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96BE36" w14:textId="77777777" w:rsidR="00243BE8" w:rsidRDefault="004E26BF">
      <w:pPr>
        <w:tabs>
          <w:tab w:val="center" w:pos="4536"/>
          <w:tab w:val="right" w:pos="9072"/>
        </w:tabs>
        <w:spacing w:line="276" w:lineRule="auto"/>
        <w:rPr>
          <w:rFonts w:ascii="Arial" w:eastAsiaTheme="minorEastAsia" w:hAnsi="Arial" w:cs="Arial"/>
          <w:b/>
          <w:bCs/>
          <w:i/>
          <w:szCs w:val="24"/>
          <w:lang w:val="de-DE"/>
        </w:rPr>
      </w:pPr>
      <w:bookmarkStart w:id="0" w:name="_Hlk91681971"/>
      <w:r>
        <w:rPr>
          <w:rFonts w:ascii="Arial" w:eastAsia="Malgun Gothic" w:hAnsi="Arial" w:cs="Arial"/>
          <w:b/>
          <w:bCs/>
          <w:szCs w:val="24"/>
          <w:lang w:val="de-DE"/>
        </w:rPr>
        <w:t>3GPP TSG RAN WG1 #12</w:t>
      </w:r>
      <w:r>
        <w:rPr>
          <w:rFonts w:ascii="Arial" w:eastAsiaTheme="minorEastAsia" w:hAnsi="Arial" w:cs="Arial" w:hint="eastAsia"/>
          <w:b/>
          <w:bCs/>
          <w:szCs w:val="24"/>
          <w:lang w:val="de-DE"/>
        </w:rPr>
        <w:t>2bis</w:t>
      </w:r>
      <w:r>
        <w:rPr>
          <w:rFonts w:ascii="Arial" w:eastAsia="Malgun Gothic" w:hAnsi="Arial" w:cs="Arial"/>
          <w:b/>
          <w:bCs/>
          <w:szCs w:val="24"/>
          <w:lang w:val="de-DE"/>
        </w:rPr>
        <w:tab/>
      </w:r>
      <w:r>
        <w:rPr>
          <w:rFonts w:ascii="Arial" w:eastAsia="Malgun Gothic" w:hAnsi="Arial" w:cs="Arial"/>
          <w:b/>
          <w:bCs/>
          <w:szCs w:val="24"/>
          <w:lang w:val="de-DE"/>
        </w:rPr>
        <w:tab/>
        <w:t xml:space="preserve">                              </w:t>
      </w:r>
      <w:r>
        <w:rPr>
          <w:rFonts w:ascii="Arial" w:eastAsiaTheme="minorEastAsia" w:hAnsi="Arial" w:cs="Arial" w:hint="eastAsia"/>
          <w:b/>
          <w:bCs/>
          <w:szCs w:val="24"/>
          <w:lang w:val="de-DE"/>
        </w:rPr>
        <w:t xml:space="preserve">       </w:t>
      </w:r>
      <w:r>
        <w:rPr>
          <w:rFonts w:ascii="Arial" w:eastAsia="Malgun Gothic" w:hAnsi="Arial" w:cs="Arial"/>
          <w:b/>
          <w:bCs/>
          <w:szCs w:val="24"/>
          <w:lang w:val="de-DE"/>
        </w:rPr>
        <w:t xml:space="preserve">    R1-2507967</w:t>
      </w:r>
    </w:p>
    <w:bookmarkEnd w:id="0"/>
    <w:p w14:paraId="570C1BB8" w14:textId="77777777" w:rsidR="00243BE8" w:rsidRDefault="004E26BF">
      <w:pPr>
        <w:tabs>
          <w:tab w:val="center" w:pos="4536"/>
          <w:tab w:val="right" w:pos="9072"/>
        </w:tabs>
        <w:spacing w:line="276" w:lineRule="auto"/>
        <w:rPr>
          <w:rFonts w:ascii="Arial" w:eastAsiaTheme="minorEastAsia" w:hAnsi="Arial" w:cs="Arial"/>
          <w:b/>
          <w:bCs/>
          <w:szCs w:val="24"/>
          <w:lang w:val="en-US"/>
        </w:rPr>
      </w:pPr>
      <w:r>
        <w:rPr>
          <w:rFonts w:ascii="Arial" w:eastAsia="Malgun Gothic" w:hAnsi="Arial" w:cs="Arial"/>
          <w:b/>
          <w:bCs/>
          <w:szCs w:val="24"/>
          <w:lang w:val="en-US"/>
        </w:rPr>
        <w:t>Prague, Czech, Oct 13th – 17th, 2025</w:t>
      </w:r>
    </w:p>
    <w:p w14:paraId="06905696" w14:textId="77777777" w:rsidR="00243BE8" w:rsidRDefault="00243BE8">
      <w:pPr>
        <w:tabs>
          <w:tab w:val="center" w:pos="4536"/>
          <w:tab w:val="right" w:pos="9072"/>
        </w:tabs>
        <w:spacing w:line="276" w:lineRule="auto"/>
        <w:rPr>
          <w:rFonts w:ascii="Arial" w:eastAsiaTheme="minorEastAsia" w:hAnsi="Arial" w:cs="Arial"/>
          <w:b/>
          <w:bCs/>
          <w:szCs w:val="24"/>
          <w:lang w:eastAsia="en-US"/>
        </w:rPr>
      </w:pPr>
    </w:p>
    <w:p w14:paraId="6A566BD1" w14:textId="77777777" w:rsidR="00243BE8" w:rsidRDefault="004E26BF">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1" w:name="Source"/>
      <w:bookmarkEnd w:id="1"/>
      <w:r>
        <w:rPr>
          <w:rFonts w:ascii="Arial" w:eastAsia="ＭＳ 明朝" w:hAnsi="Arial" w:hint="eastAsia"/>
          <w:lang w:val="pt-PT"/>
        </w:rPr>
        <w:t>9.5</w:t>
      </w:r>
    </w:p>
    <w:p w14:paraId="10731B07" w14:textId="77777777" w:rsidR="00243BE8" w:rsidRDefault="004E26BF">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2AE096D0" w14:textId="77777777" w:rsidR="00243BE8" w:rsidRDefault="004E26BF">
      <w:pPr>
        <w:tabs>
          <w:tab w:val="left" w:pos="1985"/>
        </w:tabs>
        <w:spacing w:after="120" w:line="288" w:lineRule="auto"/>
        <w:ind w:left="1700" w:hangingChars="850" w:hanging="1700"/>
        <w:jc w:val="both"/>
        <w:rPr>
          <w:rFonts w:ascii="Arial" w:eastAsiaTheme="minorEastAsia" w:hAnsi="Arial" w:cs="Arial"/>
          <w:bCs/>
          <w:szCs w:val="24"/>
          <w:lang w:val="en-US"/>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 xml:space="preserve">Summary of discussion on </w:t>
      </w:r>
      <w:r>
        <w:rPr>
          <w:rFonts w:ascii="Arial" w:eastAsiaTheme="minorEastAsia" w:hAnsi="Arial" w:hint="eastAsia"/>
          <w:bCs/>
          <w:lang w:val="en-US"/>
        </w:rPr>
        <w:t>Rel-19 NR UE features for LP-WUS/WUR</w:t>
      </w:r>
    </w:p>
    <w:p w14:paraId="0506770B" w14:textId="77777777" w:rsidR="00243BE8" w:rsidRDefault="004E26BF">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Pr>
          <w:rFonts w:ascii="Arial" w:eastAsia="Malgun Gothic" w:hAnsi="Arial"/>
          <w:lang w:val="en-US" w:eastAsia="en-US"/>
        </w:rPr>
        <w:t>Discussion and Decision</w:t>
      </w:r>
    </w:p>
    <w:p w14:paraId="64118D6D" w14:textId="77777777" w:rsidR="00243BE8" w:rsidRDefault="004E26BF">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106B83CA" w14:textId="77777777" w:rsidR="00243BE8" w:rsidRDefault="004E26BF">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Pr>
          <w:rFonts w:eastAsia="ＭＳ 明朝" w:hint="eastAsia"/>
          <w:sz w:val="22"/>
          <w:szCs w:val="22"/>
          <w:lang w:val="en-US"/>
        </w:rPr>
        <w:t xml:space="preserve">9.5. </w:t>
      </w:r>
      <w:r>
        <w:rPr>
          <w:rFonts w:eastAsia="ＭＳ 明朝"/>
          <w:sz w:val="22"/>
          <w:szCs w:val="22"/>
          <w:lang w:val="en-US"/>
        </w:rPr>
        <w:t xml:space="preserve">regarding </w:t>
      </w:r>
      <w:r>
        <w:rPr>
          <w:rFonts w:eastAsia="ＭＳ 明朝" w:hint="eastAsia"/>
          <w:sz w:val="22"/>
          <w:szCs w:val="22"/>
          <w:lang w:val="en-US"/>
        </w:rPr>
        <w:t xml:space="preserve">Rel-19 NR </w:t>
      </w:r>
      <w:r>
        <w:rPr>
          <w:rFonts w:eastAsia="ＭＳ 明朝"/>
          <w:sz w:val="22"/>
          <w:szCs w:val="22"/>
          <w:lang w:val="en-US"/>
        </w:rPr>
        <w:t xml:space="preserve">UE features for </w:t>
      </w:r>
      <w:r>
        <w:rPr>
          <w:rFonts w:eastAsia="ＭＳ 明朝" w:hint="eastAsia"/>
          <w:sz w:val="22"/>
          <w:szCs w:val="22"/>
          <w:lang w:val="en-US"/>
        </w:rPr>
        <w:t>LP-WUS/WUR.</w:t>
      </w:r>
    </w:p>
    <w:tbl>
      <w:tblPr>
        <w:tblStyle w:val="afd"/>
        <w:tblW w:w="0" w:type="auto"/>
        <w:tblLook w:val="04A0" w:firstRow="1" w:lastRow="0" w:firstColumn="1" w:lastColumn="0" w:noHBand="0" w:noVBand="1"/>
      </w:tblPr>
      <w:tblGrid>
        <w:gridCol w:w="9962"/>
      </w:tblGrid>
      <w:tr w:rsidR="00243BE8" w14:paraId="785CB3D1" w14:textId="77777777">
        <w:tc>
          <w:tcPr>
            <w:tcW w:w="9962" w:type="dxa"/>
          </w:tcPr>
          <w:p w14:paraId="07AB9329" w14:textId="77777777" w:rsidR="00243BE8" w:rsidRDefault="004E26BF">
            <w:pPr>
              <w:overflowPunct/>
              <w:autoSpaceDE/>
              <w:autoSpaceDN/>
              <w:adjustRightInd/>
              <w:spacing w:after="0"/>
              <w:rPr>
                <w:rFonts w:ascii="Times" w:eastAsia="Batang" w:hAnsi="Times"/>
                <w:szCs w:val="24"/>
                <w:highlight w:val="cyan"/>
                <w:lang w:val="en-US" w:eastAsia="en-US"/>
              </w:rPr>
            </w:pPr>
            <w:r>
              <w:rPr>
                <w:rFonts w:ascii="Times" w:eastAsia="Batang" w:hAnsi="Times"/>
                <w:szCs w:val="24"/>
                <w:highlight w:val="cyan"/>
                <w:lang w:eastAsia="zh-CN"/>
              </w:rPr>
              <w:t>[12</w:t>
            </w:r>
            <w:r>
              <w:rPr>
                <w:rFonts w:ascii="Times" w:eastAsia="DengXian" w:hAnsi="Times" w:hint="eastAsia"/>
                <w:szCs w:val="24"/>
                <w:highlight w:val="cyan"/>
                <w:lang w:eastAsia="zh-CN"/>
              </w:rPr>
              <w:t>2</w:t>
            </w:r>
            <w:r>
              <w:rPr>
                <w:rFonts w:ascii="Times" w:eastAsia="Batang" w:hAnsi="Times"/>
                <w:szCs w:val="24"/>
                <w:highlight w:val="cyan"/>
                <w:lang w:eastAsia="zh-CN"/>
              </w:rPr>
              <w:t>-R19-UE_features] Email discussion on Rel-19 UE features – Ralf (AT&amp;T), Naoya (DOCOMO), Ralf (AT&amp;T)</w:t>
            </w:r>
          </w:p>
          <w:p w14:paraId="5C3936E7" w14:textId="77777777" w:rsidR="00243BE8" w:rsidRDefault="004E26BF">
            <w:pPr>
              <w:numPr>
                <w:ilvl w:val="0"/>
                <w:numId w:val="13"/>
              </w:numPr>
              <w:overflowPunct/>
              <w:autoSpaceDE/>
              <w:autoSpaceDN/>
              <w:adjustRightInd/>
              <w:spacing w:after="0"/>
              <w:rPr>
                <w:rFonts w:ascii="Times" w:eastAsia="Batang" w:hAnsi="Times"/>
                <w:szCs w:val="24"/>
                <w:lang w:eastAsia="zh-CN"/>
              </w:rPr>
            </w:pPr>
            <w:r>
              <w:rPr>
                <w:rFonts w:ascii="Times" w:eastAsia="Batang" w:hAnsi="Times"/>
                <w:szCs w:val="24"/>
                <w:highlight w:val="cyan"/>
                <w:lang w:eastAsia="zh-CN"/>
              </w:rPr>
              <w:t>To be used for sharing updates on online/offline schedule, details on what is to be discussed in online/offline sessions, tdoc number of the moderator summary for online session, etc</w:t>
            </w:r>
          </w:p>
          <w:p w14:paraId="19FC1FCD" w14:textId="77777777" w:rsidR="00243BE8" w:rsidRDefault="00243BE8">
            <w:pPr>
              <w:spacing w:afterLines="50" w:after="120"/>
              <w:jc w:val="both"/>
              <w:rPr>
                <w:rFonts w:eastAsia="ＭＳ 明朝"/>
                <w:sz w:val="22"/>
                <w:szCs w:val="22"/>
              </w:rPr>
            </w:pPr>
          </w:p>
        </w:tc>
      </w:tr>
    </w:tbl>
    <w:p w14:paraId="176B498C" w14:textId="77777777" w:rsidR="00243BE8" w:rsidRDefault="00243BE8">
      <w:pPr>
        <w:spacing w:afterLines="50" w:after="120"/>
        <w:jc w:val="both"/>
        <w:rPr>
          <w:rFonts w:eastAsia="ＭＳ 明朝"/>
          <w:sz w:val="22"/>
          <w:szCs w:val="22"/>
          <w:lang w:val="en-US"/>
        </w:rPr>
      </w:pPr>
    </w:p>
    <w:p w14:paraId="09F133A3" w14:textId="77777777" w:rsidR="00243BE8" w:rsidRDefault="00243BE8">
      <w:pPr>
        <w:spacing w:afterLines="50" w:after="120"/>
        <w:jc w:val="both"/>
        <w:rPr>
          <w:rFonts w:eastAsia="ＭＳ 明朝"/>
          <w:sz w:val="22"/>
          <w:szCs w:val="22"/>
          <w:lang w:val="en-US"/>
        </w:rPr>
      </w:pPr>
    </w:p>
    <w:p w14:paraId="0556BB67" w14:textId="77777777" w:rsidR="00243BE8" w:rsidRDefault="00243BE8">
      <w:pPr>
        <w:rPr>
          <w:sz w:val="22"/>
        </w:rPr>
        <w:sectPr w:rsidR="00243BE8">
          <w:footerReference w:type="default" r:id="rId11"/>
          <w:pgSz w:w="12240" w:h="15840"/>
          <w:pgMar w:top="851" w:right="1134" w:bottom="567" w:left="1134" w:header="720" w:footer="720" w:gutter="0"/>
          <w:cols w:space="720"/>
          <w:docGrid w:linePitch="326"/>
        </w:sectPr>
      </w:pPr>
    </w:p>
    <w:p w14:paraId="6B6000F5" w14:textId="77777777" w:rsidR="00243BE8" w:rsidRDefault="004E26BF">
      <w:pPr>
        <w:pStyle w:val="1"/>
        <w:numPr>
          <w:ilvl w:val="0"/>
          <w:numId w:val="12"/>
        </w:numPr>
        <w:spacing w:before="180" w:after="120"/>
        <w:rPr>
          <w:rFonts w:eastAsia="ＭＳ 明朝"/>
          <w:b/>
          <w:bCs/>
          <w:szCs w:val="24"/>
          <w:lang w:val="en-US"/>
        </w:rPr>
      </w:pPr>
      <w:r>
        <w:rPr>
          <w:rFonts w:eastAsia="ＭＳ 明朝" w:hint="eastAsia"/>
          <w:b/>
          <w:bCs/>
          <w:szCs w:val="24"/>
          <w:lang w:val="en-US"/>
        </w:rPr>
        <w:lastRenderedPageBreak/>
        <w:t>Companies</w:t>
      </w:r>
      <w:r>
        <w:rPr>
          <w:rFonts w:eastAsia="ＭＳ 明朝"/>
          <w:b/>
          <w:bCs/>
          <w:szCs w:val="24"/>
          <w:lang w:val="en-US"/>
        </w:rPr>
        <w:t>’</w:t>
      </w:r>
      <w:r>
        <w:rPr>
          <w:rFonts w:eastAsia="ＭＳ 明朝" w:hint="eastAsia"/>
          <w:b/>
          <w:bCs/>
          <w:szCs w:val="24"/>
          <w:lang w:val="en-US"/>
        </w:rPr>
        <w:t xml:space="preserve"> inputs</w:t>
      </w:r>
    </w:p>
    <w:p w14:paraId="5D11AD17" w14:textId="77777777" w:rsidR="00243BE8" w:rsidRDefault="004E26BF">
      <w:pPr>
        <w:rPr>
          <w:rFonts w:eastAsiaTheme="minorEastAsia"/>
          <w:sz w:val="22"/>
          <w:lang w:val="en-US"/>
        </w:rPr>
      </w:pPr>
      <w:r>
        <w:rPr>
          <w:rFonts w:eastAsiaTheme="minorEastAsia"/>
          <w:sz w:val="22"/>
          <w:lang w:val="en-US"/>
        </w:rPr>
        <w:t>T</w:t>
      </w:r>
      <w:r>
        <w:rPr>
          <w:rFonts w:eastAsiaTheme="minorEastAsia" w:hint="eastAsia"/>
          <w:sz w:val="22"/>
          <w:lang w:val="en-US"/>
        </w:rPr>
        <w:t>he following inputs have been provided in companies</w:t>
      </w:r>
      <w:r>
        <w:rPr>
          <w:rFonts w:eastAsiaTheme="minorEastAsia"/>
          <w:sz w:val="22"/>
          <w:lang w:val="en-US"/>
        </w:rPr>
        <w:t>’</w:t>
      </w:r>
      <w:r>
        <w:rPr>
          <w:rFonts w:eastAsiaTheme="minorEastAsia" w:hint="eastAsia"/>
          <w:sz w:val="22"/>
          <w:lang w:val="en-US"/>
        </w:rPr>
        <w:t xml:space="preserve"> contributions in this meeting: </w:t>
      </w:r>
    </w:p>
    <w:tbl>
      <w:tblPr>
        <w:tblStyle w:val="afd"/>
        <w:tblW w:w="0" w:type="auto"/>
        <w:tblLook w:val="04A0" w:firstRow="1" w:lastRow="0" w:firstColumn="1" w:lastColumn="0" w:noHBand="0" w:noVBand="1"/>
      </w:tblPr>
      <w:tblGrid>
        <w:gridCol w:w="1542"/>
        <w:gridCol w:w="20841"/>
      </w:tblGrid>
      <w:tr w:rsidR="00243BE8" w14:paraId="0AB689C9" w14:textId="77777777">
        <w:tc>
          <w:tcPr>
            <w:tcW w:w="1678" w:type="dxa"/>
          </w:tcPr>
          <w:p w14:paraId="0A2A2F63" w14:textId="77777777" w:rsidR="00243BE8" w:rsidRDefault="004E26BF">
            <w:pPr>
              <w:pStyle w:val="aff6"/>
              <w:numPr>
                <w:ilvl w:val="0"/>
                <w:numId w:val="14"/>
              </w:numPr>
              <w:ind w:leftChars="0"/>
              <w:rPr>
                <w:rFonts w:eastAsia="ＭＳ 明朝"/>
                <w:lang w:val="en-US"/>
              </w:rPr>
            </w:pPr>
            <w:r>
              <w:t>ZTE Corporation, Sanechips</w:t>
            </w:r>
          </w:p>
        </w:tc>
        <w:tc>
          <w:tcPr>
            <w:tcW w:w="20705" w:type="dxa"/>
          </w:tcPr>
          <w:p w14:paraId="0F68AF40" w14:textId="77777777" w:rsidR="00243BE8" w:rsidRDefault="004E26BF">
            <w:pPr>
              <w:spacing w:before="120"/>
              <w:rPr>
                <w:lang w:val="en-US" w:eastAsia="zh-CN"/>
              </w:rPr>
            </w:pPr>
            <w:r>
              <w:rPr>
                <w:rFonts w:hint="eastAsia"/>
                <w:lang w:val="en-US" w:eastAsia="zh-CN"/>
              </w:rPr>
              <w:t xml:space="preserve">It is worthwhile to discuss whether the OFDM WUR has the capability to detect the OOK pattern. According to the agreement shown as following, the number of overlaid sequences can be configured as 1, which means there is no information carried by overlaid sequence.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243BE8" w14:paraId="30324B2E" w14:textId="77777777">
              <w:tc>
                <w:tcPr>
                  <w:tcW w:w="10081" w:type="dxa"/>
                </w:tcPr>
                <w:p w14:paraId="3E17EC43" w14:textId="77777777" w:rsidR="00243BE8" w:rsidRDefault="004E26BF">
                  <w:pPr>
                    <w:overflowPunct/>
                    <w:autoSpaceDE/>
                    <w:autoSpaceDN/>
                    <w:adjustRightInd/>
                    <w:spacing w:after="0"/>
                    <w:rPr>
                      <w:bCs/>
                      <w:iCs/>
                      <w:color w:val="FF0000"/>
                    </w:rPr>
                  </w:pPr>
                  <w:r>
                    <w:rPr>
                      <w:rFonts w:hint="eastAsia"/>
                      <w:b/>
                      <w:bCs/>
                      <w:iCs/>
                      <w:highlight w:val="green"/>
                    </w:rPr>
                    <w:t>Agreement</w:t>
                  </w:r>
                </w:p>
                <w:p w14:paraId="36CFA127" w14:textId="77777777" w:rsidR="00243BE8" w:rsidRDefault="004E26BF">
                  <w:pPr>
                    <w:overflowPunct/>
                    <w:autoSpaceDE/>
                    <w:autoSpaceDN/>
                    <w:adjustRightInd/>
                    <w:spacing w:after="0"/>
                    <w:rPr>
                      <w:rFonts w:eastAsia="Batang"/>
                      <w:szCs w:val="24"/>
                      <w:lang w:eastAsia="en-US"/>
                    </w:rPr>
                  </w:pPr>
                  <w:r>
                    <w:rPr>
                      <w:rFonts w:eastAsia="Batang"/>
                      <w:szCs w:val="24"/>
                      <w:lang w:eastAsia="zh-CN"/>
                    </w:rPr>
                    <w:t xml:space="preserve">For LP-WUS overlaid OFDM sequence configuration in a cell, </w:t>
                  </w:r>
                </w:p>
                <w:p w14:paraId="566634B3" w14:textId="77777777" w:rsidR="00243BE8" w:rsidRDefault="004E26BF">
                  <w:pPr>
                    <w:numPr>
                      <w:ilvl w:val="0"/>
                      <w:numId w:val="15"/>
                    </w:numPr>
                    <w:overflowPunct/>
                    <w:autoSpaceDE/>
                    <w:autoSpaceDN/>
                    <w:adjustRightInd/>
                    <w:spacing w:after="0"/>
                    <w:rPr>
                      <w:rFonts w:eastAsia="Batang"/>
                      <w:szCs w:val="24"/>
                      <w:lang w:eastAsia="en-US"/>
                    </w:rPr>
                  </w:pPr>
                  <w:r>
                    <w:rPr>
                      <w:rFonts w:eastAsia="Batang"/>
                      <w:szCs w:val="24"/>
                      <w:lang w:eastAsia="zh-CN"/>
                    </w:rPr>
                    <w:t xml:space="preserve">gNB configures number of sequences Nseq, and one or two root values. </w:t>
                  </w:r>
                </w:p>
                <w:p w14:paraId="2A00A792" w14:textId="77777777" w:rsidR="00243BE8" w:rsidRDefault="004E26BF">
                  <w:pPr>
                    <w:numPr>
                      <w:ilvl w:val="1"/>
                      <w:numId w:val="15"/>
                    </w:numPr>
                    <w:overflowPunct/>
                    <w:autoSpaceDE/>
                    <w:autoSpaceDN/>
                    <w:adjustRightInd/>
                    <w:spacing w:after="0"/>
                    <w:rPr>
                      <w:rFonts w:eastAsia="Batang"/>
                      <w:szCs w:val="24"/>
                      <w:lang w:eastAsia="en-US"/>
                    </w:rPr>
                  </w:pPr>
                  <w:r>
                    <w:rPr>
                      <w:rFonts w:eastAsia="Batang"/>
                      <w:szCs w:val="24"/>
                      <w:lang w:eastAsia="zh-CN"/>
                    </w:rPr>
                    <w:t>Alt1: Nseq is 2^n, where the value range of n is 0~4, 0~3, 0~2 for M=1, 2, 4, respectively.</w:t>
                  </w:r>
                </w:p>
                <w:p w14:paraId="76295F22" w14:textId="77777777" w:rsidR="00243BE8" w:rsidRDefault="004E26BF">
                  <w:pPr>
                    <w:numPr>
                      <w:ilvl w:val="2"/>
                      <w:numId w:val="15"/>
                    </w:numPr>
                    <w:overflowPunct/>
                    <w:autoSpaceDE/>
                    <w:autoSpaceDN/>
                    <w:adjustRightInd/>
                    <w:spacing w:after="0"/>
                    <w:rPr>
                      <w:rFonts w:eastAsia="Batang"/>
                      <w:szCs w:val="24"/>
                      <w:lang w:eastAsia="en-US"/>
                    </w:rPr>
                  </w:pPr>
                  <w:r>
                    <w:rPr>
                      <w:rFonts w:eastAsia="Batang"/>
                      <w:szCs w:val="24"/>
                      <w:lang w:eastAsia="zh-CN"/>
                    </w:rPr>
                    <w:t>No separate UE capability for different n values.</w:t>
                  </w:r>
                </w:p>
                <w:p w14:paraId="2C33860D" w14:textId="77777777" w:rsidR="00243BE8" w:rsidRDefault="004E26BF">
                  <w:pPr>
                    <w:numPr>
                      <w:ilvl w:val="1"/>
                      <w:numId w:val="15"/>
                    </w:numPr>
                    <w:overflowPunct/>
                    <w:autoSpaceDE/>
                    <w:autoSpaceDN/>
                    <w:adjustRightInd/>
                    <w:spacing w:after="0"/>
                    <w:rPr>
                      <w:rFonts w:eastAsia="Batang"/>
                      <w:szCs w:val="24"/>
                      <w:lang w:eastAsia="en-US"/>
                    </w:rPr>
                  </w:pPr>
                  <w:r>
                    <w:rPr>
                      <w:rFonts w:eastAsia="Batang"/>
                      <w:szCs w:val="24"/>
                      <w:lang w:eastAsia="zh-CN"/>
                    </w:rPr>
                    <w:t>Nroot=2, when Nseq=16,8,4 for M=1,2,4, where Nroot is the number of root values.</w:t>
                  </w:r>
                </w:p>
                <w:p w14:paraId="4FAA6D60" w14:textId="77777777" w:rsidR="00243BE8" w:rsidRDefault="004E26BF">
                  <w:pPr>
                    <w:numPr>
                      <w:ilvl w:val="2"/>
                      <w:numId w:val="15"/>
                    </w:numPr>
                    <w:overflowPunct/>
                    <w:autoSpaceDE/>
                    <w:autoSpaceDN/>
                    <w:adjustRightInd/>
                    <w:spacing w:after="0"/>
                    <w:rPr>
                      <w:rFonts w:eastAsia="Batang"/>
                      <w:szCs w:val="24"/>
                      <w:lang w:eastAsia="en-US"/>
                    </w:rPr>
                  </w:pPr>
                  <w:r>
                    <w:rPr>
                      <w:rFonts w:eastAsia="Batang"/>
                      <w:szCs w:val="24"/>
                      <w:lang w:eastAsia="zh-CN"/>
                    </w:rPr>
                    <w:t>Nroot=1 or 2 when Nseq is other value</w:t>
                  </w:r>
                </w:p>
                <w:p w14:paraId="5832CEBF" w14:textId="77777777" w:rsidR="00243BE8" w:rsidRDefault="004E26BF">
                  <w:pPr>
                    <w:numPr>
                      <w:ilvl w:val="0"/>
                      <w:numId w:val="15"/>
                    </w:numPr>
                    <w:overflowPunct/>
                    <w:autoSpaceDE/>
                    <w:autoSpaceDN/>
                    <w:adjustRightInd/>
                    <w:spacing w:after="0"/>
                    <w:rPr>
                      <w:lang w:val="en-US" w:eastAsia="zh-CN"/>
                    </w:rPr>
                  </w:pPr>
                  <w:r>
                    <w:rPr>
                      <w:rFonts w:eastAsia="Batang"/>
                      <w:szCs w:val="24"/>
                      <w:lang w:eastAsia="zh-CN"/>
                    </w:rPr>
                    <w:t>The number of CS Ncs is derived by Nseq/Nroot</w:t>
                  </w:r>
                </w:p>
              </w:tc>
            </w:tr>
          </w:tbl>
          <w:p w14:paraId="147AFCBB" w14:textId="77777777" w:rsidR="00243BE8" w:rsidRDefault="004E26BF">
            <w:pPr>
              <w:spacing w:before="120"/>
              <w:rPr>
                <w:lang w:val="en-US" w:eastAsia="zh-CN"/>
              </w:rPr>
            </w:pPr>
            <w:r>
              <w:rPr>
                <w:rFonts w:hint="eastAsia"/>
                <w:lang w:val="en-US" w:eastAsia="zh-CN"/>
              </w:rPr>
              <w:t>However, according to the WID, the OFDM WUR and OOK WUR should obtain the same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243BE8" w14:paraId="66351950" w14:textId="77777777">
              <w:tc>
                <w:tcPr>
                  <w:tcW w:w="10081" w:type="dxa"/>
                </w:tcPr>
                <w:p w14:paraId="4D3E3D51" w14:textId="77777777" w:rsidR="00243BE8" w:rsidRDefault="004E26BF">
                  <w:pPr>
                    <w:spacing w:after="0"/>
                    <w:rPr>
                      <w:bCs/>
                      <w:lang w:eastAsia="zh-CN"/>
                    </w:rPr>
                  </w:pPr>
                  <w:r>
                    <w:rPr>
                      <w:rFonts w:hint="eastAsia"/>
                      <w:bCs/>
                      <w:lang w:eastAsia="zh-CN"/>
                    </w:rPr>
                    <w:t>T</w:t>
                  </w:r>
                  <w:r>
                    <w:rPr>
                      <w:bCs/>
                      <w:lang w:eastAsia="zh-CN"/>
                    </w:rPr>
                    <w:t>he objectives of the work item are the following:</w:t>
                  </w:r>
                </w:p>
                <w:p w14:paraId="67C32CC8" w14:textId="77777777" w:rsidR="00243BE8" w:rsidRDefault="004E26BF">
                  <w:pPr>
                    <w:numPr>
                      <w:ilvl w:val="0"/>
                      <w:numId w:val="16"/>
                    </w:numPr>
                    <w:spacing w:beforeLines="50" w:before="120" w:after="0"/>
                    <w:ind w:hanging="357"/>
                    <w:textAlignment w:val="baseline"/>
                    <w:rPr>
                      <w:bCs/>
                      <w:lang w:val="en-US" w:eastAsia="en-GB"/>
                    </w:rPr>
                  </w:pPr>
                  <w:r>
                    <w:rPr>
                      <w:bCs/>
                      <w:lang w:val="en-US" w:eastAsia="zh-CN" w:bidi="ar"/>
                    </w:rPr>
                    <w:t>To specify an LP-WUS design commonly applicable to both IDLE/INACTIVE and CONNECTED modes (RAN1, RAN4)</w:t>
                  </w:r>
                </w:p>
                <w:p w14:paraId="4599E520" w14:textId="77777777" w:rsidR="00243BE8" w:rsidRDefault="004E26BF">
                  <w:pPr>
                    <w:numPr>
                      <w:ilvl w:val="1"/>
                      <w:numId w:val="16"/>
                    </w:numPr>
                    <w:spacing w:beforeLines="50" w:before="120" w:after="0"/>
                    <w:ind w:hanging="357"/>
                    <w:textAlignment w:val="baseline"/>
                    <w:rPr>
                      <w:bCs/>
                      <w:lang w:val="en-US" w:eastAsia="en-GB"/>
                    </w:rPr>
                  </w:pPr>
                  <w:r>
                    <w:rPr>
                      <w:bCs/>
                      <w:lang w:val="en-US" w:eastAsia="zh-CN" w:bidi="ar"/>
                    </w:rPr>
                    <w:t xml:space="preserve">Specify OOK (OOK-1 and/or OOK-4) based LP-WUS with </w:t>
                  </w:r>
                  <w:r>
                    <w:rPr>
                      <w:lang w:eastAsia="en-GB"/>
                    </w:rPr>
                    <w:t>overlaid OFDM sequence(s) over OOK symbol</w:t>
                  </w:r>
                </w:p>
                <w:p w14:paraId="3BF7C8C1" w14:textId="77777777" w:rsidR="00243BE8" w:rsidRDefault="004E26BF">
                  <w:pPr>
                    <w:numPr>
                      <w:ilvl w:val="2"/>
                      <w:numId w:val="16"/>
                    </w:numPr>
                    <w:spacing w:beforeLines="50" w:before="120" w:after="0"/>
                    <w:ind w:hanging="357"/>
                    <w:textAlignment w:val="baseline"/>
                    <w:rPr>
                      <w:bCs/>
                      <w:color w:val="000000"/>
                      <w:lang w:val="en-US" w:eastAsia="zh-CN"/>
                    </w:rPr>
                  </w:pPr>
                  <w:r>
                    <w:rPr>
                      <w:rFonts w:hint="eastAsia"/>
                      <w:bCs/>
                      <w:color w:val="000000"/>
                      <w:lang w:val="en-US" w:eastAsia="zh-CN"/>
                    </w:rPr>
                    <w:t>T</w:t>
                  </w:r>
                  <w:r>
                    <w:rPr>
                      <w:bCs/>
                      <w:color w:val="000000"/>
                      <w:lang w:val="en-US" w:eastAsia="zh-CN"/>
                    </w:rPr>
                    <w:t xml:space="preserve">he LP-WUS design shall ensure that for IDLE/INACTIVE operation, the same information is delivered irrespective of LP-WUR type. </w:t>
                  </w:r>
                  <w:r>
                    <w:rPr>
                      <w:rFonts w:hint="eastAsia"/>
                      <w:bCs/>
                      <w:color w:val="000000"/>
                      <w:lang w:val="en-US" w:eastAsia="zh-CN"/>
                    </w:rPr>
                    <w:t>The OFDM sequence c</w:t>
                  </w:r>
                  <w:r>
                    <w:rPr>
                      <w:bCs/>
                      <w:color w:val="000000"/>
                      <w:lang w:val="en-US" w:eastAsia="zh-CN"/>
                    </w:rPr>
                    <w:t>a</w:t>
                  </w:r>
                  <w:r>
                    <w:rPr>
                      <w:rFonts w:hint="eastAsia"/>
                      <w:bCs/>
                      <w:color w:val="000000"/>
                      <w:lang w:val="en-US" w:eastAsia="zh-CN"/>
                    </w:rPr>
                    <w:t>n carry information.</w:t>
                  </w:r>
                </w:p>
                <w:p w14:paraId="2BDD5C92" w14:textId="77777777" w:rsidR="00243BE8" w:rsidRDefault="004E26BF">
                  <w:pPr>
                    <w:numPr>
                      <w:ilvl w:val="1"/>
                      <w:numId w:val="16"/>
                    </w:numPr>
                    <w:spacing w:beforeLines="50" w:before="120" w:after="0"/>
                    <w:ind w:hanging="357"/>
                    <w:textAlignment w:val="baseline"/>
                    <w:rPr>
                      <w:lang w:val="en-US" w:eastAsia="zh-CN"/>
                    </w:rPr>
                  </w:pPr>
                  <w:r>
                    <w:rPr>
                      <w:bCs/>
                      <w:lang w:val="en-US" w:eastAsia="zh-CN" w:bidi="ar"/>
                    </w:rPr>
                    <w:t>At least duty-cycled monitoring of LP-WUS is supported</w:t>
                  </w:r>
                </w:p>
              </w:tc>
            </w:tr>
          </w:tbl>
          <w:p w14:paraId="1E190ED2" w14:textId="77777777" w:rsidR="00243BE8" w:rsidRDefault="004E26BF">
            <w:pPr>
              <w:spacing w:before="120"/>
              <w:rPr>
                <w:lang w:val="en-US" w:eastAsia="zh-CN"/>
              </w:rPr>
            </w:pPr>
            <w:r>
              <w:rPr>
                <w:rFonts w:hint="eastAsia"/>
                <w:lang w:val="en-US" w:eastAsia="zh-CN"/>
              </w:rPr>
              <w:t>Two solutions can be considered for addressing this issue</w:t>
            </w:r>
          </w:p>
          <w:p w14:paraId="425A5253" w14:textId="77777777" w:rsidR="00243BE8" w:rsidRDefault="004E26BF">
            <w:pPr>
              <w:spacing w:before="120"/>
              <w:rPr>
                <w:lang w:val="en-US" w:eastAsia="zh-CN"/>
              </w:rPr>
            </w:pPr>
            <w:r>
              <w:rPr>
                <w:rFonts w:hint="eastAsia"/>
                <w:lang w:val="en-US" w:eastAsia="zh-CN"/>
              </w:rPr>
              <w:t>Solution 1: OFDM WUR has the capability as part of 62-1a/62-2a to decode OOK ON-OFF pattern</w:t>
            </w:r>
          </w:p>
          <w:p w14:paraId="1E15114C" w14:textId="77777777" w:rsidR="00243BE8" w:rsidRDefault="004E26BF">
            <w:pPr>
              <w:spacing w:before="120"/>
              <w:rPr>
                <w:lang w:val="en-US" w:eastAsia="zh-CN"/>
              </w:rPr>
            </w:pPr>
            <w:r>
              <w:rPr>
                <w:rFonts w:hint="eastAsia"/>
                <w:lang w:val="en-US" w:eastAsia="zh-CN"/>
              </w:rPr>
              <w:t xml:space="preserve">Solution 2: gNB is not </w:t>
            </w:r>
            <w:r>
              <w:rPr>
                <w:lang w:val="en-US" w:eastAsia="zh-CN"/>
              </w:rPr>
              <w:t>expected</w:t>
            </w:r>
            <w:r>
              <w:rPr>
                <w:rFonts w:hint="eastAsia"/>
                <w:lang w:val="en-US" w:eastAsia="zh-CN"/>
              </w:rPr>
              <w:t xml:space="preserve"> to configure n=0 when OOK ON-OFF pattern carries information.</w:t>
            </w:r>
          </w:p>
          <w:p w14:paraId="29454D9A" w14:textId="77777777" w:rsidR="00243BE8" w:rsidRDefault="004E26BF">
            <w:pPr>
              <w:spacing w:before="120"/>
              <w:rPr>
                <w:lang w:val="en-US" w:eastAsia="zh-CN"/>
              </w:rPr>
            </w:pPr>
            <w:r>
              <w:rPr>
                <w:rFonts w:hint="eastAsia"/>
                <w:lang w:val="en-US" w:eastAsia="zh-CN"/>
              </w:rPr>
              <w:t xml:space="preserve">Based on solution 1, we can add some description in FG 62-1a or 62-2a to explicitly capture that OFDM WUR can detect OOK ON-OFF pattern for LP-WUS. Based on solution 2, we need an agreement to restrict the configuration. </w:t>
            </w:r>
          </w:p>
          <w:p w14:paraId="62BEE13D" w14:textId="77777777" w:rsidR="00243BE8" w:rsidRDefault="004E26BF">
            <w:pPr>
              <w:spacing w:before="120"/>
              <w:rPr>
                <w:b/>
                <w:bCs/>
                <w:lang w:val="en-US" w:eastAsia="zh-CN"/>
              </w:rPr>
            </w:pPr>
            <w:r>
              <w:rPr>
                <w:rFonts w:hint="eastAsia"/>
                <w:b/>
                <w:bCs/>
                <w:lang w:val="en-US" w:eastAsia="zh-CN"/>
              </w:rPr>
              <w:t>Proposal 1: Discuss and decide whether OFDM WUR can decode OOK ON-OFF pattern for LP-WUS.</w:t>
            </w:r>
          </w:p>
          <w:p w14:paraId="4FD3C843" w14:textId="77777777" w:rsidR="00243BE8" w:rsidRDefault="00243BE8">
            <w:pPr>
              <w:rPr>
                <w:rFonts w:eastAsia="ＭＳ 明朝"/>
                <w:lang w:val="en-US"/>
              </w:rPr>
            </w:pPr>
          </w:p>
        </w:tc>
      </w:tr>
      <w:tr w:rsidR="00243BE8" w14:paraId="3EE45884" w14:textId="77777777">
        <w:tc>
          <w:tcPr>
            <w:tcW w:w="1678" w:type="dxa"/>
          </w:tcPr>
          <w:p w14:paraId="17D09686" w14:textId="77777777" w:rsidR="00243BE8" w:rsidRDefault="004E26BF">
            <w:pPr>
              <w:pStyle w:val="aff6"/>
              <w:numPr>
                <w:ilvl w:val="0"/>
                <w:numId w:val="14"/>
              </w:numPr>
              <w:ind w:leftChars="0"/>
              <w:rPr>
                <w:rFonts w:eastAsia="ＭＳ 明朝"/>
                <w:lang w:val="en-US"/>
              </w:rPr>
            </w:pPr>
            <w:r>
              <w:lastRenderedPageBreak/>
              <w:t>vivo</w:t>
            </w:r>
          </w:p>
        </w:tc>
        <w:tc>
          <w:tcPr>
            <w:tcW w:w="20705"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2509"/>
              <w:gridCol w:w="1334"/>
              <w:gridCol w:w="222"/>
              <w:gridCol w:w="1353"/>
              <w:gridCol w:w="1246"/>
              <w:gridCol w:w="2509"/>
              <w:gridCol w:w="1833"/>
              <w:gridCol w:w="1246"/>
              <w:gridCol w:w="1246"/>
              <w:gridCol w:w="1246"/>
              <w:gridCol w:w="2157"/>
              <w:gridCol w:w="2127"/>
            </w:tblGrid>
            <w:tr w:rsidR="00243BE8" w14:paraId="399EB9B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82B567E" w14:textId="77777777" w:rsidR="00243BE8" w:rsidRDefault="004E26BF">
                  <w:pPr>
                    <w:pStyle w:val="TAL"/>
                    <w:ind w:left="1200" w:hanging="400"/>
                    <w:rPr>
                      <w:rFonts w:eastAsia="ＭＳ 明朝" w:cs="Arial"/>
                      <w:color w:val="000000" w:themeColor="text1"/>
                      <w:szCs w:val="18"/>
                      <w:lang w:eastAsia="ja-JP"/>
                    </w:rPr>
                  </w:pPr>
                  <w:r>
                    <w:rPr>
                      <w:rFonts w:eastAsia="ＭＳ 明朝" w:cs="Arial"/>
                      <w:color w:val="000000" w:themeColor="text1"/>
                      <w:szCs w:val="18"/>
                      <w:lang w:eastAsia="ja-JP"/>
                    </w:rPr>
                    <w:t>62-2</w:t>
                  </w:r>
                </w:p>
              </w:tc>
              <w:tc>
                <w:tcPr>
                  <w:tcW w:w="0" w:type="auto"/>
                  <w:tcBorders>
                    <w:top w:val="single" w:sz="4" w:space="0" w:color="auto"/>
                    <w:left w:val="single" w:sz="4" w:space="0" w:color="auto"/>
                    <w:bottom w:val="single" w:sz="4" w:space="0" w:color="auto"/>
                    <w:right w:val="single" w:sz="4" w:space="0" w:color="auto"/>
                  </w:tcBorders>
                </w:tcPr>
                <w:p w14:paraId="71A1E202" w14:textId="77777777" w:rsidR="00243BE8" w:rsidRDefault="004E26BF">
                  <w:pPr>
                    <w:pStyle w:val="TAL"/>
                    <w:ind w:left="1200" w:hanging="400"/>
                    <w:rPr>
                      <w:rFonts w:eastAsia="SimSun" w:cs="Arial"/>
                      <w:color w:val="000000" w:themeColor="text1"/>
                      <w:szCs w:val="18"/>
                      <w:lang w:eastAsia="zh-CN"/>
                    </w:rPr>
                  </w:pPr>
                  <w:r>
                    <w:rPr>
                      <w:rFonts w:eastAsia="SimSun" w:cs="Arial"/>
                      <w:color w:val="000000" w:themeColor="text1"/>
                      <w:szCs w:val="18"/>
                      <w:lang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tcPr>
                <w:p w14:paraId="6A685671" w14:textId="77777777" w:rsidR="00243BE8" w:rsidRDefault="004E26BF">
                  <w:pPr>
                    <w:rPr>
                      <w:rFonts w:ascii="Arial" w:hAnsi="Arial" w:cs="Arial"/>
                      <w:color w:val="000000" w:themeColor="text1"/>
                      <w:sz w:val="18"/>
                      <w:szCs w:val="18"/>
                    </w:rPr>
                  </w:pPr>
                  <w:r>
                    <w:rPr>
                      <w:rFonts w:ascii="Arial" w:hAnsi="Arial" w:cs="Arial"/>
                      <w:color w:val="000000" w:themeColor="text1"/>
                      <w:sz w:val="18"/>
                      <w:szCs w:val="18"/>
                    </w:rPr>
                    <w:t>1. LP-WUS operation in CONNECTED mode based on OOK signal</w:t>
                  </w:r>
                </w:p>
                <w:p w14:paraId="3FC926A9" w14:textId="77777777" w:rsidR="00243BE8" w:rsidRDefault="004E26BF">
                  <w:pPr>
                    <w:rPr>
                      <w:rFonts w:ascii="Arial" w:hAnsi="Arial" w:cs="Arial"/>
                      <w:color w:val="000000" w:themeColor="text1"/>
                      <w:sz w:val="18"/>
                      <w:szCs w:val="18"/>
                    </w:rPr>
                  </w:pPr>
                  <w:r>
                    <w:rPr>
                      <w:rFonts w:ascii="Arial" w:hAnsi="Arial" w:cs="Arial"/>
                      <w:color w:val="000000" w:themeColor="text1"/>
                      <w:sz w:val="18"/>
                      <w:szCs w:val="18"/>
                    </w:rPr>
                    <w:t>2. The supported procedure(s)</w:t>
                  </w:r>
                </w:p>
                <w:p w14:paraId="22DCF3AB" w14:textId="77777777" w:rsidR="00243BE8" w:rsidRDefault="004E26BF">
                  <w:pPr>
                    <w:rPr>
                      <w:rFonts w:ascii="Arial" w:hAnsi="Arial" w:cs="Arial"/>
                      <w:color w:val="000000" w:themeColor="text1"/>
                      <w:sz w:val="18"/>
                      <w:szCs w:val="18"/>
                    </w:rPr>
                  </w:pPr>
                  <w:r>
                    <w:rPr>
                      <w:rFonts w:ascii="Arial" w:hAnsi="Arial" w:cs="Arial"/>
                      <w:color w:val="000000" w:themeColor="text1"/>
                      <w:sz w:val="18"/>
                      <w:szCs w:val="18"/>
                    </w:rPr>
                    <w:t>3. Minimum time gap between LP-WUS reception and UE to start PDCCH monitoring in CONNECTED mode</w:t>
                  </w:r>
                </w:p>
                <w:p w14:paraId="117CAB89" w14:textId="77777777" w:rsidR="00243BE8" w:rsidRDefault="004E26BF">
                  <w:pPr>
                    <w:rPr>
                      <w:rFonts w:ascii="Arial" w:hAnsi="Arial" w:cs="Arial"/>
                      <w:color w:val="000000" w:themeColor="text1"/>
                      <w:sz w:val="18"/>
                      <w:szCs w:val="18"/>
                    </w:rPr>
                  </w:pPr>
                  <w:r>
                    <w:rPr>
                      <w:rFonts w:ascii="Arial" w:hAnsi="Arial" w:cs="Arial"/>
                      <w:color w:val="000000" w:themeColor="text1"/>
                      <w:sz w:val="18"/>
                      <w:szCs w:val="18"/>
                    </w:rPr>
                    <w:t>4. Support of LP-WUS frequency resource within active DL BWP</w:t>
                  </w:r>
                </w:p>
                <w:p w14:paraId="76CD5406" w14:textId="77777777" w:rsidR="00243BE8" w:rsidRDefault="004E26BF">
                  <w:pPr>
                    <w:rPr>
                      <w:rFonts w:ascii="Arial" w:hAnsi="Arial" w:cs="Arial"/>
                      <w:color w:val="000000" w:themeColor="text1"/>
                      <w:sz w:val="18"/>
                      <w:szCs w:val="18"/>
                    </w:rPr>
                  </w:pPr>
                  <w:r>
                    <w:rPr>
                      <w:rFonts w:ascii="Arial" w:hAnsi="Arial" w:cs="Arial"/>
                      <w:color w:val="000000" w:themeColor="text1"/>
                      <w:sz w:val="18"/>
                      <w:szCs w:val="18"/>
                    </w:rPr>
                    <w:t>5. Support of all M values {1, 2, 4} for FR1</w:t>
                  </w:r>
                </w:p>
                <w:p w14:paraId="3E1D5F4B" w14:textId="77777777" w:rsidR="00243BE8" w:rsidRDefault="004E26BF">
                  <w:pPr>
                    <w:rPr>
                      <w:rFonts w:ascii="Arial" w:hAnsi="Arial" w:cs="Arial"/>
                      <w:color w:val="000000" w:themeColor="text1"/>
                      <w:sz w:val="18"/>
                      <w:szCs w:val="18"/>
                    </w:rPr>
                  </w:pPr>
                  <w:r>
                    <w:rPr>
                      <w:rFonts w:ascii="Arial" w:hAnsi="Arial" w:cs="Arial"/>
                      <w:color w:val="000000" w:themeColor="text1"/>
                      <w:sz w:val="18"/>
                      <w:szCs w:val="18"/>
                    </w:rPr>
                    <w:t>6. “Support of M values {1, 2} for 60 kHz SCS for FR2, M value 1 for 120 kHz SCS FR2</w:t>
                  </w:r>
                </w:p>
                <w:p w14:paraId="07DD967E" w14:textId="77777777" w:rsidR="00243BE8" w:rsidRDefault="004E26BF">
                  <w:pPr>
                    <w:rPr>
                      <w:rFonts w:ascii="Arial" w:hAnsi="Arial" w:cs="Arial"/>
                      <w:color w:val="000000" w:themeColor="text1"/>
                      <w:sz w:val="18"/>
                      <w:szCs w:val="18"/>
                    </w:rPr>
                  </w:pPr>
                  <w:r>
                    <w:rPr>
                      <w:rFonts w:ascii="Arial" w:hAnsi="Arial" w:cs="Arial"/>
                      <w:color w:val="000000" w:themeColor="text1"/>
                      <w:sz w:val="18"/>
                      <w:szCs w:val="18"/>
                    </w:rPr>
                    <w:t>7. Maximum number of codepoints to be checked by UE per MO</w:t>
                  </w:r>
                </w:p>
                <w:p w14:paraId="5AE315DF" w14:textId="77777777" w:rsidR="00243BE8" w:rsidRDefault="00243BE8">
                  <w:pPr>
                    <w:rPr>
                      <w:rFonts w:ascii="Arial" w:hAnsi="Arial" w:cs="Arial"/>
                      <w:color w:val="000000" w:themeColor="text1"/>
                      <w:sz w:val="18"/>
                      <w:szCs w:val="18"/>
                      <w:highlight w:val="yellow"/>
                    </w:rPr>
                  </w:pPr>
                </w:p>
                <w:p w14:paraId="54CAEB65" w14:textId="77777777" w:rsidR="00243BE8" w:rsidRDefault="00243BE8">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07B5644D" w14:textId="77777777" w:rsidR="00243BE8" w:rsidRDefault="00243BE8">
                  <w:pPr>
                    <w:pStyle w:val="TAL"/>
                    <w:ind w:left="1200" w:hanging="400"/>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4D592F2" w14:textId="77777777" w:rsidR="00243BE8" w:rsidRDefault="004E26BF">
                  <w:pPr>
                    <w:pStyle w:val="TAL"/>
                    <w:ind w:left="1200" w:hanging="400"/>
                    <w:rPr>
                      <w:rFonts w:eastAsia="ＭＳ 明朝" w:cs="Arial"/>
                      <w:color w:val="000000" w:themeColor="text1"/>
                      <w:szCs w:val="18"/>
                      <w:lang w:eastAsia="ja-JP"/>
                    </w:rPr>
                  </w:pPr>
                  <w:r>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07337DD" w14:textId="77777777" w:rsidR="00243BE8" w:rsidRDefault="004E26BF">
                  <w:pPr>
                    <w:pStyle w:val="TAL"/>
                    <w:ind w:left="1200" w:hanging="400"/>
                    <w:rPr>
                      <w:rFonts w:eastAsia="ＭＳ 明朝" w:cs="Arial"/>
                      <w:color w:val="000000" w:themeColor="text1"/>
                      <w:szCs w:val="18"/>
                      <w:lang w:eastAsia="ja-JP"/>
                    </w:rPr>
                  </w:pPr>
                  <w:r>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F32ECFA" w14:textId="77777777" w:rsidR="00243BE8" w:rsidRDefault="004E26BF">
                  <w:pPr>
                    <w:pStyle w:val="TAL"/>
                    <w:ind w:left="1200" w:hanging="400"/>
                    <w:rPr>
                      <w:rFonts w:eastAsia="SimSun" w:cs="Arial"/>
                      <w:color w:val="000000" w:themeColor="text1"/>
                      <w:szCs w:val="18"/>
                      <w:lang w:val="en-US" w:eastAsia="zh-CN"/>
                    </w:rPr>
                  </w:pPr>
                  <w:r>
                    <w:rPr>
                      <w:rFonts w:cs="Arial"/>
                      <w:szCs w:val="18"/>
                    </w:rP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tcPr>
                <w:p w14:paraId="5FBA2EE6" w14:textId="77777777" w:rsidR="00243BE8" w:rsidRDefault="004E26BF">
                  <w:pPr>
                    <w:pStyle w:val="TAL"/>
                    <w:ind w:left="1200" w:hanging="400"/>
                    <w:rPr>
                      <w:rFonts w:eastAsia="ＭＳ 明朝" w:cs="Arial"/>
                      <w:strike/>
                      <w:color w:val="000000" w:themeColor="text1"/>
                      <w:szCs w:val="18"/>
                      <w:highlight w:val="yellow"/>
                      <w:lang w:eastAsia="ja-JP"/>
                    </w:rPr>
                  </w:pPr>
                  <w:r>
                    <w:rPr>
                      <w:rFonts w:eastAsia="ＭＳ 明朝" w:cs="Arial"/>
                      <w:strike/>
                      <w:color w:val="000000" w:themeColor="text1"/>
                      <w:szCs w:val="18"/>
                      <w:highlight w:val="yellow"/>
                      <w:lang w:eastAsia="ja-JP"/>
                    </w:rPr>
                    <w:t>[Per band]</w:t>
                  </w:r>
                </w:p>
                <w:p w14:paraId="04A625F8" w14:textId="77777777" w:rsidR="00243BE8" w:rsidRDefault="004E26BF">
                  <w:pPr>
                    <w:pStyle w:val="TAL"/>
                    <w:ind w:left="1200" w:hanging="400"/>
                    <w:rPr>
                      <w:rFonts w:eastAsia="ＭＳ 明朝" w:cs="Arial"/>
                      <w:color w:val="000000" w:themeColor="text1"/>
                      <w:szCs w:val="18"/>
                      <w:highlight w:val="yellow"/>
                      <w:lang w:eastAsia="ja-JP"/>
                    </w:rPr>
                  </w:pPr>
                  <w:r>
                    <w:rPr>
                      <w:rFonts w:eastAsia="SimSun" w:cs="Arial" w:hint="eastAsia"/>
                      <w:color w:val="000000" w:themeColor="text1"/>
                      <w:szCs w:val="18"/>
                      <w:highlight w:val="yellow"/>
                      <w:lang w:val="en-US" w:eastAsia="zh-CN"/>
                    </w:rPr>
                    <w:t>Per FS</w:t>
                  </w:r>
                </w:p>
              </w:tc>
              <w:tc>
                <w:tcPr>
                  <w:tcW w:w="0" w:type="auto"/>
                  <w:tcBorders>
                    <w:top w:val="single" w:sz="4" w:space="0" w:color="auto"/>
                    <w:left w:val="single" w:sz="4" w:space="0" w:color="auto"/>
                    <w:bottom w:val="single" w:sz="4" w:space="0" w:color="auto"/>
                    <w:right w:val="single" w:sz="4" w:space="0" w:color="auto"/>
                  </w:tcBorders>
                </w:tcPr>
                <w:p w14:paraId="750B4A98" w14:textId="77777777" w:rsidR="00243BE8" w:rsidRDefault="004E26BF">
                  <w:pPr>
                    <w:pStyle w:val="TAL"/>
                    <w:ind w:left="1200" w:hanging="400"/>
                    <w:rPr>
                      <w:rFonts w:eastAsia="ＭＳ 明朝" w:cs="Arial"/>
                      <w:color w:val="000000" w:themeColor="text1"/>
                      <w:szCs w:val="18"/>
                      <w:lang w:eastAsia="ja-JP"/>
                    </w:rPr>
                  </w:pPr>
                  <w:r>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D39AF91" w14:textId="77777777" w:rsidR="00243BE8" w:rsidRDefault="004E26BF">
                  <w:pPr>
                    <w:pStyle w:val="TAL"/>
                    <w:ind w:left="1200" w:hanging="400"/>
                    <w:rPr>
                      <w:rFonts w:eastAsia="ＭＳ 明朝" w:cs="Arial"/>
                      <w:color w:val="000000" w:themeColor="text1"/>
                      <w:szCs w:val="18"/>
                      <w:lang w:eastAsia="ja-JP"/>
                    </w:rPr>
                  </w:pPr>
                  <w:r>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9111B61" w14:textId="77777777" w:rsidR="00243BE8" w:rsidRDefault="004E26BF">
                  <w:pPr>
                    <w:pStyle w:val="TAL"/>
                    <w:ind w:left="1200" w:hanging="400"/>
                    <w:rPr>
                      <w:rFonts w:eastAsia="ＭＳ 明朝" w:cs="Arial"/>
                      <w:color w:val="000000" w:themeColor="text1"/>
                      <w:szCs w:val="18"/>
                      <w:lang w:eastAsia="ja-JP"/>
                    </w:rPr>
                  </w:pPr>
                  <w:r>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0541993" w14:textId="77777777" w:rsidR="00243BE8" w:rsidRDefault="004E26BF">
                  <w:pPr>
                    <w:pStyle w:val="TAL"/>
                    <w:ind w:left="1200" w:hanging="400"/>
                    <w:rPr>
                      <w:rFonts w:eastAsia="ＭＳ 明朝" w:cs="Arial"/>
                      <w:color w:val="000000" w:themeColor="text1"/>
                      <w:szCs w:val="18"/>
                      <w:lang w:eastAsia="ja-JP"/>
                    </w:rPr>
                  </w:pPr>
                  <w:r>
                    <w:rPr>
                      <w:rFonts w:cs="Arial"/>
                      <w:color w:val="000000" w:themeColor="text1"/>
                      <w:szCs w:val="18"/>
                    </w:rPr>
                    <w:t>Component 2 candidate values: {Option 1-1, Option 1-2, both Option 1-1 and Option 1-2}</w:t>
                  </w:r>
                </w:p>
                <w:p w14:paraId="1566053B" w14:textId="77777777" w:rsidR="00243BE8" w:rsidRDefault="00243BE8">
                  <w:pPr>
                    <w:pStyle w:val="TAL"/>
                    <w:ind w:left="1200" w:hanging="400"/>
                    <w:rPr>
                      <w:rFonts w:eastAsia="ＭＳ 明朝" w:cs="Arial"/>
                      <w:color w:val="000000" w:themeColor="text1"/>
                      <w:szCs w:val="18"/>
                      <w:highlight w:val="yellow"/>
                      <w:lang w:eastAsia="ja-JP"/>
                    </w:rPr>
                  </w:pPr>
                </w:p>
                <w:p w14:paraId="05E36055" w14:textId="77777777" w:rsidR="00243BE8" w:rsidRDefault="004E26BF">
                  <w:pPr>
                    <w:pStyle w:val="TAL"/>
                    <w:ind w:left="1200" w:hanging="400"/>
                    <w:rPr>
                      <w:rFonts w:eastAsia="ＭＳ 明朝" w:cs="Arial"/>
                      <w:color w:val="000000" w:themeColor="text1"/>
                      <w:szCs w:val="18"/>
                      <w:lang w:eastAsia="ja-JP"/>
                    </w:rPr>
                  </w:pPr>
                  <w:r>
                    <w:rPr>
                      <w:rFonts w:eastAsia="ＭＳ 明朝" w:cs="Arial"/>
                      <w:color w:val="000000" w:themeColor="text1"/>
                      <w:szCs w:val="18"/>
                      <w:lang w:eastAsia="ja-JP"/>
                    </w:rPr>
                    <w:t>Component 3 candidate values: {5ms, 13ms, 37ms}</w:t>
                  </w:r>
                </w:p>
                <w:p w14:paraId="7EF363AF" w14:textId="77777777" w:rsidR="00243BE8" w:rsidRDefault="00243BE8">
                  <w:pPr>
                    <w:pStyle w:val="TAL"/>
                    <w:ind w:left="1200" w:hanging="400"/>
                    <w:rPr>
                      <w:rFonts w:eastAsia="ＭＳ 明朝" w:cs="Arial"/>
                      <w:color w:val="000000" w:themeColor="text1"/>
                      <w:szCs w:val="18"/>
                      <w:highlight w:val="yellow"/>
                      <w:lang w:eastAsia="ja-JP"/>
                    </w:rPr>
                  </w:pPr>
                </w:p>
                <w:p w14:paraId="5A44235D" w14:textId="77777777" w:rsidR="00243BE8" w:rsidRDefault="004E26BF">
                  <w:pPr>
                    <w:pStyle w:val="TAL"/>
                    <w:ind w:left="1200" w:hanging="400"/>
                    <w:rPr>
                      <w:rFonts w:eastAsia="ＭＳ 明朝" w:cs="Arial"/>
                      <w:color w:val="000000" w:themeColor="text1"/>
                      <w:szCs w:val="18"/>
                      <w:highlight w:val="yellow"/>
                      <w:lang w:eastAsia="ja-JP"/>
                    </w:rPr>
                  </w:pPr>
                  <w:r>
                    <w:rPr>
                      <w:rFonts w:eastAsia="ＭＳ 明朝" w:cs="Arial"/>
                      <w:color w:val="000000" w:themeColor="text1"/>
                      <w:szCs w:val="18"/>
                      <w:lang w:eastAsia="ja-JP"/>
                    </w:rPr>
                    <w:t>Component 7 candidate values: {2, 4, 6, 8}</w:t>
                  </w:r>
                </w:p>
              </w:tc>
              <w:tc>
                <w:tcPr>
                  <w:tcW w:w="0" w:type="auto"/>
                  <w:tcBorders>
                    <w:top w:val="single" w:sz="4" w:space="0" w:color="auto"/>
                    <w:left w:val="single" w:sz="4" w:space="0" w:color="auto"/>
                    <w:bottom w:val="single" w:sz="4" w:space="0" w:color="auto"/>
                    <w:right w:val="single" w:sz="4" w:space="0" w:color="auto"/>
                  </w:tcBorders>
                </w:tcPr>
                <w:p w14:paraId="030D8B1E" w14:textId="77777777" w:rsidR="00243BE8" w:rsidRDefault="004E26BF">
                  <w:pPr>
                    <w:pStyle w:val="TAL"/>
                    <w:ind w:left="1200" w:hanging="400"/>
                    <w:rPr>
                      <w:rFonts w:cs="Arial"/>
                      <w:color w:val="000000" w:themeColor="text1"/>
                      <w:szCs w:val="18"/>
                      <w:lang w:eastAsia="ja-JP"/>
                    </w:rPr>
                  </w:pPr>
                  <w:r>
                    <w:rPr>
                      <w:rFonts w:cs="Arial"/>
                      <w:color w:val="000000" w:themeColor="text1"/>
                      <w:szCs w:val="18"/>
                      <w:lang w:eastAsia="ja-JP"/>
                    </w:rPr>
                    <w:t>Optional with capability signalling</w:t>
                  </w:r>
                </w:p>
              </w:tc>
            </w:tr>
            <w:tr w:rsidR="00243BE8" w14:paraId="463D4C0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9469332" w14:textId="77777777" w:rsidR="00243BE8" w:rsidRDefault="004E26BF">
                  <w:pPr>
                    <w:pStyle w:val="TAL"/>
                    <w:ind w:left="1200" w:hanging="400"/>
                    <w:rPr>
                      <w:rFonts w:eastAsia="ＭＳ 明朝" w:cs="Arial"/>
                      <w:color w:val="000000" w:themeColor="text1"/>
                      <w:szCs w:val="18"/>
                      <w:lang w:eastAsia="ja-JP"/>
                    </w:rPr>
                  </w:pPr>
                  <w:r>
                    <w:rPr>
                      <w:rFonts w:eastAsia="ＭＳ 明朝" w:cs="Arial"/>
                      <w:color w:val="000000" w:themeColor="text1"/>
                      <w:szCs w:val="18"/>
                      <w:lang w:eastAsia="ja-JP"/>
                    </w:rPr>
                    <w:lastRenderedPageBreak/>
                    <w:t>62-2a</w:t>
                  </w:r>
                </w:p>
              </w:tc>
              <w:tc>
                <w:tcPr>
                  <w:tcW w:w="0" w:type="auto"/>
                  <w:tcBorders>
                    <w:top w:val="single" w:sz="4" w:space="0" w:color="auto"/>
                    <w:left w:val="single" w:sz="4" w:space="0" w:color="auto"/>
                    <w:bottom w:val="single" w:sz="4" w:space="0" w:color="auto"/>
                    <w:right w:val="single" w:sz="4" w:space="0" w:color="auto"/>
                  </w:tcBorders>
                </w:tcPr>
                <w:p w14:paraId="4389B21E" w14:textId="77777777" w:rsidR="00243BE8" w:rsidRDefault="004E26BF">
                  <w:pPr>
                    <w:pStyle w:val="TAL"/>
                    <w:ind w:left="1200" w:hanging="400"/>
                    <w:rPr>
                      <w:rFonts w:eastAsia="SimSun" w:cs="Arial"/>
                      <w:color w:val="000000" w:themeColor="text1"/>
                      <w:szCs w:val="18"/>
                      <w:lang w:eastAsia="zh-CN"/>
                    </w:rPr>
                  </w:pPr>
                  <w:r>
                    <w:rPr>
                      <w:rFonts w:eastAsia="SimSun" w:cs="Arial"/>
                      <w:color w:val="000000" w:themeColor="text1"/>
                      <w:szCs w:val="18"/>
                      <w:lang w:eastAsia="zh-CN"/>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tcPr>
                <w:p w14:paraId="1482F148" w14:textId="77777777" w:rsidR="00243BE8" w:rsidRDefault="004E26BF">
                  <w:pPr>
                    <w:rPr>
                      <w:rFonts w:ascii="Arial" w:hAnsi="Arial" w:cs="Arial"/>
                      <w:color w:val="000000" w:themeColor="text1"/>
                      <w:sz w:val="18"/>
                      <w:szCs w:val="18"/>
                      <w:highlight w:val="yellow"/>
                    </w:rPr>
                  </w:pPr>
                  <w:r>
                    <w:rPr>
                      <w:rFonts w:ascii="Arial" w:hAnsi="Arial" w:cs="Arial"/>
                      <w:color w:val="000000" w:themeColor="text1"/>
                      <w:sz w:val="18"/>
                      <w:szCs w:val="18"/>
                    </w:rPr>
                    <w:t>1. LP-WUS operation in CONNECTED mode based on OFDM overlaid sequence(s)</w:t>
                  </w:r>
                </w:p>
                <w:p w14:paraId="7E6F1C76" w14:textId="77777777" w:rsidR="00243BE8" w:rsidRDefault="004E26BF">
                  <w:pPr>
                    <w:rPr>
                      <w:rFonts w:ascii="Arial" w:hAnsi="Arial" w:cs="Arial"/>
                      <w:color w:val="000000" w:themeColor="text1"/>
                      <w:sz w:val="18"/>
                      <w:szCs w:val="18"/>
                    </w:rPr>
                  </w:pPr>
                  <w:r>
                    <w:rPr>
                      <w:rFonts w:ascii="Arial" w:hAnsi="Arial" w:cs="Arial"/>
                      <w:color w:val="000000" w:themeColor="text1"/>
                      <w:sz w:val="18"/>
                      <w:szCs w:val="18"/>
                    </w:rPr>
                    <w:t>2. The supported procedure(s)</w:t>
                  </w:r>
                </w:p>
                <w:p w14:paraId="07A3DBBF" w14:textId="77777777" w:rsidR="00243BE8" w:rsidRDefault="004E26BF">
                  <w:pPr>
                    <w:rPr>
                      <w:rFonts w:ascii="Arial" w:hAnsi="Arial" w:cs="Arial"/>
                      <w:color w:val="000000" w:themeColor="text1"/>
                      <w:sz w:val="18"/>
                      <w:szCs w:val="18"/>
                    </w:rPr>
                  </w:pPr>
                  <w:r>
                    <w:rPr>
                      <w:rFonts w:ascii="Arial" w:hAnsi="Arial" w:cs="Arial"/>
                      <w:color w:val="000000" w:themeColor="text1"/>
                      <w:sz w:val="18"/>
                      <w:szCs w:val="18"/>
                    </w:rPr>
                    <w:t>3. Minimum time gap between LP-WUS reception and UE to start PDCCH monitoring in CONNECTED mode</w:t>
                  </w:r>
                </w:p>
                <w:p w14:paraId="3431F20C" w14:textId="77777777" w:rsidR="00243BE8" w:rsidRDefault="004E26BF">
                  <w:pPr>
                    <w:rPr>
                      <w:rFonts w:ascii="Arial" w:hAnsi="Arial" w:cs="Arial"/>
                      <w:color w:val="000000" w:themeColor="text1"/>
                      <w:sz w:val="18"/>
                      <w:szCs w:val="18"/>
                    </w:rPr>
                  </w:pPr>
                  <w:r>
                    <w:rPr>
                      <w:rFonts w:ascii="Arial" w:hAnsi="Arial" w:cs="Arial"/>
                      <w:color w:val="000000" w:themeColor="text1"/>
                      <w:sz w:val="18"/>
                      <w:szCs w:val="18"/>
                    </w:rPr>
                    <w:t>4. Support of LP-WUS frequency resource within active DL BWP</w:t>
                  </w:r>
                </w:p>
                <w:p w14:paraId="7B1F9105" w14:textId="77777777" w:rsidR="00243BE8" w:rsidRDefault="004E26BF">
                  <w:pPr>
                    <w:rPr>
                      <w:rFonts w:ascii="Arial" w:hAnsi="Arial" w:cs="Arial"/>
                      <w:color w:val="000000" w:themeColor="text1"/>
                      <w:sz w:val="18"/>
                      <w:szCs w:val="18"/>
                    </w:rPr>
                  </w:pPr>
                  <w:r>
                    <w:rPr>
                      <w:rFonts w:ascii="Arial" w:hAnsi="Arial" w:cs="Arial"/>
                      <w:color w:val="000000" w:themeColor="text1"/>
                      <w:sz w:val="18"/>
                      <w:szCs w:val="18"/>
                    </w:rPr>
                    <w:t>5. Support of all M values {1, 2, 4} for FR1</w:t>
                  </w:r>
                </w:p>
                <w:p w14:paraId="050B64C8" w14:textId="77777777" w:rsidR="00243BE8" w:rsidRDefault="004E26BF">
                  <w:pPr>
                    <w:rPr>
                      <w:rFonts w:ascii="Arial" w:hAnsi="Arial" w:cs="Arial"/>
                      <w:color w:val="000000" w:themeColor="text1"/>
                      <w:sz w:val="18"/>
                      <w:szCs w:val="18"/>
                    </w:rPr>
                  </w:pPr>
                  <w:r>
                    <w:rPr>
                      <w:rFonts w:ascii="Arial" w:hAnsi="Arial" w:cs="Arial"/>
                      <w:color w:val="000000" w:themeColor="text1"/>
                      <w:sz w:val="18"/>
                      <w:szCs w:val="18"/>
                    </w:rPr>
                    <w:t>6. “Support of M values {1, 2} for 60 kHz SCS for FR2, M value 1 for 120 kHz SCS FR2</w:t>
                  </w:r>
                </w:p>
                <w:p w14:paraId="2125F8CB" w14:textId="77777777" w:rsidR="00243BE8" w:rsidRDefault="004E26BF">
                  <w:pPr>
                    <w:rPr>
                      <w:rFonts w:ascii="Arial" w:hAnsi="Arial" w:cs="Arial"/>
                      <w:color w:val="000000" w:themeColor="text1"/>
                      <w:sz w:val="18"/>
                      <w:szCs w:val="18"/>
                    </w:rPr>
                  </w:pPr>
                  <w:r>
                    <w:rPr>
                      <w:rFonts w:ascii="Arial" w:hAnsi="Arial" w:cs="Arial"/>
                      <w:color w:val="000000" w:themeColor="text1"/>
                      <w:sz w:val="18"/>
                      <w:szCs w:val="18"/>
                    </w:rPr>
                    <w:t>7. Maximum number of codepoints to be checked by UE per MO</w:t>
                  </w:r>
                </w:p>
                <w:p w14:paraId="48C636B2" w14:textId="77777777" w:rsidR="00243BE8" w:rsidRDefault="00243BE8">
                  <w:pPr>
                    <w:rPr>
                      <w:rFonts w:ascii="Arial" w:hAnsi="Arial" w:cs="Arial"/>
                      <w:color w:val="000000" w:themeColor="text1"/>
                      <w:sz w:val="18"/>
                      <w:szCs w:val="18"/>
                      <w:highlight w:val="yellow"/>
                    </w:rPr>
                  </w:pPr>
                </w:p>
                <w:p w14:paraId="772D3848" w14:textId="77777777" w:rsidR="00243BE8" w:rsidRDefault="00243BE8">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CD51865" w14:textId="77777777" w:rsidR="00243BE8" w:rsidRDefault="00243BE8">
                  <w:pPr>
                    <w:pStyle w:val="TAL"/>
                    <w:ind w:left="1200" w:hanging="400"/>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615A672" w14:textId="77777777" w:rsidR="00243BE8" w:rsidRDefault="004E26BF">
                  <w:pPr>
                    <w:pStyle w:val="TAL"/>
                    <w:ind w:left="1200" w:hanging="400"/>
                    <w:rPr>
                      <w:rFonts w:eastAsia="ＭＳ 明朝" w:cs="Arial"/>
                      <w:color w:val="000000" w:themeColor="text1"/>
                      <w:szCs w:val="18"/>
                      <w:lang w:eastAsia="ja-JP"/>
                    </w:rPr>
                  </w:pPr>
                  <w:r>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79F2F63" w14:textId="77777777" w:rsidR="00243BE8" w:rsidRDefault="004E26BF">
                  <w:pPr>
                    <w:pStyle w:val="TAL"/>
                    <w:ind w:left="1200" w:hanging="400"/>
                    <w:rPr>
                      <w:rFonts w:eastAsia="ＭＳ 明朝" w:cs="Arial"/>
                      <w:color w:val="000000" w:themeColor="text1"/>
                      <w:szCs w:val="18"/>
                      <w:lang w:eastAsia="ja-JP"/>
                    </w:rPr>
                  </w:pPr>
                  <w:r>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0E9F036" w14:textId="77777777" w:rsidR="00243BE8" w:rsidRDefault="004E26BF">
                  <w:pPr>
                    <w:pStyle w:val="TAL"/>
                    <w:ind w:left="1200" w:hanging="400"/>
                    <w:rPr>
                      <w:rFonts w:eastAsia="SimSun" w:cs="Arial"/>
                      <w:color w:val="000000" w:themeColor="text1"/>
                      <w:szCs w:val="18"/>
                      <w:lang w:val="en-US" w:eastAsia="zh-CN"/>
                    </w:rPr>
                  </w:pPr>
                  <w:r>
                    <w:rPr>
                      <w:rFonts w:cs="Arial"/>
                      <w:szCs w:val="18"/>
                    </w:rP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tcPr>
                <w:p w14:paraId="19B11C37" w14:textId="77777777" w:rsidR="00243BE8" w:rsidRDefault="004E26BF">
                  <w:pPr>
                    <w:pStyle w:val="TAL"/>
                    <w:ind w:left="1200" w:hanging="400"/>
                    <w:rPr>
                      <w:rFonts w:eastAsia="ＭＳ 明朝" w:cs="Arial"/>
                      <w:strike/>
                      <w:color w:val="000000" w:themeColor="text1"/>
                      <w:szCs w:val="18"/>
                      <w:highlight w:val="yellow"/>
                      <w:lang w:eastAsia="ja-JP"/>
                    </w:rPr>
                  </w:pPr>
                  <w:r>
                    <w:rPr>
                      <w:rFonts w:eastAsia="ＭＳ 明朝" w:cs="Arial"/>
                      <w:strike/>
                      <w:color w:val="000000" w:themeColor="text1"/>
                      <w:szCs w:val="18"/>
                      <w:highlight w:val="yellow"/>
                      <w:lang w:eastAsia="ja-JP"/>
                    </w:rPr>
                    <w:t>[Per band]</w:t>
                  </w:r>
                </w:p>
                <w:p w14:paraId="3A94203B" w14:textId="77777777" w:rsidR="00243BE8" w:rsidRDefault="004E26BF">
                  <w:pPr>
                    <w:pStyle w:val="TAL"/>
                    <w:ind w:left="1200" w:hanging="400"/>
                    <w:rPr>
                      <w:rFonts w:eastAsia="SimSun" w:cs="Arial"/>
                      <w:strike/>
                      <w:color w:val="000000" w:themeColor="text1"/>
                      <w:szCs w:val="18"/>
                      <w:highlight w:val="yellow"/>
                      <w:lang w:val="en-US" w:eastAsia="zh-CN"/>
                    </w:rPr>
                  </w:pPr>
                  <w:r>
                    <w:rPr>
                      <w:rFonts w:eastAsia="SimSun" w:cs="Arial" w:hint="eastAsia"/>
                      <w:color w:val="000000" w:themeColor="text1"/>
                      <w:szCs w:val="18"/>
                      <w:highlight w:val="yellow"/>
                      <w:lang w:val="en-US" w:eastAsia="zh-CN"/>
                    </w:rPr>
                    <w:t>Per FS</w:t>
                  </w:r>
                </w:p>
              </w:tc>
              <w:tc>
                <w:tcPr>
                  <w:tcW w:w="0" w:type="auto"/>
                  <w:tcBorders>
                    <w:top w:val="single" w:sz="4" w:space="0" w:color="auto"/>
                    <w:left w:val="single" w:sz="4" w:space="0" w:color="auto"/>
                    <w:bottom w:val="single" w:sz="4" w:space="0" w:color="auto"/>
                    <w:right w:val="single" w:sz="4" w:space="0" w:color="auto"/>
                  </w:tcBorders>
                </w:tcPr>
                <w:p w14:paraId="5FA53E64" w14:textId="77777777" w:rsidR="00243BE8" w:rsidRDefault="004E26BF">
                  <w:pPr>
                    <w:pStyle w:val="TAL"/>
                    <w:ind w:left="1200" w:hanging="400"/>
                    <w:rPr>
                      <w:rFonts w:eastAsia="ＭＳ 明朝" w:cs="Arial"/>
                      <w:color w:val="000000" w:themeColor="text1"/>
                      <w:szCs w:val="18"/>
                      <w:lang w:eastAsia="ja-JP"/>
                    </w:rPr>
                  </w:pPr>
                  <w:r>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1575CB1" w14:textId="77777777" w:rsidR="00243BE8" w:rsidRDefault="004E26BF">
                  <w:pPr>
                    <w:pStyle w:val="TAL"/>
                    <w:ind w:left="1200" w:hanging="400"/>
                    <w:rPr>
                      <w:rFonts w:eastAsia="ＭＳ 明朝" w:cs="Arial"/>
                      <w:color w:val="000000" w:themeColor="text1"/>
                      <w:szCs w:val="18"/>
                      <w:lang w:eastAsia="ja-JP"/>
                    </w:rPr>
                  </w:pPr>
                  <w:r>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F8BCE63" w14:textId="77777777" w:rsidR="00243BE8" w:rsidRDefault="004E26BF">
                  <w:pPr>
                    <w:pStyle w:val="TAL"/>
                    <w:ind w:left="1200" w:hanging="400"/>
                    <w:rPr>
                      <w:rFonts w:eastAsia="ＭＳ 明朝" w:cs="Arial"/>
                      <w:color w:val="000000" w:themeColor="text1"/>
                      <w:szCs w:val="18"/>
                      <w:lang w:eastAsia="ja-JP"/>
                    </w:rPr>
                  </w:pPr>
                  <w:r>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1798EDE" w14:textId="77777777" w:rsidR="00243BE8" w:rsidRDefault="004E26BF">
                  <w:pPr>
                    <w:pStyle w:val="TAL"/>
                    <w:ind w:left="1200" w:hanging="400"/>
                    <w:rPr>
                      <w:rFonts w:eastAsia="ＭＳ 明朝" w:cs="Arial"/>
                      <w:color w:val="000000" w:themeColor="text1"/>
                      <w:szCs w:val="18"/>
                      <w:lang w:eastAsia="ja-JP"/>
                    </w:rPr>
                  </w:pPr>
                  <w:r>
                    <w:rPr>
                      <w:rFonts w:cs="Arial"/>
                      <w:color w:val="000000" w:themeColor="text1"/>
                      <w:szCs w:val="18"/>
                    </w:rPr>
                    <w:t>Component 2 candidate values: {Option 1-1, Option 1-2, both Option 1-1 and Option 1-2}</w:t>
                  </w:r>
                </w:p>
                <w:p w14:paraId="0F6AD1DD" w14:textId="77777777" w:rsidR="00243BE8" w:rsidRDefault="00243BE8">
                  <w:pPr>
                    <w:pStyle w:val="TAL"/>
                    <w:ind w:left="1200" w:hanging="400"/>
                    <w:rPr>
                      <w:rFonts w:eastAsia="ＭＳ 明朝" w:cs="Arial"/>
                      <w:color w:val="000000" w:themeColor="text1"/>
                      <w:szCs w:val="18"/>
                      <w:lang w:eastAsia="ja-JP"/>
                    </w:rPr>
                  </w:pPr>
                </w:p>
                <w:p w14:paraId="1001BE64" w14:textId="77777777" w:rsidR="00243BE8" w:rsidRDefault="004E26BF">
                  <w:pPr>
                    <w:pStyle w:val="TAL"/>
                    <w:ind w:left="1200" w:hanging="400"/>
                    <w:rPr>
                      <w:rFonts w:eastAsia="ＭＳ 明朝" w:cs="Arial"/>
                      <w:color w:val="000000" w:themeColor="text1"/>
                      <w:szCs w:val="18"/>
                      <w:lang w:eastAsia="ja-JP"/>
                    </w:rPr>
                  </w:pPr>
                  <w:r>
                    <w:rPr>
                      <w:rFonts w:eastAsia="ＭＳ 明朝" w:cs="Arial"/>
                      <w:color w:val="000000" w:themeColor="text1"/>
                      <w:szCs w:val="18"/>
                      <w:lang w:eastAsia="ja-JP"/>
                    </w:rPr>
                    <w:t>Component 3 candidate values: {5ms, 13ms, 37ms}</w:t>
                  </w:r>
                </w:p>
                <w:p w14:paraId="2DF1B129" w14:textId="77777777" w:rsidR="00243BE8" w:rsidRDefault="00243BE8">
                  <w:pPr>
                    <w:pStyle w:val="TAL"/>
                    <w:ind w:left="1200" w:hanging="400"/>
                    <w:rPr>
                      <w:rFonts w:eastAsia="ＭＳ 明朝" w:cs="Arial"/>
                      <w:color w:val="000000" w:themeColor="text1"/>
                      <w:szCs w:val="18"/>
                      <w:highlight w:val="yellow"/>
                      <w:lang w:eastAsia="ja-JP"/>
                    </w:rPr>
                  </w:pPr>
                </w:p>
                <w:p w14:paraId="2C263987" w14:textId="77777777" w:rsidR="00243BE8" w:rsidRDefault="004E26BF">
                  <w:pPr>
                    <w:pStyle w:val="TAL"/>
                    <w:ind w:left="1200" w:hanging="400"/>
                    <w:rPr>
                      <w:rFonts w:cs="Arial"/>
                      <w:strike/>
                      <w:color w:val="000000" w:themeColor="text1"/>
                      <w:szCs w:val="18"/>
                      <w:highlight w:val="yellow"/>
                    </w:rPr>
                  </w:pPr>
                  <w:r>
                    <w:rPr>
                      <w:rFonts w:eastAsia="ＭＳ 明朝" w:cs="Arial"/>
                      <w:color w:val="000000" w:themeColor="text1"/>
                      <w:szCs w:val="18"/>
                      <w:lang w:eastAsia="ja-JP"/>
                    </w:rPr>
                    <w:t>Component 7 candidate values: {2, 4, 6, 8}</w:t>
                  </w:r>
                </w:p>
              </w:tc>
              <w:tc>
                <w:tcPr>
                  <w:tcW w:w="0" w:type="auto"/>
                  <w:tcBorders>
                    <w:top w:val="single" w:sz="4" w:space="0" w:color="auto"/>
                    <w:left w:val="single" w:sz="4" w:space="0" w:color="auto"/>
                    <w:bottom w:val="single" w:sz="4" w:space="0" w:color="auto"/>
                    <w:right w:val="single" w:sz="4" w:space="0" w:color="auto"/>
                  </w:tcBorders>
                </w:tcPr>
                <w:p w14:paraId="5179BC65" w14:textId="77777777" w:rsidR="00243BE8" w:rsidRDefault="004E26BF">
                  <w:pPr>
                    <w:pStyle w:val="TAL"/>
                    <w:ind w:left="1200" w:hanging="400"/>
                    <w:rPr>
                      <w:rFonts w:cs="Arial"/>
                      <w:color w:val="000000" w:themeColor="text1"/>
                      <w:szCs w:val="18"/>
                      <w:lang w:eastAsia="ja-JP"/>
                    </w:rPr>
                  </w:pPr>
                  <w:r>
                    <w:rPr>
                      <w:rFonts w:cs="Arial"/>
                      <w:color w:val="000000" w:themeColor="text1"/>
                      <w:szCs w:val="18"/>
                      <w:lang w:eastAsia="ja-JP"/>
                    </w:rPr>
                    <w:t>Optional with capability signalling</w:t>
                  </w:r>
                </w:p>
              </w:tc>
            </w:tr>
          </w:tbl>
          <w:p w14:paraId="389B7500" w14:textId="77777777" w:rsidR="00243BE8" w:rsidRDefault="00243BE8">
            <w:pPr>
              <w:rPr>
                <w:rFonts w:eastAsia="ＭＳ 明朝"/>
                <w:lang w:val="en-US"/>
              </w:rPr>
            </w:pPr>
          </w:p>
        </w:tc>
      </w:tr>
      <w:tr w:rsidR="00243BE8" w14:paraId="7405E7FB" w14:textId="77777777">
        <w:tc>
          <w:tcPr>
            <w:tcW w:w="1678" w:type="dxa"/>
          </w:tcPr>
          <w:p w14:paraId="59249FC9" w14:textId="77777777" w:rsidR="00243BE8" w:rsidRDefault="004E26BF">
            <w:pPr>
              <w:pStyle w:val="aff6"/>
              <w:numPr>
                <w:ilvl w:val="0"/>
                <w:numId w:val="14"/>
              </w:numPr>
              <w:ind w:leftChars="0"/>
              <w:rPr>
                <w:rFonts w:eastAsia="ＭＳ 明朝"/>
                <w:lang w:val="en-US"/>
              </w:rPr>
            </w:pPr>
            <w:r>
              <w:lastRenderedPageBreak/>
              <w:t>Huawei, HiSilicon</w:t>
            </w:r>
          </w:p>
        </w:tc>
        <w:tc>
          <w:tcPr>
            <w:tcW w:w="20705" w:type="dxa"/>
          </w:tcPr>
          <w:p w14:paraId="6D12C812" w14:textId="77777777" w:rsidR="00243BE8" w:rsidRDefault="004E26BF">
            <w:pPr>
              <w:spacing w:before="180"/>
              <w:rPr>
                <w:lang w:eastAsia="zh-CN"/>
              </w:rPr>
            </w:pPr>
            <w:r>
              <w:rPr>
                <w:lang w:eastAsia="zh-CN"/>
              </w:rPr>
              <w:t xml:space="preserve">Based on the latest version of UE feature of Rel-19 LP-WUS </w:t>
            </w:r>
            <w:r>
              <w:rPr>
                <w:lang w:eastAsia="zh-CN"/>
              </w:rPr>
              <w:fldChar w:fldCharType="begin"/>
            </w:r>
            <w:r>
              <w:rPr>
                <w:lang w:eastAsia="zh-CN"/>
              </w:rPr>
              <w:instrText xml:space="preserve"> REF _Ref207650396 \r \h </w:instrText>
            </w:r>
            <w:r>
              <w:rPr>
                <w:lang w:eastAsia="zh-CN"/>
              </w:rPr>
            </w:r>
            <w:r>
              <w:rPr>
                <w:lang w:eastAsia="zh-CN"/>
              </w:rPr>
              <w:fldChar w:fldCharType="separate"/>
            </w:r>
            <w:r>
              <w:rPr>
                <w:lang w:eastAsia="zh-CN"/>
              </w:rPr>
              <w:t>[1]</w:t>
            </w:r>
            <w:r>
              <w:rPr>
                <w:lang w:eastAsia="zh-CN"/>
              </w:rPr>
              <w:fldChar w:fldCharType="end"/>
            </w:r>
            <w:r>
              <w:rPr>
                <w:lang w:eastAsia="zh-CN"/>
              </w:rPr>
              <w:t xml:space="preserve">, there is one FFS point is the type of 62-2, 62-2a and 62-3. </w:t>
            </w:r>
          </w:p>
          <w:p w14:paraId="04924384" w14:textId="77777777" w:rsidR="00243BE8" w:rsidRDefault="004E26BF">
            <w:pPr>
              <w:spacing w:before="180"/>
              <w:rPr>
                <w:lang w:eastAsia="zh-CN"/>
              </w:rPr>
            </w:pPr>
            <w:r>
              <w:rPr>
                <w:lang w:eastAsia="zh-CN"/>
              </w:rPr>
              <w:t xml:space="preserve"> Depending on different UE implementation, LP-WUR may be supported for different bands (see the agreed LS below). Some discussion in RAN1/RAN2/RANP also considers the case that LP-WUS reception is only supported by UE in some of the bands. Therefore, the type (i.e., the granularity) of UE feature for LP-WUS should be per band for single carrier operation. Additionally, in RAN1#120bis, “per band” was adopted for FG 62-1 and FG 62-1a. Thus, for CONNECTED mode, for single carrier operations, the type should be also confirmed as “per Band”. H</w:t>
            </w:r>
            <w:r>
              <w:rPr>
                <w:rFonts w:hint="eastAsia"/>
                <w:lang w:eastAsia="zh-CN"/>
              </w:rPr>
              <w:t>owever</w:t>
            </w:r>
            <w:r>
              <w:rPr>
                <w:lang w:eastAsia="zh-CN"/>
              </w:rPr>
              <w:t>, for CA or DC operation, depending on different RF implementation, UE may only support specific band combinations for LP-WUS operation. For example, UE may support LP-WUS in band#A for single carrier case, also support LP-WUS in band#A with CA_band#A_band#B, but not support LP-WUS in band#A with CA_band#A_band#C, depending on the hardware implementation. Thus, CA and DC operation can be taken as separate rows with type ‘per band per BC’. Although the signaling overhead is the same between “per band per BC” and “per FS”, “per FS” has much smaller granularity of capability than “per band per BC” and thus introduces unnecessary flexibility. For example, “per FS” allows UEs to report supports of “LP-WUS” ONLY when UL-MIMO is supported or any other feature that is irrelevant to LR DL reception. Therefore, “per FS” is unnecessary.</w:t>
            </w:r>
          </w:p>
          <w:tbl>
            <w:tblPr>
              <w:tblStyle w:val="afd"/>
              <w:tblW w:w="0" w:type="auto"/>
              <w:tblLook w:val="04A0" w:firstRow="1" w:lastRow="0" w:firstColumn="1" w:lastColumn="0" w:noHBand="0" w:noVBand="1"/>
            </w:tblPr>
            <w:tblGrid>
              <w:gridCol w:w="9617"/>
            </w:tblGrid>
            <w:tr w:rsidR="00243BE8" w14:paraId="470B9AFC" w14:textId="77777777">
              <w:tc>
                <w:tcPr>
                  <w:tcW w:w="9617" w:type="dxa"/>
                </w:tcPr>
                <w:p w14:paraId="7A34E4DC" w14:textId="77777777" w:rsidR="00243BE8" w:rsidRDefault="004E26BF">
                  <w:pPr>
                    <w:autoSpaceDE/>
                    <w:autoSpaceDN/>
                    <w:ind w:left="1202" w:hanging="402"/>
                    <w:rPr>
                      <w:b/>
                      <w:bCs/>
                      <w:lang w:eastAsia="zh-CN"/>
                    </w:rPr>
                  </w:pPr>
                  <w:bookmarkStart w:id="3" w:name="_Hlk206014194"/>
                  <w:r>
                    <w:rPr>
                      <w:b/>
                      <w:bCs/>
                      <w:highlight w:val="green"/>
                      <w:lang w:eastAsia="zh-CN"/>
                    </w:rPr>
                    <w:t>Agreement</w:t>
                  </w:r>
                </w:p>
                <w:p w14:paraId="5A3CB7D1" w14:textId="77777777" w:rsidR="00243BE8" w:rsidRDefault="004E26BF">
                  <w:pPr>
                    <w:autoSpaceDE/>
                    <w:autoSpaceDN/>
                    <w:ind w:left="1200" w:hanging="400"/>
                    <w:rPr>
                      <w:rFonts w:ascii="Times" w:eastAsia="DengXian" w:hAnsi="Times"/>
                      <w:lang w:eastAsia="zh-CN" w:bidi="ar"/>
                    </w:rPr>
                  </w:pPr>
                  <w:r>
                    <w:rPr>
                      <w:rFonts w:ascii="Times" w:eastAsia="DengXian" w:hAnsi="Times"/>
                      <w:lang w:eastAsia="zh-CN" w:bidi="ar"/>
                    </w:rPr>
                    <w:t>Send an LS to RAN2 and RAN4 to convey the following</w:t>
                  </w:r>
                </w:p>
                <w:p w14:paraId="6664BC58" w14:textId="77777777" w:rsidR="00243BE8" w:rsidRDefault="004E26BF">
                  <w:pPr>
                    <w:autoSpaceDE/>
                    <w:autoSpaceDN/>
                    <w:ind w:left="1200" w:hanging="400"/>
                    <w:rPr>
                      <w:rFonts w:ascii="Times" w:hAnsi="Times"/>
                      <w:szCs w:val="14"/>
                    </w:rPr>
                  </w:pPr>
                  <w:r>
                    <w:rPr>
                      <w:rFonts w:ascii="Times" w:hAnsi="Times"/>
                      <w:szCs w:val="14"/>
                    </w:rPr>
                    <w:lastRenderedPageBreak/>
                    <w:t>In RAN1, the common understanding is that UE may not support LP-WUS reception on all the bands supported by the UE. Request RAN2 and RAN4 to check if there is any issue and specification support needed for IDLE/INACTIVE UEs.</w:t>
                  </w:r>
                </w:p>
                <w:p w14:paraId="419A59A1" w14:textId="77777777" w:rsidR="00243BE8" w:rsidRDefault="004E26BF">
                  <w:pPr>
                    <w:autoSpaceDE/>
                    <w:autoSpaceDN/>
                    <w:ind w:left="1200" w:hanging="400"/>
                    <w:rPr>
                      <w:rFonts w:ascii="Times" w:eastAsia="DengXian" w:hAnsi="Times"/>
                      <w:lang w:eastAsia="zh-CN" w:bidi="ar"/>
                    </w:rPr>
                  </w:pPr>
                  <w:r>
                    <w:rPr>
                      <w:rFonts w:ascii="Times" w:eastAsia="DengXian" w:hAnsi="Times"/>
                      <w:highlight w:val="green"/>
                      <w:lang w:eastAsia="zh-CN" w:bidi="ar"/>
                    </w:rPr>
                    <w:t>Final LS in R1-2407559.</w:t>
                  </w:r>
                </w:p>
                <w:p w14:paraId="596D5146" w14:textId="77777777" w:rsidR="00243BE8" w:rsidRDefault="004E26BF">
                  <w:pPr>
                    <w:spacing w:after="0"/>
                    <w:ind w:left="1200" w:hanging="400"/>
                    <w:rPr>
                      <w:rFonts w:ascii="Times" w:eastAsia="游明朝" w:hAnsi="Times"/>
                      <w:b/>
                      <w:bCs/>
                      <w:szCs w:val="24"/>
                    </w:rPr>
                  </w:pPr>
                  <w:r>
                    <w:rPr>
                      <w:rFonts w:ascii="Times" w:eastAsia="游明朝" w:hAnsi="Times"/>
                      <w:b/>
                      <w:bCs/>
                      <w:szCs w:val="24"/>
                      <w:highlight w:val="green"/>
                    </w:rPr>
                    <w:t>A</w:t>
                  </w:r>
                  <w:r>
                    <w:rPr>
                      <w:rFonts w:ascii="Times" w:eastAsia="游明朝" w:hAnsi="Times" w:hint="eastAsia"/>
                      <w:b/>
                      <w:bCs/>
                      <w:szCs w:val="24"/>
                      <w:highlight w:val="green"/>
                    </w:rPr>
                    <w:t>greement</w:t>
                  </w:r>
                  <w:r>
                    <w:rPr>
                      <w:rFonts w:ascii="Times" w:eastAsia="游明朝" w:hAnsi="Times"/>
                      <w:b/>
                      <w:bCs/>
                      <w:szCs w:val="24"/>
                      <w:highlight w:val="green"/>
                    </w:rPr>
                    <w:t>:</w:t>
                  </w:r>
                  <w:r>
                    <w:rPr>
                      <w:rFonts w:ascii="Times" w:eastAsia="游明朝" w:hAnsi="Times"/>
                      <w:b/>
                      <w:bCs/>
                      <w:szCs w:val="24"/>
                    </w:rPr>
                    <w:t xml:space="preserve"> </w:t>
                  </w:r>
                </w:p>
                <w:p w14:paraId="51D3D7D3" w14:textId="77777777" w:rsidR="00243BE8" w:rsidRDefault="004E26BF">
                  <w:pPr>
                    <w:spacing w:after="0"/>
                    <w:ind w:left="1200" w:hanging="400"/>
                    <w:rPr>
                      <w:rFonts w:ascii="Times" w:eastAsia="游明朝" w:hAnsi="Times"/>
                      <w:szCs w:val="24"/>
                    </w:rPr>
                  </w:pPr>
                  <w:r>
                    <w:rPr>
                      <w:rFonts w:ascii="Times" w:eastAsia="游明朝" w:hAnsi="Times" w:hint="eastAsia"/>
                      <w:szCs w:val="24"/>
                    </w:rPr>
                    <w:t xml:space="preserve">Adopt </w:t>
                  </w:r>
                  <w:r>
                    <w:rPr>
                      <w:rFonts w:ascii="Times" w:eastAsia="游明朝" w:hAnsi="Times"/>
                      <w:szCs w:val="24"/>
                    </w:rPr>
                    <w:t>“</w:t>
                  </w:r>
                  <w:r>
                    <w:rPr>
                      <w:rFonts w:ascii="Times" w:eastAsia="游明朝" w:hAnsi="Times" w:hint="eastAsia"/>
                      <w:szCs w:val="24"/>
                    </w:rPr>
                    <w:t>Per band</w:t>
                  </w:r>
                  <w:r>
                    <w:rPr>
                      <w:rFonts w:ascii="Times" w:eastAsia="游明朝" w:hAnsi="Times"/>
                      <w:szCs w:val="24"/>
                    </w:rPr>
                    <w:t>”</w:t>
                  </w:r>
                  <w:r>
                    <w:rPr>
                      <w:rFonts w:ascii="Times" w:eastAsia="游明朝" w:hAnsi="Times" w:hint="eastAsia"/>
                      <w:szCs w:val="24"/>
                    </w:rPr>
                    <w:t xml:space="preserve"> for FG 62-1 and 62-1a: </w:t>
                  </w:r>
                </w:p>
              </w:tc>
            </w:tr>
          </w:tbl>
          <w:bookmarkEnd w:id="3"/>
          <w:p w14:paraId="23458D84" w14:textId="77777777" w:rsidR="00243BE8" w:rsidRDefault="004E26BF">
            <w:pPr>
              <w:spacing w:before="180"/>
              <w:rPr>
                <w:lang w:eastAsia="zh-CN"/>
              </w:rPr>
            </w:pPr>
            <w:r>
              <w:rPr>
                <w:lang w:eastAsia="zh-CN"/>
              </w:rPr>
              <w:lastRenderedPageBreak/>
              <w:t>Based on the discussion above, we have the following proposal</w:t>
            </w:r>
          </w:p>
          <w:p w14:paraId="3E52BDDF" w14:textId="77777777" w:rsidR="00243BE8" w:rsidRDefault="004E26BF">
            <w:pPr>
              <w:pStyle w:val="aff6"/>
              <w:numPr>
                <w:ilvl w:val="0"/>
                <w:numId w:val="17"/>
              </w:numPr>
              <w:kinsoku w:val="0"/>
              <w:snapToGrid w:val="0"/>
              <w:spacing w:after="120"/>
              <w:ind w:leftChars="0" w:left="0" w:firstLine="0"/>
              <w:jc w:val="both"/>
              <w:textAlignment w:val="auto"/>
              <w:rPr>
                <w:b/>
                <w:i/>
                <w:lang w:eastAsia="zh-CN"/>
              </w:rPr>
            </w:pPr>
            <w:r>
              <w:rPr>
                <w:b/>
                <w:i/>
                <w:lang w:eastAsia="zh-CN"/>
              </w:rPr>
              <w:t>On the UE features of LP-WUS in CONNECTED mode, add the following 2 new rows where the type is per band per BC.</w:t>
            </w:r>
          </w:p>
          <w:p w14:paraId="074AE157" w14:textId="77777777" w:rsidR="00243BE8" w:rsidRDefault="004E26BF">
            <w:pPr>
              <w:pStyle w:val="aff6"/>
              <w:numPr>
                <w:ilvl w:val="0"/>
                <w:numId w:val="18"/>
              </w:numPr>
              <w:kinsoku w:val="0"/>
              <w:snapToGrid w:val="0"/>
              <w:spacing w:after="120"/>
              <w:ind w:leftChars="0"/>
              <w:jc w:val="both"/>
              <w:textAlignment w:val="auto"/>
              <w:rPr>
                <w:b/>
                <w:i/>
                <w:lang w:eastAsia="zh-CN"/>
              </w:rPr>
            </w:pPr>
            <w:r>
              <w:rPr>
                <w:b/>
                <w:i/>
                <w:lang w:eastAsia="zh-CN"/>
              </w:rPr>
              <w:t>LP-WUS operation in CONNECTED mode based on OOK signal with CA/NR-DC</w:t>
            </w:r>
          </w:p>
          <w:p w14:paraId="5EB38B77" w14:textId="77777777" w:rsidR="00243BE8" w:rsidRDefault="004E26BF">
            <w:pPr>
              <w:pStyle w:val="aff6"/>
              <w:numPr>
                <w:ilvl w:val="0"/>
                <w:numId w:val="18"/>
              </w:numPr>
              <w:kinsoku w:val="0"/>
              <w:snapToGrid w:val="0"/>
              <w:spacing w:after="120"/>
              <w:ind w:leftChars="0"/>
              <w:jc w:val="both"/>
              <w:textAlignment w:val="auto"/>
              <w:rPr>
                <w:b/>
                <w:i/>
                <w:lang w:eastAsia="zh-CN"/>
              </w:rPr>
            </w:pPr>
            <w:r>
              <w:rPr>
                <w:b/>
                <w:i/>
                <w:lang w:eastAsia="zh-CN"/>
              </w:rPr>
              <w:t>LP-WUS operation in CONNECTED mode based on overlaid OFDM sequence with CA/NR-DC</w:t>
            </w:r>
          </w:p>
          <w:p w14:paraId="28FA2B4D" w14:textId="77777777" w:rsidR="00243BE8" w:rsidRDefault="00243BE8">
            <w:pPr>
              <w:rPr>
                <w:rFonts w:eastAsiaTheme="minorEastAsia"/>
              </w:rPr>
            </w:pPr>
          </w:p>
          <w:p w14:paraId="205BDF00" w14:textId="77777777" w:rsidR="00243BE8" w:rsidRDefault="004E26BF">
            <w:pPr>
              <w:rPr>
                <w:rFonts w:eastAsiaTheme="minorEastAsia"/>
              </w:rPr>
            </w:pPr>
            <w:r>
              <w:rPr>
                <w:rFonts w:eastAsiaTheme="minorEastAsia"/>
              </w:rPr>
              <w:t>Proposal 2:</w:t>
            </w:r>
            <w:r>
              <w:rPr>
                <w:rFonts w:eastAsiaTheme="minorEastAsia"/>
              </w:rPr>
              <w:tab/>
              <w:t>The table 1 in Appendix is adopted.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2339"/>
              <w:gridCol w:w="1251"/>
              <w:gridCol w:w="1541"/>
              <w:gridCol w:w="1269"/>
              <w:gridCol w:w="1169"/>
              <w:gridCol w:w="2339"/>
              <w:gridCol w:w="1713"/>
              <w:gridCol w:w="1169"/>
              <w:gridCol w:w="1169"/>
              <w:gridCol w:w="1169"/>
              <w:gridCol w:w="2013"/>
              <w:gridCol w:w="1986"/>
            </w:tblGrid>
            <w:tr w:rsidR="00243BE8" w14:paraId="557D4D6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F86B50C" w14:textId="77777777" w:rsidR="00243BE8" w:rsidRDefault="004E26BF">
                  <w:pPr>
                    <w:pStyle w:val="TAL"/>
                    <w:keepNext w:val="0"/>
                    <w:keepLines w:val="0"/>
                    <w:widowControl w:val="0"/>
                    <w:ind w:left="1200" w:hanging="40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6DDC9A72" w14:textId="77777777" w:rsidR="00243BE8" w:rsidRDefault="004E26BF">
                  <w:pPr>
                    <w:pStyle w:val="TAL"/>
                    <w:keepNext w:val="0"/>
                    <w:keepLines w:val="0"/>
                    <w:widowControl w:val="0"/>
                    <w:ind w:left="1200" w:hanging="400"/>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tcPr>
                <w:p w14:paraId="431E08D1" w14:textId="77777777" w:rsidR="00243BE8" w:rsidRDefault="004E26BF">
                  <w:pPr>
                    <w:widowControl w:val="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LP-WUS operation in CONNECTED mode based on OOK signal</w:t>
                  </w:r>
                </w:p>
                <w:p w14:paraId="72450813" w14:textId="77777777" w:rsidR="00243BE8" w:rsidRDefault="004E26BF">
                  <w:pPr>
                    <w:widowControl w:val="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 The supported procedure(s)</w:t>
                  </w:r>
                </w:p>
                <w:p w14:paraId="5D53AC0C" w14:textId="77777777" w:rsidR="00243BE8" w:rsidRDefault="004E26BF">
                  <w:pPr>
                    <w:widowControl w:val="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3. Minimum time gap between LP-WUS reception and UE to start PDCCH monitoring in CONNECTED mode</w:t>
                  </w:r>
                </w:p>
                <w:p w14:paraId="6DFC3EF8" w14:textId="77777777" w:rsidR="00243BE8" w:rsidRDefault="004E26BF">
                  <w:pPr>
                    <w:widowControl w:val="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4. Support of </w:t>
                  </w:r>
                  <w:r>
                    <w:rPr>
                      <w:rFonts w:asciiTheme="majorHAnsi" w:hAnsiTheme="majorHAnsi" w:cstheme="majorHAnsi"/>
                      <w:color w:val="000000" w:themeColor="text1"/>
                      <w:sz w:val="18"/>
                      <w:szCs w:val="18"/>
                    </w:rPr>
                    <w:t>LP-WUS frequency resource within active DL BWP</w:t>
                  </w:r>
                </w:p>
                <w:p w14:paraId="01089E8B" w14:textId="77777777" w:rsidR="00243BE8" w:rsidRDefault="004E26BF">
                  <w:pPr>
                    <w:widowControl w:val="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5. </w:t>
                  </w:r>
                  <w:r>
                    <w:rPr>
                      <w:rFonts w:asciiTheme="majorHAnsi" w:hAnsiTheme="majorHAnsi" w:cstheme="majorHAnsi"/>
                      <w:color w:val="000000" w:themeColor="text1"/>
                      <w:sz w:val="18"/>
                      <w:szCs w:val="18"/>
                    </w:rPr>
                    <w:t>Support of all M values {1, 2, 4} for FR1</w:t>
                  </w:r>
                </w:p>
                <w:p w14:paraId="42B6E415" w14:textId="77777777" w:rsidR="00243BE8" w:rsidRDefault="004E26BF">
                  <w:pPr>
                    <w:widowControl w:val="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6. </w:t>
                  </w:r>
                  <w:r>
                    <w:rPr>
                      <w:rFonts w:asciiTheme="majorHAnsi" w:hAnsiTheme="majorHAnsi" w:cstheme="majorHAnsi"/>
                      <w:color w:val="000000" w:themeColor="text1"/>
                      <w:sz w:val="18"/>
                      <w:szCs w:val="18"/>
                    </w:rPr>
                    <w:t>“Support of M values {1, 2} for 60 kHz SCS for FR2, M value 1 for 120 kHz SCS FR2</w:t>
                  </w:r>
                </w:p>
                <w:p w14:paraId="7D58CC33" w14:textId="77777777" w:rsidR="00243BE8" w:rsidRDefault="004E26BF">
                  <w:pPr>
                    <w:widowControl w:val="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7. </w:t>
                  </w:r>
                  <w:r>
                    <w:rPr>
                      <w:rFonts w:asciiTheme="majorHAnsi" w:hAnsiTheme="majorHAnsi" w:cstheme="majorHAnsi"/>
                      <w:color w:val="000000" w:themeColor="text1"/>
                      <w:sz w:val="18"/>
                      <w:szCs w:val="18"/>
                    </w:rPr>
                    <w:t xml:space="preserve">Maximum number of codepoints to be checked by </w:t>
                  </w:r>
                  <w:r>
                    <w:rPr>
                      <w:rFonts w:asciiTheme="majorHAnsi" w:hAnsiTheme="majorHAnsi" w:cstheme="majorHAnsi"/>
                      <w:color w:val="000000" w:themeColor="text1"/>
                      <w:sz w:val="18"/>
                      <w:szCs w:val="18"/>
                    </w:rPr>
                    <w:lastRenderedPageBreak/>
                    <w:t>UE per MO</w:t>
                  </w:r>
                </w:p>
                <w:p w14:paraId="529EAC46" w14:textId="77777777" w:rsidR="00243BE8" w:rsidRDefault="00243BE8">
                  <w:pPr>
                    <w:widowControl w:val="0"/>
                    <w:rPr>
                      <w:rFonts w:asciiTheme="majorHAnsi" w:hAnsiTheme="majorHAnsi" w:cstheme="majorHAnsi"/>
                      <w:color w:val="000000" w:themeColor="text1"/>
                      <w:sz w:val="18"/>
                      <w:szCs w:val="18"/>
                      <w:highlight w:val="yellow"/>
                    </w:rPr>
                  </w:pPr>
                </w:p>
                <w:p w14:paraId="2C43DB10" w14:textId="77777777" w:rsidR="00243BE8" w:rsidRDefault="00243BE8">
                  <w:pPr>
                    <w:widowControl w:val="0"/>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237C24A" w14:textId="77777777" w:rsidR="00243BE8" w:rsidRDefault="00243BE8">
                  <w:pPr>
                    <w:pStyle w:val="TAL"/>
                    <w:keepNext w:val="0"/>
                    <w:keepLines w:val="0"/>
                    <w:widowControl w:val="0"/>
                    <w:ind w:left="1200" w:hanging="400"/>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02563AD" w14:textId="77777777" w:rsidR="00243BE8" w:rsidRDefault="004E26BF">
                  <w:pPr>
                    <w:pStyle w:val="TAL"/>
                    <w:keepNext w:val="0"/>
                    <w:keepLines w:val="0"/>
                    <w:widowControl w:val="0"/>
                    <w:ind w:left="1200" w:hanging="40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56DD909" w14:textId="77777777" w:rsidR="00243BE8" w:rsidRDefault="004E26BF">
                  <w:pPr>
                    <w:pStyle w:val="TAL"/>
                    <w:keepNext w:val="0"/>
                    <w:keepLines w:val="0"/>
                    <w:widowControl w:val="0"/>
                    <w:ind w:left="1200" w:hanging="40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22C0B68" w14:textId="77777777" w:rsidR="00243BE8" w:rsidRDefault="004E26BF">
                  <w:pPr>
                    <w:pStyle w:val="TAL"/>
                    <w:keepNext w:val="0"/>
                    <w:keepLines w:val="0"/>
                    <w:widowControl w:val="0"/>
                    <w:ind w:left="1200" w:hanging="400"/>
                    <w:rPr>
                      <w:rFonts w:asciiTheme="majorHAnsi" w:eastAsia="SimSun" w:hAnsiTheme="majorHAnsi" w:cstheme="majorHAnsi"/>
                      <w:color w:val="000000" w:themeColor="text1"/>
                      <w:szCs w:val="18"/>
                      <w:lang w:val="en-US" w:eastAsia="zh-CN"/>
                    </w:rPr>
                  </w:pPr>
                  <w: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tcPr>
                <w:p w14:paraId="2EBE6628" w14:textId="77777777" w:rsidR="00243BE8" w:rsidRDefault="004E26BF">
                  <w:pPr>
                    <w:pStyle w:val="TAL"/>
                    <w:keepNext w:val="0"/>
                    <w:keepLines w:val="0"/>
                    <w:widowControl w:val="0"/>
                    <w:ind w:left="1200" w:hanging="40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trike/>
                      <w:color w:val="FF0000"/>
                      <w:szCs w:val="18"/>
                      <w:lang w:eastAsia="ja-JP"/>
                    </w:rPr>
                    <w:t>[</w:t>
                  </w:r>
                  <w:r>
                    <w:rPr>
                      <w:rFonts w:asciiTheme="majorHAnsi" w:eastAsia="ＭＳ 明朝" w:hAnsiTheme="majorHAnsi" w:cstheme="majorHAnsi" w:hint="eastAsia"/>
                      <w:color w:val="000000" w:themeColor="text1"/>
                      <w:szCs w:val="18"/>
                      <w:lang w:eastAsia="ja-JP"/>
                    </w:rPr>
                    <w:t>Per band</w:t>
                  </w:r>
                  <w:r>
                    <w:rPr>
                      <w:rFonts w:asciiTheme="majorHAnsi" w:eastAsia="ＭＳ 明朝" w:hAnsiTheme="majorHAnsi" w:cstheme="majorHAnsi" w:hint="eastAsia"/>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5961CA0C" w14:textId="77777777" w:rsidR="00243BE8" w:rsidRDefault="004E26BF">
                  <w:pPr>
                    <w:pStyle w:val="TAL"/>
                    <w:keepNext w:val="0"/>
                    <w:keepLines w:val="0"/>
                    <w:widowControl w:val="0"/>
                    <w:ind w:left="1200" w:hanging="40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7910D12" w14:textId="77777777" w:rsidR="00243BE8" w:rsidRDefault="004E26BF">
                  <w:pPr>
                    <w:pStyle w:val="TAL"/>
                    <w:keepNext w:val="0"/>
                    <w:keepLines w:val="0"/>
                    <w:widowControl w:val="0"/>
                    <w:ind w:left="1200" w:hanging="40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2AF35CB" w14:textId="77777777" w:rsidR="00243BE8" w:rsidRDefault="004E26BF">
                  <w:pPr>
                    <w:pStyle w:val="TAL"/>
                    <w:keepNext w:val="0"/>
                    <w:keepLines w:val="0"/>
                    <w:widowControl w:val="0"/>
                    <w:ind w:left="1200" w:hanging="40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6AF86D0" w14:textId="77777777" w:rsidR="00243BE8" w:rsidRDefault="004E26BF">
                  <w:pPr>
                    <w:pStyle w:val="TAL"/>
                    <w:keepNext w:val="0"/>
                    <w:keepLines w:val="0"/>
                    <w:widowControl w:val="0"/>
                    <w:ind w:left="1200" w:hanging="400"/>
                    <w:rPr>
                      <w:rFonts w:asciiTheme="majorHAnsi" w:eastAsia="ＭＳ 明朝" w:hAnsiTheme="majorHAnsi" w:cstheme="majorHAnsi"/>
                      <w:color w:val="000000" w:themeColor="text1"/>
                      <w:szCs w:val="18"/>
                      <w:lang w:eastAsia="ja-JP"/>
                    </w:rPr>
                  </w:pPr>
                  <w:r>
                    <w:rPr>
                      <w:rFonts w:asciiTheme="majorHAnsi" w:hAnsiTheme="majorHAnsi" w:cstheme="majorHAnsi"/>
                      <w:color w:val="000000" w:themeColor="text1"/>
                      <w:szCs w:val="18"/>
                    </w:rPr>
                    <w:t>Component 2 candidate values: {Option 1-1, Option 1-2, both Option 1-1 and Option 1-2}</w:t>
                  </w:r>
                </w:p>
                <w:p w14:paraId="16D399C7" w14:textId="77777777" w:rsidR="00243BE8" w:rsidRDefault="00243BE8">
                  <w:pPr>
                    <w:pStyle w:val="TAL"/>
                    <w:keepNext w:val="0"/>
                    <w:keepLines w:val="0"/>
                    <w:widowControl w:val="0"/>
                    <w:ind w:left="1200" w:hanging="400"/>
                    <w:rPr>
                      <w:rFonts w:asciiTheme="majorHAnsi" w:eastAsia="ＭＳ 明朝" w:hAnsiTheme="majorHAnsi" w:cstheme="majorHAnsi"/>
                      <w:color w:val="000000" w:themeColor="text1"/>
                      <w:szCs w:val="18"/>
                      <w:highlight w:val="yellow"/>
                      <w:lang w:eastAsia="ja-JP"/>
                    </w:rPr>
                  </w:pPr>
                </w:p>
                <w:p w14:paraId="4EBF3452" w14:textId="77777777" w:rsidR="00243BE8" w:rsidRDefault="004E26BF">
                  <w:pPr>
                    <w:pStyle w:val="TAL"/>
                    <w:keepNext w:val="0"/>
                    <w:keepLines w:val="0"/>
                    <w:widowControl w:val="0"/>
                    <w:ind w:left="1200" w:hanging="40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Component 3 candidate values: {5ms, 13ms, 37ms}</w:t>
                  </w:r>
                </w:p>
                <w:p w14:paraId="1846FD24" w14:textId="77777777" w:rsidR="00243BE8" w:rsidRDefault="00243BE8">
                  <w:pPr>
                    <w:pStyle w:val="TAL"/>
                    <w:keepNext w:val="0"/>
                    <w:keepLines w:val="0"/>
                    <w:widowControl w:val="0"/>
                    <w:ind w:left="1200" w:hanging="400"/>
                    <w:rPr>
                      <w:rFonts w:asciiTheme="majorHAnsi" w:eastAsia="ＭＳ 明朝" w:hAnsiTheme="majorHAnsi" w:cstheme="majorHAnsi"/>
                      <w:color w:val="000000" w:themeColor="text1"/>
                      <w:szCs w:val="18"/>
                      <w:highlight w:val="yellow"/>
                      <w:lang w:eastAsia="ja-JP"/>
                    </w:rPr>
                  </w:pPr>
                </w:p>
                <w:p w14:paraId="766A0F43" w14:textId="77777777" w:rsidR="00243BE8" w:rsidRDefault="004E26BF">
                  <w:pPr>
                    <w:pStyle w:val="TAL"/>
                    <w:keepNext w:val="0"/>
                    <w:keepLines w:val="0"/>
                    <w:widowControl w:val="0"/>
                    <w:ind w:left="1200" w:hanging="400"/>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 xml:space="preserve">Component </w:t>
                  </w:r>
                  <w:r>
                    <w:rPr>
                      <w:rFonts w:asciiTheme="majorHAnsi" w:eastAsia="ＭＳ 明朝" w:hAnsiTheme="majorHAnsi" w:cstheme="majorHAnsi" w:hint="eastAsia"/>
                      <w:color w:val="000000" w:themeColor="text1"/>
                      <w:szCs w:val="18"/>
                      <w:lang w:eastAsia="ja-JP"/>
                    </w:rPr>
                    <w:t>7</w:t>
                  </w:r>
                  <w:r>
                    <w:rPr>
                      <w:rFonts w:asciiTheme="majorHAnsi" w:eastAsia="ＭＳ 明朝" w:hAnsiTheme="majorHAnsi" w:cstheme="majorHAnsi"/>
                      <w:color w:val="000000" w:themeColor="text1"/>
                      <w:szCs w:val="18"/>
                      <w:lang w:eastAsia="ja-JP"/>
                    </w:rPr>
                    <w:t xml:space="preserve"> candidate values: {2, 4, 6, 8}</w:t>
                  </w:r>
                </w:p>
              </w:tc>
              <w:tc>
                <w:tcPr>
                  <w:tcW w:w="0" w:type="auto"/>
                  <w:tcBorders>
                    <w:top w:val="single" w:sz="4" w:space="0" w:color="auto"/>
                    <w:left w:val="single" w:sz="4" w:space="0" w:color="auto"/>
                    <w:bottom w:val="single" w:sz="4" w:space="0" w:color="auto"/>
                    <w:right w:val="single" w:sz="4" w:space="0" w:color="auto"/>
                  </w:tcBorders>
                </w:tcPr>
                <w:p w14:paraId="5DD87E97" w14:textId="77777777" w:rsidR="00243BE8" w:rsidRDefault="004E26BF">
                  <w:pPr>
                    <w:pStyle w:val="TAL"/>
                    <w:keepNext w:val="0"/>
                    <w:keepLines w:val="0"/>
                    <w:widowControl w:val="0"/>
                    <w:ind w:left="1200" w:hanging="40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signalling</w:t>
                  </w:r>
                </w:p>
              </w:tc>
            </w:tr>
            <w:tr w:rsidR="00243BE8" w14:paraId="61A39F5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310685A" w14:textId="77777777" w:rsidR="00243BE8" w:rsidRDefault="004E26BF">
                  <w:pPr>
                    <w:pStyle w:val="TAL"/>
                    <w:keepNext w:val="0"/>
                    <w:keepLines w:val="0"/>
                    <w:widowControl w:val="0"/>
                    <w:ind w:left="1200" w:hanging="40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2a</w:t>
                  </w:r>
                </w:p>
              </w:tc>
              <w:tc>
                <w:tcPr>
                  <w:tcW w:w="0" w:type="auto"/>
                  <w:tcBorders>
                    <w:top w:val="single" w:sz="4" w:space="0" w:color="auto"/>
                    <w:left w:val="single" w:sz="4" w:space="0" w:color="auto"/>
                    <w:bottom w:val="single" w:sz="4" w:space="0" w:color="auto"/>
                    <w:right w:val="single" w:sz="4" w:space="0" w:color="auto"/>
                  </w:tcBorders>
                </w:tcPr>
                <w:p w14:paraId="6780140B" w14:textId="77777777" w:rsidR="00243BE8" w:rsidRDefault="004E26BF">
                  <w:pPr>
                    <w:pStyle w:val="TAL"/>
                    <w:keepNext w:val="0"/>
                    <w:keepLines w:val="0"/>
                    <w:widowControl w:val="0"/>
                    <w:ind w:left="1200" w:hanging="400"/>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tcPr>
                <w:p w14:paraId="378DD18C" w14:textId="77777777" w:rsidR="00243BE8" w:rsidRDefault="004E26BF">
                  <w:pPr>
                    <w:widowControl w:val="0"/>
                    <w:rPr>
                      <w:rFonts w:asciiTheme="majorHAnsi" w:hAnsiTheme="majorHAnsi" w:cstheme="majorHAnsi"/>
                      <w:color w:val="000000" w:themeColor="text1"/>
                      <w:sz w:val="18"/>
                      <w:szCs w:val="18"/>
                      <w:highlight w:val="yellow"/>
                    </w:rPr>
                  </w:pPr>
                  <w:r>
                    <w:rPr>
                      <w:rFonts w:asciiTheme="majorHAnsi" w:hAnsiTheme="majorHAnsi" w:cstheme="majorHAnsi"/>
                      <w:color w:val="000000" w:themeColor="text1"/>
                      <w:sz w:val="18"/>
                      <w:szCs w:val="18"/>
                    </w:rPr>
                    <w:t>1. LP-WUS operation in CONNECTED mode based on OFDM overlaid sequence(s)</w:t>
                  </w:r>
                </w:p>
                <w:p w14:paraId="56ACC2BF" w14:textId="77777777" w:rsidR="00243BE8" w:rsidRDefault="004E26BF">
                  <w:pPr>
                    <w:widowControl w:val="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 The supported procedure(s)</w:t>
                  </w:r>
                </w:p>
                <w:p w14:paraId="3CB7FFE4" w14:textId="77777777" w:rsidR="00243BE8" w:rsidRDefault="004E26BF">
                  <w:pPr>
                    <w:widowControl w:val="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3. Minimum time gap between LP-WUS reception and UE to start PDCCH monitoring in CONNECTED mode</w:t>
                  </w:r>
                </w:p>
                <w:p w14:paraId="79E093E2" w14:textId="77777777" w:rsidR="00243BE8" w:rsidRDefault="004E26BF">
                  <w:pPr>
                    <w:widowControl w:val="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4. Support of </w:t>
                  </w:r>
                  <w:r>
                    <w:rPr>
                      <w:rFonts w:asciiTheme="majorHAnsi" w:hAnsiTheme="majorHAnsi" w:cstheme="majorHAnsi"/>
                      <w:color w:val="000000" w:themeColor="text1"/>
                      <w:sz w:val="18"/>
                      <w:szCs w:val="18"/>
                    </w:rPr>
                    <w:t>LP-WUS frequency resource within active DL BWP</w:t>
                  </w:r>
                </w:p>
                <w:p w14:paraId="37963EF0" w14:textId="77777777" w:rsidR="00243BE8" w:rsidRDefault="004E26BF">
                  <w:pPr>
                    <w:widowControl w:val="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5. Support of all M values {1, 2, 4} for FR1</w:t>
                  </w:r>
                </w:p>
                <w:p w14:paraId="19F93E27" w14:textId="77777777" w:rsidR="00243BE8" w:rsidRDefault="004E26BF">
                  <w:pPr>
                    <w:widowControl w:val="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6. “Support of M values {1, 2} for 60 kHz SCS for FR2, M value 1 for 120 kHz SCS FR2</w:t>
                  </w:r>
                </w:p>
                <w:p w14:paraId="09D22428" w14:textId="77777777" w:rsidR="00243BE8" w:rsidRDefault="004E26BF">
                  <w:pPr>
                    <w:widowControl w:val="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7. </w:t>
                  </w:r>
                  <w:r>
                    <w:rPr>
                      <w:rFonts w:asciiTheme="majorHAnsi" w:hAnsiTheme="majorHAnsi" w:cstheme="majorHAnsi"/>
                      <w:color w:val="000000" w:themeColor="text1"/>
                      <w:sz w:val="18"/>
                      <w:szCs w:val="18"/>
                    </w:rPr>
                    <w:t>Maximum number of codepoints to be checked by UE per MO</w:t>
                  </w:r>
                </w:p>
                <w:p w14:paraId="5DC1B8AB" w14:textId="77777777" w:rsidR="00243BE8" w:rsidRDefault="00243BE8">
                  <w:pPr>
                    <w:widowControl w:val="0"/>
                    <w:rPr>
                      <w:rFonts w:asciiTheme="majorHAnsi" w:hAnsiTheme="majorHAnsi" w:cstheme="majorHAnsi"/>
                      <w:color w:val="000000" w:themeColor="text1"/>
                      <w:sz w:val="18"/>
                      <w:szCs w:val="18"/>
                      <w:highlight w:val="yellow"/>
                    </w:rPr>
                  </w:pPr>
                </w:p>
                <w:p w14:paraId="6BD6636B" w14:textId="77777777" w:rsidR="00243BE8" w:rsidRDefault="00243BE8">
                  <w:pPr>
                    <w:widowControl w:val="0"/>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AB0DDE9" w14:textId="77777777" w:rsidR="00243BE8" w:rsidRDefault="00243BE8">
                  <w:pPr>
                    <w:pStyle w:val="TAL"/>
                    <w:keepNext w:val="0"/>
                    <w:keepLines w:val="0"/>
                    <w:widowControl w:val="0"/>
                    <w:ind w:left="1200" w:hanging="400"/>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E3DE5A0" w14:textId="77777777" w:rsidR="00243BE8" w:rsidRDefault="004E26BF">
                  <w:pPr>
                    <w:pStyle w:val="TAL"/>
                    <w:keepNext w:val="0"/>
                    <w:keepLines w:val="0"/>
                    <w:widowControl w:val="0"/>
                    <w:ind w:left="1200" w:hanging="40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79EE484" w14:textId="77777777" w:rsidR="00243BE8" w:rsidRDefault="004E26BF">
                  <w:pPr>
                    <w:pStyle w:val="TAL"/>
                    <w:keepNext w:val="0"/>
                    <w:keepLines w:val="0"/>
                    <w:widowControl w:val="0"/>
                    <w:ind w:left="1200" w:hanging="40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5B1A167" w14:textId="77777777" w:rsidR="00243BE8" w:rsidRDefault="004E26BF">
                  <w:pPr>
                    <w:pStyle w:val="TAL"/>
                    <w:keepNext w:val="0"/>
                    <w:keepLines w:val="0"/>
                    <w:widowControl w:val="0"/>
                    <w:ind w:left="1200" w:hanging="400"/>
                    <w:rPr>
                      <w:rFonts w:asciiTheme="majorHAnsi" w:eastAsia="SimSun" w:hAnsiTheme="majorHAnsi" w:cstheme="majorHAnsi"/>
                      <w:color w:val="000000" w:themeColor="text1"/>
                      <w:szCs w:val="18"/>
                      <w:lang w:val="en-US" w:eastAsia="zh-CN"/>
                    </w:rPr>
                  </w:pPr>
                  <w: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tcPr>
                <w:p w14:paraId="2A89B33A" w14:textId="77777777" w:rsidR="00243BE8" w:rsidRDefault="004E26BF">
                  <w:pPr>
                    <w:pStyle w:val="TAL"/>
                    <w:keepNext w:val="0"/>
                    <w:keepLines w:val="0"/>
                    <w:widowControl w:val="0"/>
                    <w:ind w:left="1200" w:hanging="40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trike/>
                      <w:color w:val="FF0000"/>
                      <w:szCs w:val="18"/>
                      <w:lang w:eastAsia="ja-JP"/>
                    </w:rPr>
                    <w:t>[</w:t>
                  </w:r>
                  <w:r>
                    <w:rPr>
                      <w:rFonts w:asciiTheme="majorHAnsi" w:eastAsia="ＭＳ 明朝" w:hAnsiTheme="majorHAnsi" w:cstheme="majorHAnsi" w:hint="eastAsia"/>
                      <w:color w:val="000000" w:themeColor="text1"/>
                      <w:szCs w:val="18"/>
                      <w:lang w:eastAsia="ja-JP"/>
                    </w:rPr>
                    <w:t>Per band</w:t>
                  </w:r>
                  <w:r>
                    <w:rPr>
                      <w:rFonts w:asciiTheme="majorHAnsi" w:eastAsia="ＭＳ 明朝" w:hAnsiTheme="majorHAnsi" w:cstheme="majorHAnsi" w:hint="eastAsia"/>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7FAD847E" w14:textId="77777777" w:rsidR="00243BE8" w:rsidRDefault="004E26BF">
                  <w:pPr>
                    <w:pStyle w:val="TAL"/>
                    <w:keepNext w:val="0"/>
                    <w:keepLines w:val="0"/>
                    <w:widowControl w:val="0"/>
                    <w:ind w:left="1200" w:hanging="40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EC0E077" w14:textId="77777777" w:rsidR="00243BE8" w:rsidRDefault="004E26BF">
                  <w:pPr>
                    <w:pStyle w:val="TAL"/>
                    <w:keepNext w:val="0"/>
                    <w:keepLines w:val="0"/>
                    <w:widowControl w:val="0"/>
                    <w:ind w:left="1200" w:hanging="40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8701777" w14:textId="77777777" w:rsidR="00243BE8" w:rsidRDefault="004E26BF">
                  <w:pPr>
                    <w:pStyle w:val="TAL"/>
                    <w:keepNext w:val="0"/>
                    <w:keepLines w:val="0"/>
                    <w:widowControl w:val="0"/>
                    <w:ind w:left="1200" w:hanging="40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F40E8BA" w14:textId="77777777" w:rsidR="00243BE8" w:rsidRDefault="004E26BF">
                  <w:pPr>
                    <w:pStyle w:val="TAL"/>
                    <w:keepNext w:val="0"/>
                    <w:keepLines w:val="0"/>
                    <w:widowControl w:val="0"/>
                    <w:ind w:left="1200" w:hanging="400"/>
                    <w:rPr>
                      <w:rFonts w:asciiTheme="majorHAnsi" w:eastAsia="ＭＳ 明朝" w:hAnsiTheme="majorHAnsi" w:cstheme="majorHAnsi"/>
                      <w:color w:val="000000" w:themeColor="text1"/>
                      <w:szCs w:val="18"/>
                      <w:lang w:eastAsia="ja-JP"/>
                    </w:rPr>
                  </w:pPr>
                  <w:r>
                    <w:rPr>
                      <w:rFonts w:asciiTheme="majorHAnsi" w:hAnsiTheme="majorHAnsi" w:cstheme="majorHAnsi"/>
                      <w:color w:val="000000" w:themeColor="text1"/>
                      <w:szCs w:val="18"/>
                    </w:rPr>
                    <w:t>Component 2 candidate values: {Option 1-1, Option 1-2, both Option 1-1 and Option 1-2}</w:t>
                  </w:r>
                </w:p>
                <w:p w14:paraId="082CFFC4" w14:textId="77777777" w:rsidR="00243BE8" w:rsidRDefault="00243BE8">
                  <w:pPr>
                    <w:pStyle w:val="TAL"/>
                    <w:keepNext w:val="0"/>
                    <w:keepLines w:val="0"/>
                    <w:widowControl w:val="0"/>
                    <w:ind w:left="1200" w:hanging="400"/>
                    <w:rPr>
                      <w:rFonts w:asciiTheme="majorHAnsi" w:eastAsia="ＭＳ 明朝" w:hAnsiTheme="majorHAnsi" w:cstheme="majorHAnsi"/>
                      <w:color w:val="000000" w:themeColor="text1"/>
                      <w:szCs w:val="18"/>
                      <w:lang w:eastAsia="ja-JP"/>
                    </w:rPr>
                  </w:pPr>
                </w:p>
                <w:p w14:paraId="415CADA9" w14:textId="77777777" w:rsidR="00243BE8" w:rsidRDefault="004E26BF">
                  <w:pPr>
                    <w:pStyle w:val="TAL"/>
                    <w:keepNext w:val="0"/>
                    <w:keepLines w:val="0"/>
                    <w:widowControl w:val="0"/>
                    <w:ind w:left="1200" w:hanging="40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Component 3 candidate values: {5ms, 13ms, 37ms}</w:t>
                  </w:r>
                </w:p>
                <w:p w14:paraId="1B7F13B9" w14:textId="77777777" w:rsidR="00243BE8" w:rsidRDefault="00243BE8">
                  <w:pPr>
                    <w:pStyle w:val="TAL"/>
                    <w:keepNext w:val="0"/>
                    <w:keepLines w:val="0"/>
                    <w:widowControl w:val="0"/>
                    <w:ind w:left="1200" w:hanging="400"/>
                    <w:rPr>
                      <w:rFonts w:asciiTheme="majorHAnsi" w:eastAsia="ＭＳ 明朝" w:hAnsiTheme="majorHAnsi" w:cstheme="majorHAnsi"/>
                      <w:color w:val="000000" w:themeColor="text1"/>
                      <w:szCs w:val="18"/>
                      <w:highlight w:val="yellow"/>
                      <w:lang w:eastAsia="ja-JP"/>
                    </w:rPr>
                  </w:pPr>
                </w:p>
                <w:p w14:paraId="75246630" w14:textId="77777777" w:rsidR="00243BE8" w:rsidRDefault="004E26BF">
                  <w:pPr>
                    <w:pStyle w:val="TAL"/>
                    <w:keepNext w:val="0"/>
                    <w:keepLines w:val="0"/>
                    <w:widowControl w:val="0"/>
                    <w:ind w:left="1200" w:hanging="400"/>
                    <w:rPr>
                      <w:rFonts w:asciiTheme="majorHAnsi" w:hAnsiTheme="majorHAnsi" w:cstheme="majorHAnsi"/>
                      <w:strike/>
                      <w:color w:val="000000" w:themeColor="text1"/>
                      <w:szCs w:val="18"/>
                      <w:highlight w:val="yellow"/>
                    </w:rPr>
                  </w:pPr>
                  <w:r>
                    <w:rPr>
                      <w:rFonts w:asciiTheme="majorHAnsi" w:eastAsia="ＭＳ 明朝" w:hAnsiTheme="majorHAnsi" w:cstheme="majorHAnsi"/>
                      <w:color w:val="000000" w:themeColor="text1"/>
                      <w:szCs w:val="18"/>
                      <w:lang w:eastAsia="ja-JP"/>
                    </w:rPr>
                    <w:t xml:space="preserve">Component </w:t>
                  </w:r>
                  <w:r>
                    <w:rPr>
                      <w:rFonts w:asciiTheme="majorHAnsi" w:eastAsia="ＭＳ 明朝" w:hAnsiTheme="majorHAnsi" w:cstheme="majorHAnsi" w:hint="eastAsia"/>
                      <w:color w:val="000000" w:themeColor="text1"/>
                      <w:szCs w:val="18"/>
                      <w:lang w:eastAsia="ja-JP"/>
                    </w:rPr>
                    <w:t>7</w:t>
                  </w:r>
                  <w:r>
                    <w:rPr>
                      <w:rFonts w:asciiTheme="majorHAnsi" w:eastAsia="ＭＳ 明朝" w:hAnsiTheme="majorHAnsi" w:cstheme="majorHAnsi"/>
                      <w:color w:val="000000" w:themeColor="text1"/>
                      <w:szCs w:val="18"/>
                      <w:lang w:eastAsia="ja-JP"/>
                    </w:rPr>
                    <w:t xml:space="preserve"> candidate values: {2, 4, 6, 8}</w:t>
                  </w:r>
                </w:p>
              </w:tc>
              <w:tc>
                <w:tcPr>
                  <w:tcW w:w="0" w:type="auto"/>
                  <w:tcBorders>
                    <w:top w:val="single" w:sz="4" w:space="0" w:color="auto"/>
                    <w:left w:val="single" w:sz="4" w:space="0" w:color="auto"/>
                    <w:bottom w:val="single" w:sz="4" w:space="0" w:color="auto"/>
                    <w:right w:val="single" w:sz="4" w:space="0" w:color="auto"/>
                  </w:tcBorders>
                </w:tcPr>
                <w:p w14:paraId="1071324E" w14:textId="77777777" w:rsidR="00243BE8" w:rsidRDefault="004E26BF">
                  <w:pPr>
                    <w:pStyle w:val="TAL"/>
                    <w:keepNext w:val="0"/>
                    <w:keepLines w:val="0"/>
                    <w:widowControl w:val="0"/>
                    <w:ind w:left="1200" w:hanging="40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signalling</w:t>
                  </w:r>
                </w:p>
              </w:tc>
            </w:tr>
            <w:tr w:rsidR="00243BE8" w14:paraId="10763BF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D24D7F8" w14:textId="77777777" w:rsidR="00243BE8" w:rsidRDefault="004E26BF">
                  <w:pPr>
                    <w:pStyle w:val="TAL"/>
                    <w:keepNext w:val="0"/>
                    <w:keepLines w:val="0"/>
                    <w:widowControl w:val="0"/>
                    <w:ind w:left="1200" w:hanging="40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62-3</w:t>
                  </w:r>
                </w:p>
              </w:tc>
              <w:tc>
                <w:tcPr>
                  <w:tcW w:w="0" w:type="auto"/>
                  <w:tcBorders>
                    <w:top w:val="single" w:sz="4" w:space="0" w:color="auto"/>
                    <w:left w:val="single" w:sz="4" w:space="0" w:color="auto"/>
                    <w:bottom w:val="single" w:sz="4" w:space="0" w:color="auto"/>
                    <w:right w:val="single" w:sz="4" w:space="0" w:color="auto"/>
                  </w:tcBorders>
                </w:tcPr>
                <w:p w14:paraId="697E3F99" w14:textId="77777777" w:rsidR="00243BE8" w:rsidRDefault="004E26BF">
                  <w:pPr>
                    <w:pStyle w:val="TAL"/>
                    <w:keepNext w:val="0"/>
                    <w:keepLines w:val="0"/>
                    <w:widowControl w:val="0"/>
                    <w:ind w:left="1200" w:hanging="400"/>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 xml:space="preserve">LP-WUS frequency resource outside active DL BWP for LP-WUS operation </w:t>
                  </w:r>
                  <w:r>
                    <w:rPr>
                      <w:rFonts w:asciiTheme="majorHAnsi" w:eastAsia="SimSun" w:hAnsiTheme="majorHAnsi" w:cstheme="majorHAnsi"/>
                      <w:color w:val="000000" w:themeColor="text1"/>
                      <w:szCs w:val="18"/>
                      <w:lang w:eastAsia="zh-CN"/>
                    </w:rPr>
                    <w:lastRenderedPageBreak/>
                    <w:t>in CONNECTED mode</w:t>
                  </w:r>
                </w:p>
              </w:tc>
              <w:tc>
                <w:tcPr>
                  <w:tcW w:w="0" w:type="auto"/>
                  <w:tcBorders>
                    <w:top w:val="single" w:sz="4" w:space="0" w:color="auto"/>
                    <w:left w:val="single" w:sz="4" w:space="0" w:color="auto"/>
                    <w:bottom w:val="single" w:sz="4" w:space="0" w:color="auto"/>
                    <w:right w:val="single" w:sz="4" w:space="0" w:color="auto"/>
                  </w:tcBorders>
                </w:tcPr>
                <w:p w14:paraId="2B5AD01D" w14:textId="77777777" w:rsidR="00243BE8" w:rsidRDefault="004E26BF">
                  <w:pPr>
                    <w:widowControl w:val="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lastRenderedPageBreak/>
                    <w:t xml:space="preserve">1. Support of LP-WUS frequency resource outside active DL BWP for LP-WUS </w:t>
                  </w:r>
                  <w:r>
                    <w:rPr>
                      <w:rFonts w:asciiTheme="majorHAnsi" w:hAnsiTheme="majorHAnsi" w:cstheme="majorHAnsi"/>
                      <w:color w:val="000000" w:themeColor="text1"/>
                      <w:sz w:val="18"/>
                      <w:szCs w:val="18"/>
                    </w:rPr>
                    <w:lastRenderedPageBreak/>
                    <w:t>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5EEA1DB" w14:textId="77777777" w:rsidR="00243BE8" w:rsidRDefault="004E26BF">
                  <w:pPr>
                    <w:pStyle w:val="TAL"/>
                    <w:keepNext w:val="0"/>
                    <w:keepLines w:val="0"/>
                    <w:widowControl w:val="0"/>
                    <w:ind w:left="1200" w:hanging="40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FG 62-2 or 6</w:t>
                  </w:r>
                  <w:r>
                    <w:rPr>
                      <w:rFonts w:asciiTheme="majorHAnsi" w:eastAsia="ＭＳ 明朝" w:hAnsiTheme="majorHAnsi" w:cstheme="majorHAnsi"/>
                      <w:color w:val="000000" w:themeColor="text1"/>
                      <w:szCs w:val="18"/>
                      <w:lang w:eastAsia="ja-JP"/>
                    </w:rPr>
                    <w:lastRenderedPageBreak/>
                    <w:t>2-2a</w:t>
                  </w:r>
                </w:p>
              </w:tc>
              <w:tc>
                <w:tcPr>
                  <w:tcW w:w="0" w:type="auto"/>
                  <w:tcBorders>
                    <w:top w:val="single" w:sz="4" w:space="0" w:color="auto"/>
                    <w:left w:val="single" w:sz="4" w:space="0" w:color="auto"/>
                    <w:bottom w:val="single" w:sz="4" w:space="0" w:color="auto"/>
                    <w:right w:val="single" w:sz="4" w:space="0" w:color="auto"/>
                  </w:tcBorders>
                </w:tcPr>
                <w:p w14:paraId="3EC426AD" w14:textId="77777777" w:rsidR="00243BE8" w:rsidRDefault="004E26BF">
                  <w:pPr>
                    <w:pStyle w:val="TAL"/>
                    <w:keepNext w:val="0"/>
                    <w:keepLines w:val="0"/>
                    <w:widowControl w:val="0"/>
                    <w:ind w:left="1200" w:hanging="40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lastRenderedPageBreak/>
                    <w:t>YES</w:t>
                  </w:r>
                </w:p>
              </w:tc>
              <w:tc>
                <w:tcPr>
                  <w:tcW w:w="0" w:type="auto"/>
                  <w:tcBorders>
                    <w:top w:val="single" w:sz="4" w:space="0" w:color="auto"/>
                    <w:left w:val="single" w:sz="4" w:space="0" w:color="auto"/>
                    <w:bottom w:val="single" w:sz="4" w:space="0" w:color="auto"/>
                    <w:right w:val="single" w:sz="4" w:space="0" w:color="auto"/>
                  </w:tcBorders>
                </w:tcPr>
                <w:p w14:paraId="060C85B4" w14:textId="77777777" w:rsidR="00243BE8" w:rsidRDefault="004E26BF">
                  <w:pPr>
                    <w:pStyle w:val="TAL"/>
                    <w:keepNext w:val="0"/>
                    <w:keepLines w:val="0"/>
                    <w:widowControl w:val="0"/>
                    <w:ind w:left="1200" w:hanging="40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9720F7A" w14:textId="77777777" w:rsidR="00243BE8" w:rsidRDefault="004E26BF">
                  <w:pPr>
                    <w:pStyle w:val="TAL"/>
                    <w:keepNext w:val="0"/>
                    <w:keepLines w:val="0"/>
                    <w:widowControl w:val="0"/>
                    <w:ind w:left="1200" w:hanging="400"/>
                  </w:pPr>
                  <w:r>
                    <w:t xml:space="preserve">LP-WUS frequency resource outside active DL BWP for LP-WUS operation </w:t>
                  </w:r>
                  <w:r>
                    <w:lastRenderedPageBreak/>
                    <w:t>in CONNECTED mode is not supported</w:t>
                  </w:r>
                </w:p>
              </w:tc>
              <w:tc>
                <w:tcPr>
                  <w:tcW w:w="0" w:type="auto"/>
                  <w:tcBorders>
                    <w:top w:val="single" w:sz="4" w:space="0" w:color="auto"/>
                    <w:left w:val="single" w:sz="4" w:space="0" w:color="auto"/>
                    <w:bottom w:val="single" w:sz="4" w:space="0" w:color="auto"/>
                    <w:right w:val="single" w:sz="4" w:space="0" w:color="auto"/>
                  </w:tcBorders>
                </w:tcPr>
                <w:p w14:paraId="17C880EE" w14:textId="77777777" w:rsidR="00243BE8" w:rsidRDefault="004E26BF">
                  <w:pPr>
                    <w:pStyle w:val="TAL"/>
                    <w:keepNext w:val="0"/>
                    <w:keepLines w:val="0"/>
                    <w:widowControl w:val="0"/>
                    <w:ind w:left="1200" w:hanging="40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trike/>
                      <w:color w:val="FF0000"/>
                      <w:szCs w:val="18"/>
                      <w:lang w:eastAsia="ja-JP"/>
                    </w:rPr>
                    <w:lastRenderedPageBreak/>
                    <w:t>[</w:t>
                  </w:r>
                  <w:r>
                    <w:rPr>
                      <w:rFonts w:asciiTheme="majorHAnsi" w:eastAsia="ＭＳ 明朝" w:hAnsiTheme="majorHAnsi" w:cstheme="majorHAnsi" w:hint="eastAsia"/>
                      <w:color w:val="000000" w:themeColor="text1"/>
                      <w:szCs w:val="18"/>
                      <w:lang w:eastAsia="ja-JP"/>
                    </w:rPr>
                    <w:t>Per band</w:t>
                  </w:r>
                  <w:r>
                    <w:rPr>
                      <w:rFonts w:asciiTheme="majorHAnsi" w:eastAsia="ＭＳ 明朝" w:hAnsiTheme="majorHAnsi" w:cstheme="majorHAnsi" w:hint="eastAsia"/>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0206FA7D" w14:textId="77777777" w:rsidR="00243BE8" w:rsidRDefault="004E26BF">
                  <w:pPr>
                    <w:pStyle w:val="TAL"/>
                    <w:keepNext w:val="0"/>
                    <w:keepLines w:val="0"/>
                    <w:widowControl w:val="0"/>
                    <w:ind w:left="1200" w:hanging="400"/>
                    <w:rPr>
                      <w:rFonts w:asciiTheme="majorHAnsi" w:eastAsia="ＭＳ 明朝" w:hAnsiTheme="majorHAnsi" w:cstheme="majorHAnsi"/>
                      <w:color w:val="000000" w:themeColor="text1"/>
                      <w:szCs w:val="18"/>
                      <w:lang w:eastAsia="ja-JP"/>
                    </w:rPr>
                  </w:pPr>
                  <w:r>
                    <w:t>n/a</w:t>
                  </w:r>
                </w:p>
              </w:tc>
              <w:tc>
                <w:tcPr>
                  <w:tcW w:w="0" w:type="auto"/>
                  <w:tcBorders>
                    <w:top w:val="single" w:sz="4" w:space="0" w:color="auto"/>
                    <w:left w:val="single" w:sz="4" w:space="0" w:color="auto"/>
                    <w:bottom w:val="single" w:sz="4" w:space="0" w:color="auto"/>
                    <w:right w:val="single" w:sz="4" w:space="0" w:color="auto"/>
                  </w:tcBorders>
                </w:tcPr>
                <w:p w14:paraId="60C44096" w14:textId="77777777" w:rsidR="00243BE8" w:rsidRDefault="004E26BF">
                  <w:pPr>
                    <w:pStyle w:val="TAL"/>
                    <w:keepNext w:val="0"/>
                    <w:keepLines w:val="0"/>
                    <w:widowControl w:val="0"/>
                    <w:ind w:left="1200" w:hanging="400"/>
                    <w:rPr>
                      <w:rFonts w:asciiTheme="majorHAnsi" w:eastAsia="ＭＳ 明朝" w:hAnsiTheme="majorHAnsi" w:cstheme="majorHAnsi"/>
                      <w:color w:val="000000" w:themeColor="text1"/>
                      <w:szCs w:val="18"/>
                      <w:lang w:eastAsia="ja-JP"/>
                    </w:rPr>
                  </w:pPr>
                  <w:r>
                    <w:t>n/a</w:t>
                  </w:r>
                </w:p>
              </w:tc>
              <w:tc>
                <w:tcPr>
                  <w:tcW w:w="0" w:type="auto"/>
                  <w:tcBorders>
                    <w:top w:val="single" w:sz="4" w:space="0" w:color="auto"/>
                    <w:left w:val="single" w:sz="4" w:space="0" w:color="auto"/>
                    <w:bottom w:val="single" w:sz="4" w:space="0" w:color="auto"/>
                    <w:right w:val="single" w:sz="4" w:space="0" w:color="auto"/>
                  </w:tcBorders>
                </w:tcPr>
                <w:p w14:paraId="63EE96A8" w14:textId="77777777" w:rsidR="00243BE8" w:rsidRDefault="004E26BF">
                  <w:pPr>
                    <w:pStyle w:val="TAL"/>
                    <w:keepNext w:val="0"/>
                    <w:keepLines w:val="0"/>
                    <w:widowControl w:val="0"/>
                    <w:ind w:left="1200" w:hanging="400"/>
                    <w:rPr>
                      <w:rFonts w:asciiTheme="majorHAnsi" w:eastAsia="ＭＳ 明朝" w:hAnsiTheme="majorHAnsi" w:cstheme="majorHAnsi"/>
                      <w:color w:val="000000" w:themeColor="text1"/>
                      <w:szCs w:val="18"/>
                      <w:lang w:eastAsia="ja-JP"/>
                    </w:rPr>
                  </w:pPr>
                  <w:r>
                    <w:t>n/a</w:t>
                  </w:r>
                </w:p>
              </w:tc>
              <w:tc>
                <w:tcPr>
                  <w:tcW w:w="0" w:type="auto"/>
                  <w:tcBorders>
                    <w:top w:val="single" w:sz="4" w:space="0" w:color="auto"/>
                    <w:left w:val="single" w:sz="4" w:space="0" w:color="auto"/>
                    <w:bottom w:val="single" w:sz="4" w:space="0" w:color="auto"/>
                    <w:right w:val="single" w:sz="4" w:space="0" w:color="auto"/>
                  </w:tcBorders>
                </w:tcPr>
                <w:p w14:paraId="5316858B" w14:textId="77777777" w:rsidR="00243BE8" w:rsidRDefault="00243BE8">
                  <w:pPr>
                    <w:pStyle w:val="TAL"/>
                    <w:keepNext w:val="0"/>
                    <w:keepLines w:val="0"/>
                    <w:widowControl w:val="0"/>
                    <w:ind w:left="1200" w:hanging="400"/>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220E0F86" w14:textId="77777777" w:rsidR="00243BE8" w:rsidRDefault="004E26BF">
                  <w:pPr>
                    <w:pStyle w:val="TAL"/>
                    <w:keepNext w:val="0"/>
                    <w:keepLines w:val="0"/>
                    <w:widowControl w:val="0"/>
                    <w:ind w:left="1200" w:hanging="400"/>
                    <w:rPr>
                      <w:rFonts w:asciiTheme="majorHAnsi" w:hAnsiTheme="majorHAnsi" w:cstheme="majorHAnsi"/>
                      <w:color w:val="000000" w:themeColor="text1"/>
                      <w:szCs w:val="18"/>
                      <w:lang w:eastAsia="ja-JP"/>
                    </w:rPr>
                  </w:pPr>
                  <w:r>
                    <w:t>Optional with capability signalling</w:t>
                  </w:r>
                </w:p>
              </w:tc>
            </w:tr>
            <w:tr w:rsidR="00243BE8" w14:paraId="36CF6CE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2E7DDC8" w14:textId="77777777" w:rsidR="00243BE8" w:rsidRDefault="004E26BF">
                  <w:pPr>
                    <w:pStyle w:val="TAL"/>
                    <w:keepNext w:val="0"/>
                    <w:keepLines w:val="0"/>
                    <w:widowControl w:val="0"/>
                    <w:ind w:left="1200" w:hanging="400"/>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62-</w:t>
                  </w:r>
                  <w:r>
                    <w:rPr>
                      <w:rFonts w:asciiTheme="majorHAnsi" w:eastAsia="ＭＳ 明朝" w:hAnsiTheme="majorHAnsi" w:cstheme="majorHAnsi"/>
                      <w:color w:val="FF0000"/>
                      <w:szCs w:val="18"/>
                      <w:lang w:eastAsia="ja-JP"/>
                    </w:rPr>
                    <w:t>4</w:t>
                  </w:r>
                </w:p>
              </w:tc>
              <w:tc>
                <w:tcPr>
                  <w:tcW w:w="0" w:type="auto"/>
                  <w:tcBorders>
                    <w:top w:val="single" w:sz="4" w:space="0" w:color="auto"/>
                    <w:left w:val="single" w:sz="4" w:space="0" w:color="auto"/>
                    <w:bottom w:val="single" w:sz="4" w:space="0" w:color="auto"/>
                    <w:right w:val="single" w:sz="4" w:space="0" w:color="auto"/>
                  </w:tcBorders>
                </w:tcPr>
                <w:p w14:paraId="34341414" w14:textId="77777777" w:rsidR="00243BE8" w:rsidRDefault="004E26BF">
                  <w:pPr>
                    <w:pStyle w:val="TAL"/>
                    <w:keepNext w:val="0"/>
                    <w:keepLines w:val="0"/>
                    <w:widowControl w:val="0"/>
                    <w:ind w:left="1200" w:hanging="400"/>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LP-WUS operation in CONNECTED mode based on OOK signal with CA/NR-DC</w:t>
                  </w:r>
                </w:p>
              </w:tc>
              <w:tc>
                <w:tcPr>
                  <w:tcW w:w="0" w:type="auto"/>
                  <w:tcBorders>
                    <w:top w:val="single" w:sz="4" w:space="0" w:color="auto"/>
                    <w:left w:val="single" w:sz="4" w:space="0" w:color="auto"/>
                    <w:bottom w:val="single" w:sz="4" w:space="0" w:color="auto"/>
                    <w:right w:val="single" w:sz="4" w:space="0" w:color="auto"/>
                  </w:tcBorders>
                </w:tcPr>
                <w:p w14:paraId="4CF3159D" w14:textId="77777777" w:rsidR="00243BE8" w:rsidRDefault="004E26BF">
                  <w:pPr>
                    <w:widowControl w:val="0"/>
                    <w:rPr>
                      <w:rFonts w:asciiTheme="majorHAnsi" w:hAnsiTheme="majorHAnsi" w:cstheme="majorHAnsi"/>
                      <w:color w:val="FF0000"/>
                      <w:sz w:val="18"/>
                      <w:szCs w:val="18"/>
                    </w:rPr>
                  </w:pPr>
                  <w:r>
                    <w:rPr>
                      <w:rFonts w:asciiTheme="majorHAnsi" w:hAnsiTheme="majorHAnsi" w:cstheme="majorHAnsi"/>
                      <w:color w:val="FF0000"/>
                      <w:sz w:val="18"/>
                      <w:szCs w:val="18"/>
                    </w:rPr>
                    <w:t>1. Support of LP-WUS operation in CONNECTED mode based on OOK signal with CA/NR-DC</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490F36A" w14:textId="77777777" w:rsidR="00243BE8" w:rsidRDefault="004E26BF">
                  <w:pPr>
                    <w:pStyle w:val="TAL"/>
                    <w:keepNext w:val="0"/>
                    <w:keepLines w:val="0"/>
                    <w:widowControl w:val="0"/>
                    <w:ind w:left="1200" w:hanging="400"/>
                    <w:rPr>
                      <w:rFonts w:asciiTheme="majorHAnsi" w:eastAsia="ＭＳ 明朝" w:hAnsiTheme="majorHAnsi" w:cstheme="majorHAnsi"/>
                      <w:color w:val="FF0000"/>
                      <w:szCs w:val="18"/>
                      <w:lang w:eastAsia="ja-JP"/>
                    </w:rPr>
                  </w:pPr>
                  <w:r>
                    <w:rPr>
                      <w:rFonts w:asciiTheme="majorHAnsi" w:eastAsia="ＭＳ 明朝" w:hAnsiTheme="majorHAnsi" w:cstheme="majorHAnsi"/>
                      <w:color w:val="FF0000"/>
                      <w:szCs w:val="18"/>
                      <w:lang w:eastAsia="ja-JP"/>
                    </w:rPr>
                    <w:t xml:space="preserve">FG 62-2 </w:t>
                  </w:r>
                </w:p>
              </w:tc>
              <w:tc>
                <w:tcPr>
                  <w:tcW w:w="0" w:type="auto"/>
                  <w:tcBorders>
                    <w:top w:val="single" w:sz="4" w:space="0" w:color="auto"/>
                    <w:left w:val="single" w:sz="4" w:space="0" w:color="auto"/>
                    <w:bottom w:val="single" w:sz="4" w:space="0" w:color="auto"/>
                    <w:right w:val="single" w:sz="4" w:space="0" w:color="auto"/>
                  </w:tcBorders>
                </w:tcPr>
                <w:p w14:paraId="67D6F901" w14:textId="77777777" w:rsidR="00243BE8" w:rsidRDefault="004E26BF">
                  <w:pPr>
                    <w:pStyle w:val="TAL"/>
                    <w:keepNext w:val="0"/>
                    <w:keepLines w:val="0"/>
                    <w:widowControl w:val="0"/>
                    <w:ind w:left="1200" w:hanging="400"/>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D1B90DA" w14:textId="77777777" w:rsidR="00243BE8" w:rsidRDefault="004E26BF">
                  <w:pPr>
                    <w:pStyle w:val="TAL"/>
                    <w:keepNext w:val="0"/>
                    <w:keepLines w:val="0"/>
                    <w:widowControl w:val="0"/>
                    <w:ind w:left="1200" w:hanging="400"/>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590CDD7" w14:textId="77777777" w:rsidR="00243BE8" w:rsidRDefault="004E26BF">
                  <w:pPr>
                    <w:pStyle w:val="TAL"/>
                    <w:keepNext w:val="0"/>
                    <w:keepLines w:val="0"/>
                    <w:widowControl w:val="0"/>
                    <w:ind w:left="1200" w:hanging="400"/>
                    <w:rPr>
                      <w:color w:val="FF0000"/>
                    </w:rPr>
                  </w:pPr>
                  <w:r>
                    <w:rPr>
                      <w:color w:val="FF0000"/>
                    </w:rPr>
                    <w:t>LP-WUS operation in CONNECTED mode based on OOK signal with CA is not supported</w:t>
                  </w:r>
                </w:p>
              </w:tc>
              <w:tc>
                <w:tcPr>
                  <w:tcW w:w="0" w:type="auto"/>
                  <w:tcBorders>
                    <w:top w:val="single" w:sz="4" w:space="0" w:color="auto"/>
                    <w:left w:val="single" w:sz="4" w:space="0" w:color="auto"/>
                    <w:bottom w:val="single" w:sz="4" w:space="0" w:color="auto"/>
                    <w:right w:val="single" w:sz="4" w:space="0" w:color="auto"/>
                  </w:tcBorders>
                </w:tcPr>
                <w:p w14:paraId="7F35985A" w14:textId="77777777" w:rsidR="00243BE8" w:rsidRDefault="004E26BF">
                  <w:pPr>
                    <w:pStyle w:val="TAL"/>
                    <w:keepNext w:val="0"/>
                    <w:keepLines w:val="0"/>
                    <w:widowControl w:val="0"/>
                    <w:ind w:left="1200" w:hanging="400"/>
                    <w:rPr>
                      <w:color w:val="FF0000"/>
                    </w:rPr>
                  </w:pPr>
                  <w:r>
                    <w:rPr>
                      <w:color w:val="FF0000"/>
                    </w:rPr>
                    <w:t>Per band Per BC</w:t>
                  </w:r>
                </w:p>
              </w:tc>
              <w:tc>
                <w:tcPr>
                  <w:tcW w:w="0" w:type="auto"/>
                  <w:tcBorders>
                    <w:top w:val="single" w:sz="4" w:space="0" w:color="auto"/>
                    <w:left w:val="single" w:sz="4" w:space="0" w:color="auto"/>
                    <w:bottom w:val="single" w:sz="4" w:space="0" w:color="auto"/>
                    <w:right w:val="single" w:sz="4" w:space="0" w:color="auto"/>
                  </w:tcBorders>
                </w:tcPr>
                <w:p w14:paraId="4622C070" w14:textId="77777777" w:rsidR="00243BE8" w:rsidRDefault="004E26BF">
                  <w:pPr>
                    <w:pStyle w:val="TAL"/>
                    <w:keepNext w:val="0"/>
                    <w:keepLines w:val="0"/>
                    <w:widowControl w:val="0"/>
                    <w:ind w:left="1200" w:hanging="400"/>
                    <w:rPr>
                      <w:color w:val="FF0000"/>
                    </w:rPr>
                  </w:pPr>
                  <w:r>
                    <w:rPr>
                      <w:color w:val="FF0000"/>
                    </w:rPr>
                    <w:t>n/a</w:t>
                  </w:r>
                </w:p>
              </w:tc>
              <w:tc>
                <w:tcPr>
                  <w:tcW w:w="0" w:type="auto"/>
                  <w:tcBorders>
                    <w:top w:val="single" w:sz="4" w:space="0" w:color="auto"/>
                    <w:left w:val="single" w:sz="4" w:space="0" w:color="auto"/>
                    <w:bottom w:val="single" w:sz="4" w:space="0" w:color="auto"/>
                    <w:right w:val="single" w:sz="4" w:space="0" w:color="auto"/>
                  </w:tcBorders>
                </w:tcPr>
                <w:p w14:paraId="3E3D5963" w14:textId="77777777" w:rsidR="00243BE8" w:rsidRDefault="004E26BF">
                  <w:pPr>
                    <w:pStyle w:val="TAL"/>
                    <w:keepNext w:val="0"/>
                    <w:keepLines w:val="0"/>
                    <w:widowControl w:val="0"/>
                    <w:ind w:left="1200" w:hanging="400"/>
                    <w:rPr>
                      <w:color w:val="FF0000"/>
                    </w:rPr>
                  </w:pPr>
                  <w:r>
                    <w:rPr>
                      <w:color w:val="FF0000"/>
                    </w:rPr>
                    <w:t>n/a</w:t>
                  </w:r>
                </w:p>
              </w:tc>
              <w:tc>
                <w:tcPr>
                  <w:tcW w:w="0" w:type="auto"/>
                  <w:tcBorders>
                    <w:top w:val="single" w:sz="4" w:space="0" w:color="auto"/>
                    <w:left w:val="single" w:sz="4" w:space="0" w:color="auto"/>
                    <w:bottom w:val="single" w:sz="4" w:space="0" w:color="auto"/>
                    <w:right w:val="single" w:sz="4" w:space="0" w:color="auto"/>
                  </w:tcBorders>
                </w:tcPr>
                <w:p w14:paraId="529AF67E" w14:textId="77777777" w:rsidR="00243BE8" w:rsidRDefault="004E26BF">
                  <w:pPr>
                    <w:pStyle w:val="TAL"/>
                    <w:keepNext w:val="0"/>
                    <w:keepLines w:val="0"/>
                    <w:widowControl w:val="0"/>
                    <w:ind w:left="1200" w:hanging="400"/>
                    <w:rPr>
                      <w:color w:val="FF0000"/>
                    </w:rPr>
                  </w:pPr>
                  <w:r>
                    <w:rPr>
                      <w:color w:val="FF0000"/>
                    </w:rPr>
                    <w:t>n/a</w:t>
                  </w:r>
                </w:p>
              </w:tc>
              <w:tc>
                <w:tcPr>
                  <w:tcW w:w="0" w:type="auto"/>
                  <w:tcBorders>
                    <w:top w:val="single" w:sz="4" w:space="0" w:color="auto"/>
                    <w:left w:val="single" w:sz="4" w:space="0" w:color="auto"/>
                    <w:bottom w:val="single" w:sz="4" w:space="0" w:color="auto"/>
                    <w:right w:val="single" w:sz="4" w:space="0" w:color="auto"/>
                  </w:tcBorders>
                </w:tcPr>
                <w:p w14:paraId="1DEF1D36" w14:textId="77777777" w:rsidR="00243BE8" w:rsidRDefault="00243BE8">
                  <w:pPr>
                    <w:pStyle w:val="TAL"/>
                    <w:keepNext w:val="0"/>
                    <w:keepLines w:val="0"/>
                    <w:widowControl w:val="0"/>
                    <w:ind w:left="1200" w:hanging="400"/>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7940677F" w14:textId="77777777" w:rsidR="00243BE8" w:rsidRDefault="004E26BF">
                  <w:pPr>
                    <w:pStyle w:val="TAL"/>
                    <w:keepNext w:val="0"/>
                    <w:keepLines w:val="0"/>
                    <w:widowControl w:val="0"/>
                    <w:ind w:left="1200" w:hanging="400"/>
                    <w:rPr>
                      <w:color w:val="FF0000"/>
                    </w:rPr>
                  </w:pPr>
                  <w:r>
                    <w:rPr>
                      <w:color w:val="FF0000"/>
                    </w:rPr>
                    <w:t>Optional with capability signalling</w:t>
                  </w:r>
                </w:p>
              </w:tc>
            </w:tr>
            <w:tr w:rsidR="00243BE8" w14:paraId="1B0CD04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E916D79" w14:textId="77777777" w:rsidR="00243BE8" w:rsidRDefault="004E26BF">
                  <w:pPr>
                    <w:pStyle w:val="TAL"/>
                    <w:keepNext w:val="0"/>
                    <w:keepLines w:val="0"/>
                    <w:widowControl w:val="0"/>
                    <w:ind w:left="1200" w:hanging="40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FF0000"/>
                      <w:szCs w:val="18"/>
                      <w:lang w:eastAsia="ja-JP"/>
                    </w:rPr>
                    <w:t>62-</w:t>
                  </w:r>
                  <w:r>
                    <w:rPr>
                      <w:rFonts w:asciiTheme="majorHAnsi" w:eastAsia="ＭＳ 明朝" w:hAnsiTheme="majorHAnsi" w:cstheme="majorHAnsi"/>
                      <w:color w:val="FF0000"/>
                      <w:szCs w:val="18"/>
                      <w:lang w:eastAsia="ja-JP"/>
                    </w:rPr>
                    <w:t>5</w:t>
                  </w:r>
                </w:p>
              </w:tc>
              <w:tc>
                <w:tcPr>
                  <w:tcW w:w="0" w:type="auto"/>
                  <w:tcBorders>
                    <w:top w:val="single" w:sz="4" w:space="0" w:color="auto"/>
                    <w:left w:val="single" w:sz="4" w:space="0" w:color="auto"/>
                    <w:bottom w:val="single" w:sz="4" w:space="0" w:color="auto"/>
                    <w:right w:val="single" w:sz="4" w:space="0" w:color="auto"/>
                  </w:tcBorders>
                </w:tcPr>
                <w:p w14:paraId="3C21A475" w14:textId="77777777" w:rsidR="00243BE8" w:rsidRDefault="004E26BF">
                  <w:pPr>
                    <w:pStyle w:val="TAL"/>
                    <w:keepNext w:val="0"/>
                    <w:keepLines w:val="0"/>
                    <w:widowControl w:val="0"/>
                    <w:ind w:left="1200" w:hanging="400"/>
                    <w:rPr>
                      <w:rFonts w:asciiTheme="majorHAnsi" w:eastAsia="SimSun" w:hAnsiTheme="majorHAnsi" w:cstheme="majorHAnsi"/>
                      <w:color w:val="000000" w:themeColor="text1"/>
                      <w:szCs w:val="18"/>
                      <w:lang w:eastAsia="zh-CN"/>
                    </w:rPr>
                  </w:pPr>
                  <w:r>
                    <w:rPr>
                      <w:rFonts w:asciiTheme="majorHAnsi" w:eastAsia="SimSun" w:hAnsiTheme="majorHAnsi" w:cstheme="majorHAnsi"/>
                      <w:color w:val="FF0000"/>
                      <w:szCs w:val="18"/>
                      <w:lang w:eastAsia="zh-CN"/>
                    </w:rPr>
                    <w:t>LP-WUS operation in CONNECTED mode based on OFDM overlaid sequence with CA/NR-DC</w:t>
                  </w:r>
                </w:p>
              </w:tc>
              <w:tc>
                <w:tcPr>
                  <w:tcW w:w="0" w:type="auto"/>
                  <w:tcBorders>
                    <w:top w:val="single" w:sz="4" w:space="0" w:color="auto"/>
                    <w:left w:val="single" w:sz="4" w:space="0" w:color="auto"/>
                    <w:bottom w:val="single" w:sz="4" w:space="0" w:color="auto"/>
                    <w:right w:val="single" w:sz="4" w:space="0" w:color="auto"/>
                  </w:tcBorders>
                </w:tcPr>
                <w:p w14:paraId="71AEECC0" w14:textId="77777777" w:rsidR="00243BE8" w:rsidRDefault="004E26BF">
                  <w:pPr>
                    <w:widowControl w:val="0"/>
                    <w:rPr>
                      <w:rFonts w:asciiTheme="majorHAnsi" w:hAnsiTheme="majorHAnsi" w:cstheme="majorHAnsi"/>
                      <w:color w:val="000000" w:themeColor="text1"/>
                      <w:sz w:val="18"/>
                      <w:szCs w:val="18"/>
                    </w:rPr>
                  </w:pPr>
                  <w:r>
                    <w:rPr>
                      <w:rFonts w:asciiTheme="majorHAnsi" w:hAnsiTheme="majorHAnsi" w:cstheme="majorHAnsi"/>
                      <w:color w:val="FF0000"/>
                      <w:sz w:val="18"/>
                      <w:szCs w:val="18"/>
                    </w:rPr>
                    <w:t>1. Support of LP-WUS operation in CONNECTED mode based on OFDM overlaid sequence with CA/NR-DC</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EBD7031" w14:textId="77777777" w:rsidR="00243BE8" w:rsidRDefault="004E26BF">
                  <w:pPr>
                    <w:pStyle w:val="TAL"/>
                    <w:keepNext w:val="0"/>
                    <w:keepLines w:val="0"/>
                    <w:widowControl w:val="0"/>
                    <w:ind w:left="1200" w:hanging="40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FF0000"/>
                      <w:szCs w:val="18"/>
                      <w:lang w:eastAsia="ja-JP"/>
                    </w:rPr>
                    <w:t>FG 62-2a</w:t>
                  </w:r>
                </w:p>
              </w:tc>
              <w:tc>
                <w:tcPr>
                  <w:tcW w:w="0" w:type="auto"/>
                  <w:tcBorders>
                    <w:top w:val="single" w:sz="4" w:space="0" w:color="auto"/>
                    <w:left w:val="single" w:sz="4" w:space="0" w:color="auto"/>
                    <w:bottom w:val="single" w:sz="4" w:space="0" w:color="auto"/>
                    <w:right w:val="single" w:sz="4" w:space="0" w:color="auto"/>
                  </w:tcBorders>
                </w:tcPr>
                <w:p w14:paraId="2485FE1D" w14:textId="77777777" w:rsidR="00243BE8" w:rsidRDefault="004E26BF">
                  <w:pPr>
                    <w:pStyle w:val="TAL"/>
                    <w:keepNext w:val="0"/>
                    <w:keepLines w:val="0"/>
                    <w:widowControl w:val="0"/>
                    <w:ind w:left="1200" w:hanging="40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372711B" w14:textId="77777777" w:rsidR="00243BE8" w:rsidRDefault="004E26BF">
                  <w:pPr>
                    <w:pStyle w:val="TAL"/>
                    <w:keepNext w:val="0"/>
                    <w:keepLines w:val="0"/>
                    <w:widowControl w:val="0"/>
                    <w:ind w:left="1200" w:hanging="40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869F918" w14:textId="77777777" w:rsidR="00243BE8" w:rsidRDefault="004E26BF">
                  <w:pPr>
                    <w:pStyle w:val="TAL"/>
                    <w:keepNext w:val="0"/>
                    <w:keepLines w:val="0"/>
                    <w:widowControl w:val="0"/>
                    <w:ind w:left="1200" w:hanging="400"/>
                  </w:pPr>
                  <w:r>
                    <w:rPr>
                      <w:color w:val="FF0000"/>
                    </w:rPr>
                    <w:t>LP-WUS operation in CONNECTED mode based on OFDM overlaid sequence with CA is not supported</w:t>
                  </w:r>
                </w:p>
              </w:tc>
              <w:tc>
                <w:tcPr>
                  <w:tcW w:w="0" w:type="auto"/>
                  <w:tcBorders>
                    <w:top w:val="single" w:sz="4" w:space="0" w:color="auto"/>
                    <w:left w:val="single" w:sz="4" w:space="0" w:color="auto"/>
                    <w:bottom w:val="single" w:sz="4" w:space="0" w:color="auto"/>
                    <w:right w:val="single" w:sz="4" w:space="0" w:color="auto"/>
                  </w:tcBorders>
                </w:tcPr>
                <w:p w14:paraId="3485D0DB" w14:textId="77777777" w:rsidR="00243BE8" w:rsidRDefault="004E26BF">
                  <w:pPr>
                    <w:pStyle w:val="TAL"/>
                    <w:keepNext w:val="0"/>
                    <w:keepLines w:val="0"/>
                    <w:widowControl w:val="0"/>
                    <w:ind w:left="1200" w:hanging="400"/>
                    <w:rPr>
                      <w:highlight w:val="yellow"/>
                    </w:rPr>
                  </w:pPr>
                  <w:r>
                    <w:rPr>
                      <w:color w:val="FF0000"/>
                    </w:rPr>
                    <w:t>Per band Per BC</w:t>
                  </w:r>
                </w:p>
              </w:tc>
              <w:tc>
                <w:tcPr>
                  <w:tcW w:w="0" w:type="auto"/>
                  <w:tcBorders>
                    <w:top w:val="single" w:sz="4" w:space="0" w:color="auto"/>
                    <w:left w:val="single" w:sz="4" w:space="0" w:color="auto"/>
                    <w:bottom w:val="single" w:sz="4" w:space="0" w:color="auto"/>
                    <w:right w:val="single" w:sz="4" w:space="0" w:color="auto"/>
                  </w:tcBorders>
                </w:tcPr>
                <w:p w14:paraId="0CAA31CF" w14:textId="77777777" w:rsidR="00243BE8" w:rsidRDefault="004E26BF">
                  <w:pPr>
                    <w:pStyle w:val="TAL"/>
                    <w:keepNext w:val="0"/>
                    <w:keepLines w:val="0"/>
                    <w:widowControl w:val="0"/>
                    <w:ind w:left="1200" w:hanging="400"/>
                  </w:pPr>
                  <w:r>
                    <w:rPr>
                      <w:color w:val="FF0000"/>
                    </w:rPr>
                    <w:t>n/a</w:t>
                  </w:r>
                </w:p>
              </w:tc>
              <w:tc>
                <w:tcPr>
                  <w:tcW w:w="0" w:type="auto"/>
                  <w:tcBorders>
                    <w:top w:val="single" w:sz="4" w:space="0" w:color="auto"/>
                    <w:left w:val="single" w:sz="4" w:space="0" w:color="auto"/>
                    <w:bottom w:val="single" w:sz="4" w:space="0" w:color="auto"/>
                    <w:right w:val="single" w:sz="4" w:space="0" w:color="auto"/>
                  </w:tcBorders>
                </w:tcPr>
                <w:p w14:paraId="78459A47" w14:textId="77777777" w:rsidR="00243BE8" w:rsidRDefault="004E26BF">
                  <w:pPr>
                    <w:pStyle w:val="TAL"/>
                    <w:keepNext w:val="0"/>
                    <w:keepLines w:val="0"/>
                    <w:widowControl w:val="0"/>
                    <w:ind w:left="1200" w:hanging="400"/>
                  </w:pPr>
                  <w:r>
                    <w:rPr>
                      <w:color w:val="FF0000"/>
                    </w:rPr>
                    <w:t>n/a</w:t>
                  </w:r>
                </w:p>
              </w:tc>
              <w:tc>
                <w:tcPr>
                  <w:tcW w:w="0" w:type="auto"/>
                  <w:tcBorders>
                    <w:top w:val="single" w:sz="4" w:space="0" w:color="auto"/>
                    <w:left w:val="single" w:sz="4" w:space="0" w:color="auto"/>
                    <w:bottom w:val="single" w:sz="4" w:space="0" w:color="auto"/>
                    <w:right w:val="single" w:sz="4" w:space="0" w:color="auto"/>
                  </w:tcBorders>
                </w:tcPr>
                <w:p w14:paraId="213C8BF5" w14:textId="77777777" w:rsidR="00243BE8" w:rsidRDefault="004E26BF">
                  <w:pPr>
                    <w:pStyle w:val="TAL"/>
                    <w:keepNext w:val="0"/>
                    <w:keepLines w:val="0"/>
                    <w:widowControl w:val="0"/>
                    <w:ind w:left="1200" w:hanging="400"/>
                  </w:pPr>
                  <w:r>
                    <w:rPr>
                      <w:color w:val="FF0000"/>
                    </w:rPr>
                    <w:t>n/a</w:t>
                  </w:r>
                </w:p>
              </w:tc>
              <w:tc>
                <w:tcPr>
                  <w:tcW w:w="0" w:type="auto"/>
                  <w:tcBorders>
                    <w:top w:val="single" w:sz="4" w:space="0" w:color="auto"/>
                    <w:left w:val="single" w:sz="4" w:space="0" w:color="auto"/>
                    <w:bottom w:val="single" w:sz="4" w:space="0" w:color="auto"/>
                    <w:right w:val="single" w:sz="4" w:space="0" w:color="auto"/>
                  </w:tcBorders>
                </w:tcPr>
                <w:p w14:paraId="2AD1FAB7" w14:textId="77777777" w:rsidR="00243BE8" w:rsidRDefault="00243BE8">
                  <w:pPr>
                    <w:pStyle w:val="TAL"/>
                    <w:keepNext w:val="0"/>
                    <w:keepLines w:val="0"/>
                    <w:widowControl w:val="0"/>
                    <w:ind w:left="1200" w:hanging="400"/>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548C079C" w14:textId="77777777" w:rsidR="00243BE8" w:rsidRDefault="004E26BF">
                  <w:pPr>
                    <w:pStyle w:val="TAL"/>
                    <w:keepNext w:val="0"/>
                    <w:keepLines w:val="0"/>
                    <w:widowControl w:val="0"/>
                    <w:ind w:left="1200" w:hanging="400"/>
                  </w:pPr>
                  <w:r>
                    <w:rPr>
                      <w:color w:val="FF0000"/>
                    </w:rPr>
                    <w:t>Optional with capability signalling</w:t>
                  </w:r>
                </w:p>
              </w:tc>
            </w:tr>
          </w:tbl>
          <w:p w14:paraId="559FF1A3" w14:textId="77777777" w:rsidR="00243BE8" w:rsidRDefault="00243BE8">
            <w:pPr>
              <w:rPr>
                <w:rFonts w:eastAsiaTheme="minorEastAsia"/>
              </w:rPr>
            </w:pPr>
          </w:p>
        </w:tc>
      </w:tr>
      <w:tr w:rsidR="00243BE8" w14:paraId="27297E4C" w14:textId="77777777">
        <w:tc>
          <w:tcPr>
            <w:tcW w:w="1678" w:type="dxa"/>
          </w:tcPr>
          <w:p w14:paraId="21A18C5C" w14:textId="77777777" w:rsidR="00243BE8" w:rsidRDefault="004E26BF">
            <w:pPr>
              <w:pStyle w:val="aff6"/>
              <w:numPr>
                <w:ilvl w:val="0"/>
                <w:numId w:val="14"/>
              </w:numPr>
              <w:ind w:leftChars="0"/>
              <w:rPr>
                <w:rFonts w:eastAsia="ＭＳ 明朝"/>
                <w:lang w:val="en-US"/>
              </w:rPr>
            </w:pPr>
            <w:r>
              <w:lastRenderedPageBreak/>
              <w:t>Nokia</w:t>
            </w:r>
          </w:p>
        </w:tc>
        <w:tc>
          <w:tcPr>
            <w:tcW w:w="20705" w:type="dxa"/>
          </w:tcPr>
          <w:p w14:paraId="4D9268C8" w14:textId="77777777" w:rsidR="00243BE8" w:rsidRDefault="004E26BF">
            <w:pPr>
              <w:rPr>
                <w:bCs/>
              </w:rPr>
            </w:pPr>
            <w:r>
              <w:rPr>
                <w:b/>
              </w:rPr>
              <w:t>Proposals on FG62-2, 62-2a and 62-3:</w:t>
            </w:r>
          </w:p>
          <w:p w14:paraId="04CAA5D0" w14:textId="77777777" w:rsidR="00243BE8" w:rsidRDefault="004E26BF">
            <w:pPr>
              <w:pStyle w:val="aff6"/>
              <w:numPr>
                <w:ilvl w:val="0"/>
                <w:numId w:val="19"/>
              </w:numPr>
              <w:overflowPunct/>
              <w:autoSpaceDE/>
              <w:autoSpaceDN/>
              <w:adjustRightInd/>
              <w:spacing w:after="0"/>
              <w:ind w:leftChars="0" w:left="1202" w:hanging="402"/>
              <w:contextualSpacing/>
              <w:rPr>
                <w:bCs/>
                <w:lang w:val="en-US"/>
              </w:rPr>
            </w:pPr>
            <w:r>
              <w:rPr>
                <w:b/>
                <w:lang w:val="en-US"/>
              </w:rPr>
              <w:t>FG type:</w:t>
            </w:r>
            <w:r>
              <w:rPr>
                <w:bCs/>
                <w:lang w:val="en-US"/>
              </w:rPr>
              <w:t xml:space="preserve"> Make the FGs ‘Per Band’</w:t>
            </w:r>
          </w:p>
          <w:p w14:paraId="6D47D847" w14:textId="77777777" w:rsidR="00243BE8" w:rsidRDefault="00243BE8">
            <w:pPr>
              <w:rPr>
                <w:bCs/>
                <w:lang w:val="en-US"/>
              </w:rPr>
            </w:pPr>
          </w:p>
          <w:p w14:paraId="78411313" w14:textId="77777777" w:rsidR="00243BE8" w:rsidRDefault="00243BE8">
            <w:pPr>
              <w:rPr>
                <w:bCs/>
                <w:lang w:val="en-US"/>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143"/>
              <w:gridCol w:w="6096"/>
              <w:gridCol w:w="1134"/>
            </w:tblGrid>
            <w:tr w:rsidR="00243BE8" w14:paraId="51F7333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385C6B2" w14:textId="77777777" w:rsidR="00243BE8" w:rsidRDefault="004E26BF">
                  <w:pPr>
                    <w:keepNext/>
                    <w:keepLines/>
                    <w:spacing w:after="0"/>
                    <w:jc w:val="center"/>
                    <w:rPr>
                      <w:rFonts w:ascii="Arial" w:hAnsi="Arial" w:cs="Arial"/>
                      <w:b/>
                      <w:color w:val="000000"/>
                      <w:sz w:val="18"/>
                      <w:szCs w:val="18"/>
                    </w:rPr>
                  </w:pPr>
                  <w:r>
                    <w:rPr>
                      <w:rFonts w:ascii="Arial" w:hAnsi="Arial" w:cs="Arial"/>
                      <w:b/>
                      <w:color w:val="000000"/>
                      <w:sz w:val="18"/>
                      <w:szCs w:val="18"/>
                    </w:rPr>
                    <w:t>Index</w:t>
                  </w:r>
                </w:p>
              </w:tc>
              <w:tc>
                <w:tcPr>
                  <w:tcW w:w="2143" w:type="dxa"/>
                  <w:tcBorders>
                    <w:top w:val="single" w:sz="4" w:space="0" w:color="auto"/>
                    <w:left w:val="single" w:sz="4" w:space="0" w:color="auto"/>
                    <w:bottom w:val="single" w:sz="4" w:space="0" w:color="auto"/>
                    <w:right w:val="single" w:sz="4" w:space="0" w:color="auto"/>
                  </w:tcBorders>
                </w:tcPr>
                <w:p w14:paraId="6E24922C" w14:textId="77777777" w:rsidR="00243BE8" w:rsidRDefault="004E26BF">
                  <w:pPr>
                    <w:keepNext/>
                    <w:keepLines/>
                    <w:spacing w:after="0"/>
                    <w:jc w:val="center"/>
                    <w:rPr>
                      <w:rFonts w:ascii="Arial" w:hAnsi="Arial" w:cs="Arial"/>
                      <w:b/>
                      <w:color w:val="000000"/>
                      <w:sz w:val="18"/>
                      <w:szCs w:val="18"/>
                    </w:rPr>
                  </w:pPr>
                  <w:r>
                    <w:rPr>
                      <w:rFonts w:ascii="Arial" w:hAnsi="Arial" w:cs="Arial"/>
                      <w:b/>
                      <w:color w:val="000000"/>
                      <w:sz w:val="18"/>
                      <w:szCs w:val="18"/>
                    </w:rPr>
                    <w:t>Feature group</w:t>
                  </w:r>
                </w:p>
              </w:tc>
              <w:tc>
                <w:tcPr>
                  <w:tcW w:w="6096" w:type="dxa"/>
                  <w:tcBorders>
                    <w:top w:val="single" w:sz="4" w:space="0" w:color="auto"/>
                    <w:left w:val="single" w:sz="4" w:space="0" w:color="auto"/>
                    <w:bottom w:val="single" w:sz="4" w:space="0" w:color="auto"/>
                    <w:right w:val="single" w:sz="4" w:space="0" w:color="auto"/>
                  </w:tcBorders>
                </w:tcPr>
                <w:p w14:paraId="0C089767" w14:textId="77777777" w:rsidR="00243BE8" w:rsidRDefault="004E26BF">
                  <w:pPr>
                    <w:keepNext/>
                    <w:keepLines/>
                    <w:spacing w:after="0"/>
                    <w:jc w:val="center"/>
                    <w:rPr>
                      <w:rFonts w:ascii="Arial" w:hAnsi="Arial" w:cs="Arial"/>
                      <w:b/>
                      <w:color w:val="000000"/>
                      <w:sz w:val="18"/>
                      <w:szCs w:val="18"/>
                    </w:rPr>
                  </w:pPr>
                  <w:r>
                    <w:rPr>
                      <w:rFonts w:ascii="Arial" w:hAnsi="Arial" w:cs="Arial"/>
                      <w:b/>
                      <w:color w:val="000000"/>
                      <w:sz w:val="18"/>
                      <w:szCs w:val="18"/>
                    </w:rPr>
                    <w:t>Components</w:t>
                  </w:r>
                </w:p>
              </w:tc>
              <w:tc>
                <w:tcPr>
                  <w:tcW w:w="1134" w:type="dxa"/>
                  <w:tcBorders>
                    <w:top w:val="single" w:sz="4" w:space="0" w:color="auto"/>
                    <w:left w:val="single" w:sz="4" w:space="0" w:color="auto"/>
                    <w:bottom w:val="single" w:sz="4" w:space="0" w:color="auto"/>
                    <w:right w:val="single" w:sz="4" w:space="0" w:color="auto"/>
                  </w:tcBorders>
                </w:tcPr>
                <w:p w14:paraId="40A4EFCF" w14:textId="77777777" w:rsidR="00243BE8" w:rsidRDefault="004E26BF">
                  <w:pPr>
                    <w:keepNext/>
                    <w:keepLines/>
                    <w:rPr>
                      <w:rFonts w:ascii="Arial" w:hAnsi="Arial" w:cs="Arial"/>
                      <w:b/>
                      <w:color w:val="000000"/>
                      <w:sz w:val="18"/>
                      <w:szCs w:val="18"/>
                    </w:rPr>
                  </w:pPr>
                  <w:r>
                    <w:rPr>
                      <w:rFonts w:ascii="Arial" w:hAnsi="Arial" w:cs="Arial"/>
                      <w:b/>
                      <w:color w:val="000000"/>
                      <w:sz w:val="18"/>
                      <w:szCs w:val="18"/>
                    </w:rPr>
                    <w:t>Type</w:t>
                  </w:r>
                </w:p>
                <w:p w14:paraId="1290A42E" w14:textId="77777777" w:rsidR="00243BE8" w:rsidRDefault="00243BE8">
                  <w:pPr>
                    <w:keepNext/>
                    <w:keepLines/>
                    <w:rPr>
                      <w:rFonts w:ascii="Arial" w:hAnsi="Arial" w:cs="Arial"/>
                      <w:b/>
                      <w:color w:val="000000"/>
                      <w:sz w:val="18"/>
                      <w:szCs w:val="18"/>
                    </w:rPr>
                  </w:pPr>
                </w:p>
              </w:tc>
            </w:tr>
            <w:tr w:rsidR="00243BE8" w14:paraId="2B88E24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37532F5" w14:textId="77777777" w:rsidR="00243BE8" w:rsidRDefault="004E26BF">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2</w:t>
                  </w:r>
                </w:p>
              </w:tc>
              <w:tc>
                <w:tcPr>
                  <w:tcW w:w="2143" w:type="dxa"/>
                  <w:tcBorders>
                    <w:top w:val="single" w:sz="4" w:space="0" w:color="auto"/>
                    <w:left w:val="single" w:sz="4" w:space="0" w:color="auto"/>
                    <w:bottom w:val="single" w:sz="4" w:space="0" w:color="auto"/>
                    <w:right w:val="single" w:sz="4" w:space="0" w:color="auto"/>
                  </w:tcBorders>
                </w:tcPr>
                <w:p w14:paraId="12309049" w14:textId="77777777" w:rsidR="00243BE8" w:rsidRDefault="004E26BF">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LP-WUS operation in CONNECTED mode based on OOK signal</w:t>
                  </w:r>
                </w:p>
              </w:tc>
              <w:tc>
                <w:tcPr>
                  <w:tcW w:w="6096" w:type="dxa"/>
                  <w:tcBorders>
                    <w:top w:val="single" w:sz="4" w:space="0" w:color="auto"/>
                    <w:left w:val="single" w:sz="4" w:space="0" w:color="auto"/>
                    <w:bottom w:val="single" w:sz="4" w:space="0" w:color="auto"/>
                    <w:right w:val="single" w:sz="4" w:space="0" w:color="auto"/>
                  </w:tcBorders>
                </w:tcPr>
                <w:p w14:paraId="6C1C0B98" w14:textId="77777777" w:rsidR="00243BE8" w:rsidRDefault="004E26BF">
                  <w:pPr>
                    <w:rPr>
                      <w:rFonts w:ascii="Arial" w:hAnsi="Arial" w:cs="Arial"/>
                      <w:color w:val="000000" w:themeColor="text1"/>
                      <w:sz w:val="18"/>
                      <w:szCs w:val="18"/>
                    </w:rPr>
                  </w:pPr>
                  <w:r>
                    <w:rPr>
                      <w:rFonts w:ascii="Arial" w:hAnsi="Arial" w:cs="Arial"/>
                      <w:color w:val="000000" w:themeColor="text1"/>
                      <w:sz w:val="18"/>
                      <w:szCs w:val="18"/>
                    </w:rPr>
                    <w:t>1. LP-WUS operation in CONNECTED mode based on OOK signal</w:t>
                  </w:r>
                </w:p>
                <w:p w14:paraId="0AF5C693" w14:textId="77777777" w:rsidR="00243BE8" w:rsidRDefault="004E26BF">
                  <w:pPr>
                    <w:rPr>
                      <w:rFonts w:ascii="Arial" w:hAnsi="Arial" w:cs="Arial"/>
                      <w:color w:val="000000" w:themeColor="text1"/>
                      <w:sz w:val="18"/>
                      <w:szCs w:val="18"/>
                    </w:rPr>
                  </w:pPr>
                  <w:r>
                    <w:rPr>
                      <w:rFonts w:ascii="Arial" w:hAnsi="Arial" w:cs="Arial"/>
                      <w:color w:val="000000" w:themeColor="text1"/>
                      <w:sz w:val="18"/>
                      <w:szCs w:val="18"/>
                    </w:rPr>
                    <w:t>2. The supported procedure(s)</w:t>
                  </w:r>
                </w:p>
                <w:p w14:paraId="11CFAEBA" w14:textId="77777777" w:rsidR="00243BE8" w:rsidRDefault="004E26BF">
                  <w:pPr>
                    <w:rPr>
                      <w:rFonts w:ascii="Arial" w:hAnsi="Arial" w:cs="Arial"/>
                      <w:color w:val="000000" w:themeColor="text1"/>
                      <w:sz w:val="18"/>
                      <w:szCs w:val="18"/>
                    </w:rPr>
                  </w:pPr>
                  <w:r>
                    <w:rPr>
                      <w:rFonts w:ascii="Arial" w:hAnsi="Arial" w:cs="Arial"/>
                      <w:color w:val="000000" w:themeColor="text1"/>
                      <w:sz w:val="18"/>
                      <w:szCs w:val="18"/>
                    </w:rPr>
                    <w:t>3. Minimum time gap between LP-WUS reception and UE to start PDCCH monitoring in CONNECTED mode</w:t>
                  </w:r>
                </w:p>
                <w:p w14:paraId="676EC752" w14:textId="77777777" w:rsidR="00243BE8" w:rsidRDefault="004E26BF">
                  <w:pPr>
                    <w:rPr>
                      <w:rFonts w:ascii="Arial" w:hAnsi="Arial" w:cs="Arial"/>
                      <w:color w:val="000000" w:themeColor="text1"/>
                      <w:sz w:val="18"/>
                      <w:szCs w:val="18"/>
                    </w:rPr>
                  </w:pPr>
                  <w:r>
                    <w:rPr>
                      <w:rFonts w:ascii="Arial" w:hAnsi="Arial" w:cs="Arial"/>
                      <w:color w:val="000000" w:themeColor="text1"/>
                      <w:sz w:val="18"/>
                      <w:szCs w:val="18"/>
                    </w:rPr>
                    <w:t>4. Support of LP-WUS frequency resource within active DL BWP</w:t>
                  </w:r>
                </w:p>
                <w:p w14:paraId="1FE18602" w14:textId="77777777" w:rsidR="00243BE8" w:rsidRDefault="004E26BF">
                  <w:pPr>
                    <w:rPr>
                      <w:rFonts w:ascii="Arial" w:hAnsi="Arial" w:cs="Arial"/>
                      <w:color w:val="000000" w:themeColor="text1"/>
                      <w:sz w:val="18"/>
                      <w:szCs w:val="18"/>
                    </w:rPr>
                  </w:pPr>
                  <w:r>
                    <w:rPr>
                      <w:rFonts w:ascii="Arial" w:hAnsi="Arial" w:cs="Arial"/>
                      <w:color w:val="000000" w:themeColor="text1"/>
                      <w:sz w:val="18"/>
                      <w:szCs w:val="18"/>
                    </w:rPr>
                    <w:t>5. Support of all M values {1, 2, 4} for FR1</w:t>
                  </w:r>
                </w:p>
                <w:p w14:paraId="29DEBFD0" w14:textId="77777777" w:rsidR="00243BE8" w:rsidRDefault="004E26BF">
                  <w:pPr>
                    <w:rPr>
                      <w:rFonts w:ascii="Arial" w:hAnsi="Arial" w:cs="Arial"/>
                      <w:color w:val="000000" w:themeColor="text1"/>
                      <w:sz w:val="18"/>
                      <w:szCs w:val="18"/>
                    </w:rPr>
                  </w:pPr>
                  <w:r>
                    <w:rPr>
                      <w:rFonts w:ascii="Arial" w:hAnsi="Arial" w:cs="Arial"/>
                      <w:color w:val="000000" w:themeColor="text1"/>
                      <w:sz w:val="18"/>
                      <w:szCs w:val="18"/>
                    </w:rPr>
                    <w:t>6. “Support of M values {1, 2} for 60 kHz SCS for FR2, M value 1 for 120 kHz SCS FR2</w:t>
                  </w:r>
                </w:p>
                <w:p w14:paraId="6171542B" w14:textId="77777777" w:rsidR="00243BE8" w:rsidRDefault="004E26BF">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7. </w:t>
                  </w:r>
                  <w:r>
                    <w:rPr>
                      <w:rFonts w:ascii="Arial" w:eastAsia="ＭＳ ゴシック" w:hAnsi="Arial" w:cs="Arial"/>
                      <w:color w:val="000000"/>
                      <w:sz w:val="18"/>
                      <w:szCs w:val="18"/>
                    </w:rPr>
                    <w:t>Maximum number of codepoints to be checked by UE per MO</w:t>
                  </w:r>
                </w:p>
              </w:tc>
              <w:tc>
                <w:tcPr>
                  <w:tcW w:w="1134" w:type="dxa"/>
                  <w:tcBorders>
                    <w:top w:val="single" w:sz="4" w:space="0" w:color="auto"/>
                    <w:left w:val="single" w:sz="4" w:space="0" w:color="auto"/>
                    <w:bottom w:val="single" w:sz="4" w:space="0" w:color="auto"/>
                    <w:right w:val="single" w:sz="4" w:space="0" w:color="auto"/>
                  </w:tcBorders>
                </w:tcPr>
                <w:p w14:paraId="53B6EC02" w14:textId="77777777" w:rsidR="00243BE8" w:rsidRDefault="004E26BF">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ゴシック" w:hAnsi="Arial" w:cs="Arial"/>
                      <w:strike/>
                      <w:color w:val="FF0000"/>
                      <w:sz w:val="18"/>
                      <w:szCs w:val="18"/>
                    </w:rPr>
                    <w:t>[</w:t>
                  </w:r>
                  <w:r>
                    <w:rPr>
                      <w:rFonts w:ascii="Arial" w:hAnsi="Arial" w:cs="Arial"/>
                      <w:color w:val="000000"/>
                      <w:sz w:val="18"/>
                      <w:szCs w:val="18"/>
                      <w:lang w:eastAsia="zh-CN"/>
                    </w:rPr>
                    <w:t>Per band</w:t>
                  </w:r>
                  <w:r>
                    <w:rPr>
                      <w:rFonts w:ascii="Arial" w:eastAsia="ＭＳ ゴシック" w:hAnsi="Arial" w:cs="Arial"/>
                      <w:strike/>
                      <w:color w:val="FF0000"/>
                      <w:sz w:val="18"/>
                      <w:szCs w:val="18"/>
                    </w:rPr>
                    <w:t>]</w:t>
                  </w:r>
                </w:p>
              </w:tc>
            </w:tr>
            <w:tr w:rsidR="00243BE8" w14:paraId="2E8D69E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D5D26DE" w14:textId="77777777" w:rsidR="00243BE8" w:rsidRDefault="004E26BF">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2a</w:t>
                  </w:r>
                </w:p>
              </w:tc>
              <w:tc>
                <w:tcPr>
                  <w:tcW w:w="2143" w:type="dxa"/>
                  <w:tcBorders>
                    <w:top w:val="single" w:sz="4" w:space="0" w:color="auto"/>
                    <w:left w:val="single" w:sz="4" w:space="0" w:color="auto"/>
                    <w:bottom w:val="single" w:sz="4" w:space="0" w:color="auto"/>
                    <w:right w:val="single" w:sz="4" w:space="0" w:color="auto"/>
                  </w:tcBorders>
                </w:tcPr>
                <w:p w14:paraId="39A8D629" w14:textId="77777777" w:rsidR="00243BE8" w:rsidRDefault="004E26BF">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LP-WUS operation in CONNECTED mode based on OFDM overlaid sequence</w:t>
                  </w:r>
                </w:p>
              </w:tc>
              <w:tc>
                <w:tcPr>
                  <w:tcW w:w="6096" w:type="dxa"/>
                  <w:tcBorders>
                    <w:top w:val="single" w:sz="4" w:space="0" w:color="auto"/>
                    <w:left w:val="single" w:sz="4" w:space="0" w:color="auto"/>
                    <w:bottom w:val="single" w:sz="4" w:space="0" w:color="auto"/>
                    <w:right w:val="single" w:sz="4" w:space="0" w:color="auto"/>
                  </w:tcBorders>
                </w:tcPr>
                <w:p w14:paraId="1D2CAFA0" w14:textId="77777777" w:rsidR="00243BE8" w:rsidRDefault="004E26BF">
                  <w:pPr>
                    <w:rPr>
                      <w:rFonts w:ascii="Arial" w:hAnsi="Arial" w:cs="Arial"/>
                      <w:color w:val="000000" w:themeColor="text1"/>
                      <w:sz w:val="18"/>
                      <w:szCs w:val="18"/>
                      <w:highlight w:val="yellow"/>
                    </w:rPr>
                  </w:pPr>
                  <w:r>
                    <w:rPr>
                      <w:rFonts w:ascii="Arial" w:hAnsi="Arial" w:cs="Arial"/>
                      <w:color w:val="000000" w:themeColor="text1"/>
                      <w:sz w:val="18"/>
                      <w:szCs w:val="18"/>
                    </w:rPr>
                    <w:t>1. LP-WUS operation in CONNECTED mode based on OFDM overlaid sequence(s)</w:t>
                  </w:r>
                </w:p>
                <w:p w14:paraId="565A409A" w14:textId="77777777" w:rsidR="00243BE8" w:rsidRDefault="004E26BF">
                  <w:pPr>
                    <w:rPr>
                      <w:rFonts w:ascii="Arial" w:hAnsi="Arial" w:cs="Arial"/>
                      <w:color w:val="000000" w:themeColor="text1"/>
                      <w:sz w:val="18"/>
                      <w:szCs w:val="18"/>
                    </w:rPr>
                  </w:pPr>
                  <w:r>
                    <w:rPr>
                      <w:rFonts w:ascii="Arial" w:hAnsi="Arial" w:cs="Arial"/>
                      <w:color w:val="000000" w:themeColor="text1"/>
                      <w:sz w:val="18"/>
                      <w:szCs w:val="18"/>
                    </w:rPr>
                    <w:t>2. The supported procedure(s)</w:t>
                  </w:r>
                </w:p>
                <w:p w14:paraId="5F6D259E" w14:textId="77777777" w:rsidR="00243BE8" w:rsidRDefault="004E26BF">
                  <w:pPr>
                    <w:rPr>
                      <w:rFonts w:ascii="Arial" w:hAnsi="Arial" w:cs="Arial"/>
                      <w:color w:val="000000" w:themeColor="text1"/>
                      <w:sz w:val="18"/>
                      <w:szCs w:val="18"/>
                    </w:rPr>
                  </w:pPr>
                  <w:r>
                    <w:rPr>
                      <w:rFonts w:ascii="Arial" w:hAnsi="Arial" w:cs="Arial"/>
                      <w:color w:val="000000" w:themeColor="text1"/>
                      <w:sz w:val="18"/>
                      <w:szCs w:val="18"/>
                    </w:rPr>
                    <w:t>3. Minimum time gap between LP-WUS reception and UE to start PDCCH monitoring in CONNECTED mode</w:t>
                  </w:r>
                </w:p>
                <w:p w14:paraId="7948F7C9" w14:textId="77777777" w:rsidR="00243BE8" w:rsidRDefault="004E26BF">
                  <w:pPr>
                    <w:rPr>
                      <w:rFonts w:ascii="Arial" w:hAnsi="Arial" w:cs="Arial"/>
                      <w:color w:val="000000" w:themeColor="text1"/>
                      <w:sz w:val="18"/>
                      <w:szCs w:val="18"/>
                    </w:rPr>
                  </w:pPr>
                  <w:r>
                    <w:rPr>
                      <w:rFonts w:ascii="Arial" w:hAnsi="Arial" w:cs="Arial"/>
                      <w:color w:val="000000" w:themeColor="text1"/>
                      <w:sz w:val="18"/>
                      <w:szCs w:val="18"/>
                    </w:rPr>
                    <w:t>4. Support of LP-WUS frequency resource within active DL BWP</w:t>
                  </w:r>
                </w:p>
                <w:p w14:paraId="7F56CE9B" w14:textId="77777777" w:rsidR="00243BE8" w:rsidRDefault="004E26BF">
                  <w:pPr>
                    <w:rPr>
                      <w:rFonts w:ascii="Arial" w:hAnsi="Arial" w:cs="Arial"/>
                      <w:color w:val="000000" w:themeColor="text1"/>
                      <w:sz w:val="18"/>
                      <w:szCs w:val="18"/>
                    </w:rPr>
                  </w:pPr>
                  <w:r>
                    <w:rPr>
                      <w:rFonts w:ascii="Arial" w:hAnsi="Arial" w:cs="Arial"/>
                      <w:color w:val="000000" w:themeColor="text1"/>
                      <w:sz w:val="18"/>
                      <w:szCs w:val="18"/>
                    </w:rPr>
                    <w:t>5. Support of all M values {1, 2, 4} for FR1</w:t>
                  </w:r>
                </w:p>
                <w:p w14:paraId="4041026D" w14:textId="77777777" w:rsidR="00243BE8" w:rsidRDefault="004E26BF">
                  <w:pPr>
                    <w:rPr>
                      <w:rFonts w:ascii="Arial" w:hAnsi="Arial" w:cs="Arial"/>
                      <w:color w:val="000000" w:themeColor="text1"/>
                      <w:sz w:val="18"/>
                      <w:szCs w:val="18"/>
                    </w:rPr>
                  </w:pPr>
                  <w:r>
                    <w:rPr>
                      <w:rFonts w:ascii="Arial" w:hAnsi="Arial" w:cs="Arial"/>
                      <w:color w:val="000000" w:themeColor="text1"/>
                      <w:sz w:val="18"/>
                      <w:szCs w:val="18"/>
                    </w:rPr>
                    <w:t>6. “Support of M values {1, 2} for 60 kHz SCS for FR2, M value 1 for 120 kHz SCS FR2</w:t>
                  </w:r>
                </w:p>
                <w:p w14:paraId="1906DBA7" w14:textId="77777777" w:rsidR="00243BE8" w:rsidRDefault="004E26BF">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lastRenderedPageBreak/>
                    <w:t xml:space="preserve">7. </w:t>
                  </w:r>
                  <w:r>
                    <w:rPr>
                      <w:rFonts w:ascii="Arial" w:eastAsia="ＭＳ ゴシック" w:hAnsi="Arial" w:cs="Arial"/>
                      <w:color w:val="000000"/>
                      <w:sz w:val="18"/>
                      <w:szCs w:val="18"/>
                    </w:rPr>
                    <w:t>Maximum number of codepoints to be checked by UE per MO</w:t>
                  </w:r>
                </w:p>
              </w:tc>
              <w:tc>
                <w:tcPr>
                  <w:tcW w:w="1134" w:type="dxa"/>
                  <w:tcBorders>
                    <w:top w:val="single" w:sz="4" w:space="0" w:color="auto"/>
                    <w:left w:val="single" w:sz="4" w:space="0" w:color="auto"/>
                    <w:bottom w:val="single" w:sz="4" w:space="0" w:color="auto"/>
                    <w:right w:val="single" w:sz="4" w:space="0" w:color="auto"/>
                  </w:tcBorders>
                </w:tcPr>
                <w:p w14:paraId="37255728" w14:textId="77777777" w:rsidR="00243BE8" w:rsidRDefault="004E26BF">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ゴシック" w:hAnsi="Arial" w:cs="Arial"/>
                      <w:strike/>
                      <w:color w:val="FF0000"/>
                      <w:sz w:val="18"/>
                      <w:szCs w:val="18"/>
                    </w:rPr>
                    <w:lastRenderedPageBreak/>
                    <w:t>[</w:t>
                  </w:r>
                  <w:r>
                    <w:rPr>
                      <w:rFonts w:ascii="Arial" w:hAnsi="Arial" w:cs="Arial"/>
                      <w:color w:val="000000"/>
                      <w:sz w:val="18"/>
                      <w:szCs w:val="18"/>
                      <w:lang w:eastAsia="zh-CN"/>
                    </w:rPr>
                    <w:t>Per band</w:t>
                  </w:r>
                  <w:r>
                    <w:rPr>
                      <w:rFonts w:ascii="Arial" w:eastAsia="ＭＳ ゴシック" w:hAnsi="Arial" w:cs="Arial"/>
                      <w:strike/>
                      <w:color w:val="FF0000"/>
                      <w:sz w:val="18"/>
                      <w:szCs w:val="18"/>
                    </w:rPr>
                    <w:t>]</w:t>
                  </w:r>
                </w:p>
              </w:tc>
            </w:tr>
            <w:tr w:rsidR="00243BE8" w14:paraId="41BBF1E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225A57C" w14:textId="77777777" w:rsidR="00243BE8" w:rsidRDefault="004E26BF">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62-3</w:t>
                  </w:r>
                </w:p>
              </w:tc>
              <w:tc>
                <w:tcPr>
                  <w:tcW w:w="2143" w:type="dxa"/>
                  <w:tcBorders>
                    <w:top w:val="single" w:sz="4" w:space="0" w:color="auto"/>
                    <w:left w:val="single" w:sz="4" w:space="0" w:color="auto"/>
                    <w:bottom w:val="single" w:sz="4" w:space="0" w:color="auto"/>
                    <w:right w:val="single" w:sz="4" w:space="0" w:color="auto"/>
                  </w:tcBorders>
                </w:tcPr>
                <w:p w14:paraId="794A273D" w14:textId="77777777" w:rsidR="00243BE8" w:rsidRDefault="004E26BF">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LP-WUS frequency resource outside active DL BWP for LP-WUS operation in CONNECTED mode</w:t>
                  </w:r>
                </w:p>
              </w:tc>
              <w:tc>
                <w:tcPr>
                  <w:tcW w:w="6096" w:type="dxa"/>
                  <w:tcBorders>
                    <w:top w:val="single" w:sz="4" w:space="0" w:color="auto"/>
                    <w:left w:val="single" w:sz="4" w:space="0" w:color="auto"/>
                    <w:bottom w:val="single" w:sz="4" w:space="0" w:color="auto"/>
                    <w:right w:val="single" w:sz="4" w:space="0" w:color="auto"/>
                  </w:tcBorders>
                </w:tcPr>
                <w:p w14:paraId="2CD03AE9" w14:textId="77777777" w:rsidR="00243BE8" w:rsidRDefault="004E26BF">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of LP-WUS frequency resource outside active DL BWP for LP-WUS operation in CONNECTED mode</w:t>
                  </w:r>
                </w:p>
              </w:tc>
              <w:tc>
                <w:tcPr>
                  <w:tcW w:w="1134" w:type="dxa"/>
                  <w:tcBorders>
                    <w:top w:val="single" w:sz="4" w:space="0" w:color="auto"/>
                    <w:left w:val="single" w:sz="4" w:space="0" w:color="auto"/>
                    <w:bottom w:val="single" w:sz="4" w:space="0" w:color="auto"/>
                    <w:right w:val="single" w:sz="4" w:space="0" w:color="auto"/>
                  </w:tcBorders>
                </w:tcPr>
                <w:p w14:paraId="4B70CED7" w14:textId="77777777" w:rsidR="00243BE8" w:rsidRDefault="004E26BF">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ゴシック" w:hAnsi="Arial" w:cs="Arial"/>
                      <w:strike/>
                      <w:color w:val="FF0000"/>
                      <w:sz w:val="18"/>
                      <w:szCs w:val="18"/>
                    </w:rPr>
                    <w:t>[</w:t>
                  </w:r>
                  <w:r>
                    <w:rPr>
                      <w:rFonts w:ascii="Arial" w:hAnsi="Arial" w:cs="Arial"/>
                      <w:color w:val="000000"/>
                      <w:sz w:val="18"/>
                      <w:szCs w:val="18"/>
                      <w:lang w:eastAsia="zh-CN"/>
                    </w:rPr>
                    <w:t>Per band</w:t>
                  </w:r>
                  <w:r>
                    <w:rPr>
                      <w:rFonts w:ascii="Arial" w:eastAsia="ＭＳ ゴシック" w:hAnsi="Arial" w:cs="Arial"/>
                      <w:strike/>
                      <w:color w:val="FF0000"/>
                      <w:sz w:val="18"/>
                      <w:szCs w:val="18"/>
                    </w:rPr>
                    <w:t>]</w:t>
                  </w:r>
                </w:p>
              </w:tc>
            </w:tr>
          </w:tbl>
          <w:p w14:paraId="623C4F62" w14:textId="77777777" w:rsidR="00243BE8" w:rsidRDefault="00243BE8">
            <w:pPr>
              <w:overflowPunct/>
              <w:autoSpaceDE/>
              <w:autoSpaceDN/>
              <w:adjustRightInd/>
              <w:spacing w:after="0"/>
              <w:textAlignment w:val="auto"/>
              <w:rPr>
                <w:rFonts w:eastAsia="ＭＳ 明朝"/>
                <w:sz w:val="22"/>
              </w:rPr>
            </w:pPr>
          </w:p>
          <w:p w14:paraId="3EBE5757" w14:textId="77777777" w:rsidR="00243BE8" w:rsidRDefault="00243BE8">
            <w:pPr>
              <w:rPr>
                <w:rFonts w:eastAsiaTheme="minorEastAsia"/>
                <w:lang w:val="en-US"/>
              </w:rPr>
            </w:pPr>
          </w:p>
        </w:tc>
      </w:tr>
      <w:tr w:rsidR="00243BE8" w14:paraId="7390C7C5" w14:textId="77777777">
        <w:tc>
          <w:tcPr>
            <w:tcW w:w="1678" w:type="dxa"/>
          </w:tcPr>
          <w:p w14:paraId="7DDEED57" w14:textId="77777777" w:rsidR="00243BE8" w:rsidRDefault="004E26BF">
            <w:pPr>
              <w:pStyle w:val="aff6"/>
              <w:numPr>
                <w:ilvl w:val="0"/>
                <w:numId w:val="14"/>
              </w:numPr>
              <w:ind w:leftChars="0"/>
              <w:rPr>
                <w:rFonts w:eastAsia="ＭＳ 明朝"/>
                <w:lang w:val="en-US"/>
              </w:rPr>
            </w:pPr>
            <w:r>
              <w:lastRenderedPageBreak/>
              <w:t>OPPO</w:t>
            </w:r>
          </w:p>
        </w:tc>
        <w:tc>
          <w:tcPr>
            <w:tcW w:w="20705" w:type="dxa"/>
          </w:tcPr>
          <w:p w14:paraId="6C442A99" w14:textId="77777777" w:rsidR="00243BE8" w:rsidRDefault="004E26BF">
            <w:pPr>
              <w:pStyle w:val="1"/>
              <w:rPr>
                <w:rFonts w:eastAsiaTheme="minorEastAsia"/>
                <w:szCs w:val="28"/>
                <w:lang w:eastAsia="zh-CN"/>
              </w:rPr>
            </w:pPr>
            <w:r>
              <w:rPr>
                <w:rFonts w:eastAsiaTheme="minorEastAsia"/>
                <w:szCs w:val="28"/>
                <w:lang w:eastAsia="zh-CN"/>
              </w:rPr>
              <w:t xml:space="preserve">UE features for </w:t>
            </w:r>
            <w:bookmarkStart w:id="4" w:name="_Hlk166165459"/>
            <w:bookmarkStart w:id="5" w:name="_Hlk158112146"/>
            <w:r>
              <w:rPr>
                <w:rFonts w:eastAsiaTheme="minorEastAsia"/>
                <w:szCs w:val="28"/>
                <w:lang w:eastAsia="zh-CN"/>
              </w:rPr>
              <w:t xml:space="preserve">LP-WUS/WUR in CONNECTED </w:t>
            </w:r>
            <w:bookmarkEnd w:id="4"/>
            <w:r>
              <w:rPr>
                <w:rFonts w:eastAsiaTheme="minorEastAsia"/>
                <w:szCs w:val="28"/>
                <w:lang w:eastAsia="zh-CN"/>
              </w:rPr>
              <w:t>mode</w:t>
            </w:r>
            <w:bookmarkEnd w:id="5"/>
          </w:p>
          <w:p w14:paraId="0E232380" w14:textId="77777777" w:rsidR="00243BE8" w:rsidRDefault="004E26BF">
            <w:pPr>
              <w:rPr>
                <w:rFonts w:eastAsia="Malgun Gothic"/>
                <w:lang w:eastAsia="zh-CN"/>
              </w:rPr>
            </w:pPr>
            <w:r>
              <w:rPr>
                <w:rFonts w:eastAsiaTheme="minorEastAsia"/>
                <w:lang w:eastAsia="zh-CN"/>
              </w:rPr>
              <w:t xml:space="preserve">We have not confirmed the types of FG 62-2 “LP-WUS operation in CONNECTED mode based on OOK signal” / 62-2a “LP-WUS operation in CONNECTED mode based on OFDM overlaid sequence” / 62-3 “LP-WUS frequency resource outside active DL BWP for LP-WUS operation in CONNECTED mode”. </w:t>
            </w:r>
          </w:p>
          <w:p w14:paraId="751598F9" w14:textId="77777777" w:rsidR="00243BE8" w:rsidRDefault="004E26BF">
            <w:pPr>
              <w:ind w:rightChars="200" w:right="400"/>
              <w:rPr>
                <w:rFonts w:eastAsiaTheme="minorEastAsia"/>
                <w:lang w:eastAsia="zh-CN"/>
              </w:rPr>
            </w:pPr>
            <w:r>
              <w:rPr>
                <w:rFonts w:eastAsiaTheme="minorEastAsia"/>
                <w:lang w:eastAsia="zh-CN"/>
              </w:rPr>
              <w:t xml:space="preserve">To our understanding, the per band capability type for above FGs can be confirmed. Even the per FR could be possible, we cannot preclude the LR for </w:t>
            </w:r>
            <w:r>
              <w:rPr>
                <w:rFonts w:eastAsiaTheme="minorEastAsia" w:hint="eastAsia"/>
                <w:lang w:eastAsia="zh-CN"/>
              </w:rPr>
              <w:t>co</w:t>
            </w:r>
            <w:r>
              <w:rPr>
                <w:rFonts w:eastAsiaTheme="minorEastAsia"/>
                <w:lang w:eastAsia="zh-CN"/>
              </w:rPr>
              <w:t>nnected mode can only support only some of frequency bands.</w:t>
            </w:r>
          </w:p>
          <w:p w14:paraId="589A807E" w14:textId="77777777" w:rsidR="00243BE8" w:rsidRDefault="004E26BF">
            <w:pPr>
              <w:ind w:rightChars="200" w:right="400"/>
              <w:rPr>
                <w:rFonts w:eastAsiaTheme="minorEastAsia"/>
                <w:b/>
                <w:bCs/>
                <w:i/>
                <w:iCs/>
                <w:lang w:eastAsia="zh-CN"/>
              </w:rPr>
            </w:pPr>
            <w:r>
              <w:rPr>
                <w:rFonts w:eastAsiaTheme="minorEastAsia"/>
                <w:b/>
                <w:bCs/>
                <w:i/>
                <w:iCs/>
                <w:lang w:eastAsia="zh-CN"/>
              </w:rPr>
              <w:t xml:space="preserve">Proposal 1: For FG </w:t>
            </w:r>
            <w:r>
              <w:rPr>
                <w:rFonts w:eastAsia="ＭＳ 明朝"/>
                <w:b/>
                <w:bCs/>
                <w:i/>
                <w:iCs/>
                <w:color w:val="000000"/>
              </w:rPr>
              <w:t xml:space="preserve">62-2, 62-2a and </w:t>
            </w:r>
            <w:r>
              <w:rPr>
                <w:rFonts w:eastAsiaTheme="minorEastAsia"/>
                <w:b/>
                <w:bCs/>
                <w:i/>
                <w:iCs/>
                <w:lang w:eastAsia="zh-CN"/>
              </w:rPr>
              <w:t>62-3, confirm them as ‘per band’.</w:t>
            </w:r>
          </w:p>
          <w:p w14:paraId="3A403B50" w14:textId="77777777" w:rsidR="00243BE8" w:rsidRDefault="004E26BF">
            <w:pPr>
              <w:pStyle w:val="1"/>
              <w:rPr>
                <w:rFonts w:eastAsiaTheme="minorEastAsia"/>
                <w:szCs w:val="28"/>
                <w:lang w:eastAsia="zh-CN"/>
              </w:rPr>
            </w:pPr>
            <w:r>
              <w:rPr>
                <w:rFonts w:eastAsiaTheme="minorEastAsia"/>
                <w:szCs w:val="28"/>
                <w:lang w:eastAsia="zh-CN"/>
              </w:rPr>
              <w:t>Conflicted reporting values</w:t>
            </w:r>
          </w:p>
          <w:p w14:paraId="4D304839" w14:textId="77777777" w:rsidR="00243BE8" w:rsidRDefault="004E26BF">
            <w:pPr>
              <w:rPr>
                <w:rFonts w:eastAsia="DengXian"/>
                <w:lang w:eastAsia="zh-CN"/>
              </w:rPr>
            </w:pPr>
            <w:r>
              <w:rPr>
                <w:rFonts w:eastAsia="DengXian"/>
                <w:lang w:eastAsia="zh-CN"/>
              </w:rPr>
              <w:t>As the FGs splitting into more sub groups. It actually made few more duplicated capabilities. One example is the wake-up delay, which had been discussed in session for IDLE/INACTIVE mode. It is expected a delay value should be specified for UE to report. Although different UE may have different values, there may no</w:t>
            </w:r>
            <w:r>
              <w:rPr>
                <w:rFonts w:eastAsia="DengXian" w:hint="eastAsia"/>
                <w:lang w:eastAsia="zh-CN"/>
              </w:rPr>
              <w:t>t</w:t>
            </w:r>
            <w:r>
              <w:rPr>
                <w:rFonts w:eastAsia="DengXian"/>
                <w:lang w:eastAsia="zh-CN"/>
              </w:rPr>
              <w:t xml:space="preserve"> need separated values between OOK and OFDM receivers for all RRC modes. The wake-up time is essentially the ramp-up time for main receiver. We should consider to report single value. </w:t>
            </w:r>
          </w:p>
          <w:p w14:paraId="504F9C94" w14:textId="77777777" w:rsidR="00243BE8" w:rsidRDefault="004E26BF">
            <w:pPr>
              <w:rPr>
                <w:rFonts w:eastAsia="DengXian"/>
                <w:lang w:eastAsia="zh-CN"/>
              </w:rPr>
            </w:pPr>
            <w:r>
              <w:rPr>
                <w:rFonts w:eastAsia="DengXian"/>
                <w:lang w:eastAsia="zh-CN"/>
              </w:rPr>
              <w:t>In the beginning, we consider merging to a dedicate FG for each capability, to avoid conflict reported wake-up times for a UE. However, for simplicity, it is also OK to make Note to say the same value should be reported.</w:t>
            </w:r>
          </w:p>
          <w:p w14:paraId="1936CCDC" w14:textId="77777777" w:rsidR="00243BE8" w:rsidRDefault="004E26BF">
            <w:pPr>
              <w:rPr>
                <w:rFonts w:eastAsia="DengXian"/>
                <w:lang w:eastAsia="zh-CN"/>
              </w:rPr>
            </w:pPr>
            <w:r>
              <w:rPr>
                <w:rFonts w:eastAsia="DengXian"/>
                <w:lang w:eastAsia="zh-CN"/>
              </w:rPr>
              <w:t>The list of possible conflict values:</w:t>
            </w:r>
          </w:p>
          <w:p w14:paraId="665DC765" w14:textId="77777777" w:rsidR="00243BE8" w:rsidRDefault="004E26BF">
            <w:pPr>
              <w:rPr>
                <w:rFonts w:eastAsia="DengXian"/>
                <w:lang w:eastAsia="zh-CN"/>
              </w:rPr>
            </w:pPr>
            <w:bookmarkStart w:id="6" w:name="_Hlk206173295"/>
            <w:r>
              <w:rPr>
                <w:rFonts w:eastAsia="DengXian"/>
                <w:lang w:eastAsia="zh-CN"/>
              </w:rPr>
              <w:t>FG 62-1/62-1a “5. Minimum time gap between LP-WUS reception and UE to start PDCCH monitoring”</w:t>
            </w:r>
          </w:p>
          <w:p w14:paraId="36B765BA" w14:textId="77777777" w:rsidR="00243BE8" w:rsidRDefault="004E26BF">
            <w:pPr>
              <w:rPr>
                <w:rFonts w:eastAsia="DengXian"/>
                <w:lang w:eastAsia="zh-CN"/>
              </w:rPr>
            </w:pPr>
            <w:r>
              <w:rPr>
                <w:rFonts w:eastAsia="DengXian"/>
                <w:lang w:eastAsia="zh-CN"/>
              </w:rPr>
              <w:t>FG 62-2/62-2a “3. Minimum time gap between LP-WUS reception and UE to start PDCCH monitoring in CONNECTED mode”</w:t>
            </w:r>
          </w:p>
          <w:bookmarkEnd w:id="6"/>
          <w:p w14:paraId="34C669F6" w14:textId="77777777" w:rsidR="00243BE8" w:rsidRDefault="004E26BF">
            <w:pPr>
              <w:rPr>
                <w:b/>
                <w:bCs/>
                <w:i/>
                <w:iCs/>
              </w:rPr>
            </w:pPr>
            <w:r>
              <w:rPr>
                <w:b/>
                <w:bCs/>
                <w:i/>
                <w:iCs/>
              </w:rPr>
              <w:t xml:space="preserve">Proposal 2: </w:t>
            </w:r>
            <w:r>
              <w:rPr>
                <w:rFonts w:eastAsiaTheme="minorEastAsia"/>
                <w:b/>
                <w:bCs/>
                <w:i/>
                <w:iCs/>
                <w:lang w:eastAsia="zh-CN"/>
              </w:rPr>
              <w:t>In UE capability report the following pair of components should be reported with same values.</w:t>
            </w:r>
          </w:p>
          <w:p w14:paraId="3ADBD098" w14:textId="77777777" w:rsidR="00243BE8" w:rsidRDefault="004E26BF">
            <w:pPr>
              <w:pStyle w:val="aff6"/>
              <w:numPr>
                <w:ilvl w:val="0"/>
                <w:numId w:val="20"/>
              </w:numPr>
              <w:overflowPunct/>
              <w:autoSpaceDE/>
              <w:autoSpaceDN/>
              <w:adjustRightInd/>
              <w:spacing w:after="100" w:afterAutospacing="1"/>
              <w:ind w:leftChars="0" w:rightChars="200" w:right="400"/>
              <w:jc w:val="both"/>
              <w:rPr>
                <w:rFonts w:eastAsiaTheme="minorEastAsia"/>
                <w:b/>
                <w:bCs/>
                <w:i/>
                <w:iCs/>
                <w:lang w:eastAsia="zh-CN"/>
              </w:rPr>
            </w:pPr>
            <w:r>
              <w:rPr>
                <w:rFonts w:eastAsiaTheme="minorEastAsia"/>
                <w:b/>
                <w:bCs/>
                <w:i/>
                <w:iCs/>
                <w:lang w:eastAsia="zh-CN"/>
              </w:rPr>
              <w:t>Component 5 for FG 62-1 and 62-1a.</w:t>
            </w:r>
          </w:p>
          <w:p w14:paraId="1DDE22F9" w14:textId="77777777" w:rsidR="00243BE8" w:rsidRDefault="004E26BF">
            <w:pPr>
              <w:pStyle w:val="aff6"/>
              <w:numPr>
                <w:ilvl w:val="0"/>
                <w:numId w:val="20"/>
              </w:numPr>
              <w:overflowPunct/>
              <w:autoSpaceDE/>
              <w:autoSpaceDN/>
              <w:adjustRightInd/>
              <w:spacing w:after="100" w:afterAutospacing="1"/>
              <w:ind w:leftChars="0" w:rightChars="200" w:right="400"/>
              <w:jc w:val="both"/>
              <w:rPr>
                <w:rFonts w:eastAsiaTheme="minorEastAsia"/>
                <w:b/>
                <w:bCs/>
                <w:i/>
                <w:iCs/>
                <w:lang w:eastAsia="zh-CN"/>
              </w:rPr>
            </w:pPr>
            <w:r>
              <w:rPr>
                <w:rFonts w:eastAsiaTheme="minorEastAsia"/>
                <w:b/>
                <w:bCs/>
                <w:i/>
                <w:iCs/>
                <w:lang w:eastAsia="zh-CN"/>
              </w:rPr>
              <w:t>Component 3 for FG 62-2 and 62-2a.</w:t>
            </w:r>
          </w:p>
          <w:p w14:paraId="6DF0766F" w14:textId="77777777" w:rsidR="00243BE8" w:rsidRDefault="004E26BF">
            <w:pPr>
              <w:ind w:rightChars="200" w:right="400"/>
              <w:rPr>
                <w:rFonts w:eastAsiaTheme="minorEastAsia"/>
                <w:lang w:eastAsia="zh-CN"/>
              </w:rPr>
            </w:pPr>
            <w:r>
              <w:rPr>
                <w:rFonts w:eastAsiaTheme="minorEastAsia"/>
                <w:lang w:eastAsia="zh-CN"/>
              </w:rPr>
              <w:t>Regarding the exact text change, we can have following added to the notes of FGs:</w:t>
            </w:r>
          </w:p>
          <w:p w14:paraId="3CFC6135" w14:textId="77777777" w:rsidR="00243BE8" w:rsidRDefault="004E26BF">
            <w:pPr>
              <w:ind w:rightChars="200" w:right="400"/>
              <w:rPr>
                <w:rFonts w:eastAsiaTheme="minorEastAsia"/>
                <w:b/>
                <w:bCs/>
                <w:i/>
                <w:iCs/>
                <w:lang w:eastAsia="zh-CN"/>
              </w:rPr>
            </w:pPr>
            <w:r>
              <w:rPr>
                <w:rFonts w:eastAsiaTheme="minorEastAsia"/>
                <w:b/>
                <w:bCs/>
                <w:i/>
                <w:iCs/>
                <w:lang w:eastAsia="zh-CN"/>
              </w:rPr>
              <w:t>Proposal 3</w:t>
            </w:r>
            <w:r>
              <w:rPr>
                <w:rFonts w:eastAsiaTheme="minorEastAsia" w:hint="eastAsia"/>
                <w:b/>
                <w:bCs/>
                <w:i/>
                <w:iCs/>
                <w:lang w:eastAsia="zh-CN"/>
              </w:rPr>
              <w:t>:</w:t>
            </w:r>
            <w:r>
              <w:rPr>
                <w:rFonts w:eastAsiaTheme="minorEastAsia"/>
                <w:b/>
                <w:bCs/>
                <w:i/>
                <w:iCs/>
                <w:lang w:eastAsia="zh-CN"/>
              </w:rPr>
              <w:t xml:space="preserve"> Including Notes for reporting minimum gaps:</w:t>
            </w:r>
          </w:p>
          <w:p w14:paraId="392A02D9" w14:textId="77777777" w:rsidR="00243BE8" w:rsidRDefault="004E26BF">
            <w:pPr>
              <w:pStyle w:val="aff6"/>
              <w:numPr>
                <w:ilvl w:val="0"/>
                <w:numId w:val="21"/>
              </w:numPr>
              <w:overflowPunct/>
              <w:autoSpaceDE/>
              <w:autoSpaceDN/>
              <w:adjustRightInd/>
              <w:spacing w:after="100" w:afterAutospacing="1"/>
              <w:ind w:leftChars="0" w:rightChars="200" w:right="400"/>
              <w:jc w:val="both"/>
              <w:rPr>
                <w:rFonts w:eastAsiaTheme="minorEastAsia"/>
                <w:b/>
                <w:bCs/>
                <w:i/>
                <w:iCs/>
                <w:lang w:eastAsia="zh-CN"/>
              </w:rPr>
            </w:pPr>
            <w:r>
              <w:rPr>
                <w:rFonts w:eastAsiaTheme="minorEastAsia"/>
                <w:b/>
                <w:bCs/>
                <w:i/>
                <w:iCs/>
                <w:lang w:eastAsia="zh-CN"/>
              </w:rPr>
              <w:t>FG 62-1: “Note: Same value should be reported for component 5 of FG62-1a, if supported”</w:t>
            </w:r>
          </w:p>
          <w:p w14:paraId="1BBC1B72" w14:textId="77777777" w:rsidR="00243BE8" w:rsidRDefault="004E26BF">
            <w:pPr>
              <w:pStyle w:val="aff6"/>
              <w:numPr>
                <w:ilvl w:val="0"/>
                <w:numId w:val="21"/>
              </w:numPr>
              <w:overflowPunct/>
              <w:autoSpaceDE/>
              <w:autoSpaceDN/>
              <w:adjustRightInd/>
              <w:spacing w:after="100" w:afterAutospacing="1"/>
              <w:ind w:leftChars="0" w:rightChars="200" w:right="400"/>
              <w:jc w:val="both"/>
              <w:rPr>
                <w:rFonts w:eastAsiaTheme="minorEastAsia"/>
                <w:lang w:eastAsia="zh-CN"/>
              </w:rPr>
            </w:pPr>
            <w:r>
              <w:rPr>
                <w:rFonts w:eastAsiaTheme="minorEastAsia"/>
                <w:b/>
                <w:bCs/>
                <w:i/>
                <w:iCs/>
                <w:lang w:eastAsia="zh-CN"/>
              </w:rPr>
              <w:t>FG 62-1a: “Note: Same value should be reported for component 5 of FG62-1, if supported”</w:t>
            </w:r>
          </w:p>
          <w:p w14:paraId="1A75AB60" w14:textId="77777777" w:rsidR="00243BE8" w:rsidRDefault="004E26BF">
            <w:pPr>
              <w:pStyle w:val="aff6"/>
              <w:numPr>
                <w:ilvl w:val="0"/>
                <w:numId w:val="21"/>
              </w:numPr>
              <w:overflowPunct/>
              <w:autoSpaceDE/>
              <w:autoSpaceDN/>
              <w:adjustRightInd/>
              <w:spacing w:after="100" w:afterAutospacing="1"/>
              <w:ind w:leftChars="0" w:rightChars="200" w:right="400"/>
              <w:jc w:val="both"/>
              <w:rPr>
                <w:rFonts w:eastAsiaTheme="minorEastAsia"/>
                <w:b/>
                <w:bCs/>
                <w:i/>
                <w:iCs/>
                <w:lang w:eastAsia="zh-CN"/>
              </w:rPr>
            </w:pPr>
            <w:r>
              <w:rPr>
                <w:rFonts w:eastAsiaTheme="minorEastAsia"/>
                <w:b/>
                <w:bCs/>
                <w:i/>
                <w:iCs/>
                <w:lang w:eastAsia="zh-CN"/>
              </w:rPr>
              <w:t>FG 62-2: “Note: Same value should be reported for component 3 of FG62-2a, if supported”</w:t>
            </w:r>
          </w:p>
          <w:p w14:paraId="2F3C35E0" w14:textId="77777777" w:rsidR="00243BE8" w:rsidRDefault="004E26BF">
            <w:pPr>
              <w:pStyle w:val="aff6"/>
              <w:numPr>
                <w:ilvl w:val="0"/>
                <w:numId w:val="21"/>
              </w:numPr>
              <w:overflowPunct/>
              <w:autoSpaceDE/>
              <w:autoSpaceDN/>
              <w:adjustRightInd/>
              <w:spacing w:after="100" w:afterAutospacing="1"/>
              <w:ind w:leftChars="0" w:rightChars="200" w:right="400"/>
              <w:jc w:val="both"/>
              <w:rPr>
                <w:rFonts w:eastAsiaTheme="minorEastAsia"/>
                <w:b/>
                <w:bCs/>
                <w:i/>
                <w:iCs/>
                <w:lang w:eastAsia="zh-CN"/>
              </w:rPr>
            </w:pPr>
            <w:r>
              <w:rPr>
                <w:rFonts w:eastAsiaTheme="minorEastAsia"/>
                <w:b/>
                <w:bCs/>
                <w:i/>
                <w:iCs/>
                <w:lang w:eastAsia="zh-CN"/>
              </w:rPr>
              <w:t>FG 62-2a: “Note: Same value should be reported for component 3 of FG62-2, if supported”</w:t>
            </w:r>
          </w:p>
          <w:p w14:paraId="33EBAE77" w14:textId="77777777" w:rsidR="00243BE8" w:rsidRDefault="00243BE8">
            <w:pPr>
              <w:rPr>
                <w:rFonts w:eastAsia="ＭＳ 明朝"/>
              </w:rPr>
            </w:pPr>
          </w:p>
        </w:tc>
      </w:tr>
      <w:tr w:rsidR="00243BE8" w14:paraId="12F04BB6" w14:textId="77777777">
        <w:tc>
          <w:tcPr>
            <w:tcW w:w="1678" w:type="dxa"/>
          </w:tcPr>
          <w:p w14:paraId="144CC7C8" w14:textId="77777777" w:rsidR="00243BE8" w:rsidRDefault="004E26BF">
            <w:pPr>
              <w:pStyle w:val="aff6"/>
              <w:numPr>
                <w:ilvl w:val="0"/>
                <w:numId w:val="14"/>
              </w:numPr>
              <w:ind w:leftChars="0"/>
              <w:rPr>
                <w:rFonts w:eastAsia="ＭＳ 明朝"/>
                <w:lang w:val="en-US"/>
              </w:rPr>
            </w:pPr>
            <w:r>
              <w:t>Samsung</w:t>
            </w:r>
          </w:p>
        </w:tc>
        <w:tc>
          <w:tcPr>
            <w:tcW w:w="20705" w:type="dxa"/>
          </w:tcPr>
          <w:p w14:paraId="6098F6D5" w14:textId="77777777" w:rsidR="00243BE8" w:rsidRDefault="004E26BF">
            <w:pPr>
              <w:spacing w:line="276" w:lineRule="auto"/>
              <w:rPr>
                <w:b/>
                <w:i/>
                <w:u w:val="single"/>
              </w:rPr>
            </w:pPr>
            <w:r>
              <w:rPr>
                <w:b/>
                <w:i/>
                <w:u w:val="single"/>
              </w:rPr>
              <w:t>FG 62-2, 62-2a and 62-3</w:t>
            </w:r>
          </w:p>
          <w:p w14:paraId="6742258A" w14:textId="77777777" w:rsidR="00243BE8" w:rsidRDefault="004E26BF">
            <w:pPr>
              <w:jc w:val="both"/>
              <w:rPr>
                <w:rFonts w:eastAsia="游明朝"/>
                <w:lang w:eastAsia="zh-CN"/>
              </w:rPr>
            </w:pPr>
            <w:r>
              <w:rPr>
                <w:rFonts w:eastAsia="游明朝"/>
                <w:lang w:eastAsia="zh-CN"/>
              </w:rPr>
              <w:t>During the last meeting, which FG type is supported for LP-WUS operation in CONNECTED mode was discussed as below:</w:t>
            </w:r>
          </w:p>
          <w:tbl>
            <w:tblPr>
              <w:tblStyle w:val="afd"/>
              <w:tblW w:w="0" w:type="auto"/>
              <w:tblLook w:val="04A0" w:firstRow="1" w:lastRow="0" w:firstColumn="1" w:lastColumn="0" w:noHBand="0" w:noVBand="1"/>
            </w:tblPr>
            <w:tblGrid>
              <w:gridCol w:w="14278"/>
            </w:tblGrid>
            <w:tr w:rsidR="00243BE8" w14:paraId="2CB5B59E" w14:textId="77777777">
              <w:tc>
                <w:tcPr>
                  <w:tcW w:w="14278" w:type="dxa"/>
                </w:tcPr>
                <w:p w14:paraId="6FA70901" w14:textId="77777777" w:rsidR="00243BE8" w:rsidRDefault="004E26BF">
                  <w:pPr>
                    <w:rPr>
                      <w:rFonts w:eastAsia="Gulim"/>
                    </w:rPr>
                  </w:pPr>
                  <w:r>
                    <w:t xml:space="preserve">Regarding Type for FG 62-2/2a, adopt </w:t>
                  </w:r>
                  <w:r>
                    <w:rPr>
                      <w:highlight w:val="yellow"/>
                    </w:rPr>
                    <w:t>Alt-x</w:t>
                  </w:r>
                </w:p>
                <w:p w14:paraId="76115E73" w14:textId="77777777" w:rsidR="00243BE8" w:rsidRDefault="004E26BF">
                  <w:pPr>
                    <w:numPr>
                      <w:ilvl w:val="0"/>
                      <w:numId w:val="22"/>
                    </w:numPr>
                    <w:overflowPunct/>
                    <w:autoSpaceDE/>
                    <w:autoSpaceDN/>
                    <w:adjustRightInd/>
                    <w:spacing w:after="0"/>
                  </w:pPr>
                  <w:r>
                    <w:t>Alt-1: Adopt “Per band” for FG 62-2 and 62-2a for both single-band and multi-band operation</w:t>
                  </w:r>
                </w:p>
                <w:p w14:paraId="136161FC" w14:textId="77777777" w:rsidR="00243BE8" w:rsidRDefault="004E26BF">
                  <w:pPr>
                    <w:numPr>
                      <w:ilvl w:val="0"/>
                      <w:numId w:val="22"/>
                    </w:numPr>
                    <w:overflowPunct/>
                    <w:autoSpaceDE/>
                    <w:autoSpaceDN/>
                    <w:adjustRightInd/>
                    <w:spacing w:after="0"/>
                  </w:pPr>
                  <w:r>
                    <w:t xml:space="preserve">Alt-2: </w:t>
                  </w:r>
                </w:p>
                <w:p w14:paraId="19F8ABEF" w14:textId="77777777" w:rsidR="00243BE8" w:rsidRDefault="004E26BF">
                  <w:pPr>
                    <w:numPr>
                      <w:ilvl w:val="1"/>
                      <w:numId w:val="22"/>
                    </w:numPr>
                    <w:overflowPunct/>
                    <w:autoSpaceDE/>
                    <w:autoSpaceDN/>
                    <w:adjustRightInd/>
                    <w:spacing w:after="0"/>
                  </w:pPr>
                  <w:r>
                    <w:t>Adopt “Per band” for FG 62-2 and 62-2a, and clarify 62-2/2a is defined for single-band operation, and define the following two new FGs</w:t>
                  </w:r>
                </w:p>
                <w:p w14:paraId="73E8A9D1" w14:textId="77777777" w:rsidR="00243BE8" w:rsidRDefault="004E26BF">
                  <w:pPr>
                    <w:numPr>
                      <w:ilvl w:val="2"/>
                      <w:numId w:val="22"/>
                    </w:numPr>
                    <w:overflowPunct/>
                    <w:autoSpaceDE/>
                    <w:autoSpaceDN/>
                    <w:adjustRightInd/>
                    <w:spacing w:after="0"/>
                  </w:pPr>
                  <w:r>
                    <w:t>LP-WUS operation in CONNECTED mode based on OOK signal</w:t>
                  </w:r>
                </w:p>
                <w:p w14:paraId="3FC7A765" w14:textId="77777777" w:rsidR="00243BE8" w:rsidRDefault="004E26BF">
                  <w:pPr>
                    <w:numPr>
                      <w:ilvl w:val="2"/>
                      <w:numId w:val="22"/>
                    </w:numPr>
                    <w:overflowPunct/>
                    <w:autoSpaceDE/>
                    <w:autoSpaceDN/>
                    <w:adjustRightInd/>
                    <w:spacing w:after="0"/>
                  </w:pPr>
                  <w:r>
                    <w:t>LP-WUS operation in CONNECTED mode based on OFDM overlaid sequence(s)</w:t>
                  </w:r>
                </w:p>
                <w:p w14:paraId="696D99E4" w14:textId="77777777" w:rsidR="00243BE8" w:rsidRDefault="004E26BF">
                  <w:pPr>
                    <w:numPr>
                      <w:ilvl w:val="0"/>
                      <w:numId w:val="22"/>
                    </w:numPr>
                    <w:overflowPunct/>
                    <w:autoSpaceDE/>
                    <w:autoSpaceDN/>
                    <w:adjustRightInd/>
                    <w:spacing w:after="0"/>
                  </w:pPr>
                  <w:r>
                    <w:t>Alt-2a: Adopt “Per FS” for FG 62-2 and 62-2a</w:t>
                  </w:r>
                </w:p>
              </w:tc>
            </w:tr>
          </w:tbl>
          <w:p w14:paraId="5205368E" w14:textId="77777777" w:rsidR="00243BE8" w:rsidRDefault="00243BE8">
            <w:pPr>
              <w:jc w:val="both"/>
              <w:rPr>
                <w:rFonts w:eastAsia="游明朝"/>
                <w:lang w:eastAsia="zh-CN"/>
              </w:rPr>
            </w:pPr>
          </w:p>
          <w:p w14:paraId="2D0ABC5B" w14:textId="77777777" w:rsidR="00243BE8" w:rsidRDefault="004E26BF">
            <w:pPr>
              <w:jc w:val="both"/>
              <w:rPr>
                <w:rFonts w:eastAsiaTheme="minorEastAsia"/>
              </w:rPr>
            </w:pPr>
            <w:r>
              <w:rPr>
                <w:rFonts w:eastAsiaTheme="minorEastAsia"/>
              </w:rPr>
              <w:lastRenderedPageBreak/>
              <w:t>Alt 2 was brought up to handle the special case in CA/DC operation with LP-WUS. Specifically, this is to take into account the case where, even within the same band, the support of LP-WUS in that band may vary depending on which band it is operating with in CA/DC. However, there seems to be no clear use case or reason why such an implementation should be specially considered.</w:t>
            </w:r>
            <w:r>
              <w:rPr>
                <w:rFonts w:eastAsiaTheme="minorEastAsia" w:hint="eastAsia"/>
              </w:rPr>
              <w:t xml:space="preserve"> </w:t>
            </w:r>
            <w:r>
              <w:rPr>
                <w:rFonts w:eastAsiaTheme="minorEastAsia"/>
              </w:rPr>
              <w:t>In addition, if the UE reports capability on a per-band basis, the gNB can determine whether LP-WUS can be supported in CA/DC based on the bands where the UE indicates LP-WUS support. Therefore, per-band reporting does not appear to cause any issue. Hence, Alt 1 is proposed.</w:t>
            </w:r>
          </w:p>
          <w:p w14:paraId="0FE8AF93" w14:textId="77777777" w:rsidR="00243BE8" w:rsidRDefault="004E26BF">
            <w:pPr>
              <w:spacing w:after="0"/>
              <w:contextualSpacing/>
              <w:rPr>
                <w:b/>
                <w:u w:val="single"/>
              </w:rPr>
            </w:pPr>
            <w:r>
              <w:rPr>
                <w:b/>
                <w:u w:val="single"/>
              </w:rPr>
              <w:t>Proposal 1: Confirm “per band” in FGs 62-2/2a and 62-3 for both single-band and multi-band operation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558"/>
              <w:gridCol w:w="2069"/>
              <w:gridCol w:w="2432"/>
              <w:gridCol w:w="1066"/>
              <w:gridCol w:w="537"/>
              <w:gridCol w:w="439"/>
              <w:gridCol w:w="5675"/>
              <w:gridCol w:w="827"/>
              <w:gridCol w:w="439"/>
              <w:gridCol w:w="439"/>
              <w:gridCol w:w="439"/>
              <w:gridCol w:w="4425"/>
            </w:tblGrid>
            <w:tr w:rsidR="00243BE8" w14:paraId="66AA62E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CA45CF0" w14:textId="77777777" w:rsidR="00243BE8" w:rsidRDefault="004E26BF">
                  <w:pPr>
                    <w:keepNext/>
                    <w:keepLines/>
                    <w:spacing w:after="0"/>
                    <w:rPr>
                      <w:rFonts w:ascii="Arial" w:eastAsia="ＭＳ 明朝" w:hAnsi="Arial" w:cs="Arial"/>
                      <w:color w:val="000000"/>
                      <w:sz w:val="16"/>
                      <w:szCs w:val="16"/>
                    </w:rPr>
                  </w:pPr>
                  <w:r>
                    <w:rPr>
                      <w:rFonts w:ascii="Arial" w:eastAsia="ＭＳ 明朝" w:hAnsi="Arial" w:cs="Arial" w:hint="eastAsia"/>
                      <w:color w:val="000000"/>
                      <w:sz w:val="16"/>
                      <w:szCs w:val="16"/>
                    </w:rPr>
                    <w:t>62</w:t>
                  </w:r>
                  <w:r>
                    <w:rPr>
                      <w:rFonts w:ascii="Arial" w:eastAsia="SimSun" w:hAnsi="Arial" w:cs="Arial"/>
                      <w:color w:val="000000"/>
                      <w:sz w:val="16"/>
                      <w:szCs w:val="16"/>
                    </w:rPr>
                    <w:t>.</w:t>
                  </w:r>
                  <w:r>
                    <w:rPr>
                      <w:rFonts w:ascii="Arial" w:eastAsia="ＭＳ 明朝" w:hAnsi="Arial" w:cs="Arial" w:hint="eastAsia"/>
                      <w:color w:val="000000"/>
                      <w:sz w:val="16"/>
                      <w:szCs w:val="16"/>
                    </w:rPr>
                    <w:t xml:space="preserve"> </w:t>
                  </w:r>
                  <w:r>
                    <w:rPr>
                      <w:rFonts w:ascii="Arial" w:eastAsia="SimSun" w:hAnsi="Arial" w:cs="Arial"/>
                      <w:color w:val="000000"/>
                      <w:sz w:val="16"/>
                      <w:szCs w:val="16"/>
                    </w:rPr>
                    <w:t>NR_LPWUS</w:t>
                  </w:r>
                </w:p>
              </w:tc>
              <w:tc>
                <w:tcPr>
                  <w:tcW w:w="0" w:type="auto"/>
                  <w:tcBorders>
                    <w:top w:val="single" w:sz="4" w:space="0" w:color="auto"/>
                    <w:left w:val="single" w:sz="4" w:space="0" w:color="auto"/>
                    <w:bottom w:val="single" w:sz="4" w:space="0" w:color="auto"/>
                    <w:right w:val="single" w:sz="4" w:space="0" w:color="auto"/>
                  </w:tcBorders>
                </w:tcPr>
                <w:p w14:paraId="788E486A" w14:textId="77777777" w:rsidR="00243BE8" w:rsidRDefault="004E26BF">
                  <w:pPr>
                    <w:keepNext/>
                    <w:keepLines/>
                    <w:spacing w:after="0"/>
                    <w:rPr>
                      <w:rFonts w:ascii="Arial" w:eastAsia="ＭＳ 明朝" w:hAnsi="Arial" w:cs="Arial"/>
                      <w:color w:val="000000"/>
                      <w:sz w:val="16"/>
                      <w:szCs w:val="16"/>
                    </w:rPr>
                  </w:pPr>
                  <w:r>
                    <w:rPr>
                      <w:rFonts w:ascii="Arial" w:eastAsia="ＭＳ 明朝" w:hAnsi="Arial" w:cs="Arial" w:hint="eastAsia"/>
                      <w:color w:val="000000"/>
                      <w:sz w:val="16"/>
                      <w:szCs w:val="16"/>
                    </w:rPr>
                    <w:t>62</w:t>
                  </w:r>
                  <w:r>
                    <w:rPr>
                      <w:rFonts w:ascii="Arial" w:eastAsia="ＭＳ 明朝" w:hAnsi="Arial" w:cs="Arial"/>
                      <w:color w:val="000000"/>
                      <w:sz w:val="16"/>
                      <w:szCs w:val="16"/>
                    </w:rPr>
                    <w:t>-</w:t>
                  </w:r>
                  <w:r>
                    <w:rPr>
                      <w:rFonts w:ascii="Arial" w:eastAsia="ＭＳ 明朝" w:hAnsi="Arial" w:cs="Arial" w:hint="eastAsia"/>
                      <w:color w:val="000000"/>
                      <w:sz w:val="16"/>
                      <w:szCs w:val="16"/>
                    </w:rPr>
                    <w:t>2</w:t>
                  </w:r>
                </w:p>
              </w:tc>
              <w:tc>
                <w:tcPr>
                  <w:tcW w:w="2069" w:type="dxa"/>
                  <w:tcBorders>
                    <w:top w:val="single" w:sz="4" w:space="0" w:color="auto"/>
                    <w:left w:val="single" w:sz="4" w:space="0" w:color="auto"/>
                    <w:bottom w:val="single" w:sz="4" w:space="0" w:color="auto"/>
                    <w:right w:val="single" w:sz="4" w:space="0" w:color="auto"/>
                  </w:tcBorders>
                </w:tcPr>
                <w:p w14:paraId="057CF3A3" w14:textId="77777777" w:rsidR="00243BE8" w:rsidRDefault="004E26BF">
                  <w:pPr>
                    <w:keepNext/>
                    <w:keepLines/>
                    <w:spacing w:after="0"/>
                    <w:rPr>
                      <w:rFonts w:ascii="Arial" w:eastAsia="SimSun" w:hAnsi="Arial" w:cs="Arial"/>
                      <w:color w:val="000000"/>
                      <w:sz w:val="16"/>
                      <w:szCs w:val="16"/>
                      <w:lang w:eastAsia="zh-CN"/>
                    </w:rPr>
                  </w:pPr>
                  <w:r>
                    <w:rPr>
                      <w:rFonts w:ascii="Arial" w:eastAsia="SimSun" w:hAnsi="Arial" w:cs="Arial"/>
                      <w:color w:val="000000"/>
                      <w:sz w:val="16"/>
                      <w:szCs w:val="16"/>
                      <w:lang w:eastAsia="zh-CN"/>
                    </w:rPr>
                    <w:t>LP-WUS operation in CONNECTED mode based on OOK signal</w:t>
                  </w:r>
                </w:p>
              </w:tc>
              <w:tc>
                <w:tcPr>
                  <w:tcW w:w="2432" w:type="dxa"/>
                  <w:tcBorders>
                    <w:top w:val="single" w:sz="4" w:space="0" w:color="auto"/>
                    <w:left w:val="single" w:sz="4" w:space="0" w:color="auto"/>
                    <w:bottom w:val="single" w:sz="4" w:space="0" w:color="auto"/>
                    <w:right w:val="single" w:sz="4" w:space="0" w:color="auto"/>
                  </w:tcBorders>
                </w:tcPr>
                <w:p w14:paraId="259B61B3" w14:textId="77777777" w:rsidR="00243BE8" w:rsidRDefault="004E26BF">
                  <w:pPr>
                    <w:spacing w:after="0"/>
                    <w:rPr>
                      <w:rFonts w:ascii="Arial" w:eastAsia="ＭＳ ゴシック" w:hAnsi="Arial" w:cs="Arial"/>
                      <w:color w:val="000000"/>
                      <w:sz w:val="16"/>
                      <w:szCs w:val="16"/>
                    </w:rPr>
                  </w:pPr>
                  <w:r>
                    <w:rPr>
                      <w:rFonts w:ascii="Arial" w:eastAsia="ＭＳ ゴシック" w:hAnsi="Arial" w:cs="Arial"/>
                      <w:color w:val="000000"/>
                      <w:sz w:val="16"/>
                      <w:szCs w:val="16"/>
                    </w:rPr>
                    <w:t>1. LP-WUS operation in CONNECTED mode based on OOK signal</w:t>
                  </w:r>
                </w:p>
                <w:p w14:paraId="54FFCD51" w14:textId="77777777" w:rsidR="00243BE8" w:rsidRDefault="004E26BF">
                  <w:pPr>
                    <w:spacing w:after="0"/>
                    <w:rPr>
                      <w:rFonts w:ascii="Arial" w:eastAsia="ＭＳ ゴシック" w:hAnsi="Arial" w:cs="Arial"/>
                      <w:color w:val="000000"/>
                      <w:sz w:val="16"/>
                      <w:szCs w:val="16"/>
                    </w:rPr>
                  </w:pPr>
                  <w:r>
                    <w:rPr>
                      <w:rFonts w:ascii="Arial" w:eastAsia="ＭＳ ゴシック" w:hAnsi="Arial" w:cs="Arial"/>
                      <w:color w:val="000000"/>
                      <w:sz w:val="16"/>
                      <w:szCs w:val="16"/>
                    </w:rPr>
                    <w:t>2. The supported procedure(s)</w:t>
                  </w:r>
                </w:p>
                <w:p w14:paraId="74748C97" w14:textId="77777777" w:rsidR="00243BE8" w:rsidRDefault="004E26BF">
                  <w:pPr>
                    <w:spacing w:after="0"/>
                    <w:rPr>
                      <w:rFonts w:ascii="Arial" w:eastAsia="ＭＳ ゴシック" w:hAnsi="Arial" w:cs="Arial"/>
                      <w:color w:val="000000"/>
                      <w:sz w:val="16"/>
                      <w:szCs w:val="16"/>
                    </w:rPr>
                  </w:pPr>
                  <w:r>
                    <w:rPr>
                      <w:rFonts w:ascii="Arial" w:eastAsia="ＭＳ ゴシック" w:hAnsi="Arial" w:cs="Arial"/>
                      <w:color w:val="000000"/>
                      <w:sz w:val="16"/>
                      <w:szCs w:val="16"/>
                    </w:rPr>
                    <w:t>3. Minimum time gap between LP-WUS reception and UE to start PDCCH monitoring in CONNECTED mode</w:t>
                  </w:r>
                </w:p>
                <w:p w14:paraId="364279D6" w14:textId="77777777" w:rsidR="00243BE8" w:rsidRDefault="004E26BF">
                  <w:pPr>
                    <w:spacing w:after="0"/>
                    <w:rPr>
                      <w:rFonts w:ascii="Arial" w:eastAsia="ＭＳ ゴシック" w:hAnsi="Arial" w:cs="Arial"/>
                      <w:color w:val="000000"/>
                      <w:sz w:val="16"/>
                      <w:szCs w:val="16"/>
                    </w:rPr>
                  </w:pPr>
                  <w:r>
                    <w:rPr>
                      <w:rFonts w:ascii="Arial" w:eastAsia="ＭＳ ゴシック" w:hAnsi="Arial" w:cs="Arial" w:hint="eastAsia"/>
                      <w:color w:val="000000"/>
                      <w:sz w:val="16"/>
                      <w:szCs w:val="16"/>
                    </w:rPr>
                    <w:t xml:space="preserve">4. Support of </w:t>
                  </w:r>
                  <w:r>
                    <w:rPr>
                      <w:rFonts w:ascii="Arial" w:eastAsia="ＭＳ ゴシック" w:hAnsi="Arial" w:cs="Arial"/>
                      <w:color w:val="000000"/>
                      <w:sz w:val="16"/>
                      <w:szCs w:val="16"/>
                    </w:rPr>
                    <w:t>LP-WUS frequency resource within active DL BWP</w:t>
                  </w:r>
                </w:p>
                <w:p w14:paraId="2F48DFAF" w14:textId="77777777" w:rsidR="00243BE8" w:rsidRDefault="004E26BF">
                  <w:pPr>
                    <w:spacing w:after="0"/>
                    <w:rPr>
                      <w:rFonts w:ascii="Arial" w:eastAsia="ＭＳ ゴシック" w:hAnsi="Arial" w:cs="Arial"/>
                      <w:color w:val="000000"/>
                      <w:sz w:val="16"/>
                      <w:szCs w:val="16"/>
                    </w:rPr>
                  </w:pPr>
                  <w:r>
                    <w:rPr>
                      <w:rFonts w:ascii="Arial" w:eastAsia="ＭＳ ゴシック" w:hAnsi="Arial" w:cs="Arial" w:hint="eastAsia"/>
                      <w:color w:val="000000"/>
                      <w:sz w:val="16"/>
                      <w:szCs w:val="16"/>
                    </w:rPr>
                    <w:t xml:space="preserve">5. </w:t>
                  </w:r>
                  <w:r>
                    <w:rPr>
                      <w:rFonts w:ascii="Arial" w:eastAsia="ＭＳ ゴシック" w:hAnsi="Arial" w:cs="Arial"/>
                      <w:color w:val="000000"/>
                      <w:sz w:val="16"/>
                      <w:szCs w:val="16"/>
                    </w:rPr>
                    <w:t>Support of all M values {1, 2, 4} for FR1</w:t>
                  </w:r>
                </w:p>
                <w:p w14:paraId="19BA075B" w14:textId="77777777" w:rsidR="00243BE8" w:rsidRDefault="004E26BF">
                  <w:pPr>
                    <w:spacing w:after="0"/>
                    <w:rPr>
                      <w:rFonts w:ascii="Arial" w:eastAsia="ＭＳ ゴシック" w:hAnsi="Arial" w:cs="Arial"/>
                      <w:color w:val="000000"/>
                      <w:sz w:val="16"/>
                      <w:szCs w:val="16"/>
                      <w:highlight w:val="yellow"/>
                    </w:rPr>
                  </w:pPr>
                  <w:r>
                    <w:rPr>
                      <w:rFonts w:ascii="Arial" w:eastAsia="ＭＳ ゴシック" w:hAnsi="Arial" w:cs="Arial" w:hint="eastAsia"/>
                      <w:color w:val="000000"/>
                      <w:sz w:val="16"/>
                      <w:szCs w:val="16"/>
                    </w:rPr>
                    <w:t xml:space="preserve">6. </w:t>
                  </w:r>
                  <w:r>
                    <w:rPr>
                      <w:rFonts w:ascii="Arial" w:eastAsia="ＭＳ ゴシック" w:hAnsi="Arial" w:cs="Arial"/>
                      <w:color w:val="000000"/>
                      <w:sz w:val="16"/>
                      <w:szCs w:val="16"/>
                    </w:rPr>
                    <w:t>“Support of M values {1, 2} for 60 kHz SCS for FR2, M value 1 for 120 kHz SCS FR2</w:t>
                  </w:r>
                </w:p>
                <w:p w14:paraId="10B8EC2D" w14:textId="77777777" w:rsidR="00243BE8" w:rsidRDefault="004E26BF">
                  <w:pPr>
                    <w:spacing w:after="0"/>
                    <w:rPr>
                      <w:rFonts w:ascii="Arial" w:eastAsia="ＭＳ ゴシック" w:hAnsi="Arial" w:cs="Arial"/>
                      <w:sz w:val="16"/>
                      <w:szCs w:val="16"/>
                    </w:rPr>
                  </w:pPr>
                  <w:r>
                    <w:rPr>
                      <w:rFonts w:ascii="Arial" w:eastAsia="ＭＳ ゴシック" w:hAnsi="Arial" w:cs="Arial" w:hint="eastAsia"/>
                      <w:sz w:val="16"/>
                      <w:szCs w:val="16"/>
                    </w:rPr>
                    <w:t>7</w:t>
                  </w:r>
                  <w:r>
                    <w:rPr>
                      <w:rFonts w:ascii="Arial" w:eastAsia="ＭＳ ゴシック" w:hAnsi="Arial" w:cs="Arial"/>
                      <w:sz w:val="16"/>
                      <w:szCs w:val="16"/>
                    </w:rPr>
                    <w:t>. Maximum number of codepoints to be checked by UE per MO</w:t>
                  </w:r>
                </w:p>
                <w:p w14:paraId="21494414" w14:textId="77777777" w:rsidR="00243BE8" w:rsidRDefault="00243BE8">
                  <w:pPr>
                    <w:spacing w:after="0"/>
                    <w:rPr>
                      <w:rFonts w:ascii="Arial" w:eastAsia="ＭＳ ゴシック" w:hAnsi="Arial"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12C582EB" w14:textId="77777777" w:rsidR="00243BE8" w:rsidRDefault="00243BE8">
                  <w:pPr>
                    <w:keepNext/>
                    <w:keepLines/>
                    <w:spacing w:after="0"/>
                    <w:rPr>
                      <w:rFonts w:ascii="Arial" w:eastAsia="ＭＳ 明朝" w:hAnsi="Arial"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3E3C2812" w14:textId="77777777" w:rsidR="00243BE8" w:rsidRDefault="004E26BF">
                  <w:pPr>
                    <w:keepNext/>
                    <w:keepLines/>
                    <w:spacing w:after="0"/>
                    <w:rPr>
                      <w:rFonts w:ascii="Arial" w:eastAsia="ＭＳ 明朝" w:hAnsi="Arial" w:cs="Arial"/>
                      <w:color w:val="000000"/>
                      <w:sz w:val="16"/>
                      <w:szCs w:val="16"/>
                    </w:rPr>
                  </w:pPr>
                  <w:r>
                    <w:rPr>
                      <w:rFonts w:ascii="Arial" w:eastAsia="ＭＳ 明朝" w:hAnsi="Arial" w:cs="Arial" w:hint="eastAsia"/>
                      <w:color w:val="000000"/>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24DA04F2" w14:textId="77777777" w:rsidR="00243BE8" w:rsidRDefault="004E26BF">
                  <w:pPr>
                    <w:keepNext/>
                    <w:keepLines/>
                    <w:spacing w:after="0"/>
                    <w:rPr>
                      <w:rFonts w:ascii="Arial" w:eastAsia="ＭＳ 明朝" w:hAnsi="Arial" w:cs="Arial"/>
                      <w:color w:val="000000"/>
                      <w:sz w:val="16"/>
                      <w:szCs w:val="16"/>
                    </w:rPr>
                  </w:pPr>
                  <w:r>
                    <w:rPr>
                      <w:rFonts w:ascii="Arial" w:eastAsia="ＭＳ 明朝" w:hAnsi="Arial" w:cs="Arial" w:hint="eastAsia"/>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AFC798D" w14:textId="77777777" w:rsidR="00243BE8" w:rsidRDefault="004E26BF">
                  <w:pPr>
                    <w:keepNext/>
                    <w:keepLines/>
                    <w:spacing w:after="0"/>
                    <w:rPr>
                      <w:rFonts w:ascii="Arial" w:eastAsia="SimSun" w:hAnsi="Arial" w:cs="Arial"/>
                      <w:color w:val="000000"/>
                      <w:sz w:val="16"/>
                      <w:szCs w:val="16"/>
                      <w:lang w:val="en-US" w:eastAsia="zh-CN"/>
                    </w:rPr>
                  </w:pPr>
                  <w:r>
                    <w:rPr>
                      <w:rFonts w:ascii="Arial" w:eastAsia="SimSun" w:hAnsi="Arial"/>
                      <w:sz w:val="16"/>
                      <w:szCs w:val="16"/>
                      <w:lang w:eastAsia="en-US"/>
                    </w:rP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tcPr>
                <w:p w14:paraId="22CFF48F" w14:textId="77777777" w:rsidR="00243BE8" w:rsidRDefault="004E26BF">
                  <w:pPr>
                    <w:keepNext/>
                    <w:keepLines/>
                    <w:spacing w:after="0"/>
                    <w:rPr>
                      <w:rFonts w:ascii="Arial" w:eastAsia="ＭＳ 明朝" w:hAnsi="Arial" w:cs="Arial"/>
                      <w:color w:val="000000"/>
                      <w:sz w:val="16"/>
                      <w:szCs w:val="16"/>
                      <w:highlight w:val="yellow"/>
                    </w:rPr>
                  </w:pPr>
                  <w:r>
                    <w:rPr>
                      <w:rFonts w:ascii="Arial" w:eastAsia="ＭＳ 明朝" w:hAnsi="Arial" w:cs="Arial" w:hint="eastAsia"/>
                      <w:strike/>
                      <w:color w:val="FF0000"/>
                      <w:sz w:val="16"/>
                      <w:szCs w:val="16"/>
                      <w:highlight w:val="yellow"/>
                    </w:rPr>
                    <w:t>[</w:t>
                  </w:r>
                  <w:r>
                    <w:rPr>
                      <w:rFonts w:ascii="Arial" w:eastAsia="ＭＳ 明朝" w:hAnsi="Arial" w:cs="Arial" w:hint="eastAsia"/>
                      <w:color w:val="000000"/>
                      <w:sz w:val="16"/>
                      <w:szCs w:val="16"/>
                      <w:highlight w:val="yellow"/>
                    </w:rPr>
                    <w:t>Per band</w:t>
                  </w:r>
                  <w:r>
                    <w:rPr>
                      <w:rFonts w:ascii="Arial" w:eastAsia="ＭＳ 明朝" w:hAnsi="Arial" w:cs="Arial" w:hint="eastAsia"/>
                      <w:strike/>
                      <w:color w:val="FF0000"/>
                      <w:sz w:val="16"/>
                      <w:szCs w:val="16"/>
                      <w:highlight w:val="yellow"/>
                    </w:rPr>
                    <w:t>]</w:t>
                  </w:r>
                </w:p>
              </w:tc>
              <w:tc>
                <w:tcPr>
                  <w:tcW w:w="0" w:type="auto"/>
                  <w:tcBorders>
                    <w:top w:val="single" w:sz="4" w:space="0" w:color="auto"/>
                    <w:left w:val="single" w:sz="4" w:space="0" w:color="auto"/>
                    <w:bottom w:val="single" w:sz="4" w:space="0" w:color="auto"/>
                    <w:right w:val="single" w:sz="4" w:space="0" w:color="auto"/>
                  </w:tcBorders>
                </w:tcPr>
                <w:p w14:paraId="1EE5DFBA" w14:textId="77777777" w:rsidR="00243BE8" w:rsidRDefault="004E26BF">
                  <w:pPr>
                    <w:keepNext/>
                    <w:keepLines/>
                    <w:spacing w:after="0"/>
                    <w:rPr>
                      <w:rFonts w:ascii="Arial" w:eastAsia="ＭＳ 明朝" w:hAnsi="Arial" w:cs="Arial"/>
                      <w:color w:val="000000"/>
                      <w:sz w:val="16"/>
                      <w:szCs w:val="16"/>
                    </w:rPr>
                  </w:pPr>
                  <w:r>
                    <w:rPr>
                      <w:rFonts w:ascii="Arial" w:eastAsia="ＭＳ 明朝" w:hAnsi="Arial" w:cs="Arial" w:hint="eastAsia"/>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73C4AAE0" w14:textId="77777777" w:rsidR="00243BE8" w:rsidRDefault="004E26BF">
                  <w:pPr>
                    <w:keepNext/>
                    <w:keepLines/>
                    <w:spacing w:after="0"/>
                    <w:rPr>
                      <w:rFonts w:ascii="Arial" w:eastAsia="ＭＳ 明朝" w:hAnsi="Arial" w:cs="Arial"/>
                      <w:color w:val="000000"/>
                      <w:sz w:val="16"/>
                      <w:szCs w:val="16"/>
                    </w:rPr>
                  </w:pPr>
                  <w:r>
                    <w:rPr>
                      <w:rFonts w:ascii="Arial" w:eastAsia="ＭＳ 明朝" w:hAnsi="Arial" w:cs="Arial" w:hint="eastAsia"/>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ADC3814" w14:textId="77777777" w:rsidR="00243BE8" w:rsidRDefault="004E26BF">
                  <w:pPr>
                    <w:keepNext/>
                    <w:keepLines/>
                    <w:spacing w:after="0"/>
                    <w:rPr>
                      <w:rFonts w:ascii="Arial" w:eastAsia="ＭＳ 明朝" w:hAnsi="Arial" w:cs="Arial"/>
                      <w:color w:val="000000"/>
                      <w:sz w:val="16"/>
                      <w:szCs w:val="16"/>
                    </w:rPr>
                  </w:pPr>
                  <w:r>
                    <w:rPr>
                      <w:rFonts w:ascii="Arial" w:eastAsia="ＭＳ 明朝" w:hAnsi="Arial" w:cs="Arial" w:hint="eastAsia"/>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D6035E6" w14:textId="77777777" w:rsidR="00243BE8" w:rsidRDefault="004E26BF">
                  <w:pPr>
                    <w:keepNext/>
                    <w:keepLines/>
                    <w:spacing w:after="0"/>
                    <w:rPr>
                      <w:rFonts w:ascii="Arial" w:eastAsia="ＭＳ 明朝" w:hAnsi="Arial" w:cs="Arial"/>
                      <w:color w:val="000000"/>
                      <w:sz w:val="16"/>
                      <w:szCs w:val="16"/>
                    </w:rPr>
                  </w:pPr>
                  <w:r>
                    <w:rPr>
                      <w:rFonts w:ascii="Arial" w:eastAsia="SimSun" w:hAnsi="Arial" w:cs="Arial"/>
                      <w:color w:val="000000"/>
                      <w:sz w:val="16"/>
                      <w:szCs w:val="16"/>
                      <w:lang w:eastAsia="en-US"/>
                    </w:rPr>
                    <w:t>Component 2 candidate values: {Option 1-1, Option 1-2, both Option 1-1 and Option 1-2}</w:t>
                  </w:r>
                </w:p>
                <w:p w14:paraId="7F00A233" w14:textId="77777777" w:rsidR="00243BE8" w:rsidRDefault="00243BE8">
                  <w:pPr>
                    <w:keepNext/>
                    <w:keepLines/>
                    <w:spacing w:after="0"/>
                    <w:rPr>
                      <w:rFonts w:ascii="Arial" w:eastAsia="ＭＳ 明朝" w:hAnsi="Arial" w:cs="Arial"/>
                      <w:color w:val="000000"/>
                      <w:sz w:val="16"/>
                      <w:szCs w:val="16"/>
                      <w:highlight w:val="yellow"/>
                    </w:rPr>
                  </w:pPr>
                </w:p>
                <w:p w14:paraId="565B8313" w14:textId="77777777" w:rsidR="00243BE8" w:rsidRDefault="004E26BF">
                  <w:pPr>
                    <w:keepNext/>
                    <w:keepLines/>
                    <w:spacing w:after="0"/>
                    <w:rPr>
                      <w:rFonts w:ascii="Arial" w:eastAsia="ＭＳ 明朝" w:hAnsi="Arial" w:cs="Arial"/>
                      <w:color w:val="000000"/>
                      <w:sz w:val="16"/>
                      <w:szCs w:val="16"/>
                    </w:rPr>
                  </w:pPr>
                  <w:r>
                    <w:rPr>
                      <w:rFonts w:ascii="Arial" w:eastAsia="ＭＳ 明朝" w:hAnsi="Arial" w:cs="Arial"/>
                      <w:color w:val="000000"/>
                      <w:sz w:val="16"/>
                      <w:szCs w:val="16"/>
                    </w:rPr>
                    <w:t>Component 3 candidate values: {5ms, 13ms, 37ms}</w:t>
                  </w:r>
                </w:p>
                <w:p w14:paraId="0FC0562F" w14:textId="77777777" w:rsidR="00243BE8" w:rsidRDefault="00243BE8">
                  <w:pPr>
                    <w:keepNext/>
                    <w:keepLines/>
                    <w:spacing w:after="0"/>
                    <w:rPr>
                      <w:rFonts w:ascii="Arial" w:eastAsia="ＭＳ 明朝" w:hAnsi="Arial" w:cs="Arial"/>
                      <w:color w:val="000000"/>
                      <w:sz w:val="16"/>
                      <w:szCs w:val="16"/>
                      <w:highlight w:val="yellow"/>
                    </w:rPr>
                  </w:pPr>
                </w:p>
                <w:p w14:paraId="60B6FA3A" w14:textId="77777777" w:rsidR="00243BE8" w:rsidRDefault="004E26BF">
                  <w:pPr>
                    <w:keepNext/>
                    <w:keepLines/>
                    <w:spacing w:after="0"/>
                    <w:rPr>
                      <w:rFonts w:ascii="Arial" w:eastAsia="ＭＳ 明朝" w:hAnsi="Arial" w:cs="Arial"/>
                      <w:color w:val="000000"/>
                      <w:sz w:val="16"/>
                      <w:szCs w:val="16"/>
                      <w:highlight w:val="yellow"/>
                    </w:rPr>
                  </w:pPr>
                  <w:r>
                    <w:rPr>
                      <w:rFonts w:ascii="Arial" w:eastAsia="ＭＳ 明朝" w:hAnsi="Arial" w:cs="Arial"/>
                      <w:sz w:val="16"/>
                      <w:szCs w:val="16"/>
                    </w:rPr>
                    <w:t>Component 7 candidate values: {2, 4, 6, 8}</w:t>
                  </w:r>
                </w:p>
              </w:tc>
            </w:tr>
            <w:tr w:rsidR="00243BE8" w14:paraId="44E7185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1A11DF9" w14:textId="77777777" w:rsidR="00243BE8" w:rsidRDefault="004E26BF">
                  <w:pPr>
                    <w:keepNext/>
                    <w:keepLines/>
                    <w:spacing w:after="0"/>
                    <w:rPr>
                      <w:rFonts w:ascii="Arial" w:eastAsia="ＭＳ 明朝" w:hAnsi="Arial" w:cs="Arial"/>
                      <w:color w:val="000000"/>
                      <w:sz w:val="16"/>
                      <w:szCs w:val="16"/>
                    </w:rPr>
                  </w:pPr>
                  <w:r>
                    <w:rPr>
                      <w:rFonts w:ascii="Arial" w:eastAsia="ＭＳ 明朝" w:hAnsi="Arial" w:cs="Arial" w:hint="eastAsia"/>
                      <w:color w:val="000000"/>
                      <w:sz w:val="16"/>
                      <w:szCs w:val="16"/>
                    </w:rPr>
                    <w:t>62</w:t>
                  </w:r>
                  <w:r>
                    <w:rPr>
                      <w:rFonts w:ascii="Arial" w:eastAsia="SimSun" w:hAnsi="Arial" w:cs="Arial"/>
                      <w:color w:val="000000"/>
                      <w:sz w:val="16"/>
                      <w:szCs w:val="16"/>
                    </w:rPr>
                    <w:t>.</w:t>
                  </w:r>
                  <w:r>
                    <w:rPr>
                      <w:rFonts w:ascii="Arial" w:eastAsia="ＭＳ 明朝" w:hAnsi="Arial" w:cs="Arial" w:hint="eastAsia"/>
                      <w:color w:val="000000"/>
                      <w:sz w:val="16"/>
                      <w:szCs w:val="16"/>
                    </w:rPr>
                    <w:t xml:space="preserve"> </w:t>
                  </w:r>
                  <w:r>
                    <w:rPr>
                      <w:rFonts w:ascii="Arial" w:eastAsia="SimSun" w:hAnsi="Arial" w:cs="Arial"/>
                      <w:color w:val="000000"/>
                      <w:sz w:val="16"/>
                      <w:szCs w:val="16"/>
                    </w:rPr>
                    <w:t>NR_LPWUS</w:t>
                  </w:r>
                </w:p>
              </w:tc>
              <w:tc>
                <w:tcPr>
                  <w:tcW w:w="0" w:type="auto"/>
                  <w:tcBorders>
                    <w:top w:val="single" w:sz="4" w:space="0" w:color="auto"/>
                    <w:left w:val="single" w:sz="4" w:space="0" w:color="auto"/>
                    <w:bottom w:val="single" w:sz="4" w:space="0" w:color="auto"/>
                    <w:right w:val="single" w:sz="4" w:space="0" w:color="auto"/>
                  </w:tcBorders>
                </w:tcPr>
                <w:p w14:paraId="0D079C12" w14:textId="77777777" w:rsidR="00243BE8" w:rsidRDefault="004E26BF">
                  <w:pPr>
                    <w:keepNext/>
                    <w:keepLines/>
                    <w:spacing w:after="0"/>
                    <w:rPr>
                      <w:rFonts w:ascii="Arial" w:eastAsia="ＭＳ 明朝" w:hAnsi="Arial" w:cs="Arial"/>
                      <w:color w:val="000000"/>
                      <w:sz w:val="16"/>
                      <w:szCs w:val="16"/>
                    </w:rPr>
                  </w:pPr>
                  <w:r>
                    <w:rPr>
                      <w:rFonts w:ascii="Arial" w:eastAsia="ＭＳ 明朝" w:hAnsi="Arial" w:cs="Arial" w:hint="eastAsia"/>
                      <w:color w:val="000000"/>
                      <w:sz w:val="16"/>
                      <w:szCs w:val="16"/>
                    </w:rPr>
                    <w:t>62</w:t>
                  </w:r>
                  <w:r>
                    <w:rPr>
                      <w:rFonts w:ascii="Arial" w:eastAsia="ＭＳ 明朝" w:hAnsi="Arial" w:cs="Arial"/>
                      <w:color w:val="000000"/>
                      <w:sz w:val="16"/>
                      <w:szCs w:val="16"/>
                    </w:rPr>
                    <w:t>-</w:t>
                  </w:r>
                  <w:r>
                    <w:rPr>
                      <w:rFonts w:ascii="Arial" w:eastAsia="ＭＳ 明朝" w:hAnsi="Arial" w:cs="Arial" w:hint="eastAsia"/>
                      <w:color w:val="000000"/>
                      <w:sz w:val="16"/>
                      <w:szCs w:val="16"/>
                    </w:rPr>
                    <w:t>2a</w:t>
                  </w:r>
                </w:p>
              </w:tc>
              <w:tc>
                <w:tcPr>
                  <w:tcW w:w="2069" w:type="dxa"/>
                  <w:tcBorders>
                    <w:top w:val="single" w:sz="4" w:space="0" w:color="auto"/>
                    <w:left w:val="single" w:sz="4" w:space="0" w:color="auto"/>
                    <w:bottom w:val="single" w:sz="4" w:space="0" w:color="auto"/>
                    <w:right w:val="single" w:sz="4" w:space="0" w:color="auto"/>
                  </w:tcBorders>
                </w:tcPr>
                <w:p w14:paraId="77FB245F" w14:textId="77777777" w:rsidR="00243BE8" w:rsidRDefault="004E26BF">
                  <w:pPr>
                    <w:keepNext/>
                    <w:keepLines/>
                    <w:spacing w:after="0"/>
                    <w:rPr>
                      <w:rFonts w:ascii="Arial" w:eastAsia="SimSun" w:hAnsi="Arial" w:cs="Arial"/>
                      <w:color w:val="000000"/>
                      <w:sz w:val="16"/>
                      <w:szCs w:val="16"/>
                      <w:lang w:eastAsia="zh-CN"/>
                    </w:rPr>
                  </w:pPr>
                  <w:r>
                    <w:rPr>
                      <w:rFonts w:ascii="Arial" w:eastAsia="SimSun" w:hAnsi="Arial" w:cs="Arial"/>
                      <w:color w:val="000000"/>
                      <w:sz w:val="16"/>
                      <w:szCs w:val="16"/>
                      <w:lang w:eastAsia="zh-CN"/>
                    </w:rPr>
                    <w:t>LP-WUS operation in CONNECTED mode based on OFDM overlaid sequence</w:t>
                  </w:r>
                </w:p>
              </w:tc>
              <w:tc>
                <w:tcPr>
                  <w:tcW w:w="2432" w:type="dxa"/>
                  <w:tcBorders>
                    <w:top w:val="single" w:sz="4" w:space="0" w:color="auto"/>
                    <w:left w:val="single" w:sz="4" w:space="0" w:color="auto"/>
                    <w:bottom w:val="single" w:sz="4" w:space="0" w:color="auto"/>
                    <w:right w:val="single" w:sz="4" w:space="0" w:color="auto"/>
                  </w:tcBorders>
                </w:tcPr>
                <w:p w14:paraId="78AF3570" w14:textId="77777777" w:rsidR="00243BE8" w:rsidRDefault="004E26BF">
                  <w:pPr>
                    <w:spacing w:after="0"/>
                    <w:rPr>
                      <w:rFonts w:ascii="Arial" w:eastAsia="ＭＳ ゴシック" w:hAnsi="Arial" w:cs="Arial"/>
                      <w:color w:val="000000"/>
                      <w:sz w:val="16"/>
                      <w:szCs w:val="16"/>
                      <w:highlight w:val="yellow"/>
                    </w:rPr>
                  </w:pPr>
                  <w:r>
                    <w:rPr>
                      <w:rFonts w:ascii="Arial" w:eastAsia="ＭＳ ゴシック" w:hAnsi="Arial" w:cs="Arial"/>
                      <w:color w:val="000000"/>
                      <w:sz w:val="16"/>
                      <w:szCs w:val="16"/>
                    </w:rPr>
                    <w:t>1. LP-WUS operation in CONNECTED mode based on OFDM overlaid sequence(s)</w:t>
                  </w:r>
                </w:p>
                <w:p w14:paraId="74A1FD4D" w14:textId="77777777" w:rsidR="00243BE8" w:rsidRDefault="004E26BF">
                  <w:pPr>
                    <w:spacing w:after="0"/>
                    <w:rPr>
                      <w:rFonts w:ascii="Arial" w:eastAsia="ＭＳ ゴシック" w:hAnsi="Arial" w:cs="Arial"/>
                      <w:color w:val="000000"/>
                      <w:sz w:val="16"/>
                      <w:szCs w:val="16"/>
                    </w:rPr>
                  </w:pPr>
                  <w:r>
                    <w:rPr>
                      <w:rFonts w:ascii="Arial" w:eastAsia="ＭＳ ゴシック" w:hAnsi="Arial" w:cs="Arial"/>
                      <w:color w:val="000000"/>
                      <w:sz w:val="16"/>
                      <w:szCs w:val="16"/>
                    </w:rPr>
                    <w:t>2. The supported procedure(s)</w:t>
                  </w:r>
                </w:p>
                <w:p w14:paraId="057F574E" w14:textId="77777777" w:rsidR="00243BE8" w:rsidRDefault="004E26BF">
                  <w:pPr>
                    <w:spacing w:after="0"/>
                    <w:rPr>
                      <w:rFonts w:ascii="Arial" w:eastAsia="ＭＳ ゴシック" w:hAnsi="Arial" w:cs="Arial"/>
                      <w:color w:val="000000"/>
                      <w:sz w:val="16"/>
                      <w:szCs w:val="16"/>
                    </w:rPr>
                  </w:pPr>
                  <w:r>
                    <w:rPr>
                      <w:rFonts w:ascii="Arial" w:eastAsia="ＭＳ ゴシック" w:hAnsi="Arial" w:cs="Arial"/>
                      <w:color w:val="000000"/>
                      <w:sz w:val="16"/>
                      <w:szCs w:val="16"/>
                    </w:rPr>
                    <w:t>3. Minimum time gap between LP-WUS reception and UE to start PDCCH monitoring in CONNECTED mode</w:t>
                  </w:r>
                </w:p>
                <w:p w14:paraId="01450735" w14:textId="77777777" w:rsidR="00243BE8" w:rsidRDefault="004E26BF">
                  <w:pPr>
                    <w:spacing w:after="0"/>
                    <w:rPr>
                      <w:rFonts w:ascii="Arial" w:eastAsia="ＭＳ ゴシック" w:hAnsi="Arial" w:cs="Arial"/>
                      <w:color w:val="000000"/>
                      <w:sz w:val="16"/>
                      <w:szCs w:val="16"/>
                    </w:rPr>
                  </w:pPr>
                  <w:r>
                    <w:rPr>
                      <w:rFonts w:ascii="Arial" w:eastAsia="ＭＳ ゴシック" w:hAnsi="Arial" w:cs="Arial" w:hint="eastAsia"/>
                      <w:color w:val="000000"/>
                      <w:sz w:val="16"/>
                      <w:szCs w:val="16"/>
                    </w:rPr>
                    <w:t xml:space="preserve">4. Support of </w:t>
                  </w:r>
                  <w:r>
                    <w:rPr>
                      <w:rFonts w:ascii="Arial" w:eastAsia="ＭＳ ゴシック" w:hAnsi="Arial" w:cs="Arial"/>
                      <w:color w:val="000000"/>
                      <w:sz w:val="16"/>
                      <w:szCs w:val="16"/>
                    </w:rPr>
                    <w:t>LP-WUS frequency resource within active DL BWP</w:t>
                  </w:r>
                </w:p>
                <w:p w14:paraId="503234C0" w14:textId="77777777" w:rsidR="00243BE8" w:rsidRDefault="004E26BF">
                  <w:pPr>
                    <w:spacing w:after="0"/>
                    <w:rPr>
                      <w:rFonts w:ascii="Arial" w:eastAsia="ＭＳ ゴシック" w:hAnsi="Arial" w:cs="Arial"/>
                      <w:color w:val="000000"/>
                      <w:sz w:val="16"/>
                      <w:szCs w:val="16"/>
                    </w:rPr>
                  </w:pPr>
                  <w:r>
                    <w:rPr>
                      <w:rFonts w:ascii="Arial" w:eastAsia="ＭＳ ゴシック" w:hAnsi="Arial" w:cs="Arial"/>
                      <w:color w:val="000000"/>
                      <w:sz w:val="16"/>
                      <w:szCs w:val="16"/>
                    </w:rPr>
                    <w:t>5. Support of all M values {1, 2, 4} for FR1</w:t>
                  </w:r>
                </w:p>
                <w:p w14:paraId="311E81F1" w14:textId="77777777" w:rsidR="00243BE8" w:rsidRDefault="004E26BF">
                  <w:pPr>
                    <w:spacing w:after="0"/>
                    <w:rPr>
                      <w:rFonts w:ascii="Arial" w:eastAsia="ＭＳ ゴシック" w:hAnsi="Arial" w:cs="Arial"/>
                      <w:color w:val="000000"/>
                      <w:sz w:val="16"/>
                      <w:szCs w:val="16"/>
                    </w:rPr>
                  </w:pPr>
                  <w:r>
                    <w:rPr>
                      <w:rFonts w:ascii="Arial" w:eastAsia="ＭＳ ゴシック" w:hAnsi="Arial" w:cs="Arial"/>
                      <w:color w:val="000000"/>
                      <w:sz w:val="16"/>
                      <w:szCs w:val="16"/>
                    </w:rPr>
                    <w:t>6. “Support of M values {1, 2} for 60 kHz SCS for FR2, M value 1 for 120 kHz SCS FR2</w:t>
                  </w:r>
                </w:p>
                <w:p w14:paraId="7A6BD7D5" w14:textId="77777777" w:rsidR="00243BE8" w:rsidRDefault="004E26BF">
                  <w:pPr>
                    <w:spacing w:after="0"/>
                    <w:rPr>
                      <w:rFonts w:ascii="Arial" w:eastAsia="ＭＳ ゴシック" w:hAnsi="Arial" w:cs="Arial"/>
                      <w:sz w:val="16"/>
                      <w:szCs w:val="16"/>
                    </w:rPr>
                  </w:pPr>
                  <w:r>
                    <w:rPr>
                      <w:rFonts w:ascii="Arial" w:eastAsia="ＭＳ ゴシック" w:hAnsi="Arial" w:cs="Arial" w:hint="eastAsia"/>
                      <w:sz w:val="16"/>
                      <w:szCs w:val="16"/>
                    </w:rPr>
                    <w:t>7</w:t>
                  </w:r>
                  <w:r>
                    <w:rPr>
                      <w:rFonts w:ascii="Arial" w:eastAsia="ＭＳ ゴシック" w:hAnsi="Arial" w:cs="Arial"/>
                      <w:sz w:val="16"/>
                      <w:szCs w:val="16"/>
                    </w:rPr>
                    <w:t>. Maximum number of codepoints to be checked by UE per MO</w:t>
                  </w:r>
                </w:p>
                <w:p w14:paraId="16440C0E" w14:textId="77777777" w:rsidR="00243BE8" w:rsidRDefault="00243BE8">
                  <w:pPr>
                    <w:spacing w:after="0"/>
                    <w:rPr>
                      <w:rFonts w:ascii="Arial" w:eastAsia="ＭＳ ゴシック" w:hAnsi="Arial"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4B8F2A5C" w14:textId="77777777" w:rsidR="00243BE8" w:rsidRDefault="00243BE8">
                  <w:pPr>
                    <w:keepNext/>
                    <w:keepLines/>
                    <w:spacing w:after="0"/>
                    <w:rPr>
                      <w:rFonts w:ascii="Arial" w:eastAsia="ＭＳ 明朝" w:hAnsi="Arial"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4E58EAE1" w14:textId="77777777" w:rsidR="00243BE8" w:rsidRDefault="004E26BF">
                  <w:pPr>
                    <w:keepNext/>
                    <w:keepLines/>
                    <w:spacing w:after="0"/>
                    <w:rPr>
                      <w:rFonts w:ascii="Arial" w:eastAsia="ＭＳ 明朝" w:hAnsi="Arial" w:cs="Arial"/>
                      <w:color w:val="000000"/>
                      <w:sz w:val="16"/>
                      <w:szCs w:val="16"/>
                    </w:rPr>
                  </w:pPr>
                  <w:r>
                    <w:rPr>
                      <w:rFonts w:ascii="Arial" w:eastAsia="ＭＳ 明朝" w:hAnsi="Arial" w:cs="Arial" w:hint="eastAsia"/>
                      <w:color w:val="000000"/>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437A350" w14:textId="77777777" w:rsidR="00243BE8" w:rsidRDefault="004E26BF">
                  <w:pPr>
                    <w:keepNext/>
                    <w:keepLines/>
                    <w:spacing w:after="0"/>
                    <w:rPr>
                      <w:rFonts w:ascii="Arial" w:eastAsia="ＭＳ 明朝" w:hAnsi="Arial" w:cs="Arial"/>
                      <w:color w:val="000000"/>
                      <w:sz w:val="16"/>
                      <w:szCs w:val="16"/>
                    </w:rPr>
                  </w:pPr>
                  <w:r>
                    <w:rPr>
                      <w:rFonts w:ascii="Arial" w:eastAsia="ＭＳ 明朝" w:hAnsi="Arial" w:cs="Arial" w:hint="eastAsia"/>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5810B48" w14:textId="77777777" w:rsidR="00243BE8" w:rsidRDefault="004E26BF">
                  <w:pPr>
                    <w:keepNext/>
                    <w:keepLines/>
                    <w:spacing w:after="0"/>
                    <w:rPr>
                      <w:rFonts w:ascii="Arial" w:eastAsia="SimSun" w:hAnsi="Arial" w:cs="Arial"/>
                      <w:color w:val="000000"/>
                      <w:sz w:val="16"/>
                      <w:szCs w:val="16"/>
                      <w:lang w:val="en-US" w:eastAsia="zh-CN"/>
                    </w:rPr>
                  </w:pPr>
                  <w:r>
                    <w:rPr>
                      <w:rFonts w:ascii="Arial" w:eastAsia="SimSun" w:hAnsi="Arial"/>
                      <w:sz w:val="16"/>
                      <w:szCs w:val="16"/>
                      <w:lang w:eastAsia="en-US"/>
                    </w:rP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tcPr>
                <w:p w14:paraId="629A8D1D" w14:textId="77777777" w:rsidR="00243BE8" w:rsidRDefault="004E26BF">
                  <w:pPr>
                    <w:keepNext/>
                    <w:keepLines/>
                    <w:spacing w:after="0"/>
                    <w:rPr>
                      <w:rFonts w:ascii="Arial" w:eastAsia="ＭＳ 明朝" w:hAnsi="Arial" w:cs="Arial"/>
                      <w:color w:val="000000"/>
                      <w:sz w:val="16"/>
                      <w:szCs w:val="16"/>
                      <w:highlight w:val="yellow"/>
                    </w:rPr>
                  </w:pPr>
                  <w:r>
                    <w:rPr>
                      <w:rFonts w:ascii="Arial" w:eastAsia="ＭＳ 明朝" w:hAnsi="Arial" w:cs="Arial" w:hint="eastAsia"/>
                      <w:strike/>
                      <w:color w:val="FF0000"/>
                      <w:sz w:val="16"/>
                      <w:szCs w:val="16"/>
                      <w:highlight w:val="yellow"/>
                    </w:rPr>
                    <w:t>[</w:t>
                  </w:r>
                  <w:r>
                    <w:rPr>
                      <w:rFonts w:ascii="Arial" w:eastAsia="ＭＳ 明朝" w:hAnsi="Arial" w:cs="Arial" w:hint="eastAsia"/>
                      <w:color w:val="000000"/>
                      <w:sz w:val="16"/>
                      <w:szCs w:val="16"/>
                      <w:highlight w:val="yellow"/>
                    </w:rPr>
                    <w:t>Per band</w:t>
                  </w:r>
                  <w:r>
                    <w:rPr>
                      <w:rFonts w:ascii="Arial" w:eastAsia="ＭＳ 明朝" w:hAnsi="Arial" w:cs="Arial" w:hint="eastAsia"/>
                      <w:strike/>
                      <w:color w:val="FF0000"/>
                      <w:sz w:val="16"/>
                      <w:szCs w:val="16"/>
                      <w:highlight w:val="yellow"/>
                    </w:rPr>
                    <w:t>]</w:t>
                  </w:r>
                </w:p>
              </w:tc>
              <w:tc>
                <w:tcPr>
                  <w:tcW w:w="0" w:type="auto"/>
                  <w:tcBorders>
                    <w:top w:val="single" w:sz="4" w:space="0" w:color="auto"/>
                    <w:left w:val="single" w:sz="4" w:space="0" w:color="auto"/>
                    <w:bottom w:val="single" w:sz="4" w:space="0" w:color="auto"/>
                    <w:right w:val="single" w:sz="4" w:space="0" w:color="auto"/>
                  </w:tcBorders>
                </w:tcPr>
                <w:p w14:paraId="5E248812" w14:textId="77777777" w:rsidR="00243BE8" w:rsidRDefault="004E26BF">
                  <w:pPr>
                    <w:keepNext/>
                    <w:keepLines/>
                    <w:spacing w:after="0"/>
                    <w:rPr>
                      <w:rFonts w:ascii="Arial" w:eastAsia="ＭＳ 明朝" w:hAnsi="Arial" w:cs="Arial"/>
                      <w:color w:val="000000"/>
                      <w:sz w:val="16"/>
                      <w:szCs w:val="16"/>
                    </w:rPr>
                  </w:pPr>
                  <w:r>
                    <w:rPr>
                      <w:rFonts w:ascii="Arial" w:eastAsia="ＭＳ 明朝" w:hAnsi="Arial" w:cs="Arial" w:hint="eastAsia"/>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A850204" w14:textId="77777777" w:rsidR="00243BE8" w:rsidRDefault="004E26BF">
                  <w:pPr>
                    <w:keepNext/>
                    <w:keepLines/>
                    <w:spacing w:after="0"/>
                    <w:rPr>
                      <w:rFonts w:ascii="Arial" w:eastAsia="ＭＳ 明朝" w:hAnsi="Arial" w:cs="Arial"/>
                      <w:color w:val="000000"/>
                      <w:sz w:val="16"/>
                      <w:szCs w:val="16"/>
                    </w:rPr>
                  </w:pPr>
                  <w:r>
                    <w:rPr>
                      <w:rFonts w:ascii="Arial" w:eastAsia="ＭＳ 明朝" w:hAnsi="Arial" w:cs="Arial" w:hint="eastAsia"/>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1BAB2760" w14:textId="77777777" w:rsidR="00243BE8" w:rsidRDefault="004E26BF">
                  <w:pPr>
                    <w:keepNext/>
                    <w:keepLines/>
                    <w:spacing w:after="0"/>
                    <w:rPr>
                      <w:rFonts w:ascii="Arial" w:eastAsia="ＭＳ 明朝" w:hAnsi="Arial" w:cs="Arial"/>
                      <w:color w:val="000000"/>
                      <w:sz w:val="16"/>
                      <w:szCs w:val="16"/>
                    </w:rPr>
                  </w:pPr>
                  <w:r>
                    <w:rPr>
                      <w:rFonts w:ascii="Arial" w:eastAsia="ＭＳ 明朝" w:hAnsi="Arial" w:cs="Arial" w:hint="eastAsia"/>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10125223" w14:textId="77777777" w:rsidR="00243BE8" w:rsidRDefault="004E26BF">
                  <w:pPr>
                    <w:keepNext/>
                    <w:keepLines/>
                    <w:spacing w:after="0"/>
                    <w:rPr>
                      <w:rFonts w:ascii="Arial" w:eastAsia="ＭＳ 明朝" w:hAnsi="Arial" w:cs="Arial"/>
                      <w:color w:val="000000"/>
                      <w:sz w:val="16"/>
                      <w:szCs w:val="16"/>
                    </w:rPr>
                  </w:pPr>
                  <w:r>
                    <w:rPr>
                      <w:rFonts w:ascii="Arial" w:eastAsia="SimSun" w:hAnsi="Arial" w:cs="Arial"/>
                      <w:color w:val="000000"/>
                      <w:sz w:val="16"/>
                      <w:szCs w:val="16"/>
                      <w:lang w:eastAsia="en-US"/>
                    </w:rPr>
                    <w:t>Component 2 candidate values: {Option 1-1, Option 1-2, both Option 1-1 and Option 1-2}</w:t>
                  </w:r>
                </w:p>
                <w:p w14:paraId="29E5CE66" w14:textId="77777777" w:rsidR="00243BE8" w:rsidRDefault="00243BE8">
                  <w:pPr>
                    <w:keepNext/>
                    <w:keepLines/>
                    <w:spacing w:after="0"/>
                    <w:rPr>
                      <w:rFonts w:ascii="Arial" w:eastAsia="ＭＳ 明朝" w:hAnsi="Arial" w:cs="Arial"/>
                      <w:color w:val="000000"/>
                      <w:sz w:val="16"/>
                      <w:szCs w:val="16"/>
                    </w:rPr>
                  </w:pPr>
                </w:p>
                <w:p w14:paraId="702BF60B" w14:textId="77777777" w:rsidR="00243BE8" w:rsidRDefault="004E26BF">
                  <w:pPr>
                    <w:keepNext/>
                    <w:keepLines/>
                    <w:spacing w:after="0"/>
                    <w:rPr>
                      <w:rFonts w:ascii="Arial" w:eastAsia="ＭＳ 明朝" w:hAnsi="Arial" w:cs="Arial"/>
                      <w:color w:val="000000"/>
                      <w:sz w:val="16"/>
                      <w:szCs w:val="16"/>
                    </w:rPr>
                  </w:pPr>
                  <w:r>
                    <w:rPr>
                      <w:rFonts w:ascii="Arial" w:eastAsia="ＭＳ 明朝" w:hAnsi="Arial" w:cs="Arial"/>
                      <w:color w:val="000000"/>
                      <w:sz w:val="16"/>
                      <w:szCs w:val="16"/>
                    </w:rPr>
                    <w:t>Component 3 candidate values: {5ms, 13ms, 37ms}</w:t>
                  </w:r>
                </w:p>
                <w:p w14:paraId="618AFFC7" w14:textId="77777777" w:rsidR="00243BE8" w:rsidRDefault="00243BE8">
                  <w:pPr>
                    <w:keepNext/>
                    <w:keepLines/>
                    <w:spacing w:after="0"/>
                    <w:rPr>
                      <w:rFonts w:ascii="Arial" w:eastAsia="ＭＳ 明朝" w:hAnsi="Arial" w:cs="Arial"/>
                      <w:strike/>
                      <w:color w:val="000000"/>
                      <w:sz w:val="16"/>
                      <w:szCs w:val="16"/>
                      <w:highlight w:val="yellow"/>
                    </w:rPr>
                  </w:pPr>
                </w:p>
                <w:p w14:paraId="2C8351D5" w14:textId="77777777" w:rsidR="00243BE8" w:rsidRDefault="004E26BF">
                  <w:pPr>
                    <w:keepNext/>
                    <w:keepLines/>
                    <w:spacing w:after="0"/>
                    <w:rPr>
                      <w:rFonts w:ascii="Arial" w:eastAsia="ＭＳ 明朝" w:hAnsi="Arial" w:cs="Arial"/>
                      <w:strike/>
                      <w:color w:val="000000"/>
                      <w:sz w:val="16"/>
                      <w:szCs w:val="16"/>
                      <w:highlight w:val="yellow"/>
                    </w:rPr>
                  </w:pPr>
                  <w:r>
                    <w:rPr>
                      <w:rFonts w:ascii="Arial" w:eastAsia="ＭＳ 明朝" w:hAnsi="Arial" w:cs="Arial"/>
                      <w:sz w:val="16"/>
                      <w:szCs w:val="16"/>
                    </w:rPr>
                    <w:t>Component 7 candidate values: {2, 4, 6, 8}</w:t>
                  </w:r>
                </w:p>
              </w:tc>
            </w:tr>
            <w:tr w:rsidR="00243BE8" w14:paraId="1D474F4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09EACA1" w14:textId="77777777" w:rsidR="00243BE8" w:rsidRDefault="004E26BF">
                  <w:pPr>
                    <w:keepNext/>
                    <w:keepLines/>
                    <w:spacing w:after="0"/>
                    <w:rPr>
                      <w:rFonts w:ascii="Arial" w:eastAsia="ＭＳ 明朝" w:hAnsi="Arial" w:cs="Arial"/>
                      <w:color w:val="000000"/>
                      <w:sz w:val="16"/>
                      <w:szCs w:val="16"/>
                    </w:rPr>
                  </w:pPr>
                  <w:r>
                    <w:rPr>
                      <w:rFonts w:ascii="Arial" w:eastAsia="ＭＳ 明朝" w:hAnsi="Arial" w:cs="Arial" w:hint="eastAsia"/>
                      <w:color w:val="000000"/>
                      <w:sz w:val="16"/>
                      <w:szCs w:val="16"/>
                    </w:rPr>
                    <w:t>62</w:t>
                  </w:r>
                  <w:r>
                    <w:rPr>
                      <w:rFonts w:ascii="Arial" w:eastAsia="SimSun" w:hAnsi="Arial" w:cs="Arial"/>
                      <w:color w:val="000000"/>
                      <w:sz w:val="16"/>
                      <w:szCs w:val="16"/>
                    </w:rPr>
                    <w:t>.</w:t>
                  </w:r>
                  <w:r>
                    <w:rPr>
                      <w:rFonts w:ascii="Arial" w:eastAsia="ＭＳ 明朝" w:hAnsi="Arial" w:cs="Arial" w:hint="eastAsia"/>
                      <w:color w:val="000000"/>
                      <w:sz w:val="16"/>
                      <w:szCs w:val="16"/>
                    </w:rPr>
                    <w:t xml:space="preserve"> </w:t>
                  </w:r>
                  <w:r>
                    <w:rPr>
                      <w:rFonts w:ascii="Arial" w:eastAsia="SimSun" w:hAnsi="Arial" w:cs="Arial"/>
                      <w:color w:val="000000"/>
                      <w:sz w:val="16"/>
                      <w:szCs w:val="16"/>
                    </w:rPr>
                    <w:t>NR_LPWUS</w:t>
                  </w:r>
                </w:p>
              </w:tc>
              <w:tc>
                <w:tcPr>
                  <w:tcW w:w="0" w:type="auto"/>
                  <w:tcBorders>
                    <w:top w:val="single" w:sz="4" w:space="0" w:color="auto"/>
                    <w:left w:val="single" w:sz="4" w:space="0" w:color="auto"/>
                    <w:bottom w:val="single" w:sz="4" w:space="0" w:color="auto"/>
                    <w:right w:val="single" w:sz="4" w:space="0" w:color="auto"/>
                  </w:tcBorders>
                </w:tcPr>
                <w:p w14:paraId="12519E91" w14:textId="77777777" w:rsidR="00243BE8" w:rsidRDefault="004E26BF">
                  <w:pPr>
                    <w:keepNext/>
                    <w:keepLines/>
                    <w:spacing w:after="0"/>
                    <w:rPr>
                      <w:rFonts w:ascii="Arial" w:eastAsia="ＭＳ 明朝" w:hAnsi="Arial" w:cs="Arial"/>
                      <w:color w:val="000000"/>
                      <w:sz w:val="16"/>
                      <w:szCs w:val="16"/>
                    </w:rPr>
                  </w:pPr>
                  <w:r>
                    <w:rPr>
                      <w:rFonts w:ascii="Arial" w:eastAsia="ＭＳ 明朝" w:hAnsi="Arial" w:cs="Arial" w:hint="eastAsia"/>
                      <w:color w:val="000000"/>
                      <w:sz w:val="16"/>
                      <w:szCs w:val="16"/>
                    </w:rPr>
                    <w:t>62-3</w:t>
                  </w:r>
                </w:p>
              </w:tc>
              <w:tc>
                <w:tcPr>
                  <w:tcW w:w="2069" w:type="dxa"/>
                  <w:tcBorders>
                    <w:top w:val="single" w:sz="4" w:space="0" w:color="auto"/>
                    <w:left w:val="single" w:sz="4" w:space="0" w:color="auto"/>
                    <w:bottom w:val="single" w:sz="4" w:space="0" w:color="auto"/>
                    <w:right w:val="single" w:sz="4" w:space="0" w:color="auto"/>
                  </w:tcBorders>
                </w:tcPr>
                <w:p w14:paraId="603CE0BD" w14:textId="77777777" w:rsidR="00243BE8" w:rsidRDefault="004E26BF">
                  <w:pPr>
                    <w:keepNext/>
                    <w:keepLines/>
                    <w:spacing w:after="0"/>
                    <w:rPr>
                      <w:rFonts w:ascii="Arial" w:eastAsia="SimSun" w:hAnsi="Arial" w:cs="Arial"/>
                      <w:color w:val="000000"/>
                      <w:sz w:val="16"/>
                      <w:szCs w:val="16"/>
                      <w:lang w:eastAsia="zh-CN"/>
                    </w:rPr>
                  </w:pPr>
                  <w:r>
                    <w:rPr>
                      <w:rFonts w:ascii="Arial" w:eastAsia="SimSun" w:hAnsi="Arial" w:cs="Arial"/>
                      <w:color w:val="000000"/>
                      <w:sz w:val="16"/>
                      <w:szCs w:val="16"/>
                      <w:lang w:eastAsia="zh-CN"/>
                    </w:rPr>
                    <w:t>LP-WUS frequency resource outside active DL BWP for LP-WUS operation in CONNECTED mode</w:t>
                  </w:r>
                </w:p>
              </w:tc>
              <w:tc>
                <w:tcPr>
                  <w:tcW w:w="2432" w:type="dxa"/>
                  <w:tcBorders>
                    <w:top w:val="single" w:sz="4" w:space="0" w:color="auto"/>
                    <w:left w:val="single" w:sz="4" w:space="0" w:color="auto"/>
                    <w:bottom w:val="single" w:sz="4" w:space="0" w:color="auto"/>
                    <w:right w:val="single" w:sz="4" w:space="0" w:color="auto"/>
                  </w:tcBorders>
                </w:tcPr>
                <w:p w14:paraId="1A86981E" w14:textId="77777777" w:rsidR="00243BE8" w:rsidRDefault="004E26BF">
                  <w:pPr>
                    <w:spacing w:after="0"/>
                    <w:rPr>
                      <w:rFonts w:ascii="Arial" w:eastAsia="ＭＳ ゴシック" w:hAnsi="Arial" w:cs="Arial"/>
                      <w:color w:val="000000"/>
                      <w:sz w:val="16"/>
                      <w:szCs w:val="16"/>
                    </w:rPr>
                  </w:pPr>
                  <w:r>
                    <w:rPr>
                      <w:rFonts w:ascii="Arial" w:eastAsia="ＭＳ ゴシック" w:hAnsi="Arial" w:cs="Arial"/>
                      <w:color w:val="000000"/>
                      <w:sz w:val="16"/>
                      <w:szCs w:val="16"/>
                    </w:rPr>
                    <w:t>1. Support of 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8866821" w14:textId="77777777" w:rsidR="00243BE8" w:rsidRDefault="004E26BF">
                  <w:pPr>
                    <w:keepNext/>
                    <w:keepLines/>
                    <w:spacing w:after="0"/>
                    <w:rPr>
                      <w:rFonts w:ascii="Arial" w:eastAsia="ＭＳ 明朝" w:hAnsi="Arial" w:cs="Arial"/>
                      <w:color w:val="000000"/>
                      <w:sz w:val="16"/>
                      <w:szCs w:val="16"/>
                    </w:rPr>
                  </w:pPr>
                  <w:r>
                    <w:rPr>
                      <w:rFonts w:ascii="Arial" w:eastAsia="ＭＳ 明朝" w:hAnsi="Arial" w:cs="Arial"/>
                      <w:color w:val="000000"/>
                      <w:sz w:val="16"/>
                      <w:szCs w:val="16"/>
                    </w:rPr>
                    <w:t>FG 62-2 or 62-2a</w:t>
                  </w:r>
                </w:p>
              </w:tc>
              <w:tc>
                <w:tcPr>
                  <w:tcW w:w="0" w:type="auto"/>
                  <w:tcBorders>
                    <w:top w:val="single" w:sz="4" w:space="0" w:color="auto"/>
                    <w:left w:val="single" w:sz="4" w:space="0" w:color="auto"/>
                    <w:bottom w:val="single" w:sz="4" w:space="0" w:color="auto"/>
                    <w:right w:val="single" w:sz="4" w:space="0" w:color="auto"/>
                  </w:tcBorders>
                </w:tcPr>
                <w:p w14:paraId="17557A6E" w14:textId="77777777" w:rsidR="00243BE8" w:rsidRDefault="004E26BF">
                  <w:pPr>
                    <w:keepNext/>
                    <w:keepLines/>
                    <w:spacing w:after="0"/>
                    <w:rPr>
                      <w:rFonts w:ascii="Arial" w:eastAsia="ＭＳ 明朝" w:hAnsi="Arial" w:cs="Arial"/>
                      <w:color w:val="000000"/>
                      <w:sz w:val="16"/>
                      <w:szCs w:val="16"/>
                    </w:rPr>
                  </w:pPr>
                  <w:r>
                    <w:rPr>
                      <w:rFonts w:ascii="Arial" w:eastAsia="ＭＳ 明朝" w:hAnsi="Arial" w:cs="Arial" w:hint="eastAsia"/>
                      <w:color w:val="000000"/>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5468987" w14:textId="77777777" w:rsidR="00243BE8" w:rsidRDefault="004E26BF">
                  <w:pPr>
                    <w:keepNext/>
                    <w:keepLines/>
                    <w:spacing w:after="0"/>
                    <w:rPr>
                      <w:rFonts w:ascii="Arial" w:eastAsia="ＭＳ 明朝" w:hAnsi="Arial" w:cs="Arial"/>
                      <w:color w:val="000000"/>
                      <w:sz w:val="16"/>
                      <w:szCs w:val="16"/>
                    </w:rPr>
                  </w:pPr>
                  <w:r>
                    <w:rPr>
                      <w:rFonts w:ascii="Arial" w:eastAsia="ＭＳ 明朝" w:hAnsi="Arial" w:cs="Arial" w:hint="eastAsia"/>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E16E965" w14:textId="77777777" w:rsidR="00243BE8" w:rsidRDefault="004E26BF">
                  <w:pPr>
                    <w:keepNext/>
                    <w:keepLines/>
                    <w:spacing w:after="0"/>
                    <w:rPr>
                      <w:rFonts w:ascii="Arial" w:eastAsia="SimSun" w:hAnsi="Arial"/>
                      <w:sz w:val="16"/>
                      <w:szCs w:val="16"/>
                      <w:lang w:eastAsia="en-US"/>
                    </w:rPr>
                  </w:pPr>
                  <w:r>
                    <w:rPr>
                      <w:rFonts w:ascii="Arial" w:eastAsia="SimSun" w:hAnsi="Arial"/>
                      <w:sz w:val="16"/>
                      <w:szCs w:val="16"/>
                      <w:lang w:eastAsia="en-US"/>
                    </w:rPr>
                    <w:t>LP-WUS frequency resource outside active DL BWP for LP-WUS operation in CONNECTED mode is not supported</w:t>
                  </w:r>
                </w:p>
              </w:tc>
              <w:tc>
                <w:tcPr>
                  <w:tcW w:w="0" w:type="auto"/>
                  <w:tcBorders>
                    <w:top w:val="single" w:sz="4" w:space="0" w:color="auto"/>
                    <w:left w:val="single" w:sz="4" w:space="0" w:color="auto"/>
                    <w:bottom w:val="single" w:sz="4" w:space="0" w:color="auto"/>
                    <w:right w:val="single" w:sz="4" w:space="0" w:color="auto"/>
                  </w:tcBorders>
                </w:tcPr>
                <w:p w14:paraId="10048A02" w14:textId="77777777" w:rsidR="00243BE8" w:rsidRDefault="004E26BF">
                  <w:pPr>
                    <w:keepNext/>
                    <w:keepLines/>
                    <w:spacing w:after="0"/>
                    <w:rPr>
                      <w:rFonts w:ascii="Arial" w:eastAsia="ＭＳ 明朝" w:hAnsi="Arial" w:cs="Arial"/>
                      <w:color w:val="000000"/>
                      <w:sz w:val="16"/>
                      <w:szCs w:val="16"/>
                      <w:highlight w:val="yellow"/>
                    </w:rPr>
                  </w:pPr>
                  <w:r>
                    <w:rPr>
                      <w:rFonts w:ascii="Arial" w:eastAsia="ＭＳ 明朝" w:hAnsi="Arial" w:cs="Arial" w:hint="eastAsia"/>
                      <w:strike/>
                      <w:color w:val="FF0000"/>
                      <w:sz w:val="16"/>
                      <w:szCs w:val="16"/>
                      <w:highlight w:val="yellow"/>
                    </w:rPr>
                    <w:t>[</w:t>
                  </w:r>
                  <w:r>
                    <w:rPr>
                      <w:rFonts w:ascii="Arial" w:eastAsia="ＭＳ 明朝" w:hAnsi="Arial" w:cs="Arial" w:hint="eastAsia"/>
                      <w:color w:val="000000"/>
                      <w:sz w:val="16"/>
                      <w:szCs w:val="16"/>
                      <w:highlight w:val="yellow"/>
                    </w:rPr>
                    <w:t>Per band</w:t>
                  </w:r>
                  <w:r>
                    <w:rPr>
                      <w:rFonts w:ascii="Arial" w:eastAsia="ＭＳ 明朝" w:hAnsi="Arial" w:cs="Arial" w:hint="eastAsia"/>
                      <w:strike/>
                      <w:color w:val="FF0000"/>
                      <w:sz w:val="16"/>
                      <w:szCs w:val="16"/>
                      <w:highlight w:val="yellow"/>
                    </w:rPr>
                    <w:t>]</w:t>
                  </w:r>
                </w:p>
              </w:tc>
              <w:tc>
                <w:tcPr>
                  <w:tcW w:w="0" w:type="auto"/>
                  <w:tcBorders>
                    <w:top w:val="single" w:sz="4" w:space="0" w:color="auto"/>
                    <w:left w:val="single" w:sz="4" w:space="0" w:color="auto"/>
                    <w:bottom w:val="single" w:sz="4" w:space="0" w:color="auto"/>
                    <w:right w:val="single" w:sz="4" w:space="0" w:color="auto"/>
                  </w:tcBorders>
                </w:tcPr>
                <w:p w14:paraId="192F18B0" w14:textId="77777777" w:rsidR="00243BE8" w:rsidRDefault="004E26BF">
                  <w:pPr>
                    <w:keepNext/>
                    <w:keepLines/>
                    <w:spacing w:after="0"/>
                    <w:rPr>
                      <w:rFonts w:ascii="Arial" w:eastAsia="ＭＳ 明朝" w:hAnsi="Arial" w:cs="Arial"/>
                      <w:color w:val="000000"/>
                      <w:sz w:val="16"/>
                      <w:szCs w:val="16"/>
                    </w:rPr>
                  </w:pPr>
                  <w:r>
                    <w:rPr>
                      <w:rFonts w:ascii="Arial" w:eastAsia="SimSun" w:hAnsi="Arial"/>
                      <w:sz w:val="16"/>
                      <w:szCs w:val="16"/>
                      <w:lang w:eastAsia="en-US"/>
                    </w:rPr>
                    <w:t>n/a</w:t>
                  </w:r>
                </w:p>
              </w:tc>
              <w:tc>
                <w:tcPr>
                  <w:tcW w:w="0" w:type="auto"/>
                  <w:tcBorders>
                    <w:top w:val="single" w:sz="4" w:space="0" w:color="auto"/>
                    <w:left w:val="single" w:sz="4" w:space="0" w:color="auto"/>
                    <w:bottom w:val="single" w:sz="4" w:space="0" w:color="auto"/>
                    <w:right w:val="single" w:sz="4" w:space="0" w:color="auto"/>
                  </w:tcBorders>
                </w:tcPr>
                <w:p w14:paraId="3ED2E6FD" w14:textId="77777777" w:rsidR="00243BE8" w:rsidRDefault="004E26BF">
                  <w:pPr>
                    <w:keepNext/>
                    <w:keepLines/>
                    <w:spacing w:after="0"/>
                    <w:rPr>
                      <w:rFonts w:ascii="Arial" w:eastAsia="ＭＳ 明朝" w:hAnsi="Arial" w:cs="Arial"/>
                      <w:color w:val="000000"/>
                      <w:sz w:val="16"/>
                      <w:szCs w:val="16"/>
                    </w:rPr>
                  </w:pPr>
                  <w:r>
                    <w:rPr>
                      <w:rFonts w:ascii="Arial" w:eastAsia="SimSun" w:hAnsi="Arial"/>
                      <w:sz w:val="16"/>
                      <w:szCs w:val="16"/>
                      <w:lang w:eastAsia="en-US"/>
                    </w:rPr>
                    <w:t>n/a</w:t>
                  </w:r>
                </w:p>
              </w:tc>
              <w:tc>
                <w:tcPr>
                  <w:tcW w:w="0" w:type="auto"/>
                  <w:tcBorders>
                    <w:top w:val="single" w:sz="4" w:space="0" w:color="auto"/>
                    <w:left w:val="single" w:sz="4" w:space="0" w:color="auto"/>
                    <w:bottom w:val="single" w:sz="4" w:space="0" w:color="auto"/>
                    <w:right w:val="single" w:sz="4" w:space="0" w:color="auto"/>
                  </w:tcBorders>
                </w:tcPr>
                <w:p w14:paraId="3BF44397" w14:textId="77777777" w:rsidR="00243BE8" w:rsidRDefault="004E26BF">
                  <w:pPr>
                    <w:keepNext/>
                    <w:keepLines/>
                    <w:spacing w:after="0"/>
                    <w:rPr>
                      <w:rFonts w:ascii="Arial" w:eastAsia="ＭＳ 明朝" w:hAnsi="Arial" w:cs="Arial"/>
                      <w:color w:val="000000"/>
                      <w:sz w:val="16"/>
                      <w:szCs w:val="16"/>
                    </w:rPr>
                  </w:pPr>
                  <w:r>
                    <w:rPr>
                      <w:rFonts w:ascii="Arial" w:eastAsia="SimSun" w:hAnsi="Arial"/>
                      <w:sz w:val="16"/>
                      <w:szCs w:val="16"/>
                      <w:lang w:eastAsia="en-US"/>
                    </w:rPr>
                    <w:t>n/a</w:t>
                  </w:r>
                </w:p>
              </w:tc>
              <w:tc>
                <w:tcPr>
                  <w:tcW w:w="0" w:type="auto"/>
                  <w:tcBorders>
                    <w:top w:val="single" w:sz="4" w:space="0" w:color="auto"/>
                    <w:left w:val="single" w:sz="4" w:space="0" w:color="auto"/>
                    <w:bottom w:val="single" w:sz="4" w:space="0" w:color="auto"/>
                    <w:right w:val="single" w:sz="4" w:space="0" w:color="auto"/>
                  </w:tcBorders>
                </w:tcPr>
                <w:p w14:paraId="24D1BCDE" w14:textId="77777777" w:rsidR="00243BE8" w:rsidRDefault="00243BE8">
                  <w:pPr>
                    <w:keepNext/>
                    <w:keepLines/>
                    <w:spacing w:after="0"/>
                    <w:rPr>
                      <w:rFonts w:ascii="Arial" w:eastAsia="SimSun" w:hAnsi="Arial" w:cs="Arial"/>
                      <w:color w:val="000000"/>
                      <w:sz w:val="16"/>
                      <w:szCs w:val="16"/>
                      <w:highlight w:val="yellow"/>
                      <w:lang w:eastAsia="en-US"/>
                    </w:rPr>
                  </w:pPr>
                </w:p>
              </w:tc>
            </w:tr>
          </w:tbl>
          <w:p w14:paraId="53B99E07" w14:textId="77777777" w:rsidR="00243BE8" w:rsidRDefault="00243BE8">
            <w:pPr>
              <w:spacing w:before="120"/>
              <w:rPr>
                <w:rFonts w:eastAsia="ＭＳ 明朝"/>
              </w:rPr>
            </w:pPr>
          </w:p>
        </w:tc>
      </w:tr>
      <w:tr w:rsidR="00243BE8" w14:paraId="47625C0F" w14:textId="77777777">
        <w:tc>
          <w:tcPr>
            <w:tcW w:w="1678" w:type="dxa"/>
          </w:tcPr>
          <w:p w14:paraId="27953E70" w14:textId="77777777" w:rsidR="00243BE8" w:rsidRDefault="004E26BF">
            <w:pPr>
              <w:pStyle w:val="aff6"/>
              <w:numPr>
                <w:ilvl w:val="0"/>
                <w:numId w:val="14"/>
              </w:numPr>
              <w:ind w:leftChars="0"/>
              <w:rPr>
                <w:rFonts w:eastAsia="ＭＳ 明朝"/>
                <w:lang w:val="en-US"/>
              </w:rPr>
            </w:pPr>
            <w:r>
              <w:lastRenderedPageBreak/>
              <w:t>Ericsson</w:t>
            </w:r>
          </w:p>
        </w:tc>
        <w:tc>
          <w:tcPr>
            <w:tcW w:w="20705" w:type="dxa"/>
          </w:tcPr>
          <w:p w14:paraId="238926CE" w14:textId="77777777" w:rsidR="00243BE8" w:rsidRDefault="00243BE8">
            <w:pPr>
              <w:tabs>
                <w:tab w:val="left" w:pos="975"/>
              </w:tabs>
              <w:rPr>
                <w:rFonts w:eastAsia="ＭＳ 明朝"/>
                <w:lang w:val="en-US"/>
              </w:rPr>
            </w:pPr>
          </w:p>
          <w:p w14:paraId="5FA277B0" w14:textId="77777777" w:rsidR="00243BE8" w:rsidRDefault="004E26BF">
            <w:pPr>
              <w:pStyle w:val="B1"/>
              <w:ind w:left="1200" w:hanging="400"/>
            </w:pPr>
            <w:r>
              <w:t>FG 62-1</w:t>
            </w:r>
          </w:p>
          <w:p w14:paraId="76D68662" w14:textId="77777777" w:rsidR="00243BE8" w:rsidRDefault="004E26BF">
            <w:pPr>
              <w:pStyle w:val="B1"/>
              <w:numPr>
                <w:ilvl w:val="0"/>
                <w:numId w:val="23"/>
              </w:numPr>
              <w:overflowPunct/>
              <w:autoSpaceDE/>
              <w:autoSpaceDN/>
              <w:adjustRightInd/>
              <w:spacing w:after="120" w:line="259" w:lineRule="auto"/>
              <w:ind w:left="1200" w:hanging="400"/>
              <w:jc w:val="both"/>
            </w:pPr>
            <w:r>
              <w:t>Components</w:t>
            </w:r>
          </w:p>
          <w:p w14:paraId="1EEE4993" w14:textId="77777777" w:rsidR="00243BE8" w:rsidRDefault="004E26BF">
            <w:pPr>
              <w:pStyle w:val="B1"/>
              <w:numPr>
                <w:ilvl w:val="1"/>
                <w:numId w:val="23"/>
              </w:numPr>
              <w:overflowPunct/>
              <w:autoSpaceDE/>
              <w:autoSpaceDN/>
              <w:adjustRightInd/>
              <w:spacing w:after="120" w:line="259" w:lineRule="auto"/>
              <w:ind w:left="1200" w:hanging="400"/>
              <w:jc w:val="both"/>
            </w:pPr>
            <w:r>
              <w:t>Suggest adding new component “9. Detection of LP-WUS information from binary OOK sequences”</w:t>
            </w:r>
          </w:p>
          <w:p w14:paraId="36895C80" w14:textId="77777777" w:rsidR="00243BE8" w:rsidRDefault="004E26BF">
            <w:pPr>
              <w:pStyle w:val="B1"/>
              <w:numPr>
                <w:ilvl w:val="2"/>
                <w:numId w:val="23"/>
              </w:numPr>
              <w:overflowPunct/>
              <w:autoSpaceDE/>
              <w:autoSpaceDN/>
              <w:adjustRightInd/>
              <w:spacing w:after="120" w:line="259" w:lineRule="auto"/>
              <w:ind w:left="1200" w:hanging="400"/>
              <w:jc w:val="both"/>
            </w:pPr>
            <w:r>
              <w:t>This clarifies the difference on how UE obtains LP-WUS information compared to FG 62-1a</w:t>
            </w:r>
          </w:p>
          <w:p w14:paraId="4EAE7B02" w14:textId="77777777" w:rsidR="00243BE8" w:rsidRDefault="00243BE8">
            <w:pPr>
              <w:pStyle w:val="B1"/>
              <w:ind w:left="1200" w:hanging="400"/>
            </w:pPr>
          </w:p>
          <w:p w14:paraId="16B1D3C5" w14:textId="77777777" w:rsidR="00243BE8" w:rsidRDefault="004E26BF">
            <w:pPr>
              <w:pStyle w:val="B1"/>
              <w:ind w:left="1200" w:hanging="400"/>
            </w:pPr>
            <w:r>
              <w:t>FG 62-1a</w:t>
            </w:r>
          </w:p>
          <w:p w14:paraId="3F15F074" w14:textId="77777777" w:rsidR="00243BE8" w:rsidRDefault="004E26BF">
            <w:pPr>
              <w:pStyle w:val="B1"/>
              <w:numPr>
                <w:ilvl w:val="0"/>
                <w:numId w:val="23"/>
              </w:numPr>
              <w:overflowPunct/>
              <w:autoSpaceDE/>
              <w:autoSpaceDN/>
              <w:adjustRightInd/>
              <w:spacing w:after="120" w:line="259" w:lineRule="auto"/>
              <w:ind w:left="1200" w:hanging="400"/>
              <w:jc w:val="both"/>
            </w:pPr>
            <w:r>
              <w:t>Components</w:t>
            </w:r>
          </w:p>
          <w:p w14:paraId="47B65B58" w14:textId="77777777" w:rsidR="00243BE8" w:rsidRDefault="004E26BF">
            <w:pPr>
              <w:pStyle w:val="B1"/>
              <w:numPr>
                <w:ilvl w:val="1"/>
                <w:numId w:val="23"/>
              </w:numPr>
              <w:overflowPunct/>
              <w:autoSpaceDE/>
              <w:autoSpaceDN/>
              <w:adjustRightInd/>
              <w:spacing w:after="120" w:line="259" w:lineRule="auto"/>
              <w:ind w:left="1200" w:hanging="400"/>
              <w:jc w:val="both"/>
            </w:pPr>
            <w:r>
              <w:t>Suggest adding new component “8. Detection of LP-WUS information from OFDM overlaid sequences”</w:t>
            </w:r>
          </w:p>
          <w:p w14:paraId="39DB2A91" w14:textId="77777777" w:rsidR="00243BE8" w:rsidRDefault="004E26BF">
            <w:pPr>
              <w:pStyle w:val="B1"/>
              <w:numPr>
                <w:ilvl w:val="2"/>
                <w:numId w:val="23"/>
              </w:numPr>
              <w:overflowPunct/>
              <w:autoSpaceDE/>
              <w:autoSpaceDN/>
              <w:adjustRightInd/>
              <w:spacing w:after="120" w:line="259" w:lineRule="auto"/>
              <w:ind w:left="1200" w:hanging="400"/>
              <w:jc w:val="both"/>
            </w:pPr>
            <w:bookmarkStart w:id="7" w:name="_Hlk194038084"/>
            <w:r>
              <w:t>This clarifies the difference on how UE obtains LP-WUS information compared to FG 62-1</w:t>
            </w:r>
            <w:bookmarkEnd w:id="7"/>
          </w:p>
          <w:p w14:paraId="27FCD039" w14:textId="77777777" w:rsidR="00243BE8" w:rsidRDefault="00243BE8">
            <w:pPr>
              <w:tabs>
                <w:tab w:val="left" w:pos="975"/>
              </w:tabs>
              <w:rPr>
                <w:rFonts w:eastAsia="ＭＳ 明朝"/>
              </w:rPr>
            </w:pPr>
          </w:p>
          <w:p w14:paraId="28CCE27D" w14:textId="77777777" w:rsidR="00243BE8" w:rsidRDefault="004E26BF">
            <w:pPr>
              <w:rPr>
                <w:lang w:eastAsia="zh-CN"/>
              </w:rPr>
            </w:pPr>
            <w:r>
              <w:rPr>
                <w:lang w:eastAsia="zh-CN"/>
              </w:rPr>
              <w:t>FG 62-2</w:t>
            </w:r>
          </w:p>
          <w:p w14:paraId="5719AFB3" w14:textId="77777777" w:rsidR="00243BE8" w:rsidRDefault="004E26BF">
            <w:pPr>
              <w:pStyle w:val="aff6"/>
              <w:numPr>
                <w:ilvl w:val="0"/>
                <w:numId w:val="24"/>
              </w:numPr>
              <w:overflowPunct/>
              <w:autoSpaceDE/>
              <w:autoSpaceDN/>
              <w:adjustRightInd/>
              <w:spacing w:after="0" w:line="259" w:lineRule="auto"/>
              <w:ind w:leftChars="0" w:left="1200" w:hanging="400"/>
              <w:rPr>
                <w:rFonts w:eastAsiaTheme="minorHAnsi"/>
                <w:lang w:eastAsia="zh-CN"/>
              </w:rPr>
            </w:pPr>
            <w:r>
              <w:rPr>
                <w:rFonts w:eastAsiaTheme="minorHAnsi"/>
                <w:lang w:eastAsia="zh-CN"/>
              </w:rPr>
              <w:t xml:space="preserve">Components </w:t>
            </w:r>
          </w:p>
          <w:p w14:paraId="0F763B26" w14:textId="77777777" w:rsidR="00243BE8" w:rsidRDefault="004E26BF">
            <w:pPr>
              <w:pStyle w:val="aff6"/>
              <w:numPr>
                <w:ilvl w:val="1"/>
                <w:numId w:val="24"/>
              </w:numPr>
              <w:overflowPunct/>
              <w:autoSpaceDE/>
              <w:autoSpaceDN/>
              <w:adjustRightInd/>
              <w:spacing w:after="0" w:line="259" w:lineRule="auto"/>
              <w:ind w:leftChars="0" w:left="1200" w:hanging="400"/>
              <w:rPr>
                <w:rFonts w:eastAsia="ＭＳ 明朝"/>
                <w:color w:val="000000"/>
              </w:rPr>
            </w:pPr>
            <w:r>
              <w:rPr>
                <w:rFonts w:eastAsia="ＭＳ 明朝"/>
                <w:color w:val="000000"/>
              </w:rPr>
              <w:lastRenderedPageBreak/>
              <w:t>Suggest adding new component “8. Detection of LP-WUS information from binary OOK sequences”</w:t>
            </w:r>
          </w:p>
          <w:p w14:paraId="45C7E178" w14:textId="77777777" w:rsidR="00243BE8" w:rsidRDefault="004E26BF">
            <w:pPr>
              <w:pStyle w:val="aff6"/>
              <w:numPr>
                <w:ilvl w:val="2"/>
                <w:numId w:val="24"/>
              </w:numPr>
              <w:overflowPunct/>
              <w:autoSpaceDE/>
              <w:autoSpaceDN/>
              <w:adjustRightInd/>
              <w:spacing w:after="0" w:line="259" w:lineRule="auto"/>
              <w:ind w:leftChars="0" w:left="1200" w:hanging="400"/>
              <w:rPr>
                <w:rFonts w:eastAsia="ＭＳ 明朝"/>
                <w:color w:val="000000"/>
              </w:rPr>
            </w:pPr>
            <w:r>
              <w:rPr>
                <w:rFonts w:eastAsia="ＭＳ 明朝"/>
                <w:color w:val="000000"/>
              </w:rPr>
              <w:t>This clarifies the difference on how UE obtains LP-WUS information compared to FG 62-2a</w:t>
            </w:r>
          </w:p>
          <w:p w14:paraId="20218912" w14:textId="77777777" w:rsidR="00243BE8" w:rsidRDefault="00243BE8">
            <w:pPr>
              <w:pStyle w:val="aff6"/>
              <w:ind w:left="1200" w:hanging="400"/>
              <w:rPr>
                <w:rFonts w:eastAsia="ＭＳ 明朝"/>
                <w:color w:val="000000"/>
              </w:rPr>
            </w:pPr>
          </w:p>
          <w:p w14:paraId="41942E29" w14:textId="77777777" w:rsidR="00243BE8" w:rsidRDefault="004E26BF">
            <w:pPr>
              <w:rPr>
                <w:lang w:eastAsia="zh-CN"/>
              </w:rPr>
            </w:pPr>
            <w:r>
              <w:rPr>
                <w:lang w:eastAsia="zh-CN"/>
              </w:rPr>
              <w:t>FG 62-2a</w:t>
            </w:r>
          </w:p>
          <w:p w14:paraId="6CBBC4B1" w14:textId="77777777" w:rsidR="00243BE8" w:rsidRDefault="004E26BF">
            <w:pPr>
              <w:pStyle w:val="aff6"/>
              <w:numPr>
                <w:ilvl w:val="0"/>
                <w:numId w:val="24"/>
              </w:numPr>
              <w:overflowPunct/>
              <w:autoSpaceDE/>
              <w:autoSpaceDN/>
              <w:adjustRightInd/>
              <w:spacing w:after="0" w:line="259" w:lineRule="auto"/>
              <w:ind w:leftChars="0" w:left="1200" w:hanging="400"/>
              <w:rPr>
                <w:rFonts w:eastAsiaTheme="minorHAnsi"/>
                <w:lang w:eastAsia="zh-CN"/>
              </w:rPr>
            </w:pPr>
            <w:r>
              <w:rPr>
                <w:rFonts w:eastAsiaTheme="minorHAnsi"/>
                <w:lang w:eastAsia="zh-CN"/>
              </w:rPr>
              <w:t>Components</w:t>
            </w:r>
          </w:p>
          <w:p w14:paraId="7A75A66B" w14:textId="77777777" w:rsidR="00243BE8" w:rsidRDefault="004E26BF">
            <w:pPr>
              <w:pStyle w:val="aff6"/>
              <w:numPr>
                <w:ilvl w:val="1"/>
                <w:numId w:val="24"/>
              </w:numPr>
              <w:overflowPunct/>
              <w:autoSpaceDE/>
              <w:autoSpaceDN/>
              <w:adjustRightInd/>
              <w:spacing w:after="0" w:line="259" w:lineRule="auto"/>
              <w:ind w:leftChars="0" w:left="1200" w:hanging="400"/>
              <w:rPr>
                <w:rFonts w:eastAsia="ＭＳ 明朝"/>
                <w:color w:val="000000"/>
              </w:rPr>
            </w:pPr>
            <w:r>
              <w:rPr>
                <w:rFonts w:eastAsia="ＭＳ 明朝"/>
                <w:color w:val="000000"/>
              </w:rPr>
              <w:t>Suggest adding new component “8. Detection of LP-WUS information from OFDM overlaid sequences”</w:t>
            </w:r>
          </w:p>
          <w:p w14:paraId="0E7E5B46" w14:textId="77777777" w:rsidR="00243BE8" w:rsidRDefault="004E26BF">
            <w:pPr>
              <w:pStyle w:val="aff6"/>
              <w:numPr>
                <w:ilvl w:val="2"/>
                <w:numId w:val="24"/>
              </w:numPr>
              <w:overflowPunct/>
              <w:autoSpaceDE/>
              <w:autoSpaceDN/>
              <w:adjustRightInd/>
              <w:spacing w:after="0" w:line="259" w:lineRule="auto"/>
              <w:ind w:leftChars="0" w:left="1200" w:hanging="400"/>
              <w:rPr>
                <w:rFonts w:eastAsia="ＭＳ 明朝"/>
                <w:color w:val="000000"/>
              </w:rPr>
            </w:pPr>
            <w:r>
              <w:rPr>
                <w:rFonts w:eastAsia="ＭＳ 明朝"/>
                <w:color w:val="000000"/>
              </w:rPr>
              <w:t>This clarifies the difference on how UE obtains LP-WUS information compared to FG 62-2</w:t>
            </w:r>
          </w:p>
          <w:p w14:paraId="20803E69" w14:textId="77777777" w:rsidR="00243BE8" w:rsidRDefault="00243BE8">
            <w:pPr>
              <w:rPr>
                <w:rFonts w:eastAsia="ＭＳ 明朝"/>
                <w:color w:val="000000"/>
              </w:rPr>
            </w:pPr>
          </w:p>
          <w:p w14:paraId="72E6FB89" w14:textId="77777777" w:rsidR="00243BE8" w:rsidRDefault="00243BE8">
            <w:pPr>
              <w:rPr>
                <w:rFonts w:eastAsia="ＭＳ 明朝"/>
                <w:color w:val="000000"/>
              </w:rPr>
            </w:pPr>
          </w:p>
          <w:p w14:paraId="224CBC38" w14:textId="77777777" w:rsidR="00243BE8" w:rsidRDefault="004E26BF">
            <w:pPr>
              <w:rPr>
                <w:rFonts w:eastAsia="ＭＳ 明朝"/>
              </w:rPr>
            </w:pPr>
            <w:r>
              <w:rPr>
                <w:rFonts w:eastAsia="ＭＳ 明朝"/>
                <w:color w:val="000000"/>
              </w:rPr>
              <w:t xml:space="preserve">In addition, </w:t>
            </w:r>
            <w:r>
              <w:rPr>
                <w:rFonts w:eastAsia="ＭＳ 明朝"/>
              </w:rPr>
              <w:t>t</w:t>
            </w:r>
            <w:r>
              <w:rPr>
                <w:rFonts w:eastAsia="ＭＳ 明朝" w:hint="eastAsia"/>
              </w:rPr>
              <w:t xml:space="preserve">he following </w:t>
            </w:r>
            <w:r>
              <w:rPr>
                <w:rFonts w:eastAsia="ＭＳ 明朝"/>
              </w:rPr>
              <w:t>was proposed in RAN1#122</w:t>
            </w:r>
            <w:r>
              <w:rPr>
                <w:rFonts w:eastAsia="ＭＳ 明朝" w:hint="eastAsia"/>
              </w:rPr>
              <w:t xml:space="preserve"> but not yet resolved</w:t>
            </w:r>
            <w:r>
              <w:rPr>
                <w:rFonts w:eastAsia="ＭＳ 明朝"/>
              </w:rPr>
              <w:t>:</w:t>
            </w:r>
          </w:p>
          <w:tbl>
            <w:tblPr>
              <w:tblStyle w:val="TableGrid10"/>
              <w:tblW w:w="0" w:type="auto"/>
              <w:tblLook w:val="04A0" w:firstRow="1" w:lastRow="0" w:firstColumn="1" w:lastColumn="0" w:noHBand="0" w:noVBand="1"/>
            </w:tblPr>
            <w:tblGrid>
              <w:gridCol w:w="20615"/>
            </w:tblGrid>
            <w:tr w:rsidR="00243BE8" w14:paraId="18013804" w14:textId="77777777">
              <w:tc>
                <w:tcPr>
                  <w:tcW w:w="22383" w:type="dxa"/>
                </w:tcPr>
                <w:p w14:paraId="74DD7726" w14:textId="77777777" w:rsidR="00243BE8" w:rsidRDefault="004E26BF">
                  <w:pPr>
                    <w:spacing w:after="0"/>
                    <w:rPr>
                      <w:rFonts w:eastAsia="游明朝"/>
                      <w:szCs w:val="24"/>
                    </w:rPr>
                  </w:pPr>
                  <w:r>
                    <w:rPr>
                      <w:rFonts w:eastAsia="游明朝"/>
                      <w:szCs w:val="24"/>
                      <w:highlight w:val="yellow"/>
                    </w:rPr>
                    <w:t>Question 2-4a (new):</w:t>
                  </w:r>
                </w:p>
                <w:p w14:paraId="6F30DF98" w14:textId="77777777" w:rsidR="00243BE8" w:rsidRDefault="004E26BF">
                  <w:pPr>
                    <w:spacing w:after="0"/>
                    <w:rPr>
                      <w:rFonts w:eastAsia="游明朝"/>
                      <w:szCs w:val="24"/>
                    </w:rPr>
                  </w:pPr>
                  <w:r>
                    <w:rPr>
                      <w:rFonts w:eastAsia="游明朝"/>
                      <w:szCs w:val="24"/>
                    </w:rPr>
                    <w:t>Companies are encouraged to provide their preference on the following alternatives for Type for FG 62-2 and 62-2a</w:t>
                  </w:r>
                </w:p>
                <w:p w14:paraId="40FEAE8C" w14:textId="77777777" w:rsidR="00243BE8" w:rsidRDefault="004E26BF">
                  <w:pPr>
                    <w:numPr>
                      <w:ilvl w:val="0"/>
                      <w:numId w:val="22"/>
                    </w:numPr>
                    <w:spacing w:after="0"/>
                    <w:rPr>
                      <w:rFonts w:eastAsia="游明朝"/>
                      <w:szCs w:val="24"/>
                    </w:rPr>
                  </w:pPr>
                  <w:r>
                    <w:rPr>
                      <w:rFonts w:eastAsia="游明朝"/>
                      <w:szCs w:val="24"/>
                    </w:rPr>
                    <w:t>Alt-1: Adopt “Per band” for FG 62-2 and 62-2a for both single-band and multi-band operation</w:t>
                  </w:r>
                </w:p>
                <w:p w14:paraId="057B1318" w14:textId="77777777" w:rsidR="00243BE8" w:rsidRDefault="004E26BF">
                  <w:pPr>
                    <w:numPr>
                      <w:ilvl w:val="0"/>
                      <w:numId w:val="22"/>
                    </w:numPr>
                    <w:spacing w:after="0"/>
                    <w:rPr>
                      <w:rFonts w:eastAsia="游明朝"/>
                      <w:szCs w:val="24"/>
                    </w:rPr>
                  </w:pPr>
                  <w:r>
                    <w:rPr>
                      <w:rFonts w:eastAsia="游明朝"/>
                      <w:szCs w:val="24"/>
                    </w:rPr>
                    <w:t xml:space="preserve">Alt-2: </w:t>
                  </w:r>
                </w:p>
                <w:p w14:paraId="5D983837" w14:textId="77777777" w:rsidR="00243BE8" w:rsidRDefault="004E26BF">
                  <w:pPr>
                    <w:numPr>
                      <w:ilvl w:val="1"/>
                      <w:numId w:val="22"/>
                    </w:numPr>
                    <w:spacing w:after="0"/>
                    <w:rPr>
                      <w:rFonts w:eastAsia="游明朝"/>
                      <w:szCs w:val="24"/>
                    </w:rPr>
                  </w:pPr>
                  <w:r>
                    <w:rPr>
                      <w:rFonts w:eastAsia="游明朝"/>
                      <w:szCs w:val="24"/>
                    </w:rPr>
                    <w:t xml:space="preserve">Adopt “Per band” for FG 62-2 and 62-2a, and clarify 62-2/2a is defined for single-band operation, and define the following </w:t>
                  </w:r>
                  <w:r>
                    <w:rPr>
                      <w:rFonts w:eastAsia="游明朝" w:hint="eastAsia"/>
                      <w:szCs w:val="24"/>
                    </w:rPr>
                    <w:t>four</w:t>
                  </w:r>
                  <w:r>
                    <w:rPr>
                      <w:rFonts w:eastAsia="游明朝"/>
                      <w:szCs w:val="24"/>
                    </w:rPr>
                    <w:t xml:space="preserve"> new FGs</w:t>
                  </w:r>
                </w:p>
                <w:p w14:paraId="33B16E2C" w14:textId="77777777" w:rsidR="00243BE8" w:rsidRDefault="004E26BF">
                  <w:pPr>
                    <w:numPr>
                      <w:ilvl w:val="1"/>
                      <w:numId w:val="22"/>
                    </w:numPr>
                    <w:spacing w:after="0"/>
                    <w:rPr>
                      <w:rFonts w:eastAsia="游明朝"/>
                      <w:szCs w:val="24"/>
                    </w:rPr>
                  </w:pPr>
                  <w:r>
                    <w:rPr>
                      <w:rFonts w:eastAsia="游明朝"/>
                      <w:szCs w:val="24"/>
                    </w:rPr>
                    <w:t>LP-WUS operation in CONNECTED mode based on OOK signal</w:t>
                  </w:r>
                  <w:r>
                    <w:rPr>
                      <w:rFonts w:eastAsia="游明朝" w:hint="eastAsia"/>
                      <w:szCs w:val="24"/>
                    </w:rPr>
                    <w:t xml:space="preserve"> for CA</w:t>
                  </w:r>
                </w:p>
                <w:p w14:paraId="38DC5FCF" w14:textId="77777777" w:rsidR="00243BE8" w:rsidRDefault="004E26BF">
                  <w:pPr>
                    <w:numPr>
                      <w:ilvl w:val="2"/>
                      <w:numId w:val="22"/>
                    </w:numPr>
                    <w:spacing w:after="0"/>
                    <w:rPr>
                      <w:rFonts w:eastAsia="游明朝"/>
                      <w:szCs w:val="24"/>
                    </w:rPr>
                  </w:pPr>
                  <w:r>
                    <w:rPr>
                      <w:rFonts w:eastAsia="游明朝" w:hint="eastAsia"/>
                      <w:szCs w:val="24"/>
                    </w:rPr>
                    <w:t>Type: Per FS</w:t>
                  </w:r>
                </w:p>
                <w:p w14:paraId="79544929" w14:textId="77777777" w:rsidR="00243BE8" w:rsidRDefault="004E26BF">
                  <w:pPr>
                    <w:numPr>
                      <w:ilvl w:val="1"/>
                      <w:numId w:val="22"/>
                    </w:numPr>
                    <w:spacing w:after="0"/>
                    <w:rPr>
                      <w:rFonts w:eastAsia="游明朝"/>
                      <w:szCs w:val="24"/>
                    </w:rPr>
                  </w:pPr>
                  <w:r>
                    <w:rPr>
                      <w:rFonts w:eastAsia="游明朝"/>
                      <w:szCs w:val="24"/>
                    </w:rPr>
                    <w:t>LP-WUS operation in CONNECTED mode based on OOK signal</w:t>
                  </w:r>
                  <w:r>
                    <w:rPr>
                      <w:rFonts w:eastAsia="游明朝" w:hint="eastAsia"/>
                      <w:szCs w:val="24"/>
                    </w:rPr>
                    <w:t xml:space="preserve"> for DC</w:t>
                  </w:r>
                </w:p>
                <w:p w14:paraId="3187963E" w14:textId="77777777" w:rsidR="00243BE8" w:rsidRDefault="004E26BF">
                  <w:pPr>
                    <w:numPr>
                      <w:ilvl w:val="2"/>
                      <w:numId w:val="22"/>
                    </w:numPr>
                    <w:spacing w:after="0"/>
                    <w:rPr>
                      <w:rFonts w:eastAsia="游明朝"/>
                      <w:szCs w:val="24"/>
                    </w:rPr>
                  </w:pPr>
                  <w:r>
                    <w:rPr>
                      <w:rFonts w:eastAsia="游明朝" w:hint="eastAsia"/>
                      <w:szCs w:val="24"/>
                    </w:rPr>
                    <w:t>Type: Per FS</w:t>
                  </w:r>
                </w:p>
                <w:p w14:paraId="399B952D" w14:textId="77777777" w:rsidR="00243BE8" w:rsidRDefault="004E26BF">
                  <w:pPr>
                    <w:numPr>
                      <w:ilvl w:val="1"/>
                      <w:numId w:val="22"/>
                    </w:numPr>
                    <w:spacing w:after="0"/>
                    <w:rPr>
                      <w:rFonts w:eastAsia="游明朝"/>
                      <w:szCs w:val="24"/>
                    </w:rPr>
                  </w:pPr>
                  <w:r>
                    <w:rPr>
                      <w:rFonts w:eastAsia="游明朝"/>
                      <w:szCs w:val="24"/>
                    </w:rPr>
                    <w:t>LP-WUS operation in CONNECTED mode based on OFDM overlaid sequence(s)</w:t>
                  </w:r>
                  <w:r>
                    <w:rPr>
                      <w:rFonts w:eastAsia="游明朝" w:hint="eastAsia"/>
                      <w:szCs w:val="24"/>
                    </w:rPr>
                    <w:t xml:space="preserve"> for CA</w:t>
                  </w:r>
                </w:p>
                <w:p w14:paraId="20B6B238" w14:textId="77777777" w:rsidR="00243BE8" w:rsidRDefault="004E26BF">
                  <w:pPr>
                    <w:numPr>
                      <w:ilvl w:val="2"/>
                      <w:numId w:val="22"/>
                    </w:numPr>
                    <w:spacing w:after="0"/>
                    <w:rPr>
                      <w:rFonts w:eastAsia="游明朝"/>
                      <w:szCs w:val="24"/>
                    </w:rPr>
                  </w:pPr>
                  <w:r>
                    <w:rPr>
                      <w:rFonts w:eastAsia="游明朝" w:hint="eastAsia"/>
                      <w:szCs w:val="24"/>
                    </w:rPr>
                    <w:t>Type: Per FS</w:t>
                  </w:r>
                </w:p>
                <w:p w14:paraId="1BDFE424" w14:textId="77777777" w:rsidR="00243BE8" w:rsidRDefault="004E26BF">
                  <w:pPr>
                    <w:numPr>
                      <w:ilvl w:val="1"/>
                      <w:numId w:val="22"/>
                    </w:numPr>
                    <w:spacing w:after="0"/>
                    <w:rPr>
                      <w:rFonts w:eastAsia="游明朝"/>
                      <w:szCs w:val="24"/>
                    </w:rPr>
                  </w:pPr>
                  <w:r>
                    <w:rPr>
                      <w:rFonts w:eastAsia="游明朝"/>
                      <w:szCs w:val="24"/>
                    </w:rPr>
                    <w:t>LP-WUS operation in CONNECTED mode based on OFDM overlaid sequence(s)</w:t>
                  </w:r>
                  <w:r>
                    <w:rPr>
                      <w:rFonts w:eastAsia="游明朝" w:hint="eastAsia"/>
                      <w:szCs w:val="24"/>
                    </w:rPr>
                    <w:t xml:space="preserve"> for DC</w:t>
                  </w:r>
                </w:p>
                <w:p w14:paraId="773FEBBA" w14:textId="77777777" w:rsidR="00243BE8" w:rsidRDefault="004E26BF">
                  <w:pPr>
                    <w:numPr>
                      <w:ilvl w:val="2"/>
                      <w:numId w:val="22"/>
                    </w:numPr>
                    <w:spacing w:after="0"/>
                    <w:rPr>
                      <w:rFonts w:eastAsia="游明朝"/>
                      <w:szCs w:val="24"/>
                    </w:rPr>
                  </w:pPr>
                  <w:r>
                    <w:rPr>
                      <w:rFonts w:eastAsia="游明朝" w:hint="eastAsia"/>
                      <w:szCs w:val="24"/>
                    </w:rPr>
                    <w:t>Type: Per FS</w:t>
                  </w:r>
                </w:p>
                <w:p w14:paraId="6A4336AE" w14:textId="77777777" w:rsidR="00243BE8" w:rsidRDefault="004E26BF">
                  <w:pPr>
                    <w:numPr>
                      <w:ilvl w:val="0"/>
                      <w:numId w:val="22"/>
                    </w:numPr>
                    <w:spacing w:after="0"/>
                    <w:rPr>
                      <w:rFonts w:eastAsia="游明朝"/>
                      <w:szCs w:val="24"/>
                    </w:rPr>
                  </w:pPr>
                  <w:r>
                    <w:rPr>
                      <w:rFonts w:eastAsia="游明朝"/>
                      <w:szCs w:val="24"/>
                    </w:rPr>
                    <w:t>Alt-</w:t>
                  </w:r>
                  <w:r>
                    <w:rPr>
                      <w:rFonts w:eastAsia="游明朝" w:hint="eastAsia"/>
                      <w:szCs w:val="24"/>
                    </w:rPr>
                    <w:t>3</w:t>
                  </w:r>
                  <w:r>
                    <w:rPr>
                      <w:rFonts w:eastAsia="游明朝"/>
                      <w:szCs w:val="24"/>
                    </w:rPr>
                    <w:t>: Adopt “Per FS” for FG 62-2 and 62-2a</w:t>
                  </w:r>
                </w:p>
                <w:p w14:paraId="2F9591A5" w14:textId="77777777" w:rsidR="00243BE8" w:rsidRDefault="00243BE8">
                  <w:pPr>
                    <w:spacing w:afterLines="50" w:after="120"/>
                    <w:jc w:val="both"/>
                    <w:rPr>
                      <w:sz w:val="22"/>
                    </w:rPr>
                  </w:pPr>
                </w:p>
              </w:tc>
            </w:tr>
          </w:tbl>
          <w:p w14:paraId="01CEB977" w14:textId="77777777" w:rsidR="00243BE8" w:rsidRDefault="00243BE8">
            <w:pPr>
              <w:rPr>
                <w:rFonts w:eastAsia="ＭＳ 明朝"/>
                <w:color w:val="000000"/>
              </w:rPr>
            </w:pPr>
          </w:p>
          <w:p w14:paraId="72ADACB2" w14:textId="77777777" w:rsidR="00243BE8" w:rsidRDefault="004E26BF">
            <w:pPr>
              <w:rPr>
                <w:rFonts w:eastAsia="ＭＳ 明朝"/>
                <w:color w:val="000000"/>
              </w:rPr>
            </w:pPr>
            <w:r>
              <w:rPr>
                <w:rFonts w:eastAsia="ＭＳ 明朝"/>
                <w:color w:val="000000"/>
              </w:rPr>
              <w:t xml:space="preserve">In our view, Alt-1 “Per-band” should be supported for 62-2/2a due to lower complexity and signaling overhead compared to Alt-2. Also, Alt-3 is preferred over Alt2 as it is a cleaner solution. Thus, our first preference is Alt-1 and second preference is Alt-3. </w:t>
            </w:r>
          </w:p>
          <w:p w14:paraId="0BC717CA" w14:textId="77777777" w:rsidR="00243BE8" w:rsidRDefault="00243BE8">
            <w:pPr>
              <w:rPr>
                <w:rFonts w:eastAsia="ＭＳ 明朝"/>
                <w:color w:val="000000"/>
              </w:rPr>
            </w:pPr>
          </w:p>
          <w:p w14:paraId="6FE852CF" w14:textId="77777777" w:rsidR="00243BE8" w:rsidRDefault="004E26BF">
            <w:pPr>
              <w:pStyle w:val="B1"/>
              <w:ind w:left="1200" w:hanging="400"/>
            </w:pPr>
            <w:r>
              <w:t>Our proposed updates (in red) to the FG descriptions are given below</w:t>
            </w:r>
          </w:p>
          <w:p w14:paraId="3EBDB268" w14:textId="77777777" w:rsidR="00243BE8" w:rsidRDefault="00243BE8">
            <w:pPr>
              <w:tabs>
                <w:tab w:val="left" w:pos="975"/>
              </w:tabs>
              <w:rPr>
                <w:rFonts w:eastAsia="ＭＳ 明朝"/>
              </w:rPr>
            </w:pPr>
          </w:p>
          <w:p w14:paraId="0E720624" w14:textId="77777777" w:rsidR="00243BE8" w:rsidRDefault="00243BE8">
            <w:pPr>
              <w:tabs>
                <w:tab w:val="left" w:pos="975"/>
              </w:tabs>
              <w:rPr>
                <w:rFonts w:eastAsia="ＭＳ 明朝"/>
                <w:lang w:val="en-US"/>
              </w:rPr>
            </w:pPr>
          </w:p>
        </w:tc>
      </w:tr>
      <w:tr w:rsidR="00243BE8" w14:paraId="48C7C613" w14:textId="77777777">
        <w:tc>
          <w:tcPr>
            <w:tcW w:w="1678" w:type="dxa"/>
          </w:tcPr>
          <w:p w14:paraId="23728225" w14:textId="77777777" w:rsidR="00243BE8" w:rsidRDefault="004E26BF">
            <w:pPr>
              <w:pStyle w:val="aff6"/>
              <w:numPr>
                <w:ilvl w:val="0"/>
                <w:numId w:val="14"/>
              </w:numPr>
              <w:ind w:leftChars="0"/>
              <w:rPr>
                <w:rFonts w:eastAsia="ＭＳ 明朝"/>
                <w:lang w:val="en-US"/>
              </w:rPr>
            </w:pPr>
            <w:r>
              <w:lastRenderedPageBreak/>
              <w:t>Apple</w:t>
            </w:r>
          </w:p>
        </w:tc>
        <w:tc>
          <w:tcPr>
            <w:tcW w:w="20705" w:type="dxa"/>
          </w:tcPr>
          <w:p w14:paraId="7AF77EFC" w14:textId="77777777" w:rsidR="00243BE8" w:rsidRDefault="004E26BF">
            <w:r>
              <w:t>For connected mode, the following was proposed for discussion in RAN1#122 but no agreement was made:</w:t>
            </w:r>
          </w:p>
          <w:tbl>
            <w:tblPr>
              <w:tblStyle w:val="afd"/>
              <w:tblW w:w="0" w:type="auto"/>
              <w:tblLook w:val="04A0" w:firstRow="1" w:lastRow="0" w:firstColumn="1" w:lastColumn="0" w:noHBand="0" w:noVBand="1"/>
            </w:tblPr>
            <w:tblGrid>
              <w:gridCol w:w="17270"/>
            </w:tblGrid>
            <w:tr w:rsidR="00243BE8" w14:paraId="5245FE28" w14:textId="77777777">
              <w:tc>
                <w:tcPr>
                  <w:tcW w:w="17270" w:type="dxa"/>
                </w:tcPr>
                <w:p w14:paraId="03CF7692" w14:textId="77777777" w:rsidR="00243BE8" w:rsidRDefault="004E26BF">
                  <w:pPr>
                    <w:rPr>
                      <w:rFonts w:eastAsia="游明朝"/>
                    </w:rPr>
                  </w:pPr>
                  <w:r>
                    <w:rPr>
                      <w:rFonts w:eastAsia="游明朝"/>
                      <w:highlight w:val="yellow"/>
                    </w:rPr>
                    <w:t>Question 2-4a (new):</w:t>
                  </w:r>
                </w:p>
                <w:p w14:paraId="49047D9B" w14:textId="77777777" w:rsidR="00243BE8" w:rsidRDefault="004E26BF">
                  <w:pPr>
                    <w:rPr>
                      <w:rFonts w:eastAsia="游明朝"/>
                    </w:rPr>
                  </w:pPr>
                  <w:r>
                    <w:rPr>
                      <w:rFonts w:eastAsia="游明朝"/>
                    </w:rPr>
                    <w:t>Companies are encouraged to provide their preference on the following alternatives for Type for FG 62-2 and 62-2a</w:t>
                  </w:r>
                </w:p>
                <w:p w14:paraId="4C53707C" w14:textId="77777777" w:rsidR="00243BE8" w:rsidRDefault="004E26BF">
                  <w:pPr>
                    <w:numPr>
                      <w:ilvl w:val="0"/>
                      <w:numId w:val="22"/>
                    </w:numPr>
                    <w:spacing w:after="0"/>
                    <w:rPr>
                      <w:rFonts w:eastAsia="游明朝"/>
                    </w:rPr>
                  </w:pPr>
                  <w:r>
                    <w:rPr>
                      <w:rFonts w:eastAsia="游明朝"/>
                    </w:rPr>
                    <w:t>Alt-1: Adopt “Per band” for FG 62-2 and 62-2a for both single-band and multi-band operation</w:t>
                  </w:r>
                </w:p>
                <w:p w14:paraId="380F2255" w14:textId="77777777" w:rsidR="00243BE8" w:rsidRDefault="004E26BF">
                  <w:pPr>
                    <w:numPr>
                      <w:ilvl w:val="0"/>
                      <w:numId w:val="22"/>
                    </w:numPr>
                    <w:spacing w:after="0"/>
                    <w:rPr>
                      <w:rFonts w:eastAsia="游明朝"/>
                    </w:rPr>
                  </w:pPr>
                  <w:r>
                    <w:rPr>
                      <w:rFonts w:eastAsia="游明朝"/>
                    </w:rPr>
                    <w:t xml:space="preserve">Alt-2: </w:t>
                  </w:r>
                </w:p>
                <w:p w14:paraId="37A4F630" w14:textId="77777777" w:rsidR="00243BE8" w:rsidRDefault="004E26BF">
                  <w:pPr>
                    <w:numPr>
                      <w:ilvl w:val="1"/>
                      <w:numId w:val="22"/>
                    </w:numPr>
                    <w:spacing w:after="0"/>
                    <w:rPr>
                      <w:rFonts w:eastAsia="游明朝"/>
                    </w:rPr>
                  </w:pPr>
                  <w:r>
                    <w:rPr>
                      <w:rFonts w:eastAsia="游明朝"/>
                    </w:rPr>
                    <w:t xml:space="preserve">Adopt “Per band” for FG 62-2 and 62-2a, and clarify 62-2/2a is defined for single-band operation, and define the following </w:t>
                  </w:r>
                  <w:r>
                    <w:rPr>
                      <w:rFonts w:eastAsia="游明朝" w:hint="eastAsia"/>
                    </w:rPr>
                    <w:t>four</w:t>
                  </w:r>
                  <w:r>
                    <w:rPr>
                      <w:rFonts w:eastAsia="游明朝"/>
                    </w:rPr>
                    <w:t xml:space="preserve"> new FGs</w:t>
                  </w:r>
                </w:p>
                <w:p w14:paraId="4E856B13" w14:textId="77777777" w:rsidR="00243BE8" w:rsidRDefault="004E26BF">
                  <w:pPr>
                    <w:numPr>
                      <w:ilvl w:val="1"/>
                      <w:numId w:val="22"/>
                    </w:numPr>
                    <w:spacing w:after="0"/>
                    <w:rPr>
                      <w:rFonts w:eastAsia="游明朝"/>
                    </w:rPr>
                  </w:pPr>
                  <w:r>
                    <w:rPr>
                      <w:rFonts w:eastAsia="游明朝"/>
                    </w:rPr>
                    <w:t>LP-WUS operation in CONNECTED mode based on OOK signal</w:t>
                  </w:r>
                  <w:r>
                    <w:rPr>
                      <w:rFonts w:eastAsia="游明朝" w:hint="eastAsia"/>
                    </w:rPr>
                    <w:t xml:space="preserve"> for CA</w:t>
                  </w:r>
                </w:p>
                <w:p w14:paraId="6F69975C" w14:textId="77777777" w:rsidR="00243BE8" w:rsidRDefault="004E26BF">
                  <w:pPr>
                    <w:numPr>
                      <w:ilvl w:val="2"/>
                      <w:numId w:val="22"/>
                    </w:numPr>
                    <w:spacing w:after="0"/>
                    <w:rPr>
                      <w:rFonts w:eastAsia="游明朝"/>
                    </w:rPr>
                  </w:pPr>
                  <w:r>
                    <w:rPr>
                      <w:rFonts w:eastAsia="游明朝" w:hint="eastAsia"/>
                    </w:rPr>
                    <w:t>Type: Per FS</w:t>
                  </w:r>
                </w:p>
                <w:p w14:paraId="40E08DFF" w14:textId="77777777" w:rsidR="00243BE8" w:rsidRDefault="004E26BF">
                  <w:pPr>
                    <w:numPr>
                      <w:ilvl w:val="1"/>
                      <w:numId w:val="22"/>
                    </w:numPr>
                    <w:spacing w:after="0"/>
                    <w:rPr>
                      <w:rFonts w:eastAsia="游明朝"/>
                    </w:rPr>
                  </w:pPr>
                  <w:r>
                    <w:rPr>
                      <w:rFonts w:eastAsia="游明朝"/>
                    </w:rPr>
                    <w:t>LP-WUS operation in CONNECTED mode based on OOK signal</w:t>
                  </w:r>
                  <w:r>
                    <w:rPr>
                      <w:rFonts w:eastAsia="游明朝" w:hint="eastAsia"/>
                    </w:rPr>
                    <w:t xml:space="preserve"> for DC</w:t>
                  </w:r>
                </w:p>
                <w:p w14:paraId="01B446EF" w14:textId="77777777" w:rsidR="00243BE8" w:rsidRDefault="004E26BF">
                  <w:pPr>
                    <w:numPr>
                      <w:ilvl w:val="2"/>
                      <w:numId w:val="22"/>
                    </w:numPr>
                    <w:spacing w:after="0"/>
                    <w:rPr>
                      <w:rFonts w:eastAsia="游明朝"/>
                    </w:rPr>
                  </w:pPr>
                  <w:r>
                    <w:rPr>
                      <w:rFonts w:eastAsia="游明朝" w:hint="eastAsia"/>
                    </w:rPr>
                    <w:t>Type: Per FS</w:t>
                  </w:r>
                </w:p>
                <w:p w14:paraId="7C11E363" w14:textId="77777777" w:rsidR="00243BE8" w:rsidRDefault="004E26BF">
                  <w:pPr>
                    <w:numPr>
                      <w:ilvl w:val="1"/>
                      <w:numId w:val="22"/>
                    </w:numPr>
                    <w:spacing w:after="0"/>
                    <w:rPr>
                      <w:rFonts w:eastAsia="游明朝"/>
                    </w:rPr>
                  </w:pPr>
                  <w:r>
                    <w:rPr>
                      <w:rFonts w:eastAsia="游明朝"/>
                    </w:rPr>
                    <w:t>LP-WUS operation in CONNECTED mode based on OFDM overlaid sequence(s)</w:t>
                  </w:r>
                  <w:r>
                    <w:rPr>
                      <w:rFonts w:eastAsia="游明朝" w:hint="eastAsia"/>
                    </w:rPr>
                    <w:t xml:space="preserve"> for CA</w:t>
                  </w:r>
                </w:p>
                <w:p w14:paraId="554D3F62" w14:textId="77777777" w:rsidR="00243BE8" w:rsidRDefault="004E26BF">
                  <w:pPr>
                    <w:numPr>
                      <w:ilvl w:val="2"/>
                      <w:numId w:val="22"/>
                    </w:numPr>
                    <w:spacing w:after="0"/>
                    <w:rPr>
                      <w:rFonts w:eastAsia="游明朝"/>
                    </w:rPr>
                  </w:pPr>
                  <w:r>
                    <w:rPr>
                      <w:rFonts w:eastAsia="游明朝" w:hint="eastAsia"/>
                    </w:rPr>
                    <w:t>Type: Per FS</w:t>
                  </w:r>
                </w:p>
                <w:p w14:paraId="0F856B18" w14:textId="77777777" w:rsidR="00243BE8" w:rsidRDefault="004E26BF">
                  <w:pPr>
                    <w:numPr>
                      <w:ilvl w:val="1"/>
                      <w:numId w:val="22"/>
                    </w:numPr>
                    <w:spacing w:after="0"/>
                    <w:rPr>
                      <w:rFonts w:eastAsia="游明朝"/>
                    </w:rPr>
                  </w:pPr>
                  <w:r>
                    <w:rPr>
                      <w:rFonts w:eastAsia="游明朝"/>
                    </w:rPr>
                    <w:t>LP-WUS operation in CONNECTED mode based on OFDM overlaid sequence(s)</w:t>
                  </w:r>
                  <w:r>
                    <w:rPr>
                      <w:rFonts w:eastAsia="游明朝" w:hint="eastAsia"/>
                    </w:rPr>
                    <w:t xml:space="preserve"> for DC</w:t>
                  </w:r>
                </w:p>
                <w:p w14:paraId="0C6A3F0E" w14:textId="77777777" w:rsidR="00243BE8" w:rsidRDefault="004E26BF">
                  <w:pPr>
                    <w:numPr>
                      <w:ilvl w:val="2"/>
                      <w:numId w:val="22"/>
                    </w:numPr>
                    <w:spacing w:after="0"/>
                    <w:rPr>
                      <w:rFonts w:eastAsia="游明朝"/>
                    </w:rPr>
                  </w:pPr>
                  <w:r>
                    <w:rPr>
                      <w:rFonts w:eastAsia="游明朝" w:hint="eastAsia"/>
                    </w:rPr>
                    <w:t>Type: Per FS</w:t>
                  </w:r>
                </w:p>
                <w:p w14:paraId="6301AC90" w14:textId="77777777" w:rsidR="00243BE8" w:rsidRDefault="004E26BF">
                  <w:pPr>
                    <w:numPr>
                      <w:ilvl w:val="0"/>
                      <w:numId w:val="22"/>
                    </w:numPr>
                    <w:spacing w:after="0"/>
                    <w:rPr>
                      <w:rFonts w:eastAsia="游明朝"/>
                    </w:rPr>
                  </w:pPr>
                  <w:r>
                    <w:rPr>
                      <w:rFonts w:eastAsia="游明朝"/>
                    </w:rPr>
                    <w:t>Alt-</w:t>
                  </w:r>
                  <w:r>
                    <w:rPr>
                      <w:rFonts w:eastAsia="游明朝" w:hint="eastAsia"/>
                    </w:rPr>
                    <w:t>3</w:t>
                  </w:r>
                  <w:r>
                    <w:rPr>
                      <w:rFonts w:eastAsia="游明朝"/>
                    </w:rPr>
                    <w:t>: Adopt “Per FS” for FG 62-2 and 62-2a</w:t>
                  </w:r>
                </w:p>
              </w:tc>
            </w:tr>
          </w:tbl>
          <w:p w14:paraId="6234294F" w14:textId="77777777" w:rsidR="00243BE8" w:rsidRDefault="00243BE8"/>
          <w:p w14:paraId="0621A14E" w14:textId="77777777" w:rsidR="00243BE8" w:rsidRDefault="004E26BF">
            <w:r>
              <w:rPr>
                <w:rFonts w:hint="eastAsia"/>
              </w:rPr>
              <w:t>Al</w:t>
            </w:r>
            <w:r>
              <w:t>t-2 and Alt-3 achieve the same effect, but Alt-3 is simpler. Therefore, we propose to adopt Alt-3, i.e., “Per FS” for FG 62-2 and 62-2a. In this case, it also makes sense to have FG 62-3 as “Per FS”.</w:t>
            </w:r>
          </w:p>
          <w:p w14:paraId="5335EC80" w14:textId="77777777" w:rsidR="00243BE8" w:rsidRDefault="00243BE8"/>
          <w:p w14:paraId="56BEC90F" w14:textId="77777777" w:rsidR="00243BE8" w:rsidRDefault="004E26BF">
            <w:pPr>
              <w:rPr>
                <w:b/>
                <w:bCs/>
              </w:rPr>
            </w:pPr>
            <w:r>
              <w:rPr>
                <w:b/>
                <w:bCs/>
              </w:rPr>
              <w:t xml:space="preserve">Proposal: Support Alt-3: </w:t>
            </w:r>
            <w:r>
              <w:rPr>
                <w:rFonts w:eastAsia="游明朝"/>
                <w:b/>
                <w:bCs/>
              </w:rPr>
              <w:t>Adopt “Per FS” for FG 62-2 and 62-2a. In addition, adopt “Per FS” for FG 62-3.</w:t>
            </w:r>
          </w:p>
          <w:p w14:paraId="70342721" w14:textId="77777777" w:rsidR="00243BE8" w:rsidRDefault="00243BE8"/>
          <w:p w14:paraId="1BCDFF4C" w14:textId="77777777" w:rsidR="00243BE8" w:rsidRDefault="00243BE8">
            <w:pPr>
              <w:rPr>
                <w:rFonts w:eastAsiaTheme="minorEastAsia"/>
                <w:b/>
                <w:bCs/>
              </w:rPr>
            </w:pPr>
          </w:p>
        </w:tc>
      </w:tr>
      <w:tr w:rsidR="00243BE8" w14:paraId="0E9845E1" w14:textId="77777777">
        <w:tc>
          <w:tcPr>
            <w:tcW w:w="1678" w:type="dxa"/>
          </w:tcPr>
          <w:p w14:paraId="33069AF9" w14:textId="77777777" w:rsidR="00243BE8" w:rsidRDefault="004E26BF">
            <w:pPr>
              <w:pStyle w:val="aff6"/>
              <w:numPr>
                <w:ilvl w:val="0"/>
                <w:numId w:val="14"/>
              </w:numPr>
              <w:ind w:leftChars="0"/>
              <w:rPr>
                <w:rFonts w:eastAsia="ＭＳ 明朝"/>
                <w:lang w:val="en-US"/>
              </w:rPr>
            </w:pPr>
            <w:r>
              <w:lastRenderedPageBreak/>
              <w:t>Qualcomm Incorporated</w:t>
            </w:r>
          </w:p>
        </w:tc>
        <w:tc>
          <w:tcPr>
            <w:tcW w:w="20705" w:type="dxa"/>
          </w:tcPr>
          <w:p w14:paraId="1F7414A8" w14:textId="77777777" w:rsidR="00243BE8" w:rsidRDefault="004E26BF">
            <w:pPr>
              <w:pStyle w:val="Proposal"/>
              <w:keepNext/>
              <w:keepLines/>
              <w:widowControl/>
              <w:numPr>
                <w:ilvl w:val="0"/>
                <w:numId w:val="25"/>
              </w:numPr>
              <w:tabs>
                <w:tab w:val="clear" w:pos="1304"/>
                <w:tab w:val="left" w:pos="426"/>
                <w:tab w:val="left" w:pos="936"/>
              </w:tabs>
              <w:spacing w:line="259" w:lineRule="auto"/>
              <w:outlineLvl w:val="0"/>
              <w:rPr>
                <w:rFonts w:eastAsia="Batang"/>
                <w:b w:val="0"/>
                <w:bCs w:val="0"/>
                <w:sz w:val="32"/>
                <w:szCs w:val="32"/>
                <w:lang w:eastAsia="ko-KR"/>
              </w:rPr>
            </w:pPr>
            <w:r>
              <w:rPr>
                <w:rFonts w:eastAsia="ＭＳ 明朝" w:hint="eastAsia"/>
                <w:b w:val="0"/>
                <w:bCs w:val="0"/>
                <w:sz w:val="32"/>
                <w:szCs w:val="32"/>
                <w:lang w:eastAsia="ja-JP"/>
              </w:rPr>
              <w:t>LP-WUS procedure for idle/inactive state</w:t>
            </w:r>
          </w:p>
          <w:p w14:paraId="43492E79" w14:textId="77777777" w:rsidR="00243BE8" w:rsidRDefault="004E26BF">
            <w:pPr>
              <w:spacing w:after="120"/>
              <w:jc w:val="both"/>
              <w:rPr>
                <w:rFonts w:eastAsia="Malgun Gothic" w:cs="Batang"/>
                <w:sz w:val="21"/>
                <w:szCs w:val="21"/>
                <w:lang w:val="en-US" w:eastAsia="en-US"/>
              </w:rPr>
            </w:pPr>
            <w:r>
              <w:rPr>
                <w:rFonts w:eastAsia="Malgun Gothic" w:cs="Batang"/>
                <w:sz w:val="21"/>
                <w:szCs w:val="21"/>
                <w:lang w:val="en-US" w:eastAsia="en-US"/>
              </w:rPr>
              <w:t>In this section, we discuss the UE capabilities for LP-WUS in idle and inactive states. This is based on the latest</w:t>
            </w:r>
            <w:r>
              <w:rPr>
                <w:rFonts w:eastAsia="Malgun Gothic" w:cs="Batang"/>
                <w:sz w:val="21"/>
                <w:szCs w:val="21"/>
                <w:lang w:val="en" w:eastAsia="en-US"/>
              </w:rPr>
              <w:t xml:space="preserve"> RAN1 UE features list for Rel-19 NR after RAN1 #122 in R1-2506627 </w:t>
            </w:r>
            <w:r>
              <w:rPr>
                <w:rFonts w:eastAsia="Malgun Gothic" w:cs="Batang"/>
                <w:sz w:val="21"/>
                <w:szCs w:val="21"/>
                <w:lang w:val="en-US" w:eastAsia="en-US"/>
              </w:rPr>
              <w:t xml:space="preserve">and </w:t>
            </w:r>
            <w:r>
              <w:rPr>
                <w:rFonts w:eastAsia="Malgun Gothic" w:cs="Batang"/>
                <w:sz w:val="21"/>
                <w:szCs w:val="21"/>
                <w:lang w:val="en" w:eastAsia="en-US"/>
              </w:rPr>
              <w:t>Session Notes of AI 9.5 in R1-2506411</w:t>
            </w:r>
            <w:r>
              <w:rPr>
                <w:rFonts w:eastAsia="Malgun Gothic" w:cs="Batang"/>
                <w:sz w:val="21"/>
                <w:szCs w:val="21"/>
                <w:lang w:val="en-US" w:eastAsia="en-US"/>
              </w:rPr>
              <w:t>.</w:t>
            </w:r>
          </w:p>
          <w:p w14:paraId="6988AFB2" w14:textId="77777777" w:rsidR="00243BE8" w:rsidRDefault="00243BE8"/>
          <w:p w14:paraId="3BC93467" w14:textId="77777777" w:rsidR="00243BE8" w:rsidRDefault="004E26BF">
            <w:pPr>
              <w:pStyle w:val="Proposal"/>
              <w:keepNext/>
              <w:keepLines/>
              <w:widowControl/>
              <w:numPr>
                <w:ilvl w:val="1"/>
                <w:numId w:val="25"/>
              </w:numPr>
              <w:tabs>
                <w:tab w:val="clear" w:pos="1304"/>
                <w:tab w:val="left" w:pos="426"/>
                <w:tab w:val="left" w:pos="936"/>
              </w:tabs>
              <w:spacing w:line="259" w:lineRule="auto"/>
              <w:outlineLvl w:val="0"/>
              <w:rPr>
                <w:rFonts w:eastAsia="ＭＳ 明朝"/>
                <w:b w:val="0"/>
                <w:bCs w:val="0"/>
                <w:sz w:val="24"/>
                <w:szCs w:val="24"/>
                <w:lang w:eastAsia="ja-JP"/>
              </w:rPr>
            </w:pPr>
            <w:r>
              <w:rPr>
                <w:rFonts w:eastAsia="ＭＳ 明朝"/>
                <w:b w:val="0"/>
                <w:bCs w:val="0"/>
                <w:sz w:val="24"/>
                <w:szCs w:val="24"/>
                <w:lang w:eastAsia="ja-JP"/>
              </w:rPr>
              <w:t>Nominal MO duration vs actual LP-WUS duration</w:t>
            </w:r>
          </w:p>
          <w:p w14:paraId="30EC2D1C" w14:textId="77777777" w:rsidR="00243BE8" w:rsidRDefault="004E26BF">
            <w:pPr>
              <w:spacing w:after="120"/>
              <w:jc w:val="both"/>
              <w:rPr>
                <w:rFonts w:eastAsia="ＭＳ 明朝" w:cs="Batang"/>
                <w:sz w:val="21"/>
                <w:szCs w:val="21"/>
                <w:lang w:val="en"/>
              </w:rPr>
            </w:pPr>
            <w:r>
              <w:rPr>
                <w:rFonts w:eastAsia="ＭＳ 明朝" w:cs="Batang"/>
                <w:sz w:val="21"/>
                <w:szCs w:val="21"/>
                <w:lang w:val="en"/>
              </w:rPr>
              <w:t>In RAN1 #121, it was agreed that both nominal LP-WUS MO X1 and actual LP-WUS duration X2 are configured by network. If the number of available OFDM symbols in nominal LP-WUS MO is smaller than X2, UE will skip monitoring LP-WUS in nominal MO. Otherwise, the UE monitors LP-WUS in the MO. When X1&gt;X2, there can be many different combinations of available and unavailable OFDM symbols. For example, when X1=X2+1, there can be X1 cases where one OFDM symbol is unavailable for the UE to handle. This increases UE implementation complexity for determining whether and how LP-WUS should be monitored. For this, we propose that X1=X2 is the basic UE feature and X1&gt;X2 is supported based on UE capability.</w:t>
            </w:r>
          </w:p>
          <w:tbl>
            <w:tblPr>
              <w:tblStyle w:val="afd"/>
              <w:tblW w:w="0" w:type="auto"/>
              <w:tblLook w:val="04A0" w:firstRow="1" w:lastRow="0" w:firstColumn="1" w:lastColumn="0" w:noHBand="0" w:noVBand="1"/>
            </w:tblPr>
            <w:tblGrid>
              <w:gridCol w:w="9628"/>
            </w:tblGrid>
            <w:tr w:rsidR="00243BE8" w14:paraId="4A61623E" w14:textId="77777777">
              <w:tc>
                <w:tcPr>
                  <w:tcW w:w="9628" w:type="dxa"/>
                </w:tcPr>
                <w:p w14:paraId="6F8B4EE8" w14:textId="77777777" w:rsidR="00243BE8" w:rsidRDefault="004E26BF">
                  <w:pPr>
                    <w:rPr>
                      <w:b/>
                      <w:bCs/>
                      <w:sz w:val="21"/>
                      <w:szCs w:val="21"/>
                      <w:u w:val="single"/>
                    </w:rPr>
                  </w:pPr>
                  <w:r>
                    <w:rPr>
                      <w:b/>
                      <w:bCs/>
                      <w:sz w:val="21"/>
                      <w:szCs w:val="21"/>
                      <w:u w:val="single"/>
                    </w:rPr>
                    <w:t>RAN1 #121</w:t>
                  </w:r>
                </w:p>
                <w:p w14:paraId="4E5EFBEA" w14:textId="77777777" w:rsidR="00243BE8" w:rsidRDefault="004E26BF">
                  <w:pPr>
                    <w:rPr>
                      <w:rFonts w:eastAsiaTheme="minorEastAsia" w:cs="Times"/>
                      <w:b/>
                      <w:bCs/>
                      <w:sz w:val="21"/>
                      <w:szCs w:val="21"/>
                      <w:lang w:eastAsia="zh-CN"/>
                    </w:rPr>
                  </w:pPr>
                  <w:r>
                    <w:rPr>
                      <w:rFonts w:eastAsiaTheme="minorEastAsia" w:cs="Times"/>
                      <w:b/>
                      <w:bCs/>
                      <w:sz w:val="21"/>
                      <w:szCs w:val="21"/>
                      <w:highlight w:val="green"/>
                      <w:lang w:eastAsia="zh-CN"/>
                    </w:rPr>
                    <w:t xml:space="preserve"> Agreement</w:t>
                  </w:r>
                </w:p>
                <w:p w14:paraId="2CF30D8F" w14:textId="77777777" w:rsidR="00243BE8" w:rsidRDefault="004E26BF">
                  <w:pPr>
                    <w:pStyle w:val="ad"/>
                    <w:ind w:left="1222" w:hanging="422"/>
                    <w:rPr>
                      <w:rFonts w:cs="Times"/>
                      <w:sz w:val="21"/>
                      <w:szCs w:val="21"/>
                      <w:lang w:eastAsia="zh-CN"/>
                    </w:rPr>
                  </w:pPr>
                  <w:r>
                    <w:rPr>
                      <w:rFonts w:cs="Times"/>
                      <w:sz w:val="21"/>
                      <w:szCs w:val="21"/>
                      <w:lang w:eastAsia="zh-CN"/>
                    </w:rPr>
                    <w:t>Nominal MO duration (X1, in unit of OFDM symbols) and actual LP-WUS duration (X2, in unit of OFDM symbols) are configured. (Alt C)</w:t>
                  </w:r>
                </w:p>
                <w:p w14:paraId="035C00B8" w14:textId="77777777" w:rsidR="00243BE8" w:rsidRDefault="004E26BF">
                  <w:pPr>
                    <w:pStyle w:val="aff6"/>
                    <w:numPr>
                      <w:ilvl w:val="0"/>
                      <w:numId w:val="26"/>
                    </w:numPr>
                    <w:overflowPunct/>
                    <w:autoSpaceDE/>
                    <w:autoSpaceDN/>
                    <w:adjustRightInd/>
                    <w:spacing w:after="0"/>
                    <w:ind w:leftChars="0"/>
                    <w:textAlignment w:val="auto"/>
                    <w:rPr>
                      <w:rFonts w:cs="Times"/>
                      <w:sz w:val="21"/>
                      <w:szCs w:val="21"/>
                    </w:rPr>
                  </w:pPr>
                  <w:r>
                    <w:rPr>
                      <w:rFonts w:cs="Times"/>
                      <w:sz w:val="21"/>
                      <w:szCs w:val="21"/>
                    </w:rPr>
                    <w:t>A LP-WUS MO spans the nominal MO duration (i.e., the LP-WUS MO duration is the same as the nominal MO duration.)</w:t>
                  </w:r>
                </w:p>
                <w:p w14:paraId="7B94372E" w14:textId="77777777" w:rsidR="00243BE8" w:rsidRDefault="004E26BF">
                  <w:pPr>
                    <w:pStyle w:val="aff6"/>
                    <w:numPr>
                      <w:ilvl w:val="0"/>
                      <w:numId w:val="26"/>
                    </w:numPr>
                    <w:overflowPunct/>
                    <w:autoSpaceDE/>
                    <w:autoSpaceDN/>
                    <w:adjustRightInd/>
                    <w:spacing w:after="0"/>
                    <w:ind w:leftChars="0"/>
                    <w:textAlignment w:val="auto"/>
                    <w:rPr>
                      <w:rFonts w:cs="Times"/>
                      <w:sz w:val="21"/>
                      <w:szCs w:val="21"/>
                    </w:rPr>
                  </w:pPr>
                  <w:r>
                    <w:rPr>
                      <w:rFonts w:cs="Times"/>
                      <w:sz w:val="21"/>
                      <w:szCs w:val="21"/>
                    </w:rPr>
                    <w:t>If the number of available OFDM symbols within the nominal MO duration is no less than the actual LP-WUS duration, UE monitors LP-WUS on the first X2 available symbols within the LP-WUS MO.</w:t>
                  </w:r>
                </w:p>
                <w:p w14:paraId="0015E397" w14:textId="77777777" w:rsidR="00243BE8" w:rsidRDefault="004E26BF">
                  <w:pPr>
                    <w:pStyle w:val="aff6"/>
                    <w:numPr>
                      <w:ilvl w:val="0"/>
                      <w:numId w:val="26"/>
                    </w:numPr>
                    <w:overflowPunct/>
                    <w:autoSpaceDE/>
                    <w:autoSpaceDN/>
                    <w:adjustRightInd/>
                    <w:spacing w:after="0"/>
                    <w:ind w:leftChars="0"/>
                    <w:textAlignment w:val="auto"/>
                    <w:rPr>
                      <w:rFonts w:cs="Times"/>
                      <w:sz w:val="21"/>
                      <w:szCs w:val="21"/>
                    </w:rPr>
                  </w:pPr>
                  <w:r>
                    <w:rPr>
                      <w:rFonts w:cs="Times"/>
                      <w:sz w:val="21"/>
                      <w:szCs w:val="21"/>
                    </w:rPr>
                    <w:t>Otherwise, UE does not monitor LP-WUS in this MO (i.e., the MO is dropped).</w:t>
                  </w:r>
                </w:p>
                <w:p w14:paraId="62C8BF57" w14:textId="77777777" w:rsidR="00243BE8" w:rsidRDefault="004E26BF">
                  <w:pPr>
                    <w:spacing w:after="120"/>
                    <w:jc w:val="both"/>
                    <w:rPr>
                      <w:rFonts w:eastAsia="ＭＳ 明朝" w:cs="Batang"/>
                      <w:sz w:val="21"/>
                      <w:szCs w:val="21"/>
                      <w:lang w:val="en"/>
                    </w:rPr>
                  </w:pPr>
                  <w:r>
                    <w:rPr>
                      <w:rFonts w:cs="Times"/>
                      <w:sz w:val="21"/>
                      <w:szCs w:val="21"/>
                    </w:rPr>
                    <w:t>Note: Any symbols that are not defined as unavailable are available symbols for LP-WUS.</w:t>
                  </w:r>
                </w:p>
              </w:tc>
            </w:tr>
          </w:tbl>
          <w:p w14:paraId="1502D2BF" w14:textId="77777777" w:rsidR="00243BE8" w:rsidRDefault="00243BE8">
            <w:pPr>
              <w:spacing w:after="120"/>
              <w:jc w:val="both"/>
              <w:rPr>
                <w:rFonts w:eastAsia="ＭＳ 明朝" w:cs="Batang"/>
                <w:sz w:val="21"/>
                <w:szCs w:val="21"/>
                <w:lang w:val="en"/>
              </w:rPr>
            </w:pPr>
          </w:p>
          <w:p w14:paraId="285BA448" w14:textId="77777777" w:rsidR="00243BE8" w:rsidRDefault="004E26BF">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 xml:space="preserve">Proposal </w:t>
            </w:r>
            <w:r>
              <w:rPr>
                <w:rFonts w:eastAsia="ＭＳ 明朝" w:cs="Batang"/>
                <w:b/>
                <w:bCs/>
                <w:sz w:val="21"/>
                <w:szCs w:val="21"/>
                <w:u w:val="single"/>
                <w:lang w:val="en-US"/>
              </w:rPr>
              <w:t>2</w:t>
            </w:r>
            <w:r>
              <w:rPr>
                <w:rFonts w:eastAsia="ＭＳ 明朝" w:cs="Batang" w:hint="eastAsia"/>
                <w:b/>
                <w:bCs/>
                <w:sz w:val="21"/>
                <w:szCs w:val="21"/>
                <w:u w:val="single"/>
                <w:lang w:val="en-US"/>
              </w:rPr>
              <w:t>.</w:t>
            </w:r>
            <w:r>
              <w:rPr>
                <w:rFonts w:eastAsia="ＭＳ 明朝" w:cs="Batang"/>
                <w:b/>
                <w:bCs/>
                <w:sz w:val="21"/>
                <w:szCs w:val="21"/>
                <w:u w:val="single"/>
                <w:lang w:val="en-US"/>
              </w:rPr>
              <w:t>1</w:t>
            </w:r>
            <w:r>
              <w:rPr>
                <w:rFonts w:eastAsia="ＭＳ 明朝" w:cs="Batang" w:hint="eastAsia"/>
                <w:b/>
                <w:bCs/>
                <w:sz w:val="21"/>
                <w:szCs w:val="21"/>
                <w:u w:val="single"/>
                <w:lang w:val="en-US"/>
              </w:rPr>
              <w:t>:</w:t>
            </w:r>
          </w:p>
          <w:p w14:paraId="5EBA2F27" w14:textId="77777777" w:rsidR="00243BE8" w:rsidRDefault="004E26BF">
            <w:pPr>
              <w:pStyle w:val="aff6"/>
              <w:numPr>
                <w:ilvl w:val="0"/>
                <w:numId w:val="27"/>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For both FGs 62-</w:t>
            </w:r>
            <w:r>
              <w:rPr>
                <w:rFonts w:eastAsia="ＭＳ 明朝" w:cs="Batang"/>
                <w:b/>
                <w:bCs/>
                <w:sz w:val="21"/>
                <w:szCs w:val="21"/>
                <w:lang w:val="en-US"/>
              </w:rPr>
              <w:t>1</w:t>
            </w:r>
            <w:r>
              <w:rPr>
                <w:rFonts w:eastAsia="ＭＳ 明朝" w:cs="Batang" w:hint="eastAsia"/>
                <w:b/>
                <w:bCs/>
                <w:sz w:val="21"/>
                <w:szCs w:val="21"/>
                <w:lang w:val="en-US"/>
              </w:rPr>
              <w:t xml:space="preserve"> and 62-</w:t>
            </w:r>
            <w:r>
              <w:rPr>
                <w:rFonts w:eastAsia="ＭＳ 明朝" w:cs="Batang"/>
                <w:b/>
                <w:bCs/>
                <w:sz w:val="21"/>
                <w:szCs w:val="21"/>
                <w:lang w:val="en-US"/>
              </w:rPr>
              <w:t>1</w:t>
            </w:r>
            <w:r>
              <w:rPr>
                <w:rFonts w:eastAsia="ＭＳ 明朝" w:cs="Batang" w:hint="eastAsia"/>
                <w:b/>
                <w:bCs/>
                <w:sz w:val="21"/>
                <w:szCs w:val="21"/>
                <w:lang w:val="en-US"/>
              </w:rPr>
              <w:t xml:space="preserve">a, add a new component </w:t>
            </w:r>
            <w:r>
              <w:rPr>
                <w:rFonts w:eastAsia="ＭＳ 明朝" w:cs="Batang"/>
                <w:b/>
                <w:bCs/>
                <w:sz w:val="21"/>
                <w:szCs w:val="21"/>
                <w:lang w:val="en-US"/>
              </w:rPr>
              <w:t>“</w:t>
            </w:r>
            <w:r>
              <w:rPr>
                <w:rFonts w:eastAsia="ＭＳ 明朝" w:cs="Batang" w:hint="eastAsia"/>
                <w:b/>
                <w:bCs/>
                <w:sz w:val="21"/>
                <w:szCs w:val="21"/>
                <w:lang w:val="en-US"/>
              </w:rPr>
              <w:t>nominal MO duration = actual LP-WUS duration</w:t>
            </w:r>
            <w:r>
              <w:rPr>
                <w:rFonts w:eastAsia="ＭＳ 明朝" w:cs="Batang"/>
                <w:b/>
                <w:bCs/>
                <w:sz w:val="21"/>
                <w:szCs w:val="21"/>
                <w:lang w:val="en-US"/>
              </w:rPr>
              <w:t>”</w:t>
            </w:r>
          </w:p>
          <w:p w14:paraId="27AFD292" w14:textId="77777777" w:rsidR="00243BE8" w:rsidRDefault="004E26BF">
            <w:pPr>
              <w:pStyle w:val="aff6"/>
              <w:numPr>
                <w:ilvl w:val="1"/>
                <w:numId w:val="27"/>
              </w:numPr>
              <w:overflowPunct/>
              <w:autoSpaceDE/>
              <w:autoSpaceDN/>
              <w:adjustRightInd/>
              <w:spacing w:after="120"/>
              <w:ind w:leftChars="0"/>
              <w:jc w:val="both"/>
              <w:rPr>
                <w:rFonts w:eastAsia="ＭＳ 明朝" w:cs="Batang"/>
                <w:b/>
                <w:bCs/>
                <w:sz w:val="21"/>
                <w:szCs w:val="21"/>
                <w:lang w:val="en-US"/>
              </w:rPr>
            </w:pPr>
            <w:r>
              <w:rPr>
                <w:rFonts w:eastAsia="ＭＳ 明朝" w:cs="Batang"/>
                <w:b/>
                <w:bCs/>
                <w:sz w:val="21"/>
                <w:szCs w:val="21"/>
                <w:lang w:val="en-US"/>
              </w:rPr>
              <w:t>A LP-WUS spans a number of consecutive OFDM symbols according to the configured LP-WUS duration</w:t>
            </w:r>
          </w:p>
          <w:p w14:paraId="1F2DF7FE" w14:textId="77777777" w:rsidR="00243BE8" w:rsidRDefault="004E26BF">
            <w:pPr>
              <w:pStyle w:val="aff6"/>
              <w:numPr>
                <w:ilvl w:val="1"/>
                <w:numId w:val="27"/>
              </w:numPr>
              <w:overflowPunct/>
              <w:autoSpaceDE/>
              <w:autoSpaceDN/>
              <w:adjustRightInd/>
              <w:spacing w:after="120"/>
              <w:ind w:leftChars="0"/>
              <w:jc w:val="both"/>
              <w:rPr>
                <w:rFonts w:eastAsia="ＭＳ 明朝" w:cs="Batang"/>
                <w:b/>
                <w:bCs/>
                <w:sz w:val="21"/>
                <w:szCs w:val="21"/>
                <w:lang w:val="en-US"/>
              </w:rPr>
            </w:pPr>
            <w:r>
              <w:rPr>
                <w:rFonts w:eastAsia="ＭＳ 明朝" w:cs="Batang"/>
                <w:b/>
                <w:bCs/>
                <w:sz w:val="21"/>
                <w:szCs w:val="21"/>
                <w:lang w:val="en-US"/>
              </w:rPr>
              <w:t>If there is at least one OFDM symbol unavailable for the LP-WUS MO within the OFDM symbols where the LP-WUS would span, the UE does not monitor the LP-WUS in the MO</w:t>
            </w:r>
          </w:p>
          <w:p w14:paraId="418F93A8" w14:textId="77777777" w:rsidR="00243BE8" w:rsidRDefault="004E26BF">
            <w:pPr>
              <w:pStyle w:val="aff6"/>
              <w:numPr>
                <w:ilvl w:val="0"/>
                <w:numId w:val="27"/>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Introduce a new FG for </w:t>
            </w:r>
            <w:r>
              <w:rPr>
                <w:rFonts w:eastAsia="ＭＳ 明朝" w:cs="Batang"/>
                <w:b/>
                <w:bCs/>
                <w:sz w:val="21"/>
                <w:szCs w:val="21"/>
                <w:lang w:val="en-US"/>
              </w:rPr>
              <w:t>“</w:t>
            </w:r>
            <w:r>
              <w:rPr>
                <w:rFonts w:eastAsia="ＭＳ 明朝" w:cs="Batang" w:hint="eastAsia"/>
                <w:b/>
                <w:bCs/>
                <w:sz w:val="21"/>
                <w:szCs w:val="21"/>
                <w:lang w:val="en-US"/>
              </w:rPr>
              <w:t>nominal MO duration larger than actual LP-WUS duration</w:t>
            </w:r>
            <w:r>
              <w:rPr>
                <w:rFonts w:eastAsia="ＭＳ 明朝" w:cs="Batang"/>
                <w:b/>
                <w:bCs/>
                <w:sz w:val="21"/>
                <w:szCs w:val="21"/>
                <w:lang w:val="en-US"/>
              </w:rPr>
              <w:t>” for idle and inactive modes</w:t>
            </w:r>
          </w:p>
          <w:p w14:paraId="3C205957" w14:textId="77777777" w:rsidR="00243BE8" w:rsidRDefault="00243BE8">
            <w:pPr>
              <w:spacing w:after="120"/>
              <w:jc w:val="both"/>
              <w:rPr>
                <w:rFonts w:eastAsia="ＭＳ 明朝" w:cs="Batang"/>
                <w:sz w:val="21"/>
                <w:szCs w:val="21"/>
                <w:lang w:val="en-US"/>
              </w:rPr>
            </w:pPr>
          </w:p>
          <w:p w14:paraId="4010391F" w14:textId="77777777" w:rsidR="00243BE8" w:rsidRDefault="004E26BF">
            <w:pPr>
              <w:pStyle w:val="Proposal"/>
              <w:keepNext/>
              <w:keepLines/>
              <w:widowControl/>
              <w:numPr>
                <w:ilvl w:val="0"/>
                <w:numId w:val="28"/>
              </w:numPr>
              <w:tabs>
                <w:tab w:val="clear" w:pos="1304"/>
                <w:tab w:val="left" w:pos="426"/>
                <w:tab w:val="left" w:pos="936"/>
              </w:tabs>
              <w:spacing w:line="259" w:lineRule="auto"/>
              <w:outlineLvl w:val="0"/>
              <w:rPr>
                <w:rFonts w:eastAsia="Batang"/>
                <w:b w:val="0"/>
                <w:bCs w:val="0"/>
                <w:sz w:val="32"/>
                <w:szCs w:val="32"/>
                <w:lang w:eastAsia="ko-KR"/>
              </w:rPr>
            </w:pPr>
            <w:r>
              <w:rPr>
                <w:rFonts w:eastAsia="ＭＳ 明朝" w:hint="eastAsia"/>
                <w:b w:val="0"/>
                <w:bCs w:val="0"/>
                <w:sz w:val="32"/>
                <w:szCs w:val="32"/>
                <w:lang w:eastAsia="ja-JP"/>
              </w:rPr>
              <w:t>LP-WUS procedure for connected state</w:t>
            </w:r>
          </w:p>
          <w:p w14:paraId="496C1DEC" w14:textId="77777777" w:rsidR="00243BE8" w:rsidRDefault="004E26BF">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Issue 1: Nominal MO duration vs actual LP-WUS duration</w:t>
            </w:r>
          </w:p>
          <w:p w14:paraId="53C4C166" w14:textId="77777777" w:rsidR="00243BE8" w:rsidRDefault="004E26BF">
            <w:pPr>
              <w:spacing w:after="120"/>
              <w:jc w:val="both"/>
              <w:rPr>
                <w:rFonts w:eastAsia="ＭＳ 明朝" w:cs="Batang"/>
              </w:rPr>
            </w:pPr>
            <w:r>
              <w:rPr>
                <w:rFonts w:eastAsia="ＭＳ 明朝" w:cs="Batang" w:hint="eastAsia"/>
              </w:rPr>
              <w:t xml:space="preserve">The agreed </w:t>
            </w:r>
            <w:r>
              <w:rPr>
                <w:rFonts w:eastAsia="ＭＳ 明朝" w:cs="Batang"/>
              </w:rPr>
              <w:t>mechanism</w:t>
            </w:r>
            <w:r>
              <w:rPr>
                <w:rFonts w:eastAsia="ＭＳ 明朝" w:cs="Batang" w:hint="eastAsia"/>
              </w:rPr>
              <w:t xml:space="preserve"> of LP-WUS mapping on </w:t>
            </w:r>
            <w:r>
              <w:rPr>
                <w:rFonts w:eastAsia="ＭＳ 明朝" w:cs="Batang"/>
              </w:rPr>
              <w:t>available</w:t>
            </w:r>
            <w:r>
              <w:rPr>
                <w:rFonts w:eastAsia="ＭＳ 明朝" w:cs="Batang" w:hint="eastAsia"/>
              </w:rPr>
              <w:t xml:space="preserve"> symbol(s) will create almost infinite variations of possible LP-WUS time-domain properties/structures. Even for a given UE on the serving cell where LP-WUS monitoring is configured, different LP-WUS MOs can have different time-domain properties/structures depending on how unavailable symbol(s) are overlapped </w:t>
            </w:r>
            <w:r>
              <w:rPr>
                <w:rFonts w:eastAsia="ＭＳ 明朝" w:cs="Batang"/>
              </w:rPr>
              <w:t>with the</w:t>
            </w:r>
            <w:r>
              <w:rPr>
                <w:rFonts w:eastAsia="ＭＳ 明朝" w:cs="Batang" w:hint="eastAsia"/>
              </w:rPr>
              <w:t xml:space="preserve"> LP-WUS MOs. Each UE has to store,</w:t>
            </w:r>
            <w:r>
              <w:rPr>
                <w:rFonts w:eastAsia="ＭＳ 明朝" w:cs="Batang"/>
              </w:rPr>
              <w:t xml:space="preserve"> </w:t>
            </w:r>
            <w:r>
              <w:rPr>
                <w:rFonts w:eastAsia="ＭＳ 明朝" w:cs="Batang" w:hint="eastAsia"/>
              </w:rPr>
              <w:t xml:space="preserve">on the WUR memory, all the possible LP-WUS time-domain </w:t>
            </w:r>
            <w:r>
              <w:rPr>
                <w:rFonts w:eastAsia="ＭＳ 明朝" w:cs="Batang"/>
              </w:rPr>
              <w:t>propertie</w:t>
            </w:r>
            <w:r>
              <w:rPr>
                <w:rFonts w:eastAsia="ＭＳ 明朝" w:cs="Batang" w:hint="eastAsia"/>
              </w:rPr>
              <w:t>s/structures in the cell over the LP-</w:t>
            </w:r>
            <w:r>
              <w:rPr>
                <w:rFonts w:eastAsia="ＭＳ 明朝" w:cs="Batang"/>
              </w:rPr>
              <w:t>WUS MOs</w:t>
            </w:r>
            <w:r>
              <w:rPr>
                <w:rFonts w:eastAsia="ＭＳ 明朝" w:cs="Batang" w:hint="eastAsia"/>
              </w:rPr>
              <w:t xml:space="preserve">, </w:t>
            </w:r>
            <w:r>
              <w:rPr>
                <w:rFonts w:eastAsia="ＭＳ 明朝" w:cs="Batang"/>
              </w:rPr>
              <w:t>and</w:t>
            </w:r>
            <w:r>
              <w:rPr>
                <w:rFonts w:eastAsia="ＭＳ 明朝" w:cs="Batang" w:hint="eastAsia"/>
              </w:rPr>
              <w:t xml:space="preserve"> the WUR has to monitor the various LP-WUS accordingly. UE implementation needs to make sure that the WUR can detect LP-WUS for every possible LP-WUS time-domain properties/structures including various LP-WUS segmentations due to unavailable symbol(s) in nominal MO durations and then wake up the MR for PDCCH monitoring after the minimum time gap.</w:t>
            </w:r>
          </w:p>
          <w:p w14:paraId="3E3C37A7" w14:textId="77777777" w:rsidR="00243BE8" w:rsidRDefault="00243BE8">
            <w:pPr>
              <w:spacing w:after="120"/>
              <w:jc w:val="both"/>
              <w:rPr>
                <w:rFonts w:eastAsia="ＭＳ 明朝" w:cs="Batang"/>
              </w:rPr>
            </w:pPr>
          </w:p>
          <w:p w14:paraId="272FD417" w14:textId="77777777" w:rsidR="00243BE8" w:rsidRDefault="004E26BF">
            <w:pPr>
              <w:spacing w:after="120"/>
              <w:jc w:val="both"/>
              <w:rPr>
                <w:rFonts w:eastAsia="ＭＳ 明朝" w:cs="Batang"/>
              </w:rPr>
            </w:pPr>
            <w:r>
              <w:rPr>
                <w:rFonts w:eastAsia="ＭＳ 明朝" w:cs="Batang" w:hint="eastAsia"/>
              </w:rPr>
              <w:t xml:space="preserve">For OFDM WUR, the need for the mechanism itself is doubtful. As discussed in Section 2.1, the information bits carried by </w:t>
            </w:r>
            <w:r>
              <w:rPr>
                <w:rFonts w:eastAsia="ＭＳ 明朝" w:cs="Batang"/>
              </w:rPr>
              <w:t>overlaid</w:t>
            </w:r>
            <w:r>
              <w:rPr>
                <w:rFonts w:eastAsia="ＭＳ 明朝" w:cs="Batang" w:hint="eastAsia"/>
              </w:rPr>
              <w:t xml:space="preserve"> sequences can be acquired by the first 2K OOK symbols of the LP-WUS. The worst case is M = 1, N = 5, L = 2, in which case the LP-WUS for OFDM WUR spans 10 OFDM symbols. This is shorter than regular slot-based PDSCH. Therefore, it must not be so difficult for gNB to </w:t>
            </w:r>
            <w:r>
              <w:rPr>
                <w:rFonts w:eastAsia="ＭＳ 明朝" w:cs="Batang"/>
              </w:rPr>
              <w:t>configure</w:t>
            </w:r>
            <w:r>
              <w:rPr>
                <w:rFonts w:eastAsia="ＭＳ 明朝" w:cs="Batang" w:hint="eastAsia"/>
              </w:rPr>
              <w:t xml:space="preserve"> LP-WUS MOs such that the first 2K OOK symbols of each MO do not overlap with unavailable symbol(s). Having said that, it is quite unreasonable to mandate OFDM WUR to support the possible LP-WUS segmentations due to unavailable symbol(s).</w:t>
            </w:r>
          </w:p>
          <w:p w14:paraId="70E848B3" w14:textId="77777777" w:rsidR="00243BE8" w:rsidRDefault="00243BE8">
            <w:pPr>
              <w:spacing w:after="120"/>
              <w:jc w:val="both"/>
              <w:rPr>
                <w:rFonts w:eastAsia="ＭＳ 明朝" w:cs="Batang"/>
              </w:rPr>
            </w:pPr>
          </w:p>
          <w:p w14:paraId="1A39ECC5" w14:textId="77777777" w:rsidR="00243BE8" w:rsidRDefault="004E26BF">
            <w:pPr>
              <w:jc w:val="center"/>
            </w:pPr>
            <w:r>
              <w:rPr>
                <w:noProof/>
              </w:rPr>
              <w:lastRenderedPageBreak/>
              <w:drawing>
                <wp:inline distT="0" distB="0" distL="0" distR="0" wp14:anchorId="1E81F67D" wp14:editId="7AD9E4EF">
                  <wp:extent cx="3918585" cy="1702435"/>
                  <wp:effectExtent l="0" t="0" r="5715" b="0"/>
                  <wp:docPr id="12796553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9655369"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918960" cy="1702800"/>
                          </a:xfrm>
                          <a:prstGeom prst="rect">
                            <a:avLst/>
                          </a:prstGeom>
                          <a:noFill/>
                          <a:ln>
                            <a:noFill/>
                          </a:ln>
                        </pic:spPr>
                      </pic:pic>
                    </a:graphicData>
                  </a:graphic>
                </wp:inline>
              </w:drawing>
            </w:r>
          </w:p>
          <w:p w14:paraId="3B3D1137" w14:textId="77777777" w:rsidR="00243BE8" w:rsidRDefault="004E26BF">
            <w:pPr>
              <w:jc w:val="center"/>
            </w:pPr>
            <w:r>
              <w:rPr>
                <w:rFonts w:hint="eastAsia"/>
              </w:rPr>
              <w:t xml:space="preserve">Fig. x </w:t>
            </w:r>
          </w:p>
          <w:p w14:paraId="30CA480B" w14:textId="77777777" w:rsidR="00243BE8" w:rsidRDefault="00243BE8">
            <w:pPr>
              <w:spacing w:after="120"/>
              <w:jc w:val="both"/>
              <w:rPr>
                <w:rFonts w:eastAsia="ＭＳ 明朝" w:cs="Batang"/>
              </w:rPr>
            </w:pPr>
          </w:p>
          <w:p w14:paraId="5B3A9866" w14:textId="77777777" w:rsidR="00243BE8" w:rsidRDefault="004E26BF">
            <w:pPr>
              <w:spacing w:after="120"/>
              <w:jc w:val="both"/>
              <w:rPr>
                <w:rFonts w:eastAsia="ＭＳ 明朝" w:cs="Batang"/>
              </w:rPr>
            </w:pPr>
            <w:r>
              <w:rPr>
                <w:rFonts w:eastAsia="ＭＳ 明朝" w:cs="Batang" w:hint="eastAsia"/>
              </w:rPr>
              <w:t xml:space="preserve">We believe this mechanism creates a lot of problems such as IODT (testability), WUR memory requirement, and performances, and therefore, should be optional feature with UE capability signalling. If a UE does not report the UE capability signalling, the UE is expected to be configured with LP-WUS with X1 = X2, i.e., a </w:t>
            </w:r>
            <w:r>
              <w:rPr>
                <w:rFonts w:eastAsia="ＭＳ 明朝" w:cs="Batang"/>
              </w:rPr>
              <w:t>LP-WUS spans a number of consecutive OFDM symbols</w:t>
            </w:r>
            <w:r>
              <w:rPr>
                <w:rFonts w:eastAsia="ＭＳ 明朝" w:cs="Batang" w:hint="eastAsia"/>
              </w:rPr>
              <w:t>, and i</w:t>
            </w:r>
            <w:r>
              <w:rPr>
                <w:rFonts w:eastAsia="ＭＳ 明朝" w:cs="Batang"/>
              </w:rPr>
              <w:t xml:space="preserve">f there is at least one OFDM symbol unavailable </w:t>
            </w:r>
            <w:r>
              <w:rPr>
                <w:rFonts w:eastAsia="ＭＳ 明朝" w:cs="Batang" w:hint="eastAsia"/>
              </w:rPr>
              <w:t>within</w:t>
            </w:r>
            <w:r>
              <w:rPr>
                <w:rFonts w:eastAsia="ＭＳ 明朝" w:cs="Batang"/>
              </w:rPr>
              <w:t xml:space="preserve"> the LP-WUS MO, the UE does not monitor the LP-WUS in the MO</w:t>
            </w:r>
            <w:r>
              <w:rPr>
                <w:rFonts w:eastAsia="ＭＳ 明朝" w:cs="Batang" w:hint="eastAsia"/>
              </w:rPr>
              <w:t>.</w:t>
            </w:r>
          </w:p>
          <w:p w14:paraId="71F5690D" w14:textId="77777777" w:rsidR="00243BE8" w:rsidRDefault="00243BE8">
            <w:pPr>
              <w:spacing w:after="120"/>
              <w:jc w:val="both"/>
              <w:rPr>
                <w:rFonts w:eastAsia="ＭＳ 明朝" w:cs="Batang"/>
              </w:rPr>
            </w:pPr>
          </w:p>
          <w:p w14:paraId="6ECC1C6B" w14:textId="77777777" w:rsidR="00243BE8" w:rsidRDefault="004E26BF">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Proposal 3.1:</w:t>
            </w:r>
          </w:p>
          <w:p w14:paraId="276B2916" w14:textId="77777777" w:rsidR="00243BE8" w:rsidRDefault="004E26BF">
            <w:pPr>
              <w:pStyle w:val="aff6"/>
              <w:numPr>
                <w:ilvl w:val="0"/>
                <w:numId w:val="27"/>
              </w:numPr>
              <w:overflowPunct/>
              <w:autoSpaceDE/>
              <w:autoSpaceDN/>
              <w:adjustRightInd/>
              <w:spacing w:after="120"/>
              <w:ind w:leftChars="0" w:left="422" w:hanging="422"/>
              <w:jc w:val="both"/>
              <w:rPr>
                <w:rFonts w:eastAsia="ＭＳ 明朝" w:cs="Batang"/>
                <w:b/>
                <w:bCs/>
                <w:sz w:val="21"/>
                <w:szCs w:val="21"/>
                <w:lang w:val="en-US"/>
              </w:rPr>
            </w:pPr>
            <w:r>
              <w:rPr>
                <w:rFonts w:eastAsia="ＭＳ 明朝" w:cs="Batang" w:hint="eastAsia"/>
                <w:b/>
                <w:bCs/>
                <w:sz w:val="21"/>
                <w:szCs w:val="21"/>
                <w:lang w:val="en-US"/>
              </w:rPr>
              <w:t xml:space="preserve">For both FGs 62-2 and 62-2a, add a new component </w:t>
            </w:r>
            <w:r>
              <w:rPr>
                <w:rFonts w:eastAsia="ＭＳ 明朝" w:cs="Batang"/>
                <w:b/>
                <w:bCs/>
                <w:sz w:val="21"/>
                <w:szCs w:val="21"/>
                <w:lang w:val="en-US"/>
              </w:rPr>
              <w:t>“</w:t>
            </w:r>
            <w:r>
              <w:rPr>
                <w:rFonts w:eastAsia="ＭＳ 明朝" w:cs="Batang" w:hint="eastAsia"/>
                <w:b/>
                <w:bCs/>
                <w:sz w:val="21"/>
                <w:szCs w:val="21"/>
                <w:lang w:val="en-US"/>
              </w:rPr>
              <w:t>nominal MO duration = actual LP-WUS duration</w:t>
            </w:r>
            <w:r>
              <w:rPr>
                <w:rFonts w:eastAsia="ＭＳ 明朝" w:cs="Batang"/>
                <w:b/>
                <w:bCs/>
                <w:sz w:val="21"/>
                <w:szCs w:val="21"/>
                <w:lang w:val="en-US"/>
              </w:rPr>
              <w:t>”</w:t>
            </w:r>
          </w:p>
          <w:p w14:paraId="55140057" w14:textId="77777777" w:rsidR="00243BE8" w:rsidRDefault="004E26BF">
            <w:pPr>
              <w:pStyle w:val="aff6"/>
              <w:numPr>
                <w:ilvl w:val="1"/>
                <w:numId w:val="27"/>
              </w:numPr>
              <w:overflowPunct/>
              <w:autoSpaceDE/>
              <w:autoSpaceDN/>
              <w:adjustRightInd/>
              <w:spacing w:after="120"/>
              <w:ind w:leftChars="0" w:left="422" w:hanging="422"/>
              <w:jc w:val="both"/>
              <w:rPr>
                <w:rFonts w:eastAsia="ＭＳ 明朝" w:cs="Batang"/>
                <w:b/>
                <w:bCs/>
                <w:sz w:val="21"/>
                <w:szCs w:val="21"/>
                <w:lang w:val="en-US"/>
              </w:rPr>
            </w:pPr>
            <w:r>
              <w:rPr>
                <w:rFonts w:eastAsia="ＭＳ 明朝" w:cs="Batang"/>
                <w:b/>
                <w:bCs/>
                <w:sz w:val="21"/>
                <w:szCs w:val="21"/>
                <w:lang w:val="en-US"/>
              </w:rPr>
              <w:t>A LP-WUS spans a number of consecutive OFDM symbols according to the configured LP-WUS duration</w:t>
            </w:r>
          </w:p>
          <w:p w14:paraId="7B5DF127" w14:textId="77777777" w:rsidR="00243BE8" w:rsidRDefault="004E26BF">
            <w:pPr>
              <w:pStyle w:val="aff6"/>
              <w:numPr>
                <w:ilvl w:val="1"/>
                <w:numId w:val="27"/>
              </w:numPr>
              <w:overflowPunct/>
              <w:autoSpaceDE/>
              <w:autoSpaceDN/>
              <w:adjustRightInd/>
              <w:spacing w:after="120"/>
              <w:ind w:leftChars="0" w:left="422" w:hanging="422"/>
              <w:jc w:val="both"/>
              <w:rPr>
                <w:rFonts w:eastAsia="ＭＳ 明朝" w:cs="Batang"/>
                <w:b/>
                <w:bCs/>
                <w:sz w:val="21"/>
                <w:szCs w:val="21"/>
                <w:lang w:val="en-US"/>
              </w:rPr>
            </w:pPr>
            <w:r>
              <w:rPr>
                <w:rFonts w:eastAsia="ＭＳ 明朝" w:cs="Batang"/>
                <w:b/>
                <w:bCs/>
                <w:sz w:val="21"/>
                <w:szCs w:val="21"/>
                <w:lang w:val="en-US"/>
              </w:rPr>
              <w:t>If there is at least one OFDM symbol unavailable for the LP-WUS MO within the OFDM symbols where the LP-WUS would span, the UE does not monitor the LP-WUS in the MO</w:t>
            </w:r>
          </w:p>
          <w:p w14:paraId="5DF9666B" w14:textId="77777777" w:rsidR="00243BE8" w:rsidRDefault="004E26BF">
            <w:pPr>
              <w:pStyle w:val="aff6"/>
              <w:numPr>
                <w:ilvl w:val="0"/>
                <w:numId w:val="27"/>
              </w:numPr>
              <w:overflowPunct/>
              <w:autoSpaceDE/>
              <w:autoSpaceDN/>
              <w:adjustRightInd/>
              <w:spacing w:after="120"/>
              <w:ind w:leftChars="0" w:left="422" w:hanging="422"/>
              <w:jc w:val="both"/>
              <w:rPr>
                <w:rFonts w:eastAsia="ＭＳ 明朝" w:cs="Batang"/>
                <w:b/>
                <w:bCs/>
                <w:sz w:val="21"/>
                <w:szCs w:val="21"/>
                <w:lang w:val="en-US"/>
              </w:rPr>
            </w:pPr>
            <w:r>
              <w:rPr>
                <w:rFonts w:eastAsia="ＭＳ 明朝" w:cs="Batang" w:hint="eastAsia"/>
                <w:b/>
                <w:bCs/>
                <w:sz w:val="21"/>
                <w:szCs w:val="21"/>
                <w:lang w:val="en-US"/>
              </w:rPr>
              <w:t xml:space="preserve">Introduce a new FG for </w:t>
            </w:r>
            <w:r>
              <w:rPr>
                <w:rFonts w:eastAsia="ＭＳ 明朝" w:cs="Batang"/>
                <w:b/>
                <w:bCs/>
                <w:sz w:val="21"/>
                <w:szCs w:val="21"/>
                <w:lang w:val="en-US"/>
              </w:rPr>
              <w:t>“</w:t>
            </w:r>
            <w:r>
              <w:rPr>
                <w:rFonts w:eastAsia="ＭＳ 明朝" w:cs="Batang" w:hint="eastAsia"/>
                <w:b/>
                <w:bCs/>
                <w:sz w:val="21"/>
                <w:szCs w:val="21"/>
                <w:lang w:val="en-US"/>
              </w:rPr>
              <w:t>nominal MO duration larger than actual LP-WUS duration</w:t>
            </w:r>
            <w:r>
              <w:rPr>
                <w:rFonts w:eastAsia="ＭＳ 明朝" w:cs="Batang"/>
                <w:b/>
                <w:bCs/>
                <w:sz w:val="21"/>
                <w:szCs w:val="21"/>
                <w:lang w:val="en-US"/>
              </w:rPr>
              <w:t>”</w:t>
            </w:r>
          </w:p>
          <w:p w14:paraId="43DAFD73" w14:textId="77777777" w:rsidR="00243BE8" w:rsidRDefault="00243BE8">
            <w:pPr>
              <w:spacing w:after="120"/>
              <w:jc w:val="both"/>
              <w:rPr>
                <w:rFonts w:eastAsia="ＭＳ 明朝" w:cs="Batang"/>
                <w:b/>
                <w:bCs/>
                <w:sz w:val="21"/>
                <w:szCs w:val="21"/>
                <w:lang w:val="en-US"/>
              </w:rPr>
            </w:pPr>
          </w:p>
          <w:p w14:paraId="4339F1CE" w14:textId="77777777" w:rsidR="00243BE8" w:rsidRDefault="004E26BF">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Issue 2: Support of LP-WUS on the primary cell for CA</w:t>
            </w:r>
          </w:p>
          <w:p w14:paraId="20FE3B30" w14:textId="77777777" w:rsidR="00243BE8" w:rsidRDefault="004E26BF">
            <w:pPr>
              <w:spacing w:after="120"/>
              <w:jc w:val="both"/>
              <w:rPr>
                <w:rFonts w:eastAsia="ＭＳ 明朝" w:cs="Batang"/>
              </w:rPr>
            </w:pPr>
            <w:r>
              <w:rPr>
                <w:rFonts w:eastAsia="ＭＳ 明朝" w:cs="Batang" w:hint="eastAsia"/>
              </w:rPr>
              <w:t>RAN1 agreed to support LP-WUS monitoring on the primary cell to trigger PDCCH monitoring for all the serving cells for CA. Since there are various CA configurations supported for NR such as TDD-FDD CA, FR1-FR2 CA, licensed-</w:t>
            </w:r>
            <w:r>
              <w:rPr>
                <w:rFonts w:eastAsia="ＭＳ 明朝" w:cs="Batang"/>
              </w:rPr>
              <w:t>unlicensed</w:t>
            </w:r>
            <w:r>
              <w:rPr>
                <w:rFonts w:eastAsia="ＭＳ 明朝" w:cs="Batang" w:hint="eastAsia"/>
              </w:rPr>
              <w:t xml:space="preserve"> CA, etc, it is quite unreasonable to define the LP-WUS FGs simply </w:t>
            </w:r>
            <w:r>
              <w:rPr>
                <w:rFonts w:eastAsia="ＭＳ 明朝" w:cs="Batang"/>
              </w:rPr>
              <w:t>“</w:t>
            </w:r>
            <w:r>
              <w:rPr>
                <w:rFonts w:eastAsia="ＭＳ 明朝" w:cs="Batang" w:hint="eastAsia"/>
              </w:rPr>
              <w:t>per-band</w:t>
            </w:r>
            <w:r>
              <w:rPr>
                <w:rFonts w:eastAsia="ＭＳ 明朝" w:cs="Batang"/>
              </w:rPr>
              <w:t>”</w:t>
            </w:r>
            <w:r>
              <w:rPr>
                <w:rFonts w:eastAsia="ＭＳ 明朝" w:cs="Batang" w:hint="eastAsia"/>
              </w:rPr>
              <w:t xml:space="preserve">. A UE cannot declare support of LP-WUS procedure on a frequency band for any possible CA band combinations including the frequency band. </w:t>
            </w:r>
          </w:p>
          <w:p w14:paraId="543161A0" w14:textId="77777777" w:rsidR="00243BE8" w:rsidRDefault="004E26BF">
            <w:pPr>
              <w:spacing w:after="120"/>
              <w:jc w:val="both"/>
              <w:rPr>
                <w:rFonts w:eastAsia="ＭＳ 明朝" w:cs="Batang"/>
              </w:rPr>
            </w:pPr>
            <w:r>
              <w:rPr>
                <w:rFonts w:eastAsia="ＭＳ 明朝" w:cs="Batang" w:hint="eastAsia"/>
              </w:rPr>
              <w:t>There are two options to address the issue:</w:t>
            </w:r>
          </w:p>
          <w:p w14:paraId="057B1204" w14:textId="77777777" w:rsidR="00243BE8" w:rsidRDefault="004E26BF">
            <w:pPr>
              <w:pStyle w:val="aff6"/>
              <w:numPr>
                <w:ilvl w:val="0"/>
                <w:numId w:val="27"/>
              </w:numPr>
              <w:overflowPunct/>
              <w:autoSpaceDE/>
              <w:autoSpaceDN/>
              <w:adjustRightInd/>
              <w:spacing w:after="120"/>
              <w:ind w:leftChars="0" w:left="400" w:hanging="400"/>
              <w:jc w:val="both"/>
              <w:rPr>
                <w:rFonts w:eastAsia="ＭＳ 明朝" w:cs="Batang"/>
              </w:rPr>
            </w:pPr>
            <w:r>
              <w:rPr>
                <w:rFonts w:eastAsia="ＭＳ 明朝" w:cs="Batang" w:hint="eastAsia"/>
              </w:rPr>
              <w:t xml:space="preserve">Opt.1: Define FGs 62-2 and 62-2a as </w:t>
            </w:r>
            <w:r>
              <w:rPr>
                <w:rFonts w:eastAsia="ＭＳ 明朝" w:cs="Batang"/>
              </w:rPr>
              <w:t>“</w:t>
            </w:r>
            <w:r>
              <w:rPr>
                <w:rFonts w:eastAsia="ＭＳ 明朝" w:cs="Batang" w:hint="eastAsia"/>
              </w:rPr>
              <w:t>per-FS</w:t>
            </w:r>
            <w:r>
              <w:rPr>
                <w:rFonts w:eastAsia="ＭＳ 明朝" w:cs="Batang"/>
              </w:rPr>
              <w:t>”</w:t>
            </w:r>
          </w:p>
          <w:p w14:paraId="5D6EE397" w14:textId="77777777" w:rsidR="00243BE8" w:rsidRDefault="004E26BF">
            <w:pPr>
              <w:pStyle w:val="aff6"/>
              <w:numPr>
                <w:ilvl w:val="1"/>
                <w:numId w:val="27"/>
              </w:numPr>
              <w:overflowPunct/>
              <w:autoSpaceDE/>
              <w:autoSpaceDN/>
              <w:adjustRightInd/>
              <w:spacing w:after="120"/>
              <w:ind w:leftChars="0" w:left="400" w:hanging="400"/>
              <w:jc w:val="both"/>
              <w:rPr>
                <w:rFonts w:eastAsia="ＭＳ 明朝" w:cs="Batang"/>
              </w:rPr>
            </w:pPr>
            <w:r>
              <w:rPr>
                <w:rFonts w:eastAsia="ＭＳ 明朝" w:cs="Batang" w:hint="eastAsia"/>
              </w:rPr>
              <w:t>A UE can indicate on which frequency band(s), of which CA band combination(s), the UE supports the LP-WUS procedure, via the FG</w:t>
            </w:r>
          </w:p>
          <w:p w14:paraId="021E0448" w14:textId="77777777" w:rsidR="00243BE8" w:rsidRDefault="004E26BF">
            <w:pPr>
              <w:pStyle w:val="aff6"/>
              <w:numPr>
                <w:ilvl w:val="0"/>
                <w:numId w:val="27"/>
              </w:numPr>
              <w:overflowPunct/>
              <w:autoSpaceDE/>
              <w:autoSpaceDN/>
              <w:adjustRightInd/>
              <w:spacing w:after="120"/>
              <w:ind w:leftChars="0" w:left="400" w:hanging="400"/>
              <w:jc w:val="both"/>
              <w:rPr>
                <w:rFonts w:eastAsia="ＭＳ 明朝" w:cs="Batang"/>
              </w:rPr>
            </w:pPr>
            <w:r>
              <w:rPr>
                <w:rFonts w:eastAsia="ＭＳ 明朝" w:cs="Batang" w:hint="eastAsia"/>
              </w:rPr>
              <w:t xml:space="preserve">Opt.2: Define FGs 62-2 and 62-2a as </w:t>
            </w:r>
            <w:r>
              <w:rPr>
                <w:rFonts w:eastAsia="ＭＳ 明朝" w:cs="Batang"/>
              </w:rPr>
              <w:t>“</w:t>
            </w:r>
            <w:r>
              <w:rPr>
                <w:rFonts w:eastAsia="ＭＳ 明朝" w:cs="Batang" w:hint="eastAsia"/>
              </w:rPr>
              <w:t>per-band</w:t>
            </w:r>
            <w:r>
              <w:rPr>
                <w:rFonts w:eastAsia="ＭＳ 明朝" w:cs="Batang"/>
              </w:rPr>
              <w:t>”</w:t>
            </w:r>
            <w:r>
              <w:rPr>
                <w:rFonts w:eastAsia="ＭＳ 明朝" w:cs="Batang" w:hint="eastAsia"/>
              </w:rPr>
              <w:t>, and introduce additional per-BC FGs indicating support of the LP-WUS procedure in the CA BC</w:t>
            </w:r>
          </w:p>
          <w:p w14:paraId="5496EB43" w14:textId="77777777" w:rsidR="00243BE8" w:rsidRDefault="004E26BF">
            <w:pPr>
              <w:pStyle w:val="aff6"/>
              <w:numPr>
                <w:ilvl w:val="1"/>
                <w:numId w:val="27"/>
              </w:numPr>
              <w:overflowPunct/>
              <w:autoSpaceDE/>
              <w:autoSpaceDN/>
              <w:adjustRightInd/>
              <w:spacing w:after="120"/>
              <w:ind w:leftChars="0" w:left="400" w:hanging="400"/>
              <w:jc w:val="both"/>
              <w:rPr>
                <w:rFonts w:eastAsia="ＭＳ 明朝" w:cs="Batang"/>
              </w:rPr>
            </w:pPr>
            <w:r>
              <w:rPr>
                <w:rFonts w:eastAsia="ＭＳ 明朝" w:cs="Batang" w:hint="eastAsia"/>
              </w:rPr>
              <w:t>NW can identify from the reported FG 62-2/2a and the new per-BC FG(s) on which frequency band(s), of which CA band combination(s), the UE supports the LP-WUS procedure</w:t>
            </w:r>
          </w:p>
          <w:p w14:paraId="3CCC5085" w14:textId="77777777" w:rsidR="00243BE8" w:rsidRDefault="00243BE8">
            <w:pPr>
              <w:spacing w:after="120"/>
              <w:jc w:val="both"/>
              <w:rPr>
                <w:rFonts w:eastAsia="ＭＳ 明朝" w:cs="Batang"/>
              </w:rPr>
            </w:pPr>
          </w:p>
          <w:p w14:paraId="0539CD5F" w14:textId="77777777" w:rsidR="00243BE8" w:rsidRDefault="004E26BF">
            <w:pPr>
              <w:spacing w:after="120"/>
              <w:jc w:val="both"/>
              <w:rPr>
                <w:rFonts w:eastAsia="ＭＳ 明朝" w:cs="Batang"/>
              </w:rPr>
            </w:pPr>
            <w:r>
              <w:rPr>
                <w:rFonts w:eastAsia="ＭＳ 明朝" w:cs="Batang" w:hint="eastAsia"/>
              </w:rPr>
              <w:t xml:space="preserve">We are open to either options </w:t>
            </w:r>
            <w:r>
              <w:rPr>
                <w:rFonts w:eastAsia="ＭＳ 明朝" w:cs="Batang"/>
              </w:rPr>
              <w:t>–</w:t>
            </w:r>
            <w:r>
              <w:rPr>
                <w:rFonts w:eastAsia="ＭＳ 明朝" w:cs="Batang" w:hint="eastAsia"/>
              </w:rPr>
              <w:t xml:space="preserve"> here we propose Option 1.</w:t>
            </w:r>
          </w:p>
          <w:p w14:paraId="15885AD4" w14:textId="77777777" w:rsidR="00243BE8" w:rsidRDefault="00243BE8">
            <w:pPr>
              <w:spacing w:after="120"/>
              <w:jc w:val="both"/>
              <w:rPr>
                <w:rFonts w:eastAsia="ＭＳ 明朝" w:cs="Batang"/>
              </w:rPr>
            </w:pPr>
          </w:p>
          <w:p w14:paraId="2B113C07" w14:textId="77777777" w:rsidR="00243BE8" w:rsidRDefault="004E26BF">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Proposal 3.2:</w:t>
            </w:r>
          </w:p>
          <w:p w14:paraId="4F38972F" w14:textId="77777777" w:rsidR="00243BE8" w:rsidRDefault="004E26BF">
            <w:pPr>
              <w:pStyle w:val="aff6"/>
              <w:numPr>
                <w:ilvl w:val="0"/>
                <w:numId w:val="27"/>
              </w:numPr>
              <w:overflowPunct/>
              <w:autoSpaceDE/>
              <w:autoSpaceDN/>
              <w:adjustRightInd/>
              <w:spacing w:after="120"/>
              <w:ind w:leftChars="0" w:left="422" w:hanging="422"/>
              <w:jc w:val="both"/>
              <w:rPr>
                <w:rFonts w:eastAsia="ＭＳ 明朝" w:cs="Batang"/>
                <w:b/>
                <w:bCs/>
                <w:sz w:val="21"/>
                <w:szCs w:val="21"/>
                <w:lang w:val="en-US"/>
              </w:rPr>
            </w:pPr>
            <w:r>
              <w:rPr>
                <w:rFonts w:eastAsia="ＭＳ 明朝" w:cs="Batang" w:hint="eastAsia"/>
                <w:b/>
                <w:bCs/>
                <w:sz w:val="21"/>
                <w:szCs w:val="21"/>
                <w:lang w:val="en-US"/>
              </w:rPr>
              <w:t>Both FGs 62-2 and 62-2a are per-FS</w:t>
            </w:r>
          </w:p>
          <w:p w14:paraId="490CBA38" w14:textId="77777777" w:rsidR="00243BE8" w:rsidRDefault="004E26BF">
            <w:pPr>
              <w:pStyle w:val="aff6"/>
              <w:numPr>
                <w:ilvl w:val="1"/>
                <w:numId w:val="27"/>
              </w:numPr>
              <w:overflowPunct/>
              <w:autoSpaceDE/>
              <w:autoSpaceDN/>
              <w:adjustRightInd/>
              <w:spacing w:after="120"/>
              <w:ind w:leftChars="0" w:left="422" w:hanging="422"/>
              <w:jc w:val="both"/>
              <w:rPr>
                <w:rFonts w:eastAsia="ＭＳ 明朝" w:cs="Batang"/>
                <w:b/>
                <w:bCs/>
                <w:sz w:val="21"/>
                <w:szCs w:val="21"/>
                <w:lang w:val="en-US"/>
              </w:rPr>
            </w:pPr>
            <w:r>
              <w:rPr>
                <w:rFonts w:eastAsia="ＭＳ 明朝" w:cs="Batang" w:hint="eastAsia"/>
                <w:b/>
                <w:bCs/>
                <w:sz w:val="21"/>
                <w:szCs w:val="21"/>
                <w:lang w:val="en-US"/>
              </w:rPr>
              <w:t>Support of LP-WUR procedure in connected mode using OOK signal or OFDM overlaid sequence is reported per band per band combination</w:t>
            </w:r>
          </w:p>
          <w:p w14:paraId="0850CF83" w14:textId="77777777" w:rsidR="00243BE8" w:rsidRDefault="00243BE8">
            <w:pPr>
              <w:spacing w:after="120"/>
              <w:jc w:val="both"/>
              <w:rPr>
                <w:rFonts w:eastAsia="ＭＳ 明朝" w:cs="Batang"/>
                <w:lang w:val="en-US"/>
              </w:rPr>
            </w:pPr>
          </w:p>
          <w:p w14:paraId="1F358DEA" w14:textId="77777777" w:rsidR="00243BE8" w:rsidRDefault="004E26BF">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Issue 3: FG type of 62-3</w:t>
            </w:r>
          </w:p>
          <w:p w14:paraId="6491FBC2" w14:textId="77777777" w:rsidR="00243BE8" w:rsidRDefault="004E26BF">
            <w:pPr>
              <w:spacing w:after="120"/>
              <w:jc w:val="both"/>
              <w:rPr>
                <w:rFonts w:eastAsia="ＭＳ 明朝" w:cs="Batang"/>
              </w:rPr>
            </w:pPr>
            <w:r>
              <w:rPr>
                <w:rFonts w:eastAsia="ＭＳ 明朝" w:cs="Batang" w:hint="eastAsia"/>
              </w:rPr>
              <w:t>T</w:t>
            </w:r>
            <w:r>
              <w:rPr>
                <w:rFonts w:eastAsia="ＭＳ 明朝" w:cs="Batang"/>
              </w:rPr>
              <w:t>h</w:t>
            </w:r>
            <w:r>
              <w:rPr>
                <w:rFonts w:eastAsia="ＭＳ 明朝" w:cs="Batang" w:hint="eastAsia"/>
              </w:rPr>
              <w:t xml:space="preserve">e FG type of 62-3 can follow the FG type of 62-2/2a. </w:t>
            </w:r>
          </w:p>
          <w:p w14:paraId="4F7432B1" w14:textId="77777777" w:rsidR="00243BE8" w:rsidRDefault="00243BE8">
            <w:pPr>
              <w:spacing w:after="120"/>
              <w:jc w:val="both"/>
              <w:rPr>
                <w:rFonts w:eastAsia="ＭＳ 明朝" w:cs="Batang"/>
              </w:rPr>
            </w:pPr>
          </w:p>
          <w:p w14:paraId="37C99BC0" w14:textId="77777777" w:rsidR="00243BE8" w:rsidRDefault="004E26BF">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Proposal 3.3:</w:t>
            </w:r>
          </w:p>
          <w:p w14:paraId="4C68DA5C" w14:textId="77777777" w:rsidR="00243BE8" w:rsidRDefault="004E26BF">
            <w:pPr>
              <w:pStyle w:val="aff6"/>
              <w:numPr>
                <w:ilvl w:val="0"/>
                <w:numId w:val="27"/>
              </w:numPr>
              <w:overflowPunct/>
              <w:autoSpaceDE/>
              <w:autoSpaceDN/>
              <w:adjustRightInd/>
              <w:spacing w:after="120"/>
              <w:ind w:leftChars="0" w:left="422" w:hanging="422"/>
              <w:jc w:val="both"/>
              <w:rPr>
                <w:rFonts w:eastAsia="ＭＳ 明朝" w:cs="Batang"/>
                <w:b/>
                <w:bCs/>
                <w:sz w:val="21"/>
                <w:szCs w:val="21"/>
                <w:lang w:val="en-US"/>
              </w:rPr>
            </w:pPr>
            <w:r>
              <w:rPr>
                <w:rFonts w:eastAsia="ＭＳ 明朝" w:cs="Batang" w:hint="eastAsia"/>
                <w:b/>
                <w:bCs/>
                <w:sz w:val="21"/>
                <w:szCs w:val="21"/>
                <w:lang w:val="en-US"/>
              </w:rPr>
              <w:t>FG 62-3 is per-FS</w:t>
            </w:r>
          </w:p>
          <w:p w14:paraId="6D8DCB71" w14:textId="77777777" w:rsidR="00243BE8" w:rsidRDefault="00243BE8">
            <w:pPr>
              <w:spacing w:after="120"/>
              <w:jc w:val="both"/>
              <w:rPr>
                <w:rFonts w:eastAsia="ＭＳ 明朝" w:cs="Batang"/>
                <w:lang w:val="en-US"/>
              </w:rPr>
            </w:pPr>
          </w:p>
          <w:p w14:paraId="73C2ADF3" w14:textId="77777777" w:rsidR="00243BE8" w:rsidRDefault="00243BE8">
            <w:pPr>
              <w:rPr>
                <w:rFonts w:eastAsia="ＭＳ 明朝"/>
                <w:lang w:val="en-US"/>
              </w:rPr>
            </w:pPr>
          </w:p>
        </w:tc>
      </w:tr>
      <w:tr w:rsidR="00243BE8" w14:paraId="1BA98397" w14:textId="77777777">
        <w:tc>
          <w:tcPr>
            <w:tcW w:w="1678" w:type="dxa"/>
          </w:tcPr>
          <w:p w14:paraId="02BD934C" w14:textId="77777777" w:rsidR="00243BE8" w:rsidRDefault="004E26BF">
            <w:pPr>
              <w:pStyle w:val="aff6"/>
              <w:numPr>
                <w:ilvl w:val="0"/>
                <w:numId w:val="14"/>
              </w:numPr>
              <w:ind w:leftChars="0"/>
              <w:rPr>
                <w:rFonts w:eastAsia="ＭＳ 明朝"/>
                <w:lang w:val="en-US"/>
              </w:rPr>
            </w:pPr>
            <w:r>
              <w:lastRenderedPageBreak/>
              <w:t>NTT DOCOMO, INC.</w:t>
            </w:r>
          </w:p>
        </w:tc>
        <w:tc>
          <w:tcPr>
            <w:tcW w:w="20705" w:type="dxa"/>
          </w:tcPr>
          <w:p w14:paraId="3DC873D2" w14:textId="77777777" w:rsidR="00243BE8" w:rsidRDefault="004E26BF">
            <w:pPr>
              <w:pStyle w:val="1"/>
              <w:keepLines/>
              <w:numPr>
                <w:ilvl w:val="0"/>
                <w:numId w:val="29"/>
              </w:numPr>
              <w:tabs>
                <w:tab w:val="left" w:pos="360"/>
                <w:tab w:val="left" w:pos="426"/>
                <w:tab w:val="left" w:pos="1304"/>
              </w:tabs>
              <w:snapToGrid w:val="0"/>
              <w:spacing w:beforeLines="50" w:before="120" w:after="0" w:line="300" w:lineRule="auto"/>
              <w:ind w:left="360" w:hanging="360"/>
              <w:jc w:val="both"/>
              <w:rPr>
                <w:rFonts w:eastAsia="Batang" w:cs="Arial"/>
                <w:b/>
                <w:bCs/>
                <w:szCs w:val="28"/>
                <w:lang w:eastAsia="ko-KR"/>
              </w:rPr>
            </w:pPr>
            <w:r>
              <w:rPr>
                <w:rFonts w:eastAsia="Batang" w:cs="Arial"/>
                <w:b/>
                <w:bCs/>
                <w:szCs w:val="28"/>
                <w:lang w:eastAsia="ko-KR"/>
              </w:rPr>
              <w:t xml:space="preserve">Discussion </w:t>
            </w:r>
          </w:p>
          <w:p w14:paraId="4E101562" w14:textId="77777777" w:rsidR="00243BE8" w:rsidRDefault="004E26BF">
            <w:pPr>
              <w:pStyle w:val="20"/>
              <w:numPr>
                <w:ilvl w:val="1"/>
                <w:numId w:val="29"/>
              </w:numPr>
              <w:tabs>
                <w:tab w:val="left" w:pos="1440"/>
              </w:tabs>
              <w:spacing w:beforeLines="50" w:before="120" w:line="288" w:lineRule="auto"/>
              <w:ind w:left="562" w:hangingChars="200" w:hanging="562"/>
              <w:rPr>
                <w:rFonts w:eastAsia="Batang" w:cs="Arial"/>
                <w:b/>
                <w:bCs/>
                <w:sz w:val="28"/>
                <w:szCs w:val="28"/>
                <w:lang w:eastAsia="ko-KR"/>
              </w:rPr>
            </w:pPr>
            <w:r>
              <w:rPr>
                <w:rFonts w:eastAsiaTheme="minorEastAsia" w:cs="Arial" w:hint="eastAsia"/>
                <w:b/>
                <w:bCs/>
                <w:sz w:val="28"/>
                <w:szCs w:val="28"/>
              </w:rPr>
              <w:t>FG 62-2/2a</w:t>
            </w:r>
          </w:p>
          <w:p w14:paraId="5A113621" w14:textId="77777777" w:rsidR="00243BE8" w:rsidRDefault="004E26BF">
            <w:pPr>
              <w:pStyle w:val="30"/>
              <w:numPr>
                <w:ilvl w:val="2"/>
                <w:numId w:val="29"/>
              </w:numPr>
              <w:tabs>
                <w:tab w:val="left" w:pos="2160"/>
              </w:tabs>
              <w:spacing w:beforeLines="10" w:before="24" w:line="288" w:lineRule="auto"/>
              <w:ind w:left="2160" w:hanging="180"/>
              <w:rPr>
                <w:rFonts w:eastAsia="Batang" w:cs="Arial"/>
                <w:b/>
                <w:bCs/>
                <w:sz w:val="28"/>
                <w:szCs w:val="28"/>
                <w:lang w:eastAsia="ko-KR"/>
              </w:rPr>
            </w:pPr>
            <w:r>
              <w:rPr>
                <w:rFonts w:eastAsiaTheme="minorEastAsia" w:cs="Arial" w:hint="eastAsia"/>
                <w:b/>
                <w:bCs/>
                <w:sz w:val="28"/>
                <w:szCs w:val="28"/>
              </w:rPr>
              <w:t>H</w:t>
            </w:r>
            <w:r>
              <w:rPr>
                <w:rFonts w:eastAsiaTheme="minorEastAsia" w:cs="Arial"/>
                <w:b/>
                <w:bCs/>
                <w:sz w:val="28"/>
                <w:szCs w:val="28"/>
              </w:rPr>
              <w:t>i</w:t>
            </w:r>
            <w:r>
              <w:rPr>
                <w:rFonts w:eastAsiaTheme="minorEastAsia" w:cs="Arial" w:hint="eastAsia"/>
                <w:b/>
                <w:bCs/>
                <w:sz w:val="28"/>
                <w:szCs w:val="28"/>
              </w:rPr>
              <w:t>gh priority issues (w/ ASN.1 impact)</w:t>
            </w:r>
          </w:p>
          <w:p w14:paraId="61566E8C" w14:textId="77777777" w:rsidR="00243BE8" w:rsidRDefault="004E26BF">
            <w:pPr>
              <w:jc w:val="both"/>
              <w:rPr>
                <w:rFonts w:eastAsiaTheme="minorEastAsia"/>
                <w:sz w:val="21"/>
                <w:szCs w:val="21"/>
                <w:lang w:val="en-US"/>
              </w:rPr>
            </w:pPr>
            <w:r>
              <w:rPr>
                <w:rFonts w:eastAsiaTheme="minorEastAsia" w:hint="eastAsia"/>
                <w:sz w:val="21"/>
                <w:szCs w:val="21"/>
                <w:lang w:val="en-US"/>
              </w:rPr>
              <w:t xml:space="preserve">Regarding </w:t>
            </w:r>
            <w:r>
              <w:rPr>
                <w:rFonts w:eastAsiaTheme="minorEastAsia"/>
                <w:sz w:val="21"/>
                <w:szCs w:val="21"/>
                <w:lang w:val="en-US"/>
              </w:rPr>
              <w:t>the</w:t>
            </w:r>
            <w:r>
              <w:rPr>
                <w:rFonts w:eastAsiaTheme="minorEastAsia" w:hint="eastAsia"/>
                <w:sz w:val="21"/>
                <w:szCs w:val="21"/>
                <w:lang w:val="en-US"/>
              </w:rPr>
              <w:t xml:space="preserve"> reporting type, this has been discussed for multiple RAN1 meetings while no consensus has been reached yet. </w:t>
            </w:r>
            <w:r>
              <w:rPr>
                <w:rFonts w:eastAsiaTheme="minorEastAsia"/>
                <w:sz w:val="21"/>
                <w:szCs w:val="21"/>
                <w:lang w:val="en-US"/>
              </w:rPr>
              <w:t>I</w:t>
            </w:r>
            <w:r>
              <w:rPr>
                <w:rFonts w:eastAsiaTheme="minorEastAsia" w:hint="eastAsia"/>
                <w:sz w:val="21"/>
                <w:szCs w:val="21"/>
                <w:lang w:val="en-US"/>
              </w:rPr>
              <w:t>n the last RAN1 meeting, moderator provided following alternatives [2]:</w:t>
            </w:r>
          </w:p>
          <w:tbl>
            <w:tblPr>
              <w:tblStyle w:val="afd"/>
              <w:tblW w:w="0" w:type="auto"/>
              <w:tblLook w:val="04A0" w:firstRow="1" w:lastRow="0" w:firstColumn="1" w:lastColumn="0" w:noHBand="0" w:noVBand="1"/>
            </w:tblPr>
            <w:tblGrid>
              <w:gridCol w:w="9962"/>
            </w:tblGrid>
            <w:tr w:rsidR="00243BE8" w14:paraId="2BD10A9A" w14:textId="77777777">
              <w:tc>
                <w:tcPr>
                  <w:tcW w:w="9962" w:type="dxa"/>
                </w:tcPr>
                <w:p w14:paraId="4BDBD38A" w14:textId="77777777" w:rsidR="00243BE8" w:rsidRDefault="004E26BF">
                  <w:pPr>
                    <w:spacing w:after="0"/>
                    <w:rPr>
                      <w:rFonts w:eastAsia="游明朝"/>
                      <w:sz w:val="21"/>
                      <w:szCs w:val="28"/>
                    </w:rPr>
                  </w:pPr>
                  <w:r>
                    <w:rPr>
                      <w:rFonts w:eastAsia="游明朝"/>
                      <w:sz w:val="21"/>
                      <w:szCs w:val="28"/>
                      <w:highlight w:val="yellow"/>
                    </w:rPr>
                    <w:t>Question 2-4a (new):</w:t>
                  </w:r>
                </w:p>
                <w:p w14:paraId="4B4F3770" w14:textId="77777777" w:rsidR="00243BE8" w:rsidRDefault="004E26BF">
                  <w:pPr>
                    <w:spacing w:after="0"/>
                    <w:rPr>
                      <w:rFonts w:eastAsia="游明朝"/>
                      <w:sz w:val="21"/>
                      <w:szCs w:val="28"/>
                    </w:rPr>
                  </w:pPr>
                  <w:r>
                    <w:rPr>
                      <w:rFonts w:eastAsia="游明朝"/>
                      <w:sz w:val="21"/>
                      <w:szCs w:val="28"/>
                    </w:rPr>
                    <w:t>Companies are encouraged to provide their preference on the following alternatives for Type for FG 62-2 and 62-2a</w:t>
                  </w:r>
                </w:p>
                <w:p w14:paraId="390EA984" w14:textId="77777777" w:rsidR="00243BE8" w:rsidRDefault="004E26BF">
                  <w:pPr>
                    <w:numPr>
                      <w:ilvl w:val="0"/>
                      <w:numId w:val="22"/>
                    </w:numPr>
                    <w:spacing w:after="0"/>
                    <w:rPr>
                      <w:rFonts w:eastAsia="游明朝"/>
                      <w:sz w:val="21"/>
                      <w:szCs w:val="28"/>
                    </w:rPr>
                  </w:pPr>
                  <w:r>
                    <w:rPr>
                      <w:rFonts w:eastAsia="游明朝"/>
                      <w:sz w:val="21"/>
                      <w:szCs w:val="28"/>
                    </w:rPr>
                    <w:t>Alt-1: Adopt “Per band” for FG 62-2 and 62-2a for both single-band and multi-band operation</w:t>
                  </w:r>
                </w:p>
                <w:p w14:paraId="028A0107" w14:textId="77777777" w:rsidR="00243BE8" w:rsidRDefault="004E26BF">
                  <w:pPr>
                    <w:numPr>
                      <w:ilvl w:val="0"/>
                      <w:numId w:val="22"/>
                    </w:numPr>
                    <w:spacing w:after="0"/>
                    <w:rPr>
                      <w:rFonts w:eastAsia="游明朝"/>
                      <w:sz w:val="21"/>
                      <w:szCs w:val="28"/>
                    </w:rPr>
                  </w:pPr>
                  <w:r>
                    <w:rPr>
                      <w:rFonts w:eastAsia="游明朝"/>
                      <w:sz w:val="21"/>
                      <w:szCs w:val="28"/>
                    </w:rPr>
                    <w:t xml:space="preserve">Alt-2: </w:t>
                  </w:r>
                </w:p>
                <w:p w14:paraId="03561561" w14:textId="77777777" w:rsidR="00243BE8" w:rsidRDefault="004E26BF">
                  <w:pPr>
                    <w:numPr>
                      <w:ilvl w:val="1"/>
                      <w:numId w:val="22"/>
                    </w:numPr>
                    <w:spacing w:after="0"/>
                    <w:rPr>
                      <w:rFonts w:eastAsia="游明朝"/>
                      <w:sz w:val="21"/>
                      <w:szCs w:val="28"/>
                    </w:rPr>
                  </w:pPr>
                  <w:r>
                    <w:rPr>
                      <w:rFonts w:eastAsia="游明朝"/>
                      <w:sz w:val="21"/>
                      <w:szCs w:val="28"/>
                    </w:rPr>
                    <w:t xml:space="preserve">Adopt “Per band” for FG 62-2 and 62-2a, and clarify 62-2/2a is defined for single-band operation, and define the following </w:t>
                  </w:r>
                  <w:r>
                    <w:rPr>
                      <w:rFonts w:eastAsia="游明朝" w:hint="eastAsia"/>
                      <w:sz w:val="21"/>
                      <w:szCs w:val="28"/>
                    </w:rPr>
                    <w:t>four</w:t>
                  </w:r>
                  <w:r>
                    <w:rPr>
                      <w:rFonts w:eastAsia="游明朝"/>
                      <w:sz w:val="21"/>
                      <w:szCs w:val="28"/>
                    </w:rPr>
                    <w:t xml:space="preserve"> new FGs</w:t>
                  </w:r>
                </w:p>
                <w:p w14:paraId="187EE7AF" w14:textId="77777777" w:rsidR="00243BE8" w:rsidRDefault="004E26BF">
                  <w:pPr>
                    <w:numPr>
                      <w:ilvl w:val="1"/>
                      <w:numId w:val="22"/>
                    </w:numPr>
                    <w:spacing w:after="0"/>
                    <w:rPr>
                      <w:rFonts w:eastAsia="游明朝"/>
                      <w:sz w:val="21"/>
                      <w:szCs w:val="28"/>
                    </w:rPr>
                  </w:pPr>
                  <w:r>
                    <w:rPr>
                      <w:rFonts w:eastAsia="游明朝"/>
                      <w:sz w:val="21"/>
                      <w:szCs w:val="28"/>
                    </w:rPr>
                    <w:t>LP-WUS operation in CONNECTED mode based on OOK signal</w:t>
                  </w:r>
                  <w:r>
                    <w:rPr>
                      <w:rFonts w:eastAsia="游明朝" w:hint="eastAsia"/>
                      <w:sz w:val="21"/>
                      <w:szCs w:val="28"/>
                    </w:rPr>
                    <w:t xml:space="preserve"> for CA</w:t>
                  </w:r>
                </w:p>
                <w:p w14:paraId="578AECF3" w14:textId="77777777" w:rsidR="00243BE8" w:rsidRDefault="004E26BF">
                  <w:pPr>
                    <w:numPr>
                      <w:ilvl w:val="2"/>
                      <w:numId w:val="22"/>
                    </w:numPr>
                    <w:spacing w:after="0"/>
                    <w:rPr>
                      <w:rFonts w:eastAsia="游明朝"/>
                      <w:sz w:val="21"/>
                      <w:szCs w:val="28"/>
                    </w:rPr>
                  </w:pPr>
                  <w:r>
                    <w:rPr>
                      <w:rFonts w:eastAsia="游明朝" w:hint="eastAsia"/>
                      <w:sz w:val="21"/>
                      <w:szCs w:val="28"/>
                    </w:rPr>
                    <w:t>Type: Per FS</w:t>
                  </w:r>
                </w:p>
                <w:p w14:paraId="07B10A54" w14:textId="77777777" w:rsidR="00243BE8" w:rsidRDefault="004E26BF">
                  <w:pPr>
                    <w:numPr>
                      <w:ilvl w:val="1"/>
                      <w:numId w:val="22"/>
                    </w:numPr>
                    <w:spacing w:after="0"/>
                    <w:rPr>
                      <w:rFonts w:eastAsia="游明朝"/>
                      <w:sz w:val="21"/>
                      <w:szCs w:val="28"/>
                    </w:rPr>
                  </w:pPr>
                  <w:r>
                    <w:rPr>
                      <w:rFonts w:eastAsia="游明朝"/>
                      <w:sz w:val="21"/>
                      <w:szCs w:val="28"/>
                    </w:rPr>
                    <w:t>LP-WUS operation in CONNECTED mode based on OOK signal</w:t>
                  </w:r>
                  <w:r>
                    <w:rPr>
                      <w:rFonts w:eastAsia="游明朝" w:hint="eastAsia"/>
                      <w:sz w:val="21"/>
                      <w:szCs w:val="28"/>
                    </w:rPr>
                    <w:t xml:space="preserve"> for DC</w:t>
                  </w:r>
                </w:p>
                <w:p w14:paraId="2DE5F6EF" w14:textId="77777777" w:rsidR="00243BE8" w:rsidRDefault="004E26BF">
                  <w:pPr>
                    <w:numPr>
                      <w:ilvl w:val="2"/>
                      <w:numId w:val="22"/>
                    </w:numPr>
                    <w:spacing w:after="0"/>
                    <w:rPr>
                      <w:rFonts w:eastAsia="游明朝"/>
                      <w:sz w:val="21"/>
                      <w:szCs w:val="28"/>
                    </w:rPr>
                  </w:pPr>
                  <w:r>
                    <w:rPr>
                      <w:rFonts w:eastAsia="游明朝" w:hint="eastAsia"/>
                      <w:sz w:val="21"/>
                      <w:szCs w:val="28"/>
                    </w:rPr>
                    <w:t>Type: Per FS</w:t>
                  </w:r>
                </w:p>
                <w:p w14:paraId="6A3EEE10" w14:textId="77777777" w:rsidR="00243BE8" w:rsidRDefault="004E26BF">
                  <w:pPr>
                    <w:numPr>
                      <w:ilvl w:val="1"/>
                      <w:numId w:val="22"/>
                    </w:numPr>
                    <w:spacing w:after="0"/>
                    <w:rPr>
                      <w:rFonts w:eastAsia="游明朝"/>
                      <w:sz w:val="21"/>
                      <w:szCs w:val="28"/>
                    </w:rPr>
                  </w:pPr>
                  <w:r>
                    <w:rPr>
                      <w:rFonts w:eastAsia="游明朝"/>
                      <w:sz w:val="21"/>
                      <w:szCs w:val="28"/>
                    </w:rPr>
                    <w:t>LP-WUS operation in CONNECTED mode based on OFDM overlaid sequence(s)</w:t>
                  </w:r>
                  <w:r>
                    <w:rPr>
                      <w:rFonts w:eastAsia="游明朝" w:hint="eastAsia"/>
                      <w:sz w:val="21"/>
                      <w:szCs w:val="28"/>
                    </w:rPr>
                    <w:t xml:space="preserve"> for CA</w:t>
                  </w:r>
                </w:p>
                <w:p w14:paraId="0B3FC158" w14:textId="77777777" w:rsidR="00243BE8" w:rsidRDefault="004E26BF">
                  <w:pPr>
                    <w:numPr>
                      <w:ilvl w:val="2"/>
                      <w:numId w:val="22"/>
                    </w:numPr>
                    <w:spacing w:after="0"/>
                    <w:rPr>
                      <w:rFonts w:eastAsia="游明朝"/>
                      <w:sz w:val="21"/>
                      <w:szCs w:val="28"/>
                    </w:rPr>
                  </w:pPr>
                  <w:r>
                    <w:rPr>
                      <w:rFonts w:eastAsia="游明朝" w:hint="eastAsia"/>
                      <w:sz w:val="21"/>
                      <w:szCs w:val="28"/>
                    </w:rPr>
                    <w:t>Type: Per FS</w:t>
                  </w:r>
                </w:p>
                <w:p w14:paraId="27E9052B" w14:textId="77777777" w:rsidR="00243BE8" w:rsidRDefault="004E26BF">
                  <w:pPr>
                    <w:numPr>
                      <w:ilvl w:val="1"/>
                      <w:numId w:val="22"/>
                    </w:numPr>
                    <w:spacing w:after="0"/>
                    <w:rPr>
                      <w:rFonts w:eastAsia="游明朝"/>
                      <w:sz w:val="21"/>
                      <w:szCs w:val="28"/>
                    </w:rPr>
                  </w:pPr>
                  <w:r>
                    <w:rPr>
                      <w:rFonts w:eastAsia="游明朝"/>
                      <w:sz w:val="21"/>
                      <w:szCs w:val="28"/>
                    </w:rPr>
                    <w:t>LP-WUS operation in CONNECTED mode based on OFDM overlaid sequence(s)</w:t>
                  </w:r>
                  <w:r>
                    <w:rPr>
                      <w:rFonts w:eastAsia="游明朝" w:hint="eastAsia"/>
                      <w:sz w:val="21"/>
                      <w:szCs w:val="28"/>
                    </w:rPr>
                    <w:t xml:space="preserve"> for DC</w:t>
                  </w:r>
                </w:p>
                <w:p w14:paraId="3177FEF1" w14:textId="77777777" w:rsidR="00243BE8" w:rsidRDefault="004E26BF">
                  <w:pPr>
                    <w:numPr>
                      <w:ilvl w:val="2"/>
                      <w:numId w:val="22"/>
                    </w:numPr>
                    <w:spacing w:after="0"/>
                    <w:rPr>
                      <w:rFonts w:eastAsia="游明朝"/>
                      <w:sz w:val="21"/>
                      <w:szCs w:val="28"/>
                    </w:rPr>
                  </w:pPr>
                  <w:r>
                    <w:rPr>
                      <w:rFonts w:eastAsia="游明朝" w:hint="eastAsia"/>
                      <w:sz w:val="21"/>
                      <w:szCs w:val="28"/>
                    </w:rPr>
                    <w:t>Type: Per FS</w:t>
                  </w:r>
                </w:p>
                <w:p w14:paraId="637C1F7E" w14:textId="77777777" w:rsidR="00243BE8" w:rsidRDefault="004E26BF">
                  <w:pPr>
                    <w:numPr>
                      <w:ilvl w:val="0"/>
                      <w:numId w:val="22"/>
                    </w:numPr>
                    <w:spacing w:after="0"/>
                    <w:rPr>
                      <w:rFonts w:eastAsia="游明朝"/>
                      <w:sz w:val="21"/>
                      <w:szCs w:val="28"/>
                    </w:rPr>
                  </w:pPr>
                  <w:r>
                    <w:rPr>
                      <w:rFonts w:eastAsia="游明朝"/>
                      <w:sz w:val="21"/>
                      <w:szCs w:val="28"/>
                    </w:rPr>
                    <w:t>Alt-</w:t>
                  </w:r>
                  <w:r>
                    <w:rPr>
                      <w:rFonts w:eastAsia="游明朝" w:hint="eastAsia"/>
                      <w:sz w:val="21"/>
                      <w:szCs w:val="28"/>
                    </w:rPr>
                    <w:t>3</w:t>
                  </w:r>
                  <w:r>
                    <w:rPr>
                      <w:rFonts w:eastAsia="游明朝"/>
                      <w:sz w:val="21"/>
                      <w:szCs w:val="28"/>
                    </w:rPr>
                    <w:t>: Adopt “Per FS” for FG 62-2 and 62-2a</w:t>
                  </w:r>
                </w:p>
              </w:tc>
            </w:tr>
          </w:tbl>
          <w:p w14:paraId="0D908A05" w14:textId="77777777" w:rsidR="00243BE8" w:rsidRDefault="00243BE8">
            <w:pPr>
              <w:jc w:val="both"/>
              <w:rPr>
                <w:rFonts w:eastAsiaTheme="minorEastAsia"/>
                <w:sz w:val="21"/>
                <w:szCs w:val="21"/>
                <w:lang w:val="en-US"/>
              </w:rPr>
            </w:pPr>
          </w:p>
          <w:p w14:paraId="7D0B8DA5" w14:textId="77777777" w:rsidR="00243BE8" w:rsidRDefault="004E26BF">
            <w:pPr>
              <w:jc w:val="both"/>
              <w:rPr>
                <w:rFonts w:eastAsiaTheme="minorEastAsia"/>
                <w:sz w:val="21"/>
                <w:szCs w:val="21"/>
                <w:lang w:val="en-US"/>
              </w:rPr>
            </w:pPr>
            <w:r>
              <w:rPr>
                <w:rFonts w:eastAsiaTheme="minorEastAsia" w:hint="eastAsia"/>
                <w:sz w:val="21"/>
                <w:szCs w:val="21"/>
                <w:lang w:val="en-US"/>
              </w:rPr>
              <w:t xml:space="preserve">In our view, similar to idle/inactive modes, it would be straightforward to define the reporting type of </w:t>
            </w:r>
            <w:r>
              <w:rPr>
                <w:rFonts w:eastAsiaTheme="minorEastAsia"/>
                <w:sz w:val="21"/>
                <w:szCs w:val="21"/>
                <w:lang w:val="en-US"/>
              </w:rPr>
              <w:t>FG 62-</w:t>
            </w:r>
            <w:r>
              <w:rPr>
                <w:rFonts w:eastAsiaTheme="minorEastAsia" w:hint="eastAsia"/>
                <w:sz w:val="21"/>
                <w:szCs w:val="21"/>
                <w:lang w:val="en-US"/>
              </w:rPr>
              <w:t>2</w:t>
            </w:r>
            <w:r>
              <w:rPr>
                <w:rFonts w:eastAsiaTheme="minorEastAsia"/>
                <w:sz w:val="21"/>
                <w:szCs w:val="21"/>
                <w:lang w:val="en-US"/>
              </w:rPr>
              <w:t>/</w:t>
            </w:r>
            <w:r>
              <w:rPr>
                <w:rFonts w:eastAsiaTheme="minorEastAsia" w:hint="eastAsia"/>
                <w:sz w:val="21"/>
                <w:szCs w:val="21"/>
                <w:lang w:val="en-US"/>
              </w:rPr>
              <w:t>2</w:t>
            </w:r>
            <w:r>
              <w:rPr>
                <w:rFonts w:eastAsiaTheme="minorEastAsia"/>
                <w:sz w:val="21"/>
                <w:szCs w:val="21"/>
                <w:lang w:val="en-US"/>
              </w:rPr>
              <w:t>a</w:t>
            </w:r>
            <w:r>
              <w:rPr>
                <w:rFonts w:eastAsiaTheme="minorEastAsia" w:hint="eastAsia"/>
                <w:sz w:val="21"/>
                <w:szCs w:val="21"/>
                <w:lang w:val="en-US"/>
              </w:rPr>
              <w:t xml:space="preserve"> as </w:t>
            </w:r>
            <w:r>
              <w:rPr>
                <w:rFonts w:eastAsiaTheme="minorEastAsia"/>
                <w:sz w:val="21"/>
                <w:szCs w:val="21"/>
                <w:lang w:val="en-US"/>
              </w:rPr>
              <w:t>“</w:t>
            </w:r>
            <w:r>
              <w:rPr>
                <w:rFonts w:eastAsiaTheme="minorEastAsia" w:hint="eastAsia"/>
                <w:sz w:val="21"/>
                <w:szCs w:val="21"/>
                <w:lang w:val="en-US"/>
              </w:rPr>
              <w:t>per band</w:t>
            </w:r>
            <w:r>
              <w:rPr>
                <w:rFonts w:eastAsiaTheme="minorEastAsia"/>
                <w:sz w:val="21"/>
                <w:szCs w:val="21"/>
                <w:lang w:val="en-US"/>
              </w:rPr>
              <w:t>”</w:t>
            </w:r>
            <w:r>
              <w:rPr>
                <w:rFonts w:eastAsiaTheme="minorEastAsia" w:hint="eastAsia"/>
                <w:sz w:val="21"/>
                <w:szCs w:val="21"/>
                <w:lang w:val="en-US"/>
              </w:rPr>
              <w:t xml:space="preserve">. It was argued by some companies in the previous RAN1 meetings that CA case should be different capability. We are not sure whether it is necessary since </w:t>
            </w:r>
            <w:r>
              <w:rPr>
                <w:rFonts w:eastAsiaTheme="minorEastAsia"/>
                <w:sz w:val="21"/>
                <w:szCs w:val="21"/>
                <w:lang w:val="en-US"/>
              </w:rPr>
              <w:t>FG 62-</w:t>
            </w:r>
            <w:r>
              <w:rPr>
                <w:rFonts w:eastAsiaTheme="minorEastAsia" w:hint="eastAsia"/>
                <w:sz w:val="21"/>
                <w:szCs w:val="21"/>
                <w:lang w:val="en-US"/>
              </w:rPr>
              <w:t>2</w:t>
            </w:r>
            <w:r>
              <w:rPr>
                <w:rFonts w:eastAsiaTheme="minorEastAsia"/>
                <w:sz w:val="21"/>
                <w:szCs w:val="21"/>
                <w:lang w:val="en-US"/>
              </w:rPr>
              <w:t>/</w:t>
            </w:r>
            <w:r>
              <w:rPr>
                <w:rFonts w:eastAsiaTheme="minorEastAsia" w:hint="eastAsia"/>
                <w:sz w:val="21"/>
                <w:szCs w:val="21"/>
                <w:lang w:val="en-US"/>
              </w:rPr>
              <w:t>2</w:t>
            </w:r>
            <w:r>
              <w:rPr>
                <w:rFonts w:eastAsiaTheme="minorEastAsia"/>
                <w:sz w:val="21"/>
                <w:szCs w:val="21"/>
                <w:lang w:val="en-US"/>
              </w:rPr>
              <w:t>a</w:t>
            </w:r>
            <w:r>
              <w:rPr>
                <w:rFonts w:eastAsiaTheme="minorEastAsia" w:hint="eastAsia"/>
                <w:sz w:val="21"/>
                <w:szCs w:val="21"/>
                <w:lang w:val="en-US"/>
              </w:rPr>
              <w:t xml:space="preserve"> is the UE capability whether UE can receive LP-WUS by LR and trigger PDCCH monitoring. For LP-WUS reception itself, it is not related to CA and </w:t>
            </w:r>
            <w:r>
              <w:rPr>
                <w:rFonts w:eastAsiaTheme="minorEastAsia"/>
                <w:sz w:val="21"/>
                <w:szCs w:val="21"/>
                <w:lang w:val="en-US"/>
              </w:rPr>
              <w:t>“</w:t>
            </w:r>
            <w:r>
              <w:rPr>
                <w:rFonts w:eastAsiaTheme="minorEastAsia" w:hint="eastAsia"/>
                <w:sz w:val="21"/>
                <w:szCs w:val="21"/>
                <w:lang w:val="en-US"/>
              </w:rPr>
              <w:t>per band</w:t>
            </w:r>
            <w:r>
              <w:rPr>
                <w:rFonts w:eastAsiaTheme="minorEastAsia"/>
                <w:sz w:val="21"/>
                <w:szCs w:val="21"/>
                <w:lang w:val="en-US"/>
              </w:rPr>
              <w:t>”</w:t>
            </w:r>
            <w:r>
              <w:rPr>
                <w:rFonts w:eastAsiaTheme="minorEastAsia" w:hint="eastAsia"/>
                <w:sz w:val="21"/>
                <w:szCs w:val="21"/>
                <w:lang w:val="en-US"/>
              </w:rPr>
              <w:t xml:space="preserve">, where LP-WUS is monitored, would be enough. For </w:t>
            </w:r>
            <w:r>
              <w:rPr>
                <w:rFonts w:eastAsiaTheme="minorEastAsia"/>
                <w:sz w:val="21"/>
                <w:szCs w:val="21"/>
                <w:lang w:val="en-US"/>
              </w:rPr>
              <w:t>triggering</w:t>
            </w:r>
            <w:r>
              <w:rPr>
                <w:rFonts w:eastAsiaTheme="minorEastAsia" w:hint="eastAsia"/>
                <w:sz w:val="21"/>
                <w:szCs w:val="21"/>
                <w:lang w:val="en-US"/>
              </w:rPr>
              <w:t xml:space="preserve"> PDCCH monitoring, it is commonly </w:t>
            </w:r>
            <w:r>
              <w:rPr>
                <w:rFonts w:eastAsiaTheme="minorEastAsia"/>
                <w:sz w:val="21"/>
                <w:szCs w:val="21"/>
                <w:lang w:val="en-US"/>
              </w:rPr>
              <w:t>controlled</w:t>
            </w:r>
            <w:r>
              <w:rPr>
                <w:rFonts w:eastAsiaTheme="minorEastAsia" w:hint="eastAsia"/>
                <w:sz w:val="21"/>
                <w:szCs w:val="21"/>
                <w:lang w:val="en-US"/>
              </w:rPr>
              <w:t xml:space="preserve"> per cell group, including both intra-band CA and inter-band CA, and any differentiation within cell group would not be necessary.</w:t>
            </w:r>
          </w:p>
          <w:p w14:paraId="3F45FD1C" w14:textId="77777777" w:rsidR="00243BE8" w:rsidRDefault="004E26BF">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1</w:t>
            </w:r>
            <w:r>
              <w:rPr>
                <w:rFonts w:eastAsiaTheme="minorEastAsia"/>
                <w:b/>
                <w:sz w:val="21"/>
                <w:szCs w:val="21"/>
              </w:rPr>
              <w:t xml:space="preserve">: </w:t>
            </w:r>
          </w:p>
          <w:p w14:paraId="7B0BF2E9" w14:textId="77777777" w:rsidR="00243BE8" w:rsidRDefault="004E26BF">
            <w:pPr>
              <w:pStyle w:val="aff6"/>
              <w:numPr>
                <w:ilvl w:val="0"/>
                <w:numId w:val="30"/>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Reporting type of FG 62-2/2a is </w:t>
            </w:r>
            <w:r>
              <w:rPr>
                <w:rFonts w:eastAsiaTheme="minorEastAsia"/>
                <w:b/>
                <w:sz w:val="21"/>
                <w:szCs w:val="21"/>
              </w:rPr>
              <w:t>“</w:t>
            </w:r>
            <w:r>
              <w:rPr>
                <w:rFonts w:eastAsiaTheme="minorEastAsia" w:hint="eastAsia"/>
                <w:b/>
                <w:sz w:val="21"/>
                <w:szCs w:val="21"/>
              </w:rPr>
              <w:t>per band</w:t>
            </w:r>
            <w:r>
              <w:rPr>
                <w:rFonts w:eastAsiaTheme="minorEastAsia"/>
                <w:b/>
                <w:sz w:val="21"/>
                <w:szCs w:val="21"/>
              </w:rPr>
              <w:t>”</w:t>
            </w:r>
          </w:p>
          <w:p w14:paraId="1472C963" w14:textId="77777777" w:rsidR="00243BE8" w:rsidRDefault="00243BE8">
            <w:pPr>
              <w:jc w:val="both"/>
              <w:rPr>
                <w:rFonts w:eastAsiaTheme="minorEastAsia"/>
                <w:b/>
                <w:sz w:val="21"/>
                <w:szCs w:val="21"/>
              </w:rPr>
            </w:pPr>
          </w:p>
          <w:p w14:paraId="12A48E72" w14:textId="77777777" w:rsidR="00243BE8" w:rsidRDefault="004E26BF">
            <w:pPr>
              <w:jc w:val="both"/>
              <w:rPr>
                <w:rFonts w:eastAsiaTheme="minorEastAsia"/>
                <w:bCs/>
                <w:sz w:val="21"/>
                <w:szCs w:val="21"/>
              </w:rPr>
            </w:pPr>
            <w:r>
              <w:rPr>
                <w:rFonts w:eastAsiaTheme="minorEastAsia" w:hint="eastAsia"/>
                <w:bCs/>
                <w:sz w:val="21"/>
                <w:szCs w:val="21"/>
              </w:rPr>
              <w:t>On the other hand, it was also agreed in previous RAN1 meeting that LP-WUS can be configured per cell group for DC case.</w:t>
            </w:r>
          </w:p>
          <w:tbl>
            <w:tblPr>
              <w:tblStyle w:val="afd"/>
              <w:tblW w:w="0" w:type="auto"/>
              <w:tblLook w:val="04A0" w:firstRow="1" w:lastRow="0" w:firstColumn="1" w:lastColumn="0" w:noHBand="0" w:noVBand="1"/>
            </w:tblPr>
            <w:tblGrid>
              <w:gridCol w:w="9962"/>
            </w:tblGrid>
            <w:tr w:rsidR="00243BE8" w14:paraId="5E6DDD7F" w14:textId="77777777">
              <w:tc>
                <w:tcPr>
                  <w:tcW w:w="9962" w:type="dxa"/>
                </w:tcPr>
                <w:p w14:paraId="4DF956B9" w14:textId="77777777" w:rsidR="00243BE8" w:rsidRDefault="004E26BF">
                  <w:pPr>
                    <w:spacing w:after="0"/>
                    <w:rPr>
                      <w:rFonts w:ascii="Times" w:eastAsia="游明朝" w:hAnsi="Times"/>
                      <w:b/>
                      <w:bCs/>
                      <w:sz w:val="21"/>
                      <w:szCs w:val="21"/>
                      <w:lang w:val="en-US" w:bidi="ar"/>
                    </w:rPr>
                  </w:pPr>
                  <w:r>
                    <w:rPr>
                      <w:rFonts w:ascii="Times" w:eastAsia="游明朝" w:hAnsi="Times" w:hint="eastAsia"/>
                      <w:b/>
                      <w:bCs/>
                      <w:sz w:val="21"/>
                      <w:szCs w:val="21"/>
                      <w:highlight w:val="green"/>
                      <w:lang w:val="en-US" w:bidi="ar"/>
                    </w:rPr>
                    <w:t>Agreement</w:t>
                  </w:r>
                </w:p>
                <w:p w14:paraId="7180D098" w14:textId="77777777" w:rsidR="00243BE8" w:rsidRDefault="004E26BF">
                  <w:pPr>
                    <w:numPr>
                      <w:ilvl w:val="0"/>
                      <w:numId w:val="31"/>
                    </w:numPr>
                    <w:spacing w:after="0" w:line="252" w:lineRule="auto"/>
                    <w:contextualSpacing/>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UE is configured with NR-DC</w:t>
                  </w:r>
                  <w:r>
                    <w:rPr>
                      <w:rFonts w:ascii="Times" w:hAnsi="Times" w:hint="eastAsia"/>
                      <w:sz w:val="21"/>
                      <w:szCs w:val="21"/>
                      <w:lang w:eastAsia="zh-CN"/>
                    </w:rPr>
                    <w:t xml:space="preserve"> with</w:t>
                  </w:r>
                  <w:r>
                    <w:rPr>
                      <w:rFonts w:ascii="Times" w:hAnsi="Times"/>
                      <w:sz w:val="21"/>
                      <w:szCs w:val="21"/>
                      <w:lang w:eastAsia="zh-CN"/>
                    </w:rPr>
                    <w:t xml:space="preserve"> CA </w:t>
                  </w:r>
                  <w:r>
                    <w:rPr>
                      <w:rFonts w:ascii="Times" w:hAnsi="Times" w:hint="eastAsia"/>
                      <w:sz w:val="21"/>
                      <w:szCs w:val="21"/>
                      <w:u w:val="single"/>
                      <w:lang w:eastAsia="zh-CN"/>
                    </w:rPr>
                    <w:t>without</w:t>
                  </w:r>
                  <w:r>
                    <w:rPr>
                      <w:rFonts w:ascii="Times" w:hAnsi="Times" w:hint="eastAsia"/>
                      <w:sz w:val="21"/>
                      <w:szCs w:val="21"/>
                      <w:lang w:eastAsia="zh-CN"/>
                    </w:rPr>
                    <w:t xml:space="preserve"> dual DRX groups</w:t>
                  </w:r>
                  <w:r>
                    <w:rPr>
                      <w:rFonts w:ascii="Times" w:hAnsi="Times"/>
                      <w:sz w:val="21"/>
                      <w:szCs w:val="21"/>
                      <w:lang w:eastAsia="zh-CN"/>
                    </w:rPr>
                    <w:t xml:space="preserve"> or without CA in RRC CONNECTED mode</w:t>
                  </w:r>
                  <w:r>
                    <w:rPr>
                      <w:rFonts w:ascii="Times" w:hAnsi="Times" w:hint="eastAsia"/>
                      <w:sz w:val="21"/>
                      <w:szCs w:val="21"/>
                      <w:lang w:eastAsia="zh-CN"/>
                    </w:rPr>
                    <w:t>,</w:t>
                  </w:r>
                </w:p>
                <w:p w14:paraId="75CF4BCE" w14:textId="77777777" w:rsidR="00243BE8" w:rsidRDefault="004E26BF">
                  <w:pPr>
                    <w:numPr>
                      <w:ilvl w:val="1"/>
                      <w:numId w:val="31"/>
                    </w:numPr>
                    <w:spacing w:after="0" w:line="252" w:lineRule="auto"/>
                    <w:contextualSpacing/>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r>
                    <w:rPr>
                      <w:rFonts w:ascii="Times" w:hAnsi="Times" w:hint="eastAsia"/>
                      <w:sz w:val="21"/>
                      <w:szCs w:val="21"/>
                      <w:lang w:eastAsia="zh-CN"/>
                    </w:rPr>
                    <w:t xml:space="preserve"> </w:t>
                  </w:r>
                  <w:r>
                    <w:rPr>
                      <w:rFonts w:ascii="Times" w:hAnsi="Times"/>
                      <w:sz w:val="21"/>
                      <w:szCs w:val="21"/>
                      <w:lang w:eastAsia="zh-CN"/>
                    </w:rPr>
                    <w:t>per cell-group</w:t>
                  </w:r>
                </w:p>
                <w:p w14:paraId="2C9C0FF4" w14:textId="77777777" w:rsidR="00243BE8" w:rsidRDefault="004E26BF">
                  <w:pPr>
                    <w:numPr>
                      <w:ilvl w:val="2"/>
                      <w:numId w:val="31"/>
                    </w:numPr>
                    <w:spacing w:after="0" w:line="252" w:lineRule="auto"/>
                    <w:contextualSpacing/>
                    <w:rPr>
                      <w:rFonts w:ascii="Times" w:hAnsi="Times"/>
                      <w:b/>
                      <w:bCs/>
                      <w:sz w:val="21"/>
                      <w:szCs w:val="21"/>
                      <w:lang w:eastAsia="zh-CN"/>
                    </w:rPr>
                  </w:pPr>
                  <w:r>
                    <w:rPr>
                      <w:rFonts w:ascii="Times" w:hAnsi="Times"/>
                      <w:sz w:val="21"/>
                      <w:szCs w:val="21"/>
                      <w:lang w:eastAsia="zh-CN"/>
                    </w:rPr>
                    <w:t>This does not imply that LP-WUS has to be configured on both cell groups</w:t>
                  </w:r>
                </w:p>
                <w:p w14:paraId="7A1CCFB1" w14:textId="77777777" w:rsidR="00243BE8" w:rsidRDefault="004E26BF">
                  <w:pPr>
                    <w:numPr>
                      <w:ilvl w:val="1"/>
                      <w:numId w:val="31"/>
                    </w:numPr>
                    <w:spacing w:after="0" w:line="252" w:lineRule="auto"/>
                    <w:contextualSpacing/>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w:t>
                  </w:r>
                  <w:r>
                    <w:rPr>
                      <w:rFonts w:ascii="Times" w:hAnsi="Times"/>
                      <w:sz w:val="21"/>
                      <w:szCs w:val="21"/>
                      <w:lang w:eastAsia="zh-CN"/>
                    </w:rPr>
                    <w:t>cell-group</w:t>
                  </w:r>
                </w:p>
                <w:p w14:paraId="3E58A127" w14:textId="77777777" w:rsidR="00243BE8" w:rsidRDefault="004E26BF">
                  <w:pPr>
                    <w:numPr>
                      <w:ilvl w:val="2"/>
                      <w:numId w:val="31"/>
                    </w:numPr>
                    <w:spacing w:after="0" w:line="252" w:lineRule="auto"/>
                    <w:contextualSpacing/>
                    <w:rPr>
                      <w:rFonts w:ascii="Times" w:hAnsi="Times"/>
                      <w:b/>
                      <w:bCs/>
                      <w:sz w:val="21"/>
                      <w:szCs w:val="21"/>
                      <w:lang w:eastAsia="zh-CN"/>
                    </w:rPr>
                  </w:pPr>
                  <w:r>
                    <w:rPr>
                      <w:rFonts w:ascii="Times" w:hAnsi="Times" w:hint="eastAsia"/>
                      <w:sz w:val="21"/>
                      <w:szCs w:val="21"/>
                      <w:lang w:eastAsia="zh-CN"/>
                    </w:rPr>
                    <w:t xml:space="preserve">Note: There is no </w:t>
                  </w:r>
                  <w:r>
                    <w:rPr>
                      <w:rFonts w:ascii="Times" w:hAnsi="Times"/>
                      <w:sz w:val="21"/>
                      <w:szCs w:val="21"/>
                      <w:lang w:eastAsia="zh-CN"/>
                    </w:rPr>
                    <w:t>impact</w:t>
                  </w:r>
                  <w:r>
                    <w:rPr>
                      <w:rFonts w:ascii="Times" w:hAnsi="Times" w:hint="eastAsia"/>
                      <w:sz w:val="21"/>
                      <w:szCs w:val="21"/>
                      <w:lang w:eastAsia="zh-CN"/>
                    </w:rPr>
                    <w:t xml:space="preserve"> </w:t>
                  </w:r>
                  <w:r>
                    <w:rPr>
                      <w:rFonts w:ascii="Times" w:hAnsi="Times"/>
                      <w:sz w:val="21"/>
                      <w:szCs w:val="21"/>
                      <w:lang w:eastAsia="zh-CN"/>
                    </w:rPr>
                    <w:t>to</w:t>
                  </w:r>
                  <w:r>
                    <w:rPr>
                      <w:rFonts w:ascii="Times" w:hAnsi="Times" w:hint="eastAsia"/>
                      <w:sz w:val="21"/>
                      <w:szCs w:val="21"/>
                      <w:lang w:eastAsia="zh-CN"/>
                    </w:rPr>
                    <w:t xml:space="preserve"> PDCCH monitoring </w:t>
                  </w:r>
                  <w:r>
                    <w:rPr>
                      <w:rFonts w:ascii="Times" w:hAnsi="Times"/>
                      <w:sz w:val="21"/>
                      <w:szCs w:val="21"/>
                      <w:lang w:eastAsia="zh-CN"/>
                    </w:rPr>
                    <w:t xml:space="preserve">behaviour related to </w:t>
                  </w:r>
                  <w:r>
                    <w:rPr>
                      <w:rFonts w:ascii="Times" w:hAnsi="Times" w:hint="eastAsia"/>
                      <w:sz w:val="21"/>
                      <w:szCs w:val="21"/>
                      <w:lang w:eastAsia="zh-CN"/>
                    </w:rPr>
                    <w:t xml:space="preserve">SCell </w:t>
                  </w:r>
                  <w:r>
                    <w:rPr>
                      <w:rFonts w:ascii="Times" w:hAnsi="Times"/>
                      <w:sz w:val="21"/>
                      <w:szCs w:val="21"/>
                      <w:lang w:eastAsia="zh-CN"/>
                    </w:rPr>
                    <w:t>dormancy/</w:t>
                  </w:r>
                  <w:r>
                    <w:rPr>
                      <w:rFonts w:ascii="Times" w:hAnsi="Times" w:hint="eastAsia"/>
                      <w:sz w:val="21"/>
                      <w:szCs w:val="21"/>
                      <w:lang w:eastAsia="zh-CN"/>
                    </w:rPr>
                    <w:t>activation</w:t>
                  </w:r>
                  <w:r>
                    <w:rPr>
                      <w:rFonts w:ascii="Times" w:hAnsi="Times"/>
                      <w:sz w:val="21"/>
                      <w:szCs w:val="21"/>
                      <w:lang w:eastAsia="zh-CN"/>
                    </w:rPr>
                    <w:t>/deactivation</w:t>
                  </w:r>
                </w:p>
                <w:p w14:paraId="692B25B7" w14:textId="77777777" w:rsidR="00243BE8" w:rsidRDefault="004E26BF">
                  <w:pPr>
                    <w:numPr>
                      <w:ilvl w:val="1"/>
                      <w:numId w:val="31"/>
                    </w:numPr>
                    <w:spacing w:after="0" w:line="252" w:lineRule="auto"/>
                    <w:contextualSpacing/>
                    <w:rPr>
                      <w:rFonts w:ascii="Times" w:hAnsi="Times"/>
                      <w:b/>
                      <w:bCs/>
                      <w:sz w:val="21"/>
                      <w:szCs w:val="21"/>
                      <w:lang w:eastAsia="zh-CN"/>
                    </w:rPr>
                  </w:pPr>
                  <w:r>
                    <w:rPr>
                      <w:rFonts w:ascii="Times" w:hAnsi="Times" w:hint="eastAsia"/>
                      <w:sz w:val="21"/>
                      <w:szCs w:val="21"/>
                      <w:lang w:eastAsia="zh-CN"/>
                    </w:rPr>
                    <w:t>FFS whether to support this case as separate UE capability from CA case</w:t>
                  </w:r>
                </w:p>
                <w:p w14:paraId="3752C170" w14:textId="77777777" w:rsidR="00243BE8" w:rsidRDefault="004E26BF">
                  <w:pPr>
                    <w:numPr>
                      <w:ilvl w:val="1"/>
                      <w:numId w:val="31"/>
                    </w:numPr>
                    <w:spacing w:after="0" w:line="252" w:lineRule="auto"/>
                    <w:contextualSpacing/>
                    <w:rPr>
                      <w:rFonts w:ascii="Times" w:hAnsi="Times"/>
                      <w:b/>
                      <w:bCs/>
                      <w:sz w:val="21"/>
                      <w:szCs w:val="21"/>
                      <w:highlight w:val="yellow"/>
                      <w:lang w:eastAsia="zh-CN"/>
                    </w:rPr>
                  </w:pPr>
                  <w:r>
                    <w:rPr>
                      <w:rFonts w:ascii="Times" w:hAnsi="Times"/>
                      <w:sz w:val="21"/>
                      <w:szCs w:val="21"/>
                      <w:highlight w:val="yellow"/>
                      <w:lang w:eastAsia="zh-CN"/>
                    </w:rPr>
                    <w:t>FFS UE capability for monitoring LP-WUS on one cell group or both cell groups</w:t>
                  </w:r>
                </w:p>
                <w:p w14:paraId="7CD3A500" w14:textId="77777777" w:rsidR="00243BE8" w:rsidRDefault="004E26BF">
                  <w:pPr>
                    <w:numPr>
                      <w:ilvl w:val="0"/>
                      <w:numId w:val="31"/>
                    </w:numPr>
                    <w:spacing w:after="120"/>
                    <w:rPr>
                      <w:rFonts w:ascii="Times" w:hAnsi="Times"/>
                      <w:sz w:val="21"/>
                      <w:szCs w:val="21"/>
                      <w:lang w:eastAsia="zh-CN"/>
                    </w:rPr>
                  </w:pPr>
                  <w:r>
                    <w:rPr>
                      <w:rFonts w:ascii="Times" w:hAnsi="Times"/>
                      <w:sz w:val="21"/>
                      <w:szCs w:val="21"/>
                      <w:lang w:eastAsia="zh-CN"/>
                    </w:rPr>
                    <w:t>FFS: Whether the serving</w:t>
                  </w:r>
                  <w:r>
                    <w:rPr>
                      <w:rFonts w:ascii="Times" w:hAnsi="Times" w:hint="eastAsia"/>
                      <w:sz w:val="21"/>
                      <w:szCs w:val="21"/>
                      <w:lang w:eastAsia="zh-CN"/>
                    </w:rPr>
                    <w:t xml:space="preserve"> cell</w:t>
                  </w:r>
                  <w:r>
                    <w:rPr>
                      <w:rFonts w:ascii="Times" w:hAnsi="Times"/>
                      <w:sz w:val="21"/>
                      <w:szCs w:val="21"/>
                      <w:lang w:eastAsia="zh-CN"/>
                    </w:rPr>
                    <w:t xml:space="preserve"> on which the LP-WUS is configured is only P</w:t>
                  </w:r>
                  <w:r>
                    <w:rPr>
                      <w:rFonts w:ascii="Times" w:hAnsi="Times" w:hint="eastAsia"/>
                      <w:sz w:val="21"/>
                      <w:szCs w:val="21"/>
                      <w:lang w:eastAsia="zh-CN"/>
                    </w:rPr>
                    <w:t>C</w:t>
                  </w:r>
                  <w:r>
                    <w:rPr>
                      <w:rFonts w:ascii="Times" w:hAnsi="Times"/>
                      <w:sz w:val="21"/>
                      <w:szCs w:val="21"/>
                      <w:lang w:eastAsia="zh-CN"/>
                    </w:rPr>
                    <w:t xml:space="preserve">ell/PSCell </w:t>
                  </w:r>
                  <w:r>
                    <w:rPr>
                      <w:rFonts w:ascii="Times" w:hAnsi="Times" w:hint="eastAsia"/>
                      <w:sz w:val="21"/>
                      <w:szCs w:val="21"/>
                      <w:lang w:eastAsia="zh-CN"/>
                    </w:rPr>
                    <w:t>or</w:t>
                  </w:r>
                  <w:r>
                    <w:rPr>
                      <w:rFonts w:ascii="Times" w:hAnsi="Times"/>
                      <w:sz w:val="21"/>
                      <w:szCs w:val="21"/>
                      <w:lang w:eastAsia="zh-CN"/>
                    </w:rPr>
                    <w:t xml:space="preserve"> can be RRC configured cell other than Pcell/PSCell</w:t>
                  </w:r>
                </w:p>
              </w:tc>
            </w:tr>
          </w:tbl>
          <w:p w14:paraId="37D72B93" w14:textId="77777777" w:rsidR="00243BE8" w:rsidRDefault="004E26BF">
            <w:pPr>
              <w:jc w:val="both"/>
              <w:rPr>
                <w:rFonts w:eastAsiaTheme="minorEastAsia"/>
                <w:bCs/>
                <w:sz w:val="21"/>
                <w:szCs w:val="21"/>
              </w:rPr>
            </w:pPr>
            <w:r>
              <w:rPr>
                <w:rFonts w:eastAsiaTheme="minorEastAsia" w:hint="eastAsia"/>
                <w:bCs/>
                <w:sz w:val="21"/>
                <w:szCs w:val="21"/>
              </w:rPr>
              <w:t>W</w:t>
            </w:r>
            <w:r>
              <w:rPr>
                <w:rFonts w:eastAsiaTheme="minorEastAsia"/>
                <w:bCs/>
                <w:sz w:val="21"/>
                <w:szCs w:val="21"/>
              </w:rPr>
              <w:t xml:space="preserve">e understand it would increase UE complexity to monitor LP-WUS for both MCG and SCG, and </w:t>
            </w:r>
            <w:r>
              <w:rPr>
                <w:rFonts w:eastAsiaTheme="minorEastAsia" w:hint="eastAsia"/>
                <w:bCs/>
                <w:sz w:val="21"/>
                <w:szCs w:val="21"/>
              </w:rPr>
              <w:t xml:space="preserve">hence, this can be considered as additional capability. However, we are not sure </w:t>
            </w:r>
            <w:r>
              <w:rPr>
                <w:rFonts w:eastAsiaTheme="minorEastAsia"/>
                <w:bCs/>
                <w:sz w:val="21"/>
                <w:szCs w:val="21"/>
              </w:rPr>
              <w:t>where</w:t>
            </w:r>
            <w:r>
              <w:rPr>
                <w:rFonts w:eastAsiaTheme="minorEastAsia" w:hint="eastAsia"/>
                <w:bCs/>
                <w:sz w:val="21"/>
                <w:szCs w:val="21"/>
              </w:rPr>
              <w:t xml:space="preserve"> </w:t>
            </w:r>
            <w:r>
              <w:rPr>
                <w:rFonts w:eastAsiaTheme="minorEastAsia"/>
                <w:bCs/>
                <w:sz w:val="21"/>
                <w:szCs w:val="21"/>
              </w:rPr>
              <w:t>“</w:t>
            </w:r>
            <w:r>
              <w:rPr>
                <w:rFonts w:eastAsiaTheme="minorEastAsia" w:hint="eastAsia"/>
                <w:bCs/>
                <w:sz w:val="21"/>
                <w:szCs w:val="21"/>
              </w:rPr>
              <w:t>per FS</w:t>
            </w:r>
            <w:r>
              <w:rPr>
                <w:rFonts w:eastAsiaTheme="minorEastAsia"/>
                <w:bCs/>
                <w:sz w:val="21"/>
                <w:szCs w:val="21"/>
              </w:rPr>
              <w:t>”</w:t>
            </w:r>
            <w:r>
              <w:rPr>
                <w:rFonts w:eastAsiaTheme="minorEastAsia" w:hint="eastAsia"/>
                <w:bCs/>
                <w:sz w:val="21"/>
                <w:szCs w:val="21"/>
              </w:rPr>
              <w:t xml:space="preserve"> is proper choice, since in this case, LP-WUS is monitored on both MCG and SCG and any differentiation of the monitored band among BC is not necessary.</w:t>
            </w:r>
          </w:p>
          <w:p w14:paraId="54AF8975" w14:textId="77777777" w:rsidR="00243BE8" w:rsidRDefault="004E26BF">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2</w:t>
            </w:r>
            <w:r>
              <w:rPr>
                <w:rFonts w:eastAsiaTheme="minorEastAsia"/>
                <w:b/>
                <w:sz w:val="21"/>
                <w:szCs w:val="21"/>
              </w:rPr>
              <w:t xml:space="preserve">: </w:t>
            </w:r>
          </w:p>
          <w:p w14:paraId="6D392C49" w14:textId="77777777" w:rsidR="00243BE8" w:rsidRDefault="004E26BF">
            <w:pPr>
              <w:pStyle w:val="aff6"/>
              <w:numPr>
                <w:ilvl w:val="0"/>
                <w:numId w:val="30"/>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Introduce additional capability for </w:t>
            </w:r>
            <w:r>
              <w:rPr>
                <w:rFonts w:eastAsiaTheme="minorEastAsia"/>
                <w:b/>
                <w:sz w:val="21"/>
                <w:szCs w:val="21"/>
              </w:rPr>
              <w:t>“</w:t>
            </w:r>
            <w:r>
              <w:rPr>
                <w:rFonts w:eastAsia="ＭＳ 明朝" w:hint="eastAsia"/>
                <w:b/>
                <w:bCs/>
              </w:rPr>
              <w:t>S</w:t>
            </w:r>
            <w:r>
              <w:rPr>
                <w:rFonts w:eastAsia="ＭＳ 明朝" w:hint="eastAsia"/>
                <w:b/>
                <w:bCs/>
                <w:lang w:val="en-US"/>
              </w:rPr>
              <w:t>upport of LP-WUS monitoring in CONNECTED mode on both cell groups in NR-DC</w:t>
            </w:r>
            <w:r>
              <w:rPr>
                <w:rFonts w:eastAsiaTheme="minorEastAsia"/>
                <w:b/>
                <w:sz w:val="21"/>
                <w:szCs w:val="21"/>
              </w:rPr>
              <w:t>”</w:t>
            </w:r>
          </w:p>
          <w:p w14:paraId="4564E41B" w14:textId="77777777" w:rsidR="00243BE8" w:rsidRDefault="004E26BF">
            <w:pPr>
              <w:pStyle w:val="aff6"/>
              <w:numPr>
                <w:ilvl w:val="1"/>
                <w:numId w:val="30"/>
              </w:numPr>
              <w:overflowPunct/>
              <w:autoSpaceDE/>
              <w:autoSpaceDN/>
              <w:adjustRightInd/>
              <w:ind w:leftChars="0"/>
              <w:jc w:val="both"/>
              <w:rPr>
                <w:rFonts w:eastAsiaTheme="minorEastAsia"/>
                <w:b/>
                <w:sz w:val="21"/>
                <w:szCs w:val="21"/>
              </w:rPr>
            </w:pPr>
            <w:r>
              <w:rPr>
                <w:rFonts w:eastAsiaTheme="minorEastAsia" w:hint="eastAsia"/>
                <w:b/>
                <w:sz w:val="21"/>
                <w:szCs w:val="21"/>
              </w:rPr>
              <w:t>Prerequisite FG: FG 62-2 or 62-2a</w:t>
            </w:r>
          </w:p>
          <w:p w14:paraId="4A8FB5C0" w14:textId="77777777" w:rsidR="00243BE8" w:rsidRDefault="004E26BF">
            <w:pPr>
              <w:pStyle w:val="aff6"/>
              <w:numPr>
                <w:ilvl w:val="1"/>
                <w:numId w:val="30"/>
              </w:numPr>
              <w:overflowPunct/>
              <w:autoSpaceDE/>
              <w:autoSpaceDN/>
              <w:adjustRightInd/>
              <w:ind w:leftChars="0"/>
              <w:jc w:val="both"/>
              <w:rPr>
                <w:rFonts w:eastAsiaTheme="minorEastAsia"/>
                <w:b/>
                <w:sz w:val="21"/>
                <w:szCs w:val="21"/>
              </w:rPr>
            </w:pPr>
            <w:r>
              <w:rPr>
                <w:rFonts w:eastAsiaTheme="minorEastAsia" w:hint="eastAsia"/>
                <w:b/>
                <w:sz w:val="21"/>
                <w:szCs w:val="21"/>
              </w:rPr>
              <w:lastRenderedPageBreak/>
              <w:t>Reporting type: per BC</w:t>
            </w:r>
          </w:p>
          <w:p w14:paraId="063C6DB5" w14:textId="77777777" w:rsidR="00243BE8" w:rsidRDefault="00243BE8">
            <w:pPr>
              <w:jc w:val="both"/>
              <w:rPr>
                <w:rFonts w:eastAsiaTheme="minorEastAsia"/>
                <w:b/>
                <w:sz w:val="21"/>
                <w:szCs w:val="21"/>
              </w:rPr>
            </w:pPr>
          </w:p>
          <w:p w14:paraId="57495BE5" w14:textId="77777777" w:rsidR="00243BE8" w:rsidRDefault="004E26BF">
            <w:pPr>
              <w:jc w:val="both"/>
              <w:rPr>
                <w:rFonts w:eastAsiaTheme="minorEastAsia"/>
                <w:bCs/>
                <w:sz w:val="21"/>
                <w:szCs w:val="21"/>
              </w:rPr>
            </w:pPr>
            <w:r>
              <w:rPr>
                <w:rFonts w:eastAsiaTheme="minorEastAsia" w:hint="eastAsia"/>
                <w:bCs/>
                <w:sz w:val="21"/>
                <w:szCs w:val="21"/>
              </w:rPr>
              <w:t xml:space="preserve">At RAN1#122, following </w:t>
            </w:r>
            <w:r>
              <w:rPr>
                <w:rFonts w:eastAsiaTheme="minorEastAsia"/>
                <w:bCs/>
                <w:sz w:val="21"/>
                <w:szCs w:val="21"/>
              </w:rPr>
              <w:t>agreement</w:t>
            </w:r>
            <w:r>
              <w:rPr>
                <w:rFonts w:eastAsiaTheme="minorEastAsia" w:hint="eastAsia"/>
                <w:bCs/>
                <w:sz w:val="21"/>
                <w:szCs w:val="21"/>
              </w:rPr>
              <w:t xml:space="preserve"> was made in AI9.6.3.</w:t>
            </w:r>
          </w:p>
          <w:tbl>
            <w:tblPr>
              <w:tblStyle w:val="afd"/>
              <w:tblW w:w="0" w:type="auto"/>
              <w:tblLook w:val="04A0" w:firstRow="1" w:lastRow="0" w:firstColumn="1" w:lastColumn="0" w:noHBand="0" w:noVBand="1"/>
            </w:tblPr>
            <w:tblGrid>
              <w:gridCol w:w="9962"/>
            </w:tblGrid>
            <w:tr w:rsidR="00243BE8" w14:paraId="6D1734E6" w14:textId="77777777">
              <w:tc>
                <w:tcPr>
                  <w:tcW w:w="9962" w:type="dxa"/>
                </w:tcPr>
                <w:p w14:paraId="3457414D" w14:textId="77777777" w:rsidR="00243BE8" w:rsidRDefault="004E26BF">
                  <w:pPr>
                    <w:spacing w:after="0"/>
                    <w:rPr>
                      <w:rFonts w:ascii="Times" w:eastAsia="游明朝" w:hAnsi="Times"/>
                      <w:b/>
                      <w:bCs/>
                      <w:sz w:val="21"/>
                      <w:szCs w:val="21"/>
                    </w:rPr>
                  </w:pPr>
                  <w:r>
                    <w:rPr>
                      <w:rFonts w:ascii="Times" w:eastAsia="游明朝" w:hAnsi="Times" w:hint="eastAsia"/>
                      <w:b/>
                      <w:bCs/>
                      <w:sz w:val="21"/>
                      <w:szCs w:val="21"/>
                      <w:highlight w:val="green"/>
                    </w:rPr>
                    <w:t>Agreement:</w:t>
                  </w:r>
                </w:p>
                <w:p w14:paraId="1270EA09" w14:textId="77777777" w:rsidR="00243BE8" w:rsidRDefault="004E26BF">
                  <w:pPr>
                    <w:spacing w:after="0"/>
                    <w:rPr>
                      <w:rFonts w:ascii="Times" w:eastAsia="Batang" w:hAnsi="Times"/>
                      <w:sz w:val="21"/>
                      <w:szCs w:val="21"/>
                      <w:lang w:val="en-US" w:eastAsia="zh-CN"/>
                    </w:rPr>
                  </w:pPr>
                  <w:r>
                    <w:rPr>
                      <w:rFonts w:ascii="Times" w:eastAsia="Batang" w:hAnsi="Times"/>
                      <w:sz w:val="21"/>
                      <w:szCs w:val="21"/>
                      <w:lang w:val="en-US" w:eastAsia="zh-CN"/>
                    </w:rPr>
                    <w:t>Nominal MO duration (X1, in unit of OFDM symbols) and actual LP-WUS duration (X2, in unit of OFDM symbols) are configured</w:t>
                  </w:r>
                  <w:r>
                    <w:rPr>
                      <w:rFonts w:ascii="Times" w:eastAsia="游明朝" w:hAnsi="Times" w:hint="eastAsia"/>
                      <w:sz w:val="21"/>
                      <w:szCs w:val="21"/>
                      <w:lang w:val="en-US"/>
                    </w:rPr>
                    <w:t xml:space="preserve"> for LP-WUS in connected mode</w:t>
                  </w:r>
                  <w:r>
                    <w:rPr>
                      <w:rFonts w:ascii="Times" w:eastAsia="Batang" w:hAnsi="Times"/>
                      <w:sz w:val="21"/>
                      <w:szCs w:val="21"/>
                      <w:lang w:val="en-US" w:eastAsia="zh-CN"/>
                    </w:rPr>
                    <w:t>. (Alt C)</w:t>
                  </w:r>
                </w:p>
                <w:p w14:paraId="10CF248D" w14:textId="77777777" w:rsidR="00243BE8" w:rsidRDefault="004E26BF">
                  <w:pPr>
                    <w:numPr>
                      <w:ilvl w:val="0"/>
                      <w:numId w:val="26"/>
                    </w:numPr>
                    <w:spacing w:after="0" w:line="259" w:lineRule="auto"/>
                    <w:jc w:val="both"/>
                    <w:rPr>
                      <w:rFonts w:ascii="Times" w:eastAsia="Batang" w:hAnsi="Times"/>
                      <w:sz w:val="21"/>
                      <w:szCs w:val="21"/>
                      <w:lang w:eastAsia="zh-CN"/>
                    </w:rPr>
                  </w:pPr>
                  <w:r>
                    <w:rPr>
                      <w:rFonts w:ascii="Times" w:eastAsia="Batang" w:hAnsi="Times"/>
                      <w:sz w:val="21"/>
                      <w:szCs w:val="21"/>
                      <w:lang w:eastAsia="zh-CN"/>
                    </w:rPr>
                    <w:t>A LP-WUS MO spans the nominal MO duration (i.e., the LP-WUS MO duration is the same as the nominal MO duration.)</w:t>
                  </w:r>
                </w:p>
                <w:p w14:paraId="75BA016C" w14:textId="77777777" w:rsidR="00243BE8" w:rsidRDefault="004E26BF">
                  <w:pPr>
                    <w:numPr>
                      <w:ilvl w:val="0"/>
                      <w:numId w:val="26"/>
                    </w:numPr>
                    <w:spacing w:after="0" w:line="259" w:lineRule="auto"/>
                    <w:jc w:val="both"/>
                    <w:rPr>
                      <w:rFonts w:ascii="Times" w:eastAsia="Batang" w:hAnsi="Times"/>
                      <w:sz w:val="21"/>
                      <w:szCs w:val="21"/>
                      <w:lang w:eastAsia="zh-CN"/>
                    </w:rPr>
                  </w:pPr>
                  <w:r>
                    <w:rPr>
                      <w:rFonts w:ascii="Times" w:eastAsia="Batang" w:hAnsi="Times"/>
                      <w:sz w:val="21"/>
                      <w:szCs w:val="21"/>
                      <w:lang w:eastAsia="zh-CN"/>
                    </w:rPr>
                    <w:t>If the number of available OFDM symbols within the nominal MO duration is no less than the actual LP-WUS duration, UE monitors LP-WUS on the first X2 available symbols within the LP-WUS MO.</w:t>
                  </w:r>
                </w:p>
                <w:p w14:paraId="7BD58205" w14:textId="77777777" w:rsidR="00243BE8" w:rsidRDefault="004E26BF">
                  <w:pPr>
                    <w:numPr>
                      <w:ilvl w:val="0"/>
                      <w:numId w:val="26"/>
                    </w:numPr>
                    <w:spacing w:after="0" w:line="259" w:lineRule="auto"/>
                    <w:jc w:val="both"/>
                    <w:rPr>
                      <w:rFonts w:ascii="Times" w:eastAsia="Batang" w:hAnsi="Times"/>
                      <w:sz w:val="21"/>
                      <w:szCs w:val="21"/>
                      <w:lang w:eastAsia="zh-CN"/>
                    </w:rPr>
                  </w:pPr>
                  <w:r>
                    <w:rPr>
                      <w:rFonts w:ascii="Times" w:eastAsia="Batang" w:hAnsi="Times"/>
                      <w:sz w:val="21"/>
                      <w:szCs w:val="21"/>
                      <w:lang w:eastAsia="zh-CN"/>
                    </w:rPr>
                    <w:t>Otherwise, UE does not monitor LP-WUS in this MO (i.e., the MO is dropped).</w:t>
                  </w:r>
                </w:p>
                <w:p w14:paraId="48E9E856" w14:textId="77777777" w:rsidR="00243BE8" w:rsidRDefault="004E26BF">
                  <w:pPr>
                    <w:numPr>
                      <w:ilvl w:val="0"/>
                      <w:numId w:val="26"/>
                    </w:numPr>
                    <w:spacing w:after="0" w:line="259" w:lineRule="auto"/>
                    <w:jc w:val="both"/>
                    <w:rPr>
                      <w:rFonts w:ascii="Times" w:eastAsia="Batang" w:hAnsi="Times"/>
                      <w:sz w:val="21"/>
                      <w:szCs w:val="21"/>
                      <w:lang w:eastAsia="zh-CN"/>
                    </w:rPr>
                  </w:pPr>
                  <w:r>
                    <w:rPr>
                      <w:rFonts w:ascii="Times" w:eastAsia="Batang" w:hAnsi="Times"/>
                      <w:sz w:val="21"/>
                      <w:szCs w:val="21"/>
                      <w:lang w:eastAsia="zh-CN"/>
                    </w:rPr>
                    <w:t>Note: Any symbols that are not defined as unavailable are available symbols for LP-WUS.</w:t>
                  </w:r>
                </w:p>
                <w:p w14:paraId="50830215" w14:textId="77777777" w:rsidR="00243BE8" w:rsidRDefault="004E26BF">
                  <w:pPr>
                    <w:numPr>
                      <w:ilvl w:val="0"/>
                      <w:numId w:val="26"/>
                    </w:numPr>
                    <w:spacing w:after="0" w:line="259" w:lineRule="auto"/>
                    <w:jc w:val="both"/>
                    <w:rPr>
                      <w:rFonts w:ascii="Times" w:eastAsia="Batang" w:hAnsi="Times"/>
                      <w:sz w:val="21"/>
                      <w:szCs w:val="21"/>
                      <w:highlight w:val="yellow"/>
                      <w:lang w:eastAsia="zh-CN"/>
                    </w:rPr>
                  </w:pPr>
                  <w:r>
                    <w:rPr>
                      <w:rFonts w:ascii="Times" w:eastAsia="Batang" w:hAnsi="Times"/>
                      <w:sz w:val="21"/>
                      <w:szCs w:val="21"/>
                      <w:highlight w:val="yellow"/>
                      <w:lang w:eastAsia="zh-CN"/>
                    </w:rPr>
                    <w:t xml:space="preserve">Further discuss possible introduction of UE capability to restrict configuration of LP-WUS MO and LP-WUS duration. For example, </w:t>
                  </w:r>
                </w:p>
                <w:p w14:paraId="4CF3CD79" w14:textId="77777777" w:rsidR="00243BE8" w:rsidRDefault="004E26BF">
                  <w:pPr>
                    <w:numPr>
                      <w:ilvl w:val="1"/>
                      <w:numId w:val="26"/>
                    </w:numPr>
                    <w:spacing w:after="0" w:line="252" w:lineRule="auto"/>
                    <w:contextualSpacing/>
                    <w:jc w:val="both"/>
                    <w:rPr>
                      <w:rFonts w:eastAsia="Batang"/>
                      <w:b/>
                      <w:bCs/>
                      <w:sz w:val="21"/>
                      <w:szCs w:val="21"/>
                      <w:highlight w:val="yellow"/>
                      <w:lang w:val="en-US" w:eastAsia="zh-CN"/>
                    </w:rPr>
                  </w:pPr>
                  <w:r>
                    <w:rPr>
                      <w:rFonts w:eastAsia="Batang"/>
                      <w:sz w:val="21"/>
                      <w:szCs w:val="21"/>
                      <w:highlight w:val="yellow"/>
                      <w:lang w:val="en-US" w:eastAsia="zh-CN"/>
                    </w:rPr>
                    <w:t>A LP-WUS spans a number of consecutive OFDM symbols according to the configured LP-WUS duration</w:t>
                  </w:r>
                </w:p>
                <w:p w14:paraId="401E7FBC" w14:textId="77777777" w:rsidR="00243BE8" w:rsidRDefault="004E26BF">
                  <w:pPr>
                    <w:numPr>
                      <w:ilvl w:val="1"/>
                      <w:numId w:val="26"/>
                    </w:numPr>
                    <w:spacing w:after="0" w:line="252" w:lineRule="auto"/>
                    <w:contextualSpacing/>
                    <w:jc w:val="both"/>
                    <w:rPr>
                      <w:rFonts w:eastAsia="Batang"/>
                      <w:b/>
                      <w:bCs/>
                      <w:sz w:val="21"/>
                      <w:szCs w:val="21"/>
                      <w:lang w:val="en-US" w:eastAsia="zh-CN"/>
                    </w:rPr>
                  </w:pPr>
                  <w:r>
                    <w:rPr>
                      <w:rFonts w:eastAsia="Batang"/>
                      <w:sz w:val="21"/>
                      <w:szCs w:val="21"/>
                      <w:highlight w:val="yellow"/>
                      <w:lang w:val="en-US" w:eastAsia="zh-CN"/>
                    </w:rPr>
                    <w:t>If there is at least one OFDM symbol unavailable for the LP-WUS MO within the OFDM symbols where the LP-WUS would span, the UE does not monitor the LP-WUS in the MO</w:t>
                  </w:r>
                </w:p>
              </w:tc>
            </w:tr>
          </w:tbl>
          <w:p w14:paraId="2E554115" w14:textId="77777777" w:rsidR="00243BE8" w:rsidRDefault="004E26BF">
            <w:pPr>
              <w:jc w:val="both"/>
              <w:rPr>
                <w:rFonts w:eastAsiaTheme="minorEastAsia"/>
                <w:bCs/>
                <w:sz w:val="21"/>
                <w:szCs w:val="21"/>
              </w:rPr>
            </w:pPr>
            <w:r>
              <w:rPr>
                <w:rFonts w:eastAsiaTheme="minorEastAsia" w:hint="eastAsia"/>
                <w:bCs/>
                <w:sz w:val="21"/>
                <w:szCs w:val="21"/>
              </w:rPr>
              <w:t xml:space="preserve">As highlighted in yellow, it is FFS </w:t>
            </w:r>
            <w:r>
              <w:rPr>
                <w:rFonts w:eastAsiaTheme="minorEastAsia"/>
                <w:bCs/>
                <w:sz w:val="21"/>
                <w:szCs w:val="21"/>
              </w:rPr>
              <w:t>whether</w:t>
            </w:r>
            <w:r>
              <w:rPr>
                <w:rFonts w:eastAsiaTheme="minorEastAsia" w:hint="eastAsia"/>
                <w:bCs/>
                <w:sz w:val="21"/>
                <w:szCs w:val="21"/>
              </w:rPr>
              <w:t xml:space="preserve">/how to introduce </w:t>
            </w:r>
            <w:r>
              <w:rPr>
                <w:rFonts w:eastAsiaTheme="minorEastAsia"/>
                <w:bCs/>
                <w:sz w:val="21"/>
                <w:szCs w:val="21"/>
              </w:rPr>
              <w:t>UE capability to restrict configuration of LP-WUS MO and LP-WUS duration</w:t>
            </w:r>
            <w:r>
              <w:rPr>
                <w:rFonts w:eastAsiaTheme="minorEastAsia" w:hint="eastAsia"/>
                <w:bCs/>
                <w:sz w:val="21"/>
                <w:szCs w:val="21"/>
              </w:rPr>
              <w:t xml:space="preserve">. According to the proponent companies, it is difficult for UE to check whether unavailable OFDM symbols is </w:t>
            </w:r>
            <w:r>
              <w:rPr>
                <w:rFonts w:eastAsiaTheme="minorEastAsia"/>
                <w:bCs/>
                <w:sz w:val="21"/>
                <w:szCs w:val="21"/>
              </w:rPr>
              <w:t>overlapped</w:t>
            </w:r>
            <w:r>
              <w:rPr>
                <w:rFonts w:eastAsiaTheme="minorEastAsia" w:hint="eastAsia"/>
                <w:bCs/>
                <w:sz w:val="21"/>
                <w:szCs w:val="21"/>
              </w:rPr>
              <w:t xml:space="preserve"> with LP-WUS for every MO, since </w:t>
            </w:r>
            <w:r>
              <w:rPr>
                <w:rFonts w:eastAsiaTheme="minorEastAsia"/>
                <w:bCs/>
                <w:sz w:val="21"/>
                <w:szCs w:val="21"/>
              </w:rPr>
              <w:t>the</w:t>
            </w:r>
            <w:r>
              <w:rPr>
                <w:rFonts w:eastAsiaTheme="minorEastAsia" w:hint="eastAsia"/>
                <w:bCs/>
                <w:sz w:val="21"/>
                <w:szCs w:val="21"/>
              </w:rPr>
              <w:t xml:space="preserve"> unavailable symbols may be dynamically indicated in connected mode, unlike idle/inactive mode. However, </w:t>
            </w:r>
            <w:r>
              <w:rPr>
                <w:rFonts w:eastAsiaTheme="minorEastAsia"/>
                <w:bCs/>
                <w:sz w:val="21"/>
                <w:szCs w:val="21"/>
              </w:rPr>
              <w:t>the</w:t>
            </w:r>
            <w:r>
              <w:rPr>
                <w:rFonts w:eastAsiaTheme="minorEastAsia" w:hint="eastAsia"/>
                <w:bCs/>
                <w:sz w:val="21"/>
                <w:szCs w:val="21"/>
              </w:rPr>
              <w:t xml:space="preserve"> agreements related to the unavailable symbols in connected mode are almost the same as those in idle/inactive modes so far, and hence, we don</w:t>
            </w:r>
            <w:r>
              <w:rPr>
                <w:rFonts w:eastAsiaTheme="minorEastAsia"/>
                <w:bCs/>
                <w:sz w:val="21"/>
                <w:szCs w:val="21"/>
              </w:rPr>
              <w:t>’</w:t>
            </w:r>
            <w:r>
              <w:rPr>
                <w:rFonts w:eastAsiaTheme="minorEastAsia" w:hint="eastAsia"/>
                <w:bCs/>
                <w:sz w:val="21"/>
                <w:szCs w:val="21"/>
              </w:rPr>
              <w:t xml:space="preserve">t see strong need to introduce such UE capability. Accordingly, this issue was discussed in the last RAN1 meeting under AI9.5, and the proponent company proposed to introduce restriction into FG 62-2/2a that </w:t>
            </w:r>
            <w:r>
              <w:rPr>
                <w:rFonts w:eastAsiaTheme="minorEastAsia"/>
                <w:bCs/>
                <w:sz w:val="21"/>
                <w:szCs w:val="21"/>
              </w:rPr>
              <w:t>“nominal MO duration = actual LP-WUS duration”</w:t>
            </w:r>
            <w:r>
              <w:rPr>
                <w:rFonts w:eastAsiaTheme="minorEastAsia" w:hint="eastAsia"/>
                <w:bCs/>
                <w:sz w:val="21"/>
                <w:szCs w:val="21"/>
              </w:rPr>
              <w:t xml:space="preserve"> but no other companies supported this. Considering that we are reaching the ASN.1 freeze on Dec</w:t>
            </w:r>
            <w:r>
              <w:rPr>
                <w:rFonts w:eastAsiaTheme="minorEastAsia"/>
                <w:bCs/>
                <w:sz w:val="21"/>
                <w:szCs w:val="21"/>
              </w:rPr>
              <w:t>’</w:t>
            </w:r>
            <w:r>
              <w:rPr>
                <w:rFonts w:eastAsiaTheme="minorEastAsia" w:hint="eastAsia"/>
                <w:bCs/>
                <w:sz w:val="21"/>
                <w:szCs w:val="21"/>
              </w:rPr>
              <w:t>25, we can conclude this issue without introducing any additional UE capabilities.</w:t>
            </w:r>
          </w:p>
          <w:p w14:paraId="17AEA144" w14:textId="77777777" w:rsidR="00243BE8" w:rsidRDefault="00243BE8">
            <w:pPr>
              <w:jc w:val="both"/>
              <w:rPr>
                <w:rFonts w:eastAsiaTheme="minorEastAsia"/>
                <w:b/>
                <w:sz w:val="21"/>
                <w:szCs w:val="21"/>
              </w:rPr>
            </w:pPr>
          </w:p>
          <w:p w14:paraId="216D70FE" w14:textId="77777777" w:rsidR="00243BE8" w:rsidRDefault="004E26BF">
            <w:pPr>
              <w:pStyle w:val="20"/>
              <w:numPr>
                <w:ilvl w:val="1"/>
                <w:numId w:val="29"/>
              </w:numPr>
              <w:tabs>
                <w:tab w:val="left" w:pos="1440"/>
              </w:tabs>
              <w:spacing w:beforeLines="50" w:before="120" w:line="288" w:lineRule="auto"/>
              <w:ind w:left="562" w:hangingChars="200" w:hanging="562"/>
              <w:rPr>
                <w:rFonts w:eastAsia="Batang" w:cs="Arial"/>
                <w:b/>
                <w:bCs/>
                <w:sz w:val="28"/>
                <w:szCs w:val="28"/>
                <w:lang w:eastAsia="ko-KR"/>
              </w:rPr>
            </w:pPr>
            <w:r>
              <w:rPr>
                <w:rFonts w:eastAsiaTheme="minorEastAsia" w:cs="Arial" w:hint="eastAsia"/>
                <w:b/>
                <w:bCs/>
                <w:sz w:val="28"/>
                <w:szCs w:val="28"/>
              </w:rPr>
              <w:t>FG 62-3</w:t>
            </w:r>
          </w:p>
          <w:p w14:paraId="7E947817" w14:textId="77777777" w:rsidR="00243BE8" w:rsidRDefault="004E26BF">
            <w:pPr>
              <w:pStyle w:val="30"/>
              <w:numPr>
                <w:ilvl w:val="2"/>
                <w:numId w:val="29"/>
              </w:numPr>
              <w:tabs>
                <w:tab w:val="left" w:pos="2160"/>
              </w:tabs>
              <w:spacing w:beforeLines="10" w:before="24" w:line="288" w:lineRule="auto"/>
              <w:ind w:left="2160" w:hanging="180"/>
              <w:rPr>
                <w:rFonts w:eastAsia="Batang" w:cs="Arial"/>
                <w:b/>
                <w:bCs/>
                <w:sz w:val="28"/>
                <w:szCs w:val="28"/>
                <w:lang w:eastAsia="ko-KR"/>
              </w:rPr>
            </w:pPr>
            <w:r>
              <w:rPr>
                <w:rFonts w:eastAsiaTheme="minorEastAsia" w:cs="Arial" w:hint="eastAsia"/>
                <w:b/>
                <w:bCs/>
                <w:sz w:val="28"/>
                <w:szCs w:val="28"/>
              </w:rPr>
              <w:t>H</w:t>
            </w:r>
            <w:r>
              <w:rPr>
                <w:rFonts w:eastAsiaTheme="minorEastAsia" w:cs="Arial"/>
                <w:b/>
                <w:bCs/>
                <w:sz w:val="28"/>
                <w:szCs w:val="28"/>
              </w:rPr>
              <w:t>i</w:t>
            </w:r>
            <w:r>
              <w:rPr>
                <w:rFonts w:eastAsiaTheme="minorEastAsia" w:cs="Arial" w:hint="eastAsia"/>
                <w:b/>
                <w:bCs/>
                <w:sz w:val="28"/>
                <w:szCs w:val="28"/>
              </w:rPr>
              <w:t>gh priority issues (w/ ASN.1 impact)</w:t>
            </w:r>
          </w:p>
          <w:p w14:paraId="20D016EC" w14:textId="77777777" w:rsidR="00243BE8" w:rsidRDefault="004E26BF">
            <w:pPr>
              <w:jc w:val="both"/>
              <w:rPr>
                <w:rFonts w:eastAsiaTheme="minorEastAsia"/>
                <w:sz w:val="21"/>
                <w:szCs w:val="21"/>
                <w:lang w:val="en-US"/>
              </w:rPr>
            </w:pPr>
            <w:r>
              <w:rPr>
                <w:rFonts w:eastAsiaTheme="minorEastAsia" w:hint="eastAsia"/>
                <w:sz w:val="21"/>
                <w:szCs w:val="21"/>
                <w:lang w:val="en-US"/>
              </w:rPr>
              <w:t xml:space="preserve">Regarding </w:t>
            </w:r>
            <w:r>
              <w:rPr>
                <w:rFonts w:eastAsiaTheme="minorEastAsia"/>
                <w:sz w:val="21"/>
                <w:szCs w:val="21"/>
                <w:lang w:val="en-US"/>
              </w:rPr>
              <w:t>the</w:t>
            </w:r>
            <w:r>
              <w:rPr>
                <w:rFonts w:eastAsiaTheme="minorEastAsia" w:hint="eastAsia"/>
                <w:sz w:val="21"/>
                <w:szCs w:val="21"/>
                <w:lang w:val="en-US"/>
              </w:rPr>
              <w:t xml:space="preserve"> reporting type, FG 62-3 has prerequisite of </w:t>
            </w:r>
            <w:r>
              <w:rPr>
                <w:rFonts w:eastAsiaTheme="minorEastAsia"/>
                <w:sz w:val="21"/>
                <w:szCs w:val="21"/>
                <w:lang w:val="en-US"/>
              </w:rPr>
              <w:t>FG 62-</w:t>
            </w:r>
            <w:r>
              <w:rPr>
                <w:rFonts w:eastAsiaTheme="minorEastAsia" w:hint="eastAsia"/>
                <w:sz w:val="21"/>
                <w:szCs w:val="21"/>
                <w:lang w:val="en-US"/>
              </w:rPr>
              <w:t>2</w:t>
            </w:r>
            <w:r>
              <w:rPr>
                <w:rFonts w:eastAsiaTheme="minorEastAsia"/>
                <w:sz w:val="21"/>
                <w:szCs w:val="21"/>
                <w:lang w:val="en-US"/>
              </w:rPr>
              <w:t>/</w:t>
            </w:r>
            <w:r>
              <w:rPr>
                <w:rFonts w:eastAsiaTheme="minorEastAsia" w:hint="eastAsia"/>
                <w:sz w:val="21"/>
                <w:szCs w:val="21"/>
                <w:lang w:val="en-US"/>
              </w:rPr>
              <w:t>2</w:t>
            </w:r>
            <w:r>
              <w:rPr>
                <w:rFonts w:eastAsiaTheme="minorEastAsia"/>
                <w:sz w:val="21"/>
                <w:szCs w:val="21"/>
                <w:lang w:val="en-US"/>
              </w:rPr>
              <w:t>a</w:t>
            </w:r>
            <w:r>
              <w:rPr>
                <w:rFonts w:eastAsiaTheme="minorEastAsia" w:hint="eastAsia"/>
                <w:sz w:val="21"/>
                <w:szCs w:val="21"/>
                <w:lang w:val="en-US"/>
              </w:rPr>
              <w:t xml:space="preserve"> and it would be </w:t>
            </w:r>
            <w:r>
              <w:rPr>
                <w:rFonts w:eastAsiaTheme="minorEastAsia"/>
                <w:sz w:val="21"/>
                <w:szCs w:val="21"/>
                <w:lang w:val="en-US"/>
              </w:rPr>
              <w:t>straightforward</w:t>
            </w:r>
            <w:r>
              <w:rPr>
                <w:rFonts w:eastAsiaTheme="minorEastAsia" w:hint="eastAsia"/>
                <w:sz w:val="21"/>
                <w:szCs w:val="21"/>
                <w:lang w:val="en-US"/>
              </w:rPr>
              <w:t xml:space="preserve"> to have the same reporting type. </w:t>
            </w:r>
          </w:p>
          <w:p w14:paraId="6A0C2C48" w14:textId="77777777" w:rsidR="00243BE8" w:rsidRDefault="004E26BF">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3</w:t>
            </w:r>
            <w:r>
              <w:rPr>
                <w:rFonts w:eastAsiaTheme="minorEastAsia"/>
                <w:b/>
                <w:sz w:val="21"/>
                <w:szCs w:val="21"/>
              </w:rPr>
              <w:t xml:space="preserve">: </w:t>
            </w:r>
          </w:p>
          <w:p w14:paraId="700BAA1C" w14:textId="77777777" w:rsidR="00243BE8" w:rsidRDefault="004E26BF">
            <w:pPr>
              <w:pStyle w:val="aff6"/>
              <w:numPr>
                <w:ilvl w:val="0"/>
                <w:numId w:val="30"/>
              </w:numPr>
              <w:overflowPunct/>
              <w:autoSpaceDE/>
              <w:autoSpaceDN/>
              <w:adjustRightInd/>
              <w:ind w:leftChars="0"/>
              <w:jc w:val="both"/>
              <w:rPr>
                <w:rFonts w:eastAsiaTheme="minorEastAsia"/>
                <w:b/>
                <w:sz w:val="21"/>
                <w:szCs w:val="21"/>
              </w:rPr>
            </w:pPr>
            <w:r>
              <w:rPr>
                <w:rFonts w:eastAsiaTheme="minorEastAsia" w:hint="eastAsia"/>
                <w:b/>
                <w:sz w:val="21"/>
                <w:szCs w:val="21"/>
              </w:rPr>
              <w:t>Reporting type of FG 62-3 is same as those of FG 62-2/2a</w:t>
            </w:r>
          </w:p>
          <w:p w14:paraId="0A89D9DA" w14:textId="77777777" w:rsidR="00243BE8" w:rsidRDefault="00243BE8">
            <w:pPr>
              <w:jc w:val="both"/>
              <w:rPr>
                <w:rFonts w:eastAsiaTheme="minorEastAsia"/>
                <w:b/>
                <w:sz w:val="21"/>
                <w:szCs w:val="21"/>
              </w:rPr>
            </w:pPr>
          </w:p>
          <w:p w14:paraId="65774667" w14:textId="77777777" w:rsidR="00243BE8" w:rsidRDefault="00243BE8">
            <w:pPr>
              <w:jc w:val="both"/>
              <w:rPr>
                <w:rFonts w:eastAsiaTheme="minorEastAsia"/>
                <w:b/>
                <w:sz w:val="21"/>
                <w:szCs w:val="21"/>
              </w:rPr>
            </w:pPr>
          </w:p>
          <w:p w14:paraId="2BD4BED4" w14:textId="77777777" w:rsidR="00243BE8" w:rsidRDefault="00243BE8">
            <w:pPr>
              <w:rPr>
                <w:rFonts w:eastAsia="ＭＳ 明朝"/>
              </w:rPr>
            </w:pPr>
          </w:p>
        </w:tc>
      </w:tr>
    </w:tbl>
    <w:p w14:paraId="5129F0A7" w14:textId="77777777" w:rsidR="00243BE8" w:rsidRDefault="00243BE8">
      <w:pPr>
        <w:rPr>
          <w:rFonts w:eastAsia="ＭＳ 明朝"/>
          <w:lang w:val="en-US"/>
        </w:rPr>
      </w:pPr>
    </w:p>
    <w:p w14:paraId="5102045E" w14:textId="77777777" w:rsidR="00243BE8" w:rsidRDefault="00243BE8">
      <w:pPr>
        <w:rPr>
          <w:rFonts w:eastAsia="ＭＳ 明朝"/>
          <w:lang w:val="en-US"/>
        </w:rPr>
      </w:pPr>
    </w:p>
    <w:p w14:paraId="556E71D9" w14:textId="77777777" w:rsidR="00243BE8" w:rsidRDefault="004E26BF">
      <w:pPr>
        <w:pStyle w:val="1"/>
        <w:numPr>
          <w:ilvl w:val="0"/>
          <w:numId w:val="12"/>
        </w:numPr>
        <w:spacing w:before="180" w:after="120"/>
        <w:rPr>
          <w:rFonts w:eastAsia="ＭＳ 明朝"/>
          <w:b/>
          <w:bCs/>
          <w:szCs w:val="24"/>
          <w:lang w:val="en-US"/>
        </w:rPr>
      </w:pPr>
      <w:r>
        <w:rPr>
          <w:rFonts w:eastAsia="ＭＳ 明朝" w:hint="eastAsia"/>
          <w:b/>
          <w:bCs/>
          <w:szCs w:val="24"/>
          <w:lang w:val="en-US"/>
        </w:rPr>
        <w:t>Discussion</w:t>
      </w:r>
    </w:p>
    <w:p w14:paraId="09127AA9" w14:textId="77777777" w:rsidR="00243BE8" w:rsidRDefault="004E26BF">
      <w:pPr>
        <w:pStyle w:val="20"/>
        <w:rPr>
          <w:rFonts w:eastAsia="ＭＳ 明朝"/>
          <w:b/>
          <w:bCs/>
          <w:lang w:val="en-US"/>
        </w:rPr>
      </w:pPr>
      <w:r>
        <w:rPr>
          <w:rFonts w:eastAsia="ＭＳ 明朝" w:hint="eastAsia"/>
          <w:b/>
          <w:bCs/>
          <w:lang w:val="en-US"/>
        </w:rPr>
        <w:t>3.1</w:t>
      </w:r>
      <w:r>
        <w:rPr>
          <w:rFonts w:eastAsia="ＭＳ 明朝"/>
          <w:b/>
          <w:bCs/>
          <w:lang w:val="en-US"/>
        </w:rPr>
        <w:tab/>
      </w:r>
      <w:r>
        <w:rPr>
          <w:rFonts w:eastAsia="ＭＳ 明朝" w:hint="eastAsia"/>
          <w:b/>
          <w:bCs/>
          <w:lang w:val="en-US"/>
        </w:rPr>
        <w:t>LP-WUS operation for IDLE/INACTIVE mode</w:t>
      </w:r>
    </w:p>
    <w:p w14:paraId="24F85D4B" w14:textId="77777777" w:rsidR="00243BE8" w:rsidRDefault="004E26BF">
      <w:pPr>
        <w:pStyle w:val="4"/>
        <w:jc w:val="left"/>
        <w:rPr>
          <w:rFonts w:ascii="Times New Roman" w:eastAsiaTheme="minorEastAsia" w:hAnsi="Times New Roman"/>
          <w:b/>
          <w:bCs/>
          <w:i w:val="0"/>
          <w:lang w:val="en-US"/>
        </w:rPr>
      </w:pPr>
      <w:r>
        <w:rPr>
          <w:rFonts w:ascii="Times New Roman" w:eastAsiaTheme="minorEastAsia" w:hAnsi="Times New Roman"/>
          <w:b/>
          <w:bCs/>
          <w:i w:val="0"/>
          <w:lang w:val="en-US"/>
        </w:rPr>
        <w:t>S</w:t>
      </w:r>
      <w:r>
        <w:rPr>
          <w:rFonts w:ascii="Times New Roman" w:eastAsiaTheme="minorEastAsia" w:hAnsi="Times New Roman" w:hint="eastAsia"/>
          <w:b/>
          <w:bCs/>
          <w:i w:val="0"/>
          <w:lang w:val="en-US"/>
        </w:rPr>
        <w:t>ummary of companies</w:t>
      </w:r>
      <w:r>
        <w:rPr>
          <w:rFonts w:ascii="Times New Roman" w:eastAsiaTheme="minorEastAsia" w:hAnsi="Times New Roman"/>
          <w:b/>
          <w:bCs/>
          <w:i w:val="0"/>
          <w:lang w:val="en-US"/>
        </w:rPr>
        <w:t>’</w:t>
      </w:r>
      <w:r>
        <w:rPr>
          <w:rFonts w:ascii="Times New Roman" w:eastAsiaTheme="minorEastAsia" w:hAnsi="Times New Roman" w:hint="eastAsia"/>
          <w:b/>
          <w:bCs/>
          <w:i w:val="0"/>
          <w:lang w:val="en-US"/>
        </w:rPr>
        <w:t xml:space="preserve"> inputs</w:t>
      </w:r>
    </w:p>
    <w:tbl>
      <w:tblPr>
        <w:tblStyle w:val="afd"/>
        <w:tblW w:w="0" w:type="auto"/>
        <w:tblLook w:val="04A0" w:firstRow="1" w:lastRow="0" w:firstColumn="1" w:lastColumn="0" w:noHBand="0" w:noVBand="1"/>
      </w:tblPr>
      <w:tblGrid>
        <w:gridCol w:w="22383"/>
      </w:tblGrid>
      <w:tr w:rsidR="00243BE8" w14:paraId="3E9FA27F" w14:textId="77777777">
        <w:tc>
          <w:tcPr>
            <w:tcW w:w="22383" w:type="dxa"/>
          </w:tcPr>
          <w:p w14:paraId="671FCD0D" w14:textId="77777777" w:rsidR="00243BE8" w:rsidRDefault="004E26BF">
            <w:pPr>
              <w:pStyle w:val="aff6"/>
              <w:numPr>
                <w:ilvl w:val="0"/>
                <w:numId w:val="15"/>
              </w:numPr>
              <w:ind w:leftChars="0"/>
              <w:rPr>
                <w:rFonts w:eastAsia="ＭＳ 明朝"/>
              </w:rPr>
            </w:pPr>
            <w:r>
              <w:rPr>
                <w:rFonts w:eastAsia="ＭＳ 明朝" w:hint="eastAsia"/>
              </w:rPr>
              <w:t>FG 62-1</w:t>
            </w:r>
          </w:p>
          <w:p w14:paraId="4A0A5E83" w14:textId="77777777" w:rsidR="00243BE8" w:rsidRDefault="004E26BF">
            <w:pPr>
              <w:pStyle w:val="aff6"/>
              <w:numPr>
                <w:ilvl w:val="1"/>
                <w:numId w:val="15"/>
              </w:numPr>
              <w:ind w:leftChars="0"/>
              <w:rPr>
                <w:rFonts w:eastAsia="ＭＳ 明朝"/>
              </w:rPr>
            </w:pPr>
            <w:r>
              <w:rPr>
                <w:rFonts w:eastAsia="ＭＳ 明朝"/>
              </w:rPr>
              <w:t>C</w:t>
            </w:r>
            <w:r>
              <w:rPr>
                <w:rFonts w:eastAsia="ＭＳ 明朝" w:hint="eastAsia"/>
              </w:rPr>
              <w:t>omponents</w:t>
            </w:r>
          </w:p>
          <w:p w14:paraId="0AD8ABEC" w14:textId="77777777" w:rsidR="00243BE8" w:rsidRDefault="004E26BF">
            <w:pPr>
              <w:pStyle w:val="aff6"/>
              <w:numPr>
                <w:ilvl w:val="2"/>
                <w:numId w:val="15"/>
              </w:numPr>
              <w:ind w:leftChars="0"/>
              <w:rPr>
                <w:rFonts w:eastAsia="ＭＳ 明朝"/>
              </w:rPr>
            </w:pPr>
            <w:r>
              <w:rPr>
                <w:rFonts w:eastAsia="ＭＳ 明朝"/>
              </w:rPr>
              <w:t>A</w:t>
            </w:r>
            <w:r>
              <w:rPr>
                <w:rFonts w:eastAsia="ＭＳ 明朝" w:hint="eastAsia"/>
              </w:rPr>
              <w:t xml:space="preserve">dd </w:t>
            </w:r>
            <w:r>
              <w:rPr>
                <w:rFonts w:eastAsia="ＭＳ 明朝"/>
              </w:rPr>
              <w:t>“</w:t>
            </w:r>
            <w:r>
              <w:rPr>
                <w:rFonts w:eastAsia="ＭＳ 明朝"/>
                <w:color w:val="000000"/>
              </w:rPr>
              <w:t>Detection of LP-WUS information from binary OOK sequences</w:t>
            </w:r>
            <w:r>
              <w:rPr>
                <w:rFonts w:eastAsia="ＭＳ 明朝"/>
              </w:rPr>
              <w:t>”</w:t>
            </w:r>
            <w:r>
              <w:rPr>
                <w:rFonts w:eastAsia="ＭＳ 明朝" w:hint="eastAsia"/>
              </w:rPr>
              <w:t>: E///</w:t>
            </w:r>
          </w:p>
          <w:p w14:paraId="35483887" w14:textId="77777777" w:rsidR="00243BE8" w:rsidRDefault="004E26BF">
            <w:pPr>
              <w:pStyle w:val="aff6"/>
              <w:numPr>
                <w:ilvl w:val="2"/>
                <w:numId w:val="15"/>
              </w:numPr>
              <w:ind w:leftChars="0"/>
              <w:rPr>
                <w:rFonts w:eastAsia="ＭＳ 明朝"/>
              </w:rPr>
            </w:pPr>
            <w:r>
              <w:rPr>
                <w:rFonts w:eastAsia="ＭＳ 明朝"/>
              </w:rPr>
              <w:lastRenderedPageBreak/>
              <w:t>A</w:t>
            </w:r>
            <w:r>
              <w:rPr>
                <w:rFonts w:eastAsia="ＭＳ 明朝" w:hint="eastAsia"/>
              </w:rPr>
              <w:t xml:space="preserve">dd </w:t>
            </w:r>
            <w:r>
              <w:rPr>
                <w:rFonts w:eastAsia="ＭＳ 明朝"/>
              </w:rPr>
              <w:t>“nominal MO duration = actual LP-WUS duration”</w:t>
            </w:r>
            <w:r>
              <w:rPr>
                <w:rFonts w:eastAsia="ＭＳ 明朝" w:hint="eastAsia"/>
              </w:rPr>
              <w:t xml:space="preserve">: QC, </w:t>
            </w:r>
          </w:p>
          <w:p w14:paraId="2EAD6AEF" w14:textId="77777777" w:rsidR="00243BE8" w:rsidRDefault="004E26BF">
            <w:pPr>
              <w:pStyle w:val="aff6"/>
              <w:numPr>
                <w:ilvl w:val="3"/>
                <w:numId w:val="15"/>
              </w:numPr>
              <w:ind w:leftChars="0"/>
              <w:rPr>
                <w:rFonts w:eastAsia="ＭＳ 明朝"/>
              </w:rPr>
            </w:pPr>
            <w:r>
              <w:rPr>
                <w:rFonts w:eastAsia="ＭＳ 明朝"/>
              </w:rPr>
              <w:t>A LP-WUS spans a number of consecutive OFDM symbols according to the configured LP-WUS duration</w:t>
            </w:r>
          </w:p>
          <w:p w14:paraId="4DEC2F23" w14:textId="77777777" w:rsidR="00243BE8" w:rsidRDefault="004E26BF">
            <w:pPr>
              <w:pStyle w:val="aff6"/>
              <w:numPr>
                <w:ilvl w:val="3"/>
                <w:numId w:val="15"/>
              </w:numPr>
              <w:ind w:leftChars="0"/>
              <w:rPr>
                <w:rFonts w:eastAsia="ＭＳ 明朝"/>
              </w:rPr>
            </w:pPr>
            <w:r>
              <w:rPr>
                <w:rFonts w:eastAsia="ＭＳ 明朝"/>
              </w:rPr>
              <w:t>If there is at least one OFDM symbol unavailable for the LP-WUS MO within the OFDM symbols where the LP-WUS would span, the UE does not monitor the LP-WUS in the MO</w:t>
            </w:r>
          </w:p>
          <w:p w14:paraId="78D92329" w14:textId="77777777" w:rsidR="00243BE8" w:rsidRDefault="00243BE8">
            <w:pPr>
              <w:pStyle w:val="aff6"/>
              <w:numPr>
                <w:ilvl w:val="2"/>
                <w:numId w:val="15"/>
              </w:numPr>
              <w:ind w:leftChars="0"/>
              <w:rPr>
                <w:rFonts w:eastAsia="ＭＳ 明朝"/>
              </w:rPr>
            </w:pPr>
          </w:p>
          <w:p w14:paraId="3D26C6BE" w14:textId="77777777" w:rsidR="00243BE8" w:rsidRDefault="004E26BF">
            <w:pPr>
              <w:pStyle w:val="aff6"/>
              <w:numPr>
                <w:ilvl w:val="1"/>
                <w:numId w:val="15"/>
              </w:numPr>
              <w:ind w:leftChars="0"/>
              <w:rPr>
                <w:rFonts w:eastAsia="ＭＳ 明朝"/>
              </w:rPr>
            </w:pPr>
            <w:r>
              <w:rPr>
                <w:rFonts w:eastAsia="ＭＳ 明朝"/>
              </w:rPr>
              <w:t>N</w:t>
            </w:r>
            <w:r>
              <w:rPr>
                <w:rFonts w:eastAsia="ＭＳ 明朝" w:hint="eastAsia"/>
              </w:rPr>
              <w:t>ote</w:t>
            </w:r>
          </w:p>
          <w:p w14:paraId="13A341C4" w14:textId="77777777" w:rsidR="00243BE8" w:rsidRDefault="004E26BF">
            <w:pPr>
              <w:pStyle w:val="aff6"/>
              <w:numPr>
                <w:ilvl w:val="2"/>
                <w:numId w:val="15"/>
              </w:numPr>
              <w:ind w:leftChars="0"/>
              <w:rPr>
                <w:rFonts w:eastAsia="ＭＳ 明朝"/>
              </w:rPr>
            </w:pPr>
            <w:r>
              <w:rPr>
                <w:rFonts w:eastAsia="ＭＳ 明朝"/>
              </w:rPr>
              <w:t>“Note: Same value should be reported for component 5 of FG62-1a, if supported”</w:t>
            </w:r>
            <w:r>
              <w:rPr>
                <w:rFonts w:eastAsia="ＭＳ 明朝" w:hint="eastAsia"/>
              </w:rPr>
              <w:t>: OPPO</w:t>
            </w:r>
          </w:p>
          <w:p w14:paraId="791EAE67" w14:textId="77777777" w:rsidR="00243BE8" w:rsidRDefault="004E26BF">
            <w:pPr>
              <w:pStyle w:val="aff6"/>
              <w:numPr>
                <w:ilvl w:val="0"/>
                <w:numId w:val="15"/>
              </w:numPr>
              <w:ind w:leftChars="0"/>
              <w:rPr>
                <w:rFonts w:eastAsia="ＭＳ 明朝"/>
              </w:rPr>
            </w:pPr>
            <w:r>
              <w:rPr>
                <w:rFonts w:eastAsia="ＭＳ 明朝" w:hint="eastAsia"/>
              </w:rPr>
              <w:t>FG 62-1a</w:t>
            </w:r>
          </w:p>
          <w:p w14:paraId="29159A15" w14:textId="77777777" w:rsidR="00243BE8" w:rsidRDefault="004E26BF">
            <w:pPr>
              <w:numPr>
                <w:ilvl w:val="1"/>
                <w:numId w:val="15"/>
              </w:numPr>
              <w:textAlignment w:val="auto"/>
              <w:rPr>
                <w:rFonts w:eastAsia="ＭＳ 明朝"/>
              </w:rPr>
            </w:pPr>
            <w:r>
              <w:rPr>
                <w:rFonts w:eastAsia="ＭＳ 明朝"/>
              </w:rPr>
              <w:t>C</w:t>
            </w:r>
            <w:r>
              <w:rPr>
                <w:rFonts w:eastAsia="ＭＳ 明朝" w:hint="eastAsia"/>
              </w:rPr>
              <w:t>omponents</w:t>
            </w:r>
          </w:p>
          <w:p w14:paraId="3CC4EA6D" w14:textId="77777777" w:rsidR="00243BE8" w:rsidRDefault="004E26BF">
            <w:pPr>
              <w:numPr>
                <w:ilvl w:val="2"/>
                <w:numId w:val="15"/>
              </w:numPr>
              <w:textAlignment w:val="auto"/>
              <w:rPr>
                <w:rFonts w:eastAsia="ＭＳ 明朝"/>
              </w:rPr>
            </w:pPr>
            <w:r>
              <w:rPr>
                <w:rFonts w:eastAsia="ＭＳ 明朝"/>
              </w:rPr>
              <w:t>A</w:t>
            </w:r>
            <w:r>
              <w:rPr>
                <w:rFonts w:eastAsia="ＭＳ 明朝" w:hint="eastAsia"/>
              </w:rPr>
              <w:t xml:space="preserve">dd </w:t>
            </w:r>
            <w:r>
              <w:rPr>
                <w:rFonts w:eastAsia="ＭＳ 明朝"/>
              </w:rPr>
              <w:t>“</w:t>
            </w:r>
            <w:r>
              <w:t>Detection of LP-WUS information from OFDM overlaid sequences</w:t>
            </w:r>
            <w:r>
              <w:rPr>
                <w:rFonts w:eastAsia="ＭＳ 明朝"/>
              </w:rPr>
              <w:t>”</w:t>
            </w:r>
            <w:r>
              <w:rPr>
                <w:rFonts w:eastAsia="ＭＳ 明朝" w:hint="eastAsia"/>
              </w:rPr>
              <w:t>: E///</w:t>
            </w:r>
          </w:p>
          <w:p w14:paraId="6962266C" w14:textId="77777777" w:rsidR="00243BE8" w:rsidRDefault="004E26BF">
            <w:pPr>
              <w:numPr>
                <w:ilvl w:val="2"/>
                <w:numId w:val="15"/>
              </w:numPr>
              <w:textAlignment w:val="auto"/>
              <w:rPr>
                <w:rFonts w:eastAsia="ＭＳ 明朝"/>
              </w:rPr>
            </w:pPr>
            <w:r>
              <w:rPr>
                <w:rFonts w:eastAsia="ＭＳ 明朝"/>
              </w:rPr>
              <w:t>A</w:t>
            </w:r>
            <w:r>
              <w:rPr>
                <w:rFonts w:eastAsia="ＭＳ 明朝" w:hint="eastAsia"/>
              </w:rPr>
              <w:t xml:space="preserve">dd </w:t>
            </w:r>
            <w:r>
              <w:rPr>
                <w:rFonts w:eastAsia="ＭＳ 明朝" w:hint="eastAsia"/>
              </w:rPr>
              <w:t>“</w:t>
            </w:r>
            <w:r>
              <w:rPr>
                <w:rFonts w:eastAsia="ＭＳ 明朝"/>
              </w:rPr>
              <w:t>nominal MO duration = actual LP-WUS duration”</w:t>
            </w:r>
            <w:r>
              <w:rPr>
                <w:rFonts w:eastAsia="ＭＳ 明朝" w:hint="eastAsia"/>
              </w:rPr>
              <w:t xml:space="preserve">: QC, </w:t>
            </w:r>
          </w:p>
          <w:p w14:paraId="7568DA5E" w14:textId="77777777" w:rsidR="00243BE8" w:rsidRDefault="004E26BF">
            <w:pPr>
              <w:numPr>
                <w:ilvl w:val="3"/>
                <w:numId w:val="15"/>
              </w:numPr>
              <w:textAlignment w:val="auto"/>
              <w:rPr>
                <w:rFonts w:eastAsia="ＭＳ 明朝"/>
              </w:rPr>
            </w:pPr>
            <w:r>
              <w:rPr>
                <w:rFonts w:eastAsia="ＭＳ 明朝"/>
              </w:rPr>
              <w:t>A LP-WUS spans a number of consecutive OFDM symbols according to the configured LP-WUS duration</w:t>
            </w:r>
          </w:p>
          <w:p w14:paraId="528E3FE2" w14:textId="77777777" w:rsidR="00243BE8" w:rsidRDefault="004E26BF">
            <w:pPr>
              <w:numPr>
                <w:ilvl w:val="3"/>
                <w:numId w:val="15"/>
              </w:numPr>
              <w:textAlignment w:val="auto"/>
              <w:rPr>
                <w:rFonts w:eastAsia="ＭＳ 明朝"/>
              </w:rPr>
            </w:pPr>
            <w:r>
              <w:rPr>
                <w:rFonts w:eastAsia="ＭＳ 明朝"/>
              </w:rPr>
              <w:t>If there is at least one OFDM symbol unavailable for the LP-WUS MO within the OFDM symbols where the LP-WUS would span, the UE does not monitor the LP-WUS in the MO</w:t>
            </w:r>
          </w:p>
          <w:p w14:paraId="3635A522" w14:textId="77777777" w:rsidR="00243BE8" w:rsidRDefault="004E26BF">
            <w:pPr>
              <w:pStyle w:val="aff6"/>
              <w:numPr>
                <w:ilvl w:val="1"/>
                <w:numId w:val="15"/>
              </w:numPr>
              <w:ind w:leftChars="0"/>
              <w:rPr>
                <w:rFonts w:eastAsia="ＭＳ 明朝"/>
              </w:rPr>
            </w:pPr>
            <w:r>
              <w:rPr>
                <w:rFonts w:eastAsia="ＭＳ 明朝"/>
              </w:rPr>
              <w:t>O</w:t>
            </w:r>
            <w:r>
              <w:rPr>
                <w:rFonts w:eastAsia="ＭＳ 明朝" w:hint="eastAsia"/>
              </w:rPr>
              <w:t>ther aspects</w:t>
            </w:r>
          </w:p>
          <w:p w14:paraId="430CCFA2" w14:textId="77777777" w:rsidR="00243BE8" w:rsidRDefault="004E26BF">
            <w:pPr>
              <w:pStyle w:val="aff6"/>
              <w:numPr>
                <w:ilvl w:val="2"/>
                <w:numId w:val="15"/>
              </w:numPr>
              <w:ind w:leftChars="0"/>
              <w:rPr>
                <w:rFonts w:eastAsia="ＭＳ 明朝"/>
              </w:rPr>
            </w:pPr>
            <w:r>
              <w:rPr>
                <w:rFonts w:eastAsia="ＭＳ 明朝" w:hint="eastAsia"/>
              </w:rPr>
              <w:t xml:space="preserve">Discuss </w:t>
            </w:r>
            <w:r>
              <w:rPr>
                <w:rFonts w:eastAsia="ＭＳ 明朝"/>
              </w:rPr>
              <w:t>whether OFDM WUR can decode OOK ON-OFF pattern for LP-WUS</w:t>
            </w:r>
            <w:r>
              <w:rPr>
                <w:rFonts w:eastAsia="ＭＳ 明朝" w:hint="eastAsia"/>
              </w:rPr>
              <w:t>: ZTE</w:t>
            </w:r>
          </w:p>
          <w:p w14:paraId="5D86623A" w14:textId="77777777" w:rsidR="00243BE8" w:rsidRDefault="004E26BF">
            <w:pPr>
              <w:numPr>
                <w:ilvl w:val="1"/>
                <w:numId w:val="15"/>
              </w:numPr>
              <w:textAlignment w:val="auto"/>
              <w:rPr>
                <w:rFonts w:eastAsia="ＭＳ 明朝"/>
              </w:rPr>
            </w:pPr>
            <w:r>
              <w:rPr>
                <w:rFonts w:eastAsia="ＭＳ 明朝"/>
              </w:rPr>
              <w:t>N</w:t>
            </w:r>
            <w:r>
              <w:rPr>
                <w:rFonts w:eastAsia="ＭＳ 明朝" w:hint="eastAsia"/>
              </w:rPr>
              <w:t>ote</w:t>
            </w:r>
          </w:p>
          <w:p w14:paraId="077325E3" w14:textId="77777777" w:rsidR="00243BE8" w:rsidRDefault="004E26BF">
            <w:pPr>
              <w:numPr>
                <w:ilvl w:val="2"/>
                <w:numId w:val="15"/>
              </w:numPr>
              <w:textAlignment w:val="auto"/>
              <w:rPr>
                <w:rFonts w:eastAsia="ＭＳ 明朝"/>
              </w:rPr>
            </w:pPr>
            <w:r>
              <w:rPr>
                <w:rFonts w:eastAsia="ＭＳ 明朝"/>
              </w:rPr>
              <w:t>“Note: Same value should be reported for component 5 of FG62-1, if supported”</w:t>
            </w:r>
            <w:r>
              <w:rPr>
                <w:rFonts w:eastAsia="ＭＳ 明朝" w:hint="eastAsia"/>
              </w:rPr>
              <w:t>: OPPO</w:t>
            </w:r>
          </w:p>
          <w:p w14:paraId="67812EA2" w14:textId="77777777" w:rsidR="00243BE8" w:rsidRDefault="004E26BF">
            <w:pPr>
              <w:numPr>
                <w:ilvl w:val="0"/>
                <w:numId w:val="15"/>
              </w:numPr>
              <w:textAlignment w:val="auto"/>
              <w:rPr>
                <w:rFonts w:eastAsia="ＭＳ 明朝"/>
              </w:rPr>
            </w:pPr>
            <w:r>
              <w:rPr>
                <w:rFonts w:eastAsia="ＭＳ 明朝"/>
              </w:rPr>
              <w:t>N</w:t>
            </w:r>
            <w:r>
              <w:rPr>
                <w:rFonts w:eastAsia="ＭＳ 明朝" w:hint="eastAsia"/>
              </w:rPr>
              <w:t>ew FG</w:t>
            </w:r>
          </w:p>
          <w:p w14:paraId="61E6ED64" w14:textId="77777777" w:rsidR="00243BE8" w:rsidRDefault="004E26BF">
            <w:pPr>
              <w:numPr>
                <w:ilvl w:val="1"/>
                <w:numId w:val="15"/>
              </w:numPr>
              <w:textAlignment w:val="auto"/>
              <w:rPr>
                <w:rFonts w:eastAsia="ＭＳ 明朝"/>
              </w:rPr>
            </w:pPr>
            <w:r>
              <w:rPr>
                <w:rFonts w:eastAsia="ＭＳ 明朝"/>
              </w:rPr>
              <w:t>nominal MO duration larger than actual LP-WUS duration</w:t>
            </w:r>
            <w:r>
              <w:rPr>
                <w:rFonts w:eastAsia="ＭＳ 明朝" w:hint="eastAsia"/>
              </w:rPr>
              <w:t>: QC</w:t>
            </w:r>
          </w:p>
          <w:p w14:paraId="732E0EC9" w14:textId="77777777" w:rsidR="00243BE8" w:rsidRDefault="00243BE8">
            <w:pPr>
              <w:rPr>
                <w:rFonts w:eastAsia="ＭＳ 明朝"/>
              </w:rPr>
            </w:pPr>
          </w:p>
          <w:p w14:paraId="48FA1FB8" w14:textId="77777777" w:rsidR="00243BE8" w:rsidRDefault="00243BE8">
            <w:pPr>
              <w:rPr>
                <w:rFonts w:eastAsiaTheme="minorEastAsia"/>
                <w:lang w:val="en-US"/>
              </w:rPr>
            </w:pPr>
          </w:p>
        </w:tc>
      </w:tr>
    </w:tbl>
    <w:p w14:paraId="0D29B503" w14:textId="77777777" w:rsidR="00243BE8" w:rsidRDefault="00243BE8">
      <w:pPr>
        <w:rPr>
          <w:rFonts w:eastAsia="ＭＳ 明朝"/>
        </w:rPr>
      </w:pPr>
    </w:p>
    <w:p w14:paraId="1411E386" w14:textId="77777777" w:rsidR="00243BE8" w:rsidRDefault="004E26BF">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1-1</w:t>
      </w:r>
      <w:r>
        <w:rPr>
          <w:rFonts w:ascii="Times New Roman" w:hAnsi="Times New Roman"/>
          <w:b/>
          <w:bCs/>
          <w:i w:val="0"/>
          <w:highlight w:val="yellow"/>
          <w:lang w:val="en-US"/>
        </w:rPr>
        <w:t>:</w:t>
      </w:r>
    </w:p>
    <w:p w14:paraId="0D523E56" w14:textId="77777777" w:rsidR="00243BE8" w:rsidRDefault="004E26BF">
      <w:pPr>
        <w:rPr>
          <w:rFonts w:eastAsia="ＭＳ 明朝"/>
          <w:b/>
          <w:bCs/>
        </w:rPr>
      </w:pPr>
      <w:r>
        <w:rPr>
          <w:rFonts w:eastAsia="ＭＳ 明朝" w:hint="eastAsia"/>
          <w:b/>
          <w:bCs/>
        </w:rPr>
        <w:t xml:space="preserve">Companie are encouraged to provide views on the need of following new components/FG in FG 62-1/1a: </w:t>
      </w:r>
    </w:p>
    <w:p w14:paraId="272E14A1" w14:textId="77777777" w:rsidR="00243BE8" w:rsidRDefault="004E26BF">
      <w:pPr>
        <w:pStyle w:val="aff6"/>
        <w:numPr>
          <w:ilvl w:val="0"/>
          <w:numId w:val="15"/>
        </w:numPr>
        <w:ind w:leftChars="0"/>
        <w:rPr>
          <w:rFonts w:eastAsia="ＭＳ 明朝"/>
          <w:b/>
          <w:bCs/>
        </w:rPr>
      </w:pPr>
      <w:r>
        <w:rPr>
          <w:rFonts w:eastAsia="ＭＳ 明朝" w:hint="eastAsia"/>
          <w:b/>
          <w:bCs/>
        </w:rPr>
        <w:t xml:space="preserve">Q1-1-1: Introduce a new component </w:t>
      </w:r>
      <w:r>
        <w:rPr>
          <w:rFonts w:eastAsia="ＭＳ 明朝"/>
          <w:b/>
          <w:bCs/>
        </w:rPr>
        <w:t>“</w:t>
      </w:r>
      <w:r>
        <w:rPr>
          <w:rFonts w:eastAsia="ＭＳ 明朝" w:hint="eastAsia"/>
          <w:b/>
          <w:bCs/>
        </w:rPr>
        <w:t>Detection of LP-WUS information from binary OOK sequences</w:t>
      </w:r>
      <w:r>
        <w:rPr>
          <w:rFonts w:eastAsia="ＭＳ 明朝"/>
          <w:b/>
          <w:bCs/>
        </w:rPr>
        <w:t>”</w:t>
      </w:r>
      <w:r>
        <w:rPr>
          <w:rFonts w:eastAsia="ＭＳ 明朝" w:hint="eastAsia"/>
          <w:b/>
          <w:bCs/>
        </w:rPr>
        <w:t xml:space="preserve"> in FG 62-1</w:t>
      </w:r>
    </w:p>
    <w:p w14:paraId="2DDA1E7C" w14:textId="77777777" w:rsidR="00243BE8" w:rsidRDefault="004E26BF">
      <w:pPr>
        <w:pStyle w:val="aff6"/>
        <w:numPr>
          <w:ilvl w:val="0"/>
          <w:numId w:val="15"/>
        </w:numPr>
        <w:ind w:leftChars="0"/>
        <w:rPr>
          <w:rFonts w:eastAsia="ＭＳ 明朝"/>
          <w:b/>
          <w:bCs/>
        </w:rPr>
      </w:pPr>
      <w:r>
        <w:rPr>
          <w:rFonts w:eastAsia="ＭＳ 明朝" w:hint="eastAsia"/>
          <w:b/>
          <w:bCs/>
        </w:rPr>
        <w:t xml:space="preserve">Q1-1-1a: Introduce a new component </w:t>
      </w:r>
      <w:r>
        <w:rPr>
          <w:rFonts w:eastAsia="ＭＳ 明朝"/>
          <w:b/>
          <w:bCs/>
        </w:rPr>
        <w:t>“</w:t>
      </w:r>
      <w:r>
        <w:rPr>
          <w:rFonts w:eastAsia="ＭＳ 明朝" w:hint="eastAsia"/>
          <w:b/>
          <w:bCs/>
        </w:rPr>
        <w:t xml:space="preserve">Detection of LP-WUS information from </w:t>
      </w:r>
      <w:r>
        <w:rPr>
          <w:rFonts w:eastAsia="ＭＳ 明朝"/>
          <w:b/>
          <w:bCs/>
        </w:rPr>
        <w:t>OFDM overlaid sequences”</w:t>
      </w:r>
      <w:r>
        <w:rPr>
          <w:rFonts w:eastAsia="ＭＳ 明朝" w:hint="eastAsia"/>
          <w:b/>
          <w:bCs/>
        </w:rPr>
        <w:t xml:space="preserve"> in FG 62-1a</w:t>
      </w:r>
    </w:p>
    <w:p w14:paraId="23D04527" w14:textId="77777777" w:rsidR="00243BE8" w:rsidRDefault="004E26BF">
      <w:pPr>
        <w:numPr>
          <w:ilvl w:val="0"/>
          <w:numId w:val="15"/>
        </w:numPr>
        <w:rPr>
          <w:rFonts w:eastAsia="ＭＳ 明朝"/>
          <w:b/>
          <w:bCs/>
        </w:rPr>
      </w:pPr>
      <w:r>
        <w:rPr>
          <w:rFonts w:eastAsia="ＭＳ 明朝" w:hint="eastAsia"/>
          <w:b/>
          <w:bCs/>
        </w:rPr>
        <w:t xml:space="preserve">Q1-1-2: Introduce a new component </w:t>
      </w:r>
      <w:r>
        <w:rPr>
          <w:rFonts w:eastAsia="ＭＳ 明朝"/>
          <w:b/>
          <w:bCs/>
        </w:rPr>
        <w:t>“nominal MO duration = actual LP-WUS duration”</w:t>
      </w:r>
      <w:r>
        <w:rPr>
          <w:rFonts w:eastAsia="ＭＳ 明朝" w:hint="eastAsia"/>
          <w:b/>
          <w:bCs/>
        </w:rPr>
        <w:t xml:space="preserve"> in FG 62-1 and 62-1a</w:t>
      </w:r>
    </w:p>
    <w:p w14:paraId="07F9B54D" w14:textId="77777777" w:rsidR="00243BE8" w:rsidRDefault="004E26BF">
      <w:pPr>
        <w:numPr>
          <w:ilvl w:val="1"/>
          <w:numId w:val="15"/>
        </w:numPr>
        <w:rPr>
          <w:rFonts w:eastAsia="ＭＳ 明朝"/>
          <w:b/>
          <w:bCs/>
        </w:rPr>
      </w:pPr>
      <w:r>
        <w:rPr>
          <w:rFonts w:eastAsia="ＭＳ 明朝"/>
          <w:b/>
          <w:bCs/>
        </w:rPr>
        <w:t>C</w:t>
      </w:r>
      <w:r>
        <w:rPr>
          <w:rFonts w:eastAsia="ＭＳ 明朝" w:hint="eastAsia"/>
          <w:b/>
          <w:bCs/>
        </w:rPr>
        <w:t xml:space="preserve">larify </w:t>
      </w:r>
      <w:r>
        <w:rPr>
          <w:rFonts w:eastAsia="ＭＳ 明朝"/>
          <w:b/>
          <w:bCs/>
        </w:rPr>
        <w:t>“A</w:t>
      </w:r>
      <w:r>
        <w:rPr>
          <w:rFonts w:eastAsia="ＭＳ 明朝" w:hint="eastAsia"/>
          <w:b/>
          <w:bCs/>
        </w:rPr>
        <w:t xml:space="preserve"> LP-WUS spans a number of consecutive OFDM symbols according to the configured LP-WUS duration</w:t>
      </w:r>
      <w:r>
        <w:rPr>
          <w:rFonts w:eastAsia="ＭＳ 明朝"/>
          <w:b/>
          <w:bCs/>
        </w:rPr>
        <w:t>”</w:t>
      </w:r>
      <w:r>
        <w:rPr>
          <w:rFonts w:eastAsia="ＭＳ 明朝" w:hint="eastAsia"/>
          <w:b/>
          <w:bCs/>
        </w:rPr>
        <w:t xml:space="preserve"> and </w:t>
      </w:r>
      <w:r>
        <w:rPr>
          <w:rFonts w:eastAsia="ＭＳ 明朝"/>
          <w:b/>
          <w:bCs/>
        </w:rPr>
        <w:t>“I</w:t>
      </w:r>
      <w:r>
        <w:rPr>
          <w:rFonts w:eastAsia="ＭＳ 明朝" w:hint="eastAsia"/>
          <w:b/>
          <w:bCs/>
        </w:rPr>
        <w:t>f there is at least one OFDM symbol unavailable for the LP-WUS MO within the ODFM symbols where the LP-WUS would span, the UE does not monitor the LP-WUS in the MO</w:t>
      </w:r>
      <w:r>
        <w:rPr>
          <w:rFonts w:eastAsia="ＭＳ 明朝"/>
          <w:b/>
          <w:bCs/>
        </w:rPr>
        <w:t>”</w:t>
      </w:r>
    </w:p>
    <w:p w14:paraId="11ACED11" w14:textId="77777777" w:rsidR="00243BE8" w:rsidRDefault="004E26BF">
      <w:pPr>
        <w:numPr>
          <w:ilvl w:val="1"/>
          <w:numId w:val="15"/>
        </w:numPr>
        <w:rPr>
          <w:rFonts w:eastAsia="ＭＳ 明朝"/>
          <w:b/>
          <w:bCs/>
        </w:rPr>
      </w:pPr>
      <w:r>
        <w:rPr>
          <w:rFonts w:eastAsia="ＭＳ 明朝"/>
          <w:b/>
          <w:bCs/>
        </w:rPr>
        <w:t>D</w:t>
      </w:r>
      <w:r>
        <w:rPr>
          <w:rFonts w:eastAsia="ＭＳ 明朝" w:hint="eastAsia"/>
          <w:b/>
          <w:bCs/>
        </w:rPr>
        <w:t xml:space="preserve">efine a new FG for </w:t>
      </w:r>
      <w:r>
        <w:rPr>
          <w:rFonts w:eastAsia="ＭＳ 明朝"/>
          <w:b/>
          <w:bCs/>
        </w:rPr>
        <w:t>“</w:t>
      </w:r>
      <w:r>
        <w:rPr>
          <w:rFonts w:eastAsia="ＭＳ 明朝" w:hint="eastAsia"/>
          <w:b/>
          <w:bCs/>
        </w:rPr>
        <w:t>nominal MO duration larger than actual LP-WUS duration</w:t>
      </w:r>
      <w:r>
        <w:rPr>
          <w:rFonts w:eastAsia="ＭＳ 明朝"/>
          <w:b/>
          <w:bCs/>
        </w:rPr>
        <w:t>”</w:t>
      </w:r>
    </w:p>
    <w:p w14:paraId="320F7174" w14:textId="77777777" w:rsidR="00243BE8" w:rsidRDefault="00243BE8">
      <w:pPr>
        <w:rPr>
          <w:rFonts w:eastAsia="ＭＳ 明朝"/>
          <w:b/>
          <w:bCs/>
        </w:rPr>
      </w:pPr>
    </w:p>
    <w:tbl>
      <w:tblPr>
        <w:tblStyle w:val="afd"/>
        <w:tblW w:w="4950" w:type="pct"/>
        <w:tblLook w:val="04A0" w:firstRow="1" w:lastRow="0" w:firstColumn="1" w:lastColumn="0" w:noHBand="0" w:noVBand="1"/>
      </w:tblPr>
      <w:tblGrid>
        <w:gridCol w:w="2238"/>
        <w:gridCol w:w="19921"/>
      </w:tblGrid>
      <w:tr w:rsidR="00243BE8" w14:paraId="770D21F9" w14:textId="77777777">
        <w:tc>
          <w:tcPr>
            <w:tcW w:w="505" w:type="pct"/>
            <w:shd w:val="clear" w:color="auto" w:fill="F2F2F2" w:themeFill="background1" w:themeFillShade="F2"/>
          </w:tcPr>
          <w:p w14:paraId="15804589" w14:textId="77777777" w:rsidR="00243BE8" w:rsidRDefault="004E26BF">
            <w:pPr>
              <w:rPr>
                <w:rFonts w:eastAsia="ＭＳ 明朝"/>
                <w:b/>
                <w:bCs/>
                <w:lang w:val="en-US"/>
              </w:rPr>
            </w:pPr>
            <w:bookmarkStart w:id="8" w:name="_Hlk210909336"/>
            <w:r>
              <w:rPr>
                <w:rFonts w:eastAsia="ＭＳ 明朝" w:hint="eastAsia"/>
                <w:b/>
                <w:bCs/>
                <w:lang w:val="en-US"/>
              </w:rPr>
              <w:t>C</w:t>
            </w:r>
            <w:r>
              <w:rPr>
                <w:rFonts w:eastAsia="ＭＳ 明朝"/>
                <w:b/>
                <w:bCs/>
                <w:lang w:val="en-US"/>
              </w:rPr>
              <w:t>ompany</w:t>
            </w:r>
          </w:p>
        </w:tc>
        <w:tc>
          <w:tcPr>
            <w:tcW w:w="4495" w:type="pct"/>
            <w:shd w:val="clear" w:color="auto" w:fill="F2F2F2" w:themeFill="background1" w:themeFillShade="F2"/>
          </w:tcPr>
          <w:p w14:paraId="74F85CCD" w14:textId="77777777" w:rsidR="00243BE8" w:rsidRDefault="004E26BF">
            <w:pPr>
              <w:rPr>
                <w:rFonts w:eastAsia="ＭＳ 明朝"/>
                <w:b/>
                <w:bCs/>
                <w:lang w:val="en-US"/>
              </w:rPr>
            </w:pPr>
            <w:r>
              <w:rPr>
                <w:rFonts w:eastAsia="ＭＳ 明朝" w:hint="eastAsia"/>
                <w:b/>
                <w:bCs/>
                <w:lang w:val="en-US"/>
              </w:rPr>
              <w:t>C</w:t>
            </w:r>
            <w:r>
              <w:rPr>
                <w:rFonts w:eastAsia="ＭＳ 明朝"/>
                <w:b/>
                <w:bCs/>
                <w:lang w:val="en-US"/>
              </w:rPr>
              <w:t>omment</w:t>
            </w:r>
          </w:p>
        </w:tc>
      </w:tr>
      <w:tr w:rsidR="00243BE8" w14:paraId="6D1C4480" w14:textId="77777777">
        <w:tc>
          <w:tcPr>
            <w:tcW w:w="505" w:type="pct"/>
          </w:tcPr>
          <w:p w14:paraId="4DDD5740" w14:textId="77777777" w:rsidR="00243BE8" w:rsidRDefault="004E26BF">
            <w:pPr>
              <w:rPr>
                <w:rFonts w:eastAsia="SimSun"/>
                <w:lang w:val="en-US" w:eastAsia="zh-CN"/>
              </w:rPr>
            </w:pPr>
            <w:r>
              <w:rPr>
                <w:rFonts w:eastAsia="SimSun" w:hint="eastAsia"/>
                <w:lang w:val="en-US" w:eastAsia="zh-CN"/>
              </w:rPr>
              <w:t>vivo</w:t>
            </w:r>
          </w:p>
        </w:tc>
        <w:tc>
          <w:tcPr>
            <w:tcW w:w="4495" w:type="pct"/>
          </w:tcPr>
          <w:p w14:paraId="3F690D97" w14:textId="77777777" w:rsidR="00243BE8" w:rsidRDefault="004E26BF">
            <w:pPr>
              <w:numPr>
                <w:ilvl w:val="0"/>
                <w:numId w:val="32"/>
              </w:numPr>
              <w:rPr>
                <w:rFonts w:eastAsia="ＭＳ 明朝"/>
              </w:rPr>
            </w:pPr>
            <w:r>
              <w:rPr>
                <w:rFonts w:eastAsia="SimSun" w:hint="eastAsia"/>
                <w:b/>
                <w:bCs/>
                <w:lang w:val="en-US" w:eastAsia="zh-CN"/>
              </w:rPr>
              <w:t xml:space="preserve">For </w:t>
            </w:r>
            <w:r>
              <w:rPr>
                <w:rFonts w:eastAsia="ＭＳ 明朝" w:hint="eastAsia"/>
                <w:b/>
                <w:bCs/>
              </w:rPr>
              <w:t>Q1-1-1</w:t>
            </w:r>
            <w:r>
              <w:rPr>
                <w:rFonts w:eastAsia="SimSun" w:hint="eastAsia"/>
                <w:b/>
                <w:bCs/>
                <w:lang w:val="en-US" w:eastAsia="zh-CN"/>
              </w:rPr>
              <w:t xml:space="preserve"> and </w:t>
            </w:r>
            <w:r>
              <w:rPr>
                <w:rFonts w:eastAsia="ＭＳ 明朝" w:hint="eastAsia"/>
                <w:b/>
                <w:bCs/>
              </w:rPr>
              <w:t>Q1-1-1</w:t>
            </w:r>
            <w:r>
              <w:rPr>
                <w:rFonts w:eastAsia="SimSun" w:hint="eastAsia"/>
                <w:b/>
                <w:bCs/>
                <w:lang w:val="en-US" w:eastAsia="zh-CN"/>
              </w:rPr>
              <w:t xml:space="preserve">a: </w:t>
            </w:r>
            <w:r>
              <w:rPr>
                <w:rFonts w:eastAsia="ＭＳ 明朝" w:hint="eastAsia"/>
              </w:rPr>
              <w:t xml:space="preserve">Not needed, since the component #1 of FG 62-1 and FG62-1a seems to be already clear. </w:t>
            </w:r>
          </w:p>
          <w:p w14:paraId="3C3B1D71" w14:textId="77777777" w:rsidR="00243BE8" w:rsidRDefault="004E26BF">
            <w:pPr>
              <w:numPr>
                <w:ilvl w:val="0"/>
                <w:numId w:val="32"/>
              </w:numPr>
              <w:rPr>
                <w:rFonts w:eastAsia="ＭＳ 明朝"/>
              </w:rPr>
            </w:pPr>
            <w:r>
              <w:rPr>
                <w:rFonts w:eastAsia="SimSun" w:hint="eastAsia"/>
                <w:b/>
                <w:bCs/>
                <w:lang w:val="en-US" w:eastAsia="zh-CN"/>
              </w:rPr>
              <w:t xml:space="preserve">For </w:t>
            </w:r>
            <w:r>
              <w:rPr>
                <w:rFonts w:eastAsia="ＭＳ 明朝" w:hint="eastAsia"/>
                <w:b/>
                <w:bCs/>
              </w:rPr>
              <w:t>Q1-1-2</w:t>
            </w:r>
            <w:r>
              <w:rPr>
                <w:rFonts w:eastAsia="SimSun" w:hint="eastAsia"/>
                <w:b/>
                <w:bCs/>
                <w:lang w:val="en-US" w:eastAsia="zh-CN"/>
              </w:rPr>
              <w:t xml:space="preserve">: </w:t>
            </w:r>
            <w:r>
              <w:rPr>
                <w:rFonts w:eastAsia="ＭＳ 明朝" w:hint="eastAsia"/>
              </w:rPr>
              <w:t xml:space="preserve">Not needed This issue was concluded in RAN1#121 with no leftover for IDLE/INACTIVE. For CONNECTED mode, there was following FFS point, however, 1) it is for CONNECTED mode only and should be addressed in the main maintenance session, not directly in the UE feature session, 2) if it would be agreed, it should be an separate optional incapability, rather than a component of the basic capability as according to the agreement below. </w:t>
            </w:r>
          </w:p>
          <w:p w14:paraId="42E54BBF" w14:textId="77777777" w:rsidR="00243BE8" w:rsidRDefault="004E26BF">
            <w:pPr>
              <w:numPr>
                <w:ilvl w:val="0"/>
                <w:numId w:val="19"/>
              </w:numPr>
              <w:spacing w:after="0"/>
              <w:rPr>
                <w:i/>
                <w:iCs/>
                <w:lang w:eastAsia="zh-CN"/>
              </w:rPr>
            </w:pPr>
            <w:r>
              <w:rPr>
                <w:rFonts w:hint="eastAsia"/>
                <w:i/>
                <w:iCs/>
                <w:lang w:eastAsia="zh-CN"/>
              </w:rPr>
              <w:t xml:space="preserve">Further discuss possible introduction of UE capability to restrict configuration of LP-WUS MO and LP-WUS duration. For example, </w:t>
            </w:r>
          </w:p>
          <w:p w14:paraId="7197B41A" w14:textId="77777777" w:rsidR="00243BE8" w:rsidRDefault="004E26BF">
            <w:pPr>
              <w:numPr>
                <w:ilvl w:val="1"/>
                <w:numId w:val="19"/>
              </w:numPr>
              <w:spacing w:after="0" w:line="252" w:lineRule="auto"/>
              <w:contextualSpacing/>
              <w:rPr>
                <w:b/>
                <w:bCs/>
                <w:i/>
                <w:iCs/>
                <w:lang w:eastAsia="zh-CN"/>
              </w:rPr>
            </w:pPr>
            <w:r>
              <w:rPr>
                <w:rFonts w:hint="eastAsia"/>
                <w:i/>
                <w:iCs/>
                <w:lang w:eastAsia="zh-CN"/>
              </w:rPr>
              <w:t>A LP-WUS spans a number of consecutive OFDM symbols according to the configured LP-WUS duration</w:t>
            </w:r>
          </w:p>
          <w:p w14:paraId="63E541DA" w14:textId="77777777" w:rsidR="00243BE8" w:rsidRDefault="004E26BF">
            <w:pPr>
              <w:numPr>
                <w:ilvl w:val="1"/>
                <w:numId w:val="19"/>
              </w:numPr>
              <w:spacing w:after="0" w:line="252" w:lineRule="auto"/>
              <w:contextualSpacing/>
              <w:rPr>
                <w:rFonts w:eastAsia="ＭＳ 明朝"/>
                <w:lang w:val="en-US"/>
              </w:rPr>
            </w:pPr>
            <w:r>
              <w:rPr>
                <w:rFonts w:hint="eastAsia"/>
                <w:i/>
                <w:iCs/>
                <w:lang w:eastAsia="zh-CN"/>
              </w:rPr>
              <w:t>If there is at least one OFDM symbol unavailable for the LP-WUS MO within the OFDM symbols where the LP-WUS would span, the UE does not monitor the LP-WUS in the MO</w:t>
            </w:r>
          </w:p>
        </w:tc>
      </w:tr>
      <w:tr w:rsidR="00243BE8" w14:paraId="69306882" w14:textId="77777777">
        <w:tc>
          <w:tcPr>
            <w:tcW w:w="505" w:type="pct"/>
          </w:tcPr>
          <w:p w14:paraId="707CC973" w14:textId="77777777" w:rsidR="00243BE8" w:rsidRDefault="004E26BF">
            <w:pPr>
              <w:rPr>
                <w:rFonts w:eastAsia="ＭＳ 明朝"/>
              </w:rPr>
            </w:pPr>
            <w:r>
              <w:rPr>
                <w:rFonts w:eastAsia="ＭＳ 明朝" w:hint="eastAsia"/>
              </w:rPr>
              <w:lastRenderedPageBreak/>
              <w:t>Qualcomm</w:t>
            </w:r>
          </w:p>
        </w:tc>
        <w:tc>
          <w:tcPr>
            <w:tcW w:w="4495" w:type="pct"/>
          </w:tcPr>
          <w:p w14:paraId="7E4930CB" w14:textId="77777777" w:rsidR="00243BE8" w:rsidRDefault="004E26BF">
            <w:pPr>
              <w:rPr>
                <w:rFonts w:eastAsia="ＭＳ 明朝"/>
                <w:lang w:val="en-US"/>
              </w:rPr>
            </w:pPr>
            <w:r>
              <w:rPr>
                <w:rFonts w:eastAsia="ＭＳ 明朝" w:hint="eastAsia"/>
                <w:lang w:val="en-US"/>
              </w:rPr>
              <w:t>Q1-1-1, Q1-1-1a: Not necessary.</w:t>
            </w:r>
          </w:p>
          <w:p w14:paraId="58E1CADD" w14:textId="77777777" w:rsidR="00243BE8" w:rsidRDefault="004E26BF">
            <w:pPr>
              <w:rPr>
                <w:rFonts w:eastAsia="ＭＳ 明朝"/>
                <w:lang w:val="en-US"/>
              </w:rPr>
            </w:pPr>
            <w:r>
              <w:rPr>
                <w:rFonts w:eastAsia="ＭＳ 明朝" w:hint="eastAsia"/>
                <w:lang w:val="en-US"/>
              </w:rPr>
              <w:t>Q1-1-2: This is necessary. We are OK to let main session to decide. We do not think such extreme flexibility of LP-WUS signal mapping can be accommodated in reality.</w:t>
            </w:r>
          </w:p>
        </w:tc>
      </w:tr>
      <w:tr w:rsidR="00243BE8" w14:paraId="3C3C416D" w14:textId="77777777">
        <w:tc>
          <w:tcPr>
            <w:tcW w:w="505" w:type="pct"/>
          </w:tcPr>
          <w:p w14:paraId="01263678" w14:textId="77777777" w:rsidR="00243BE8" w:rsidRDefault="004E26BF">
            <w:pPr>
              <w:rPr>
                <w:rFonts w:eastAsia="SimSun"/>
                <w:lang w:val="en-US" w:eastAsia="zh-CN"/>
              </w:rPr>
            </w:pPr>
            <w:r>
              <w:rPr>
                <w:rFonts w:eastAsia="SimSun" w:hint="eastAsia"/>
                <w:lang w:val="en-US" w:eastAsia="zh-CN"/>
              </w:rPr>
              <w:t>ZTE, Sanechips</w:t>
            </w:r>
          </w:p>
        </w:tc>
        <w:tc>
          <w:tcPr>
            <w:tcW w:w="4495" w:type="pct"/>
          </w:tcPr>
          <w:p w14:paraId="32045B02" w14:textId="77777777" w:rsidR="00243BE8" w:rsidRDefault="004E26BF">
            <w:pPr>
              <w:rPr>
                <w:rFonts w:eastAsia="SimSun"/>
                <w:lang w:val="en-US" w:eastAsia="zh-CN"/>
              </w:rPr>
            </w:pPr>
            <w:r>
              <w:rPr>
                <w:rFonts w:eastAsia="SimSun" w:hint="eastAsia"/>
                <w:lang w:val="en-US" w:eastAsia="zh-CN"/>
              </w:rPr>
              <w:t xml:space="preserve">Based on component 1 of 62-1a,  OFDM WUR may not decode OOK ON-OFF pattern. </w:t>
            </w:r>
          </w:p>
          <w:p w14:paraId="6C242528" w14:textId="77777777" w:rsidR="00243BE8" w:rsidRDefault="004E26BF">
            <w:pPr>
              <w:rPr>
                <w:rFonts w:eastAsia="SimSun"/>
                <w:lang w:val="en-US" w:eastAsia="zh-CN"/>
              </w:rPr>
            </w:pPr>
            <w:r>
              <w:rPr>
                <w:rFonts w:eastAsia="SimSun" w:hint="eastAsia"/>
                <w:lang w:val="en-US" w:eastAsia="zh-CN"/>
              </w:rPr>
              <w:t>Component 1 in 62-1</w:t>
            </w:r>
          </w:p>
          <w:p w14:paraId="41B2552C" w14:textId="77777777" w:rsidR="00243BE8" w:rsidRDefault="004E26BF">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LP-WUS operation in IDLE/INACTIVE mode to trigger paging monitoring based on OOK</w:t>
            </w:r>
          </w:p>
          <w:p w14:paraId="717A4EED" w14:textId="77777777" w:rsidR="00243BE8" w:rsidRDefault="004E26BF">
            <w:pPr>
              <w:rPr>
                <w:rFonts w:eastAsia="SimSun"/>
                <w:lang w:val="en-US" w:eastAsia="zh-CN"/>
              </w:rPr>
            </w:pPr>
            <w:r>
              <w:rPr>
                <w:rFonts w:eastAsia="SimSun" w:hint="eastAsia"/>
                <w:lang w:val="en-US" w:eastAsia="zh-CN"/>
              </w:rPr>
              <w:t>Component 1 in 62-1a</w:t>
            </w:r>
          </w:p>
          <w:p w14:paraId="7C32C10C" w14:textId="77777777" w:rsidR="00243BE8" w:rsidRDefault="004E26BF">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LP-WUS operation in IDLE/INACTIVE mode to trigger paging monitoring based on OFDM overlaid sequence</w:t>
            </w:r>
          </w:p>
          <w:p w14:paraId="4224D961" w14:textId="77777777" w:rsidR="00243BE8" w:rsidRDefault="00243BE8">
            <w:pPr>
              <w:rPr>
                <w:rFonts w:eastAsia="SimSun"/>
                <w:lang w:val="en-US" w:eastAsia="zh-CN"/>
              </w:rPr>
            </w:pPr>
          </w:p>
          <w:p w14:paraId="1AB426FF" w14:textId="77777777" w:rsidR="00243BE8" w:rsidRDefault="004E26BF">
            <w:pPr>
              <w:rPr>
                <w:rFonts w:eastAsia="SimSun"/>
                <w:lang w:val="en-US" w:eastAsia="zh-CN"/>
              </w:rPr>
            </w:pPr>
            <w:r>
              <w:rPr>
                <w:rFonts w:eastAsia="SimSun" w:hint="eastAsia"/>
                <w:lang w:val="en-US" w:eastAsia="zh-CN"/>
              </w:rPr>
              <w:t>However, as indicated in the following agreement</w:t>
            </w:r>
          </w:p>
          <w:tbl>
            <w:tblPr>
              <w:tblStyle w:val="afd"/>
              <w:tblW w:w="0" w:type="auto"/>
              <w:tblLook w:val="04A0" w:firstRow="1" w:lastRow="0" w:firstColumn="1" w:lastColumn="0" w:noHBand="0" w:noVBand="1"/>
            </w:tblPr>
            <w:tblGrid>
              <w:gridCol w:w="19695"/>
            </w:tblGrid>
            <w:tr w:rsidR="00243BE8" w14:paraId="3C1C1A74" w14:textId="77777777">
              <w:tc>
                <w:tcPr>
                  <w:tcW w:w="19906" w:type="dxa"/>
                </w:tcPr>
                <w:p w14:paraId="0C48C66D" w14:textId="77777777" w:rsidR="00243BE8" w:rsidRDefault="004E26BF">
                  <w:pPr>
                    <w:overflowPunct/>
                    <w:autoSpaceDE/>
                    <w:autoSpaceDN/>
                    <w:adjustRightInd/>
                    <w:spacing w:after="0"/>
                    <w:rPr>
                      <w:bCs/>
                      <w:iCs/>
                      <w:color w:val="FF0000"/>
                    </w:rPr>
                  </w:pPr>
                  <w:r>
                    <w:rPr>
                      <w:rFonts w:hint="eastAsia"/>
                      <w:b/>
                      <w:bCs/>
                      <w:iCs/>
                      <w:highlight w:val="green"/>
                    </w:rPr>
                    <w:t>Agreement</w:t>
                  </w:r>
                </w:p>
                <w:p w14:paraId="5EF10981" w14:textId="77777777" w:rsidR="00243BE8" w:rsidRDefault="004E26BF">
                  <w:pPr>
                    <w:overflowPunct/>
                    <w:autoSpaceDE/>
                    <w:autoSpaceDN/>
                    <w:adjustRightInd/>
                    <w:spacing w:after="0"/>
                    <w:rPr>
                      <w:rFonts w:eastAsia="Batang"/>
                      <w:szCs w:val="24"/>
                      <w:lang w:eastAsia="en-US"/>
                    </w:rPr>
                  </w:pPr>
                  <w:r>
                    <w:rPr>
                      <w:rFonts w:eastAsia="Batang"/>
                      <w:szCs w:val="24"/>
                      <w:lang w:eastAsia="zh-CN"/>
                    </w:rPr>
                    <w:t xml:space="preserve">For LP-WUS overlaid OFDM sequence configuration in a cell, </w:t>
                  </w:r>
                </w:p>
                <w:p w14:paraId="600685C2" w14:textId="77777777" w:rsidR="00243BE8" w:rsidRDefault="004E26BF">
                  <w:pPr>
                    <w:numPr>
                      <w:ilvl w:val="0"/>
                      <w:numId w:val="15"/>
                    </w:numPr>
                    <w:overflowPunct/>
                    <w:autoSpaceDE/>
                    <w:autoSpaceDN/>
                    <w:adjustRightInd/>
                    <w:spacing w:after="0"/>
                    <w:rPr>
                      <w:rFonts w:eastAsia="Batang"/>
                      <w:szCs w:val="24"/>
                      <w:lang w:eastAsia="en-US"/>
                    </w:rPr>
                  </w:pPr>
                  <w:r>
                    <w:rPr>
                      <w:rFonts w:eastAsia="Batang"/>
                      <w:szCs w:val="24"/>
                      <w:lang w:eastAsia="zh-CN"/>
                    </w:rPr>
                    <w:t xml:space="preserve">gNB configures number of sequences Nseq, and one or two root values. </w:t>
                  </w:r>
                </w:p>
                <w:p w14:paraId="754652E4" w14:textId="77777777" w:rsidR="00243BE8" w:rsidRDefault="004E26BF">
                  <w:pPr>
                    <w:numPr>
                      <w:ilvl w:val="1"/>
                      <w:numId w:val="15"/>
                    </w:numPr>
                    <w:overflowPunct/>
                    <w:autoSpaceDE/>
                    <w:autoSpaceDN/>
                    <w:adjustRightInd/>
                    <w:spacing w:after="0"/>
                    <w:rPr>
                      <w:rFonts w:eastAsia="Batang"/>
                      <w:szCs w:val="24"/>
                      <w:lang w:eastAsia="en-US"/>
                    </w:rPr>
                  </w:pPr>
                  <w:r>
                    <w:rPr>
                      <w:rFonts w:eastAsia="Batang"/>
                      <w:szCs w:val="24"/>
                      <w:lang w:eastAsia="zh-CN"/>
                    </w:rPr>
                    <w:t>Alt1: Nseq is 2^n, where the value range of n is 0~4, 0~3, 0~2 for M=1, 2, 4, respectively.</w:t>
                  </w:r>
                </w:p>
                <w:p w14:paraId="25E6F8DB" w14:textId="77777777" w:rsidR="00243BE8" w:rsidRDefault="004E26BF">
                  <w:pPr>
                    <w:numPr>
                      <w:ilvl w:val="2"/>
                      <w:numId w:val="15"/>
                    </w:numPr>
                    <w:overflowPunct/>
                    <w:autoSpaceDE/>
                    <w:autoSpaceDN/>
                    <w:adjustRightInd/>
                    <w:spacing w:after="0"/>
                    <w:rPr>
                      <w:rFonts w:eastAsia="Batang"/>
                      <w:szCs w:val="24"/>
                      <w:lang w:eastAsia="en-US"/>
                    </w:rPr>
                  </w:pPr>
                  <w:r>
                    <w:rPr>
                      <w:rFonts w:eastAsia="Batang"/>
                      <w:szCs w:val="24"/>
                      <w:lang w:eastAsia="zh-CN"/>
                    </w:rPr>
                    <w:t>No separate UE capability for different n values.</w:t>
                  </w:r>
                </w:p>
                <w:p w14:paraId="28E59F22" w14:textId="77777777" w:rsidR="00243BE8" w:rsidRDefault="004E26BF">
                  <w:pPr>
                    <w:numPr>
                      <w:ilvl w:val="1"/>
                      <w:numId w:val="15"/>
                    </w:numPr>
                    <w:overflowPunct/>
                    <w:autoSpaceDE/>
                    <w:autoSpaceDN/>
                    <w:adjustRightInd/>
                    <w:spacing w:after="0"/>
                    <w:rPr>
                      <w:rFonts w:eastAsia="Batang"/>
                      <w:szCs w:val="24"/>
                      <w:lang w:eastAsia="en-US"/>
                    </w:rPr>
                  </w:pPr>
                  <w:r>
                    <w:rPr>
                      <w:rFonts w:eastAsia="Batang"/>
                      <w:szCs w:val="24"/>
                      <w:lang w:eastAsia="zh-CN"/>
                    </w:rPr>
                    <w:t>Nroot=2, when Nseq=16,8,4 for M=1,2,4, where Nroot is the number of root values.</w:t>
                  </w:r>
                </w:p>
                <w:p w14:paraId="0C16B053" w14:textId="77777777" w:rsidR="00243BE8" w:rsidRDefault="004E26BF">
                  <w:pPr>
                    <w:numPr>
                      <w:ilvl w:val="2"/>
                      <w:numId w:val="15"/>
                    </w:numPr>
                    <w:overflowPunct/>
                    <w:autoSpaceDE/>
                    <w:autoSpaceDN/>
                    <w:adjustRightInd/>
                    <w:spacing w:after="0"/>
                    <w:rPr>
                      <w:rFonts w:eastAsia="Batang"/>
                      <w:szCs w:val="24"/>
                      <w:lang w:eastAsia="en-US"/>
                    </w:rPr>
                  </w:pPr>
                  <w:r>
                    <w:rPr>
                      <w:rFonts w:eastAsia="Batang"/>
                      <w:szCs w:val="24"/>
                      <w:lang w:eastAsia="zh-CN"/>
                    </w:rPr>
                    <w:t>Nroot=1 or 2 when Nseq is other value</w:t>
                  </w:r>
                </w:p>
                <w:p w14:paraId="5D7712E1" w14:textId="77777777" w:rsidR="00243BE8" w:rsidRDefault="004E26BF">
                  <w:pPr>
                    <w:rPr>
                      <w:rFonts w:eastAsia="SimSun"/>
                      <w:lang w:val="en-US" w:eastAsia="zh-CN"/>
                    </w:rPr>
                  </w:pPr>
                  <w:r>
                    <w:rPr>
                      <w:rFonts w:eastAsia="Batang"/>
                      <w:szCs w:val="24"/>
                      <w:lang w:eastAsia="zh-CN"/>
                    </w:rPr>
                    <w:t>The number of CS Ncs is derived by Nseq/Nroot</w:t>
                  </w:r>
                </w:p>
              </w:tc>
            </w:tr>
          </w:tbl>
          <w:p w14:paraId="1D2FB061" w14:textId="77777777" w:rsidR="00243BE8" w:rsidRDefault="004E26BF">
            <w:pPr>
              <w:rPr>
                <w:rFonts w:eastAsia="SimSun"/>
                <w:lang w:val="en-US" w:eastAsia="zh-CN"/>
              </w:rPr>
            </w:pPr>
            <w:r>
              <w:rPr>
                <w:rFonts w:eastAsia="SimSun" w:hint="eastAsia"/>
                <w:lang w:val="en-US" w:eastAsia="zh-CN"/>
              </w:rPr>
              <w:t>The gNB could configure n=0, in this case, how the OFDM WUR obtain the same information as OOK WUR?</w:t>
            </w:r>
          </w:p>
          <w:p w14:paraId="498E43B7" w14:textId="77777777" w:rsidR="00243BE8" w:rsidRDefault="00243BE8">
            <w:pPr>
              <w:rPr>
                <w:rFonts w:eastAsia="SimSun"/>
                <w:lang w:val="en-US" w:eastAsia="zh-CN"/>
              </w:rPr>
            </w:pPr>
          </w:p>
          <w:p w14:paraId="71C8B272" w14:textId="77777777" w:rsidR="00243BE8" w:rsidRDefault="004E26BF">
            <w:pPr>
              <w:rPr>
                <w:rFonts w:eastAsia="SimSun"/>
                <w:lang w:val="en-US" w:eastAsia="zh-CN"/>
              </w:rPr>
            </w:pPr>
            <w:r>
              <w:rPr>
                <w:rFonts w:eastAsia="SimSun" w:hint="eastAsia"/>
                <w:lang w:val="en-US" w:eastAsia="zh-CN"/>
              </w:rPr>
              <w:t xml:space="preserve">For </w:t>
            </w:r>
            <w:r>
              <w:rPr>
                <w:rFonts w:eastAsia="SimSun"/>
                <w:lang w:val="en-US" w:eastAsia="zh-CN"/>
              </w:rPr>
              <w:t>Q1-1-1a</w:t>
            </w:r>
            <w:r>
              <w:rPr>
                <w:rFonts w:eastAsia="SimSun" w:hint="eastAsia"/>
                <w:lang w:val="en-US" w:eastAsia="zh-CN"/>
              </w:rPr>
              <w:t>, it is not necessary, sine component1 clarified it is based on OFDM overlaid sequence.</w:t>
            </w:r>
          </w:p>
          <w:p w14:paraId="3B72BFFE" w14:textId="77777777" w:rsidR="00243BE8" w:rsidRDefault="004E26BF">
            <w:pPr>
              <w:rPr>
                <w:rFonts w:eastAsia="SimSun"/>
                <w:lang w:val="en-US" w:eastAsia="zh-CN"/>
              </w:rPr>
            </w:pPr>
            <w:r>
              <w:rPr>
                <w:rFonts w:eastAsia="SimSun" w:hint="eastAsia"/>
                <w:lang w:val="en-US" w:eastAsia="zh-CN"/>
              </w:rPr>
              <w:t xml:space="preserve">For new component </w:t>
            </w:r>
            <w:r>
              <w:rPr>
                <w:rFonts w:eastAsia="SimSun" w:hint="eastAsia"/>
                <w:lang w:val="en-US" w:eastAsia="zh-CN"/>
              </w:rPr>
              <w:t>“</w:t>
            </w:r>
            <w:r>
              <w:rPr>
                <w:rFonts w:eastAsia="SimSun" w:hint="eastAsia"/>
                <w:lang w:val="en-US" w:eastAsia="zh-CN"/>
              </w:rPr>
              <w:t>nominal MO duration = actual LP-WUS duration</w:t>
            </w:r>
            <w:r>
              <w:rPr>
                <w:rFonts w:eastAsia="SimSun" w:hint="eastAsia"/>
                <w:lang w:val="en-US" w:eastAsia="zh-CN"/>
              </w:rPr>
              <w:t>”</w:t>
            </w:r>
            <w:r>
              <w:rPr>
                <w:rFonts w:eastAsia="SimSun" w:hint="eastAsia"/>
                <w:lang w:val="en-US" w:eastAsia="zh-CN"/>
              </w:rPr>
              <w:t>, this issue already discussed before but no consensus. If needed, this should be decided by main session firstly.</w:t>
            </w:r>
          </w:p>
        </w:tc>
      </w:tr>
      <w:tr w:rsidR="001F2005" w14:paraId="07FF859D" w14:textId="77777777">
        <w:tc>
          <w:tcPr>
            <w:tcW w:w="505" w:type="pct"/>
          </w:tcPr>
          <w:p w14:paraId="6EA6B761" w14:textId="6F893F8C" w:rsidR="001F2005" w:rsidRDefault="001F2005" w:rsidP="001F2005">
            <w:pPr>
              <w:rPr>
                <w:rFonts w:eastAsia="ＭＳ 明朝"/>
                <w:b/>
                <w:bCs/>
              </w:rPr>
            </w:pPr>
            <w:r>
              <w:rPr>
                <w:rFonts w:eastAsia="ＭＳ 明朝" w:hint="eastAsia"/>
              </w:rPr>
              <w:t>DOCOMO</w:t>
            </w:r>
          </w:p>
        </w:tc>
        <w:tc>
          <w:tcPr>
            <w:tcW w:w="4495" w:type="pct"/>
          </w:tcPr>
          <w:p w14:paraId="7F57DFC8" w14:textId="77777777" w:rsidR="001F2005" w:rsidRDefault="001F2005" w:rsidP="001F2005">
            <w:pPr>
              <w:rPr>
                <w:rFonts w:eastAsia="ＭＳ 明朝"/>
                <w:lang w:val="en-US"/>
              </w:rPr>
            </w:pPr>
            <w:r>
              <w:rPr>
                <w:rFonts w:eastAsia="ＭＳ 明朝" w:hint="eastAsia"/>
                <w:lang w:val="en-US"/>
              </w:rPr>
              <w:t>Q1-1-1/1a: N</w:t>
            </w:r>
            <w:r>
              <w:rPr>
                <w:rFonts w:eastAsia="ＭＳ 明朝"/>
                <w:lang w:val="en-US"/>
              </w:rPr>
              <w:t>o</w:t>
            </w:r>
            <w:r>
              <w:rPr>
                <w:rFonts w:eastAsia="ＭＳ 明朝" w:hint="eastAsia"/>
                <w:lang w:val="en-US"/>
              </w:rPr>
              <w:t>t necessary. Component 1 in FG62-1/1a is clear enough</w:t>
            </w:r>
          </w:p>
          <w:p w14:paraId="0CD5FAB4" w14:textId="6930FAA8" w:rsidR="001F2005" w:rsidRDefault="001F2005" w:rsidP="001F2005">
            <w:pPr>
              <w:rPr>
                <w:rFonts w:eastAsia="ＭＳ 明朝"/>
                <w:b/>
                <w:bCs/>
                <w:lang w:val="en-US"/>
              </w:rPr>
            </w:pPr>
            <w:r>
              <w:rPr>
                <w:rFonts w:eastAsia="ＭＳ 明朝" w:hint="eastAsia"/>
                <w:lang w:val="en-US"/>
              </w:rPr>
              <w:t xml:space="preserve">Q1-1-2: Open to </w:t>
            </w:r>
            <w:r>
              <w:rPr>
                <w:rFonts w:eastAsia="ＭＳ 明朝"/>
                <w:lang w:val="en-US"/>
              </w:rPr>
              <w:t>discuss</w:t>
            </w:r>
            <w:r>
              <w:rPr>
                <w:rFonts w:eastAsia="ＭＳ 明朝" w:hint="eastAsia"/>
                <w:lang w:val="en-US"/>
              </w:rPr>
              <w:t xml:space="preserve"> and would like to hear more companies view especially from UE side. Looks like this issue will be also discussed in </w:t>
            </w:r>
            <w:r>
              <w:rPr>
                <w:rFonts w:eastAsia="ＭＳ 明朝"/>
                <w:lang w:val="en-US"/>
              </w:rPr>
              <w:t>Maintenance</w:t>
            </w:r>
            <w:r>
              <w:rPr>
                <w:rFonts w:eastAsia="ＭＳ 明朝" w:hint="eastAsia"/>
                <w:lang w:val="en-US"/>
              </w:rPr>
              <w:t xml:space="preserve"> at least for connected mode in </w:t>
            </w:r>
            <w:r>
              <w:rPr>
                <w:rFonts w:eastAsia="Microsoft YaHei" w:hint="eastAsia"/>
                <w:b/>
                <w:bCs/>
                <w:iCs/>
                <w:highlight w:val="cyan"/>
                <w:lang w:eastAsia="zh-CN"/>
              </w:rPr>
              <w:t>[M]</w:t>
            </w:r>
            <w:r>
              <w:rPr>
                <w:rFonts w:eastAsia="Microsoft YaHei"/>
                <w:b/>
                <w:bCs/>
                <w:iCs/>
                <w:highlight w:val="cyan"/>
                <w:lang w:eastAsia="zh-CN"/>
              </w:rPr>
              <w:t xml:space="preserve">[FL1] </w:t>
            </w:r>
            <w:r>
              <w:rPr>
                <w:rFonts w:eastAsia="Microsoft YaHei" w:hint="eastAsia"/>
                <w:b/>
                <w:bCs/>
                <w:iCs/>
                <w:highlight w:val="cyan"/>
                <w:lang w:eastAsia="zh-CN"/>
              </w:rPr>
              <w:t>Question</w:t>
            </w:r>
            <w:r>
              <w:rPr>
                <w:rFonts w:eastAsia="Microsoft YaHei"/>
                <w:b/>
                <w:bCs/>
                <w:iCs/>
                <w:highlight w:val="cyan"/>
                <w:lang w:eastAsia="zh-CN"/>
              </w:rPr>
              <w:t xml:space="preserve"> </w:t>
            </w:r>
            <w:r>
              <w:rPr>
                <w:rFonts w:eastAsia="Microsoft YaHei" w:hint="eastAsia"/>
                <w:b/>
                <w:bCs/>
                <w:iCs/>
                <w:highlight w:val="cyan"/>
                <w:lang w:eastAsia="zh-CN"/>
              </w:rPr>
              <w:t>4.9</w:t>
            </w:r>
            <w:r>
              <w:rPr>
                <w:rFonts w:eastAsia="Microsoft YaHei"/>
                <w:b/>
                <w:bCs/>
                <w:iCs/>
                <w:highlight w:val="cyan"/>
                <w:lang w:eastAsia="zh-CN"/>
              </w:rPr>
              <w:t>-</w:t>
            </w:r>
            <w:r>
              <w:rPr>
                <w:rFonts w:eastAsia="Microsoft YaHei" w:hint="eastAsia"/>
                <w:b/>
                <w:bCs/>
                <w:iCs/>
                <w:highlight w:val="cyan"/>
                <w:lang w:eastAsia="zh-CN"/>
              </w:rPr>
              <w:t>1</w:t>
            </w:r>
            <w:r w:rsidRPr="000A024A">
              <w:rPr>
                <w:rFonts w:eastAsiaTheme="minorEastAsia" w:hint="eastAsia"/>
                <w:iCs/>
              </w:rPr>
              <w:t xml:space="preserve"> in the summary</w:t>
            </w:r>
            <w:r>
              <w:rPr>
                <w:rFonts w:eastAsiaTheme="minorEastAsia" w:hint="eastAsia"/>
                <w:iCs/>
              </w:rPr>
              <w:t>, and we are OK to further discuss there</w:t>
            </w:r>
          </w:p>
        </w:tc>
      </w:tr>
      <w:tr w:rsidR="009E02E0" w14:paraId="5B6070EF" w14:textId="77777777">
        <w:tc>
          <w:tcPr>
            <w:tcW w:w="505" w:type="pct"/>
          </w:tcPr>
          <w:p w14:paraId="71C4C1DB" w14:textId="217782F7" w:rsidR="009E02E0" w:rsidRPr="009E02E0" w:rsidRDefault="009E02E0" w:rsidP="001F2005">
            <w:pPr>
              <w:rPr>
                <w:rFonts w:eastAsia="ＭＳ 明朝"/>
              </w:rPr>
            </w:pPr>
            <w:r>
              <w:rPr>
                <w:rFonts w:eastAsia="ＭＳ 明朝"/>
              </w:rPr>
              <w:t>Huawei, HiSilicon</w:t>
            </w:r>
          </w:p>
        </w:tc>
        <w:tc>
          <w:tcPr>
            <w:tcW w:w="4495" w:type="pct"/>
          </w:tcPr>
          <w:p w14:paraId="280A63EA" w14:textId="4B1AA246" w:rsidR="009E02E0" w:rsidRDefault="009E02E0" w:rsidP="009E02E0">
            <w:pPr>
              <w:rPr>
                <w:rFonts w:eastAsia="ＭＳ 明朝"/>
                <w:lang w:val="en-US"/>
              </w:rPr>
            </w:pPr>
            <w:r>
              <w:rPr>
                <w:rFonts w:eastAsia="ＭＳ 明朝" w:hint="eastAsia"/>
                <w:lang w:val="en-US"/>
              </w:rPr>
              <w:t>Q1-1-1/1a: N</w:t>
            </w:r>
            <w:r>
              <w:rPr>
                <w:rFonts w:eastAsia="ＭＳ 明朝"/>
                <w:lang w:val="en-US"/>
              </w:rPr>
              <w:t>o need</w:t>
            </w:r>
            <w:r>
              <w:rPr>
                <w:rFonts w:eastAsia="ＭＳ 明朝" w:hint="eastAsia"/>
                <w:lang w:val="en-US"/>
              </w:rPr>
              <w:t>. Component 1 in FG62-1/1a is clear enough</w:t>
            </w:r>
          </w:p>
          <w:p w14:paraId="244DE53F" w14:textId="4A7C9C89" w:rsidR="009E02E0" w:rsidRPr="009E02E0" w:rsidRDefault="00BD1960" w:rsidP="001F2005">
            <w:pPr>
              <w:rPr>
                <w:rFonts w:eastAsia="ＭＳ 明朝"/>
                <w:lang w:val="en-US"/>
              </w:rPr>
            </w:pPr>
            <w:r>
              <w:rPr>
                <w:rFonts w:eastAsia="ＭＳ 明朝" w:hint="eastAsia"/>
                <w:lang w:val="en-US"/>
              </w:rPr>
              <w:t>Q1-1-2:</w:t>
            </w:r>
            <w:r>
              <w:rPr>
                <w:rFonts w:eastAsia="ＭＳ 明朝"/>
                <w:lang w:val="en-US"/>
              </w:rPr>
              <w:t xml:space="preserve"> No need. </w:t>
            </w:r>
            <w:r w:rsidR="00BD724F" w:rsidRPr="00BD724F">
              <w:rPr>
                <w:rFonts w:ascii="Times" w:eastAsia="DengXian" w:hAnsi="Times" w:hint="eastAsia"/>
                <w:szCs w:val="24"/>
                <w:lang w:eastAsia="zh-CN" w:bidi="ar"/>
              </w:rPr>
              <w:t>‘</w:t>
            </w:r>
            <w:r w:rsidR="00BD724F" w:rsidRPr="00BD724F">
              <w:rPr>
                <w:rFonts w:ascii="Times" w:eastAsia="DengXian" w:hAnsi="Times"/>
                <w:szCs w:val="24"/>
                <w:lang w:eastAsia="zh-CN" w:bidi="ar"/>
              </w:rPr>
              <w:t>nominal MO duration &gt; actual LP-WUS duration’ is probability the most popular scenario since it is difficult for gNB to reserve a clear 5MHz resource dedicated for LP-WUS. If the most popular scenario is not the basic capability, the whole feature is meaningless.</w:t>
            </w:r>
          </w:p>
        </w:tc>
      </w:tr>
      <w:tr w:rsidR="00C87FC0" w14:paraId="67199528" w14:textId="77777777">
        <w:tc>
          <w:tcPr>
            <w:tcW w:w="505" w:type="pct"/>
          </w:tcPr>
          <w:p w14:paraId="1BE0A17A" w14:textId="60CD5112" w:rsidR="00C87FC0" w:rsidRDefault="00C87FC0" w:rsidP="001F2005">
            <w:pPr>
              <w:rPr>
                <w:rFonts w:eastAsia="ＭＳ 明朝"/>
              </w:rPr>
            </w:pPr>
            <w:r>
              <w:rPr>
                <w:rFonts w:eastAsia="ＭＳ 明朝"/>
              </w:rPr>
              <w:t>Apple</w:t>
            </w:r>
          </w:p>
        </w:tc>
        <w:tc>
          <w:tcPr>
            <w:tcW w:w="4495" w:type="pct"/>
          </w:tcPr>
          <w:p w14:paraId="21529C07" w14:textId="77777777" w:rsidR="00C87FC0" w:rsidRDefault="00C87FC0" w:rsidP="009E02E0">
            <w:pPr>
              <w:rPr>
                <w:rFonts w:eastAsia="ＭＳ 明朝"/>
                <w:lang w:val="en-US"/>
              </w:rPr>
            </w:pPr>
            <w:r>
              <w:rPr>
                <w:rFonts w:eastAsia="ＭＳ 明朝" w:hint="eastAsia"/>
                <w:lang w:val="en-US"/>
              </w:rPr>
              <w:t>Q1-1-1/1a: N</w:t>
            </w:r>
            <w:r>
              <w:rPr>
                <w:rFonts w:eastAsia="ＭＳ 明朝"/>
                <w:lang w:val="en-US"/>
              </w:rPr>
              <w:t>o</w:t>
            </w:r>
            <w:r>
              <w:rPr>
                <w:rFonts w:eastAsia="ＭＳ 明朝" w:hint="eastAsia"/>
                <w:lang w:val="en-US"/>
              </w:rPr>
              <w:t>t necessary.</w:t>
            </w:r>
          </w:p>
          <w:p w14:paraId="139F735E" w14:textId="39A9DA6C" w:rsidR="00C87FC0" w:rsidRDefault="00C87FC0" w:rsidP="009E02E0">
            <w:pPr>
              <w:rPr>
                <w:rFonts w:eastAsia="ＭＳ 明朝"/>
                <w:lang w:val="en-US"/>
              </w:rPr>
            </w:pPr>
            <w:r>
              <w:rPr>
                <w:rFonts w:eastAsia="ＭＳ 明朝" w:hint="eastAsia"/>
                <w:lang w:val="en-US"/>
              </w:rPr>
              <w:t>Q1-1-2</w:t>
            </w:r>
            <w:r>
              <w:rPr>
                <w:rFonts w:eastAsia="ＭＳ 明朝"/>
                <w:lang w:val="en-US"/>
              </w:rPr>
              <w:t xml:space="preserve">: </w:t>
            </w:r>
            <w:r>
              <w:rPr>
                <w:rFonts w:eastAsia="ＭＳ 明朝" w:hint="eastAsia"/>
                <w:lang w:val="en-US"/>
              </w:rPr>
              <w:t>N</w:t>
            </w:r>
            <w:r>
              <w:rPr>
                <w:rFonts w:eastAsia="ＭＳ 明朝"/>
                <w:lang w:val="en-US"/>
              </w:rPr>
              <w:t>o</w:t>
            </w:r>
            <w:r>
              <w:rPr>
                <w:rFonts w:eastAsia="ＭＳ 明朝" w:hint="eastAsia"/>
                <w:lang w:val="en-US"/>
              </w:rPr>
              <w:t>t necessary</w:t>
            </w:r>
          </w:p>
        </w:tc>
      </w:tr>
      <w:tr w:rsidR="00493E2B" w14:paraId="3BB3E270" w14:textId="77777777">
        <w:tc>
          <w:tcPr>
            <w:tcW w:w="505" w:type="pct"/>
          </w:tcPr>
          <w:p w14:paraId="7B485686" w14:textId="7A1218AD" w:rsidR="00493E2B" w:rsidRDefault="00493E2B" w:rsidP="001F2005">
            <w:pPr>
              <w:rPr>
                <w:rFonts w:eastAsia="ＭＳ 明朝"/>
              </w:rPr>
            </w:pPr>
            <w:r>
              <w:rPr>
                <w:rFonts w:eastAsia="ＭＳ 明朝"/>
              </w:rPr>
              <w:t>Ericsson</w:t>
            </w:r>
          </w:p>
        </w:tc>
        <w:tc>
          <w:tcPr>
            <w:tcW w:w="4495" w:type="pct"/>
          </w:tcPr>
          <w:p w14:paraId="58DB65EB" w14:textId="5427C449" w:rsidR="00493E2B" w:rsidRDefault="00493E2B" w:rsidP="00493E2B">
            <w:pPr>
              <w:rPr>
                <w:rFonts w:eastAsia="ＭＳ 明朝"/>
                <w:lang w:val="en-US"/>
              </w:rPr>
            </w:pPr>
            <w:r w:rsidRPr="00493E2B">
              <w:rPr>
                <w:rFonts w:eastAsia="ＭＳ 明朝"/>
                <w:lang w:val="en-US"/>
              </w:rPr>
              <w:t>Q1-1-1</w:t>
            </w:r>
            <w:r>
              <w:rPr>
                <w:rFonts w:eastAsia="ＭＳ 明朝"/>
                <w:lang w:val="en-US"/>
              </w:rPr>
              <w:t>/1a: support as it clarifies how WUS information is obtained</w:t>
            </w:r>
            <w:r w:rsidR="006B2AFA">
              <w:rPr>
                <w:rFonts w:eastAsia="ＭＳ 明朝"/>
                <w:lang w:val="en-US"/>
              </w:rPr>
              <w:t xml:space="preserve"> for OOK-WUR and OFDM-WUR</w:t>
            </w:r>
            <w:r>
              <w:rPr>
                <w:rFonts w:eastAsia="ＭＳ 明朝"/>
                <w:lang w:val="en-US"/>
              </w:rPr>
              <w:t>.</w:t>
            </w:r>
          </w:p>
          <w:p w14:paraId="7BDB5147" w14:textId="5D7EFF36" w:rsidR="00493E2B" w:rsidRDefault="00493E2B" w:rsidP="00493E2B">
            <w:pPr>
              <w:rPr>
                <w:rFonts w:eastAsia="ＭＳ 明朝"/>
                <w:lang w:val="en-US"/>
              </w:rPr>
            </w:pPr>
            <w:r w:rsidRPr="00493E2B">
              <w:rPr>
                <w:rFonts w:eastAsia="ＭＳ 明朝"/>
                <w:lang w:val="en-US"/>
              </w:rPr>
              <w:t>Q1-1-2</w:t>
            </w:r>
            <w:r>
              <w:rPr>
                <w:rFonts w:eastAsia="ＭＳ 明朝"/>
                <w:lang w:val="en-US"/>
              </w:rPr>
              <w:t>: do not support</w:t>
            </w:r>
            <w:r w:rsidR="004E4828">
              <w:rPr>
                <w:rFonts w:eastAsia="ＭＳ 明朝"/>
                <w:lang w:val="en-US"/>
              </w:rPr>
              <w:t>. No agreement on this. Also, it is very hard t</w:t>
            </w:r>
            <w:r w:rsidR="006F079F">
              <w:rPr>
                <w:rFonts w:eastAsia="ＭＳ 明朝"/>
                <w:lang w:val="en-US"/>
              </w:rPr>
              <w:t>o</w:t>
            </w:r>
            <w:r w:rsidR="004E4828">
              <w:rPr>
                <w:rFonts w:eastAsia="ＭＳ 明朝"/>
                <w:lang w:val="en-US"/>
              </w:rPr>
              <w:t xml:space="preserve"> ensure </w:t>
            </w:r>
            <w:r w:rsidR="004E4828" w:rsidRPr="004E4828">
              <w:rPr>
                <w:rFonts w:eastAsia="ＭＳ 明朝"/>
                <w:lang w:val="en-US"/>
              </w:rPr>
              <w:t>“nominal MO duration = actual LP-WUS duration”</w:t>
            </w:r>
            <w:r w:rsidR="004E4828">
              <w:rPr>
                <w:rFonts w:eastAsia="ＭＳ 明朝"/>
                <w:lang w:val="en-US"/>
              </w:rPr>
              <w:t xml:space="preserve"> due to presence of other channels/signals.</w:t>
            </w:r>
          </w:p>
          <w:p w14:paraId="212C4DDD" w14:textId="08E1E01E" w:rsidR="00493E2B" w:rsidRPr="00493E2B" w:rsidRDefault="00493E2B" w:rsidP="00493E2B">
            <w:pPr>
              <w:rPr>
                <w:rFonts w:eastAsia="ＭＳ 明朝"/>
                <w:lang w:val="en-US"/>
              </w:rPr>
            </w:pPr>
          </w:p>
        </w:tc>
      </w:tr>
      <w:tr w:rsidR="005F0C82" w14:paraId="63566432" w14:textId="77777777">
        <w:tc>
          <w:tcPr>
            <w:tcW w:w="505" w:type="pct"/>
          </w:tcPr>
          <w:p w14:paraId="7FB19CD4" w14:textId="32924467" w:rsidR="005F0C82" w:rsidRDefault="005F0C82" w:rsidP="005F0C82">
            <w:pPr>
              <w:rPr>
                <w:rFonts w:eastAsia="ＭＳ 明朝"/>
              </w:rPr>
            </w:pPr>
            <w:r>
              <w:rPr>
                <w:rFonts w:eastAsia="Malgun Gothic" w:hint="eastAsia"/>
                <w:lang w:eastAsia="ko-KR"/>
              </w:rPr>
              <w:t>S</w:t>
            </w:r>
            <w:r>
              <w:rPr>
                <w:rFonts w:eastAsia="Malgun Gothic"/>
                <w:lang w:eastAsia="ko-KR"/>
              </w:rPr>
              <w:t>amsung</w:t>
            </w:r>
          </w:p>
        </w:tc>
        <w:tc>
          <w:tcPr>
            <w:tcW w:w="4495" w:type="pct"/>
          </w:tcPr>
          <w:p w14:paraId="3056F085" w14:textId="77777777" w:rsidR="005F0C82" w:rsidRDefault="005F0C82" w:rsidP="005F0C82">
            <w:pPr>
              <w:rPr>
                <w:rFonts w:eastAsia="Malgun Gothic"/>
                <w:lang w:val="en-US" w:eastAsia="ko-KR"/>
              </w:rPr>
            </w:pPr>
            <w:r>
              <w:rPr>
                <w:rFonts w:eastAsia="Malgun Gothic" w:hint="eastAsia"/>
                <w:lang w:val="en-US" w:eastAsia="ko-KR"/>
              </w:rPr>
              <w:t>Q</w:t>
            </w:r>
            <w:r>
              <w:rPr>
                <w:rFonts w:eastAsia="Malgun Gothic"/>
                <w:lang w:val="en-US" w:eastAsia="ko-KR"/>
              </w:rPr>
              <w:t>1-1/1a: Not necessary. Component 1 is clear enough</w:t>
            </w:r>
          </w:p>
          <w:p w14:paraId="5BDA5E09" w14:textId="1255F4A3" w:rsidR="005F0C82" w:rsidRPr="00493E2B" w:rsidRDefault="005F0C82" w:rsidP="005F0C82">
            <w:pPr>
              <w:rPr>
                <w:rFonts w:eastAsia="ＭＳ 明朝"/>
                <w:lang w:val="en-US"/>
              </w:rPr>
            </w:pPr>
            <w:r>
              <w:rPr>
                <w:rFonts w:eastAsia="Malgun Gothic" w:hint="eastAsia"/>
                <w:lang w:val="en-US" w:eastAsia="ko-KR"/>
              </w:rPr>
              <w:t>Q</w:t>
            </w:r>
            <w:r>
              <w:rPr>
                <w:rFonts w:eastAsia="Malgun Gothic"/>
                <w:lang w:val="en-US" w:eastAsia="ko-KR"/>
              </w:rPr>
              <w:t>1-1-2: Considering that LP-WUS requires a lot of OFDM symbols, it is natural that nominal MO duration is larger than actual LP-WUS duration.</w:t>
            </w:r>
          </w:p>
        </w:tc>
      </w:tr>
      <w:bookmarkEnd w:id="8"/>
    </w:tbl>
    <w:p w14:paraId="70B590AE" w14:textId="77777777" w:rsidR="00243BE8" w:rsidRDefault="00243BE8">
      <w:pPr>
        <w:rPr>
          <w:rFonts w:eastAsia="ＭＳ 明朝"/>
          <w:b/>
          <w:bCs/>
        </w:rPr>
      </w:pPr>
    </w:p>
    <w:p w14:paraId="007C4958" w14:textId="77777777" w:rsidR="00243BE8" w:rsidRDefault="00243BE8">
      <w:pPr>
        <w:rPr>
          <w:rFonts w:eastAsia="ＭＳ 明朝"/>
          <w:b/>
          <w:bCs/>
        </w:rPr>
      </w:pPr>
    </w:p>
    <w:p w14:paraId="3B165843" w14:textId="77777777" w:rsidR="00243BE8" w:rsidRDefault="004E26BF">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1-2</w:t>
      </w:r>
      <w:r>
        <w:rPr>
          <w:rFonts w:ascii="Times New Roman" w:hAnsi="Times New Roman"/>
          <w:b/>
          <w:bCs/>
          <w:i w:val="0"/>
          <w:highlight w:val="yellow"/>
          <w:lang w:val="en-US"/>
        </w:rPr>
        <w:t>:</w:t>
      </w:r>
    </w:p>
    <w:p w14:paraId="6344CB05" w14:textId="77777777" w:rsidR="00243BE8" w:rsidRDefault="004E26BF">
      <w:pPr>
        <w:rPr>
          <w:rFonts w:eastAsia="ＭＳ 明朝"/>
          <w:b/>
          <w:bCs/>
        </w:rPr>
      </w:pPr>
      <w:r>
        <w:rPr>
          <w:rFonts w:eastAsia="ＭＳ 明朝" w:hint="eastAsia"/>
          <w:b/>
          <w:bCs/>
        </w:rPr>
        <w:t xml:space="preserve">Companie are encouraged to provide views on the need of following limitation for Component 5 between FG 62-1 and 62-1a: </w:t>
      </w:r>
    </w:p>
    <w:p w14:paraId="612D6B76" w14:textId="77777777" w:rsidR="00243BE8" w:rsidRDefault="004E26BF">
      <w:pPr>
        <w:pStyle w:val="aff6"/>
        <w:numPr>
          <w:ilvl w:val="0"/>
          <w:numId w:val="15"/>
        </w:numPr>
        <w:ind w:leftChars="0"/>
        <w:rPr>
          <w:rFonts w:eastAsia="ＭＳ 明朝"/>
          <w:b/>
          <w:bCs/>
        </w:rPr>
      </w:pPr>
      <w:r>
        <w:rPr>
          <w:rFonts w:eastAsia="ＭＳ 明朝" w:hint="eastAsia"/>
          <w:b/>
          <w:bCs/>
        </w:rPr>
        <w:t>Same value should be reported for component 5 between FG 62-1 and FG 62-1a, when a UE reports both FG 62-1 and 62-1a</w:t>
      </w:r>
    </w:p>
    <w:p w14:paraId="2680763F" w14:textId="77777777" w:rsidR="00243BE8" w:rsidRDefault="00243BE8">
      <w:pPr>
        <w:rPr>
          <w:rFonts w:eastAsia="ＭＳ 明朝"/>
          <w:b/>
          <w:bCs/>
        </w:rPr>
      </w:pPr>
    </w:p>
    <w:tbl>
      <w:tblPr>
        <w:tblStyle w:val="afd"/>
        <w:tblW w:w="4950" w:type="pct"/>
        <w:tblLook w:val="04A0" w:firstRow="1" w:lastRow="0" w:firstColumn="1" w:lastColumn="0" w:noHBand="0" w:noVBand="1"/>
      </w:tblPr>
      <w:tblGrid>
        <w:gridCol w:w="2238"/>
        <w:gridCol w:w="19921"/>
      </w:tblGrid>
      <w:tr w:rsidR="00243BE8" w14:paraId="5DB87178" w14:textId="77777777">
        <w:tc>
          <w:tcPr>
            <w:tcW w:w="505" w:type="pct"/>
            <w:shd w:val="clear" w:color="auto" w:fill="F2F2F2" w:themeFill="background1" w:themeFillShade="F2"/>
          </w:tcPr>
          <w:p w14:paraId="29450357" w14:textId="77777777" w:rsidR="00243BE8" w:rsidRDefault="004E26BF">
            <w:pPr>
              <w:textAlignment w:val="auto"/>
              <w:rPr>
                <w:rFonts w:eastAsia="ＭＳ 明朝"/>
                <w:b/>
                <w:bCs/>
                <w:lang w:val="en-US"/>
              </w:rPr>
            </w:pPr>
            <w:r>
              <w:rPr>
                <w:rFonts w:eastAsia="ＭＳ 明朝" w:hint="eastAsia"/>
                <w:b/>
                <w:bCs/>
                <w:lang w:val="en-US"/>
              </w:rPr>
              <w:lastRenderedPageBreak/>
              <w:t>C</w:t>
            </w:r>
            <w:r>
              <w:rPr>
                <w:rFonts w:eastAsia="ＭＳ 明朝"/>
                <w:b/>
                <w:bCs/>
                <w:lang w:val="en-US"/>
              </w:rPr>
              <w:t>ompany</w:t>
            </w:r>
          </w:p>
        </w:tc>
        <w:tc>
          <w:tcPr>
            <w:tcW w:w="4495" w:type="pct"/>
            <w:shd w:val="clear" w:color="auto" w:fill="F2F2F2" w:themeFill="background1" w:themeFillShade="F2"/>
          </w:tcPr>
          <w:p w14:paraId="579DD9C6" w14:textId="77777777" w:rsidR="00243BE8" w:rsidRDefault="004E26BF">
            <w:pPr>
              <w:textAlignment w:val="auto"/>
              <w:rPr>
                <w:rFonts w:eastAsia="ＭＳ 明朝"/>
                <w:b/>
                <w:bCs/>
                <w:lang w:val="en-US"/>
              </w:rPr>
            </w:pPr>
            <w:r>
              <w:rPr>
                <w:rFonts w:eastAsia="ＭＳ 明朝" w:hint="eastAsia"/>
                <w:b/>
                <w:bCs/>
                <w:lang w:val="en-US"/>
              </w:rPr>
              <w:t>C</w:t>
            </w:r>
            <w:r>
              <w:rPr>
                <w:rFonts w:eastAsia="ＭＳ 明朝"/>
                <w:b/>
                <w:bCs/>
                <w:lang w:val="en-US"/>
              </w:rPr>
              <w:t>omment</w:t>
            </w:r>
          </w:p>
        </w:tc>
      </w:tr>
      <w:tr w:rsidR="00243BE8" w14:paraId="2562D6E3" w14:textId="77777777">
        <w:tc>
          <w:tcPr>
            <w:tcW w:w="505" w:type="pct"/>
          </w:tcPr>
          <w:p w14:paraId="07E6020E" w14:textId="77777777" w:rsidR="00243BE8" w:rsidRDefault="004E26BF">
            <w:pPr>
              <w:textAlignment w:val="auto"/>
              <w:rPr>
                <w:rFonts w:eastAsia="SimSun"/>
                <w:b/>
                <w:bCs/>
                <w:lang w:val="en-US" w:eastAsia="zh-CN"/>
              </w:rPr>
            </w:pPr>
            <w:r>
              <w:rPr>
                <w:rFonts w:eastAsia="SimSun" w:hint="eastAsia"/>
                <w:lang w:val="en-US" w:eastAsia="zh-CN"/>
              </w:rPr>
              <w:t>vivo</w:t>
            </w:r>
          </w:p>
        </w:tc>
        <w:tc>
          <w:tcPr>
            <w:tcW w:w="4495" w:type="pct"/>
          </w:tcPr>
          <w:p w14:paraId="1DE9976C" w14:textId="77777777" w:rsidR="00243BE8" w:rsidRDefault="004E26BF">
            <w:pPr>
              <w:textAlignment w:val="auto"/>
              <w:rPr>
                <w:rFonts w:eastAsia="ＭＳ 明朝"/>
                <w:b/>
                <w:bCs/>
                <w:lang w:val="en-US"/>
              </w:rPr>
            </w:pPr>
            <w:r>
              <w:rPr>
                <w:rFonts w:eastAsia="SimSun" w:hint="eastAsia"/>
                <w:lang w:val="en-US" w:eastAsia="zh-CN"/>
              </w:rPr>
              <w:t>No action needed. UE is not mandated to report the same value for component 5 in FG62-1 and FG62-1a</w:t>
            </w:r>
          </w:p>
        </w:tc>
      </w:tr>
      <w:tr w:rsidR="00243BE8" w14:paraId="6E7C6448" w14:textId="77777777">
        <w:tc>
          <w:tcPr>
            <w:tcW w:w="505" w:type="pct"/>
          </w:tcPr>
          <w:p w14:paraId="5BDA9556" w14:textId="77777777" w:rsidR="00243BE8" w:rsidRDefault="004E26BF">
            <w:pPr>
              <w:textAlignment w:val="auto"/>
              <w:rPr>
                <w:rFonts w:eastAsia="ＭＳ 明朝"/>
              </w:rPr>
            </w:pPr>
            <w:r>
              <w:rPr>
                <w:rFonts w:eastAsia="ＭＳ 明朝" w:hint="eastAsia"/>
              </w:rPr>
              <w:t>Qualcomm</w:t>
            </w:r>
          </w:p>
        </w:tc>
        <w:tc>
          <w:tcPr>
            <w:tcW w:w="4495" w:type="pct"/>
          </w:tcPr>
          <w:p w14:paraId="6B9FDA08" w14:textId="77777777" w:rsidR="00243BE8" w:rsidRDefault="004E26BF">
            <w:pPr>
              <w:textAlignment w:val="auto"/>
              <w:rPr>
                <w:rFonts w:eastAsia="ＭＳ 明朝"/>
                <w:lang w:val="en-US"/>
              </w:rPr>
            </w:pPr>
            <w:r>
              <w:rPr>
                <w:rFonts w:eastAsia="ＭＳ 明朝" w:hint="eastAsia"/>
                <w:lang w:val="en-US"/>
              </w:rPr>
              <w:t>Not necessary.</w:t>
            </w:r>
          </w:p>
        </w:tc>
      </w:tr>
      <w:tr w:rsidR="00243BE8" w14:paraId="2F6882CA" w14:textId="77777777">
        <w:tc>
          <w:tcPr>
            <w:tcW w:w="505" w:type="pct"/>
          </w:tcPr>
          <w:p w14:paraId="35201644" w14:textId="77777777" w:rsidR="00243BE8" w:rsidRDefault="004E26BF">
            <w:pPr>
              <w:textAlignment w:val="auto"/>
              <w:rPr>
                <w:rFonts w:eastAsia="SimSun"/>
                <w:lang w:val="en-US" w:eastAsia="zh-CN"/>
              </w:rPr>
            </w:pPr>
            <w:r>
              <w:rPr>
                <w:rFonts w:eastAsia="SimSun" w:hint="eastAsia"/>
                <w:lang w:val="en-US" w:eastAsia="zh-CN"/>
              </w:rPr>
              <w:t>ZTE, Sanechips</w:t>
            </w:r>
          </w:p>
        </w:tc>
        <w:tc>
          <w:tcPr>
            <w:tcW w:w="4495" w:type="pct"/>
          </w:tcPr>
          <w:p w14:paraId="2B030F23" w14:textId="77777777" w:rsidR="00243BE8" w:rsidRDefault="004E26BF">
            <w:pPr>
              <w:textAlignment w:val="auto"/>
              <w:rPr>
                <w:rFonts w:eastAsia="SimSun"/>
                <w:lang w:val="en-US" w:eastAsia="zh-CN"/>
              </w:rPr>
            </w:pPr>
            <w:r>
              <w:rPr>
                <w:rFonts w:eastAsia="SimSun" w:hint="eastAsia"/>
                <w:lang w:val="en-US" w:eastAsia="zh-CN"/>
              </w:rPr>
              <w:t xml:space="preserve">Currently, component 5 is </w:t>
            </w:r>
            <w:r>
              <w:rPr>
                <w:rFonts w:eastAsia="SimSun"/>
                <w:lang w:val="en-US" w:eastAsia="zh-CN"/>
              </w:rPr>
              <w:t>‘</w:t>
            </w:r>
            <w:r>
              <w:rPr>
                <w:rFonts w:eastAsia="SimSun" w:hint="eastAsia"/>
                <w:lang w:val="en-US" w:eastAsia="zh-CN"/>
              </w:rPr>
              <w:t>Minimum time gap between LP-WUS reception and UE to start PDCCH monitoring</w:t>
            </w:r>
            <w:r>
              <w:rPr>
                <w:rFonts w:eastAsia="SimSun"/>
                <w:lang w:val="en-US" w:eastAsia="zh-CN"/>
              </w:rPr>
              <w:t>’</w:t>
            </w:r>
            <w:r>
              <w:rPr>
                <w:rFonts w:eastAsia="SimSun" w:hint="eastAsia"/>
                <w:lang w:val="en-US" w:eastAsia="zh-CN"/>
              </w:rPr>
              <w:t xml:space="preserve"> according to the Appendix. in idle mode, how the UE report this to the gNB?</w:t>
            </w:r>
          </w:p>
        </w:tc>
      </w:tr>
      <w:tr w:rsidR="001F2005" w14:paraId="1C683DA7" w14:textId="77777777">
        <w:tc>
          <w:tcPr>
            <w:tcW w:w="505" w:type="pct"/>
          </w:tcPr>
          <w:p w14:paraId="576E4763" w14:textId="79F33F4A" w:rsidR="001F2005" w:rsidRDefault="001F2005" w:rsidP="001F2005">
            <w:pPr>
              <w:textAlignment w:val="auto"/>
              <w:rPr>
                <w:rFonts w:eastAsia="ＭＳ 明朝"/>
              </w:rPr>
            </w:pPr>
            <w:r>
              <w:rPr>
                <w:rFonts w:eastAsia="ＭＳ 明朝" w:hint="eastAsia"/>
              </w:rPr>
              <w:t>DOCOMO</w:t>
            </w:r>
          </w:p>
        </w:tc>
        <w:tc>
          <w:tcPr>
            <w:tcW w:w="4495" w:type="pct"/>
          </w:tcPr>
          <w:p w14:paraId="3CB59029" w14:textId="03CFE94E" w:rsidR="001F2005" w:rsidRDefault="001F2005" w:rsidP="001F2005">
            <w:pPr>
              <w:textAlignment w:val="auto"/>
              <w:rPr>
                <w:rFonts w:eastAsia="ＭＳ 明朝"/>
                <w:lang w:val="en-US"/>
              </w:rPr>
            </w:pPr>
            <w:r>
              <w:rPr>
                <w:rFonts w:eastAsia="ＭＳ 明朝" w:hint="eastAsia"/>
                <w:lang w:val="en-US"/>
              </w:rPr>
              <w:t>Not necessary</w:t>
            </w:r>
          </w:p>
        </w:tc>
      </w:tr>
      <w:tr w:rsidR="00BD724F" w14:paraId="790B5CF1" w14:textId="77777777">
        <w:tc>
          <w:tcPr>
            <w:tcW w:w="505" w:type="pct"/>
          </w:tcPr>
          <w:p w14:paraId="6A29B529" w14:textId="15EDEF01" w:rsidR="00BD724F" w:rsidRPr="00BD724F" w:rsidRDefault="00BD724F" w:rsidP="001F2005">
            <w:pPr>
              <w:rPr>
                <w:rFonts w:eastAsia="SimSun"/>
                <w:lang w:eastAsia="zh-CN"/>
              </w:rPr>
            </w:pPr>
            <w:r>
              <w:rPr>
                <w:rFonts w:eastAsia="SimSun" w:hint="eastAsia"/>
                <w:lang w:eastAsia="zh-CN"/>
              </w:rPr>
              <w:t>H</w:t>
            </w:r>
            <w:r>
              <w:rPr>
                <w:rFonts w:eastAsia="SimSun"/>
                <w:lang w:eastAsia="zh-CN"/>
              </w:rPr>
              <w:t>uawei, HiSilicon</w:t>
            </w:r>
          </w:p>
        </w:tc>
        <w:tc>
          <w:tcPr>
            <w:tcW w:w="4495" w:type="pct"/>
          </w:tcPr>
          <w:p w14:paraId="5D17E725" w14:textId="2E17C959" w:rsidR="00BD724F" w:rsidRPr="00BD724F" w:rsidRDefault="00BD724F" w:rsidP="001F2005">
            <w:pPr>
              <w:rPr>
                <w:rFonts w:eastAsia="SimSun"/>
                <w:lang w:val="en-US" w:eastAsia="zh-CN"/>
              </w:rPr>
            </w:pPr>
            <w:r>
              <w:rPr>
                <w:rFonts w:eastAsia="SimSun" w:hint="eastAsia"/>
                <w:lang w:val="en-US" w:eastAsia="zh-CN"/>
              </w:rPr>
              <w:t>N</w:t>
            </w:r>
            <w:r>
              <w:rPr>
                <w:rFonts w:eastAsia="SimSun"/>
                <w:lang w:val="en-US" w:eastAsia="zh-CN"/>
              </w:rPr>
              <w:t>o need. T</w:t>
            </w:r>
            <w:r w:rsidRPr="005D298A">
              <w:rPr>
                <w:rFonts w:eastAsia="DengXian"/>
                <w:lang w:eastAsia="zh-CN"/>
              </w:rPr>
              <w:t>he wakeup delay may depend on different implementation. For a UE detecting OOK or OFDM, different timeline may be used, since different components may be turned on/off</w:t>
            </w:r>
          </w:p>
        </w:tc>
      </w:tr>
      <w:tr w:rsidR="00AD192C" w14:paraId="36BF9851" w14:textId="77777777">
        <w:tc>
          <w:tcPr>
            <w:tcW w:w="505" w:type="pct"/>
          </w:tcPr>
          <w:p w14:paraId="15AD1C61" w14:textId="64B08C67" w:rsidR="00AD192C" w:rsidRDefault="00AD192C" w:rsidP="001F2005">
            <w:pPr>
              <w:rPr>
                <w:rFonts w:eastAsia="SimSun"/>
                <w:lang w:eastAsia="zh-CN"/>
              </w:rPr>
            </w:pPr>
            <w:r>
              <w:rPr>
                <w:rFonts w:eastAsia="SimSun"/>
                <w:lang w:eastAsia="zh-CN"/>
              </w:rPr>
              <w:t>Apple</w:t>
            </w:r>
          </w:p>
        </w:tc>
        <w:tc>
          <w:tcPr>
            <w:tcW w:w="4495" w:type="pct"/>
          </w:tcPr>
          <w:p w14:paraId="2D2670BC" w14:textId="66B2535B" w:rsidR="00AD192C" w:rsidRDefault="00AD192C" w:rsidP="001F2005">
            <w:pPr>
              <w:rPr>
                <w:rFonts w:eastAsia="SimSun"/>
                <w:lang w:val="en-US" w:eastAsia="zh-CN"/>
              </w:rPr>
            </w:pPr>
            <w:r>
              <w:rPr>
                <w:rFonts w:eastAsia="SimSun"/>
                <w:lang w:val="en-US" w:eastAsia="zh-CN"/>
              </w:rPr>
              <w:t>No necessary</w:t>
            </w:r>
          </w:p>
        </w:tc>
      </w:tr>
      <w:tr w:rsidR="008B4FC3" w14:paraId="2172ED3B" w14:textId="77777777">
        <w:tc>
          <w:tcPr>
            <w:tcW w:w="505" w:type="pct"/>
          </w:tcPr>
          <w:p w14:paraId="7BC406F0" w14:textId="466D0863" w:rsidR="008B4FC3" w:rsidRDefault="008B4FC3" w:rsidP="001F2005">
            <w:pPr>
              <w:rPr>
                <w:rFonts w:eastAsia="SimSun"/>
                <w:lang w:eastAsia="zh-CN"/>
              </w:rPr>
            </w:pPr>
            <w:r>
              <w:rPr>
                <w:rFonts w:eastAsia="SimSun"/>
                <w:lang w:eastAsia="zh-CN"/>
              </w:rPr>
              <w:t>Ericsson</w:t>
            </w:r>
          </w:p>
        </w:tc>
        <w:tc>
          <w:tcPr>
            <w:tcW w:w="4495" w:type="pct"/>
          </w:tcPr>
          <w:p w14:paraId="2A4B2FBB" w14:textId="09C53B81" w:rsidR="008B4FC3" w:rsidRDefault="008B4FC3" w:rsidP="001F2005">
            <w:pPr>
              <w:rPr>
                <w:rFonts w:eastAsia="SimSun"/>
                <w:lang w:val="en-US" w:eastAsia="zh-CN"/>
              </w:rPr>
            </w:pPr>
            <w:r>
              <w:rPr>
                <w:rFonts w:eastAsia="SimSun"/>
                <w:lang w:val="en-US" w:eastAsia="zh-CN"/>
              </w:rPr>
              <w:t>Not necessary. Different values can</w:t>
            </w:r>
            <w:r w:rsidR="005B0D81">
              <w:rPr>
                <w:rFonts w:eastAsia="SimSun"/>
                <w:lang w:val="en-US" w:eastAsia="zh-CN"/>
              </w:rPr>
              <w:t xml:space="preserve"> be</w:t>
            </w:r>
            <w:r>
              <w:rPr>
                <w:rFonts w:eastAsia="SimSun"/>
                <w:lang w:val="en-US" w:eastAsia="zh-CN"/>
              </w:rPr>
              <w:t xml:space="preserve"> used for </w:t>
            </w:r>
            <w:r>
              <w:rPr>
                <w:rFonts w:eastAsia="SimSun" w:hint="eastAsia"/>
                <w:lang w:val="en-US" w:eastAsia="zh-CN"/>
              </w:rPr>
              <w:t>FG62-1 and FG62-1a</w:t>
            </w:r>
            <w:r>
              <w:rPr>
                <w:rFonts w:eastAsia="SimSun"/>
                <w:lang w:val="en-US" w:eastAsia="zh-CN"/>
              </w:rPr>
              <w:t>.</w:t>
            </w:r>
          </w:p>
        </w:tc>
      </w:tr>
    </w:tbl>
    <w:p w14:paraId="6611F174" w14:textId="77777777" w:rsidR="00243BE8" w:rsidRDefault="00243BE8">
      <w:pPr>
        <w:rPr>
          <w:rFonts w:eastAsia="ＭＳ 明朝"/>
          <w:b/>
          <w:bCs/>
        </w:rPr>
      </w:pPr>
    </w:p>
    <w:p w14:paraId="5968DB69" w14:textId="77777777" w:rsidR="00243BE8" w:rsidRDefault="00243BE8">
      <w:pPr>
        <w:rPr>
          <w:rFonts w:eastAsia="ＭＳ 明朝"/>
          <w:b/>
          <w:bCs/>
        </w:rPr>
      </w:pPr>
    </w:p>
    <w:p w14:paraId="26B6370B" w14:textId="77777777" w:rsidR="00243BE8" w:rsidRDefault="00243BE8">
      <w:pPr>
        <w:rPr>
          <w:rFonts w:eastAsia="ＭＳ 明朝"/>
        </w:rPr>
      </w:pPr>
    </w:p>
    <w:p w14:paraId="376A6A0D" w14:textId="77777777" w:rsidR="00243BE8" w:rsidRDefault="004E26BF">
      <w:pPr>
        <w:pStyle w:val="20"/>
        <w:rPr>
          <w:rFonts w:eastAsia="ＭＳ 明朝"/>
          <w:b/>
          <w:bCs/>
          <w:lang w:val="en-US"/>
        </w:rPr>
      </w:pPr>
      <w:r>
        <w:rPr>
          <w:rFonts w:eastAsia="ＭＳ 明朝" w:hint="eastAsia"/>
          <w:b/>
          <w:bCs/>
          <w:lang w:val="en-US"/>
        </w:rPr>
        <w:t>3.2</w:t>
      </w:r>
      <w:r>
        <w:rPr>
          <w:rFonts w:eastAsia="ＭＳ 明朝"/>
          <w:b/>
          <w:bCs/>
          <w:lang w:val="en-US"/>
        </w:rPr>
        <w:tab/>
      </w:r>
      <w:r>
        <w:rPr>
          <w:rFonts w:eastAsia="ＭＳ 明朝" w:hint="eastAsia"/>
          <w:b/>
          <w:bCs/>
          <w:lang w:val="en-US"/>
        </w:rPr>
        <w:t>LP-WUS operation for CONNECTED mode</w:t>
      </w:r>
    </w:p>
    <w:p w14:paraId="08735263" w14:textId="77777777" w:rsidR="00243BE8" w:rsidRDefault="004E26BF">
      <w:pPr>
        <w:pStyle w:val="4"/>
        <w:jc w:val="left"/>
        <w:rPr>
          <w:rFonts w:ascii="Times New Roman" w:eastAsiaTheme="minorEastAsia" w:hAnsi="Times New Roman"/>
          <w:b/>
          <w:bCs/>
          <w:i w:val="0"/>
          <w:lang w:val="en-US"/>
        </w:rPr>
      </w:pPr>
      <w:r>
        <w:rPr>
          <w:rFonts w:ascii="Times New Roman" w:eastAsiaTheme="minorEastAsia" w:hAnsi="Times New Roman"/>
          <w:b/>
          <w:bCs/>
          <w:i w:val="0"/>
          <w:lang w:val="en-US"/>
        </w:rPr>
        <w:t>S</w:t>
      </w:r>
      <w:r>
        <w:rPr>
          <w:rFonts w:ascii="Times New Roman" w:eastAsiaTheme="minorEastAsia" w:hAnsi="Times New Roman" w:hint="eastAsia"/>
          <w:b/>
          <w:bCs/>
          <w:i w:val="0"/>
          <w:lang w:val="en-US"/>
        </w:rPr>
        <w:t>ummary of companies</w:t>
      </w:r>
      <w:r>
        <w:rPr>
          <w:rFonts w:ascii="Times New Roman" w:eastAsiaTheme="minorEastAsia" w:hAnsi="Times New Roman"/>
          <w:b/>
          <w:bCs/>
          <w:i w:val="0"/>
          <w:lang w:val="en-US"/>
        </w:rPr>
        <w:t>’</w:t>
      </w:r>
      <w:r>
        <w:rPr>
          <w:rFonts w:ascii="Times New Roman" w:eastAsiaTheme="minorEastAsia" w:hAnsi="Times New Roman" w:hint="eastAsia"/>
          <w:b/>
          <w:bCs/>
          <w:i w:val="0"/>
          <w:lang w:val="en-US"/>
        </w:rPr>
        <w:t xml:space="preserve"> inputs</w:t>
      </w:r>
    </w:p>
    <w:tbl>
      <w:tblPr>
        <w:tblStyle w:val="afd"/>
        <w:tblW w:w="0" w:type="auto"/>
        <w:tblLook w:val="04A0" w:firstRow="1" w:lastRow="0" w:firstColumn="1" w:lastColumn="0" w:noHBand="0" w:noVBand="1"/>
      </w:tblPr>
      <w:tblGrid>
        <w:gridCol w:w="22383"/>
      </w:tblGrid>
      <w:tr w:rsidR="00243BE8" w14:paraId="4B502DE4" w14:textId="77777777">
        <w:tc>
          <w:tcPr>
            <w:tcW w:w="22383" w:type="dxa"/>
          </w:tcPr>
          <w:p w14:paraId="4B2C5563" w14:textId="77777777" w:rsidR="00243BE8" w:rsidRDefault="004E26BF">
            <w:pPr>
              <w:pStyle w:val="aff6"/>
              <w:numPr>
                <w:ilvl w:val="0"/>
                <w:numId w:val="19"/>
              </w:numPr>
              <w:ind w:leftChars="0"/>
              <w:rPr>
                <w:rFonts w:eastAsia="ＭＳ 明朝"/>
              </w:rPr>
            </w:pPr>
            <w:r>
              <w:rPr>
                <w:rFonts w:eastAsia="ＭＳ 明朝" w:hint="eastAsia"/>
              </w:rPr>
              <w:t>FG 62-2</w:t>
            </w:r>
          </w:p>
          <w:p w14:paraId="7ED4A45B" w14:textId="77777777" w:rsidR="00243BE8" w:rsidRDefault="004E26BF">
            <w:pPr>
              <w:pStyle w:val="aff6"/>
              <w:numPr>
                <w:ilvl w:val="1"/>
                <w:numId w:val="19"/>
              </w:numPr>
              <w:ind w:leftChars="0"/>
              <w:rPr>
                <w:rFonts w:eastAsia="ＭＳ 明朝"/>
              </w:rPr>
            </w:pPr>
            <w:r>
              <w:rPr>
                <w:rFonts w:eastAsia="ＭＳ 明朝"/>
              </w:rPr>
              <w:t>C</w:t>
            </w:r>
            <w:r>
              <w:rPr>
                <w:rFonts w:eastAsia="ＭＳ 明朝" w:hint="eastAsia"/>
              </w:rPr>
              <w:t xml:space="preserve">omponents: </w:t>
            </w:r>
          </w:p>
          <w:p w14:paraId="3EB23EC1" w14:textId="77777777" w:rsidR="00243BE8" w:rsidRDefault="004E26BF">
            <w:pPr>
              <w:pStyle w:val="aff6"/>
              <w:numPr>
                <w:ilvl w:val="2"/>
                <w:numId w:val="19"/>
              </w:numPr>
              <w:ind w:leftChars="0"/>
              <w:textAlignment w:val="auto"/>
              <w:rPr>
                <w:rFonts w:eastAsia="ＭＳ 明朝"/>
              </w:rPr>
            </w:pPr>
            <w:r>
              <w:rPr>
                <w:rFonts w:eastAsia="ＭＳ 明朝"/>
              </w:rPr>
              <w:t>A</w:t>
            </w:r>
            <w:r>
              <w:rPr>
                <w:rFonts w:eastAsia="ＭＳ 明朝" w:hint="eastAsia"/>
              </w:rPr>
              <w:t xml:space="preserve">dd </w:t>
            </w:r>
            <w:r>
              <w:rPr>
                <w:rFonts w:eastAsia="ＭＳ 明朝"/>
              </w:rPr>
              <w:t>“</w:t>
            </w:r>
            <w:r>
              <w:rPr>
                <w:rFonts w:eastAsia="ＭＳ 明朝"/>
                <w:color w:val="000000"/>
              </w:rPr>
              <w:t>Detection of LP-WUS information from binary OOK sequences</w:t>
            </w:r>
            <w:r>
              <w:rPr>
                <w:rFonts w:eastAsia="ＭＳ 明朝"/>
              </w:rPr>
              <w:t>”</w:t>
            </w:r>
            <w:r>
              <w:rPr>
                <w:rFonts w:eastAsia="ＭＳ 明朝" w:hint="eastAsia"/>
              </w:rPr>
              <w:t>: E///</w:t>
            </w:r>
          </w:p>
          <w:p w14:paraId="571E4A27" w14:textId="77777777" w:rsidR="00243BE8" w:rsidRDefault="004E26BF">
            <w:pPr>
              <w:pStyle w:val="aff6"/>
              <w:numPr>
                <w:ilvl w:val="2"/>
                <w:numId w:val="19"/>
              </w:numPr>
              <w:ind w:leftChars="0"/>
              <w:textAlignment w:val="auto"/>
              <w:rPr>
                <w:rFonts w:eastAsia="ＭＳ 明朝"/>
              </w:rPr>
            </w:pPr>
            <w:r>
              <w:rPr>
                <w:rFonts w:eastAsia="ＭＳ 明朝"/>
              </w:rPr>
              <w:t>A</w:t>
            </w:r>
            <w:r>
              <w:rPr>
                <w:rFonts w:eastAsia="ＭＳ 明朝" w:hint="eastAsia"/>
              </w:rPr>
              <w:t xml:space="preserve">dd </w:t>
            </w:r>
            <w:r>
              <w:rPr>
                <w:rFonts w:eastAsia="ＭＳ 明朝" w:hint="eastAsia"/>
              </w:rPr>
              <w:t>“</w:t>
            </w:r>
            <w:r>
              <w:rPr>
                <w:rFonts w:eastAsia="ＭＳ 明朝"/>
              </w:rPr>
              <w:t>nominal MO duration = actual LP-WUS duration”</w:t>
            </w:r>
            <w:r>
              <w:rPr>
                <w:rFonts w:eastAsia="ＭＳ 明朝" w:hint="eastAsia"/>
              </w:rPr>
              <w:t xml:space="preserve">: QC, </w:t>
            </w:r>
          </w:p>
          <w:p w14:paraId="400FA46B" w14:textId="77777777" w:rsidR="00243BE8" w:rsidRDefault="004E26BF">
            <w:pPr>
              <w:pStyle w:val="aff6"/>
              <w:numPr>
                <w:ilvl w:val="3"/>
                <w:numId w:val="19"/>
              </w:numPr>
              <w:ind w:leftChars="0"/>
              <w:rPr>
                <w:rFonts w:eastAsia="ＭＳ 明朝"/>
              </w:rPr>
            </w:pPr>
            <w:r>
              <w:rPr>
                <w:rFonts w:eastAsia="ＭＳ 明朝"/>
              </w:rPr>
              <w:t>A LP-WUS spans a number of consecutive OFDM symbols according to the configured LP-WUS duration</w:t>
            </w:r>
          </w:p>
          <w:p w14:paraId="33236614" w14:textId="77777777" w:rsidR="00243BE8" w:rsidRDefault="004E26BF">
            <w:pPr>
              <w:pStyle w:val="aff6"/>
              <w:numPr>
                <w:ilvl w:val="3"/>
                <w:numId w:val="19"/>
              </w:numPr>
              <w:ind w:leftChars="0"/>
              <w:rPr>
                <w:rFonts w:eastAsia="ＭＳ 明朝"/>
              </w:rPr>
            </w:pPr>
            <w:r>
              <w:rPr>
                <w:rFonts w:eastAsia="ＭＳ 明朝"/>
              </w:rPr>
              <w:t>If there is at least one OFDM symbol unavailable for the LP-WUS MO within the OFDM symbols where the LP-WUS would span, the UE does not monitor the LP-WUS in the MO</w:t>
            </w:r>
          </w:p>
          <w:p w14:paraId="700FD27F" w14:textId="77777777" w:rsidR="00243BE8" w:rsidRDefault="004E26BF">
            <w:pPr>
              <w:pStyle w:val="aff6"/>
              <w:numPr>
                <w:ilvl w:val="1"/>
                <w:numId w:val="19"/>
              </w:numPr>
              <w:ind w:leftChars="0"/>
              <w:rPr>
                <w:rFonts w:eastAsia="ＭＳ 明朝"/>
              </w:rPr>
            </w:pPr>
            <w:r>
              <w:rPr>
                <w:rFonts w:eastAsia="ＭＳ 明朝"/>
              </w:rPr>
              <w:t>T</w:t>
            </w:r>
            <w:r>
              <w:rPr>
                <w:rFonts w:eastAsia="ＭＳ 明朝" w:hint="eastAsia"/>
              </w:rPr>
              <w:t>ype</w:t>
            </w:r>
          </w:p>
          <w:p w14:paraId="2A0B4C0C" w14:textId="77777777" w:rsidR="00243BE8" w:rsidRDefault="004E26BF">
            <w:pPr>
              <w:pStyle w:val="aff6"/>
              <w:numPr>
                <w:ilvl w:val="2"/>
                <w:numId w:val="19"/>
              </w:numPr>
              <w:ind w:leftChars="0"/>
              <w:rPr>
                <w:rFonts w:eastAsia="ＭＳ 明朝"/>
              </w:rPr>
            </w:pPr>
            <w:r>
              <w:rPr>
                <w:rFonts w:eastAsia="ＭＳ 明朝"/>
              </w:rPr>
              <w:t>P</w:t>
            </w:r>
            <w:r>
              <w:rPr>
                <w:rFonts w:eastAsia="ＭＳ 明朝" w:hint="eastAsia"/>
              </w:rPr>
              <w:t xml:space="preserve">er FS: vivo, Apple, QC, </w:t>
            </w:r>
          </w:p>
          <w:p w14:paraId="0E713038" w14:textId="77777777" w:rsidR="00243BE8" w:rsidRDefault="004E26BF">
            <w:pPr>
              <w:pStyle w:val="aff6"/>
              <w:numPr>
                <w:ilvl w:val="2"/>
                <w:numId w:val="19"/>
              </w:numPr>
              <w:ind w:leftChars="0"/>
              <w:rPr>
                <w:rFonts w:eastAsia="ＭＳ 明朝"/>
              </w:rPr>
            </w:pPr>
            <w:r>
              <w:rPr>
                <w:rFonts w:eastAsia="ＭＳ 明朝"/>
              </w:rPr>
              <w:t>P</w:t>
            </w:r>
            <w:r>
              <w:rPr>
                <w:rFonts w:eastAsia="ＭＳ 明朝" w:hint="eastAsia"/>
              </w:rPr>
              <w:t xml:space="preserve">er band: HW/Hisi, Nokia, OPPO, Samsung, E///, DCM, </w:t>
            </w:r>
          </w:p>
          <w:p w14:paraId="27538F3D" w14:textId="77777777" w:rsidR="00243BE8" w:rsidRDefault="004E26BF">
            <w:pPr>
              <w:pStyle w:val="aff6"/>
              <w:numPr>
                <w:ilvl w:val="1"/>
                <w:numId w:val="19"/>
              </w:numPr>
              <w:ind w:leftChars="0"/>
              <w:rPr>
                <w:rFonts w:eastAsia="ＭＳ 明朝"/>
              </w:rPr>
            </w:pPr>
            <w:r>
              <w:rPr>
                <w:rFonts w:eastAsia="ＭＳ 明朝"/>
              </w:rPr>
              <w:t>N</w:t>
            </w:r>
            <w:r>
              <w:rPr>
                <w:rFonts w:eastAsia="ＭＳ 明朝" w:hint="eastAsia"/>
              </w:rPr>
              <w:t>ote:</w:t>
            </w:r>
          </w:p>
          <w:p w14:paraId="4BAAE828" w14:textId="77777777" w:rsidR="00243BE8" w:rsidRDefault="004E26BF">
            <w:pPr>
              <w:pStyle w:val="aff6"/>
              <w:numPr>
                <w:ilvl w:val="2"/>
                <w:numId w:val="19"/>
              </w:numPr>
              <w:ind w:leftChars="0"/>
              <w:rPr>
                <w:rFonts w:eastAsia="ＭＳ 明朝"/>
              </w:rPr>
            </w:pPr>
            <w:r>
              <w:rPr>
                <w:rFonts w:eastAsia="ＭＳ 明朝"/>
              </w:rPr>
              <w:t>“Note: Same value should be reported for component 3 of FG62-2a, if supported”</w:t>
            </w:r>
            <w:r>
              <w:rPr>
                <w:rFonts w:eastAsia="ＭＳ 明朝" w:hint="eastAsia"/>
              </w:rPr>
              <w:t>: OPPO</w:t>
            </w:r>
          </w:p>
          <w:p w14:paraId="76992DEE" w14:textId="77777777" w:rsidR="00243BE8" w:rsidRDefault="004E26BF">
            <w:pPr>
              <w:pStyle w:val="aff6"/>
              <w:numPr>
                <w:ilvl w:val="0"/>
                <w:numId w:val="19"/>
              </w:numPr>
              <w:ind w:leftChars="0"/>
              <w:textAlignment w:val="auto"/>
              <w:rPr>
                <w:rFonts w:eastAsia="ＭＳ 明朝"/>
              </w:rPr>
            </w:pPr>
            <w:r>
              <w:rPr>
                <w:rFonts w:eastAsia="ＭＳ 明朝" w:hint="eastAsia"/>
              </w:rPr>
              <w:t>FG 62-2a</w:t>
            </w:r>
          </w:p>
          <w:p w14:paraId="6D83F6C6" w14:textId="77777777" w:rsidR="00243BE8" w:rsidRDefault="004E26BF">
            <w:pPr>
              <w:numPr>
                <w:ilvl w:val="1"/>
                <w:numId w:val="19"/>
              </w:numPr>
              <w:textAlignment w:val="auto"/>
              <w:rPr>
                <w:rFonts w:eastAsia="ＭＳ 明朝"/>
              </w:rPr>
            </w:pPr>
            <w:r>
              <w:rPr>
                <w:rFonts w:eastAsia="ＭＳ 明朝"/>
              </w:rPr>
              <w:t>C</w:t>
            </w:r>
            <w:r>
              <w:rPr>
                <w:rFonts w:eastAsia="ＭＳ 明朝" w:hint="eastAsia"/>
              </w:rPr>
              <w:t>omponents</w:t>
            </w:r>
          </w:p>
          <w:p w14:paraId="7A9EF8BF" w14:textId="77777777" w:rsidR="00243BE8" w:rsidRDefault="004E26BF">
            <w:pPr>
              <w:pStyle w:val="aff6"/>
              <w:numPr>
                <w:ilvl w:val="2"/>
                <w:numId w:val="19"/>
              </w:numPr>
              <w:ind w:leftChars="0"/>
              <w:textAlignment w:val="auto"/>
              <w:rPr>
                <w:rFonts w:eastAsia="ＭＳ 明朝"/>
              </w:rPr>
            </w:pPr>
            <w:r>
              <w:rPr>
                <w:rFonts w:eastAsia="ＭＳ 明朝"/>
              </w:rPr>
              <w:t>A</w:t>
            </w:r>
            <w:r>
              <w:rPr>
                <w:rFonts w:eastAsia="ＭＳ 明朝" w:hint="eastAsia"/>
              </w:rPr>
              <w:t xml:space="preserve">dd </w:t>
            </w:r>
            <w:r>
              <w:rPr>
                <w:rFonts w:eastAsia="ＭＳ 明朝"/>
              </w:rPr>
              <w:t>“</w:t>
            </w:r>
            <w:r>
              <w:rPr>
                <w:rFonts w:eastAsia="ＭＳ 明朝"/>
                <w:color w:val="000000"/>
              </w:rPr>
              <w:t>Detection of LP-WUS information from OFDM overlaid sequences</w:t>
            </w:r>
            <w:r>
              <w:rPr>
                <w:rFonts w:eastAsia="ＭＳ 明朝"/>
              </w:rPr>
              <w:t>”</w:t>
            </w:r>
            <w:r>
              <w:rPr>
                <w:rFonts w:eastAsia="ＭＳ 明朝" w:hint="eastAsia"/>
              </w:rPr>
              <w:t>: E///</w:t>
            </w:r>
          </w:p>
          <w:p w14:paraId="3FB9AA1A" w14:textId="77777777" w:rsidR="00243BE8" w:rsidRDefault="004E26BF">
            <w:pPr>
              <w:pStyle w:val="aff6"/>
              <w:numPr>
                <w:ilvl w:val="2"/>
                <w:numId w:val="19"/>
              </w:numPr>
              <w:ind w:leftChars="0"/>
              <w:textAlignment w:val="auto"/>
              <w:rPr>
                <w:rFonts w:eastAsia="ＭＳ 明朝"/>
              </w:rPr>
            </w:pPr>
            <w:r>
              <w:rPr>
                <w:rFonts w:eastAsia="ＭＳ 明朝"/>
              </w:rPr>
              <w:t>A</w:t>
            </w:r>
            <w:r>
              <w:rPr>
                <w:rFonts w:eastAsia="ＭＳ 明朝" w:hint="eastAsia"/>
              </w:rPr>
              <w:t xml:space="preserve">dd </w:t>
            </w:r>
            <w:r>
              <w:rPr>
                <w:rFonts w:eastAsia="ＭＳ 明朝" w:hint="eastAsia"/>
              </w:rPr>
              <w:t>“</w:t>
            </w:r>
            <w:r>
              <w:rPr>
                <w:rFonts w:eastAsia="ＭＳ 明朝"/>
              </w:rPr>
              <w:t>nominal MO duration = actual LP-WUS duration”</w:t>
            </w:r>
            <w:r>
              <w:rPr>
                <w:rFonts w:eastAsia="ＭＳ 明朝" w:hint="eastAsia"/>
              </w:rPr>
              <w:t xml:space="preserve">: QC, </w:t>
            </w:r>
          </w:p>
          <w:p w14:paraId="50BF84E1" w14:textId="77777777" w:rsidR="00243BE8" w:rsidRDefault="004E26BF">
            <w:pPr>
              <w:pStyle w:val="aff6"/>
              <w:numPr>
                <w:ilvl w:val="3"/>
                <w:numId w:val="19"/>
              </w:numPr>
              <w:ind w:leftChars="0"/>
              <w:rPr>
                <w:rFonts w:eastAsia="ＭＳ 明朝"/>
              </w:rPr>
            </w:pPr>
            <w:r>
              <w:rPr>
                <w:rFonts w:eastAsia="ＭＳ 明朝"/>
              </w:rPr>
              <w:t>A LP-WUS spans a number of consecutive OFDM symbols according to the configured LP-WUS duration</w:t>
            </w:r>
          </w:p>
          <w:p w14:paraId="5E5998FB" w14:textId="77777777" w:rsidR="00243BE8" w:rsidRDefault="004E26BF">
            <w:pPr>
              <w:pStyle w:val="aff6"/>
              <w:numPr>
                <w:ilvl w:val="3"/>
                <w:numId w:val="19"/>
              </w:numPr>
              <w:ind w:leftChars="0"/>
              <w:rPr>
                <w:rFonts w:eastAsia="ＭＳ 明朝"/>
              </w:rPr>
            </w:pPr>
            <w:r>
              <w:rPr>
                <w:rFonts w:eastAsia="ＭＳ 明朝"/>
              </w:rPr>
              <w:t>If there is at least one OFDM symbol unavailable for the LP-WUS MO within the OFDM symbols where the LP-WUS would span, the UE does not monitor the LP-WUS in the MO</w:t>
            </w:r>
          </w:p>
          <w:p w14:paraId="2E4ECEF2" w14:textId="77777777" w:rsidR="00243BE8" w:rsidRDefault="004E26BF">
            <w:pPr>
              <w:numPr>
                <w:ilvl w:val="1"/>
                <w:numId w:val="19"/>
              </w:numPr>
              <w:textAlignment w:val="auto"/>
              <w:rPr>
                <w:rFonts w:eastAsia="ＭＳ 明朝"/>
              </w:rPr>
            </w:pPr>
            <w:r>
              <w:rPr>
                <w:rFonts w:eastAsia="ＭＳ 明朝"/>
              </w:rPr>
              <w:t>T</w:t>
            </w:r>
            <w:r>
              <w:rPr>
                <w:rFonts w:eastAsia="ＭＳ 明朝" w:hint="eastAsia"/>
              </w:rPr>
              <w:t>ype</w:t>
            </w:r>
          </w:p>
          <w:p w14:paraId="2065D3C3" w14:textId="77777777" w:rsidR="00243BE8" w:rsidRDefault="004E26BF">
            <w:pPr>
              <w:numPr>
                <w:ilvl w:val="2"/>
                <w:numId w:val="19"/>
              </w:numPr>
              <w:textAlignment w:val="auto"/>
              <w:rPr>
                <w:rFonts w:eastAsia="ＭＳ 明朝"/>
              </w:rPr>
            </w:pPr>
            <w:r>
              <w:rPr>
                <w:rFonts w:eastAsia="ＭＳ 明朝"/>
              </w:rPr>
              <w:t>P</w:t>
            </w:r>
            <w:r>
              <w:rPr>
                <w:rFonts w:eastAsia="ＭＳ 明朝" w:hint="eastAsia"/>
              </w:rPr>
              <w:t>er FS: vivo, Apple, QC,</w:t>
            </w:r>
          </w:p>
          <w:p w14:paraId="7D799C01" w14:textId="77777777" w:rsidR="00243BE8" w:rsidRDefault="004E26BF">
            <w:pPr>
              <w:pStyle w:val="aff6"/>
              <w:numPr>
                <w:ilvl w:val="2"/>
                <w:numId w:val="19"/>
              </w:numPr>
              <w:ind w:leftChars="0"/>
              <w:textAlignment w:val="auto"/>
              <w:rPr>
                <w:rFonts w:eastAsia="ＭＳ 明朝"/>
              </w:rPr>
            </w:pPr>
            <w:r>
              <w:rPr>
                <w:rFonts w:eastAsia="ＭＳ 明朝"/>
              </w:rPr>
              <w:t>P</w:t>
            </w:r>
            <w:r>
              <w:rPr>
                <w:rFonts w:eastAsia="ＭＳ 明朝" w:hint="eastAsia"/>
              </w:rPr>
              <w:t>er band: HW/Hisi, Nokia, OPPO, Samsung, E///, DCM,</w:t>
            </w:r>
          </w:p>
          <w:p w14:paraId="3D62CD19" w14:textId="77777777" w:rsidR="00243BE8" w:rsidRDefault="004E26BF">
            <w:pPr>
              <w:pStyle w:val="aff6"/>
              <w:numPr>
                <w:ilvl w:val="1"/>
                <w:numId w:val="19"/>
              </w:numPr>
              <w:ind w:leftChars="0"/>
              <w:textAlignment w:val="auto"/>
              <w:rPr>
                <w:rFonts w:eastAsia="ＭＳ 明朝"/>
              </w:rPr>
            </w:pPr>
            <w:r>
              <w:rPr>
                <w:rFonts w:eastAsia="ＭＳ 明朝"/>
              </w:rPr>
              <w:t>O</w:t>
            </w:r>
            <w:r>
              <w:rPr>
                <w:rFonts w:eastAsia="ＭＳ 明朝" w:hint="eastAsia"/>
              </w:rPr>
              <w:t>ther aspects</w:t>
            </w:r>
          </w:p>
          <w:p w14:paraId="1262FFF1" w14:textId="77777777" w:rsidR="00243BE8" w:rsidRDefault="004E26BF">
            <w:pPr>
              <w:pStyle w:val="aff6"/>
              <w:numPr>
                <w:ilvl w:val="2"/>
                <w:numId w:val="19"/>
              </w:numPr>
              <w:ind w:leftChars="0"/>
              <w:rPr>
                <w:rFonts w:eastAsia="ＭＳ 明朝"/>
              </w:rPr>
            </w:pPr>
            <w:r>
              <w:rPr>
                <w:rFonts w:eastAsia="ＭＳ 明朝" w:hint="eastAsia"/>
              </w:rPr>
              <w:lastRenderedPageBreak/>
              <w:t xml:space="preserve">Discuss </w:t>
            </w:r>
            <w:r>
              <w:rPr>
                <w:rFonts w:eastAsia="ＭＳ 明朝"/>
              </w:rPr>
              <w:t>whether OFDM WUR can decode OOK ON-OFF pattern for LP-WUS</w:t>
            </w:r>
            <w:r>
              <w:rPr>
                <w:rFonts w:eastAsia="ＭＳ 明朝" w:hint="eastAsia"/>
              </w:rPr>
              <w:t>: ZTE</w:t>
            </w:r>
          </w:p>
          <w:p w14:paraId="7B017B71" w14:textId="77777777" w:rsidR="00243BE8" w:rsidRDefault="004E26BF">
            <w:pPr>
              <w:numPr>
                <w:ilvl w:val="1"/>
                <w:numId w:val="19"/>
              </w:numPr>
              <w:textAlignment w:val="auto"/>
              <w:rPr>
                <w:rFonts w:eastAsia="ＭＳ 明朝"/>
              </w:rPr>
            </w:pPr>
            <w:r>
              <w:rPr>
                <w:rFonts w:eastAsia="ＭＳ 明朝"/>
              </w:rPr>
              <w:t>N</w:t>
            </w:r>
            <w:r>
              <w:rPr>
                <w:rFonts w:eastAsia="ＭＳ 明朝" w:hint="eastAsia"/>
              </w:rPr>
              <w:t>ote:</w:t>
            </w:r>
          </w:p>
          <w:p w14:paraId="02E9956A" w14:textId="77777777" w:rsidR="00243BE8" w:rsidRDefault="004E26BF">
            <w:pPr>
              <w:numPr>
                <w:ilvl w:val="2"/>
                <w:numId w:val="19"/>
              </w:numPr>
              <w:textAlignment w:val="auto"/>
              <w:rPr>
                <w:rFonts w:eastAsia="ＭＳ 明朝"/>
              </w:rPr>
            </w:pPr>
            <w:r>
              <w:rPr>
                <w:rFonts w:eastAsia="ＭＳ 明朝"/>
              </w:rPr>
              <w:t>“Note: Same value should be reported for component 3 of FG62-2, if supported”</w:t>
            </w:r>
            <w:r>
              <w:rPr>
                <w:rFonts w:eastAsia="ＭＳ 明朝" w:hint="eastAsia"/>
              </w:rPr>
              <w:t>: OPPO</w:t>
            </w:r>
          </w:p>
          <w:p w14:paraId="5615C49F" w14:textId="77777777" w:rsidR="00243BE8" w:rsidRDefault="004E26BF">
            <w:pPr>
              <w:pStyle w:val="aff6"/>
              <w:numPr>
                <w:ilvl w:val="0"/>
                <w:numId w:val="19"/>
              </w:numPr>
              <w:ind w:leftChars="0"/>
              <w:rPr>
                <w:rFonts w:eastAsia="ＭＳ 明朝"/>
              </w:rPr>
            </w:pPr>
            <w:r>
              <w:rPr>
                <w:rFonts w:eastAsia="ＭＳ 明朝" w:hint="eastAsia"/>
              </w:rPr>
              <w:t>FG 62-3</w:t>
            </w:r>
          </w:p>
          <w:p w14:paraId="1C24DBB0" w14:textId="77777777" w:rsidR="00243BE8" w:rsidRDefault="004E26BF">
            <w:pPr>
              <w:numPr>
                <w:ilvl w:val="1"/>
                <w:numId w:val="19"/>
              </w:numPr>
              <w:textAlignment w:val="auto"/>
              <w:rPr>
                <w:rFonts w:eastAsia="ＭＳ 明朝"/>
              </w:rPr>
            </w:pPr>
            <w:r>
              <w:rPr>
                <w:rFonts w:eastAsia="ＭＳ 明朝"/>
              </w:rPr>
              <w:t>T</w:t>
            </w:r>
            <w:r>
              <w:rPr>
                <w:rFonts w:eastAsia="ＭＳ 明朝" w:hint="eastAsia"/>
              </w:rPr>
              <w:t>ype</w:t>
            </w:r>
          </w:p>
          <w:p w14:paraId="4D0CA3D6" w14:textId="77777777" w:rsidR="00243BE8" w:rsidRDefault="004E26BF">
            <w:pPr>
              <w:numPr>
                <w:ilvl w:val="2"/>
                <w:numId w:val="19"/>
              </w:numPr>
              <w:textAlignment w:val="auto"/>
              <w:rPr>
                <w:rFonts w:eastAsia="ＭＳ 明朝"/>
              </w:rPr>
            </w:pPr>
            <w:r>
              <w:rPr>
                <w:rFonts w:eastAsia="ＭＳ 明朝"/>
              </w:rPr>
              <w:t>P</w:t>
            </w:r>
            <w:r>
              <w:rPr>
                <w:rFonts w:eastAsia="ＭＳ 明朝" w:hint="eastAsia"/>
              </w:rPr>
              <w:t>er FS: vivo, Apple, QC,</w:t>
            </w:r>
          </w:p>
          <w:p w14:paraId="78F62BB8" w14:textId="77777777" w:rsidR="00243BE8" w:rsidRDefault="004E26BF">
            <w:pPr>
              <w:pStyle w:val="aff6"/>
              <w:numPr>
                <w:ilvl w:val="2"/>
                <w:numId w:val="19"/>
              </w:numPr>
              <w:ind w:leftChars="0"/>
              <w:textAlignment w:val="auto"/>
              <w:rPr>
                <w:rFonts w:eastAsia="ＭＳ 明朝"/>
              </w:rPr>
            </w:pPr>
            <w:r>
              <w:rPr>
                <w:rFonts w:eastAsia="ＭＳ 明朝"/>
              </w:rPr>
              <w:t>P</w:t>
            </w:r>
            <w:r>
              <w:rPr>
                <w:rFonts w:eastAsia="ＭＳ 明朝" w:hint="eastAsia"/>
              </w:rPr>
              <w:t>er band: HW/Hisi, Nokia, OPPO, Samsung,</w:t>
            </w:r>
          </w:p>
          <w:p w14:paraId="16F83007" w14:textId="77777777" w:rsidR="00243BE8" w:rsidRDefault="004E26BF">
            <w:pPr>
              <w:pStyle w:val="aff6"/>
              <w:numPr>
                <w:ilvl w:val="0"/>
                <w:numId w:val="19"/>
              </w:numPr>
              <w:ind w:leftChars="0"/>
              <w:rPr>
                <w:rFonts w:eastAsia="ＭＳ 明朝"/>
              </w:rPr>
            </w:pPr>
            <w:r>
              <w:rPr>
                <w:rFonts w:eastAsia="ＭＳ 明朝"/>
              </w:rPr>
              <w:t>O</w:t>
            </w:r>
            <w:r>
              <w:rPr>
                <w:rFonts w:eastAsia="ＭＳ 明朝" w:hint="eastAsia"/>
              </w:rPr>
              <w:t>ther FGs</w:t>
            </w:r>
          </w:p>
          <w:p w14:paraId="4A572B86" w14:textId="77777777" w:rsidR="00243BE8" w:rsidRDefault="004E26BF">
            <w:pPr>
              <w:pStyle w:val="aff6"/>
              <w:numPr>
                <w:ilvl w:val="1"/>
                <w:numId w:val="19"/>
              </w:numPr>
              <w:ind w:leftChars="0"/>
              <w:rPr>
                <w:rFonts w:eastAsia="ＭＳ 明朝"/>
              </w:rPr>
            </w:pPr>
            <w:r>
              <w:rPr>
                <w:rFonts w:eastAsia="ＭＳ 明朝"/>
              </w:rPr>
              <w:t>LP-WUS operation in CONNECTED mode based on OOK signal with CA/NR-DC</w:t>
            </w:r>
            <w:r>
              <w:rPr>
                <w:rFonts w:eastAsia="ＭＳ 明朝" w:hint="eastAsia"/>
              </w:rPr>
              <w:t>: HW/Hisi</w:t>
            </w:r>
          </w:p>
          <w:p w14:paraId="0D2D8940" w14:textId="77777777" w:rsidR="00243BE8" w:rsidRDefault="004E26BF">
            <w:pPr>
              <w:pStyle w:val="aff6"/>
              <w:numPr>
                <w:ilvl w:val="2"/>
                <w:numId w:val="19"/>
              </w:numPr>
              <w:ind w:leftChars="0"/>
              <w:rPr>
                <w:rFonts w:eastAsia="ＭＳ 明朝"/>
              </w:rPr>
            </w:pPr>
            <w:r>
              <w:rPr>
                <w:rFonts w:eastAsia="ＭＳ 明朝" w:hint="eastAsia"/>
              </w:rPr>
              <w:t xml:space="preserve">Type: </w:t>
            </w:r>
          </w:p>
          <w:p w14:paraId="26F7205D" w14:textId="77777777" w:rsidR="00243BE8" w:rsidRDefault="004E26BF">
            <w:pPr>
              <w:pStyle w:val="aff6"/>
              <w:numPr>
                <w:ilvl w:val="3"/>
                <w:numId w:val="19"/>
              </w:numPr>
              <w:ind w:leftChars="0"/>
              <w:rPr>
                <w:rFonts w:eastAsia="ＭＳ 明朝"/>
              </w:rPr>
            </w:pPr>
            <w:r>
              <w:rPr>
                <w:rFonts w:eastAsia="ＭＳ 明朝" w:hint="eastAsia"/>
              </w:rPr>
              <w:t>Per FS: HW/Hisi</w:t>
            </w:r>
          </w:p>
          <w:p w14:paraId="71A14787" w14:textId="77777777" w:rsidR="00243BE8" w:rsidRDefault="004E26BF">
            <w:pPr>
              <w:pStyle w:val="aff6"/>
              <w:numPr>
                <w:ilvl w:val="1"/>
                <w:numId w:val="19"/>
              </w:numPr>
              <w:ind w:leftChars="0"/>
              <w:rPr>
                <w:rFonts w:eastAsia="ＭＳ 明朝"/>
              </w:rPr>
            </w:pPr>
            <w:r>
              <w:rPr>
                <w:rFonts w:eastAsia="ＭＳ 明朝"/>
              </w:rPr>
              <w:t>LP-WUS operation in CONNECTED mode based on overlaid OFDM sequence with CA/NR-DC</w:t>
            </w:r>
            <w:r>
              <w:rPr>
                <w:rFonts w:eastAsia="ＭＳ 明朝" w:hint="eastAsia"/>
              </w:rPr>
              <w:t>: HW/Hisi</w:t>
            </w:r>
          </w:p>
          <w:p w14:paraId="53420BA4" w14:textId="77777777" w:rsidR="00243BE8" w:rsidRDefault="004E26BF">
            <w:pPr>
              <w:numPr>
                <w:ilvl w:val="2"/>
                <w:numId w:val="19"/>
              </w:numPr>
              <w:textAlignment w:val="auto"/>
              <w:rPr>
                <w:rFonts w:eastAsia="ＭＳ 明朝"/>
              </w:rPr>
            </w:pPr>
            <w:r>
              <w:rPr>
                <w:rFonts w:eastAsia="ＭＳ 明朝" w:hint="eastAsia"/>
              </w:rPr>
              <w:t xml:space="preserve">Type: </w:t>
            </w:r>
          </w:p>
          <w:p w14:paraId="27C56753" w14:textId="77777777" w:rsidR="00243BE8" w:rsidRDefault="004E26BF">
            <w:pPr>
              <w:numPr>
                <w:ilvl w:val="3"/>
                <w:numId w:val="19"/>
              </w:numPr>
              <w:textAlignment w:val="auto"/>
              <w:rPr>
                <w:rFonts w:eastAsia="ＭＳ 明朝"/>
              </w:rPr>
            </w:pPr>
            <w:r>
              <w:rPr>
                <w:rFonts w:eastAsia="ＭＳ 明朝" w:hint="eastAsia"/>
              </w:rPr>
              <w:t>Per FS: HW/Hisi</w:t>
            </w:r>
          </w:p>
          <w:p w14:paraId="5B199F56" w14:textId="77777777" w:rsidR="00243BE8" w:rsidRDefault="004E26BF">
            <w:pPr>
              <w:pStyle w:val="aff6"/>
              <w:numPr>
                <w:ilvl w:val="1"/>
                <w:numId w:val="19"/>
              </w:numPr>
              <w:ind w:leftChars="0"/>
              <w:rPr>
                <w:rFonts w:eastAsia="ＭＳ 明朝"/>
              </w:rPr>
            </w:pPr>
            <w:r>
              <w:rPr>
                <w:rFonts w:eastAsia="ＭＳ 明朝"/>
              </w:rPr>
              <w:t>nominal MO duration larger than actual LP-WUS duration: QC</w:t>
            </w:r>
          </w:p>
          <w:p w14:paraId="01028B53" w14:textId="77777777" w:rsidR="00243BE8" w:rsidRDefault="004E26BF">
            <w:pPr>
              <w:pStyle w:val="aff6"/>
              <w:numPr>
                <w:ilvl w:val="1"/>
                <w:numId w:val="19"/>
              </w:numPr>
              <w:ind w:leftChars="0"/>
              <w:rPr>
                <w:rFonts w:eastAsia="ＭＳ 明朝"/>
              </w:rPr>
            </w:pPr>
            <w:r>
              <w:rPr>
                <w:rFonts w:eastAsia="ＭＳ 明朝"/>
              </w:rPr>
              <w:t>Support of LP-WUS monitoring in CONNECTED mode on both cell groups in NR-DC</w:t>
            </w:r>
            <w:r>
              <w:rPr>
                <w:rFonts w:eastAsia="ＭＳ 明朝" w:hint="eastAsia"/>
              </w:rPr>
              <w:t xml:space="preserve">: DCM, </w:t>
            </w:r>
          </w:p>
          <w:p w14:paraId="59A7A3E7" w14:textId="77777777" w:rsidR="00243BE8" w:rsidRDefault="004E26BF">
            <w:pPr>
              <w:pStyle w:val="aff6"/>
              <w:numPr>
                <w:ilvl w:val="2"/>
                <w:numId w:val="19"/>
              </w:numPr>
              <w:ind w:leftChars="0"/>
              <w:rPr>
                <w:rFonts w:eastAsia="ＭＳ 明朝"/>
              </w:rPr>
            </w:pPr>
            <w:r>
              <w:rPr>
                <w:rFonts w:eastAsia="ＭＳ 明朝" w:hint="eastAsia"/>
              </w:rPr>
              <w:t>Per BC: DCM</w:t>
            </w:r>
          </w:p>
          <w:p w14:paraId="0F47A9F7" w14:textId="77777777" w:rsidR="00243BE8" w:rsidRDefault="00243BE8">
            <w:pPr>
              <w:rPr>
                <w:rFonts w:eastAsiaTheme="minorEastAsia"/>
                <w:lang w:val="en-US"/>
              </w:rPr>
            </w:pPr>
          </w:p>
        </w:tc>
      </w:tr>
    </w:tbl>
    <w:p w14:paraId="5DFD5067" w14:textId="77777777" w:rsidR="00243BE8" w:rsidRDefault="00243BE8">
      <w:pPr>
        <w:rPr>
          <w:rFonts w:eastAsia="ＭＳ 明朝"/>
        </w:rPr>
      </w:pPr>
    </w:p>
    <w:p w14:paraId="5A0271AF" w14:textId="77777777" w:rsidR="00243BE8" w:rsidRDefault="004E26BF">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2-1</w:t>
      </w:r>
      <w:r>
        <w:rPr>
          <w:rFonts w:ascii="Times New Roman" w:hAnsi="Times New Roman"/>
          <w:b/>
          <w:bCs/>
          <w:i w:val="0"/>
          <w:highlight w:val="yellow"/>
          <w:lang w:val="en-US"/>
        </w:rPr>
        <w:t>:</w:t>
      </w:r>
    </w:p>
    <w:p w14:paraId="2AD0207D" w14:textId="77777777" w:rsidR="00243BE8" w:rsidRDefault="004E26BF">
      <w:pPr>
        <w:rPr>
          <w:rFonts w:eastAsia="ＭＳ 明朝"/>
          <w:b/>
          <w:bCs/>
        </w:rPr>
      </w:pPr>
      <w:r>
        <w:rPr>
          <w:rFonts w:eastAsia="ＭＳ 明朝" w:hint="eastAsia"/>
          <w:b/>
          <w:bCs/>
        </w:rPr>
        <w:t xml:space="preserve">Companies are </w:t>
      </w:r>
      <w:r>
        <w:rPr>
          <w:rFonts w:eastAsia="ＭＳ 明朝"/>
          <w:b/>
          <w:bCs/>
        </w:rPr>
        <w:t>encouraged</w:t>
      </w:r>
      <w:r>
        <w:rPr>
          <w:rFonts w:eastAsia="ＭＳ 明朝" w:hint="eastAsia"/>
          <w:b/>
          <w:bCs/>
        </w:rPr>
        <w:t xml:space="preserve"> to provide views on which of the alternatives can be taken for FG 62-2/2a/3</w:t>
      </w:r>
      <w:r>
        <w:rPr>
          <w:rFonts w:eastAsia="ＭＳ 明朝"/>
          <w:b/>
          <w:bCs/>
        </w:rPr>
        <w:t>’</w:t>
      </w:r>
      <w:r>
        <w:rPr>
          <w:rFonts w:eastAsia="ＭＳ 明朝" w:hint="eastAsia"/>
          <w:b/>
          <w:bCs/>
        </w:rPr>
        <w:t xml:space="preserve">s type: </w:t>
      </w:r>
    </w:p>
    <w:p w14:paraId="0D7B340E" w14:textId="77777777" w:rsidR="00243BE8" w:rsidRDefault="004E26BF">
      <w:pPr>
        <w:pStyle w:val="aff6"/>
        <w:numPr>
          <w:ilvl w:val="0"/>
          <w:numId w:val="19"/>
        </w:numPr>
        <w:ind w:leftChars="0"/>
        <w:rPr>
          <w:rFonts w:eastAsia="ＭＳ 明朝"/>
          <w:b/>
          <w:bCs/>
        </w:rPr>
      </w:pPr>
      <w:r>
        <w:rPr>
          <w:rFonts w:eastAsia="ＭＳ 明朝"/>
          <w:b/>
          <w:bCs/>
        </w:rPr>
        <w:t>A</w:t>
      </w:r>
      <w:r>
        <w:rPr>
          <w:rFonts w:eastAsia="ＭＳ 明朝" w:hint="eastAsia"/>
          <w:b/>
          <w:bCs/>
        </w:rPr>
        <w:t>lt-1: Per band</w:t>
      </w:r>
    </w:p>
    <w:p w14:paraId="4A88ABFE" w14:textId="77777777" w:rsidR="00243BE8" w:rsidRDefault="004E26BF">
      <w:pPr>
        <w:pStyle w:val="aff6"/>
        <w:numPr>
          <w:ilvl w:val="0"/>
          <w:numId w:val="19"/>
        </w:numPr>
        <w:ind w:leftChars="0"/>
        <w:rPr>
          <w:rFonts w:eastAsia="ＭＳ 明朝"/>
          <w:b/>
          <w:bCs/>
        </w:rPr>
      </w:pPr>
      <w:r>
        <w:rPr>
          <w:rFonts w:eastAsia="ＭＳ 明朝" w:hint="eastAsia"/>
          <w:b/>
          <w:bCs/>
        </w:rPr>
        <w:t>Alt-2: Per FS</w:t>
      </w:r>
    </w:p>
    <w:tbl>
      <w:tblPr>
        <w:tblStyle w:val="afd"/>
        <w:tblW w:w="4950" w:type="pct"/>
        <w:tblLook w:val="04A0" w:firstRow="1" w:lastRow="0" w:firstColumn="1" w:lastColumn="0" w:noHBand="0" w:noVBand="1"/>
      </w:tblPr>
      <w:tblGrid>
        <w:gridCol w:w="2238"/>
        <w:gridCol w:w="19921"/>
      </w:tblGrid>
      <w:tr w:rsidR="00243BE8" w14:paraId="124A120C" w14:textId="77777777">
        <w:tc>
          <w:tcPr>
            <w:tcW w:w="505" w:type="pct"/>
            <w:shd w:val="clear" w:color="auto" w:fill="F2F2F2" w:themeFill="background1" w:themeFillShade="F2"/>
          </w:tcPr>
          <w:p w14:paraId="783AFDDF" w14:textId="77777777" w:rsidR="00243BE8" w:rsidRDefault="004E26BF">
            <w:pPr>
              <w:rPr>
                <w:rFonts w:eastAsia="ＭＳ 明朝"/>
                <w:b/>
                <w:bCs/>
                <w:lang w:val="en-US"/>
              </w:rPr>
            </w:pPr>
            <w:r>
              <w:rPr>
                <w:rFonts w:eastAsia="ＭＳ 明朝" w:hint="eastAsia"/>
                <w:b/>
                <w:bCs/>
                <w:lang w:val="en-US"/>
              </w:rPr>
              <w:t>C</w:t>
            </w:r>
            <w:r>
              <w:rPr>
                <w:rFonts w:eastAsia="ＭＳ 明朝"/>
                <w:b/>
                <w:bCs/>
                <w:lang w:val="en-US"/>
              </w:rPr>
              <w:t>ompany</w:t>
            </w:r>
          </w:p>
        </w:tc>
        <w:tc>
          <w:tcPr>
            <w:tcW w:w="4495" w:type="pct"/>
            <w:shd w:val="clear" w:color="auto" w:fill="F2F2F2" w:themeFill="background1" w:themeFillShade="F2"/>
          </w:tcPr>
          <w:p w14:paraId="0A2A429C" w14:textId="77777777" w:rsidR="00243BE8" w:rsidRDefault="004E26BF">
            <w:pPr>
              <w:rPr>
                <w:rFonts w:eastAsia="ＭＳ 明朝"/>
                <w:b/>
                <w:bCs/>
                <w:lang w:val="en-US"/>
              </w:rPr>
            </w:pPr>
            <w:r>
              <w:rPr>
                <w:rFonts w:eastAsia="ＭＳ 明朝" w:hint="eastAsia"/>
                <w:b/>
                <w:bCs/>
                <w:lang w:val="en-US"/>
              </w:rPr>
              <w:t>C</w:t>
            </w:r>
            <w:r>
              <w:rPr>
                <w:rFonts w:eastAsia="ＭＳ 明朝"/>
                <w:b/>
                <w:bCs/>
                <w:lang w:val="en-US"/>
              </w:rPr>
              <w:t>omment</w:t>
            </w:r>
          </w:p>
        </w:tc>
      </w:tr>
      <w:tr w:rsidR="00243BE8" w14:paraId="297F7CE3" w14:textId="77777777">
        <w:tc>
          <w:tcPr>
            <w:tcW w:w="505" w:type="pct"/>
          </w:tcPr>
          <w:p w14:paraId="3EA312C1" w14:textId="77777777" w:rsidR="00243BE8" w:rsidRDefault="004E26BF">
            <w:pPr>
              <w:rPr>
                <w:rFonts w:eastAsia="ＭＳ 明朝"/>
              </w:rPr>
            </w:pPr>
            <w:r>
              <w:rPr>
                <w:rFonts w:eastAsia="ＭＳ 明朝" w:hint="eastAsia"/>
              </w:rPr>
              <w:t>Moderator</w:t>
            </w:r>
          </w:p>
        </w:tc>
        <w:tc>
          <w:tcPr>
            <w:tcW w:w="4495" w:type="pct"/>
          </w:tcPr>
          <w:p w14:paraId="11133907" w14:textId="77777777" w:rsidR="00243BE8" w:rsidRDefault="004E26BF">
            <w:pPr>
              <w:rPr>
                <w:rFonts w:eastAsia="ＭＳ 明朝"/>
                <w:lang w:val="en-US"/>
              </w:rPr>
            </w:pPr>
            <w:r>
              <w:rPr>
                <w:rFonts w:eastAsia="ＭＳ 明朝" w:hint="eastAsia"/>
                <w:lang w:val="en-US"/>
              </w:rPr>
              <w:t xml:space="preserve">It seems to me that majority is in line with Alt-1. </w:t>
            </w:r>
            <w:r>
              <w:rPr>
                <w:rFonts w:eastAsia="ＭＳ 明朝"/>
                <w:lang w:val="en-US"/>
              </w:rPr>
              <w:t>S</w:t>
            </w:r>
            <w:r>
              <w:rPr>
                <w:rFonts w:eastAsia="ＭＳ 明朝" w:hint="eastAsia"/>
                <w:lang w:val="en-US"/>
              </w:rPr>
              <w:t xml:space="preserve">everal companies in Alt-1 camp (not many) also propose to define a new FG to cover potential missing capability that cannot be covered in FG 62-2/2a. In this case, it seems to me that the final result is quite similar to Alt-2. </w:t>
            </w:r>
            <w:r>
              <w:rPr>
                <w:rFonts w:eastAsia="ＭＳ 明朝"/>
                <w:lang w:val="en-US"/>
              </w:rPr>
              <w:t>H</w:t>
            </w:r>
            <w:r>
              <w:rPr>
                <w:rFonts w:eastAsia="ＭＳ 明朝" w:hint="eastAsia"/>
                <w:lang w:val="en-US"/>
              </w:rPr>
              <w:t xml:space="preserve">ence, to me, the fundamental question is whether FG 62-2/2a with per band can cover all the scenarios or not. </w:t>
            </w:r>
            <w:r>
              <w:rPr>
                <w:rFonts w:eastAsia="ＭＳ 明朝"/>
                <w:lang w:val="en-US"/>
              </w:rPr>
              <w:t>I</w:t>
            </w:r>
            <w:r>
              <w:rPr>
                <w:rFonts w:eastAsia="ＭＳ 明朝" w:hint="eastAsia"/>
                <w:lang w:val="en-US"/>
              </w:rPr>
              <w:t xml:space="preserve">f not and if per FS can address the scenarios, Alt-2 is not a bad choice. </w:t>
            </w:r>
          </w:p>
        </w:tc>
      </w:tr>
      <w:tr w:rsidR="00243BE8" w14:paraId="428251FD" w14:textId="77777777">
        <w:tc>
          <w:tcPr>
            <w:tcW w:w="505" w:type="pct"/>
          </w:tcPr>
          <w:p w14:paraId="1AE6E4E9" w14:textId="1E4DB4F8" w:rsidR="00243BE8" w:rsidRDefault="0082579B">
            <w:pPr>
              <w:rPr>
                <w:rFonts w:eastAsia="SimSun"/>
                <w:lang w:val="en-US" w:eastAsia="zh-CN"/>
              </w:rPr>
            </w:pPr>
            <w:r>
              <w:rPr>
                <w:rFonts w:eastAsia="SimSun"/>
                <w:lang w:val="en-US" w:eastAsia="zh-CN"/>
              </w:rPr>
              <w:t>V</w:t>
            </w:r>
            <w:r w:rsidR="004E26BF">
              <w:rPr>
                <w:rFonts w:eastAsia="SimSun" w:hint="eastAsia"/>
                <w:lang w:val="en-US" w:eastAsia="zh-CN"/>
              </w:rPr>
              <w:t>ivo</w:t>
            </w:r>
          </w:p>
        </w:tc>
        <w:tc>
          <w:tcPr>
            <w:tcW w:w="4495" w:type="pct"/>
          </w:tcPr>
          <w:p w14:paraId="26E88D52" w14:textId="77777777" w:rsidR="00243BE8" w:rsidRDefault="004E26BF">
            <w:pPr>
              <w:rPr>
                <w:rFonts w:eastAsia="SimSun"/>
                <w:lang w:val="en-US" w:eastAsia="zh-CN"/>
              </w:rPr>
            </w:pPr>
            <w:r>
              <w:rPr>
                <w:rFonts w:eastAsia="SimSun" w:hint="eastAsia"/>
                <w:lang w:val="en-US" w:eastAsia="zh-CN"/>
              </w:rPr>
              <w:t>Agree with Moderator</w:t>
            </w:r>
            <w:r>
              <w:rPr>
                <w:rFonts w:eastAsia="SimSun"/>
                <w:lang w:val="en-US" w:eastAsia="zh-CN"/>
              </w:rPr>
              <w:t>’</w:t>
            </w:r>
            <w:r>
              <w:rPr>
                <w:rFonts w:eastAsia="SimSun" w:hint="eastAsia"/>
                <w:lang w:val="en-US" w:eastAsia="zh-CN"/>
              </w:rPr>
              <w:t>s views. We prefer Alt-2.</w:t>
            </w:r>
          </w:p>
        </w:tc>
      </w:tr>
      <w:tr w:rsidR="00243BE8" w14:paraId="0B7555F5" w14:textId="77777777">
        <w:tc>
          <w:tcPr>
            <w:tcW w:w="505" w:type="pct"/>
          </w:tcPr>
          <w:p w14:paraId="1C903087" w14:textId="77777777" w:rsidR="00243BE8" w:rsidRDefault="004E26BF">
            <w:pPr>
              <w:rPr>
                <w:rFonts w:eastAsia="ＭＳ 明朝"/>
              </w:rPr>
            </w:pPr>
            <w:r>
              <w:rPr>
                <w:rFonts w:eastAsia="ＭＳ 明朝" w:hint="eastAsia"/>
              </w:rPr>
              <w:t>Qualcomm</w:t>
            </w:r>
          </w:p>
        </w:tc>
        <w:tc>
          <w:tcPr>
            <w:tcW w:w="4495" w:type="pct"/>
          </w:tcPr>
          <w:p w14:paraId="62A267CF" w14:textId="77777777" w:rsidR="00243BE8" w:rsidRDefault="004E26BF">
            <w:pPr>
              <w:rPr>
                <w:rFonts w:eastAsia="ＭＳ 明朝"/>
                <w:lang w:val="en-US"/>
              </w:rPr>
            </w:pPr>
            <w:r>
              <w:rPr>
                <w:rFonts w:eastAsia="ＭＳ 明朝" w:hint="eastAsia"/>
                <w:lang w:val="en-US"/>
              </w:rPr>
              <w:t>OK with Alt-2. Per-FS resolves the issue.</w:t>
            </w:r>
          </w:p>
        </w:tc>
      </w:tr>
      <w:tr w:rsidR="00243BE8" w14:paraId="3BF34E09" w14:textId="77777777">
        <w:tc>
          <w:tcPr>
            <w:tcW w:w="505" w:type="pct"/>
          </w:tcPr>
          <w:p w14:paraId="2F6F3EBE" w14:textId="77777777" w:rsidR="00243BE8" w:rsidRDefault="004E26BF">
            <w:pPr>
              <w:rPr>
                <w:rFonts w:eastAsia="SimSun"/>
                <w:lang w:val="en-US" w:eastAsia="zh-CN"/>
              </w:rPr>
            </w:pPr>
            <w:r>
              <w:rPr>
                <w:rFonts w:eastAsia="SimSun" w:hint="eastAsia"/>
                <w:lang w:val="en-US" w:eastAsia="zh-CN"/>
              </w:rPr>
              <w:t>ZTE, Sanechips</w:t>
            </w:r>
          </w:p>
        </w:tc>
        <w:tc>
          <w:tcPr>
            <w:tcW w:w="4495" w:type="pct"/>
          </w:tcPr>
          <w:p w14:paraId="59C6D557" w14:textId="77777777" w:rsidR="00243BE8" w:rsidRDefault="004E26BF">
            <w:pPr>
              <w:rPr>
                <w:rFonts w:eastAsia="SimSun"/>
                <w:lang w:val="en-US" w:eastAsia="zh-CN"/>
              </w:rPr>
            </w:pPr>
            <w:r>
              <w:rPr>
                <w:rFonts w:eastAsia="SimSun" w:hint="eastAsia"/>
                <w:lang w:val="en-US" w:eastAsia="zh-CN"/>
              </w:rPr>
              <w:t xml:space="preserve">Considering alt2 may not need to define separate FG, for simplicity, it is slightly preferred. </w:t>
            </w:r>
          </w:p>
        </w:tc>
      </w:tr>
      <w:tr w:rsidR="001F2005" w14:paraId="662D8549" w14:textId="77777777">
        <w:tc>
          <w:tcPr>
            <w:tcW w:w="505" w:type="pct"/>
          </w:tcPr>
          <w:p w14:paraId="01A97DC3" w14:textId="19E17615" w:rsidR="001F2005" w:rsidRDefault="001F2005" w:rsidP="001F2005">
            <w:pPr>
              <w:rPr>
                <w:rFonts w:eastAsia="SimSun"/>
                <w:lang w:val="en-US" w:eastAsia="zh-CN"/>
              </w:rPr>
            </w:pPr>
            <w:r>
              <w:rPr>
                <w:rFonts w:eastAsia="ＭＳ 明朝" w:hint="eastAsia"/>
              </w:rPr>
              <w:t>DOCOMO</w:t>
            </w:r>
          </w:p>
        </w:tc>
        <w:tc>
          <w:tcPr>
            <w:tcW w:w="4495" w:type="pct"/>
          </w:tcPr>
          <w:p w14:paraId="5E4A5F0E" w14:textId="797BC7F6" w:rsidR="001F2005" w:rsidRDefault="001F2005" w:rsidP="001F2005">
            <w:pPr>
              <w:rPr>
                <w:rFonts w:eastAsia="SimSun"/>
                <w:lang w:val="en-US" w:eastAsia="zh-CN"/>
              </w:rPr>
            </w:pPr>
            <w:r>
              <w:rPr>
                <w:rFonts w:eastAsia="ＭＳ 明朝" w:hint="eastAsia"/>
              </w:rPr>
              <w:t xml:space="preserve">It is true that even if we go with Alt-1 for </w:t>
            </w:r>
            <w:r w:rsidRPr="007C1848">
              <w:rPr>
                <w:rFonts w:eastAsia="ＭＳ 明朝"/>
              </w:rPr>
              <w:t>FG 62-2/2a</w:t>
            </w:r>
            <w:r>
              <w:rPr>
                <w:rFonts w:eastAsia="ＭＳ 明朝" w:hint="eastAsia"/>
              </w:rPr>
              <w:t xml:space="preserve">, there are some missing cases (e.g., LP-WUS on both cell groups) which requires special handling. However, </w:t>
            </w:r>
            <w:r>
              <w:rPr>
                <w:rFonts w:eastAsia="ＭＳ 明朝"/>
              </w:rPr>
              <w:t>“</w:t>
            </w:r>
            <w:r>
              <w:rPr>
                <w:rFonts w:eastAsia="ＭＳ 明朝" w:hint="eastAsia"/>
              </w:rPr>
              <w:t>per FS</w:t>
            </w:r>
            <w:r>
              <w:rPr>
                <w:rFonts w:eastAsia="ＭＳ 明朝"/>
              </w:rPr>
              <w:t>”</w:t>
            </w:r>
            <w:r>
              <w:rPr>
                <w:rFonts w:eastAsia="ＭＳ 明朝" w:hint="eastAsia"/>
              </w:rPr>
              <w:t xml:space="preserve"> should be introduced only if the motivation is well justified to avoid huge signalling overhead, even if it looks simpler. So, we prefer to introduce additional FG(s) only for the case where per band cannot work, rather than </w:t>
            </w:r>
            <w:r>
              <w:rPr>
                <w:rFonts w:eastAsia="ＭＳ 明朝"/>
              </w:rPr>
              <w:t>simply</w:t>
            </w:r>
            <w:r>
              <w:rPr>
                <w:rFonts w:eastAsia="ＭＳ 明朝" w:hint="eastAsia"/>
              </w:rPr>
              <w:t xml:space="preserve"> apply per FS for </w:t>
            </w:r>
            <w:r w:rsidRPr="007C1848">
              <w:rPr>
                <w:rFonts w:eastAsia="ＭＳ 明朝"/>
              </w:rPr>
              <w:t>FG 62-2/2a</w:t>
            </w:r>
            <w:r>
              <w:rPr>
                <w:rFonts w:eastAsia="ＭＳ 明朝" w:hint="eastAsia"/>
              </w:rPr>
              <w:t xml:space="preserve">. More clarification of the motivation (e.g., where the pain point comes) to introduce per FS is highly </w:t>
            </w:r>
            <w:r>
              <w:rPr>
                <w:rFonts w:eastAsia="ＭＳ 明朝"/>
              </w:rPr>
              <w:t>appreciated</w:t>
            </w:r>
            <w:r>
              <w:rPr>
                <w:rFonts w:eastAsia="ＭＳ 明朝" w:hint="eastAsia"/>
              </w:rPr>
              <w:t xml:space="preserve">. </w:t>
            </w:r>
          </w:p>
        </w:tc>
      </w:tr>
      <w:tr w:rsidR="0082579B" w14:paraId="6E3FA95D" w14:textId="77777777">
        <w:tc>
          <w:tcPr>
            <w:tcW w:w="505" w:type="pct"/>
          </w:tcPr>
          <w:p w14:paraId="0DB0842F" w14:textId="76BA654A" w:rsidR="0082579B" w:rsidRPr="0082579B" w:rsidRDefault="0082579B" w:rsidP="001F2005">
            <w:pPr>
              <w:rPr>
                <w:rFonts w:eastAsia="SimSun"/>
                <w:lang w:eastAsia="zh-CN"/>
              </w:rPr>
            </w:pPr>
            <w:r>
              <w:rPr>
                <w:rFonts w:eastAsia="SimSun" w:hint="eastAsia"/>
                <w:lang w:eastAsia="zh-CN"/>
              </w:rPr>
              <w:t>H</w:t>
            </w:r>
            <w:r>
              <w:rPr>
                <w:rFonts w:eastAsia="SimSun"/>
                <w:lang w:eastAsia="zh-CN"/>
              </w:rPr>
              <w:t>uawei, HiSilicon</w:t>
            </w:r>
          </w:p>
        </w:tc>
        <w:tc>
          <w:tcPr>
            <w:tcW w:w="4495" w:type="pct"/>
          </w:tcPr>
          <w:p w14:paraId="57DDD64B" w14:textId="31B1EDE3" w:rsidR="008C02E6" w:rsidRDefault="0082579B" w:rsidP="008C02E6">
            <w:pPr>
              <w:rPr>
                <w:rFonts w:eastAsia="SimSun"/>
                <w:lang w:eastAsia="zh-CN"/>
              </w:rPr>
            </w:pPr>
            <w:r>
              <w:rPr>
                <w:rFonts w:eastAsia="SimSun"/>
                <w:lang w:eastAsia="zh-CN"/>
              </w:rPr>
              <w:t xml:space="preserve">We suggest to postpone this discussion </w:t>
            </w:r>
            <w:r w:rsidR="00B358D3">
              <w:rPr>
                <w:rFonts w:eastAsia="SimSun"/>
                <w:lang w:eastAsia="zh-CN"/>
              </w:rPr>
              <w:t xml:space="preserve">after some conclusions are made under 8.6. </w:t>
            </w:r>
          </w:p>
          <w:p w14:paraId="13E5BDD8" w14:textId="33426B03" w:rsidR="00B358D3" w:rsidRPr="00B358D3" w:rsidRDefault="008C02E6" w:rsidP="00B358D3">
            <w:pPr>
              <w:rPr>
                <w:rFonts w:eastAsia="SimSun"/>
                <w:lang w:eastAsia="zh-CN"/>
              </w:rPr>
            </w:pPr>
            <w:r>
              <w:rPr>
                <w:rFonts w:eastAsia="SimSun"/>
                <w:lang w:eastAsia="zh-CN"/>
              </w:rPr>
              <w:t>D</w:t>
            </w:r>
            <w:r w:rsidR="00B358D3" w:rsidRPr="00B358D3">
              <w:rPr>
                <w:rFonts w:eastAsia="SimSun"/>
                <w:lang w:eastAsia="zh-CN"/>
              </w:rPr>
              <w:t xml:space="preserve">epending on implementation, UE may or may not support LP-WUS for a band, for different band combinations. </w:t>
            </w:r>
          </w:p>
          <w:p w14:paraId="6FB0B95E" w14:textId="7F5A010B" w:rsidR="00B358D3" w:rsidRPr="00B358D3" w:rsidRDefault="00B358D3" w:rsidP="00B358D3">
            <w:pPr>
              <w:pStyle w:val="aff6"/>
              <w:numPr>
                <w:ilvl w:val="4"/>
                <w:numId w:val="17"/>
              </w:numPr>
              <w:ind w:leftChars="0"/>
              <w:rPr>
                <w:rFonts w:eastAsia="SimSun"/>
                <w:lang w:eastAsia="zh-CN"/>
              </w:rPr>
            </w:pPr>
            <w:r w:rsidRPr="00B358D3">
              <w:rPr>
                <w:rFonts w:eastAsia="SimSun"/>
                <w:lang w:eastAsia="zh-CN"/>
              </w:rPr>
              <w:t xml:space="preserve">For example, UE support CA_A_B and CA_A_C, where 4RX is required for band A and band C, while 2RX is required for band B. For MR operation with CA_A_B, 6 RX chains are needed, while for MR operation with CA_A_C, 8 RX chains are needed. So by legacy, UE should include at least 8 RX chains to support both CA_A_B and CA_A_C. </w:t>
            </w:r>
          </w:p>
          <w:p w14:paraId="69C44A4D" w14:textId="2682854C" w:rsidR="00B358D3" w:rsidRPr="00B358D3" w:rsidRDefault="00B358D3" w:rsidP="00B358D3">
            <w:pPr>
              <w:pStyle w:val="aff6"/>
              <w:numPr>
                <w:ilvl w:val="4"/>
                <w:numId w:val="17"/>
              </w:numPr>
              <w:ind w:leftChars="0"/>
              <w:rPr>
                <w:rFonts w:eastAsia="SimSun"/>
                <w:lang w:eastAsia="zh-CN"/>
              </w:rPr>
            </w:pPr>
            <w:r w:rsidRPr="00B358D3">
              <w:rPr>
                <w:rFonts w:eastAsia="SimSun"/>
                <w:lang w:eastAsia="zh-CN"/>
              </w:rPr>
              <w:lastRenderedPageBreak/>
              <w:t xml:space="preserve">If LP-WUR is implemented by an additional separate RX chain, namely in total 9 RX chains in the UE, then for CA_A_C with LP-WUS configuration, UE can allocate RX chain to the combination 4+4+1 for MR_A/MR_C/LR_A. </w:t>
            </w:r>
          </w:p>
          <w:p w14:paraId="2A634F41" w14:textId="036DB402" w:rsidR="00B358D3" w:rsidRPr="00B358D3" w:rsidRDefault="00B358D3" w:rsidP="00B358D3">
            <w:pPr>
              <w:pStyle w:val="aff6"/>
              <w:numPr>
                <w:ilvl w:val="4"/>
                <w:numId w:val="17"/>
              </w:numPr>
              <w:ind w:leftChars="0"/>
              <w:rPr>
                <w:rFonts w:eastAsia="SimSun"/>
                <w:lang w:eastAsia="zh-CN"/>
              </w:rPr>
            </w:pPr>
            <w:r w:rsidRPr="00B358D3">
              <w:rPr>
                <w:rFonts w:eastAsia="SimSun"/>
                <w:lang w:eastAsia="zh-CN"/>
              </w:rPr>
              <w:t xml:space="preserve">However, if LP-WUR share one RX chain with MR, namely in total 8 RX chains in the UE, then </w:t>
            </w:r>
          </w:p>
          <w:p w14:paraId="3EE43DF1" w14:textId="76F7345C" w:rsidR="00B358D3" w:rsidRPr="00B358D3" w:rsidRDefault="00B358D3" w:rsidP="00B358D3">
            <w:pPr>
              <w:pStyle w:val="aff6"/>
              <w:numPr>
                <w:ilvl w:val="5"/>
                <w:numId w:val="17"/>
              </w:numPr>
              <w:ind w:leftChars="0"/>
              <w:rPr>
                <w:rFonts w:eastAsia="SimSun"/>
                <w:lang w:eastAsia="zh-CN"/>
              </w:rPr>
            </w:pPr>
            <w:r w:rsidRPr="00B358D3">
              <w:rPr>
                <w:rFonts w:eastAsia="SimSun"/>
                <w:lang w:eastAsia="zh-CN"/>
              </w:rPr>
              <w:t xml:space="preserve">for CA_A_B with LP-WUS configuration, UE can allocate RX chain to the combination 4+2+1 for MR_A/MR_B/LR_A. </w:t>
            </w:r>
          </w:p>
          <w:p w14:paraId="4CF68DD5" w14:textId="77777777" w:rsidR="00B358D3" w:rsidRDefault="00B358D3" w:rsidP="00B358D3">
            <w:pPr>
              <w:pStyle w:val="aff6"/>
              <w:numPr>
                <w:ilvl w:val="5"/>
                <w:numId w:val="17"/>
              </w:numPr>
              <w:ind w:leftChars="0"/>
              <w:rPr>
                <w:rFonts w:eastAsia="SimSun"/>
                <w:lang w:eastAsia="zh-CN"/>
              </w:rPr>
            </w:pPr>
            <w:r w:rsidRPr="00B358D3">
              <w:rPr>
                <w:rFonts w:eastAsia="SimSun"/>
                <w:lang w:eastAsia="zh-CN"/>
              </w:rPr>
              <w:t>But for CA_A_C, there is no extra RX chain for LP-WUR.</w:t>
            </w:r>
          </w:p>
          <w:p w14:paraId="069D0DB0" w14:textId="77777777" w:rsidR="00B358D3" w:rsidRDefault="00B358D3" w:rsidP="00B358D3">
            <w:pPr>
              <w:pStyle w:val="aff6"/>
              <w:numPr>
                <w:ilvl w:val="5"/>
                <w:numId w:val="17"/>
              </w:numPr>
              <w:ind w:leftChars="0"/>
              <w:rPr>
                <w:rFonts w:eastAsia="SimSun"/>
                <w:lang w:eastAsia="zh-CN"/>
              </w:rPr>
            </w:pPr>
            <w:r w:rsidRPr="00B358D3">
              <w:rPr>
                <w:rFonts w:eastAsia="SimSun"/>
                <w:lang w:eastAsia="zh-CN"/>
              </w:rPr>
              <w:t>To summarize, UE can support LP-WUS for band A with CA_A_B but not band A with CA_A_C.</w:t>
            </w:r>
          </w:p>
          <w:p w14:paraId="58EB6A76" w14:textId="77777777" w:rsidR="008C02E6" w:rsidRDefault="008C02E6" w:rsidP="008C02E6">
            <w:pPr>
              <w:pStyle w:val="aff6"/>
              <w:numPr>
                <w:ilvl w:val="2"/>
                <w:numId w:val="17"/>
              </w:numPr>
              <w:ind w:leftChars="0"/>
              <w:rPr>
                <w:rFonts w:eastAsia="SimSun"/>
                <w:lang w:eastAsia="zh-CN"/>
              </w:rPr>
            </w:pPr>
            <w:r>
              <w:rPr>
                <w:rFonts w:eastAsia="SimSun"/>
                <w:lang w:eastAsia="zh-CN"/>
              </w:rPr>
              <w:t>So, if there can be possible simultaneous operation (including the collision during a switching gap), it should be per FS or per band per BC.</w:t>
            </w:r>
          </w:p>
          <w:p w14:paraId="47CBBDDD" w14:textId="1B1A50AA" w:rsidR="008C02E6" w:rsidRPr="00B358D3" w:rsidRDefault="008C02E6" w:rsidP="008C02E6">
            <w:pPr>
              <w:pStyle w:val="aff6"/>
              <w:numPr>
                <w:ilvl w:val="2"/>
                <w:numId w:val="17"/>
              </w:numPr>
              <w:ind w:leftChars="0"/>
              <w:rPr>
                <w:rFonts w:eastAsia="SimSun"/>
                <w:lang w:eastAsia="zh-CN"/>
              </w:rPr>
            </w:pPr>
            <w:r>
              <w:rPr>
                <w:rFonts w:eastAsia="SimSun"/>
                <w:lang w:eastAsia="zh-CN"/>
              </w:rPr>
              <w:t>However, if UE is not required to operate simultaneously with MR and LR with enough switching gap, then defining it as per band is also OK, since no collision shall happen.</w:t>
            </w:r>
          </w:p>
        </w:tc>
      </w:tr>
      <w:tr w:rsidR="00AD192C" w14:paraId="1E57D554" w14:textId="77777777">
        <w:tc>
          <w:tcPr>
            <w:tcW w:w="505" w:type="pct"/>
          </w:tcPr>
          <w:p w14:paraId="27E81035" w14:textId="62CD8C3A" w:rsidR="00AD192C" w:rsidRDefault="00AD192C" w:rsidP="001F2005">
            <w:pPr>
              <w:rPr>
                <w:rFonts w:eastAsia="SimSun"/>
                <w:lang w:eastAsia="zh-CN"/>
              </w:rPr>
            </w:pPr>
            <w:r>
              <w:rPr>
                <w:rFonts w:eastAsia="SimSun"/>
                <w:lang w:eastAsia="zh-CN"/>
              </w:rPr>
              <w:lastRenderedPageBreak/>
              <w:t>Apple</w:t>
            </w:r>
          </w:p>
        </w:tc>
        <w:tc>
          <w:tcPr>
            <w:tcW w:w="4495" w:type="pct"/>
          </w:tcPr>
          <w:p w14:paraId="0CC28AE9" w14:textId="2E9981B8" w:rsidR="00AD192C" w:rsidRDefault="00AD192C" w:rsidP="008C02E6">
            <w:pPr>
              <w:rPr>
                <w:rFonts w:eastAsia="SimSun"/>
                <w:lang w:eastAsia="zh-CN"/>
              </w:rPr>
            </w:pPr>
            <w:r>
              <w:rPr>
                <w:rFonts w:eastAsia="SimSun"/>
                <w:lang w:eastAsia="zh-CN"/>
              </w:rPr>
              <w:t>Alt-2</w:t>
            </w:r>
          </w:p>
        </w:tc>
      </w:tr>
      <w:tr w:rsidR="0000201D" w14:paraId="27918355" w14:textId="77777777">
        <w:tc>
          <w:tcPr>
            <w:tcW w:w="505" w:type="pct"/>
          </w:tcPr>
          <w:p w14:paraId="32745F3F" w14:textId="39D51BA3" w:rsidR="0000201D" w:rsidRDefault="0000201D" w:rsidP="001F2005">
            <w:pPr>
              <w:rPr>
                <w:rFonts w:eastAsia="SimSun"/>
                <w:lang w:eastAsia="zh-CN"/>
              </w:rPr>
            </w:pPr>
            <w:r>
              <w:rPr>
                <w:rFonts w:eastAsia="SimSun"/>
                <w:lang w:eastAsia="zh-CN"/>
              </w:rPr>
              <w:t>Ericsson</w:t>
            </w:r>
          </w:p>
        </w:tc>
        <w:tc>
          <w:tcPr>
            <w:tcW w:w="4495" w:type="pct"/>
          </w:tcPr>
          <w:p w14:paraId="3576BF31" w14:textId="30C985CC" w:rsidR="0000201D" w:rsidRDefault="0000201D" w:rsidP="008C02E6">
            <w:pPr>
              <w:rPr>
                <w:rFonts w:eastAsia="SimSun"/>
                <w:lang w:eastAsia="zh-CN"/>
              </w:rPr>
            </w:pPr>
            <w:r>
              <w:rPr>
                <w:rFonts w:eastAsia="SimSun"/>
                <w:lang w:eastAsia="zh-CN"/>
              </w:rPr>
              <w:t>Alt-1 is our first preference</w:t>
            </w:r>
            <w:r w:rsidR="006F1356">
              <w:rPr>
                <w:rFonts w:eastAsia="SimSun"/>
                <w:lang w:eastAsia="zh-CN"/>
              </w:rPr>
              <w:t>,</w:t>
            </w:r>
            <w:r w:rsidR="00A078CB">
              <w:rPr>
                <w:rFonts w:eastAsia="SimSun"/>
                <w:lang w:eastAsia="zh-CN"/>
              </w:rPr>
              <w:t xml:space="preserve"> and Alt-2 second preference</w:t>
            </w:r>
            <w:r>
              <w:rPr>
                <w:rFonts w:eastAsia="SimSun"/>
                <w:lang w:eastAsia="zh-CN"/>
              </w:rPr>
              <w:t xml:space="preserve">. </w:t>
            </w:r>
          </w:p>
        </w:tc>
      </w:tr>
      <w:tr w:rsidR="005F0C82" w14:paraId="6FE4EBEA" w14:textId="77777777">
        <w:tc>
          <w:tcPr>
            <w:tcW w:w="505" w:type="pct"/>
          </w:tcPr>
          <w:p w14:paraId="4986C406" w14:textId="709DC85D" w:rsidR="005F0C82" w:rsidRDefault="005F0C82" w:rsidP="005F0C82">
            <w:pPr>
              <w:rPr>
                <w:rFonts w:eastAsia="SimSun"/>
                <w:lang w:eastAsia="zh-CN"/>
              </w:rPr>
            </w:pPr>
            <w:r>
              <w:rPr>
                <w:rFonts w:eastAsia="Malgun Gothic" w:hint="eastAsia"/>
                <w:lang w:eastAsia="ko-KR"/>
              </w:rPr>
              <w:t>S</w:t>
            </w:r>
            <w:r>
              <w:rPr>
                <w:rFonts w:eastAsia="Malgun Gothic"/>
                <w:lang w:eastAsia="ko-KR"/>
              </w:rPr>
              <w:t>amsung</w:t>
            </w:r>
          </w:p>
        </w:tc>
        <w:tc>
          <w:tcPr>
            <w:tcW w:w="4495" w:type="pct"/>
          </w:tcPr>
          <w:p w14:paraId="521AF990" w14:textId="7FB8997A" w:rsidR="005F0C82" w:rsidRDefault="005F0C82" w:rsidP="005F0C82">
            <w:pPr>
              <w:rPr>
                <w:rFonts w:eastAsia="SimSun"/>
                <w:lang w:eastAsia="zh-CN"/>
              </w:rPr>
            </w:pPr>
            <w:r>
              <w:rPr>
                <w:rFonts w:eastAsia="Malgun Gothic"/>
                <w:lang w:eastAsia="ko-KR"/>
              </w:rPr>
              <w:t xml:space="preserve">We prefer </w:t>
            </w:r>
            <w:r>
              <w:rPr>
                <w:rFonts w:eastAsia="Malgun Gothic" w:hint="eastAsia"/>
                <w:lang w:eastAsia="ko-KR"/>
              </w:rPr>
              <w:t>A</w:t>
            </w:r>
            <w:r>
              <w:rPr>
                <w:rFonts w:eastAsia="Malgun Gothic"/>
                <w:lang w:eastAsia="ko-KR"/>
              </w:rPr>
              <w:t>lt 1, and we are open to discuss new FG to handle CA/DC case separately.</w:t>
            </w:r>
          </w:p>
        </w:tc>
      </w:tr>
    </w:tbl>
    <w:p w14:paraId="00058A89" w14:textId="77777777" w:rsidR="00243BE8" w:rsidRDefault="00243BE8">
      <w:pPr>
        <w:rPr>
          <w:rFonts w:eastAsia="ＭＳ 明朝"/>
        </w:rPr>
      </w:pPr>
    </w:p>
    <w:p w14:paraId="6FA06662" w14:textId="77777777" w:rsidR="00243BE8" w:rsidRDefault="004E26BF">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2-2</w:t>
      </w:r>
      <w:r>
        <w:rPr>
          <w:rFonts w:ascii="Times New Roman" w:hAnsi="Times New Roman"/>
          <w:b/>
          <w:bCs/>
          <w:i w:val="0"/>
          <w:highlight w:val="yellow"/>
          <w:lang w:val="en-US"/>
        </w:rPr>
        <w:t>:</w:t>
      </w:r>
    </w:p>
    <w:p w14:paraId="7784BBC7" w14:textId="77777777" w:rsidR="00243BE8" w:rsidRDefault="004E26BF">
      <w:pPr>
        <w:rPr>
          <w:rFonts w:eastAsia="ＭＳ 明朝"/>
          <w:b/>
          <w:bCs/>
        </w:rPr>
      </w:pPr>
      <w:r>
        <w:rPr>
          <w:rFonts w:eastAsia="ＭＳ 明朝" w:hint="eastAsia"/>
          <w:b/>
          <w:bCs/>
        </w:rPr>
        <w:t xml:space="preserve">Companie are encouraged to provide views on the need of following new components/FG in FG 62-2/2a: </w:t>
      </w:r>
    </w:p>
    <w:p w14:paraId="3A24CAF0" w14:textId="77777777" w:rsidR="00243BE8" w:rsidRDefault="004E26BF">
      <w:pPr>
        <w:pStyle w:val="aff6"/>
        <w:numPr>
          <w:ilvl w:val="0"/>
          <w:numId w:val="15"/>
        </w:numPr>
        <w:ind w:leftChars="0"/>
        <w:rPr>
          <w:rFonts w:eastAsia="ＭＳ 明朝"/>
          <w:b/>
          <w:bCs/>
        </w:rPr>
      </w:pPr>
      <w:r>
        <w:rPr>
          <w:rFonts w:eastAsia="ＭＳ 明朝" w:hint="eastAsia"/>
          <w:b/>
          <w:bCs/>
        </w:rPr>
        <w:t xml:space="preserve">Q2-2-1: Introduce a new component </w:t>
      </w:r>
      <w:r>
        <w:rPr>
          <w:rFonts w:eastAsia="ＭＳ 明朝"/>
          <w:b/>
          <w:bCs/>
        </w:rPr>
        <w:t>“</w:t>
      </w:r>
      <w:r>
        <w:rPr>
          <w:rFonts w:eastAsia="ＭＳ 明朝" w:hint="eastAsia"/>
          <w:b/>
          <w:bCs/>
        </w:rPr>
        <w:t>Detection of LP-WUS information from binary OOK sequences</w:t>
      </w:r>
      <w:r>
        <w:rPr>
          <w:rFonts w:eastAsia="ＭＳ 明朝"/>
          <w:b/>
          <w:bCs/>
        </w:rPr>
        <w:t>”</w:t>
      </w:r>
      <w:r>
        <w:rPr>
          <w:rFonts w:eastAsia="ＭＳ 明朝" w:hint="eastAsia"/>
          <w:b/>
          <w:bCs/>
        </w:rPr>
        <w:t xml:space="preserve"> in FG 62-2</w:t>
      </w:r>
    </w:p>
    <w:p w14:paraId="308A2697" w14:textId="77777777" w:rsidR="00243BE8" w:rsidRDefault="004E26BF">
      <w:pPr>
        <w:pStyle w:val="aff6"/>
        <w:numPr>
          <w:ilvl w:val="0"/>
          <w:numId w:val="15"/>
        </w:numPr>
        <w:ind w:leftChars="0"/>
        <w:rPr>
          <w:rFonts w:eastAsia="ＭＳ 明朝"/>
          <w:b/>
          <w:bCs/>
        </w:rPr>
      </w:pPr>
      <w:r>
        <w:rPr>
          <w:rFonts w:eastAsia="ＭＳ 明朝" w:hint="eastAsia"/>
          <w:b/>
          <w:bCs/>
        </w:rPr>
        <w:t xml:space="preserve">Q2-2-1a: Introduce a new component </w:t>
      </w:r>
      <w:r>
        <w:rPr>
          <w:rFonts w:eastAsia="ＭＳ 明朝"/>
          <w:b/>
          <w:bCs/>
        </w:rPr>
        <w:t>“</w:t>
      </w:r>
      <w:r>
        <w:rPr>
          <w:rFonts w:eastAsia="ＭＳ 明朝" w:hint="eastAsia"/>
          <w:b/>
          <w:bCs/>
        </w:rPr>
        <w:t xml:space="preserve">Detection of LP-WUS information from </w:t>
      </w:r>
      <w:r>
        <w:rPr>
          <w:rFonts w:eastAsia="ＭＳ 明朝"/>
          <w:b/>
          <w:bCs/>
        </w:rPr>
        <w:t>OFDM overlaid sequences”</w:t>
      </w:r>
      <w:r>
        <w:rPr>
          <w:rFonts w:eastAsia="ＭＳ 明朝" w:hint="eastAsia"/>
          <w:b/>
          <w:bCs/>
        </w:rPr>
        <w:t xml:space="preserve"> in FG 62-2a</w:t>
      </w:r>
    </w:p>
    <w:p w14:paraId="3EF73AAF" w14:textId="77777777" w:rsidR="00243BE8" w:rsidRDefault="004E26BF">
      <w:pPr>
        <w:numPr>
          <w:ilvl w:val="0"/>
          <w:numId w:val="15"/>
        </w:numPr>
        <w:rPr>
          <w:rFonts w:eastAsia="ＭＳ 明朝"/>
          <w:b/>
          <w:bCs/>
        </w:rPr>
      </w:pPr>
      <w:r>
        <w:rPr>
          <w:rFonts w:eastAsia="ＭＳ 明朝" w:hint="eastAsia"/>
          <w:b/>
          <w:bCs/>
        </w:rPr>
        <w:t xml:space="preserve">Q2-2-2: Introduce a new component </w:t>
      </w:r>
      <w:r>
        <w:rPr>
          <w:rFonts w:eastAsia="ＭＳ 明朝"/>
          <w:b/>
          <w:bCs/>
        </w:rPr>
        <w:t>“nominal MO duration = actual LP-WUS duration”</w:t>
      </w:r>
      <w:r>
        <w:rPr>
          <w:rFonts w:eastAsia="ＭＳ 明朝" w:hint="eastAsia"/>
          <w:b/>
          <w:bCs/>
        </w:rPr>
        <w:t xml:space="preserve"> in FG 62-1 and 62-1a</w:t>
      </w:r>
    </w:p>
    <w:p w14:paraId="2D931E85" w14:textId="77777777" w:rsidR="00243BE8" w:rsidRDefault="004E26BF">
      <w:pPr>
        <w:numPr>
          <w:ilvl w:val="1"/>
          <w:numId w:val="15"/>
        </w:numPr>
        <w:rPr>
          <w:rFonts w:eastAsia="ＭＳ 明朝"/>
          <w:b/>
          <w:bCs/>
        </w:rPr>
      </w:pPr>
      <w:r>
        <w:rPr>
          <w:rFonts w:eastAsia="ＭＳ 明朝"/>
          <w:b/>
          <w:bCs/>
        </w:rPr>
        <w:t>C</w:t>
      </w:r>
      <w:r>
        <w:rPr>
          <w:rFonts w:eastAsia="ＭＳ 明朝" w:hint="eastAsia"/>
          <w:b/>
          <w:bCs/>
        </w:rPr>
        <w:t xml:space="preserve">larify </w:t>
      </w:r>
      <w:r>
        <w:rPr>
          <w:rFonts w:eastAsia="ＭＳ 明朝"/>
          <w:b/>
          <w:bCs/>
        </w:rPr>
        <w:t>“A</w:t>
      </w:r>
      <w:r>
        <w:rPr>
          <w:rFonts w:eastAsia="ＭＳ 明朝" w:hint="eastAsia"/>
          <w:b/>
          <w:bCs/>
        </w:rPr>
        <w:t xml:space="preserve"> LP-WUS spans a number of consecutive OFDM symbols according to the configured LP-WUS duration</w:t>
      </w:r>
      <w:r>
        <w:rPr>
          <w:rFonts w:eastAsia="ＭＳ 明朝"/>
          <w:b/>
          <w:bCs/>
        </w:rPr>
        <w:t>”</w:t>
      </w:r>
      <w:r>
        <w:rPr>
          <w:rFonts w:eastAsia="ＭＳ 明朝" w:hint="eastAsia"/>
          <w:b/>
          <w:bCs/>
        </w:rPr>
        <w:t xml:space="preserve"> and </w:t>
      </w:r>
      <w:r>
        <w:rPr>
          <w:rFonts w:eastAsia="ＭＳ 明朝"/>
          <w:b/>
          <w:bCs/>
        </w:rPr>
        <w:t>“I</w:t>
      </w:r>
      <w:r>
        <w:rPr>
          <w:rFonts w:eastAsia="ＭＳ 明朝" w:hint="eastAsia"/>
          <w:b/>
          <w:bCs/>
        </w:rPr>
        <w:t>f there is at least one OFDM symbol unavailable for the LP-WUS MO within the ODFM symbols where the LP-WUS would span, the UE does not monitor the LP-WUS in the MO</w:t>
      </w:r>
      <w:r>
        <w:rPr>
          <w:rFonts w:eastAsia="ＭＳ 明朝"/>
          <w:b/>
          <w:bCs/>
        </w:rPr>
        <w:t>”</w:t>
      </w:r>
    </w:p>
    <w:p w14:paraId="0006B115" w14:textId="77777777" w:rsidR="00243BE8" w:rsidRDefault="004E26BF">
      <w:pPr>
        <w:numPr>
          <w:ilvl w:val="1"/>
          <w:numId w:val="15"/>
        </w:numPr>
        <w:rPr>
          <w:rFonts w:eastAsia="ＭＳ 明朝"/>
          <w:b/>
          <w:bCs/>
        </w:rPr>
      </w:pPr>
      <w:r>
        <w:rPr>
          <w:rFonts w:eastAsia="ＭＳ 明朝"/>
          <w:b/>
          <w:bCs/>
        </w:rPr>
        <w:t>D</w:t>
      </w:r>
      <w:r>
        <w:rPr>
          <w:rFonts w:eastAsia="ＭＳ 明朝" w:hint="eastAsia"/>
          <w:b/>
          <w:bCs/>
        </w:rPr>
        <w:t xml:space="preserve">efine a new FG for </w:t>
      </w:r>
      <w:r>
        <w:rPr>
          <w:rFonts w:eastAsia="ＭＳ 明朝"/>
          <w:b/>
          <w:bCs/>
        </w:rPr>
        <w:t>“</w:t>
      </w:r>
      <w:r>
        <w:rPr>
          <w:rFonts w:eastAsia="ＭＳ 明朝" w:hint="eastAsia"/>
          <w:b/>
          <w:bCs/>
        </w:rPr>
        <w:t>nominal MO duration larger than actual LP-WUS duration</w:t>
      </w:r>
      <w:r>
        <w:rPr>
          <w:rFonts w:eastAsia="ＭＳ 明朝"/>
          <w:b/>
          <w:bCs/>
        </w:rPr>
        <w:t>”</w:t>
      </w:r>
    </w:p>
    <w:p w14:paraId="1BC42129" w14:textId="77777777" w:rsidR="00243BE8" w:rsidRDefault="00243BE8">
      <w:pPr>
        <w:rPr>
          <w:rFonts w:eastAsia="ＭＳ 明朝"/>
        </w:rPr>
      </w:pPr>
    </w:p>
    <w:tbl>
      <w:tblPr>
        <w:tblStyle w:val="afd"/>
        <w:tblW w:w="4950" w:type="pct"/>
        <w:tblLook w:val="04A0" w:firstRow="1" w:lastRow="0" w:firstColumn="1" w:lastColumn="0" w:noHBand="0" w:noVBand="1"/>
      </w:tblPr>
      <w:tblGrid>
        <w:gridCol w:w="2238"/>
        <w:gridCol w:w="19921"/>
      </w:tblGrid>
      <w:tr w:rsidR="00243BE8" w14:paraId="73668D34" w14:textId="77777777">
        <w:tc>
          <w:tcPr>
            <w:tcW w:w="505" w:type="pct"/>
            <w:shd w:val="clear" w:color="auto" w:fill="F2F2F2" w:themeFill="background1" w:themeFillShade="F2"/>
          </w:tcPr>
          <w:p w14:paraId="4E38F404" w14:textId="77777777" w:rsidR="00243BE8" w:rsidRDefault="004E26BF">
            <w:pPr>
              <w:textAlignment w:val="auto"/>
              <w:rPr>
                <w:rFonts w:eastAsia="ＭＳ 明朝"/>
                <w:b/>
                <w:bCs/>
                <w:lang w:val="en-US"/>
              </w:rPr>
            </w:pPr>
            <w:r>
              <w:rPr>
                <w:rFonts w:eastAsia="ＭＳ 明朝" w:hint="eastAsia"/>
                <w:b/>
                <w:bCs/>
                <w:lang w:val="en-US"/>
              </w:rPr>
              <w:t>C</w:t>
            </w:r>
            <w:r>
              <w:rPr>
                <w:rFonts w:eastAsia="ＭＳ 明朝"/>
                <w:b/>
                <w:bCs/>
                <w:lang w:val="en-US"/>
              </w:rPr>
              <w:t>ompany</w:t>
            </w:r>
          </w:p>
        </w:tc>
        <w:tc>
          <w:tcPr>
            <w:tcW w:w="4495" w:type="pct"/>
            <w:shd w:val="clear" w:color="auto" w:fill="F2F2F2" w:themeFill="background1" w:themeFillShade="F2"/>
          </w:tcPr>
          <w:p w14:paraId="79F627EC" w14:textId="77777777" w:rsidR="00243BE8" w:rsidRDefault="004E26BF">
            <w:pPr>
              <w:textAlignment w:val="auto"/>
              <w:rPr>
                <w:rFonts w:eastAsia="ＭＳ 明朝"/>
                <w:b/>
                <w:bCs/>
                <w:lang w:val="en-US"/>
              </w:rPr>
            </w:pPr>
            <w:r>
              <w:rPr>
                <w:rFonts w:eastAsia="ＭＳ 明朝" w:hint="eastAsia"/>
                <w:b/>
                <w:bCs/>
                <w:lang w:val="en-US"/>
              </w:rPr>
              <w:t>C</w:t>
            </w:r>
            <w:r>
              <w:rPr>
                <w:rFonts w:eastAsia="ＭＳ 明朝"/>
                <w:b/>
                <w:bCs/>
                <w:lang w:val="en-US"/>
              </w:rPr>
              <w:t>omment</w:t>
            </w:r>
          </w:p>
        </w:tc>
      </w:tr>
      <w:tr w:rsidR="00243BE8" w14:paraId="250A3110" w14:textId="77777777">
        <w:tc>
          <w:tcPr>
            <w:tcW w:w="505" w:type="pct"/>
          </w:tcPr>
          <w:p w14:paraId="4044097D" w14:textId="77777777" w:rsidR="00243BE8" w:rsidRDefault="004E26BF">
            <w:pPr>
              <w:textAlignment w:val="auto"/>
              <w:rPr>
                <w:rFonts w:eastAsia="SimSun"/>
                <w:lang w:val="en-US" w:eastAsia="zh-CN"/>
              </w:rPr>
            </w:pPr>
            <w:r>
              <w:rPr>
                <w:rFonts w:eastAsia="SimSun" w:hint="eastAsia"/>
                <w:lang w:val="en-US" w:eastAsia="zh-CN"/>
              </w:rPr>
              <w:t>vivo</w:t>
            </w:r>
          </w:p>
        </w:tc>
        <w:tc>
          <w:tcPr>
            <w:tcW w:w="4495" w:type="pct"/>
          </w:tcPr>
          <w:p w14:paraId="0D2CD528" w14:textId="77777777" w:rsidR="00243BE8" w:rsidRDefault="004E26BF">
            <w:pPr>
              <w:pStyle w:val="aff6"/>
              <w:ind w:leftChars="0" w:left="0"/>
              <w:rPr>
                <w:rFonts w:eastAsia="ＭＳ 明朝"/>
              </w:rPr>
            </w:pPr>
            <w:r>
              <w:rPr>
                <w:rFonts w:eastAsia="SimSun" w:hint="eastAsia"/>
                <w:lang w:val="en-US" w:eastAsia="zh-CN"/>
              </w:rPr>
              <w:t xml:space="preserve">For </w:t>
            </w:r>
            <w:r>
              <w:rPr>
                <w:rFonts w:eastAsia="ＭＳ 明朝" w:hint="eastAsia"/>
              </w:rPr>
              <w:t>Q2-</w:t>
            </w:r>
            <w:r>
              <w:rPr>
                <w:rFonts w:eastAsia="SimSun" w:hint="eastAsia"/>
                <w:lang w:val="en-US" w:eastAsia="zh-CN"/>
              </w:rPr>
              <w:t>2-1 and 1a</w:t>
            </w:r>
            <w:r>
              <w:rPr>
                <w:rFonts w:eastAsia="ＭＳ 明朝" w:hint="eastAsia"/>
              </w:rPr>
              <w:t>: Not needed. As component 1 of FG 62-2/2a seems clear.</w:t>
            </w:r>
          </w:p>
          <w:p w14:paraId="0BFA23B8" w14:textId="77777777" w:rsidR="00243BE8" w:rsidRDefault="004E26BF">
            <w:pPr>
              <w:pStyle w:val="aff6"/>
              <w:ind w:leftChars="0" w:left="0"/>
              <w:rPr>
                <w:rFonts w:eastAsia="SimSun"/>
                <w:lang w:val="en-US" w:eastAsia="zh-CN"/>
              </w:rPr>
            </w:pPr>
            <w:r>
              <w:rPr>
                <w:rFonts w:eastAsia="SimSun" w:hint="eastAsia"/>
                <w:lang w:val="en-US" w:eastAsia="zh-CN"/>
              </w:rPr>
              <w:t xml:space="preserve">For </w:t>
            </w:r>
            <w:r>
              <w:rPr>
                <w:rFonts w:eastAsia="ＭＳ 明朝" w:hint="eastAsia"/>
              </w:rPr>
              <w:t>Q2-2-2</w:t>
            </w:r>
            <w:r>
              <w:rPr>
                <w:rFonts w:eastAsia="SimSun" w:hint="eastAsia"/>
                <w:lang w:val="en-US" w:eastAsia="zh-CN"/>
              </w:rPr>
              <w:t>, Same comments as for idle/inactive.</w:t>
            </w:r>
          </w:p>
          <w:p w14:paraId="16390890" w14:textId="77777777" w:rsidR="00243BE8" w:rsidRDefault="00243BE8">
            <w:pPr>
              <w:textAlignment w:val="auto"/>
              <w:rPr>
                <w:rFonts w:eastAsia="SimSun"/>
                <w:lang w:val="en-US" w:eastAsia="zh-CN"/>
              </w:rPr>
            </w:pPr>
          </w:p>
        </w:tc>
      </w:tr>
      <w:tr w:rsidR="00243BE8" w14:paraId="35CDE5E3" w14:textId="77777777">
        <w:tc>
          <w:tcPr>
            <w:tcW w:w="505" w:type="pct"/>
          </w:tcPr>
          <w:p w14:paraId="130907DC" w14:textId="77777777" w:rsidR="00243BE8" w:rsidRDefault="004E26BF">
            <w:pPr>
              <w:textAlignment w:val="auto"/>
              <w:rPr>
                <w:rFonts w:eastAsia="ＭＳ 明朝"/>
              </w:rPr>
            </w:pPr>
            <w:r>
              <w:rPr>
                <w:rFonts w:eastAsia="ＭＳ 明朝" w:hint="eastAsia"/>
              </w:rPr>
              <w:t>Qualcomm</w:t>
            </w:r>
          </w:p>
        </w:tc>
        <w:tc>
          <w:tcPr>
            <w:tcW w:w="4495" w:type="pct"/>
          </w:tcPr>
          <w:p w14:paraId="5C7F3C9E" w14:textId="77777777" w:rsidR="00243BE8" w:rsidRDefault="004E26BF">
            <w:pPr>
              <w:rPr>
                <w:rFonts w:eastAsia="ＭＳ 明朝"/>
                <w:lang w:val="en-US"/>
              </w:rPr>
            </w:pPr>
            <w:r>
              <w:rPr>
                <w:rFonts w:eastAsia="ＭＳ 明朝" w:hint="eastAsia"/>
                <w:lang w:val="en-US"/>
              </w:rPr>
              <w:t>Q2-2-1, Q2-2-1a: Not necessary.</w:t>
            </w:r>
          </w:p>
          <w:p w14:paraId="18454DFF" w14:textId="77777777" w:rsidR="00243BE8" w:rsidRDefault="004E26BF">
            <w:pPr>
              <w:textAlignment w:val="auto"/>
              <w:rPr>
                <w:rFonts w:eastAsia="ＭＳ 明朝"/>
                <w:lang w:val="en-US"/>
              </w:rPr>
            </w:pPr>
            <w:r>
              <w:rPr>
                <w:rFonts w:eastAsia="ＭＳ 明朝" w:hint="eastAsia"/>
                <w:lang w:val="en-US"/>
              </w:rPr>
              <w:t>Q2-2-2: This is necessary. We are OK to let main session to decide. We do not think such extreme flexibility of LP-WUS signal mapping can be accommodated in reality.</w:t>
            </w:r>
          </w:p>
        </w:tc>
      </w:tr>
      <w:tr w:rsidR="00243BE8" w14:paraId="438FEAAB" w14:textId="77777777">
        <w:tc>
          <w:tcPr>
            <w:tcW w:w="505" w:type="pct"/>
          </w:tcPr>
          <w:p w14:paraId="36F8FC6C" w14:textId="77777777" w:rsidR="00243BE8" w:rsidRDefault="004E26BF">
            <w:pPr>
              <w:textAlignment w:val="auto"/>
              <w:rPr>
                <w:rFonts w:eastAsia="SimSun"/>
                <w:lang w:val="en-US" w:eastAsia="zh-CN"/>
              </w:rPr>
            </w:pPr>
            <w:r>
              <w:rPr>
                <w:rFonts w:eastAsia="SimSun" w:hint="eastAsia"/>
                <w:lang w:val="en-US" w:eastAsia="zh-CN"/>
              </w:rPr>
              <w:t>ZTE, Sanechips</w:t>
            </w:r>
          </w:p>
        </w:tc>
        <w:tc>
          <w:tcPr>
            <w:tcW w:w="4495" w:type="pct"/>
          </w:tcPr>
          <w:p w14:paraId="08F8959A" w14:textId="77777777" w:rsidR="00243BE8" w:rsidRDefault="004E26BF">
            <w:pPr>
              <w:textAlignment w:val="auto"/>
              <w:rPr>
                <w:rFonts w:eastAsia="SimSun"/>
                <w:lang w:val="en-US" w:eastAsia="zh-CN"/>
              </w:rPr>
            </w:pPr>
            <w:r>
              <w:rPr>
                <w:rFonts w:eastAsia="SimSun" w:hint="eastAsia"/>
                <w:lang w:val="en-US" w:eastAsia="zh-CN"/>
              </w:rPr>
              <w:t>Similar as previous question.</w:t>
            </w:r>
          </w:p>
        </w:tc>
      </w:tr>
      <w:tr w:rsidR="001F2005" w14:paraId="19868BCC" w14:textId="77777777">
        <w:tc>
          <w:tcPr>
            <w:tcW w:w="505" w:type="pct"/>
          </w:tcPr>
          <w:p w14:paraId="032A8508" w14:textId="22E9C4F7" w:rsidR="001F2005" w:rsidRDefault="001F2005" w:rsidP="001F2005">
            <w:pPr>
              <w:textAlignment w:val="auto"/>
              <w:rPr>
                <w:rFonts w:eastAsia="ＭＳ 明朝"/>
                <w:b/>
                <w:bCs/>
              </w:rPr>
            </w:pPr>
            <w:r w:rsidRPr="003166CD">
              <w:rPr>
                <w:rFonts w:eastAsia="ＭＳ 明朝" w:hint="eastAsia"/>
              </w:rPr>
              <w:t>DOCOMO</w:t>
            </w:r>
          </w:p>
        </w:tc>
        <w:tc>
          <w:tcPr>
            <w:tcW w:w="4495" w:type="pct"/>
          </w:tcPr>
          <w:p w14:paraId="7D35EEE0" w14:textId="77777777" w:rsidR="001F2005" w:rsidRDefault="001F2005" w:rsidP="001F2005">
            <w:pPr>
              <w:rPr>
                <w:rFonts w:eastAsia="ＭＳ 明朝"/>
                <w:lang w:val="en-US"/>
              </w:rPr>
            </w:pPr>
            <w:r>
              <w:rPr>
                <w:rFonts w:eastAsia="ＭＳ 明朝" w:hint="eastAsia"/>
                <w:lang w:val="en-US"/>
              </w:rPr>
              <w:t>Q2-2-1/1a: Not necessary as idle mode</w:t>
            </w:r>
          </w:p>
          <w:p w14:paraId="113E2E65" w14:textId="1919FB97" w:rsidR="001F2005" w:rsidRDefault="001F2005" w:rsidP="001F2005">
            <w:pPr>
              <w:textAlignment w:val="auto"/>
              <w:rPr>
                <w:rFonts w:eastAsia="ＭＳ 明朝"/>
                <w:b/>
                <w:bCs/>
                <w:lang w:val="en-US"/>
              </w:rPr>
            </w:pPr>
            <w:r>
              <w:rPr>
                <w:rFonts w:eastAsia="ＭＳ 明朝" w:hint="eastAsia"/>
                <w:lang w:val="en-US"/>
              </w:rPr>
              <w:t>Q2-2-2: same comment as idle mode</w:t>
            </w:r>
          </w:p>
        </w:tc>
      </w:tr>
      <w:tr w:rsidR="00267E91" w14:paraId="2CF70037" w14:textId="77777777">
        <w:tc>
          <w:tcPr>
            <w:tcW w:w="505" w:type="pct"/>
          </w:tcPr>
          <w:p w14:paraId="49481D6C" w14:textId="68D9FDED" w:rsidR="00267E91" w:rsidRPr="00267E91" w:rsidRDefault="00267E91" w:rsidP="001F2005">
            <w:pPr>
              <w:rPr>
                <w:rFonts w:eastAsia="SimSun"/>
                <w:lang w:eastAsia="zh-CN"/>
              </w:rPr>
            </w:pPr>
            <w:r>
              <w:rPr>
                <w:rFonts w:eastAsia="SimSun" w:hint="eastAsia"/>
                <w:lang w:eastAsia="zh-CN"/>
              </w:rPr>
              <w:t>H</w:t>
            </w:r>
            <w:r>
              <w:rPr>
                <w:rFonts w:eastAsia="SimSun"/>
                <w:lang w:eastAsia="zh-CN"/>
              </w:rPr>
              <w:t>uawei, HiSilicon</w:t>
            </w:r>
          </w:p>
        </w:tc>
        <w:tc>
          <w:tcPr>
            <w:tcW w:w="4495" w:type="pct"/>
          </w:tcPr>
          <w:p w14:paraId="6E9D8B54" w14:textId="6D074AE2" w:rsidR="00267E91" w:rsidRPr="00267E91" w:rsidRDefault="00267E91" w:rsidP="001F2005">
            <w:pPr>
              <w:rPr>
                <w:rFonts w:eastAsia="SimSun"/>
                <w:lang w:val="en-US" w:eastAsia="zh-CN"/>
              </w:rPr>
            </w:pPr>
            <w:r>
              <w:rPr>
                <w:rFonts w:eastAsia="SimSun"/>
                <w:lang w:val="en-US" w:eastAsia="zh-CN"/>
              </w:rPr>
              <w:t>No need. Save comments as for IDLE.</w:t>
            </w:r>
          </w:p>
        </w:tc>
      </w:tr>
      <w:tr w:rsidR="00935147" w14:paraId="497DEE2A" w14:textId="77777777">
        <w:tc>
          <w:tcPr>
            <w:tcW w:w="505" w:type="pct"/>
          </w:tcPr>
          <w:p w14:paraId="38986960" w14:textId="4027564D" w:rsidR="00935147" w:rsidRDefault="00935147" w:rsidP="001F2005">
            <w:pPr>
              <w:rPr>
                <w:rFonts w:eastAsia="SimSun"/>
                <w:lang w:eastAsia="zh-CN"/>
              </w:rPr>
            </w:pPr>
            <w:r>
              <w:rPr>
                <w:rFonts w:eastAsia="SimSun"/>
                <w:lang w:eastAsia="zh-CN"/>
              </w:rPr>
              <w:t>Apple</w:t>
            </w:r>
          </w:p>
        </w:tc>
        <w:tc>
          <w:tcPr>
            <w:tcW w:w="4495" w:type="pct"/>
          </w:tcPr>
          <w:p w14:paraId="4A0F56B3" w14:textId="76FF81B3" w:rsidR="00935147" w:rsidRDefault="00935147" w:rsidP="001F2005">
            <w:pPr>
              <w:rPr>
                <w:rFonts w:eastAsia="SimSun"/>
                <w:lang w:val="en-US" w:eastAsia="zh-CN"/>
              </w:rPr>
            </w:pPr>
            <w:r>
              <w:rPr>
                <w:rFonts w:eastAsia="SimSun"/>
                <w:lang w:val="en-US" w:eastAsia="zh-CN"/>
              </w:rPr>
              <w:t>Not necessary</w:t>
            </w:r>
          </w:p>
        </w:tc>
      </w:tr>
      <w:tr w:rsidR="00C56BDF" w14:paraId="0843BDB4" w14:textId="77777777">
        <w:tc>
          <w:tcPr>
            <w:tcW w:w="505" w:type="pct"/>
          </w:tcPr>
          <w:p w14:paraId="5B364FB4" w14:textId="4ECAFF05" w:rsidR="00C56BDF" w:rsidRDefault="00C56BDF" w:rsidP="00C56BDF">
            <w:pPr>
              <w:rPr>
                <w:rFonts w:eastAsia="SimSun"/>
                <w:lang w:eastAsia="zh-CN"/>
              </w:rPr>
            </w:pPr>
            <w:r>
              <w:rPr>
                <w:rFonts w:eastAsia="SimSun"/>
                <w:lang w:eastAsia="zh-CN"/>
              </w:rPr>
              <w:t>Ericsson</w:t>
            </w:r>
          </w:p>
        </w:tc>
        <w:tc>
          <w:tcPr>
            <w:tcW w:w="4495" w:type="pct"/>
          </w:tcPr>
          <w:p w14:paraId="5CDE3701" w14:textId="7F993D70" w:rsidR="00C56BDF" w:rsidRDefault="00C56BDF" w:rsidP="00C56BDF">
            <w:pPr>
              <w:rPr>
                <w:rFonts w:eastAsia="ＭＳ 明朝"/>
                <w:lang w:val="en-US"/>
              </w:rPr>
            </w:pPr>
            <w:r w:rsidRPr="00493E2B">
              <w:rPr>
                <w:rFonts w:eastAsia="ＭＳ 明朝"/>
                <w:lang w:val="en-US"/>
              </w:rPr>
              <w:t>Q</w:t>
            </w:r>
            <w:r>
              <w:rPr>
                <w:rFonts w:eastAsia="ＭＳ 明朝"/>
                <w:lang w:val="en-US"/>
              </w:rPr>
              <w:t>2</w:t>
            </w:r>
            <w:r w:rsidRPr="00493E2B">
              <w:rPr>
                <w:rFonts w:eastAsia="ＭＳ 明朝"/>
                <w:lang w:val="en-US"/>
              </w:rPr>
              <w:t>-</w:t>
            </w:r>
            <w:r>
              <w:rPr>
                <w:rFonts w:eastAsia="ＭＳ 明朝"/>
                <w:lang w:val="en-US"/>
              </w:rPr>
              <w:t>2</w:t>
            </w:r>
            <w:r w:rsidRPr="00493E2B">
              <w:rPr>
                <w:rFonts w:eastAsia="ＭＳ 明朝"/>
                <w:lang w:val="en-US"/>
              </w:rPr>
              <w:t>-1</w:t>
            </w:r>
            <w:r>
              <w:rPr>
                <w:rFonts w:eastAsia="ＭＳ 明朝"/>
                <w:lang w:val="en-US"/>
              </w:rPr>
              <w:t>/1a: support as it clarifies how WUS information is obtained.</w:t>
            </w:r>
          </w:p>
          <w:p w14:paraId="53F112E1" w14:textId="7CD50C34" w:rsidR="00C56BDF" w:rsidRDefault="00C56BDF" w:rsidP="00C56BDF">
            <w:pPr>
              <w:rPr>
                <w:rFonts w:eastAsia="ＭＳ 明朝"/>
                <w:lang w:val="en-US"/>
              </w:rPr>
            </w:pPr>
            <w:r w:rsidRPr="00493E2B">
              <w:rPr>
                <w:rFonts w:eastAsia="ＭＳ 明朝"/>
                <w:lang w:val="en-US"/>
              </w:rPr>
              <w:t>Q</w:t>
            </w:r>
            <w:r>
              <w:rPr>
                <w:rFonts w:eastAsia="ＭＳ 明朝"/>
                <w:lang w:val="en-US"/>
              </w:rPr>
              <w:t>2</w:t>
            </w:r>
            <w:r w:rsidRPr="00493E2B">
              <w:rPr>
                <w:rFonts w:eastAsia="ＭＳ 明朝"/>
                <w:lang w:val="en-US"/>
              </w:rPr>
              <w:t>-</w:t>
            </w:r>
            <w:r>
              <w:rPr>
                <w:rFonts w:eastAsia="ＭＳ 明朝"/>
                <w:lang w:val="en-US"/>
              </w:rPr>
              <w:t>2</w:t>
            </w:r>
            <w:r w:rsidRPr="00493E2B">
              <w:rPr>
                <w:rFonts w:eastAsia="ＭＳ 明朝"/>
                <w:lang w:val="en-US"/>
              </w:rPr>
              <w:t>-2</w:t>
            </w:r>
            <w:r>
              <w:rPr>
                <w:rFonts w:eastAsia="ＭＳ 明朝"/>
                <w:lang w:val="en-US"/>
              </w:rPr>
              <w:t xml:space="preserve">: do not support. Also, it is very hard to ensure </w:t>
            </w:r>
            <w:r w:rsidRPr="004E4828">
              <w:rPr>
                <w:rFonts w:eastAsia="ＭＳ 明朝"/>
                <w:lang w:val="en-US"/>
              </w:rPr>
              <w:t>“nominal MO duration = actual LP-WUS duration”</w:t>
            </w:r>
            <w:r>
              <w:rPr>
                <w:rFonts w:eastAsia="ＭＳ 明朝"/>
                <w:lang w:val="en-US"/>
              </w:rPr>
              <w:t xml:space="preserve"> due to presence of other channels/signals.</w:t>
            </w:r>
          </w:p>
          <w:p w14:paraId="4D9C8268" w14:textId="77777777" w:rsidR="00C56BDF" w:rsidRDefault="00C56BDF" w:rsidP="00C56BDF">
            <w:pPr>
              <w:rPr>
                <w:rFonts w:eastAsia="SimSun"/>
                <w:lang w:val="en-US" w:eastAsia="zh-CN"/>
              </w:rPr>
            </w:pPr>
          </w:p>
        </w:tc>
      </w:tr>
      <w:tr w:rsidR="005F0C82" w14:paraId="5C29CC99" w14:textId="77777777">
        <w:tc>
          <w:tcPr>
            <w:tcW w:w="505" w:type="pct"/>
          </w:tcPr>
          <w:p w14:paraId="3AFD4EC8" w14:textId="092845FC" w:rsidR="005F0C82" w:rsidRDefault="005F0C82" w:rsidP="005F0C82">
            <w:pPr>
              <w:rPr>
                <w:rFonts w:eastAsia="SimSun"/>
                <w:lang w:eastAsia="zh-CN"/>
              </w:rPr>
            </w:pPr>
            <w:r>
              <w:rPr>
                <w:rFonts w:eastAsia="Malgun Gothic" w:hint="eastAsia"/>
                <w:lang w:eastAsia="ko-KR"/>
              </w:rPr>
              <w:t>S</w:t>
            </w:r>
            <w:r>
              <w:rPr>
                <w:rFonts w:eastAsia="Malgun Gothic"/>
                <w:lang w:eastAsia="ko-KR"/>
              </w:rPr>
              <w:t>amsung</w:t>
            </w:r>
          </w:p>
        </w:tc>
        <w:tc>
          <w:tcPr>
            <w:tcW w:w="4495" w:type="pct"/>
          </w:tcPr>
          <w:p w14:paraId="22C434C9" w14:textId="69117836" w:rsidR="005F0C82" w:rsidRPr="00493E2B" w:rsidRDefault="005F0C82" w:rsidP="005F0C82">
            <w:pPr>
              <w:rPr>
                <w:rFonts w:eastAsia="ＭＳ 明朝"/>
                <w:lang w:val="en-US"/>
              </w:rPr>
            </w:pPr>
            <w:r>
              <w:rPr>
                <w:rFonts w:eastAsia="Malgun Gothic"/>
                <w:lang w:val="en-US" w:eastAsia="ko-KR"/>
              </w:rPr>
              <w:t xml:space="preserve">Similar as idle/inactive case. </w:t>
            </w:r>
            <w:r>
              <w:rPr>
                <w:rFonts w:eastAsia="Malgun Gothic" w:hint="eastAsia"/>
                <w:lang w:val="en-US" w:eastAsia="ko-KR"/>
              </w:rPr>
              <w:t>N</w:t>
            </w:r>
            <w:r>
              <w:rPr>
                <w:rFonts w:eastAsia="Malgun Gothic"/>
                <w:lang w:val="en-US" w:eastAsia="ko-KR"/>
              </w:rPr>
              <w:t>ot necessary.</w:t>
            </w:r>
          </w:p>
        </w:tc>
      </w:tr>
    </w:tbl>
    <w:p w14:paraId="59ADD6F1" w14:textId="77777777" w:rsidR="00243BE8" w:rsidRDefault="00243BE8">
      <w:pPr>
        <w:rPr>
          <w:rFonts w:eastAsia="ＭＳ 明朝"/>
        </w:rPr>
      </w:pPr>
    </w:p>
    <w:p w14:paraId="7D1BC07A" w14:textId="77777777" w:rsidR="00243BE8" w:rsidRDefault="00243BE8">
      <w:pPr>
        <w:rPr>
          <w:rFonts w:eastAsia="ＭＳ 明朝"/>
        </w:rPr>
      </w:pPr>
    </w:p>
    <w:p w14:paraId="2CB3FBDC" w14:textId="77777777" w:rsidR="00243BE8" w:rsidRDefault="004E26BF">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2-3</w:t>
      </w:r>
      <w:r>
        <w:rPr>
          <w:rFonts w:ascii="Times New Roman" w:hAnsi="Times New Roman"/>
          <w:b/>
          <w:bCs/>
          <w:i w:val="0"/>
          <w:highlight w:val="yellow"/>
          <w:lang w:val="en-US"/>
        </w:rPr>
        <w:t>:</w:t>
      </w:r>
    </w:p>
    <w:p w14:paraId="0FD2045C" w14:textId="77777777" w:rsidR="00243BE8" w:rsidRDefault="004E26BF">
      <w:pPr>
        <w:rPr>
          <w:rFonts w:eastAsia="ＭＳ 明朝"/>
          <w:b/>
          <w:bCs/>
        </w:rPr>
      </w:pPr>
      <w:r>
        <w:rPr>
          <w:rFonts w:eastAsia="ＭＳ 明朝" w:hint="eastAsia"/>
          <w:b/>
          <w:bCs/>
        </w:rPr>
        <w:t xml:space="preserve">Companie are encouraged to provide views on the need of following limitation for Component 3 between FG 62-2 and 62-2a: </w:t>
      </w:r>
    </w:p>
    <w:p w14:paraId="06FE044F" w14:textId="77777777" w:rsidR="00243BE8" w:rsidRDefault="004E26BF">
      <w:pPr>
        <w:pStyle w:val="aff6"/>
        <w:numPr>
          <w:ilvl w:val="0"/>
          <w:numId w:val="15"/>
        </w:numPr>
        <w:ind w:leftChars="0"/>
        <w:rPr>
          <w:rFonts w:eastAsia="ＭＳ 明朝"/>
          <w:b/>
          <w:bCs/>
        </w:rPr>
      </w:pPr>
      <w:r>
        <w:rPr>
          <w:rFonts w:eastAsia="ＭＳ 明朝" w:hint="eastAsia"/>
          <w:b/>
          <w:bCs/>
        </w:rPr>
        <w:t>Same value should be reported for Component 3 between FG 62-2 and 62-2a, when a UE reports both FG 62-2 and 62-2a</w:t>
      </w:r>
    </w:p>
    <w:p w14:paraId="59F7F7BB" w14:textId="77777777" w:rsidR="00243BE8" w:rsidRDefault="00243BE8">
      <w:pPr>
        <w:rPr>
          <w:rFonts w:eastAsia="ＭＳ 明朝"/>
        </w:rPr>
      </w:pPr>
    </w:p>
    <w:tbl>
      <w:tblPr>
        <w:tblStyle w:val="afd"/>
        <w:tblW w:w="4950" w:type="pct"/>
        <w:tblLook w:val="04A0" w:firstRow="1" w:lastRow="0" w:firstColumn="1" w:lastColumn="0" w:noHBand="0" w:noVBand="1"/>
      </w:tblPr>
      <w:tblGrid>
        <w:gridCol w:w="2238"/>
        <w:gridCol w:w="19921"/>
      </w:tblGrid>
      <w:tr w:rsidR="00243BE8" w14:paraId="560C690A" w14:textId="77777777">
        <w:tc>
          <w:tcPr>
            <w:tcW w:w="505" w:type="pct"/>
            <w:shd w:val="clear" w:color="auto" w:fill="F2F2F2" w:themeFill="background1" w:themeFillShade="F2"/>
          </w:tcPr>
          <w:p w14:paraId="18E7A125" w14:textId="77777777" w:rsidR="00243BE8" w:rsidRDefault="004E26BF">
            <w:pPr>
              <w:rPr>
                <w:rFonts w:eastAsia="ＭＳ 明朝"/>
                <w:b/>
                <w:bCs/>
                <w:lang w:val="en-US"/>
              </w:rPr>
            </w:pPr>
            <w:r>
              <w:rPr>
                <w:rFonts w:eastAsia="ＭＳ 明朝" w:hint="eastAsia"/>
                <w:b/>
                <w:bCs/>
                <w:lang w:val="en-US"/>
              </w:rPr>
              <w:t>C</w:t>
            </w:r>
            <w:r>
              <w:rPr>
                <w:rFonts w:eastAsia="ＭＳ 明朝"/>
                <w:b/>
                <w:bCs/>
                <w:lang w:val="en-US"/>
              </w:rPr>
              <w:t>ompany</w:t>
            </w:r>
          </w:p>
        </w:tc>
        <w:tc>
          <w:tcPr>
            <w:tcW w:w="4495" w:type="pct"/>
            <w:shd w:val="clear" w:color="auto" w:fill="F2F2F2" w:themeFill="background1" w:themeFillShade="F2"/>
          </w:tcPr>
          <w:p w14:paraId="091DC49D" w14:textId="77777777" w:rsidR="00243BE8" w:rsidRDefault="004E26BF">
            <w:pPr>
              <w:rPr>
                <w:rFonts w:eastAsia="ＭＳ 明朝"/>
                <w:b/>
                <w:bCs/>
                <w:lang w:val="en-US"/>
              </w:rPr>
            </w:pPr>
            <w:r>
              <w:rPr>
                <w:rFonts w:eastAsia="ＭＳ 明朝" w:hint="eastAsia"/>
                <w:b/>
                <w:bCs/>
                <w:lang w:val="en-US"/>
              </w:rPr>
              <w:t>C</w:t>
            </w:r>
            <w:r>
              <w:rPr>
                <w:rFonts w:eastAsia="ＭＳ 明朝"/>
                <w:b/>
                <w:bCs/>
                <w:lang w:val="en-US"/>
              </w:rPr>
              <w:t>omment</w:t>
            </w:r>
          </w:p>
        </w:tc>
      </w:tr>
      <w:tr w:rsidR="00243BE8" w14:paraId="03F7DD5C" w14:textId="77777777">
        <w:tc>
          <w:tcPr>
            <w:tcW w:w="505" w:type="pct"/>
          </w:tcPr>
          <w:p w14:paraId="352692B4" w14:textId="77777777" w:rsidR="00243BE8" w:rsidRDefault="004E26BF">
            <w:pPr>
              <w:rPr>
                <w:rFonts w:eastAsia="SimSun"/>
                <w:lang w:val="en-US" w:eastAsia="zh-CN"/>
              </w:rPr>
            </w:pPr>
            <w:r>
              <w:rPr>
                <w:rFonts w:eastAsia="SimSun" w:hint="eastAsia"/>
                <w:lang w:val="en-US" w:eastAsia="zh-CN"/>
              </w:rPr>
              <w:t>vivo</w:t>
            </w:r>
          </w:p>
        </w:tc>
        <w:tc>
          <w:tcPr>
            <w:tcW w:w="4495" w:type="pct"/>
          </w:tcPr>
          <w:p w14:paraId="23D6D6B7" w14:textId="77777777" w:rsidR="00243BE8" w:rsidRDefault="004E26BF">
            <w:pPr>
              <w:rPr>
                <w:rFonts w:eastAsia="ＭＳ 明朝"/>
                <w:lang w:val="en-US"/>
              </w:rPr>
            </w:pPr>
            <w:r>
              <w:rPr>
                <w:rFonts w:eastAsia="SimSun" w:hint="eastAsia"/>
                <w:lang w:val="en-US" w:eastAsia="zh-CN"/>
              </w:rPr>
              <w:t>No action needed. UE is not mandated to report the same value for component 5 in FG62-2 and FG62-2a</w:t>
            </w:r>
          </w:p>
        </w:tc>
      </w:tr>
      <w:tr w:rsidR="00243BE8" w14:paraId="61F877C3" w14:textId="77777777">
        <w:tc>
          <w:tcPr>
            <w:tcW w:w="505" w:type="pct"/>
          </w:tcPr>
          <w:p w14:paraId="56F3D2B6" w14:textId="77777777" w:rsidR="00243BE8" w:rsidRDefault="004E26BF">
            <w:pPr>
              <w:rPr>
                <w:rFonts w:eastAsia="ＭＳ 明朝"/>
              </w:rPr>
            </w:pPr>
            <w:r>
              <w:rPr>
                <w:rFonts w:eastAsia="ＭＳ 明朝" w:hint="eastAsia"/>
              </w:rPr>
              <w:t>Qualcomm</w:t>
            </w:r>
          </w:p>
        </w:tc>
        <w:tc>
          <w:tcPr>
            <w:tcW w:w="4495" w:type="pct"/>
          </w:tcPr>
          <w:p w14:paraId="62E7641C" w14:textId="77777777" w:rsidR="00243BE8" w:rsidRDefault="004E26BF">
            <w:pPr>
              <w:rPr>
                <w:rFonts w:eastAsia="ＭＳ 明朝"/>
                <w:lang w:val="en-US"/>
              </w:rPr>
            </w:pPr>
            <w:r>
              <w:rPr>
                <w:rFonts w:eastAsia="ＭＳ 明朝" w:hint="eastAsia"/>
                <w:lang w:val="en-US"/>
              </w:rPr>
              <w:t>Not necessary.</w:t>
            </w:r>
          </w:p>
        </w:tc>
      </w:tr>
      <w:tr w:rsidR="00243BE8" w14:paraId="2701C3F0" w14:textId="77777777">
        <w:tc>
          <w:tcPr>
            <w:tcW w:w="505" w:type="pct"/>
          </w:tcPr>
          <w:p w14:paraId="14175BC5" w14:textId="77777777" w:rsidR="00243BE8" w:rsidRDefault="004E26BF">
            <w:pPr>
              <w:rPr>
                <w:rFonts w:eastAsia="SimSun"/>
                <w:lang w:val="en-US" w:eastAsia="zh-CN"/>
              </w:rPr>
            </w:pPr>
            <w:r>
              <w:rPr>
                <w:rFonts w:eastAsia="SimSun" w:hint="eastAsia"/>
                <w:lang w:val="en-US" w:eastAsia="zh-CN"/>
              </w:rPr>
              <w:t>ZTE, Sanechips</w:t>
            </w:r>
          </w:p>
        </w:tc>
        <w:tc>
          <w:tcPr>
            <w:tcW w:w="4495" w:type="pct"/>
          </w:tcPr>
          <w:p w14:paraId="5F284591" w14:textId="77777777" w:rsidR="00243BE8" w:rsidRDefault="004E26BF">
            <w:pPr>
              <w:rPr>
                <w:rFonts w:eastAsia="SimSun"/>
                <w:lang w:val="en-US" w:eastAsia="zh-CN"/>
              </w:rPr>
            </w:pPr>
            <w:r>
              <w:rPr>
                <w:rFonts w:eastAsia="SimSun" w:hint="eastAsia"/>
                <w:lang w:val="en-US" w:eastAsia="zh-CN"/>
              </w:rPr>
              <w:t>Not needed</w:t>
            </w:r>
          </w:p>
        </w:tc>
      </w:tr>
      <w:tr w:rsidR="001F2005" w14:paraId="3957C981" w14:textId="77777777">
        <w:tc>
          <w:tcPr>
            <w:tcW w:w="505" w:type="pct"/>
          </w:tcPr>
          <w:p w14:paraId="09C6961F" w14:textId="5B4A006E" w:rsidR="001F2005" w:rsidRDefault="001F2005" w:rsidP="001F2005">
            <w:pPr>
              <w:rPr>
                <w:rFonts w:eastAsia="ＭＳ 明朝"/>
                <w:b/>
                <w:bCs/>
              </w:rPr>
            </w:pPr>
            <w:r w:rsidRPr="003978C9">
              <w:rPr>
                <w:rFonts w:eastAsia="ＭＳ 明朝" w:hint="eastAsia"/>
              </w:rPr>
              <w:t>DOCOMO</w:t>
            </w:r>
          </w:p>
        </w:tc>
        <w:tc>
          <w:tcPr>
            <w:tcW w:w="4495" w:type="pct"/>
          </w:tcPr>
          <w:p w14:paraId="2279E520" w14:textId="40FF634A" w:rsidR="001F2005" w:rsidRDefault="001F2005" w:rsidP="001F2005">
            <w:pPr>
              <w:rPr>
                <w:rFonts w:eastAsia="ＭＳ 明朝"/>
                <w:b/>
                <w:bCs/>
                <w:lang w:val="en-US"/>
              </w:rPr>
            </w:pPr>
            <w:r w:rsidRPr="003978C9">
              <w:rPr>
                <w:rFonts w:eastAsia="ＭＳ 明朝" w:hint="eastAsia"/>
                <w:lang w:val="en-US"/>
              </w:rPr>
              <w:t>Not necessary</w:t>
            </w:r>
          </w:p>
        </w:tc>
      </w:tr>
      <w:tr w:rsidR="00B94EFB" w14:paraId="606358F4" w14:textId="77777777">
        <w:tc>
          <w:tcPr>
            <w:tcW w:w="505" w:type="pct"/>
          </w:tcPr>
          <w:p w14:paraId="5FE0223F" w14:textId="0162EBCE" w:rsidR="00B94EFB" w:rsidRPr="00B94EFB" w:rsidRDefault="00B94EFB" w:rsidP="001F2005">
            <w:pPr>
              <w:rPr>
                <w:rFonts w:eastAsia="SimSun"/>
                <w:lang w:eastAsia="zh-CN"/>
              </w:rPr>
            </w:pPr>
            <w:r>
              <w:rPr>
                <w:rFonts w:eastAsia="SimSun" w:hint="eastAsia"/>
                <w:lang w:eastAsia="zh-CN"/>
              </w:rPr>
              <w:t>H</w:t>
            </w:r>
            <w:r>
              <w:rPr>
                <w:rFonts w:eastAsia="SimSun"/>
                <w:lang w:eastAsia="zh-CN"/>
              </w:rPr>
              <w:t xml:space="preserve">uawei, HiSilicon </w:t>
            </w:r>
          </w:p>
        </w:tc>
        <w:tc>
          <w:tcPr>
            <w:tcW w:w="4495" w:type="pct"/>
          </w:tcPr>
          <w:p w14:paraId="348EABD8" w14:textId="643D654C" w:rsidR="00B94EFB" w:rsidRPr="00B94EFB" w:rsidRDefault="00B94EFB" w:rsidP="001F2005">
            <w:pPr>
              <w:rPr>
                <w:rFonts w:eastAsia="SimSun"/>
                <w:lang w:val="en-US" w:eastAsia="zh-CN"/>
              </w:rPr>
            </w:pPr>
            <w:r>
              <w:rPr>
                <w:rFonts w:eastAsia="SimSun"/>
                <w:lang w:val="en-US" w:eastAsia="zh-CN"/>
              </w:rPr>
              <w:t>No need.</w:t>
            </w:r>
          </w:p>
        </w:tc>
      </w:tr>
      <w:tr w:rsidR="00935147" w14:paraId="4E5875B7" w14:textId="77777777">
        <w:tc>
          <w:tcPr>
            <w:tcW w:w="505" w:type="pct"/>
          </w:tcPr>
          <w:p w14:paraId="0A1BCCD7" w14:textId="162F4FEE" w:rsidR="00935147" w:rsidRDefault="00935147" w:rsidP="001F2005">
            <w:pPr>
              <w:rPr>
                <w:rFonts w:eastAsia="SimSun"/>
                <w:lang w:eastAsia="zh-CN"/>
              </w:rPr>
            </w:pPr>
            <w:r>
              <w:rPr>
                <w:rFonts w:eastAsia="SimSun"/>
                <w:lang w:eastAsia="zh-CN"/>
              </w:rPr>
              <w:t>Apple</w:t>
            </w:r>
          </w:p>
        </w:tc>
        <w:tc>
          <w:tcPr>
            <w:tcW w:w="4495" w:type="pct"/>
          </w:tcPr>
          <w:p w14:paraId="678E04BB" w14:textId="707F265D" w:rsidR="00935147" w:rsidRDefault="00935147" w:rsidP="001F2005">
            <w:pPr>
              <w:rPr>
                <w:rFonts w:eastAsia="SimSun"/>
                <w:lang w:val="en-US" w:eastAsia="zh-CN"/>
              </w:rPr>
            </w:pPr>
            <w:r w:rsidRPr="003978C9">
              <w:rPr>
                <w:rFonts w:eastAsia="ＭＳ 明朝" w:hint="eastAsia"/>
                <w:lang w:val="en-US"/>
              </w:rPr>
              <w:t>Not necessary</w:t>
            </w:r>
          </w:p>
        </w:tc>
      </w:tr>
      <w:tr w:rsidR="00363FB3" w14:paraId="75FA2EE7" w14:textId="77777777">
        <w:tc>
          <w:tcPr>
            <w:tcW w:w="505" w:type="pct"/>
          </w:tcPr>
          <w:p w14:paraId="6AF91ED6" w14:textId="15EF354E" w:rsidR="00363FB3" w:rsidRDefault="00363FB3" w:rsidP="001F2005">
            <w:pPr>
              <w:rPr>
                <w:rFonts w:eastAsia="SimSun"/>
                <w:lang w:eastAsia="zh-CN"/>
              </w:rPr>
            </w:pPr>
            <w:r>
              <w:rPr>
                <w:rFonts w:eastAsia="SimSun"/>
                <w:lang w:eastAsia="zh-CN"/>
              </w:rPr>
              <w:t>Ericsson</w:t>
            </w:r>
          </w:p>
        </w:tc>
        <w:tc>
          <w:tcPr>
            <w:tcW w:w="4495" w:type="pct"/>
          </w:tcPr>
          <w:p w14:paraId="7220F8EA" w14:textId="418DF801" w:rsidR="00363FB3" w:rsidRPr="003978C9" w:rsidRDefault="00363FB3" w:rsidP="001F2005">
            <w:pPr>
              <w:rPr>
                <w:rFonts w:eastAsia="ＭＳ 明朝"/>
                <w:lang w:val="en-US"/>
              </w:rPr>
            </w:pPr>
            <w:r>
              <w:rPr>
                <w:rFonts w:eastAsia="ＭＳ 明朝"/>
                <w:lang w:val="en-US"/>
              </w:rPr>
              <w:t>Not needed</w:t>
            </w:r>
            <w:r w:rsidR="009E1087">
              <w:rPr>
                <w:rFonts w:eastAsia="ＭＳ 明朝"/>
                <w:lang w:val="en-US"/>
              </w:rPr>
              <w:t>.</w:t>
            </w:r>
          </w:p>
        </w:tc>
      </w:tr>
    </w:tbl>
    <w:p w14:paraId="77DA1B46" w14:textId="77777777" w:rsidR="00243BE8" w:rsidRDefault="00243BE8">
      <w:pPr>
        <w:rPr>
          <w:rFonts w:eastAsia="ＭＳ 明朝"/>
        </w:rPr>
      </w:pPr>
    </w:p>
    <w:p w14:paraId="05553C3A" w14:textId="77777777" w:rsidR="00243BE8" w:rsidRDefault="00243BE8">
      <w:pPr>
        <w:rPr>
          <w:rFonts w:eastAsia="ＭＳ 明朝"/>
          <w:lang w:val="en-US"/>
        </w:rPr>
      </w:pPr>
    </w:p>
    <w:p w14:paraId="31F430D9" w14:textId="77777777" w:rsidR="00243BE8" w:rsidRDefault="004E26BF">
      <w:pPr>
        <w:pStyle w:val="1"/>
        <w:numPr>
          <w:ilvl w:val="0"/>
          <w:numId w:val="12"/>
        </w:numPr>
        <w:spacing w:before="180" w:after="120"/>
        <w:rPr>
          <w:rFonts w:eastAsia="ＭＳ 明朝"/>
          <w:b/>
          <w:bCs/>
          <w:szCs w:val="24"/>
          <w:lang w:val="en-US"/>
        </w:rPr>
      </w:pPr>
      <w:r>
        <w:rPr>
          <w:rFonts w:eastAsia="ＭＳ 明朝"/>
          <w:b/>
          <w:bCs/>
          <w:szCs w:val="24"/>
          <w:lang w:val="en-US"/>
        </w:rPr>
        <w:t>Conclusions</w:t>
      </w:r>
    </w:p>
    <w:p w14:paraId="0002BC05" w14:textId="77777777" w:rsidR="00243BE8" w:rsidRDefault="004E26BF">
      <w:pPr>
        <w:spacing w:afterLines="50" w:after="120"/>
        <w:jc w:val="both"/>
        <w:rPr>
          <w:sz w:val="22"/>
          <w:lang w:val="en-US"/>
        </w:rPr>
      </w:pPr>
      <w:r>
        <w:rPr>
          <w:sz w:val="22"/>
          <w:lang w:val="en-US"/>
        </w:rPr>
        <w:t>TBD</w:t>
      </w:r>
    </w:p>
    <w:p w14:paraId="03F3AE5D" w14:textId="77777777" w:rsidR="00243BE8" w:rsidRDefault="00243BE8">
      <w:pPr>
        <w:spacing w:afterLines="50" w:after="120"/>
        <w:jc w:val="both"/>
        <w:rPr>
          <w:sz w:val="22"/>
          <w:lang w:val="en-US"/>
        </w:rPr>
      </w:pPr>
    </w:p>
    <w:p w14:paraId="3674CF26" w14:textId="77777777" w:rsidR="00243BE8" w:rsidRDefault="00243BE8">
      <w:pPr>
        <w:spacing w:afterLines="50" w:after="120"/>
        <w:jc w:val="both"/>
        <w:rPr>
          <w:sz w:val="22"/>
          <w:lang w:val="en-US"/>
        </w:rPr>
      </w:pPr>
    </w:p>
    <w:p w14:paraId="3A3BB04E" w14:textId="77777777" w:rsidR="00243BE8" w:rsidRDefault="004E26BF">
      <w:pPr>
        <w:pStyle w:val="1"/>
        <w:spacing w:before="180" w:after="120"/>
        <w:rPr>
          <w:rFonts w:eastAsia="ＭＳ 明朝"/>
          <w:b/>
          <w:bCs/>
          <w:szCs w:val="24"/>
          <w:lang w:val="en-US"/>
        </w:rPr>
      </w:pPr>
      <w:r>
        <w:rPr>
          <w:rFonts w:eastAsia="ＭＳ 明朝"/>
          <w:b/>
          <w:bCs/>
          <w:szCs w:val="24"/>
          <w:lang w:val="en-US"/>
        </w:rPr>
        <w:t>References</w:t>
      </w:r>
    </w:p>
    <w:p w14:paraId="1EE7765B" w14:textId="77777777" w:rsidR="00243BE8" w:rsidRDefault="004E26BF">
      <w:pPr>
        <w:pStyle w:val="aff6"/>
        <w:numPr>
          <w:ilvl w:val="0"/>
          <w:numId w:val="33"/>
        </w:numPr>
        <w:spacing w:afterLines="50" w:after="120"/>
        <w:ind w:leftChars="0"/>
        <w:jc w:val="both"/>
        <w:rPr>
          <w:rFonts w:eastAsia="ＭＳ 明朝"/>
          <w:sz w:val="22"/>
          <w:lang w:val="en-US"/>
        </w:rPr>
      </w:pPr>
      <w:r>
        <w:rPr>
          <w:rFonts w:eastAsia="ＭＳ 明朝"/>
          <w:sz w:val="22"/>
          <w:lang w:val="en-US"/>
        </w:rPr>
        <w:t>R1-2506826</w:t>
      </w:r>
      <w:r>
        <w:rPr>
          <w:rFonts w:eastAsia="ＭＳ 明朝"/>
          <w:sz w:val="22"/>
          <w:lang w:val="en-US"/>
        </w:rPr>
        <w:tab/>
        <w:t>Discussion on WUR features</w:t>
      </w:r>
      <w:r>
        <w:rPr>
          <w:rFonts w:eastAsia="ＭＳ 明朝"/>
          <w:sz w:val="22"/>
          <w:lang w:val="en-US"/>
        </w:rPr>
        <w:tab/>
        <w:t>ZTE Corporation, Sanechips</w:t>
      </w:r>
    </w:p>
    <w:p w14:paraId="30B4489E" w14:textId="77777777" w:rsidR="00243BE8" w:rsidRDefault="004E26BF">
      <w:pPr>
        <w:pStyle w:val="aff6"/>
        <w:numPr>
          <w:ilvl w:val="0"/>
          <w:numId w:val="33"/>
        </w:numPr>
        <w:spacing w:afterLines="50" w:after="120"/>
        <w:ind w:leftChars="0"/>
        <w:jc w:val="both"/>
        <w:rPr>
          <w:rFonts w:eastAsia="ＭＳ 明朝"/>
          <w:sz w:val="22"/>
          <w:lang w:val="en-US"/>
        </w:rPr>
      </w:pPr>
      <w:r>
        <w:rPr>
          <w:rFonts w:eastAsia="ＭＳ 明朝"/>
          <w:sz w:val="22"/>
          <w:lang w:val="en-US"/>
        </w:rPr>
        <w:t>R1-2506884</w:t>
      </w:r>
      <w:r>
        <w:rPr>
          <w:rFonts w:eastAsia="ＭＳ 明朝"/>
          <w:sz w:val="22"/>
          <w:lang w:val="en-US"/>
        </w:rPr>
        <w:tab/>
        <w:t>UE feature for Rel-19 LP-WUS/WUR</w:t>
      </w:r>
      <w:r>
        <w:rPr>
          <w:rFonts w:eastAsia="ＭＳ 明朝"/>
          <w:sz w:val="22"/>
          <w:lang w:val="en-US"/>
        </w:rPr>
        <w:tab/>
        <w:t>vivo</w:t>
      </w:r>
    </w:p>
    <w:p w14:paraId="0F529AC9" w14:textId="77777777" w:rsidR="00243BE8" w:rsidRDefault="004E26BF">
      <w:pPr>
        <w:pStyle w:val="aff6"/>
        <w:numPr>
          <w:ilvl w:val="0"/>
          <w:numId w:val="33"/>
        </w:numPr>
        <w:spacing w:afterLines="50" w:after="120"/>
        <w:ind w:leftChars="0"/>
        <w:jc w:val="both"/>
        <w:rPr>
          <w:rFonts w:eastAsia="ＭＳ 明朝"/>
          <w:sz w:val="22"/>
          <w:lang w:val="en-US"/>
        </w:rPr>
      </w:pPr>
      <w:r>
        <w:rPr>
          <w:rFonts w:eastAsia="ＭＳ 明朝"/>
          <w:sz w:val="22"/>
          <w:lang w:val="en-US"/>
        </w:rPr>
        <w:t>R1-2506922</w:t>
      </w:r>
      <w:r>
        <w:rPr>
          <w:rFonts w:eastAsia="ＭＳ 明朝"/>
          <w:sz w:val="22"/>
          <w:lang w:val="en-US"/>
        </w:rPr>
        <w:tab/>
        <w:t>UE features for Rel-19 LP-WUS</w:t>
      </w:r>
      <w:r>
        <w:rPr>
          <w:rFonts w:eastAsia="ＭＳ 明朝"/>
          <w:sz w:val="22"/>
          <w:lang w:val="en-US"/>
        </w:rPr>
        <w:tab/>
        <w:t>Huawei, HiSilicon</w:t>
      </w:r>
    </w:p>
    <w:p w14:paraId="6F08CC23" w14:textId="77777777" w:rsidR="00243BE8" w:rsidRDefault="004E26BF">
      <w:pPr>
        <w:pStyle w:val="aff6"/>
        <w:numPr>
          <w:ilvl w:val="0"/>
          <w:numId w:val="33"/>
        </w:numPr>
        <w:spacing w:afterLines="50" w:after="120"/>
        <w:ind w:leftChars="0"/>
        <w:jc w:val="both"/>
        <w:rPr>
          <w:rFonts w:eastAsia="ＭＳ 明朝"/>
          <w:sz w:val="22"/>
          <w:lang w:val="en-US"/>
        </w:rPr>
      </w:pPr>
      <w:r>
        <w:rPr>
          <w:rFonts w:eastAsia="ＭＳ 明朝"/>
          <w:sz w:val="22"/>
          <w:lang w:val="en-US"/>
        </w:rPr>
        <w:t>R1-2507075</w:t>
      </w:r>
      <w:r>
        <w:rPr>
          <w:rFonts w:eastAsia="ＭＳ 明朝"/>
          <w:sz w:val="22"/>
          <w:lang w:val="en-US"/>
        </w:rPr>
        <w:tab/>
        <w:t>LP-WUS/WUR UE features</w:t>
      </w:r>
      <w:r>
        <w:rPr>
          <w:rFonts w:eastAsia="ＭＳ 明朝"/>
          <w:sz w:val="22"/>
          <w:lang w:val="en-US"/>
        </w:rPr>
        <w:tab/>
        <w:t>Nokia</w:t>
      </w:r>
    </w:p>
    <w:p w14:paraId="3F8C409E" w14:textId="77777777" w:rsidR="00243BE8" w:rsidRDefault="004E26BF">
      <w:pPr>
        <w:pStyle w:val="aff6"/>
        <w:numPr>
          <w:ilvl w:val="0"/>
          <w:numId w:val="33"/>
        </w:numPr>
        <w:spacing w:afterLines="50" w:after="120"/>
        <w:ind w:leftChars="0"/>
        <w:jc w:val="both"/>
        <w:rPr>
          <w:rFonts w:eastAsia="ＭＳ 明朝"/>
          <w:sz w:val="22"/>
          <w:lang w:val="en-US"/>
        </w:rPr>
      </w:pPr>
      <w:r>
        <w:rPr>
          <w:rFonts w:eastAsia="ＭＳ 明朝"/>
          <w:sz w:val="22"/>
          <w:lang w:val="en-US"/>
        </w:rPr>
        <w:t>R1-2507164</w:t>
      </w:r>
      <w:r>
        <w:rPr>
          <w:rFonts w:eastAsia="ＭＳ 明朝"/>
          <w:sz w:val="22"/>
          <w:lang w:val="en-US"/>
        </w:rPr>
        <w:tab/>
        <w:t>Discussion for UE features of LP-WUS/WUR</w:t>
      </w:r>
      <w:r>
        <w:rPr>
          <w:rFonts w:eastAsia="ＭＳ 明朝"/>
          <w:sz w:val="22"/>
          <w:lang w:val="en-US"/>
        </w:rPr>
        <w:tab/>
        <w:t>OPPO</w:t>
      </w:r>
    </w:p>
    <w:p w14:paraId="0297C871" w14:textId="77777777" w:rsidR="00243BE8" w:rsidRDefault="004E26BF">
      <w:pPr>
        <w:pStyle w:val="aff6"/>
        <w:numPr>
          <w:ilvl w:val="0"/>
          <w:numId w:val="33"/>
        </w:numPr>
        <w:spacing w:afterLines="50" w:after="120"/>
        <w:ind w:leftChars="0"/>
        <w:jc w:val="both"/>
        <w:rPr>
          <w:rFonts w:eastAsia="ＭＳ 明朝"/>
          <w:sz w:val="22"/>
          <w:lang w:val="en-US"/>
        </w:rPr>
      </w:pPr>
      <w:r>
        <w:rPr>
          <w:rFonts w:eastAsia="ＭＳ 明朝"/>
          <w:sz w:val="22"/>
          <w:lang w:val="en-US"/>
        </w:rPr>
        <w:t>R1-2507239</w:t>
      </w:r>
      <w:r>
        <w:rPr>
          <w:rFonts w:eastAsia="ＭＳ 明朝"/>
          <w:sz w:val="22"/>
          <w:lang w:val="en-US"/>
        </w:rPr>
        <w:tab/>
        <w:t>UE features for LP-WUS/WUR for NR</w:t>
      </w:r>
      <w:r>
        <w:rPr>
          <w:rFonts w:eastAsia="ＭＳ 明朝"/>
          <w:sz w:val="22"/>
          <w:lang w:val="en-US"/>
        </w:rPr>
        <w:tab/>
        <w:t>Samsung</w:t>
      </w:r>
    </w:p>
    <w:p w14:paraId="13F13EC4" w14:textId="77777777" w:rsidR="00243BE8" w:rsidRDefault="004E26BF">
      <w:pPr>
        <w:pStyle w:val="aff6"/>
        <w:numPr>
          <w:ilvl w:val="0"/>
          <w:numId w:val="33"/>
        </w:numPr>
        <w:spacing w:afterLines="50" w:after="120"/>
        <w:ind w:leftChars="0"/>
        <w:jc w:val="both"/>
        <w:rPr>
          <w:rFonts w:eastAsia="ＭＳ 明朝"/>
          <w:sz w:val="22"/>
          <w:lang w:val="en-US"/>
        </w:rPr>
      </w:pPr>
      <w:r>
        <w:rPr>
          <w:rFonts w:eastAsia="ＭＳ 明朝"/>
          <w:sz w:val="22"/>
          <w:lang w:val="en-US"/>
        </w:rPr>
        <w:t>R1-2507268</w:t>
      </w:r>
      <w:r>
        <w:rPr>
          <w:rFonts w:eastAsia="ＭＳ 明朝"/>
          <w:sz w:val="22"/>
          <w:lang w:val="en-US"/>
        </w:rPr>
        <w:tab/>
        <w:t>UE features for LP-WUS/WUR for NR</w:t>
      </w:r>
      <w:r>
        <w:rPr>
          <w:rFonts w:eastAsia="ＭＳ 明朝"/>
          <w:sz w:val="22"/>
          <w:lang w:val="en-US"/>
        </w:rPr>
        <w:tab/>
        <w:t>Ericsson</w:t>
      </w:r>
    </w:p>
    <w:p w14:paraId="2901A306" w14:textId="77777777" w:rsidR="00243BE8" w:rsidRDefault="004E26BF">
      <w:pPr>
        <w:pStyle w:val="aff6"/>
        <w:numPr>
          <w:ilvl w:val="0"/>
          <w:numId w:val="33"/>
        </w:numPr>
        <w:spacing w:afterLines="50" w:after="120"/>
        <w:ind w:leftChars="0"/>
        <w:jc w:val="both"/>
        <w:rPr>
          <w:rFonts w:eastAsia="ＭＳ 明朝"/>
          <w:sz w:val="22"/>
          <w:lang w:val="en-US"/>
        </w:rPr>
      </w:pPr>
      <w:r>
        <w:rPr>
          <w:rFonts w:eastAsia="ＭＳ 明朝"/>
          <w:sz w:val="22"/>
          <w:lang w:val="en-US"/>
        </w:rPr>
        <w:t>R1-2507660</w:t>
      </w:r>
      <w:r>
        <w:rPr>
          <w:rFonts w:eastAsia="ＭＳ 明朝"/>
          <w:sz w:val="22"/>
          <w:lang w:val="en-US"/>
        </w:rPr>
        <w:tab/>
        <w:t>Views on Rel-19 LP-WUS/WUR UE features</w:t>
      </w:r>
      <w:r>
        <w:rPr>
          <w:rFonts w:eastAsia="ＭＳ 明朝"/>
          <w:sz w:val="22"/>
          <w:lang w:val="en-US"/>
        </w:rPr>
        <w:tab/>
        <w:t>Apple</w:t>
      </w:r>
    </w:p>
    <w:p w14:paraId="3ED7E20A" w14:textId="77777777" w:rsidR="00243BE8" w:rsidRDefault="004E26BF">
      <w:pPr>
        <w:pStyle w:val="aff6"/>
        <w:numPr>
          <w:ilvl w:val="0"/>
          <w:numId w:val="33"/>
        </w:numPr>
        <w:spacing w:afterLines="50" w:after="120"/>
        <w:ind w:leftChars="0"/>
        <w:jc w:val="both"/>
        <w:rPr>
          <w:rFonts w:eastAsia="ＭＳ 明朝"/>
          <w:sz w:val="22"/>
          <w:lang w:val="en-US"/>
        </w:rPr>
      </w:pPr>
      <w:r>
        <w:rPr>
          <w:rFonts w:eastAsia="ＭＳ 明朝"/>
          <w:sz w:val="22"/>
          <w:lang w:val="en-US"/>
        </w:rPr>
        <w:t>R1-2507706</w:t>
      </w:r>
      <w:r>
        <w:rPr>
          <w:rFonts w:eastAsia="ＭＳ 明朝"/>
          <w:sz w:val="22"/>
          <w:lang w:val="en-US"/>
        </w:rPr>
        <w:tab/>
        <w:t>UE features for LP-WUS/WUR for NR</w:t>
      </w:r>
      <w:r>
        <w:rPr>
          <w:rFonts w:eastAsia="ＭＳ 明朝"/>
          <w:sz w:val="22"/>
          <w:lang w:val="en-US"/>
        </w:rPr>
        <w:tab/>
        <w:t>Qualcomm Incorporated</w:t>
      </w:r>
    </w:p>
    <w:p w14:paraId="7B0770B2" w14:textId="77777777" w:rsidR="00243BE8" w:rsidRDefault="004E26BF">
      <w:pPr>
        <w:pStyle w:val="aff6"/>
        <w:numPr>
          <w:ilvl w:val="0"/>
          <w:numId w:val="33"/>
        </w:numPr>
        <w:spacing w:afterLines="50" w:after="120"/>
        <w:ind w:leftChars="0"/>
        <w:jc w:val="both"/>
        <w:rPr>
          <w:rFonts w:eastAsia="ＭＳ 明朝"/>
          <w:sz w:val="22"/>
          <w:lang w:val="en-US"/>
        </w:rPr>
      </w:pPr>
      <w:r>
        <w:rPr>
          <w:rFonts w:eastAsia="ＭＳ 明朝"/>
          <w:sz w:val="22"/>
          <w:lang w:val="en-US"/>
        </w:rPr>
        <w:t>R1-2507798</w:t>
      </w:r>
      <w:r>
        <w:rPr>
          <w:rFonts w:eastAsia="ＭＳ 明朝"/>
          <w:sz w:val="22"/>
          <w:lang w:val="en-US"/>
        </w:rPr>
        <w:tab/>
        <w:t>Discussion on UE features for LP-WUS/WUR for NR</w:t>
      </w:r>
      <w:r>
        <w:rPr>
          <w:rFonts w:eastAsia="ＭＳ 明朝"/>
          <w:sz w:val="22"/>
          <w:lang w:val="en-US"/>
        </w:rPr>
        <w:tab/>
        <w:t>NTT DOCOMO, INC.</w:t>
      </w:r>
    </w:p>
    <w:p w14:paraId="677B5F69" w14:textId="77777777" w:rsidR="00243BE8" w:rsidRDefault="004E26BF">
      <w:pPr>
        <w:pStyle w:val="1"/>
        <w:spacing w:before="180" w:after="120"/>
        <w:rPr>
          <w:rFonts w:eastAsia="ＭＳ 明朝"/>
          <w:b/>
          <w:bCs/>
          <w:szCs w:val="24"/>
          <w:lang w:val="en-US"/>
        </w:rPr>
      </w:pPr>
      <w:r>
        <w:rPr>
          <w:rFonts w:eastAsia="ＭＳ 明朝" w:hint="eastAsia"/>
          <w:b/>
          <w:bCs/>
          <w:szCs w:val="24"/>
          <w:lang w:val="en-US"/>
        </w:rPr>
        <w:lastRenderedPageBreak/>
        <w:t>Appendix: LP-WUS/WUR UE features after RAN1#122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3"/>
        <w:gridCol w:w="687"/>
        <w:gridCol w:w="1887"/>
        <w:gridCol w:w="1947"/>
        <w:gridCol w:w="1330"/>
        <w:gridCol w:w="1295"/>
        <w:gridCol w:w="1463"/>
        <w:gridCol w:w="1962"/>
        <w:gridCol w:w="1768"/>
        <w:gridCol w:w="1502"/>
        <w:gridCol w:w="1499"/>
        <w:gridCol w:w="1618"/>
        <w:gridCol w:w="2232"/>
        <w:gridCol w:w="1960"/>
      </w:tblGrid>
      <w:tr w:rsidR="00243BE8" w14:paraId="027D68B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3083E01" w14:textId="77777777" w:rsidR="00243BE8" w:rsidRDefault="004E26BF">
            <w:pPr>
              <w:keepNext/>
              <w:keepLines/>
              <w:spacing w:after="0"/>
              <w:jc w:val="center"/>
              <w:rPr>
                <w:rFonts w:ascii="Arial" w:hAnsi="Arial" w:cs="Arial"/>
                <w:b/>
                <w:color w:val="000000"/>
                <w:sz w:val="18"/>
                <w:szCs w:val="18"/>
                <w:lang w:eastAsia="ko-KR"/>
              </w:rPr>
            </w:pPr>
            <w:r>
              <w:rPr>
                <w:rFonts w:ascii="Arial" w:hAnsi="Arial" w:cs="Arial"/>
                <w:b/>
                <w:color w:val="000000"/>
                <w:sz w:val="18"/>
                <w:szCs w:val="18"/>
                <w:lang w:eastAsia="ko-KR"/>
              </w:rPr>
              <w:lastRenderedPageBreak/>
              <w:t>Features</w:t>
            </w:r>
          </w:p>
        </w:tc>
        <w:tc>
          <w:tcPr>
            <w:tcW w:w="0" w:type="auto"/>
            <w:tcBorders>
              <w:top w:val="single" w:sz="4" w:space="0" w:color="auto"/>
              <w:left w:val="single" w:sz="4" w:space="0" w:color="auto"/>
              <w:bottom w:val="single" w:sz="4" w:space="0" w:color="auto"/>
              <w:right w:val="single" w:sz="4" w:space="0" w:color="auto"/>
            </w:tcBorders>
          </w:tcPr>
          <w:p w14:paraId="6E3F4D54" w14:textId="77777777" w:rsidR="00243BE8" w:rsidRDefault="004E26BF">
            <w:pPr>
              <w:keepNext/>
              <w:keepLines/>
              <w:spacing w:after="0"/>
              <w:jc w:val="center"/>
              <w:rPr>
                <w:rFonts w:ascii="Arial" w:hAnsi="Arial" w:cs="Arial"/>
                <w:b/>
                <w:color w:val="000000"/>
                <w:sz w:val="18"/>
                <w:szCs w:val="18"/>
                <w:lang w:eastAsia="ko-KR"/>
              </w:rPr>
            </w:pPr>
            <w:r>
              <w:rPr>
                <w:rFonts w:ascii="Arial" w:hAnsi="Arial" w:cs="Arial"/>
                <w:b/>
                <w:color w:val="000000"/>
                <w:sz w:val="18"/>
                <w:szCs w:val="18"/>
                <w:lang w:eastAsia="ko-KR"/>
              </w:rPr>
              <w:t>Index</w:t>
            </w:r>
          </w:p>
        </w:tc>
        <w:tc>
          <w:tcPr>
            <w:tcW w:w="0" w:type="auto"/>
            <w:tcBorders>
              <w:top w:val="single" w:sz="4" w:space="0" w:color="auto"/>
              <w:left w:val="single" w:sz="4" w:space="0" w:color="auto"/>
              <w:bottom w:val="single" w:sz="4" w:space="0" w:color="auto"/>
              <w:right w:val="single" w:sz="4" w:space="0" w:color="auto"/>
            </w:tcBorders>
          </w:tcPr>
          <w:p w14:paraId="0D868CBA" w14:textId="77777777" w:rsidR="00243BE8" w:rsidRDefault="004E26BF">
            <w:pPr>
              <w:keepNext/>
              <w:keepLines/>
              <w:spacing w:after="0"/>
              <w:jc w:val="center"/>
              <w:rPr>
                <w:rFonts w:ascii="Arial" w:hAnsi="Arial" w:cs="Arial"/>
                <w:b/>
                <w:color w:val="000000"/>
                <w:sz w:val="18"/>
                <w:szCs w:val="18"/>
                <w:lang w:eastAsia="ko-KR"/>
              </w:rPr>
            </w:pPr>
            <w:r>
              <w:rPr>
                <w:rFonts w:ascii="Arial" w:hAnsi="Arial" w:cs="Arial"/>
                <w:b/>
                <w:color w:val="000000"/>
                <w:sz w:val="18"/>
                <w:szCs w:val="18"/>
                <w:lang w:eastAsia="ko-KR"/>
              </w:rPr>
              <w:t>Feature group</w:t>
            </w:r>
          </w:p>
        </w:tc>
        <w:tc>
          <w:tcPr>
            <w:tcW w:w="0" w:type="auto"/>
            <w:tcBorders>
              <w:top w:val="single" w:sz="4" w:space="0" w:color="auto"/>
              <w:left w:val="single" w:sz="4" w:space="0" w:color="auto"/>
              <w:bottom w:val="single" w:sz="4" w:space="0" w:color="auto"/>
              <w:right w:val="single" w:sz="4" w:space="0" w:color="auto"/>
            </w:tcBorders>
          </w:tcPr>
          <w:p w14:paraId="7DD173B0" w14:textId="77777777" w:rsidR="00243BE8" w:rsidRDefault="004E26BF">
            <w:pPr>
              <w:keepNext/>
              <w:keepLines/>
              <w:spacing w:after="0"/>
              <w:jc w:val="center"/>
              <w:rPr>
                <w:rFonts w:ascii="Arial" w:hAnsi="Arial" w:cs="Arial"/>
                <w:b/>
                <w:color w:val="000000"/>
                <w:sz w:val="18"/>
                <w:szCs w:val="18"/>
                <w:lang w:eastAsia="ko-KR"/>
              </w:rPr>
            </w:pPr>
            <w:r>
              <w:rPr>
                <w:rFonts w:ascii="Arial" w:hAnsi="Arial" w:cs="Arial"/>
                <w:b/>
                <w:color w:val="000000"/>
                <w:sz w:val="18"/>
                <w:szCs w:val="18"/>
                <w:lang w:eastAsia="ko-KR"/>
              </w:rPr>
              <w:t>Components</w:t>
            </w:r>
          </w:p>
        </w:tc>
        <w:tc>
          <w:tcPr>
            <w:tcW w:w="0" w:type="auto"/>
            <w:tcBorders>
              <w:top w:val="single" w:sz="4" w:space="0" w:color="auto"/>
              <w:left w:val="single" w:sz="4" w:space="0" w:color="auto"/>
              <w:bottom w:val="single" w:sz="4" w:space="0" w:color="auto"/>
              <w:right w:val="single" w:sz="4" w:space="0" w:color="auto"/>
            </w:tcBorders>
          </w:tcPr>
          <w:p w14:paraId="67502903" w14:textId="77777777" w:rsidR="00243BE8" w:rsidRDefault="004E26BF">
            <w:pPr>
              <w:keepNext/>
              <w:keepLines/>
              <w:spacing w:after="0"/>
              <w:jc w:val="center"/>
              <w:rPr>
                <w:rFonts w:ascii="Arial" w:hAnsi="Arial" w:cs="Arial"/>
                <w:b/>
                <w:color w:val="000000"/>
                <w:sz w:val="18"/>
                <w:szCs w:val="18"/>
                <w:lang w:eastAsia="ko-KR"/>
              </w:rPr>
            </w:pPr>
            <w:r>
              <w:rPr>
                <w:rFonts w:ascii="Arial" w:hAnsi="Arial" w:cs="Arial"/>
                <w:b/>
                <w:color w:val="000000"/>
                <w:sz w:val="18"/>
                <w:szCs w:val="18"/>
                <w:lang w:eastAsia="ko-KR"/>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09423E85" w14:textId="77777777" w:rsidR="00243BE8" w:rsidRDefault="004E26BF">
            <w:pPr>
              <w:keepNext/>
              <w:keepLines/>
              <w:spacing w:after="0"/>
              <w:jc w:val="center"/>
              <w:rPr>
                <w:rFonts w:ascii="Arial" w:hAnsi="Arial" w:cs="Arial"/>
                <w:b/>
                <w:color w:val="000000"/>
                <w:sz w:val="18"/>
                <w:szCs w:val="18"/>
                <w:lang w:eastAsia="ko-KR"/>
              </w:rPr>
            </w:pPr>
            <w:r>
              <w:rPr>
                <w:rFonts w:ascii="Arial" w:hAnsi="Arial" w:cs="Arial"/>
                <w:b/>
                <w:color w:val="000000"/>
                <w:sz w:val="18"/>
                <w:szCs w:val="18"/>
                <w:lang w:eastAsia="ko-KR"/>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4D653368" w14:textId="77777777" w:rsidR="00243BE8" w:rsidRDefault="004E26BF">
            <w:pPr>
              <w:keepNext/>
              <w:keepLines/>
              <w:spacing w:after="0"/>
              <w:jc w:val="center"/>
              <w:rPr>
                <w:rFonts w:ascii="Arial" w:hAnsi="Arial" w:cs="Arial"/>
                <w:b/>
                <w:color w:val="000000"/>
                <w:sz w:val="18"/>
                <w:szCs w:val="18"/>
                <w:lang w:eastAsia="ko-KR"/>
              </w:rPr>
            </w:pPr>
            <w:r>
              <w:rPr>
                <w:rFonts w:ascii="Arial" w:eastAsia="Gulim" w:hAnsi="Arial" w:cs="Arial"/>
                <w:b/>
                <w:color w:val="000000"/>
                <w:sz w:val="18"/>
                <w:szCs w:val="18"/>
                <w:lang w:eastAsia="ko-KR"/>
              </w:rPr>
              <w:t xml:space="preserve">Applicable to </w:t>
            </w:r>
            <w:r>
              <w:rPr>
                <w:rFonts w:ascii="Arial" w:hAnsi="Arial" w:cs="Arial"/>
                <w:b/>
                <w:color w:val="000000"/>
                <w:sz w:val="18"/>
                <w:szCs w:val="18"/>
                <w:lang w:eastAsia="ko-KR"/>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tcPr>
          <w:p w14:paraId="3E71F45F" w14:textId="77777777" w:rsidR="00243BE8" w:rsidRDefault="004E26BF">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34B8C750" w14:textId="77777777" w:rsidR="00243BE8" w:rsidRDefault="004E26BF">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Type</w:t>
            </w:r>
          </w:p>
          <w:p w14:paraId="2FC329FF" w14:textId="77777777" w:rsidR="00243BE8" w:rsidRDefault="004E26BF">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6D2EDE9F" w14:textId="77777777" w:rsidR="00243BE8" w:rsidRDefault="004E26BF">
            <w:pPr>
              <w:keepNext/>
              <w:keepLines/>
              <w:spacing w:after="0"/>
              <w:jc w:val="center"/>
              <w:rPr>
                <w:rFonts w:ascii="Arial" w:hAnsi="Arial" w:cs="Arial"/>
                <w:b/>
                <w:color w:val="000000"/>
                <w:sz w:val="18"/>
                <w:szCs w:val="18"/>
              </w:rPr>
            </w:pPr>
            <w:r>
              <w:rPr>
                <w:rFonts w:ascii="Arial" w:hAnsi="Arial" w:cs="Arial"/>
                <w:b/>
                <w:color w:val="000000"/>
                <w:sz w:val="18"/>
                <w:szCs w:val="18"/>
                <w:lang w:eastAsia="ko-KR"/>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3A1F6270" w14:textId="77777777" w:rsidR="00243BE8" w:rsidRDefault="004E26BF">
            <w:pPr>
              <w:keepNext/>
              <w:keepLines/>
              <w:spacing w:after="0"/>
              <w:jc w:val="center"/>
              <w:rPr>
                <w:rFonts w:ascii="Arial" w:hAnsi="Arial" w:cs="Arial"/>
                <w:b/>
                <w:color w:val="000000"/>
                <w:sz w:val="18"/>
                <w:szCs w:val="18"/>
                <w:lang w:eastAsia="ko-KR"/>
              </w:rPr>
            </w:pPr>
            <w:r>
              <w:rPr>
                <w:rFonts w:ascii="Arial" w:hAnsi="Arial" w:cs="Arial"/>
                <w:b/>
                <w:color w:val="000000"/>
                <w:sz w:val="18"/>
                <w:szCs w:val="18"/>
                <w:lang w:eastAsia="ko-KR"/>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61103315" w14:textId="77777777" w:rsidR="00243BE8" w:rsidRDefault="004E26BF">
            <w:pPr>
              <w:keepNext/>
              <w:keepLines/>
              <w:spacing w:after="0"/>
              <w:jc w:val="center"/>
              <w:rPr>
                <w:rFonts w:ascii="Arial" w:hAnsi="Arial" w:cs="Arial"/>
                <w:b/>
                <w:color w:val="000000"/>
                <w:sz w:val="18"/>
                <w:szCs w:val="18"/>
                <w:lang w:eastAsia="ko-KR"/>
              </w:rPr>
            </w:pPr>
            <w:r>
              <w:rPr>
                <w:rFonts w:ascii="Arial" w:hAnsi="Arial" w:cs="Arial"/>
                <w:b/>
                <w:color w:val="000000"/>
                <w:sz w:val="18"/>
                <w:szCs w:val="18"/>
                <w:lang w:eastAsia="ko-KR"/>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4584A903" w14:textId="77777777" w:rsidR="00243BE8" w:rsidRDefault="004E26BF">
            <w:pPr>
              <w:keepNext/>
              <w:keepLines/>
              <w:spacing w:after="0"/>
              <w:jc w:val="center"/>
              <w:rPr>
                <w:rFonts w:ascii="Arial" w:hAnsi="Arial" w:cs="Arial"/>
                <w:b/>
                <w:color w:val="000000"/>
                <w:sz w:val="18"/>
                <w:szCs w:val="18"/>
                <w:lang w:eastAsia="ko-KR"/>
              </w:rPr>
            </w:pPr>
            <w:r>
              <w:rPr>
                <w:rFonts w:ascii="Arial" w:hAnsi="Arial" w:cs="Arial"/>
                <w:b/>
                <w:color w:val="000000"/>
                <w:sz w:val="18"/>
                <w:szCs w:val="18"/>
                <w:lang w:eastAsia="ko-KR"/>
              </w:rPr>
              <w:t>Note</w:t>
            </w:r>
          </w:p>
        </w:tc>
        <w:tc>
          <w:tcPr>
            <w:tcW w:w="0" w:type="auto"/>
            <w:tcBorders>
              <w:top w:val="single" w:sz="4" w:space="0" w:color="auto"/>
              <w:left w:val="single" w:sz="4" w:space="0" w:color="auto"/>
              <w:bottom w:val="single" w:sz="4" w:space="0" w:color="auto"/>
              <w:right w:val="single" w:sz="4" w:space="0" w:color="auto"/>
            </w:tcBorders>
          </w:tcPr>
          <w:p w14:paraId="0D549FA6" w14:textId="77777777" w:rsidR="00243BE8" w:rsidRDefault="004E26BF">
            <w:pPr>
              <w:keepNext/>
              <w:keepLines/>
              <w:spacing w:after="0"/>
              <w:jc w:val="center"/>
              <w:rPr>
                <w:rFonts w:ascii="Arial" w:hAnsi="Arial" w:cs="Arial"/>
                <w:b/>
                <w:color w:val="000000"/>
                <w:sz w:val="18"/>
                <w:szCs w:val="18"/>
                <w:lang w:eastAsia="ko-KR"/>
              </w:rPr>
            </w:pPr>
            <w:r>
              <w:rPr>
                <w:rFonts w:ascii="Arial" w:hAnsi="Arial" w:cs="Arial"/>
                <w:b/>
                <w:color w:val="000000"/>
                <w:sz w:val="18"/>
                <w:szCs w:val="18"/>
                <w:lang w:eastAsia="ko-KR"/>
              </w:rPr>
              <w:t>Mandatory/Optional</w:t>
            </w:r>
          </w:p>
        </w:tc>
      </w:tr>
      <w:tr w:rsidR="00243BE8" w14:paraId="3FC8EFF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026096C" w14:textId="77777777" w:rsidR="00243BE8" w:rsidRDefault="004E26BF">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color w:val="000000"/>
                <w:sz w:val="18"/>
                <w:szCs w:val="18"/>
              </w:rPr>
              <w:t>62</w:t>
            </w:r>
            <w:r>
              <w:rPr>
                <w:rFonts w:ascii="Arial" w:eastAsia="SimSun" w:hAnsi="Arial" w:cs="Arial"/>
                <w:color w:val="000000"/>
                <w:sz w:val="18"/>
                <w:szCs w:val="18"/>
              </w:rPr>
              <w:t>.</w:t>
            </w:r>
            <w:r>
              <w:rPr>
                <w:rFonts w:ascii="Arial" w:eastAsia="ＭＳ 明朝" w:hAnsi="Arial" w:cs="Arial"/>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tcPr>
          <w:p w14:paraId="6E4433C6" w14:textId="77777777" w:rsidR="00243BE8" w:rsidRDefault="004E26BF">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62-1</w:t>
            </w:r>
          </w:p>
        </w:tc>
        <w:tc>
          <w:tcPr>
            <w:tcW w:w="0" w:type="auto"/>
            <w:tcBorders>
              <w:top w:val="single" w:sz="4" w:space="0" w:color="auto"/>
              <w:left w:val="single" w:sz="4" w:space="0" w:color="auto"/>
              <w:bottom w:val="single" w:sz="4" w:space="0" w:color="auto"/>
              <w:right w:val="single" w:sz="4" w:space="0" w:color="auto"/>
            </w:tcBorders>
          </w:tcPr>
          <w:p w14:paraId="498324F8" w14:textId="77777777" w:rsidR="00243BE8" w:rsidRDefault="004E26BF">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tcPr>
          <w:p w14:paraId="472E299E" w14:textId="77777777" w:rsidR="00243BE8" w:rsidRDefault="004E26BF">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LP-WUS operation in IDLE/INACTIVE mode to trigger paging monitoring based on OOK</w:t>
            </w:r>
          </w:p>
          <w:p w14:paraId="50FF5EF9" w14:textId="77777777" w:rsidR="00243BE8" w:rsidRDefault="004E26BF">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The support of LP-SS based RRM measurement</w:t>
            </w:r>
          </w:p>
          <w:p w14:paraId="6FEB68B8" w14:textId="77777777" w:rsidR="00243BE8" w:rsidRDefault="004E26BF">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5. Minimum time gap between LP-WUS reception and UE to start PDCCH monitoring</w:t>
            </w:r>
          </w:p>
          <w:p w14:paraId="351D5B1F" w14:textId="77777777" w:rsidR="00243BE8" w:rsidRDefault="004E26BF">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6. Support of all M values {1, 2, 4} for FR1 for LP-WUS</w:t>
            </w:r>
          </w:p>
          <w:p w14:paraId="423D8CE7" w14:textId="77777777" w:rsidR="00243BE8" w:rsidRDefault="004E26BF">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7. Support of M value 1 for 120 kHz SCS FR2 for LP-WUS</w:t>
            </w:r>
          </w:p>
          <w:p w14:paraId="4E534F30" w14:textId="77777777" w:rsidR="00243BE8" w:rsidRDefault="004E26BF">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8. Support of all M values {1, 2, 4} for LP-SS</w:t>
            </w:r>
          </w:p>
          <w:p w14:paraId="6D11B309" w14:textId="77777777" w:rsidR="00243BE8" w:rsidRDefault="00243BE8">
            <w:pPr>
              <w:overflowPunct/>
              <w:autoSpaceDE/>
              <w:autoSpaceDN/>
              <w:adjustRightInd/>
              <w:spacing w:after="0"/>
              <w:rPr>
                <w:rFonts w:ascii="Arial" w:eastAsia="ＭＳ ゴシック" w:hAnsi="Arial" w:cs="Arial"/>
                <w:color w:val="000000"/>
                <w:sz w:val="18"/>
                <w:szCs w:val="18"/>
                <w:highlight w:val="yellow"/>
              </w:rPr>
            </w:pPr>
          </w:p>
          <w:p w14:paraId="5B0E4EDD" w14:textId="77777777" w:rsidR="00243BE8" w:rsidRDefault="00243BE8">
            <w:pPr>
              <w:overflowPunct/>
              <w:autoSpaceDE/>
              <w:autoSpaceDN/>
              <w:adjustRightInd/>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EF45205" w14:textId="77777777" w:rsidR="00243BE8" w:rsidRDefault="00243BE8">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DFB6C93" w14:textId="77777777" w:rsidR="00243BE8" w:rsidRDefault="004E26BF">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1810651" w14:textId="77777777" w:rsidR="00243BE8" w:rsidRDefault="004E26BF">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DDC0CC5" w14:textId="77777777" w:rsidR="00243BE8" w:rsidRDefault="004E26BF">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tcPr>
          <w:p w14:paraId="0DE2B604" w14:textId="77777777" w:rsidR="00243BE8" w:rsidRDefault="004E26BF">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D6D6B3A" w14:textId="77777777" w:rsidR="00243BE8" w:rsidRDefault="004E26BF">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79B77D9D" w14:textId="77777777" w:rsidR="00243BE8" w:rsidRDefault="004E26BF">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F5ADF4F" w14:textId="77777777" w:rsidR="00243BE8" w:rsidRDefault="004E26BF">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2C358323" w14:textId="77777777" w:rsidR="00243BE8" w:rsidRDefault="004E26BF">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en-US"/>
              </w:rPr>
              <w:t xml:space="preserve">Component 5 candidate values: </w:t>
            </w:r>
            <w:r>
              <w:rPr>
                <w:rFonts w:ascii="Arial" w:eastAsia="ＭＳ 明朝" w:hAnsi="Arial" w:cs="Arial"/>
                <w:color w:val="000000"/>
                <w:sz w:val="18"/>
                <w:szCs w:val="18"/>
              </w:rPr>
              <w:t>{capability 1, capability 2, capability 3}</w:t>
            </w:r>
          </w:p>
          <w:p w14:paraId="1BF49A5A" w14:textId="77777777" w:rsidR="00243BE8" w:rsidRDefault="00243BE8">
            <w:pPr>
              <w:keepNext/>
              <w:keepLines/>
              <w:overflowPunct/>
              <w:autoSpaceDE/>
              <w:autoSpaceDN/>
              <w:adjustRightInd/>
              <w:spacing w:after="0"/>
              <w:rPr>
                <w:rFonts w:ascii="Arial" w:eastAsia="SimSun" w:hAnsi="Arial" w:cs="Arial"/>
                <w:color w:val="000000"/>
                <w:sz w:val="18"/>
                <w:szCs w:val="18"/>
                <w:lang w:eastAsia="en-US"/>
              </w:rPr>
            </w:pPr>
          </w:p>
          <w:p w14:paraId="11D230DC" w14:textId="77777777" w:rsidR="00243BE8" w:rsidRDefault="004E26BF">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tcPr>
          <w:p w14:paraId="47A92A4F" w14:textId="77777777" w:rsidR="00243BE8" w:rsidRDefault="004E26BF">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Optional with capability signalling</w:t>
            </w:r>
          </w:p>
        </w:tc>
      </w:tr>
      <w:tr w:rsidR="00243BE8" w14:paraId="0F43C22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AABAE34" w14:textId="77777777" w:rsidR="00243BE8" w:rsidRDefault="004E26BF">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color w:val="000000"/>
                <w:sz w:val="18"/>
                <w:szCs w:val="18"/>
              </w:rPr>
              <w:t>62</w:t>
            </w:r>
            <w:r>
              <w:rPr>
                <w:rFonts w:ascii="Arial" w:eastAsia="SimSun" w:hAnsi="Arial" w:cs="Arial"/>
                <w:color w:val="000000"/>
                <w:sz w:val="18"/>
                <w:szCs w:val="18"/>
              </w:rPr>
              <w:t>.</w:t>
            </w:r>
            <w:r>
              <w:rPr>
                <w:rFonts w:ascii="Arial" w:eastAsia="ＭＳ 明朝" w:hAnsi="Arial" w:cs="Arial"/>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tcPr>
          <w:p w14:paraId="4746CCF1" w14:textId="77777777" w:rsidR="00243BE8" w:rsidRDefault="004E26BF">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color w:val="000000"/>
                <w:sz w:val="18"/>
                <w:szCs w:val="18"/>
              </w:rPr>
              <w:t>62-1a</w:t>
            </w:r>
          </w:p>
        </w:tc>
        <w:tc>
          <w:tcPr>
            <w:tcW w:w="0" w:type="auto"/>
            <w:tcBorders>
              <w:top w:val="single" w:sz="4" w:space="0" w:color="auto"/>
              <w:left w:val="single" w:sz="4" w:space="0" w:color="auto"/>
              <w:bottom w:val="single" w:sz="4" w:space="0" w:color="auto"/>
              <w:right w:val="single" w:sz="4" w:space="0" w:color="auto"/>
            </w:tcBorders>
          </w:tcPr>
          <w:p w14:paraId="02312168" w14:textId="77777777" w:rsidR="00243BE8" w:rsidRDefault="004E26BF">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operation in IDLE/INACTIVE mode based on OFDM overlaid sequence</w:t>
            </w:r>
          </w:p>
        </w:tc>
        <w:tc>
          <w:tcPr>
            <w:tcW w:w="0" w:type="auto"/>
            <w:tcBorders>
              <w:top w:val="single" w:sz="4" w:space="0" w:color="auto"/>
              <w:left w:val="single" w:sz="4" w:space="0" w:color="auto"/>
              <w:bottom w:val="single" w:sz="4" w:space="0" w:color="auto"/>
              <w:right w:val="single" w:sz="4" w:space="0" w:color="auto"/>
            </w:tcBorders>
          </w:tcPr>
          <w:p w14:paraId="31DB3CD1" w14:textId="77777777" w:rsidR="00243BE8" w:rsidRDefault="004E26BF">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LP-WUS operation in IDLE/INACTIVE mode to trigger paging monitoring based on OFDM overlaid sequence</w:t>
            </w:r>
          </w:p>
          <w:p w14:paraId="42B8F3F2" w14:textId="77777777" w:rsidR="00243BE8" w:rsidRDefault="004E26BF">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2a. The support of SSB-based RRM measurement</w:t>
            </w:r>
          </w:p>
          <w:p w14:paraId="4C736979" w14:textId="77777777" w:rsidR="00243BE8" w:rsidRDefault="004E26BF">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5. Minimum time gap between LP-WUS reception and UE to start PDCCH monitoring</w:t>
            </w:r>
          </w:p>
          <w:p w14:paraId="02A229A4" w14:textId="77777777" w:rsidR="00243BE8" w:rsidRDefault="004E26BF">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6. “Support of all M values {1, 2, 4} for FR1 for LP-WUS</w:t>
            </w:r>
          </w:p>
          <w:p w14:paraId="22243486" w14:textId="77777777" w:rsidR="00243BE8" w:rsidRDefault="004E26BF">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7. “Support of M value 1 for 120 kHz SCS FR2 for LP-WUS</w:t>
            </w:r>
          </w:p>
          <w:p w14:paraId="61FFB825" w14:textId="77777777" w:rsidR="00243BE8" w:rsidRDefault="00243BE8">
            <w:pPr>
              <w:overflowPunct/>
              <w:autoSpaceDE/>
              <w:autoSpaceDN/>
              <w:adjustRightInd/>
              <w:spacing w:after="0"/>
              <w:rPr>
                <w:rFonts w:ascii="Arial" w:eastAsia="ＭＳ ゴシック" w:hAnsi="Arial" w:cs="Arial"/>
                <w:color w:val="000000"/>
                <w:sz w:val="18"/>
                <w:szCs w:val="18"/>
                <w:highlight w:val="yellow"/>
              </w:rPr>
            </w:pPr>
          </w:p>
          <w:p w14:paraId="2A484E84" w14:textId="77777777" w:rsidR="00243BE8" w:rsidRDefault="00243BE8">
            <w:pPr>
              <w:overflowPunct/>
              <w:autoSpaceDE/>
              <w:autoSpaceDN/>
              <w:adjustRightInd/>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2F8E716" w14:textId="77777777" w:rsidR="00243BE8" w:rsidRDefault="00243BE8">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1C5F543" w14:textId="77777777" w:rsidR="00243BE8" w:rsidRDefault="004E26BF">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725EBCA4" w14:textId="77777777" w:rsidR="00243BE8" w:rsidRDefault="004E26BF">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777CD59" w14:textId="77777777" w:rsidR="00243BE8" w:rsidRDefault="004E26BF">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 xml:space="preserve">LP-WUS operation in IDLE/INACTIVE mode based on OFDM </w:t>
            </w:r>
            <w:r>
              <w:rPr>
                <w:rFonts w:ascii="Arial" w:eastAsia="ＭＳ 明朝" w:hAnsi="Arial" w:cs="Arial"/>
                <w:color w:val="000000"/>
                <w:sz w:val="18"/>
                <w:szCs w:val="18"/>
                <w:lang w:val="en-US"/>
              </w:rPr>
              <w:t xml:space="preserve">overlaid sequence </w:t>
            </w:r>
            <w:r>
              <w:rPr>
                <w:rFonts w:ascii="Arial" w:eastAsia="SimSun" w:hAnsi="Arial" w:cs="Arial"/>
                <w:color w:val="000000"/>
                <w:sz w:val="18"/>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0A0DAD39" w14:textId="77777777" w:rsidR="00243BE8" w:rsidRDefault="004E26BF">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49BB07AC" w14:textId="77777777" w:rsidR="00243BE8" w:rsidRDefault="004E26BF">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7223285" w14:textId="77777777" w:rsidR="00243BE8" w:rsidRDefault="004E26BF">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5F8D468" w14:textId="77777777" w:rsidR="00243BE8" w:rsidRDefault="004E26BF">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5F98D8C" w14:textId="77777777" w:rsidR="00243BE8" w:rsidRDefault="004E26BF">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 xml:space="preserve">Component 5 candidate values: </w:t>
            </w:r>
            <w:r>
              <w:rPr>
                <w:rFonts w:ascii="Arial" w:eastAsia="ＭＳ 明朝" w:hAnsi="Arial" w:cs="Arial"/>
                <w:color w:val="000000"/>
                <w:sz w:val="18"/>
                <w:szCs w:val="18"/>
              </w:rPr>
              <w:t>{capability 1, capability 2, capability 3}</w:t>
            </w:r>
          </w:p>
          <w:p w14:paraId="21B7FFB0" w14:textId="77777777" w:rsidR="00243BE8" w:rsidRDefault="00243BE8">
            <w:pPr>
              <w:keepNext/>
              <w:keepLines/>
              <w:overflowPunct/>
              <w:autoSpaceDE/>
              <w:autoSpaceDN/>
              <w:adjustRightInd/>
              <w:spacing w:after="0"/>
              <w:rPr>
                <w:rFonts w:ascii="Arial" w:eastAsia="SimSun" w:hAnsi="Arial" w:cs="Arial"/>
                <w:color w:val="000000"/>
                <w:sz w:val="18"/>
                <w:szCs w:val="18"/>
                <w:lang w:eastAsia="en-US"/>
              </w:rPr>
            </w:pPr>
          </w:p>
          <w:p w14:paraId="2AD8D5E2" w14:textId="77777777" w:rsidR="00243BE8" w:rsidRDefault="004E26BF">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tcPr>
          <w:p w14:paraId="5B921BDD" w14:textId="77777777" w:rsidR="00243BE8" w:rsidRDefault="004E26BF">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243BE8" w14:paraId="5FC5794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57D30D5" w14:textId="77777777" w:rsidR="00243BE8" w:rsidRDefault="004E26BF">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62</w:t>
            </w:r>
            <w:r>
              <w:rPr>
                <w:rFonts w:ascii="Arial" w:eastAsia="SimSun" w:hAnsi="Arial" w:cs="Arial"/>
                <w:color w:val="000000"/>
                <w:sz w:val="18"/>
                <w:szCs w:val="18"/>
              </w:rPr>
              <w:t>.</w:t>
            </w:r>
            <w:r>
              <w:rPr>
                <w:rFonts w:ascii="Arial" w:eastAsia="ＭＳ 明朝" w:hAnsi="Arial" w:cs="Arial"/>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tcPr>
          <w:p w14:paraId="1EC73838" w14:textId="77777777" w:rsidR="00243BE8" w:rsidRDefault="004E26BF">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62-1b</w:t>
            </w:r>
          </w:p>
        </w:tc>
        <w:tc>
          <w:tcPr>
            <w:tcW w:w="0" w:type="auto"/>
            <w:tcBorders>
              <w:top w:val="single" w:sz="4" w:space="0" w:color="auto"/>
              <w:left w:val="single" w:sz="4" w:space="0" w:color="auto"/>
              <w:bottom w:val="single" w:sz="4" w:space="0" w:color="auto"/>
              <w:right w:val="single" w:sz="4" w:space="0" w:color="auto"/>
            </w:tcBorders>
          </w:tcPr>
          <w:p w14:paraId="5BC471D7" w14:textId="77777777" w:rsidR="00243BE8" w:rsidRDefault="004E26BF">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LP-SS based RRM measurement in IDLE/INACTIVE mode when LP-SS overlaid sequence is configured</w:t>
            </w:r>
          </w:p>
        </w:tc>
        <w:tc>
          <w:tcPr>
            <w:tcW w:w="0" w:type="auto"/>
            <w:tcBorders>
              <w:top w:val="single" w:sz="4" w:space="0" w:color="auto"/>
              <w:left w:val="single" w:sz="4" w:space="0" w:color="auto"/>
              <w:bottom w:val="single" w:sz="4" w:space="0" w:color="auto"/>
              <w:right w:val="single" w:sz="4" w:space="0" w:color="auto"/>
            </w:tcBorders>
          </w:tcPr>
          <w:p w14:paraId="1A503979" w14:textId="77777777" w:rsidR="00243BE8" w:rsidRDefault="004E26BF">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of LP-SS based RRM measurement in IDLE/INACTIVE mode when LP-SS overlaid sequence is configured</w:t>
            </w:r>
          </w:p>
          <w:p w14:paraId="12B98DCF" w14:textId="77777777" w:rsidR="00243BE8" w:rsidRDefault="004E26BF">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Support of all M values {1,2,4} for LP-SS</w:t>
            </w:r>
          </w:p>
        </w:tc>
        <w:tc>
          <w:tcPr>
            <w:tcW w:w="0" w:type="auto"/>
            <w:tcBorders>
              <w:top w:val="single" w:sz="4" w:space="0" w:color="auto"/>
              <w:left w:val="single" w:sz="4" w:space="0" w:color="auto"/>
              <w:bottom w:val="single" w:sz="4" w:space="0" w:color="auto"/>
              <w:right w:val="single" w:sz="4" w:space="0" w:color="auto"/>
            </w:tcBorders>
          </w:tcPr>
          <w:p w14:paraId="7381F02C" w14:textId="77777777" w:rsidR="00243BE8" w:rsidRDefault="004E26BF">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62-1a</w:t>
            </w:r>
          </w:p>
        </w:tc>
        <w:tc>
          <w:tcPr>
            <w:tcW w:w="0" w:type="auto"/>
            <w:tcBorders>
              <w:top w:val="single" w:sz="4" w:space="0" w:color="auto"/>
              <w:left w:val="single" w:sz="4" w:space="0" w:color="auto"/>
              <w:bottom w:val="single" w:sz="4" w:space="0" w:color="auto"/>
              <w:right w:val="single" w:sz="4" w:space="0" w:color="auto"/>
            </w:tcBorders>
          </w:tcPr>
          <w:p w14:paraId="5AE7CE1B" w14:textId="77777777" w:rsidR="00243BE8" w:rsidRDefault="004E26BF">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9DAC10C" w14:textId="77777777" w:rsidR="00243BE8" w:rsidRDefault="004E26BF">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82C97AB" w14:textId="77777777" w:rsidR="00243BE8" w:rsidRDefault="004E26BF">
            <w:pPr>
              <w:keepNext/>
              <w:keepLines/>
              <w:overflowPunct/>
              <w:autoSpaceDE/>
              <w:autoSpaceDN/>
              <w:adjustRightInd/>
              <w:spacing w:after="0"/>
              <w:rPr>
                <w:rFonts w:ascii="Arial" w:eastAsia="ＭＳ 明朝" w:hAnsi="Arial" w:cs="Arial"/>
                <w:color w:val="000000"/>
                <w:sz w:val="18"/>
                <w:szCs w:val="18"/>
                <w:highlight w:val="yellow"/>
                <w:lang w:val="en-US"/>
              </w:rPr>
            </w:pPr>
            <w:r>
              <w:rPr>
                <w:rFonts w:ascii="Arial" w:eastAsia="ＭＳ 明朝" w:hAnsi="Arial" w:cs="Arial"/>
                <w:color w:val="000000"/>
                <w:sz w:val="18"/>
                <w:szCs w:val="18"/>
                <w:lang w:val="en-US"/>
              </w:rPr>
              <w:t>LP-SS based RRM measurement in IDLE/INACTIVE mode when LP-SS overlaid sequence is configured is not supported</w:t>
            </w:r>
          </w:p>
        </w:tc>
        <w:tc>
          <w:tcPr>
            <w:tcW w:w="0" w:type="auto"/>
            <w:tcBorders>
              <w:top w:val="single" w:sz="4" w:space="0" w:color="auto"/>
              <w:left w:val="single" w:sz="4" w:space="0" w:color="auto"/>
              <w:bottom w:val="single" w:sz="4" w:space="0" w:color="auto"/>
              <w:right w:val="single" w:sz="4" w:space="0" w:color="auto"/>
            </w:tcBorders>
          </w:tcPr>
          <w:p w14:paraId="51C33856" w14:textId="77777777" w:rsidR="00243BE8" w:rsidRDefault="004E26BF">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SimSun" w:hAnsi="Arial" w:cs="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49552471" w14:textId="77777777" w:rsidR="00243BE8" w:rsidRDefault="004E26BF">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6263DDCA" w14:textId="77777777" w:rsidR="00243BE8" w:rsidRDefault="004E26BF">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2C4066F3" w14:textId="77777777" w:rsidR="00243BE8" w:rsidRDefault="004E26BF">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3DBA4694" w14:textId="77777777" w:rsidR="00243BE8" w:rsidRDefault="004E26BF">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Note: If LP-SS overlaid sequence is configured, and if both SSB based and LP-SS based thresholds are configured for RRM measurement, it is up to UE implementation which threshold to use</w:t>
            </w:r>
          </w:p>
        </w:tc>
        <w:tc>
          <w:tcPr>
            <w:tcW w:w="0" w:type="auto"/>
            <w:tcBorders>
              <w:top w:val="single" w:sz="4" w:space="0" w:color="auto"/>
              <w:left w:val="single" w:sz="4" w:space="0" w:color="auto"/>
              <w:bottom w:val="single" w:sz="4" w:space="0" w:color="auto"/>
              <w:right w:val="single" w:sz="4" w:space="0" w:color="auto"/>
            </w:tcBorders>
          </w:tcPr>
          <w:p w14:paraId="2E326E7D" w14:textId="77777777" w:rsidR="00243BE8" w:rsidRDefault="004E26BF">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rPr>
              <w:t>Optional with capability signalling</w:t>
            </w:r>
          </w:p>
        </w:tc>
      </w:tr>
      <w:tr w:rsidR="00243BE8" w14:paraId="10793C2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5CA06F6" w14:textId="77777777" w:rsidR="00243BE8" w:rsidRDefault="004E26BF">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lastRenderedPageBreak/>
              <w:t>62</w:t>
            </w:r>
            <w:r>
              <w:rPr>
                <w:rFonts w:ascii="Arial" w:eastAsia="SimSun" w:hAnsi="Arial" w:cs="Arial"/>
                <w:color w:val="000000"/>
                <w:sz w:val="18"/>
                <w:szCs w:val="18"/>
              </w:rPr>
              <w:t>.</w:t>
            </w:r>
            <w:r>
              <w:rPr>
                <w:rFonts w:ascii="Arial" w:eastAsia="ＭＳ 明朝" w:hAnsi="Arial" w:cs="Arial"/>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tcPr>
          <w:p w14:paraId="2279DC5E" w14:textId="77777777" w:rsidR="00243BE8" w:rsidRDefault="004E26BF">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62-2</w:t>
            </w:r>
          </w:p>
        </w:tc>
        <w:tc>
          <w:tcPr>
            <w:tcW w:w="0" w:type="auto"/>
            <w:tcBorders>
              <w:top w:val="single" w:sz="4" w:space="0" w:color="auto"/>
              <w:left w:val="single" w:sz="4" w:space="0" w:color="auto"/>
              <w:bottom w:val="single" w:sz="4" w:space="0" w:color="auto"/>
              <w:right w:val="single" w:sz="4" w:space="0" w:color="auto"/>
            </w:tcBorders>
          </w:tcPr>
          <w:p w14:paraId="3807C330" w14:textId="77777777" w:rsidR="00243BE8" w:rsidRDefault="004E26BF">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tcPr>
          <w:p w14:paraId="1CD7D564" w14:textId="77777777" w:rsidR="00243BE8" w:rsidRDefault="004E26BF">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LP-WUS operation in CONNECTED mode based on OOK signal</w:t>
            </w:r>
          </w:p>
          <w:p w14:paraId="1F2225B6" w14:textId="77777777" w:rsidR="00243BE8" w:rsidRDefault="004E26BF">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The supported procedure(s)</w:t>
            </w:r>
          </w:p>
          <w:p w14:paraId="7C0D7C6C" w14:textId="77777777" w:rsidR="00243BE8" w:rsidRDefault="004E26BF">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3. Minimum time gap between LP-WUS reception and UE to start PDCCH monitoring in CONNECTED mode</w:t>
            </w:r>
          </w:p>
          <w:p w14:paraId="2C6B3C1D" w14:textId="77777777" w:rsidR="00243BE8" w:rsidRDefault="004E26BF">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4. Support of LP-WUS frequency resource within active DL BWP</w:t>
            </w:r>
          </w:p>
          <w:p w14:paraId="28EDE832" w14:textId="77777777" w:rsidR="00243BE8" w:rsidRDefault="004E26BF">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5. Support of all M values {1, 2, 4} for FR1</w:t>
            </w:r>
          </w:p>
          <w:p w14:paraId="49F1A0D4" w14:textId="77777777" w:rsidR="00243BE8" w:rsidRDefault="004E26BF">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6. “Support of M values {1, 2} for 60 kHz SCS for FR2, M value 1 for 120 kHz SCS FR2</w:t>
            </w:r>
          </w:p>
          <w:p w14:paraId="55B3B69D" w14:textId="77777777" w:rsidR="00243BE8" w:rsidRDefault="004E26BF">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7. Maximum number of codepoints to be checked by UE per MO</w:t>
            </w:r>
          </w:p>
          <w:p w14:paraId="6A717774" w14:textId="77777777" w:rsidR="00243BE8" w:rsidRDefault="00243BE8">
            <w:pPr>
              <w:overflowPunct/>
              <w:autoSpaceDE/>
              <w:autoSpaceDN/>
              <w:adjustRightInd/>
              <w:spacing w:after="0"/>
              <w:rPr>
                <w:rFonts w:ascii="Arial" w:eastAsia="ＭＳ ゴシック" w:hAnsi="Arial" w:cs="Arial"/>
                <w:color w:val="000000"/>
                <w:sz w:val="18"/>
                <w:szCs w:val="18"/>
                <w:highlight w:val="yellow"/>
              </w:rPr>
            </w:pPr>
          </w:p>
          <w:p w14:paraId="1E0095DA" w14:textId="77777777" w:rsidR="00243BE8" w:rsidRDefault="00243BE8">
            <w:pPr>
              <w:overflowPunct/>
              <w:autoSpaceDE/>
              <w:autoSpaceDN/>
              <w:adjustRightInd/>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7819793" w14:textId="77777777" w:rsidR="00243BE8" w:rsidRDefault="00243BE8">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1A0B1E6" w14:textId="77777777" w:rsidR="00243BE8" w:rsidRDefault="004E26BF">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CD5BA0A" w14:textId="77777777" w:rsidR="00243BE8" w:rsidRDefault="004E26BF">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E4F0AA4" w14:textId="77777777" w:rsidR="00243BE8" w:rsidRDefault="004E26BF">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sz w:val="18"/>
                <w:lang w:eastAsia="en-US"/>
              </w:rP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tcPr>
          <w:p w14:paraId="19581CE8" w14:textId="77777777" w:rsidR="00243BE8" w:rsidRDefault="004E26BF">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tcPr>
          <w:p w14:paraId="6459B643" w14:textId="77777777" w:rsidR="00243BE8" w:rsidRDefault="004E26BF">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0B21B34" w14:textId="77777777" w:rsidR="00243BE8" w:rsidRDefault="004E26BF">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BCA8531" w14:textId="77777777" w:rsidR="00243BE8" w:rsidRDefault="004E26BF">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364607A" w14:textId="77777777" w:rsidR="00243BE8" w:rsidRDefault="004E26BF">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en-US"/>
              </w:rPr>
              <w:t>Component 2 candidate values: {Option 1-1, Option 1-2, both Option 1-1 and Option 1-2}</w:t>
            </w:r>
          </w:p>
          <w:p w14:paraId="0CD5DA3A" w14:textId="77777777" w:rsidR="00243BE8" w:rsidRDefault="00243BE8">
            <w:pPr>
              <w:keepNext/>
              <w:keepLines/>
              <w:overflowPunct/>
              <w:autoSpaceDE/>
              <w:autoSpaceDN/>
              <w:adjustRightInd/>
              <w:spacing w:after="0"/>
              <w:rPr>
                <w:rFonts w:ascii="Arial" w:eastAsia="ＭＳ 明朝" w:hAnsi="Arial" w:cs="Arial"/>
                <w:color w:val="000000"/>
                <w:sz w:val="18"/>
                <w:szCs w:val="18"/>
                <w:highlight w:val="yellow"/>
              </w:rPr>
            </w:pPr>
          </w:p>
          <w:p w14:paraId="03219580" w14:textId="77777777" w:rsidR="00243BE8" w:rsidRDefault="004E26BF">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Component 3 candidate values: {5ms, 13ms, 37ms}</w:t>
            </w:r>
          </w:p>
          <w:p w14:paraId="3A710C58" w14:textId="77777777" w:rsidR="00243BE8" w:rsidRDefault="00243BE8">
            <w:pPr>
              <w:keepNext/>
              <w:keepLines/>
              <w:overflowPunct/>
              <w:autoSpaceDE/>
              <w:autoSpaceDN/>
              <w:adjustRightInd/>
              <w:spacing w:after="0"/>
              <w:rPr>
                <w:rFonts w:ascii="Arial" w:eastAsia="ＭＳ 明朝" w:hAnsi="Arial" w:cs="Arial"/>
                <w:color w:val="000000"/>
                <w:sz w:val="18"/>
                <w:szCs w:val="18"/>
                <w:highlight w:val="yellow"/>
              </w:rPr>
            </w:pPr>
          </w:p>
          <w:p w14:paraId="1DF35255" w14:textId="77777777" w:rsidR="00243BE8" w:rsidRDefault="004E26BF">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rPr>
              <w:t>Component 7 candidate values: {2, 4, 6, 8}</w:t>
            </w:r>
          </w:p>
        </w:tc>
        <w:tc>
          <w:tcPr>
            <w:tcW w:w="0" w:type="auto"/>
            <w:tcBorders>
              <w:top w:val="single" w:sz="4" w:space="0" w:color="auto"/>
              <w:left w:val="single" w:sz="4" w:space="0" w:color="auto"/>
              <w:bottom w:val="single" w:sz="4" w:space="0" w:color="auto"/>
              <w:right w:val="single" w:sz="4" w:space="0" w:color="auto"/>
            </w:tcBorders>
          </w:tcPr>
          <w:p w14:paraId="1AAA4080" w14:textId="77777777" w:rsidR="00243BE8" w:rsidRDefault="004E26BF">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243BE8" w14:paraId="39A4595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604785C" w14:textId="77777777" w:rsidR="00243BE8" w:rsidRDefault="004E26BF">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62</w:t>
            </w:r>
            <w:r>
              <w:rPr>
                <w:rFonts w:ascii="Arial" w:eastAsia="SimSun" w:hAnsi="Arial" w:cs="Arial"/>
                <w:color w:val="000000"/>
                <w:sz w:val="18"/>
                <w:szCs w:val="18"/>
              </w:rPr>
              <w:t>.</w:t>
            </w:r>
            <w:r>
              <w:rPr>
                <w:rFonts w:ascii="Arial" w:eastAsia="ＭＳ 明朝" w:hAnsi="Arial" w:cs="Arial"/>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tcPr>
          <w:p w14:paraId="448A2801" w14:textId="77777777" w:rsidR="00243BE8" w:rsidRDefault="004E26BF">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62-2a</w:t>
            </w:r>
          </w:p>
        </w:tc>
        <w:tc>
          <w:tcPr>
            <w:tcW w:w="0" w:type="auto"/>
            <w:tcBorders>
              <w:top w:val="single" w:sz="4" w:space="0" w:color="auto"/>
              <w:left w:val="single" w:sz="4" w:space="0" w:color="auto"/>
              <w:bottom w:val="single" w:sz="4" w:space="0" w:color="auto"/>
              <w:right w:val="single" w:sz="4" w:space="0" w:color="auto"/>
            </w:tcBorders>
          </w:tcPr>
          <w:p w14:paraId="032D8C41" w14:textId="77777777" w:rsidR="00243BE8" w:rsidRDefault="004E26BF">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tcPr>
          <w:p w14:paraId="056A3D95" w14:textId="77777777" w:rsidR="00243BE8" w:rsidRDefault="004E26BF">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rPr>
              <w:t>1. LP-WUS operation in CONNECTED mode based on OFDM overlaid sequence(s)</w:t>
            </w:r>
          </w:p>
          <w:p w14:paraId="57C937CD" w14:textId="77777777" w:rsidR="00243BE8" w:rsidRDefault="004E26BF">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The supported procedure(s)</w:t>
            </w:r>
          </w:p>
          <w:p w14:paraId="5D6E868F" w14:textId="77777777" w:rsidR="00243BE8" w:rsidRDefault="004E26BF">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3. Minimum time gap between LP-WUS reception and UE to start PDCCH monitoring in CONNECTED mode</w:t>
            </w:r>
          </w:p>
          <w:p w14:paraId="742CF75C" w14:textId="77777777" w:rsidR="00243BE8" w:rsidRDefault="004E26BF">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4. Support of LP-WUS frequency resource within active DL BWP</w:t>
            </w:r>
          </w:p>
          <w:p w14:paraId="7C1A7556" w14:textId="77777777" w:rsidR="00243BE8" w:rsidRDefault="004E26BF">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5. Support of all M values {1, 2, 4} for FR1</w:t>
            </w:r>
          </w:p>
          <w:p w14:paraId="1E145A42" w14:textId="77777777" w:rsidR="00243BE8" w:rsidRDefault="004E26BF">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6. “Support of M values {1, 2} for 60 kHz SCS for FR2, M value 1 for 120 kHz SCS FR2</w:t>
            </w:r>
          </w:p>
          <w:p w14:paraId="0DD74CC1" w14:textId="77777777" w:rsidR="00243BE8" w:rsidRDefault="004E26BF">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7. Maximum number of codepoints to be checked by UE per MO</w:t>
            </w:r>
          </w:p>
          <w:p w14:paraId="17A83320" w14:textId="77777777" w:rsidR="00243BE8" w:rsidRDefault="00243BE8">
            <w:pPr>
              <w:overflowPunct/>
              <w:autoSpaceDE/>
              <w:autoSpaceDN/>
              <w:adjustRightInd/>
              <w:spacing w:after="0"/>
              <w:rPr>
                <w:rFonts w:ascii="Arial" w:eastAsia="ＭＳ ゴシック" w:hAnsi="Arial" w:cs="Arial"/>
                <w:color w:val="000000"/>
                <w:sz w:val="18"/>
                <w:szCs w:val="18"/>
                <w:highlight w:val="yellow"/>
              </w:rPr>
            </w:pPr>
          </w:p>
          <w:p w14:paraId="2ABE1025" w14:textId="77777777" w:rsidR="00243BE8" w:rsidRDefault="00243BE8">
            <w:pPr>
              <w:overflowPunct/>
              <w:autoSpaceDE/>
              <w:autoSpaceDN/>
              <w:adjustRightInd/>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87E13C9" w14:textId="77777777" w:rsidR="00243BE8" w:rsidRDefault="00243BE8">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7C9F6A2" w14:textId="77777777" w:rsidR="00243BE8" w:rsidRDefault="004E26BF">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1A07A548" w14:textId="77777777" w:rsidR="00243BE8" w:rsidRDefault="004E26BF">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25C7B85" w14:textId="77777777" w:rsidR="00243BE8" w:rsidRDefault="004E26BF">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sz w:val="18"/>
                <w:lang w:eastAsia="en-US"/>
              </w:rP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tcPr>
          <w:p w14:paraId="20FB7848" w14:textId="77777777" w:rsidR="00243BE8" w:rsidRDefault="004E26BF">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tcPr>
          <w:p w14:paraId="6A422943" w14:textId="77777777" w:rsidR="00243BE8" w:rsidRDefault="004E26BF">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735D7A5" w14:textId="77777777" w:rsidR="00243BE8" w:rsidRDefault="004E26BF">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79E826C" w14:textId="77777777" w:rsidR="00243BE8" w:rsidRDefault="004E26BF">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6FE4CE3" w14:textId="77777777" w:rsidR="00243BE8" w:rsidRDefault="004E26BF">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en-US"/>
              </w:rPr>
              <w:t>Component 2 candidate values: {Option 1-1, Option 1-2, both Option 1-1 and Option 1-2}</w:t>
            </w:r>
          </w:p>
          <w:p w14:paraId="74D890A1" w14:textId="77777777" w:rsidR="00243BE8" w:rsidRDefault="00243BE8">
            <w:pPr>
              <w:keepNext/>
              <w:keepLines/>
              <w:overflowPunct/>
              <w:autoSpaceDE/>
              <w:autoSpaceDN/>
              <w:adjustRightInd/>
              <w:spacing w:after="0"/>
              <w:rPr>
                <w:rFonts w:ascii="Arial" w:eastAsia="ＭＳ 明朝" w:hAnsi="Arial" w:cs="Arial"/>
                <w:color w:val="000000"/>
                <w:sz w:val="18"/>
                <w:szCs w:val="18"/>
              </w:rPr>
            </w:pPr>
          </w:p>
          <w:p w14:paraId="33316D78" w14:textId="77777777" w:rsidR="00243BE8" w:rsidRDefault="004E26BF">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Component 3 candidate values: {5ms, 13ms, 37ms}</w:t>
            </w:r>
          </w:p>
          <w:p w14:paraId="0A416D8A" w14:textId="77777777" w:rsidR="00243BE8" w:rsidRDefault="00243BE8">
            <w:pPr>
              <w:keepNext/>
              <w:keepLines/>
              <w:overflowPunct/>
              <w:autoSpaceDE/>
              <w:autoSpaceDN/>
              <w:adjustRightInd/>
              <w:spacing w:after="0"/>
              <w:rPr>
                <w:rFonts w:ascii="Arial" w:eastAsia="ＭＳ 明朝" w:hAnsi="Arial" w:cs="Arial"/>
                <w:color w:val="000000"/>
                <w:sz w:val="18"/>
                <w:szCs w:val="18"/>
                <w:highlight w:val="yellow"/>
              </w:rPr>
            </w:pPr>
          </w:p>
          <w:p w14:paraId="0B13EB8D" w14:textId="77777777" w:rsidR="00243BE8" w:rsidRDefault="004E26BF">
            <w:pPr>
              <w:keepNext/>
              <w:keepLines/>
              <w:overflowPunct/>
              <w:autoSpaceDE/>
              <w:autoSpaceDN/>
              <w:adjustRightInd/>
              <w:spacing w:after="0"/>
              <w:rPr>
                <w:rFonts w:ascii="Arial" w:eastAsia="SimSun" w:hAnsi="Arial" w:cs="Arial"/>
                <w:strike/>
                <w:color w:val="000000"/>
                <w:sz w:val="18"/>
                <w:szCs w:val="18"/>
                <w:highlight w:val="yellow"/>
                <w:lang w:eastAsia="en-US"/>
              </w:rPr>
            </w:pPr>
            <w:r>
              <w:rPr>
                <w:rFonts w:ascii="Arial" w:eastAsia="ＭＳ 明朝" w:hAnsi="Arial" w:cs="Arial"/>
                <w:color w:val="000000"/>
                <w:sz w:val="18"/>
                <w:szCs w:val="18"/>
              </w:rPr>
              <w:t>Component 7 candidate values: {2, 4, 6, 8}</w:t>
            </w:r>
          </w:p>
        </w:tc>
        <w:tc>
          <w:tcPr>
            <w:tcW w:w="0" w:type="auto"/>
            <w:tcBorders>
              <w:top w:val="single" w:sz="4" w:space="0" w:color="auto"/>
              <w:left w:val="single" w:sz="4" w:space="0" w:color="auto"/>
              <w:bottom w:val="single" w:sz="4" w:space="0" w:color="auto"/>
              <w:right w:val="single" w:sz="4" w:space="0" w:color="auto"/>
            </w:tcBorders>
          </w:tcPr>
          <w:p w14:paraId="16403E57" w14:textId="77777777" w:rsidR="00243BE8" w:rsidRDefault="004E26BF">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243BE8" w14:paraId="58C8111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10407E3" w14:textId="77777777" w:rsidR="00243BE8" w:rsidRDefault="004E26BF">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62</w:t>
            </w:r>
            <w:r>
              <w:rPr>
                <w:rFonts w:ascii="Arial" w:eastAsia="SimSun" w:hAnsi="Arial" w:cs="Arial"/>
                <w:color w:val="000000"/>
                <w:sz w:val="18"/>
                <w:szCs w:val="18"/>
              </w:rPr>
              <w:t>.</w:t>
            </w:r>
            <w:r>
              <w:rPr>
                <w:rFonts w:ascii="Arial" w:eastAsia="ＭＳ 明朝" w:hAnsi="Arial" w:cs="Arial"/>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tcPr>
          <w:p w14:paraId="42AF92E4" w14:textId="77777777" w:rsidR="00243BE8" w:rsidRDefault="004E26BF">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62-3</w:t>
            </w:r>
          </w:p>
        </w:tc>
        <w:tc>
          <w:tcPr>
            <w:tcW w:w="0" w:type="auto"/>
            <w:tcBorders>
              <w:top w:val="single" w:sz="4" w:space="0" w:color="auto"/>
              <w:left w:val="single" w:sz="4" w:space="0" w:color="auto"/>
              <w:bottom w:val="single" w:sz="4" w:space="0" w:color="auto"/>
              <w:right w:val="single" w:sz="4" w:space="0" w:color="auto"/>
            </w:tcBorders>
          </w:tcPr>
          <w:p w14:paraId="64A2FF61" w14:textId="77777777" w:rsidR="00243BE8" w:rsidRDefault="004E26BF">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tcPr>
          <w:p w14:paraId="5C2C222D" w14:textId="77777777" w:rsidR="00243BE8" w:rsidRDefault="004E26BF">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of 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427EE71" w14:textId="77777777" w:rsidR="00243BE8" w:rsidRDefault="004E26BF">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FG 62-2 or 62-2a</w:t>
            </w:r>
          </w:p>
        </w:tc>
        <w:tc>
          <w:tcPr>
            <w:tcW w:w="0" w:type="auto"/>
            <w:tcBorders>
              <w:top w:val="single" w:sz="4" w:space="0" w:color="auto"/>
              <w:left w:val="single" w:sz="4" w:space="0" w:color="auto"/>
              <w:bottom w:val="single" w:sz="4" w:space="0" w:color="auto"/>
              <w:right w:val="single" w:sz="4" w:space="0" w:color="auto"/>
            </w:tcBorders>
          </w:tcPr>
          <w:p w14:paraId="2AF33394" w14:textId="77777777" w:rsidR="00243BE8" w:rsidRDefault="004E26BF">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4F0E7607" w14:textId="77777777" w:rsidR="00243BE8" w:rsidRDefault="004E26BF">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8D2CC65" w14:textId="77777777" w:rsidR="00243BE8" w:rsidRDefault="004E26BF">
            <w:pPr>
              <w:keepNext/>
              <w:keepLines/>
              <w:overflowPunct/>
              <w:autoSpaceDE/>
              <w:autoSpaceDN/>
              <w:adjustRightInd/>
              <w:spacing w:after="0"/>
              <w:rPr>
                <w:rFonts w:ascii="Arial" w:eastAsia="SimSun" w:hAnsi="Arial"/>
                <w:sz w:val="18"/>
                <w:lang w:eastAsia="en-US"/>
              </w:rPr>
            </w:pPr>
            <w:r>
              <w:rPr>
                <w:rFonts w:ascii="Arial" w:eastAsia="SimSun" w:hAnsi="Arial" w:cs="Arial"/>
                <w:sz w:val="18"/>
                <w:lang w:eastAsia="en-US"/>
              </w:rPr>
              <w:t>LP-WUS frequency resource outside active DL BWP for LP-WUS operation in CONNECTED mode is not supported</w:t>
            </w:r>
          </w:p>
        </w:tc>
        <w:tc>
          <w:tcPr>
            <w:tcW w:w="0" w:type="auto"/>
            <w:tcBorders>
              <w:top w:val="single" w:sz="4" w:space="0" w:color="auto"/>
              <w:left w:val="single" w:sz="4" w:space="0" w:color="auto"/>
              <w:bottom w:val="single" w:sz="4" w:space="0" w:color="auto"/>
              <w:right w:val="single" w:sz="4" w:space="0" w:color="auto"/>
            </w:tcBorders>
          </w:tcPr>
          <w:p w14:paraId="49F8476F" w14:textId="77777777" w:rsidR="00243BE8" w:rsidRDefault="004E26BF">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SimSun" w:hAnsi="Arial" w:cs="Arial"/>
                <w:sz w:val="18"/>
                <w:highlight w:val="yellow"/>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54D95A32" w14:textId="77777777" w:rsidR="00243BE8" w:rsidRDefault="004E26BF">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31660715" w14:textId="77777777" w:rsidR="00243BE8" w:rsidRDefault="004E26BF">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322A7F14" w14:textId="77777777" w:rsidR="00243BE8" w:rsidRDefault="004E26BF">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235A02ED" w14:textId="77777777" w:rsidR="00243BE8" w:rsidRDefault="00243BE8">
            <w:pPr>
              <w:keepNext/>
              <w:keepLines/>
              <w:overflowPunct/>
              <w:autoSpaceDE/>
              <w:autoSpaceDN/>
              <w:adjustRightInd/>
              <w:spacing w:after="0"/>
              <w:rPr>
                <w:rFonts w:ascii="Arial" w:eastAsia="SimSun" w:hAnsi="Arial" w:cs="Arial"/>
                <w:color w:val="000000"/>
                <w:sz w:val="18"/>
                <w:szCs w:val="18"/>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4F2EFDB6" w14:textId="77777777" w:rsidR="00243BE8" w:rsidRDefault="004E26BF">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sz w:val="18"/>
                <w:lang w:eastAsia="en-US"/>
              </w:rPr>
              <w:t>Optional with capability signalling</w:t>
            </w:r>
          </w:p>
        </w:tc>
      </w:tr>
    </w:tbl>
    <w:p w14:paraId="0E45C295" w14:textId="77777777" w:rsidR="00243BE8" w:rsidRDefault="00243BE8">
      <w:pPr>
        <w:spacing w:afterLines="50" w:after="120"/>
        <w:jc w:val="both"/>
        <w:rPr>
          <w:rFonts w:eastAsia="ＭＳ 明朝"/>
          <w:sz w:val="22"/>
          <w:lang w:val="de-DE"/>
        </w:rPr>
      </w:pPr>
    </w:p>
    <w:p w14:paraId="25468C52" w14:textId="77777777" w:rsidR="00243BE8" w:rsidRDefault="00243BE8">
      <w:pPr>
        <w:spacing w:afterLines="50" w:after="120"/>
        <w:jc w:val="both"/>
        <w:rPr>
          <w:rFonts w:eastAsia="ＭＳ 明朝"/>
          <w:sz w:val="22"/>
          <w:lang w:val="de-DE"/>
        </w:rPr>
      </w:pPr>
    </w:p>
    <w:sectPr w:rsidR="00243BE8">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241CC" w14:textId="77777777" w:rsidR="004F2F8A" w:rsidRDefault="004F2F8A">
      <w:pPr>
        <w:spacing w:after="0"/>
      </w:pPr>
      <w:r>
        <w:separator/>
      </w:r>
    </w:p>
  </w:endnote>
  <w:endnote w:type="continuationSeparator" w:id="0">
    <w:p w14:paraId="4F942F63" w14:textId="77777777" w:rsidR="004F2F8A" w:rsidRDefault="004F2F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Medium">
    <w:altName w:val="Yu Gothic Medium"/>
    <w:panose1 w:val="020B0500000000000000"/>
    <w:charset w:val="80"/>
    <w:family w:val="swiss"/>
    <w:pitch w:val="variable"/>
    <w:sig w:usb0="E00002FF" w:usb1="2AC7FDFF" w:usb2="00000016" w:usb3="00000000" w:csb0="0002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B4DB7" w14:textId="77777777" w:rsidR="00243BE8" w:rsidRDefault="004E26BF">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rPr>
      <w:t>95</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rPr>
      <w:t>103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2C490" w14:textId="77777777" w:rsidR="004F2F8A" w:rsidRDefault="004F2F8A">
      <w:pPr>
        <w:spacing w:after="0"/>
      </w:pPr>
      <w:r>
        <w:separator/>
      </w:r>
    </w:p>
  </w:footnote>
  <w:footnote w:type="continuationSeparator" w:id="0">
    <w:p w14:paraId="3DD750EC" w14:textId="77777777" w:rsidR="004F2F8A" w:rsidRDefault="004F2F8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F1339F4A"/>
    <w:multiLevelType w:val="singleLevel"/>
    <w:tmpl w:val="F1339F4A"/>
    <w:lvl w:ilvl="0">
      <w:start w:val="1"/>
      <w:numFmt w:val="bullet"/>
      <w:lvlText w:val=""/>
      <w:lvlJc w:val="left"/>
      <w:pPr>
        <w:ind w:left="420" w:hanging="420"/>
      </w:pPr>
      <w:rPr>
        <w:rFonts w:ascii="Wingdings" w:hAnsi="Wingdings" w:hint="default"/>
      </w:rPr>
    </w:lvl>
  </w:abstractNum>
  <w:abstractNum w:abstractNumId="2" w15:restartNumberingAfterBreak="0">
    <w:nsid w:val="02D14524"/>
    <w:multiLevelType w:val="multilevel"/>
    <w:tmpl w:val="02D14524"/>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AD7F46"/>
    <w:multiLevelType w:val="multilevel"/>
    <w:tmpl w:val="10AD7F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54070A"/>
    <w:multiLevelType w:val="multilevel"/>
    <w:tmpl w:val="1154070A"/>
    <w:lvl w:ilvl="0">
      <w:numFmt w:val="bullet"/>
      <w:lvlText w:val="-"/>
      <w:lvlJc w:val="left"/>
      <w:pPr>
        <w:ind w:left="360" w:hanging="360"/>
      </w:pPr>
      <w:rPr>
        <w:rFonts w:ascii="Times New Roman" w:eastAsia="游明朝"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65326C5"/>
    <w:multiLevelType w:val="multilevel"/>
    <w:tmpl w:val="165326C5"/>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8" w15:restartNumberingAfterBreak="0">
    <w:nsid w:val="16643167"/>
    <w:multiLevelType w:val="multilevel"/>
    <w:tmpl w:val="166431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1015E2"/>
    <w:multiLevelType w:val="multilevel"/>
    <w:tmpl w:val="1A1015E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EB62835"/>
    <w:multiLevelType w:val="multilevel"/>
    <w:tmpl w:val="2EB62835"/>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3"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CAF45EB"/>
    <w:multiLevelType w:val="multilevel"/>
    <w:tmpl w:val="3CAF45EB"/>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3D330869"/>
    <w:multiLevelType w:val="multilevel"/>
    <w:tmpl w:val="3D33086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DE00896"/>
    <w:multiLevelType w:val="hybridMultilevel"/>
    <w:tmpl w:val="14648E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810942"/>
    <w:multiLevelType w:val="multilevel"/>
    <w:tmpl w:val="3F810942"/>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486631DB"/>
    <w:multiLevelType w:val="multilevel"/>
    <w:tmpl w:val="48663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FE3651E"/>
    <w:multiLevelType w:val="multilevel"/>
    <w:tmpl w:val="5FE3651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ED1108D"/>
    <w:multiLevelType w:val="multilevel"/>
    <w:tmpl w:val="6ED1108D"/>
    <w:lvl w:ilvl="0">
      <w:start w:val="20"/>
      <w:numFmt w:val="bullet"/>
      <w:lvlText w:val="-"/>
      <w:lvlJc w:val="left"/>
      <w:pPr>
        <w:ind w:left="360" w:hanging="360"/>
      </w:pPr>
      <w:rPr>
        <w:rFonts w:ascii="Times New Roman" w:eastAsia="ＭＳ 明朝"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4401B09"/>
    <w:multiLevelType w:val="multilevel"/>
    <w:tmpl w:val="74401B09"/>
    <w:lvl w:ilvl="0">
      <w:start w:val="1"/>
      <w:numFmt w:val="decimal"/>
      <w:lvlText w:val="Proposal %1:"/>
      <w:lvlJc w:val="left"/>
      <w:pPr>
        <w:ind w:left="1838" w:hanging="420"/>
      </w:pPr>
      <w:rPr>
        <w:rFonts w:hint="eastAsia"/>
        <w:b/>
        <w:i/>
        <w:lang w:val="en-US"/>
      </w:rPr>
    </w:lvl>
    <w:lvl w:ilvl="1">
      <w:start w:val="1"/>
      <w:numFmt w:val="bullet"/>
      <w:lvlText w:val="-"/>
      <w:lvlJc w:val="left"/>
      <w:pPr>
        <w:ind w:left="-295" w:firstLine="635"/>
      </w:pPr>
      <w:rPr>
        <w:rFonts w:ascii="游ゴシック Medium" w:eastAsia="游ゴシック Medium" w:hAnsi="游ゴシック Medium"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32" w15:restartNumberingAfterBreak="0">
    <w:nsid w:val="77DC0F79"/>
    <w:multiLevelType w:val="multilevel"/>
    <w:tmpl w:val="77DC0F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79384642">
    <w:abstractNumId w:val="6"/>
  </w:num>
  <w:num w:numId="2" w16cid:durableId="509687068">
    <w:abstractNumId w:val="14"/>
  </w:num>
  <w:num w:numId="3" w16cid:durableId="154883533">
    <w:abstractNumId w:val="27"/>
  </w:num>
  <w:num w:numId="4" w16cid:durableId="234241067">
    <w:abstractNumId w:val="33"/>
  </w:num>
  <w:num w:numId="5" w16cid:durableId="1427582509">
    <w:abstractNumId w:val="11"/>
  </w:num>
  <w:num w:numId="6" w16cid:durableId="1664316669">
    <w:abstractNumId w:val="15"/>
  </w:num>
  <w:num w:numId="7" w16cid:durableId="1456632853">
    <w:abstractNumId w:val="24"/>
  </w:num>
  <w:num w:numId="8" w16cid:durableId="2078242732">
    <w:abstractNumId w:val="20"/>
  </w:num>
  <w:num w:numId="9" w16cid:durableId="75441786">
    <w:abstractNumId w:val="13"/>
  </w:num>
  <w:num w:numId="10" w16cid:durableId="586115674">
    <w:abstractNumId w:val="21"/>
  </w:num>
  <w:num w:numId="11" w16cid:durableId="2139758222">
    <w:abstractNumId w:val="30"/>
  </w:num>
  <w:num w:numId="12" w16cid:durableId="248387338">
    <w:abstractNumId w:val="25"/>
  </w:num>
  <w:num w:numId="13" w16cid:durableId="707951702">
    <w:abstractNumId w:val="3"/>
  </w:num>
  <w:num w:numId="14" w16cid:durableId="901257400">
    <w:abstractNumId w:val="2"/>
  </w:num>
  <w:num w:numId="15" w16cid:durableId="403450900">
    <w:abstractNumId w:val="28"/>
  </w:num>
  <w:num w:numId="16" w16cid:durableId="833645985">
    <w:abstractNumId w:val="0"/>
  </w:num>
  <w:num w:numId="17" w16cid:durableId="164050766">
    <w:abstractNumId w:val="31"/>
  </w:num>
  <w:num w:numId="18" w16cid:durableId="1268394322">
    <w:abstractNumId w:val="8"/>
  </w:num>
  <w:num w:numId="19" w16cid:durableId="1771974915">
    <w:abstractNumId w:val="26"/>
  </w:num>
  <w:num w:numId="20" w16cid:durableId="1070537226">
    <w:abstractNumId w:val="12"/>
  </w:num>
  <w:num w:numId="21" w16cid:durableId="438070315">
    <w:abstractNumId w:val="19"/>
  </w:num>
  <w:num w:numId="22" w16cid:durableId="1809742041">
    <w:abstractNumId w:val="5"/>
  </w:num>
  <w:num w:numId="23" w16cid:durableId="20085529">
    <w:abstractNumId w:val="32"/>
  </w:num>
  <w:num w:numId="24" w16cid:durableId="856887874">
    <w:abstractNumId w:val="4"/>
  </w:num>
  <w:num w:numId="25" w16cid:durableId="1227376307">
    <w:abstractNumId w:val="16"/>
  </w:num>
  <w:num w:numId="26" w16cid:durableId="2013218672">
    <w:abstractNumId w:val="23"/>
  </w:num>
  <w:num w:numId="27" w16cid:durableId="1456630858">
    <w:abstractNumId w:val="29"/>
  </w:num>
  <w:num w:numId="28" w16cid:durableId="100340145">
    <w:abstractNumId w:val="9"/>
  </w:num>
  <w:num w:numId="29" w16cid:durableId="1081217158">
    <w:abstractNumId w:val="22"/>
  </w:num>
  <w:num w:numId="30" w16cid:durableId="1437288745">
    <w:abstractNumId w:val="17"/>
  </w:num>
  <w:num w:numId="31" w16cid:durableId="525992142">
    <w:abstractNumId w:val="10"/>
  </w:num>
  <w:num w:numId="32" w16cid:durableId="986739752">
    <w:abstractNumId w:val="1"/>
  </w:num>
  <w:num w:numId="33" w16cid:durableId="820997097">
    <w:abstractNumId w:val="7"/>
  </w:num>
  <w:num w:numId="34" w16cid:durableId="18807825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7F"/>
    <w:rsid w:val="000007F4"/>
    <w:rsid w:val="00000924"/>
    <w:rsid w:val="000009C1"/>
    <w:rsid w:val="00000D49"/>
    <w:rsid w:val="00000E2C"/>
    <w:rsid w:val="00000FE5"/>
    <w:rsid w:val="00001022"/>
    <w:rsid w:val="000010AD"/>
    <w:rsid w:val="00001484"/>
    <w:rsid w:val="000014F0"/>
    <w:rsid w:val="00001633"/>
    <w:rsid w:val="00001837"/>
    <w:rsid w:val="00001A81"/>
    <w:rsid w:val="00001AD3"/>
    <w:rsid w:val="00001BCB"/>
    <w:rsid w:val="00001BF1"/>
    <w:rsid w:val="00001F2B"/>
    <w:rsid w:val="00001FDD"/>
    <w:rsid w:val="0000201D"/>
    <w:rsid w:val="0000208A"/>
    <w:rsid w:val="0000228E"/>
    <w:rsid w:val="00002536"/>
    <w:rsid w:val="0000255B"/>
    <w:rsid w:val="0000279F"/>
    <w:rsid w:val="00002938"/>
    <w:rsid w:val="00002A81"/>
    <w:rsid w:val="00002AFC"/>
    <w:rsid w:val="00002B54"/>
    <w:rsid w:val="00002DDF"/>
    <w:rsid w:val="00002E18"/>
    <w:rsid w:val="00002EB3"/>
    <w:rsid w:val="00002F45"/>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74"/>
    <w:rsid w:val="00005C60"/>
    <w:rsid w:val="0000600D"/>
    <w:rsid w:val="00006248"/>
    <w:rsid w:val="0000668F"/>
    <w:rsid w:val="00006D37"/>
    <w:rsid w:val="0000703A"/>
    <w:rsid w:val="0000717D"/>
    <w:rsid w:val="00007533"/>
    <w:rsid w:val="000075B2"/>
    <w:rsid w:val="00007AD6"/>
    <w:rsid w:val="00007C49"/>
    <w:rsid w:val="00007CF6"/>
    <w:rsid w:val="00007F20"/>
    <w:rsid w:val="0001012D"/>
    <w:rsid w:val="00010241"/>
    <w:rsid w:val="0001050B"/>
    <w:rsid w:val="0001066C"/>
    <w:rsid w:val="0001081E"/>
    <w:rsid w:val="00010B6C"/>
    <w:rsid w:val="00010F46"/>
    <w:rsid w:val="000113E8"/>
    <w:rsid w:val="00011409"/>
    <w:rsid w:val="000114A9"/>
    <w:rsid w:val="0001151A"/>
    <w:rsid w:val="0001193B"/>
    <w:rsid w:val="00011941"/>
    <w:rsid w:val="000119D3"/>
    <w:rsid w:val="00011D46"/>
    <w:rsid w:val="00011F54"/>
    <w:rsid w:val="00012245"/>
    <w:rsid w:val="0001227C"/>
    <w:rsid w:val="0001241A"/>
    <w:rsid w:val="0001251B"/>
    <w:rsid w:val="000126C1"/>
    <w:rsid w:val="000126F6"/>
    <w:rsid w:val="0001297C"/>
    <w:rsid w:val="000129BF"/>
    <w:rsid w:val="000129E7"/>
    <w:rsid w:val="00012AAA"/>
    <w:rsid w:val="00012ACA"/>
    <w:rsid w:val="00012DFF"/>
    <w:rsid w:val="00012E98"/>
    <w:rsid w:val="00013076"/>
    <w:rsid w:val="00013156"/>
    <w:rsid w:val="000132FE"/>
    <w:rsid w:val="000133F0"/>
    <w:rsid w:val="000139A9"/>
    <w:rsid w:val="000139BC"/>
    <w:rsid w:val="00013DCA"/>
    <w:rsid w:val="00014010"/>
    <w:rsid w:val="0001436E"/>
    <w:rsid w:val="0001441E"/>
    <w:rsid w:val="00014E28"/>
    <w:rsid w:val="00014FE6"/>
    <w:rsid w:val="00015001"/>
    <w:rsid w:val="0001518D"/>
    <w:rsid w:val="000153FF"/>
    <w:rsid w:val="000154C5"/>
    <w:rsid w:val="0001551B"/>
    <w:rsid w:val="0001564A"/>
    <w:rsid w:val="000158B1"/>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34F"/>
    <w:rsid w:val="00017350"/>
    <w:rsid w:val="0001738E"/>
    <w:rsid w:val="000173ED"/>
    <w:rsid w:val="00017C75"/>
    <w:rsid w:val="00017D61"/>
    <w:rsid w:val="00017F39"/>
    <w:rsid w:val="00020355"/>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B57"/>
    <w:rsid w:val="00021DC0"/>
    <w:rsid w:val="000223D0"/>
    <w:rsid w:val="00022E12"/>
    <w:rsid w:val="00022FFF"/>
    <w:rsid w:val="000233B7"/>
    <w:rsid w:val="000236BE"/>
    <w:rsid w:val="00023917"/>
    <w:rsid w:val="00023C8B"/>
    <w:rsid w:val="00024132"/>
    <w:rsid w:val="000243FB"/>
    <w:rsid w:val="00024474"/>
    <w:rsid w:val="0002447B"/>
    <w:rsid w:val="0002461A"/>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419"/>
    <w:rsid w:val="000265A0"/>
    <w:rsid w:val="00026A4A"/>
    <w:rsid w:val="00026F2D"/>
    <w:rsid w:val="00026F45"/>
    <w:rsid w:val="0002724D"/>
    <w:rsid w:val="00027376"/>
    <w:rsid w:val="00027494"/>
    <w:rsid w:val="00027598"/>
    <w:rsid w:val="0002781B"/>
    <w:rsid w:val="0002786C"/>
    <w:rsid w:val="00027F33"/>
    <w:rsid w:val="00030115"/>
    <w:rsid w:val="0003016F"/>
    <w:rsid w:val="00030217"/>
    <w:rsid w:val="0003024D"/>
    <w:rsid w:val="0003038F"/>
    <w:rsid w:val="000303B2"/>
    <w:rsid w:val="0003055E"/>
    <w:rsid w:val="0003089E"/>
    <w:rsid w:val="00030A7A"/>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31"/>
    <w:rsid w:val="000345D7"/>
    <w:rsid w:val="000349B4"/>
    <w:rsid w:val="00034A93"/>
    <w:rsid w:val="00034B54"/>
    <w:rsid w:val="00034D39"/>
    <w:rsid w:val="00034DAA"/>
    <w:rsid w:val="00034E72"/>
    <w:rsid w:val="00034EBF"/>
    <w:rsid w:val="00035038"/>
    <w:rsid w:val="0003518B"/>
    <w:rsid w:val="000351A3"/>
    <w:rsid w:val="000354A0"/>
    <w:rsid w:val="00035722"/>
    <w:rsid w:val="00035725"/>
    <w:rsid w:val="00035764"/>
    <w:rsid w:val="00035C75"/>
    <w:rsid w:val="00035D0C"/>
    <w:rsid w:val="00036044"/>
    <w:rsid w:val="0003606D"/>
    <w:rsid w:val="00036260"/>
    <w:rsid w:val="00036917"/>
    <w:rsid w:val="00036DA7"/>
    <w:rsid w:val="00036F2E"/>
    <w:rsid w:val="000370D1"/>
    <w:rsid w:val="000373FB"/>
    <w:rsid w:val="000376C3"/>
    <w:rsid w:val="0003786D"/>
    <w:rsid w:val="0003793A"/>
    <w:rsid w:val="000379F0"/>
    <w:rsid w:val="00037AAB"/>
    <w:rsid w:val="00037B3E"/>
    <w:rsid w:val="00037BEB"/>
    <w:rsid w:val="00037D20"/>
    <w:rsid w:val="00037E4B"/>
    <w:rsid w:val="00037F09"/>
    <w:rsid w:val="000400D5"/>
    <w:rsid w:val="0004021E"/>
    <w:rsid w:val="0004038D"/>
    <w:rsid w:val="000403DE"/>
    <w:rsid w:val="000403E5"/>
    <w:rsid w:val="0004042E"/>
    <w:rsid w:val="0004045F"/>
    <w:rsid w:val="000404A6"/>
    <w:rsid w:val="000404D5"/>
    <w:rsid w:val="0004088C"/>
    <w:rsid w:val="00040C55"/>
    <w:rsid w:val="00040DC1"/>
    <w:rsid w:val="00040E6F"/>
    <w:rsid w:val="00040F69"/>
    <w:rsid w:val="00041235"/>
    <w:rsid w:val="00041344"/>
    <w:rsid w:val="000413B6"/>
    <w:rsid w:val="0004140C"/>
    <w:rsid w:val="000414D2"/>
    <w:rsid w:val="00041699"/>
    <w:rsid w:val="00041715"/>
    <w:rsid w:val="00041AF7"/>
    <w:rsid w:val="00041CFA"/>
    <w:rsid w:val="00041EAC"/>
    <w:rsid w:val="00042267"/>
    <w:rsid w:val="0004242B"/>
    <w:rsid w:val="000426EA"/>
    <w:rsid w:val="000426F6"/>
    <w:rsid w:val="00042723"/>
    <w:rsid w:val="000430EC"/>
    <w:rsid w:val="0004378C"/>
    <w:rsid w:val="000437C4"/>
    <w:rsid w:val="00043982"/>
    <w:rsid w:val="00043B21"/>
    <w:rsid w:val="00043CB2"/>
    <w:rsid w:val="00043CE6"/>
    <w:rsid w:val="00043E91"/>
    <w:rsid w:val="0004403F"/>
    <w:rsid w:val="000440A2"/>
    <w:rsid w:val="000441F1"/>
    <w:rsid w:val="00044312"/>
    <w:rsid w:val="000445C0"/>
    <w:rsid w:val="00044B33"/>
    <w:rsid w:val="00044B5B"/>
    <w:rsid w:val="00044B96"/>
    <w:rsid w:val="00044C26"/>
    <w:rsid w:val="00044C58"/>
    <w:rsid w:val="00044F75"/>
    <w:rsid w:val="00045169"/>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1B2"/>
    <w:rsid w:val="000473AF"/>
    <w:rsid w:val="000474F1"/>
    <w:rsid w:val="000477AD"/>
    <w:rsid w:val="00047C54"/>
    <w:rsid w:val="00047E01"/>
    <w:rsid w:val="00047EB1"/>
    <w:rsid w:val="00047F3B"/>
    <w:rsid w:val="00047FE3"/>
    <w:rsid w:val="0005002D"/>
    <w:rsid w:val="000501EB"/>
    <w:rsid w:val="000503D2"/>
    <w:rsid w:val="000507A0"/>
    <w:rsid w:val="000507E8"/>
    <w:rsid w:val="00050974"/>
    <w:rsid w:val="00050BAA"/>
    <w:rsid w:val="00050E88"/>
    <w:rsid w:val="00050FB2"/>
    <w:rsid w:val="000510D4"/>
    <w:rsid w:val="00051485"/>
    <w:rsid w:val="000514EA"/>
    <w:rsid w:val="00051769"/>
    <w:rsid w:val="000518B1"/>
    <w:rsid w:val="00051EA7"/>
    <w:rsid w:val="00051EA8"/>
    <w:rsid w:val="00051FC2"/>
    <w:rsid w:val="00052465"/>
    <w:rsid w:val="00052627"/>
    <w:rsid w:val="0005264B"/>
    <w:rsid w:val="00052691"/>
    <w:rsid w:val="00052786"/>
    <w:rsid w:val="00052865"/>
    <w:rsid w:val="00052BE7"/>
    <w:rsid w:val="00052F1A"/>
    <w:rsid w:val="00052F3F"/>
    <w:rsid w:val="00053095"/>
    <w:rsid w:val="000530FC"/>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FF"/>
    <w:rsid w:val="0005496D"/>
    <w:rsid w:val="00054CED"/>
    <w:rsid w:val="00054DAD"/>
    <w:rsid w:val="00055087"/>
    <w:rsid w:val="000550B8"/>
    <w:rsid w:val="000550CE"/>
    <w:rsid w:val="00055258"/>
    <w:rsid w:val="00055330"/>
    <w:rsid w:val="000553DE"/>
    <w:rsid w:val="00055785"/>
    <w:rsid w:val="0005593A"/>
    <w:rsid w:val="00055B7A"/>
    <w:rsid w:val="00055CA9"/>
    <w:rsid w:val="00055DA8"/>
    <w:rsid w:val="00055F29"/>
    <w:rsid w:val="00056276"/>
    <w:rsid w:val="000563A7"/>
    <w:rsid w:val="000564BB"/>
    <w:rsid w:val="00056631"/>
    <w:rsid w:val="00056A51"/>
    <w:rsid w:val="00056B02"/>
    <w:rsid w:val="00056C11"/>
    <w:rsid w:val="00056F88"/>
    <w:rsid w:val="0005703C"/>
    <w:rsid w:val="00057481"/>
    <w:rsid w:val="000574D4"/>
    <w:rsid w:val="00057600"/>
    <w:rsid w:val="000578B8"/>
    <w:rsid w:val="00057A56"/>
    <w:rsid w:val="00057AC7"/>
    <w:rsid w:val="00057C70"/>
    <w:rsid w:val="00057D28"/>
    <w:rsid w:val="00057E38"/>
    <w:rsid w:val="00057F42"/>
    <w:rsid w:val="00057F5E"/>
    <w:rsid w:val="0006006F"/>
    <w:rsid w:val="000603D7"/>
    <w:rsid w:val="00060523"/>
    <w:rsid w:val="00060787"/>
    <w:rsid w:val="00060885"/>
    <w:rsid w:val="0006088B"/>
    <w:rsid w:val="000609E3"/>
    <w:rsid w:val="00060AB0"/>
    <w:rsid w:val="00060CCB"/>
    <w:rsid w:val="00060D29"/>
    <w:rsid w:val="00060D60"/>
    <w:rsid w:val="00060F19"/>
    <w:rsid w:val="0006106B"/>
    <w:rsid w:val="00061140"/>
    <w:rsid w:val="000614A4"/>
    <w:rsid w:val="000616EA"/>
    <w:rsid w:val="00061B4B"/>
    <w:rsid w:val="00061D7A"/>
    <w:rsid w:val="00061D7B"/>
    <w:rsid w:val="00061ED4"/>
    <w:rsid w:val="0006215D"/>
    <w:rsid w:val="00062335"/>
    <w:rsid w:val="00062667"/>
    <w:rsid w:val="00062C11"/>
    <w:rsid w:val="00062DAA"/>
    <w:rsid w:val="00062E39"/>
    <w:rsid w:val="00062E9D"/>
    <w:rsid w:val="00063761"/>
    <w:rsid w:val="00063776"/>
    <w:rsid w:val="00063798"/>
    <w:rsid w:val="000637BF"/>
    <w:rsid w:val="00063813"/>
    <w:rsid w:val="00063997"/>
    <w:rsid w:val="00063C08"/>
    <w:rsid w:val="00063DEC"/>
    <w:rsid w:val="00064021"/>
    <w:rsid w:val="0006416F"/>
    <w:rsid w:val="000644A1"/>
    <w:rsid w:val="0006482C"/>
    <w:rsid w:val="0006484B"/>
    <w:rsid w:val="00064918"/>
    <w:rsid w:val="0006491E"/>
    <w:rsid w:val="00064FC6"/>
    <w:rsid w:val="00065844"/>
    <w:rsid w:val="00065A10"/>
    <w:rsid w:val="00065C0C"/>
    <w:rsid w:val="00065E11"/>
    <w:rsid w:val="0006602B"/>
    <w:rsid w:val="000660CA"/>
    <w:rsid w:val="00066208"/>
    <w:rsid w:val="000665E7"/>
    <w:rsid w:val="000666D5"/>
    <w:rsid w:val="000667C6"/>
    <w:rsid w:val="00066952"/>
    <w:rsid w:val="00066963"/>
    <w:rsid w:val="00066C0C"/>
    <w:rsid w:val="00066EA6"/>
    <w:rsid w:val="00066FD7"/>
    <w:rsid w:val="00067317"/>
    <w:rsid w:val="00067597"/>
    <w:rsid w:val="000675A6"/>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6EE"/>
    <w:rsid w:val="00072998"/>
    <w:rsid w:val="00072BE4"/>
    <w:rsid w:val="00072C19"/>
    <w:rsid w:val="00072C3F"/>
    <w:rsid w:val="00072D16"/>
    <w:rsid w:val="00072D4D"/>
    <w:rsid w:val="00073046"/>
    <w:rsid w:val="000733C3"/>
    <w:rsid w:val="0007357B"/>
    <w:rsid w:val="00073864"/>
    <w:rsid w:val="00073891"/>
    <w:rsid w:val="00073AD0"/>
    <w:rsid w:val="00073C77"/>
    <w:rsid w:val="00073CDA"/>
    <w:rsid w:val="00074114"/>
    <w:rsid w:val="000741E7"/>
    <w:rsid w:val="00074417"/>
    <w:rsid w:val="000744DC"/>
    <w:rsid w:val="00074750"/>
    <w:rsid w:val="00074819"/>
    <w:rsid w:val="00074B7B"/>
    <w:rsid w:val="00074D95"/>
    <w:rsid w:val="00074E25"/>
    <w:rsid w:val="00074EBA"/>
    <w:rsid w:val="00075455"/>
    <w:rsid w:val="00075498"/>
    <w:rsid w:val="0007585B"/>
    <w:rsid w:val="00075B9E"/>
    <w:rsid w:val="00075C87"/>
    <w:rsid w:val="00075DC0"/>
    <w:rsid w:val="0007603A"/>
    <w:rsid w:val="000761E9"/>
    <w:rsid w:val="00076613"/>
    <w:rsid w:val="0007674F"/>
    <w:rsid w:val="00076B47"/>
    <w:rsid w:val="000779A9"/>
    <w:rsid w:val="00077BE8"/>
    <w:rsid w:val="00077FFC"/>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306"/>
    <w:rsid w:val="00083382"/>
    <w:rsid w:val="000834F3"/>
    <w:rsid w:val="000837C8"/>
    <w:rsid w:val="0008390F"/>
    <w:rsid w:val="000839C3"/>
    <w:rsid w:val="00083CBF"/>
    <w:rsid w:val="00083D5E"/>
    <w:rsid w:val="00083DE3"/>
    <w:rsid w:val="0008403F"/>
    <w:rsid w:val="000840C3"/>
    <w:rsid w:val="000840CD"/>
    <w:rsid w:val="00084132"/>
    <w:rsid w:val="00084286"/>
    <w:rsid w:val="000842BC"/>
    <w:rsid w:val="000847E2"/>
    <w:rsid w:val="00084B36"/>
    <w:rsid w:val="00084BBC"/>
    <w:rsid w:val="00084FF3"/>
    <w:rsid w:val="000850E1"/>
    <w:rsid w:val="000851FB"/>
    <w:rsid w:val="00085A55"/>
    <w:rsid w:val="0008617D"/>
    <w:rsid w:val="00086246"/>
    <w:rsid w:val="00086390"/>
    <w:rsid w:val="000864F7"/>
    <w:rsid w:val="000865C7"/>
    <w:rsid w:val="00086763"/>
    <w:rsid w:val="0008688A"/>
    <w:rsid w:val="00086C07"/>
    <w:rsid w:val="00086C10"/>
    <w:rsid w:val="00086C7C"/>
    <w:rsid w:val="00086CAE"/>
    <w:rsid w:val="00086D89"/>
    <w:rsid w:val="00086DE0"/>
    <w:rsid w:val="00086F34"/>
    <w:rsid w:val="00086F5E"/>
    <w:rsid w:val="00087061"/>
    <w:rsid w:val="0008711A"/>
    <w:rsid w:val="000875A5"/>
    <w:rsid w:val="000875FB"/>
    <w:rsid w:val="0008771A"/>
    <w:rsid w:val="00087B61"/>
    <w:rsid w:val="00087C6A"/>
    <w:rsid w:val="00087D75"/>
    <w:rsid w:val="00087DC6"/>
    <w:rsid w:val="00087F5E"/>
    <w:rsid w:val="000900C9"/>
    <w:rsid w:val="00090106"/>
    <w:rsid w:val="0009065A"/>
    <w:rsid w:val="0009075E"/>
    <w:rsid w:val="000908A2"/>
    <w:rsid w:val="00090984"/>
    <w:rsid w:val="00090E77"/>
    <w:rsid w:val="0009102B"/>
    <w:rsid w:val="00091103"/>
    <w:rsid w:val="00091419"/>
    <w:rsid w:val="00091509"/>
    <w:rsid w:val="00091733"/>
    <w:rsid w:val="000918A3"/>
    <w:rsid w:val="00091A4D"/>
    <w:rsid w:val="00091A61"/>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3DA"/>
    <w:rsid w:val="00093861"/>
    <w:rsid w:val="000938BD"/>
    <w:rsid w:val="00093955"/>
    <w:rsid w:val="00093A6E"/>
    <w:rsid w:val="00093B01"/>
    <w:rsid w:val="00093DA4"/>
    <w:rsid w:val="00093E83"/>
    <w:rsid w:val="00093EFE"/>
    <w:rsid w:val="00093F84"/>
    <w:rsid w:val="00094631"/>
    <w:rsid w:val="00094903"/>
    <w:rsid w:val="0009490A"/>
    <w:rsid w:val="00094F76"/>
    <w:rsid w:val="00095181"/>
    <w:rsid w:val="000951B2"/>
    <w:rsid w:val="0009523E"/>
    <w:rsid w:val="0009552B"/>
    <w:rsid w:val="0009556D"/>
    <w:rsid w:val="00095664"/>
    <w:rsid w:val="000956CC"/>
    <w:rsid w:val="00095710"/>
    <w:rsid w:val="00095CF0"/>
    <w:rsid w:val="00095CFD"/>
    <w:rsid w:val="00095FE0"/>
    <w:rsid w:val="000960F6"/>
    <w:rsid w:val="00096212"/>
    <w:rsid w:val="000963AC"/>
    <w:rsid w:val="00096525"/>
    <w:rsid w:val="00096532"/>
    <w:rsid w:val="000966A3"/>
    <w:rsid w:val="00096785"/>
    <w:rsid w:val="000969E5"/>
    <w:rsid w:val="00096C08"/>
    <w:rsid w:val="00097021"/>
    <w:rsid w:val="0009747A"/>
    <w:rsid w:val="0009794B"/>
    <w:rsid w:val="00097BEF"/>
    <w:rsid w:val="00097E0F"/>
    <w:rsid w:val="00097E91"/>
    <w:rsid w:val="000A018E"/>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1F1"/>
    <w:rsid w:val="000A22AF"/>
    <w:rsid w:val="000A2306"/>
    <w:rsid w:val="000A2543"/>
    <w:rsid w:val="000A2639"/>
    <w:rsid w:val="000A26BA"/>
    <w:rsid w:val="000A2919"/>
    <w:rsid w:val="000A29E9"/>
    <w:rsid w:val="000A2C83"/>
    <w:rsid w:val="000A2C89"/>
    <w:rsid w:val="000A2E32"/>
    <w:rsid w:val="000A2E47"/>
    <w:rsid w:val="000A3298"/>
    <w:rsid w:val="000A33B8"/>
    <w:rsid w:val="000A35A9"/>
    <w:rsid w:val="000A3672"/>
    <w:rsid w:val="000A3D1D"/>
    <w:rsid w:val="000A3E50"/>
    <w:rsid w:val="000A4A0C"/>
    <w:rsid w:val="000A4CEC"/>
    <w:rsid w:val="000A4F30"/>
    <w:rsid w:val="000A4FEE"/>
    <w:rsid w:val="000A51B5"/>
    <w:rsid w:val="000A575B"/>
    <w:rsid w:val="000A5826"/>
    <w:rsid w:val="000A5863"/>
    <w:rsid w:val="000A5B60"/>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FF"/>
    <w:rsid w:val="000A787D"/>
    <w:rsid w:val="000A7920"/>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B3"/>
    <w:rsid w:val="000B0DD6"/>
    <w:rsid w:val="000B0F08"/>
    <w:rsid w:val="000B1016"/>
    <w:rsid w:val="000B1298"/>
    <w:rsid w:val="000B1320"/>
    <w:rsid w:val="000B135E"/>
    <w:rsid w:val="000B163A"/>
    <w:rsid w:val="000B16EB"/>
    <w:rsid w:val="000B1BDB"/>
    <w:rsid w:val="000B1CD3"/>
    <w:rsid w:val="000B1DFC"/>
    <w:rsid w:val="000B1E05"/>
    <w:rsid w:val="000B1E18"/>
    <w:rsid w:val="000B2007"/>
    <w:rsid w:val="000B21F5"/>
    <w:rsid w:val="000B231F"/>
    <w:rsid w:val="000B244F"/>
    <w:rsid w:val="000B26BA"/>
    <w:rsid w:val="000B280B"/>
    <w:rsid w:val="000B28EB"/>
    <w:rsid w:val="000B2B16"/>
    <w:rsid w:val="000B2D00"/>
    <w:rsid w:val="000B2E6C"/>
    <w:rsid w:val="000B2FA2"/>
    <w:rsid w:val="000B30A3"/>
    <w:rsid w:val="000B3530"/>
    <w:rsid w:val="000B35F4"/>
    <w:rsid w:val="000B390A"/>
    <w:rsid w:val="000B4059"/>
    <w:rsid w:val="000B442C"/>
    <w:rsid w:val="000B446E"/>
    <w:rsid w:val="000B45FA"/>
    <w:rsid w:val="000B46A2"/>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2AB"/>
    <w:rsid w:val="000B757C"/>
    <w:rsid w:val="000B7665"/>
    <w:rsid w:val="000B77E5"/>
    <w:rsid w:val="000B7FD9"/>
    <w:rsid w:val="000C000A"/>
    <w:rsid w:val="000C0010"/>
    <w:rsid w:val="000C05F8"/>
    <w:rsid w:val="000C0684"/>
    <w:rsid w:val="000C088C"/>
    <w:rsid w:val="000C08E1"/>
    <w:rsid w:val="000C0B19"/>
    <w:rsid w:val="000C0B7D"/>
    <w:rsid w:val="000C0C09"/>
    <w:rsid w:val="000C0D3C"/>
    <w:rsid w:val="000C0DCC"/>
    <w:rsid w:val="000C0E00"/>
    <w:rsid w:val="000C0F4D"/>
    <w:rsid w:val="000C1349"/>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440"/>
    <w:rsid w:val="000C34D2"/>
    <w:rsid w:val="000C3C4A"/>
    <w:rsid w:val="000C3DF3"/>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B4A"/>
    <w:rsid w:val="000C5C1D"/>
    <w:rsid w:val="000C5C57"/>
    <w:rsid w:val="000C5DD6"/>
    <w:rsid w:val="000C5E97"/>
    <w:rsid w:val="000C5F42"/>
    <w:rsid w:val="000C6405"/>
    <w:rsid w:val="000C6447"/>
    <w:rsid w:val="000C664F"/>
    <w:rsid w:val="000C6706"/>
    <w:rsid w:val="000C672D"/>
    <w:rsid w:val="000C69DD"/>
    <w:rsid w:val="000C6C52"/>
    <w:rsid w:val="000C6C5A"/>
    <w:rsid w:val="000C701C"/>
    <w:rsid w:val="000C735F"/>
    <w:rsid w:val="000C75F7"/>
    <w:rsid w:val="000C76AD"/>
    <w:rsid w:val="000C7705"/>
    <w:rsid w:val="000C7761"/>
    <w:rsid w:val="000C7837"/>
    <w:rsid w:val="000C7A05"/>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243E"/>
    <w:rsid w:val="000D26B1"/>
    <w:rsid w:val="000D2A32"/>
    <w:rsid w:val="000D2BBB"/>
    <w:rsid w:val="000D3027"/>
    <w:rsid w:val="000D3192"/>
    <w:rsid w:val="000D333F"/>
    <w:rsid w:val="000D33B8"/>
    <w:rsid w:val="000D3567"/>
    <w:rsid w:val="000D36EA"/>
    <w:rsid w:val="000D373C"/>
    <w:rsid w:val="000D3AB7"/>
    <w:rsid w:val="000D3C4A"/>
    <w:rsid w:val="000D3C58"/>
    <w:rsid w:val="000D3E75"/>
    <w:rsid w:val="000D3EEB"/>
    <w:rsid w:val="000D3EF0"/>
    <w:rsid w:val="000D43D0"/>
    <w:rsid w:val="000D44E3"/>
    <w:rsid w:val="000D478A"/>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BA8"/>
    <w:rsid w:val="000D5D76"/>
    <w:rsid w:val="000D5DC4"/>
    <w:rsid w:val="000D5F97"/>
    <w:rsid w:val="000D5FB0"/>
    <w:rsid w:val="000D6004"/>
    <w:rsid w:val="000D61F2"/>
    <w:rsid w:val="000D63B8"/>
    <w:rsid w:val="000D6509"/>
    <w:rsid w:val="000D6548"/>
    <w:rsid w:val="000D6B81"/>
    <w:rsid w:val="000D6FD8"/>
    <w:rsid w:val="000D7442"/>
    <w:rsid w:val="000D7545"/>
    <w:rsid w:val="000D7795"/>
    <w:rsid w:val="000D7B95"/>
    <w:rsid w:val="000D7D6C"/>
    <w:rsid w:val="000D7E41"/>
    <w:rsid w:val="000E0145"/>
    <w:rsid w:val="000E04FD"/>
    <w:rsid w:val="000E050A"/>
    <w:rsid w:val="000E0529"/>
    <w:rsid w:val="000E054C"/>
    <w:rsid w:val="000E056E"/>
    <w:rsid w:val="000E06FE"/>
    <w:rsid w:val="000E070C"/>
    <w:rsid w:val="000E0751"/>
    <w:rsid w:val="000E0800"/>
    <w:rsid w:val="000E0A7A"/>
    <w:rsid w:val="000E0CF0"/>
    <w:rsid w:val="000E1120"/>
    <w:rsid w:val="000E115A"/>
    <w:rsid w:val="000E1353"/>
    <w:rsid w:val="000E159C"/>
    <w:rsid w:val="000E18D4"/>
    <w:rsid w:val="000E1B84"/>
    <w:rsid w:val="000E1BE8"/>
    <w:rsid w:val="000E1D88"/>
    <w:rsid w:val="000E1F82"/>
    <w:rsid w:val="000E207F"/>
    <w:rsid w:val="000E2243"/>
    <w:rsid w:val="000E2496"/>
    <w:rsid w:val="000E25D1"/>
    <w:rsid w:val="000E2629"/>
    <w:rsid w:val="000E263F"/>
    <w:rsid w:val="000E269D"/>
    <w:rsid w:val="000E279C"/>
    <w:rsid w:val="000E2A62"/>
    <w:rsid w:val="000E2F84"/>
    <w:rsid w:val="000E31E6"/>
    <w:rsid w:val="000E36C4"/>
    <w:rsid w:val="000E3820"/>
    <w:rsid w:val="000E3AFD"/>
    <w:rsid w:val="000E3BEF"/>
    <w:rsid w:val="000E3C68"/>
    <w:rsid w:val="000E3F97"/>
    <w:rsid w:val="000E408C"/>
    <w:rsid w:val="000E416E"/>
    <w:rsid w:val="000E44C6"/>
    <w:rsid w:val="000E4C4C"/>
    <w:rsid w:val="000E4D0A"/>
    <w:rsid w:val="000E4EEB"/>
    <w:rsid w:val="000E502E"/>
    <w:rsid w:val="000E5084"/>
    <w:rsid w:val="000E50BF"/>
    <w:rsid w:val="000E50FE"/>
    <w:rsid w:val="000E58B4"/>
    <w:rsid w:val="000E598D"/>
    <w:rsid w:val="000E5AA1"/>
    <w:rsid w:val="000E5C1E"/>
    <w:rsid w:val="000E5C52"/>
    <w:rsid w:val="000E5F3E"/>
    <w:rsid w:val="000E60F6"/>
    <w:rsid w:val="000E61DA"/>
    <w:rsid w:val="000E620A"/>
    <w:rsid w:val="000E62DB"/>
    <w:rsid w:val="000E6571"/>
    <w:rsid w:val="000E6653"/>
    <w:rsid w:val="000E667C"/>
    <w:rsid w:val="000E67A9"/>
    <w:rsid w:val="000E7583"/>
    <w:rsid w:val="000E7E72"/>
    <w:rsid w:val="000E7FDA"/>
    <w:rsid w:val="000F0059"/>
    <w:rsid w:val="000F0114"/>
    <w:rsid w:val="000F01EC"/>
    <w:rsid w:val="000F026A"/>
    <w:rsid w:val="000F02BC"/>
    <w:rsid w:val="000F04D8"/>
    <w:rsid w:val="000F0849"/>
    <w:rsid w:val="000F095C"/>
    <w:rsid w:val="000F0B03"/>
    <w:rsid w:val="000F1050"/>
    <w:rsid w:val="000F1178"/>
    <w:rsid w:val="000F13E5"/>
    <w:rsid w:val="000F16D6"/>
    <w:rsid w:val="000F1910"/>
    <w:rsid w:val="000F195B"/>
    <w:rsid w:val="000F1962"/>
    <w:rsid w:val="000F1C51"/>
    <w:rsid w:val="000F1E6C"/>
    <w:rsid w:val="000F208F"/>
    <w:rsid w:val="000F20DC"/>
    <w:rsid w:val="000F256C"/>
    <w:rsid w:val="000F256F"/>
    <w:rsid w:val="000F27E3"/>
    <w:rsid w:val="000F27F8"/>
    <w:rsid w:val="000F2921"/>
    <w:rsid w:val="000F2B5F"/>
    <w:rsid w:val="000F2C7F"/>
    <w:rsid w:val="000F2C9D"/>
    <w:rsid w:val="000F30B2"/>
    <w:rsid w:val="000F336B"/>
    <w:rsid w:val="000F3499"/>
    <w:rsid w:val="000F34F4"/>
    <w:rsid w:val="000F3768"/>
    <w:rsid w:val="000F3A57"/>
    <w:rsid w:val="000F3CDC"/>
    <w:rsid w:val="000F3E62"/>
    <w:rsid w:val="000F3F41"/>
    <w:rsid w:val="000F3F4A"/>
    <w:rsid w:val="000F3FC2"/>
    <w:rsid w:val="000F42E1"/>
    <w:rsid w:val="000F4501"/>
    <w:rsid w:val="000F45A0"/>
    <w:rsid w:val="000F45FF"/>
    <w:rsid w:val="000F460A"/>
    <w:rsid w:val="000F470C"/>
    <w:rsid w:val="000F4869"/>
    <w:rsid w:val="000F48EE"/>
    <w:rsid w:val="000F4A86"/>
    <w:rsid w:val="000F4AED"/>
    <w:rsid w:val="000F4B6E"/>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923"/>
    <w:rsid w:val="000F7455"/>
    <w:rsid w:val="000F77BB"/>
    <w:rsid w:val="000F7D46"/>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813"/>
    <w:rsid w:val="00101913"/>
    <w:rsid w:val="00101A60"/>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3103"/>
    <w:rsid w:val="00103195"/>
    <w:rsid w:val="00103242"/>
    <w:rsid w:val="001037B6"/>
    <w:rsid w:val="001037C3"/>
    <w:rsid w:val="001038FC"/>
    <w:rsid w:val="00103BE0"/>
    <w:rsid w:val="00103D0C"/>
    <w:rsid w:val="00103D3A"/>
    <w:rsid w:val="00103FB6"/>
    <w:rsid w:val="00104275"/>
    <w:rsid w:val="00104416"/>
    <w:rsid w:val="001048FC"/>
    <w:rsid w:val="0010528E"/>
    <w:rsid w:val="001052F0"/>
    <w:rsid w:val="001056AC"/>
    <w:rsid w:val="00105862"/>
    <w:rsid w:val="00105999"/>
    <w:rsid w:val="00105BC6"/>
    <w:rsid w:val="00105D8C"/>
    <w:rsid w:val="00105E3E"/>
    <w:rsid w:val="00105EF8"/>
    <w:rsid w:val="001065FB"/>
    <w:rsid w:val="00106746"/>
    <w:rsid w:val="001067AF"/>
    <w:rsid w:val="001068CE"/>
    <w:rsid w:val="00106A25"/>
    <w:rsid w:val="00106A3B"/>
    <w:rsid w:val="0010722F"/>
    <w:rsid w:val="00107259"/>
    <w:rsid w:val="0010732C"/>
    <w:rsid w:val="00107357"/>
    <w:rsid w:val="00107388"/>
    <w:rsid w:val="001077F6"/>
    <w:rsid w:val="0010789B"/>
    <w:rsid w:val="001078B7"/>
    <w:rsid w:val="00107934"/>
    <w:rsid w:val="00107D40"/>
    <w:rsid w:val="00110069"/>
    <w:rsid w:val="00110130"/>
    <w:rsid w:val="0011024A"/>
    <w:rsid w:val="00110497"/>
    <w:rsid w:val="00110808"/>
    <w:rsid w:val="001108FA"/>
    <w:rsid w:val="00110A31"/>
    <w:rsid w:val="00110A63"/>
    <w:rsid w:val="00110C21"/>
    <w:rsid w:val="00111310"/>
    <w:rsid w:val="00111391"/>
    <w:rsid w:val="001113E5"/>
    <w:rsid w:val="00111506"/>
    <w:rsid w:val="00111624"/>
    <w:rsid w:val="00111727"/>
    <w:rsid w:val="0011192F"/>
    <w:rsid w:val="00111A25"/>
    <w:rsid w:val="00111A54"/>
    <w:rsid w:val="00111A62"/>
    <w:rsid w:val="00111B38"/>
    <w:rsid w:val="00111B99"/>
    <w:rsid w:val="00111CBC"/>
    <w:rsid w:val="00111D45"/>
    <w:rsid w:val="00111DF3"/>
    <w:rsid w:val="00111FD3"/>
    <w:rsid w:val="001120E4"/>
    <w:rsid w:val="00112138"/>
    <w:rsid w:val="0011220C"/>
    <w:rsid w:val="0011222A"/>
    <w:rsid w:val="001122B9"/>
    <w:rsid w:val="0011245E"/>
    <w:rsid w:val="00112926"/>
    <w:rsid w:val="00112BA9"/>
    <w:rsid w:val="00112BD9"/>
    <w:rsid w:val="00112CFD"/>
    <w:rsid w:val="00112D91"/>
    <w:rsid w:val="00112E79"/>
    <w:rsid w:val="00113658"/>
    <w:rsid w:val="00113770"/>
    <w:rsid w:val="001137FA"/>
    <w:rsid w:val="00113B73"/>
    <w:rsid w:val="00113C3D"/>
    <w:rsid w:val="00113CA5"/>
    <w:rsid w:val="001142BF"/>
    <w:rsid w:val="001143A3"/>
    <w:rsid w:val="00114436"/>
    <w:rsid w:val="00114742"/>
    <w:rsid w:val="00114787"/>
    <w:rsid w:val="00114A92"/>
    <w:rsid w:val="00114C9C"/>
    <w:rsid w:val="00114E25"/>
    <w:rsid w:val="0011500C"/>
    <w:rsid w:val="00115289"/>
    <w:rsid w:val="001152D7"/>
    <w:rsid w:val="001153FA"/>
    <w:rsid w:val="00115471"/>
    <w:rsid w:val="001154EF"/>
    <w:rsid w:val="00115854"/>
    <w:rsid w:val="00115B8C"/>
    <w:rsid w:val="00115BD7"/>
    <w:rsid w:val="00115F36"/>
    <w:rsid w:val="001160A6"/>
    <w:rsid w:val="0011618B"/>
    <w:rsid w:val="0011629F"/>
    <w:rsid w:val="00116693"/>
    <w:rsid w:val="001166EC"/>
    <w:rsid w:val="0011674F"/>
    <w:rsid w:val="0011699E"/>
    <w:rsid w:val="00116B1F"/>
    <w:rsid w:val="00116E6C"/>
    <w:rsid w:val="00116EE1"/>
    <w:rsid w:val="00116F17"/>
    <w:rsid w:val="00116F48"/>
    <w:rsid w:val="00116FD7"/>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B3F"/>
    <w:rsid w:val="00121F6C"/>
    <w:rsid w:val="001220AA"/>
    <w:rsid w:val="00122243"/>
    <w:rsid w:val="00122527"/>
    <w:rsid w:val="00122B79"/>
    <w:rsid w:val="00123015"/>
    <w:rsid w:val="00123120"/>
    <w:rsid w:val="00123161"/>
    <w:rsid w:val="001231DC"/>
    <w:rsid w:val="00123514"/>
    <w:rsid w:val="00123696"/>
    <w:rsid w:val="00123871"/>
    <w:rsid w:val="00123A36"/>
    <w:rsid w:val="00123AFF"/>
    <w:rsid w:val="00123D21"/>
    <w:rsid w:val="00123D49"/>
    <w:rsid w:val="0012405B"/>
    <w:rsid w:val="0012444B"/>
    <w:rsid w:val="0012464F"/>
    <w:rsid w:val="0012467C"/>
    <w:rsid w:val="001246B6"/>
    <w:rsid w:val="00124780"/>
    <w:rsid w:val="001247CF"/>
    <w:rsid w:val="00124B11"/>
    <w:rsid w:val="00124B17"/>
    <w:rsid w:val="00124DCE"/>
    <w:rsid w:val="00124EAA"/>
    <w:rsid w:val="00124EC0"/>
    <w:rsid w:val="0012532F"/>
    <w:rsid w:val="001253CD"/>
    <w:rsid w:val="00125AC9"/>
    <w:rsid w:val="00125B11"/>
    <w:rsid w:val="00125C65"/>
    <w:rsid w:val="00125D62"/>
    <w:rsid w:val="001261AD"/>
    <w:rsid w:val="001264B5"/>
    <w:rsid w:val="0012656A"/>
    <w:rsid w:val="001265FF"/>
    <w:rsid w:val="00126643"/>
    <w:rsid w:val="00126811"/>
    <w:rsid w:val="00126ED9"/>
    <w:rsid w:val="00126EDA"/>
    <w:rsid w:val="00126F41"/>
    <w:rsid w:val="0012721B"/>
    <w:rsid w:val="0012727B"/>
    <w:rsid w:val="001276CA"/>
    <w:rsid w:val="00127834"/>
    <w:rsid w:val="00127ABC"/>
    <w:rsid w:val="00127B7D"/>
    <w:rsid w:val="00127E22"/>
    <w:rsid w:val="00127E54"/>
    <w:rsid w:val="00127FE2"/>
    <w:rsid w:val="00130249"/>
    <w:rsid w:val="001302E3"/>
    <w:rsid w:val="00130595"/>
    <w:rsid w:val="00130934"/>
    <w:rsid w:val="00130C23"/>
    <w:rsid w:val="00130EDC"/>
    <w:rsid w:val="001310D2"/>
    <w:rsid w:val="001311BA"/>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6E8"/>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914"/>
    <w:rsid w:val="0013496C"/>
    <w:rsid w:val="00134BA9"/>
    <w:rsid w:val="00134DEA"/>
    <w:rsid w:val="00135044"/>
    <w:rsid w:val="001353C2"/>
    <w:rsid w:val="001354AE"/>
    <w:rsid w:val="001355EB"/>
    <w:rsid w:val="00135946"/>
    <w:rsid w:val="001359E4"/>
    <w:rsid w:val="00135B02"/>
    <w:rsid w:val="00135C40"/>
    <w:rsid w:val="00135CCF"/>
    <w:rsid w:val="00135D11"/>
    <w:rsid w:val="00135E0B"/>
    <w:rsid w:val="00135E98"/>
    <w:rsid w:val="00135F39"/>
    <w:rsid w:val="00136322"/>
    <w:rsid w:val="00136378"/>
    <w:rsid w:val="00136640"/>
    <w:rsid w:val="001366DD"/>
    <w:rsid w:val="00136710"/>
    <w:rsid w:val="00136A69"/>
    <w:rsid w:val="00136BFD"/>
    <w:rsid w:val="00137628"/>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8D3"/>
    <w:rsid w:val="0014193E"/>
    <w:rsid w:val="00141980"/>
    <w:rsid w:val="00141ABF"/>
    <w:rsid w:val="00141B64"/>
    <w:rsid w:val="00141DBC"/>
    <w:rsid w:val="00141E59"/>
    <w:rsid w:val="00141FB9"/>
    <w:rsid w:val="0014200D"/>
    <w:rsid w:val="001420AE"/>
    <w:rsid w:val="0014229D"/>
    <w:rsid w:val="00142540"/>
    <w:rsid w:val="00142630"/>
    <w:rsid w:val="00142757"/>
    <w:rsid w:val="0014292C"/>
    <w:rsid w:val="00142D2D"/>
    <w:rsid w:val="00142E78"/>
    <w:rsid w:val="00143040"/>
    <w:rsid w:val="00143140"/>
    <w:rsid w:val="001433A1"/>
    <w:rsid w:val="00143547"/>
    <w:rsid w:val="0014395E"/>
    <w:rsid w:val="00143B01"/>
    <w:rsid w:val="00143B1F"/>
    <w:rsid w:val="00143DBE"/>
    <w:rsid w:val="0014408B"/>
    <w:rsid w:val="0014415F"/>
    <w:rsid w:val="00144294"/>
    <w:rsid w:val="001442AE"/>
    <w:rsid w:val="001444B6"/>
    <w:rsid w:val="001448AB"/>
    <w:rsid w:val="0014491B"/>
    <w:rsid w:val="0014491E"/>
    <w:rsid w:val="00144EE2"/>
    <w:rsid w:val="0014501E"/>
    <w:rsid w:val="00145072"/>
    <w:rsid w:val="001450AD"/>
    <w:rsid w:val="001450CA"/>
    <w:rsid w:val="001451A0"/>
    <w:rsid w:val="001456A7"/>
    <w:rsid w:val="0014574A"/>
    <w:rsid w:val="001457A0"/>
    <w:rsid w:val="00145BD5"/>
    <w:rsid w:val="00145E4C"/>
    <w:rsid w:val="00145F02"/>
    <w:rsid w:val="00145FFB"/>
    <w:rsid w:val="001461A0"/>
    <w:rsid w:val="00146248"/>
    <w:rsid w:val="00146294"/>
    <w:rsid w:val="0014629B"/>
    <w:rsid w:val="001463A1"/>
    <w:rsid w:val="00146598"/>
    <w:rsid w:val="00146823"/>
    <w:rsid w:val="001468AA"/>
    <w:rsid w:val="00146A94"/>
    <w:rsid w:val="00146D39"/>
    <w:rsid w:val="00146E92"/>
    <w:rsid w:val="00146F5C"/>
    <w:rsid w:val="0014700A"/>
    <w:rsid w:val="00147200"/>
    <w:rsid w:val="001473C4"/>
    <w:rsid w:val="001474CB"/>
    <w:rsid w:val="001477B6"/>
    <w:rsid w:val="001477D7"/>
    <w:rsid w:val="001477FB"/>
    <w:rsid w:val="00147984"/>
    <w:rsid w:val="001479DF"/>
    <w:rsid w:val="00147BE5"/>
    <w:rsid w:val="001501F7"/>
    <w:rsid w:val="001504C0"/>
    <w:rsid w:val="00150632"/>
    <w:rsid w:val="0015067A"/>
    <w:rsid w:val="00150709"/>
    <w:rsid w:val="001507A8"/>
    <w:rsid w:val="00150BC6"/>
    <w:rsid w:val="00150BF2"/>
    <w:rsid w:val="00150C74"/>
    <w:rsid w:val="00150C9B"/>
    <w:rsid w:val="00150CED"/>
    <w:rsid w:val="00151A8D"/>
    <w:rsid w:val="00151AFA"/>
    <w:rsid w:val="00151B08"/>
    <w:rsid w:val="00151BE5"/>
    <w:rsid w:val="00151FC5"/>
    <w:rsid w:val="0015201D"/>
    <w:rsid w:val="001520E9"/>
    <w:rsid w:val="0015215C"/>
    <w:rsid w:val="0015268A"/>
    <w:rsid w:val="00152697"/>
    <w:rsid w:val="00152705"/>
    <w:rsid w:val="001527AE"/>
    <w:rsid w:val="001529C2"/>
    <w:rsid w:val="00152BDB"/>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CA"/>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7D"/>
    <w:rsid w:val="001565B9"/>
    <w:rsid w:val="00156AA5"/>
    <w:rsid w:val="0015715F"/>
    <w:rsid w:val="00157165"/>
    <w:rsid w:val="00157171"/>
    <w:rsid w:val="0015737C"/>
    <w:rsid w:val="001573EC"/>
    <w:rsid w:val="00157421"/>
    <w:rsid w:val="0015784C"/>
    <w:rsid w:val="0015786C"/>
    <w:rsid w:val="00160521"/>
    <w:rsid w:val="001606A8"/>
    <w:rsid w:val="001607BA"/>
    <w:rsid w:val="00160971"/>
    <w:rsid w:val="00160C5E"/>
    <w:rsid w:val="00160DC3"/>
    <w:rsid w:val="00160E1D"/>
    <w:rsid w:val="00160F8E"/>
    <w:rsid w:val="00161061"/>
    <w:rsid w:val="0016146D"/>
    <w:rsid w:val="00161937"/>
    <w:rsid w:val="00161B93"/>
    <w:rsid w:val="00161E2B"/>
    <w:rsid w:val="00161F92"/>
    <w:rsid w:val="00162078"/>
    <w:rsid w:val="0016230F"/>
    <w:rsid w:val="001623C0"/>
    <w:rsid w:val="00162790"/>
    <w:rsid w:val="0016285D"/>
    <w:rsid w:val="00162932"/>
    <w:rsid w:val="00162F55"/>
    <w:rsid w:val="00163495"/>
    <w:rsid w:val="00163580"/>
    <w:rsid w:val="001635C5"/>
    <w:rsid w:val="00163631"/>
    <w:rsid w:val="001637D3"/>
    <w:rsid w:val="00163881"/>
    <w:rsid w:val="00163ACD"/>
    <w:rsid w:val="00163DD5"/>
    <w:rsid w:val="00163F35"/>
    <w:rsid w:val="00164088"/>
    <w:rsid w:val="001640AD"/>
    <w:rsid w:val="00164234"/>
    <w:rsid w:val="001643C1"/>
    <w:rsid w:val="0016444E"/>
    <w:rsid w:val="00164487"/>
    <w:rsid w:val="00164694"/>
    <w:rsid w:val="0016479E"/>
    <w:rsid w:val="001648BE"/>
    <w:rsid w:val="001649E6"/>
    <w:rsid w:val="00164D62"/>
    <w:rsid w:val="00164F75"/>
    <w:rsid w:val="00164FA3"/>
    <w:rsid w:val="00164FBC"/>
    <w:rsid w:val="00165322"/>
    <w:rsid w:val="0016546C"/>
    <w:rsid w:val="0016574B"/>
    <w:rsid w:val="001657E2"/>
    <w:rsid w:val="0016580B"/>
    <w:rsid w:val="00165B66"/>
    <w:rsid w:val="00165CB3"/>
    <w:rsid w:val="00165DE5"/>
    <w:rsid w:val="00165DE9"/>
    <w:rsid w:val="0016601B"/>
    <w:rsid w:val="0016613B"/>
    <w:rsid w:val="0016618B"/>
    <w:rsid w:val="00166205"/>
    <w:rsid w:val="0016632C"/>
    <w:rsid w:val="0016633F"/>
    <w:rsid w:val="001663E3"/>
    <w:rsid w:val="00166726"/>
    <w:rsid w:val="00166924"/>
    <w:rsid w:val="00166A44"/>
    <w:rsid w:val="00166B1C"/>
    <w:rsid w:val="00166CB8"/>
    <w:rsid w:val="00166E72"/>
    <w:rsid w:val="0016701E"/>
    <w:rsid w:val="00167358"/>
    <w:rsid w:val="001674B3"/>
    <w:rsid w:val="00167558"/>
    <w:rsid w:val="00167622"/>
    <w:rsid w:val="00167655"/>
    <w:rsid w:val="00167E1E"/>
    <w:rsid w:val="00167E4F"/>
    <w:rsid w:val="00167F8D"/>
    <w:rsid w:val="00167FD8"/>
    <w:rsid w:val="00170076"/>
    <w:rsid w:val="00170154"/>
    <w:rsid w:val="0017055C"/>
    <w:rsid w:val="00170578"/>
    <w:rsid w:val="001705EB"/>
    <w:rsid w:val="0017062B"/>
    <w:rsid w:val="00170A79"/>
    <w:rsid w:val="00170AA3"/>
    <w:rsid w:val="00170DDA"/>
    <w:rsid w:val="00170E7C"/>
    <w:rsid w:val="0017107F"/>
    <w:rsid w:val="00171266"/>
    <w:rsid w:val="00171515"/>
    <w:rsid w:val="00171579"/>
    <w:rsid w:val="00171D12"/>
    <w:rsid w:val="00171E86"/>
    <w:rsid w:val="00171EA1"/>
    <w:rsid w:val="00171F7E"/>
    <w:rsid w:val="00171FDE"/>
    <w:rsid w:val="0017206C"/>
    <w:rsid w:val="001720FF"/>
    <w:rsid w:val="00172249"/>
    <w:rsid w:val="001724ED"/>
    <w:rsid w:val="00172511"/>
    <w:rsid w:val="001727D1"/>
    <w:rsid w:val="00172890"/>
    <w:rsid w:val="0017290D"/>
    <w:rsid w:val="00172A3D"/>
    <w:rsid w:val="00172BBC"/>
    <w:rsid w:val="00172CA9"/>
    <w:rsid w:val="00172DB4"/>
    <w:rsid w:val="001731B5"/>
    <w:rsid w:val="001736A5"/>
    <w:rsid w:val="00173908"/>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77FE6"/>
    <w:rsid w:val="0018003A"/>
    <w:rsid w:val="00180048"/>
    <w:rsid w:val="001803DE"/>
    <w:rsid w:val="0018042B"/>
    <w:rsid w:val="0018052D"/>
    <w:rsid w:val="001806DB"/>
    <w:rsid w:val="00180729"/>
    <w:rsid w:val="00180BAA"/>
    <w:rsid w:val="00180C7A"/>
    <w:rsid w:val="00180C85"/>
    <w:rsid w:val="00180CE0"/>
    <w:rsid w:val="00180E02"/>
    <w:rsid w:val="00180EFE"/>
    <w:rsid w:val="001816C2"/>
    <w:rsid w:val="001817E4"/>
    <w:rsid w:val="001817FD"/>
    <w:rsid w:val="00181AD8"/>
    <w:rsid w:val="00181C50"/>
    <w:rsid w:val="00181EBF"/>
    <w:rsid w:val="00181F2F"/>
    <w:rsid w:val="00181F80"/>
    <w:rsid w:val="00182096"/>
    <w:rsid w:val="001820C8"/>
    <w:rsid w:val="001823CF"/>
    <w:rsid w:val="0018281E"/>
    <w:rsid w:val="0018284C"/>
    <w:rsid w:val="001828E7"/>
    <w:rsid w:val="00182952"/>
    <w:rsid w:val="001829B9"/>
    <w:rsid w:val="001829F1"/>
    <w:rsid w:val="00182B6D"/>
    <w:rsid w:val="00182CEA"/>
    <w:rsid w:val="00182DA6"/>
    <w:rsid w:val="00182EF0"/>
    <w:rsid w:val="00183351"/>
    <w:rsid w:val="0018342B"/>
    <w:rsid w:val="00183771"/>
    <w:rsid w:val="00183820"/>
    <w:rsid w:val="00183975"/>
    <w:rsid w:val="00183A2E"/>
    <w:rsid w:val="00183CEA"/>
    <w:rsid w:val="00183E70"/>
    <w:rsid w:val="001840F4"/>
    <w:rsid w:val="00184115"/>
    <w:rsid w:val="001841F0"/>
    <w:rsid w:val="0018422E"/>
    <w:rsid w:val="00184388"/>
    <w:rsid w:val="00184392"/>
    <w:rsid w:val="00184843"/>
    <w:rsid w:val="00184943"/>
    <w:rsid w:val="0018497D"/>
    <w:rsid w:val="00184D76"/>
    <w:rsid w:val="00184F6E"/>
    <w:rsid w:val="00185178"/>
    <w:rsid w:val="00185456"/>
    <w:rsid w:val="00185605"/>
    <w:rsid w:val="0018568B"/>
    <w:rsid w:val="00185769"/>
    <w:rsid w:val="00185AE7"/>
    <w:rsid w:val="00185D5F"/>
    <w:rsid w:val="00185D80"/>
    <w:rsid w:val="00186014"/>
    <w:rsid w:val="00186403"/>
    <w:rsid w:val="00186470"/>
    <w:rsid w:val="00186583"/>
    <w:rsid w:val="001865A3"/>
    <w:rsid w:val="0018668B"/>
    <w:rsid w:val="001866B7"/>
    <w:rsid w:val="001866FE"/>
    <w:rsid w:val="001867ED"/>
    <w:rsid w:val="001868B7"/>
    <w:rsid w:val="00186B71"/>
    <w:rsid w:val="00186C04"/>
    <w:rsid w:val="00186C10"/>
    <w:rsid w:val="00186DEB"/>
    <w:rsid w:val="00186F48"/>
    <w:rsid w:val="00187086"/>
    <w:rsid w:val="001871E5"/>
    <w:rsid w:val="00187249"/>
    <w:rsid w:val="001874E2"/>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FB"/>
    <w:rsid w:val="00190C8B"/>
    <w:rsid w:val="00190D83"/>
    <w:rsid w:val="00190EAB"/>
    <w:rsid w:val="00190F7C"/>
    <w:rsid w:val="00190F80"/>
    <w:rsid w:val="00191031"/>
    <w:rsid w:val="00191153"/>
    <w:rsid w:val="0019120C"/>
    <w:rsid w:val="001912DD"/>
    <w:rsid w:val="00191493"/>
    <w:rsid w:val="00191569"/>
    <w:rsid w:val="00191698"/>
    <w:rsid w:val="00191B34"/>
    <w:rsid w:val="00191B39"/>
    <w:rsid w:val="00191C9C"/>
    <w:rsid w:val="00191E78"/>
    <w:rsid w:val="00191EFF"/>
    <w:rsid w:val="0019222C"/>
    <w:rsid w:val="001922F7"/>
    <w:rsid w:val="001923ED"/>
    <w:rsid w:val="00192429"/>
    <w:rsid w:val="0019251E"/>
    <w:rsid w:val="001925DC"/>
    <w:rsid w:val="001925F1"/>
    <w:rsid w:val="00192661"/>
    <w:rsid w:val="00192681"/>
    <w:rsid w:val="0019276B"/>
    <w:rsid w:val="0019277B"/>
    <w:rsid w:val="00192850"/>
    <w:rsid w:val="00192CDE"/>
    <w:rsid w:val="00193000"/>
    <w:rsid w:val="00193085"/>
    <w:rsid w:val="001933B5"/>
    <w:rsid w:val="001935CB"/>
    <w:rsid w:val="00193690"/>
    <w:rsid w:val="00193A2B"/>
    <w:rsid w:val="00193B72"/>
    <w:rsid w:val="00193DA9"/>
    <w:rsid w:val="00193EDE"/>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9DB"/>
    <w:rsid w:val="00195A3D"/>
    <w:rsid w:val="0019606F"/>
    <w:rsid w:val="00196193"/>
    <w:rsid w:val="001965F0"/>
    <w:rsid w:val="00196875"/>
    <w:rsid w:val="00196A18"/>
    <w:rsid w:val="00196C83"/>
    <w:rsid w:val="00196CBA"/>
    <w:rsid w:val="00196F1E"/>
    <w:rsid w:val="00196FDD"/>
    <w:rsid w:val="0019703A"/>
    <w:rsid w:val="001970CA"/>
    <w:rsid w:val="001972FC"/>
    <w:rsid w:val="0019736B"/>
    <w:rsid w:val="0019768A"/>
    <w:rsid w:val="00197792"/>
    <w:rsid w:val="0019782D"/>
    <w:rsid w:val="00197923"/>
    <w:rsid w:val="00197BA5"/>
    <w:rsid w:val="00197DF9"/>
    <w:rsid w:val="00197E3A"/>
    <w:rsid w:val="00197F89"/>
    <w:rsid w:val="001A0175"/>
    <w:rsid w:val="001A01E2"/>
    <w:rsid w:val="001A01FA"/>
    <w:rsid w:val="001A0223"/>
    <w:rsid w:val="001A0419"/>
    <w:rsid w:val="001A045E"/>
    <w:rsid w:val="001A0AA2"/>
    <w:rsid w:val="001A0AE7"/>
    <w:rsid w:val="001A0D10"/>
    <w:rsid w:val="001A0DA0"/>
    <w:rsid w:val="001A0F54"/>
    <w:rsid w:val="001A0F9C"/>
    <w:rsid w:val="001A130B"/>
    <w:rsid w:val="001A1775"/>
    <w:rsid w:val="001A17C4"/>
    <w:rsid w:val="001A1939"/>
    <w:rsid w:val="001A19DB"/>
    <w:rsid w:val="001A1A1F"/>
    <w:rsid w:val="001A204D"/>
    <w:rsid w:val="001A2519"/>
    <w:rsid w:val="001A2590"/>
    <w:rsid w:val="001A2879"/>
    <w:rsid w:val="001A2983"/>
    <w:rsid w:val="001A2C21"/>
    <w:rsid w:val="001A2C68"/>
    <w:rsid w:val="001A2D9C"/>
    <w:rsid w:val="001A2DE5"/>
    <w:rsid w:val="001A2ED6"/>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D69"/>
    <w:rsid w:val="001A5E21"/>
    <w:rsid w:val="001A5E44"/>
    <w:rsid w:val="001A606C"/>
    <w:rsid w:val="001A6115"/>
    <w:rsid w:val="001A6182"/>
    <w:rsid w:val="001A62CC"/>
    <w:rsid w:val="001A63D9"/>
    <w:rsid w:val="001A6424"/>
    <w:rsid w:val="001A6469"/>
    <w:rsid w:val="001A65A8"/>
    <w:rsid w:val="001A65D8"/>
    <w:rsid w:val="001A72C0"/>
    <w:rsid w:val="001A7706"/>
    <w:rsid w:val="001A7B58"/>
    <w:rsid w:val="001B02AB"/>
    <w:rsid w:val="001B03DD"/>
    <w:rsid w:val="001B0560"/>
    <w:rsid w:val="001B05A7"/>
    <w:rsid w:val="001B06C8"/>
    <w:rsid w:val="001B0C1E"/>
    <w:rsid w:val="001B0E23"/>
    <w:rsid w:val="001B0E43"/>
    <w:rsid w:val="001B0E78"/>
    <w:rsid w:val="001B10FB"/>
    <w:rsid w:val="001B123E"/>
    <w:rsid w:val="001B13FB"/>
    <w:rsid w:val="001B155B"/>
    <w:rsid w:val="001B1B39"/>
    <w:rsid w:val="001B1E23"/>
    <w:rsid w:val="001B1E28"/>
    <w:rsid w:val="001B20DD"/>
    <w:rsid w:val="001B20F1"/>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496"/>
    <w:rsid w:val="001B38B3"/>
    <w:rsid w:val="001B3A02"/>
    <w:rsid w:val="001B3C04"/>
    <w:rsid w:val="001B3DBF"/>
    <w:rsid w:val="001B3E1F"/>
    <w:rsid w:val="001B3ED5"/>
    <w:rsid w:val="001B4373"/>
    <w:rsid w:val="001B446A"/>
    <w:rsid w:val="001B4502"/>
    <w:rsid w:val="001B47DE"/>
    <w:rsid w:val="001B481A"/>
    <w:rsid w:val="001B4847"/>
    <w:rsid w:val="001B48CC"/>
    <w:rsid w:val="001B4B43"/>
    <w:rsid w:val="001B4DAE"/>
    <w:rsid w:val="001B504E"/>
    <w:rsid w:val="001B513C"/>
    <w:rsid w:val="001B5317"/>
    <w:rsid w:val="001B5445"/>
    <w:rsid w:val="001B550E"/>
    <w:rsid w:val="001B5525"/>
    <w:rsid w:val="001B55FC"/>
    <w:rsid w:val="001B5974"/>
    <w:rsid w:val="001B5A8F"/>
    <w:rsid w:val="001B5AB2"/>
    <w:rsid w:val="001B5C66"/>
    <w:rsid w:val="001B5D31"/>
    <w:rsid w:val="001B6513"/>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C87"/>
    <w:rsid w:val="001B7DC9"/>
    <w:rsid w:val="001B7F81"/>
    <w:rsid w:val="001C0414"/>
    <w:rsid w:val="001C05D6"/>
    <w:rsid w:val="001C06AE"/>
    <w:rsid w:val="001C0BA7"/>
    <w:rsid w:val="001C0BED"/>
    <w:rsid w:val="001C0D63"/>
    <w:rsid w:val="001C10FC"/>
    <w:rsid w:val="001C1478"/>
    <w:rsid w:val="001C1539"/>
    <w:rsid w:val="001C1607"/>
    <w:rsid w:val="001C16FD"/>
    <w:rsid w:val="001C1A08"/>
    <w:rsid w:val="001C1BC1"/>
    <w:rsid w:val="001C1FE0"/>
    <w:rsid w:val="001C2167"/>
    <w:rsid w:val="001C2338"/>
    <w:rsid w:val="001C24A6"/>
    <w:rsid w:val="001C2ADC"/>
    <w:rsid w:val="001C2D37"/>
    <w:rsid w:val="001C30BE"/>
    <w:rsid w:val="001C3250"/>
    <w:rsid w:val="001C32E6"/>
    <w:rsid w:val="001C3346"/>
    <w:rsid w:val="001C3480"/>
    <w:rsid w:val="001C3870"/>
    <w:rsid w:val="001C3AAE"/>
    <w:rsid w:val="001C3B0E"/>
    <w:rsid w:val="001C3CFB"/>
    <w:rsid w:val="001C4195"/>
    <w:rsid w:val="001C41D2"/>
    <w:rsid w:val="001C4205"/>
    <w:rsid w:val="001C4372"/>
    <w:rsid w:val="001C4835"/>
    <w:rsid w:val="001C48FB"/>
    <w:rsid w:val="001C49CA"/>
    <w:rsid w:val="001C49E4"/>
    <w:rsid w:val="001C4F0C"/>
    <w:rsid w:val="001C4F47"/>
    <w:rsid w:val="001C524F"/>
    <w:rsid w:val="001C5504"/>
    <w:rsid w:val="001C558B"/>
    <w:rsid w:val="001C58CB"/>
    <w:rsid w:val="001C5930"/>
    <w:rsid w:val="001C5A31"/>
    <w:rsid w:val="001C5AAF"/>
    <w:rsid w:val="001C5CB6"/>
    <w:rsid w:val="001C5CC8"/>
    <w:rsid w:val="001C5DD2"/>
    <w:rsid w:val="001C5F7B"/>
    <w:rsid w:val="001C5F83"/>
    <w:rsid w:val="001C6030"/>
    <w:rsid w:val="001C6139"/>
    <w:rsid w:val="001C63C7"/>
    <w:rsid w:val="001C654B"/>
    <w:rsid w:val="001C672C"/>
    <w:rsid w:val="001C68C7"/>
    <w:rsid w:val="001C6F5A"/>
    <w:rsid w:val="001C739D"/>
    <w:rsid w:val="001C7759"/>
    <w:rsid w:val="001C777C"/>
    <w:rsid w:val="001C7859"/>
    <w:rsid w:val="001C7F2F"/>
    <w:rsid w:val="001C7F77"/>
    <w:rsid w:val="001D02E1"/>
    <w:rsid w:val="001D03E0"/>
    <w:rsid w:val="001D056A"/>
    <w:rsid w:val="001D0734"/>
    <w:rsid w:val="001D0BC3"/>
    <w:rsid w:val="001D0CF3"/>
    <w:rsid w:val="001D0EDF"/>
    <w:rsid w:val="001D0F42"/>
    <w:rsid w:val="001D135C"/>
    <w:rsid w:val="001D15F2"/>
    <w:rsid w:val="001D1614"/>
    <w:rsid w:val="001D16A3"/>
    <w:rsid w:val="001D18DC"/>
    <w:rsid w:val="001D1963"/>
    <w:rsid w:val="001D196D"/>
    <w:rsid w:val="001D199C"/>
    <w:rsid w:val="001D1A10"/>
    <w:rsid w:val="001D1B2D"/>
    <w:rsid w:val="001D1B4D"/>
    <w:rsid w:val="001D1D55"/>
    <w:rsid w:val="001D237A"/>
    <w:rsid w:val="001D23FA"/>
    <w:rsid w:val="001D260E"/>
    <w:rsid w:val="001D27C2"/>
    <w:rsid w:val="001D288B"/>
    <w:rsid w:val="001D28C6"/>
    <w:rsid w:val="001D2A61"/>
    <w:rsid w:val="001D2B86"/>
    <w:rsid w:val="001D33EB"/>
    <w:rsid w:val="001D360B"/>
    <w:rsid w:val="001D3B1F"/>
    <w:rsid w:val="001D3BFB"/>
    <w:rsid w:val="001D3C7D"/>
    <w:rsid w:val="001D3EBE"/>
    <w:rsid w:val="001D4097"/>
    <w:rsid w:val="001D48C4"/>
    <w:rsid w:val="001D4908"/>
    <w:rsid w:val="001D491E"/>
    <w:rsid w:val="001D4921"/>
    <w:rsid w:val="001D4937"/>
    <w:rsid w:val="001D4A8E"/>
    <w:rsid w:val="001D4B1F"/>
    <w:rsid w:val="001D4CA5"/>
    <w:rsid w:val="001D4F52"/>
    <w:rsid w:val="001D504E"/>
    <w:rsid w:val="001D5150"/>
    <w:rsid w:val="001D5267"/>
    <w:rsid w:val="001D53DC"/>
    <w:rsid w:val="001D566A"/>
    <w:rsid w:val="001D5950"/>
    <w:rsid w:val="001D59AA"/>
    <w:rsid w:val="001D5A30"/>
    <w:rsid w:val="001D5C26"/>
    <w:rsid w:val="001D5EB7"/>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35B"/>
    <w:rsid w:val="001E0371"/>
    <w:rsid w:val="001E05ED"/>
    <w:rsid w:val="001E07DC"/>
    <w:rsid w:val="001E0864"/>
    <w:rsid w:val="001E0C5D"/>
    <w:rsid w:val="001E0C8F"/>
    <w:rsid w:val="001E0DC0"/>
    <w:rsid w:val="001E0E1E"/>
    <w:rsid w:val="001E0F8D"/>
    <w:rsid w:val="001E11C1"/>
    <w:rsid w:val="001E12D6"/>
    <w:rsid w:val="001E14D1"/>
    <w:rsid w:val="001E16CA"/>
    <w:rsid w:val="001E1A50"/>
    <w:rsid w:val="001E1A59"/>
    <w:rsid w:val="001E1A7A"/>
    <w:rsid w:val="001E1ACD"/>
    <w:rsid w:val="001E1B66"/>
    <w:rsid w:val="001E1D38"/>
    <w:rsid w:val="001E21A9"/>
    <w:rsid w:val="001E22F7"/>
    <w:rsid w:val="001E2502"/>
    <w:rsid w:val="001E256D"/>
    <w:rsid w:val="001E2618"/>
    <w:rsid w:val="001E2658"/>
    <w:rsid w:val="001E27CD"/>
    <w:rsid w:val="001E2AD4"/>
    <w:rsid w:val="001E2B81"/>
    <w:rsid w:val="001E2CB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C38"/>
    <w:rsid w:val="001E4F1B"/>
    <w:rsid w:val="001E4F47"/>
    <w:rsid w:val="001E4F6D"/>
    <w:rsid w:val="001E505D"/>
    <w:rsid w:val="001E5237"/>
    <w:rsid w:val="001E52DA"/>
    <w:rsid w:val="001E5509"/>
    <w:rsid w:val="001E5564"/>
    <w:rsid w:val="001E590C"/>
    <w:rsid w:val="001E5912"/>
    <w:rsid w:val="001E5CB5"/>
    <w:rsid w:val="001E5D0F"/>
    <w:rsid w:val="001E628A"/>
    <w:rsid w:val="001E62E3"/>
    <w:rsid w:val="001E638F"/>
    <w:rsid w:val="001E658C"/>
    <w:rsid w:val="001E6726"/>
    <w:rsid w:val="001E6BB3"/>
    <w:rsid w:val="001E6DFB"/>
    <w:rsid w:val="001E6E8E"/>
    <w:rsid w:val="001E6FC3"/>
    <w:rsid w:val="001E7056"/>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B36"/>
    <w:rsid w:val="001F1BA3"/>
    <w:rsid w:val="001F1CE6"/>
    <w:rsid w:val="001F1D3C"/>
    <w:rsid w:val="001F1DC8"/>
    <w:rsid w:val="001F1E46"/>
    <w:rsid w:val="001F2005"/>
    <w:rsid w:val="001F203C"/>
    <w:rsid w:val="001F2092"/>
    <w:rsid w:val="001F2282"/>
    <w:rsid w:val="001F231E"/>
    <w:rsid w:val="001F23E9"/>
    <w:rsid w:val="001F2534"/>
    <w:rsid w:val="001F29D1"/>
    <w:rsid w:val="001F2B2A"/>
    <w:rsid w:val="001F2D7A"/>
    <w:rsid w:val="001F2DF8"/>
    <w:rsid w:val="001F2F17"/>
    <w:rsid w:val="001F316B"/>
    <w:rsid w:val="001F330C"/>
    <w:rsid w:val="001F394B"/>
    <w:rsid w:val="001F3C1C"/>
    <w:rsid w:val="001F3F13"/>
    <w:rsid w:val="001F41B8"/>
    <w:rsid w:val="001F42EE"/>
    <w:rsid w:val="001F442F"/>
    <w:rsid w:val="001F4627"/>
    <w:rsid w:val="001F4856"/>
    <w:rsid w:val="001F49EB"/>
    <w:rsid w:val="001F49F4"/>
    <w:rsid w:val="001F4AA6"/>
    <w:rsid w:val="001F4B6E"/>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6E17"/>
    <w:rsid w:val="001F73A2"/>
    <w:rsid w:val="001F7468"/>
    <w:rsid w:val="001F77EE"/>
    <w:rsid w:val="001F7A2F"/>
    <w:rsid w:val="001F7A8A"/>
    <w:rsid w:val="001F7B0F"/>
    <w:rsid w:val="001F7C1E"/>
    <w:rsid w:val="001F7F65"/>
    <w:rsid w:val="001F7FB6"/>
    <w:rsid w:val="0020019A"/>
    <w:rsid w:val="00200218"/>
    <w:rsid w:val="00200717"/>
    <w:rsid w:val="00200828"/>
    <w:rsid w:val="002008CD"/>
    <w:rsid w:val="00200AFA"/>
    <w:rsid w:val="00200B05"/>
    <w:rsid w:val="00200BCA"/>
    <w:rsid w:val="00200C81"/>
    <w:rsid w:val="00200CAB"/>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E2"/>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130"/>
    <w:rsid w:val="0020528B"/>
    <w:rsid w:val="002052EF"/>
    <w:rsid w:val="002054B7"/>
    <w:rsid w:val="002057BD"/>
    <w:rsid w:val="00205B35"/>
    <w:rsid w:val="00205C3E"/>
    <w:rsid w:val="00205C47"/>
    <w:rsid w:val="00205CC2"/>
    <w:rsid w:val="00205D77"/>
    <w:rsid w:val="002060DA"/>
    <w:rsid w:val="00206217"/>
    <w:rsid w:val="0020637C"/>
    <w:rsid w:val="002066E2"/>
    <w:rsid w:val="00206CE3"/>
    <w:rsid w:val="00207032"/>
    <w:rsid w:val="00207041"/>
    <w:rsid w:val="002071CF"/>
    <w:rsid w:val="002072DA"/>
    <w:rsid w:val="0020744F"/>
    <w:rsid w:val="0020746F"/>
    <w:rsid w:val="00207591"/>
    <w:rsid w:val="002076A6"/>
    <w:rsid w:val="0020771A"/>
    <w:rsid w:val="00207984"/>
    <w:rsid w:val="00207B54"/>
    <w:rsid w:val="00207C49"/>
    <w:rsid w:val="00210246"/>
    <w:rsid w:val="00210375"/>
    <w:rsid w:val="0021055F"/>
    <w:rsid w:val="0021066F"/>
    <w:rsid w:val="002107D9"/>
    <w:rsid w:val="0021080C"/>
    <w:rsid w:val="002109C6"/>
    <w:rsid w:val="00210B60"/>
    <w:rsid w:val="00210B76"/>
    <w:rsid w:val="00211820"/>
    <w:rsid w:val="00211918"/>
    <w:rsid w:val="00211986"/>
    <w:rsid w:val="00211AF3"/>
    <w:rsid w:val="00211B07"/>
    <w:rsid w:val="00211B8F"/>
    <w:rsid w:val="00211DA0"/>
    <w:rsid w:val="00211F45"/>
    <w:rsid w:val="00211FE3"/>
    <w:rsid w:val="002122BB"/>
    <w:rsid w:val="00212447"/>
    <w:rsid w:val="00212489"/>
    <w:rsid w:val="00212557"/>
    <w:rsid w:val="002126EC"/>
    <w:rsid w:val="002127CB"/>
    <w:rsid w:val="00212805"/>
    <w:rsid w:val="00212A9F"/>
    <w:rsid w:val="00212B80"/>
    <w:rsid w:val="002130A1"/>
    <w:rsid w:val="00213542"/>
    <w:rsid w:val="00213765"/>
    <w:rsid w:val="002137FA"/>
    <w:rsid w:val="002139EF"/>
    <w:rsid w:val="00213E8A"/>
    <w:rsid w:val="00214273"/>
    <w:rsid w:val="00214338"/>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DB6"/>
    <w:rsid w:val="0021624E"/>
    <w:rsid w:val="0021680A"/>
    <w:rsid w:val="0021681A"/>
    <w:rsid w:val="00216A57"/>
    <w:rsid w:val="002170D5"/>
    <w:rsid w:val="002170E2"/>
    <w:rsid w:val="0021740B"/>
    <w:rsid w:val="002175FE"/>
    <w:rsid w:val="002176A8"/>
    <w:rsid w:val="00217954"/>
    <w:rsid w:val="00217B9A"/>
    <w:rsid w:val="00217BBB"/>
    <w:rsid w:val="00217D02"/>
    <w:rsid w:val="00217D09"/>
    <w:rsid w:val="00217E0D"/>
    <w:rsid w:val="00217FC2"/>
    <w:rsid w:val="0022012B"/>
    <w:rsid w:val="0022044E"/>
    <w:rsid w:val="002205AD"/>
    <w:rsid w:val="00220614"/>
    <w:rsid w:val="002207B1"/>
    <w:rsid w:val="00221135"/>
    <w:rsid w:val="002218B9"/>
    <w:rsid w:val="0022207C"/>
    <w:rsid w:val="00222797"/>
    <w:rsid w:val="00222962"/>
    <w:rsid w:val="00222A2D"/>
    <w:rsid w:val="00222B3D"/>
    <w:rsid w:val="00223106"/>
    <w:rsid w:val="0022314D"/>
    <w:rsid w:val="00223299"/>
    <w:rsid w:val="002234E5"/>
    <w:rsid w:val="002235E8"/>
    <w:rsid w:val="00223727"/>
    <w:rsid w:val="0022383F"/>
    <w:rsid w:val="002239C1"/>
    <w:rsid w:val="00223F32"/>
    <w:rsid w:val="00224185"/>
    <w:rsid w:val="00224402"/>
    <w:rsid w:val="0022479E"/>
    <w:rsid w:val="002247B1"/>
    <w:rsid w:val="0022480D"/>
    <w:rsid w:val="00224907"/>
    <w:rsid w:val="002249BA"/>
    <w:rsid w:val="00224A49"/>
    <w:rsid w:val="00224A97"/>
    <w:rsid w:val="00224D07"/>
    <w:rsid w:val="00224F5E"/>
    <w:rsid w:val="0022501C"/>
    <w:rsid w:val="002256B6"/>
    <w:rsid w:val="00225809"/>
    <w:rsid w:val="00225D51"/>
    <w:rsid w:val="00225EC3"/>
    <w:rsid w:val="00225F13"/>
    <w:rsid w:val="00226421"/>
    <w:rsid w:val="002265AE"/>
    <w:rsid w:val="00226687"/>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C51"/>
    <w:rsid w:val="00227E3D"/>
    <w:rsid w:val="00227E55"/>
    <w:rsid w:val="00227F76"/>
    <w:rsid w:val="00227FDC"/>
    <w:rsid w:val="00227FDD"/>
    <w:rsid w:val="00230008"/>
    <w:rsid w:val="0023003F"/>
    <w:rsid w:val="0023019C"/>
    <w:rsid w:val="00230390"/>
    <w:rsid w:val="002304C6"/>
    <w:rsid w:val="00230B2F"/>
    <w:rsid w:val="00230C9E"/>
    <w:rsid w:val="00230E70"/>
    <w:rsid w:val="0023167C"/>
    <w:rsid w:val="002318D9"/>
    <w:rsid w:val="002318EF"/>
    <w:rsid w:val="00231BE1"/>
    <w:rsid w:val="00231C96"/>
    <w:rsid w:val="00231D85"/>
    <w:rsid w:val="00231E77"/>
    <w:rsid w:val="00231FA1"/>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30D"/>
    <w:rsid w:val="00234396"/>
    <w:rsid w:val="002343D8"/>
    <w:rsid w:val="002343F7"/>
    <w:rsid w:val="0023460C"/>
    <w:rsid w:val="0023476C"/>
    <w:rsid w:val="002347BD"/>
    <w:rsid w:val="002348AA"/>
    <w:rsid w:val="00234A97"/>
    <w:rsid w:val="00234C30"/>
    <w:rsid w:val="00234D14"/>
    <w:rsid w:val="00235012"/>
    <w:rsid w:val="0023503F"/>
    <w:rsid w:val="002351D3"/>
    <w:rsid w:val="00235271"/>
    <w:rsid w:val="0023551D"/>
    <w:rsid w:val="002355BA"/>
    <w:rsid w:val="002355BC"/>
    <w:rsid w:val="00235EA3"/>
    <w:rsid w:val="002361CF"/>
    <w:rsid w:val="002362CC"/>
    <w:rsid w:val="00236316"/>
    <w:rsid w:val="00236608"/>
    <w:rsid w:val="002366E0"/>
    <w:rsid w:val="00236A82"/>
    <w:rsid w:val="00236DF1"/>
    <w:rsid w:val="0023703D"/>
    <w:rsid w:val="0023709F"/>
    <w:rsid w:val="002370E6"/>
    <w:rsid w:val="002372C1"/>
    <w:rsid w:val="00237314"/>
    <w:rsid w:val="0023753E"/>
    <w:rsid w:val="00237821"/>
    <w:rsid w:val="0024003A"/>
    <w:rsid w:val="00240318"/>
    <w:rsid w:val="00240345"/>
    <w:rsid w:val="00240448"/>
    <w:rsid w:val="00240842"/>
    <w:rsid w:val="002408C8"/>
    <w:rsid w:val="002409B6"/>
    <w:rsid w:val="00240AB3"/>
    <w:rsid w:val="00240AC0"/>
    <w:rsid w:val="00240E8C"/>
    <w:rsid w:val="00240E9D"/>
    <w:rsid w:val="00240EDB"/>
    <w:rsid w:val="00241005"/>
    <w:rsid w:val="00241133"/>
    <w:rsid w:val="00241208"/>
    <w:rsid w:val="002412AD"/>
    <w:rsid w:val="0024168F"/>
    <w:rsid w:val="002417C5"/>
    <w:rsid w:val="0024185F"/>
    <w:rsid w:val="00241AD3"/>
    <w:rsid w:val="00241F46"/>
    <w:rsid w:val="00242015"/>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A41"/>
    <w:rsid w:val="00243B1A"/>
    <w:rsid w:val="00243B39"/>
    <w:rsid w:val="00243BE8"/>
    <w:rsid w:val="00243E64"/>
    <w:rsid w:val="00244007"/>
    <w:rsid w:val="00244300"/>
    <w:rsid w:val="00244392"/>
    <w:rsid w:val="002444A1"/>
    <w:rsid w:val="002455B8"/>
    <w:rsid w:val="00245611"/>
    <w:rsid w:val="00245C48"/>
    <w:rsid w:val="00245FAF"/>
    <w:rsid w:val="00246218"/>
    <w:rsid w:val="0024629E"/>
    <w:rsid w:val="002463D6"/>
    <w:rsid w:val="00246600"/>
    <w:rsid w:val="00246630"/>
    <w:rsid w:val="002467B8"/>
    <w:rsid w:val="00246BC3"/>
    <w:rsid w:val="00246D5D"/>
    <w:rsid w:val="00246E7C"/>
    <w:rsid w:val="002471F5"/>
    <w:rsid w:val="00247478"/>
    <w:rsid w:val="00247537"/>
    <w:rsid w:val="00247712"/>
    <w:rsid w:val="00247BE8"/>
    <w:rsid w:val="00247D0B"/>
    <w:rsid w:val="00250085"/>
    <w:rsid w:val="00250307"/>
    <w:rsid w:val="002503DA"/>
    <w:rsid w:val="002504A5"/>
    <w:rsid w:val="00250C74"/>
    <w:rsid w:val="0025101E"/>
    <w:rsid w:val="002510AF"/>
    <w:rsid w:val="002510C6"/>
    <w:rsid w:val="0025129F"/>
    <w:rsid w:val="0025137B"/>
    <w:rsid w:val="002515D7"/>
    <w:rsid w:val="00251670"/>
    <w:rsid w:val="002516CA"/>
    <w:rsid w:val="0025181E"/>
    <w:rsid w:val="00251940"/>
    <w:rsid w:val="00251B01"/>
    <w:rsid w:val="00251C00"/>
    <w:rsid w:val="00251FEE"/>
    <w:rsid w:val="002522E0"/>
    <w:rsid w:val="002524A5"/>
    <w:rsid w:val="002524E9"/>
    <w:rsid w:val="0025250D"/>
    <w:rsid w:val="0025278F"/>
    <w:rsid w:val="00252CB0"/>
    <w:rsid w:val="00252E58"/>
    <w:rsid w:val="00252EEA"/>
    <w:rsid w:val="00253071"/>
    <w:rsid w:val="0025307B"/>
    <w:rsid w:val="0025314C"/>
    <w:rsid w:val="0025317B"/>
    <w:rsid w:val="002536B4"/>
    <w:rsid w:val="00253AD2"/>
    <w:rsid w:val="00253C43"/>
    <w:rsid w:val="00253DD7"/>
    <w:rsid w:val="00253F5B"/>
    <w:rsid w:val="00254118"/>
    <w:rsid w:val="0025489E"/>
    <w:rsid w:val="00254973"/>
    <w:rsid w:val="00254A90"/>
    <w:rsid w:val="00254ABE"/>
    <w:rsid w:val="00254B50"/>
    <w:rsid w:val="00254B9D"/>
    <w:rsid w:val="00254C7D"/>
    <w:rsid w:val="002554AD"/>
    <w:rsid w:val="0025553B"/>
    <w:rsid w:val="00255A0A"/>
    <w:rsid w:val="00255BA7"/>
    <w:rsid w:val="00255CA7"/>
    <w:rsid w:val="00255E0F"/>
    <w:rsid w:val="00256733"/>
    <w:rsid w:val="00256A5E"/>
    <w:rsid w:val="00256AED"/>
    <w:rsid w:val="00256C18"/>
    <w:rsid w:val="00256DC7"/>
    <w:rsid w:val="00257453"/>
    <w:rsid w:val="00257482"/>
    <w:rsid w:val="0025754E"/>
    <w:rsid w:val="00257558"/>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EA1"/>
    <w:rsid w:val="00261EDD"/>
    <w:rsid w:val="00262223"/>
    <w:rsid w:val="0026224F"/>
    <w:rsid w:val="0026226F"/>
    <w:rsid w:val="00262354"/>
    <w:rsid w:val="00262442"/>
    <w:rsid w:val="00262522"/>
    <w:rsid w:val="0026270B"/>
    <w:rsid w:val="0026289B"/>
    <w:rsid w:val="002629FF"/>
    <w:rsid w:val="00262AEA"/>
    <w:rsid w:val="00262B2C"/>
    <w:rsid w:val="00262F08"/>
    <w:rsid w:val="002630D4"/>
    <w:rsid w:val="002631E6"/>
    <w:rsid w:val="002632C3"/>
    <w:rsid w:val="0026340A"/>
    <w:rsid w:val="00263A53"/>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6D"/>
    <w:rsid w:val="002655DD"/>
    <w:rsid w:val="00265606"/>
    <w:rsid w:val="00265741"/>
    <w:rsid w:val="00265C4C"/>
    <w:rsid w:val="00265E72"/>
    <w:rsid w:val="00265F4C"/>
    <w:rsid w:val="00265F6D"/>
    <w:rsid w:val="00266122"/>
    <w:rsid w:val="002662FB"/>
    <w:rsid w:val="002667ED"/>
    <w:rsid w:val="0026698B"/>
    <w:rsid w:val="00266A43"/>
    <w:rsid w:val="00266B8E"/>
    <w:rsid w:val="00266D6A"/>
    <w:rsid w:val="00266DED"/>
    <w:rsid w:val="00266F8C"/>
    <w:rsid w:val="0026731D"/>
    <w:rsid w:val="00267450"/>
    <w:rsid w:val="0026748A"/>
    <w:rsid w:val="002678B9"/>
    <w:rsid w:val="00267E91"/>
    <w:rsid w:val="00267ECD"/>
    <w:rsid w:val="0027000C"/>
    <w:rsid w:val="0027082D"/>
    <w:rsid w:val="002708A8"/>
    <w:rsid w:val="00270C17"/>
    <w:rsid w:val="00270CBE"/>
    <w:rsid w:val="00270CF0"/>
    <w:rsid w:val="00270F7B"/>
    <w:rsid w:val="00271113"/>
    <w:rsid w:val="0027138E"/>
    <w:rsid w:val="002717D9"/>
    <w:rsid w:val="002718A4"/>
    <w:rsid w:val="002718B4"/>
    <w:rsid w:val="00271A18"/>
    <w:rsid w:val="00271A7D"/>
    <w:rsid w:val="00271AA2"/>
    <w:rsid w:val="00271ABB"/>
    <w:rsid w:val="00271AC9"/>
    <w:rsid w:val="00271B16"/>
    <w:rsid w:val="00271B57"/>
    <w:rsid w:val="0027265F"/>
    <w:rsid w:val="00272EF9"/>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8EE"/>
    <w:rsid w:val="00275D61"/>
    <w:rsid w:val="00276028"/>
    <w:rsid w:val="002760D3"/>
    <w:rsid w:val="002762A8"/>
    <w:rsid w:val="00276602"/>
    <w:rsid w:val="002766F3"/>
    <w:rsid w:val="002769DB"/>
    <w:rsid w:val="002769FD"/>
    <w:rsid w:val="00276BFD"/>
    <w:rsid w:val="00276C59"/>
    <w:rsid w:val="00276E60"/>
    <w:rsid w:val="00277325"/>
    <w:rsid w:val="002775FC"/>
    <w:rsid w:val="0027781B"/>
    <w:rsid w:val="00277862"/>
    <w:rsid w:val="00277F93"/>
    <w:rsid w:val="0028025F"/>
    <w:rsid w:val="00280600"/>
    <w:rsid w:val="002808E2"/>
    <w:rsid w:val="002808E6"/>
    <w:rsid w:val="002809EC"/>
    <w:rsid w:val="00280AF0"/>
    <w:rsid w:val="00280FC0"/>
    <w:rsid w:val="002810B8"/>
    <w:rsid w:val="002811D4"/>
    <w:rsid w:val="0028122E"/>
    <w:rsid w:val="0028183A"/>
    <w:rsid w:val="00281A4C"/>
    <w:rsid w:val="00281C53"/>
    <w:rsid w:val="00281F87"/>
    <w:rsid w:val="00281FDC"/>
    <w:rsid w:val="002821E1"/>
    <w:rsid w:val="002822E8"/>
    <w:rsid w:val="00282413"/>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4096"/>
    <w:rsid w:val="00284134"/>
    <w:rsid w:val="002842D2"/>
    <w:rsid w:val="00284378"/>
    <w:rsid w:val="00284580"/>
    <w:rsid w:val="002845F9"/>
    <w:rsid w:val="00284744"/>
    <w:rsid w:val="0028490C"/>
    <w:rsid w:val="00284B9F"/>
    <w:rsid w:val="002852DF"/>
    <w:rsid w:val="00285355"/>
    <w:rsid w:val="002856AD"/>
    <w:rsid w:val="002859BE"/>
    <w:rsid w:val="00285A72"/>
    <w:rsid w:val="00285C5B"/>
    <w:rsid w:val="00285C5E"/>
    <w:rsid w:val="00285DBC"/>
    <w:rsid w:val="002862BD"/>
    <w:rsid w:val="00286409"/>
    <w:rsid w:val="00286450"/>
    <w:rsid w:val="0028682C"/>
    <w:rsid w:val="002868D1"/>
    <w:rsid w:val="00286A2C"/>
    <w:rsid w:val="00286AB3"/>
    <w:rsid w:val="00286AF9"/>
    <w:rsid w:val="00286C4C"/>
    <w:rsid w:val="00286D67"/>
    <w:rsid w:val="00286F4D"/>
    <w:rsid w:val="0028726C"/>
    <w:rsid w:val="0028750E"/>
    <w:rsid w:val="002875B5"/>
    <w:rsid w:val="00287937"/>
    <w:rsid w:val="00287A5A"/>
    <w:rsid w:val="00287A8A"/>
    <w:rsid w:val="00287C65"/>
    <w:rsid w:val="00287CA4"/>
    <w:rsid w:val="00287EFB"/>
    <w:rsid w:val="00290323"/>
    <w:rsid w:val="0029095B"/>
    <w:rsid w:val="00290D39"/>
    <w:rsid w:val="00290FD0"/>
    <w:rsid w:val="002911B9"/>
    <w:rsid w:val="002914EA"/>
    <w:rsid w:val="0029154E"/>
    <w:rsid w:val="00291551"/>
    <w:rsid w:val="00291632"/>
    <w:rsid w:val="00291740"/>
    <w:rsid w:val="002919BF"/>
    <w:rsid w:val="002919C2"/>
    <w:rsid w:val="00291B5E"/>
    <w:rsid w:val="00291B85"/>
    <w:rsid w:val="00291F8F"/>
    <w:rsid w:val="002921E1"/>
    <w:rsid w:val="002921FF"/>
    <w:rsid w:val="00292728"/>
    <w:rsid w:val="00292DBE"/>
    <w:rsid w:val="0029318A"/>
    <w:rsid w:val="00293700"/>
    <w:rsid w:val="00293713"/>
    <w:rsid w:val="00293863"/>
    <w:rsid w:val="002939B6"/>
    <w:rsid w:val="002939EA"/>
    <w:rsid w:val="00293BAE"/>
    <w:rsid w:val="00293D59"/>
    <w:rsid w:val="00293E0C"/>
    <w:rsid w:val="00293E3F"/>
    <w:rsid w:val="00293F93"/>
    <w:rsid w:val="0029404D"/>
    <w:rsid w:val="00294080"/>
    <w:rsid w:val="002940A5"/>
    <w:rsid w:val="00294100"/>
    <w:rsid w:val="0029429F"/>
    <w:rsid w:val="002945C9"/>
    <w:rsid w:val="00294758"/>
    <w:rsid w:val="00294987"/>
    <w:rsid w:val="00294A11"/>
    <w:rsid w:val="00294BC6"/>
    <w:rsid w:val="0029524E"/>
    <w:rsid w:val="00295402"/>
    <w:rsid w:val="002955C6"/>
    <w:rsid w:val="00295694"/>
    <w:rsid w:val="002956C7"/>
    <w:rsid w:val="002958FC"/>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57F"/>
    <w:rsid w:val="002A0707"/>
    <w:rsid w:val="002A096D"/>
    <w:rsid w:val="002A0F03"/>
    <w:rsid w:val="002A1040"/>
    <w:rsid w:val="002A12B9"/>
    <w:rsid w:val="002A14B8"/>
    <w:rsid w:val="002A15B1"/>
    <w:rsid w:val="002A1882"/>
    <w:rsid w:val="002A18C8"/>
    <w:rsid w:val="002A19FC"/>
    <w:rsid w:val="002A1A23"/>
    <w:rsid w:val="002A1C9F"/>
    <w:rsid w:val="002A1D85"/>
    <w:rsid w:val="002A1E4B"/>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A2"/>
    <w:rsid w:val="002A362D"/>
    <w:rsid w:val="002A3642"/>
    <w:rsid w:val="002A3668"/>
    <w:rsid w:val="002A3701"/>
    <w:rsid w:val="002A3715"/>
    <w:rsid w:val="002A3B79"/>
    <w:rsid w:val="002A3EAB"/>
    <w:rsid w:val="002A3F6C"/>
    <w:rsid w:val="002A40D5"/>
    <w:rsid w:val="002A4172"/>
    <w:rsid w:val="002A422C"/>
    <w:rsid w:val="002A4629"/>
    <w:rsid w:val="002A462A"/>
    <w:rsid w:val="002A4765"/>
    <w:rsid w:val="002A487C"/>
    <w:rsid w:val="002A48DE"/>
    <w:rsid w:val="002A4A8C"/>
    <w:rsid w:val="002A4B3E"/>
    <w:rsid w:val="002A5330"/>
    <w:rsid w:val="002A55B9"/>
    <w:rsid w:val="002A55FA"/>
    <w:rsid w:val="002A5734"/>
    <w:rsid w:val="002A5937"/>
    <w:rsid w:val="002A5B3B"/>
    <w:rsid w:val="002A5B74"/>
    <w:rsid w:val="002A5BC9"/>
    <w:rsid w:val="002A5CA0"/>
    <w:rsid w:val="002A5E7C"/>
    <w:rsid w:val="002A5FF3"/>
    <w:rsid w:val="002A60B0"/>
    <w:rsid w:val="002A6291"/>
    <w:rsid w:val="002A62E3"/>
    <w:rsid w:val="002A6327"/>
    <w:rsid w:val="002A69C7"/>
    <w:rsid w:val="002A6D5A"/>
    <w:rsid w:val="002A6D89"/>
    <w:rsid w:val="002A6E23"/>
    <w:rsid w:val="002A6E38"/>
    <w:rsid w:val="002A6E70"/>
    <w:rsid w:val="002A71AA"/>
    <w:rsid w:val="002A7676"/>
    <w:rsid w:val="002A76FC"/>
    <w:rsid w:val="002A793F"/>
    <w:rsid w:val="002A7EA5"/>
    <w:rsid w:val="002A7FA3"/>
    <w:rsid w:val="002B008C"/>
    <w:rsid w:val="002B08C3"/>
    <w:rsid w:val="002B0967"/>
    <w:rsid w:val="002B0AAF"/>
    <w:rsid w:val="002B0CB5"/>
    <w:rsid w:val="002B10FE"/>
    <w:rsid w:val="002B119F"/>
    <w:rsid w:val="002B1254"/>
    <w:rsid w:val="002B1321"/>
    <w:rsid w:val="002B1615"/>
    <w:rsid w:val="002B1892"/>
    <w:rsid w:val="002B1DCF"/>
    <w:rsid w:val="002B2035"/>
    <w:rsid w:val="002B20D9"/>
    <w:rsid w:val="002B21B0"/>
    <w:rsid w:val="002B2210"/>
    <w:rsid w:val="002B2385"/>
    <w:rsid w:val="002B26A1"/>
    <w:rsid w:val="002B270E"/>
    <w:rsid w:val="002B2968"/>
    <w:rsid w:val="002B2A7F"/>
    <w:rsid w:val="002B2CB1"/>
    <w:rsid w:val="002B2EA2"/>
    <w:rsid w:val="002B2F02"/>
    <w:rsid w:val="002B2F10"/>
    <w:rsid w:val="002B2F47"/>
    <w:rsid w:val="002B30DD"/>
    <w:rsid w:val="002B31B0"/>
    <w:rsid w:val="002B3342"/>
    <w:rsid w:val="002B334B"/>
    <w:rsid w:val="002B3388"/>
    <w:rsid w:val="002B33D2"/>
    <w:rsid w:val="002B3502"/>
    <w:rsid w:val="002B3685"/>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0F8"/>
    <w:rsid w:val="002B58EE"/>
    <w:rsid w:val="002B5919"/>
    <w:rsid w:val="002B5A29"/>
    <w:rsid w:val="002B5CEE"/>
    <w:rsid w:val="002B5DB9"/>
    <w:rsid w:val="002B5F72"/>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BF"/>
    <w:rsid w:val="002B767B"/>
    <w:rsid w:val="002B785B"/>
    <w:rsid w:val="002B78B9"/>
    <w:rsid w:val="002B7953"/>
    <w:rsid w:val="002B79A7"/>
    <w:rsid w:val="002B7B85"/>
    <w:rsid w:val="002B7F7A"/>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2A4"/>
    <w:rsid w:val="002C23EF"/>
    <w:rsid w:val="002C24ED"/>
    <w:rsid w:val="002C258D"/>
    <w:rsid w:val="002C270B"/>
    <w:rsid w:val="002C27D8"/>
    <w:rsid w:val="002C2B75"/>
    <w:rsid w:val="002C2BBD"/>
    <w:rsid w:val="002C2D78"/>
    <w:rsid w:val="002C30D2"/>
    <w:rsid w:val="002C33E0"/>
    <w:rsid w:val="002C3476"/>
    <w:rsid w:val="002C34BD"/>
    <w:rsid w:val="002C35A0"/>
    <w:rsid w:val="002C35CD"/>
    <w:rsid w:val="002C362F"/>
    <w:rsid w:val="002C3740"/>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F54"/>
    <w:rsid w:val="002C52A7"/>
    <w:rsid w:val="002C52E2"/>
    <w:rsid w:val="002C530F"/>
    <w:rsid w:val="002C5590"/>
    <w:rsid w:val="002C570C"/>
    <w:rsid w:val="002C577A"/>
    <w:rsid w:val="002C579F"/>
    <w:rsid w:val="002C6658"/>
    <w:rsid w:val="002C6701"/>
    <w:rsid w:val="002C6703"/>
    <w:rsid w:val="002C67E8"/>
    <w:rsid w:val="002C6836"/>
    <w:rsid w:val="002C6BDC"/>
    <w:rsid w:val="002C6CEE"/>
    <w:rsid w:val="002C6D00"/>
    <w:rsid w:val="002C6F6C"/>
    <w:rsid w:val="002C6F85"/>
    <w:rsid w:val="002C725C"/>
    <w:rsid w:val="002C735D"/>
    <w:rsid w:val="002C7530"/>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11C9"/>
    <w:rsid w:val="002D136A"/>
    <w:rsid w:val="002D173B"/>
    <w:rsid w:val="002D188F"/>
    <w:rsid w:val="002D1EAE"/>
    <w:rsid w:val="002D1F49"/>
    <w:rsid w:val="002D20F0"/>
    <w:rsid w:val="002D217F"/>
    <w:rsid w:val="002D261B"/>
    <w:rsid w:val="002D2798"/>
    <w:rsid w:val="002D27E0"/>
    <w:rsid w:val="002D2816"/>
    <w:rsid w:val="002D2910"/>
    <w:rsid w:val="002D2A15"/>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F33"/>
    <w:rsid w:val="002D4F96"/>
    <w:rsid w:val="002D4FFD"/>
    <w:rsid w:val="002D54B4"/>
    <w:rsid w:val="002D5C9B"/>
    <w:rsid w:val="002D5CC2"/>
    <w:rsid w:val="002D5D01"/>
    <w:rsid w:val="002D5DB5"/>
    <w:rsid w:val="002D5E16"/>
    <w:rsid w:val="002D61F0"/>
    <w:rsid w:val="002D656A"/>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FE"/>
    <w:rsid w:val="002E08CF"/>
    <w:rsid w:val="002E0AFA"/>
    <w:rsid w:val="002E0BCD"/>
    <w:rsid w:val="002E0CA7"/>
    <w:rsid w:val="002E0D33"/>
    <w:rsid w:val="002E1248"/>
    <w:rsid w:val="002E12FC"/>
    <w:rsid w:val="002E15F0"/>
    <w:rsid w:val="002E163D"/>
    <w:rsid w:val="002E188F"/>
    <w:rsid w:val="002E1B39"/>
    <w:rsid w:val="002E1CDF"/>
    <w:rsid w:val="002E1EB1"/>
    <w:rsid w:val="002E20A1"/>
    <w:rsid w:val="002E23F2"/>
    <w:rsid w:val="002E2813"/>
    <w:rsid w:val="002E297B"/>
    <w:rsid w:val="002E29D4"/>
    <w:rsid w:val="002E2C71"/>
    <w:rsid w:val="002E2D91"/>
    <w:rsid w:val="002E3239"/>
    <w:rsid w:val="002E32AD"/>
    <w:rsid w:val="002E32AE"/>
    <w:rsid w:val="002E342A"/>
    <w:rsid w:val="002E346F"/>
    <w:rsid w:val="002E3480"/>
    <w:rsid w:val="002E3574"/>
    <w:rsid w:val="002E39AE"/>
    <w:rsid w:val="002E3AF8"/>
    <w:rsid w:val="002E3D35"/>
    <w:rsid w:val="002E3DAA"/>
    <w:rsid w:val="002E44C3"/>
    <w:rsid w:val="002E450D"/>
    <w:rsid w:val="002E4698"/>
    <w:rsid w:val="002E47FB"/>
    <w:rsid w:val="002E48B5"/>
    <w:rsid w:val="002E4C5E"/>
    <w:rsid w:val="002E4F2C"/>
    <w:rsid w:val="002E508A"/>
    <w:rsid w:val="002E557E"/>
    <w:rsid w:val="002E56E8"/>
    <w:rsid w:val="002E5758"/>
    <w:rsid w:val="002E59B9"/>
    <w:rsid w:val="002E5A14"/>
    <w:rsid w:val="002E5BF8"/>
    <w:rsid w:val="002E5C36"/>
    <w:rsid w:val="002E5F19"/>
    <w:rsid w:val="002E5F67"/>
    <w:rsid w:val="002E60BA"/>
    <w:rsid w:val="002E648C"/>
    <w:rsid w:val="002E64F4"/>
    <w:rsid w:val="002E66A6"/>
    <w:rsid w:val="002E67F3"/>
    <w:rsid w:val="002E68B9"/>
    <w:rsid w:val="002E6A65"/>
    <w:rsid w:val="002E6AA3"/>
    <w:rsid w:val="002E6E1D"/>
    <w:rsid w:val="002E6F1D"/>
    <w:rsid w:val="002E6F5A"/>
    <w:rsid w:val="002E6F91"/>
    <w:rsid w:val="002E70CE"/>
    <w:rsid w:val="002E7666"/>
    <w:rsid w:val="002E76A0"/>
    <w:rsid w:val="002E76FA"/>
    <w:rsid w:val="002E7826"/>
    <w:rsid w:val="002E7A2A"/>
    <w:rsid w:val="002E7AC7"/>
    <w:rsid w:val="002E7BAB"/>
    <w:rsid w:val="002E7C2D"/>
    <w:rsid w:val="002E7FCC"/>
    <w:rsid w:val="002F0081"/>
    <w:rsid w:val="002F0253"/>
    <w:rsid w:val="002F04FC"/>
    <w:rsid w:val="002F0850"/>
    <w:rsid w:val="002F0943"/>
    <w:rsid w:val="002F0AF6"/>
    <w:rsid w:val="002F1069"/>
    <w:rsid w:val="002F113A"/>
    <w:rsid w:val="002F1266"/>
    <w:rsid w:val="002F1310"/>
    <w:rsid w:val="002F15B9"/>
    <w:rsid w:val="002F1696"/>
    <w:rsid w:val="002F1796"/>
    <w:rsid w:val="002F1907"/>
    <w:rsid w:val="002F1C14"/>
    <w:rsid w:val="002F1DC0"/>
    <w:rsid w:val="002F1DEE"/>
    <w:rsid w:val="002F1E45"/>
    <w:rsid w:val="002F1E9F"/>
    <w:rsid w:val="002F1FB1"/>
    <w:rsid w:val="002F2093"/>
    <w:rsid w:val="002F231B"/>
    <w:rsid w:val="002F240B"/>
    <w:rsid w:val="002F27ED"/>
    <w:rsid w:val="002F2812"/>
    <w:rsid w:val="002F2942"/>
    <w:rsid w:val="002F29D3"/>
    <w:rsid w:val="002F2E22"/>
    <w:rsid w:val="002F2E5D"/>
    <w:rsid w:val="002F324B"/>
    <w:rsid w:val="002F330D"/>
    <w:rsid w:val="002F33D1"/>
    <w:rsid w:val="002F36E3"/>
    <w:rsid w:val="002F38DB"/>
    <w:rsid w:val="002F3A8A"/>
    <w:rsid w:val="002F3C5B"/>
    <w:rsid w:val="002F3C95"/>
    <w:rsid w:val="002F3D75"/>
    <w:rsid w:val="002F3FC7"/>
    <w:rsid w:val="002F40CB"/>
    <w:rsid w:val="002F4471"/>
    <w:rsid w:val="002F44A6"/>
    <w:rsid w:val="002F4541"/>
    <w:rsid w:val="002F4A71"/>
    <w:rsid w:val="002F4AB3"/>
    <w:rsid w:val="002F4F8C"/>
    <w:rsid w:val="002F5292"/>
    <w:rsid w:val="002F5509"/>
    <w:rsid w:val="002F591D"/>
    <w:rsid w:val="002F5E08"/>
    <w:rsid w:val="002F6001"/>
    <w:rsid w:val="002F6205"/>
    <w:rsid w:val="002F63DA"/>
    <w:rsid w:val="002F64A2"/>
    <w:rsid w:val="002F65C2"/>
    <w:rsid w:val="002F65D7"/>
    <w:rsid w:val="002F6B38"/>
    <w:rsid w:val="002F6C15"/>
    <w:rsid w:val="002F6CC3"/>
    <w:rsid w:val="002F6EE2"/>
    <w:rsid w:val="002F7044"/>
    <w:rsid w:val="002F71B6"/>
    <w:rsid w:val="002F7955"/>
    <w:rsid w:val="003004D5"/>
    <w:rsid w:val="003005CC"/>
    <w:rsid w:val="0030064D"/>
    <w:rsid w:val="00300993"/>
    <w:rsid w:val="00300A3C"/>
    <w:rsid w:val="00300AB2"/>
    <w:rsid w:val="00300C5D"/>
    <w:rsid w:val="00300D1B"/>
    <w:rsid w:val="00300E18"/>
    <w:rsid w:val="00301119"/>
    <w:rsid w:val="003016FA"/>
    <w:rsid w:val="003017BC"/>
    <w:rsid w:val="00301907"/>
    <w:rsid w:val="00301A35"/>
    <w:rsid w:val="00302104"/>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992"/>
    <w:rsid w:val="00304ADB"/>
    <w:rsid w:val="00304B92"/>
    <w:rsid w:val="00304E15"/>
    <w:rsid w:val="00304E3B"/>
    <w:rsid w:val="00305239"/>
    <w:rsid w:val="003052C2"/>
    <w:rsid w:val="003058CC"/>
    <w:rsid w:val="00305AD0"/>
    <w:rsid w:val="00305C70"/>
    <w:rsid w:val="00305D90"/>
    <w:rsid w:val="00305DF2"/>
    <w:rsid w:val="00306094"/>
    <w:rsid w:val="00306292"/>
    <w:rsid w:val="00306500"/>
    <w:rsid w:val="00306B7A"/>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987"/>
    <w:rsid w:val="00310CB5"/>
    <w:rsid w:val="00310D8E"/>
    <w:rsid w:val="0031143D"/>
    <w:rsid w:val="003114AC"/>
    <w:rsid w:val="0031179F"/>
    <w:rsid w:val="003118F6"/>
    <w:rsid w:val="00311ACA"/>
    <w:rsid w:val="00311BC6"/>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3006"/>
    <w:rsid w:val="003130D7"/>
    <w:rsid w:val="00313448"/>
    <w:rsid w:val="003134A5"/>
    <w:rsid w:val="0031393E"/>
    <w:rsid w:val="00313A66"/>
    <w:rsid w:val="00313E2E"/>
    <w:rsid w:val="00314079"/>
    <w:rsid w:val="003145CA"/>
    <w:rsid w:val="00314831"/>
    <w:rsid w:val="003149F7"/>
    <w:rsid w:val="00314A5F"/>
    <w:rsid w:val="00314D75"/>
    <w:rsid w:val="00314FA9"/>
    <w:rsid w:val="0031513A"/>
    <w:rsid w:val="003153FC"/>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43B"/>
    <w:rsid w:val="003174D8"/>
    <w:rsid w:val="0031777C"/>
    <w:rsid w:val="00317827"/>
    <w:rsid w:val="00317865"/>
    <w:rsid w:val="003178CA"/>
    <w:rsid w:val="00317A1C"/>
    <w:rsid w:val="00317FB1"/>
    <w:rsid w:val="0032064B"/>
    <w:rsid w:val="003206D7"/>
    <w:rsid w:val="00320925"/>
    <w:rsid w:val="00320A48"/>
    <w:rsid w:val="00320AAA"/>
    <w:rsid w:val="00320BEC"/>
    <w:rsid w:val="00320C55"/>
    <w:rsid w:val="00321046"/>
    <w:rsid w:val="003216F2"/>
    <w:rsid w:val="00321793"/>
    <w:rsid w:val="003217BE"/>
    <w:rsid w:val="003218DA"/>
    <w:rsid w:val="00321949"/>
    <w:rsid w:val="00321A13"/>
    <w:rsid w:val="003220A7"/>
    <w:rsid w:val="00322507"/>
    <w:rsid w:val="00322829"/>
    <w:rsid w:val="00322862"/>
    <w:rsid w:val="003230C7"/>
    <w:rsid w:val="003230EE"/>
    <w:rsid w:val="003231A8"/>
    <w:rsid w:val="00323304"/>
    <w:rsid w:val="003238CA"/>
    <w:rsid w:val="00323A47"/>
    <w:rsid w:val="00323AAF"/>
    <w:rsid w:val="00323BDD"/>
    <w:rsid w:val="00323C81"/>
    <w:rsid w:val="00323E47"/>
    <w:rsid w:val="0032412C"/>
    <w:rsid w:val="0032419D"/>
    <w:rsid w:val="003242C7"/>
    <w:rsid w:val="0032448C"/>
    <w:rsid w:val="00324637"/>
    <w:rsid w:val="003246BD"/>
    <w:rsid w:val="003246E1"/>
    <w:rsid w:val="00324949"/>
    <w:rsid w:val="003249A0"/>
    <w:rsid w:val="003249BB"/>
    <w:rsid w:val="00324A92"/>
    <w:rsid w:val="00325583"/>
    <w:rsid w:val="00325742"/>
    <w:rsid w:val="00325762"/>
    <w:rsid w:val="00325832"/>
    <w:rsid w:val="0032589A"/>
    <w:rsid w:val="00325BD1"/>
    <w:rsid w:val="00325BF4"/>
    <w:rsid w:val="00325D77"/>
    <w:rsid w:val="00326084"/>
    <w:rsid w:val="00326195"/>
    <w:rsid w:val="0032673B"/>
    <w:rsid w:val="00326A65"/>
    <w:rsid w:val="00326BCB"/>
    <w:rsid w:val="00326EA9"/>
    <w:rsid w:val="00326FAF"/>
    <w:rsid w:val="00326FF5"/>
    <w:rsid w:val="0032744B"/>
    <w:rsid w:val="00327554"/>
    <w:rsid w:val="0032799F"/>
    <w:rsid w:val="00327BDC"/>
    <w:rsid w:val="00327BFA"/>
    <w:rsid w:val="00327D7E"/>
    <w:rsid w:val="00327E1A"/>
    <w:rsid w:val="00327F81"/>
    <w:rsid w:val="00327FF4"/>
    <w:rsid w:val="00330377"/>
    <w:rsid w:val="00330749"/>
    <w:rsid w:val="0033087E"/>
    <w:rsid w:val="003309D1"/>
    <w:rsid w:val="00330A49"/>
    <w:rsid w:val="00330AF7"/>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2D89"/>
    <w:rsid w:val="00333064"/>
    <w:rsid w:val="0033350E"/>
    <w:rsid w:val="00333547"/>
    <w:rsid w:val="003338C3"/>
    <w:rsid w:val="00333A37"/>
    <w:rsid w:val="00333A40"/>
    <w:rsid w:val="00333B72"/>
    <w:rsid w:val="003341DD"/>
    <w:rsid w:val="00334236"/>
    <w:rsid w:val="0033434B"/>
    <w:rsid w:val="003343F5"/>
    <w:rsid w:val="003347FB"/>
    <w:rsid w:val="003349EA"/>
    <w:rsid w:val="00334A81"/>
    <w:rsid w:val="003350C9"/>
    <w:rsid w:val="0033514F"/>
    <w:rsid w:val="0033554D"/>
    <w:rsid w:val="0033571F"/>
    <w:rsid w:val="003359B0"/>
    <w:rsid w:val="00335C52"/>
    <w:rsid w:val="0033622A"/>
    <w:rsid w:val="0033685D"/>
    <w:rsid w:val="003369DD"/>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7FC"/>
    <w:rsid w:val="0034084C"/>
    <w:rsid w:val="0034097F"/>
    <w:rsid w:val="003409BC"/>
    <w:rsid w:val="00340C21"/>
    <w:rsid w:val="00340F56"/>
    <w:rsid w:val="00340F60"/>
    <w:rsid w:val="0034120D"/>
    <w:rsid w:val="0034127D"/>
    <w:rsid w:val="00341864"/>
    <w:rsid w:val="00341A13"/>
    <w:rsid w:val="00341A4F"/>
    <w:rsid w:val="00341D00"/>
    <w:rsid w:val="00341F38"/>
    <w:rsid w:val="00341F3E"/>
    <w:rsid w:val="00341FA9"/>
    <w:rsid w:val="003420C3"/>
    <w:rsid w:val="00342101"/>
    <w:rsid w:val="003423AE"/>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A6E"/>
    <w:rsid w:val="00343C37"/>
    <w:rsid w:val="00343D3C"/>
    <w:rsid w:val="00343FB8"/>
    <w:rsid w:val="00343FD4"/>
    <w:rsid w:val="003440F9"/>
    <w:rsid w:val="00344149"/>
    <w:rsid w:val="003442F3"/>
    <w:rsid w:val="00344430"/>
    <w:rsid w:val="00344844"/>
    <w:rsid w:val="003448A3"/>
    <w:rsid w:val="00344B4A"/>
    <w:rsid w:val="00344B92"/>
    <w:rsid w:val="00344BB9"/>
    <w:rsid w:val="0034503F"/>
    <w:rsid w:val="0034508D"/>
    <w:rsid w:val="003450EA"/>
    <w:rsid w:val="003454CB"/>
    <w:rsid w:val="003454F0"/>
    <w:rsid w:val="0034558F"/>
    <w:rsid w:val="003455EE"/>
    <w:rsid w:val="0034567D"/>
    <w:rsid w:val="00345721"/>
    <w:rsid w:val="00345CCE"/>
    <w:rsid w:val="0034628A"/>
    <w:rsid w:val="0034658D"/>
    <w:rsid w:val="003468D0"/>
    <w:rsid w:val="00346A98"/>
    <w:rsid w:val="00346BDE"/>
    <w:rsid w:val="00346C72"/>
    <w:rsid w:val="00346D9F"/>
    <w:rsid w:val="00346E5A"/>
    <w:rsid w:val="00346F06"/>
    <w:rsid w:val="00346F18"/>
    <w:rsid w:val="00346FF3"/>
    <w:rsid w:val="0034719D"/>
    <w:rsid w:val="00347293"/>
    <w:rsid w:val="003474C7"/>
    <w:rsid w:val="00347528"/>
    <w:rsid w:val="00347541"/>
    <w:rsid w:val="003475E1"/>
    <w:rsid w:val="0034783A"/>
    <w:rsid w:val="00347853"/>
    <w:rsid w:val="00347A17"/>
    <w:rsid w:val="00347A7D"/>
    <w:rsid w:val="00347B08"/>
    <w:rsid w:val="00347B13"/>
    <w:rsid w:val="00347B76"/>
    <w:rsid w:val="00347C19"/>
    <w:rsid w:val="003502A9"/>
    <w:rsid w:val="00350382"/>
    <w:rsid w:val="00350454"/>
    <w:rsid w:val="00350480"/>
    <w:rsid w:val="003509D9"/>
    <w:rsid w:val="00350AD1"/>
    <w:rsid w:val="00350BDB"/>
    <w:rsid w:val="00350C22"/>
    <w:rsid w:val="00350CE0"/>
    <w:rsid w:val="00350DF4"/>
    <w:rsid w:val="00350E5E"/>
    <w:rsid w:val="00351415"/>
    <w:rsid w:val="0035141D"/>
    <w:rsid w:val="00351497"/>
    <w:rsid w:val="003517C5"/>
    <w:rsid w:val="003518D6"/>
    <w:rsid w:val="00351D5C"/>
    <w:rsid w:val="00351DA1"/>
    <w:rsid w:val="00351F32"/>
    <w:rsid w:val="00351FD6"/>
    <w:rsid w:val="003520B1"/>
    <w:rsid w:val="003520E9"/>
    <w:rsid w:val="003521BF"/>
    <w:rsid w:val="00352279"/>
    <w:rsid w:val="0035238B"/>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05"/>
    <w:rsid w:val="00353D1B"/>
    <w:rsid w:val="00353D8E"/>
    <w:rsid w:val="00353E44"/>
    <w:rsid w:val="00354048"/>
    <w:rsid w:val="0035465B"/>
    <w:rsid w:val="003546C6"/>
    <w:rsid w:val="0035492B"/>
    <w:rsid w:val="00354D50"/>
    <w:rsid w:val="003553EF"/>
    <w:rsid w:val="003557A2"/>
    <w:rsid w:val="00355982"/>
    <w:rsid w:val="00355A31"/>
    <w:rsid w:val="00355C20"/>
    <w:rsid w:val="00355C4E"/>
    <w:rsid w:val="0035617B"/>
    <w:rsid w:val="003566A0"/>
    <w:rsid w:val="003567D6"/>
    <w:rsid w:val="00356823"/>
    <w:rsid w:val="00356879"/>
    <w:rsid w:val="00356A7A"/>
    <w:rsid w:val="00356E3D"/>
    <w:rsid w:val="003572D7"/>
    <w:rsid w:val="00357327"/>
    <w:rsid w:val="003575AA"/>
    <w:rsid w:val="00357710"/>
    <w:rsid w:val="0035775C"/>
    <w:rsid w:val="00357AE8"/>
    <w:rsid w:val="00357FC6"/>
    <w:rsid w:val="003600F6"/>
    <w:rsid w:val="0036029B"/>
    <w:rsid w:val="00360303"/>
    <w:rsid w:val="0036070E"/>
    <w:rsid w:val="00360C5C"/>
    <w:rsid w:val="0036115F"/>
    <w:rsid w:val="0036151D"/>
    <w:rsid w:val="003616B8"/>
    <w:rsid w:val="0036178F"/>
    <w:rsid w:val="003618EB"/>
    <w:rsid w:val="00361AFF"/>
    <w:rsid w:val="00361B1E"/>
    <w:rsid w:val="00361B26"/>
    <w:rsid w:val="00361B32"/>
    <w:rsid w:val="00361E5F"/>
    <w:rsid w:val="003621F1"/>
    <w:rsid w:val="003622C8"/>
    <w:rsid w:val="003622FF"/>
    <w:rsid w:val="00362451"/>
    <w:rsid w:val="003626D9"/>
    <w:rsid w:val="00362A68"/>
    <w:rsid w:val="00362D1E"/>
    <w:rsid w:val="00362EFA"/>
    <w:rsid w:val="003630A5"/>
    <w:rsid w:val="003633C9"/>
    <w:rsid w:val="003634AC"/>
    <w:rsid w:val="00363503"/>
    <w:rsid w:val="00363692"/>
    <w:rsid w:val="0036377F"/>
    <w:rsid w:val="00363896"/>
    <w:rsid w:val="00363B56"/>
    <w:rsid w:val="00363FB3"/>
    <w:rsid w:val="0036427F"/>
    <w:rsid w:val="0036440B"/>
    <w:rsid w:val="00364414"/>
    <w:rsid w:val="003646FE"/>
    <w:rsid w:val="0036482F"/>
    <w:rsid w:val="00364890"/>
    <w:rsid w:val="00364A56"/>
    <w:rsid w:val="00364C92"/>
    <w:rsid w:val="00364F1A"/>
    <w:rsid w:val="0036506C"/>
    <w:rsid w:val="003654B4"/>
    <w:rsid w:val="003656ED"/>
    <w:rsid w:val="0036581E"/>
    <w:rsid w:val="00365829"/>
    <w:rsid w:val="00365BE4"/>
    <w:rsid w:val="00365CAB"/>
    <w:rsid w:val="00365E29"/>
    <w:rsid w:val="00365E69"/>
    <w:rsid w:val="00365F8A"/>
    <w:rsid w:val="0036624B"/>
    <w:rsid w:val="0036642F"/>
    <w:rsid w:val="0036666D"/>
    <w:rsid w:val="003666A0"/>
    <w:rsid w:val="003667C4"/>
    <w:rsid w:val="0036689E"/>
    <w:rsid w:val="00366A7B"/>
    <w:rsid w:val="003671AB"/>
    <w:rsid w:val="0036732E"/>
    <w:rsid w:val="003673E4"/>
    <w:rsid w:val="0036747E"/>
    <w:rsid w:val="00367495"/>
    <w:rsid w:val="003674E0"/>
    <w:rsid w:val="0036756A"/>
    <w:rsid w:val="003675A5"/>
    <w:rsid w:val="00367715"/>
    <w:rsid w:val="0036772A"/>
    <w:rsid w:val="0036797E"/>
    <w:rsid w:val="00367A35"/>
    <w:rsid w:val="00367AE1"/>
    <w:rsid w:val="0037012B"/>
    <w:rsid w:val="00370215"/>
    <w:rsid w:val="0037037C"/>
    <w:rsid w:val="0037081F"/>
    <w:rsid w:val="003708E6"/>
    <w:rsid w:val="003708F8"/>
    <w:rsid w:val="00370EC2"/>
    <w:rsid w:val="0037114B"/>
    <w:rsid w:val="0037142B"/>
    <w:rsid w:val="003714EA"/>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F12"/>
    <w:rsid w:val="00372FB2"/>
    <w:rsid w:val="00373072"/>
    <w:rsid w:val="00373170"/>
    <w:rsid w:val="0037322E"/>
    <w:rsid w:val="00373A1D"/>
    <w:rsid w:val="00373B32"/>
    <w:rsid w:val="00373E19"/>
    <w:rsid w:val="00373E1D"/>
    <w:rsid w:val="00373E7F"/>
    <w:rsid w:val="00374344"/>
    <w:rsid w:val="003745DC"/>
    <w:rsid w:val="003745E4"/>
    <w:rsid w:val="003746A1"/>
    <w:rsid w:val="003749AB"/>
    <w:rsid w:val="00374A8B"/>
    <w:rsid w:val="00374B35"/>
    <w:rsid w:val="00374DB6"/>
    <w:rsid w:val="00374F49"/>
    <w:rsid w:val="003755A6"/>
    <w:rsid w:val="00375707"/>
    <w:rsid w:val="00375872"/>
    <w:rsid w:val="00375E69"/>
    <w:rsid w:val="003760DD"/>
    <w:rsid w:val="00376123"/>
    <w:rsid w:val="0037676D"/>
    <w:rsid w:val="00376A26"/>
    <w:rsid w:val="00376CFC"/>
    <w:rsid w:val="00376EBF"/>
    <w:rsid w:val="00376FA8"/>
    <w:rsid w:val="003773B9"/>
    <w:rsid w:val="0037742E"/>
    <w:rsid w:val="003775B5"/>
    <w:rsid w:val="00377A11"/>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2A"/>
    <w:rsid w:val="003825C7"/>
    <w:rsid w:val="003827DD"/>
    <w:rsid w:val="00382F53"/>
    <w:rsid w:val="003830AA"/>
    <w:rsid w:val="0038334E"/>
    <w:rsid w:val="0038340C"/>
    <w:rsid w:val="003836A9"/>
    <w:rsid w:val="00383723"/>
    <w:rsid w:val="00383919"/>
    <w:rsid w:val="0038397A"/>
    <w:rsid w:val="00383A46"/>
    <w:rsid w:val="00383CD6"/>
    <w:rsid w:val="00383E36"/>
    <w:rsid w:val="00384276"/>
    <w:rsid w:val="0038452D"/>
    <w:rsid w:val="003845E4"/>
    <w:rsid w:val="0038465F"/>
    <w:rsid w:val="00384846"/>
    <w:rsid w:val="00384A88"/>
    <w:rsid w:val="00384ABA"/>
    <w:rsid w:val="00384B61"/>
    <w:rsid w:val="00384B8C"/>
    <w:rsid w:val="00384C61"/>
    <w:rsid w:val="00384D66"/>
    <w:rsid w:val="00384F95"/>
    <w:rsid w:val="0038539E"/>
    <w:rsid w:val="00385584"/>
    <w:rsid w:val="0038578E"/>
    <w:rsid w:val="0038590D"/>
    <w:rsid w:val="00385B16"/>
    <w:rsid w:val="00385C2F"/>
    <w:rsid w:val="00386062"/>
    <w:rsid w:val="003860AA"/>
    <w:rsid w:val="00386457"/>
    <w:rsid w:val="003865DB"/>
    <w:rsid w:val="00386D2A"/>
    <w:rsid w:val="00386D3B"/>
    <w:rsid w:val="00386E9C"/>
    <w:rsid w:val="00386FF1"/>
    <w:rsid w:val="003872F8"/>
    <w:rsid w:val="00387320"/>
    <w:rsid w:val="003873B7"/>
    <w:rsid w:val="0038787C"/>
    <w:rsid w:val="00387994"/>
    <w:rsid w:val="003879EF"/>
    <w:rsid w:val="00387E45"/>
    <w:rsid w:val="00387E8A"/>
    <w:rsid w:val="00387F21"/>
    <w:rsid w:val="00387F6E"/>
    <w:rsid w:val="00390491"/>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EE"/>
    <w:rsid w:val="0039214E"/>
    <w:rsid w:val="0039227C"/>
    <w:rsid w:val="00392952"/>
    <w:rsid w:val="00392D6B"/>
    <w:rsid w:val="00392D8A"/>
    <w:rsid w:val="00392FB5"/>
    <w:rsid w:val="003931AB"/>
    <w:rsid w:val="003935B0"/>
    <w:rsid w:val="0039387B"/>
    <w:rsid w:val="00393A2B"/>
    <w:rsid w:val="00393B65"/>
    <w:rsid w:val="00393CE2"/>
    <w:rsid w:val="00393D2B"/>
    <w:rsid w:val="00393DFD"/>
    <w:rsid w:val="00393EAC"/>
    <w:rsid w:val="003943F9"/>
    <w:rsid w:val="00394465"/>
    <w:rsid w:val="0039486C"/>
    <w:rsid w:val="00394A87"/>
    <w:rsid w:val="00394B4F"/>
    <w:rsid w:val="00394C27"/>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AAD"/>
    <w:rsid w:val="00396E6C"/>
    <w:rsid w:val="00396FB0"/>
    <w:rsid w:val="003973CB"/>
    <w:rsid w:val="003974D8"/>
    <w:rsid w:val="003975DE"/>
    <w:rsid w:val="0039772A"/>
    <w:rsid w:val="0039794D"/>
    <w:rsid w:val="00397E27"/>
    <w:rsid w:val="00397ED4"/>
    <w:rsid w:val="00397FD9"/>
    <w:rsid w:val="003A009D"/>
    <w:rsid w:val="003A00C7"/>
    <w:rsid w:val="003A0301"/>
    <w:rsid w:val="003A03D9"/>
    <w:rsid w:val="003A051E"/>
    <w:rsid w:val="003A06EE"/>
    <w:rsid w:val="003A087B"/>
    <w:rsid w:val="003A099B"/>
    <w:rsid w:val="003A09AA"/>
    <w:rsid w:val="003A0BD9"/>
    <w:rsid w:val="003A0DA4"/>
    <w:rsid w:val="003A0DD8"/>
    <w:rsid w:val="003A0E39"/>
    <w:rsid w:val="003A0EC1"/>
    <w:rsid w:val="003A0EEE"/>
    <w:rsid w:val="003A0F1E"/>
    <w:rsid w:val="003A0FFB"/>
    <w:rsid w:val="003A1180"/>
    <w:rsid w:val="003A1342"/>
    <w:rsid w:val="003A13DA"/>
    <w:rsid w:val="003A1470"/>
    <w:rsid w:val="003A1922"/>
    <w:rsid w:val="003A2250"/>
    <w:rsid w:val="003A22C4"/>
    <w:rsid w:val="003A2461"/>
    <w:rsid w:val="003A286B"/>
    <w:rsid w:val="003A2920"/>
    <w:rsid w:val="003A2979"/>
    <w:rsid w:val="003A2CF8"/>
    <w:rsid w:val="003A2E44"/>
    <w:rsid w:val="003A2E72"/>
    <w:rsid w:val="003A2F45"/>
    <w:rsid w:val="003A3232"/>
    <w:rsid w:val="003A34A7"/>
    <w:rsid w:val="003A36E0"/>
    <w:rsid w:val="003A37FB"/>
    <w:rsid w:val="003A3D4D"/>
    <w:rsid w:val="003A3D52"/>
    <w:rsid w:val="003A3DBB"/>
    <w:rsid w:val="003A3DE2"/>
    <w:rsid w:val="003A40B2"/>
    <w:rsid w:val="003A40D1"/>
    <w:rsid w:val="003A40F9"/>
    <w:rsid w:val="003A4246"/>
    <w:rsid w:val="003A42C9"/>
    <w:rsid w:val="003A4446"/>
    <w:rsid w:val="003A4469"/>
    <w:rsid w:val="003A4670"/>
    <w:rsid w:val="003A4779"/>
    <w:rsid w:val="003A4A4E"/>
    <w:rsid w:val="003A4BB7"/>
    <w:rsid w:val="003A4D3C"/>
    <w:rsid w:val="003A4EB1"/>
    <w:rsid w:val="003A544D"/>
    <w:rsid w:val="003A5C2B"/>
    <w:rsid w:val="003A5CB5"/>
    <w:rsid w:val="003A5CDA"/>
    <w:rsid w:val="003A5FEA"/>
    <w:rsid w:val="003A6356"/>
    <w:rsid w:val="003A674A"/>
    <w:rsid w:val="003A68A0"/>
    <w:rsid w:val="003A68EC"/>
    <w:rsid w:val="003A6AD6"/>
    <w:rsid w:val="003A6FDE"/>
    <w:rsid w:val="003A72E7"/>
    <w:rsid w:val="003A7453"/>
    <w:rsid w:val="003A75A4"/>
    <w:rsid w:val="003A7648"/>
    <w:rsid w:val="003A7B18"/>
    <w:rsid w:val="003A7B7A"/>
    <w:rsid w:val="003A7FC8"/>
    <w:rsid w:val="003B013B"/>
    <w:rsid w:val="003B0244"/>
    <w:rsid w:val="003B024F"/>
    <w:rsid w:val="003B030B"/>
    <w:rsid w:val="003B087B"/>
    <w:rsid w:val="003B0BED"/>
    <w:rsid w:val="003B0CB3"/>
    <w:rsid w:val="003B0EEE"/>
    <w:rsid w:val="003B0FA5"/>
    <w:rsid w:val="003B1019"/>
    <w:rsid w:val="003B12DF"/>
    <w:rsid w:val="003B1373"/>
    <w:rsid w:val="003B13AB"/>
    <w:rsid w:val="003B15B5"/>
    <w:rsid w:val="003B16AD"/>
    <w:rsid w:val="003B196B"/>
    <w:rsid w:val="003B1C92"/>
    <w:rsid w:val="003B1D92"/>
    <w:rsid w:val="003B206A"/>
    <w:rsid w:val="003B2148"/>
    <w:rsid w:val="003B23BC"/>
    <w:rsid w:val="003B24F4"/>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50F"/>
    <w:rsid w:val="003B5534"/>
    <w:rsid w:val="003B5A02"/>
    <w:rsid w:val="003B5C85"/>
    <w:rsid w:val="003B60BB"/>
    <w:rsid w:val="003B612F"/>
    <w:rsid w:val="003B6163"/>
    <w:rsid w:val="003B6180"/>
    <w:rsid w:val="003B623D"/>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DE4"/>
    <w:rsid w:val="003C01AD"/>
    <w:rsid w:val="003C023B"/>
    <w:rsid w:val="003C0699"/>
    <w:rsid w:val="003C0C5C"/>
    <w:rsid w:val="003C0CEE"/>
    <w:rsid w:val="003C0D7D"/>
    <w:rsid w:val="003C0DB3"/>
    <w:rsid w:val="003C0DBD"/>
    <w:rsid w:val="003C0F1A"/>
    <w:rsid w:val="003C1058"/>
    <w:rsid w:val="003C106F"/>
    <w:rsid w:val="003C1416"/>
    <w:rsid w:val="003C1433"/>
    <w:rsid w:val="003C17D9"/>
    <w:rsid w:val="003C18F1"/>
    <w:rsid w:val="003C19B0"/>
    <w:rsid w:val="003C19CE"/>
    <w:rsid w:val="003C1B22"/>
    <w:rsid w:val="003C1C86"/>
    <w:rsid w:val="003C1F43"/>
    <w:rsid w:val="003C208F"/>
    <w:rsid w:val="003C20C0"/>
    <w:rsid w:val="003C20F5"/>
    <w:rsid w:val="003C2260"/>
    <w:rsid w:val="003C22A9"/>
    <w:rsid w:val="003C2611"/>
    <w:rsid w:val="003C2742"/>
    <w:rsid w:val="003C27D1"/>
    <w:rsid w:val="003C2826"/>
    <w:rsid w:val="003C2F85"/>
    <w:rsid w:val="003C301F"/>
    <w:rsid w:val="003C314B"/>
    <w:rsid w:val="003C326E"/>
    <w:rsid w:val="003C3388"/>
    <w:rsid w:val="003C3735"/>
    <w:rsid w:val="003C389F"/>
    <w:rsid w:val="003C3975"/>
    <w:rsid w:val="003C3FA9"/>
    <w:rsid w:val="003C4049"/>
    <w:rsid w:val="003C42F9"/>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C8A"/>
    <w:rsid w:val="003C5DC8"/>
    <w:rsid w:val="003C5E35"/>
    <w:rsid w:val="003C5F0A"/>
    <w:rsid w:val="003C6079"/>
    <w:rsid w:val="003C6261"/>
    <w:rsid w:val="003C66D0"/>
    <w:rsid w:val="003C6868"/>
    <w:rsid w:val="003C6EA2"/>
    <w:rsid w:val="003C6EFF"/>
    <w:rsid w:val="003C6F03"/>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FC"/>
    <w:rsid w:val="003D0934"/>
    <w:rsid w:val="003D0A41"/>
    <w:rsid w:val="003D0DCD"/>
    <w:rsid w:val="003D1166"/>
    <w:rsid w:val="003D1243"/>
    <w:rsid w:val="003D132E"/>
    <w:rsid w:val="003D13CE"/>
    <w:rsid w:val="003D159F"/>
    <w:rsid w:val="003D1B92"/>
    <w:rsid w:val="003D1C75"/>
    <w:rsid w:val="003D1C8F"/>
    <w:rsid w:val="003D1EFE"/>
    <w:rsid w:val="003D2275"/>
    <w:rsid w:val="003D24F0"/>
    <w:rsid w:val="003D25CB"/>
    <w:rsid w:val="003D293C"/>
    <w:rsid w:val="003D2CD4"/>
    <w:rsid w:val="003D2E3C"/>
    <w:rsid w:val="003D2EB9"/>
    <w:rsid w:val="003D2F9C"/>
    <w:rsid w:val="003D300F"/>
    <w:rsid w:val="003D352C"/>
    <w:rsid w:val="003D3782"/>
    <w:rsid w:val="003D37D7"/>
    <w:rsid w:val="003D3807"/>
    <w:rsid w:val="003D3A43"/>
    <w:rsid w:val="003D3AE8"/>
    <w:rsid w:val="003D3D10"/>
    <w:rsid w:val="003D3EF0"/>
    <w:rsid w:val="003D4265"/>
    <w:rsid w:val="003D43CF"/>
    <w:rsid w:val="003D4486"/>
    <w:rsid w:val="003D4548"/>
    <w:rsid w:val="003D4571"/>
    <w:rsid w:val="003D45BE"/>
    <w:rsid w:val="003D46F7"/>
    <w:rsid w:val="003D48CB"/>
    <w:rsid w:val="003D4FC1"/>
    <w:rsid w:val="003D5000"/>
    <w:rsid w:val="003D5129"/>
    <w:rsid w:val="003D513E"/>
    <w:rsid w:val="003D520B"/>
    <w:rsid w:val="003D5367"/>
    <w:rsid w:val="003D53C1"/>
    <w:rsid w:val="003D5486"/>
    <w:rsid w:val="003D5559"/>
    <w:rsid w:val="003D56C6"/>
    <w:rsid w:val="003D5873"/>
    <w:rsid w:val="003D595A"/>
    <w:rsid w:val="003D5C72"/>
    <w:rsid w:val="003D5FD6"/>
    <w:rsid w:val="003D65ED"/>
    <w:rsid w:val="003D687C"/>
    <w:rsid w:val="003D6955"/>
    <w:rsid w:val="003D6AAF"/>
    <w:rsid w:val="003D6C68"/>
    <w:rsid w:val="003D6CC5"/>
    <w:rsid w:val="003D7024"/>
    <w:rsid w:val="003D7131"/>
    <w:rsid w:val="003D715F"/>
    <w:rsid w:val="003D71A9"/>
    <w:rsid w:val="003D72C8"/>
    <w:rsid w:val="003D754B"/>
    <w:rsid w:val="003D78E9"/>
    <w:rsid w:val="003D7B58"/>
    <w:rsid w:val="003D7D52"/>
    <w:rsid w:val="003D7E76"/>
    <w:rsid w:val="003D7EA7"/>
    <w:rsid w:val="003E07EC"/>
    <w:rsid w:val="003E090F"/>
    <w:rsid w:val="003E0B47"/>
    <w:rsid w:val="003E0CC3"/>
    <w:rsid w:val="003E0D77"/>
    <w:rsid w:val="003E1373"/>
    <w:rsid w:val="003E13DF"/>
    <w:rsid w:val="003E1688"/>
    <w:rsid w:val="003E172C"/>
    <w:rsid w:val="003E17F1"/>
    <w:rsid w:val="003E1887"/>
    <w:rsid w:val="003E1902"/>
    <w:rsid w:val="003E19D3"/>
    <w:rsid w:val="003E1D02"/>
    <w:rsid w:val="003E1D97"/>
    <w:rsid w:val="003E1EED"/>
    <w:rsid w:val="003E1F2F"/>
    <w:rsid w:val="003E246E"/>
    <w:rsid w:val="003E27D5"/>
    <w:rsid w:val="003E2B12"/>
    <w:rsid w:val="003E2C4C"/>
    <w:rsid w:val="003E2E8C"/>
    <w:rsid w:val="003E2EDA"/>
    <w:rsid w:val="003E2F60"/>
    <w:rsid w:val="003E31C7"/>
    <w:rsid w:val="003E33FB"/>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845"/>
    <w:rsid w:val="003E4BA3"/>
    <w:rsid w:val="003E4C21"/>
    <w:rsid w:val="003E50F3"/>
    <w:rsid w:val="003E5313"/>
    <w:rsid w:val="003E531A"/>
    <w:rsid w:val="003E5482"/>
    <w:rsid w:val="003E54C7"/>
    <w:rsid w:val="003E552E"/>
    <w:rsid w:val="003E5591"/>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B69"/>
    <w:rsid w:val="003E6D53"/>
    <w:rsid w:val="003E6E73"/>
    <w:rsid w:val="003E6F00"/>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61E"/>
    <w:rsid w:val="003F162A"/>
    <w:rsid w:val="003F18FF"/>
    <w:rsid w:val="003F197E"/>
    <w:rsid w:val="003F1C57"/>
    <w:rsid w:val="003F1DB8"/>
    <w:rsid w:val="003F1E22"/>
    <w:rsid w:val="003F1E84"/>
    <w:rsid w:val="003F1EC5"/>
    <w:rsid w:val="003F1EFC"/>
    <w:rsid w:val="003F1F8E"/>
    <w:rsid w:val="003F1FD2"/>
    <w:rsid w:val="003F25F2"/>
    <w:rsid w:val="003F265C"/>
    <w:rsid w:val="003F2AD9"/>
    <w:rsid w:val="003F2F91"/>
    <w:rsid w:val="003F33EB"/>
    <w:rsid w:val="003F3869"/>
    <w:rsid w:val="003F3F4C"/>
    <w:rsid w:val="003F3F51"/>
    <w:rsid w:val="003F42D6"/>
    <w:rsid w:val="003F4819"/>
    <w:rsid w:val="003F48B2"/>
    <w:rsid w:val="003F4A87"/>
    <w:rsid w:val="003F4CA0"/>
    <w:rsid w:val="003F4D1B"/>
    <w:rsid w:val="003F4D3E"/>
    <w:rsid w:val="003F4FE7"/>
    <w:rsid w:val="003F506E"/>
    <w:rsid w:val="003F52A0"/>
    <w:rsid w:val="003F557D"/>
    <w:rsid w:val="003F55D6"/>
    <w:rsid w:val="003F5763"/>
    <w:rsid w:val="003F57D4"/>
    <w:rsid w:val="003F583B"/>
    <w:rsid w:val="003F5922"/>
    <w:rsid w:val="003F5BB3"/>
    <w:rsid w:val="003F5D13"/>
    <w:rsid w:val="003F5D1D"/>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1302"/>
    <w:rsid w:val="0040136A"/>
    <w:rsid w:val="0040168F"/>
    <w:rsid w:val="00401701"/>
    <w:rsid w:val="004017EE"/>
    <w:rsid w:val="0040186D"/>
    <w:rsid w:val="004019AA"/>
    <w:rsid w:val="00401A3B"/>
    <w:rsid w:val="00401ADB"/>
    <w:rsid w:val="004020C5"/>
    <w:rsid w:val="00402318"/>
    <w:rsid w:val="0040244D"/>
    <w:rsid w:val="004026A6"/>
    <w:rsid w:val="004026BD"/>
    <w:rsid w:val="0040287D"/>
    <w:rsid w:val="004028A9"/>
    <w:rsid w:val="004028CE"/>
    <w:rsid w:val="004029A6"/>
    <w:rsid w:val="00402D0F"/>
    <w:rsid w:val="00402DA6"/>
    <w:rsid w:val="00402DC6"/>
    <w:rsid w:val="00402E00"/>
    <w:rsid w:val="00402F7F"/>
    <w:rsid w:val="00402FE7"/>
    <w:rsid w:val="0040307B"/>
    <w:rsid w:val="004030CE"/>
    <w:rsid w:val="0040324D"/>
    <w:rsid w:val="00403693"/>
    <w:rsid w:val="004038E9"/>
    <w:rsid w:val="00403AAC"/>
    <w:rsid w:val="00403AFD"/>
    <w:rsid w:val="00403BF3"/>
    <w:rsid w:val="00403DDF"/>
    <w:rsid w:val="00403F5D"/>
    <w:rsid w:val="0040403C"/>
    <w:rsid w:val="00404250"/>
    <w:rsid w:val="0040449D"/>
    <w:rsid w:val="004047B5"/>
    <w:rsid w:val="004047FF"/>
    <w:rsid w:val="0040499E"/>
    <w:rsid w:val="00404B78"/>
    <w:rsid w:val="00404C2C"/>
    <w:rsid w:val="0040549D"/>
    <w:rsid w:val="004055CD"/>
    <w:rsid w:val="00405721"/>
    <w:rsid w:val="0040578C"/>
    <w:rsid w:val="004057E1"/>
    <w:rsid w:val="004057EF"/>
    <w:rsid w:val="004059B7"/>
    <w:rsid w:val="00405C7F"/>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511"/>
    <w:rsid w:val="00410526"/>
    <w:rsid w:val="0041059D"/>
    <w:rsid w:val="00410802"/>
    <w:rsid w:val="00410821"/>
    <w:rsid w:val="00410917"/>
    <w:rsid w:val="00410B21"/>
    <w:rsid w:val="00410BD0"/>
    <w:rsid w:val="00410C35"/>
    <w:rsid w:val="00410C6C"/>
    <w:rsid w:val="00410C78"/>
    <w:rsid w:val="00410DA8"/>
    <w:rsid w:val="00410E1F"/>
    <w:rsid w:val="00410EA8"/>
    <w:rsid w:val="0041164F"/>
    <w:rsid w:val="0041174E"/>
    <w:rsid w:val="004117BC"/>
    <w:rsid w:val="0041191A"/>
    <w:rsid w:val="00411C83"/>
    <w:rsid w:val="00411D99"/>
    <w:rsid w:val="00411E93"/>
    <w:rsid w:val="00411EF6"/>
    <w:rsid w:val="0041251F"/>
    <w:rsid w:val="00412638"/>
    <w:rsid w:val="004126E2"/>
    <w:rsid w:val="00412791"/>
    <w:rsid w:val="004127F3"/>
    <w:rsid w:val="00412853"/>
    <w:rsid w:val="00412B61"/>
    <w:rsid w:val="00412D99"/>
    <w:rsid w:val="004130BB"/>
    <w:rsid w:val="004131F0"/>
    <w:rsid w:val="00413558"/>
    <w:rsid w:val="004136DE"/>
    <w:rsid w:val="00413753"/>
    <w:rsid w:val="00413A02"/>
    <w:rsid w:val="00413A45"/>
    <w:rsid w:val="00413B1E"/>
    <w:rsid w:val="00413B56"/>
    <w:rsid w:val="00413CDA"/>
    <w:rsid w:val="00413D25"/>
    <w:rsid w:val="00413F34"/>
    <w:rsid w:val="00414023"/>
    <w:rsid w:val="004141A4"/>
    <w:rsid w:val="00414326"/>
    <w:rsid w:val="00414421"/>
    <w:rsid w:val="004149BC"/>
    <w:rsid w:val="00414A09"/>
    <w:rsid w:val="00414A1D"/>
    <w:rsid w:val="00414B17"/>
    <w:rsid w:val="00414C6B"/>
    <w:rsid w:val="00414CD5"/>
    <w:rsid w:val="00414E2F"/>
    <w:rsid w:val="0041553F"/>
    <w:rsid w:val="00415545"/>
    <w:rsid w:val="004158F8"/>
    <w:rsid w:val="00415A80"/>
    <w:rsid w:val="00415E4C"/>
    <w:rsid w:val="0041613C"/>
    <w:rsid w:val="00416511"/>
    <w:rsid w:val="00416824"/>
    <w:rsid w:val="00416884"/>
    <w:rsid w:val="00416908"/>
    <w:rsid w:val="004169C8"/>
    <w:rsid w:val="004169DC"/>
    <w:rsid w:val="00416B7D"/>
    <w:rsid w:val="00416F0B"/>
    <w:rsid w:val="0041733C"/>
    <w:rsid w:val="004173AB"/>
    <w:rsid w:val="004173DE"/>
    <w:rsid w:val="00417506"/>
    <w:rsid w:val="0041766B"/>
    <w:rsid w:val="0041773A"/>
    <w:rsid w:val="004179AB"/>
    <w:rsid w:val="00417C70"/>
    <w:rsid w:val="004200A3"/>
    <w:rsid w:val="004200A4"/>
    <w:rsid w:val="0042022F"/>
    <w:rsid w:val="0042041A"/>
    <w:rsid w:val="004205B3"/>
    <w:rsid w:val="0042083D"/>
    <w:rsid w:val="00420BA7"/>
    <w:rsid w:val="00420D2E"/>
    <w:rsid w:val="004210ED"/>
    <w:rsid w:val="00421524"/>
    <w:rsid w:val="004215AF"/>
    <w:rsid w:val="004216BB"/>
    <w:rsid w:val="004217B1"/>
    <w:rsid w:val="0042197B"/>
    <w:rsid w:val="00421A98"/>
    <w:rsid w:val="00421DE0"/>
    <w:rsid w:val="00422393"/>
    <w:rsid w:val="004224C2"/>
    <w:rsid w:val="00422655"/>
    <w:rsid w:val="0042291F"/>
    <w:rsid w:val="0042296A"/>
    <w:rsid w:val="00422B5A"/>
    <w:rsid w:val="00422E43"/>
    <w:rsid w:val="004233B6"/>
    <w:rsid w:val="004234AC"/>
    <w:rsid w:val="0042363C"/>
    <w:rsid w:val="00423703"/>
    <w:rsid w:val="0042396B"/>
    <w:rsid w:val="00423B4D"/>
    <w:rsid w:val="00423C95"/>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5000"/>
    <w:rsid w:val="00425044"/>
    <w:rsid w:val="0042546A"/>
    <w:rsid w:val="0042549A"/>
    <w:rsid w:val="00425783"/>
    <w:rsid w:val="00425925"/>
    <w:rsid w:val="00425952"/>
    <w:rsid w:val="00425A5E"/>
    <w:rsid w:val="00426011"/>
    <w:rsid w:val="0042602F"/>
    <w:rsid w:val="004261C8"/>
    <w:rsid w:val="00426257"/>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9D"/>
    <w:rsid w:val="00427A7A"/>
    <w:rsid w:val="00427B5C"/>
    <w:rsid w:val="004306C3"/>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798"/>
    <w:rsid w:val="0043183E"/>
    <w:rsid w:val="00431DE6"/>
    <w:rsid w:val="00431FA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4E1"/>
    <w:rsid w:val="004337B5"/>
    <w:rsid w:val="004337D6"/>
    <w:rsid w:val="00433990"/>
    <w:rsid w:val="00433A22"/>
    <w:rsid w:val="00433B74"/>
    <w:rsid w:val="00433C23"/>
    <w:rsid w:val="00433D51"/>
    <w:rsid w:val="004340CC"/>
    <w:rsid w:val="004340F5"/>
    <w:rsid w:val="004341F5"/>
    <w:rsid w:val="0043426C"/>
    <w:rsid w:val="004342A6"/>
    <w:rsid w:val="004343FF"/>
    <w:rsid w:val="004345CF"/>
    <w:rsid w:val="00434628"/>
    <w:rsid w:val="00434782"/>
    <w:rsid w:val="004347E4"/>
    <w:rsid w:val="00434898"/>
    <w:rsid w:val="004349A0"/>
    <w:rsid w:val="004349EB"/>
    <w:rsid w:val="00434B74"/>
    <w:rsid w:val="00434C2D"/>
    <w:rsid w:val="00434D37"/>
    <w:rsid w:val="00434E80"/>
    <w:rsid w:val="00435062"/>
    <w:rsid w:val="00435262"/>
    <w:rsid w:val="004355AD"/>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66"/>
    <w:rsid w:val="004369DA"/>
    <w:rsid w:val="004369DD"/>
    <w:rsid w:val="00436A3B"/>
    <w:rsid w:val="00436A45"/>
    <w:rsid w:val="00436EB7"/>
    <w:rsid w:val="00436F8C"/>
    <w:rsid w:val="00437122"/>
    <w:rsid w:val="0043729D"/>
    <w:rsid w:val="004373A6"/>
    <w:rsid w:val="004374B3"/>
    <w:rsid w:val="0043754F"/>
    <w:rsid w:val="004375A0"/>
    <w:rsid w:val="00437694"/>
    <w:rsid w:val="0043785F"/>
    <w:rsid w:val="00437864"/>
    <w:rsid w:val="00437CF8"/>
    <w:rsid w:val="00440361"/>
    <w:rsid w:val="00440525"/>
    <w:rsid w:val="004405CB"/>
    <w:rsid w:val="004405D4"/>
    <w:rsid w:val="00440778"/>
    <w:rsid w:val="004407EB"/>
    <w:rsid w:val="00440817"/>
    <w:rsid w:val="00440D4A"/>
    <w:rsid w:val="00441324"/>
    <w:rsid w:val="004413D4"/>
    <w:rsid w:val="004413F1"/>
    <w:rsid w:val="004416F6"/>
    <w:rsid w:val="00441A35"/>
    <w:rsid w:val="00441A74"/>
    <w:rsid w:val="00441AAE"/>
    <w:rsid w:val="00441D9E"/>
    <w:rsid w:val="0044247F"/>
    <w:rsid w:val="004424ED"/>
    <w:rsid w:val="00442518"/>
    <w:rsid w:val="0044265E"/>
    <w:rsid w:val="004428C7"/>
    <w:rsid w:val="00442914"/>
    <w:rsid w:val="00442AAE"/>
    <w:rsid w:val="00442C2C"/>
    <w:rsid w:val="00442DA1"/>
    <w:rsid w:val="00442E0F"/>
    <w:rsid w:val="00443096"/>
    <w:rsid w:val="0044313B"/>
    <w:rsid w:val="00443300"/>
    <w:rsid w:val="00443356"/>
    <w:rsid w:val="00443851"/>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DA"/>
    <w:rsid w:val="00445E1D"/>
    <w:rsid w:val="00445E4A"/>
    <w:rsid w:val="00446149"/>
    <w:rsid w:val="0044651C"/>
    <w:rsid w:val="00446545"/>
    <w:rsid w:val="0044676A"/>
    <w:rsid w:val="004467D5"/>
    <w:rsid w:val="0044684B"/>
    <w:rsid w:val="004468E9"/>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806"/>
    <w:rsid w:val="0045099E"/>
    <w:rsid w:val="004509F7"/>
    <w:rsid w:val="00450C22"/>
    <w:rsid w:val="00450CCA"/>
    <w:rsid w:val="00450E4D"/>
    <w:rsid w:val="00450EA8"/>
    <w:rsid w:val="00451147"/>
    <w:rsid w:val="004513ED"/>
    <w:rsid w:val="00451552"/>
    <w:rsid w:val="004515EE"/>
    <w:rsid w:val="00451638"/>
    <w:rsid w:val="0045183E"/>
    <w:rsid w:val="00451860"/>
    <w:rsid w:val="004519FB"/>
    <w:rsid w:val="00451B51"/>
    <w:rsid w:val="00451E6C"/>
    <w:rsid w:val="00451F17"/>
    <w:rsid w:val="00451FF4"/>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A7E"/>
    <w:rsid w:val="00453C0B"/>
    <w:rsid w:val="00453D7B"/>
    <w:rsid w:val="00453E24"/>
    <w:rsid w:val="00453EB2"/>
    <w:rsid w:val="004541D6"/>
    <w:rsid w:val="004542D3"/>
    <w:rsid w:val="00454431"/>
    <w:rsid w:val="004544FD"/>
    <w:rsid w:val="0045452F"/>
    <w:rsid w:val="00454708"/>
    <w:rsid w:val="004548D6"/>
    <w:rsid w:val="00454A22"/>
    <w:rsid w:val="00454C71"/>
    <w:rsid w:val="00454D42"/>
    <w:rsid w:val="00454DB8"/>
    <w:rsid w:val="0045577B"/>
    <w:rsid w:val="004558F4"/>
    <w:rsid w:val="004559B7"/>
    <w:rsid w:val="00455B67"/>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8E0"/>
    <w:rsid w:val="00457D36"/>
    <w:rsid w:val="00460240"/>
    <w:rsid w:val="004602C4"/>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2AC"/>
    <w:rsid w:val="004632DB"/>
    <w:rsid w:val="004635FA"/>
    <w:rsid w:val="00463717"/>
    <w:rsid w:val="00463740"/>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D57"/>
    <w:rsid w:val="00464EB2"/>
    <w:rsid w:val="00464FAA"/>
    <w:rsid w:val="00465394"/>
    <w:rsid w:val="00465585"/>
    <w:rsid w:val="004656C9"/>
    <w:rsid w:val="00465702"/>
    <w:rsid w:val="00465B5D"/>
    <w:rsid w:val="00465D65"/>
    <w:rsid w:val="00465F0A"/>
    <w:rsid w:val="00465F1E"/>
    <w:rsid w:val="004661F1"/>
    <w:rsid w:val="00466786"/>
    <w:rsid w:val="00466810"/>
    <w:rsid w:val="00466AFD"/>
    <w:rsid w:val="00466C43"/>
    <w:rsid w:val="00466E39"/>
    <w:rsid w:val="00466F50"/>
    <w:rsid w:val="00467039"/>
    <w:rsid w:val="00467082"/>
    <w:rsid w:val="00467102"/>
    <w:rsid w:val="004671C8"/>
    <w:rsid w:val="00467201"/>
    <w:rsid w:val="0046722E"/>
    <w:rsid w:val="00467271"/>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79"/>
    <w:rsid w:val="00471BCF"/>
    <w:rsid w:val="00471C81"/>
    <w:rsid w:val="00471F99"/>
    <w:rsid w:val="00472114"/>
    <w:rsid w:val="004722A5"/>
    <w:rsid w:val="00472327"/>
    <w:rsid w:val="00472E74"/>
    <w:rsid w:val="00472EA3"/>
    <w:rsid w:val="004730B1"/>
    <w:rsid w:val="004730D0"/>
    <w:rsid w:val="00473370"/>
    <w:rsid w:val="00473391"/>
    <w:rsid w:val="004736A0"/>
    <w:rsid w:val="00473891"/>
    <w:rsid w:val="004738BE"/>
    <w:rsid w:val="004738C5"/>
    <w:rsid w:val="00473A08"/>
    <w:rsid w:val="00473A6D"/>
    <w:rsid w:val="004740B9"/>
    <w:rsid w:val="0047411C"/>
    <w:rsid w:val="00474406"/>
    <w:rsid w:val="0047440B"/>
    <w:rsid w:val="00474694"/>
    <w:rsid w:val="00474979"/>
    <w:rsid w:val="0047497F"/>
    <w:rsid w:val="004749A5"/>
    <w:rsid w:val="00474A73"/>
    <w:rsid w:val="00474B0E"/>
    <w:rsid w:val="00475023"/>
    <w:rsid w:val="0047502A"/>
    <w:rsid w:val="0047546B"/>
    <w:rsid w:val="00475735"/>
    <w:rsid w:val="00475A41"/>
    <w:rsid w:val="00475BCE"/>
    <w:rsid w:val="004760BF"/>
    <w:rsid w:val="004761BE"/>
    <w:rsid w:val="0047639E"/>
    <w:rsid w:val="0047674E"/>
    <w:rsid w:val="00476758"/>
    <w:rsid w:val="004769E0"/>
    <w:rsid w:val="00476C6F"/>
    <w:rsid w:val="00476D6E"/>
    <w:rsid w:val="00476E88"/>
    <w:rsid w:val="0047732D"/>
    <w:rsid w:val="004776C5"/>
    <w:rsid w:val="004777BE"/>
    <w:rsid w:val="0047789F"/>
    <w:rsid w:val="0047796E"/>
    <w:rsid w:val="00477CF3"/>
    <w:rsid w:val="00477E21"/>
    <w:rsid w:val="00477FDC"/>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1C"/>
    <w:rsid w:val="00481A5E"/>
    <w:rsid w:val="00481AF1"/>
    <w:rsid w:val="00481BEA"/>
    <w:rsid w:val="00481D24"/>
    <w:rsid w:val="00481DDD"/>
    <w:rsid w:val="004823B2"/>
    <w:rsid w:val="004826C7"/>
    <w:rsid w:val="004826F1"/>
    <w:rsid w:val="00482A00"/>
    <w:rsid w:val="00482DBC"/>
    <w:rsid w:val="00483313"/>
    <w:rsid w:val="004833B7"/>
    <w:rsid w:val="00483466"/>
    <w:rsid w:val="004834B6"/>
    <w:rsid w:val="004834CB"/>
    <w:rsid w:val="00483533"/>
    <w:rsid w:val="00483CDB"/>
    <w:rsid w:val="00483D8E"/>
    <w:rsid w:val="00483EAE"/>
    <w:rsid w:val="00484102"/>
    <w:rsid w:val="0048430D"/>
    <w:rsid w:val="0048448B"/>
    <w:rsid w:val="00484789"/>
    <w:rsid w:val="00484B74"/>
    <w:rsid w:val="00484EEC"/>
    <w:rsid w:val="00484F06"/>
    <w:rsid w:val="00485046"/>
    <w:rsid w:val="00485065"/>
    <w:rsid w:val="004850A0"/>
    <w:rsid w:val="004850D8"/>
    <w:rsid w:val="00485418"/>
    <w:rsid w:val="00485537"/>
    <w:rsid w:val="0048553F"/>
    <w:rsid w:val="00485566"/>
    <w:rsid w:val="004859BA"/>
    <w:rsid w:val="00485A25"/>
    <w:rsid w:val="00485AA9"/>
    <w:rsid w:val="00485B60"/>
    <w:rsid w:val="00485B78"/>
    <w:rsid w:val="00485B9E"/>
    <w:rsid w:val="00485C3F"/>
    <w:rsid w:val="00485D81"/>
    <w:rsid w:val="00486042"/>
    <w:rsid w:val="004860E7"/>
    <w:rsid w:val="0048618C"/>
    <w:rsid w:val="00486728"/>
    <w:rsid w:val="0048677C"/>
    <w:rsid w:val="00486858"/>
    <w:rsid w:val="0048694A"/>
    <w:rsid w:val="00486ACF"/>
    <w:rsid w:val="00486BA3"/>
    <w:rsid w:val="00486BBB"/>
    <w:rsid w:val="00486BC2"/>
    <w:rsid w:val="00486F06"/>
    <w:rsid w:val="00486F48"/>
    <w:rsid w:val="004870A1"/>
    <w:rsid w:val="00487254"/>
    <w:rsid w:val="004872B5"/>
    <w:rsid w:val="004872F8"/>
    <w:rsid w:val="00487507"/>
    <w:rsid w:val="0048767B"/>
    <w:rsid w:val="00487724"/>
    <w:rsid w:val="00490150"/>
    <w:rsid w:val="004902B6"/>
    <w:rsid w:val="0049059F"/>
    <w:rsid w:val="00490799"/>
    <w:rsid w:val="00490809"/>
    <w:rsid w:val="00490A11"/>
    <w:rsid w:val="00490AA3"/>
    <w:rsid w:val="00490FEE"/>
    <w:rsid w:val="004910FE"/>
    <w:rsid w:val="0049112E"/>
    <w:rsid w:val="0049124A"/>
    <w:rsid w:val="00491266"/>
    <w:rsid w:val="0049161C"/>
    <w:rsid w:val="0049169F"/>
    <w:rsid w:val="00491799"/>
    <w:rsid w:val="004919E9"/>
    <w:rsid w:val="00491C1C"/>
    <w:rsid w:val="0049243E"/>
    <w:rsid w:val="0049273F"/>
    <w:rsid w:val="00492932"/>
    <w:rsid w:val="004929EC"/>
    <w:rsid w:val="00492B86"/>
    <w:rsid w:val="00492FAD"/>
    <w:rsid w:val="004931B8"/>
    <w:rsid w:val="004933D4"/>
    <w:rsid w:val="004934C5"/>
    <w:rsid w:val="00493688"/>
    <w:rsid w:val="00493726"/>
    <w:rsid w:val="004937CF"/>
    <w:rsid w:val="00493C92"/>
    <w:rsid w:val="00493E2B"/>
    <w:rsid w:val="00494025"/>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CF"/>
    <w:rsid w:val="004950F6"/>
    <w:rsid w:val="004955A5"/>
    <w:rsid w:val="00495841"/>
    <w:rsid w:val="00495874"/>
    <w:rsid w:val="00495ADD"/>
    <w:rsid w:val="00495ADE"/>
    <w:rsid w:val="00496180"/>
    <w:rsid w:val="00496364"/>
    <w:rsid w:val="00496626"/>
    <w:rsid w:val="004966A0"/>
    <w:rsid w:val="00496876"/>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3057"/>
    <w:rsid w:val="004A30F0"/>
    <w:rsid w:val="004A311F"/>
    <w:rsid w:val="004A340F"/>
    <w:rsid w:val="004A35F1"/>
    <w:rsid w:val="004A3898"/>
    <w:rsid w:val="004A396A"/>
    <w:rsid w:val="004A3C50"/>
    <w:rsid w:val="004A3D77"/>
    <w:rsid w:val="004A3EBB"/>
    <w:rsid w:val="004A3F47"/>
    <w:rsid w:val="004A40BF"/>
    <w:rsid w:val="004A44F3"/>
    <w:rsid w:val="004A46E6"/>
    <w:rsid w:val="004A487F"/>
    <w:rsid w:val="004A48C9"/>
    <w:rsid w:val="004A4904"/>
    <w:rsid w:val="004A496B"/>
    <w:rsid w:val="004A4BF6"/>
    <w:rsid w:val="004A4D29"/>
    <w:rsid w:val="004A4F27"/>
    <w:rsid w:val="004A5073"/>
    <w:rsid w:val="004A5260"/>
    <w:rsid w:val="004A52F3"/>
    <w:rsid w:val="004A55DC"/>
    <w:rsid w:val="004A572C"/>
    <w:rsid w:val="004A57CE"/>
    <w:rsid w:val="004A5C50"/>
    <w:rsid w:val="004A5CD5"/>
    <w:rsid w:val="004A5D29"/>
    <w:rsid w:val="004A5ED2"/>
    <w:rsid w:val="004A5F6D"/>
    <w:rsid w:val="004A60CC"/>
    <w:rsid w:val="004A60F1"/>
    <w:rsid w:val="004A627A"/>
    <w:rsid w:val="004A62B7"/>
    <w:rsid w:val="004A62FB"/>
    <w:rsid w:val="004A6366"/>
    <w:rsid w:val="004A63D3"/>
    <w:rsid w:val="004A646A"/>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94"/>
    <w:rsid w:val="004B03BB"/>
    <w:rsid w:val="004B067B"/>
    <w:rsid w:val="004B082D"/>
    <w:rsid w:val="004B09D9"/>
    <w:rsid w:val="004B09E8"/>
    <w:rsid w:val="004B0BAE"/>
    <w:rsid w:val="004B0C8F"/>
    <w:rsid w:val="004B100A"/>
    <w:rsid w:val="004B169A"/>
    <w:rsid w:val="004B176B"/>
    <w:rsid w:val="004B18A2"/>
    <w:rsid w:val="004B18F1"/>
    <w:rsid w:val="004B1ACB"/>
    <w:rsid w:val="004B1F99"/>
    <w:rsid w:val="004B2418"/>
    <w:rsid w:val="004B253C"/>
    <w:rsid w:val="004B26B2"/>
    <w:rsid w:val="004B28FD"/>
    <w:rsid w:val="004B29BB"/>
    <w:rsid w:val="004B2A60"/>
    <w:rsid w:val="004B2D2E"/>
    <w:rsid w:val="004B2D97"/>
    <w:rsid w:val="004B34C3"/>
    <w:rsid w:val="004B35AF"/>
    <w:rsid w:val="004B3737"/>
    <w:rsid w:val="004B37F3"/>
    <w:rsid w:val="004B38B8"/>
    <w:rsid w:val="004B3CC7"/>
    <w:rsid w:val="004B3E9E"/>
    <w:rsid w:val="004B42E0"/>
    <w:rsid w:val="004B4307"/>
    <w:rsid w:val="004B45DC"/>
    <w:rsid w:val="004B4627"/>
    <w:rsid w:val="004B4714"/>
    <w:rsid w:val="004B49C1"/>
    <w:rsid w:val="004B4B3F"/>
    <w:rsid w:val="004B4C72"/>
    <w:rsid w:val="004B4D37"/>
    <w:rsid w:val="004B4D4D"/>
    <w:rsid w:val="004B4DB2"/>
    <w:rsid w:val="004B5242"/>
    <w:rsid w:val="004B5530"/>
    <w:rsid w:val="004B5658"/>
    <w:rsid w:val="004B56BA"/>
    <w:rsid w:val="004B5715"/>
    <w:rsid w:val="004B572A"/>
    <w:rsid w:val="004B57A5"/>
    <w:rsid w:val="004B5882"/>
    <w:rsid w:val="004B5895"/>
    <w:rsid w:val="004B589B"/>
    <w:rsid w:val="004B5C69"/>
    <w:rsid w:val="004B5EE2"/>
    <w:rsid w:val="004B6393"/>
    <w:rsid w:val="004B641D"/>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495"/>
    <w:rsid w:val="004C14FC"/>
    <w:rsid w:val="004C1A32"/>
    <w:rsid w:val="004C1B07"/>
    <w:rsid w:val="004C1E30"/>
    <w:rsid w:val="004C1F24"/>
    <w:rsid w:val="004C21A4"/>
    <w:rsid w:val="004C2246"/>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56"/>
    <w:rsid w:val="004C52DD"/>
    <w:rsid w:val="004C5976"/>
    <w:rsid w:val="004C5DE4"/>
    <w:rsid w:val="004C5F42"/>
    <w:rsid w:val="004C620E"/>
    <w:rsid w:val="004C6321"/>
    <w:rsid w:val="004C6534"/>
    <w:rsid w:val="004C6608"/>
    <w:rsid w:val="004C666C"/>
    <w:rsid w:val="004C66DD"/>
    <w:rsid w:val="004C67CA"/>
    <w:rsid w:val="004C6AD9"/>
    <w:rsid w:val="004C6C7A"/>
    <w:rsid w:val="004C6D03"/>
    <w:rsid w:val="004C6DAC"/>
    <w:rsid w:val="004C6E43"/>
    <w:rsid w:val="004C6EE8"/>
    <w:rsid w:val="004C6F8E"/>
    <w:rsid w:val="004C7321"/>
    <w:rsid w:val="004C742B"/>
    <w:rsid w:val="004C7740"/>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E3F"/>
    <w:rsid w:val="004D211C"/>
    <w:rsid w:val="004D228D"/>
    <w:rsid w:val="004D22B7"/>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6F8"/>
    <w:rsid w:val="004D37E9"/>
    <w:rsid w:val="004D3BC0"/>
    <w:rsid w:val="004D3C14"/>
    <w:rsid w:val="004D3C17"/>
    <w:rsid w:val="004D3C5F"/>
    <w:rsid w:val="004D3D34"/>
    <w:rsid w:val="004D3E8E"/>
    <w:rsid w:val="004D3F05"/>
    <w:rsid w:val="004D40C9"/>
    <w:rsid w:val="004D417E"/>
    <w:rsid w:val="004D4488"/>
    <w:rsid w:val="004D46F3"/>
    <w:rsid w:val="004D47F9"/>
    <w:rsid w:val="004D4BD9"/>
    <w:rsid w:val="004D4C83"/>
    <w:rsid w:val="004D4CB3"/>
    <w:rsid w:val="004D4EB2"/>
    <w:rsid w:val="004D5131"/>
    <w:rsid w:val="004D527C"/>
    <w:rsid w:val="004D5424"/>
    <w:rsid w:val="004D548D"/>
    <w:rsid w:val="004D54D2"/>
    <w:rsid w:val="004D5509"/>
    <w:rsid w:val="004D5B95"/>
    <w:rsid w:val="004D5BB7"/>
    <w:rsid w:val="004D5BBA"/>
    <w:rsid w:val="004D5E61"/>
    <w:rsid w:val="004D6194"/>
    <w:rsid w:val="004D6354"/>
    <w:rsid w:val="004D655C"/>
    <w:rsid w:val="004D6594"/>
    <w:rsid w:val="004D66C9"/>
    <w:rsid w:val="004D66F4"/>
    <w:rsid w:val="004D680A"/>
    <w:rsid w:val="004D698B"/>
    <w:rsid w:val="004D6B24"/>
    <w:rsid w:val="004D6B44"/>
    <w:rsid w:val="004D6D00"/>
    <w:rsid w:val="004D6EA1"/>
    <w:rsid w:val="004D6EF1"/>
    <w:rsid w:val="004D706E"/>
    <w:rsid w:val="004D783E"/>
    <w:rsid w:val="004D7904"/>
    <w:rsid w:val="004D7935"/>
    <w:rsid w:val="004D7A19"/>
    <w:rsid w:val="004D7B4A"/>
    <w:rsid w:val="004D7C36"/>
    <w:rsid w:val="004D7DE3"/>
    <w:rsid w:val="004E0240"/>
    <w:rsid w:val="004E03A9"/>
    <w:rsid w:val="004E0414"/>
    <w:rsid w:val="004E06A9"/>
    <w:rsid w:val="004E0888"/>
    <w:rsid w:val="004E08A5"/>
    <w:rsid w:val="004E0A0A"/>
    <w:rsid w:val="004E0BA1"/>
    <w:rsid w:val="004E10BA"/>
    <w:rsid w:val="004E1100"/>
    <w:rsid w:val="004E15C1"/>
    <w:rsid w:val="004E160C"/>
    <w:rsid w:val="004E16D0"/>
    <w:rsid w:val="004E186F"/>
    <w:rsid w:val="004E1A3E"/>
    <w:rsid w:val="004E215B"/>
    <w:rsid w:val="004E2182"/>
    <w:rsid w:val="004E2381"/>
    <w:rsid w:val="004E26BF"/>
    <w:rsid w:val="004E27B6"/>
    <w:rsid w:val="004E29B6"/>
    <w:rsid w:val="004E2CDF"/>
    <w:rsid w:val="004E30A0"/>
    <w:rsid w:val="004E30B9"/>
    <w:rsid w:val="004E30CD"/>
    <w:rsid w:val="004E3202"/>
    <w:rsid w:val="004E33DC"/>
    <w:rsid w:val="004E3645"/>
    <w:rsid w:val="004E3A6E"/>
    <w:rsid w:val="004E3AF5"/>
    <w:rsid w:val="004E3BF5"/>
    <w:rsid w:val="004E3DA1"/>
    <w:rsid w:val="004E3E77"/>
    <w:rsid w:val="004E3EB9"/>
    <w:rsid w:val="004E3EBA"/>
    <w:rsid w:val="004E4119"/>
    <w:rsid w:val="004E448D"/>
    <w:rsid w:val="004E455D"/>
    <w:rsid w:val="004E4582"/>
    <w:rsid w:val="004E4828"/>
    <w:rsid w:val="004E4996"/>
    <w:rsid w:val="004E4E4F"/>
    <w:rsid w:val="004E51BA"/>
    <w:rsid w:val="004E551B"/>
    <w:rsid w:val="004E57C2"/>
    <w:rsid w:val="004E5810"/>
    <w:rsid w:val="004E5B0C"/>
    <w:rsid w:val="004E5FB6"/>
    <w:rsid w:val="004E601B"/>
    <w:rsid w:val="004E6120"/>
    <w:rsid w:val="004E63DD"/>
    <w:rsid w:val="004E63DF"/>
    <w:rsid w:val="004E6459"/>
    <w:rsid w:val="004E675C"/>
    <w:rsid w:val="004E6762"/>
    <w:rsid w:val="004E6A7C"/>
    <w:rsid w:val="004E6C45"/>
    <w:rsid w:val="004E724C"/>
    <w:rsid w:val="004E77C5"/>
    <w:rsid w:val="004E7911"/>
    <w:rsid w:val="004E7AFD"/>
    <w:rsid w:val="004E7DA8"/>
    <w:rsid w:val="004F025A"/>
    <w:rsid w:val="004F034E"/>
    <w:rsid w:val="004F0424"/>
    <w:rsid w:val="004F04B1"/>
    <w:rsid w:val="004F04B2"/>
    <w:rsid w:val="004F07D2"/>
    <w:rsid w:val="004F0ABA"/>
    <w:rsid w:val="004F15BF"/>
    <w:rsid w:val="004F1797"/>
    <w:rsid w:val="004F1A80"/>
    <w:rsid w:val="004F1A93"/>
    <w:rsid w:val="004F1B01"/>
    <w:rsid w:val="004F1C1A"/>
    <w:rsid w:val="004F1C53"/>
    <w:rsid w:val="004F1D21"/>
    <w:rsid w:val="004F1DF0"/>
    <w:rsid w:val="004F1E82"/>
    <w:rsid w:val="004F1EA5"/>
    <w:rsid w:val="004F1FA7"/>
    <w:rsid w:val="004F24D1"/>
    <w:rsid w:val="004F267B"/>
    <w:rsid w:val="004F26D5"/>
    <w:rsid w:val="004F2744"/>
    <w:rsid w:val="004F27AA"/>
    <w:rsid w:val="004F2ACC"/>
    <w:rsid w:val="004F2C45"/>
    <w:rsid w:val="004F2CB5"/>
    <w:rsid w:val="004F2F8A"/>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09"/>
    <w:rsid w:val="004F5CEC"/>
    <w:rsid w:val="004F5D87"/>
    <w:rsid w:val="004F5DED"/>
    <w:rsid w:val="004F5EDE"/>
    <w:rsid w:val="004F5F24"/>
    <w:rsid w:val="004F60D3"/>
    <w:rsid w:val="004F647F"/>
    <w:rsid w:val="004F687D"/>
    <w:rsid w:val="004F6B2B"/>
    <w:rsid w:val="004F6BCE"/>
    <w:rsid w:val="004F6BF2"/>
    <w:rsid w:val="004F6DE7"/>
    <w:rsid w:val="004F6EB8"/>
    <w:rsid w:val="004F6ED7"/>
    <w:rsid w:val="004F707C"/>
    <w:rsid w:val="004F7086"/>
    <w:rsid w:val="004F72F9"/>
    <w:rsid w:val="004F74D4"/>
    <w:rsid w:val="004F7810"/>
    <w:rsid w:val="004F7C5F"/>
    <w:rsid w:val="004F7C8D"/>
    <w:rsid w:val="004F7D9F"/>
    <w:rsid w:val="004F7F65"/>
    <w:rsid w:val="005002CA"/>
    <w:rsid w:val="00500961"/>
    <w:rsid w:val="00500C91"/>
    <w:rsid w:val="00500EB0"/>
    <w:rsid w:val="00500F4A"/>
    <w:rsid w:val="0050116E"/>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849"/>
    <w:rsid w:val="005039A8"/>
    <w:rsid w:val="005039E6"/>
    <w:rsid w:val="00503C6F"/>
    <w:rsid w:val="00503DDB"/>
    <w:rsid w:val="00503E22"/>
    <w:rsid w:val="00504023"/>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5"/>
    <w:rsid w:val="005065C5"/>
    <w:rsid w:val="005066A6"/>
    <w:rsid w:val="005066F8"/>
    <w:rsid w:val="0050672D"/>
    <w:rsid w:val="00506913"/>
    <w:rsid w:val="0050698C"/>
    <w:rsid w:val="00506B61"/>
    <w:rsid w:val="00506C22"/>
    <w:rsid w:val="00506D46"/>
    <w:rsid w:val="00506E7F"/>
    <w:rsid w:val="00506F05"/>
    <w:rsid w:val="00506F57"/>
    <w:rsid w:val="005071A0"/>
    <w:rsid w:val="00507306"/>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DC4"/>
    <w:rsid w:val="00511161"/>
    <w:rsid w:val="005113EC"/>
    <w:rsid w:val="00511411"/>
    <w:rsid w:val="005115C7"/>
    <w:rsid w:val="0051181D"/>
    <w:rsid w:val="00511898"/>
    <w:rsid w:val="00511B5E"/>
    <w:rsid w:val="00511BEC"/>
    <w:rsid w:val="00511CEE"/>
    <w:rsid w:val="00511EEE"/>
    <w:rsid w:val="00512102"/>
    <w:rsid w:val="005122D0"/>
    <w:rsid w:val="00512685"/>
    <w:rsid w:val="00512701"/>
    <w:rsid w:val="005127F2"/>
    <w:rsid w:val="00512DD8"/>
    <w:rsid w:val="00513207"/>
    <w:rsid w:val="005132D2"/>
    <w:rsid w:val="00513356"/>
    <w:rsid w:val="005134C1"/>
    <w:rsid w:val="00513591"/>
    <w:rsid w:val="0051362A"/>
    <w:rsid w:val="005139F5"/>
    <w:rsid w:val="00513A6C"/>
    <w:rsid w:val="00513AE5"/>
    <w:rsid w:val="00513BC6"/>
    <w:rsid w:val="00513DD3"/>
    <w:rsid w:val="005149E6"/>
    <w:rsid w:val="00514A62"/>
    <w:rsid w:val="00514AA9"/>
    <w:rsid w:val="00514C68"/>
    <w:rsid w:val="005150A6"/>
    <w:rsid w:val="0051512F"/>
    <w:rsid w:val="005151B3"/>
    <w:rsid w:val="0051526B"/>
    <w:rsid w:val="005156C7"/>
    <w:rsid w:val="00515740"/>
    <w:rsid w:val="005157CC"/>
    <w:rsid w:val="005157F9"/>
    <w:rsid w:val="005159C5"/>
    <w:rsid w:val="00515D3C"/>
    <w:rsid w:val="00515EA6"/>
    <w:rsid w:val="00515FFA"/>
    <w:rsid w:val="00516037"/>
    <w:rsid w:val="00516077"/>
    <w:rsid w:val="00516467"/>
    <w:rsid w:val="0051661A"/>
    <w:rsid w:val="0051666E"/>
    <w:rsid w:val="0051689F"/>
    <w:rsid w:val="005169B8"/>
    <w:rsid w:val="00516C3E"/>
    <w:rsid w:val="00516D44"/>
    <w:rsid w:val="00516D84"/>
    <w:rsid w:val="00516DAE"/>
    <w:rsid w:val="005171FE"/>
    <w:rsid w:val="00517278"/>
    <w:rsid w:val="0051729A"/>
    <w:rsid w:val="0051741A"/>
    <w:rsid w:val="00517443"/>
    <w:rsid w:val="005174B8"/>
    <w:rsid w:val="00517900"/>
    <w:rsid w:val="00517A52"/>
    <w:rsid w:val="00517A78"/>
    <w:rsid w:val="00517B0E"/>
    <w:rsid w:val="00520097"/>
    <w:rsid w:val="005203E6"/>
    <w:rsid w:val="005204AD"/>
    <w:rsid w:val="005204E6"/>
    <w:rsid w:val="00520736"/>
    <w:rsid w:val="005207B3"/>
    <w:rsid w:val="00520C5B"/>
    <w:rsid w:val="00520CE3"/>
    <w:rsid w:val="00521139"/>
    <w:rsid w:val="00521CC2"/>
    <w:rsid w:val="00521D36"/>
    <w:rsid w:val="0052221E"/>
    <w:rsid w:val="00522267"/>
    <w:rsid w:val="00522951"/>
    <w:rsid w:val="00522CC9"/>
    <w:rsid w:val="00522D32"/>
    <w:rsid w:val="00522E8A"/>
    <w:rsid w:val="005237CD"/>
    <w:rsid w:val="0052387E"/>
    <w:rsid w:val="00523DF7"/>
    <w:rsid w:val="00523E60"/>
    <w:rsid w:val="005240BC"/>
    <w:rsid w:val="005241DC"/>
    <w:rsid w:val="005242D9"/>
    <w:rsid w:val="005244D9"/>
    <w:rsid w:val="005245E1"/>
    <w:rsid w:val="00524666"/>
    <w:rsid w:val="0052485C"/>
    <w:rsid w:val="00524912"/>
    <w:rsid w:val="00524C3D"/>
    <w:rsid w:val="00524CC4"/>
    <w:rsid w:val="00524D60"/>
    <w:rsid w:val="00524F06"/>
    <w:rsid w:val="00524FC2"/>
    <w:rsid w:val="005253B3"/>
    <w:rsid w:val="005253E1"/>
    <w:rsid w:val="00525AC6"/>
    <w:rsid w:val="00525FC2"/>
    <w:rsid w:val="00526397"/>
    <w:rsid w:val="005263CC"/>
    <w:rsid w:val="005265A4"/>
    <w:rsid w:val="005265D0"/>
    <w:rsid w:val="00526681"/>
    <w:rsid w:val="00526C12"/>
    <w:rsid w:val="00526FCF"/>
    <w:rsid w:val="00527079"/>
    <w:rsid w:val="00527194"/>
    <w:rsid w:val="005272A2"/>
    <w:rsid w:val="005272BA"/>
    <w:rsid w:val="0052752B"/>
    <w:rsid w:val="00527A3F"/>
    <w:rsid w:val="00527A6E"/>
    <w:rsid w:val="00527B3D"/>
    <w:rsid w:val="00527B4B"/>
    <w:rsid w:val="00527C11"/>
    <w:rsid w:val="00527F83"/>
    <w:rsid w:val="00527FC2"/>
    <w:rsid w:val="00530170"/>
    <w:rsid w:val="00530224"/>
    <w:rsid w:val="005306D8"/>
    <w:rsid w:val="00530761"/>
    <w:rsid w:val="00530A46"/>
    <w:rsid w:val="00530B61"/>
    <w:rsid w:val="00530B9B"/>
    <w:rsid w:val="00530EBC"/>
    <w:rsid w:val="00530F38"/>
    <w:rsid w:val="005310C1"/>
    <w:rsid w:val="005311DD"/>
    <w:rsid w:val="005311E8"/>
    <w:rsid w:val="0053127B"/>
    <w:rsid w:val="005312C7"/>
    <w:rsid w:val="00531309"/>
    <w:rsid w:val="00531346"/>
    <w:rsid w:val="005313D1"/>
    <w:rsid w:val="005316CC"/>
    <w:rsid w:val="005316D9"/>
    <w:rsid w:val="005318FF"/>
    <w:rsid w:val="00531B64"/>
    <w:rsid w:val="00531BD9"/>
    <w:rsid w:val="00531C1B"/>
    <w:rsid w:val="00531E21"/>
    <w:rsid w:val="00531E6A"/>
    <w:rsid w:val="005320E2"/>
    <w:rsid w:val="0053216A"/>
    <w:rsid w:val="005321FB"/>
    <w:rsid w:val="005322EC"/>
    <w:rsid w:val="0053230A"/>
    <w:rsid w:val="00532316"/>
    <w:rsid w:val="00532644"/>
    <w:rsid w:val="0053270E"/>
    <w:rsid w:val="0053279A"/>
    <w:rsid w:val="005328CF"/>
    <w:rsid w:val="005329D6"/>
    <w:rsid w:val="00532C79"/>
    <w:rsid w:val="00532E9C"/>
    <w:rsid w:val="00532F2D"/>
    <w:rsid w:val="00533195"/>
    <w:rsid w:val="005334CD"/>
    <w:rsid w:val="00533587"/>
    <w:rsid w:val="00533A59"/>
    <w:rsid w:val="00534351"/>
    <w:rsid w:val="00534656"/>
    <w:rsid w:val="005346F8"/>
    <w:rsid w:val="00534CC3"/>
    <w:rsid w:val="00534CFC"/>
    <w:rsid w:val="00534D2F"/>
    <w:rsid w:val="00534D96"/>
    <w:rsid w:val="0053504D"/>
    <w:rsid w:val="00535083"/>
    <w:rsid w:val="0053509C"/>
    <w:rsid w:val="0053561D"/>
    <w:rsid w:val="00535832"/>
    <w:rsid w:val="005359D5"/>
    <w:rsid w:val="00535CFD"/>
    <w:rsid w:val="00535DB1"/>
    <w:rsid w:val="00535F48"/>
    <w:rsid w:val="0053612A"/>
    <w:rsid w:val="005363C6"/>
    <w:rsid w:val="005364F1"/>
    <w:rsid w:val="00536BD4"/>
    <w:rsid w:val="00536DA4"/>
    <w:rsid w:val="00536DEF"/>
    <w:rsid w:val="00536E91"/>
    <w:rsid w:val="00536E99"/>
    <w:rsid w:val="0053712C"/>
    <w:rsid w:val="0053717B"/>
    <w:rsid w:val="00537246"/>
    <w:rsid w:val="0053726F"/>
    <w:rsid w:val="00537582"/>
    <w:rsid w:val="005375C9"/>
    <w:rsid w:val="00537971"/>
    <w:rsid w:val="00537A09"/>
    <w:rsid w:val="00537AB8"/>
    <w:rsid w:val="00537C33"/>
    <w:rsid w:val="00537CD2"/>
    <w:rsid w:val="00537FC7"/>
    <w:rsid w:val="0054031A"/>
    <w:rsid w:val="00540415"/>
    <w:rsid w:val="005404D9"/>
    <w:rsid w:val="00540699"/>
    <w:rsid w:val="005406DC"/>
    <w:rsid w:val="005406DE"/>
    <w:rsid w:val="0054084A"/>
    <w:rsid w:val="005409E6"/>
    <w:rsid w:val="00540A52"/>
    <w:rsid w:val="00540CCF"/>
    <w:rsid w:val="00540FC0"/>
    <w:rsid w:val="005413DD"/>
    <w:rsid w:val="005418EA"/>
    <w:rsid w:val="00541D17"/>
    <w:rsid w:val="00541E8B"/>
    <w:rsid w:val="00541F0A"/>
    <w:rsid w:val="00542069"/>
    <w:rsid w:val="00542434"/>
    <w:rsid w:val="0054286B"/>
    <w:rsid w:val="0054292B"/>
    <w:rsid w:val="00542949"/>
    <w:rsid w:val="00542FEA"/>
    <w:rsid w:val="0054306C"/>
    <w:rsid w:val="005430D6"/>
    <w:rsid w:val="005430DF"/>
    <w:rsid w:val="00543370"/>
    <w:rsid w:val="00543414"/>
    <w:rsid w:val="005434D5"/>
    <w:rsid w:val="00543578"/>
    <w:rsid w:val="00543970"/>
    <w:rsid w:val="00543B8C"/>
    <w:rsid w:val="00543CCB"/>
    <w:rsid w:val="00543D1C"/>
    <w:rsid w:val="00543DCA"/>
    <w:rsid w:val="00543EF0"/>
    <w:rsid w:val="00543F72"/>
    <w:rsid w:val="0054410B"/>
    <w:rsid w:val="00544130"/>
    <w:rsid w:val="00544141"/>
    <w:rsid w:val="005442DD"/>
    <w:rsid w:val="005445DE"/>
    <w:rsid w:val="00544C5F"/>
    <w:rsid w:val="00544C89"/>
    <w:rsid w:val="00544FED"/>
    <w:rsid w:val="0054506E"/>
    <w:rsid w:val="005450D6"/>
    <w:rsid w:val="005450FD"/>
    <w:rsid w:val="0054510D"/>
    <w:rsid w:val="0054521F"/>
    <w:rsid w:val="005454CD"/>
    <w:rsid w:val="00545653"/>
    <w:rsid w:val="005458C5"/>
    <w:rsid w:val="005459B5"/>
    <w:rsid w:val="00545CAD"/>
    <w:rsid w:val="00545F62"/>
    <w:rsid w:val="00546163"/>
    <w:rsid w:val="00546256"/>
    <w:rsid w:val="005462D0"/>
    <w:rsid w:val="00546346"/>
    <w:rsid w:val="0054653F"/>
    <w:rsid w:val="005465FB"/>
    <w:rsid w:val="00546612"/>
    <w:rsid w:val="00546649"/>
    <w:rsid w:val="005467BC"/>
    <w:rsid w:val="00546968"/>
    <w:rsid w:val="00546AD4"/>
    <w:rsid w:val="00546B6D"/>
    <w:rsid w:val="00546CA4"/>
    <w:rsid w:val="00546CDA"/>
    <w:rsid w:val="00546E2C"/>
    <w:rsid w:val="00546E6B"/>
    <w:rsid w:val="00547055"/>
    <w:rsid w:val="005470CE"/>
    <w:rsid w:val="005470D2"/>
    <w:rsid w:val="005471B1"/>
    <w:rsid w:val="00547902"/>
    <w:rsid w:val="00547B7E"/>
    <w:rsid w:val="00547BD0"/>
    <w:rsid w:val="00547C76"/>
    <w:rsid w:val="00547DF9"/>
    <w:rsid w:val="00547E14"/>
    <w:rsid w:val="00547E27"/>
    <w:rsid w:val="00550028"/>
    <w:rsid w:val="0055032A"/>
    <w:rsid w:val="005504FA"/>
    <w:rsid w:val="005509B7"/>
    <w:rsid w:val="00550C78"/>
    <w:rsid w:val="00551555"/>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82F"/>
    <w:rsid w:val="00555A9B"/>
    <w:rsid w:val="00555B33"/>
    <w:rsid w:val="00555D8F"/>
    <w:rsid w:val="00555D94"/>
    <w:rsid w:val="00555FBD"/>
    <w:rsid w:val="005560C2"/>
    <w:rsid w:val="00556350"/>
    <w:rsid w:val="00556563"/>
    <w:rsid w:val="005567DF"/>
    <w:rsid w:val="005568EB"/>
    <w:rsid w:val="00556C46"/>
    <w:rsid w:val="00556D9A"/>
    <w:rsid w:val="00556F64"/>
    <w:rsid w:val="00557343"/>
    <w:rsid w:val="0055768E"/>
    <w:rsid w:val="005576ED"/>
    <w:rsid w:val="00557C40"/>
    <w:rsid w:val="005601E9"/>
    <w:rsid w:val="005603AF"/>
    <w:rsid w:val="005603C3"/>
    <w:rsid w:val="005606C2"/>
    <w:rsid w:val="005608C9"/>
    <w:rsid w:val="00560B37"/>
    <w:rsid w:val="00560C97"/>
    <w:rsid w:val="00560F05"/>
    <w:rsid w:val="00560FCD"/>
    <w:rsid w:val="005611F6"/>
    <w:rsid w:val="00561A4C"/>
    <w:rsid w:val="00561C88"/>
    <w:rsid w:val="00561CA2"/>
    <w:rsid w:val="00561CF3"/>
    <w:rsid w:val="00561DB2"/>
    <w:rsid w:val="00562721"/>
    <w:rsid w:val="00562902"/>
    <w:rsid w:val="0056294B"/>
    <w:rsid w:val="00562974"/>
    <w:rsid w:val="00562AA5"/>
    <w:rsid w:val="00562B2E"/>
    <w:rsid w:val="00562C59"/>
    <w:rsid w:val="00562DB0"/>
    <w:rsid w:val="00562EA7"/>
    <w:rsid w:val="00563104"/>
    <w:rsid w:val="00563265"/>
    <w:rsid w:val="005632F7"/>
    <w:rsid w:val="005633F7"/>
    <w:rsid w:val="00563630"/>
    <w:rsid w:val="00563C53"/>
    <w:rsid w:val="00563C55"/>
    <w:rsid w:val="00563EE7"/>
    <w:rsid w:val="00563F3B"/>
    <w:rsid w:val="00564170"/>
    <w:rsid w:val="00564302"/>
    <w:rsid w:val="00564459"/>
    <w:rsid w:val="00564B81"/>
    <w:rsid w:val="00564C73"/>
    <w:rsid w:val="00564D09"/>
    <w:rsid w:val="00564DA3"/>
    <w:rsid w:val="00564E3D"/>
    <w:rsid w:val="00565703"/>
    <w:rsid w:val="005658B6"/>
    <w:rsid w:val="0056590D"/>
    <w:rsid w:val="0056594A"/>
    <w:rsid w:val="00565E39"/>
    <w:rsid w:val="00566091"/>
    <w:rsid w:val="0056612A"/>
    <w:rsid w:val="00566165"/>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88"/>
    <w:rsid w:val="0056749A"/>
    <w:rsid w:val="005678DB"/>
    <w:rsid w:val="00567945"/>
    <w:rsid w:val="00567D51"/>
    <w:rsid w:val="00567E29"/>
    <w:rsid w:val="00567FA0"/>
    <w:rsid w:val="00570258"/>
    <w:rsid w:val="005702D7"/>
    <w:rsid w:val="005709DA"/>
    <w:rsid w:val="00570C2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C20"/>
    <w:rsid w:val="00573DA3"/>
    <w:rsid w:val="00573E3E"/>
    <w:rsid w:val="00573E45"/>
    <w:rsid w:val="00574093"/>
    <w:rsid w:val="005742B3"/>
    <w:rsid w:val="00574306"/>
    <w:rsid w:val="005743AC"/>
    <w:rsid w:val="0057474B"/>
    <w:rsid w:val="005748C5"/>
    <w:rsid w:val="005748D0"/>
    <w:rsid w:val="0057495E"/>
    <w:rsid w:val="00574B0F"/>
    <w:rsid w:val="005755D5"/>
    <w:rsid w:val="00575747"/>
    <w:rsid w:val="00575BE7"/>
    <w:rsid w:val="00576015"/>
    <w:rsid w:val="00576258"/>
    <w:rsid w:val="0057626F"/>
    <w:rsid w:val="00576278"/>
    <w:rsid w:val="00576539"/>
    <w:rsid w:val="00576563"/>
    <w:rsid w:val="0057656A"/>
    <w:rsid w:val="005769AF"/>
    <w:rsid w:val="00576AB1"/>
    <w:rsid w:val="00576E4B"/>
    <w:rsid w:val="00576ECF"/>
    <w:rsid w:val="005778CA"/>
    <w:rsid w:val="00577F17"/>
    <w:rsid w:val="00580174"/>
    <w:rsid w:val="0058033C"/>
    <w:rsid w:val="005805A6"/>
    <w:rsid w:val="00580674"/>
    <w:rsid w:val="0058067A"/>
    <w:rsid w:val="00580685"/>
    <w:rsid w:val="005806B3"/>
    <w:rsid w:val="00580B9C"/>
    <w:rsid w:val="00581440"/>
    <w:rsid w:val="0058153A"/>
    <w:rsid w:val="005816EB"/>
    <w:rsid w:val="00581920"/>
    <w:rsid w:val="005819D6"/>
    <w:rsid w:val="00581C17"/>
    <w:rsid w:val="00581C8A"/>
    <w:rsid w:val="00581D34"/>
    <w:rsid w:val="00581D8E"/>
    <w:rsid w:val="00581FA5"/>
    <w:rsid w:val="00581FC0"/>
    <w:rsid w:val="005821BC"/>
    <w:rsid w:val="00582303"/>
    <w:rsid w:val="0058237B"/>
    <w:rsid w:val="00582394"/>
    <w:rsid w:val="00582801"/>
    <w:rsid w:val="00582BCF"/>
    <w:rsid w:val="005830B7"/>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4E85"/>
    <w:rsid w:val="005851F1"/>
    <w:rsid w:val="0058527F"/>
    <w:rsid w:val="00585667"/>
    <w:rsid w:val="00585798"/>
    <w:rsid w:val="00585818"/>
    <w:rsid w:val="00585911"/>
    <w:rsid w:val="00585942"/>
    <w:rsid w:val="00585957"/>
    <w:rsid w:val="00585C22"/>
    <w:rsid w:val="00586139"/>
    <w:rsid w:val="0058620C"/>
    <w:rsid w:val="0058628D"/>
    <w:rsid w:val="0058665C"/>
    <w:rsid w:val="00586A22"/>
    <w:rsid w:val="00586A61"/>
    <w:rsid w:val="00586B37"/>
    <w:rsid w:val="0058764B"/>
    <w:rsid w:val="0058789F"/>
    <w:rsid w:val="00587AE4"/>
    <w:rsid w:val="00587B46"/>
    <w:rsid w:val="00587CC5"/>
    <w:rsid w:val="005900AA"/>
    <w:rsid w:val="00590136"/>
    <w:rsid w:val="005904F1"/>
    <w:rsid w:val="0059056A"/>
    <w:rsid w:val="00590634"/>
    <w:rsid w:val="005906D9"/>
    <w:rsid w:val="00590E98"/>
    <w:rsid w:val="00591153"/>
    <w:rsid w:val="0059119E"/>
    <w:rsid w:val="005914DE"/>
    <w:rsid w:val="00591790"/>
    <w:rsid w:val="00591D6C"/>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B76"/>
    <w:rsid w:val="00593D5F"/>
    <w:rsid w:val="00593E6C"/>
    <w:rsid w:val="00593EC4"/>
    <w:rsid w:val="00593F25"/>
    <w:rsid w:val="00594033"/>
    <w:rsid w:val="005943C5"/>
    <w:rsid w:val="00594455"/>
    <w:rsid w:val="00594563"/>
    <w:rsid w:val="00594726"/>
    <w:rsid w:val="005948DD"/>
    <w:rsid w:val="00594920"/>
    <w:rsid w:val="00594A8C"/>
    <w:rsid w:val="00594AA1"/>
    <w:rsid w:val="00594CC8"/>
    <w:rsid w:val="00594E86"/>
    <w:rsid w:val="00595281"/>
    <w:rsid w:val="005953E2"/>
    <w:rsid w:val="00595527"/>
    <w:rsid w:val="005959E4"/>
    <w:rsid w:val="00595AC8"/>
    <w:rsid w:val="00595B39"/>
    <w:rsid w:val="00595EA4"/>
    <w:rsid w:val="00596038"/>
    <w:rsid w:val="0059662B"/>
    <w:rsid w:val="005966D1"/>
    <w:rsid w:val="005966F6"/>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A90"/>
    <w:rsid w:val="005A0C92"/>
    <w:rsid w:val="005A0F70"/>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2DFB"/>
    <w:rsid w:val="005A2E24"/>
    <w:rsid w:val="005A3022"/>
    <w:rsid w:val="005A33C2"/>
    <w:rsid w:val="005A35A9"/>
    <w:rsid w:val="005A3A4B"/>
    <w:rsid w:val="005A3AE9"/>
    <w:rsid w:val="005A3B90"/>
    <w:rsid w:val="005A3BBB"/>
    <w:rsid w:val="005A3D7A"/>
    <w:rsid w:val="005A3E9E"/>
    <w:rsid w:val="005A3FF3"/>
    <w:rsid w:val="005A4117"/>
    <w:rsid w:val="005A454D"/>
    <w:rsid w:val="005A4992"/>
    <w:rsid w:val="005A4B91"/>
    <w:rsid w:val="005A4D98"/>
    <w:rsid w:val="005A4E81"/>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D81"/>
    <w:rsid w:val="005B0EAE"/>
    <w:rsid w:val="005B1103"/>
    <w:rsid w:val="005B1108"/>
    <w:rsid w:val="005B1184"/>
    <w:rsid w:val="005B131A"/>
    <w:rsid w:val="005B1396"/>
    <w:rsid w:val="005B13EE"/>
    <w:rsid w:val="005B1B01"/>
    <w:rsid w:val="005B2100"/>
    <w:rsid w:val="005B2115"/>
    <w:rsid w:val="005B24D1"/>
    <w:rsid w:val="005B2812"/>
    <w:rsid w:val="005B29D8"/>
    <w:rsid w:val="005B2B7B"/>
    <w:rsid w:val="005B2CF5"/>
    <w:rsid w:val="005B2D1B"/>
    <w:rsid w:val="005B2DD8"/>
    <w:rsid w:val="005B3256"/>
    <w:rsid w:val="005B33C2"/>
    <w:rsid w:val="005B33E6"/>
    <w:rsid w:val="005B3455"/>
    <w:rsid w:val="005B3469"/>
    <w:rsid w:val="005B3734"/>
    <w:rsid w:val="005B3861"/>
    <w:rsid w:val="005B3936"/>
    <w:rsid w:val="005B3A2A"/>
    <w:rsid w:val="005B3ADD"/>
    <w:rsid w:val="005B3CD6"/>
    <w:rsid w:val="005B3E6B"/>
    <w:rsid w:val="005B40B4"/>
    <w:rsid w:val="005B41AA"/>
    <w:rsid w:val="005B456F"/>
    <w:rsid w:val="005B473B"/>
    <w:rsid w:val="005B487F"/>
    <w:rsid w:val="005B5288"/>
    <w:rsid w:val="005B52D6"/>
    <w:rsid w:val="005B5354"/>
    <w:rsid w:val="005B5406"/>
    <w:rsid w:val="005B5879"/>
    <w:rsid w:val="005B5BAC"/>
    <w:rsid w:val="005B5EE2"/>
    <w:rsid w:val="005B6107"/>
    <w:rsid w:val="005B6377"/>
    <w:rsid w:val="005B6598"/>
    <w:rsid w:val="005B69BE"/>
    <w:rsid w:val="005B6CB2"/>
    <w:rsid w:val="005B6CF7"/>
    <w:rsid w:val="005B7460"/>
    <w:rsid w:val="005B779C"/>
    <w:rsid w:val="005B7BAA"/>
    <w:rsid w:val="005B7C8F"/>
    <w:rsid w:val="005B7D77"/>
    <w:rsid w:val="005C00B4"/>
    <w:rsid w:val="005C0182"/>
    <w:rsid w:val="005C0392"/>
    <w:rsid w:val="005C042F"/>
    <w:rsid w:val="005C0439"/>
    <w:rsid w:val="005C046E"/>
    <w:rsid w:val="005C0828"/>
    <w:rsid w:val="005C0A8F"/>
    <w:rsid w:val="005C0E50"/>
    <w:rsid w:val="005C1031"/>
    <w:rsid w:val="005C115E"/>
    <w:rsid w:val="005C1475"/>
    <w:rsid w:val="005C16BA"/>
    <w:rsid w:val="005C1809"/>
    <w:rsid w:val="005C195C"/>
    <w:rsid w:val="005C1ADE"/>
    <w:rsid w:val="005C1D11"/>
    <w:rsid w:val="005C1E23"/>
    <w:rsid w:val="005C20FF"/>
    <w:rsid w:val="005C2193"/>
    <w:rsid w:val="005C21FB"/>
    <w:rsid w:val="005C275E"/>
    <w:rsid w:val="005C277A"/>
    <w:rsid w:val="005C29BD"/>
    <w:rsid w:val="005C2ABD"/>
    <w:rsid w:val="005C2BC6"/>
    <w:rsid w:val="005C305B"/>
    <w:rsid w:val="005C31A8"/>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B7C"/>
    <w:rsid w:val="005C7DE1"/>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D"/>
    <w:rsid w:val="005D279C"/>
    <w:rsid w:val="005D2AD6"/>
    <w:rsid w:val="005D2C60"/>
    <w:rsid w:val="005D2EE2"/>
    <w:rsid w:val="005D2F13"/>
    <w:rsid w:val="005D318D"/>
    <w:rsid w:val="005D3251"/>
    <w:rsid w:val="005D352F"/>
    <w:rsid w:val="005D35DF"/>
    <w:rsid w:val="005D390F"/>
    <w:rsid w:val="005D3AF3"/>
    <w:rsid w:val="005D3E43"/>
    <w:rsid w:val="005D3FCA"/>
    <w:rsid w:val="005D406E"/>
    <w:rsid w:val="005D40C9"/>
    <w:rsid w:val="005D4789"/>
    <w:rsid w:val="005D4935"/>
    <w:rsid w:val="005D494B"/>
    <w:rsid w:val="005D49A6"/>
    <w:rsid w:val="005D4D5A"/>
    <w:rsid w:val="005D4E53"/>
    <w:rsid w:val="005D52F3"/>
    <w:rsid w:val="005D5517"/>
    <w:rsid w:val="005D55AC"/>
    <w:rsid w:val="005D55CB"/>
    <w:rsid w:val="005D586E"/>
    <w:rsid w:val="005D5892"/>
    <w:rsid w:val="005D5C74"/>
    <w:rsid w:val="005D5FB4"/>
    <w:rsid w:val="005D5FF5"/>
    <w:rsid w:val="005D68E1"/>
    <w:rsid w:val="005D6A0A"/>
    <w:rsid w:val="005D6A37"/>
    <w:rsid w:val="005D6B61"/>
    <w:rsid w:val="005D6C42"/>
    <w:rsid w:val="005D7280"/>
    <w:rsid w:val="005D7553"/>
    <w:rsid w:val="005D7606"/>
    <w:rsid w:val="005D7794"/>
    <w:rsid w:val="005D7B88"/>
    <w:rsid w:val="005D7CC2"/>
    <w:rsid w:val="005E00E0"/>
    <w:rsid w:val="005E065C"/>
    <w:rsid w:val="005E08FF"/>
    <w:rsid w:val="005E09B0"/>
    <w:rsid w:val="005E0B50"/>
    <w:rsid w:val="005E0CFC"/>
    <w:rsid w:val="005E0F80"/>
    <w:rsid w:val="005E111A"/>
    <w:rsid w:val="005E147A"/>
    <w:rsid w:val="005E16FF"/>
    <w:rsid w:val="005E19F3"/>
    <w:rsid w:val="005E1A14"/>
    <w:rsid w:val="005E1D1F"/>
    <w:rsid w:val="005E1DA9"/>
    <w:rsid w:val="005E1EF9"/>
    <w:rsid w:val="005E2113"/>
    <w:rsid w:val="005E2517"/>
    <w:rsid w:val="005E2685"/>
    <w:rsid w:val="005E299F"/>
    <w:rsid w:val="005E2A24"/>
    <w:rsid w:val="005E2D1D"/>
    <w:rsid w:val="005E2D50"/>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CF"/>
    <w:rsid w:val="005E5EEB"/>
    <w:rsid w:val="005E5F7E"/>
    <w:rsid w:val="005E6317"/>
    <w:rsid w:val="005E6747"/>
    <w:rsid w:val="005E67F6"/>
    <w:rsid w:val="005E6947"/>
    <w:rsid w:val="005E6B4F"/>
    <w:rsid w:val="005E6DA2"/>
    <w:rsid w:val="005E6E83"/>
    <w:rsid w:val="005E6FB9"/>
    <w:rsid w:val="005E6FF7"/>
    <w:rsid w:val="005E70ED"/>
    <w:rsid w:val="005E725B"/>
    <w:rsid w:val="005E7469"/>
    <w:rsid w:val="005E749E"/>
    <w:rsid w:val="005E7655"/>
    <w:rsid w:val="005E77D8"/>
    <w:rsid w:val="005E7A2C"/>
    <w:rsid w:val="005E7A52"/>
    <w:rsid w:val="005E7B0A"/>
    <w:rsid w:val="005E7C2C"/>
    <w:rsid w:val="005E7F5B"/>
    <w:rsid w:val="005E7FDD"/>
    <w:rsid w:val="005F01BD"/>
    <w:rsid w:val="005F041D"/>
    <w:rsid w:val="005F0446"/>
    <w:rsid w:val="005F04B2"/>
    <w:rsid w:val="005F07DA"/>
    <w:rsid w:val="005F0C82"/>
    <w:rsid w:val="005F0F5F"/>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E08"/>
    <w:rsid w:val="005F2F1E"/>
    <w:rsid w:val="005F2F9F"/>
    <w:rsid w:val="005F3059"/>
    <w:rsid w:val="005F30C9"/>
    <w:rsid w:val="005F30DE"/>
    <w:rsid w:val="005F32D6"/>
    <w:rsid w:val="005F374B"/>
    <w:rsid w:val="005F376D"/>
    <w:rsid w:val="005F3806"/>
    <w:rsid w:val="005F3AF1"/>
    <w:rsid w:val="005F3B68"/>
    <w:rsid w:val="005F3BB8"/>
    <w:rsid w:val="005F3D64"/>
    <w:rsid w:val="005F3D68"/>
    <w:rsid w:val="005F3F72"/>
    <w:rsid w:val="005F403B"/>
    <w:rsid w:val="005F4071"/>
    <w:rsid w:val="005F41BE"/>
    <w:rsid w:val="005F423E"/>
    <w:rsid w:val="005F427D"/>
    <w:rsid w:val="005F43B0"/>
    <w:rsid w:val="005F46D9"/>
    <w:rsid w:val="005F4864"/>
    <w:rsid w:val="005F48D5"/>
    <w:rsid w:val="005F4D25"/>
    <w:rsid w:val="005F4DB6"/>
    <w:rsid w:val="005F4E86"/>
    <w:rsid w:val="005F4F35"/>
    <w:rsid w:val="005F5032"/>
    <w:rsid w:val="005F50F6"/>
    <w:rsid w:val="005F51CB"/>
    <w:rsid w:val="005F54A5"/>
    <w:rsid w:val="005F54C3"/>
    <w:rsid w:val="005F597A"/>
    <w:rsid w:val="005F5E7C"/>
    <w:rsid w:val="005F609B"/>
    <w:rsid w:val="005F6192"/>
    <w:rsid w:val="005F61D8"/>
    <w:rsid w:val="005F6793"/>
    <w:rsid w:val="005F67FB"/>
    <w:rsid w:val="005F687D"/>
    <w:rsid w:val="005F6DC6"/>
    <w:rsid w:val="005F77EC"/>
    <w:rsid w:val="005F77EF"/>
    <w:rsid w:val="005F790E"/>
    <w:rsid w:val="005F7965"/>
    <w:rsid w:val="005F7BDA"/>
    <w:rsid w:val="005F7C7C"/>
    <w:rsid w:val="005F7CC4"/>
    <w:rsid w:val="005F7D32"/>
    <w:rsid w:val="005F7E15"/>
    <w:rsid w:val="005F7F2D"/>
    <w:rsid w:val="005F7FF2"/>
    <w:rsid w:val="006001DB"/>
    <w:rsid w:val="006005AB"/>
    <w:rsid w:val="00600A19"/>
    <w:rsid w:val="00600F2B"/>
    <w:rsid w:val="00601436"/>
    <w:rsid w:val="0060144A"/>
    <w:rsid w:val="00601546"/>
    <w:rsid w:val="00601605"/>
    <w:rsid w:val="0060195B"/>
    <w:rsid w:val="00601998"/>
    <w:rsid w:val="00601ABE"/>
    <w:rsid w:val="00601B56"/>
    <w:rsid w:val="00601D29"/>
    <w:rsid w:val="00602033"/>
    <w:rsid w:val="00602211"/>
    <w:rsid w:val="006022DD"/>
    <w:rsid w:val="006024D6"/>
    <w:rsid w:val="0060257A"/>
    <w:rsid w:val="0060264F"/>
    <w:rsid w:val="006027D8"/>
    <w:rsid w:val="006028B3"/>
    <w:rsid w:val="00602A7A"/>
    <w:rsid w:val="00602AC2"/>
    <w:rsid w:val="00602AC6"/>
    <w:rsid w:val="00602AD6"/>
    <w:rsid w:val="00602DD5"/>
    <w:rsid w:val="00603632"/>
    <w:rsid w:val="006036EF"/>
    <w:rsid w:val="00603D81"/>
    <w:rsid w:val="00603FC3"/>
    <w:rsid w:val="006041C2"/>
    <w:rsid w:val="006041C6"/>
    <w:rsid w:val="00604317"/>
    <w:rsid w:val="006043B2"/>
    <w:rsid w:val="0060440F"/>
    <w:rsid w:val="006044F2"/>
    <w:rsid w:val="00604AA2"/>
    <w:rsid w:val="00604D91"/>
    <w:rsid w:val="00604DAD"/>
    <w:rsid w:val="006050B8"/>
    <w:rsid w:val="00605335"/>
    <w:rsid w:val="00605493"/>
    <w:rsid w:val="006054A0"/>
    <w:rsid w:val="006055C7"/>
    <w:rsid w:val="00605760"/>
    <w:rsid w:val="00605840"/>
    <w:rsid w:val="006059C9"/>
    <w:rsid w:val="00605DB9"/>
    <w:rsid w:val="00605DEE"/>
    <w:rsid w:val="006061EA"/>
    <w:rsid w:val="0060625C"/>
    <w:rsid w:val="00606635"/>
    <w:rsid w:val="006066F1"/>
    <w:rsid w:val="006067F8"/>
    <w:rsid w:val="006068FE"/>
    <w:rsid w:val="00606A0E"/>
    <w:rsid w:val="00606CBA"/>
    <w:rsid w:val="00606D0D"/>
    <w:rsid w:val="00606DC5"/>
    <w:rsid w:val="00606F96"/>
    <w:rsid w:val="00606FE7"/>
    <w:rsid w:val="00607067"/>
    <w:rsid w:val="0060709D"/>
    <w:rsid w:val="006073F6"/>
    <w:rsid w:val="006074C7"/>
    <w:rsid w:val="006076B4"/>
    <w:rsid w:val="006077B9"/>
    <w:rsid w:val="00607A5A"/>
    <w:rsid w:val="00607B57"/>
    <w:rsid w:val="00607B65"/>
    <w:rsid w:val="00607C44"/>
    <w:rsid w:val="00607E4C"/>
    <w:rsid w:val="006101E0"/>
    <w:rsid w:val="0061045A"/>
    <w:rsid w:val="006105A2"/>
    <w:rsid w:val="006106B1"/>
    <w:rsid w:val="0061088A"/>
    <w:rsid w:val="00610CFD"/>
    <w:rsid w:val="00610D49"/>
    <w:rsid w:val="00610E8C"/>
    <w:rsid w:val="00610EFC"/>
    <w:rsid w:val="00611071"/>
    <w:rsid w:val="006110F2"/>
    <w:rsid w:val="0061124B"/>
    <w:rsid w:val="0061151D"/>
    <w:rsid w:val="00611E56"/>
    <w:rsid w:val="00611F39"/>
    <w:rsid w:val="00612076"/>
    <w:rsid w:val="00612134"/>
    <w:rsid w:val="00612172"/>
    <w:rsid w:val="0061226D"/>
    <w:rsid w:val="006122D8"/>
    <w:rsid w:val="0061235A"/>
    <w:rsid w:val="006125C4"/>
    <w:rsid w:val="0061270A"/>
    <w:rsid w:val="00612B58"/>
    <w:rsid w:val="00612CD8"/>
    <w:rsid w:val="00612D40"/>
    <w:rsid w:val="00612E71"/>
    <w:rsid w:val="0061326D"/>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EA5"/>
    <w:rsid w:val="00614F5D"/>
    <w:rsid w:val="006152EE"/>
    <w:rsid w:val="006155A5"/>
    <w:rsid w:val="006155E1"/>
    <w:rsid w:val="006159BB"/>
    <w:rsid w:val="00615D9A"/>
    <w:rsid w:val="00615EA3"/>
    <w:rsid w:val="00616009"/>
    <w:rsid w:val="006164DC"/>
    <w:rsid w:val="00616621"/>
    <w:rsid w:val="00616623"/>
    <w:rsid w:val="00616685"/>
    <w:rsid w:val="006166A9"/>
    <w:rsid w:val="006167C7"/>
    <w:rsid w:val="006167D4"/>
    <w:rsid w:val="006168FF"/>
    <w:rsid w:val="00616C6A"/>
    <w:rsid w:val="00616D06"/>
    <w:rsid w:val="00616D58"/>
    <w:rsid w:val="00616D5E"/>
    <w:rsid w:val="00617277"/>
    <w:rsid w:val="006172F0"/>
    <w:rsid w:val="006174AA"/>
    <w:rsid w:val="00617673"/>
    <w:rsid w:val="006176C4"/>
    <w:rsid w:val="00617961"/>
    <w:rsid w:val="00617D15"/>
    <w:rsid w:val="00617E17"/>
    <w:rsid w:val="00617F16"/>
    <w:rsid w:val="006201AF"/>
    <w:rsid w:val="00620337"/>
    <w:rsid w:val="0062055B"/>
    <w:rsid w:val="0062071D"/>
    <w:rsid w:val="00620FAC"/>
    <w:rsid w:val="00621040"/>
    <w:rsid w:val="00621075"/>
    <w:rsid w:val="006214C6"/>
    <w:rsid w:val="0062189F"/>
    <w:rsid w:val="00621B6F"/>
    <w:rsid w:val="00621BEE"/>
    <w:rsid w:val="00621C6F"/>
    <w:rsid w:val="00621DE0"/>
    <w:rsid w:val="00621EDA"/>
    <w:rsid w:val="00622244"/>
    <w:rsid w:val="00622391"/>
    <w:rsid w:val="006223A6"/>
    <w:rsid w:val="0062263C"/>
    <w:rsid w:val="00622823"/>
    <w:rsid w:val="00622D8C"/>
    <w:rsid w:val="0062302D"/>
    <w:rsid w:val="006230A1"/>
    <w:rsid w:val="006230FA"/>
    <w:rsid w:val="00623186"/>
    <w:rsid w:val="0062318B"/>
    <w:rsid w:val="006232CC"/>
    <w:rsid w:val="006233F1"/>
    <w:rsid w:val="00623A2A"/>
    <w:rsid w:val="00623E8F"/>
    <w:rsid w:val="00624129"/>
    <w:rsid w:val="0062432F"/>
    <w:rsid w:val="00624524"/>
    <w:rsid w:val="006246C4"/>
    <w:rsid w:val="00624753"/>
    <w:rsid w:val="006247BB"/>
    <w:rsid w:val="00624979"/>
    <w:rsid w:val="00624A13"/>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F65"/>
    <w:rsid w:val="00626F91"/>
    <w:rsid w:val="00626FB1"/>
    <w:rsid w:val="00627036"/>
    <w:rsid w:val="006272EA"/>
    <w:rsid w:val="006273E0"/>
    <w:rsid w:val="006273EC"/>
    <w:rsid w:val="006277E9"/>
    <w:rsid w:val="00627AE9"/>
    <w:rsid w:val="00627CC7"/>
    <w:rsid w:val="00627D56"/>
    <w:rsid w:val="00630591"/>
    <w:rsid w:val="00630764"/>
    <w:rsid w:val="0063088C"/>
    <w:rsid w:val="00630AA0"/>
    <w:rsid w:val="00630AD0"/>
    <w:rsid w:val="00630B84"/>
    <w:rsid w:val="00630D2B"/>
    <w:rsid w:val="00630DA8"/>
    <w:rsid w:val="00630DDC"/>
    <w:rsid w:val="00630EE9"/>
    <w:rsid w:val="00630FBF"/>
    <w:rsid w:val="00631382"/>
    <w:rsid w:val="00631402"/>
    <w:rsid w:val="00631564"/>
    <w:rsid w:val="006315B1"/>
    <w:rsid w:val="00631657"/>
    <w:rsid w:val="006316D6"/>
    <w:rsid w:val="0063175A"/>
    <w:rsid w:val="00631BEC"/>
    <w:rsid w:val="00632108"/>
    <w:rsid w:val="006321CD"/>
    <w:rsid w:val="00632225"/>
    <w:rsid w:val="00632237"/>
    <w:rsid w:val="00632483"/>
    <w:rsid w:val="006325B2"/>
    <w:rsid w:val="006326A3"/>
    <w:rsid w:val="0063270C"/>
    <w:rsid w:val="006328D5"/>
    <w:rsid w:val="00632940"/>
    <w:rsid w:val="00632968"/>
    <w:rsid w:val="0063297B"/>
    <w:rsid w:val="00632C80"/>
    <w:rsid w:val="00632E2E"/>
    <w:rsid w:val="00632E83"/>
    <w:rsid w:val="00632EA6"/>
    <w:rsid w:val="0063329E"/>
    <w:rsid w:val="00633364"/>
    <w:rsid w:val="006333AB"/>
    <w:rsid w:val="00633799"/>
    <w:rsid w:val="0063382B"/>
    <w:rsid w:val="006339E8"/>
    <w:rsid w:val="00633D18"/>
    <w:rsid w:val="00633D2B"/>
    <w:rsid w:val="00633E05"/>
    <w:rsid w:val="00633E7D"/>
    <w:rsid w:val="00633F6F"/>
    <w:rsid w:val="006340ED"/>
    <w:rsid w:val="00634159"/>
    <w:rsid w:val="00634207"/>
    <w:rsid w:val="00634614"/>
    <w:rsid w:val="006346FB"/>
    <w:rsid w:val="006346FF"/>
    <w:rsid w:val="00634866"/>
    <w:rsid w:val="00634872"/>
    <w:rsid w:val="0063497C"/>
    <w:rsid w:val="006349B5"/>
    <w:rsid w:val="00634B26"/>
    <w:rsid w:val="00634C9D"/>
    <w:rsid w:val="00634D3D"/>
    <w:rsid w:val="00634F15"/>
    <w:rsid w:val="0063517B"/>
    <w:rsid w:val="006352F1"/>
    <w:rsid w:val="0063537E"/>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5D5"/>
    <w:rsid w:val="0064067A"/>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96"/>
    <w:rsid w:val="006429CC"/>
    <w:rsid w:val="00642A60"/>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E41"/>
    <w:rsid w:val="00644FFB"/>
    <w:rsid w:val="00645305"/>
    <w:rsid w:val="006454DA"/>
    <w:rsid w:val="00645609"/>
    <w:rsid w:val="006458BC"/>
    <w:rsid w:val="00645B08"/>
    <w:rsid w:val="00645B7B"/>
    <w:rsid w:val="00645CA7"/>
    <w:rsid w:val="00645E72"/>
    <w:rsid w:val="00646039"/>
    <w:rsid w:val="0064607C"/>
    <w:rsid w:val="00646201"/>
    <w:rsid w:val="006463FE"/>
    <w:rsid w:val="0064662C"/>
    <w:rsid w:val="006468F4"/>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97A"/>
    <w:rsid w:val="00650E58"/>
    <w:rsid w:val="00651109"/>
    <w:rsid w:val="00651321"/>
    <w:rsid w:val="006516D9"/>
    <w:rsid w:val="00651827"/>
    <w:rsid w:val="00651887"/>
    <w:rsid w:val="0065191D"/>
    <w:rsid w:val="00651C3B"/>
    <w:rsid w:val="00651E7C"/>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BB"/>
    <w:rsid w:val="006556FB"/>
    <w:rsid w:val="00655AB4"/>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DF5"/>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6AA"/>
    <w:rsid w:val="006627C5"/>
    <w:rsid w:val="00662A63"/>
    <w:rsid w:val="00662A9A"/>
    <w:rsid w:val="00662D2C"/>
    <w:rsid w:val="00663044"/>
    <w:rsid w:val="00663296"/>
    <w:rsid w:val="006637B2"/>
    <w:rsid w:val="00663846"/>
    <w:rsid w:val="00663A44"/>
    <w:rsid w:val="00663C0F"/>
    <w:rsid w:val="00663DC7"/>
    <w:rsid w:val="0066419F"/>
    <w:rsid w:val="006642AA"/>
    <w:rsid w:val="00664539"/>
    <w:rsid w:val="006645DA"/>
    <w:rsid w:val="00664922"/>
    <w:rsid w:val="00664BA1"/>
    <w:rsid w:val="00664D05"/>
    <w:rsid w:val="00664D51"/>
    <w:rsid w:val="00664DFA"/>
    <w:rsid w:val="00664DFF"/>
    <w:rsid w:val="00664E43"/>
    <w:rsid w:val="00665045"/>
    <w:rsid w:val="00665257"/>
    <w:rsid w:val="00665275"/>
    <w:rsid w:val="0066547C"/>
    <w:rsid w:val="00665A6E"/>
    <w:rsid w:val="00665ABF"/>
    <w:rsid w:val="00665B5B"/>
    <w:rsid w:val="00665D6A"/>
    <w:rsid w:val="0066628F"/>
    <w:rsid w:val="00666488"/>
    <w:rsid w:val="006664F0"/>
    <w:rsid w:val="00666785"/>
    <w:rsid w:val="00666BA2"/>
    <w:rsid w:val="00666DB2"/>
    <w:rsid w:val="00666DF1"/>
    <w:rsid w:val="00666E29"/>
    <w:rsid w:val="00666E6B"/>
    <w:rsid w:val="006671D3"/>
    <w:rsid w:val="00667289"/>
    <w:rsid w:val="00667379"/>
    <w:rsid w:val="00667433"/>
    <w:rsid w:val="0066759A"/>
    <w:rsid w:val="00667A64"/>
    <w:rsid w:val="00667B99"/>
    <w:rsid w:val="00667E0A"/>
    <w:rsid w:val="006700F7"/>
    <w:rsid w:val="00670195"/>
    <w:rsid w:val="006701B8"/>
    <w:rsid w:val="006701E3"/>
    <w:rsid w:val="0067062C"/>
    <w:rsid w:val="00670633"/>
    <w:rsid w:val="006706EA"/>
    <w:rsid w:val="0067087D"/>
    <w:rsid w:val="006709A8"/>
    <w:rsid w:val="00670F38"/>
    <w:rsid w:val="00670F46"/>
    <w:rsid w:val="00670F82"/>
    <w:rsid w:val="006710F9"/>
    <w:rsid w:val="00671105"/>
    <w:rsid w:val="00671168"/>
    <w:rsid w:val="006712FA"/>
    <w:rsid w:val="006714CF"/>
    <w:rsid w:val="0067186C"/>
    <w:rsid w:val="006719D5"/>
    <w:rsid w:val="00671E8B"/>
    <w:rsid w:val="00671F24"/>
    <w:rsid w:val="00671FA6"/>
    <w:rsid w:val="006720A0"/>
    <w:rsid w:val="0067262E"/>
    <w:rsid w:val="00672A38"/>
    <w:rsid w:val="00672D73"/>
    <w:rsid w:val="00672F34"/>
    <w:rsid w:val="0067305A"/>
    <w:rsid w:val="00673324"/>
    <w:rsid w:val="006733AE"/>
    <w:rsid w:val="0067342E"/>
    <w:rsid w:val="00673547"/>
    <w:rsid w:val="00673554"/>
    <w:rsid w:val="0067355F"/>
    <w:rsid w:val="006735DE"/>
    <w:rsid w:val="00673981"/>
    <w:rsid w:val="00673A99"/>
    <w:rsid w:val="00673CF5"/>
    <w:rsid w:val="006740A5"/>
    <w:rsid w:val="006740EF"/>
    <w:rsid w:val="00674143"/>
    <w:rsid w:val="006745CE"/>
    <w:rsid w:val="00674686"/>
    <w:rsid w:val="0067480B"/>
    <w:rsid w:val="006749EB"/>
    <w:rsid w:val="00674BA8"/>
    <w:rsid w:val="00674F3B"/>
    <w:rsid w:val="00675064"/>
    <w:rsid w:val="0067525E"/>
    <w:rsid w:val="006753C3"/>
    <w:rsid w:val="006753FE"/>
    <w:rsid w:val="006754F5"/>
    <w:rsid w:val="00675579"/>
    <w:rsid w:val="0067596F"/>
    <w:rsid w:val="00675F34"/>
    <w:rsid w:val="00676034"/>
    <w:rsid w:val="006762CE"/>
    <w:rsid w:val="00676BD1"/>
    <w:rsid w:val="00676DEF"/>
    <w:rsid w:val="00676ECD"/>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9E8"/>
    <w:rsid w:val="00680CDA"/>
    <w:rsid w:val="00680EF7"/>
    <w:rsid w:val="00680F69"/>
    <w:rsid w:val="0068108D"/>
    <w:rsid w:val="006810ED"/>
    <w:rsid w:val="006811C7"/>
    <w:rsid w:val="0068153C"/>
    <w:rsid w:val="006815B5"/>
    <w:rsid w:val="00681606"/>
    <w:rsid w:val="006817C5"/>
    <w:rsid w:val="006818CE"/>
    <w:rsid w:val="006819B1"/>
    <w:rsid w:val="00681C74"/>
    <w:rsid w:val="00681E5E"/>
    <w:rsid w:val="00681E62"/>
    <w:rsid w:val="00681E96"/>
    <w:rsid w:val="00682023"/>
    <w:rsid w:val="00682107"/>
    <w:rsid w:val="0068217C"/>
    <w:rsid w:val="006823AF"/>
    <w:rsid w:val="0068247A"/>
    <w:rsid w:val="0068267F"/>
    <w:rsid w:val="006828F2"/>
    <w:rsid w:val="006829A8"/>
    <w:rsid w:val="00682AA5"/>
    <w:rsid w:val="00682D73"/>
    <w:rsid w:val="00682E40"/>
    <w:rsid w:val="00682E9B"/>
    <w:rsid w:val="00683424"/>
    <w:rsid w:val="0068399C"/>
    <w:rsid w:val="00683A2E"/>
    <w:rsid w:val="00683B0D"/>
    <w:rsid w:val="0068405E"/>
    <w:rsid w:val="00684088"/>
    <w:rsid w:val="00684115"/>
    <w:rsid w:val="0068415F"/>
    <w:rsid w:val="0068436F"/>
    <w:rsid w:val="00684491"/>
    <w:rsid w:val="00684586"/>
    <w:rsid w:val="00684A82"/>
    <w:rsid w:val="00684CAA"/>
    <w:rsid w:val="00684CE2"/>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A7"/>
    <w:rsid w:val="00686FFA"/>
    <w:rsid w:val="00687153"/>
    <w:rsid w:val="00687350"/>
    <w:rsid w:val="006873B0"/>
    <w:rsid w:val="006874DE"/>
    <w:rsid w:val="0068787E"/>
    <w:rsid w:val="0068793F"/>
    <w:rsid w:val="00687BD2"/>
    <w:rsid w:val="00687DCE"/>
    <w:rsid w:val="00687F89"/>
    <w:rsid w:val="00687FD6"/>
    <w:rsid w:val="006900F0"/>
    <w:rsid w:val="00690577"/>
    <w:rsid w:val="00690C7D"/>
    <w:rsid w:val="00690E03"/>
    <w:rsid w:val="00690E27"/>
    <w:rsid w:val="00690EBC"/>
    <w:rsid w:val="00690ECD"/>
    <w:rsid w:val="006912AA"/>
    <w:rsid w:val="006916E5"/>
    <w:rsid w:val="00691894"/>
    <w:rsid w:val="00691A15"/>
    <w:rsid w:val="00691E83"/>
    <w:rsid w:val="00692227"/>
    <w:rsid w:val="00692445"/>
    <w:rsid w:val="00692572"/>
    <w:rsid w:val="0069267F"/>
    <w:rsid w:val="0069270B"/>
    <w:rsid w:val="00692AA7"/>
    <w:rsid w:val="00692ADE"/>
    <w:rsid w:val="00692B86"/>
    <w:rsid w:val="00692CD1"/>
    <w:rsid w:val="00692CF9"/>
    <w:rsid w:val="00692D40"/>
    <w:rsid w:val="00692D6C"/>
    <w:rsid w:val="00692E2F"/>
    <w:rsid w:val="00692F34"/>
    <w:rsid w:val="00693058"/>
    <w:rsid w:val="00693102"/>
    <w:rsid w:val="00693351"/>
    <w:rsid w:val="00693449"/>
    <w:rsid w:val="006936F6"/>
    <w:rsid w:val="006937A3"/>
    <w:rsid w:val="00693864"/>
    <w:rsid w:val="00693B54"/>
    <w:rsid w:val="00693B63"/>
    <w:rsid w:val="00693B8F"/>
    <w:rsid w:val="00693BA8"/>
    <w:rsid w:val="00693BB9"/>
    <w:rsid w:val="00693C2F"/>
    <w:rsid w:val="00693D63"/>
    <w:rsid w:val="00693E54"/>
    <w:rsid w:val="00693FE1"/>
    <w:rsid w:val="0069426C"/>
    <w:rsid w:val="0069434F"/>
    <w:rsid w:val="00694367"/>
    <w:rsid w:val="0069439D"/>
    <w:rsid w:val="00694738"/>
    <w:rsid w:val="006949BB"/>
    <w:rsid w:val="00694E84"/>
    <w:rsid w:val="00694F8B"/>
    <w:rsid w:val="00694F8F"/>
    <w:rsid w:val="0069547D"/>
    <w:rsid w:val="006955E4"/>
    <w:rsid w:val="0069564B"/>
    <w:rsid w:val="00695663"/>
    <w:rsid w:val="006956EC"/>
    <w:rsid w:val="00695766"/>
    <w:rsid w:val="00696465"/>
    <w:rsid w:val="006964E1"/>
    <w:rsid w:val="00696A5C"/>
    <w:rsid w:val="00696AC8"/>
    <w:rsid w:val="00696B23"/>
    <w:rsid w:val="00696E96"/>
    <w:rsid w:val="00697127"/>
    <w:rsid w:val="00697157"/>
    <w:rsid w:val="00697194"/>
    <w:rsid w:val="0069726F"/>
    <w:rsid w:val="00697329"/>
    <w:rsid w:val="006975FF"/>
    <w:rsid w:val="00697A8F"/>
    <w:rsid w:val="00697B8A"/>
    <w:rsid w:val="00697BB3"/>
    <w:rsid w:val="006A0015"/>
    <w:rsid w:val="006A0382"/>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3B"/>
    <w:rsid w:val="006A17D5"/>
    <w:rsid w:val="006A1952"/>
    <w:rsid w:val="006A1DB4"/>
    <w:rsid w:val="006A1E3D"/>
    <w:rsid w:val="006A2056"/>
    <w:rsid w:val="006A2079"/>
    <w:rsid w:val="006A21B0"/>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CA2"/>
    <w:rsid w:val="006A4F08"/>
    <w:rsid w:val="006A5216"/>
    <w:rsid w:val="006A545F"/>
    <w:rsid w:val="006A56FF"/>
    <w:rsid w:val="006A576C"/>
    <w:rsid w:val="006A5B12"/>
    <w:rsid w:val="006A5B4D"/>
    <w:rsid w:val="006A5F13"/>
    <w:rsid w:val="006A6061"/>
    <w:rsid w:val="006A6296"/>
    <w:rsid w:val="006A62F1"/>
    <w:rsid w:val="006A64CD"/>
    <w:rsid w:val="006A64E1"/>
    <w:rsid w:val="006A64F4"/>
    <w:rsid w:val="006A6594"/>
    <w:rsid w:val="006A6618"/>
    <w:rsid w:val="006A661F"/>
    <w:rsid w:val="006A6B26"/>
    <w:rsid w:val="006A6C18"/>
    <w:rsid w:val="006A6CA3"/>
    <w:rsid w:val="006A6E37"/>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71"/>
    <w:rsid w:val="006B185A"/>
    <w:rsid w:val="006B18C5"/>
    <w:rsid w:val="006B1C2E"/>
    <w:rsid w:val="006B1E25"/>
    <w:rsid w:val="006B1E73"/>
    <w:rsid w:val="006B2039"/>
    <w:rsid w:val="006B2052"/>
    <w:rsid w:val="006B20F7"/>
    <w:rsid w:val="006B216E"/>
    <w:rsid w:val="006B228E"/>
    <w:rsid w:val="006B24D9"/>
    <w:rsid w:val="006B28CB"/>
    <w:rsid w:val="006B2A33"/>
    <w:rsid w:val="006B2AFA"/>
    <w:rsid w:val="006B2CCB"/>
    <w:rsid w:val="006B304E"/>
    <w:rsid w:val="006B3460"/>
    <w:rsid w:val="006B3683"/>
    <w:rsid w:val="006B4128"/>
    <w:rsid w:val="006B414A"/>
    <w:rsid w:val="006B41AB"/>
    <w:rsid w:val="006B42FB"/>
    <w:rsid w:val="006B4333"/>
    <w:rsid w:val="006B4577"/>
    <w:rsid w:val="006B49E4"/>
    <w:rsid w:val="006B4AD8"/>
    <w:rsid w:val="006B4B28"/>
    <w:rsid w:val="006B4B7A"/>
    <w:rsid w:val="006B4D69"/>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6F0A"/>
    <w:rsid w:val="006B74B2"/>
    <w:rsid w:val="006B786D"/>
    <w:rsid w:val="006B7903"/>
    <w:rsid w:val="006B7AAD"/>
    <w:rsid w:val="006B7CFA"/>
    <w:rsid w:val="006C00E1"/>
    <w:rsid w:val="006C02A7"/>
    <w:rsid w:val="006C0346"/>
    <w:rsid w:val="006C03E5"/>
    <w:rsid w:val="006C062F"/>
    <w:rsid w:val="006C063F"/>
    <w:rsid w:val="006C064B"/>
    <w:rsid w:val="006C08D4"/>
    <w:rsid w:val="006C0A14"/>
    <w:rsid w:val="006C0B74"/>
    <w:rsid w:val="006C1229"/>
    <w:rsid w:val="006C15B5"/>
    <w:rsid w:val="006C173A"/>
    <w:rsid w:val="006C1A33"/>
    <w:rsid w:val="006C1D8B"/>
    <w:rsid w:val="006C20B6"/>
    <w:rsid w:val="006C215D"/>
    <w:rsid w:val="006C2420"/>
    <w:rsid w:val="006C25B6"/>
    <w:rsid w:val="006C26D8"/>
    <w:rsid w:val="006C26D9"/>
    <w:rsid w:val="006C3044"/>
    <w:rsid w:val="006C317E"/>
    <w:rsid w:val="006C31FF"/>
    <w:rsid w:val="006C372D"/>
    <w:rsid w:val="006C3782"/>
    <w:rsid w:val="006C37C4"/>
    <w:rsid w:val="006C3B6C"/>
    <w:rsid w:val="006C421A"/>
    <w:rsid w:val="006C4458"/>
    <w:rsid w:val="006C455E"/>
    <w:rsid w:val="006C4C3B"/>
    <w:rsid w:val="006C4CEB"/>
    <w:rsid w:val="006C4E85"/>
    <w:rsid w:val="006C52A8"/>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828"/>
    <w:rsid w:val="006C79BF"/>
    <w:rsid w:val="006C7CD2"/>
    <w:rsid w:val="006D020D"/>
    <w:rsid w:val="006D02B9"/>
    <w:rsid w:val="006D0477"/>
    <w:rsid w:val="006D055F"/>
    <w:rsid w:val="006D05F3"/>
    <w:rsid w:val="006D0AAF"/>
    <w:rsid w:val="006D0D24"/>
    <w:rsid w:val="006D10FB"/>
    <w:rsid w:val="006D11C0"/>
    <w:rsid w:val="006D133D"/>
    <w:rsid w:val="006D1375"/>
    <w:rsid w:val="006D13E5"/>
    <w:rsid w:val="006D148D"/>
    <w:rsid w:val="006D14FF"/>
    <w:rsid w:val="006D161F"/>
    <w:rsid w:val="006D189D"/>
    <w:rsid w:val="006D1DA0"/>
    <w:rsid w:val="006D1E4E"/>
    <w:rsid w:val="006D213B"/>
    <w:rsid w:val="006D21EB"/>
    <w:rsid w:val="006D23EB"/>
    <w:rsid w:val="006D252B"/>
    <w:rsid w:val="006D268C"/>
    <w:rsid w:val="006D27A5"/>
    <w:rsid w:val="006D2903"/>
    <w:rsid w:val="006D2C19"/>
    <w:rsid w:val="006D2D48"/>
    <w:rsid w:val="006D2F97"/>
    <w:rsid w:val="006D37D6"/>
    <w:rsid w:val="006D39F5"/>
    <w:rsid w:val="006D3AC7"/>
    <w:rsid w:val="006D3AD0"/>
    <w:rsid w:val="006D3C6D"/>
    <w:rsid w:val="006D3DC9"/>
    <w:rsid w:val="006D3F03"/>
    <w:rsid w:val="006D3FCB"/>
    <w:rsid w:val="006D4098"/>
    <w:rsid w:val="006D40C8"/>
    <w:rsid w:val="006D434B"/>
    <w:rsid w:val="006D43E0"/>
    <w:rsid w:val="006D444D"/>
    <w:rsid w:val="006D461B"/>
    <w:rsid w:val="006D48B3"/>
    <w:rsid w:val="006D48B9"/>
    <w:rsid w:val="006D4925"/>
    <w:rsid w:val="006D4CA5"/>
    <w:rsid w:val="006D4D18"/>
    <w:rsid w:val="006D4FBC"/>
    <w:rsid w:val="006D523A"/>
    <w:rsid w:val="006D5547"/>
    <w:rsid w:val="006D5AC6"/>
    <w:rsid w:val="006D5F10"/>
    <w:rsid w:val="006D5F3D"/>
    <w:rsid w:val="006D6169"/>
    <w:rsid w:val="006D61C5"/>
    <w:rsid w:val="006D628B"/>
    <w:rsid w:val="006D62C3"/>
    <w:rsid w:val="006D62C5"/>
    <w:rsid w:val="006D6347"/>
    <w:rsid w:val="006D63A1"/>
    <w:rsid w:val="006D654C"/>
    <w:rsid w:val="006D67CA"/>
    <w:rsid w:val="006D6863"/>
    <w:rsid w:val="006D6B24"/>
    <w:rsid w:val="006D6BFA"/>
    <w:rsid w:val="006D6D50"/>
    <w:rsid w:val="006D7061"/>
    <w:rsid w:val="006D70A5"/>
    <w:rsid w:val="006D73A3"/>
    <w:rsid w:val="006D7655"/>
    <w:rsid w:val="006D7969"/>
    <w:rsid w:val="006D7B3A"/>
    <w:rsid w:val="006D7C0B"/>
    <w:rsid w:val="006E0128"/>
    <w:rsid w:val="006E021B"/>
    <w:rsid w:val="006E023F"/>
    <w:rsid w:val="006E0242"/>
    <w:rsid w:val="006E0411"/>
    <w:rsid w:val="006E0539"/>
    <w:rsid w:val="006E0631"/>
    <w:rsid w:val="006E0EDF"/>
    <w:rsid w:val="006E10A9"/>
    <w:rsid w:val="006E1226"/>
    <w:rsid w:val="006E1261"/>
    <w:rsid w:val="006E12AF"/>
    <w:rsid w:val="006E1450"/>
    <w:rsid w:val="006E14BC"/>
    <w:rsid w:val="006E17D0"/>
    <w:rsid w:val="006E1C24"/>
    <w:rsid w:val="006E1DBF"/>
    <w:rsid w:val="006E1E63"/>
    <w:rsid w:val="006E1E7D"/>
    <w:rsid w:val="006E1E7F"/>
    <w:rsid w:val="006E2060"/>
    <w:rsid w:val="006E20C1"/>
    <w:rsid w:val="006E22B4"/>
    <w:rsid w:val="006E2353"/>
    <w:rsid w:val="006E244B"/>
    <w:rsid w:val="006E275A"/>
    <w:rsid w:val="006E2823"/>
    <w:rsid w:val="006E288B"/>
    <w:rsid w:val="006E2913"/>
    <w:rsid w:val="006E2BCA"/>
    <w:rsid w:val="006E2BE0"/>
    <w:rsid w:val="006E2BE3"/>
    <w:rsid w:val="006E2C0E"/>
    <w:rsid w:val="006E2CAA"/>
    <w:rsid w:val="006E2CF2"/>
    <w:rsid w:val="006E2DC6"/>
    <w:rsid w:val="006E2E7C"/>
    <w:rsid w:val="006E2EEC"/>
    <w:rsid w:val="006E2FC3"/>
    <w:rsid w:val="006E3655"/>
    <w:rsid w:val="006E36F4"/>
    <w:rsid w:val="006E39AE"/>
    <w:rsid w:val="006E3AA6"/>
    <w:rsid w:val="006E3CD5"/>
    <w:rsid w:val="006E3D07"/>
    <w:rsid w:val="006E3EF7"/>
    <w:rsid w:val="006E3FFB"/>
    <w:rsid w:val="006E41C2"/>
    <w:rsid w:val="006E4530"/>
    <w:rsid w:val="006E454D"/>
    <w:rsid w:val="006E466F"/>
    <w:rsid w:val="006E4895"/>
    <w:rsid w:val="006E489E"/>
    <w:rsid w:val="006E4F12"/>
    <w:rsid w:val="006E5444"/>
    <w:rsid w:val="006E551F"/>
    <w:rsid w:val="006E5C35"/>
    <w:rsid w:val="006E5E59"/>
    <w:rsid w:val="006E5FD3"/>
    <w:rsid w:val="006E6188"/>
    <w:rsid w:val="006E61F3"/>
    <w:rsid w:val="006E642B"/>
    <w:rsid w:val="006E65AA"/>
    <w:rsid w:val="006E66F2"/>
    <w:rsid w:val="006E6797"/>
    <w:rsid w:val="006E680B"/>
    <w:rsid w:val="006E730B"/>
    <w:rsid w:val="006E73CF"/>
    <w:rsid w:val="006E74BE"/>
    <w:rsid w:val="006E75B7"/>
    <w:rsid w:val="006E7826"/>
    <w:rsid w:val="006E79ED"/>
    <w:rsid w:val="006F024D"/>
    <w:rsid w:val="006F02E6"/>
    <w:rsid w:val="006F02FB"/>
    <w:rsid w:val="006F034D"/>
    <w:rsid w:val="006F0409"/>
    <w:rsid w:val="006F079F"/>
    <w:rsid w:val="006F07F9"/>
    <w:rsid w:val="006F0AB9"/>
    <w:rsid w:val="006F0C6F"/>
    <w:rsid w:val="006F0CFD"/>
    <w:rsid w:val="006F11CB"/>
    <w:rsid w:val="006F1356"/>
    <w:rsid w:val="006F1A6F"/>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D2E"/>
    <w:rsid w:val="006F2E55"/>
    <w:rsid w:val="006F2EA1"/>
    <w:rsid w:val="006F2F3F"/>
    <w:rsid w:val="006F3247"/>
    <w:rsid w:val="006F3289"/>
    <w:rsid w:val="006F333F"/>
    <w:rsid w:val="006F33E4"/>
    <w:rsid w:val="006F347B"/>
    <w:rsid w:val="006F3515"/>
    <w:rsid w:val="006F37A5"/>
    <w:rsid w:val="006F37FC"/>
    <w:rsid w:val="006F390C"/>
    <w:rsid w:val="006F3B44"/>
    <w:rsid w:val="006F4519"/>
    <w:rsid w:val="006F4803"/>
    <w:rsid w:val="006F483B"/>
    <w:rsid w:val="006F4963"/>
    <w:rsid w:val="006F4ADD"/>
    <w:rsid w:val="006F4B24"/>
    <w:rsid w:val="006F4EB3"/>
    <w:rsid w:val="006F52C9"/>
    <w:rsid w:val="006F535B"/>
    <w:rsid w:val="006F57B4"/>
    <w:rsid w:val="006F5963"/>
    <w:rsid w:val="006F5AF4"/>
    <w:rsid w:val="006F611B"/>
    <w:rsid w:val="006F641B"/>
    <w:rsid w:val="006F6429"/>
    <w:rsid w:val="006F6473"/>
    <w:rsid w:val="006F66AF"/>
    <w:rsid w:val="006F6DD1"/>
    <w:rsid w:val="006F6F09"/>
    <w:rsid w:val="006F70D3"/>
    <w:rsid w:val="006F71FF"/>
    <w:rsid w:val="006F7428"/>
    <w:rsid w:val="006F760F"/>
    <w:rsid w:val="006F76E9"/>
    <w:rsid w:val="006F798C"/>
    <w:rsid w:val="006F7A31"/>
    <w:rsid w:val="006F7F87"/>
    <w:rsid w:val="007001A8"/>
    <w:rsid w:val="007002FD"/>
    <w:rsid w:val="007003EA"/>
    <w:rsid w:val="00700404"/>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F5"/>
    <w:rsid w:val="00702877"/>
    <w:rsid w:val="00702A3F"/>
    <w:rsid w:val="00702C20"/>
    <w:rsid w:val="00702D72"/>
    <w:rsid w:val="00702EA5"/>
    <w:rsid w:val="00703368"/>
    <w:rsid w:val="0070352F"/>
    <w:rsid w:val="0070366B"/>
    <w:rsid w:val="0070377F"/>
    <w:rsid w:val="00703932"/>
    <w:rsid w:val="007039F9"/>
    <w:rsid w:val="00703A3E"/>
    <w:rsid w:val="00703A78"/>
    <w:rsid w:val="00703C60"/>
    <w:rsid w:val="00703F38"/>
    <w:rsid w:val="007041DE"/>
    <w:rsid w:val="00704311"/>
    <w:rsid w:val="0070440D"/>
    <w:rsid w:val="0070445B"/>
    <w:rsid w:val="007044B0"/>
    <w:rsid w:val="00704604"/>
    <w:rsid w:val="00704A70"/>
    <w:rsid w:val="00704CF5"/>
    <w:rsid w:val="00704D4A"/>
    <w:rsid w:val="00704DAD"/>
    <w:rsid w:val="00704EF7"/>
    <w:rsid w:val="00704FCC"/>
    <w:rsid w:val="0070559C"/>
    <w:rsid w:val="00705813"/>
    <w:rsid w:val="0070598B"/>
    <w:rsid w:val="00705A46"/>
    <w:rsid w:val="00705CB5"/>
    <w:rsid w:val="00705E6E"/>
    <w:rsid w:val="00706106"/>
    <w:rsid w:val="007063E1"/>
    <w:rsid w:val="00706808"/>
    <w:rsid w:val="007074EA"/>
    <w:rsid w:val="0070753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A7E"/>
    <w:rsid w:val="007111B8"/>
    <w:rsid w:val="00711244"/>
    <w:rsid w:val="0071154A"/>
    <w:rsid w:val="00711724"/>
    <w:rsid w:val="00711796"/>
    <w:rsid w:val="00711859"/>
    <w:rsid w:val="00711EBB"/>
    <w:rsid w:val="0071202D"/>
    <w:rsid w:val="007122F9"/>
    <w:rsid w:val="0071230B"/>
    <w:rsid w:val="007123E7"/>
    <w:rsid w:val="00712602"/>
    <w:rsid w:val="007126BA"/>
    <w:rsid w:val="007127E4"/>
    <w:rsid w:val="0071284D"/>
    <w:rsid w:val="00712CEC"/>
    <w:rsid w:val="00712F37"/>
    <w:rsid w:val="0071305D"/>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5228"/>
    <w:rsid w:val="0071529B"/>
    <w:rsid w:val="0071531E"/>
    <w:rsid w:val="0071559A"/>
    <w:rsid w:val="00715620"/>
    <w:rsid w:val="0071574E"/>
    <w:rsid w:val="0071581D"/>
    <w:rsid w:val="0071583F"/>
    <w:rsid w:val="00715AC1"/>
    <w:rsid w:val="00715B97"/>
    <w:rsid w:val="00715EF0"/>
    <w:rsid w:val="00716237"/>
    <w:rsid w:val="0071637E"/>
    <w:rsid w:val="0071648F"/>
    <w:rsid w:val="007164E0"/>
    <w:rsid w:val="0071672E"/>
    <w:rsid w:val="00716743"/>
    <w:rsid w:val="007169B9"/>
    <w:rsid w:val="007169C9"/>
    <w:rsid w:val="00716D3A"/>
    <w:rsid w:val="00716E35"/>
    <w:rsid w:val="00716F1E"/>
    <w:rsid w:val="007170A9"/>
    <w:rsid w:val="007171CF"/>
    <w:rsid w:val="0071775A"/>
    <w:rsid w:val="00717762"/>
    <w:rsid w:val="0071792B"/>
    <w:rsid w:val="00717A7F"/>
    <w:rsid w:val="00717CA9"/>
    <w:rsid w:val="00717E58"/>
    <w:rsid w:val="00717E63"/>
    <w:rsid w:val="007203B1"/>
    <w:rsid w:val="007204D7"/>
    <w:rsid w:val="00720869"/>
    <w:rsid w:val="00720C1A"/>
    <w:rsid w:val="00720C9B"/>
    <w:rsid w:val="00721010"/>
    <w:rsid w:val="007211CA"/>
    <w:rsid w:val="007211F4"/>
    <w:rsid w:val="0072124C"/>
    <w:rsid w:val="007216D1"/>
    <w:rsid w:val="00721836"/>
    <w:rsid w:val="007219B2"/>
    <w:rsid w:val="00721BE3"/>
    <w:rsid w:val="00721BE5"/>
    <w:rsid w:val="00721CFC"/>
    <w:rsid w:val="00721D1B"/>
    <w:rsid w:val="00721D77"/>
    <w:rsid w:val="00721E34"/>
    <w:rsid w:val="007224D6"/>
    <w:rsid w:val="00722DBC"/>
    <w:rsid w:val="00722EF3"/>
    <w:rsid w:val="00722F8A"/>
    <w:rsid w:val="00722F94"/>
    <w:rsid w:val="007230B5"/>
    <w:rsid w:val="00723132"/>
    <w:rsid w:val="00723219"/>
    <w:rsid w:val="00723392"/>
    <w:rsid w:val="007233B0"/>
    <w:rsid w:val="007233F5"/>
    <w:rsid w:val="007235A7"/>
    <w:rsid w:val="00723614"/>
    <w:rsid w:val="00723799"/>
    <w:rsid w:val="007238FB"/>
    <w:rsid w:val="00723BAA"/>
    <w:rsid w:val="00723C71"/>
    <w:rsid w:val="00723C77"/>
    <w:rsid w:val="00723EA4"/>
    <w:rsid w:val="00723F0F"/>
    <w:rsid w:val="00724037"/>
    <w:rsid w:val="007240AF"/>
    <w:rsid w:val="0072496E"/>
    <w:rsid w:val="007249E6"/>
    <w:rsid w:val="00724A62"/>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5FD7"/>
    <w:rsid w:val="0072624B"/>
    <w:rsid w:val="007263D7"/>
    <w:rsid w:val="007263E4"/>
    <w:rsid w:val="007263EC"/>
    <w:rsid w:val="00726475"/>
    <w:rsid w:val="00726674"/>
    <w:rsid w:val="007266E5"/>
    <w:rsid w:val="00726AD4"/>
    <w:rsid w:val="00726F51"/>
    <w:rsid w:val="00726FDF"/>
    <w:rsid w:val="00727101"/>
    <w:rsid w:val="00727668"/>
    <w:rsid w:val="0072786A"/>
    <w:rsid w:val="0072788B"/>
    <w:rsid w:val="007278B7"/>
    <w:rsid w:val="007278DD"/>
    <w:rsid w:val="00727AFA"/>
    <w:rsid w:val="00727B67"/>
    <w:rsid w:val="00727C49"/>
    <w:rsid w:val="00727DE5"/>
    <w:rsid w:val="0073013F"/>
    <w:rsid w:val="00730509"/>
    <w:rsid w:val="00730676"/>
    <w:rsid w:val="0073083B"/>
    <w:rsid w:val="00730846"/>
    <w:rsid w:val="00730892"/>
    <w:rsid w:val="00730AC0"/>
    <w:rsid w:val="00730C0A"/>
    <w:rsid w:val="0073110E"/>
    <w:rsid w:val="00731196"/>
    <w:rsid w:val="0073133F"/>
    <w:rsid w:val="0073135D"/>
    <w:rsid w:val="007316EB"/>
    <w:rsid w:val="00731AA5"/>
    <w:rsid w:val="00731B02"/>
    <w:rsid w:val="00731B34"/>
    <w:rsid w:val="00731C41"/>
    <w:rsid w:val="00731CD8"/>
    <w:rsid w:val="00732545"/>
    <w:rsid w:val="00732A2A"/>
    <w:rsid w:val="00732B83"/>
    <w:rsid w:val="00732FF4"/>
    <w:rsid w:val="00733219"/>
    <w:rsid w:val="00733341"/>
    <w:rsid w:val="007334A3"/>
    <w:rsid w:val="007334C5"/>
    <w:rsid w:val="0073359F"/>
    <w:rsid w:val="00733A14"/>
    <w:rsid w:val="00733A6B"/>
    <w:rsid w:val="00733FAF"/>
    <w:rsid w:val="00734593"/>
    <w:rsid w:val="00734A3B"/>
    <w:rsid w:val="00734A5A"/>
    <w:rsid w:val="00734B26"/>
    <w:rsid w:val="00734D12"/>
    <w:rsid w:val="0073516F"/>
    <w:rsid w:val="007352C7"/>
    <w:rsid w:val="007353C9"/>
    <w:rsid w:val="00735607"/>
    <w:rsid w:val="007358AE"/>
    <w:rsid w:val="00735E69"/>
    <w:rsid w:val="007360C1"/>
    <w:rsid w:val="007365D4"/>
    <w:rsid w:val="00736727"/>
    <w:rsid w:val="00736849"/>
    <w:rsid w:val="00736871"/>
    <w:rsid w:val="00736ACF"/>
    <w:rsid w:val="00736B4C"/>
    <w:rsid w:val="00736B55"/>
    <w:rsid w:val="00736DB7"/>
    <w:rsid w:val="00736F31"/>
    <w:rsid w:val="00736F51"/>
    <w:rsid w:val="0073708D"/>
    <w:rsid w:val="007371F3"/>
    <w:rsid w:val="007372BB"/>
    <w:rsid w:val="00737341"/>
    <w:rsid w:val="00737416"/>
    <w:rsid w:val="00737428"/>
    <w:rsid w:val="00737498"/>
    <w:rsid w:val="0073776A"/>
    <w:rsid w:val="00737940"/>
    <w:rsid w:val="00737D45"/>
    <w:rsid w:val="00737EA9"/>
    <w:rsid w:val="007400DA"/>
    <w:rsid w:val="00740178"/>
    <w:rsid w:val="00740339"/>
    <w:rsid w:val="007407F5"/>
    <w:rsid w:val="00740891"/>
    <w:rsid w:val="007409C7"/>
    <w:rsid w:val="00740C1C"/>
    <w:rsid w:val="00740C63"/>
    <w:rsid w:val="00740D77"/>
    <w:rsid w:val="007412D3"/>
    <w:rsid w:val="00741391"/>
    <w:rsid w:val="0074143F"/>
    <w:rsid w:val="00741450"/>
    <w:rsid w:val="0074192A"/>
    <w:rsid w:val="00741B0C"/>
    <w:rsid w:val="00741CBF"/>
    <w:rsid w:val="00741DCC"/>
    <w:rsid w:val="00741DCF"/>
    <w:rsid w:val="00742263"/>
    <w:rsid w:val="00742341"/>
    <w:rsid w:val="00742548"/>
    <w:rsid w:val="0074283E"/>
    <w:rsid w:val="007428A6"/>
    <w:rsid w:val="00742CC8"/>
    <w:rsid w:val="00742D07"/>
    <w:rsid w:val="00742DD0"/>
    <w:rsid w:val="0074326D"/>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294"/>
    <w:rsid w:val="00745314"/>
    <w:rsid w:val="007454F5"/>
    <w:rsid w:val="007455DC"/>
    <w:rsid w:val="00745763"/>
    <w:rsid w:val="007457A1"/>
    <w:rsid w:val="007457A4"/>
    <w:rsid w:val="00745810"/>
    <w:rsid w:val="00745831"/>
    <w:rsid w:val="0074594F"/>
    <w:rsid w:val="00745A32"/>
    <w:rsid w:val="00745A57"/>
    <w:rsid w:val="00745E48"/>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8E1"/>
    <w:rsid w:val="0075093C"/>
    <w:rsid w:val="00750A49"/>
    <w:rsid w:val="00750AC5"/>
    <w:rsid w:val="00750DF4"/>
    <w:rsid w:val="00750E7B"/>
    <w:rsid w:val="00750F75"/>
    <w:rsid w:val="00750FD2"/>
    <w:rsid w:val="00751262"/>
    <w:rsid w:val="007513F2"/>
    <w:rsid w:val="00751481"/>
    <w:rsid w:val="00751665"/>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661"/>
    <w:rsid w:val="0075391C"/>
    <w:rsid w:val="007540FD"/>
    <w:rsid w:val="007543FF"/>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C16"/>
    <w:rsid w:val="00755E2D"/>
    <w:rsid w:val="0075603E"/>
    <w:rsid w:val="0075635A"/>
    <w:rsid w:val="007563E6"/>
    <w:rsid w:val="00756638"/>
    <w:rsid w:val="00756B13"/>
    <w:rsid w:val="00756F1D"/>
    <w:rsid w:val="0075701D"/>
    <w:rsid w:val="00757153"/>
    <w:rsid w:val="00757185"/>
    <w:rsid w:val="007571E4"/>
    <w:rsid w:val="00757345"/>
    <w:rsid w:val="007575F3"/>
    <w:rsid w:val="007577AC"/>
    <w:rsid w:val="007579D0"/>
    <w:rsid w:val="00757B0D"/>
    <w:rsid w:val="00757D73"/>
    <w:rsid w:val="00757F54"/>
    <w:rsid w:val="00757F66"/>
    <w:rsid w:val="007600B9"/>
    <w:rsid w:val="00760573"/>
    <w:rsid w:val="0076057F"/>
    <w:rsid w:val="007605B5"/>
    <w:rsid w:val="00760701"/>
    <w:rsid w:val="00760771"/>
    <w:rsid w:val="00760A0D"/>
    <w:rsid w:val="00760A50"/>
    <w:rsid w:val="00760C59"/>
    <w:rsid w:val="00760D12"/>
    <w:rsid w:val="00760DA3"/>
    <w:rsid w:val="007610F5"/>
    <w:rsid w:val="0076118C"/>
    <w:rsid w:val="0076124C"/>
    <w:rsid w:val="0076136C"/>
    <w:rsid w:val="007614E8"/>
    <w:rsid w:val="0076153C"/>
    <w:rsid w:val="00761695"/>
    <w:rsid w:val="007617E4"/>
    <w:rsid w:val="00761804"/>
    <w:rsid w:val="0076182F"/>
    <w:rsid w:val="007618DA"/>
    <w:rsid w:val="00761A5C"/>
    <w:rsid w:val="00761FA3"/>
    <w:rsid w:val="0076202A"/>
    <w:rsid w:val="00762044"/>
    <w:rsid w:val="007623F5"/>
    <w:rsid w:val="00762538"/>
    <w:rsid w:val="00762754"/>
    <w:rsid w:val="00762780"/>
    <w:rsid w:val="00762971"/>
    <w:rsid w:val="00762A9E"/>
    <w:rsid w:val="00762B25"/>
    <w:rsid w:val="00763040"/>
    <w:rsid w:val="007636AE"/>
    <w:rsid w:val="00763788"/>
    <w:rsid w:val="00763B95"/>
    <w:rsid w:val="00763F46"/>
    <w:rsid w:val="00763FE2"/>
    <w:rsid w:val="007640F4"/>
    <w:rsid w:val="00764120"/>
    <w:rsid w:val="0076415A"/>
    <w:rsid w:val="00764267"/>
    <w:rsid w:val="00764288"/>
    <w:rsid w:val="007642E8"/>
    <w:rsid w:val="00764323"/>
    <w:rsid w:val="007643F1"/>
    <w:rsid w:val="00764466"/>
    <w:rsid w:val="00764493"/>
    <w:rsid w:val="007646B3"/>
    <w:rsid w:val="00764845"/>
    <w:rsid w:val="0076486C"/>
    <w:rsid w:val="00764A31"/>
    <w:rsid w:val="00764A86"/>
    <w:rsid w:val="00764B9D"/>
    <w:rsid w:val="00764C94"/>
    <w:rsid w:val="00764E4B"/>
    <w:rsid w:val="00765098"/>
    <w:rsid w:val="007653CC"/>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702B"/>
    <w:rsid w:val="007674A7"/>
    <w:rsid w:val="007675FD"/>
    <w:rsid w:val="00767ABA"/>
    <w:rsid w:val="00767CBC"/>
    <w:rsid w:val="00767D13"/>
    <w:rsid w:val="00767D60"/>
    <w:rsid w:val="0077007E"/>
    <w:rsid w:val="007700A7"/>
    <w:rsid w:val="00770125"/>
    <w:rsid w:val="00770359"/>
    <w:rsid w:val="0077037E"/>
    <w:rsid w:val="007703F6"/>
    <w:rsid w:val="00770625"/>
    <w:rsid w:val="0077071D"/>
    <w:rsid w:val="00770972"/>
    <w:rsid w:val="00770CFF"/>
    <w:rsid w:val="00770F48"/>
    <w:rsid w:val="00770FD4"/>
    <w:rsid w:val="00771003"/>
    <w:rsid w:val="007710ED"/>
    <w:rsid w:val="00771142"/>
    <w:rsid w:val="007712E7"/>
    <w:rsid w:val="00771356"/>
    <w:rsid w:val="007717C7"/>
    <w:rsid w:val="00771861"/>
    <w:rsid w:val="00771B41"/>
    <w:rsid w:val="00771CBB"/>
    <w:rsid w:val="00771FEB"/>
    <w:rsid w:val="00772340"/>
    <w:rsid w:val="007723E8"/>
    <w:rsid w:val="007725D7"/>
    <w:rsid w:val="0077278F"/>
    <w:rsid w:val="00772963"/>
    <w:rsid w:val="00772A16"/>
    <w:rsid w:val="00772ADF"/>
    <w:rsid w:val="00772AFA"/>
    <w:rsid w:val="00772F0E"/>
    <w:rsid w:val="00772FFD"/>
    <w:rsid w:val="00773053"/>
    <w:rsid w:val="007730D8"/>
    <w:rsid w:val="00773366"/>
    <w:rsid w:val="00773385"/>
    <w:rsid w:val="00773544"/>
    <w:rsid w:val="007735EB"/>
    <w:rsid w:val="007736F6"/>
    <w:rsid w:val="0077377F"/>
    <w:rsid w:val="007737A7"/>
    <w:rsid w:val="007738B5"/>
    <w:rsid w:val="00773B64"/>
    <w:rsid w:val="00773B8E"/>
    <w:rsid w:val="007748CB"/>
    <w:rsid w:val="007748E4"/>
    <w:rsid w:val="00774AB4"/>
    <w:rsid w:val="00774CCF"/>
    <w:rsid w:val="00774D72"/>
    <w:rsid w:val="00774FCB"/>
    <w:rsid w:val="007752F6"/>
    <w:rsid w:val="007755C6"/>
    <w:rsid w:val="00775838"/>
    <w:rsid w:val="00775876"/>
    <w:rsid w:val="0077598E"/>
    <w:rsid w:val="00775EEA"/>
    <w:rsid w:val="0077632E"/>
    <w:rsid w:val="007768D7"/>
    <w:rsid w:val="007768E6"/>
    <w:rsid w:val="00776981"/>
    <w:rsid w:val="007769CC"/>
    <w:rsid w:val="00776ABF"/>
    <w:rsid w:val="00776CBF"/>
    <w:rsid w:val="00776D3C"/>
    <w:rsid w:val="00776E2A"/>
    <w:rsid w:val="00776E49"/>
    <w:rsid w:val="00776F26"/>
    <w:rsid w:val="007774CF"/>
    <w:rsid w:val="007774D6"/>
    <w:rsid w:val="007775A4"/>
    <w:rsid w:val="0077764B"/>
    <w:rsid w:val="0077767F"/>
    <w:rsid w:val="007776B9"/>
    <w:rsid w:val="0077779B"/>
    <w:rsid w:val="00777A0F"/>
    <w:rsid w:val="00777D3E"/>
    <w:rsid w:val="00777D82"/>
    <w:rsid w:val="00777E0D"/>
    <w:rsid w:val="00780445"/>
    <w:rsid w:val="007804E7"/>
    <w:rsid w:val="0078097C"/>
    <w:rsid w:val="00780B79"/>
    <w:rsid w:val="00780BAF"/>
    <w:rsid w:val="00780CC4"/>
    <w:rsid w:val="00780EB3"/>
    <w:rsid w:val="00780F0B"/>
    <w:rsid w:val="00780FF3"/>
    <w:rsid w:val="00781117"/>
    <w:rsid w:val="0078121A"/>
    <w:rsid w:val="00781631"/>
    <w:rsid w:val="00781840"/>
    <w:rsid w:val="00781A62"/>
    <w:rsid w:val="00781A88"/>
    <w:rsid w:val="00781ADE"/>
    <w:rsid w:val="00781CAD"/>
    <w:rsid w:val="00781F71"/>
    <w:rsid w:val="0078225A"/>
    <w:rsid w:val="00782737"/>
    <w:rsid w:val="00782812"/>
    <w:rsid w:val="0078294F"/>
    <w:rsid w:val="0078297A"/>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1A9"/>
    <w:rsid w:val="00784276"/>
    <w:rsid w:val="00784318"/>
    <w:rsid w:val="007847D8"/>
    <w:rsid w:val="00784896"/>
    <w:rsid w:val="00784BEF"/>
    <w:rsid w:val="00784D4E"/>
    <w:rsid w:val="00784E9C"/>
    <w:rsid w:val="00784EBE"/>
    <w:rsid w:val="0078514E"/>
    <w:rsid w:val="007851FB"/>
    <w:rsid w:val="0078547D"/>
    <w:rsid w:val="0078548B"/>
    <w:rsid w:val="007855E6"/>
    <w:rsid w:val="00785888"/>
    <w:rsid w:val="007859EF"/>
    <w:rsid w:val="00785A88"/>
    <w:rsid w:val="00785C86"/>
    <w:rsid w:val="00785C94"/>
    <w:rsid w:val="00785F18"/>
    <w:rsid w:val="00785FB4"/>
    <w:rsid w:val="00786422"/>
    <w:rsid w:val="00786BB2"/>
    <w:rsid w:val="00786CB3"/>
    <w:rsid w:val="00786D76"/>
    <w:rsid w:val="00786E62"/>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526"/>
    <w:rsid w:val="00790AA5"/>
    <w:rsid w:val="00790E5F"/>
    <w:rsid w:val="00790E65"/>
    <w:rsid w:val="00790F20"/>
    <w:rsid w:val="0079107B"/>
    <w:rsid w:val="00791229"/>
    <w:rsid w:val="0079127D"/>
    <w:rsid w:val="00791555"/>
    <w:rsid w:val="007915EC"/>
    <w:rsid w:val="007917E1"/>
    <w:rsid w:val="007917F2"/>
    <w:rsid w:val="00791B2E"/>
    <w:rsid w:val="00791D6B"/>
    <w:rsid w:val="00791DD1"/>
    <w:rsid w:val="00791DEF"/>
    <w:rsid w:val="00791F1F"/>
    <w:rsid w:val="007923D2"/>
    <w:rsid w:val="0079263E"/>
    <w:rsid w:val="007929D2"/>
    <w:rsid w:val="00792C4A"/>
    <w:rsid w:val="00792C4E"/>
    <w:rsid w:val="00792EF0"/>
    <w:rsid w:val="00792F13"/>
    <w:rsid w:val="00793202"/>
    <w:rsid w:val="0079330E"/>
    <w:rsid w:val="0079342F"/>
    <w:rsid w:val="00793600"/>
    <w:rsid w:val="00793741"/>
    <w:rsid w:val="00793876"/>
    <w:rsid w:val="00793898"/>
    <w:rsid w:val="00793B11"/>
    <w:rsid w:val="00793D16"/>
    <w:rsid w:val="00793D42"/>
    <w:rsid w:val="00793E04"/>
    <w:rsid w:val="00793F05"/>
    <w:rsid w:val="00793F73"/>
    <w:rsid w:val="00793FCB"/>
    <w:rsid w:val="00794067"/>
    <w:rsid w:val="007940E6"/>
    <w:rsid w:val="0079423E"/>
    <w:rsid w:val="0079441E"/>
    <w:rsid w:val="0079456C"/>
    <w:rsid w:val="00794823"/>
    <w:rsid w:val="00794967"/>
    <w:rsid w:val="00794D00"/>
    <w:rsid w:val="00794DA5"/>
    <w:rsid w:val="00794DDF"/>
    <w:rsid w:val="00795182"/>
    <w:rsid w:val="007952AB"/>
    <w:rsid w:val="0079535E"/>
    <w:rsid w:val="00795485"/>
    <w:rsid w:val="0079551B"/>
    <w:rsid w:val="007955FA"/>
    <w:rsid w:val="0079580F"/>
    <w:rsid w:val="007958D2"/>
    <w:rsid w:val="00795969"/>
    <w:rsid w:val="00795B8A"/>
    <w:rsid w:val="00796051"/>
    <w:rsid w:val="007960B6"/>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238"/>
    <w:rsid w:val="007A0661"/>
    <w:rsid w:val="007A086D"/>
    <w:rsid w:val="007A0AA3"/>
    <w:rsid w:val="007A0AE9"/>
    <w:rsid w:val="007A0B1E"/>
    <w:rsid w:val="007A0D05"/>
    <w:rsid w:val="007A0F00"/>
    <w:rsid w:val="007A11E8"/>
    <w:rsid w:val="007A14D9"/>
    <w:rsid w:val="007A218F"/>
    <w:rsid w:val="007A2347"/>
    <w:rsid w:val="007A2654"/>
    <w:rsid w:val="007A2A53"/>
    <w:rsid w:val="007A2AD2"/>
    <w:rsid w:val="007A2D30"/>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859"/>
    <w:rsid w:val="007A49EC"/>
    <w:rsid w:val="007A4A30"/>
    <w:rsid w:val="007A4BCD"/>
    <w:rsid w:val="007A4F70"/>
    <w:rsid w:val="007A51B4"/>
    <w:rsid w:val="007A51DF"/>
    <w:rsid w:val="007A535B"/>
    <w:rsid w:val="007A5363"/>
    <w:rsid w:val="007A551A"/>
    <w:rsid w:val="007A55CA"/>
    <w:rsid w:val="007A56D9"/>
    <w:rsid w:val="007A581B"/>
    <w:rsid w:val="007A59AA"/>
    <w:rsid w:val="007A5CAC"/>
    <w:rsid w:val="007A5E97"/>
    <w:rsid w:val="007A5FD7"/>
    <w:rsid w:val="007A5FDE"/>
    <w:rsid w:val="007A6108"/>
    <w:rsid w:val="007A6177"/>
    <w:rsid w:val="007A647B"/>
    <w:rsid w:val="007A652E"/>
    <w:rsid w:val="007A68F5"/>
    <w:rsid w:val="007A6E59"/>
    <w:rsid w:val="007A7022"/>
    <w:rsid w:val="007A7053"/>
    <w:rsid w:val="007A7156"/>
    <w:rsid w:val="007A7313"/>
    <w:rsid w:val="007A7388"/>
    <w:rsid w:val="007A7A38"/>
    <w:rsid w:val="007A7CFD"/>
    <w:rsid w:val="007A7E09"/>
    <w:rsid w:val="007A7E61"/>
    <w:rsid w:val="007A7E75"/>
    <w:rsid w:val="007A7F3D"/>
    <w:rsid w:val="007B00AC"/>
    <w:rsid w:val="007B0146"/>
    <w:rsid w:val="007B026D"/>
    <w:rsid w:val="007B046B"/>
    <w:rsid w:val="007B061C"/>
    <w:rsid w:val="007B07E2"/>
    <w:rsid w:val="007B094D"/>
    <w:rsid w:val="007B0981"/>
    <w:rsid w:val="007B0C5C"/>
    <w:rsid w:val="007B159B"/>
    <w:rsid w:val="007B16BD"/>
    <w:rsid w:val="007B1865"/>
    <w:rsid w:val="007B18F9"/>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A0B"/>
    <w:rsid w:val="007B3BA0"/>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2AC"/>
    <w:rsid w:val="007B5389"/>
    <w:rsid w:val="007B5403"/>
    <w:rsid w:val="007B5437"/>
    <w:rsid w:val="007B5D39"/>
    <w:rsid w:val="007B5E4C"/>
    <w:rsid w:val="007B5F22"/>
    <w:rsid w:val="007B5F67"/>
    <w:rsid w:val="007B6202"/>
    <w:rsid w:val="007B654B"/>
    <w:rsid w:val="007B6583"/>
    <w:rsid w:val="007B663C"/>
    <w:rsid w:val="007B6B9A"/>
    <w:rsid w:val="007B704A"/>
    <w:rsid w:val="007B7102"/>
    <w:rsid w:val="007B7247"/>
    <w:rsid w:val="007B7630"/>
    <w:rsid w:val="007B7DDD"/>
    <w:rsid w:val="007C019D"/>
    <w:rsid w:val="007C045C"/>
    <w:rsid w:val="007C04AB"/>
    <w:rsid w:val="007C060D"/>
    <w:rsid w:val="007C0619"/>
    <w:rsid w:val="007C07DE"/>
    <w:rsid w:val="007C0976"/>
    <w:rsid w:val="007C0B49"/>
    <w:rsid w:val="007C0C5A"/>
    <w:rsid w:val="007C0C60"/>
    <w:rsid w:val="007C1152"/>
    <w:rsid w:val="007C1209"/>
    <w:rsid w:val="007C1299"/>
    <w:rsid w:val="007C14FB"/>
    <w:rsid w:val="007C1905"/>
    <w:rsid w:val="007C1974"/>
    <w:rsid w:val="007C1B60"/>
    <w:rsid w:val="007C1EC9"/>
    <w:rsid w:val="007C1F01"/>
    <w:rsid w:val="007C214F"/>
    <w:rsid w:val="007C21BE"/>
    <w:rsid w:val="007C21CB"/>
    <w:rsid w:val="007C21DF"/>
    <w:rsid w:val="007C23C5"/>
    <w:rsid w:val="007C2465"/>
    <w:rsid w:val="007C254A"/>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E8E"/>
    <w:rsid w:val="007C3F4C"/>
    <w:rsid w:val="007C4053"/>
    <w:rsid w:val="007C414E"/>
    <w:rsid w:val="007C41ED"/>
    <w:rsid w:val="007C4201"/>
    <w:rsid w:val="007C430A"/>
    <w:rsid w:val="007C460A"/>
    <w:rsid w:val="007C486A"/>
    <w:rsid w:val="007C48FE"/>
    <w:rsid w:val="007C4E84"/>
    <w:rsid w:val="007C4F63"/>
    <w:rsid w:val="007C5078"/>
    <w:rsid w:val="007C51BE"/>
    <w:rsid w:val="007C532C"/>
    <w:rsid w:val="007C53D6"/>
    <w:rsid w:val="007C5419"/>
    <w:rsid w:val="007C5593"/>
    <w:rsid w:val="007C57C7"/>
    <w:rsid w:val="007C5A46"/>
    <w:rsid w:val="007C5B79"/>
    <w:rsid w:val="007C5CF9"/>
    <w:rsid w:val="007C5D57"/>
    <w:rsid w:val="007C5E07"/>
    <w:rsid w:val="007C5E34"/>
    <w:rsid w:val="007C5EB6"/>
    <w:rsid w:val="007C5FAF"/>
    <w:rsid w:val="007C63E7"/>
    <w:rsid w:val="007C6433"/>
    <w:rsid w:val="007C6581"/>
    <w:rsid w:val="007C6A40"/>
    <w:rsid w:val="007C6F56"/>
    <w:rsid w:val="007C6FBD"/>
    <w:rsid w:val="007C7036"/>
    <w:rsid w:val="007C7043"/>
    <w:rsid w:val="007C771A"/>
    <w:rsid w:val="007C77B3"/>
    <w:rsid w:val="007C78F7"/>
    <w:rsid w:val="007C7A1F"/>
    <w:rsid w:val="007C7E1C"/>
    <w:rsid w:val="007C7F08"/>
    <w:rsid w:val="007C7F2A"/>
    <w:rsid w:val="007C7F82"/>
    <w:rsid w:val="007C7FED"/>
    <w:rsid w:val="007D01D9"/>
    <w:rsid w:val="007D02E5"/>
    <w:rsid w:val="007D0641"/>
    <w:rsid w:val="007D0884"/>
    <w:rsid w:val="007D08E5"/>
    <w:rsid w:val="007D098F"/>
    <w:rsid w:val="007D0A2F"/>
    <w:rsid w:val="007D0B7C"/>
    <w:rsid w:val="007D0DA6"/>
    <w:rsid w:val="007D0E5F"/>
    <w:rsid w:val="007D0EBF"/>
    <w:rsid w:val="007D0F62"/>
    <w:rsid w:val="007D0F7C"/>
    <w:rsid w:val="007D0FF3"/>
    <w:rsid w:val="007D11A6"/>
    <w:rsid w:val="007D1622"/>
    <w:rsid w:val="007D18EB"/>
    <w:rsid w:val="007D1938"/>
    <w:rsid w:val="007D1F5D"/>
    <w:rsid w:val="007D212E"/>
    <w:rsid w:val="007D2282"/>
    <w:rsid w:val="007D23DF"/>
    <w:rsid w:val="007D2559"/>
    <w:rsid w:val="007D27EC"/>
    <w:rsid w:val="007D2CFA"/>
    <w:rsid w:val="007D2EA2"/>
    <w:rsid w:val="007D30A3"/>
    <w:rsid w:val="007D30FA"/>
    <w:rsid w:val="007D34BE"/>
    <w:rsid w:val="007D3592"/>
    <w:rsid w:val="007D363A"/>
    <w:rsid w:val="007D3773"/>
    <w:rsid w:val="007D3B1F"/>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CAE"/>
    <w:rsid w:val="007D6D51"/>
    <w:rsid w:val="007D6E69"/>
    <w:rsid w:val="007D710F"/>
    <w:rsid w:val="007D71D3"/>
    <w:rsid w:val="007D73A7"/>
    <w:rsid w:val="007D74A9"/>
    <w:rsid w:val="007D7689"/>
    <w:rsid w:val="007D77FD"/>
    <w:rsid w:val="007D7AF1"/>
    <w:rsid w:val="007D7B1C"/>
    <w:rsid w:val="007D7B61"/>
    <w:rsid w:val="007D7DB9"/>
    <w:rsid w:val="007E0189"/>
    <w:rsid w:val="007E01A3"/>
    <w:rsid w:val="007E0257"/>
    <w:rsid w:val="007E04DD"/>
    <w:rsid w:val="007E06AC"/>
    <w:rsid w:val="007E0BA0"/>
    <w:rsid w:val="007E0C0A"/>
    <w:rsid w:val="007E0EF6"/>
    <w:rsid w:val="007E147A"/>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3FA6"/>
    <w:rsid w:val="007E406C"/>
    <w:rsid w:val="007E42C2"/>
    <w:rsid w:val="007E432B"/>
    <w:rsid w:val="007E48A7"/>
    <w:rsid w:val="007E49B5"/>
    <w:rsid w:val="007E4B39"/>
    <w:rsid w:val="007E4B91"/>
    <w:rsid w:val="007E4C5F"/>
    <w:rsid w:val="007E4D2A"/>
    <w:rsid w:val="007E4E9E"/>
    <w:rsid w:val="007E5171"/>
    <w:rsid w:val="007E5191"/>
    <w:rsid w:val="007E5384"/>
    <w:rsid w:val="007E539B"/>
    <w:rsid w:val="007E53A5"/>
    <w:rsid w:val="007E53D9"/>
    <w:rsid w:val="007E575F"/>
    <w:rsid w:val="007E581B"/>
    <w:rsid w:val="007E58C0"/>
    <w:rsid w:val="007E59E1"/>
    <w:rsid w:val="007E59F2"/>
    <w:rsid w:val="007E5B45"/>
    <w:rsid w:val="007E5C86"/>
    <w:rsid w:val="007E5DE1"/>
    <w:rsid w:val="007E5F30"/>
    <w:rsid w:val="007E60B8"/>
    <w:rsid w:val="007E6540"/>
    <w:rsid w:val="007E69FE"/>
    <w:rsid w:val="007E6A08"/>
    <w:rsid w:val="007E7001"/>
    <w:rsid w:val="007E70FA"/>
    <w:rsid w:val="007E73FC"/>
    <w:rsid w:val="007E755B"/>
    <w:rsid w:val="007E7583"/>
    <w:rsid w:val="007E7873"/>
    <w:rsid w:val="007E7C52"/>
    <w:rsid w:val="007E7E78"/>
    <w:rsid w:val="007F00D8"/>
    <w:rsid w:val="007F01D7"/>
    <w:rsid w:val="007F023C"/>
    <w:rsid w:val="007F0575"/>
    <w:rsid w:val="007F07D4"/>
    <w:rsid w:val="007F0826"/>
    <w:rsid w:val="007F0A99"/>
    <w:rsid w:val="007F0CA5"/>
    <w:rsid w:val="007F105C"/>
    <w:rsid w:val="007F11C0"/>
    <w:rsid w:val="007F11F6"/>
    <w:rsid w:val="007F1577"/>
    <w:rsid w:val="007F15C8"/>
    <w:rsid w:val="007F189E"/>
    <w:rsid w:val="007F1909"/>
    <w:rsid w:val="007F1987"/>
    <w:rsid w:val="007F198F"/>
    <w:rsid w:val="007F1CBA"/>
    <w:rsid w:val="007F2471"/>
    <w:rsid w:val="007F27A2"/>
    <w:rsid w:val="007F27B3"/>
    <w:rsid w:val="007F284E"/>
    <w:rsid w:val="007F28E9"/>
    <w:rsid w:val="007F2A38"/>
    <w:rsid w:val="007F2C1B"/>
    <w:rsid w:val="007F2E81"/>
    <w:rsid w:val="007F311B"/>
    <w:rsid w:val="007F34FC"/>
    <w:rsid w:val="007F37C2"/>
    <w:rsid w:val="007F3B55"/>
    <w:rsid w:val="007F3D81"/>
    <w:rsid w:val="007F3DE8"/>
    <w:rsid w:val="007F3F96"/>
    <w:rsid w:val="007F4172"/>
    <w:rsid w:val="007F4564"/>
    <w:rsid w:val="007F459C"/>
    <w:rsid w:val="007F4758"/>
    <w:rsid w:val="007F4A7F"/>
    <w:rsid w:val="007F4AD4"/>
    <w:rsid w:val="007F4C4F"/>
    <w:rsid w:val="007F51B2"/>
    <w:rsid w:val="007F52B9"/>
    <w:rsid w:val="007F5406"/>
    <w:rsid w:val="007F555E"/>
    <w:rsid w:val="007F585B"/>
    <w:rsid w:val="007F598D"/>
    <w:rsid w:val="007F5B5C"/>
    <w:rsid w:val="007F5CB1"/>
    <w:rsid w:val="007F5D6C"/>
    <w:rsid w:val="007F5DC6"/>
    <w:rsid w:val="007F64AF"/>
    <w:rsid w:val="007F65FB"/>
    <w:rsid w:val="007F6638"/>
    <w:rsid w:val="007F6763"/>
    <w:rsid w:val="007F695B"/>
    <w:rsid w:val="007F6A35"/>
    <w:rsid w:val="007F6BBA"/>
    <w:rsid w:val="007F6BD1"/>
    <w:rsid w:val="007F6CC3"/>
    <w:rsid w:val="007F711B"/>
    <w:rsid w:val="007F7324"/>
    <w:rsid w:val="007F73F2"/>
    <w:rsid w:val="007F747F"/>
    <w:rsid w:val="007F772D"/>
    <w:rsid w:val="007F7CAD"/>
    <w:rsid w:val="007F7CC8"/>
    <w:rsid w:val="007F7CD6"/>
    <w:rsid w:val="007F7DB8"/>
    <w:rsid w:val="008001B9"/>
    <w:rsid w:val="008006ED"/>
    <w:rsid w:val="00800969"/>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126"/>
    <w:rsid w:val="00802202"/>
    <w:rsid w:val="008023E4"/>
    <w:rsid w:val="008023FB"/>
    <w:rsid w:val="008024AE"/>
    <w:rsid w:val="00802667"/>
    <w:rsid w:val="008029F2"/>
    <w:rsid w:val="00802FB6"/>
    <w:rsid w:val="008036AA"/>
    <w:rsid w:val="008039C0"/>
    <w:rsid w:val="008039DE"/>
    <w:rsid w:val="008044E8"/>
    <w:rsid w:val="0080464F"/>
    <w:rsid w:val="008048DF"/>
    <w:rsid w:val="00804A63"/>
    <w:rsid w:val="00804B9E"/>
    <w:rsid w:val="00804DCC"/>
    <w:rsid w:val="00804E53"/>
    <w:rsid w:val="0080524F"/>
    <w:rsid w:val="008052A1"/>
    <w:rsid w:val="00805536"/>
    <w:rsid w:val="00805661"/>
    <w:rsid w:val="00805700"/>
    <w:rsid w:val="008060B0"/>
    <w:rsid w:val="008061FF"/>
    <w:rsid w:val="00806314"/>
    <w:rsid w:val="0080631C"/>
    <w:rsid w:val="00806512"/>
    <w:rsid w:val="0080654F"/>
    <w:rsid w:val="00806603"/>
    <w:rsid w:val="0080671D"/>
    <w:rsid w:val="00806762"/>
    <w:rsid w:val="0080684C"/>
    <w:rsid w:val="00806B5C"/>
    <w:rsid w:val="00806EB7"/>
    <w:rsid w:val="00806F31"/>
    <w:rsid w:val="0080715F"/>
    <w:rsid w:val="00807172"/>
    <w:rsid w:val="008074AB"/>
    <w:rsid w:val="00807709"/>
    <w:rsid w:val="00807ABE"/>
    <w:rsid w:val="00807BB5"/>
    <w:rsid w:val="00807C8D"/>
    <w:rsid w:val="00807DEB"/>
    <w:rsid w:val="00807E19"/>
    <w:rsid w:val="0081021A"/>
    <w:rsid w:val="00810309"/>
    <w:rsid w:val="00810444"/>
    <w:rsid w:val="008104AE"/>
    <w:rsid w:val="00810624"/>
    <w:rsid w:val="008106A6"/>
    <w:rsid w:val="008106BB"/>
    <w:rsid w:val="008108C4"/>
    <w:rsid w:val="008108C6"/>
    <w:rsid w:val="00810931"/>
    <w:rsid w:val="00810B31"/>
    <w:rsid w:val="00810BEA"/>
    <w:rsid w:val="0081107F"/>
    <w:rsid w:val="00811196"/>
    <w:rsid w:val="00811268"/>
    <w:rsid w:val="00811550"/>
    <w:rsid w:val="008118B2"/>
    <w:rsid w:val="00811ACB"/>
    <w:rsid w:val="00811B6D"/>
    <w:rsid w:val="00811CB8"/>
    <w:rsid w:val="00811F10"/>
    <w:rsid w:val="008120B9"/>
    <w:rsid w:val="00812208"/>
    <w:rsid w:val="008122D8"/>
    <w:rsid w:val="008125EC"/>
    <w:rsid w:val="0081288C"/>
    <w:rsid w:val="0081290B"/>
    <w:rsid w:val="00812E91"/>
    <w:rsid w:val="00812F54"/>
    <w:rsid w:val="00813000"/>
    <w:rsid w:val="00813127"/>
    <w:rsid w:val="00813217"/>
    <w:rsid w:val="0081336D"/>
    <w:rsid w:val="00813509"/>
    <w:rsid w:val="00813674"/>
    <w:rsid w:val="00813A3B"/>
    <w:rsid w:val="00813B0A"/>
    <w:rsid w:val="00813C53"/>
    <w:rsid w:val="00813FD7"/>
    <w:rsid w:val="0081414C"/>
    <w:rsid w:val="00814341"/>
    <w:rsid w:val="0081437E"/>
    <w:rsid w:val="008146E3"/>
    <w:rsid w:val="0081472C"/>
    <w:rsid w:val="0081487E"/>
    <w:rsid w:val="00814982"/>
    <w:rsid w:val="00814A0B"/>
    <w:rsid w:val="00814C4B"/>
    <w:rsid w:val="00814C70"/>
    <w:rsid w:val="00814DC7"/>
    <w:rsid w:val="00814FA2"/>
    <w:rsid w:val="0081522D"/>
    <w:rsid w:val="008152DB"/>
    <w:rsid w:val="008152F4"/>
    <w:rsid w:val="008153C4"/>
    <w:rsid w:val="0081553A"/>
    <w:rsid w:val="00815584"/>
    <w:rsid w:val="00815D5F"/>
    <w:rsid w:val="00815E54"/>
    <w:rsid w:val="00815F7B"/>
    <w:rsid w:val="0081603C"/>
    <w:rsid w:val="00816071"/>
    <w:rsid w:val="00816082"/>
    <w:rsid w:val="0081618D"/>
    <w:rsid w:val="008162F5"/>
    <w:rsid w:val="00816303"/>
    <w:rsid w:val="00816310"/>
    <w:rsid w:val="008163F4"/>
    <w:rsid w:val="0081657B"/>
    <w:rsid w:val="008165FC"/>
    <w:rsid w:val="008167D1"/>
    <w:rsid w:val="00816848"/>
    <w:rsid w:val="00816852"/>
    <w:rsid w:val="008168B3"/>
    <w:rsid w:val="00816BCA"/>
    <w:rsid w:val="00816D7A"/>
    <w:rsid w:val="00816E2F"/>
    <w:rsid w:val="00816FB5"/>
    <w:rsid w:val="008172FF"/>
    <w:rsid w:val="00817312"/>
    <w:rsid w:val="008175DD"/>
    <w:rsid w:val="00817745"/>
    <w:rsid w:val="00817895"/>
    <w:rsid w:val="00817910"/>
    <w:rsid w:val="008179B6"/>
    <w:rsid w:val="00817E3B"/>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A3A"/>
    <w:rsid w:val="00821AF7"/>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9"/>
    <w:rsid w:val="008234F3"/>
    <w:rsid w:val="00823886"/>
    <w:rsid w:val="00823965"/>
    <w:rsid w:val="00823A44"/>
    <w:rsid w:val="00823BDD"/>
    <w:rsid w:val="00823DDA"/>
    <w:rsid w:val="00823F7E"/>
    <w:rsid w:val="00823FAD"/>
    <w:rsid w:val="00823FBC"/>
    <w:rsid w:val="0082425F"/>
    <w:rsid w:val="008243CE"/>
    <w:rsid w:val="008243E1"/>
    <w:rsid w:val="008244BF"/>
    <w:rsid w:val="008244DE"/>
    <w:rsid w:val="00824547"/>
    <w:rsid w:val="008246CA"/>
    <w:rsid w:val="00824905"/>
    <w:rsid w:val="00824A1B"/>
    <w:rsid w:val="00824EB2"/>
    <w:rsid w:val="00824F01"/>
    <w:rsid w:val="00824F86"/>
    <w:rsid w:val="00825428"/>
    <w:rsid w:val="0082548D"/>
    <w:rsid w:val="0082579B"/>
    <w:rsid w:val="00825E57"/>
    <w:rsid w:val="00826163"/>
    <w:rsid w:val="00826222"/>
    <w:rsid w:val="00826562"/>
    <w:rsid w:val="00826BAC"/>
    <w:rsid w:val="00826C74"/>
    <w:rsid w:val="00826C7F"/>
    <w:rsid w:val="00826CA9"/>
    <w:rsid w:val="00826D45"/>
    <w:rsid w:val="00826E26"/>
    <w:rsid w:val="008271D4"/>
    <w:rsid w:val="008272BE"/>
    <w:rsid w:val="00827492"/>
    <w:rsid w:val="00827493"/>
    <w:rsid w:val="00827535"/>
    <w:rsid w:val="008275B3"/>
    <w:rsid w:val="008278AC"/>
    <w:rsid w:val="00827A15"/>
    <w:rsid w:val="00827B4F"/>
    <w:rsid w:val="00827FE7"/>
    <w:rsid w:val="00830A77"/>
    <w:rsid w:val="00830A81"/>
    <w:rsid w:val="00830BD7"/>
    <w:rsid w:val="00830CB5"/>
    <w:rsid w:val="00830CEB"/>
    <w:rsid w:val="008311B5"/>
    <w:rsid w:val="00831227"/>
    <w:rsid w:val="008314A1"/>
    <w:rsid w:val="00831674"/>
    <w:rsid w:val="00831AFF"/>
    <w:rsid w:val="00831C59"/>
    <w:rsid w:val="00831ED0"/>
    <w:rsid w:val="00831FE4"/>
    <w:rsid w:val="00832197"/>
    <w:rsid w:val="008321F3"/>
    <w:rsid w:val="008322AA"/>
    <w:rsid w:val="008324B8"/>
    <w:rsid w:val="00832943"/>
    <w:rsid w:val="00832BFD"/>
    <w:rsid w:val="00832C4D"/>
    <w:rsid w:val="00832C91"/>
    <w:rsid w:val="00832CA1"/>
    <w:rsid w:val="0083330D"/>
    <w:rsid w:val="00833B5D"/>
    <w:rsid w:val="00833EAF"/>
    <w:rsid w:val="008340C9"/>
    <w:rsid w:val="008340F5"/>
    <w:rsid w:val="00834190"/>
    <w:rsid w:val="00834258"/>
    <w:rsid w:val="008345AB"/>
    <w:rsid w:val="00834833"/>
    <w:rsid w:val="00834E0C"/>
    <w:rsid w:val="00834E12"/>
    <w:rsid w:val="00835184"/>
    <w:rsid w:val="008351F7"/>
    <w:rsid w:val="0083525B"/>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23A"/>
    <w:rsid w:val="008377C8"/>
    <w:rsid w:val="00837956"/>
    <w:rsid w:val="00837B78"/>
    <w:rsid w:val="00837BA0"/>
    <w:rsid w:val="00840208"/>
    <w:rsid w:val="00840249"/>
    <w:rsid w:val="008405FE"/>
    <w:rsid w:val="00840637"/>
    <w:rsid w:val="00840696"/>
    <w:rsid w:val="00840893"/>
    <w:rsid w:val="0084089A"/>
    <w:rsid w:val="00840987"/>
    <w:rsid w:val="00840D2E"/>
    <w:rsid w:val="00840E65"/>
    <w:rsid w:val="00840EE8"/>
    <w:rsid w:val="00841011"/>
    <w:rsid w:val="0084101F"/>
    <w:rsid w:val="008412D8"/>
    <w:rsid w:val="00841343"/>
    <w:rsid w:val="00841422"/>
    <w:rsid w:val="00841462"/>
    <w:rsid w:val="0084162F"/>
    <w:rsid w:val="00841737"/>
    <w:rsid w:val="0084178B"/>
    <w:rsid w:val="008418AD"/>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27A"/>
    <w:rsid w:val="00844365"/>
    <w:rsid w:val="0084466C"/>
    <w:rsid w:val="00844ACE"/>
    <w:rsid w:val="00844B02"/>
    <w:rsid w:val="00844C1C"/>
    <w:rsid w:val="00844C6D"/>
    <w:rsid w:val="00844CD0"/>
    <w:rsid w:val="00844D6A"/>
    <w:rsid w:val="00844FD7"/>
    <w:rsid w:val="00845031"/>
    <w:rsid w:val="00845199"/>
    <w:rsid w:val="0084521E"/>
    <w:rsid w:val="00845306"/>
    <w:rsid w:val="00845502"/>
    <w:rsid w:val="008455F8"/>
    <w:rsid w:val="0084562C"/>
    <w:rsid w:val="00845C17"/>
    <w:rsid w:val="00845C39"/>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F36"/>
    <w:rsid w:val="008503A5"/>
    <w:rsid w:val="008505F1"/>
    <w:rsid w:val="008506ED"/>
    <w:rsid w:val="00850757"/>
    <w:rsid w:val="00850F8F"/>
    <w:rsid w:val="0085109F"/>
    <w:rsid w:val="00851413"/>
    <w:rsid w:val="0085145F"/>
    <w:rsid w:val="008519F1"/>
    <w:rsid w:val="00851A29"/>
    <w:rsid w:val="00851D0E"/>
    <w:rsid w:val="00851D50"/>
    <w:rsid w:val="00851EA1"/>
    <w:rsid w:val="00851FB8"/>
    <w:rsid w:val="00852378"/>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A4F"/>
    <w:rsid w:val="00853BE0"/>
    <w:rsid w:val="00853DE4"/>
    <w:rsid w:val="008540C9"/>
    <w:rsid w:val="0085460A"/>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95C"/>
    <w:rsid w:val="00855BCF"/>
    <w:rsid w:val="00855CEC"/>
    <w:rsid w:val="008561B3"/>
    <w:rsid w:val="008566E1"/>
    <w:rsid w:val="008569A6"/>
    <w:rsid w:val="00856A80"/>
    <w:rsid w:val="00856AC0"/>
    <w:rsid w:val="00856D28"/>
    <w:rsid w:val="00856F3D"/>
    <w:rsid w:val="0085718D"/>
    <w:rsid w:val="008572DF"/>
    <w:rsid w:val="00857383"/>
    <w:rsid w:val="008573A2"/>
    <w:rsid w:val="0085746D"/>
    <w:rsid w:val="00857504"/>
    <w:rsid w:val="00857A47"/>
    <w:rsid w:val="00857AD7"/>
    <w:rsid w:val="00857B5A"/>
    <w:rsid w:val="00857E72"/>
    <w:rsid w:val="00857F0B"/>
    <w:rsid w:val="0086014A"/>
    <w:rsid w:val="0086019C"/>
    <w:rsid w:val="0086041B"/>
    <w:rsid w:val="008606C5"/>
    <w:rsid w:val="008607A2"/>
    <w:rsid w:val="00860A65"/>
    <w:rsid w:val="00860A68"/>
    <w:rsid w:val="00860B0F"/>
    <w:rsid w:val="00860C24"/>
    <w:rsid w:val="00860D09"/>
    <w:rsid w:val="00860ED6"/>
    <w:rsid w:val="00861050"/>
    <w:rsid w:val="008614F5"/>
    <w:rsid w:val="0086178A"/>
    <w:rsid w:val="00861815"/>
    <w:rsid w:val="0086181E"/>
    <w:rsid w:val="00861846"/>
    <w:rsid w:val="0086190D"/>
    <w:rsid w:val="00861A9B"/>
    <w:rsid w:val="00861DC9"/>
    <w:rsid w:val="00861EDA"/>
    <w:rsid w:val="00862341"/>
    <w:rsid w:val="0086236F"/>
    <w:rsid w:val="0086242D"/>
    <w:rsid w:val="008628EF"/>
    <w:rsid w:val="008629FE"/>
    <w:rsid w:val="00862D31"/>
    <w:rsid w:val="00862F75"/>
    <w:rsid w:val="0086321C"/>
    <w:rsid w:val="00863260"/>
    <w:rsid w:val="008632F0"/>
    <w:rsid w:val="008633EB"/>
    <w:rsid w:val="00863752"/>
    <w:rsid w:val="00863949"/>
    <w:rsid w:val="00863A12"/>
    <w:rsid w:val="00863D05"/>
    <w:rsid w:val="00863EB2"/>
    <w:rsid w:val="00863F87"/>
    <w:rsid w:val="0086401E"/>
    <w:rsid w:val="00864043"/>
    <w:rsid w:val="008641BD"/>
    <w:rsid w:val="008642D3"/>
    <w:rsid w:val="008646CB"/>
    <w:rsid w:val="00865066"/>
    <w:rsid w:val="00865617"/>
    <w:rsid w:val="008657B0"/>
    <w:rsid w:val="008657E8"/>
    <w:rsid w:val="00866503"/>
    <w:rsid w:val="0086665A"/>
    <w:rsid w:val="008667F8"/>
    <w:rsid w:val="0086693C"/>
    <w:rsid w:val="00866D1C"/>
    <w:rsid w:val="00866D5F"/>
    <w:rsid w:val="00866DBE"/>
    <w:rsid w:val="00866E26"/>
    <w:rsid w:val="00866F92"/>
    <w:rsid w:val="0086780A"/>
    <w:rsid w:val="00867941"/>
    <w:rsid w:val="00867BC3"/>
    <w:rsid w:val="00867C95"/>
    <w:rsid w:val="00867E56"/>
    <w:rsid w:val="00867F65"/>
    <w:rsid w:val="00870280"/>
    <w:rsid w:val="008702F4"/>
    <w:rsid w:val="008703CF"/>
    <w:rsid w:val="008703D2"/>
    <w:rsid w:val="00870612"/>
    <w:rsid w:val="00870666"/>
    <w:rsid w:val="008707C4"/>
    <w:rsid w:val="00870820"/>
    <w:rsid w:val="0087087A"/>
    <w:rsid w:val="008708AD"/>
    <w:rsid w:val="00870A19"/>
    <w:rsid w:val="00870E64"/>
    <w:rsid w:val="00871129"/>
    <w:rsid w:val="00871157"/>
    <w:rsid w:val="00871214"/>
    <w:rsid w:val="008712F6"/>
    <w:rsid w:val="00871934"/>
    <w:rsid w:val="00871955"/>
    <w:rsid w:val="00871C98"/>
    <w:rsid w:val="00871D45"/>
    <w:rsid w:val="00871DCE"/>
    <w:rsid w:val="0087231D"/>
    <w:rsid w:val="008723C0"/>
    <w:rsid w:val="00872735"/>
    <w:rsid w:val="0087286F"/>
    <w:rsid w:val="008729B7"/>
    <w:rsid w:val="008729E1"/>
    <w:rsid w:val="00872D3A"/>
    <w:rsid w:val="00872DD7"/>
    <w:rsid w:val="00872E62"/>
    <w:rsid w:val="00873025"/>
    <w:rsid w:val="00873523"/>
    <w:rsid w:val="00873700"/>
    <w:rsid w:val="00873B38"/>
    <w:rsid w:val="00873B7F"/>
    <w:rsid w:val="00873DFF"/>
    <w:rsid w:val="00873EBC"/>
    <w:rsid w:val="00874160"/>
    <w:rsid w:val="00874225"/>
    <w:rsid w:val="008745C7"/>
    <w:rsid w:val="00874822"/>
    <w:rsid w:val="0087482C"/>
    <w:rsid w:val="0087499C"/>
    <w:rsid w:val="00874DCF"/>
    <w:rsid w:val="00874E96"/>
    <w:rsid w:val="00874F6B"/>
    <w:rsid w:val="00874FD8"/>
    <w:rsid w:val="00875408"/>
    <w:rsid w:val="00875798"/>
    <w:rsid w:val="008759B8"/>
    <w:rsid w:val="00875B3B"/>
    <w:rsid w:val="00875B83"/>
    <w:rsid w:val="00875CCC"/>
    <w:rsid w:val="00875E88"/>
    <w:rsid w:val="00875ED7"/>
    <w:rsid w:val="00875EE5"/>
    <w:rsid w:val="00875F66"/>
    <w:rsid w:val="00876295"/>
    <w:rsid w:val="0087644E"/>
    <w:rsid w:val="00876455"/>
    <w:rsid w:val="0087666E"/>
    <w:rsid w:val="008767CF"/>
    <w:rsid w:val="00876808"/>
    <w:rsid w:val="008769C2"/>
    <w:rsid w:val="00876A14"/>
    <w:rsid w:val="00876B1F"/>
    <w:rsid w:val="00876B97"/>
    <w:rsid w:val="00876BA2"/>
    <w:rsid w:val="00876C6A"/>
    <w:rsid w:val="008770F5"/>
    <w:rsid w:val="00877275"/>
    <w:rsid w:val="0087731A"/>
    <w:rsid w:val="008776F1"/>
    <w:rsid w:val="00877707"/>
    <w:rsid w:val="0087782F"/>
    <w:rsid w:val="008778FC"/>
    <w:rsid w:val="00877926"/>
    <w:rsid w:val="00877979"/>
    <w:rsid w:val="00877B3E"/>
    <w:rsid w:val="00877BFC"/>
    <w:rsid w:val="00877E58"/>
    <w:rsid w:val="00880046"/>
    <w:rsid w:val="008800D4"/>
    <w:rsid w:val="008804C3"/>
    <w:rsid w:val="00880517"/>
    <w:rsid w:val="008806C5"/>
    <w:rsid w:val="00880759"/>
    <w:rsid w:val="008809B3"/>
    <w:rsid w:val="00880D82"/>
    <w:rsid w:val="00880ECF"/>
    <w:rsid w:val="0088106D"/>
    <w:rsid w:val="00881371"/>
    <w:rsid w:val="008814FB"/>
    <w:rsid w:val="00881568"/>
    <w:rsid w:val="008816C1"/>
    <w:rsid w:val="00881793"/>
    <w:rsid w:val="00881D0B"/>
    <w:rsid w:val="00881DB5"/>
    <w:rsid w:val="008822D4"/>
    <w:rsid w:val="00882498"/>
    <w:rsid w:val="0088249A"/>
    <w:rsid w:val="00882652"/>
    <w:rsid w:val="00882860"/>
    <w:rsid w:val="00882948"/>
    <w:rsid w:val="00882C58"/>
    <w:rsid w:val="00882E5C"/>
    <w:rsid w:val="00882F52"/>
    <w:rsid w:val="00883033"/>
    <w:rsid w:val="008832F4"/>
    <w:rsid w:val="00883643"/>
    <w:rsid w:val="0088382A"/>
    <w:rsid w:val="00883AE7"/>
    <w:rsid w:val="00883B5F"/>
    <w:rsid w:val="00883C24"/>
    <w:rsid w:val="00883D1D"/>
    <w:rsid w:val="00883DD6"/>
    <w:rsid w:val="0088423C"/>
    <w:rsid w:val="008845E1"/>
    <w:rsid w:val="0088479B"/>
    <w:rsid w:val="00884A6F"/>
    <w:rsid w:val="00884A90"/>
    <w:rsid w:val="00884C5A"/>
    <w:rsid w:val="00884DF7"/>
    <w:rsid w:val="00884E33"/>
    <w:rsid w:val="00884E55"/>
    <w:rsid w:val="00884E59"/>
    <w:rsid w:val="00884ED0"/>
    <w:rsid w:val="00884EDB"/>
    <w:rsid w:val="008855FB"/>
    <w:rsid w:val="008856FA"/>
    <w:rsid w:val="008856FE"/>
    <w:rsid w:val="008857A8"/>
    <w:rsid w:val="008859FA"/>
    <w:rsid w:val="00885C08"/>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C9"/>
    <w:rsid w:val="00887437"/>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874"/>
    <w:rsid w:val="00891B2F"/>
    <w:rsid w:val="00891E97"/>
    <w:rsid w:val="00892539"/>
    <w:rsid w:val="0089273A"/>
    <w:rsid w:val="00892782"/>
    <w:rsid w:val="00892784"/>
    <w:rsid w:val="00892C28"/>
    <w:rsid w:val="00892F7B"/>
    <w:rsid w:val="00892F90"/>
    <w:rsid w:val="00893007"/>
    <w:rsid w:val="00893134"/>
    <w:rsid w:val="0089321A"/>
    <w:rsid w:val="0089355F"/>
    <w:rsid w:val="00893B16"/>
    <w:rsid w:val="0089428A"/>
    <w:rsid w:val="008943E0"/>
    <w:rsid w:val="008949E5"/>
    <w:rsid w:val="00894E03"/>
    <w:rsid w:val="008955E3"/>
    <w:rsid w:val="008958B8"/>
    <w:rsid w:val="008958CB"/>
    <w:rsid w:val="00895AAA"/>
    <w:rsid w:val="00895BF0"/>
    <w:rsid w:val="00895E19"/>
    <w:rsid w:val="008962DC"/>
    <w:rsid w:val="008963F5"/>
    <w:rsid w:val="00896452"/>
    <w:rsid w:val="0089663F"/>
    <w:rsid w:val="008967BB"/>
    <w:rsid w:val="00896BB7"/>
    <w:rsid w:val="00896F59"/>
    <w:rsid w:val="00896F72"/>
    <w:rsid w:val="00896FA8"/>
    <w:rsid w:val="00897024"/>
    <w:rsid w:val="0089728D"/>
    <w:rsid w:val="00897791"/>
    <w:rsid w:val="008977AA"/>
    <w:rsid w:val="008977F7"/>
    <w:rsid w:val="0089784A"/>
    <w:rsid w:val="00897B19"/>
    <w:rsid w:val="00897B46"/>
    <w:rsid w:val="00897D88"/>
    <w:rsid w:val="008A0270"/>
    <w:rsid w:val="008A0456"/>
    <w:rsid w:val="008A046C"/>
    <w:rsid w:val="008A05B6"/>
    <w:rsid w:val="008A06A7"/>
    <w:rsid w:val="008A06EB"/>
    <w:rsid w:val="008A079F"/>
    <w:rsid w:val="008A0B87"/>
    <w:rsid w:val="008A0BE0"/>
    <w:rsid w:val="008A0DEF"/>
    <w:rsid w:val="008A0F80"/>
    <w:rsid w:val="008A115E"/>
    <w:rsid w:val="008A11C0"/>
    <w:rsid w:val="008A1431"/>
    <w:rsid w:val="008A15C0"/>
    <w:rsid w:val="008A1692"/>
    <w:rsid w:val="008A18B2"/>
    <w:rsid w:val="008A19AC"/>
    <w:rsid w:val="008A1A8C"/>
    <w:rsid w:val="008A1C4F"/>
    <w:rsid w:val="008A1D38"/>
    <w:rsid w:val="008A1ED3"/>
    <w:rsid w:val="008A2153"/>
    <w:rsid w:val="008A21B4"/>
    <w:rsid w:val="008A223E"/>
    <w:rsid w:val="008A241F"/>
    <w:rsid w:val="008A24AA"/>
    <w:rsid w:val="008A2657"/>
    <w:rsid w:val="008A26EA"/>
    <w:rsid w:val="008A2716"/>
    <w:rsid w:val="008A2AEF"/>
    <w:rsid w:val="008A3125"/>
    <w:rsid w:val="008A31D2"/>
    <w:rsid w:val="008A34D9"/>
    <w:rsid w:val="008A3590"/>
    <w:rsid w:val="008A3851"/>
    <w:rsid w:val="008A3A03"/>
    <w:rsid w:val="008A3AC9"/>
    <w:rsid w:val="008A3B91"/>
    <w:rsid w:val="008A3D31"/>
    <w:rsid w:val="008A41D9"/>
    <w:rsid w:val="008A4A31"/>
    <w:rsid w:val="008A4A93"/>
    <w:rsid w:val="008A4B78"/>
    <w:rsid w:val="008A4B7E"/>
    <w:rsid w:val="008A4C8F"/>
    <w:rsid w:val="008A4E03"/>
    <w:rsid w:val="008A5198"/>
    <w:rsid w:val="008A5324"/>
    <w:rsid w:val="008A562C"/>
    <w:rsid w:val="008A571C"/>
    <w:rsid w:val="008A5731"/>
    <w:rsid w:val="008A5956"/>
    <w:rsid w:val="008A59F8"/>
    <w:rsid w:val="008A5C3D"/>
    <w:rsid w:val="008A5C92"/>
    <w:rsid w:val="008A5CA7"/>
    <w:rsid w:val="008A5DF5"/>
    <w:rsid w:val="008A5E07"/>
    <w:rsid w:val="008A5E34"/>
    <w:rsid w:val="008A5FBD"/>
    <w:rsid w:val="008A6260"/>
    <w:rsid w:val="008A62DE"/>
    <w:rsid w:val="008A6379"/>
    <w:rsid w:val="008A661E"/>
    <w:rsid w:val="008A6717"/>
    <w:rsid w:val="008A6862"/>
    <w:rsid w:val="008A68C6"/>
    <w:rsid w:val="008A6B37"/>
    <w:rsid w:val="008A6B8C"/>
    <w:rsid w:val="008A6E2C"/>
    <w:rsid w:val="008A6F37"/>
    <w:rsid w:val="008A6FE4"/>
    <w:rsid w:val="008A7059"/>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B9C"/>
    <w:rsid w:val="008B1C9B"/>
    <w:rsid w:val="008B1F4E"/>
    <w:rsid w:val="008B1FCB"/>
    <w:rsid w:val="008B2341"/>
    <w:rsid w:val="008B23B4"/>
    <w:rsid w:val="008B24C0"/>
    <w:rsid w:val="008B250C"/>
    <w:rsid w:val="008B264E"/>
    <w:rsid w:val="008B27EB"/>
    <w:rsid w:val="008B29BE"/>
    <w:rsid w:val="008B2DB6"/>
    <w:rsid w:val="008B2EC8"/>
    <w:rsid w:val="008B2F2D"/>
    <w:rsid w:val="008B304A"/>
    <w:rsid w:val="008B3498"/>
    <w:rsid w:val="008B3765"/>
    <w:rsid w:val="008B3C1C"/>
    <w:rsid w:val="008B3EFF"/>
    <w:rsid w:val="008B3F42"/>
    <w:rsid w:val="008B3F5E"/>
    <w:rsid w:val="008B412E"/>
    <w:rsid w:val="008B4227"/>
    <w:rsid w:val="008B44B2"/>
    <w:rsid w:val="008B4987"/>
    <w:rsid w:val="008B49F4"/>
    <w:rsid w:val="008B4C01"/>
    <w:rsid w:val="008B4C55"/>
    <w:rsid w:val="008B4D3E"/>
    <w:rsid w:val="008B4D4A"/>
    <w:rsid w:val="008B4D69"/>
    <w:rsid w:val="008B4D9D"/>
    <w:rsid w:val="008B4FC3"/>
    <w:rsid w:val="008B538E"/>
    <w:rsid w:val="008B5603"/>
    <w:rsid w:val="008B5701"/>
    <w:rsid w:val="008B5961"/>
    <w:rsid w:val="008B5BB8"/>
    <w:rsid w:val="008B5C51"/>
    <w:rsid w:val="008B5C8A"/>
    <w:rsid w:val="008B5CC6"/>
    <w:rsid w:val="008B5D0F"/>
    <w:rsid w:val="008B5DE1"/>
    <w:rsid w:val="008B5F9A"/>
    <w:rsid w:val="008B5FA1"/>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2E6"/>
    <w:rsid w:val="008C03BD"/>
    <w:rsid w:val="008C055D"/>
    <w:rsid w:val="008C05FA"/>
    <w:rsid w:val="008C0D77"/>
    <w:rsid w:val="008C0E1A"/>
    <w:rsid w:val="008C0ECB"/>
    <w:rsid w:val="008C10F2"/>
    <w:rsid w:val="008C11E5"/>
    <w:rsid w:val="008C1207"/>
    <w:rsid w:val="008C149E"/>
    <w:rsid w:val="008C1A01"/>
    <w:rsid w:val="008C1A29"/>
    <w:rsid w:val="008C1DDE"/>
    <w:rsid w:val="008C1DE8"/>
    <w:rsid w:val="008C1E46"/>
    <w:rsid w:val="008C1E5D"/>
    <w:rsid w:val="008C25C4"/>
    <w:rsid w:val="008C25C5"/>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630"/>
    <w:rsid w:val="008C69F0"/>
    <w:rsid w:val="008C6BBC"/>
    <w:rsid w:val="008C6DC1"/>
    <w:rsid w:val="008C74B4"/>
    <w:rsid w:val="008C752E"/>
    <w:rsid w:val="008C7991"/>
    <w:rsid w:val="008C7B0F"/>
    <w:rsid w:val="008C7F20"/>
    <w:rsid w:val="008C7F78"/>
    <w:rsid w:val="008D00D2"/>
    <w:rsid w:val="008D0105"/>
    <w:rsid w:val="008D014E"/>
    <w:rsid w:val="008D035E"/>
    <w:rsid w:val="008D0423"/>
    <w:rsid w:val="008D0488"/>
    <w:rsid w:val="008D09D2"/>
    <w:rsid w:val="008D0A3C"/>
    <w:rsid w:val="008D0CF0"/>
    <w:rsid w:val="008D0DB1"/>
    <w:rsid w:val="008D0F76"/>
    <w:rsid w:val="008D1404"/>
    <w:rsid w:val="008D14F8"/>
    <w:rsid w:val="008D1577"/>
    <w:rsid w:val="008D16A3"/>
    <w:rsid w:val="008D16E9"/>
    <w:rsid w:val="008D1885"/>
    <w:rsid w:val="008D1BFB"/>
    <w:rsid w:val="008D1F09"/>
    <w:rsid w:val="008D24A5"/>
    <w:rsid w:val="008D2786"/>
    <w:rsid w:val="008D291A"/>
    <w:rsid w:val="008D29A1"/>
    <w:rsid w:val="008D2EF9"/>
    <w:rsid w:val="008D31AA"/>
    <w:rsid w:val="008D3A75"/>
    <w:rsid w:val="008D3BCB"/>
    <w:rsid w:val="008D3E6A"/>
    <w:rsid w:val="008D3F87"/>
    <w:rsid w:val="008D3FB3"/>
    <w:rsid w:val="008D40C2"/>
    <w:rsid w:val="008D4582"/>
    <w:rsid w:val="008D4696"/>
    <w:rsid w:val="008D4AAF"/>
    <w:rsid w:val="008D4AD9"/>
    <w:rsid w:val="008D4B36"/>
    <w:rsid w:val="008D4D56"/>
    <w:rsid w:val="008D4FB9"/>
    <w:rsid w:val="008D50DC"/>
    <w:rsid w:val="008D51D0"/>
    <w:rsid w:val="008D5204"/>
    <w:rsid w:val="008D5259"/>
    <w:rsid w:val="008D5845"/>
    <w:rsid w:val="008D59F9"/>
    <w:rsid w:val="008D5BCE"/>
    <w:rsid w:val="008D644B"/>
    <w:rsid w:val="008D65DA"/>
    <w:rsid w:val="008D6754"/>
    <w:rsid w:val="008D6C16"/>
    <w:rsid w:val="008D6CFE"/>
    <w:rsid w:val="008D7298"/>
    <w:rsid w:val="008D76C6"/>
    <w:rsid w:val="008D7789"/>
    <w:rsid w:val="008D78BC"/>
    <w:rsid w:val="008D7973"/>
    <w:rsid w:val="008D797A"/>
    <w:rsid w:val="008D7A2B"/>
    <w:rsid w:val="008D7B3F"/>
    <w:rsid w:val="008D7B77"/>
    <w:rsid w:val="008D7DFC"/>
    <w:rsid w:val="008D7E8A"/>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B6C"/>
    <w:rsid w:val="008E1EF3"/>
    <w:rsid w:val="008E2262"/>
    <w:rsid w:val="008E22F7"/>
    <w:rsid w:val="008E2465"/>
    <w:rsid w:val="008E25DF"/>
    <w:rsid w:val="008E263A"/>
    <w:rsid w:val="008E26C8"/>
    <w:rsid w:val="008E2713"/>
    <w:rsid w:val="008E2734"/>
    <w:rsid w:val="008E2D15"/>
    <w:rsid w:val="008E2E40"/>
    <w:rsid w:val="008E3023"/>
    <w:rsid w:val="008E35DC"/>
    <w:rsid w:val="008E396B"/>
    <w:rsid w:val="008E3A6B"/>
    <w:rsid w:val="008E3AB4"/>
    <w:rsid w:val="008E4060"/>
    <w:rsid w:val="008E425F"/>
    <w:rsid w:val="008E4266"/>
    <w:rsid w:val="008E4797"/>
    <w:rsid w:val="008E49AA"/>
    <w:rsid w:val="008E4AEF"/>
    <w:rsid w:val="008E4DA5"/>
    <w:rsid w:val="008E4E11"/>
    <w:rsid w:val="008E4EC3"/>
    <w:rsid w:val="008E508E"/>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54A"/>
    <w:rsid w:val="008E65E9"/>
    <w:rsid w:val="008E6768"/>
    <w:rsid w:val="008E6956"/>
    <w:rsid w:val="008E6A0A"/>
    <w:rsid w:val="008E6B79"/>
    <w:rsid w:val="008E6E7E"/>
    <w:rsid w:val="008E6F09"/>
    <w:rsid w:val="008E707D"/>
    <w:rsid w:val="008E70A5"/>
    <w:rsid w:val="008E7169"/>
    <w:rsid w:val="008E7408"/>
    <w:rsid w:val="008E7512"/>
    <w:rsid w:val="008E771A"/>
    <w:rsid w:val="008E784A"/>
    <w:rsid w:val="008E7A9E"/>
    <w:rsid w:val="008E7BC0"/>
    <w:rsid w:val="008F0023"/>
    <w:rsid w:val="008F0281"/>
    <w:rsid w:val="008F04C4"/>
    <w:rsid w:val="008F063A"/>
    <w:rsid w:val="008F0A82"/>
    <w:rsid w:val="008F0B7D"/>
    <w:rsid w:val="008F0D6B"/>
    <w:rsid w:val="008F0F9C"/>
    <w:rsid w:val="008F10AA"/>
    <w:rsid w:val="008F1196"/>
    <w:rsid w:val="008F12DB"/>
    <w:rsid w:val="008F12DC"/>
    <w:rsid w:val="008F1346"/>
    <w:rsid w:val="008F13EE"/>
    <w:rsid w:val="008F14A6"/>
    <w:rsid w:val="008F14E7"/>
    <w:rsid w:val="008F1787"/>
    <w:rsid w:val="008F17AB"/>
    <w:rsid w:val="008F1B3B"/>
    <w:rsid w:val="008F1CE2"/>
    <w:rsid w:val="008F1D37"/>
    <w:rsid w:val="008F2104"/>
    <w:rsid w:val="008F25D7"/>
    <w:rsid w:val="008F289D"/>
    <w:rsid w:val="008F2ADE"/>
    <w:rsid w:val="008F2C7C"/>
    <w:rsid w:val="008F2D07"/>
    <w:rsid w:val="008F2DB0"/>
    <w:rsid w:val="008F2DCD"/>
    <w:rsid w:val="008F2EC1"/>
    <w:rsid w:val="008F3184"/>
    <w:rsid w:val="008F331D"/>
    <w:rsid w:val="008F34F1"/>
    <w:rsid w:val="008F41E6"/>
    <w:rsid w:val="008F4443"/>
    <w:rsid w:val="008F4475"/>
    <w:rsid w:val="008F4731"/>
    <w:rsid w:val="008F482D"/>
    <w:rsid w:val="008F499E"/>
    <w:rsid w:val="008F5186"/>
    <w:rsid w:val="008F53F9"/>
    <w:rsid w:val="008F54D0"/>
    <w:rsid w:val="008F55CB"/>
    <w:rsid w:val="008F5706"/>
    <w:rsid w:val="008F577E"/>
    <w:rsid w:val="008F5843"/>
    <w:rsid w:val="008F5A47"/>
    <w:rsid w:val="008F5A52"/>
    <w:rsid w:val="008F5B9B"/>
    <w:rsid w:val="008F5E58"/>
    <w:rsid w:val="008F5FF1"/>
    <w:rsid w:val="008F63B0"/>
    <w:rsid w:val="008F64FF"/>
    <w:rsid w:val="008F6592"/>
    <w:rsid w:val="008F69DD"/>
    <w:rsid w:val="008F6C8B"/>
    <w:rsid w:val="008F6DB3"/>
    <w:rsid w:val="008F722F"/>
    <w:rsid w:val="008F764B"/>
    <w:rsid w:val="008F775D"/>
    <w:rsid w:val="008F79E8"/>
    <w:rsid w:val="008F7C4B"/>
    <w:rsid w:val="00900472"/>
    <w:rsid w:val="009008D0"/>
    <w:rsid w:val="0090091A"/>
    <w:rsid w:val="009009DE"/>
    <w:rsid w:val="00900A0C"/>
    <w:rsid w:val="00900C68"/>
    <w:rsid w:val="00900C98"/>
    <w:rsid w:val="00900DAA"/>
    <w:rsid w:val="00900DAE"/>
    <w:rsid w:val="00900EE2"/>
    <w:rsid w:val="00901303"/>
    <w:rsid w:val="009016A2"/>
    <w:rsid w:val="009019C2"/>
    <w:rsid w:val="00901A73"/>
    <w:rsid w:val="00901B73"/>
    <w:rsid w:val="00901C00"/>
    <w:rsid w:val="00901C14"/>
    <w:rsid w:val="00901C75"/>
    <w:rsid w:val="00902256"/>
    <w:rsid w:val="00902582"/>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C2B"/>
    <w:rsid w:val="00903F37"/>
    <w:rsid w:val="009041B6"/>
    <w:rsid w:val="0090421C"/>
    <w:rsid w:val="00904380"/>
    <w:rsid w:val="0090441E"/>
    <w:rsid w:val="00904659"/>
    <w:rsid w:val="009046DA"/>
    <w:rsid w:val="0090470D"/>
    <w:rsid w:val="00904AFA"/>
    <w:rsid w:val="00904EBD"/>
    <w:rsid w:val="009054A9"/>
    <w:rsid w:val="009056FB"/>
    <w:rsid w:val="0090576A"/>
    <w:rsid w:val="009057F6"/>
    <w:rsid w:val="009058D2"/>
    <w:rsid w:val="0090633A"/>
    <w:rsid w:val="00906411"/>
    <w:rsid w:val="00906639"/>
    <w:rsid w:val="00906965"/>
    <w:rsid w:val="00906C00"/>
    <w:rsid w:val="00906CB1"/>
    <w:rsid w:val="00906DBD"/>
    <w:rsid w:val="00906DF6"/>
    <w:rsid w:val="009071F6"/>
    <w:rsid w:val="009072D5"/>
    <w:rsid w:val="0090730C"/>
    <w:rsid w:val="00907430"/>
    <w:rsid w:val="00907463"/>
    <w:rsid w:val="00907493"/>
    <w:rsid w:val="00907498"/>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903"/>
    <w:rsid w:val="00910AD8"/>
    <w:rsid w:val="00910B2F"/>
    <w:rsid w:val="00910E69"/>
    <w:rsid w:val="00911058"/>
    <w:rsid w:val="00911712"/>
    <w:rsid w:val="009118F1"/>
    <w:rsid w:val="00911B7A"/>
    <w:rsid w:val="00911E1E"/>
    <w:rsid w:val="0091230A"/>
    <w:rsid w:val="00912314"/>
    <w:rsid w:val="00912325"/>
    <w:rsid w:val="0091236E"/>
    <w:rsid w:val="00912498"/>
    <w:rsid w:val="0091256E"/>
    <w:rsid w:val="00912604"/>
    <w:rsid w:val="00912880"/>
    <w:rsid w:val="00912A49"/>
    <w:rsid w:val="00912C42"/>
    <w:rsid w:val="00912E8D"/>
    <w:rsid w:val="0091306D"/>
    <w:rsid w:val="009135C6"/>
    <w:rsid w:val="00913759"/>
    <w:rsid w:val="00913800"/>
    <w:rsid w:val="00913B4C"/>
    <w:rsid w:val="00913D29"/>
    <w:rsid w:val="00913DF3"/>
    <w:rsid w:val="00913E1B"/>
    <w:rsid w:val="0091401D"/>
    <w:rsid w:val="00914199"/>
    <w:rsid w:val="009142BA"/>
    <w:rsid w:val="009142D4"/>
    <w:rsid w:val="009143D8"/>
    <w:rsid w:val="0091452D"/>
    <w:rsid w:val="009145BD"/>
    <w:rsid w:val="00914625"/>
    <w:rsid w:val="0091464F"/>
    <w:rsid w:val="009148EA"/>
    <w:rsid w:val="00914A6D"/>
    <w:rsid w:val="00914B67"/>
    <w:rsid w:val="00914ED0"/>
    <w:rsid w:val="00915149"/>
    <w:rsid w:val="0091518F"/>
    <w:rsid w:val="00915411"/>
    <w:rsid w:val="0091550D"/>
    <w:rsid w:val="00915513"/>
    <w:rsid w:val="00915580"/>
    <w:rsid w:val="0091559D"/>
    <w:rsid w:val="00915637"/>
    <w:rsid w:val="009157D2"/>
    <w:rsid w:val="0091580E"/>
    <w:rsid w:val="00915B22"/>
    <w:rsid w:val="00915D2A"/>
    <w:rsid w:val="00915FB9"/>
    <w:rsid w:val="00915FF0"/>
    <w:rsid w:val="00916139"/>
    <w:rsid w:val="0091639C"/>
    <w:rsid w:val="00916449"/>
    <w:rsid w:val="009164D3"/>
    <w:rsid w:val="00916548"/>
    <w:rsid w:val="00916596"/>
    <w:rsid w:val="00916860"/>
    <w:rsid w:val="009168B5"/>
    <w:rsid w:val="00916BD8"/>
    <w:rsid w:val="00916EE3"/>
    <w:rsid w:val="00916EF2"/>
    <w:rsid w:val="009172AD"/>
    <w:rsid w:val="009174D4"/>
    <w:rsid w:val="009174E1"/>
    <w:rsid w:val="00917658"/>
    <w:rsid w:val="009178C8"/>
    <w:rsid w:val="00917B83"/>
    <w:rsid w:val="00917CC4"/>
    <w:rsid w:val="00917D35"/>
    <w:rsid w:val="00917D61"/>
    <w:rsid w:val="00917D83"/>
    <w:rsid w:val="00917E47"/>
    <w:rsid w:val="00917F46"/>
    <w:rsid w:val="00920038"/>
    <w:rsid w:val="009201DE"/>
    <w:rsid w:val="009202B7"/>
    <w:rsid w:val="009202F1"/>
    <w:rsid w:val="009204F9"/>
    <w:rsid w:val="00920527"/>
    <w:rsid w:val="0092059C"/>
    <w:rsid w:val="009205B2"/>
    <w:rsid w:val="009207BB"/>
    <w:rsid w:val="0092086E"/>
    <w:rsid w:val="009208C4"/>
    <w:rsid w:val="0092126F"/>
    <w:rsid w:val="009214FF"/>
    <w:rsid w:val="009216C6"/>
    <w:rsid w:val="00921856"/>
    <w:rsid w:val="0092198C"/>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3F7F"/>
    <w:rsid w:val="0092417C"/>
    <w:rsid w:val="00924627"/>
    <w:rsid w:val="0092476F"/>
    <w:rsid w:val="009247A6"/>
    <w:rsid w:val="0092489A"/>
    <w:rsid w:val="00924A0B"/>
    <w:rsid w:val="00924A23"/>
    <w:rsid w:val="00924B7E"/>
    <w:rsid w:val="009251D2"/>
    <w:rsid w:val="00925419"/>
    <w:rsid w:val="00925447"/>
    <w:rsid w:val="00925472"/>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4CF"/>
    <w:rsid w:val="00927BBF"/>
    <w:rsid w:val="00927C9A"/>
    <w:rsid w:val="00927CB3"/>
    <w:rsid w:val="00927D48"/>
    <w:rsid w:val="00927E09"/>
    <w:rsid w:val="00927F61"/>
    <w:rsid w:val="00927F75"/>
    <w:rsid w:val="009301E6"/>
    <w:rsid w:val="0093057F"/>
    <w:rsid w:val="0093062E"/>
    <w:rsid w:val="009306DF"/>
    <w:rsid w:val="00930A82"/>
    <w:rsid w:val="00930AFA"/>
    <w:rsid w:val="00930D45"/>
    <w:rsid w:val="00930E32"/>
    <w:rsid w:val="00931475"/>
    <w:rsid w:val="00931586"/>
    <w:rsid w:val="0093173B"/>
    <w:rsid w:val="00931B22"/>
    <w:rsid w:val="00931CC4"/>
    <w:rsid w:val="00932047"/>
    <w:rsid w:val="0093204B"/>
    <w:rsid w:val="00932163"/>
    <w:rsid w:val="00932182"/>
    <w:rsid w:val="0093234A"/>
    <w:rsid w:val="0093235F"/>
    <w:rsid w:val="0093256F"/>
    <w:rsid w:val="009328F8"/>
    <w:rsid w:val="00932972"/>
    <w:rsid w:val="00932A96"/>
    <w:rsid w:val="00932B39"/>
    <w:rsid w:val="00932CB0"/>
    <w:rsid w:val="00932D63"/>
    <w:rsid w:val="00933173"/>
    <w:rsid w:val="00933306"/>
    <w:rsid w:val="009333B2"/>
    <w:rsid w:val="009334A5"/>
    <w:rsid w:val="009335E3"/>
    <w:rsid w:val="00933A0B"/>
    <w:rsid w:val="00933B2B"/>
    <w:rsid w:val="00933C20"/>
    <w:rsid w:val="00933CE3"/>
    <w:rsid w:val="00933F34"/>
    <w:rsid w:val="009341A5"/>
    <w:rsid w:val="009341B2"/>
    <w:rsid w:val="00934277"/>
    <w:rsid w:val="00934345"/>
    <w:rsid w:val="0093447F"/>
    <w:rsid w:val="0093459C"/>
    <w:rsid w:val="009345B6"/>
    <w:rsid w:val="00934AA0"/>
    <w:rsid w:val="00934C1B"/>
    <w:rsid w:val="00934EBE"/>
    <w:rsid w:val="00934F61"/>
    <w:rsid w:val="00935001"/>
    <w:rsid w:val="00935147"/>
    <w:rsid w:val="00935234"/>
    <w:rsid w:val="009355FD"/>
    <w:rsid w:val="00935689"/>
    <w:rsid w:val="009356CD"/>
    <w:rsid w:val="0093576E"/>
    <w:rsid w:val="00935809"/>
    <w:rsid w:val="00935C14"/>
    <w:rsid w:val="00935CAC"/>
    <w:rsid w:val="00935D30"/>
    <w:rsid w:val="00936040"/>
    <w:rsid w:val="0093614C"/>
    <w:rsid w:val="00936164"/>
    <w:rsid w:val="009361B2"/>
    <w:rsid w:val="009361CA"/>
    <w:rsid w:val="00936236"/>
    <w:rsid w:val="0093626A"/>
    <w:rsid w:val="00936400"/>
    <w:rsid w:val="00936636"/>
    <w:rsid w:val="0093682F"/>
    <w:rsid w:val="009369FF"/>
    <w:rsid w:val="00936B92"/>
    <w:rsid w:val="00936C0B"/>
    <w:rsid w:val="00936D01"/>
    <w:rsid w:val="00936DE5"/>
    <w:rsid w:val="00937036"/>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80D"/>
    <w:rsid w:val="00942B8B"/>
    <w:rsid w:val="00942C38"/>
    <w:rsid w:val="00942C6B"/>
    <w:rsid w:val="00942E49"/>
    <w:rsid w:val="009435D6"/>
    <w:rsid w:val="009436AA"/>
    <w:rsid w:val="00943970"/>
    <w:rsid w:val="00943A68"/>
    <w:rsid w:val="00943CE5"/>
    <w:rsid w:val="00943D10"/>
    <w:rsid w:val="00943E96"/>
    <w:rsid w:val="00943F28"/>
    <w:rsid w:val="00944005"/>
    <w:rsid w:val="00944067"/>
    <w:rsid w:val="009443A1"/>
    <w:rsid w:val="0094465B"/>
    <w:rsid w:val="0094466D"/>
    <w:rsid w:val="0094495A"/>
    <w:rsid w:val="00944B32"/>
    <w:rsid w:val="00945036"/>
    <w:rsid w:val="00945378"/>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C"/>
    <w:rsid w:val="00954E11"/>
    <w:rsid w:val="00955109"/>
    <w:rsid w:val="009558A6"/>
    <w:rsid w:val="00955CCD"/>
    <w:rsid w:val="009560A8"/>
    <w:rsid w:val="00956266"/>
    <w:rsid w:val="00956580"/>
    <w:rsid w:val="00956689"/>
    <w:rsid w:val="009566A2"/>
    <w:rsid w:val="009566FA"/>
    <w:rsid w:val="00956C55"/>
    <w:rsid w:val="00956F10"/>
    <w:rsid w:val="0095700D"/>
    <w:rsid w:val="00957263"/>
    <w:rsid w:val="0095738F"/>
    <w:rsid w:val="009574AE"/>
    <w:rsid w:val="009575BA"/>
    <w:rsid w:val="00957690"/>
    <w:rsid w:val="009576AF"/>
    <w:rsid w:val="00957790"/>
    <w:rsid w:val="0095793E"/>
    <w:rsid w:val="009579E7"/>
    <w:rsid w:val="00957AB9"/>
    <w:rsid w:val="00957EA9"/>
    <w:rsid w:val="00957FB0"/>
    <w:rsid w:val="00960248"/>
    <w:rsid w:val="009603E0"/>
    <w:rsid w:val="00960816"/>
    <w:rsid w:val="00960945"/>
    <w:rsid w:val="00960991"/>
    <w:rsid w:val="00960AC5"/>
    <w:rsid w:val="00960B06"/>
    <w:rsid w:val="00960D7B"/>
    <w:rsid w:val="00960DCC"/>
    <w:rsid w:val="009611B4"/>
    <w:rsid w:val="009613DD"/>
    <w:rsid w:val="00961409"/>
    <w:rsid w:val="0096182F"/>
    <w:rsid w:val="0096197A"/>
    <w:rsid w:val="009619A0"/>
    <w:rsid w:val="00961CEB"/>
    <w:rsid w:val="00961DBA"/>
    <w:rsid w:val="00962115"/>
    <w:rsid w:val="009621C2"/>
    <w:rsid w:val="00962612"/>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A54"/>
    <w:rsid w:val="00964C18"/>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6F3"/>
    <w:rsid w:val="00967C5E"/>
    <w:rsid w:val="00967C9A"/>
    <w:rsid w:val="00967CAE"/>
    <w:rsid w:val="009701B1"/>
    <w:rsid w:val="009709B0"/>
    <w:rsid w:val="00970C1B"/>
    <w:rsid w:val="00970CEA"/>
    <w:rsid w:val="00970D7B"/>
    <w:rsid w:val="00970D9F"/>
    <w:rsid w:val="009715C2"/>
    <w:rsid w:val="009717AA"/>
    <w:rsid w:val="00971C6E"/>
    <w:rsid w:val="009722A2"/>
    <w:rsid w:val="00972A0E"/>
    <w:rsid w:val="00972A19"/>
    <w:rsid w:val="00972F4C"/>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BC8"/>
    <w:rsid w:val="00974DDC"/>
    <w:rsid w:val="00974E72"/>
    <w:rsid w:val="00975071"/>
    <w:rsid w:val="00975256"/>
    <w:rsid w:val="0097558D"/>
    <w:rsid w:val="009757EF"/>
    <w:rsid w:val="009758AD"/>
    <w:rsid w:val="009758BC"/>
    <w:rsid w:val="009758ED"/>
    <w:rsid w:val="009759C0"/>
    <w:rsid w:val="00975C71"/>
    <w:rsid w:val="00975EFD"/>
    <w:rsid w:val="00975F5F"/>
    <w:rsid w:val="00975FDE"/>
    <w:rsid w:val="009761A0"/>
    <w:rsid w:val="009763B2"/>
    <w:rsid w:val="009764B1"/>
    <w:rsid w:val="009764FD"/>
    <w:rsid w:val="0097661B"/>
    <w:rsid w:val="0097695D"/>
    <w:rsid w:val="00976AC6"/>
    <w:rsid w:val="00976BCF"/>
    <w:rsid w:val="00976CFA"/>
    <w:rsid w:val="00977051"/>
    <w:rsid w:val="009770BE"/>
    <w:rsid w:val="009770C1"/>
    <w:rsid w:val="00977114"/>
    <w:rsid w:val="0097742B"/>
    <w:rsid w:val="009778A5"/>
    <w:rsid w:val="00977CCB"/>
    <w:rsid w:val="00977D9D"/>
    <w:rsid w:val="0098019C"/>
    <w:rsid w:val="009803B5"/>
    <w:rsid w:val="00980834"/>
    <w:rsid w:val="009809E7"/>
    <w:rsid w:val="00980A37"/>
    <w:rsid w:val="00980CA4"/>
    <w:rsid w:val="00980EF2"/>
    <w:rsid w:val="00981091"/>
    <w:rsid w:val="009810FD"/>
    <w:rsid w:val="009814E3"/>
    <w:rsid w:val="00981B2B"/>
    <w:rsid w:val="00981BEC"/>
    <w:rsid w:val="00981CD1"/>
    <w:rsid w:val="00981DFA"/>
    <w:rsid w:val="00982007"/>
    <w:rsid w:val="00982871"/>
    <w:rsid w:val="0098297E"/>
    <w:rsid w:val="00982BA4"/>
    <w:rsid w:val="00982F9E"/>
    <w:rsid w:val="0098303D"/>
    <w:rsid w:val="009832E3"/>
    <w:rsid w:val="00983349"/>
    <w:rsid w:val="009833B1"/>
    <w:rsid w:val="00983C57"/>
    <w:rsid w:val="00983DD0"/>
    <w:rsid w:val="00983FF9"/>
    <w:rsid w:val="00984052"/>
    <w:rsid w:val="00984578"/>
    <w:rsid w:val="009846AF"/>
    <w:rsid w:val="0098487E"/>
    <w:rsid w:val="00984AED"/>
    <w:rsid w:val="00984C3F"/>
    <w:rsid w:val="00984DA7"/>
    <w:rsid w:val="00984E6C"/>
    <w:rsid w:val="00984F91"/>
    <w:rsid w:val="00985174"/>
    <w:rsid w:val="0098535F"/>
    <w:rsid w:val="00985574"/>
    <w:rsid w:val="009856A4"/>
    <w:rsid w:val="0098571A"/>
    <w:rsid w:val="009857E1"/>
    <w:rsid w:val="00985C29"/>
    <w:rsid w:val="00985E97"/>
    <w:rsid w:val="00986264"/>
    <w:rsid w:val="00986392"/>
    <w:rsid w:val="009863DE"/>
    <w:rsid w:val="00986517"/>
    <w:rsid w:val="00986525"/>
    <w:rsid w:val="00986551"/>
    <w:rsid w:val="0098658A"/>
    <w:rsid w:val="009865EC"/>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754"/>
    <w:rsid w:val="009907D7"/>
    <w:rsid w:val="009908D6"/>
    <w:rsid w:val="00990CA5"/>
    <w:rsid w:val="00990DAF"/>
    <w:rsid w:val="00990DC2"/>
    <w:rsid w:val="00990E53"/>
    <w:rsid w:val="00991153"/>
    <w:rsid w:val="00991287"/>
    <w:rsid w:val="00991367"/>
    <w:rsid w:val="00991423"/>
    <w:rsid w:val="00991485"/>
    <w:rsid w:val="00991577"/>
    <w:rsid w:val="00991695"/>
    <w:rsid w:val="00991837"/>
    <w:rsid w:val="0099183F"/>
    <w:rsid w:val="0099186A"/>
    <w:rsid w:val="00991BA0"/>
    <w:rsid w:val="00991DD9"/>
    <w:rsid w:val="0099224C"/>
    <w:rsid w:val="00992377"/>
    <w:rsid w:val="009925C5"/>
    <w:rsid w:val="0099261B"/>
    <w:rsid w:val="00992718"/>
    <w:rsid w:val="00992B19"/>
    <w:rsid w:val="00992C4B"/>
    <w:rsid w:val="00992CCC"/>
    <w:rsid w:val="00992D91"/>
    <w:rsid w:val="00992DA1"/>
    <w:rsid w:val="00992E1A"/>
    <w:rsid w:val="00992F81"/>
    <w:rsid w:val="00993463"/>
    <w:rsid w:val="009937F9"/>
    <w:rsid w:val="00993908"/>
    <w:rsid w:val="0099394B"/>
    <w:rsid w:val="00993A72"/>
    <w:rsid w:val="00993BC5"/>
    <w:rsid w:val="00993C1E"/>
    <w:rsid w:val="00994144"/>
    <w:rsid w:val="0099414D"/>
    <w:rsid w:val="0099431B"/>
    <w:rsid w:val="0099468F"/>
    <w:rsid w:val="009946AB"/>
    <w:rsid w:val="00994745"/>
    <w:rsid w:val="0099485D"/>
    <w:rsid w:val="00994999"/>
    <w:rsid w:val="00994B58"/>
    <w:rsid w:val="00995012"/>
    <w:rsid w:val="009951FD"/>
    <w:rsid w:val="00995239"/>
    <w:rsid w:val="00995300"/>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8CF"/>
    <w:rsid w:val="0099699A"/>
    <w:rsid w:val="00996BF6"/>
    <w:rsid w:val="00996C1D"/>
    <w:rsid w:val="0099704A"/>
    <w:rsid w:val="009970B4"/>
    <w:rsid w:val="009970E0"/>
    <w:rsid w:val="00997140"/>
    <w:rsid w:val="009974CA"/>
    <w:rsid w:val="009975F2"/>
    <w:rsid w:val="00997631"/>
    <w:rsid w:val="00997746"/>
    <w:rsid w:val="009978BF"/>
    <w:rsid w:val="00997B27"/>
    <w:rsid w:val="00997CFD"/>
    <w:rsid w:val="00997E17"/>
    <w:rsid w:val="009A01D5"/>
    <w:rsid w:val="009A07CA"/>
    <w:rsid w:val="009A0C18"/>
    <w:rsid w:val="009A0CAA"/>
    <w:rsid w:val="009A12F8"/>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9AC"/>
    <w:rsid w:val="009A2E3F"/>
    <w:rsid w:val="009A2FDA"/>
    <w:rsid w:val="009A2FE1"/>
    <w:rsid w:val="009A316E"/>
    <w:rsid w:val="009A3310"/>
    <w:rsid w:val="009A3324"/>
    <w:rsid w:val="009A3797"/>
    <w:rsid w:val="009A37B0"/>
    <w:rsid w:val="009A3952"/>
    <w:rsid w:val="009A3AA2"/>
    <w:rsid w:val="009A3B5A"/>
    <w:rsid w:val="009A3BC0"/>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32F"/>
    <w:rsid w:val="009A5800"/>
    <w:rsid w:val="009A5E83"/>
    <w:rsid w:val="009A5EC0"/>
    <w:rsid w:val="009A62ED"/>
    <w:rsid w:val="009A635C"/>
    <w:rsid w:val="009A63C6"/>
    <w:rsid w:val="009A6653"/>
    <w:rsid w:val="009A6A96"/>
    <w:rsid w:val="009A6C12"/>
    <w:rsid w:val="009A7063"/>
    <w:rsid w:val="009A7136"/>
    <w:rsid w:val="009A74D8"/>
    <w:rsid w:val="009A77DC"/>
    <w:rsid w:val="009A794A"/>
    <w:rsid w:val="009A7D34"/>
    <w:rsid w:val="009B013F"/>
    <w:rsid w:val="009B02F7"/>
    <w:rsid w:val="009B0570"/>
    <w:rsid w:val="009B06F9"/>
    <w:rsid w:val="009B0700"/>
    <w:rsid w:val="009B0760"/>
    <w:rsid w:val="009B08B8"/>
    <w:rsid w:val="009B08C5"/>
    <w:rsid w:val="009B0CD0"/>
    <w:rsid w:val="009B0DAB"/>
    <w:rsid w:val="009B0E23"/>
    <w:rsid w:val="009B10C5"/>
    <w:rsid w:val="009B119F"/>
    <w:rsid w:val="009B12B2"/>
    <w:rsid w:val="009B12F8"/>
    <w:rsid w:val="009B1438"/>
    <w:rsid w:val="009B1472"/>
    <w:rsid w:val="009B165F"/>
    <w:rsid w:val="009B1761"/>
    <w:rsid w:val="009B1A59"/>
    <w:rsid w:val="009B1C05"/>
    <w:rsid w:val="009B1C0E"/>
    <w:rsid w:val="009B202F"/>
    <w:rsid w:val="009B21FC"/>
    <w:rsid w:val="009B24ED"/>
    <w:rsid w:val="009B253C"/>
    <w:rsid w:val="009B262F"/>
    <w:rsid w:val="009B267A"/>
    <w:rsid w:val="009B27C3"/>
    <w:rsid w:val="009B2A6A"/>
    <w:rsid w:val="009B2BD8"/>
    <w:rsid w:val="009B2C69"/>
    <w:rsid w:val="009B2D8A"/>
    <w:rsid w:val="009B2F94"/>
    <w:rsid w:val="009B327B"/>
    <w:rsid w:val="009B361E"/>
    <w:rsid w:val="009B3627"/>
    <w:rsid w:val="009B39C1"/>
    <w:rsid w:val="009B3BE4"/>
    <w:rsid w:val="009B3C00"/>
    <w:rsid w:val="009B3C07"/>
    <w:rsid w:val="009B3C08"/>
    <w:rsid w:val="009B3E3B"/>
    <w:rsid w:val="009B4379"/>
    <w:rsid w:val="009B4664"/>
    <w:rsid w:val="009B46ED"/>
    <w:rsid w:val="009B479F"/>
    <w:rsid w:val="009B47FB"/>
    <w:rsid w:val="009B4A20"/>
    <w:rsid w:val="009B4B0B"/>
    <w:rsid w:val="009B4C8E"/>
    <w:rsid w:val="009B4D6D"/>
    <w:rsid w:val="009B4D85"/>
    <w:rsid w:val="009B4EF6"/>
    <w:rsid w:val="009B4F05"/>
    <w:rsid w:val="009B56A5"/>
    <w:rsid w:val="009B56A7"/>
    <w:rsid w:val="009B56BD"/>
    <w:rsid w:val="009B57FD"/>
    <w:rsid w:val="009B5919"/>
    <w:rsid w:val="009B5AFE"/>
    <w:rsid w:val="009B5D91"/>
    <w:rsid w:val="009B5DAC"/>
    <w:rsid w:val="009B614B"/>
    <w:rsid w:val="009B6177"/>
    <w:rsid w:val="009B6518"/>
    <w:rsid w:val="009B65FC"/>
    <w:rsid w:val="009B66E9"/>
    <w:rsid w:val="009B6790"/>
    <w:rsid w:val="009B6C3A"/>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8C7"/>
    <w:rsid w:val="009C3CD0"/>
    <w:rsid w:val="009C3DDB"/>
    <w:rsid w:val="009C3E2A"/>
    <w:rsid w:val="009C40CB"/>
    <w:rsid w:val="009C4194"/>
    <w:rsid w:val="009C425D"/>
    <w:rsid w:val="009C435A"/>
    <w:rsid w:val="009C4525"/>
    <w:rsid w:val="009C4C13"/>
    <w:rsid w:val="009C4E02"/>
    <w:rsid w:val="009C505D"/>
    <w:rsid w:val="009C51F3"/>
    <w:rsid w:val="009C5532"/>
    <w:rsid w:val="009C5A35"/>
    <w:rsid w:val="009C5AC6"/>
    <w:rsid w:val="009C5B93"/>
    <w:rsid w:val="009C5DDA"/>
    <w:rsid w:val="009C5E31"/>
    <w:rsid w:val="009C5EB3"/>
    <w:rsid w:val="009C5EC3"/>
    <w:rsid w:val="009C5F43"/>
    <w:rsid w:val="009C60AA"/>
    <w:rsid w:val="009C6155"/>
    <w:rsid w:val="009C6177"/>
    <w:rsid w:val="009C61E0"/>
    <w:rsid w:val="009C6250"/>
    <w:rsid w:val="009C6315"/>
    <w:rsid w:val="009C6483"/>
    <w:rsid w:val="009C65AA"/>
    <w:rsid w:val="009C662B"/>
    <w:rsid w:val="009C6787"/>
    <w:rsid w:val="009C68DA"/>
    <w:rsid w:val="009C6DAA"/>
    <w:rsid w:val="009C6E4D"/>
    <w:rsid w:val="009C6F55"/>
    <w:rsid w:val="009C6F8E"/>
    <w:rsid w:val="009C7184"/>
    <w:rsid w:val="009C71E3"/>
    <w:rsid w:val="009C723A"/>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7C3"/>
    <w:rsid w:val="009D0E09"/>
    <w:rsid w:val="009D0E8C"/>
    <w:rsid w:val="009D1070"/>
    <w:rsid w:val="009D10BC"/>
    <w:rsid w:val="009D12FE"/>
    <w:rsid w:val="009D148F"/>
    <w:rsid w:val="009D1662"/>
    <w:rsid w:val="009D174D"/>
    <w:rsid w:val="009D1772"/>
    <w:rsid w:val="009D1780"/>
    <w:rsid w:val="009D1873"/>
    <w:rsid w:val="009D18FD"/>
    <w:rsid w:val="009D1AB3"/>
    <w:rsid w:val="009D2340"/>
    <w:rsid w:val="009D2457"/>
    <w:rsid w:val="009D25CD"/>
    <w:rsid w:val="009D2695"/>
    <w:rsid w:val="009D27CF"/>
    <w:rsid w:val="009D2989"/>
    <w:rsid w:val="009D29E0"/>
    <w:rsid w:val="009D2A73"/>
    <w:rsid w:val="009D2C3A"/>
    <w:rsid w:val="009D2D54"/>
    <w:rsid w:val="009D2F8A"/>
    <w:rsid w:val="009D3C5F"/>
    <w:rsid w:val="009D3E5B"/>
    <w:rsid w:val="009D3FC1"/>
    <w:rsid w:val="009D40FB"/>
    <w:rsid w:val="009D4260"/>
    <w:rsid w:val="009D4670"/>
    <w:rsid w:val="009D4849"/>
    <w:rsid w:val="009D4DDC"/>
    <w:rsid w:val="009D4EC2"/>
    <w:rsid w:val="009D4F76"/>
    <w:rsid w:val="009D504E"/>
    <w:rsid w:val="009D5318"/>
    <w:rsid w:val="009D5380"/>
    <w:rsid w:val="009D579E"/>
    <w:rsid w:val="009D58BA"/>
    <w:rsid w:val="009D5E05"/>
    <w:rsid w:val="009D5ED5"/>
    <w:rsid w:val="009D5F00"/>
    <w:rsid w:val="009D5F7F"/>
    <w:rsid w:val="009D5F8A"/>
    <w:rsid w:val="009D61AD"/>
    <w:rsid w:val="009D61BE"/>
    <w:rsid w:val="009D651C"/>
    <w:rsid w:val="009D65B9"/>
    <w:rsid w:val="009D67F6"/>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61"/>
    <w:rsid w:val="009D7FA3"/>
    <w:rsid w:val="009D7FC0"/>
    <w:rsid w:val="009E0138"/>
    <w:rsid w:val="009E015A"/>
    <w:rsid w:val="009E0232"/>
    <w:rsid w:val="009E02E0"/>
    <w:rsid w:val="009E039E"/>
    <w:rsid w:val="009E0630"/>
    <w:rsid w:val="009E09C9"/>
    <w:rsid w:val="009E0BE2"/>
    <w:rsid w:val="009E0E4B"/>
    <w:rsid w:val="009E0E4D"/>
    <w:rsid w:val="009E0FFB"/>
    <w:rsid w:val="009E1050"/>
    <w:rsid w:val="009E1087"/>
    <w:rsid w:val="009E1528"/>
    <w:rsid w:val="009E1712"/>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F19"/>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DB"/>
    <w:rsid w:val="009E5774"/>
    <w:rsid w:val="009E585A"/>
    <w:rsid w:val="009E5A86"/>
    <w:rsid w:val="009E5B38"/>
    <w:rsid w:val="009E5BD8"/>
    <w:rsid w:val="009E60D6"/>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31E"/>
    <w:rsid w:val="009F0488"/>
    <w:rsid w:val="009F062A"/>
    <w:rsid w:val="009F0A48"/>
    <w:rsid w:val="009F0BDB"/>
    <w:rsid w:val="009F0CF5"/>
    <w:rsid w:val="009F1250"/>
    <w:rsid w:val="009F152B"/>
    <w:rsid w:val="009F15C1"/>
    <w:rsid w:val="009F1726"/>
    <w:rsid w:val="009F176D"/>
    <w:rsid w:val="009F18DA"/>
    <w:rsid w:val="009F1990"/>
    <w:rsid w:val="009F1D93"/>
    <w:rsid w:val="009F1D94"/>
    <w:rsid w:val="009F1F63"/>
    <w:rsid w:val="009F22E4"/>
    <w:rsid w:val="009F232D"/>
    <w:rsid w:val="009F23CF"/>
    <w:rsid w:val="009F246E"/>
    <w:rsid w:val="009F2821"/>
    <w:rsid w:val="009F28B9"/>
    <w:rsid w:val="009F29F3"/>
    <w:rsid w:val="009F2CC3"/>
    <w:rsid w:val="009F3232"/>
    <w:rsid w:val="009F367B"/>
    <w:rsid w:val="009F394F"/>
    <w:rsid w:val="009F3AA6"/>
    <w:rsid w:val="009F3CC9"/>
    <w:rsid w:val="009F401A"/>
    <w:rsid w:val="009F40FE"/>
    <w:rsid w:val="009F42B7"/>
    <w:rsid w:val="009F4352"/>
    <w:rsid w:val="009F44C9"/>
    <w:rsid w:val="009F47ED"/>
    <w:rsid w:val="009F4AA3"/>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6E2"/>
    <w:rsid w:val="009F775A"/>
    <w:rsid w:val="009F77F0"/>
    <w:rsid w:val="009F7925"/>
    <w:rsid w:val="009F7D5A"/>
    <w:rsid w:val="009F7E78"/>
    <w:rsid w:val="00A00231"/>
    <w:rsid w:val="00A00361"/>
    <w:rsid w:val="00A0051B"/>
    <w:rsid w:val="00A00645"/>
    <w:rsid w:val="00A00830"/>
    <w:rsid w:val="00A00929"/>
    <w:rsid w:val="00A00B25"/>
    <w:rsid w:val="00A00D6C"/>
    <w:rsid w:val="00A0105D"/>
    <w:rsid w:val="00A010DA"/>
    <w:rsid w:val="00A013CE"/>
    <w:rsid w:val="00A01739"/>
    <w:rsid w:val="00A01916"/>
    <w:rsid w:val="00A01954"/>
    <w:rsid w:val="00A01A07"/>
    <w:rsid w:val="00A01AE4"/>
    <w:rsid w:val="00A01BBA"/>
    <w:rsid w:val="00A01CA6"/>
    <w:rsid w:val="00A020BD"/>
    <w:rsid w:val="00A0257B"/>
    <w:rsid w:val="00A0289C"/>
    <w:rsid w:val="00A02C60"/>
    <w:rsid w:val="00A02D45"/>
    <w:rsid w:val="00A02EEC"/>
    <w:rsid w:val="00A0300D"/>
    <w:rsid w:val="00A0313E"/>
    <w:rsid w:val="00A0357D"/>
    <w:rsid w:val="00A03DC3"/>
    <w:rsid w:val="00A03ED8"/>
    <w:rsid w:val="00A0414F"/>
    <w:rsid w:val="00A04234"/>
    <w:rsid w:val="00A0446B"/>
    <w:rsid w:val="00A04926"/>
    <w:rsid w:val="00A0497E"/>
    <w:rsid w:val="00A04BBC"/>
    <w:rsid w:val="00A04EE6"/>
    <w:rsid w:val="00A05087"/>
    <w:rsid w:val="00A051F5"/>
    <w:rsid w:val="00A05237"/>
    <w:rsid w:val="00A0550C"/>
    <w:rsid w:val="00A05578"/>
    <w:rsid w:val="00A056C1"/>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6C8"/>
    <w:rsid w:val="00A078CB"/>
    <w:rsid w:val="00A0794E"/>
    <w:rsid w:val="00A07A19"/>
    <w:rsid w:val="00A07AD1"/>
    <w:rsid w:val="00A07DA1"/>
    <w:rsid w:val="00A07DAA"/>
    <w:rsid w:val="00A07DAE"/>
    <w:rsid w:val="00A07EA0"/>
    <w:rsid w:val="00A102D2"/>
    <w:rsid w:val="00A106B9"/>
    <w:rsid w:val="00A107CC"/>
    <w:rsid w:val="00A10A86"/>
    <w:rsid w:val="00A10DDD"/>
    <w:rsid w:val="00A10EA2"/>
    <w:rsid w:val="00A111EA"/>
    <w:rsid w:val="00A1127A"/>
    <w:rsid w:val="00A113B3"/>
    <w:rsid w:val="00A113BD"/>
    <w:rsid w:val="00A11467"/>
    <w:rsid w:val="00A114DD"/>
    <w:rsid w:val="00A11523"/>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924"/>
    <w:rsid w:val="00A13E5F"/>
    <w:rsid w:val="00A140AF"/>
    <w:rsid w:val="00A14348"/>
    <w:rsid w:val="00A143ED"/>
    <w:rsid w:val="00A143FB"/>
    <w:rsid w:val="00A1462B"/>
    <w:rsid w:val="00A14B99"/>
    <w:rsid w:val="00A14D62"/>
    <w:rsid w:val="00A15026"/>
    <w:rsid w:val="00A150EC"/>
    <w:rsid w:val="00A151CA"/>
    <w:rsid w:val="00A155A0"/>
    <w:rsid w:val="00A15749"/>
    <w:rsid w:val="00A157EE"/>
    <w:rsid w:val="00A158E1"/>
    <w:rsid w:val="00A15A49"/>
    <w:rsid w:val="00A15CDC"/>
    <w:rsid w:val="00A15DEB"/>
    <w:rsid w:val="00A15E4B"/>
    <w:rsid w:val="00A15EE4"/>
    <w:rsid w:val="00A1615F"/>
    <w:rsid w:val="00A16A71"/>
    <w:rsid w:val="00A16AE4"/>
    <w:rsid w:val="00A16C26"/>
    <w:rsid w:val="00A16C33"/>
    <w:rsid w:val="00A16EBA"/>
    <w:rsid w:val="00A16EC7"/>
    <w:rsid w:val="00A172D5"/>
    <w:rsid w:val="00A174E6"/>
    <w:rsid w:val="00A17736"/>
    <w:rsid w:val="00A1775A"/>
    <w:rsid w:val="00A17BE3"/>
    <w:rsid w:val="00A17D29"/>
    <w:rsid w:val="00A20343"/>
    <w:rsid w:val="00A203AC"/>
    <w:rsid w:val="00A2054D"/>
    <w:rsid w:val="00A205BB"/>
    <w:rsid w:val="00A20616"/>
    <w:rsid w:val="00A2066F"/>
    <w:rsid w:val="00A206BB"/>
    <w:rsid w:val="00A208F0"/>
    <w:rsid w:val="00A20D1F"/>
    <w:rsid w:val="00A210E2"/>
    <w:rsid w:val="00A21157"/>
    <w:rsid w:val="00A211EA"/>
    <w:rsid w:val="00A212F0"/>
    <w:rsid w:val="00A21675"/>
    <w:rsid w:val="00A21719"/>
    <w:rsid w:val="00A21836"/>
    <w:rsid w:val="00A2184D"/>
    <w:rsid w:val="00A218A8"/>
    <w:rsid w:val="00A2194D"/>
    <w:rsid w:val="00A219F8"/>
    <w:rsid w:val="00A21B3D"/>
    <w:rsid w:val="00A21D09"/>
    <w:rsid w:val="00A21E57"/>
    <w:rsid w:val="00A21EBD"/>
    <w:rsid w:val="00A222AF"/>
    <w:rsid w:val="00A22448"/>
    <w:rsid w:val="00A22493"/>
    <w:rsid w:val="00A2251D"/>
    <w:rsid w:val="00A22AAA"/>
    <w:rsid w:val="00A22EC7"/>
    <w:rsid w:val="00A23059"/>
    <w:rsid w:val="00A2309B"/>
    <w:rsid w:val="00A230D0"/>
    <w:rsid w:val="00A23137"/>
    <w:rsid w:val="00A231E5"/>
    <w:rsid w:val="00A231F8"/>
    <w:rsid w:val="00A233D6"/>
    <w:rsid w:val="00A234B5"/>
    <w:rsid w:val="00A2399A"/>
    <w:rsid w:val="00A23A56"/>
    <w:rsid w:val="00A23BCB"/>
    <w:rsid w:val="00A23F2A"/>
    <w:rsid w:val="00A23FC9"/>
    <w:rsid w:val="00A240DD"/>
    <w:rsid w:val="00A241B7"/>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D1C"/>
    <w:rsid w:val="00A27DBC"/>
    <w:rsid w:val="00A27FAA"/>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D26"/>
    <w:rsid w:val="00A31DAB"/>
    <w:rsid w:val="00A31FF1"/>
    <w:rsid w:val="00A32256"/>
    <w:rsid w:val="00A322CC"/>
    <w:rsid w:val="00A322EA"/>
    <w:rsid w:val="00A328AA"/>
    <w:rsid w:val="00A32C51"/>
    <w:rsid w:val="00A32C92"/>
    <w:rsid w:val="00A33015"/>
    <w:rsid w:val="00A33121"/>
    <w:rsid w:val="00A3312D"/>
    <w:rsid w:val="00A33164"/>
    <w:rsid w:val="00A333A2"/>
    <w:rsid w:val="00A333BC"/>
    <w:rsid w:val="00A334EF"/>
    <w:rsid w:val="00A3351C"/>
    <w:rsid w:val="00A336B0"/>
    <w:rsid w:val="00A336C3"/>
    <w:rsid w:val="00A336D3"/>
    <w:rsid w:val="00A337CA"/>
    <w:rsid w:val="00A337CF"/>
    <w:rsid w:val="00A33DCD"/>
    <w:rsid w:val="00A33F3F"/>
    <w:rsid w:val="00A34001"/>
    <w:rsid w:val="00A34073"/>
    <w:rsid w:val="00A34272"/>
    <w:rsid w:val="00A342C5"/>
    <w:rsid w:val="00A343B6"/>
    <w:rsid w:val="00A34876"/>
    <w:rsid w:val="00A349A1"/>
    <w:rsid w:val="00A349BF"/>
    <w:rsid w:val="00A34CBF"/>
    <w:rsid w:val="00A350F4"/>
    <w:rsid w:val="00A352F1"/>
    <w:rsid w:val="00A353B6"/>
    <w:rsid w:val="00A3563E"/>
    <w:rsid w:val="00A35647"/>
    <w:rsid w:val="00A35726"/>
    <w:rsid w:val="00A35A46"/>
    <w:rsid w:val="00A35EBF"/>
    <w:rsid w:val="00A3607A"/>
    <w:rsid w:val="00A3625B"/>
    <w:rsid w:val="00A36B41"/>
    <w:rsid w:val="00A36E25"/>
    <w:rsid w:val="00A36F3B"/>
    <w:rsid w:val="00A3756F"/>
    <w:rsid w:val="00A378CB"/>
    <w:rsid w:val="00A37989"/>
    <w:rsid w:val="00A37BE0"/>
    <w:rsid w:val="00A37C27"/>
    <w:rsid w:val="00A37D6C"/>
    <w:rsid w:val="00A37E7B"/>
    <w:rsid w:val="00A40022"/>
    <w:rsid w:val="00A400DB"/>
    <w:rsid w:val="00A40132"/>
    <w:rsid w:val="00A40166"/>
    <w:rsid w:val="00A40187"/>
    <w:rsid w:val="00A4023C"/>
    <w:rsid w:val="00A40371"/>
    <w:rsid w:val="00A405A1"/>
    <w:rsid w:val="00A40C68"/>
    <w:rsid w:val="00A40D00"/>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F67"/>
    <w:rsid w:val="00A433A5"/>
    <w:rsid w:val="00A435F0"/>
    <w:rsid w:val="00A43697"/>
    <w:rsid w:val="00A43815"/>
    <w:rsid w:val="00A438DE"/>
    <w:rsid w:val="00A4395F"/>
    <w:rsid w:val="00A43ADA"/>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C0A"/>
    <w:rsid w:val="00A45DBD"/>
    <w:rsid w:val="00A467D4"/>
    <w:rsid w:val="00A469CF"/>
    <w:rsid w:val="00A46A74"/>
    <w:rsid w:val="00A471AF"/>
    <w:rsid w:val="00A473F9"/>
    <w:rsid w:val="00A47468"/>
    <w:rsid w:val="00A4764A"/>
    <w:rsid w:val="00A4796C"/>
    <w:rsid w:val="00A47A2F"/>
    <w:rsid w:val="00A47C51"/>
    <w:rsid w:val="00A47D19"/>
    <w:rsid w:val="00A47E74"/>
    <w:rsid w:val="00A501C9"/>
    <w:rsid w:val="00A501E0"/>
    <w:rsid w:val="00A503FB"/>
    <w:rsid w:val="00A50809"/>
    <w:rsid w:val="00A50879"/>
    <w:rsid w:val="00A50B0E"/>
    <w:rsid w:val="00A50B6B"/>
    <w:rsid w:val="00A50FAF"/>
    <w:rsid w:val="00A51044"/>
    <w:rsid w:val="00A510CE"/>
    <w:rsid w:val="00A51357"/>
    <w:rsid w:val="00A51373"/>
    <w:rsid w:val="00A514E3"/>
    <w:rsid w:val="00A515A3"/>
    <w:rsid w:val="00A516B5"/>
    <w:rsid w:val="00A51759"/>
    <w:rsid w:val="00A5181B"/>
    <w:rsid w:val="00A5184F"/>
    <w:rsid w:val="00A51887"/>
    <w:rsid w:val="00A51B9C"/>
    <w:rsid w:val="00A51E6C"/>
    <w:rsid w:val="00A52004"/>
    <w:rsid w:val="00A5245C"/>
    <w:rsid w:val="00A52476"/>
    <w:rsid w:val="00A52A5F"/>
    <w:rsid w:val="00A52E3D"/>
    <w:rsid w:val="00A53148"/>
    <w:rsid w:val="00A53579"/>
    <w:rsid w:val="00A53607"/>
    <w:rsid w:val="00A53856"/>
    <w:rsid w:val="00A53B74"/>
    <w:rsid w:val="00A53C98"/>
    <w:rsid w:val="00A5403E"/>
    <w:rsid w:val="00A54103"/>
    <w:rsid w:val="00A54154"/>
    <w:rsid w:val="00A541ED"/>
    <w:rsid w:val="00A54361"/>
    <w:rsid w:val="00A5439A"/>
    <w:rsid w:val="00A5475A"/>
    <w:rsid w:val="00A54E0C"/>
    <w:rsid w:val="00A54F6B"/>
    <w:rsid w:val="00A54F6F"/>
    <w:rsid w:val="00A54FBA"/>
    <w:rsid w:val="00A5508C"/>
    <w:rsid w:val="00A55148"/>
    <w:rsid w:val="00A55486"/>
    <w:rsid w:val="00A55687"/>
    <w:rsid w:val="00A55BA3"/>
    <w:rsid w:val="00A55CC2"/>
    <w:rsid w:val="00A55D91"/>
    <w:rsid w:val="00A55EE3"/>
    <w:rsid w:val="00A56027"/>
    <w:rsid w:val="00A561AB"/>
    <w:rsid w:val="00A561C1"/>
    <w:rsid w:val="00A56812"/>
    <w:rsid w:val="00A56A74"/>
    <w:rsid w:val="00A56B33"/>
    <w:rsid w:val="00A574DB"/>
    <w:rsid w:val="00A5778E"/>
    <w:rsid w:val="00A6003E"/>
    <w:rsid w:val="00A6045E"/>
    <w:rsid w:val="00A60660"/>
    <w:rsid w:val="00A60D44"/>
    <w:rsid w:val="00A60D91"/>
    <w:rsid w:val="00A60EF7"/>
    <w:rsid w:val="00A611D5"/>
    <w:rsid w:val="00A6123B"/>
    <w:rsid w:val="00A6145E"/>
    <w:rsid w:val="00A6151F"/>
    <w:rsid w:val="00A617D2"/>
    <w:rsid w:val="00A618F7"/>
    <w:rsid w:val="00A61A4F"/>
    <w:rsid w:val="00A61ED1"/>
    <w:rsid w:val="00A61F5E"/>
    <w:rsid w:val="00A62217"/>
    <w:rsid w:val="00A622CA"/>
    <w:rsid w:val="00A6262F"/>
    <w:rsid w:val="00A6263A"/>
    <w:rsid w:val="00A62869"/>
    <w:rsid w:val="00A62AA0"/>
    <w:rsid w:val="00A62EB4"/>
    <w:rsid w:val="00A6304A"/>
    <w:rsid w:val="00A63999"/>
    <w:rsid w:val="00A63C59"/>
    <w:rsid w:val="00A63CA0"/>
    <w:rsid w:val="00A63CB1"/>
    <w:rsid w:val="00A63D8A"/>
    <w:rsid w:val="00A63E1E"/>
    <w:rsid w:val="00A63EA9"/>
    <w:rsid w:val="00A6409C"/>
    <w:rsid w:val="00A642D5"/>
    <w:rsid w:val="00A6443A"/>
    <w:rsid w:val="00A644AB"/>
    <w:rsid w:val="00A64608"/>
    <w:rsid w:val="00A649D9"/>
    <w:rsid w:val="00A64BDF"/>
    <w:rsid w:val="00A64DEF"/>
    <w:rsid w:val="00A64F1A"/>
    <w:rsid w:val="00A651C0"/>
    <w:rsid w:val="00A6594A"/>
    <w:rsid w:val="00A65B56"/>
    <w:rsid w:val="00A65DB0"/>
    <w:rsid w:val="00A65E46"/>
    <w:rsid w:val="00A65F3D"/>
    <w:rsid w:val="00A6602D"/>
    <w:rsid w:val="00A661F2"/>
    <w:rsid w:val="00A66266"/>
    <w:rsid w:val="00A663AF"/>
    <w:rsid w:val="00A667AC"/>
    <w:rsid w:val="00A67201"/>
    <w:rsid w:val="00A6732F"/>
    <w:rsid w:val="00A67809"/>
    <w:rsid w:val="00A67B61"/>
    <w:rsid w:val="00A67C8B"/>
    <w:rsid w:val="00A67DCC"/>
    <w:rsid w:val="00A70098"/>
    <w:rsid w:val="00A70206"/>
    <w:rsid w:val="00A70233"/>
    <w:rsid w:val="00A70364"/>
    <w:rsid w:val="00A70777"/>
    <w:rsid w:val="00A70D6B"/>
    <w:rsid w:val="00A70E4B"/>
    <w:rsid w:val="00A70F1C"/>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4CA"/>
    <w:rsid w:val="00A74530"/>
    <w:rsid w:val="00A74607"/>
    <w:rsid w:val="00A7495A"/>
    <w:rsid w:val="00A74B44"/>
    <w:rsid w:val="00A74C2C"/>
    <w:rsid w:val="00A7516F"/>
    <w:rsid w:val="00A75655"/>
    <w:rsid w:val="00A7575A"/>
    <w:rsid w:val="00A759ED"/>
    <w:rsid w:val="00A75E65"/>
    <w:rsid w:val="00A7626D"/>
    <w:rsid w:val="00A762DC"/>
    <w:rsid w:val="00A763E9"/>
    <w:rsid w:val="00A76522"/>
    <w:rsid w:val="00A769F0"/>
    <w:rsid w:val="00A76AB8"/>
    <w:rsid w:val="00A76C8D"/>
    <w:rsid w:val="00A76CB7"/>
    <w:rsid w:val="00A76CC0"/>
    <w:rsid w:val="00A77104"/>
    <w:rsid w:val="00A77416"/>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98"/>
    <w:rsid w:val="00A81BD0"/>
    <w:rsid w:val="00A81CDC"/>
    <w:rsid w:val="00A821EE"/>
    <w:rsid w:val="00A8233B"/>
    <w:rsid w:val="00A82508"/>
    <w:rsid w:val="00A826AF"/>
    <w:rsid w:val="00A82827"/>
    <w:rsid w:val="00A8299E"/>
    <w:rsid w:val="00A82A01"/>
    <w:rsid w:val="00A82C46"/>
    <w:rsid w:val="00A82F56"/>
    <w:rsid w:val="00A833D8"/>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E88"/>
    <w:rsid w:val="00A87034"/>
    <w:rsid w:val="00A870AA"/>
    <w:rsid w:val="00A870D8"/>
    <w:rsid w:val="00A871D7"/>
    <w:rsid w:val="00A87224"/>
    <w:rsid w:val="00A8723B"/>
    <w:rsid w:val="00A87307"/>
    <w:rsid w:val="00A87966"/>
    <w:rsid w:val="00A87986"/>
    <w:rsid w:val="00A87A94"/>
    <w:rsid w:val="00A87C84"/>
    <w:rsid w:val="00A87CEA"/>
    <w:rsid w:val="00A87D01"/>
    <w:rsid w:val="00A903BA"/>
    <w:rsid w:val="00A903CB"/>
    <w:rsid w:val="00A90432"/>
    <w:rsid w:val="00A90444"/>
    <w:rsid w:val="00A90BA5"/>
    <w:rsid w:val="00A91112"/>
    <w:rsid w:val="00A91A2B"/>
    <w:rsid w:val="00A91B5B"/>
    <w:rsid w:val="00A91BE9"/>
    <w:rsid w:val="00A91C6F"/>
    <w:rsid w:val="00A91D01"/>
    <w:rsid w:val="00A91DA2"/>
    <w:rsid w:val="00A91E4E"/>
    <w:rsid w:val="00A92165"/>
    <w:rsid w:val="00A922B4"/>
    <w:rsid w:val="00A923A7"/>
    <w:rsid w:val="00A92856"/>
    <w:rsid w:val="00A92C96"/>
    <w:rsid w:val="00A92DAF"/>
    <w:rsid w:val="00A931AE"/>
    <w:rsid w:val="00A931F8"/>
    <w:rsid w:val="00A9333D"/>
    <w:rsid w:val="00A93873"/>
    <w:rsid w:val="00A93BD0"/>
    <w:rsid w:val="00A93E54"/>
    <w:rsid w:val="00A93F53"/>
    <w:rsid w:val="00A9402B"/>
    <w:rsid w:val="00A941A8"/>
    <w:rsid w:val="00A94252"/>
    <w:rsid w:val="00A94668"/>
    <w:rsid w:val="00A946AD"/>
    <w:rsid w:val="00A948C7"/>
    <w:rsid w:val="00A9490F"/>
    <w:rsid w:val="00A94916"/>
    <w:rsid w:val="00A949A3"/>
    <w:rsid w:val="00A949C3"/>
    <w:rsid w:val="00A94BF6"/>
    <w:rsid w:val="00A94C1D"/>
    <w:rsid w:val="00A94E8B"/>
    <w:rsid w:val="00A94EAB"/>
    <w:rsid w:val="00A94EC8"/>
    <w:rsid w:val="00A95140"/>
    <w:rsid w:val="00A951CD"/>
    <w:rsid w:val="00A951FF"/>
    <w:rsid w:val="00A95201"/>
    <w:rsid w:val="00A9522B"/>
    <w:rsid w:val="00A953C4"/>
    <w:rsid w:val="00A953FF"/>
    <w:rsid w:val="00A95461"/>
    <w:rsid w:val="00A95487"/>
    <w:rsid w:val="00A954D3"/>
    <w:rsid w:val="00A95566"/>
    <w:rsid w:val="00A9557A"/>
    <w:rsid w:val="00A9576B"/>
    <w:rsid w:val="00A9593D"/>
    <w:rsid w:val="00A959F9"/>
    <w:rsid w:val="00A95A4C"/>
    <w:rsid w:val="00A96387"/>
    <w:rsid w:val="00A969ED"/>
    <w:rsid w:val="00A96A68"/>
    <w:rsid w:val="00A96ABB"/>
    <w:rsid w:val="00A96C33"/>
    <w:rsid w:val="00A96D95"/>
    <w:rsid w:val="00A96D98"/>
    <w:rsid w:val="00A96E22"/>
    <w:rsid w:val="00A97218"/>
    <w:rsid w:val="00A97565"/>
    <w:rsid w:val="00A976B2"/>
    <w:rsid w:val="00A97821"/>
    <w:rsid w:val="00A97AAF"/>
    <w:rsid w:val="00A97BEC"/>
    <w:rsid w:val="00A97ED5"/>
    <w:rsid w:val="00AA0218"/>
    <w:rsid w:val="00AA02A7"/>
    <w:rsid w:val="00AA0305"/>
    <w:rsid w:val="00AA03E5"/>
    <w:rsid w:val="00AA066B"/>
    <w:rsid w:val="00AA07EC"/>
    <w:rsid w:val="00AA08D9"/>
    <w:rsid w:val="00AA08F1"/>
    <w:rsid w:val="00AA0D85"/>
    <w:rsid w:val="00AA0DF2"/>
    <w:rsid w:val="00AA1315"/>
    <w:rsid w:val="00AA13D2"/>
    <w:rsid w:val="00AA18C0"/>
    <w:rsid w:val="00AA1C83"/>
    <w:rsid w:val="00AA1DF8"/>
    <w:rsid w:val="00AA2114"/>
    <w:rsid w:val="00AA2317"/>
    <w:rsid w:val="00AA2566"/>
    <w:rsid w:val="00AA25F9"/>
    <w:rsid w:val="00AA2932"/>
    <w:rsid w:val="00AA2AB2"/>
    <w:rsid w:val="00AA3273"/>
    <w:rsid w:val="00AA33A3"/>
    <w:rsid w:val="00AA3420"/>
    <w:rsid w:val="00AA3824"/>
    <w:rsid w:val="00AA3D8E"/>
    <w:rsid w:val="00AA3DBF"/>
    <w:rsid w:val="00AA4089"/>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2DE"/>
    <w:rsid w:val="00AA6758"/>
    <w:rsid w:val="00AA68B1"/>
    <w:rsid w:val="00AA6B59"/>
    <w:rsid w:val="00AA6C37"/>
    <w:rsid w:val="00AA6CFA"/>
    <w:rsid w:val="00AA6E14"/>
    <w:rsid w:val="00AA6E1E"/>
    <w:rsid w:val="00AA7124"/>
    <w:rsid w:val="00AA726F"/>
    <w:rsid w:val="00AA74D6"/>
    <w:rsid w:val="00AA753E"/>
    <w:rsid w:val="00AA75A6"/>
    <w:rsid w:val="00AA7699"/>
    <w:rsid w:val="00AA78B9"/>
    <w:rsid w:val="00AA7ABE"/>
    <w:rsid w:val="00AA7D37"/>
    <w:rsid w:val="00AA7DB8"/>
    <w:rsid w:val="00AA7E33"/>
    <w:rsid w:val="00AB00B8"/>
    <w:rsid w:val="00AB0B65"/>
    <w:rsid w:val="00AB0E94"/>
    <w:rsid w:val="00AB11E3"/>
    <w:rsid w:val="00AB133F"/>
    <w:rsid w:val="00AB142A"/>
    <w:rsid w:val="00AB14AD"/>
    <w:rsid w:val="00AB19E1"/>
    <w:rsid w:val="00AB1A44"/>
    <w:rsid w:val="00AB1ABB"/>
    <w:rsid w:val="00AB1BAC"/>
    <w:rsid w:val="00AB2119"/>
    <w:rsid w:val="00AB26A6"/>
    <w:rsid w:val="00AB2838"/>
    <w:rsid w:val="00AB2AA1"/>
    <w:rsid w:val="00AB2EB0"/>
    <w:rsid w:val="00AB2F38"/>
    <w:rsid w:val="00AB2FE7"/>
    <w:rsid w:val="00AB304B"/>
    <w:rsid w:val="00AB304F"/>
    <w:rsid w:val="00AB32E6"/>
    <w:rsid w:val="00AB33AA"/>
    <w:rsid w:val="00AB3709"/>
    <w:rsid w:val="00AB37D8"/>
    <w:rsid w:val="00AB38DF"/>
    <w:rsid w:val="00AB3A84"/>
    <w:rsid w:val="00AB3BC5"/>
    <w:rsid w:val="00AB3D5A"/>
    <w:rsid w:val="00AB3F04"/>
    <w:rsid w:val="00AB40DC"/>
    <w:rsid w:val="00AB44C3"/>
    <w:rsid w:val="00AB45BF"/>
    <w:rsid w:val="00AB48B7"/>
    <w:rsid w:val="00AB4C25"/>
    <w:rsid w:val="00AB4E2A"/>
    <w:rsid w:val="00AB4ED6"/>
    <w:rsid w:val="00AB5157"/>
    <w:rsid w:val="00AB52C6"/>
    <w:rsid w:val="00AB5302"/>
    <w:rsid w:val="00AB536D"/>
    <w:rsid w:val="00AB542E"/>
    <w:rsid w:val="00AB5794"/>
    <w:rsid w:val="00AB5E67"/>
    <w:rsid w:val="00AB60F7"/>
    <w:rsid w:val="00AB615B"/>
    <w:rsid w:val="00AB62B0"/>
    <w:rsid w:val="00AB63E9"/>
    <w:rsid w:val="00AB6B48"/>
    <w:rsid w:val="00AB6BF1"/>
    <w:rsid w:val="00AB6C80"/>
    <w:rsid w:val="00AB6D1B"/>
    <w:rsid w:val="00AB6F76"/>
    <w:rsid w:val="00AB753B"/>
    <w:rsid w:val="00AB7697"/>
    <w:rsid w:val="00AB7771"/>
    <w:rsid w:val="00AB77A7"/>
    <w:rsid w:val="00AB78E4"/>
    <w:rsid w:val="00AB7941"/>
    <w:rsid w:val="00AB7A90"/>
    <w:rsid w:val="00AB7AF7"/>
    <w:rsid w:val="00AC0033"/>
    <w:rsid w:val="00AC0088"/>
    <w:rsid w:val="00AC0819"/>
    <w:rsid w:val="00AC0AD6"/>
    <w:rsid w:val="00AC0B92"/>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EFF"/>
    <w:rsid w:val="00AC403C"/>
    <w:rsid w:val="00AC437A"/>
    <w:rsid w:val="00AC438F"/>
    <w:rsid w:val="00AC4F10"/>
    <w:rsid w:val="00AC4FD6"/>
    <w:rsid w:val="00AC5103"/>
    <w:rsid w:val="00AC563B"/>
    <w:rsid w:val="00AC5B05"/>
    <w:rsid w:val="00AC5B09"/>
    <w:rsid w:val="00AC5D2C"/>
    <w:rsid w:val="00AC60FC"/>
    <w:rsid w:val="00AC6264"/>
    <w:rsid w:val="00AC64D4"/>
    <w:rsid w:val="00AC65A3"/>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92C"/>
    <w:rsid w:val="00AD1BB8"/>
    <w:rsid w:val="00AD1FAF"/>
    <w:rsid w:val="00AD2100"/>
    <w:rsid w:val="00AD2281"/>
    <w:rsid w:val="00AD265A"/>
    <w:rsid w:val="00AD26E5"/>
    <w:rsid w:val="00AD273D"/>
    <w:rsid w:val="00AD27DC"/>
    <w:rsid w:val="00AD2977"/>
    <w:rsid w:val="00AD2A98"/>
    <w:rsid w:val="00AD2D9E"/>
    <w:rsid w:val="00AD2F12"/>
    <w:rsid w:val="00AD3083"/>
    <w:rsid w:val="00AD30D3"/>
    <w:rsid w:val="00AD317E"/>
    <w:rsid w:val="00AD336E"/>
    <w:rsid w:val="00AD396B"/>
    <w:rsid w:val="00AD3CD7"/>
    <w:rsid w:val="00AD4178"/>
    <w:rsid w:val="00AD439D"/>
    <w:rsid w:val="00AD4794"/>
    <w:rsid w:val="00AD4899"/>
    <w:rsid w:val="00AD4CF8"/>
    <w:rsid w:val="00AD4F2C"/>
    <w:rsid w:val="00AD4FC0"/>
    <w:rsid w:val="00AD51B8"/>
    <w:rsid w:val="00AD52B1"/>
    <w:rsid w:val="00AD52FD"/>
    <w:rsid w:val="00AD571D"/>
    <w:rsid w:val="00AD572F"/>
    <w:rsid w:val="00AD5857"/>
    <w:rsid w:val="00AD5882"/>
    <w:rsid w:val="00AD590B"/>
    <w:rsid w:val="00AD5A13"/>
    <w:rsid w:val="00AD5AF8"/>
    <w:rsid w:val="00AD5BAA"/>
    <w:rsid w:val="00AD5CA6"/>
    <w:rsid w:val="00AD5E3A"/>
    <w:rsid w:val="00AD6110"/>
    <w:rsid w:val="00AD61DF"/>
    <w:rsid w:val="00AD622D"/>
    <w:rsid w:val="00AD6262"/>
    <w:rsid w:val="00AD655E"/>
    <w:rsid w:val="00AD661B"/>
    <w:rsid w:val="00AD68C1"/>
    <w:rsid w:val="00AD690B"/>
    <w:rsid w:val="00AD6B71"/>
    <w:rsid w:val="00AD6C70"/>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7F"/>
    <w:rsid w:val="00AE0FF4"/>
    <w:rsid w:val="00AE10B4"/>
    <w:rsid w:val="00AE1397"/>
    <w:rsid w:val="00AE1573"/>
    <w:rsid w:val="00AE17E3"/>
    <w:rsid w:val="00AE1848"/>
    <w:rsid w:val="00AE1980"/>
    <w:rsid w:val="00AE1B9C"/>
    <w:rsid w:val="00AE1DBC"/>
    <w:rsid w:val="00AE1F22"/>
    <w:rsid w:val="00AE227F"/>
    <w:rsid w:val="00AE2295"/>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240"/>
    <w:rsid w:val="00AE4491"/>
    <w:rsid w:val="00AE48E3"/>
    <w:rsid w:val="00AE4903"/>
    <w:rsid w:val="00AE4931"/>
    <w:rsid w:val="00AE49AB"/>
    <w:rsid w:val="00AE4B12"/>
    <w:rsid w:val="00AE504D"/>
    <w:rsid w:val="00AE529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529"/>
    <w:rsid w:val="00AF16CB"/>
    <w:rsid w:val="00AF19A0"/>
    <w:rsid w:val="00AF1D07"/>
    <w:rsid w:val="00AF1D8C"/>
    <w:rsid w:val="00AF1DEF"/>
    <w:rsid w:val="00AF1F75"/>
    <w:rsid w:val="00AF1F7B"/>
    <w:rsid w:val="00AF20B5"/>
    <w:rsid w:val="00AF2224"/>
    <w:rsid w:val="00AF222E"/>
    <w:rsid w:val="00AF2352"/>
    <w:rsid w:val="00AF2357"/>
    <w:rsid w:val="00AF2359"/>
    <w:rsid w:val="00AF245B"/>
    <w:rsid w:val="00AF25EF"/>
    <w:rsid w:val="00AF26C3"/>
    <w:rsid w:val="00AF272E"/>
    <w:rsid w:val="00AF2732"/>
    <w:rsid w:val="00AF29FD"/>
    <w:rsid w:val="00AF2C83"/>
    <w:rsid w:val="00AF2CD4"/>
    <w:rsid w:val="00AF300E"/>
    <w:rsid w:val="00AF3136"/>
    <w:rsid w:val="00AF326F"/>
    <w:rsid w:val="00AF3475"/>
    <w:rsid w:val="00AF3639"/>
    <w:rsid w:val="00AF36C7"/>
    <w:rsid w:val="00AF3BDB"/>
    <w:rsid w:val="00AF3BF9"/>
    <w:rsid w:val="00AF3CF3"/>
    <w:rsid w:val="00AF3DD6"/>
    <w:rsid w:val="00AF3E31"/>
    <w:rsid w:val="00AF40C9"/>
    <w:rsid w:val="00AF44B9"/>
    <w:rsid w:val="00AF469D"/>
    <w:rsid w:val="00AF4712"/>
    <w:rsid w:val="00AF47ED"/>
    <w:rsid w:val="00AF49C2"/>
    <w:rsid w:val="00AF4A1D"/>
    <w:rsid w:val="00AF4B69"/>
    <w:rsid w:val="00AF5159"/>
    <w:rsid w:val="00AF546E"/>
    <w:rsid w:val="00AF54EC"/>
    <w:rsid w:val="00AF5544"/>
    <w:rsid w:val="00AF5549"/>
    <w:rsid w:val="00AF57EF"/>
    <w:rsid w:val="00AF5941"/>
    <w:rsid w:val="00AF5965"/>
    <w:rsid w:val="00AF5B8D"/>
    <w:rsid w:val="00AF5D0B"/>
    <w:rsid w:val="00AF5E6B"/>
    <w:rsid w:val="00AF5F3E"/>
    <w:rsid w:val="00AF649D"/>
    <w:rsid w:val="00AF7251"/>
    <w:rsid w:val="00AF73DC"/>
    <w:rsid w:val="00AF795C"/>
    <w:rsid w:val="00AF7C6C"/>
    <w:rsid w:val="00AF7CB7"/>
    <w:rsid w:val="00AF7D19"/>
    <w:rsid w:val="00AF7F89"/>
    <w:rsid w:val="00AF7FD4"/>
    <w:rsid w:val="00B00220"/>
    <w:rsid w:val="00B006C7"/>
    <w:rsid w:val="00B00A2F"/>
    <w:rsid w:val="00B01395"/>
    <w:rsid w:val="00B017FB"/>
    <w:rsid w:val="00B01854"/>
    <w:rsid w:val="00B01920"/>
    <w:rsid w:val="00B01AD2"/>
    <w:rsid w:val="00B01B43"/>
    <w:rsid w:val="00B01C2D"/>
    <w:rsid w:val="00B01DCB"/>
    <w:rsid w:val="00B023A9"/>
    <w:rsid w:val="00B024E6"/>
    <w:rsid w:val="00B025FE"/>
    <w:rsid w:val="00B02655"/>
    <w:rsid w:val="00B0270D"/>
    <w:rsid w:val="00B02882"/>
    <w:rsid w:val="00B029BE"/>
    <w:rsid w:val="00B02CF5"/>
    <w:rsid w:val="00B02DA1"/>
    <w:rsid w:val="00B03108"/>
    <w:rsid w:val="00B03303"/>
    <w:rsid w:val="00B03716"/>
    <w:rsid w:val="00B03D39"/>
    <w:rsid w:val="00B03F93"/>
    <w:rsid w:val="00B03FB2"/>
    <w:rsid w:val="00B0404F"/>
    <w:rsid w:val="00B04350"/>
    <w:rsid w:val="00B04440"/>
    <w:rsid w:val="00B04507"/>
    <w:rsid w:val="00B045EC"/>
    <w:rsid w:val="00B04868"/>
    <w:rsid w:val="00B04A3D"/>
    <w:rsid w:val="00B04B1A"/>
    <w:rsid w:val="00B04C1E"/>
    <w:rsid w:val="00B04E55"/>
    <w:rsid w:val="00B04FC2"/>
    <w:rsid w:val="00B052C4"/>
    <w:rsid w:val="00B053B9"/>
    <w:rsid w:val="00B0595C"/>
    <w:rsid w:val="00B05A03"/>
    <w:rsid w:val="00B05E0A"/>
    <w:rsid w:val="00B05FDF"/>
    <w:rsid w:val="00B060F4"/>
    <w:rsid w:val="00B06212"/>
    <w:rsid w:val="00B067CA"/>
    <w:rsid w:val="00B06803"/>
    <w:rsid w:val="00B068BB"/>
    <w:rsid w:val="00B06AC6"/>
    <w:rsid w:val="00B06BD8"/>
    <w:rsid w:val="00B06BE0"/>
    <w:rsid w:val="00B06C94"/>
    <w:rsid w:val="00B06D6D"/>
    <w:rsid w:val="00B06EC7"/>
    <w:rsid w:val="00B071C7"/>
    <w:rsid w:val="00B07460"/>
    <w:rsid w:val="00B074F7"/>
    <w:rsid w:val="00B075F6"/>
    <w:rsid w:val="00B07754"/>
    <w:rsid w:val="00B07895"/>
    <w:rsid w:val="00B07B2B"/>
    <w:rsid w:val="00B07D28"/>
    <w:rsid w:val="00B07DC1"/>
    <w:rsid w:val="00B07F4F"/>
    <w:rsid w:val="00B07F7B"/>
    <w:rsid w:val="00B1009A"/>
    <w:rsid w:val="00B10100"/>
    <w:rsid w:val="00B1032A"/>
    <w:rsid w:val="00B10496"/>
    <w:rsid w:val="00B105C7"/>
    <w:rsid w:val="00B1113F"/>
    <w:rsid w:val="00B111C1"/>
    <w:rsid w:val="00B111C5"/>
    <w:rsid w:val="00B1127A"/>
    <w:rsid w:val="00B113B5"/>
    <w:rsid w:val="00B11664"/>
    <w:rsid w:val="00B1168F"/>
    <w:rsid w:val="00B11880"/>
    <w:rsid w:val="00B118B9"/>
    <w:rsid w:val="00B11B6C"/>
    <w:rsid w:val="00B11DCF"/>
    <w:rsid w:val="00B11DF2"/>
    <w:rsid w:val="00B11F09"/>
    <w:rsid w:val="00B12393"/>
    <w:rsid w:val="00B12858"/>
    <w:rsid w:val="00B1290C"/>
    <w:rsid w:val="00B12DEB"/>
    <w:rsid w:val="00B12E99"/>
    <w:rsid w:val="00B12EDD"/>
    <w:rsid w:val="00B133CE"/>
    <w:rsid w:val="00B13624"/>
    <w:rsid w:val="00B136B6"/>
    <w:rsid w:val="00B13707"/>
    <w:rsid w:val="00B137AF"/>
    <w:rsid w:val="00B138F3"/>
    <w:rsid w:val="00B13A2B"/>
    <w:rsid w:val="00B13D2A"/>
    <w:rsid w:val="00B13D8F"/>
    <w:rsid w:val="00B13DBE"/>
    <w:rsid w:val="00B1409C"/>
    <w:rsid w:val="00B14636"/>
    <w:rsid w:val="00B14797"/>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17FFA"/>
    <w:rsid w:val="00B20142"/>
    <w:rsid w:val="00B20475"/>
    <w:rsid w:val="00B204E9"/>
    <w:rsid w:val="00B20541"/>
    <w:rsid w:val="00B20575"/>
    <w:rsid w:val="00B2064F"/>
    <w:rsid w:val="00B20AD4"/>
    <w:rsid w:val="00B21200"/>
    <w:rsid w:val="00B21656"/>
    <w:rsid w:val="00B216EA"/>
    <w:rsid w:val="00B2192D"/>
    <w:rsid w:val="00B219B2"/>
    <w:rsid w:val="00B21BD3"/>
    <w:rsid w:val="00B21CA4"/>
    <w:rsid w:val="00B21D6A"/>
    <w:rsid w:val="00B221BB"/>
    <w:rsid w:val="00B221C0"/>
    <w:rsid w:val="00B221FA"/>
    <w:rsid w:val="00B2220A"/>
    <w:rsid w:val="00B226B2"/>
    <w:rsid w:val="00B227E1"/>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99C"/>
    <w:rsid w:val="00B24BE6"/>
    <w:rsid w:val="00B24D49"/>
    <w:rsid w:val="00B24D88"/>
    <w:rsid w:val="00B24DC1"/>
    <w:rsid w:val="00B24E54"/>
    <w:rsid w:val="00B25226"/>
    <w:rsid w:val="00B2569C"/>
    <w:rsid w:val="00B258F9"/>
    <w:rsid w:val="00B25B81"/>
    <w:rsid w:val="00B25C33"/>
    <w:rsid w:val="00B261FE"/>
    <w:rsid w:val="00B26245"/>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30149"/>
    <w:rsid w:val="00B30197"/>
    <w:rsid w:val="00B30252"/>
    <w:rsid w:val="00B30280"/>
    <w:rsid w:val="00B30737"/>
    <w:rsid w:val="00B307AD"/>
    <w:rsid w:val="00B3084E"/>
    <w:rsid w:val="00B309CC"/>
    <w:rsid w:val="00B30B26"/>
    <w:rsid w:val="00B30CEB"/>
    <w:rsid w:val="00B30FB2"/>
    <w:rsid w:val="00B3102D"/>
    <w:rsid w:val="00B31067"/>
    <w:rsid w:val="00B314CD"/>
    <w:rsid w:val="00B31620"/>
    <w:rsid w:val="00B3174B"/>
    <w:rsid w:val="00B31909"/>
    <w:rsid w:val="00B31951"/>
    <w:rsid w:val="00B31CB4"/>
    <w:rsid w:val="00B31FA6"/>
    <w:rsid w:val="00B32087"/>
    <w:rsid w:val="00B320F3"/>
    <w:rsid w:val="00B32230"/>
    <w:rsid w:val="00B324D2"/>
    <w:rsid w:val="00B326AB"/>
    <w:rsid w:val="00B32C08"/>
    <w:rsid w:val="00B32CF2"/>
    <w:rsid w:val="00B32E1A"/>
    <w:rsid w:val="00B32E44"/>
    <w:rsid w:val="00B32E4C"/>
    <w:rsid w:val="00B33005"/>
    <w:rsid w:val="00B33106"/>
    <w:rsid w:val="00B33122"/>
    <w:rsid w:val="00B33167"/>
    <w:rsid w:val="00B33342"/>
    <w:rsid w:val="00B33433"/>
    <w:rsid w:val="00B3357A"/>
    <w:rsid w:val="00B33660"/>
    <w:rsid w:val="00B33791"/>
    <w:rsid w:val="00B33884"/>
    <w:rsid w:val="00B338FE"/>
    <w:rsid w:val="00B33BB6"/>
    <w:rsid w:val="00B33BCB"/>
    <w:rsid w:val="00B33BCC"/>
    <w:rsid w:val="00B33CC0"/>
    <w:rsid w:val="00B33CF1"/>
    <w:rsid w:val="00B33CF6"/>
    <w:rsid w:val="00B33CFB"/>
    <w:rsid w:val="00B33F8A"/>
    <w:rsid w:val="00B3404C"/>
    <w:rsid w:val="00B34449"/>
    <w:rsid w:val="00B345FE"/>
    <w:rsid w:val="00B3476E"/>
    <w:rsid w:val="00B34826"/>
    <w:rsid w:val="00B3483A"/>
    <w:rsid w:val="00B34A72"/>
    <w:rsid w:val="00B34B29"/>
    <w:rsid w:val="00B34B4C"/>
    <w:rsid w:val="00B34B9A"/>
    <w:rsid w:val="00B34E0B"/>
    <w:rsid w:val="00B34E21"/>
    <w:rsid w:val="00B3520E"/>
    <w:rsid w:val="00B35275"/>
    <w:rsid w:val="00B35352"/>
    <w:rsid w:val="00B35498"/>
    <w:rsid w:val="00B358D3"/>
    <w:rsid w:val="00B358FD"/>
    <w:rsid w:val="00B35C02"/>
    <w:rsid w:val="00B35C69"/>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E64"/>
    <w:rsid w:val="00B37F73"/>
    <w:rsid w:val="00B4009B"/>
    <w:rsid w:val="00B400F8"/>
    <w:rsid w:val="00B402A3"/>
    <w:rsid w:val="00B405F7"/>
    <w:rsid w:val="00B40718"/>
    <w:rsid w:val="00B407C1"/>
    <w:rsid w:val="00B40A5C"/>
    <w:rsid w:val="00B40EEC"/>
    <w:rsid w:val="00B40F2C"/>
    <w:rsid w:val="00B40F6F"/>
    <w:rsid w:val="00B41251"/>
    <w:rsid w:val="00B412C6"/>
    <w:rsid w:val="00B41583"/>
    <w:rsid w:val="00B417EC"/>
    <w:rsid w:val="00B418DE"/>
    <w:rsid w:val="00B41915"/>
    <w:rsid w:val="00B419EF"/>
    <w:rsid w:val="00B41A0C"/>
    <w:rsid w:val="00B41D96"/>
    <w:rsid w:val="00B41FED"/>
    <w:rsid w:val="00B425FB"/>
    <w:rsid w:val="00B426FF"/>
    <w:rsid w:val="00B4294C"/>
    <w:rsid w:val="00B42C35"/>
    <w:rsid w:val="00B42E52"/>
    <w:rsid w:val="00B42E75"/>
    <w:rsid w:val="00B42E9B"/>
    <w:rsid w:val="00B42F12"/>
    <w:rsid w:val="00B430E9"/>
    <w:rsid w:val="00B4312E"/>
    <w:rsid w:val="00B43232"/>
    <w:rsid w:val="00B43415"/>
    <w:rsid w:val="00B43DFD"/>
    <w:rsid w:val="00B44262"/>
    <w:rsid w:val="00B442D7"/>
    <w:rsid w:val="00B446C7"/>
    <w:rsid w:val="00B4488A"/>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107A"/>
    <w:rsid w:val="00B5127E"/>
    <w:rsid w:val="00B5157C"/>
    <w:rsid w:val="00B51822"/>
    <w:rsid w:val="00B519D1"/>
    <w:rsid w:val="00B51DAD"/>
    <w:rsid w:val="00B51E7A"/>
    <w:rsid w:val="00B521D1"/>
    <w:rsid w:val="00B52413"/>
    <w:rsid w:val="00B52486"/>
    <w:rsid w:val="00B5251B"/>
    <w:rsid w:val="00B5261B"/>
    <w:rsid w:val="00B52797"/>
    <w:rsid w:val="00B52A00"/>
    <w:rsid w:val="00B52C38"/>
    <w:rsid w:val="00B53296"/>
    <w:rsid w:val="00B532C5"/>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4E2"/>
    <w:rsid w:val="00B558B4"/>
    <w:rsid w:val="00B55B60"/>
    <w:rsid w:val="00B56072"/>
    <w:rsid w:val="00B56258"/>
    <w:rsid w:val="00B562E6"/>
    <w:rsid w:val="00B56608"/>
    <w:rsid w:val="00B5663B"/>
    <w:rsid w:val="00B5690B"/>
    <w:rsid w:val="00B56960"/>
    <w:rsid w:val="00B56BDC"/>
    <w:rsid w:val="00B56CB3"/>
    <w:rsid w:val="00B56DD5"/>
    <w:rsid w:val="00B56E6B"/>
    <w:rsid w:val="00B56FC9"/>
    <w:rsid w:val="00B57085"/>
    <w:rsid w:val="00B57087"/>
    <w:rsid w:val="00B5759F"/>
    <w:rsid w:val="00B57611"/>
    <w:rsid w:val="00B57A77"/>
    <w:rsid w:val="00B57ACF"/>
    <w:rsid w:val="00B57B5A"/>
    <w:rsid w:val="00B57C78"/>
    <w:rsid w:val="00B57FDE"/>
    <w:rsid w:val="00B60393"/>
    <w:rsid w:val="00B60424"/>
    <w:rsid w:val="00B60439"/>
    <w:rsid w:val="00B606E5"/>
    <w:rsid w:val="00B6084E"/>
    <w:rsid w:val="00B60894"/>
    <w:rsid w:val="00B60BEE"/>
    <w:rsid w:val="00B60F5B"/>
    <w:rsid w:val="00B61086"/>
    <w:rsid w:val="00B611E0"/>
    <w:rsid w:val="00B6123E"/>
    <w:rsid w:val="00B612D4"/>
    <w:rsid w:val="00B61417"/>
    <w:rsid w:val="00B61648"/>
    <w:rsid w:val="00B619F7"/>
    <w:rsid w:val="00B61CB6"/>
    <w:rsid w:val="00B61D40"/>
    <w:rsid w:val="00B61DD7"/>
    <w:rsid w:val="00B61DDC"/>
    <w:rsid w:val="00B623E2"/>
    <w:rsid w:val="00B62784"/>
    <w:rsid w:val="00B62AC5"/>
    <w:rsid w:val="00B62B2B"/>
    <w:rsid w:val="00B62B72"/>
    <w:rsid w:val="00B62BF5"/>
    <w:rsid w:val="00B62D97"/>
    <w:rsid w:val="00B62E0C"/>
    <w:rsid w:val="00B62E3E"/>
    <w:rsid w:val="00B630D4"/>
    <w:rsid w:val="00B63221"/>
    <w:rsid w:val="00B63529"/>
    <w:rsid w:val="00B63809"/>
    <w:rsid w:val="00B63DB0"/>
    <w:rsid w:val="00B63E0F"/>
    <w:rsid w:val="00B641FA"/>
    <w:rsid w:val="00B6447C"/>
    <w:rsid w:val="00B64971"/>
    <w:rsid w:val="00B64B5E"/>
    <w:rsid w:val="00B64FD5"/>
    <w:rsid w:val="00B652B8"/>
    <w:rsid w:val="00B6538D"/>
    <w:rsid w:val="00B6539F"/>
    <w:rsid w:val="00B65605"/>
    <w:rsid w:val="00B6563B"/>
    <w:rsid w:val="00B65B63"/>
    <w:rsid w:val="00B65C06"/>
    <w:rsid w:val="00B65C27"/>
    <w:rsid w:val="00B65C40"/>
    <w:rsid w:val="00B65D1D"/>
    <w:rsid w:val="00B65D84"/>
    <w:rsid w:val="00B65DCF"/>
    <w:rsid w:val="00B65DFB"/>
    <w:rsid w:val="00B664A4"/>
    <w:rsid w:val="00B66543"/>
    <w:rsid w:val="00B667A5"/>
    <w:rsid w:val="00B66861"/>
    <w:rsid w:val="00B668FC"/>
    <w:rsid w:val="00B66BE7"/>
    <w:rsid w:val="00B66D7F"/>
    <w:rsid w:val="00B66D92"/>
    <w:rsid w:val="00B677AD"/>
    <w:rsid w:val="00B677B2"/>
    <w:rsid w:val="00B67939"/>
    <w:rsid w:val="00B67CFA"/>
    <w:rsid w:val="00B67F33"/>
    <w:rsid w:val="00B67F4A"/>
    <w:rsid w:val="00B7023A"/>
    <w:rsid w:val="00B70298"/>
    <w:rsid w:val="00B7029F"/>
    <w:rsid w:val="00B7061A"/>
    <w:rsid w:val="00B706D4"/>
    <w:rsid w:val="00B7070B"/>
    <w:rsid w:val="00B70B9B"/>
    <w:rsid w:val="00B70C8E"/>
    <w:rsid w:val="00B70D8B"/>
    <w:rsid w:val="00B70E53"/>
    <w:rsid w:val="00B7118D"/>
    <w:rsid w:val="00B7134F"/>
    <w:rsid w:val="00B7159D"/>
    <w:rsid w:val="00B718E1"/>
    <w:rsid w:val="00B71AC0"/>
    <w:rsid w:val="00B71B3B"/>
    <w:rsid w:val="00B71C66"/>
    <w:rsid w:val="00B71C8C"/>
    <w:rsid w:val="00B71DC2"/>
    <w:rsid w:val="00B71E6F"/>
    <w:rsid w:val="00B7201C"/>
    <w:rsid w:val="00B72354"/>
    <w:rsid w:val="00B72388"/>
    <w:rsid w:val="00B72602"/>
    <w:rsid w:val="00B72665"/>
    <w:rsid w:val="00B727CB"/>
    <w:rsid w:val="00B72829"/>
    <w:rsid w:val="00B72A4C"/>
    <w:rsid w:val="00B72AB2"/>
    <w:rsid w:val="00B72B0C"/>
    <w:rsid w:val="00B72B9A"/>
    <w:rsid w:val="00B72D46"/>
    <w:rsid w:val="00B734F1"/>
    <w:rsid w:val="00B7369E"/>
    <w:rsid w:val="00B736F6"/>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5B61"/>
    <w:rsid w:val="00B75B79"/>
    <w:rsid w:val="00B765F3"/>
    <w:rsid w:val="00B76BF1"/>
    <w:rsid w:val="00B76DD1"/>
    <w:rsid w:val="00B76E3B"/>
    <w:rsid w:val="00B76F13"/>
    <w:rsid w:val="00B771AE"/>
    <w:rsid w:val="00B7765C"/>
    <w:rsid w:val="00B77725"/>
    <w:rsid w:val="00B77814"/>
    <w:rsid w:val="00B77881"/>
    <w:rsid w:val="00B77916"/>
    <w:rsid w:val="00B7792F"/>
    <w:rsid w:val="00B77E35"/>
    <w:rsid w:val="00B801AB"/>
    <w:rsid w:val="00B803E4"/>
    <w:rsid w:val="00B804AE"/>
    <w:rsid w:val="00B8054A"/>
    <w:rsid w:val="00B805A9"/>
    <w:rsid w:val="00B80772"/>
    <w:rsid w:val="00B80992"/>
    <w:rsid w:val="00B809F7"/>
    <w:rsid w:val="00B80BB5"/>
    <w:rsid w:val="00B80BDF"/>
    <w:rsid w:val="00B80CF5"/>
    <w:rsid w:val="00B810AA"/>
    <w:rsid w:val="00B81142"/>
    <w:rsid w:val="00B8115A"/>
    <w:rsid w:val="00B81325"/>
    <w:rsid w:val="00B814BD"/>
    <w:rsid w:val="00B814D8"/>
    <w:rsid w:val="00B814F9"/>
    <w:rsid w:val="00B8156E"/>
    <w:rsid w:val="00B8167C"/>
    <w:rsid w:val="00B816A7"/>
    <w:rsid w:val="00B8186A"/>
    <w:rsid w:val="00B819FD"/>
    <w:rsid w:val="00B81C67"/>
    <w:rsid w:val="00B81CED"/>
    <w:rsid w:val="00B81EE4"/>
    <w:rsid w:val="00B82255"/>
    <w:rsid w:val="00B82322"/>
    <w:rsid w:val="00B8241C"/>
    <w:rsid w:val="00B826C4"/>
    <w:rsid w:val="00B8290A"/>
    <w:rsid w:val="00B8297A"/>
    <w:rsid w:val="00B82983"/>
    <w:rsid w:val="00B82A6F"/>
    <w:rsid w:val="00B82CF4"/>
    <w:rsid w:val="00B82E11"/>
    <w:rsid w:val="00B83247"/>
    <w:rsid w:val="00B83346"/>
    <w:rsid w:val="00B833A0"/>
    <w:rsid w:val="00B833AC"/>
    <w:rsid w:val="00B83445"/>
    <w:rsid w:val="00B83536"/>
    <w:rsid w:val="00B84098"/>
    <w:rsid w:val="00B841BD"/>
    <w:rsid w:val="00B84219"/>
    <w:rsid w:val="00B84287"/>
    <w:rsid w:val="00B842D6"/>
    <w:rsid w:val="00B84308"/>
    <w:rsid w:val="00B844B8"/>
    <w:rsid w:val="00B845C8"/>
    <w:rsid w:val="00B84674"/>
    <w:rsid w:val="00B84727"/>
    <w:rsid w:val="00B84879"/>
    <w:rsid w:val="00B84A60"/>
    <w:rsid w:val="00B84A69"/>
    <w:rsid w:val="00B84E5A"/>
    <w:rsid w:val="00B84EAC"/>
    <w:rsid w:val="00B84EDB"/>
    <w:rsid w:val="00B84F29"/>
    <w:rsid w:val="00B84F31"/>
    <w:rsid w:val="00B84F88"/>
    <w:rsid w:val="00B850AD"/>
    <w:rsid w:val="00B852CE"/>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9EA"/>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DD7"/>
    <w:rsid w:val="00B91DDD"/>
    <w:rsid w:val="00B91DE8"/>
    <w:rsid w:val="00B9202C"/>
    <w:rsid w:val="00B92189"/>
    <w:rsid w:val="00B92207"/>
    <w:rsid w:val="00B9225D"/>
    <w:rsid w:val="00B92322"/>
    <w:rsid w:val="00B92506"/>
    <w:rsid w:val="00B927E9"/>
    <w:rsid w:val="00B92837"/>
    <w:rsid w:val="00B92C48"/>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63A"/>
    <w:rsid w:val="00B947D0"/>
    <w:rsid w:val="00B9486E"/>
    <w:rsid w:val="00B94B84"/>
    <w:rsid w:val="00B94EFA"/>
    <w:rsid w:val="00B94EFB"/>
    <w:rsid w:val="00B9529C"/>
    <w:rsid w:val="00B95304"/>
    <w:rsid w:val="00B95418"/>
    <w:rsid w:val="00B95535"/>
    <w:rsid w:val="00B95554"/>
    <w:rsid w:val="00B9569C"/>
    <w:rsid w:val="00B9577F"/>
    <w:rsid w:val="00B957BC"/>
    <w:rsid w:val="00B9584D"/>
    <w:rsid w:val="00B95858"/>
    <w:rsid w:val="00B95A35"/>
    <w:rsid w:val="00B95A98"/>
    <w:rsid w:val="00B95C83"/>
    <w:rsid w:val="00B95C84"/>
    <w:rsid w:val="00B95D2B"/>
    <w:rsid w:val="00B95DBF"/>
    <w:rsid w:val="00B9605F"/>
    <w:rsid w:val="00B9612C"/>
    <w:rsid w:val="00B962D7"/>
    <w:rsid w:val="00B96444"/>
    <w:rsid w:val="00B96706"/>
    <w:rsid w:val="00B96B2C"/>
    <w:rsid w:val="00B9704C"/>
    <w:rsid w:val="00B9747E"/>
    <w:rsid w:val="00B974C5"/>
    <w:rsid w:val="00B976F2"/>
    <w:rsid w:val="00B9772B"/>
    <w:rsid w:val="00B97F4B"/>
    <w:rsid w:val="00BA031F"/>
    <w:rsid w:val="00BA059E"/>
    <w:rsid w:val="00BA06FE"/>
    <w:rsid w:val="00BA0904"/>
    <w:rsid w:val="00BA0B4E"/>
    <w:rsid w:val="00BA0EE8"/>
    <w:rsid w:val="00BA1234"/>
    <w:rsid w:val="00BA14AD"/>
    <w:rsid w:val="00BA1513"/>
    <w:rsid w:val="00BA1828"/>
    <w:rsid w:val="00BA1A07"/>
    <w:rsid w:val="00BA1ACB"/>
    <w:rsid w:val="00BA1FC4"/>
    <w:rsid w:val="00BA23DE"/>
    <w:rsid w:val="00BA24BA"/>
    <w:rsid w:val="00BA2646"/>
    <w:rsid w:val="00BA2698"/>
    <w:rsid w:val="00BA2861"/>
    <w:rsid w:val="00BA316D"/>
    <w:rsid w:val="00BA31E4"/>
    <w:rsid w:val="00BA34F3"/>
    <w:rsid w:val="00BA380D"/>
    <w:rsid w:val="00BA391C"/>
    <w:rsid w:val="00BA39B7"/>
    <w:rsid w:val="00BA3DE7"/>
    <w:rsid w:val="00BA3E04"/>
    <w:rsid w:val="00BA405E"/>
    <w:rsid w:val="00BA4091"/>
    <w:rsid w:val="00BA4171"/>
    <w:rsid w:val="00BA437E"/>
    <w:rsid w:val="00BA4427"/>
    <w:rsid w:val="00BA4722"/>
    <w:rsid w:val="00BA4886"/>
    <w:rsid w:val="00BA4976"/>
    <w:rsid w:val="00BA4CED"/>
    <w:rsid w:val="00BA4D72"/>
    <w:rsid w:val="00BA4E1E"/>
    <w:rsid w:val="00BA5261"/>
    <w:rsid w:val="00BA56E3"/>
    <w:rsid w:val="00BA56FA"/>
    <w:rsid w:val="00BA5738"/>
    <w:rsid w:val="00BA5E8B"/>
    <w:rsid w:val="00BA6076"/>
    <w:rsid w:val="00BA62F4"/>
    <w:rsid w:val="00BA66D4"/>
    <w:rsid w:val="00BA66E2"/>
    <w:rsid w:val="00BA67C2"/>
    <w:rsid w:val="00BA6920"/>
    <w:rsid w:val="00BA6E79"/>
    <w:rsid w:val="00BA6F10"/>
    <w:rsid w:val="00BA730C"/>
    <w:rsid w:val="00BA7761"/>
    <w:rsid w:val="00BA7E16"/>
    <w:rsid w:val="00BA7E7D"/>
    <w:rsid w:val="00BB00D9"/>
    <w:rsid w:val="00BB014A"/>
    <w:rsid w:val="00BB020F"/>
    <w:rsid w:val="00BB0411"/>
    <w:rsid w:val="00BB060A"/>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F6"/>
    <w:rsid w:val="00BB2A5A"/>
    <w:rsid w:val="00BB2A93"/>
    <w:rsid w:val="00BB2AD6"/>
    <w:rsid w:val="00BB2BF6"/>
    <w:rsid w:val="00BB2C93"/>
    <w:rsid w:val="00BB2D73"/>
    <w:rsid w:val="00BB2DDD"/>
    <w:rsid w:val="00BB2EEB"/>
    <w:rsid w:val="00BB2FAF"/>
    <w:rsid w:val="00BB3102"/>
    <w:rsid w:val="00BB32EC"/>
    <w:rsid w:val="00BB346B"/>
    <w:rsid w:val="00BB371C"/>
    <w:rsid w:val="00BB3CFB"/>
    <w:rsid w:val="00BB40DB"/>
    <w:rsid w:val="00BB483B"/>
    <w:rsid w:val="00BB494D"/>
    <w:rsid w:val="00BB49B4"/>
    <w:rsid w:val="00BB4AFE"/>
    <w:rsid w:val="00BB4C77"/>
    <w:rsid w:val="00BB53CB"/>
    <w:rsid w:val="00BB54FA"/>
    <w:rsid w:val="00BB5569"/>
    <w:rsid w:val="00BB5696"/>
    <w:rsid w:val="00BB5826"/>
    <w:rsid w:val="00BB5A22"/>
    <w:rsid w:val="00BB5DC7"/>
    <w:rsid w:val="00BB5EE9"/>
    <w:rsid w:val="00BB61A4"/>
    <w:rsid w:val="00BB624A"/>
    <w:rsid w:val="00BB648A"/>
    <w:rsid w:val="00BB64C1"/>
    <w:rsid w:val="00BB661F"/>
    <w:rsid w:val="00BB69AB"/>
    <w:rsid w:val="00BB6AAD"/>
    <w:rsid w:val="00BB6CE7"/>
    <w:rsid w:val="00BB6D93"/>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10C"/>
    <w:rsid w:val="00BC08CE"/>
    <w:rsid w:val="00BC11DD"/>
    <w:rsid w:val="00BC152D"/>
    <w:rsid w:val="00BC1780"/>
    <w:rsid w:val="00BC194E"/>
    <w:rsid w:val="00BC1AC2"/>
    <w:rsid w:val="00BC2003"/>
    <w:rsid w:val="00BC20C3"/>
    <w:rsid w:val="00BC215A"/>
    <w:rsid w:val="00BC21DD"/>
    <w:rsid w:val="00BC25C7"/>
    <w:rsid w:val="00BC292B"/>
    <w:rsid w:val="00BC29AB"/>
    <w:rsid w:val="00BC2D25"/>
    <w:rsid w:val="00BC2DD0"/>
    <w:rsid w:val="00BC3087"/>
    <w:rsid w:val="00BC30B7"/>
    <w:rsid w:val="00BC30BA"/>
    <w:rsid w:val="00BC3587"/>
    <w:rsid w:val="00BC370F"/>
    <w:rsid w:val="00BC39E8"/>
    <w:rsid w:val="00BC41A0"/>
    <w:rsid w:val="00BC42DD"/>
    <w:rsid w:val="00BC4424"/>
    <w:rsid w:val="00BC4759"/>
    <w:rsid w:val="00BC495A"/>
    <w:rsid w:val="00BC4D88"/>
    <w:rsid w:val="00BC4FD7"/>
    <w:rsid w:val="00BC520C"/>
    <w:rsid w:val="00BC5416"/>
    <w:rsid w:val="00BC5674"/>
    <w:rsid w:val="00BC58FE"/>
    <w:rsid w:val="00BC597A"/>
    <w:rsid w:val="00BC5A7C"/>
    <w:rsid w:val="00BC5B32"/>
    <w:rsid w:val="00BC5C40"/>
    <w:rsid w:val="00BC5F78"/>
    <w:rsid w:val="00BC5FB0"/>
    <w:rsid w:val="00BC61CF"/>
    <w:rsid w:val="00BC6320"/>
    <w:rsid w:val="00BC64A7"/>
    <w:rsid w:val="00BC657B"/>
    <w:rsid w:val="00BC6AF7"/>
    <w:rsid w:val="00BC6D2B"/>
    <w:rsid w:val="00BC6D6B"/>
    <w:rsid w:val="00BC6FC9"/>
    <w:rsid w:val="00BC71BD"/>
    <w:rsid w:val="00BC724A"/>
    <w:rsid w:val="00BC72F0"/>
    <w:rsid w:val="00BC7385"/>
    <w:rsid w:val="00BC75A5"/>
    <w:rsid w:val="00BC77CB"/>
    <w:rsid w:val="00BC787F"/>
    <w:rsid w:val="00BC78BE"/>
    <w:rsid w:val="00BC7AE5"/>
    <w:rsid w:val="00BC7B23"/>
    <w:rsid w:val="00BC7B7F"/>
    <w:rsid w:val="00BC7D42"/>
    <w:rsid w:val="00BC7F14"/>
    <w:rsid w:val="00BC7F88"/>
    <w:rsid w:val="00BD032E"/>
    <w:rsid w:val="00BD034D"/>
    <w:rsid w:val="00BD03B4"/>
    <w:rsid w:val="00BD080F"/>
    <w:rsid w:val="00BD0867"/>
    <w:rsid w:val="00BD092F"/>
    <w:rsid w:val="00BD0B22"/>
    <w:rsid w:val="00BD0B5D"/>
    <w:rsid w:val="00BD0CB4"/>
    <w:rsid w:val="00BD0E12"/>
    <w:rsid w:val="00BD0FFE"/>
    <w:rsid w:val="00BD1236"/>
    <w:rsid w:val="00BD13D8"/>
    <w:rsid w:val="00BD14A3"/>
    <w:rsid w:val="00BD1960"/>
    <w:rsid w:val="00BD19D3"/>
    <w:rsid w:val="00BD1B48"/>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3E5F"/>
    <w:rsid w:val="00BD401D"/>
    <w:rsid w:val="00BD417B"/>
    <w:rsid w:val="00BD478B"/>
    <w:rsid w:val="00BD47FC"/>
    <w:rsid w:val="00BD4919"/>
    <w:rsid w:val="00BD502D"/>
    <w:rsid w:val="00BD5042"/>
    <w:rsid w:val="00BD50A5"/>
    <w:rsid w:val="00BD51B2"/>
    <w:rsid w:val="00BD523F"/>
    <w:rsid w:val="00BD5257"/>
    <w:rsid w:val="00BD538E"/>
    <w:rsid w:val="00BD5684"/>
    <w:rsid w:val="00BD56C1"/>
    <w:rsid w:val="00BD5ACA"/>
    <w:rsid w:val="00BD5C52"/>
    <w:rsid w:val="00BD5D19"/>
    <w:rsid w:val="00BD5D36"/>
    <w:rsid w:val="00BD5F75"/>
    <w:rsid w:val="00BD5FAB"/>
    <w:rsid w:val="00BD62C4"/>
    <w:rsid w:val="00BD62C8"/>
    <w:rsid w:val="00BD64F5"/>
    <w:rsid w:val="00BD6504"/>
    <w:rsid w:val="00BD694C"/>
    <w:rsid w:val="00BD6AA7"/>
    <w:rsid w:val="00BD724F"/>
    <w:rsid w:val="00BD727E"/>
    <w:rsid w:val="00BD73B2"/>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1F1"/>
    <w:rsid w:val="00BE4296"/>
    <w:rsid w:val="00BE42DA"/>
    <w:rsid w:val="00BE44C1"/>
    <w:rsid w:val="00BE44D8"/>
    <w:rsid w:val="00BE4715"/>
    <w:rsid w:val="00BE47BF"/>
    <w:rsid w:val="00BE4ACD"/>
    <w:rsid w:val="00BE4B30"/>
    <w:rsid w:val="00BE4EBA"/>
    <w:rsid w:val="00BE4FAC"/>
    <w:rsid w:val="00BE5050"/>
    <w:rsid w:val="00BE5224"/>
    <w:rsid w:val="00BE5240"/>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718"/>
    <w:rsid w:val="00BE7818"/>
    <w:rsid w:val="00BE7885"/>
    <w:rsid w:val="00BE78E2"/>
    <w:rsid w:val="00BF037B"/>
    <w:rsid w:val="00BF0439"/>
    <w:rsid w:val="00BF0519"/>
    <w:rsid w:val="00BF0C9C"/>
    <w:rsid w:val="00BF0DDD"/>
    <w:rsid w:val="00BF0DE3"/>
    <w:rsid w:val="00BF10AD"/>
    <w:rsid w:val="00BF10B0"/>
    <w:rsid w:val="00BF10CE"/>
    <w:rsid w:val="00BF116F"/>
    <w:rsid w:val="00BF156D"/>
    <w:rsid w:val="00BF1792"/>
    <w:rsid w:val="00BF1A03"/>
    <w:rsid w:val="00BF1B98"/>
    <w:rsid w:val="00BF1C6B"/>
    <w:rsid w:val="00BF1C7F"/>
    <w:rsid w:val="00BF1DAD"/>
    <w:rsid w:val="00BF25E1"/>
    <w:rsid w:val="00BF2B7C"/>
    <w:rsid w:val="00BF2BDB"/>
    <w:rsid w:val="00BF2C69"/>
    <w:rsid w:val="00BF2C70"/>
    <w:rsid w:val="00BF2E16"/>
    <w:rsid w:val="00BF2FC9"/>
    <w:rsid w:val="00BF2FD9"/>
    <w:rsid w:val="00BF31A4"/>
    <w:rsid w:val="00BF32C6"/>
    <w:rsid w:val="00BF32DF"/>
    <w:rsid w:val="00BF3386"/>
    <w:rsid w:val="00BF338E"/>
    <w:rsid w:val="00BF3417"/>
    <w:rsid w:val="00BF35C2"/>
    <w:rsid w:val="00BF36C0"/>
    <w:rsid w:val="00BF3737"/>
    <w:rsid w:val="00BF3A56"/>
    <w:rsid w:val="00BF3BF4"/>
    <w:rsid w:val="00BF40FD"/>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807"/>
    <w:rsid w:val="00BF68C8"/>
    <w:rsid w:val="00BF68D4"/>
    <w:rsid w:val="00BF6C00"/>
    <w:rsid w:val="00BF6C11"/>
    <w:rsid w:val="00BF7107"/>
    <w:rsid w:val="00BF7354"/>
    <w:rsid w:val="00BF73EF"/>
    <w:rsid w:val="00BF7615"/>
    <w:rsid w:val="00BF7859"/>
    <w:rsid w:val="00BF7916"/>
    <w:rsid w:val="00BF7B80"/>
    <w:rsid w:val="00BF7C3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A0E"/>
    <w:rsid w:val="00C02E39"/>
    <w:rsid w:val="00C02EBF"/>
    <w:rsid w:val="00C03058"/>
    <w:rsid w:val="00C03174"/>
    <w:rsid w:val="00C03274"/>
    <w:rsid w:val="00C0336D"/>
    <w:rsid w:val="00C034AA"/>
    <w:rsid w:val="00C03963"/>
    <w:rsid w:val="00C03C8B"/>
    <w:rsid w:val="00C03CD0"/>
    <w:rsid w:val="00C04002"/>
    <w:rsid w:val="00C042F3"/>
    <w:rsid w:val="00C04394"/>
    <w:rsid w:val="00C043EF"/>
    <w:rsid w:val="00C04459"/>
    <w:rsid w:val="00C0455A"/>
    <w:rsid w:val="00C0469B"/>
    <w:rsid w:val="00C047A2"/>
    <w:rsid w:val="00C04CD2"/>
    <w:rsid w:val="00C04D94"/>
    <w:rsid w:val="00C05000"/>
    <w:rsid w:val="00C0508E"/>
    <w:rsid w:val="00C053EB"/>
    <w:rsid w:val="00C0561A"/>
    <w:rsid w:val="00C058A3"/>
    <w:rsid w:val="00C058D2"/>
    <w:rsid w:val="00C05914"/>
    <w:rsid w:val="00C05D6C"/>
    <w:rsid w:val="00C05FC8"/>
    <w:rsid w:val="00C064F6"/>
    <w:rsid w:val="00C065EC"/>
    <w:rsid w:val="00C066E3"/>
    <w:rsid w:val="00C069C6"/>
    <w:rsid w:val="00C06C8B"/>
    <w:rsid w:val="00C06E26"/>
    <w:rsid w:val="00C074A7"/>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0C2"/>
    <w:rsid w:val="00C11529"/>
    <w:rsid w:val="00C11567"/>
    <w:rsid w:val="00C115BD"/>
    <w:rsid w:val="00C115D8"/>
    <w:rsid w:val="00C11630"/>
    <w:rsid w:val="00C11785"/>
    <w:rsid w:val="00C117BA"/>
    <w:rsid w:val="00C11A09"/>
    <w:rsid w:val="00C11C97"/>
    <w:rsid w:val="00C11E25"/>
    <w:rsid w:val="00C11F69"/>
    <w:rsid w:val="00C125DF"/>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813"/>
    <w:rsid w:val="00C14881"/>
    <w:rsid w:val="00C14FF4"/>
    <w:rsid w:val="00C152B4"/>
    <w:rsid w:val="00C1531C"/>
    <w:rsid w:val="00C154BB"/>
    <w:rsid w:val="00C15762"/>
    <w:rsid w:val="00C15AFC"/>
    <w:rsid w:val="00C15B81"/>
    <w:rsid w:val="00C15D3C"/>
    <w:rsid w:val="00C163E7"/>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568"/>
    <w:rsid w:val="00C2056D"/>
    <w:rsid w:val="00C209BF"/>
    <w:rsid w:val="00C20A15"/>
    <w:rsid w:val="00C20A88"/>
    <w:rsid w:val="00C20BEC"/>
    <w:rsid w:val="00C20C14"/>
    <w:rsid w:val="00C20E1E"/>
    <w:rsid w:val="00C20FA4"/>
    <w:rsid w:val="00C211F2"/>
    <w:rsid w:val="00C21254"/>
    <w:rsid w:val="00C21A17"/>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0BB"/>
    <w:rsid w:val="00C231A2"/>
    <w:rsid w:val="00C232A2"/>
    <w:rsid w:val="00C23A0B"/>
    <w:rsid w:val="00C23CA4"/>
    <w:rsid w:val="00C23D10"/>
    <w:rsid w:val="00C23EBF"/>
    <w:rsid w:val="00C24055"/>
    <w:rsid w:val="00C24065"/>
    <w:rsid w:val="00C242D2"/>
    <w:rsid w:val="00C246AA"/>
    <w:rsid w:val="00C24C8F"/>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FE6"/>
    <w:rsid w:val="00C26192"/>
    <w:rsid w:val="00C261C8"/>
    <w:rsid w:val="00C26313"/>
    <w:rsid w:val="00C263BF"/>
    <w:rsid w:val="00C26416"/>
    <w:rsid w:val="00C26699"/>
    <w:rsid w:val="00C266BE"/>
    <w:rsid w:val="00C2681A"/>
    <w:rsid w:val="00C26AA1"/>
    <w:rsid w:val="00C26C94"/>
    <w:rsid w:val="00C2708F"/>
    <w:rsid w:val="00C27242"/>
    <w:rsid w:val="00C27666"/>
    <w:rsid w:val="00C27BED"/>
    <w:rsid w:val="00C27CF0"/>
    <w:rsid w:val="00C27F21"/>
    <w:rsid w:val="00C3015E"/>
    <w:rsid w:val="00C3060C"/>
    <w:rsid w:val="00C3074E"/>
    <w:rsid w:val="00C308E4"/>
    <w:rsid w:val="00C30EA7"/>
    <w:rsid w:val="00C3173B"/>
    <w:rsid w:val="00C31F8A"/>
    <w:rsid w:val="00C31FB1"/>
    <w:rsid w:val="00C32129"/>
    <w:rsid w:val="00C32345"/>
    <w:rsid w:val="00C32800"/>
    <w:rsid w:val="00C3284B"/>
    <w:rsid w:val="00C32C28"/>
    <w:rsid w:val="00C32DFF"/>
    <w:rsid w:val="00C331F6"/>
    <w:rsid w:val="00C3362C"/>
    <w:rsid w:val="00C33A84"/>
    <w:rsid w:val="00C33B2A"/>
    <w:rsid w:val="00C33CF2"/>
    <w:rsid w:val="00C33E7C"/>
    <w:rsid w:val="00C3400D"/>
    <w:rsid w:val="00C3425F"/>
    <w:rsid w:val="00C342A5"/>
    <w:rsid w:val="00C344D8"/>
    <w:rsid w:val="00C34658"/>
    <w:rsid w:val="00C348ED"/>
    <w:rsid w:val="00C349C5"/>
    <w:rsid w:val="00C34CE7"/>
    <w:rsid w:val="00C34EC9"/>
    <w:rsid w:val="00C34F6A"/>
    <w:rsid w:val="00C34FDC"/>
    <w:rsid w:val="00C35085"/>
    <w:rsid w:val="00C351CE"/>
    <w:rsid w:val="00C3529E"/>
    <w:rsid w:val="00C3535F"/>
    <w:rsid w:val="00C35414"/>
    <w:rsid w:val="00C3548A"/>
    <w:rsid w:val="00C357B8"/>
    <w:rsid w:val="00C357D0"/>
    <w:rsid w:val="00C35A3E"/>
    <w:rsid w:val="00C35EC8"/>
    <w:rsid w:val="00C36191"/>
    <w:rsid w:val="00C3639F"/>
    <w:rsid w:val="00C36B94"/>
    <w:rsid w:val="00C36EAB"/>
    <w:rsid w:val="00C36F9C"/>
    <w:rsid w:val="00C36FEC"/>
    <w:rsid w:val="00C3705B"/>
    <w:rsid w:val="00C37070"/>
    <w:rsid w:val="00C37191"/>
    <w:rsid w:val="00C3764E"/>
    <w:rsid w:val="00C3779C"/>
    <w:rsid w:val="00C379E3"/>
    <w:rsid w:val="00C37B4E"/>
    <w:rsid w:val="00C37C3D"/>
    <w:rsid w:val="00C37CB0"/>
    <w:rsid w:val="00C37F50"/>
    <w:rsid w:val="00C40169"/>
    <w:rsid w:val="00C40CB1"/>
    <w:rsid w:val="00C40E10"/>
    <w:rsid w:val="00C40F14"/>
    <w:rsid w:val="00C4107D"/>
    <w:rsid w:val="00C41623"/>
    <w:rsid w:val="00C4173B"/>
    <w:rsid w:val="00C41902"/>
    <w:rsid w:val="00C41A8C"/>
    <w:rsid w:val="00C41AEF"/>
    <w:rsid w:val="00C41DFF"/>
    <w:rsid w:val="00C41E16"/>
    <w:rsid w:val="00C427E5"/>
    <w:rsid w:val="00C427F9"/>
    <w:rsid w:val="00C428E1"/>
    <w:rsid w:val="00C429A2"/>
    <w:rsid w:val="00C42B70"/>
    <w:rsid w:val="00C42CA4"/>
    <w:rsid w:val="00C42CA7"/>
    <w:rsid w:val="00C42CE2"/>
    <w:rsid w:val="00C42E66"/>
    <w:rsid w:val="00C430C3"/>
    <w:rsid w:val="00C4358E"/>
    <w:rsid w:val="00C4363E"/>
    <w:rsid w:val="00C437A8"/>
    <w:rsid w:val="00C438BD"/>
    <w:rsid w:val="00C43C23"/>
    <w:rsid w:val="00C43FCE"/>
    <w:rsid w:val="00C44182"/>
    <w:rsid w:val="00C44417"/>
    <w:rsid w:val="00C4445B"/>
    <w:rsid w:val="00C444FA"/>
    <w:rsid w:val="00C4475B"/>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D7"/>
    <w:rsid w:val="00C4684D"/>
    <w:rsid w:val="00C4690C"/>
    <w:rsid w:val="00C46EE0"/>
    <w:rsid w:val="00C46F82"/>
    <w:rsid w:val="00C473C4"/>
    <w:rsid w:val="00C47445"/>
    <w:rsid w:val="00C4745D"/>
    <w:rsid w:val="00C4746A"/>
    <w:rsid w:val="00C47954"/>
    <w:rsid w:val="00C47C00"/>
    <w:rsid w:val="00C47E23"/>
    <w:rsid w:val="00C500A6"/>
    <w:rsid w:val="00C5015B"/>
    <w:rsid w:val="00C50218"/>
    <w:rsid w:val="00C50255"/>
    <w:rsid w:val="00C50308"/>
    <w:rsid w:val="00C503F5"/>
    <w:rsid w:val="00C504A2"/>
    <w:rsid w:val="00C504E7"/>
    <w:rsid w:val="00C50C38"/>
    <w:rsid w:val="00C5107F"/>
    <w:rsid w:val="00C5120C"/>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E3"/>
    <w:rsid w:val="00C5233A"/>
    <w:rsid w:val="00C5245D"/>
    <w:rsid w:val="00C527C8"/>
    <w:rsid w:val="00C52824"/>
    <w:rsid w:val="00C52831"/>
    <w:rsid w:val="00C52B5A"/>
    <w:rsid w:val="00C52C2D"/>
    <w:rsid w:val="00C52E33"/>
    <w:rsid w:val="00C53071"/>
    <w:rsid w:val="00C535EE"/>
    <w:rsid w:val="00C53738"/>
    <w:rsid w:val="00C53ADD"/>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BDF"/>
    <w:rsid w:val="00C56EF2"/>
    <w:rsid w:val="00C57635"/>
    <w:rsid w:val="00C57675"/>
    <w:rsid w:val="00C57693"/>
    <w:rsid w:val="00C578B3"/>
    <w:rsid w:val="00C57A53"/>
    <w:rsid w:val="00C57C8C"/>
    <w:rsid w:val="00C57D81"/>
    <w:rsid w:val="00C57DA2"/>
    <w:rsid w:val="00C57DF6"/>
    <w:rsid w:val="00C57E1C"/>
    <w:rsid w:val="00C57F30"/>
    <w:rsid w:val="00C607C4"/>
    <w:rsid w:val="00C609EE"/>
    <w:rsid w:val="00C60A1E"/>
    <w:rsid w:val="00C60AAA"/>
    <w:rsid w:val="00C60DBC"/>
    <w:rsid w:val="00C60ED5"/>
    <w:rsid w:val="00C61041"/>
    <w:rsid w:val="00C610DC"/>
    <w:rsid w:val="00C615D3"/>
    <w:rsid w:val="00C61636"/>
    <w:rsid w:val="00C61AB8"/>
    <w:rsid w:val="00C61C1D"/>
    <w:rsid w:val="00C62031"/>
    <w:rsid w:val="00C6219D"/>
    <w:rsid w:val="00C626B3"/>
    <w:rsid w:val="00C62810"/>
    <w:rsid w:val="00C628B7"/>
    <w:rsid w:val="00C62B15"/>
    <w:rsid w:val="00C62F1D"/>
    <w:rsid w:val="00C62F3D"/>
    <w:rsid w:val="00C62F8B"/>
    <w:rsid w:val="00C63101"/>
    <w:rsid w:val="00C63118"/>
    <w:rsid w:val="00C6319A"/>
    <w:rsid w:val="00C63720"/>
    <w:rsid w:val="00C63799"/>
    <w:rsid w:val="00C63CE2"/>
    <w:rsid w:val="00C64287"/>
    <w:rsid w:val="00C6454B"/>
    <w:rsid w:val="00C64A41"/>
    <w:rsid w:val="00C64D81"/>
    <w:rsid w:val="00C64DBC"/>
    <w:rsid w:val="00C64F3C"/>
    <w:rsid w:val="00C652C2"/>
    <w:rsid w:val="00C65432"/>
    <w:rsid w:val="00C65533"/>
    <w:rsid w:val="00C65AA3"/>
    <w:rsid w:val="00C65CF3"/>
    <w:rsid w:val="00C65FFD"/>
    <w:rsid w:val="00C66000"/>
    <w:rsid w:val="00C66057"/>
    <w:rsid w:val="00C6616A"/>
    <w:rsid w:val="00C66240"/>
    <w:rsid w:val="00C66266"/>
    <w:rsid w:val="00C6627D"/>
    <w:rsid w:val="00C662C2"/>
    <w:rsid w:val="00C66525"/>
    <w:rsid w:val="00C66738"/>
    <w:rsid w:val="00C66B54"/>
    <w:rsid w:val="00C66B5D"/>
    <w:rsid w:val="00C6704E"/>
    <w:rsid w:val="00C670C5"/>
    <w:rsid w:val="00C674B1"/>
    <w:rsid w:val="00C67897"/>
    <w:rsid w:val="00C67C4C"/>
    <w:rsid w:val="00C67D2C"/>
    <w:rsid w:val="00C700D8"/>
    <w:rsid w:val="00C704EE"/>
    <w:rsid w:val="00C70552"/>
    <w:rsid w:val="00C70756"/>
    <w:rsid w:val="00C70927"/>
    <w:rsid w:val="00C70B17"/>
    <w:rsid w:val="00C70BCB"/>
    <w:rsid w:val="00C70C38"/>
    <w:rsid w:val="00C714C3"/>
    <w:rsid w:val="00C71516"/>
    <w:rsid w:val="00C7171B"/>
    <w:rsid w:val="00C717AB"/>
    <w:rsid w:val="00C71A62"/>
    <w:rsid w:val="00C71DE8"/>
    <w:rsid w:val="00C71E2D"/>
    <w:rsid w:val="00C7249E"/>
    <w:rsid w:val="00C724F4"/>
    <w:rsid w:val="00C727DD"/>
    <w:rsid w:val="00C729FE"/>
    <w:rsid w:val="00C72B13"/>
    <w:rsid w:val="00C72B29"/>
    <w:rsid w:val="00C72B97"/>
    <w:rsid w:val="00C72C4A"/>
    <w:rsid w:val="00C72D36"/>
    <w:rsid w:val="00C72EE7"/>
    <w:rsid w:val="00C72FDE"/>
    <w:rsid w:val="00C73032"/>
    <w:rsid w:val="00C73273"/>
    <w:rsid w:val="00C73374"/>
    <w:rsid w:val="00C735C5"/>
    <w:rsid w:val="00C735E2"/>
    <w:rsid w:val="00C7368C"/>
    <w:rsid w:val="00C73A3C"/>
    <w:rsid w:val="00C73D37"/>
    <w:rsid w:val="00C73DBF"/>
    <w:rsid w:val="00C73EF2"/>
    <w:rsid w:val="00C74089"/>
    <w:rsid w:val="00C74936"/>
    <w:rsid w:val="00C74BE0"/>
    <w:rsid w:val="00C74D89"/>
    <w:rsid w:val="00C74DDB"/>
    <w:rsid w:val="00C74DF2"/>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80021"/>
    <w:rsid w:val="00C802F5"/>
    <w:rsid w:val="00C804BD"/>
    <w:rsid w:val="00C80958"/>
    <w:rsid w:val="00C80C24"/>
    <w:rsid w:val="00C80CF7"/>
    <w:rsid w:val="00C80E40"/>
    <w:rsid w:val="00C81036"/>
    <w:rsid w:val="00C8107D"/>
    <w:rsid w:val="00C810A0"/>
    <w:rsid w:val="00C81179"/>
    <w:rsid w:val="00C81455"/>
    <w:rsid w:val="00C814C3"/>
    <w:rsid w:val="00C8194C"/>
    <w:rsid w:val="00C81C8D"/>
    <w:rsid w:val="00C81D25"/>
    <w:rsid w:val="00C81EF5"/>
    <w:rsid w:val="00C81F59"/>
    <w:rsid w:val="00C82055"/>
    <w:rsid w:val="00C828E1"/>
    <w:rsid w:val="00C82B02"/>
    <w:rsid w:val="00C82B95"/>
    <w:rsid w:val="00C831DF"/>
    <w:rsid w:val="00C83223"/>
    <w:rsid w:val="00C833F3"/>
    <w:rsid w:val="00C834D3"/>
    <w:rsid w:val="00C8369F"/>
    <w:rsid w:val="00C83A2E"/>
    <w:rsid w:val="00C83BC9"/>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C6"/>
    <w:rsid w:val="00C851FD"/>
    <w:rsid w:val="00C8520C"/>
    <w:rsid w:val="00C8527A"/>
    <w:rsid w:val="00C85705"/>
    <w:rsid w:val="00C85B6A"/>
    <w:rsid w:val="00C85C18"/>
    <w:rsid w:val="00C85E57"/>
    <w:rsid w:val="00C860F2"/>
    <w:rsid w:val="00C8612D"/>
    <w:rsid w:val="00C862EA"/>
    <w:rsid w:val="00C863C1"/>
    <w:rsid w:val="00C86658"/>
    <w:rsid w:val="00C8679E"/>
    <w:rsid w:val="00C8692D"/>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87FC0"/>
    <w:rsid w:val="00C9040B"/>
    <w:rsid w:val="00C904FF"/>
    <w:rsid w:val="00C90554"/>
    <w:rsid w:val="00C9072F"/>
    <w:rsid w:val="00C90A7C"/>
    <w:rsid w:val="00C90B09"/>
    <w:rsid w:val="00C90E60"/>
    <w:rsid w:val="00C90F6A"/>
    <w:rsid w:val="00C911D8"/>
    <w:rsid w:val="00C91253"/>
    <w:rsid w:val="00C91958"/>
    <w:rsid w:val="00C91A91"/>
    <w:rsid w:val="00C91C65"/>
    <w:rsid w:val="00C91E9E"/>
    <w:rsid w:val="00C920BD"/>
    <w:rsid w:val="00C92182"/>
    <w:rsid w:val="00C9227C"/>
    <w:rsid w:val="00C923D6"/>
    <w:rsid w:val="00C924B0"/>
    <w:rsid w:val="00C9253B"/>
    <w:rsid w:val="00C925B5"/>
    <w:rsid w:val="00C9282C"/>
    <w:rsid w:val="00C92B70"/>
    <w:rsid w:val="00C92D88"/>
    <w:rsid w:val="00C92F4B"/>
    <w:rsid w:val="00C931CD"/>
    <w:rsid w:val="00C932D2"/>
    <w:rsid w:val="00C93471"/>
    <w:rsid w:val="00C93566"/>
    <w:rsid w:val="00C93611"/>
    <w:rsid w:val="00C936A0"/>
    <w:rsid w:val="00C93889"/>
    <w:rsid w:val="00C939A0"/>
    <w:rsid w:val="00C93C8E"/>
    <w:rsid w:val="00C94040"/>
    <w:rsid w:val="00C94131"/>
    <w:rsid w:val="00C94237"/>
    <w:rsid w:val="00C94581"/>
    <w:rsid w:val="00C945B3"/>
    <w:rsid w:val="00C948C4"/>
    <w:rsid w:val="00C94D41"/>
    <w:rsid w:val="00C94D79"/>
    <w:rsid w:val="00C95254"/>
    <w:rsid w:val="00C9529A"/>
    <w:rsid w:val="00C95408"/>
    <w:rsid w:val="00C954E0"/>
    <w:rsid w:val="00C955B3"/>
    <w:rsid w:val="00C95903"/>
    <w:rsid w:val="00C95D92"/>
    <w:rsid w:val="00C95EB7"/>
    <w:rsid w:val="00C95FC5"/>
    <w:rsid w:val="00C96446"/>
    <w:rsid w:val="00C964B2"/>
    <w:rsid w:val="00C966B0"/>
    <w:rsid w:val="00C967AB"/>
    <w:rsid w:val="00C9684D"/>
    <w:rsid w:val="00C96915"/>
    <w:rsid w:val="00C96A95"/>
    <w:rsid w:val="00C96BA8"/>
    <w:rsid w:val="00C9707F"/>
    <w:rsid w:val="00C97086"/>
    <w:rsid w:val="00C9715A"/>
    <w:rsid w:val="00C97208"/>
    <w:rsid w:val="00C973B5"/>
    <w:rsid w:val="00C97822"/>
    <w:rsid w:val="00C97929"/>
    <w:rsid w:val="00C97B7E"/>
    <w:rsid w:val="00C97C92"/>
    <w:rsid w:val="00C97CAC"/>
    <w:rsid w:val="00C97E24"/>
    <w:rsid w:val="00C97EC5"/>
    <w:rsid w:val="00C97EF7"/>
    <w:rsid w:val="00C97EF8"/>
    <w:rsid w:val="00CA003D"/>
    <w:rsid w:val="00CA012A"/>
    <w:rsid w:val="00CA01D7"/>
    <w:rsid w:val="00CA06EC"/>
    <w:rsid w:val="00CA07FB"/>
    <w:rsid w:val="00CA0A6E"/>
    <w:rsid w:val="00CA0CCB"/>
    <w:rsid w:val="00CA0EE9"/>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357"/>
    <w:rsid w:val="00CA2499"/>
    <w:rsid w:val="00CA24B2"/>
    <w:rsid w:val="00CA26A7"/>
    <w:rsid w:val="00CA2C4D"/>
    <w:rsid w:val="00CA2E61"/>
    <w:rsid w:val="00CA31EF"/>
    <w:rsid w:val="00CA328F"/>
    <w:rsid w:val="00CA32DD"/>
    <w:rsid w:val="00CA3368"/>
    <w:rsid w:val="00CA336B"/>
    <w:rsid w:val="00CA34F9"/>
    <w:rsid w:val="00CA3A47"/>
    <w:rsid w:val="00CA3C2C"/>
    <w:rsid w:val="00CA3CE0"/>
    <w:rsid w:val="00CA3D14"/>
    <w:rsid w:val="00CA3FF2"/>
    <w:rsid w:val="00CA402C"/>
    <w:rsid w:val="00CA4050"/>
    <w:rsid w:val="00CA42F2"/>
    <w:rsid w:val="00CA4510"/>
    <w:rsid w:val="00CA46CA"/>
    <w:rsid w:val="00CA4721"/>
    <w:rsid w:val="00CA4B8A"/>
    <w:rsid w:val="00CA4C47"/>
    <w:rsid w:val="00CA4CE5"/>
    <w:rsid w:val="00CA4CF8"/>
    <w:rsid w:val="00CA4D57"/>
    <w:rsid w:val="00CA4D7C"/>
    <w:rsid w:val="00CA4E63"/>
    <w:rsid w:val="00CA4E6A"/>
    <w:rsid w:val="00CA51A9"/>
    <w:rsid w:val="00CA52F3"/>
    <w:rsid w:val="00CA55C2"/>
    <w:rsid w:val="00CA5644"/>
    <w:rsid w:val="00CA5771"/>
    <w:rsid w:val="00CA578B"/>
    <w:rsid w:val="00CA57AC"/>
    <w:rsid w:val="00CA5900"/>
    <w:rsid w:val="00CA597A"/>
    <w:rsid w:val="00CA5B8A"/>
    <w:rsid w:val="00CA5E2B"/>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B0335"/>
    <w:rsid w:val="00CB04E4"/>
    <w:rsid w:val="00CB0CE1"/>
    <w:rsid w:val="00CB0EDB"/>
    <w:rsid w:val="00CB12D2"/>
    <w:rsid w:val="00CB158E"/>
    <w:rsid w:val="00CB17F3"/>
    <w:rsid w:val="00CB2446"/>
    <w:rsid w:val="00CB2A24"/>
    <w:rsid w:val="00CB2BC6"/>
    <w:rsid w:val="00CB2C1D"/>
    <w:rsid w:val="00CB2D76"/>
    <w:rsid w:val="00CB2EDB"/>
    <w:rsid w:val="00CB2F18"/>
    <w:rsid w:val="00CB2FC0"/>
    <w:rsid w:val="00CB3009"/>
    <w:rsid w:val="00CB309A"/>
    <w:rsid w:val="00CB313D"/>
    <w:rsid w:val="00CB316A"/>
    <w:rsid w:val="00CB31A8"/>
    <w:rsid w:val="00CB3284"/>
    <w:rsid w:val="00CB3550"/>
    <w:rsid w:val="00CB39A0"/>
    <w:rsid w:val="00CB3D1C"/>
    <w:rsid w:val="00CB3F0B"/>
    <w:rsid w:val="00CB3FF9"/>
    <w:rsid w:val="00CB4131"/>
    <w:rsid w:val="00CB42BB"/>
    <w:rsid w:val="00CB4771"/>
    <w:rsid w:val="00CB4951"/>
    <w:rsid w:val="00CB4BD8"/>
    <w:rsid w:val="00CB4C2B"/>
    <w:rsid w:val="00CB4C77"/>
    <w:rsid w:val="00CB4D5C"/>
    <w:rsid w:val="00CB4D9C"/>
    <w:rsid w:val="00CB4F35"/>
    <w:rsid w:val="00CB4F41"/>
    <w:rsid w:val="00CB5420"/>
    <w:rsid w:val="00CB5710"/>
    <w:rsid w:val="00CB5783"/>
    <w:rsid w:val="00CB5894"/>
    <w:rsid w:val="00CB5E69"/>
    <w:rsid w:val="00CB5E7A"/>
    <w:rsid w:val="00CB6147"/>
    <w:rsid w:val="00CB620A"/>
    <w:rsid w:val="00CB652B"/>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F10"/>
    <w:rsid w:val="00CB7F82"/>
    <w:rsid w:val="00CC03A1"/>
    <w:rsid w:val="00CC051C"/>
    <w:rsid w:val="00CC0572"/>
    <w:rsid w:val="00CC07C9"/>
    <w:rsid w:val="00CC081A"/>
    <w:rsid w:val="00CC082C"/>
    <w:rsid w:val="00CC0A91"/>
    <w:rsid w:val="00CC0B1A"/>
    <w:rsid w:val="00CC0B67"/>
    <w:rsid w:val="00CC0CAA"/>
    <w:rsid w:val="00CC1090"/>
    <w:rsid w:val="00CC1765"/>
    <w:rsid w:val="00CC17B9"/>
    <w:rsid w:val="00CC1852"/>
    <w:rsid w:val="00CC1949"/>
    <w:rsid w:val="00CC1B85"/>
    <w:rsid w:val="00CC1CDD"/>
    <w:rsid w:val="00CC1E68"/>
    <w:rsid w:val="00CC2134"/>
    <w:rsid w:val="00CC2224"/>
    <w:rsid w:val="00CC2331"/>
    <w:rsid w:val="00CC2411"/>
    <w:rsid w:val="00CC2500"/>
    <w:rsid w:val="00CC2913"/>
    <w:rsid w:val="00CC2A90"/>
    <w:rsid w:val="00CC2CB8"/>
    <w:rsid w:val="00CC2FCC"/>
    <w:rsid w:val="00CC307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612A"/>
    <w:rsid w:val="00CC614C"/>
    <w:rsid w:val="00CC6441"/>
    <w:rsid w:val="00CC6673"/>
    <w:rsid w:val="00CC669D"/>
    <w:rsid w:val="00CC692E"/>
    <w:rsid w:val="00CC6A0F"/>
    <w:rsid w:val="00CC6A45"/>
    <w:rsid w:val="00CC6BF6"/>
    <w:rsid w:val="00CC6CB7"/>
    <w:rsid w:val="00CC6E42"/>
    <w:rsid w:val="00CC72C3"/>
    <w:rsid w:val="00CC72FB"/>
    <w:rsid w:val="00CC773B"/>
    <w:rsid w:val="00CC78E6"/>
    <w:rsid w:val="00CC7EAD"/>
    <w:rsid w:val="00CD0012"/>
    <w:rsid w:val="00CD01C9"/>
    <w:rsid w:val="00CD08A8"/>
    <w:rsid w:val="00CD0A66"/>
    <w:rsid w:val="00CD0B39"/>
    <w:rsid w:val="00CD0F95"/>
    <w:rsid w:val="00CD1069"/>
    <w:rsid w:val="00CD171D"/>
    <w:rsid w:val="00CD18EF"/>
    <w:rsid w:val="00CD19A3"/>
    <w:rsid w:val="00CD1B1F"/>
    <w:rsid w:val="00CD1D47"/>
    <w:rsid w:val="00CD1DC3"/>
    <w:rsid w:val="00CD21C5"/>
    <w:rsid w:val="00CD23C2"/>
    <w:rsid w:val="00CD2421"/>
    <w:rsid w:val="00CD288B"/>
    <w:rsid w:val="00CD289E"/>
    <w:rsid w:val="00CD2999"/>
    <w:rsid w:val="00CD2B15"/>
    <w:rsid w:val="00CD2D59"/>
    <w:rsid w:val="00CD3228"/>
    <w:rsid w:val="00CD3F05"/>
    <w:rsid w:val="00CD4005"/>
    <w:rsid w:val="00CD44AA"/>
    <w:rsid w:val="00CD4582"/>
    <w:rsid w:val="00CD4FD4"/>
    <w:rsid w:val="00CD4FD9"/>
    <w:rsid w:val="00CD5261"/>
    <w:rsid w:val="00CD53FE"/>
    <w:rsid w:val="00CD547D"/>
    <w:rsid w:val="00CD55D0"/>
    <w:rsid w:val="00CD56D4"/>
    <w:rsid w:val="00CD591A"/>
    <w:rsid w:val="00CD5983"/>
    <w:rsid w:val="00CD59FE"/>
    <w:rsid w:val="00CD5B40"/>
    <w:rsid w:val="00CD60A9"/>
    <w:rsid w:val="00CD60C1"/>
    <w:rsid w:val="00CD63C9"/>
    <w:rsid w:val="00CD651A"/>
    <w:rsid w:val="00CD6564"/>
    <w:rsid w:val="00CD68A3"/>
    <w:rsid w:val="00CD6CF4"/>
    <w:rsid w:val="00CD6D1E"/>
    <w:rsid w:val="00CD6EAE"/>
    <w:rsid w:val="00CD70FA"/>
    <w:rsid w:val="00CD7462"/>
    <w:rsid w:val="00CD77F8"/>
    <w:rsid w:val="00CD781F"/>
    <w:rsid w:val="00CD7841"/>
    <w:rsid w:val="00CD7D84"/>
    <w:rsid w:val="00CD7ECF"/>
    <w:rsid w:val="00CD7FA2"/>
    <w:rsid w:val="00CD7FE9"/>
    <w:rsid w:val="00CE01AD"/>
    <w:rsid w:val="00CE0250"/>
    <w:rsid w:val="00CE0456"/>
    <w:rsid w:val="00CE04E1"/>
    <w:rsid w:val="00CE0510"/>
    <w:rsid w:val="00CE0840"/>
    <w:rsid w:val="00CE0A55"/>
    <w:rsid w:val="00CE0BD7"/>
    <w:rsid w:val="00CE0C25"/>
    <w:rsid w:val="00CE0C8C"/>
    <w:rsid w:val="00CE0F8F"/>
    <w:rsid w:val="00CE13D7"/>
    <w:rsid w:val="00CE145A"/>
    <w:rsid w:val="00CE1510"/>
    <w:rsid w:val="00CE173F"/>
    <w:rsid w:val="00CE176E"/>
    <w:rsid w:val="00CE1883"/>
    <w:rsid w:val="00CE19D6"/>
    <w:rsid w:val="00CE1A99"/>
    <w:rsid w:val="00CE1E0A"/>
    <w:rsid w:val="00CE21A1"/>
    <w:rsid w:val="00CE2663"/>
    <w:rsid w:val="00CE2952"/>
    <w:rsid w:val="00CE2A10"/>
    <w:rsid w:val="00CE2CAF"/>
    <w:rsid w:val="00CE2D59"/>
    <w:rsid w:val="00CE2DA5"/>
    <w:rsid w:val="00CE2DC7"/>
    <w:rsid w:val="00CE30A2"/>
    <w:rsid w:val="00CE37F1"/>
    <w:rsid w:val="00CE39FC"/>
    <w:rsid w:val="00CE3D14"/>
    <w:rsid w:val="00CE41C5"/>
    <w:rsid w:val="00CE4234"/>
    <w:rsid w:val="00CE448F"/>
    <w:rsid w:val="00CE48AB"/>
    <w:rsid w:val="00CE48CE"/>
    <w:rsid w:val="00CE49CC"/>
    <w:rsid w:val="00CE4A2F"/>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12"/>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718"/>
    <w:rsid w:val="00CF0B05"/>
    <w:rsid w:val="00CF0CE8"/>
    <w:rsid w:val="00CF0D83"/>
    <w:rsid w:val="00CF119F"/>
    <w:rsid w:val="00CF12FF"/>
    <w:rsid w:val="00CF13AE"/>
    <w:rsid w:val="00CF1424"/>
    <w:rsid w:val="00CF154D"/>
    <w:rsid w:val="00CF174D"/>
    <w:rsid w:val="00CF1761"/>
    <w:rsid w:val="00CF183F"/>
    <w:rsid w:val="00CF18FC"/>
    <w:rsid w:val="00CF19B6"/>
    <w:rsid w:val="00CF1AC5"/>
    <w:rsid w:val="00CF1D95"/>
    <w:rsid w:val="00CF1DB6"/>
    <w:rsid w:val="00CF223B"/>
    <w:rsid w:val="00CF2573"/>
    <w:rsid w:val="00CF27B2"/>
    <w:rsid w:val="00CF299F"/>
    <w:rsid w:val="00CF2AB7"/>
    <w:rsid w:val="00CF2DBA"/>
    <w:rsid w:val="00CF2DFC"/>
    <w:rsid w:val="00CF2EAA"/>
    <w:rsid w:val="00CF30A8"/>
    <w:rsid w:val="00CF33A6"/>
    <w:rsid w:val="00CF35BC"/>
    <w:rsid w:val="00CF3699"/>
    <w:rsid w:val="00CF36B5"/>
    <w:rsid w:val="00CF3AB1"/>
    <w:rsid w:val="00CF3ACB"/>
    <w:rsid w:val="00CF3B62"/>
    <w:rsid w:val="00CF3C08"/>
    <w:rsid w:val="00CF3EDA"/>
    <w:rsid w:val="00CF433F"/>
    <w:rsid w:val="00CF450B"/>
    <w:rsid w:val="00CF451F"/>
    <w:rsid w:val="00CF45E4"/>
    <w:rsid w:val="00CF4D15"/>
    <w:rsid w:val="00CF5195"/>
    <w:rsid w:val="00CF51C1"/>
    <w:rsid w:val="00CF54DA"/>
    <w:rsid w:val="00CF5988"/>
    <w:rsid w:val="00CF5C4B"/>
    <w:rsid w:val="00CF5F49"/>
    <w:rsid w:val="00CF5F57"/>
    <w:rsid w:val="00CF5FEF"/>
    <w:rsid w:val="00CF6068"/>
    <w:rsid w:val="00CF6145"/>
    <w:rsid w:val="00CF6305"/>
    <w:rsid w:val="00CF6427"/>
    <w:rsid w:val="00CF658C"/>
    <w:rsid w:val="00CF67B6"/>
    <w:rsid w:val="00CF6BF0"/>
    <w:rsid w:val="00CF6C05"/>
    <w:rsid w:val="00CF6F8D"/>
    <w:rsid w:val="00CF703B"/>
    <w:rsid w:val="00CF72E9"/>
    <w:rsid w:val="00CF7319"/>
    <w:rsid w:val="00CF73E0"/>
    <w:rsid w:val="00CF7564"/>
    <w:rsid w:val="00CF7970"/>
    <w:rsid w:val="00CF79C9"/>
    <w:rsid w:val="00CF79D6"/>
    <w:rsid w:val="00D003D1"/>
    <w:rsid w:val="00D00601"/>
    <w:rsid w:val="00D007CE"/>
    <w:rsid w:val="00D00DE3"/>
    <w:rsid w:val="00D00DF6"/>
    <w:rsid w:val="00D01016"/>
    <w:rsid w:val="00D010ED"/>
    <w:rsid w:val="00D016C0"/>
    <w:rsid w:val="00D01829"/>
    <w:rsid w:val="00D01A20"/>
    <w:rsid w:val="00D01F0A"/>
    <w:rsid w:val="00D021E3"/>
    <w:rsid w:val="00D0220E"/>
    <w:rsid w:val="00D02352"/>
    <w:rsid w:val="00D025CD"/>
    <w:rsid w:val="00D02688"/>
    <w:rsid w:val="00D02B75"/>
    <w:rsid w:val="00D02C90"/>
    <w:rsid w:val="00D03076"/>
    <w:rsid w:val="00D0353E"/>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FA"/>
    <w:rsid w:val="00D04EED"/>
    <w:rsid w:val="00D0507C"/>
    <w:rsid w:val="00D0511B"/>
    <w:rsid w:val="00D05126"/>
    <w:rsid w:val="00D0527B"/>
    <w:rsid w:val="00D05348"/>
    <w:rsid w:val="00D05630"/>
    <w:rsid w:val="00D0570A"/>
    <w:rsid w:val="00D058F0"/>
    <w:rsid w:val="00D05C7B"/>
    <w:rsid w:val="00D05D17"/>
    <w:rsid w:val="00D061D1"/>
    <w:rsid w:val="00D0628A"/>
    <w:rsid w:val="00D06506"/>
    <w:rsid w:val="00D0663C"/>
    <w:rsid w:val="00D06B29"/>
    <w:rsid w:val="00D06EEE"/>
    <w:rsid w:val="00D0726F"/>
    <w:rsid w:val="00D072C9"/>
    <w:rsid w:val="00D074A6"/>
    <w:rsid w:val="00D074C9"/>
    <w:rsid w:val="00D0760D"/>
    <w:rsid w:val="00D07A8C"/>
    <w:rsid w:val="00D07AAA"/>
    <w:rsid w:val="00D07FB0"/>
    <w:rsid w:val="00D100FF"/>
    <w:rsid w:val="00D10206"/>
    <w:rsid w:val="00D10288"/>
    <w:rsid w:val="00D104E5"/>
    <w:rsid w:val="00D104FB"/>
    <w:rsid w:val="00D1055D"/>
    <w:rsid w:val="00D10583"/>
    <w:rsid w:val="00D108AC"/>
    <w:rsid w:val="00D108B2"/>
    <w:rsid w:val="00D10B2A"/>
    <w:rsid w:val="00D10B54"/>
    <w:rsid w:val="00D10D2E"/>
    <w:rsid w:val="00D10FFD"/>
    <w:rsid w:val="00D11104"/>
    <w:rsid w:val="00D11697"/>
    <w:rsid w:val="00D11843"/>
    <w:rsid w:val="00D11A32"/>
    <w:rsid w:val="00D11B6A"/>
    <w:rsid w:val="00D11B89"/>
    <w:rsid w:val="00D11D02"/>
    <w:rsid w:val="00D1201B"/>
    <w:rsid w:val="00D120BA"/>
    <w:rsid w:val="00D1255A"/>
    <w:rsid w:val="00D125A2"/>
    <w:rsid w:val="00D12972"/>
    <w:rsid w:val="00D129DB"/>
    <w:rsid w:val="00D12AC2"/>
    <w:rsid w:val="00D12DBF"/>
    <w:rsid w:val="00D1321F"/>
    <w:rsid w:val="00D13462"/>
    <w:rsid w:val="00D134B1"/>
    <w:rsid w:val="00D1360C"/>
    <w:rsid w:val="00D1361A"/>
    <w:rsid w:val="00D1362E"/>
    <w:rsid w:val="00D137F9"/>
    <w:rsid w:val="00D138D3"/>
    <w:rsid w:val="00D13AF5"/>
    <w:rsid w:val="00D13DB5"/>
    <w:rsid w:val="00D14044"/>
    <w:rsid w:val="00D140C0"/>
    <w:rsid w:val="00D14420"/>
    <w:rsid w:val="00D149A8"/>
    <w:rsid w:val="00D14AD9"/>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80D"/>
    <w:rsid w:val="00D1683D"/>
    <w:rsid w:val="00D1687E"/>
    <w:rsid w:val="00D16C8C"/>
    <w:rsid w:val="00D16C8E"/>
    <w:rsid w:val="00D16CF7"/>
    <w:rsid w:val="00D16DE5"/>
    <w:rsid w:val="00D172D5"/>
    <w:rsid w:val="00D17D34"/>
    <w:rsid w:val="00D17FEA"/>
    <w:rsid w:val="00D20129"/>
    <w:rsid w:val="00D20380"/>
    <w:rsid w:val="00D203CC"/>
    <w:rsid w:val="00D204BF"/>
    <w:rsid w:val="00D2086C"/>
    <w:rsid w:val="00D20DE5"/>
    <w:rsid w:val="00D20E87"/>
    <w:rsid w:val="00D20FE3"/>
    <w:rsid w:val="00D212E6"/>
    <w:rsid w:val="00D21329"/>
    <w:rsid w:val="00D21936"/>
    <w:rsid w:val="00D21D60"/>
    <w:rsid w:val="00D21E70"/>
    <w:rsid w:val="00D21F90"/>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4A"/>
    <w:rsid w:val="00D23B92"/>
    <w:rsid w:val="00D23C58"/>
    <w:rsid w:val="00D23CE5"/>
    <w:rsid w:val="00D23D07"/>
    <w:rsid w:val="00D242BD"/>
    <w:rsid w:val="00D2433E"/>
    <w:rsid w:val="00D24368"/>
    <w:rsid w:val="00D24761"/>
    <w:rsid w:val="00D247D0"/>
    <w:rsid w:val="00D24986"/>
    <w:rsid w:val="00D24AB5"/>
    <w:rsid w:val="00D24C8B"/>
    <w:rsid w:val="00D24E1B"/>
    <w:rsid w:val="00D24F65"/>
    <w:rsid w:val="00D24FC5"/>
    <w:rsid w:val="00D24FCF"/>
    <w:rsid w:val="00D25328"/>
    <w:rsid w:val="00D253AD"/>
    <w:rsid w:val="00D253BB"/>
    <w:rsid w:val="00D253DC"/>
    <w:rsid w:val="00D255BD"/>
    <w:rsid w:val="00D2563C"/>
    <w:rsid w:val="00D2573F"/>
    <w:rsid w:val="00D257B9"/>
    <w:rsid w:val="00D25B72"/>
    <w:rsid w:val="00D25CCA"/>
    <w:rsid w:val="00D25D17"/>
    <w:rsid w:val="00D26192"/>
    <w:rsid w:val="00D264A5"/>
    <w:rsid w:val="00D26543"/>
    <w:rsid w:val="00D26610"/>
    <w:rsid w:val="00D26736"/>
    <w:rsid w:val="00D268A0"/>
    <w:rsid w:val="00D2699E"/>
    <w:rsid w:val="00D26B0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1C8"/>
    <w:rsid w:val="00D3146D"/>
    <w:rsid w:val="00D31471"/>
    <w:rsid w:val="00D31495"/>
    <w:rsid w:val="00D3155C"/>
    <w:rsid w:val="00D3180F"/>
    <w:rsid w:val="00D31874"/>
    <w:rsid w:val="00D31923"/>
    <w:rsid w:val="00D31E74"/>
    <w:rsid w:val="00D31EB2"/>
    <w:rsid w:val="00D31F57"/>
    <w:rsid w:val="00D31F74"/>
    <w:rsid w:val="00D32435"/>
    <w:rsid w:val="00D32726"/>
    <w:rsid w:val="00D329E4"/>
    <w:rsid w:val="00D32D18"/>
    <w:rsid w:val="00D33068"/>
    <w:rsid w:val="00D33220"/>
    <w:rsid w:val="00D334E4"/>
    <w:rsid w:val="00D337D6"/>
    <w:rsid w:val="00D33ACA"/>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DE"/>
    <w:rsid w:val="00D36D52"/>
    <w:rsid w:val="00D36F08"/>
    <w:rsid w:val="00D37007"/>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319"/>
    <w:rsid w:val="00D4244B"/>
    <w:rsid w:val="00D424AB"/>
    <w:rsid w:val="00D42616"/>
    <w:rsid w:val="00D42BC8"/>
    <w:rsid w:val="00D42C08"/>
    <w:rsid w:val="00D42EF1"/>
    <w:rsid w:val="00D430FB"/>
    <w:rsid w:val="00D431BB"/>
    <w:rsid w:val="00D4336C"/>
    <w:rsid w:val="00D433F2"/>
    <w:rsid w:val="00D434FB"/>
    <w:rsid w:val="00D4359B"/>
    <w:rsid w:val="00D436E4"/>
    <w:rsid w:val="00D43726"/>
    <w:rsid w:val="00D43920"/>
    <w:rsid w:val="00D43933"/>
    <w:rsid w:val="00D43B2A"/>
    <w:rsid w:val="00D43C49"/>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763"/>
    <w:rsid w:val="00D45D02"/>
    <w:rsid w:val="00D460A4"/>
    <w:rsid w:val="00D46275"/>
    <w:rsid w:val="00D46379"/>
    <w:rsid w:val="00D463D6"/>
    <w:rsid w:val="00D46458"/>
    <w:rsid w:val="00D46558"/>
    <w:rsid w:val="00D46692"/>
    <w:rsid w:val="00D468C9"/>
    <w:rsid w:val="00D46A9C"/>
    <w:rsid w:val="00D46C1C"/>
    <w:rsid w:val="00D46E87"/>
    <w:rsid w:val="00D46EDA"/>
    <w:rsid w:val="00D46F1C"/>
    <w:rsid w:val="00D47153"/>
    <w:rsid w:val="00D47345"/>
    <w:rsid w:val="00D4747A"/>
    <w:rsid w:val="00D4776B"/>
    <w:rsid w:val="00D477CD"/>
    <w:rsid w:val="00D47D66"/>
    <w:rsid w:val="00D47F48"/>
    <w:rsid w:val="00D47F6D"/>
    <w:rsid w:val="00D500A9"/>
    <w:rsid w:val="00D5036F"/>
    <w:rsid w:val="00D50455"/>
    <w:rsid w:val="00D505DC"/>
    <w:rsid w:val="00D507C5"/>
    <w:rsid w:val="00D50843"/>
    <w:rsid w:val="00D5097E"/>
    <w:rsid w:val="00D50A12"/>
    <w:rsid w:val="00D50D2C"/>
    <w:rsid w:val="00D50E58"/>
    <w:rsid w:val="00D50EB6"/>
    <w:rsid w:val="00D51497"/>
    <w:rsid w:val="00D51562"/>
    <w:rsid w:val="00D5166A"/>
    <w:rsid w:val="00D517BD"/>
    <w:rsid w:val="00D517DF"/>
    <w:rsid w:val="00D51938"/>
    <w:rsid w:val="00D5193F"/>
    <w:rsid w:val="00D51DBB"/>
    <w:rsid w:val="00D52590"/>
    <w:rsid w:val="00D52707"/>
    <w:rsid w:val="00D527B7"/>
    <w:rsid w:val="00D5298D"/>
    <w:rsid w:val="00D52AC6"/>
    <w:rsid w:val="00D52B7E"/>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82"/>
    <w:rsid w:val="00D550AA"/>
    <w:rsid w:val="00D550AD"/>
    <w:rsid w:val="00D55348"/>
    <w:rsid w:val="00D553AA"/>
    <w:rsid w:val="00D557E3"/>
    <w:rsid w:val="00D55AB8"/>
    <w:rsid w:val="00D55F19"/>
    <w:rsid w:val="00D55F1A"/>
    <w:rsid w:val="00D560D0"/>
    <w:rsid w:val="00D561F0"/>
    <w:rsid w:val="00D56605"/>
    <w:rsid w:val="00D5669C"/>
    <w:rsid w:val="00D56980"/>
    <w:rsid w:val="00D56A5D"/>
    <w:rsid w:val="00D56B21"/>
    <w:rsid w:val="00D56E38"/>
    <w:rsid w:val="00D56E4E"/>
    <w:rsid w:val="00D56F0A"/>
    <w:rsid w:val="00D5782A"/>
    <w:rsid w:val="00D57B90"/>
    <w:rsid w:val="00D57C60"/>
    <w:rsid w:val="00D57DC7"/>
    <w:rsid w:val="00D60026"/>
    <w:rsid w:val="00D60263"/>
    <w:rsid w:val="00D603B8"/>
    <w:rsid w:val="00D60A4B"/>
    <w:rsid w:val="00D60A6F"/>
    <w:rsid w:val="00D60CA9"/>
    <w:rsid w:val="00D6120F"/>
    <w:rsid w:val="00D613BE"/>
    <w:rsid w:val="00D614F2"/>
    <w:rsid w:val="00D6182C"/>
    <w:rsid w:val="00D61926"/>
    <w:rsid w:val="00D61D23"/>
    <w:rsid w:val="00D61D52"/>
    <w:rsid w:val="00D61D78"/>
    <w:rsid w:val="00D61FA9"/>
    <w:rsid w:val="00D622F0"/>
    <w:rsid w:val="00D62749"/>
    <w:rsid w:val="00D62BD3"/>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321"/>
    <w:rsid w:val="00D64380"/>
    <w:rsid w:val="00D643E5"/>
    <w:rsid w:val="00D644FD"/>
    <w:rsid w:val="00D64741"/>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B80"/>
    <w:rsid w:val="00D66DF9"/>
    <w:rsid w:val="00D67046"/>
    <w:rsid w:val="00D671E0"/>
    <w:rsid w:val="00D67375"/>
    <w:rsid w:val="00D67480"/>
    <w:rsid w:val="00D674DB"/>
    <w:rsid w:val="00D6766C"/>
    <w:rsid w:val="00D676D2"/>
    <w:rsid w:val="00D677E0"/>
    <w:rsid w:val="00D6791E"/>
    <w:rsid w:val="00D67AEB"/>
    <w:rsid w:val="00D67D76"/>
    <w:rsid w:val="00D67E94"/>
    <w:rsid w:val="00D70158"/>
    <w:rsid w:val="00D70222"/>
    <w:rsid w:val="00D704D4"/>
    <w:rsid w:val="00D70D36"/>
    <w:rsid w:val="00D70F1B"/>
    <w:rsid w:val="00D71278"/>
    <w:rsid w:val="00D713CE"/>
    <w:rsid w:val="00D71407"/>
    <w:rsid w:val="00D71778"/>
    <w:rsid w:val="00D71BAA"/>
    <w:rsid w:val="00D71E12"/>
    <w:rsid w:val="00D721D0"/>
    <w:rsid w:val="00D7248C"/>
    <w:rsid w:val="00D724C0"/>
    <w:rsid w:val="00D72522"/>
    <w:rsid w:val="00D726E9"/>
    <w:rsid w:val="00D72BE6"/>
    <w:rsid w:val="00D72C7C"/>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4AC"/>
    <w:rsid w:val="00D7455E"/>
    <w:rsid w:val="00D74588"/>
    <w:rsid w:val="00D74674"/>
    <w:rsid w:val="00D74741"/>
    <w:rsid w:val="00D749BB"/>
    <w:rsid w:val="00D749E8"/>
    <w:rsid w:val="00D74B83"/>
    <w:rsid w:val="00D74C5C"/>
    <w:rsid w:val="00D74E27"/>
    <w:rsid w:val="00D74E94"/>
    <w:rsid w:val="00D7500C"/>
    <w:rsid w:val="00D75179"/>
    <w:rsid w:val="00D751E4"/>
    <w:rsid w:val="00D752B4"/>
    <w:rsid w:val="00D7547E"/>
    <w:rsid w:val="00D75617"/>
    <w:rsid w:val="00D75B62"/>
    <w:rsid w:val="00D761A5"/>
    <w:rsid w:val="00D7635B"/>
    <w:rsid w:val="00D76503"/>
    <w:rsid w:val="00D76624"/>
    <w:rsid w:val="00D76730"/>
    <w:rsid w:val="00D76866"/>
    <w:rsid w:val="00D76979"/>
    <w:rsid w:val="00D769D5"/>
    <w:rsid w:val="00D76A92"/>
    <w:rsid w:val="00D76AC8"/>
    <w:rsid w:val="00D76B72"/>
    <w:rsid w:val="00D76F1E"/>
    <w:rsid w:val="00D7717C"/>
    <w:rsid w:val="00D772AF"/>
    <w:rsid w:val="00D77873"/>
    <w:rsid w:val="00D77AD2"/>
    <w:rsid w:val="00D77DC7"/>
    <w:rsid w:val="00D77E0E"/>
    <w:rsid w:val="00D77E13"/>
    <w:rsid w:val="00D77FEE"/>
    <w:rsid w:val="00D80290"/>
    <w:rsid w:val="00D803AC"/>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A73"/>
    <w:rsid w:val="00D82CEE"/>
    <w:rsid w:val="00D82F0D"/>
    <w:rsid w:val="00D82F62"/>
    <w:rsid w:val="00D830B8"/>
    <w:rsid w:val="00D8316D"/>
    <w:rsid w:val="00D83214"/>
    <w:rsid w:val="00D83238"/>
    <w:rsid w:val="00D834E7"/>
    <w:rsid w:val="00D83507"/>
    <w:rsid w:val="00D8374C"/>
    <w:rsid w:val="00D83762"/>
    <w:rsid w:val="00D83893"/>
    <w:rsid w:val="00D83B3F"/>
    <w:rsid w:val="00D83B86"/>
    <w:rsid w:val="00D83BF5"/>
    <w:rsid w:val="00D83CC5"/>
    <w:rsid w:val="00D83CDE"/>
    <w:rsid w:val="00D83E87"/>
    <w:rsid w:val="00D83EF4"/>
    <w:rsid w:val="00D83FBD"/>
    <w:rsid w:val="00D8414D"/>
    <w:rsid w:val="00D842CE"/>
    <w:rsid w:val="00D845AD"/>
    <w:rsid w:val="00D84627"/>
    <w:rsid w:val="00D84A15"/>
    <w:rsid w:val="00D84AF6"/>
    <w:rsid w:val="00D84B94"/>
    <w:rsid w:val="00D85043"/>
    <w:rsid w:val="00D85260"/>
    <w:rsid w:val="00D85558"/>
    <w:rsid w:val="00D85677"/>
    <w:rsid w:val="00D8575C"/>
    <w:rsid w:val="00D8586E"/>
    <w:rsid w:val="00D85878"/>
    <w:rsid w:val="00D85A48"/>
    <w:rsid w:val="00D85CA1"/>
    <w:rsid w:val="00D85CD7"/>
    <w:rsid w:val="00D85CE4"/>
    <w:rsid w:val="00D860E1"/>
    <w:rsid w:val="00D8622B"/>
    <w:rsid w:val="00D86390"/>
    <w:rsid w:val="00D86475"/>
    <w:rsid w:val="00D86682"/>
    <w:rsid w:val="00D86911"/>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D87"/>
    <w:rsid w:val="00D90DCB"/>
    <w:rsid w:val="00D90E06"/>
    <w:rsid w:val="00D91097"/>
    <w:rsid w:val="00D91463"/>
    <w:rsid w:val="00D9157C"/>
    <w:rsid w:val="00D915C2"/>
    <w:rsid w:val="00D91713"/>
    <w:rsid w:val="00D917E7"/>
    <w:rsid w:val="00D918EC"/>
    <w:rsid w:val="00D918F2"/>
    <w:rsid w:val="00D91CE9"/>
    <w:rsid w:val="00D92069"/>
    <w:rsid w:val="00D9208B"/>
    <w:rsid w:val="00D92213"/>
    <w:rsid w:val="00D92286"/>
    <w:rsid w:val="00D929FC"/>
    <w:rsid w:val="00D92ADF"/>
    <w:rsid w:val="00D92C03"/>
    <w:rsid w:val="00D92CAA"/>
    <w:rsid w:val="00D92CDB"/>
    <w:rsid w:val="00D92CF6"/>
    <w:rsid w:val="00D93053"/>
    <w:rsid w:val="00D930C2"/>
    <w:rsid w:val="00D93320"/>
    <w:rsid w:val="00D9366E"/>
    <w:rsid w:val="00D93AF2"/>
    <w:rsid w:val="00D93B6F"/>
    <w:rsid w:val="00D93DF1"/>
    <w:rsid w:val="00D93F26"/>
    <w:rsid w:val="00D94033"/>
    <w:rsid w:val="00D9428A"/>
    <w:rsid w:val="00D94352"/>
    <w:rsid w:val="00D9437F"/>
    <w:rsid w:val="00D943AA"/>
    <w:rsid w:val="00D94ED2"/>
    <w:rsid w:val="00D94FB8"/>
    <w:rsid w:val="00D9500C"/>
    <w:rsid w:val="00D9514B"/>
    <w:rsid w:val="00D9516C"/>
    <w:rsid w:val="00D958A7"/>
    <w:rsid w:val="00D95B65"/>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BDD"/>
    <w:rsid w:val="00D97C25"/>
    <w:rsid w:val="00D97D88"/>
    <w:rsid w:val="00D97E1D"/>
    <w:rsid w:val="00DA00BF"/>
    <w:rsid w:val="00DA0115"/>
    <w:rsid w:val="00DA02B0"/>
    <w:rsid w:val="00DA05FB"/>
    <w:rsid w:val="00DA068E"/>
    <w:rsid w:val="00DA0984"/>
    <w:rsid w:val="00DA09FF"/>
    <w:rsid w:val="00DA0CB8"/>
    <w:rsid w:val="00DA0DE4"/>
    <w:rsid w:val="00DA0F5A"/>
    <w:rsid w:val="00DA11A3"/>
    <w:rsid w:val="00DA122D"/>
    <w:rsid w:val="00DA1267"/>
    <w:rsid w:val="00DA157C"/>
    <w:rsid w:val="00DA1B66"/>
    <w:rsid w:val="00DA1DA5"/>
    <w:rsid w:val="00DA1E65"/>
    <w:rsid w:val="00DA2081"/>
    <w:rsid w:val="00DA20AE"/>
    <w:rsid w:val="00DA21AC"/>
    <w:rsid w:val="00DA21C4"/>
    <w:rsid w:val="00DA2230"/>
    <w:rsid w:val="00DA2354"/>
    <w:rsid w:val="00DA2436"/>
    <w:rsid w:val="00DA2443"/>
    <w:rsid w:val="00DA2B3A"/>
    <w:rsid w:val="00DA2F52"/>
    <w:rsid w:val="00DA2FD2"/>
    <w:rsid w:val="00DA2FE5"/>
    <w:rsid w:val="00DA30DB"/>
    <w:rsid w:val="00DA3259"/>
    <w:rsid w:val="00DA376E"/>
    <w:rsid w:val="00DA39F4"/>
    <w:rsid w:val="00DA3B01"/>
    <w:rsid w:val="00DA3D17"/>
    <w:rsid w:val="00DA4029"/>
    <w:rsid w:val="00DA41BD"/>
    <w:rsid w:val="00DA44FB"/>
    <w:rsid w:val="00DA4557"/>
    <w:rsid w:val="00DA46A6"/>
    <w:rsid w:val="00DA46A7"/>
    <w:rsid w:val="00DA48CA"/>
    <w:rsid w:val="00DA49C3"/>
    <w:rsid w:val="00DA4A57"/>
    <w:rsid w:val="00DA4ADA"/>
    <w:rsid w:val="00DA4D49"/>
    <w:rsid w:val="00DA4D6E"/>
    <w:rsid w:val="00DA4F56"/>
    <w:rsid w:val="00DA502C"/>
    <w:rsid w:val="00DA5108"/>
    <w:rsid w:val="00DA522F"/>
    <w:rsid w:val="00DA52A3"/>
    <w:rsid w:val="00DA52B3"/>
    <w:rsid w:val="00DA5370"/>
    <w:rsid w:val="00DA5488"/>
    <w:rsid w:val="00DA554C"/>
    <w:rsid w:val="00DA589C"/>
    <w:rsid w:val="00DA5DA9"/>
    <w:rsid w:val="00DA630E"/>
    <w:rsid w:val="00DA6337"/>
    <w:rsid w:val="00DA6581"/>
    <w:rsid w:val="00DA65BC"/>
    <w:rsid w:val="00DA6A8C"/>
    <w:rsid w:val="00DA6B41"/>
    <w:rsid w:val="00DA713C"/>
    <w:rsid w:val="00DA7545"/>
    <w:rsid w:val="00DA78E3"/>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CA7"/>
    <w:rsid w:val="00DB2E15"/>
    <w:rsid w:val="00DB2E8C"/>
    <w:rsid w:val="00DB2EC6"/>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E7"/>
    <w:rsid w:val="00DB41F9"/>
    <w:rsid w:val="00DB4563"/>
    <w:rsid w:val="00DB4D8B"/>
    <w:rsid w:val="00DB4E9E"/>
    <w:rsid w:val="00DB4EAC"/>
    <w:rsid w:val="00DB5149"/>
    <w:rsid w:val="00DB5377"/>
    <w:rsid w:val="00DB53B7"/>
    <w:rsid w:val="00DB560B"/>
    <w:rsid w:val="00DB59FF"/>
    <w:rsid w:val="00DB5CEB"/>
    <w:rsid w:val="00DB5E10"/>
    <w:rsid w:val="00DB60FE"/>
    <w:rsid w:val="00DB61EB"/>
    <w:rsid w:val="00DB625C"/>
    <w:rsid w:val="00DB6369"/>
    <w:rsid w:val="00DB640E"/>
    <w:rsid w:val="00DB6715"/>
    <w:rsid w:val="00DB67D6"/>
    <w:rsid w:val="00DB6859"/>
    <w:rsid w:val="00DB6877"/>
    <w:rsid w:val="00DB6D3B"/>
    <w:rsid w:val="00DB6E52"/>
    <w:rsid w:val="00DB6FF8"/>
    <w:rsid w:val="00DB73C2"/>
    <w:rsid w:val="00DB746D"/>
    <w:rsid w:val="00DB76D3"/>
    <w:rsid w:val="00DB7804"/>
    <w:rsid w:val="00DB782C"/>
    <w:rsid w:val="00DB7D1A"/>
    <w:rsid w:val="00DC0203"/>
    <w:rsid w:val="00DC02DA"/>
    <w:rsid w:val="00DC032B"/>
    <w:rsid w:val="00DC0541"/>
    <w:rsid w:val="00DC0653"/>
    <w:rsid w:val="00DC0727"/>
    <w:rsid w:val="00DC0879"/>
    <w:rsid w:val="00DC0898"/>
    <w:rsid w:val="00DC0BE2"/>
    <w:rsid w:val="00DC0CF9"/>
    <w:rsid w:val="00DC0F48"/>
    <w:rsid w:val="00DC10E6"/>
    <w:rsid w:val="00DC143C"/>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C"/>
    <w:rsid w:val="00DC320F"/>
    <w:rsid w:val="00DC3252"/>
    <w:rsid w:val="00DC3325"/>
    <w:rsid w:val="00DC35B4"/>
    <w:rsid w:val="00DC35B8"/>
    <w:rsid w:val="00DC37AA"/>
    <w:rsid w:val="00DC3800"/>
    <w:rsid w:val="00DC3AEE"/>
    <w:rsid w:val="00DC3DDB"/>
    <w:rsid w:val="00DC3EAD"/>
    <w:rsid w:val="00DC414B"/>
    <w:rsid w:val="00DC4303"/>
    <w:rsid w:val="00DC4447"/>
    <w:rsid w:val="00DC4462"/>
    <w:rsid w:val="00DC44F9"/>
    <w:rsid w:val="00DC464F"/>
    <w:rsid w:val="00DC4659"/>
    <w:rsid w:val="00DC474E"/>
    <w:rsid w:val="00DC48C6"/>
    <w:rsid w:val="00DC4DC3"/>
    <w:rsid w:val="00DC501C"/>
    <w:rsid w:val="00DC531C"/>
    <w:rsid w:val="00DC548E"/>
    <w:rsid w:val="00DC5637"/>
    <w:rsid w:val="00DC56C0"/>
    <w:rsid w:val="00DC577A"/>
    <w:rsid w:val="00DC57EE"/>
    <w:rsid w:val="00DC5912"/>
    <w:rsid w:val="00DC5A0D"/>
    <w:rsid w:val="00DC5A63"/>
    <w:rsid w:val="00DC5B7F"/>
    <w:rsid w:val="00DC5BD0"/>
    <w:rsid w:val="00DC5D58"/>
    <w:rsid w:val="00DC5D99"/>
    <w:rsid w:val="00DC5EB7"/>
    <w:rsid w:val="00DC6012"/>
    <w:rsid w:val="00DC60B5"/>
    <w:rsid w:val="00DC6434"/>
    <w:rsid w:val="00DC6460"/>
    <w:rsid w:val="00DC64D1"/>
    <w:rsid w:val="00DC65B9"/>
    <w:rsid w:val="00DC66D1"/>
    <w:rsid w:val="00DC6A6A"/>
    <w:rsid w:val="00DC6EDE"/>
    <w:rsid w:val="00DC7059"/>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313F"/>
    <w:rsid w:val="00DD328D"/>
    <w:rsid w:val="00DD34E6"/>
    <w:rsid w:val="00DD353C"/>
    <w:rsid w:val="00DD35CB"/>
    <w:rsid w:val="00DD3634"/>
    <w:rsid w:val="00DD3787"/>
    <w:rsid w:val="00DD3A1C"/>
    <w:rsid w:val="00DD3AE7"/>
    <w:rsid w:val="00DD3B85"/>
    <w:rsid w:val="00DD3D72"/>
    <w:rsid w:val="00DD4109"/>
    <w:rsid w:val="00DD427F"/>
    <w:rsid w:val="00DD4432"/>
    <w:rsid w:val="00DD4601"/>
    <w:rsid w:val="00DD475E"/>
    <w:rsid w:val="00DD479F"/>
    <w:rsid w:val="00DD49EE"/>
    <w:rsid w:val="00DD4A6B"/>
    <w:rsid w:val="00DD4BA6"/>
    <w:rsid w:val="00DD4D12"/>
    <w:rsid w:val="00DD556D"/>
    <w:rsid w:val="00DD581C"/>
    <w:rsid w:val="00DD58CE"/>
    <w:rsid w:val="00DD59F5"/>
    <w:rsid w:val="00DD5A6A"/>
    <w:rsid w:val="00DD5D84"/>
    <w:rsid w:val="00DD5F68"/>
    <w:rsid w:val="00DD6000"/>
    <w:rsid w:val="00DD61DD"/>
    <w:rsid w:val="00DD6243"/>
    <w:rsid w:val="00DD6277"/>
    <w:rsid w:val="00DD6514"/>
    <w:rsid w:val="00DD6533"/>
    <w:rsid w:val="00DD6A45"/>
    <w:rsid w:val="00DD6AF8"/>
    <w:rsid w:val="00DD6FB7"/>
    <w:rsid w:val="00DD70A6"/>
    <w:rsid w:val="00DD72A9"/>
    <w:rsid w:val="00DD7624"/>
    <w:rsid w:val="00DD76A8"/>
    <w:rsid w:val="00DD7AB9"/>
    <w:rsid w:val="00DE0438"/>
    <w:rsid w:val="00DE08E8"/>
    <w:rsid w:val="00DE11BC"/>
    <w:rsid w:val="00DE11EC"/>
    <w:rsid w:val="00DE1245"/>
    <w:rsid w:val="00DE1596"/>
    <w:rsid w:val="00DE15E4"/>
    <w:rsid w:val="00DE16D1"/>
    <w:rsid w:val="00DE193F"/>
    <w:rsid w:val="00DE1983"/>
    <w:rsid w:val="00DE19A1"/>
    <w:rsid w:val="00DE1A02"/>
    <w:rsid w:val="00DE1DC1"/>
    <w:rsid w:val="00DE2276"/>
    <w:rsid w:val="00DE22EB"/>
    <w:rsid w:val="00DE289E"/>
    <w:rsid w:val="00DE28F5"/>
    <w:rsid w:val="00DE2B95"/>
    <w:rsid w:val="00DE2BDC"/>
    <w:rsid w:val="00DE2CA2"/>
    <w:rsid w:val="00DE2D53"/>
    <w:rsid w:val="00DE30AA"/>
    <w:rsid w:val="00DE31DE"/>
    <w:rsid w:val="00DE347D"/>
    <w:rsid w:val="00DE3486"/>
    <w:rsid w:val="00DE3C1B"/>
    <w:rsid w:val="00DE3DF2"/>
    <w:rsid w:val="00DE3EE0"/>
    <w:rsid w:val="00DE404B"/>
    <w:rsid w:val="00DE4120"/>
    <w:rsid w:val="00DE4317"/>
    <w:rsid w:val="00DE4323"/>
    <w:rsid w:val="00DE4416"/>
    <w:rsid w:val="00DE497C"/>
    <w:rsid w:val="00DE4AB9"/>
    <w:rsid w:val="00DE4CC4"/>
    <w:rsid w:val="00DE4ED7"/>
    <w:rsid w:val="00DE505F"/>
    <w:rsid w:val="00DE53B0"/>
    <w:rsid w:val="00DE5606"/>
    <w:rsid w:val="00DE580C"/>
    <w:rsid w:val="00DE5A29"/>
    <w:rsid w:val="00DE5C63"/>
    <w:rsid w:val="00DE5EA9"/>
    <w:rsid w:val="00DE5FCA"/>
    <w:rsid w:val="00DE6823"/>
    <w:rsid w:val="00DE6954"/>
    <w:rsid w:val="00DE6CD9"/>
    <w:rsid w:val="00DE6E28"/>
    <w:rsid w:val="00DE6ECA"/>
    <w:rsid w:val="00DE6F3A"/>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745"/>
    <w:rsid w:val="00DF1858"/>
    <w:rsid w:val="00DF228C"/>
    <w:rsid w:val="00DF23A2"/>
    <w:rsid w:val="00DF26C2"/>
    <w:rsid w:val="00DF2A15"/>
    <w:rsid w:val="00DF3246"/>
    <w:rsid w:val="00DF3416"/>
    <w:rsid w:val="00DF3688"/>
    <w:rsid w:val="00DF37F6"/>
    <w:rsid w:val="00DF3867"/>
    <w:rsid w:val="00DF3B4E"/>
    <w:rsid w:val="00DF3BEC"/>
    <w:rsid w:val="00DF3DC6"/>
    <w:rsid w:val="00DF3E78"/>
    <w:rsid w:val="00DF4024"/>
    <w:rsid w:val="00DF41AB"/>
    <w:rsid w:val="00DF46C3"/>
    <w:rsid w:val="00DF4817"/>
    <w:rsid w:val="00DF4A0D"/>
    <w:rsid w:val="00DF4B5A"/>
    <w:rsid w:val="00DF4C89"/>
    <w:rsid w:val="00DF4EF4"/>
    <w:rsid w:val="00DF5027"/>
    <w:rsid w:val="00DF52E5"/>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373"/>
    <w:rsid w:val="00DF768E"/>
    <w:rsid w:val="00DF78FB"/>
    <w:rsid w:val="00DF794B"/>
    <w:rsid w:val="00DF7BE1"/>
    <w:rsid w:val="00DF7CA7"/>
    <w:rsid w:val="00DF7F6D"/>
    <w:rsid w:val="00DF7F7C"/>
    <w:rsid w:val="00DF7FD3"/>
    <w:rsid w:val="00E000DD"/>
    <w:rsid w:val="00E002E0"/>
    <w:rsid w:val="00E0031A"/>
    <w:rsid w:val="00E004E4"/>
    <w:rsid w:val="00E00B6A"/>
    <w:rsid w:val="00E00B85"/>
    <w:rsid w:val="00E00DB2"/>
    <w:rsid w:val="00E00DE7"/>
    <w:rsid w:val="00E00E87"/>
    <w:rsid w:val="00E00F01"/>
    <w:rsid w:val="00E010EA"/>
    <w:rsid w:val="00E011C1"/>
    <w:rsid w:val="00E012DB"/>
    <w:rsid w:val="00E0136F"/>
    <w:rsid w:val="00E01538"/>
    <w:rsid w:val="00E017FC"/>
    <w:rsid w:val="00E0180D"/>
    <w:rsid w:val="00E01899"/>
    <w:rsid w:val="00E01D81"/>
    <w:rsid w:val="00E01EA5"/>
    <w:rsid w:val="00E01F7E"/>
    <w:rsid w:val="00E02370"/>
    <w:rsid w:val="00E02429"/>
    <w:rsid w:val="00E02465"/>
    <w:rsid w:val="00E0271A"/>
    <w:rsid w:val="00E02749"/>
    <w:rsid w:val="00E027B0"/>
    <w:rsid w:val="00E0289E"/>
    <w:rsid w:val="00E02925"/>
    <w:rsid w:val="00E0293C"/>
    <w:rsid w:val="00E0296E"/>
    <w:rsid w:val="00E02A3E"/>
    <w:rsid w:val="00E02AE8"/>
    <w:rsid w:val="00E02B23"/>
    <w:rsid w:val="00E02C02"/>
    <w:rsid w:val="00E02D0D"/>
    <w:rsid w:val="00E02E8E"/>
    <w:rsid w:val="00E03024"/>
    <w:rsid w:val="00E0337D"/>
    <w:rsid w:val="00E0353F"/>
    <w:rsid w:val="00E03564"/>
    <w:rsid w:val="00E0390A"/>
    <w:rsid w:val="00E03957"/>
    <w:rsid w:val="00E03C44"/>
    <w:rsid w:val="00E03D6B"/>
    <w:rsid w:val="00E03DC8"/>
    <w:rsid w:val="00E03FD9"/>
    <w:rsid w:val="00E0410A"/>
    <w:rsid w:val="00E04827"/>
    <w:rsid w:val="00E04EC4"/>
    <w:rsid w:val="00E04F3B"/>
    <w:rsid w:val="00E0504D"/>
    <w:rsid w:val="00E05208"/>
    <w:rsid w:val="00E0579D"/>
    <w:rsid w:val="00E057C8"/>
    <w:rsid w:val="00E058C7"/>
    <w:rsid w:val="00E05D7E"/>
    <w:rsid w:val="00E05E88"/>
    <w:rsid w:val="00E066F0"/>
    <w:rsid w:val="00E0678C"/>
    <w:rsid w:val="00E06A8F"/>
    <w:rsid w:val="00E06CA6"/>
    <w:rsid w:val="00E06CE5"/>
    <w:rsid w:val="00E07443"/>
    <w:rsid w:val="00E07701"/>
    <w:rsid w:val="00E07827"/>
    <w:rsid w:val="00E07869"/>
    <w:rsid w:val="00E07AD3"/>
    <w:rsid w:val="00E07B1D"/>
    <w:rsid w:val="00E07E81"/>
    <w:rsid w:val="00E07FC9"/>
    <w:rsid w:val="00E10218"/>
    <w:rsid w:val="00E10421"/>
    <w:rsid w:val="00E10504"/>
    <w:rsid w:val="00E1061E"/>
    <w:rsid w:val="00E10B6A"/>
    <w:rsid w:val="00E10F19"/>
    <w:rsid w:val="00E1101C"/>
    <w:rsid w:val="00E111C5"/>
    <w:rsid w:val="00E1165D"/>
    <w:rsid w:val="00E117D8"/>
    <w:rsid w:val="00E11B15"/>
    <w:rsid w:val="00E11BAC"/>
    <w:rsid w:val="00E11C7E"/>
    <w:rsid w:val="00E11E26"/>
    <w:rsid w:val="00E11E5F"/>
    <w:rsid w:val="00E11ED9"/>
    <w:rsid w:val="00E11F18"/>
    <w:rsid w:val="00E12295"/>
    <w:rsid w:val="00E123E0"/>
    <w:rsid w:val="00E124EA"/>
    <w:rsid w:val="00E12844"/>
    <w:rsid w:val="00E1287F"/>
    <w:rsid w:val="00E128C5"/>
    <w:rsid w:val="00E12E92"/>
    <w:rsid w:val="00E12EF2"/>
    <w:rsid w:val="00E12FFC"/>
    <w:rsid w:val="00E131B8"/>
    <w:rsid w:val="00E13343"/>
    <w:rsid w:val="00E134F1"/>
    <w:rsid w:val="00E136E7"/>
    <w:rsid w:val="00E139F6"/>
    <w:rsid w:val="00E13BB1"/>
    <w:rsid w:val="00E13BB9"/>
    <w:rsid w:val="00E13D0F"/>
    <w:rsid w:val="00E13D1C"/>
    <w:rsid w:val="00E13D7D"/>
    <w:rsid w:val="00E13DA2"/>
    <w:rsid w:val="00E1419B"/>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FC"/>
    <w:rsid w:val="00E172ED"/>
    <w:rsid w:val="00E1734D"/>
    <w:rsid w:val="00E17585"/>
    <w:rsid w:val="00E178CE"/>
    <w:rsid w:val="00E179BC"/>
    <w:rsid w:val="00E17A59"/>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648"/>
    <w:rsid w:val="00E219A3"/>
    <w:rsid w:val="00E21B82"/>
    <w:rsid w:val="00E21D73"/>
    <w:rsid w:val="00E21E41"/>
    <w:rsid w:val="00E21E6D"/>
    <w:rsid w:val="00E21ED8"/>
    <w:rsid w:val="00E220EE"/>
    <w:rsid w:val="00E22621"/>
    <w:rsid w:val="00E22B4E"/>
    <w:rsid w:val="00E22B5C"/>
    <w:rsid w:val="00E22C1C"/>
    <w:rsid w:val="00E2308B"/>
    <w:rsid w:val="00E234A0"/>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83C"/>
    <w:rsid w:val="00E24998"/>
    <w:rsid w:val="00E249BB"/>
    <w:rsid w:val="00E249E9"/>
    <w:rsid w:val="00E24D4A"/>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7DA"/>
    <w:rsid w:val="00E2684B"/>
    <w:rsid w:val="00E2691A"/>
    <w:rsid w:val="00E26998"/>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B61"/>
    <w:rsid w:val="00E30E4D"/>
    <w:rsid w:val="00E311B9"/>
    <w:rsid w:val="00E3123E"/>
    <w:rsid w:val="00E31298"/>
    <w:rsid w:val="00E312CA"/>
    <w:rsid w:val="00E31BE7"/>
    <w:rsid w:val="00E31C72"/>
    <w:rsid w:val="00E31DAC"/>
    <w:rsid w:val="00E31E06"/>
    <w:rsid w:val="00E31FC8"/>
    <w:rsid w:val="00E32009"/>
    <w:rsid w:val="00E322E2"/>
    <w:rsid w:val="00E324DA"/>
    <w:rsid w:val="00E324FC"/>
    <w:rsid w:val="00E32582"/>
    <w:rsid w:val="00E32597"/>
    <w:rsid w:val="00E32A27"/>
    <w:rsid w:val="00E32D22"/>
    <w:rsid w:val="00E32E34"/>
    <w:rsid w:val="00E33003"/>
    <w:rsid w:val="00E33015"/>
    <w:rsid w:val="00E3336E"/>
    <w:rsid w:val="00E33398"/>
    <w:rsid w:val="00E3344D"/>
    <w:rsid w:val="00E33602"/>
    <w:rsid w:val="00E33608"/>
    <w:rsid w:val="00E336CD"/>
    <w:rsid w:val="00E33784"/>
    <w:rsid w:val="00E3384F"/>
    <w:rsid w:val="00E3386C"/>
    <w:rsid w:val="00E3398A"/>
    <w:rsid w:val="00E33B3E"/>
    <w:rsid w:val="00E33BCE"/>
    <w:rsid w:val="00E33C1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32"/>
    <w:rsid w:val="00E35755"/>
    <w:rsid w:val="00E35928"/>
    <w:rsid w:val="00E35930"/>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334"/>
    <w:rsid w:val="00E404F7"/>
    <w:rsid w:val="00E40A7B"/>
    <w:rsid w:val="00E40B41"/>
    <w:rsid w:val="00E40CEC"/>
    <w:rsid w:val="00E40DB8"/>
    <w:rsid w:val="00E40E38"/>
    <w:rsid w:val="00E40F45"/>
    <w:rsid w:val="00E4103F"/>
    <w:rsid w:val="00E4119F"/>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302A"/>
    <w:rsid w:val="00E430DA"/>
    <w:rsid w:val="00E4357E"/>
    <w:rsid w:val="00E4398A"/>
    <w:rsid w:val="00E43DB0"/>
    <w:rsid w:val="00E43FD9"/>
    <w:rsid w:val="00E4413C"/>
    <w:rsid w:val="00E441FC"/>
    <w:rsid w:val="00E44294"/>
    <w:rsid w:val="00E44392"/>
    <w:rsid w:val="00E4443E"/>
    <w:rsid w:val="00E444A4"/>
    <w:rsid w:val="00E44668"/>
    <w:rsid w:val="00E44ADF"/>
    <w:rsid w:val="00E44C70"/>
    <w:rsid w:val="00E45288"/>
    <w:rsid w:val="00E4538F"/>
    <w:rsid w:val="00E454D0"/>
    <w:rsid w:val="00E45726"/>
    <w:rsid w:val="00E45D71"/>
    <w:rsid w:val="00E45EBD"/>
    <w:rsid w:val="00E460A9"/>
    <w:rsid w:val="00E46183"/>
    <w:rsid w:val="00E4620F"/>
    <w:rsid w:val="00E46311"/>
    <w:rsid w:val="00E46380"/>
    <w:rsid w:val="00E463B2"/>
    <w:rsid w:val="00E4645C"/>
    <w:rsid w:val="00E46601"/>
    <w:rsid w:val="00E46653"/>
    <w:rsid w:val="00E46675"/>
    <w:rsid w:val="00E467C9"/>
    <w:rsid w:val="00E46999"/>
    <w:rsid w:val="00E46D93"/>
    <w:rsid w:val="00E46FB0"/>
    <w:rsid w:val="00E4737F"/>
    <w:rsid w:val="00E477EE"/>
    <w:rsid w:val="00E47C64"/>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1FAA"/>
    <w:rsid w:val="00E5219A"/>
    <w:rsid w:val="00E524E0"/>
    <w:rsid w:val="00E52BFD"/>
    <w:rsid w:val="00E530C3"/>
    <w:rsid w:val="00E53388"/>
    <w:rsid w:val="00E533EB"/>
    <w:rsid w:val="00E537CA"/>
    <w:rsid w:val="00E53AFF"/>
    <w:rsid w:val="00E53F7C"/>
    <w:rsid w:val="00E547F3"/>
    <w:rsid w:val="00E54A05"/>
    <w:rsid w:val="00E54A0A"/>
    <w:rsid w:val="00E54A2C"/>
    <w:rsid w:val="00E54A8F"/>
    <w:rsid w:val="00E54BD5"/>
    <w:rsid w:val="00E54DFA"/>
    <w:rsid w:val="00E54EB8"/>
    <w:rsid w:val="00E553F4"/>
    <w:rsid w:val="00E55756"/>
    <w:rsid w:val="00E55A67"/>
    <w:rsid w:val="00E55E30"/>
    <w:rsid w:val="00E55EA3"/>
    <w:rsid w:val="00E55F7A"/>
    <w:rsid w:val="00E560FC"/>
    <w:rsid w:val="00E5634E"/>
    <w:rsid w:val="00E5637C"/>
    <w:rsid w:val="00E565B7"/>
    <w:rsid w:val="00E565ED"/>
    <w:rsid w:val="00E565F9"/>
    <w:rsid w:val="00E5668F"/>
    <w:rsid w:val="00E56756"/>
    <w:rsid w:val="00E5676E"/>
    <w:rsid w:val="00E567E7"/>
    <w:rsid w:val="00E56829"/>
    <w:rsid w:val="00E56887"/>
    <w:rsid w:val="00E56CC7"/>
    <w:rsid w:val="00E56F01"/>
    <w:rsid w:val="00E57116"/>
    <w:rsid w:val="00E576A0"/>
    <w:rsid w:val="00E5776B"/>
    <w:rsid w:val="00E57EE5"/>
    <w:rsid w:val="00E603F7"/>
    <w:rsid w:val="00E60834"/>
    <w:rsid w:val="00E6097B"/>
    <w:rsid w:val="00E609E0"/>
    <w:rsid w:val="00E60B53"/>
    <w:rsid w:val="00E60B71"/>
    <w:rsid w:val="00E60B75"/>
    <w:rsid w:val="00E60C1A"/>
    <w:rsid w:val="00E60F35"/>
    <w:rsid w:val="00E60FDE"/>
    <w:rsid w:val="00E6146B"/>
    <w:rsid w:val="00E61EF5"/>
    <w:rsid w:val="00E61F27"/>
    <w:rsid w:val="00E621A1"/>
    <w:rsid w:val="00E6224B"/>
    <w:rsid w:val="00E62497"/>
    <w:rsid w:val="00E62AA4"/>
    <w:rsid w:val="00E62B01"/>
    <w:rsid w:val="00E62BAB"/>
    <w:rsid w:val="00E62C01"/>
    <w:rsid w:val="00E62DBD"/>
    <w:rsid w:val="00E63203"/>
    <w:rsid w:val="00E633F3"/>
    <w:rsid w:val="00E63526"/>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EC8"/>
    <w:rsid w:val="00E661E4"/>
    <w:rsid w:val="00E662D7"/>
    <w:rsid w:val="00E66577"/>
    <w:rsid w:val="00E669F1"/>
    <w:rsid w:val="00E66A2A"/>
    <w:rsid w:val="00E66D8A"/>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67F5E"/>
    <w:rsid w:val="00E70027"/>
    <w:rsid w:val="00E7002E"/>
    <w:rsid w:val="00E700FC"/>
    <w:rsid w:val="00E70143"/>
    <w:rsid w:val="00E702DA"/>
    <w:rsid w:val="00E7033B"/>
    <w:rsid w:val="00E706F7"/>
    <w:rsid w:val="00E70D08"/>
    <w:rsid w:val="00E70F23"/>
    <w:rsid w:val="00E710B2"/>
    <w:rsid w:val="00E71260"/>
    <w:rsid w:val="00E71486"/>
    <w:rsid w:val="00E714C3"/>
    <w:rsid w:val="00E714E9"/>
    <w:rsid w:val="00E7151B"/>
    <w:rsid w:val="00E715B7"/>
    <w:rsid w:val="00E715BC"/>
    <w:rsid w:val="00E718CF"/>
    <w:rsid w:val="00E7190F"/>
    <w:rsid w:val="00E71A1E"/>
    <w:rsid w:val="00E71A63"/>
    <w:rsid w:val="00E71C4F"/>
    <w:rsid w:val="00E71D13"/>
    <w:rsid w:val="00E71E60"/>
    <w:rsid w:val="00E71EB5"/>
    <w:rsid w:val="00E72135"/>
    <w:rsid w:val="00E721C7"/>
    <w:rsid w:val="00E7261C"/>
    <w:rsid w:val="00E72682"/>
    <w:rsid w:val="00E726E1"/>
    <w:rsid w:val="00E72810"/>
    <w:rsid w:val="00E72C2B"/>
    <w:rsid w:val="00E72E12"/>
    <w:rsid w:val="00E72E77"/>
    <w:rsid w:val="00E72EA1"/>
    <w:rsid w:val="00E7307A"/>
    <w:rsid w:val="00E737D5"/>
    <w:rsid w:val="00E7385D"/>
    <w:rsid w:val="00E7391F"/>
    <w:rsid w:val="00E739E3"/>
    <w:rsid w:val="00E73C6D"/>
    <w:rsid w:val="00E73EE2"/>
    <w:rsid w:val="00E741F3"/>
    <w:rsid w:val="00E74467"/>
    <w:rsid w:val="00E744BB"/>
    <w:rsid w:val="00E74763"/>
    <w:rsid w:val="00E748A9"/>
    <w:rsid w:val="00E749C5"/>
    <w:rsid w:val="00E74BDE"/>
    <w:rsid w:val="00E74CA2"/>
    <w:rsid w:val="00E74F35"/>
    <w:rsid w:val="00E74F53"/>
    <w:rsid w:val="00E74FDF"/>
    <w:rsid w:val="00E75049"/>
    <w:rsid w:val="00E75077"/>
    <w:rsid w:val="00E75108"/>
    <w:rsid w:val="00E75176"/>
    <w:rsid w:val="00E755B3"/>
    <w:rsid w:val="00E75702"/>
    <w:rsid w:val="00E75772"/>
    <w:rsid w:val="00E758C3"/>
    <w:rsid w:val="00E759C1"/>
    <w:rsid w:val="00E759D2"/>
    <w:rsid w:val="00E75E12"/>
    <w:rsid w:val="00E75E7E"/>
    <w:rsid w:val="00E76301"/>
    <w:rsid w:val="00E7638C"/>
    <w:rsid w:val="00E764CD"/>
    <w:rsid w:val="00E76532"/>
    <w:rsid w:val="00E76811"/>
    <w:rsid w:val="00E7689A"/>
    <w:rsid w:val="00E76BD0"/>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388"/>
    <w:rsid w:val="00E8057E"/>
    <w:rsid w:val="00E80A88"/>
    <w:rsid w:val="00E80B5D"/>
    <w:rsid w:val="00E80D89"/>
    <w:rsid w:val="00E80FB8"/>
    <w:rsid w:val="00E8133F"/>
    <w:rsid w:val="00E81390"/>
    <w:rsid w:val="00E81404"/>
    <w:rsid w:val="00E8164D"/>
    <w:rsid w:val="00E818BA"/>
    <w:rsid w:val="00E818E5"/>
    <w:rsid w:val="00E819D6"/>
    <w:rsid w:val="00E81ABB"/>
    <w:rsid w:val="00E81D42"/>
    <w:rsid w:val="00E820F6"/>
    <w:rsid w:val="00E82183"/>
    <w:rsid w:val="00E822CB"/>
    <w:rsid w:val="00E8248C"/>
    <w:rsid w:val="00E824E1"/>
    <w:rsid w:val="00E82536"/>
    <w:rsid w:val="00E827E8"/>
    <w:rsid w:val="00E8287C"/>
    <w:rsid w:val="00E828F7"/>
    <w:rsid w:val="00E82913"/>
    <w:rsid w:val="00E82BA5"/>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5B8"/>
    <w:rsid w:val="00E84744"/>
    <w:rsid w:val="00E8489F"/>
    <w:rsid w:val="00E84A70"/>
    <w:rsid w:val="00E84BFA"/>
    <w:rsid w:val="00E84D3C"/>
    <w:rsid w:val="00E84DDF"/>
    <w:rsid w:val="00E84E8C"/>
    <w:rsid w:val="00E84F13"/>
    <w:rsid w:val="00E85315"/>
    <w:rsid w:val="00E85324"/>
    <w:rsid w:val="00E8561B"/>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3A2"/>
    <w:rsid w:val="00E8761F"/>
    <w:rsid w:val="00E8768A"/>
    <w:rsid w:val="00E87758"/>
    <w:rsid w:val="00E8776F"/>
    <w:rsid w:val="00E87ADA"/>
    <w:rsid w:val="00E87BF9"/>
    <w:rsid w:val="00E87CBB"/>
    <w:rsid w:val="00E9031D"/>
    <w:rsid w:val="00E90527"/>
    <w:rsid w:val="00E905EB"/>
    <w:rsid w:val="00E906AB"/>
    <w:rsid w:val="00E90AD3"/>
    <w:rsid w:val="00E90B20"/>
    <w:rsid w:val="00E90B66"/>
    <w:rsid w:val="00E90CD5"/>
    <w:rsid w:val="00E90E37"/>
    <w:rsid w:val="00E90E45"/>
    <w:rsid w:val="00E91269"/>
    <w:rsid w:val="00E912C0"/>
    <w:rsid w:val="00E9135A"/>
    <w:rsid w:val="00E91379"/>
    <w:rsid w:val="00E916C4"/>
    <w:rsid w:val="00E91997"/>
    <w:rsid w:val="00E91AF1"/>
    <w:rsid w:val="00E91D6D"/>
    <w:rsid w:val="00E92089"/>
    <w:rsid w:val="00E920F0"/>
    <w:rsid w:val="00E92336"/>
    <w:rsid w:val="00E9237D"/>
    <w:rsid w:val="00E92FFD"/>
    <w:rsid w:val="00E93012"/>
    <w:rsid w:val="00E930A6"/>
    <w:rsid w:val="00E9314E"/>
    <w:rsid w:val="00E934FE"/>
    <w:rsid w:val="00E93579"/>
    <w:rsid w:val="00E93675"/>
    <w:rsid w:val="00E9369A"/>
    <w:rsid w:val="00E937EA"/>
    <w:rsid w:val="00E93848"/>
    <w:rsid w:val="00E938B1"/>
    <w:rsid w:val="00E94088"/>
    <w:rsid w:val="00E940C6"/>
    <w:rsid w:val="00E94550"/>
    <w:rsid w:val="00E948BD"/>
    <w:rsid w:val="00E9494D"/>
    <w:rsid w:val="00E949B3"/>
    <w:rsid w:val="00E949D5"/>
    <w:rsid w:val="00E94A3B"/>
    <w:rsid w:val="00E94C25"/>
    <w:rsid w:val="00E94C74"/>
    <w:rsid w:val="00E94D59"/>
    <w:rsid w:val="00E94EBC"/>
    <w:rsid w:val="00E94F07"/>
    <w:rsid w:val="00E95438"/>
    <w:rsid w:val="00E95464"/>
    <w:rsid w:val="00E95762"/>
    <w:rsid w:val="00E958CD"/>
    <w:rsid w:val="00E95D12"/>
    <w:rsid w:val="00E95E8C"/>
    <w:rsid w:val="00E95EA8"/>
    <w:rsid w:val="00E95FB0"/>
    <w:rsid w:val="00E963C2"/>
    <w:rsid w:val="00E96886"/>
    <w:rsid w:val="00E9688B"/>
    <w:rsid w:val="00E96CCE"/>
    <w:rsid w:val="00E96E00"/>
    <w:rsid w:val="00E96E72"/>
    <w:rsid w:val="00E97178"/>
    <w:rsid w:val="00E971D4"/>
    <w:rsid w:val="00E974EE"/>
    <w:rsid w:val="00E978E8"/>
    <w:rsid w:val="00E97967"/>
    <w:rsid w:val="00E97B4C"/>
    <w:rsid w:val="00EA0051"/>
    <w:rsid w:val="00EA03F8"/>
    <w:rsid w:val="00EA0619"/>
    <w:rsid w:val="00EA0917"/>
    <w:rsid w:val="00EA0923"/>
    <w:rsid w:val="00EA0A6D"/>
    <w:rsid w:val="00EA1006"/>
    <w:rsid w:val="00EA123E"/>
    <w:rsid w:val="00EA1661"/>
    <w:rsid w:val="00EA1931"/>
    <w:rsid w:val="00EA1BE3"/>
    <w:rsid w:val="00EA1DDC"/>
    <w:rsid w:val="00EA2098"/>
    <w:rsid w:val="00EA2171"/>
    <w:rsid w:val="00EA22A9"/>
    <w:rsid w:val="00EA2790"/>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429"/>
    <w:rsid w:val="00EA67A3"/>
    <w:rsid w:val="00EA6839"/>
    <w:rsid w:val="00EA6A8B"/>
    <w:rsid w:val="00EA6B06"/>
    <w:rsid w:val="00EA6BB0"/>
    <w:rsid w:val="00EA6E5D"/>
    <w:rsid w:val="00EA7121"/>
    <w:rsid w:val="00EA721D"/>
    <w:rsid w:val="00EA7248"/>
    <w:rsid w:val="00EA7428"/>
    <w:rsid w:val="00EA758A"/>
    <w:rsid w:val="00EA760E"/>
    <w:rsid w:val="00EA7753"/>
    <w:rsid w:val="00EA7DC7"/>
    <w:rsid w:val="00EB0045"/>
    <w:rsid w:val="00EB0440"/>
    <w:rsid w:val="00EB066C"/>
    <w:rsid w:val="00EB09CF"/>
    <w:rsid w:val="00EB0B52"/>
    <w:rsid w:val="00EB0C53"/>
    <w:rsid w:val="00EB0FF8"/>
    <w:rsid w:val="00EB1282"/>
    <w:rsid w:val="00EB1333"/>
    <w:rsid w:val="00EB14FD"/>
    <w:rsid w:val="00EB16EC"/>
    <w:rsid w:val="00EB18D8"/>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3012"/>
    <w:rsid w:val="00EB31C2"/>
    <w:rsid w:val="00EB32F3"/>
    <w:rsid w:val="00EB340B"/>
    <w:rsid w:val="00EB358A"/>
    <w:rsid w:val="00EB36E9"/>
    <w:rsid w:val="00EB3836"/>
    <w:rsid w:val="00EB3FCA"/>
    <w:rsid w:val="00EB41B4"/>
    <w:rsid w:val="00EB4586"/>
    <w:rsid w:val="00EB4764"/>
    <w:rsid w:val="00EB4B82"/>
    <w:rsid w:val="00EB4B86"/>
    <w:rsid w:val="00EB4BD3"/>
    <w:rsid w:val="00EB4DCF"/>
    <w:rsid w:val="00EB51DA"/>
    <w:rsid w:val="00EB51DE"/>
    <w:rsid w:val="00EB5332"/>
    <w:rsid w:val="00EB55B3"/>
    <w:rsid w:val="00EB5858"/>
    <w:rsid w:val="00EB5949"/>
    <w:rsid w:val="00EB5CB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FC6"/>
    <w:rsid w:val="00EC110F"/>
    <w:rsid w:val="00EC11AD"/>
    <w:rsid w:val="00EC13C3"/>
    <w:rsid w:val="00EC1457"/>
    <w:rsid w:val="00EC1545"/>
    <w:rsid w:val="00EC16B5"/>
    <w:rsid w:val="00EC17BA"/>
    <w:rsid w:val="00EC184E"/>
    <w:rsid w:val="00EC18EC"/>
    <w:rsid w:val="00EC1AE1"/>
    <w:rsid w:val="00EC1BA4"/>
    <w:rsid w:val="00EC1C35"/>
    <w:rsid w:val="00EC1CB2"/>
    <w:rsid w:val="00EC1ECB"/>
    <w:rsid w:val="00EC208E"/>
    <w:rsid w:val="00EC2220"/>
    <w:rsid w:val="00EC2330"/>
    <w:rsid w:val="00EC23AF"/>
    <w:rsid w:val="00EC24F9"/>
    <w:rsid w:val="00EC2575"/>
    <w:rsid w:val="00EC28A0"/>
    <w:rsid w:val="00EC290D"/>
    <w:rsid w:val="00EC339C"/>
    <w:rsid w:val="00EC3413"/>
    <w:rsid w:val="00EC3517"/>
    <w:rsid w:val="00EC3543"/>
    <w:rsid w:val="00EC3AA3"/>
    <w:rsid w:val="00EC3B3B"/>
    <w:rsid w:val="00EC3C7F"/>
    <w:rsid w:val="00EC41A6"/>
    <w:rsid w:val="00EC41C5"/>
    <w:rsid w:val="00EC4678"/>
    <w:rsid w:val="00EC47FE"/>
    <w:rsid w:val="00EC4821"/>
    <w:rsid w:val="00EC48EE"/>
    <w:rsid w:val="00EC4A1A"/>
    <w:rsid w:val="00EC4AB7"/>
    <w:rsid w:val="00EC4AEA"/>
    <w:rsid w:val="00EC5138"/>
    <w:rsid w:val="00EC51F3"/>
    <w:rsid w:val="00EC5423"/>
    <w:rsid w:val="00EC544E"/>
    <w:rsid w:val="00EC54CC"/>
    <w:rsid w:val="00EC55BA"/>
    <w:rsid w:val="00EC57C9"/>
    <w:rsid w:val="00EC5892"/>
    <w:rsid w:val="00EC60BB"/>
    <w:rsid w:val="00EC633F"/>
    <w:rsid w:val="00EC650F"/>
    <w:rsid w:val="00EC69CB"/>
    <w:rsid w:val="00EC6A74"/>
    <w:rsid w:val="00EC6E4F"/>
    <w:rsid w:val="00EC6F7E"/>
    <w:rsid w:val="00EC7021"/>
    <w:rsid w:val="00EC71B9"/>
    <w:rsid w:val="00EC730D"/>
    <w:rsid w:val="00EC73B8"/>
    <w:rsid w:val="00EC75D0"/>
    <w:rsid w:val="00EC76A5"/>
    <w:rsid w:val="00EC76CA"/>
    <w:rsid w:val="00EC7753"/>
    <w:rsid w:val="00EC782C"/>
    <w:rsid w:val="00EC78A2"/>
    <w:rsid w:val="00EC7A8B"/>
    <w:rsid w:val="00EC7B97"/>
    <w:rsid w:val="00EC7D0F"/>
    <w:rsid w:val="00EC7D63"/>
    <w:rsid w:val="00EC7DBE"/>
    <w:rsid w:val="00EC7F9E"/>
    <w:rsid w:val="00EC7FEE"/>
    <w:rsid w:val="00ED04D1"/>
    <w:rsid w:val="00ED067F"/>
    <w:rsid w:val="00ED06EE"/>
    <w:rsid w:val="00ED0839"/>
    <w:rsid w:val="00ED0A5B"/>
    <w:rsid w:val="00ED0C30"/>
    <w:rsid w:val="00ED1277"/>
    <w:rsid w:val="00ED12AE"/>
    <w:rsid w:val="00ED13C6"/>
    <w:rsid w:val="00ED1432"/>
    <w:rsid w:val="00ED17B6"/>
    <w:rsid w:val="00ED1B9A"/>
    <w:rsid w:val="00ED1BD3"/>
    <w:rsid w:val="00ED1CFC"/>
    <w:rsid w:val="00ED1E47"/>
    <w:rsid w:val="00ED2221"/>
    <w:rsid w:val="00ED2383"/>
    <w:rsid w:val="00ED272C"/>
    <w:rsid w:val="00ED2B82"/>
    <w:rsid w:val="00ED2F64"/>
    <w:rsid w:val="00ED33CD"/>
    <w:rsid w:val="00ED35A0"/>
    <w:rsid w:val="00ED367E"/>
    <w:rsid w:val="00ED3714"/>
    <w:rsid w:val="00ED3922"/>
    <w:rsid w:val="00ED39DA"/>
    <w:rsid w:val="00ED4151"/>
    <w:rsid w:val="00ED427E"/>
    <w:rsid w:val="00ED4344"/>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196"/>
    <w:rsid w:val="00ED7485"/>
    <w:rsid w:val="00ED749C"/>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285"/>
    <w:rsid w:val="00EE22ED"/>
    <w:rsid w:val="00EE23F8"/>
    <w:rsid w:val="00EE23F9"/>
    <w:rsid w:val="00EE286E"/>
    <w:rsid w:val="00EE28D1"/>
    <w:rsid w:val="00EE28ED"/>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4A"/>
    <w:rsid w:val="00EE4279"/>
    <w:rsid w:val="00EE44D1"/>
    <w:rsid w:val="00EE4515"/>
    <w:rsid w:val="00EE4615"/>
    <w:rsid w:val="00EE4666"/>
    <w:rsid w:val="00EE4680"/>
    <w:rsid w:val="00EE48F7"/>
    <w:rsid w:val="00EE4B2B"/>
    <w:rsid w:val="00EE4CB1"/>
    <w:rsid w:val="00EE52A0"/>
    <w:rsid w:val="00EE53EF"/>
    <w:rsid w:val="00EE5523"/>
    <w:rsid w:val="00EE5725"/>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86"/>
    <w:rsid w:val="00EE7408"/>
    <w:rsid w:val="00EE7620"/>
    <w:rsid w:val="00EE76F3"/>
    <w:rsid w:val="00EE78F9"/>
    <w:rsid w:val="00EE7A56"/>
    <w:rsid w:val="00EE7D55"/>
    <w:rsid w:val="00EE7D9B"/>
    <w:rsid w:val="00EE7E0F"/>
    <w:rsid w:val="00EE7EB0"/>
    <w:rsid w:val="00EF0047"/>
    <w:rsid w:val="00EF004E"/>
    <w:rsid w:val="00EF00E4"/>
    <w:rsid w:val="00EF013A"/>
    <w:rsid w:val="00EF0449"/>
    <w:rsid w:val="00EF0527"/>
    <w:rsid w:val="00EF0636"/>
    <w:rsid w:val="00EF072B"/>
    <w:rsid w:val="00EF0BA3"/>
    <w:rsid w:val="00EF0E1B"/>
    <w:rsid w:val="00EF0E90"/>
    <w:rsid w:val="00EF0EBA"/>
    <w:rsid w:val="00EF0F4A"/>
    <w:rsid w:val="00EF0FB0"/>
    <w:rsid w:val="00EF1009"/>
    <w:rsid w:val="00EF1498"/>
    <w:rsid w:val="00EF1572"/>
    <w:rsid w:val="00EF1635"/>
    <w:rsid w:val="00EF16FE"/>
    <w:rsid w:val="00EF18DE"/>
    <w:rsid w:val="00EF1BD4"/>
    <w:rsid w:val="00EF1C60"/>
    <w:rsid w:val="00EF1F7E"/>
    <w:rsid w:val="00EF20EA"/>
    <w:rsid w:val="00EF24D2"/>
    <w:rsid w:val="00EF2828"/>
    <w:rsid w:val="00EF2948"/>
    <w:rsid w:val="00EF295D"/>
    <w:rsid w:val="00EF29A6"/>
    <w:rsid w:val="00EF2B06"/>
    <w:rsid w:val="00EF2F60"/>
    <w:rsid w:val="00EF32F5"/>
    <w:rsid w:val="00EF3628"/>
    <w:rsid w:val="00EF376D"/>
    <w:rsid w:val="00EF3776"/>
    <w:rsid w:val="00EF37AB"/>
    <w:rsid w:val="00EF3828"/>
    <w:rsid w:val="00EF387B"/>
    <w:rsid w:val="00EF39A6"/>
    <w:rsid w:val="00EF3C67"/>
    <w:rsid w:val="00EF3D62"/>
    <w:rsid w:val="00EF3F8D"/>
    <w:rsid w:val="00EF4125"/>
    <w:rsid w:val="00EF41F7"/>
    <w:rsid w:val="00EF4418"/>
    <w:rsid w:val="00EF478D"/>
    <w:rsid w:val="00EF485C"/>
    <w:rsid w:val="00EF49D9"/>
    <w:rsid w:val="00EF4A9D"/>
    <w:rsid w:val="00EF4BA4"/>
    <w:rsid w:val="00EF4BFB"/>
    <w:rsid w:val="00EF4C8F"/>
    <w:rsid w:val="00EF4D4F"/>
    <w:rsid w:val="00EF4E14"/>
    <w:rsid w:val="00EF5571"/>
    <w:rsid w:val="00EF5AAF"/>
    <w:rsid w:val="00EF5C6D"/>
    <w:rsid w:val="00EF5D98"/>
    <w:rsid w:val="00EF5E3E"/>
    <w:rsid w:val="00EF60DE"/>
    <w:rsid w:val="00EF613E"/>
    <w:rsid w:val="00EF61CC"/>
    <w:rsid w:val="00EF62EA"/>
    <w:rsid w:val="00EF636C"/>
    <w:rsid w:val="00EF672A"/>
    <w:rsid w:val="00EF6851"/>
    <w:rsid w:val="00EF694D"/>
    <w:rsid w:val="00EF69A6"/>
    <w:rsid w:val="00EF69F9"/>
    <w:rsid w:val="00EF6B2B"/>
    <w:rsid w:val="00EF6C45"/>
    <w:rsid w:val="00EF6D04"/>
    <w:rsid w:val="00EF6FF9"/>
    <w:rsid w:val="00EF7451"/>
    <w:rsid w:val="00EF7490"/>
    <w:rsid w:val="00EF758B"/>
    <w:rsid w:val="00EF7648"/>
    <w:rsid w:val="00EF7794"/>
    <w:rsid w:val="00EF7A10"/>
    <w:rsid w:val="00EF7A26"/>
    <w:rsid w:val="00EF7F84"/>
    <w:rsid w:val="00F00017"/>
    <w:rsid w:val="00F00272"/>
    <w:rsid w:val="00F00386"/>
    <w:rsid w:val="00F00576"/>
    <w:rsid w:val="00F008CE"/>
    <w:rsid w:val="00F0098B"/>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EE3"/>
    <w:rsid w:val="00F0377B"/>
    <w:rsid w:val="00F0390B"/>
    <w:rsid w:val="00F03B2E"/>
    <w:rsid w:val="00F03CEE"/>
    <w:rsid w:val="00F03D12"/>
    <w:rsid w:val="00F03D5C"/>
    <w:rsid w:val="00F03E28"/>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A7"/>
    <w:rsid w:val="00F06301"/>
    <w:rsid w:val="00F063BC"/>
    <w:rsid w:val="00F06613"/>
    <w:rsid w:val="00F06832"/>
    <w:rsid w:val="00F068A8"/>
    <w:rsid w:val="00F06E3F"/>
    <w:rsid w:val="00F06FEF"/>
    <w:rsid w:val="00F072D9"/>
    <w:rsid w:val="00F073E8"/>
    <w:rsid w:val="00F0745C"/>
    <w:rsid w:val="00F07473"/>
    <w:rsid w:val="00F0751B"/>
    <w:rsid w:val="00F0762C"/>
    <w:rsid w:val="00F07937"/>
    <w:rsid w:val="00F079B6"/>
    <w:rsid w:val="00F07A22"/>
    <w:rsid w:val="00F07D25"/>
    <w:rsid w:val="00F07D41"/>
    <w:rsid w:val="00F1030E"/>
    <w:rsid w:val="00F1033C"/>
    <w:rsid w:val="00F1033E"/>
    <w:rsid w:val="00F1068E"/>
    <w:rsid w:val="00F1071A"/>
    <w:rsid w:val="00F1085E"/>
    <w:rsid w:val="00F10927"/>
    <w:rsid w:val="00F109E4"/>
    <w:rsid w:val="00F10C9D"/>
    <w:rsid w:val="00F10E37"/>
    <w:rsid w:val="00F113FD"/>
    <w:rsid w:val="00F114CA"/>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D71"/>
    <w:rsid w:val="00F13D90"/>
    <w:rsid w:val="00F13DDE"/>
    <w:rsid w:val="00F13E18"/>
    <w:rsid w:val="00F140F4"/>
    <w:rsid w:val="00F142E5"/>
    <w:rsid w:val="00F14663"/>
    <w:rsid w:val="00F14815"/>
    <w:rsid w:val="00F14984"/>
    <w:rsid w:val="00F14A99"/>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350"/>
    <w:rsid w:val="00F164FE"/>
    <w:rsid w:val="00F16704"/>
    <w:rsid w:val="00F1687C"/>
    <w:rsid w:val="00F16A81"/>
    <w:rsid w:val="00F16B38"/>
    <w:rsid w:val="00F16B72"/>
    <w:rsid w:val="00F16C0B"/>
    <w:rsid w:val="00F16C0C"/>
    <w:rsid w:val="00F17250"/>
    <w:rsid w:val="00F17398"/>
    <w:rsid w:val="00F174E4"/>
    <w:rsid w:val="00F17634"/>
    <w:rsid w:val="00F17696"/>
    <w:rsid w:val="00F1783B"/>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DA8"/>
    <w:rsid w:val="00F21DBE"/>
    <w:rsid w:val="00F22128"/>
    <w:rsid w:val="00F2221C"/>
    <w:rsid w:val="00F222D1"/>
    <w:rsid w:val="00F22548"/>
    <w:rsid w:val="00F22584"/>
    <w:rsid w:val="00F22827"/>
    <w:rsid w:val="00F22ACE"/>
    <w:rsid w:val="00F22F3C"/>
    <w:rsid w:val="00F23233"/>
    <w:rsid w:val="00F232E1"/>
    <w:rsid w:val="00F234E1"/>
    <w:rsid w:val="00F2388B"/>
    <w:rsid w:val="00F239C6"/>
    <w:rsid w:val="00F23BBC"/>
    <w:rsid w:val="00F23C03"/>
    <w:rsid w:val="00F23C64"/>
    <w:rsid w:val="00F23D4F"/>
    <w:rsid w:val="00F24274"/>
    <w:rsid w:val="00F243C7"/>
    <w:rsid w:val="00F2472B"/>
    <w:rsid w:val="00F24817"/>
    <w:rsid w:val="00F2497A"/>
    <w:rsid w:val="00F24DEA"/>
    <w:rsid w:val="00F25214"/>
    <w:rsid w:val="00F2561B"/>
    <w:rsid w:val="00F2581A"/>
    <w:rsid w:val="00F2589E"/>
    <w:rsid w:val="00F25E2C"/>
    <w:rsid w:val="00F25EBD"/>
    <w:rsid w:val="00F26016"/>
    <w:rsid w:val="00F2645B"/>
    <w:rsid w:val="00F2693F"/>
    <w:rsid w:val="00F269C5"/>
    <w:rsid w:val="00F26A74"/>
    <w:rsid w:val="00F26CDD"/>
    <w:rsid w:val="00F26D1A"/>
    <w:rsid w:val="00F26E03"/>
    <w:rsid w:val="00F26E9F"/>
    <w:rsid w:val="00F2740B"/>
    <w:rsid w:val="00F277EA"/>
    <w:rsid w:val="00F2783A"/>
    <w:rsid w:val="00F27950"/>
    <w:rsid w:val="00F27F6B"/>
    <w:rsid w:val="00F3055D"/>
    <w:rsid w:val="00F305BD"/>
    <w:rsid w:val="00F306F9"/>
    <w:rsid w:val="00F30917"/>
    <w:rsid w:val="00F309C4"/>
    <w:rsid w:val="00F30A80"/>
    <w:rsid w:val="00F30AA5"/>
    <w:rsid w:val="00F30B0A"/>
    <w:rsid w:val="00F30B13"/>
    <w:rsid w:val="00F30CAC"/>
    <w:rsid w:val="00F30DEB"/>
    <w:rsid w:val="00F30DFC"/>
    <w:rsid w:val="00F30E56"/>
    <w:rsid w:val="00F30E71"/>
    <w:rsid w:val="00F30EA0"/>
    <w:rsid w:val="00F3107C"/>
    <w:rsid w:val="00F31169"/>
    <w:rsid w:val="00F3121C"/>
    <w:rsid w:val="00F3133E"/>
    <w:rsid w:val="00F31662"/>
    <w:rsid w:val="00F319AB"/>
    <w:rsid w:val="00F31CC1"/>
    <w:rsid w:val="00F31D2B"/>
    <w:rsid w:val="00F31F59"/>
    <w:rsid w:val="00F31FDF"/>
    <w:rsid w:val="00F32005"/>
    <w:rsid w:val="00F32A32"/>
    <w:rsid w:val="00F32B3C"/>
    <w:rsid w:val="00F32B3F"/>
    <w:rsid w:val="00F32BFB"/>
    <w:rsid w:val="00F32D32"/>
    <w:rsid w:val="00F33213"/>
    <w:rsid w:val="00F33537"/>
    <w:rsid w:val="00F33707"/>
    <w:rsid w:val="00F337B4"/>
    <w:rsid w:val="00F3391C"/>
    <w:rsid w:val="00F33A35"/>
    <w:rsid w:val="00F33AFF"/>
    <w:rsid w:val="00F33B44"/>
    <w:rsid w:val="00F33B82"/>
    <w:rsid w:val="00F33CBF"/>
    <w:rsid w:val="00F33DF2"/>
    <w:rsid w:val="00F33E72"/>
    <w:rsid w:val="00F340A4"/>
    <w:rsid w:val="00F341B8"/>
    <w:rsid w:val="00F34291"/>
    <w:rsid w:val="00F345F9"/>
    <w:rsid w:val="00F34771"/>
    <w:rsid w:val="00F348F6"/>
    <w:rsid w:val="00F34A2C"/>
    <w:rsid w:val="00F34E32"/>
    <w:rsid w:val="00F34E35"/>
    <w:rsid w:val="00F352C7"/>
    <w:rsid w:val="00F3543D"/>
    <w:rsid w:val="00F35588"/>
    <w:rsid w:val="00F355B3"/>
    <w:rsid w:val="00F35769"/>
    <w:rsid w:val="00F35965"/>
    <w:rsid w:val="00F35A5D"/>
    <w:rsid w:val="00F35C3A"/>
    <w:rsid w:val="00F35FE4"/>
    <w:rsid w:val="00F362B9"/>
    <w:rsid w:val="00F36318"/>
    <w:rsid w:val="00F368CD"/>
    <w:rsid w:val="00F36A25"/>
    <w:rsid w:val="00F36DC2"/>
    <w:rsid w:val="00F36F05"/>
    <w:rsid w:val="00F3712E"/>
    <w:rsid w:val="00F37210"/>
    <w:rsid w:val="00F37343"/>
    <w:rsid w:val="00F3746D"/>
    <w:rsid w:val="00F3751A"/>
    <w:rsid w:val="00F37942"/>
    <w:rsid w:val="00F37A6D"/>
    <w:rsid w:val="00F37E7D"/>
    <w:rsid w:val="00F37ED8"/>
    <w:rsid w:val="00F37F53"/>
    <w:rsid w:val="00F4072D"/>
    <w:rsid w:val="00F40C08"/>
    <w:rsid w:val="00F40FA7"/>
    <w:rsid w:val="00F410F5"/>
    <w:rsid w:val="00F41259"/>
    <w:rsid w:val="00F415BA"/>
    <w:rsid w:val="00F415F4"/>
    <w:rsid w:val="00F41CC1"/>
    <w:rsid w:val="00F41E57"/>
    <w:rsid w:val="00F421C1"/>
    <w:rsid w:val="00F42539"/>
    <w:rsid w:val="00F4253D"/>
    <w:rsid w:val="00F425D4"/>
    <w:rsid w:val="00F42E03"/>
    <w:rsid w:val="00F42E12"/>
    <w:rsid w:val="00F42F27"/>
    <w:rsid w:val="00F42F43"/>
    <w:rsid w:val="00F42F55"/>
    <w:rsid w:val="00F43140"/>
    <w:rsid w:val="00F43201"/>
    <w:rsid w:val="00F436A8"/>
    <w:rsid w:val="00F437CB"/>
    <w:rsid w:val="00F438AB"/>
    <w:rsid w:val="00F43A64"/>
    <w:rsid w:val="00F43C22"/>
    <w:rsid w:val="00F43E1A"/>
    <w:rsid w:val="00F44208"/>
    <w:rsid w:val="00F442FC"/>
    <w:rsid w:val="00F44768"/>
    <w:rsid w:val="00F4478B"/>
    <w:rsid w:val="00F44909"/>
    <w:rsid w:val="00F44BF7"/>
    <w:rsid w:val="00F45301"/>
    <w:rsid w:val="00F455B8"/>
    <w:rsid w:val="00F455E1"/>
    <w:rsid w:val="00F45793"/>
    <w:rsid w:val="00F4582D"/>
    <w:rsid w:val="00F4596F"/>
    <w:rsid w:val="00F45C65"/>
    <w:rsid w:val="00F45CC0"/>
    <w:rsid w:val="00F45CF6"/>
    <w:rsid w:val="00F4606C"/>
    <w:rsid w:val="00F4613B"/>
    <w:rsid w:val="00F46144"/>
    <w:rsid w:val="00F462DE"/>
    <w:rsid w:val="00F4677E"/>
    <w:rsid w:val="00F469DC"/>
    <w:rsid w:val="00F46A63"/>
    <w:rsid w:val="00F46C88"/>
    <w:rsid w:val="00F4703A"/>
    <w:rsid w:val="00F4718D"/>
    <w:rsid w:val="00F471C9"/>
    <w:rsid w:val="00F471F2"/>
    <w:rsid w:val="00F4720B"/>
    <w:rsid w:val="00F47210"/>
    <w:rsid w:val="00F47385"/>
    <w:rsid w:val="00F4769A"/>
    <w:rsid w:val="00F47A62"/>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969"/>
    <w:rsid w:val="00F51A2C"/>
    <w:rsid w:val="00F51DBD"/>
    <w:rsid w:val="00F5210E"/>
    <w:rsid w:val="00F5213B"/>
    <w:rsid w:val="00F521C5"/>
    <w:rsid w:val="00F5236C"/>
    <w:rsid w:val="00F52694"/>
    <w:rsid w:val="00F526A4"/>
    <w:rsid w:val="00F52804"/>
    <w:rsid w:val="00F52AC9"/>
    <w:rsid w:val="00F52ADD"/>
    <w:rsid w:val="00F52E5C"/>
    <w:rsid w:val="00F53061"/>
    <w:rsid w:val="00F5352D"/>
    <w:rsid w:val="00F53534"/>
    <w:rsid w:val="00F539AE"/>
    <w:rsid w:val="00F53BA0"/>
    <w:rsid w:val="00F53BB5"/>
    <w:rsid w:val="00F53FE0"/>
    <w:rsid w:val="00F54149"/>
    <w:rsid w:val="00F5417C"/>
    <w:rsid w:val="00F541DF"/>
    <w:rsid w:val="00F543CF"/>
    <w:rsid w:val="00F5444F"/>
    <w:rsid w:val="00F54451"/>
    <w:rsid w:val="00F5455F"/>
    <w:rsid w:val="00F54773"/>
    <w:rsid w:val="00F54B13"/>
    <w:rsid w:val="00F54D32"/>
    <w:rsid w:val="00F5503F"/>
    <w:rsid w:val="00F551AF"/>
    <w:rsid w:val="00F5527D"/>
    <w:rsid w:val="00F552E9"/>
    <w:rsid w:val="00F55305"/>
    <w:rsid w:val="00F55AC8"/>
    <w:rsid w:val="00F55B7C"/>
    <w:rsid w:val="00F55C9D"/>
    <w:rsid w:val="00F55D41"/>
    <w:rsid w:val="00F55DC2"/>
    <w:rsid w:val="00F55F5C"/>
    <w:rsid w:val="00F56082"/>
    <w:rsid w:val="00F5642C"/>
    <w:rsid w:val="00F56763"/>
    <w:rsid w:val="00F56891"/>
    <w:rsid w:val="00F568AA"/>
    <w:rsid w:val="00F56E45"/>
    <w:rsid w:val="00F56FFE"/>
    <w:rsid w:val="00F5722D"/>
    <w:rsid w:val="00F5743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193D"/>
    <w:rsid w:val="00F61A95"/>
    <w:rsid w:val="00F61C69"/>
    <w:rsid w:val="00F61CA9"/>
    <w:rsid w:val="00F62367"/>
    <w:rsid w:val="00F62416"/>
    <w:rsid w:val="00F624AE"/>
    <w:rsid w:val="00F62558"/>
    <w:rsid w:val="00F62C7C"/>
    <w:rsid w:val="00F63015"/>
    <w:rsid w:val="00F63246"/>
    <w:rsid w:val="00F632D4"/>
    <w:rsid w:val="00F634C2"/>
    <w:rsid w:val="00F635E0"/>
    <w:rsid w:val="00F63E5A"/>
    <w:rsid w:val="00F646FA"/>
    <w:rsid w:val="00F64916"/>
    <w:rsid w:val="00F64924"/>
    <w:rsid w:val="00F64A8F"/>
    <w:rsid w:val="00F64CDA"/>
    <w:rsid w:val="00F64CE0"/>
    <w:rsid w:val="00F65086"/>
    <w:rsid w:val="00F6545C"/>
    <w:rsid w:val="00F65A8D"/>
    <w:rsid w:val="00F65B1D"/>
    <w:rsid w:val="00F65C72"/>
    <w:rsid w:val="00F65D52"/>
    <w:rsid w:val="00F65D88"/>
    <w:rsid w:val="00F660B3"/>
    <w:rsid w:val="00F6640B"/>
    <w:rsid w:val="00F664FA"/>
    <w:rsid w:val="00F66B53"/>
    <w:rsid w:val="00F66C15"/>
    <w:rsid w:val="00F66CDF"/>
    <w:rsid w:val="00F66CF1"/>
    <w:rsid w:val="00F66DD9"/>
    <w:rsid w:val="00F66FF2"/>
    <w:rsid w:val="00F671E7"/>
    <w:rsid w:val="00F67279"/>
    <w:rsid w:val="00F673AA"/>
    <w:rsid w:val="00F673D4"/>
    <w:rsid w:val="00F677A7"/>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E61"/>
    <w:rsid w:val="00F70E78"/>
    <w:rsid w:val="00F711B8"/>
    <w:rsid w:val="00F714F6"/>
    <w:rsid w:val="00F7164D"/>
    <w:rsid w:val="00F7180B"/>
    <w:rsid w:val="00F71AA2"/>
    <w:rsid w:val="00F71B15"/>
    <w:rsid w:val="00F71B7A"/>
    <w:rsid w:val="00F71C7C"/>
    <w:rsid w:val="00F71D82"/>
    <w:rsid w:val="00F71DEB"/>
    <w:rsid w:val="00F7200E"/>
    <w:rsid w:val="00F72041"/>
    <w:rsid w:val="00F722E4"/>
    <w:rsid w:val="00F725B6"/>
    <w:rsid w:val="00F726AA"/>
    <w:rsid w:val="00F727CB"/>
    <w:rsid w:val="00F72ACA"/>
    <w:rsid w:val="00F72BCA"/>
    <w:rsid w:val="00F72C6D"/>
    <w:rsid w:val="00F72D1D"/>
    <w:rsid w:val="00F72D49"/>
    <w:rsid w:val="00F73073"/>
    <w:rsid w:val="00F73108"/>
    <w:rsid w:val="00F734F9"/>
    <w:rsid w:val="00F7353D"/>
    <w:rsid w:val="00F73634"/>
    <w:rsid w:val="00F737A4"/>
    <w:rsid w:val="00F73EA8"/>
    <w:rsid w:val="00F74087"/>
    <w:rsid w:val="00F74156"/>
    <w:rsid w:val="00F74340"/>
    <w:rsid w:val="00F74915"/>
    <w:rsid w:val="00F74B51"/>
    <w:rsid w:val="00F74B53"/>
    <w:rsid w:val="00F74BA7"/>
    <w:rsid w:val="00F74CE2"/>
    <w:rsid w:val="00F74CE9"/>
    <w:rsid w:val="00F7552A"/>
    <w:rsid w:val="00F75767"/>
    <w:rsid w:val="00F757BD"/>
    <w:rsid w:val="00F75A45"/>
    <w:rsid w:val="00F75B21"/>
    <w:rsid w:val="00F75BAB"/>
    <w:rsid w:val="00F75EA7"/>
    <w:rsid w:val="00F75ED5"/>
    <w:rsid w:val="00F7605D"/>
    <w:rsid w:val="00F763F4"/>
    <w:rsid w:val="00F764C6"/>
    <w:rsid w:val="00F76548"/>
    <w:rsid w:val="00F765AC"/>
    <w:rsid w:val="00F765CF"/>
    <w:rsid w:val="00F7670D"/>
    <w:rsid w:val="00F76A83"/>
    <w:rsid w:val="00F76AAE"/>
    <w:rsid w:val="00F76B45"/>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562"/>
    <w:rsid w:val="00F80A45"/>
    <w:rsid w:val="00F80C08"/>
    <w:rsid w:val="00F80DB7"/>
    <w:rsid w:val="00F80EA1"/>
    <w:rsid w:val="00F8100A"/>
    <w:rsid w:val="00F81252"/>
    <w:rsid w:val="00F813AB"/>
    <w:rsid w:val="00F814C3"/>
    <w:rsid w:val="00F815BB"/>
    <w:rsid w:val="00F81738"/>
    <w:rsid w:val="00F81813"/>
    <w:rsid w:val="00F821F6"/>
    <w:rsid w:val="00F822CC"/>
    <w:rsid w:val="00F82487"/>
    <w:rsid w:val="00F82626"/>
    <w:rsid w:val="00F82959"/>
    <w:rsid w:val="00F82A9F"/>
    <w:rsid w:val="00F82B8E"/>
    <w:rsid w:val="00F82FBC"/>
    <w:rsid w:val="00F830AB"/>
    <w:rsid w:val="00F831A1"/>
    <w:rsid w:val="00F8330C"/>
    <w:rsid w:val="00F83310"/>
    <w:rsid w:val="00F8335D"/>
    <w:rsid w:val="00F83733"/>
    <w:rsid w:val="00F83788"/>
    <w:rsid w:val="00F83877"/>
    <w:rsid w:val="00F83A01"/>
    <w:rsid w:val="00F83A0E"/>
    <w:rsid w:val="00F83C09"/>
    <w:rsid w:val="00F83E67"/>
    <w:rsid w:val="00F83E8C"/>
    <w:rsid w:val="00F83F21"/>
    <w:rsid w:val="00F83F72"/>
    <w:rsid w:val="00F83FFA"/>
    <w:rsid w:val="00F8410C"/>
    <w:rsid w:val="00F8412C"/>
    <w:rsid w:val="00F8418F"/>
    <w:rsid w:val="00F84512"/>
    <w:rsid w:val="00F84631"/>
    <w:rsid w:val="00F84650"/>
    <w:rsid w:val="00F84743"/>
    <w:rsid w:val="00F8487A"/>
    <w:rsid w:val="00F84B48"/>
    <w:rsid w:val="00F84CA4"/>
    <w:rsid w:val="00F84FE5"/>
    <w:rsid w:val="00F85064"/>
    <w:rsid w:val="00F850D4"/>
    <w:rsid w:val="00F851B6"/>
    <w:rsid w:val="00F85203"/>
    <w:rsid w:val="00F85488"/>
    <w:rsid w:val="00F8554A"/>
    <w:rsid w:val="00F855AB"/>
    <w:rsid w:val="00F855E6"/>
    <w:rsid w:val="00F855E7"/>
    <w:rsid w:val="00F85681"/>
    <w:rsid w:val="00F85788"/>
    <w:rsid w:val="00F85A2B"/>
    <w:rsid w:val="00F85A53"/>
    <w:rsid w:val="00F85C47"/>
    <w:rsid w:val="00F86081"/>
    <w:rsid w:val="00F86173"/>
    <w:rsid w:val="00F864E0"/>
    <w:rsid w:val="00F8656C"/>
    <w:rsid w:val="00F8683F"/>
    <w:rsid w:val="00F86D97"/>
    <w:rsid w:val="00F86E41"/>
    <w:rsid w:val="00F86E47"/>
    <w:rsid w:val="00F8718A"/>
    <w:rsid w:val="00F87459"/>
    <w:rsid w:val="00F8757D"/>
    <w:rsid w:val="00F87819"/>
    <w:rsid w:val="00F878C2"/>
    <w:rsid w:val="00F87AA4"/>
    <w:rsid w:val="00F87DB6"/>
    <w:rsid w:val="00F87E5C"/>
    <w:rsid w:val="00F900E3"/>
    <w:rsid w:val="00F90167"/>
    <w:rsid w:val="00F9037C"/>
    <w:rsid w:val="00F9092A"/>
    <w:rsid w:val="00F90B0D"/>
    <w:rsid w:val="00F90D20"/>
    <w:rsid w:val="00F90FBA"/>
    <w:rsid w:val="00F9121A"/>
    <w:rsid w:val="00F91647"/>
    <w:rsid w:val="00F918CB"/>
    <w:rsid w:val="00F919CE"/>
    <w:rsid w:val="00F91AF8"/>
    <w:rsid w:val="00F91AFE"/>
    <w:rsid w:val="00F91DAB"/>
    <w:rsid w:val="00F9201A"/>
    <w:rsid w:val="00F9223E"/>
    <w:rsid w:val="00F925E1"/>
    <w:rsid w:val="00F9261C"/>
    <w:rsid w:val="00F92663"/>
    <w:rsid w:val="00F92727"/>
    <w:rsid w:val="00F92CF5"/>
    <w:rsid w:val="00F92E81"/>
    <w:rsid w:val="00F92F66"/>
    <w:rsid w:val="00F93090"/>
    <w:rsid w:val="00F9324F"/>
    <w:rsid w:val="00F93427"/>
    <w:rsid w:val="00F93511"/>
    <w:rsid w:val="00F93706"/>
    <w:rsid w:val="00F9389C"/>
    <w:rsid w:val="00F938BC"/>
    <w:rsid w:val="00F93AF3"/>
    <w:rsid w:val="00F93DEB"/>
    <w:rsid w:val="00F94457"/>
    <w:rsid w:val="00F94786"/>
    <w:rsid w:val="00F94876"/>
    <w:rsid w:val="00F948F4"/>
    <w:rsid w:val="00F94A18"/>
    <w:rsid w:val="00F94D5D"/>
    <w:rsid w:val="00F9509E"/>
    <w:rsid w:val="00F95387"/>
    <w:rsid w:val="00F95397"/>
    <w:rsid w:val="00F9542D"/>
    <w:rsid w:val="00F954C0"/>
    <w:rsid w:val="00F95884"/>
    <w:rsid w:val="00F9588B"/>
    <w:rsid w:val="00F959E5"/>
    <w:rsid w:val="00F95B54"/>
    <w:rsid w:val="00F95C5F"/>
    <w:rsid w:val="00F95E6D"/>
    <w:rsid w:val="00F95F17"/>
    <w:rsid w:val="00F96079"/>
    <w:rsid w:val="00F962D9"/>
    <w:rsid w:val="00F96530"/>
    <w:rsid w:val="00F9659B"/>
    <w:rsid w:val="00F96989"/>
    <w:rsid w:val="00F96C89"/>
    <w:rsid w:val="00F96E64"/>
    <w:rsid w:val="00F97072"/>
    <w:rsid w:val="00F970B5"/>
    <w:rsid w:val="00F97330"/>
    <w:rsid w:val="00F9744A"/>
    <w:rsid w:val="00F9750C"/>
    <w:rsid w:val="00F97638"/>
    <w:rsid w:val="00F97640"/>
    <w:rsid w:val="00F97904"/>
    <w:rsid w:val="00F97B14"/>
    <w:rsid w:val="00F97E92"/>
    <w:rsid w:val="00F97EC4"/>
    <w:rsid w:val="00F97F64"/>
    <w:rsid w:val="00F97F7B"/>
    <w:rsid w:val="00F97FE6"/>
    <w:rsid w:val="00F97FF5"/>
    <w:rsid w:val="00FA0046"/>
    <w:rsid w:val="00FA04C6"/>
    <w:rsid w:val="00FA076F"/>
    <w:rsid w:val="00FA0853"/>
    <w:rsid w:val="00FA0972"/>
    <w:rsid w:val="00FA0B14"/>
    <w:rsid w:val="00FA100A"/>
    <w:rsid w:val="00FA157D"/>
    <w:rsid w:val="00FA1B7B"/>
    <w:rsid w:val="00FA1DA4"/>
    <w:rsid w:val="00FA221B"/>
    <w:rsid w:val="00FA22E1"/>
    <w:rsid w:val="00FA24F0"/>
    <w:rsid w:val="00FA26D2"/>
    <w:rsid w:val="00FA2833"/>
    <w:rsid w:val="00FA296E"/>
    <w:rsid w:val="00FA29F6"/>
    <w:rsid w:val="00FA2B63"/>
    <w:rsid w:val="00FA3059"/>
    <w:rsid w:val="00FA3103"/>
    <w:rsid w:val="00FA320E"/>
    <w:rsid w:val="00FA3395"/>
    <w:rsid w:val="00FA3731"/>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E3C"/>
    <w:rsid w:val="00FA5EA8"/>
    <w:rsid w:val="00FA5F0C"/>
    <w:rsid w:val="00FA60B7"/>
    <w:rsid w:val="00FA6122"/>
    <w:rsid w:val="00FA630F"/>
    <w:rsid w:val="00FA6441"/>
    <w:rsid w:val="00FA6906"/>
    <w:rsid w:val="00FA693B"/>
    <w:rsid w:val="00FA6D51"/>
    <w:rsid w:val="00FA6EE7"/>
    <w:rsid w:val="00FA6EF8"/>
    <w:rsid w:val="00FA7654"/>
    <w:rsid w:val="00FA768E"/>
    <w:rsid w:val="00FA7A20"/>
    <w:rsid w:val="00FA7C72"/>
    <w:rsid w:val="00FA7FD5"/>
    <w:rsid w:val="00FB0053"/>
    <w:rsid w:val="00FB00E1"/>
    <w:rsid w:val="00FB02C6"/>
    <w:rsid w:val="00FB04F4"/>
    <w:rsid w:val="00FB0953"/>
    <w:rsid w:val="00FB097C"/>
    <w:rsid w:val="00FB0AB0"/>
    <w:rsid w:val="00FB0DB5"/>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285"/>
    <w:rsid w:val="00FB328D"/>
    <w:rsid w:val="00FB34F0"/>
    <w:rsid w:val="00FB3553"/>
    <w:rsid w:val="00FB37E6"/>
    <w:rsid w:val="00FB3907"/>
    <w:rsid w:val="00FB3923"/>
    <w:rsid w:val="00FB3F48"/>
    <w:rsid w:val="00FB4409"/>
    <w:rsid w:val="00FB44AD"/>
    <w:rsid w:val="00FB4519"/>
    <w:rsid w:val="00FB4695"/>
    <w:rsid w:val="00FB477A"/>
    <w:rsid w:val="00FB4ECF"/>
    <w:rsid w:val="00FB4FE3"/>
    <w:rsid w:val="00FB5058"/>
    <w:rsid w:val="00FB5179"/>
    <w:rsid w:val="00FB51AD"/>
    <w:rsid w:val="00FB5289"/>
    <w:rsid w:val="00FB536B"/>
    <w:rsid w:val="00FB566E"/>
    <w:rsid w:val="00FB57C3"/>
    <w:rsid w:val="00FB5A04"/>
    <w:rsid w:val="00FB5B3C"/>
    <w:rsid w:val="00FB5DCC"/>
    <w:rsid w:val="00FB5E2A"/>
    <w:rsid w:val="00FB5FD1"/>
    <w:rsid w:val="00FB6077"/>
    <w:rsid w:val="00FB6170"/>
    <w:rsid w:val="00FB637F"/>
    <w:rsid w:val="00FB6485"/>
    <w:rsid w:val="00FB6511"/>
    <w:rsid w:val="00FB670B"/>
    <w:rsid w:val="00FB698D"/>
    <w:rsid w:val="00FB699C"/>
    <w:rsid w:val="00FB6C1D"/>
    <w:rsid w:val="00FB6D69"/>
    <w:rsid w:val="00FB6FA1"/>
    <w:rsid w:val="00FB705E"/>
    <w:rsid w:val="00FB706D"/>
    <w:rsid w:val="00FB70B2"/>
    <w:rsid w:val="00FB7357"/>
    <w:rsid w:val="00FB7365"/>
    <w:rsid w:val="00FB7410"/>
    <w:rsid w:val="00FB7480"/>
    <w:rsid w:val="00FB748F"/>
    <w:rsid w:val="00FB74C9"/>
    <w:rsid w:val="00FB751A"/>
    <w:rsid w:val="00FB7539"/>
    <w:rsid w:val="00FB7919"/>
    <w:rsid w:val="00FB7925"/>
    <w:rsid w:val="00FB7B95"/>
    <w:rsid w:val="00FB7FC8"/>
    <w:rsid w:val="00FC00F6"/>
    <w:rsid w:val="00FC04FA"/>
    <w:rsid w:val="00FC067C"/>
    <w:rsid w:val="00FC093B"/>
    <w:rsid w:val="00FC0BC2"/>
    <w:rsid w:val="00FC15DD"/>
    <w:rsid w:val="00FC16CE"/>
    <w:rsid w:val="00FC1769"/>
    <w:rsid w:val="00FC17AA"/>
    <w:rsid w:val="00FC1803"/>
    <w:rsid w:val="00FC18A9"/>
    <w:rsid w:val="00FC19E8"/>
    <w:rsid w:val="00FC1A8D"/>
    <w:rsid w:val="00FC1CCE"/>
    <w:rsid w:val="00FC1E9E"/>
    <w:rsid w:val="00FC1F49"/>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51E"/>
    <w:rsid w:val="00FC4AC3"/>
    <w:rsid w:val="00FC50F5"/>
    <w:rsid w:val="00FC5262"/>
    <w:rsid w:val="00FC52B1"/>
    <w:rsid w:val="00FC534D"/>
    <w:rsid w:val="00FC5B2A"/>
    <w:rsid w:val="00FC5FEA"/>
    <w:rsid w:val="00FC601B"/>
    <w:rsid w:val="00FC61AE"/>
    <w:rsid w:val="00FC6222"/>
    <w:rsid w:val="00FC62CD"/>
    <w:rsid w:val="00FC64BC"/>
    <w:rsid w:val="00FC67EC"/>
    <w:rsid w:val="00FC6A30"/>
    <w:rsid w:val="00FC6D0F"/>
    <w:rsid w:val="00FC6E3F"/>
    <w:rsid w:val="00FC70D5"/>
    <w:rsid w:val="00FC7139"/>
    <w:rsid w:val="00FC71A6"/>
    <w:rsid w:val="00FC71D5"/>
    <w:rsid w:val="00FC723F"/>
    <w:rsid w:val="00FC73ED"/>
    <w:rsid w:val="00FC7465"/>
    <w:rsid w:val="00FC766C"/>
    <w:rsid w:val="00FC77E6"/>
    <w:rsid w:val="00FC798F"/>
    <w:rsid w:val="00FC7BA7"/>
    <w:rsid w:val="00FC7C36"/>
    <w:rsid w:val="00FD0308"/>
    <w:rsid w:val="00FD03E7"/>
    <w:rsid w:val="00FD05FB"/>
    <w:rsid w:val="00FD07EF"/>
    <w:rsid w:val="00FD088B"/>
    <w:rsid w:val="00FD0AF8"/>
    <w:rsid w:val="00FD0C81"/>
    <w:rsid w:val="00FD0EBA"/>
    <w:rsid w:val="00FD103A"/>
    <w:rsid w:val="00FD108D"/>
    <w:rsid w:val="00FD11A1"/>
    <w:rsid w:val="00FD11E6"/>
    <w:rsid w:val="00FD12BE"/>
    <w:rsid w:val="00FD15D1"/>
    <w:rsid w:val="00FD15D5"/>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41AD"/>
    <w:rsid w:val="00FD4344"/>
    <w:rsid w:val="00FD46A7"/>
    <w:rsid w:val="00FD4D09"/>
    <w:rsid w:val="00FD4F87"/>
    <w:rsid w:val="00FD4FF7"/>
    <w:rsid w:val="00FD4FFB"/>
    <w:rsid w:val="00FD51AA"/>
    <w:rsid w:val="00FD53D0"/>
    <w:rsid w:val="00FD5697"/>
    <w:rsid w:val="00FD5729"/>
    <w:rsid w:val="00FD5B2B"/>
    <w:rsid w:val="00FD5D4E"/>
    <w:rsid w:val="00FD5FA4"/>
    <w:rsid w:val="00FD6138"/>
    <w:rsid w:val="00FD61D3"/>
    <w:rsid w:val="00FD6272"/>
    <w:rsid w:val="00FD62FD"/>
    <w:rsid w:val="00FD630B"/>
    <w:rsid w:val="00FD6340"/>
    <w:rsid w:val="00FD6463"/>
    <w:rsid w:val="00FD6588"/>
    <w:rsid w:val="00FD65F6"/>
    <w:rsid w:val="00FD663C"/>
    <w:rsid w:val="00FD680C"/>
    <w:rsid w:val="00FD6839"/>
    <w:rsid w:val="00FD6BD0"/>
    <w:rsid w:val="00FD6C3B"/>
    <w:rsid w:val="00FD6E70"/>
    <w:rsid w:val="00FD722A"/>
    <w:rsid w:val="00FD727A"/>
    <w:rsid w:val="00FD767E"/>
    <w:rsid w:val="00FD76FC"/>
    <w:rsid w:val="00FD778E"/>
    <w:rsid w:val="00FE0009"/>
    <w:rsid w:val="00FE00EC"/>
    <w:rsid w:val="00FE0245"/>
    <w:rsid w:val="00FE0275"/>
    <w:rsid w:val="00FE047B"/>
    <w:rsid w:val="00FE04B7"/>
    <w:rsid w:val="00FE05A4"/>
    <w:rsid w:val="00FE0811"/>
    <w:rsid w:val="00FE0959"/>
    <w:rsid w:val="00FE09F2"/>
    <w:rsid w:val="00FE0B11"/>
    <w:rsid w:val="00FE0C01"/>
    <w:rsid w:val="00FE0CC0"/>
    <w:rsid w:val="00FE0E21"/>
    <w:rsid w:val="00FE0E7A"/>
    <w:rsid w:val="00FE0EF7"/>
    <w:rsid w:val="00FE0F08"/>
    <w:rsid w:val="00FE1109"/>
    <w:rsid w:val="00FE137F"/>
    <w:rsid w:val="00FE143A"/>
    <w:rsid w:val="00FE1706"/>
    <w:rsid w:val="00FE1738"/>
    <w:rsid w:val="00FE1BE1"/>
    <w:rsid w:val="00FE1F65"/>
    <w:rsid w:val="00FE1F83"/>
    <w:rsid w:val="00FE21D6"/>
    <w:rsid w:val="00FE255B"/>
    <w:rsid w:val="00FE2932"/>
    <w:rsid w:val="00FE2D79"/>
    <w:rsid w:val="00FE2EF6"/>
    <w:rsid w:val="00FE3055"/>
    <w:rsid w:val="00FE30B8"/>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A3"/>
    <w:rsid w:val="00FE4DD3"/>
    <w:rsid w:val="00FE4DE0"/>
    <w:rsid w:val="00FE5075"/>
    <w:rsid w:val="00FE52EE"/>
    <w:rsid w:val="00FE546A"/>
    <w:rsid w:val="00FE5475"/>
    <w:rsid w:val="00FE57F3"/>
    <w:rsid w:val="00FE5927"/>
    <w:rsid w:val="00FE5AB0"/>
    <w:rsid w:val="00FE5B9E"/>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0E"/>
    <w:rsid w:val="00FE7AB0"/>
    <w:rsid w:val="00FE7AE6"/>
    <w:rsid w:val="00FE7B2D"/>
    <w:rsid w:val="00FE7C3D"/>
    <w:rsid w:val="00FE7CBC"/>
    <w:rsid w:val="00FE7E73"/>
    <w:rsid w:val="00FE7F5E"/>
    <w:rsid w:val="00FF006B"/>
    <w:rsid w:val="00FF0150"/>
    <w:rsid w:val="00FF05C0"/>
    <w:rsid w:val="00FF0965"/>
    <w:rsid w:val="00FF0A22"/>
    <w:rsid w:val="00FF0A92"/>
    <w:rsid w:val="00FF0ACB"/>
    <w:rsid w:val="00FF0D0E"/>
    <w:rsid w:val="00FF0E8A"/>
    <w:rsid w:val="00FF0ECD"/>
    <w:rsid w:val="00FF100B"/>
    <w:rsid w:val="00FF119F"/>
    <w:rsid w:val="00FF13BD"/>
    <w:rsid w:val="00FF16A7"/>
    <w:rsid w:val="00FF1852"/>
    <w:rsid w:val="00FF19C2"/>
    <w:rsid w:val="00FF1A08"/>
    <w:rsid w:val="00FF1A41"/>
    <w:rsid w:val="00FF1D9F"/>
    <w:rsid w:val="00FF1F50"/>
    <w:rsid w:val="00FF2569"/>
    <w:rsid w:val="00FF2599"/>
    <w:rsid w:val="00FF273C"/>
    <w:rsid w:val="00FF295F"/>
    <w:rsid w:val="00FF2998"/>
    <w:rsid w:val="00FF299C"/>
    <w:rsid w:val="00FF2A00"/>
    <w:rsid w:val="00FF2E01"/>
    <w:rsid w:val="00FF2EC3"/>
    <w:rsid w:val="00FF3162"/>
    <w:rsid w:val="00FF3526"/>
    <w:rsid w:val="00FF35AE"/>
    <w:rsid w:val="00FF3777"/>
    <w:rsid w:val="00FF385E"/>
    <w:rsid w:val="00FF39F9"/>
    <w:rsid w:val="00FF3BEC"/>
    <w:rsid w:val="00FF3C72"/>
    <w:rsid w:val="00FF3CF7"/>
    <w:rsid w:val="00FF3D63"/>
    <w:rsid w:val="00FF3E2A"/>
    <w:rsid w:val="00FF410B"/>
    <w:rsid w:val="00FF429D"/>
    <w:rsid w:val="00FF4850"/>
    <w:rsid w:val="00FF4E00"/>
    <w:rsid w:val="00FF4FFD"/>
    <w:rsid w:val="00FF540B"/>
    <w:rsid w:val="00FF5AD0"/>
    <w:rsid w:val="00FF5D75"/>
    <w:rsid w:val="00FF5F2E"/>
    <w:rsid w:val="00FF61ED"/>
    <w:rsid w:val="00FF63A5"/>
    <w:rsid w:val="00FF63F2"/>
    <w:rsid w:val="00FF6AEB"/>
    <w:rsid w:val="00FF6C0B"/>
    <w:rsid w:val="00FF6C28"/>
    <w:rsid w:val="00FF6D9B"/>
    <w:rsid w:val="00FF70EA"/>
    <w:rsid w:val="00FF7157"/>
    <w:rsid w:val="00FF76BA"/>
    <w:rsid w:val="00FF778C"/>
    <w:rsid w:val="00FF790A"/>
    <w:rsid w:val="00FF7A52"/>
    <w:rsid w:val="00FF7B17"/>
    <w:rsid w:val="00FF7D3B"/>
    <w:rsid w:val="00FF7D9D"/>
    <w:rsid w:val="00FF7EBA"/>
    <w:rsid w:val="00FF7F31"/>
    <w:rsid w:val="00FF7FBD"/>
    <w:rsid w:val="0309666E"/>
    <w:rsid w:val="07EB0B64"/>
    <w:rsid w:val="09D550E6"/>
    <w:rsid w:val="0BF0394E"/>
    <w:rsid w:val="10346F56"/>
    <w:rsid w:val="11953C65"/>
    <w:rsid w:val="120C1365"/>
    <w:rsid w:val="177A64AF"/>
    <w:rsid w:val="182ED68E"/>
    <w:rsid w:val="1DDC5D8A"/>
    <w:rsid w:val="1E6F9D2A"/>
    <w:rsid w:val="1FF95775"/>
    <w:rsid w:val="21F15E1A"/>
    <w:rsid w:val="23530FCD"/>
    <w:rsid w:val="271124E0"/>
    <w:rsid w:val="273D6403"/>
    <w:rsid w:val="287B0E5A"/>
    <w:rsid w:val="2A1F66E1"/>
    <w:rsid w:val="3AB15D6E"/>
    <w:rsid w:val="3CAD0173"/>
    <w:rsid w:val="3F2E17FD"/>
    <w:rsid w:val="41E751C5"/>
    <w:rsid w:val="4346A219"/>
    <w:rsid w:val="47400430"/>
    <w:rsid w:val="475144AF"/>
    <w:rsid w:val="4B000506"/>
    <w:rsid w:val="4B5A58D2"/>
    <w:rsid w:val="511B402B"/>
    <w:rsid w:val="557948E8"/>
    <w:rsid w:val="58FDBE36"/>
    <w:rsid w:val="5AC47D24"/>
    <w:rsid w:val="5E12378B"/>
    <w:rsid w:val="5EFE2A23"/>
    <w:rsid w:val="66DC09C7"/>
    <w:rsid w:val="679A3B08"/>
    <w:rsid w:val="68899601"/>
    <w:rsid w:val="6B0A0130"/>
    <w:rsid w:val="6B39D6A8"/>
    <w:rsid w:val="701A1219"/>
    <w:rsid w:val="7372333A"/>
    <w:rsid w:val="7747762D"/>
    <w:rsid w:val="77F9332A"/>
    <w:rsid w:val="7C976908"/>
    <w:rsid w:val="7D04EB9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603D9EA"/>
  <w15:docId w15:val="{5075F657-5854-4CAE-8899-2BEFDDDCB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E02E0"/>
    <w:pPr>
      <w:overflowPunct w:val="0"/>
      <w:autoSpaceDE w:val="0"/>
      <w:autoSpaceDN w:val="0"/>
      <w:adjustRightInd w:val="0"/>
      <w:spacing w:after="180"/>
    </w:pPr>
    <w:rPr>
      <w:rFonts w:eastAsia="Times New Roman"/>
      <w:lang w:val="en-GB"/>
    </w:rPr>
  </w:style>
  <w:style w:type="paragraph" w:styleId="1">
    <w:name w:val="heading 1"/>
    <w:basedOn w:val="a0"/>
    <w:next w:val="a0"/>
    <w:link w:val="10"/>
    <w:uiPriority w:val="9"/>
    <w:qFormat/>
    <w:pPr>
      <w:keepNext/>
      <w:tabs>
        <w:tab w:val="left" w:pos="0"/>
      </w:tabs>
      <w:spacing w:before="240" w:after="60"/>
      <w:outlineLvl w:val="0"/>
    </w:pPr>
    <w:rPr>
      <w:rFonts w:ascii="Arial" w:hAnsi="Arial"/>
      <w:kern w:val="28"/>
      <w:sz w:val="28"/>
    </w:rPr>
  </w:style>
  <w:style w:type="paragraph" w:styleId="20">
    <w:name w:val="heading 2"/>
    <w:basedOn w:val="a0"/>
    <w:next w:val="a0"/>
    <w:link w:val="21"/>
    <w:uiPriority w:val="9"/>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rPr>
  </w:style>
  <w:style w:type="character" w:customStyle="1" w:styleId="aff5">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rPr>
  </w:style>
  <w:style w:type="paragraph" w:customStyle="1" w:styleId="Revision1">
    <w:name w:val="Revision1"/>
    <w:hidden/>
    <w:uiPriority w:val="99"/>
    <w:semiHidden/>
    <w:qFormat/>
    <w:pPr>
      <w:spacing w:after="160" w:line="259" w:lineRule="auto"/>
    </w:pPr>
    <w:rPr>
      <w:rFonts w:eastAsia="ＭＳ ゴシック"/>
      <w:sz w:val="24"/>
      <w:lang w:val="en-GB"/>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basedOn w:val="a0"/>
    <w:link w:val="27"/>
    <w:uiPriority w:val="34"/>
    <w:qFormat/>
    <w:pPr>
      <w:ind w:leftChars="400" w:left="840"/>
    </w:pPr>
  </w:style>
  <w:style w:type="character" w:customStyle="1" w:styleId="27">
    <w:name w:val="リスト段落 (文字)2"/>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uiPriority w:val="9"/>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uiPriority w:val="9"/>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link w:val="a6"/>
    <w:uiPriority w:val="35"/>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lang w:eastAsia="zh-CN"/>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rPr>
  </w:style>
  <w:style w:type="character" w:customStyle="1" w:styleId="31">
    <w:name w:val="見出し 3 (文字)"/>
    <w:basedOn w:val="a1"/>
    <w:link w:val="30"/>
    <w:qFormat/>
    <w:rPr>
      <w:rFonts w:ascii="Arial" w:eastAsia="ＭＳ ゴシック" w:hAnsi="Arial"/>
      <w:sz w:val="24"/>
      <w:lang w:eastAsia="ja-JP"/>
    </w:rPr>
  </w:style>
  <w:style w:type="paragraph" w:styleId="aff9">
    <w:name w:val="No Spacing"/>
    <w:uiPriority w:val="1"/>
    <w:qFormat/>
    <w:rPr>
      <w:rFonts w:ascii="Calibri" w:eastAsia="SimSun" w:hAnsi="Calibri"/>
      <w:sz w:val="22"/>
      <w:szCs w:val="22"/>
      <w:lang w:eastAsia="zh-CN"/>
    </w:rPr>
  </w:style>
  <w:style w:type="character" w:customStyle="1" w:styleId="EQChar">
    <w:name w:val="EQ Char"/>
    <w:link w:val="EQ"/>
    <w:qFormat/>
    <w:locked/>
    <w:rPr>
      <w:rFonts w:eastAsia="ＭＳ ゴシック"/>
      <w:sz w:val="24"/>
      <w:lang w:val="en-GB" w:eastAsia="ja-JP"/>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2">
    <w:name w:val="Unresolved Mention2"/>
    <w:basedOn w:val="a1"/>
    <w:uiPriority w:val="99"/>
    <w:semiHidden/>
    <w:unhideWhenUsed/>
    <w:qFormat/>
    <w:rPr>
      <w:color w:val="605E5C"/>
      <w:shd w:val="clear" w:color="auto" w:fill="E1DFDD"/>
    </w:rPr>
  </w:style>
  <w:style w:type="table" w:customStyle="1" w:styleId="GridTable1Light-Accent51">
    <w:name w:val="Grid Table 1 Light - Accent 51"/>
    <w:basedOn w:val="a2"/>
    <w:uiPriority w:val="46"/>
    <w:qFormat/>
    <w:rPr>
      <w:rFonts w:asciiTheme="minorHAnsi" w:hAnsiTheme="minorHAnsi" w:cstheme="minorBidi"/>
      <w:sz w:val="22"/>
      <w:szCs w:val="22"/>
      <w:lang w:eastAsia="en-US"/>
    </w:rPr>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western">
    <w:name w:val="western"/>
    <w:basedOn w:val="a0"/>
    <w:qFormat/>
    <w:pPr>
      <w:overflowPunct/>
      <w:autoSpaceDE/>
      <w:autoSpaceDN/>
      <w:adjustRightInd/>
      <w:spacing w:before="100" w:beforeAutospacing="1" w:after="187"/>
    </w:pPr>
    <w:rPr>
      <w:sz w:val="24"/>
      <w:szCs w:val="24"/>
      <w:lang w:val="en-US" w:eastAsia="en-US"/>
    </w:rPr>
  </w:style>
  <w:style w:type="paragraph" w:customStyle="1" w:styleId="0Maintext">
    <w:name w:val="0 Main text"/>
    <w:basedOn w:val="a0"/>
    <w:link w:val="0MaintextChar"/>
    <w:qFormat/>
    <w:pPr>
      <w:overflowPunct/>
      <w:autoSpaceDE/>
      <w:autoSpaceDN/>
      <w:adjustRightInd/>
      <w:spacing w:after="100" w:afterAutospacing="1" w:line="288" w:lineRule="auto"/>
      <w:ind w:firstLine="360"/>
      <w:jc w:val="both"/>
    </w:pPr>
    <w:rPr>
      <w:rFonts w:cs="Batang"/>
      <w:lang w:eastAsia="en-US"/>
    </w:rPr>
  </w:style>
  <w:style w:type="character" w:customStyle="1" w:styleId="0MaintextChar">
    <w:name w:val="0 Main text Char"/>
    <w:basedOn w:val="a1"/>
    <w:link w:val="0Maintext"/>
    <w:qFormat/>
    <w:rPr>
      <w:rFonts w:eastAsia="Times New Roman" w:cs="Batang"/>
      <w:lang w:val="en-GB" w:eastAsia="en-US"/>
    </w:rPr>
  </w:style>
  <w:style w:type="character" w:customStyle="1" w:styleId="text-only">
    <w:name w:val="text-only"/>
    <w:basedOn w:val="a1"/>
    <w:qFormat/>
  </w:style>
  <w:style w:type="paragraph" w:customStyle="1" w:styleId="3nobreakH3Underrubrik2h3MemoHeading3helloTitre">
    <w:name w:val="スタイル 見出し 3no breakH3Underrubrik2h3Memo Heading 3helloTitre ..."/>
    <w:basedOn w:val="30"/>
    <w:qFormat/>
    <w:pPr>
      <w:tabs>
        <w:tab w:val="left" w:pos="720"/>
      </w:tabs>
      <w:overflowPunct/>
      <w:autoSpaceDE/>
      <w:autoSpaceDN/>
      <w:adjustRightInd/>
      <w:spacing w:line="256" w:lineRule="auto"/>
      <w:ind w:left="720" w:hanging="720"/>
      <w:jc w:val="both"/>
    </w:pPr>
    <w:rPr>
      <w:b/>
      <w:szCs w:val="26"/>
      <w:lang w:val="en-US" w:eastAsia="zh-CN"/>
    </w:rPr>
  </w:style>
  <w:style w:type="paragraph" w:customStyle="1" w:styleId="Doc">
    <w:name w:val="Doc"/>
    <w:basedOn w:val="a0"/>
    <w:link w:val="DocChar"/>
    <w:qFormat/>
    <w:pPr>
      <w:overflowPunct/>
      <w:autoSpaceDE/>
      <w:autoSpaceDN/>
      <w:adjustRightInd/>
      <w:spacing w:before="60" w:after="120" w:line="257" w:lineRule="auto"/>
      <w:ind w:rightChars="1896" w:right="1896" w:firstLineChars="100" w:firstLine="100"/>
      <w:jc w:val="both"/>
    </w:pPr>
    <w:rPr>
      <w:rFonts w:eastAsia="Batang"/>
      <w:sz w:val="22"/>
      <w:szCs w:val="22"/>
      <w:lang w:val="en-US" w:eastAsia="ko-KR"/>
    </w:rPr>
  </w:style>
  <w:style w:type="character" w:customStyle="1" w:styleId="DocChar">
    <w:name w:val="Doc Char"/>
    <w:link w:val="Doc"/>
    <w:qFormat/>
    <w:rPr>
      <w:sz w:val="22"/>
      <w:szCs w:val="22"/>
    </w:rPr>
  </w:style>
  <w:style w:type="character" w:customStyle="1" w:styleId="Mention2">
    <w:name w:val="Mention2"/>
    <w:basedOn w:val="a1"/>
    <w:uiPriority w:val="99"/>
    <w:unhideWhenUsed/>
    <w:qFormat/>
    <w:rPr>
      <w:color w:val="2B579A"/>
      <w:shd w:val="clear" w:color="auto" w:fill="E1DFDD"/>
    </w:rPr>
  </w:style>
  <w:style w:type="character" w:customStyle="1" w:styleId="40">
    <w:name w:val="見出し 4 (文字)"/>
    <w:basedOn w:val="a1"/>
    <w:link w:val="4"/>
    <w:qFormat/>
    <w:rPr>
      <w:rFonts w:ascii="Arial" w:eastAsia="Times New Roman" w:hAnsi="Arial"/>
      <w:i/>
      <w:lang w:val="en-GB" w:eastAsia="ja-JP"/>
    </w:rPr>
  </w:style>
  <w:style w:type="paragraph" w:customStyle="1" w:styleId="00BodyText">
    <w:name w:val="00 BodyText"/>
    <w:basedOn w:val="a0"/>
    <w:qFormat/>
    <w:pPr>
      <w:spacing w:after="220"/>
      <w:textAlignment w:val="baseline"/>
    </w:pPr>
    <w:rPr>
      <w:rFonts w:ascii="Arial" w:eastAsia="SimSun" w:hAnsi="Arial"/>
      <w:sz w:val="22"/>
      <w:lang w:val="en-US" w:eastAsia="en-US"/>
    </w:rPr>
  </w:style>
  <w:style w:type="table" w:customStyle="1" w:styleId="TableGrid47">
    <w:name w:val="TableGrid47"/>
    <w:basedOn w:val="a2"/>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Revision2">
    <w:name w:val="Revision2"/>
    <w:hidden/>
    <w:uiPriority w:val="99"/>
    <w:semiHidden/>
    <w:qFormat/>
    <w:rPr>
      <w:rFonts w:eastAsia="Times New Roman"/>
      <w:lang w:val="en-GB"/>
    </w:rPr>
  </w:style>
  <w:style w:type="table" w:customStyle="1" w:styleId="TableGrid10">
    <w:name w:val="Table Grid1"/>
    <w:basedOn w:val="a2"/>
    <w:qFormat/>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BB07FAF6-C7E0-4B88-BCD9-18BCE97EF0BD}">
  <ds:schemaRefs>
    <ds:schemaRef ds:uri="http://schemas.openxmlformats.org/officeDocument/2006/bibliography"/>
  </ds:schemaRefs>
</ds:datastoreItem>
</file>

<file path=customXml/itemProps3.xml><?xml version="1.0" encoding="utf-8"?>
<ds:datastoreItem xmlns:ds="http://schemas.openxmlformats.org/officeDocument/2006/customXml" ds:itemID="{5C74358E-7686-4B67-AD23-BC66E5658A0F}">
  <ds:schemaRefs>
    <ds:schemaRef ds:uri="http://schemas.microsoft.com/sharepoint/v3/contenttype/forms"/>
  </ds:schemaRefs>
</ds:datastoreItem>
</file>

<file path=customXml/itemProps4.xml><?xml version="1.0" encoding="utf-8"?>
<ds:datastoreItem xmlns:ds="http://schemas.openxmlformats.org/officeDocument/2006/customXml" ds:itemID="{AEFF8981-10D8-4EE0-A5F9-99F10875E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24</Pages>
  <Words>7484</Words>
  <Characters>42659</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50043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 (芝池 尚哉)</cp:lastModifiedBy>
  <cp:revision>2</cp:revision>
  <cp:lastPrinted>2017-08-08T22:40:00Z</cp:lastPrinted>
  <dcterms:created xsi:type="dcterms:W3CDTF">2025-10-14T06:16:00Z</dcterms:created>
  <dcterms:modified xsi:type="dcterms:W3CDTF">2025-10-14T06:16:00Z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2052-12.1.0.22089</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46DCCF400DE8498890573D5AB1B7FB0D_13</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fbcac2af-9651-4227-bd76-b7ca2bb2153a</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1696813005</vt:lpwstr>
  </property>
  <property fmtid="{D5CDD505-2E9C-101B-9397-08002B2CF9AE}" pid="38" name="KSOTemplateDocerSaveRecord">
    <vt:lpwstr>eyJoZGlkIjoiZDUxOGM4M2VlM2M1NjBkYjE2ZmQ3MjVhMjhkZDY0NTUiLCJ1c2VySWQiOiI1NTg3MDM1NjIifQ==</vt:lpwstr>
  </property>
  <property fmtid="{D5CDD505-2E9C-101B-9397-08002B2CF9AE}" pid="39" name="FLCMData">
    <vt:lpwstr>7569C03251ED07F9F4EC6C25061C58314CB7AA1AA3E85530C4E1D5B997F5A8988F7000C5FAB81F30CD1A42D962A406F47C62521596EA2E70E1B32E163BCA2441</vt:lpwstr>
  </property>
</Properties>
</file>