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71A7" w14:textId="26277C0E" w:rsidR="00297BAB" w:rsidRDefault="003930BE" w:rsidP="00297BAB">
      <w:pPr>
        <w:tabs>
          <w:tab w:val="right" w:pos="9216"/>
        </w:tabs>
        <w:spacing w:after="0"/>
        <w:jc w:val="left"/>
        <w:rPr>
          <w:b/>
          <w:kern w:val="2"/>
          <w:lang w:eastAsia="zh-CN"/>
        </w:rPr>
      </w:pPr>
      <w:r w:rsidRPr="003930BE">
        <w:rPr>
          <w:b/>
          <w:kern w:val="2"/>
          <w:lang w:eastAsia="zh-CN"/>
        </w:rPr>
        <w:t>3GPP TSG</w:t>
      </w:r>
      <w:r w:rsidR="00507A16">
        <w:rPr>
          <w:b/>
          <w:kern w:val="2"/>
          <w:lang w:eastAsia="zh-CN"/>
        </w:rPr>
        <w:t>-</w:t>
      </w:r>
      <w:r w:rsidRPr="003930BE">
        <w:rPr>
          <w:b/>
          <w:kern w:val="2"/>
          <w:lang w:eastAsia="zh-CN"/>
        </w:rPr>
        <w:t xml:space="preserve">RAN WG1 </w:t>
      </w:r>
      <w:r w:rsidR="00577D05" w:rsidRPr="0058354C">
        <w:rPr>
          <w:b/>
          <w:kern w:val="2"/>
          <w:lang w:eastAsia="zh-CN"/>
        </w:rPr>
        <w:t xml:space="preserve">Meeting </w:t>
      </w:r>
      <w:r w:rsidRPr="003930BE">
        <w:rPr>
          <w:b/>
          <w:kern w:val="2"/>
          <w:lang w:eastAsia="zh-CN"/>
        </w:rPr>
        <w:t>#1</w:t>
      </w:r>
      <w:r w:rsidR="00AA281E">
        <w:rPr>
          <w:b/>
          <w:kern w:val="2"/>
          <w:lang w:eastAsia="zh-CN"/>
        </w:rPr>
        <w:t>2</w:t>
      </w:r>
      <w:r w:rsidR="00344901">
        <w:rPr>
          <w:b/>
          <w:kern w:val="2"/>
          <w:lang w:eastAsia="zh-CN"/>
        </w:rPr>
        <w:t>2</w:t>
      </w:r>
      <w:r w:rsidR="006E3A25">
        <w:rPr>
          <w:b/>
          <w:kern w:val="2"/>
          <w:lang w:eastAsia="zh-CN"/>
        </w:rPr>
        <w:tab/>
      </w:r>
      <w:r w:rsidR="001868A9" w:rsidRPr="00AD2A8F">
        <w:rPr>
          <w:b/>
          <w:kern w:val="2"/>
          <w:lang w:eastAsia="zh-CN"/>
        </w:rPr>
        <w:t>R1-</w:t>
      </w:r>
      <w:r w:rsidR="00935626" w:rsidRPr="00935626">
        <w:rPr>
          <w:b/>
          <w:kern w:val="2"/>
          <w:lang w:eastAsia="zh-CN"/>
        </w:rPr>
        <w:t>2505348</w:t>
      </w:r>
    </w:p>
    <w:p w14:paraId="05A231E3" w14:textId="77777777" w:rsidR="00AE1CE4" w:rsidRPr="00FA3A8A" w:rsidRDefault="00AE1CE4" w:rsidP="00AE1CE4">
      <w:pPr>
        <w:spacing w:afterLines="50"/>
        <w:rPr>
          <w:b/>
          <w:kern w:val="2"/>
          <w:lang w:eastAsia="zh-CN"/>
        </w:rPr>
      </w:pPr>
      <w:r w:rsidRPr="00240D7D">
        <w:rPr>
          <w:b/>
          <w:lang w:eastAsia="zh-CN"/>
        </w:rPr>
        <w:t>Bengaluru, India, Aug</w:t>
      </w:r>
      <w:r w:rsidRPr="00FA3A8A">
        <w:rPr>
          <w:b/>
          <w:lang w:eastAsia="zh-CN"/>
        </w:rPr>
        <w:t xml:space="preserve"> </w:t>
      </w:r>
      <w:r>
        <w:rPr>
          <w:b/>
          <w:lang w:eastAsia="zh-CN"/>
        </w:rPr>
        <w:t>25</w:t>
      </w:r>
      <w:r w:rsidRPr="00FA3A8A">
        <w:rPr>
          <w:b/>
          <w:vertAlign w:val="superscript"/>
          <w:lang w:eastAsia="zh-CN"/>
        </w:rPr>
        <w:t>th</w:t>
      </w:r>
      <w:r w:rsidRPr="00FA3A8A">
        <w:rPr>
          <w:b/>
          <w:lang w:eastAsia="zh-CN"/>
        </w:rPr>
        <w:t>-</w:t>
      </w:r>
      <w:r>
        <w:rPr>
          <w:b/>
          <w:lang w:eastAsia="zh-CN"/>
        </w:rPr>
        <w:t>29</w:t>
      </w:r>
      <w:r w:rsidRPr="00FA3A8A">
        <w:rPr>
          <w:b/>
          <w:vertAlign w:val="superscript"/>
          <w:lang w:eastAsia="zh-CN"/>
        </w:rPr>
        <w:t>th</w:t>
      </w:r>
      <w:r w:rsidRPr="00FA3A8A">
        <w:rPr>
          <w:b/>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CA5179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1</w:t>
      </w:r>
      <w:r w:rsidR="000A3E19">
        <w:rPr>
          <w:b/>
          <w:kern w:val="2"/>
          <w:lang w:eastAsia="zh-CN"/>
        </w:rPr>
        <w:t>.</w:t>
      </w:r>
      <w:r w:rsidR="00AA281E">
        <w:rPr>
          <w:b/>
          <w:kern w:val="2"/>
          <w:lang w:eastAsia="zh-CN"/>
        </w:rPr>
        <w:t>5</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13F8823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 xml:space="preserve">UE features for </w:t>
      </w:r>
      <w:r w:rsidR="00AA281E">
        <w:rPr>
          <w:b/>
          <w:kern w:val="2"/>
          <w:lang w:eastAsia="zh-CN"/>
        </w:rPr>
        <w:t>Rel-19 LP-WUS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Heading1"/>
      </w:pPr>
      <w:bookmarkStart w:id="0" w:name="_Ref124589705"/>
      <w:bookmarkStart w:id="1" w:name="_Ref129681862"/>
      <w:r w:rsidRPr="00CF195E">
        <w:t>Introduction</w:t>
      </w:r>
      <w:bookmarkEnd w:id="0"/>
      <w:bookmarkEnd w:id="1"/>
    </w:p>
    <w:p w14:paraId="4A0FE881" w14:textId="224708EA" w:rsidR="005E11DB" w:rsidRDefault="00CC0CC3" w:rsidP="006315DC">
      <w:pPr>
        <w:rPr>
          <w:lang w:eastAsia="zh-CN"/>
        </w:rPr>
      </w:pPr>
      <w:r>
        <w:rPr>
          <w:lang w:eastAsia="zh-CN"/>
        </w:rPr>
        <w:t xml:space="preserve">In this paper, the </w:t>
      </w:r>
      <w:r w:rsidR="00534690">
        <w:rPr>
          <w:lang w:eastAsia="zh-CN"/>
        </w:rPr>
        <w:t xml:space="preserve">remaining issues on UE features for Rel-19 LP-WUS </w:t>
      </w:r>
      <w:r>
        <w:rPr>
          <w:lang w:eastAsia="zh-CN"/>
        </w:rPr>
        <w:t>are discussed.</w:t>
      </w:r>
    </w:p>
    <w:p w14:paraId="6453B8BB" w14:textId="5D9AC567" w:rsidR="00D82140" w:rsidRDefault="00CC0CC3" w:rsidP="00D82140">
      <w:pPr>
        <w:pStyle w:val="Heading1"/>
        <w:rPr>
          <w:sz w:val="32"/>
          <w:lang w:val="en-GB" w:eastAsia="zh-CN"/>
        </w:rPr>
      </w:pPr>
      <w:bookmarkStart w:id="2" w:name="_Hlk188462798"/>
      <w:r>
        <w:rPr>
          <w:lang w:val="en-GB" w:eastAsia="zh-CN"/>
        </w:rPr>
        <w:t xml:space="preserve">Discussion </w:t>
      </w:r>
    </w:p>
    <w:p w14:paraId="7AE2D4B1" w14:textId="4A47E5A8" w:rsidR="00D82140" w:rsidRDefault="00D82140" w:rsidP="00D82140">
      <w:pPr>
        <w:pStyle w:val="Heading2"/>
        <w:rPr>
          <w:lang w:val="en-GB" w:eastAsia="zh-CN"/>
        </w:rPr>
      </w:pPr>
      <w:bookmarkStart w:id="3" w:name="_Ref191665818"/>
      <w:r>
        <w:rPr>
          <w:lang w:val="en-GB" w:eastAsia="zh-CN"/>
        </w:rPr>
        <w:t xml:space="preserve">IDLE/INACTIVE mode </w:t>
      </w:r>
      <w:r w:rsidR="00CC0CC3">
        <w:rPr>
          <w:lang w:val="en-GB" w:eastAsia="zh-CN"/>
        </w:rPr>
        <w:t xml:space="preserve">(i.e., FG </w:t>
      </w:r>
      <w:r w:rsidR="00033C6C">
        <w:rPr>
          <w:lang w:val="en-GB" w:eastAsia="zh-CN"/>
        </w:rPr>
        <w:t>62-</w:t>
      </w:r>
      <w:r w:rsidR="00CC0CC3">
        <w:rPr>
          <w:lang w:val="en-GB" w:eastAsia="zh-CN"/>
        </w:rPr>
        <w:t>1</w:t>
      </w:r>
      <w:r w:rsidR="00F201CA">
        <w:rPr>
          <w:lang w:val="en-GB" w:eastAsia="zh-CN"/>
        </w:rPr>
        <w:t xml:space="preserve"> and FG </w:t>
      </w:r>
      <w:r w:rsidR="00033C6C">
        <w:rPr>
          <w:lang w:val="en-GB" w:eastAsia="zh-CN"/>
        </w:rPr>
        <w:t>62-</w:t>
      </w:r>
      <w:r w:rsidR="00F201CA">
        <w:rPr>
          <w:lang w:val="en-GB" w:eastAsia="zh-CN"/>
        </w:rPr>
        <w:t>1a</w:t>
      </w:r>
      <w:r w:rsidR="00CC0CC3">
        <w:rPr>
          <w:lang w:val="en-GB" w:eastAsia="zh-CN"/>
        </w:rPr>
        <w:t>)</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341"/>
        <w:gridCol w:w="1342"/>
        <w:gridCol w:w="221"/>
        <w:gridCol w:w="533"/>
        <w:gridCol w:w="437"/>
        <w:gridCol w:w="1342"/>
        <w:gridCol w:w="586"/>
        <w:gridCol w:w="437"/>
        <w:gridCol w:w="437"/>
        <w:gridCol w:w="437"/>
        <w:gridCol w:w="1184"/>
        <w:gridCol w:w="876"/>
      </w:tblGrid>
      <w:tr w:rsidR="00D6793F" w:rsidRPr="00D14E17" w14:paraId="25922C72" w14:textId="77777777" w:rsidTr="00D6793F">
        <w:trPr>
          <w:trHeight w:val="20"/>
        </w:trPr>
        <w:tc>
          <w:tcPr>
            <w:tcW w:w="230" w:type="pct"/>
            <w:tcBorders>
              <w:top w:val="single" w:sz="4" w:space="0" w:color="auto"/>
              <w:left w:val="single" w:sz="4" w:space="0" w:color="auto"/>
              <w:bottom w:val="single" w:sz="4" w:space="0" w:color="auto"/>
              <w:right w:val="single" w:sz="4" w:space="0" w:color="auto"/>
            </w:tcBorders>
            <w:hideMark/>
          </w:tcPr>
          <w:p w14:paraId="5D694310" w14:textId="3960937F"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62</w:t>
            </w:r>
            <w:r w:rsidRPr="00F62062">
              <w:rPr>
                <w:rFonts w:ascii="Arial" w:eastAsia="MS Mincho" w:hAnsi="Arial" w:cs="Arial"/>
                <w:color w:val="000000"/>
                <w:sz w:val="18"/>
                <w:szCs w:val="18"/>
                <w:lang w:val="en-GB" w:eastAsia="ja-JP"/>
              </w:rPr>
              <w:t>-</w:t>
            </w:r>
            <w:r w:rsidRPr="00F62062">
              <w:rPr>
                <w:rFonts w:ascii="Arial" w:eastAsia="MS Mincho" w:hAnsi="Arial" w:cs="Arial" w:hint="eastAsia"/>
                <w:color w:val="000000"/>
                <w:sz w:val="18"/>
                <w:szCs w:val="18"/>
                <w:lang w:val="en-GB" w:eastAsia="ja-JP"/>
              </w:rPr>
              <w:t>1</w:t>
            </w:r>
          </w:p>
        </w:tc>
        <w:tc>
          <w:tcPr>
            <w:tcW w:w="689" w:type="pct"/>
            <w:tcBorders>
              <w:top w:val="single" w:sz="4" w:space="0" w:color="auto"/>
              <w:left w:val="single" w:sz="4" w:space="0" w:color="auto"/>
              <w:bottom w:val="single" w:sz="4" w:space="0" w:color="auto"/>
              <w:right w:val="single" w:sz="4" w:space="0" w:color="auto"/>
            </w:tcBorders>
            <w:hideMark/>
          </w:tcPr>
          <w:p w14:paraId="2A3EA796" w14:textId="42AB5E65"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hAnsi="Arial" w:cs="Arial"/>
                <w:color w:val="000000"/>
                <w:sz w:val="18"/>
                <w:szCs w:val="18"/>
                <w:lang w:val="en-GB" w:eastAsia="zh-CN"/>
              </w:rPr>
              <w:t>LP-WUS operation in IDLE/INACTIVE mode based on OOK signal</w:t>
            </w:r>
          </w:p>
        </w:tc>
        <w:tc>
          <w:tcPr>
            <w:tcW w:w="689" w:type="pct"/>
            <w:tcBorders>
              <w:top w:val="single" w:sz="4" w:space="0" w:color="auto"/>
              <w:left w:val="single" w:sz="4" w:space="0" w:color="auto"/>
              <w:bottom w:val="single" w:sz="4" w:space="0" w:color="auto"/>
              <w:right w:val="single" w:sz="4" w:space="0" w:color="auto"/>
            </w:tcBorders>
          </w:tcPr>
          <w:p w14:paraId="108A165D"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lang w:val="en-GB" w:eastAsia="ja-JP"/>
              </w:rPr>
              <w:t>1. LP-WUS operation in IDLE/INACTIVE mode to trigger paging monitoring based on OOK</w:t>
            </w:r>
          </w:p>
          <w:p w14:paraId="1C889B1F" w14:textId="6860DEA2"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534690">
              <w:rPr>
                <w:rFonts w:ascii="Arial" w:eastAsia="MS Gothic" w:hAnsi="Arial" w:cs="Arial"/>
                <w:color w:val="000000"/>
                <w:sz w:val="18"/>
                <w:szCs w:val="18"/>
                <w:lang w:val="en-GB" w:eastAsia="ja-JP"/>
              </w:rPr>
              <w:t xml:space="preserve">2. The support of LP-SS based RRM measurement </w:t>
            </w:r>
          </w:p>
          <w:p w14:paraId="229C0949" w14:textId="467D92DC" w:rsidR="00D6793F" w:rsidRPr="00F62062" w:rsidRDefault="00534690" w:rsidP="00D6793F">
            <w:pPr>
              <w:autoSpaceDE/>
              <w:autoSpaceDN/>
              <w:adjustRightInd/>
              <w:snapToGrid/>
              <w:spacing w:after="0"/>
              <w:jc w:val="left"/>
              <w:rPr>
                <w:rFonts w:ascii="Arial" w:eastAsia="MS Gothic" w:hAnsi="Arial" w:cs="Arial"/>
                <w:color w:val="000000"/>
                <w:sz w:val="18"/>
                <w:szCs w:val="18"/>
                <w:highlight w:val="yellow"/>
                <w:lang w:val="en-GB" w:eastAsia="ja-JP"/>
              </w:rPr>
            </w:pPr>
            <w:r>
              <w:rPr>
                <w:rFonts w:ascii="Arial" w:eastAsia="MS Gothic" w:hAnsi="Arial" w:cs="Arial"/>
                <w:color w:val="000000"/>
                <w:sz w:val="18"/>
                <w:szCs w:val="18"/>
                <w:lang w:val="en-GB" w:eastAsia="ja-JP"/>
              </w:rPr>
              <w:t xml:space="preserve">3. </w:t>
            </w:r>
            <w:r w:rsidRPr="00534690">
              <w:rPr>
                <w:rFonts w:ascii="Arial" w:eastAsia="MS Gothic" w:hAnsi="Arial" w:cs="Arial"/>
                <w:color w:val="000000"/>
                <w:sz w:val="18"/>
                <w:szCs w:val="18"/>
                <w:lang w:val="en-GB" w:eastAsia="ja-JP"/>
              </w:rPr>
              <w:t>minimum time gap between LP-WUS reception and UE to start PDCCH monitoring</w:t>
            </w:r>
          </w:p>
          <w:p w14:paraId="5079EE42" w14:textId="5A210977" w:rsidR="00D6793F" w:rsidRDefault="00534690" w:rsidP="00D6793F">
            <w:pPr>
              <w:overflowPunct w:val="0"/>
              <w:jc w:val="left"/>
              <w:rPr>
                <w:rFonts w:ascii="Arial" w:eastAsia="MS Gothic" w:hAnsi="Arial" w:cs="Arial"/>
                <w:color w:val="000000"/>
                <w:sz w:val="18"/>
                <w:szCs w:val="18"/>
                <w:lang w:val="en-GB" w:eastAsia="ja-JP"/>
              </w:rPr>
            </w:pPr>
            <w:r w:rsidRPr="00534690">
              <w:rPr>
                <w:rFonts w:ascii="Arial" w:eastAsia="MS Gothic" w:hAnsi="Arial" w:cs="Arial"/>
                <w:color w:val="000000"/>
                <w:sz w:val="18"/>
                <w:szCs w:val="18"/>
                <w:lang w:val="en-GB" w:eastAsia="ja-JP"/>
              </w:rPr>
              <w:t>4. Support of all M values {1, 2, 4} for FR1 for LP-WUS</w:t>
            </w:r>
            <w:r>
              <w:rPr>
                <w:rFonts w:ascii="Arial" w:eastAsia="MS Gothic" w:hAnsi="Arial" w:cs="Arial"/>
                <w:color w:val="000000"/>
                <w:sz w:val="18"/>
                <w:szCs w:val="18"/>
                <w:lang w:val="en-GB" w:eastAsia="ja-JP"/>
              </w:rPr>
              <w:t xml:space="preserve">; </w:t>
            </w:r>
            <w:r w:rsidRPr="00534690">
              <w:rPr>
                <w:rFonts w:ascii="Arial" w:eastAsia="MS Gothic" w:hAnsi="Arial" w:cs="Arial"/>
                <w:color w:val="000000"/>
                <w:sz w:val="18"/>
                <w:szCs w:val="18"/>
                <w:lang w:val="en-GB" w:eastAsia="ja-JP"/>
              </w:rPr>
              <w:t>Support of M value 1 for 120 kHz SCS FR2 for LP-WUS</w:t>
            </w:r>
            <w:r>
              <w:rPr>
                <w:rFonts w:ascii="Arial" w:eastAsia="MS Gothic" w:hAnsi="Arial" w:cs="Arial"/>
                <w:color w:val="000000"/>
                <w:sz w:val="18"/>
                <w:szCs w:val="18"/>
                <w:lang w:val="en-GB" w:eastAsia="ja-JP"/>
              </w:rPr>
              <w:t xml:space="preserve">; </w:t>
            </w:r>
            <w:r w:rsidRPr="00534690">
              <w:rPr>
                <w:rFonts w:ascii="Arial" w:eastAsia="MS Gothic" w:hAnsi="Arial" w:cs="Arial"/>
                <w:color w:val="000000"/>
                <w:sz w:val="18"/>
                <w:szCs w:val="18"/>
                <w:lang w:val="en-GB" w:eastAsia="ja-JP"/>
              </w:rPr>
              <w:t>Support of all M values {1, 2, 4} for LP-SS</w:t>
            </w:r>
          </w:p>
          <w:p w14:paraId="6630047C" w14:textId="7E850767" w:rsidR="00534690" w:rsidRPr="00D14E17" w:rsidRDefault="00534690" w:rsidP="00D6793F">
            <w:pPr>
              <w:overflowPunct w:val="0"/>
              <w:jc w:val="left"/>
              <w:rPr>
                <w:rFonts w:ascii="Arial" w:eastAsia="MS Mincho" w:hAnsi="Arial" w:cs="Arial"/>
                <w:color w:val="000000"/>
                <w:sz w:val="18"/>
                <w:szCs w:val="18"/>
                <w:lang w:val="en-GB" w:eastAsia="zh-CN"/>
              </w:rPr>
            </w:pP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B2903DA" w14:textId="77777777" w:rsidR="00D6793F" w:rsidRPr="00D14E17" w:rsidRDefault="00D6793F" w:rsidP="00D6793F">
            <w:pPr>
              <w:keepLines/>
              <w:overflowPunct w:val="0"/>
              <w:jc w:val="left"/>
              <w:rPr>
                <w:rFonts w:ascii="Arial" w:eastAsia="MS Mincho" w:hAnsi="Arial" w:cs="Arial"/>
                <w:color w:val="000000"/>
                <w:sz w:val="18"/>
                <w:szCs w:val="18"/>
                <w:lang w:val="en-GB" w:eastAsia="ja-JP"/>
              </w:rPr>
            </w:pPr>
          </w:p>
        </w:tc>
        <w:tc>
          <w:tcPr>
            <w:tcW w:w="275" w:type="pct"/>
            <w:tcBorders>
              <w:top w:val="single" w:sz="4" w:space="0" w:color="auto"/>
              <w:left w:val="single" w:sz="4" w:space="0" w:color="auto"/>
              <w:bottom w:val="single" w:sz="4" w:space="0" w:color="auto"/>
              <w:right w:val="single" w:sz="4" w:space="0" w:color="auto"/>
            </w:tcBorders>
            <w:hideMark/>
          </w:tcPr>
          <w:p w14:paraId="4F85B73C" w14:textId="07921C25"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YES</w:t>
            </w:r>
          </w:p>
        </w:tc>
        <w:tc>
          <w:tcPr>
            <w:tcW w:w="225" w:type="pct"/>
            <w:tcBorders>
              <w:top w:val="single" w:sz="4" w:space="0" w:color="auto"/>
              <w:left w:val="single" w:sz="4" w:space="0" w:color="auto"/>
              <w:bottom w:val="single" w:sz="4" w:space="0" w:color="auto"/>
              <w:right w:val="single" w:sz="4" w:space="0" w:color="auto"/>
            </w:tcBorders>
            <w:hideMark/>
          </w:tcPr>
          <w:p w14:paraId="57D347FF" w14:textId="581585D0"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n/a</w:t>
            </w:r>
          </w:p>
        </w:tc>
        <w:tc>
          <w:tcPr>
            <w:tcW w:w="689" w:type="pct"/>
            <w:tcBorders>
              <w:top w:val="single" w:sz="4" w:space="0" w:color="auto"/>
              <w:left w:val="single" w:sz="4" w:space="0" w:color="auto"/>
              <w:bottom w:val="single" w:sz="4" w:space="0" w:color="auto"/>
              <w:right w:val="single" w:sz="4" w:space="0" w:color="auto"/>
            </w:tcBorders>
            <w:hideMark/>
          </w:tcPr>
          <w:p w14:paraId="5F7DDB40" w14:textId="6730002B" w:rsidR="00D6793F" w:rsidRPr="00D14E17" w:rsidRDefault="00D6793F" w:rsidP="00D6793F">
            <w:pPr>
              <w:keepLines/>
              <w:overflowPunct w:val="0"/>
              <w:jc w:val="left"/>
              <w:rPr>
                <w:rFonts w:ascii="Arial" w:hAnsi="Arial" w:cs="Arial"/>
                <w:color w:val="000000"/>
                <w:sz w:val="18"/>
                <w:szCs w:val="18"/>
                <w:lang w:val="en-GB" w:eastAsia="zh-CN"/>
              </w:rPr>
            </w:pPr>
            <w:r w:rsidRPr="00F62062">
              <w:rPr>
                <w:rFonts w:ascii="Arial" w:hAnsi="Arial" w:cs="Arial"/>
                <w:color w:val="000000"/>
                <w:sz w:val="18"/>
                <w:szCs w:val="18"/>
                <w:lang w:eastAsia="zh-CN"/>
              </w:rPr>
              <w:t>LP-WUS operation in IDLE/INACTIVE mode based on OOK signal is not supported</w:t>
            </w:r>
          </w:p>
        </w:tc>
        <w:tc>
          <w:tcPr>
            <w:tcW w:w="316" w:type="pct"/>
            <w:tcBorders>
              <w:top w:val="single" w:sz="4" w:space="0" w:color="auto"/>
              <w:left w:val="single" w:sz="4" w:space="0" w:color="auto"/>
              <w:bottom w:val="single" w:sz="4" w:space="0" w:color="auto"/>
              <w:right w:val="single" w:sz="4" w:space="0" w:color="auto"/>
            </w:tcBorders>
            <w:hideMark/>
          </w:tcPr>
          <w:p w14:paraId="7A510960" w14:textId="22277A12"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cs="Arial"/>
                <w:color w:val="000000"/>
                <w:sz w:val="18"/>
                <w:szCs w:val="18"/>
                <w:lang w:val="en-GB" w:eastAsia="zh-CN"/>
              </w:rPr>
              <w:t>Per Band</w:t>
            </w:r>
          </w:p>
        </w:tc>
        <w:tc>
          <w:tcPr>
            <w:tcW w:w="225" w:type="pct"/>
            <w:tcBorders>
              <w:top w:val="single" w:sz="4" w:space="0" w:color="auto"/>
              <w:left w:val="single" w:sz="4" w:space="0" w:color="auto"/>
              <w:bottom w:val="single" w:sz="4" w:space="0" w:color="auto"/>
              <w:right w:val="single" w:sz="4" w:space="0" w:color="auto"/>
            </w:tcBorders>
            <w:hideMark/>
          </w:tcPr>
          <w:p w14:paraId="11E1B3FE" w14:textId="354D3DF4"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sz w:val="18"/>
                <w:szCs w:val="20"/>
                <w:lang w:val="en-GB"/>
              </w:rPr>
              <w:t>n/a</w:t>
            </w:r>
          </w:p>
        </w:tc>
        <w:tc>
          <w:tcPr>
            <w:tcW w:w="225" w:type="pct"/>
            <w:tcBorders>
              <w:top w:val="single" w:sz="4" w:space="0" w:color="auto"/>
              <w:left w:val="single" w:sz="4" w:space="0" w:color="auto"/>
              <w:bottom w:val="single" w:sz="4" w:space="0" w:color="auto"/>
              <w:right w:val="single" w:sz="4" w:space="0" w:color="auto"/>
            </w:tcBorders>
            <w:hideMark/>
          </w:tcPr>
          <w:p w14:paraId="1AC2E487" w14:textId="32B67BCA"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sz w:val="18"/>
                <w:szCs w:val="20"/>
                <w:lang w:val="en-GB"/>
              </w:rPr>
              <w:t>n/a</w:t>
            </w:r>
          </w:p>
        </w:tc>
        <w:tc>
          <w:tcPr>
            <w:tcW w:w="225" w:type="pct"/>
            <w:tcBorders>
              <w:top w:val="single" w:sz="4" w:space="0" w:color="auto"/>
              <w:left w:val="single" w:sz="4" w:space="0" w:color="auto"/>
              <w:bottom w:val="single" w:sz="4" w:space="0" w:color="auto"/>
              <w:right w:val="single" w:sz="4" w:space="0" w:color="auto"/>
            </w:tcBorders>
            <w:hideMark/>
          </w:tcPr>
          <w:p w14:paraId="41C5CCEF" w14:textId="2F35B4F7"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sz w:val="18"/>
                <w:szCs w:val="20"/>
                <w:lang w:val="en-GB"/>
              </w:rPr>
              <w:t>n/a</w:t>
            </w:r>
          </w:p>
        </w:tc>
        <w:tc>
          <w:tcPr>
            <w:tcW w:w="531" w:type="pct"/>
            <w:tcBorders>
              <w:top w:val="single" w:sz="4" w:space="0" w:color="auto"/>
              <w:left w:val="single" w:sz="4" w:space="0" w:color="auto"/>
              <w:bottom w:val="single" w:sz="4" w:space="0" w:color="auto"/>
              <w:right w:val="single" w:sz="4" w:space="0" w:color="auto"/>
            </w:tcBorders>
          </w:tcPr>
          <w:p w14:paraId="5C5278B9" w14:textId="001D2576" w:rsidR="00D6793F" w:rsidRDefault="00534690" w:rsidP="00D6793F">
            <w:pPr>
              <w:keepNext/>
              <w:keepLines/>
              <w:autoSpaceDE/>
              <w:autoSpaceDN/>
              <w:adjustRightInd/>
              <w:snapToGrid/>
              <w:spacing w:after="0"/>
              <w:jc w:val="left"/>
              <w:rPr>
                <w:rFonts w:ascii="Arial" w:hAnsi="Arial" w:cs="Arial"/>
                <w:sz w:val="18"/>
                <w:szCs w:val="18"/>
                <w:lang w:val="en-GB"/>
              </w:rPr>
            </w:pPr>
            <w:r w:rsidRPr="00534690">
              <w:rPr>
                <w:rFonts w:ascii="Arial" w:hAnsi="Arial" w:cs="Arial"/>
                <w:sz w:val="18"/>
                <w:szCs w:val="18"/>
                <w:lang w:val="en-GB"/>
              </w:rPr>
              <w:t>Note: According to RAN2 agreement, UE supporting LP-WUS reception shall also support RRM measurement relaxation and RRM measurement fully offloading. How to capture this is up to RAN2</w:t>
            </w:r>
          </w:p>
          <w:p w14:paraId="7932C1F5" w14:textId="77777777" w:rsidR="00534690" w:rsidRPr="00534690" w:rsidRDefault="00534690" w:rsidP="00D6793F">
            <w:pPr>
              <w:keepNext/>
              <w:keepLines/>
              <w:autoSpaceDE/>
              <w:autoSpaceDN/>
              <w:adjustRightInd/>
              <w:snapToGrid/>
              <w:spacing w:after="0"/>
              <w:jc w:val="left"/>
              <w:rPr>
                <w:rFonts w:ascii="Arial" w:hAnsi="Arial" w:cs="Arial"/>
                <w:sz w:val="18"/>
                <w:szCs w:val="18"/>
                <w:highlight w:val="yellow"/>
                <w:lang w:val="en-GB"/>
              </w:rPr>
            </w:pPr>
          </w:p>
          <w:p w14:paraId="62EE2C9E" w14:textId="3C027F72" w:rsidR="00D6793F" w:rsidRPr="00534690" w:rsidRDefault="00D6793F" w:rsidP="00D6793F">
            <w:pPr>
              <w:keepNext/>
              <w:keepLines/>
              <w:autoSpaceDE/>
              <w:autoSpaceDN/>
              <w:adjustRightInd/>
              <w:snapToGrid/>
              <w:spacing w:after="0"/>
              <w:jc w:val="left"/>
              <w:rPr>
                <w:rFonts w:ascii="Arial" w:hAnsi="Arial" w:cs="Arial"/>
                <w:color w:val="000000"/>
                <w:sz w:val="18"/>
                <w:szCs w:val="18"/>
                <w:lang w:val="en-GB"/>
              </w:rPr>
            </w:pPr>
            <w:r w:rsidRPr="00534690">
              <w:rPr>
                <w:rFonts w:ascii="Arial" w:hAnsi="Arial" w:cs="Arial"/>
                <w:color w:val="000000"/>
                <w:sz w:val="18"/>
                <w:szCs w:val="18"/>
                <w:lang w:val="en-GB"/>
              </w:rPr>
              <w:t xml:space="preserve">Component </w:t>
            </w:r>
            <w:r w:rsidR="00534690">
              <w:rPr>
                <w:rFonts w:ascii="Arial" w:hAnsi="Arial" w:cs="Arial"/>
                <w:color w:val="000000"/>
                <w:sz w:val="18"/>
                <w:szCs w:val="18"/>
                <w:lang w:val="en-GB"/>
              </w:rPr>
              <w:t>3</w:t>
            </w:r>
            <w:r w:rsidRPr="00534690">
              <w:rPr>
                <w:rFonts w:ascii="Arial" w:hAnsi="Arial" w:cs="Arial"/>
                <w:color w:val="000000"/>
                <w:sz w:val="18"/>
                <w:szCs w:val="18"/>
                <w:lang w:val="en-GB"/>
              </w:rPr>
              <w:t xml:space="preserve"> candidate values: </w:t>
            </w:r>
            <w:r w:rsidR="00534690" w:rsidRPr="00534690">
              <w:rPr>
                <w:rFonts w:ascii="Arial" w:hAnsi="Arial" w:cs="Arial"/>
                <w:color w:val="000000"/>
                <w:sz w:val="18"/>
                <w:szCs w:val="18"/>
                <w:lang w:val="en-GB"/>
              </w:rPr>
              <w:t>{capability 1, capability 2, capability 3}</w:t>
            </w:r>
          </w:p>
          <w:p w14:paraId="66329A50"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highlight w:val="yellow"/>
                <w:lang w:val="en-GB"/>
              </w:rPr>
            </w:pPr>
          </w:p>
          <w:p w14:paraId="08809093" w14:textId="2F79E37D" w:rsidR="00D6793F" w:rsidRPr="00D14E17" w:rsidRDefault="00D6793F" w:rsidP="00D6793F">
            <w:pPr>
              <w:keepLines/>
              <w:overflowPunct w:val="0"/>
              <w:jc w:val="left"/>
              <w:rPr>
                <w:rFonts w:ascii="Arial" w:eastAsia="MS Mincho" w:hAnsi="Arial" w:cs="Arial"/>
                <w:strike/>
                <w:color w:val="000000"/>
                <w:sz w:val="18"/>
                <w:szCs w:val="18"/>
                <w:lang w:val="en-GB" w:eastAsia="ja-JP"/>
              </w:rPr>
            </w:pPr>
          </w:p>
        </w:tc>
        <w:tc>
          <w:tcPr>
            <w:tcW w:w="450" w:type="pct"/>
            <w:tcBorders>
              <w:top w:val="single" w:sz="4" w:space="0" w:color="auto"/>
              <w:left w:val="single" w:sz="4" w:space="0" w:color="auto"/>
              <w:bottom w:val="single" w:sz="4" w:space="0" w:color="auto"/>
              <w:right w:val="single" w:sz="4" w:space="0" w:color="auto"/>
            </w:tcBorders>
            <w:hideMark/>
          </w:tcPr>
          <w:p w14:paraId="47370A47" w14:textId="1A021C27" w:rsidR="00D6793F" w:rsidRPr="00D14E17" w:rsidRDefault="00D6793F" w:rsidP="00D6793F">
            <w:pPr>
              <w:keepLines/>
              <w:overflowPunct w:val="0"/>
              <w:jc w:val="left"/>
              <w:rPr>
                <w:rFonts w:ascii="Arial" w:hAnsi="Arial" w:cs="Arial"/>
                <w:color w:val="000000"/>
                <w:sz w:val="18"/>
                <w:szCs w:val="18"/>
                <w:lang w:val="en-GB" w:eastAsia="zh-CN"/>
              </w:rPr>
            </w:pPr>
            <w:r w:rsidRPr="00F62062">
              <w:rPr>
                <w:rFonts w:ascii="Arial" w:eastAsia="MS Mincho" w:hAnsi="Arial" w:cs="Arial"/>
                <w:color w:val="000000"/>
                <w:sz w:val="18"/>
                <w:szCs w:val="18"/>
                <w:lang w:val="en-GB" w:eastAsia="ja-JP"/>
              </w:rPr>
              <w:t>O</w:t>
            </w:r>
            <w:r w:rsidRPr="00F62062">
              <w:rPr>
                <w:rFonts w:ascii="Arial" w:eastAsia="MS Mincho" w:hAnsi="Arial" w:cs="Arial" w:hint="eastAsia"/>
                <w:color w:val="000000"/>
                <w:sz w:val="18"/>
                <w:szCs w:val="18"/>
                <w:lang w:val="en-GB" w:eastAsia="ja-JP"/>
              </w:rPr>
              <w:t>ptional with capability signalling</w:t>
            </w:r>
          </w:p>
        </w:tc>
      </w:tr>
      <w:tr w:rsidR="00D6793F" w:rsidRPr="00D14E17" w14:paraId="337605EE" w14:textId="77777777" w:rsidTr="00D6793F">
        <w:trPr>
          <w:trHeight w:val="20"/>
        </w:trPr>
        <w:tc>
          <w:tcPr>
            <w:tcW w:w="230" w:type="pct"/>
            <w:tcBorders>
              <w:top w:val="single" w:sz="4" w:space="0" w:color="auto"/>
              <w:left w:val="single" w:sz="4" w:space="0" w:color="auto"/>
              <w:bottom w:val="single" w:sz="4" w:space="0" w:color="auto"/>
              <w:right w:val="single" w:sz="4" w:space="0" w:color="auto"/>
            </w:tcBorders>
          </w:tcPr>
          <w:p w14:paraId="73BFE568" w14:textId="66F8205D"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lastRenderedPageBreak/>
              <w:t>62</w:t>
            </w:r>
            <w:r w:rsidRPr="00F62062">
              <w:rPr>
                <w:rFonts w:ascii="Arial" w:eastAsia="MS Mincho" w:hAnsi="Arial" w:cs="Arial"/>
                <w:color w:val="000000"/>
                <w:sz w:val="18"/>
                <w:szCs w:val="18"/>
                <w:lang w:val="en-GB" w:eastAsia="ja-JP"/>
              </w:rPr>
              <w:t>-</w:t>
            </w:r>
            <w:r w:rsidRPr="00F62062">
              <w:rPr>
                <w:rFonts w:ascii="Arial" w:eastAsia="MS Mincho" w:hAnsi="Arial" w:cs="Arial" w:hint="eastAsia"/>
                <w:color w:val="000000"/>
                <w:sz w:val="18"/>
                <w:szCs w:val="18"/>
                <w:lang w:val="en-GB" w:eastAsia="ja-JP"/>
              </w:rPr>
              <w:t>1a</w:t>
            </w:r>
          </w:p>
        </w:tc>
        <w:tc>
          <w:tcPr>
            <w:tcW w:w="689" w:type="pct"/>
            <w:tcBorders>
              <w:top w:val="single" w:sz="4" w:space="0" w:color="auto"/>
              <w:left w:val="single" w:sz="4" w:space="0" w:color="auto"/>
              <w:bottom w:val="single" w:sz="4" w:space="0" w:color="auto"/>
              <w:right w:val="single" w:sz="4" w:space="0" w:color="auto"/>
            </w:tcBorders>
          </w:tcPr>
          <w:p w14:paraId="23D0B860" w14:textId="0B2017F7"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hAnsi="Arial" w:cs="Arial"/>
                <w:color w:val="000000"/>
                <w:sz w:val="18"/>
                <w:szCs w:val="18"/>
                <w:lang w:val="en-GB" w:eastAsia="zh-CN"/>
              </w:rPr>
              <w:t xml:space="preserve">LP-WUS operation in IDLE/INACTIVE mode based on OFDM </w:t>
            </w:r>
            <w:r w:rsidRPr="00F2630A">
              <w:rPr>
                <w:rFonts w:ascii="Arial" w:hAnsi="Arial" w:cs="Arial"/>
                <w:sz w:val="18"/>
                <w:szCs w:val="18"/>
                <w:lang w:val="en-GB" w:eastAsia="zh-CN"/>
              </w:rPr>
              <w:t xml:space="preserve">overlaid </w:t>
            </w:r>
            <w:r w:rsidRPr="00F62062">
              <w:rPr>
                <w:rFonts w:ascii="Arial" w:hAnsi="Arial" w:cs="Arial"/>
                <w:color w:val="000000"/>
                <w:sz w:val="18"/>
                <w:szCs w:val="18"/>
                <w:lang w:val="en-GB" w:eastAsia="zh-CN"/>
              </w:rPr>
              <w:t>sequence</w:t>
            </w:r>
          </w:p>
        </w:tc>
        <w:tc>
          <w:tcPr>
            <w:tcW w:w="689" w:type="pct"/>
            <w:tcBorders>
              <w:top w:val="single" w:sz="4" w:space="0" w:color="auto"/>
              <w:left w:val="single" w:sz="4" w:space="0" w:color="auto"/>
              <w:bottom w:val="single" w:sz="4" w:space="0" w:color="auto"/>
              <w:right w:val="single" w:sz="4" w:space="0" w:color="auto"/>
            </w:tcBorders>
          </w:tcPr>
          <w:p w14:paraId="0A4AE927" w14:textId="06BF3021"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lang w:val="en-GB" w:eastAsia="ja-JP"/>
              </w:rPr>
              <w:t>1. LP-WUS operation in IDLE/INACTIVE mode to trigger paging monitoring based on OFDM</w:t>
            </w:r>
            <w:r w:rsidRPr="00F62062">
              <w:rPr>
                <w:rFonts w:ascii="Arial" w:eastAsia="MS Gothic" w:hAnsi="Arial" w:cs="Arial" w:hint="eastAsia"/>
                <w:color w:val="000000"/>
                <w:sz w:val="18"/>
                <w:szCs w:val="18"/>
                <w:lang w:val="en-GB" w:eastAsia="ja-JP"/>
              </w:rPr>
              <w:t xml:space="preserve"> </w:t>
            </w:r>
            <w:r w:rsidRPr="00F2630A">
              <w:rPr>
                <w:rFonts w:ascii="Arial" w:eastAsia="MS Gothic" w:hAnsi="Arial" w:cs="Arial" w:hint="eastAsia"/>
                <w:sz w:val="18"/>
                <w:szCs w:val="18"/>
                <w:lang w:val="en-GB" w:eastAsia="ja-JP"/>
              </w:rPr>
              <w:t>overlaid sequence</w:t>
            </w:r>
          </w:p>
          <w:p w14:paraId="375C63B1" w14:textId="0DB1E38C" w:rsidR="00043638" w:rsidRDefault="00043638" w:rsidP="00043638">
            <w:pPr>
              <w:autoSpaceDE/>
              <w:autoSpaceDN/>
              <w:adjustRightInd/>
              <w:snapToGrid/>
              <w:spacing w:after="0"/>
              <w:jc w:val="left"/>
              <w:rPr>
                <w:rFonts w:ascii="Arial" w:eastAsia="MS Gothic" w:hAnsi="Arial" w:cs="Arial"/>
                <w:color w:val="000000"/>
                <w:sz w:val="18"/>
                <w:szCs w:val="18"/>
                <w:lang w:val="en-GB" w:eastAsia="ja-JP"/>
              </w:rPr>
            </w:pPr>
            <w:r w:rsidRPr="00534690">
              <w:rPr>
                <w:rFonts w:ascii="Arial" w:eastAsia="MS Gothic" w:hAnsi="Arial" w:cs="Arial"/>
                <w:color w:val="000000"/>
                <w:sz w:val="18"/>
                <w:szCs w:val="18"/>
                <w:highlight w:val="yellow"/>
                <w:lang w:val="en-GB" w:eastAsia="ja-JP"/>
              </w:rPr>
              <w:t>[</w:t>
            </w:r>
            <w:r>
              <w:rPr>
                <w:rFonts w:ascii="Arial" w:eastAsia="MS Gothic" w:hAnsi="Arial" w:cs="Arial"/>
                <w:color w:val="000000"/>
                <w:sz w:val="18"/>
                <w:szCs w:val="18"/>
                <w:highlight w:val="yellow"/>
                <w:lang w:val="en-GB" w:eastAsia="ja-JP"/>
              </w:rPr>
              <w:t>2</w:t>
            </w:r>
            <w:r w:rsidRPr="00534690">
              <w:rPr>
                <w:rFonts w:ascii="Arial" w:eastAsia="MS Gothic" w:hAnsi="Arial" w:cs="Arial"/>
                <w:color w:val="000000"/>
                <w:sz w:val="18"/>
                <w:szCs w:val="18"/>
                <w:highlight w:val="yellow"/>
                <w:lang w:val="en-GB" w:eastAsia="ja-JP"/>
              </w:rPr>
              <w:t>. FFS: The support of LP-SS based RRM measurement. Support of all M values {1, 2, 4} for LP-SS]</w:t>
            </w:r>
          </w:p>
          <w:p w14:paraId="6DBE4010" w14:textId="682CE8C2" w:rsidR="00D6793F" w:rsidRPr="00534690" w:rsidRDefault="00043638" w:rsidP="00D6793F">
            <w:pPr>
              <w:autoSpaceDE/>
              <w:autoSpaceDN/>
              <w:adjustRightInd/>
              <w:snapToGrid/>
              <w:spacing w:after="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w:t>
            </w:r>
            <w:r w:rsidR="00534690">
              <w:rPr>
                <w:rFonts w:ascii="Arial" w:eastAsia="MS Gothic" w:hAnsi="Arial" w:cs="Arial"/>
                <w:color w:val="000000"/>
                <w:sz w:val="18"/>
                <w:szCs w:val="18"/>
                <w:lang w:val="en-GB" w:eastAsia="ja-JP"/>
              </w:rPr>
              <w:t xml:space="preserve">. </w:t>
            </w:r>
            <w:r w:rsidR="00D6793F" w:rsidRPr="00534690">
              <w:rPr>
                <w:rFonts w:ascii="Arial" w:eastAsia="MS Gothic" w:hAnsi="Arial" w:cs="Arial"/>
                <w:color w:val="000000"/>
                <w:sz w:val="18"/>
                <w:szCs w:val="18"/>
                <w:lang w:val="en-GB" w:eastAsia="ja-JP"/>
              </w:rPr>
              <w:t>The support of SSB-based RRM measurement</w:t>
            </w:r>
          </w:p>
          <w:p w14:paraId="2D54B509" w14:textId="3EEB41D2" w:rsidR="00534690" w:rsidRPr="00F62062" w:rsidRDefault="00043638" w:rsidP="00534690">
            <w:pPr>
              <w:autoSpaceDE/>
              <w:autoSpaceDN/>
              <w:adjustRightInd/>
              <w:snapToGrid/>
              <w:spacing w:after="0"/>
              <w:jc w:val="left"/>
              <w:rPr>
                <w:rFonts w:ascii="Arial" w:eastAsia="MS Gothic" w:hAnsi="Arial" w:cs="Arial"/>
                <w:color w:val="000000"/>
                <w:sz w:val="18"/>
                <w:szCs w:val="18"/>
                <w:highlight w:val="yellow"/>
                <w:lang w:val="en-GB" w:eastAsia="ja-JP"/>
              </w:rPr>
            </w:pPr>
            <w:r>
              <w:rPr>
                <w:rFonts w:ascii="Arial" w:eastAsia="MS Gothic" w:hAnsi="Arial" w:cs="Arial"/>
                <w:color w:val="000000"/>
                <w:sz w:val="18"/>
                <w:szCs w:val="18"/>
                <w:lang w:val="en-GB" w:eastAsia="ja-JP"/>
              </w:rPr>
              <w:t>4</w:t>
            </w:r>
            <w:r w:rsidR="00534690">
              <w:rPr>
                <w:rFonts w:ascii="Arial" w:eastAsia="MS Gothic" w:hAnsi="Arial" w:cs="Arial"/>
                <w:color w:val="000000"/>
                <w:sz w:val="18"/>
                <w:szCs w:val="18"/>
                <w:lang w:val="en-GB" w:eastAsia="ja-JP"/>
              </w:rPr>
              <w:t xml:space="preserve">. </w:t>
            </w:r>
            <w:r w:rsidR="00534690" w:rsidRPr="00534690">
              <w:rPr>
                <w:rFonts w:ascii="Arial" w:eastAsia="MS Gothic" w:hAnsi="Arial" w:cs="Arial"/>
                <w:color w:val="000000"/>
                <w:sz w:val="18"/>
                <w:szCs w:val="18"/>
                <w:lang w:val="en-GB" w:eastAsia="ja-JP"/>
              </w:rPr>
              <w:t>minimum time gap between LP-WUS reception and UE to start PDCCH monitoring</w:t>
            </w:r>
          </w:p>
          <w:p w14:paraId="51DA7B98" w14:textId="210AEDAF" w:rsidR="00534690" w:rsidRDefault="00043638" w:rsidP="00534690">
            <w:pPr>
              <w:autoSpaceDE/>
              <w:autoSpaceDN/>
              <w:adjustRightInd/>
              <w:snapToGrid/>
              <w:spacing w:after="0"/>
              <w:jc w:val="left"/>
              <w:rPr>
                <w:rFonts w:ascii="Arial" w:eastAsia="MS Gothic" w:hAnsi="Arial" w:cs="Arial"/>
                <w:color w:val="000000"/>
                <w:sz w:val="18"/>
                <w:szCs w:val="18"/>
                <w:highlight w:val="yellow"/>
                <w:lang w:val="en-GB" w:eastAsia="ja-JP"/>
              </w:rPr>
            </w:pPr>
            <w:r>
              <w:rPr>
                <w:rFonts w:ascii="Arial" w:eastAsia="MS Gothic" w:hAnsi="Arial" w:cs="Arial"/>
                <w:color w:val="000000"/>
                <w:sz w:val="18"/>
                <w:szCs w:val="18"/>
                <w:lang w:val="en-GB" w:eastAsia="ja-JP"/>
              </w:rPr>
              <w:t>5</w:t>
            </w:r>
            <w:r w:rsidR="00534690" w:rsidRPr="00534690">
              <w:rPr>
                <w:rFonts w:ascii="Arial" w:eastAsia="MS Gothic" w:hAnsi="Arial" w:cs="Arial"/>
                <w:color w:val="000000"/>
                <w:sz w:val="18"/>
                <w:szCs w:val="18"/>
                <w:lang w:val="en-GB" w:eastAsia="ja-JP"/>
              </w:rPr>
              <w:t>. Support of all M values {1, 2, 4} for FR1 for LP-WUS</w:t>
            </w:r>
            <w:r w:rsidR="00534690">
              <w:rPr>
                <w:rFonts w:ascii="Arial" w:eastAsia="MS Gothic" w:hAnsi="Arial" w:cs="Arial"/>
                <w:color w:val="000000"/>
                <w:sz w:val="18"/>
                <w:szCs w:val="18"/>
                <w:lang w:val="en-GB" w:eastAsia="ja-JP"/>
              </w:rPr>
              <w:t xml:space="preserve">; </w:t>
            </w:r>
            <w:r w:rsidR="00534690" w:rsidRPr="00534690">
              <w:rPr>
                <w:rFonts w:ascii="Arial" w:eastAsia="MS Gothic" w:hAnsi="Arial" w:cs="Arial"/>
                <w:color w:val="000000"/>
                <w:sz w:val="18"/>
                <w:szCs w:val="18"/>
                <w:lang w:val="en-GB" w:eastAsia="ja-JP"/>
              </w:rPr>
              <w:t>Support of M value 1 for 120 kHz SCS FR2 for LP-WUS</w:t>
            </w:r>
          </w:p>
          <w:p w14:paraId="561A462A" w14:textId="10BF8DAA" w:rsidR="00D6793F" w:rsidRPr="00D14E17" w:rsidRDefault="00D6793F" w:rsidP="00043638">
            <w:pPr>
              <w:autoSpaceDE/>
              <w:autoSpaceDN/>
              <w:adjustRightInd/>
              <w:snapToGrid/>
              <w:spacing w:after="0"/>
              <w:jc w:val="left"/>
              <w:rPr>
                <w:rFonts w:ascii="Arial" w:eastAsia="MS Mincho" w:hAnsi="Arial" w:cs="Arial"/>
                <w:color w:val="000000"/>
                <w:sz w:val="18"/>
                <w:szCs w:val="18"/>
                <w:lang w:val="en-GB" w:eastAsia="zh-CN"/>
              </w:rPr>
            </w:pP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4902A5E7" w14:textId="77777777" w:rsidR="00D6793F" w:rsidRPr="00D14E17" w:rsidRDefault="00D6793F" w:rsidP="00D6793F">
            <w:pPr>
              <w:keepLines/>
              <w:overflowPunct w:val="0"/>
              <w:jc w:val="left"/>
              <w:rPr>
                <w:rFonts w:ascii="Arial" w:eastAsia="MS Mincho" w:hAnsi="Arial" w:cs="Arial"/>
                <w:color w:val="000000"/>
                <w:sz w:val="18"/>
                <w:szCs w:val="18"/>
                <w:lang w:val="en-GB" w:eastAsia="ja-JP"/>
              </w:rPr>
            </w:pPr>
          </w:p>
        </w:tc>
        <w:tc>
          <w:tcPr>
            <w:tcW w:w="275" w:type="pct"/>
            <w:tcBorders>
              <w:top w:val="single" w:sz="4" w:space="0" w:color="auto"/>
              <w:left w:val="single" w:sz="4" w:space="0" w:color="auto"/>
              <w:bottom w:val="single" w:sz="4" w:space="0" w:color="auto"/>
              <w:right w:val="single" w:sz="4" w:space="0" w:color="auto"/>
            </w:tcBorders>
          </w:tcPr>
          <w:p w14:paraId="05A3774C" w14:textId="29D79BBC"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YES</w:t>
            </w:r>
          </w:p>
        </w:tc>
        <w:tc>
          <w:tcPr>
            <w:tcW w:w="225" w:type="pct"/>
            <w:tcBorders>
              <w:top w:val="single" w:sz="4" w:space="0" w:color="auto"/>
              <w:left w:val="single" w:sz="4" w:space="0" w:color="auto"/>
              <w:bottom w:val="single" w:sz="4" w:space="0" w:color="auto"/>
              <w:right w:val="single" w:sz="4" w:space="0" w:color="auto"/>
            </w:tcBorders>
          </w:tcPr>
          <w:p w14:paraId="6B24530F" w14:textId="392B18B4"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n/a</w:t>
            </w:r>
          </w:p>
        </w:tc>
        <w:tc>
          <w:tcPr>
            <w:tcW w:w="689" w:type="pct"/>
            <w:tcBorders>
              <w:top w:val="single" w:sz="4" w:space="0" w:color="auto"/>
              <w:left w:val="single" w:sz="4" w:space="0" w:color="auto"/>
              <w:bottom w:val="single" w:sz="4" w:space="0" w:color="auto"/>
              <w:right w:val="single" w:sz="4" w:space="0" w:color="auto"/>
            </w:tcBorders>
          </w:tcPr>
          <w:p w14:paraId="6B9345FB" w14:textId="0AE379A8"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hAnsi="Arial" w:cs="Arial"/>
                <w:color w:val="000000"/>
                <w:sz w:val="18"/>
                <w:szCs w:val="18"/>
                <w:lang w:eastAsia="zh-CN"/>
              </w:rPr>
              <w:t xml:space="preserve">LP-WUS operation in IDLE/INACTIVE mode based on </w:t>
            </w:r>
            <w:r w:rsidRPr="00F2630A">
              <w:rPr>
                <w:rFonts w:ascii="Arial" w:hAnsi="Arial" w:cs="Arial"/>
                <w:sz w:val="18"/>
                <w:szCs w:val="18"/>
                <w:lang w:eastAsia="zh-CN"/>
              </w:rPr>
              <w:t xml:space="preserve">OFDM </w:t>
            </w:r>
            <w:r w:rsidRPr="00F2630A">
              <w:rPr>
                <w:rFonts w:ascii="Arial" w:eastAsia="Yu Mincho" w:hAnsi="Arial" w:cs="Arial" w:hint="eastAsia"/>
                <w:sz w:val="18"/>
                <w:szCs w:val="18"/>
                <w:lang w:eastAsia="ja-JP"/>
              </w:rPr>
              <w:t xml:space="preserve">overlaid sequence </w:t>
            </w:r>
            <w:r w:rsidRPr="00F2630A">
              <w:rPr>
                <w:rFonts w:ascii="Arial" w:hAnsi="Arial" w:cs="Arial"/>
                <w:sz w:val="18"/>
                <w:szCs w:val="18"/>
                <w:lang w:eastAsia="zh-CN"/>
              </w:rPr>
              <w:t>is</w:t>
            </w:r>
            <w:r w:rsidRPr="00F62062">
              <w:rPr>
                <w:rFonts w:ascii="Arial" w:hAnsi="Arial" w:cs="Arial"/>
                <w:color w:val="000000"/>
                <w:sz w:val="18"/>
                <w:szCs w:val="18"/>
                <w:lang w:eastAsia="zh-CN"/>
              </w:rPr>
              <w:t xml:space="preserve"> not supported</w:t>
            </w:r>
          </w:p>
        </w:tc>
        <w:tc>
          <w:tcPr>
            <w:tcW w:w="316" w:type="pct"/>
            <w:tcBorders>
              <w:top w:val="single" w:sz="4" w:space="0" w:color="auto"/>
              <w:left w:val="single" w:sz="4" w:space="0" w:color="auto"/>
              <w:bottom w:val="single" w:sz="4" w:space="0" w:color="auto"/>
              <w:right w:val="single" w:sz="4" w:space="0" w:color="auto"/>
            </w:tcBorders>
          </w:tcPr>
          <w:p w14:paraId="0BF09ECE" w14:textId="66C0F2D8" w:rsidR="00D6793F" w:rsidRPr="00D14E17" w:rsidRDefault="00D6793F" w:rsidP="00D6793F">
            <w:pPr>
              <w:keepLines/>
              <w:overflowPunct w:val="0"/>
              <w:jc w:val="center"/>
              <w:rPr>
                <w:rFonts w:ascii="Arial" w:eastAsia="MS Mincho" w:hAnsi="Arial" w:cs="Arial"/>
                <w:color w:val="000000"/>
                <w:sz w:val="18"/>
                <w:szCs w:val="18"/>
                <w:highlight w:val="yellow"/>
                <w:lang w:val="en-GB" w:eastAsia="ja-JP"/>
              </w:rPr>
            </w:pPr>
            <w:r w:rsidRPr="00F62062">
              <w:rPr>
                <w:rFonts w:ascii="Arial" w:eastAsia="MS Mincho" w:hAnsi="Arial" w:cs="Arial" w:hint="eastAsia"/>
                <w:color w:val="000000"/>
                <w:sz w:val="18"/>
                <w:szCs w:val="18"/>
                <w:lang w:val="en-GB" w:eastAsia="ja-JP"/>
              </w:rPr>
              <w:t>Per band</w:t>
            </w:r>
          </w:p>
        </w:tc>
        <w:tc>
          <w:tcPr>
            <w:tcW w:w="225" w:type="pct"/>
            <w:tcBorders>
              <w:top w:val="single" w:sz="4" w:space="0" w:color="auto"/>
              <w:left w:val="single" w:sz="4" w:space="0" w:color="auto"/>
              <w:bottom w:val="single" w:sz="4" w:space="0" w:color="auto"/>
              <w:right w:val="single" w:sz="4" w:space="0" w:color="auto"/>
            </w:tcBorders>
          </w:tcPr>
          <w:p w14:paraId="2908F89D" w14:textId="62791A47"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n/a</w:t>
            </w:r>
          </w:p>
        </w:tc>
        <w:tc>
          <w:tcPr>
            <w:tcW w:w="225" w:type="pct"/>
            <w:tcBorders>
              <w:top w:val="single" w:sz="4" w:space="0" w:color="auto"/>
              <w:left w:val="single" w:sz="4" w:space="0" w:color="auto"/>
              <w:bottom w:val="single" w:sz="4" w:space="0" w:color="auto"/>
              <w:right w:val="single" w:sz="4" w:space="0" w:color="auto"/>
            </w:tcBorders>
          </w:tcPr>
          <w:p w14:paraId="58366637" w14:textId="1276BE01"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eastAsia="MS Mincho" w:hAnsi="Arial" w:cs="Arial" w:hint="eastAsia"/>
                <w:color w:val="000000"/>
                <w:sz w:val="18"/>
                <w:szCs w:val="18"/>
                <w:lang w:val="en-GB" w:eastAsia="ja-JP"/>
              </w:rPr>
              <w:t>n/a</w:t>
            </w:r>
          </w:p>
        </w:tc>
        <w:tc>
          <w:tcPr>
            <w:tcW w:w="225" w:type="pct"/>
            <w:tcBorders>
              <w:top w:val="single" w:sz="4" w:space="0" w:color="auto"/>
              <w:left w:val="single" w:sz="4" w:space="0" w:color="auto"/>
              <w:bottom w:val="single" w:sz="4" w:space="0" w:color="auto"/>
              <w:right w:val="single" w:sz="4" w:space="0" w:color="auto"/>
            </w:tcBorders>
          </w:tcPr>
          <w:p w14:paraId="39FC3B40" w14:textId="4391C123"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eastAsia="MS Mincho" w:hAnsi="Arial" w:cs="Arial" w:hint="eastAsia"/>
                <w:color w:val="000000"/>
                <w:sz w:val="18"/>
                <w:szCs w:val="18"/>
                <w:lang w:val="en-GB" w:eastAsia="ja-JP"/>
              </w:rPr>
              <w:t>n/a</w:t>
            </w:r>
          </w:p>
        </w:tc>
        <w:tc>
          <w:tcPr>
            <w:tcW w:w="531" w:type="pct"/>
            <w:tcBorders>
              <w:top w:val="single" w:sz="4" w:space="0" w:color="auto"/>
              <w:left w:val="single" w:sz="4" w:space="0" w:color="auto"/>
              <w:bottom w:val="single" w:sz="4" w:space="0" w:color="auto"/>
              <w:right w:val="single" w:sz="4" w:space="0" w:color="auto"/>
            </w:tcBorders>
          </w:tcPr>
          <w:p w14:paraId="3FCF5472" w14:textId="77777777" w:rsidR="00534690" w:rsidRDefault="00534690" w:rsidP="00534690">
            <w:pPr>
              <w:keepNext/>
              <w:keepLines/>
              <w:autoSpaceDE/>
              <w:autoSpaceDN/>
              <w:adjustRightInd/>
              <w:snapToGrid/>
              <w:spacing w:after="0"/>
              <w:jc w:val="left"/>
              <w:rPr>
                <w:rFonts w:ascii="Arial" w:hAnsi="Arial" w:cs="Arial"/>
                <w:sz w:val="18"/>
                <w:szCs w:val="18"/>
                <w:lang w:val="en-GB"/>
              </w:rPr>
            </w:pPr>
            <w:r w:rsidRPr="00534690">
              <w:rPr>
                <w:rFonts w:ascii="Arial" w:hAnsi="Arial" w:cs="Arial"/>
                <w:sz w:val="18"/>
                <w:szCs w:val="18"/>
                <w:lang w:val="en-GB"/>
              </w:rPr>
              <w:t>Note: According to RAN2 agreement, UE supporting LP-WUS reception shall also support RRM measurement relaxation and RRM measurement fully offloading. How to capture this is up to RAN2</w:t>
            </w:r>
          </w:p>
          <w:p w14:paraId="2F712225"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highlight w:val="yellow"/>
                <w:lang w:val="en-GB"/>
              </w:rPr>
            </w:pPr>
          </w:p>
          <w:p w14:paraId="336AA9FA" w14:textId="6C314F30" w:rsidR="00534690" w:rsidRPr="00534690" w:rsidRDefault="00534690" w:rsidP="00534690">
            <w:pPr>
              <w:keepNext/>
              <w:keepLines/>
              <w:autoSpaceDE/>
              <w:autoSpaceDN/>
              <w:adjustRightInd/>
              <w:snapToGrid/>
              <w:spacing w:after="0"/>
              <w:jc w:val="left"/>
              <w:rPr>
                <w:rFonts w:ascii="Arial" w:hAnsi="Arial" w:cs="Arial"/>
                <w:color w:val="000000"/>
                <w:sz w:val="18"/>
                <w:szCs w:val="18"/>
                <w:lang w:val="en-GB"/>
              </w:rPr>
            </w:pPr>
            <w:r w:rsidRPr="00534690">
              <w:rPr>
                <w:rFonts w:ascii="Arial" w:hAnsi="Arial" w:cs="Arial"/>
                <w:color w:val="000000"/>
                <w:sz w:val="18"/>
                <w:szCs w:val="18"/>
                <w:lang w:val="en-GB"/>
              </w:rPr>
              <w:t xml:space="preserve">Component </w:t>
            </w:r>
            <w:r w:rsidR="00957F6D">
              <w:rPr>
                <w:rFonts w:ascii="Arial" w:hAnsi="Arial" w:cs="Arial"/>
                <w:color w:val="000000"/>
                <w:sz w:val="18"/>
                <w:szCs w:val="18"/>
                <w:lang w:val="en-GB"/>
              </w:rPr>
              <w:t>4</w:t>
            </w:r>
            <w:r w:rsidR="00957F6D" w:rsidRPr="00534690">
              <w:rPr>
                <w:rFonts w:ascii="Arial" w:hAnsi="Arial" w:cs="Arial"/>
                <w:color w:val="000000"/>
                <w:sz w:val="18"/>
                <w:szCs w:val="18"/>
                <w:lang w:val="en-GB"/>
              </w:rPr>
              <w:t xml:space="preserve"> </w:t>
            </w:r>
            <w:r w:rsidRPr="00534690">
              <w:rPr>
                <w:rFonts w:ascii="Arial" w:hAnsi="Arial" w:cs="Arial"/>
                <w:color w:val="000000"/>
                <w:sz w:val="18"/>
                <w:szCs w:val="18"/>
                <w:lang w:val="en-GB"/>
              </w:rPr>
              <w:t>candidate values: {capability 1, capability 2, capability 3}</w:t>
            </w:r>
          </w:p>
          <w:p w14:paraId="4D229C50"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lang w:val="en-GB"/>
              </w:rPr>
            </w:pPr>
          </w:p>
          <w:p w14:paraId="255748AE" w14:textId="1DED30E8" w:rsidR="00D6793F" w:rsidRPr="00D14E17" w:rsidRDefault="00D6793F" w:rsidP="00D6793F">
            <w:pPr>
              <w:keepLines/>
              <w:overflowPunct w:val="0"/>
              <w:jc w:val="left"/>
              <w:rPr>
                <w:rFonts w:ascii="Arial" w:eastAsia="MS Mincho" w:hAnsi="Arial" w:cs="Arial"/>
                <w:color w:val="000000"/>
                <w:sz w:val="18"/>
                <w:szCs w:val="18"/>
                <w:highlight w:val="yellow"/>
                <w:lang w:val="en-GB" w:eastAsia="ja-JP"/>
              </w:rPr>
            </w:pPr>
          </w:p>
        </w:tc>
        <w:tc>
          <w:tcPr>
            <w:tcW w:w="450" w:type="pct"/>
            <w:tcBorders>
              <w:top w:val="single" w:sz="4" w:space="0" w:color="auto"/>
              <w:left w:val="single" w:sz="4" w:space="0" w:color="auto"/>
              <w:bottom w:val="single" w:sz="4" w:space="0" w:color="auto"/>
              <w:right w:val="single" w:sz="4" w:space="0" w:color="auto"/>
            </w:tcBorders>
          </w:tcPr>
          <w:p w14:paraId="208BEFAA" w14:textId="638DA059" w:rsidR="00D6793F" w:rsidRPr="00D14E17" w:rsidRDefault="00D6793F" w:rsidP="00D6793F">
            <w:pPr>
              <w:keepLines/>
              <w:overflowPunct w:val="0"/>
              <w:jc w:val="left"/>
              <w:rPr>
                <w:rFonts w:ascii="Arial" w:hAnsi="Arial" w:cs="Arial"/>
                <w:color w:val="000000"/>
                <w:sz w:val="18"/>
                <w:szCs w:val="18"/>
                <w:lang w:val="en-GB" w:eastAsia="zh-CN"/>
              </w:rPr>
            </w:pPr>
            <w:r w:rsidRPr="00F62062">
              <w:rPr>
                <w:rFonts w:ascii="Arial" w:hAnsi="Arial" w:cs="Arial"/>
                <w:color w:val="000000"/>
                <w:sz w:val="18"/>
                <w:szCs w:val="18"/>
                <w:lang w:val="en-GB" w:eastAsia="ja-JP"/>
              </w:rPr>
              <w:t>Optional with capability signalling</w:t>
            </w:r>
          </w:p>
        </w:tc>
      </w:tr>
    </w:tbl>
    <w:p w14:paraId="443A2F8C" w14:textId="77777777" w:rsidR="00534690" w:rsidRDefault="008C4150" w:rsidP="00D82140">
      <w:pPr>
        <w:spacing w:before="180"/>
        <w:rPr>
          <w:lang w:eastAsia="zh-CN"/>
        </w:rPr>
      </w:pPr>
      <w:r>
        <w:rPr>
          <w:lang w:eastAsia="zh-CN"/>
        </w:rPr>
        <w:t xml:space="preserve">The above was </w:t>
      </w:r>
      <w:r w:rsidR="00534690">
        <w:rPr>
          <w:lang w:eastAsia="zh-CN"/>
        </w:rPr>
        <w:t xml:space="preserve">generated based the </w:t>
      </w:r>
      <w:r>
        <w:rPr>
          <w:lang w:eastAsia="zh-CN"/>
        </w:rPr>
        <w:t>agree</w:t>
      </w:r>
      <w:r w:rsidR="00534690">
        <w:rPr>
          <w:lang w:eastAsia="zh-CN"/>
        </w:rPr>
        <w:t>ment so far, which can be taken</w:t>
      </w:r>
      <w:r>
        <w:rPr>
          <w:lang w:eastAsia="zh-CN"/>
        </w:rPr>
        <w:t xml:space="preserve"> as the starting point for further discussion</w:t>
      </w:r>
      <w:r w:rsidR="00534690">
        <w:rPr>
          <w:lang w:eastAsia="zh-CN"/>
        </w:rPr>
        <w:t xml:space="preserve"> (Note the indexes may be different)</w:t>
      </w:r>
      <w:r w:rsidR="00D82140">
        <w:rPr>
          <w:lang w:eastAsia="zh-CN"/>
        </w:rPr>
        <w:t>.</w:t>
      </w:r>
      <w:r>
        <w:rPr>
          <w:lang w:eastAsia="zh-CN"/>
        </w:rPr>
        <w:t xml:space="preserve"> </w:t>
      </w:r>
    </w:p>
    <w:p w14:paraId="66F44FB9" w14:textId="398CE883" w:rsidR="008C4150" w:rsidRDefault="00BF00C3" w:rsidP="00BF00C3">
      <w:pPr>
        <w:spacing w:before="180"/>
        <w:rPr>
          <w:lang w:eastAsia="zh-CN"/>
        </w:rPr>
      </w:pPr>
      <w:r>
        <w:rPr>
          <w:lang w:eastAsia="zh-CN"/>
        </w:rPr>
        <w:t>First, t</w:t>
      </w:r>
      <w:r w:rsidR="00043638">
        <w:rPr>
          <w:lang w:eastAsia="zh-CN"/>
        </w:rPr>
        <w:t xml:space="preserve">here is one FFS point </w:t>
      </w:r>
      <w:r>
        <w:rPr>
          <w:lang w:eastAsia="zh-CN"/>
        </w:rPr>
        <w:t>on the support of LP-SS.</w:t>
      </w:r>
      <w:r w:rsidR="008C4150">
        <w:rPr>
          <w:lang w:eastAsia="zh-CN"/>
        </w:rPr>
        <w:t xml:space="preserve"> </w:t>
      </w:r>
      <w:r w:rsidR="00F201CA">
        <w:rPr>
          <w:lang w:eastAsia="zh-CN"/>
        </w:rPr>
        <w:t xml:space="preserve">For a LP-WUR which can monitor LP-WUS via overlaid sequence, RAN4 </w:t>
      </w:r>
      <w:r w:rsidR="00583907">
        <w:rPr>
          <w:lang w:eastAsia="zh-CN"/>
        </w:rPr>
        <w:t xml:space="preserve">has </w:t>
      </w:r>
      <w:r w:rsidR="00F201CA">
        <w:rPr>
          <w:lang w:eastAsia="zh-CN"/>
        </w:rPr>
        <w:t xml:space="preserve">already agreed to define the same requirements for LP-SS based RRM measurement for OFDM based receiver </w:t>
      </w:r>
      <w:r w:rsidR="00583907">
        <w:rPr>
          <w:lang w:eastAsia="zh-CN"/>
        </w:rPr>
        <w:t xml:space="preserve">as </w:t>
      </w:r>
      <w:r w:rsidR="00F201CA">
        <w:rPr>
          <w:lang w:eastAsia="zh-CN"/>
        </w:rPr>
        <w:t>OOK based receiver</w:t>
      </w:r>
      <w:r w:rsidR="004630CF">
        <w:rPr>
          <w:lang w:eastAsia="zh-CN"/>
        </w:rPr>
        <w:t xml:space="preserve"> </w:t>
      </w:r>
      <w:r w:rsidR="004630CF">
        <w:rPr>
          <w:lang w:eastAsia="zh-CN"/>
        </w:rPr>
        <w:fldChar w:fldCharType="begin"/>
      </w:r>
      <w:r w:rsidR="004630CF">
        <w:rPr>
          <w:lang w:eastAsia="zh-CN"/>
        </w:rPr>
        <w:instrText xml:space="preserve"> REF _Ref191664819 \r \h </w:instrText>
      </w:r>
      <w:r w:rsidR="004630CF">
        <w:rPr>
          <w:lang w:eastAsia="zh-CN"/>
        </w:rPr>
      </w:r>
      <w:r w:rsidR="004630CF">
        <w:rPr>
          <w:lang w:eastAsia="zh-CN"/>
        </w:rPr>
        <w:fldChar w:fldCharType="separate"/>
      </w:r>
      <w:r>
        <w:rPr>
          <w:lang w:eastAsia="zh-CN"/>
        </w:rPr>
        <w:t>[1]</w:t>
      </w:r>
      <w:r w:rsidR="004630CF">
        <w:rPr>
          <w:lang w:eastAsia="zh-CN"/>
        </w:rPr>
        <w:fldChar w:fldCharType="end"/>
      </w:r>
      <w:r w:rsidR="00F201CA">
        <w:rPr>
          <w:lang w:eastAsia="zh-CN"/>
        </w:rPr>
        <w:t xml:space="preserve">. </w:t>
      </w:r>
      <w:r w:rsidR="008C4150">
        <w:rPr>
          <w:lang w:eastAsia="zh-CN"/>
        </w:rPr>
        <w:t>Thus, component 2 should be confirmed</w:t>
      </w:r>
      <w:r w:rsidR="00F201CA">
        <w:rPr>
          <w:lang w:eastAsia="zh-CN"/>
        </w:rPr>
        <w:t xml:space="preserve"> for FG </w:t>
      </w:r>
      <w:r w:rsidR="00033C6C">
        <w:rPr>
          <w:lang w:eastAsia="zh-CN"/>
        </w:rPr>
        <w:t>62-</w:t>
      </w:r>
      <w:r w:rsidR="00F201CA">
        <w:rPr>
          <w:lang w:eastAsia="zh-CN"/>
        </w:rPr>
        <w:t>1a</w:t>
      </w:r>
      <w:r w:rsidR="008C4150">
        <w:rPr>
          <w:lang w:eastAsia="zh-CN"/>
        </w:rPr>
        <w:t>.</w:t>
      </w:r>
    </w:p>
    <w:p w14:paraId="5AF8B1F5" w14:textId="607104BC" w:rsidR="00EE1042" w:rsidRPr="00BF00C3" w:rsidRDefault="00BF00C3" w:rsidP="00BF00C3">
      <w:pPr>
        <w:spacing w:before="180"/>
        <w:rPr>
          <w:lang w:eastAsia="zh-CN"/>
        </w:rPr>
      </w:pPr>
      <w:r>
        <w:rPr>
          <w:lang w:eastAsia="zh-CN"/>
        </w:rPr>
        <w:t>Second, i</w:t>
      </w:r>
      <w:r w:rsidR="004630CF" w:rsidRPr="00BF00C3">
        <w:rPr>
          <w:lang w:eastAsia="zh-CN"/>
        </w:rPr>
        <w:t xml:space="preserve">t was agreed in </w:t>
      </w:r>
      <w:r w:rsidR="004A5426" w:rsidRPr="00BF00C3">
        <w:rPr>
          <w:lang w:eastAsia="zh-CN"/>
        </w:rPr>
        <w:t>RAN1#120 that the maximum number of subgroups per PO is 31. Also, while one to multiple mapping between LO and POs was agreed, there was a restriction saying that the maximum number of codepoints would not increase (i.e., up to 32 codepoints per LO)</w:t>
      </w:r>
      <w:r w:rsidR="00832790" w:rsidRPr="00BF00C3">
        <w:rPr>
          <w:lang w:eastAsia="zh-CN"/>
        </w:rPr>
        <w:t xml:space="preserve"> </w:t>
      </w:r>
      <w:r w:rsidR="00832790" w:rsidRPr="00BF00C3">
        <w:rPr>
          <w:lang w:eastAsia="zh-CN"/>
        </w:rPr>
        <w:fldChar w:fldCharType="begin"/>
      </w:r>
      <w:r w:rsidR="00832790" w:rsidRPr="00BF00C3">
        <w:rPr>
          <w:lang w:eastAsia="zh-CN"/>
        </w:rPr>
        <w:instrText xml:space="preserve"> REF _Ref196817777 \r \h </w:instrText>
      </w:r>
      <w:r w:rsidR="00832790" w:rsidRPr="00BF00C3">
        <w:rPr>
          <w:lang w:eastAsia="zh-CN"/>
        </w:rPr>
      </w:r>
      <w:r w:rsidR="00832790" w:rsidRPr="00BF00C3">
        <w:rPr>
          <w:lang w:eastAsia="zh-CN"/>
        </w:rPr>
        <w:fldChar w:fldCharType="separate"/>
      </w:r>
      <w:r w:rsidRPr="00BF00C3">
        <w:rPr>
          <w:lang w:eastAsia="zh-CN"/>
        </w:rPr>
        <w:t>[3]</w:t>
      </w:r>
      <w:r w:rsidR="00832790" w:rsidRPr="00BF00C3">
        <w:rPr>
          <w:lang w:eastAsia="zh-CN"/>
        </w:rPr>
        <w:fldChar w:fldCharType="end"/>
      </w:r>
      <w:r w:rsidR="004A5426" w:rsidRPr="00BF00C3">
        <w:rPr>
          <w:lang w:eastAsia="zh-CN"/>
        </w:rPr>
        <w:t xml:space="preserve">. Therefore, a new component on should be added for both FG </w:t>
      </w:r>
      <w:r w:rsidR="00033C6C" w:rsidRPr="00BF00C3">
        <w:rPr>
          <w:lang w:eastAsia="zh-CN"/>
        </w:rPr>
        <w:t>62-</w:t>
      </w:r>
      <w:r w:rsidR="004A5426" w:rsidRPr="00BF00C3">
        <w:rPr>
          <w:lang w:eastAsia="zh-CN"/>
        </w:rPr>
        <w:t xml:space="preserve">1 and FG </w:t>
      </w:r>
      <w:r w:rsidR="00033C6C" w:rsidRPr="00BF00C3">
        <w:rPr>
          <w:lang w:eastAsia="zh-CN"/>
        </w:rPr>
        <w:t>62-</w:t>
      </w:r>
      <w:r w:rsidR="004A5426" w:rsidRPr="00BF00C3">
        <w:rPr>
          <w:lang w:eastAsia="zh-CN"/>
        </w:rPr>
        <w:t>1a, i.e., ‘Support of up to 31 number of subgroups per PO and up to 32 codepoint values per LO.’</w:t>
      </w:r>
    </w:p>
    <w:p w14:paraId="6114B9CF" w14:textId="165E5B6D" w:rsidR="004A5426" w:rsidRPr="00924E00" w:rsidRDefault="004A5426" w:rsidP="00924E00">
      <w:pPr>
        <w:spacing w:before="180"/>
        <w:rPr>
          <w:lang w:eastAsia="zh-CN"/>
        </w:rPr>
      </w:pPr>
      <w:r>
        <w:rPr>
          <w:lang w:eastAsia="zh-CN"/>
        </w:rPr>
        <w:t>Based on the discussion above, we have the following proposal</w:t>
      </w:r>
    </w:p>
    <w:p w14:paraId="37578479" w14:textId="009A0FE3" w:rsidR="00D82140" w:rsidRDefault="004A5426" w:rsidP="00D82140">
      <w:pPr>
        <w:pStyle w:val="ListParagraph"/>
        <w:numPr>
          <w:ilvl w:val="0"/>
          <w:numId w:val="80"/>
        </w:numPr>
        <w:kinsoku w:val="0"/>
        <w:snapToGrid w:val="0"/>
        <w:spacing w:after="120"/>
        <w:ind w:left="0" w:firstLine="0"/>
        <w:contextualSpacing w:val="0"/>
        <w:jc w:val="both"/>
        <w:textAlignment w:val="auto"/>
        <w:rPr>
          <w:b/>
          <w:i/>
          <w:lang w:eastAsia="zh-CN"/>
        </w:rPr>
      </w:pPr>
      <w:bookmarkStart w:id="4" w:name="_Hlk189755012"/>
      <w:r>
        <w:rPr>
          <w:b/>
          <w:i/>
          <w:lang w:eastAsia="zh-CN"/>
        </w:rPr>
        <w:t>On the UE feature</w:t>
      </w:r>
      <w:r w:rsidR="00C970BE">
        <w:rPr>
          <w:b/>
          <w:i/>
          <w:lang w:eastAsia="zh-CN"/>
        </w:rPr>
        <w:t xml:space="preserve"> components</w:t>
      </w:r>
      <w:r>
        <w:rPr>
          <w:b/>
          <w:i/>
          <w:lang w:eastAsia="zh-CN"/>
        </w:rPr>
        <w:t xml:space="preserve"> of LP-WUS in IDLE/INACTIVE mode, </w:t>
      </w:r>
    </w:p>
    <w:p w14:paraId="4895F28C" w14:textId="00FFAA0B"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w:t>
      </w:r>
      <w:r w:rsidR="00BF00C3">
        <w:rPr>
          <w:b/>
          <w:i/>
          <w:lang w:eastAsia="zh-CN"/>
        </w:rPr>
        <w:t>(“</w:t>
      </w:r>
      <w:r w:rsidR="00BF00C3" w:rsidRPr="00BF00C3">
        <w:rPr>
          <w:b/>
          <w:i/>
          <w:lang w:eastAsia="zh-CN"/>
        </w:rPr>
        <w:t>The support of LP-SS based RRM measurement. Support of all M values {1, 2, 4} for LP-SS</w:t>
      </w:r>
      <w:r w:rsidR="00BF00C3">
        <w:rPr>
          <w:b/>
          <w:i/>
          <w:lang w:eastAsia="zh-CN"/>
        </w:rPr>
        <w:t>”) is</w:t>
      </w:r>
      <w:r>
        <w:rPr>
          <w:b/>
          <w:i/>
          <w:lang w:eastAsia="zh-CN"/>
        </w:rPr>
        <w:t xml:space="preserve"> confirmed for </w:t>
      </w:r>
      <w:r w:rsidR="00033C6C">
        <w:rPr>
          <w:b/>
          <w:i/>
          <w:lang w:eastAsia="zh-CN"/>
        </w:rPr>
        <w:t>62-</w:t>
      </w:r>
      <w:r>
        <w:rPr>
          <w:b/>
          <w:i/>
          <w:lang w:eastAsia="zh-CN"/>
        </w:rPr>
        <w:t xml:space="preserve">1a </w:t>
      </w:r>
    </w:p>
    <w:p w14:paraId="611CAF3F" w14:textId="47CA8052" w:rsidR="004A5426" w:rsidRDefault="000F4325"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A</w:t>
      </w:r>
      <w:r w:rsidR="00BF00C3">
        <w:rPr>
          <w:b/>
          <w:i/>
          <w:lang w:eastAsia="zh-CN"/>
        </w:rPr>
        <w:t xml:space="preserve"> </w:t>
      </w:r>
      <w:r>
        <w:rPr>
          <w:b/>
          <w:i/>
          <w:lang w:eastAsia="zh-CN"/>
        </w:rPr>
        <w:t>new component</w:t>
      </w:r>
      <w:r w:rsidR="004A5426">
        <w:rPr>
          <w:b/>
          <w:i/>
          <w:lang w:eastAsia="zh-CN"/>
        </w:rPr>
        <w:t xml:space="preserve"> </w:t>
      </w:r>
      <w:r>
        <w:rPr>
          <w:b/>
          <w:i/>
          <w:lang w:eastAsia="zh-CN"/>
        </w:rPr>
        <w:t xml:space="preserve">is </w:t>
      </w:r>
      <w:r w:rsidR="00C970BE">
        <w:rPr>
          <w:b/>
          <w:i/>
          <w:lang w:eastAsia="zh-CN"/>
        </w:rPr>
        <w:t xml:space="preserve">added for both FG </w:t>
      </w:r>
      <w:r w:rsidR="00033C6C">
        <w:rPr>
          <w:b/>
          <w:i/>
          <w:lang w:eastAsia="zh-CN"/>
        </w:rPr>
        <w:t>62-</w:t>
      </w:r>
      <w:r w:rsidR="00C970BE">
        <w:rPr>
          <w:b/>
          <w:i/>
          <w:lang w:eastAsia="zh-CN"/>
        </w:rPr>
        <w:t xml:space="preserve">1 and </w:t>
      </w:r>
      <w:r w:rsidR="00033C6C">
        <w:rPr>
          <w:b/>
          <w:i/>
          <w:lang w:eastAsia="zh-CN"/>
        </w:rPr>
        <w:t>62-</w:t>
      </w:r>
      <w:r w:rsidR="00C970BE">
        <w:rPr>
          <w:b/>
          <w:i/>
          <w:lang w:eastAsia="zh-CN"/>
        </w:rPr>
        <w:t xml:space="preserve">1a, </w:t>
      </w:r>
      <w:r w:rsidR="00BF00C3">
        <w:rPr>
          <w:b/>
          <w:i/>
          <w:lang w:eastAsia="zh-CN"/>
        </w:rPr>
        <w:t>“</w:t>
      </w:r>
      <w:r w:rsidR="00BF00C3" w:rsidRPr="00C970BE">
        <w:rPr>
          <w:b/>
          <w:i/>
          <w:lang w:eastAsia="zh-CN"/>
        </w:rPr>
        <w:t>Support of up to 31 number of subgroups per PO and up to 32 codepoint values per LO</w:t>
      </w:r>
      <w:r w:rsidR="00BF00C3">
        <w:rPr>
          <w:b/>
          <w:i/>
          <w:lang w:eastAsia="zh-CN"/>
        </w:rPr>
        <w:t>”.</w:t>
      </w:r>
    </w:p>
    <w:p w14:paraId="5FB7535F" w14:textId="3FB3F8EB" w:rsidR="004A5426" w:rsidRPr="004A5426" w:rsidRDefault="004A5426" w:rsidP="004A5426">
      <w:pPr>
        <w:kinsoku w:val="0"/>
        <w:rPr>
          <w:b/>
          <w:i/>
          <w:lang w:val="en-GB" w:eastAsia="zh-CN"/>
        </w:rPr>
      </w:pPr>
    </w:p>
    <w:p w14:paraId="10A9CFA1" w14:textId="7B09A534" w:rsidR="00C970BE" w:rsidRDefault="00C970BE" w:rsidP="00C970BE">
      <w:pPr>
        <w:pStyle w:val="Heading2"/>
        <w:rPr>
          <w:sz w:val="32"/>
          <w:lang w:val="en-GB" w:eastAsia="zh-CN"/>
        </w:rPr>
      </w:pPr>
      <w:r>
        <w:rPr>
          <w:lang w:val="en-GB" w:eastAsia="zh-CN"/>
        </w:rPr>
        <w:lastRenderedPageBreak/>
        <w:t xml:space="preserve">CONNECTED mode (i.e., FG </w:t>
      </w:r>
      <w:r w:rsidR="00033C6C">
        <w:rPr>
          <w:lang w:val="en-GB" w:eastAsia="zh-CN"/>
        </w:rPr>
        <w:t>62-</w:t>
      </w:r>
      <w:r>
        <w:rPr>
          <w:lang w:val="en-GB" w:eastAsia="zh-CN"/>
        </w:rPr>
        <w:t>2</w:t>
      </w:r>
      <w:r w:rsidR="00033C6C">
        <w:rPr>
          <w:lang w:val="en-GB" w:eastAsia="zh-CN"/>
        </w:rPr>
        <w:t xml:space="preserve">, </w:t>
      </w:r>
      <w:r>
        <w:rPr>
          <w:lang w:val="en-GB" w:eastAsia="zh-CN"/>
        </w:rPr>
        <w:t xml:space="preserve">FG </w:t>
      </w:r>
      <w:r w:rsidR="00033C6C">
        <w:rPr>
          <w:lang w:val="en-GB" w:eastAsia="zh-CN"/>
        </w:rPr>
        <w:t>62-</w:t>
      </w:r>
      <w:r>
        <w:rPr>
          <w:lang w:val="en-GB" w:eastAsia="zh-CN"/>
        </w:rPr>
        <w:t>2a</w:t>
      </w:r>
      <w:r w:rsidR="00033C6C">
        <w:rPr>
          <w:lang w:val="en-GB" w:eastAsia="zh-CN"/>
        </w:rPr>
        <w:t xml:space="preserve"> and FG 62-3</w:t>
      </w:r>
      <w:r>
        <w:rPr>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257"/>
        <w:gridCol w:w="1257"/>
        <w:gridCol w:w="454"/>
        <w:gridCol w:w="545"/>
        <w:gridCol w:w="445"/>
        <w:gridCol w:w="1257"/>
        <w:gridCol w:w="646"/>
        <w:gridCol w:w="445"/>
        <w:gridCol w:w="445"/>
        <w:gridCol w:w="445"/>
        <w:gridCol w:w="1065"/>
        <w:gridCol w:w="901"/>
      </w:tblGrid>
      <w:tr w:rsidR="009B75EE" w:rsidRPr="00D14E17" w14:paraId="2F273DBA" w14:textId="77777777" w:rsidTr="00DD2312">
        <w:trPr>
          <w:trHeight w:val="20"/>
        </w:trPr>
        <w:tc>
          <w:tcPr>
            <w:tcW w:w="237" w:type="pct"/>
            <w:tcBorders>
              <w:top w:val="single" w:sz="4" w:space="0" w:color="auto"/>
              <w:left w:val="single" w:sz="4" w:space="0" w:color="auto"/>
              <w:bottom w:val="single" w:sz="4" w:space="0" w:color="auto"/>
              <w:right w:val="single" w:sz="4" w:space="0" w:color="auto"/>
            </w:tcBorders>
            <w:hideMark/>
          </w:tcPr>
          <w:p w14:paraId="7C740C52" w14:textId="1B8F5E99" w:rsidR="009B75EE" w:rsidRPr="00D14E17" w:rsidRDefault="00033C6C" w:rsidP="00A34197">
            <w:pPr>
              <w:keepLines/>
              <w:overflowPunct w:val="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62-</w:t>
            </w:r>
            <w:r w:rsidR="009B75EE" w:rsidRPr="00D14E17">
              <w:rPr>
                <w:rFonts w:ascii="Arial" w:eastAsia="MS Mincho" w:hAnsi="Arial" w:cs="Arial"/>
                <w:color w:val="000000"/>
                <w:sz w:val="18"/>
                <w:szCs w:val="18"/>
                <w:lang w:val="en-GB" w:eastAsia="ja-JP"/>
              </w:rPr>
              <w:t>2</w:t>
            </w:r>
          </w:p>
        </w:tc>
        <w:tc>
          <w:tcPr>
            <w:tcW w:w="654" w:type="pct"/>
            <w:tcBorders>
              <w:top w:val="single" w:sz="4" w:space="0" w:color="auto"/>
              <w:left w:val="single" w:sz="4" w:space="0" w:color="auto"/>
              <w:bottom w:val="single" w:sz="4" w:space="0" w:color="auto"/>
              <w:right w:val="single" w:sz="4" w:space="0" w:color="auto"/>
            </w:tcBorders>
            <w:hideMark/>
          </w:tcPr>
          <w:p w14:paraId="0B0993D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tc>
        <w:tc>
          <w:tcPr>
            <w:tcW w:w="654" w:type="pct"/>
            <w:tcBorders>
              <w:top w:val="single" w:sz="4" w:space="0" w:color="auto"/>
              <w:left w:val="single" w:sz="4" w:space="0" w:color="auto"/>
              <w:bottom w:val="single" w:sz="4" w:space="0" w:color="auto"/>
              <w:right w:val="single" w:sz="4" w:space="0" w:color="auto"/>
            </w:tcBorders>
          </w:tcPr>
          <w:p w14:paraId="097A3252"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p w14:paraId="2FE92DA3"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2. The supported procedure(s)</w:t>
            </w:r>
          </w:p>
          <w:p w14:paraId="1F888262" w14:textId="292F5178" w:rsidR="009B75EE" w:rsidRPr="00D14E17" w:rsidRDefault="00FE16FD" w:rsidP="00A34197">
            <w:pPr>
              <w:autoSpaceDE/>
              <w:autoSpaceDN/>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3. Minimum time gap between LP-WUS reception and UE to start PDCCH monitoring in CONNECTED mode</w:t>
            </w:r>
          </w:p>
          <w:p w14:paraId="52FEBDF8" w14:textId="4C901513" w:rsidR="009B75EE" w:rsidRPr="00DD2312" w:rsidRDefault="00DD2312" w:rsidP="00A34197">
            <w:pPr>
              <w:overflowPunct w:val="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4</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all M values {1, 2, 4} for FR1</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M values {1, 2} for 60 kHz SCS for FR2, M value 1 for 120 kHz SCS FR2</w:t>
            </w:r>
          </w:p>
          <w:p w14:paraId="6F377601" w14:textId="77777777" w:rsidR="009B75EE" w:rsidRPr="00D14E17" w:rsidRDefault="009B75EE"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FFS: Other components and/or further FG separation</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3DB6EB04"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tc>
        <w:tc>
          <w:tcPr>
            <w:tcW w:w="283" w:type="pct"/>
            <w:tcBorders>
              <w:top w:val="single" w:sz="4" w:space="0" w:color="auto"/>
              <w:left w:val="single" w:sz="4" w:space="0" w:color="auto"/>
              <w:bottom w:val="single" w:sz="4" w:space="0" w:color="auto"/>
              <w:right w:val="single" w:sz="4" w:space="0" w:color="auto"/>
            </w:tcBorders>
            <w:hideMark/>
          </w:tcPr>
          <w:p w14:paraId="2D62CC99"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YES</w:t>
            </w:r>
          </w:p>
        </w:tc>
        <w:tc>
          <w:tcPr>
            <w:tcW w:w="231" w:type="pct"/>
            <w:tcBorders>
              <w:top w:val="single" w:sz="4" w:space="0" w:color="auto"/>
              <w:left w:val="single" w:sz="4" w:space="0" w:color="auto"/>
              <w:bottom w:val="single" w:sz="4" w:space="0" w:color="auto"/>
              <w:right w:val="single" w:sz="4" w:space="0" w:color="auto"/>
            </w:tcBorders>
            <w:hideMark/>
          </w:tcPr>
          <w:p w14:paraId="424FE2BF"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0DBA9913"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 is not supported</w:t>
            </w:r>
          </w:p>
        </w:tc>
        <w:tc>
          <w:tcPr>
            <w:tcW w:w="336" w:type="pct"/>
            <w:tcBorders>
              <w:top w:val="single" w:sz="4" w:space="0" w:color="auto"/>
              <w:left w:val="single" w:sz="4" w:space="0" w:color="auto"/>
              <w:bottom w:val="single" w:sz="4" w:space="0" w:color="auto"/>
              <w:right w:val="single" w:sz="4" w:space="0" w:color="auto"/>
            </w:tcBorders>
            <w:hideMark/>
          </w:tcPr>
          <w:p w14:paraId="4A8F1FA8"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w:t>
            </w:r>
            <w:r w:rsidRPr="00D14E17">
              <w:rPr>
                <w:rFonts w:ascii="Arial" w:hAnsi="Arial" w:cs="Arial"/>
                <w:color w:val="000000"/>
                <w:sz w:val="18"/>
                <w:szCs w:val="18"/>
                <w:highlight w:val="yellow"/>
                <w:lang w:val="en-GB" w:eastAsia="zh-CN"/>
              </w:rPr>
              <w:t>Per Band</w:t>
            </w:r>
            <w:r w:rsidRPr="00D14E17">
              <w:rPr>
                <w:rFonts w:ascii="Arial" w:eastAsia="MS Mincho" w:hAnsi="Arial" w:cs="Arial"/>
                <w:color w:val="000000"/>
                <w:sz w:val="18"/>
                <w:szCs w:val="18"/>
                <w:highlight w:val="yellow"/>
                <w:lang w:val="en-GB" w:eastAsia="ja-JP"/>
              </w:rPr>
              <w:t>]</w:t>
            </w:r>
          </w:p>
        </w:tc>
        <w:tc>
          <w:tcPr>
            <w:tcW w:w="231" w:type="pct"/>
            <w:tcBorders>
              <w:top w:val="single" w:sz="4" w:space="0" w:color="auto"/>
              <w:left w:val="single" w:sz="4" w:space="0" w:color="auto"/>
              <w:bottom w:val="single" w:sz="4" w:space="0" w:color="auto"/>
              <w:right w:val="single" w:sz="4" w:space="0" w:color="auto"/>
            </w:tcBorders>
            <w:hideMark/>
          </w:tcPr>
          <w:p w14:paraId="6FBE3AE2"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eastAsia="MS Mincho" w:hAnsi="Arial" w:cs="Arial"/>
                <w:color w:val="000000"/>
                <w:sz w:val="18"/>
                <w:szCs w:val="18"/>
                <w:lang w:val="en-GB" w:eastAsia="ja-JP"/>
              </w:rPr>
              <w:t>n/a</w:t>
            </w:r>
          </w:p>
        </w:tc>
        <w:tc>
          <w:tcPr>
            <w:tcW w:w="231" w:type="pct"/>
            <w:tcBorders>
              <w:top w:val="single" w:sz="4" w:space="0" w:color="auto"/>
              <w:left w:val="single" w:sz="4" w:space="0" w:color="auto"/>
              <w:bottom w:val="single" w:sz="4" w:space="0" w:color="auto"/>
              <w:right w:val="single" w:sz="4" w:space="0" w:color="auto"/>
            </w:tcBorders>
            <w:hideMark/>
          </w:tcPr>
          <w:p w14:paraId="6FE5DB8C"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231" w:type="pct"/>
            <w:tcBorders>
              <w:top w:val="single" w:sz="4" w:space="0" w:color="auto"/>
              <w:left w:val="single" w:sz="4" w:space="0" w:color="auto"/>
              <w:bottom w:val="single" w:sz="4" w:space="0" w:color="auto"/>
              <w:right w:val="single" w:sz="4" w:space="0" w:color="auto"/>
            </w:tcBorders>
            <w:hideMark/>
          </w:tcPr>
          <w:p w14:paraId="602475FB"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554" w:type="pct"/>
            <w:tcBorders>
              <w:top w:val="single" w:sz="4" w:space="0" w:color="auto"/>
              <w:left w:val="single" w:sz="4" w:space="0" w:color="auto"/>
              <w:bottom w:val="single" w:sz="4" w:space="0" w:color="auto"/>
              <w:right w:val="single" w:sz="4" w:space="0" w:color="auto"/>
            </w:tcBorders>
          </w:tcPr>
          <w:p w14:paraId="71CEFC37" w14:textId="6D80269C" w:rsidR="009B75EE" w:rsidRPr="00D14E17" w:rsidRDefault="009B75EE" w:rsidP="00A34197">
            <w:pPr>
              <w:keepLines/>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 xml:space="preserve">Component 2 candidate values: </w:t>
            </w:r>
            <w:r w:rsidR="00FE16FD" w:rsidRPr="00FE16FD">
              <w:rPr>
                <w:rFonts w:ascii="Arial" w:eastAsia="MS Mincho" w:hAnsi="Arial" w:cs="Arial"/>
                <w:color w:val="000000"/>
                <w:sz w:val="18"/>
                <w:szCs w:val="18"/>
                <w:lang w:val="en-GB" w:eastAsia="ja-JP"/>
              </w:rPr>
              <w:t>{Option 1-1, Option 1-2, both Option 1-1 and Option 1-2}</w:t>
            </w:r>
          </w:p>
          <w:p w14:paraId="2CAEC89C"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p w14:paraId="2EA60ED1" w14:textId="3C75C38A" w:rsidR="009B75EE" w:rsidRPr="00D14E17" w:rsidRDefault="00FE16FD" w:rsidP="00A34197">
            <w:pPr>
              <w:keepLines/>
              <w:overflowPunct w:val="0"/>
              <w:jc w:val="left"/>
              <w:rPr>
                <w:rFonts w:ascii="Arial" w:eastAsia="MS Mincho" w:hAnsi="Arial" w:cs="Arial"/>
                <w:strike/>
                <w:color w:val="000000"/>
                <w:sz w:val="18"/>
                <w:szCs w:val="18"/>
                <w:lang w:val="en-GB" w:eastAsia="ja-JP"/>
              </w:rPr>
            </w:pPr>
            <w:r w:rsidRPr="00FE16FD">
              <w:rPr>
                <w:rFonts w:ascii="Arial" w:eastAsia="MS Mincho" w:hAnsi="Arial" w:cs="Arial"/>
                <w:color w:val="000000"/>
                <w:sz w:val="18"/>
                <w:szCs w:val="18"/>
                <w:lang w:val="en-GB" w:eastAsia="ja-JP"/>
              </w:rPr>
              <w:t>Component 3 candidate values:</w:t>
            </w:r>
            <w:r>
              <w:rPr>
                <w:rFonts w:ascii="Arial" w:eastAsia="MS Mincho" w:hAnsi="Arial" w:cs="Arial"/>
                <w:color w:val="000000"/>
                <w:sz w:val="18"/>
                <w:szCs w:val="18"/>
                <w:lang w:val="en-GB" w:eastAsia="ja-JP"/>
              </w:rPr>
              <w:t xml:space="preserve"> </w:t>
            </w:r>
            <w:r w:rsidRPr="00FE16FD">
              <w:rPr>
                <w:rFonts w:ascii="Arial" w:eastAsia="MS Mincho" w:hAnsi="Arial" w:cs="Arial"/>
                <w:color w:val="000000"/>
                <w:sz w:val="18"/>
                <w:szCs w:val="18"/>
                <w:lang w:val="en-GB" w:eastAsia="ja-JP"/>
              </w:rPr>
              <w:t>{5ms, 13ms, 37ms}</w:t>
            </w:r>
          </w:p>
        </w:tc>
        <w:tc>
          <w:tcPr>
            <w:tcW w:w="468" w:type="pct"/>
            <w:tcBorders>
              <w:top w:val="single" w:sz="4" w:space="0" w:color="auto"/>
              <w:left w:val="single" w:sz="4" w:space="0" w:color="auto"/>
              <w:bottom w:val="single" w:sz="4" w:space="0" w:color="auto"/>
              <w:right w:val="single" w:sz="4" w:space="0" w:color="auto"/>
            </w:tcBorders>
            <w:hideMark/>
          </w:tcPr>
          <w:p w14:paraId="3393260B"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hAnsi="Arial" w:cs="Arial"/>
                <w:color w:val="000000"/>
                <w:sz w:val="18"/>
                <w:szCs w:val="18"/>
                <w:lang w:val="en-GB" w:eastAsia="zh-CN"/>
              </w:rPr>
              <w:t>Optional with capability signalling</w:t>
            </w:r>
          </w:p>
        </w:tc>
      </w:tr>
      <w:tr w:rsidR="009B75EE" w:rsidRPr="00D14E17" w14:paraId="48435316" w14:textId="77777777" w:rsidTr="00DD2312">
        <w:trPr>
          <w:trHeight w:val="20"/>
        </w:trPr>
        <w:tc>
          <w:tcPr>
            <w:tcW w:w="237" w:type="pct"/>
            <w:tcBorders>
              <w:top w:val="single" w:sz="4" w:space="0" w:color="auto"/>
              <w:left w:val="single" w:sz="4" w:space="0" w:color="auto"/>
              <w:bottom w:val="single" w:sz="4" w:space="0" w:color="auto"/>
              <w:right w:val="single" w:sz="4" w:space="0" w:color="auto"/>
            </w:tcBorders>
          </w:tcPr>
          <w:p w14:paraId="0F77D839" w14:textId="6294D150" w:rsidR="009B75EE" w:rsidRPr="00D14E17" w:rsidRDefault="00033C6C" w:rsidP="00A34197">
            <w:pPr>
              <w:keepLines/>
              <w:overflowPunct w:val="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62-</w:t>
            </w:r>
            <w:r w:rsidR="009B75EE" w:rsidRPr="00D14E17">
              <w:rPr>
                <w:rFonts w:ascii="Arial" w:eastAsia="MS Mincho" w:hAnsi="Arial" w:cs="Arial" w:hint="eastAsia"/>
                <w:color w:val="000000"/>
                <w:sz w:val="18"/>
                <w:szCs w:val="18"/>
                <w:lang w:val="en-GB" w:eastAsia="ja-JP"/>
              </w:rPr>
              <w:t>2a</w:t>
            </w:r>
          </w:p>
        </w:tc>
        <w:tc>
          <w:tcPr>
            <w:tcW w:w="654" w:type="pct"/>
            <w:tcBorders>
              <w:top w:val="single" w:sz="4" w:space="0" w:color="auto"/>
              <w:left w:val="single" w:sz="4" w:space="0" w:color="auto"/>
              <w:bottom w:val="single" w:sz="4" w:space="0" w:color="auto"/>
              <w:right w:val="single" w:sz="4" w:space="0" w:color="auto"/>
            </w:tcBorders>
          </w:tcPr>
          <w:p w14:paraId="03AEB969"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overlaid sequence</w:t>
            </w:r>
          </w:p>
        </w:tc>
        <w:tc>
          <w:tcPr>
            <w:tcW w:w="654" w:type="pct"/>
            <w:tcBorders>
              <w:top w:val="single" w:sz="4" w:space="0" w:color="auto"/>
              <w:left w:val="single" w:sz="4" w:space="0" w:color="auto"/>
              <w:bottom w:val="single" w:sz="4" w:space="0" w:color="auto"/>
              <w:right w:val="single" w:sz="4" w:space="0" w:color="auto"/>
            </w:tcBorders>
          </w:tcPr>
          <w:p w14:paraId="610B952F"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w:t>
            </w:r>
            <w:r w:rsidRPr="00CD5D50">
              <w:rPr>
                <w:rFonts w:ascii="Arial" w:eastAsia="MS Mincho" w:hAnsi="Arial" w:cs="Arial" w:hint="eastAsia"/>
                <w:color w:val="000000"/>
                <w:sz w:val="18"/>
                <w:szCs w:val="18"/>
                <w:lang w:val="en-GB" w:eastAsia="ja-JP"/>
              </w:rPr>
              <w:t>overlaid sequence(s)</w:t>
            </w:r>
          </w:p>
          <w:p w14:paraId="14671414"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2. The supported procedure(s)</w:t>
            </w:r>
          </w:p>
          <w:p w14:paraId="3DFFAFF6" w14:textId="77777777" w:rsidR="00FE16FD" w:rsidRPr="00D14E17" w:rsidRDefault="00FE16FD" w:rsidP="00FE16FD">
            <w:pPr>
              <w:autoSpaceDE/>
              <w:autoSpaceDN/>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3. Minimum time gap between LP-WUS reception and UE to start PDCCH monitoring in CONNECTED mode</w:t>
            </w:r>
          </w:p>
          <w:p w14:paraId="077CBC8D" w14:textId="77777777" w:rsidR="00DD2312" w:rsidRPr="00DD2312" w:rsidRDefault="00DD2312" w:rsidP="00DD2312">
            <w:pPr>
              <w:overflowPunct w:val="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4</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all M values {1, 2, 4} for FR1</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 xml:space="preserve">Support of M values {1, 2} for 60 kHz </w:t>
            </w:r>
            <w:r w:rsidRPr="00DD2312">
              <w:rPr>
                <w:rFonts w:ascii="Arial" w:eastAsiaTheme="minorEastAsia" w:hAnsi="Arial" w:cs="Arial"/>
                <w:color w:val="000000"/>
                <w:sz w:val="18"/>
                <w:szCs w:val="18"/>
                <w:lang w:val="en-GB" w:eastAsia="zh-CN"/>
              </w:rPr>
              <w:lastRenderedPageBreak/>
              <w:t>SCS for FR2, M value 1 for 120 kHz SCS FR2</w:t>
            </w:r>
          </w:p>
          <w:p w14:paraId="4B9FABF5" w14:textId="77777777" w:rsidR="009B75EE" w:rsidRPr="00D14E17" w:rsidRDefault="009B75EE"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FFS: Other components and/or further FG separation</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794A727"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tc>
        <w:tc>
          <w:tcPr>
            <w:tcW w:w="283" w:type="pct"/>
            <w:tcBorders>
              <w:top w:val="single" w:sz="4" w:space="0" w:color="auto"/>
              <w:left w:val="single" w:sz="4" w:space="0" w:color="auto"/>
              <w:bottom w:val="single" w:sz="4" w:space="0" w:color="auto"/>
              <w:right w:val="single" w:sz="4" w:space="0" w:color="auto"/>
            </w:tcBorders>
          </w:tcPr>
          <w:p w14:paraId="2CDD5225"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YES</w:t>
            </w:r>
          </w:p>
        </w:tc>
        <w:tc>
          <w:tcPr>
            <w:tcW w:w="231" w:type="pct"/>
            <w:tcBorders>
              <w:top w:val="single" w:sz="4" w:space="0" w:color="auto"/>
              <w:left w:val="single" w:sz="4" w:space="0" w:color="auto"/>
              <w:bottom w:val="single" w:sz="4" w:space="0" w:color="auto"/>
              <w:right w:val="single" w:sz="4" w:space="0" w:color="auto"/>
            </w:tcBorders>
          </w:tcPr>
          <w:p w14:paraId="41A51A27"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n/a</w:t>
            </w:r>
          </w:p>
        </w:tc>
        <w:tc>
          <w:tcPr>
            <w:tcW w:w="654" w:type="pct"/>
            <w:tcBorders>
              <w:top w:val="single" w:sz="4" w:space="0" w:color="auto"/>
              <w:left w:val="single" w:sz="4" w:space="0" w:color="auto"/>
              <w:bottom w:val="single" w:sz="4" w:space="0" w:color="auto"/>
              <w:right w:val="single" w:sz="4" w:space="0" w:color="auto"/>
            </w:tcBorders>
          </w:tcPr>
          <w:p w14:paraId="75E9134C"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w:t>
            </w:r>
            <w:r w:rsidRPr="00D14E17">
              <w:rPr>
                <w:rFonts w:ascii="Arial" w:eastAsia="MS Mincho" w:hAnsi="Arial" w:cs="Arial"/>
                <w:color w:val="000000"/>
                <w:sz w:val="18"/>
                <w:szCs w:val="18"/>
                <w:lang w:val="en-GB" w:eastAsia="ja-JP"/>
              </w:rPr>
              <w:t>based on OFDM overlaid sequence</w:t>
            </w:r>
            <w:r w:rsidRPr="00D14E17">
              <w:rPr>
                <w:rFonts w:ascii="Arial" w:eastAsia="MS Mincho" w:hAnsi="Arial" w:cs="Arial" w:hint="eastAsia"/>
                <w:color w:val="000000"/>
                <w:sz w:val="18"/>
                <w:szCs w:val="18"/>
                <w:lang w:val="en-GB" w:eastAsia="ja-JP"/>
              </w:rPr>
              <w:t xml:space="preserve"> is not supported</w:t>
            </w:r>
          </w:p>
        </w:tc>
        <w:tc>
          <w:tcPr>
            <w:tcW w:w="336" w:type="pct"/>
            <w:tcBorders>
              <w:top w:val="single" w:sz="4" w:space="0" w:color="auto"/>
              <w:left w:val="single" w:sz="4" w:space="0" w:color="auto"/>
              <w:bottom w:val="single" w:sz="4" w:space="0" w:color="auto"/>
              <w:right w:val="single" w:sz="4" w:space="0" w:color="auto"/>
            </w:tcBorders>
          </w:tcPr>
          <w:p w14:paraId="09962F3E" w14:textId="77777777" w:rsidR="009B75EE" w:rsidRPr="00D14E17" w:rsidRDefault="009B75EE" w:rsidP="00A34197">
            <w:pPr>
              <w:keepLines/>
              <w:overflowPunct w:val="0"/>
              <w:jc w:val="center"/>
              <w:rPr>
                <w:rFonts w:ascii="Arial" w:eastAsia="MS Mincho" w:hAnsi="Arial" w:cs="Arial"/>
                <w:color w:val="000000"/>
                <w:sz w:val="18"/>
                <w:szCs w:val="18"/>
                <w:highlight w:val="yellow"/>
                <w:lang w:val="en-GB" w:eastAsia="ja-JP"/>
              </w:rPr>
            </w:pPr>
            <w:r w:rsidRPr="00D14E17">
              <w:rPr>
                <w:rFonts w:ascii="Arial" w:eastAsia="MS Mincho" w:hAnsi="Arial" w:cs="Arial"/>
                <w:color w:val="000000"/>
                <w:sz w:val="18"/>
                <w:szCs w:val="18"/>
                <w:highlight w:val="yellow"/>
                <w:lang w:val="en-GB" w:eastAsia="ja-JP"/>
              </w:rPr>
              <w:t>[</w:t>
            </w:r>
            <w:r w:rsidRPr="00D14E17">
              <w:rPr>
                <w:rFonts w:ascii="Arial" w:hAnsi="Arial" w:cs="Arial"/>
                <w:color w:val="000000"/>
                <w:sz w:val="18"/>
                <w:szCs w:val="18"/>
                <w:highlight w:val="yellow"/>
                <w:lang w:val="en-GB" w:eastAsia="zh-CN"/>
              </w:rPr>
              <w:t>Per Band</w:t>
            </w:r>
            <w:r w:rsidRPr="00D14E17">
              <w:rPr>
                <w:rFonts w:ascii="Arial" w:eastAsia="MS Mincho" w:hAnsi="Arial" w:cs="Arial"/>
                <w:color w:val="000000"/>
                <w:sz w:val="18"/>
                <w:szCs w:val="18"/>
                <w:highlight w:val="yellow"/>
                <w:lang w:val="en-GB" w:eastAsia="ja-JP"/>
              </w:rPr>
              <w:t>]</w:t>
            </w:r>
          </w:p>
        </w:tc>
        <w:tc>
          <w:tcPr>
            <w:tcW w:w="231" w:type="pct"/>
            <w:tcBorders>
              <w:top w:val="single" w:sz="4" w:space="0" w:color="auto"/>
              <w:left w:val="single" w:sz="4" w:space="0" w:color="auto"/>
              <w:bottom w:val="single" w:sz="4" w:space="0" w:color="auto"/>
              <w:right w:val="single" w:sz="4" w:space="0" w:color="auto"/>
            </w:tcBorders>
          </w:tcPr>
          <w:p w14:paraId="619F0EE6"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n/a</w:t>
            </w:r>
          </w:p>
        </w:tc>
        <w:tc>
          <w:tcPr>
            <w:tcW w:w="231" w:type="pct"/>
            <w:tcBorders>
              <w:top w:val="single" w:sz="4" w:space="0" w:color="auto"/>
              <w:left w:val="single" w:sz="4" w:space="0" w:color="auto"/>
              <w:bottom w:val="single" w:sz="4" w:space="0" w:color="auto"/>
              <w:right w:val="single" w:sz="4" w:space="0" w:color="auto"/>
            </w:tcBorders>
          </w:tcPr>
          <w:p w14:paraId="2E0B824B"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231" w:type="pct"/>
            <w:tcBorders>
              <w:top w:val="single" w:sz="4" w:space="0" w:color="auto"/>
              <w:left w:val="single" w:sz="4" w:space="0" w:color="auto"/>
              <w:bottom w:val="single" w:sz="4" w:space="0" w:color="auto"/>
              <w:right w:val="single" w:sz="4" w:space="0" w:color="auto"/>
            </w:tcBorders>
          </w:tcPr>
          <w:p w14:paraId="0A9250F0"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554" w:type="pct"/>
            <w:tcBorders>
              <w:top w:val="single" w:sz="4" w:space="0" w:color="auto"/>
              <w:left w:val="single" w:sz="4" w:space="0" w:color="auto"/>
              <w:bottom w:val="single" w:sz="4" w:space="0" w:color="auto"/>
              <w:right w:val="single" w:sz="4" w:space="0" w:color="auto"/>
            </w:tcBorders>
          </w:tcPr>
          <w:p w14:paraId="740E8CCA" w14:textId="77777777" w:rsidR="00FE16FD" w:rsidRPr="00D14E17" w:rsidRDefault="00FE16FD" w:rsidP="00FE16FD">
            <w:pPr>
              <w:keepLines/>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Component 2 candidate values: {Option 1-1, Option 1-2, both Option 1-1 and Option 1-2}</w:t>
            </w:r>
          </w:p>
          <w:p w14:paraId="3970A15E"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p w14:paraId="50E6ACEC" w14:textId="5F085305" w:rsidR="009B75EE" w:rsidRPr="00D14E17" w:rsidRDefault="00FE16FD" w:rsidP="00A34197">
            <w:pPr>
              <w:keepLines/>
              <w:overflowPunct w:val="0"/>
              <w:jc w:val="left"/>
              <w:rPr>
                <w:rFonts w:ascii="Arial" w:eastAsia="MS Mincho" w:hAnsi="Arial" w:cs="Arial"/>
                <w:color w:val="000000"/>
                <w:sz w:val="18"/>
                <w:szCs w:val="18"/>
                <w:highlight w:val="yellow"/>
                <w:lang w:val="en-GB" w:eastAsia="ja-JP"/>
              </w:rPr>
            </w:pPr>
            <w:r w:rsidRPr="00FE16FD">
              <w:rPr>
                <w:rFonts w:ascii="Arial" w:eastAsia="MS Mincho" w:hAnsi="Arial" w:cs="Arial"/>
                <w:color w:val="000000"/>
                <w:sz w:val="18"/>
                <w:szCs w:val="18"/>
                <w:lang w:val="en-GB" w:eastAsia="ja-JP"/>
              </w:rPr>
              <w:t>Component 3 candidate values:</w:t>
            </w:r>
            <w:r>
              <w:rPr>
                <w:rFonts w:ascii="Arial" w:eastAsia="MS Mincho" w:hAnsi="Arial" w:cs="Arial"/>
                <w:color w:val="000000"/>
                <w:sz w:val="18"/>
                <w:szCs w:val="18"/>
                <w:lang w:val="en-GB" w:eastAsia="ja-JP"/>
              </w:rPr>
              <w:t xml:space="preserve"> </w:t>
            </w:r>
            <w:r w:rsidRPr="00FE16FD">
              <w:rPr>
                <w:rFonts w:ascii="Arial" w:eastAsia="MS Mincho" w:hAnsi="Arial" w:cs="Arial"/>
                <w:color w:val="000000"/>
                <w:sz w:val="18"/>
                <w:szCs w:val="18"/>
                <w:lang w:val="en-GB" w:eastAsia="ja-JP"/>
              </w:rPr>
              <w:t>{5ms, 13ms, 37ms}</w:t>
            </w:r>
          </w:p>
        </w:tc>
        <w:tc>
          <w:tcPr>
            <w:tcW w:w="468" w:type="pct"/>
            <w:tcBorders>
              <w:top w:val="single" w:sz="4" w:space="0" w:color="auto"/>
              <w:left w:val="single" w:sz="4" w:space="0" w:color="auto"/>
              <w:bottom w:val="single" w:sz="4" w:space="0" w:color="auto"/>
              <w:right w:val="single" w:sz="4" w:space="0" w:color="auto"/>
            </w:tcBorders>
          </w:tcPr>
          <w:p w14:paraId="3C84A88F"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hAnsi="Arial" w:cs="Arial"/>
                <w:color w:val="000000"/>
                <w:sz w:val="18"/>
                <w:szCs w:val="18"/>
                <w:lang w:val="en-GB" w:eastAsia="zh-CN"/>
              </w:rPr>
              <w:t>Optional with capability signalling</w:t>
            </w:r>
          </w:p>
        </w:tc>
      </w:tr>
      <w:tr w:rsidR="00033C6C" w:rsidRPr="00D14E17" w14:paraId="28B6FE32" w14:textId="77777777" w:rsidTr="00DD2312">
        <w:trPr>
          <w:trHeight w:val="20"/>
        </w:trPr>
        <w:tc>
          <w:tcPr>
            <w:tcW w:w="237" w:type="pct"/>
            <w:tcBorders>
              <w:top w:val="single" w:sz="4" w:space="0" w:color="auto"/>
              <w:left w:val="single" w:sz="4" w:space="0" w:color="auto"/>
              <w:bottom w:val="single" w:sz="4" w:space="0" w:color="auto"/>
              <w:right w:val="single" w:sz="4" w:space="0" w:color="auto"/>
            </w:tcBorders>
          </w:tcPr>
          <w:p w14:paraId="453FD790" w14:textId="126B5CCA"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62-3</w:t>
            </w:r>
          </w:p>
        </w:tc>
        <w:tc>
          <w:tcPr>
            <w:tcW w:w="654" w:type="pct"/>
            <w:tcBorders>
              <w:top w:val="single" w:sz="4" w:space="0" w:color="auto"/>
              <w:left w:val="single" w:sz="4" w:space="0" w:color="auto"/>
              <w:bottom w:val="single" w:sz="4" w:space="0" w:color="auto"/>
              <w:right w:val="single" w:sz="4" w:space="0" w:color="auto"/>
            </w:tcBorders>
          </w:tcPr>
          <w:p w14:paraId="3D3D7C7D" w14:textId="7C2E46FC"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hAnsi="Arial" w:cs="Arial"/>
                <w:color w:val="000000"/>
                <w:sz w:val="18"/>
                <w:szCs w:val="18"/>
                <w:lang w:val="en-GB" w:eastAsia="zh-CN"/>
              </w:rPr>
              <w:t>LP-WUS frequency resource outside active DL BWP for LP-WUS operation in CONNECTED mod</w:t>
            </w:r>
            <w:r w:rsidRPr="00033C6C">
              <w:rPr>
                <w:rFonts w:ascii="Arial" w:eastAsia="Yu Mincho" w:hAnsi="Arial" w:cs="Arial"/>
                <w:color w:val="000000"/>
                <w:sz w:val="18"/>
                <w:szCs w:val="18"/>
                <w:lang w:val="en-GB" w:eastAsia="ja-JP"/>
              </w:rPr>
              <w:t>e</w:t>
            </w:r>
          </w:p>
        </w:tc>
        <w:tc>
          <w:tcPr>
            <w:tcW w:w="654" w:type="pct"/>
            <w:tcBorders>
              <w:top w:val="single" w:sz="4" w:space="0" w:color="auto"/>
              <w:left w:val="single" w:sz="4" w:space="0" w:color="auto"/>
              <w:bottom w:val="single" w:sz="4" w:space="0" w:color="auto"/>
              <w:right w:val="single" w:sz="4" w:space="0" w:color="auto"/>
            </w:tcBorders>
          </w:tcPr>
          <w:p w14:paraId="3A40E188" w14:textId="5FF79EFA" w:rsidR="00033C6C" w:rsidRPr="00033C6C" w:rsidRDefault="00033C6C" w:rsidP="00033C6C">
            <w:pPr>
              <w:spacing w:after="0"/>
              <w:jc w:val="left"/>
              <w:rPr>
                <w:rFonts w:ascii="Arial" w:eastAsia="MS Gothic" w:hAnsi="Arial" w:cs="Arial"/>
                <w:color w:val="000000"/>
                <w:sz w:val="18"/>
                <w:szCs w:val="18"/>
                <w:lang w:val="en-GB" w:eastAsia="ja-JP"/>
              </w:rPr>
            </w:pPr>
            <w:r w:rsidRPr="00033C6C">
              <w:rPr>
                <w:rFonts w:ascii="Arial" w:eastAsia="MS Gothic" w:hAnsi="Arial" w:cs="Arial"/>
                <w:color w:val="000000"/>
                <w:sz w:val="18"/>
                <w:szCs w:val="18"/>
                <w:lang w:val="en-GB" w:eastAsia="ja-JP"/>
              </w:rPr>
              <w:t>1. Support of LP-WUS frequency resource outside active DL BWP for LP-WUS operation in CONNECTED mode</w:t>
            </w:r>
          </w:p>
          <w:p w14:paraId="7ADDA4B1" w14:textId="77777777" w:rsidR="00033C6C" w:rsidRPr="00033C6C" w:rsidRDefault="00033C6C" w:rsidP="00033C6C">
            <w:pPr>
              <w:overflowPunct w:val="0"/>
              <w:jc w:val="left"/>
              <w:rPr>
                <w:rFonts w:ascii="Arial" w:eastAsia="MS Mincho" w:hAnsi="Arial" w:cs="Arial"/>
                <w:color w:val="000000"/>
                <w:sz w:val="18"/>
                <w:szCs w:val="18"/>
                <w:lang w:val="en-GB"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4041FFA" w14:textId="6618EBE1"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FG 62-2 or 62-2a</w:t>
            </w:r>
          </w:p>
        </w:tc>
        <w:tc>
          <w:tcPr>
            <w:tcW w:w="283" w:type="pct"/>
            <w:tcBorders>
              <w:top w:val="single" w:sz="4" w:space="0" w:color="auto"/>
              <w:left w:val="single" w:sz="4" w:space="0" w:color="auto"/>
              <w:bottom w:val="single" w:sz="4" w:space="0" w:color="auto"/>
              <w:right w:val="single" w:sz="4" w:space="0" w:color="auto"/>
            </w:tcBorders>
          </w:tcPr>
          <w:p w14:paraId="4D4B6F18" w14:textId="651E0FE5" w:rsidR="00033C6C" w:rsidRPr="00033C6C" w:rsidRDefault="00033C6C" w:rsidP="00033C6C">
            <w:pPr>
              <w:keepLines/>
              <w:overflowPunct w:val="0"/>
              <w:jc w:val="center"/>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YES</w:t>
            </w:r>
          </w:p>
        </w:tc>
        <w:tc>
          <w:tcPr>
            <w:tcW w:w="231" w:type="pct"/>
            <w:tcBorders>
              <w:top w:val="single" w:sz="4" w:space="0" w:color="auto"/>
              <w:left w:val="single" w:sz="4" w:space="0" w:color="auto"/>
              <w:bottom w:val="single" w:sz="4" w:space="0" w:color="auto"/>
              <w:right w:val="single" w:sz="4" w:space="0" w:color="auto"/>
            </w:tcBorders>
          </w:tcPr>
          <w:p w14:paraId="61F1CB2D" w14:textId="4D54B961" w:rsidR="00033C6C" w:rsidRPr="00033C6C" w:rsidRDefault="00033C6C" w:rsidP="00033C6C">
            <w:pPr>
              <w:keepLines/>
              <w:overflowPunct w:val="0"/>
              <w:jc w:val="center"/>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n/a</w:t>
            </w:r>
          </w:p>
        </w:tc>
        <w:tc>
          <w:tcPr>
            <w:tcW w:w="654" w:type="pct"/>
            <w:tcBorders>
              <w:top w:val="single" w:sz="4" w:space="0" w:color="auto"/>
              <w:left w:val="single" w:sz="4" w:space="0" w:color="auto"/>
              <w:bottom w:val="single" w:sz="4" w:space="0" w:color="auto"/>
              <w:right w:val="single" w:sz="4" w:space="0" w:color="auto"/>
            </w:tcBorders>
          </w:tcPr>
          <w:p w14:paraId="140C66ED" w14:textId="46589B60"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eastAsia="Yu Mincho" w:hAnsi="Arial" w:cs="Arial"/>
                <w:sz w:val="18"/>
                <w:lang w:val="en-GB" w:eastAsia="ja-JP"/>
              </w:rPr>
              <w:t xml:space="preserve">LP-WUS frequency resource outside active DL BWP for LP-WUS operation in CONNECTED mode is </w:t>
            </w:r>
            <w:r w:rsidRPr="00033C6C">
              <w:rPr>
                <w:rFonts w:ascii="Arial" w:hAnsi="Arial" w:cs="Arial"/>
                <w:sz w:val="18"/>
                <w:lang w:val="en-GB"/>
              </w:rPr>
              <w:t>not supported</w:t>
            </w:r>
          </w:p>
        </w:tc>
        <w:tc>
          <w:tcPr>
            <w:tcW w:w="336" w:type="pct"/>
            <w:tcBorders>
              <w:top w:val="single" w:sz="4" w:space="0" w:color="auto"/>
              <w:left w:val="single" w:sz="4" w:space="0" w:color="auto"/>
              <w:bottom w:val="single" w:sz="4" w:space="0" w:color="auto"/>
              <w:right w:val="single" w:sz="4" w:space="0" w:color="auto"/>
            </w:tcBorders>
          </w:tcPr>
          <w:p w14:paraId="3AD542F4" w14:textId="504D833F" w:rsidR="00033C6C" w:rsidRPr="00033C6C" w:rsidRDefault="00033C6C" w:rsidP="00033C6C">
            <w:pPr>
              <w:keepLines/>
              <w:overflowPunct w:val="0"/>
              <w:jc w:val="center"/>
              <w:rPr>
                <w:rFonts w:ascii="Arial" w:eastAsia="MS Mincho" w:hAnsi="Arial" w:cs="Arial"/>
                <w:color w:val="000000"/>
                <w:sz w:val="18"/>
                <w:szCs w:val="18"/>
                <w:highlight w:val="yellow"/>
                <w:lang w:val="en-GB" w:eastAsia="ja-JP"/>
              </w:rPr>
            </w:pPr>
            <w:r w:rsidRPr="00033C6C">
              <w:rPr>
                <w:rFonts w:ascii="Arial" w:eastAsia="MS Mincho" w:hAnsi="Arial" w:cs="Arial"/>
                <w:color w:val="000000"/>
                <w:sz w:val="18"/>
                <w:szCs w:val="18"/>
                <w:highlight w:val="yellow"/>
                <w:lang w:val="en-GB" w:eastAsia="ja-JP"/>
              </w:rPr>
              <w:t>[Per band]</w:t>
            </w:r>
          </w:p>
        </w:tc>
        <w:tc>
          <w:tcPr>
            <w:tcW w:w="231" w:type="pct"/>
            <w:tcBorders>
              <w:top w:val="single" w:sz="4" w:space="0" w:color="auto"/>
              <w:left w:val="single" w:sz="4" w:space="0" w:color="auto"/>
              <w:bottom w:val="single" w:sz="4" w:space="0" w:color="auto"/>
              <w:right w:val="single" w:sz="4" w:space="0" w:color="auto"/>
            </w:tcBorders>
          </w:tcPr>
          <w:p w14:paraId="22764E9A" w14:textId="48B0EBC4" w:rsidR="00033C6C" w:rsidRPr="00033C6C" w:rsidRDefault="00033C6C" w:rsidP="00033C6C">
            <w:pPr>
              <w:keepLines/>
              <w:overflowPunct w:val="0"/>
              <w:jc w:val="center"/>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n/a</w:t>
            </w:r>
          </w:p>
        </w:tc>
        <w:tc>
          <w:tcPr>
            <w:tcW w:w="231" w:type="pct"/>
            <w:tcBorders>
              <w:top w:val="single" w:sz="4" w:space="0" w:color="auto"/>
              <w:left w:val="single" w:sz="4" w:space="0" w:color="auto"/>
              <w:bottom w:val="single" w:sz="4" w:space="0" w:color="auto"/>
              <w:right w:val="single" w:sz="4" w:space="0" w:color="auto"/>
            </w:tcBorders>
          </w:tcPr>
          <w:p w14:paraId="2FB23A1F" w14:textId="46519CEA" w:rsidR="00033C6C" w:rsidRPr="00033C6C" w:rsidRDefault="00033C6C" w:rsidP="00033C6C">
            <w:pPr>
              <w:keepLines/>
              <w:overflowPunct w:val="0"/>
              <w:jc w:val="center"/>
              <w:rPr>
                <w:rFonts w:ascii="Arial" w:hAnsi="Arial" w:cs="Arial"/>
                <w:color w:val="000000"/>
                <w:sz w:val="18"/>
                <w:szCs w:val="18"/>
                <w:lang w:val="en-GB" w:eastAsia="zh-CN"/>
              </w:rPr>
            </w:pPr>
            <w:r w:rsidRPr="00033C6C">
              <w:rPr>
                <w:rFonts w:ascii="Arial" w:eastAsia="MS Mincho" w:hAnsi="Arial" w:cs="Arial"/>
                <w:color w:val="000000"/>
                <w:sz w:val="18"/>
                <w:szCs w:val="18"/>
                <w:lang w:val="en-GB" w:eastAsia="ja-JP"/>
              </w:rPr>
              <w:t>n/a</w:t>
            </w:r>
          </w:p>
        </w:tc>
        <w:tc>
          <w:tcPr>
            <w:tcW w:w="231" w:type="pct"/>
            <w:tcBorders>
              <w:top w:val="single" w:sz="4" w:space="0" w:color="auto"/>
              <w:left w:val="single" w:sz="4" w:space="0" w:color="auto"/>
              <w:bottom w:val="single" w:sz="4" w:space="0" w:color="auto"/>
              <w:right w:val="single" w:sz="4" w:space="0" w:color="auto"/>
            </w:tcBorders>
          </w:tcPr>
          <w:p w14:paraId="636C785F" w14:textId="43FD8743" w:rsidR="00033C6C" w:rsidRPr="00033C6C" w:rsidRDefault="00033C6C" w:rsidP="00033C6C">
            <w:pPr>
              <w:keepLines/>
              <w:overflowPunct w:val="0"/>
              <w:jc w:val="center"/>
              <w:rPr>
                <w:rFonts w:ascii="Arial" w:hAnsi="Arial" w:cs="Arial"/>
                <w:color w:val="000000"/>
                <w:sz w:val="18"/>
                <w:szCs w:val="18"/>
                <w:lang w:val="en-GB" w:eastAsia="zh-CN"/>
              </w:rPr>
            </w:pPr>
            <w:r w:rsidRPr="00033C6C">
              <w:rPr>
                <w:rFonts w:ascii="Arial" w:eastAsia="MS Mincho" w:hAnsi="Arial" w:cs="Arial"/>
                <w:color w:val="000000"/>
                <w:sz w:val="18"/>
                <w:szCs w:val="18"/>
                <w:lang w:val="en-GB" w:eastAsia="ja-JP"/>
              </w:rPr>
              <w:t>n/a</w:t>
            </w:r>
          </w:p>
        </w:tc>
        <w:tc>
          <w:tcPr>
            <w:tcW w:w="554" w:type="pct"/>
            <w:tcBorders>
              <w:top w:val="single" w:sz="4" w:space="0" w:color="auto"/>
              <w:left w:val="single" w:sz="4" w:space="0" w:color="auto"/>
              <w:bottom w:val="single" w:sz="4" w:space="0" w:color="auto"/>
              <w:right w:val="single" w:sz="4" w:space="0" w:color="auto"/>
            </w:tcBorders>
          </w:tcPr>
          <w:p w14:paraId="5352CECB" w14:textId="77777777" w:rsidR="00033C6C" w:rsidRPr="00033C6C" w:rsidRDefault="00033C6C" w:rsidP="00033C6C">
            <w:pPr>
              <w:keepLines/>
              <w:overflowPunct w:val="0"/>
              <w:jc w:val="left"/>
              <w:rPr>
                <w:rFonts w:ascii="Arial" w:eastAsia="MS Mincho" w:hAnsi="Arial" w:cs="Arial"/>
                <w:color w:val="000000"/>
                <w:sz w:val="18"/>
                <w:szCs w:val="18"/>
                <w:highlight w:val="yellow"/>
                <w:lang w:val="en-GB" w:eastAsia="ja-JP"/>
              </w:rPr>
            </w:pPr>
          </w:p>
        </w:tc>
        <w:tc>
          <w:tcPr>
            <w:tcW w:w="468" w:type="pct"/>
            <w:tcBorders>
              <w:top w:val="single" w:sz="4" w:space="0" w:color="auto"/>
              <w:left w:val="single" w:sz="4" w:space="0" w:color="auto"/>
              <w:bottom w:val="single" w:sz="4" w:space="0" w:color="auto"/>
              <w:right w:val="single" w:sz="4" w:space="0" w:color="auto"/>
            </w:tcBorders>
          </w:tcPr>
          <w:p w14:paraId="2AD42C5F" w14:textId="703AEF67" w:rsidR="00033C6C" w:rsidRPr="00033C6C" w:rsidRDefault="00033C6C" w:rsidP="00033C6C">
            <w:pPr>
              <w:keepLines/>
              <w:overflowPunct w:val="0"/>
              <w:jc w:val="left"/>
              <w:rPr>
                <w:rFonts w:ascii="Arial" w:hAnsi="Arial" w:cs="Arial"/>
                <w:color w:val="000000"/>
                <w:sz w:val="18"/>
                <w:szCs w:val="18"/>
                <w:lang w:val="en-GB" w:eastAsia="zh-CN"/>
              </w:rPr>
            </w:pPr>
            <w:r w:rsidRPr="00033C6C">
              <w:rPr>
                <w:rFonts w:ascii="Arial" w:hAnsi="Arial" w:cs="Arial"/>
                <w:color w:val="000000"/>
                <w:sz w:val="18"/>
                <w:szCs w:val="18"/>
                <w:lang w:val="en-GB" w:eastAsia="ja-JP"/>
              </w:rPr>
              <w:t>Optional with capability signalling</w:t>
            </w:r>
          </w:p>
        </w:tc>
      </w:tr>
    </w:tbl>
    <w:p w14:paraId="5078ACE0" w14:textId="77777777" w:rsidR="00DD2312" w:rsidRDefault="00DD2312" w:rsidP="00DD2312">
      <w:pPr>
        <w:spacing w:before="180"/>
        <w:rPr>
          <w:lang w:eastAsia="zh-CN"/>
        </w:rPr>
      </w:pPr>
      <w:r>
        <w:rPr>
          <w:lang w:eastAsia="zh-CN"/>
        </w:rPr>
        <w:t xml:space="preserve">The above was generated based the agreement so far, which can be taken as the starting point for further discussion (Note the indexes may be different). </w:t>
      </w:r>
    </w:p>
    <w:p w14:paraId="56ECBB2D" w14:textId="0BF67036" w:rsidR="00C970BE" w:rsidRPr="00DD2312" w:rsidRDefault="00DD2312" w:rsidP="00DD2312">
      <w:pPr>
        <w:spacing w:before="180"/>
        <w:rPr>
          <w:lang w:eastAsia="zh-CN"/>
        </w:rPr>
      </w:pPr>
      <w:r>
        <w:rPr>
          <w:lang w:eastAsia="zh-CN"/>
        </w:rPr>
        <w:t>First, i</w:t>
      </w:r>
      <w:r w:rsidR="00C970BE" w:rsidRPr="00DD2312">
        <w:rPr>
          <w:lang w:eastAsia="zh-CN"/>
        </w:rPr>
        <w:t xml:space="preserve">t was agreed in RAN1#120 that the maximum number of </w:t>
      </w:r>
      <w:r w:rsidR="009B75EE" w:rsidRPr="00DD2312">
        <w:rPr>
          <w:lang w:eastAsia="zh-CN"/>
        </w:rPr>
        <w:t>codepoints to be checked by UE per MO depends on UE capability</w:t>
      </w:r>
      <w:r w:rsidR="00832790" w:rsidRPr="00DD2312">
        <w:rPr>
          <w:lang w:eastAsia="zh-CN"/>
        </w:rPr>
        <w:t xml:space="preserve"> </w:t>
      </w:r>
      <w:r w:rsidR="00832790" w:rsidRPr="00DD2312">
        <w:rPr>
          <w:lang w:eastAsia="zh-CN"/>
        </w:rPr>
        <w:fldChar w:fldCharType="begin"/>
      </w:r>
      <w:r w:rsidR="00832790" w:rsidRPr="00DD2312">
        <w:rPr>
          <w:lang w:eastAsia="zh-CN"/>
        </w:rPr>
        <w:instrText xml:space="preserve"> REF _Ref196817777 \r \h </w:instrText>
      </w:r>
      <w:r w:rsidR="00832790" w:rsidRPr="00DD2312">
        <w:rPr>
          <w:lang w:eastAsia="zh-CN"/>
        </w:rPr>
      </w:r>
      <w:r w:rsidR="00832790" w:rsidRPr="00DD2312">
        <w:rPr>
          <w:lang w:eastAsia="zh-CN"/>
        </w:rPr>
        <w:fldChar w:fldCharType="separate"/>
      </w:r>
      <w:r w:rsidR="00BF00C3" w:rsidRPr="00DD2312">
        <w:rPr>
          <w:lang w:eastAsia="zh-CN"/>
        </w:rPr>
        <w:t>[3]</w:t>
      </w:r>
      <w:r w:rsidR="00832790" w:rsidRPr="00DD2312">
        <w:rPr>
          <w:lang w:eastAsia="zh-CN"/>
        </w:rPr>
        <w:fldChar w:fldCharType="end"/>
      </w:r>
      <w:r w:rsidR="00C970BE" w:rsidRPr="00DD2312">
        <w:rPr>
          <w:lang w:eastAsia="zh-CN"/>
        </w:rPr>
        <w:t xml:space="preserve">. Therefore, a new component should be added for both FG </w:t>
      </w:r>
      <w:r w:rsidR="00033C6C" w:rsidRPr="00DD2312">
        <w:rPr>
          <w:lang w:eastAsia="zh-CN"/>
        </w:rPr>
        <w:t>62-</w:t>
      </w:r>
      <w:r w:rsidR="009B75EE" w:rsidRPr="00DD2312">
        <w:rPr>
          <w:lang w:eastAsia="zh-CN"/>
        </w:rPr>
        <w:t>2</w:t>
      </w:r>
      <w:r w:rsidR="00C970BE" w:rsidRPr="00DD2312">
        <w:rPr>
          <w:lang w:eastAsia="zh-CN"/>
        </w:rPr>
        <w:t xml:space="preserve"> and FG </w:t>
      </w:r>
      <w:r w:rsidR="00033C6C" w:rsidRPr="00DD2312">
        <w:rPr>
          <w:lang w:eastAsia="zh-CN"/>
        </w:rPr>
        <w:t>62-</w:t>
      </w:r>
      <w:r w:rsidR="009B75EE" w:rsidRPr="00DD2312">
        <w:rPr>
          <w:lang w:eastAsia="zh-CN"/>
        </w:rPr>
        <w:t>2</w:t>
      </w:r>
      <w:r w:rsidR="00C970BE" w:rsidRPr="00DD2312">
        <w:rPr>
          <w:lang w:eastAsia="zh-CN"/>
        </w:rPr>
        <w:t>a, i.e., ‘</w:t>
      </w:r>
      <w:r w:rsidR="000246F6" w:rsidRPr="00DD2312">
        <w:rPr>
          <w:lang w:eastAsia="zh-CN"/>
        </w:rPr>
        <w:t>t</w:t>
      </w:r>
      <w:r w:rsidR="009B75EE" w:rsidRPr="00DD2312">
        <w:rPr>
          <w:lang w:eastAsia="zh-CN"/>
        </w:rPr>
        <w:t>he maximum number of codepoints to be checked by UE per MO</w:t>
      </w:r>
      <w:r w:rsidR="00C970BE" w:rsidRPr="00DD2312">
        <w:rPr>
          <w:lang w:eastAsia="zh-CN"/>
        </w:rPr>
        <w:t>’</w:t>
      </w:r>
      <w:r w:rsidR="00E54A9A" w:rsidRPr="00DD2312">
        <w:rPr>
          <w:lang w:eastAsia="zh-CN"/>
        </w:rPr>
        <w:t>.</w:t>
      </w:r>
      <w:r w:rsidR="007F69FB">
        <w:rPr>
          <w:lang w:eastAsia="zh-CN"/>
        </w:rPr>
        <w:t xml:space="preserve"> And the value range can be added in the note </w:t>
      </w:r>
      <w:proofErr w:type="spellStart"/>
      <w:r w:rsidR="007F69FB">
        <w:rPr>
          <w:lang w:eastAsia="zh-CN"/>
        </w:rPr>
        <w:t>colomn</w:t>
      </w:r>
      <w:proofErr w:type="spellEnd"/>
      <w:r w:rsidR="007F69FB">
        <w:rPr>
          <w:lang w:eastAsia="zh-CN"/>
        </w:rPr>
        <w:t>, e.g., 2~8.</w:t>
      </w:r>
    </w:p>
    <w:p w14:paraId="4BCA357B" w14:textId="0CF355DA" w:rsidR="00E54A9A" w:rsidRDefault="00DD2312" w:rsidP="00DD2312">
      <w:pPr>
        <w:spacing w:before="180"/>
        <w:rPr>
          <w:lang w:eastAsia="zh-CN"/>
        </w:rPr>
      </w:pPr>
      <w:r>
        <w:rPr>
          <w:lang w:eastAsia="zh-CN"/>
        </w:rPr>
        <w:t>Second, i</w:t>
      </w:r>
      <w:r w:rsidR="00E54A9A" w:rsidRPr="00DD2312">
        <w:rPr>
          <w:lang w:eastAsia="zh-CN"/>
        </w:rPr>
        <w:t xml:space="preserve">t was agreed in RAN1#120 that </w:t>
      </w:r>
      <w:r w:rsidR="00C10E02" w:rsidRPr="00DD2312">
        <w:rPr>
          <w:lang w:eastAsia="zh-CN"/>
        </w:rPr>
        <w:t>a basic</w:t>
      </w:r>
      <w:r w:rsidR="00E54A9A" w:rsidRPr="00DD2312">
        <w:rPr>
          <w:lang w:eastAsia="zh-CN"/>
        </w:rPr>
        <w:t xml:space="preserve"> UE </w:t>
      </w:r>
      <w:r w:rsidR="00C10E02" w:rsidRPr="00DD2312">
        <w:rPr>
          <w:lang w:eastAsia="zh-CN"/>
        </w:rPr>
        <w:t>capability is to</w:t>
      </w:r>
      <w:r w:rsidR="00E54A9A" w:rsidRPr="00DD2312">
        <w:rPr>
          <w:lang w:eastAsia="zh-CN"/>
        </w:rPr>
        <w:t xml:space="preserve"> receive LP-WUS </w:t>
      </w:r>
      <w:r w:rsidR="00C10E02" w:rsidRPr="00DD2312">
        <w:rPr>
          <w:lang w:eastAsia="zh-CN"/>
        </w:rPr>
        <w:t>within</w:t>
      </w:r>
      <w:r w:rsidR="00E54A9A" w:rsidRPr="00DD2312">
        <w:rPr>
          <w:lang w:eastAsia="zh-CN"/>
        </w:rPr>
        <w:t xml:space="preserve"> active DL BWP</w:t>
      </w:r>
      <w:r w:rsidR="00C10E02" w:rsidRPr="00DD2312">
        <w:rPr>
          <w:lang w:eastAsia="zh-CN"/>
        </w:rPr>
        <w:t xml:space="preserve"> </w:t>
      </w:r>
      <w:r w:rsidR="00832790" w:rsidRPr="00DD2312">
        <w:rPr>
          <w:lang w:eastAsia="zh-CN"/>
        </w:rPr>
        <w:t xml:space="preserve"> </w:t>
      </w:r>
      <w:r w:rsidR="00832790" w:rsidRPr="00DD2312">
        <w:rPr>
          <w:lang w:eastAsia="zh-CN"/>
        </w:rPr>
        <w:fldChar w:fldCharType="begin"/>
      </w:r>
      <w:r w:rsidR="00832790" w:rsidRPr="00DD2312">
        <w:rPr>
          <w:lang w:eastAsia="zh-CN"/>
        </w:rPr>
        <w:instrText xml:space="preserve"> REF _Ref196817777 \r \h </w:instrText>
      </w:r>
      <w:r w:rsidR="00832790" w:rsidRPr="00DD2312">
        <w:rPr>
          <w:lang w:eastAsia="zh-CN"/>
        </w:rPr>
      </w:r>
      <w:r w:rsidR="00832790" w:rsidRPr="00DD2312">
        <w:rPr>
          <w:lang w:eastAsia="zh-CN"/>
        </w:rPr>
        <w:fldChar w:fldCharType="separate"/>
      </w:r>
      <w:r w:rsidR="00BF00C3" w:rsidRPr="00DD2312">
        <w:rPr>
          <w:lang w:eastAsia="zh-CN"/>
        </w:rPr>
        <w:t>[3]</w:t>
      </w:r>
      <w:r w:rsidR="00832790" w:rsidRPr="00DD2312">
        <w:rPr>
          <w:lang w:eastAsia="zh-CN"/>
        </w:rPr>
        <w:fldChar w:fldCharType="end"/>
      </w:r>
      <w:r w:rsidR="00E54A9A" w:rsidRPr="00DD2312">
        <w:rPr>
          <w:lang w:eastAsia="zh-CN"/>
        </w:rPr>
        <w:t xml:space="preserve">. Therefore, a new component should be added for both FG </w:t>
      </w:r>
      <w:r w:rsidR="00033C6C" w:rsidRPr="00DD2312">
        <w:rPr>
          <w:lang w:eastAsia="zh-CN"/>
        </w:rPr>
        <w:t>62-</w:t>
      </w:r>
      <w:r w:rsidR="00E54A9A" w:rsidRPr="00DD2312">
        <w:rPr>
          <w:lang w:eastAsia="zh-CN"/>
        </w:rPr>
        <w:t xml:space="preserve">2 and FG </w:t>
      </w:r>
      <w:r w:rsidR="00033C6C" w:rsidRPr="00DD2312">
        <w:rPr>
          <w:lang w:eastAsia="zh-CN"/>
        </w:rPr>
        <w:t>62-</w:t>
      </w:r>
      <w:r w:rsidR="00E54A9A" w:rsidRPr="00DD2312">
        <w:rPr>
          <w:lang w:eastAsia="zh-CN"/>
        </w:rPr>
        <w:t>2a, i.e., ‘</w:t>
      </w:r>
      <w:r w:rsidR="000246F6" w:rsidRPr="00DD2312">
        <w:rPr>
          <w:lang w:eastAsia="zh-CN"/>
        </w:rPr>
        <w:t>support of receiving LP-WUS within Active BWP</w:t>
      </w:r>
      <w:r w:rsidR="00E54A9A" w:rsidRPr="00DD2312">
        <w:rPr>
          <w:lang w:eastAsia="zh-CN"/>
        </w:rPr>
        <w:t>’</w:t>
      </w:r>
      <w:r w:rsidR="00E54A9A" w:rsidRPr="00E54A9A">
        <w:rPr>
          <w:lang w:eastAsia="zh-CN"/>
        </w:rPr>
        <w:t xml:space="preserve">. </w:t>
      </w:r>
    </w:p>
    <w:tbl>
      <w:tblPr>
        <w:tblStyle w:val="TableGrid"/>
        <w:tblW w:w="0" w:type="auto"/>
        <w:tblLook w:val="04A0" w:firstRow="1" w:lastRow="0" w:firstColumn="1" w:lastColumn="0" w:noHBand="0" w:noVBand="1"/>
      </w:tblPr>
      <w:tblGrid>
        <w:gridCol w:w="9617"/>
      </w:tblGrid>
      <w:tr w:rsidR="003075B4" w14:paraId="01D0C2E1" w14:textId="77777777" w:rsidTr="00C709FA">
        <w:tc>
          <w:tcPr>
            <w:tcW w:w="9617" w:type="dxa"/>
          </w:tcPr>
          <w:p w14:paraId="7EF1ADCA" w14:textId="77777777" w:rsidR="003075B4" w:rsidRPr="00C0269C" w:rsidRDefault="003075B4" w:rsidP="00C709FA">
            <w:pPr>
              <w:widowControl/>
              <w:autoSpaceDE/>
              <w:autoSpaceDN/>
              <w:jc w:val="left"/>
              <w:rPr>
                <w:b/>
                <w:bCs/>
                <w:lang w:val="en-GB" w:eastAsia="x-none"/>
              </w:rPr>
            </w:pPr>
            <w:bookmarkStart w:id="5" w:name="_Hlk206014194"/>
            <w:r w:rsidRPr="00C0269C">
              <w:rPr>
                <w:b/>
                <w:bCs/>
                <w:highlight w:val="green"/>
                <w:lang w:val="en-GB" w:eastAsia="x-none"/>
              </w:rPr>
              <w:t>Agreement</w:t>
            </w:r>
          </w:p>
          <w:p w14:paraId="18A50B8E" w14:textId="77777777" w:rsidR="003075B4" w:rsidRPr="00C0269C" w:rsidRDefault="003075B4" w:rsidP="00C709FA">
            <w:pPr>
              <w:widowControl/>
              <w:autoSpaceDE/>
              <w:autoSpaceDN/>
              <w:jc w:val="left"/>
              <w:rPr>
                <w:rFonts w:ascii="Times" w:eastAsia="等线" w:hAnsi="Times"/>
                <w:lang w:val="en-GB" w:eastAsia="zh-CN" w:bidi="ar"/>
              </w:rPr>
            </w:pPr>
            <w:r w:rsidRPr="00C0269C">
              <w:rPr>
                <w:rFonts w:ascii="Times" w:eastAsia="等线" w:hAnsi="Times"/>
                <w:lang w:val="en-GB" w:eastAsia="zh-CN" w:bidi="ar"/>
              </w:rPr>
              <w:t>Send an LS to RAN2 and RAN4 to convey the following</w:t>
            </w:r>
          </w:p>
          <w:p w14:paraId="0EB91317" w14:textId="77777777" w:rsidR="003075B4" w:rsidRPr="00C0269C" w:rsidRDefault="003075B4" w:rsidP="00C709FA">
            <w:pPr>
              <w:widowControl/>
              <w:autoSpaceDE/>
              <w:autoSpaceDN/>
              <w:jc w:val="left"/>
              <w:rPr>
                <w:rFonts w:ascii="Times" w:hAnsi="Times"/>
                <w:szCs w:val="14"/>
                <w:lang w:val="en-GB"/>
              </w:rPr>
            </w:pPr>
            <w:r w:rsidRPr="00C0269C">
              <w:rPr>
                <w:rFonts w:ascii="Times"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6D1E1E49" w14:textId="77777777" w:rsidR="003075B4" w:rsidRDefault="003075B4" w:rsidP="00C709FA">
            <w:pPr>
              <w:widowControl/>
              <w:autoSpaceDE/>
              <w:autoSpaceDN/>
              <w:jc w:val="left"/>
              <w:rPr>
                <w:rFonts w:ascii="Times" w:eastAsia="等线" w:hAnsi="Times"/>
                <w:lang w:val="en-GB" w:eastAsia="zh-CN" w:bidi="ar"/>
              </w:rPr>
            </w:pPr>
            <w:r w:rsidRPr="00C0269C">
              <w:rPr>
                <w:rFonts w:ascii="Times" w:eastAsia="等线" w:hAnsi="Times"/>
                <w:highlight w:val="green"/>
                <w:lang w:val="en-GB" w:eastAsia="zh-CN" w:bidi="ar"/>
              </w:rPr>
              <w:t>Final LS in R1-2407559.</w:t>
            </w:r>
          </w:p>
          <w:p w14:paraId="377CDAEB" w14:textId="77777777" w:rsidR="003075B4" w:rsidRPr="00B57208" w:rsidRDefault="003075B4" w:rsidP="00C709FA">
            <w:pPr>
              <w:spacing w:after="0"/>
              <w:jc w:val="left"/>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4BE741B6" w14:textId="77777777" w:rsidR="003075B4" w:rsidRPr="00F62062" w:rsidRDefault="003075B4" w:rsidP="00C709FA">
            <w:pPr>
              <w:spacing w:after="0"/>
              <w:jc w:val="left"/>
              <w:rPr>
                <w:rFonts w:ascii="Times" w:eastAsia="Yu Mincho" w:hAnsi="Times"/>
                <w:szCs w:val="24"/>
                <w:lang w:eastAsia="ja-JP"/>
              </w:rPr>
            </w:pPr>
            <w:r>
              <w:rPr>
                <w:rFonts w:ascii="Times" w:eastAsia="Yu Mincho" w:hAnsi="Times" w:hint="eastAsia"/>
                <w:szCs w:val="24"/>
                <w:lang w:eastAsia="ja-JP"/>
              </w:rPr>
              <w:t xml:space="preserve">Adopt </w:t>
            </w:r>
            <w:r>
              <w:rPr>
                <w:rFonts w:ascii="Times" w:eastAsia="Yu Mincho" w:hAnsi="Times"/>
                <w:szCs w:val="24"/>
                <w:lang w:eastAsia="ja-JP"/>
              </w:rPr>
              <w:t>“</w:t>
            </w:r>
            <w:r>
              <w:rPr>
                <w:rFonts w:ascii="Times" w:eastAsia="Yu Mincho" w:hAnsi="Times" w:hint="eastAsia"/>
                <w:szCs w:val="24"/>
                <w:lang w:eastAsia="ja-JP"/>
              </w:rPr>
              <w:t>Per band</w:t>
            </w:r>
            <w:r>
              <w:rPr>
                <w:rFonts w:ascii="Times" w:eastAsia="Yu Mincho" w:hAnsi="Times"/>
                <w:szCs w:val="24"/>
                <w:lang w:eastAsia="ja-JP"/>
              </w:rPr>
              <w:t>”</w:t>
            </w:r>
            <w:r>
              <w:rPr>
                <w:rFonts w:ascii="Times" w:eastAsia="Yu Mincho" w:hAnsi="Times" w:hint="eastAsia"/>
                <w:szCs w:val="24"/>
                <w:lang w:eastAsia="ja-JP"/>
              </w:rPr>
              <w:t xml:space="preserve"> for FG 62-1 and 62-1a: </w:t>
            </w:r>
          </w:p>
        </w:tc>
      </w:tr>
    </w:tbl>
    <w:bookmarkEnd w:id="5"/>
    <w:p w14:paraId="6745305D" w14:textId="3EA9B037" w:rsidR="00C970BE" w:rsidRPr="00924E00" w:rsidRDefault="003075B4" w:rsidP="00C970BE">
      <w:pPr>
        <w:spacing w:before="180"/>
        <w:rPr>
          <w:lang w:eastAsia="zh-CN"/>
        </w:rPr>
      </w:pPr>
      <w:r>
        <w:rPr>
          <w:lang w:eastAsia="zh-CN"/>
        </w:rPr>
        <w:t xml:space="preserve">Third, depending on different UE implementation, LP-WUR may be supported for different bands (see the agreed LS above). Some discussion in RAN1/RAN2/RANP also considers the case that LP-WUS reception is only supported by UE in some of the bands. Therefore, the type </w:t>
      </w:r>
      <w:r>
        <w:rPr>
          <w:lang w:val="en-GB" w:eastAsia="zh-CN"/>
        </w:rPr>
        <w:t>(i.e., the granularity) of UE feature for LP-WUS should be per band for single carrier operation. Additionally, in RAN1#120bis, “per band” was adopted for FG 62-1 and FG 62-1a. Thus, for CONNECTED mode, for single carrier operations, the type should be also confirmed as “per Band”.</w:t>
      </w:r>
      <w:r w:rsidR="009F379D">
        <w:rPr>
          <w:lang w:val="en-GB" w:eastAsia="zh-CN"/>
        </w:rPr>
        <w:t xml:space="preserve"> </w:t>
      </w:r>
      <w:r w:rsidR="009F379D">
        <w:rPr>
          <w:lang w:eastAsia="zh-CN"/>
        </w:rPr>
        <w:t>H</w:t>
      </w:r>
      <w:r w:rsidR="009F379D">
        <w:rPr>
          <w:rFonts w:hint="eastAsia"/>
          <w:lang w:eastAsia="zh-CN"/>
        </w:rPr>
        <w:t>owever</w:t>
      </w:r>
      <w:r w:rsidR="00C10E02">
        <w:rPr>
          <w:lang w:eastAsia="zh-CN"/>
        </w:rPr>
        <w:t xml:space="preserve">, </w:t>
      </w:r>
      <w:r w:rsidR="009F379D">
        <w:rPr>
          <w:lang w:eastAsia="zh-CN"/>
        </w:rPr>
        <w:t>for</w:t>
      </w:r>
      <w:r w:rsidR="009C6424">
        <w:rPr>
          <w:lang w:eastAsia="zh-CN"/>
        </w:rPr>
        <w:t xml:space="preserve"> CA operation</w:t>
      </w:r>
      <w:r w:rsidR="009F379D">
        <w:rPr>
          <w:lang w:eastAsia="zh-CN"/>
        </w:rPr>
        <w:t xml:space="preserve">, depending on different RF implementation, UE may only support specific band combinations for LP-WUS operation. </w:t>
      </w:r>
      <w:r w:rsidR="00314361">
        <w:rPr>
          <w:lang w:eastAsia="zh-CN"/>
        </w:rPr>
        <w:t xml:space="preserve">For example, UE may support LP-WUS in </w:t>
      </w:r>
      <w:proofErr w:type="spellStart"/>
      <w:r w:rsidR="00314361">
        <w:rPr>
          <w:lang w:eastAsia="zh-CN"/>
        </w:rPr>
        <w:t>band#A</w:t>
      </w:r>
      <w:proofErr w:type="spellEnd"/>
      <w:r w:rsidR="00314361">
        <w:rPr>
          <w:lang w:eastAsia="zh-CN"/>
        </w:rPr>
        <w:t xml:space="preserve"> for single carrier case, also support LP-WUS in </w:t>
      </w:r>
      <w:proofErr w:type="spellStart"/>
      <w:r w:rsidR="00314361">
        <w:rPr>
          <w:lang w:eastAsia="zh-CN"/>
        </w:rPr>
        <w:t>band#A</w:t>
      </w:r>
      <w:proofErr w:type="spellEnd"/>
      <w:r w:rsidR="00314361">
        <w:rPr>
          <w:lang w:eastAsia="zh-CN"/>
        </w:rPr>
        <w:t xml:space="preserve"> with </w:t>
      </w:r>
      <w:proofErr w:type="spellStart"/>
      <w:r w:rsidR="00314361">
        <w:rPr>
          <w:lang w:eastAsia="zh-CN"/>
        </w:rPr>
        <w:t>CA_band#A_band#B</w:t>
      </w:r>
      <w:proofErr w:type="spellEnd"/>
      <w:r w:rsidR="00314361">
        <w:rPr>
          <w:lang w:eastAsia="zh-CN"/>
        </w:rPr>
        <w:t xml:space="preserve">, but not support LP-WUS in </w:t>
      </w:r>
      <w:proofErr w:type="spellStart"/>
      <w:r w:rsidR="00314361">
        <w:rPr>
          <w:lang w:eastAsia="zh-CN"/>
        </w:rPr>
        <w:t>band#A</w:t>
      </w:r>
      <w:proofErr w:type="spellEnd"/>
      <w:r w:rsidR="00314361">
        <w:rPr>
          <w:lang w:eastAsia="zh-CN"/>
        </w:rPr>
        <w:t xml:space="preserve"> with </w:t>
      </w:r>
      <w:proofErr w:type="spellStart"/>
      <w:r w:rsidR="00314361">
        <w:rPr>
          <w:lang w:eastAsia="zh-CN"/>
        </w:rPr>
        <w:t>CA_band#A_band#C</w:t>
      </w:r>
      <w:proofErr w:type="spellEnd"/>
      <w:r w:rsidR="00314361">
        <w:rPr>
          <w:lang w:eastAsia="zh-CN"/>
        </w:rPr>
        <w:t xml:space="preserve">, depending on the hardware implementation. </w:t>
      </w:r>
      <w:r w:rsidR="009F379D">
        <w:rPr>
          <w:lang w:eastAsia="zh-CN"/>
        </w:rPr>
        <w:t>Thus,</w:t>
      </w:r>
      <w:r w:rsidR="009C6424">
        <w:rPr>
          <w:lang w:eastAsia="zh-CN"/>
        </w:rPr>
        <w:t xml:space="preserve"> </w:t>
      </w:r>
      <w:r w:rsidR="009F379D">
        <w:rPr>
          <w:lang w:eastAsia="zh-CN"/>
        </w:rPr>
        <w:t xml:space="preserve">CA operation </w:t>
      </w:r>
      <w:r w:rsidR="009C6424">
        <w:rPr>
          <w:lang w:eastAsia="zh-CN"/>
        </w:rPr>
        <w:t xml:space="preserve">can be taken </w:t>
      </w:r>
      <w:r w:rsidR="009F379D">
        <w:rPr>
          <w:lang w:eastAsia="zh-CN"/>
        </w:rPr>
        <w:t xml:space="preserve">as </w:t>
      </w:r>
      <w:r w:rsidR="009C6424">
        <w:rPr>
          <w:lang w:eastAsia="zh-CN"/>
        </w:rPr>
        <w:t xml:space="preserve">separate rows </w:t>
      </w:r>
      <w:r w:rsidR="009F379D">
        <w:rPr>
          <w:lang w:eastAsia="zh-CN"/>
        </w:rPr>
        <w:t>with type ‘</w:t>
      </w:r>
      <w:r w:rsidR="007F69FB">
        <w:rPr>
          <w:lang w:eastAsia="zh-CN"/>
        </w:rPr>
        <w:t xml:space="preserve">per band </w:t>
      </w:r>
      <w:r w:rsidR="009F379D">
        <w:rPr>
          <w:lang w:eastAsia="zh-CN"/>
        </w:rPr>
        <w:t>per BC’</w:t>
      </w:r>
      <w:r w:rsidR="009C6424">
        <w:rPr>
          <w:lang w:eastAsia="zh-CN"/>
        </w:rPr>
        <w:t>.</w:t>
      </w:r>
      <w:r w:rsidR="00BE2648">
        <w:rPr>
          <w:lang w:eastAsia="zh-CN"/>
        </w:rPr>
        <w:t xml:space="preserve"> </w:t>
      </w:r>
      <w:r w:rsidR="00C970BE">
        <w:rPr>
          <w:lang w:eastAsia="zh-CN"/>
        </w:rPr>
        <w:t>Based on the discussion above, we have the following proposal</w:t>
      </w:r>
    </w:p>
    <w:p w14:paraId="645D4469" w14:textId="5133168B" w:rsidR="00C970BE" w:rsidRDefault="00C970BE" w:rsidP="00C970BE">
      <w:pPr>
        <w:pStyle w:val="ListParagraph"/>
        <w:numPr>
          <w:ilvl w:val="0"/>
          <w:numId w:val="80"/>
        </w:numPr>
        <w:kinsoku w:val="0"/>
        <w:snapToGrid w:val="0"/>
        <w:spacing w:after="120"/>
        <w:ind w:left="0" w:firstLine="0"/>
        <w:contextualSpacing w:val="0"/>
        <w:jc w:val="both"/>
        <w:textAlignment w:val="auto"/>
        <w:rPr>
          <w:b/>
          <w:i/>
          <w:lang w:eastAsia="zh-CN"/>
        </w:rPr>
      </w:pPr>
      <w:r>
        <w:rPr>
          <w:b/>
          <w:i/>
          <w:lang w:eastAsia="zh-CN"/>
        </w:rPr>
        <w:t xml:space="preserve">On the UE features of LP-WUS in </w:t>
      </w:r>
      <w:r w:rsidR="00BD7314">
        <w:rPr>
          <w:b/>
          <w:i/>
          <w:lang w:eastAsia="zh-CN"/>
        </w:rPr>
        <w:t>CONNECTED</w:t>
      </w:r>
      <w:r>
        <w:rPr>
          <w:b/>
          <w:i/>
          <w:lang w:eastAsia="zh-CN"/>
        </w:rPr>
        <w:t xml:space="preserve"> mode, </w:t>
      </w:r>
    </w:p>
    <w:p w14:paraId="7AD178EC" w14:textId="2B1AD7D0" w:rsidR="00C970BE" w:rsidRDefault="003075B4"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A </w:t>
      </w:r>
      <w:r w:rsidR="00C55901">
        <w:rPr>
          <w:b/>
          <w:i/>
          <w:lang w:eastAsia="zh-CN"/>
        </w:rPr>
        <w:t>new component</w:t>
      </w:r>
      <w:r w:rsidR="00C970BE">
        <w:rPr>
          <w:b/>
          <w:i/>
          <w:lang w:eastAsia="zh-CN"/>
        </w:rPr>
        <w:t xml:space="preserve"> </w:t>
      </w:r>
      <w:r w:rsidR="00C55901">
        <w:rPr>
          <w:b/>
          <w:i/>
          <w:lang w:eastAsia="zh-CN"/>
        </w:rPr>
        <w:t>is</w:t>
      </w:r>
      <w:r w:rsidR="00C970BE">
        <w:rPr>
          <w:b/>
          <w:i/>
          <w:lang w:eastAsia="zh-CN"/>
        </w:rPr>
        <w:t xml:space="preserve"> added for both FG </w:t>
      </w:r>
      <w:r w:rsidR="00033C6C">
        <w:rPr>
          <w:b/>
          <w:i/>
          <w:lang w:eastAsia="zh-CN"/>
        </w:rPr>
        <w:t>62-</w:t>
      </w:r>
      <w:r w:rsidR="00D97282">
        <w:rPr>
          <w:b/>
          <w:i/>
          <w:lang w:eastAsia="zh-CN"/>
        </w:rPr>
        <w:t xml:space="preserve">2 </w:t>
      </w:r>
      <w:r w:rsidR="00C970BE">
        <w:rPr>
          <w:b/>
          <w:i/>
          <w:lang w:eastAsia="zh-CN"/>
        </w:rPr>
        <w:t xml:space="preserve">and </w:t>
      </w:r>
      <w:r w:rsidR="00033C6C">
        <w:rPr>
          <w:b/>
          <w:i/>
          <w:lang w:eastAsia="zh-CN"/>
        </w:rPr>
        <w:t>62-</w:t>
      </w:r>
      <w:r w:rsidR="00D97282">
        <w:rPr>
          <w:b/>
          <w:i/>
          <w:lang w:eastAsia="zh-CN"/>
        </w:rPr>
        <w:t>2a</w:t>
      </w:r>
      <w:r w:rsidR="00C970BE">
        <w:rPr>
          <w:b/>
          <w:i/>
          <w:lang w:eastAsia="zh-CN"/>
        </w:rPr>
        <w:t xml:space="preserve">, </w:t>
      </w:r>
      <w:r>
        <w:rPr>
          <w:b/>
          <w:i/>
          <w:lang w:eastAsia="zh-CN"/>
        </w:rPr>
        <w:t>“T</w:t>
      </w:r>
      <w:r w:rsidRPr="00BD7314">
        <w:rPr>
          <w:b/>
          <w:i/>
          <w:lang w:eastAsia="zh-CN"/>
        </w:rPr>
        <w:t>he maximum number of codepoints to be checked by UE per MO</w:t>
      </w:r>
      <w:r>
        <w:rPr>
          <w:b/>
          <w:i/>
          <w:lang w:eastAsia="zh-CN"/>
        </w:rPr>
        <w:t>”</w:t>
      </w:r>
    </w:p>
    <w:p w14:paraId="457DB53E" w14:textId="740DBD2F" w:rsidR="00EB6635" w:rsidRDefault="00EB6635" w:rsidP="005C7B9C">
      <w:pPr>
        <w:pStyle w:val="ListParagraph"/>
        <w:numPr>
          <w:ilvl w:val="1"/>
          <w:numId w:val="95"/>
        </w:numPr>
        <w:kinsoku w:val="0"/>
        <w:snapToGrid w:val="0"/>
        <w:spacing w:after="120"/>
        <w:contextualSpacing w:val="0"/>
        <w:jc w:val="both"/>
        <w:textAlignment w:val="auto"/>
        <w:rPr>
          <w:b/>
          <w:i/>
          <w:lang w:eastAsia="zh-CN"/>
        </w:rPr>
      </w:pPr>
      <w:r>
        <w:rPr>
          <w:b/>
          <w:i/>
          <w:lang w:eastAsia="zh-CN"/>
        </w:rPr>
        <w:t>The value range is added in the Note column, e.g., 2~8.</w:t>
      </w:r>
    </w:p>
    <w:p w14:paraId="0093DDB8" w14:textId="101C9557" w:rsidR="003075B4" w:rsidRDefault="003075B4" w:rsidP="003075B4">
      <w:pPr>
        <w:pStyle w:val="ListParagraph"/>
        <w:numPr>
          <w:ilvl w:val="0"/>
          <w:numId w:val="95"/>
        </w:numPr>
        <w:kinsoku w:val="0"/>
        <w:snapToGrid w:val="0"/>
        <w:spacing w:after="120"/>
        <w:contextualSpacing w:val="0"/>
        <w:jc w:val="both"/>
        <w:textAlignment w:val="auto"/>
        <w:rPr>
          <w:b/>
          <w:i/>
          <w:lang w:eastAsia="zh-CN"/>
        </w:rPr>
      </w:pPr>
      <w:r>
        <w:rPr>
          <w:b/>
          <w:i/>
          <w:lang w:eastAsia="zh-CN"/>
        </w:rPr>
        <w:lastRenderedPageBreak/>
        <w:t xml:space="preserve">A </w:t>
      </w:r>
      <w:r w:rsidR="00C55901">
        <w:rPr>
          <w:b/>
          <w:i/>
          <w:lang w:eastAsia="zh-CN"/>
        </w:rPr>
        <w:t>new component</w:t>
      </w:r>
      <w:r>
        <w:rPr>
          <w:b/>
          <w:i/>
          <w:lang w:eastAsia="zh-CN"/>
        </w:rPr>
        <w:t xml:space="preserve"> </w:t>
      </w:r>
      <w:r w:rsidR="00C55901">
        <w:rPr>
          <w:b/>
          <w:i/>
          <w:lang w:eastAsia="zh-CN"/>
        </w:rPr>
        <w:t>is</w:t>
      </w:r>
      <w:r>
        <w:rPr>
          <w:b/>
          <w:i/>
          <w:lang w:eastAsia="zh-CN"/>
        </w:rPr>
        <w:t xml:space="preserve"> added for both FG 62-2 and 62-2a, “S</w:t>
      </w:r>
      <w:r w:rsidRPr="00BD7314">
        <w:rPr>
          <w:b/>
          <w:i/>
          <w:lang w:eastAsia="zh-CN"/>
        </w:rPr>
        <w:t>upport of receiving LP-WUS within Active BWP</w:t>
      </w:r>
      <w:r>
        <w:rPr>
          <w:b/>
          <w:i/>
          <w:lang w:eastAsia="zh-CN"/>
        </w:rPr>
        <w:t>”</w:t>
      </w:r>
    </w:p>
    <w:p w14:paraId="7B9376E9" w14:textId="6BF4503D" w:rsidR="00B472A6" w:rsidRDefault="00B472A6" w:rsidP="003075B4">
      <w:pPr>
        <w:pStyle w:val="ListParagraph"/>
        <w:numPr>
          <w:ilvl w:val="0"/>
          <w:numId w:val="95"/>
        </w:numPr>
        <w:kinsoku w:val="0"/>
        <w:snapToGrid w:val="0"/>
        <w:spacing w:after="120"/>
        <w:contextualSpacing w:val="0"/>
        <w:jc w:val="both"/>
        <w:textAlignment w:val="auto"/>
        <w:rPr>
          <w:b/>
          <w:i/>
          <w:lang w:eastAsia="zh-CN"/>
        </w:rPr>
      </w:pPr>
      <w:r>
        <w:rPr>
          <w:rFonts w:hint="eastAsia"/>
          <w:b/>
          <w:i/>
          <w:lang w:eastAsia="zh-CN"/>
        </w:rPr>
        <w:t>T</w:t>
      </w:r>
      <w:r>
        <w:rPr>
          <w:b/>
          <w:i/>
          <w:lang w:eastAsia="zh-CN"/>
        </w:rPr>
        <w:t>he type of FG 62-2, 62-2a and 62-3 is “Per band”</w:t>
      </w:r>
    </w:p>
    <w:p w14:paraId="3ACDB193" w14:textId="54F10115" w:rsidR="00BD7314" w:rsidRDefault="009C6424" w:rsidP="00BD7314">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Defined a new FG 62-2b for the “support of LP-WUS </w:t>
      </w:r>
      <w:r w:rsidRPr="009C6424">
        <w:rPr>
          <w:b/>
          <w:i/>
          <w:lang w:eastAsia="zh-CN"/>
        </w:rPr>
        <w:t>operation in CONNECTED mode based on OOK signal</w:t>
      </w:r>
      <w:r>
        <w:rPr>
          <w:b/>
          <w:i/>
          <w:lang w:eastAsia="zh-CN"/>
        </w:rPr>
        <w:t xml:space="preserve"> with CA”, </w:t>
      </w:r>
      <w:r w:rsidR="00BD7314">
        <w:rPr>
          <w:b/>
          <w:i/>
          <w:lang w:eastAsia="zh-CN"/>
        </w:rPr>
        <w:t>for which the p</w:t>
      </w:r>
      <w:r w:rsidR="00BD7314" w:rsidRPr="00BD7314">
        <w:rPr>
          <w:b/>
          <w:i/>
          <w:lang w:eastAsia="zh-CN"/>
        </w:rPr>
        <w:t>rerequisite feature groups</w:t>
      </w:r>
      <w:r w:rsidR="00BD7314">
        <w:rPr>
          <w:b/>
          <w:i/>
          <w:lang w:eastAsia="zh-CN"/>
        </w:rPr>
        <w:t xml:space="preserve"> is </w:t>
      </w:r>
      <w:r w:rsidR="00033C6C">
        <w:rPr>
          <w:b/>
          <w:i/>
          <w:lang w:eastAsia="zh-CN"/>
        </w:rPr>
        <w:t>62-</w:t>
      </w:r>
      <w:r w:rsidR="00BD7314" w:rsidRPr="00BD7314">
        <w:rPr>
          <w:b/>
          <w:i/>
          <w:lang w:eastAsia="zh-CN"/>
        </w:rPr>
        <w:t>2</w:t>
      </w:r>
      <w:r w:rsidR="00CC19C6">
        <w:rPr>
          <w:b/>
          <w:i/>
          <w:lang w:eastAsia="zh-CN"/>
        </w:rPr>
        <w:t xml:space="preserve"> and the type is ‘per</w:t>
      </w:r>
      <w:r w:rsidR="007F69FB">
        <w:rPr>
          <w:b/>
          <w:i/>
          <w:lang w:eastAsia="zh-CN"/>
        </w:rPr>
        <w:t xml:space="preserve"> band per</w:t>
      </w:r>
      <w:r w:rsidR="00CC19C6">
        <w:rPr>
          <w:b/>
          <w:i/>
          <w:lang w:eastAsia="zh-CN"/>
        </w:rPr>
        <w:t xml:space="preserve"> BC’</w:t>
      </w:r>
    </w:p>
    <w:p w14:paraId="73068B31" w14:textId="27FFFE7C" w:rsidR="009C6424" w:rsidRDefault="009C6424" w:rsidP="009C6424">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Defined a new FG 62-2c for the “support of LP-WUS </w:t>
      </w:r>
      <w:r w:rsidRPr="009C6424">
        <w:rPr>
          <w:b/>
          <w:i/>
          <w:lang w:eastAsia="zh-CN"/>
        </w:rPr>
        <w:t>operation in CONNECTED mode based on OFDM overlaid sequence</w:t>
      </w:r>
      <w:r>
        <w:rPr>
          <w:b/>
          <w:i/>
          <w:lang w:eastAsia="zh-CN"/>
        </w:rPr>
        <w:t xml:space="preserve"> with CA”, for which the p</w:t>
      </w:r>
      <w:r w:rsidRPr="00BD7314">
        <w:rPr>
          <w:b/>
          <w:i/>
          <w:lang w:eastAsia="zh-CN"/>
        </w:rPr>
        <w:t>rerequisite feature groups</w:t>
      </w:r>
      <w:r>
        <w:rPr>
          <w:b/>
          <w:i/>
          <w:lang w:eastAsia="zh-CN"/>
        </w:rPr>
        <w:t xml:space="preserve"> is 62-</w:t>
      </w:r>
      <w:r w:rsidRPr="00BD7314">
        <w:rPr>
          <w:b/>
          <w:i/>
          <w:lang w:eastAsia="zh-CN"/>
        </w:rPr>
        <w:t>2</w:t>
      </w:r>
      <w:r>
        <w:rPr>
          <w:b/>
          <w:i/>
          <w:lang w:eastAsia="zh-CN"/>
        </w:rPr>
        <w:t>a</w:t>
      </w:r>
      <w:r w:rsidRPr="00BD7314">
        <w:rPr>
          <w:b/>
          <w:i/>
          <w:lang w:eastAsia="zh-CN"/>
        </w:rPr>
        <w:t xml:space="preserve"> </w:t>
      </w:r>
      <w:r w:rsidR="00CC19C6">
        <w:rPr>
          <w:b/>
          <w:i/>
          <w:lang w:eastAsia="zh-CN"/>
        </w:rPr>
        <w:t>and the type is ‘per</w:t>
      </w:r>
      <w:r w:rsidR="007F69FB">
        <w:rPr>
          <w:b/>
          <w:i/>
          <w:lang w:eastAsia="zh-CN"/>
        </w:rPr>
        <w:t xml:space="preserve"> band per</w:t>
      </w:r>
      <w:r w:rsidR="00CC19C6">
        <w:rPr>
          <w:b/>
          <w:i/>
          <w:lang w:eastAsia="zh-CN"/>
        </w:rPr>
        <w:t xml:space="preserve"> BC’</w:t>
      </w:r>
    </w:p>
    <w:p w14:paraId="2BEAB435" w14:textId="294989D0" w:rsidR="00F038A4" w:rsidRDefault="00F038A4" w:rsidP="009C6424">
      <w:pPr>
        <w:pStyle w:val="ListParagraph"/>
        <w:numPr>
          <w:ilvl w:val="0"/>
          <w:numId w:val="95"/>
        </w:numPr>
        <w:kinsoku w:val="0"/>
        <w:snapToGrid w:val="0"/>
        <w:spacing w:after="120"/>
        <w:contextualSpacing w:val="0"/>
        <w:jc w:val="both"/>
        <w:textAlignment w:val="auto"/>
        <w:rPr>
          <w:b/>
          <w:i/>
          <w:lang w:eastAsia="zh-CN"/>
        </w:rPr>
      </w:pPr>
      <w:r>
        <w:rPr>
          <w:b/>
          <w:i/>
          <w:lang w:eastAsia="zh-CN"/>
        </w:rPr>
        <w:t>Remove the “</w:t>
      </w:r>
      <w:r w:rsidRPr="00F038A4">
        <w:rPr>
          <w:b/>
          <w:i/>
          <w:lang w:eastAsia="zh-CN"/>
        </w:rPr>
        <w:t>FFS: Other components and/or further FG separation</w:t>
      </w:r>
      <w:r>
        <w:rPr>
          <w:b/>
          <w:i/>
          <w:lang w:eastAsia="zh-CN"/>
        </w:rPr>
        <w:t>” for both FG 62-2 and 62-2a</w:t>
      </w:r>
    </w:p>
    <w:p w14:paraId="766134D2" w14:textId="77777777" w:rsidR="004A5426" w:rsidRPr="00CE0A07" w:rsidRDefault="004A5426" w:rsidP="004A5426">
      <w:pPr>
        <w:kinsoku w:val="0"/>
        <w:rPr>
          <w:b/>
          <w:i/>
          <w:lang w:val="en-GB" w:eastAsia="zh-CN"/>
        </w:rPr>
      </w:pPr>
    </w:p>
    <w:bookmarkEnd w:id="2"/>
    <w:bookmarkEnd w:id="4"/>
    <w:p w14:paraId="6FCFF838" w14:textId="7A2600C7" w:rsidR="00886461" w:rsidRDefault="00886461" w:rsidP="00886461">
      <w:pPr>
        <w:pStyle w:val="Heading2"/>
        <w:rPr>
          <w:sz w:val="32"/>
          <w:lang w:val="en-GB" w:eastAsia="zh-CN"/>
        </w:rPr>
      </w:pPr>
      <w:r>
        <w:rPr>
          <w:lang w:val="en-GB" w:eastAsia="zh-CN"/>
        </w:rPr>
        <w:t>Summary</w:t>
      </w:r>
    </w:p>
    <w:p w14:paraId="18727428" w14:textId="470E4226" w:rsidR="00886461" w:rsidRDefault="00886461" w:rsidP="00886461">
      <w:pPr>
        <w:spacing w:before="180"/>
        <w:rPr>
          <w:lang w:eastAsia="zh-CN"/>
        </w:rPr>
      </w:pPr>
      <w:r>
        <w:rPr>
          <w:lang w:eastAsia="zh-CN"/>
        </w:rPr>
        <w:t xml:space="preserve">According to the above discussion, </w:t>
      </w:r>
      <w:r w:rsidR="0048608D">
        <w:rPr>
          <w:lang w:eastAsia="zh-CN"/>
        </w:rPr>
        <w:t>we have the following proposal.</w:t>
      </w:r>
    </w:p>
    <w:p w14:paraId="79DEE716" w14:textId="0342E078" w:rsidR="00886461" w:rsidRDefault="0048608D" w:rsidP="00886461">
      <w:pPr>
        <w:pStyle w:val="ListParagraph"/>
        <w:numPr>
          <w:ilvl w:val="0"/>
          <w:numId w:val="80"/>
        </w:numPr>
        <w:kinsoku w:val="0"/>
        <w:snapToGrid w:val="0"/>
        <w:spacing w:after="120"/>
        <w:ind w:left="0" w:firstLine="0"/>
        <w:contextualSpacing w:val="0"/>
        <w:jc w:val="both"/>
        <w:textAlignment w:val="auto"/>
        <w:rPr>
          <w:b/>
          <w:i/>
          <w:lang w:eastAsia="zh-CN"/>
        </w:rPr>
      </w:pPr>
      <w:r>
        <w:rPr>
          <w:b/>
          <w:i/>
          <w:lang w:eastAsia="zh-CN"/>
        </w:rPr>
        <w:t xml:space="preserve">The table </w:t>
      </w:r>
      <w:r w:rsidR="004F4AEC">
        <w:rPr>
          <w:b/>
          <w:i/>
          <w:lang w:eastAsia="zh-CN"/>
        </w:rPr>
        <w:t>1 in Appendix is adopted</w:t>
      </w:r>
      <w:r>
        <w:rPr>
          <w:b/>
          <w:i/>
          <w:lang w:eastAsia="zh-CN"/>
        </w:rPr>
        <w:t>.</w:t>
      </w:r>
    </w:p>
    <w:p w14:paraId="64CC7020" w14:textId="77777777" w:rsidR="008D168B" w:rsidRPr="00CE0A07" w:rsidRDefault="008D168B" w:rsidP="004B493A">
      <w:pPr>
        <w:rPr>
          <w:lang w:val="en-GB" w:eastAsia="zh-CN"/>
        </w:rPr>
      </w:pPr>
    </w:p>
    <w:p w14:paraId="04ADED60" w14:textId="77777777" w:rsidR="00157FC3" w:rsidRPr="005C44E9" w:rsidRDefault="00747F48" w:rsidP="00CF195E">
      <w:pPr>
        <w:pStyle w:val="Heading1"/>
      </w:pPr>
      <w:bookmarkStart w:id="6" w:name="_Ref129681832"/>
      <w:r w:rsidRPr="005C44E9">
        <w:t>Conclusion</w:t>
      </w:r>
      <w:r w:rsidR="006B1FD5" w:rsidRPr="005C44E9">
        <w:t>s</w:t>
      </w:r>
    </w:p>
    <w:p w14:paraId="1CEBEA79" w14:textId="3D927234" w:rsidR="0048608D" w:rsidRPr="00FF1C6C" w:rsidRDefault="008C2BCD" w:rsidP="00E74292">
      <w:pPr>
        <w:tabs>
          <w:tab w:val="left" w:pos="820"/>
        </w:tabs>
        <w:rPr>
          <w:rFonts w:eastAsiaTheme="minorEastAsia"/>
          <w:lang w:eastAsia="zh-CN"/>
        </w:rPr>
      </w:pPr>
      <w:bookmarkStart w:id="7" w:name="_Ref124589665"/>
      <w:bookmarkStart w:id="8" w:name="_Ref71620620"/>
      <w:bookmarkStart w:id="9" w:name="_Ref124671424"/>
      <w:r w:rsidRPr="005C44E9">
        <w:rPr>
          <w:rFonts w:eastAsiaTheme="minorEastAsia"/>
          <w:lang w:eastAsia="zh-CN"/>
        </w:rPr>
        <w:t xml:space="preserve">This contribution presents our views on </w:t>
      </w:r>
      <w:r w:rsidR="006E3A25" w:rsidRPr="005C44E9">
        <w:rPr>
          <w:rFonts w:eastAsiaTheme="minorEastAsia"/>
          <w:lang w:eastAsia="zh-CN"/>
        </w:rPr>
        <w:t>Rel-</w:t>
      </w:r>
      <w:r w:rsidR="004A3D34" w:rsidRPr="005C44E9">
        <w:rPr>
          <w:rFonts w:eastAsiaTheme="minorEastAsia"/>
          <w:lang w:eastAsia="zh-CN"/>
        </w:rPr>
        <w:t>19</w:t>
      </w:r>
      <w:r w:rsidR="006E3A25" w:rsidRPr="005C44E9">
        <w:rPr>
          <w:rFonts w:eastAsiaTheme="minorEastAsia"/>
          <w:lang w:eastAsia="zh-CN"/>
        </w:rPr>
        <w:t xml:space="preserve"> UE features for </w:t>
      </w:r>
      <w:r w:rsidR="0048608D" w:rsidRPr="005C44E9">
        <w:rPr>
          <w:rFonts w:eastAsiaTheme="minorEastAsia"/>
          <w:lang w:eastAsia="zh-CN"/>
        </w:rPr>
        <w:t>LP-WUS</w:t>
      </w:r>
      <w:r w:rsidR="00D6793F">
        <w:rPr>
          <w:rFonts w:eastAsiaTheme="minorEastAsia"/>
          <w:lang w:eastAsia="zh-CN"/>
        </w:rPr>
        <w:t>. Our</w:t>
      </w:r>
      <w:r w:rsidR="0048608D" w:rsidRPr="005C44E9">
        <w:rPr>
          <w:rFonts w:eastAsiaTheme="minorEastAsia"/>
          <w:lang w:eastAsia="zh-CN"/>
        </w:rPr>
        <w:t xml:space="preserve"> proposals </w:t>
      </w:r>
      <w:r w:rsidR="00FF1C6C" w:rsidRPr="005C44E9">
        <w:rPr>
          <w:rFonts w:eastAsiaTheme="minorEastAsia"/>
          <w:lang w:eastAsia="zh-CN"/>
        </w:rPr>
        <w:t>are</w:t>
      </w:r>
      <w:r w:rsidR="0048608D" w:rsidRPr="005C44E9">
        <w:rPr>
          <w:rFonts w:eastAsiaTheme="minorEastAsia"/>
          <w:lang w:eastAsia="zh-CN"/>
        </w:rPr>
        <w:t xml:space="preserve"> summarized in the following</w:t>
      </w:r>
      <w:r w:rsidR="00697434" w:rsidRPr="005C44E9">
        <w:rPr>
          <w:rFonts w:eastAsiaTheme="minorEastAsia"/>
          <w:lang w:eastAsia="zh-CN"/>
        </w:rPr>
        <w:t>.</w:t>
      </w:r>
    </w:p>
    <w:p w14:paraId="1083747B"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 xml:space="preserve">On the UE feature components of LP-WUS in IDLE/INACTIVE mode, </w:t>
      </w:r>
    </w:p>
    <w:p w14:paraId="59FA77AF" w14:textId="77777777" w:rsidR="00F672E0"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w:t>
      </w:r>
      <w:r w:rsidRPr="00BF00C3">
        <w:rPr>
          <w:b/>
          <w:i/>
          <w:lang w:eastAsia="zh-CN"/>
        </w:rPr>
        <w:t>The support of LP-SS based RRM measurement. Support of all M values {1, 2, 4} for LP-SS</w:t>
      </w:r>
      <w:r>
        <w:rPr>
          <w:b/>
          <w:i/>
          <w:lang w:eastAsia="zh-CN"/>
        </w:rPr>
        <w:t xml:space="preserve">”) is confirmed for 62-1a </w:t>
      </w:r>
    </w:p>
    <w:p w14:paraId="583C57E1" w14:textId="78CE626A" w:rsidR="00F70751"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A new component is added for both FG 62-1 and 62-1a, “</w:t>
      </w:r>
      <w:r w:rsidRPr="00C970BE">
        <w:rPr>
          <w:b/>
          <w:i/>
          <w:lang w:eastAsia="zh-CN"/>
        </w:rPr>
        <w:t>Support of up to 31 number of subgroups per PO and up to 32 codepoint values per LO</w:t>
      </w:r>
      <w:r>
        <w:rPr>
          <w:b/>
          <w:i/>
          <w:lang w:eastAsia="zh-CN"/>
        </w:rPr>
        <w:t>”.</w:t>
      </w:r>
      <w:bookmarkStart w:id="10" w:name="_GoBack"/>
      <w:bookmarkEnd w:id="10"/>
    </w:p>
    <w:p w14:paraId="1F78290F" w14:textId="10C516A2" w:rsidR="00297BAB" w:rsidRPr="00F7057A" w:rsidRDefault="00297BAB" w:rsidP="00E74292">
      <w:pPr>
        <w:tabs>
          <w:tab w:val="left" w:pos="820"/>
        </w:tabs>
        <w:rPr>
          <w:rFonts w:eastAsiaTheme="minorEastAsia"/>
          <w:lang w:val="en-GB" w:eastAsia="zh-CN"/>
        </w:rPr>
      </w:pPr>
    </w:p>
    <w:p w14:paraId="1D3022E2"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 xml:space="preserve">On the UE features of LP-WUS in CONNECTED mode, </w:t>
      </w:r>
    </w:p>
    <w:p w14:paraId="0E4A0A37" w14:textId="77777777" w:rsidR="00F672E0"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A new component is added for both FG 62-2 and 62-2a, “T</w:t>
      </w:r>
      <w:r w:rsidRPr="00BD7314">
        <w:rPr>
          <w:b/>
          <w:i/>
          <w:lang w:eastAsia="zh-CN"/>
        </w:rPr>
        <w:t>he maximum number of codepoints to be checked by UE per MO</w:t>
      </w:r>
      <w:r>
        <w:rPr>
          <w:b/>
          <w:i/>
          <w:lang w:eastAsia="zh-CN"/>
        </w:rPr>
        <w:t>”</w:t>
      </w:r>
    </w:p>
    <w:p w14:paraId="497694F4" w14:textId="77777777" w:rsidR="00F672E0" w:rsidRDefault="00F672E0" w:rsidP="00F672E0">
      <w:pPr>
        <w:pStyle w:val="ListParagraph"/>
        <w:numPr>
          <w:ilvl w:val="1"/>
          <w:numId w:val="95"/>
        </w:numPr>
        <w:kinsoku w:val="0"/>
        <w:snapToGrid w:val="0"/>
        <w:spacing w:after="120"/>
        <w:contextualSpacing w:val="0"/>
        <w:jc w:val="both"/>
        <w:textAlignment w:val="auto"/>
        <w:rPr>
          <w:b/>
          <w:i/>
          <w:lang w:eastAsia="zh-CN"/>
        </w:rPr>
      </w:pPr>
      <w:r>
        <w:rPr>
          <w:b/>
          <w:i/>
          <w:lang w:eastAsia="zh-CN"/>
        </w:rPr>
        <w:t>The value range is added in the Note column, e.g., 2~8.</w:t>
      </w:r>
    </w:p>
    <w:p w14:paraId="653D3E96" w14:textId="77777777" w:rsidR="00F672E0"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A new component is added for both FG 62-2 and 62-2a, “S</w:t>
      </w:r>
      <w:r w:rsidRPr="00BD7314">
        <w:rPr>
          <w:b/>
          <w:i/>
          <w:lang w:eastAsia="zh-CN"/>
        </w:rPr>
        <w:t>upport of receiving LP-WUS within Active BWP</w:t>
      </w:r>
      <w:r>
        <w:rPr>
          <w:b/>
          <w:i/>
          <w:lang w:eastAsia="zh-CN"/>
        </w:rPr>
        <w:t>”</w:t>
      </w:r>
    </w:p>
    <w:p w14:paraId="7996FA8C" w14:textId="77777777" w:rsidR="00F672E0" w:rsidRDefault="00F672E0" w:rsidP="00F672E0">
      <w:pPr>
        <w:pStyle w:val="ListParagraph"/>
        <w:numPr>
          <w:ilvl w:val="0"/>
          <w:numId w:val="95"/>
        </w:numPr>
        <w:kinsoku w:val="0"/>
        <w:snapToGrid w:val="0"/>
        <w:spacing w:after="120"/>
        <w:contextualSpacing w:val="0"/>
        <w:jc w:val="both"/>
        <w:textAlignment w:val="auto"/>
        <w:rPr>
          <w:b/>
          <w:i/>
          <w:lang w:eastAsia="zh-CN"/>
        </w:rPr>
      </w:pPr>
      <w:r>
        <w:rPr>
          <w:rFonts w:hint="eastAsia"/>
          <w:b/>
          <w:i/>
          <w:lang w:eastAsia="zh-CN"/>
        </w:rPr>
        <w:t>T</w:t>
      </w:r>
      <w:r>
        <w:rPr>
          <w:b/>
          <w:i/>
          <w:lang w:eastAsia="zh-CN"/>
        </w:rPr>
        <w:t>he type of FG 62-2, 62-2a and 62-3 is “Per band”</w:t>
      </w:r>
    </w:p>
    <w:p w14:paraId="3016C8F1" w14:textId="77777777" w:rsidR="00F672E0"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Defined a new FG 62-2b for the “support of LP-WUS </w:t>
      </w:r>
      <w:r w:rsidRPr="009C6424">
        <w:rPr>
          <w:b/>
          <w:i/>
          <w:lang w:eastAsia="zh-CN"/>
        </w:rPr>
        <w:t>operation in CONNECTED mode based on OOK signal</w:t>
      </w:r>
      <w:r>
        <w:rPr>
          <w:b/>
          <w:i/>
          <w:lang w:eastAsia="zh-CN"/>
        </w:rPr>
        <w:t xml:space="preserve"> with CA”, for which the p</w:t>
      </w:r>
      <w:r w:rsidRPr="00BD7314">
        <w:rPr>
          <w:b/>
          <w:i/>
          <w:lang w:eastAsia="zh-CN"/>
        </w:rPr>
        <w:t>rerequisite feature groups</w:t>
      </w:r>
      <w:r>
        <w:rPr>
          <w:b/>
          <w:i/>
          <w:lang w:eastAsia="zh-CN"/>
        </w:rPr>
        <w:t xml:space="preserve"> is 62-</w:t>
      </w:r>
      <w:r w:rsidRPr="00BD7314">
        <w:rPr>
          <w:b/>
          <w:i/>
          <w:lang w:eastAsia="zh-CN"/>
        </w:rPr>
        <w:t>2</w:t>
      </w:r>
      <w:r>
        <w:rPr>
          <w:b/>
          <w:i/>
          <w:lang w:eastAsia="zh-CN"/>
        </w:rPr>
        <w:t xml:space="preserve"> and the type is ‘per band per BC’</w:t>
      </w:r>
    </w:p>
    <w:p w14:paraId="75279798" w14:textId="77777777" w:rsidR="00F672E0"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Defined a new FG 62-2c for the “support of LP-WUS </w:t>
      </w:r>
      <w:r w:rsidRPr="009C6424">
        <w:rPr>
          <w:b/>
          <w:i/>
          <w:lang w:eastAsia="zh-CN"/>
        </w:rPr>
        <w:t>operation in CONNECTED mode based on OFDM overlaid sequence</w:t>
      </w:r>
      <w:r>
        <w:rPr>
          <w:b/>
          <w:i/>
          <w:lang w:eastAsia="zh-CN"/>
        </w:rPr>
        <w:t xml:space="preserve"> with CA”, for which the p</w:t>
      </w:r>
      <w:r w:rsidRPr="00BD7314">
        <w:rPr>
          <w:b/>
          <w:i/>
          <w:lang w:eastAsia="zh-CN"/>
        </w:rPr>
        <w:t>rerequisite feature groups</w:t>
      </w:r>
      <w:r>
        <w:rPr>
          <w:b/>
          <w:i/>
          <w:lang w:eastAsia="zh-CN"/>
        </w:rPr>
        <w:t xml:space="preserve"> is 62-</w:t>
      </w:r>
      <w:r w:rsidRPr="00BD7314">
        <w:rPr>
          <w:b/>
          <w:i/>
          <w:lang w:eastAsia="zh-CN"/>
        </w:rPr>
        <w:t>2</w:t>
      </w:r>
      <w:r>
        <w:rPr>
          <w:b/>
          <w:i/>
          <w:lang w:eastAsia="zh-CN"/>
        </w:rPr>
        <w:t>a</w:t>
      </w:r>
      <w:r w:rsidRPr="00BD7314">
        <w:rPr>
          <w:b/>
          <w:i/>
          <w:lang w:eastAsia="zh-CN"/>
        </w:rPr>
        <w:t xml:space="preserve"> </w:t>
      </w:r>
      <w:r>
        <w:rPr>
          <w:b/>
          <w:i/>
          <w:lang w:eastAsia="zh-CN"/>
        </w:rPr>
        <w:t>and the type is ‘per band per BC’</w:t>
      </w:r>
    </w:p>
    <w:p w14:paraId="37E2007C" w14:textId="0AEF9E74" w:rsidR="00F038A4" w:rsidRDefault="00F672E0" w:rsidP="00F672E0">
      <w:pPr>
        <w:pStyle w:val="ListParagraph"/>
        <w:numPr>
          <w:ilvl w:val="0"/>
          <w:numId w:val="95"/>
        </w:numPr>
        <w:kinsoku w:val="0"/>
        <w:snapToGrid w:val="0"/>
        <w:spacing w:after="120"/>
        <w:contextualSpacing w:val="0"/>
        <w:jc w:val="both"/>
        <w:textAlignment w:val="auto"/>
        <w:rPr>
          <w:b/>
          <w:i/>
          <w:lang w:eastAsia="zh-CN"/>
        </w:rPr>
      </w:pPr>
      <w:r>
        <w:rPr>
          <w:b/>
          <w:i/>
          <w:lang w:eastAsia="zh-CN"/>
        </w:rPr>
        <w:t>Remove the “</w:t>
      </w:r>
      <w:r w:rsidRPr="00F038A4">
        <w:rPr>
          <w:b/>
          <w:i/>
          <w:lang w:eastAsia="zh-CN"/>
        </w:rPr>
        <w:t>FFS: Other components and/or further FG separation</w:t>
      </w:r>
      <w:r>
        <w:rPr>
          <w:b/>
          <w:i/>
          <w:lang w:eastAsia="zh-CN"/>
        </w:rPr>
        <w:t>” for both FG 62-2 and 62-2a</w:t>
      </w:r>
    </w:p>
    <w:p w14:paraId="0A0BD77A"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The table 1 in Appendix is adopted.</w:t>
      </w:r>
    </w:p>
    <w:p w14:paraId="7401F780" w14:textId="77777777" w:rsidR="000104ED" w:rsidRPr="005C44E9" w:rsidRDefault="000104ED" w:rsidP="00E74292">
      <w:pPr>
        <w:tabs>
          <w:tab w:val="left" w:pos="820"/>
        </w:tabs>
        <w:rPr>
          <w:rFonts w:eastAsiaTheme="minorEastAsia"/>
          <w:lang w:val="en-GB" w:eastAsia="zh-CN"/>
        </w:rPr>
      </w:pPr>
    </w:p>
    <w:bookmarkEnd w:id="6"/>
    <w:bookmarkEnd w:id="7"/>
    <w:bookmarkEnd w:id="8"/>
    <w:bookmarkEnd w:id="9"/>
    <w:p w14:paraId="12C704BB" w14:textId="77777777" w:rsidR="00FB30AA" w:rsidRPr="00581233" w:rsidRDefault="00FB30AA" w:rsidP="00FB30AA">
      <w:pPr>
        <w:pStyle w:val="Heading1"/>
        <w:numPr>
          <w:ilvl w:val="0"/>
          <w:numId w:val="0"/>
        </w:numPr>
        <w:kinsoku w:val="0"/>
        <w:overflowPunct w:val="0"/>
        <w:ind w:left="432" w:hanging="432"/>
      </w:pPr>
      <w:r w:rsidRPr="00581233">
        <w:t>References</w:t>
      </w:r>
    </w:p>
    <w:p w14:paraId="301556C6" w14:textId="77777777" w:rsidR="004630CF" w:rsidRDefault="00F201CA" w:rsidP="004630CF">
      <w:pPr>
        <w:pStyle w:val="References"/>
        <w:rPr>
          <w:lang w:eastAsia="zh-CN"/>
        </w:rPr>
      </w:pPr>
      <w:bookmarkStart w:id="11" w:name="_Ref191664819"/>
      <w:bookmarkStart w:id="12" w:name="_Ref155098925"/>
      <w:bookmarkStart w:id="13" w:name="_Ref165968469"/>
      <w:bookmarkStart w:id="14" w:name="_Ref154480526"/>
      <w:bookmarkStart w:id="15" w:name="_Hlk155633882"/>
      <w:r>
        <w:rPr>
          <w:rFonts w:hint="eastAsia"/>
          <w:lang w:eastAsia="zh-CN"/>
        </w:rPr>
        <w:t>Chairman</w:t>
      </w:r>
      <w:r>
        <w:rPr>
          <w:lang w:eastAsia="zh-CN"/>
        </w:rPr>
        <w:t>’s notes of RAN4 #11</w:t>
      </w:r>
      <w:r w:rsidR="00BC0319">
        <w:rPr>
          <w:lang w:eastAsia="zh-CN"/>
        </w:rPr>
        <w:t>4</w:t>
      </w:r>
      <w:r>
        <w:rPr>
          <w:lang w:eastAsia="zh-CN"/>
        </w:rPr>
        <w:t>.</w:t>
      </w:r>
      <w:bookmarkEnd w:id="11"/>
    </w:p>
    <w:p w14:paraId="335B3AAF" w14:textId="646E4466" w:rsidR="0088529D" w:rsidRDefault="0088529D" w:rsidP="0088529D">
      <w:pPr>
        <w:pStyle w:val="References"/>
      </w:pPr>
      <w:bookmarkStart w:id="16" w:name="_Ref181023187"/>
      <w:bookmarkEnd w:id="12"/>
      <w:bookmarkEnd w:id="13"/>
      <w:bookmarkEnd w:id="14"/>
      <w:bookmarkEnd w:id="15"/>
      <w:r>
        <w:rPr>
          <w:rFonts w:hint="eastAsia"/>
          <w:lang w:eastAsia="zh-CN"/>
        </w:rPr>
        <w:t>Chairman</w:t>
      </w:r>
      <w:r>
        <w:rPr>
          <w:lang w:eastAsia="zh-CN"/>
        </w:rPr>
        <w:t>’s notes of RAN1 #118bis.</w:t>
      </w:r>
      <w:bookmarkEnd w:id="16"/>
    </w:p>
    <w:p w14:paraId="45A994CA" w14:textId="46022322" w:rsidR="00EE1042" w:rsidRDefault="00B355EA" w:rsidP="005B2089">
      <w:pPr>
        <w:pStyle w:val="References"/>
      </w:pPr>
      <w:bookmarkStart w:id="17" w:name="_Ref196817777"/>
      <w:r>
        <w:rPr>
          <w:rFonts w:hint="eastAsia"/>
          <w:lang w:eastAsia="zh-CN"/>
        </w:rPr>
        <w:t>Chairman</w:t>
      </w:r>
      <w:r>
        <w:rPr>
          <w:lang w:eastAsia="zh-CN"/>
        </w:rPr>
        <w:t>’s notes of RAN1 #120.</w:t>
      </w:r>
      <w:bookmarkEnd w:id="17"/>
    </w:p>
    <w:p w14:paraId="2D326DB9" w14:textId="18334A32" w:rsidR="004F4AEC" w:rsidRDefault="004F4AEC">
      <w:pPr>
        <w:autoSpaceDE/>
        <w:autoSpaceDN/>
        <w:adjustRightInd/>
        <w:snapToGrid/>
        <w:spacing w:after="0"/>
        <w:jc w:val="left"/>
        <w:rPr>
          <w:sz w:val="20"/>
          <w:szCs w:val="16"/>
        </w:rPr>
      </w:pPr>
      <w:r>
        <w:br w:type="page"/>
      </w:r>
    </w:p>
    <w:p w14:paraId="418A5A9B" w14:textId="77777777" w:rsidR="004F4AEC" w:rsidRDefault="004F4AEC" w:rsidP="004F4AEC">
      <w:pPr>
        <w:pStyle w:val="Heading1"/>
        <w:numPr>
          <w:ilvl w:val="0"/>
          <w:numId w:val="0"/>
        </w:numPr>
        <w:kinsoku w:val="0"/>
        <w:overflowPunct w:val="0"/>
        <w:ind w:left="432" w:hanging="432"/>
        <w:sectPr w:rsidR="004F4AEC" w:rsidSect="001B79E1">
          <w:pgSz w:w="11907" w:h="16840" w:code="9"/>
          <w:pgMar w:top="1208" w:right="1140" w:bottom="805" w:left="1140" w:header="720" w:footer="720" w:gutter="0"/>
          <w:cols w:space="720"/>
          <w:noEndnote/>
          <w:docGrid w:linePitch="299"/>
        </w:sectPr>
      </w:pPr>
    </w:p>
    <w:p w14:paraId="2BC8DCEF" w14:textId="6446EB7A" w:rsidR="004F4AEC" w:rsidRDefault="004F4AEC" w:rsidP="004F4AEC">
      <w:pPr>
        <w:pStyle w:val="Heading1"/>
        <w:numPr>
          <w:ilvl w:val="0"/>
          <w:numId w:val="0"/>
        </w:numPr>
        <w:kinsoku w:val="0"/>
        <w:overflowPunct w:val="0"/>
        <w:ind w:left="432" w:hanging="432"/>
      </w:pPr>
      <w:r>
        <w:lastRenderedPageBreak/>
        <w:t>Appendix</w:t>
      </w:r>
    </w:p>
    <w:p w14:paraId="20F5A8EB" w14:textId="05D6EAAD" w:rsidR="004F4AEC" w:rsidRPr="004F4AEC" w:rsidRDefault="004F4AEC" w:rsidP="004F4AEC"/>
    <w:p w14:paraId="1DBF6FA2" w14:textId="69168FA7" w:rsidR="004F4AEC" w:rsidRDefault="004F4AEC" w:rsidP="001B79E1">
      <w:pPr>
        <w:pStyle w:val="Caption"/>
        <w:keepNext/>
      </w:pPr>
      <w:r>
        <w:t xml:space="preserve">Table </w:t>
      </w:r>
      <w:r w:rsidR="00EF3205">
        <w:fldChar w:fldCharType="begin"/>
      </w:r>
      <w:r w:rsidR="00EF3205">
        <w:instrText xml:space="preserve"> SEQ Table \* ARABIC </w:instrText>
      </w:r>
      <w:r w:rsidR="00EF3205">
        <w:fldChar w:fldCharType="separate"/>
      </w:r>
      <w:r w:rsidR="00BF00C3">
        <w:rPr>
          <w:noProof/>
        </w:rPr>
        <w:t>1</w:t>
      </w:r>
      <w:r w:rsidR="00EF3205">
        <w:rPr>
          <w:noProof/>
        </w:rP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712"/>
        <w:gridCol w:w="1133"/>
        <w:gridCol w:w="4871"/>
        <w:gridCol w:w="1258"/>
        <w:gridCol w:w="1097"/>
        <w:gridCol w:w="1244"/>
        <w:gridCol w:w="1455"/>
        <w:gridCol w:w="1133"/>
        <w:gridCol w:w="994"/>
        <w:gridCol w:w="989"/>
        <w:gridCol w:w="1419"/>
        <w:gridCol w:w="2896"/>
        <w:gridCol w:w="2055"/>
      </w:tblGrid>
      <w:tr w:rsidR="004F4AEC" w:rsidRPr="002657BC" w14:paraId="43A43F9B"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hideMark/>
          </w:tcPr>
          <w:p w14:paraId="13D873EE"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71E41D7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hideMark/>
          </w:tcPr>
          <w:p w14:paraId="574A69CA"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hideMark/>
          </w:tcPr>
          <w:p w14:paraId="5CC96065"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3483DFC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22BB984"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 xml:space="preserve">Need for the </w:t>
            </w:r>
            <w:proofErr w:type="spellStart"/>
            <w:r w:rsidRPr="002657BC">
              <w:rPr>
                <w:rFonts w:cs="Arial"/>
                <w:color w:val="000000" w:themeColor="text1"/>
                <w:szCs w:val="18"/>
              </w:rPr>
              <w:t>gNB</w:t>
            </w:r>
            <w:proofErr w:type="spellEnd"/>
            <w:r w:rsidRPr="002657BC">
              <w:rPr>
                <w:rFonts w:cs="Arial"/>
                <w:color w:val="000000" w:themeColor="text1"/>
                <w:szCs w:val="18"/>
              </w:rPr>
              <w:t xml:space="preserve"> to know if the feature is supported</w:t>
            </w:r>
          </w:p>
        </w:tc>
        <w:tc>
          <w:tcPr>
            <w:tcW w:w="278" w:type="pct"/>
            <w:tcBorders>
              <w:top w:val="single" w:sz="4" w:space="0" w:color="auto"/>
              <w:left w:val="single" w:sz="4" w:space="0" w:color="auto"/>
              <w:bottom w:val="single" w:sz="4" w:space="0" w:color="auto"/>
              <w:right w:val="single" w:sz="4" w:space="0" w:color="auto"/>
            </w:tcBorders>
            <w:hideMark/>
          </w:tcPr>
          <w:p w14:paraId="2278E4F5" w14:textId="77777777" w:rsidR="004F4AEC" w:rsidRPr="002657BC" w:rsidRDefault="004F4AEC" w:rsidP="004F4AEC">
            <w:pPr>
              <w:pStyle w:val="TAH"/>
              <w:rPr>
                <w:rFonts w:cs="Arial"/>
                <w:color w:val="000000" w:themeColor="text1"/>
                <w:szCs w:val="18"/>
              </w:rPr>
            </w:pPr>
            <w:r w:rsidRPr="002657BC">
              <w:rPr>
                <w:rFonts w:eastAsia="Gulim" w:cs="Arial"/>
                <w:color w:val="000000" w:themeColor="text1"/>
                <w:szCs w:val="18"/>
              </w:rPr>
              <w:t xml:space="preserve">Applicable to </w:t>
            </w:r>
            <w:r w:rsidRPr="002657BC">
              <w:rPr>
                <w:rFonts w:cs="Arial"/>
                <w:color w:val="000000" w:themeColor="text1"/>
                <w:szCs w:val="18"/>
              </w:rPr>
              <w:t>the capability signalling exchange between UEs (</w:t>
            </w:r>
            <w:proofErr w:type="spellStart"/>
            <w:r w:rsidRPr="002657BC">
              <w:rPr>
                <w:rFonts w:cs="Arial"/>
                <w:color w:val="000000" w:themeColor="text1"/>
                <w:szCs w:val="18"/>
              </w:rPr>
              <w:t>Sidelink</w:t>
            </w:r>
            <w:proofErr w:type="spellEnd"/>
            <w:r w:rsidRPr="002657BC">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hideMark/>
          </w:tcPr>
          <w:p w14:paraId="12F442FA"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hideMark/>
          </w:tcPr>
          <w:p w14:paraId="3FBA3E99"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Type</w:t>
            </w:r>
          </w:p>
          <w:p w14:paraId="67003BE3"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hideMark/>
          </w:tcPr>
          <w:p w14:paraId="0F06582C"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hideMark/>
          </w:tcPr>
          <w:p w14:paraId="017148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hideMark/>
          </w:tcPr>
          <w:p w14:paraId="71EDCF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hideMark/>
          </w:tcPr>
          <w:p w14:paraId="4B351B87"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hideMark/>
          </w:tcPr>
          <w:p w14:paraId="4F6DD57F"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Mandatory/Optional</w:t>
            </w:r>
          </w:p>
        </w:tc>
      </w:tr>
      <w:tr w:rsidR="00F70751" w:rsidRPr="002657BC" w14:paraId="584AEC2A"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28E851" w14:textId="77777777" w:rsidR="00F70751" w:rsidRPr="002657BC" w:rsidRDefault="00F70751" w:rsidP="00F70751">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651816" w14:textId="3ED34488" w:rsidR="00F70751" w:rsidRPr="002657BC" w:rsidRDefault="00F70751" w:rsidP="00F70751">
            <w:pPr>
              <w:pStyle w:val="TAL"/>
              <w:rPr>
                <w:rFonts w:cs="Arial"/>
                <w:color w:val="000000" w:themeColor="text1"/>
                <w:szCs w:val="18"/>
                <w:lang w:eastAsia="zh-CN"/>
              </w:rPr>
            </w:pPr>
            <w:r w:rsidRPr="00F62062">
              <w:rPr>
                <w:rFonts w:eastAsia="MS Mincho" w:cs="Arial" w:hint="eastAsia"/>
                <w:color w:val="000000"/>
                <w:szCs w:val="18"/>
                <w:lang w:eastAsia="ja-JP"/>
              </w:rPr>
              <w:t>62</w:t>
            </w:r>
            <w:r w:rsidRPr="00F62062">
              <w:rPr>
                <w:rFonts w:eastAsia="MS Mincho" w:cs="Arial"/>
                <w:color w:val="000000"/>
                <w:szCs w:val="18"/>
                <w:lang w:eastAsia="ja-JP"/>
              </w:rPr>
              <w:t>-</w:t>
            </w:r>
            <w:r w:rsidRPr="00F62062">
              <w:rPr>
                <w:rFonts w:eastAsia="MS Mincho" w:cs="Arial" w:hint="eastAsia"/>
                <w:color w:val="000000"/>
                <w:szCs w:val="18"/>
                <w:lang w:eastAsia="ja-JP"/>
              </w:rPr>
              <w:t>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9C15C" w14:textId="6D5E1CCC" w:rsidR="00F70751" w:rsidRPr="002657BC" w:rsidRDefault="00F70751" w:rsidP="00F70751">
            <w:pPr>
              <w:pStyle w:val="TAL"/>
              <w:rPr>
                <w:rFonts w:eastAsia="宋体" w:cs="Arial"/>
                <w:color w:val="000000" w:themeColor="text1"/>
                <w:szCs w:val="18"/>
                <w:lang w:eastAsia="zh-CN"/>
              </w:rPr>
            </w:pPr>
            <w:r w:rsidRPr="00F62062">
              <w:rPr>
                <w:rFonts w:cs="Arial"/>
                <w:color w:val="000000"/>
                <w:szCs w:val="18"/>
                <w:lang w:eastAsia="zh-CN"/>
              </w:rPr>
              <w:t>LP-WUS operation in IDLE/INACTIVE mode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F2E948D" w14:textId="77777777" w:rsidR="00F70751" w:rsidRPr="00F62062" w:rsidRDefault="00F70751" w:rsidP="00F70751">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lang w:val="en-GB" w:eastAsia="ja-JP"/>
              </w:rPr>
              <w:t>1. LP-WUS operation in IDLE/INACTIVE mode to trigger paging monitoring based on OOK</w:t>
            </w:r>
          </w:p>
          <w:p w14:paraId="2905BD57" w14:textId="77777777" w:rsidR="00F70751" w:rsidRPr="00F62062" w:rsidRDefault="00F70751" w:rsidP="00F70751">
            <w:pPr>
              <w:autoSpaceDE/>
              <w:autoSpaceDN/>
              <w:adjustRightInd/>
              <w:snapToGrid/>
              <w:spacing w:after="0"/>
              <w:jc w:val="left"/>
              <w:rPr>
                <w:rFonts w:ascii="Arial" w:eastAsia="MS Gothic" w:hAnsi="Arial" w:cs="Arial"/>
                <w:color w:val="000000"/>
                <w:sz w:val="18"/>
                <w:szCs w:val="18"/>
                <w:lang w:val="en-GB" w:eastAsia="ja-JP"/>
              </w:rPr>
            </w:pPr>
            <w:r w:rsidRPr="00534690">
              <w:rPr>
                <w:rFonts w:ascii="Arial" w:eastAsia="MS Gothic" w:hAnsi="Arial" w:cs="Arial"/>
                <w:color w:val="000000"/>
                <w:sz w:val="18"/>
                <w:szCs w:val="18"/>
                <w:lang w:val="en-GB" w:eastAsia="ja-JP"/>
              </w:rPr>
              <w:t xml:space="preserve">2. The support of LP-SS based RRM measurement </w:t>
            </w:r>
          </w:p>
          <w:p w14:paraId="5C3D7D75" w14:textId="77777777" w:rsidR="00F70751" w:rsidRPr="00F70751" w:rsidRDefault="00F70751" w:rsidP="00F70751">
            <w:pPr>
              <w:autoSpaceDE/>
              <w:autoSpaceDN/>
              <w:adjustRightInd/>
              <w:snapToGrid/>
              <w:spacing w:after="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3. </w:t>
            </w:r>
            <w:r w:rsidRPr="00534690">
              <w:rPr>
                <w:rFonts w:ascii="Arial" w:eastAsia="MS Gothic" w:hAnsi="Arial" w:cs="Arial"/>
                <w:color w:val="000000"/>
                <w:sz w:val="18"/>
                <w:szCs w:val="18"/>
                <w:lang w:val="en-GB" w:eastAsia="ja-JP"/>
              </w:rPr>
              <w:t>minimum time gap between LP-WUS reception and UE to start PDCCH monitoring</w:t>
            </w:r>
          </w:p>
          <w:p w14:paraId="32AA4F26" w14:textId="77777777" w:rsidR="00F70751" w:rsidRDefault="00F70751" w:rsidP="00F70751">
            <w:pPr>
              <w:autoSpaceDE/>
              <w:autoSpaceDN/>
              <w:adjustRightInd/>
              <w:snapToGrid/>
              <w:spacing w:after="0"/>
              <w:jc w:val="left"/>
              <w:rPr>
                <w:rFonts w:ascii="Arial" w:eastAsia="MS Gothic" w:hAnsi="Arial" w:cs="Arial"/>
                <w:color w:val="000000"/>
                <w:sz w:val="18"/>
                <w:szCs w:val="18"/>
                <w:lang w:val="en-GB" w:eastAsia="ja-JP"/>
              </w:rPr>
            </w:pPr>
            <w:r w:rsidRPr="00534690">
              <w:rPr>
                <w:rFonts w:ascii="Arial" w:eastAsia="MS Gothic" w:hAnsi="Arial" w:cs="Arial"/>
                <w:color w:val="000000"/>
                <w:sz w:val="18"/>
                <w:szCs w:val="18"/>
                <w:lang w:val="en-GB" w:eastAsia="ja-JP"/>
              </w:rPr>
              <w:t>4. Support of all M values {1, 2, 4} for FR1 for LP-WUS</w:t>
            </w:r>
            <w:r>
              <w:rPr>
                <w:rFonts w:ascii="Arial" w:eastAsia="MS Gothic" w:hAnsi="Arial" w:cs="Arial"/>
                <w:color w:val="000000"/>
                <w:sz w:val="18"/>
                <w:szCs w:val="18"/>
                <w:lang w:val="en-GB" w:eastAsia="ja-JP"/>
              </w:rPr>
              <w:t xml:space="preserve">; </w:t>
            </w:r>
            <w:r w:rsidRPr="00534690">
              <w:rPr>
                <w:rFonts w:ascii="Arial" w:eastAsia="MS Gothic" w:hAnsi="Arial" w:cs="Arial"/>
                <w:color w:val="000000"/>
                <w:sz w:val="18"/>
                <w:szCs w:val="18"/>
                <w:lang w:val="en-GB" w:eastAsia="ja-JP"/>
              </w:rPr>
              <w:t>Support of M value 1 for 120 kHz SCS FR2 for LP-WUS</w:t>
            </w:r>
            <w:r>
              <w:rPr>
                <w:rFonts w:ascii="Arial" w:eastAsia="MS Gothic" w:hAnsi="Arial" w:cs="Arial"/>
                <w:color w:val="000000"/>
                <w:sz w:val="18"/>
                <w:szCs w:val="18"/>
                <w:lang w:val="en-GB" w:eastAsia="ja-JP"/>
              </w:rPr>
              <w:t xml:space="preserve">; </w:t>
            </w:r>
            <w:r w:rsidRPr="00534690">
              <w:rPr>
                <w:rFonts w:ascii="Arial" w:eastAsia="MS Gothic" w:hAnsi="Arial" w:cs="Arial"/>
                <w:color w:val="000000"/>
                <w:sz w:val="18"/>
                <w:szCs w:val="18"/>
                <w:lang w:val="en-GB" w:eastAsia="ja-JP"/>
              </w:rPr>
              <w:t>Support of all M values {1, 2, 4} for LP-SS</w:t>
            </w:r>
          </w:p>
          <w:p w14:paraId="2C0436F5" w14:textId="12FE32E1" w:rsidR="00F70751" w:rsidRPr="00F70751" w:rsidRDefault="00F70751" w:rsidP="00F70751">
            <w:pPr>
              <w:autoSpaceDE/>
              <w:autoSpaceDN/>
              <w:adjustRightInd/>
              <w:snapToGrid/>
              <w:spacing w:after="0"/>
              <w:jc w:val="left"/>
              <w:rPr>
                <w:rFonts w:ascii="Arial" w:eastAsia="MS Gothic" w:hAnsi="Arial" w:cs="Arial"/>
                <w:color w:val="000000"/>
                <w:sz w:val="18"/>
                <w:szCs w:val="18"/>
                <w:lang w:val="en-GB" w:eastAsia="ja-JP"/>
              </w:rPr>
            </w:pPr>
            <w:r w:rsidRPr="00F70751">
              <w:rPr>
                <w:rFonts w:ascii="Arial" w:eastAsia="MS Gothic" w:hAnsi="Arial" w:cs="Arial" w:hint="eastAsia"/>
                <w:color w:val="FF0000"/>
                <w:sz w:val="18"/>
                <w:szCs w:val="18"/>
                <w:lang w:val="en-GB" w:eastAsia="ja-JP"/>
              </w:rPr>
              <w:t>5</w:t>
            </w:r>
            <w:r w:rsidRPr="00F70751">
              <w:rPr>
                <w:rFonts w:ascii="Arial" w:eastAsia="MS Gothic" w:hAnsi="Arial" w:cs="Arial"/>
                <w:color w:val="FF0000"/>
                <w:sz w:val="18"/>
                <w:szCs w:val="18"/>
                <w:lang w:val="en-GB" w:eastAsia="ja-JP"/>
              </w:rPr>
              <w:t>.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8BD0E40" w14:textId="77777777" w:rsidR="00F70751" w:rsidRPr="00B73E9F" w:rsidRDefault="00F70751" w:rsidP="00F70751">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7D87E66" w14:textId="3F716146" w:rsidR="00F70751" w:rsidRPr="00B73E9F" w:rsidRDefault="00F70751" w:rsidP="00F70751">
            <w:pPr>
              <w:pStyle w:val="TAL"/>
              <w:rPr>
                <w:rFonts w:eastAsia="宋体" w:cs="Arial"/>
                <w:color w:val="000000" w:themeColor="text1"/>
                <w:szCs w:val="18"/>
                <w:lang w:eastAsia="zh-CN"/>
              </w:rPr>
            </w:pPr>
            <w:r w:rsidRPr="00F62062">
              <w:rPr>
                <w:rFonts w:eastAsia="MS Mincho"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775DE07" w14:textId="4D126D41" w:rsidR="00F70751" w:rsidRPr="00B73E9F" w:rsidRDefault="00F70751" w:rsidP="00F70751">
            <w:pPr>
              <w:pStyle w:val="TAL"/>
              <w:rPr>
                <w:rFonts w:cs="Arial"/>
                <w:color w:val="000000" w:themeColor="text1"/>
                <w:szCs w:val="18"/>
                <w:lang w:eastAsia="ja-JP"/>
              </w:rPr>
            </w:pPr>
            <w:r w:rsidRPr="00F62062">
              <w:rPr>
                <w:rFonts w:eastAsia="MS Mincho"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D39D9D" w14:textId="401A87E1" w:rsidR="00F70751" w:rsidRPr="00B73E9F" w:rsidRDefault="00F70751" w:rsidP="00F70751">
            <w:pPr>
              <w:pStyle w:val="TAL"/>
              <w:rPr>
                <w:rFonts w:eastAsia="宋体" w:cs="Arial"/>
                <w:color w:val="000000" w:themeColor="text1"/>
                <w:szCs w:val="18"/>
                <w:lang w:val="en-US" w:eastAsia="zh-CN"/>
              </w:rPr>
            </w:pPr>
            <w:r w:rsidRPr="00F62062">
              <w:rPr>
                <w:rFonts w:cs="Arial"/>
                <w:color w:val="000000"/>
                <w:szCs w:val="18"/>
                <w:lang w:eastAsia="zh-CN"/>
              </w:rPr>
              <w:t>LP-WUS operation in IDLE/INACTIVE mode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27F87" w14:textId="06D679AB" w:rsidR="00F70751" w:rsidRPr="00B73E9F" w:rsidRDefault="00F70751" w:rsidP="00F70751">
            <w:pPr>
              <w:pStyle w:val="TAL"/>
              <w:rPr>
                <w:rFonts w:eastAsia="宋体" w:cs="Arial"/>
                <w:color w:val="FF0000"/>
                <w:szCs w:val="18"/>
                <w:lang w:eastAsia="zh-CN"/>
              </w:rPr>
            </w:pPr>
            <w:r w:rsidRPr="00F62062">
              <w:rPr>
                <w:rFonts w:cs="Arial"/>
                <w:color w:val="000000"/>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BF342AB" w14:textId="23FC7430" w:rsidR="00F70751" w:rsidRPr="00B73E9F" w:rsidRDefault="00F70751" w:rsidP="00F70751">
            <w:pPr>
              <w:pStyle w:val="TAL"/>
              <w:rPr>
                <w:rFonts w:cs="Arial"/>
                <w:color w:val="000000" w:themeColor="text1"/>
                <w:szCs w:val="18"/>
                <w:lang w:eastAsia="zh-CN"/>
              </w:rPr>
            </w:pPr>
            <w:r w:rsidRPr="00F62062">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519827" w14:textId="18559A0E" w:rsidR="00F70751" w:rsidRPr="00B73E9F" w:rsidRDefault="00F70751" w:rsidP="00F70751">
            <w:pPr>
              <w:pStyle w:val="TAL"/>
              <w:rPr>
                <w:rFonts w:cs="Arial"/>
                <w:color w:val="000000" w:themeColor="text1"/>
                <w:szCs w:val="18"/>
                <w:lang w:eastAsia="zh-CN"/>
              </w:rPr>
            </w:pPr>
            <w:r w:rsidRPr="00F62062">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B46D7B9" w14:textId="59220469" w:rsidR="00F70751" w:rsidRPr="00B73E9F" w:rsidRDefault="00F70751" w:rsidP="00F70751">
            <w:pPr>
              <w:pStyle w:val="TAL"/>
              <w:rPr>
                <w:rFonts w:cs="Arial"/>
                <w:color w:val="000000" w:themeColor="text1"/>
                <w:szCs w:val="18"/>
                <w:lang w:eastAsia="ja-JP"/>
              </w:rPr>
            </w:pPr>
            <w:r w:rsidRPr="00F62062">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085276" w14:textId="77777777" w:rsidR="00F70751" w:rsidRDefault="00F70751" w:rsidP="00F70751">
            <w:pPr>
              <w:keepNext/>
              <w:keepLines/>
              <w:autoSpaceDE/>
              <w:autoSpaceDN/>
              <w:adjustRightInd/>
              <w:snapToGrid/>
              <w:spacing w:after="0"/>
              <w:jc w:val="left"/>
              <w:rPr>
                <w:rFonts w:ascii="Arial" w:hAnsi="Arial" w:cs="Arial"/>
                <w:sz w:val="18"/>
                <w:szCs w:val="18"/>
                <w:lang w:val="en-GB"/>
              </w:rPr>
            </w:pPr>
            <w:r w:rsidRPr="00534690">
              <w:rPr>
                <w:rFonts w:ascii="Arial" w:hAnsi="Arial" w:cs="Arial"/>
                <w:sz w:val="18"/>
                <w:szCs w:val="18"/>
                <w:lang w:val="en-GB"/>
              </w:rPr>
              <w:t>Note: According to RAN2 agreement, UE supporting LP-WUS reception shall also support RRM measurement relaxation and RRM measurement fully offloading. How to capture this is up to RAN2</w:t>
            </w:r>
          </w:p>
          <w:p w14:paraId="0250412D" w14:textId="77777777" w:rsidR="00F70751" w:rsidRPr="00534690" w:rsidRDefault="00F70751" w:rsidP="00F70751">
            <w:pPr>
              <w:keepNext/>
              <w:keepLines/>
              <w:autoSpaceDE/>
              <w:autoSpaceDN/>
              <w:adjustRightInd/>
              <w:snapToGrid/>
              <w:spacing w:after="0"/>
              <w:jc w:val="left"/>
              <w:rPr>
                <w:rFonts w:ascii="Arial" w:hAnsi="Arial" w:cs="Arial"/>
                <w:sz w:val="18"/>
                <w:szCs w:val="18"/>
                <w:highlight w:val="yellow"/>
                <w:lang w:val="en-GB"/>
              </w:rPr>
            </w:pPr>
          </w:p>
          <w:p w14:paraId="5BE119B0" w14:textId="77777777" w:rsidR="00F70751" w:rsidRPr="00534690" w:rsidRDefault="00F70751" w:rsidP="00F70751">
            <w:pPr>
              <w:keepNext/>
              <w:keepLines/>
              <w:autoSpaceDE/>
              <w:autoSpaceDN/>
              <w:adjustRightInd/>
              <w:snapToGrid/>
              <w:spacing w:after="0"/>
              <w:jc w:val="left"/>
              <w:rPr>
                <w:rFonts w:ascii="Arial" w:hAnsi="Arial" w:cs="Arial"/>
                <w:color w:val="000000"/>
                <w:sz w:val="18"/>
                <w:szCs w:val="18"/>
                <w:lang w:val="en-GB"/>
              </w:rPr>
            </w:pPr>
            <w:r w:rsidRPr="00534690">
              <w:rPr>
                <w:rFonts w:ascii="Arial" w:hAnsi="Arial" w:cs="Arial"/>
                <w:color w:val="000000"/>
                <w:sz w:val="18"/>
                <w:szCs w:val="18"/>
                <w:lang w:val="en-GB"/>
              </w:rPr>
              <w:t xml:space="preserve">Component </w:t>
            </w:r>
            <w:r>
              <w:rPr>
                <w:rFonts w:ascii="Arial" w:hAnsi="Arial" w:cs="Arial"/>
                <w:color w:val="000000"/>
                <w:sz w:val="18"/>
                <w:szCs w:val="18"/>
                <w:lang w:val="en-GB"/>
              </w:rPr>
              <w:t>3</w:t>
            </w:r>
            <w:r w:rsidRPr="00534690">
              <w:rPr>
                <w:rFonts w:ascii="Arial" w:hAnsi="Arial" w:cs="Arial"/>
                <w:color w:val="000000"/>
                <w:sz w:val="18"/>
                <w:szCs w:val="18"/>
                <w:lang w:val="en-GB"/>
              </w:rPr>
              <w:t xml:space="preserve"> candidate values: {capability 1, capability 2, capability 3}</w:t>
            </w:r>
          </w:p>
          <w:p w14:paraId="65A35393" w14:textId="77777777" w:rsidR="00F70751" w:rsidRPr="00F62062" w:rsidRDefault="00F70751" w:rsidP="00F70751">
            <w:pPr>
              <w:keepNext/>
              <w:keepLines/>
              <w:autoSpaceDE/>
              <w:autoSpaceDN/>
              <w:adjustRightInd/>
              <w:snapToGrid/>
              <w:spacing w:after="0"/>
              <w:jc w:val="left"/>
              <w:rPr>
                <w:rFonts w:ascii="Arial" w:hAnsi="Arial" w:cs="Arial"/>
                <w:color w:val="000000"/>
                <w:sz w:val="18"/>
                <w:szCs w:val="18"/>
                <w:highlight w:val="yellow"/>
                <w:lang w:val="en-GB"/>
              </w:rPr>
            </w:pPr>
          </w:p>
          <w:p w14:paraId="47CEBFF4" w14:textId="09100E7C" w:rsidR="00F70751" w:rsidRPr="00C55429" w:rsidRDefault="00F70751" w:rsidP="00F70751">
            <w:pPr>
              <w:pStyle w:val="TAL"/>
              <w:rPr>
                <w:rFonts w:cs="Arial"/>
                <w:color w:val="000000" w:themeColor="text1"/>
                <w:szCs w:val="18"/>
                <w:highlight w:val="yellow"/>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1A6D51F" w14:textId="72BC436B" w:rsidR="00F70751" w:rsidRPr="002657BC" w:rsidRDefault="00F70751" w:rsidP="00F70751">
            <w:pPr>
              <w:pStyle w:val="TAL"/>
              <w:rPr>
                <w:rFonts w:cs="Arial"/>
                <w:color w:val="000000" w:themeColor="text1"/>
                <w:szCs w:val="18"/>
                <w:lang w:eastAsia="ja-JP"/>
              </w:rPr>
            </w:pPr>
            <w:r w:rsidRPr="00F62062">
              <w:rPr>
                <w:rFonts w:eastAsia="MS Mincho" w:cs="Arial"/>
                <w:color w:val="000000"/>
                <w:szCs w:val="18"/>
                <w:lang w:eastAsia="ja-JP"/>
              </w:rPr>
              <w:t>O</w:t>
            </w:r>
            <w:r w:rsidRPr="00F62062">
              <w:rPr>
                <w:rFonts w:eastAsia="MS Mincho" w:cs="Arial" w:hint="eastAsia"/>
                <w:color w:val="000000"/>
                <w:szCs w:val="18"/>
                <w:lang w:eastAsia="ja-JP"/>
              </w:rPr>
              <w:t>ptional with capability signalling</w:t>
            </w:r>
          </w:p>
        </w:tc>
      </w:tr>
      <w:tr w:rsidR="00F70751" w:rsidRPr="002657BC" w14:paraId="6E9D8195"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D52E24C" w14:textId="77777777" w:rsidR="00F70751" w:rsidRPr="002657BC" w:rsidRDefault="00F70751" w:rsidP="00F70751">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FC04BAE" w14:textId="5073B61A" w:rsidR="00F70751" w:rsidRPr="002657BC" w:rsidRDefault="00F70751" w:rsidP="00F70751">
            <w:pPr>
              <w:pStyle w:val="TAL"/>
              <w:rPr>
                <w:rFonts w:cs="Arial"/>
                <w:color w:val="000000" w:themeColor="text1"/>
                <w:szCs w:val="18"/>
                <w:lang w:eastAsia="zh-CN"/>
              </w:rPr>
            </w:pPr>
            <w:r w:rsidRPr="00F62062">
              <w:rPr>
                <w:rFonts w:eastAsia="MS Mincho" w:cs="Arial" w:hint="eastAsia"/>
                <w:color w:val="000000"/>
                <w:szCs w:val="18"/>
                <w:lang w:eastAsia="ja-JP"/>
              </w:rPr>
              <w:t>62</w:t>
            </w:r>
            <w:r w:rsidRPr="00F62062">
              <w:rPr>
                <w:rFonts w:eastAsia="MS Mincho" w:cs="Arial"/>
                <w:color w:val="000000"/>
                <w:szCs w:val="18"/>
                <w:lang w:eastAsia="ja-JP"/>
              </w:rPr>
              <w:t>-</w:t>
            </w:r>
            <w:r w:rsidRPr="00F62062">
              <w:rPr>
                <w:rFonts w:eastAsia="MS Mincho" w:cs="Arial" w:hint="eastAsia"/>
                <w:color w:val="000000"/>
                <w:szCs w:val="18"/>
                <w:lang w:eastAsia="ja-JP"/>
              </w:rPr>
              <w:t>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245CC2" w14:textId="504319BB" w:rsidR="00F70751" w:rsidRPr="002657BC" w:rsidRDefault="00F70751" w:rsidP="00F70751">
            <w:pPr>
              <w:pStyle w:val="TAL"/>
              <w:rPr>
                <w:rFonts w:cs="Arial"/>
                <w:color w:val="000000" w:themeColor="text1"/>
                <w:szCs w:val="18"/>
                <w:lang w:eastAsia="zh-CN"/>
              </w:rPr>
            </w:pPr>
            <w:r w:rsidRPr="00F62062">
              <w:rPr>
                <w:rFonts w:cs="Arial"/>
                <w:color w:val="000000"/>
                <w:szCs w:val="18"/>
                <w:lang w:eastAsia="zh-CN"/>
              </w:rPr>
              <w:t xml:space="preserve">LP-WUS operation in IDLE/INACTIVE mode based on OFDM </w:t>
            </w:r>
            <w:r w:rsidRPr="00F2630A">
              <w:rPr>
                <w:rFonts w:cs="Arial"/>
                <w:szCs w:val="18"/>
                <w:lang w:eastAsia="zh-CN"/>
              </w:rPr>
              <w:t xml:space="preserve">overlaid </w:t>
            </w:r>
            <w:r w:rsidRPr="00F62062">
              <w:rPr>
                <w:rFonts w:cs="Arial"/>
                <w:color w:val="000000"/>
                <w:szCs w:val="18"/>
                <w:lang w:eastAsia="zh-CN"/>
              </w:rPr>
              <w:t>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20CF867" w14:textId="77777777" w:rsidR="00F70751" w:rsidRPr="00F62062" w:rsidRDefault="00F70751" w:rsidP="00F70751">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lang w:val="en-GB" w:eastAsia="ja-JP"/>
              </w:rPr>
              <w:t>1. LP-WUS operation in IDLE/INACTIVE mode to trigger paging monitoring based on OFDM</w:t>
            </w:r>
            <w:r w:rsidRPr="00F62062">
              <w:rPr>
                <w:rFonts w:ascii="Arial" w:eastAsia="MS Gothic" w:hAnsi="Arial" w:cs="Arial" w:hint="eastAsia"/>
                <w:color w:val="000000"/>
                <w:sz w:val="18"/>
                <w:szCs w:val="18"/>
                <w:lang w:val="en-GB" w:eastAsia="ja-JP"/>
              </w:rPr>
              <w:t xml:space="preserve"> </w:t>
            </w:r>
            <w:r w:rsidRPr="00F2630A">
              <w:rPr>
                <w:rFonts w:ascii="Arial" w:eastAsia="MS Gothic" w:hAnsi="Arial" w:cs="Arial" w:hint="eastAsia"/>
                <w:sz w:val="18"/>
                <w:szCs w:val="18"/>
                <w:lang w:val="en-GB" w:eastAsia="ja-JP"/>
              </w:rPr>
              <w:t>overlaid sequence</w:t>
            </w:r>
          </w:p>
          <w:p w14:paraId="06A26169" w14:textId="0BB30857" w:rsidR="00F70751" w:rsidRPr="00F70751" w:rsidRDefault="00F70751" w:rsidP="00F70751">
            <w:pPr>
              <w:autoSpaceDE/>
              <w:autoSpaceDN/>
              <w:adjustRightInd/>
              <w:snapToGrid/>
              <w:spacing w:after="0"/>
              <w:jc w:val="left"/>
              <w:rPr>
                <w:rFonts w:ascii="Arial" w:eastAsia="MS Gothic" w:hAnsi="Arial" w:cs="Arial"/>
                <w:color w:val="FF0000"/>
                <w:sz w:val="18"/>
                <w:szCs w:val="18"/>
                <w:lang w:val="en-GB" w:eastAsia="ja-JP"/>
              </w:rPr>
            </w:pPr>
            <w:r w:rsidRPr="00F70751">
              <w:rPr>
                <w:rFonts w:ascii="Arial" w:eastAsia="MS Gothic" w:hAnsi="Arial" w:cs="Arial"/>
                <w:color w:val="FF0000"/>
                <w:sz w:val="18"/>
                <w:szCs w:val="18"/>
                <w:lang w:val="en-GB" w:eastAsia="ja-JP"/>
              </w:rPr>
              <w:t>2. FFS: The support of LP-SS based RRM measurement. Support of all M values {1, 2, 4} for LP-SS</w:t>
            </w:r>
          </w:p>
          <w:p w14:paraId="1E7FB264" w14:textId="77777777" w:rsidR="00F70751" w:rsidRPr="00534690" w:rsidRDefault="00F70751" w:rsidP="00F70751">
            <w:pPr>
              <w:autoSpaceDE/>
              <w:autoSpaceDN/>
              <w:adjustRightInd/>
              <w:snapToGrid/>
              <w:spacing w:after="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3. </w:t>
            </w:r>
            <w:r w:rsidRPr="00534690">
              <w:rPr>
                <w:rFonts w:ascii="Arial" w:eastAsia="MS Gothic" w:hAnsi="Arial" w:cs="Arial"/>
                <w:color w:val="000000"/>
                <w:sz w:val="18"/>
                <w:szCs w:val="18"/>
                <w:lang w:val="en-GB" w:eastAsia="ja-JP"/>
              </w:rPr>
              <w:t>The support of SSB-based RRM measurement</w:t>
            </w:r>
          </w:p>
          <w:p w14:paraId="23EB777A" w14:textId="77777777" w:rsidR="00F70751" w:rsidRPr="00F62062" w:rsidRDefault="00F70751" w:rsidP="00F70751">
            <w:pPr>
              <w:autoSpaceDE/>
              <w:autoSpaceDN/>
              <w:adjustRightInd/>
              <w:snapToGrid/>
              <w:spacing w:after="0"/>
              <w:jc w:val="left"/>
              <w:rPr>
                <w:rFonts w:ascii="Arial" w:eastAsia="MS Gothic" w:hAnsi="Arial" w:cs="Arial"/>
                <w:color w:val="000000"/>
                <w:sz w:val="18"/>
                <w:szCs w:val="18"/>
                <w:highlight w:val="yellow"/>
                <w:lang w:val="en-GB" w:eastAsia="ja-JP"/>
              </w:rPr>
            </w:pPr>
            <w:r>
              <w:rPr>
                <w:rFonts w:ascii="Arial" w:eastAsia="MS Gothic" w:hAnsi="Arial" w:cs="Arial"/>
                <w:color w:val="000000"/>
                <w:sz w:val="18"/>
                <w:szCs w:val="18"/>
                <w:lang w:val="en-GB" w:eastAsia="ja-JP"/>
              </w:rPr>
              <w:t xml:space="preserve">4. </w:t>
            </w:r>
            <w:r w:rsidRPr="00534690">
              <w:rPr>
                <w:rFonts w:ascii="Arial" w:eastAsia="MS Gothic" w:hAnsi="Arial" w:cs="Arial"/>
                <w:color w:val="000000"/>
                <w:sz w:val="18"/>
                <w:szCs w:val="18"/>
                <w:lang w:val="en-GB" w:eastAsia="ja-JP"/>
              </w:rPr>
              <w:t>minimum time gap between LP-WUS reception and UE to start PDCCH monitoring</w:t>
            </w:r>
          </w:p>
          <w:p w14:paraId="1B53524C" w14:textId="77777777" w:rsidR="00F70751" w:rsidRDefault="00F70751" w:rsidP="00F70751">
            <w:pPr>
              <w:autoSpaceDE/>
              <w:autoSpaceDN/>
              <w:adjustRightInd/>
              <w:snapToGrid/>
              <w:spacing w:after="0"/>
              <w:jc w:val="left"/>
              <w:rPr>
                <w:rFonts w:ascii="Arial" w:eastAsia="MS Gothic" w:hAnsi="Arial" w:cs="Arial"/>
                <w:color w:val="000000"/>
                <w:sz w:val="18"/>
                <w:szCs w:val="18"/>
                <w:highlight w:val="yellow"/>
                <w:lang w:val="en-GB" w:eastAsia="ja-JP"/>
              </w:rPr>
            </w:pPr>
            <w:r>
              <w:rPr>
                <w:rFonts w:ascii="Arial" w:eastAsia="MS Gothic" w:hAnsi="Arial" w:cs="Arial"/>
                <w:color w:val="000000"/>
                <w:sz w:val="18"/>
                <w:szCs w:val="18"/>
                <w:lang w:val="en-GB" w:eastAsia="ja-JP"/>
              </w:rPr>
              <w:t>5</w:t>
            </w:r>
            <w:r w:rsidRPr="00534690">
              <w:rPr>
                <w:rFonts w:ascii="Arial" w:eastAsia="MS Gothic" w:hAnsi="Arial" w:cs="Arial"/>
                <w:color w:val="000000"/>
                <w:sz w:val="18"/>
                <w:szCs w:val="18"/>
                <w:lang w:val="en-GB" w:eastAsia="ja-JP"/>
              </w:rPr>
              <w:t>. Support of all M values {1, 2, 4} for FR1 for LP-WUS</w:t>
            </w:r>
            <w:r>
              <w:rPr>
                <w:rFonts w:ascii="Arial" w:eastAsia="MS Gothic" w:hAnsi="Arial" w:cs="Arial"/>
                <w:color w:val="000000"/>
                <w:sz w:val="18"/>
                <w:szCs w:val="18"/>
                <w:lang w:val="en-GB" w:eastAsia="ja-JP"/>
              </w:rPr>
              <w:t xml:space="preserve">; </w:t>
            </w:r>
            <w:r w:rsidRPr="00534690">
              <w:rPr>
                <w:rFonts w:ascii="Arial" w:eastAsia="MS Gothic" w:hAnsi="Arial" w:cs="Arial"/>
                <w:color w:val="000000"/>
                <w:sz w:val="18"/>
                <w:szCs w:val="18"/>
                <w:lang w:val="en-GB" w:eastAsia="ja-JP"/>
              </w:rPr>
              <w:t>Support of M value 1 for 120 kHz SCS FR2 for LP-WUS</w:t>
            </w:r>
          </w:p>
          <w:p w14:paraId="2264B1DD" w14:textId="16603E26" w:rsidR="00F70751" w:rsidRPr="00C55429" w:rsidRDefault="00F70751" w:rsidP="00F70751">
            <w:pPr>
              <w:spacing w:afterLines="50"/>
              <w:rPr>
                <w:rFonts w:ascii="Arial" w:hAnsi="Arial" w:cs="Arial"/>
                <w:color w:val="000000" w:themeColor="text1"/>
                <w:sz w:val="18"/>
                <w:szCs w:val="18"/>
                <w:lang w:eastAsia="zh-CN"/>
              </w:rPr>
            </w:pPr>
            <w:r>
              <w:rPr>
                <w:rFonts w:ascii="Arial" w:eastAsia="MS Gothic" w:hAnsi="Arial" w:cs="Arial"/>
                <w:color w:val="FF0000"/>
                <w:sz w:val="18"/>
                <w:szCs w:val="18"/>
                <w:lang w:val="en-GB" w:eastAsia="ja-JP"/>
              </w:rPr>
              <w:t>6</w:t>
            </w:r>
            <w:r w:rsidRPr="00F70751">
              <w:rPr>
                <w:rFonts w:ascii="Arial" w:eastAsia="MS Gothic" w:hAnsi="Arial" w:cs="Arial"/>
                <w:color w:val="FF0000"/>
                <w:sz w:val="18"/>
                <w:szCs w:val="18"/>
                <w:lang w:val="en-GB" w:eastAsia="ja-JP"/>
              </w:rPr>
              <w:t>.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C083DBF" w14:textId="77777777" w:rsidR="00F70751" w:rsidRPr="002657BC" w:rsidRDefault="00F70751" w:rsidP="00F70751">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3358B09" w14:textId="2EC4FCEC" w:rsidR="00F70751" w:rsidRPr="002657BC" w:rsidRDefault="00F70751" w:rsidP="00F70751">
            <w:pPr>
              <w:pStyle w:val="TAL"/>
              <w:rPr>
                <w:rFonts w:eastAsia="宋体" w:cs="Arial"/>
                <w:color w:val="000000" w:themeColor="text1"/>
                <w:szCs w:val="18"/>
                <w:lang w:eastAsia="zh-CN"/>
              </w:rPr>
            </w:pPr>
            <w:r w:rsidRPr="00F62062">
              <w:rPr>
                <w:rFonts w:eastAsia="MS Mincho"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823B4C5" w14:textId="4A64DFAA" w:rsidR="00F70751" w:rsidRPr="002657BC" w:rsidRDefault="00F70751" w:rsidP="00F70751">
            <w:pPr>
              <w:pStyle w:val="TAL"/>
              <w:rPr>
                <w:rFonts w:cs="Arial"/>
                <w:color w:val="000000" w:themeColor="text1"/>
                <w:szCs w:val="18"/>
                <w:lang w:eastAsia="zh-CN"/>
              </w:rPr>
            </w:pPr>
            <w:r w:rsidRPr="00F62062">
              <w:rPr>
                <w:rFonts w:eastAsia="MS Mincho"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DAB940" w14:textId="6E349ADA" w:rsidR="00F70751" w:rsidRPr="002657BC" w:rsidRDefault="00F70751" w:rsidP="00F70751">
            <w:pPr>
              <w:pStyle w:val="TAL"/>
              <w:rPr>
                <w:rFonts w:eastAsia="宋体" w:cs="Arial"/>
                <w:color w:val="000000" w:themeColor="text1"/>
                <w:szCs w:val="18"/>
                <w:lang w:val="en-US" w:eastAsia="zh-CN"/>
              </w:rPr>
            </w:pPr>
            <w:r w:rsidRPr="00F62062">
              <w:rPr>
                <w:rFonts w:cs="Arial"/>
                <w:color w:val="000000"/>
                <w:szCs w:val="18"/>
                <w:lang w:eastAsia="zh-CN"/>
              </w:rPr>
              <w:t xml:space="preserve">LP-WUS operation in IDLE/INACTIVE mode based on </w:t>
            </w:r>
            <w:r w:rsidRPr="00F2630A">
              <w:rPr>
                <w:rFonts w:cs="Arial"/>
                <w:szCs w:val="18"/>
                <w:lang w:eastAsia="zh-CN"/>
              </w:rPr>
              <w:t xml:space="preserve">OFDM </w:t>
            </w:r>
            <w:r w:rsidRPr="00F2630A">
              <w:rPr>
                <w:rFonts w:eastAsia="Yu Mincho" w:cs="Arial" w:hint="eastAsia"/>
                <w:szCs w:val="18"/>
                <w:lang w:eastAsia="ja-JP"/>
              </w:rPr>
              <w:t xml:space="preserve">overlaid sequence </w:t>
            </w:r>
            <w:r w:rsidRPr="00F2630A">
              <w:rPr>
                <w:rFonts w:cs="Arial"/>
                <w:szCs w:val="18"/>
                <w:lang w:eastAsia="zh-CN"/>
              </w:rPr>
              <w:t>is</w:t>
            </w:r>
            <w:r w:rsidRPr="00F62062">
              <w:rPr>
                <w:rFonts w:cs="Arial"/>
                <w:color w:val="000000"/>
                <w:szCs w:val="18"/>
                <w:lang w:eastAsia="zh-CN"/>
              </w:rPr>
              <w:t xml:space="preserve">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E01BFF9" w14:textId="01B5CA9A" w:rsidR="00F70751" w:rsidRPr="002657BC" w:rsidRDefault="00F70751" w:rsidP="00F70751">
            <w:pPr>
              <w:pStyle w:val="TAL"/>
              <w:rPr>
                <w:rFonts w:cs="Arial"/>
                <w:color w:val="FF0000"/>
                <w:szCs w:val="18"/>
                <w:lang w:eastAsia="zh-CN"/>
              </w:rPr>
            </w:pPr>
            <w:r w:rsidRPr="00F62062">
              <w:rPr>
                <w:rFonts w:eastAsia="MS Mincho" w:cs="Arial" w:hint="eastAsia"/>
                <w:color w:val="000000"/>
                <w:szCs w:val="18"/>
                <w:lang w:eastAsia="ja-JP"/>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2EB575" w14:textId="0CCE4B88" w:rsidR="00F70751" w:rsidRPr="002657BC" w:rsidRDefault="00F70751" w:rsidP="00F70751">
            <w:pPr>
              <w:pStyle w:val="TAL"/>
              <w:rPr>
                <w:rFonts w:cs="Arial"/>
                <w:color w:val="000000" w:themeColor="text1"/>
                <w:szCs w:val="18"/>
                <w:lang w:eastAsia="zh-CN"/>
              </w:rPr>
            </w:pPr>
            <w:r w:rsidRPr="00F62062">
              <w:rPr>
                <w:rFonts w:eastAsia="MS Mincho"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F4290A" w14:textId="2DA2CC5F" w:rsidR="00F70751" w:rsidRPr="002657BC" w:rsidRDefault="00F70751" w:rsidP="00F70751">
            <w:pPr>
              <w:pStyle w:val="TAL"/>
              <w:rPr>
                <w:rFonts w:cs="Arial"/>
                <w:color w:val="000000" w:themeColor="text1"/>
                <w:szCs w:val="18"/>
                <w:lang w:eastAsia="zh-CN"/>
              </w:rPr>
            </w:pPr>
            <w:r w:rsidRPr="00F62062">
              <w:rPr>
                <w:rFonts w:eastAsia="MS Mincho" w:cs="Arial" w:hint="eastAsia"/>
                <w:color w:val="000000"/>
                <w:szCs w:val="18"/>
                <w:lang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D72ED1" w14:textId="32391D27" w:rsidR="00F70751" w:rsidRPr="002657BC" w:rsidRDefault="00F70751" w:rsidP="00F70751">
            <w:pPr>
              <w:pStyle w:val="TAL"/>
              <w:rPr>
                <w:rFonts w:cs="Arial"/>
                <w:color w:val="000000" w:themeColor="text1"/>
                <w:szCs w:val="18"/>
                <w:lang w:eastAsia="zh-CN"/>
              </w:rPr>
            </w:pPr>
            <w:r w:rsidRPr="00F62062">
              <w:rPr>
                <w:rFonts w:eastAsia="MS Mincho" w:cs="Arial" w:hint="eastAsia"/>
                <w:color w:val="000000"/>
                <w:szCs w:val="18"/>
                <w:lang w:eastAsia="ja-JP"/>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34DEFDA" w14:textId="77777777" w:rsidR="00F70751" w:rsidRDefault="00F70751" w:rsidP="00F70751">
            <w:pPr>
              <w:keepNext/>
              <w:keepLines/>
              <w:autoSpaceDE/>
              <w:autoSpaceDN/>
              <w:adjustRightInd/>
              <w:snapToGrid/>
              <w:spacing w:after="0"/>
              <w:jc w:val="left"/>
              <w:rPr>
                <w:rFonts w:ascii="Arial" w:hAnsi="Arial" w:cs="Arial"/>
                <w:sz w:val="18"/>
                <w:szCs w:val="18"/>
                <w:lang w:val="en-GB"/>
              </w:rPr>
            </w:pPr>
            <w:r w:rsidRPr="00534690">
              <w:rPr>
                <w:rFonts w:ascii="Arial" w:hAnsi="Arial" w:cs="Arial"/>
                <w:sz w:val="18"/>
                <w:szCs w:val="18"/>
                <w:lang w:val="en-GB"/>
              </w:rPr>
              <w:t>Note: According to RAN2 agreement, UE supporting LP-WUS reception shall also support RRM measurement relaxation and RRM measurement fully offloading. How to capture this is up to RAN2</w:t>
            </w:r>
          </w:p>
          <w:p w14:paraId="0FF77F86" w14:textId="77777777" w:rsidR="00F70751" w:rsidRPr="00F62062" w:rsidRDefault="00F70751" w:rsidP="00F70751">
            <w:pPr>
              <w:keepNext/>
              <w:keepLines/>
              <w:autoSpaceDE/>
              <w:autoSpaceDN/>
              <w:adjustRightInd/>
              <w:snapToGrid/>
              <w:spacing w:after="0"/>
              <w:jc w:val="left"/>
              <w:rPr>
                <w:rFonts w:ascii="Arial" w:hAnsi="Arial" w:cs="Arial"/>
                <w:color w:val="000000"/>
                <w:sz w:val="18"/>
                <w:szCs w:val="18"/>
                <w:highlight w:val="yellow"/>
                <w:lang w:val="en-GB"/>
              </w:rPr>
            </w:pPr>
          </w:p>
          <w:p w14:paraId="24E3FEF0" w14:textId="77777777" w:rsidR="00F70751" w:rsidRPr="00534690" w:rsidRDefault="00F70751" w:rsidP="00F70751">
            <w:pPr>
              <w:keepNext/>
              <w:keepLines/>
              <w:autoSpaceDE/>
              <w:autoSpaceDN/>
              <w:adjustRightInd/>
              <w:snapToGrid/>
              <w:spacing w:after="0"/>
              <w:jc w:val="left"/>
              <w:rPr>
                <w:rFonts w:ascii="Arial" w:hAnsi="Arial" w:cs="Arial"/>
                <w:color w:val="000000"/>
                <w:sz w:val="18"/>
                <w:szCs w:val="18"/>
                <w:lang w:val="en-GB"/>
              </w:rPr>
            </w:pPr>
            <w:r w:rsidRPr="00534690">
              <w:rPr>
                <w:rFonts w:ascii="Arial" w:hAnsi="Arial" w:cs="Arial"/>
                <w:color w:val="000000"/>
                <w:sz w:val="18"/>
                <w:szCs w:val="18"/>
                <w:lang w:val="en-GB"/>
              </w:rPr>
              <w:t xml:space="preserve">Component </w:t>
            </w:r>
            <w:r>
              <w:rPr>
                <w:rFonts w:ascii="Arial" w:hAnsi="Arial" w:cs="Arial"/>
                <w:color w:val="000000"/>
                <w:sz w:val="18"/>
                <w:szCs w:val="18"/>
                <w:lang w:val="en-GB"/>
              </w:rPr>
              <w:t>3</w:t>
            </w:r>
            <w:r w:rsidRPr="00534690">
              <w:rPr>
                <w:rFonts w:ascii="Arial" w:hAnsi="Arial" w:cs="Arial"/>
                <w:color w:val="000000"/>
                <w:sz w:val="18"/>
                <w:szCs w:val="18"/>
                <w:lang w:val="en-GB"/>
              </w:rPr>
              <w:t xml:space="preserve"> candidate values: {capability 1, capability 2, capability 3}</w:t>
            </w:r>
          </w:p>
          <w:p w14:paraId="59B80D0F" w14:textId="77777777" w:rsidR="00F70751" w:rsidRPr="00F62062" w:rsidRDefault="00F70751" w:rsidP="00F70751">
            <w:pPr>
              <w:keepNext/>
              <w:keepLines/>
              <w:autoSpaceDE/>
              <w:autoSpaceDN/>
              <w:adjustRightInd/>
              <w:snapToGrid/>
              <w:spacing w:after="0"/>
              <w:jc w:val="left"/>
              <w:rPr>
                <w:rFonts w:ascii="Arial" w:hAnsi="Arial" w:cs="Arial"/>
                <w:color w:val="000000"/>
                <w:sz w:val="18"/>
                <w:szCs w:val="18"/>
                <w:lang w:val="en-GB"/>
              </w:rPr>
            </w:pPr>
          </w:p>
          <w:p w14:paraId="352BB4A9" w14:textId="54203995" w:rsidR="00F70751" w:rsidRPr="00C55429" w:rsidRDefault="00F70751" w:rsidP="00F70751">
            <w:pPr>
              <w:pStyle w:val="TAL"/>
              <w:rPr>
                <w:rFonts w:cs="Arial"/>
                <w:color w:val="000000" w:themeColor="text1"/>
                <w:szCs w:val="18"/>
                <w:highlight w:val="yellow"/>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8BE7BBA" w14:textId="3702C8EA" w:rsidR="00F70751" w:rsidRPr="002657BC" w:rsidRDefault="00F70751" w:rsidP="00F70751">
            <w:pPr>
              <w:pStyle w:val="TAL"/>
              <w:rPr>
                <w:rFonts w:cs="Arial"/>
                <w:color w:val="000000" w:themeColor="text1"/>
                <w:szCs w:val="18"/>
              </w:rPr>
            </w:pPr>
            <w:r w:rsidRPr="00F62062">
              <w:rPr>
                <w:rFonts w:cs="Arial"/>
                <w:color w:val="000000"/>
                <w:szCs w:val="18"/>
                <w:lang w:eastAsia="ja-JP"/>
              </w:rPr>
              <w:t>Optional with capability signalling</w:t>
            </w:r>
          </w:p>
        </w:tc>
      </w:tr>
      <w:tr w:rsidR="00F70751" w:rsidRPr="002657BC" w14:paraId="2CCA5980"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B812A5D" w14:textId="77777777" w:rsidR="00F70751" w:rsidRPr="002657BC" w:rsidRDefault="00F70751" w:rsidP="00F70751">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54307BB" w14:textId="428F5135" w:rsidR="00F70751" w:rsidRPr="002657BC" w:rsidRDefault="00F70751" w:rsidP="00F70751">
            <w:pPr>
              <w:pStyle w:val="TAL"/>
              <w:rPr>
                <w:rFonts w:cs="Arial"/>
                <w:color w:val="000000" w:themeColor="text1"/>
                <w:szCs w:val="18"/>
                <w:lang w:eastAsia="zh-CN"/>
              </w:rPr>
            </w:pPr>
            <w:r>
              <w:rPr>
                <w:rFonts w:eastAsia="MS Mincho" w:cs="Arial"/>
                <w:color w:val="000000"/>
                <w:szCs w:val="18"/>
                <w:lang w:eastAsia="ja-JP"/>
              </w:rPr>
              <w:t>62-</w:t>
            </w:r>
            <w:r w:rsidRPr="00D14E17">
              <w:rPr>
                <w:rFonts w:eastAsia="MS Mincho" w:cs="Arial"/>
                <w:color w:val="000000"/>
                <w:szCs w:val="18"/>
                <w:lang w:eastAsia="ja-JP"/>
              </w:rPr>
              <w:t>2</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78C5186" w14:textId="0955B3E9" w:rsidR="00F70751" w:rsidRPr="002657BC" w:rsidRDefault="00F70751" w:rsidP="00F70751">
            <w:pPr>
              <w:pStyle w:val="TAL"/>
              <w:rPr>
                <w:rFonts w:cs="Arial"/>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3032AC8" w14:textId="77777777" w:rsidR="00F70751" w:rsidRPr="00D14E17" w:rsidRDefault="00F70751" w:rsidP="00F70751">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p w14:paraId="1B8CFB9F" w14:textId="77777777" w:rsidR="00F70751" w:rsidRPr="00D14E17" w:rsidRDefault="00F70751" w:rsidP="00F70751">
            <w:pPr>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2. The supported procedure(s)</w:t>
            </w:r>
          </w:p>
          <w:p w14:paraId="0A9DC8C0" w14:textId="77777777" w:rsidR="00F70751" w:rsidRPr="00D14E17" w:rsidRDefault="00F70751" w:rsidP="00F70751">
            <w:pPr>
              <w:autoSpaceDE/>
              <w:autoSpaceDN/>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3. Minimum time gap between LP-WUS reception and UE to start PDCCH monitoring in CONNECTED mode</w:t>
            </w:r>
          </w:p>
          <w:p w14:paraId="622B13E3" w14:textId="0D1EEBB6" w:rsidR="00F70751" w:rsidRDefault="00F70751" w:rsidP="00F70751">
            <w:pPr>
              <w:overflowPunct w:val="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4</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all M values {1, 2, 4} for FR1</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M values {1, 2} for 60 kHz SCS for FR2, M value 1 for 120 kHz SCS FR2</w:t>
            </w:r>
          </w:p>
          <w:p w14:paraId="76455E22" w14:textId="7D8FAD4B" w:rsidR="00B472A6" w:rsidRPr="00B472A6" w:rsidRDefault="00B472A6" w:rsidP="00F70751">
            <w:pPr>
              <w:overflowPunct w:val="0"/>
              <w:jc w:val="left"/>
              <w:rPr>
                <w:rFonts w:ascii="Arial" w:eastAsiaTheme="minorEastAsia" w:hAnsi="Arial" w:cs="Arial"/>
                <w:color w:val="FF0000"/>
                <w:sz w:val="18"/>
                <w:szCs w:val="18"/>
                <w:lang w:val="en-GB" w:eastAsia="zh-CN"/>
              </w:rPr>
            </w:pPr>
            <w:r w:rsidRPr="00B472A6">
              <w:rPr>
                <w:rFonts w:ascii="Arial" w:eastAsiaTheme="minorEastAsia" w:hAnsi="Arial" w:cs="Arial" w:hint="eastAsia"/>
                <w:color w:val="FF0000"/>
                <w:sz w:val="18"/>
                <w:szCs w:val="18"/>
                <w:lang w:val="en-GB" w:eastAsia="zh-CN"/>
              </w:rPr>
              <w:t>5</w:t>
            </w:r>
            <w:r w:rsidRPr="00B472A6">
              <w:rPr>
                <w:rFonts w:ascii="Arial" w:eastAsiaTheme="minorEastAsia" w:hAnsi="Arial" w:cs="Arial"/>
                <w:color w:val="FF0000"/>
                <w:sz w:val="18"/>
                <w:szCs w:val="18"/>
                <w:lang w:val="en-GB" w:eastAsia="zh-CN"/>
              </w:rPr>
              <w:t>. The maximum number of codepoints to be checked by UE per MO</w:t>
            </w:r>
          </w:p>
          <w:p w14:paraId="0BF8128E" w14:textId="232F4FEA" w:rsidR="00B472A6" w:rsidRPr="00B472A6" w:rsidRDefault="00B472A6" w:rsidP="00F70751">
            <w:pPr>
              <w:overflowPunct w:val="0"/>
              <w:jc w:val="left"/>
              <w:rPr>
                <w:rFonts w:ascii="Arial" w:eastAsiaTheme="minorEastAsia" w:hAnsi="Arial" w:cs="Arial"/>
                <w:color w:val="FF0000"/>
                <w:sz w:val="18"/>
                <w:szCs w:val="18"/>
                <w:lang w:val="en-GB" w:eastAsia="zh-CN"/>
              </w:rPr>
            </w:pPr>
            <w:r w:rsidRPr="00B472A6">
              <w:rPr>
                <w:rFonts w:ascii="Arial" w:eastAsiaTheme="minorEastAsia" w:hAnsi="Arial" w:cs="Arial"/>
                <w:color w:val="FF0000"/>
                <w:sz w:val="18"/>
                <w:szCs w:val="18"/>
                <w:lang w:val="en-GB" w:eastAsia="zh-CN"/>
              </w:rPr>
              <w:t>6. Support of receiving LP-WUS within Active BWP</w:t>
            </w:r>
          </w:p>
          <w:p w14:paraId="42BA22D7" w14:textId="29A6D6C4" w:rsidR="00F70751" w:rsidRPr="00F038A4" w:rsidRDefault="00F70751" w:rsidP="00F70751">
            <w:pPr>
              <w:autoSpaceDE/>
              <w:autoSpaceDN/>
              <w:jc w:val="left"/>
              <w:rPr>
                <w:rFonts w:ascii="Arial" w:eastAsiaTheme="minorEastAsia" w:hAnsi="Arial" w:cs="Arial"/>
                <w:strike/>
                <w:color w:val="000000"/>
                <w:sz w:val="18"/>
                <w:szCs w:val="18"/>
                <w:lang w:val="en-GB" w:eastAsia="zh-CN"/>
              </w:rPr>
            </w:pPr>
            <w:r w:rsidRPr="00F038A4">
              <w:rPr>
                <w:rFonts w:ascii="Arial" w:eastAsia="MS Mincho" w:hAnsi="Arial" w:cs="Arial"/>
                <w:strike/>
                <w:color w:val="FF0000"/>
                <w:sz w:val="18"/>
                <w:szCs w:val="18"/>
                <w:lang w:val="en-GB" w:eastAsia="ja-JP"/>
              </w:rPr>
              <w:t>FFS: Other components and/or further FG separation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D76187" w14:textId="77777777" w:rsidR="00F70751" w:rsidRPr="002657BC" w:rsidRDefault="00F70751" w:rsidP="00F70751">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C56690" w14:textId="42B86DA4" w:rsidR="00F70751" w:rsidRPr="002657BC" w:rsidRDefault="00F70751" w:rsidP="00F70751">
            <w:pPr>
              <w:pStyle w:val="TAL"/>
              <w:rPr>
                <w:rFonts w:eastAsia="宋体" w:cs="Arial"/>
                <w:color w:val="000000" w:themeColor="text1"/>
                <w:szCs w:val="18"/>
                <w:lang w:eastAsia="zh-CN"/>
              </w:rPr>
            </w:pPr>
            <w:r w:rsidRPr="00D14E17">
              <w:rPr>
                <w:rFonts w:eastAsia="MS Mincho"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DFC7927" w14:textId="6401D5D1" w:rsidR="00F70751" w:rsidRPr="002657BC" w:rsidRDefault="00F70751" w:rsidP="00F70751">
            <w:pPr>
              <w:pStyle w:val="TAL"/>
              <w:rPr>
                <w:rFonts w:cs="Arial"/>
                <w:color w:val="000000" w:themeColor="text1"/>
                <w:szCs w:val="18"/>
                <w:lang w:eastAsia="zh-CN"/>
              </w:rPr>
            </w:pPr>
            <w:r w:rsidRPr="00D14E17">
              <w:rPr>
                <w:rFonts w:eastAsia="MS Mincho"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C0BB04" w14:textId="54E9DA1F" w:rsidR="00F70751" w:rsidRPr="002657BC" w:rsidRDefault="00F70751" w:rsidP="00F70751">
            <w:pPr>
              <w:pStyle w:val="TAL"/>
              <w:rPr>
                <w:rFonts w:eastAsia="宋体" w:cs="Arial"/>
                <w:color w:val="000000" w:themeColor="text1"/>
                <w:szCs w:val="18"/>
                <w:lang w:val="en-US"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1D34705" w14:textId="5A729128" w:rsidR="00F70751" w:rsidRPr="00F70751" w:rsidRDefault="00F70751" w:rsidP="00F70751">
            <w:pPr>
              <w:pStyle w:val="TAL"/>
              <w:rPr>
                <w:rFonts w:cs="Arial"/>
                <w:color w:val="FF0000"/>
                <w:szCs w:val="18"/>
                <w:lang w:eastAsia="zh-CN"/>
              </w:rPr>
            </w:pPr>
            <w:r w:rsidRPr="00F70751">
              <w:rPr>
                <w:rFonts w:cs="Arial"/>
                <w:color w:val="FF0000"/>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5857FE" w14:textId="64C61BE4" w:rsidR="00F70751" w:rsidRPr="002657BC" w:rsidRDefault="00F70751" w:rsidP="00F70751">
            <w:pPr>
              <w:pStyle w:val="TAL"/>
              <w:rPr>
                <w:rFonts w:cs="Arial"/>
                <w:color w:val="000000" w:themeColor="text1"/>
                <w:szCs w:val="18"/>
                <w:lang w:eastAsia="zh-CN"/>
              </w:rPr>
            </w:pPr>
            <w:r w:rsidRPr="00D14E17">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348890" w14:textId="01439FA3" w:rsidR="00F70751" w:rsidRPr="002657BC" w:rsidRDefault="00F70751" w:rsidP="00F70751">
            <w:pPr>
              <w:pStyle w:val="TAL"/>
              <w:rPr>
                <w:rFonts w:cs="Arial"/>
                <w:color w:val="000000" w:themeColor="text1"/>
                <w:szCs w:val="18"/>
                <w:lang w:eastAsia="zh-CN"/>
              </w:rPr>
            </w:pPr>
            <w:r w:rsidRPr="00D14E17">
              <w:rPr>
                <w:rFonts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B67B543" w14:textId="030A6F91" w:rsidR="00F70751" w:rsidRPr="002657BC" w:rsidRDefault="00F70751" w:rsidP="00F70751">
            <w:pPr>
              <w:pStyle w:val="TAL"/>
              <w:rPr>
                <w:rFonts w:cs="Arial"/>
                <w:color w:val="000000" w:themeColor="text1"/>
                <w:szCs w:val="18"/>
                <w:lang w:eastAsia="zh-CN"/>
              </w:rPr>
            </w:pPr>
            <w:r w:rsidRPr="00D14E17">
              <w:rPr>
                <w:rFonts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266CEE7" w14:textId="77777777" w:rsidR="00F70751" w:rsidRPr="00D14E17" w:rsidRDefault="00F70751" w:rsidP="00F70751">
            <w:pPr>
              <w:keepLines/>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Component 2 candidate values: {Option 1-1, Option 1-2, both Option 1-1 and Option 1-2}</w:t>
            </w:r>
          </w:p>
          <w:p w14:paraId="7D1C3F1C" w14:textId="77777777" w:rsidR="00F70751" w:rsidRPr="00D14E17" w:rsidRDefault="00F70751" w:rsidP="00F70751">
            <w:pPr>
              <w:keepLines/>
              <w:overflowPunct w:val="0"/>
              <w:jc w:val="left"/>
              <w:rPr>
                <w:rFonts w:ascii="Arial" w:eastAsia="MS Mincho" w:hAnsi="Arial" w:cs="Arial"/>
                <w:color w:val="000000"/>
                <w:sz w:val="18"/>
                <w:szCs w:val="18"/>
                <w:lang w:val="en-GB" w:eastAsia="ja-JP"/>
              </w:rPr>
            </w:pPr>
          </w:p>
          <w:p w14:paraId="278130ED" w14:textId="77777777" w:rsidR="00F70751" w:rsidRDefault="00F70751" w:rsidP="00F70751">
            <w:pPr>
              <w:pStyle w:val="TAL"/>
              <w:rPr>
                <w:rFonts w:eastAsia="MS Mincho" w:cs="Arial"/>
                <w:color w:val="000000"/>
                <w:szCs w:val="18"/>
                <w:lang w:eastAsia="ja-JP"/>
              </w:rPr>
            </w:pPr>
            <w:r w:rsidRPr="00FE16FD">
              <w:rPr>
                <w:rFonts w:eastAsia="MS Mincho" w:cs="Arial"/>
                <w:color w:val="000000"/>
                <w:szCs w:val="18"/>
                <w:lang w:eastAsia="ja-JP"/>
              </w:rPr>
              <w:t>Component 3 candidate values:</w:t>
            </w:r>
            <w:r>
              <w:rPr>
                <w:rFonts w:eastAsia="MS Mincho" w:cs="Arial"/>
                <w:color w:val="000000"/>
                <w:szCs w:val="18"/>
                <w:lang w:eastAsia="ja-JP"/>
              </w:rPr>
              <w:t xml:space="preserve"> </w:t>
            </w:r>
            <w:r w:rsidRPr="00FE16FD">
              <w:rPr>
                <w:rFonts w:eastAsia="MS Mincho" w:cs="Arial"/>
                <w:color w:val="000000"/>
                <w:szCs w:val="18"/>
                <w:lang w:eastAsia="ja-JP"/>
              </w:rPr>
              <w:t>{5ms, 13ms, 37ms}</w:t>
            </w:r>
          </w:p>
          <w:p w14:paraId="5DAEAA86" w14:textId="77777777" w:rsidR="00305A50" w:rsidRDefault="00305A50" w:rsidP="00F70751">
            <w:pPr>
              <w:pStyle w:val="TAL"/>
              <w:rPr>
                <w:rFonts w:eastAsia="MS Mincho" w:cs="Arial"/>
                <w:color w:val="000000"/>
                <w:szCs w:val="18"/>
                <w:lang w:eastAsia="ja-JP"/>
              </w:rPr>
            </w:pPr>
          </w:p>
          <w:p w14:paraId="74A1809C" w14:textId="6C647F50" w:rsidR="00305A50" w:rsidRPr="002657BC" w:rsidRDefault="00305A50" w:rsidP="00F70751">
            <w:pPr>
              <w:pStyle w:val="TAL"/>
              <w:rPr>
                <w:rFonts w:cs="Arial"/>
                <w:color w:val="000000" w:themeColor="text1"/>
                <w:szCs w:val="18"/>
              </w:rPr>
            </w:pPr>
            <w:r w:rsidRPr="004F55CE">
              <w:rPr>
                <w:rFonts w:eastAsia="MS Mincho" w:cs="Arial"/>
                <w:color w:val="FF0000"/>
                <w:szCs w:val="18"/>
                <w:lang w:eastAsia="ja-JP"/>
              </w:rPr>
              <w:t>Component 5 candidate values: 2~8</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2CFE67E" w14:textId="55E9B81B" w:rsidR="00F70751" w:rsidRPr="002657BC" w:rsidRDefault="00F70751" w:rsidP="00F70751">
            <w:pPr>
              <w:pStyle w:val="TAL"/>
              <w:rPr>
                <w:rFonts w:cs="Arial"/>
                <w:color w:val="000000" w:themeColor="text1"/>
                <w:szCs w:val="18"/>
              </w:rPr>
            </w:pPr>
            <w:r w:rsidRPr="00D14E17">
              <w:rPr>
                <w:rFonts w:cs="Arial"/>
                <w:color w:val="000000"/>
                <w:szCs w:val="18"/>
                <w:lang w:eastAsia="zh-CN"/>
              </w:rPr>
              <w:t>Optional with capability signalling</w:t>
            </w:r>
          </w:p>
        </w:tc>
      </w:tr>
      <w:tr w:rsidR="00F70751" w:rsidRPr="002657BC" w14:paraId="0DD9ED92"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9D8425D" w14:textId="77777777" w:rsidR="00F70751" w:rsidRPr="002657BC" w:rsidRDefault="00F70751" w:rsidP="00F70751">
            <w:pPr>
              <w:pStyle w:val="TAL"/>
              <w:rPr>
                <w:rFonts w:cs="Arial"/>
                <w:color w:val="000000" w:themeColor="text1"/>
                <w:szCs w:val="18"/>
                <w:lang w:eastAsia="ja-JP"/>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876D2D6" w14:textId="3E4C7C33" w:rsidR="00F70751" w:rsidRPr="002657BC" w:rsidRDefault="00F70751" w:rsidP="00F70751">
            <w:pPr>
              <w:pStyle w:val="TAL"/>
              <w:rPr>
                <w:rFonts w:cs="Arial"/>
                <w:color w:val="000000" w:themeColor="text1"/>
                <w:szCs w:val="18"/>
                <w:lang w:eastAsia="ja-JP"/>
              </w:rPr>
            </w:pPr>
            <w:r>
              <w:rPr>
                <w:rFonts w:eastAsia="MS Mincho" w:cs="Arial" w:hint="eastAsia"/>
                <w:color w:val="000000"/>
                <w:szCs w:val="18"/>
                <w:lang w:eastAsia="ja-JP"/>
              </w:rPr>
              <w:t>62-</w:t>
            </w:r>
            <w:r w:rsidRPr="00D14E17">
              <w:rPr>
                <w:rFonts w:eastAsia="MS Mincho" w:cs="Arial" w:hint="eastAsia"/>
                <w:color w:val="000000"/>
                <w:szCs w:val="18"/>
                <w:lang w:eastAsia="ja-JP"/>
              </w:rPr>
              <w:t>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183288A" w14:textId="5E87471A" w:rsidR="00F70751" w:rsidRPr="002657BC" w:rsidRDefault="00F70751" w:rsidP="00F70751">
            <w:pPr>
              <w:pStyle w:val="TAL"/>
              <w:rPr>
                <w:rFonts w:eastAsia="宋体" w:cs="Arial"/>
                <w:strike/>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w:t>
            </w:r>
            <w:r w:rsidRPr="00D14E17">
              <w:rPr>
                <w:rFonts w:eastAsia="MS Mincho" w:cs="Arial" w:hint="eastAsia"/>
                <w:color w:val="000000"/>
                <w:szCs w:val="18"/>
                <w:lang w:eastAsia="ja-JP"/>
              </w:rPr>
              <w:lastRenderedPageBreak/>
              <w:t>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0509FDB" w14:textId="77777777" w:rsidR="00F70751" w:rsidRPr="00D14E17" w:rsidRDefault="00F70751" w:rsidP="00F70751">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lastRenderedPageBreak/>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w:t>
            </w:r>
            <w:r w:rsidRPr="00CD5D50">
              <w:rPr>
                <w:rFonts w:ascii="Arial" w:eastAsia="MS Mincho" w:hAnsi="Arial" w:cs="Arial" w:hint="eastAsia"/>
                <w:color w:val="000000"/>
                <w:sz w:val="18"/>
                <w:szCs w:val="18"/>
                <w:lang w:val="en-GB" w:eastAsia="ja-JP"/>
              </w:rPr>
              <w:t>overlaid sequence(s)</w:t>
            </w:r>
          </w:p>
          <w:p w14:paraId="30114078" w14:textId="77777777" w:rsidR="00F70751" w:rsidRPr="00D14E17" w:rsidRDefault="00F70751" w:rsidP="00F70751">
            <w:pPr>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2. The supported procedure(s)</w:t>
            </w:r>
          </w:p>
          <w:p w14:paraId="20E30002" w14:textId="77777777" w:rsidR="00F70751" w:rsidRPr="00D14E17" w:rsidRDefault="00F70751" w:rsidP="00F70751">
            <w:pPr>
              <w:autoSpaceDE/>
              <w:autoSpaceDN/>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lastRenderedPageBreak/>
              <w:t>3. Minimum time gap between LP-WUS reception and UE to start PDCCH monitoring in CONNECTED mode</w:t>
            </w:r>
          </w:p>
          <w:p w14:paraId="3F84085F" w14:textId="1559D3BE" w:rsidR="00F70751" w:rsidRDefault="00F70751" w:rsidP="00F70751">
            <w:pPr>
              <w:overflowPunct w:val="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4</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all M values {1, 2, 4} for FR1</w:t>
            </w:r>
            <w:r>
              <w:rPr>
                <w:rFonts w:ascii="Arial" w:eastAsiaTheme="minorEastAsia" w:hAnsi="Arial" w:cs="Arial"/>
                <w:color w:val="000000"/>
                <w:sz w:val="18"/>
                <w:szCs w:val="18"/>
                <w:lang w:val="en-GB" w:eastAsia="zh-CN"/>
              </w:rPr>
              <w:t xml:space="preserve">; </w:t>
            </w:r>
            <w:r w:rsidRPr="00DD2312">
              <w:rPr>
                <w:rFonts w:ascii="Arial" w:eastAsiaTheme="minorEastAsia" w:hAnsi="Arial" w:cs="Arial"/>
                <w:color w:val="000000"/>
                <w:sz w:val="18"/>
                <w:szCs w:val="18"/>
                <w:lang w:val="en-GB" w:eastAsia="zh-CN"/>
              </w:rPr>
              <w:t>Support of M values {1, 2} for 60 kHz SCS for FR2, M value 1 for 120 kHz SCS FR2</w:t>
            </w:r>
          </w:p>
          <w:p w14:paraId="1954AB5F" w14:textId="77777777" w:rsidR="00B472A6" w:rsidRPr="00B472A6" w:rsidRDefault="00B472A6" w:rsidP="00B472A6">
            <w:pPr>
              <w:overflowPunct w:val="0"/>
              <w:jc w:val="left"/>
              <w:rPr>
                <w:rFonts w:ascii="Arial" w:eastAsiaTheme="minorEastAsia" w:hAnsi="Arial" w:cs="Arial"/>
                <w:color w:val="FF0000"/>
                <w:sz w:val="18"/>
                <w:szCs w:val="18"/>
                <w:lang w:val="en-GB" w:eastAsia="zh-CN"/>
              </w:rPr>
            </w:pPr>
            <w:r w:rsidRPr="00B472A6">
              <w:rPr>
                <w:rFonts w:ascii="Arial" w:eastAsiaTheme="minorEastAsia" w:hAnsi="Arial" w:cs="Arial" w:hint="eastAsia"/>
                <w:color w:val="FF0000"/>
                <w:sz w:val="18"/>
                <w:szCs w:val="18"/>
                <w:lang w:val="en-GB" w:eastAsia="zh-CN"/>
              </w:rPr>
              <w:t>5</w:t>
            </w:r>
            <w:r w:rsidRPr="00B472A6">
              <w:rPr>
                <w:rFonts w:ascii="Arial" w:eastAsiaTheme="minorEastAsia" w:hAnsi="Arial" w:cs="Arial"/>
                <w:color w:val="FF0000"/>
                <w:sz w:val="18"/>
                <w:szCs w:val="18"/>
                <w:lang w:val="en-GB" w:eastAsia="zh-CN"/>
              </w:rPr>
              <w:t>. The maximum number of codepoints to be checked by UE per MO</w:t>
            </w:r>
          </w:p>
          <w:p w14:paraId="321CE39C" w14:textId="670ADE4D" w:rsidR="00B472A6" w:rsidRPr="00B472A6" w:rsidRDefault="00B472A6" w:rsidP="00F70751">
            <w:pPr>
              <w:overflowPunct w:val="0"/>
              <w:jc w:val="left"/>
              <w:rPr>
                <w:rFonts w:ascii="Arial" w:eastAsiaTheme="minorEastAsia" w:hAnsi="Arial" w:cs="Arial"/>
                <w:color w:val="FF0000"/>
                <w:sz w:val="18"/>
                <w:szCs w:val="18"/>
                <w:lang w:val="en-GB" w:eastAsia="zh-CN"/>
              </w:rPr>
            </w:pPr>
            <w:r w:rsidRPr="00B472A6">
              <w:rPr>
                <w:rFonts w:ascii="Arial" w:eastAsiaTheme="minorEastAsia" w:hAnsi="Arial" w:cs="Arial"/>
                <w:color w:val="FF0000"/>
                <w:sz w:val="18"/>
                <w:szCs w:val="18"/>
                <w:lang w:val="en-GB" w:eastAsia="zh-CN"/>
              </w:rPr>
              <w:t>6. Support of receiving LP-WUS within Active BWP</w:t>
            </w:r>
          </w:p>
          <w:p w14:paraId="43B7A6E3" w14:textId="1644CCCA" w:rsidR="00F70751" w:rsidRPr="00C55429" w:rsidRDefault="00F038A4" w:rsidP="00F70751">
            <w:pPr>
              <w:spacing w:afterLines="50"/>
              <w:rPr>
                <w:rFonts w:ascii="Arial" w:hAnsi="Arial" w:cs="Arial"/>
                <w:color w:val="000000" w:themeColor="text1"/>
                <w:sz w:val="18"/>
                <w:szCs w:val="18"/>
                <w:lang w:eastAsia="zh-CN"/>
              </w:rPr>
            </w:pPr>
            <w:r w:rsidRPr="00F038A4">
              <w:rPr>
                <w:rFonts w:ascii="Arial" w:eastAsia="MS Mincho" w:hAnsi="Arial" w:cs="Arial"/>
                <w:strike/>
                <w:color w:val="FF0000"/>
                <w:sz w:val="18"/>
                <w:szCs w:val="18"/>
                <w:lang w:val="en-GB" w:eastAsia="ja-JP"/>
              </w:rPr>
              <w:t>FFS: Other components and/or further FG separation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8A2C3A" w14:textId="77777777" w:rsidR="00F70751" w:rsidRPr="002657BC" w:rsidRDefault="00F70751" w:rsidP="00F70751">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ACF9E24" w14:textId="364402B8" w:rsidR="00F70751" w:rsidRPr="002657BC" w:rsidRDefault="00F70751" w:rsidP="00F70751">
            <w:pPr>
              <w:pStyle w:val="TAL"/>
              <w:rPr>
                <w:rFonts w:eastAsia="宋体" w:cs="Arial"/>
                <w:color w:val="000000" w:themeColor="text1"/>
                <w:szCs w:val="18"/>
                <w:lang w:eastAsia="zh-CN"/>
              </w:rPr>
            </w:pPr>
            <w:r w:rsidRPr="00D14E17">
              <w:rPr>
                <w:rFonts w:eastAsia="MS Mincho"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9F2824D" w14:textId="4598D1F3" w:rsidR="00F70751" w:rsidRPr="002657BC" w:rsidRDefault="00F70751" w:rsidP="00F70751">
            <w:pPr>
              <w:pStyle w:val="TAL"/>
              <w:rPr>
                <w:rFonts w:cs="Arial"/>
                <w:color w:val="000000" w:themeColor="text1"/>
                <w:szCs w:val="18"/>
                <w:lang w:eastAsia="ja-JP"/>
              </w:rPr>
            </w:pPr>
            <w:r w:rsidRPr="00D14E17">
              <w:rPr>
                <w:rFonts w:eastAsia="MS Mincho"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7D98CB" w14:textId="2F80DE4B" w:rsidR="00F70751" w:rsidRPr="002657BC" w:rsidRDefault="00F70751" w:rsidP="00F70751">
            <w:pPr>
              <w:pStyle w:val="TAL"/>
              <w:rPr>
                <w:rFonts w:cs="Arial"/>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w:t>
            </w:r>
            <w:r w:rsidRPr="00D14E17">
              <w:rPr>
                <w:rFonts w:eastAsia="MS Mincho" w:cs="Arial"/>
                <w:color w:val="000000"/>
                <w:szCs w:val="18"/>
                <w:lang w:eastAsia="ja-JP"/>
              </w:rPr>
              <w:t xml:space="preserve">based on OFDM </w:t>
            </w:r>
            <w:r w:rsidRPr="00D14E17">
              <w:rPr>
                <w:rFonts w:eastAsia="MS Mincho" w:cs="Arial"/>
                <w:color w:val="000000"/>
                <w:szCs w:val="18"/>
                <w:lang w:eastAsia="ja-JP"/>
              </w:rPr>
              <w:lastRenderedPageBreak/>
              <w:t>overlaid sequence</w:t>
            </w:r>
            <w:r w:rsidRPr="00D14E17">
              <w:rPr>
                <w:rFonts w:eastAsia="MS Mincho" w:cs="Arial" w:hint="eastAsia"/>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85B6EE6" w14:textId="090987E4" w:rsidR="00F70751" w:rsidRPr="00F70751" w:rsidRDefault="00F70751" w:rsidP="00F70751">
            <w:pPr>
              <w:pStyle w:val="TAL"/>
              <w:rPr>
                <w:rFonts w:cs="Arial"/>
                <w:color w:val="FF0000"/>
                <w:szCs w:val="18"/>
                <w:lang w:eastAsia="zh-CN"/>
              </w:rPr>
            </w:pPr>
            <w:r w:rsidRPr="00F70751">
              <w:rPr>
                <w:rFonts w:cs="Arial"/>
                <w:color w:val="FF0000"/>
                <w:szCs w:val="18"/>
                <w:lang w:eastAsia="zh-CN"/>
              </w:rPr>
              <w:lastRenderedPageBreak/>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BA4E84" w14:textId="20113652" w:rsidR="00F70751" w:rsidRPr="002657BC" w:rsidRDefault="00F70751" w:rsidP="00F70751">
            <w:pPr>
              <w:pStyle w:val="TAL"/>
              <w:rPr>
                <w:rFonts w:cs="Arial"/>
                <w:color w:val="000000" w:themeColor="text1"/>
                <w:szCs w:val="18"/>
                <w:lang w:eastAsia="zh-CN"/>
              </w:rPr>
            </w:pPr>
            <w:r w:rsidRPr="00D14E17">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62D314" w14:textId="5941E186" w:rsidR="00F70751" w:rsidRPr="002657BC" w:rsidRDefault="00F70751" w:rsidP="00F70751">
            <w:pPr>
              <w:pStyle w:val="TAL"/>
              <w:rPr>
                <w:rFonts w:cs="Arial"/>
                <w:color w:val="000000" w:themeColor="text1"/>
                <w:szCs w:val="18"/>
                <w:lang w:eastAsia="zh-CN"/>
              </w:rPr>
            </w:pPr>
            <w:r w:rsidRPr="00D14E17">
              <w:rPr>
                <w:rFonts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E4877C9" w14:textId="71A64EF3" w:rsidR="00F70751" w:rsidRPr="002657BC" w:rsidRDefault="00F70751" w:rsidP="00F70751">
            <w:pPr>
              <w:pStyle w:val="TAL"/>
              <w:rPr>
                <w:rFonts w:cs="Arial"/>
                <w:color w:val="000000" w:themeColor="text1"/>
                <w:szCs w:val="18"/>
                <w:lang w:eastAsia="zh-CN"/>
              </w:rPr>
            </w:pPr>
            <w:r w:rsidRPr="00D14E17">
              <w:rPr>
                <w:rFonts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42FB3BF" w14:textId="77777777" w:rsidR="00F70751" w:rsidRPr="00D14E17" w:rsidRDefault="00F70751" w:rsidP="00F70751">
            <w:pPr>
              <w:keepLines/>
              <w:overflowPunct w:val="0"/>
              <w:jc w:val="left"/>
              <w:rPr>
                <w:rFonts w:ascii="Arial" w:eastAsia="MS Mincho" w:hAnsi="Arial" w:cs="Arial"/>
                <w:color w:val="000000"/>
                <w:sz w:val="18"/>
                <w:szCs w:val="18"/>
                <w:lang w:val="en-GB" w:eastAsia="ja-JP"/>
              </w:rPr>
            </w:pPr>
            <w:r w:rsidRPr="00FE16FD">
              <w:rPr>
                <w:rFonts w:ascii="Arial" w:eastAsia="MS Mincho" w:hAnsi="Arial" w:cs="Arial"/>
                <w:color w:val="000000"/>
                <w:sz w:val="18"/>
                <w:szCs w:val="18"/>
                <w:lang w:val="en-GB" w:eastAsia="ja-JP"/>
              </w:rPr>
              <w:t>Component 2 candidate values: {Option 1-1, Option 1-2, both Option 1-1 and Option 1-2}</w:t>
            </w:r>
          </w:p>
          <w:p w14:paraId="050F566B" w14:textId="77777777" w:rsidR="00F70751" w:rsidRPr="00D14E17" w:rsidRDefault="00F70751" w:rsidP="00F70751">
            <w:pPr>
              <w:keepLines/>
              <w:overflowPunct w:val="0"/>
              <w:jc w:val="left"/>
              <w:rPr>
                <w:rFonts w:ascii="Arial" w:eastAsia="MS Mincho" w:hAnsi="Arial" w:cs="Arial"/>
                <w:color w:val="000000"/>
                <w:sz w:val="18"/>
                <w:szCs w:val="18"/>
                <w:lang w:val="en-GB" w:eastAsia="ja-JP"/>
              </w:rPr>
            </w:pPr>
          </w:p>
          <w:p w14:paraId="7D370F38" w14:textId="77777777" w:rsidR="00F70751" w:rsidRDefault="00F70751" w:rsidP="00F70751">
            <w:pPr>
              <w:pStyle w:val="TAL"/>
              <w:rPr>
                <w:rFonts w:eastAsia="MS Mincho" w:cs="Arial"/>
                <w:color w:val="000000"/>
                <w:szCs w:val="18"/>
                <w:lang w:eastAsia="ja-JP"/>
              </w:rPr>
            </w:pPr>
            <w:r w:rsidRPr="00FE16FD">
              <w:rPr>
                <w:rFonts w:eastAsia="MS Mincho" w:cs="Arial"/>
                <w:color w:val="000000"/>
                <w:szCs w:val="18"/>
                <w:lang w:eastAsia="ja-JP"/>
              </w:rPr>
              <w:lastRenderedPageBreak/>
              <w:t>Component 3 candidate values:</w:t>
            </w:r>
            <w:r>
              <w:rPr>
                <w:rFonts w:eastAsia="MS Mincho" w:cs="Arial"/>
                <w:color w:val="000000"/>
                <w:szCs w:val="18"/>
                <w:lang w:eastAsia="ja-JP"/>
              </w:rPr>
              <w:t xml:space="preserve"> </w:t>
            </w:r>
            <w:r w:rsidRPr="00FE16FD">
              <w:rPr>
                <w:rFonts w:eastAsia="MS Mincho" w:cs="Arial"/>
                <w:color w:val="000000"/>
                <w:szCs w:val="18"/>
                <w:lang w:eastAsia="ja-JP"/>
              </w:rPr>
              <w:t>{5ms, 13ms, 37ms}</w:t>
            </w:r>
          </w:p>
          <w:p w14:paraId="47C4B3BF" w14:textId="77777777" w:rsidR="00305A50" w:rsidRDefault="00305A50" w:rsidP="00F70751">
            <w:pPr>
              <w:pStyle w:val="TAL"/>
              <w:rPr>
                <w:rFonts w:eastAsia="MS Mincho" w:cs="Arial"/>
                <w:color w:val="000000" w:themeColor="text1"/>
                <w:szCs w:val="18"/>
                <w:lang w:eastAsia="ja-JP"/>
              </w:rPr>
            </w:pPr>
          </w:p>
          <w:p w14:paraId="6D284BD5" w14:textId="0ABD9E2C" w:rsidR="00305A50" w:rsidRPr="004F55CE" w:rsidRDefault="00305A50" w:rsidP="00F70751">
            <w:pPr>
              <w:pStyle w:val="TAL"/>
              <w:rPr>
                <w:rFonts w:eastAsia="MS Mincho" w:cs="Arial"/>
                <w:color w:val="000000" w:themeColor="text1"/>
                <w:szCs w:val="18"/>
                <w:lang w:eastAsia="ja-JP"/>
              </w:rPr>
            </w:pPr>
            <w:r w:rsidRPr="00140BAF">
              <w:rPr>
                <w:rFonts w:eastAsia="MS Mincho" w:cs="Arial"/>
                <w:color w:val="FF0000"/>
                <w:szCs w:val="18"/>
                <w:lang w:eastAsia="ja-JP"/>
              </w:rPr>
              <w:t>Component 5 candidate values: 2~8</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DF22749" w14:textId="431F3B97" w:rsidR="00F70751" w:rsidRPr="002657BC" w:rsidRDefault="00F70751" w:rsidP="00F70751">
            <w:pPr>
              <w:pStyle w:val="TAL"/>
              <w:rPr>
                <w:rFonts w:cs="Arial"/>
                <w:color w:val="000000" w:themeColor="text1"/>
                <w:szCs w:val="18"/>
              </w:rPr>
            </w:pPr>
            <w:r w:rsidRPr="00D14E17">
              <w:rPr>
                <w:rFonts w:cs="Arial"/>
                <w:color w:val="000000"/>
                <w:szCs w:val="18"/>
                <w:lang w:eastAsia="zh-CN"/>
              </w:rPr>
              <w:lastRenderedPageBreak/>
              <w:t>Optional with capability signalling</w:t>
            </w:r>
          </w:p>
        </w:tc>
      </w:tr>
    </w:tbl>
    <w:p w14:paraId="4816F58A" w14:textId="77777777" w:rsidR="007175D7" w:rsidRDefault="007175D7">
      <w:r>
        <w:br w:type="page"/>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712"/>
        <w:gridCol w:w="1133"/>
        <w:gridCol w:w="4871"/>
        <w:gridCol w:w="1258"/>
        <w:gridCol w:w="1097"/>
        <w:gridCol w:w="1244"/>
        <w:gridCol w:w="1455"/>
        <w:gridCol w:w="1133"/>
        <w:gridCol w:w="994"/>
        <w:gridCol w:w="989"/>
        <w:gridCol w:w="1419"/>
        <w:gridCol w:w="2896"/>
        <w:gridCol w:w="2055"/>
      </w:tblGrid>
      <w:tr w:rsidR="007175D7" w:rsidRPr="002657BC" w14:paraId="4D3377E9"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704679" w14:textId="7986EBF4" w:rsidR="007175D7" w:rsidRPr="00F413D5" w:rsidRDefault="007175D7" w:rsidP="007175D7">
            <w:pPr>
              <w:pStyle w:val="TAL"/>
              <w:rPr>
                <w:rFonts w:cs="Arial"/>
                <w:color w:val="FF0000"/>
                <w:szCs w:val="18"/>
                <w:lang w:eastAsia="zh-CN"/>
              </w:rPr>
            </w:pPr>
            <w:r w:rsidRPr="00F413D5">
              <w:rPr>
                <w:rFonts w:cs="Arial"/>
                <w:color w:val="FF0000"/>
                <w:szCs w:val="18"/>
                <w:lang w:eastAsia="zh-CN"/>
              </w:rPr>
              <w:lastRenderedPageBreak/>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64C7B55" w14:textId="0872A167" w:rsidR="007175D7" w:rsidRPr="00F413D5" w:rsidRDefault="007175D7" w:rsidP="007175D7">
            <w:pPr>
              <w:pStyle w:val="TAL"/>
              <w:rPr>
                <w:rFonts w:eastAsia="MS Mincho" w:cs="Arial"/>
                <w:color w:val="FF0000"/>
                <w:szCs w:val="18"/>
                <w:lang w:eastAsia="ja-JP"/>
              </w:rPr>
            </w:pPr>
            <w:r w:rsidRPr="00F413D5">
              <w:rPr>
                <w:rFonts w:eastAsia="MS Mincho" w:cs="Arial" w:hint="eastAsia"/>
                <w:color w:val="FF0000"/>
                <w:szCs w:val="18"/>
                <w:lang w:eastAsia="ja-JP"/>
              </w:rPr>
              <w:t>62-2</w:t>
            </w:r>
            <w:r w:rsidRPr="00F413D5">
              <w:rPr>
                <w:rFonts w:eastAsia="MS Mincho" w:cs="Arial"/>
                <w:color w:val="FF0000"/>
                <w:szCs w:val="18"/>
                <w:lang w:eastAsia="ja-JP"/>
              </w:rPr>
              <w:t>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F242A98" w14:textId="4E9C6C09" w:rsidR="007175D7" w:rsidRPr="00F413D5" w:rsidRDefault="007175D7" w:rsidP="007175D7">
            <w:pPr>
              <w:pStyle w:val="TAL"/>
              <w:rPr>
                <w:rFonts w:cs="Arial"/>
                <w:color w:val="FF0000"/>
                <w:szCs w:val="18"/>
                <w:lang w:eastAsia="zh-CN"/>
              </w:rPr>
            </w:pPr>
            <w:r w:rsidRPr="00F413D5">
              <w:rPr>
                <w:rFonts w:eastAsia="MS Mincho" w:cs="Arial"/>
                <w:color w:val="FF0000"/>
                <w:szCs w:val="18"/>
                <w:lang w:eastAsia="ja-JP"/>
              </w:rPr>
              <w:t>LP-WUS operation in CONNECTED mode based on OOK signal with CA</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82E454" w14:textId="02625CB1" w:rsidR="007175D7" w:rsidRPr="00F413D5" w:rsidRDefault="007175D7" w:rsidP="00F413D5">
            <w:pPr>
              <w:overflowPunct w:val="0"/>
              <w:jc w:val="left"/>
              <w:rPr>
                <w:rFonts w:ascii="Arial" w:eastAsia="MS Mincho" w:hAnsi="Arial" w:cs="Arial"/>
                <w:color w:val="FF0000"/>
                <w:sz w:val="18"/>
                <w:szCs w:val="18"/>
                <w:lang w:val="en-GB" w:eastAsia="ja-JP"/>
              </w:rPr>
            </w:pPr>
            <w:r w:rsidRPr="00F413D5">
              <w:rPr>
                <w:rFonts w:ascii="Arial" w:eastAsia="MS Mincho" w:hAnsi="Arial" w:cs="Arial"/>
                <w:color w:val="FF0000"/>
                <w:sz w:val="18"/>
                <w:szCs w:val="18"/>
                <w:lang w:val="en-GB" w:eastAsia="zh-CN"/>
              </w:rPr>
              <w:t xml:space="preserve">1. </w:t>
            </w:r>
            <w:r w:rsidRPr="00F413D5">
              <w:rPr>
                <w:color w:val="FF0000"/>
              </w:rPr>
              <w:t xml:space="preserve"> Support of </w:t>
            </w:r>
            <w:r w:rsidRPr="00F413D5">
              <w:rPr>
                <w:rFonts w:ascii="Arial" w:eastAsia="MS Mincho" w:hAnsi="Arial" w:cs="Arial"/>
                <w:color w:val="FF0000"/>
                <w:sz w:val="18"/>
                <w:szCs w:val="18"/>
                <w:lang w:val="en-GB" w:eastAsia="ja-JP"/>
              </w:rPr>
              <w:t>LP-WUS operation in CONNECTED mode based on OOK signal with CA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7E65EC" w14:textId="77777777" w:rsidR="007175D7" w:rsidRPr="00F413D5" w:rsidRDefault="007175D7" w:rsidP="007175D7">
            <w:pPr>
              <w:pStyle w:val="TAL"/>
              <w:rPr>
                <w:rFonts w:eastAsia="MS Mincho" w:cs="Arial"/>
                <w:color w:val="FF0000"/>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518EECB" w14:textId="1309D72D" w:rsidR="007175D7" w:rsidRPr="00F413D5" w:rsidRDefault="007175D7" w:rsidP="007175D7">
            <w:pPr>
              <w:pStyle w:val="TAL"/>
              <w:rPr>
                <w:rFonts w:eastAsia="MS Mincho" w:cs="Arial"/>
                <w:color w:val="FF0000"/>
                <w:szCs w:val="18"/>
                <w:lang w:eastAsia="ja-JP"/>
              </w:rPr>
            </w:pPr>
            <w:r w:rsidRPr="00F413D5">
              <w:rPr>
                <w:rFonts w:eastAsia="MS Mincho" w:cs="Arial" w:hint="eastAsia"/>
                <w:color w:val="FF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8DB657" w14:textId="7B908CAC" w:rsidR="007175D7" w:rsidRPr="00F413D5" w:rsidRDefault="007175D7" w:rsidP="007175D7">
            <w:pPr>
              <w:pStyle w:val="TAL"/>
              <w:rPr>
                <w:rFonts w:eastAsia="MS Mincho" w:cs="Arial"/>
                <w:color w:val="FF0000"/>
                <w:szCs w:val="18"/>
                <w:lang w:eastAsia="ja-JP"/>
              </w:rPr>
            </w:pPr>
            <w:r w:rsidRPr="00F413D5">
              <w:rPr>
                <w:rFonts w:eastAsia="MS Mincho" w:cs="Arial" w:hint="eastAsia"/>
                <w:color w:val="FF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F990438" w14:textId="7E32301E" w:rsidR="007175D7" w:rsidRPr="00F413D5" w:rsidRDefault="007175D7" w:rsidP="007175D7">
            <w:pPr>
              <w:pStyle w:val="TAL"/>
              <w:rPr>
                <w:rFonts w:eastAsia="Yu Mincho" w:cs="Arial"/>
                <w:color w:val="FF0000"/>
                <w:lang w:eastAsia="ja-JP"/>
              </w:rPr>
            </w:pPr>
            <w:r w:rsidRPr="00F413D5">
              <w:rPr>
                <w:rFonts w:eastAsia="MS Mincho" w:cs="Arial"/>
                <w:color w:val="FF0000"/>
                <w:szCs w:val="18"/>
                <w:lang w:eastAsia="ja-JP"/>
              </w:rPr>
              <w:t>LP-WUS operation in CONNECTED mode</w:t>
            </w:r>
            <w:r w:rsidRPr="00F413D5">
              <w:rPr>
                <w:rFonts w:eastAsia="MS Mincho" w:cs="Arial" w:hint="eastAsia"/>
                <w:color w:val="FF0000"/>
                <w:szCs w:val="18"/>
                <w:lang w:eastAsia="ja-JP"/>
              </w:rPr>
              <w:t xml:space="preserve"> </w:t>
            </w:r>
            <w:r w:rsidRPr="00F413D5">
              <w:rPr>
                <w:rFonts w:eastAsia="MS Mincho" w:cs="Arial"/>
                <w:color w:val="FF0000"/>
                <w:szCs w:val="18"/>
                <w:lang w:eastAsia="ja-JP"/>
              </w:rPr>
              <w:t xml:space="preserve">based on </w:t>
            </w:r>
            <w:r w:rsidR="00F413D5" w:rsidRPr="00F413D5">
              <w:rPr>
                <w:rFonts w:eastAsia="MS Mincho" w:cs="Arial"/>
                <w:color w:val="FF0000"/>
                <w:szCs w:val="18"/>
                <w:lang w:eastAsia="ja-JP"/>
              </w:rPr>
              <w:t>OOK signal with CA</w:t>
            </w:r>
            <w:r w:rsidRPr="00F413D5">
              <w:rPr>
                <w:rFonts w:eastAsia="MS Mincho" w:cs="Arial" w:hint="eastAsia"/>
                <w:color w:val="FF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C439F4E" w14:textId="570D3F85" w:rsidR="007175D7" w:rsidRPr="00F413D5" w:rsidRDefault="007175D7" w:rsidP="007175D7">
            <w:pPr>
              <w:pStyle w:val="TAL"/>
              <w:rPr>
                <w:rFonts w:cs="Arial"/>
                <w:color w:val="FF0000"/>
                <w:szCs w:val="18"/>
                <w:lang w:eastAsia="zh-CN"/>
              </w:rPr>
            </w:pPr>
            <w:r w:rsidRPr="00F413D5">
              <w:rPr>
                <w:rFonts w:cs="Arial"/>
                <w:color w:val="FF0000"/>
                <w:szCs w:val="18"/>
                <w:lang w:eastAsia="zh-CN"/>
              </w:rPr>
              <w:t xml:space="preserve">Per </w:t>
            </w:r>
            <w:r w:rsidR="00305A50">
              <w:rPr>
                <w:rFonts w:cs="Arial"/>
                <w:color w:val="FF0000"/>
                <w:szCs w:val="18"/>
                <w:lang w:eastAsia="zh-CN"/>
              </w:rPr>
              <w:t xml:space="preserve">band per </w:t>
            </w:r>
            <w:r w:rsidRPr="00F413D5">
              <w:rPr>
                <w:rFonts w:cs="Arial"/>
                <w:color w:val="FF0000"/>
                <w:szCs w:val="18"/>
                <w:lang w:eastAsia="zh-CN"/>
              </w:rPr>
              <w:t>B</w:t>
            </w:r>
            <w:r w:rsidR="00F413D5" w:rsidRPr="00F413D5">
              <w:rPr>
                <w:rFonts w:cs="Arial"/>
                <w:color w:val="FF0000"/>
                <w:szCs w:val="18"/>
                <w:lang w:eastAsia="zh-CN"/>
              </w:rPr>
              <w:t>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9432755" w14:textId="1D553365" w:rsidR="007175D7" w:rsidRPr="00F413D5" w:rsidRDefault="007175D7" w:rsidP="007175D7">
            <w:pPr>
              <w:pStyle w:val="TAL"/>
              <w:rPr>
                <w:rFonts w:eastAsia="MS Mincho" w:cs="Arial"/>
                <w:color w:val="FF0000"/>
                <w:szCs w:val="18"/>
                <w:lang w:eastAsia="ja-JP"/>
              </w:rPr>
            </w:pPr>
            <w:r w:rsidRPr="00F413D5">
              <w:rPr>
                <w:rFonts w:eastAsia="MS Mincho" w:cs="Arial"/>
                <w:color w:val="FF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48EA54" w14:textId="68A15D17" w:rsidR="007175D7" w:rsidRPr="00F413D5" w:rsidRDefault="007175D7" w:rsidP="007175D7">
            <w:pPr>
              <w:pStyle w:val="TAL"/>
              <w:rPr>
                <w:rFonts w:eastAsia="MS Mincho" w:cs="Arial"/>
                <w:color w:val="FF0000"/>
                <w:szCs w:val="18"/>
                <w:lang w:eastAsia="ja-JP"/>
              </w:rPr>
            </w:pPr>
            <w:r w:rsidRPr="00F413D5">
              <w:rPr>
                <w:rFonts w:cs="Arial"/>
                <w:color w:val="FF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8527B6C" w14:textId="117D2C6D" w:rsidR="007175D7" w:rsidRPr="00F413D5" w:rsidRDefault="007175D7" w:rsidP="007175D7">
            <w:pPr>
              <w:pStyle w:val="TAL"/>
              <w:rPr>
                <w:rFonts w:eastAsia="MS Mincho" w:cs="Arial"/>
                <w:color w:val="FF0000"/>
                <w:szCs w:val="18"/>
                <w:lang w:eastAsia="ja-JP"/>
              </w:rPr>
            </w:pPr>
            <w:r w:rsidRPr="00F413D5">
              <w:rPr>
                <w:rFonts w:cs="Arial"/>
                <w:color w:val="FF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F55AF15" w14:textId="332CBC37" w:rsidR="007175D7" w:rsidRPr="00F413D5" w:rsidRDefault="007175D7" w:rsidP="007175D7">
            <w:pPr>
              <w:keepLines/>
              <w:overflowPunct w:val="0"/>
              <w:jc w:val="left"/>
              <w:rPr>
                <w:rFonts w:ascii="Arial" w:eastAsia="MS Mincho" w:hAnsi="Arial" w:cs="Arial"/>
                <w:color w:val="FF0000"/>
                <w:sz w:val="18"/>
                <w:szCs w:val="18"/>
                <w:highlight w:val="yellow"/>
                <w:lang w:val="en-GB"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52A9219" w14:textId="30FE86E8" w:rsidR="007175D7" w:rsidRPr="00F413D5" w:rsidRDefault="007175D7" w:rsidP="007175D7">
            <w:pPr>
              <w:pStyle w:val="TAL"/>
              <w:rPr>
                <w:rFonts w:cs="Arial"/>
                <w:color w:val="FF0000"/>
                <w:szCs w:val="18"/>
                <w:lang w:eastAsia="ja-JP"/>
              </w:rPr>
            </w:pPr>
            <w:r w:rsidRPr="00F413D5">
              <w:rPr>
                <w:rFonts w:cs="Arial"/>
                <w:color w:val="FF0000"/>
                <w:szCs w:val="18"/>
                <w:lang w:eastAsia="zh-CN"/>
              </w:rPr>
              <w:t>Optional with capability signalling</w:t>
            </w:r>
          </w:p>
        </w:tc>
      </w:tr>
      <w:tr w:rsidR="007175D7" w:rsidRPr="002657BC" w14:paraId="6D489D8F"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BC62C54" w14:textId="2F8A514B" w:rsidR="007175D7" w:rsidRPr="00F413D5" w:rsidRDefault="007175D7" w:rsidP="007175D7">
            <w:pPr>
              <w:pStyle w:val="TAL"/>
              <w:rPr>
                <w:rFonts w:cs="Arial"/>
                <w:color w:val="FF0000"/>
                <w:szCs w:val="18"/>
                <w:lang w:eastAsia="zh-CN"/>
              </w:rPr>
            </w:pPr>
            <w:r w:rsidRPr="00F413D5">
              <w:rPr>
                <w:rFonts w:cs="Arial"/>
                <w:color w:val="FF0000"/>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9F8BBF" w14:textId="750ED2F0" w:rsidR="007175D7" w:rsidRPr="00F413D5" w:rsidRDefault="007175D7" w:rsidP="007175D7">
            <w:pPr>
              <w:pStyle w:val="TAL"/>
              <w:rPr>
                <w:rFonts w:eastAsia="MS Mincho" w:cs="Arial"/>
                <w:color w:val="FF0000"/>
                <w:szCs w:val="18"/>
                <w:lang w:eastAsia="ja-JP"/>
              </w:rPr>
            </w:pPr>
            <w:r w:rsidRPr="00F413D5">
              <w:rPr>
                <w:rFonts w:eastAsia="MS Mincho" w:cs="Arial" w:hint="eastAsia"/>
                <w:color w:val="FF0000"/>
                <w:szCs w:val="18"/>
                <w:lang w:eastAsia="ja-JP"/>
              </w:rPr>
              <w:t>62-2</w:t>
            </w:r>
            <w:r w:rsidRPr="00F413D5">
              <w:rPr>
                <w:rFonts w:eastAsia="MS Mincho" w:cs="Arial"/>
                <w:color w:val="FF0000"/>
                <w:szCs w:val="18"/>
                <w:lang w:eastAsia="ja-JP"/>
              </w:rPr>
              <w:t>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C11AB2" w14:textId="4924228C" w:rsidR="007175D7" w:rsidRPr="00F413D5" w:rsidRDefault="007175D7" w:rsidP="007175D7">
            <w:pPr>
              <w:pStyle w:val="TAL"/>
              <w:rPr>
                <w:rFonts w:cs="Arial"/>
                <w:color w:val="FF0000"/>
                <w:szCs w:val="18"/>
                <w:lang w:eastAsia="zh-CN"/>
              </w:rPr>
            </w:pPr>
            <w:r w:rsidRPr="00F413D5">
              <w:rPr>
                <w:rFonts w:eastAsia="MS Mincho" w:cs="Arial"/>
                <w:color w:val="FF0000"/>
                <w:szCs w:val="18"/>
                <w:lang w:eastAsia="ja-JP"/>
              </w:rPr>
              <w:t>LP-WUS operation in CONNECTED mode</w:t>
            </w:r>
            <w:r w:rsidRPr="00F413D5">
              <w:rPr>
                <w:rFonts w:eastAsia="MS Mincho" w:cs="Arial" w:hint="eastAsia"/>
                <w:color w:val="FF0000"/>
                <w:szCs w:val="18"/>
                <w:lang w:eastAsia="ja-JP"/>
              </w:rPr>
              <w:t xml:space="preserve"> based on OFDM overlaid sequence</w:t>
            </w:r>
            <w:r w:rsidRPr="00F413D5">
              <w:rPr>
                <w:rFonts w:eastAsia="MS Mincho" w:cs="Arial"/>
                <w:color w:val="FF0000"/>
                <w:szCs w:val="18"/>
                <w:lang w:eastAsia="ja-JP"/>
              </w:rPr>
              <w:t xml:space="preserve"> with CA</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E29DF53" w14:textId="215AEC53" w:rsidR="007175D7" w:rsidRPr="00F413D5" w:rsidRDefault="00F413D5" w:rsidP="007175D7">
            <w:pPr>
              <w:spacing w:after="0"/>
              <w:jc w:val="left"/>
              <w:rPr>
                <w:rFonts w:ascii="Arial" w:eastAsia="MS Gothic" w:hAnsi="Arial" w:cs="Arial"/>
                <w:color w:val="FF0000"/>
                <w:sz w:val="18"/>
                <w:szCs w:val="18"/>
                <w:lang w:val="en-GB" w:eastAsia="ja-JP"/>
              </w:rPr>
            </w:pPr>
            <w:r w:rsidRPr="00F413D5">
              <w:rPr>
                <w:rFonts w:ascii="Arial" w:eastAsia="MS Mincho" w:hAnsi="Arial" w:cs="Arial"/>
                <w:color w:val="FF0000"/>
                <w:sz w:val="18"/>
                <w:szCs w:val="18"/>
                <w:lang w:val="en-GB" w:eastAsia="zh-CN"/>
              </w:rPr>
              <w:t xml:space="preserve">1. </w:t>
            </w:r>
            <w:r w:rsidRPr="00F413D5">
              <w:rPr>
                <w:color w:val="FF0000"/>
              </w:rPr>
              <w:t xml:space="preserve"> Support of </w:t>
            </w:r>
            <w:r w:rsidRPr="00F413D5">
              <w:rPr>
                <w:rFonts w:ascii="Arial" w:eastAsia="MS Mincho" w:hAnsi="Arial" w:cs="Arial"/>
                <w:color w:val="FF0000"/>
                <w:sz w:val="18"/>
                <w:szCs w:val="18"/>
                <w:lang w:val="en-GB" w:eastAsia="ja-JP"/>
              </w:rPr>
              <w:t xml:space="preserve">LP-WUS operation in CONNECTED mode based </w:t>
            </w:r>
            <w:r w:rsidR="00C55901" w:rsidRPr="00F413D5">
              <w:rPr>
                <w:rFonts w:ascii="Arial" w:eastAsia="MS Mincho" w:hAnsi="Arial" w:cs="Arial"/>
                <w:color w:val="FF0000"/>
                <w:sz w:val="18"/>
                <w:szCs w:val="18"/>
                <w:lang w:val="en-GB" w:eastAsia="ja-JP"/>
              </w:rPr>
              <w:t xml:space="preserve">on </w:t>
            </w:r>
            <w:r w:rsidR="00C55901" w:rsidRPr="00F413D5">
              <w:rPr>
                <w:color w:val="FF0000"/>
              </w:rPr>
              <w:t>OFDM</w:t>
            </w:r>
            <w:r w:rsidRPr="00F413D5">
              <w:rPr>
                <w:rFonts w:ascii="Arial" w:eastAsia="MS Mincho" w:hAnsi="Arial" w:cs="Arial"/>
                <w:color w:val="FF0000"/>
                <w:sz w:val="18"/>
                <w:szCs w:val="18"/>
                <w:lang w:val="en-GB" w:eastAsia="ja-JP"/>
              </w:rPr>
              <w:t xml:space="preserve"> overlaid sequence with CA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76969FE" w14:textId="77777777" w:rsidR="007175D7" w:rsidRPr="00F413D5" w:rsidRDefault="007175D7" w:rsidP="007175D7">
            <w:pPr>
              <w:pStyle w:val="TAL"/>
              <w:rPr>
                <w:rFonts w:eastAsia="MS Mincho" w:cs="Arial"/>
                <w:color w:val="FF0000"/>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213EC0D" w14:textId="0EDCEDFA" w:rsidR="007175D7" w:rsidRPr="00F413D5" w:rsidRDefault="007175D7" w:rsidP="007175D7">
            <w:pPr>
              <w:pStyle w:val="TAL"/>
              <w:rPr>
                <w:rFonts w:eastAsia="MS Mincho" w:cs="Arial"/>
                <w:color w:val="FF0000"/>
                <w:szCs w:val="18"/>
                <w:lang w:eastAsia="ja-JP"/>
              </w:rPr>
            </w:pPr>
            <w:r w:rsidRPr="00F413D5">
              <w:rPr>
                <w:rFonts w:eastAsia="MS Mincho" w:cs="Arial" w:hint="eastAsia"/>
                <w:color w:val="FF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15359BC" w14:textId="4CA25BDF" w:rsidR="007175D7" w:rsidRPr="00F413D5" w:rsidRDefault="007175D7" w:rsidP="007175D7">
            <w:pPr>
              <w:pStyle w:val="TAL"/>
              <w:rPr>
                <w:rFonts w:eastAsia="MS Mincho" w:cs="Arial"/>
                <w:color w:val="FF0000"/>
                <w:szCs w:val="18"/>
                <w:lang w:eastAsia="ja-JP"/>
              </w:rPr>
            </w:pPr>
            <w:r w:rsidRPr="00F413D5">
              <w:rPr>
                <w:rFonts w:eastAsia="MS Mincho" w:cs="Arial" w:hint="eastAsia"/>
                <w:color w:val="FF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A63ED1" w14:textId="029DD1EC" w:rsidR="007175D7" w:rsidRPr="00F413D5" w:rsidRDefault="007175D7" w:rsidP="007175D7">
            <w:pPr>
              <w:pStyle w:val="TAL"/>
              <w:rPr>
                <w:rFonts w:eastAsia="Yu Mincho" w:cs="Arial"/>
                <w:color w:val="FF0000"/>
                <w:lang w:eastAsia="ja-JP"/>
              </w:rPr>
            </w:pPr>
            <w:r w:rsidRPr="00F413D5">
              <w:rPr>
                <w:rFonts w:eastAsia="MS Mincho" w:cs="Arial"/>
                <w:color w:val="FF0000"/>
                <w:szCs w:val="18"/>
                <w:lang w:eastAsia="ja-JP"/>
              </w:rPr>
              <w:t>LP-WUS operation in CONNECTED mode</w:t>
            </w:r>
            <w:r w:rsidRPr="00F413D5">
              <w:rPr>
                <w:rFonts w:eastAsia="MS Mincho" w:cs="Arial" w:hint="eastAsia"/>
                <w:color w:val="FF0000"/>
                <w:szCs w:val="18"/>
                <w:lang w:eastAsia="ja-JP"/>
              </w:rPr>
              <w:t xml:space="preserve"> </w:t>
            </w:r>
            <w:r w:rsidRPr="00F413D5">
              <w:rPr>
                <w:rFonts w:eastAsia="MS Mincho" w:cs="Arial"/>
                <w:color w:val="FF0000"/>
                <w:szCs w:val="18"/>
                <w:lang w:eastAsia="ja-JP"/>
              </w:rPr>
              <w:t>based on OFDM overlaid sequence</w:t>
            </w:r>
            <w:r w:rsidRPr="00F413D5">
              <w:rPr>
                <w:rFonts w:eastAsia="MS Mincho" w:cs="Arial" w:hint="eastAsia"/>
                <w:color w:val="FF0000"/>
                <w:szCs w:val="18"/>
                <w:lang w:eastAsia="ja-JP"/>
              </w:rPr>
              <w:t xml:space="preserve"> </w:t>
            </w:r>
            <w:r w:rsidR="00F413D5" w:rsidRPr="00F413D5">
              <w:rPr>
                <w:rFonts w:eastAsia="MS Mincho" w:cs="Arial"/>
                <w:color w:val="FF0000"/>
                <w:szCs w:val="18"/>
                <w:lang w:eastAsia="ja-JP"/>
              </w:rPr>
              <w:t xml:space="preserve">with CA </w:t>
            </w:r>
            <w:r w:rsidRPr="00F413D5">
              <w:rPr>
                <w:rFonts w:eastAsia="MS Mincho" w:cs="Arial" w:hint="eastAsia"/>
                <w:color w:val="FF0000"/>
                <w:szCs w:val="18"/>
                <w:lang w:eastAsia="ja-JP"/>
              </w:rPr>
              <w:t>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5C49046" w14:textId="60AFEA97" w:rsidR="007175D7" w:rsidRPr="00F413D5" w:rsidRDefault="007175D7" w:rsidP="007175D7">
            <w:pPr>
              <w:pStyle w:val="TAL"/>
              <w:rPr>
                <w:rFonts w:cs="Arial"/>
                <w:color w:val="FF0000"/>
                <w:szCs w:val="18"/>
                <w:lang w:eastAsia="zh-CN"/>
              </w:rPr>
            </w:pPr>
            <w:r w:rsidRPr="00F413D5">
              <w:rPr>
                <w:rFonts w:cs="Arial"/>
                <w:color w:val="FF0000"/>
                <w:szCs w:val="18"/>
                <w:lang w:eastAsia="zh-CN"/>
              </w:rPr>
              <w:t xml:space="preserve">Per </w:t>
            </w:r>
            <w:r w:rsidR="00305A50">
              <w:rPr>
                <w:rFonts w:cs="Arial"/>
                <w:color w:val="FF0000"/>
                <w:szCs w:val="18"/>
                <w:lang w:eastAsia="zh-CN"/>
              </w:rPr>
              <w:t xml:space="preserve">band per </w:t>
            </w:r>
            <w:r w:rsidRPr="00F413D5">
              <w:rPr>
                <w:rFonts w:cs="Arial"/>
                <w:color w:val="FF0000"/>
                <w:szCs w:val="18"/>
                <w:lang w:eastAsia="zh-CN"/>
              </w:rPr>
              <w:t>B</w:t>
            </w:r>
            <w:r w:rsidR="00F413D5" w:rsidRPr="00F413D5">
              <w:rPr>
                <w:rFonts w:cs="Arial"/>
                <w:color w:val="FF0000"/>
                <w:szCs w:val="18"/>
                <w:lang w:eastAsia="zh-CN"/>
              </w:rPr>
              <w:t>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0DF97B0" w14:textId="5B56AE97" w:rsidR="007175D7" w:rsidRPr="00F413D5" w:rsidRDefault="007175D7" w:rsidP="007175D7">
            <w:pPr>
              <w:pStyle w:val="TAL"/>
              <w:rPr>
                <w:rFonts w:eastAsia="MS Mincho" w:cs="Arial"/>
                <w:color w:val="FF0000"/>
                <w:szCs w:val="18"/>
                <w:lang w:eastAsia="ja-JP"/>
              </w:rPr>
            </w:pPr>
            <w:r w:rsidRPr="00F413D5">
              <w:rPr>
                <w:rFonts w:eastAsia="MS Mincho" w:cs="Arial"/>
                <w:color w:val="FF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CAEEA4" w14:textId="2774C4C7" w:rsidR="007175D7" w:rsidRPr="00F413D5" w:rsidRDefault="007175D7" w:rsidP="007175D7">
            <w:pPr>
              <w:pStyle w:val="TAL"/>
              <w:rPr>
                <w:rFonts w:eastAsia="MS Mincho" w:cs="Arial"/>
                <w:color w:val="FF0000"/>
                <w:szCs w:val="18"/>
                <w:lang w:eastAsia="ja-JP"/>
              </w:rPr>
            </w:pPr>
            <w:r w:rsidRPr="00F413D5">
              <w:rPr>
                <w:rFonts w:cs="Arial"/>
                <w:color w:val="FF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031C9CB" w14:textId="45ADCBAD" w:rsidR="007175D7" w:rsidRPr="00F413D5" w:rsidRDefault="007175D7" w:rsidP="007175D7">
            <w:pPr>
              <w:pStyle w:val="TAL"/>
              <w:rPr>
                <w:rFonts w:eastAsia="MS Mincho" w:cs="Arial"/>
                <w:color w:val="FF0000"/>
                <w:szCs w:val="18"/>
                <w:lang w:eastAsia="ja-JP"/>
              </w:rPr>
            </w:pPr>
            <w:r w:rsidRPr="00F413D5">
              <w:rPr>
                <w:rFonts w:cs="Arial"/>
                <w:color w:val="FF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1174947" w14:textId="563D61DF" w:rsidR="007175D7" w:rsidRPr="00F413D5" w:rsidRDefault="007175D7" w:rsidP="007175D7">
            <w:pPr>
              <w:keepLines/>
              <w:overflowPunct w:val="0"/>
              <w:jc w:val="left"/>
              <w:rPr>
                <w:rFonts w:ascii="Arial" w:eastAsia="MS Mincho" w:hAnsi="Arial" w:cs="Arial"/>
                <w:color w:val="FF0000"/>
                <w:sz w:val="18"/>
                <w:szCs w:val="18"/>
                <w:highlight w:val="yellow"/>
                <w:lang w:val="en-GB"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562E06D" w14:textId="2C304CB9" w:rsidR="007175D7" w:rsidRPr="00F413D5" w:rsidRDefault="007175D7" w:rsidP="007175D7">
            <w:pPr>
              <w:pStyle w:val="TAL"/>
              <w:rPr>
                <w:rFonts w:cs="Arial"/>
                <w:color w:val="FF0000"/>
                <w:szCs w:val="18"/>
                <w:lang w:eastAsia="ja-JP"/>
              </w:rPr>
            </w:pPr>
            <w:r w:rsidRPr="00F413D5">
              <w:rPr>
                <w:rFonts w:cs="Arial"/>
                <w:color w:val="FF0000"/>
                <w:szCs w:val="18"/>
                <w:lang w:eastAsia="zh-CN"/>
              </w:rPr>
              <w:t>Optional with capability signalling</w:t>
            </w:r>
          </w:p>
        </w:tc>
      </w:tr>
      <w:tr w:rsidR="00B472A6" w:rsidRPr="002657BC" w14:paraId="7D3DF6D3"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E094824" w14:textId="350792BE" w:rsidR="00B472A6" w:rsidRPr="002657BC" w:rsidRDefault="00B472A6" w:rsidP="00B472A6">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2151DE" w14:textId="751A5058" w:rsidR="00B472A6" w:rsidRDefault="00B472A6" w:rsidP="00B472A6">
            <w:pPr>
              <w:pStyle w:val="TAL"/>
              <w:rPr>
                <w:rFonts w:cs="Arial"/>
                <w:color w:val="000000" w:themeColor="text1"/>
                <w:szCs w:val="18"/>
                <w:lang w:eastAsia="zh-CN"/>
              </w:rPr>
            </w:pPr>
            <w:r w:rsidRPr="00033C6C">
              <w:rPr>
                <w:rFonts w:eastAsia="MS Mincho" w:cs="Arial"/>
                <w:color w:val="000000"/>
                <w:szCs w:val="18"/>
                <w:lang w:eastAsia="ja-JP"/>
              </w:rPr>
              <w:t>62-3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A4E5B62" w14:textId="66D419B1" w:rsidR="00B472A6" w:rsidRPr="00595D0C" w:rsidRDefault="00B472A6" w:rsidP="00B472A6">
            <w:pPr>
              <w:pStyle w:val="TAL"/>
              <w:rPr>
                <w:rFonts w:eastAsia="MS Mincho" w:cs="Arial"/>
                <w:color w:val="000000"/>
                <w:szCs w:val="18"/>
                <w:lang w:eastAsia="ja-JP"/>
              </w:rPr>
            </w:pPr>
            <w:r w:rsidRPr="00033C6C">
              <w:rPr>
                <w:rFonts w:cs="Arial"/>
                <w:color w:val="000000"/>
                <w:szCs w:val="18"/>
                <w:lang w:eastAsia="zh-CN"/>
              </w:rPr>
              <w:t>LP-WUS frequency resource outside active DL BWP for LP-WUS operation in CONNECTED mod</w:t>
            </w:r>
            <w:r w:rsidRPr="00033C6C">
              <w:rPr>
                <w:rFonts w:eastAsia="Yu Mincho" w:cs="Arial"/>
                <w:color w:val="000000"/>
                <w:szCs w:val="18"/>
                <w:lang w:eastAsia="ja-JP"/>
              </w:rPr>
              <w:t>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1EA95BB" w14:textId="77777777" w:rsidR="00B472A6" w:rsidRPr="00033C6C" w:rsidRDefault="00B472A6" w:rsidP="00B472A6">
            <w:pPr>
              <w:spacing w:after="0"/>
              <w:jc w:val="left"/>
              <w:rPr>
                <w:rFonts w:ascii="Arial" w:eastAsia="MS Gothic" w:hAnsi="Arial" w:cs="Arial"/>
                <w:color w:val="000000"/>
                <w:sz w:val="18"/>
                <w:szCs w:val="18"/>
                <w:lang w:val="en-GB" w:eastAsia="ja-JP"/>
              </w:rPr>
            </w:pPr>
            <w:r w:rsidRPr="00033C6C">
              <w:rPr>
                <w:rFonts w:ascii="Arial" w:eastAsia="MS Gothic" w:hAnsi="Arial" w:cs="Arial"/>
                <w:color w:val="000000"/>
                <w:sz w:val="18"/>
                <w:szCs w:val="18"/>
                <w:lang w:val="en-GB" w:eastAsia="ja-JP"/>
              </w:rPr>
              <w:t>1. Support of LP-WUS frequency resource outside active DL BWP for LP-WUS operation in CONNECTED mode</w:t>
            </w:r>
          </w:p>
          <w:p w14:paraId="5B149F1C" w14:textId="77777777" w:rsidR="00B472A6" w:rsidRPr="00595D0C" w:rsidRDefault="00B472A6" w:rsidP="00B472A6">
            <w:pPr>
              <w:overflowPunct w:val="0"/>
              <w:jc w:val="left"/>
              <w:rPr>
                <w:rFonts w:ascii="Arial" w:eastAsia="MS Mincho" w:hAnsi="Arial" w:cs="Arial"/>
                <w:color w:val="000000"/>
                <w:sz w:val="18"/>
                <w:szCs w:val="18"/>
                <w:lang w:val="en-GB"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28CD36" w14:textId="5AE808A7" w:rsidR="00B472A6" w:rsidRPr="00595D0C" w:rsidRDefault="00B472A6" w:rsidP="00B472A6">
            <w:pPr>
              <w:pStyle w:val="TAL"/>
              <w:rPr>
                <w:rFonts w:cs="Arial"/>
                <w:color w:val="000000" w:themeColor="text1"/>
                <w:szCs w:val="18"/>
                <w:lang w:eastAsia="zh-CN"/>
              </w:rPr>
            </w:pPr>
            <w:r w:rsidRPr="00033C6C">
              <w:rPr>
                <w:rFonts w:eastAsia="MS Mincho" w:cs="Arial"/>
                <w:color w:val="000000"/>
                <w:szCs w:val="18"/>
                <w:lang w:eastAsia="ja-JP"/>
              </w:rPr>
              <w:t>FG 62-2 or 62-2a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5557ADD" w14:textId="3DF3CC7E" w:rsidR="00B472A6" w:rsidRPr="00595D0C" w:rsidRDefault="00B472A6" w:rsidP="00B472A6">
            <w:pPr>
              <w:pStyle w:val="TAL"/>
              <w:rPr>
                <w:rFonts w:eastAsia="MS Mincho" w:cs="Arial"/>
                <w:color w:val="000000"/>
                <w:szCs w:val="18"/>
                <w:lang w:eastAsia="ja-JP"/>
              </w:rPr>
            </w:pPr>
            <w:r w:rsidRPr="00033C6C">
              <w:rPr>
                <w:rFonts w:eastAsia="MS Mincho"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B575FDA" w14:textId="017D1353" w:rsidR="00B472A6" w:rsidRPr="00595D0C" w:rsidRDefault="00B472A6" w:rsidP="00B472A6">
            <w:pPr>
              <w:pStyle w:val="TAL"/>
              <w:rPr>
                <w:rFonts w:eastAsia="MS Mincho" w:cs="Arial"/>
                <w:color w:val="000000"/>
                <w:szCs w:val="18"/>
                <w:lang w:eastAsia="ja-JP"/>
              </w:rPr>
            </w:pPr>
            <w:r w:rsidRPr="00033C6C">
              <w:rPr>
                <w:rFonts w:eastAsia="MS Mincho"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0519CA" w14:textId="5BC80A46" w:rsidR="00B472A6" w:rsidRPr="00595D0C" w:rsidRDefault="00B472A6" w:rsidP="00B472A6">
            <w:pPr>
              <w:pStyle w:val="TAL"/>
              <w:rPr>
                <w:rFonts w:eastAsia="MS Mincho" w:cs="Arial"/>
                <w:color w:val="000000"/>
                <w:szCs w:val="18"/>
                <w:lang w:eastAsia="ja-JP"/>
              </w:rPr>
            </w:pPr>
            <w:r w:rsidRPr="00033C6C">
              <w:rPr>
                <w:rFonts w:eastAsia="Yu Mincho" w:cs="Arial"/>
                <w:lang w:eastAsia="ja-JP"/>
              </w:rPr>
              <w:t xml:space="preserve">LP-WUS frequency resource outside active DL BWP for LP-WUS operation in CONNECTED mode is </w:t>
            </w:r>
            <w:r w:rsidRPr="00033C6C">
              <w:rPr>
                <w:rFonts w:cs="Arial"/>
              </w:rPr>
              <w:t>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8BB544A" w14:textId="74B3B8BC" w:rsidR="00B472A6" w:rsidRPr="00595D0C" w:rsidRDefault="007175D7" w:rsidP="00B472A6">
            <w:pPr>
              <w:pStyle w:val="TAL"/>
              <w:rPr>
                <w:rFonts w:eastAsia="宋体" w:cs="Arial"/>
                <w:color w:val="000000"/>
                <w:szCs w:val="18"/>
                <w:lang w:eastAsia="zh-CN"/>
              </w:rPr>
            </w:pPr>
            <w:r w:rsidRPr="00F70751">
              <w:rPr>
                <w:rFonts w:cs="Arial"/>
                <w:color w:val="FF0000"/>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59D891A" w14:textId="422E4614" w:rsidR="00B472A6" w:rsidRPr="00595D0C" w:rsidRDefault="00B472A6" w:rsidP="00B472A6">
            <w:pPr>
              <w:pStyle w:val="TAL"/>
              <w:rPr>
                <w:rFonts w:eastAsia="MS Mincho" w:cs="Arial"/>
                <w:color w:val="000000"/>
                <w:szCs w:val="18"/>
                <w:lang w:eastAsia="ja-JP"/>
              </w:rPr>
            </w:pPr>
            <w:r w:rsidRPr="00033C6C">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A18BB4" w14:textId="22D53673" w:rsidR="00B472A6" w:rsidRPr="00595D0C" w:rsidRDefault="00B472A6" w:rsidP="00B472A6">
            <w:pPr>
              <w:pStyle w:val="TAL"/>
              <w:rPr>
                <w:rFonts w:eastAsia="宋体" w:cs="Arial"/>
                <w:color w:val="000000"/>
                <w:szCs w:val="18"/>
                <w:lang w:eastAsia="zh-CN"/>
              </w:rPr>
            </w:pPr>
            <w:r w:rsidRPr="00033C6C">
              <w:rPr>
                <w:rFonts w:eastAsia="MS Mincho" w:cs="Arial"/>
                <w:color w:val="000000"/>
                <w:szCs w:val="18"/>
                <w:lang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B794964" w14:textId="7619E13A" w:rsidR="00B472A6" w:rsidRPr="00595D0C" w:rsidRDefault="00B472A6" w:rsidP="00B472A6">
            <w:pPr>
              <w:pStyle w:val="TAL"/>
              <w:rPr>
                <w:rFonts w:eastAsia="宋体" w:cs="Arial"/>
                <w:color w:val="000000"/>
                <w:szCs w:val="18"/>
                <w:lang w:eastAsia="zh-CN"/>
              </w:rPr>
            </w:pPr>
            <w:r w:rsidRPr="00033C6C">
              <w:rPr>
                <w:rFonts w:eastAsia="MS Mincho" w:cs="Arial"/>
                <w:color w:val="000000"/>
                <w:szCs w:val="18"/>
                <w:lang w:eastAsia="ja-JP"/>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701425D" w14:textId="77777777" w:rsidR="00B472A6" w:rsidRPr="00595D0C" w:rsidRDefault="00B472A6" w:rsidP="00B472A6">
            <w:pPr>
              <w:keepLines/>
              <w:overflowPunct w:val="0"/>
              <w:jc w:val="left"/>
              <w:rPr>
                <w:rFonts w:ascii="Arial" w:eastAsia="MS Mincho" w:hAnsi="Arial" w:cs="Arial"/>
                <w:color w:val="000000"/>
                <w:sz w:val="18"/>
                <w:szCs w:val="18"/>
                <w:highlight w:val="yellow"/>
                <w:lang w:val="en-GB"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65BDD1A" w14:textId="5C12632E" w:rsidR="00B472A6" w:rsidRPr="00595D0C" w:rsidRDefault="00B472A6" w:rsidP="00B472A6">
            <w:pPr>
              <w:pStyle w:val="TAL"/>
              <w:rPr>
                <w:rFonts w:eastAsia="宋体" w:cs="Arial"/>
                <w:color w:val="000000"/>
                <w:szCs w:val="18"/>
                <w:lang w:eastAsia="zh-CN"/>
              </w:rPr>
            </w:pPr>
            <w:r w:rsidRPr="00033C6C">
              <w:rPr>
                <w:rFonts w:cs="Arial"/>
                <w:color w:val="000000"/>
                <w:szCs w:val="18"/>
                <w:lang w:eastAsia="ja-JP"/>
              </w:rPr>
              <w:t>Optional with capability signalling</w:t>
            </w:r>
          </w:p>
        </w:tc>
      </w:tr>
    </w:tbl>
    <w:p w14:paraId="2AAEED75" w14:textId="7D5B9083" w:rsidR="004F4AEC" w:rsidRDefault="004F4AEC" w:rsidP="004F4AEC"/>
    <w:p w14:paraId="3CC3FF5B" w14:textId="77777777" w:rsidR="007D0398" w:rsidRDefault="007D0398" w:rsidP="004F4AEC"/>
    <w:p w14:paraId="486ED42D" w14:textId="3A138F0A" w:rsidR="004F4AEC" w:rsidRPr="004F4AEC" w:rsidRDefault="004F4AEC" w:rsidP="00FF1C6C"/>
    <w:sectPr w:rsidR="004F4AEC" w:rsidRPr="004F4AEC" w:rsidSect="001B79E1">
      <w:pgSz w:w="23811" w:h="16838" w:orient="landscape" w:code="8"/>
      <w:pgMar w:top="1134" w:right="851" w:bottom="1134" w:left="567"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84D1" w16cex:dateUtc="2025-08-13T13:40:00Z"/>
  <w16cex:commentExtensible w16cex:durableId="2C4784ED" w16cex:dateUtc="2025-08-13T13:41:00Z"/>
  <w16cex:commentExtensible w16cex:durableId="2C4781FC" w16cex:dateUtc="2025-08-13T13:28:00Z"/>
  <w16cex:commentExtensible w16cex:durableId="2C4782D2" w16cex:dateUtc="2025-08-13T13:32:00Z"/>
  <w16cex:commentExtensible w16cex:durableId="2C4784A5" w16cex:dateUtc="2025-08-13T13:39:00Z"/>
  <w16cex:commentExtensible w16cex:durableId="2C478783" w16cex:dateUtc="2025-08-13T13: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17A19" w14:textId="77777777" w:rsidR="00EF3205" w:rsidRDefault="00EF3205">
      <w:r>
        <w:separator/>
      </w:r>
    </w:p>
  </w:endnote>
  <w:endnote w:type="continuationSeparator" w:id="0">
    <w:p w14:paraId="07238130" w14:textId="77777777" w:rsidR="00EF3205" w:rsidRDefault="00EF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EEF8D" w14:textId="77777777" w:rsidR="00EF3205" w:rsidRDefault="00EF3205">
      <w:r>
        <w:separator/>
      </w:r>
    </w:p>
  </w:footnote>
  <w:footnote w:type="continuationSeparator" w:id="0">
    <w:p w14:paraId="110BE82F" w14:textId="77777777" w:rsidR="00EF3205" w:rsidRDefault="00EF3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A23"/>
    <w:multiLevelType w:val="hybridMultilevel"/>
    <w:tmpl w:val="7A6AC6F2"/>
    <w:lvl w:ilvl="0" w:tplc="9F3A1FA6">
      <w:start w:val="1"/>
      <w:numFmt w:val="decimal"/>
      <w:lvlText w:val="%1."/>
      <w:lvlJc w:val="left"/>
      <w:pPr>
        <w:ind w:left="720" w:hanging="360"/>
      </w:pPr>
      <w:rPr>
        <w:rFonts w:ascii="Times New Roman" w:hAnsi="Times New Roman" w:cs="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27F34"/>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42C9"/>
    <w:multiLevelType w:val="hybridMultilevel"/>
    <w:tmpl w:val="B44A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14DB5"/>
    <w:multiLevelType w:val="hybridMultilevel"/>
    <w:tmpl w:val="2F46E662"/>
    <w:lvl w:ilvl="0" w:tplc="ACDE3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C6954"/>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830928"/>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0DF36260"/>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27492"/>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BE1EE3"/>
    <w:multiLevelType w:val="hybridMultilevel"/>
    <w:tmpl w:val="B9EABF22"/>
    <w:lvl w:ilvl="0" w:tplc="5680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E745DF"/>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A5B35"/>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5014CB"/>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7A62C0"/>
    <w:multiLevelType w:val="hybridMultilevel"/>
    <w:tmpl w:val="9FAE7160"/>
    <w:lvl w:ilvl="0" w:tplc="B6820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46CC7"/>
    <w:multiLevelType w:val="hybridMultilevel"/>
    <w:tmpl w:val="7DE09394"/>
    <w:lvl w:ilvl="0" w:tplc="3D10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AC5115"/>
    <w:multiLevelType w:val="hybridMultilevel"/>
    <w:tmpl w:val="6CC6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41CAB"/>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43167"/>
    <w:multiLevelType w:val="hybridMultilevel"/>
    <w:tmpl w:val="AE5C7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2606F"/>
    <w:multiLevelType w:val="hybridMultilevel"/>
    <w:tmpl w:val="6CCAEB92"/>
    <w:lvl w:ilvl="0" w:tplc="62D27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222325"/>
    <w:multiLevelType w:val="hybridMultilevel"/>
    <w:tmpl w:val="0C22C260"/>
    <w:lvl w:ilvl="0" w:tplc="7FD2211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2D41D3"/>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C187358"/>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3033CC"/>
    <w:multiLevelType w:val="hybridMultilevel"/>
    <w:tmpl w:val="465A524E"/>
    <w:lvl w:ilvl="0" w:tplc="D708EE22">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50105B"/>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8B1C3F"/>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0E91543"/>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07A2"/>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8"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D8565FF"/>
    <w:multiLevelType w:val="hybridMultilevel"/>
    <w:tmpl w:val="C3B0AC82"/>
    <w:lvl w:ilvl="0" w:tplc="B09C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361A13"/>
    <w:multiLevelType w:val="hybridMultilevel"/>
    <w:tmpl w:val="5C4EA2C0"/>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1" w15:restartNumberingAfterBreak="0">
    <w:nsid w:val="41175E49"/>
    <w:multiLevelType w:val="hybridMultilevel"/>
    <w:tmpl w:val="152CA872"/>
    <w:lvl w:ilvl="0" w:tplc="68563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131C73"/>
    <w:multiLevelType w:val="hybridMultilevel"/>
    <w:tmpl w:val="A560FC20"/>
    <w:lvl w:ilvl="0" w:tplc="109A5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40D6FEF"/>
    <w:multiLevelType w:val="multilevel"/>
    <w:tmpl w:val="C0B8E9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B4451D"/>
    <w:multiLevelType w:val="hybridMultilevel"/>
    <w:tmpl w:val="07AA769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9" w15:restartNumberingAfterBreak="0">
    <w:nsid w:val="45C97D80"/>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60A3967"/>
    <w:multiLevelType w:val="hybridMultilevel"/>
    <w:tmpl w:val="8AAA2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6859E0"/>
    <w:multiLevelType w:val="hybridMultilevel"/>
    <w:tmpl w:val="A8F412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B41EC2"/>
    <w:multiLevelType w:val="hybridMultilevel"/>
    <w:tmpl w:val="EBACDAFC"/>
    <w:lvl w:ilvl="0" w:tplc="9D16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C7748D4"/>
    <w:multiLevelType w:val="hybridMultilevel"/>
    <w:tmpl w:val="40508964"/>
    <w:lvl w:ilvl="0" w:tplc="E4145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CB86116"/>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2220C1"/>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390722"/>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0" w15:restartNumberingAfterBreak="0">
    <w:nsid w:val="50202C32"/>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06B6168"/>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2247783"/>
    <w:multiLevelType w:val="hybridMultilevel"/>
    <w:tmpl w:val="485437EE"/>
    <w:lvl w:ilvl="0" w:tplc="68145F02">
      <w:start w:val="1"/>
      <w:numFmt w:val="decimal"/>
      <w:lvlText w:val="%1-"/>
      <w:lvlJc w:val="left"/>
      <w:pPr>
        <w:ind w:left="720" w:hanging="360"/>
      </w:pPr>
      <w:rPr>
        <w:rFonts w:asciiTheme="majorHAnsi"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2A451E"/>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9764249"/>
    <w:multiLevelType w:val="multilevel"/>
    <w:tmpl w:val="005299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5A356D72"/>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8678B3"/>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0" w15:restartNumberingAfterBreak="0">
    <w:nsid w:val="606F3DEA"/>
    <w:multiLevelType w:val="hybridMultilevel"/>
    <w:tmpl w:val="A0E2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A84CF0"/>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4" w15:restartNumberingAfterBreak="0">
    <w:nsid w:val="632B234E"/>
    <w:multiLevelType w:val="hybridMultilevel"/>
    <w:tmpl w:val="C0B8E9D4"/>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33C39F2"/>
    <w:multiLevelType w:val="hybridMultilevel"/>
    <w:tmpl w:val="A6F2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963037"/>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387248"/>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4DE6333"/>
    <w:multiLevelType w:val="multilevel"/>
    <w:tmpl w:val="DF986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65647786"/>
    <w:multiLevelType w:val="hybridMultilevel"/>
    <w:tmpl w:val="8A706402"/>
    <w:lvl w:ilvl="0" w:tplc="4E3CB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340A6A"/>
    <w:multiLevelType w:val="hybridMultilevel"/>
    <w:tmpl w:val="7B640FF8"/>
    <w:lvl w:ilvl="0" w:tplc="01D83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9"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866369D"/>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B746C7"/>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AD87195"/>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9B2D1A"/>
    <w:multiLevelType w:val="hybridMultilevel"/>
    <w:tmpl w:val="13FAE47C"/>
    <w:styleLink w:val="69"/>
    <w:lvl w:ilvl="0" w:tplc="15A6D2E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BDEDB9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72E9B1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5106B0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182F3C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664EE9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888303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C66866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A7E3C7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4"/>
  </w:num>
  <w:num w:numId="3">
    <w:abstractNumId w:val="43"/>
  </w:num>
  <w:num w:numId="4">
    <w:abstractNumId w:val="81"/>
  </w:num>
  <w:num w:numId="5">
    <w:abstractNumId w:val="73"/>
  </w:num>
  <w:num w:numId="6">
    <w:abstractNumId w:val="86"/>
  </w:num>
  <w:num w:numId="7">
    <w:abstractNumId w:val="6"/>
  </w:num>
  <w:num w:numId="8">
    <w:abstractNumId w:val="62"/>
  </w:num>
  <w:num w:numId="9">
    <w:abstractNumId w:val="74"/>
  </w:num>
  <w:num w:numId="10">
    <w:abstractNumId w:val="27"/>
  </w:num>
  <w:num w:numId="11">
    <w:abstractNumId w:val="98"/>
  </w:num>
  <w:num w:numId="12">
    <w:abstractNumId w:val="97"/>
  </w:num>
  <w:num w:numId="13">
    <w:abstractNumId w:val="21"/>
  </w:num>
  <w:num w:numId="14">
    <w:abstractNumId w:val="19"/>
  </w:num>
  <w:num w:numId="15">
    <w:abstractNumId w:val="4"/>
  </w:num>
  <w:num w:numId="16">
    <w:abstractNumId w:val="61"/>
  </w:num>
  <w:num w:numId="17">
    <w:abstractNumId w:val="88"/>
  </w:num>
  <w:num w:numId="18">
    <w:abstractNumId w:val="72"/>
  </w:num>
  <w:num w:numId="19">
    <w:abstractNumId w:val="28"/>
  </w:num>
  <w:num w:numId="20">
    <w:abstractNumId w:val="52"/>
  </w:num>
  <w:num w:numId="21">
    <w:abstractNumId w:val="25"/>
  </w:num>
  <w:num w:numId="22">
    <w:abstractNumId w:val="44"/>
  </w:num>
  <w:num w:numId="23">
    <w:abstractNumId w:val="68"/>
  </w:num>
  <w:num w:numId="24">
    <w:abstractNumId w:val="84"/>
  </w:num>
  <w:num w:numId="25">
    <w:abstractNumId w:val="38"/>
  </w:num>
  <w:num w:numId="26">
    <w:abstractNumId w:val="51"/>
  </w:num>
  <w:num w:numId="27">
    <w:abstractNumId w:val="41"/>
  </w:num>
  <w:num w:numId="28">
    <w:abstractNumId w:val="14"/>
  </w:num>
  <w:num w:numId="29">
    <w:abstractNumId w:val="63"/>
  </w:num>
  <w:num w:numId="30">
    <w:abstractNumId w:val="20"/>
  </w:num>
  <w:num w:numId="31">
    <w:abstractNumId w:val="99"/>
  </w:num>
  <w:num w:numId="32">
    <w:abstractNumId w:val="90"/>
  </w:num>
  <w:num w:numId="33">
    <w:abstractNumId w:val="85"/>
  </w:num>
  <w:num w:numId="34">
    <w:abstractNumId w:val="3"/>
  </w:num>
  <w:num w:numId="35">
    <w:abstractNumId w:val="13"/>
  </w:num>
  <w:num w:numId="36">
    <w:abstractNumId w:val="26"/>
  </w:num>
  <w:num w:numId="37">
    <w:abstractNumId w:val="47"/>
  </w:num>
  <w:num w:numId="38">
    <w:abstractNumId w:val="79"/>
  </w:num>
  <w:num w:numId="39">
    <w:abstractNumId w:val="65"/>
  </w:num>
  <w:num w:numId="40">
    <w:abstractNumId w:val="12"/>
  </w:num>
  <w:num w:numId="41">
    <w:abstractNumId w:val="57"/>
  </w:num>
  <w:num w:numId="42">
    <w:abstractNumId w:val="92"/>
  </w:num>
  <w:num w:numId="43">
    <w:abstractNumId w:val="2"/>
  </w:num>
  <w:num w:numId="44">
    <w:abstractNumId w:val="75"/>
  </w:num>
  <w:num w:numId="45">
    <w:abstractNumId w:val="77"/>
  </w:num>
  <w:num w:numId="46">
    <w:abstractNumId w:val="95"/>
  </w:num>
  <w:num w:numId="47">
    <w:abstractNumId w:val="70"/>
  </w:num>
  <w:num w:numId="48">
    <w:abstractNumId w:val="82"/>
  </w:num>
  <w:num w:numId="49">
    <w:abstractNumId w:val="42"/>
  </w:num>
  <w:num w:numId="50">
    <w:abstractNumId w:val="67"/>
  </w:num>
  <w:num w:numId="51">
    <w:abstractNumId w:val="0"/>
  </w:num>
  <w:num w:numId="52">
    <w:abstractNumId w:val="94"/>
  </w:num>
  <w:num w:numId="53">
    <w:abstractNumId w:val="32"/>
  </w:num>
  <w:num w:numId="54">
    <w:abstractNumId w:val="17"/>
  </w:num>
  <w:num w:numId="55">
    <w:abstractNumId w:val="24"/>
  </w:num>
  <w:num w:numId="56">
    <w:abstractNumId w:val="91"/>
  </w:num>
  <w:num w:numId="57">
    <w:abstractNumId w:val="58"/>
  </w:num>
  <w:num w:numId="58">
    <w:abstractNumId w:val="11"/>
  </w:num>
  <w:num w:numId="59">
    <w:abstractNumId w:val="22"/>
  </w:num>
  <w:num w:numId="60">
    <w:abstractNumId w:val="16"/>
  </w:num>
  <w:num w:numId="61">
    <w:abstractNumId w:val="35"/>
  </w:num>
  <w:num w:numId="62">
    <w:abstractNumId w:val="89"/>
  </w:num>
  <w:num w:numId="63">
    <w:abstractNumId w:val="50"/>
  </w:num>
  <w:num w:numId="64">
    <w:abstractNumId w:val="45"/>
  </w:num>
  <w:num w:numId="65">
    <w:abstractNumId w:val="83"/>
  </w:num>
  <w:num w:numId="66">
    <w:abstractNumId w:val="54"/>
  </w:num>
  <w:num w:numId="67">
    <w:abstractNumId w:val="5"/>
  </w:num>
  <w:num w:numId="68">
    <w:abstractNumId w:val="15"/>
  </w:num>
  <w:num w:numId="69">
    <w:abstractNumId w:val="80"/>
  </w:num>
  <w:num w:numId="70">
    <w:abstractNumId w:val="10"/>
  </w:num>
  <w:num w:numId="71">
    <w:abstractNumId w:val="46"/>
  </w:num>
  <w:num w:numId="72">
    <w:abstractNumId w:val="39"/>
  </w:num>
  <w:num w:numId="73">
    <w:abstractNumId w:val="93"/>
  </w:num>
  <w:num w:numId="74">
    <w:abstractNumId w:val="29"/>
  </w:num>
  <w:num w:numId="75">
    <w:abstractNumId w:val="64"/>
  </w:num>
  <w:num w:numId="76">
    <w:abstractNumId w:val="76"/>
  </w:num>
  <w:num w:numId="77">
    <w:abstractNumId w:val="1"/>
  </w:num>
  <w:num w:numId="78">
    <w:abstractNumId w:val="78"/>
  </w:num>
  <w:num w:numId="79">
    <w:abstractNumId w:val="23"/>
  </w:num>
  <w:num w:numId="80">
    <w:abstractNumId w:val="87"/>
  </w:num>
  <w:num w:numId="81">
    <w:abstractNumId w:val="7"/>
  </w:num>
  <w:num w:numId="82">
    <w:abstractNumId w:val="69"/>
  </w:num>
  <w:num w:numId="83">
    <w:abstractNumId w:val="59"/>
  </w:num>
  <w:num w:numId="84">
    <w:abstractNumId w:val="31"/>
  </w:num>
  <w:num w:numId="85">
    <w:abstractNumId w:val="56"/>
  </w:num>
  <w:num w:numId="86">
    <w:abstractNumId w:val="60"/>
  </w:num>
  <w:num w:numId="87">
    <w:abstractNumId w:val="36"/>
  </w:num>
  <w:num w:numId="88">
    <w:abstractNumId w:val="8"/>
  </w:num>
  <w:num w:numId="89">
    <w:abstractNumId w:val="49"/>
  </w:num>
  <w:num w:numId="90">
    <w:abstractNumId w:val="66"/>
  </w:num>
  <w:num w:numId="91">
    <w:abstractNumId w:val="9"/>
  </w:num>
  <w:num w:numId="92">
    <w:abstractNumId w:val="71"/>
  </w:num>
  <w:num w:numId="93">
    <w:abstractNumId w:val="55"/>
  </w:num>
  <w:num w:numId="94">
    <w:abstractNumId w:val="34"/>
  </w:num>
  <w:num w:numId="95">
    <w:abstractNumId w:val="18"/>
  </w:num>
  <w:num w:numId="96">
    <w:abstractNumId w:val="48"/>
  </w:num>
  <w:num w:numId="97">
    <w:abstractNumId w:val="53"/>
  </w:num>
  <w:num w:numId="98">
    <w:abstractNumId w:val="96"/>
  </w:num>
  <w:num w:numId="99">
    <w:abstractNumId w:val="33"/>
  </w:num>
  <w:num w:numId="100">
    <w:abstractNumId w:val="40"/>
  </w:num>
  <w:num w:numId="101">
    <w:abstractNumId w:val="3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4ED"/>
    <w:rsid w:val="000109E6"/>
    <w:rsid w:val="000119B8"/>
    <w:rsid w:val="00011E83"/>
    <w:rsid w:val="00011F67"/>
    <w:rsid w:val="0001204C"/>
    <w:rsid w:val="00012862"/>
    <w:rsid w:val="000128E6"/>
    <w:rsid w:val="00013063"/>
    <w:rsid w:val="000145BD"/>
    <w:rsid w:val="00014701"/>
    <w:rsid w:val="00014EB1"/>
    <w:rsid w:val="00015442"/>
    <w:rsid w:val="00015EFB"/>
    <w:rsid w:val="000164D5"/>
    <w:rsid w:val="000165E2"/>
    <w:rsid w:val="00016924"/>
    <w:rsid w:val="000169EB"/>
    <w:rsid w:val="00016B2C"/>
    <w:rsid w:val="00016C6E"/>
    <w:rsid w:val="00016DE8"/>
    <w:rsid w:val="000172BE"/>
    <w:rsid w:val="00017D8A"/>
    <w:rsid w:val="00017FDE"/>
    <w:rsid w:val="000201DB"/>
    <w:rsid w:val="0002028E"/>
    <w:rsid w:val="00020765"/>
    <w:rsid w:val="00020F8B"/>
    <w:rsid w:val="00021E22"/>
    <w:rsid w:val="00022A90"/>
    <w:rsid w:val="00023388"/>
    <w:rsid w:val="00023425"/>
    <w:rsid w:val="00023C0C"/>
    <w:rsid w:val="000241BE"/>
    <w:rsid w:val="000242C0"/>
    <w:rsid w:val="000242F2"/>
    <w:rsid w:val="000246F6"/>
    <w:rsid w:val="0002588C"/>
    <w:rsid w:val="000259CC"/>
    <w:rsid w:val="00025A18"/>
    <w:rsid w:val="00025C2E"/>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3C6C"/>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37A9F"/>
    <w:rsid w:val="0004023E"/>
    <w:rsid w:val="0004024B"/>
    <w:rsid w:val="0004083E"/>
    <w:rsid w:val="000416BB"/>
    <w:rsid w:val="00041C57"/>
    <w:rsid w:val="000423D3"/>
    <w:rsid w:val="000434B7"/>
    <w:rsid w:val="000435E4"/>
    <w:rsid w:val="00043638"/>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1CBA"/>
    <w:rsid w:val="00052305"/>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0E4"/>
    <w:rsid w:val="00060844"/>
    <w:rsid w:val="00060EA0"/>
    <w:rsid w:val="000612E1"/>
    <w:rsid w:val="000614FE"/>
    <w:rsid w:val="00061F95"/>
    <w:rsid w:val="000623C8"/>
    <w:rsid w:val="000628C7"/>
    <w:rsid w:val="000633ED"/>
    <w:rsid w:val="000637B0"/>
    <w:rsid w:val="00063A17"/>
    <w:rsid w:val="000647C1"/>
    <w:rsid w:val="00064D4B"/>
    <w:rsid w:val="00065A5A"/>
    <w:rsid w:val="00065D38"/>
    <w:rsid w:val="0006627D"/>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96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10"/>
    <w:rsid w:val="0008175D"/>
    <w:rsid w:val="000823B0"/>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02DE"/>
    <w:rsid w:val="000911AE"/>
    <w:rsid w:val="0009245F"/>
    <w:rsid w:val="00092632"/>
    <w:rsid w:val="00092DE1"/>
    <w:rsid w:val="000931B3"/>
    <w:rsid w:val="00093697"/>
    <w:rsid w:val="00093D42"/>
    <w:rsid w:val="00093D74"/>
    <w:rsid w:val="00093DD0"/>
    <w:rsid w:val="00093E63"/>
    <w:rsid w:val="000943D5"/>
    <w:rsid w:val="000943DD"/>
    <w:rsid w:val="00094A16"/>
    <w:rsid w:val="00094B23"/>
    <w:rsid w:val="00094DE6"/>
    <w:rsid w:val="00095A12"/>
    <w:rsid w:val="00096128"/>
    <w:rsid w:val="00096356"/>
    <w:rsid w:val="00096D4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930"/>
    <w:rsid w:val="000A5C6B"/>
    <w:rsid w:val="000A6351"/>
    <w:rsid w:val="000A63B0"/>
    <w:rsid w:val="000A63D6"/>
    <w:rsid w:val="000A6F17"/>
    <w:rsid w:val="000A70FF"/>
    <w:rsid w:val="000A7B38"/>
    <w:rsid w:val="000B0343"/>
    <w:rsid w:val="000B03D5"/>
    <w:rsid w:val="000B098A"/>
    <w:rsid w:val="000B0E28"/>
    <w:rsid w:val="000B19AC"/>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5D32"/>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ECB"/>
    <w:rsid w:val="000D01A7"/>
    <w:rsid w:val="000D035A"/>
    <w:rsid w:val="000D0565"/>
    <w:rsid w:val="000D0CCC"/>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28"/>
    <w:rsid w:val="000E07D6"/>
    <w:rsid w:val="000E1380"/>
    <w:rsid w:val="000E150B"/>
    <w:rsid w:val="000E1712"/>
    <w:rsid w:val="000E18DF"/>
    <w:rsid w:val="000E2E79"/>
    <w:rsid w:val="000E2EAD"/>
    <w:rsid w:val="000E332E"/>
    <w:rsid w:val="000E4631"/>
    <w:rsid w:val="000E475B"/>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325"/>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A0C"/>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290"/>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07E"/>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A1F"/>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844"/>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8F8"/>
    <w:rsid w:val="00186CC8"/>
    <w:rsid w:val="00187252"/>
    <w:rsid w:val="00187703"/>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A88"/>
    <w:rsid w:val="001B60E6"/>
    <w:rsid w:val="001B6564"/>
    <w:rsid w:val="001B66F8"/>
    <w:rsid w:val="001B6800"/>
    <w:rsid w:val="001B691A"/>
    <w:rsid w:val="001B79E1"/>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D0F"/>
    <w:rsid w:val="001C6F06"/>
    <w:rsid w:val="001C7262"/>
    <w:rsid w:val="001C7A36"/>
    <w:rsid w:val="001D0C97"/>
    <w:rsid w:val="001D2360"/>
    <w:rsid w:val="001D2A0A"/>
    <w:rsid w:val="001D3109"/>
    <w:rsid w:val="001D332E"/>
    <w:rsid w:val="001D3D3E"/>
    <w:rsid w:val="001D4616"/>
    <w:rsid w:val="001D4EE3"/>
    <w:rsid w:val="001D5033"/>
    <w:rsid w:val="001D524B"/>
    <w:rsid w:val="001D5394"/>
    <w:rsid w:val="001D53DA"/>
    <w:rsid w:val="001D580B"/>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12D"/>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CB6"/>
    <w:rsid w:val="001F2E23"/>
    <w:rsid w:val="001F341F"/>
    <w:rsid w:val="001F3911"/>
    <w:rsid w:val="001F3F1A"/>
    <w:rsid w:val="001F406B"/>
    <w:rsid w:val="001F4347"/>
    <w:rsid w:val="001F439C"/>
    <w:rsid w:val="001F47FE"/>
    <w:rsid w:val="001F4CBD"/>
    <w:rsid w:val="001F5545"/>
    <w:rsid w:val="001F5777"/>
    <w:rsid w:val="001F5937"/>
    <w:rsid w:val="001F59E3"/>
    <w:rsid w:val="001F59ED"/>
    <w:rsid w:val="001F5AEA"/>
    <w:rsid w:val="001F5D0B"/>
    <w:rsid w:val="001F6693"/>
    <w:rsid w:val="001F7121"/>
    <w:rsid w:val="001F721F"/>
    <w:rsid w:val="001F7A75"/>
    <w:rsid w:val="001F7B56"/>
    <w:rsid w:val="001F7D90"/>
    <w:rsid w:val="00200159"/>
    <w:rsid w:val="0020038B"/>
    <w:rsid w:val="00200BD3"/>
    <w:rsid w:val="00200D2C"/>
    <w:rsid w:val="002012A3"/>
    <w:rsid w:val="002019D8"/>
    <w:rsid w:val="00201EC7"/>
    <w:rsid w:val="002021A4"/>
    <w:rsid w:val="00202A77"/>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07FBE"/>
    <w:rsid w:val="002103D0"/>
    <w:rsid w:val="002107E3"/>
    <w:rsid w:val="0021080E"/>
    <w:rsid w:val="00210860"/>
    <w:rsid w:val="00210AC0"/>
    <w:rsid w:val="00210B6A"/>
    <w:rsid w:val="0021103E"/>
    <w:rsid w:val="002110A9"/>
    <w:rsid w:val="002114E1"/>
    <w:rsid w:val="00211747"/>
    <w:rsid w:val="00211FB8"/>
    <w:rsid w:val="002121E2"/>
    <w:rsid w:val="00212758"/>
    <w:rsid w:val="00212CB6"/>
    <w:rsid w:val="00212CDB"/>
    <w:rsid w:val="00212E37"/>
    <w:rsid w:val="00213117"/>
    <w:rsid w:val="002131C1"/>
    <w:rsid w:val="0021326B"/>
    <w:rsid w:val="00213638"/>
    <w:rsid w:val="002136E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392"/>
    <w:rsid w:val="00222780"/>
    <w:rsid w:val="00222CB1"/>
    <w:rsid w:val="002234A2"/>
    <w:rsid w:val="0022362F"/>
    <w:rsid w:val="002236AB"/>
    <w:rsid w:val="0022370A"/>
    <w:rsid w:val="00224593"/>
    <w:rsid w:val="00224952"/>
    <w:rsid w:val="00224DD2"/>
    <w:rsid w:val="00225A6A"/>
    <w:rsid w:val="00225AC7"/>
    <w:rsid w:val="00225ACC"/>
    <w:rsid w:val="0022610B"/>
    <w:rsid w:val="00226810"/>
    <w:rsid w:val="00226A79"/>
    <w:rsid w:val="00226ABF"/>
    <w:rsid w:val="002275A2"/>
    <w:rsid w:val="00227B5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670"/>
    <w:rsid w:val="00243755"/>
    <w:rsid w:val="0024426B"/>
    <w:rsid w:val="00244BA7"/>
    <w:rsid w:val="00244EDB"/>
    <w:rsid w:val="002451C5"/>
    <w:rsid w:val="00245AED"/>
    <w:rsid w:val="00245BDF"/>
    <w:rsid w:val="00245BF0"/>
    <w:rsid w:val="00245CDC"/>
    <w:rsid w:val="00245F1F"/>
    <w:rsid w:val="0024632C"/>
    <w:rsid w:val="0024663B"/>
    <w:rsid w:val="002468D5"/>
    <w:rsid w:val="00246EE6"/>
    <w:rsid w:val="00247103"/>
    <w:rsid w:val="00247420"/>
    <w:rsid w:val="00247631"/>
    <w:rsid w:val="00250067"/>
    <w:rsid w:val="002504B8"/>
    <w:rsid w:val="002504FA"/>
    <w:rsid w:val="00250DFB"/>
    <w:rsid w:val="002510D0"/>
    <w:rsid w:val="002516DE"/>
    <w:rsid w:val="00251F81"/>
    <w:rsid w:val="002525D1"/>
    <w:rsid w:val="00252BE0"/>
    <w:rsid w:val="00252C33"/>
    <w:rsid w:val="00253333"/>
    <w:rsid w:val="00253588"/>
    <w:rsid w:val="002537BD"/>
    <w:rsid w:val="00253AA7"/>
    <w:rsid w:val="002546F4"/>
    <w:rsid w:val="00254767"/>
    <w:rsid w:val="002551D0"/>
    <w:rsid w:val="00255374"/>
    <w:rsid w:val="002566CD"/>
    <w:rsid w:val="00257220"/>
    <w:rsid w:val="0025729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7BC"/>
    <w:rsid w:val="00265873"/>
    <w:rsid w:val="00265884"/>
    <w:rsid w:val="0026661B"/>
    <w:rsid w:val="0026693F"/>
    <w:rsid w:val="00266A7E"/>
    <w:rsid w:val="00266B13"/>
    <w:rsid w:val="00267348"/>
    <w:rsid w:val="002706AC"/>
    <w:rsid w:val="00270728"/>
    <w:rsid w:val="00270D42"/>
    <w:rsid w:val="00271654"/>
    <w:rsid w:val="0027195D"/>
    <w:rsid w:val="00272540"/>
    <w:rsid w:val="00272B03"/>
    <w:rsid w:val="00272D1B"/>
    <w:rsid w:val="00272D51"/>
    <w:rsid w:val="002733E2"/>
    <w:rsid w:val="00273758"/>
    <w:rsid w:val="00274A12"/>
    <w:rsid w:val="00274DF7"/>
    <w:rsid w:val="002750B1"/>
    <w:rsid w:val="00275316"/>
    <w:rsid w:val="002767C2"/>
    <w:rsid w:val="00276A35"/>
    <w:rsid w:val="00276B1A"/>
    <w:rsid w:val="00276D24"/>
    <w:rsid w:val="00277751"/>
    <w:rsid w:val="00277835"/>
    <w:rsid w:val="00277C20"/>
    <w:rsid w:val="00280016"/>
    <w:rsid w:val="00280022"/>
    <w:rsid w:val="00280AB1"/>
    <w:rsid w:val="00281114"/>
    <w:rsid w:val="0028116C"/>
    <w:rsid w:val="00283061"/>
    <w:rsid w:val="0028309E"/>
    <w:rsid w:val="00283BB9"/>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E13"/>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0F45"/>
    <w:rsid w:val="002A114B"/>
    <w:rsid w:val="002A163A"/>
    <w:rsid w:val="002A1E92"/>
    <w:rsid w:val="002A204D"/>
    <w:rsid w:val="002A2616"/>
    <w:rsid w:val="002A26E1"/>
    <w:rsid w:val="002A2CF6"/>
    <w:rsid w:val="002A2F99"/>
    <w:rsid w:val="002A30EF"/>
    <w:rsid w:val="002A34F8"/>
    <w:rsid w:val="002A3550"/>
    <w:rsid w:val="002A368A"/>
    <w:rsid w:val="002A4065"/>
    <w:rsid w:val="002A4A44"/>
    <w:rsid w:val="002A5522"/>
    <w:rsid w:val="002A59F0"/>
    <w:rsid w:val="002A6432"/>
    <w:rsid w:val="002A681E"/>
    <w:rsid w:val="002A68C6"/>
    <w:rsid w:val="002A6F25"/>
    <w:rsid w:val="002A6FBA"/>
    <w:rsid w:val="002A6FD3"/>
    <w:rsid w:val="002A7DA7"/>
    <w:rsid w:val="002B0A7D"/>
    <w:rsid w:val="002B0A7F"/>
    <w:rsid w:val="002B0BCA"/>
    <w:rsid w:val="002B1A69"/>
    <w:rsid w:val="002B1B25"/>
    <w:rsid w:val="002B2723"/>
    <w:rsid w:val="002B2C69"/>
    <w:rsid w:val="002B2FB7"/>
    <w:rsid w:val="002B303A"/>
    <w:rsid w:val="002B3535"/>
    <w:rsid w:val="002B3708"/>
    <w:rsid w:val="002B44EA"/>
    <w:rsid w:val="002B48E4"/>
    <w:rsid w:val="002B4E5D"/>
    <w:rsid w:val="002B538E"/>
    <w:rsid w:val="002B5461"/>
    <w:rsid w:val="002B5DCA"/>
    <w:rsid w:val="002B6BDC"/>
    <w:rsid w:val="002B7101"/>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E5E"/>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455"/>
    <w:rsid w:val="002E076B"/>
    <w:rsid w:val="002E0AA5"/>
    <w:rsid w:val="002E0B36"/>
    <w:rsid w:val="002E179B"/>
    <w:rsid w:val="002E1C9E"/>
    <w:rsid w:val="002E257B"/>
    <w:rsid w:val="002E271A"/>
    <w:rsid w:val="002E3599"/>
    <w:rsid w:val="002E3885"/>
    <w:rsid w:val="002E3C65"/>
    <w:rsid w:val="002E3F5B"/>
    <w:rsid w:val="002E4362"/>
    <w:rsid w:val="002E4C44"/>
    <w:rsid w:val="002E52D1"/>
    <w:rsid w:val="002E5437"/>
    <w:rsid w:val="002E55E4"/>
    <w:rsid w:val="002E5620"/>
    <w:rsid w:val="002E56AC"/>
    <w:rsid w:val="002E5971"/>
    <w:rsid w:val="002E6371"/>
    <w:rsid w:val="002E63D9"/>
    <w:rsid w:val="002E640E"/>
    <w:rsid w:val="002E652A"/>
    <w:rsid w:val="002E6C96"/>
    <w:rsid w:val="002E7025"/>
    <w:rsid w:val="002E7F4A"/>
    <w:rsid w:val="002E7F95"/>
    <w:rsid w:val="002F00BD"/>
    <w:rsid w:val="002F079B"/>
    <w:rsid w:val="002F0C28"/>
    <w:rsid w:val="002F110F"/>
    <w:rsid w:val="002F179E"/>
    <w:rsid w:val="002F252E"/>
    <w:rsid w:val="002F28E0"/>
    <w:rsid w:val="002F2AA1"/>
    <w:rsid w:val="002F3CDE"/>
    <w:rsid w:val="002F43BA"/>
    <w:rsid w:val="002F4741"/>
    <w:rsid w:val="002F4B89"/>
    <w:rsid w:val="002F4B9C"/>
    <w:rsid w:val="002F4FED"/>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E33"/>
    <w:rsid w:val="00302F34"/>
    <w:rsid w:val="00303440"/>
    <w:rsid w:val="003038B5"/>
    <w:rsid w:val="00304108"/>
    <w:rsid w:val="00304414"/>
    <w:rsid w:val="0030455A"/>
    <w:rsid w:val="00304D9B"/>
    <w:rsid w:val="00304E98"/>
    <w:rsid w:val="003055AC"/>
    <w:rsid w:val="00305A15"/>
    <w:rsid w:val="00305A50"/>
    <w:rsid w:val="00305FF9"/>
    <w:rsid w:val="00306B83"/>
    <w:rsid w:val="00306E6B"/>
    <w:rsid w:val="0030703B"/>
    <w:rsid w:val="003075B4"/>
    <w:rsid w:val="00307C73"/>
    <w:rsid w:val="003100C8"/>
    <w:rsid w:val="00310C93"/>
    <w:rsid w:val="00311161"/>
    <w:rsid w:val="003112C5"/>
    <w:rsid w:val="003113D0"/>
    <w:rsid w:val="00312400"/>
    <w:rsid w:val="003126AB"/>
    <w:rsid w:val="00312739"/>
    <w:rsid w:val="00312D10"/>
    <w:rsid w:val="00314361"/>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193"/>
    <w:rsid w:val="003231E8"/>
    <w:rsid w:val="003232D2"/>
    <w:rsid w:val="00323578"/>
    <w:rsid w:val="003235AF"/>
    <w:rsid w:val="00323803"/>
    <w:rsid w:val="00323D6B"/>
    <w:rsid w:val="0032552C"/>
    <w:rsid w:val="0032578C"/>
    <w:rsid w:val="0032624A"/>
    <w:rsid w:val="00326957"/>
    <w:rsid w:val="00326AE2"/>
    <w:rsid w:val="00326FCE"/>
    <w:rsid w:val="00327703"/>
    <w:rsid w:val="003278B6"/>
    <w:rsid w:val="00327DF6"/>
    <w:rsid w:val="003304F3"/>
    <w:rsid w:val="00330D58"/>
    <w:rsid w:val="00331426"/>
    <w:rsid w:val="0033171D"/>
    <w:rsid w:val="00331FC3"/>
    <w:rsid w:val="00332064"/>
    <w:rsid w:val="003326F9"/>
    <w:rsid w:val="00333404"/>
    <w:rsid w:val="003336B3"/>
    <w:rsid w:val="00333E71"/>
    <w:rsid w:val="003348CB"/>
    <w:rsid w:val="00334A12"/>
    <w:rsid w:val="00334A82"/>
    <w:rsid w:val="00335031"/>
    <w:rsid w:val="0033573B"/>
    <w:rsid w:val="003358F3"/>
    <w:rsid w:val="00335B70"/>
    <w:rsid w:val="00335B75"/>
    <w:rsid w:val="00335D8C"/>
    <w:rsid w:val="0033600E"/>
    <w:rsid w:val="00336072"/>
    <w:rsid w:val="003363A1"/>
    <w:rsid w:val="00336427"/>
    <w:rsid w:val="00337549"/>
    <w:rsid w:val="00337848"/>
    <w:rsid w:val="003410D9"/>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82E"/>
    <w:rsid w:val="00343943"/>
    <w:rsid w:val="00343C53"/>
    <w:rsid w:val="00343DD8"/>
    <w:rsid w:val="0034429B"/>
    <w:rsid w:val="00344866"/>
    <w:rsid w:val="00344901"/>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2F8"/>
    <w:rsid w:val="0036487C"/>
    <w:rsid w:val="00364AC8"/>
    <w:rsid w:val="00364BE8"/>
    <w:rsid w:val="00365411"/>
    <w:rsid w:val="00365FA2"/>
    <w:rsid w:val="00366596"/>
    <w:rsid w:val="003666D8"/>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015"/>
    <w:rsid w:val="003737C9"/>
    <w:rsid w:val="00373AF7"/>
    <w:rsid w:val="00374059"/>
    <w:rsid w:val="00374A87"/>
    <w:rsid w:val="0037535B"/>
    <w:rsid w:val="0037552D"/>
    <w:rsid w:val="003756DB"/>
    <w:rsid w:val="00376CA0"/>
    <w:rsid w:val="00376D3B"/>
    <w:rsid w:val="003770BB"/>
    <w:rsid w:val="003772C8"/>
    <w:rsid w:val="0037771A"/>
    <w:rsid w:val="003779D8"/>
    <w:rsid w:val="003802AC"/>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0BE"/>
    <w:rsid w:val="00393900"/>
    <w:rsid w:val="003940CE"/>
    <w:rsid w:val="00394597"/>
    <w:rsid w:val="00394EF3"/>
    <w:rsid w:val="00395661"/>
    <w:rsid w:val="00395BDD"/>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CB8"/>
    <w:rsid w:val="003A2EC3"/>
    <w:rsid w:val="003A36F2"/>
    <w:rsid w:val="003A3BD6"/>
    <w:rsid w:val="003A3D39"/>
    <w:rsid w:val="003A3E5B"/>
    <w:rsid w:val="003A3EC7"/>
    <w:rsid w:val="003A40B4"/>
    <w:rsid w:val="003A419F"/>
    <w:rsid w:val="003A4824"/>
    <w:rsid w:val="003A520C"/>
    <w:rsid w:val="003A58CB"/>
    <w:rsid w:val="003A68FD"/>
    <w:rsid w:val="003A7834"/>
    <w:rsid w:val="003A7ED8"/>
    <w:rsid w:val="003B0B5B"/>
    <w:rsid w:val="003B0E79"/>
    <w:rsid w:val="003B175E"/>
    <w:rsid w:val="003B19A2"/>
    <w:rsid w:val="003B1FE5"/>
    <w:rsid w:val="003B25C1"/>
    <w:rsid w:val="003B27BC"/>
    <w:rsid w:val="003B3575"/>
    <w:rsid w:val="003B3C08"/>
    <w:rsid w:val="003B50BC"/>
    <w:rsid w:val="003B59C4"/>
    <w:rsid w:val="003B5CA9"/>
    <w:rsid w:val="003B5D97"/>
    <w:rsid w:val="003B63A4"/>
    <w:rsid w:val="003B68FE"/>
    <w:rsid w:val="003B6D7D"/>
    <w:rsid w:val="003B6DE2"/>
    <w:rsid w:val="003B7300"/>
    <w:rsid w:val="003B7AB8"/>
    <w:rsid w:val="003B7D7E"/>
    <w:rsid w:val="003C01A0"/>
    <w:rsid w:val="003C05CB"/>
    <w:rsid w:val="003C08B1"/>
    <w:rsid w:val="003C0931"/>
    <w:rsid w:val="003C0BE7"/>
    <w:rsid w:val="003C0F1F"/>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310"/>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46E"/>
    <w:rsid w:val="003D4735"/>
    <w:rsid w:val="003D4770"/>
    <w:rsid w:val="003D4823"/>
    <w:rsid w:val="003D4D1C"/>
    <w:rsid w:val="003D5603"/>
    <w:rsid w:val="003D5C1A"/>
    <w:rsid w:val="003D5CBF"/>
    <w:rsid w:val="003D66D2"/>
    <w:rsid w:val="003D78DF"/>
    <w:rsid w:val="003E07AE"/>
    <w:rsid w:val="003E0985"/>
    <w:rsid w:val="003E0C68"/>
    <w:rsid w:val="003E10EF"/>
    <w:rsid w:val="003E123B"/>
    <w:rsid w:val="003E1428"/>
    <w:rsid w:val="003E14FC"/>
    <w:rsid w:val="003E1555"/>
    <w:rsid w:val="003E1B64"/>
    <w:rsid w:val="003E266D"/>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B39"/>
    <w:rsid w:val="003F6CD2"/>
    <w:rsid w:val="003F788D"/>
    <w:rsid w:val="003F79BC"/>
    <w:rsid w:val="004004B8"/>
    <w:rsid w:val="0040059B"/>
    <w:rsid w:val="00400E80"/>
    <w:rsid w:val="0040126E"/>
    <w:rsid w:val="0040149F"/>
    <w:rsid w:val="0040157B"/>
    <w:rsid w:val="00401A84"/>
    <w:rsid w:val="00401D15"/>
    <w:rsid w:val="004020D4"/>
    <w:rsid w:val="00402111"/>
    <w:rsid w:val="0040217F"/>
    <w:rsid w:val="004021B6"/>
    <w:rsid w:val="004022FC"/>
    <w:rsid w:val="00402325"/>
    <w:rsid w:val="00402B23"/>
    <w:rsid w:val="00402CBA"/>
    <w:rsid w:val="004037B8"/>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D76"/>
    <w:rsid w:val="004163A3"/>
    <w:rsid w:val="00416439"/>
    <w:rsid w:val="004164FD"/>
    <w:rsid w:val="004165A6"/>
    <w:rsid w:val="00416665"/>
    <w:rsid w:val="00416A67"/>
    <w:rsid w:val="00416ACB"/>
    <w:rsid w:val="00416C1F"/>
    <w:rsid w:val="00417C9A"/>
    <w:rsid w:val="004204A7"/>
    <w:rsid w:val="004218B5"/>
    <w:rsid w:val="004218CE"/>
    <w:rsid w:val="0042199D"/>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C3C"/>
    <w:rsid w:val="00426FFF"/>
    <w:rsid w:val="00427099"/>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7A2"/>
    <w:rsid w:val="00436E2F"/>
    <w:rsid w:val="00436EAB"/>
    <w:rsid w:val="004372FC"/>
    <w:rsid w:val="00437763"/>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4CC9"/>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1D65"/>
    <w:rsid w:val="00453A2A"/>
    <w:rsid w:val="00453BB6"/>
    <w:rsid w:val="00453CAA"/>
    <w:rsid w:val="0045473C"/>
    <w:rsid w:val="00455113"/>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0CF"/>
    <w:rsid w:val="004633F8"/>
    <w:rsid w:val="00463F3C"/>
    <w:rsid w:val="004646B4"/>
    <w:rsid w:val="00464A88"/>
    <w:rsid w:val="004651A0"/>
    <w:rsid w:val="00465725"/>
    <w:rsid w:val="0046594C"/>
    <w:rsid w:val="00466532"/>
    <w:rsid w:val="004665F5"/>
    <w:rsid w:val="004666E6"/>
    <w:rsid w:val="004667B7"/>
    <w:rsid w:val="00466EAA"/>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601"/>
    <w:rsid w:val="004828C0"/>
    <w:rsid w:val="00482BBE"/>
    <w:rsid w:val="00483050"/>
    <w:rsid w:val="00483171"/>
    <w:rsid w:val="00483878"/>
    <w:rsid w:val="00483A12"/>
    <w:rsid w:val="00483F2F"/>
    <w:rsid w:val="00484A77"/>
    <w:rsid w:val="0048540F"/>
    <w:rsid w:val="00485910"/>
    <w:rsid w:val="00485970"/>
    <w:rsid w:val="00485C0D"/>
    <w:rsid w:val="0048608D"/>
    <w:rsid w:val="00486575"/>
    <w:rsid w:val="004866D0"/>
    <w:rsid w:val="00486936"/>
    <w:rsid w:val="0049047C"/>
    <w:rsid w:val="00491F7C"/>
    <w:rsid w:val="00492A46"/>
    <w:rsid w:val="004934D1"/>
    <w:rsid w:val="00494242"/>
    <w:rsid w:val="00494DCB"/>
    <w:rsid w:val="00494E8E"/>
    <w:rsid w:val="004955BC"/>
    <w:rsid w:val="00495D63"/>
    <w:rsid w:val="0049648F"/>
    <w:rsid w:val="00496603"/>
    <w:rsid w:val="00496606"/>
    <w:rsid w:val="004968E1"/>
    <w:rsid w:val="00496BD7"/>
    <w:rsid w:val="00496F05"/>
    <w:rsid w:val="00497370"/>
    <w:rsid w:val="004A0F39"/>
    <w:rsid w:val="004A0FBF"/>
    <w:rsid w:val="004A1F4D"/>
    <w:rsid w:val="004A206E"/>
    <w:rsid w:val="004A251F"/>
    <w:rsid w:val="004A3689"/>
    <w:rsid w:val="004A3BAA"/>
    <w:rsid w:val="004A3BF1"/>
    <w:rsid w:val="004A3D34"/>
    <w:rsid w:val="004A3E42"/>
    <w:rsid w:val="004A4715"/>
    <w:rsid w:val="004A47EB"/>
    <w:rsid w:val="004A5046"/>
    <w:rsid w:val="004A542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58F3"/>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A1D"/>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AEC"/>
    <w:rsid w:val="004F4DBB"/>
    <w:rsid w:val="004F5479"/>
    <w:rsid w:val="004F55CE"/>
    <w:rsid w:val="004F7528"/>
    <w:rsid w:val="004F7944"/>
    <w:rsid w:val="004F7A9A"/>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16"/>
    <w:rsid w:val="00507A68"/>
    <w:rsid w:val="00511218"/>
    <w:rsid w:val="00511DCC"/>
    <w:rsid w:val="00511F15"/>
    <w:rsid w:val="005123FC"/>
    <w:rsid w:val="00512F1A"/>
    <w:rsid w:val="0051318C"/>
    <w:rsid w:val="00513681"/>
    <w:rsid w:val="0051420D"/>
    <w:rsid w:val="005142CD"/>
    <w:rsid w:val="005143C9"/>
    <w:rsid w:val="005144DD"/>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8A1"/>
    <w:rsid w:val="0052692F"/>
    <w:rsid w:val="00527200"/>
    <w:rsid w:val="00527617"/>
    <w:rsid w:val="00527B44"/>
    <w:rsid w:val="00527BD2"/>
    <w:rsid w:val="00527EA0"/>
    <w:rsid w:val="005300AC"/>
    <w:rsid w:val="00530157"/>
    <w:rsid w:val="0053022F"/>
    <w:rsid w:val="005302C2"/>
    <w:rsid w:val="005304E5"/>
    <w:rsid w:val="0053051A"/>
    <w:rsid w:val="005305F5"/>
    <w:rsid w:val="00530694"/>
    <w:rsid w:val="00531085"/>
    <w:rsid w:val="005312C4"/>
    <w:rsid w:val="0053146C"/>
    <w:rsid w:val="00531B34"/>
    <w:rsid w:val="00531EBE"/>
    <w:rsid w:val="00532491"/>
    <w:rsid w:val="00532F8B"/>
    <w:rsid w:val="00533106"/>
    <w:rsid w:val="00533737"/>
    <w:rsid w:val="00533F23"/>
    <w:rsid w:val="00534000"/>
    <w:rsid w:val="00534690"/>
    <w:rsid w:val="0053498E"/>
    <w:rsid w:val="00534E52"/>
    <w:rsid w:val="0053506F"/>
    <w:rsid w:val="00535B79"/>
    <w:rsid w:val="00535C48"/>
    <w:rsid w:val="00535D7C"/>
    <w:rsid w:val="00536579"/>
    <w:rsid w:val="005366AE"/>
    <w:rsid w:val="005369AF"/>
    <w:rsid w:val="005369FF"/>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3CA"/>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630"/>
    <w:rsid w:val="005748C6"/>
    <w:rsid w:val="00574E34"/>
    <w:rsid w:val="00574F3F"/>
    <w:rsid w:val="0057562C"/>
    <w:rsid w:val="005759F6"/>
    <w:rsid w:val="00575E3E"/>
    <w:rsid w:val="005763D5"/>
    <w:rsid w:val="0057659D"/>
    <w:rsid w:val="005765F5"/>
    <w:rsid w:val="00576D6C"/>
    <w:rsid w:val="0057707A"/>
    <w:rsid w:val="005772F8"/>
    <w:rsid w:val="0057771B"/>
    <w:rsid w:val="00577A2E"/>
    <w:rsid w:val="00577D05"/>
    <w:rsid w:val="0058080B"/>
    <w:rsid w:val="00580D77"/>
    <w:rsid w:val="00580E48"/>
    <w:rsid w:val="00580F0A"/>
    <w:rsid w:val="00581246"/>
    <w:rsid w:val="00581401"/>
    <w:rsid w:val="00581A5F"/>
    <w:rsid w:val="0058263F"/>
    <w:rsid w:val="00582C3A"/>
    <w:rsid w:val="00582D48"/>
    <w:rsid w:val="00582E1A"/>
    <w:rsid w:val="00583147"/>
    <w:rsid w:val="00583907"/>
    <w:rsid w:val="00583A09"/>
    <w:rsid w:val="00583B21"/>
    <w:rsid w:val="00583EBB"/>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12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D0C"/>
    <w:rsid w:val="00595EB3"/>
    <w:rsid w:val="005961D3"/>
    <w:rsid w:val="005961F7"/>
    <w:rsid w:val="0059650E"/>
    <w:rsid w:val="00596B9C"/>
    <w:rsid w:val="00597118"/>
    <w:rsid w:val="00597AB5"/>
    <w:rsid w:val="005A054D"/>
    <w:rsid w:val="005A0A46"/>
    <w:rsid w:val="005A0D02"/>
    <w:rsid w:val="005A10B9"/>
    <w:rsid w:val="005A11EA"/>
    <w:rsid w:val="005A146C"/>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24D"/>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C47"/>
    <w:rsid w:val="005C36A1"/>
    <w:rsid w:val="005C3E40"/>
    <w:rsid w:val="005C40F4"/>
    <w:rsid w:val="005C4122"/>
    <w:rsid w:val="005C43BE"/>
    <w:rsid w:val="005C44E9"/>
    <w:rsid w:val="005C44F3"/>
    <w:rsid w:val="005C485F"/>
    <w:rsid w:val="005C513A"/>
    <w:rsid w:val="005C636D"/>
    <w:rsid w:val="005C712D"/>
    <w:rsid w:val="005C736B"/>
    <w:rsid w:val="005C75D9"/>
    <w:rsid w:val="005C7B9C"/>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03"/>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379A"/>
    <w:rsid w:val="005E427F"/>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353E"/>
    <w:rsid w:val="005F4171"/>
    <w:rsid w:val="005F46D6"/>
    <w:rsid w:val="005F49EA"/>
    <w:rsid w:val="005F4C1E"/>
    <w:rsid w:val="005F4C42"/>
    <w:rsid w:val="005F4D93"/>
    <w:rsid w:val="005F4DD6"/>
    <w:rsid w:val="005F50D8"/>
    <w:rsid w:val="005F512E"/>
    <w:rsid w:val="005F53A1"/>
    <w:rsid w:val="005F5C14"/>
    <w:rsid w:val="005F5DE0"/>
    <w:rsid w:val="005F63EA"/>
    <w:rsid w:val="005F6B77"/>
    <w:rsid w:val="005F7487"/>
    <w:rsid w:val="006002C7"/>
    <w:rsid w:val="00600636"/>
    <w:rsid w:val="00600F95"/>
    <w:rsid w:val="00601839"/>
    <w:rsid w:val="00601BB6"/>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7EA"/>
    <w:rsid w:val="0061305D"/>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014"/>
    <w:rsid w:val="006205CA"/>
    <w:rsid w:val="00620C9B"/>
    <w:rsid w:val="00621AA9"/>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ADF"/>
    <w:rsid w:val="00631C62"/>
    <w:rsid w:val="006342A9"/>
    <w:rsid w:val="00634ACF"/>
    <w:rsid w:val="00635035"/>
    <w:rsid w:val="00635075"/>
    <w:rsid w:val="0063580D"/>
    <w:rsid w:val="00635CAE"/>
    <w:rsid w:val="00636068"/>
    <w:rsid w:val="00636753"/>
    <w:rsid w:val="006370CB"/>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0956"/>
    <w:rsid w:val="00661638"/>
    <w:rsid w:val="006618CC"/>
    <w:rsid w:val="00661D1B"/>
    <w:rsid w:val="00662111"/>
    <w:rsid w:val="00662118"/>
    <w:rsid w:val="00662312"/>
    <w:rsid w:val="00662474"/>
    <w:rsid w:val="00662F62"/>
    <w:rsid w:val="00663264"/>
    <w:rsid w:val="006632EF"/>
    <w:rsid w:val="0066360B"/>
    <w:rsid w:val="006637CC"/>
    <w:rsid w:val="006638AD"/>
    <w:rsid w:val="00664824"/>
    <w:rsid w:val="00665975"/>
    <w:rsid w:val="0066732C"/>
    <w:rsid w:val="0066736B"/>
    <w:rsid w:val="006674B9"/>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780"/>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495F"/>
    <w:rsid w:val="00694C8B"/>
    <w:rsid w:val="00694E92"/>
    <w:rsid w:val="006952DC"/>
    <w:rsid w:val="006955D9"/>
    <w:rsid w:val="00695887"/>
    <w:rsid w:val="006964E7"/>
    <w:rsid w:val="00696762"/>
    <w:rsid w:val="00696A31"/>
    <w:rsid w:val="00696BDC"/>
    <w:rsid w:val="00697434"/>
    <w:rsid w:val="0069766F"/>
    <w:rsid w:val="00697733"/>
    <w:rsid w:val="00697E33"/>
    <w:rsid w:val="006A1A46"/>
    <w:rsid w:val="006A254E"/>
    <w:rsid w:val="006A27A6"/>
    <w:rsid w:val="006A287F"/>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0112"/>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C7565"/>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6C6"/>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A9A"/>
    <w:rsid w:val="006E2FEF"/>
    <w:rsid w:val="006E3A25"/>
    <w:rsid w:val="006E3C74"/>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0968"/>
    <w:rsid w:val="006F1064"/>
    <w:rsid w:val="006F1872"/>
    <w:rsid w:val="006F1EB7"/>
    <w:rsid w:val="006F2020"/>
    <w:rsid w:val="006F2425"/>
    <w:rsid w:val="006F2821"/>
    <w:rsid w:val="006F2A63"/>
    <w:rsid w:val="006F2F3C"/>
    <w:rsid w:val="006F39F9"/>
    <w:rsid w:val="006F3BD7"/>
    <w:rsid w:val="006F3E13"/>
    <w:rsid w:val="006F454B"/>
    <w:rsid w:val="006F4C57"/>
    <w:rsid w:val="006F5287"/>
    <w:rsid w:val="006F52E5"/>
    <w:rsid w:val="006F5654"/>
    <w:rsid w:val="006F6066"/>
    <w:rsid w:val="006F62DB"/>
    <w:rsid w:val="006F63C2"/>
    <w:rsid w:val="006F6850"/>
    <w:rsid w:val="006F6A78"/>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154"/>
    <w:rsid w:val="00715734"/>
    <w:rsid w:val="00715B5F"/>
    <w:rsid w:val="00715F66"/>
    <w:rsid w:val="00716462"/>
    <w:rsid w:val="007168FA"/>
    <w:rsid w:val="00716AE1"/>
    <w:rsid w:val="00716F44"/>
    <w:rsid w:val="0071712B"/>
    <w:rsid w:val="007175D7"/>
    <w:rsid w:val="007177A1"/>
    <w:rsid w:val="007177B8"/>
    <w:rsid w:val="00717849"/>
    <w:rsid w:val="00717FDD"/>
    <w:rsid w:val="00720A86"/>
    <w:rsid w:val="00721084"/>
    <w:rsid w:val="0072117A"/>
    <w:rsid w:val="00721262"/>
    <w:rsid w:val="007217DF"/>
    <w:rsid w:val="00721D9B"/>
    <w:rsid w:val="00721E78"/>
    <w:rsid w:val="00722121"/>
    <w:rsid w:val="007224B9"/>
    <w:rsid w:val="00722E5C"/>
    <w:rsid w:val="00722F94"/>
    <w:rsid w:val="00722FB1"/>
    <w:rsid w:val="0072318B"/>
    <w:rsid w:val="00723AA7"/>
    <w:rsid w:val="0072432E"/>
    <w:rsid w:val="007248D0"/>
    <w:rsid w:val="00725045"/>
    <w:rsid w:val="007251F4"/>
    <w:rsid w:val="007252BC"/>
    <w:rsid w:val="00725525"/>
    <w:rsid w:val="00725F79"/>
    <w:rsid w:val="00726036"/>
    <w:rsid w:val="00726279"/>
    <w:rsid w:val="0072644F"/>
    <w:rsid w:val="007266F1"/>
    <w:rsid w:val="00726A9B"/>
    <w:rsid w:val="00727530"/>
    <w:rsid w:val="00727A0E"/>
    <w:rsid w:val="00727DBC"/>
    <w:rsid w:val="007318D0"/>
    <w:rsid w:val="00731C59"/>
    <w:rsid w:val="00731E7C"/>
    <w:rsid w:val="00731E82"/>
    <w:rsid w:val="00732020"/>
    <w:rsid w:val="00732619"/>
    <w:rsid w:val="00732721"/>
    <w:rsid w:val="00732819"/>
    <w:rsid w:val="007329EF"/>
    <w:rsid w:val="00732DC5"/>
    <w:rsid w:val="0073327A"/>
    <w:rsid w:val="00733F06"/>
    <w:rsid w:val="007342A9"/>
    <w:rsid w:val="00734BA6"/>
    <w:rsid w:val="00734EBE"/>
    <w:rsid w:val="007350E6"/>
    <w:rsid w:val="007352CA"/>
    <w:rsid w:val="007352EF"/>
    <w:rsid w:val="00736082"/>
    <w:rsid w:val="007360CA"/>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9E"/>
    <w:rsid w:val="00744861"/>
    <w:rsid w:val="00744A64"/>
    <w:rsid w:val="00744D47"/>
    <w:rsid w:val="00744D9C"/>
    <w:rsid w:val="00744DEA"/>
    <w:rsid w:val="00744E50"/>
    <w:rsid w:val="00744EA0"/>
    <w:rsid w:val="00744F67"/>
    <w:rsid w:val="00745A61"/>
    <w:rsid w:val="0074638D"/>
    <w:rsid w:val="00746484"/>
    <w:rsid w:val="00746AE9"/>
    <w:rsid w:val="0074704F"/>
    <w:rsid w:val="00747789"/>
    <w:rsid w:val="00747F48"/>
    <w:rsid w:val="00747F4C"/>
    <w:rsid w:val="00750398"/>
    <w:rsid w:val="007506BD"/>
    <w:rsid w:val="00750AF5"/>
    <w:rsid w:val="00750E32"/>
    <w:rsid w:val="00750F96"/>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E16"/>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28C"/>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F4"/>
    <w:rsid w:val="007739C6"/>
    <w:rsid w:val="00773D49"/>
    <w:rsid w:val="007741D4"/>
    <w:rsid w:val="00774390"/>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90176"/>
    <w:rsid w:val="00790A65"/>
    <w:rsid w:val="0079150C"/>
    <w:rsid w:val="0079162F"/>
    <w:rsid w:val="007920B1"/>
    <w:rsid w:val="00792F3B"/>
    <w:rsid w:val="007934FA"/>
    <w:rsid w:val="00794924"/>
    <w:rsid w:val="00795438"/>
    <w:rsid w:val="007955AA"/>
    <w:rsid w:val="007965CC"/>
    <w:rsid w:val="0079672F"/>
    <w:rsid w:val="00796D05"/>
    <w:rsid w:val="00796D17"/>
    <w:rsid w:val="00797216"/>
    <w:rsid w:val="00797364"/>
    <w:rsid w:val="007A07DB"/>
    <w:rsid w:val="007A0BC2"/>
    <w:rsid w:val="007A1054"/>
    <w:rsid w:val="007A1541"/>
    <w:rsid w:val="007A1F44"/>
    <w:rsid w:val="007A23C9"/>
    <w:rsid w:val="007A23FF"/>
    <w:rsid w:val="007A295B"/>
    <w:rsid w:val="007A330B"/>
    <w:rsid w:val="007A3424"/>
    <w:rsid w:val="007A35EF"/>
    <w:rsid w:val="007A42CE"/>
    <w:rsid w:val="007A43A2"/>
    <w:rsid w:val="007A4D04"/>
    <w:rsid w:val="007A4F5D"/>
    <w:rsid w:val="007A57E7"/>
    <w:rsid w:val="007A5943"/>
    <w:rsid w:val="007A6402"/>
    <w:rsid w:val="007A64C0"/>
    <w:rsid w:val="007A6C8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8E"/>
    <w:rsid w:val="007B7DC1"/>
    <w:rsid w:val="007B7EDB"/>
    <w:rsid w:val="007C19AD"/>
    <w:rsid w:val="007C21FB"/>
    <w:rsid w:val="007C2403"/>
    <w:rsid w:val="007C3598"/>
    <w:rsid w:val="007C3FA8"/>
    <w:rsid w:val="007C467D"/>
    <w:rsid w:val="007C469A"/>
    <w:rsid w:val="007C47A9"/>
    <w:rsid w:val="007C49E9"/>
    <w:rsid w:val="007C5144"/>
    <w:rsid w:val="007C57C6"/>
    <w:rsid w:val="007C6450"/>
    <w:rsid w:val="007C6818"/>
    <w:rsid w:val="007C68DA"/>
    <w:rsid w:val="007C6A71"/>
    <w:rsid w:val="007C6F32"/>
    <w:rsid w:val="007C7B86"/>
    <w:rsid w:val="007D00F5"/>
    <w:rsid w:val="007D0398"/>
    <w:rsid w:val="007D042D"/>
    <w:rsid w:val="007D0BCF"/>
    <w:rsid w:val="007D0FF8"/>
    <w:rsid w:val="007D1783"/>
    <w:rsid w:val="007D17EA"/>
    <w:rsid w:val="007D229A"/>
    <w:rsid w:val="007D24E0"/>
    <w:rsid w:val="007D2F44"/>
    <w:rsid w:val="007D2F4D"/>
    <w:rsid w:val="007D33DA"/>
    <w:rsid w:val="007D393D"/>
    <w:rsid w:val="007D3CDC"/>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2EC"/>
    <w:rsid w:val="007E4414"/>
    <w:rsid w:val="007E4BA5"/>
    <w:rsid w:val="007E4C88"/>
    <w:rsid w:val="007E4D2F"/>
    <w:rsid w:val="007E4DF4"/>
    <w:rsid w:val="007E50D6"/>
    <w:rsid w:val="007E585E"/>
    <w:rsid w:val="007E688A"/>
    <w:rsid w:val="007E6A37"/>
    <w:rsid w:val="007E7DDF"/>
    <w:rsid w:val="007F0A66"/>
    <w:rsid w:val="007F11A5"/>
    <w:rsid w:val="007F11C8"/>
    <w:rsid w:val="007F1940"/>
    <w:rsid w:val="007F1CFB"/>
    <w:rsid w:val="007F1DEC"/>
    <w:rsid w:val="007F2148"/>
    <w:rsid w:val="007F220B"/>
    <w:rsid w:val="007F27DD"/>
    <w:rsid w:val="007F3658"/>
    <w:rsid w:val="007F4584"/>
    <w:rsid w:val="007F672E"/>
    <w:rsid w:val="007F6880"/>
    <w:rsid w:val="007F69FB"/>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092"/>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790"/>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B41"/>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BF0"/>
    <w:rsid w:val="00865C7F"/>
    <w:rsid w:val="00866434"/>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29D"/>
    <w:rsid w:val="008854A0"/>
    <w:rsid w:val="0088568C"/>
    <w:rsid w:val="00886461"/>
    <w:rsid w:val="00886D5C"/>
    <w:rsid w:val="00886F07"/>
    <w:rsid w:val="00886F20"/>
    <w:rsid w:val="00887452"/>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0AE"/>
    <w:rsid w:val="00897417"/>
    <w:rsid w:val="00897534"/>
    <w:rsid w:val="008A0AB2"/>
    <w:rsid w:val="008A0CFC"/>
    <w:rsid w:val="008A11BC"/>
    <w:rsid w:val="008A12FE"/>
    <w:rsid w:val="008A1A89"/>
    <w:rsid w:val="008A1DBB"/>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743"/>
    <w:rsid w:val="008B1B73"/>
    <w:rsid w:val="008B1D0A"/>
    <w:rsid w:val="008B1E53"/>
    <w:rsid w:val="008B1E5B"/>
    <w:rsid w:val="008B271D"/>
    <w:rsid w:val="008B389D"/>
    <w:rsid w:val="008B3C5C"/>
    <w:rsid w:val="008B3DA3"/>
    <w:rsid w:val="008B427B"/>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150"/>
    <w:rsid w:val="008C424F"/>
    <w:rsid w:val="008C43FE"/>
    <w:rsid w:val="008C4C7E"/>
    <w:rsid w:val="008C5C46"/>
    <w:rsid w:val="008C6184"/>
    <w:rsid w:val="008C6624"/>
    <w:rsid w:val="008C6EA5"/>
    <w:rsid w:val="008C785E"/>
    <w:rsid w:val="008D0A8A"/>
    <w:rsid w:val="008D0AFB"/>
    <w:rsid w:val="008D0D71"/>
    <w:rsid w:val="008D1511"/>
    <w:rsid w:val="008D168B"/>
    <w:rsid w:val="008D1AB4"/>
    <w:rsid w:val="008D1B95"/>
    <w:rsid w:val="008D2513"/>
    <w:rsid w:val="008D2705"/>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BA"/>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905"/>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2B40"/>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60D"/>
    <w:rsid w:val="0091486A"/>
    <w:rsid w:val="00914BAC"/>
    <w:rsid w:val="00915757"/>
    <w:rsid w:val="0091581F"/>
    <w:rsid w:val="009159B3"/>
    <w:rsid w:val="00915A3C"/>
    <w:rsid w:val="00915CFD"/>
    <w:rsid w:val="00916181"/>
    <w:rsid w:val="00916C6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E00"/>
    <w:rsid w:val="00924FF8"/>
    <w:rsid w:val="00925730"/>
    <w:rsid w:val="00925BA8"/>
    <w:rsid w:val="00925C48"/>
    <w:rsid w:val="0092668B"/>
    <w:rsid w:val="00926DA7"/>
    <w:rsid w:val="00927AE4"/>
    <w:rsid w:val="00927B11"/>
    <w:rsid w:val="00927F8B"/>
    <w:rsid w:val="009303E0"/>
    <w:rsid w:val="0093094D"/>
    <w:rsid w:val="00930A04"/>
    <w:rsid w:val="00930F49"/>
    <w:rsid w:val="0093110A"/>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626"/>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5D7"/>
    <w:rsid w:val="009579C9"/>
    <w:rsid w:val="00957E7F"/>
    <w:rsid w:val="00957F62"/>
    <w:rsid w:val="00957F6D"/>
    <w:rsid w:val="00960107"/>
    <w:rsid w:val="0096041C"/>
    <w:rsid w:val="00961B38"/>
    <w:rsid w:val="009621DE"/>
    <w:rsid w:val="009623FF"/>
    <w:rsid w:val="009627A6"/>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77E2E"/>
    <w:rsid w:val="009800AB"/>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4A7"/>
    <w:rsid w:val="00990BD5"/>
    <w:rsid w:val="0099196F"/>
    <w:rsid w:val="00991ED6"/>
    <w:rsid w:val="00992150"/>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5F94"/>
    <w:rsid w:val="009B6821"/>
    <w:rsid w:val="009B6D8F"/>
    <w:rsid w:val="009B70D6"/>
    <w:rsid w:val="009B7204"/>
    <w:rsid w:val="009B7239"/>
    <w:rsid w:val="009B75EE"/>
    <w:rsid w:val="009C0074"/>
    <w:rsid w:val="009C0564"/>
    <w:rsid w:val="009C0736"/>
    <w:rsid w:val="009C096B"/>
    <w:rsid w:val="009C1644"/>
    <w:rsid w:val="009C1ED3"/>
    <w:rsid w:val="009C1FC6"/>
    <w:rsid w:val="009C21EA"/>
    <w:rsid w:val="009C224A"/>
    <w:rsid w:val="009C2536"/>
    <w:rsid w:val="009C2685"/>
    <w:rsid w:val="009C269F"/>
    <w:rsid w:val="009C282A"/>
    <w:rsid w:val="009C2C61"/>
    <w:rsid w:val="009C39BC"/>
    <w:rsid w:val="009C3A3F"/>
    <w:rsid w:val="009C46A2"/>
    <w:rsid w:val="009C4BC2"/>
    <w:rsid w:val="009C4D22"/>
    <w:rsid w:val="009C4FE4"/>
    <w:rsid w:val="009C642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79D"/>
    <w:rsid w:val="009F3971"/>
    <w:rsid w:val="009F3E13"/>
    <w:rsid w:val="009F3FB5"/>
    <w:rsid w:val="009F3FBA"/>
    <w:rsid w:val="009F42FB"/>
    <w:rsid w:val="009F43F1"/>
    <w:rsid w:val="009F4519"/>
    <w:rsid w:val="009F4C19"/>
    <w:rsid w:val="009F521F"/>
    <w:rsid w:val="009F553C"/>
    <w:rsid w:val="009F575A"/>
    <w:rsid w:val="009F59F8"/>
    <w:rsid w:val="009F6186"/>
    <w:rsid w:val="009F6C1D"/>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5A52"/>
    <w:rsid w:val="00A162FC"/>
    <w:rsid w:val="00A165BF"/>
    <w:rsid w:val="00A16B81"/>
    <w:rsid w:val="00A172E8"/>
    <w:rsid w:val="00A179FF"/>
    <w:rsid w:val="00A17C6D"/>
    <w:rsid w:val="00A2008C"/>
    <w:rsid w:val="00A20C5C"/>
    <w:rsid w:val="00A20ED5"/>
    <w:rsid w:val="00A212CE"/>
    <w:rsid w:val="00A21A36"/>
    <w:rsid w:val="00A222EE"/>
    <w:rsid w:val="00A2340A"/>
    <w:rsid w:val="00A23BB2"/>
    <w:rsid w:val="00A23BC3"/>
    <w:rsid w:val="00A23F3B"/>
    <w:rsid w:val="00A24223"/>
    <w:rsid w:val="00A24790"/>
    <w:rsid w:val="00A24900"/>
    <w:rsid w:val="00A25031"/>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A2A"/>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1F27"/>
    <w:rsid w:val="00A72305"/>
    <w:rsid w:val="00A72751"/>
    <w:rsid w:val="00A7333A"/>
    <w:rsid w:val="00A7345F"/>
    <w:rsid w:val="00A73D0D"/>
    <w:rsid w:val="00A74A92"/>
    <w:rsid w:val="00A74B29"/>
    <w:rsid w:val="00A74EB4"/>
    <w:rsid w:val="00A75CC1"/>
    <w:rsid w:val="00A75E88"/>
    <w:rsid w:val="00A7660F"/>
    <w:rsid w:val="00A77212"/>
    <w:rsid w:val="00A77558"/>
    <w:rsid w:val="00A8048C"/>
    <w:rsid w:val="00A8056E"/>
    <w:rsid w:val="00A8094B"/>
    <w:rsid w:val="00A80A91"/>
    <w:rsid w:val="00A8155D"/>
    <w:rsid w:val="00A82257"/>
    <w:rsid w:val="00A82324"/>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1E5"/>
    <w:rsid w:val="00A9327B"/>
    <w:rsid w:val="00A93B69"/>
    <w:rsid w:val="00A93D6F"/>
    <w:rsid w:val="00A940E4"/>
    <w:rsid w:val="00A951BE"/>
    <w:rsid w:val="00A95B28"/>
    <w:rsid w:val="00A963C7"/>
    <w:rsid w:val="00A97CB8"/>
    <w:rsid w:val="00AA1626"/>
    <w:rsid w:val="00AA1C25"/>
    <w:rsid w:val="00AA2771"/>
    <w:rsid w:val="00AA281E"/>
    <w:rsid w:val="00AA2B9F"/>
    <w:rsid w:val="00AA2E8A"/>
    <w:rsid w:val="00AA32B7"/>
    <w:rsid w:val="00AA379F"/>
    <w:rsid w:val="00AA3DB7"/>
    <w:rsid w:val="00AA43DD"/>
    <w:rsid w:val="00AA51F5"/>
    <w:rsid w:val="00AA526F"/>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2A8F"/>
    <w:rsid w:val="00AD3976"/>
    <w:rsid w:val="00AD4BE8"/>
    <w:rsid w:val="00AD4D2A"/>
    <w:rsid w:val="00AD4D49"/>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1CE4"/>
    <w:rsid w:val="00AE22F2"/>
    <w:rsid w:val="00AE27D3"/>
    <w:rsid w:val="00AE29FC"/>
    <w:rsid w:val="00AE2F3F"/>
    <w:rsid w:val="00AE311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B7F"/>
    <w:rsid w:val="00AF10FB"/>
    <w:rsid w:val="00AF15B3"/>
    <w:rsid w:val="00AF1A79"/>
    <w:rsid w:val="00AF25D5"/>
    <w:rsid w:val="00AF3370"/>
    <w:rsid w:val="00AF3634"/>
    <w:rsid w:val="00AF3B81"/>
    <w:rsid w:val="00AF3DBB"/>
    <w:rsid w:val="00AF4C2A"/>
    <w:rsid w:val="00AF5194"/>
    <w:rsid w:val="00AF53EF"/>
    <w:rsid w:val="00AF57DC"/>
    <w:rsid w:val="00AF5A01"/>
    <w:rsid w:val="00AF5AD3"/>
    <w:rsid w:val="00AF5E52"/>
    <w:rsid w:val="00AF6BEB"/>
    <w:rsid w:val="00AF6F34"/>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4C"/>
    <w:rsid w:val="00B255B3"/>
    <w:rsid w:val="00B2572B"/>
    <w:rsid w:val="00B25762"/>
    <w:rsid w:val="00B25B40"/>
    <w:rsid w:val="00B25FDE"/>
    <w:rsid w:val="00B262DD"/>
    <w:rsid w:val="00B26503"/>
    <w:rsid w:val="00B26840"/>
    <w:rsid w:val="00B26AB0"/>
    <w:rsid w:val="00B26AD2"/>
    <w:rsid w:val="00B26CA2"/>
    <w:rsid w:val="00B2707D"/>
    <w:rsid w:val="00B27C30"/>
    <w:rsid w:val="00B300BF"/>
    <w:rsid w:val="00B301ED"/>
    <w:rsid w:val="00B30A67"/>
    <w:rsid w:val="00B30B4E"/>
    <w:rsid w:val="00B30FF4"/>
    <w:rsid w:val="00B31246"/>
    <w:rsid w:val="00B312EE"/>
    <w:rsid w:val="00B31978"/>
    <w:rsid w:val="00B326FF"/>
    <w:rsid w:val="00B32AEB"/>
    <w:rsid w:val="00B33167"/>
    <w:rsid w:val="00B3338F"/>
    <w:rsid w:val="00B340AA"/>
    <w:rsid w:val="00B340ED"/>
    <w:rsid w:val="00B34A9F"/>
    <w:rsid w:val="00B34AB6"/>
    <w:rsid w:val="00B34B80"/>
    <w:rsid w:val="00B34D6B"/>
    <w:rsid w:val="00B34DF0"/>
    <w:rsid w:val="00B351FB"/>
    <w:rsid w:val="00B35519"/>
    <w:rsid w:val="00B355EA"/>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671"/>
    <w:rsid w:val="00B46EE9"/>
    <w:rsid w:val="00B470D2"/>
    <w:rsid w:val="00B470FE"/>
    <w:rsid w:val="00B472A6"/>
    <w:rsid w:val="00B50DCE"/>
    <w:rsid w:val="00B5118A"/>
    <w:rsid w:val="00B51542"/>
    <w:rsid w:val="00B51AB7"/>
    <w:rsid w:val="00B51BAA"/>
    <w:rsid w:val="00B51D1D"/>
    <w:rsid w:val="00B51F2E"/>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CCB"/>
    <w:rsid w:val="00B72D97"/>
    <w:rsid w:val="00B73B81"/>
    <w:rsid w:val="00B73E9F"/>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4B77"/>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3EDF"/>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CF0"/>
    <w:rsid w:val="00BB11BF"/>
    <w:rsid w:val="00BB1548"/>
    <w:rsid w:val="00BB158A"/>
    <w:rsid w:val="00BB1CE7"/>
    <w:rsid w:val="00BB2773"/>
    <w:rsid w:val="00BB2FD3"/>
    <w:rsid w:val="00BB2FDF"/>
    <w:rsid w:val="00BB2FFF"/>
    <w:rsid w:val="00BB34A3"/>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6A68"/>
    <w:rsid w:val="00BB6B23"/>
    <w:rsid w:val="00BB7B12"/>
    <w:rsid w:val="00BC00EC"/>
    <w:rsid w:val="00BC0319"/>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5BA"/>
    <w:rsid w:val="00BC5D30"/>
    <w:rsid w:val="00BC5DFA"/>
    <w:rsid w:val="00BC5EAE"/>
    <w:rsid w:val="00BC6076"/>
    <w:rsid w:val="00BC69DC"/>
    <w:rsid w:val="00BC6FD6"/>
    <w:rsid w:val="00BC704A"/>
    <w:rsid w:val="00BC71CF"/>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314"/>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48"/>
    <w:rsid w:val="00BE26E3"/>
    <w:rsid w:val="00BE2B4F"/>
    <w:rsid w:val="00BE2C45"/>
    <w:rsid w:val="00BE2F39"/>
    <w:rsid w:val="00BE332D"/>
    <w:rsid w:val="00BE38C2"/>
    <w:rsid w:val="00BE3CF1"/>
    <w:rsid w:val="00BE3FF8"/>
    <w:rsid w:val="00BE4434"/>
    <w:rsid w:val="00BE4B20"/>
    <w:rsid w:val="00BE5FC4"/>
    <w:rsid w:val="00BE61C3"/>
    <w:rsid w:val="00BE639D"/>
    <w:rsid w:val="00BE6FB4"/>
    <w:rsid w:val="00BE7460"/>
    <w:rsid w:val="00BE7B22"/>
    <w:rsid w:val="00BE7C4D"/>
    <w:rsid w:val="00BE7F6A"/>
    <w:rsid w:val="00BF00C3"/>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4C7E"/>
    <w:rsid w:val="00BF526B"/>
    <w:rsid w:val="00BF52A5"/>
    <w:rsid w:val="00BF52A6"/>
    <w:rsid w:val="00BF53A6"/>
    <w:rsid w:val="00BF5457"/>
    <w:rsid w:val="00BF5502"/>
    <w:rsid w:val="00BF5552"/>
    <w:rsid w:val="00BF5564"/>
    <w:rsid w:val="00BF6AA8"/>
    <w:rsid w:val="00BF73F2"/>
    <w:rsid w:val="00C01671"/>
    <w:rsid w:val="00C01E90"/>
    <w:rsid w:val="00C02419"/>
    <w:rsid w:val="00C025BD"/>
    <w:rsid w:val="00C02766"/>
    <w:rsid w:val="00C031B1"/>
    <w:rsid w:val="00C03C4B"/>
    <w:rsid w:val="00C03EE8"/>
    <w:rsid w:val="00C04C03"/>
    <w:rsid w:val="00C04E7A"/>
    <w:rsid w:val="00C05046"/>
    <w:rsid w:val="00C050A3"/>
    <w:rsid w:val="00C05BEC"/>
    <w:rsid w:val="00C06BF8"/>
    <w:rsid w:val="00C06E7D"/>
    <w:rsid w:val="00C074C7"/>
    <w:rsid w:val="00C1037A"/>
    <w:rsid w:val="00C1049D"/>
    <w:rsid w:val="00C106B4"/>
    <w:rsid w:val="00C10E02"/>
    <w:rsid w:val="00C1112B"/>
    <w:rsid w:val="00C114FD"/>
    <w:rsid w:val="00C1162D"/>
    <w:rsid w:val="00C11929"/>
    <w:rsid w:val="00C11A88"/>
    <w:rsid w:val="00C11B4A"/>
    <w:rsid w:val="00C11D29"/>
    <w:rsid w:val="00C11E05"/>
    <w:rsid w:val="00C12012"/>
    <w:rsid w:val="00C12874"/>
    <w:rsid w:val="00C12BC1"/>
    <w:rsid w:val="00C13453"/>
    <w:rsid w:val="00C136D5"/>
    <w:rsid w:val="00C13B6D"/>
    <w:rsid w:val="00C13BDA"/>
    <w:rsid w:val="00C13FE0"/>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69F"/>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2"/>
    <w:rsid w:val="00C25DD9"/>
    <w:rsid w:val="00C25F38"/>
    <w:rsid w:val="00C261F8"/>
    <w:rsid w:val="00C2663F"/>
    <w:rsid w:val="00C26B96"/>
    <w:rsid w:val="00C26CD4"/>
    <w:rsid w:val="00C26DB8"/>
    <w:rsid w:val="00C271FB"/>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93D"/>
    <w:rsid w:val="00C41E3A"/>
    <w:rsid w:val="00C425C5"/>
    <w:rsid w:val="00C4272F"/>
    <w:rsid w:val="00C428F0"/>
    <w:rsid w:val="00C42D6E"/>
    <w:rsid w:val="00C4304C"/>
    <w:rsid w:val="00C43315"/>
    <w:rsid w:val="00C44AEE"/>
    <w:rsid w:val="00C45038"/>
    <w:rsid w:val="00C45291"/>
    <w:rsid w:val="00C452F5"/>
    <w:rsid w:val="00C453C0"/>
    <w:rsid w:val="00C45774"/>
    <w:rsid w:val="00C459AE"/>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188"/>
    <w:rsid w:val="00C53EB3"/>
    <w:rsid w:val="00C542D4"/>
    <w:rsid w:val="00C543D1"/>
    <w:rsid w:val="00C54C58"/>
    <w:rsid w:val="00C54CBD"/>
    <w:rsid w:val="00C54D71"/>
    <w:rsid w:val="00C55429"/>
    <w:rsid w:val="00C55901"/>
    <w:rsid w:val="00C563F5"/>
    <w:rsid w:val="00C5681E"/>
    <w:rsid w:val="00C56F86"/>
    <w:rsid w:val="00C570F7"/>
    <w:rsid w:val="00C57316"/>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61C"/>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0F8"/>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5FA"/>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0BE"/>
    <w:rsid w:val="00C97872"/>
    <w:rsid w:val="00C97D12"/>
    <w:rsid w:val="00CA0176"/>
    <w:rsid w:val="00CA0532"/>
    <w:rsid w:val="00CA0BF1"/>
    <w:rsid w:val="00CA0C6F"/>
    <w:rsid w:val="00CA2241"/>
    <w:rsid w:val="00CA245C"/>
    <w:rsid w:val="00CA251B"/>
    <w:rsid w:val="00CA25D9"/>
    <w:rsid w:val="00CA2873"/>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9C3"/>
    <w:rsid w:val="00CB2D2A"/>
    <w:rsid w:val="00CB304B"/>
    <w:rsid w:val="00CB3B1B"/>
    <w:rsid w:val="00CB42DA"/>
    <w:rsid w:val="00CB51EF"/>
    <w:rsid w:val="00CB53E2"/>
    <w:rsid w:val="00CB5472"/>
    <w:rsid w:val="00CB599E"/>
    <w:rsid w:val="00CB5B1E"/>
    <w:rsid w:val="00CB6942"/>
    <w:rsid w:val="00CB6EAF"/>
    <w:rsid w:val="00CB7572"/>
    <w:rsid w:val="00CB75F3"/>
    <w:rsid w:val="00CB787A"/>
    <w:rsid w:val="00CB7989"/>
    <w:rsid w:val="00CB7D34"/>
    <w:rsid w:val="00CC0C4A"/>
    <w:rsid w:val="00CC0CC3"/>
    <w:rsid w:val="00CC0F35"/>
    <w:rsid w:val="00CC13F5"/>
    <w:rsid w:val="00CC17F0"/>
    <w:rsid w:val="00CC182A"/>
    <w:rsid w:val="00CC1853"/>
    <w:rsid w:val="00CC19C6"/>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D50"/>
    <w:rsid w:val="00CD5F80"/>
    <w:rsid w:val="00CD6100"/>
    <w:rsid w:val="00CD636A"/>
    <w:rsid w:val="00CD6918"/>
    <w:rsid w:val="00CD6E3D"/>
    <w:rsid w:val="00CD6FDE"/>
    <w:rsid w:val="00CD7133"/>
    <w:rsid w:val="00CD71AB"/>
    <w:rsid w:val="00CD7578"/>
    <w:rsid w:val="00CD7AE5"/>
    <w:rsid w:val="00CE0109"/>
    <w:rsid w:val="00CE0A07"/>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A2C"/>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291"/>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E0D"/>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4758"/>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89A"/>
    <w:rsid w:val="00D34A0B"/>
    <w:rsid w:val="00D34A5A"/>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4FF7"/>
    <w:rsid w:val="00D45BC0"/>
    <w:rsid w:val="00D45DF3"/>
    <w:rsid w:val="00D45FF2"/>
    <w:rsid w:val="00D46174"/>
    <w:rsid w:val="00D4632C"/>
    <w:rsid w:val="00D46C7B"/>
    <w:rsid w:val="00D471EA"/>
    <w:rsid w:val="00D47721"/>
    <w:rsid w:val="00D47DD0"/>
    <w:rsid w:val="00D5011C"/>
    <w:rsid w:val="00D50183"/>
    <w:rsid w:val="00D50715"/>
    <w:rsid w:val="00D50A9A"/>
    <w:rsid w:val="00D51D12"/>
    <w:rsid w:val="00D5362B"/>
    <w:rsid w:val="00D53A14"/>
    <w:rsid w:val="00D53F6A"/>
    <w:rsid w:val="00D54223"/>
    <w:rsid w:val="00D55072"/>
    <w:rsid w:val="00D55092"/>
    <w:rsid w:val="00D55179"/>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49"/>
    <w:rsid w:val="00D62C97"/>
    <w:rsid w:val="00D63517"/>
    <w:rsid w:val="00D63B75"/>
    <w:rsid w:val="00D64409"/>
    <w:rsid w:val="00D64B63"/>
    <w:rsid w:val="00D65437"/>
    <w:rsid w:val="00D65800"/>
    <w:rsid w:val="00D659B1"/>
    <w:rsid w:val="00D65EDA"/>
    <w:rsid w:val="00D664C4"/>
    <w:rsid w:val="00D66784"/>
    <w:rsid w:val="00D66E18"/>
    <w:rsid w:val="00D66F49"/>
    <w:rsid w:val="00D6734D"/>
    <w:rsid w:val="00D6793F"/>
    <w:rsid w:val="00D679CF"/>
    <w:rsid w:val="00D679D3"/>
    <w:rsid w:val="00D67B9B"/>
    <w:rsid w:val="00D70122"/>
    <w:rsid w:val="00D70B36"/>
    <w:rsid w:val="00D70E3A"/>
    <w:rsid w:val="00D71F09"/>
    <w:rsid w:val="00D72C0E"/>
    <w:rsid w:val="00D7324C"/>
    <w:rsid w:val="00D7356F"/>
    <w:rsid w:val="00D73587"/>
    <w:rsid w:val="00D736AE"/>
    <w:rsid w:val="00D73B88"/>
    <w:rsid w:val="00D73EBB"/>
    <w:rsid w:val="00D742A5"/>
    <w:rsid w:val="00D751EA"/>
    <w:rsid w:val="00D751FB"/>
    <w:rsid w:val="00D754D6"/>
    <w:rsid w:val="00D75BB5"/>
    <w:rsid w:val="00D761AA"/>
    <w:rsid w:val="00D763A6"/>
    <w:rsid w:val="00D764BE"/>
    <w:rsid w:val="00D76FAE"/>
    <w:rsid w:val="00D76FC4"/>
    <w:rsid w:val="00D771AD"/>
    <w:rsid w:val="00D775F6"/>
    <w:rsid w:val="00D777D7"/>
    <w:rsid w:val="00D7793B"/>
    <w:rsid w:val="00D807B0"/>
    <w:rsid w:val="00D80AB8"/>
    <w:rsid w:val="00D81792"/>
    <w:rsid w:val="00D819B1"/>
    <w:rsid w:val="00D82140"/>
    <w:rsid w:val="00D82494"/>
    <w:rsid w:val="00D83467"/>
    <w:rsid w:val="00D83AE9"/>
    <w:rsid w:val="00D83E9C"/>
    <w:rsid w:val="00D841C5"/>
    <w:rsid w:val="00D84716"/>
    <w:rsid w:val="00D84BF6"/>
    <w:rsid w:val="00D857B8"/>
    <w:rsid w:val="00D85D26"/>
    <w:rsid w:val="00D85F70"/>
    <w:rsid w:val="00D86153"/>
    <w:rsid w:val="00D868B8"/>
    <w:rsid w:val="00D86FC5"/>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282"/>
    <w:rsid w:val="00D97884"/>
    <w:rsid w:val="00DA01E7"/>
    <w:rsid w:val="00DA067A"/>
    <w:rsid w:val="00DA0A7F"/>
    <w:rsid w:val="00DA121F"/>
    <w:rsid w:val="00DA12E6"/>
    <w:rsid w:val="00DA17DE"/>
    <w:rsid w:val="00DA1B73"/>
    <w:rsid w:val="00DA1C31"/>
    <w:rsid w:val="00DA1EEA"/>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427"/>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52D"/>
    <w:rsid w:val="00DC05AD"/>
    <w:rsid w:val="00DC0625"/>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5E5"/>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12"/>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E64"/>
    <w:rsid w:val="00DE0F6C"/>
    <w:rsid w:val="00DE1249"/>
    <w:rsid w:val="00DE15E1"/>
    <w:rsid w:val="00DE219B"/>
    <w:rsid w:val="00DE2AF5"/>
    <w:rsid w:val="00DE2D37"/>
    <w:rsid w:val="00DE3859"/>
    <w:rsid w:val="00DE3F51"/>
    <w:rsid w:val="00DE4085"/>
    <w:rsid w:val="00DE4E71"/>
    <w:rsid w:val="00DE52E3"/>
    <w:rsid w:val="00DE53C0"/>
    <w:rsid w:val="00DE6E23"/>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B4"/>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186A"/>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81"/>
    <w:rsid w:val="00E22062"/>
    <w:rsid w:val="00E22CCD"/>
    <w:rsid w:val="00E22D9D"/>
    <w:rsid w:val="00E230D5"/>
    <w:rsid w:val="00E23930"/>
    <w:rsid w:val="00E23971"/>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10B"/>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90E"/>
    <w:rsid w:val="00E50AC6"/>
    <w:rsid w:val="00E50C82"/>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A9A"/>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5EAE"/>
    <w:rsid w:val="00E66E6A"/>
    <w:rsid w:val="00E671C9"/>
    <w:rsid w:val="00E6743F"/>
    <w:rsid w:val="00E674FE"/>
    <w:rsid w:val="00E6758E"/>
    <w:rsid w:val="00E67698"/>
    <w:rsid w:val="00E6779C"/>
    <w:rsid w:val="00E67E23"/>
    <w:rsid w:val="00E70016"/>
    <w:rsid w:val="00E700F1"/>
    <w:rsid w:val="00E709F0"/>
    <w:rsid w:val="00E70B1E"/>
    <w:rsid w:val="00E70BC7"/>
    <w:rsid w:val="00E70FBC"/>
    <w:rsid w:val="00E72C01"/>
    <w:rsid w:val="00E7389A"/>
    <w:rsid w:val="00E741AC"/>
    <w:rsid w:val="00E741BC"/>
    <w:rsid w:val="00E74292"/>
    <w:rsid w:val="00E75174"/>
    <w:rsid w:val="00E75A6C"/>
    <w:rsid w:val="00E75EBA"/>
    <w:rsid w:val="00E75F1A"/>
    <w:rsid w:val="00E763B4"/>
    <w:rsid w:val="00E77848"/>
    <w:rsid w:val="00E77A91"/>
    <w:rsid w:val="00E803BA"/>
    <w:rsid w:val="00E80514"/>
    <w:rsid w:val="00E806E3"/>
    <w:rsid w:val="00E80760"/>
    <w:rsid w:val="00E808E0"/>
    <w:rsid w:val="00E80C45"/>
    <w:rsid w:val="00E80E5B"/>
    <w:rsid w:val="00E80E65"/>
    <w:rsid w:val="00E80E9F"/>
    <w:rsid w:val="00E80F88"/>
    <w:rsid w:val="00E81354"/>
    <w:rsid w:val="00E8147D"/>
    <w:rsid w:val="00E816C5"/>
    <w:rsid w:val="00E81CE0"/>
    <w:rsid w:val="00E81E7C"/>
    <w:rsid w:val="00E82101"/>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87D37"/>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6FEE"/>
    <w:rsid w:val="00E97648"/>
    <w:rsid w:val="00E97E3D"/>
    <w:rsid w:val="00EA05E9"/>
    <w:rsid w:val="00EA0CE4"/>
    <w:rsid w:val="00EA0E4A"/>
    <w:rsid w:val="00EA16D8"/>
    <w:rsid w:val="00EA16E2"/>
    <w:rsid w:val="00EA1887"/>
    <w:rsid w:val="00EA1A54"/>
    <w:rsid w:val="00EA20AD"/>
    <w:rsid w:val="00EA2226"/>
    <w:rsid w:val="00EA26FC"/>
    <w:rsid w:val="00EA2944"/>
    <w:rsid w:val="00EA31E6"/>
    <w:rsid w:val="00EA3B5A"/>
    <w:rsid w:val="00EA410E"/>
    <w:rsid w:val="00EA4825"/>
    <w:rsid w:val="00EA4C41"/>
    <w:rsid w:val="00EA4D00"/>
    <w:rsid w:val="00EA4FD1"/>
    <w:rsid w:val="00EA53C2"/>
    <w:rsid w:val="00EA5695"/>
    <w:rsid w:val="00EA5B0A"/>
    <w:rsid w:val="00EA5E3D"/>
    <w:rsid w:val="00EA65AD"/>
    <w:rsid w:val="00EA71FE"/>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6635"/>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0E9B"/>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DB9"/>
    <w:rsid w:val="00EE0E82"/>
    <w:rsid w:val="00EE0EE7"/>
    <w:rsid w:val="00EE1042"/>
    <w:rsid w:val="00EE16FA"/>
    <w:rsid w:val="00EE177C"/>
    <w:rsid w:val="00EE2BF0"/>
    <w:rsid w:val="00EE3AEA"/>
    <w:rsid w:val="00EE3C42"/>
    <w:rsid w:val="00EE3D4F"/>
    <w:rsid w:val="00EE3E8B"/>
    <w:rsid w:val="00EE49F9"/>
    <w:rsid w:val="00EE534D"/>
    <w:rsid w:val="00EE545C"/>
    <w:rsid w:val="00EE5560"/>
    <w:rsid w:val="00EE59E1"/>
    <w:rsid w:val="00EE632A"/>
    <w:rsid w:val="00EE6B04"/>
    <w:rsid w:val="00EE6DBF"/>
    <w:rsid w:val="00EE6F1E"/>
    <w:rsid w:val="00EE7DB2"/>
    <w:rsid w:val="00EF0041"/>
    <w:rsid w:val="00EF029F"/>
    <w:rsid w:val="00EF0348"/>
    <w:rsid w:val="00EF04E7"/>
    <w:rsid w:val="00EF162D"/>
    <w:rsid w:val="00EF1F9C"/>
    <w:rsid w:val="00EF20C3"/>
    <w:rsid w:val="00EF2334"/>
    <w:rsid w:val="00EF30A3"/>
    <w:rsid w:val="00EF3205"/>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77"/>
    <w:rsid w:val="00F01D7A"/>
    <w:rsid w:val="00F02171"/>
    <w:rsid w:val="00F0270B"/>
    <w:rsid w:val="00F027BA"/>
    <w:rsid w:val="00F03875"/>
    <w:rsid w:val="00F038A4"/>
    <w:rsid w:val="00F03E79"/>
    <w:rsid w:val="00F03F8B"/>
    <w:rsid w:val="00F04274"/>
    <w:rsid w:val="00F043BB"/>
    <w:rsid w:val="00F04B35"/>
    <w:rsid w:val="00F0553A"/>
    <w:rsid w:val="00F0628D"/>
    <w:rsid w:val="00F06651"/>
    <w:rsid w:val="00F07723"/>
    <w:rsid w:val="00F07DE6"/>
    <w:rsid w:val="00F07F68"/>
    <w:rsid w:val="00F1056C"/>
    <w:rsid w:val="00F107F1"/>
    <w:rsid w:val="00F10C37"/>
    <w:rsid w:val="00F10FC1"/>
    <w:rsid w:val="00F1102B"/>
    <w:rsid w:val="00F110B3"/>
    <w:rsid w:val="00F112FD"/>
    <w:rsid w:val="00F11484"/>
    <w:rsid w:val="00F1185C"/>
    <w:rsid w:val="00F11C79"/>
    <w:rsid w:val="00F11F06"/>
    <w:rsid w:val="00F11F8D"/>
    <w:rsid w:val="00F1268D"/>
    <w:rsid w:val="00F130EE"/>
    <w:rsid w:val="00F133A1"/>
    <w:rsid w:val="00F13ECD"/>
    <w:rsid w:val="00F1437A"/>
    <w:rsid w:val="00F151E6"/>
    <w:rsid w:val="00F15477"/>
    <w:rsid w:val="00F155CE"/>
    <w:rsid w:val="00F15629"/>
    <w:rsid w:val="00F15675"/>
    <w:rsid w:val="00F15A00"/>
    <w:rsid w:val="00F15B3E"/>
    <w:rsid w:val="00F15BAA"/>
    <w:rsid w:val="00F15D17"/>
    <w:rsid w:val="00F1620A"/>
    <w:rsid w:val="00F16768"/>
    <w:rsid w:val="00F16BF2"/>
    <w:rsid w:val="00F17034"/>
    <w:rsid w:val="00F17247"/>
    <w:rsid w:val="00F1774F"/>
    <w:rsid w:val="00F17BE3"/>
    <w:rsid w:val="00F17EAE"/>
    <w:rsid w:val="00F201CA"/>
    <w:rsid w:val="00F204C3"/>
    <w:rsid w:val="00F207B6"/>
    <w:rsid w:val="00F20A1D"/>
    <w:rsid w:val="00F214CA"/>
    <w:rsid w:val="00F218D4"/>
    <w:rsid w:val="00F2250A"/>
    <w:rsid w:val="00F22B2D"/>
    <w:rsid w:val="00F237FB"/>
    <w:rsid w:val="00F238C3"/>
    <w:rsid w:val="00F23C04"/>
    <w:rsid w:val="00F23C64"/>
    <w:rsid w:val="00F24788"/>
    <w:rsid w:val="00F24891"/>
    <w:rsid w:val="00F24A00"/>
    <w:rsid w:val="00F24C83"/>
    <w:rsid w:val="00F257A6"/>
    <w:rsid w:val="00F25966"/>
    <w:rsid w:val="00F2611D"/>
    <w:rsid w:val="00F2630A"/>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137"/>
    <w:rsid w:val="00F353F0"/>
    <w:rsid w:val="00F35873"/>
    <w:rsid w:val="00F35920"/>
    <w:rsid w:val="00F35A62"/>
    <w:rsid w:val="00F361E2"/>
    <w:rsid w:val="00F366A5"/>
    <w:rsid w:val="00F36C5F"/>
    <w:rsid w:val="00F37259"/>
    <w:rsid w:val="00F37D53"/>
    <w:rsid w:val="00F404E4"/>
    <w:rsid w:val="00F405A4"/>
    <w:rsid w:val="00F40ED5"/>
    <w:rsid w:val="00F413D5"/>
    <w:rsid w:val="00F415E5"/>
    <w:rsid w:val="00F41DB4"/>
    <w:rsid w:val="00F41F05"/>
    <w:rsid w:val="00F42883"/>
    <w:rsid w:val="00F42B54"/>
    <w:rsid w:val="00F42C33"/>
    <w:rsid w:val="00F42CE2"/>
    <w:rsid w:val="00F42E82"/>
    <w:rsid w:val="00F433BD"/>
    <w:rsid w:val="00F43A0D"/>
    <w:rsid w:val="00F44470"/>
    <w:rsid w:val="00F446A4"/>
    <w:rsid w:val="00F447F2"/>
    <w:rsid w:val="00F44B06"/>
    <w:rsid w:val="00F44D66"/>
    <w:rsid w:val="00F44EC5"/>
    <w:rsid w:val="00F450A2"/>
    <w:rsid w:val="00F4578B"/>
    <w:rsid w:val="00F463CC"/>
    <w:rsid w:val="00F4643E"/>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062"/>
    <w:rsid w:val="00F62128"/>
    <w:rsid w:val="00F62DBF"/>
    <w:rsid w:val="00F63173"/>
    <w:rsid w:val="00F641FC"/>
    <w:rsid w:val="00F647F7"/>
    <w:rsid w:val="00F64C03"/>
    <w:rsid w:val="00F65252"/>
    <w:rsid w:val="00F654AF"/>
    <w:rsid w:val="00F6583C"/>
    <w:rsid w:val="00F6589A"/>
    <w:rsid w:val="00F65A80"/>
    <w:rsid w:val="00F66F9A"/>
    <w:rsid w:val="00F670A6"/>
    <w:rsid w:val="00F672E0"/>
    <w:rsid w:val="00F6783E"/>
    <w:rsid w:val="00F700A6"/>
    <w:rsid w:val="00F7049C"/>
    <w:rsid w:val="00F7057A"/>
    <w:rsid w:val="00F705D8"/>
    <w:rsid w:val="00F70751"/>
    <w:rsid w:val="00F70A98"/>
    <w:rsid w:val="00F70DBE"/>
    <w:rsid w:val="00F71124"/>
    <w:rsid w:val="00F71591"/>
    <w:rsid w:val="00F71888"/>
    <w:rsid w:val="00F719CD"/>
    <w:rsid w:val="00F71BB8"/>
    <w:rsid w:val="00F72584"/>
    <w:rsid w:val="00F72639"/>
    <w:rsid w:val="00F7290D"/>
    <w:rsid w:val="00F729C6"/>
    <w:rsid w:val="00F72A3D"/>
    <w:rsid w:val="00F72AF2"/>
    <w:rsid w:val="00F7302F"/>
    <w:rsid w:val="00F732EC"/>
    <w:rsid w:val="00F73CE4"/>
    <w:rsid w:val="00F73D08"/>
    <w:rsid w:val="00F7434A"/>
    <w:rsid w:val="00F745CD"/>
    <w:rsid w:val="00F7472D"/>
    <w:rsid w:val="00F757BA"/>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CFA"/>
    <w:rsid w:val="00F90E78"/>
    <w:rsid w:val="00F91209"/>
    <w:rsid w:val="00F9147D"/>
    <w:rsid w:val="00F9221F"/>
    <w:rsid w:val="00F931C7"/>
    <w:rsid w:val="00F93271"/>
    <w:rsid w:val="00F93559"/>
    <w:rsid w:val="00F9374B"/>
    <w:rsid w:val="00F93AD9"/>
    <w:rsid w:val="00F93D72"/>
    <w:rsid w:val="00F93DDD"/>
    <w:rsid w:val="00F93E65"/>
    <w:rsid w:val="00F94070"/>
    <w:rsid w:val="00F950B5"/>
    <w:rsid w:val="00F9513F"/>
    <w:rsid w:val="00F95147"/>
    <w:rsid w:val="00F95673"/>
    <w:rsid w:val="00F963C7"/>
    <w:rsid w:val="00F968F9"/>
    <w:rsid w:val="00F969D5"/>
    <w:rsid w:val="00F96E8E"/>
    <w:rsid w:val="00F97544"/>
    <w:rsid w:val="00F97908"/>
    <w:rsid w:val="00F97B43"/>
    <w:rsid w:val="00F97CF8"/>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0AA"/>
    <w:rsid w:val="00FB32DA"/>
    <w:rsid w:val="00FB33DC"/>
    <w:rsid w:val="00FB33F6"/>
    <w:rsid w:val="00FB40B3"/>
    <w:rsid w:val="00FB4338"/>
    <w:rsid w:val="00FB466C"/>
    <w:rsid w:val="00FB477E"/>
    <w:rsid w:val="00FB4B7A"/>
    <w:rsid w:val="00FB4C9C"/>
    <w:rsid w:val="00FB4F0B"/>
    <w:rsid w:val="00FB5371"/>
    <w:rsid w:val="00FB6162"/>
    <w:rsid w:val="00FB6165"/>
    <w:rsid w:val="00FB6872"/>
    <w:rsid w:val="00FB7041"/>
    <w:rsid w:val="00FB7C21"/>
    <w:rsid w:val="00FC0150"/>
    <w:rsid w:val="00FC03AB"/>
    <w:rsid w:val="00FC03C7"/>
    <w:rsid w:val="00FC05CD"/>
    <w:rsid w:val="00FC252D"/>
    <w:rsid w:val="00FC25A9"/>
    <w:rsid w:val="00FC2E71"/>
    <w:rsid w:val="00FC43AD"/>
    <w:rsid w:val="00FC44D6"/>
    <w:rsid w:val="00FC4729"/>
    <w:rsid w:val="00FC4A8C"/>
    <w:rsid w:val="00FC4B38"/>
    <w:rsid w:val="00FC4D90"/>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6FD"/>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901"/>
    <w:rsid w:val="00FF126D"/>
    <w:rsid w:val="00FF1875"/>
    <w:rsid w:val="00FF1C6C"/>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5CE9A5B4-EBB9-4981-97F6-FC92F66F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264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tabs>
        <w:tab w:val="clear" w:pos="360"/>
        <w:tab w:val="num"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Normal"/>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42133"/>
    <w:rPr>
      <w:rFonts w:ascii="Arial" w:eastAsiaTheme="minorEastAsia" w:hAnsi="Arial"/>
      <w:sz w:val="18"/>
      <w:lang w:val="en-GB"/>
    </w:rPr>
  </w:style>
  <w:style w:type="character" w:styleId="Emphasis">
    <w:name w:val="Emphasis"/>
    <w:qFormat/>
    <w:rsid w:val="00D42133"/>
    <w:rPr>
      <w:i/>
      <w:iCs/>
    </w:rPr>
  </w:style>
  <w:style w:type="paragraph" w:customStyle="1" w:styleId="xxmsonormal">
    <w:name w:val="x_x_msonormal"/>
    <w:basedOn w:val="Normal"/>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D61525"/>
  </w:style>
  <w:style w:type="character" w:styleId="Strong">
    <w:name w:val="Strong"/>
    <w:basedOn w:val="DefaultParagraphFont"/>
    <w:uiPriority w:val="22"/>
    <w:qFormat/>
    <w:rsid w:val="00B45FEA"/>
    <w:rPr>
      <w:b/>
      <w:bCs/>
    </w:rPr>
  </w:style>
  <w:style w:type="paragraph" w:customStyle="1" w:styleId="Agreements">
    <w:name w:val="Agreements"/>
    <w:basedOn w:val="Heading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DefaultParagraphFont"/>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Normal"/>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Normal"/>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List"/>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styleId="NormalWeb">
    <w:name w:val="Normal (Web)"/>
    <w:basedOn w:val="Normal"/>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Heading1"/>
    <w:next w:val="Normal"/>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character" w:customStyle="1" w:styleId="0MaintextChar">
    <w:name w:val="0 Main text Char"/>
    <w:link w:val="0Maintext"/>
    <w:qFormat/>
    <w:locked/>
    <w:rsid w:val="00444CC9"/>
    <w:rPr>
      <w:lang w:val="en-GB"/>
    </w:rPr>
  </w:style>
  <w:style w:type="paragraph" w:customStyle="1" w:styleId="0Maintext">
    <w:name w:val="0 Main text"/>
    <w:basedOn w:val="Normal"/>
    <w:link w:val="0MaintextChar"/>
    <w:qFormat/>
    <w:rsid w:val="00444CC9"/>
    <w:pPr>
      <w:autoSpaceDE/>
      <w:autoSpaceDN/>
      <w:adjustRightInd/>
      <w:snapToGrid/>
      <w:spacing w:after="0"/>
    </w:pPr>
    <w:rPr>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A6402"/>
    <w:rPr>
      <w:rFonts w:eastAsia="宋体"/>
      <w:lang w:eastAsia="ja-JP"/>
    </w:rPr>
  </w:style>
  <w:style w:type="table" w:customStyle="1" w:styleId="TableGrid48">
    <w:name w:val="TableGrid48"/>
    <w:basedOn w:val="TableNormal"/>
    <w:next w:val="TableGrid"/>
    <w:uiPriority w:val="39"/>
    <w:qFormat/>
    <w:rsid w:val="00DC05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MorayRumney">
    <w:name w:val="Moray Rumney"/>
    <w:semiHidden/>
    <w:rsid w:val="00CE0A07"/>
    <w:rPr>
      <w:rFonts w:ascii="Arial" w:eastAsia="宋体" w:hAnsi="Arial" w:cs="Arial"/>
      <w:color w:val="auto"/>
      <w:kern w:val="2"/>
      <w:sz w:val="20"/>
      <w:szCs w:val="20"/>
      <w:lang w:val="en-US" w:eastAsia="zh-CN" w:bidi="ar-SA"/>
    </w:rPr>
  </w:style>
  <w:style w:type="numbering" w:customStyle="1" w:styleId="69">
    <w:name w:val="已导入的样式“69”"/>
    <w:rsid w:val="00C55429"/>
    <w:pPr>
      <w:numPr>
        <w:numId w:val="98"/>
      </w:numPr>
    </w:pPr>
  </w:style>
  <w:style w:type="table" w:customStyle="1" w:styleId="xTableaupagedegarde2">
    <w:name w:val="x Tableau page de garde2"/>
    <w:basedOn w:val="TableNormal"/>
    <w:next w:val="TableGrid"/>
    <w:qFormat/>
    <w:rsid w:val="000F4325"/>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Revision">
    <w:name w:val="Revision"/>
    <w:hidden/>
    <w:uiPriority w:val="99"/>
    <w:semiHidden/>
    <w:rsid w:val="000F432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48075-C44E-47FC-BFDD-4BFB0EAE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8</Pages>
  <Words>2291</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zhangyangyang (S)</dc:creator>
  <cp:lastModifiedBy>Frank</cp:lastModifiedBy>
  <cp:revision>83</cp:revision>
  <dcterms:created xsi:type="dcterms:W3CDTF">2025-02-06T11:11:00Z</dcterms:created>
  <dcterms:modified xsi:type="dcterms:W3CDTF">2025-08-15T12:03:00Z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1738719730</vt:lpwstr>
  </property>
</Properties>
</file>