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377655" w14:textId="3CAF714E" w:rsidR="00B35187" w:rsidRPr="00DD41BD" w:rsidRDefault="00B35187" w:rsidP="00B35187">
      <w:pPr>
        <w:widowControl/>
        <w:tabs>
          <w:tab w:val="center" w:pos="4536"/>
          <w:tab w:val="right" w:pos="9072"/>
        </w:tabs>
        <w:spacing w:after="0"/>
        <w:jc w:val="both"/>
        <w:rPr>
          <w:rFonts w:ascii="Arial" w:hAnsi="Arial" w:cs="Times New Roman"/>
          <w:b/>
          <w:kern w:val="0"/>
          <w:sz w:val="22"/>
          <w:lang w:val="x-none"/>
        </w:rPr>
      </w:pPr>
      <w:bookmarkStart w:id="0" w:name="_GoBack"/>
      <w:bookmarkEnd w:id="0"/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 w:rsidR="004C3ED9">
        <w:rPr>
          <w:rFonts w:ascii="Arial" w:hAnsi="Arial" w:cs="Times New Roman" w:hint="eastAsia"/>
          <w:b/>
          <w:kern w:val="0"/>
          <w:sz w:val="22"/>
          <w:lang w:val="x-none"/>
        </w:rPr>
        <w:t>22</w:t>
      </w: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>R1-</w:t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>
        <w:rPr>
          <w:rFonts w:ascii="Arial" w:hAnsi="Arial" w:cs="Times New Roman" w:hint="eastAsia"/>
          <w:b/>
          <w:kern w:val="0"/>
          <w:sz w:val="22"/>
          <w:lang w:val="x-none"/>
        </w:rPr>
        <w:t>50</w:t>
      </w:r>
      <w:r w:rsidR="00A76FA8">
        <w:rPr>
          <w:rFonts w:ascii="Arial" w:hAnsi="Arial" w:cs="Times New Roman" w:hint="eastAsia"/>
          <w:b/>
          <w:kern w:val="0"/>
          <w:sz w:val="22"/>
          <w:lang w:val="x-none"/>
        </w:rPr>
        <w:t>5325</w:t>
      </w:r>
    </w:p>
    <w:p w14:paraId="1EC36942" w14:textId="6B3ACA02" w:rsidR="00B35187" w:rsidRPr="004D0765" w:rsidRDefault="004C3ED9" w:rsidP="00B35187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905B7">
        <w:rPr>
          <w:rFonts w:ascii="Arial" w:eastAsia="宋体" w:hAnsi="Arial" w:cs="Arial"/>
          <w:b/>
          <w:bCs/>
          <w:sz w:val="22"/>
          <w:lang w:val="en-GB"/>
        </w:rPr>
        <w:t>Bengaluru, India, Aug 25</w:t>
      </w:r>
      <w:r w:rsidRPr="004C3ED9">
        <w:rPr>
          <w:rFonts w:ascii="Arial" w:eastAsia="宋体" w:hAnsi="Arial" w:cs="Arial"/>
          <w:b/>
          <w:bCs/>
          <w:sz w:val="22"/>
          <w:vertAlign w:val="superscript"/>
          <w:lang w:val="en-GB"/>
        </w:rPr>
        <w:t>th</w:t>
      </w:r>
      <w:r w:rsidRPr="00A905B7">
        <w:rPr>
          <w:rFonts w:ascii="Arial" w:eastAsia="宋体" w:hAnsi="Arial" w:cs="Arial"/>
          <w:b/>
          <w:bCs/>
          <w:sz w:val="22"/>
          <w:lang w:val="en-GB"/>
        </w:rPr>
        <w:t xml:space="preserve"> – 29</w:t>
      </w:r>
      <w:r w:rsidRPr="004C3ED9">
        <w:rPr>
          <w:rFonts w:ascii="Arial" w:eastAsia="宋体" w:hAnsi="Arial" w:cs="Arial"/>
          <w:b/>
          <w:bCs/>
          <w:sz w:val="22"/>
          <w:vertAlign w:val="superscript"/>
          <w:lang w:val="en-GB"/>
        </w:rPr>
        <w:t>th</w:t>
      </w:r>
      <w:r w:rsidRPr="00A905B7">
        <w:rPr>
          <w:rFonts w:ascii="Arial" w:eastAsia="宋体" w:hAnsi="Arial" w:cs="Arial"/>
          <w:b/>
          <w:bCs/>
          <w:sz w:val="22"/>
          <w:lang w:val="en-GB"/>
        </w:rPr>
        <w:t>, 2025</w:t>
      </w:r>
    </w:p>
    <w:p w14:paraId="49A9BC4D" w14:textId="77777777" w:rsidR="00B35187" w:rsidRPr="0092005B" w:rsidRDefault="00B35187" w:rsidP="00B35187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</w:p>
    <w:p w14:paraId="0FA9C013" w14:textId="77777777" w:rsidR="00B35187" w:rsidRPr="00A578C0" w:rsidRDefault="00B35187" w:rsidP="00B35187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7E3A542B" w14:textId="56B4F257" w:rsidR="00B35187" w:rsidRPr="006F696F" w:rsidRDefault="00B35187" w:rsidP="00B35187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E6340C">
        <w:rPr>
          <w:rFonts w:ascii="Arial" w:eastAsia="等线" w:hAnsi="Arial" w:cs="Arial" w:hint="eastAsia"/>
          <w:b/>
          <w:sz w:val="22"/>
        </w:rPr>
        <w:t xml:space="preserve">Remaining issues </w:t>
      </w:r>
      <w:r w:rsidRPr="009552C0">
        <w:rPr>
          <w:rFonts w:ascii="Arial" w:eastAsia="等线" w:hAnsi="Arial" w:cs="Arial"/>
          <w:b/>
          <w:sz w:val="22"/>
        </w:rPr>
        <w:t>on SBFD random access operation</w:t>
      </w:r>
    </w:p>
    <w:p w14:paraId="1EBBE976" w14:textId="0FB65529" w:rsidR="00B35187" w:rsidRPr="00013A87" w:rsidRDefault="00B35187" w:rsidP="00B35187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E6340C">
        <w:rPr>
          <w:rFonts w:ascii="Arial" w:hAnsi="Arial" w:cs="Times New Roman" w:hint="eastAsia"/>
          <w:b/>
          <w:kern w:val="0"/>
          <w:sz w:val="22"/>
          <w:lang w:val="x-none"/>
        </w:rPr>
        <w:t>8</w:t>
      </w:r>
      <w:r>
        <w:rPr>
          <w:rFonts w:ascii="Arial" w:hAnsi="Arial" w:cs="Times New Roman" w:hint="eastAsia"/>
          <w:b/>
          <w:kern w:val="0"/>
          <w:sz w:val="22"/>
          <w:lang w:val="x-none"/>
        </w:rPr>
        <w:t>.3.2</w:t>
      </w:r>
    </w:p>
    <w:p w14:paraId="29F826D1" w14:textId="77777777" w:rsidR="00B35187" w:rsidRPr="005038E6" w:rsidRDefault="00B35187" w:rsidP="00B35187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Decision</w:t>
      </w:r>
    </w:p>
    <w:p w14:paraId="2FF5D653" w14:textId="77777777" w:rsidR="00B35187" w:rsidRPr="00A578C0" w:rsidRDefault="00B35187" w:rsidP="00B35187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052C030D" w14:textId="77777777" w:rsidR="00B35187" w:rsidRPr="00CC300E" w:rsidRDefault="00B35187" w:rsidP="00B35187">
      <w:pPr>
        <w:pStyle w:val="1"/>
        <w:spacing w:before="240"/>
        <w:ind w:left="561" w:hanging="561"/>
      </w:pPr>
      <w:bookmarkStart w:id="4" w:name="_Ref521334010"/>
      <w:r w:rsidRPr="00CC300E">
        <w:t>Introduction</w:t>
      </w:r>
      <w:bookmarkEnd w:id="4"/>
    </w:p>
    <w:p w14:paraId="3F44A367" w14:textId="335CA468" w:rsidR="00B35187" w:rsidRPr="009C74BD" w:rsidRDefault="00791F64" w:rsidP="00791F64">
      <w:pPr>
        <w:snapToGrid w:val="0"/>
        <w:spacing w:afterLines="50"/>
        <w:jc w:val="both"/>
        <w:rPr>
          <w:rFonts w:cs="Times New Roman"/>
          <w:sz w:val="21"/>
          <w:szCs w:val="21"/>
        </w:rPr>
      </w:pPr>
      <w:r>
        <w:rPr>
          <w:rFonts w:cs="Times New Roman" w:hint="eastAsia"/>
          <w:szCs w:val="21"/>
        </w:rPr>
        <w:t>RAN1 design on SBFD random access operation has been completed in RAN1#121 meeting</w:t>
      </w:r>
      <w:r w:rsidR="00B35187">
        <w:rPr>
          <w:rFonts w:cs="Times New Roman" w:hint="eastAsia"/>
          <w:szCs w:val="21"/>
        </w:rPr>
        <w:t>.</w:t>
      </w:r>
      <w:r>
        <w:rPr>
          <w:rFonts w:cs="Times New Roman" w:hint="eastAsia"/>
          <w:szCs w:val="21"/>
        </w:rPr>
        <w:t xml:space="preserve"> </w:t>
      </w:r>
      <w:r w:rsidR="00B35187">
        <w:rPr>
          <w:rFonts w:cs="Times New Roman" w:hint="eastAsia"/>
          <w:szCs w:val="21"/>
        </w:rPr>
        <w:t xml:space="preserve">In </w:t>
      </w:r>
      <w:r w:rsidR="00B35187" w:rsidRPr="00F72CF9">
        <w:rPr>
          <w:rFonts w:cs="Times New Roman" w:hint="eastAsia"/>
          <w:szCs w:val="21"/>
        </w:rPr>
        <w:t xml:space="preserve">this contribution, </w:t>
      </w:r>
      <w:r w:rsidR="00B35187">
        <w:rPr>
          <w:rFonts w:cs="Times New Roman" w:hint="eastAsia"/>
          <w:szCs w:val="21"/>
        </w:rPr>
        <w:t xml:space="preserve">we provide our views on </w:t>
      </w:r>
      <w:r>
        <w:rPr>
          <w:rFonts w:cs="Times New Roman" w:hint="eastAsia"/>
          <w:szCs w:val="21"/>
        </w:rPr>
        <w:t xml:space="preserve">the </w:t>
      </w:r>
      <w:r w:rsidR="001A1E41">
        <w:rPr>
          <w:rFonts w:cs="Times New Roman" w:hint="eastAsia"/>
          <w:szCs w:val="21"/>
        </w:rPr>
        <w:t xml:space="preserve">maintenance </w:t>
      </w:r>
      <w:r>
        <w:rPr>
          <w:rFonts w:cs="Times New Roman" w:hint="eastAsia"/>
          <w:szCs w:val="21"/>
        </w:rPr>
        <w:t>of the spec</w:t>
      </w:r>
      <w:r w:rsidR="001A1E41">
        <w:rPr>
          <w:rFonts w:cs="Times New Roman" w:hint="eastAsia"/>
          <w:szCs w:val="21"/>
        </w:rPr>
        <w:t>ification</w:t>
      </w:r>
      <w:r>
        <w:rPr>
          <w:rFonts w:cs="Times New Roman" w:hint="eastAsia"/>
          <w:szCs w:val="21"/>
        </w:rPr>
        <w:t xml:space="preserve"> for</w:t>
      </w:r>
      <w:r w:rsidR="00B35187">
        <w:rPr>
          <w:rFonts w:cs="Times New Roman" w:hint="eastAsia"/>
          <w:szCs w:val="21"/>
        </w:rPr>
        <w:t xml:space="preserve"> SBFD random access operation.</w:t>
      </w:r>
    </w:p>
    <w:p w14:paraId="7FD39AF0" w14:textId="27495F7D" w:rsidR="005F25ED" w:rsidRDefault="00B35187" w:rsidP="005F25ED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05D1D0DD" w14:textId="77777777" w:rsidR="00791F64" w:rsidRDefault="00791F64" w:rsidP="00791F64">
      <w:pPr>
        <w:pStyle w:val="2"/>
        <w:ind w:left="567"/>
        <w:rPr>
          <w:lang w:val="en-GB"/>
        </w:rPr>
      </w:pPr>
      <w:r>
        <w:rPr>
          <w:rFonts w:hint="eastAsia"/>
          <w:lang w:val="en-GB"/>
        </w:rPr>
        <w:t>RACH configuration</w:t>
      </w:r>
    </w:p>
    <w:p w14:paraId="41D69108" w14:textId="041BFB16" w:rsidR="007214A0" w:rsidRPr="007214A0" w:rsidRDefault="007214A0" w:rsidP="007214A0">
      <w:pPr>
        <w:jc w:val="both"/>
      </w:pPr>
      <w:r>
        <w:t>I</w:t>
      </w:r>
      <w:r>
        <w:rPr>
          <w:rFonts w:hint="eastAsia"/>
        </w:rPr>
        <w:t>n Rel-1</w:t>
      </w:r>
      <w:r w:rsidR="00156091">
        <w:rPr>
          <w:rFonts w:hint="eastAsia"/>
        </w:rPr>
        <w:t>8</w:t>
      </w:r>
      <w:r>
        <w:rPr>
          <w:rFonts w:hint="eastAsia"/>
        </w:rPr>
        <w:t xml:space="preserve"> TS 38.213 specification, the </w:t>
      </w:r>
      <w:r>
        <w:t>definition</w:t>
      </w:r>
      <w:r>
        <w:rPr>
          <w:rFonts w:hint="eastAsia"/>
        </w:rPr>
        <w:t xml:space="preserve"> of valid RO in the unpaired spectrum is copied below</w:t>
      </w:r>
      <w:r w:rsidR="00156091">
        <w:rPr>
          <w:rFonts w:hint="eastAsia"/>
        </w:rPr>
        <w:t xml:space="preserve"> </w:t>
      </w:r>
      <w:r w:rsidR="00D910C2">
        <w:fldChar w:fldCharType="begin"/>
      </w:r>
      <w:r w:rsidR="00D910C2">
        <w:instrText xml:space="preserve"> </w:instrText>
      </w:r>
      <w:r w:rsidR="00D910C2">
        <w:rPr>
          <w:rFonts w:hint="eastAsia"/>
        </w:rPr>
        <w:instrText>REF _Ref114143752 \r \h</w:instrText>
      </w:r>
      <w:r w:rsidR="00D910C2">
        <w:instrText xml:space="preserve"> </w:instrText>
      </w:r>
      <w:r w:rsidR="00D910C2">
        <w:fldChar w:fldCharType="separate"/>
      </w:r>
      <w:r w:rsidR="00D910C2">
        <w:t>[1]</w:t>
      </w:r>
      <w:r w:rsidR="00D910C2">
        <w:fldChar w:fldCharType="end"/>
      </w:r>
      <w:r>
        <w:rPr>
          <w:rFonts w:hint="eastAsia"/>
        </w:rPr>
        <w:t xml:space="preserve">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214A0" w14:paraId="10937E3B" w14:textId="77777777" w:rsidTr="007214A0">
        <w:tc>
          <w:tcPr>
            <w:tcW w:w="9286" w:type="dxa"/>
          </w:tcPr>
          <w:p w14:paraId="55AF4C01" w14:textId="77777777" w:rsidR="007214A0" w:rsidRPr="00B916EC" w:rsidRDefault="007214A0" w:rsidP="007214A0">
            <w:pPr>
              <w:pStyle w:val="2"/>
              <w:numPr>
                <w:ilvl w:val="0"/>
                <w:numId w:val="0"/>
              </w:numPr>
              <w:outlineLvl w:val="1"/>
            </w:pPr>
            <w:bookmarkStart w:id="5" w:name="_Ref491452917"/>
            <w:bookmarkStart w:id="6" w:name="_Toc12021462"/>
            <w:bookmarkStart w:id="7" w:name="_Toc20311574"/>
            <w:bookmarkStart w:id="8" w:name="_Toc26719399"/>
            <w:bookmarkStart w:id="9" w:name="_Toc29894830"/>
            <w:bookmarkStart w:id="10" w:name="_Toc29899129"/>
            <w:bookmarkStart w:id="11" w:name="_Toc29899547"/>
            <w:bookmarkStart w:id="12" w:name="_Toc29917284"/>
            <w:bookmarkStart w:id="13" w:name="_Toc36498158"/>
            <w:bookmarkStart w:id="14" w:name="_Toc45699184"/>
            <w:bookmarkStart w:id="15" w:name="_Toc146789750"/>
            <w:bookmarkStart w:id="16" w:name="_Hlk29801864"/>
            <w:r w:rsidRPr="00B916EC">
              <w:t>8</w:t>
            </w:r>
            <w:r w:rsidRPr="00B916EC">
              <w:rPr>
                <w:rFonts w:hint="eastAsia"/>
              </w:rPr>
              <w:t>.1</w:t>
            </w:r>
            <w:r>
              <w:rPr>
                <w:rFonts w:hint="eastAsia"/>
              </w:rPr>
              <w:tab/>
            </w:r>
            <w:r w:rsidRPr="00B916EC">
              <w:t>Random access preamble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0FB17C8B" w14:textId="77777777" w:rsidR="007214A0" w:rsidRDefault="007214A0" w:rsidP="007214A0">
            <w:r w:rsidRPr="00162E2F">
              <w:t xml:space="preserve">For unpaired spectrum, </w:t>
            </w:r>
          </w:p>
          <w:p w14:paraId="27038F7A" w14:textId="77777777" w:rsidR="007214A0" w:rsidRPr="00162E2F" w:rsidRDefault="007214A0" w:rsidP="007214A0">
            <w:pPr>
              <w:pStyle w:val="B1"/>
            </w:pPr>
            <w:r>
              <w:t>-</w:t>
            </w:r>
            <w:r>
              <w:tab/>
            </w:r>
            <w:r w:rsidRPr="00162E2F">
              <w:t xml:space="preserve">if a UE is not provided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162E2F">
              <w:rPr>
                <w:i/>
              </w:rPr>
              <w:t>-UL-DL-</w:t>
            </w:r>
            <w:proofErr w:type="spellStart"/>
            <w:r w:rsidRPr="00162E2F">
              <w:rPr>
                <w:i/>
              </w:rPr>
              <w:t>ConfigurationCommon</w:t>
            </w:r>
            <w:proofErr w:type="spellEnd"/>
            <w:r w:rsidRPr="00162E2F">
              <w:t xml:space="preserve">, a PRACH occasion </w:t>
            </w:r>
            <w:r w:rsidRPr="00162E2F">
              <w:rPr>
                <w:rStyle w:val="colour"/>
              </w:rPr>
              <w:t>in a PRACH slot</w:t>
            </w:r>
            <w:r w:rsidRPr="00162E2F">
              <w:t xml:space="preserve">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162E2F">
              <w:t xml:space="preserve"> symbols after a last SS/PBCH block </w:t>
            </w:r>
            <w:r>
              <w:rPr>
                <w:lang w:val="en-US"/>
              </w:rPr>
              <w:t xml:space="preserve">reception </w:t>
            </w:r>
            <w:r w:rsidRPr="00162E2F">
              <w:t xml:space="preserve">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is provided in Table 8.1</w:t>
            </w:r>
            <w:r w:rsidRPr="00162E2F">
              <w:t>-2</w:t>
            </w:r>
            <w:r>
              <w:rPr>
                <w:lang w:val="en-US"/>
              </w:rPr>
              <w:t xml:space="preserve"> and, </w:t>
            </w:r>
            <w:r w:rsidRPr="000E198D">
              <w:rPr>
                <w:rFonts w:hint="eastAsia"/>
              </w:rPr>
              <w:t xml:space="preserve">if </w:t>
            </w:r>
            <w:r>
              <w:rPr>
                <w:i/>
                <w:iCs/>
                <w:lang w:val="en-US"/>
              </w:rPr>
              <w:t>c</w:t>
            </w:r>
            <w:proofErr w:type="spellStart"/>
            <w:r w:rsidRPr="000E198D">
              <w:rPr>
                <w:rFonts w:hint="eastAsia"/>
                <w:i/>
                <w:iCs/>
              </w:rPr>
              <w:t>hannelAccess</w:t>
            </w:r>
            <w:r w:rsidRPr="000E198D">
              <w:rPr>
                <w:rFonts w:hint="eastAsia"/>
                <w:i/>
                <w:iCs/>
                <w:lang w:eastAsia="zh-CN"/>
              </w:rPr>
              <w:t>Mode</w:t>
            </w:r>
            <w:proofErr w:type="spellEnd"/>
            <w:r w:rsidRPr="000E198D">
              <w:rPr>
                <w:rFonts w:hint="eastAsia"/>
              </w:rPr>
              <w:t xml:space="preserve"> = </w:t>
            </w:r>
            <w:r w:rsidRPr="003817EF">
              <w:t>"</w:t>
            </w:r>
            <w:proofErr w:type="spellStart"/>
            <w:r w:rsidRPr="000E198D">
              <w:rPr>
                <w:rFonts w:hint="eastAsia"/>
                <w:i/>
                <w:iCs/>
              </w:rPr>
              <w:t>semi</w:t>
            </w:r>
            <w:r>
              <w:rPr>
                <w:i/>
                <w:iCs/>
              </w:rPr>
              <w:t>S</w:t>
            </w:r>
            <w:r w:rsidRPr="000E198D">
              <w:rPr>
                <w:rFonts w:hint="eastAsia"/>
                <w:i/>
                <w:iCs/>
              </w:rPr>
              <w:t>tatic</w:t>
            </w:r>
            <w:proofErr w:type="spellEnd"/>
            <w:r w:rsidRPr="003817EF">
              <w:t>"</w:t>
            </w:r>
            <w:r w:rsidRPr="003817EF">
              <w:rPr>
                <w:rFonts w:hint="eastAsia"/>
              </w:rPr>
              <w:t xml:space="preserve"> </w:t>
            </w:r>
            <w:r w:rsidRPr="000E198D">
              <w:rPr>
                <w:rFonts w:hint="eastAsia"/>
              </w:rPr>
              <w:t xml:space="preserve">is provided, does not overlap with a set of consecutive symbols before the start of a next channel occupancy time where </w:t>
            </w:r>
            <w:r>
              <w:rPr>
                <w:lang w:val="en-US"/>
              </w:rPr>
              <w:t>the UE does not</w:t>
            </w:r>
            <w:r w:rsidRPr="000E198D">
              <w:rPr>
                <w:rFonts w:hint="eastAsia"/>
              </w:rPr>
              <w:t xml:space="preserve"> </w:t>
            </w:r>
            <w:proofErr w:type="spellStart"/>
            <w:r w:rsidRPr="000E198D">
              <w:rPr>
                <w:rFonts w:hint="eastAsia"/>
              </w:rPr>
              <w:t>transmi</w:t>
            </w:r>
            <w:proofErr w:type="spellEnd"/>
            <w:r>
              <w:rPr>
                <w:lang w:val="en-US"/>
              </w:rPr>
              <w:t>t</w:t>
            </w:r>
            <w:r w:rsidRPr="000E198D">
              <w:rPr>
                <w:rFonts w:hint="eastAsia"/>
              </w:rPr>
              <w:t xml:space="preserve"> [15, TS 37.213]</w:t>
            </w:r>
            <w:r w:rsidRPr="00162E2F">
              <w:t>.</w:t>
            </w:r>
          </w:p>
          <w:p w14:paraId="4EA410E3" w14:textId="77777777" w:rsidR="007214A0" w:rsidRDefault="007214A0" w:rsidP="007214A0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  <w:t>the</w:t>
            </w:r>
            <w:r w:rsidRPr="00443AAC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candidate SS/PBCH block</w:t>
            </w:r>
            <w:r>
              <w:t xml:space="preserve"> index of the SS/PBCH block </w:t>
            </w:r>
            <w:r>
              <w:rPr>
                <w:rFonts w:eastAsia="MS Mincho"/>
              </w:rPr>
              <w:t>corresponds to the SS/PBCH block index</w:t>
            </w:r>
            <w:r>
              <w:t xml:space="preserve"> </w:t>
            </w:r>
            <w:r w:rsidRPr="00E505BC">
              <w:rPr>
                <w:rFonts w:hint="eastAsia"/>
                <w:lang w:eastAsia="zh-CN"/>
              </w:rPr>
              <w:t>provided by</w:t>
            </w:r>
            <w:r w:rsidRPr="00E505BC">
              <w:t xml:space="preserve"> </w:t>
            </w:r>
            <w:proofErr w:type="spellStart"/>
            <w:r w:rsidRPr="00E505BC">
              <w:rPr>
                <w:i/>
              </w:rPr>
              <w:t>ssb-PositionsInBurst</w:t>
            </w:r>
            <w:proofErr w:type="spellEnd"/>
            <w:r w:rsidRPr="00E505BC">
              <w:t xml:space="preserve"> </w:t>
            </w:r>
            <w:r w:rsidRPr="00E505BC">
              <w:rPr>
                <w:lang w:val="en-US"/>
              </w:rPr>
              <w:t xml:space="preserve">in </w:t>
            </w:r>
            <w:r w:rsidRPr="00E505BC">
              <w:rPr>
                <w:i/>
              </w:rPr>
              <w:t>S</w:t>
            </w:r>
            <w:r w:rsidRPr="00E505BC">
              <w:rPr>
                <w:rFonts w:hint="eastAsia"/>
                <w:i/>
                <w:lang w:eastAsia="zh-CN"/>
              </w:rPr>
              <w:t>IB</w:t>
            </w:r>
            <w:r w:rsidRPr="00E505BC">
              <w:rPr>
                <w:i/>
              </w:rPr>
              <w:t>1</w:t>
            </w:r>
            <w:r w:rsidRPr="00E505BC">
              <w:t xml:space="preserve"> or in </w:t>
            </w:r>
            <w:proofErr w:type="spellStart"/>
            <w:r w:rsidRPr="00E505BC">
              <w:rPr>
                <w:i/>
              </w:rPr>
              <w:t>ServingCellConfigCommon</w:t>
            </w:r>
            <w:proofErr w:type="spellEnd"/>
            <w:r>
              <w:rPr>
                <w:lang w:val="en-US" w:eastAsia="zh-CN"/>
              </w:rPr>
              <w:t xml:space="preserve">, </w:t>
            </w:r>
            <w:r>
              <w:rPr>
                <w:rFonts w:eastAsia="MS Mincho"/>
              </w:rPr>
              <w:t>as described in clause 4.1</w:t>
            </w:r>
          </w:p>
          <w:p w14:paraId="0728BEF1" w14:textId="77777777" w:rsidR="007214A0" w:rsidRDefault="007214A0" w:rsidP="007214A0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71331">
              <w:rPr>
                <w:lang w:eastAsia="zh-CN"/>
              </w:rPr>
              <w:t xml:space="preserve">If a UE is provided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162E2F">
              <w:rPr>
                <w:i/>
                <w:lang w:val="en-US"/>
              </w:rPr>
              <w:t>-</w:t>
            </w:r>
            <w:r w:rsidRPr="00162E2F">
              <w:rPr>
                <w:i/>
              </w:rPr>
              <w:t>UL-DL-</w:t>
            </w:r>
            <w:proofErr w:type="spellStart"/>
            <w:r w:rsidRPr="00162E2F">
              <w:rPr>
                <w:i/>
                <w:lang w:val="en-US"/>
              </w:rPr>
              <w:t>ConfigurationCommon</w:t>
            </w:r>
            <w:proofErr w:type="spellEnd"/>
            <w:r>
              <w:t>,</w:t>
            </w:r>
            <w:r w:rsidRPr="0010268E">
              <w:t xml:space="preserve"> a PRACH occasion </w:t>
            </w:r>
            <w:r w:rsidRPr="0010268E">
              <w:rPr>
                <w:rStyle w:val="colour"/>
              </w:rPr>
              <w:t>in a PRACH slot</w:t>
            </w:r>
            <w:r w:rsidRPr="0010268E">
              <w:t xml:space="preserve"> is valid if </w:t>
            </w:r>
          </w:p>
          <w:p w14:paraId="4131DB4C" w14:textId="77777777" w:rsidR="007214A0" w:rsidRDefault="007214A0" w:rsidP="007214A0">
            <w:pPr>
              <w:pStyle w:val="B2"/>
            </w:pPr>
            <w:r>
              <w:t>-</w:t>
            </w:r>
            <w:r>
              <w:tab/>
            </w:r>
            <w:r w:rsidRPr="0010268E">
              <w:t xml:space="preserve">it is within </w:t>
            </w:r>
            <w:r w:rsidRPr="0081633A">
              <w:rPr>
                <w:highlight w:val="green"/>
              </w:rPr>
              <w:t>UL symbols</w:t>
            </w:r>
            <w:r>
              <w:rPr>
                <w:lang w:val="en-US"/>
              </w:rPr>
              <w:t>,</w:t>
            </w:r>
            <w:r w:rsidRPr="0010268E">
              <w:rPr>
                <w:lang w:val="en-US"/>
              </w:rPr>
              <w:t xml:space="preserve"> </w:t>
            </w:r>
            <w:r w:rsidRPr="0081633A">
              <w:rPr>
                <w:highlight w:val="yellow"/>
              </w:rPr>
              <w:t>or</w:t>
            </w:r>
            <w:r w:rsidRPr="0010268E">
              <w:t xml:space="preserve"> </w:t>
            </w:r>
          </w:p>
          <w:p w14:paraId="30B6D1D8" w14:textId="77777777" w:rsidR="007214A0" w:rsidRPr="00F76F56" w:rsidRDefault="007214A0" w:rsidP="007214A0">
            <w:pPr>
              <w:pStyle w:val="B2"/>
              <w:rPr>
                <w:i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it does not precede a SS/PBCH block in the PRACH slot and </w:t>
            </w:r>
            <w:r w:rsidRPr="0010268E">
              <w:t>starts 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symbols after a last downlink symbol and </w:t>
            </w:r>
            <w:r w:rsidRPr="0010268E">
              <w:t>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</w:t>
            </w:r>
            <w:r w:rsidRPr="00271331">
              <w:t>after a last SS/PBCH block symbol</w:t>
            </w:r>
            <w:r>
              <w:rPr>
                <w:lang w:val="en-US"/>
              </w:rPr>
              <w:t>,</w:t>
            </w:r>
            <w:r w:rsidRPr="00271331">
              <w:t xml:space="preserve"> </w:t>
            </w:r>
            <w:r w:rsidRPr="001955EA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is provided in Table 8.</w:t>
            </w:r>
            <w:r>
              <w:rPr>
                <w:lang w:val="en-US"/>
              </w:rPr>
              <w:t>1</w:t>
            </w:r>
            <w:r w:rsidRPr="00271331">
              <w:t>-2</w:t>
            </w:r>
            <w:r>
              <w:rPr>
                <w:lang w:val="en-US"/>
              </w:rPr>
              <w:t xml:space="preserve">, </w:t>
            </w:r>
            <w:r w:rsidRPr="00F76F56">
              <w:t xml:space="preserve">and if </w:t>
            </w:r>
            <w:r>
              <w:rPr>
                <w:i/>
                <w:lang w:val="en-US"/>
              </w:rPr>
              <w:t>c</w:t>
            </w:r>
            <w:proofErr w:type="spellStart"/>
            <w:r w:rsidRPr="001107BF">
              <w:rPr>
                <w:i/>
              </w:rPr>
              <w:t>hannelAccess</w:t>
            </w:r>
            <w:r>
              <w:rPr>
                <w:i/>
                <w:lang w:val="en-US"/>
              </w:rPr>
              <w:t>Mode</w:t>
            </w:r>
            <w:proofErr w:type="spellEnd"/>
            <w:r w:rsidRPr="001107BF">
              <w:t xml:space="preserve"> = </w:t>
            </w:r>
            <w:r w:rsidRPr="003817EF">
              <w:rPr>
                <w:lang w:val="en-GB"/>
              </w:rPr>
              <w:t>"</w:t>
            </w:r>
            <w:proofErr w:type="spellStart"/>
            <w:r w:rsidRPr="001107BF">
              <w:rPr>
                <w:i/>
              </w:rPr>
              <w:t>semi</w:t>
            </w:r>
            <w:r>
              <w:rPr>
                <w:i/>
                <w:lang w:val="en-GB"/>
              </w:rPr>
              <w:t>S</w:t>
            </w:r>
            <w:r w:rsidRPr="001107BF">
              <w:rPr>
                <w:i/>
              </w:rPr>
              <w:t>tatic</w:t>
            </w:r>
            <w:proofErr w:type="spellEnd"/>
            <w:r w:rsidRPr="003817EF">
              <w:rPr>
                <w:iCs/>
                <w:lang w:val="en-GB"/>
              </w:rPr>
              <w:t>"</w:t>
            </w:r>
            <w:r w:rsidRPr="003817EF">
              <w:rPr>
                <w:iCs/>
              </w:rPr>
              <w:t xml:space="preserve"> </w:t>
            </w:r>
            <w:r w:rsidRPr="001107BF">
              <w:t xml:space="preserve">is provided, does not overlap with </w:t>
            </w:r>
            <w:r w:rsidRPr="00F76F56">
              <w:t xml:space="preserve">a set of consecutive symbols before the start of </w:t>
            </w:r>
            <w:r>
              <w:t>a</w:t>
            </w:r>
            <w:r w:rsidRPr="00F76F56">
              <w:t xml:space="preserve"> next channel occupancy time </w:t>
            </w:r>
            <w:r>
              <w:t>where there</w:t>
            </w:r>
            <w:r w:rsidRPr="00F76F56">
              <w:t xml:space="preserve"> shall not </w:t>
            </w:r>
            <w:r>
              <w:t>be</w:t>
            </w:r>
            <w:r w:rsidRPr="00F76F56">
              <w:t xml:space="preserve"> any transmissions, as described in [15, TS 37.213]</w:t>
            </w:r>
          </w:p>
          <w:p w14:paraId="04A03164" w14:textId="56E6C24B" w:rsidR="007214A0" w:rsidRPr="007214A0" w:rsidRDefault="007214A0" w:rsidP="007214A0">
            <w:pPr>
              <w:pStyle w:val="B3"/>
              <w:rPr>
                <w:lang w:eastAsia="zh-CN"/>
              </w:rPr>
            </w:pPr>
            <w:r w:rsidRPr="00F76F56">
              <w:t>-</w:t>
            </w:r>
            <w:r w:rsidRPr="00F76F56">
              <w:tab/>
              <w:t xml:space="preserve">the </w:t>
            </w:r>
            <w:r>
              <w:rPr>
                <w:rFonts w:eastAsia="MS Mincho"/>
              </w:rPr>
              <w:t xml:space="preserve">candidate SS/PBCH block </w:t>
            </w:r>
            <w:r w:rsidRPr="00F76F56">
              <w:t xml:space="preserve">index of the SS/PBCH block </w:t>
            </w:r>
            <w:r>
              <w:rPr>
                <w:rFonts w:eastAsia="MS Mincho"/>
              </w:rPr>
              <w:t>corresponds to the SS/PBCH block index</w:t>
            </w:r>
            <w:r w:rsidRPr="00F76F56">
              <w:t xml:space="preserve"> </w:t>
            </w:r>
            <w:r w:rsidRPr="00F76F56">
              <w:rPr>
                <w:rFonts w:hint="eastAsia"/>
                <w:lang w:eastAsia="zh-CN"/>
              </w:rPr>
              <w:t>provided by</w:t>
            </w:r>
            <w:r w:rsidRPr="00F76F56">
              <w:t xml:space="preserve"> </w:t>
            </w:r>
            <w:proofErr w:type="spellStart"/>
            <w:r w:rsidRPr="00F76F56">
              <w:rPr>
                <w:i/>
              </w:rPr>
              <w:t>ssb-PositionsInBurst</w:t>
            </w:r>
            <w:proofErr w:type="spellEnd"/>
            <w:r w:rsidRPr="001107BF">
              <w:t xml:space="preserve"> </w:t>
            </w:r>
            <w:r w:rsidRPr="001107BF">
              <w:rPr>
                <w:lang w:val="en-US"/>
              </w:rPr>
              <w:t xml:space="preserve">in </w:t>
            </w:r>
            <w:r w:rsidRPr="001107BF">
              <w:rPr>
                <w:i/>
              </w:rPr>
              <w:t>S</w:t>
            </w:r>
            <w:r w:rsidRPr="001107BF">
              <w:rPr>
                <w:rFonts w:hint="eastAsia"/>
                <w:i/>
                <w:lang w:eastAsia="zh-CN"/>
              </w:rPr>
              <w:t>IB</w:t>
            </w:r>
            <w:r w:rsidRPr="001107BF">
              <w:rPr>
                <w:i/>
              </w:rPr>
              <w:t>1</w:t>
            </w:r>
            <w:r w:rsidRPr="001107BF">
              <w:t xml:space="preserve"> or in </w:t>
            </w:r>
            <w:proofErr w:type="spellStart"/>
            <w:r w:rsidRPr="00F76F56">
              <w:rPr>
                <w:i/>
              </w:rPr>
              <w:t>ServingCellConfigCommon</w:t>
            </w:r>
            <w:proofErr w:type="spellEnd"/>
            <w:r>
              <w:t xml:space="preserve">, </w:t>
            </w:r>
            <w:r>
              <w:rPr>
                <w:rFonts w:eastAsia="MS Mincho"/>
              </w:rPr>
              <w:t>as described in clause 4.1</w:t>
            </w:r>
            <w:r w:rsidRPr="001955EA">
              <w:t xml:space="preserve">. </w:t>
            </w:r>
            <w:bookmarkEnd w:id="16"/>
          </w:p>
        </w:tc>
      </w:tr>
    </w:tbl>
    <w:p w14:paraId="6BDCE90B" w14:textId="77777777" w:rsidR="007214A0" w:rsidRDefault="007214A0" w:rsidP="005F25ED"/>
    <w:p w14:paraId="2C05B763" w14:textId="3D18E9F9" w:rsidR="007214A0" w:rsidRDefault="007214A0" w:rsidP="007214A0">
      <w:pPr>
        <w:jc w:val="both"/>
      </w:pPr>
      <w:r>
        <w:rPr>
          <w:rFonts w:hint="eastAsia"/>
        </w:rPr>
        <w:t xml:space="preserve">If </w:t>
      </w:r>
      <w:r w:rsidRPr="00162E2F">
        <w:t xml:space="preserve">a UE is not </w:t>
      </w:r>
      <w:r w:rsidR="001A1E41">
        <w:rPr>
          <w:rFonts w:hint="eastAsia"/>
        </w:rPr>
        <w:t>configured with</w:t>
      </w:r>
      <w:r w:rsidR="001A1E41" w:rsidRPr="00162E2F">
        <w:t xml:space="preserve"> </w:t>
      </w:r>
      <w:proofErr w:type="spellStart"/>
      <w:r>
        <w:rPr>
          <w:i/>
        </w:rPr>
        <w:t>tdd</w:t>
      </w:r>
      <w:proofErr w:type="spellEnd"/>
      <w:r w:rsidRPr="00162E2F">
        <w:rPr>
          <w:i/>
        </w:rPr>
        <w:t>-UL-DL-</w:t>
      </w:r>
      <w:proofErr w:type="spellStart"/>
      <w:r w:rsidRPr="00162E2F">
        <w:rPr>
          <w:i/>
        </w:rPr>
        <w:t>ConfigurationCommon</w:t>
      </w:r>
      <w:proofErr w:type="spellEnd"/>
      <w:r>
        <w:rPr>
          <w:rFonts w:hint="eastAsia"/>
        </w:rPr>
        <w:t>, all symbols are flexible symbols</w:t>
      </w:r>
      <w:r w:rsidR="001A1E41">
        <w:rPr>
          <w:rFonts w:hint="eastAsia"/>
        </w:rPr>
        <w:t>, and a</w:t>
      </w:r>
      <w:r>
        <w:rPr>
          <w:rFonts w:hint="eastAsia"/>
        </w:rPr>
        <w:t xml:space="preserve"> valid RO should satisfy the time requirement for Rx-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 xml:space="preserve"> switching.</w:t>
      </w:r>
      <w:r w:rsidR="001A1E41">
        <w:rPr>
          <w:rFonts w:hint="eastAsia"/>
        </w:rPr>
        <w:t xml:space="preserve"> </w:t>
      </w:r>
      <w:r w:rsidRPr="00271331">
        <w:t xml:space="preserve">If a UE is </w:t>
      </w:r>
      <w:r w:rsidR="001A1E41">
        <w:rPr>
          <w:rFonts w:hint="eastAsia"/>
        </w:rPr>
        <w:t xml:space="preserve">configured with </w:t>
      </w:r>
      <w:proofErr w:type="spellStart"/>
      <w:r>
        <w:rPr>
          <w:i/>
        </w:rPr>
        <w:t>tdd</w:t>
      </w:r>
      <w:proofErr w:type="spellEnd"/>
      <w:r w:rsidRPr="00162E2F">
        <w:rPr>
          <w:i/>
        </w:rPr>
        <w:t>-UL-DL-</w:t>
      </w:r>
      <w:proofErr w:type="spellStart"/>
      <w:r w:rsidRPr="00162E2F">
        <w:rPr>
          <w:i/>
        </w:rPr>
        <w:t>ConfigurationCommon</w:t>
      </w:r>
      <w:proofErr w:type="spellEnd"/>
      <w:r>
        <w:rPr>
          <w:rFonts w:hint="eastAsia"/>
        </w:rPr>
        <w:t xml:space="preserve">, </w:t>
      </w:r>
      <w:r w:rsidR="001A1E41">
        <w:rPr>
          <w:rFonts w:hint="eastAsia"/>
        </w:rPr>
        <w:t xml:space="preserve">an </w:t>
      </w:r>
      <w:r w:rsidR="0081633A">
        <w:rPr>
          <w:rFonts w:hint="eastAsia"/>
        </w:rPr>
        <w:t>RO</w:t>
      </w:r>
      <w:r w:rsidR="00E83C29">
        <w:rPr>
          <w:rFonts w:hint="eastAsia"/>
        </w:rPr>
        <w:t xml:space="preserve"> </w:t>
      </w:r>
      <w:r>
        <w:rPr>
          <w:rFonts w:hint="eastAsia"/>
        </w:rPr>
        <w:t>within UL symbols</w:t>
      </w:r>
      <w:r w:rsidR="0081633A">
        <w:rPr>
          <w:rFonts w:hint="eastAsia"/>
        </w:rPr>
        <w:t xml:space="preserve"> cannot precede a SS/PBCH block</w:t>
      </w:r>
      <w:r w:rsidR="001A1E41">
        <w:rPr>
          <w:rFonts w:hint="eastAsia"/>
        </w:rPr>
        <w:t xml:space="preserve">, </w:t>
      </w:r>
      <w:r w:rsidR="0081633A">
        <w:rPr>
          <w:rFonts w:hint="eastAsia"/>
        </w:rPr>
        <w:t>and</w:t>
      </w:r>
      <w:r>
        <w:rPr>
          <w:rFonts w:hint="eastAsia"/>
        </w:rPr>
        <w:t xml:space="preserve"> </w:t>
      </w:r>
      <w:r w:rsidR="00E83C29">
        <w:rPr>
          <w:rFonts w:hint="eastAsia"/>
        </w:rPr>
        <w:t>Rx-</w:t>
      </w:r>
      <w:proofErr w:type="spellStart"/>
      <w:r w:rsidR="00E83C29">
        <w:rPr>
          <w:rFonts w:hint="eastAsia"/>
        </w:rPr>
        <w:t>Tx</w:t>
      </w:r>
      <w:proofErr w:type="spellEnd"/>
      <w:r w:rsidR="00E83C29">
        <w:rPr>
          <w:rFonts w:hint="eastAsia"/>
        </w:rPr>
        <w:t xml:space="preserve"> switching</w:t>
      </w:r>
      <w:r w:rsidR="0081633A">
        <w:rPr>
          <w:rFonts w:hint="eastAsia"/>
        </w:rPr>
        <w:t xml:space="preserve"> </w:t>
      </w:r>
      <w:r w:rsidR="001A1E41">
        <w:rPr>
          <w:rFonts w:hint="eastAsia"/>
        </w:rPr>
        <w:t xml:space="preserve">is already completed </w:t>
      </w:r>
      <w:r w:rsidR="0081633A">
        <w:rPr>
          <w:rFonts w:hint="eastAsia"/>
        </w:rPr>
        <w:t xml:space="preserve">without the </w:t>
      </w:r>
      <w:r w:rsidR="001A1E41">
        <w:rPr>
          <w:rFonts w:hint="eastAsia"/>
        </w:rPr>
        <w:t xml:space="preserve">need </w:t>
      </w:r>
      <w:proofErr w:type="gramStart"/>
      <w:r w:rsidR="001A1E41">
        <w:rPr>
          <w:rFonts w:hint="eastAsia"/>
        </w:rPr>
        <w:t>for</w:t>
      </w:r>
      <w:r w:rsidR="0081633A">
        <w:rPr>
          <w:rFonts w:hint="eastAsia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="0081633A">
        <w:rPr>
          <w:rFonts w:hint="eastAsia"/>
        </w:rPr>
        <w:t xml:space="preserve">. </w:t>
      </w:r>
      <w:r w:rsidR="0081633A">
        <w:t>H</w:t>
      </w:r>
      <w:r w:rsidR="0081633A">
        <w:rPr>
          <w:rFonts w:hint="eastAsia"/>
        </w:rPr>
        <w:t xml:space="preserve">ence, the </w:t>
      </w:r>
      <w:r w:rsidR="0081633A">
        <w:t>‘</w:t>
      </w:r>
      <w:r w:rsidR="0081633A" w:rsidRPr="0081633A">
        <w:rPr>
          <w:rFonts w:hint="eastAsia"/>
          <w:highlight w:val="green"/>
        </w:rPr>
        <w:t>UL symbols</w:t>
      </w:r>
      <w:r w:rsidR="0081633A">
        <w:t>’</w:t>
      </w:r>
      <w:r w:rsidR="0081633A">
        <w:rPr>
          <w:rFonts w:hint="eastAsia"/>
        </w:rPr>
        <w:t xml:space="preserve"> highlighted in green only </w:t>
      </w:r>
      <w:r w:rsidR="0081633A">
        <w:t>represents</w:t>
      </w:r>
      <w:r w:rsidR="0081633A">
        <w:rPr>
          <w:rFonts w:hint="eastAsia"/>
        </w:rPr>
        <w:t xml:space="preserve"> UL symbols. </w:t>
      </w:r>
      <w:r w:rsidR="0081633A">
        <w:t>T</w:t>
      </w:r>
      <w:r w:rsidR="0081633A">
        <w:rPr>
          <w:rFonts w:hint="eastAsia"/>
        </w:rPr>
        <w:t xml:space="preserve">he </w:t>
      </w:r>
      <w:r w:rsidR="0081633A">
        <w:t>‘</w:t>
      </w:r>
      <w:r w:rsidR="0081633A" w:rsidRPr="0081633A">
        <w:rPr>
          <w:rFonts w:hint="eastAsia"/>
          <w:highlight w:val="yellow"/>
        </w:rPr>
        <w:t>or</w:t>
      </w:r>
      <w:r w:rsidR="0081633A">
        <w:t>’</w:t>
      </w:r>
      <w:r w:rsidR="0081633A">
        <w:rPr>
          <w:rFonts w:hint="eastAsia"/>
        </w:rPr>
        <w:t xml:space="preserve"> highlighted in yellow </w:t>
      </w:r>
      <w:r w:rsidR="0081633A" w:rsidRPr="0081633A">
        <w:t xml:space="preserve">does not </w:t>
      </w:r>
      <w:r w:rsidR="001A1E41">
        <w:rPr>
          <w:rFonts w:hint="eastAsia"/>
        </w:rPr>
        <w:t>imply</w:t>
      </w:r>
      <w:r w:rsidR="0081633A">
        <w:rPr>
          <w:rFonts w:hint="eastAsia"/>
        </w:rPr>
        <w:t xml:space="preserve"> </w:t>
      </w:r>
      <w:r w:rsidR="0081633A">
        <w:t>‘</w:t>
      </w:r>
      <w:r w:rsidR="0081633A">
        <w:rPr>
          <w:rFonts w:hint="eastAsia"/>
        </w:rPr>
        <w:t>and</w:t>
      </w:r>
      <w:r w:rsidR="0081633A">
        <w:t>’</w:t>
      </w:r>
      <w:r w:rsidR="0081633A">
        <w:rPr>
          <w:rFonts w:hint="eastAsia"/>
        </w:rPr>
        <w:t>.</w:t>
      </w:r>
    </w:p>
    <w:p w14:paraId="20C60E63" w14:textId="34844DC2" w:rsidR="00CE3374" w:rsidRDefault="0081633A" w:rsidP="00CE3374">
      <w:pPr>
        <w:jc w:val="both"/>
      </w:pPr>
      <w:r>
        <w:t>I</w:t>
      </w:r>
      <w:r>
        <w:rPr>
          <w:rFonts w:hint="eastAsia"/>
        </w:rPr>
        <w:t>n the latest TS 38.213</w:t>
      </w:r>
      <w:r w:rsidR="00156091">
        <w:rPr>
          <w:rFonts w:hint="eastAsia"/>
        </w:rPr>
        <w:t xml:space="preserve"> </w:t>
      </w:r>
      <w:r w:rsidR="00156091">
        <w:fldChar w:fldCharType="begin"/>
      </w:r>
      <w:r w:rsidR="00156091">
        <w:instrText xml:space="preserve"> </w:instrText>
      </w:r>
      <w:r w:rsidR="00156091">
        <w:rPr>
          <w:rFonts w:hint="eastAsia"/>
        </w:rPr>
        <w:instrText>REF _Ref205380231 \n \h</w:instrText>
      </w:r>
      <w:r w:rsidR="00156091">
        <w:instrText xml:space="preserve"> </w:instrText>
      </w:r>
      <w:r w:rsidR="00156091">
        <w:fldChar w:fldCharType="separate"/>
      </w:r>
      <w:r w:rsidR="00E95874">
        <w:t>[2]</w:t>
      </w:r>
      <w:r w:rsidR="00156091">
        <w:fldChar w:fldCharType="end"/>
      </w:r>
      <w:r w:rsidR="003008AB">
        <w:rPr>
          <w:rFonts w:hint="eastAsia"/>
        </w:rPr>
        <w:t xml:space="preserve">, the </w:t>
      </w:r>
      <w:r w:rsidR="003008AB">
        <w:t>‘</w:t>
      </w:r>
      <w:r w:rsidR="003008AB" w:rsidRPr="003008AB">
        <w:rPr>
          <w:rFonts w:hint="eastAsia"/>
          <w:highlight w:val="magenta"/>
        </w:rPr>
        <w:t>UL symbols</w:t>
      </w:r>
      <w:r w:rsidR="003008AB">
        <w:t>’</w:t>
      </w:r>
      <w:r w:rsidR="003008AB">
        <w:rPr>
          <w:rFonts w:hint="eastAsia"/>
        </w:rPr>
        <w:t xml:space="preserve"> highlighted in </w:t>
      </w:r>
      <w:r w:rsidR="005B3607">
        <w:rPr>
          <w:rFonts w:hint="eastAsia"/>
        </w:rPr>
        <w:t>pink</w:t>
      </w:r>
      <w:r w:rsidR="003008AB">
        <w:rPr>
          <w:rFonts w:hint="eastAsia"/>
        </w:rPr>
        <w:t xml:space="preserve"> </w:t>
      </w:r>
      <w:r w:rsidR="001A1E41">
        <w:rPr>
          <w:rFonts w:hint="eastAsia"/>
        </w:rPr>
        <w:t xml:space="preserve">refers to </w:t>
      </w:r>
      <w:r w:rsidR="003008AB">
        <w:rPr>
          <w:rFonts w:hint="eastAsia"/>
        </w:rPr>
        <w:t>both UL symbols and flexible symbols</w:t>
      </w:r>
      <w:r w:rsidR="001A1E41">
        <w:rPr>
          <w:rFonts w:hint="eastAsia"/>
        </w:rPr>
        <w:t xml:space="preserve">, </w:t>
      </w:r>
      <w:r w:rsidR="003008AB">
        <w:rPr>
          <w:rFonts w:hint="eastAsia"/>
        </w:rPr>
        <w:t xml:space="preserve">as clarified in the definition of first PRACH occasion. </w:t>
      </w:r>
      <w:r w:rsidR="003008AB">
        <w:t>I</w:t>
      </w:r>
      <w:r w:rsidR="003008AB">
        <w:rPr>
          <w:rFonts w:hint="eastAsia"/>
        </w:rPr>
        <w:t xml:space="preserve">t is not expected to </w:t>
      </w:r>
      <w:r w:rsidR="003008AB" w:rsidRPr="003008AB">
        <w:t>use the same</w:t>
      </w:r>
      <w:r w:rsidR="001A1E41">
        <w:rPr>
          <w:rFonts w:hint="eastAsia"/>
        </w:rPr>
        <w:t xml:space="preserve"> term</w:t>
      </w:r>
      <w:r w:rsidR="003008AB" w:rsidRPr="003008AB">
        <w:t xml:space="preserve"> </w:t>
      </w:r>
      <w:r w:rsidR="003008AB">
        <w:t>‘</w:t>
      </w:r>
      <w:r w:rsidR="003008AB" w:rsidRPr="003008AB">
        <w:t>UL symbol</w:t>
      </w:r>
      <w:r w:rsidR="001A1E41">
        <w:rPr>
          <w:rFonts w:hint="eastAsia"/>
        </w:rPr>
        <w:t>s</w:t>
      </w:r>
      <w:r w:rsidR="003008AB">
        <w:t>’</w:t>
      </w:r>
      <w:r w:rsidR="003008AB" w:rsidRPr="003008AB">
        <w:t xml:space="preserve"> to </w:t>
      </w:r>
      <w:r w:rsidR="001A1E41">
        <w:rPr>
          <w:rFonts w:hint="eastAsia"/>
        </w:rPr>
        <w:t>represent</w:t>
      </w:r>
      <w:r w:rsidR="001A1E41" w:rsidRPr="003008AB">
        <w:t xml:space="preserve"> </w:t>
      </w:r>
      <w:r w:rsidR="003008AB" w:rsidRPr="003008AB">
        <w:t>different meanings</w:t>
      </w:r>
      <w:r w:rsidR="003008AB">
        <w:rPr>
          <w:rFonts w:hint="eastAsia"/>
        </w:rPr>
        <w:t>.</w:t>
      </w:r>
      <w:r w:rsidR="00CE3374">
        <w:rPr>
          <w:rFonts w:hint="eastAsia"/>
        </w:rPr>
        <w:t xml:space="preserve"> Since the </w:t>
      </w:r>
      <w:r w:rsidR="00CE3374">
        <w:t>conjunction</w:t>
      </w:r>
      <w:r w:rsidR="00CE3374">
        <w:rPr>
          <w:rFonts w:hint="eastAsia"/>
        </w:rPr>
        <w:t xml:space="preserve"> </w:t>
      </w:r>
      <w:r w:rsidR="00CE3374">
        <w:t>‘</w:t>
      </w:r>
      <w:r w:rsidR="00CE3374">
        <w:rPr>
          <w:rFonts w:hint="eastAsia"/>
        </w:rPr>
        <w:t>or</w:t>
      </w:r>
      <w:r w:rsidR="00CE3374">
        <w:t>’</w:t>
      </w:r>
      <w:r w:rsidR="00CE3374">
        <w:rPr>
          <w:rFonts w:hint="eastAsia"/>
        </w:rPr>
        <w:t xml:space="preserve"> </w:t>
      </w:r>
      <w:r w:rsidR="00CE3374" w:rsidRPr="0081633A">
        <w:t xml:space="preserve">does not </w:t>
      </w:r>
      <w:r w:rsidR="001A1E41">
        <w:rPr>
          <w:rFonts w:hint="eastAsia"/>
        </w:rPr>
        <w:t>imply</w:t>
      </w:r>
      <w:r w:rsidR="00CE3374">
        <w:rPr>
          <w:rFonts w:hint="eastAsia"/>
        </w:rPr>
        <w:t xml:space="preserve"> </w:t>
      </w:r>
      <w:r w:rsidR="00CE3374">
        <w:t>‘</w:t>
      </w:r>
      <w:r w:rsidR="00CE3374">
        <w:rPr>
          <w:rFonts w:hint="eastAsia"/>
        </w:rPr>
        <w:t>and</w:t>
      </w:r>
      <w:r w:rsidR="00CE3374">
        <w:t>’</w:t>
      </w:r>
      <w:r w:rsidR="00CE3374">
        <w:rPr>
          <w:rFonts w:hint="eastAsia"/>
        </w:rPr>
        <w:t xml:space="preserve">, the limitation </w:t>
      </w:r>
      <w:r w:rsidR="001A1E41">
        <w:rPr>
          <w:rFonts w:hint="eastAsia"/>
        </w:rPr>
        <w:t xml:space="preserve">in </w:t>
      </w:r>
      <w:r w:rsidR="00CE3374">
        <w:rPr>
          <w:rFonts w:hint="eastAsia"/>
        </w:rPr>
        <w:t xml:space="preserve">both </w:t>
      </w:r>
      <w:r w:rsidR="001A1E41">
        <w:rPr>
          <w:rFonts w:hint="eastAsia"/>
        </w:rPr>
        <w:t xml:space="preserve">the </w:t>
      </w:r>
      <w:r w:rsidR="00CE3374">
        <w:rPr>
          <w:rFonts w:hint="eastAsia"/>
        </w:rPr>
        <w:t xml:space="preserve">time and frequency </w:t>
      </w:r>
      <w:r w:rsidR="00CE3374">
        <w:t>domain</w:t>
      </w:r>
      <w:r w:rsidR="00CE3374">
        <w:rPr>
          <w:rFonts w:hint="eastAsia"/>
        </w:rPr>
        <w:t xml:space="preserve"> for a valid RO </w:t>
      </w:r>
      <w:r w:rsidR="00CE3374">
        <w:t>within</w:t>
      </w:r>
      <w:r w:rsidR="00CE3374">
        <w:rPr>
          <w:rFonts w:hint="eastAsia"/>
        </w:rPr>
        <w:t xml:space="preserve"> SBFD symbols needs to be </w:t>
      </w:r>
      <w:r w:rsidR="001A1E41">
        <w:rPr>
          <w:rFonts w:hint="eastAsia"/>
        </w:rPr>
        <w:t xml:space="preserve">explicitly </w:t>
      </w:r>
      <w:r w:rsidR="00CE3374">
        <w:rPr>
          <w:rFonts w:hint="eastAsia"/>
        </w:rPr>
        <w:t>defined in this section.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1633A" w14:paraId="68F08DC5" w14:textId="77777777" w:rsidTr="0081633A">
        <w:tc>
          <w:tcPr>
            <w:tcW w:w="9286" w:type="dxa"/>
          </w:tcPr>
          <w:p w14:paraId="25F519EC" w14:textId="77777777" w:rsidR="003008AB" w:rsidRPr="00B916EC" w:rsidRDefault="003008AB" w:rsidP="003008AB">
            <w:pPr>
              <w:pStyle w:val="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outlineLvl w:val="0"/>
            </w:pPr>
            <w:bookmarkStart w:id="17" w:name="_Toc12021461"/>
            <w:bookmarkStart w:id="18" w:name="_Toc20311573"/>
            <w:bookmarkStart w:id="19" w:name="_Toc26719398"/>
            <w:bookmarkStart w:id="20" w:name="_Toc29894829"/>
            <w:bookmarkStart w:id="21" w:name="_Toc29899128"/>
            <w:bookmarkStart w:id="22" w:name="_Toc29899546"/>
            <w:bookmarkStart w:id="23" w:name="_Toc29917283"/>
            <w:bookmarkStart w:id="24" w:name="_Toc36498157"/>
            <w:bookmarkStart w:id="25" w:name="_Toc45699183"/>
            <w:bookmarkStart w:id="26" w:name="_Toc201953683"/>
            <w:r w:rsidRPr="00B916EC">
              <w:lastRenderedPageBreak/>
              <w:t>8</w:t>
            </w:r>
            <w:r w:rsidRPr="00B916EC">
              <w:rPr>
                <w:rFonts w:hint="eastAsia"/>
              </w:rPr>
              <w:tab/>
            </w:r>
            <w:r w:rsidRPr="00B916EC">
              <w:t>Random access procedure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14:paraId="72B97AEE" w14:textId="77777777" w:rsidR="003008AB" w:rsidRPr="00D42248" w:rsidRDefault="003008AB" w:rsidP="003008AB">
            <w:r w:rsidRPr="00D42248">
              <w:t xml:space="preserve">Prior to initiation of the physical random access procedure, Layer 1 may receive from higher layers an indication to perform a random access procedure using: </w:t>
            </w:r>
          </w:p>
          <w:p w14:paraId="50ADEAD4" w14:textId="77777777" w:rsidR="003008AB" w:rsidRPr="00D42248" w:rsidRDefault="003008AB" w:rsidP="003008AB">
            <w:pPr>
              <w:pStyle w:val="B1"/>
            </w:pPr>
            <w:r w:rsidRPr="00D42248">
              <w:t>-</w:t>
            </w:r>
            <w:r w:rsidRPr="00D42248">
              <w:tab/>
              <w:t xml:space="preserve">first PRACH occasions each including only symbols that are indicated as </w:t>
            </w:r>
            <w:r w:rsidRPr="003008AB">
              <w:rPr>
                <w:highlight w:val="magenta"/>
              </w:rPr>
              <w:t>uplink or flexible</w:t>
            </w:r>
            <w:r w:rsidRPr="00D42248">
              <w:t xml:space="preserve"> by </w:t>
            </w:r>
            <w:proofErr w:type="spellStart"/>
            <w:r w:rsidRPr="00D42248">
              <w:rPr>
                <w:i/>
                <w:iCs/>
              </w:rPr>
              <w:t>tdd</w:t>
            </w:r>
            <w:proofErr w:type="spellEnd"/>
            <w:r w:rsidRPr="00D42248">
              <w:rPr>
                <w:i/>
                <w:iCs/>
              </w:rPr>
              <w:t>-UL-DL-</w:t>
            </w:r>
            <w:proofErr w:type="spellStart"/>
            <w:r w:rsidRPr="00D42248">
              <w:rPr>
                <w:i/>
                <w:iCs/>
              </w:rPr>
              <w:t>ConfigurationCommon</w:t>
            </w:r>
            <w:proofErr w:type="spellEnd"/>
            <w:r w:rsidRPr="00D42248">
              <w:rPr>
                <w:iCs/>
              </w:rPr>
              <w:t xml:space="preserve"> and </w:t>
            </w:r>
            <w:r w:rsidRPr="003008AB">
              <w:rPr>
                <w:iCs/>
                <w:highlight w:val="magenta"/>
              </w:rPr>
              <w:t>considered as uplink</w:t>
            </w:r>
            <w:r w:rsidRPr="00D42248">
              <w:rPr>
                <w:iCs/>
              </w:rPr>
              <w:t xml:space="preserve"> for the random access procedure</w:t>
            </w:r>
            <w:r w:rsidRPr="00D42248">
              <w:t xml:space="preserve">, or </w:t>
            </w:r>
          </w:p>
          <w:p w14:paraId="3B16B649" w14:textId="77777777" w:rsidR="003008AB" w:rsidRPr="00D42248" w:rsidRDefault="003008AB" w:rsidP="003008AB">
            <w:pPr>
              <w:pStyle w:val="B1"/>
            </w:pPr>
            <w:r w:rsidRPr="00D42248">
              <w:t>-</w:t>
            </w:r>
            <w:r w:rsidRPr="00D42248">
              <w:tab/>
              <w:t xml:space="preserve">second PRACH occasions, that are in RBs that are both in the active UL BWP and in the UL sub-band, and associated either only with SBFD symbols that include at least one SBFD symbol indicated as downlink by </w:t>
            </w:r>
            <w:proofErr w:type="spellStart"/>
            <w:r w:rsidRPr="00D42248">
              <w:rPr>
                <w:i/>
                <w:iCs/>
              </w:rPr>
              <w:t>tdd</w:t>
            </w:r>
            <w:proofErr w:type="spellEnd"/>
            <w:r w:rsidRPr="00D42248">
              <w:rPr>
                <w:i/>
                <w:iCs/>
              </w:rPr>
              <w:t>-UL-DL-</w:t>
            </w:r>
            <w:proofErr w:type="spellStart"/>
            <w:r w:rsidRPr="00D42248">
              <w:rPr>
                <w:i/>
                <w:iCs/>
              </w:rPr>
              <w:t>ConfigurationCommon</w:t>
            </w:r>
            <w:proofErr w:type="spellEnd"/>
            <w:r w:rsidRPr="00D42248">
              <w:t xml:space="preserve"> when the UE is provided either </w:t>
            </w:r>
            <w:proofErr w:type="spellStart"/>
            <w:r w:rsidRPr="00D42248">
              <w:rPr>
                <w:i/>
              </w:rPr>
              <w:t>sbfd-RACHSingleConfig</w:t>
            </w:r>
            <w:proofErr w:type="spellEnd"/>
            <w:r w:rsidRPr="00D42248">
              <w:t xml:space="preserve"> or </w:t>
            </w:r>
            <w:proofErr w:type="spellStart"/>
            <w:r w:rsidRPr="00D42248">
              <w:rPr>
                <w:i/>
              </w:rPr>
              <w:t>sbfd-RACHDualConfig</w:t>
            </w:r>
            <w:proofErr w:type="spellEnd"/>
            <w:r w:rsidRPr="00D42248">
              <w:t xml:space="preserve">, or start from an SBFD symbol and end in a non-SBFD symbols when the UE is provided </w:t>
            </w:r>
            <w:proofErr w:type="spellStart"/>
            <w:r w:rsidRPr="00D42248">
              <w:rPr>
                <w:i/>
              </w:rPr>
              <w:t>sbfd-RACHDualConfig</w:t>
            </w:r>
            <w:proofErr w:type="spellEnd"/>
            <w:r w:rsidRPr="00D42248">
              <w:t xml:space="preserve"> and </w:t>
            </w:r>
            <w:proofErr w:type="spellStart"/>
            <w:r w:rsidRPr="00D42248">
              <w:rPr>
                <w:i/>
              </w:rPr>
              <w:t>sbfd-RACHDualConfig-ValidROAcrossSymbolTypes</w:t>
            </w:r>
            <w:proofErr w:type="spellEnd"/>
            <w:r w:rsidRPr="00D42248">
              <w:t xml:space="preserve"> </w:t>
            </w:r>
          </w:p>
          <w:p w14:paraId="6C69D48D" w14:textId="77777777" w:rsidR="003008AB" w:rsidRPr="00B916EC" w:rsidRDefault="003008AB" w:rsidP="003008AB">
            <w:pPr>
              <w:pStyle w:val="2"/>
              <w:numPr>
                <w:ilvl w:val="0"/>
                <w:numId w:val="0"/>
              </w:numPr>
              <w:outlineLvl w:val="1"/>
            </w:pPr>
            <w:r w:rsidRPr="00B916EC">
              <w:t>8</w:t>
            </w:r>
            <w:r w:rsidRPr="00B916EC">
              <w:rPr>
                <w:rFonts w:hint="eastAsia"/>
              </w:rPr>
              <w:t>.1</w:t>
            </w:r>
            <w:r>
              <w:rPr>
                <w:rFonts w:hint="eastAsia"/>
              </w:rPr>
              <w:tab/>
            </w:r>
            <w:r w:rsidRPr="00B916EC">
              <w:t>Random access preamble</w:t>
            </w:r>
          </w:p>
          <w:p w14:paraId="44866D44" w14:textId="77777777" w:rsidR="00E43868" w:rsidRDefault="00E43868" w:rsidP="00E43868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i</w:t>
            </w:r>
            <w:r w:rsidRPr="00271331">
              <w:rPr>
                <w:lang w:eastAsia="zh-CN"/>
              </w:rPr>
              <w:t xml:space="preserve">f a UE is provided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162E2F">
              <w:rPr>
                <w:i/>
                <w:lang w:val="en-US"/>
              </w:rPr>
              <w:t>-</w:t>
            </w:r>
            <w:r w:rsidRPr="00162E2F">
              <w:rPr>
                <w:i/>
              </w:rPr>
              <w:t>UL-DL-</w:t>
            </w:r>
            <w:proofErr w:type="spellStart"/>
            <w:r w:rsidRPr="00162E2F">
              <w:rPr>
                <w:i/>
                <w:lang w:val="en-US"/>
              </w:rPr>
              <w:t>ConfigurationCommon</w:t>
            </w:r>
            <w:proofErr w:type="spellEnd"/>
            <w:r w:rsidRPr="00640C9A">
              <w:rPr>
                <w:lang w:val="en-US"/>
              </w:rPr>
              <w:t xml:space="preserve"> for a cell</w:t>
            </w:r>
            <w:r>
              <w:t>,</w:t>
            </w:r>
            <w:r w:rsidRPr="0010268E">
              <w:t xml:space="preserve"> a PRACH occasion </w:t>
            </w:r>
            <w:r>
              <w:t xml:space="preserve">for the cell </w:t>
            </w:r>
            <w:r w:rsidRPr="0010268E">
              <w:rPr>
                <w:rStyle w:val="colour"/>
              </w:rPr>
              <w:t>in a PRACH slot</w:t>
            </w:r>
            <w:r w:rsidRPr="0010268E">
              <w:t xml:space="preserve"> is valid if </w:t>
            </w:r>
          </w:p>
          <w:p w14:paraId="782A4A8E" w14:textId="77777777" w:rsidR="0081633A" w:rsidRDefault="0081633A" w:rsidP="0081633A">
            <w:pPr>
              <w:pStyle w:val="B2"/>
            </w:pPr>
            <w:r>
              <w:t>-</w:t>
            </w:r>
            <w:r>
              <w:tab/>
            </w:r>
            <w:r w:rsidRPr="0010268E">
              <w:t xml:space="preserve">it is </w:t>
            </w:r>
            <w:r>
              <w:t xml:space="preserve">only </w:t>
            </w:r>
            <w:r w:rsidRPr="0010268E">
              <w:t xml:space="preserve">within </w:t>
            </w:r>
            <w:r w:rsidRPr="003008AB">
              <w:rPr>
                <w:highlight w:val="green"/>
              </w:rPr>
              <w:t>UL symbols</w:t>
            </w:r>
            <w:r>
              <w:rPr>
                <w:lang w:val="en-US"/>
              </w:rPr>
              <w:t>,</w:t>
            </w:r>
            <w:r w:rsidRPr="0010268E">
              <w:rPr>
                <w:lang w:val="en-US"/>
              </w:rPr>
              <w:t xml:space="preserve"> </w:t>
            </w:r>
            <w:r w:rsidRPr="0010268E">
              <w:t xml:space="preserve">or </w:t>
            </w:r>
          </w:p>
          <w:p w14:paraId="097B2BE4" w14:textId="77777777" w:rsidR="0081633A" w:rsidRPr="00E83017" w:rsidRDefault="0081633A" w:rsidP="0081633A">
            <w:pPr>
              <w:pStyle w:val="B2"/>
              <w:rPr>
                <w:lang w:val="en-GB"/>
              </w:rPr>
            </w:pPr>
            <w:r>
              <w:t>-</w:t>
            </w:r>
            <w:r>
              <w:tab/>
            </w:r>
            <w:r w:rsidRPr="00E83017">
              <w:rPr>
                <w:lang w:val="en-GB"/>
              </w:rPr>
              <w:t xml:space="preserve">it is only within SBFD symbols, that include at least one SBFD symbol indicated as downlink by </w:t>
            </w:r>
            <w:proofErr w:type="spellStart"/>
            <w:r w:rsidRPr="00E83017">
              <w:rPr>
                <w:i/>
                <w:iCs/>
                <w:lang w:val="en-GB"/>
              </w:rPr>
              <w:t>tdd</w:t>
            </w:r>
            <w:proofErr w:type="spellEnd"/>
            <w:r w:rsidRPr="00E83017">
              <w:rPr>
                <w:i/>
                <w:iCs/>
                <w:lang w:val="en-GB"/>
              </w:rPr>
              <w:t>-UL-DL-</w:t>
            </w:r>
            <w:proofErr w:type="spellStart"/>
            <w:r w:rsidRPr="00E83017">
              <w:rPr>
                <w:i/>
                <w:iCs/>
                <w:lang w:val="en-GB"/>
              </w:rPr>
              <w:t>ConfigurationCommon</w:t>
            </w:r>
            <w:proofErr w:type="spellEnd"/>
            <w:r w:rsidRPr="00E83017">
              <w:rPr>
                <w:iCs/>
                <w:lang w:val="en-GB"/>
              </w:rPr>
              <w:t>,</w:t>
            </w:r>
            <w:r w:rsidRPr="00E83017">
              <w:rPr>
                <w:lang w:val="en-GB"/>
              </w:rPr>
              <w:t xml:space="preserve"> and in RBs that are both in the active UL BWP and in the UL sub-band if the UE is provided either </w:t>
            </w:r>
            <w:proofErr w:type="spellStart"/>
            <w:r w:rsidRPr="00E83017">
              <w:rPr>
                <w:i/>
                <w:lang w:val="en-GB"/>
              </w:rPr>
              <w:t>sbfd-RACHSingleConfig</w:t>
            </w:r>
            <w:proofErr w:type="spellEnd"/>
            <w:r w:rsidRPr="00E83017">
              <w:rPr>
                <w:lang w:val="en-GB"/>
              </w:rPr>
              <w:t xml:space="preserve"> or </w:t>
            </w:r>
            <w:proofErr w:type="spellStart"/>
            <w:r w:rsidRPr="00E83017">
              <w:rPr>
                <w:i/>
                <w:lang w:val="en-GB"/>
              </w:rPr>
              <w:t>sbfd-RACHDualConfig</w:t>
            </w:r>
            <w:proofErr w:type="spellEnd"/>
            <w:r w:rsidRPr="00E83017">
              <w:rPr>
                <w:lang w:val="en-GB"/>
              </w:rPr>
              <w:t xml:space="preserve">, or it starts from an SBFD symbol and ends in a non-SBFD symbols and is in RBs that are both in the active UL BWP and in the UL sub-band if the UE is provided </w:t>
            </w:r>
            <w:proofErr w:type="spellStart"/>
            <w:r w:rsidRPr="00E83017">
              <w:rPr>
                <w:i/>
                <w:lang w:val="en-GB"/>
              </w:rPr>
              <w:t>sbfd-RACHDualConfig</w:t>
            </w:r>
            <w:proofErr w:type="spellEnd"/>
            <w:r w:rsidRPr="00E83017">
              <w:rPr>
                <w:lang w:val="en-GB"/>
              </w:rPr>
              <w:t xml:space="preserve"> and </w:t>
            </w:r>
            <w:proofErr w:type="spellStart"/>
            <w:r w:rsidRPr="00E83017">
              <w:rPr>
                <w:i/>
                <w:lang w:val="en-GB"/>
              </w:rPr>
              <w:t>sbfd-RACHDualConfig-ValidROAcrossSymbolTypes</w:t>
            </w:r>
            <w:proofErr w:type="spellEnd"/>
            <w:r w:rsidRPr="00E83017">
              <w:rPr>
                <w:lang w:val="en-US"/>
              </w:rPr>
              <w:t xml:space="preserve">, </w:t>
            </w:r>
            <w:r w:rsidRPr="00E83017">
              <w:rPr>
                <w:lang w:val="en-GB"/>
              </w:rPr>
              <w:t xml:space="preserve">or </w:t>
            </w:r>
          </w:p>
          <w:p w14:paraId="554F7882" w14:textId="77777777" w:rsidR="0081633A" w:rsidRPr="00F76F56" w:rsidRDefault="0081633A" w:rsidP="0081633A">
            <w:pPr>
              <w:pStyle w:val="B2"/>
              <w:rPr>
                <w:i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it does not precede a SS/PBCH block in the PRACH slot, if it is only in </w:t>
            </w:r>
            <w:r w:rsidRPr="003008AB">
              <w:rPr>
                <w:highlight w:val="magenta"/>
                <w:lang w:val="en-US"/>
              </w:rPr>
              <w:t>UL symbols</w:t>
            </w:r>
            <w:r>
              <w:rPr>
                <w:lang w:val="en-US"/>
              </w:rPr>
              <w:t xml:space="preserve">, and </w:t>
            </w:r>
            <w:r w:rsidRPr="0010268E">
              <w:t>starts 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symbols after a last downlink symbol and </w:t>
            </w:r>
            <w:r w:rsidRPr="0010268E">
              <w:t>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</w:t>
            </w:r>
            <w:r w:rsidRPr="00271331">
              <w:t>after a last SS/PBCH block symbol</w:t>
            </w:r>
            <w:r>
              <w:rPr>
                <w:lang w:val="en-US"/>
              </w:rPr>
              <w:t>,</w:t>
            </w:r>
            <w:r w:rsidRPr="00271331">
              <w:t xml:space="preserve"> </w:t>
            </w:r>
            <w:r w:rsidRPr="001955EA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is provided in Table 8.</w:t>
            </w:r>
            <w:r>
              <w:rPr>
                <w:lang w:val="en-US"/>
              </w:rPr>
              <w:t>1</w:t>
            </w:r>
            <w:r w:rsidRPr="00271331">
              <w:t>-2</w:t>
            </w:r>
            <w:r>
              <w:rPr>
                <w:lang w:val="en-US"/>
              </w:rPr>
              <w:t xml:space="preserve">, </w:t>
            </w:r>
            <w:r w:rsidRPr="00F76F56">
              <w:t xml:space="preserve">and if </w:t>
            </w:r>
            <w:r>
              <w:rPr>
                <w:i/>
                <w:lang w:val="en-US"/>
              </w:rPr>
              <w:t>c</w:t>
            </w:r>
            <w:proofErr w:type="spellStart"/>
            <w:r w:rsidRPr="001107BF">
              <w:rPr>
                <w:i/>
              </w:rPr>
              <w:t>hannelAccess</w:t>
            </w:r>
            <w:r>
              <w:rPr>
                <w:i/>
                <w:lang w:val="en-US"/>
              </w:rPr>
              <w:t>Mode</w:t>
            </w:r>
            <w:proofErr w:type="spellEnd"/>
            <w:r w:rsidRPr="001107BF">
              <w:t xml:space="preserve"> = </w:t>
            </w:r>
            <w:r w:rsidRPr="003817EF">
              <w:rPr>
                <w:lang w:val="en-GB"/>
              </w:rPr>
              <w:t>"</w:t>
            </w:r>
            <w:proofErr w:type="spellStart"/>
            <w:r w:rsidRPr="001107BF">
              <w:rPr>
                <w:i/>
              </w:rPr>
              <w:t>semi</w:t>
            </w:r>
            <w:r>
              <w:rPr>
                <w:i/>
                <w:lang w:val="en-GB"/>
              </w:rPr>
              <w:t>S</w:t>
            </w:r>
            <w:r w:rsidRPr="001107BF">
              <w:rPr>
                <w:i/>
              </w:rPr>
              <w:t>tatic</w:t>
            </w:r>
            <w:proofErr w:type="spellEnd"/>
            <w:r w:rsidRPr="003817EF">
              <w:rPr>
                <w:iCs/>
                <w:lang w:val="en-GB"/>
              </w:rPr>
              <w:t>"</w:t>
            </w:r>
            <w:r w:rsidRPr="003817EF">
              <w:rPr>
                <w:iCs/>
              </w:rPr>
              <w:t xml:space="preserve"> </w:t>
            </w:r>
            <w:r w:rsidRPr="001107BF">
              <w:t xml:space="preserve">is provided, does not overlap with </w:t>
            </w:r>
            <w:r w:rsidRPr="00F76F56">
              <w:t xml:space="preserve">a set of consecutive symbols before the start of </w:t>
            </w:r>
            <w:r>
              <w:t>a</w:t>
            </w:r>
            <w:r w:rsidRPr="00F76F56">
              <w:t xml:space="preserve"> next channel occupancy time </w:t>
            </w:r>
            <w:r>
              <w:t>where there</w:t>
            </w:r>
            <w:r w:rsidRPr="00F76F56">
              <w:t xml:space="preserve"> shall not </w:t>
            </w:r>
            <w:r>
              <w:t>be</w:t>
            </w:r>
            <w:r w:rsidRPr="00F76F56">
              <w:t xml:space="preserve"> any transmissions, as described in [15, TS 37.213]</w:t>
            </w:r>
          </w:p>
          <w:p w14:paraId="124B2C56" w14:textId="72580C1C" w:rsidR="0081633A" w:rsidRPr="0081633A" w:rsidRDefault="0081633A" w:rsidP="0081633A">
            <w:pPr>
              <w:pStyle w:val="B3"/>
              <w:rPr>
                <w:lang w:eastAsia="zh-CN"/>
              </w:rPr>
            </w:pPr>
            <w:r w:rsidRPr="00F76F56">
              <w:t>-</w:t>
            </w:r>
            <w:r w:rsidRPr="00F76F56">
              <w:tab/>
              <w:t xml:space="preserve">the </w:t>
            </w:r>
            <w:r>
              <w:rPr>
                <w:rFonts w:eastAsia="MS Mincho"/>
              </w:rPr>
              <w:t xml:space="preserve">candidate SS/PBCH block </w:t>
            </w:r>
            <w:r w:rsidRPr="00F76F56">
              <w:t xml:space="preserve">index of the SS/PBCH block </w:t>
            </w:r>
            <w:r>
              <w:rPr>
                <w:rFonts w:eastAsia="MS Mincho"/>
              </w:rPr>
              <w:t>corresponds to the SS/PBCH block index</w:t>
            </w:r>
            <w:r w:rsidRPr="00F76F56">
              <w:t xml:space="preserve"> </w:t>
            </w:r>
            <w:r w:rsidRPr="00F76F56">
              <w:rPr>
                <w:rFonts w:hint="eastAsia"/>
                <w:lang w:eastAsia="zh-CN"/>
              </w:rPr>
              <w:t>provided by</w:t>
            </w:r>
            <w:r w:rsidRPr="00F76F56">
              <w:t xml:space="preserve"> </w:t>
            </w:r>
            <w:proofErr w:type="spellStart"/>
            <w:r w:rsidRPr="00F76F56">
              <w:rPr>
                <w:i/>
              </w:rPr>
              <w:t>ssb-PositionsInBurst</w:t>
            </w:r>
            <w:proofErr w:type="spellEnd"/>
            <w:r w:rsidRPr="001107BF">
              <w:t xml:space="preserve"> </w:t>
            </w:r>
            <w:r w:rsidRPr="001107BF">
              <w:rPr>
                <w:lang w:val="en-US"/>
              </w:rPr>
              <w:t xml:space="preserve">in </w:t>
            </w:r>
            <w:r w:rsidRPr="001107BF">
              <w:rPr>
                <w:i/>
              </w:rPr>
              <w:t>S</w:t>
            </w:r>
            <w:r w:rsidRPr="001107BF">
              <w:rPr>
                <w:rFonts w:hint="eastAsia"/>
                <w:i/>
                <w:lang w:eastAsia="zh-CN"/>
              </w:rPr>
              <w:t>IB</w:t>
            </w:r>
            <w:r w:rsidRPr="001107BF">
              <w:rPr>
                <w:i/>
              </w:rPr>
              <w:t>1</w:t>
            </w:r>
            <w:r w:rsidRPr="001107BF">
              <w:t xml:space="preserve"> or in </w:t>
            </w:r>
            <w:proofErr w:type="spellStart"/>
            <w:r w:rsidRPr="00F76F56">
              <w:rPr>
                <w:i/>
              </w:rPr>
              <w:t>ServingCellConfigCommon</w:t>
            </w:r>
            <w:proofErr w:type="spellEnd"/>
            <w:r>
              <w:rPr>
                <w:i/>
              </w:rPr>
              <w:t xml:space="preserve"> </w:t>
            </w:r>
            <w:r w:rsidRPr="00A159A3">
              <w:rPr>
                <w:iCs/>
              </w:rPr>
              <w:t>or in</w:t>
            </w:r>
            <w:r w:rsidRPr="00F27684">
              <w:rPr>
                <w:i/>
              </w:rPr>
              <w:t xml:space="preserve"> SSB-MTC-</w:t>
            </w:r>
            <w:proofErr w:type="spellStart"/>
            <w:r w:rsidRPr="00F27684">
              <w:rPr>
                <w:i/>
              </w:rPr>
              <w:t>AdditionalPCI</w:t>
            </w:r>
            <w:proofErr w:type="spellEnd"/>
            <w:r>
              <w:rPr>
                <w:i/>
              </w:rPr>
              <w:t xml:space="preserve"> </w:t>
            </w:r>
            <w:r w:rsidRPr="00A159A3">
              <w:rPr>
                <w:iCs/>
              </w:rPr>
              <w:t>corresponding to the cell</w:t>
            </w:r>
            <w:r w:rsidRPr="00911EAA">
              <w:t xml:space="preserve">, </w:t>
            </w:r>
            <w:r>
              <w:rPr>
                <w:rFonts w:eastAsia="MS Mincho"/>
              </w:rPr>
              <w:t>as described in clause 4.1</w:t>
            </w:r>
            <w:r w:rsidRPr="001955EA">
              <w:t xml:space="preserve"> </w:t>
            </w:r>
          </w:p>
        </w:tc>
      </w:tr>
    </w:tbl>
    <w:p w14:paraId="5D59A5B8" w14:textId="77777777" w:rsidR="007214A0" w:rsidRDefault="007214A0" w:rsidP="005F25ED"/>
    <w:p w14:paraId="6FBDD9F3" w14:textId="3400A69A" w:rsidR="003F44BE" w:rsidRPr="004B5EAE" w:rsidRDefault="003F44BE" w:rsidP="003F44BE">
      <w:pPr>
        <w:jc w:val="both"/>
      </w:pPr>
      <w:r>
        <w:t>I</w:t>
      </w:r>
      <w:r>
        <w:rPr>
          <w:rFonts w:hint="eastAsia"/>
        </w:rPr>
        <w:t>n addition, according to the</w:t>
      </w:r>
      <w:r w:rsidRPr="003F44BE">
        <w:rPr>
          <w:rFonts w:hint="eastAsia"/>
        </w:rPr>
        <w:t xml:space="preserve"> </w:t>
      </w:r>
      <w:r>
        <w:rPr>
          <w:rFonts w:hint="eastAsia"/>
        </w:rPr>
        <w:t>current definition of second PRACH occasions in section 8, a second PRACH occasion should include at least one SBFD DL symbol</w:t>
      </w:r>
      <w:r>
        <w:rPr>
          <w:rFonts w:hint="eastAsia"/>
          <w:lang w:val="en-GB"/>
        </w:rPr>
        <w:t xml:space="preserve"> if the UE is </w:t>
      </w:r>
      <w:r w:rsidR="001A1E41">
        <w:rPr>
          <w:rFonts w:hint="eastAsia"/>
          <w:lang w:val="en-GB"/>
        </w:rPr>
        <w:t xml:space="preserve">configured with </w:t>
      </w:r>
      <w:proofErr w:type="spellStart"/>
      <w:r w:rsidRPr="00E83017">
        <w:rPr>
          <w:i/>
          <w:lang w:val="en-GB"/>
        </w:rPr>
        <w:t>sbfd-RACHDualConfig</w:t>
      </w:r>
      <w:proofErr w:type="spellEnd"/>
      <w:r>
        <w:rPr>
          <w:rFonts w:hint="eastAsia"/>
        </w:rPr>
        <w:t xml:space="preserve">. </w:t>
      </w:r>
      <w:r>
        <w:t>H</w:t>
      </w:r>
      <w:r>
        <w:rPr>
          <w:rFonts w:hint="eastAsia"/>
        </w:rPr>
        <w:t xml:space="preserve">owever, </w:t>
      </w:r>
      <w:r w:rsidR="004B5EAE">
        <w:rPr>
          <w:rFonts w:hint="eastAsia"/>
        </w:rPr>
        <w:t xml:space="preserve">for RACH configuration Option 2, </w:t>
      </w:r>
      <w:r>
        <w:rPr>
          <w:rFonts w:hint="eastAsia"/>
        </w:rPr>
        <w:t>only the</w:t>
      </w:r>
      <w:r w:rsidR="004B5EAE">
        <w:rPr>
          <w:rFonts w:hint="eastAsia"/>
        </w:rPr>
        <w:t xml:space="preserve"> ROs in non-SBFD symbols are</w:t>
      </w:r>
      <w:r w:rsidR="001A1E41">
        <w:rPr>
          <w:rFonts w:hint="eastAsia"/>
        </w:rPr>
        <w:t xml:space="preserve"> considered</w:t>
      </w:r>
      <w:r w:rsidR="004B5EAE">
        <w:rPr>
          <w:rFonts w:hint="eastAsia"/>
        </w:rPr>
        <w:t xml:space="preserve"> invalid</w:t>
      </w:r>
      <w:r w:rsidR="00156091">
        <w:rPr>
          <w:rFonts w:hint="eastAsia"/>
        </w:rPr>
        <w:t xml:space="preserve"> </w:t>
      </w:r>
      <w:r w:rsidR="00156091">
        <w:fldChar w:fldCharType="begin"/>
      </w:r>
      <w:r w:rsidR="00156091">
        <w:instrText xml:space="preserve"> </w:instrText>
      </w:r>
      <w:r w:rsidR="00156091">
        <w:rPr>
          <w:rFonts w:hint="eastAsia"/>
        </w:rPr>
        <w:instrText>REF _Ref205380381 \n \h</w:instrText>
      </w:r>
      <w:r w:rsidR="00156091">
        <w:instrText xml:space="preserve"> </w:instrText>
      </w:r>
      <w:r w:rsidR="00156091">
        <w:fldChar w:fldCharType="separate"/>
      </w:r>
      <w:r w:rsidR="00156091">
        <w:t>[3]</w:t>
      </w:r>
      <w:r w:rsidR="00156091">
        <w:fldChar w:fldCharType="end"/>
      </w:r>
      <w:r w:rsidR="004B5EAE">
        <w:rPr>
          <w:rFonts w:hint="eastAsia"/>
        </w:rPr>
        <w:t xml:space="preserve">. </w:t>
      </w:r>
      <w:r w:rsidR="001A1E41">
        <w:rPr>
          <w:rFonts w:hint="eastAsia"/>
        </w:rPr>
        <w:t>Therefore</w:t>
      </w:r>
      <w:r w:rsidR="004B5EAE">
        <w:rPr>
          <w:rFonts w:hint="eastAsia"/>
        </w:rPr>
        <w:t xml:space="preserve">, </w:t>
      </w:r>
      <w:r>
        <w:rPr>
          <w:rFonts w:hint="eastAsia"/>
        </w:rPr>
        <w:t>RO</w:t>
      </w:r>
      <w:r w:rsidR="004B5EAE">
        <w:rPr>
          <w:rFonts w:hint="eastAsia"/>
        </w:rPr>
        <w:t>s</w:t>
      </w:r>
      <w:r>
        <w:rPr>
          <w:rFonts w:hint="eastAsia"/>
        </w:rPr>
        <w:t xml:space="preserve"> </w:t>
      </w:r>
      <w:r w:rsidR="001A1E41">
        <w:rPr>
          <w:rFonts w:hint="eastAsia"/>
        </w:rPr>
        <w:t xml:space="preserve">located entirely within </w:t>
      </w:r>
      <w:r>
        <w:rPr>
          <w:rFonts w:hint="eastAsia"/>
        </w:rPr>
        <w:t xml:space="preserve">SBFD flexible symbols </w:t>
      </w:r>
      <w:r w:rsidR="001A1E41">
        <w:rPr>
          <w:rFonts w:hint="eastAsia"/>
        </w:rPr>
        <w:t>remain</w:t>
      </w:r>
      <w:r>
        <w:rPr>
          <w:rFonts w:hint="eastAsia"/>
        </w:rPr>
        <w:t xml:space="preserve"> valid</w:t>
      </w:r>
      <w:r w:rsidR="004B5EAE">
        <w:rPr>
          <w:rFonts w:hint="eastAsia"/>
        </w:rPr>
        <w:t xml:space="preserve"> for SBFD aware UEs</w:t>
      </w:r>
      <w:r>
        <w:rPr>
          <w:rFonts w:hint="eastAsia"/>
        </w:rPr>
        <w:t xml:space="preserve">, </w:t>
      </w:r>
      <w:r w:rsidR="001A1E41">
        <w:rPr>
          <w:rFonts w:hint="eastAsia"/>
        </w:rPr>
        <w:t xml:space="preserve">but these </w:t>
      </w:r>
      <w:r w:rsidR="004B5EAE">
        <w:rPr>
          <w:rFonts w:hint="eastAsia"/>
        </w:rPr>
        <w:t>are</w:t>
      </w:r>
      <w:r>
        <w:rPr>
          <w:rFonts w:hint="eastAsia"/>
        </w:rPr>
        <w:t xml:space="preserve"> </w:t>
      </w:r>
      <w:r w:rsidR="001A1E41">
        <w:rPr>
          <w:rFonts w:hint="eastAsia"/>
        </w:rPr>
        <w:t xml:space="preserve">currently </w:t>
      </w:r>
      <w:r>
        <w:rPr>
          <w:rFonts w:hint="eastAsia"/>
        </w:rPr>
        <w:t xml:space="preserve">excluded by the </w:t>
      </w:r>
      <w:r w:rsidR="004362E1">
        <w:rPr>
          <w:rFonts w:hint="eastAsia"/>
        </w:rPr>
        <w:t xml:space="preserve">existing </w:t>
      </w:r>
      <w:r>
        <w:rPr>
          <w:rFonts w:hint="eastAsia"/>
        </w:rPr>
        <w:t xml:space="preserve">definition of second PRACH occasions in </w:t>
      </w:r>
      <w:r w:rsidR="004362E1">
        <w:rPr>
          <w:rFonts w:hint="eastAsia"/>
        </w:rPr>
        <w:t>S</w:t>
      </w:r>
      <w:r>
        <w:rPr>
          <w:rFonts w:hint="eastAsia"/>
        </w:rPr>
        <w:t>ection 8.</w:t>
      </w:r>
      <w:r w:rsidR="004B5EAE">
        <w:rPr>
          <w:rFonts w:hint="eastAsia"/>
        </w:rPr>
        <w:t xml:space="preserve"> </w:t>
      </w:r>
      <w:r w:rsidR="004362E1">
        <w:rPr>
          <w:rFonts w:hint="eastAsia"/>
        </w:rPr>
        <w:t xml:space="preserve">It is therefore proposed that the </w:t>
      </w:r>
      <w:r w:rsidR="004362E1">
        <w:t>definition</w:t>
      </w:r>
      <w:r w:rsidR="004362E1">
        <w:rPr>
          <w:rFonts w:hint="eastAsia"/>
        </w:rPr>
        <w:t xml:space="preserve"> of the s</w:t>
      </w:r>
      <w:r w:rsidR="004B5EAE">
        <w:rPr>
          <w:rFonts w:hint="eastAsia"/>
        </w:rPr>
        <w:t xml:space="preserve">econd PRACH occasion should be </w:t>
      </w:r>
      <w:r w:rsidR="004362E1">
        <w:t>specified</w:t>
      </w:r>
      <w:r w:rsidR="004362E1">
        <w:rPr>
          <w:rFonts w:hint="eastAsia"/>
        </w:rPr>
        <w:t xml:space="preserve"> separately for UEs configured with</w:t>
      </w:r>
      <w:r w:rsidR="004B5EAE" w:rsidRPr="00D42248">
        <w:t xml:space="preserve"> </w:t>
      </w:r>
      <w:proofErr w:type="spellStart"/>
      <w:r w:rsidR="004B5EAE" w:rsidRPr="00D42248">
        <w:rPr>
          <w:i/>
        </w:rPr>
        <w:t>sbfd-RACHSingleConfig</w:t>
      </w:r>
      <w:proofErr w:type="spellEnd"/>
      <w:r w:rsidR="004B5EAE" w:rsidRPr="00D42248">
        <w:t xml:space="preserve"> </w:t>
      </w:r>
      <w:r w:rsidR="004B5EAE">
        <w:rPr>
          <w:rFonts w:hint="eastAsia"/>
        </w:rPr>
        <w:t>and</w:t>
      </w:r>
      <w:r w:rsidR="004B5EAE" w:rsidRPr="00D42248">
        <w:t xml:space="preserve"> </w:t>
      </w:r>
      <w:proofErr w:type="spellStart"/>
      <w:r w:rsidR="004B5EAE" w:rsidRPr="00D42248">
        <w:rPr>
          <w:i/>
        </w:rPr>
        <w:t>sbfd-RACHDualConfig</w:t>
      </w:r>
      <w:proofErr w:type="spellEnd"/>
      <w:r w:rsidR="004B5EAE">
        <w:rPr>
          <w:rFonts w:hint="eastAsia"/>
        </w:rPr>
        <w:t>.</w:t>
      </w:r>
    </w:p>
    <w:p w14:paraId="43EDCD2E" w14:textId="7CBDFEBD" w:rsidR="003F44BE" w:rsidRPr="0094728F" w:rsidRDefault="004B5EAE" w:rsidP="005F25ED">
      <w:pPr>
        <w:rPr>
          <w:b/>
        </w:rPr>
      </w:pPr>
      <w:r w:rsidRPr="0094728F">
        <w:rPr>
          <w:b/>
        </w:rPr>
        <w:t>P</w:t>
      </w:r>
      <w:r w:rsidRPr="0094728F">
        <w:rPr>
          <w:rFonts w:hint="eastAsia"/>
          <w:b/>
        </w:rPr>
        <w:t>roposal 1: Adopt the following TP on the definition of second PRACH occasions and valid ROs.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B5EAE" w14:paraId="22C6E1B0" w14:textId="77777777" w:rsidTr="00E43868">
        <w:tc>
          <w:tcPr>
            <w:tcW w:w="9286" w:type="dxa"/>
          </w:tcPr>
          <w:p w14:paraId="30D92B5C" w14:textId="77777777" w:rsidR="004B5EAE" w:rsidRPr="00B916EC" w:rsidRDefault="004B5EAE" w:rsidP="00B5735A">
            <w:pPr>
              <w:pStyle w:val="1"/>
              <w:keepNext w:val="0"/>
              <w:keepLines w:val="0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outlineLvl w:val="0"/>
            </w:pPr>
            <w:r w:rsidRPr="00B916EC">
              <w:t>8</w:t>
            </w:r>
            <w:r w:rsidRPr="00B916EC">
              <w:rPr>
                <w:rFonts w:hint="eastAsia"/>
              </w:rPr>
              <w:tab/>
            </w:r>
            <w:r w:rsidRPr="00B916EC">
              <w:t>Random access procedure</w:t>
            </w:r>
          </w:p>
          <w:p w14:paraId="295D0E7D" w14:textId="77777777" w:rsidR="004B5EAE" w:rsidRDefault="004B5EAE" w:rsidP="00B5735A">
            <w:pPr>
              <w:pStyle w:val="ae"/>
              <w:spacing w:before="120"/>
              <w:jc w:val="center"/>
              <w:rPr>
                <w:rFonts w:eastAsiaTheme="minorEastAsia"/>
                <w:lang w:val="en-GB" w:eastAsia="zh-CN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  <w:p w14:paraId="1661415D" w14:textId="77777777" w:rsidR="004B5EAE" w:rsidRPr="004B5EAE" w:rsidRDefault="004B5EAE" w:rsidP="00B5735A">
            <w:r w:rsidRPr="00D42248">
              <w:t xml:space="preserve">Prior to initiation of the physical random access procedure, Layer 1 may receive from higher layers an indication to perform a random access procedure </w:t>
            </w:r>
            <w:r w:rsidRPr="004B5EAE">
              <w:t xml:space="preserve">using: </w:t>
            </w:r>
          </w:p>
          <w:p w14:paraId="2C155791" w14:textId="77777777" w:rsidR="004B5EAE" w:rsidRPr="004B5EAE" w:rsidRDefault="004B5EAE" w:rsidP="00B5735A">
            <w:pPr>
              <w:pStyle w:val="B1"/>
              <w:jc w:val="both"/>
            </w:pPr>
            <w:r w:rsidRPr="004B5EAE">
              <w:t>-</w:t>
            </w:r>
            <w:r w:rsidRPr="004B5EAE">
              <w:tab/>
              <w:t xml:space="preserve">first PRACH occasions each including only symbols that are indicated as uplink or flexible by </w:t>
            </w:r>
            <w:proofErr w:type="spellStart"/>
            <w:r w:rsidRPr="004B5EAE">
              <w:rPr>
                <w:i/>
                <w:iCs/>
              </w:rPr>
              <w:t>tdd</w:t>
            </w:r>
            <w:proofErr w:type="spellEnd"/>
            <w:r w:rsidRPr="004B5EAE">
              <w:rPr>
                <w:i/>
                <w:iCs/>
              </w:rPr>
              <w:t>-UL-DL-</w:t>
            </w:r>
            <w:proofErr w:type="spellStart"/>
            <w:r w:rsidRPr="004B5EAE">
              <w:rPr>
                <w:i/>
                <w:iCs/>
              </w:rPr>
              <w:t>ConfigurationCommon</w:t>
            </w:r>
            <w:proofErr w:type="spellEnd"/>
            <w:r w:rsidRPr="004B5EAE">
              <w:rPr>
                <w:iCs/>
                <w:strike/>
                <w:color w:val="FF0000"/>
              </w:rPr>
              <w:t xml:space="preserve"> and considered as uplink for the random access procedure</w:t>
            </w:r>
            <w:r w:rsidRPr="004B5EAE">
              <w:t xml:space="preserve">, or </w:t>
            </w:r>
          </w:p>
          <w:p w14:paraId="49CD13CB" w14:textId="4090223A" w:rsidR="004B5EAE" w:rsidRPr="004B5EAE" w:rsidRDefault="004B5EAE" w:rsidP="00B5735A">
            <w:pPr>
              <w:pStyle w:val="B1"/>
              <w:jc w:val="both"/>
            </w:pPr>
            <w:r w:rsidRPr="004B5EAE">
              <w:t>-</w:t>
            </w:r>
            <w:r w:rsidRPr="004B5EAE">
              <w:tab/>
              <w:t xml:space="preserve">second PRACH occasions, that are in RBs that are both in the active UL BWP and in the UL sub-band, and associated </w:t>
            </w:r>
            <w:r w:rsidRPr="004B5EAE">
              <w:rPr>
                <w:iCs/>
                <w:strike/>
                <w:color w:val="FF0000"/>
              </w:rPr>
              <w:t>either</w:t>
            </w:r>
            <w:r w:rsidRPr="004B5EAE">
              <w:t xml:space="preserve"> only with SBFD symbols that include at least one SBFD symbol indicated as downlink by </w:t>
            </w:r>
            <w:proofErr w:type="spellStart"/>
            <w:r w:rsidRPr="004B5EAE">
              <w:rPr>
                <w:i/>
                <w:iCs/>
              </w:rPr>
              <w:t>tdd</w:t>
            </w:r>
            <w:proofErr w:type="spellEnd"/>
            <w:r w:rsidRPr="004B5EAE">
              <w:rPr>
                <w:i/>
                <w:iCs/>
              </w:rPr>
              <w:t>-UL-DL-</w:t>
            </w:r>
            <w:proofErr w:type="spellStart"/>
            <w:r w:rsidRPr="004B5EAE">
              <w:rPr>
                <w:i/>
                <w:iCs/>
              </w:rPr>
              <w:t>ConfigurationCommon</w:t>
            </w:r>
            <w:proofErr w:type="spellEnd"/>
            <w:r w:rsidRPr="004B5EAE">
              <w:t xml:space="preserve"> when the UE is provided </w:t>
            </w:r>
            <w:r w:rsidRPr="004B5EAE">
              <w:rPr>
                <w:iCs/>
                <w:strike/>
                <w:color w:val="FF0000"/>
              </w:rPr>
              <w:t>either</w:t>
            </w:r>
            <w:r w:rsidRPr="004B5EAE">
              <w:t xml:space="preserve"> </w:t>
            </w:r>
            <w:proofErr w:type="spellStart"/>
            <w:r w:rsidRPr="004B5EAE">
              <w:rPr>
                <w:i/>
              </w:rPr>
              <w:t>sbfd-RACHSingleConfig</w:t>
            </w:r>
            <w:proofErr w:type="spellEnd"/>
            <w:r w:rsidRPr="004B5EAE">
              <w:t xml:space="preserve"> </w:t>
            </w:r>
            <w:r w:rsidRPr="00E43868">
              <w:rPr>
                <w:iCs/>
                <w:color w:val="FF0000"/>
              </w:rPr>
              <w:t xml:space="preserve">or </w:t>
            </w:r>
            <w:r w:rsidR="00E43868" w:rsidRPr="004B5EAE">
              <w:rPr>
                <w:color w:val="FF0000"/>
              </w:rPr>
              <w:t xml:space="preserve">only with SBFD symbols when the UE is provided </w:t>
            </w:r>
            <w:proofErr w:type="spellStart"/>
            <w:r w:rsidR="00E43868" w:rsidRPr="004B5EAE">
              <w:rPr>
                <w:i/>
                <w:color w:val="FF0000"/>
              </w:rPr>
              <w:t>sbfd-RACH</w:t>
            </w:r>
            <w:r w:rsidR="00E43868" w:rsidRPr="004B5EAE">
              <w:rPr>
                <w:rFonts w:hint="eastAsia"/>
                <w:i/>
                <w:color w:val="FF0000"/>
                <w:lang w:eastAsia="zh-CN"/>
              </w:rPr>
              <w:t>Dual</w:t>
            </w:r>
            <w:r w:rsidR="00E43868" w:rsidRPr="004B5EAE">
              <w:rPr>
                <w:i/>
                <w:color w:val="FF0000"/>
              </w:rPr>
              <w:t>Config</w:t>
            </w:r>
            <w:r w:rsidR="00E43868" w:rsidRPr="004B5EAE">
              <w:rPr>
                <w:rFonts w:hint="eastAsia"/>
                <w:color w:val="FF0000"/>
                <w:lang w:eastAsia="zh-CN"/>
              </w:rPr>
              <w:t>,</w:t>
            </w:r>
            <w:r w:rsidRPr="00E43868">
              <w:rPr>
                <w:iCs/>
                <w:color w:val="FF0000"/>
              </w:rPr>
              <w:t>sbfd-RACHDualConfig</w:t>
            </w:r>
            <w:proofErr w:type="spellEnd"/>
            <w:r w:rsidRPr="004B5EAE">
              <w:t xml:space="preserve">, or </w:t>
            </w:r>
            <w:r w:rsidRPr="004B5EAE">
              <w:lastRenderedPageBreak/>
              <w:t xml:space="preserve">start from an SBFD symbol and end in a non-SBFD symbols when the UE is provided </w:t>
            </w:r>
            <w:proofErr w:type="spellStart"/>
            <w:r w:rsidRPr="004B5EAE">
              <w:rPr>
                <w:i/>
              </w:rPr>
              <w:t>sbfd-RACHDualConfig</w:t>
            </w:r>
            <w:proofErr w:type="spellEnd"/>
            <w:r w:rsidRPr="004B5EAE">
              <w:t xml:space="preserve"> and </w:t>
            </w:r>
            <w:proofErr w:type="spellStart"/>
            <w:r w:rsidRPr="004B5EAE">
              <w:rPr>
                <w:i/>
              </w:rPr>
              <w:t>sbfd-RACHDualConfig-ValidROAcrossSymbolTypes</w:t>
            </w:r>
            <w:proofErr w:type="spellEnd"/>
            <w:r w:rsidRPr="004B5EAE">
              <w:t xml:space="preserve"> </w:t>
            </w:r>
          </w:p>
          <w:p w14:paraId="5F1ED0C5" w14:textId="77777777" w:rsidR="004B5EAE" w:rsidRDefault="004B5EAE" w:rsidP="00B5735A">
            <w:pPr>
              <w:pStyle w:val="ae"/>
              <w:spacing w:before="120"/>
              <w:jc w:val="center"/>
              <w:rPr>
                <w:rFonts w:eastAsiaTheme="minorEastAsia"/>
                <w:lang w:val="en-GB" w:eastAsia="zh-CN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  <w:p w14:paraId="5B7D1C79" w14:textId="77777777" w:rsidR="004B5EAE" w:rsidRPr="004B5EAE" w:rsidRDefault="004B5EAE" w:rsidP="00B5735A">
            <w:pPr>
              <w:pStyle w:val="2"/>
              <w:keepNext w:val="0"/>
              <w:keepLines w:val="0"/>
              <w:numPr>
                <w:ilvl w:val="0"/>
                <w:numId w:val="0"/>
              </w:numPr>
              <w:outlineLvl w:val="1"/>
            </w:pPr>
            <w:r w:rsidRPr="004B5EAE">
              <w:t>8</w:t>
            </w:r>
            <w:r w:rsidRPr="004B5EAE">
              <w:rPr>
                <w:rFonts w:hint="eastAsia"/>
              </w:rPr>
              <w:t>.1</w:t>
            </w:r>
            <w:r w:rsidRPr="004B5EAE">
              <w:rPr>
                <w:rFonts w:hint="eastAsia"/>
              </w:rPr>
              <w:tab/>
            </w:r>
            <w:r w:rsidRPr="004B5EAE">
              <w:t>Random access preamble</w:t>
            </w:r>
          </w:p>
          <w:p w14:paraId="3C3BED9C" w14:textId="77777777" w:rsidR="004B5EAE" w:rsidRDefault="004B5EAE" w:rsidP="00B5735A">
            <w:pPr>
              <w:pStyle w:val="ae"/>
              <w:spacing w:before="120"/>
              <w:jc w:val="center"/>
              <w:rPr>
                <w:rFonts w:eastAsiaTheme="minorEastAsia"/>
                <w:lang w:val="en-GB" w:eastAsia="zh-CN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  <w:p w14:paraId="741AB599" w14:textId="77777777" w:rsidR="00E43868" w:rsidRDefault="00E43868" w:rsidP="00B5735A">
            <w:pPr>
              <w:pStyle w:val="B1"/>
              <w:jc w:val="both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i</w:t>
            </w:r>
            <w:r w:rsidRPr="00271331">
              <w:rPr>
                <w:lang w:eastAsia="zh-CN"/>
              </w:rPr>
              <w:t xml:space="preserve">f a UE is provided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162E2F">
              <w:rPr>
                <w:i/>
                <w:lang w:val="en-US"/>
              </w:rPr>
              <w:t>-</w:t>
            </w:r>
            <w:r w:rsidRPr="00162E2F">
              <w:rPr>
                <w:i/>
              </w:rPr>
              <w:t>UL-DL-</w:t>
            </w:r>
            <w:proofErr w:type="spellStart"/>
            <w:r w:rsidRPr="00162E2F">
              <w:rPr>
                <w:i/>
                <w:lang w:val="en-US"/>
              </w:rPr>
              <w:t>ConfigurationCommon</w:t>
            </w:r>
            <w:proofErr w:type="spellEnd"/>
            <w:r w:rsidRPr="00640C9A">
              <w:rPr>
                <w:lang w:val="en-US"/>
              </w:rPr>
              <w:t xml:space="preserve"> for a cell</w:t>
            </w:r>
            <w:r>
              <w:t>,</w:t>
            </w:r>
            <w:r w:rsidRPr="0010268E">
              <w:t xml:space="preserve"> a PRACH occasion </w:t>
            </w:r>
            <w:r>
              <w:t xml:space="preserve">for the cell </w:t>
            </w:r>
            <w:r w:rsidRPr="0010268E">
              <w:rPr>
                <w:rStyle w:val="colour"/>
              </w:rPr>
              <w:t>in a PRACH slot</w:t>
            </w:r>
            <w:r w:rsidRPr="0010268E">
              <w:t xml:space="preserve"> is valid if </w:t>
            </w:r>
          </w:p>
          <w:p w14:paraId="29CE5E28" w14:textId="77777777" w:rsidR="004B5EAE" w:rsidRPr="004B5EAE" w:rsidRDefault="004B5EAE" w:rsidP="00B5735A">
            <w:pPr>
              <w:pStyle w:val="B2"/>
              <w:jc w:val="both"/>
            </w:pPr>
            <w:r w:rsidRPr="004B5EAE">
              <w:t>-</w:t>
            </w:r>
            <w:r w:rsidRPr="004B5EAE">
              <w:tab/>
              <w:t>it is only within UL symbols</w:t>
            </w:r>
            <w:r w:rsidRPr="004B5EAE">
              <w:rPr>
                <w:lang w:val="en-US"/>
              </w:rPr>
              <w:t xml:space="preserve">, </w:t>
            </w:r>
            <w:r w:rsidRPr="004B5EAE">
              <w:t xml:space="preserve">or </w:t>
            </w:r>
          </w:p>
          <w:p w14:paraId="6CFEEEEF" w14:textId="3FBD68EE" w:rsidR="004B5EAE" w:rsidRPr="004B5EAE" w:rsidRDefault="004B5EAE" w:rsidP="00B5735A">
            <w:pPr>
              <w:pStyle w:val="B2"/>
              <w:jc w:val="both"/>
              <w:rPr>
                <w:lang w:val="en-GB"/>
              </w:rPr>
            </w:pPr>
            <w:r w:rsidRPr="004B5EAE">
              <w:t>-</w:t>
            </w:r>
            <w:r w:rsidRPr="004B5EAE">
              <w:tab/>
            </w:r>
            <w:r w:rsidRPr="004B5EAE">
              <w:rPr>
                <w:color w:val="FF0000"/>
                <w:lang w:val="en-US"/>
              </w:rPr>
              <w:t xml:space="preserve">it </w:t>
            </w:r>
            <w:r w:rsidRPr="004B5EAE">
              <w:rPr>
                <w:color w:val="FF0000"/>
              </w:rPr>
              <w:t>starts at least</w:t>
            </w:r>
            <w:r w:rsidRPr="004B5EAE">
              <w:rPr>
                <w:color w:val="FF000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gap</m:t>
                  </m:r>
                </m:sub>
              </m:sSub>
            </m:oMath>
            <w:r w:rsidRPr="004B5EAE">
              <w:rPr>
                <w:color w:val="FF0000"/>
              </w:rPr>
              <w:t xml:space="preserve"> symbols after a last downlink symbol and at least</w:t>
            </w:r>
            <w:r w:rsidRPr="004B5EAE">
              <w:rPr>
                <w:color w:val="FF000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gap</m:t>
                  </m:r>
                </m:sub>
              </m:sSub>
            </m:oMath>
            <w:r w:rsidRPr="004B5EAE">
              <w:rPr>
                <w:color w:val="FF0000"/>
              </w:rPr>
              <w:t xml:space="preserve"> symbols after a last SS/PBCH block symbol</w:t>
            </w:r>
            <w:r w:rsidRPr="004B5EAE">
              <w:rPr>
                <w:color w:val="FF0000"/>
                <w:lang w:val="en-US"/>
              </w:rPr>
              <w:t>,</w:t>
            </w:r>
            <w:r w:rsidRPr="004B5EAE">
              <w:rPr>
                <w:color w:val="FF0000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gap</m:t>
                  </m:r>
                </m:sub>
              </m:sSub>
            </m:oMath>
            <w:r w:rsidRPr="004B5EAE">
              <w:rPr>
                <w:color w:val="FF0000"/>
              </w:rPr>
              <w:t xml:space="preserve"> is provided in Table 8.</w:t>
            </w:r>
            <w:r w:rsidRPr="004B5EAE">
              <w:rPr>
                <w:color w:val="FF0000"/>
                <w:lang w:val="en-US"/>
              </w:rPr>
              <w:t>1</w:t>
            </w:r>
            <w:r w:rsidRPr="004B5EAE">
              <w:rPr>
                <w:color w:val="FF0000"/>
              </w:rPr>
              <w:t>-2</w:t>
            </w:r>
            <w:r w:rsidRPr="004B5EAE">
              <w:rPr>
                <w:rFonts w:hint="eastAsia"/>
                <w:color w:val="FF0000"/>
                <w:lang w:val="en-US" w:eastAsia="zh-CN"/>
              </w:rPr>
              <w:t xml:space="preserve"> and</w:t>
            </w:r>
            <w:r w:rsidR="00DD2C08">
              <w:rPr>
                <w:rFonts w:hint="eastAsia"/>
                <w:color w:val="FF0000"/>
                <w:lang w:val="en-US" w:eastAsia="zh-CN"/>
              </w:rPr>
              <w:t>,</w:t>
            </w:r>
            <w:r w:rsidRPr="004B5EAE">
              <w:rPr>
                <w:rFonts w:hint="eastAsia"/>
                <w:color w:val="FF0000"/>
                <w:lang w:val="en-US" w:eastAsia="zh-CN"/>
              </w:rPr>
              <w:t xml:space="preserve"> </w:t>
            </w:r>
            <w:r w:rsidRPr="004B5EAE">
              <w:rPr>
                <w:lang w:val="en-GB"/>
              </w:rPr>
              <w:t xml:space="preserve">it is only within SBFD symbols, that include at least one SBFD symbol indicated as downlink by </w:t>
            </w:r>
            <w:proofErr w:type="spellStart"/>
            <w:r w:rsidRPr="004B5EAE">
              <w:rPr>
                <w:i/>
                <w:iCs/>
                <w:lang w:val="en-GB"/>
              </w:rPr>
              <w:t>tdd</w:t>
            </w:r>
            <w:proofErr w:type="spellEnd"/>
            <w:r w:rsidRPr="004B5EAE">
              <w:rPr>
                <w:i/>
                <w:iCs/>
                <w:lang w:val="en-GB"/>
              </w:rPr>
              <w:t>-UL-DL-</w:t>
            </w:r>
            <w:proofErr w:type="spellStart"/>
            <w:r w:rsidRPr="004B5EAE">
              <w:rPr>
                <w:i/>
                <w:iCs/>
                <w:lang w:val="en-GB"/>
              </w:rPr>
              <w:t>ConfigurationCommon</w:t>
            </w:r>
            <w:proofErr w:type="spellEnd"/>
            <w:r w:rsidRPr="004B5EAE">
              <w:rPr>
                <w:iCs/>
                <w:lang w:val="en-GB"/>
              </w:rPr>
              <w:t>,</w:t>
            </w:r>
            <w:r w:rsidRPr="004B5EAE">
              <w:rPr>
                <w:lang w:val="en-GB"/>
              </w:rPr>
              <w:t xml:space="preserve"> and in RBs that are both in the active UL BWP and in the UL sub-band if the UE is provided </w:t>
            </w:r>
            <w:r w:rsidRPr="00E43868">
              <w:rPr>
                <w:rFonts w:eastAsia="等线"/>
                <w:iCs/>
                <w:strike/>
                <w:color w:val="FF0000"/>
                <w:lang w:val="en-GB"/>
              </w:rPr>
              <w:t>either</w:t>
            </w:r>
            <w:r w:rsidRPr="004B5EAE">
              <w:rPr>
                <w:lang w:val="en-GB"/>
              </w:rPr>
              <w:t xml:space="preserve"> </w:t>
            </w:r>
            <w:proofErr w:type="spellStart"/>
            <w:r w:rsidRPr="004B5EAE">
              <w:rPr>
                <w:i/>
                <w:lang w:val="en-GB"/>
              </w:rPr>
              <w:t>sbfd-RACHSingleConfig</w:t>
            </w:r>
            <w:proofErr w:type="spellEnd"/>
            <w:r w:rsidR="00DD2C08" w:rsidRPr="003B3EDD">
              <w:rPr>
                <w:rFonts w:hint="eastAsia"/>
                <w:color w:val="FF0000"/>
                <w:lang w:val="en-GB" w:eastAsia="zh-CN"/>
              </w:rPr>
              <w:t>,</w:t>
            </w:r>
            <w:r w:rsidRPr="004B5EAE">
              <w:rPr>
                <w:lang w:val="en-GB"/>
              </w:rPr>
              <w:t xml:space="preserve"> or</w:t>
            </w:r>
            <w:r w:rsidR="00E43868">
              <w:rPr>
                <w:lang w:eastAsia="zh-CN"/>
              </w:rPr>
              <w:t xml:space="preserve"> </w:t>
            </w:r>
            <w:r w:rsidR="00E43868" w:rsidRPr="00E43868">
              <w:rPr>
                <w:color w:val="FF0000"/>
                <w:lang w:eastAsia="zh-CN"/>
              </w:rPr>
              <w:t>only within SBFD symbols</w:t>
            </w:r>
            <w:r w:rsidR="00E43868" w:rsidRPr="00E43868">
              <w:rPr>
                <w:iCs/>
                <w:color w:val="FF0000"/>
                <w:lang w:eastAsia="zh-CN"/>
              </w:rPr>
              <w:t>,</w:t>
            </w:r>
            <w:r w:rsidR="00E43868" w:rsidRPr="00E43868">
              <w:rPr>
                <w:color w:val="FF0000"/>
                <w:lang w:eastAsia="zh-CN"/>
              </w:rPr>
              <w:t xml:space="preserve"> and in RBs that are both in the active UL BWP and in the UL sub-band if the UE is provided</w:t>
            </w:r>
            <w:r w:rsidRPr="00E43868">
              <w:rPr>
                <w:color w:val="FF0000"/>
                <w:lang w:val="en-GB"/>
              </w:rPr>
              <w:t xml:space="preserve"> </w:t>
            </w:r>
            <w:proofErr w:type="spellStart"/>
            <w:r w:rsidRPr="004B5EAE">
              <w:rPr>
                <w:i/>
                <w:lang w:val="en-GB"/>
              </w:rPr>
              <w:t>sbfd-RACHDualConfig</w:t>
            </w:r>
            <w:proofErr w:type="spellEnd"/>
            <w:r w:rsidRPr="004B5EAE">
              <w:rPr>
                <w:lang w:val="en-GB"/>
              </w:rPr>
              <w:t xml:space="preserve">, or it starts from an SBFD symbol and ends in a non-SBFD symbols and is in RBs that are both in the active UL BWP and in the UL sub-band if the UE is provided </w:t>
            </w:r>
            <w:proofErr w:type="spellStart"/>
            <w:r w:rsidRPr="004B5EAE">
              <w:rPr>
                <w:i/>
                <w:lang w:val="en-GB"/>
              </w:rPr>
              <w:t>sbfd-RACHDualConfig</w:t>
            </w:r>
            <w:proofErr w:type="spellEnd"/>
            <w:r w:rsidRPr="004B5EAE">
              <w:rPr>
                <w:lang w:val="en-GB"/>
              </w:rPr>
              <w:t xml:space="preserve"> and </w:t>
            </w:r>
            <w:proofErr w:type="spellStart"/>
            <w:r w:rsidRPr="004B5EAE">
              <w:rPr>
                <w:i/>
                <w:lang w:val="en-GB"/>
              </w:rPr>
              <w:t>sbfd-RACHDualConfig-ValidROAcrossSymbolTypes</w:t>
            </w:r>
            <w:proofErr w:type="spellEnd"/>
            <w:r w:rsidRPr="004B5EAE">
              <w:rPr>
                <w:lang w:val="en-US"/>
              </w:rPr>
              <w:t xml:space="preserve">, </w:t>
            </w:r>
            <w:r w:rsidRPr="004B5EAE">
              <w:rPr>
                <w:lang w:val="en-GB"/>
              </w:rPr>
              <w:t xml:space="preserve">or </w:t>
            </w:r>
          </w:p>
          <w:p w14:paraId="0B212ED4" w14:textId="77777777" w:rsidR="004B5EAE" w:rsidRPr="00F76F56" w:rsidRDefault="004B5EAE" w:rsidP="00B5735A">
            <w:pPr>
              <w:pStyle w:val="B2"/>
              <w:jc w:val="both"/>
              <w:rPr>
                <w:i/>
              </w:rPr>
            </w:pPr>
            <w:r w:rsidRPr="004B5EAE">
              <w:rPr>
                <w:lang w:val="en-US"/>
              </w:rPr>
              <w:t>-</w:t>
            </w:r>
            <w:r w:rsidRPr="004B5EAE">
              <w:rPr>
                <w:lang w:val="en-US"/>
              </w:rPr>
              <w:tab/>
              <w:t>it does not precede a SS/PBCH block in the PRACH slot</w:t>
            </w:r>
            <w:r w:rsidRPr="00E43868">
              <w:rPr>
                <w:rFonts w:eastAsia="等线"/>
                <w:iCs/>
                <w:strike/>
                <w:color w:val="FF0000"/>
                <w:lang w:val="en-GB"/>
              </w:rPr>
              <w:t>, if it is only in UL symbols</w:t>
            </w:r>
            <w:r w:rsidRPr="004B5EAE">
              <w:rPr>
                <w:lang w:val="en-US"/>
              </w:rPr>
              <w:t xml:space="preserve">, and </w:t>
            </w:r>
            <w:r w:rsidRPr="004B5EAE">
              <w:t>starts at least</w:t>
            </w:r>
            <w:r w:rsidRPr="004B5EAE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4B5EAE">
              <w:t xml:space="preserve"> symbols after a last downlink symbol and at least</w:t>
            </w:r>
            <w:r w:rsidRPr="004B5EAE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4B5EAE">
              <w:t xml:space="preserve"> symbols after a las</w:t>
            </w:r>
            <w:r w:rsidRPr="00271331">
              <w:t>t SS/PBCH block symbol</w:t>
            </w:r>
            <w:r>
              <w:rPr>
                <w:lang w:val="en-US"/>
              </w:rPr>
              <w:t>,</w:t>
            </w:r>
            <w:r w:rsidRPr="00271331">
              <w:t xml:space="preserve"> </w:t>
            </w:r>
            <w:r w:rsidRPr="001955EA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is provided in Table 8.</w:t>
            </w:r>
            <w:r>
              <w:rPr>
                <w:lang w:val="en-US"/>
              </w:rPr>
              <w:t>1</w:t>
            </w:r>
            <w:r w:rsidRPr="00271331">
              <w:t>-2</w:t>
            </w:r>
            <w:r>
              <w:rPr>
                <w:lang w:val="en-US"/>
              </w:rPr>
              <w:t xml:space="preserve">, </w:t>
            </w:r>
            <w:r w:rsidRPr="00F76F56">
              <w:t xml:space="preserve">and if </w:t>
            </w:r>
            <w:r>
              <w:rPr>
                <w:i/>
                <w:lang w:val="en-US"/>
              </w:rPr>
              <w:t>c</w:t>
            </w:r>
            <w:proofErr w:type="spellStart"/>
            <w:r w:rsidRPr="001107BF">
              <w:rPr>
                <w:i/>
              </w:rPr>
              <w:t>hannelAccess</w:t>
            </w:r>
            <w:r>
              <w:rPr>
                <w:i/>
                <w:lang w:val="en-US"/>
              </w:rPr>
              <w:t>Mode</w:t>
            </w:r>
            <w:proofErr w:type="spellEnd"/>
            <w:r w:rsidRPr="001107BF">
              <w:t xml:space="preserve"> = </w:t>
            </w:r>
            <w:r w:rsidRPr="003817EF">
              <w:rPr>
                <w:lang w:val="en-GB"/>
              </w:rPr>
              <w:t>"</w:t>
            </w:r>
            <w:proofErr w:type="spellStart"/>
            <w:r w:rsidRPr="001107BF">
              <w:rPr>
                <w:i/>
              </w:rPr>
              <w:t>semi</w:t>
            </w:r>
            <w:r>
              <w:rPr>
                <w:i/>
                <w:lang w:val="en-GB"/>
              </w:rPr>
              <w:t>S</w:t>
            </w:r>
            <w:r w:rsidRPr="001107BF">
              <w:rPr>
                <w:i/>
              </w:rPr>
              <w:t>tatic</w:t>
            </w:r>
            <w:proofErr w:type="spellEnd"/>
            <w:r w:rsidRPr="003817EF">
              <w:rPr>
                <w:iCs/>
                <w:lang w:val="en-GB"/>
              </w:rPr>
              <w:t>"</w:t>
            </w:r>
            <w:r w:rsidRPr="003817EF">
              <w:rPr>
                <w:iCs/>
              </w:rPr>
              <w:t xml:space="preserve"> </w:t>
            </w:r>
            <w:r w:rsidRPr="001107BF">
              <w:t xml:space="preserve">is provided, does not overlap with </w:t>
            </w:r>
            <w:r w:rsidRPr="00F76F56">
              <w:t xml:space="preserve">a set of consecutive symbols before the start of </w:t>
            </w:r>
            <w:r>
              <w:t>a</w:t>
            </w:r>
            <w:r w:rsidRPr="00F76F56">
              <w:t xml:space="preserve"> next channel occupancy time </w:t>
            </w:r>
            <w:r>
              <w:t>where there</w:t>
            </w:r>
            <w:r w:rsidRPr="00F76F56">
              <w:t xml:space="preserve"> shall not </w:t>
            </w:r>
            <w:r>
              <w:t>be</w:t>
            </w:r>
            <w:r w:rsidRPr="00F76F56">
              <w:t xml:space="preserve"> any transmissions, as described in [15, TS 37.213]</w:t>
            </w:r>
          </w:p>
          <w:p w14:paraId="62173D8E" w14:textId="77777777" w:rsidR="004B5EAE" w:rsidRDefault="004B5EAE" w:rsidP="00B5735A">
            <w:pPr>
              <w:pStyle w:val="B3"/>
              <w:jc w:val="both"/>
              <w:rPr>
                <w:lang w:eastAsia="zh-CN"/>
              </w:rPr>
            </w:pPr>
            <w:r w:rsidRPr="00F76F56">
              <w:t>-</w:t>
            </w:r>
            <w:r w:rsidRPr="00F76F56">
              <w:tab/>
              <w:t xml:space="preserve">the </w:t>
            </w:r>
            <w:r>
              <w:rPr>
                <w:rFonts w:eastAsia="MS Mincho"/>
              </w:rPr>
              <w:t xml:space="preserve">candidate SS/PBCH block </w:t>
            </w:r>
            <w:r w:rsidRPr="00F76F56">
              <w:t xml:space="preserve">index of the SS/PBCH block </w:t>
            </w:r>
            <w:r>
              <w:rPr>
                <w:rFonts w:eastAsia="MS Mincho"/>
              </w:rPr>
              <w:t>corresponds to the SS/PBCH block index</w:t>
            </w:r>
            <w:r w:rsidRPr="00F76F56">
              <w:t xml:space="preserve"> </w:t>
            </w:r>
            <w:r w:rsidRPr="00F76F56">
              <w:rPr>
                <w:rFonts w:hint="eastAsia"/>
                <w:lang w:eastAsia="zh-CN"/>
              </w:rPr>
              <w:t>provided by</w:t>
            </w:r>
            <w:r w:rsidRPr="00F76F56">
              <w:t xml:space="preserve"> </w:t>
            </w:r>
            <w:proofErr w:type="spellStart"/>
            <w:r w:rsidRPr="00F76F56">
              <w:rPr>
                <w:i/>
              </w:rPr>
              <w:t>ssb-PositionsInBurst</w:t>
            </w:r>
            <w:proofErr w:type="spellEnd"/>
            <w:r w:rsidRPr="001107BF">
              <w:t xml:space="preserve"> </w:t>
            </w:r>
            <w:r w:rsidRPr="001107BF">
              <w:rPr>
                <w:lang w:val="en-US"/>
              </w:rPr>
              <w:t xml:space="preserve">in </w:t>
            </w:r>
            <w:r w:rsidRPr="001107BF">
              <w:rPr>
                <w:i/>
              </w:rPr>
              <w:t>S</w:t>
            </w:r>
            <w:r w:rsidRPr="001107BF">
              <w:rPr>
                <w:rFonts w:hint="eastAsia"/>
                <w:i/>
                <w:lang w:eastAsia="zh-CN"/>
              </w:rPr>
              <w:t>IB</w:t>
            </w:r>
            <w:r w:rsidRPr="001107BF">
              <w:rPr>
                <w:i/>
              </w:rPr>
              <w:t>1</w:t>
            </w:r>
            <w:r w:rsidRPr="001107BF">
              <w:t xml:space="preserve"> or in </w:t>
            </w:r>
            <w:proofErr w:type="spellStart"/>
            <w:r w:rsidRPr="00F76F56">
              <w:rPr>
                <w:i/>
              </w:rPr>
              <w:t>ServingCellConfigCommon</w:t>
            </w:r>
            <w:proofErr w:type="spellEnd"/>
            <w:r>
              <w:rPr>
                <w:i/>
              </w:rPr>
              <w:t xml:space="preserve"> </w:t>
            </w:r>
            <w:r w:rsidRPr="00A159A3">
              <w:rPr>
                <w:iCs/>
              </w:rPr>
              <w:t>or in</w:t>
            </w:r>
            <w:r w:rsidRPr="00F27684">
              <w:rPr>
                <w:i/>
              </w:rPr>
              <w:t xml:space="preserve"> SSB-MTC-</w:t>
            </w:r>
            <w:proofErr w:type="spellStart"/>
            <w:r w:rsidRPr="00F27684">
              <w:rPr>
                <w:i/>
              </w:rPr>
              <w:t>AdditionalPCI</w:t>
            </w:r>
            <w:proofErr w:type="spellEnd"/>
            <w:r>
              <w:rPr>
                <w:i/>
              </w:rPr>
              <w:t xml:space="preserve"> </w:t>
            </w:r>
            <w:r w:rsidRPr="00A159A3">
              <w:rPr>
                <w:iCs/>
              </w:rPr>
              <w:t>corresponding to the cell</w:t>
            </w:r>
            <w:r w:rsidRPr="00911EAA">
              <w:t xml:space="preserve">, </w:t>
            </w:r>
            <w:r>
              <w:rPr>
                <w:rFonts w:eastAsia="MS Mincho"/>
              </w:rPr>
              <w:t>as described in clause 4.1</w:t>
            </w:r>
            <w:r w:rsidRPr="001955EA">
              <w:t xml:space="preserve"> </w:t>
            </w:r>
          </w:p>
          <w:p w14:paraId="130E32FD" w14:textId="39F2A3C4" w:rsidR="004B5EAE" w:rsidRPr="004B5EAE" w:rsidRDefault="004B5EAE" w:rsidP="00B5735A">
            <w:pPr>
              <w:pStyle w:val="ae"/>
              <w:spacing w:before="120"/>
              <w:jc w:val="center"/>
              <w:rPr>
                <w:rFonts w:eastAsiaTheme="minorEastAsia"/>
                <w:lang w:val="en-GB" w:eastAsia="zh-CN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</w:tc>
      </w:tr>
    </w:tbl>
    <w:p w14:paraId="1DADEB53" w14:textId="77777777" w:rsidR="00AE5D13" w:rsidRDefault="00AE5D13" w:rsidP="00AE5D13">
      <w:pPr>
        <w:rPr>
          <w:lang w:val="en-GB"/>
        </w:rPr>
      </w:pPr>
    </w:p>
    <w:p w14:paraId="475B5582" w14:textId="77777777" w:rsidR="00973A78" w:rsidRPr="00973A78" w:rsidRDefault="00973A78" w:rsidP="00973A78">
      <w:pPr>
        <w:jc w:val="both"/>
        <w:rPr>
          <w:lang w:val="en-GB"/>
        </w:rPr>
      </w:pPr>
      <w:r>
        <w:rPr>
          <w:lang w:val="en-GB"/>
        </w:rPr>
        <w:t>A</w:t>
      </w:r>
      <w:r>
        <w:rPr>
          <w:rFonts w:hint="eastAsia"/>
          <w:lang w:val="en-GB"/>
        </w:rPr>
        <w:t xml:space="preserve">nother related issue is in slot configuration copied below.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73A78" w14:paraId="529ADC4B" w14:textId="77777777" w:rsidTr="00666EE2">
        <w:tc>
          <w:tcPr>
            <w:tcW w:w="9286" w:type="dxa"/>
          </w:tcPr>
          <w:p w14:paraId="15EC4727" w14:textId="77777777" w:rsidR="00973A78" w:rsidRPr="00AE5D13" w:rsidRDefault="00973A78" w:rsidP="00666EE2">
            <w:pPr>
              <w:pStyle w:val="2"/>
              <w:numPr>
                <w:ilvl w:val="0"/>
                <w:numId w:val="0"/>
              </w:numPr>
              <w:outlineLvl w:val="1"/>
            </w:pPr>
            <w:r w:rsidRPr="00B916EC">
              <w:t>11.1</w:t>
            </w:r>
            <w:r w:rsidRPr="00B916EC">
              <w:tab/>
              <w:t>Slot configuration</w:t>
            </w:r>
          </w:p>
          <w:p w14:paraId="24725E5D" w14:textId="77777777" w:rsidR="00973A78" w:rsidRPr="00AE5D13" w:rsidRDefault="00973A78" w:rsidP="00666EE2">
            <w:pPr>
              <w:jc w:val="both"/>
              <w:rPr>
                <w:rFonts w:eastAsiaTheme="minorEastAsia"/>
                <w:lang w:eastAsia="zh-CN"/>
              </w:rPr>
            </w:pPr>
            <w:r w:rsidRPr="005A1B13">
              <w:t xml:space="preserve">For a set of symbols of a slot corresponding to a valid PRACH occasion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gap</m:t>
                  </m:r>
                </m:sub>
              </m:sSub>
            </m:oMath>
            <w:r w:rsidRPr="006A685A">
              <w:t xml:space="preserve"> symbols before the valid PRACH occasion</w:t>
            </w:r>
            <w:r w:rsidRPr="005A1B13">
              <w:t xml:space="preserve">, as described </w:t>
            </w:r>
            <w:r>
              <w:t>in clause</w:t>
            </w:r>
            <w:r w:rsidRPr="005A1B13">
              <w:t xml:space="preserve"> 8.1, the UE does not receive </w:t>
            </w:r>
            <w:r>
              <w:t xml:space="preserve">PDCCH, </w:t>
            </w:r>
            <w:r w:rsidRPr="005A1B13">
              <w:t>PDSCH</w:t>
            </w:r>
            <w:r>
              <w:t>,</w:t>
            </w:r>
            <w:r w:rsidRPr="005A1B13">
              <w:t xml:space="preserve"> or CSI-RS in the slot if a reception would overlap with any symbol from the set of symbols. The UE does not expect the set of symbols of the slot to be indicated as downlink by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5A1B13">
              <w:rPr>
                <w:i/>
              </w:rPr>
              <w:t>-UL-DL-</w:t>
            </w:r>
            <w:proofErr w:type="spellStart"/>
            <w:r w:rsidRPr="005A1B13">
              <w:rPr>
                <w:i/>
              </w:rPr>
              <w:t>ConfigurationCommon</w:t>
            </w:r>
            <w:proofErr w:type="spellEnd"/>
            <w:r w:rsidRPr="005A1B13">
              <w:t xml:space="preserve"> or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5A1B13">
              <w:rPr>
                <w:i/>
              </w:rPr>
              <w:t>-UL-DL-</w:t>
            </w:r>
            <w:proofErr w:type="spellStart"/>
            <w:r w:rsidRPr="005A1B13">
              <w:rPr>
                <w:i/>
              </w:rPr>
              <w:t>Config</w:t>
            </w:r>
            <w:r>
              <w:rPr>
                <w:i/>
              </w:rPr>
              <w:t>uration</w:t>
            </w:r>
            <w:r w:rsidRPr="005A1B13">
              <w:rPr>
                <w:i/>
              </w:rPr>
              <w:t>Dedicated</w:t>
            </w:r>
            <w:proofErr w:type="spellEnd"/>
            <w:r w:rsidRPr="005A1B13">
              <w:t xml:space="preserve">. </w:t>
            </w:r>
          </w:p>
        </w:tc>
      </w:tr>
    </w:tbl>
    <w:p w14:paraId="1A02002A" w14:textId="77777777" w:rsidR="00973A78" w:rsidRDefault="00973A78" w:rsidP="00973A78">
      <w:pPr>
        <w:rPr>
          <w:lang w:val="en-GB"/>
        </w:rPr>
      </w:pPr>
    </w:p>
    <w:p w14:paraId="59CD19B5" w14:textId="743FEDA8" w:rsidR="00973A78" w:rsidRDefault="00973A78" w:rsidP="00973A78">
      <w:pPr>
        <w:jc w:val="both"/>
      </w:pPr>
      <w:r>
        <w:rPr>
          <w:lang w:val="en-GB"/>
        </w:rPr>
        <w:t>C</w:t>
      </w:r>
      <w:r>
        <w:rPr>
          <w:rFonts w:hint="eastAsia"/>
          <w:lang w:val="en-GB"/>
        </w:rPr>
        <w:t xml:space="preserve">onsidering </w:t>
      </w:r>
      <w:r>
        <w:rPr>
          <w:lang w:val="en-GB"/>
        </w:rPr>
        <w:t>that</w:t>
      </w:r>
      <w:r>
        <w:rPr>
          <w:rFonts w:hint="eastAsia"/>
          <w:lang w:val="en-GB"/>
        </w:rPr>
        <w:t xml:space="preserve"> a valid RO 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4B5EAE">
        <w:t xml:space="preserve"> symbols after a last downlink symbol</w:t>
      </w:r>
      <w:r>
        <w:rPr>
          <w:rFonts w:hint="eastAsia"/>
        </w:rPr>
        <w:t xml:space="preserve">, UE does not expect the symbols </w:t>
      </w:r>
      <w:r w:rsidRPr="005A1B13">
        <w:t>corresponding to</w:t>
      </w:r>
      <w:r>
        <w:rPr>
          <w:rFonts w:hint="eastAsia"/>
        </w:rPr>
        <w:t xml:space="preserve"> the valid RO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6A685A">
        <w:t xml:space="preserve"> symbols</w:t>
      </w:r>
      <w:r>
        <w:rPr>
          <w:rFonts w:hint="eastAsia"/>
        </w:rPr>
        <w:t xml:space="preserve"> to be semi-statically indicated as downlink. </w:t>
      </w:r>
      <w:r>
        <w:t>H</w:t>
      </w:r>
      <w:r>
        <w:rPr>
          <w:rFonts w:hint="eastAsia"/>
        </w:rPr>
        <w:t>owever, for SBFD aware UE</w:t>
      </w:r>
      <w:r w:rsidR="00F06EE0">
        <w:rPr>
          <w:rFonts w:hint="eastAsia"/>
        </w:rPr>
        <w:t>s</w:t>
      </w:r>
      <w:r>
        <w:rPr>
          <w:rFonts w:hint="eastAsia"/>
        </w:rPr>
        <w:t xml:space="preserve">, the downlink symbol refers to the full DL symbol without UL subband configuration. </w:t>
      </w:r>
      <w:r>
        <w:t>A</w:t>
      </w:r>
      <w:r>
        <w:rPr>
          <w:rFonts w:hint="eastAsia"/>
        </w:rPr>
        <w:t xml:space="preserve"> valid RO can be within the UL subband in </w:t>
      </w:r>
      <w:bookmarkStart w:id="27" w:name="OLE_LINK11"/>
      <w:r>
        <w:rPr>
          <w:rFonts w:hint="eastAsia"/>
        </w:rPr>
        <w:t>DL symbols indicated by</w:t>
      </w:r>
      <w:r w:rsidRPr="007B0C20">
        <w:rPr>
          <w:rFonts w:eastAsia="Malgun Gothic"/>
          <w:i/>
          <w:iCs/>
          <w:lang w:eastAsia="ko-KR"/>
        </w:rPr>
        <w:t xml:space="preserve"> </w:t>
      </w:r>
      <w:r w:rsidRPr="003E0D9F">
        <w:rPr>
          <w:rFonts w:eastAsia="Malgun Gothic"/>
          <w:i/>
          <w:iCs/>
          <w:lang w:eastAsia="ko-KR"/>
        </w:rPr>
        <w:t>TDD-UL-DL-</w:t>
      </w:r>
      <w:proofErr w:type="spellStart"/>
      <w:r w:rsidRPr="003E0D9F">
        <w:rPr>
          <w:rFonts w:eastAsia="Malgun Gothic"/>
          <w:i/>
          <w:iCs/>
          <w:lang w:eastAsia="ko-KR"/>
        </w:rPr>
        <w:t>ConfigCommon</w:t>
      </w:r>
      <w:bookmarkEnd w:id="27"/>
      <w:proofErr w:type="spellEnd"/>
      <w:r w:rsidRPr="00973A78">
        <w:t xml:space="preserve"> </w:t>
      </w:r>
      <w:r w:rsidRPr="005A1B13">
        <w:t xml:space="preserve">or </w:t>
      </w:r>
      <w:proofErr w:type="spellStart"/>
      <w:r>
        <w:rPr>
          <w:i/>
        </w:rPr>
        <w:t>tdd</w:t>
      </w:r>
      <w:proofErr w:type="spellEnd"/>
      <w:r w:rsidRPr="005A1B13">
        <w:rPr>
          <w:i/>
        </w:rPr>
        <w:t>-UL-DL-</w:t>
      </w:r>
      <w:proofErr w:type="spellStart"/>
      <w:r w:rsidRPr="005A1B13">
        <w:rPr>
          <w:i/>
        </w:rPr>
        <w:t>Config</w:t>
      </w:r>
      <w:r>
        <w:rPr>
          <w:i/>
        </w:rPr>
        <w:t>uration</w:t>
      </w:r>
      <w:r w:rsidRPr="005A1B13">
        <w:rPr>
          <w:i/>
        </w:rPr>
        <w:t>Dedicated</w:t>
      </w:r>
      <w:proofErr w:type="spellEnd"/>
      <w:r>
        <w:rPr>
          <w:rFonts w:hint="eastAsia"/>
        </w:rPr>
        <w:t xml:space="preserve">. </w:t>
      </w:r>
      <w:r w:rsidR="00241F20" w:rsidRPr="00241F20">
        <w:t>This case is not currently covered in the specification.</w:t>
      </w:r>
    </w:p>
    <w:p w14:paraId="2F2CCCBE" w14:textId="2C60156A" w:rsidR="00973A78" w:rsidRPr="0094728F" w:rsidRDefault="00973A78" w:rsidP="00973A78">
      <w:pPr>
        <w:rPr>
          <w:b/>
        </w:rPr>
      </w:pPr>
      <w:r w:rsidRPr="0094728F">
        <w:rPr>
          <w:b/>
        </w:rPr>
        <w:t>P</w:t>
      </w:r>
      <w:r w:rsidRPr="0094728F">
        <w:rPr>
          <w:rFonts w:hint="eastAsia"/>
          <w:b/>
        </w:rPr>
        <w:t xml:space="preserve">roposal </w:t>
      </w:r>
      <w:r>
        <w:rPr>
          <w:rFonts w:hint="eastAsia"/>
          <w:b/>
        </w:rPr>
        <w:t>2</w:t>
      </w:r>
      <w:r w:rsidRPr="0094728F">
        <w:rPr>
          <w:rFonts w:hint="eastAsia"/>
          <w:b/>
        </w:rPr>
        <w:t xml:space="preserve">: Adopt the following TP on the </w:t>
      </w:r>
      <w:r>
        <w:rPr>
          <w:rFonts w:hint="eastAsia"/>
          <w:b/>
        </w:rPr>
        <w:t>limitation on slot configuration in RACH procedure</w:t>
      </w:r>
      <w:r w:rsidRPr="0094728F">
        <w:rPr>
          <w:rFonts w:hint="eastAsia"/>
          <w:b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73A78" w14:paraId="5F7272CA" w14:textId="77777777" w:rsidTr="00666EE2">
        <w:tc>
          <w:tcPr>
            <w:tcW w:w="9286" w:type="dxa"/>
          </w:tcPr>
          <w:p w14:paraId="14833101" w14:textId="77777777" w:rsidR="00973A78" w:rsidRDefault="00973A78" w:rsidP="00B5735A">
            <w:pPr>
              <w:pStyle w:val="2"/>
              <w:keepNext w:val="0"/>
              <w:keepLines w:val="0"/>
              <w:numPr>
                <w:ilvl w:val="0"/>
                <w:numId w:val="0"/>
              </w:numPr>
              <w:outlineLvl w:val="1"/>
              <w:rPr>
                <w:lang w:eastAsia="zh-CN"/>
              </w:rPr>
            </w:pPr>
            <w:r w:rsidRPr="00B916EC">
              <w:t>11.1</w:t>
            </w:r>
            <w:r w:rsidRPr="00B916EC">
              <w:tab/>
              <w:t>Slot configuration</w:t>
            </w:r>
          </w:p>
          <w:p w14:paraId="7F5FB3E3" w14:textId="5C57DE30" w:rsidR="00973A78" w:rsidRPr="00973A78" w:rsidRDefault="00973A78" w:rsidP="00B5735A">
            <w:pPr>
              <w:jc w:val="center"/>
              <w:rPr>
                <w:rFonts w:eastAsiaTheme="minorEastAsia"/>
                <w:lang w:eastAsia="zh-CN"/>
              </w:rPr>
            </w:pPr>
            <w:r w:rsidRPr="004E5042">
              <w:rPr>
                <w:rFonts w:eastAsiaTheme="minorEastAsia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  <w:p w14:paraId="430B1279" w14:textId="7B9A311C" w:rsidR="00973A78" w:rsidRDefault="00973A78" w:rsidP="00B5735A">
            <w:pPr>
              <w:jc w:val="both"/>
              <w:rPr>
                <w:rFonts w:eastAsiaTheme="minorEastAsia"/>
                <w:lang w:eastAsia="zh-CN"/>
              </w:rPr>
            </w:pPr>
            <w:r w:rsidRPr="005A1B13">
              <w:t xml:space="preserve">For a set of symbols of a slot corresponding to a valid PRACH occasion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gap</m:t>
                  </m:r>
                </m:sub>
              </m:sSub>
            </m:oMath>
            <w:r w:rsidRPr="006A685A">
              <w:t xml:space="preserve"> symbols before the valid PRACH occasion</w:t>
            </w:r>
            <w:r w:rsidRPr="005A1B13">
              <w:t xml:space="preserve">, as described </w:t>
            </w:r>
            <w:r>
              <w:t>in clause</w:t>
            </w:r>
            <w:r w:rsidRPr="005A1B13">
              <w:t xml:space="preserve"> 8.1, the UE does not receive </w:t>
            </w:r>
            <w:r>
              <w:t xml:space="preserve">PDCCH, </w:t>
            </w:r>
            <w:r w:rsidRPr="005A1B13">
              <w:t>PDSCH</w:t>
            </w:r>
            <w:r>
              <w:t>,</w:t>
            </w:r>
            <w:r w:rsidRPr="005A1B13">
              <w:t xml:space="preserve"> or CSI-RS in the slot if a reception would overlap with any symbol from the set of symbols. The UE does not expect the set of symbols </w:t>
            </w:r>
            <w:r w:rsidRPr="005A1B13">
              <w:lastRenderedPageBreak/>
              <w:t xml:space="preserve">of the slot to be indicated as downlink by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5A1B13">
              <w:rPr>
                <w:i/>
              </w:rPr>
              <w:t>-UL-DL-</w:t>
            </w:r>
            <w:proofErr w:type="spellStart"/>
            <w:r w:rsidRPr="005A1B13">
              <w:rPr>
                <w:i/>
              </w:rPr>
              <w:t>ConfigurationCommon</w:t>
            </w:r>
            <w:proofErr w:type="spellEnd"/>
            <w:r w:rsidRPr="005A1B13">
              <w:t xml:space="preserve"> or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5A1B13">
              <w:rPr>
                <w:i/>
              </w:rPr>
              <w:t>-UL-DL-</w:t>
            </w:r>
            <w:proofErr w:type="spellStart"/>
            <w:r w:rsidRPr="005A1B13">
              <w:rPr>
                <w:i/>
              </w:rPr>
              <w:t>Config</w:t>
            </w:r>
            <w:r>
              <w:rPr>
                <w:i/>
              </w:rPr>
              <w:t>uration</w:t>
            </w:r>
            <w:r w:rsidRPr="005A1B13">
              <w:rPr>
                <w:i/>
              </w:rPr>
              <w:t>Dedicated</w:t>
            </w:r>
            <w:proofErr w:type="spellEnd"/>
            <w:r>
              <w:t xml:space="preserve"> </w:t>
            </w:r>
            <w:r w:rsidRPr="00973A78">
              <w:rPr>
                <w:color w:val="FF0000"/>
              </w:rPr>
              <w:t xml:space="preserve">and, when applicable, are indicated as non-SBFD by </w:t>
            </w:r>
            <w:proofErr w:type="spellStart"/>
            <w:r w:rsidRPr="00973A78">
              <w:rPr>
                <w:i/>
                <w:color w:val="FF0000"/>
              </w:rPr>
              <w:t>tdd</w:t>
            </w:r>
            <w:proofErr w:type="spellEnd"/>
            <w:r w:rsidRPr="00973A78">
              <w:rPr>
                <w:i/>
                <w:color w:val="FF0000"/>
              </w:rPr>
              <w:t>-UL-DL-</w:t>
            </w:r>
            <w:proofErr w:type="spellStart"/>
            <w:r w:rsidRPr="00973A78">
              <w:rPr>
                <w:i/>
                <w:color w:val="FF0000"/>
              </w:rPr>
              <w:t>ConfigurationCommon</w:t>
            </w:r>
            <w:proofErr w:type="spellEnd"/>
            <w:r w:rsidRPr="005A1B13">
              <w:t xml:space="preserve">. </w:t>
            </w:r>
          </w:p>
          <w:p w14:paraId="655B04C4" w14:textId="05419740" w:rsidR="00973A78" w:rsidRPr="00973A78" w:rsidRDefault="00973A78" w:rsidP="00B5735A">
            <w:pPr>
              <w:rPr>
                <w:rFonts w:eastAsiaTheme="minorEastAsia"/>
                <w:lang w:eastAsia="zh-CN"/>
              </w:rPr>
            </w:pPr>
            <w:r>
              <w:t xml:space="preserve">If a UE would transmit a PRACH </w:t>
            </w:r>
            <w:r w:rsidRPr="00543165">
              <w:t xml:space="preserve">triggered by higher layers </w:t>
            </w:r>
            <w:r>
              <w:t>in</w:t>
            </w:r>
            <w:r w:rsidRPr="00444DA2">
              <w:t xml:space="preserve"> a set of </w:t>
            </w:r>
            <w:r>
              <w:t xml:space="preserve">SBFD </w:t>
            </w:r>
            <w:r w:rsidRPr="00444DA2">
              <w:t xml:space="preserve">symbols </w:t>
            </w:r>
            <w:r>
              <w:t>and</w:t>
            </w:r>
            <w:r w:rsidRPr="00444DA2">
              <w:t xml:space="preserve"> would receive a </w:t>
            </w:r>
            <w:r>
              <w:t xml:space="preserve">PDCCH, or a </w:t>
            </w:r>
            <w:r w:rsidRPr="00444DA2">
              <w:t xml:space="preserve">PDSCH, or </w:t>
            </w:r>
            <w:r>
              <w:t xml:space="preserve">a </w:t>
            </w:r>
            <w:r w:rsidRPr="00444DA2">
              <w:t xml:space="preserve">CSI-RS, or </w:t>
            </w:r>
            <w:r>
              <w:t xml:space="preserve">a </w:t>
            </w:r>
            <w:r w:rsidRPr="00444DA2">
              <w:t>DL PRS</w:t>
            </w:r>
            <w:r>
              <w:t>,</w:t>
            </w:r>
            <w:r w:rsidRPr="00444DA2">
              <w:t xml:space="preserve"> the UE can select based on its implementation whether to either transmit the PRACH or receive the PDSCH, or </w:t>
            </w:r>
            <w:r>
              <w:t xml:space="preserve">the </w:t>
            </w:r>
            <w:r w:rsidRPr="00444DA2">
              <w:t xml:space="preserve">CSI-RS, or </w:t>
            </w:r>
            <w:r>
              <w:t xml:space="preserve">the </w:t>
            </w:r>
            <w:r w:rsidRPr="00444DA2">
              <w:t xml:space="preserve">PL RS, or </w:t>
            </w:r>
            <w:r>
              <w:t xml:space="preserve">the </w:t>
            </w:r>
            <w:r w:rsidRPr="00444DA2">
              <w:t>PDCCH.</w:t>
            </w:r>
          </w:p>
          <w:p w14:paraId="07FBBC46" w14:textId="1AD077B6" w:rsidR="00973A78" w:rsidRPr="00973A78" w:rsidRDefault="00973A78" w:rsidP="00B5735A">
            <w:pPr>
              <w:jc w:val="center"/>
              <w:rPr>
                <w:rFonts w:eastAsiaTheme="minorEastAsia"/>
                <w:lang w:eastAsia="zh-CN"/>
              </w:rPr>
            </w:pPr>
            <w:r w:rsidRPr="004E5042">
              <w:rPr>
                <w:rFonts w:eastAsiaTheme="minorEastAsia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</w:tc>
      </w:tr>
    </w:tbl>
    <w:p w14:paraId="155794FB" w14:textId="1527C2E5" w:rsidR="00791F64" w:rsidRPr="00791F64" w:rsidRDefault="00791F64" w:rsidP="00A76FA8">
      <w:pPr>
        <w:pStyle w:val="2"/>
        <w:ind w:left="567"/>
        <w:rPr>
          <w:lang w:val="en-GB"/>
        </w:rPr>
      </w:pPr>
      <w:r>
        <w:rPr>
          <w:rFonts w:hint="eastAsia"/>
          <w:lang w:val="en-GB"/>
        </w:rPr>
        <w:lastRenderedPageBreak/>
        <w:t>Msg3 PUSCH</w:t>
      </w:r>
    </w:p>
    <w:p w14:paraId="6E4DB493" w14:textId="00A3F00D" w:rsidR="00AB5D81" w:rsidRPr="003E4EE7" w:rsidRDefault="00AB5D81" w:rsidP="00AB5D81">
      <w:pPr>
        <w:jc w:val="both"/>
      </w:pPr>
      <w:r>
        <w:t>I</w:t>
      </w:r>
      <w:r>
        <w:rPr>
          <w:rFonts w:hint="eastAsia"/>
        </w:rPr>
        <w:t>n the latest TS 38.213</w:t>
      </w:r>
      <w:r w:rsidR="00156091">
        <w:rPr>
          <w:rFonts w:hint="eastAsia"/>
        </w:rPr>
        <w:t xml:space="preserve"> </w:t>
      </w:r>
      <w:r w:rsidR="00156091">
        <w:fldChar w:fldCharType="begin"/>
      </w:r>
      <w:r w:rsidR="00156091">
        <w:instrText xml:space="preserve"> </w:instrText>
      </w:r>
      <w:r w:rsidR="00156091">
        <w:rPr>
          <w:rFonts w:hint="eastAsia"/>
        </w:rPr>
        <w:instrText>REF _Ref205380231 \n \h</w:instrText>
      </w:r>
      <w:r w:rsidR="00156091">
        <w:instrText xml:space="preserve"> </w:instrText>
      </w:r>
      <w:r w:rsidR="00156091">
        <w:fldChar w:fldCharType="separate"/>
      </w:r>
      <w:r w:rsidR="00156091">
        <w:t>[2]</w:t>
      </w:r>
      <w:r w:rsidR="00156091">
        <w:fldChar w:fldCharType="end"/>
      </w:r>
      <w:proofErr w:type="gramStart"/>
      <w:r>
        <w:rPr>
          <w:rFonts w:hint="eastAsia"/>
        </w:rPr>
        <w:t>,</w:t>
      </w:r>
      <w:proofErr w:type="gramEnd"/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</m:oMath>
      <w:r>
        <w:rPr>
          <w:rFonts w:eastAsia="MS Mincho"/>
        </w:rPr>
        <w:t xml:space="preserve"> is the number of RBs that are both in the active UL BWP and in the UL sub-band</w:t>
      </w:r>
      <w:r>
        <w:rPr>
          <w:rFonts w:hint="eastAsia"/>
        </w:rPr>
        <w:t xml:space="preserve"> when </w:t>
      </w:r>
      <w:r>
        <w:rPr>
          <w:rFonts w:eastAsia="MS Mincho"/>
        </w:rPr>
        <w:t>the PUSCH transmission is in SBFD symbols</w:t>
      </w:r>
      <w:r>
        <w:rPr>
          <w:rFonts w:hint="eastAsia"/>
        </w:rPr>
        <w:t xml:space="preserve">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B5D81" w14:paraId="7C71A49A" w14:textId="77777777" w:rsidTr="00AB5D81">
        <w:tc>
          <w:tcPr>
            <w:tcW w:w="9286" w:type="dxa"/>
          </w:tcPr>
          <w:p w14:paraId="4706A77C" w14:textId="77777777" w:rsidR="00AB5D81" w:rsidRPr="00B916EC" w:rsidRDefault="00AB5D81" w:rsidP="00AB5D81">
            <w:pPr>
              <w:pStyle w:val="2"/>
              <w:numPr>
                <w:ilvl w:val="0"/>
                <w:numId w:val="0"/>
              </w:numPr>
              <w:outlineLvl w:val="1"/>
            </w:pPr>
            <w:bookmarkStart w:id="28" w:name="_Toc12021464"/>
            <w:bookmarkStart w:id="29" w:name="_Toc20311576"/>
            <w:bookmarkStart w:id="30" w:name="_Toc26719401"/>
            <w:bookmarkStart w:id="31" w:name="_Toc29894834"/>
            <w:bookmarkStart w:id="32" w:name="_Toc29899133"/>
            <w:bookmarkStart w:id="33" w:name="_Toc29899551"/>
            <w:bookmarkStart w:id="34" w:name="_Toc29917288"/>
            <w:bookmarkStart w:id="35" w:name="_Toc36498162"/>
            <w:bookmarkStart w:id="36" w:name="_Toc45699188"/>
            <w:bookmarkStart w:id="37" w:name="_Toc201953688"/>
            <w:r w:rsidRPr="00B916EC">
              <w:t>8</w:t>
            </w:r>
            <w:r w:rsidRPr="00B916EC">
              <w:rPr>
                <w:rFonts w:hint="eastAsia"/>
              </w:rPr>
              <w:t>.</w:t>
            </w:r>
            <w:r w:rsidRPr="00B916EC">
              <w:t>3</w:t>
            </w:r>
            <w:r>
              <w:rPr>
                <w:rFonts w:hint="eastAsia"/>
              </w:rPr>
              <w:tab/>
            </w:r>
            <w:r w:rsidRPr="00B916EC">
              <w:t>PUSCH</w:t>
            </w:r>
            <w:r>
              <w:t xml:space="preserve"> scheduled by RAR UL grant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  <w:p w14:paraId="5852F7E8" w14:textId="77777777" w:rsidR="00AB5D81" w:rsidRPr="001C327A" w:rsidRDefault="00AB5D81" w:rsidP="00AB5D81">
            <w:r>
              <w:t>For</w:t>
            </w:r>
            <w:r w:rsidRPr="001C327A">
              <w:t xml:space="preserve"> </w:t>
            </w:r>
            <w:r>
              <w:t xml:space="preserve">a </w:t>
            </w:r>
            <w:r w:rsidRPr="001C327A">
              <w:t>PUSCH transmission with frequency hopping</w:t>
            </w:r>
            <w:r>
              <w:t xml:space="preserve"> scheduled by RAR UL grant or for a Msg3 PUSCH retransmission</w:t>
            </w:r>
            <w:r w:rsidRPr="001C327A">
              <w:t>, the frequency offset for the second hop [6, TS</w:t>
            </w:r>
            <w:r>
              <w:t xml:space="preserve"> </w:t>
            </w:r>
            <w:r w:rsidRPr="001C327A">
              <w:t>38.214] is given in Table 8.3-1.</w:t>
            </w:r>
          </w:p>
          <w:p w14:paraId="01FD6A48" w14:textId="77777777" w:rsidR="00AB5D81" w:rsidRPr="000D6543" w:rsidRDefault="00AB5D81" w:rsidP="00AB5D81">
            <w:pPr>
              <w:pStyle w:val="TH"/>
            </w:pPr>
            <w:r w:rsidRPr="00B916EC">
              <w:t xml:space="preserve">Table </w:t>
            </w:r>
            <w:r>
              <w:t>8.3</w:t>
            </w:r>
            <w:r w:rsidRPr="00B916EC">
              <w:t xml:space="preserve">-1: </w:t>
            </w:r>
            <w:r>
              <w:t xml:space="preserve">Frequency </w:t>
            </w:r>
            <w:r w:rsidRPr="000D6543">
              <w:t xml:space="preserve">offset for second hop </w:t>
            </w:r>
            <w:r>
              <w:t>of</w:t>
            </w:r>
            <w:r w:rsidRPr="000D6543">
              <w:t xml:space="preserve"> PUSCH transmission with frequency hopping</w:t>
            </w:r>
            <w:r>
              <w:t xml:space="preserve"> scheduled by RAR UL grant or of Msg3 PUSCH retransmission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137"/>
              <w:gridCol w:w="2787"/>
              <w:gridCol w:w="2633"/>
            </w:tblGrid>
            <w:tr w:rsidR="00AB5D81" w:rsidRPr="0080392F" w14:paraId="3BB5C9EF" w14:textId="77777777" w:rsidTr="00CE3374">
              <w:trPr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14:paraId="71E30E51" w14:textId="77777777" w:rsidR="00AB5D81" w:rsidRPr="000D6543" w:rsidRDefault="00AB5D81" w:rsidP="00CE3374">
                  <w:pPr>
                    <w:pStyle w:val="TAH"/>
                  </w:pPr>
                  <w:r w:rsidRPr="000D6543">
                    <w:rPr>
                      <w:bCs/>
                    </w:rPr>
                    <w:t xml:space="preserve">Number of PRBs in </w:t>
                  </w:r>
                  <w:r>
                    <w:rPr>
                      <w:bCs/>
                    </w:rPr>
                    <w:t>initial</w:t>
                  </w:r>
                  <w:r w:rsidRPr="000D6543">
                    <w:rPr>
                      <w:bCs/>
                    </w:rPr>
                    <w:t xml:space="preserve"> UL BWP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2EA9222E" w14:textId="77777777" w:rsidR="00AB5D81" w:rsidRPr="000D6543" w:rsidRDefault="00AB5D81" w:rsidP="00CE3374">
                  <w:pPr>
                    <w:pStyle w:val="TAH"/>
                    <w:rPr>
                      <w:szCs w:val="18"/>
                    </w:rPr>
                  </w:pPr>
                  <w:r w:rsidRPr="000D6543">
                    <w:t xml:space="preserve">Value of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b w:val="0"/>
                            <w:i/>
                            <w:kern w:val="2"/>
                            <w:sz w:val="20"/>
                            <w:lang w:val="x-none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UL,hop</m:t>
                        </m:r>
                      </m:sub>
                    </m:sSub>
                  </m:oMath>
                  <w:r>
                    <w:t xml:space="preserve"> </w:t>
                  </w:r>
                  <w:r w:rsidRPr="000D6543">
                    <w:t>Hopping Bits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29910692" w14:textId="77777777" w:rsidR="00AB5D81" w:rsidRPr="000D6543" w:rsidRDefault="00AB5D81" w:rsidP="00CE3374">
                  <w:pPr>
                    <w:pStyle w:val="TAH"/>
                    <w:rPr>
                      <w:szCs w:val="18"/>
                    </w:rPr>
                  </w:pPr>
                  <w:r w:rsidRPr="00526AFE">
                    <w:t>Frequency offset for 2</w:t>
                  </w:r>
                  <w:r w:rsidRPr="00526AFE">
                    <w:rPr>
                      <w:vertAlign w:val="superscript"/>
                    </w:rPr>
                    <w:t>n</w:t>
                  </w:r>
                  <w:r w:rsidRPr="00300A30">
                    <w:rPr>
                      <w:vertAlign w:val="superscript"/>
                    </w:rPr>
                    <w:t>d</w:t>
                  </w:r>
                  <w:r w:rsidRPr="000D6543">
                    <w:t xml:space="preserve"> hop</w:t>
                  </w:r>
                </w:p>
              </w:tc>
            </w:tr>
            <w:tr w:rsidR="00AB5D81" w:rsidRPr="00B916EC" w14:paraId="03AE81FF" w14:textId="77777777" w:rsidTr="00CE3374">
              <w:trPr>
                <w:trHeight w:hRule="exact" w:val="367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4810A6D2" w14:textId="77777777" w:rsidR="00AB5D81" w:rsidRPr="00B916EC" w:rsidRDefault="00B92705" w:rsidP="00CE3374">
                  <w:pPr>
                    <w:pStyle w:val="TAC"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kern w:val="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BWP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size</m:t>
                          </m:r>
                        </m:sup>
                      </m:sSubSup>
                      <m:r>
                        <w:rPr>
                          <w:rFonts w:ascii="Cambria Math" w:eastAsia="MS Mincho" w:hAnsi="Cambria Math"/>
                          <w:kern w:val="2"/>
                        </w:rPr>
                        <m:t>&lt;50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41DCADB1" w14:textId="77777777" w:rsidR="00AB5D81" w:rsidRPr="00B916EC" w:rsidRDefault="00AB5D81" w:rsidP="00CE3374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4A002C40" w14:textId="77777777" w:rsidR="00AB5D81" w:rsidRPr="001322F1" w:rsidRDefault="00B92705" w:rsidP="00CE3374">
                  <w:pPr>
                    <w:pStyle w:val="TAC"/>
                    <w:rPr>
                      <w:rFonts w:ascii="Times New Roman" w:hAnsi="Times New Roman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AB5D81" w:rsidRPr="00B916EC" w14:paraId="5F4A576C" w14:textId="77777777" w:rsidTr="00CE3374">
              <w:trPr>
                <w:trHeight w:hRule="exact" w:val="358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58BDD8F2" w14:textId="77777777" w:rsidR="00AB5D81" w:rsidRPr="00B916EC" w:rsidRDefault="00AB5D81" w:rsidP="00CE3374">
                  <w:pPr>
                    <w:pStyle w:val="TAC"/>
                  </w:pPr>
                </w:p>
              </w:tc>
              <w:tc>
                <w:tcPr>
                  <w:tcW w:w="0" w:type="auto"/>
                  <w:vAlign w:val="center"/>
                </w:tcPr>
                <w:p w14:paraId="0638966E" w14:textId="77777777" w:rsidR="00AB5D81" w:rsidRPr="00B916EC" w:rsidRDefault="00AB5D81" w:rsidP="00CE3374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43EFBD9F" w14:textId="77777777" w:rsidR="00AB5D81" w:rsidRPr="001322F1" w:rsidRDefault="00B92705" w:rsidP="00CE3374">
                  <w:pPr>
                    <w:pStyle w:val="TAC"/>
                    <w:rPr>
                      <w:rFonts w:ascii="Times New Roman" w:hAnsi="Times New Roman"/>
                      <w:lang w:val="x-none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AB5D81" w:rsidRPr="00B916EC" w14:paraId="2E06397C" w14:textId="77777777" w:rsidTr="00CE3374">
              <w:trPr>
                <w:trHeight w:hRule="exact" w:val="358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4208C232" w14:textId="77777777" w:rsidR="00AB5D81" w:rsidRPr="00B916EC" w:rsidRDefault="00B92705" w:rsidP="00CE3374">
                  <w:pPr>
                    <w:pStyle w:val="TAC"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kern w:val="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BWP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size</m:t>
                          </m:r>
                        </m:sup>
                      </m:sSubSup>
                      <m:r>
                        <w:rPr>
                          <w:rFonts w:ascii="Cambria Math" w:eastAsia="MS Mincho" w:hAnsi="Cambria Math"/>
                          <w:kern w:val="2"/>
                        </w:rPr>
                        <m:t>≥50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650ECA95" w14:textId="77777777" w:rsidR="00AB5D81" w:rsidRPr="00B916EC" w:rsidRDefault="00AB5D81" w:rsidP="00CE3374">
                  <w:pPr>
                    <w:pStyle w:val="TAC"/>
                  </w:pPr>
                  <w:r>
                    <w:t>00</w:t>
                  </w:r>
                </w:p>
              </w:tc>
              <w:tc>
                <w:tcPr>
                  <w:tcW w:w="0" w:type="auto"/>
                  <w:vAlign w:val="center"/>
                </w:tcPr>
                <w:p w14:paraId="037EAED8" w14:textId="77777777" w:rsidR="00AB5D81" w:rsidRPr="001322F1" w:rsidRDefault="00B92705" w:rsidP="00CE3374">
                  <w:pPr>
                    <w:pStyle w:val="TAC"/>
                    <w:rPr>
                      <w:rFonts w:ascii="Times New Roman" w:hAnsi="Times New Roman"/>
                      <w:lang w:val="en-US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AB5D81" w:rsidRPr="00B916EC" w14:paraId="62650B0D" w14:textId="77777777" w:rsidTr="00CE3374">
              <w:trPr>
                <w:trHeight w:hRule="exact" w:val="367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3FD8198C" w14:textId="77777777" w:rsidR="00AB5D81" w:rsidRPr="00B916EC" w:rsidRDefault="00AB5D81" w:rsidP="00CE3374">
                  <w:pPr>
                    <w:pStyle w:val="TAC"/>
                  </w:pPr>
                </w:p>
              </w:tc>
              <w:tc>
                <w:tcPr>
                  <w:tcW w:w="0" w:type="auto"/>
                  <w:vAlign w:val="center"/>
                </w:tcPr>
                <w:p w14:paraId="6058DEFB" w14:textId="77777777" w:rsidR="00AB5D81" w:rsidRPr="00B916EC" w:rsidRDefault="00AB5D81" w:rsidP="00CE3374">
                  <w:pPr>
                    <w:pStyle w:val="TAC"/>
                  </w:pPr>
                  <w:r>
                    <w:t>01</w:t>
                  </w:r>
                </w:p>
              </w:tc>
              <w:tc>
                <w:tcPr>
                  <w:tcW w:w="0" w:type="auto"/>
                  <w:vAlign w:val="center"/>
                </w:tcPr>
                <w:p w14:paraId="4C6F3C31" w14:textId="77777777" w:rsidR="00AB5D81" w:rsidRPr="001322F1" w:rsidRDefault="00B92705" w:rsidP="00CE3374">
                  <w:pPr>
                    <w:pStyle w:val="TAC"/>
                    <w:rPr>
                      <w:rFonts w:ascii="Times New Roman" w:hAnsi="Times New Roman"/>
                      <w:lang w:val="x-none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AB5D81" w:rsidRPr="00B916EC" w14:paraId="1FCAF4A4" w14:textId="77777777" w:rsidTr="00CE3374">
              <w:trPr>
                <w:trHeight w:hRule="exact" w:val="358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5965D719" w14:textId="77777777" w:rsidR="00AB5D81" w:rsidRPr="00B916EC" w:rsidRDefault="00AB5D81" w:rsidP="00CE3374">
                  <w:pPr>
                    <w:pStyle w:val="TAC"/>
                  </w:pPr>
                </w:p>
              </w:tc>
              <w:tc>
                <w:tcPr>
                  <w:tcW w:w="0" w:type="auto"/>
                  <w:vAlign w:val="center"/>
                </w:tcPr>
                <w:p w14:paraId="32F9D112" w14:textId="77777777" w:rsidR="00AB5D81" w:rsidRDefault="00AB5D81" w:rsidP="00CE3374">
                  <w:pPr>
                    <w:pStyle w:val="TAC"/>
                  </w:pPr>
                  <w: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14:paraId="34D66419" w14:textId="77777777" w:rsidR="00AB5D81" w:rsidRPr="001322F1" w:rsidRDefault="00AB5D81" w:rsidP="00CE3374">
                  <w:pPr>
                    <w:pStyle w:val="TAC"/>
                    <w:rPr>
                      <w:rFonts w:ascii="Times New Roman" w:hAnsi="Times New Roman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MS Mincho" w:hAnsi="Cambria Math"/>
                          <w:kern w:val="2"/>
                          <w:sz w:val="20"/>
                        </w:rPr>
                        <m:t>-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AB5D81" w:rsidRPr="00B916EC" w14:paraId="18895661" w14:textId="77777777" w:rsidTr="00CE3374">
              <w:trPr>
                <w:trHeight w:hRule="exact" w:val="358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4817FE16" w14:textId="77777777" w:rsidR="00AB5D81" w:rsidRPr="00B916EC" w:rsidRDefault="00AB5D81" w:rsidP="00CE3374">
                  <w:pPr>
                    <w:pStyle w:val="TAC"/>
                  </w:pPr>
                </w:p>
              </w:tc>
              <w:tc>
                <w:tcPr>
                  <w:tcW w:w="0" w:type="auto"/>
                  <w:vAlign w:val="center"/>
                </w:tcPr>
                <w:p w14:paraId="5B7B68E8" w14:textId="77777777" w:rsidR="00AB5D81" w:rsidRDefault="00AB5D81" w:rsidP="00CE3374">
                  <w:pPr>
                    <w:pStyle w:val="TAC"/>
                  </w:pPr>
                  <w:r>
                    <w:t>11</w:t>
                  </w:r>
                </w:p>
              </w:tc>
              <w:tc>
                <w:tcPr>
                  <w:tcW w:w="0" w:type="auto"/>
                  <w:vAlign w:val="center"/>
                </w:tcPr>
                <w:p w14:paraId="28748119" w14:textId="77777777" w:rsidR="00AB5D81" w:rsidRPr="00D12DB7" w:rsidRDefault="00AB5D81" w:rsidP="00CE3374">
                  <w:pPr>
                    <w:pStyle w:val="TAC"/>
                    <w:rPr>
                      <w:rFonts w:cs="Arial"/>
                      <w:lang w:val="x-none"/>
                    </w:rPr>
                  </w:pPr>
                  <w:r w:rsidRPr="00D12DB7">
                    <w:rPr>
                      <w:rFonts w:cs="Arial"/>
                    </w:rPr>
                    <w:t>Reserved</w:t>
                  </w:r>
                </w:p>
              </w:tc>
            </w:tr>
          </w:tbl>
          <w:p w14:paraId="483D8DB1" w14:textId="77777777" w:rsidR="00AB5D81" w:rsidRPr="00AB5D81" w:rsidRDefault="00AB5D81" w:rsidP="005F25ED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35053765" w14:textId="28C3EB1F" w:rsidR="002E0B48" w:rsidRPr="00AB5D81" w:rsidRDefault="002E0B48" w:rsidP="005F25ED">
      <w:pPr>
        <w:jc w:val="both"/>
      </w:pPr>
    </w:p>
    <w:p w14:paraId="4BC56202" w14:textId="53666B00" w:rsidR="00AB5D81" w:rsidRPr="00666EE2" w:rsidRDefault="00333753" w:rsidP="005F25ED">
      <w:pPr>
        <w:jc w:val="both"/>
      </w:pPr>
      <w:r>
        <w:t>A</w:t>
      </w:r>
      <w:r>
        <w:rPr>
          <w:rFonts w:hint="eastAsia"/>
        </w:rPr>
        <w:t xml:space="preserve">ccording to the following agreements, if a SBFD-aware UE transmits Msg1 in legacy RO, the UE follows the legacy behavior during the RACH attempt. </w:t>
      </w:r>
      <w:r w:rsidR="00BA165D">
        <w:t>F</w:t>
      </w:r>
      <w:r w:rsidR="00BA165D">
        <w:rPr>
          <w:rFonts w:hint="eastAsia"/>
        </w:rPr>
        <w:t>urther</w:t>
      </w:r>
      <w:r w:rsidR="00241F20">
        <w:rPr>
          <w:rFonts w:hint="eastAsia"/>
        </w:rPr>
        <w:t>more</w:t>
      </w:r>
      <w:r>
        <w:rPr>
          <w:rFonts w:hint="eastAsia"/>
        </w:rPr>
        <w:t xml:space="preserve">, if a SBFD-aware UE transmits Msg1 in additional RO, there is no restriction on the </w:t>
      </w:r>
      <w:r w:rsidRPr="00095198">
        <w:t>symbol</w:t>
      </w:r>
      <w:r w:rsidRPr="00095198">
        <w:rPr>
          <w:rFonts w:hint="eastAsia"/>
        </w:rPr>
        <w:t xml:space="preserve"> type of</w:t>
      </w:r>
      <w:r w:rsidRPr="00095198">
        <w:t xml:space="preserve"> </w:t>
      </w:r>
      <w:r w:rsidRPr="00095198">
        <w:rPr>
          <w:rFonts w:hint="eastAsia"/>
        </w:rPr>
        <w:t xml:space="preserve">following </w:t>
      </w:r>
      <w:r w:rsidRPr="00095198">
        <w:t xml:space="preserve">Msg3 PUSCH </w:t>
      </w:r>
      <w:r w:rsidRPr="00095198">
        <w:rPr>
          <w:rFonts w:hint="eastAsia"/>
        </w:rPr>
        <w:t>transmission</w:t>
      </w:r>
      <w:r>
        <w:rPr>
          <w:rFonts w:hint="eastAsia"/>
        </w:rPr>
        <w:t xml:space="preserve">, i.e. Msg3 PUSCH can be scheduled in non-SBFD symbols. </w:t>
      </w:r>
      <w:r>
        <w:t>I</w:t>
      </w:r>
      <w:r>
        <w:rPr>
          <w:rFonts w:hint="eastAsia"/>
        </w:rPr>
        <w:t>n this case, the determination of the frequency offset for the 2</w:t>
      </w:r>
      <w:r w:rsidRPr="000D23E0">
        <w:rPr>
          <w:rFonts w:hint="eastAsia"/>
          <w:vertAlign w:val="superscript"/>
        </w:rPr>
        <w:t>nd</w:t>
      </w:r>
      <w:r>
        <w:rPr>
          <w:rFonts w:hint="eastAsia"/>
        </w:rPr>
        <w:t xml:space="preserve"> hop is not updated as well. </w:t>
      </w:r>
      <w:r>
        <w:t>H</w:t>
      </w:r>
      <w:r>
        <w:rPr>
          <w:rFonts w:hint="eastAsia"/>
        </w:rPr>
        <w:t xml:space="preserve">ence, only </w:t>
      </w:r>
      <w:r w:rsidR="00241F20">
        <w:rPr>
          <w:rFonts w:hint="eastAsia"/>
        </w:rPr>
        <w:t xml:space="preserve">when </w:t>
      </w:r>
      <w:r>
        <w:rPr>
          <w:rFonts w:eastAsia="MS Mincho"/>
        </w:rPr>
        <w:t>the PUSCH transmission is in SBFD symbols</w:t>
      </w:r>
      <w:r>
        <w:rPr>
          <w:rFonts w:hint="eastAsia"/>
        </w:rPr>
        <w:t xml:space="preserve"> and </w:t>
      </w:r>
      <w:r w:rsidR="00241F20">
        <w:rPr>
          <w:rFonts w:hint="eastAsia"/>
        </w:rPr>
        <w:t xml:space="preserve">is </w:t>
      </w:r>
      <w:r>
        <w:rPr>
          <w:rFonts w:eastAsia="MS Mincho"/>
        </w:rPr>
        <w:t xml:space="preserve">associated with a PRACH transmission in </w:t>
      </w:r>
      <w:r w:rsidR="00241F20">
        <w:rPr>
          <w:rFonts w:hint="eastAsia"/>
        </w:rPr>
        <w:t xml:space="preserve">a </w:t>
      </w:r>
      <w:r>
        <w:rPr>
          <w:rFonts w:hint="eastAsia"/>
        </w:rPr>
        <w:t>second</w:t>
      </w:r>
      <w:r>
        <w:rPr>
          <w:rFonts w:eastAsia="MS Mincho"/>
        </w:rPr>
        <w:t xml:space="preserve"> PRACH occasion</w:t>
      </w:r>
      <w:r>
        <w:rPr>
          <w:rFonts w:hint="eastAsia"/>
        </w:rPr>
        <w:t xml:space="preserve">, UL sub-band needs to be considered when determining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</m:oMath>
      <w:r>
        <w:rPr>
          <w:rFonts w:hint="eastAsia"/>
        </w:rPr>
        <w:t xml:space="preserve">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E0B48" w14:paraId="7C1CF74F" w14:textId="77777777" w:rsidTr="002E0B48">
        <w:tc>
          <w:tcPr>
            <w:tcW w:w="9286" w:type="dxa"/>
          </w:tcPr>
          <w:p w14:paraId="4C354A4B" w14:textId="77777777" w:rsidR="002E0B48" w:rsidRPr="00363AE6" w:rsidRDefault="00363AE6" w:rsidP="005F25ED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363AE6">
              <w:rPr>
                <w:rFonts w:eastAsiaTheme="minorEastAsia" w:hint="eastAsia"/>
                <w:b/>
                <w:lang w:eastAsia="zh-CN"/>
              </w:rPr>
              <w:t>RAN1#121 meeting</w:t>
            </w:r>
          </w:p>
          <w:p w14:paraId="691579C6" w14:textId="77777777" w:rsidR="00363AE6" w:rsidRPr="000B3D9C" w:rsidRDefault="00363AE6" w:rsidP="00363AE6">
            <w:pPr>
              <w:rPr>
                <w:b/>
                <w:bCs/>
              </w:rPr>
            </w:pPr>
            <w:r w:rsidRPr="00DE2474">
              <w:rPr>
                <w:b/>
                <w:bCs/>
                <w:highlight w:val="green"/>
              </w:rPr>
              <w:t>Agreement</w:t>
            </w:r>
          </w:p>
          <w:p w14:paraId="77ED9D28" w14:textId="77777777" w:rsidR="00363AE6" w:rsidRPr="00DE2474" w:rsidRDefault="00363AE6" w:rsidP="00363AE6">
            <w:pPr>
              <w:rPr>
                <w:rFonts w:cs="Arial"/>
                <w:bCs/>
              </w:rPr>
            </w:pPr>
            <w:r w:rsidRPr="00DE2474">
              <w:rPr>
                <w:rFonts w:cs="Arial"/>
                <w:bCs/>
              </w:rPr>
              <w:t xml:space="preserve">Update the following agreement made in RAN1#120-bis </w:t>
            </w:r>
            <w:r w:rsidRPr="00DE2474">
              <w:rPr>
                <w:rFonts w:cs="Arial"/>
                <w:bCs/>
                <w:color w:val="FF0000"/>
              </w:rPr>
              <w:t>in red</w:t>
            </w:r>
            <w:r w:rsidRPr="00DE2474">
              <w:rPr>
                <w:rFonts w:cs="Arial"/>
                <w:bCs/>
              </w:rPr>
              <w:t>:</w:t>
            </w:r>
          </w:p>
          <w:p w14:paraId="71B30DE0" w14:textId="77777777" w:rsidR="00363AE6" w:rsidRDefault="00363AE6" w:rsidP="00363AE6">
            <w:pPr>
              <w:rPr>
                <w:rFonts w:cs="Arial"/>
                <w:b/>
              </w:rPr>
            </w:pPr>
            <w:r>
              <w:rPr>
                <w:rFonts w:cs="Arial"/>
                <w:b/>
                <w:highlight w:val="green"/>
              </w:rPr>
              <w:t>Agreement</w:t>
            </w:r>
          </w:p>
          <w:p w14:paraId="7D283E6F" w14:textId="77777777" w:rsidR="00363AE6" w:rsidRPr="00DE2474" w:rsidRDefault="00363AE6" w:rsidP="00363AE6">
            <w:pPr>
              <w:rPr>
                <w:rFonts w:cs="Arial"/>
                <w:bCs/>
              </w:rPr>
            </w:pPr>
            <w:r w:rsidRPr="00DE2474">
              <w:rPr>
                <w:rFonts w:cs="Arial"/>
                <w:bCs/>
              </w:rPr>
              <w:t xml:space="preserve">For CBRA, if a SBFD-aware UE transmits Msg1 in legacy-RO, the UE follows the legacy behavior during the </w:t>
            </w:r>
            <w:r w:rsidRPr="00DE2474">
              <w:rPr>
                <w:rFonts w:cs="Arial"/>
                <w:bCs/>
                <w:strike/>
                <w:color w:val="FF0000"/>
              </w:rPr>
              <w:t xml:space="preserve">random access </w:t>
            </w:r>
            <w:proofErr w:type="spellStart"/>
            <w:r w:rsidRPr="00DE2474">
              <w:rPr>
                <w:rFonts w:cs="Arial"/>
                <w:bCs/>
                <w:strike/>
                <w:color w:val="FF0000"/>
              </w:rPr>
              <w:t>procedure</w:t>
            </w:r>
            <w:r w:rsidRPr="00DE2474">
              <w:rPr>
                <w:rFonts w:cs="Arial"/>
                <w:bCs/>
                <w:color w:val="FF0000"/>
              </w:rPr>
              <w:t>RACH</w:t>
            </w:r>
            <w:proofErr w:type="spellEnd"/>
            <w:r w:rsidRPr="00DE2474">
              <w:rPr>
                <w:rFonts w:cs="Arial"/>
                <w:bCs/>
                <w:color w:val="FF0000"/>
              </w:rPr>
              <w:t xml:space="preserve"> attempt</w:t>
            </w:r>
            <w:r w:rsidRPr="00DE2474">
              <w:rPr>
                <w:rFonts w:cs="Arial"/>
                <w:bCs/>
              </w:rPr>
              <w:t>.</w:t>
            </w:r>
          </w:p>
          <w:p w14:paraId="0BF03677" w14:textId="77777777" w:rsidR="00363AE6" w:rsidRDefault="00363AE6" w:rsidP="00363AE6">
            <w:pPr>
              <w:rPr>
                <w:rFonts w:eastAsia="宋体" w:cs="Arial"/>
                <w:bCs/>
                <w:strike/>
                <w:color w:val="EE0000"/>
                <w:lang w:eastAsia="zh-CN"/>
              </w:rPr>
            </w:pPr>
            <w:r w:rsidRPr="00DE2474">
              <w:rPr>
                <w:rFonts w:cs="Arial"/>
                <w:bCs/>
                <w:strike/>
                <w:color w:val="EE0000"/>
              </w:rPr>
              <w:t>FFS: Whether specification change is necessary</w:t>
            </w:r>
          </w:p>
          <w:p w14:paraId="012589FA" w14:textId="3A2C5012" w:rsidR="00363AE6" w:rsidRPr="00363AE6" w:rsidRDefault="00363AE6" w:rsidP="005F25ED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363AE6">
              <w:rPr>
                <w:rFonts w:eastAsiaTheme="minorEastAsia" w:hint="eastAsia"/>
                <w:b/>
                <w:lang w:eastAsia="zh-CN"/>
              </w:rPr>
              <w:t>RAN1#120 meeting</w:t>
            </w:r>
          </w:p>
          <w:p w14:paraId="0E0C1E1A" w14:textId="77777777" w:rsidR="00363AE6" w:rsidRPr="00176F2D" w:rsidRDefault="00363AE6" w:rsidP="00363AE6">
            <w:pPr>
              <w:snapToGrid w:val="0"/>
              <w:rPr>
                <w:rFonts w:eastAsia="宋体"/>
                <w:b/>
                <w:lang w:eastAsia="zh-CN"/>
              </w:rPr>
            </w:pPr>
            <w:r w:rsidRPr="00176F2D">
              <w:rPr>
                <w:rFonts w:eastAsia="宋体"/>
                <w:b/>
                <w:lang w:eastAsia="zh-CN"/>
              </w:rPr>
              <w:t>C</w:t>
            </w:r>
            <w:r w:rsidRPr="00176F2D">
              <w:rPr>
                <w:rFonts w:eastAsia="宋体" w:hint="eastAsia"/>
                <w:b/>
                <w:lang w:eastAsia="zh-CN"/>
              </w:rPr>
              <w:t>onc</w:t>
            </w:r>
            <w:r>
              <w:rPr>
                <w:rFonts w:eastAsia="宋体" w:hint="eastAsia"/>
                <w:b/>
                <w:lang w:eastAsia="zh-CN"/>
              </w:rPr>
              <w:t>l</w:t>
            </w:r>
            <w:r w:rsidRPr="00176F2D">
              <w:rPr>
                <w:rFonts w:eastAsia="宋体" w:hint="eastAsia"/>
                <w:b/>
                <w:lang w:eastAsia="zh-CN"/>
              </w:rPr>
              <w:t>usion</w:t>
            </w:r>
          </w:p>
          <w:p w14:paraId="01EB85E5" w14:textId="77777777" w:rsidR="00363AE6" w:rsidRDefault="00363AE6" w:rsidP="00363AE6">
            <w:pPr>
              <w:snapToGrid w:val="0"/>
              <w:rPr>
                <w:rFonts w:eastAsia="宋体"/>
                <w:lang w:eastAsia="zh-CN"/>
              </w:rPr>
            </w:pPr>
            <w:r w:rsidRPr="00095198">
              <w:rPr>
                <w:rFonts w:hint="eastAsia"/>
              </w:rPr>
              <w:t>For SBFD-aware UEs, there is no restriction on the combination of RO type of the</w:t>
            </w:r>
            <w:r w:rsidRPr="00095198">
              <w:t xml:space="preserve"> latest PRACH transmission </w:t>
            </w:r>
            <w:r w:rsidRPr="00095198">
              <w:rPr>
                <w:rFonts w:hint="eastAsia"/>
              </w:rPr>
              <w:t xml:space="preserve">and the </w:t>
            </w:r>
            <w:r w:rsidRPr="00095198">
              <w:t>symbol</w:t>
            </w:r>
            <w:r w:rsidRPr="00095198">
              <w:rPr>
                <w:rFonts w:hint="eastAsia"/>
              </w:rPr>
              <w:t xml:space="preserve"> type of</w:t>
            </w:r>
            <w:r w:rsidRPr="00095198">
              <w:t xml:space="preserve"> </w:t>
            </w:r>
            <w:r w:rsidRPr="00095198">
              <w:rPr>
                <w:rFonts w:hint="eastAsia"/>
              </w:rPr>
              <w:t xml:space="preserve">following </w:t>
            </w:r>
            <w:r w:rsidRPr="00095198">
              <w:t xml:space="preserve">Msg3 PUSCH </w:t>
            </w:r>
            <w:r w:rsidRPr="00095198">
              <w:rPr>
                <w:rFonts w:hint="eastAsia"/>
              </w:rPr>
              <w:t>transmission</w:t>
            </w:r>
            <w:r w:rsidRPr="00095198">
              <w:t xml:space="preserve"> or PUCCH carrying HARQ ACK for Msg4.</w:t>
            </w:r>
          </w:p>
          <w:p w14:paraId="3EF7CD24" w14:textId="257D1475" w:rsidR="00363AE6" w:rsidRPr="000D23E0" w:rsidRDefault="00363AE6" w:rsidP="005F25ED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0D23E0">
              <w:rPr>
                <w:rFonts w:eastAsiaTheme="minorEastAsia" w:hint="eastAsia"/>
                <w:b/>
                <w:lang w:eastAsia="zh-CN"/>
              </w:rPr>
              <w:t>RAN1#120bis meeting</w:t>
            </w:r>
          </w:p>
          <w:p w14:paraId="28F3634D" w14:textId="77777777" w:rsidR="00363AE6" w:rsidRPr="00155003" w:rsidRDefault="00363AE6" w:rsidP="00363AE6">
            <w:pPr>
              <w:rPr>
                <w:b/>
                <w:bCs/>
              </w:rPr>
            </w:pPr>
            <w:r w:rsidRPr="00155003">
              <w:rPr>
                <w:b/>
                <w:bCs/>
                <w:highlight w:val="green"/>
              </w:rPr>
              <w:t>Agreement</w:t>
            </w:r>
          </w:p>
          <w:p w14:paraId="1C354097" w14:textId="77777777" w:rsidR="00363AE6" w:rsidRPr="00123852" w:rsidRDefault="00363AE6" w:rsidP="00363AE6">
            <w:pPr>
              <w:spacing w:afterLines="50"/>
            </w:pPr>
            <w:r w:rsidRPr="00123852">
              <w:rPr>
                <w:rFonts w:hint="eastAsia"/>
              </w:rPr>
              <w:lastRenderedPageBreak/>
              <w:t xml:space="preserve">Update the following </w:t>
            </w:r>
            <w:r w:rsidRPr="00123852">
              <w:t>agreement</w:t>
            </w:r>
            <w:r w:rsidRPr="00123852">
              <w:rPr>
                <w:rFonts w:hint="eastAsia"/>
              </w:rPr>
              <w:t xml:space="preserve"> made in </w:t>
            </w:r>
            <w:r w:rsidRPr="00123852">
              <w:t>RAN1#118-bis</w:t>
            </w:r>
            <w:r w:rsidRPr="00123852">
              <w:rPr>
                <w:rFonts w:hint="eastAsia"/>
              </w:rPr>
              <w:t xml:space="preserve"> </w:t>
            </w:r>
            <w:r w:rsidRPr="00123852">
              <w:rPr>
                <w:rFonts w:hint="eastAsia"/>
                <w:color w:val="FF0000"/>
              </w:rPr>
              <w:t>in red</w:t>
            </w:r>
            <w:r w:rsidRPr="00123852">
              <w:rPr>
                <w:rFonts w:hint="eastAsia"/>
              </w:rPr>
              <w:t>:</w:t>
            </w:r>
          </w:p>
          <w:p w14:paraId="41FB9C80" w14:textId="77777777" w:rsidR="00363AE6" w:rsidRDefault="00363AE6" w:rsidP="00363AE6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6CAFA474" w14:textId="77777777" w:rsidR="00363AE6" w:rsidRDefault="00363AE6" w:rsidP="00363AE6">
            <w:pPr>
              <w:rPr>
                <w:rFonts w:cstheme="minorHAnsi"/>
              </w:rPr>
            </w:pPr>
            <w:r>
              <w:t>For SBFD aware UEs,</w:t>
            </w:r>
            <w:r>
              <w:rPr>
                <w:rFonts w:hint="eastAsia"/>
              </w:rPr>
              <w:t xml:space="preserve"> for Msg3 PUSCH </w:t>
            </w:r>
            <w:r>
              <w:t>transmission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color w:val="FF0000"/>
              </w:rPr>
              <w:t>in SBFD symbols</w:t>
            </w:r>
            <w:r>
              <w:rPr>
                <w:rFonts w:hint="eastAsia"/>
              </w:rPr>
              <w:t xml:space="preserve">, reuse </w:t>
            </w:r>
            <w:r>
              <w:t>Table 8.3-1</w:t>
            </w:r>
            <w:r>
              <w:rPr>
                <w:rFonts w:hint="eastAsia"/>
              </w:rPr>
              <w:t xml:space="preserve"> in TS 38.213 for determination of </w:t>
            </w:r>
            <w:r>
              <w:t xml:space="preserve">the frequency offset for the </w:t>
            </w:r>
            <w:r>
              <w:rPr>
                <w:rFonts w:cstheme="minorHAnsi"/>
              </w:rPr>
              <w:t>2</w:t>
            </w:r>
            <w:r>
              <w:rPr>
                <w:rFonts w:cstheme="minorHAnsi"/>
                <w:vertAlign w:val="superscript"/>
              </w:rPr>
              <w:t>nd</w:t>
            </w:r>
            <w:r>
              <w:t xml:space="preserve"> hop</w:t>
            </w:r>
            <w:r>
              <w:rPr>
                <w:rFonts w:hint="eastAsia"/>
              </w:rPr>
              <w:t>, with the updat</w:t>
            </w:r>
            <w:r>
              <w:t>e</w:t>
            </w:r>
            <w:r>
              <w:rPr>
                <w:rFonts w:hint="eastAsia"/>
              </w:rPr>
              <w:t xml:space="preserve"> that the </w:t>
            </w:r>
            <w:r>
              <w:t>frequency</w:t>
            </w:r>
            <w:r>
              <w:rPr>
                <w:rFonts w:hint="eastAsia"/>
              </w:rPr>
              <w:t xml:space="preserve"> offset </w:t>
            </w:r>
            <w:r>
              <w:rPr>
                <w:rFonts w:cstheme="minorHAnsi"/>
              </w:rPr>
              <w:t>for 2</w:t>
            </w:r>
            <w:r>
              <w:rPr>
                <w:rFonts w:cstheme="minorHAnsi"/>
                <w:vertAlign w:val="superscript"/>
              </w:rPr>
              <w:t>nd</w:t>
            </w:r>
            <w:r>
              <w:rPr>
                <w:rFonts w:cstheme="minorHAnsi"/>
              </w:rPr>
              <w:t xml:space="preserve"> hop</w:t>
            </w:r>
            <w:r>
              <w:rPr>
                <w:rFonts w:hint="eastAsia"/>
              </w:rPr>
              <w:t xml:space="preserve"> is based on</w:t>
            </w:r>
            <w:r>
              <w:rPr>
                <w:rFonts w:cstheme="minorHAnsi"/>
              </w:rPr>
              <w:t xml:space="preserve"> the size of </w:t>
            </w:r>
            <w:r>
              <w:rPr>
                <w:rFonts w:cstheme="minorHAnsi" w:hint="eastAsia"/>
              </w:rPr>
              <w:t xml:space="preserve">UL </w:t>
            </w:r>
            <w:r>
              <w:rPr>
                <w:rFonts w:cstheme="minorHAnsi"/>
              </w:rPr>
              <w:t>usable</w:t>
            </w:r>
            <w:r>
              <w:rPr>
                <w:rFonts w:cstheme="minorHAnsi" w:hint="eastAsia"/>
              </w:rPr>
              <w:t xml:space="preserve"> PRBs.</w:t>
            </w:r>
          </w:p>
          <w:p w14:paraId="2944DAB2" w14:textId="77777777" w:rsidR="00363AE6" w:rsidRPr="00363AE6" w:rsidRDefault="00363AE6" w:rsidP="00363AE6">
            <w:pPr>
              <w:pStyle w:val="a5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720" w:firstLineChars="0"/>
              <w:textAlignment w:val="baseline"/>
              <w:rPr>
                <w:strike/>
                <w:color w:val="FF0000"/>
              </w:rPr>
            </w:pPr>
            <w:r w:rsidRPr="00571B3D">
              <w:rPr>
                <w:rFonts w:cstheme="minorHAnsi"/>
                <w:strike/>
                <w:color w:val="FF0000"/>
              </w:rPr>
              <w:t xml:space="preserve">FFS the case </w:t>
            </w:r>
            <w:r w:rsidRPr="00571B3D">
              <w:rPr>
                <w:strike/>
                <w:color w:val="FF0000"/>
              </w:rPr>
              <w:t xml:space="preserve">when the value of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strike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trike/>
                      <w:color w:val="FF0000"/>
                    </w:rPr>
                    <m:t>UL,hop</m:t>
                  </m:r>
                </m:sub>
              </m:sSub>
            </m:oMath>
            <w:r w:rsidRPr="00571B3D">
              <w:rPr>
                <w:iCs/>
                <w:strike/>
                <w:color w:val="FF0000"/>
              </w:rPr>
              <w:t>= 11</w:t>
            </w:r>
          </w:p>
          <w:p w14:paraId="52D62381" w14:textId="38EFF147" w:rsidR="00363AE6" w:rsidRPr="00363AE6" w:rsidRDefault="00363AE6" w:rsidP="00363AE6">
            <w:pPr>
              <w:pStyle w:val="a5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720" w:firstLineChars="0"/>
              <w:textAlignment w:val="baseline"/>
              <w:rPr>
                <w:strike/>
                <w:color w:val="FF0000"/>
              </w:rPr>
            </w:pPr>
            <w:r w:rsidRPr="00571B3D">
              <w:rPr>
                <w:rFonts w:cstheme="minorHAnsi"/>
                <w:strike/>
                <w:color w:val="FF0000"/>
              </w:rPr>
              <w:t xml:space="preserve">FFS the definition of UL usable PRBs for </w:t>
            </w:r>
            <w:r w:rsidRPr="00571B3D">
              <w:rPr>
                <w:rFonts w:hint="eastAsia"/>
                <w:strike/>
                <w:color w:val="FF0000"/>
              </w:rPr>
              <w:t>Msg3 PUSCH</w:t>
            </w:r>
            <w:r w:rsidRPr="00571B3D">
              <w:rPr>
                <w:strike/>
                <w:color w:val="FF0000"/>
              </w:rPr>
              <w:t xml:space="preserve"> transmission</w:t>
            </w:r>
          </w:p>
        </w:tc>
      </w:tr>
    </w:tbl>
    <w:p w14:paraId="6504D1AD" w14:textId="77777777" w:rsidR="002E0B48" w:rsidRDefault="002E0B48" w:rsidP="005F25ED">
      <w:pPr>
        <w:jc w:val="both"/>
      </w:pPr>
    </w:p>
    <w:p w14:paraId="04ECBABC" w14:textId="43EF1A15" w:rsidR="002E0B48" w:rsidRPr="003E4EE7" w:rsidRDefault="00333753" w:rsidP="005F25ED">
      <w:pPr>
        <w:jc w:val="both"/>
      </w:pPr>
      <w:r>
        <w:t>I</w:t>
      </w:r>
      <w:r>
        <w:rPr>
          <w:rFonts w:hint="eastAsia"/>
        </w:rPr>
        <w:t>n addition,</w:t>
      </w:r>
      <w:r w:rsidR="00BA165D">
        <w:rPr>
          <w:rFonts w:hint="eastAsia"/>
        </w:rPr>
        <w:t xml:space="preserve"> </w:t>
      </w:r>
      <w:r w:rsidR="00241F20">
        <w:rPr>
          <w:rFonts w:cs="Calibri" w:hint="eastAsia"/>
          <w:bCs/>
          <w:sz w:val="21"/>
        </w:rPr>
        <w:t>for SBFD aware UEs</w:t>
      </w:r>
      <w:r w:rsidR="00241F20">
        <w:rPr>
          <w:rFonts w:hint="eastAsia"/>
        </w:rPr>
        <w:t xml:space="preserve">, </w:t>
      </w:r>
      <w:r w:rsidR="00BA165D">
        <w:rPr>
          <w:rFonts w:hint="eastAsia"/>
        </w:rPr>
        <w:t>the number</w:t>
      </w:r>
      <w:r w:rsidR="00BA165D" w:rsidRPr="00BA165D">
        <w:rPr>
          <w:rFonts w:hint="eastAsia"/>
        </w:rPr>
        <w:t xml:space="preserve"> </w:t>
      </w:r>
      <w:r w:rsidR="00BA165D" w:rsidRPr="00BA165D">
        <w:rPr>
          <w:rFonts w:cs="Calibri"/>
          <w:bCs/>
          <w:sz w:val="21"/>
        </w:rPr>
        <w:t xml:space="preserve">of </w:t>
      </w:r>
      <m:oMath>
        <m:sSub>
          <m:sSubPr>
            <m:ctrlPr>
              <w:rPr>
                <w:rFonts w:ascii="Cambria Math" w:hAnsi="Cambria Math" w:cs="Calibri"/>
                <w:bCs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sz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 w:val="21"/>
              </w:rPr>
              <m:t>UL,hop</m:t>
            </m:r>
          </m:sub>
        </m:sSub>
      </m:oMath>
      <w:r w:rsidR="00BA165D">
        <w:rPr>
          <w:rFonts w:cs="Calibri"/>
          <w:bCs/>
          <w:sz w:val="21"/>
        </w:rPr>
        <w:t xml:space="preserve"> hopping bits </w:t>
      </w:r>
      <w:r w:rsidR="008908DE">
        <w:rPr>
          <w:rFonts w:cs="Calibri" w:hint="eastAsia"/>
          <w:bCs/>
          <w:sz w:val="21"/>
        </w:rPr>
        <w:t xml:space="preserve">remains </w:t>
      </w:r>
      <w:r w:rsidR="00241F20">
        <w:rPr>
          <w:rFonts w:cs="Calibri" w:hint="eastAsia"/>
          <w:bCs/>
          <w:sz w:val="21"/>
        </w:rPr>
        <w:t>determined based</w:t>
      </w:r>
      <w:r w:rsidR="00241F20" w:rsidRPr="00BA165D">
        <w:rPr>
          <w:rFonts w:cs="Calibri"/>
          <w:bCs/>
          <w:sz w:val="21"/>
        </w:rPr>
        <w:t xml:space="preserve"> </w:t>
      </w:r>
      <w:r w:rsidR="00BA165D" w:rsidRPr="00BA165D">
        <w:rPr>
          <w:rFonts w:cs="Calibri"/>
          <w:bCs/>
          <w:sz w:val="21"/>
        </w:rPr>
        <w:t>on</w:t>
      </w:r>
      <w:r w:rsidR="00BA165D" w:rsidRPr="00BA165D">
        <w:rPr>
          <w:rFonts w:cs="Calibri" w:hint="eastAsia"/>
          <w:bCs/>
          <w:sz w:val="21"/>
        </w:rPr>
        <w:t xml:space="preserve"> </w:t>
      </w:r>
      <w:r w:rsidR="00BA165D" w:rsidRPr="00BA165D">
        <w:rPr>
          <w:rFonts w:cs="Calibri"/>
          <w:bCs/>
          <w:sz w:val="21"/>
        </w:rPr>
        <w:t>the number of PRBs in initial UL BWP</w:t>
      </w:r>
      <w:r w:rsidR="00BA165D">
        <w:rPr>
          <w:rFonts w:cs="Calibri" w:hint="eastAsia"/>
          <w:bCs/>
          <w:sz w:val="21"/>
        </w:rPr>
        <w:t xml:space="preserve">. </w:t>
      </w:r>
      <w:r w:rsidR="00BA165D">
        <w:rPr>
          <w:rFonts w:cs="Calibri"/>
          <w:bCs/>
          <w:sz w:val="21"/>
        </w:rPr>
        <w:t>H</w:t>
      </w:r>
      <w:r w:rsidR="00BA165D">
        <w:rPr>
          <w:rFonts w:cs="Calibri" w:hint="eastAsia"/>
          <w:bCs/>
          <w:sz w:val="21"/>
        </w:rPr>
        <w:t xml:space="preserve">ence, the </w:t>
      </w:r>
      <w:r w:rsidR="008908DE">
        <w:rPr>
          <w:rFonts w:cs="Calibri" w:hint="eastAsia"/>
          <w:bCs/>
          <w:sz w:val="21"/>
        </w:rPr>
        <w:t xml:space="preserve">definition of </w:t>
      </w:r>
      <m:oMath>
        <m:sSubSup>
          <m:sSubSupPr>
            <m:ctrlPr>
              <w:rPr>
                <w:rFonts w:ascii="Cambria Math" w:eastAsia="MS Mincho" w:hAnsi="Cambria Math"/>
                <w:i/>
              </w:rPr>
            </m:ctrlPr>
          </m:sSubSup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</w:rPr>
              <m:t>BWP</m:t>
            </m:r>
          </m:sub>
          <m:sup>
            <m:r>
              <m:rPr>
                <m:nor/>
              </m:rPr>
              <w:rPr>
                <w:rFonts w:ascii="Cambria Math" w:eastAsia="MS Mincho" w:hAnsi="Cambria Math"/>
              </w:rPr>
              <m:t>size</m:t>
            </m:r>
          </m:sup>
        </m:sSubSup>
      </m:oMath>
      <w:r w:rsidR="008908DE">
        <w:rPr>
          <w:rFonts w:cs="Calibri" w:hint="eastAsia"/>
        </w:rPr>
        <w:t xml:space="preserve"> only needs to be updated </w:t>
      </w:r>
      <w:r w:rsidR="008908DE" w:rsidRPr="008908DE">
        <w:rPr>
          <w:rFonts w:cs="Calibri"/>
        </w:rPr>
        <w:t>to determining frequency offset for 2</w:t>
      </w:r>
      <w:r w:rsidR="008908DE" w:rsidRPr="008908DE">
        <w:rPr>
          <w:rFonts w:cs="Calibri"/>
          <w:vertAlign w:val="superscript"/>
        </w:rPr>
        <w:t>nd</w:t>
      </w:r>
      <w:r w:rsidR="008908DE" w:rsidRPr="008908DE">
        <w:rPr>
          <w:rFonts w:cs="Calibri"/>
        </w:rPr>
        <w:t xml:space="preserve"> hop</w:t>
      </w:r>
      <w:r w:rsidR="008908DE">
        <w:rPr>
          <w:rFonts w:cs="Calibri" w:hint="eastAsia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33753" w14:paraId="63F83E1B" w14:textId="77777777" w:rsidTr="00CE3374">
        <w:tc>
          <w:tcPr>
            <w:tcW w:w="9855" w:type="dxa"/>
          </w:tcPr>
          <w:p w14:paraId="1B59E1D8" w14:textId="77777777" w:rsidR="00333753" w:rsidRPr="00912E73" w:rsidRDefault="00333753" w:rsidP="00CE3374">
            <w:pPr>
              <w:rPr>
                <w:b/>
                <w:bCs/>
              </w:rPr>
            </w:pPr>
            <w:r w:rsidRPr="00912E73">
              <w:rPr>
                <w:b/>
                <w:bCs/>
                <w:highlight w:val="green"/>
              </w:rPr>
              <w:t>Agreement</w:t>
            </w:r>
          </w:p>
          <w:p w14:paraId="6239E978" w14:textId="77777777" w:rsidR="00333753" w:rsidRPr="00B037DB" w:rsidRDefault="00333753" w:rsidP="00CE3374">
            <w:pPr>
              <w:snapToGrid w:val="0"/>
              <w:spacing w:after="0"/>
              <w:contextualSpacing/>
              <w:jc w:val="both"/>
              <w:rPr>
                <w:rFonts w:cs="Calibri"/>
                <w:bCs/>
                <w:kern w:val="2"/>
                <w:sz w:val="21"/>
                <w:lang w:eastAsia="zh-CN"/>
              </w:rPr>
            </w:pPr>
            <w:r w:rsidRPr="00B037DB">
              <w:rPr>
                <w:rFonts w:cs="Calibri"/>
                <w:bCs/>
                <w:kern w:val="2"/>
                <w:sz w:val="21"/>
                <w:lang w:eastAsia="zh-CN"/>
              </w:rPr>
              <w:t xml:space="preserve">For SBFD aware UEs, for Msg3 PUSCH transmission, </w:t>
            </w:r>
          </w:p>
          <w:p w14:paraId="62BE7DCE" w14:textId="77777777" w:rsidR="00333753" w:rsidRPr="00B037DB" w:rsidRDefault="00333753" w:rsidP="003337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720"/>
              <w:contextualSpacing/>
              <w:jc w:val="both"/>
              <w:textAlignment w:val="baseline"/>
              <w:rPr>
                <w:rFonts w:cs="Calibri"/>
                <w:bCs/>
                <w:kern w:val="2"/>
                <w:sz w:val="21"/>
                <w:lang w:eastAsia="zh-CN"/>
              </w:rPr>
            </w:pPr>
            <w:proofErr w:type="gramStart"/>
            <w:r w:rsidRPr="00B037DB">
              <w:rPr>
                <w:rFonts w:cs="Calibri"/>
                <w:bCs/>
                <w:color w:val="FF0000"/>
                <w:kern w:val="2"/>
                <w:sz w:val="21"/>
                <w:lang w:eastAsia="zh-CN"/>
              </w:rPr>
              <w:t>the</w:t>
            </w:r>
            <w:proofErr w:type="gramEnd"/>
            <w:r w:rsidRPr="00B037DB">
              <w:rPr>
                <w:rFonts w:cs="Calibri"/>
                <w:bCs/>
                <w:color w:val="FF0000"/>
                <w:kern w:val="2"/>
                <w:sz w:val="21"/>
                <w:lang w:eastAsia="zh-CN"/>
              </w:rPr>
              <w:t xml:space="preserve"> number of </w:t>
            </w:r>
            <m:oMath>
              <m:sSub>
                <m:sSubPr>
                  <m:ctrlPr>
                    <w:rPr>
                      <w:rFonts w:ascii="Cambria Math" w:hAnsi="Cambria Math" w:cs="Calibri"/>
                      <w:bCs/>
                      <w:color w:val="FF0000"/>
                      <w:kern w:val="2"/>
                      <w:sz w:val="21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color w:val="FF0000"/>
                      <w:kern w:val="2"/>
                      <w:sz w:val="21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color w:val="FF0000"/>
                      <w:kern w:val="2"/>
                      <w:sz w:val="21"/>
                      <w:lang w:eastAsia="zh-CN"/>
                    </w:rPr>
                    <m:t>UL,hop</m:t>
                  </m:r>
                </m:sub>
              </m:sSub>
            </m:oMath>
            <w:r w:rsidRPr="00B037DB">
              <w:rPr>
                <w:rFonts w:cs="Calibri"/>
                <w:bCs/>
                <w:color w:val="FF0000"/>
                <w:kern w:val="2"/>
                <w:sz w:val="21"/>
                <w:lang w:eastAsia="zh-CN"/>
              </w:rPr>
              <w:t xml:space="preserve"> hopping bits is based on</w:t>
            </w:r>
            <w:r w:rsidRPr="00B037DB">
              <w:rPr>
                <w:rFonts w:cs="Calibri" w:hint="eastAsia"/>
                <w:bCs/>
                <w:color w:val="FF0000"/>
                <w:kern w:val="2"/>
                <w:sz w:val="21"/>
                <w:lang w:eastAsia="zh-CN"/>
              </w:rPr>
              <w:t xml:space="preserve"> </w:t>
            </w:r>
            <w:r w:rsidRPr="00B037DB">
              <w:rPr>
                <w:rFonts w:cs="Calibri"/>
                <w:bCs/>
                <w:color w:val="FF0000"/>
                <w:kern w:val="2"/>
                <w:sz w:val="21"/>
                <w:lang w:eastAsia="zh-CN"/>
              </w:rPr>
              <w:t>the number of PRBs in initial UL BWP as in legacy specification</w:t>
            </w:r>
            <w:r w:rsidRPr="00B037DB">
              <w:rPr>
                <w:rFonts w:cs="Calibri"/>
                <w:bCs/>
                <w:kern w:val="2"/>
                <w:sz w:val="21"/>
                <w:lang w:eastAsia="zh-CN"/>
              </w:rPr>
              <w:t>.</w:t>
            </w:r>
          </w:p>
          <w:p w14:paraId="40ED202D" w14:textId="77777777" w:rsidR="00333753" w:rsidRPr="00B037DB" w:rsidRDefault="00333753" w:rsidP="003337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720"/>
              <w:contextualSpacing/>
              <w:jc w:val="both"/>
              <w:textAlignment w:val="baseline"/>
              <w:rPr>
                <w:rFonts w:cs="Calibri"/>
                <w:bCs/>
                <w:kern w:val="2"/>
                <w:sz w:val="21"/>
                <w:lang w:eastAsia="zh-CN"/>
              </w:rPr>
            </w:pPr>
            <w:proofErr w:type="gramStart"/>
            <w:r w:rsidRPr="00B037DB">
              <w:rPr>
                <w:rFonts w:cs="Calibri"/>
                <w:bCs/>
                <w:kern w:val="2"/>
                <w:sz w:val="21"/>
                <w:lang w:eastAsia="zh-CN"/>
              </w:rPr>
              <w:t>the</w:t>
            </w:r>
            <w:proofErr w:type="gramEnd"/>
            <w:r w:rsidRPr="00B037DB">
              <w:rPr>
                <w:rFonts w:cs="Calibri"/>
                <w:bCs/>
                <w:kern w:val="2"/>
                <w:sz w:val="21"/>
                <w:lang w:eastAsia="zh-CN"/>
              </w:rPr>
              <w:t xml:space="preserve"> frequency offset for the 2</w:t>
            </w:r>
            <w:r w:rsidRPr="00B037DB">
              <w:rPr>
                <w:rFonts w:cs="Calibri"/>
                <w:bCs/>
                <w:kern w:val="2"/>
                <w:sz w:val="21"/>
                <w:vertAlign w:val="superscript"/>
                <w:lang w:eastAsia="zh-CN"/>
              </w:rPr>
              <w:t>nd</w:t>
            </w:r>
            <w:r w:rsidRPr="00B037DB">
              <w:rPr>
                <w:rFonts w:cs="Calibri"/>
                <w:bCs/>
                <w:kern w:val="2"/>
                <w:sz w:val="21"/>
                <w:lang w:eastAsia="zh-CN"/>
              </w:rPr>
              <w:t xml:space="preserve"> hop is reserved for the case when the value of </w:t>
            </w:r>
            <m:oMath>
              <m:sSub>
                <m:sSubPr>
                  <m:ctrlPr>
                    <w:rPr>
                      <w:rFonts w:ascii="Cambria Math" w:hAnsi="Cambria Math" w:cs="Calibri"/>
                      <w:bCs/>
                      <w:kern w:val="2"/>
                      <w:sz w:val="21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kern w:val="2"/>
                      <w:sz w:val="21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kern w:val="2"/>
                      <w:sz w:val="21"/>
                      <w:lang w:eastAsia="zh-CN"/>
                    </w:rPr>
                    <m:t>UL,hop</m:t>
                  </m:r>
                </m:sub>
              </m:sSub>
            </m:oMath>
            <w:r w:rsidRPr="00B037DB">
              <w:rPr>
                <w:rFonts w:cs="Calibri"/>
                <w:bCs/>
                <w:kern w:val="2"/>
                <w:sz w:val="21"/>
                <w:lang w:eastAsia="zh-CN"/>
              </w:rPr>
              <w:t>= 11 as in legacy specification.</w:t>
            </w:r>
          </w:p>
        </w:tc>
      </w:tr>
    </w:tbl>
    <w:p w14:paraId="08C46C75" w14:textId="77777777" w:rsidR="002E0B48" w:rsidRPr="00333753" w:rsidRDefault="002E0B48" w:rsidP="005F25ED">
      <w:pPr>
        <w:jc w:val="both"/>
      </w:pPr>
    </w:p>
    <w:p w14:paraId="6CF55837" w14:textId="46C86E65" w:rsidR="00333753" w:rsidRDefault="008908DE" w:rsidP="005F25ED">
      <w:pPr>
        <w:jc w:val="both"/>
        <w:rPr>
          <w:b/>
        </w:rPr>
      </w:pPr>
      <w:r w:rsidRPr="008908DE">
        <w:rPr>
          <w:b/>
        </w:rPr>
        <w:t>P</w:t>
      </w:r>
      <w:r w:rsidRPr="008908DE">
        <w:rPr>
          <w:rFonts w:hint="eastAsia"/>
          <w:b/>
        </w:rPr>
        <w:t xml:space="preserve">roposal </w:t>
      </w:r>
      <w:r w:rsidR="00973A78">
        <w:rPr>
          <w:rFonts w:hint="eastAsia"/>
          <w:b/>
        </w:rPr>
        <w:t>3</w:t>
      </w:r>
      <w:r w:rsidRPr="008908DE">
        <w:rPr>
          <w:rFonts w:hint="eastAsia"/>
          <w:b/>
        </w:rPr>
        <w:t xml:space="preserve">: </w:t>
      </w:r>
      <w:r w:rsidRPr="00C47643">
        <w:rPr>
          <w:rFonts w:hint="eastAsia"/>
          <w:b/>
        </w:rPr>
        <w:t xml:space="preserve">Adopt the following TP on the determination of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BWP</m:t>
            </m:r>
          </m:sub>
          <m:sup>
            <m:r>
              <m:rPr>
                <m:nor/>
              </m:rPr>
              <w:rPr>
                <w:rFonts w:ascii="Cambria Math" w:hAnsi="Cambria Math"/>
                <w:b/>
              </w:rPr>
              <m:t>size</m:t>
            </m:r>
          </m:sup>
        </m:sSubSup>
      </m:oMath>
      <w:r>
        <w:rPr>
          <w:rFonts w:hint="eastAsia"/>
          <w:b/>
        </w:rPr>
        <w:t xml:space="preserve"> for Msg3 PUSCH.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908DE" w14:paraId="528AFEE6" w14:textId="77777777" w:rsidTr="008908DE">
        <w:tc>
          <w:tcPr>
            <w:tcW w:w="9286" w:type="dxa"/>
          </w:tcPr>
          <w:p w14:paraId="1F058C29" w14:textId="08E32FA1" w:rsidR="008908DE" w:rsidRPr="00401ED2" w:rsidRDefault="00B65291" w:rsidP="008908DE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rFonts w:eastAsiaTheme="minorEastAsia"/>
                <w:lang w:eastAsia="zh-CN"/>
              </w:rPr>
            </w:pPr>
            <w:r w:rsidRPr="00B916EC">
              <w:t>8</w:t>
            </w:r>
            <w:r w:rsidRPr="00B916EC">
              <w:rPr>
                <w:rFonts w:hint="eastAsia"/>
              </w:rPr>
              <w:t>.</w:t>
            </w:r>
            <w:r w:rsidRPr="00B916EC">
              <w:t>3</w:t>
            </w:r>
            <w:r>
              <w:rPr>
                <w:rFonts w:hint="eastAsia"/>
              </w:rPr>
              <w:tab/>
            </w:r>
            <w:r w:rsidRPr="00B916EC">
              <w:t>PUSCH</w:t>
            </w:r>
            <w:r>
              <w:t xml:space="preserve"> scheduled by RAR UL grant</w:t>
            </w:r>
          </w:p>
          <w:p w14:paraId="32DEC6E1" w14:textId="77777777" w:rsidR="008908DE" w:rsidRDefault="008908DE" w:rsidP="008908DE">
            <w:pPr>
              <w:pStyle w:val="ae"/>
              <w:spacing w:before="120"/>
              <w:jc w:val="center"/>
              <w:rPr>
                <w:rFonts w:eastAsiaTheme="minorEastAsia"/>
                <w:lang w:val="en-GB" w:eastAsia="zh-CN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  <w:p w14:paraId="2780723E" w14:textId="77777777" w:rsidR="008908DE" w:rsidRDefault="008908DE" w:rsidP="008908DE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If the PUSCH transmission is in SBFD symbols</w:t>
            </w:r>
            <w:r>
              <w:rPr>
                <w:rFonts w:hint="eastAsia"/>
              </w:rPr>
              <w:t xml:space="preserve"> </w:t>
            </w:r>
            <w:r w:rsidRPr="008908DE">
              <w:rPr>
                <w:rFonts w:hint="eastAsia"/>
                <w:color w:val="FF0000"/>
              </w:rPr>
              <w:t xml:space="preserve">and </w:t>
            </w:r>
            <w:r w:rsidRPr="008908DE">
              <w:rPr>
                <w:rFonts w:eastAsia="MS Mincho"/>
                <w:color w:val="FF0000"/>
              </w:rPr>
              <w:t xml:space="preserve">associated with a PRACH transmission in </w:t>
            </w:r>
            <w:r w:rsidRPr="008908DE">
              <w:rPr>
                <w:rFonts w:hint="eastAsia"/>
                <w:color w:val="FF0000"/>
              </w:rPr>
              <w:t>second</w:t>
            </w:r>
            <w:r w:rsidRPr="008908DE">
              <w:rPr>
                <w:rFonts w:eastAsia="MS Mincho"/>
                <w:color w:val="FF0000"/>
              </w:rPr>
              <w:t xml:space="preserve"> PRACH occasion</w:t>
            </w:r>
            <w:r>
              <w:rPr>
                <w:rFonts w:eastAsia="MS Mincho"/>
              </w:rPr>
              <w:t xml:space="preserve">, as described in clause 11.1,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</m:oMath>
            <w:r>
              <w:rPr>
                <w:rFonts w:eastAsia="MS Mincho"/>
              </w:rPr>
              <w:t xml:space="preserve"> in Table 8.3-1 </w:t>
            </w:r>
            <w:r w:rsidRPr="008908DE">
              <w:rPr>
                <w:rFonts w:eastAsia="MS Mincho"/>
                <w:color w:val="FF0000"/>
              </w:rPr>
              <w:t>to determining frequency offset for 2</w:t>
            </w:r>
            <w:r w:rsidRPr="008908DE">
              <w:rPr>
                <w:rFonts w:eastAsia="MS Mincho"/>
                <w:color w:val="FF0000"/>
                <w:vertAlign w:val="superscript"/>
              </w:rPr>
              <w:t>nd</w:t>
            </w:r>
            <w:r w:rsidRPr="008908DE">
              <w:rPr>
                <w:rFonts w:eastAsia="MS Mincho"/>
                <w:color w:val="FF0000"/>
              </w:rPr>
              <w:t xml:space="preserve"> hop</w:t>
            </w:r>
            <w:r>
              <w:rPr>
                <w:rFonts w:eastAsia="MS Mincho"/>
              </w:rPr>
              <w:t xml:space="preserve"> is the number of RBs that are both in the active UL BWP and in the UL sub-band.</w:t>
            </w:r>
          </w:p>
          <w:p w14:paraId="05AB7976" w14:textId="77777777" w:rsidR="008908DE" w:rsidRPr="000D6543" w:rsidRDefault="008908DE" w:rsidP="008908DE">
            <w:pPr>
              <w:pStyle w:val="TH"/>
              <w:ind w:firstLine="400"/>
            </w:pPr>
            <w:r w:rsidRPr="00B916EC">
              <w:t xml:space="preserve">Table </w:t>
            </w:r>
            <w:r>
              <w:t>8.3</w:t>
            </w:r>
            <w:r w:rsidRPr="00B916EC">
              <w:t xml:space="preserve">-1: </w:t>
            </w:r>
            <w:r>
              <w:t xml:space="preserve">Frequency </w:t>
            </w:r>
            <w:r w:rsidRPr="000D6543">
              <w:t xml:space="preserve">offset for second hop </w:t>
            </w:r>
            <w:r>
              <w:t>of</w:t>
            </w:r>
            <w:r w:rsidRPr="000D6543">
              <w:t xml:space="preserve"> PUSCH transmission with frequency hopping</w:t>
            </w:r>
            <w:r>
              <w:t xml:space="preserve"> scheduled by RAR UL grant or of Msg3 PUSCH retransmission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137"/>
              <w:gridCol w:w="2787"/>
              <w:gridCol w:w="2633"/>
            </w:tblGrid>
            <w:tr w:rsidR="008908DE" w:rsidRPr="0080392F" w14:paraId="40803BAD" w14:textId="77777777" w:rsidTr="00CE3374">
              <w:trPr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14:paraId="1E5F5B8B" w14:textId="77777777" w:rsidR="008908DE" w:rsidRPr="000D6543" w:rsidRDefault="008908DE" w:rsidP="00CE3374">
                  <w:pPr>
                    <w:pStyle w:val="TAH"/>
                  </w:pPr>
                  <w:r w:rsidRPr="000D6543">
                    <w:rPr>
                      <w:bCs/>
                    </w:rPr>
                    <w:t xml:space="preserve">Number of PRBs in </w:t>
                  </w:r>
                  <w:r>
                    <w:rPr>
                      <w:bCs/>
                    </w:rPr>
                    <w:t>initial</w:t>
                  </w:r>
                  <w:r w:rsidRPr="000D6543">
                    <w:rPr>
                      <w:bCs/>
                    </w:rPr>
                    <w:t xml:space="preserve"> UL BWP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4B479566" w14:textId="77777777" w:rsidR="008908DE" w:rsidRPr="000D6543" w:rsidRDefault="008908DE" w:rsidP="00CE3374">
                  <w:pPr>
                    <w:pStyle w:val="TAH"/>
                    <w:rPr>
                      <w:szCs w:val="18"/>
                    </w:rPr>
                  </w:pPr>
                  <w:r w:rsidRPr="000D6543">
                    <w:t xml:space="preserve">Value of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b w:val="0"/>
                            <w:i/>
                            <w:kern w:val="2"/>
                            <w:sz w:val="20"/>
                            <w:lang w:val="x-none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UL,hop</m:t>
                        </m:r>
                      </m:sub>
                    </m:sSub>
                  </m:oMath>
                  <w:r>
                    <w:t xml:space="preserve"> </w:t>
                  </w:r>
                  <w:r w:rsidRPr="000D6543">
                    <w:t>Hopping Bits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143B42D9" w14:textId="77777777" w:rsidR="008908DE" w:rsidRPr="000D6543" w:rsidRDefault="008908DE" w:rsidP="00CE3374">
                  <w:pPr>
                    <w:pStyle w:val="TAH"/>
                    <w:rPr>
                      <w:szCs w:val="18"/>
                    </w:rPr>
                  </w:pPr>
                  <w:r w:rsidRPr="00526AFE">
                    <w:t>Frequency offset for 2</w:t>
                  </w:r>
                  <w:r w:rsidRPr="00526AFE">
                    <w:rPr>
                      <w:vertAlign w:val="superscript"/>
                    </w:rPr>
                    <w:t>n</w:t>
                  </w:r>
                  <w:r w:rsidRPr="00300A30">
                    <w:rPr>
                      <w:vertAlign w:val="superscript"/>
                    </w:rPr>
                    <w:t>d</w:t>
                  </w:r>
                  <w:r w:rsidRPr="000D6543">
                    <w:t xml:space="preserve"> hop</w:t>
                  </w:r>
                </w:p>
              </w:tc>
            </w:tr>
            <w:tr w:rsidR="008908DE" w:rsidRPr="00B916EC" w14:paraId="73245351" w14:textId="77777777" w:rsidTr="00CE3374">
              <w:trPr>
                <w:trHeight w:hRule="exact" w:val="367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127E2235" w14:textId="77777777" w:rsidR="008908DE" w:rsidRPr="00B916EC" w:rsidRDefault="00B92705" w:rsidP="00CE3374">
                  <w:pPr>
                    <w:pStyle w:val="TAC"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kern w:val="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BWP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size</m:t>
                          </m:r>
                        </m:sup>
                      </m:sSubSup>
                      <m:r>
                        <w:rPr>
                          <w:rFonts w:ascii="Cambria Math" w:eastAsia="MS Mincho" w:hAnsi="Cambria Math"/>
                          <w:kern w:val="2"/>
                        </w:rPr>
                        <m:t>&lt;50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0BF3143D" w14:textId="77777777" w:rsidR="008908DE" w:rsidRPr="00B916EC" w:rsidRDefault="008908DE" w:rsidP="00CE3374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075C187E" w14:textId="77777777" w:rsidR="008908DE" w:rsidRPr="001322F1" w:rsidRDefault="00B92705" w:rsidP="00CE3374">
                  <w:pPr>
                    <w:pStyle w:val="TAC"/>
                    <w:rPr>
                      <w:rFonts w:ascii="Times New Roman" w:hAnsi="Times New Roman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8908DE" w:rsidRPr="00B916EC" w14:paraId="0B36AEBB" w14:textId="77777777" w:rsidTr="00CE3374">
              <w:trPr>
                <w:trHeight w:hRule="exact" w:val="358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539D3772" w14:textId="77777777" w:rsidR="008908DE" w:rsidRPr="00B916EC" w:rsidRDefault="008908DE" w:rsidP="00CE3374">
                  <w:pPr>
                    <w:pStyle w:val="TAC"/>
                  </w:pPr>
                </w:p>
              </w:tc>
              <w:tc>
                <w:tcPr>
                  <w:tcW w:w="0" w:type="auto"/>
                  <w:vAlign w:val="center"/>
                </w:tcPr>
                <w:p w14:paraId="5164F557" w14:textId="77777777" w:rsidR="008908DE" w:rsidRPr="00B916EC" w:rsidRDefault="008908DE" w:rsidP="00CE3374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2924FE26" w14:textId="77777777" w:rsidR="008908DE" w:rsidRPr="001322F1" w:rsidRDefault="00B92705" w:rsidP="00CE3374">
                  <w:pPr>
                    <w:pStyle w:val="TAC"/>
                    <w:rPr>
                      <w:rFonts w:ascii="Times New Roman" w:hAnsi="Times New Roman"/>
                      <w:lang w:val="x-none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8908DE" w:rsidRPr="00B916EC" w14:paraId="44C6CF74" w14:textId="77777777" w:rsidTr="00CE3374">
              <w:trPr>
                <w:trHeight w:hRule="exact" w:val="358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4BD9F4E1" w14:textId="77777777" w:rsidR="008908DE" w:rsidRPr="00B916EC" w:rsidRDefault="00B92705" w:rsidP="00CE3374">
                  <w:pPr>
                    <w:pStyle w:val="TAC"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kern w:val="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BWP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size</m:t>
                          </m:r>
                        </m:sup>
                      </m:sSubSup>
                      <m:r>
                        <w:rPr>
                          <w:rFonts w:ascii="Cambria Math" w:eastAsia="MS Mincho" w:hAnsi="Cambria Math"/>
                          <w:kern w:val="2"/>
                        </w:rPr>
                        <m:t>≥50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03943761" w14:textId="77777777" w:rsidR="008908DE" w:rsidRPr="00B916EC" w:rsidRDefault="008908DE" w:rsidP="00CE3374">
                  <w:pPr>
                    <w:pStyle w:val="TAC"/>
                  </w:pPr>
                  <w:r>
                    <w:t>00</w:t>
                  </w:r>
                </w:p>
              </w:tc>
              <w:tc>
                <w:tcPr>
                  <w:tcW w:w="0" w:type="auto"/>
                  <w:vAlign w:val="center"/>
                </w:tcPr>
                <w:p w14:paraId="681D3D55" w14:textId="77777777" w:rsidR="008908DE" w:rsidRPr="001322F1" w:rsidRDefault="00B92705" w:rsidP="00CE3374">
                  <w:pPr>
                    <w:pStyle w:val="TAC"/>
                    <w:rPr>
                      <w:rFonts w:ascii="Times New Roman" w:hAnsi="Times New Roman"/>
                      <w:lang w:val="en-US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8908DE" w:rsidRPr="00B916EC" w14:paraId="40AA8768" w14:textId="77777777" w:rsidTr="00CE3374">
              <w:trPr>
                <w:trHeight w:hRule="exact" w:val="367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1A116C5C" w14:textId="77777777" w:rsidR="008908DE" w:rsidRPr="00B916EC" w:rsidRDefault="008908DE" w:rsidP="00CE3374">
                  <w:pPr>
                    <w:pStyle w:val="TAC"/>
                  </w:pPr>
                </w:p>
              </w:tc>
              <w:tc>
                <w:tcPr>
                  <w:tcW w:w="0" w:type="auto"/>
                  <w:vAlign w:val="center"/>
                </w:tcPr>
                <w:p w14:paraId="2976C962" w14:textId="77777777" w:rsidR="008908DE" w:rsidRPr="00B916EC" w:rsidRDefault="008908DE" w:rsidP="00CE3374">
                  <w:pPr>
                    <w:pStyle w:val="TAC"/>
                  </w:pPr>
                  <w:r>
                    <w:t>01</w:t>
                  </w:r>
                </w:p>
              </w:tc>
              <w:tc>
                <w:tcPr>
                  <w:tcW w:w="0" w:type="auto"/>
                  <w:vAlign w:val="center"/>
                </w:tcPr>
                <w:p w14:paraId="4D1884C6" w14:textId="77777777" w:rsidR="008908DE" w:rsidRPr="001322F1" w:rsidRDefault="00B92705" w:rsidP="00CE3374">
                  <w:pPr>
                    <w:pStyle w:val="TAC"/>
                    <w:rPr>
                      <w:rFonts w:ascii="Times New Roman" w:hAnsi="Times New Roman"/>
                      <w:lang w:val="x-none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8908DE" w:rsidRPr="00B916EC" w14:paraId="4BF918B0" w14:textId="77777777" w:rsidTr="00CE3374">
              <w:trPr>
                <w:trHeight w:hRule="exact" w:val="358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691974B3" w14:textId="77777777" w:rsidR="008908DE" w:rsidRPr="00B916EC" w:rsidRDefault="008908DE" w:rsidP="00CE3374">
                  <w:pPr>
                    <w:pStyle w:val="TAC"/>
                  </w:pPr>
                </w:p>
              </w:tc>
              <w:tc>
                <w:tcPr>
                  <w:tcW w:w="0" w:type="auto"/>
                  <w:vAlign w:val="center"/>
                </w:tcPr>
                <w:p w14:paraId="109EE1A7" w14:textId="77777777" w:rsidR="008908DE" w:rsidRDefault="008908DE" w:rsidP="00CE3374">
                  <w:pPr>
                    <w:pStyle w:val="TAC"/>
                  </w:pPr>
                  <w: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14:paraId="3A43895A" w14:textId="77777777" w:rsidR="008908DE" w:rsidRPr="001322F1" w:rsidRDefault="008908DE" w:rsidP="00CE3374">
                  <w:pPr>
                    <w:pStyle w:val="TAC"/>
                    <w:rPr>
                      <w:rFonts w:ascii="Times New Roman" w:hAnsi="Times New Roman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MS Mincho" w:hAnsi="Cambria Math"/>
                          <w:kern w:val="2"/>
                          <w:sz w:val="20"/>
                        </w:rPr>
                        <m:t>-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8908DE" w:rsidRPr="00B916EC" w14:paraId="7287F085" w14:textId="77777777" w:rsidTr="00CE3374">
              <w:trPr>
                <w:trHeight w:hRule="exact" w:val="358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2E34ED5B" w14:textId="77777777" w:rsidR="008908DE" w:rsidRPr="00B916EC" w:rsidRDefault="008908DE" w:rsidP="00CE3374">
                  <w:pPr>
                    <w:pStyle w:val="TAC"/>
                  </w:pPr>
                </w:p>
              </w:tc>
              <w:tc>
                <w:tcPr>
                  <w:tcW w:w="0" w:type="auto"/>
                  <w:vAlign w:val="center"/>
                </w:tcPr>
                <w:p w14:paraId="3F829898" w14:textId="77777777" w:rsidR="008908DE" w:rsidRDefault="008908DE" w:rsidP="00CE3374">
                  <w:pPr>
                    <w:pStyle w:val="TAC"/>
                  </w:pPr>
                  <w:r>
                    <w:t>11</w:t>
                  </w:r>
                </w:p>
              </w:tc>
              <w:tc>
                <w:tcPr>
                  <w:tcW w:w="0" w:type="auto"/>
                  <w:vAlign w:val="center"/>
                </w:tcPr>
                <w:p w14:paraId="1024E593" w14:textId="77777777" w:rsidR="008908DE" w:rsidRPr="00D12DB7" w:rsidRDefault="008908DE" w:rsidP="00CE3374">
                  <w:pPr>
                    <w:pStyle w:val="TAC"/>
                    <w:rPr>
                      <w:rFonts w:cs="Arial"/>
                      <w:lang w:val="x-none"/>
                    </w:rPr>
                  </w:pPr>
                  <w:r w:rsidRPr="00D12DB7">
                    <w:rPr>
                      <w:rFonts w:cs="Arial"/>
                    </w:rPr>
                    <w:t>Reserved</w:t>
                  </w:r>
                </w:p>
              </w:tc>
            </w:tr>
          </w:tbl>
          <w:p w14:paraId="1EFFB337" w14:textId="70C79144" w:rsidR="008908DE" w:rsidRPr="008908DE" w:rsidRDefault="008908DE" w:rsidP="008908DE">
            <w:pPr>
              <w:pStyle w:val="ae"/>
              <w:spacing w:before="120"/>
              <w:jc w:val="center"/>
              <w:rPr>
                <w:rFonts w:eastAsiaTheme="minorEastAsia"/>
                <w:lang w:val="en-GB" w:eastAsia="zh-CN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</w:tc>
      </w:tr>
    </w:tbl>
    <w:p w14:paraId="48E2DF59" w14:textId="12B598C7" w:rsidR="00791F64" w:rsidRPr="00791F64" w:rsidRDefault="00791F64" w:rsidP="00791F64">
      <w:pPr>
        <w:pStyle w:val="2"/>
        <w:ind w:left="567"/>
        <w:rPr>
          <w:lang w:val="en-GB"/>
        </w:rPr>
      </w:pPr>
      <w:r>
        <w:rPr>
          <w:rFonts w:hint="eastAsia"/>
          <w:lang w:val="en-GB"/>
        </w:rPr>
        <w:t>PUCCH for Msg4 PDSCH</w:t>
      </w:r>
    </w:p>
    <w:p w14:paraId="0FC3F641" w14:textId="77777777" w:rsidR="00CB2159" w:rsidRDefault="0015747A" w:rsidP="00CB2159">
      <w:pPr>
        <w:jc w:val="both"/>
        <w:rPr>
          <w:rFonts w:cs="Times"/>
          <w:bCs/>
          <w:szCs w:val="21"/>
        </w:rPr>
      </w:pPr>
      <w:r>
        <w:t>A</w:t>
      </w:r>
      <w:r>
        <w:rPr>
          <w:rFonts w:hint="eastAsia"/>
        </w:rPr>
        <w:t xml:space="preserve">ccording to the following agreement achieved in RAN1#119 meeting, </w:t>
      </w:r>
      <w:r w:rsidRPr="00176F2D">
        <w:rPr>
          <w:rFonts w:eastAsia="Times New Roman" w:cs="Times"/>
          <w:bCs/>
          <w:szCs w:val="21"/>
        </w:rPr>
        <w:t xml:space="preserve">the </w:t>
      </w:r>
      <w:r>
        <w:rPr>
          <w:rFonts w:cs="Times" w:hint="eastAsia"/>
          <w:bCs/>
          <w:szCs w:val="21"/>
        </w:rPr>
        <w:t>de</w:t>
      </w:r>
      <w:r w:rsidR="00CB2159">
        <w:rPr>
          <w:rFonts w:cs="Times" w:hint="eastAsia"/>
          <w:bCs/>
          <w:szCs w:val="21"/>
        </w:rPr>
        <w:t xml:space="preserve">termination on the </w:t>
      </w:r>
      <w:r w:rsidRPr="00176F2D">
        <w:rPr>
          <w:rFonts w:eastAsia="Times New Roman" w:cs="Times"/>
          <w:bCs/>
          <w:szCs w:val="21"/>
        </w:rPr>
        <w:t>lowest PRB indices of the PUCCH transmission in the first hop and second hop</w:t>
      </w:r>
      <w:r>
        <w:rPr>
          <w:rFonts w:cs="Times" w:hint="eastAsia"/>
          <w:bCs/>
          <w:szCs w:val="21"/>
        </w:rPr>
        <w:t xml:space="preserve"> </w:t>
      </w:r>
      <w:r w:rsidR="00CB2159">
        <w:rPr>
          <w:rFonts w:cs="Times" w:hint="eastAsia"/>
          <w:bCs/>
          <w:szCs w:val="21"/>
        </w:rPr>
        <w:t xml:space="preserve">needs to be updated only when the PUCCH is transmitted in SBFD symbols.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B2159" w14:paraId="2301973A" w14:textId="77777777" w:rsidTr="00CB2159">
        <w:tc>
          <w:tcPr>
            <w:tcW w:w="9286" w:type="dxa"/>
          </w:tcPr>
          <w:p w14:paraId="3A03E12F" w14:textId="77777777" w:rsidR="00CB2159" w:rsidRPr="00176F2D" w:rsidRDefault="00CB2159" w:rsidP="00CB2159">
            <w:pPr>
              <w:suppressAutoHyphens/>
              <w:spacing w:after="50" w:line="259" w:lineRule="auto"/>
              <w:jc w:val="both"/>
              <w:rPr>
                <w:b/>
                <w:lang w:eastAsia="zh-CN"/>
              </w:rPr>
            </w:pPr>
            <w:r w:rsidRPr="00176F2D">
              <w:rPr>
                <w:b/>
                <w:highlight w:val="green"/>
                <w:lang w:eastAsia="zh-CN"/>
              </w:rPr>
              <w:t>Agreement</w:t>
            </w:r>
          </w:p>
          <w:p w14:paraId="41E292DA" w14:textId="77777777" w:rsidR="00CB2159" w:rsidRPr="00176F2D" w:rsidRDefault="00CB2159" w:rsidP="00CB2159">
            <w:pPr>
              <w:suppressAutoHyphens/>
              <w:spacing w:after="50" w:line="259" w:lineRule="auto"/>
              <w:contextualSpacing/>
              <w:jc w:val="both"/>
              <w:rPr>
                <w:rFonts w:eastAsia="Times New Roman" w:cs="Times"/>
                <w:bCs/>
                <w:szCs w:val="21"/>
              </w:rPr>
            </w:pPr>
            <w:r w:rsidRPr="00176F2D">
              <w:rPr>
                <w:rFonts w:eastAsia="Times New Roman" w:cs="Times"/>
                <w:bCs/>
                <w:szCs w:val="21"/>
              </w:rPr>
              <w:t xml:space="preserve">For SBFD aware UEs, update the following equations to determine the lowest PRB indices of the PUCCH transmission in the first hop and second hop </w:t>
            </w:r>
            <w:r w:rsidRPr="00176F2D">
              <w:rPr>
                <w:rFonts w:eastAsia="Times New Roman" w:cs="Times"/>
                <w:bCs/>
                <w:color w:val="FF0000"/>
                <w:szCs w:val="21"/>
              </w:rPr>
              <w:t>in SBFD symbols</w:t>
            </w:r>
            <w:r w:rsidRPr="00176F2D">
              <w:rPr>
                <w:rFonts w:eastAsia="Times New Roman" w:cs="Times"/>
                <w:bCs/>
                <w:szCs w:val="21"/>
              </w:rPr>
              <w:t xml:space="preserve"> before dedicated PUCCH resource configuration:</w:t>
            </w:r>
          </w:p>
          <w:p w14:paraId="2C2899AD" w14:textId="77777777" w:rsidR="00CB2159" w:rsidRPr="00176F2D" w:rsidRDefault="00CB2159" w:rsidP="00CB2159">
            <w:pPr>
              <w:widowControl/>
              <w:numPr>
                <w:ilvl w:val="0"/>
                <w:numId w:val="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59" w:lineRule="auto"/>
              <w:ind w:left="720"/>
              <w:jc w:val="both"/>
              <w:textAlignment w:val="baseline"/>
              <w:rPr>
                <w:rFonts w:cs="Times"/>
                <w:bCs/>
                <w:szCs w:val="21"/>
                <w:lang w:eastAsia="zh-CN"/>
              </w:rPr>
            </w:pPr>
            <w:r w:rsidRPr="00176F2D">
              <w:rPr>
                <w:rFonts w:cs="Times"/>
                <w:bCs/>
                <w:szCs w:val="21"/>
                <w:lang w:eastAsia="zh-CN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/8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=0</m:t>
              </m:r>
            </m:oMath>
            <w:r w:rsidRPr="00176F2D">
              <w:rPr>
                <w:rFonts w:cs="Times"/>
                <w:bCs/>
                <w:szCs w:val="21"/>
                <w:lang w:eastAsia="zh-CN"/>
              </w:rPr>
              <w:t xml:space="preserve"> </w:t>
            </w:r>
          </w:p>
          <w:p w14:paraId="2C9C4B94" w14:textId="77777777" w:rsidR="00CB2159" w:rsidRPr="00176F2D" w:rsidRDefault="00B92705" w:rsidP="00CB2159">
            <w:pPr>
              <w:widowControl/>
              <w:numPr>
                <w:ilvl w:val="1"/>
                <w:numId w:val="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59" w:lineRule="auto"/>
              <w:ind w:left="1440"/>
              <w:jc w:val="both"/>
              <w:textAlignment w:val="baseline"/>
              <w:rPr>
                <w:rFonts w:cs="Times"/>
                <w:bCs/>
                <w:szCs w:val="21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RB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UL SB start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+RB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offset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/</m:t>
                  </m:r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CS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RB</m:t>
                  </m:r>
                </m:sub>
              </m:sSub>
            </m:oMath>
            <w:r w:rsidR="00CB2159" w:rsidRPr="00176F2D">
              <w:rPr>
                <w:rFonts w:cs="Times"/>
                <w:bCs/>
                <w:szCs w:val="21"/>
                <w:lang w:eastAsia="zh-CN"/>
              </w:rPr>
              <w:t xml:space="preserve"> for the first hop</w:t>
            </w:r>
          </w:p>
          <w:p w14:paraId="030C3C6B" w14:textId="77777777" w:rsidR="00CB2159" w:rsidRPr="00176F2D" w:rsidRDefault="00B92705" w:rsidP="00CB2159">
            <w:pPr>
              <w:widowControl/>
              <w:numPr>
                <w:ilvl w:val="1"/>
                <w:numId w:val="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59" w:lineRule="auto"/>
              <w:ind w:left="1440"/>
              <w:jc w:val="both"/>
              <w:textAlignment w:val="baseline"/>
              <w:rPr>
                <w:rFonts w:cs="Times"/>
                <w:bCs/>
                <w:szCs w:val="21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UL SB start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UL 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size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offset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-(1+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/</m:t>
                  </m:r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CS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) 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RB</m:t>
                  </m:r>
                </m:sub>
              </m:sSub>
            </m:oMath>
            <w:r w:rsidR="00CB2159" w:rsidRPr="00176F2D">
              <w:rPr>
                <w:rFonts w:cs="Times"/>
                <w:bCs/>
                <w:szCs w:val="21"/>
                <w:lang w:eastAsia="zh-CN"/>
              </w:rPr>
              <w:t xml:space="preserve"> for the second hop</w:t>
            </w:r>
          </w:p>
          <w:p w14:paraId="07768B93" w14:textId="77777777" w:rsidR="00CB2159" w:rsidRPr="00176F2D" w:rsidRDefault="00CB2159" w:rsidP="00CB2159">
            <w:pPr>
              <w:widowControl/>
              <w:numPr>
                <w:ilvl w:val="0"/>
                <w:numId w:val="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59" w:lineRule="auto"/>
              <w:ind w:left="720"/>
              <w:jc w:val="both"/>
              <w:textAlignment w:val="baseline"/>
              <w:rPr>
                <w:rFonts w:cs="Times"/>
                <w:bCs/>
                <w:szCs w:val="21"/>
                <w:lang w:eastAsia="zh-CN"/>
              </w:rPr>
            </w:pPr>
            <w:r w:rsidRPr="00176F2D">
              <w:rPr>
                <w:rFonts w:cs="Times"/>
                <w:bCs/>
                <w:szCs w:val="21"/>
                <w:lang w:eastAsia="zh-CN"/>
              </w:rPr>
              <w:lastRenderedPageBreak/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/8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=1</m:t>
              </m:r>
            </m:oMath>
          </w:p>
          <w:p w14:paraId="69D52A71" w14:textId="77777777" w:rsidR="00CB2159" w:rsidRPr="00176F2D" w:rsidRDefault="00B92705" w:rsidP="00CB2159">
            <w:pPr>
              <w:widowControl/>
              <w:numPr>
                <w:ilvl w:val="1"/>
                <w:numId w:val="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59" w:lineRule="auto"/>
              <w:ind w:left="1440"/>
              <w:jc w:val="both"/>
              <w:textAlignment w:val="baseline"/>
              <w:rPr>
                <w:rFonts w:cs="Times"/>
                <w:bCs/>
                <w:szCs w:val="21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UL SB start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UL 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size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offset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-(1+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(r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-8)/</m:t>
                  </m:r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CS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) 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RB</m:t>
                  </m:r>
                </m:sub>
              </m:sSub>
            </m:oMath>
            <w:r w:rsidR="00CB2159" w:rsidRPr="00176F2D">
              <w:rPr>
                <w:rFonts w:cs="Times"/>
                <w:bCs/>
                <w:szCs w:val="21"/>
                <w:lang w:eastAsia="zh-CN"/>
              </w:rPr>
              <w:t xml:space="preserve"> for the first hop</w:t>
            </w:r>
          </w:p>
          <w:p w14:paraId="31CA300C" w14:textId="77777777" w:rsidR="00CB2159" w:rsidRPr="00176F2D" w:rsidRDefault="00B92705" w:rsidP="00CB2159">
            <w:pPr>
              <w:widowControl/>
              <w:numPr>
                <w:ilvl w:val="1"/>
                <w:numId w:val="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59" w:lineRule="auto"/>
              <w:ind w:left="1440"/>
              <w:jc w:val="both"/>
              <w:textAlignment w:val="baseline"/>
              <w:rPr>
                <w:rFonts w:cs="Times"/>
                <w:bCs/>
                <w:szCs w:val="21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RB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UL SB start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+RB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offset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(r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-8)/</m:t>
                  </m:r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  <w:lang w:eastAsia="zh-CN"/>
                        </w:rPr>
                        <m:t>CS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RB</m:t>
                  </m:r>
                </m:sub>
              </m:sSub>
            </m:oMath>
            <w:r w:rsidR="00CB2159" w:rsidRPr="00176F2D">
              <w:rPr>
                <w:rFonts w:cs="Times"/>
                <w:bCs/>
                <w:szCs w:val="21"/>
                <w:lang w:eastAsia="zh-CN"/>
              </w:rPr>
              <w:t xml:space="preserve"> for the second hop</w:t>
            </w:r>
          </w:p>
          <w:p w14:paraId="34A20258" w14:textId="77777777" w:rsidR="00CB2159" w:rsidRPr="00176F2D" w:rsidRDefault="00CB2159" w:rsidP="00CB2159">
            <w:pPr>
              <w:suppressAutoHyphens/>
              <w:spacing w:after="50" w:line="259" w:lineRule="auto"/>
              <w:contextualSpacing/>
              <w:jc w:val="both"/>
              <w:rPr>
                <w:rFonts w:eastAsia="Times New Roman" w:cs="Times"/>
                <w:bCs/>
                <w:szCs w:val="21"/>
              </w:rPr>
            </w:pPr>
            <w:r w:rsidRPr="00176F2D">
              <w:rPr>
                <w:rFonts w:eastAsia="Times New Roman" w:cs="Times"/>
                <w:bCs/>
                <w:szCs w:val="21"/>
              </w:rPr>
              <w:t xml:space="preserve">Where </w:t>
            </w:r>
          </w:p>
          <w:p w14:paraId="4640B678" w14:textId="77777777" w:rsidR="00CB2159" w:rsidRPr="00176F2D" w:rsidRDefault="00B92705" w:rsidP="00CB2159">
            <w:pPr>
              <w:widowControl/>
              <w:numPr>
                <w:ilvl w:val="0"/>
                <w:numId w:val="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59" w:lineRule="auto"/>
              <w:ind w:left="720"/>
              <w:jc w:val="both"/>
              <w:textAlignment w:val="baseline"/>
              <w:rPr>
                <w:rFonts w:cs="Times"/>
                <w:bCs/>
                <w:szCs w:val="21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UL SB start</m:t>
                  </m:r>
                </m:sub>
              </m:sSub>
            </m:oMath>
            <w:r w:rsidR="00CB2159" w:rsidRPr="00176F2D">
              <w:rPr>
                <w:rFonts w:cs="Times"/>
                <w:bCs/>
                <w:szCs w:val="21"/>
                <w:lang w:eastAsia="zh-CN"/>
              </w:rPr>
              <w:t xml:space="preserve"> is the starting PRB index of UL usable PRBs with reference to the start of UL active BWP.</w:t>
            </w:r>
          </w:p>
          <w:p w14:paraId="3BA504E4" w14:textId="77777777" w:rsidR="00CB2159" w:rsidRPr="00CB2159" w:rsidRDefault="00B92705" w:rsidP="00CB2159">
            <w:pPr>
              <w:widowControl/>
              <w:numPr>
                <w:ilvl w:val="0"/>
                <w:numId w:val="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59" w:lineRule="auto"/>
              <w:ind w:left="720"/>
              <w:jc w:val="both"/>
              <w:textAlignment w:val="baseline"/>
              <w:rPr>
                <w:rFonts w:cs="Times"/>
                <w:bCs/>
                <w:szCs w:val="21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UL 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size</m:t>
                  </m:r>
                </m:sup>
              </m:sSubSup>
            </m:oMath>
            <w:r w:rsidR="00CB2159" w:rsidRPr="00176F2D">
              <w:rPr>
                <w:rFonts w:cs="Times"/>
                <w:bCs/>
                <w:szCs w:val="21"/>
                <w:lang w:eastAsia="zh-CN"/>
              </w:rPr>
              <w:t xml:space="preserve"> </w:t>
            </w:r>
            <w:proofErr w:type="gramStart"/>
            <w:r w:rsidR="00CB2159" w:rsidRPr="00176F2D">
              <w:rPr>
                <w:rFonts w:cs="Times"/>
                <w:bCs/>
                <w:szCs w:val="21"/>
                <w:lang w:eastAsia="zh-CN"/>
              </w:rPr>
              <w:t>is</w:t>
            </w:r>
            <w:proofErr w:type="gramEnd"/>
            <w:r w:rsidR="00CB2159" w:rsidRPr="00176F2D">
              <w:rPr>
                <w:rFonts w:cs="Times"/>
                <w:bCs/>
                <w:szCs w:val="21"/>
                <w:lang w:eastAsia="zh-CN"/>
              </w:rPr>
              <w:t xml:space="preserve"> the number of UL usable PRBs.</w:t>
            </w:r>
          </w:p>
          <w:p w14:paraId="01472FCE" w14:textId="6486D6C2" w:rsidR="00CB2159" w:rsidRPr="00CB2159" w:rsidRDefault="00B92705" w:rsidP="00CB2159">
            <w:pPr>
              <w:widowControl/>
              <w:numPr>
                <w:ilvl w:val="0"/>
                <w:numId w:val="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59" w:lineRule="auto"/>
              <w:ind w:left="720"/>
              <w:jc w:val="both"/>
              <w:textAlignment w:val="baseline"/>
              <w:rPr>
                <w:rFonts w:cs="Times"/>
                <w:bCs/>
                <w:szCs w:val="21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  <w:lang w:eastAsia="zh-CN"/>
                    </w:rPr>
                    <m:t>offset</m:t>
                  </m:r>
                </m:sup>
              </m:sSubSup>
            </m:oMath>
            <w:r w:rsidR="00CB2159" w:rsidRPr="00176F2D">
              <w:rPr>
                <w:rFonts w:cs="Times"/>
                <w:bCs/>
                <w:szCs w:val="21"/>
                <w:lang w:eastAsia="zh-CN"/>
              </w:rPr>
              <w:t xml:space="preserve"> is the RB offset with reference to the lowest PRB of UL usable PRBs.</w:t>
            </w:r>
          </w:p>
        </w:tc>
      </w:tr>
    </w:tbl>
    <w:p w14:paraId="5F82CB00" w14:textId="77777777" w:rsidR="00CB2159" w:rsidRDefault="00CB2159" w:rsidP="00CB2159">
      <w:pPr>
        <w:jc w:val="both"/>
        <w:rPr>
          <w:rFonts w:cs="Times"/>
          <w:bCs/>
          <w:szCs w:val="21"/>
        </w:rPr>
      </w:pPr>
    </w:p>
    <w:p w14:paraId="0949566B" w14:textId="7D55B05B" w:rsidR="0015747A" w:rsidRPr="00401ED2" w:rsidRDefault="00401ED2" w:rsidP="00CB2159">
      <w:pPr>
        <w:jc w:val="both"/>
        <w:rPr>
          <w:rFonts w:cs="Times"/>
          <w:bCs/>
          <w:szCs w:val="21"/>
        </w:rPr>
      </w:pPr>
      <w:r>
        <w:rPr>
          <w:rFonts w:cs="Times" w:hint="eastAsia"/>
          <w:bCs/>
          <w:szCs w:val="21"/>
        </w:rPr>
        <w:t>In the latest TS 38.213</w:t>
      </w:r>
      <w:r w:rsidR="00156091">
        <w:rPr>
          <w:rFonts w:cs="Times" w:hint="eastAsia"/>
          <w:bCs/>
          <w:szCs w:val="21"/>
        </w:rPr>
        <w:t xml:space="preserve"> </w:t>
      </w:r>
      <w:r w:rsidR="00156091">
        <w:rPr>
          <w:rFonts w:cs="Times"/>
          <w:bCs/>
          <w:szCs w:val="21"/>
        </w:rPr>
        <w:fldChar w:fldCharType="begin"/>
      </w:r>
      <w:r w:rsidR="00156091">
        <w:rPr>
          <w:rFonts w:cs="Times"/>
          <w:bCs/>
          <w:szCs w:val="21"/>
        </w:rPr>
        <w:instrText xml:space="preserve"> </w:instrText>
      </w:r>
      <w:r w:rsidR="00156091">
        <w:rPr>
          <w:rFonts w:cs="Times" w:hint="eastAsia"/>
          <w:bCs/>
          <w:szCs w:val="21"/>
        </w:rPr>
        <w:instrText>REF _Ref205380231 \n \h</w:instrText>
      </w:r>
      <w:r w:rsidR="00156091">
        <w:rPr>
          <w:rFonts w:cs="Times"/>
          <w:bCs/>
          <w:szCs w:val="21"/>
        </w:rPr>
        <w:instrText xml:space="preserve"> </w:instrText>
      </w:r>
      <w:r w:rsidR="00156091">
        <w:rPr>
          <w:rFonts w:cs="Times"/>
          <w:bCs/>
          <w:szCs w:val="21"/>
        </w:rPr>
      </w:r>
      <w:r w:rsidR="00156091">
        <w:rPr>
          <w:rFonts w:cs="Times"/>
          <w:bCs/>
          <w:szCs w:val="21"/>
        </w:rPr>
        <w:fldChar w:fldCharType="separate"/>
      </w:r>
      <w:r w:rsidR="00156091">
        <w:rPr>
          <w:rFonts w:cs="Times"/>
          <w:bCs/>
          <w:szCs w:val="21"/>
        </w:rPr>
        <w:t>[2]</w:t>
      </w:r>
      <w:r w:rsidR="00156091">
        <w:rPr>
          <w:rFonts w:cs="Times"/>
          <w:bCs/>
          <w:szCs w:val="21"/>
        </w:rPr>
        <w:fldChar w:fldCharType="end"/>
      </w:r>
      <w:r>
        <w:rPr>
          <w:rFonts w:cs="Times" w:hint="eastAsia"/>
          <w:bCs/>
          <w:szCs w:val="21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</m:oMath>
      <w:r>
        <w:rPr>
          <w:rFonts w:eastAsia="MS Mincho"/>
        </w:rPr>
        <w:t xml:space="preserve"> is the number of RBs in both the active UL BWP and in the UL sub-band</w:t>
      </w:r>
      <w:r>
        <w:rPr>
          <w:rFonts w:hint="eastAsia"/>
        </w:rPr>
        <w:t xml:space="preserve"> </w:t>
      </w:r>
      <w:r>
        <w:rPr>
          <w:rFonts w:eastAsia="MS Mincho"/>
        </w:rPr>
        <w:t xml:space="preserve">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UL_SB</m:t>
            </m:r>
          </m:sub>
          <m:sup>
            <m:r>
              <m:rPr>
                <m:nor/>
              </m:rPr>
              <w:rPr>
                <w:rFonts w:ascii="Cambria Math"/>
              </w:rPr>
              <m:t>start</m:t>
            </m:r>
          </m:sup>
        </m:sSubSup>
      </m:oMath>
      <w:r>
        <w:rPr>
          <w:rFonts w:eastAsia="MS Mincho"/>
        </w:rPr>
        <w:t xml:space="preserve"> is</w:t>
      </w:r>
      <w:r>
        <w:t xml:space="preserve"> the index of the first RB from the RBs that are in the active UL BWP and in the UL sub-band</w:t>
      </w:r>
      <w:r>
        <w:rPr>
          <w:rFonts w:eastAsia="MS Mincho"/>
        </w:rPr>
        <w:t xml:space="preserve"> </w:t>
      </w:r>
      <w:r>
        <w:rPr>
          <w:rFonts w:hint="eastAsia"/>
        </w:rPr>
        <w:t>as long as a PUCCH transmission associated with a PRACH transmission in second PRACH occasion which represents an additional RO.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01ED2" w14:paraId="458959B1" w14:textId="77777777" w:rsidTr="00401ED2">
        <w:tc>
          <w:tcPr>
            <w:tcW w:w="9286" w:type="dxa"/>
          </w:tcPr>
          <w:p w14:paraId="4CDB4438" w14:textId="67554552" w:rsidR="00401ED2" w:rsidRPr="00401ED2" w:rsidRDefault="00401ED2" w:rsidP="00401ED2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rFonts w:eastAsiaTheme="minorEastAsia"/>
                <w:lang w:eastAsia="zh-CN"/>
              </w:rPr>
            </w:pPr>
            <w:bookmarkStart w:id="38" w:name="_Ref498101660"/>
            <w:bookmarkStart w:id="39" w:name="_Toc12021476"/>
            <w:bookmarkStart w:id="40" w:name="_Toc20311588"/>
            <w:bookmarkStart w:id="41" w:name="_Toc26719413"/>
            <w:bookmarkStart w:id="42" w:name="_Toc29894848"/>
            <w:bookmarkStart w:id="43" w:name="_Toc29899147"/>
            <w:bookmarkStart w:id="44" w:name="_Toc29899565"/>
            <w:bookmarkStart w:id="45" w:name="_Toc29917302"/>
            <w:bookmarkStart w:id="46" w:name="_Toc36498176"/>
            <w:bookmarkStart w:id="47" w:name="_Toc45699202"/>
            <w:bookmarkStart w:id="48" w:name="_Toc201953704"/>
            <w:r w:rsidRPr="00B916EC">
              <w:t>9.2.1</w:t>
            </w:r>
            <w:r w:rsidRPr="00B916EC">
              <w:tab/>
              <w:t>PUCCH Resource Sets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</w:p>
          <w:p w14:paraId="3E510714" w14:textId="03F78E19" w:rsidR="00401ED2" w:rsidRPr="00401ED2" w:rsidRDefault="00401ED2" w:rsidP="00401ED2">
            <w:pPr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If the PUCCH transmission is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="MS Mincho"/>
              </w:rPr>
              <w:t xml:space="preserve">associated with a PRACH transmission in first PRACH occasions, as described in clause 8,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</m:oMath>
            <w:r>
              <w:rPr>
                <w:rFonts w:eastAsia="MS Mincho"/>
              </w:rPr>
              <w:t xml:space="preserve"> is the number of RBs in the active UL BWP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UL_SB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rFonts w:eastAsia="MS Mincho"/>
              </w:rPr>
              <w:t xml:space="preserve">; otherwise,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</m:oMath>
            <w:r>
              <w:rPr>
                <w:rFonts w:eastAsia="MS Mincho"/>
              </w:rPr>
              <w:t xml:space="preserve"> is the number of RBs in both the active UL BWP and in the UL sub-band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UL_SB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start</m:t>
                  </m:r>
                </m:sup>
              </m:sSubSup>
            </m:oMath>
            <w:r>
              <w:rPr>
                <w:rFonts w:eastAsia="MS Mincho"/>
              </w:rPr>
              <w:t xml:space="preserve"> is</w:t>
            </w:r>
            <w:r>
              <w:t xml:space="preserve"> the index of the first RB from the RBs that are in the active UL BWP and in the UL sub-band</w:t>
            </w:r>
            <w:r>
              <w:rPr>
                <w:rFonts w:eastAsia="MS Mincho"/>
              </w:rPr>
              <w:t xml:space="preserve"> as described in clause 11.1.  </w:t>
            </w:r>
          </w:p>
        </w:tc>
      </w:tr>
    </w:tbl>
    <w:p w14:paraId="4B22A770" w14:textId="77777777" w:rsidR="00CB2159" w:rsidRDefault="00CB2159" w:rsidP="00CB2159">
      <w:pPr>
        <w:jc w:val="both"/>
      </w:pPr>
    </w:p>
    <w:p w14:paraId="2BFE5BCA" w14:textId="123FFF92" w:rsidR="00401ED2" w:rsidRDefault="00401ED2" w:rsidP="00CB2159">
      <w:pPr>
        <w:jc w:val="both"/>
      </w:pPr>
      <w:r>
        <w:t>I</w:t>
      </w:r>
      <w:r>
        <w:rPr>
          <w:rFonts w:hint="eastAsia"/>
        </w:rPr>
        <w:t xml:space="preserve">n RAN1#120 meeting, </w:t>
      </w:r>
      <w:r w:rsidR="00241F20">
        <w:rPr>
          <w:rFonts w:hint="eastAsia"/>
        </w:rPr>
        <w:t xml:space="preserve">it was </w:t>
      </w:r>
      <w:r>
        <w:rPr>
          <w:rFonts w:hint="eastAsia"/>
        </w:rPr>
        <w:t xml:space="preserve">agreed that </w:t>
      </w:r>
      <w:r w:rsidRPr="00095198">
        <w:rPr>
          <w:rFonts w:hint="eastAsia"/>
        </w:rPr>
        <w:t>there is no restriction on the combination of RO type of the</w:t>
      </w:r>
      <w:r w:rsidRPr="00095198">
        <w:t xml:space="preserve"> latest PRACH transmission </w:t>
      </w:r>
      <w:r w:rsidRPr="00095198">
        <w:rPr>
          <w:rFonts w:hint="eastAsia"/>
        </w:rPr>
        <w:t xml:space="preserve">and the </w:t>
      </w:r>
      <w:r w:rsidRPr="00095198">
        <w:t>symbol</w:t>
      </w:r>
      <w:r w:rsidRPr="00095198">
        <w:rPr>
          <w:rFonts w:hint="eastAsia"/>
        </w:rPr>
        <w:t xml:space="preserve"> type of</w:t>
      </w:r>
      <w:r w:rsidRPr="00095198">
        <w:t xml:space="preserve"> </w:t>
      </w:r>
      <w:r w:rsidRPr="00095198">
        <w:rPr>
          <w:rFonts w:hint="eastAsia"/>
        </w:rPr>
        <w:t xml:space="preserve">following </w:t>
      </w:r>
      <w:r w:rsidRPr="00095198">
        <w:t>PUCCH carrying HARQ ACK for Msg4</w:t>
      </w:r>
      <w:r>
        <w:rPr>
          <w:rFonts w:hint="eastAsia"/>
        </w:rPr>
        <w:t xml:space="preserve">. </w:t>
      </w:r>
      <w:r>
        <w:t>I</w:t>
      </w:r>
      <w:r>
        <w:rPr>
          <w:rFonts w:hint="eastAsia"/>
        </w:rPr>
        <w:t>n other word</w:t>
      </w:r>
      <w:r w:rsidR="00241F20">
        <w:rPr>
          <w:rFonts w:hint="eastAsia"/>
        </w:rPr>
        <w:t>s</w:t>
      </w:r>
      <w:r>
        <w:rPr>
          <w:rFonts w:hint="eastAsia"/>
        </w:rPr>
        <w:t xml:space="preserve">, PUCCH </w:t>
      </w:r>
      <w:r w:rsidR="00D32BDD">
        <w:rPr>
          <w:rFonts w:hint="eastAsia"/>
        </w:rPr>
        <w:t xml:space="preserve">transmission can be in non-SBFD symbols when </w:t>
      </w:r>
      <w:r w:rsidR="00241F20">
        <w:rPr>
          <w:rFonts w:hint="eastAsia"/>
        </w:rPr>
        <w:t xml:space="preserve">it is </w:t>
      </w:r>
      <w:r w:rsidR="00D32BDD">
        <w:rPr>
          <w:rFonts w:hint="eastAsia"/>
        </w:rPr>
        <w:t xml:space="preserve">associated with a PRACH </w:t>
      </w:r>
      <w:r w:rsidR="00D32BDD">
        <w:t>transmission</w:t>
      </w:r>
      <w:r w:rsidR="00D32BDD">
        <w:rPr>
          <w:rFonts w:hint="eastAsia"/>
        </w:rPr>
        <w:t xml:space="preserve"> in an additional RO. </w:t>
      </w:r>
      <w:r w:rsidR="00D32BDD">
        <w:t>I</w:t>
      </w:r>
      <w:r w:rsidR="00D32BDD">
        <w:rPr>
          <w:rFonts w:hint="eastAsia"/>
        </w:rPr>
        <w:t xml:space="preserve">n this case,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</m:oMath>
      <w:r w:rsidR="00D32BDD">
        <w:rPr>
          <w:rFonts w:eastAsia="MS Mincho"/>
        </w:rPr>
        <w:t xml:space="preserve"> </w:t>
      </w:r>
      <w:r w:rsidR="00D32BDD">
        <w:rPr>
          <w:rFonts w:hint="eastAsia"/>
        </w:rPr>
        <w:t>should be</w:t>
      </w:r>
      <w:r w:rsidR="00D32BDD">
        <w:rPr>
          <w:rFonts w:eastAsia="MS Mincho"/>
        </w:rPr>
        <w:t xml:space="preserve"> the number of RBs in the active UL BWP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UL_SB</m:t>
            </m:r>
          </m:sub>
          <m:sup>
            <m:r>
              <m:rPr>
                <m:nor/>
              </m:rPr>
              <w:rPr>
                <w:rFonts w:ascii="Cambria Math"/>
              </w:rPr>
              <m:t>start</m:t>
            </m:r>
          </m:sup>
        </m:sSubSup>
        <m:r>
          <w:rPr>
            <w:rFonts w:ascii="Cambria Math" w:hAnsi="Cambria Math"/>
          </w:rPr>
          <m:t>=0</m:t>
        </m:r>
      </m:oMath>
      <w:r w:rsidR="00D32BDD">
        <w:rPr>
          <w:rFonts w:hint="eastAsia"/>
        </w:rPr>
        <w:t>, which is opposite to current specification.</w:t>
      </w:r>
      <w:r w:rsidR="00404758" w:rsidRPr="00404758">
        <w:t xml:space="preserve"> </w:t>
      </w:r>
      <w:r w:rsidR="00404758">
        <w:t>F</w:t>
      </w:r>
      <w:r w:rsidR="00404758">
        <w:rPr>
          <w:rFonts w:hint="eastAsia"/>
        </w:rPr>
        <w:t xml:space="preserve">urther, UE follows legacy behavior during the RACH attempt if Msg1 </w:t>
      </w:r>
      <w:r w:rsidR="00CD5485">
        <w:rPr>
          <w:rFonts w:hint="eastAsia"/>
        </w:rPr>
        <w:t xml:space="preserve">is </w:t>
      </w:r>
      <w:r w:rsidR="00404758">
        <w:rPr>
          <w:rFonts w:hint="eastAsia"/>
        </w:rPr>
        <w:t>transmitted in legacy RO.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47643" w14:paraId="0D04CF88" w14:textId="77777777" w:rsidTr="00C47643">
        <w:tc>
          <w:tcPr>
            <w:tcW w:w="9286" w:type="dxa"/>
          </w:tcPr>
          <w:p w14:paraId="0C9A4AE2" w14:textId="77777777" w:rsidR="00C47643" w:rsidRPr="00176F2D" w:rsidRDefault="00C47643" w:rsidP="00C47643">
            <w:pPr>
              <w:snapToGrid w:val="0"/>
              <w:rPr>
                <w:rFonts w:eastAsia="宋体"/>
                <w:b/>
                <w:lang w:eastAsia="zh-CN"/>
              </w:rPr>
            </w:pPr>
            <w:r w:rsidRPr="00176F2D">
              <w:rPr>
                <w:rFonts w:eastAsia="宋体"/>
                <w:b/>
                <w:lang w:eastAsia="zh-CN"/>
              </w:rPr>
              <w:t>C</w:t>
            </w:r>
            <w:r w:rsidRPr="00176F2D">
              <w:rPr>
                <w:rFonts w:eastAsia="宋体" w:hint="eastAsia"/>
                <w:b/>
                <w:lang w:eastAsia="zh-CN"/>
              </w:rPr>
              <w:t>onc</w:t>
            </w:r>
            <w:r>
              <w:rPr>
                <w:rFonts w:eastAsia="宋体" w:hint="eastAsia"/>
                <w:b/>
                <w:lang w:eastAsia="zh-CN"/>
              </w:rPr>
              <w:t>l</w:t>
            </w:r>
            <w:r w:rsidRPr="00176F2D">
              <w:rPr>
                <w:rFonts w:eastAsia="宋体" w:hint="eastAsia"/>
                <w:b/>
                <w:lang w:eastAsia="zh-CN"/>
              </w:rPr>
              <w:t>usion</w:t>
            </w:r>
          </w:p>
          <w:p w14:paraId="239642D0" w14:textId="77777777" w:rsidR="00C47643" w:rsidRDefault="00C47643" w:rsidP="00C47643">
            <w:pPr>
              <w:snapToGrid w:val="0"/>
              <w:rPr>
                <w:rFonts w:eastAsiaTheme="minorEastAsia"/>
                <w:lang w:eastAsia="zh-CN"/>
              </w:rPr>
            </w:pPr>
            <w:r w:rsidRPr="00095198">
              <w:rPr>
                <w:rFonts w:hint="eastAsia"/>
              </w:rPr>
              <w:t>For SBFD-aware UEs, there is no restriction on the combination of RO type of the</w:t>
            </w:r>
            <w:r w:rsidRPr="00095198">
              <w:t xml:space="preserve"> latest PRACH transmission </w:t>
            </w:r>
            <w:r w:rsidRPr="00095198">
              <w:rPr>
                <w:rFonts w:hint="eastAsia"/>
              </w:rPr>
              <w:t xml:space="preserve">and the </w:t>
            </w:r>
            <w:r w:rsidRPr="00095198">
              <w:t>symbol</w:t>
            </w:r>
            <w:r w:rsidRPr="00095198">
              <w:rPr>
                <w:rFonts w:hint="eastAsia"/>
              </w:rPr>
              <w:t xml:space="preserve"> type of</w:t>
            </w:r>
            <w:r w:rsidRPr="00095198">
              <w:t xml:space="preserve"> </w:t>
            </w:r>
            <w:r w:rsidRPr="00095198">
              <w:rPr>
                <w:rFonts w:hint="eastAsia"/>
              </w:rPr>
              <w:t xml:space="preserve">following </w:t>
            </w:r>
            <w:r w:rsidRPr="00095198">
              <w:t xml:space="preserve">Msg3 PUSCH </w:t>
            </w:r>
            <w:r w:rsidRPr="00095198">
              <w:rPr>
                <w:rFonts w:hint="eastAsia"/>
              </w:rPr>
              <w:t>transmission</w:t>
            </w:r>
            <w:r w:rsidRPr="00095198">
              <w:t xml:space="preserve"> or PUCCH carrying HARQ ACK for Msg4.</w:t>
            </w:r>
          </w:p>
          <w:p w14:paraId="3B142566" w14:textId="77777777" w:rsidR="00404758" w:rsidRDefault="00404758" w:rsidP="00404758">
            <w:pPr>
              <w:snapToGrid w:val="0"/>
              <w:rPr>
                <w:rFonts w:eastAsiaTheme="minorEastAsia" w:cs="Arial"/>
                <w:b/>
                <w:lang w:eastAsia="zh-CN"/>
              </w:rPr>
            </w:pPr>
          </w:p>
          <w:p w14:paraId="0EEB8775" w14:textId="77777777" w:rsidR="000010A5" w:rsidRPr="000B3D9C" w:rsidRDefault="000010A5" w:rsidP="000010A5">
            <w:pPr>
              <w:rPr>
                <w:b/>
                <w:bCs/>
              </w:rPr>
            </w:pPr>
            <w:r w:rsidRPr="00DE2474">
              <w:rPr>
                <w:b/>
                <w:bCs/>
                <w:highlight w:val="green"/>
              </w:rPr>
              <w:t>Agreement</w:t>
            </w:r>
          </w:p>
          <w:p w14:paraId="7CB85F54" w14:textId="77777777" w:rsidR="000010A5" w:rsidRPr="00DE2474" w:rsidRDefault="000010A5" w:rsidP="000010A5">
            <w:pPr>
              <w:rPr>
                <w:rFonts w:cs="Arial"/>
                <w:bCs/>
              </w:rPr>
            </w:pPr>
            <w:r w:rsidRPr="00DE2474">
              <w:rPr>
                <w:rFonts w:cs="Arial"/>
                <w:bCs/>
              </w:rPr>
              <w:t xml:space="preserve">Update the following agreement made in RAN1#120-bis </w:t>
            </w:r>
            <w:r w:rsidRPr="00DE2474">
              <w:rPr>
                <w:rFonts w:cs="Arial"/>
                <w:bCs/>
                <w:color w:val="FF0000"/>
              </w:rPr>
              <w:t>in red</w:t>
            </w:r>
            <w:r w:rsidRPr="00DE2474">
              <w:rPr>
                <w:rFonts w:cs="Arial"/>
                <w:bCs/>
              </w:rPr>
              <w:t>:</w:t>
            </w:r>
          </w:p>
          <w:p w14:paraId="482E12D3" w14:textId="77777777" w:rsidR="000010A5" w:rsidRDefault="000010A5" w:rsidP="000010A5">
            <w:pPr>
              <w:rPr>
                <w:rFonts w:cs="Arial"/>
                <w:b/>
              </w:rPr>
            </w:pPr>
            <w:r>
              <w:rPr>
                <w:rFonts w:cs="Arial"/>
                <w:b/>
                <w:highlight w:val="green"/>
              </w:rPr>
              <w:t>Agreement</w:t>
            </w:r>
          </w:p>
          <w:p w14:paraId="2A95057D" w14:textId="77777777" w:rsidR="000010A5" w:rsidRPr="00DE2474" w:rsidRDefault="000010A5" w:rsidP="000010A5">
            <w:pPr>
              <w:rPr>
                <w:rFonts w:cs="Arial"/>
                <w:bCs/>
              </w:rPr>
            </w:pPr>
            <w:r w:rsidRPr="00DE2474">
              <w:rPr>
                <w:rFonts w:cs="Arial"/>
                <w:bCs/>
              </w:rPr>
              <w:t xml:space="preserve">For CBRA, if a SBFD-aware UE transmits Msg1 in legacy-RO, the UE follows the legacy behavior during the </w:t>
            </w:r>
            <w:r w:rsidRPr="00DE2474">
              <w:rPr>
                <w:rFonts w:cs="Arial"/>
                <w:bCs/>
                <w:strike/>
                <w:color w:val="FF0000"/>
              </w:rPr>
              <w:t xml:space="preserve">random access </w:t>
            </w:r>
            <w:proofErr w:type="spellStart"/>
            <w:r w:rsidRPr="00DE2474">
              <w:rPr>
                <w:rFonts w:cs="Arial"/>
                <w:bCs/>
                <w:strike/>
                <w:color w:val="FF0000"/>
              </w:rPr>
              <w:t>procedure</w:t>
            </w:r>
            <w:r w:rsidRPr="00DE2474">
              <w:rPr>
                <w:rFonts w:cs="Arial"/>
                <w:bCs/>
                <w:color w:val="FF0000"/>
              </w:rPr>
              <w:t>RACH</w:t>
            </w:r>
            <w:proofErr w:type="spellEnd"/>
            <w:r w:rsidRPr="00DE2474">
              <w:rPr>
                <w:rFonts w:cs="Arial"/>
                <w:bCs/>
                <w:color w:val="FF0000"/>
              </w:rPr>
              <w:t xml:space="preserve"> attempt</w:t>
            </w:r>
            <w:r w:rsidRPr="00DE2474">
              <w:rPr>
                <w:rFonts w:cs="Arial"/>
                <w:bCs/>
              </w:rPr>
              <w:t>.</w:t>
            </w:r>
          </w:p>
          <w:p w14:paraId="75565B98" w14:textId="54AD136E" w:rsidR="000010A5" w:rsidRPr="000010A5" w:rsidRDefault="000010A5" w:rsidP="000010A5">
            <w:pPr>
              <w:rPr>
                <w:rFonts w:eastAsia="宋体" w:cs="Arial"/>
                <w:bCs/>
                <w:strike/>
                <w:color w:val="EE0000"/>
                <w:lang w:eastAsia="zh-CN"/>
              </w:rPr>
            </w:pPr>
            <w:r w:rsidRPr="00DE2474">
              <w:rPr>
                <w:rFonts w:cs="Arial"/>
                <w:bCs/>
                <w:strike/>
                <w:color w:val="EE0000"/>
              </w:rPr>
              <w:t>FFS: Whether specification change is necessary</w:t>
            </w:r>
          </w:p>
        </w:tc>
      </w:tr>
    </w:tbl>
    <w:p w14:paraId="62DA5845" w14:textId="77777777" w:rsidR="00C47643" w:rsidRDefault="00C47643" w:rsidP="00CB2159">
      <w:pPr>
        <w:jc w:val="both"/>
      </w:pPr>
    </w:p>
    <w:p w14:paraId="12400BC4" w14:textId="3C3C4693" w:rsidR="00D32BDD" w:rsidRDefault="009E762F" w:rsidP="00CB2159">
      <w:pPr>
        <w:jc w:val="both"/>
      </w:pPr>
      <w:r>
        <w:t>I</w:t>
      </w:r>
      <w:r>
        <w:rPr>
          <w:rFonts w:hint="eastAsia"/>
        </w:rPr>
        <w:t>n summary</w:t>
      </w:r>
      <w:r w:rsidR="000D23E0">
        <w:rPr>
          <w:rFonts w:hint="eastAsia"/>
        </w:rPr>
        <w:t xml:space="preserve">, only </w:t>
      </w:r>
      <w:r w:rsidR="00CA0CF2">
        <w:rPr>
          <w:rFonts w:hint="eastAsia"/>
        </w:rPr>
        <w:t xml:space="preserve">when </w:t>
      </w:r>
      <w:r w:rsidR="00D32BDD">
        <w:rPr>
          <w:rFonts w:eastAsia="MS Mincho"/>
        </w:rPr>
        <w:t xml:space="preserve">the </w:t>
      </w:r>
      <w:r w:rsidR="000D23E0">
        <w:rPr>
          <w:rFonts w:hint="eastAsia"/>
        </w:rPr>
        <w:t>PUCCH</w:t>
      </w:r>
      <w:r w:rsidR="00D32BDD">
        <w:rPr>
          <w:rFonts w:eastAsia="MS Mincho"/>
        </w:rPr>
        <w:t xml:space="preserve"> transmission is in SBFD symbols</w:t>
      </w:r>
      <w:r w:rsidR="00D32BDD">
        <w:rPr>
          <w:rFonts w:hint="eastAsia"/>
        </w:rPr>
        <w:t xml:space="preserve"> and </w:t>
      </w:r>
      <w:r w:rsidR="00D32BDD">
        <w:rPr>
          <w:rFonts w:eastAsia="MS Mincho"/>
        </w:rPr>
        <w:t xml:space="preserve">associated with a PRACH transmission in </w:t>
      </w:r>
      <w:r w:rsidR="00C47643">
        <w:rPr>
          <w:rFonts w:hint="eastAsia"/>
        </w:rPr>
        <w:t>second</w:t>
      </w:r>
      <w:r w:rsidR="00D32BDD">
        <w:rPr>
          <w:rFonts w:eastAsia="MS Mincho"/>
        </w:rPr>
        <w:t xml:space="preserve"> PRACH occasion</w:t>
      </w:r>
      <w:r w:rsidR="00C47643">
        <w:rPr>
          <w:rFonts w:hint="eastAsia"/>
        </w:rPr>
        <w:t xml:space="preserve">, the UL sub-band needs to be considered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</m:oMath>
      <w:r w:rsidR="00C47643">
        <w:rPr>
          <w:rFonts w:hint="eastAsia"/>
        </w:rPr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UL_SB</m:t>
            </m:r>
          </m:sub>
          <m:sup>
            <m:r>
              <m:rPr>
                <m:nor/>
              </m:rPr>
              <w:rPr>
                <w:rFonts w:ascii="Cambria Math"/>
              </w:rPr>
              <m:t>start</m:t>
            </m:r>
          </m:sup>
        </m:sSubSup>
      </m:oMath>
      <w:r w:rsidR="00C47643">
        <w:rPr>
          <w:rFonts w:hint="eastAsia"/>
        </w:rPr>
        <w:t>.</w:t>
      </w:r>
    </w:p>
    <w:p w14:paraId="788BBB1F" w14:textId="6F6C5AA1" w:rsidR="00C47643" w:rsidRPr="00C47643" w:rsidRDefault="00C47643" w:rsidP="00CB2159">
      <w:pPr>
        <w:jc w:val="both"/>
        <w:rPr>
          <w:b/>
        </w:rPr>
      </w:pPr>
      <w:r w:rsidRPr="00C47643">
        <w:rPr>
          <w:b/>
        </w:rPr>
        <w:t>P</w:t>
      </w:r>
      <w:r w:rsidRPr="00C47643">
        <w:rPr>
          <w:rFonts w:hint="eastAsia"/>
          <w:b/>
        </w:rPr>
        <w:t xml:space="preserve">roposal </w:t>
      </w:r>
      <w:r w:rsidR="00973A78">
        <w:rPr>
          <w:rFonts w:hint="eastAsia"/>
          <w:b/>
        </w:rPr>
        <w:t>4</w:t>
      </w:r>
      <w:r w:rsidRPr="00C47643">
        <w:rPr>
          <w:rFonts w:hint="eastAsia"/>
          <w:b/>
        </w:rPr>
        <w:t xml:space="preserve">: Adopt the following TP on the determination of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BWP</m:t>
            </m:r>
          </m:sub>
          <m:sup>
            <m:r>
              <m:rPr>
                <m:nor/>
              </m:rPr>
              <w:rPr>
                <w:rFonts w:ascii="Cambria Math" w:hAnsi="Cambria Math"/>
                <w:b/>
              </w:rPr>
              <m:t>size</m:t>
            </m:r>
          </m:sup>
        </m:sSubSup>
      </m:oMath>
      <w:r w:rsidRPr="00C47643">
        <w:rPr>
          <w:rFonts w:hint="eastAsia"/>
          <w:b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  <w:b/>
              </w:rPr>
              <m:t>UL_SB</m:t>
            </m:r>
          </m:sub>
          <m:sup>
            <m:r>
              <m:rPr>
                <m:nor/>
              </m:rPr>
              <w:rPr>
                <w:rFonts w:ascii="Cambria Math"/>
                <w:b/>
              </w:rPr>
              <m:t>start</m:t>
            </m:r>
          </m:sup>
        </m:sSubSup>
      </m:oMath>
      <w:r w:rsidR="008908DE">
        <w:rPr>
          <w:rFonts w:hint="eastAsia"/>
          <w:b/>
        </w:rPr>
        <w:t xml:space="preserve"> for PUCCH carrying HARQ ACK for Msg4</w:t>
      </w:r>
      <w:r w:rsidRPr="00C47643">
        <w:rPr>
          <w:rFonts w:hint="eastAsia"/>
          <w:b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47643" w14:paraId="2D25A9DF" w14:textId="77777777" w:rsidTr="00C47643">
        <w:tc>
          <w:tcPr>
            <w:tcW w:w="9286" w:type="dxa"/>
          </w:tcPr>
          <w:p w14:paraId="0829A21B" w14:textId="77777777" w:rsidR="00C47643" w:rsidRPr="00401ED2" w:rsidRDefault="00C47643" w:rsidP="00B5735A">
            <w:pPr>
              <w:pStyle w:val="3"/>
              <w:keepNext w:val="0"/>
              <w:keepLines w:val="0"/>
              <w:numPr>
                <w:ilvl w:val="0"/>
                <w:numId w:val="0"/>
              </w:numPr>
              <w:ind w:left="720" w:hanging="720"/>
              <w:outlineLvl w:val="2"/>
              <w:rPr>
                <w:rFonts w:eastAsiaTheme="minorEastAsia"/>
                <w:lang w:eastAsia="zh-CN"/>
              </w:rPr>
            </w:pPr>
            <w:r w:rsidRPr="00B916EC">
              <w:t>9.2.1</w:t>
            </w:r>
            <w:r w:rsidRPr="00B916EC">
              <w:tab/>
              <w:t>PUCCH Resource Sets</w:t>
            </w:r>
          </w:p>
          <w:p w14:paraId="0BA95150" w14:textId="77777777" w:rsidR="00C47643" w:rsidRDefault="00C47643" w:rsidP="00B5735A">
            <w:pPr>
              <w:pStyle w:val="ae"/>
              <w:spacing w:before="120"/>
              <w:jc w:val="center"/>
              <w:rPr>
                <w:rFonts w:eastAsiaTheme="minorEastAsia"/>
                <w:lang w:val="en-GB" w:eastAsia="zh-CN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  <w:p w14:paraId="79A13450" w14:textId="093524A2" w:rsidR="00C47643" w:rsidRDefault="00C47643" w:rsidP="00B5735A">
            <w:pPr>
              <w:jc w:val="both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="MS Mincho"/>
              </w:rPr>
              <w:t>If the PUCCH transmission is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FF0000"/>
                <w:lang w:eastAsia="zh-CN"/>
              </w:rPr>
              <w:t>in SBFD symbols and</w:t>
            </w:r>
            <w:r w:rsidR="00761BA8">
              <w:rPr>
                <w:rFonts w:eastAsiaTheme="minorEastAsia" w:hint="eastAsia"/>
                <w:color w:val="FF0000"/>
                <w:lang w:eastAsia="zh-CN"/>
              </w:rPr>
              <w:t xml:space="preserve"> is</w:t>
            </w:r>
            <w:r>
              <w:rPr>
                <w:rFonts w:eastAsia="MS Mincho"/>
              </w:rPr>
              <w:t xml:space="preserve"> associated with a PRACH transmission in </w:t>
            </w:r>
            <w:r w:rsidRPr="00C47643">
              <w:rPr>
                <w:rFonts w:eastAsia="MS Mincho"/>
                <w:strike/>
                <w:color w:val="FF0000"/>
              </w:rPr>
              <w:t>first</w:t>
            </w:r>
            <w:r w:rsidRPr="00C47643">
              <w:rPr>
                <w:rFonts w:eastAsia="MS Mincho"/>
                <w:color w:val="FF0000"/>
              </w:rPr>
              <w:t xml:space="preserve"> </w:t>
            </w:r>
            <w:r w:rsidRPr="00C47643">
              <w:rPr>
                <w:rFonts w:eastAsiaTheme="minorEastAsia" w:hint="eastAsia"/>
                <w:color w:val="FF0000"/>
                <w:lang w:eastAsia="zh-CN"/>
              </w:rPr>
              <w:t>second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="MS Mincho"/>
              </w:rPr>
              <w:t>PRACH occasions, as described in clause 8,</w:t>
            </w:r>
            <w:r w:rsidRPr="00C47643">
              <w:rPr>
                <w:rFonts w:eastAsia="MS Mincho"/>
                <w:strike/>
                <w:color w:val="FF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trike/>
                      <w:color w:val="FF0000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trike/>
                      <w:color w:val="FF0000"/>
                    </w:rPr>
                    <m:t>size</m:t>
                  </m:r>
                </m:sup>
              </m:sSubSup>
            </m:oMath>
            <w:r w:rsidRPr="00C47643">
              <w:rPr>
                <w:rFonts w:eastAsia="MS Mincho"/>
                <w:strike/>
                <w:color w:val="FF0000"/>
              </w:rPr>
              <w:t xml:space="preserve"> is the number of RBs in the active UL BWP and </w:t>
            </w:r>
            <m:oMath>
              <m:sSubSup>
                <m:sSubSupPr>
                  <m:ctrlPr>
                    <w:rPr>
                      <w:rFonts w:ascii="Cambria Math" w:hAnsi="Cambria Math"/>
                      <w:strike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trike/>
                      <w:color w:val="FF0000"/>
                    </w:rPr>
                    <m:t>UL_SB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strike/>
                      <w:color w:val="FF0000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strike/>
                  <w:color w:val="FF0000"/>
                </w:rPr>
                <m:t>=0</m:t>
              </m:r>
            </m:oMath>
            <w:r w:rsidRPr="00C47643">
              <w:rPr>
                <w:rFonts w:eastAsia="MS Mincho"/>
                <w:strike/>
                <w:color w:val="FF0000"/>
              </w:rPr>
              <w:t>; otherwise,</w:t>
            </w:r>
            <w:r>
              <w:rPr>
                <w:rFonts w:eastAsia="MS Mincho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</m:oMath>
            <w:r>
              <w:rPr>
                <w:rFonts w:eastAsia="MS Mincho"/>
              </w:rPr>
              <w:t xml:space="preserve"> is the number of RBs in both the active UL BWP and in the UL sub-band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UL_SB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start</m:t>
                  </m:r>
                </m:sup>
              </m:sSubSup>
            </m:oMath>
            <w:r>
              <w:rPr>
                <w:rFonts w:eastAsia="MS Mincho"/>
              </w:rPr>
              <w:t xml:space="preserve"> is</w:t>
            </w:r>
            <w:r>
              <w:t xml:space="preserve"> </w:t>
            </w:r>
            <w:r>
              <w:lastRenderedPageBreak/>
              <w:t>the index of the first RB from the RBs that are in the active UL BWP and in the UL sub-band</w:t>
            </w:r>
            <w:r>
              <w:rPr>
                <w:rFonts w:eastAsia="MS Mincho"/>
              </w:rPr>
              <w:t xml:space="preserve"> as described in clause 11.1</w:t>
            </w:r>
            <w:r w:rsidRPr="00C47643">
              <w:rPr>
                <w:rFonts w:eastAsia="MS Mincho"/>
                <w:strike/>
                <w:color w:val="FF0000"/>
              </w:rPr>
              <w:t>.</w:t>
            </w:r>
            <w:r w:rsidRPr="00C47643">
              <w:rPr>
                <w:rFonts w:eastAsia="MS Mincho"/>
                <w:color w:val="FF0000"/>
              </w:rPr>
              <w:t xml:space="preserve"> ;</w:t>
            </w:r>
            <w:r w:rsidRPr="00C47643">
              <w:rPr>
                <w:rFonts w:eastAsiaTheme="minorEastAsia" w:hint="eastAsia"/>
                <w:color w:val="FF0000"/>
                <w:lang w:eastAsia="zh-CN"/>
              </w:rPr>
              <w:t xml:space="preserve"> </w:t>
            </w:r>
            <w:r w:rsidRPr="00C47643">
              <w:rPr>
                <w:rFonts w:eastAsia="MS Mincho"/>
                <w:color w:val="FF0000"/>
              </w:rPr>
              <w:t>otherwise</w:t>
            </w:r>
            <w:r w:rsidRPr="00C47643">
              <w:rPr>
                <w:rFonts w:eastAsiaTheme="minorEastAsia" w:hint="eastAsia"/>
                <w:color w:val="FF0000"/>
                <w:lang w:eastAsia="zh-CN"/>
              </w:rPr>
              <w:t>,</w:t>
            </w:r>
            <m:oMath>
              <m:r>
                <w:rPr>
                  <w:rFonts w:ascii="Cambria Math" w:hAnsi="Cambria Math"/>
                  <w:color w:val="FF0000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size</m:t>
                  </m:r>
                </m:sup>
              </m:sSubSup>
            </m:oMath>
            <w:r w:rsidRPr="00C47643">
              <w:rPr>
                <w:rFonts w:eastAsia="MS Mincho"/>
                <w:color w:val="FF0000"/>
              </w:rPr>
              <w:t xml:space="preserve"> is the number of RBs in the active UL BWP and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FF0000"/>
                    </w:rPr>
                    <m:t>UL_SB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color w:val="FF0000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color w:val="FF0000"/>
                </w:rPr>
                <m:t>=0</m:t>
              </m:r>
            </m:oMath>
            <w:r>
              <w:rPr>
                <w:rFonts w:eastAsiaTheme="minorEastAsia" w:hint="eastAsia"/>
                <w:color w:val="FF0000"/>
                <w:lang w:eastAsia="zh-CN"/>
              </w:rPr>
              <w:t>.</w:t>
            </w:r>
          </w:p>
          <w:p w14:paraId="265239BF" w14:textId="77777777" w:rsidR="00444FED" w:rsidRDefault="00444FED" w:rsidP="00B5735A">
            <w:r>
              <w:rPr>
                <w:color w:val="000000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PUCCH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=0</m:t>
              </m:r>
            </m:oMath>
            <w:r w:rsidRPr="002F2BD0">
              <w:t xml:space="preserve"> </w:t>
            </w:r>
            <w:r>
              <w:t xml:space="preserve">and a UE is provided a PUCCH resource </w:t>
            </w:r>
            <w:r w:rsidRPr="00BA67CF">
              <w:t xml:space="preserve">by </w:t>
            </w:r>
            <w:r w:rsidRPr="00BA67CF">
              <w:rPr>
                <w:i/>
              </w:rPr>
              <w:t>pucch-</w:t>
            </w:r>
            <w:proofErr w:type="spellStart"/>
            <w:r w:rsidRPr="00C50004">
              <w:rPr>
                <w:i/>
              </w:rPr>
              <w:t>Resource</w:t>
            </w:r>
            <w:r w:rsidRPr="00C55E96">
              <w:rPr>
                <w:i/>
              </w:rPr>
              <w:t>Common</w:t>
            </w:r>
            <w:proofErr w:type="spellEnd"/>
            <w:r>
              <w:t xml:space="preserve"> and is not provided </w:t>
            </w:r>
            <w:proofErr w:type="spellStart"/>
            <w:r w:rsidRPr="00366AA5">
              <w:rPr>
                <w:i/>
              </w:rPr>
              <w:t>useInterlacePUCCH</w:t>
            </w:r>
            <w:proofErr w:type="spellEnd"/>
            <w:r w:rsidRPr="00366AA5">
              <w:rPr>
                <w:i/>
              </w:rPr>
              <w:t xml:space="preserve">-PUSCH </w:t>
            </w:r>
            <w:r w:rsidRPr="00366AA5">
              <w:rPr>
                <w:iCs/>
              </w:rPr>
              <w:t xml:space="preserve">in </w:t>
            </w:r>
            <w:r w:rsidRPr="00366AA5">
              <w:rPr>
                <w:i/>
              </w:rPr>
              <w:t>BWP-</w:t>
            </w:r>
            <w:proofErr w:type="spellStart"/>
            <w:r w:rsidRPr="00366AA5">
              <w:rPr>
                <w:i/>
              </w:rPr>
              <w:t>UplinkCommon</w:t>
            </w:r>
            <w:proofErr w:type="spellEnd"/>
          </w:p>
          <w:p w14:paraId="3B7E1D25" w14:textId="77777777" w:rsidR="00444FED" w:rsidRPr="00B27E56" w:rsidRDefault="00444FED" w:rsidP="00B5735A">
            <w:pPr>
              <w:pStyle w:val="B1"/>
              <w:rPr>
                <w:lang w:val="en-US"/>
              </w:rPr>
            </w:pPr>
            <w:r w:rsidRPr="00B27E56">
              <w:t>-</w:t>
            </w:r>
            <w:r w:rsidRPr="00B27E56">
              <w:tab/>
              <w:t xml:space="preserve">the </w:t>
            </w:r>
            <w:r w:rsidRPr="00B27E56">
              <w:rPr>
                <w:lang w:val="en-US"/>
              </w:rPr>
              <w:t xml:space="preserve">UE determines the lowest </w:t>
            </w:r>
            <w:r w:rsidRPr="00B27E56">
              <w:t xml:space="preserve">PRB </w:t>
            </w:r>
            <w:r w:rsidRPr="00B27E56">
              <w:rPr>
                <w:lang w:val="en-US"/>
              </w:rPr>
              <w:t>index of the PUCCH transmission in the first hop as</w:t>
            </w:r>
            <w:r>
              <w:rPr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UL_SB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m:t>offset</m:t>
                  </m:r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PUCCH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</m:oMath>
            <w:r w:rsidRPr="00B27E56">
              <w:rPr>
                <w:lang w:val="en-US"/>
              </w:rPr>
              <w:t xml:space="preserve"> and the lowest PRB index of the PUCCH transmission in the second hop as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UL_SB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BWP</m:t>
                      </m:r>
                    </m:sub>
                    <m:sup>
                      <m:r>
                        <m:rPr>
                          <m:nor/>
                        </m:rPr>
                        <m:t>size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m:t>offset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PUCCH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CS</m:t>
                              </m:r>
                            </m:sub>
                          </m:sSub>
                        </m:den>
                      </m:f>
                    </m:e>
                  </m:d>
                </m:e>
              </m:d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</m:oMath>
            <w:r w:rsidRPr="00B27E56">
              <w:rPr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CS</m:t>
                  </m:r>
                </m:sub>
              </m:sSub>
            </m:oMath>
            <w:r w:rsidRPr="00B27E56">
              <w:rPr>
                <w:lang w:val="en-US"/>
              </w:rPr>
              <w:t xml:space="preserve"> is the total number of initial cyclic shift indexes in the set of initial cyclic shift indexes</w:t>
            </w:r>
          </w:p>
          <w:p w14:paraId="7030D63A" w14:textId="77777777" w:rsidR="00444FED" w:rsidRDefault="00444FED" w:rsidP="00B5735A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  <w:t xml:space="preserve">the </w:t>
            </w:r>
            <w:r>
              <w:rPr>
                <w:lang w:val="en-US"/>
              </w:rPr>
              <w:t xml:space="preserve">UE determines the initial cyclic shift index in the set of initial cyclic shift indexes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CS</m:t>
                  </m:r>
                </m:sub>
              </m:sSub>
            </m:oMath>
          </w:p>
          <w:p w14:paraId="14AF88F4" w14:textId="47AAE04F" w:rsidR="00C47643" w:rsidRPr="00C47643" w:rsidRDefault="00C47643" w:rsidP="00B5735A">
            <w:pPr>
              <w:pStyle w:val="ae"/>
              <w:spacing w:before="120"/>
              <w:jc w:val="center"/>
              <w:rPr>
                <w:rFonts w:eastAsiaTheme="minorEastAsia"/>
                <w:lang w:val="en-GB" w:eastAsia="zh-CN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</w:tc>
      </w:tr>
    </w:tbl>
    <w:p w14:paraId="6FB51E7D" w14:textId="77777777" w:rsidR="00B35187" w:rsidRPr="00CC300E" w:rsidRDefault="00B35187" w:rsidP="00B35187">
      <w:pPr>
        <w:pStyle w:val="1"/>
        <w:spacing w:before="240"/>
        <w:ind w:left="561" w:hanging="561"/>
      </w:pPr>
      <w:r w:rsidRPr="00CC300E">
        <w:rPr>
          <w:rFonts w:hint="eastAsia"/>
        </w:rPr>
        <w:lastRenderedPageBreak/>
        <w:t>Conclusion</w:t>
      </w:r>
    </w:p>
    <w:p w14:paraId="125F9840" w14:textId="301DBB8C" w:rsidR="00B35187" w:rsidRDefault="00B35187" w:rsidP="00B35187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In this contribution, we share our views on </w:t>
      </w:r>
      <w:r>
        <w:rPr>
          <w:rFonts w:eastAsia="宋体" w:cs="Times New Roman" w:hint="eastAsia"/>
          <w:kern w:val="0"/>
          <w:szCs w:val="21"/>
          <w:lang w:val="en-GB"/>
        </w:rPr>
        <w:t>SBFD random access operation</w:t>
      </w:r>
      <w:r w:rsidRPr="00F72CF9">
        <w:rPr>
          <w:rFonts w:eastAsia="宋体" w:cs="Times New Roman" w:hint="eastAsia"/>
          <w:kern w:val="0"/>
          <w:szCs w:val="21"/>
          <w:lang w:val="en-GB"/>
        </w:rPr>
        <w:t>. The proposals are summarized as follows:</w:t>
      </w:r>
    </w:p>
    <w:p w14:paraId="059904EF" w14:textId="77777777" w:rsidR="00F06EE0" w:rsidRPr="0094728F" w:rsidRDefault="00F06EE0" w:rsidP="00F06EE0">
      <w:pPr>
        <w:rPr>
          <w:b/>
        </w:rPr>
      </w:pPr>
      <w:r w:rsidRPr="0094728F">
        <w:rPr>
          <w:b/>
        </w:rPr>
        <w:t>P</w:t>
      </w:r>
      <w:r w:rsidRPr="0094728F">
        <w:rPr>
          <w:rFonts w:hint="eastAsia"/>
          <w:b/>
        </w:rPr>
        <w:t>roposal 1: Adopt the following TP on the definition of second PRACH occasions and valid ROs.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06EE0" w14:paraId="0157C5D9" w14:textId="77777777" w:rsidTr="00E43868">
        <w:tc>
          <w:tcPr>
            <w:tcW w:w="9286" w:type="dxa"/>
          </w:tcPr>
          <w:p w14:paraId="5A5EFA19" w14:textId="77777777" w:rsidR="00F06EE0" w:rsidRPr="00B916EC" w:rsidRDefault="00F06EE0" w:rsidP="00CE3B92">
            <w:pPr>
              <w:pStyle w:val="1"/>
              <w:keepNext w:val="0"/>
              <w:keepLines w:val="0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outlineLvl w:val="0"/>
            </w:pPr>
            <w:r w:rsidRPr="00B916EC">
              <w:t>8</w:t>
            </w:r>
            <w:r w:rsidRPr="00B916EC">
              <w:rPr>
                <w:rFonts w:hint="eastAsia"/>
              </w:rPr>
              <w:tab/>
            </w:r>
            <w:r w:rsidRPr="00B916EC">
              <w:t>Random access procedure</w:t>
            </w:r>
          </w:p>
          <w:p w14:paraId="08AD708B" w14:textId="77777777" w:rsidR="00F06EE0" w:rsidRDefault="00F06EE0" w:rsidP="00CE3B92">
            <w:pPr>
              <w:pStyle w:val="ae"/>
              <w:spacing w:before="120"/>
              <w:jc w:val="center"/>
              <w:rPr>
                <w:rFonts w:eastAsiaTheme="minorEastAsia"/>
                <w:lang w:val="en-GB" w:eastAsia="zh-CN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  <w:p w14:paraId="00C347B6" w14:textId="77777777" w:rsidR="00F06EE0" w:rsidRPr="004B5EAE" w:rsidRDefault="00F06EE0" w:rsidP="00CE3B92">
            <w:r w:rsidRPr="00D42248">
              <w:t xml:space="preserve">Prior to initiation of the physical random access procedure, Layer 1 may receive from higher layers an indication to perform a random access procedure </w:t>
            </w:r>
            <w:r w:rsidRPr="004B5EAE">
              <w:t xml:space="preserve">using: </w:t>
            </w:r>
          </w:p>
          <w:p w14:paraId="5EA2C1F8" w14:textId="77777777" w:rsidR="00F06EE0" w:rsidRPr="004B5EAE" w:rsidRDefault="00F06EE0" w:rsidP="00CE3B92">
            <w:pPr>
              <w:pStyle w:val="B1"/>
              <w:jc w:val="both"/>
            </w:pPr>
            <w:r w:rsidRPr="004B5EAE">
              <w:t>-</w:t>
            </w:r>
            <w:r w:rsidRPr="004B5EAE">
              <w:tab/>
              <w:t xml:space="preserve">first PRACH occasions each including only symbols that are indicated as uplink or flexible by </w:t>
            </w:r>
            <w:proofErr w:type="spellStart"/>
            <w:r w:rsidRPr="004B5EAE">
              <w:rPr>
                <w:i/>
                <w:iCs/>
              </w:rPr>
              <w:t>tdd</w:t>
            </w:r>
            <w:proofErr w:type="spellEnd"/>
            <w:r w:rsidRPr="004B5EAE">
              <w:rPr>
                <w:i/>
                <w:iCs/>
              </w:rPr>
              <w:t>-UL-DL-</w:t>
            </w:r>
            <w:proofErr w:type="spellStart"/>
            <w:r w:rsidRPr="004B5EAE">
              <w:rPr>
                <w:i/>
                <w:iCs/>
              </w:rPr>
              <w:t>ConfigurationCommon</w:t>
            </w:r>
            <w:proofErr w:type="spellEnd"/>
            <w:r w:rsidRPr="004B5EAE">
              <w:rPr>
                <w:iCs/>
                <w:strike/>
                <w:color w:val="FF0000"/>
              </w:rPr>
              <w:t xml:space="preserve"> and considered as uplink for the random access procedure</w:t>
            </w:r>
            <w:r w:rsidRPr="004B5EAE">
              <w:t xml:space="preserve">, or </w:t>
            </w:r>
          </w:p>
          <w:p w14:paraId="24F8316C" w14:textId="77777777" w:rsidR="00F06EE0" w:rsidRPr="004B5EAE" w:rsidRDefault="00F06EE0" w:rsidP="00CE3B92">
            <w:pPr>
              <w:pStyle w:val="B1"/>
              <w:jc w:val="both"/>
            </w:pPr>
            <w:r w:rsidRPr="004B5EAE">
              <w:t>-</w:t>
            </w:r>
            <w:r w:rsidRPr="004B5EAE">
              <w:tab/>
              <w:t xml:space="preserve">second PRACH occasions, that are in RBs that are both in the active UL BWP and in the UL sub-band, and associated </w:t>
            </w:r>
            <w:r w:rsidRPr="004B5EAE">
              <w:rPr>
                <w:iCs/>
                <w:strike/>
                <w:color w:val="FF0000"/>
              </w:rPr>
              <w:t>either</w:t>
            </w:r>
            <w:r w:rsidRPr="004B5EAE">
              <w:t xml:space="preserve"> only with SBFD symbols that include at least one SBFD symbol indicated as downlink by </w:t>
            </w:r>
            <w:proofErr w:type="spellStart"/>
            <w:r w:rsidRPr="004B5EAE">
              <w:rPr>
                <w:i/>
                <w:iCs/>
              </w:rPr>
              <w:t>tdd</w:t>
            </w:r>
            <w:proofErr w:type="spellEnd"/>
            <w:r w:rsidRPr="004B5EAE">
              <w:rPr>
                <w:i/>
                <w:iCs/>
              </w:rPr>
              <w:t>-UL-DL-</w:t>
            </w:r>
            <w:proofErr w:type="spellStart"/>
            <w:r w:rsidRPr="004B5EAE">
              <w:rPr>
                <w:i/>
                <w:iCs/>
              </w:rPr>
              <w:t>ConfigurationCommon</w:t>
            </w:r>
            <w:proofErr w:type="spellEnd"/>
            <w:r w:rsidRPr="004B5EAE">
              <w:t xml:space="preserve"> when the UE is provided </w:t>
            </w:r>
            <w:r w:rsidRPr="004B5EAE">
              <w:rPr>
                <w:iCs/>
                <w:strike/>
                <w:color w:val="FF0000"/>
              </w:rPr>
              <w:t>either</w:t>
            </w:r>
            <w:r w:rsidRPr="004B5EAE">
              <w:t xml:space="preserve"> </w:t>
            </w:r>
            <w:proofErr w:type="spellStart"/>
            <w:r w:rsidRPr="004B5EAE">
              <w:rPr>
                <w:i/>
              </w:rPr>
              <w:t>sbfd-RACHSingleConfig</w:t>
            </w:r>
            <w:proofErr w:type="spellEnd"/>
            <w:r w:rsidRPr="004B5EAE">
              <w:t xml:space="preserve"> </w:t>
            </w:r>
            <w:r w:rsidRPr="00E43868">
              <w:rPr>
                <w:iCs/>
                <w:color w:val="FF0000"/>
              </w:rPr>
              <w:t xml:space="preserve">or </w:t>
            </w:r>
            <w:r w:rsidRPr="004B5EAE">
              <w:rPr>
                <w:color w:val="FF0000"/>
              </w:rPr>
              <w:t xml:space="preserve">only with SBFD symbols when the UE is provided </w:t>
            </w:r>
            <w:proofErr w:type="spellStart"/>
            <w:r w:rsidRPr="004B5EAE">
              <w:rPr>
                <w:i/>
                <w:color w:val="FF0000"/>
              </w:rPr>
              <w:t>sbfd-RACH</w:t>
            </w:r>
            <w:r w:rsidRPr="004B5EAE">
              <w:rPr>
                <w:rFonts w:hint="eastAsia"/>
                <w:i/>
                <w:color w:val="FF0000"/>
                <w:lang w:eastAsia="zh-CN"/>
              </w:rPr>
              <w:t>Dual</w:t>
            </w:r>
            <w:r w:rsidRPr="004B5EAE">
              <w:rPr>
                <w:i/>
                <w:color w:val="FF0000"/>
              </w:rPr>
              <w:t>Config</w:t>
            </w:r>
            <w:r w:rsidRPr="004B5EAE">
              <w:rPr>
                <w:rFonts w:hint="eastAsia"/>
                <w:color w:val="FF0000"/>
                <w:lang w:eastAsia="zh-CN"/>
              </w:rPr>
              <w:t>,</w:t>
            </w:r>
            <w:r w:rsidRPr="00E43868">
              <w:rPr>
                <w:iCs/>
                <w:color w:val="FF0000"/>
              </w:rPr>
              <w:t>sbfd-RACHDualConfig</w:t>
            </w:r>
            <w:proofErr w:type="spellEnd"/>
            <w:r w:rsidRPr="004B5EAE">
              <w:t xml:space="preserve">, or start from an SBFD symbol and end in a non-SBFD symbols when the UE is provided </w:t>
            </w:r>
            <w:proofErr w:type="spellStart"/>
            <w:r w:rsidRPr="004B5EAE">
              <w:rPr>
                <w:i/>
              </w:rPr>
              <w:t>sbfd-RACHDualConfig</w:t>
            </w:r>
            <w:proofErr w:type="spellEnd"/>
            <w:r w:rsidRPr="004B5EAE">
              <w:t xml:space="preserve"> and </w:t>
            </w:r>
            <w:proofErr w:type="spellStart"/>
            <w:r w:rsidRPr="004B5EAE">
              <w:rPr>
                <w:i/>
              </w:rPr>
              <w:t>sbfd-RACHDualConfig-ValidROAcrossSymbolTypes</w:t>
            </w:r>
            <w:proofErr w:type="spellEnd"/>
            <w:r w:rsidRPr="004B5EAE">
              <w:t xml:space="preserve"> </w:t>
            </w:r>
          </w:p>
          <w:p w14:paraId="608CB182" w14:textId="77777777" w:rsidR="00F06EE0" w:rsidRDefault="00F06EE0" w:rsidP="00CE3B92">
            <w:pPr>
              <w:pStyle w:val="ae"/>
              <w:spacing w:before="120"/>
              <w:jc w:val="center"/>
              <w:rPr>
                <w:rFonts w:eastAsiaTheme="minorEastAsia"/>
                <w:lang w:val="en-GB" w:eastAsia="zh-CN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  <w:p w14:paraId="1082A7B0" w14:textId="77777777" w:rsidR="00F06EE0" w:rsidRPr="004B5EAE" w:rsidRDefault="00F06EE0" w:rsidP="00CE3B92">
            <w:pPr>
              <w:pStyle w:val="2"/>
              <w:keepNext w:val="0"/>
              <w:keepLines w:val="0"/>
              <w:numPr>
                <w:ilvl w:val="0"/>
                <w:numId w:val="0"/>
              </w:numPr>
              <w:outlineLvl w:val="1"/>
            </w:pPr>
            <w:r w:rsidRPr="004B5EAE">
              <w:t>8</w:t>
            </w:r>
            <w:r w:rsidRPr="004B5EAE">
              <w:rPr>
                <w:rFonts w:hint="eastAsia"/>
              </w:rPr>
              <w:t>.1</w:t>
            </w:r>
            <w:r w:rsidRPr="004B5EAE">
              <w:rPr>
                <w:rFonts w:hint="eastAsia"/>
              </w:rPr>
              <w:tab/>
            </w:r>
            <w:r w:rsidRPr="004B5EAE">
              <w:t>Random access preamble</w:t>
            </w:r>
          </w:p>
          <w:p w14:paraId="7F67CE25" w14:textId="77777777" w:rsidR="00F06EE0" w:rsidRDefault="00F06EE0" w:rsidP="00CE3B92">
            <w:pPr>
              <w:pStyle w:val="ae"/>
              <w:spacing w:before="120"/>
              <w:jc w:val="center"/>
              <w:rPr>
                <w:rFonts w:eastAsiaTheme="minorEastAsia"/>
                <w:lang w:val="en-GB" w:eastAsia="zh-CN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  <w:p w14:paraId="4C5C5F05" w14:textId="77777777" w:rsidR="00F06EE0" w:rsidRDefault="00F06EE0" w:rsidP="00CE3B92">
            <w:pPr>
              <w:pStyle w:val="B1"/>
              <w:jc w:val="both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i</w:t>
            </w:r>
            <w:r w:rsidRPr="00271331">
              <w:rPr>
                <w:lang w:eastAsia="zh-CN"/>
              </w:rPr>
              <w:t xml:space="preserve">f a UE is provided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162E2F">
              <w:rPr>
                <w:i/>
                <w:lang w:val="en-US"/>
              </w:rPr>
              <w:t>-</w:t>
            </w:r>
            <w:r w:rsidRPr="00162E2F">
              <w:rPr>
                <w:i/>
              </w:rPr>
              <w:t>UL-DL-</w:t>
            </w:r>
            <w:proofErr w:type="spellStart"/>
            <w:r w:rsidRPr="00162E2F">
              <w:rPr>
                <w:i/>
                <w:lang w:val="en-US"/>
              </w:rPr>
              <w:t>ConfigurationCommon</w:t>
            </w:r>
            <w:proofErr w:type="spellEnd"/>
            <w:r w:rsidRPr="00640C9A">
              <w:rPr>
                <w:lang w:val="en-US"/>
              </w:rPr>
              <w:t xml:space="preserve"> for a cell</w:t>
            </w:r>
            <w:r>
              <w:t>,</w:t>
            </w:r>
            <w:r w:rsidRPr="0010268E">
              <w:t xml:space="preserve"> a PRACH occasion </w:t>
            </w:r>
            <w:r>
              <w:t xml:space="preserve">for the cell </w:t>
            </w:r>
            <w:r w:rsidRPr="0010268E">
              <w:rPr>
                <w:rStyle w:val="colour"/>
              </w:rPr>
              <w:t>in a PRACH slot</w:t>
            </w:r>
            <w:r w:rsidRPr="0010268E">
              <w:t xml:space="preserve"> is valid if </w:t>
            </w:r>
          </w:p>
          <w:p w14:paraId="0EB62D25" w14:textId="77777777" w:rsidR="00F06EE0" w:rsidRPr="004B5EAE" w:rsidRDefault="00F06EE0" w:rsidP="00CE3B92">
            <w:pPr>
              <w:pStyle w:val="B2"/>
              <w:jc w:val="both"/>
            </w:pPr>
            <w:r w:rsidRPr="004B5EAE">
              <w:t>-</w:t>
            </w:r>
            <w:r w:rsidRPr="004B5EAE">
              <w:tab/>
              <w:t>it is only within UL symbols</w:t>
            </w:r>
            <w:r w:rsidRPr="004B5EAE">
              <w:rPr>
                <w:lang w:val="en-US"/>
              </w:rPr>
              <w:t xml:space="preserve">, </w:t>
            </w:r>
            <w:r w:rsidRPr="004B5EAE">
              <w:t xml:space="preserve">or </w:t>
            </w:r>
          </w:p>
          <w:p w14:paraId="7DEE8E3F" w14:textId="77777777" w:rsidR="00F06EE0" w:rsidRPr="004B5EAE" w:rsidRDefault="00F06EE0" w:rsidP="00CE3B92">
            <w:pPr>
              <w:pStyle w:val="B2"/>
              <w:jc w:val="both"/>
              <w:rPr>
                <w:lang w:val="en-GB"/>
              </w:rPr>
            </w:pPr>
            <w:r w:rsidRPr="004B5EAE">
              <w:t>-</w:t>
            </w:r>
            <w:r w:rsidRPr="004B5EAE">
              <w:tab/>
            </w:r>
            <w:r w:rsidRPr="004B5EAE">
              <w:rPr>
                <w:color w:val="FF0000"/>
                <w:lang w:val="en-US"/>
              </w:rPr>
              <w:t xml:space="preserve">it </w:t>
            </w:r>
            <w:r w:rsidRPr="004B5EAE">
              <w:rPr>
                <w:color w:val="FF0000"/>
              </w:rPr>
              <w:t>starts at least</w:t>
            </w:r>
            <w:r w:rsidRPr="004B5EAE">
              <w:rPr>
                <w:color w:val="FF000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gap</m:t>
                  </m:r>
                </m:sub>
              </m:sSub>
            </m:oMath>
            <w:r w:rsidRPr="004B5EAE">
              <w:rPr>
                <w:color w:val="FF0000"/>
              </w:rPr>
              <w:t xml:space="preserve"> symbols after a last downlink symbol and at least</w:t>
            </w:r>
            <w:r w:rsidRPr="004B5EAE">
              <w:rPr>
                <w:color w:val="FF000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gap</m:t>
                  </m:r>
                </m:sub>
              </m:sSub>
            </m:oMath>
            <w:r w:rsidRPr="004B5EAE">
              <w:rPr>
                <w:color w:val="FF0000"/>
              </w:rPr>
              <w:t xml:space="preserve"> symbols after a last SS/PBCH block symbol</w:t>
            </w:r>
            <w:r w:rsidRPr="004B5EAE">
              <w:rPr>
                <w:color w:val="FF0000"/>
                <w:lang w:val="en-US"/>
              </w:rPr>
              <w:t>,</w:t>
            </w:r>
            <w:r w:rsidRPr="004B5EAE">
              <w:rPr>
                <w:color w:val="FF0000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gap</m:t>
                  </m:r>
                </m:sub>
              </m:sSub>
            </m:oMath>
            <w:r w:rsidRPr="004B5EAE">
              <w:rPr>
                <w:color w:val="FF0000"/>
              </w:rPr>
              <w:t xml:space="preserve"> is provided in Table 8.</w:t>
            </w:r>
            <w:r w:rsidRPr="004B5EAE">
              <w:rPr>
                <w:color w:val="FF0000"/>
                <w:lang w:val="en-US"/>
              </w:rPr>
              <w:t>1</w:t>
            </w:r>
            <w:r w:rsidRPr="004B5EAE">
              <w:rPr>
                <w:color w:val="FF0000"/>
              </w:rPr>
              <w:t>-2</w:t>
            </w:r>
            <w:r w:rsidRPr="004B5EAE">
              <w:rPr>
                <w:rFonts w:hint="eastAsia"/>
                <w:color w:val="FF0000"/>
                <w:lang w:val="en-US" w:eastAsia="zh-CN"/>
              </w:rPr>
              <w:t xml:space="preserve"> and</w:t>
            </w:r>
            <w:r>
              <w:rPr>
                <w:rFonts w:hint="eastAsia"/>
                <w:color w:val="FF0000"/>
                <w:lang w:val="en-US" w:eastAsia="zh-CN"/>
              </w:rPr>
              <w:t>,</w:t>
            </w:r>
            <w:r w:rsidRPr="004B5EAE">
              <w:rPr>
                <w:rFonts w:hint="eastAsia"/>
                <w:color w:val="FF0000"/>
                <w:lang w:val="en-US" w:eastAsia="zh-CN"/>
              </w:rPr>
              <w:t xml:space="preserve"> </w:t>
            </w:r>
            <w:r w:rsidRPr="004B5EAE">
              <w:rPr>
                <w:lang w:val="en-GB"/>
              </w:rPr>
              <w:t xml:space="preserve">it is only within SBFD symbols, that include at least one SBFD symbol indicated as downlink by </w:t>
            </w:r>
            <w:proofErr w:type="spellStart"/>
            <w:r w:rsidRPr="004B5EAE">
              <w:rPr>
                <w:i/>
                <w:iCs/>
                <w:lang w:val="en-GB"/>
              </w:rPr>
              <w:t>tdd</w:t>
            </w:r>
            <w:proofErr w:type="spellEnd"/>
            <w:r w:rsidRPr="004B5EAE">
              <w:rPr>
                <w:i/>
                <w:iCs/>
                <w:lang w:val="en-GB"/>
              </w:rPr>
              <w:t>-UL-DL-</w:t>
            </w:r>
            <w:proofErr w:type="spellStart"/>
            <w:r w:rsidRPr="004B5EAE">
              <w:rPr>
                <w:i/>
                <w:iCs/>
                <w:lang w:val="en-GB"/>
              </w:rPr>
              <w:t>ConfigurationCommon</w:t>
            </w:r>
            <w:proofErr w:type="spellEnd"/>
            <w:r w:rsidRPr="004B5EAE">
              <w:rPr>
                <w:iCs/>
                <w:lang w:val="en-GB"/>
              </w:rPr>
              <w:t>,</w:t>
            </w:r>
            <w:r w:rsidRPr="004B5EAE">
              <w:rPr>
                <w:lang w:val="en-GB"/>
              </w:rPr>
              <w:t xml:space="preserve"> and in RBs that are both in the active UL BWP and in the UL sub-band if the UE is provided </w:t>
            </w:r>
            <w:r w:rsidRPr="00E43868">
              <w:rPr>
                <w:rFonts w:eastAsia="等线"/>
                <w:iCs/>
                <w:strike/>
                <w:color w:val="FF0000"/>
                <w:lang w:val="en-GB"/>
              </w:rPr>
              <w:t>either</w:t>
            </w:r>
            <w:r w:rsidRPr="004B5EAE">
              <w:rPr>
                <w:lang w:val="en-GB"/>
              </w:rPr>
              <w:t xml:space="preserve"> </w:t>
            </w:r>
            <w:proofErr w:type="spellStart"/>
            <w:r w:rsidRPr="004B5EAE">
              <w:rPr>
                <w:i/>
                <w:lang w:val="en-GB"/>
              </w:rPr>
              <w:t>sbfd-RACHSingleConfig</w:t>
            </w:r>
            <w:proofErr w:type="spellEnd"/>
            <w:r w:rsidRPr="003B3EDD">
              <w:rPr>
                <w:rFonts w:hint="eastAsia"/>
                <w:color w:val="FF0000"/>
                <w:lang w:val="en-GB" w:eastAsia="zh-CN"/>
              </w:rPr>
              <w:t>,</w:t>
            </w:r>
            <w:r w:rsidRPr="004B5EAE">
              <w:rPr>
                <w:lang w:val="en-GB"/>
              </w:rPr>
              <w:t xml:space="preserve"> or</w:t>
            </w:r>
            <w:r>
              <w:rPr>
                <w:lang w:eastAsia="zh-CN"/>
              </w:rPr>
              <w:t xml:space="preserve"> </w:t>
            </w:r>
            <w:r w:rsidRPr="00E43868">
              <w:rPr>
                <w:color w:val="FF0000"/>
                <w:lang w:eastAsia="zh-CN"/>
              </w:rPr>
              <w:t>only within SBFD symbols</w:t>
            </w:r>
            <w:r w:rsidRPr="00E43868">
              <w:rPr>
                <w:iCs/>
                <w:color w:val="FF0000"/>
                <w:lang w:eastAsia="zh-CN"/>
              </w:rPr>
              <w:t>,</w:t>
            </w:r>
            <w:r w:rsidRPr="00E43868">
              <w:rPr>
                <w:color w:val="FF0000"/>
                <w:lang w:eastAsia="zh-CN"/>
              </w:rPr>
              <w:t xml:space="preserve"> and in RBs that are both in the active UL BWP and in the UL sub-band if the UE is provided</w:t>
            </w:r>
            <w:r w:rsidRPr="00E43868">
              <w:rPr>
                <w:color w:val="FF0000"/>
                <w:lang w:val="en-GB"/>
              </w:rPr>
              <w:t xml:space="preserve"> </w:t>
            </w:r>
            <w:proofErr w:type="spellStart"/>
            <w:r w:rsidRPr="004B5EAE">
              <w:rPr>
                <w:i/>
                <w:lang w:val="en-GB"/>
              </w:rPr>
              <w:t>sbfd-RACHDualConfig</w:t>
            </w:r>
            <w:proofErr w:type="spellEnd"/>
            <w:r w:rsidRPr="004B5EAE">
              <w:rPr>
                <w:lang w:val="en-GB"/>
              </w:rPr>
              <w:t xml:space="preserve">, or it starts from an SBFD symbol and ends in a non-SBFD symbols and is in RBs that are both in the active UL BWP and in the UL sub-band if the UE is provided </w:t>
            </w:r>
            <w:proofErr w:type="spellStart"/>
            <w:r w:rsidRPr="004B5EAE">
              <w:rPr>
                <w:i/>
                <w:lang w:val="en-GB"/>
              </w:rPr>
              <w:t>sbfd-RACHDualConfig</w:t>
            </w:r>
            <w:proofErr w:type="spellEnd"/>
            <w:r w:rsidRPr="004B5EAE">
              <w:rPr>
                <w:lang w:val="en-GB"/>
              </w:rPr>
              <w:t xml:space="preserve"> and </w:t>
            </w:r>
            <w:proofErr w:type="spellStart"/>
            <w:r w:rsidRPr="004B5EAE">
              <w:rPr>
                <w:i/>
                <w:lang w:val="en-GB"/>
              </w:rPr>
              <w:t>sbfd-RACHDualConfig-ValidROAcrossSymbolTypes</w:t>
            </w:r>
            <w:proofErr w:type="spellEnd"/>
            <w:r w:rsidRPr="004B5EAE">
              <w:rPr>
                <w:lang w:val="en-US"/>
              </w:rPr>
              <w:t xml:space="preserve">, </w:t>
            </w:r>
            <w:r w:rsidRPr="004B5EAE">
              <w:rPr>
                <w:lang w:val="en-GB"/>
              </w:rPr>
              <w:t xml:space="preserve">or </w:t>
            </w:r>
          </w:p>
          <w:p w14:paraId="43D414BA" w14:textId="77777777" w:rsidR="00F06EE0" w:rsidRPr="00F76F56" w:rsidRDefault="00F06EE0" w:rsidP="00CE3B92">
            <w:pPr>
              <w:pStyle w:val="B2"/>
              <w:jc w:val="both"/>
              <w:rPr>
                <w:i/>
              </w:rPr>
            </w:pPr>
            <w:r w:rsidRPr="004B5EAE">
              <w:rPr>
                <w:lang w:val="en-US"/>
              </w:rPr>
              <w:t>-</w:t>
            </w:r>
            <w:r w:rsidRPr="004B5EAE">
              <w:rPr>
                <w:lang w:val="en-US"/>
              </w:rPr>
              <w:tab/>
              <w:t>it does not precede a SS/PBCH block in the PRACH slot</w:t>
            </w:r>
            <w:r w:rsidRPr="00E43868">
              <w:rPr>
                <w:rFonts w:eastAsia="等线"/>
                <w:iCs/>
                <w:strike/>
                <w:color w:val="FF0000"/>
                <w:lang w:val="en-GB"/>
              </w:rPr>
              <w:t>, if it is only in UL symbols</w:t>
            </w:r>
            <w:r w:rsidRPr="004B5EAE">
              <w:rPr>
                <w:lang w:val="en-US"/>
              </w:rPr>
              <w:t xml:space="preserve">, and </w:t>
            </w:r>
            <w:r w:rsidRPr="004B5EAE">
              <w:t>starts at least</w:t>
            </w:r>
            <w:r w:rsidRPr="004B5EAE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4B5EAE">
              <w:t xml:space="preserve"> symbols after a last downlink symbol and at least</w:t>
            </w:r>
            <w:r w:rsidRPr="004B5EAE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4B5EAE">
              <w:t xml:space="preserve"> symbols after a las</w:t>
            </w:r>
            <w:r w:rsidRPr="00271331">
              <w:t>t SS/PBCH block symbol</w:t>
            </w:r>
            <w:r>
              <w:rPr>
                <w:lang w:val="en-US"/>
              </w:rPr>
              <w:t>,</w:t>
            </w:r>
            <w:r w:rsidRPr="00271331">
              <w:t xml:space="preserve"> </w:t>
            </w:r>
            <w:r w:rsidRPr="001955EA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is provided in Table 8.</w:t>
            </w:r>
            <w:r>
              <w:rPr>
                <w:lang w:val="en-US"/>
              </w:rPr>
              <w:t>1</w:t>
            </w:r>
            <w:r w:rsidRPr="00271331">
              <w:t>-2</w:t>
            </w:r>
            <w:r>
              <w:rPr>
                <w:lang w:val="en-US"/>
              </w:rPr>
              <w:t xml:space="preserve">, </w:t>
            </w:r>
            <w:r w:rsidRPr="00F76F56">
              <w:t xml:space="preserve">and if </w:t>
            </w:r>
            <w:r>
              <w:rPr>
                <w:i/>
                <w:lang w:val="en-US"/>
              </w:rPr>
              <w:t>c</w:t>
            </w:r>
            <w:proofErr w:type="spellStart"/>
            <w:r w:rsidRPr="001107BF">
              <w:rPr>
                <w:i/>
              </w:rPr>
              <w:t>hannelAccess</w:t>
            </w:r>
            <w:r>
              <w:rPr>
                <w:i/>
                <w:lang w:val="en-US"/>
              </w:rPr>
              <w:t>Mode</w:t>
            </w:r>
            <w:proofErr w:type="spellEnd"/>
            <w:r w:rsidRPr="001107BF">
              <w:t xml:space="preserve"> = </w:t>
            </w:r>
            <w:r w:rsidRPr="003817EF">
              <w:rPr>
                <w:lang w:val="en-GB"/>
              </w:rPr>
              <w:t>"</w:t>
            </w:r>
            <w:proofErr w:type="spellStart"/>
            <w:r w:rsidRPr="001107BF">
              <w:rPr>
                <w:i/>
              </w:rPr>
              <w:t>semi</w:t>
            </w:r>
            <w:r>
              <w:rPr>
                <w:i/>
                <w:lang w:val="en-GB"/>
              </w:rPr>
              <w:t>S</w:t>
            </w:r>
            <w:r w:rsidRPr="001107BF">
              <w:rPr>
                <w:i/>
              </w:rPr>
              <w:t>tatic</w:t>
            </w:r>
            <w:proofErr w:type="spellEnd"/>
            <w:r w:rsidRPr="003817EF">
              <w:rPr>
                <w:iCs/>
                <w:lang w:val="en-GB"/>
              </w:rPr>
              <w:t>"</w:t>
            </w:r>
            <w:r w:rsidRPr="003817EF">
              <w:rPr>
                <w:iCs/>
              </w:rPr>
              <w:t xml:space="preserve"> </w:t>
            </w:r>
            <w:r w:rsidRPr="001107BF">
              <w:t xml:space="preserve">is provided, does not overlap with </w:t>
            </w:r>
            <w:r w:rsidRPr="00F76F56">
              <w:t xml:space="preserve">a set of consecutive symbols before the start of </w:t>
            </w:r>
            <w:r>
              <w:t>a</w:t>
            </w:r>
            <w:r w:rsidRPr="00F76F56">
              <w:t xml:space="preserve"> next channel </w:t>
            </w:r>
            <w:r w:rsidRPr="00F76F56">
              <w:lastRenderedPageBreak/>
              <w:t xml:space="preserve">occupancy time </w:t>
            </w:r>
            <w:r>
              <w:t>where there</w:t>
            </w:r>
            <w:r w:rsidRPr="00F76F56">
              <w:t xml:space="preserve"> shall not </w:t>
            </w:r>
            <w:r>
              <w:t>be</w:t>
            </w:r>
            <w:r w:rsidRPr="00F76F56">
              <w:t xml:space="preserve"> any transmissions, as described in [15, TS 37.213]</w:t>
            </w:r>
          </w:p>
          <w:p w14:paraId="3A2BF791" w14:textId="77777777" w:rsidR="00F06EE0" w:rsidRDefault="00F06EE0" w:rsidP="00CE3B92">
            <w:pPr>
              <w:pStyle w:val="B3"/>
              <w:jc w:val="both"/>
              <w:rPr>
                <w:lang w:eastAsia="zh-CN"/>
              </w:rPr>
            </w:pPr>
            <w:r w:rsidRPr="00F76F56">
              <w:t>-</w:t>
            </w:r>
            <w:r w:rsidRPr="00F76F56">
              <w:tab/>
              <w:t xml:space="preserve">the </w:t>
            </w:r>
            <w:r>
              <w:rPr>
                <w:rFonts w:eastAsia="MS Mincho"/>
              </w:rPr>
              <w:t xml:space="preserve">candidate SS/PBCH block </w:t>
            </w:r>
            <w:r w:rsidRPr="00F76F56">
              <w:t xml:space="preserve">index of the SS/PBCH block </w:t>
            </w:r>
            <w:r>
              <w:rPr>
                <w:rFonts w:eastAsia="MS Mincho"/>
              </w:rPr>
              <w:t>corresponds to the SS/PBCH block index</w:t>
            </w:r>
            <w:r w:rsidRPr="00F76F56">
              <w:t xml:space="preserve"> </w:t>
            </w:r>
            <w:r w:rsidRPr="00F76F56">
              <w:rPr>
                <w:rFonts w:hint="eastAsia"/>
                <w:lang w:eastAsia="zh-CN"/>
              </w:rPr>
              <w:t>provided by</w:t>
            </w:r>
            <w:r w:rsidRPr="00F76F56">
              <w:t xml:space="preserve"> </w:t>
            </w:r>
            <w:proofErr w:type="spellStart"/>
            <w:r w:rsidRPr="00F76F56">
              <w:rPr>
                <w:i/>
              </w:rPr>
              <w:t>ssb-PositionsInBurst</w:t>
            </w:r>
            <w:proofErr w:type="spellEnd"/>
            <w:r w:rsidRPr="001107BF">
              <w:t xml:space="preserve"> </w:t>
            </w:r>
            <w:r w:rsidRPr="001107BF">
              <w:rPr>
                <w:lang w:val="en-US"/>
              </w:rPr>
              <w:t xml:space="preserve">in </w:t>
            </w:r>
            <w:r w:rsidRPr="001107BF">
              <w:rPr>
                <w:i/>
              </w:rPr>
              <w:t>S</w:t>
            </w:r>
            <w:r w:rsidRPr="001107BF">
              <w:rPr>
                <w:rFonts w:hint="eastAsia"/>
                <w:i/>
                <w:lang w:eastAsia="zh-CN"/>
              </w:rPr>
              <w:t>IB</w:t>
            </w:r>
            <w:r w:rsidRPr="001107BF">
              <w:rPr>
                <w:i/>
              </w:rPr>
              <w:t>1</w:t>
            </w:r>
            <w:r w:rsidRPr="001107BF">
              <w:t xml:space="preserve"> or in </w:t>
            </w:r>
            <w:proofErr w:type="spellStart"/>
            <w:r w:rsidRPr="00F76F56">
              <w:rPr>
                <w:i/>
              </w:rPr>
              <w:t>ServingCellConfigCommon</w:t>
            </w:r>
            <w:proofErr w:type="spellEnd"/>
            <w:r>
              <w:rPr>
                <w:i/>
              </w:rPr>
              <w:t xml:space="preserve"> </w:t>
            </w:r>
            <w:r w:rsidRPr="00A159A3">
              <w:rPr>
                <w:iCs/>
              </w:rPr>
              <w:t>or in</w:t>
            </w:r>
            <w:r w:rsidRPr="00F27684">
              <w:rPr>
                <w:i/>
              </w:rPr>
              <w:t xml:space="preserve"> SSB-MTC-</w:t>
            </w:r>
            <w:proofErr w:type="spellStart"/>
            <w:r w:rsidRPr="00F27684">
              <w:rPr>
                <w:i/>
              </w:rPr>
              <w:t>AdditionalPCI</w:t>
            </w:r>
            <w:proofErr w:type="spellEnd"/>
            <w:r>
              <w:rPr>
                <w:i/>
              </w:rPr>
              <w:t xml:space="preserve"> </w:t>
            </w:r>
            <w:r w:rsidRPr="00A159A3">
              <w:rPr>
                <w:iCs/>
              </w:rPr>
              <w:t>corresponding to the cell</w:t>
            </w:r>
            <w:r w:rsidRPr="00911EAA">
              <w:t xml:space="preserve">, </w:t>
            </w:r>
            <w:r>
              <w:rPr>
                <w:rFonts w:eastAsia="MS Mincho"/>
              </w:rPr>
              <w:t>as described in clause 4.1</w:t>
            </w:r>
            <w:r w:rsidRPr="001955EA">
              <w:t xml:space="preserve"> </w:t>
            </w:r>
          </w:p>
          <w:p w14:paraId="43C540E7" w14:textId="77777777" w:rsidR="00F06EE0" w:rsidRPr="004B5EAE" w:rsidRDefault="00F06EE0" w:rsidP="00CE3B92">
            <w:pPr>
              <w:pStyle w:val="ae"/>
              <w:spacing w:before="120"/>
              <w:jc w:val="center"/>
              <w:rPr>
                <w:rFonts w:eastAsiaTheme="minorEastAsia"/>
                <w:lang w:val="en-GB" w:eastAsia="zh-CN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</w:tc>
      </w:tr>
    </w:tbl>
    <w:p w14:paraId="1F4DC6D6" w14:textId="77777777" w:rsidR="00F06EE0" w:rsidRPr="0094728F" w:rsidRDefault="00F06EE0" w:rsidP="00F06EE0">
      <w:pPr>
        <w:rPr>
          <w:b/>
        </w:rPr>
      </w:pPr>
      <w:r w:rsidRPr="0094728F">
        <w:rPr>
          <w:b/>
        </w:rPr>
        <w:lastRenderedPageBreak/>
        <w:t>P</w:t>
      </w:r>
      <w:r w:rsidRPr="0094728F">
        <w:rPr>
          <w:rFonts w:hint="eastAsia"/>
          <w:b/>
        </w:rPr>
        <w:t xml:space="preserve">roposal </w:t>
      </w:r>
      <w:r>
        <w:rPr>
          <w:rFonts w:hint="eastAsia"/>
          <w:b/>
        </w:rPr>
        <w:t>2</w:t>
      </w:r>
      <w:r w:rsidRPr="0094728F">
        <w:rPr>
          <w:rFonts w:hint="eastAsia"/>
          <w:b/>
        </w:rPr>
        <w:t xml:space="preserve">: Adopt the following TP on the </w:t>
      </w:r>
      <w:r>
        <w:rPr>
          <w:rFonts w:hint="eastAsia"/>
          <w:b/>
        </w:rPr>
        <w:t>limitation on slot configuration in RACH procedure</w:t>
      </w:r>
      <w:r w:rsidRPr="0094728F">
        <w:rPr>
          <w:rFonts w:hint="eastAsia"/>
          <w:b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06EE0" w14:paraId="4AEE7406" w14:textId="77777777" w:rsidTr="00666EE2">
        <w:tc>
          <w:tcPr>
            <w:tcW w:w="9286" w:type="dxa"/>
          </w:tcPr>
          <w:p w14:paraId="05D1D1A5" w14:textId="77777777" w:rsidR="00F06EE0" w:rsidRDefault="00F06EE0" w:rsidP="00666EE2">
            <w:pPr>
              <w:pStyle w:val="2"/>
              <w:numPr>
                <w:ilvl w:val="0"/>
                <w:numId w:val="0"/>
              </w:numPr>
              <w:outlineLvl w:val="1"/>
              <w:rPr>
                <w:lang w:eastAsia="zh-CN"/>
              </w:rPr>
            </w:pPr>
            <w:r w:rsidRPr="00B916EC">
              <w:t>11.1</w:t>
            </w:r>
            <w:r w:rsidRPr="00B916EC">
              <w:tab/>
              <w:t>Slot configuration</w:t>
            </w:r>
          </w:p>
          <w:p w14:paraId="5D645402" w14:textId="77777777" w:rsidR="00F06EE0" w:rsidRPr="00973A78" w:rsidRDefault="00F06EE0" w:rsidP="00666EE2">
            <w:pPr>
              <w:jc w:val="center"/>
              <w:rPr>
                <w:rFonts w:eastAsiaTheme="minorEastAsia"/>
                <w:lang w:eastAsia="zh-CN"/>
              </w:rPr>
            </w:pPr>
            <w:r w:rsidRPr="004E5042">
              <w:rPr>
                <w:rFonts w:eastAsiaTheme="minorEastAsia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  <w:p w14:paraId="6CF7C799" w14:textId="77777777" w:rsidR="00F06EE0" w:rsidRDefault="00F06EE0" w:rsidP="00666EE2">
            <w:pPr>
              <w:jc w:val="both"/>
              <w:rPr>
                <w:rFonts w:eastAsiaTheme="minorEastAsia"/>
                <w:lang w:eastAsia="zh-CN"/>
              </w:rPr>
            </w:pPr>
            <w:r w:rsidRPr="005A1B13">
              <w:t xml:space="preserve">For a set of symbols of a slot corresponding to a valid PRACH occasion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gap</m:t>
                  </m:r>
                </m:sub>
              </m:sSub>
            </m:oMath>
            <w:r w:rsidRPr="006A685A">
              <w:t xml:space="preserve"> symbols before the valid PRACH occasion</w:t>
            </w:r>
            <w:r w:rsidRPr="005A1B13">
              <w:t xml:space="preserve">, as described </w:t>
            </w:r>
            <w:r>
              <w:t>in clause</w:t>
            </w:r>
            <w:r w:rsidRPr="005A1B13">
              <w:t xml:space="preserve"> 8.1, the UE does not receive </w:t>
            </w:r>
            <w:r>
              <w:t xml:space="preserve">PDCCH, </w:t>
            </w:r>
            <w:r w:rsidRPr="005A1B13">
              <w:t>PDSCH</w:t>
            </w:r>
            <w:r>
              <w:t>,</w:t>
            </w:r>
            <w:r w:rsidRPr="005A1B13">
              <w:t xml:space="preserve"> or CSI-RS in the slot if a reception would overlap with any symbol from the set of symbols. The UE does not expect the set of symbols of the slot to be indicated as downlink by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5A1B13">
              <w:rPr>
                <w:i/>
              </w:rPr>
              <w:t>-UL-DL-</w:t>
            </w:r>
            <w:proofErr w:type="spellStart"/>
            <w:r w:rsidRPr="005A1B13">
              <w:rPr>
                <w:i/>
              </w:rPr>
              <w:t>ConfigurationCommon</w:t>
            </w:r>
            <w:proofErr w:type="spellEnd"/>
            <w:r w:rsidRPr="005A1B13">
              <w:t xml:space="preserve"> or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5A1B13">
              <w:rPr>
                <w:i/>
              </w:rPr>
              <w:t>-UL-DL-</w:t>
            </w:r>
            <w:proofErr w:type="spellStart"/>
            <w:r w:rsidRPr="005A1B13">
              <w:rPr>
                <w:i/>
              </w:rPr>
              <w:t>Config</w:t>
            </w:r>
            <w:r>
              <w:rPr>
                <w:i/>
              </w:rPr>
              <w:t>uration</w:t>
            </w:r>
            <w:r w:rsidRPr="005A1B13">
              <w:rPr>
                <w:i/>
              </w:rPr>
              <w:t>Dedicated</w:t>
            </w:r>
            <w:proofErr w:type="spellEnd"/>
            <w:r>
              <w:t xml:space="preserve"> </w:t>
            </w:r>
            <w:r w:rsidRPr="00973A78">
              <w:rPr>
                <w:color w:val="FF0000"/>
              </w:rPr>
              <w:t xml:space="preserve">and, when applicable, are indicated as non-SBFD by </w:t>
            </w:r>
            <w:proofErr w:type="spellStart"/>
            <w:r w:rsidRPr="00973A78">
              <w:rPr>
                <w:i/>
                <w:color w:val="FF0000"/>
              </w:rPr>
              <w:t>tdd</w:t>
            </w:r>
            <w:proofErr w:type="spellEnd"/>
            <w:r w:rsidRPr="00973A78">
              <w:rPr>
                <w:i/>
                <w:color w:val="FF0000"/>
              </w:rPr>
              <w:t>-UL-DL-</w:t>
            </w:r>
            <w:proofErr w:type="spellStart"/>
            <w:r w:rsidRPr="00973A78">
              <w:rPr>
                <w:i/>
                <w:color w:val="FF0000"/>
              </w:rPr>
              <w:t>ConfigurationCommon</w:t>
            </w:r>
            <w:proofErr w:type="spellEnd"/>
            <w:r w:rsidRPr="005A1B13">
              <w:t xml:space="preserve">. </w:t>
            </w:r>
          </w:p>
          <w:p w14:paraId="78B12C45" w14:textId="77777777" w:rsidR="00F06EE0" w:rsidRPr="00973A78" w:rsidRDefault="00F06EE0" w:rsidP="00666EE2">
            <w:pPr>
              <w:rPr>
                <w:rFonts w:eastAsiaTheme="minorEastAsia"/>
                <w:lang w:eastAsia="zh-CN"/>
              </w:rPr>
            </w:pPr>
            <w:r>
              <w:t xml:space="preserve">If a UE would transmit a PRACH </w:t>
            </w:r>
            <w:r w:rsidRPr="00543165">
              <w:t xml:space="preserve">triggered by higher layers </w:t>
            </w:r>
            <w:r>
              <w:t>in</w:t>
            </w:r>
            <w:r w:rsidRPr="00444DA2">
              <w:t xml:space="preserve"> a set of </w:t>
            </w:r>
            <w:r>
              <w:t xml:space="preserve">SBFD </w:t>
            </w:r>
            <w:r w:rsidRPr="00444DA2">
              <w:t xml:space="preserve">symbols </w:t>
            </w:r>
            <w:r>
              <w:t>and</w:t>
            </w:r>
            <w:r w:rsidRPr="00444DA2">
              <w:t xml:space="preserve"> would receive a </w:t>
            </w:r>
            <w:r>
              <w:t xml:space="preserve">PDCCH, or a </w:t>
            </w:r>
            <w:r w:rsidRPr="00444DA2">
              <w:t xml:space="preserve">PDSCH, or </w:t>
            </w:r>
            <w:r>
              <w:t xml:space="preserve">a </w:t>
            </w:r>
            <w:r w:rsidRPr="00444DA2">
              <w:t xml:space="preserve">CSI-RS, or </w:t>
            </w:r>
            <w:r>
              <w:t xml:space="preserve">a </w:t>
            </w:r>
            <w:r w:rsidRPr="00444DA2">
              <w:t>DL PRS</w:t>
            </w:r>
            <w:r>
              <w:t>,</w:t>
            </w:r>
            <w:r w:rsidRPr="00444DA2">
              <w:t xml:space="preserve"> the UE can select based on its implementation whether to either transmit the PRACH or receive the PDSCH, or </w:t>
            </w:r>
            <w:r>
              <w:t xml:space="preserve">the </w:t>
            </w:r>
            <w:r w:rsidRPr="00444DA2">
              <w:t xml:space="preserve">CSI-RS, or </w:t>
            </w:r>
            <w:r>
              <w:t xml:space="preserve">the </w:t>
            </w:r>
            <w:r w:rsidRPr="00444DA2">
              <w:t xml:space="preserve">PL RS, or </w:t>
            </w:r>
            <w:r>
              <w:t xml:space="preserve">the </w:t>
            </w:r>
            <w:r w:rsidRPr="00444DA2">
              <w:t>PDCCH.</w:t>
            </w:r>
          </w:p>
          <w:p w14:paraId="3FFC3E4A" w14:textId="77777777" w:rsidR="00F06EE0" w:rsidRPr="00973A78" w:rsidRDefault="00F06EE0" w:rsidP="00666EE2">
            <w:pPr>
              <w:jc w:val="center"/>
              <w:rPr>
                <w:rFonts w:eastAsiaTheme="minorEastAsia"/>
                <w:lang w:eastAsia="zh-CN"/>
              </w:rPr>
            </w:pPr>
            <w:r w:rsidRPr="004E5042">
              <w:rPr>
                <w:rFonts w:eastAsiaTheme="minorEastAsia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</w:tc>
      </w:tr>
    </w:tbl>
    <w:p w14:paraId="38E5ED89" w14:textId="77777777" w:rsidR="00F06EE0" w:rsidRDefault="00F06EE0" w:rsidP="00F06EE0">
      <w:pPr>
        <w:jc w:val="both"/>
        <w:rPr>
          <w:b/>
        </w:rPr>
      </w:pPr>
      <w:r w:rsidRPr="008908DE">
        <w:rPr>
          <w:b/>
        </w:rPr>
        <w:t>P</w:t>
      </w:r>
      <w:r w:rsidRPr="008908DE">
        <w:rPr>
          <w:rFonts w:hint="eastAsia"/>
          <w:b/>
        </w:rPr>
        <w:t xml:space="preserve">roposal </w:t>
      </w:r>
      <w:r>
        <w:rPr>
          <w:rFonts w:hint="eastAsia"/>
          <w:b/>
        </w:rPr>
        <w:t>3</w:t>
      </w:r>
      <w:r w:rsidRPr="008908DE">
        <w:rPr>
          <w:rFonts w:hint="eastAsia"/>
          <w:b/>
        </w:rPr>
        <w:t xml:space="preserve">: </w:t>
      </w:r>
      <w:r w:rsidRPr="00C47643">
        <w:rPr>
          <w:rFonts w:hint="eastAsia"/>
          <w:b/>
        </w:rPr>
        <w:t xml:space="preserve">Adopt the following TP on the determination of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BWP</m:t>
            </m:r>
          </m:sub>
          <m:sup>
            <m:r>
              <m:rPr>
                <m:nor/>
              </m:rPr>
              <w:rPr>
                <w:rFonts w:ascii="Cambria Math" w:hAnsi="Cambria Math"/>
                <w:b/>
              </w:rPr>
              <m:t>size</m:t>
            </m:r>
          </m:sup>
        </m:sSubSup>
      </m:oMath>
      <w:r>
        <w:rPr>
          <w:rFonts w:hint="eastAsia"/>
          <w:b/>
        </w:rPr>
        <w:t xml:space="preserve"> for Msg3 PUSCH.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06EE0" w14:paraId="5D610169" w14:textId="77777777" w:rsidTr="008908DE">
        <w:tc>
          <w:tcPr>
            <w:tcW w:w="9286" w:type="dxa"/>
          </w:tcPr>
          <w:p w14:paraId="67D67510" w14:textId="77777777" w:rsidR="00F06EE0" w:rsidRPr="00401ED2" w:rsidRDefault="00F06EE0" w:rsidP="00666EE2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rFonts w:eastAsiaTheme="minorEastAsia"/>
                <w:lang w:eastAsia="zh-CN"/>
              </w:rPr>
            </w:pPr>
            <w:r w:rsidRPr="00B916EC">
              <w:t>8</w:t>
            </w:r>
            <w:r w:rsidRPr="00B916EC">
              <w:rPr>
                <w:rFonts w:hint="eastAsia"/>
              </w:rPr>
              <w:t>.</w:t>
            </w:r>
            <w:r w:rsidRPr="00B916EC">
              <w:t>3</w:t>
            </w:r>
            <w:r>
              <w:rPr>
                <w:rFonts w:hint="eastAsia"/>
              </w:rPr>
              <w:tab/>
            </w:r>
            <w:r w:rsidRPr="00B916EC">
              <w:t>PUSCH</w:t>
            </w:r>
            <w:r>
              <w:t xml:space="preserve"> scheduled by RAR UL grant</w:t>
            </w:r>
          </w:p>
          <w:p w14:paraId="2955CDEA" w14:textId="77777777" w:rsidR="00F06EE0" w:rsidRDefault="00F06EE0" w:rsidP="00666EE2">
            <w:pPr>
              <w:pStyle w:val="ae"/>
              <w:spacing w:before="120"/>
              <w:jc w:val="center"/>
              <w:rPr>
                <w:rFonts w:eastAsiaTheme="minorEastAsia"/>
                <w:lang w:val="en-GB" w:eastAsia="zh-CN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  <w:p w14:paraId="5BC96173" w14:textId="77777777" w:rsidR="00F06EE0" w:rsidRDefault="00F06EE0" w:rsidP="00666EE2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If the PUSCH transmission is in SBFD symbols</w:t>
            </w:r>
            <w:r>
              <w:rPr>
                <w:rFonts w:hint="eastAsia"/>
              </w:rPr>
              <w:t xml:space="preserve"> </w:t>
            </w:r>
            <w:r w:rsidRPr="008908DE">
              <w:rPr>
                <w:rFonts w:hint="eastAsia"/>
                <w:color w:val="FF0000"/>
              </w:rPr>
              <w:t xml:space="preserve">and </w:t>
            </w:r>
            <w:r w:rsidRPr="008908DE">
              <w:rPr>
                <w:rFonts w:eastAsia="MS Mincho"/>
                <w:color w:val="FF0000"/>
              </w:rPr>
              <w:t xml:space="preserve">associated with a PRACH transmission in </w:t>
            </w:r>
            <w:r w:rsidRPr="008908DE">
              <w:rPr>
                <w:rFonts w:hint="eastAsia"/>
                <w:color w:val="FF0000"/>
              </w:rPr>
              <w:t>second</w:t>
            </w:r>
            <w:r w:rsidRPr="008908DE">
              <w:rPr>
                <w:rFonts w:eastAsia="MS Mincho"/>
                <w:color w:val="FF0000"/>
              </w:rPr>
              <w:t xml:space="preserve"> PRACH occasion</w:t>
            </w:r>
            <w:r>
              <w:rPr>
                <w:rFonts w:eastAsia="MS Mincho"/>
              </w:rPr>
              <w:t xml:space="preserve">, as described in clause 11.1,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</m:oMath>
            <w:r>
              <w:rPr>
                <w:rFonts w:eastAsia="MS Mincho"/>
              </w:rPr>
              <w:t xml:space="preserve"> in Table 8.3-1 </w:t>
            </w:r>
            <w:r w:rsidRPr="008908DE">
              <w:rPr>
                <w:rFonts w:eastAsia="MS Mincho"/>
                <w:color w:val="FF0000"/>
              </w:rPr>
              <w:t>to determining frequency offset for 2</w:t>
            </w:r>
            <w:r w:rsidRPr="008908DE">
              <w:rPr>
                <w:rFonts w:eastAsia="MS Mincho"/>
                <w:color w:val="FF0000"/>
                <w:vertAlign w:val="superscript"/>
              </w:rPr>
              <w:t>nd</w:t>
            </w:r>
            <w:r w:rsidRPr="008908DE">
              <w:rPr>
                <w:rFonts w:eastAsia="MS Mincho"/>
                <w:color w:val="FF0000"/>
              </w:rPr>
              <w:t xml:space="preserve"> hop</w:t>
            </w:r>
            <w:r>
              <w:rPr>
                <w:rFonts w:eastAsia="MS Mincho"/>
              </w:rPr>
              <w:t xml:space="preserve"> is the number of RBs that are both in the active UL BWP and in the UL sub-band.</w:t>
            </w:r>
          </w:p>
          <w:p w14:paraId="57AC51A4" w14:textId="77777777" w:rsidR="00F06EE0" w:rsidRPr="000D6543" w:rsidRDefault="00F06EE0" w:rsidP="00666EE2">
            <w:pPr>
              <w:pStyle w:val="TH"/>
              <w:ind w:firstLine="400"/>
            </w:pPr>
            <w:r w:rsidRPr="00B916EC">
              <w:t xml:space="preserve">Table </w:t>
            </w:r>
            <w:r>
              <w:t>8.3</w:t>
            </w:r>
            <w:r w:rsidRPr="00B916EC">
              <w:t xml:space="preserve">-1: </w:t>
            </w:r>
            <w:r>
              <w:t xml:space="preserve">Frequency </w:t>
            </w:r>
            <w:r w:rsidRPr="000D6543">
              <w:t xml:space="preserve">offset for second hop </w:t>
            </w:r>
            <w:r>
              <w:t>of</w:t>
            </w:r>
            <w:r w:rsidRPr="000D6543">
              <w:t xml:space="preserve"> PUSCH transmission with frequency hopping</w:t>
            </w:r>
            <w:r>
              <w:t xml:space="preserve"> scheduled by RAR UL grant or of Msg3 PUSCH retransmission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137"/>
              <w:gridCol w:w="2787"/>
              <w:gridCol w:w="2633"/>
            </w:tblGrid>
            <w:tr w:rsidR="00F06EE0" w:rsidRPr="0080392F" w14:paraId="25D663E5" w14:textId="77777777" w:rsidTr="00CE3374">
              <w:trPr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14:paraId="08C4EAC1" w14:textId="77777777" w:rsidR="00F06EE0" w:rsidRPr="000D6543" w:rsidRDefault="00F06EE0" w:rsidP="00666EE2">
                  <w:pPr>
                    <w:pStyle w:val="TAH"/>
                  </w:pPr>
                  <w:r w:rsidRPr="000D6543">
                    <w:rPr>
                      <w:bCs/>
                    </w:rPr>
                    <w:t xml:space="preserve">Number of PRBs in </w:t>
                  </w:r>
                  <w:r>
                    <w:rPr>
                      <w:bCs/>
                    </w:rPr>
                    <w:t>initial</w:t>
                  </w:r>
                  <w:r w:rsidRPr="000D6543">
                    <w:rPr>
                      <w:bCs/>
                    </w:rPr>
                    <w:t xml:space="preserve"> UL BWP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056EB05B" w14:textId="77777777" w:rsidR="00F06EE0" w:rsidRPr="000D6543" w:rsidRDefault="00F06EE0" w:rsidP="00666EE2">
                  <w:pPr>
                    <w:pStyle w:val="TAH"/>
                    <w:rPr>
                      <w:szCs w:val="18"/>
                    </w:rPr>
                  </w:pPr>
                  <w:r w:rsidRPr="000D6543">
                    <w:t xml:space="preserve">Value of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Cambria Math"/>
                            <w:b w:val="0"/>
                            <w:i/>
                            <w:kern w:val="2"/>
                            <w:sz w:val="20"/>
                            <w:lang w:val="x-none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UL,hop</m:t>
                        </m:r>
                      </m:sub>
                    </m:sSub>
                  </m:oMath>
                  <w:r>
                    <w:t xml:space="preserve"> </w:t>
                  </w:r>
                  <w:r w:rsidRPr="000D6543">
                    <w:t>Hopping Bits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0270360E" w14:textId="77777777" w:rsidR="00F06EE0" w:rsidRPr="000D6543" w:rsidRDefault="00F06EE0" w:rsidP="00666EE2">
                  <w:pPr>
                    <w:pStyle w:val="TAH"/>
                    <w:rPr>
                      <w:szCs w:val="18"/>
                    </w:rPr>
                  </w:pPr>
                  <w:r w:rsidRPr="00526AFE">
                    <w:t>Frequency offset for 2</w:t>
                  </w:r>
                  <w:r w:rsidRPr="00526AFE">
                    <w:rPr>
                      <w:vertAlign w:val="superscript"/>
                    </w:rPr>
                    <w:t>n</w:t>
                  </w:r>
                  <w:r w:rsidRPr="00300A30">
                    <w:rPr>
                      <w:vertAlign w:val="superscript"/>
                    </w:rPr>
                    <w:t>d</w:t>
                  </w:r>
                  <w:r w:rsidRPr="000D6543">
                    <w:t xml:space="preserve"> hop</w:t>
                  </w:r>
                </w:p>
              </w:tc>
            </w:tr>
            <w:tr w:rsidR="00F06EE0" w:rsidRPr="00B916EC" w14:paraId="53C75ADA" w14:textId="77777777" w:rsidTr="00CE3374">
              <w:trPr>
                <w:trHeight w:hRule="exact" w:val="367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2CC31380" w14:textId="77777777" w:rsidR="00F06EE0" w:rsidRPr="00B916EC" w:rsidRDefault="00B92705" w:rsidP="00666EE2">
                  <w:pPr>
                    <w:pStyle w:val="TAC"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kern w:val="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BWP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size</m:t>
                          </m:r>
                        </m:sup>
                      </m:sSubSup>
                      <m:r>
                        <w:rPr>
                          <w:rFonts w:ascii="Cambria Math" w:eastAsia="MS Mincho" w:hAnsi="Cambria Math"/>
                          <w:kern w:val="2"/>
                        </w:rPr>
                        <m:t>&lt;50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52CFCEAB" w14:textId="77777777" w:rsidR="00F06EE0" w:rsidRPr="00B916EC" w:rsidRDefault="00F06EE0" w:rsidP="00666EE2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093866AB" w14:textId="77777777" w:rsidR="00F06EE0" w:rsidRPr="001322F1" w:rsidRDefault="00B92705" w:rsidP="00666EE2">
                  <w:pPr>
                    <w:pStyle w:val="TAC"/>
                    <w:rPr>
                      <w:rFonts w:ascii="Times New Roman" w:hAnsi="Times New Roman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F06EE0" w:rsidRPr="00B916EC" w14:paraId="4173D466" w14:textId="77777777" w:rsidTr="00CE3374">
              <w:trPr>
                <w:trHeight w:hRule="exact" w:val="358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21F547E5" w14:textId="77777777" w:rsidR="00F06EE0" w:rsidRPr="00B916EC" w:rsidRDefault="00F06EE0" w:rsidP="00666EE2">
                  <w:pPr>
                    <w:pStyle w:val="TAC"/>
                  </w:pPr>
                </w:p>
              </w:tc>
              <w:tc>
                <w:tcPr>
                  <w:tcW w:w="0" w:type="auto"/>
                  <w:vAlign w:val="center"/>
                </w:tcPr>
                <w:p w14:paraId="59D3E8D8" w14:textId="77777777" w:rsidR="00F06EE0" w:rsidRPr="00B916EC" w:rsidRDefault="00F06EE0" w:rsidP="00666EE2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31987957" w14:textId="77777777" w:rsidR="00F06EE0" w:rsidRPr="001322F1" w:rsidRDefault="00B92705" w:rsidP="00666EE2">
                  <w:pPr>
                    <w:pStyle w:val="TAC"/>
                    <w:rPr>
                      <w:rFonts w:ascii="Times New Roman" w:hAnsi="Times New Roman"/>
                      <w:lang w:val="x-none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F06EE0" w:rsidRPr="00B916EC" w14:paraId="3D5073D8" w14:textId="77777777" w:rsidTr="00CE3374">
              <w:trPr>
                <w:trHeight w:hRule="exact" w:val="358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13A82613" w14:textId="77777777" w:rsidR="00F06EE0" w:rsidRPr="00B916EC" w:rsidRDefault="00B92705" w:rsidP="00666EE2">
                  <w:pPr>
                    <w:pStyle w:val="TAC"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kern w:val="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BWP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size</m:t>
                          </m:r>
                        </m:sup>
                      </m:sSubSup>
                      <m:r>
                        <w:rPr>
                          <w:rFonts w:ascii="Cambria Math" w:eastAsia="MS Mincho" w:hAnsi="Cambria Math"/>
                          <w:kern w:val="2"/>
                        </w:rPr>
                        <m:t>≥50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34C95249" w14:textId="77777777" w:rsidR="00F06EE0" w:rsidRPr="00B916EC" w:rsidRDefault="00F06EE0" w:rsidP="00666EE2">
                  <w:pPr>
                    <w:pStyle w:val="TAC"/>
                  </w:pPr>
                  <w:r>
                    <w:t>00</w:t>
                  </w:r>
                </w:p>
              </w:tc>
              <w:tc>
                <w:tcPr>
                  <w:tcW w:w="0" w:type="auto"/>
                  <w:vAlign w:val="center"/>
                </w:tcPr>
                <w:p w14:paraId="2A669AE1" w14:textId="77777777" w:rsidR="00F06EE0" w:rsidRPr="001322F1" w:rsidRDefault="00B92705" w:rsidP="00666EE2">
                  <w:pPr>
                    <w:pStyle w:val="TAC"/>
                    <w:rPr>
                      <w:rFonts w:ascii="Times New Roman" w:hAnsi="Times New Roman"/>
                      <w:lang w:val="en-US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F06EE0" w:rsidRPr="00B916EC" w14:paraId="408F9B0A" w14:textId="77777777" w:rsidTr="00CE3374">
              <w:trPr>
                <w:trHeight w:hRule="exact" w:val="367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5278F198" w14:textId="77777777" w:rsidR="00F06EE0" w:rsidRPr="00B916EC" w:rsidRDefault="00F06EE0" w:rsidP="00666EE2">
                  <w:pPr>
                    <w:pStyle w:val="TAC"/>
                  </w:pPr>
                </w:p>
              </w:tc>
              <w:tc>
                <w:tcPr>
                  <w:tcW w:w="0" w:type="auto"/>
                  <w:vAlign w:val="center"/>
                </w:tcPr>
                <w:p w14:paraId="04D9430B" w14:textId="77777777" w:rsidR="00F06EE0" w:rsidRPr="00B916EC" w:rsidRDefault="00F06EE0" w:rsidP="00666EE2">
                  <w:pPr>
                    <w:pStyle w:val="TAC"/>
                  </w:pPr>
                  <w:r>
                    <w:t>01</w:t>
                  </w:r>
                </w:p>
              </w:tc>
              <w:tc>
                <w:tcPr>
                  <w:tcW w:w="0" w:type="auto"/>
                  <w:vAlign w:val="center"/>
                </w:tcPr>
                <w:p w14:paraId="1DEDA2EA" w14:textId="77777777" w:rsidR="00F06EE0" w:rsidRPr="001322F1" w:rsidRDefault="00B92705" w:rsidP="00666EE2">
                  <w:pPr>
                    <w:pStyle w:val="TAC"/>
                    <w:rPr>
                      <w:rFonts w:ascii="Times New Roman" w:hAnsi="Times New Roman"/>
                      <w:lang w:val="x-none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F06EE0" w:rsidRPr="00B916EC" w14:paraId="1AF1E2F6" w14:textId="77777777" w:rsidTr="00CE3374">
              <w:trPr>
                <w:trHeight w:hRule="exact" w:val="358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603B92AB" w14:textId="77777777" w:rsidR="00F06EE0" w:rsidRPr="00B916EC" w:rsidRDefault="00F06EE0" w:rsidP="00666EE2">
                  <w:pPr>
                    <w:pStyle w:val="TAC"/>
                  </w:pPr>
                </w:p>
              </w:tc>
              <w:tc>
                <w:tcPr>
                  <w:tcW w:w="0" w:type="auto"/>
                  <w:vAlign w:val="center"/>
                </w:tcPr>
                <w:p w14:paraId="68768143" w14:textId="77777777" w:rsidR="00F06EE0" w:rsidRDefault="00F06EE0" w:rsidP="00666EE2">
                  <w:pPr>
                    <w:pStyle w:val="TAC"/>
                  </w:pPr>
                  <w: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14:paraId="2549CAB2" w14:textId="77777777" w:rsidR="00F06EE0" w:rsidRPr="001322F1" w:rsidRDefault="00F06EE0" w:rsidP="00666EE2">
                  <w:pPr>
                    <w:pStyle w:val="TAC"/>
                    <w:rPr>
                      <w:rFonts w:ascii="Times New Roman" w:hAnsi="Times New Roman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="MS Mincho" w:hAnsi="Cambria Math"/>
                          <w:kern w:val="2"/>
                          <w:sz w:val="20"/>
                        </w:rPr>
                        <m:t>-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kern w:val="2"/>
                              <w:sz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  <w:sz w:val="2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eastAsia="MS Mincho" w:hAnsi="Cambria Math"/>
                                      <w:i/>
                                      <w:kern w:val="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S Mincho" w:hAnsi="Cambria Math"/>
                                      <w:kern w:val="2"/>
                                    </w:rPr>
                                    <m:t>size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</w:tr>
            <w:tr w:rsidR="00F06EE0" w:rsidRPr="00B916EC" w14:paraId="7280C5B5" w14:textId="77777777" w:rsidTr="00CE3374">
              <w:trPr>
                <w:trHeight w:hRule="exact" w:val="358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4C9CB81B" w14:textId="77777777" w:rsidR="00F06EE0" w:rsidRPr="00B916EC" w:rsidRDefault="00F06EE0" w:rsidP="00666EE2">
                  <w:pPr>
                    <w:pStyle w:val="TAC"/>
                  </w:pPr>
                </w:p>
              </w:tc>
              <w:tc>
                <w:tcPr>
                  <w:tcW w:w="0" w:type="auto"/>
                  <w:vAlign w:val="center"/>
                </w:tcPr>
                <w:p w14:paraId="334FBB40" w14:textId="77777777" w:rsidR="00F06EE0" w:rsidRDefault="00F06EE0" w:rsidP="00666EE2">
                  <w:pPr>
                    <w:pStyle w:val="TAC"/>
                  </w:pPr>
                  <w:r>
                    <w:t>11</w:t>
                  </w:r>
                </w:p>
              </w:tc>
              <w:tc>
                <w:tcPr>
                  <w:tcW w:w="0" w:type="auto"/>
                  <w:vAlign w:val="center"/>
                </w:tcPr>
                <w:p w14:paraId="14CF5F1E" w14:textId="77777777" w:rsidR="00F06EE0" w:rsidRPr="00D12DB7" w:rsidRDefault="00F06EE0" w:rsidP="00666EE2">
                  <w:pPr>
                    <w:pStyle w:val="TAC"/>
                    <w:rPr>
                      <w:rFonts w:cs="Arial"/>
                      <w:lang w:val="x-none"/>
                    </w:rPr>
                  </w:pPr>
                  <w:r w:rsidRPr="00D12DB7">
                    <w:rPr>
                      <w:rFonts w:cs="Arial"/>
                    </w:rPr>
                    <w:t>Reserved</w:t>
                  </w:r>
                </w:p>
              </w:tc>
            </w:tr>
          </w:tbl>
          <w:p w14:paraId="512D995A" w14:textId="77777777" w:rsidR="00F06EE0" w:rsidRPr="008908DE" w:rsidRDefault="00F06EE0" w:rsidP="00666EE2">
            <w:pPr>
              <w:pStyle w:val="ae"/>
              <w:spacing w:before="120"/>
              <w:jc w:val="center"/>
              <w:rPr>
                <w:rFonts w:eastAsiaTheme="minorEastAsia"/>
                <w:lang w:val="en-GB" w:eastAsia="zh-CN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</w:tc>
      </w:tr>
    </w:tbl>
    <w:p w14:paraId="6D8012AD" w14:textId="77777777" w:rsidR="00F06EE0" w:rsidRPr="00C47643" w:rsidRDefault="00F06EE0" w:rsidP="00F06EE0">
      <w:pPr>
        <w:jc w:val="both"/>
        <w:rPr>
          <w:b/>
        </w:rPr>
      </w:pPr>
      <w:r w:rsidRPr="00C47643">
        <w:rPr>
          <w:b/>
        </w:rPr>
        <w:t>P</w:t>
      </w:r>
      <w:r w:rsidRPr="00C47643">
        <w:rPr>
          <w:rFonts w:hint="eastAsia"/>
          <w:b/>
        </w:rPr>
        <w:t xml:space="preserve">roposal </w:t>
      </w:r>
      <w:r>
        <w:rPr>
          <w:rFonts w:hint="eastAsia"/>
          <w:b/>
        </w:rPr>
        <w:t>4</w:t>
      </w:r>
      <w:r w:rsidRPr="00C47643">
        <w:rPr>
          <w:rFonts w:hint="eastAsia"/>
          <w:b/>
        </w:rPr>
        <w:t xml:space="preserve">: Adopt the following TP on the determination of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BWP</m:t>
            </m:r>
          </m:sub>
          <m:sup>
            <m:r>
              <m:rPr>
                <m:nor/>
              </m:rPr>
              <w:rPr>
                <w:rFonts w:ascii="Cambria Math" w:hAnsi="Cambria Math"/>
                <w:b/>
              </w:rPr>
              <m:t>size</m:t>
            </m:r>
          </m:sup>
        </m:sSubSup>
      </m:oMath>
      <w:r w:rsidRPr="00C47643">
        <w:rPr>
          <w:rFonts w:hint="eastAsia"/>
          <w:b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  <w:b/>
              </w:rPr>
              <m:t>UL_SB</m:t>
            </m:r>
          </m:sub>
          <m:sup>
            <m:r>
              <m:rPr>
                <m:nor/>
              </m:rPr>
              <w:rPr>
                <w:rFonts w:ascii="Cambria Math"/>
                <w:b/>
              </w:rPr>
              <m:t>start</m:t>
            </m:r>
          </m:sup>
        </m:sSubSup>
      </m:oMath>
      <w:r>
        <w:rPr>
          <w:rFonts w:hint="eastAsia"/>
          <w:b/>
        </w:rPr>
        <w:t xml:space="preserve"> for PUCCH carrying HARQ ACK for Msg4</w:t>
      </w:r>
      <w:r w:rsidRPr="00C47643">
        <w:rPr>
          <w:rFonts w:hint="eastAsia"/>
          <w:b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06EE0" w14:paraId="7E03F9BE" w14:textId="77777777" w:rsidTr="00C47643">
        <w:tc>
          <w:tcPr>
            <w:tcW w:w="9286" w:type="dxa"/>
          </w:tcPr>
          <w:p w14:paraId="65596883" w14:textId="77777777" w:rsidR="00F06EE0" w:rsidRPr="00401ED2" w:rsidRDefault="00F06EE0" w:rsidP="00CE3B92">
            <w:pPr>
              <w:pStyle w:val="3"/>
              <w:keepNext w:val="0"/>
              <w:keepLines w:val="0"/>
              <w:numPr>
                <w:ilvl w:val="0"/>
                <w:numId w:val="0"/>
              </w:numPr>
              <w:ind w:left="720" w:hanging="720"/>
              <w:outlineLvl w:val="2"/>
              <w:rPr>
                <w:rFonts w:eastAsiaTheme="minorEastAsia"/>
                <w:lang w:eastAsia="zh-CN"/>
              </w:rPr>
            </w:pPr>
            <w:r w:rsidRPr="00B916EC">
              <w:t>9.2.1</w:t>
            </w:r>
            <w:r w:rsidRPr="00B916EC">
              <w:tab/>
              <w:t>PUCCH Resource Sets</w:t>
            </w:r>
          </w:p>
          <w:p w14:paraId="320B588F" w14:textId="77777777" w:rsidR="00F06EE0" w:rsidRDefault="00F06EE0" w:rsidP="00CE3B92">
            <w:pPr>
              <w:pStyle w:val="ae"/>
              <w:spacing w:before="120"/>
              <w:jc w:val="center"/>
              <w:rPr>
                <w:rFonts w:eastAsiaTheme="minorEastAsia"/>
                <w:lang w:val="en-GB" w:eastAsia="zh-CN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  <w:p w14:paraId="78514029" w14:textId="77777777" w:rsidR="00F06EE0" w:rsidRDefault="00F06EE0" w:rsidP="00CE3B92">
            <w:pPr>
              <w:jc w:val="both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="MS Mincho"/>
              </w:rPr>
              <w:t>If the PUCCH transmission is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FF0000"/>
                <w:lang w:eastAsia="zh-CN"/>
              </w:rPr>
              <w:t>in SBFD symbols and is</w:t>
            </w:r>
            <w:r>
              <w:rPr>
                <w:rFonts w:eastAsia="MS Mincho"/>
              </w:rPr>
              <w:t xml:space="preserve"> associated with a PRACH transmission in </w:t>
            </w:r>
            <w:r w:rsidRPr="00C47643">
              <w:rPr>
                <w:rFonts w:eastAsia="MS Mincho"/>
                <w:strike/>
                <w:color w:val="FF0000"/>
              </w:rPr>
              <w:t>first</w:t>
            </w:r>
            <w:r w:rsidRPr="00C47643">
              <w:rPr>
                <w:rFonts w:eastAsia="MS Mincho"/>
                <w:color w:val="FF0000"/>
              </w:rPr>
              <w:t xml:space="preserve"> </w:t>
            </w:r>
            <w:r w:rsidRPr="00C47643">
              <w:rPr>
                <w:rFonts w:eastAsiaTheme="minorEastAsia" w:hint="eastAsia"/>
                <w:color w:val="FF0000"/>
                <w:lang w:eastAsia="zh-CN"/>
              </w:rPr>
              <w:t>second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="MS Mincho"/>
              </w:rPr>
              <w:t>PRACH occasions, as described in clause 8,</w:t>
            </w:r>
            <w:r w:rsidRPr="00C47643">
              <w:rPr>
                <w:rFonts w:eastAsia="MS Mincho"/>
                <w:strike/>
                <w:color w:val="FF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trike/>
                      <w:color w:val="FF0000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trike/>
                      <w:color w:val="FF0000"/>
                    </w:rPr>
                    <m:t>size</m:t>
                  </m:r>
                </m:sup>
              </m:sSubSup>
            </m:oMath>
            <w:r w:rsidRPr="00C47643">
              <w:rPr>
                <w:rFonts w:eastAsia="MS Mincho"/>
                <w:strike/>
                <w:color w:val="FF0000"/>
              </w:rPr>
              <w:t xml:space="preserve"> is the number of RBs in the active UL BWP and </w:t>
            </w:r>
            <m:oMath>
              <m:sSubSup>
                <m:sSubSupPr>
                  <m:ctrlPr>
                    <w:rPr>
                      <w:rFonts w:ascii="Cambria Math" w:hAnsi="Cambria Math"/>
                      <w:strike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trike/>
                      <w:color w:val="FF0000"/>
                    </w:rPr>
                    <m:t>UL_SB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strike/>
                      <w:color w:val="FF0000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strike/>
                  <w:color w:val="FF0000"/>
                </w:rPr>
                <m:t>=0</m:t>
              </m:r>
            </m:oMath>
            <w:r w:rsidRPr="00C47643">
              <w:rPr>
                <w:rFonts w:eastAsia="MS Mincho"/>
                <w:strike/>
                <w:color w:val="FF0000"/>
              </w:rPr>
              <w:t>; otherwise,</w:t>
            </w:r>
            <w:r>
              <w:rPr>
                <w:rFonts w:eastAsia="MS Mincho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</m:oMath>
            <w:r>
              <w:rPr>
                <w:rFonts w:eastAsia="MS Mincho"/>
              </w:rPr>
              <w:t xml:space="preserve"> is the number of RBs in both the active UL BWP and in the UL sub-band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UL_SB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start</m:t>
                  </m:r>
                </m:sup>
              </m:sSubSup>
            </m:oMath>
            <w:r>
              <w:rPr>
                <w:rFonts w:eastAsia="MS Mincho"/>
              </w:rPr>
              <w:t xml:space="preserve"> is</w:t>
            </w:r>
            <w:r>
              <w:t xml:space="preserve"> the index of the first RB from the RBs that are in the active UL BWP and in the UL sub-band</w:t>
            </w:r>
            <w:r>
              <w:rPr>
                <w:rFonts w:eastAsia="MS Mincho"/>
              </w:rPr>
              <w:t xml:space="preserve"> as described in </w:t>
            </w:r>
            <w:r>
              <w:rPr>
                <w:rFonts w:eastAsia="MS Mincho"/>
              </w:rPr>
              <w:lastRenderedPageBreak/>
              <w:t>clause 11.1</w:t>
            </w:r>
            <w:r w:rsidRPr="00C47643">
              <w:rPr>
                <w:rFonts w:eastAsia="MS Mincho"/>
                <w:strike/>
                <w:color w:val="FF0000"/>
              </w:rPr>
              <w:t>.</w:t>
            </w:r>
            <w:r w:rsidRPr="00C47643">
              <w:rPr>
                <w:rFonts w:eastAsia="MS Mincho"/>
                <w:color w:val="FF0000"/>
              </w:rPr>
              <w:t xml:space="preserve"> ;</w:t>
            </w:r>
            <w:r w:rsidRPr="00C47643">
              <w:rPr>
                <w:rFonts w:eastAsiaTheme="minorEastAsia" w:hint="eastAsia"/>
                <w:color w:val="FF0000"/>
                <w:lang w:eastAsia="zh-CN"/>
              </w:rPr>
              <w:t xml:space="preserve"> </w:t>
            </w:r>
            <w:proofErr w:type="gramStart"/>
            <w:r w:rsidRPr="00C47643">
              <w:rPr>
                <w:rFonts w:eastAsia="MS Mincho"/>
                <w:color w:val="FF0000"/>
              </w:rPr>
              <w:t>otherwise</w:t>
            </w:r>
            <w:proofErr w:type="gramEnd"/>
            <w:r w:rsidRPr="00C47643">
              <w:rPr>
                <w:rFonts w:eastAsiaTheme="minorEastAsia" w:hint="eastAsia"/>
                <w:color w:val="FF0000"/>
                <w:lang w:eastAsia="zh-CN"/>
              </w:rPr>
              <w:t>,</w:t>
            </w:r>
            <m:oMath>
              <m:r>
                <w:rPr>
                  <w:rFonts w:ascii="Cambria Math" w:hAnsi="Cambria Math"/>
                  <w:color w:val="FF0000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size</m:t>
                  </m:r>
                </m:sup>
              </m:sSubSup>
            </m:oMath>
            <w:r w:rsidRPr="00C47643">
              <w:rPr>
                <w:rFonts w:eastAsia="MS Mincho"/>
                <w:color w:val="FF0000"/>
              </w:rPr>
              <w:t xml:space="preserve"> is the number of RBs in the active UL BWP and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FF0000"/>
                    </w:rPr>
                    <m:t>UL_SB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color w:val="FF0000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color w:val="FF0000"/>
                </w:rPr>
                <m:t>=0</m:t>
              </m:r>
            </m:oMath>
            <w:r>
              <w:rPr>
                <w:rFonts w:eastAsiaTheme="minorEastAsia" w:hint="eastAsia"/>
                <w:color w:val="FF0000"/>
                <w:lang w:eastAsia="zh-CN"/>
              </w:rPr>
              <w:t>.</w:t>
            </w:r>
          </w:p>
          <w:p w14:paraId="60175968" w14:textId="77777777" w:rsidR="00F06EE0" w:rsidRDefault="00F06EE0" w:rsidP="00CE3B92">
            <w:r>
              <w:rPr>
                <w:color w:val="000000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PUCCH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=0</m:t>
              </m:r>
            </m:oMath>
            <w:r w:rsidRPr="002F2BD0">
              <w:t xml:space="preserve"> </w:t>
            </w:r>
            <w:r>
              <w:t xml:space="preserve">and a UE is provided a PUCCH resource </w:t>
            </w:r>
            <w:r w:rsidRPr="00BA67CF">
              <w:t xml:space="preserve">by </w:t>
            </w:r>
            <w:r w:rsidRPr="00BA67CF">
              <w:rPr>
                <w:i/>
              </w:rPr>
              <w:t>pucch-</w:t>
            </w:r>
            <w:proofErr w:type="spellStart"/>
            <w:r w:rsidRPr="00C50004">
              <w:rPr>
                <w:i/>
              </w:rPr>
              <w:t>Resource</w:t>
            </w:r>
            <w:r w:rsidRPr="00C55E96">
              <w:rPr>
                <w:i/>
              </w:rPr>
              <w:t>Common</w:t>
            </w:r>
            <w:proofErr w:type="spellEnd"/>
            <w:r>
              <w:t xml:space="preserve"> and is not provided </w:t>
            </w:r>
            <w:proofErr w:type="spellStart"/>
            <w:r w:rsidRPr="00366AA5">
              <w:rPr>
                <w:i/>
              </w:rPr>
              <w:t>useInterlacePUCCH</w:t>
            </w:r>
            <w:proofErr w:type="spellEnd"/>
            <w:r w:rsidRPr="00366AA5">
              <w:rPr>
                <w:i/>
              </w:rPr>
              <w:t xml:space="preserve">-PUSCH </w:t>
            </w:r>
            <w:r w:rsidRPr="00366AA5">
              <w:rPr>
                <w:iCs/>
              </w:rPr>
              <w:t xml:space="preserve">in </w:t>
            </w:r>
            <w:r w:rsidRPr="00366AA5">
              <w:rPr>
                <w:i/>
              </w:rPr>
              <w:t>BWP-</w:t>
            </w:r>
            <w:proofErr w:type="spellStart"/>
            <w:r w:rsidRPr="00366AA5">
              <w:rPr>
                <w:i/>
              </w:rPr>
              <w:t>UplinkCommon</w:t>
            </w:r>
            <w:proofErr w:type="spellEnd"/>
          </w:p>
          <w:p w14:paraId="7ACDD600" w14:textId="77777777" w:rsidR="00F06EE0" w:rsidRPr="00B27E56" w:rsidRDefault="00F06EE0" w:rsidP="00CE3B92">
            <w:pPr>
              <w:pStyle w:val="B1"/>
              <w:rPr>
                <w:lang w:val="en-US"/>
              </w:rPr>
            </w:pPr>
            <w:r w:rsidRPr="00B27E56">
              <w:t>-</w:t>
            </w:r>
            <w:r w:rsidRPr="00B27E56">
              <w:tab/>
              <w:t xml:space="preserve">the </w:t>
            </w:r>
            <w:r w:rsidRPr="00B27E56">
              <w:rPr>
                <w:lang w:val="en-US"/>
              </w:rPr>
              <w:t xml:space="preserve">UE determines the lowest </w:t>
            </w:r>
            <w:r w:rsidRPr="00B27E56">
              <w:t xml:space="preserve">PRB </w:t>
            </w:r>
            <w:r w:rsidRPr="00B27E56">
              <w:rPr>
                <w:lang w:val="en-US"/>
              </w:rPr>
              <w:t>index of the PUCCH transmission in the first hop as</w:t>
            </w:r>
            <w:r>
              <w:rPr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UL_SB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m:t>offset</m:t>
                  </m:r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PUCCH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</m:oMath>
            <w:r w:rsidRPr="00B27E56">
              <w:rPr>
                <w:lang w:val="en-US"/>
              </w:rPr>
              <w:t xml:space="preserve"> and the lowest PRB index of the PUCCH transmission in the second hop as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UL_SB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BWP</m:t>
                      </m:r>
                    </m:sub>
                    <m:sup>
                      <m:r>
                        <m:rPr>
                          <m:nor/>
                        </m:rPr>
                        <m:t>size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m:t>offset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PUCCH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CS</m:t>
                              </m:r>
                            </m:sub>
                          </m:sSub>
                        </m:den>
                      </m:f>
                    </m:e>
                  </m:d>
                </m:e>
              </m:d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</m:oMath>
            <w:r w:rsidRPr="00B27E56">
              <w:rPr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CS</m:t>
                  </m:r>
                </m:sub>
              </m:sSub>
            </m:oMath>
            <w:r w:rsidRPr="00B27E56">
              <w:rPr>
                <w:lang w:val="en-US"/>
              </w:rPr>
              <w:t xml:space="preserve"> is the total number of initial cyclic shift indexes in the set of initial cyclic shift indexes</w:t>
            </w:r>
          </w:p>
          <w:p w14:paraId="4597BB6E" w14:textId="77777777" w:rsidR="00F06EE0" w:rsidRDefault="00F06EE0" w:rsidP="00CE3B92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  <w:t xml:space="preserve">the </w:t>
            </w:r>
            <w:r>
              <w:rPr>
                <w:lang w:val="en-US"/>
              </w:rPr>
              <w:t xml:space="preserve">UE determines the initial cyclic shift index in the set of initial cyclic shift indexes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CS</m:t>
                  </m:r>
                </m:sub>
              </m:sSub>
            </m:oMath>
          </w:p>
          <w:p w14:paraId="68FE4758" w14:textId="77777777" w:rsidR="00F06EE0" w:rsidRPr="00C47643" w:rsidRDefault="00F06EE0" w:rsidP="00CE3B92">
            <w:pPr>
              <w:pStyle w:val="ae"/>
              <w:spacing w:before="120"/>
              <w:jc w:val="center"/>
              <w:rPr>
                <w:rFonts w:eastAsiaTheme="minorEastAsia"/>
                <w:lang w:val="en-GB" w:eastAsia="zh-CN"/>
              </w:rPr>
            </w:pPr>
            <w:r w:rsidRPr="004E5042">
              <w:rPr>
                <w:rFonts w:ascii="Times New Roman" w:eastAsiaTheme="minorEastAsia" w:hAnsi="Times New Roman"/>
                <w:bCs/>
                <w:color w:val="FF0000"/>
                <w:lang w:val="en-GB"/>
              </w:rPr>
              <w:t>&lt;-------------------------------- unchanged text omitted -------------------------------&gt;</w:t>
            </w:r>
          </w:p>
        </w:tc>
      </w:tr>
    </w:tbl>
    <w:p w14:paraId="78608605" w14:textId="77777777" w:rsidR="00B35187" w:rsidRPr="00CC300E" w:rsidRDefault="00B35187" w:rsidP="00B35187">
      <w:pPr>
        <w:pStyle w:val="1"/>
        <w:spacing w:before="240"/>
        <w:ind w:left="561" w:hanging="561"/>
      </w:pPr>
      <w:r>
        <w:rPr>
          <w:rFonts w:hint="eastAsia"/>
        </w:rPr>
        <w:lastRenderedPageBreak/>
        <w:t>Reference</w:t>
      </w:r>
    </w:p>
    <w:p w14:paraId="2A02658E" w14:textId="3643DE9F" w:rsidR="00B35187" w:rsidRDefault="00156091" w:rsidP="00B35187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49" w:name="_Ref114143752"/>
      <w:bookmarkStart w:id="50" w:name="_Ref411195401"/>
      <w:bookmarkStart w:id="51" w:name="_Ref101702155"/>
      <w:r w:rsidRPr="00D47CF3">
        <w:rPr>
          <w:rFonts w:eastAsia="宋体" w:cs="Times New Roman" w:hint="eastAsia"/>
          <w:kern w:val="0"/>
          <w:szCs w:val="21"/>
          <w:lang w:val="en-GB"/>
        </w:rPr>
        <w:t>T</w:t>
      </w:r>
      <w:r>
        <w:rPr>
          <w:rFonts w:eastAsia="宋体" w:cs="Times New Roman" w:hint="eastAsia"/>
          <w:kern w:val="0"/>
          <w:szCs w:val="21"/>
          <w:lang w:val="en-GB"/>
        </w:rPr>
        <w:t>S</w:t>
      </w:r>
      <w:r w:rsidRPr="00D47CF3">
        <w:rPr>
          <w:rFonts w:eastAsia="宋体" w:cs="Times New Roman" w:hint="eastAsia"/>
          <w:kern w:val="0"/>
          <w:szCs w:val="21"/>
          <w:lang w:val="en-GB"/>
        </w:rPr>
        <w:t>38.</w:t>
      </w:r>
      <w:r>
        <w:rPr>
          <w:rFonts w:eastAsia="宋体" w:cs="Times New Roman" w:hint="eastAsia"/>
          <w:kern w:val="0"/>
          <w:szCs w:val="21"/>
          <w:lang w:val="en-GB"/>
        </w:rPr>
        <w:t>213</w:t>
      </w:r>
      <w:r w:rsidRPr="00D47CF3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EC2C00">
        <w:t>Physical layer procedures for control</w:t>
      </w:r>
      <w:r w:rsidRPr="00D47CF3">
        <w:rPr>
          <w:rFonts w:eastAsia="宋体" w:cs="Times New Roman" w:hint="eastAsia"/>
          <w:kern w:val="0"/>
          <w:szCs w:val="21"/>
          <w:lang w:val="en-GB"/>
        </w:rPr>
        <w:t>, v1</w:t>
      </w:r>
      <w:r>
        <w:rPr>
          <w:rFonts w:eastAsia="宋体" w:cs="Times New Roman" w:hint="eastAsia"/>
          <w:kern w:val="0"/>
          <w:szCs w:val="21"/>
          <w:lang w:val="en-GB"/>
        </w:rPr>
        <w:t>8.4.0</w:t>
      </w:r>
      <w:r w:rsidR="00B35187">
        <w:rPr>
          <w:rFonts w:eastAsia="宋体" w:cs="Times New Roman" w:hint="eastAsia"/>
          <w:kern w:val="0"/>
          <w:szCs w:val="21"/>
          <w:lang w:val="en-GB"/>
        </w:rPr>
        <w:t>.</w:t>
      </w:r>
      <w:bookmarkEnd w:id="49"/>
    </w:p>
    <w:p w14:paraId="73700B76" w14:textId="57146260" w:rsidR="00156091" w:rsidRDefault="00156091" w:rsidP="00B35187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52" w:name="_Ref205380231"/>
      <w:bookmarkStart w:id="53" w:name="_Ref196403883"/>
      <w:r w:rsidRPr="00D47CF3">
        <w:rPr>
          <w:rFonts w:eastAsia="宋体" w:cs="Times New Roman" w:hint="eastAsia"/>
          <w:kern w:val="0"/>
          <w:szCs w:val="21"/>
          <w:lang w:val="en-GB"/>
        </w:rPr>
        <w:t>T</w:t>
      </w:r>
      <w:r>
        <w:rPr>
          <w:rFonts w:eastAsia="宋体" w:cs="Times New Roman" w:hint="eastAsia"/>
          <w:kern w:val="0"/>
          <w:szCs w:val="21"/>
          <w:lang w:val="en-GB"/>
        </w:rPr>
        <w:t>S</w:t>
      </w:r>
      <w:r w:rsidRPr="00D47CF3">
        <w:rPr>
          <w:rFonts w:eastAsia="宋体" w:cs="Times New Roman" w:hint="eastAsia"/>
          <w:kern w:val="0"/>
          <w:szCs w:val="21"/>
          <w:lang w:val="en-GB"/>
        </w:rPr>
        <w:t>38.</w:t>
      </w:r>
      <w:r>
        <w:rPr>
          <w:rFonts w:eastAsia="宋体" w:cs="Times New Roman" w:hint="eastAsia"/>
          <w:kern w:val="0"/>
          <w:szCs w:val="21"/>
          <w:lang w:val="en-GB"/>
        </w:rPr>
        <w:t>213</w:t>
      </w:r>
      <w:r w:rsidRPr="00D47CF3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EC2C00">
        <w:t>Physical layer procedures for control</w:t>
      </w:r>
      <w:r w:rsidRPr="00D47CF3">
        <w:rPr>
          <w:rFonts w:eastAsia="宋体" w:cs="Times New Roman" w:hint="eastAsia"/>
          <w:kern w:val="0"/>
          <w:szCs w:val="21"/>
          <w:lang w:val="en-GB"/>
        </w:rPr>
        <w:t>, v1</w:t>
      </w:r>
      <w:r>
        <w:rPr>
          <w:rFonts w:eastAsia="宋体" w:cs="Times New Roman" w:hint="eastAsia"/>
          <w:kern w:val="0"/>
          <w:szCs w:val="21"/>
          <w:lang w:val="en-GB"/>
        </w:rPr>
        <w:t>9.0.0.</w:t>
      </w:r>
      <w:bookmarkEnd w:id="52"/>
    </w:p>
    <w:p w14:paraId="20B08B18" w14:textId="094894F7" w:rsidR="00B35187" w:rsidRPr="00156091" w:rsidRDefault="00156091" w:rsidP="00156091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54" w:name="_Ref205380381"/>
      <w:bookmarkEnd w:id="53"/>
      <w:r w:rsidRPr="00830848">
        <w:rPr>
          <w:rFonts w:eastAsia="宋体" w:cs="Times New Roman"/>
          <w:kern w:val="0"/>
          <w:szCs w:val="21"/>
          <w:lang w:val="en-GB"/>
        </w:rPr>
        <w:t>Chairman's Notes RAN1#1</w:t>
      </w:r>
      <w:r>
        <w:rPr>
          <w:rFonts w:eastAsia="宋体" w:cs="Times New Roman" w:hint="eastAsia"/>
          <w:kern w:val="0"/>
          <w:szCs w:val="21"/>
          <w:lang w:val="en-GB"/>
        </w:rPr>
        <w:t>18</w:t>
      </w:r>
      <w:r w:rsidRPr="005E3741">
        <w:rPr>
          <w:rFonts w:eastAsia="宋体" w:cs="Times New Roman"/>
          <w:kern w:val="0"/>
          <w:szCs w:val="21"/>
          <w:lang w:val="en-GB"/>
        </w:rPr>
        <w:t>, 3GPP TSG RAN WG1 Meeting #1</w:t>
      </w:r>
      <w:r>
        <w:rPr>
          <w:rFonts w:eastAsia="宋体" w:cs="Times New Roman" w:hint="eastAsia"/>
          <w:kern w:val="0"/>
          <w:szCs w:val="21"/>
          <w:lang w:val="en-GB"/>
        </w:rPr>
        <w:t>18</w:t>
      </w:r>
      <w:r w:rsidRPr="005E3741">
        <w:rPr>
          <w:rFonts w:eastAsia="宋体" w:cs="Times New Roman"/>
          <w:kern w:val="0"/>
          <w:szCs w:val="21"/>
          <w:lang w:val="en-GB"/>
        </w:rPr>
        <w:t>,</w:t>
      </w:r>
      <w:r w:rsidRPr="00156091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 </w:t>
      </w:r>
      <w:r w:rsidRPr="00156091">
        <w:rPr>
          <w:rFonts w:eastAsia="宋体" w:cs="Times New Roman"/>
          <w:bCs/>
          <w:kern w:val="0"/>
          <w:szCs w:val="21"/>
          <w:lang w:val="en-GB"/>
        </w:rPr>
        <w:t>Maastricht, NL, August 19</w:t>
      </w:r>
      <w:r w:rsidRPr="00156091">
        <w:rPr>
          <w:rFonts w:eastAsia="宋体" w:cs="Times New Roman" w:hint="eastAsia"/>
          <w:bCs/>
          <w:kern w:val="0"/>
          <w:szCs w:val="21"/>
          <w:vertAlign w:val="superscript"/>
          <w:lang w:val="en-GB"/>
        </w:rPr>
        <w:t>th</w:t>
      </w:r>
      <w:r w:rsidRPr="00156091">
        <w:rPr>
          <w:rFonts w:eastAsia="宋体" w:cs="Times New Roman"/>
          <w:bCs/>
          <w:kern w:val="0"/>
          <w:szCs w:val="21"/>
          <w:lang w:val="en-GB"/>
        </w:rPr>
        <w:t xml:space="preserve"> – 23</w:t>
      </w:r>
      <w:r w:rsidRPr="00156091">
        <w:rPr>
          <w:rFonts w:eastAsia="宋体" w:cs="Times New Roman"/>
          <w:bCs/>
          <w:kern w:val="0"/>
          <w:szCs w:val="21"/>
          <w:vertAlign w:val="superscript"/>
          <w:lang w:val="en-GB"/>
        </w:rPr>
        <w:t>rd</w:t>
      </w:r>
      <w:r w:rsidRPr="00156091">
        <w:rPr>
          <w:rFonts w:eastAsia="宋体" w:cs="Times New Roman"/>
          <w:bCs/>
          <w:kern w:val="0"/>
          <w:szCs w:val="21"/>
          <w:lang w:val="en-GB"/>
        </w:rPr>
        <w:t>, 2024</w:t>
      </w:r>
      <w:r>
        <w:rPr>
          <w:rFonts w:eastAsia="宋体" w:cs="Times New Roman" w:hint="eastAsia"/>
          <w:bCs/>
          <w:kern w:val="0"/>
          <w:szCs w:val="21"/>
          <w:lang w:val="en-GB"/>
        </w:rPr>
        <w:t>.</w:t>
      </w:r>
      <w:bookmarkEnd w:id="50"/>
      <w:bookmarkEnd w:id="51"/>
      <w:bookmarkEnd w:id="54"/>
    </w:p>
    <w:sectPr w:rsidR="00B35187" w:rsidRPr="00156091" w:rsidSect="00D32B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B091C1" w14:textId="77777777" w:rsidR="00B92705" w:rsidRDefault="00B92705" w:rsidP="00B35187">
      <w:pPr>
        <w:spacing w:after="0"/>
      </w:pPr>
      <w:r>
        <w:separator/>
      </w:r>
    </w:p>
  </w:endnote>
  <w:endnote w:type="continuationSeparator" w:id="0">
    <w:p w14:paraId="6E743B12" w14:textId="77777777" w:rsidR="00B92705" w:rsidRDefault="00B92705" w:rsidP="00B351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34C97" w14:textId="77777777" w:rsidR="000E622E" w:rsidRDefault="000E622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5F975A" w14:textId="77777777" w:rsidR="000E622E" w:rsidRDefault="000E622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C6F0A" w14:textId="77777777" w:rsidR="000E622E" w:rsidRDefault="000E622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38472" w14:textId="77777777" w:rsidR="00B92705" w:rsidRDefault="00B92705" w:rsidP="00B35187">
      <w:pPr>
        <w:spacing w:after="0"/>
      </w:pPr>
      <w:r>
        <w:separator/>
      </w:r>
    </w:p>
  </w:footnote>
  <w:footnote w:type="continuationSeparator" w:id="0">
    <w:p w14:paraId="2FCADAAA" w14:textId="77777777" w:rsidR="00B92705" w:rsidRDefault="00B92705" w:rsidP="00B351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BE49D4" w14:textId="77777777" w:rsidR="000E622E" w:rsidRDefault="000E62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A022D" w14:textId="77777777" w:rsidR="000E622E" w:rsidRDefault="000E622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65712" w14:textId="77777777" w:rsidR="000E622E" w:rsidRDefault="000E62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07ABC"/>
    <w:multiLevelType w:val="hybridMultilevel"/>
    <w:tmpl w:val="9F703314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DE10A6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D77E3"/>
    <w:multiLevelType w:val="hybridMultilevel"/>
    <w:tmpl w:val="1416EBB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890D46"/>
    <w:multiLevelType w:val="multilevel"/>
    <w:tmpl w:val="AD007A4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3EE468B4"/>
    <w:multiLevelType w:val="multilevel"/>
    <w:tmpl w:val="F13ADD98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2"/>
      <w:numFmt w:val="bullet"/>
      <w:lvlText w:val="-"/>
      <w:lvlJc w:val="left"/>
      <w:pPr>
        <w:ind w:left="1760" w:hanging="440"/>
      </w:pPr>
      <w:rPr>
        <w:rFonts w:ascii="Arial" w:eastAsia="Times New Roman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53536985"/>
    <w:multiLevelType w:val="multilevel"/>
    <w:tmpl w:val="A686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7061733"/>
    <w:multiLevelType w:val="multilevel"/>
    <w:tmpl w:val="67061733"/>
    <w:lvl w:ilvl="0">
      <w:start w:val="150"/>
      <w:numFmt w:val="bullet"/>
      <w:lvlText w:val="-"/>
      <w:lvlJc w:val="left"/>
      <w:pPr>
        <w:ind w:left="724" w:hanging="44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>
    <w:nsid w:val="6B0A2876"/>
    <w:multiLevelType w:val="hybridMultilevel"/>
    <w:tmpl w:val="CDD01DC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761DAE"/>
    <w:multiLevelType w:val="hybridMultilevel"/>
    <w:tmpl w:val="B8D0B9B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0"/>
  </w:num>
  <w:num w:numId="6">
    <w:abstractNumId w:val="8"/>
  </w:num>
  <w:num w:numId="7">
    <w:abstractNumId w:val="9"/>
  </w:num>
  <w:num w:numId="8">
    <w:abstractNumId w:val="1"/>
  </w:num>
  <w:num w:numId="9">
    <w:abstractNumId w:val="6"/>
  </w:num>
  <w:num w:numId="10">
    <w:abstractNumId w:val="7"/>
  </w:num>
  <w:num w:numId="11">
    <w:abstractNumId w:val="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566"/>
    <w:rsid w:val="000010A5"/>
    <w:rsid w:val="00020ABD"/>
    <w:rsid w:val="0007035D"/>
    <w:rsid w:val="00071660"/>
    <w:rsid w:val="00074BBA"/>
    <w:rsid w:val="00075850"/>
    <w:rsid w:val="000A67A0"/>
    <w:rsid w:val="000D23E0"/>
    <w:rsid w:val="000D5FAC"/>
    <w:rsid w:val="000D73A9"/>
    <w:rsid w:val="000E622E"/>
    <w:rsid w:val="00143D66"/>
    <w:rsid w:val="00156091"/>
    <w:rsid w:val="0015747A"/>
    <w:rsid w:val="00176D28"/>
    <w:rsid w:val="0019079D"/>
    <w:rsid w:val="001A1E41"/>
    <w:rsid w:val="001C2F6D"/>
    <w:rsid w:val="00227DCF"/>
    <w:rsid w:val="00241226"/>
    <w:rsid w:val="00241A9F"/>
    <w:rsid w:val="00241F20"/>
    <w:rsid w:val="002543E0"/>
    <w:rsid w:val="00255DB9"/>
    <w:rsid w:val="00290BC0"/>
    <w:rsid w:val="002A7EC7"/>
    <w:rsid w:val="002D62E7"/>
    <w:rsid w:val="002E0B48"/>
    <w:rsid w:val="003008AB"/>
    <w:rsid w:val="003076A8"/>
    <w:rsid w:val="00333753"/>
    <w:rsid w:val="0034080A"/>
    <w:rsid w:val="00363AE6"/>
    <w:rsid w:val="003640AF"/>
    <w:rsid w:val="003B3EDD"/>
    <w:rsid w:val="003D38B2"/>
    <w:rsid w:val="003E4EE7"/>
    <w:rsid w:val="003F44BE"/>
    <w:rsid w:val="00401ED2"/>
    <w:rsid w:val="00404758"/>
    <w:rsid w:val="004253FE"/>
    <w:rsid w:val="00433F4F"/>
    <w:rsid w:val="004362E1"/>
    <w:rsid w:val="00440986"/>
    <w:rsid w:val="00444FED"/>
    <w:rsid w:val="00450B9F"/>
    <w:rsid w:val="00470B30"/>
    <w:rsid w:val="004957E1"/>
    <w:rsid w:val="004B5EAE"/>
    <w:rsid w:val="004C206A"/>
    <w:rsid w:val="004C3ED9"/>
    <w:rsid w:val="00501C7A"/>
    <w:rsid w:val="0053238C"/>
    <w:rsid w:val="005337EF"/>
    <w:rsid w:val="0054323C"/>
    <w:rsid w:val="00543C4A"/>
    <w:rsid w:val="005A33DF"/>
    <w:rsid w:val="005B2539"/>
    <w:rsid w:val="005B3607"/>
    <w:rsid w:val="005C4CA4"/>
    <w:rsid w:val="005C54CE"/>
    <w:rsid w:val="005C79CF"/>
    <w:rsid w:val="005F25ED"/>
    <w:rsid w:val="006043D6"/>
    <w:rsid w:val="00605E2C"/>
    <w:rsid w:val="00622B88"/>
    <w:rsid w:val="00666EE2"/>
    <w:rsid w:val="006B70DB"/>
    <w:rsid w:val="006C7327"/>
    <w:rsid w:val="006F2566"/>
    <w:rsid w:val="00704923"/>
    <w:rsid w:val="00720E5D"/>
    <w:rsid w:val="007214A0"/>
    <w:rsid w:val="0072210D"/>
    <w:rsid w:val="00761BA8"/>
    <w:rsid w:val="00791F64"/>
    <w:rsid w:val="007C71D7"/>
    <w:rsid w:val="0081633A"/>
    <w:rsid w:val="00825C1C"/>
    <w:rsid w:val="00834E74"/>
    <w:rsid w:val="0085378E"/>
    <w:rsid w:val="008908DE"/>
    <w:rsid w:val="008F30AE"/>
    <w:rsid w:val="00913C76"/>
    <w:rsid w:val="00920A15"/>
    <w:rsid w:val="00926E1E"/>
    <w:rsid w:val="00934C35"/>
    <w:rsid w:val="0094728F"/>
    <w:rsid w:val="00973A78"/>
    <w:rsid w:val="009B1DC5"/>
    <w:rsid w:val="009E762F"/>
    <w:rsid w:val="00A73039"/>
    <w:rsid w:val="00A76FA8"/>
    <w:rsid w:val="00AA1440"/>
    <w:rsid w:val="00AB5D81"/>
    <w:rsid w:val="00AE2347"/>
    <w:rsid w:val="00AE5D13"/>
    <w:rsid w:val="00B1171B"/>
    <w:rsid w:val="00B35187"/>
    <w:rsid w:val="00B5735A"/>
    <w:rsid w:val="00B60956"/>
    <w:rsid w:val="00B646CB"/>
    <w:rsid w:val="00B65291"/>
    <w:rsid w:val="00B709F6"/>
    <w:rsid w:val="00B841BD"/>
    <w:rsid w:val="00B87179"/>
    <w:rsid w:val="00B92705"/>
    <w:rsid w:val="00BA165D"/>
    <w:rsid w:val="00BE1DE5"/>
    <w:rsid w:val="00C1145D"/>
    <w:rsid w:val="00C47643"/>
    <w:rsid w:val="00C7022E"/>
    <w:rsid w:val="00C90E25"/>
    <w:rsid w:val="00CA0CF2"/>
    <w:rsid w:val="00CB2159"/>
    <w:rsid w:val="00CB7C53"/>
    <w:rsid w:val="00CD5485"/>
    <w:rsid w:val="00CE3374"/>
    <w:rsid w:val="00CE3B92"/>
    <w:rsid w:val="00D21A13"/>
    <w:rsid w:val="00D32BDD"/>
    <w:rsid w:val="00D57FD7"/>
    <w:rsid w:val="00D6132E"/>
    <w:rsid w:val="00D74B83"/>
    <w:rsid w:val="00D910C2"/>
    <w:rsid w:val="00DB294E"/>
    <w:rsid w:val="00DD2C08"/>
    <w:rsid w:val="00DF7904"/>
    <w:rsid w:val="00E067C9"/>
    <w:rsid w:val="00E12E68"/>
    <w:rsid w:val="00E425F6"/>
    <w:rsid w:val="00E43868"/>
    <w:rsid w:val="00E5065F"/>
    <w:rsid w:val="00E6340C"/>
    <w:rsid w:val="00E83C29"/>
    <w:rsid w:val="00E86859"/>
    <w:rsid w:val="00E87198"/>
    <w:rsid w:val="00E93A31"/>
    <w:rsid w:val="00E95874"/>
    <w:rsid w:val="00EF407C"/>
    <w:rsid w:val="00EF6787"/>
    <w:rsid w:val="00F06EE0"/>
    <w:rsid w:val="00F10E8D"/>
    <w:rsid w:val="00F821F6"/>
    <w:rsid w:val="00FA6DA0"/>
    <w:rsid w:val="00FB22CC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D073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A78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"/>
    <w:basedOn w:val="a"/>
    <w:next w:val="a"/>
    <w:link w:val="1Char"/>
    <w:uiPriority w:val="9"/>
    <w:qFormat/>
    <w:rsid w:val="00B35187"/>
    <w:pPr>
      <w:keepNext/>
      <w:keepLines/>
      <w:numPr>
        <w:numId w:val="4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B35187"/>
    <w:pPr>
      <w:keepNext/>
      <w:keepLines/>
      <w:widowControl/>
      <w:numPr>
        <w:ilvl w:val="1"/>
        <w:numId w:val="4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nhideWhenUsed/>
    <w:qFormat/>
    <w:rsid w:val="00B35187"/>
    <w:pPr>
      <w:keepNext/>
      <w:keepLines/>
      <w:numPr>
        <w:ilvl w:val="2"/>
        <w:numId w:val="4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B35187"/>
    <w:pPr>
      <w:keepNext/>
      <w:keepLines/>
      <w:numPr>
        <w:ilvl w:val="3"/>
        <w:numId w:val="4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B35187"/>
    <w:pPr>
      <w:keepNext/>
      <w:keepLines/>
      <w:widowControl/>
      <w:numPr>
        <w:ilvl w:val="4"/>
        <w:numId w:val="4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B35187"/>
    <w:pPr>
      <w:keepNext/>
      <w:keepLines/>
      <w:widowControl/>
      <w:numPr>
        <w:ilvl w:val="5"/>
        <w:numId w:val="4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B35187"/>
    <w:pPr>
      <w:keepNext/>
      <w:keepLines/>
      <w:numPr>
        <w:ilvl w:val="6"/>
        <w:numId w:val="4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B35187"/>
    <w:pPr>
      <w:keepNext/>
      <w:keepLines/>
      <w:widowControl/>
      <w:numPr>
        <w:ilvl w:val="7"/>
        <w:numId w:val="4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B35187"/>
    <w:pPr>
      <w:keepNext/>
      <w:keepLines/>
      <w:widowControl/>
      <w:numPr>
        <w:ilvl w:val="8"/>
        <w:numId w:val="4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5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51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518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5187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B35187"/>
    <w:rPr>
      <w:rFonts w:ascii="Arial" w:hAnsi="Arial"/>
      <w:b/>
      <w:bCs/>
      <w:kern w:val="44"/>
      <w:sz w:val="28"/>
      <w:szCs w:val="44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B35187"/>
    <w:rPr>
      <w:rFonts w:ascii="Arial" w:eastAsiaTheme="majorEastAsia" w:hAnsi="Arial" w:cstheme="majorBidi"/>
      <w:b/>
      <w:bCs/>
      <w:kern w:val="0"/>
      <w:sz w:val="24"/>
      <w:szCs w:val="26"/>
    </w:rPr>
  </w:style>
  <w:style w:type="character" w:customStyle="1" w:styleId="3Char">
    <w:name w:val="标题 3 Char"/>
    <w:basedOn w:val="a0"/>
    <w:link w:val="3"/>
    <w:rsid w:val="00B35187"/>
    <w:rPr>
      <w:rFonts w:ascii="Arial" w:hAnsi="Arial"/>
      <w:b/>
      <w:bCs/>
      <w:sz w:val="24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B35187"/>
    <w:rPr>
      <w:rFonts w:ascii="Arial" w:eastAsia="Arial" w:hAnsi="Arial" w:cstheme="majorBidi"/>
      <w:b/>
      <w:bCs/>
      <w:sz w:val="24"/>
      <w:szCs w:val="28"/>
    </w:rPr>
  </w:style>
  <w:style w:type="character" w:customStyle="1" w:styleId="5Char">
    <w:name w:val="标题 5 Char"/>
    <w:aliases w:val="h5 Char,Heading5 Char,H5 Char"/>
    <w:basedOn w:val="a0"/>
    <w:link w:val="5"/>
    <w:rsid w:val="00B35187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B35187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7Char">
    <w:name w:val="标题 7 Char"/>
    <w:basedOn w:val="a0"/>
    <w:link w:val="7"/>
    <w:rsid w:val="00B35187"/>
    <w:rPr>
      <w:rFonts w:ascii="Times New Roman" w:hAnsi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B35187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B35187"/>
    <w:rPr>
      <w:rFonts w:ascii="Cambria" w:eastAsia="宋体" w:hAnsi="Cambria" w:cs="Times New Roman"/>
      <w:kern w:val="0"/>
      <w:szCs w:val="21"/>
      <w:lang w:val="x-none" w:eastAsia="en-US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P"/>
    <w:basedOn w:val="a"/>
    <w:link w:val="Char1"/>
    <w:uiPriority w:val="34"/>
    <w:qFormat/>
    <w:rsid w:val="00B35187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5"/>
    <w:uiPriority w:val="34"/>
    <w:qFormat/>
    <w:locked/>
    <w:rsid w:val="00B35187"/>
    <w:rPr>
      <w:rFonts w:ascii="Times New Roman" w:hAnsi="Times New Roman"/>
      <w:sz w:val="20"/>
    </w:rPr>
  </w:style>
  <w:style w:type="paragraph" w:styleId="a6">
    <w:name w:val="caption"/>
    <w:aliases w:val="cap,cap Char,Caption Char1 Char,cap Char Char1,Caption Char Char1 Char,cap Char2,Caption Char"/>
    <w:basedOn w:val="a"/>
    <w:next w:val="a"/>
    <w:link w:val="Char2"/>
    <w:unhideWhenUsed/>
    <w:qFormat/>
    <w:rsid w:val="00B35187"/>
    <w:rPr>
      <w:rFonts w:asciiTheme="majorHAnsi" w:eastAsia="黑体" w:hAnsiTheme="majorHAnsi" w:cstheme="majorBidi"/>
      <w:szCs w:val="20"/>
    </w:rPr>
  </w:style>
  <w:style w:type="table" w:styleId="a7">
    <w:name w:val="Table Grid"/>
    <w:aliases w:val="TableGrid,ST Table,Check(v),Table-Text,x Tableau page de garde"/>
    <w:basedOn w:val="a1"/>
    <w:uiPriority w:val="59"/>
    <w:qFormat/>
    <w:rsid w:val="00B35187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"/>
    <w:link w:val="B1Zchn"/>
    <w:qFormat/>
    <w:rsid w:val="00B35187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B35187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B35187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B3518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Char2">
    <w:name w:val="题注 Char"/>
    <w:aliases w:val="cap Char1,cap Char Char,Caption Char1 Char Char,cap Char Char1 Char,Caption Char Char1 Char Char,cap Char2 Char,Caption Char Char"/>
    <w:link w:val="a6"/>
    <w:rsid w:val="00B35187"/>
    <w:rPr>
      <w:rFonts w:asciiTheme="majorHAnsi" w:eastAsia="黑体" w:hAnsiTheme="majorHAnsi" w:cstheme="majorBidi"/>
      <w:sz w:val="20"/>
      <w:szCs w:val="20"/>
    </w:rPr>
  </w:style>
  <w:style w:type="paragraph" w:customStyle="1" w:styleId="Agreement">
    <w:name w:val="Agreement"/>
    <w:basedOn w:val="a"/>
    <w:next w:val="a"/>
    <w:uiPriority w:val="99"/>
    <w:qFormat/>
    <w:rsid w:val="00B35187"/>
    <w:pPr>
      <w:widowControl/>
      <w:numPr>
        <w:numId w:val="5"/>
      </w:numPr>
      <w:spacing w:before="60" w:after="0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B5">
    <w:name w:val="B5"/>
    <w:basedOn w:val="50"/>
    <w:link w:val="B5Char"/>
    <w:qFormat/>
    <w:rsid w:val="00B35187"/>
    <w:pPr>
      <w:widowControl/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Times New Roman" w:cs="Times New Roman"/>
      <w:kern w:val="0"/>
      <w:szCs w:val="20"/>
      <w:lang w:val="en-GB" w:eastAsia="ja-JP"/>
    </w:rPr>
  </w:style>
  <w:style w:type="character" w:customStyle="1" w:styleId="B5Char">
    <w:name w:val="B5 Char"/>
    <w:link w:val="B5"/>
    <w:qFormat/>
    <w:locked/>
    <w:rsid w:val="00B3518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B35187"/>
    <w:pPr>
      <w:ind w:leftChars="800" w:left="100" w:hangingChars="200" w:hanging="200"/>
      <w:contextualSpacing/>
    </w:pPr>
  </w:style>
  <w:style w:type="paragraph" w:styleId="a8">
    <w:name w:val="Balloon Text"/>
    <w:basedOn w:val="a"/>
    <w:link w:val="Char3"/>
    <w:uiPriority w:val="99"/>
    <w:semiHidden/>
    <w:unhideWhenUsed/>
    <w:rsid w:val="00B35187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B35187"/>
    <w:rPr>
      <w:rFonts w:ascii="Times New Roman" w:hAnsi="Times New Roman"/>
      <w:sz w:val="18"/>
      <w:szCs w:val="18"/>
    </w:rPr>
  </w:style>
  <w:style w:type="character" w:styleId="a9">
    <w:name w:val="annotation reference"/>
    <w:basedOn w:val="a0"/>
    <w:unhideWhenUsed/>
    <w:qFormat/>
    <w:rsid w:val="002A7EC7"/>
    <w:rPr>
      <w:sz w:val="21"/>
      <w:szCs w:val="21"/>
    </w:rPr>
  </w:style>
  <w:style w:type="paragraph" w:styleId="aa">
    <w:name w:val="annotation text"/>
    <w:basedOn w:val="a"/>
    <w:link w:val="Char4"/>
    <w:unhideWhenUsed/>
    <w:qFormat/>
    <w:rsid w:val="002A7EC7"/>
  </w:style>
  <w:style w:type="character" w:customStyle="1" w:styleId="Char4">
    <w:name w:val="批注文字 Char"/>
    <w:basedOn w:val="a0"/>
    <w:link w:val="aa"/>
    <w:qFormat/>
    <w:rsid w:val="002A7EC7"/>
    <w:rPr>
      <w:rFonts w:ascii="Times New Roman" w:hAnsi="Times New Roman"/>
      <w:sz w:val="20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2A7EC7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2A7EC7"/>
    <w:rPr>
      <w:rFonts w:ascii="Times New Roman" w:hAnsi="Times New Roman"/>
      <w:b/>
      <w:bCs/>
      <w:sz w:val="20"/>
    </w:rPr>
  </w:style>
  <w:style w:type="paragraph" w:styleId="ac">
    <w:name w:val="Normal (Web)"/>
    <w:basedOn w:val="a"/>
    <w:uiPriority w:val="99"/>
    <w:semiHidden/>
    <w:unhideWhenUsed/>
    <w:rsid w:val="004C206A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Revision"/>
    <w:hidden/>
    <w:uiPriority w:val="99"/>
    <w:semiHidden/>
    <w:rsid w:val="00501C7A"/>
    <w:rPr>
      <w:rFonts w:ascii="Times New Roman" w:hAnsi="Times New Roman"/>
      <w:sz w:val="20"/>
    </w:rPr>
  </w:style>
  <w:style w:type="paragraph" w:customStyle="1" w:styleId="B3">
    <w:name w:val="B3"/>
    <w:basedOn w:val="30"/>
    <w:link w:val="B3Char"/>
    <w:qFormat/>
    <w:rsid w:val="005F25ED"/>
    <w:pPr>
      <w:widowControl/>
      <w:spacing w:after="180"/>
      <w:ind w:leftChars="0" w:left="1135" w:firstLineChars="0" w:hanging="284"/>
      <w:contextualSpacing w:val="0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sid w:val="005F25E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0"/>
    <w:rsid w:val="005F25ED"/>
  </w:style>
  <w:style w:type="paragraph" w:styleId="30">
    <w:name w:val="List 3"/>
    <w:basedOn w:val="a"/>
    <w:uiPriority w:val="99"/>
    <w:semiHidden/>
    <w:unhideWhenUsed/>
    <w:rsid w:val="005F25ED"/>
    <w:pPr>
      <w:ind w:leftChars="400" w:left="100" w:hangingChars="200" w:hanging="200"/>
      <w:contextualSpacing/>
    </w:pPr>
  </w:style>
  <w:style w:type="paragraph" w:styleId="ae">
    <w:name w:val="Body Text"/>
    <w:basedOn w:val="a"/>
    <w:link w:val="Char6"/>
    <w:qFormat/>
    <w:rsid w:val="00C47643"/>
    <w:pPr>
      <w:widowControl/>
      <w:spacing w:beforeLines="50" w:before="50"/>
      <w:jc w:val="both"/>
    </w:pPr>
    <w:rPr>
      <w:rFonts w:ascii="Times" w:eastAsia="Times New Roman" w:hAnsi="Times" w:cs="Times New Roman"/>
      <w:kern w:val="0"/>
      <w:szCs w:val="24"/>
      <w:lang w:eastAsia="en-US"/>
    </w:rPr>
  </w:style>
  <w:style w:type="character" w:customStyle="1" w:styleId="Char6">
    <w:name w:val="正文文本 Char"/>
    <w:basedOn w:val="a0"/>
    <w:link w:val="ae"/>
    <w:qFormat/>
    <w:rsid w:val="00C47643"/>
    <w:rPr>
      <w:rFonts w:ascii="Times" w:eastAsia="Times New Roman" w:hAnsi="Times" w:cs="Times New Roman"/>
      <w:kern w:val="0"/>
      <w:sz w:val="20"/>
      <w:szCs w:val="24"/>
      <w:lang w:eastAsia="en-US"/>
    </w:rPr>
  </w:style>
  <w:style w:type="paragraph" w:customStyle="1" w:styleId="TAH">
    <w:name w:val="TAH"/>
    <w:basedOn w:val="TAC"/>
    <w:link w:val="TAHCar"/>
    <w:qFormat/>
    <w:rsid w:val="00AB5D81"/>
    <w:rPr>
      <w:b/>
    </w:rPr>
  </w:style>
  <w:style w:type="paragraph" w:customStyle="1" w:styleId="TAC">
    <w:name w:val="TAC"/>
    <w:basedOn w:val="a"/>
    <w:link w:val="TACChar"/>
    <w:qFormat/>
    <w:rsid w:val="00AB5D81"/>
    <w:pPr>
      <w:keepNext/>
      <w:keepLines/>
      <w:widowControl/>
      <w:spacing w:after="0"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B5D81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AB5D8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AB5D81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AB5D81"/>
    <w:rPr>
      <w:rFonts w:ascii="Arial" w:eastAsia="宋体" w:hAnsi="Arial" w:cs="Times New Roman"/>
      <w:b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A78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"/>
    <w:basedOn w:val="a"/>
    <w:next w:val="a"/>
    <w:link w:val="1Char"/>
    <w:uiPriority w:val="9"/>
    <w:qFormat/>
    <w:rsid w:val="00B35187"/>
    <w:pPr>
      <w:keepNext/>
      <w:keepLines/>
      <w:numPr>
        <w:numId w:val="4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B35187"/>
    <w:pPr>
      <w:keepNext/>
      <w:keepLines/>
      <w:widowControl/>
      <w:numPr>
        <w:ilvl w:val="1"/>
        <w:numId w:val="4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nhideWhenUsed/>
    <w:qFormat/>
    <w:rsid w:val="00B35187"/>
    <w:pPr>
      <w:keepNext/>
      <w:keepLines/>
      <w:numPr>
        <w:ilvl w:val="2"/>
        <w:numId w:val="4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B35187"/>
    <w:pPr>
      <w:keepNext/>
      <w:keepLines/>
      <w:numPr>
        <w:ilvl w:val="3"/>
        <w:numId w:val="4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B35187"/>
    <w:pPr>
      <w:keepNext/>
      <w:keepLines/>
      <w:widowControl/>
      <w:numPr>
        <w:ilvl w:val="4"/>
        <w:numId w:val="4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B35187"/>
    <w:pPr>
      <w:keepNext/>
      <w:keepLines/>
      <w:widowControl/>
      <w:numPr>
        <w:ilvl w:val="5"/>
        <w:numId w:val="4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B35187"/>
    <w:pPr>
      <w:keepNext/>
      <w:keepLines/>
      <w:numPr>
        <w:ilvl w:val="6"/>
        <w:numId w:val="4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B35187"/>
    <w:pPr>
      <w:keepNext/>
      <w:keepLines/>
      <w:widowControl/>
      <w:numPr>
        <w:ilvl w:val="7"/>
        <w:numId w:val="4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B35187"/>
    <w:pPr>
      <w:keepNext/>
      <w:keepLines/>
      <w:widowControl/>
      <w:numPr>
        <w:ilvl w:val="8"/>
        <w:numId w:val="4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5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51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518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5187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B35187"/>
    <w:rPr>
      <w:rFonts w:ascii="Arial" w:hAnsi="Arial"/>
      <w:b/>
      <w:bCs/>
      <w:kern w:val="44"/>
      <w:sz w:val="28"/>
      <w:szCs w:val="44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B35187"/>
    <w:rPr>
      <w:rFonts w:ascii="Arial" w:eastAsiaTheme="majorEastAsia" w:hAnsi="Arial" w:cstheme="majorBidi"/>
      <w:b/>
      <w:bCs/>
      <w:kern w:val="0"/>
      <w:sz w:val="24"/>
      <w:szCs w:val="26"/>
    </w:rPr>
  </w:style>
  <w:style w:type="character" w:customStyle="1" w:styleId="3Char">
    <w:name w:val="标题 3 Char"/>
    <w:basedOn w:val="a0"/>
    <w:link w:val="3"/>
    <w:rsid w:val="00B35187"/>
    <w:rPr>
      <w:rFonts w:ascii="Arial" w:hAnsi="Arial"/>
      <w:b/>
      <w:bCs/>
      <w:sz w:val="24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B35187"/>
    <w:rPr>
      <w:rFonts w:ascii="Arial" w:eastAsia="Arial" w:hAnsi="Arial" w:cstheme="majorBidi"/>
      <w:b/>
      <w:bCs/>
      <w:sz w:val="24"/>
      <w:szCs w:val="28"/>
    </w:rPr>
  </w:style>
  <w:style w:type="character" w:customStyle="1" w:styleId="5Char">
    <w:name w:val="标题 5 Char"/>
    <w:aliases w:val="h5 Char,Heading5 Char,H5 Char"/>
    <w:basedOn w:val="a0"/>
    <w:link w:val="5"/>
    <w:rsid w:val="00B35187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B35187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7Char">
    <w:name w:val="标题 7 Char"/>
    <w:basedOn w:val="a0"/>
    <w:link w:val="7"/>
    <w:rsid w:val="00B35187"/>
    <w:rPr>
      <w:rFonts w:ascii="Times New Roman" w:hAnsi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B35187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B35187"/>
    <w:rPr>
      <w:rFonts w:ascii="Cambria" w:eastAsia="宋体" w:hAnsi="Cambria" w:cs="Times New Roman"/>
      <w:kern w:val="0"/>
      <w:szCs w:val="21"/>
      <w:lang w:val="x-none" w:eastAsia="en-US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P"/>
    <w:basedOn w:val="a"/>
    <w:link w:val="Char1"/>
    <w:uiPriority w:val="34"/>
    <w:qFormat/>
    <w:rsid w:val="00B35187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5"/>
    <w:uiPriority w:val="34"/>
    <w:qFormat/>
    <w:locked/>
    <w:rsid w:val="00B35187"/>
    <w:rPr>
      <w:rFonts w:ascii="Times New Roman" w:hAnsi="Times New Roman"/>
      <w:sz w:val="20"/>
    </w:rPr>
  </w:style>
  <w:style w:type="paragraph" w:styleId="a6">
    <w:name w:val="caption"/>
    <w:aliases w:val="cap,cap Char,Caption Char1 Char,cap Char Char1,Caption Char Char1 Char,cap Char2,Caption Char"/>
    <w:basedOn w:val="a"/>
    <w:next w:val="a"/>
    <w:link w:val="Char2"/>
    <w:unhideWhenUsed/>
    <w:qFormat/>
    <w:rsid w:val="00B35187"/>
    <w:rPr>
      <w:rFonts w:asciiTheme="majorHAnsi" w:eastAsia="黑体" w:hAnsiTheme="majorHAnsi" w:cstheme="majorBidi"/>
      <w:szCs w:val="20"/>
    </w:rPr>
  </w:style>
  <w:style w:type="table" w:styleId="a7">
    <w:name w:val="Table Grid"/>
    <w:aliases w:val="TableGrid,ST Table,Check(v),Table-Text,x Tableau page de garde"/>
    <w:basedOn w:val="a1"/>
    <w:uiPriority w:val="59"/>
    <w:qFormat/>
    <w:rsid w:val="00B35187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"/>
    <w:link w:val="B1Zchn"/>
    <w:qFormat/>
    <w:rsid w:val="00B35187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B35187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B35187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B3518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Char2">
    <w:name w:val="题注 Char"/>
    <w:aliases w:val="cap Char1,cap Char Char,Caption Char1 Char Char,cap Char Char1 Char,Caption Char Char1 Char Char,cap Char2 Char,Caption Char Char"/>
    <w:link w:val="a6"/>
    <w:rsid w:val="00B35187"/>
    <w:rPr>
      <w:rFonts w:asciiTheme="majorHAnsi" w:eastAsia="黑体" w:hAnsiTheme="majorHAnsi" w:cstheme="majorBidi"/>
      <w:sz w:val="20"/>
      <w:szCs w:val="20"/>
    </w:rPr>
  </w:style>
  <w:style w:type="paragraph" w:customStyle="1" w:styleId="Agreement">
    <w:name w:val="Agreement"/>
    <w:basedOn w:val="a"/>
    <w:next w:val="a"/>
    <w:uiPriority w:val="99"/>
    <w:qFormat/>
    <w:rsid w:val="00B35187"/>
    <w:pPr>
      <w:widowControl/>
      <w:numPr>
        <w:numId w:val="5"/>
      </w:numPr>
      <w:spacing w:before="60" w:after="0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B5">
    <w:name w:val="B5"/>
    <w:basedOn w:val="50"/>
    <w:link w:val="B5Char"/>
    <w:qFormat/>
    <w:rsid w:val="00B35187"/>
    <w:pPr>
      <w:widowControl/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Times New Roman" w:cs="Times New Roman"/>
      <w:kern w:val="0"/>
      <w:szCs w:val="20"/>
      <w:lang w:val="en-GB" w:eastAsia="ja-JP"/>
    </w:rPr>
  </w:style>
  <w:style w:type="character" w:customStyle="1" w:styleId="B5Char">
    <w:name w:val="B5 Char"/>
    <w:link w:val="B5"/>
    <w:qFormat/>
    <w:locked/>
    <w:rsid w:val="00B3518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B35187"/>
    <w:pPr>
      <w:ind w:leftChars="800" w:left="100" w:hangingChars="200" w:hanging="200"/>
      <w:contextualSpacing/>
    </w:pPr>
  </w:style>
  <w:style w:type="paragraph" w:styleId="a8">
    <w:name w:val="Balloon Text"/>
    <w:basedOn w:val="a"/>
    <w:link w:val="Char3"/>
    <w:uiPriority w:val="99"/>
    <w:semiHidden/>
    <w:unhideWhenUsed/>
    <w:rsid w:val="00B35187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B35187"/>
    <w:rPr>
      <w:rFonts w:ascii="Times New Roman" w:hAnsi="Times New Roman"/>
      <w:sz w:val="18"/>
      <w:szCs w:val="18"/>
    </w:rPr>
  </w:style>
  <w:style w:type="character" w:styleId="a9">
    <w:name w:val="annotation reference"/>
    <w:basedOn w:val="a0"/>
    <w:unhideWhenUsed/>
    <w:qFormat/>
    <w:rsid w:val="002A7EC7"/>
    <w:rPr>
      <w:sz w:val="21"/>
      <w:szCs w:val="21"/>
    </w:rPr>
  </w:style>
  <w:style w:type="paragraph" w:styleId="aa">
    <w:name w:val="annotation text"/>
    <w:basedOn w:val="a"/>
    <w:link w:val="Char4"/>
    <w:unhideWhenUsed/>
    <w:qFormat/>
    <w:rsid w:val="002A7EC7"/>
  </w:style>
  <w:style w:type="character" w:customStyle="1" w:styleId="Char4">
    <w:name w:val="批注文字 Char"/>
    <w:basedOn w:val="a0"/>
    <w:link w:val="aa"/>
    <w:qFormat/>
    <w:rsid w:val="002A7EC7"/>
    <w:rPr>
      <w:rFonts w:ascii="Times New Roman" w:hAnsi="Times New Roman"/>
      <w:sz w:val="20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2A7EC7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2A7EC7"/>
    <w:rPr>
      <w:rFonts w:ascii="Times New Roman" w:hAnsi="Times New Roman"/>
      <w:b/>
      <w:bCs/>
      <w:sz w:val="20"/>
    </w:rPr>
  </w:style>
  <w:style w:type="paragraph" w:styleId="ac">
    <w:name w:val="Normal (Web)"/>
    <w:basedOn w:val="a"/>
    <w:uiPriority w:val="99"/>
    <w:semiHidden/>
    <w:unhideWhenUsed/>
    <w:rsid w:val="004C206A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Revision"/>
    <w:hidden/>
    <w:uiPriority w:val="99"/>
    <w:semiHidden/>
    <w:rsid w:val="00501C7A"/>
    <w:rPr>
      <w:rFonts w:ascii="Times New Roman" w:hAnsi="Times New Roman"/>
      <w:sz w:val="20"/>
    </w:rPr>
  </w:style>
  <w:style w:type="paragraph" w:customStyle="1" w:styleId="B3">
    <w:name w:val="B3"/>
    <w:basedOn w:val="30"/>
    <w:link w:val="B3Char"/>
    <w:qFormat/>
    <w:rsid w:val="005F25ED"/>
    <w:pPr>
      <w:widowControl/>
      <w:spacing w:after="180"/>
      <w:ind w:leftChars="0" w:left="1135" w:firstLineChars="0" w:hanging="284"/>
      <w:contextualSpacing w:val="0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sid w:val="005F25E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0"/>
    <w:rsid w:val="005F25ED"/>
  </w:style>
  <w:style w:type="paragraph" w:styleId="30">
    <w:name w:val="List 3"/>
    <w:basedOn w:val="a"/>
    <w:uiPriority w:val="99"/>
    <w:semiHidden/>
    <w:unhideWhenUsed/>
    <w:rsid w:val="005F25ED"/>
    <w:pPr>
      <w:ind w:leftChars="400" w:left="100" w:hangingChars="200" w:hanging="200"/>
      <w:contextualSpacing/>
    </w:pPr>
  </w:style>
  <w:style w:type="paragraph" w:styleId="ae">
    <w:name w:val="Body Text"/>
    <w:basedOn w:val="a"/>
    <w:link w:val="Char6"/>
    <w:qFormat/>
    <w:rsid w:val="00C47643"/>
    <w:pPr>
      <w:widowControl/>
      <w:spacing w:beforeLines="50" w:before="50"/>
      <w:jc w:val="both"/>
    </w:pPr>
    <w:rPr>
      <w:rFonts w:ascii="Times" w:eastAsia="Times New Roman" w:hAnsi="Times" w:cs="Times New Roman"/>
      <w:kern w:val="0"/>
      <w:szCs w:val="24"/>
      <w:lang w:eastAsia="en-US"/>
    </w:rPr>
  </w:style>
  <w:style w:type="character" w:customStyle="1" w:styleId="Char6">
    <w:name w:val="正文文本 Char"/>
    <w:basedOn w:val="a0"/>
    <w:link w:val="ae"/>
    <w:qFormat/>
    <w:rsid w:val="00C47643"/>
    <w:rPr>
      <w:rFonts w:ascii="Times" w:eastAsia="Times New Roman" w:hAnsi="Times" w:cs="Times New Roman"/>
      <w:kern w:val="0"/>
      <w:sz w:val="20"/>
      <w:szCs w:val="24"/>
      <w:lang w:eastAsia="en-US"/>
    </w:rPr>
  </w:style>
  <w:style w:type="paragraph" w:customStyle="1" w:styleId="TAH">
    <w:name w:val="TAH"/>
    <w:basedOn w:val="TAC"/>
    <w:link w:val="TAHCar"/>
    <w:qFormat/>
    <w:rsid w:val="00AB5D81"/>
    <w:rPr>
      <w:b/>
    </w:rPr>
  </w:style>
  <w:style w:type="paragraph" w:customStyle="1" w:styleId="TAC">
    <w:name w:val="TAC"/>
    <w:basedOn w:val="a"/>
    <w:link w:val="TACChar"/>
    <w:qFormat/>
    <w:rsid w:val="00AB5D81"/>
    <w:pPr>
      <w:keepNext/>
      <w:keepLines/>
      <w:widowControl/>
      <w:spacing w:after="0"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B5D81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AB5D8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AB5D81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AB5D81"/>
    <w:rPr>
      <w:rFonts w:ascii="Arial" w:eastAsia="宋体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8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01CF3-B12E-4D14-9279-CB08FA79F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4092</Words>
  <Characters>23330</Characters>
  <Application>Microsoft Office Word</Application>
  <DocSecurity>0</DocSecurity>
  <Lines>194</Lines>
  <Paragraphs>54</Paragraphs>
  <ScaleCrop>false</ScaleCrop>
  <Company/>
  <LinksUpToDate>false</LinksUpToDate>
  <CharactersWithSpaces>27368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2025-08-15T09:26:00Z</dcterms:created>
  <dcterms:modified xsi:type="dcterms:W3CDTF">2025-08-15T09:26:00Z</dcterms:modified>
</cp:coreProperties>
</file>