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46556" w14:textId="77777777" w:rsidR="00BE0E45" w:rsidRDefault="00BE0E45">
      <w:pPr>
        <w:pStyle w:val="B1"/>
        <w:rPr>
          <w:rFonts w:eastAsia="DengXian"/>
        </w:rPr>
      </w:pPr>
    </w:p>
    <w:p w14:paraId="6A905A39" w14:textId="77777777" w:rsidR="00BE0E45" w:rsidRDefault="00BE0E45">
      <w:pPr>
        <w:pStyle w:val="B1"/>
        <w:rPr>
          <w:rFonts w:eastAsia="DengXian"/>
        </w:rPr>
      </w:pPr>
    </w:p>
    <w:p w14:paraId="3EE22F93" w14:textId="446D3DBE" w:rsidR="00BE0E45" w:rsidRDefault="0097290F">
      <w:pPr>
        <w:widowControl w:val="0"/>
        <w:tabs>
          <w:tab w:val="left" w:pos="6521"/>
        </w:tabs>
        <w:spacing w:before="100" w:beforeAutospacing="1" w:after="0"/>
        <w:rPr>
          <w:rFonts w:cs="Arial"/>
          <w:i/>
          <w:sz w:val="24"/>
          <w:szCs w:val="24"/>
        </w:rPr>
      </w:pPr>
      <w:bookmarkStart w:id="0" w:name="_Hlk91681971"/>
      <w:bookmarkStart w:id="1" w:name="_Ref124589705"/>
      <w:bookmarkStart w:id="2" w:name="_Ref129681862"/>
      <w:r>
        <w:rPr>
          <w:rFonts w:cs="Arial"/>
          <w:b/>
          <w:bCs/>
          <w:sz w:val="24"/>
          <w:szCs w:val="24"/>
        </w:rPr>
        <w:t>3GPP TSG RAN WG1 #1</w:t>
      </w:r>
      <w:r w:rsidR="00955D03">
        <w:rPr>
          <w:rFonts w:cs="Arial"/>
          <w:b/>
          <w:bCs/>
          <w:sz w:val="24"/>
          <w:szCs w:val="24"/>
        </w:rPr>
        <w:t>2</w:t>
      </w:r>
      <w:r w:rsidR="008E10C9">
        <w:rPr>
          <w:rFonts w:cs="Arial"/>
          <w:b/>
          <w:bCs/>
          <w:sz w:val="24"/>
          <w:szCs w:val="24"/>
        </w:rPr>
        <w:t>1</w:t>
      </w:r>
      <w:r>
        <w:rPr>
          <w:rFonts w:cs="Arial"/>
          <w:sz w:val="24"/>
          <w:szCs w:val="24"/>
        </w:rPr>
        <w:tab/>
        <w:t xml:space="preserve">        </w:t>
      </w:r>
      <w:r>
        <w:rPr>
          <w:rFonts w:cs="Arial"/>
          <w:sz w:val="24"/>
          <w:szCs w:val="24"/>
        </w:rPr>
        <w:tab/>
        <w:t xml:space="preserve">        </w:t>
      </w:r>
      <w:r>
        <w:rPr>
          <w:rFonts w:cs="Arial"/>
          <w:b/>
          <w:sz w:val="24"/>
          <w:szCs w:val="24"/>
        </w:rPr>
        <w:t>R1-2</w:t>
      </w:r>
      <w:r w:rsidR="00955D03">
        <w:rPr>
          <w:rFonts w:cs="Arial"/>
          <w:b/>
          <w:sz w:val="24"/>
          <w:szCs w:val="24"/>
        </w:rPr>
        <w:t>50</w:t>
      </w:r>
      <w:r w:rsidR="0062649A">
        <w:rPr>
          <w:rFonts w:cs="Arial"/>
          <w:b/>
          <w:sz w:val="24"/>
          <w:szCs w:val="24"/>
        </w:rPr>
        <w:t>xxxx</w:t>
      </w:r>
    </w:p>
    <w:bookmarkEnd w:id="0"/>
    <w:bookmarkEnd w:id="1"/>
    <w:bookmarkEnd w:id="2"/>
    <w:p w14:paraId="579568F7" w14:textId="21AAFCF8" w:rsidR="0062649A" w:rsidRPr="0062649A" w:rsidRDefault="008E10C9" w:rsidP="0062649A">
      <w:pPr>
        <w:tabs>
          <w:tab w:val="left" w:pos="1500"/>
        </w:tabs>
        <w:overflowPunct w:val="0"/>
        <w:spacing w:after="60"/>
        <w:ind w:left="2160" w:hanging="2160"/>
        <w:textAlignment w:val="baseline"/>
        <w:rPr>
          <w:rFonts w:eastAsia="SimSun" w:cs="Arial"/>
          <w:b/>
          <w:bCs/>
          <w:sz w:val="24"/>
          <w:szCs w:val="24"/>
          <w:lang w:val="en-GB" w:eastAsia="ja-JP"/>
        </w:rPr>
      </w:pPr>
      <w:r w:rsidRPr="00DB2610">
        <w:rPr>
          <w:rFonts w:eastAsia="SimSun" w:cs="Arial"/>
          <w:b/>
          <w:bCs/>
          <w:sz w:val="24"/>
          <w:szCs w:val="24"/>
          <w:lang w:val="en-GB" w:eastAsia="ja-JP"/>
        </w:rPr>
        <w:t>St Julian’s, Malta, May 19th – 23rd</w:t>
      </w:r>
      <w:r w:rsidR="0062649A" w:rsidRPr="0062649A">
        <w:rPr>
          <w:rFonts w:eastAsia="SimSun" w:cs="Arial"/>
          <w:b/>
          <w:bCs/>
          <w:sz w:val="24"/>
          <w:szCs w:val="24"/>
          <w:lang w:val="en-GB" w:eastAsia="ja-JP"/>
        </w:rPr>
        <w:t>, 202</w:t>
      </w:r>
      <w:r w:rsidR="00955D03">
        <w:rPr>
          <w:rFonts w:eastAsia="SimSun" w:cs="Arial"/>
          <w:b/>
          <w:bCs/>
          <w:sz w:val="24"/>
          <w:szCs w:val="24"/>
          <w:lang w:val="en-GB" w:eastAsia="ja-JP"/>
        </w:rPr>
        <w:t>5</w:t>
      </w:r>
    </w:p>
    <w:p w14:paraId="0E4FC448" w14:textId="27B46877" w:rsidR="00BE0E45" w:rsidRDefault="0097290F">
      <w:pPr>
        <w:tabs>
          <w:tab w:val="left" w:pos="1500"/>
        </w:tabs>
        <w:overflowPunct w:val="0"/>
        <w:spacing w:after="60"/>
        <w:ind w:left="2160" w:hanging="2160"/>
        <w:textAlignment w:val="baseline"/>
        <w:rPr>
          <w:rFonts w:eastAsia="Malgun Gothic" w:cs="Arial"/>
          <w:b/>
          <w:sz w:val="24"/>
          <w:lang w:eastAsia="ko-KR"/>
        </w:rPr>
      </w:pPr>
      <w:r>
        <w:rPr>
          <w:rFonts w:cs="Arial"/>
          <w:b/>
          <w:sz w:val="24"/>
          <w:szCs w:val="24"/>
        </w:rPr>
        <w:t>Agenda item:</w:t>
      </w:r>
      <w:bookmarkStart w:id="3" w:name="Source"/>
      <w:bookmarkEnd w:id="3"/>
      <w:r>
        <w:rPr>
          <w:rFonts w:cs="Arial"/>
          <w:sz w:val="24"/>
          <w:szCs w:val="24"/>
        </w:rPr>
        <w:tab/>
      </w:r>
      <w:r w:rsidR="0087475E">
        <w:rPr>
          <w:rFonts w:eastAsia="Malgun Gothic" w:cs="Arial"/>
          <w:sz w:val="24"/>
          <w:szCs w:val="24"/>
          <w:lang w:eastAsia="ko-KR"/>
        </w:rPr>
        <w:t>9</w:t>
      </w:r>
      <w:r>
        <w:rPr>
          <w:rFonts w:eastAsia="Malgun Gothic" w:cs="Arial"/>
          <w:sz w:val="24"/>
          <w:szCs w:val="24"/>
          <w:lang w:eastAsia="ko-KR"/>
        </w:rPr>
        <w:t>.1</w:t>
      </w:r>
      <w:r w:rsidR="0087475E">
        <w:rPr>
          <w:rFonts w:eastAsia="Malgun Gothic" w:cs="Arial"/>
          <w:sz w:val="24"/>
          <w:szCs w:val="24"/>
          <w:lang w:eastAsia="ko-KR"/>
        </w:rPr>
        <w:t>1.</w:t>
      </w:r>
      <w:r w:rsidR="00C27096">
        <w:rPr>
          <w:rFonts w:eastAsia="Malgun Gothic" w:cs="Arial"/>
          <w:sz w:val="24"/>
          <w:szCs w:val="24"/>
          <w:lang w:eastAsia="ko-KR"/>
        </w:rPr>
        <w:t>4</w:t>
      </w:r>
    </w:p>
    <w:p w14:paraId="2529B00F" w14:textId="77777777" w:rsidR="00BE0E45" w:rsidRDefault="0097290F">
      <w:pPr>
        <w:tabs>
          <w:tab w:val="left" w:pos="1500"/>
        </w:tabs>
        <w:overflowPunct w:val="0"/>
        <w:spacing w:after="60"/>
        <w:ind w:left="2160" w:hanging="2160"/>
        <w:textAlignment w:val="baseline"/>
        <w:rPr>
          <w:rFonts w:eastAsia="MS Mincho" w:cs="Arial"/>
          <w:b/>
          <w:sz w:val="24"/>
          <w:lang w:eastAsia="zh-CN"/>
        </w:rPr>
      </w:pPr>
      <w:r>
        <w:rPr>
          <w:rFonts w:eastAsia="MS Mincho" w:cs="Arial"/>
          <w:b/>
          <w:sz w:val="24"/>
          <w:lang w:eastAsia="zh-CN"/>
        </w:rPr>
        <w:t>Source:</w:t>
      </w:r>
      <w:r>
        <w:rPr>
          <w:rFonts w:eastAsia="MS Mincho" w:cs="Arial"/>
          <w:b/>
          <w:sz w:val="24"/>
          <w:lang w:eastAsia="zh-CN"/>
        </w:rPr>
        <w:tab/>
      </w:r>
      <w:r>
        <w:rPr>
          <w:rFonts w:eastAsia="MS Mincho" w:cs="Arial"/>
          <w:b/>
          <w:sz w:val="24"/>
          <w:lang w:eastAsia="zh-CN"/>
        </w:rPr>
        <w:tab/>
      </w:r>
      <w:r>
        <w:rPr>
          <w:rFonts w:eastAsia="MS Mincho" w:cs="Arial"/>
          <w:sz w:val="24"/>
          <w:lang w:eastAsia="zh-CN"/>
        </w:rPr>
        <w:t>Motorola Mobility</w:t>
      </w:r>
    </w:p>
    <w:p w14:paraId="4B54083D" w14:textId="0AB5EF39" w:rsidR="00BE0E45" w:rsidRDefault="0097290F">
      <w:pPr>
        <w:spacing w:after="60"/>
        <w:ind w:left="2160" w:hanging="2185"/>
        <w:rPr>
          <w:b/>
          <w:kern w:val="2"/>
          <w:lang w:eastAsia="zh-CN"/>
        </w:rPr>
      </w:pPr>
      <w:r>
        <w:rPr>
          <w:rFonts w:eastAsia="MS Mincho" w:cs="Arial"/>
          <w:b/>
          <w:sz w:val="24"/>
          <w:lang w:eastAsia="zh-CN"/>
        </w:rPr>
        <w:t>Title:</w:t>
      </w:r>
      <w:r>
        <w:rPr>
          <w:rFonts w:eastAsia="MS Mincho" w:cs="Arial"/>
          <w:b/>
          <w:sz w:val="24"/>
          <w:lang w:eastAsia="zh-CN"/>
        </w:rPr>
        <w:tab/>
      </w:r>
      <w:r>
        <w:rPr>
          <w:rFonts w:cs="Arial"/>
          <w:kern w:val="2"/>
          <w:sz w:val="24"/>
          <w:szCs w:val="24"/>
          <w:lang w:eastAsia="zh-CN"/>
        </w:rPr>
        <w:t>Summary of email discussion [Post-1</w:t>
      </w:r>
      <w:r w:rsidR="00955D03">
        <w:rPr>
          <w:rFonts w:cs="Arial"/>
          <w:kern w:val="2"/>
          <w:sz w:val="24"/>
          <w:szCs w:val="24"/>
          <w:lang w:eastAsia="zh-CN"/>
        </w:rPr>
        <w:t>2</w:t>
      </w:r>
      <w:r w:rsidR="008E10C9">
        <w:rPr>
          <w:rFonts w:cs="Arial"/>
          <w:kern w:val="2"/>
          <w:sz w:val="24"/>
          <w:szCs w:val="24"/>
          <w:lang w:eastAsia="zh-CN"/>
        </w:rPr>
        <w:t>1</w:t>
      </w:r>
      <w:r>
        <w:rPr>
          <w:rFonts w:cs="Arial"/>
          <w:kern w:val="2"/>
          <w:sz w:val="24"/>
          <w:szCs w:val="24"/>
          <w:lang w:eastAsia="zh-CN"/>
        </w:rPr>
        <w:t>-</w:t>
      </w:r>
      <w:r w:rsidR="00955D03">
        <w:rPr>
          <w:rFonts w:cs="Arial"/>
          <w:kern w:val="2"/>
          <w:sz w:val="24"/>
          <w:szCs w:val="24"/>
          <w:lang w:eastAsia="zh-CN"/>
        </w:rPr>
        <w:t>Rel-19-</w:t>
      </w:r>
      <w:r>
        <w:rPr>
          <w:rFonts w:cs="Arial"/>
          <w:kern w:val="2"/>
          <w:sz w:val="24"/>
          <w:szCs w:val="24"/>
          <w:lang w:eastAsia="zh-CN"/>
        </w:rPr>
        <w:t>36.213-</w:t>
      </w:r>
      <w:r w:rsidR="00955D03" w:rsidRPr="00955D03">
        <w:rPr>
          <w:rFonts w:ascii="Aptos Narrow" w:hAnsi="Aptos Narrow" w:cs="Calibri"/>
          <w:color w:val="000000"/>
          <w:sz w:val="22"/>
        </w:rPr>
        <w:t xml:space="preserve"> </w:t>
      </w:r>
      <w:r w:rsidR="00955D03" w:rsidRPr="00955D03">
        <w:rPr>
          <w:rFonts w:cs="Arial"/>
          <w:kern w:val="2"/>
          <w:sz w:val="24"/>
          <w:szCs w:val="24"/>
          <w:lang w:eastAsia="zh-CN"/>
        </w:rPr>
        <w:t>IoT_NTN</w:t>
      </w:r>
      <w:r w:rsidR="00C27096" w:rsidRPr="00955D03">
        <w:rPr>
          <w:rFonts w:cs="Arial"/>
          <w:kern w:val="2"/>
          <w:sz w:val="24"/>
          <w:szCs w:val="24"/>
          <w:lang w:eastAsia="zh-CN"/>
        </w:rPr>
        <w:t>_Ph3</w:t>
      </w:r>
      <w:r>
        <w:rPr>
          <w:rFonts w:cs="Arial"/>
          <w:kern w:val="2"/>
          <w:sz w:val="24"/>
          <w:szCs w:val="24"/>
          <w:lang w:eastAsia="zh-CN"/>
        </w:rPr>
        <w:t>]</w:t>
      </w:r>
    </w:p>
    <w:p w14:paraId="71CCEF5D" w14:textId="0A713ACB" w:rsidR="00BE0E45" w:rsidRDefault="0097290F">
      <w:pPr>
        <w:tabs>
          <w:tab w:val="left" w:pos="1500"/>
        </w:tabs>
        <w:overflowPunct w:val="0"/>
        <w:spacing w:after="60"/>
        <w:ind w:left="2160" w:hanging="2160"/>
        <w:textAlignment w:val="baseline"/>
        <w:rPr>
          <w:rFonts w:eastAsia="MS Mincho" w:cs="Arial"/>
          <w:sz w:val="24"/>
          <w:lang w:eastAsia="zh-CN"/>
        </w:rPr>
      </w:pPr>
      <w:r>
        <w:rPr>
          <w:rFonts w:eastAsia="MS Mincho" w:cs="Arial"/>
          <w:b/>
          <w:sz w:val="24"/>
          <w:lang w:eastAsia="zh-CN"/>
        </w:rPr>
        <w:t>Document for:</w:t>
      </w:r>
      <w:r>
        <w:rPr>
          <w:rFonts w:eastAsia="Malgun Gothic" w:cs="Arial"/>
          <w:b/>
          <w:sz w:val="24"/>
          <w:lang w:eastAsia="ko-KR"/>
        </w:rPr>
        <w:tab/>
      </w:r>
      <w:r>
        <w:rPr>
          <w:rFonts w:eastAsia="MS Mincho" w:cs="Arial"/>
          <w:sz w:val="24"/>
          <w:lang w:eastAsia="zh-CN"/>
        </w:rPr>
        <w:t>Discussion</w:t>
      </w:r>
    </w:p>
    <w:p w14:paraId="5E07AF81" w14:textId="77777777" w:rsidR="00BE0E45" w:rsidRDefault="0097290F">
      <w:pPr>
        <w:pStyle w:val="Heading1"/>
      </w:pPr>
      <w:r>
        <w:t>1</w:t>
      </w:r>
      <w:r>
        <w:tab/>
        <w:t>Introduction</w:t>
      </w:r>
    </w:p>
    <w:p w14:paraId="67E4D748" w14:textId="736929B5" w:rsidR="00BE0E45" w:rsidRDefault="0097290F">
      <w:pPr>
        <w:pStyle w:val="BodyText"/>
        <w:rPr>
          <w:rFonts w:ascii="Times New Roman" w:hAnsi="Times New Roman" w:cs="Times New Roman"/>
        </w:rPr>
      </w:pPr>
      <w:r>
        <w:rPr>
          <w:rFonts w:ascii="Times New Roman" w:hAnsi="Times New Roman" w:cs="Times New Roman"/>
          <w:szCs w:val="20"/>
          <w:lang w:eastAsia="ja-JP"/>
        </w:rPr>
        <w:t xml:space="preserve">This document is to facilitate the review process and resolve comments on the 36.213 </w:t>
      </w:r>
      <w:r w:rsidR="008D62C9">
        <w:rPr>
          <w:rFonts w:ascii="Times New Roman" w:hAnsi="Times New Roman" w:cs="Times New Roman"/>
          <w:szCs w:val="20"/>
          <w:lang w:eastAsia="ja-JP"/>
        </w:rPr>
        <w:t xml:space="preserve">draft CR </w:t>
      </w:r>
      <w:r>
        <w:rPr>
          <w:rFonts w:ascii="Times New Roman" w:hAnsi="Times New Roman" w:cs="Times New Roman"/>
          <w:szCs w:val="20"/>
          <w:lang w:eastAsia="ja-JP"/>
        </w:rPr>
        <w:t>for IoT_NTN_</w:t>
      </w:r>
      <w:r w:rsidR="00C27096">
        <w:rPr>
          <w:rFonts w:ascii="Times New Roman" w:hAnsi="Times New Roman" w:cs="Times New Roman"/>
          <w:szCs w:val="20"/>
          <w:lang w:eastAsia="ja-JP"/>
        </w:rPr>
        <w:t>Ph3</w:t>
      </w:r>
      <w:r>
        <w:rPr>
          <w:rFonts w:ascii="Times New Roman" w:hAnsi="Times New Roman" w:cs="Times New Roman"/>
          <w:szCs w:val="20"/>
          <w:lang w:eastAsia="ja-JP"/>
        </w:rPr>
        <w:t>.</w:t>
      </w:r>
    </w:p>
    <w:p w14:paraId="5123C2D1" w14:textId="006E8ED6" w:rsidR="00BE0E45" w:rsidRDefault="0097290F">
      <w:pPr>
        <w:pStyle w:val="Heading1"/>
      </w:pPr>
      <w:r>
        <w:t>2</w:t>
      </w:r>
      <w:r>
        <w:tab/>
        <w:t>Discussion</w:t>
      </w:r>
      <w:r w:rsidR="00C27096">
        <w:t xml:space="preserve"> – first round</w:t>
      </w:r>
    </w:p>
    <w:p w14:paraId="63F5A7B6" w14:textId="517DB4C1" w:rsidR="00BE0E45" w:rsidRDefault="0097290F">
      <w:pPr>
        <w:pStyle w:val="BodyText"/>
        <w:rPr>
          <w:rFonts w:ascii="Times New Roman" w:hAnsi="Times New Roman" w:cs="Times New Roman"/>
          <w:szCs w:val="20"/>
          <w:lang w:eastAsia="ja-JP"/>
        </w:rPr>
      </w:pPr>
      <w:r>
        <w:rPr>
          <w:rFonts w:ascii="Times New Roman" w:hAnsi="Times New Roman" w:cs="Times New Roman"/>
          <w:szCs w:val="20"/>
          <w:lang w:eastAsia="ja-JP"/>
        </w:rPr>
        <w:t xml:space="preserve">Please provide your comments on </w:t>
      </w:r>
      <w:r w:rsidRPr="00DE2719">
        <w:rPr>
          <w:rFonts w:ascii="Times New Roman" w:hAnsi="Times New Roman" w:cs="Times New Roman"/>
          <w:szCs w:val="20"/>
          <w:lang w:eastAsia="ja-JP"/>
        </w:rPr>
        <w:t>version 0</w:t>
      </w:r>
      <w:r>
        <w:rPr>
          <w:rFonts w:ascii="Times New Roman" w:hAnsi="Times New Roman" w:cs="Times New Roman"/>
          <w:szCs w:val="20"/>
          <w:lang w:eastAsia="ja-JP"/>
        </w:rPr>
        <w:t xml:space="preserve"> of the draft CR</w:t>
      </w:r>
      <w:r w:rsidR="00DE2719">
        <w:rPr>
          <w:rFonts w:ascii="Times New Roman" w:hAnsi="Times New Roman" w:cs="Times New Roman"/>
          <w:szCs w:val="20"/>
          <w:lang w:eastAsia="ja-JP"/>
        </w:rPr>
        <w:t xml:space="preserve"> in </w:t>
      </w:r>
      <w:hyperlink r:id="rId7" w:history="1">
        <w:r w:rsidR="00C27096">
          <w:rPr>
            <w:rStyle w:val="Hyperlink"/>
            <w:rFonts w:ascii="Times New Roman" w:hAnsi="Times New Roman" w:cs="Times New Roman"/>
            <w:szCs w:val="20"/>
            <w:lang w:eastAsia="ja-JP"/>
          </w:rPr>
          <w:t>36.213 draft CR IoT-NTN_Ph3</w:t>
        </w:r>
      </w:hyperlink>
      <w:r w:rsidR="008E10C9">
        <w:rPr>
          <w:rStyle w:val="Hyperlink"/>
          <w:rFonts w:ascii="Times New Roman" w:hAnsi="Times New Roman" w:cs="Times New Roman"/>
          <w:szCs w:val="20"/>
          <w:lang w:eastAsia="ja-JP"/>
        </w:rPr>
        <w:t xml:space="preserve"> </w:t>
      </w:r>
      <w:r w:rsidR="008E10C9">
        <w:rPr>
          <w:rFonts w:ascii="Times New Roman" w:hAnsi="Times New Roman" w:cs="Times New Roman"/>
          <w:szCs w:val="20"/>
          <w:lang w:eastAsia="ja-JP"/>
        </w:rPr>
        <w:t xml:space="preserve">by </w:t>
      </w:r>
      <w:r w:rsidR="001D702A">
        <w:rPr>
          <w:rFonts w:ascii="Times New Roman" w:hAnsi="Times New Roman" w:cs="Times New Roman"/>
          <w:szCs w:val="20"/>
          <w:lang w:eastAsia="ja-JP"/>
        </w:rPr>
        <w:t>Friday May 30</w:t>
      </w:r>
      <w:r w:rsidR="008E10C9">
        <w:rPr>
          <w:rFonts w:ascii="Times New Roman" w:hAnsi="Times New Roman" w:cs="Times New Roman"/>
          <w:szCs w:val="20"/>
          <w:lang w:eastAsia="ja-JP"/>
        </w:rPr>
        <w:t>, 18:00 UTC</w:t>
      </w:r>
      <w:r>
        <w:rPr>
          <w:rFonts w:ascii="Times New Roman" w:hAnsi="Times New Roman" w:cs="Times New Roman"/>
          <w:szCs w:val="20"/>
          <w:lang w:eastAsia="ja-JP"/>
        </w:rPr>
        <w:t>.</w:t>
      </w:r>
    </w:p>
    <w:tbl>
      <w:tblPr>
        <w:tblStyle w:val="TableGrid"/>
        <w:tblW w:w="0" w:type="auto"/>
        <w:tblLook w:val="04A0" w:firstRow="1" w:lastRow="0" w:firstColumn="1" w:lastColumn="0" w:noHBand="0" w:noVBand="1"/>
      </w:tblPr>
      <w:tblGrid>
        <w:gridCol w:w="1271"/>
        <w:gridCol w:w="8358"/>
      </w:tblGrid>
      <w:tr w:rsidR="00BE0E45" w14:paraId="59C6BDB3" w14:textId="77777777">
        <w:tc>
          <w:tcPr>
            <w:tcW w:w="1271" w:type="dxa"/>
            <w:shd w:val="clear" w:color="auto" w:fill="D9D9D9" w:themeFill="background1" w:themeFillShade="D9"/>
          </w:tcPr>
          <w:p w14:paraId="622FDE83" w14:textId="77777777" w:rsidR="00BE0E45" w:rsidRDefault="0097290F">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Company</w:t>
            </w:r>
          </w:p>
        </w:tc>
        <w:tc>
          <w:tcPr>
            <w:tcW w:w="8358" w:type="dxa"/>
            <w:shd w:val="clear" w:color="auto" w:fill="D9D9D9" w:themeFill="background1" w:themeFillShade="D9"/>
          </w:tcPr>
          <w:p w14:paraId="617828EC" w14:textId="77777777" w:rsidR="00BE0E45" w:rsidRDefault="0097290F">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Comments</w:t>
            </w:r>
          </w:p>
        </w:tc>
      </w:tr>
      <w:tr w:rsidR="00BE0E45" w14:paraId="1BD05C51" w14:textId="77777777">
        <w:tc>
          <w:tcPr>
            <w:tcW w:w="1271" w:type="dxa"/>
          </w:tcPr>
          <w:p w14:paraId="38685F4F" w14:textId="567238F6" w:rsidR="00BE0E45" w:rsidRPr="00546FAC" w:rsidRDefault="00546FAC">
            <w:pPr>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LGE</w:t>
            </w:r>
            <w:r w:rsidR="00C80E93">
              <w:rPr>
                <w:rFonts w:ascii="Times New Roman" w:eastAsia="Malgun Gothic" w:hAnsi="Times New Roman" w:cs="Times New Roman" w:hint="eastAsia"/>
                <w:sz w:val="20"/>
                <w:szCs w:val="20"/>
                <w:lang w:eastAsia="ko-KR"/>
              </w:rPr>
              <w:t>1</w:t>
            </w:r>
          </w:p>
        </w:tc>
        <w:tc>
          <w:tcPr>
            <w:tcW w:w="8358" w:type="dxa"/>
          </w:tcPr>
          <w:p w14:paraId="6087CA96" w14:textId="77777777" w:rsidR="00BE0E45" w:rsidRPr="00371AA6" w:rsidRDefault="00546FAC">
            <w:pPr>
              <w:rPr>
                <w:rFonts w:ascii="Times New Roman" w:eastAsia="Malgun Gothic" w:hAnsi="Times New Roman" w:cs="Times New Roman"/>
                <w:color w:val="002060"/>
                <w:szCs w:val="20"/>
                <w:lang w:val="en-US" w:eastAsia="ko-KR"/>
              </w:rPr>
            </w:pPr>
            <w:r w:rsidRPr="00371AA6">
              <w:rPr>
                <w:rFonts w:ascii="Times New Roman" w:eastAsia="Malgun Gothic" w:hAnsi="Times New Roman" w:cs="Times New Roman" w:hint="eastAsia"/>
                <w:color w:val="002060"/>
                <w:szCs w:val="20"/>
                <w:lang w:val="en-US" w:eastAsia="ko-KR"/>
              </w:rPr>
              <w:t>Thanks for your great efforts on the draft CR!</w:t>
            </w:r>
          </w:p>
          <w:p w14:paraId="79EC8118" w14:textId="172A1F5F" w:rsidR="00546FAC" w:rsidRPr="00371AA6" w:rsidRDefault="00546FAC">
            <w:pPr>
              <w:rPr>
                <w:rFonts w:ascii="Times New Roman" w:eastAsia="Malgun Gothic" w:hAnsi="Times New Roman" w:cs="Times New Roman"/>
                <w:color w:val="002060"/>
                <w:szCs w:val="20"/>
                <w:lang w:val="en-US" w:eastAsia="ko-KR"/>
              </w:rPr>
            </w:pPr>
            <w:r w:rsidRPr="00371AA6">
              <w:rPr>
                <w:rFonts w:ascii="Times New Roman" w:eastAsia="Malgun Gothic" w:hAnsi="Times New Roman" w:cs="Times New Roman" w:hint="eastAsia"/>
                <w:color w:val="002060"/>
                <w:szCs w:val="20"/>
                <w:lang w:val="en-US" w:eastAsia="ko-KR"/>
              </w:rPr>
              <w:t>We have some several comments on the draft CR.</w:t>
            </w:r>
          </w:p>
          <w:p w14:paraId="605923D4" w14:textId="0720CD76" w:rsidR="00546FAC" w:rsidRPr="00371AA6" w:rsidRDefault="00546FAC">
            <w:pPr>
              <w:rPr>
                <w:rFonts w:ascii="Times New Roman" w:eastAsia="Malgun Gothic" w:hAnsi="Times New Roman" w:cs="Times New Roman"/>
                <w:color w:val="002060"/>
                <w:szCs w:val="20"/>
                <w:lang w:val="en-US" w:eastAsia="ko-KR"/>
              </w:rPr>
            </w:pPr>
            <w:r w:rsidRPr="00371AA6">
              <w:rPr>
                <w:rFonts w:ascii="Times New Roman" w:eastAsia="Malgun Gothic" w:hAnsi="Times New Roman" w:cs="Times New Roman" w:hint="eastAsia"/>
                <w:color w:val="002060"/>
                <w:szCs w:val="20"/>
                <w:lang w:val="en-US" w:eastAsia="ko-KR"/>
              </w:rPr>
              <w:t>Comment 1:</w:t>
            </w:r>
          </w:p>
          <w:p w14:paraId="7B1A7776" w14:textId="54266D99" w:rsidR="00546FAC" w:rsidRPr="00371AA6" w:rsidRDefault="00546FAC">
            <w:pPr>
              <w:rPr>
                <w:rFonts w:ascii="Times New Roman" w:eastAsia="Malgun Gothic" w:hAnsi="Times New Roman" w:cs="Times New Roman"/>
                <w:color w:val="002060"/>
                <w:szCs w:val="20"/>
                <w:lang w:val="en-US" w:eastAsia="ko-KR"/>
              </w:rPr>
            </w:pPr>
            <w:r w:rsidRPr="00371AA6">
              <w:rPr>
                <w:rFonts w:ascii="Times New Roman" w:eastAsia="Malgun Gothic" w:hAnsi="Times New Roman" w:cs="Times New Roman" w:hint="eastAsia"/>
                <w:color w:val="002060"/>
                <w:szCs w:val="20"/>
                <w:lang w:val="en-US" w:eastAsia="ko-KR"/>
              </w:rPr>
              <w:t xml:space="preserve">Regarding the name of the field to jointly indicate MCS and subcarrier(s), it would be better to be aligned with other TS. According to the draft CR of TS36.212, the name of the field is </w:t>
            </w:r>
            <w:r w:rsidRPr="00371AA6">
              <w:rPr>
                <w:rFonts w:ascii="Times New Roman" w:eastAsia="Malgun Gothic" w:hAnsi="Times New Roman" w:cs="Times New Roman"/>
                <w:color w:val="002060"/>
                <w:szCs w:val="20"/>
                <w:lang w:val="en-US" w:eastAsia="ko-KR"/>
              </w:rPr>
              <w:t>“Modulation and coding scheme and Subcarrier indication for OCC“</w:t>
            </w:r>
            <w:r w:rsidRPr="00371AA6">
              <w:rPr>
                <w:rFonts w:ascii="Times New Roman" w:eastAsia="Malgun Gothic" w:hAnsi="Times New Roman" w:cs="Times New Roman" w:hint="eastAsia"/>
                <w:color w:val="002060"/>
                <w:szCs w:val="20"/>
                <w:lang w:val="en-US" w:eastAsia="ko-KR"/>
              </w:rPr>
              <w:t>.</w:t>
            </w:r>
          </w:p>
          <w:p w14:paraId="0AB25C41" w14:textId="77777777" w:rsidR="00546FAC" w:rsidRPr="00371AA6" w:rsidRDefault="00546FAC">
            <w:pPr>
              <w:rPr>
                <w:rFonts w:ascii="Times New Roman" w:eastAsia="Malgun Gothic" w:hAnsi="Times New Roman" w:cs="Times New Roman"/>
                <w:color w:val="002060"/>
                <w:szCs w:val="20"/>
                <w:lang w:val="en-US" w:eastAsia="ko-KR"/>
              </w:rPr>
            </w:pPr>
          </w:p>
          <w:p w14:paraId="7FA5C501" w14:textId="542CA474" w:rsidR="00546FAC" w:rsidRPr="00BE70AD" w:rsidRDefault="00546FAC">
            <w:pPr>
              <w:rPr>
                <w:rFonts w:ascii="Times New Roman" w:eastAsia="Malgun Gothic" w:hAnsi="Times New Roman" w:cs="Times New Roman"/>
                <w:color w:val="002060"/>
                <w:szCs w:val="20"/>
                <w:lang w:val="en-US" w:eastAsia="ko-KR"/>
              </w:rPr>
            </w:pPr>
            <w:r w:rsidRPr="00BE70AD">
              <w:rPr>
                <w:rFonts w:ascii="Times New Roman" w:eastAsia="Malgun Gothic" w:hAnsi="Times New Roman" w:cs="Times New Roman" w:hint="eastAsia"/>
                <w:color w:val="002060"/>
                <w:szCs w:val="20"/>
                <w:lang w:val="en-US" w:eastAsia="ko-KR"/>
              </w:rPr>
              <w:t>Comment 2:</w:t>
            </w:r>
          </w:p>
          <w:p w14:paraId="58D19036" w14:textId="2BE28495" w:rsidR="00546FAC" w:rsidRPr="00371AA6" w:rsidRDefault="00546FAC">
            <w:pPr>
              <w:rPr>
                <w:rFonts w:ascii="Times New Roman" w:eastAsia="Malgun Gothic" w:hAnsi="Times New Roman" w:cs="Times New Roman"/>
                <w:color w:val="002060"/>
                <w:szCs w:val="20"/>
                <w:lang w:val="en-US" w:eastAsia="ko-KR"/>
              </w:rPr>
            </w:pPr>
            <w:r w:rsidRPr="00371AA6">
              <w:rPr>
                <w:rFonts w:ascii="Times New Roman" w:eastAsia="Malgun Gothic" w:hAnsi="Times New Roman" w:cs="Times New Roman" w:hint="eastAsia"/>
                <w:color w:val="002060"/>
                <w:szCs w:val="20"/>
                <w:lang w:val="en-US" w:eastAsia="ko-KR"/>
              </w:rPr>
              <w:t xml:space="preserve">Regarding the condition for using the existing subcarrier indicator field, </w:t>
            </w:r>
            <w:r w:rsidRPr="00371AA6">
              <w:rPr>
                <w:rFonts w:ascii="Times New Roman" w:eastAsia="Malgun Gothic" w:hAnsi="Times New Roman" w:cs="Times New Roman"/>
                <w:color w:val="002060"/>
                <w:szCs w:val="20"/>
                <w:lang w:val="en-US" w:eastAsia="ko-KR"/>
              </w:rPr>
              <w:t>“</w:t>
            </w:r>
            <w:r w:rsidRPr="00546FAC">
              <w:rPr>
                <w:rFonts w:ascii="Times New Roman" w:eastAsia="Times New Roman" w:hAnsi="Times New Roman" w:cs="Times New Roman"/>
                <w:sz w:val="20"/>
                <w:szCs w:val="20"/>
                <w:lang w:val="en-GB" w:eastAsia="en-GB"/>
              </w:rPr>
              <w:t xml:space="preserve">if the UE is not configured with higher layer parameter </w:t>
            </w:r>
            <w:proofErr w:type="spellStart"/>
            <w:r w:rsidRPr="00546FAC">
              <w:rPr>
                <w:rFonts w:ascii="Times New Roman" w:eastAsia="Times New Roman" w:hAnsi="Times New Roman" w:cs="Times New Roman"/>
                <w:i/>
                <w:iCs/>
                <w:sz w:val="20"/>
                <w:szCs w:val="20"/>
                <w:lang w:val="en-GB" w:eastAsia="en-GB"/>
              </w:rPr>
              <w:t>npusch</w:t>
            </w:r>
            <w:proofErr w:type="spellEnd"/>
            <w:r w:rsidRPr="00546FAC">
              <w:rPr>
                <w:rFonts w:ascii="Times New Roman" w:eastAsia="Times New Roman" w:hAnsi="Times New Roman" w:cs="Times New Roman"/>
                <w:i/>
                <w:iCs/>
                <w:sz w:val="20"/>
                <w:szCs w:val="20"/>
                <w:lang w:val="en-GB" w:eastAsia="en-GB"/>
              </w:rPr>
              <w:t>-OCC-Enabled</w:t>
            </w:r>
            <w:r w:rsidRPr="00546FAC">
              <w:rPr>
                <w:rFonts w:ascii="Times New Roman" w:eastAsia="Times New Roman" w:hAnsi="Times New Roman" w:cs="Times New Roman"/>
                <w:sz w:val="20"/>
                <w:szCs w:val="20"/>
                <w:lang w:val="en-GB" w:eastAsia="en-GB"/>
              </w:rPr>
              <w:t xml:space="preserve"> or the UE is configured with higher layer parameter </w:t>
            </w:r>
            <w:proofErr w:type="spellStart"/>
            <w:r w:rsidRPr="00546FAC">
              <w:rPr>
                <w:rFonts w:ascii="Times New Roman" w:eastAsia="Times New Roman" w:hAnsi="Times New Roman" w:cs="Times New Roman"/>
                <w:i/>
                <w:iCs/>
                <w:sz w:val="20"/>
                <w:szCs w:val="20"/>
                <w:lang w:val="en-GB" w:eastAsia="en-GB"/>
              </w:rPr>
              <w:t>npusch</w:t>
            </w:r>
            <w:proofErr w:type="spellEnd"/>
            <w:r w:rsidRPr="00546FAC">
              <w:rPr>
                <w:rFonts w:ascii="Times New Roman" w:eastAsia="Times New Roman" w:hAnsi="Times New Roman" w:cs="Times New Roman"/>
                <w:i/>
                <w:iCs/>
                <w:sz w:val="20"/>
                <w:szCs w:val="20"/>
                <w:lang w:val="en-GB" w:eastAsia="en-GB"/>
              </w:rPr>
              <w:t>-OCC-Enabled</w:t>
            </w:r>
            <w:r w:rsidRPr="00546FAC">
              <w:rPr>
                <w:rFonts w:ascii="Times New Roman" w:eastAsia="Times New Roman" w:hAnsi="Times New Roman" w:cs="Times New Roman"/>
                <w:sz w:val="20"/>
                <w:szCs w:val="20"/>
                <w:lang w:val="en-GB" w:eastAsia="en-GB"/>
              </w:rPr>
              <w:t xml:space="preserve"> and </w:t>
            </w:r>
            <m:oMath>
              <m:sSub>
                <m:sSubPr>
                  <m:ctrlPr>
                    <w:rPr>
                      <w:rFonts w:ascii="Cambria Math" w:eastAsia="Times New Roman" w:hAnsi="Cambria Math" w:cs="Times New Roman"/>
                      <w:i/>
                      <w:sz w:val="20"/>
                      <w:szCs w:val="20"/>
                      <w:lang w:val="en-GB" w:eastAsia="en-GB"/>
                    </w:rPr>
                  </m:ctrlPr>
                </m:sSubPr>
                <m:e>
                  <m:r>
                    <w:rPr>
                      <w:rFonts w:ascii="Cambria Math" w:eastAsia="Times New Roman" w:hAnsi="Times New Roman" w:cs="Times New Roman"/>
                      <w:sz w:val="20"/>
                      <w:szCs w:val="20"/>
                      <w:lang w:val="en-GB" w:eastAsia="en-GB"/>
                    </w:rPr>
                    <m:t>N</m:t>
                  </m:r>
                </m:e>
                <m:sub>
                  <m:r>
                    <m:rPr>
                      <m:nor/>
                    </m:rPr>
                    <w:rPr>
                      <w:rFonts w:ascii="Cambria Math" w:eastAsia="Times New Roman" w:hAnsi="Times New Roman" w:cs="Times New Roman"/>
                      <w:sz w:val="20"/>
                      <w:szCs w:val="20"/>
                      <w:lang w:val="en-GB" w:eastAsia="en-GB"/>
                    </w:rPr>
                    <m:t>Rep</m:t>
                  </m:r>
                  <m:ctrlPr>
                    <w:rPr>
                      <w:rFonts w:ascii="Cambria Math" w:eastAsia="Times New Roman" w:hAnsi="Cambria Math" w:cs="Times New Roman"/>
                      <w:sz w:val="20"/>
                      <w:szCs w:val="20"/>
                      <w:lang w:val="en-GB" w:eastAsia="en-GB"/>
                    </w:rPr>
                  </m:ctrlPr>
                </m:sub>
              </m:sSub>
              <m:r>
                <w:rPr>
                  <w:rFonts w:ascii="Cambria Math" w:eastAsia="Times New Roman" w:hAnsi="Times New Roman" w:cs="Times New Roman"/>
                  <w:sz w:val="20"/>
                  <w:szCs w:val="20"/>
                  <w:lang w:val="en-GB" w:eastAsia="en-GB"/>
                </w:rPr>
                <m:t>=1</m:t>
              </m:r>
            </m:oMath>
            <w:r w:rsidRPr="00546FAC">
              <w:rPr>
                <w:rFonts w:ascii="Times New Roman" w:eastAsia="Times New Roman" w:hAnsi="Times New Roman" w:cs="Times New Roman"/>
                <w:sz w:val="20"/>
                <w:szCs w:val="20"/>
                <w:lang w:val="en-GB" w:eastAsia="en-GB"/>
              </w:rPr>
              <w:t xml:space="preserve"> or the UE is configured with higher layer parameter </w:t>
            </w:r>
            <w:proofErr w:type="spellStart"/>
            <w:r w:rsidRPr="00546FAC">
              <w:rPr>
                <w:rFonts w:ascii="Times New Roman" w:eastAsia="Times New Roman" w:hAnsi="Times New Roman" w:cs="Times New Roman"/>
                <w:i/>
                <w:iCs/>
                <w:sz w:val="20"/>
                <w:szCs w:val="20"/>
                <w:lang w:val="en-GB" w:eastAsia="en-GB"/>
              </w:rPr>
              <w:t>npusch</w:t>
            </w:r>
            <w:proofErr w:type="spellEnd"/>
            <w:r w:rsidRPr="00546FAC">
              <w:rPr>
                <w:rFonts w:ascii="Times New Roman" w:eastAsia="Times New Roman" w:hAnsi="Times New Roman" w:cs="Times New Roman"/>
                <w:i/>
                <w:iCs/>
                <w:sz w:val="20"/>
                <w:szCs w:val="20"/>
                <w:lang w:val="en-GB" w:eastAsia="en-GB"/>
              </w:rPr>
              <w:t>-OCC-Enabled</w:t>
            </w:r>
            <w:r w:rsidRPr="00546FAC">
              <w:rPr>
                <w:rFonts w:ascii="Times New Roman" w:eastAsia="Times New Roman" w:hAnsi="Times New Roman" w:cs="Times New Roman"/>
                <w:sz w:val="20"/>
                <w:szCs w:val="20"/>
                <w:lang w:val="en-GB" w:eastAsia="en-GB"/>
              </w:rPr>
              <w:t xml:space="preserve"> and </w:t>
            </w:r>
            <m:oMath>
              <m:sSub>
                <m:sSubPr>
                  <m:ctrlPr>
                    <w:rPr>
                      <w:rFonts w:ascii="Cambria Math" w:eastAsia="Times New Roman" w:hAnsi="Cambria Math" w:cs="Times New Roman"/>
                      <w:i/>
                      <w:sz w:val="20"/>
                      <w:szCs w:val="20"/>
                      <w:lang w:val="en-GB" w:eastAsia="en-GB"/>
                    </w:rPr>
                  </m:ctrlPr>
                </m:sSubPr>
                <m:e>
                  <m:r>
                    <w:rPr>
                      <w:rFonts w:ascii="Cambria Math" w:eastAsia="Times New Roman" w:hAnsi="Times New Roman" w:cs="Times New Roman"/>
                      <w:sz w:val="20"/>
                      <w:szCs w:val="20"/>
                      <w:lang w:val="en-GB" w:eastAsia="en-GB"/>
                    </w:rPr>
                    <m:t>N</m:t>
                  </m:r>
                </m:e>
                <m:sub>
                  <m:r>
                    <m:rPr>
                      <m:nor/>
                    </m:rPr>
                    <w:rPr>
                      <w:rFonts w:ascii="Cambria Math" w:eastAsia="Times New Roman" w:hAnsi="Times New Roman" w:cs="Times New Roman"/>
                      <w:sz w:val="20"/>
                      <w:szCs w:val="20"/>
                      <w:lang w:val="en-GB" w:eastAsia="en-GB"/>
                    </w:rPr>
                    <m:t>Rep</m:t>
                  </m:r>
                  <m:ctrlPr>
                    <w:rPr>
                      <w:rFonts w:ascii="Cambria Math" w:eastAsia="Times New Roman" w:hAnsi="Cambria Math" w:cs="Times New Roman"/>
                      <w:sz w:val="20"/>
                      <w:szCs w:val="20"/>
                      <w:lang w:val="en-GB" w:eastAsia="en-GB"/>
                    </w:rPr>
                  </m:ctrlPr>
                </m:sub>
              </m:sSub>
              <m:r>
                <w:rPr>
                  <w:rFonts w:ascii="Cambria Math" w:eastAsia="Times New Roman" w:hAnsi="Times New Roman" w:cs="Times New Roman"/>
                  <w:sz w:val="20"/>
                  <w:szCs w:val="20"/>
                  <w:lang w:val="en-GB" w:eastAsia="en-GB"/>
                </w:rPr>
                <m:t>&gt;1</m:t>
              </m:r>
            </m:oMath>
            <w:r w:rsidRPr="00546FAC">
              <w:rPr>
                <w:rFonts w:ascii="Times New Roman" w:eastAsia="Times New Roman" w:hAnsi="Times New Roman" w:cs="Times New Roman"/>
                <w:sz w:val="20"/>
                <w:szCs w:val="20"/>
                <w:lang w:val="en-GB" w:eastAsia="en-GB"/>
              </w:rPr>
              <w:t xml:space="preserve"> and OCC disabled</w:t>
            </w:r>
            <w:r w:rsidRPr="00371AA6">
              <w:rPr>
                <w:rFonts w:ascii="Times New Roman" w:eastAsia="Malgun Gothic" w:hAnsi="Times New Roman" w:cs="Times New Roman"/>
                <w:color w:val="002060"/>
                <w:szCs w:val="20"/>
                <w:lang w:val="en-US" w:eastAsia="ko-KR"/>
              </w:rPr>
              <w:t>“</w:t>
            </w:r>
            <w:r w:rsidRPr="00371AA6">
              <w:rPr>
                <w:rFonts w:ascii="Times New Roman" w:eastAsia="Malgun Gothic" w:hAnsi="Times New Roman" w:cs="Times New Roman" w:hint="eastAsia"/>
                <w:color w:val="002060"/>
                <w:szCs w:val="20"/>
                <w:lang w:val="en-US" w:eastAsia="ko-KR"/>
              </w:rPr>
              <w:t xml:space="preserve"> can be simply replaced with </w:t>
            </w:r>
            <w:r w:rsidRPr="00371AA6">
              <w:rPr>
                <w:rFonts w:ascii="Times New Roman" w:eastAsia="Malgun Gothic" w:hAnsi="Times New Roman" w:cs="Times New Roman"/>
                <w:color w:val="002060"/>
                <w:szCs w:val="20"/>
                <w:lang w:val="en-US" w:eastAsia="ko-KR"/>
              </w:rPr>
              <w:t>“</w:t>
            </w:r>
            <w:r w:rsidRPr="00546FAC">
              <w:rPr>
                <w:rFonts w:ascii="Times New Roman" w:eastAsia="Times New Roman" w:hAnsi="Times New Roman" w:cs="Times New Roman" w:hint="eastAsia"/>
                <w:sz w:val="20"/>
                <w:szCs w:val="20"/>
                <w:lang w:val="en-GB" w:eastAsia="en-GB"/>
              </w:rPr>
              <w:t>unless</w:t>
            </w:r>
            <w:r w:rsidRPr="00546FAC">
              <w:rPr>
                <w:rFonts w:ascii="Times New Roman" w:eastAsia="Times New Roman" w:hAnsi="Times New Roman" w:cs="Times New Roman"/>
                <w:sz w:val="20"/>
                <w:szCs w:val="20"/>
                <w:lang w:val="en-GB" w:eastAsia="en-GB"/>
              </w:rPr>
              <w:t xml:space="preserve"> the UE is configured with higher layer parameter </w:t>
            </w:r>
            <w:proofErr w:type="spellStart"/>
            <w:r w:rsidRPr="00546FAC">
              <w:rPr>
                <w:rFonts w:ascii="Times New Roman" w:eastAsia="Times New Roman" w:hAnsi="Times New Roman" w:cs="Times New Roman"/>
                <w:sz w:val="20"/>
                <w:szCs w:val="20"/>
                <w:lang w:val="en-GB" w:eastAsia="en-GB"/>
              </w:rPr>
              <w:t>npusch</w:t>
            </w:r>
            <w:proofErr w:type="spellEnd"/>
            <w:r w:rsidRPr="00546FAC">
              <w:rPr>
                <w:rFonts w:ascii="Times New Roman" w:eastAsia="Times New Roman" w:hAnsi="Times New Roman" w:cs="Times New Roman"/>
                <w:sz w:val="20"/>
                <w:szCs w:val="20"/>
                <w:lang w:val="en-GB" w:eastAsia="en-GB"/>
              </w:rPr>
              <w:t xml:space="preserve">-OCC-Enabled and </w:t>
            </w:r>
            <m:oMath>
              <m:sSub>
                <m:sSubPr>
                  <m:ctrlPr>
                    <w:rPr>
                      <w:rFonts w:ascii="Cambria Math" w:eastAsia="Times New Roman" w:hAnsi="Cambria Math" w:cs="Times New Roman"/>
                      <w:sz w:val="20"/>
                      <w:szCs w:val="20"/>
                      <w:lang w:val="en-GB" w:eastAsia="en-GB"/>
                    </w:rPr>
                  </m:ctrlPr>
                </m:sSubPr>
                <m:e>
                  <m:r>
                    <w:rPr>
                      <w:rFonts w:ascii="Cambria Math" w:eastAsia="Times New Roman" w:hAnsi="Times New Roman" w:cs="Times New Roman"/>
                      <w:sz w:val="20"/>
                      <w:szCs w:val="20"/>
                      <w:lang w:val="en-GB" w:eastAsia="en-GB"/>
                    </w:rPr>
                    <m:t>N</m:t>
                  </m:r>
                </m:e>
                <m:sub>
                  <m:r>
                    <m:rPr>
                      <m:nor/>
                    </m:rPr>
                    <w:rPr>
                      <w:rFonts w:ascii="Times New Roman" w:eastAsia="Times New Roman" w:hAnsi="Times New Roman" w:cs="Times New Roman"/>
                      <w:sz w:val="20"/>
                      <w:szCs w:val="20"/>
                      <w:lang w:val="en-GB" w:eastAsia="en-GB"/>
                    </w:rPr>
                    <m:t>Rep</m:t>
                  </m:r>
                </m:sub>
              </m:sSub>
              <m:r>
                <m:rPr>
                  <m:sty m:val="p"/>
                </m:rPr>
                <w:rPr>
                  <w:rFonts w:ascii="Cambria Math" w:eastAsia="Times New Roman" w:hAnsi="Times New Roman" w:cs="Times New Roman"/>
                  <w:sz w:val="20"/>
                  <w:szCs w:val="20"/>
                  <w:lang w:val="en-GB" w:eastAsia="en-GB"/>
                </w:rPr>
                <m:t>&gt;1</m:t>
              </m:r>
            </m:oMath>
            <w:r w:rsidRPr="00546FAC">
              <w:rPr>
                <w:rFonts w:ascii="Times New Roman" w:eastAsia="Times New Roman" w:hAnsi="Times New Roman" w:cs="Times New Roman"/>
                <w:sz w:val="20"/>
                <w:szCs w:val="20"/>
                <w:lang w:val="en-GB" w:eastAsia="en-GB"/>
              </w:rPr>
              <w:t xml:space="preserve"> and OCC enabled</w:t>
            </w:r>
            <w:r w:rsidRPr="00371AA6">
              <w:rPr>
                <w:rFonts w:ascii="Times New Roman" w:eastAsia="Malgun Gothic" w:hAnsi="Times New Roman" w:cs="Times New Roman"/>
                <w:color w:val="002060"/>
                <w:szCs w:val="20"/>
                <w:lang w:val="en-US" w:eastAsia="ko-KR"/>
              </w:rPr>
              <w:t>“</w:t>
            </w:r>
            <w:r w:rsidRPr="00371AA6">
              <w:rPr>
                <w:rFonts w:ascii="Times New Roman" w:eastAsia="Malgun Gothic" w:hAnsi="Times New Roman" w:cs="Times New Roman" w:hint="eastAsia"/>
                <w:color w:val="002060"/>
                <w:szCs w:val="20"/>
                <w:lang w:val="en-US" w:eastAsia="ko-KR"/>
              </w:rPr>
              <w:t>.</w:t>
            </w:r>
          </w:p>
          <w:p w14:paraId="0AA753C3" w14:textId="77777777" w:rsidR="00546FAC" w:rsidRPr="00371AA6" w:rsidRDefault="00546FAC">
            <w:pPr>
              <w:rPr>
                <w:rFonts w:ascii="Times New Roman" w:eastAsia="Malgun Gothic" w:hAnsi="Times New Roman" w:cs="Times New Roman"/>
                <w:color w:val="002060"/>
                <w:szCs w:val="20"/>
                <w:lang w:val="en-US" w:eastAsia="ko-KR"/>
              </w:rPr>
            </w:pPr>
          </w:p>
          <w:p w14:paraId="1F9169A2" w14:textId="77777777" w:rsidR="00EF2CC9" w:rsidRPr="00371AA6" w:rsidRDefault="00EF2CC9">
            <w:pPr>
              <w:rPr>
                <w:rFonts w:ascii="Times New Roman" w:eastAsia="Malgun Gothic" w:hAnsi="Times New Roman" w:cs="Times New Roman"/>
                <w:color w:val="002060"/>
                <w:szCs w:val="20"/>
                <w:lang w:val="en-US" w:eastAsia="ko-KR"/>
              </w:rPr>
            </w:pPr>
            <w:r w:rsidRPr="00371AA6">
              <w:rPr>
                <w:rFonts w:ascii="Times New Roman" w:eastAsia="Malgun Gothic" w:hAnsi="Times New Roman" w:cs="Times New Roman" w:hint="eastAsia"/>
                <w:color w:val="002060"/>
                <w:szCs w:val="20"/>
                <w:lang w:val="en-US" w:eastAsia="ko-KR"/>
              </w:rPr>
              <w:t>Comment 3:</w:t>
            </w:r>
          </w:p>
          <w:p w14:paraId="218CC467" w14:textId="77777777" w:rsidR="00EF2CC9" w:rsidRPr="00371AA6" w:rsidRDefault="00EF2CC9">
            <w:pPr>
              <w:rPr>
                <w:rFonts w:ascii="Times New Roman" w:eastAsia="Malgun Gothic" w:hAnsi="Times New Roman" w:cs="Times New Roman"/>
                <w:color w:val="002060"/>
                <w:szCs w:val="20"/>
                <w:lang w:val="en-US" w:eastAsia="ko-KR"/>
              </w:rPr>
            </w:pPr>
            <w:r w:rsidRPr="00371AA6">
              <w:rPr>
                <w:rFonts w:ascii="Times New Roman" w:eastAsia="Malgun Gothic" w:hAnsi="Times New Roman" w:cs="Times New Roman" w:hint="eastAsia"/>
                <w:color w:val="002060"/>
                <w:szCs w:val="20"/>
                <w:lang w:val="en-US" w:eastAsia="ko-KR"/>
              </w:rPr>
              <w:t xml:space="preserve">In section 16.5.1.2, it seems companies would have different understanding on whether the RV field is not present or is repurposed when the OCC is enabled. </w:t>
            </w:r>
          </w:p>
          <w:p w14:paraId="4B31434E" w14:textId="77777777" w:rsidR="00EF2CC9" w:rsidRPr="00371AA6" w:rsidRDefault="00EF2CC9">
            <w:pPr>
              <w:rPr>
                <w:rFonts w:ascii="Times New Roman" w:eastAsia="Malgun Gothic" w:hAnsi="Times New Roman" w:cs="Times New Roman"/>
                <w:color w:val="002060"/>
                <w:szCs w:val="20"/>
                <w:lang w:val="en-US" w:eastAsia="ko-KR"/>
              </w:rPr>
            </w:pPr>
            <w:r w:rsidRPr="00371AA6">
              <w:rPr>
                <w:rFonts w:ascii="Times New Roman" w:eastAsia="Malgun Gothic" w:hAnsi="Times New Roman" w:cs="Times New Roman" w:hint="eastAsia"/>
                <w:color w:val="002060"/>
                <w:szCs w:val="20"/>
                <w:lang w:val="en-US" w:eastAsia="ko-KR"/>
              </w:rPr>
              <w:t xml:space="preserve">So, we can change </w:t>
            </w:r>
            <w:r w:rsidRPr="00371AA6">
              <w:rPr>
                <w:rFonts w:ascii="Times New Roman" w:eastAsia="Malgun Gothic" w:hAnsi="Times New Roman" w:cs="Times New Roman"/>
                <w:color w:val="002060"/>
                <w:szCs w:val="20"/>
                <w:lang w:val="en-US" w:eastAsia="ko-KR"/>
              </w:rPr>
              <w:t>“</w:t>
            </w:r>
            <w:r w:rsidR="004A1B60" w:rsidRPr="004A1B60">
              <w:rPr>
                <w:rFonts w:ascii="Times New Roman" w:eastAsia="Times New Roman" w:hAnsi="Times New Roman" w:cs="Times New Roman"/>
                <w:sz w:val="20"/>
                <w:szCs w:val="20"/>
                <w:lang w:val="en-GB" w:eastAsia="en-GB"/>
              </w:rPr>
              <w:t xml:space="preserve">or when the </w:t>
            </w:r>
            <w:r w:rsidR="004A1B60" w:rsidRPr="004A1B60">
              <w:rPr>
                <w:rFonts w:ascii="Times New Roman" w:eastAsia="SimSun" w:hAnsi="Times New Roman" w:cs="Times New Roman"/>
                <w:sz w:val="20"/>
                <w:szCs w:val="20"/>
                <w:lang w:val="en-GB" w:eastAsia="zh-CN"/>
              </w:rPr>
              <w:t>"redundancy version"</w:t>
            </w:r>
            <w:r w:rsidR="004A1B60" w:rsidRPr="004A1B60">
              <w:rPr>
                <w:rFonts w:ascii="Times New Roman" w:eastAsia="SimSun" w:hAnsi="Times New Roman" w:cs="Times New Roman" w:hint="eastAsia"/>
                <w:sz w:val="20"/>
                <w:szCs w:val="20"/>
                <w:lang w:val="en-GB" w:eastAsia="zh-CN"/>
              </w:rPr>
              <w:t xml:space="preserve"> field </w:t>
            </w:r>
            <w:r w:rsidR="004A1B60" w:rsidRPr="004A1B60">
              <w:rPr>
                <w:rFonts w:ascii="Times New Roman" w:eastAsia="Times New Roman" w:hAnsi="Times New Roman" w:cs="Times New Roman"/>
                <w:sz w:val="20"/>
                <w:szCs w:val="20"/>
                <w:lang w:val="en-GB" w:eastAsia="en-GB"/>
              </w:rPr>
              <w:t>is not present in the DCI</w:t>
            </w:r>
            <w:r w:rsidRPr="00371AA6">
              <w:rPr>
                <w:rFonts w:ascii="Times New Roman" w:eastAsia="Malgun Gothic" w:hAnsi="Times New Roman" w:cs="Times New Roman"/>
                <w:color w:val="002060"/>
                <w:szCs w:val="20"/>
                <w:lang w:val="en-US" w:eastAsia="ko-KR"/>
              </w:rPr>
              <w:t>“</w:t>
            </w:r>
            <w:r w:rsidRPr="00371AA6">
              <w:rPr>
                <w:rFonts w:ascii="Times New Roman" w:eastAsia="Malgun Gothic" w:hAnsi="Times New Roman" w:cs="Times New Roman" w:hint="eastAsia"/>
                <w:color w:val="002060"/>
                <w:szCs w:val="20"/>
                <w:lang w:val="en-US" w:eastAsia="ko-KR"/>
              </w:rPr>
              <w:t xml:space="preserve"> into </w:t>
            </w:r>
            <w:r w:rsidRPr="00371AA6">
              <w:rPr>
                <w:rFonts w:ascii="Times New Roman" w:eastAsia="Malgun Gothic" w:hAnsi="Times New Roman" w:cs="Times New Roman"/>
                <w:color w:val="002060"/>
                <w:szCs w:val="20"/>
                <w:lang w:val="en-US" w:eastAsia="ko-KR"/>
              </w:rPr>
              <w:t>“</w:t>
            </w:r>
            <w:r w:rsidR="000843CE" w:rsidRPr="00371AA6">
              <w:rPr>
                <w:rFonts w:ascii="Times New Roman" w:eastAsia="Malgun Gothic" w:hAnsi="Times New Roman" w:cs="Times New Roman" w:hint="eastAsia"/>
                <w:color w:val="002060"/>
                <w:szCs w:val="20"/>
                <w:lang w:val="en-US" w:eastAsia="ko-KR"/>
              </w:rPr>
              <w:t>or when</w:t>
            </w:r>
            <w:r w:rsidR="000843CE" w:rsidRPr="000843CE">
              <w:rPr>
                <w:rFonts w:ascii="Times New Roman" w:eastAsia="Times New Roman" w:hAnsi="Times New Roman" w:cs="Times New Roman"/>
                <w:sz w:val="20"/>
                <w:szCs w:val="20"/>
                <w:lang w:val="en-GB" w:eastAsia="en-GB"/>
              </w:rPr>
              <w:t xml:space="preserve"> the UE is configured with higher layer parameter </w:t>
            </w:r>
            <w:proofErr w:type="spellStart"/>
            <w:r w:rsidR="000843CE" w:rsidRPr="000843CE">
              <w:rPr>
                <w:rFonts w:ascii="Times New Roman" w:eastAsia="Times New Roman" w:hAnsi="Times New Roman" w:cs="Times New Roman"/>
                <w:i/>
                <w:iCs/>
                <w:sz w:val="20"/>
                <w:szCs w:val="20"/>
                <w:lang w:val="en-GB" w:eastAsia="en-GB"/>
              </w:rPr>
              <w:t>npusch</w:t>
            </w:r>
            <w:proofErr w:type="spellEnd"/>
            <w:r w:rsidR="000843CE" w:rsidRPr="000843CE">
              <w:rPr>
                <w:rFonts w:ascii="Times New Roman" w:eastAsia="Times New Roman" w:hAnsi="Times New Roman" w:cs="Times New Roman"/>
                <w:i/>
                <w:iCs/>
                <w:sz w:val="20"/>
                <w:szCs w:val="20"/>
                <w:lang w:val="en-GB" w:eastAsia="en-GB"/>
              </w:rPr>
              <w:t>-OCC-Enabled</w:t>
            </w:r>
            <w:r w:rsidR="000843CE" w:rsidRPr="000843CE">
              <w:rPr>
                <w:rFonts w:ascii="Times New Roman" w:eastAsia="Times New Roman" w:hAnsi="Times New Roman" w:cs="Times New Roman"/>
                <w:sz w:val="20"/>
                <w:szCs w:val="20"/>
                <w:lang w:val="en-GB" w:eastAsia="en-GB"/>
              </w:rPr>
              <w:t xml:space="preserve"> and </w:t>
            </w:r>
            <m:oMath>
              <m:sSub>
                <m:sSubPr>
                  <m:ctrlPr>
                    <w:rPr>
                      <w:rFonts w:ascii="Cambria Math" w:eastAsia="Times New Roman" w:hAnsi="Cambria Math" w:cs="Times New Roman"/>
                      <w:i/>
                      <w:sz w:val="20"/>
                      <w:szCs w:val="20"/>
                      <w:lang w:val="en-GB" w:eastAsia="en-GB"/>
                    </w:rPr>
                  </m:ctrlPr>
                </m:sSubPr>
                <m:e>
                  <m:r>
                    <w:rPr>
                      <w:rFonts w:ascii="Cambria Math" w:eastAsia="Times New Roman" w:hAnsi="Times New Roman" w:cs="Times New Roman"/>
                      <w:sz w:val="20"/>
                      <w:szCs w:val="20"/>
                      <w:lang w:val="en-GB" w:eastAsia="en-GB"/>
                    </w:rPr>
                    <m:t>N</m:t>
                  </m:r>
                </m:e>
                <m:sub>
                  <m:r>
                    <m:rPr>
                      <m:nor/>
                    </m:rPr>
                    <w:rPr>
                      <w:rFonts w:ascii="Cambria Math" w:eastAsia="Times New Roman" w:hAnsi="Times New Roman" w:cs="Times New Roman"/>
                      <w:sz w:val="20"/>
                      <w:szCs w:val="20"/>
                      <w:lang w:val="en-GB" w:eastAsia="en-GB"/>
                    </w:rPr>
                    <m:t>Rep</m:t>
                  </m:r>
                  <m:ctrlPr>
                    <w:rPr>
                      <w:rFonts w:ascii="Cambria Math" w:eastAsia="Times New Roman" w:hAnsi="Cambria Math" w:cs="Times New Roman"/>
                      <w:sz w:val="20"/>
                      <w:szCs w:val="20"/>
                      <w:lang w:val="en-GB" w:eastAsia="en-GB"/>
                    </w:rPr>
                  </m:ctrlPr>
                </m:sub>
              </m:sSub>
              <m:r>
                <w:rPr>
                  <w:rFonts w:ascii="Cambria Math" w:eastAsia="Times New Roman" w:hAnsi="Times New Roman" w:cs="Times New Roman"/>
                  <w:sz w:val="20"/>
                  <w:szCs w:val="20"/>
                  <w:lang w:val="en-GB" w:eastAsia="en-GB"/>
                </w:rPr>
                <m:t>&gt;1</m:t>
              </m:r>
            </m:oMath>
            <w:r w:rsidR="000843CE" w:rsidRPr="000843CE">
              <w:rPr>
                <w:rFonts w:ascii="Times New Roman" w:eastAsia="Times New Roman" w:hAnsi="Times New Roman" w:cs="Times New Roman"/>
                <w:sz w:val="20"/>
                <w:szCs w:val="20"/>
                <w:lang w:val="en-GB" w:eastAsia="en-GB"/>
              </w:rPr>
              <w:t xml:space="preserve"> and OCC enabled</w:t>
            </w:r>
            <w:r w:rsidRPr="00371AA6">
              <w:rPr>
                <w:rFonts w:ascii="Times New Roman" w:eastAsia="Malgun Gothic" w:hAnsi="Times New Roman" w:cs="Times New Roman"/>
                <w:color w:val="002060"/>
                <w:szCs w:val="20"/>
                <w:lang w:val="en-US" w:eastAsia="ko-KR"/>
              </w:rPr>
              <w:t>“</w:t>
            </w:r>
            <w:r w:rsidRPr="00371AA6">
              <w:rPr>
                <w:rFonts w:ascii="Times New Roman" w:eastAsia="Malgun Gothic" w:hAnsi="Times New Roman" w:cs="Times New Roman" w:hint="eastAsia"/>
                <w:color w:val="002060"/>
                <w:szCs w:val="20"/>
                <w:lang w:val="en-US" w:eastAsia="ko-KR"/>
              </w:rPr>
              <w:t>.</w:t>
            </w:r>
          </w:p>
          <w:p w14:paraId="7B7ED9F3" w14:textId="77777777" w:rsidR="00AE378E" w:rsidRPr="00371AA6" w:rsidRDefault="00AE378E">
            <w:pPr>
              <w:rPr>
                <w:rFonts w:ascii="Times New Roman" w:eastAsia="Malgun Gothic" w:hAnsi="Times New Roman" w:cs="Times New Roman"/>
                <w:color w:val="002060"/>
                <w:szCs w:val="20"/>
                <w:lang w:val="en-US" w:eastAsia="ko-KR"/>
              </w:rPr>
            </w:pPr>
          </w:p>
          <w:p w14:paraId="78CD8B29" w14:textId="77777777" w:rsidR="00AE378E" w:rsidRPr="00371AA6" w:rsidRDefault="00AE378E">
            <w:pPr>
              <w:rPr>
                <w:rFonts w:ascii="Times New Roman" w:eastAsia="Malgun Gothic" w:hAnsi="Times New Roman" w:cs="Times New Roman"/>
                <w:color w:val="002060"/>
                <w:szCs w:val="20"/>
                <w:lang w:val="en-US" w:eastAsia="ko-KR"/>
              </w:rPr>
            </w:pPr>
            <w:r w:rsidRPr="00371AA6">
              <w:rPr>
                <w:rFonts w:ascii="Times New Roman" w:eastAsia="Malgun Gothic" w:hAnsi="Times New Roman" w:cs="Times New Roman" w:hint="eastAsia"/>
                <w:color w:val="002060"/>
                <w:szCs w:val="20"/>
                <w:lang w:val="en-US" w:eastAsia="ko-KR"/>
              </w:rPr>
              <w:t>Comment 4:</w:t>
            </w:r>
          </w:p>
          <w:p w14:paraId="04E67733" w14:textId="77777777" w:rsidR="00AE378E" w:rsidRPr="00371AA6" w:rsidRDefault="00AE378E">
            <w:pPr>
              <w:rPr>
                <w:rFonts w:ascii="Times New Roman" w:eastAsia="Malgun Gothic" w:hAnsi="Times New Roman" w:cs="Times New Roman"/>
                <w:color w:val="002060"/>
                <w:szCs w:val="20"/>
                <w:lang w:val="en-US" w:eastAsia="ko-KR"/>
              </w:rPr>
            </w:pPr>
            <w:r w:rsidRPr="00371AA6">
              <w:rPr>
                <w:rFonts w:ascii="Times New Roman" w:eastAsia="Malgun Gothic" w:hAnsi="Times New Roman" w:cs="Times New Roman" w:hint="eastAsia"/>
                <w:color w:val="002060"/>
                <w:szCs w:val="20"/>
                <w:lang w:val="en-US" w:eastAsia="ko-KR"/>
              </w:rPr>
              <w:t xml:space="preserve">On the </w:t>
            </w:r>
            <w:proofErr w:type="spellStart"/>
            <w:r w:rsidRPr="00371AA6">
              <w:rPr>
                <w:rFonts w:ascii="Times New Roman" w:eastAsia="Malgun Gothic" w:hAnsi="Times New Roman" w:cs="Times New Roman" w:hint="eastAsia"/>
                <w:color w:val="002060"/>
                <w:szCs w:val="20"/>
                <w:lang w:val="en-US" w:eastAsia="ko-KR"/>
              </w:rPr>
              <w:t>granulairty</w:t>
            </w:r>
            <w:proofErr w:type="spellEnd"/>
            <w:r w:rsidRPr="00371AA6">
              <w:rPr>
                <w:rFonts w:ascii="Times New Roman" w:eastAsia="Malgun Gothic" w:hAnsi="Times New Roman" w:cs="Times New Roman" w:hint="eastAsia"/>
                <w:color w:val="002060"/>
                <w:szCs w:val="20"/>
                <w:lang w:val="en-US" w:eastAsia="ko-KR"/>
              </w:rPr>
              <w:t xml:space="preserve"> of the RV cycling, in our understanding, if the OCC is disabled via DCI, the same mapping rule for the case when the OCC feature is not </w:t>
            </w:r>
            <w:proofErr w:type="spellStart"/>
            <w:r w:rsidRPr="00371AA6">
              <w:rPr>
                <w:rFonts w:ascii="Times New Roman" w:eastAsia="Malgun Gothic" w:hAnsi="Times New Roman" w:cs="Times New Roman" w:hint="eastAsia"/>
                <w:color w:val="002060"/>
                <w:szCs w:val="20"/>
                <w:lang w:val="en-US" w:eastAsia="ko-KR"/>
              </w:rPr>
              <w:t>enalbed</w:t>
            </w:r>
            <w:proofErr w:type="spellEnd"/>
            <w:r w:rsidRPr="00371AA6">
              <w:rPr>
                <w:rFonts w:ascii="Times New Roman" w:eastAsia="Malgun Gothic" w:hAnsi="Times New Roman" w:cs="Times New Roman" w:hint="eastAsia"/>
                <w:color w:val="002060"/>
                <w:szCs w:val="20"/>
                <w:lang w:val="en-US" w:eastAsia="ko-KR"/>
              </w:rPr>
              <w:t xml:space="preserve"> needs to be reused. In this point of view, it would be better to update as follows:</w:t>
            </w:r>
          </w:p>
          <w:p w14:paraId="4F79A152" w14:textId="77777777" w:rsidR="00AE378E" w:rsidRPr="00AE378E" w:rsidRDefault="00AE378E" w:rsidP="00AE378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Cs w:val="20"/>
                <w:lang w:val="en-GB" w:eastAsia="en-GB"/>
              </w:rPr>
            </w:pPr>
            <w:r w:rsidRPr="00AE378E">
              <w:rPr>
                <w:rFonts w:ascii="Times New Roman" w:eastAsia="Times New Roman" w:hAnsi="Times New Roman" w:cs="Times New Roman"/>
                <w:szCs w:val="20"/>
                <w:lang w:val="en-GB" w:eastAsia="en-GB"/>
              </w:rPr>
              <w:t>-</w:t>
            </w:r>
            <w:r w:rsidRPr="00AE378E">
              <w:rPr>
                <w:rFonts w:ascii="Times New Roman" w:eastAsia="Times New Roman" w:hAnsi="Times New Roman" w:cs="Times New Roman"/>
                <w:szCs w:val="20"/>
                <w:lang w:val="en-GB" w:eastAsia="en-GB"/>
              </w:rPr>
              <w:tab/>
              <w:t xml:space="preserve"> if </w:t>
            </w:r>
            <w:r w:rsidRPr="00AE378E">
              <w:rPr>
                <w:rFonts w:ascii="Times New Roman" w:eastAsia="Times New Roman" w:hAnsi="Times New Roman" w:cs="Times New Roman"/>
                <w:position w:val="-10"/>
                <w:sz w:val="20"/>
                <w:szCs w:val="20"/>
                <w:lang w:val="en-GB" w:eastAsia="en-GB"/>
              </w:rPr>
              <w:object w:dxaOrig="740" w:dyaOrig="340" w14:anchorId="20EA16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pt;height:14.5pt" o:ole="">
                  <v:imagedata r:id="rId8" o:title=""/>
                </v:shape>
                <o:OLEObject Type="Embed" ProgID="Equation.3" ShapeID="_x0000_i1025" DrawAspect="Content" ObjectID="_1810402283" r:id="rId9"/>
              </w:object>
            </w:r>
          </w:p>
          <w:p w14:paraId="082EA162" w14:textId="0B5F520A" w:rsidR="00AE378E" w:rsidRPr="00AE378E" w:rsidRDefault="00AE378E" w:rsidP="00AE378E">
            <w:pPr>
              <w:overflowPunct w:val="0"/>
              <w:autoSpaceDE w:val="0"/>
              <w:autoSpaceDN w:val="0"/>
              <w:adjustRightInd w:val="0"/>
              <w:spacing w:after="180" w:line="240" w:lineRule="auto"/>
              <w:ind w:left="851" w:hanging="284"/>
              <w:textAlignment w:val="baseline"/>
              <w:rPr>
                <w:rFonts w:ascii="Times New Roman" w:eastAsia="Malgun Gothic" w:hAnsi="Times New Roman" w:cs="Times New Roman"/>
                <w:szCs w:val="20"/>
                <w:lang w:val="en-GB" w:eastAsia="ko-KR"/>
              </w:rPr>
            </w:pPr>
            <w:r w:rsidRPr="00AE378E">
              <w:rPr>
                <w:rFonts w:ascii="Times New Roman" w:eastAsia="Times New Roman" w:hAnsi="Times New Roman" w:cs="Times New Roman"/>
                <w:szCs w:val="20"/>
                <w:highlight w:val="yellow"/>
                <w:lang w:val="en-GB" w:eastAsia="en-GB"/>
              </w:rPr>
              <w:t xml:space="preserve">- </w:t>
            </w:r>
            <w:r w:rsidRPr="00AE378E">
              <w:rPr>
                <w:rFonts w:ascii="Times New Roman" w:eastAsia="Times New Roman" w:hAnsi="Times New Roman" w:cs="Times New Roman"/>
                <w:szCs w:val="20"/>
                <w:highlight w:val="yellow"/>
                <w:lang w:val="en-GB" w:eastAsia="en-GB"/>
              </w:rPr>
              <w:tab/>
            </w:r>
            <w:r w:rsidRPr="00AE378E">
              <w:rPr>
                <w:rFonts w:ascii="Times New Roman" w:eastAsia="Times New Roman" w:hAnsi="Times New Roman" w:cs="Times New Roman"/>
                <w:szCs w:val="20"/>
                <w:lang w:val="en-GB" w:eastAsia="en-GB"/>
              </w:rPr>
              <w:t xml:space="preserve">if the UE is configured with higher layer parameter </w:t>
            </w:r>
            <w:proofErr w:type="spellStart"/>
            <w:r w:rsidRPr="00AE378E">
              <w:rPr>
                <w:rFonts w:ascii="Times New Roman" w:eastAsia="Times New Roman" w:hAnsi="Times New Roman" w:cs="Times New Roman"/>
                <w:i/>
                <w:iCs/>
                <w:szCs w:val="20"/>
                <w:lang w:val="en-GB" w:eastAsia="en-GB"/>
              </w:rPr>
              <w:t>npusch</w:t>
            </w:r>
            <w:proofErr w:type="spellEnd"/>
            <w:r w:rsidRPr="00AE378E">
              <w:rPr>
                <w:rFonts w:ascii="Times New Roman" w:eastAsia="Times New Roman" w:hAnsi="Times New Roman" w:cs="Times New Roman"/>
                <w:i/>
                <w:iCs/>
                <w:szCs w:val="20"/>
                <w:lang w:val="en-GB" w:eastAsia="en-GB"/>
              </w:rPr>
              <w:t>-OCC-Enabled</w:t>
            </w:r>
            <w:r w:rsidRPr="00AE378E">
              <w:rPr>
                <w:rFonts w:ascii="Times New Roman" w:eastAsia="Times New Roman" w:hAnsi="Times New Roman" w:cs="Times New Roman"/>
                <w:szCs w:val="20"/>
                <w:lang w:val="en-GB" w:eastAsia="en-GB"/>
              </w:rPr>
              <w:t xml:space="preserve"> and OCC enabled is indicated in corresponding DCI</w:t>
            </w:r>
            <w:r>
              <w:rPr>
                <w:rFonts w:ascii="Times New Roman" w:eastAsia="Malgun Gothic" w:hAnsi="Times New Roman" w:cs="Times New Roman" w:hint="eastAsia"/>
                <w:szCs w:val="20"/>
                <w:lang w:val="en-GB" w:eastAsia="ko-KR"/>
              </w:rPr>
              <w:t xml:space="preserve"> </w:t>
            </w:r>
            <w:r w:rsidRPr="00AE378E">
              <w:rPr>
                <w:rFonts w:ascii="Times New Roman" w:eastAsia="Malgun Gothic" w:hAnsi="Times New Roman" w:cs="Times New Roman" w:hint="eastAsia"/>
                <w:color w:val="FF0000"/>
                <w:szCs w:val="20"/>
                <w:lang w:val="en-GB" w:eastAsia="ko-KR"/>
              </w:rPr>
              <w:t xml:space="preserve">and </w:t>
            </w:r>
            <m:oMath>
              <m:sSub>
                <m:sSubPr>
                  <m:ctrlPr>
                    <w:rPr>
                      <w:rFonts w:ascii="Cambria Math" w:hAnsi="Cambria Math"/>
                      <w:i/>
                      <w:color w:val="FF0000"/>
                    </w:rPr>
                  </m:ctrlPr>
                </m:sSubPr>
                <m:e>
                  <m:r>
                    <w:rPr>
                      <w:rFonts w:ascii="Cambria Math"/>
                      <w:color w:val="FF0000"/>
                    </w:rPr>
                    <m:t>N</m:t>
                  </m:r>
                </m:e>
                <m:sub>
                  <m:r>
                    <m:rPr>
                      <m:nor/>
                    </m:rPr>
                    <w:rPr>
                      <w:rFonts w:ascii="Cambria Math"/>
                      <w:color w:val="FF0000"/>
                      <w:lang w:val="en-US"/>
                    </w:rPr>
                    <m:t>Rep</m:t>
                  </m:r>
                  <m:ctrlPr>
                    <w:rPr>
                      <w:rFonts w:ascii="Cambria Math" w:hAnsi="Cambria Math"/>
                      <w:color w:val="FF0000"/>
                    </w:rPr>
                  </m:ctrlPr>
                </m:sub>
              </m:sSub>
              <m:r>
                <w:rPr>
                  <w:rFonts w:ascii="Cambria Math"/>
                  <w:color w:val="FF0000"/>
                  <w:lang w:val="en-US"/>
                </w:rPr>
                <m:t>&gt;1</m:t>
              </m:r>
            </m:oMath>
          </w:p>
          <w:p w14:paraId="7FF1D0DD" w14:textId="77777777" w:rsidR="00AE378E" w:rsidRPr="00AE378E" w:rsidRDefault="00AE378E" w:rsidP="00AE378E">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Cs w:val="20"/>
                <w:lang w:val="en-GB" w:eastAsia="en-GB"/>
              </w:rPr>
            </w:pPr>
            <w:r w:rsidRPr="00AE378E">
              <w:rPr>
                <w:rFonts w:ascii="Times New Roman" w:eastAsia="Times New Roman" w:hAnsi="Times New Roman" w:cs="Times New Roman"/>
                <w:szCs w:val="20"/>
                <w:lang w:val="en-GB" w:eastAsia="en-GB"/>
              </w:rPr>
              <w:t>-</w:t>
            </w:r>
            <w:r w:rsidRPr="00AE378E">
              <w:rPr>
                <w:rFonts w:ascii="Times New Roman" w:eastAsia="Times New Roman" w:hAnsi="Times New Roman" w:cs="Times New Roman"/>
                <w:szCs w:val="20"/>
                <w:lang w:val="en-GB" w:eastAsia="en-GB"/>
              </w:rPr>
              <w:tab/>
              <w:t xml:space="preserve"> </w:t>
            </w:r>
            <m:oMath>
              <m:r>
                <w:rPr>
                  <w:rFonts w:ascii="Cambria Math" w:eastAsia="Times New Roman" w:hAnsi="Times New Roman" w:cs="Times New Roman"/>
                  <w:szCs w:val="20"/>
                  <w:lang w:val="en-GB" w:eastAsia="en-GB"/>
                </w:rPr>
                <m:t>L=2</m:t>
              </m:r>
            </m:oMath>
          </w:p>
          <w:p w14:paraId="265A74B5" w14:textId="77777777" w:rsidR="00AE378E" w:rsidRPr="00371AA6" w:rsidRDefault="00AE378E">
            <w:pPr>
              <w:rPr>
                <w:rFonts w:ascii="Times New Roman" w:eastAsia="Malgun Gothic" w:hAnsi="Times New Roman" w:cs="Times New Roman"/>
                <w:color w:val="002060"/>
                <w:szCs w:val="20"/>
                <w:lang w:val="en-US" w:eastAsia="ko-KR"/>
              </w:rPr>
            </w:pPr>
          </w:p>
          <w:p w14:paraId="3916B417" w14:textId="77777777" w:rsidR="00E60E4B" w:rsidRPr="00371AA6" w:rsidRDefault="00E60E4B">
            <w:pPr>
              <w:rPr>
                <w:rFonts w:ascii="Times New Roman" w:eastAsia="Malgun Gothic" w:hAnsi="Times New Roman" w:cs="Times New Roman"/>
                <w:color w:val="002060"/>
                <w:szCs w:val="20"/>
                <w:lang w:val="en-US" w:eastAsia="ko-KR"/>
              </w:rPr>
            </w:pPr>
            <w:r w:rsidRPr="00371AA6">
              <w:rPr>
                <w:rFonts w:ascii="Times New Roman" w:eastAsia="Malgun Gothic" w:hAnsi="Times New Roman" w:cs="Times New Roman" w:hint="eastAsia"/>
                <w:color w:val="002060"/>
                <w:szCs w:val="20"/>
                <w:lang w:val="en-US" w:eastAsia="ko-KR"/>
              </w:rPr>
              <w:t>Comment 5:</w:t>
            </w:r>
          </w:p>
          <w:p w14:paraId="36A27C42" w14:textId="77777777" w:rsidR="00E60E4B" w:rsidRPr="00371AA6" w:rsidRDefault="00E60E4B">
            <w:pPr>
              <w:rPr>
                <w:rFonts w:ascii="Times New Roman" w:eastAsia="Malgun Gothic" w:hAnsi="Times New Roman" w:cs="Times New Roman"/>
                <w:color w:val="002060"/>
                <w:szCs w:val="20"/>
                <w:lang w:val="en-US" w:eastAsia="ko-KR"/>
              </w:rPr>
            </w:pPr>
            <w:r w:rsidRPr="00371AA6">
              <w:rPr>
                <w:rFonts w:ascii="Times New Roman" w:eastAsia="Malgun Gothic" w:hAnsi="Times New Roman" w:cs="Times New Roman" w:hint="eastAsia"/>
                <w:color w:val="002060"/>
                <w:szCs w:val="20"/>
                <w:lang w:val="en-US" w:eastAsia="ko-KR"/>
              </w:rPr>
              <w:t>Following part may need to be updated so that the symbol-level OCC for 3.75kHz and the slot-level OCC for 15kHz SCS are properly captured:</w:t>
            </w:r>
          </w:p>
          <w:tbl>
            <w:tblPr>
              <w:tblStyle w:val="TableGrid"/>
              <w:tblW w:w="0" w:type="auto"/>
              <w:tblLook w:val="04A0" w:firstRow="1" w:lastRow="0" w:firstColumn="1" w:lastColumn="0" w:noHBand="0" w:noVBand="1"/>
            </w:tblPr>
            <w:tblGrid>
              <w:gridCol w:w="8132"/>
            </w:tblGrid>
            <w:tr w:rsidR="00E60E4B" w14:paraId="6D28AEAD" w14:textId="77777777" w:rsidTr="00E60E4B">
              <w:tc>
                <w:tcPr>
                  <w:tcW w:w="8132" w:type="dxa"/>
                </w:tcPr>
                <w:p w14:paraId="494B69DA" w14:textId="14FC5005" w:rsidR="00E60E4B" w:rsidRPr="00E60E4B" w:rsidRDefault="00E60E4B" w:rsidP="00E60E4B">
                  <w:pPr>
                    <w:overflowPunct w:val="0"/>
                    <w:autoSpaceDE w:val="0"/>
                    <w:autoSpaceDN w:val="0"/>
                    <w:adjustRightInd w:val="0"/>
                    <w:spacing w:after="180" w:line="240" w:lineRule="auto"/>
                    <w:textAlignment w:val="baseline"/>
                    <w:rPr>
                      <w:rFonts w:ascii="Times New Roman" w:eastAsia="Malgun Gothic" w:hAnsi="Times New Roman" w:cs="Times New Roman"/>
                      <w:szCs w:val="20"/>
                      <w:lang w:val="en-GB" w:eastAsia="ko-KR"/>
                    </w:rPr>
                  </w:pPr>
                  <w:r w:rsidRPr="00E60E4B">
                    <w:rPr>
                      <w:rFonts w:ascii="Times New Roman" w:eastAsia="Times New Roman" w:hAnsi="Times New Roman" w:cs="Times New Roman"/>
                      <w:szCs w:val="20"/>
                      <w:lang w:val="en-GB" w:eastAsia="en-GB"/>
                    </w:rPr>
                    <w:t xml:space="preserve">Portion of NPUSCH codeword with </w:t>
                  </w:r>
                  <w:r w:rsidRPr="00E60E4B">
                    <w:rPr>
                      <w:rFonts w:ascii="Times New Roman" w:eastAsia="Times New Roman" w:hAnsi="Times New Roman" w:cs="Times New Roman"/>
                      <w:position w:val="-10"/>
                      <w:sz w:val="20"/>
                      <w:szCs w:val="20"/>
                      <w:lang w:val="en-GB" w:eastAsia="en-GB"/>
                    </w:rPr>
                    <w:object w:dxaOrig="700" w:dyaOrig="340" w14:anchorId="25AA5E84">
                      <v:shape id="_x0000_i1026" type="#_x0000_t75" style="width:36.5pt;height:14.5pt" o:ole="">
                        <v:imagedata r:id="rId10" o:title=""/>
                      </v:shape>
                      <o:OLEObject Type="Embed" ProgID="Equation.3" ShapeID="_x0000_i1026" DrawAspect="Content" ObjectID="_1810402284" r:id="rId11"/>
                    </w:object>
                  </w:r>
                  <w:r w:rsidRPr="00371AA6">
                    <w:rPr>
                      <w:rFonts w:ascii="Times New Roman" w:eastAsia="Malgun Gothic" w:hAnsi="Times New Roman" w:cs="Times New Roman" w:hint="eastAsia"/>
                      <w:szCs w:val="20"/>
                      <w:lang w:val="en-US" w:eastAsia="en-GB"/>
                    </w:rPr>
                    <w:t xml:space="preserve"> </w:t>
                  </w:r>
                  <w:r w:rsidRPr="00E60E4B">
                    <w:rPr>
                      <w:rFonts w:ascii="Times New Roman" w:eastAsia="Malgun Gothic" w:hAnsi="Times New Roman" w:cs="Times New Roman"/>
                      <w:szCs w:val="20"/>
                      <w:lang w:val="en-GB" w:eastAsia="en-GB"/>
                    </w:rPr>
                    <w:t>associated with a TB</w:t>
                  </w:r>
                  <w:r w:rsidRPr="00371AA6">
                    <w:rPr>
                      <w:rFonts w:ascii="Times New Roman" w:eastAsia="Malgun Gothic" w:hAnsi="Times New Roman" w:cs="Times New Roman" w:hint="eastAsia"/>
                      <w:szCs w:val="20"/>
                      <w:lang w:val="en-US" w:eastAsia="en-GB"/>
                    </w:rPr>
                    <w:t xml:space="preserve"> as defined in clause </w:t>
                  </w:r>
                  <w:r w:rsidRPr="00371AA6">
                    <w:rPr>
                      <w:rFonts w:ascii="Times New Roman" w:eastAsia="Malgun Gothic" w:hAnsi="Times New Roman" w:cs="Times New Roman"/>
                      <w:szCs w:val="20"/>
                      <w:lang w:val="en-US" w:eastAsia="en-GB"/>
                    </w:rPr>
                    <w:t>6</w:t>
                  </w:r>
                  <w:r w:rsidRPr="00371AA6">
                    <w:rPr>
                      <w:rFonts w:ascii="Times New Roman" w:eastAsia="Malgun Gothic" w:hAnsi="Times New Roman" w:cs="Times New Roman" w:hint="eastAsia"/>
                      <w:szCs w:val="20"/>
                      <w:lang w:val="en-US" w:eastAsia="en-GB"/>
                    </w:rPr>
                    <w:t>.</w:t>
                  </w:r>
                  <w:r w:rsidRPr="00371AA6">
                    <w:rPr>
                      <w:rFonts w:ascii="Times New Roman" w:eastAsia="Malgun Gothic" w:hAnsi="Times New Roman" w:cs="Times New Roman"/>
                      <w:szCs w:val="20"/>
                      <w:lang w:val="en-US" w:eastAsia="en-GB"/>
                    </w:rPr>
                    <w:t>3</w:t>
                  </w:r>
                  <w:r w:rsidRPr="00371AA6">
                    <w:rPr>
                      <w:rFonts w:ascii="Times New Roman" w:eastAsia="Malgun Gothic" w:hAnsi="Times New Roman" w:cs="Times New Roman" w:hint="eastAsia"/>
                      <w:szCs w:val="20"/>
                      <w:lang w:val="en-US" w:eastAsia="en-GB"/>
                    </w:rPr>
                    <w:t>.</w:t>
                  </w:r>
                  <w:r w:rsidRPr="00371AA6">
                    <w:rPr>
                      <w:rFonts w:ascii="Times New Roman" w:eastAsia="Malgun Gothic" w:hAnsi="Times New Roman" w:cs="Times New Roman"/>
                      <w:szCs w:val="20"/>
                      <w:lang w:val="en-US" w:eastAsia="en-GB"/>
                    </w:rPr>
                    <w:t>2</w:t>
                  </w:r>
                  <w:r w:rsidRPr="00371AA6">
                    <w:rPr>
                      <w:rFonts w:ascii="Times New Roman" w:eastAsia="Malgun Gothic" w:hAnsi="Times New Roman" w:cs="Times New Roman" w:hint="eastAsia"/>
                      <w:szCs w:val="20"/>
                      <w:lang w:val="en-US" w:eastAsia="en-GB"/>
                    </w:rPr>
                    <w:t xml:space="preserve"> in [4</w:t>
                  </w:r>
                  <w:r w:rsidRPr="00371AA6">
                    <w:rPr>
                      <w:rFonts w:ascii="Times New Roman" w:eastAsia="Malgun Gothic" w:hAnsi="Times New Roman" w:cs="Times New Roman"/>
                      <w:szCs w:val="20"/>
                      <w:lang w:val="en-US" w:eastAsia="en-GB"/>
                    </w:rPr>
                    <w:t>] mapped to</w:t>
                  </w:r>
                  <w:r w:rsidRPr="00E60E4B">
                    <w:rPr>
                      <w:rFonts w:ascii="Times New Roman" w:eastAsia="Times New Roman" w:hAnsi="Times New Roman" w:cs="Times New Roman"/>
                      <w:szCs w:val="20"/>
                      <w:lang w:val="en-GB" w:eastAsia="en-GB"/>
                    </w:rPr>
                    <w:t xml:space="preserve"> slot </w:t>
                  </w:r>
                  <w:r w:rsidRPr="00E60E4B">
                    <w:rPr>
                      <w:rFonts w:ascii="Times New Roman" w:eastAsia="Times New Roman" w:hAnsi="Times New Roman" w:cs="Times New Roman"/>
                      <w:position w:val="-26"/>
                      <w:sz w:val="20"/>
                      <w:szCs w:val="20"/>
                      <w:lang w:val="en-GB" w:eastAsia="en-GB"/>
                    </w:rPr>
                    <w:object w:dxaOrig="400" w:dyaOrig="620" w14:anchorId="13F8A64D">
                      <v:shape id="_x0000_i1027" type="#_x0000_t75" style="width:21.5pt;height:28pt" o:ole="">
                        <v:imagedata r:id="rId12" o:title=""/>
                      </v:shape>
                      <o:OLEObject Type="Embed" ProgID="Equation.3" ShapeID="_x0000_i1027" DrawAspect="Content" ObjectID="_1810402285" r:id="rId13"/>
                    </w:object>
                  </w:r>
                  <w:r w:rsidRPr="00E60E4B">
                    <w:rPr>
                      <w:rFonts w:ascii="Times New Roman" w:eastAsia="Times New Roman" w:hAnsi="Times New Roman" w:cs="Times New Roman"/>
                      <w:szCs w:val="20"/>
                      <w:lang w:val="en-GB" w:eastAsia="en-GB"/>
                    </w:rPr>
                    <w:t xml:space="preserve"> of allocated </w:t>
                  </w:r>
                  <w:r w:rsidRPr="00E60E4B">
                    <w:rPr>
                      <w:rFonts w:ascii="Times New Roman" w:eastAsia="Times New Roman" w:hAnsi="Times New Roman" w:cs="Times New Roman"/>
                      <w:position w:val="-10"/>
                      <w:sz w:val="20"/>
                      <w:szCs w:val="20"/>
                      <w:lang w:val="en-GB" w:eastAsia="en-GB"/>
                    </w:rPr>
                    <w:object w:dxaOrig="440" w:dyaOrig="340" w14:anchorId="4510A23A">
                      <v:shape id="_x0000_i1028" type="#_x0000_t75" style="width:21.5pt;height:14.5pt" o:ole="">
                        <v:imagedata r:id="rId14" o:title=""/>
                      </v:shape>
                      <o:OLEObject Type="Embed" ProgID="Equation.3" ShapeID="_x0000_i1028" DrawAspect="Content" ObjectID="_1810402286" r:id="rId15"/>
                    </w:object>
                  </w:r>
                  <w:r w:rsidRPr="00E60E4B">
                    <w:rPr>
                      <w:rFonts w:ascii="Times New Roman" w:eastAsia="Times New Roman" w:hAnsi="Times New Roman" w:cs="Times New Roman"/>
                      <w:szCs w:val="20"/>
                      <w:lang w:val="en-GB" w:eastAsia="en-GB"/>
                    </w:rPr>
                    <w:t xml:space="preserve"> resource unit(s) </w:t>
                  </w:r>
                  <w:r w:rsidRPr="00371AA6">
                    <w:rPr>
                      <w:rFonts w:ascii="Times New Roman" w:eastAsia="Malgun Gothic" w:hAnsi="Times New Roman" w:cs="Times New Roman"/>
                      <w:szCs w:val="20"/>
                      <w:lang w:val="en-US" w:eastAsia="en-GB"/>
                    </w:rPr>
                    <w:t xml:space="preserve">is </w:t>
                  </w:r>
                  <w:r w:rsidRPr="00E60E4B">
                    <w:rPr>
                      <w:rFonts w:ascii="Times New Roman" w:eastAsia="Times New Roman" w:hAnsi="Times New Roman" w:cs="Times New Roman"/>
                      <w:szCs w:val="20"/>
                      <w:lang w:val="en-GB" w:eastAsia="en-GB"/>
                    </w:rPr>
                    <w:t xml:space="preserve">transmitted in NB-IoT UL slots </w:t>
                  </w:r>
                  <w:r w:rsidRPr="00E60E4B">
                    <w:rPr>
                      <w:rFonts w:ascii="Times New Roman" w:eastAsia="Malgun Gothic" w:hAnsi="Times New Roman" w:cs="Times New Roman"/>
                      <w:szCs w:val="20"/>
                      <w:lang w:val="en-GB" w:eastAsia="en-GB"/>
                    </w:rPr>
                    <w:t>associated with the TB</w:t>
                  </w:r>
                  <w:r w:rsidRPr="00E60E4B">
                    <w:rPr>
                      <w:rFonts w:ascii="Times New Roman" w:eastAsia="Times New Roman" w:hAnsi="Times New Roman" w:cs="Times New Roman"/>
                      <w:szCs w:val="20"/>
                      <w:lang w:val="en-GB" w:eastAsia="en-GB"/>
                    </w:rPr>
                    <w:t xml:space="preserve"> </w:t>
                  </w:r>
                  <w:proofErr w:type="spellStart"/>
                  <w:r w:rsidRPr="00E60E4B">
                    <w:rPr>
                      <w:rFonts w:ascii="Times New Roman" w:eastAsia="SimSun" w:hAnsi="Times New Roman" w:cs="Times New Roman"/>
                      <w:i/>
                      <w:szCs w:val="20"/>
                      <w:lang w:val="en-GB" w:eastAsia="zh-CN"/>
                    </w:rPr>
                    <w:t>n</w:t>
                  </w:r>
                  <w:r w:rsidRPr="00E60E4B">
                    <w:rPr>
                      <w:rFonts w:ascii="Times New Roman" w:eastAsia="SimSun" w:hAnsi="Times New Roman" w:cs="Times New Roman" w:hint="eastAsia"/>
                      <w:i/>
                      <w:szCs w:val="20"/>
                      <w:vertAlign w:val="subscript"/>
                      <w:lang w:val="en-GB" w:eastAsia="zh-CN"/>
                    </w:rPr>
                    <w:t>i</w:t>
                  </w:r>
                  <w:proofErr w:type="spellEnd"/>
                  <w:r w:rsidRPr="00E60E4B">
                    <w:rPr>
                      <w:rFonts w:ascii="Times New Roman" w:eastAsia="Times New Roman" w:hAnsi="Times New Roman" w:cs="Times New Roman"/>
                      <w:position w:val="-26"/>
                      <w:sz w:val="20"/>
                      <w:szCs w:val="20"/>
                      <w:lang w:val="en-GB" w:eastAsia="en-GB"/>
                    </w:rPr>
                    <w:object w:dxaOrig="2799" w:dyaOrig="620" w14:anchorId="2A2C6523">
                      <v:shape id="_x0000_i1029" type="#_x0000_t75" style="width:136.5pt;height:28pt" o:ole="">
                        <v:imagedata r:id="rId16" o:title=""/>
                      </v:shape>
                      <o:OLEObject Type="Embed" ProgID="Equation.3" ShapeID="_x0000_i1029" DrawAspect="Content" ObjectID="_1810402287" r:id="rId17"/>
                    </w:object>
                  </w:r>
                  <w:r w:rsidRPr="00E60E4B">
                    <w:rPr>
                      <w:rFonts w:ascii="Times New Roman" w:eastAsia="Times New Roman" w:hAnsi="Times New Roman" w:cs="Times New Roman"/>
                      <w:szCs w:val="20"/>
                      <w:lang w:val="en-GB" w:eastAsia="en-GB"/>
                    </w:rPr>
                    <w:t xml:space="preserve"> for </w:t>
                  </w:r>
                  <w:r w:rsidRPr="00E60E4B">
                    <w:rPr>
                      <w:rFonts w:ascii="Times New Roman" w:eastAsia="Times New Roman" w:hAnsi="Times New Roman" w:cs="Times New Roman"/>
                      <w:position w:val="-10"/>
                      <w:sz w:val="20"/>
                      <w:szCs w:val="20"/>
                      <w:lang w:val="en-GB" w:eastAsia="en-GB"/>
                    </w:rPr>
                    <w:object w:dxaOrig="1180" w:dyaOrig="300" w14:anchorId="0430AFEF">
                      <v:shape id="_x0000_i1030" type="#_x0000_t75" style="width:57.5pt;height:14.5pt" o:ole="">
                        <v:imagedata r:id="rId18" o:title=""/>
                      </v:shape>
                      <o:OLEObject Type="Embed" ProgID="Equation.DSMT4" ShapeID="_x0000_i1030" DrawAspect="Content" ObjectID="_1810402288" r:id="rId19"/>
                    </w:object>
                  </w:r>
                  <w:r w:rsidRPr="00E60E4B">
                    <w:rPr>
                      <w:rFonts w:ascii="Times New Roman" w:eastAsia="Times New Roman" w:hAnsi="Times New Roman" w:cs="Times New Roman"/>
                      <w:szCs w:val="20"/>
                      <w:lang w:val="en-GB" w:eastAsia="en-GB"/>
                    </w:rPr>
                    <w:t xml:space="preserve">and </w:t>
                  </w:r>
                  <w:r w:rsidRPr="00E60E4B">
                    <w:rPr>
                      <w:rFonts w:ascii="Times New Roman" w:eastAsia="Times New Roman" w:hAnsi="Times New Roman" w:cs="Times New Roman"/>
                      <w:position w:val="-24"/>
                      <w:sz w:val="20"/>
                      <w:szCs w:val="20"/>
                      <w:lang w:val="en-GB" w:eastAsia="en-GB"/>
                    </w:rPr>
                    <w:object w:dxaOrig="4280" w:dyaOrig="580" w14:anchorId="5ADA0A7C">
                      <v:shape id="_x0000_i1031" type="#_x0000_t75" style="width:3in;height:28pt" o:ole="">
                        <v:imagedata r:id="rId20" o:title=""/>
                      </v:shape>
                      <o:OLEObject Type="Embed" ProgID="Equation.DSMT4" ShapeID="_x0000_i1031" DrawAspect="Content" ObjectID="_1810402289" r:id="rId21"/>
                    </w:object>
                  </w:r>
                  <w:r w:rsidRPr="00E60E4B">
                    <w:rPr>
                      <w:rFonts w:ascii="Times New Roman" w:eastAsia="Times New Roman" w:hAnsi="Times New Roman" w:cs="Times New Roman" w:hint="eastAsia"/>
                      <w:szCs w:val="20"/>
                      <w:lang w:val="en-GB" w:eastAsia="en-GB"/>
                    </w:rPr>
                    <w:t xml:space="preserve"> </w:t>
                  </w:r>
                  <w:r w:rsidRPr="00E60E4B">
                    <w:rPr>
                      <w:rFonts w:ascii="Times New Roman" w:eastAsia="Times New Roman" w:hAnsi="Times New Roman" w:cs="Times New Roman"/>
                      <w:szCs w:val="20"/>
                      <w:lang w:val="en-GB" w:eastAsia="en-GB"/>
                    </w:rPr>
                    <w:t xml:space="preserve">for </w:t>
                  </w:r>
                  <w:r w:rsidRPr="00E60E4B">
                    <w:rPr>
                      <w:rFonts w:ascii="Times New Roman" w:eastAsia="Times New Roman" w:hAnsi="Times New Roman" w:cs="Times New Roman"/>
                      <w:position w:val="-10"/>
                      <w:sz w:val="20"/>
                      <w:szCs w:val="20"/>
                      <w:lang w:val="en-GB" w:eastAsia="en-GB"/>
                    </w:rPr>
                    <w:object w:dxaOrig="999" w:dyaOrig="300" w14:anchorId="79D12CC2">
                      <v:shape id="_x0000_i1032" type="#_x0000_t75" style="width:50.5pt;height:14.5pt" o:ole="">
                        <v:imagedata r:id="rId22" o:title=""/>
                      </v:shape>
                      <o:OLEObject Type="Embed" ProgID="Equation.DSMT4" ShapeID="_x0000_i1032" DrawAspect="Content" ObjectID="_1810402290" r:id="rId23"/>
                    </w:object>
                  </w:r>
                </w:p>
              </w:tc>
            </w:tr>
          </w:tbl>
          <w:p w14:paraId="3103CF74" w14:textId="77777777" w:rsidR="00E60E4B" w:rsidRPr="00371AA6" w:rsidRDefault="00E60E4B">
            <w:pPr>
              <w:rPr>
                <w:rFonts w:ascii="Times New Roman" w:eastAsia="Malgun Gothic" w:hAnsi="Times New Roman" w:cs="Times New Roman"/>
                <w:color w:val="002060"/>
                <w:szCs w:val="20"/>
                <w:lang w:val="en-US" w:eastAsia="ko-KR"/>
              </w:rPr>
            </w:pPr>
          </w:p>
          <w:p w14:paraId="631A392B" w14:textId="138087C8" w:rsidR="00E60E4B" w:rsidRPr="00371AA6" w:rsidRDefault="00E60E4B">
            <w:pPr>
              <w:rPr>
                <w:rFonts w:ascii="Times New Roman" w:eastAsia="Malgun Gothic" w:hAnsi="Times New Roman" w:cs="Times New Roman"/>
                <w:color w:val="002060"/>
                <w:szCs w:val="20"/>
                <w:lang w:val="en-US" w:eastAsia="ko-KR"/>
              </w:rPr>
            </w:pPr>
            <w:r w:rsidRPr="00371AA6">
              <w:rPr>
                <w:rFonts w:ascii="Times New Roman" w:eastAsia="Malgun Gothic" w:hAnsi="Times New Roman" w:cs="Times New Roman" w:hint="eastAsia"/>
                <w:color w:val="002060"/>
                <w:szCs w:val="20"/>
                <w:lang w:val="en-US" w:eastAsia="ko-KR"/>
              </w:rPr>
              <w:t xml:space="preserve">The current description may not be accurate for the OCC feature. </w:t>
            </w:r>
          </w:p>
          <w:p w14:paraId="3D41D2EB" w14:textId="4CD9BCDA" w:rsidR="00E60E4B" w:rsidRPr="00371AA6" w:rsidRDefault="00E60E4B">
            <w:pPr>
              <w:rPr>
                <w:rFonts w:ascii="Times New Roman" w:eastAsia="Malgun Gothic" w:hAnsi="Times New Roman" w:cs="Times New Roman"/>
                <w:color w:val="002060"/>
                <w:szCs w:val="20"/>
                <w:lang w:val="en-US" w:eastAsia="ko-KR"/>
              </w:rPr>
            </w:pPr>
            <w:r w:rsidRPr="00371AA6">
              <w:rPr>
                <w:rFonts w:ascii="Times New Roman" w:eastAsia="Malgun Gothic" w:hAnsi="Times New Roman" w:cs="Times New Roman" w:hint="eastAsia"/>
                <w:color w:val="002060"/>
                <w:szCs w:val="20"/>
                <w:lang w:val="en-US" w:eastAsia="ko-KR"/>
              </w:rPr>
              <w:t xml:space="preserve">For instance, for 3.75kHz SCS, the symbol-level OCC </w:t>
            </w:r>
            <w:proofErr w:type="spellStart"/>
            <w:r w:rsidRPr="00371AA6">
              <w:rPr>
                <w:rFonts w:ascii="Times New Roman" w:eastAsia="Malgun Gothic" w:hAnsi="Times New Roman" w:cs="Times New Roman" w:hint="eastAsia"/>
                <w:color w:val="002060"/>
                <w:szCs w:val="20"/>
                <w:lang w:val="en-US" w:eastAsia="ko-KR"/>
              </w:rPr>
              <w:t>willl</w:t>
            </w:r>
            <w:proofErr w:type="spellEnd"/>
            <w:r w:rsidRPr="00371AA6">
              <w:rPr>
                <w:rFonts w:ascii="Times New Roman" w:eastAsia="Malgun Gothic" w:hAnsi="Times New Roman" w:cs="Times New Roman" w:hint="eastAsia"/>
                <w:color w:val="002060"/>
                <w:szCs w:val="20"/>
                <w:lang w:val="en-US" w:eastAsia="ko-KR"/>
              </w:rPr>
              <w:t xml:space="preserve"> be applied. </w:t>
            </w:r>
            <w:r w:rsidRPr="00371AA6">
              <w:rPr>
                <w:rFonts w:ascii="Times New Roman" w:eastAsia="Malgun Gothic" w:hAnsi="Times New Roman" w:cs="Times New Roman"/>
                <w:color w:val="002060"/>
                <w:szCs w:val="20"/>
                <w:lang w:val="en-US" w:eastAsia="ko-KR"/>
              </w:rPr>
              <w:t>I</w:t>
            </w:r>
            <w:r w:rsidRPr="00371AA6">
              <w:rPr>
                <w:rFonts w:ascii="Times New Roman" w:eastAsia="Malgun Gothic" w:hAnsi="Times New Roman" w:cs="Times New Roman" w:hint="eastAsia"/>
                <w:color w:val="002060"/>
                <w:szCs w:val="20"/>
                <w:lang w:val="en-US" w:eastAsia="ko-KR"/>
              </w:rPr>
              <w:t xml:space="preserve">n this case, portion of NPUSCH codeword with </w:t>
            </w:r>
            <w:proofErr w:type="spellStart"/>
            <w:r w:rsidRPr="00371AA6">
              <w:rPr>
                <w:rFonts w:ascii="Times New Roman" w:eastAsia="Malgun Gothic" w:hAnsi="Times New Roman" w:cs="Times New Roman" w:hint="eastAsia"/>
                <w:color w:val="002060"/>
                <w:szCs w:val="20"/>
                <w:lang w:val="en-US" w:eastAsia="ko-KR"/>
              </w:rPr>
              <w:t>rv_index</w:t>
            </w:r>
            <w:proofErr w:type="spellEnd"/>
            <w:r w:rsidRPr="00371AA6">
              <w:rPr>
                <w:rFonts w:ascii="Times New Roman" w:eastAsia="Malgun Gothic" w:hAnsi="Times New Roman" w:cs="Times New Roman" w:hint="eastAsia"/>
                <w:color w:val="002060"/>
                <w:szCs w:val="20"/>
                <w:lang w:val="en-US" w:eastAsia="ko-KR"/>
              </w:rPr>
              <w:t xml:space="preserve"> associated with a TB (before applying the symbol-level OCC) mapped on slot 0 of allocated N_RU </w:t>
            </w:r>
            <w:proofErr w:type="spellStart"/>
            <w:r w:rsidRPr="00371AA6">
              <w:rPr>
                <w:rFonts w:ascii="Times New Roman" w:eastAsia="Malgun Gothic" w:hAnsi="Times New Roman" w:cs="Times New Roman" w:hint="eastAsia"/>
                <w:color w:val="002060"/>
                <w:szCs w:val="20"/>
                <w:lang w:val="en-US" w:eastAsia="ko-KR"/>
              </w:rPr>
              <w:t>reousrce</w:t>
            </w:r>
            <w:proofErr w:type="spellEnd"/>
            <w:r w:rsidRPr="00371AA6">
              <w:rPr>
                <w:rFonts w:ascii="Times New Roman" w:eastAsia="Malgun Gothic" w:hAnsi="Times New Roman" w:cs="Times New Roman" w:hint="eastAsia"/>
                <w:color w:val="002060"/>
                <w:szCs w:val="20"/>
                <w:lang w:val="en-US" w:eastAsia="ko-KR"/>
              </w:rPr>
              <w:t xml:space="preserve"> unit is transmitted in NB-IoT UL slots </w:t>
            </w:r>
            <w:proofErr w:type="spellStart"/>
            <w:r w:rsidRPr="00371AA6">
              <w:rPr>
                <w:rFonts w:ascii="Times New Roman" w:eastAsia="Malgun Gothic" w:hAnsi="Times New Roman" w:cs="Times New Roman" w:hint="eastAsia"/>
                <w:color w:val="002060"/>
                <w:szCs w:val="20"/>
                <w:lang w:val="en-US" w:eastAsia="ko-KR"/>
              </w:rPr>
              <w:t>assocaited</w:t>
            </w:r>
            <w:proofErr w:type="spellEnd"/>
            <w:r w:rsidRPr="00371AA6">
              <w:rPr>
                <w:rFonts w:ascii="Times New Roman" w:eastAsia="Malgun Gothic" w:hAnsi="Times New Roman" w:cs="Times New Roman" w:hint="eastAsia"/>
                <w:color w:val="002060"/>
                <w:szCs w:val="20"/>
                <w:lang w:val="en-US" w:eastAsia="ko-KR"/>
              </w:rPr>
              <w:t xml:space="preserve"> with the TB n_0 and n_1. However, it seems that a single OCC sequence is applied to both slot n_0 and slot n_1 with a single slot gap. Meanwhile, we think that the symbol-level OCC will be applied to the consecutive symbols within a slot. For 3.75kHz SCS with OCC </w:t>
            </w:r>
            <w:proofErr w:type="spellStart"/>
            <w:r w:rsidRPr="00371AA6">
              <w:rPr>
                <w:rFonts w:ascii="Times New Roman" w:eastAsia="Malgun Gothic" w:hAnsi="Times New Roman" w:cs="Times New Roman" w:hint="eastAsia"/>
                <w:color w:val="002060"/>
                <w:szCs w:val="20"/>
                <w:lang w:val="en-US" w:eastAsia="ko-KR"/>
              </w:rPr>
              <w:t>eanbled</w:t>
            </w:r>
            <w:proofErr w:type="spellEnd"/>
            <w:r w:rsidRPr="00371AA6">
              <w:rPr>
                <w:rFonts w:ascii="Times New Roman" w:eastAsia="Malgun Gothic" w:hAnsi="Times New Roman" w:cs="Times New Roman" w:hint="eastAsia"/>
                <w:color w:val="002060"/>
                <w:szCs w:val="20"/>
                <w:lang w:val="en-US" w:eastAsia="ko-KR"/>
              </w:rPr>
              <w:t xml:space="preserve">, this description may need to be updated to consider symbol groups rather than slots. </w:t>
            </w:r>
          </w:p>
          <w:p w14:paraId="476F9027" w14:textId="169309D8" w:rsidR="00E60E4B" w:rsidRPr="00371AA6" w:rsidRDefault="00E60E4B">
            <w:pPr>
              <w:rPr>
                <w:rFonts w:ascii="Times New Roman" w:eastAsia="Malgun Gothic" w:hAnsi="Times New Roman" w:cs="Times New Roman"/>
                <w:color w:val="002060"/>
                <w:szCs w:val="20"/>
                <w:lang w:val="en-US" w:eastAsia="ko-KR"/>
              </w:rPr>
            </w:pPr>
            <w:r w:rsidRPr="00371AA6">
              <w:rPr>
                <w:rFonts w:ascii="Times New Roman" w:eastAsia="Malgun Gothic" w:hAnsi="Times New Roman" w:cs="Times New Roman" w:hint="eastAsia"/>
                <w:color w:val="002060"/>
                <w:szCs w:val="20"/>
                <w:lang w:val="en-US" w:eastAsia="ko-KR"/>
              </w:rPr>
              <w:t xml:space="preserve">In case of 15kHz SCS, we think that a single OCC sequence is applied to consecutive 2 slots. However, the current specification says that the single OCC </w:t>
            </w:r>
            <w:proofErr w:type="spellStart"/>
            <w:r w:rsidRPr="00371AA6">
              <w:rPr>
                <w:rFonts w:ascii="Times New Roman" w:eastAsia="Malgun Gothic" w:hAnsi="Times New Roman" w:cs="Times New Roman" w:hint="eastAsia"/>
                <w:color w:val="002060"/>
                <w:szCs w:val="20"/>
                <w:lang w:val="en-US" w:eastAsia="ko-KR"/>
              </w:rPr>
              <w:t>seqeunce</w:t>
            </w:r>
            <w:proofErr w:type="spellEnd"/>
            <w:r w:rsidRPr="00371AA6">
              <w:rPr>
                <w:rFonts w:ascii="Times New Roman" w:eastAsia="Malgun Gothic" w:hAnsi="Times New Roman" w:cs="Times New Roman" w:hint="eastAsia"/>
                <w:color w:val="002060"/>
                <w:szCs w:val="20"/>
                <w:lang w:val="en-US" w:eastAsia="ko-KR"/>
              </w:rPr>
              <w:t xml:space="preserve"> is applied to non-consecutive 2 slots since the portion of NPUSCH codeword with </w:t>
            </w:r>
            <w:proofErr w:type="spellStart"/>
            <w:r w:rsidRPr="00371AA6">
              <w:rPr>
                <w:rFonts w:ascii="Times New Roman" w:eastAsia="Malgun Gothic" w:hAnsi="Times New Roman" w:cs="Times New Roman" w:hint="eastAsia"/>
                <w:color w:val="002060"/>
                <w:szCs w:val="20"/>
                <w:lang w:val="en-US" w:eastAsia="ko-KR"/>
              </w:rPr>
              <w:t>rv_index</w:t>
            </w:r>
            <w:proofErr w:type="spellEnd"/>
            <w:r w:rsidRPr="00371AA6">
              <w:rPr>
                <w:rFonts w:ascii="Times New Roman" w:eastAsia="Malgun Gothic" w:hAnsi="Times New Roman" w:cs="Times New Roman" w:hint="eastAsia"/>
                <w:color w:val="002060"/>
                <w:szCs w:val="20"/>
                <w:lang w:val="en-US" w:eastAsia="ko-KR"/>
              </w:rPr>
              <w:t xml:space="preserve"> associated with a TB (before applying the symbol-level OCC) mapped on slot 0 of allocated N_RU </w:t>
            </w:r>
            <w:proofErr w:type="spellStart"/>
            <w:r w:rsidRPr="00371AA6">
              <w:rPr>
                <w:rFonts w:ascii="Times New Roman" w:eastAsia="Malgun Gothic" w:hAnsi="Times New Roman" w:cs="Times New Roman" w:hint="eastAsia"/>
                <w:color w:val="002060"/>
                <w:szCs w:val="20"/>
                <w:lang w:val="en-US" w:eastAsia="ko-KR"/>
              </w:rPr>
              <w:t>reousrce</w:t>
            </w:r>
            <w:proofErr w:type="spellEnd"/>
            <w:r w:rsidRPr="00371AA6">
              <w:rPr>
                <w:rFonts w:ascii="Times New Roman" w:eastAsia="Malgun Gothic" w:hAnsi="Times New Roman" w:cs="Times New Roman" w:hint="eastAsia"/>
                <w:color w:val="002060"/>
                <w:szCs w:val="20"/>
                <w:lang w:val="en-US" w:eastAsia="ko-KR"/>
              </w:rPr>
              <w:t xml:space="preserve"> unit is transmitted in NB-IoT UL slots </w:t>
            </w:r>
            <w:proofErr w:type="spellStart"/>
            <w:r w:rsidRPr="00371AA6">
              <w:rPr>
                <w:rFonts w:ascii="Times New Roman" w:eastAsia="Malgun Gothic" w:hAnsi="Times New Roman" w:cs="Times New Roman" w:hint="eastAsia"/>
                <w:color w:val="002060"/>
                <w:szCs w:val="20"/>
                <w:lang w:val="en-US" w:eastAsia="ko-KR"/>
              </w:rPr>
              <w:t>assocaited</w:t>
            </w:r>
            <w:proofErr w:type="spellEnd"/>
            <w:r w:rsidRPr="00371AA6">
              <w:rPr>
                <w:rFonts w:ascii="Times New Roman" w:eastAsia="Malgun Gothic" w:hAnsi="Times New Roman" w:cs="Times New Roman" w:hint="eastAsia"/>
                <w:color w:val="002060"/>
                <w:szCs w:val="20"/>
                <w:lang w:val="en-US" w:eastAsia="ko-KR"/>
              </w:rPr>
              <w:t xml:space="preserve"> with the TB n_0 and n_2. At least for the 15kHz SCS with OCC </w:t>
            </w:r>
            <w:proofErr w:type="spellStart"/>
            <w:r w:rsidRPr="00371AA6">
              <w:rPr>
                <w:rFonts w:ascii="Times New Roman" w:eastAsia="Malgun Gothic" w:hAnsi="Times New Roman" w:cs="Times New Roman" w:hint="eastAsia"/>
                <w:color w:val="002060"/>
                <w:szCs w:val="20"/>
                <w:lang w:val="en-US" w:eastAsia="ko-KR"/>
              </w:rPr>
              <w:t>eanbled</w:t>
            </w:r>
            <w:proofErr w:type="spellEnd"/>
            <w:r w:rsidRPr="00371AA6">
              <w:rPr>
                <w:rFonts w:ascii="Times New Roman" w:eastAsia="Malgun Gothic" w:hAnsi="Times New Roman" w:cs="Times New Roman" w:hint="eastAsia"/>
                <w:color w:val="002060"/>
                <w:szCs w:val="20"/>
                <w:lang w:val="en-US" w:eastAsia="ko-KR"/>
              </w:rPr>
              <w:t xml:space="preserve">, we can </w:t>
            </w:r>
            <w:proofErr w:type="spellStart"/>
            <w:r w:rsidRPr="00371AA6">
              <w:rPr>
                <w:rFonts w:ascii="Times New Roman" w:eastAsia="Malgun Gothic" w:hAnsi="Times New Roman" w:cs="Times New Roman" w:hint="eastAsia"/>
                <w:color w:val="002060"/>
                <w:szCs w:val="20"/>
                <w:lang w:val="en-US" w:eastAsia="ko-KR"/>
              </w:rPr>
              <w:t>resue</w:t>
            </w:r>
            <w:proofErr w:type="spellEnd"/>
            <w:r w:rsidRPr="00371AA6">
              <w:rPr>
                <w:rFonts w:ascii="Times New Roman" w:eastAsia="Malgun Gothic" w:hAnsi="Times New Roman" w:cs="Times New Roman" w:hint="eastAsia"/>
                <w:color w:val="002060"/>
                <w:szCs w:val="20"/>
                <w:lang w:val="en-US" w:eastAsia="ko-KR"/>
              </w:rPr>
              <w:t xml:space="preserve"> the formula for 3.75kHz with OCC disabled. </w:t>
            </w:r>
          </w:p>
          <w:p w14:paraId="5E6D2279" w14:textId="4FA2DA6E" w:rsidR="00E60E4B" w:rsidRPr="00371AA6" w:rsidRDefault="00E60E4B">
            <w:pPr>
              <w:rPr>
                <w:rFonts w:ascii="Times New Roman" w:eastAsia="Malgun Gothic" w:hAnsi="Times New Roman" w:cs="Times New Roman"/>
                <w:color w:val="002060"/>
                <w:szCs w:val="20"/>
                <w:lang w:val="en-US" w:eastAsia="ko-KR"/>
              </w:rPr>
            </w:pPr>
          </w:p>
        </w:tc>
      </w:tr>
      <w:tr w:rsidR="00BE0E45" w:rsidRPr="00264ECB" w14:paraId="288F0CA8" w14:textId="77777777">
        <w:tc>
          <w:tcPr>
            <w:tcW w:w="1271" w:type="dxa"/>
          </w:tcPr>
          <w:p w14:paraId="23725988" w14:textId="45372179" w:rsidR="00BE0E45" w:rsidRPr="00264ECB" w:rsidRDefault="00264ECB">
            <w:pPr>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lastRenderedPageBreak/>
              <w:t>H</w:t>
            </w:r>
            <w:r>
              <w:rPr>
                <w:rFonts w:ascii="Times New Roman" w:eastAsia="DengXian" w:hAnsi="Times New Roman" w:cs="Times New Roman"/>
                <w:sz w:val="20"/>
                <w:szCs w:val="20"/>
                <w:lang w:eastAsia="zh-CN"/>
              </w:rPr>
              <w:t>uawei, HiSilicon</w:t>
            </w:r>
          </w:p>
        </w:tc>
        <w:tc>
          <w:tcPr>
            <w:tcW w:w="8358" w:type="dxa"/>
          </w:tcPr>
          <w:p w14:paraId="1E17AF47" w14:textId="2AA57F36" w:rsidR="00BE0E45" w:rsidRPr="00371AA6" w:rsidRDefault="00264ECB">
            <w:pPr>
              <w:rPr>
                <w:rFonts w:ascii="Times New Roman" w:eastAsia="DengXian" w:hAnsi="Times New Roman" w:cs="Times New Roman"/>
                <w:sz w:val="18"/>
                <w:szCs w:val="18"/>
                <w:lang w:val="en-US" w:eastAsia="zh-CN"/>
              </w:rPr>
            </w:pPr>
            <w:r w:rsidRPr="00371AA6">
              <w:rPr>
                <w:rFonts w:ascii="Times New Roman" w:eastAsia="DengXian" w:hAnsi="Times New Roman" w:cs="Times New Roman"/>
                <w:sz w:val="18"/>
                <w:szCs w:val="18"/>
                <w:lang w:val="en-US" w:eastAsia="zh-CN"/>
              </w:rPr>
              <w:t>Thanks for the draft CR.</w:t>
            </w:r>
          </w:p>
          <w:p w14:paraId="03E407CB" w14:textId="77777777" w:rsidR="00A82C6C" w:rsidRPr="00371AA6" w:rsidRDefault="00A82C6C">
            <w:pPr>
              <w:rPr>
                <w:rFonts w:ascii="Times New Roman" w:eastAsia="DengXian" w:hAnsi="Times New Roman" w:cs="Times New Roman"/>
                <w:b/>
                <w:bCs/>
                <w:sz w:val="18"/>
                <w:szCs w:val="18"/>
                <w:lang w:val="en-US" w:eastAsia="zh-CN"/>
              </w:rPr>
            </w:pPr>
            <w:r w:rsidRPr="00371AA6">
              <w:rPr>
                <w:rFonts w:ascii="Times New Roman" w:eastAsia="DengXian" w:hAnsi="Times New Roman" w:cs="Times New Roman"/>
                <w:b/>
                <w:bCs/>
                <w:sz w:val="18"/>
                <w:szCs w:val="18"/>
                <w:lang w:val="en-US" w:eastAsia="zh-CN"/>
              </w:rPr>
              <w:t xml:space="preserve">Issue #1: </w:t>
            </w:r>
          </w:p>
          <w:p w14:paraId="2A0DFB95" w14:textId="1F719723" w:rsidR="00774D0D" w:rsidRPr="00371AA6" w:rsidRDefault="00774D0D">
            <w:pPr>
              <w:rPr>
                <w:rFonts w:ascii="Times New Roman" w:eastAsia="DengXian" w:hAnsi="Times New Roman" w:cs="Times New Roman"/>
                <w:sz w:val="18"/>
                <w:szCs w:val="18"/>
                <w:lang w:val="en-US" w:eastAsia="zh-CN"/>
              </w:rPr>
            </w:pPr>
            <w:r w:rsidRPr="00371AA6">
              <w:rPr>
                <w:rFonts w:ascii="Times New Roman" w:eastAsia="DengXian" w:hAnsi="Times New Roman" w:cs="Times New Roman"/>
                <w:sz w:val="18"/>
                <w:szCs w:val="18"/>
                <w:lang w:val="en-US" w:eastAsia="zh-CN"/>
              </w:rPr>
              <w:lastRenderedPageBreak/>
              <w:t xml:space="preserve">For the following paragraph, we suggest to use the term “OCC activation/deactivation”. The RRC parameter </w:t>
            </w:r>
            <w:proofErr w:type="spellStart"/>
            <w:r w:rsidRPr="00371AA6">
              <w:rPr>
                <w:rFonts w:ascii="Times New Roman" w:hAnsi="Times New Roman" w:cs="Times New Roman"/>
                <w:i/>
                <w:iCs/>
                <w:color w:val="4472C4" w:themeColor="accent1"/>
                <w:sz w:val="18"/>
                <w:szCs w:val="18"/>
                <w:lang w:val="en-US"/>
              </w:rPr>
              <w:t>npusch</w:t>
            </w:r>
            <w:proofErr w:type="spellEnd"/>
            <w:r w:rsidRPr="00371AA6">
              <w:rPr>
                <w:rFonts w:ascii="Times New Roman" w:hAnsi="Times New Roman" w:cs="Times New Roman"/>
                <w:i/>
                <w:iCs/>
                <w:color w:val="4472C4" w:themeColor="accent1"/>
                <w:sz w:val="18"/>
                <w:szCs w:val="18"/>
                <w:lang w:val="en-US"/>
              </w:rPr>
              <w:t xml:space="preserve">-OCC-Enabled </w:t>
            </w:r>
            <w:r w:rsidRPr="00371AA6">
              <w:rPr>
                <w:rFonts w:ascii="Times New Roman" w:eastAsia="DengXian" w:hAnsi="Times New Roman" w:cs="Times New Roman"/>
                <w:sz w:val="18"/>
                <w:szCs w:val="18"/>
                <w:lang w:val="en-US" w:eastAsia="zh-CN"/>
              </w:rPr>
              <w:t xml:space="preserve">is just used by eNB to configure OCC may be used in the future. The actual use </w:t>
            </w:r>
            <w:r w:rsidR="008A2784" w:rsidRPr="00371AA6">
              <w:rPr>
                <w:rFonts w:ascii="Times New Roman" w:eastAsia="DengXian" w:hAnsi="Times New Roman" w:cs="Times New Roman"/>
                <w:sz w:val="18"/>
                <w:szCs w:val="18"/>
                <w:lang w:val="en-US" w:eastAsia="zh-CN"/>
              </w:rPr>
              <w:t xml:space="preserve">of OCC </w:t>
            </w:r>
            <w:r w:rsidRPr="00371AA6">
              <w:rPr>
                <w:rFonts w:ascii="Times New Roman" w:eastAsia="DengXian" w:hAnsi="Times New Roman" w:cs="Times New Roman"/>
                <w:sz w:val="18"/>
                <w:szCs w:val="18"/>
                <w:lang w:val="en-US" w:eastAsia="zh-CN"/>
              </w:rPr>
              <w:t xml:space="preserve">depends on the </w:t>
            </w:r>
            <w:bookmarkStart w:id="4" w:name="_Hlk199514913"/>
            <w:r w:rsidRPr="00371AA6">
              <w:rPr>
                <w:rFonts w:ascii="Times New Roman" w:eastAsia="DengXian" w:hAnsi="Times New Roman" w:cs="Times New Roman"/>
                <w:sz w:val="18"/>
                <w:szCs w:val="18"/>
                <w:lang w:val="en-US" w:eastAsia="zh-CN"/>
              </w:rPr>
              <w:t xml:space="preserve">activation/deactivation </w:t>
            </w:r>
            <w:bookmarkEnd w:id="4"/>
            <w:r w:rsidRPr="00371AA6">
              <w:rPr>
                <w:rFonts w:ascii="Times New Roman" w:eastAsia="DengXian" w:hAnsi="Times New Roman" w:cs="Times New Roman"/>
                <w:sz w:val="18"/>
                <w:szCs w:val="18"/>
                <w:lang w:val="en-US" w:eastAsia="zh-CN"/>
              </w:rPr>
              <w:t>indicated in scheduling DCI</w:t>
            </w:r>
          </w:p>
          <w:p w14:paraId="5F9AF193" w14:textId="77777777" w:rsidR="00774D0D" w:rsidRPr="00371AA6" w:rsidRDefault="00774D0D" w:rsidP="00774D0D">
            <w:pPr>
              <w:numPr>
                <w:ilvl w:val="0"/>
                <w:numId w:val="18"/>
              </w:numPr>
              <w:overflowPunct w:val="0"/>
              <w:autoSpaceDE w:val="0"/>
              <w:autoSpaceDN w:val="0"/>
              <w:adjustRightInd w:val="0"/>
              <w:spacing w:after="120" w:line="240" w:lineRule="auto"/>
              <w:textAlignment w:val="baseline"/>
              <w:rPr>
                <w:rFonts w:ascii="Times New Roman" w:hAnsi="Times New Roman" w:cs="Times New Roman"/>
                <w:color w:val="4472C4" w:themeColor="accent1"/>
                <w:sz w:val="18"/>
                <w:szCs w:val="18"/>
                <w:lang w:val="en-US"/>
              </w:rPr>
            </w:pPr>
            <w:r w:rsidRPr="00371AA6">
              <w:rPr>
                <w:rFonts w:ascii="Times New Roman" w:hAnsi="Times New Roman" w:cs="Times New Roman"/>
                <w:color w:val="4472C4" w:themeColor="accent1"/>
                <w:sz w:val="18"/>
                <w:szCs w:val="18"/>
                <w:lang w:val="en-US"/>
              </w:rPr>
              <w:t xml:space="preserve">OCC enabled/disabled if the UE is configured with higher layer parameter </w:t>
            </w:r>
            <w:proofErr w:type="spellStart"/>
            <w:r w:rsidRPr="00371AA6">
              <w:rPr>
                <w:rFonts w:ascii="Times New Roman" w:hAnsi="Times New Roman" w:cs="Times New Roman"/>
                <w:i/>
                <w:iCs/>
                <w:color w:val="4472C4" w:themeColor="accent1"/>
                <w:sz w:val="18"/>
                <w:szCs w:val="18"/>
                <w:lang w:val="en-US"/>
              </w:rPr>
              <w:t>npusch</w:t>
            </w:r>
            <w:proofErr w:type="spellEnd"/>
            <w:r w:rsidRPr="00371AA6">
              <w:rPr>
                <w:rFonts w:ascii="Times New Roman" w:hAnsi="Times New Roman" w:cs="Times New Roman"/>
                <w:i/>
                <w:iCs/>
                <w:color w:val="4472C4" w:themeColor="accent1"/>
                <w:sz w:val="18"/>
                <w:szCs w:val="18"/>
                <w:lang w:val="en-US"/>
              </w:rPr>
              <w:t>-OCC-Enabled</w:t>
            </w:r>
            <w:r w:rsidRPr="00371AA6">
              <w:rPr>
                <w:rFonts w:ascii="Times New Roman" w:hAnsi="Times New Roman" w:cs="Times New Roman"/>
                <w:color w:val="4472C4" w:themeColor="accent1"/>
                <w:sz w:val="18"/>
                <w:szCs w:val="18"/>
                <w:lang w:val="en-US"/>
              </w:rPr>
              <w:t xml:space="preserve"> and </w:t>
            </w:r>
            <m:oMath>
              <m:sSub>
                <m:sSubPr>
                  <m:ctrlPr>
                    <w:rPr>
                      <w:rFonts w:ascii="Cambria Math" w:hAnsi="Cambria Math" w:cs="Times New Roman"/>
                      <w:i/>
                      <w:color w:val="4472C4" w:themeColor="accent1"/>
                      <w:sz w:val="18"/>
                      <w:szCs w:val="18"/>
                    </w:rPr>
                  </m:ctrlPr>
                </m:sSubPr>
                <m:e>
                  <m:r>
                    <w:rPr>
                      <w:rFonts w:ascii="Cambria Math" w:hAnsi="Cambria Math" w:cs="Times New Roman"/>
                      <w:color w:val="4472C4" w:themeColor="accent1"/>
                      <w:sz w:val="18"/>
                      <w:szCs w:val="18"/>
                    </w:rPr>
                    <m:t>N</m:t>
                  </m:r>
                </m:e>
                <m:sub>
                  <m:r>
                    <m:rPr>
                      <m:nor/>
                    </m:rPr>
                    <w:rPr>
                      <w:rFonts w:ascii="Times New Roman" w:hAnsi="Times New Roman" w:cs="Times New Roman"/>
                      <w:color w:val="4472C4" w:themeColor="accent1"/>
                      <w:sz w:val="18"/>
                      <w:szCs w:val="18"/>
                      <w:lang w:val="en-US"/>
                    </w:rPr>
                    <m:t>Rep</m:t>
                  </m:r>
                  <m:ctrlPr>
                    <w:rPr>
                      <w:rFonts w:ascii="Cambria Math" w:hAnsi="Cambria Math" w:cs="Times New Roman"/>
                      <w:color w:val="4472C4" w:themeColor="accent1"/>
                      <w:sz w:val="18"/>
                      <w:szCs w:val="18"/>
                    </w:rPr>
                  </m:ctrlPr>
                </m:sub>
              </m:sSub>
              <m:r>
                <w:rPr>
                  <w:rFonts w:ascii="Cambria Math" w:hAnsi="Cambria Math" w:cs="Times New Roman"/>
                  <w:color w:val="4472C4" w:themeColor="accent1"/>
                  <w:sz w:val="18"/>
                  <w:szCs w:val="18"/>
                  <w:lang w:val="en-US"/>
                </w:rPr>
                <m:t>&gt;1</m:t>
              </m:r>
            </m:oMath>
            <w:r w:rsidRPr="00371AA6">
              <w:rPr>
                <w:rFonts w:ascii="Times New Roman" w:hAnsi="Times New Roman" w:cs="Times New Roman"/>
                <w:color w:val="4472C4" w:themeColor="accent1"/>
                <w:sz w:val="18"/>
                <w:szCs w:val="18"/>
                <w:lang w:val="en-US"/>
              </w:rPr>
              <w:t>.</w:t>
            </w:r>
          </w:p>
          <w:p w14:paraId="01EFAE7A" w14:textId="45B87A55" w:rsidR="00A82C6C" w:rsidRPr="00371AA6" w:rsidRDefault="00A82C6C">
            <w:pPr>
              <w:rPr>
                <w:rFonts w:ascii="Times New Roman" w:eastAsia="DengXian" w:hAnsi="Times New Roman" w:cs="Times New Roman"/>
                <w:b/>
                <w:bCs/>
                <w:sz w:val="18"/>
                <w:szCs w:val="18"/>
                <w:lang w:val="en-US" w:eastAsia="zh-CN"/>
              </w:rPr>
            </w:pPr>
            <w:r w:rsidRPr="00371AA6">
              <w:rPr>
                <w:rFonts w:ascii="Times New Roman" w:eastAsia="DengXian" w:hAnsi="Times New Roman" w:cs="Times New Roman"/>
                <w:b/>
                <w:bCs/>
                <w:sz w:val="18"/>
                <w:szCs w:val="18"/>
                <w:lang w:val="en-US" w:eastAsia="zh-CN"/>
              </w:rPr>
              <w:t>Issue #2:</w:t>
            </w:r>
          </w:p>
          <w:p w14:paraId="6DF24F56" w14:textId="5E0BB370" w:rsidR="00264ECB" w:rsidRPr="00371AA6" w:rsidRDefault="00264ECB">
            <w:pPr>
              <w:rPr>
                <w:rFonts w:ascii="Times New Roman" w:eastAsia="DengXian" w:hAnsi="Times New Roman" w:cs="Times New Roman"/>
                <w:sz w:val="18"/>
                <w:szCs w:val="18"/>
                <w:lang w:val="en-US" w:eastAsia="zh-CN"/>
              </w:rPr>
            </w:pPr>
            <w:proofErr w:type="spellStart"/>
            <w:r w:rsidRPr="00371AA6">
              <w:rPr>
                <w:rFonts w:ascii="Times New Roman" w:eastAsia="DengXian" w:hAnsi="Times New Roman" w:cs="Times New Roman"/>
                <w:sz w:val="18"/>
                <w:szCs w:val="18"/>
                <w:lang w:val="en-US" w:eastAsia="zh-CN"/>
              </w:rPr>
              <w:t>Accroding</w:t>
            </w:r>
            <w:proofErr w:type="spellEnd"/>
            <w:r w:rsidRPr="00371AA6">
              <w:rPr>
                <w:rFonts w:ascii="Times New Roman" w:eastAsia="DengXian" w:hAnsi="Times New Roman" w:cs="Times New Roman"/>
                <w:sz w:val="18"/>
                <w:szCs w:val="18"/>
                <w:lang w:val="en-US" w:eastAsia="zh-CN"/>
              </w:rPr>
              <w:t xml:space="preserve"> to the following paragraph in clause 16.5.1.1, UE does not know when OCC is activated or deactivated </w:t>
            </w:r>
            <w:r w:rsidR="00774D0D" w:rsidRPr="00371AA6">
              <w:rPr>
                <w:rFonts w:ascii="Times New Roman" w:eastAsia="DengXian" w:hAnsi="Times New Roman" w:cs="Times New Roman"/>
                <w:sz w:val="18"/>
                <w:szCs w:val="18"/>
                <w:lang w:val="en-US" w:eastAsia="zh-CN"/>
              </w:rPr>
              <w:t xml:space="preserve">and select the table correspondingly </w:t>
            </w:r>
            <w:r w:rsidRPr="00371AA6">
              <w:rPr>
                <w:rFonts w:ascii="Times New Roman" w:eastAsia="DengXian" w:hAnsi="Times New Roman" w:cs="Times New Roman"/>
                <w:sz w:val="18"/>
                <w:szCs w:val="18"/>
                <w:lang w:val="en-US" w:eastAsia="zh-CN"/>
              </w:rPr>
              <w:t xml:space="preserve">when </w:t>
            </w:r>
            <w:proofErr w:type="spellStart"/>
            <w:r w:rsidRPr="00371AA6">
              <w:rPr>
                <w:rFonts w:ascii="Times New Roman" w:eastAsia="DengXian" w:hAnsi="Times New Roman" w:cs="Times New Roman"/>
                <w:sz w:val="18"/>
                <w:szCs w:val="18"/>
                <w:lang w:val="en-US" w:eastAsia="zh-CN"/>
              </w:rPr>
              <w:t>N_rep</w:t>
            </w:r>
            <w:proofErr w:type="spellEnd"/>
            <w:r w:rsidRPr="00371AA6">
              <w:rPr>
                <w:rFonts w:ascii="Times New Roman" w:eastAsia="DengXian" w:hAnsi="Times New Roman" w:cs="Times New Roman"/>
                <w:sz w:val="18"/>
                <w:szCs w:val="18"/>
                <w:lang w:val="en-US" w:eastAsia="zh-CN"/>
              </w:rPr>
              <w:t xml:space="preserve"> &gt;1</w:t>
            </w:r>
            <w:r w:rsidR="00774D0D" w:rsidRPr="00371AA6">
              <w:rPr>
                <w:rFonts w:ascii="Times New Roman" w:eastAsia="DengXian" w:hAnsi="Times New Roman" w:cs="Times New Roman"/>
                <w:sz w:val="18"/>
                <w:szCs w:val="18"/>
                <w:lang w:val="en-US" w:eastAsia="zh-CN"/>
              </w:rPr>
              <w:t>, because there is no additional indication in DCI</w:t>
            </w:r>
            <w:r w:rsidRPr="00371AA6">
              <w:rPr>
                <w:rFonts w:ascii="Times New Roman" w:eastAsia="DengXian" w:hAnsi="Times New Roman" w:cs="Times New Roman"/>
                <w:sz w:val="18"/>
                <w:szCs w:val="18"/>
                <w:lang w:val="en-US" w:eastAsia="zh-CN"/>
              </w:rPr>
              <w:t xml:space="preserve">. </w:t>
            </w:r>
          </w:p>
          <w:p w14:paraId="3CA6D9E5" w14:textId="77777777" w:rsidR="00264ECB" w:rsidRPr="00371AA6" w:rsidRDefault="00264ECB" w:rsidP="00264ECB">
            <w:pPr>
              <w:pStyle w:val="B1"/>
              <w:numPr>
                <w:ilvl w:val="0"/>
                <w:numId w:val="17"/>
              </w:numPr>
              <w:overflowPunct w:val="0"/>
              <w:autoSpaceDE w:val="0"/>
              <w:autoSpaceDN w:val="0"/>
              <w:adjustRightInd w:val="0"/>
              <w:spacing w:after="180" w:line="240" w:lineRule="auto"/>
              <w:jc w:val="left"/>
              <w:textAlignment w:val="baseline"/>
              <w:rPr>
                <w:rFonts w:cs="Times New Roman"/>
                <w:color w:val="4472C4" w:themeColor="accent1"/>
                <w:sz w:val="18"/>
                <w:szCs w:val="18"/>
                <w:lang w:val="en-US"/>
              </w:rPr>
            </w:pPr>
            <w:r w:rsidRPr="00371AA6">
              <w:rPr>
                <w:rFonts w:cs="Times New Roman"/>
                <w:color w:val="4472C4" w:themeColor="accent1"/>
                <w:sz w:val="18"/>
                <w:szCs w:val="18"/>
                <w:lang w:val="en-US"/>
              </w:rPr>
              <w:t xml:space="preserve">Table 16.5.1.1-4 if the UE is configured with higher layer parameter </w:t>
            </w:r>
            <w:proofErr w:type="spellStart"/>
            <w:r w:rsidRPr="00371AA6">
              <w:rPr>
                <w:rFonts w:cs="Times New Roman"/>
                <w:i/>
                <w:iCs/>
                <w:color w:val="4472C4" w:themeColor="accent1"/>
                <w:sz w:val="18"/>
                <w:szCs w:val="18"/>
                <w:lang w:val="en-US"/>
              </w:rPr>
              <w:t>npusch</w:t>
            </w:r>
            <w:proofErr w:type="spellEnd"/>
            <w:r w:rsidRPr="00371AA6">
              <w:rPr>
                <w:rFonts w:cs="Times New Roman"/>
                <w:i/>
                <w:iCs/>
                <w:color w:val="4472C4" w:themeColor="accent1"/>
                <w:sz w:val="18"/>
                <w:szCs w:val="18"/>
                <w:lang w:val="en-US"/>
              </w:rPr>
              <w:t>-OCC-Enabled</w:t>
            </w:r>
            <w:r w:rsidRPr="00371AA6">
              <w:rPr>
                <w:rFonts w:cs="Times New Roman"/>
                <w:color w:val="4472C4" w:themeColor="accent1"/>
                <w:sz w:val="18"/>
                <w:szCs w:val="18"/>
                <w:lang w:val="en-US"/>
              </w:rPr>
              <w:t xml:space="preserve"> and </w:t>
            </w:r>
            <m:oMath>
              <m:sSub>
                <m:sSubPr>
                  <m:ctrlPr>
                    <w:rPr>
                      <w:rFonts w:ascii="Cambria Math" w:hAnsi="Cambria Math" w:cs="Times New Roman"/>
                      <w:i/>
                      <w:color w:val="4472C4" w:themeColor="accent1"/>
                      <w:sz w:val="18"/>
                      <w:szCs w:val="18"/>
                    </w:rPr>
                  </m:ctrlPr>
                </m:sSubPr>
                <m:e>
                  <m:r>
                    <w:rPr>
                      <w:rFonts w:ascii="Cambria Math" w:hAnsi="Cambria Math" w:cs="Times New Roman"/>
                      <w:color w:val="4472C4" w:themeColor="accent1"/>
                      <w:sz w:val="18"/>
                      <w:szCs w:val="18"/>
                    </w:rPr>
                    <m:t>N</m:t>
                  </m:r>
                </m:e>
                <m:sub>
                  <m:r>
                    <m:rPr>
                      <m:nor/>
                    </m:rPr>
                    <w:rPr>
                      <w:rFonts w:cs="Times New Roman"/>
                      <w:color w:val="4472C4" w:themeColor="accent1"/>
                      <w:sz w:val="18"/>
                      <w:szCs w:val="18"/>
                      <w:lang w:val="en-US"/>
                    </w:rPr>
                    <m:t>Rep</m:t>
                  </m:r>
                  <m:ctrlPr>
                    <w:rPr>
                      <w:rFonts w:ascii="Cambria Math" w:hAnsi="Cambria Math" w:cs="Times New Roman"/>
                      <w:color w:val="4472C4" w:themeColor="accent1"/>
                      <w:sz w:val="18"/>
                      <w:szCs w:val="18"/>
                    </w:rPr>
                  </m:ctrlPr>
                </m:sub>
              </m:sSub>
              <m:r>
                <w:rPr>
                  <w:rFonts w:ascii="Cambria Math" w:hAnsi="Cambria Math" w:cs="Times New Roman"/>
                  <w:color w:val="4472C4" w:themeColor="accent1"/>
                  <w:sz w:val="18"/>
                  <w:szCs w:val="18"/>
                  <w:lang w:val="en-US"/>
                </w:rPr>
                <m:t>&gt;1</m:t>
              </m:r>
            </m:oMath>
            <w:r w:rsidRPr="00371AA6">
              <w:rPr>
                <w:rFonts w:cs="Times New Roman"/>
                <w:color w:val="4472C4" w:themeColor="accent1"/>
                <w:sz w:val="18"/>
                <w:szCs w:val="18"/>
                <w:lang w:val="en-US"/>
              </w:rPr>
              <w:t xml:space="preserve">, </w:t>
            </w:r>
            <w:r w:rsidRPr="00371AA6">
              <w:rPr>
                <w:rFonts w:cs="Times New Roman"/>
                <w:color w:val="4472C4" w:themeColor="accent1"/>
                <w:sz w:val="18"/>
                <w:szCs w:val="18"/>
                <w:highlight w:val="yellow"/>
                <w:lang w:val="en-US"/>
              </w:rPr>
              <w:t>and OCC disabled</w:t>
            </w:r>
            <w:r w:rsidRPr="00371AA6">
              <w:rPr>
                <w:rFonts w:cs="Times New Roman"/>
                <w:color w:val="4472C4" w:themeColor="accent1"/>
                <w:sz w:val="18"/>
                <w:szCs w:val="18"/>
                <w:lang w:val="en-US"/>
              </w:rPr>
              <w:t>,</w:t>
            </w:r>
          </w:p>
          <w:p w14:paraId="23DE77F0" w14:textId="77777777" w:rsidR="00264ECB" w:rsidRPr="00F371B8" w:rsidRDefault="00264ECB" w:rsidP="00264ECB">
            <w:pPr>
              <w:pStyle w:val="B1"/>
              <w:numPr>
                <w:ilvl w:val="0"/>
                <w:numId w:val="17"/>
              </w:numPr>
              <w:overflowPunct w:val="0"/>
              <w:autoSpaceDE w:val="0"/>
              <w:autoSpaceDN w:val="0"/>
              <w:adjustRightInd w:val="0"/>
              <w:spacing w:after="180" w:line="240" w:lineRule="auto"/>
              <w:jc w:val="left"/>
              <w:textAlignment w:val="baseline"/>
              <w:rPr>
                <w:rFonts w:cs="Times New Roman"/>
                <w:color w:val="4472C4" w:themeColor="accent1"/>
                <w:sz w:val="18"/>
                <w:szCs w:val="18"/>
              </w:rPr>
            </w:pPr>
            <w:r w:rsidRPr="00F371B8">
              <w:rPr>
                <w:rFonts w:cs="Times New Roman"/>
                <w:color w:val="4472C4" w:themeColor="accent1"/>
                <w:sz w:val="18"/>
                <w:szCs w:val="18"/>
              </w:rPr>
              <w:t>Table 16.5.1.1-5 otherwise.</w:t>
            </w:r>
            <w:r w:rsidRPr="00F371B8">
              <w:rPr>
                <w:rFonts w:eastAsia="DengXian" w:cs="Times New Roman"/>
                <w:color w:val="4472C4" w:themeColor="accent1"/>
                <w:sz w:val="18"/>
                <w:szCs w:val="18"/>
              </w:rPr>
              <w:t xml:space="preserve"> </w:t>
            </w:r>
          </w:p>
          <w:p w14:paraId="026F1254" w14:textId="29E8E952" w:rsidR="00264ECB" w:rsidRPr="00F371B8" w:rsidRDefault="00264ECB" w:rsidP="00264ECB">
            <w:pPr>
              <w:pStyle w:val="B1"/>
              <w:overflowPunct w:val="0"/>
              <w:autoSpaceDE w:val="0"/>
              <w:autoSpaceDN w:val="0"/>
              <w:adjustRightInd w:val="0"/>
              <w:spacing w:after="180" w:line="240" w:lineRule="auto"/>
              <w:ind w:left="0" w:firstLine="0"/>
              <w:jc w:val="left"/>
              <w:textAlignment w:val="baseline"/>
              <w:rPr>
                <w:rFonts w:cs="Times New Roman"/>
                <w:sz w:val="18"/>
                <w:szCs w:val="18"/>
              </w:rPr>
            </w:pPr>
            <w:r w:rsidRPr="00371AA6">
              <w:rPr>
                <w:rFonts w:eastAsia="DengXian" w:cs="Times New Roman"/>
                <w:sz w:val="18"/>
                <w:szCs w:val="18"/>
                <w:lang w:val="en-US"/>
              </w:rPr>
              <w:t>Based on the agreement “</w:t>
            </w:r>
            <w:r w:rsidRPr="00371AA6">
              <w:rPr>
                <w:rFonts w:cs="Times New Roman"/>
                <w:bCs/>
                <w:sz w:val="18"/>
                <w:szCs w:val="18"/>
                <w:lang w:val="en-US"/>
              </w:rPr>
              <w:t xml:space="preserve">the reserved states in the subcarrier indication field are used to </w:t>
            </w:r>
            <w:r w:rsidRPr="00371AA6">
              <w:rPr>
                <w:rFonts w:cs="Times New Roman"/>
                <w:bCs/>
                <w:sz w:val="18"/>
                <w:szCs w:val="18"/>
                <w:lang w:val="en-US" w:eastAsia="ko-KR"/>
              </w:rPr>
              <w:t>indicate the location of subcarriers, OCC sequence index and OCC activation / deactivation</w:t>
            </w:r>
            <w:r w:rsidRPr="00371AA6">
              <w:rPr>
                <w:rFonts w:eastAsia="DengXian" w:cs="Times New Roman"/>
                <w:bCs/>
                <w:sz w:val="18"/>
                <w:szCs w:val="18"/>
                <w:lang w:val="en-US"/>
              </w:rPr>
              <w:t>”, we think the</w:t>
            </w:r>
            <w:r w:rsidR="00774D0D" w:rsidRPr="00371AA6">
              <w:rPr>
                <w:rFonts w:eastAsia="DengXian" w:cs="Times New Roman"/>
                <w:bCs/>
                <w:sz w:val="18"/>
                <w:szCs w:val="18"/>
                <w:lang w:val="en-US"/>
              </w:rPr>
              <w:t xml:space="preserve">re should be one table </w:t>
            </w:r>
            <w:r w:rsidRPr="00371AA6">
              <w:rPr>
                <w:rFonts w:eastAsia="DengXian" w:cs="Times New Roman"/>
                <w:bCs/>
                <w:sz w:val="18"/>
                <w:szCs w:val="18"/>
                <w:lang w:val="en-US"/>
              </w:rPr>
              <w:t xml:space="preserve">when </w:t>
            </w:r>
            <w:proofErr w:type="spellStart"/>
            <w:r w:rsidRPr="00371AA6">
              <w:rPr>
                <w:rFonts w:cs="Times New Roman"/>
                <w:i/>
                <w:iCs/>
                <w:sz w:val="18"/>
                <w:szCs w:val="18"/>
                <w:lang w:val="en-US"/>
              </w:rPr>
              <w:t>npusch</w:t>
            </w:r>
            <w:proofErr w:type="spellEnd"/>
            <w:r w:rsidRPr="00371AA6">
              <w:rPr>
                <w:rFonts w:cs="Times New Roman"/>
                <w:i/>
                <w:iCs/>
                <w:sz w:val="18"/>
                <w:szCs w:val="18"/>
                <w:lang w:val="en-US"/>
              </w:rPr>
              <w:t xml:space="preserve">-OCC-Enabled </w:t>
            </w:r>
            <w:r w:rsidRPr="00371AA6">
              <w:rPr>
                <w:rFonts w:cs="Times New Roman"/>
                <w:sz w:val="18"/>
                <w:szCs w:val="18"/>
                <w:lang w:val="en-US"/>
              </w:rPr>
              <w:t xml:space="preserve">is configured and </w:t>
            </w:r>
            <w:proofErr w:type="spellStart"/>
            <w:r w:rsidRPr="00371AA6">
              <w:rPr>
                <w:rFonts w:cs="Times New Roman"/>
                <w:sz w:val="18"/>
                <w:szCs w:val="18"/>
                <w:lang w:val="en-US"/>
              </w:rPr>
              <w:t>N_rep</w:t>
            </w:r>
            <w:proofErr w:type="spellEnd"/>
            <w:r w:rsidRPr="00371AA6">
              <w:rPr>
                <w:rFonts w:cs="Times New Roman"/>
                <w:sz w:val="18"/>
                <w:szCs w:val="18"/>
                <w:lang w:val="en-US"/>
              </w:rPr>
              <w:t>&gt;1</w:t>
            </w:r>
            <w:r w:rsidR="00774D0D" w:rsidRPr="00371AA6">
              <w:rPr>
                <w:rFonts w:cs="Times New Roman"/>
                <w:sz w:val="18"/>
                <w:szCs w:val="18"/>
                <w:lang w:val="en-US"/>
              </w:rPr>
              <w:t xml:space="preserve">. </w:t>
            </w:r>
            <w:r w:rsidR="00774D0D" w:rsidRPr="00F371B8">
              <w:rPr>
                <w:rFonts w:cs="Times New Roman"/>
                <w:sz w:val="18"/>
                <w:szCs w:val="18"/>
              </w:rPr>
              <w:t>For example,</w:t>
            </w:r>
          </w:p>
          <w:tbl>
            <w:tblPr>
              <w:tblW w:w="8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0"/>
              <w:gridCol w:w="5062"/>
            </w:tblGrid>
            <w:tr w:rsidR="00774D0D" w:rsidRPr="00F371B8" w14:paraId="34A7A046" w14:textId="77777777" w:rsidTr="004C5FAB">
              <w:trPr>
                <w:cantSplit/>
                <w:trHeight w:val="358"/>
                <w:jc w:val="center"/>
              </w:trPr>
              <w:tc>
                <w:tcPr>
                  <w:tcW w:w="299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57D5E11" w14:textId="77777777" w:rsidR="00774D0D" w:rsidRPr="00F371B8" w:rsidRDefault="00774D0D" w:rsidP="00774D0D">
                  <w:pPr>
                    <w:pStyle w:val="TAH"/>
                    <w:rPr>
                      <w:rFonts w:ascii="Times New Roman" w:hAnsi="Times New Roman" w:cs="Times New Roman"/>
                      <w:szCs w:val="18"/>
                      <w:lang w:val="en-US"/>
                    </w:rPr>
                  </w:pPr>
                  <w:r w:rsidRPr="00210B40">
                    <w:rPr>
                      <w:rFonts w:ascii="Times New Roman" w:eastAsia="SimSun" w:hAnsi="Times New Roman" w:cs="Times New Roman"/>
                      <w:szCs w:val="18"/>
                      <w:lang w:val="en-US"/>
                    </w:rPr>
                    <w:t>S</w:t>
                  </w:r>
                  <w:r w:rsidRPr="00210B40">
                    <w:rPr>
                      <w:rFonts w:ascii="Times New Roman" w:hAnsi="Times New Roman" w:cs="Times New Roman"/>
                      <w:szCs w:val="18"/>
                      <w:lang w:val="en-US"/>
                    </w:rPr>
                    <w:t>ubcarrier indication field</w:t>
                  </w:r>
                  <w:r w:rsidRPr="00210B40">
                    <w:rPr>
                      <w:rFonts w:ascii="Times New Roman" w:eastAsia="SimSun" w:hAnsi="Times New Roman" w:cs="Times New Roman"/>
                      <w:szCs w:val="18"/>
                      <w:lang w:val="en-US"/>
                    </w:rPr>
                    <w:t xml:space="preserve"> (</w:t>
                  </w:r>
                  <m:oMath>
                    <m:sSub>
                      <m:sSubPr>
                        <m:ctrlPr>
                          <w:rPr>
                            <w:rFonts w:ascii="Cambria Math" w:eastAsia="SimSun" w:hAnsi="Cambria Math" w:cs="Times New Roman"/>
                            <w:szCs w:val="18"/>
                          </w:rPr>
                        </m:ctrlPr>
                      </m:sSubPr>
                      <m:e>
                        <m:r>
                          <m:rPr>
                            <m:sty m:val="bi"/>
                          </m:rPr>
                          <w:rPr>
                            <w:rFonts w:ascii="Cambria Math" w:eastAsia="SimSun" w:hAnsi="Cambria Math" w:cs="Times New Roman"/>
                            <w:szCs w:val="18"/>
                          </w:rPr>
                          <m:t>I</m:t>
                        </m:r>
                      </m:e>
                      <m:sub>
                        <m:r>
                          <m:rPr>
                            <m:sty m:val="bi"/>
                          </m:rPr>
                          <w:rPr>
                            <w:rFonts w:ascii="Cambria Math" w:eastAsia="SimSun" w:hAnsi="Cambria Math" w:cs="Times New Roman"/>
                            <w:szCs w:val="18"/>
                          </w:rPr>
                          <m:t>sc</m:t>
                        </m:r>
                      </m:sub>
                    </m:sSub>
                  </m:oMath>
                  <w:r w:rsidRPr="00210B40">
                    <w:rPr>
                      <w:rFonts w:ascii="Times New Roman" w:hAnsi="Times New Roman" w:cs="Times New Roman"/>
                      <w:szCs w:val="18"/>
                      <w:lang w:val="en-US"/>
                    </w:rPr>
                    <w:t>)</w:t>
                  </w:r>
                </w:p>
              </w:tc>
              <w:tc>
                <w:tcPr>
                  <w:tcW w:w="506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58E7191" w14:textId="77777777" w:rsidR="00774D0D" w:rsidRPr="00F371B8" w:rsidRDefault="00774D0D" w:rsidP="00774D0D">
                  <w:pPr>
                    <w:pStyle w:val="TAH"/>
                    <w:rPr>
                      <w:rFonts w:ascii="Times New Roman" w:hAnsi="Times New Roman" w:cs="Times New Roman"/>
                      <w:szCs w:val="18"/>
                      <w:lang w:val="en-US"/>
                    </w:rPr>
                  </w:pPr>
                  <w:r w:rsidRPr="00F371B8">
                    <w:rPr>
                      <w:rFonts w:ascii="Times New Roman" w:hAnsi="Times New Roman" w:cs="Times New Roman"/>
                      <w:szCs w:val="18"/>
                      <w:lang w:val="en-US"/>
                    </w:rPr>
                    <w:t>Set of Allocated subcarriers (</w:t>
                  </w:r>
                  <m:oMath>
                    <m:sSub>
                      <m:sSubPr>
                        <m:ctrlPr>
                          <w:rPr>
                            <w:rFonts w:ascii="Cambria Math" w:eastAsia="SimSun" w:hAnsi="Cambria Math" w:cs="Times New Roman"/>
                            <w:szCs w:val="18"/>
                          </w:rPr>
                        </m:ctrlPr>
                      </m:sSubPr>
                      <m:e>
                        <m:r>
                          <m:rPr>
                            <m:sty m:val="bi"/>
                          </m:rPr>
                          <w:rPr>
                            <w:rFonts w:ascii="Cambria Math" w:eastAsia="SimSun" w:hAnsi="Cambria Math" w:cs="Times New Roman"/>
                            <w:szCs w:val="18"/>
                          </w:rPr>
                          <m:t>n</m:t>
                        </m:r>
                      </m:e>
                      <m:sub>
                        <m:r>
                          <m:rPr>
                            <m:sty m:val="bi"/>
                          </m:rPr>
                          <w:rPr>
                            <w:rFonts w:ascii="Cambria Math" w:eastAsia="SimSun" w:hAnsi="Cambria Math" w:cs="Times New Roman"/>
                            <w:szCs w:val="18"/>
                          </w:rPr>
                          <m:t>sc</m:t>
                        </m:r>
                      </m:sub>
                    </m:sSub>
                  </m:oMath>
                  <w:r w:rsidRPr="00F371B8">
                    <w:rPr>
                      <w:rFonts w:ascii="Times New Roman" w:hAnsi="Times New Roman" w:cs="Times New Roman"/>
                      <w:szCs w:val="18"/>
                      <w:lang w:val="en-US"/>
                    </w:rPr>
                    <w:t>) with OCC information</w:t>
                  </w:r>
                </w:p>
              </w:tc>
            </w:tr>
            <w:tr w:rsidR="00774D0D" w:rsidRPr="00F371B8" w14:paraId="674493E9" w14:textId="77777777" w:rsidTr="004C5FAB">
              <w:trPr>
                <w:cantSplit/>
                <w:trHeight w:val="312"/>
                <w:jc w:val="center"/>
              </w:trPr>
              <w:tc>
                <w:tcPr>
                  <w:tcW w:w="2990" w:type="dxa"/>
                  <w:tcBorders>
                    <w:top w:val="single" w:sz="4" w:space="0" w:color="auto"/>
                    <w:left w:val="single" w:sz="4" w:space="0" w:color="auto"/>
                    <w:bottom w:val="single" w:sz="4" w:space="0" w:color="auto"/>
                    <w:right w:val="single" w:sz="4" w:space="0" w:color="auto"/>
                  </w:tcBorders>
                  <w:vAlign w:val="center"/>
                  <w:hideMark/>
                </w:tcPr>
                <w:p w14:paraId="1DBC7ACB" w14:textId="77777777" w:rsidR="00774D0D" w:rsidRPr="00F371B8" w:rsidRDefault="00774D0D" w:rsidP="00774D0D">
                  <w:pPr>
                    <w:pStyle w:val="TAC"/>
                    <w:rPr>
                      <w:rFonts w:ascii="Times New Roman" w:hAnsi="Times New Roman" w:cs="Times New Roman"/>
                      <w:szCs w:val="18"/>
                      <w:lang w:val="de-DE" w:eastAsia="en-US"/>
                    </w:rPr>
                  </w:pPr>
                  <w:r w:rsidRPr="00F371B8">
                    <w:rPr>
                      <w:rFonts w:ascii="Times New Roman" w:hAnsi="Times New Roman" w:cs="Times New Roman"/>
                      <w:szCs w:val="18"/>
                      <w:lang w:val="de-DE" w:eastAsia="en-US"/>
                    </w:rPr>
                    <w:t>0 – 11</w:t>
                  </w:r>
                </w:p>
              </w:tc>
              <w:tc>
                <w:tcPr>
                  <w:tcW w:w="5062" w:type="dxa"/>
                  <w:tcBorders>
                    <w:top w:val="single" w:sz="4" w:space="0" w:color="auto"/>
                    <w:left w:val="single" w:sz="4" w:space="0" w:color="auto"/>
                    <w:bottom w:val="single" w:sz="4" w:space="0" w:color="auto"/>
                    <w:right w:val="single" w:sz="4" w:space="0" w:color="auto"/>
                  </w:tcBorders>
                  <w:vAlign w:val="center"/>
                  <w:hideMark/>
                </w:tcPr>
                <w:p w14:paraId="62BF7DA8" w14:textId="77777777" w:rsidR="00774D0D" w:rsidRPr="00F371B8" w:rsidRDefault="00000000" w:rsidP="00774D0D">
                  <w:pPr>
                    <w:pStyle w:val="TAC"/>
                    <w:rPr>
                      <w:rFonts w:ascii="Times New Roman" w:hAnsi="Times New Roman" w:cs="Times New Roman"/>
                      <w:i/>
                      <w:szCs w:val="18"/>
                      <w:lang w:val="de-DE" w:eastAsia="en-US"/>
                    </w:rPr>
                  </w:pPr>
                  <m:oMath>
                    <m:sSub>
                      <m:sSubPr>
                        <m:ctrlPr>
                          <w:rPr>
                            <w:rFonts w:ascii="Cambria Math" w:hAnsi="Cambria Math" w:cs="Times New Roman"/>
                            <w:szCs w:val="18"/>
                            <w:lang w:val="en-US"/>
                          </w:rPr>
                        </m:ctrlPr>
                      </m:sSubPr>
                      <m:e>
                        <m:r>
                          <w:rPr>
                            <w:rFonts w:ascii="Cambria Math" w:hAnsi="Cambria Math" w:cs="Times New Roman"/>
                            <w:szCs w:val="18"/>
                            <w:lang w:val="en-US"/>
                          </w:rPr>
                          <m:t>I</m:t>
                        </m:r>
                      </m:e>
                      <m:sub>
                        <m:r>
                          <w:rPr>
                            <w:rFonts w:ascii="Cambria Math" w:hAnsi="Cambria Math" w:cs="Times New Roman"/>
                            <w:szCs w:val="18"/>
                            <w:lang w:val="en-US"/>
                          </w:rPr>
                          <m:t>sc</m:t>
                        </m:r>
                      </m:sub>
                    </m:sSub>
                  </m:oMath>
                  <w:r w:rsidR="00774D0D" w:rsidRPr="00F371B8">
                    <w:rPr>
                      <w:rFonts w:ascii="Times New Roman" w:eastAsiaTheme="minorEastAsia" w:hAnsi="Times New Roman" w:cs="Times New Roman"/>
                      <w:szCs w:val="18"/>
                      <w:lang w:val="en-US"/>
                    </w:rPr>
                    <w:t xml:space="preserve"> </w:t>
                  </w:r>
                  <w:r w:rsidR="00774D0D" w:rsidRPr="00F371B8">
                    <w:rPr>
                      <w:rFonts w:ascii="Times New Roman" w:hAnsi="Times New Roman" w:cs="Times New Roman"/>
                      <w:szCs w:val="18"/>
                      <w:lang w:eastAsia="en-US"/>
                    </w:rPr>
                    <w:t>without OCC</w:t>
                  </w:r>
                </w:p>
              </w:tc>
            </w:tr>
            <w:tr w:rsidR="00774D0D" w:rsidRPr="00F371B8" w14:paraId="2D19547D" w14:textId="77777777" w:rsidTr="004C5FAB">
              <w:trPr>
                <w:cantSplit/>
                <w:trHeight w:val="312"/>
                <w:jc w:val="center"/>
              </w:trPr>
              <w:tc>
                <w:tcPr>
                  <w:tcW w:w="2990" w:type="dxa"/>
                  <w:tcBorders>
                    <w:top w:val="single" w:sz="4" w:space="0" w:color="auto"/>
                    <w:left w:val="single" w:sz="4" w:space="0" w:color="auto"/>
                    <w:bottom w:val="single" w:sz="4" w:space="0" w:color="auto"/>
                    <w:right w:val="single" w:sz="4" w:space="0" w:color="auto"/>
                  </w:tcBorders>
                  <w:vAlign w:val="center"/>
                  <w:hideMark/>
                </w:tcPr>
                <w:p w14:paraId="4CEB317A" w14:textId="77777777" w:rsidR="00774D0D" w:rsidRPr="00F371B8" w:rsidRDefault="00774D0D" w:rsidP="00774D0D">
                  <w:pPr>
                    <w:pStyle w:val="TAC"/>
                    <w:rPr>
                      <w:rFonts w:ascii="Times New Roman" w:hAnsi="Times New Roman" w:cs="Times New Roman"/>
                      <w:szCs w:val="18"/>
                      <w:lang w:val="de-DE" w:eastAsia="en-US"/>
                    </w:rPr>
                  </w:pPr>
                  <w:r w:rsidRPr="00F371B8">
                    <w:rPr>
                      <w:rFonts w:ascii="Times New Roman" w:hAnsi="Times New Roman" w:cs="Times New Roman"/>
                      <w:szCs w:val="18"/>
                      <w:lang w:val="de-DE" w:eastAsia="en-US"/>
                    </w:rPr>
                    <w:t>12-15</w:t>
                  </w:r>
                </w:p>
              </w:tc>
              <w:tc>
                <w:tcPr>
                  <w:tcW w:w="5062" w:type="dxa"/>
                  <w:tcBorders>
                    <w:top w:val="single" w:sz="4" w:space="0" w:color="auto"/>
                    <w:left w:val="single" w:sz="4" w:space="0" w:color="auto"/>
                    <w:bottom w:val="single" w:sz="4" w:space="0" w:color="auto"/>
                    <w:right w:val="single" w:sz="4" w:space="0" w:color="auto"/>
                  </w:tcBorders>
                  <w:vAlign w:val="center"/>
                  <w:hideMark/>
                </w:tcPr>
                <w:p w14:paraId="75D5FB5F" w14:textId="77777777" w:rsidR="00774D0D" w:rsidRPr="00F371B8" w:rsidRDefault="00774D0D" w:rsidP="00774D0D">
                  <w:pPr>
                    <w:pStyle w:val="TAC"/>
                    <w:rPr>
                      <w:rFonts w:ascii="Times New Roman" w:hAnsi="Times New Roman" w:cs="Times New Roman"/>
                      <w:szCs w:val="18"/>
                      <w:lang w:val="de-DE" w:eastAsia="en-US"/>
                    </w:rPr>
                  </w:pPr>
                  <w:r w:rsidRPr="00F371B8">
                    <w:rPr>
                      <w:rFonts w:ascii="Times New Roman" w:hAnsi="Times New Roman" w:cs="Times New Roman"/>
                      <w:szCs w:val="18"/>
                      <w:lang w:eastAsia="en-US"/>
                    </w:rPr>
                    <w:t>3(</w:t>
                  </w:r>
                  <m:oMath>
                    <m:sSub>
                      <m:sSubPr>
                        <m:ctrlPr>
                          <w:rPr>
                            <w:rFonts w:ascii="Cambria Math" w:hAnsi="Cambria Math" w:cs="Times New Roman"/>
                            <w:szCs w:val="18"/>
                            <w:lang w:val="en-US"/>
                          </w:rPr>
                        </m:ctrlPr>
                      </m:sSubPr>
                      <m:e>
                        <m:r>
                          <w:rPr>
                            <w:rFonts w:ascii="Cambria Math" w:hAnsi="Cambria Math" w:cs="Times New Roman"/>
                            <w:szCs w:val="18"/>
                            <w:lang w:val="en-US"/>
                          </w:rPr>
                          <m:t>I</m:t>
                        </m:r>
                      </m:e>
                      <m:sub>
                        <m:r>
                          <w:rPr>
                            <w:rFonts w:ascii="Cambria Math" w:hAnsi="Cambria Math" w:cs="Times New Roman"/>
                            <w:szCs w:val="18"/>
                            <w:lang w:val="en-US"/>
                          </w:rPr>
                          <m:t>sc</m:t>
                        </m:r>
                      </m:sub>
                    </m:sSub>
                  </m:oMath>
                  <w:r w:rsidRPr="00F371B8">
                    <w:rPr>
                      <w:rFonts w:ascii="Times New Roman" w:eastAsiaTheme="minorEastAsia" w:hAnsi="Times New Roman" w:cs="Times New Roman"/>
                      <w:szCs w:val="18"/>
                      <w:lang w:val="en-US"/>
                    </w:rPr>
                    <w:t>-12</w:t>
                  </w:r>
                  <w:r w:rsidRPr="00F371B8">
                    <w:rPr>
                      <w:rFonts w:ascii="Times New Roman" w:hAnsi="Times New Roman" w:cs="Times New Roman"/>
                      <w:szCs w:val="18"/>
                      <w:lang w:eastAsia="en-US"/>
                    </w:rPr>
                    <w:t>)+{0,1,2} without OCC</w:t>
                  </w:r>
                </w:p>
              </w:tc>
            </w:tr>
            <w:tr w:rsidR="00774D0D" w:rsidRPr="00F371B8" w14:paraId="5F859935" w14:textId="77777777" w:rsidTr="004C5FAB">
              <w:trPr>
                <w:cantSplit/>
                <w:trHeight w:val="312"/>
                <w:jc w:val="center"/>
              </w:trPr>
              <w:tc>
                <w:tcPr>
                  <w:tcW w:w="2990" w:type="dxa"/>
                  <w:tcBorders>
                    <w:top w:val="single" w:sz="4" w:space="0" w:color="auto"/>
                    <w:left w:val="single" w:sz="4" w:space="0" w:color="auto"/>
                    <w:bottom w:val="single" w:sz="4" w:space="0" w:color="auto"/>
                    <w:right w:val="single" w:sz="4" w:space="0" w:color="auto"/>
                  </w:tcBorders>
                  <w:vAlign w:val="center"/>
                  <w:hideMark/>
                </w:tcPr>
                <w:p w14:paraId="3FCB0552" w14:textId="77777777" w:rsidR="00774D0D" w:rsidRPr="00F371B8" w:rsidRDefault="00774D0D" w:rsidP="00774D0D">
                  <w:pPr>
                    <w:pStyle w:val="TAC"/>
                    <w:rPr>
                      <w:rFonts w:ascii="Times New Roman" w:hAnsi="Times New Roman" w:cs="Times New Roman"/>
                      <w:szCs w:val="18"/>
                      <w:lang w:val="de-DE" w:eastAsia="en-US"/>
                    </w:rPr>
                  </w:pPr>
                  <w:r w:rsidRPr="00F371B8">
                    <w:rPr>
                      <w:rFonts w:ascii="Times New Roman" w:hAnsi="Times New Roman" w:cs="Times New Roman"/>
                      <w:szCs w:val="18"/>
                      <w:lang w:val="de-DE" w:eastAsia="en-US"/>
                    </w:rPr>
                    <w:t>16-17</w:t>
                  </w:r>
                </w:p>
              </w:tc>
              <w:tc>
                <w:tcPr>
                  <w:tcW w:w="5062" w:type="dxa"/>
                  <w:tcBorders>
                    <w:top w:val="single" w:sz="4" w:space="0" w:color="auto"/>
                    <w:left w:val="single" w:sz="4" w:space="0" w:color="auto"/>
                    <w:bottom w:val="single" w:sz="4" w:space="0" w:color="auto"/>
                    <w:right w:val="single" w:sz="4" w:space="0" w:color="auto"/>
                  </w:tcBorders>
                  <w:vAlign w:val="center"/>
                  <w:hideMark/>
                </w:tcPr>
                <w:p w14:paraId="6A97E052" w14:textId="77777777" w:rsidR="00774D0D" w:rsidRPr="00F371B8" w:rsidRDefault="00774D0D" w:rsidP="00774D0D">
                  <w:pPr>
                    <w:pStyle w:val="TAC"/>
                    <w:rPr>
                      <w:rFonts w:ascii="Times New Roman" w:hAnsi="Times New Roman" w:cs="Times New Roman"/>
                      <w:szCs w:val="18"/>
                      <w:lang w:val="de-DE" w:eastAsia="en-US"/>
                    </w:rPr>
                  </w:pPr>
                  <w:r w:rsidRPr="00F371B8">
                    <w:rPr>
                      <w:rFonts w:ascii="Times New Roman" w:hAnsi="Times New Roman" w:cs="Times New Roman"/>
                      <w:szCs w:val="18"/>
                      <w:lang w:eastAsia="en-US"/>
                    </w:rPr>
                    <w:t>6(</w:t>
                  </w:r>
                  <m:oMath>
                    <m:sSub>
                      <m:sSubPr>
                        <m:ctrlPr>
                          <w:rPr>
                            <w:rFonts w:ascii="Cambria Math" w:hAnsi="Cambria Math" w:cs="Times New Roman"/>
                            <w:szCs w:val="18"/>
                            <w:lang w:val="en-US"/>
                          </w:rPr>
                        </m:ctrlPr>
                      </m:sSubPr>
                      <m:e>
                        <m:r>
                          <w:rPr>
                            <w:rFonts w:ascii="Cambria Math" w:hAnsi="Cambria Math" w:cs="Times New Roman"/>
                            <w:szCs w:val="18"/>
                            <w:lang w:val="en-US"/>
                          </w:rPr>
                          <m:t>I</m:t>
                        </m:r>
                      </m:e>
                      <m:sub>
                        <m:r>
                          <w:rPr>
                            <w:rFonts w:ascii="Cambria Math" w:hAnsi="Cambria Math" w:cs="Times New Roman"/>
                            <w:szCs w:val="18"/>
                            <w:lang w:val="en-US"/>
                          </w:rPr>
                          <m:t>sc</m:t>
                        </m:r>
                      </m:sub>
                    </m:sSub>
                  </m:oMath>
                  <w:r w:rsidRPr="00F371B8">
                    <w:rPr>
                      <w:rFonts w:ascii="Times New Roman" w:eastAsiaTheme="minorEastAsia" w:hAnsi="Times New Roman" w:cs="Times New Roman"/>
                      <w:szCs w:val="18"/>
                      <w:lang w:val="en-US"/>
                    </w:rPr>
                    <w:t>-16</w:t>
                  </w:r>
                  <w:r w:rsidRPr="00F371B8">
                    <w:rPr>
                      <w:rFonts w:ascii="Times New Roman" w:hAnsi="Times New Roman" w:cs="Times New Roman"/>
                      <w:szCs w:val="18"/>
                      <w:lang w:eastAsia="en-US"/>
                    </w:rPr>
                    <w:t>)+{0,1,2,3,4,5} without OCC</w:t>
                  </w:r>
                </w:p>
              </w:tc>
            </w:tr>
            <w:tr w:rsidR="00774D0D" w:rsidRPr="00F371B8" w14:paraId="422BD024" w14:textId="77777777" w:rsidTr="004C5FAB">
              <w:trPr>
                <w:cantSplit/>
                <w:trHeight w:val="312"/>
                <w:jc w:val="center"/>
              </w:trPr>
              <w:tc>
                <w:tcPr>
                  <w:tcW w:w="2990" w:type="dxa"/>
                  <w:tcBorders>
                    <w:top w:val="single" w:sz="4" w:space="0" w:color="auto"/>
                    <w:left w:val="single" w:sz="4" w:space="0" w:color="auto"/>
                    <w:bottom w:val="single" w:sz="4" w:space="0" w:color="auto"/>
                    <w:right w:val="single" w:sz="4" w:space="0" w:color="auto"/>
                  </w:tcBorders>
                  <w:vAlign w:val="center"/>
                  <w:hideMark/>
                </w:tcPr>
                <w:p w14:paraId="235363EB" w14:textId="77777777" w:rsidR="00774D0D" w:rsidRPr="00F371B8" w:rsidRDefault="00774D0D" w:rsidP="00774D0D">
                  <w:pPr>
                    <w:pStyle w:val="TAC"/>
                    <w:rPr>
                      <w:rFonts w:ascii="Times New Roman" w:hAnsi="Times New Roman" w:cs="Times New Roman"/>
                      <w:szCs w:val="18"/>
                      <w:lang w:val="de-DE" w:eastAsia="en-US"/>
                    </w:rPr>
                  </w:pPr>
                  <w:r w:rsidRPr="00F371B8">
                    <w:rPr>
                      <w:rFonts w:ascii="Times New Roman" w:hAnsi="Times New Roman" w:cs="Times New Roman"/>
                      <w:szCs w:val="18"/>
                      <w:lang w:val="de-DE" w:eastAsia="en-US"/>
                    </w:rPr>
                    <w:t>18</w:t>
                  </w:r>
                </w:p>
              </w:tc>
              <w:tc>
                <w:tcPr>
                  <w:tcW w:w="5062" w:type="dxa"/>
                  <w:tcBorders>
                    <w:top w:val="single" w:sz="4" w:space="0" w:color="auto"/>
                    <w:left w:val="single" w:sz="4" w:space="0" w:color="auto"/>
                    <w:bottom w:val="single" w:sz="4" w:space="0" w:color="auto"/>
                    <w:right w:val="single" w:sz="4" w:space="0" w:color="auto"/>
                  </w:tcBorders>
                  <w:vAlign w:val="center"/>
                  <w:hideMark/>
                </w:tcPr>
                <w:p w14:paraId="512CE3CB" w14:textId="77777777" w:rsidR="00774D0D" w:rsidRPr="00F371B8" w:rsidRDefault="00774D0D" w:rsidP="00774D0D">
                  <w:pPr>
                    <w:pStyle w:val="TAC"/>
                    <w:rPr>
                      <w:rFonts w:ascii="Times New Roman" w:hAnsi="Times New Roman" w:cs="Times New Roman"/>
                      <w:szCs w:val="18"/>
                      <w:lang w:val="de-DE" w:eastAsia="en-US"/>
                    </w:rPr>
                  </w:pPr>
                  <w:r w:rsidRPr="00F371B8">
                    <w:rPr>
                      <w:rFonts w:ascii="Times New Roman" w:hAnsi="Times New Roman" w:cs="Times New Roman"/>
                      <w:szCs w:val="18"/>
                      <w:lang w:eastAsia="en-US"/>
                    </w:rPr>
                    <w:t>{0,1,2,3,4,5,6,7,8,9,10,11} without OCC</w:t>
                  </w:r>
                </w:p>
              </w:tc>
            </w:tr>
            <w:tr w:rsidR="00774D0D" w:rsidRPr="00F371B8" w14:paraId="20CCDF74" w14:textId="77777777" w:rsidTr="004C5FAB">
              <w:trPr>
                <w:cantSplit/>
                <w:trHeight w:val="312"/>
                <w:jc w:val="center"/>
              </w:trPr>
              <w:tc>
                <w:tcPr>
                  <w:tcW w:w="299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5DCD669" w14:textId="77777777" w:rsidR="00774D0D" w:rsidRPr="00F371B8" w:rsidRDefault="00774D0D" w:rsidP="00774D0D">
                  <w:pPr>
                    <w:pStyle w:val="TAC"/>
                    <w:rPr>
                      <w:rFonts w:ascii="Times New Roman" w:hAnsi="Times New Roman" w:cs="Times New Roman"/>
                      <w:szCs w:val="18"/>
                      <w:lang w:val="de-DE" w:eastAsia="en-US"/>
                    </w:rPr>
                  </w:pPr>
                  <w:r w:rsidRPr="00F371B8">
                    <w:rPr>
                      <w:rFonts w:ascii="Times New Roman" w:hAnsi="Times New Roman" w:cs="Times New Roman"/>
                      <w:szCs w:val="18"/>
                      <w:lang w:val="de-DE" w:eastAsia="en-US"/>
                    </w:rPr>
                    <w:t>19 – 30</w:t>
                  </w:r>
                </w:p>
              </w:tc>
              <w:tc>
                <w:tcPr>
                  <w:tcW w:w="506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41A521D" w14:textId="77777777" w:rsidR="00774D0D" w:rsidRPr="00371AA6" w:rsidRDefault="00000000" w:rsidP="00774D0D">
                  <w:pPr>
                    <w:pStyle w:val="TAC"/>
                    <w:rPr>
                      <w:rFonts w:ascii="Times New Roman" w:hAnsi="Times New Roman" w:cs="Times New Roman"/>
                      <w:szCs w:val="18"/>
                      <w:lang w:val="en-US" w:eastAsia="en-US"/>
                    </w:rPr>
                  </w:pPr>
                  <m:oMath>
                    <m:sSub>
                      <m:sSubPr>
                        <m:ctrlPr>
                          <w:rPr>
                            <w:rFonts w:ascii="Cambria Math" w:hAnsi="Cambria Math" w:cs="Times New Roman"/>
                            <w:szCs w:val="18"/>
                            <w:lang w:val="en-US"/>
                          </w:rPr>
                        </m:ctrlPr>
                      </m:sSubPr>
                      <m:e>
                        <m:r>
                          <w:rPr>
                            <w:rFonts w:ascii="Cambria Math" w:hAnsi="Cambria Math" w:cs="Times New Roman"/>
                            <w:szCs w:val="18"/>
                            <w:lang w:val="en-US"/>
                          </w:rPr>
                          <m:t>I</m:t>
                        </m:r>
                      </m:e>
                      <m:sub>
                        <m:r>
                          <w:rPr>
                            <w:rFonts w:ascii="Cambria Math" w:hAnsi="Cambria Math" w:cs="Times New Roman"/>
                            <w:szCs w:val="18"/>
                            <w:lang w:val="en-US"/>
                          </w:rPr>
                          <m:t>sc</m:t>
                        </m:r>
                      </m:sub>
                    </m:sSub>
                  </m:oMath>
                  <w:r w:rsidR="00774D0D" w:rsidRPr="00F371B8">
                    <w:rPr>
                      <w:rFonts w:ascii="Times New Roman" w:eastAsiaTheme="minorEastAsia" w:hAnsi="Times New Roman" w:cs="Times New Roman"/>
                      <w:szCs w:val="18"/>
                      <w:lang w:val="en-US"/>
                    </w:rPr>
                    <w:t xml:space="preserve">-19 </w:t>
                  </w:r>
                  <w:r w:rsidR="00774D0D" w:rsidRPr="00F371B8">
                    <w:rPr>
                      <w:rFonts w:ascii="Times New Roman" w:hAnsi="Times New Roman" w:cs="Times New Roman"/>
                      <w:szCs w:val="18"/>
                      <w:lang w:val="en-US" w:eastAsia="en-US"/>
                    </w:rPr>
                    <w:t>with OCC sequence [1, 1]</w:t>
                  </w:r>
                </w:p>
              </w:tc>
            </w:tr>
            <w:tr w:rsidR="00774D0D" w:rsidRPr="00F371B8" w14:paraId="29683B49" w14:textId="77777777" w:rsidTr="004C5FAB">
              <w:trPr>
                <w:cantSplit/>
                <w:trHeight w:val="312"/>
                <w:jc w:val="center"/>
              </w:trPr>
              <w:tc>
                <w:tcPr>
                  <w:tcW w:w="299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EA53277" w14:textId="77777777" w:rsidR="00774D0D" w:rsidRPr="00F371B8" w:rsidRDefault="00774D0D" w:rsidP="00774D0D">
                  <w:pPr>
                    <w:pStyle w:val="TAC"/>
                    <w:rPr>
                      <w:rFonts w:ascii="Times New Roman" w:hAnsi="Times New Roman" w:cs="Times New Roman"/>
                      <w:szCs w:val="18"/>
                      <w:lang w:val="de-DE" w:eastAsia="en-US"/>
                    </w:rPr>
                  </w:pPr>
                  <w:r w:rsidRPr="00F371B8">
                    <w:rPr>
                      <w:rFonts w:ascii="Times New Roman" w:hAnsi="Times New Roman" w:cs="Times New Roman"/>
                      <w:szCs w:val="18"/>
                      <w:lang w:val="de-DE" w:eastAsia="en-US"/>
                    </w:rPr>
                    <w:t>31 – 42</w:t>
                  </w:r>
                </w:p>
              </w:tc>
              <w:tc>
                <w:tcPr>
                  <w:tcW w:w="506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28DEA74" w14:textId="77777777" w:rsidR="00774D0D" w:rsidRPr="00371AA6" w:rsidRDefault="00000000" w:rsidP="00774D0D">
                  <w:pPr>
                    <w:pStyle w:val="TAC"/>
                    <w:rPr>
                      <w:rFonts w:ascii="Times New Roman" w:hAnsi="Times New Roman" w:cs="Times New Roman"/>
                      <w:szCs w:val="18"/>
                      <w:lang w:val="en-US" w:eastAsia="en-US"/>
                    </w:rPr>
                  </w:pPr>
                  <m:oMath>
                    <m:sSub>
                      <m:sSubPr>
                        <m:ctrlPr>
                          <w:rPr>
                            <w:rFonts w:ascii="Cambria Math" w:hAnsi="Cambria Math" w:cs="Times New Roman"/>
                            <w:szCs w:val="18"/>
                            <w:lang w:val="en-US"/>
                          </w:rPr>
                        </m:ctrlPr>
                      </m:sSubPr>
                      <m:e>
                        <m:r>
                          <w:rPr>
                            <w:rFonts w:ascii="Cambria Math" w:hAnsi="Cambria Math" w:cs="Times New Roman"/>
                            <w:szCs w:val="18"/>
                            <w:lang w:val="en-US"/>
                          </w:rPr>
                          <m:t>I</m:t>
                        </m:r>
                      </m:e>
                      <m:sub>
                        <m:r>
                          <w:rPr>
                            <w:rFonts w:ascii="Cambria Math" w:hAnsi="Cambria Math" w:cs="Times New Roman"/>
                            <w:szCs w:val="18"/>
                            <w:lang w:val="en-US"/>
                          </w:rPr>
                          <m:t>sc</m:t>
                        </m:r>
                      </m:sub>
                    </m:sSub>
                  </m:oMath>
                  <w:r w:rsidR="00774D0D" w:rsidRPr="00F371B8">
                    <w:rPr>
                      <w:rFonts w:ascii="Times New Roman" w:eastAsiaTheme="minorEastAsia" w:hAnsi="Times New Roman" w:cs="Times New Roman"/>
                      <w:szCs w:val="18"/>
                      <w:lang w:val="en-US"/>
                    </w:rPr>
                    <w:t xml:space="preserve">-31 </w:t>
                  </w:r>
                  <w:r w:rsidR="00774D0D" w:rsidRPr="00F371B8">
                    <w:rPr>
                      <w:rFonts w:ascii="Times New Roman" w:hAnsi="Times New Roman" w:cs="Times New Roman"/>
                      <w:szCs w:val="18"/>
                      <w:lang w:val="en-US" w:eastAsia="en-US"/>
                    </w:rPr>
                    <w:t>with OCC sequence [1, -1]</w:t>
                  </w:r>
                </w:p>
              </w:tc>
            </w:tr>
            <w:tr w:rsidR="00774D0D" w:rsidRPr="00F371B8" w14:paraId="78C84233" w14:textId="77777777" w:rsidTr="004C5FAB">
              <w:trPr>
                <w:cantSplit/>
                <w:trHeight w:val="312"/>
                <w:jc w:val="center"/>
              </w:trPr>
              <w:tc>
                <w:tcPr>
                  <w:tcW w:w="299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EB71C83" w14:textId="77777777" w:rsidR="00774D0D" w:rsidRPr="00371AA6" w:rsidRDefault="00774D0D" w:rsidP="00774D0D">
                  <w:pPr>
                    <w:pStyle w:val="TAC"/>
                    <w:rPr>
                      <w:rFonts w:ascii="Times New Roman" w:eastAsiaTheme="minorEastAsia" w:hAnsi="Times New Roman" w:cs="Times New Roman"/>
                      <w:szCs w:val="18"/>
                      <w:lang w:val="en-US"/>
                    </w:rPr>
                  </w:pPr>
                  <w:r w:rsidRPr="00371AA6">
                    <w:rPr>
                      <w:rFonts w:ascii="Times New Roman" w:hAnsi="Times New Roman" w:cs="Times New Roman"/>
                      <w:szCs w:val="18"/>
                      <w:lang w:val="en-US" w:eastAsia="en-US"/>
                    </w:rPr>
                    <w:t>43 – 63</w:t>
                  </w:r>
                </w:p>
              </w:tc>
              <w:tc>
                <w:tcPr>
                  <w:tcW w:w="506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1CDA1E2" w14:textId="77777777" w:rsidR="00774D0D" w:rsidRPr="00371AA6" w:rsidRDefault="00774D0D" w:rsidP="00774D0D">
                  <w:pPr>
                    <w:pStyle w:val="TAC"/>
                    <w:rPr>
                      <w:rFonts w:ascii="Times New Roman" w:hAnsi="Times New Roman" w:cs="Times New Roman"/>
                      <w:szCs w:val="18"/>
                      <w:lang w:val="en-US" w:eastAsia="en-US"/>
                    </w:rPr>
                  </w:pPr>
                  <w:r w:rsidRPr="00371AA6">
                    <w:rPr>
                      <w:rFonts w:ascii="Times New Roman" w:hAnsi="Times New Roman" w:cs="Times New Roman"/>
                      <w:szCs w:val="18"/>
                      <w:lang w:val="en-US" w:eastAsia="en-US"/>
                    </w:rPr>
                    <w:t>Reserved</w:t>
                  </w:r>
                </w:p>
              </w:tc>
            </w:tr>
          </w:tbl>
          <w:p w14:paraId="674BC328" w14:textId="77777777" w:rsidR="00774D0D" w:rsidRPr="00371AA6" w:rsidRDefault="00774D0D" w:rsidP="00264ECB">
            <w:pPr>
              <w:pStyle w:val="B1"/>
              <w:overflowPunct w:val="0"/>
              <w:autoSpaceDE w:val="0"/>
              <w:autoSpaceDN w:val="0"/>
              <w:adjustRightInd w:val="0"/>
              <w:spacing w:after="180" w:line="240" w:lineRule="auto"/>
              <w:ind w:left="0" w:firstLine="0"/>
              <w:jc w:val="left"/>
              <w:textAlignment w:val="baseline"/>
              <w:rPr>
                <w:rFonts w:cs="Times New Roman"/>
                <w:sz w:val="18"/>
                <w:szCs w:val="18"/>
                <w:lang w:val="en-US"/>
              </w:rPr>
            </w:pPr>
          </w:p>
          <w:p w14:paraId="2B4DE5E9" w14:textId="1DD9DCA3" w:rsidR="00774D0D" w:rsidRPr="00371AA6" w:rsidRDefault="00F371B8" w:rsidP="00264ECB">
            <w:pPr>
              <w:pStyle w:val="B1"/>
              <w:overflowPunct w:val="0"/>
              <w:autoSpaceDE w:val="0"/>
              <w:autoSpaceDN w:val="0"/>
              <w:adjustRightInd w:val="0"/>
              <w:spacing w:after="180" w:line="240" w:lineRule="auto"/>
              <w:ind w:left="0" w:firstLine="0"/>
              <w:jc w:val="left"/>
              <w:textAlignment w:val="baseline"/>
              <w:rPr>
                <w:rFonts w:eastAsia="DengXian" w:cs="Times New Roman"/>
                <w:b/>
                <w:bCs/>
                <w:sz w:val="18"/>
                <w:szCs w:val="18"/>
                <w:lang w:val="en-US"/>
              </w:rPr>
            </w:pPr>
            <w:r w:rsidRPr="00371AA6">
              <w:rPr>
                <w:rFonts w:eastAsia="DengXian" w:cs="Times New Roman"/>
                <w:b/>
                <w:bCs/>
                <w:sz w:val="18"/>
                <w:szCs w:val="18"/>
                <w:lang w:val="en-US"/>
              </w:rPr>
              <w:t>Issue #3:</w:t>
            </w:r>
          </w:p>
          <w:p w14:paraId="49F20ECA" w14:textId="2F8535AC" w:rsidR="00F371B8" w:rsidRPr="00371AA6" w:rsidRDefault="00F371B8" w:rsidP="00264ECB">
            <w:pPr>
              <w:pStyle w:val="B1"/>
              <w:overflowPunct w:val="0"/>
              <w:autoSpaceDE w:val="0"/>
              <w:autoSpaceDN w:val="0"/>
              <w:adjustRightInd w:val="0"/>
              <w:spacing w:after="180" w:line="240" w:lineRule="auto"/>
              <w:ind w:left="0" w:firstLine="0"/>
              <w:jc w:val="left"/>
              <w:textAlignment w:val="baseline"/>
              <w:rPr>
                <w:rFonts w:eastAsia="DengXian" w:cs="Times New Roman"/>
                <w:sz w:val="18"/>
                <w:szCs w:val="18"/>
                <w:lang w:val="en-US"/>
              </w:rPr>
            </w:pPr>
            <w:r w:rsidRPr="00371AA6">
              <w:rPr>
                <w:rFonts w:eastAsia="DengXian" w:cs="Times New Roman"/>
                <w:sz w:val="18"/>
                <w:szCs w:val="18"/>
                <w:lang w:val="en-US"/>
              </w:rPr>
              <w:t xml:space="preserve">We think the highlighted sentence in the following agreement should be captured in the clause 16.5.1 where the start point of NPUSCH is not n+k0+Koffset anymore. </w:t>
            </w:r>
          </w:p>
          <w:p w14:paraId="35E11B4E" w14:textId="77777777" w:rsidR="00F371B8" w:rsidRPr="00371AA6" w:rsidRDefault="00F371B8" w:rsidP="00F371B8">
            <w:pPr>
              <w:rPr>
                <w:rFonts w:ascii="Times New Roman" w:hAnsi="Times New Roman" w:cs="Times New Roman"/>
                <w:b/>
                <w:bCs/>
                <w:sz w:val="18"/>
                <w:szCs w:val="18"/>
                <w:lang w:val="en-US"/>
              </w:rPr>
            </w:pPr>
            <w:r w:rsidRPr="00371AA6">
              <w:rPr>
                <w:rFonts w:ascii="Times New Roman" w:hAnsi="Times New Roman" w:cs="Times New Roman"/>
                <w:b/>
                <w:bCs/>
                <w:sz w:val="18"/>
                <w:szCs w:val="18"/>
                <w:highlight w:val="green"/>
                <w:lang w:val="en-US"/>
              </w:rPr>
              <w:t>Agreement</w:t>
            </w:r>
          </w:p>
          <w:p w14:paraId="17E15222" w14:textId="77777777" w:rsidR="00F371B8" w:rsidRPr="00371AA6" w:rsidRDefault="00F371B8" w:rsidP="00F371B8">
            <w:pPr>
              <w:rPr>
                <w:rFonts w:ascii="Times New Roman" w:hAnsi="Times New Roman" w:cs="Times New Roman"/>
                <w:bCs/>
                <w:sz w:val="18"/>
                <w:szCs w:val="18"/>
                <w:lang w:val="en-US"/>
              </w:rPr>
            </w:pPr>
            <w:r w:rsidRPr="00371AA6">
              <w:rPr>
                <w:rFonts w:ascii="Times New Roman" w:hAnsi="Times New Roman" w:cs="Times New Roman"/>
                <w:bCs/>
                <w:sz w:val="18"/>
                <w:szCs w:val="18"/>
                <w:lang w:val="en-US"/>
              </w:rPr>
              <w:t xml:space="preserve">For the TDM DMRS positions that are </w:t>
            </w:r>
            <w:r w:rsidRPr="00371AA6">
              <w:rPr>
                <w:rFonts w:ascii="Times New Roman" w:hAnsi="Times New Roman" w:cs="Times New Roman"/>
                <w:sz w:val="18"/>
                <w:szCs w:val="18"/>
                <w:lang w:val="en-US"/>
              </w:rPr>
              <w:t>activated within the TDM DMRS pattern:</w:t>
            </w:r>
          </w:p>
          <w:p w14:paraId="59A84C96" w14:textId="68FDC2D5" w:rsidR="00F371B8" w:rsidRPr="00371AA6" w:rsidRDefault="00F371B8" w:rsidP="00F371B8">
            <w:pPr>
              <w:rPr>
                <w:rFonts w:ascii="Times New Roman" w:eastAsia="DengXian" w:hAnsi="Times New Roman" w:cs="Times New Roman"/>
                <w:sz w:val="18"/>
                <w:szCs w:val="18"/>
                <w:lang w:val="en-US" w:eastAsia="zh-CN"/>
              </w:rPr>
            </w:pPr>
            <w:r w:rsidRPr="00371AA6">
              <w:rPr>
                <w:rFonts w:ascii="Times New Roman" w:hAnsi="Times New Roman" w:cs="Times New Roman"/>
                <w:bCs/>
                <w:sz w:val="18"/>
                <w:szCs w:val="18"/>
                <w:highlight w:val="yellow"/>
                <w:lang w:val="en-US"/>
              </w:rPr>
              <w:t>For an NPUSCH format 1 with 3.75kHz SCS allocated to start in slot m, the NPUSCH is postponed to start in the next slot, whose index satisfies (SFN * 5 + n</w:t>
            </w:r>
            <w:r w:rsidRPr="00371AA6">
              <w:rPr>
                <w:rFonts w:ascii="Times New Roman" w:hAnsi="Times New Roman" w:cs="Times New Roman"/>
                <w:bCs/>
                <w:sz w:val="18"/>
                <w:szCs w:val="18"/>
                <w:highlight w:val="yellow"/>
                <w:vertAlign w:val="subscript"/>
                <w:lang w:val="en-US"/>
              </w:rPr>
              <w:t>s</w:t>
            </w:r>
            <w:r w:rsidRPr="00371AA6">
              <w:rPr>
                <w:rFonts w:ascii="Times New Roman" w:hAnsi="Times New Roman" w:cs="Times New Roman"/>
                <w:bCs/>
                <w:sz w:val="18"/>
                <w:szCs w:val="18"/>
                <w:highlight w:val="yellow"/>
                <w:lang w:val="en-US"/>
              </w:rPr>
              <w:t>) mod 4 = 0.</w:t>
            </w:r>
            <w:r w:rsidRPr="00371AA6">
              <w:rPr>
                <w:rFonts w:ascii="Times New Roman" w:hAnsi="Times New Roman" w:cs="Times New Roman"/>
                <w:bCs/>
                <w:sz w:val="18"/>
                <w:szCs w:val="18"/>
                <w:lang w:val="en-US"/>
              </w:rPr>
              <w:t xml:space="preserve"> The UE transmits TDM DMRS in the </w:t>
            </w:r>
            <w:r w:rsidRPr="00371AA6">
              <w:rPr>
                <w:rFonts w:ascii="Times New Roman" w:hAnsi="Times New Roman" w:cs="Times New Roman"/>
                <w:bCs/>
                <w:i/>
                <w:iCs/>
                <w:sz w:val="18"/>
                <w:szCs w:val="18"/>
                <w:lang w:val="en-US"/>
              </w:rPr>
              <w:t>n</w:t>
            </w:r>
            <w:r w:rsidRPr="00371AA6">
              <w:rPr>
                <w:rFonts w:ascii="Times New Roman" w:hAnsi="Times New Roman" w:cs="Times New Roman"/>
                <w:bCs/>
                <w:sz w:val="18"/>
                <w:szCs w:val="18"/>
                <w:vertAlign w:val="superscript"/>
                <w:lang w:val="en-US"/>
              </w:rPr>
              <w:t>th</w:t>
            </w:r>
            <w:r w:rsidRPr="00371AA6">
              <w:rPr>
                <w:rFonts w:ascii="Times New Roman" w:hAnsi="Times New Roman" w:cs="Times New Roman"/>
                <w:bCs/>
                <w:sz w:val="18"/>
                <w:szCs w:val="18"/>
                <w:lang w:val="en-US"/>
              </w:rPr>
              <w:t xml:space="preserve"> slot after the start of its NPUSCH transmission according to: </w:t>
            </w:r>
          </w:p>
        </w:tc>
      </w:tr>
      <w:tr w:rsidR="00BE0E45" w:rsidRPr="00264ECB" w14:paraId="03C2D62C" w14:textId="77777777">
        <w:tc>
          <w:tcPr>
            <w:tcW w:w="1271" w:type="dxa"/>
          </w:tcPr>
          <w:p w14:paraId="12E54DAB" w14:textId="7D4F92A9" w:rsidR="00BE0E45" w:rsidRDefault="00371AA6">
            <w:pPr>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Ericsson</w:t>
            </w:r>
          </w:p>
        </w:tc>
        <w:tc>
          <w:tcPr>
            <w:tcW w:w="8358" w:type="dxa"/>
          </w:tcPr>
          <w:p w14:paraId="40E7DF66" w14:textId="77777777" w:rsidR="00A5355F" w:rsidRPr="00945A87" w:rsidRDefault="00371AA6">
            <w:pPr>
              <w:spacing w:line="257" w:lineRule="auto"/>
              <w:rPr>
                <w:rFonts w:ascii="Times New Roman" w:eastAsia="DengXian" w:hAnsi="Times New Roman" w:cs="Times New Roman"/>
                <w:sz w:val="16"/>
                <w:szCs w:val="16"/>
                <w:lang w:val="en-US" w:eastAsia="zh-CN"/>
              </w:rPr>
            </w:pPr>
            <w:r w:rsidRPr="00945A87">
              <w:rPr>
                <w:rFonts w:ascii="Times New Roman" w:eastAsia="DengXian" w:hAnsi="Times New Roman" w:cs="Times New Roman"/>
                <w:sz w:val="16"/>
                <w:szCs w:val="16"/>
                <w:lang w:val="en-US" w:eastAsia="zh-CN"/>
              </w:rPr>
              <w:t>Thank you, Editor, for your efforts in providing the DRAFT CR</w:t>
            </w:r>
            <w:r w:rsidR="00A5355F" w:rsidRPr="00945A87">
              <w:rPr>
                <w:rFonts w:ascii="Times New Roman" w:eastAsia="DengXian" w:hAnsi="Times New Roman" w:cs="Times New Roman"/>
                <w:sz w:val="16"/>
                <w:szCs w:val="16"/>
                <w:lang w:val="en-US" w:eastAsia="zh-CN"/>
              </w:rPr>
              <w:t xml:space="preserve">. </w:t>
            </w:r>
          </w:p>
          <w:p w14:paraId="07B55AEA" w14:textId="207E7E0F" w:rsidR="00371AA6" w:rsidRPr="00945A87" w:rsidRDefault="00A5355F">
            <w:pPr>
              <w:spacing w:line="257" w:lineRule="auto"/>
              <w:rPr>
                <w:rFonts w:ascii="Times New Roman" w:eastAsia="DengXian" w:hAnsi="Times New Roman" w:cs="Times New Roman"/>
                <w:sz w:val="16"/>
                <w:szCs w:val="16"/>
                <w:lang w:val="en-US" w:eastAsia="zh-CN"/>
              </w:rPr>
            </w:pPr>
            <w:r w:rsidRPr="00945A87">
              <w:rPr>
                <w:rFonts w:ascii="Times New Roman" w:eastAsia="DengXian" w:hAnsi="Times New Roman" w:cs="Times New Roman"/>
                <w:sz w:val="16"/>
                <w:szCs w:val="16"/>
                <w:lang w:val="en-US" w:eastAsia="zh-CN"/>
              </w:rPr>
              <w:t xml:space="preserve">About the </w:t>
            </w:r>
            <w:r w:rsidR="00F5370D" w:rsidRPr="00945A87">
              <w:rPr>
                <w:rFonts w:ascii="Times New Roman" w:eastAsia="DengXian" w:hAnsi="Times New Roman" w:cs="Times New Roman"/>
                <w:sz w:val="16"/>
                <w:szCs w:val="16"/>
                <w:lang w:val="en-US" w:eastAsia="zh-CN"/>
              </w:rPr>
              <w:t xml:space="preserve">DCI fields used in TS 36.213, we have raised some questions on the Editor CR </w:t>
            </w:r>
            <w:r w:rsidR="00BD08BA" w:rsidRPr="00945A87">
              <w:rPr>
                <w:rFonts w:ascii="Times New Roman" w:eastAsia="DengXian" w:hAnsi="Times New Roman" w:cs="Times New Roman"/>
                <w:sz w:val="16"/>
                <w:szCs w:val="16"/>
                <w:lang w:val="en-US" w:eastAsia="zh-CN"/>
              </w:rPr>
              <w:t xml:space="preserve">of TS 36.212 and once we have received an </w:t>
            </w:r>
            <w:r w:rsidR="0011001D" w:rsidRPr="00945A87">
              <w:rPr>
                <w:rFonts w:ascii="Times New Roman" w:eastAsia="DengXian" w:hAnsi="Times New Roman" w:cs="Times New Roman"/>
                <w:sz w:val="16"/>
                <w:szCs w:val="16"/>
                <w:lang w:val="en-US" w:eastAsia="zh-CN"/>
              </w:rPr>
              <w:t>a</w:t>
            </w:r>
            <w:r w:rsidR="0011001D" w:rsidRPr="00BE70AD">
              <w:rPr>
                <w:rFonts w:ascii="Times New Roman" w:eastAsia="DengXian" w:hAnsi="Times New Roman" w:cs="Times New Roman"/>
                <w:sz w:val="16"/>
                <w:szCs w:val="16"/>
                <w:lang w:val="en-US" w:eastAsia="zh-CN"/>
              </w:rPr>
              <w:t>nswer,</w:t>
            </w:r>
            <w:r w:rsidR="00BD08BA" w:rsidRPr="00945A87">
              <w:rPr>
                <w:rFonts w:ascii="Times New Roman" w:eastAsia="DengXian" w:hAnsi="Times New Roman" w:cs="Times New Roman"/>
                <w:sz w:val="16"/>
                <w:szCs w:val="16"/>
                <w:lang w:val="en-US" w:eastAsia="zh-CN"/>
              </w:rPr>
              <w:t xml:space="preserve"> we can comment on interplay between </w:t>
            </w:r>
            <w:r w:rsidR="0011001D" w:rsidRPr="00945A87">
              <w:rPr>
                <w:rFonts w:ascii="Times New Roman" w:eastAsia="DengXian" w:hAnsi="Times New Roman" w:cs="Times New Roman"/>
                <w:sz w:val="16"/>
                <w:szCs w:val="16"/>
                <w:lang w:val="en-US" w:eastAsia="zh-CN"/>
              </w:rPr>
              <w:t>TS 36.213 and TS 36.212 around DCI fields and tables.</w:t>
            </w:r>
          </w:p>
          <w:p w14:paraId="751C5FD8" w14:textId="4DEE3B94" w:rsidR="00B6637F" w:rsidRPr="00945A87" w:rsidRDefault="00B7318B" w:rsidP="00B6637F">
            <w:pPr>
              <w:spacing w:line="257" w:lineRule="auto"/>
              <w:rPr>
                <w:rFonts w:ascii="Times New Roman" w:eastAsia="DengXian" w:hAnsi="Times New Roman" w:cs="Times New Roman"/>
                <w:sz w:val="16"/>
                <w:szCs w:val="16"/>
                <w:lang w:val="en-US" w:eastAsia="zh-CN"/>
              </w:rPr>
            </w:pPr>
            <w:r w:rsidRPr="00945A87">
              <w:rPr>
                <w:rFonts w:ascii="Times New Roman" w:eastAsia="DengXian" w:hAnsi="Times New Roman" w:cs="Times New Roman"/>
                <w:sz w:val="16"/>
                <w:szCs w:val="16"/>
                <w:lang w:val="en-US" w:eastAsia="zh-CN"/>
              </w:rPr>
              <w:t>On a different matter, in</w:t>
            </w:r>
            <w:r w:rsidR="00B6637F" w:rsidRPr="00B6637F">
              <w:rPr>
                <w:rFonts w:ascii="Times New Roman" w:eastAsia="DengXian" w:hAnsi="Times New Roman" w:cs="Times New Roman"/>
                <w:sz w:val="16"/>
                <w:szCs w:val="16"/>
                <w:lang w:val="en-US" w:eastAsia="zh-CN"/>
              </w:rPr>
              <w:t xml:space="preserve"> understanding the agreement below </w:t>
            </w:r>
            <w:r w:rsidR="005A47C1">
              <w:rPr>
                <w:rFonts w:ascii="Times New Roman" w:eastAsia="DengXian" w:hAnsi="Times New Roman" w:cs="Times New Roman"/>
                <w:sz w:val="16"/>
                <w:szCs w:val="16"/>
                <w:lang w:val="en-US" w:eastAsia="zh-CN"/>
              </w:rPr>
              <w:t xml:space="preserve">on “NPUSCH transmission” </w:t>
            </w:r>
            <w:r w:rsidR="00D25126" w:rsidRPr="00945A87">
              <w:rPr>
                <w:rFonts w:ascii="Times New Roman" w:eastAsia="DengXian" w:hAnsi="Times New Roman" w:cs="Times New Roman"/>
                <w:sz w:val="16"/>
                <w:szCs w:val="16"/>
                <w:lang w:val="en-US" w:eastAsia="zh-CN"/>
              </w:rPr>
              <w:t>should be captured in TS 36.213 since they touch upon section</w:t>
            </w:r>
            <w:r w:rsidR="00B6637F" w:rsidRPr="00B6637F">
              <w:rPr>
                <w:rFonts w:ascii="Times New Roman" w:eastAsia="DengXian" w:hAnsi="Times New Roman" w:cs="Times New Roman"/>
                <w:sz w:val="16"/>
                <w:szCs w:val="16"/>
                <w:lang w:val="en-US" w:eastAsia="zh-CN"/>
              </w:rPr>
              <w:t xml:space="preserve"> “16.5.1</w:t>
            </w:r>
            <w:r w:rsidR="00B6637F" w:rsidRPr="00B6637F">
              <w:rPr>
                <w:rFonts w:ascii="Times New Roman" w:eastAsia="DengXian" w:hAnsi="Times New Roman" w:cs="Times New Roman"/>
                <w:sz w:val="16"/>
                <w:szCs w:val="16"/>
                <w:lang w:val="en-US" w:eastAsia="zh-CN"/>
              </w:rPr>
              <w:tab/>
              <w:t>UE procedure for transmitting format 1 narrowband physical uplink shared channel”</w:t>
            </w:r>
            <w:r w:rsidR="00D25126" w:rsidRPr="00945A87">
              <w:rPr>
                <w:rFonts w:ascii="Times New Roman" w:eastAsia="DengXian" w:hAnsi="Times New Roman" w:cs="Times New Roman"/>
                <w:sz w:val="16"/>
                <w:szCs w:val="16"/>
                <w:lang w:val="en-US" w:eastAsia="zh-CN"/>
              </w:rPr>
              <w:t>:</w:t>
            </w:r>
          </w:p>
          <w:p w14:paraId="79EDC36F" w14:textId="77777777" w:rsidR="00945A87" w:rsidRPr="00945A87" w:rsidRDefault="00945A87" w:rsidP="00945A87">
            <w:pPr>
              <w:rPr>
                <w:b/>
                <w:bCs/>
                <w:sz w:val="16"/>
                <w:szCs w:val="16"/>
                <w:lang w:val="en-US"/>
              </w:rPr>
            </w:pPr>
            <w:r w:rsidRPr="00945A87">
              <w:rPr>
                <w:b/>
                <w:bCs/>
                <w:sz w:val="16"/>
                <w:szCs w:val="16"/>
                <w:highlight w:val="green"/>
                <w:lang w:val="en-US"/>
              </w:rPr>
              <w:t>Agreement</w:t>
            </w:r>
          </w:p>
          <w:p w14:paraId="316F696B" w14:textId="77777777" w:rsidR="00945A87" w:rsidRPr="00945A87" w:rsidRDefault="00945A87" w:rsidP="00945A87">
            <w:pPr>
              <w:rPr>
                <w:rFonts w:ascii="Times New Roman" w:hAnsi="Times New Roman"/>
                <w:bCs/>
                <w:sz w:val="16"/>
                <w:szCs w:val="16"/>
                <w:lang w:val="en-US"/>
              </w:rPr>
            </w:pPr>
            <w:r w:rsidRPr="00945A87">
              <w:rPr>
                <w:bCs/>
                <w:sz w:val="16"/>
                <w:szCs w:val="16"/>
                <w:lang w:val="en-US"/>
              </w:rPr>
              <w:t xml:space="preserve">For </w:t>
            </w:r>
            <w:r w:rsidRPr="00945A87">
              <w:rPr>
                <w:rFonts w:ascii="Times New Roman" w:hAnsi="Times New Roman"/>
                <w:bCs/>
                <w:sz w:val="16"/>
                <w:szCs w:val="16"/>
                <w:lang w:val="en-US"/>
              </w:rPr>
              <w:t xml:space="preserve">the TDM DMRS positions that are </w:t>
            </w:r>
            <w:r w:rsidRPr="00945A87">
              <w:rPr>
                <w:rFonts w:ascii="Times New Roman" w:hAnsi="Times New Roman"/>
                <w:sz w:val="16"/>
                <w:szCs w:val="16"/>
                <w:lang w:val="en-US"/>
              </w:rPr>
              <w:t>activated within the TDM DMRS pattern:</w:t>
            </w:r>
          </w:p>
          <w:p w14:paraId="24A9B461" w14:textId="77777777" w:rsidR="00945A87" w:rsidRPr="00945A87" w:rsidRDefault="00945A87" w:rsidP="00945A87">
            <w:pPr>
              <w:rPr>
                <w:bCs/>
                <w:sz w:val="16"/>
                <w:szCs w:val="16"/>
                <w:lang w:val="en-US"/>
              </w:rPr>
            </w:pPr>
            <w:r w:rsidRPr="00945A87">
              <w:rPr>
                <w:bCs/>
                <w:sz w:val="16"/>
                <w:szCs w:val="16"/>
                <w:lang w:val="en-US"/>
              </w:rPr>
              <w:t>For an NPUSCH format 1 with 3.75kHz SCS allocated to start in slot m, the NPUSCH is postponed to start in the next slot, whose index satisfies (SFN * 5 + n</w:t>
            </w:r>
            <w:r w:rsidRPr="00945A87">
              <w:rPr>
                <w:bCs/>
                <w:sz w:val="16"/>
                <w:szCs w:val="16"/>
                <w:vertAlign w:val="subscript"/>
                <w:lang w:val="en-US"/>
              </w:rPr>
              <w:t>s</w:t>
            </w:r>
            <w:r w:rsidRPr="00945A87">
              <w:rPr>
                <w:bCs/>
                <w:sz w:val="16"/>
                <w:szCs w:val="16"/>
                <w:lang w:val="en-US"/>
              </w:rPr>
              <w:t xml:space="preserve">) mod 4 = 0. The UE transmits TDM DMRS in the </w:t>
            </w:r>
            <w:r w:rsidRPr="00945A87">
              <w:rPr>
                <w:bCs/>
                <w:i/>
                <w:iCs/>
                <w:sz w:val="16"/>
                <w:szCs w:val="16"/>
                <w:lang w:val="en-US"/>
              </w:rPr>
              <w:t>n</w:t>
            </w:r>
            <w:r w:rsidRPr="00945A87">
              <w:rPr>
                <w:bCs/>
                <w:sz w:val="16"/>
                <w:szCs w:val="16"/>
                <w:vertAlign w:val="superscript"/>
                <w:lang w:val="en-US"/>
              </w:rPr>
              <w:t>th</w:t>
            </w:r>
            <w:r w:rsidRPr="00945A87">
              <w:rPr>
                <w:bCs/>
                <w:sz w:val="16"/>
                <w:szCs w:val="16"/>
                <w:lang w:val="en-US"/>
              </w:rPr>
              <w:t xml:space="preserve"> slot after the start of its NPUSCH transmission according to: </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698"/>
              <w:gridCol w:w="2717"/>
              <w:gridCol w:w="2717"/>
            </w:tblGrid>
            <w:tr w:rsidR="00945A87" w:rsidRPr="00945A87" w14:paraId="11AE6A1A" w14:textId="77777777" w:rsidTr="003E28D5">
              <w:tc>
                <w:tcPr>
                  <w:tcW w:w="3203" w:type="dxa"/>
                  <w:vMerge w:val="restart"/>
                  <w:shd w:val="clear" w:color="auto" w:fill="BFBFBF" w:themeFill="background1" w:themeFillShade="BF"/>
                </w:tcPr>
                <w:p w14:paraId="1D79B7A5" w14:textId="77777777" w:rsidR="00945A87" w:rsidRPr="00945A87" w:rsidRDefault="00945A87" w:rsidP="00945A87">
                  <w:pPr>
                    <w:rPr>
                      <w:sz w:val="16"/>
                      <w:szCs w:val="16"/>
                    </w:rPr>
                  </w:pPr>
                  <w:r w:rsidRPr="00945A87">
                    <w:rPr>
                      <w:sz w:val="16"/>
                      <w:szCs w:val="16"/>
                    </w:rPr>
                    <w:t>Criterion</w:t>
                  </w:r>
                </w:p>
              </w:tc>
              <w:tc>
                <w:tcPr>
                  <w:tcW w:w="6408" w:type="dxa"/>
                  <w:gridSpan w:val="2"/>
                  <w:tcBorders>
                    <w:bottom w:val="single" w:sz="4" w:space="0" w:color="A5A5A5"/>
                  </w:tcBorders>
                  <w:shd w:val="clear" w:color="auto" w:fill="BFBFBF" w:themeFill="background1" w:themeFillShade="BF"/>
                </w:tcPr>
                <w:p w14:paraId="6186F694" w14:textId="77777777" w:rsidR="00945A87" w:rsidRPr="00945A87" w:rsidRDefault="00945A87" w:rsidP="00945A87">
                  <w:pPr>
                    <w:rPr>
                      <w:sz w:val="16"/>
                      <w:szCs w:val="16"/>
                    </w:rPr>
                  </w:pPr>
                  <w:r w:rsidRPr="00945A87">
                    <w:rPr>
                      <w:sz w:val="16"/>
                      <w:szCs w:val="16"/>
                    </w:rPr>
                    <w:t>DMRS activity</w:t>
                  </w:r>
                </w:p>
              </w:tc>
            </w:tr>
            <w:tr w:rsidR="00945A87" w:rsidRPr="00945A87" w14:paraId="512BF940" w14:textId="77777777" w:rsidTr="003E28D5">
              <w:tc>
                <w:tcPr>
                  <w:tcW w:w="3203" w:type="dxa"/>
                  <w:vMerge/>
                  <w:shd w:val="clear" w:color="auto" w:fill="BFBFBF" w:themeFill="background1" w:themeFillShade="BF"/>
                </w:tcPr>
                <w:p w14:paraId="6B293538" w14:textId="77777777" w:rsidR="00945A87" w:rsidRPr="00945A87" w:rsidRDefault="00945A87" w:rsidP="00945A87">
                  <w:pPr>
                    <w:rPr>
                      <w:sz w:val="16"/>
                      <w:szCs w:val="16"/>
                    </w:rPr>
                  </w:pPr>
                </w:p>
              </w:tc>
              <w:tc>
                <w:tcPr>
                  <w:tcW w:w="3204" w:type="dxa"/>
                  <w:shd w:val="clear" w:color="auto" w:fill="FFFF99"/>
                </w:tcPr>
                <w:p w14:paraId="26EB9404" w14:textId="77777777" w:rsidR="00945A87" w:rsidRPr="00945A87" w:rsidRDefault="00945A87" w:rsidP="00945A87">
                  <w:pPr>
                    <w:rPr>
                      <w:sz w:val="16"/>
                      <w:szCs w:val="16"/>
                    </w:rPr>
                  </w:pPr>
                  <w:r w:rsidRPr="00945A87">
                    <w:rPr>
                      <w:sz w:val="16"/>
                      <w:szCs w:val="16"/>
                    </w:rPr>
                    <w:t>OCC sequence index 0 [1 1]</w:t>
                  </w:r>
                </w:p>
              </w:tc>
              <w:tc>
                <w:tcPr>
                  <w:tcW w:w="3204" w:type="dxa"/>
                  <w:shd w:val="clear" w:color="auto" w:fill="FFFF99"/>
                </w:tcPr>
                <w:p w14:paraId="369A1BDF" w14:textId="77777777" w:rsidR="00945A87" w:rsidRPr="00945A87" w:rsidRDefault="00945A87" w:rsidP="00945A87">
                  <w:pPr>
                    <w:rPr>
                      <w:sz w:val="16"/>
                      <w:szCs w:val="16"/>
                    </w:rPr>
                  </w:pPr>
                  <w:r w:rsidRPr="00945A87">
                    <w:rPr>
                      <w:sz w:val="16"/>
                      <w:szCs w:val="16"/>
                    </w:rPr>
                    <w:t>OCC sequence index 1 [1 -1]</w:t>
                  </w:r>
                </w:p>
              </w:tc>
            </w:tr>
            <w:tr w:rsidR="00945A87" w:rsidRPr="00945A87" w14:paraId="488291AE" w14:textId="77777777" w:rsidTr="003E28D5">
              <w:tc>
                <w:tcPr>
                  <w:tcW w:w="3203" w:type="dxa"/>
                </w:tcPr>
                <w:p w14:paraId="1F05F1C8" w14:textId="77777777" w:rsidR="00945A87" w:rsidRPr="00945A87" w:rsidRDefault="00945A87" w:rsidP="00945A87">
                  <w:pPr>
                    <w:rPr>
                      <w:sz w:val="16"/>
                      <w:szCs w:val="16"/>
                    </w:rPr>
                  </w:pPr>
                  <w:r w:rsidRPr="00945A87">
                    <w:rPr>
                      <w:sz w:val="16"/>
                      <w:szCs w:val="16"/>
                    </w:rPr>
                    <w:lastRenderedPageBreak/>
                    <w:t>n mod 4 = 0</w:t>
                  </w:r>
                </w:p>
              </w:tc>
              <w:tc>
                <w:tcPr>
                  <w:tcW w:w="3204" w:type="dxa"/>
                </w:tcPr>
                <w:p w14:paraId="42193DDA" w14:textId="77777777" w:rsidR="00945A87" w:rsidRPr="00945A87" w:rsidRDefault="00945A87" w:rsidP="00945A87">
                  <w:pPr>
                    <w:rPr>
                      <w:sz w:val="16"/>
                      <w:szCs w:val="16"/>
                    </w:rPr>
                  </w:pPr>
                  <w:r w:rsidRPr="00945A87">
                    <w:rPr>
                      <w:sz w:val="16"/>
                      <w:szCs w:val="16"/>
                    </w:rPr>
                    <w:t>ON</w:t>
                  </w:r>
                </w:p>
              </w:tc>
              <w:tc>
                <w:tcPr>
                  <w:tcW w:w="3204" w:type="dxa"/>
                </w:tcPr>
                <w:p w14:paraId="5D66B6E0" w14:textId="77777777" w:rsidR="00945A87" w:rsidRPr="00945A87" w:rsidRDefault="00945A87" w:rsidP="00945A87">
                  <w:pPr>
                    <w:rPr>
                      <w:sz w:val="16"/>
                      <w:szCs w:val="16"/>
                    </w:rPr>
                  </w:pPr>
                  <w:r w:rsidRPr="00945A87">
                    <w:rPr>
                      <w:sz w:val="16"/>
                      <w:szCs w:val="16"/>
                    </w:rPr>
                    <w:t>OFF</w:t>
                  </w:r>
                </w:p>
              </w:tc>
            </w:tr>
            <w:tr w:rsidR="00945A87" w:rsidRPr="00945A87" w14:paraId="2F7A864C" w14:textId="77777777" w:rsidTr="003E28D5">
              <w:tc>
                <w:tcPr>
                  <w:tcW w:w="3203" w:type="dxa"/>
                </w:tcPr>
                <w:p w14:paraId="541BA60A" w14:textId="77777777" w:rsidR="00945A87" w:rsidRPr="00945A87" w:rsidRDefault="00945A87" w:rsidP="00945A87">
                  <w:pPr>
                    <w:rPr>
                      <w:sz w:val="16"/>
                      <w:szCs w:val="16"/>
                    </w:rPr>
                  </w:pPr>
                  <w:r w:rsidRPr="00945A87">
                    <w:rPr>
                      <w:sz w:val="16"/>
                      <w:szCs w:val="16"/>
                    </w:rPr>
                    <w:t>n mod 4 = 1</w:t>
                  </w:r>
                </w:p>
              </w:tc>
              <w:tc>
                <w:tcPr>
                  <w:tcW w:w="3204" w:type="dxa"/>
                </w:tcPr>
                <w:p w14:paraId="43BDA1B4" w14:textId="77777777" w:rsidR="00945A87" w:rsidRPr="00945A87" w:rsidRDefault="00945A87" w:rsidP="00945A87">
                  <w:pPr>
                    <w:rPr>
                      <w:sz w:val="16"/>
                      <w:szCs w:val="16"/>
                    </w:rPr>
                  </w:pPr>
                  <w:r w:rsidRPr="00945A87">
                    <w:rPr>
                      <w:sz w:val="16"/>
                      <w:szCs w:val="16"/>
                    </w:rPr>
                    <w:t>ON</w:t>
                  </w:r>
                </w:p>
              </w:tc>
              <w:tc>
                <w:tcPr>
                  <w:tcW w:w="3204" w:type="dxa"/>
                </w:tcPr>
                <w:p w14:paraId="5CF14896" w14:textId="77777777" w:rsidR="00945A87" w:rsidRPr="00945A87" w:rsidRDefault="00945A87" w:rsidP="00945A87">
                  <w:pPr>
                    <w:rPr>
                      <w:sz w:val="16"/>
                      <w:szCs w:val="16"/>
                    </w:rPr>
                  </w:pPr>
                  <w:r w:rsidRPr="00945A87">
                    <w:rPr>
                      <w:sz w:val="16"/>
                      <w:szCs w:val="16"/>
                    </w:rPr>
                    <w:t>OFF</w:t>
                  </w:r>
                </w:p>
              </w:tc>
            </w:tr>
            <w:tr w:rsidR="00945A87" w:rsidRPr="00945A87" w14:paraId="4A09E72B" w14:textId="77777777" w:rsidTr="003E28D5">
              <w:tc>
                <w:tcPr>
                  <w:tcW w:w="3203" w:type="dxa"/>
                </w:tcPr>
                <w:p w14:paraId="0A7EE95B" w14:textId="77777777" w:rsidR="00945A87" w:rsidRPr="00945A87" w:rsidRDefault="00945A87" w:rsidP="00945A87">
                  <w:pPr>
                    <w:rPr>
                      <w:sz w:val="16"/>
                      <w:szCs w:val="16"/>
                    </w:rPr>
                  </w:pPr>
                  <w:r w:rsidRPr="00945A87">
                    <w:rPr>
                      <w:sz w:val="16"/>
                      <w:szCs w:val="16"/>
                    </w:rPr>
                    <w:t>n mod 4 = 2</w:t>
                  </w:r>
                </w:p>
              </w:tc>
              <w:tc>
                <w:tcPr>
                  <w:tcW w:w="3204" w:type="dxa"/>
                </w:tcPr>
                <w:p w14:paraId="41CAF012" w14:textId="77777777" w:rsidR="00945A87" w:rsidRPr="00945A87" w:rsidRDefault="00945A87" w:rsidP="00945A87">
                  <w:pPr>
                    <w:rPr>
                      <w:sz w:val="16"/>
                      <w:szCs w:val="16"/>
                    </w:rPr>
                  </w:pPr>
                  <w:r w:rsidRPr="00945A87">
                    <w:rPr>
                      <w:sz w:val="16"/>
                      <w:szCs w:val="16"/>
                    </w:rPr>
                    <w:t>OFF</w:t>
                  </w:r>
                </w:p>
              </w:tc>
              <w:tc>
                <w:tcPr>
                  <w:tcW w:w="3204" w:type="dxa"/>
                </w:tcPr>
                <w:p w14:paraId="2168BC3B" w14:textId="77777777" w:rsidR="00945A87" w:rsidRPr="00945A87" w:rsidRDefault="00945A87" w:rsidP="00945A87">
                  <w:pPr>
                    <w:rPr>
                      <w:sz w:val="16"/>
                      <w:szCs w:val="16"/>
                    </w:rPr>
                  </w:pPr>
                  <w:r w:rsidRPr="00945A87">
                    <w:rPr>
                      <w:sz w:val="16"/>
                      <w:szCs w:val="16"/>
                    </w:rPr>
                    <w:t>ON</w:t>
                  </w:r>
                </w:p>
              </w:tc>
            </w:tr>
            <w:tr w:rsidR="00945A87" w:rsidRPr="00945A87" w14:paraId="4FD0D0BC" w14:textId="77777777" w:rsidTr="003E28D5">
              <w:tc>
                <w:tcPr>
                  <w:tcW w:w="3203" w:type="dxa"/>
                </w:tcPr>
                <w:p w14:paraId="78F63E40" w14:textId="77777777" w:rsidR="00945A87" w:rsidRPr="00945A87" w:rsidRDefault="00945A87" w:rsidP="00945A87">
                  <w:pPr>
                    <w:rPr>
                      <w:sz w:val="16"/>
                      <w:szCs w:val="16"/>
                    </w:rPr>
                  </w:pPr>
                  <w:r w:rsidRPr="00945A87">
                    <w:rPr>
                      <w:sz w:val="16"/>
                      <w:szCs w:val="16"/>
                    </w:rPr>
                    <w:t>n mod 4 = 3</w:t>
                  </w:r>
                </w:p>
              </w:tc>
              <w:tc>
                <w:tcPr>
                  <w:tcW w:w="3204" w:type="dxa"/>
                </w:tcPr>
                <w:p w14:paraId="19BF1118" w14:textId="77777777" w:rsidR="00945A87" w:rsidRPr="00945A87" w:rsidRDefault="00945A87" w:rsidP="00945A87">
                  <w:pPr>
                    <w:rPr>
                      <w:sz w:val="16"/>
                      <w:szCs w:val="16"/>
                    </w:rPr>
                  </w:pPr>
                  <w:r w:rsidRPr="00945A87">
                    <w:rPr>
                      <w:sz w:val="16"/>
                      <w:szCs w:val="16"/>
                    </w:rPr>
                    <w:t>OFF</w:t>
                  </w:r>
                </w:p>
              </w:tc>
              <w:tc>
                <w:tcPr>
                  <w:tcW w:w="3204" w:type="dxa"/>
                </w:tcPr>
                <w:p w14:paraId="51FF724D" w14:textId="77777777" w:rsidR="00945A87" w:rsidRPr="00945A87" w:rsidRDefault="00945A87" w:rsidP="00945A87">
                  <w:pPr>
                    <w:rPr>
                      <w:sz w:val="16"/>
                      <w:szCs w:val="16"/>
                    </w:rPr>
                  </w:pPr>
                  <w:r w:rsidRPr="00945A87">
                    <w:rPr>
                      <w:sz w:val="16"/>
                      <w:szCs w:val="16"/>
                    </w:rPr>
                    <w:t>ON</w:t>
                  </w:r>
                </w:p>
              </w:tc>
            </w:tr>
          </w:tbl>
          <w:p w14:paraId="18E49131" w14:textId="77777777" w:rsidR="00945A87" w:rsidRPr="00945A87" w:rsidRDefault="00945A87" w:rsidP="00945A87">
            <w:pPr>
              <w:rPr>
                <w:sz w:val="16"/>
                <w:szCs w:val="16"/>
              </w:rPr>
            </w:pPr>
          </w:p>
          <w:p w14:paraId="52A44A4A" w14:textId="6BD44D94" w:rsidR="0011001D" w:rsidRPr="00945A87" w:rsidRDefault="0011001D">
            <w:pPr>
              <w:spacing w:line="257" w:lineRule="auto"/>
              <w:rPr>
                <w:rFonts w:ascii="Times New Roman" w:hAnsi="Times New Roman" w:cs="Times New Roman"/>
                <w:sz w:val="16"/>
                <w:szCs w:val="16"/>
                <w:lang w:val="en-US"/>
              </w:rPr>
            </w:pPr>
          </w:p>
        </w:tc>
      </w:tr>
      <w:tr w:rsidR="00BE0E45" w:rsidRPr="00264ECB" w14:paraId="3D8D8FC2" w14:textId="77777777">
        <w:tc>
          <w:tcPr>
            <w:tcW w:w="1271" w:type="dxa"/>
          </w:tcPr>
          <w:p w14:paraId="649F0EEE" w14:textId="46E14420" w:rsidR="00BE0E45" w:rsidRPr="00210B40" w:rsidRDefault="00210B40">
            <w:pPr>
              <w:rPr>
                <w:rFonts w:ascii="Times New Roman" w:eastAsia="DengXian" w:hAnsi="Times New Roman" w:cs="Times New Roman"/>
                <w:sz w:val="20"/>
                <w:szCs w:val="20"/>
                <w:lang w:val="en-US" w:eastAsia="zh-CN"/>
              </w:rPr>
            </w:pPr>
            <w:r w:rsidRPr="00210B40">
              <w:rPr>
                <w:rFonts w:ascii="Times New Roman" w:eastAsia="DengXian" w:hAnsi="Times New Roman" w:cs="Times New Roman"/>
                <w:sz w:val="20"/>
                <w:szCs w:val="20"/>
                <w:lang w:val="en-US" w:eastAsia="zh-CN"/>
              </w:rPr>
              <w:lastRenderedPageBreak/>
              <w:t>Editor</w:t>
            </w:r>
          </w:p>
        </w:tc>
        <w:tc>
          <w:tcPr>
            <w:tcW w:w="8358" w:type="dxa"/>
          </w:tcPr>
          <w:p w14:paraId="6F9AA1FC" w14:textId="3ACB3173" w:rsidR="00210B40" w:rsidRPr="00210B40" w:rsidRDefault="00210B40" w:rsidP="00210B40">
            <w:pPr>
              <w:rPr>
                <w:rFonts w:ascii="Times New Roman" w:hAnsi="Times New Roman" w:cs="Times New Roman"/>
                <w:sz w:val="20"/>
                <w:szCs w:val="20"/>
                <w:lang w:val="en-US" w:eastAsia="ja-JP"/>
              </w:rPr>
            </w:pPr>
            <w:r w:rsidRPr="00210B40">
              <w:rPr>
                <w:rFonts w:ascii="Times New Roman" w:hAnsi="Times New Roman" w:cs="Times New Roman"/>
                <w:sz w:val="20"/>
                <w:szCs w:val="20"/>
                <w:lang w:val="en-US" w:eastAsia="ja-JP"/>
              </w:rPr>
              <w:t xml:space="preserve">I would like to address early the comment </w:t>
            </w:r>
            <w:r>
              <w:rPr>
                <w:rFonts w:ascii="Times New Roman" w:hAnsi="Times New Roman" w:cs="Times New Roman"/>
                <w:sz w:val="20"/>
                <w:szCs w:val="20"/>
                <w:lang w:val="en-US" w:eastAsia="ja-JP"/>
              </w:rPr>
              <w:t xml:space="preserve">regarding capturing the </w:t>
            </w:r>
            <w:r w:rsidRPr="006563BD">
              <w:rPr>
                <w:rFonts w:ascii="Times New Roman" w:hAnsi="Times New Roman" w:cs="Times New Roman"/>
                <w:sz w:val="20"/>
                <w:szCs w:val="20"/>
                <w:lang w:val="en-US" w:eastAsia="ja-JP"/>
              </w:rPr>
              <w:t xml:space="preserve">agreement on NPUSCH postponement with 3.75kHz SCS. My understanding is that it </w:t>
            </w:r>
            <w:r w:rsidR="008D5724" w:rsidRPr="006563BD">
              <w:rPr>
                <w:rFonts w:ascii="Times New Roman" w:hAnsi="Times New Roman" w:cs="Times New Roman"/>
                <w:sz w:val="20"/>
                <w:szCs w:val="20"/>
                <w:lang w:val="en-US" w:eastAsia="ja-JP"/>
              </w:rPr>
              <w:t>should be</w:t>
            </w:r>
            <w:r w:rsidRPr="006563BD">
              <w:rPr>
                <w:rFonts w:ascii="Times New Roman" w:hAnsi="Times New Roman" w:cs="Times New Roman"/>
                <w:sz w:val="20"/>
                <w:szCs w:val="20"/>
                <w:lang w:val="en-US" w:eastAsia="ja-JP"/>
              </w:rPr>
              <w:t xml:space="preserve"> captured in </w:t>
            </w:r>
            <w:r w:rsidR="008D5724" w:rsidRPr="006563BD">
              <w:rPr>
                <w:rFonts w:ascii="Times New Roman" w:hAnsi="Times New Roman" w:cs="Times New Roman"/>
                <w:sz w:val="20"/>
                <w:szCs w:val="20"/>
                <w:lang w:val="en-US" w:eastAsia="ja-JP"/>
              </w:rPr>
              <w:t xml:space="preserve">TS </w:t>
            </w:r>
            <w:r w:rsidRPr="006563BD">
              <w:rPr>
                <w:rFonts w:ascii="Times New Roman" w:hAnsi="Times New Roman" w:cs="Times New Roman"/>
                <w:sz w:val="20"/>
                <w:szCs w:val="20"/>
                <w:lang w:val="en-US" w:eastAsia="ja-JP"/>
              </w:rPr>
              <w:t xml:space="preserve">36.211 clause 10.1.3.6 as other postponed behaviors for NPUSCH and DMRS have been specified in </w:t>
            </w:r>
            <w:r w:rsidR="008D5724" w:rsidRPr="006563BD">
              <w:rPr>
                <w:rFonts w:ascii="Times New Roman" w:hAnsi="Times New Roman" w:cs="Times New Roman"/>
                <w:sz w:val="20"/>
                <w:szCs w:val="20"/>
                <w:lang w:val="en-US" w:eastAsia="ja-JP"/>
              </w:rPr>
              <w:t xml:space="preserve">TS </w:t>
            </w:r>
            <w:r w:rsidRPr="006563BD">
              <w:rPr>
                <w:rFonts w:ascii="Times New Roman" w:hAnsi="Times New Roman" w:cs="Times New Roman"/>
                <w:sz w:val="20"/>
                <w:szCs w:val="20"/>
                <w:lang w:val="en-US" w:eastAsia="ja-JP"/>
              </w:rPr>
              <w:t>36.211 in previous releases.</w:t>
            </w:r>
          </w:p>
          <w:p w14:paraId="24FB9A9C" w14:textId="77777777" w:rsidR="00210B40" w:rsidRPr="00210B40" w:rsidRDefault="00210B40" w:rsidP="00210B40">
            <w:pPr>
              <w:rPr>
                <w:rFonts w:ascii="Times New Roman" w:hAnsi="Times New Roman" w:cs="Times New Roman"/>
                <w:b/>
                <w:bCs/>
                <w:sz w:val="20"/>
                <w:szCs w:val="20"/>
                <w:lang w:val="en-US"/>
              </w:rPr>
            </w:pPr>
            <w:r w:rsidRPr="00210B40">
              <w:rPr>
                <w:rFonts w:ascii="Times New Roman" w:hAnsi="Times New Roman" w:cs="Times New Roman"/>
                <w:b/>
                <w:bCs/>
                <w:sz w:val="20"/>
                <w:szCs w:val="20"/>
                <w:highlight w:val="green"/>
                <w:lang w:val="en-US"/>
              </w:rPr>
              <w:t>Agreement</w:t>
            </w:r>
          </w:p>
          <w:p w14:paraId="69FAC3B9" w14:textId="77777777" w:rsidR="00210B40" w:rsidRPr="006563BD" w:rsidRDefault="00210B40" w:rsidP="00210B40">
            <w:pPr>
              <w:rPr>
                <w:rFonts w:ascii="Times New Roman" w:hAnsi="Times New Roman" w:cs="Times New Roman"/>
                <w:sz w:val="20"/>
                <w:szCs w:val="20"/>
                <w:lang w:val="en-US" w:eastAsia="ja-JP"/>
              </w:rPr>
            </w:pPr>
            <w:r w:rsidRPr="006563BD">
              <w:rPr>
                <w:rFonts w:ascii="Times New Roman" w:hAnsi="Times New Roman" w:cs="Times New Roman"/>
                <w:sz w:val="20"/>
                <w:szCs w:val="20"/>
                <w:lang w:val="en-US" w:eastAsia="ja-JP"/>
              </w:rPr>
              <w:t>For the TDM DMRS positions that are activated within the TDM DMRS pattern:</w:t>
            </w:r>
          </w:p>
          <w:p w14:paraId="54338CE3" w14:textId="77777777" w:rsidR="00210B40" w:rsidRPr="006563BD" w:rsidRDefault="00210B40" w:rsidP="00210B40">
            <w:pPr>
              <w:rPr>
                <w:rFonts w:ascii="Times New Roman" w:hAnsi="Times New Roman" w:cs="Times New Roman"/>
                <w:sz w:val="20"/>
                <w:szCs w:val="20"/>
                <w:lang w:val="en-US" w:eastAsia="ja-JP"/>
              </w:rPr>
            </w:pPr>
            <w:r w:rsidRPr="006563BD">
              <w:rPr>
                <w:rFonts w:ascii="Times New Roman" w:hAnsi="Times New Roman" w:cs="Times New Roman"/>
                <w:sz w:val="20"/>
                <w:szCs w:val="20"/>
                <w:lang w:val="en-US" w:eastAsia="ja-JP"/>
              </w:rPr>
              <w:t xml:space="preserve">For an NPUSCH format 1 </w:t>
            </w:r>
            <w:bookmarkStart w:id="5" w:name="x__Hlk199190460"/>
            <w:r w:rsidRPr="006563BD">
              <w:rPr>
                <w:rFonts w:ascii="Times New Roman" w:hAnsi="Times New Roman" w:cs="Times New Roman"/>
                <w:sz w:val="20"/>
                <w:szCs w:val="20"/>
                <w:lang w:val="en-US" w:eastAsia="ja-JP"/>
              </w:rPr>
              <w:t xml:space="preserve">with 3.75kHz SCS </w:t>
            </w:r>
            <w:bookmarkEnd w:id="5"/>
            <w:r w:rsidRPr="006563BD">
              <w:rPr>
                <w:rFonts w:ascii="Times New Roman" w:hAnsi="Times New Roman" w:cs="Times New Roman"/>
                <w:sz w:val="20"/>
                <w:szCs w:val="20"/>
                <w:lang w:val="en-US" w:eastAsia="ja-JP"/>
              </w:rPr>
              <w:t>allocated to start in slot m, the NPUSCH is postponed to start in the next slot, whose index satisfies (SFN * 5 + n</w:t>
            </w:r>
            <w:r w:rsidRPr="006563BD">
              <w:rPr>
                <w:rFonts w:ascii="Times New Roman" w:hAnsi="Times New Roman" w:cs="Times New Roman"/>
                <w:sz w:val="20"/>
                <w:szCs w:val="20"/>
                <w:vertAlign w:val="subscript"/>
                <w:lang w:val="en-US" w:eastAsia="ja-JP"/>
              </w:rPr>
              <w:t>s</w:t>
            </w:r>
            <w:r w:rsidRPr="006563BD">
              <w:rPr>
                <w:rFonts w:ascii="Times New Roman" w:hAnsi="Times New Roman" w:cs="Times New Roman"/>
                <w:sz w:val="20"/>
                <w:szCs w:val="20"/>
                <w:lang w:val="en-US" w:eastAsia="ja-JP"/>
              </w:rPr>
              <w:t>) mod 4 = 0.</w:t>
            </w:r>
          </w:p>
          <w:p w14:paraId="3DA35200" w14:textId="50A6496C" w:rsidR="00210B40" w:rsidRPr="00210B40" w:rsidRDefault="00210B40">
            <w:pPr>
              <w:rPr>
                <w:rFonts w:ascii="Times New Roman" w:hAnsi="Times New Roman" w:cs="Times New Roman"/>
                <w:sz w:val="20"/>
                <w:szCs w:val="20"/>
                <w:lang w:val="en-US" w:eastAsia="ja-JP"/>
              </w:rPr>
            </w:pPr>
          </w:p>
        </w:tc>
      </w:tr>
      <w:tr w:rsidR="00735BFA" w:rsidRPr="00264ECB" w14:paraId="5E3EAD50" w14:textId="77777777">
        <w:tc>
          <w:tcPr>
            <w:tcW w:w="1271" w:type="dxa"/>
          </w:tcPr>
          <w:p w14:paraId="7AD0E36F" w14:textId="1C7EC790" w:rsidR="00735BFA" w:rsidRPr="00371AA6" w:rsidRDefault="00735BFA" w:rsidP="00735BFA">
            <w:pPr>
              <w:rPr>
                <w:rFonts w:ascii="Times New Roman" w:hAnsi="Times New Roman" w:cs="Times New Roman"/>
                <w:sz w:val="20"/>
                <w:szCs w:val="20"/>
                <w:lang w:val="en-US" w:eastAsia="ja-JP"/>
              </w:rPr>
            </w:pPr>
            <w:r>
              <w:rPr>
                <w:rFonts w:ascii="Times New Roman" w:eastAsia="DengXian" w:hAnsi="Times New Roman" w:cs="Times New Roman" w:hint="eastAsia"/>
                <w:sz w:val="20"/>
                <w:szCs w:val="20"/>
                <w:lang w:eastAsia="zh-CN"/>
              </w:rPr>
              <w:t>Z</w:t>
            </w:r>
            <w:r>
              <w:rPr>
                <w:rFonts w:ascii="Times New Roman" w:eastAsia="DengXian" w:hAnsi="Times New Roman" w:cs="Times New Roman"/>
                <w:sz w:val="20"/>
                <w:szCs w:val="20"/>
                <w:lang w:eastAsia="zh-CN"/>
              </w:rPr>
              <w:t>TE</w:t>
            </w:r>
          </w:p>
        </w:tc>
        <w:tc>
          <w:tcPr>
            <w:tcW w:w="8358" w:type="dxa"/>
          </w:tcPr>
          <w:p w14:paraId="39B3D39C" w14:textId="77777777" w:rsidR="00735BFA" w:rsidRPr="006563BD" w:rsidRDefault="00735BFA" w:rsidP="00735BFA">
            <w:pPr>
              <w:spacing w:line="257" w:lineRule="auto"/>
              <w:rPr>
                <w:rFonts w:ascii="Times New Roman" w:eastAsia="DengXian" w:hAnsi="Times New Roman" w:cs="Times New Roman"/>
                <w:sz w:val="20"/>
                <w:szCs w:val="20"/>
                <w:lang w:val="en-US" w:eastAsia="zh-CN"/>
              </w:rPr>
            </w:pPr>
            <w:r w:rsidRPr="006563BD">
              <w:rPr>
                <w:rFonts w:ascii="Times New Roman" w:eastAsia="DengXian" w:hAnsi="Times New Roman" w:cs="Times New Roman"/>
                <w:sz w:val="20"/>
                <w:szCs w:val="20"/>
                <w:lang w:val="en-US" w:eastAsia="zh-CN"/>
              </w:rPr>
              <w:t xml:space="preserve">Thanks editor for great effort on CR draft. </w:t>
            </w:r>
          </w:p>
          <w:p w14:paraId="42C9D1DA" w14:textId="77777777" w:rsidR="00735BFA" w:rsidRPr="006563BD" w:rsidRDefault="00735BFA" w:rsidP="00735BFA">
            <w:pPr>
              <w:spacing w:line="257" w:lineRule="auto"/>
              <w:rPr>
                <w:rFonts w:ascii="Times New Roman" w:eastAsia="DengXian" w:hAnsi="Times New Roman" w:cs="Times New Roman"/>
                <w:sz w:val="20"/>
                <w:szCs w:val="20"/>
                <w:lang w:val="en-US" w:eastAsia="zh-CN"/>
              </w:rPr>
            </w:pPr>
            <w:r w:rsidRPr="006563BD">
              <w:rPr>
                <w:rFonts w:ascii="Times New Roman" w:eastAsia="DengXian" w:hAnsi="Times New Roman" w:cs="Times New Roman"/>
                <w:sz w:val="20"/>
                <w:szCs w:val="20"/>
                <w:lang w:val="en-US" w:eastAsia="zh-CN"/>
              </w:rPr>
              <w:t>We have some comments as below:</w:t>
            </w:r>
          </w:p>
          <w:p w14:paraId="53846B4A" w14:textId="77777777" w:rsidR="00735BFA" w:rsidRPr="006563BD" w:rsidRDefault="00735BFA" w:rsidP="00735BFA">
            <w:pPr>
              <w:spacing w:line="257" w:lineRule="auto"/>
              <w:rPr>
                <w:rFonts w:ascii="Times New Roman" w:eastAsia="DengXian" w:hAnsi="Times New Roman" w:cs="Times New Roman"/>
                <w:sz w:val="20"/>
                <w:szCs w:val="20"/>
                <w:lang w:val="en-US" w:eastAsia="zh-CN"/>
              </w:rPr>
            </w:pPr>
          </w:p>
          <w:p w14:paraId="1A14E095" w14:textId="77777777" w:rsidR="00735BFA" w:rsidRPr="006563BD" w:rsidRDefault="00735BFA" w:rsidP="00735BFA">
            <w:pPr>
              <w:spacing w:line="257" w:lineRule="auto"/>
              <w:rPr>
                <w:rFonts w:ascii="Times New Roman" w:eastAsia="DengXian" w:hAnsi="Times New Roman" w:cs="Times New Roman"/>
                <w:sz w:val="20"/>
                <w:szCs w:val="20"/>
                <w:lang w:val="en-US" w:eastAsia="zh-CN"/>
              </w:rPr>
            </w:pPr>
            <w:r w:rsidRPr="006563BD">
              <w:rPr>
                <w:rFonts w:ascii="Times New Roman" w:eastAsia="DengXian" w:hAnsi="Times New Roman" w:cs="Times New Roman"/>
                <w:sz w:val="20"/>
                <w:szCs w:val="20"/>
                <w:lang w:val="en-US" w:eastAsia="zh-CN"/>
              </w:rPr>
              <w:t>Comment 1:</w:t>
            </w:r>
          </w:p>
          <w:p w14:paraId="2DF880C8" w14:textId="77777777" w:rsidR="00735BFA" w:rsidRPr="00735BFA" w:rsidRDefault="00735BFA" w:rsidP="00735BFA">
            <w:pPr>
              <w:spacing w:line="257" w:lineRule="auto"/>
              <w:rPr>
                <w:rFonts w:ascii="Times New Roman" w:eastAsia="DengXian" w:hAnsi="Times New Roman" w:cs="Times New Roman"/>
                <w:sz w:val="20"/>
                <w:szCs w:val="20"/>
                <w:lang w:eastAsia="zh-CN"/>
              </w:rPr>
            </w:pPr>
            <w:r w:rsidRPr="006563BD">
              <w:rPr>
                <w:rFonts w:ascii="Times New Roman" w:eastAsia="DengXian" w:hAnsi="Times New Roman" w:cs="Times New Roman"/>
                <w:sz w:val="20"/>
                <w:szCs w:val="20"/>
                <w:lang w:val="en-US" w:eastAsia="zh-CN"/>
              </w:rPr>
              <w:t xml:space="preserve">It is a bit preferred to use “OCC activation/deactivation” to describe the DCI indication, which avoids potential confusion with the OCC enabling signaling in RRC. </w:t>
            </w:r>
            <w:r w:rsidRPr="00735BFA">
              <w:rPr>
                <w:rFonts w:ascii="Times New Roman" w:eastAsia="DengXian" w:hAnsi="Times New Roman" w:cs="Times New Roman"/>
                <w:sz w:val="20"/>
                <w:szCs w:val="20"/>
                <w:lang w:eastAsia="zh-CN"/>
              </w:rPr>
              <w:t>The following update is suggested</w:t>
            </w:r>
          </w:p>
          <w:tbl>
            <w:tblPr>
              <w:tblStyle w:val="TableGrid"/>
              <w:tblW w:w="0" w:type="auto"/>
              <w:tblLook w:val="04A0" w:firstRow="1" w:lastRow="0" w:firstColumn="1" w:lastColumn="0" w:noHBand="0" w:noVBand="1"/>
            </w:tblPr>
            <w:tblGrid>
              <w:gridCol w:w="8132"/>
            </w:tblGrid>
            <w:tr w:rsidR="00735BFA" w:rsidRPr="00735BFA" w14:paraId="626B4FD6" w14:textId="77777777" w:rsidTr="000A6D2F">
              <w:tc>
                <w:tcPr>
                  <w:tcW w:w="8132" w:type="dxa"/>
                </w:tcPr>
                <w:p w14:paraId="31714B87" w14:textId="77777777" w:rsidR="00735BFA" w:rsidRPr="00735BFA" w:rsidRDefault="00735BFA" w:rsidP="00735BFA">
                  <w:pPr>
                    <w:numPr>
                      <w:ilvl w:val="0"/>
                      <w:numId w:val="18"/>
                    </w:numPr>
                    <w:overflowPunct w:val="0"/>
                    <w:autoSpaceDE w:val="0"/>
                    <w:autoSpaceDN w:val="0"/>
                    <w:adjustRightInd w:val="0"/>
                    <w:spacing w:after="120" w:line="240" w:lineRule="auto"/>
                    <w:textAlignment w:val="baseline"/>
                    <w:rPr>
                      <w:rFonts w:ascii="Times New Roman" w:eastAsia="Times New Roman" w:hAnsi="Times New Roman" w:cs="Times New Roman"/>
                      <w:sz w:val="16"/>
                      <w:szCs w:val="20"/>
                      <w:lang w:val="en-GB" w:eastAsia="en-GB"/>
                    </w:rPr>
                  </w:pPr>
                  <w:r w:rsidRPr="00735BFA">
                    <w:rPr>
                      <w:rFonts w:ascii="Times New Roman" w:eastAsia="Times New Roman" w:hAnsi="Times New Roman" w:cs="Times New Roman"/>
                      <w:sz w:val="20"/>
                      <w:szCs w:val="20"/>
                      <w:lang w:val="en-GB" w:eastAsia="en-GB"/>
                    </w:rPr>
                    <w:t xml:space="preserve">OCC </w:t>
                  </w:r>
                  <w:r w:rsidRPr="00735BFA">
                    <w:rPr>
                      <w:rFonts w:ascii="Times New Roman" w:eastAsia="Times New Roman" w:hAnsi="Times New Roman" w:cs="Times New Roman"/>
                      <w:strike/>
                      <w:color w:val="FF0000"/>
                      <w:sz w:val="20"/>
                      <w:szCs w:val="20"/>
                      <w:lang w:val="en-GB" w:eastAsia="en-GB"/>
                    </w:rPr>
                    <w:t>enabled/disabled</w:t>
                  </w:r>
                  <w:r w:rsidRPr="00735BFA">
                    <w:rPr>
                      <w:rFonts w:ascii="Times New Roman" w:eastAsia="Times New Roman" w:hAnsi="Times New Roman" w:cs="Times New Roman"/>
                      <w:color w:val="FF0000"/>
                      <w:sz w:val="20"/>
                      <w:szCs w:val="20"/>
                      <w:lang w:val="en-GB" w:eastAsia="en-GB"/>
                    </w:rPr>
                    <w:t xml:space="preserve"> activated/deactivated</w:t>
                  </w:r>
                  <w:r w:rsidRPr="00735BFA">
                    <w:rPr>
                      <w:rFonts w:ascii="Times New Roman" w:eastAsia="Times New Roman" w:hAnsi="Times New Roman" w:cs="Times New Roman"/>
                      <w:sz w:val="20"/>
                      <w:szCs w:val="20"/>
                      <w:lang w:val="en-GB" w:eastAsia="en-GB"/>
                    </w:rPr>
                    <w:t xml:space="preserve"> if the UE is configured with higher layer parameter </w:t>
                  </w:r>
                  <w:proofErr w:type="spellStart"/>
                  <w:r w:rsidRPr="00735BFA">
                    <w:rPr>
                      <w:rFonts w:ascii="Times New Roman" w:eastAsia="Times New Roman" w:hAnsi="Times New Roman" w:cs="Times New Roman"/>
                      <w:i/>
                      <w:iCs/>
                      <w:sz w:val="20"/>
                      <w:szCs w:val="20"/>
                      <w:lang w:val="en-GB" w:eastAsia="en-GB"/>
                    </w:rPr>
                    <w:t>npusch</w:t>
                  </w:r>
                  <w:proofErr w:type="spellEnd"/>
                  <w:r w:rsidRPr="00735BFA">
                    <w:rPr>
                      <w:rFonts w:ascii="Times New Roman" w:eastAsia="Times New Roman" w:hAnsi="Times New Roman" w:cs="Times New Roman"/>
                      <w:i/>
                      <w:iCs/>
                      <w:sz w:val="20"/>
                      <w:szCs w:val="20"/>
                      <w:lang w:val="en-GB" w:eastAsia="en-GB"/>
                    </w:rPr>
                    <w:t>-OCC-Enabled</w:t>
                  </w:r>
                  <w:r w:rsidRPr="00735BFA">
                    <w:rPr>
                      <w:rFonts w:ascii="Times New Roman" w:eastAsia="Times New Roman" w:hAnsi="Times New Roman" w:cs="Times New Roman"/>
                      <w:sz w:val="20"/>
                      <w:szCs w:val="20"/>
                      <w:lang w:val="en-GB" w:eastAsia="en-GB"/>
                    </w:rPr>
                    <w:t xml:space="preserve"> and </w:t>
                  </w:r>
                  <m:oMath>
                    <m:sSub>
                      <m:sSubPr>
                        <m:ctrlPr>
                          <w:rPr>
                            <w:rFonts w:ascii="Cambria Math" w:eastAsia="Times New Roman" w:hAnsi="Cambria Math" w:cs="Times New Roman"/>
                            <w:i/>
                            <w:sz w:val="20"/>
                            <w:szCs w:val="20"/>
                            <w:lang w:val="en-GB" w:eastAsia="en-GB"/>
                          </w:rPr>
                        </m:ctrlPr>
                      </m:sSubPr>
                      <m:e>
                        <m:r>
                          <w:rPr>
                            <w:rFonts w:ascii="Cambria Math" w:eastAsia="Times New Roman" w:hAnsi="Times New Roman" w:cs="Times New Roman"/>
                            <w:sz w:val="20"/>
                            <w:szCs w:val="20"/>
                            <w:lang w:val="en-GB" w:eastAsia="en-GB"/>
                          </w:rPr>
                          <m:t>N</m:t>
                        </m:r>
                      </m:e>
                      <m:sub>
                        <m:r>
                          <m:rPr>
                            <m:nor/>
                          </m:rPr>
                          <w:rPr>
                            <w:rFonts w:ascii="Cambria Math" w:eastAsia="Times New Roman" w:hAnsi="Times New Roman" w:cs="Times New Roman"/>
                            <w:sz w:val="20"/>
                            <w:szCs w:val="20"/>
                            <w:lang w:val="en-GB" w:eastAsia="en-GB"/>
                          </w:rPr>
                          <m:t>Rep</m:t>
                        </m:r>
                        <m:ctrlPr>
                          <w:rPr>
                            <w:rFonts w:ascii="Cambria Math" w:eastAsia="Times New Roman" w:hAnsi="Cambria Math" w:cs="Times New Roman"/>
                            <w:sz w:val="20"/>
                            <w:szCs w:val="20"/>
                            <w:lang w:val="en-GB" w:eastAsia="en-GB"/>
                          </w:rPr>
                        </m:ctrlPr>
                      </m:sub>
                    </m:sSub>
                    <m:r>
                      <w:rPr>
                        <w:rFonts w:ascii="Cambria Math" w:eastAsia="Times New Roman" w:hAnsi="Times New Roman" w:cs="Times New Roman"/>
                        <w:sz w:val="20"/>
                        <w:szCs w:val="20"/>
                        <w:lang w:val="en-GB" w:eastAsia="en-GB"/>
                      </w:rPr>
                      <m:t>&gt;1</m:t>
                    </m:r>
                  </m:oMath>
                  <w:r w:rsidRPr="00735BFA">
                    <w:rPr>
                      <w:rFonts w:ascii="Times New Roman" w:eastAsia="Times New Roman" w:hAnsi="Times New Roman" w:cs="Times New Roman"/>
                      <w:sz w:val="20"/>
                      <w:szCs w:val="20"/>
                      <w:lang w:val="en-GB" w:eastAsia="en-GB"/>
                    </w:rPr>
                    <w:t>.</w:t>
                  </w:r>
                </w:p>
              </w:tc>
            </w:tr>
          </w:tbl>
          <w:p w14:paraId="49E29DC2" w14:textId="77777777" w:rsidR="00735BFA" w:rsidRPr="00735BFA" w:rsidRDefault="00735BFA" w:rsidP="00735BFA">
            <w:pPr>
              <w:spacing w:line="257" w:lineRule="auto"/>
              <w:rPr>
                <w:rFonts w:ascii="Times New Roman" w:eastAsia="DengXian" w:hAnsi="Times New Roman" w:cs="Times New Roman"/>
                <w:sz w:val="20"/>
                <w:szCs w:val="20"/>
                <w:lang w:val="en-GB" w:eastAsia="zh-CN"/>
              </w:rPr>
            </w:pPr>
          </w:p>
          <w:p w14:paraId="15CAED3A" w14:textId="77777777" w:rsidR="00735BFA" w:rsidRPr="006563BD" w:rsidRDefault="00735BFA" w:rsidP="00735BFA">
            <w:pPr>
              <w:spacing w:line="257" w:lineRule="auto"/>
              <w:rPr>
                <w:rFonts w:ascii="Times New Roman" w:eastAsia="DengXian" w:hAnsi="Times New Roman" w:cs="Times New Roman"/>
                <w:sz w:val="20"/>
                <w:szCs w:val="20"/>
                <w:lang w:val="en-US" w:eastAsia="zh-CN"/>
              </w:rPr>
            </w:pPr>
            <w:r w:rsidRPr="006563BD">
              <w:rPr>
                <w:rFonts w:ascii="Times New Roman" w:eastAsia="DengXian" w:hAnsi="Times New Roman" w:cs="Times New Roman"/>
                <w:sz w:val="20"/>
                <w:szCs w:val="20"/>
                <w:lang w:val="en-US" w:eastAsia="zh-CN"/>
              </w:rPr>
              <w:t>Comment 2:</w:t>
            </w:r>
          </w:p>
          <w:p w14:paraId="24FB8411" w14:textId="77777777" w:rsidR="00735BFA" w:rsidRPr="006563BD" w:rsidRDefault="00735BFA" w:rsidP="00735BFA">
            <w:pPr>
              <w:spacing w:line="257" w:lineRule="auto"/>
              <w:rPr>
                <w:rFonts w:ascii="Times New Roman" w:eastAsia="DengXian" w:hAnsi="Times New Roman" w:cs="Times New Roman"/>
                <w:sz w:val="20"/>
                <w:szCs w:val="20"/>
                <w:lang w:val="en-US" w:eastAsia="zh-CN"/>
              </w:rPr>
            </w:pPr>
            <w:r w:rsidRPr="006563BD">
              <w:rPr>
                <w:rFonts w:ascii="Times New Roman" w:eastAsia="DengXian" w:hAnsi="Times New Roman" w:cs="Times New Roman" w:hint="eastAsia"/>
                <w:sz w:val="20"/>
                <w:szCs w:val="20"/>
                <w:lang w:val="en-US" w:eastAsia="zh-CN"/>
              </w:rPr>
              <w:t>The</w:t>
            </w:r>
            <w:r w:rsidRPr="006563BD">
              <w:rPr>
                <w:rFonts w:ascii="Times New Roman" w:eastAsia="DengXian" w:hAnsi="Times New Roman" w:cs="Times New Roman"/>
                <w:sz w:val="20"/>
                <w:szCs w:val="20"/>
                <w:lang w:val="en-US" w:eastAsia="zh-CN"/>
              </w:rPr>
              <w:t xml:space="preserve"> condition to reuse RV to indicate OCC activation/deactivation already comprise the condition of “if the UE is configured with higher layer parameter </w:t>
            </w:r>
            <w:proofErr w:type="spellStart"/>
            <w:r w:rsidRPr="006563BD">
              <w:rPr>
                <w:rFonts w:ascii="Times New Roman" w:eastAsia="DengXian" w:hAnsi="Times New Roman" w:cs="Times New Roman"/>
                <w:sz w:val="20"/>
                <w:szCs w:val="20"/>
                <w:lang w:val="en-US" w:eastAsia="zh-CN"/>
              </w:rPr>
              <w:t>npusch</w:t>
            </w:r>
            <w:proofErr w:type="spellEnd"/>
            <w:r w:rsidRPr="006563BD">
              <w:rPr>
                <w:rFonts w:ascii="Times New Roman" w:eastAsia="DengXian" w:hAnsi="Times New Roman" w:cs="Times New Roman"/>
                <w:sz w:val="20"/>
                <w:szCs w:val="20"/>
                <w:lang w:val="en-US" w:eastAsia="zh-CN"/>
              </w:rPr>
              <w:t xml:space="preserve">-OCC-Enabled and </w:t>
            </w:r>
            <w:proofErr w:type="spellStart"/>
            <w:r w:rsidRPr="006563BD">
              <w:rPr>
                <w:rFonts w:ascii="Times New Roman" w:eastAsia="DengXian" w:hAnsi="Times New Roman" w:cs="Times New Roman"/>
                <w:sz w:val="20"/>
                <w:szCs w:val="20"/>
                <w:lang w:val="en-US" w:eastAsia="zh-CN"/>
              </w:rPr>
              <w:t>N_"Rep</w:t>
            </w:r>
            <w:proofErr w:type="spellEnd"/>
            <w:r w:rsidRPr="006563BD">
              <w:rPr>
                <w:rFonts w:ascii="Times New Roman" w:eastAsia="DengXian" w:hAnsi="Times New Roman" w:cs="Times New Roman"/>
                <w:sz w:val="20"/>
                <w:szCs w:val="20"/>
                <w:lang w:val="en-US" w:eastAsia="zh-CN"/>
              </w:rPr>
              <w:t>" &gt;1”, as shown in following sentence</w:t>
            </w:r>
          </w:p>
          <w:tbl>
            <w:tblPr>
              <w:tblStyle w:val="TableGrid"/>
              <w:tblW w:w="0" w:type="auto"/>
              <w:tblLook w:val="04A0" w:firstRow="1" w:lastRow="0" w:firstColumn="1" w:lastColumn="0" w:noHBand="0" w:noVBand="1"/>
            </w:tblPr>
            <w:tblGrid>
              <w:gridCol w:w="8132"/>
            </w:tblGrid>
            <w:tr w:rsidR="00735BFA" w:rsidRPr="00735BFA" w14:paraId="6C5C7848" w14:textId="77777777" w:rsidTr="000A6D2F">
              <w:tc>
                <w:tcPr>
                  <w:tcW w:w="8132" w:type="dxa"/>
                </w:tcPr>
                <w:p w14:paraId="60064A47" w14:textId="77777777" w:rsidR="00735BFA" w:rsidRPr="00735BFA" w:rsidRDefault="00735BFA" w:rsidP="00735BFA">
                  <w:pPr>
                    <w:numPr>
                      <w:ilvl w:val="0"/>
                      <w:numId w:val="18"/>
                    </w:numPr>
                    <w:overflowPunct w:val="0"/>
                    <w:autoSpaceDE w:val="0"/>
                    <w:autoSpaceDN w:val="0"/>
                    <w:adjustRightInd w:val="0"/>
                    <w:spacing w:after="120" w:line="240" w:lineRule="auto"/>
                    <w:textAlignment w:val="baseline"/>
                    <w:rPr>
                      <w:rFonts w:ascii="Times New Roman" w:eastAsia="Times New Roman" w:hAnsi="Times New Roman" w:cs="Times New Roman"/>
                      <w:sz w:val="20"/>
                      <w:szCs w:val="20"/>
                      <w:lang w:val="en-GB" w:eastAsia="en-GB"/>
                    </w:rPr>
                  </w:pPr>
                  <w:r w:rsidRPr="00735BFA">
                    <w:rPr>
                      <w:rFonts w:ascii="Times New Roman" w:eastAsia="Times New Roman" w:hAnsi="Times New Roman" w:cs="Times New Roman"/>
                      <w:sz w:val="20"/>
                      <w:szCs w:val="20"/>
                      <w:lang w:val="en-GB" w:eastAsia="en-GB"/>
                    </w:rPr>
                    <w:t xml:space="preserve">OCC enabled/disabled if the UE is configured with higher layer parameter </w:t>
                  </w:r>
                  <w:proofErr w:type="spellStart"/>
                  <w:r w:rsidRPr="00735BFA">
                    <w:rPr>
                      <w:rFonts w:ascii="Times New Roman" w:eastAsia="Times New Roman" w:hAnsi="Times New Roman" w:cs="Times New Roman"/>
                      <w:i/>
                      <w:iCs/>
                      <w:sz w:val="20"/>
                      <w:szCs w:val="20"/>
                      <w:lang w:val="en-GB" w:eastAsia="en-GB"/>
                    </w:rPr>
                    <w:t>npusch</w:t>
                  </w:r>
                  <w:proofErr w:type="spellEnd"/>
                  <w:r w:rsidRPr="00735BFA">
                    <w:rPr>
                      <w:rFonts w:ascii="Times New Roman" w:eastAsia="Times New Roman" w:hAnsi="Times New Roman" w:cs="Times New Roman"/>
                      <w:i/>
                      <w:iCs/>
                      <w:sz w:val="20"/>
                      <w:szCs w:val="20"/>
                      <w:lang w:val="en-GB" w:eastAsia="en-GB"/>
                    </w:rPr>
                    <w:t>-OCC-Enabled</w:t>
                  </w:r>
                  <w:r w:rsidRPr="00735BFA">
                    <w:rPr>
                      <w:rFonts w:ascii="Times New Roman" w:eastAsia="Times New Roman" w:hAnsi="Times New Roman" w:cs="Times New Roman"/>
                      <w:sz w:val="20"/>
                      <w:szCs w:val="20"/>
                      <w:lang w:val="en-GB" w:eastAsia="en-GB"/>
                    </w:rPr>
                    <w:t xml:space="preserve"> and </w:t>
                  </w:r>
                  <m:oMath>
                    <m:sSub>
                      <m:sSubPr>
                        <m:ctrlPr>
                          <w:rPr>
                            <w:rFonts w:ascii="Cambria Math" w:eastAsia="Times New Roman" w:hAnsi="Cambria Math" w:cs="Times New Roman"/>
                            <w:i/>
                            <w:sz w:val="20"/>
                            <w:szCs w:val="20"/>
                            <w:lang w:val="en-GB" w:eastAsia="en-GB"/>
                          </w:rPr>
                        </m:ctrlPr>
                      </m:sSubPr>
                      <m:e>
                        <m:r>
                          <w:rPr>
                            <w:rFonts w:ascii="Cambria Math" w:eastAsia="Times New Roman" w:hAnsi="Times New Roman" w:cs="Times New Roman"/>
                            <w:sz w:val="20"/>
                            <w:szCs w:val="20"/>
                            <w:lang w:val="en-GB" w:eastAsia="en-GB"/>
                          </w:rPr>
                          <m:t>N</m:t>
                        </m:r>
                      </m:e>
                      <m:sub>
                        <m:r>
                          <m:rPr>
                            <m:nor/>
                          </m:rPr>
                          <w:rPr>
                            <w:rFonts w:ascii="Cambria Math" w:eastAsia="Times New Roman" w:hAnsi="Times New Roman" w:cs="Times New Roman"/>
                            <w:sz w:val="20"/>
                            <w:szCs w:val="20"/>
                            <w:lang w:val="en-GB" w:eastAsia="en-GB"/>
                          </w:rPr>
                          <m:t>Rep</m:t>
                        </m:r>
                        <m:ctrlPr>
                          <w:rPr>
                            <w:rFonts w:ascii="Cambria Math" w:eastAsia="Times New Roman" w:hAnsi="Cambria Math" w:cs="Times New Roman"/>
                            <w:sz w:val="20"/>
                            <w:szCs w:val="20"/>
                            <w:lang w:val="en-GB" w:eastAsia="en-GB"/>
                          </w:rPr>
                        </m:ctrlPr>
                      </m:sub>
                    </m:sSub>
                    <m:r>
                      <w:rPr>
                        <w:rFonts w:ascii="Cambria Math" w:eastAsia="Times New Roman" w:hAnsi="Times New Roman" w:cs="Times New Roman"/>
                        <w:sz w:val="20"/>
                        <w:szCs w:val="20"/>
                        <w:lang w:val="en-GB" w:eastAsia="en-GB"/>
                      </w:rPr>
                      <m:t>&gt;1</m:t>
                    </m:r>
                  </m:oMath>
                  <w:r w:rsidRPr="00735BFA">
                    <w:rPr>
                      <w:rFonts w:ascii="Times New Roman" w:eastAsia="Times New Roman" w:hAnsi="Times New Roman" w:cs="Times New Roman"/>
                      <w:sz w:val="20"/>
                      <w:szCs w:val="20"/>
                      <w:lang w:val="en-GB" w:eastAsia="en-GB"/>
                    </w:rPr>
                    <w:t>.</w:t>
                  </w:r>
                </w:p>
              </w:tc>
            </w:tr>
          </w:tbl>
          <w:p w14:paraId="327F50FA" w14:textId="77777777" w:rsidR="00735BFA" w:rsidRPr="00735BFA" w:rsidRDefault="00735BFA" w:rsidP="00735BFA">
            <w:pPr>
              <w:spacing w:line="257" w:lineRule="auto"/>
              <w:rPr>
                <w:rFonts w:ascii="Times New Roman" w:eastAsia="DengXian" w:hAnsi="Times New Roman" w:cs="Times New Roman"/>
                <w:sz w:val="20"/>
                <w:szCs w:val="20"/>
                <w:lang w:eastAsia="zh-CN"/>
              </w:rPr>
            </w:pPr>
            <w:r w:rsidRPr="006563BD">
              <w:rPr>
                <w:rFonts w:ascii="Times New Roman" w:eastAsia="DengXian" w:hAnsi="Times New Roman" w:cs="Times New Roman"/>
                <w:sz w:val="20"/>
                <w:szCs w:val="20"/>
                <w:lang w:val="en-US" w:eastAsia="zh-CN"/>
              </w:rPr>
              <w:t xml:space="preserve">Hence, for the OCC sequence indication and joint MCS and subcarrier indication, the condition can be simplified as whether OCC activated, which avoids complicated description about the combination of RRC configuration and repetition number and easier to read. </w:t>
            </w:r>
            <w:r w:rsidRPr="00735BFA">
              <w:rPr>
                <w:rFonts w:ascii="Times New Roman" w:eastAsia="DengXian" w:hAnsi="Times New Roman" w:cs="Times New Roman"/>
                <w:sz w:val="20"/>
                <w:szCs w:val="20"/>
                <w:lang w:eastAsia="zh-CN"/>
              </w:rPr>
              <w:t>For example, following updates can be considered:</w:t>
            </w:r>
          </w:p>
          <w:tbl>
            <w:tblPr>
              <w:tblStyle w:val="TableGrid"/>
              <w:tblW w:w="0" w:type="auto"/>
              <w:tblLook w:val="04A0" w:firstRow="1" w:lastRow="0" w:firstColumn="1" w:lastColumn="0" w:noHBand="0" w:noVBand="1"/>
            </w:tblPr>
            <w:tblGrid>
              <w:gridCol w:w="8132"/>
            </w:tblGrid>
            <w:tr w:rsidR="00735BFA" w:rsidRPr="00735BFA" w14:paraId="464D9C58" w14:textId="77777777" w:rsidTr="000A6D2F">
              <w:tc>
                <w:tcPr>
                  <w:tcW w:w="8132" w:type="dxa"/>
                </w:tcPr>
                <w:p w14:paraId="5952532C" w14:textId="77777777" w:rsidR="00735BFA" w:rsidRPr="00735BFA" w:rsidRDefault="00735BFA" w:rsidP="00735BF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zh-CN"/>
                    </w:rPr>
                  </w:pPr>
                  <w:r w:rsidRPr="00735BFA">
                    <w:rPr>
                      <w:rFonts w:ascii="Times New Roman" w:eastAsia="Times New Roman" w:hAnsi="Times New Roman" w:cs="Times New Roman"/>
                      <w:sz w:val="20"/>
                      <w:szCs w:val="20"/>
                      <w:lang w:val="en-GB" w:eastAsia="en-GB"/>
                    </w:rPr>
                    <w:t>For NPUSCH transmission with subcarrier spacing</w:t>
                  </w:r>
                  <w:r w:rsidRPr="00735BFA">
                    <w:rPr>
                      <w:rFonts w:ascii="Times New Roman" w:eastAsia="Times New Roman" w:hAnsi="Times New Roman" w:cs="Times New Roman"/>
                      <w:position w:val="-10"/>
                      <w:sz w:val="16"/>
                      <w:szCs w:val="20"/>
                      <w:lang w:val="en-GB" w:eastAsia="en-GB"/>
                    </w:rPr>
                    <w:object w:dxaOrig="1219" w:dyaOrig="300" w14:anchorId="46BA97E2">
                      <v:shape id="_x0000_i1033" type="#_x0000_t75" style="width:57.5pt;height:14.5pt" o:ole="">
                        <v:imagedata r:id="rId24" o:title=""/>
                      </v:shape>
                      <o:OLEObject Type="Embed" ProgID="Equation.3" ShapeID="_x0000_i1033" DrawAspect="Content" ObjectID="_1810402291" r:id="rId25"/>
                    </w:object>
                  </w:r>
                  <w:r w:rsidRPr="00735BFA">
                    <w:rPr>
                      <w:rFonts w:ascii="Times New Roman" w:eastAsia="Times New Roman" w:hAnsi="Times New Roman" w:cs="Times New Roman"/>
                      <w:sz w:val="20"/>
                      <w:szCs w:val="20"/>
                      <w:lang w:val="en-GB" w:eastAsia="en-GB"/>
                    </w:rPr>
                    <w:t xml:space="preserve">, </w:t>
                  </w:r>
                  <w:r w:rsidRPr="00735BFA">
                    <w:rPr>
                      <w:rFonts w:ascii="Times New Roman" w:eastAsia="Times New Roman" w:hAnsi="Times New Roman" w:cs="Times New Roman"/>
                      <w:position w:val="-10"/>
                      <w:sz w:val="16"/>
                      <w:szCs w:val="20"/>
                      <w:lang w:val="en-GB" w:eastAsia="en-GB"/>
                    </w:rPr>
                    <w:object w:dxaOrig="740" w:dyaOrig="340" w14:anchorId="7F619842">
                      <v:shape id="_x0000_i1034" type="#_x0000_t75" style="width:37pt;height:14.5pt" o:ole="">
                        <v:imagedata r:id="rId26" o:title=""/>
                      </v:shape>
                      <o:OLEObject Type="Embed" ProgID="Equation.3" ShapeID="_x0000_i1034" DrawAspect="Content" ObjectID="_1810402292" r:id="rId27"/>
                    </w:object>
                  </w:r>
                  <w:r w:rsidRPr="00735BFA">
                    <w:rPr>
                      <w:rFonts w:ascii="Times New Roman" w:eastAsia="Times New Roman" w:hAnsi="Times New Roman" w:cs="Times New Roman"/>
                      <w:sz w:val="20"/>
                      <w:szCs w:val="20"/>
                      <w:lang w:val="en-GB" w:eastAsia="en-GB"/>
                    </w:rPr>
                    <w:t>where</w:t>
                  </w:r>
                  <w:r w:rsidRPr="00735BFA">
                    <w:rPr>
                      <w:rFonts w:ascii="Times New Roman" w:eastAsia="SimSun" w:hAnsi="Times New Roman" w:cs="Times New Roman"/>
                      <w:sz w:val="20"/>
                      <w:szCs w:val="20"/>
                      <w:lang w:val="en-GB" w:eastAsia="zh-CN"/>
                    </w:rPr>
                    <w:t xml:space="preserve"> </w:t>
                  </w:r>
                  <w:r w:rsidRPr="00735BFA">
                    <w:rPr>
                      <w:rFonts w:ascii="Times New Roman" w:eastAsia="Times New Roman" w:hAnsi="Times New Roman" w:cs="Times New Roman"/>
                      <w:position w:val="-10"/>
                      <w:sz w:val="16"/>
                      <w:szCs w:val="20"/>
                      <w:lang w:val="en-GB" w:eastAsia="en-GB"/>
                    </w:rPr>
                    <w:object w:dxaOrig="279" w:dyaOrig="300" w14:anchorId="5E1B100A">
                      <v:shape id="_x0000_i1035" type="#_x0000_t75" style="width:14.5pt;height:14.5pt" o:ole="">
                        <v:imagedata r:id="rId28" o:title=""/>
                      </v:shape>
                      <o:OLEObject Type="Embed" ProgID="Equation.3" ShapeID="_x0000_i1035" DrawAspect="Content" ObjectID="_1810402293" r:id="rId29"/>
                    </w:object>
                  </w:r>
                  <w:r w:rsidRPr="00735BFA">
                    <w:rPr>
                      <w:rFonts w:ascii="Times New Roman" w:eastAsia="Times New Roman" w:hAnsi="Times New Roman" w:cs="Times New Roman"/>
                      <w:sz w:val="20"/>
                      <w:szCs w:val="20"/>
                      <w:lang w:val="en-GB" w:eastAsia="en-GB"/>
                    </w:rPr>
                    <w:t xml:space="preserve"> is </w:t>
                  </w:r>
                  <w:r w:rsidRPr="00735BFA">
                    <w:rPr>
                      <w:rFonts w:ascii="Times New Roman" w:eastAsia="SimSun" w:hAnsi="Times New Roman" w:cs="Times New Roman" w:hint="eastAsia"/>
                      <w:sz w:val="20"/>
                      <w:szCs w:val="20"/>
                      <w:lang w:val="en-GB" w:eastAsia="zh-CN"/>
                    </w:rPr>
                    <w:t xml:space="preserve">the </w:t>
                  </w:r>
                  <w:r w:rsidRPr="00735BFA">
                    <w:rPr>
                      <w:rFonts w:ascii="Times New Roman" w:eastAsia="Times New Roman" w:hAnsi="Times New Roman" w:cs="Times New Roman"/>
                      <w:sz w:val="20"/>
                      <w:szCs w:val="20"/>
                      <w:lang w:val="en-GB" w:eastAsia="zh-CN"/>
                    </w:rPr>
                    <w:t>subcarrier indication field</w:t>
                  </w:r>
                  <w:r w:rsidRPr="00735BFA">
                    <w:rPr>
                      <w:rFonts w:ascii="Times New Roman" w:eastAsia="SimSun" w:hAnsi="Times New Roman" w:cs="Times New Roman"/>
                      <w:sz w:val="20"/>
                      <w:szCs w:val="20"/>
                      <w:lang w:val="en-GB" w:eastAsia="zh-CN"/>
                    </w:rPr>
                    <w:t xml:space="preserve"> and </w:t>
                  </w:r>
                  <w:r w:rsidRPr="00735BFA">
                    <w:rPr>
                      <w:rFonts w:ascii="Times New Roman" w:eastAsia="Times New Roman" w:hAnsi="Times New Roman" w:cs="Times New Roman"/>
                      <w:position w:val="-10"/>
                      <w:sz w:val="16"/>
                      <w:szCs w:val="20"/>
                      <w:lang w:val="en-GB" w:eastAsia="en-GB"/>
                    </w:rPr>
                    <w:object w:dxaOrig="1400" w:dyaOrig="300" w14:anchorId="4F433768">
                      <v:shape id="_x0000_i1036" type="#_x0000_t75" style="width:1in;height:14.5pt" o:ole="">
                        <v:imagedata r:id="rId30" o:title=""/>
                      </v:shape>
                      <o:OLEObject Type="Embed" ProgID="Equation.3" ShapeID="_x0000_i1036" DrawAspect="Content" ObjectID="_1810402294" r:id="rId31"/>
                    </w:object>
                  </w:r>
                  <w:r w:rsidRPr="00735BFA">
                    <w:rPr>
                      <w:rFonts w:ascii="Times New Roman" w:eastAsia="Times New Roman" w:hAnsi="Times New Roman" w:cs="Times New Roman"/>
                      <w:sz w:val="20"/>
                      <w:szCs w:val="20"/>
                      <w:lang w:val="en-GB" w:eastAsia="en-GB"/>
                    </w:rPr>
                    <w:t xml:space="preserve">is reserved if </w:t>
                  </w:r>
                  <w:r w:rsidRPr="00735BFA">
                    <w:rPr>
                      <w:rFonts w:ascii="Times New Roman" w:eastAsia="Times New Roman" w:hAnsi="Times New Roman" w:cs="Times New Roman"/>
                      <w:strike/>
                      <w:color w:val="FF0000"/>
                      <w:sz w:val="20"/>
                      <w:szCs w:val="20"/>
                      <w:lang w:val="en-GB" w:eastAsia="en-GB"/>
                    </w:rPr>
                    <w:t xml:space="preserve">the UE is not configured with higher layer parameter </w:t>
                  </w:r>
                  <w:proofErr w:type="spellStart"/>
                  <w:r w:rsidRPr="00735BFA">
                    <w:rPr>
                      <w:rFonts w:ascii="Times New Roman" w:eastAsia="Times New Roman" w:hAnsi="Times New Roman" w:cs="Times New Roman"/>
                      <w:i/>
                      <w:iCs/>
                      <w:strike/>
                      <w:color w:val="FF0000"/>
                      <w:sz w:val="20"/>
                      <w:szCs w:val="20"/>
                      <w:lang w:val="en-GB" w:eastAsia="en-GB"/>
                    </w:rPr>
                    <w:t>npusch</w:t>
                  </w:r>
                  <w:proofErr w:type="spellEnd"/>
                  <w:r w:rsidRPr="00735BFA">
                    <w:rPr>
                      <w:rFonts w:ascii="Times New Roman" w:eastAsia="Times New Roman" w:hAnsi="Times New Roman" w:cs="Times New Roman"/>
                      <w:i/>
                      <w:iCs/>
                      <w:strike/>
                      <w:color w:val="FF0000"/>
                      <w:sz w:val="20"/>
                      <w:szCs w:val="20"/>
                      <w:lang w:val="en-GB" w:eastAsia="en-GB"/>
                    </w:rPr>
                    <w:t>-OCC-Enabled</w:t>
                  </w:r>
                  <w:r w:rsidRPr="00735BFA">
                    <w:rPr>
                      <w:rFonts w:ascii="Times New Roman" w:eastAsia="Times New Roman" w:hAnsi="Times New Roman" w:cs="Times New Roman"/>
                      <w:strike/>
                      <w:color w:val="FF0000"/>
                      <w:sz w:val="20"/>
                      <w:szCs w:val="20"/>
                      <w:lang w:val="en-GB" w:eastAsia="en-GB"/>
                    </w:rPr>
                    <w:t xml:space="preserve"> or the UE is configured with higher layer parameter </w:t>
                  </w:r>
                  <w:proofErr w:type="spellStart"/>
                  <w:r w:rsidRPr="00735BFA">
                    <w:rPr>
                      <w:rFonts w:ascii="Times New Roman" w:eastAsia="Times New Roman" w:hAnsi="Times New Roman" w:cs="Times New Roman"/>
                      <w:i/>
                      <w:iCs/>
                      <w:strike/>
                      <w:color w:val="FF0000"/>
                      <w:sz w:val="20"/>
                      <w:szCs w:val="20"/>
                      <w:lang w:val="en-GB" w:eastAsia="en-GB"/>
                    </w:rPr>
                    <w:t>npusch</w:t>
                  </w:r>
                  <w:proofErr w:type="spellEnd"/>
                  <w:r w:rsidRPr="00735BFA">
                    <w:rPr>
                      <w:rFonts w:ascii="Times New Roman" w:eastAsia="Times New Roman" w:hAnsi="Times New Roman" w:cs="Times New Roman"/>
                      <w:i/>
                      <w:iCs/>
                      <w:strike/>
                      <w:color w:val="FF0000"/>
                      <w:sz w:val="20"/>
                      <w:szCs w:val="20"/>
                      <w:lang w:val="en-GB" w:eastAsia="en-GB"/>
                    </w:rPr>
                    <w:t>-OCC-Enabled</w:t>
                  </w:r>
                  <w:r w:rsidRPr="00735BFA">
                    <w:rPr>
                      <w:rFonts w:ascii="Times New Roman" w:eastAsia="Times New Roman" w:hAnsi="Times New Roman" w:cs="Times New Roman"/>
                      <w:strike/>
                      <w:color w:val="FF0000"/>
                      <w:sz w:val="20"/>
                      <w:szCs w:val="20"/>
                      <w:lang w:val="en-GB" w:eastAsia="en-GB"/>
                    </w:rPr>
                    <w:t xml:space="preserve"> and </w:t>
                  </w:r>
                  <m:oMath>
                    <m:sSub>
                      <m:sSubPr>
                        <m:ctrlPr>
                          <w:rPr>
                            <w:rFonts w:ascii="Cambria Math" w:eastAsia="Times New Roman" w:hAnsi="Cambria Math" w:cs="Times New Roman"/>
                            <w:i/>
                            <w:strike/>
                            <w:color w:val="FF0000"/>
                            <w:sz w:val="20"/>
                            <w:szCs w:val="20"/>
                            <w:lang w:val="en-GB" w:eastAsia="en-GB"/>
                          </w:rPr>
                        </m:ctrlPr>
                      </m:sSubPr>
                      <m:e>
                        <m:r>
                          <w:rPr>
                            <w:rFonts w:ascii="Cambria Math" w:eastAsia="Times New Roman" w:hAnsi="Times New Roman" w:cs="Times New Roman"/>
                            <w:strike/>
                            <w:color w:val="FF0000"/>
                            <w:sz w:val="20"/>
                            <w:szCs w:val="20"/>
                            <w:lang w:val="en-GB" w:eastAsia="en-GB"/>
                          </w:rPr>
                          <m:t>N</m:t>
                        </m:r>
                      </m:e>
                      <m:sub>
                        <m:r>
                          <m:rPr>
                            <m:nor/>
                          </m:rPr>
                          <w:rPr>
                            <w:rFonts w:ascii="Cambria Math" w:eastAsia="Times New Roman" w:hAnsi="Times New Roman" w:cs="Times New Roman"/>
                            <w:strike/>
                            <w:color w:val="FF0000"/>
                            <w:sz w:val="20"/>
                            <w:szCs w:val="20"/>
                            <w:lang w:val="en-GB" w:eastAsia="en-GB"/>
                          </w:rPr>
                          <m:t>Rep</m:t>
                        </m:r>
                        <m:ctrlPr>
                          <w:rPr>
                            <w:rFonts w:ascii="Cambria Math" w:eastAsia="Times New Roman" w:hAnsi="Cambria Math" w:cs="Times New Roman"/>
                            <w:strike/>
                            <w:color w:val="FF0000"/>
                            <w:sz w:val="20"/>
                            <w:szCs w:val="20"/>
                            <w:lang w:val="en-GB" w:eastAsia="en-GB"/>
                          </w:rPr>
                        </m:ctrlPr>
                      </m:sub>
                    </m:sSub>
                    <m:r>
                      <w:rPr>
                        <w:rFonts w:ascii="Cambria Math" w:eastAsia="Times New Roman" w:hAnsi="Times New Roman" w:cs="Times New Roman"/>
                        <w:strike/>
                        <w:color w:val="FF0000"/>
                        <w:sz w:val="20"/>
                        <w:szCs w:val="20"/>
                        <w:lang w:val="en-GB" w:eastAsia="en-GB"/>
                      </w:rPr>
                      <m:t>=1</m:t>
                    </m:r>
                  </m:oMath>
                  <w:r w:rsidRPr="00735BFA">
                    <w:rPr>
                      <w:rFonts w:ascii="Times New Roman" w:eastAsia="Times New Roman" w:hAnsi="Times New Roman" w:cs="Times New Roman"/>
                      <w:strike/>
                      <w:color w:val="FF0000"/>
                      <w:sz w:val="20"/>
                      <w:szCs w:val="20"/>
                      <w:lang w:val="en-GB" w:eastAsia="en-GB"/>
                    </w:rPr>
                    <w:t xml:space="preserve"> or the UE is configured with higher layer parameter </w:t>
                  </w:r>
                  <w:proofErr w:type="spellStart"/>
                  <w:r w:rsidRPr="00735BFA">
                    <w:rPr>
                      <w:rFonts w:ascii="Times New Roman" w:eastAsia="Times New Roman" w:hAnsi="Times New Roman" w:cs="Times New Roman"/>
                      <w:i/>
                      <w:iCs/>
                      <w:strike/>
                      <w:color w:val="FF0000"/>
                      <w:sz w:val="20"/>
                      <w:szCs w:val="20"/>
                      <w:lang w:val="en-GB" w:eastAsia="en-GB"/>
                    </w:rPr>
                    <w:t>npusch</w:t>
                  </w:r>
                  <w:proofErr w:type="spellEnd"/>
                  <w:r w:rsidRPr="00735BFA">
                    <w:rPr>
                      <w:rFonts w:ascii="Times New Roman" w:eastAsia="Times New Roman" w:hAnsi="Times New Roman" w:cs="Times New Roman"/>
                      <w:i/>
                      <w:iCs/>
                      <w:strike/>
                      <w:color w:val="FF0000"/>
                      <w:sz w:val="20"/>
                      <w:szCs w:val="20"/>
                      <w:lang w:val="en-GB" w:eastAsia="en-GB"/>
                    </w:rPr>
                    <w:t>-OCC-Enabled</w:t>
                  </w:r>
                  <w:r w:rsidRPr="00735BFA">
                    <w:rPr>
                      <w:rFonts w:ascii="Times New Roman" w:eastAsia="Times New Roman" w:hAnsi="Times New Roman" w:cs="Times New Roman"/>
                      <w:strike/>
                      <w:color w:val="FF0000"/>
                      <w:sz w:val="20"/>
                      <w:szCs w:val="20"/>
                      <w:lang w:val="en-GB" w:eastAsia="en-GB"/>
                    </w:rPr>
                    <w:t xml:space="preserve"> and </w:t>
                  </w:r>
                  <m:oMath>
                    <m:sSub>
                      <m:sSubPr>
                        <m:ctrlPr>
                          <w:rPr>
                            <w:rFonts w:ascii="Cambria Math" w:eastAsia="Times New Roman" w:hAnsi="Cambria Math" w:cs="Times New Roman"/>
                            <w:i/>
                            <w:strike/>
                            <w:color w:val="FF0000"/>
                            <w:sz w:val="20"/>
                            <w:szCs w:val="20"/>
                            <w:lang w:val="en-GB" w:eastAsia="en-GB"/>
                          </w:rPr>
                        </m:ctrlPr>
                      </m:sSubPr>
                      <m:e>
                        <m:r>
                          <w:rPr>
                            <w:rFonts w:ascii="Cambria Math" w:eastAsia="Times New Roman" w:hAnsi="Times New Roman" w:cs="Times New Roman"/>
                            <w:strike/>
                            <w:color w:val="FF0000"/>
                            <w:sz w:val="20"/>
                            <w:szCs w:val="20"/>
                            <w:lang w:val="en-GB" w:eastAsia="en-GB"/>
                          </w:rPr>
                          <m:t>N</m:t>
                        </m:r>
                      </m:e>
                      <m:sub>
                        <m:r>
                          <m:rPr>
                            <m:nor/>
                          </m:rPr>
                          <w:rPr>
                            <w:rFonts w:ascii="Cambria Math" w:eastAsia="Times New Roman" w:hAnsi="Times New Roman" w:cs="Times New Roman"/>
                            <w:strike/>
                            <w:color w:val="FF0000"/>
                            <w:sz w:val="20"/>
                            <w:szCs w:val="20"/>
                            <w:lang w:val="en-GB" w:eastAsia="en-GB"/>
                          </w:rPr>
                          <m:t>Rep</m:t>
                        </m:r>
                        <m:ctrlPr>
                          <w:rPr>
                            <w:rFonts w:ascii="Cambria Math" w:eastAsia="Times New Roman" w:hAnsi="Cambria Math" w:cs="Times New Roman"/>
                            <w:strike/>
                            <w:color w:val="FF0000"/>
                            <w:sz w:val="20"/>
                            <w:szCs w:val="20"/>
                            <w:lang w:val="en-GB" w:eastAsia="en-GB"/>
                          </w:rPr>
                        </m:ctrlPr>
                      </m:sub>
                    </m:sSub>
                    <m:r>
                      <w:rPr>
                        <w:rFonts w:ascii="Cambria Math" w:eastAsia="Times New Roman" w:hAnsi="Times New Roman" w:cs="Times New Roman"/>
                        <w:strike/>
                        <w:color w:val="FF0000"/>
                        <w:sz w:val="20"/>
                        <w:szCs w:val="20"/>
                        <w:lang w:val="en-GB" w:eastAsia="en-GB"/>
                      </w:rPr>
                      <m:t>&gt;1</m:t>
                    </m:r>
                  </m:oMath>
                  <w:r w:rsidRPr="00735BFA">
                    <w:rPr>
                      <w:rFonts w:ascii="Times New Roman" w:eastAsia="Times New Roman" w:hAnsi="Times New Roman" w:cs="Times New Roman"/>
                      <w:strike/>
                      <w:color w:val="FF0000"/>
                      <w:sz w:val="20"/>
                      <w:szCs w:val="20"/>
                      <w:lang w:val="en-GB" w:eastAsia="en-GB"/>
                    </w:rPr>
                    <w:t xml:space="preserve"> and OCC disabled</w:t>
                  </w:r>
                  <w:r w:rsidRPr="00735BFA">
                    <w:rPr>
                      <w:rFonts w:ascii="Times New Roman" w:eastAsia="Times New Roman" w:hAnsi="Times New Roman" w:cs="Times New Roman"/>
                      <w:color w:val="FF0000"/>
                      <w:sz w:val="20"/>
                      <w:szCs w:val="20"/>
                      <w:lang w:val="en-GB" w:eastAsia="en-GB"/>
                    </w:rPr>
                    <w:t xml:space="preserve"> OCC not activated</w:t>
                  </w:r>
                  <w:r w:rsidRPr="00735BFA">
                    <w:rPr>
                      <w:rFonts w:ascii="Times New Roman" w:eastAsia="Times New Roman" w:hAnsi="Times New Roman" w:cs="Times New Roman" w:hint="eastAsia"/>
                      <w:sz w:val="20"/>
                      <w:szCs w:val="20"/>
                      <w:lang w:val="en-GB" w:eastAsia="zh-CN"/>
                    </w:rPr>
                    <w:t xml:space="preserve">, </w:t>
                  </w:r>
                  <w:r w:rsidRPr="00735BFA">
                    <w:rPr>
                      <w:rFonts w:ascii="Times New Roman" w:eastAsia="Times New Roman" w:hAnsi="Times New Roman" w:cs="Times New Roman"/>
                      <w:sz w:val="20"/>
                      <w:szCs w:val="20"/>
                      <w:lang w:val="en-GB" w:eastAsia="zh-CN"/>
                    </w:rPr>
                    <w:t xml:space="preserve">or </w:t>
                  </w:r>
                  <m:oMath>
                    <m:sSub>
                      <m:sSubPr>
                        <m:ctrlPr>
                          <w:rPr>
                            <w:rFonts w:ascii="Cambria Math" w:eastAsia="Times New Roman" w:hAnsi="Cambria Math" w:cs="Times New Roman"/>
                            <w:i/>
                            <w:sz w:val="20"/>
                            <w:szCs w:val="20"/>
                            <w:lang w:val="en-GB" w:eastAsia="en-GB"/>
                          </w:rPr>
                        </m:ctrlPr>
                      </m:sSubPr>
                      <m:e>
                        <m:r>
                          <w:rPr>
                            <w:rFonts w:ascii="Cambria Math" w:eastAsia="Times New Roman" w:hAnsi="Times New Roman" w:cs="Times New Roman"/>
                            <w:sz w:val="20"/>
                            <w:szCs w:val="20"/>
                            <w:lang w:val="en-GB" w:eastAsia="en-GB"/>
                          </w:rPr>
                          <m:t>n</m:t>
                        </m:r>
                      </m:e>
                      <m:sub>
                        <m:r>
                          <m:rPr>
                            <m:nor/>
                          </m:rPr>
                          <w:rPr>
                            <w:rFonts w:ascii="Cambria Math" w:eastAsia="Times New Roman" w:hAnsi="Times New Roman" w:cs="Times New Roman"/>
                            <w:sz w:val="20"/>
                            <w:szCs w:val="20"/>
                            <w:lang w:val="en-GB" w:eastAsia="en-GB"/>
                          </w:rPr>
                          <m:t>sc</m:t>
                        </m:r>
                        <m:ctrlPr>
                          <w:rPr>
                            <w:rFonts w:ascii="Cambria Math" w:eastAsia="Times New Roman" w:hAnsi="Cambria Math" w:cs="Times New Roman"/>
                            <w:sz w:val="20"/>
                            <w:szCs w:val="20"/>
                            <w:lang w:val="en-GB" w:eastAsia="en-GB"/>
                          </w:rPr>
                        </m:ctrlPr>
                      </m:sub>
                    </m:sSub>
                    <m:r>
                      <w:rPr>
                        <w:rFonts w:ascii="Cambria Math" w:eastAsia="Times New Roman" w:hAnsi="Times New Roman" w:cs="Times New Roman"/>
                        <w:sz w:val="20"/>
                        <w:szCs w:val="20"/>
                        <w:lang w:val="en-GB" w:eastAsia="en-GB"/>
                      </w:rPr>
                      <m:t>=</m:t>
                    </m:r>
                    <m:d>
                      <m:dPr>
                        <m:begChr m:val="⌊"/>
                        <m:endChr m:val="⌋"/>
                        <m:ctrlPr>
                          <w:rPr>
                            <w:rFonts w:ascii="Cambria Math" w:eastAsia="Times New Roman" w:hAnsi="Cambria Math" w:cs="Times New Roman"/>
                            <w:i/>
                            <w:sz w:val="20"/>
                            <w:szCs w:val="20"/>
                            <w:lang w:val="en-GB" w:eastAsia="en-GB"/>
                          </w:rPr>
                        </m:ctrlPr>
                      </m:dPr>
                      <m:e>
                        <m:f>
                          <m:fPr>
                            <m:ctrlPr>
                              <w:rPr>
                                <w:rFonts w:ascii="Cambria Math" w:eastAsia="Times New Roman" w:hAnsi="Cambria Math" w:cs="Times New Roman"/>
                                <w:i/>
                                <w:sz w:val="20"/>
                                <w:szCs w:val="20"/>
                                <w:lang w:val="en-GB" w:eastAsia="en-GB"/>
                              </w:rPr>
                            </m:ctrlPr>
                          </m:fPr>
                          <m:num>
                            <m:sSub>
                              <m:sSubPr>
                                <m:ctrlPr>
                                  <w:rPr>
                                    <w:rFonts w:ascii="Cambria Math" w:eastAsia="Times New Roman" w:hAnsi="Cambria Math" w:cs="Times New Roman"/>
                                    <w:i/>
                                    <w:sz w:val="20"/>
                                    <w:szCs w:val="20"/>
                                    <w:lang w:val="en-GB" w:eastAsia="en-GB"/>
                                  </w:rPr>
                                </m:ctrlPr>
                              </m:sSubPr>
                              <m:e>
                                <m:r>
                                  <w:rPr>
                                    <w:rFonts w:ascii="Cambria Math" w:eastAsia="Times New Roman" w:hAnsi="Times New Roman" w:cs="Times New Roman"/>
                                    <w:sz w:val="20"/>
                                    <w:szCs w:val="20"/>
                                    <w:lang w:val="en-GB" w:eastAsia="en-GB"/>
                                  </w:rPr>
                                  <m:t>I</m:t>
                                </m:r>
                              </m:e>
                              <m:sub>
                                <m:r>
                                  <w:rPr>
                                    <w:rFonts w:ascii="Cambria Math" w:eastAsia="Times New Roman" w:hAnsi="Times New Roman" w:cs="Times New Roman"/>
                                    <w:sz w:val="20"/>
                                    <w:szCs w:val="20"/>
                                    <w:lang w:val="en-GB" w:eastAsia="en-GB"/>
                                  </w:rPr>
                                  <m:t>sc</m:t>
                                </m:r>
                                <m:r>
                                  <w:rPr>
                                    <w:rFonts w:ascii="Cambria Math" w:eastAsia="Times New Roman" w:hAnsi="Times New Roman" w:cs="Times New Roman"/>
                                    <w:sz w:val="20"/>
                                    <w:szCs w:val="20"/>
                                    <w:lang w:val="en-GB" w:eastAsia="en-GB"/>
                                  </w:rPr>
                                  <m:t>-</m:t>
                                </m:r>
                                <m:r>
                                  <w:rPr>
                                    <w:rFonts w:ascii="Cambria Math" w:eastAsia="Times New Roman" w:hAnsi="Times New Roman" w:cs="Times New Roman"/>
                                    <w:sz w:val="20"/>
                                    <w:szCs w:val="20"/>
                                    <w:lang w:val="en-GB" w:eastAsia="en-GB"/>
                                  </w:rPr>
                                  <m:t>MCS</m:t>
                                </m:r>
                              </m:sub>
                            </m:sSub>
                          </m:num>
                          <m:den>
                            <m:r>
                              <w:rPr>
                                <w:rFonts w:ascii="Cambria Math" w:eastAsia="Times New Roman" w:hAnsi="Times New Roman" w:cs="Times New Roman"/>
                                <w:sz w:val="20"/>
                                <w:szCs w:val="20"/>
                                <w:lang w:val="en-GB" w:eastAsia="en-GB"/>
                              </w:rPr>
                              <m:t>10</m:t>
                            </m:r>
                          </m:den>
                        </m:f>
                      </m:e>
                    </m:d>
                  </m:oMath>
                  <w:r w:rsidRPr="00735BFA">
                    <w:rPr>
                      <w:rFonts w:ascii="Times New Roman" w:eastAsia="Times New Roman" w:hAnsi="Times New Roman" w:cs="Times New Roman"/>
                      <w:sz w:val="20"/>
                      <w:szCs w:val="20"/>
                      <w:lang w:val="en-GB" w:eastAsia="en-GB"/>
                    </w:rPr>
                    <w:t>where</w:t>
                  </w:r>
                  <w:r w:rsidRPr="00735BFA">
                    <w:rPr>
                      <w:rFonts w:ascii="Times New Roman" w:eastAsia="SimSun" w:hAnsi="Times New Roman" w:cs="Times New Roman"/>
                      <w:sz w:val="20"/>
                      <w:szCs w:val="20"/>
                      <w:lang w:val="en-GB" w:eastAsia="zh-CN"/>
                    </w:rPr>
                    <w:t xml:space="preserve"> </w:t>
                  </w:r>
                  <m:oMath>
                    <m:sSub>
                      <m:sSubPr>
                        <m:ctrlPr>
                          <w:rPr>
                            <w:rFonts w:ascii="Cambria Math" w:eastAsia="Times New Roman" w:hAnsi="Cambria Math" w:cs="Times New Roman"/>
                            <w:i/>
                            <w:sz w:val="20"/>
                            <w:szCs w:val="20"/>
                            <w:lang w:val="en-GB" w:eastAsia="en-GB"/>
                          </w:rPr>
                        </m:ctrlPr>
                      </m:sSubPr>
                      <m:e>
                        <m:r>
                          <w:rPr>
                            <w:rFonts w:ascii="Cambria Math" w:eastAsia="Times New Roman" w:hAnsi="Times New Roman" w:cs="Times New Roman"/>
                            <w:sz w:val="20"/>
                            <w:szCs w:val="20"/>
                            <w:lang w:val="en-GB" w:eastAsia="en-GB"/>
                          </w:rPr>
                          <m:t>I</m:t>
                        </m:r>
                      </m:e>
                      <m:sub>
                        <m:r>
                          <w:rPr>
                            <w:rFonts w:ascii="Cambria Math" w:eastAsia="Times New Roman" w:hAnsi="Times New Roman" w:cs="Times New Roman"/>
                            <w:sz w:val="20"/>
                            <w:szCs w:val="20"/>
                            <w:lang w:val="en-GB" w:eastAsia="en-GB"/>
                          </w:rPr>
                          <m:t>sc</m:t>
                        </m:r>
                        <m:r>
                          <w:rPr>
                            <w:rFonts w:ascii="Cambria Math" w:eastAsia="Times New Roman" w:hAnsi="Times New Roman" w:cs="Times New Roman"/>
                            <w:sz w:val="20"/>
                            <w:szCs w:val="20"/>
                            <w:lang w:val="en-GB" w:eastAsia="en-GB"/>
                          </w:rPr>
                          <m:t>-</m:t>
                        </m:r>
                        <m:r>
                          <w:rPr>
                            <w:rFonts w:ascii="Cambria Math" w:eastAsia="Times New Roman" w:hAnsi="Times New Roman" w:cs="Times New Roman"/>
                            <w:sz w:val="20"/>
                            <w:szCs w:val="20"/>
                            <w:lang w:val="en-GB" w:eastAsia="en-GB"/>
                          </w:rPr>
                          <m:t>MCS</m:t>
                        </m:r>
                      </m:sub>
                    </m:sSub>
                  </m:oMath>
                  <w:r w:rsidRPr="00735BFA">
                    <w:rPr>
                      <w:rFonts w:ascii="Times New Roman" w:eastAsia="Times New Roman" w:hAnsi="Times New Roman" w:cs="Times New Roman"/>
                      <w:sz w:val="20"/>
                      <w:szCs w:val="20"/>
                      <w:lang w:val="en-GB" w:eastAsia="en-GB"/>
                    </w:rPr>
                    <w:t xml:space="preserve"> is </w:t>
                  </w:r>
                  <w:r w:rsidRPr="00735BFA">
                    <w:rPr>
                      <w:rFonts w:ascii="Times New Roman" w:eastAsia="SimSun" w:hAnsi="Times New Roman" w:cs="Times New Roman" w:hint="eastAsia"/>
                      <w:sz w:val="20"/>
                      <w:szCs w:val="20"/>
                      <w:lang w:val="en-GB" w:eastAsia="zh-CN"/>
                    </w:rPr>
                    <w:t xml:space="preserve">the </w:t>
                  </w:r>
                  <w:r w:rsidRPr="00735BFA">
                    <w:rPr>
                      <w:rFonts w:ascii="Times New Roman" w:eastAsia="Times New Roman" w:hAnsi="Times New Roman" w:cs="Times New Roman"/>
                      <w:sz w:val="20"/>
                      <w:szCs w:val="20"/>
                      <w:lang w:val="en-GB" w:eastAsia="zh-CN"/>
                    </w:rPr>
                    <w:t xml:space="preserve">subcarrier indication and </w:t>
                  </w:r>
                  <w:r w:rsidRPr="00735BFA">
                    <w:rPr>
                      <w:rFonts w:ascii="Times New Roman" w:eastAsia="SimSun" w:hAnsi="Times New Roman" w:cs="Times New Roman" w:hint="eastAsia"/>
                      <w:sz w:val="20"/>
                      <w:szCs w:val="20"/>
                      <w:lang w:val="en-GB" w:eastAsia="zh-CN"/>
                    </w:rPr>
                    <w:t>modulation and coding scheme</w:t>
                  </w:r>
                  <w:r w:rsidRPr="00735BFA">
                    <w:rPr>
                      <w:rFonts w:ascii="Times New Roman" w:eastAsia="Times New Roman" w:hAnsi="Times New Roman" w:cs="Times New Roman"/>
                      <w:sz w:val="20"/>
                      <w:szCs w:val="20"/>
                      <w:lang w:val="en-GB" w:eastAsia="zh-CN"/>
                    </w:rPr>
                    <w:t xml:space="preserve"> field</w:t>
                  </w:r>
                  <w:r w:rsidRPr="00735BFA">
                    <w:rPr>
                      <w:rFonts w:ascii="Times New Roman" w:eastAsia="SimSun" w:hAnsi="Times New Roman" w:cs="Times New Roman"/>
                      <w:sz w:val="20"/>
                      <w:szCs w:val="20"/>
                      <w:lang w:val="en-GB" w:eastAsia="zh-CN"/>
                    </w:rPr>
                    <w:t xml:space="preserve"> and </w:t>
                  </w:r>
                  <m:oMath>
                    <m:sSub>
                      <m:sSubPr>
                        <m:ctrlPr>
                          <w:rPr>
                            <w:rFonts w:ascii="Cambria Math" w:eastAsia="Times New Roman" w:hAnsi="Cambria Math" w:cs="Times New Roman"/>
                            <w:i/>
                            <w:sz w:val="15"/>
                            <w:szCs w:val="18"/>
                            <w:lang w:val="en-GB" w:eastAsia="en-GB"/>
                          </w:rPr>
                        </m:ctrlPr>
                      </m:sSubPr>
                      <m:e>
                        <m:r>
                          <w:rPr>
                            <w:rFonts w:ascii="Cambria Math" w:eastAsia="Times New Roman" w:hAnsi="Times New Roman" w:cs="Times New Roman"/>
                            <w:sz w:val="15"/>
                            <w:szCs w:val="18"/>
                            <w:lang w:val="en-GB" w:eastAsia="en-GB"/>
                          </w:rPr>
                          <m:t>I</m:t>
                        </m:r>
                      </m:e>
                      <m:sub>
                        <m:r>
                          <w:rPr>
                            <w:rFonts w:ascii="Cambria Math" w:eastAsia="Times New Roman" w:hAnsi="Times New Roman" w:cs="Times New Roman"/>
                            <w:sz w:val="15"/>
                            <w:szCs w:val="18"/>
                            <w:lang w:val="en-GB" w:eastAsia="en-GB"/>
                          </w:rPr>
                          <m:t>sc</m:t>
                        </m:r>
                      </m:sub>
                    </m:sSub>
                    <m:r>
                      <w:rPr>
                        <w:rFonts w:ascii="Cambria Math" w:eastAsia="Times New Roman" w:hAnsi="Times New Roman" w:cs="Times New Roman"/>
                        <w:sz w:val="15"/>
                        <w:szCs w:val="18"/>
                        <w:lang w:val="en-GB" w:eastAsia="en-GB"/>
                      </w:rPr>
                      <m:t>=480,481,...,511</m:t>
                    </m:r>
                  </m:oMath>
                  <w:r w:rsidRPr="00735BFA">
                    <w:rPr>
                      <w:rFonts w:ascii="Times New Roman" w:eastAsia="SimSun" w:hAnsi="Times New Roman" w:cs="Times New Roman"/>
                      <w:sz w:val="20"/>
                      <w:szCs w:val="20"/>
                      <w:lang w:val="en-GB" w:eastAsia="en-GB"/>
                    </w:rPr>
                    <w:t xml:space="preserve"> </w:t>
                  </w:r>
                  <w:r w:rsidRPr="00735BFA">
                    <w:rPr>
                      <w:rFonts w:ascii="Times New Roman" w:eastAsia="Times New Roman" w:hAnsi="Times New Roman" w:cs="Times New Roman"/>
                      <w:sz w:val="20"/>
                      <w:szCs w:val="20"/>
                      <w:lang w:val="en-GB" w:eastAsia="en-GB"/>
                    </w:rPr>
                    <w:t xml:space="preserve">is reserved if </w:t>
                  </w:r>
                  <w:r w:rsidRPr="00735BFA">
                    <w:rPr>
                      <w:rFonts w:ascii="Times New Roman" w:eastAsia="Times New Roman" w:hAnsi="Times New Roman" w:cs="Times New Roman"/>
                      <w:strike/>
                      <w:color w:val="FF0000"/>
                      <w:sz w:val="20"/>
                      <w:szCs w:val="20"/>
                      <w:lang w:val="en-GB" w:eastAsia="en-GB"/>
                    </w:rPr>
                    <w:t xml:space="preserve">the UE is configured with higher layer parameter </w:t>
                  </w:r>
                  <w:proofErr w:type="spellStart"/>
                  <w:r w:rsidRPr="00735BFA">
                    <w:rPr>
                      <w:rFonts w:ascii="Times New Roman" w:eastAsia="Times New Roman" w:hAnsi="Times New Roman" w:cs="Times New Roman"/>
                      <w:i/>
                      <w:iCs/>
                      <w:strike/>
                      <w:color w:val="FF0000"/>
                      <w:sz w:val="20"/>
                      <w:szCs w:val="20"/>
                      <w:lang w:val="en-GB" w:eastAsia="en-GB"/>
                    </w:rPr>
                    <w:t>npusch</w:t>
                  </w:r>
                  <w:proofErr w:type="spellEnd"/>
                  <w:r w:rsidRPr="00735BFA">
                    <w:rPr>
                      <w:rFonts w:ascii="Times New Roman" w:eastAsia="Times New Roman" w:hAnsi="Times New Roman" w:cs="Times New Roman"/>
                      <w:i/>
                      <w:iCs/>
                      <w:strike/>
                      <w:color w:val="FF0000"/>
                      <w:sz w:val="20"/>
                      <w:szCs w:val="20"/>
                      <w:lang w:val="en-GB" w:eastAsia="en-GB"/>
                    </w:rPr>
                    <w:t>-OCC-Enabled</w:t>
                  </w:r>
                  <w:r w:rsidRPr="00735BFA">
                    <w:rPr>
                      <w:rFonts w:ascii="Times New Roman" w:eastAsia="Times New Roman" w:hAnsi="Times New Roman" w:cs="Times New Roman"/>
                      <w:strike/>
                      <w:color w:val="FF0000"/>
                      <w:sz w:val="20"/>
                      <w:szCs w:val="20"/>
                      <w:lang w:val="en-GB" w:eastAsia="en-GB"/>
                    </w:rPr>
                    <w:t xml:space="preserve"> and </w:t>
                  </w:r>
                  <m:oMath>
                    <m:sSub>
                      <m:sSubPr>
                        <m:ctrlPr>
                          <w:rPr>
                            <w:rFonts w:ascii="Cambria Math" w:eastAsia="Times New Roman" w:hAnsi="Cambria Math" w:cs="Times New Roman"/>
                            <w:i/>
                            <w:strike/>
                            <w:color w:val="FF0000"/>
                            <w:sz w:val="20"/>
                            <w:szCs w:val="20"/>
                            <w:lang w:val="en-GB" w:eastAsia="en-GB"/>
                          </w:rPr>
                        </m:ctrlPr>
                      </m:sSubPr>
                      <m:e>
                        <m:r>
                          <w:rPr>
                            <w:rFonts w:ascii="Cambria Math" w:eastAsia="Times New Roman" w:hAnsi="Times New Roman" w:cs="Times New Roman"/>
                            <w:strike/>
                            <w:color w:val="FF0000"/>
                            <w:sz w:val="20"/>
                            <w:szCs w:val="20"/>
                            <w:lang w:val="en-GB" w:eastAsia="en-GB"/>
                          </w:rPr>
                          <m:t>N</m:t>
                        </m:r>
                      </m:e>
                      <m:sub>
                        <m:r>
                          <m:rPr>
                            <m:nor/>
                          </m:rPr>
                          <w:rPr>
                            <w:rFonts w:ascii="Cambria Math" w:eastAsia="Times New Roman" w:hAnsi="Times New Roman" w:cs="Times New Roman"/>
                            <w:strike/>
                            <w:color w:val="FF0000"/>
                            <w:sz w:val="20"/>
                            <w:szCs w:val="20"/>
                            <w:lang w:val="en-GB" w:eastAsia="en-GB"/>
                          </w:rPr>
                          <m:t>Rep</m:t>
                        </m:r>
                        <m:ctrlPr>
                          <w:rPr>
                            <w:rFonts w:ascii="Cambria Math" w:eastAsia="Times New Roman" w:hAnsi="Cambria Math" w:cs="Times New Roman"/>
                            <w:strike/>
                            <w:color w:val="FF0000"/>
                            <w:sz w:val="20"/>
                            <w:szCs w:val="20"/>
                            <w:lang w:val="en-GB" w:eastAsia="en-GB"/>
                          </w:rPr>
                        </m:ctrlPr>
                      </m:sub>
                    </m:sSub>
                    <m:r>
                      <w:rPr>
                        <w:rFonts w:ascii="Cambria Math" w:eastAsia="Times New Roman" w:hAnsi="Times New Roman" w:cs="Times New Roman"/>
                        <w:strike/>
                        <w:color w:val="FF0000"/>
                        <w:sz w:val="20"/>
                        <w:szCs w:val="20"/>
                        <w:lang w:val="en-GB" w:eastAsia="en-GB"/>
                      </w:rPr>
                      <m:t>&gt;1</m:t>
                    </m:r>
                  </m:oMath>
                  <w:r w:rsidRPr="00735BFA">
                    <w:rPr>
                      <w:rFonts w:ascii="Times New Roman" w:eastAsia="Times New Roman" w:hAnsi="Times New Roman" w:cs="Times New Roman"/>
                      <w:strike/>
                      <w:color w:val="FF0000"/>
                      <w:sz w:val="20"/>
                      <w:szCs w:val="20"/>
                      <w:lang w:val="en-GB" w:eastAsia="en-GB"/>
                    </w:rPr>
                    <w:t xml:space="preserve"> and OCC enabled</w:t>
                  </w:r>
                  <w:r w:rsidRPr="00735BFA">
                    <w:rPr>
                      <w:rFonts w:ascii="Times New Roman" w:eastAsia="Times New Roman" w:hAnsi="Times New Roman" w:cs="Times New Roman"/>
                      <w:color w:val="FF0000"/>
                      <w:sz w:val="20"/>
                      <w:szCs w:val="20"/>
                      <w:lang w:val="en-GB" w:eastAsia="en-GB"/>
                    </w:rPr>
                    <w:t xml:space="preserve"> OCC activated</w:t>
                  </w:r>
                  <w:r w:rsidRPr="00735BFA">
                    <w:rPr>
                      <w:rFonts w:ascii="Times New Roman" w:eastAsia="Times New Roman" w:hAnsi="Times New Roman" w:cs="Times New Roman"/>
                      <w:sz w:val="20"/>
                      <w:szCs w:val="20"/>
                      <w:lang w:val="en-GB" w:eastAsia="en-GB"/>
                    </w:rPr>
                    <w:t xml:space="preserve">, </w:t>
                  </w:r>
                  <w:r w:rsidRPr="00735BFA">
                    <w:rPr>
                      <w:rFonts w:ascii="Times New Roman" w:eastAsia="Times New Roman" w:hAnsi="Times New Roman" w:cs="Times New Roman" w:hint="eastAsia"/>
                      <w:sz w:val="20"/>
                      <w:szCs w:val="20"/>
                      <w:lang w:val="en-GB" w:eastAsia="zh-CN"/>
                    </w:rPr>
                    <w:t xml:space="preserve">or </w:t>
                  </w:r>
                  <w:proofErr w:type="spellStart"/>
                  <w:r w:rsidRPr="00735BFA">
                    <w:rPr>
                      <w:rFonts w:ascii="Times New Roman" w:eastAsia="Times New Roman" w:hAnsi="Times New Roman" w:cs="Times New Roman"/>
                      <w:i/>
                      <w:iCs/>
                      <w:sz w:val="20"/>
                      <w:szCs w:val="20"/>
                      <w:lang w:val="en-GB" w:eastAsia="ja-JP"/>
                    </w:rPr>
                    <w:t>n</w:t>
                  </w:r>
                  <w:r w:rsidRPr="00735BFA">
                    <w:rPr>
                      <w:rFonts w:ascii="Times New Roman" w:eastAsia="Times New Roman" w:hAnsi="Times New Roman" w:cs="Times New Roman"/>
                      <w:sz w:val="20"/>
                      <w:szCs w:val="20"/>
                      <w:vertAlign w:val="subscript"/>
                      <w:lang w:val="en-GB" w:eastAsia="ja-JP"/>
                    </w:rPr>
                    <w:t>sc</w:t>
                  </w:r>
                  <w:proofErr w:type="spellEnd"/>
                  <w:r w:rsidRPr="00735BFA">
                    <w:rPr>
                      <w:rFonts w:ascii="Times New Roman" w:eastAsia="Times New Roman" w:hAnsi="Times New Roman" w:cs="Times New Roman"/>
                      <w:sz w:val="20"/>
                      <w:szCs w:val="20"/>
                      <w:lang w:val="en-GB" w:eastAsia="ja-JP"/>
                    </w:rPr>
                    <w:t xml:space="preserve"> </w:t>
                  </w:r>
                  <w:r w:rsidRPr="00735BFA">
                    <w:rPr>
                      <w:rFonts w:ascii="Times New Roman" w:eastAsia="Times New Roman" w:hAnsi="Times New Roman" w:cs="Times New Roman"/>
                      <w:sz w:val="20"/>
                      <w:szCs w:val="20"/>
                      <w:lang w:val="en-GB" w:eastAsia="zh-CN"/>
                    </w:rPr>
                    <w:t>is configured by higher layers</w:t>
                  </w:r>
                  <w:r w:rsidRPr="00735BFA">
                    <w:rPr>
                      <w:rFonts w:ascii="Times New Roman" w:eastAsia="Times New Roman" w:hAnsi="Times New Roman" w:cs="Times New Roman" w:hint="eastAsia"/>
                      <w:sz w:val="20"/>
                      <w:szCs w:val="20"/>
                      <w:lang w:val="en-GB" w:eastAsia="zh-CN"/>
                    </w:rPr>
                    <w:t xml:space="preserve"> </w:t>
                  </w:r>
                  <w:r w:rsidRPr="00735BFA">
                    <w:rPr>
                      <w:rFonts w:ascii="Times New Roman" w:eastAsia="Times New Roman" w:hAnsi="Times New Roman" w:cs="Times New Roman"/>
                      <w:sz w:val="20"/>
                      <w:szCs w:val="20"/>
                      <w:lang w:val="en-GB" w:eastAsia="zh-CN"/>
                    </w:rPr>
                    <w:lastRenderedPageBreak/>
                    <w:t xml:space="preserve">parameter </w:t>
                  </w:r>
                  <w:proofErr w:type="spellStart"/>
                  <w:r w:rsidRPr="00735BFA">
                    <w:rPr>
                      <w:rFonts w:ascii="Times New Roman" w:eastAsia="Times New Roman" w:hAnsi="Times New Roman" w:cs="Times New Roman"/>
                      <w:i/>
                      <w:iCs/>
                      <w:sz w:val="20"/>
                      <w:szCs w:val="20"/>
                      <w:lang w:val="en-GB" w:eastAsia="ja-JP"/>
                    </w:rPr>
                    <w:t>npusch-SubCarrierSetIndex</w:t>
                  </w:r>
                  <w:proofErr w:type="spellEnd"/>
                  <w:r w:rsidRPr="00735BFA">
                    <w:rPr>
                      <w:rFonts w:ascii="Times New Roman" w:eastAsia="Times New Roman" w:hAnsi="Times New Roman" w:cs="Times New Roman"/>
                      <w:sz w:val="20"/>
                      <w:szCs w:val="20"/>
                      <w:lang w:val="en-GB" w:eastAsia="zh-CN"/>
                    </w:rPr>
                    <w:t xml:space="preserve"> in </w:t>
                  </w:r>
                  <w:r w:rsidRPr="00735BFA">
                    <w:rPr>
                      <w:rFonts w:ascii="Times New Roman" w:eastAsia="Times New Roman" w:hAnsi="Times New Roman" w:cs="Times New Roman"/>
                      <w:i/>
                      <w:iCs/>
                      <w:sz w:val="20"/>
                      <w:szCs w:val="20"/>
                      <w:lang w:val="en-GB" w:eastAsia="ja-JP"/>
                    </w:rPr>
                    <w:t xml:space="preserve">PUR-Config-NB </w:t>
                  </w:r>
                  <w:r w:rsidRPr="00735BFA">
                    <w:rPr>
                      <w:rFonts w:ascii="Times New Roman" w:eastAsia="Times New Roman" w:hAnsi="Times New Roman" w:cs="Times New Roman" w:hint="eastAsia"/>
                      <w:sz w:val="20"/>
                      <w:szCs w:val="20"/>
                      <w:lang w:val="en-GB" w:eastAsia="zh-CN"/>
                    </w:rPr>
                    <w:t xml:space="preserve">for </w:t>
                  </w:r>
                  <w:r w:rsidRPr="00735BFA">
                    <w:rPr>
                      <w:rFonts w:ascii="Times New Roman" w:eastAsia="Times New Roman" w:hAnsi="Times New Roman" w:cs="Times New Roman"/>
                      <w:sz w:val="20"/>
                      <w:szCs w:val="20"/>
                      <w:lang w:val="en-GB" w:eastAsia="ja-JP"/>
                    </w:rPr>
                    <w:t>NPUSCH transmissions using preconfigured uplink resources</w:t>
                  </w:r>
                  <w:r w:rsidRPr="00735BFA">
                    <w:rPr>
                      <w:rFonts w:ascii="Times New Roman" w:eastAsia="Times New Roman" w:hAnsi="Times New Roman" w:cs="Times New Roman"/>
                      <w:sz w:val="20"/>
                      <w:szCs w:val="20"/>
                      <w:lang w:val="en-GB" w:eastAsia="en-GB"/>
                    </w:rPr>
                    <w:t>.</w:t>
                  </w:r>
                </w:p>
              </w:tc>
            </w:tr>
            <w:tr w:rsidR="00735BFA" w:rsidRPr="00735BFA" w14:paraId="35EFC267" w14:textId="77777777" w:rsidTr="000A6D2F">
              <w:tc>
                <w:tcPr>
                  <w:tcW w:w="8132" w:type="dxa"/>
                </w:tcPr>
                <w:p w14:paraId="2A73C23F" w14:textId="77777777" w:rsidR="00735BFA" w:rsidRPr="006563BD" w:rsidRDefault="00735BFA" w:rsidP="00735BFA">
                  <w:pPr>
                    <w:pStyle w:val="B1"/>
                    <w:rPr>
                      <w:sz w:val="20"/>
                      <w:lang w:val="en-US"/>
                    </w:rPr>
                  </w:pPr>
                  <w:r w:rsidRPr="006563BD">
                    <w:rPr>
                      <w:rFonts w:eastAsia="SimSun"/>
                      <w:sz w:val="20"/>
                      <w:lang w:val="en-US"/>
                    </w:rPr>
                    <w:lastRenderedPageBreak/>
                    <w:t>-</w:t>
                  </w:r>
                  <w:r w:rsidRPr="006563BD">
                    <w:rPr>
                      <w:rFonts w:eastAsia="SimSun"/>
                      <w:sz w:val="20"/>
                      <w:lang w:val="en-US"/>
                    </w:rPr>
                    <w:tab/>
                  </w:r>
                  <w:r w:rsidRPr="006563BD">
                    <w:rPr>
                      <w:rFonts w:eastAsia="SimSun" w:hint="eastAsia"/>
                      <w:sz w:val="20"/>
                      <w:lang w:val="en-US"/>
                    </w:rPr>
                    <w:t xml:space="preserve">read the </w:t>
                  </w:r>
                  <w:r w:rsidRPr="006563BD">
                    <w:rPr>
                      <w:rFonts w:eastAsia="SimSun"/>
                      <w:sz w:val="20"/>
                      <w:lang w:val="en-US"/>
                    </w:rPr>
                    <w:t>"</w:t>
                  </w:r>
                  <w:r w:rsidRPr="006563BD">
                    <w:rPr>
                      <w:rFonts w:eastAsia="SimSun" w:hint="eastAsia"/>
                      <w:sz w:val="20"/>
                      <w:lang w:val="en-US"/>
                    </w:rPr>
                    <w:t>modulation and coding scheme</w:t>
                  </w:r>
                  <w:r w:rsidRPr="006563BD">
                    <w:rPr>
                      <w:rFonts w:eastAsia="SimSun"/>
                      <w:sz w:val="20"/>
                      <w:lang w:val="en-US"/>
                    </w:rPr>
                    <w:t>"</w:t>
                  </w:r>
                  <w:r w:rsidRPr="006563BD">
                    <w:rPr>
                      <w:rFonts w:eastAsia="SimSun" w:hint="eastAsia"/>
                      <w:sz w:val="20"/>
                      <w:lang w:val="en-US"/>
                    </w:rPr>
                    <w:t xml:space="preserve"> field </w:t>
                  </w:r>
                  <w:r w:rsidRPr="006563BD">
                    <w:rPr>
                      <w:sz w:val="20"/>
                      <w:lang w:val="en-US"/>
                    </w:rPr>
                    <w:t>(</w:t>
                  </w:r>
                  <w:r w:rsidRPr="00735BFA">
                    <w:rPr>
                      <w:noProof/>
                      <w:position w:val="-10"/>
                    </w:rPr>
                    <w:drawing>
                      <wp:inline distT="0" distB="0" distL="0" distR="0" wp14:anchorId="4257137A" wp14:editId="21931779">
                        <wp:extent cx="276225" cy="20955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6563BD">
                    <w:rPr>
                      <w:sz w:val="20"/>
                      <w:lang w:val="en-US"/>
                    </w:rPr>
                    <w:t xml:space="preserve">) in the DCI or configured by higher layers for NPUSCH transmission using preconfigured uplink resource, or read the </w:t>
                  </w:r>
                  <w:r w:rsidRPr="006563BD">
                    <w:rPr>
                      <w:rFonts w:eastAsia="SimSun"/>
                      <w:sz w:val="20"/>
                      <w:lang w:val="en-US"/>
                    </w:rPr>
                    <w:t xml:space="preserve">"subcarrier indication and </w:t>
                  </w:r>
                  <w:r w:rsidRPr="006563BD">
                    <w:rPr>
                      <w:rFonts w:eastAsia="SimSun" w:hint="eastAsia"/>
                      <w:sz w:val="20"/>
                      <w:lang w:val="en-US"/>
                    </w:rPr>
                    <w:t>modulation and coding scheme</w:t>
                  </w:r>
                  <w:r w:rsidRPr="006563BD">
                    <w:rPr>
                      <w:rFonts w:eastAsia="SimSun"/>
                      <w:sz w:val="20"/>
                      <w:lang w:val="en-US"/>
                    </w:rPr>
                    <w:t>"</w:t>
                  </w:r>
                  <w:r w:rsidRPr="006563BD">
                    <w:rPr>
                      <w:rFonts w:eastAsia="SimSun" w:hint="eastAsia"/>
                      <w:sz w:val="20"/>
                      <w:lang w:val="en-US"/>
                    </w:rPr>
                    <w:t xml:space="preserve"> field</w:t>
                  </w:r>
                  <w:r w:rsidRPr="006563BD">
                    <w:rPr>
                      <w:sz w:val="20"/>
                      <w:lang w:val="en-US"/>
                    </w:rPr>
                    <w:t xml:space="preserve"> </w:t>
                  </w:r>
                  <m:oMath>
                    <m:d>
                      <m:dPr>
                        <m:ctrlPr>
                          <w:rPr>
                            <w:rFonts w:ascii="Cambria Math" w:hAnsi="Cambria Math"/>
                            <w:i/>
                            <w:sz w:val="20"/>
                          </w:rPr>
                        </m:ctrlPr>
                      </m:dPr>
                      <m:e>
                        <m:sSub>
                          <m:sSubPr>
                            <m:ctrlPr>
                              <w:rPr>
                                <w:rFonts w:ascii="Cambria Math" w:hAnsi="Cambria Math"/>
                                <w:i/>
                                <w:sz w:val="20"/>
                              </w:rPr>
                            </m:ctrlPr>
                          </m:sSubPr>
                          <m:e>
                            <m:r>
                              <w:rPr>
                                <w:rFonts w:ascii="Cambria Math"/>
                                <w:sz w:val="20"/>
                              </w:rPr>
                              <m:t>I</m:t>
                            </m:r>
                          </m:e>
                          <m:sub>
                            <m:r>
                              <w:rPr>
                                <w:rFonts w:ascii="Cambria Math"/>
                                <w:sz w:val="20"/>
                              </w:rPr>
                              <m:t>sc</m:t>
                            </m:r>
                            <m:r>
                              <w:rPr>
                                <w:rFonts w:ascii="Cambria Math"/>
                                <w:sz w:val="20"/>
                                <w:lang w:val="en-US"/>
                              </w:rPr>
                              <m:t>-</m:t>
                            </m:r>
                            <m:r>
                              <w:rPr>
                                <w:rFonts w:ascii="Cambria Math"/>
                                <w:sz w:val="20"/>
                              </w:rPr>
                              <m:t>MCS</m:t>
                            </m:r>
                          </m:sub>
                        </m:sSub>
                      </m:e>
                    </m:d>
                  </m:oMath>
                  <w:r w:rsidRPr="006563BD">
                    <w:rPr>
                      <w:sz w:val="20"/>
                      <w:lang w:val="en-US"/>
                    </w:rPr>
                    <w:t xml:space="preserve"> in the DCI and set </w:t>
                  </w:r>
                  <m:oMath>
                    <m:sSub>
                      <m:sSubPr>
                        <m:ctrlPr>
                          <w:rPr>
                            <w:rFonts w:ascii="Cambria Math" w:hAnsi="Cambria Math"/>
                            <w:i/>
                            <w:sz w:val="20"/>
                          </w:rPr>
                        </m:ctrlPr>
                      </m:sSubPr>
                      <m:e>
                        <m:r>
                          <w:rPr>
                            <w:rFonts w:ascii="Cambria Math"/>
                            <w:sz w:val="20"/>
                          </w:rPr>
                          <m:t>I</m:t>
                        </m:r>
                      </m:e>
                      <m:sub>
                        <m:r>
                          <m:rPr>
                            <m:nor/>
                          </m:rPr>
                          <w:rPr>
                            <w:rFonts w:ascii="Cambria Math"/>
                            <w:sz w:val="20"/>
                            <w:lang w:val="en-US"/>
                          </w:rPr>
                          <m:t>MCS</m:t>
                        </m:r>
                        <m:ctrlPr>
                          <w:rPr>
                            <w:rFonts w:ascii="Cambria Math" w:hAnsi="Cambria Math"/>
                            <w:sz w:val="20"/>
                          </w:rPr>
                        </m:ctrlPr>
                      </m:sub>
                    </m:sSub>
                    <m:r>
                      <w:rPr>
                        <w:rFonts w:ascii="Cambria Math"/>
                        <w:sz w:val="20"/>
                        <w:lang w:val="en-US"/>
                      </w:rPr>
                      <m:t>=</m:t>
                    </m:r>
                    <m:sSub>
                      <m:sSubPr>
                        <m:ctrlPr>
                          <w:rPr>
                            <w:rFonts w:ascii="Cambria Math" w:hAnsi="Cambria Math"/>
                            <w:i/>
                            <w:sz w:val="20"/>
                          </w:rPr>
                        </m:ctrlPr>
                      </m:sSubPr>
                      <m:e>
                        <m:r>
                          <w:rPr>
                            <w:rFonts w:ascii="Cambria Math"/>
                            <w:sz w:val="20"/>
                          </w:rPr>
                          <m:t>I</m:t>
                        </m:r>
                      </m:e>
                      <m:sub>
                        <m:r>
                          <w:rPr>
                            <w:rFonts w:ascii="Cambria Math"/>
                            <w:sz w:val="20"/>
                          </w:rPr>
                          <m:t>sc</m:t>
                        </m:r>
                        <m:r>
                          <w:rPr>
                            <w:rFonts w:ascii="Cambria Math"/>
                            <w:sz w:val="20"/>
                            <w:lang w:val="en-US"/>
                          </w:rPr>
                          <m:t>-</m:t>
                        </m:r>
                        <m:r>
                          <w:rPr>
                            <w:rFonts w:ascii="Cambria Math"/>
                            <w:sz w:val="20"/>
                          </w:rPr>
                          <m:t>MCS</m:t>
                        </m:r>
                      </m:sub>
                    </m:sSub>
                    <m:r>
                      <w:rPr>
                        <w:rFonts w:ascii="Cambria Math"/>
                        <w:sz w:val="20"/>
                        <w:lang w:val="en-US"/>
                      </w:rPr>
                      <m:t xml:space="preserve"> </m:t>
                    </m:r>
                    <m:r>
                      <w:rPr>
                        <w:rFonts w:ascii="Cambria Math"/>
                        <w:sz w:val="20"/>
                      </w:rPr>
                      <m:t>mod</m:t>
                    </m:r>
                    <m:r>
                      <w:rPr>
                        <w:rFonts w:ascii="Cambria Math"/>
                        <w:sz w:val="20"/>
                        <w:lang w:val="en-US"/>
                      </w:rPr>
                      <m:t xml:space="preserve"> 10</m:t>
                    </m:r>
                  </m:oMath>
                  <w:r w:rsidRPr="006563BD">
                    <w:rPr>
                      <w:sz w:val="20"/>
                      <w:lang w:val="en-US"/>
                    </w:rPr>
                    <w:t xml:space="preserve"> if </w:t>
                  </w:r>
                  <w:r w:rsidRPr="006563BD">
                    <w:rPr>
                      <w:strike/>
                      <w:color w:val="FF0000"/>
                      <w:sz w:val="20"/>
                      <w:lang w:val="en-US"/>
                    </w:rPr>
                    <w:t xml:space="preserve">the UE is configured with higher layer parameter </w:t>
                  </w:r>
                  <w:proofErr w:type="spellStart"/>
                  <w:r w:rsidRPr="006563BD">
                    <w:rPr>
                      <w:i/>
                      <w:iCs/>
                      <w:strike/>
                      <w:color w:val="FF0000"/>
                      <w:sz w:val="20"/>
                      <w:lang w:val="en-US"/>
                    </w:rPr>
                    <w:t>npusch</w:t>
                  </w:r>
                  <w:proofErr w:type="spellEnd"/>
                  <w:r w:rsidRPr="006563BD">
                    <w:rPr>
                      <w:i/>
                      <w:iCs/>
                      <w:strike/>
                      <w:color w:val="FF0000"/>
                      <w:sz w:val="20"/>
                      <w:lang w:val="en-US"/>
                    </w:rPr>
                    <w:t>-OCC-Enabled</w:t>
                  </w:r>
                  <w:r w:rsidRPr="006563BD">
                    <w:rPr>
                      <w:strike/>
                      <w:color w:val="FF0000"/>
                      <w:sz w:val="20"/>
                      <w:lang w:val="en-US"/>
                    </w:rPr>
                    <w:t xml:space="preserve"> and </w:t>
                  </w:r>
                  <m:oMath>
                    <m:sSub>
                      <m:sSubPr>
                        <m:ctrlPr>
                          <w:rPr>
                            <w:rFonts w:ascii="Cambria Math" w:hAnsi="Cambria Math"/>
                            <w:i/>
                            <w:strike/>
                            <w:color w:val="FF0000"/>
                            <w:sz w:val="20"/>
                          </w:rPr>
                        </m:ctrlPr>
                      </m:sSubPr>
                      <m:e>
                        <m:r>
                          <w:rPr>
                            <w:rFonts w:ascii="Cambria Math"/>
                            <w:strike/>
                            <w:color w:val="FF0000"/>
                            <w:sz w:val="20"/>
                          </w:rPr>
                          <m:t>N</m:t>
                        </m:r>
                      </m:e>
                      <m:sub>
                        <m:r>
                          <m:rPr>
                            <m:nor/>
                          </m:rPr>
                          <w:rPr>
                            <w:rFonts w:ascii="Cambria Math"/>
                            <w:strike/>
                            <w:color w:val="FF0000"/>
                            <w:sz w:val="20"/>
                            <w:lang w:val="en-US"/>
                          </w:rPr>
                          <m:t>Rep</m:t>
                        </m:r>
                        <m:ctrlPr>
                          <w:rPr>
                            <w:rFonts w:ascii="Cambria Math" w:hAnsi="Cambria Math"/>
                            <w:strike/>
                            <w:color w:val="FF0000"/>
                            <w:sz w:val="20"/>
                          </w:rPr>
                        </m:ctrlPr>
                      </m:sub>
                    </m:sSub>
                    <m:r>
                      <w:rPr>
                        <w:rFonts w:ascii="Cambria Math"/>
                        <w:strike/>
                        <w:color w:val="FF0000"/>
                        <w:sz w:val="20"/>
                        <w:lang w:val="en-US"/>
                      </w:rPr>
                      <m:t>&gt;1</m:t>
                    </m:r>
                  </m:oMath>
                  <w:r w:rsidRPr="006563BD">
                    <w:rPr>
                      <w:strike/>
                      <w:color w:val="FF0000"/>
                      <w:sz w:val="20"/>
                      <w:lang w:val="en-US"/>
                    </w:rPr>
                    <w:t xml:space="preserve"> and OCC enabled</w:t>
                  </w:r>
                  <w:r w:rsidRPr="006563BD">
                    <w:rPr>
                      <w:sz w:val="20"/>
                      <w:lang w:val="en-US"/>
                    </w:rPr>
                    <w:t xml:space="preserve"> </w:t>
                  </w:r>
                  <w:r w:rsidRPr="00735BFA">
                    <w:rPr>
                      <w:rFonts w:eastAsia="Times New Roman" w:cs="Times New Roman"/>
                      <w:color w:val="FF0000"/>
                      <w:sz w:val="20"/>
                      <w:szCs w:val="20"/>
                      <w:lang w:val="en-GB" w:eastAsia="en-GB"/>
                    </w:rPr>
                    <w:t>OCC activated</w:t>
                  </w:r>
                  <w:r w:rsidRPr="006563BD">
                    <w:rPr>
                      <w:sz w:val="20"/>
                      <w:lang w:val="en-US"/>
                    </w:rPr>
                    <w:t xml:space="preserve"> and </w:t>
                  </w:r>
                  <w:r w:rsidRPr="00735BFA">
                    <w:rPr>
                      <w:position w:val="-10"/>
                      <w:sz w:val="16"/>
                      <w:lang w:val="en-US"/>
                    </w:rPr>
                    <w:object w:dxaOrig="1219" w:dyaOrig="300" w14:anchorId="60B18093">
                      <v:shape id="_x0000_i1037" type="#_x0000_t75" style="width:57.5pt;height:14.5pt" o:ole="">
                        <v:imagedata r:id="rId24" o:title=""/>
                      </v:shape>
                      <o:OLEObject Type="Embed" ProgID="Equation.3" ShapeID="_x0000_i1037" DrawAspect="Content" ObjectID="_1810402295" r:id="rId33"/>
                    </w:object>
                  </w:r>
                  <w:r w:rsidRPr="006563BD">
                    <w:rPr>
                      <w:sz w:val="20"/>
                      <w:lang w:val="en-US"/>
                    </w:rPr>
                    <w:t>, and</w:t>
                  </w:r>
                </w:p>
              </w:tc>
            </w:tr>
            <w:tr w:rsidR="00735BFA" w:rsidRPr="00735BFA" w14:paraId="72E010C1" w14:textId="77777777" w:rsidTr="000A6D2F">
              <w:tc>
                <w:tcPr>
                  <w:tcW w:w="8132" w:type="dxa"/>
                </w:tcPr>
                <w:p w14:paraId="4A01C940" w14:textId="77777777" w:rsidR="00735BFA" w:rsidRPr="00735BFA" w:rsidRDefault="00735BFA" w:rsidP="00735BF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735BFA">
                    <w:rPr>
                      <w:rFonts w:ascii="Times New Roman" w:eastAsia="Times New Roman" w:hAnsi="Times New Roman" w:cs="Times New Roman"/>
                      <w:sz w:val="20"/>
                      <w:szCs w:val="20"/>
                      <w:lang w:val="en-GB" w:eastAsia="en-GB"/>
                    </w:rPr>
                    <w:t xml:space="preserve">The NPUSCH associated with a TB is transmitted in </w:t>
                  </w:r>
                  <w:r w:rsidRPr="00735BFA">
                    <w:rPr>
                      <w:rFonts w:ascii="Times New Roman" w:eastAsia="SimSun" w:hAnsi="Times New Roman" w:cs="Times New Roman" w:hint="eastAsia"/>
                      <w:i/>
                      <w:sz w:val="20"/>
                      <w:szCs w:val="20"/>
                      <w:lang w:val="en-GB" w:eastAsia="zh-CN"/>
                    </w:rPr>
                    <w:t>N</w:t>
                  </w:r>
                  <w:r w:rsidRPr="00735BFA">
                    <w:rPr>
                      <w:rFonts w:ascii="Times New Roman" w:eastAsia="SimSun" w:hAnsi="Times New Roman" w:cs="Times New Roman" w:hint="eastAsia"/>
                      <w:sz w:val="20"/>
                      <w:szCs w:val="20"/>
                      <w:lang w:val="en-GB" w:eastAsia="zh-CN"/>
                    </w:rPr>
                    <w:t xml:space="preserve"> </w:t>
                  </w:r>
                  <w:r w:rsidRPr="00735BFA">
                    <w:rPr>
                      <w:rFonts w:ascii="Times New Roman" w:eastAsia="SimSun" w:hAnsi="Times New Roman" w:cs="Times New Roman"/>
                      <w:sz w:val="20"/>
                      <w:szCs w:val="20"/>
                      <w:lang w:val="en-GB" w:eastAsia="zh-CN"/>
                    </w:rPr>
                    <w:t>NB-IoT U</w:t>
                  </w:r>
                  <w:r w:rsidRPr="00735BFA">
                    <w:rPr>
                      <w:rFonts w:ascii="Times New Roman" w:eastAsia="SimSun" w:hAnsi="Times New Roman" w:cs="Times New Roman" w:hint="eastAsia"/>
                      <w:sz w:val="20"/>
                      <w:szCs w:val="20"/>
                      <w:lang w:val="en-GB" w:eastAsia="zh-CN"/>
                    </w:rPr>
                    <w:t xml:space="preserve">L </w:t>
                  </w:r>
                  <w:r w:rsidRPr="00735BFA">
                    <w:rPr>
                      <w:rFonts w:ascii="Times New Roman" w:eastAsia="SimSun" w:hAnsi="Times New Roman" w:cs="Times New Roman"/>
                      <w:sz w:val="20"/>
                      <w:szCs w:val="20"/>
                      <w:lang w:val="en-GB" w:eastAsia="zh-CN"/>
                    </w:rPr>
                    <w:t>slots</w:t>
                  </w:r>
                  <w:r w:rsidRPr="00735BFA">
                    <w:rPr>
                      <w:rFonts w:ascii="Times New Roman" w:eastAsia="Times New Roman" w:hAnsi="Times New Roman" w:cs="Times New Roman"/>
                      <w:sz w:val="20"/>
                      <w:szCs w:val="20"/>
                      <w:lang w:val="en-GB" w:eastAsia="en-GB"/>
                    </w:rPr>
                    <w:t xml:space="preserve"> associated with the TB</w:t>
                  </w:r>
                  <w:r w:rsidRPr="00735BFA">
                    <w:rPr>
                      <w:rFonts w:ascii="Times New Roman" w:eastAsia="SimSun" w:hAnsi="Times New Roman" w:cs="Times New Roman"/>
                      <w:sz w:val="20"/>
                      <w:szCs w:val="20"/>
                      <w:lang w:val="en-GB" w:eastAsia="zh-CN"/>
                    </w:rPr>
                    <w:t xml:space="preserve">, </w:t>
                  </w:r>
                  <w:proofErr w:type="spellStart"/>
                  <w:r w:rsidRPr="00735BFA">
                    <w:rPr>
                      <w:rFonts w:ascii="Times New Roman" w:eastAsia="SimSun" w:hAnsi="Times New Roman" w:cs="Times New Roman"/>
                      <w:i/>
                      <w:sz w:val="20"/>
                      <w:szCs w:val="20"/>
                      <w:lang w:val="en-GB" w:eastAsia="zh-CN"/>
                    </w:rPr>
                    <w:t>n</w:t>
                  </w:r>
                  <w:r w:rsidRPr="00735BFA">
                    <w:rPr>
                      <w:rFonts w:ascii="Times New Roman" w:eastAsia="SimSun" w:hAnsi="Times New Roman" w:cs="Times New Roman" w:hint="eastAsia"/>
                      <w:i/>
                      <w:sz w:val="20"/>
                      <w:szCs w:val="20"/>
                      <w:vertAlign w:val="subscript"/>
                      <w:lang w:val="en-GB" w:eastAsia="zh-CN"/>
                    </w:rPr>
                    <w:t>i</w:t>
                  </w:r>
                  <w:proofErr w:type="spellEnd"/>
                  <w:r w:rsidRPr="00735BFA">
                    <w:rPr>
                      <w:rFonts w:ascii="Times New Roman" w:eastAsia="SimSun" w:hAnsi="Times New Roman" w:cs="Times New Roman" w:hint="eastAsia"/>
                      <w:i/>
                      <w:sz w:val="20"/>
                      <w:szCs w:val="20"/>
                      <w:lang w:val="en-GB" w:eastAsia="zh-CN"/>
                    </w:rPr>
                    <w:t xml:space="preserve"> </w:t>
                  </w:r>
                  <w:r w:rsidRPr="00735BFA">
                    <w:rPr>
                      <w:rFonts w:ascii="Times New Roman" w:eastAsia="SimSun" w:hAnsi="Times New Roman" w:cs="Times New Roman"/>
                      <w:i/>
                      <w:sz w:val="20"/>
                      <w:szCs w:val="20"/>
                      <w:lang w:val="en-GB" w:eastAsia="zh-CN"/>
                    </w:rPr>
                    <w:t>,</w:t>
                  </w:r>
                  <w:r w:rsidRPr="00735BFA">
                    <w:rPr>
                      <w:rFonts w:ascii="Times New Roman" w:eastAsia="SimSun" w:hAnsi="Times New Roman" w:cs="Times New Roman"/>
                      <w:sz w:val="20"/>
                      <w:szCs w:val="20"/>
                      <w:lang w:val="en-GB" w:eastAsia="zh-CN"/>
                    </w:rPr>
                    <w:t xml:space="preserve"> </w:t>
                  </w:r>
                  <w:r w:rsidRPr="00735BFA">
                    <w:rPr>
                      <w:rFonts w:ascii="Times New Roman" w:eastAsia="SimSun" w:hAnsi="Times New Roman" w:cs="Times New Roman" w:hint="eastAsia"/>
                      <w:i/>
                      <w:sz w:val="20"/>
                      <w:szCs w:val="20"/>
                      <w:lang w:val="en-GB" w:eastAsia="zh-CN"/>
                    </w:rPr>
                    <w:t>i=0,1,</w:t>
                  </w:r>
                  <w:r w:rsidRPr="00735BFA">
                    <w:rPr>
                      <w:rFonts w:ascii="Times New Roman" w:eastAsia="SimSun" w:hAnsi="Times New Roman" w:cs="Times New Roman"/>
                      <w:i/>
                      <w:sz w:val="20"/>
                      <w:szCs w:val="20"/>
                      <w:lang w:val="en-GB" w:eastAsia="zh-CN"/>
                    </w:rPr>
                    <w:t>…</w:t>
                  </w:r>
                  <w:r w:rsidRPr="00735BFA">
                    <w:rPr>
                      <w:rFonts w:ascii="Times New Roman" w:eastAsia="SimSun" w:hAnsi="Times New Roman" w:cs="Times New Roman" w:hint="eastAsia"/>
                      <w:i/>
                      <w:sz w:val="20"/>
                      <w:szCs w:val="20"/>
                      <w:lang w:val="en-GB" w:eastAsia="zh-CN"/>
                    </w:rPr>
                    <w:t>,N-1</w:t>
                  </w:r>
                  <w:r w:rsidRPr="00735BFA">
                    <w:rPr>
                      <w:rFonts w:ascii="Times New Roman" w:eastAsia="SimSun" w:hAnsi="Times New Roman" w:cs="Times New Roman"/>
                      <w:sz w:val="20"/>
                      <w:szCs w:val="20"/>
                      <w:lang w:val="en-GB" w:eastAsia="zh-CN"/>
                    </w:rPr>
                    <w:t>.</w:t>
                  </w:r>
                  <w:r w:rsidRPr="00735BFA">
                    <w:rPr>
                      <w:rFonts w:ascii="Times New Roman" w:eastAsia="SimSun" w:hAnsi="Times New Roman" w:cs="Times New Roman" w:hint="eastAsia"/>
                      <w:sz w:val="20"/>
                      <w:szCs w:val="20"/>
                      <w:lang w:val="en-GB" w:eastAsia="zh-CN"/>
                    </w:rPr>
                    <w:t xml:space="preserve"> </w:t>
                  </w:r>
                  <w:r w:rsidRPr="00735BFA">
                    <w:rPr>
                      <w:rFonts w:ascii="Times New Roman" w:eastAsia="SimSun" w:hAnsi="Times New Roman" w:cs="Times New Roman"/>
                      <w:sz w:val="20"/>
                      <w:szCs w:val="20"/>
                      <w:lang w:val="en-GB" w:eastAsia="zh-CN"/>
                    </w:rPr>
                    <w:t xml:space="preserve">For the </w:t>
                  </w:r>
                  <w:r w:rsidRPr="00735BFA">
                    <w:rPr>
                      <w:rFonts w:ascii="Times New Roman" w:eastAsia="Times New Roman" w:hAnsi="Times New Roman" w:cs="Times New Roman"/>
                      <w:sz w:val="20"/>
                      <w:szCs w:val="20"/>
                      <w:lang w:val="en-GB" w:eastAsia="en-GB"/>
                    </w:rPr>
                    <w:t>NPUSCH transmission in</w:t>
                  </w:r>
                  <w:r w:rsidRPr="00735BFA">
                    <w:rPr>
                      <w:rFonts w:ascii="Times New Roman" w:eastAsia="Times New Roman" w:hAnsi="Times New Roman" w:cs="Times New Roman"/>
                      <w:i/>
                      <w:sz w:val="20"/>
                      <w:szCs w:val="20"/>
                      <w:lang w:val="en-GB" w:eastAsia="en-GB"/>
                    </w:rPr>
                    <w:t xml:space="preserve"> </w:t>
                  </w:r>
                  <w:proofErr w:type="spellStart"/>
                  <w:r w:rsidRPr="00735BFA">
                    <w:rPr>
                      <w:rFonts w:ascii="Times New Roman" w:eastAsia="Times New Roman" w:hAnsi="Times New Roman" w:cs="Times New Roman"/>
                      <w:i/>
                      <w:sz w:val="20"/>
                      <w:szCs w:val="20"/>
                      <w:lang w:val="en-GB" w:eastAsia="en-GB"/>
                    </w:rPr>
                    <w:t>j</w:t>
                  </w:r>
                  <w:r w:rsidRPr="00735BFA">
                    <w:rPr>
                      <w:rFonts w:ascii="Times New Roman" w:eastAsia="Times New Roman" w:hAnsi="Times New Roman" w:cs="Times New Roman"/>
                      <w:i/>
                      <w:sz w:val="20"/>
                      <w:szCs w:val="20"/>
                      <w:vertAlign w:val="superscript"/>
                      <w:lang w:val="en-GB" w:eastAsia="en-GB"/>
                    </w:rPr>
                    <w:t>t</w:t>
                  </w:r>
                  <w:r w:rsidRPr="00735BFA">
                    <w:rPr>
                      <w:rFonts w:ascii="Times New Roman" w:eastAsia="Times New Roman" w:hAnsi="Times New Roman" w:cs="Times New Roman"/>
                      <w:sz w:val="20"/>
                      <w:szCs w:val="20"/>
                      <w:vertAlign w:val="superscript"/>
                      <w:lang w:val="en-GB" w:eastAsia="en-GB"/>
                    </w:rPr>
                    <w:t>h</w:t>
                  </w:r>
                  <w:proofErr w:type="spellEnd"/>
                  <w:r w:rsidRPr="00735BFA">
                    <w:rPr>
                      <w:rFonts w:ascii="Times New Roman" w:eastAsia="Times New Roman" w:hAnsi="Times New Roman" w:cs="Times New Roman"/>
                      <w:sz w:val="20"/>
                      <w:szCs w:val="20"/>
                      <w:lang w:val="en-GB" w:eastAsia="en-GB"/>
                    </w:rPr>
                    <w:t xml:space="preserve"> block of </w:t>
                  </w:r>
                  <w:r w:rsidRPr="00735BFA">
                    <w:rPr>
                      <w:rFonts w:ascii="Times New Roman" w:eastAsia="Times New Roman" w:hAnsi="Times New Roman" w:cs="Times New Roman"/>
                      <w:i/>
                      <w:sz w:val="20"/>
                      <w:szCs w:val="20"/>
                      <w:lang w:val="en-GB" w:eastAsia="en-GB"/>
                    </w:rPr>
                    <w:t>B</w:t>
                  </w:r>
                  <w:r w:rsidRPr="00735BFA">
                    <w:rPr>
                      <w:rFonts w:ascii="Times New Roman" w:eastAsia="Times New Roman" w:hAnsi="Times New Roman" w:cs="Times New Roman"/>
                      <w:sz w:val="20"/>
                      <w:szCs w:val="20"/>
                      <w:lang w:val="en-GB" w:eastAsia="en-GB"/>
                    </w:rPr>
                    <w:t xml:space="preserve"> consecutive NB-IoT UL slots associated with the TB </w:t>
                  </w:r>
                  <w:proofErr w:type="spellStart"/>
                  <w:r w:rsidRPr="00735BFA">
                    <w:rPr>
                      <w:rFonts w:ascii="Times New Roman" w:eastAsia="SimSun" w:hAnsi="Times New Roman" w:cs="Times New Roman"/>
                      <w:i/>
                      <w:sz w:val="20"/>
                      <w:szCs w:val="20"/>
                      <w:lang w:val="en-GB" w:eastAsia="zh-CN"/>
                    </w:rPr>
                    <w:t>n</w:t>
                  </w:r>
                  <w:r w:rsidRPr="00735BFA">
                    <w:rPr>
                      <w:rFonts w:ascii="Times New Roman" w:eastAsia="SimSun" w:hAnsi="Times New Roman" w:cs="Times New Roman" w:hint="eastAsia"/>
                      <w:i/>
                      <w:sz w:val="20"/>
                      <w:szCs w:val="20"/>
                      <w:vertAlign w:val="subscript"/>
                      <w:lang w:val="en-GB" w:eastAsia="zh-CN"/>
                    </w:rPr>
                    <w:t>i</w:t>
                  </w:r>
                  <w:proofErr w:type="spellEnd"/>
                  <w:r w:rsidRPr="00735BFA">
                    <w:rPr>
                      <w:rFonts w:ascii="Times New Roman" w:eastAsia="SimSun" w:hAnsi="Times New Roman" w:cs="Times New Roman" w:hint="eastAsia"/>
                      <w:i/>
                      <w:sz w:val="20"/>
                      <w:szCs w:val="20"/>
                      <w:lang w:val="en-GB" w:eastAsia="zh-CN"/>
                    </w:rPr>
                    <w:t xml:space="preserve"> </w:t>
                  </w:r>
                  <w:r w:rsidRPr="00735BFA">
                    <w:rPr>
                      <w:rFonts w:ascii="Times New Roman" w:eastAsia="SimSun" w:hAnsi="Times New Roman" w:cs="Times New Roman"/>
                      <w:i/>
                      <w:sz w:val="20"/>
                      <w:szCs w:val="20"/>
                      <w:lang w:val="en-GB" w:eastAsia="zh-CN"/>
                    </w:rPr>
                    <w:t>,</w:t>
                  </w:r>
                  <w:r w:rsidRPr="00735BFA">
                    <w:rPr>
                      <w:rFonts w:ascii="Times New Roman" w:eastAsia="Times New Roman" w:hAnsi="Times New Roman" w:cs="Times New Roman"/>
                      <w:position w:val="-20"/>
                      <w:sz w:val="16"/>
                      <w:szCs w:val="20"/>
                      <w:lang w:val="en-GB" w:eastAsia="en-GB"/>
                    </w:rPr>
                    <w:object w:dxaOrig="4060" w:dyaOrig="600" w14:anchorId="149E618B">
                      <v:shape id="_x0000_i1038" type="#_x0000_t75" style="width:202pt;height:28pt" o:ole="">
                        <v:imagedata r:id="rId34" o:title=""/>
                      </v:shape>
                      <o:OLEObject Type="Embed" ProgID="Equation.3" ShapeID="_x0000_i1038" DrawAspect="Content" ObjectID="_1810402296" r:id="rId35"/>
                    </w:object>
                  </w:r>
                  <w:r w:rsidRPr="00735BFA">
                    <w:rPr>
                      <w:rFonts w:ascii="Times New Roman" w:eastAsia="Times New Roman" w:hAnsi="Times New Roman" w:cs="Times New Roman"/>
                      <w:position w:val="-12"/>
                      <w:sz w:val="16"/>
                      <w:szCs w:val="20"/>
                      <w:lang w:val="en-GB" w:eastAsia="en-GB"/>
                    </w:rPr>
                    <w:object w:dxaOrig="1440" w:dyaOrig="380" w14:anchorId="1B10D8AE">
                      <v:shape id="_x0000_i1039" type="#_x0000_t75" style="width:1in;height:21.5pt" o:ole="">
                        <v:imagedata r:id="rId36" o:title=""/>
                      </v:shape>
                      <o:OLEObject Type="Embed" ProgID="Equation.DSMT4" ShapeID="_x0000_i1039" DrawAspect="Content" ObjectID="_1810402297" r:id="rId37"/>
                    </w:object>
                  </w:r>
                  <w:r w:rsidRPr="00735BFA">
                    <w:rPr>
                      <w:rFonts w:ascii="Times New Roman" w:eastAsia="Times New Roman" w:hAnsi="Times New Roman" w:cs="Times New Roman"/>
                      <w:sz w:val="20"/>
                      <w:szCs w:val="20"/>
                      <w:lang w:val="en-GB" w:eastAsia="en-GB"/>
                    </w:rPr>
                    <w:t xml:space="preserve">, the redundancy version </w:t>
                  </w:r>
                  <w:r w:rsidRPr="00735BFA">
                    <w:rPr>
                      <w:rFonts w:ascii="Times New Roman" w:eastAsia="Times New Roman" w:hAnsi="Times New Roman" w:cs="Times New Roman"/>
                      <w:position w:val="-10"/>
                      <w:sz w:val="16"/>
                      <w:szCs w:val="20"/>
                      <w:lang w:val="en-GB" w:eastAsia="en-GB"/>
                    </w:rPr>
                    <w:object w:dxaOrig="700" w:dyaOrig="340" w14:anchorId="7055541D">
                      <v:shape id="_x0000_i1040" type="#_x0000_t75" style="width:36.5pt;height:13pt" o:ole="">
                        <v:imagedata r:id="rId38" o:title=""/>
                      </v:shape>
                      <o:OLEObject Type="Embed" ProgID="Equation.3" ShapeID="_x0000_i1040" DrawAspect="Content" ObjectID="_1810402298" r:id="rId39"/>
                    </w:object>
                  </w:r>
                  <w:r w:rsidRPr="00735BFA">
                    <w:rPr>
                      <w:rFonts w:ascii="Times New Roman" w:eastAsia="Times New Roman" w:hAnsi="Times New Roman" w:cs="Times New Roman"/>
                      <w:sz w:val="20"/>
                      <w:szCs w:val="20"/>
                      <w:lang w:val="en-GB" w:eastAsia="en-GB"/>
                    </w:rPr>
                    <w:t xml:space="preserve"> associated with the TB</w:t>
                  </w:r>
                  <w:r w:rsidRPr="00735BFA">
                    <w:rPr>
                      <w:rFonts w:ascii="Times New Roman" w:eastAsia="SimSun" w:hAnsi="Times New Roman" w:cs="Times New Roman"/>
                      <w:sz w:val="20"/>
                      <w:szCs w:val="20"/>
                      <w:lang w:val="en-GB" w:eastAsia="zh-CN"/>
                    </w:rPr>
                    <w:t xml:space="preserve"> is determined by, </w:t>
                  </w:r>
                  <w:r w:rsidRPr="00735BFA">
                    <w:rPr>
                      <w:rFonts w:ascii="Times New Roman" w:eastAsia="Times New Roman" w:hAnsi="Times New Roman" w:cs="Times New Roman"/>
                      <w:position w:val="-10"/>
                      <w:sz w:val="16"/>
                      <w:szCs w:val="20"/>
                      <w:lang w:val="en-GB" w:eastAsia="en-GB"/>
                    </w:rPr>
                    <w:object w:dxaOrig="2460" w:dyaOrig="340" w14:anchorId="1488D2A0">
                      <v:shape id="_x0000_i1041" type="#_x0000_t75" style="width:123pt;height:14.5pt" o:ole="">
                        <v:imagedata r:id="rId40" o:title=""/>
                      </v:shape>
                      <o:OLEObject Type="Embed" ProgID="Equation.3" ShapeID="_x0000_i1041" DrawAspect="Content" ObjectID="_1810402299" r:id="rId41"/>
                    </w:object>
                  </w:r>
                  <w:r w:rsidRPr="00735BFA">
                    <w:rPr>
                      <w:rFonts w:ascii="Times New Roman" w:eastAsia="Times New Roman" w:hAnsi="Times New Roman" w:cs="Times New Roman"/>
                      <w:sz w:val="20"/>
                      <w:szCs w:val="20"/>
                      <w:lang w:val="en-GB" w:eastAsia="en-GB"/>
                    </w:rPr>
                    <w:t>, where</w:t>
                  </w:r>
                </w:p>
                <w:p w14:paraId="4192824D" w14:textId="77777777" w:rsidR="00735BFA" w:rsidRPr="00735BFA" w:rsidRDefault="00735BFA" w:rsidP="00735BF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735BFA">
                    <w:rPr>
                      <w:rFonts w:ascii="Times New Roman" w:eastAsia="Times New Roman" w:hAnsi="Times New Roman" w:cs="Times New Roman"/>
                      <w:sz w:val="20"/>
                      <w:szCs w:val="20"/>
                      <w:lang w:val="en-GB" w:eastAsia="en-GB"/>
                    </w:rPr>
                    <w:t xml:space="preserve"> -</w:t>
                  </w:r>
                  <w:r w:rsidRPr="00735BFA">
                    <w:rPr>
                      <w:rFonts w:ascii="Times New Roman" w:eastAsia="Times New Roman" w:hAnsi="Times New Roman" w:cs="Times New Roman"/>
                      <w:sz w:val="20"/>
                      <w:szCs w:val="20"/>
                      <w:lang w:val="en-GB" w:eastAsia="en-GB"/>
                    </w:rPr>
                    <w:tab/>
                    <w:t xml:space="preserve"> if </w:t>
                  </w:r>
                  <w:r w:rsidRPr="00735BFA">
                    <w:rPr>
                      <w:rFonts w:ascii="Times New Roman" w:eastAsia="Times New Roman" w:hAnsi="Times New Roman" w:cs="Times New Roman"/>
                      <w:position w:val="-10"/>
                      <w:sz w:val="16"/>
                      <w:szCs w:val="20"/>
                      <w:lang w:val="en-GB" w:eastAsia="en-GB"/>
                    </w:rPr>
                    <w:object w:dxaOrig="740" w:dyaOrig="340" w14:anchorId="600501CA">
                      <v:shape id="_x0000_i1042" type="#_x0000_t75" style="width:37pt;height:14.5pt" o:ole="">
                        <v:imagedata r:id="rId8" o:title=""/>
                      </v:shape>
                      <o:OLEObject Type="Embed" ProgID="Equation.3" ShapeID="_x0000_i1042" DrawAspect="Content" ObjectID="_1810402300" r:id="rId42"/>
                    </w:object>
                  </w:r>
                </w:p>
                <w:p w14:paraId="2C9DACF3" w14:textId="77777777" w:rsidR="00735BFA" w:rsidRPr="00735BFA" w:rsidRDefault="00735BFA" w:rsidP="00735BF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735BFA">
                    <w:rPr>
                      <w:rFonts w:ascii="Times New Roman" w:eastAsia="Times New Roman" w:hAnsi="Times New Roman" w:cs="Times New Roman"/>
                      <w:sz w:val="20"/>
                      <w:szCs w:val="20"/>
                      <w:lang w:val="en-GB" w:eastAsia="en-GB"/>
                    </w:rPr>
                    <w:t xml:space="preserve">- </w:t>
                  </w:r>
                  <w:r w:rsidRPr="00735BFA">
                    <w:rPr>
                      <w:rFonts w:ascii="Times New Roman" w:eastAsia="Times New Roman" w:hAnsi="Times New Roman" w:cs="Times New Roman"/>
                      <w:sz w:val="20"/>
                      <w:szCs w:val="20"/>
                      <w:lang w:val="en-GB" w:eastAsia="en-GB"/>
                    </w:rPr>
                    <w:tab/>
                    <w:t xml:space="preserve">if </w:t>
                  </w:r>
                  <w:r w:rsidRPr="00735BFA">
                    <w:rPr>
                      <w:rFonts w:ascii="Times New Roman" w:eastAsia="Times New Roman" w:hAnsi="Times New Roman" w:cs="Times New Roman"/>
                      <w:strike/>
                      <w:color w:val="FF0000"/>
                      <w:sz w:val="20"/>
                      <w:szCs w:val="20"/>
                      <w:lang w:val="en-GB" w:eastAsia="en-GB"/>
                    </w:rPr>
                    <w:t xml:space="preserve">the UE is configured with higher layer parameter </w:t>
                  </w:r>
                  <w:proofErr w:type="spellStart"/>
                  <w:r w:rsidRPr="00735BFA">
                    <w:rPr>
                      <w:rFonts w:ascii="Times New Roman" w:eastAsia="Times New Roman" w:hAnsi="Times New Roman" w:cs="Times New Roman"/>
                      <w:i/>
                      <w:iCs/>
                      <w:strike/>
                      <w:color w:val="FF0000"/>
                      <w:sz w:val="20"/>
                      <w:szCs w:val="20"/>
                      <w:lang w:val="en-GB" w:eastAsia="en-GB"/>
                    </w:rPr>
                    <w:t>npusch</w:t>
                  </w:r>
                  <w:proofErr w:type="spellEnd"/>
                  <w:r w:rsidRPr="00735BFA">
                    <w:rPr>
                      <w:rFonts w:ascii="Times New Roman" w:eastAsia="Times New Roman" w:hAnsi="Times New Roman" w:cs="Times New Roman"/>
                      <w:i/>
                      <w:iCs/>
                      <w:strike/>
                      <w:color w:val="FF0000"/>
                      <w:sz w:val="20"/>
                      <w:szCs w:val="20"/>
                      <w:lang w:val="en-GB" w:eastAsia="en-GB"/>
                    </w:rPr>
                    <w:t>-OCC-Enabled</w:t>
                  </w:r>
                  <w:r w:rsidRPr="00735BFA">
                    <w:rPr>
                      <w:rFonts w:ascii="Times New Roman" w:eastAsia="Times New Roman" w:hAnsi="Times New Roman" w:cs="Times New Roman"/>
                      <w:strike/>
                      <w:color w:val="FF0000"/>
                      <w:sz w:val="20"/>
                      <w:szCs w:val="20"/>
                      <w:lang w:val="en-GB" w:eastAsia="en-GB"/>
                    </w:rPr>
                    <w:t xml:space="preserve"> and OCC enabled is indicated</w:t>
                  </w:r>
                  <w:r w:rsidRPr="00735BFA">
                    <w:rPr>
                      <w:rFonts w:ascii="Times New Roman" w:eastAsia="Times New Roman" w:hAnsi="Times New Roman" w:cs="Times New Roman"/>
                      <w:color w:val="FF0000"/>
                      <w:sz w:val="20"/>
                      <w:szCs w:val="20"/>
                      <w:lang w:val="en-GB" w:eastAsia="en-GB"/>
                    </w:rPr>
                    <w:t xml:space="preserve"> OCC activated </w:t>
                  </w:r>
                  <w:r w:rsidRPr="00735BFA">
                    <w:rPr>
                      <w:rFonts w:ascii="Times New Roman" w:eastAsia="Times New Roman" w:hAnsi="Times New Roman" w:cs="Times New Roman"/>
                      <w:sz w:val="20"/>
                      <w:szCs w:val="20"/>
                      <w:lang w:val="en-GB" w:eastAsia="en-GB"/>
                    </w:rPr>
                    <w:t xml:space="preserve">in corresponding DCI </w:t>
                  </w:r>
                </w:p>
                <w:p w14:paraId="3800AC1C" w14:textId="77777777" w:rsidR="00735BFA" w:rsidRPr="00735BFA" w:rsidRDefault="00735BFA" w:rsidP="00735BF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735BFA">
                    <w:rPr>
                      <w:rFonts w:ascii="Times New Roman" w:eastAsia="Times New Roman" w:hAnsi="Times New Roman" w:cs="Times New Roman"/>
                      <w:sz w:val="20"/>
                      <w:szCs w:val="20"/>
                      <w:lang w:val="en-GB" w:eastAsia="en-GB"/>
                    </w:rPr>
                    <w:t>-</w:t>
                  </w:r>
                  <w:r w:rsidRPr="00735BFA">
                    <w:rPr>
                      <w:rFonts w:ascii="Times New Roman" w:eastAsia="Times New Roman" w:hAnsi="Times New Roman" w:cs="Times New Roman"/>
                      <w:sz w:val="20"/>
                      <w:szCs w:val="20"/>
                      <w:lang w:val="en-GB" w:eastAsia="en-GB"/>
                    </w:rPr>
                    <w:tab/>
                    <w:t xml:space="preserve"> </w:t>
                  </w:r>
                  <m:oMath>
                    <m:r>
                      <w:rPr>
                        <w:rFonts w:ascii="Cambria Math" w:eastAsia="Times New Roman" w:hAnsi="Times New Roman" w:cs="Times New Roman"/>
                        <w:sz w:val="20"/>
                        <w:szCs w:val="20"/>
                        <w:lang w:val="en-GB" w:eastAsia="en-GB"/>
                      </w:rPr>
                      <m:t>L=2</m:t>
                    </m:r>
                  </m:oMath>
                </w:p>
                <w:p w14:paraId="0CD7931B" w14:textId="77777777" w:rsidR="00735BFA" w:rsidRPr="00735BFA" w:rsidRDefault="00735BFA" w:rsidP="00735BF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735BFA">
                    <w:rPr>
                      <w:rFonts w:ascii="Times New Roman" w:eastAsia="Times New Roman" w:hAnsi="Times New Roman" w:cs="Times New Roman"/>
                      <w:sz w:val="20"/>
                      <w:szCs w:val="20"/>
                      <w:lang w:val="en-GB" w:eastAsia="en-GB"/>
                    </w:rPr>
                    <w:t xml:space="preserve">- </w:t>
                  </w:r>
                  <w:r w:rsidRPr="00735BFA">
                    <w:rPr>
                      <w:rFonts w:ascii="Times New Roman" w:eastAsia="Times New Roman" w:hAnsi="Times New Roman" w:cs="Times New Roman"/>
                      <w:sz w:val="20"/>
                      <w:szCs w:val="20"/>
                      <w:lang w:val="en-GB" w:eastAsia="en-GB"/>
                    </w:rPr>
                    <w:tab/>
                    <w:t>otherwise</w:t>
                  </w:r>
                </w:p>
                <w:p w14:paraId="4533199F" w14:textId="77777777" w:rsidR="00735BFA" w:rsidRPr="00735BFA" w:rsidRDefault="00735BFA" w:rsidP="00735BFA">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735BFA">
                    <w:rPr>
                      <w:rFonts w:ascii="Times New Roman" w:eastAsia="Times New Roman" w:hAnsi="Times New Roman" w:cs="Times New Roman"/>
                      <w:sz w:val="20"/>
                      <w:szCs w:val="20"/>
                      <w:lang w:val="en-GB" w:eastAsia="en-GB"/>
                    </w:rPr>
                    <w:t>-</w:t>
                  </w:r>
                  <w:r w:rsidRPr="00735BFA">
                    <w:rPr>
                      <w:rFonts w:ascii="Times New Roman" w:eastAsia="Times New Roman" w:hAnsi="Times New Roman" w:cs="Times New Roman"/>
                      <w:sz w:val="20"/>
                      <w:szCs w:val="20"/>
                      <w:lang w:val="en-GB" w:eastAsia="en-GB"/>
                    </w:rPr>
                    <w:tab/>
                    <w:t xml:space="preserve"> </w:t>
                  </w:r>
                  <m:oMath>
                    <m:r>
                      <w:rPr>
                        <w:rFonts w:ascii="Cambria Math" w:eastAsia="Times New Roman" w:hAnsi="Times New Roman" w:cs="Times New Roman"/>
                        <w:sz w:val="20"/>
                        <w:szCs w:val="20"/>
                        <w:lang w:val="en-GB" w:eastAsia="en-GB"/>
                      </w:rPr>
                      <m:t>L=1</m:t>
                    </m:r>
                  </m:oMath>
                </w:p>
                <w:p w14:paraId="546AC60C" w14:textId="77777777" w:rsidR="00735BFA" w:rsidRPr="00735BFA" w:rsidRDefault="00735BFA" w:rsidP="00735BFA">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735BFA">
                    <w:rPr>
                      <w:rFonts w:ascii="Times New Roman" w:eastAsia="Times New Roman" w:hAnsi="Times New Roman" w:cs="Times New Roman"/>
                      <w:sz w:val="20"/>
                      <w:szCs w:val="20"/>
                      <w:lang w:val="en-GB" w:eastAsia="en-GB"/>
                    </w:rPr>
                    <w:t>-</w:t>
                  </w:r>
                  <w:r w:rsidRPr="00735BFA">
                    <w:rPr>
                      <w:rFonts w:ascii="Times New Roman" w:eastAsia="Times New Roman" w:hAnsi="Times New Roman" w:cs="Times New Roman"/>
                      <w:sz w:val="20"/>
                      <w:szCs w:val="20"/>
                      <w:lang w:val="en-GB" w:eastAsia="en-GB"/>
                    </w:rPr>
                    <w:tab/>
                    <w:t>otherwise</w:t>
                  </w:r>
                </w:p>
                <w:p w14:paraId="1F3C99AC" w14:textId="77777777" w:rsidR="00735BFA" w:rsidRPr="00735BFA" w:rsidRDefault="00735BFA" w:rsidP="00735BFA">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735BFA">
                    <w:rPr>
                      <w:rFonts w:ascii="Times New Roman" w:eastAsia="Times New Roman" w:hAnsi="Times New Roman" w:cs="Times New Roman"/>
                      <w:sz w:val="20"/>
                      <w:szCs w:val="20"/>
                      <w:lang w:val="en-GB" w:eastAsia="en-GB"/>
                    </w:rPr>
                    <w:t>-</w:t>
                  </w:r>
                  <w:r w:rsidRPr="00735BFA">
                    <w:rPr>
                      <w:rFonts w:ascii="Times New Roman" w:eastAsia="Times New Roman" w:hAnsi="Times New Roman" w:cs="Times New Roman"/>
                      <w:sz w:val="20"/>
                      <w:szCs w:val="20"/>
                      <w:lang w:val="en-GB" w:eastAsia="en-GB"/>
                    </w:rPr>
                    <w:tab/>
                  </w:r>
                  <w:r w:rsidRPr="00735BFA">
                    <w:rPr>
                      <w:rFonts w:ascii="Times New Roman" w:eastAsia="Times New Roman" w:hAnsi="Times New Roman" w:cs="Times New Roman"/>
                      <w:position w:val="-18"/>
                      <w:sz w:val="16"/>
                      <w:szCs w:val="20"/>
                      <w:lang w:val="en-GB" w:eastAsia="en-GB"/>
                    </w:rPr>
                    <w:object w:dxaOrig="2220" w:dyaOrig="480" w14:anchorId="3B228F08">
                      <v:shape id="_x0000_i1043" type="#_x0000_t75" style="width:100pt;height:21.5pt" o:ole="">
                        <v:imagedata r:id="rId43" o:title=""/>
                      </v:shape>
                      <o:OLEObject Type="Embed" ProgID="Equation.DSMT4" ShapeID="_x0000_i1043" DrawAspect="Content" ObjectID="_1810402301" r:id="rId44"/>
                    </w:object>
                  </w:r>
                  <w:r w:rsidRPr="00735BFA">
                    <w:rPr>
                      <w:rFonts w:ascii="Times New Roman" w:eastAsia="Times New Roman" w:hAnsi="Times New Roman" w:cs="Times New Roman"/>
                      <w:sz w:val="20"/>
                      <w:szCs w:val="20"/>
                      <w:lang w:val="en-GB" w:eastAsia="en-GB"/>
                    </w:rPr>
                    <w:t xml:space="preserve">. </w:t>
                  </w:r>
                </w:p>
              </w:tc>
            </w:tr>
          </w:tbl>
          <w:p w14:paraId="18EFC1F0" w14:textId="77777777" w:rsidR="00735BFA" w:rsidRPr="006563BD" w:rsidRDefault="00735BFA" w:rsidP="00735BFA">
            <w:pPr>
              <w:spacing w:line="257" w:lineRule="auto"/>
              <w:rPr>
                <w:rFonts w:ascii="Times New Roman" w:eastAsia="DengXian" w:hAnsi="Times New Roman" w:cs="Times New Roman"/>
                <w:sz w:val="20"/>
                <w:szCs w:val="20"/>
                <w:lang w:val="en-US" w:eastAsia="zh-CN"/>
              </w:rPr>
            </w:pPr>
          </w:p>
          <w:p w14:paraId="40EFD78C" w14:textId="77777777" w:rsidR="00735BFA" w:rsidRPr="006563BD" w:rsidRDefault="00735BFA" w:rsidP="00735BFA">
            <w:pPr>
              <w:spacing w:line="257" w:lineRule="auto"/>
              <w:rPr>
                <w:rFonts w:ascii="Times New Roman" w:eastAsia="DengXian" w:hAnsi="Times New Roman" w:cs="Times New Roman"/>
                <w:sz w:val="20"/>
                <w:szCs w:val="20"/>
                <w:lang w:val="en-US" w:eastAsia="zh-CN"/>
              </w:rPr>
            </w:pPr>
            <w:r w:rsidRPr="006563BD">
              <w:rPr>
                <w:rFonts w:ascii="Times New Roman" w:eastAsia="DengXian" w:hAnsi="Times New Roman" w:cs="Times New Roman"/>
                <w:sz w:val="20"/>
                <w:szCs w:val="20"/>
                <w:lang w:val="en-US" w:eastAsia="zh-CN"/>
              </w:rPr>
              <w:t>Comment 3:</w:t>
            </w:r>
          </w:p>
          <w:p w14:paraId="4C2CFB03" w14:textId="77777777" w:rsidR="00735BFA" w:rsidRPr="006563BD" w:rsidRDefault="00735BFA" w:rsidP="00735BFA">
            <w:pPr>
              <w:spacing w:line="257" w:lineRule="auto"/>
              <w:rPr>
                <w:rFonts w:ascii="Times New Roman" w:eastAsia="DengXian" w:hAnsi="Times New Roman" w:cs="Times New Roman"/>
                <w:sz w:val="20"/>
                <w:szCs w:val="20"/>
                <w:lang w:val="en-US" w:eastAsia="zh-CN"/>
              </w:rPr>
            </w:pPr>
            <w:r w:rsidRPr="006563BD">
              <w:rPr>
                <w:rFonts w:ascii="Times New Roman" w:eastAsia="DengXian" w:hAnsi="Times New Roman" w:cs="Times New Roman"/>
                <w:sz w:val="20"/>
                <w:szCs w:val="20"/>
                <w:lang w:val="en-US" w:eastAsia="zh-CN"/>
              </w:rPr>
              <w:t>Regarding joint decoding of MCS and subcarrier, the solutions in CRs for TS 36.212 and TS 36.213 are different. MCS is firstly mapped in TS 36.212 (i.e., I</w:t>
            </w:r>
            <w:r w:rsidRPr="006563BD">
              <w:rPr>
                <w:rFonts w:ascii="Times New Roman" w:eastAsia="DengXian" w:hAnsi="Times New Roman" w:cs="Times New Roman"/>
                <w:sz w:val="20"/>
                <w:szCs w:val="20"/>
                <w:vertAlign w:val="subscript"/>
                <w:lang w:val="en-US" w:eastAsia="zh-CN"/>
              </w:rPr>
              <w:t>MCS</w:t>
            </w:r>
            <w:r w:rsidRPr="006563BD">
              <w:rPr>
                <w:rFonts w:ascii="Times New Roman" w:eastAsia="DengXian" w:hAnsi="Times New Roman" w:cs="Times New Roman"/>
                <w:sz w:val="20"/>
                <w:szCs w:val="20"/>
                <w:lang w:val="en-US" w:eastAsia="zh-CN"/>
              </w:rPr>
              <w:t xml:space="preserve"> = </w:t>
            </w:r>
            <w:proofErr w:type="spellStart"/>
            <w:r w:rsidRPr="006563BD">
              <w:rPr>
                <w:rFonts w:ascii="Times New Roman" w:eastAsia="DengXian" w:hAnsi="Times New Roman" w:cs="Times New Roman"/>
                <w:sz w:val="20"/>
                <w:szCs w:val="20"/>
                <w:lang w:val="en-US" w:eastAsia="zh-CN"/>
              </w:rPr>
              <w:t>I</w:t>
            </w:r>
            <w:r w:rsidRPr="006563BD">
              <w:rPr>
                <w:rFonts w:ascii="Times New Roman" w:eastAsia="DengXian" w:hAnsi="Times New Roman" w:cs="Times New Roman"/>
                <w:sz w:val="20"/>
                <w:szCs w:val="20"/>
                <w:vertAlign w:val="subscript"/>
                <w:lang w:val="en-US" w:eastAsia="zh-CN"/>
              </w:rPr>
              <w:t>sc</w:t>
            </w:r>
            <w:proofErr w:type="spellEnd"/>
            <w:r w:rsidRPr="006563BD">
              <w:rPr>
                <w:rFonts w:ascii="Times New Roman" w:eastAsia="DengXian" w:hAnsi="Times New Roman" w:cs="Times New Roman"/>
                <w:sz w:val="20"/>
                <w:szCs w:val="20"/>
                <w:vertAlign w:val="subscript"/>
                <w:lang w:val="en-US" w:eastAsia="zh-CN"/>
              </w:rPr>
              <w:t>-MCS</w:t>
            </w:r>
            <w:r w:rsidRPr="006563BD">
              <w:rPr>
                <w:rFonts w:ascii="Times New Roman" w:eastAsia="DengXian" w:hAnsi="Times New Roman" w:cs="Times New Roman"/>
                <w:sz w:val="20"/>
                <w:szCs w:val="20"/>
                <w:lang w:val="en-US" w:eastAsia="zh-CN"/>
              </w:rPr>
              <w:t xml:space="preserve"> div 48, </w:t>
            </w:r>
            <w:proofErr w:type="spellStart"/>
            <w:r w:rsidRPr="006563BD">
              <w:rPr>
                <w:rFonts w:ascii="Times New Roman" w:eastAsia="DengXian" w:hAnsi="Times New Roman" w:cs="Times New Roman"/>
                <w:sz w:val="20"/>
                <w:szCs w:val="20"/>
                <w:lang w:val="en-US" w:eastAsia="zh-CN"/>
              </w:rPr>
              <w:t>n</w:t>
            </w:r>
            <w:r w:rsidRPr="006563BD">
              <w:rPr>
                <w:rFonts w:ascii="Times New Roman" w:eastAsia="DengXian" w:hAnsi="Times New Roman" w:cs="Times New Roman"/>
                <w:sz w:val="20"/>
                <w:szCs w:val="20"/>
                <w:vertAlign w:val="subscript"/>
                <w:lang w:val="en-US" w:eastAsia="zh-CN"/>
              </w:rPr>
              <w:t>sc</w:t>
            </w:r>
            <w:proofErr w:type="spellEnd"/>
            <w:r w:rsidRPr="006563BD">
              <w:rPr>
                <w:rFonts w:ascii="Times New Roman" w:eastAsia="DengXian" w:hAnsi="Times New Roman" w:cs="Times New Roman"/>
                <w:sz w:val="20"/>
                <w:szCs w:val="20"/>
                <w:lang w:val="en-US" w:eastAsia="zh-CN"/>
              </w:rPr>
              <w:t xml:space="preserve"> = </w:t>
            </w:r>
            <w:proofErr w:type="spellStart"/>
            <w:r w:rsidRPr="006563BD">
              <w:rPr>
                <w:rFonts w:ascii="Times New Roman" w:eastAsia="DengXian" w:hAnsi="Times New Roman" w:cs="Times New Roman"/>
                <w:sz w:val="20"/>
                <w:szCs w:val="20"/>
                <w:lang w:val="en-US" w:eastAsia="zh-CN"/>
              </w:rPr>
              <w:t>I</w:t>
            </w:r>
            <w:r w:rsidRPr="006563BD">
              <w:rPr>
                <w:rFonts w:ascii="Times New Roman" w:eastAsia="DengXian" w:hAnsi="Times New Roman" w:cs="Times New Roman"/>
                <w:sz w:val="20"/>
                <w:szCs w:val="20"/>
                <w:vertAlign w:val="subscript"/>
                <w:lang w:val="en-US" w:eastAsia="zh-CN"/>
              </w:rPr>
              <w:t>sc</w:t>
            </w:r>
            <w:proofErr w:type="spellEnd"/>
            <w:r w:rsidRPr="006563BD">
              <w:rPr>
                <w:rFonts w:ascii="Times New Roman" w:eastAsia="DengXian" w:hAnsi="Times New Roman" w:cs="Times New Roman"/>
                <w:sz w:val="20"/>
                <w:szCs w:val="20"/>
                <w:vertAlign w:val="subscript"/>
                <w:lang w:val="en-US" w:eastAsia="zh-CN"/>
              </w:rPr>
              <w:t>-MCS</w:t>
            </w:r>
            <w:r w:rsidRPr="006563BD">
              <w:rPr>
                <w:rFonts w:ascii="Times New Roman" w:eastAsia="DengXian" w:hAnsi="Times New Roman" w:cs="Times New Roman"/>
                <w:sz w:val="20"/>
                <w:szCs w:val="20"/>
                <w:lang w:val="en-US" w:eastAsia="zh-CN"/>
              </w:rPr>
              <w:t xml:space="preserve"> mod 48), while subcarrier is firstly mapped in TS 36.213 (i.e., I</w:t>
            </w:r>
            <w:r w:rsidRPr="006563BD">
              <w:rPr>
                <w:rFonts w:ascii="Times New Roman" w:eastAsia="DengXian" w:hAnsi="Times New Roman" w:cs="Times New Roman"/>
                <w:sz w:val="20"/>
                <w:szCs w:val="20"/>
                <w:vertAlign w:val="subscript"/>
                <w:lang w:val="en-US" w:eastAsia="zh-CN"/>
              </w:rPr>
              <w:t>MCS</w:t>
            </w:r>
            <w:r w:rsidRPr="006563BD">
              <w:rPr>
                <w:rFonts w:ascii="Times New Roman" w:eastAsia="DengXian" w:hAnsi="Times New Roman" w:cs="Times New Roman"/>
                <w:sz w:val="20"/>
                <w:szCs w:val="20"/>
                <w:lang w:val="en-US" w:eastAsia="zh-CN"/>
              </w:rPr>
              <w:t xml:space="preserve"> = </w:t>
            </w:r>
            <w:proofErr w:type="spellStart"/>
            <w:r w:rsidRPr="006563BD">
              <w:rPr>
                <w:rFonts w:ascii="Times New Roman" w:eastAsia="DengXian" w:hAnsi="Times New Roman" w:cs="Times New Roman"/>
                <w:sz w:val="20"/>
                <w:szCs w:val="20"/>
                <w:lang w:val="en-US" w:eastAsia="zh-CN"/>
              </w:rPr>
              <w:t>I</w:t>
            </w:r>
            <w:r w:rsidRPr="006563BD">
              <w:rPr>
                <w:rFonts w:ascii="Times New Roman" w:eastAsia="DengXian" w:hAnsi="Times New Roman" w:cs="Times New Roman"/>
                <w:sz w:val="20"/>
                <w:szCs w:val="20"/>
                <w:vertAlign w:val="subscript"/>
                <w:lang w:val="en-US" w:eastAsia="zh-CN"/>
              </w:rPr>
              <w:t>sc</w:t>
            </w:r>
            <w:proofErr w:type="spellEnd"/>
            <w:r w:rsidRPr="006563BD">
              <w:rPr>
                <w:rFonts w:ascii="Times New Roman" w:eastAsia="DengXian" w:hAnsi="Times New Roman" w:cs="Times New Roman"/>
                <w:sz w:val="20"/>
                <w:szCs w:val="20"/>
                <w:vertAlign w:val="subscript"/>
                <w:lang w:val="en-US" w:eastAsia="zh-CN"/>
              </w:rPr>
              <w:t>-MCS</w:t>
            </w:r>
            <w:r w:rsidRPr="006563BD">
              <w:rPr>
                <w:rFonts w:ascii="Times New Roman" w:eastAsia="DengXian" w:hAnsi="Times New Roman" w:cs="Times New Roman"/>
                <w:sz w:val="20"/>
                <w:szCs w:val="20"/>
                <w:lang w:val="en-US" w:eastAsia="zh-CN"/>
              </w:rPr>
              <w:t xml:space="preserve"> mod 10, </w:t>
            </w:r>
            <w:proofErr w:type="spellStart"/>
            <w:r w:rsidRPr="006563BD">
              <w:rPr>
                <w:rFonts w:ascii="Times New Roman" w:eastAsia="DengXian" w:hAnsi="Times New Roman" w:cs="Times New Roman"/>
                <w:sz w:val="20"/>
                <w:szCs w:val="20"/>
                <w:lang w:val="en-US" w:eastAsia="zh-CN"/>
              </w:rPr>
              <w:t>n</w:t>
            </w:r>
            <w:r w:rsidRPr="006563BD">
              <w:rPr>
                <w:rFonts w:ascii="Times New Roman" w:eastAsia="DengXian" w:hAnsi="Times New Roman" w:cs="Times New Roman"/>
                <w:sz w:val="20"/>
                <w:szCs w:val="20"/>
                <w:vertAlign w:val="subscript"/>
                <w:lang w:val="en-US" w:eastAsia="zh-CN"/>
              </w:rPr>
              <w:t>sc</w:t>
            </w:r>
            <w:proofErr w:type="spellEnd"/>
            <w:r w:rsidRPr="006563BD">
              <w:rPr>
                <w:rFonts w:ascii="Times New Roman" w:eastAsia="DengXian" w:hAnsi="Times New Roman" w:cs="Times New Roman"/>
                <w:sz w:val="20"/>
                <w:szCs w:val="20"/>
                <w:lang w:val="en-US" w:eastAsia="zh-CN"/>
              </w:rPr>
              <w:t xml:space="preserve"> = </w:t>
            </w:r>
            <w:proofErr w:type="spellStart"/>
            <w:r w:rsidRPr="006563BD">
              <w:rPr>
                <w:rFonts w:ascii="Times New Roman" w:eastAsia="DengXian" w:hAnsi="Times New Roman" w:cs="Times New Roman"/>
                <w:sz w:val="20"/>
                <w:szCs w:val="20"/>
                <w:lang w:val="en-US" w:eastAsia="zh-CN"/>
              </w:rPr>
              <w:t>I</w:t>
            </w:r>
            <w:r w:rsidRPr="006563BD">
              <w:rPr>
                <w:rFonts w:ascii="Times New Roman" w:eastAsia="DengXian" w:hAnsi="Times New Roman" w:cs="Times New Roman"/>
                <w:sz w:val="20"/>
                <w:szCs w:val="20"/>
                <w:vertAlign w:val="subscript"/>
                <w:lang w:val="en-US" w:eastAsia="zh-CN"/>
              </w:rPr>
              <w:t>sc</w:t>
            </w:r>
            <w:proofErr w:type="spellEnd"/>
            <w:r w:rsidRPr="006563BD">
              <w:rPr>
                <w:rFonts w:ascii="Times New Roman" w:eastAsia="DengXian" w:hAnsi="Times New Roman" w:cs="Times New Roman"/>
                <w:sz w:val="20"/>
                <w:szCs w:val="20"/>
                <w:vertAlign w:val="subscript"/>
                <w:lang w:val="en-US" w:eastAsia="zh-CN"/>
              </w:rPr>
              <w:t>-MCS</w:t>
            </w:r>
            <w:r w:rsidRPr="006563BD">
              <w:rPr>
                <w:rFonts w:ascii="Times New Roman" w:eastAsia="DengXian" w:hAnsi="Times New Roman" w:cs="Times New Roman"/>
                <w:sz w:val="20"/>
                <w:szCs w:val="20"/>
                <w:lang w:val="en-US" w:eastAsia="zh-CN"/>
              </w:rPr>
              <w:t xml:space="preserve"> div 10). Editors may coordinate to adopt same mapping order.</w:t>
            </w:r>
          </w:p>
          <w:p w14:paraId="74A6842B" w14:textId="77777777" w:rsidR="00735BFA" w:rsidRPr="006563BD" w:rsidRDefault="00735BFA" w:rsidP="00735BFA">
            <w:pPr>
              <w:spacing w:line="257" w:lineRule="auto"/>
              <w:rPr>
                <w:rFonts w:ascii="Times New Roman" w:eastAsia="DengXian" w:hAnsi="Times New Roman" w:cs="Times New Roman"/>
                <w:sz w:val="20"/>
                <w:szCs w:val="20"/>
                <w:lang w:val="en-US" w:eastAsia="zh-CN"/>
              </w:rPr>
            </w:pPr>
            <w:r w:rsidRPr="006563BD">
              <w:rPr>
                <w:rFonts w:ascii="Times New Roman" w:eastAsia="DengXian" w:hAnsi="Times New Roman" w:cs="Times New Roman" w:hint="eastAsia"/>
                <w:sz w:val="20"/>
                <w:szCs w:val="20"/>
                <w:lang w:val="en-US" w:eastAsia="zh-CN"/>
              </w:rPr>
              <w:t>R</w:t>
            </w:r>
            <w:r w:rsidRPr="006563BD">
              <w:rPr>
                <w:rFonts w:ascii="Times New Roman" w:eastAsia="DengXian" w:hAnsi="Times New Roman" w:cs="Times New Roman"/>
                <w:sz w:val="20"/>
                <w:szCs w:val="20"/>
                <w:lang w:val="en-US" w:eastAsia="zh-CN"/>
              </w:rPr>
              <w:t>egarding the OCC indication for 15kHz SCS, the solutions are also different in TS 36.212 and TS 36.213. Editors may coordinate to adopt same interpretation. We think the solution in TS 36.212 can be captured, i.e.,</w:t>
            </w:r>
            <w:r w:rsidRPr="00735BFA">
              <w:rPr>
                <w:rFonts w:ascii="Times New Roman" w:eastAsia="SimSun" w:hAnsi="Times New Roman" w:cs="Times New Roman"/>
                <w:sz w:val="16"/>
                <w:szCs w:val="20"/>
                <w:lang w:val="en-GB"/>
              </w:rPr>
              <w:t xml:space="preserve"> </w:t>
            </w:r>
            <w:r w:rsidRPr="00735BFA">
              <w:rPr>
                <w:rFonts w:ascii="Times New Roman" w:eastAsia="SimSun" w:hAnsi="Times New Roman" w:cs="Times New Roman"/>
                <w:position w:val="-10"/>
                <w:sz w:val="16"/>
                <w:szCs w:val="20"/>
                <w:lang w:val="en-GB"/>
              </w:rPr>
              <w:object w:dxaOrig="279" w:dyaOrig="300" w14:anchorId="37D5E7EB">
                <v:shape id="_x0000_i1044" type="#_x0000_t75" style="width:14.5pt;height:14.5pt" o:ole="">
                  <v:imagedata r:id="rId28" o:title=""/>
                </v:shape>
                <o:OLEObject Type="Embed" ProgID="Equation.3" ShapeID="_x0000_i1044" DrawAspect="Content" ObjectID="_1810402302" r:id="rId45"/>
              </w:object>
            </w:r>
            <w:r w:rsidRPr="00735BFA">
              <w:rPr>
                <w:rFonts w:ascii="Times New Roman" w:eastAsia="SimSun" w:hAnsi="Times New Roman" w:cs="Times New Roman"/>
                <w:sz w:val="16"/>
                <w:szCs w:val="20"/>
                <w:lang w:val="en-GB"/>
              </w:rPr>
              <w:t xml:space="preserve">= bit index </w:t>
            </w:r>
            <w:r w:rsidRPr="00735BFA">
              <w:rPr>
                <w:rFonts w:ascii="Times New Roman" w:eastAsia="SimSun" w:hAnsi="Times New Roman" w:cs="Times New Roman"/>
                <w:i/>
                <w:iCs/>
                <w:sz w:val="16"/>
                <w:szCs w:val="20"/>
                <w:lang w:val="en-GB"/>
              </w:rPr>
              <w:t>mod</w:t>
            </w:r>
            <w:r w:rsidRPr="00735BFA">
              <w:rPr>
                <w:rFonts w:ascii="Times New Roman" w:eastAsia="SimSun" w:hAnsi="Times New Roman" w:cs="Times New Roman"/>
                <w:sz w:val="16"/>
                <w:szCs w:val="20"/>
                <w:lang w:val="en-GB"/>
              </w:rPr>
              <w:t xml:space="preserve"> 19, OCC is disabled if bit index div 19 = 0, OCC is enabled with OCC sequence [1 1] if bit index div 19 = 1, and OCC is enabled with OCC sequence index [1 -1] if bit index div 19 = 2</w:t>
            </w:r>
            <w:r w:rsidRPr="006563BD">
              <w:rPr>
                <w:rFonts w:ascii="Times New Roman" w:eastAsia="DengXian" w:hAnsi="Times New Roman" w:cs="Times New Roman"/>
                <w:sz w:val="20"/>
                <w:szCs w:val="20"/>
                <w:lang w:val="en-US" w:eastAsia="zh-CN"/>
              </w:rPr>
              <w:t>. Then no need to introduce separate tables.</w:t>
            </w:r>
          </w:p>
          <w:p w14:paraId="33295CE8" w14:textId="77777777" w:rsidR="00735BFA" w:rsidRPr="006563BD" w:rsidRDefault="00735BFA" w:rsidP="00735BFA">
            <w:pPr>
              <w:spacing w:line="257" w:lineRule="auto"/>
              <w:rPr>
                <w:rFonts w:ascii="Times New Roman" w:eastAsia="DengXian" w:hAnsi="Times New Roman" w:cs="Times New Roman"/>
                <w:sz w:val="20"/>
                <w:szCs w:val="20"/>
                <w:lang w:val="en-US" w:eastAsia="zh-CN"/>
              </w:rPr>
            </w:pPr>
          </w:p>
          <w:p w14:paraId="54DE10B7" w14:textId="77777777" w:rsidR="00735BFA" w:rsidRPr="006563BD" w:rsidRDefault="00735BFA" w:rsidP="00735BFA">
            <w:pPr>
              <w:spacing w:line="257" w:lineRule="auto"/>
              <w:rPr>
                <w:rFonts w:ascii="Times New Roman" w:eastAsia="DengXian" w:hAnsi="Times New Roman" w:cs="Times New Roman"/>
                <w:sz w:val="20"/>
                <w:szCs w:val="20"/>
                <w:lang w:val="en-US" w:eastAsia="zh-CN"/>
              </w:rPr>
            </w:pPr>
            <w:r w:rsidRPr="006563BD">
              <w:rPr>
                <w:rFonts w:ascii="Times New Roman" w:eastAsia="DengXian" w:hAnsi="Times New Roman" w:cs="Times New Roman"/>
                <w:sz w:val="20"/>
                <w:szCs w:val="20"/>
                <w:lang w:val="en-US" w:eastAsia="zh-CN"/>
              </w:rPr>
              <w:t>Comment 4:</w:t>
            </w:r>
          </w:p>
          <w:p w14:paraId="66340D8D" w14:textId="77777777" w:rsidR="00735BFA" w:rsidRPr="00735BFA" w:rsidRDefault="00735BFA" w:rsidP="00735BFA">
            <w:pPr>
              <w:spacing w:line="257" w:lineRule="auto"/>
              <w:rPr>
                <w:rFonts w:ascii="Times New Roman" w:eastAsia="DengXian" w:hAnsi="Times New Roman" w:cs="Times New Roman"/>
                <w:sz w:val="20"/>
                <w:szCs w:val="20"/>
                <w:lang w:eastAsia="zh-CN"/>
              </w:rPr>
            </w:pPr>
            <w:r w:rsidRPr="006563BD">
              <w:rPr>
                <w:rFonts w:ascii="Times New Roman" w:eastAsia="DengXian" w:hAnsi="Times New Roman" w:cs="Times New Roman"/>
                <w:sz w:val="20"/>
                <w:szCs w:val="20"/>
                <w:lang w:val="en-US" w:eastAsia="zh-CN"/>
              </w:rPr>
              <w:t xml:space="preserve">In TS 36.212, the RV is reused to indicate OCC activation/deactivation instead of replacing it with a new field. </w:t>
            </w:r>
            <w:r w:rsidRPr="00735BFA">
              <w:rPr>
                <w:rFonts w:ascii="Times New Roman" w:eastAsia="DengXian" w:hAnsi="Times New Roman" w:cs="Times New Roman"/>
                <w:sz w:val="20"/>
                <w:szCs w:val="20"/>
                <w:lang w:eastAsia="zh-CN"/>
              </w:rPr>
              <w:t>Hence, following updates may be needed for alignment:</w:t>
            </w:r>
          </w:p>
          <w:tbl>
            <w:tblPr>
              <w:tblStyle w:val="TableGrid"/>
              <w:tblW w:w="0" w:type="auto"/>
              <w:tblLook w:val="04A0" w:firstRow="1" w:lastRow="0" w:firstColumn="1" w:lastColumn="0" w:noHBand="0" w:noVBand="1"/>
            </w:tblPr>
            <w:tblGrid>
              <w:gridCol w:w="8132"/>
            </w:tblGrid>
            <w:tr w:rsidR="00735BFA" w:rsidRPr="00735BFA" w14:paraId="6434380C" w14:textId="77777777" w:rsidTr="000A6D2F">
              <w:tc>
                <w:tcPr>
                  <w:tcW w:w="8132" w:type="dxa"/>
                </w:tcPr>
                <w:p w14:paraId="75F8C897" w14:textId="77777777" w:rsidR="00735BFA" w:rsidRPr="006563BD" w:rsidRDefault="00735BFA" w:rsidP="00735BFA">
                  <w:pPr>
                    <w:pStyle w:val="B1"/>
                    <w:rPr>
                      <w:sz w:val="20"/>
                      <w:lang w:val="en-US"/>
                    </w:rPr>
                  </w:pPr>
                  <w:r w:rsidRPr="006563BD">
                    <w:rPr>
                      <w:rFonts w:eastAsia="SimSun"/>
                      <w:sz w:val="20"/>
                      <w:lang w:val="en-US"/>
                    </w:rPr>
                    <w:t>-</w:t>
                  </w:r>
                  <w:r w:rsidRPr="006563BD">
                    <w:rPr>
                      <w:rFonts w:eastAsia="SimSun"/>
                      <w:sz w:val="20"/>
                      <w:lang w:val="en-US"/>
                    </w:rPr>
                    <w:tab/>
                  </w:r>
                  <w:r w:rsidRPr="006563BD">
                    <w:rPr>
                      <w:rFonts w:eastAsia="SimSun" w:hint="eastAsia"/>
                      <w:sz w:val="20"/>
                      <w:lang w:val="en-US"/>
                    </w:rPr>
                    <w:t>read the</w:t>
                  </w:r>
                  <w:r w:rsidRPr="006563BD">
                    <w:rPr>
                      <w:rFonts w:eastAsia="SimSun"/>
                      <w:sz w:val="20"/>
                      <w:lang w:val="en-US"/>
                    </w:rPr>
                    <w:t xml:space="preserve"> "redundancy version"</w:t>
                  </w:r>
                  <w:r w:rsidRPr="006563BD">
                    <w:rPr>
                      <w:rFonts w:eastAsia="SimSun" w:hint="eastAsia"/>
                      <w:sz w:val="20"/>
                      <w:lang w:val="en-US"/>
                    </w:rPr>
                    <w:t xml:space="preserve"> field </w:t>
                  </w:r>
                  <w:r w:rsidRPr="006563BD">
                    <w:rPr>
                      <w:sz w:val="20"/>
                      <w:lang w:val="en-US"/>
                    </w:rPr>
                    <w:t>(</w:t>
                  </w:r>
                  <w:r w:rsidRPr="00735BFA">
                    <w:rPr>
                      <w:position w:val="-10"/>
                      <w:sz w:val="16"/>
                      <w:lang w:val="en-US"/>
                    </w:rPr>
                    <w:object w:dxaOrig="499" w:dyaOrig="340" w14:anchorId="242EFD30">
                      <v:shape id="_x0000_i1045" type="#_x0000_t75" style="width:21.5pt;height:14.5pt" o:ole="">
                        <v:imagedata r:id="rId46" o:title=""/>
                      </v:shape>
                      <o:OLEObject Type="Embed" ProgID="Equation.3" ShapeID="_x0000_i1045" DrawAspect="Content" ObjectID="_1810402303" r:id="rId47"/>
                    </w:object>
                  </w:r>
                  <w:r w:rsidRPr="006563BD">
                    <w:rPr>
                      <w:sz w:val="20"/>
                      <w:lang w:val="en-US"/>
                    </w:rPr>
                    <w:t xml:space="preserve">) in the DCI, </w:t>
                  </w:r>
                  <w:r w:rsidRPr="006563BD">
                    <w:rPr>
                      <w:rFonts w:hint="eastAsia"/>
                      <w:sz w:val="20"/>
                      <w:lang w:val="en-US"/>
                    </w:rPr>
                    <w:t>or</w:t>
                  </w:r>
                  <w:r w:rsidRPr="006563BD">
                    <w:rPr>
                      <w:sz w:val="20"/>
                      <w:lang w:val="en-US"/>
                    </w:rPr>
                    <w:t xml:space="preserve"> initiate with </w:t>
                  </w:r>
                  <m:oMath>
                    <m:sSub>
                      <m:sSubPr>
                        <m:ctrlPr>
                          <w:rPr>
                            <w:rFonts w:ascii="Cambria Math" w:hAnsi="Cambria Math" w:cs="SimSun"/>
                            <w:sz w:val="20"/>
                          </w:rPr>
                        </m:ctrlPr>
                      </m:sSubPr>
                      <m:e>
                        <m:r>
                          <w:rPr>
                            <w:rFonts w:ascii="Cambria Math" w:hAnsi="Cambria Math"/>
                            <w:sz w:val="20"/>
                          </w:rPr>
                          <m:t>rv</m:t>
                        </m:r>
                      </m:e>
                      <m:sub>
                        <m:r>
                          <m:rPr>
                            <m:sty m:val="p"/>
                          </m:rPr>
                          <w:rPr>
                            <w:rFonts w:ascii="Cambria Math" w:hAnsi="Cambria Math"/>
                            <w:sz w:val="20"/>
                            <w:lang w:val="en-US"/>
                          </w:rPr>
                          <m:t>DCI</m:t>
                        </m:r>
                      </m:sub>
                    </m:sSub>
                    <m:r>
                      <w:rPr>
                        <w:rFonts w:ascii="Cambria Math" w:hAnsi="Cambria Math" w:cs="SimSun"/>
                        <w:sz w:val="20"/>
                        <w:lang w:val="en-US"/>
                      </w:rPr>
                      <m:t>=0</m:t>
                    </m:r>
                  </m:oMath>
                  <w:r w:rsidRPr="006563BD">
                    <w:rPr>
                      <w:rFonts w:hint="eastAsia"/>
                      <w:sz w:val="20"/>
                      <w:lang w:val="en-US"/>
                    </w:rPr>
                    <w:t xml:space="preserve"> for NPUSCH transmission using preconfigured uplink resource</w:t>
                  </w:r>
                  <w:r w:rsidRPr="006563BD">
                    <w:rPr>
                      <w:sz w:val="20"/>
                      <w:lang w:val="en-US"/>
                    </w:rPr>
                    <w:t xml:space="preserve"> or when the </w:t>
                  </w:r>
                  <w:r w:rsidRPr="006563BD">
                    <w:rPr>
                      <w:rFonts w:eastAsia="SimSun"/>
                      <w:sz w:val="20"/>
                      <w:lang w:val="en-US"/>
                    </w:rPr>
                    <w:t>"redundancy version"</w:t>
                  </w:r>
                  <w:r w:rsidRPr="006563BD">
                    <w:rPr>
                      <w:rFonts w:eastAsia="SimSun" w:hint="eastAsia"/>
                      <w:sz w:val="20"/>
                      <w:lang w:val="en-US"/>
                    </w:rPr>
                    <w:t xml:space="preserve"> field </w:t>
                  </w:r>
                  <w:r w:rsidRPr="006563BD">
                    <w:rPr>
                      <w:strike/>
                      <w:color w:val="FF0000"/>
                      <w:sz w:val="20"/>
                      <w:lang w:val="en-US"/>
                    </w:rPr>
                    <w:t xml:space="preserve">is not present </w:t>
                  </w:r>
                  <w:r w:rsidRPr="006563BD">
                    <w:rPr>
                      <w:color w:val="FF0000"/>
                      <w:sz w:val="20"/>
                      <w:lang w:val="en-US"/>
                    </w:rPr>
                    <w:t>functions as OCC activated/deactivated</w:t>
                  </w:r>
                  <w:r w:rsidRPr="006563BD">
                    <w:rPr>
                      <w:sz w:val="20"/>
                      <w:lang w:val="en-US"/>
                    </w:rPr>
                    <w:t xml:space="preserve"> in the DCI, and</w:t>
                  </w:r>
                </w:p>
              </w:tc>
            </w:tr>
          </w:tbl>
          <w:p w14:paraId="72A27A67" w14:textId="2A0F29D2" w:rsidR="00735BFA" w:rsidRPr="00371AA6" w:rsidRDefault="00735BFA" w:rsidP="00735BFA">
            <w:pPr>
              <w:rPr>
                <w:rFonts w:ascii="Times New Roman" w:hAnsi="Times New Roman" w:cs="Times New Roman"/>
                <w:color w:val="002060"/>
                <w:sz w:val="20"/>
                <w:szCs w:val="20"/>
                <w:lang w:val="en-US" w:eastAsia="ja-JP"/>
              </w:rPr>
            </w:pPr>
          </w:p>
        </w:tc>
      </w:tr>
      <w:tr w:rsidR="002A131F" w:rsidRPr="003A6376" w14:paraId="5F33441E" w14:textId="77777777">
        <w:tc>
          <w:tcPr>
            <w:tcW w:w="1271" w:type="dxa"/>
          </w:tcPr>
          <w:p w14:paraId="57A7DCFB" w14:textId="091FE269" w:rsidR="002A131F" w:rsidRDefault="002A131F" w:rsidP="00735BFA">
            <w:pPr>
              <w:rPr>
                <w:rFonts w:ascii="Times New Roman" w:eastAsia="DengXian" w:hAnsi="Times New Roman" w:cs="Times New Roman"/>
                <w:szCs w:val="20"/>
                <w:lang w:eastAsia="zh-CN"/>
              </w:rPr>
            </w:pPr>
            <w:r>
              <w:rPr>
                <w:rFonts w:ascii="Times New Roman" w:eastAsia="DengXian" w:hAnsi="Times New Roman" w:cs="Times New Roman"/>
                <w:szCs w:val="20"/>
                <w:lang w:eastAsia="zh-CN"/>
              </w:rPr>
              <w:lastRenderedPageBreak/>
              <w:t>Nokia, NSB</w:t>
            </w:r>
          </w:p>
        </w:tc>
        <w:tc>
          <w:tcPr>
            <w:tcW w:w="8358" w:type="dxa"/>
          </w:tcPr>
          <w:p w14:paraId="5F19C3B4" w14:textId="77777777" w:rsidR="002A131F" w:rsidRPr="006563BD" w:rsidRDefault="002A131F" w:rsidP="00735BFA">
            <w:pPr>
              <w:spacing w:line="257" w:lineRule="auto"/>
              <w:rPr>
                <w:rFonts w:ascii="Times New Roman" w:eastAsia="DengXian" w:hAnsi="Times New Roman" w:cs="Times New Roman"/>
                <w:szCs w:val="20"/>
                <w:lang w:val="en-US" w:eastAsia="zh-CN"/>
              </w:rPr>
            </w:pPr>
            <w:r w:rsidRPr="006563BD">
              <w:rPr>
                <w:rFonts w:ascii="Times New Roman" w:eastAsia="DengXian" w:hAnsi="Times New Roman" w:cs="Times New Roman"/>
                <w:szCs w:val="20"/>
                <w:lang w:val="en-US" w:eastAsia="zh-CN"/>
              </w:rPr>
              <w:t>Thanks Editor for your effort on the drafting!</w:t>
            </w:r>
          </w:p>
          <w:p w14:paraId="510957D5" w14:textId="77777777" w:rsidR="002A131F" w:rsidRPr="006563BD" w:rsidRDefault="002A131F" w:rsidP="00735BFA">
            <w:pPr>
              <w:spacing w:line="257" w:lineRule="auto"/>
              <w:rPr>
                <w:rFonts w:ascii="Times New Roman" w:eastAsia="DengXian" w:hAnsi="Times New Roman" w:cs="Times New Roman"/>
                <w:szCs w:val="20"/>
                <w:lang w:val="en-US" w:eastAsia="zh-CN"/>
              </w:rPr>
            </w:pPr>
            <w:r w:rsidRPr="006563BD">
              <w:rPr>
                <w:rFonts w:ascii="Times New Roman" w:eastAsia="DengXian" w:hAnsi="Times New Roman" w:cs="Times New Roman"/>
                <w:szCs w:val="20"/>
                <w:lang w:val="en-US" w:eastAsia="zh-CN"/>
              </w:rPr>
              <w:t>We have following comments for the draft CR:</w:t>
            </w:r>
          </w:p>
          <w:p w14:paraId="08831E7E" w14:textId="77777777" w:rsidR="002A131F" w:rsidRPr="006563BD" w:rsidRDefault="002A131F" w:rsidP="00735BFA">
            <w:pPr>
              <w:spacing w:line="257" w:lineRule="auto"/>
              <w:rPr>
                <w:rFonts w:ascii="Times New Roman" w:eastAsia="DengXian" w:hAnsi="Times New Roman" w:cs="Times New Roman"/>
                <w:szCs w:val="20"/>
                <w:lang w:val="en-US" w:eastAsia="zh-CN"/>
              </w:rPr>
            </w:pPr>
            <w:r w:rsidRPr="006563BD">
              <w:rPr>
                <w:rFonts w:ascii="Times New Roman" w:eastAsia="DengXian" w:hAnsi="Times New Roman" w:cs="Times New Roman"/>
                <w:szCs w:val="20"/>
                <w:lang w:val="en-US" w:eastAsia="zh-CN"/>
              </w:rPr>
              <w:lastRenderedPageBreak/>
              <w:t>Comment 1</w:t>
            </w:r>
            <w:r w:rsidR="003A6376" w:rsidRPr="006563BD">
              <w:rPr>
                <w:rFonts w:ascii="Times New Roman" w:eastAsia="DengXian" w:hAnsi="Times New Roman" w:cs="Times New Roman"/>
                <w:szCs w:val="20"/>
                <w:lang w:val="en-US" w:eastAsia="zh-CN"/>
              </w:rPr>
              <w:t>:</w:t>
            </w:r>
          </w:p>
          <w:p w14:paraId="148A9BD7" w14:textId="4C4F07AC" w:rsidR="003A6376" w:rsidRPr="006563BD" w:rsidRDefault="003A6376" w:rsidP="00735BFA">
            <w:pPr>
              <w:spacing w:line="257" w:lineRule="auto"/>
              <w:rPr>
                <w:rFonts w:ascii="Times New Roman" w:eastAsia="DengXian" w:hAnsi="Times New Roman" w:cs="Times New Roman"/>
                <w:szCs w:val="20"/>
                <w:lang w:val="en-US" w:eastAsia="zh-CN"/>
              </w:rPr>
            </w:pPr>
            <w:r w:rsidRPr="006563BD">
              <w:rPr>
                <w:rFonts w:ascii="Times New Roman" w:eastAsia="DengXian" w:hAnsi="Times New Roman" w:cs="Times New Roman"/>
                <w:szCs w:val="20"/>
                <w:lang w:val="en-US" w:eastAsia="zh-CN"/>
              </w:rPr>
              <w:t xml:space="preserve">For the “enabled/disabled“ or “activated/deactivated“, we are fine to use “enabled/disabled“ as it is aligned </w:t>
            </w:r>
            <w:r w:rsidR="0007790D" w:rsidRPr="006563BD">
              <w:rPr>
                <w:rFonts w:ascii="Times New Roman" w:eastAsia="DengXian" w:hAnsi="Times New Roman" w:cs="Times New Roman"/>
                <w:szCs w:val="20"/>
                <w:lang w:val="en-US" w:eastAsia="zh-CN"/>
              </w:rPr>
              <w:t xml:space="preserve">with legacy </w:t>
            </w:r>
            <w:r w:rsidRPr="006563BD">
              <w:rPr>
                <w:rFonts w:ascii="Times New Roman" w:eastAsia="DengXian" w:hAnsi="Times New Roman" w:cs="Times New Roman"/>
                <w:szCs w:val="20"/>
                <w:lang w:val="en-US" w:eastAsia="zh-CN"/>
              </w:rPr>
              <w:t xml:space="preserve">specification language. While we think it should be updated from “OCC enabled“/“OCC disabled“ to “OCC enabled </w:t>
            </w:r>
            <w:r w:rsidRPr="006563BD">
              <w:rPr>
                <w:rFonts w:ascii="Times New Roman" w:eastAsia="DengXian" w:hAnsi="Times New Roman" w:cs="Times New Roman"/>
                <w:color w:val="FF0000"/>
                <w:szCs w:val="20"/>
                <w:u w:val="single"/>
                <w:lang w:val="en-US" w:eastAsia="zh-CN"/>
              </w:rPr>
              <w:t>by DCI</w:t>
            </w:r>
            <w:r w:rsidRPr="006563BD">
              <w:rPr>
                <w:rFonts w:ascii="Times New Roman" w:eastAsia="DengXian" w:hAnsi="Times New Roman" w:cs="Times New Roman"/>
                <w:szCs w:val="20"/>
                <w:lang w:val="en-US" w:eastAsia="zh-CN"/>
              </w:rPr>
              <w:t xml:space="preserve">“/“OCC disabled </w:t>
            </w:r>
            <w:r w:rsidRPr="006563BD">
              <w:rPr>
                <w:rFonts w:ascii="Times New Roman" w:eastAsia="DengXian" w:hAnsi="Times New Roman" w:cs="Times New Roman"/>
                <w:color w:val="FF0000"/>
                <w:szCs w:val="20"/>
                <w:u w:val="single"/>
                <w:lang w:val="en-US" w:eastAsia="zh-CN"/>
              </w:rPr>
              <w:t>by DCI</w:t>
            </w:r>
            <w:r w:rsidRPr="006563BD">
              <w:rPr>
                <w:rFonts w:ascii="Times New Roman" w:eastAsia="DengXian" w:hAnsi="Times New Roman" w:cs="Times New Roman"/>
                <w:szCs w:val="20"/>
                <w:lang w:val="en-US" w:eastAsia="zh-CN"/>
              </w:rPr>
              <w:t>“</w:t>
            </w:r>
            <w:r w:rsidR="0066310D" w:rsidRPr="006563BD">
              <w:rPr>
                <w:rFonts w:ascii="Times New Roman" w:eastAsia="DengXian" w:hAnsi="Times New Roman" w:cs="Times New Roman"/>
                <w:szCs w:val="20"/>
                <w:lang w:val="en-US" w:eastAsia="zh-CN"/>
              </w:rPr>
              <w:t xml:space="preserve"> to make it clear as the OCC is dynamically enabled/disabled by DCI to be aligned with RAN1 agreement.</w:t>
            </w:r>
          </w:p>
          <w:p w14:paraId="42D5128E" w14:textId="77777777" w:rsidR="0066310D" w:rsidRPr="006563BD" w:rsidRDefault="0066310D" w:rsidP="00735BFA">
            <w:pPr>
              <w:spacing w:line="257" w:lineRule="auto"/>
              <w:rPr>
                <w:rFonts w:ascii="Times New Roman" w:eastAsia="DengXian" w:hAnsi="Times New Roman" w:cs="Times New Roman"/>
                <w:szCs w:val="20"/>
                <w:lang w:val="en-US" w:eastAsia="zh-CN"/>
              </w:rPr>
            </w:pPr>
          </w:p>
          <w:p w14:paraId="6E396E8C" w14:textId="77777777" w:rsidR="0066310D" w:rsidRPr="006563BD" w:rsidRDefault="0066310D" w:rsidP="00735BFA">
            <w:pPr>
              <w:spacing w:line="257" w:lineRule="auto"/>
              <w:rPr>
                <w:rFonts w:ascii="Times New Roman" w:eastAsia="DengXian" w:hAnsi="Times New Roman" w:cs="Times New Roman"/>
                <w:szCs w:val="20"/>
                <w:lang w:val="en-US" w:eastAsia="zh-CN"/>
              </w:rPr>
            </w:pPr>
            <w:r w:rsidRPr="006563BD">
              <w:rPr>
                <w:rFonts w:ascii="Times New Roman" w:eastAsia="DengXian" w:hAnsi="Times New Roman" w:cs="Times New Roman"/>
                <w:szCs w:val="20"/>
                <w:lang w:val="en-US" w:eastAsia="zh-CN"/>
              </w:rPr>
              <w:t>Comment 2:</w:t>
            </w:r>
          </w:p>
          <w:p w14:paraId="33FC6865" w14:textId="7A9BEBFB" w:rsidR="0066310D" w:rsidRPr="006563BD" w:rsidRDefault="0066310D" w:rsidP="00735BFA">
            <w:pPr>
              <w:spacing w:line="257" w:lineRule="auto"/>
              <w:rPr>
                <w:rFonts w:ascii="Times New Roman" w:eastAsia="DengXian" w:hAnsi="Times New Roman" w:cs="Times New Roman"/>
                <w:szCs w:val="20"/>
                <w:lang w:val="en-US" w:eastAsia="zh-CN"/>
              </w:rPr>
            </w:pPr>
            <w:r w:rsidRPr="006563BD">
              <w:rPr>
                <w:rFonts w:ascii="Times New Roman" w:eastAsia="DengXian" w:hAnsi="Times New Roman" w:cs="Times New Roman"/>
                <w:szCs w:val="20"/>
                <w:lang w:val="en-US" w:eastAsia="zh-CN"/>
              </w:rPr>
              <w:t xml:space="preserve">We think the determination of OCC sequence index should also be reflected in 36.213, e.g. in section 5.1.2 by changing it to “Modulation order, </w:t>
            </w:r>
            <w:proofErr w:type="spellStart"/>
            <w:r w:rsidRPr="006563BD">
              <w:rPr>
                <w:rFonts w:ascii="Times New Roman" w:eastAsia="DengXian" w:hAnsi="Times New Roman" w:cs="Times New Roman"/>
                <w:szCs w:val="20"/>
                <w:lang w:val="en-US" w:eastAsia="zh-CN"/>
              </w:rPr>
              <w:t>redundency</w:t>
            </w:r>
            <w:proofErr w:type="spellEnd"/>
            <w:r w:rsidRPr="006563BD">
              <w:rPr>
                <w:rFonts w:ascii="Times New Roman" w:eastAsia="DengXian" w:hAnsi="Times New Roman" w:cs="Times New Roman"/>
                <w:szCs w:val="20"/>
                <w:lang w:val="en-US" w:eastAsia="zh-CN"/>
              </w:rPr>
              <w:t xml:space="preserve"> version</w:t>
            </w:r>
            <w:r w:rsidRPr="006563BD">
              <w:rPr>
                <w:rFonts w:ascii="Times New Roman" w:eastAsia="DengXian" w:hAnsi="Times New Roman" w:cs="Times New Roman"/>
                <w:color w:val="FF0000"/>
                <w:szCs w:val="20"/>
                <w:u w:val="single"/>
                <w:lang w:val="en-US" w:eastAsia="zh-CN"/>
              </w:rPr>
              <w:t>, OCC index</w:t>
            </w:r>
            <w:r w:rsidRPr="006563BD">
              <w:rPr>
                <w:rFonts w:ascii="Times New Roman" w:eastAsia="DengXian" w:hAnsi="Times New Roman" w:cs="Times New Roman"/>
                <w:szCs w:val="20"/>
                <w:lang w:val="en-US" w:eastAsia="zh-CN"/>
              </w:rPr>
              <w:t xml:space="preserve"> and transport block size determination“. Or we need a new section to reflect the OCC index determination.</w:t>
            </w:r>
          </w:p>
          <w:p w14:paraId="5E69FE69" w14:textId="77777777" w:rsidR="0066310D" w:rsidRPr="006563BD" w:rsidRDefault="0066310D" w:rsidP="00735BFA">
            <w:pPr>
              <w:spacing w:line="257" w:lineRule="auto"/>
              <w:rPr>
                <w:rFonts w:ascii="Times New Roman" w:eastAsia="DengXian" w:hAnsi="Times New Roman" w:cs="Times New Roman"/>
                <w:szCs w:val="20"/>
                <w:lang w:val="en-US" w:eastAsia="zh-CN"/>
              </w:rPr>
            </w:pPr>
          </w:p>
          <w:p w14:paraId="34D6A250" w14:textId="77777777" w:rsidR="0066310D" w:rsidRPr="006563BD" w:rsidRDefault="0066310D" w:rsidP="00735BFA">
            <w:pPr>
              <w:spacing w:line="257" w:lineRule="auto"/>
              <w:rPr>
                <w:rFonts w:ascii="Times New Roman" w:eastAsia="DengXian" w:hAnsi="Times New Roman" w:cs="Times New Roman"/>
                <w:szCs w:val="20"/>
                <w:lang w:val="en-US" w:eastAsia="zh-CN"/>
              </w:rPr>
            </w:pPr>
            <w:r w:rsidRPr="006563BD">
              <w:rPr>
                <w:rFonts w:ascii="Times New Roman" w:eastAsia="DengXian" w:hAnsi="Times New Roman" w:cs="Times New Roman"/>
                <w:szCs w:val="20"/>
                <w:lang w:val="en-US" w:eastAsia="zh-CN"/>
              </w:rPr>
              <w:t>Comment 3:</w:t>
            </w:r>
          </w:p>
          <w:p w14:paraId="53C9420A" w14:textId="4F6CED62" w:rsidR="0066310D" w:rsidRPr="006563BD" w:rsidRDefault="0007790D" w:rsidP="00735BFA">
            <w:pPr>
              <w:spacing w:line="257" w:lineRule="auto"/>
              <w:rPr>
                <w:rFonts w:ascii="Times New Roman" w:eastAsia="DengXian" w:hAnsi="Times New Roman" w:cs="Times New Roman"/>
                <w:i/>
                <w:iCs/>
                <w:szCs w:val="20"/>
                <w:lang w:val="en-US" w:eastAsia="zh-CN"/>
              </w:rPr>
            </w:pPr>
            <w:r w:rsidRPr="006563BD">
              <w:rPr>
                <w:rFonts w:ascii="Times New Roman" w:eastAsia="DengXian" w:hAnsi="Times New Roman" w:cs="Times New Roman"/>
                <w:szCs w:val="20"/>
                <w:lang w:val="en-US" w:eastAsia="zh-CN"/>
              </w:rPr>
              <w:t xml:space="preserve">We also suggest CR editors to align the description in 36.213 and 36.212 for value selection function, for e.g. in 36.213 section 5.1.2, </w:t>
            </w:r>
            <w:r w:rsidRPr="001A7C01">
              <w:rPr>
                <w:noProof/>
                <w:position w:val="-10"/>
              </w:rPr>
              <w:drawing>
                <wp:inline distT="0" distB="0" distL="0" distR="0" wp14:anchorId="5FBFC7FD" wp14:editId="5B680BFA">
                  <wp:extent cx="276225" cy="209550"/>
                  <wp:effectExtent l="0" t="0" r="0" b="0"/>
                  <wp:docPr id="1312593443" name="Picture 1312593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6563BD">
              <w:rPr>
                <w:rFonts w:ascii="Times New Roman" w:eastAsia="DengXian" w:hAnsi="Times New Roman" w:cs="Times New Roman"/>
                <w:szCs w:val="20"/>
                <w:lang w:val="en-US" w:eastAsia="zh-CN"/>
              </w:rPr>
              <w:t>=</w:t>
            </w:r>
            <w:proofErr w:type="spellStart"/>
            <w:r w:rsidRPr="006563BD">
              <w:rPr>
                <w:rFonts w:ascii="Times New Roman" w:eastAsia="DengXian" w:hAnsi="Times New Roman" w:cs="Times New Roman"/>
                <w:i/>
                <w:iCs/>
                <w:szCs w:val="20"/>
                <w:lang w:val="en-US" w:eastAsia="zh-CN"/>
              </w:rPr>
              <w:t>I</w:t>
            </w:r>
            <w:r w:rsidRPr="006563BD">
              <w:rPr>
                <w:rFonts w:ascii="Times New Roman" w:eastAsia="DengXian" w:hAnsi="Times New Roman" w:cs="Times New Roman"/>
                <w:i/>
                <w:iCs/>
                <w:szCs w:val="20"/>
                <w:vertAlign w:val="subscript"/>
                <w:lang w:val="en-US" w:eastAsia="zh-CN"/>
              </w:rPr>
              <w:t>sc-msc</w:t>
            </w:r>
            <w:proofErr w:type="spellEnd"/>
            <w:r w:rsidRPr="006563BD">
              <w:rPr>
                <w:rFonts w:ascii="Times New Roman" w:eastAsia="DengXian" w:hAnsi="Times New Roman" w:cs="Times New Roman"/>
                <w:i/>
                <w:iCs/>
                <w:szCs w:val="20"/>
                <w:lang w:val="en-US" w:eastAsia="zh-CN"/>
              </w:rPr>
              <w:t xml:space="preserve"> mod 10, while in 36.212, it is </w:t>
            </w:r>
            <w:r w:rsidRPr="001A7C01">
              <w:rPr>
                <w:noProof/>
                <w:position w:val="-10"/>
              </w:rPr>
              <w:drawing>
                <wp:inline distT="0" distB="0" distL="0" distR="0" wp14:anchorId="79A79AF1" wp14:editId="2DF010A7">
                  <wp:extent cx="276225" cy="209550"/>
                  <wp:effectExtent l="0" t="0" r="0" b="0"/>
                  <wp:docPr id="709561066" name="Picture 70956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6563BD">
              <w:rPr>
                <w:rFonts w:ascii="Times New Roman" w:eastAsia="DengXian" w:hAnsi="Times New Roman" w:cs="Times New Roman"/>
                <w:szCs w:val="20"/>
                <w:lang w:val="en-US" w:eastAsia="zh-CN"/>
              </w:rPr>
              <w:t>=</w:t>
            </w:r>
            <w:proofErr w:type="spellStart"/>
            <w:r w:rsidRPr="006563BD">
              <w:rPr>
                <w:rFonts w:ascii="Times New Roman" w:eastAsia="DengXian" w:hAnsi="Times New Roman" w:cs="Times New Roman"/>
                <w:i/>
                <w:iCs/>
                <w:szCs w:val="20"/>
                <w:lang w:val="en-US" w:eastAsia="zh-CN"/>
              </w:rPr>
              <w:t>I</w:t>
            </w:r>
            <w:r w:rsidRPr="006563BD">
              <w:rPr>
                <w:rFonts w:ascii="Times New Roman" w:eastAsia="DengXian" w:hAnsi="Times New Roman" w:cs="Times New Roman"/>
                <w:i/>
                <w:iCs/>
                <w:szCs w:val="20"/>
                <w:vertAlign w:val="subscript"/>
                <w:lang w:val="en-US" w:eastAsia="zh-CN"/>
              </w:rPr>
              <w:t>sc-msc</w:t>
            </w:r>
            <w:proofErr w:type="spellEnd"/>
            <w:r w:rsidRPr="006563BD">
              <w:rPr>
                <w:rFonts w:ascii="Times New Roman" w:eastAsia="DengXian" w:hAnsi="Times New Roman" w:cs="Times New Roman"/>
                <w:i/>
                <w:iCs/>
                <w:szCs w:val="20"/>
                <w:lang w:val="en-US" w:eastAsia="zh-CN"/>
              </w:rPr>
              <w:t xml:space="preserve"> div 48</w:t>
            </w:r>
            <w:r w:rsidR="00D778BA" w:rsidRPr="006563BD">
              <w:rPr>
                <w:rFonts w:ascii="Times New Roman" w:eastAsia="DengXian" w:hAnsi="Times New Roman" w:cs="Times New Roman"/>
                <w:i/>
                <w:iCs/>
                <w:szCs w:val="20"/>
                <w:lang w:val="en-US" w:eastAsia="zh-CN"/>
              </w:rPr>
              <w:t xml:space="preserve">. </w:t>
            </w:r>
          </w:p>
          <w:p w14:paraId="2C27C7B1" w14:textId="77777777" w:rsidR="0007790D" w:rsidRPr="006563BD" w:rsidRDefault="0007790D" w:rsidP="00735BFA">
            <w:pPr>
              <w:spacing w:line="257" w:lineRule="auto"/>
              <w:rPr>
                <w:rFonts w:ascii="Times New Roman" w:eastAsia="DengXian" w:hAnsi="Times New Roman" w:cs="Times New Roman"/>
                <w:szCs w:val="20"/>
                <w:lang w:val="en-US" w:eastAsia="zh-CN"/>
              </w:rPr>
            </w:pPr>
          </w:p>
          <w:p w14:paraId="587FE9C9" w14:textId="77777777" w:rsidR="0007790D" w:rsidRPr="006563BD" w:rsidRDefault="0007790D" w:rsidP="00735BFA">
            <w:pPr>
              <w:spacing w:line="257" w:lineRule="auto"/>
              <w:rPr>
                <w:rFonts w:ascii="Times New Roman" w:eastAsia="DengXian" w:hAnsi="Times New Roman" w:cs="Times New Roman"/>
                <w:szCs w:val="20"/>
                <w:lang w:val="en-US" w:eastAsia="zh-CN"/>
              </w:rPr>
            </w:pPr>
            <w:r w:rsidRPr="006563BD">
              <w:rPr>
                <w:rFonts w:ascii="Times New Roman" w:eastAsia="DengXian" w:hAnsi="Times New Roman" w:cs="Times New Roman"/>
                <w:szCs w:val="20"/>
                <w:lang w:val="en-US" w:eastAsia="zh-CN"/>
              </w:rPr>
              <w:t>Comment 4:</w:t>
            </w:r>
          </w:p>
          <w:p w14:paraId="6B1A2DF1" w14:textId="77777777" w:rsidR="0007790D" w:rsidRPr="006563BD" w:rsidRDefault="0007790D" w:rsidP="00735BFA">
            <w:pPr>
              <w:spacing w:line="257" w:lineRule="auto"/>
              <w:rPr>
                <w:rFonts w:ascii="Times New Roman" w:eastAsia="DengXian" w:hAnsi="Times New Roman" w:cs="Times New Roman"/>
                <w:szCs w:val="20"/>
                <w:lang w:val="en-US" w:eastAsia="zh-CN"/>
              </w:rPr>
            </w:pPr>
            <w:r w:rsidRPr="006563BD">
              <w:rPr>
                <w:rFonts w:ascii="Times New Roman" w:eastAsia="DengXian" w:hAnsi="Times New Roman" w:cs="Times New Roman"/>
                <w:szCs w:val="20"/>
                <w:lang w:val="en-US" w:eastAsia="zh-CN"/>
              </w:rPr>
              <w:t>For whether the field is presented or repurposed, we think RAN1’s agreement is the legacy field is repurposed. So we think for section 5.1.2, the “or when the “</w:t>
            </w:r>
            <w:proofErr w:type="spellStart"/>
            <w:r w:rsidRPr="006563BD">
              <w:rPr>
                <w:rFonts w:ascii="Times New Roman" w:eastAsia="DengXian" w:hAnsi="Times New Roman" w:cs="Times New Roman"/>
                <w:szCs w:val="20"/>
                <w:lang w:val="en-US" w:eastAsia="zh-CN"/>
              </w:rPr>
              <w:t>redundency</w:t>
            </w:r>
            <w:proofErr w:type="spellEnd"/>
            <w:r w:rsidRPr="006563BD">
              <w:rPr>
                <w:rFonts w:ascii="Times New Roman" w:eastAsia="DengXian" w:hAnsi="Times New Roman" w:cs="Times New Roman"/>
                <w:szCs w:val="20"/>
                <w:lang w:val="en-US" w:eastAsia="zh-CN"/>
              </w:rPr>
              <w:t xml:space="preserve"> version“ field is not present in the DCI“ need to </w:t>
            </w:r>
            <w:proofErr w:type="spellStart"/>
            <w:r w:rsidRPr="006563BD">
              <w:rPr>
                <w:rFonts w:ascii="Times New Roman" w:eastAsia="DengXian" w:hAnsi="Times New Roman" w:cs="Times New Roman"/>
                <w:szCs w:val="20"/>
                <w:lang w:val="en-US" w:eastAsia="zh-CN"/>
              </w:rPr>
              <w:t>chang</w:t>
            </w:r>
            <w:proofErr w:type="spellEnd"/>
            <w:r w:rsidRPr="006563BD">
              <w:rPr>
                <w:rFonts w:ascii="Times New Roman" w:eastAsia="DengXian" w:hAnsi="Times New Roman" w:cs="Times New Roman"/>
                <w:szCs w:val="20"/>
                <w:lang w:val="en-US" w:eastAsia="zh-CN"/>
              </w:rPr>
              <w:t xml:space="preserve"> to “or when the “</w:t>
            </w:r>
            <w:proofErr w:type="spellStart"/>
            <w:r w:rsidRPr="006563BD">
              <w:rPr>
                <w:rFonts w:ascii="Times New Roman" w:eastAsia="DengXian" w:hAnsi="Times New Roman" w:cs="Times New Roman"/>
                <w:szCs w:val="20"/>
                <w:lang w:val="en-US" w:eastAsia="zh-CN"/>
              </w:rPr>
              <w:t>redundency</w:t>
            </w:r>
            <w:proofErr w:type="spellEnd"/>
            <w:r w:rsidRPr="006563BD">
              <w:rPr>
                <w:rFonts w:ascii="Times New Roman" w:eastAsia="DengXian" w:hAnsi="Times New Roman" w:cs="Times New Roman"/>
                <w:szCs w:val="20"/>
                <w:lang w:val="en-US" w:eastAsia="zh-CN"/>
              </w:rPr>
              <w:t xml:space="preserve"> version“ field </w:t>
            </w:r>
            <w:r w:rsidRPr="006563BD">
              <w:rPr>
                <w:rFonts w:ascii="Times New Roman" w:eastAsia="DengXian" w:hAnsi="Times New Roman" w:cs="Times New Roman"/>
                <w:color w:val="FF0000"/>
                <w:szCs w:val="20"/>
                <w:u w:val="single"/>
                <w:lang w:val="en-US" w:eastAsia="zh-CN"/>
              </w:rPr>
              <w:t>functions as OCC enabled/disabled</w:t>
            </w:r>
            <w:r w:rsidRPr="006563BD">
              <w:rPr>
                <w:rFonts w:ascii="Times New Roman" w:eastAsia="DengXian" w:hAnsi="Times New Roman" w:cs="Times New Roman"/>
                <w:szCs w:val="20"/>
                <w:lang w:val="en-US" w:eastAsia="zh-CN"/>
              </w:rPr>
              <w:t xml:space="preserve"> </w:t>
            </w:r>
            <w:r w:rsidRPr="006563BD">
              <w:rPr>
                <w:rFonts w:ascii="Times New Roman" w:eastAsia="DengXian" w:hAnsi="Times New Roman" w:cs="Times New Roman"/>
                <w:strike/>
                <w:color w:val="FF0000"/>
                <w:szCs w:val="20"/>
                <w:lang w:val="en-US" w:eastAsia="zh-CN"/>
              </w:rPr>
              <w:t>is not present in the DCI</w:t>
            </w:r>
            <w:r w:rsidRPr="006563BD">
              <w:rPr>
                <w:rFonts w:ascii="Times New Roman" w:eastAsia="DengXian" w:hAnsi="Times New Roman" w:cs="Times New Roman"/>
                <w:szCs w:val="20"/>
                <w:lang w:val="en-US" w:eastAsia="zh-CN"/>
              </w:rPr>
              <w:t>“.</w:t>
            </w:r>
          </w:p>
          <w:p w14:paraId="41AB9797" w14:textId="77777777" w:rsidR="0007790D" w:rsidRPr="006563BD" w:rsidRDefault="0007790D" w:rsidP="00735BFA">
            <w:pPr>
              <w:spacing w:line="257" w:lineRule="auto"/>
              <w:rPr>
                <w:rFonts w:ascii="Times New Roman" w:eastAsia="DengXian" w:hAnsi="Times New Roman" w:cs="Times New Roman"/>
                <w:szCs w:val="20"/>
                <w:lang w:val="en-US" w:eastAsia="zh-CN"/>
              </w:rPr>
            </w:pPr>
          </w:p>
          <w:p w14:paraId="4F74C6DF" w14:textId="77777777" w:rsidR="0007790D" w:rsidRPr="006563BD" w:rsidRDefault="0007790D" w:rsidP="00735BFA">
            <w:pPr>
              <w:spacing w:line="257" w:lineRule="auto"/>
              <w:rPr>
                <w:rFonts w:ascii="Times New Roman" w:eastAsia="DengXian" w:hAnsi="Times New Roman" w:cs="Times New Roman"/>
                <w:szCs w:val="20"/>
                <w:lang w:val="en-US" w:eastAsia="zh-CN"/>
              </w:rPr>
            </w:pPr>
            <w:r w:rsidRPr="006563BD">
              <w:rPr>
                <w:rFonts w:ascii="Times New Roman" w:eastAsia="DengXian" w:hAnsi="Times New Roman" w:cs="Times New Roman"/>
                <w:szCs w:val="20"/>
                <w:lang w:val="en-US" w:eastAsia="zh-CN"/>
              </w:rPr>
              <w:t>Comment 5:</w:t>
            </w:r>
          </w:p>
          <w:p w14:paraId="26CC2329" w14:textId="77777777" w:rsidR="0007790D" w:rsidRPr="006563BD" w:rsidRDefault="0007790D" w:rsidP="00735BFA">
            <w:pPr>
              <w:spacing w:line="257" w:lineRule="auto"/>
              <w:rPr>
                <w:rFonts w:ascii="Times New Roman" w:eastAsia="DengXian" w:hAnsi="Times New Roman" w:cs="Times New Roman"/>
                <w:szCs w:val="20"/>
                <w:lang w:val="en-US" w:eastAsia="zh-CN"/>
              </w:rPr>
            </w:pPr>
            <w:r w:rsidRPr="006563BD">
              <w:rPr>
                <w:rFonts w:ascii="Times New Roman" w:eastAsia="DengXian" w:hAnsi="Times New Roman" w:cs="Times New Roman"/>
                <w:szCs w:val="20"/>
                <w:lang w:val="en-US" w:eastAsia="zh-CN"/>
              </w:rPr>
              <w:t>For the agreement in RAN1 #121 meeting ‚</w:t>
            </w:r>
          </w:p>
          <w:p w14:paraId="543D1939" w14:textId="059B9A2F" w:rsidR="0007790D" w:rsidRPr="006563BD" w:rsidRDefault="0007790D" w:rsidP="0007790D">
            <w:pPr>
              <w:rPr>
                <w:b/>
                <w:bCs/>
                <w:lang w:val="en-US"/>
              </w:rPr>
            </w:pPr>
            <w:r w:rsidRPr="006563BD">
              <w:rPr>
                <w:rFonts w:ascii="Times New Roman" w:eastAsia="DengXian" w:hAnsi="Times New Roman" w:cs="Times New Roman"/>
                <w:szCs w:val="20"/>
                <w:lang w:val="en-US" w:eastAsia="zh-CN"/>
              </w:rPr>
              <w:t>“</w:t>
            </w:r>
            <w:r w:rsidRPr="006563BD">
              <w:rPr>
                <w:b/>
                <w:bCs/>
                <w:highlight w:val="green"/>
                <w:lang w:val="en-US"/>
              </w:rPr>
              <w:t xml:space="preserve"> Agreement</w:t>
            </w:r>
          </w:p>
          <w:p w14:paraId="46FD91BF" w14:textId="77777777" w:rsidR="0007790D" w:rsidRPr="006563BD" w:rsidRDefault="0007790D" w:rsidP="0007790D">
            <w:pPr>
              <w:rPr>
                <w:rFonts w:ascii="Times New Roman" w:hAnsi="Times New Roman"/>
                <w:bCs/>
                <w:lang w:val="en-US"/>
              </w:rPr>
            </w:pPr>
            <w:r w:rsidRPr="006563BD">
              <w:rPr>
                <w:bCs/>
                <w:lang w:val="en-US"/>
              </w:rPr>
              <w:t xml:space="preserve">For </w:t>
            </w:r>
            <w:r w:rsidRPr="006563BD">
              <w:rPr>
                <w:rFonts w:ascii="Times New Roman" w:hAnsi="Times New Roman"/>
                <w:bCs/>
                <w:lang w:val="en-US"/>
              </w:rPr>
              <w:t xml:space="preserve">the TDM DMRS positions that are </w:t>
            </w:r>
            <w:r w:rsidRPr="006563BD">
              <w:rPr>
                <w:rFonts w:ascii="Times New Roman" w:hAnsi="Times New Roman"/>
                <w:lang w:val="en-US"/>
              </w:rPr>
              <w:t>activated within the TDM DMRS pattern:</w:t>
            </w:r>
          </w:p>
          <w:p w14:paraId="08CD37C3" w14:textId="77777777" w:rsidR="0007790D" w:rsidRPr="006563BD" w:rsidRDefault="0007790D" w:rsidP="0007790D">
            <w:pPr>
              <w:rPr>
                <w:lang w:val="en-US" w:eastAsia="x-none"/>
              </w:rPr>
            </w:pPr>
          </w:p>
          <w:p w14:paraId="0E364CE2" w14:textId="77777777" w:rsidR="0007790D" w:rsidRPr="006563BD" w:rsidRDefault="0007790D" w:rsidP="0007790D">
            <w:pPr>
              <w:rPr>
                <w:rFonts w:ascii="Times New Roman" w:eastAsia="DengXian" w:hAnsi="Times New Roman" w:cs="Times New Roman"/>
                <w:szCs w:val="20"/>
                <w:lang w:val="en-US" w:eastAsia="zh-CN"/>
              </w:rPr>
            </w:pPr>
            <w:r w:rsidRPr="006563BD">
              <w:rPr>
                <w:bCs/>
                <w:lang w:val="en-US"/>
              </w:rPr>
              <w:t>For an NPUSCH format 1 with 3.75kHz SCS allocated to start in slot m, the NPUSCH is postponed to start in the next slot, whose index satisfies (SFN * 5 + n</w:t>
            </w:r>
            <w:r w:rsidRPr="006563BD">
              <w:rPr>
                <w:bCs/>
                <w:vertAlign w:val="subscript"/>
                <w:lang w:val="en-US"/>
              </w:rPr>
              <w:t>s</w:t>
            </w:r>
            <w:r w:rsidRPr="006563BD">
              <w:rPr>
                <w:bCs/>
                <w:lang w:val="en-US"/>
              </w:rPr>
              <w:t xml:space="preserve">) mod 4 = 0. The UE transmits TDM DMRS in the </w:t>
            </w:r>
            <w:r w:rsidRPr="006563BD">
              <w:rPr>
                <w:bCs/>
                <w:i/>
                <w:iCs/>
                <w:lang w:val="en-US"/>
              </w:rPr>
              <w:t>n</w:t>
            </w:r>
            <w:r w:rsidRPr="006563BD">
              <w:rPr>
                <w:bCs/>
                <w:vertAlign w:val="superscript"/>
                <w:lang w:val="en-US"/>
              </w:rPr>
              <w:t>th</w:t>
            </w:r>
            <w:r w:rsidRPr="006563BD">
              <w:rPr>
                <w:bCs/>
                <w:lang w:val="en-US"/>
              </w:rPr>
              <w:t xml:space="preserve"> slot after the start of its NPUSCH transmission according to: </w:t>
            </w:r>
            <w:r w:rsidRPr="006563BD">
              <w:rPr>
                <w:rFonts w:ascii="Times New Roman" w:eastAsia="DengXian" w:hAnsi="Times New Roman" w:cs="Times New Roman"/>
                <w:szCs w:val="20"/>
                <w:lang w:val="en-US" w:eastAsia="zh-CN"/>
              </w:rPr>
              <w:t>“</w:t>
            </w:r>
          </w:p>
          <w:p w14:paraId="5DD5693D" w14:textId="7ACEBFA6" w:rsidR="0007790D" w:rsidRPr="006563BD" w:rsidRDefault="0007790D" w:rsidP="0007790D">
            <w:pPr>
              <w:rPr>
                <w:bCs/>
                <w:lang w:val="en-US"/>
              </w:rPr>
            </w:pPr>
            <w:r w:rsidRPr="006563BD">
              <w:rPr>
                <w:rFonts w:ascii="Times New Roman" w:eastAsia="DengXian" w:hAnsi="Times New Roman"/>
                <w:lang w:val="en-US"/>
              </w:rPr>
              <w:t xml:space="preserve">As it is related to </w:t>
            </w:r>
            <w:r w:rsidR="00D778BA" w:rsidRPr="006563BD">
              <w:rPr>
                <w:rFonts w:ascii="Times New Roman" w:eastAsia="DengXian" w:hAnsi="Times New Roman"/>
                <w:lang w:val="en-US"/>
              </w:rPr>
              <w:t xml:space="preserve">determination of </w:t>
            </w:r>
            <w:r w:rsidRPr="006563BD">
              <w:rPr>
                <w:rFonts w:ascii="Times New Roman" w:eastAsia="DengXian" w:hAnsi="Times New Roman"/>
                <w:lang w:val="en-US"/>
              </w:rPr>
              <w:t xml:space="preserve">the starting position of NPUSCH, we think it is better also </w:t>
            </w:r>
            <w:r w:rsidR="00D778BA" w:rsidRPr="006563BD">
              <w:rPr>
                <w:rFonts w:ascii="Times New Roman" w:eastAsia="DengXian" w:hAnsi="Times New Roman"/>
                <w:lang w:val="en-US"/>
              </w:rPr>
              <w:t>to be added in 36.213 or a short sentence to refer to 36.211.</w:t>
            </w:r>
          </w:p>
        </w:tc>
      </w:tr>
      <w:tr w:rsidR="00E7576F" w:rsidRPr="003A6376" w14:paraId="117ACA48" w14:textId="77777777">
        <w:tc>
          <w:tcPr>
            <w:tcW w:w="1271" w:type="dxa"/>
          </w:tcPr>
          <w:p w14:paraId="4806AC29" w14:textId="72E97598" w:rsidR="00E7576F" w:rsidRPr="00E7576F" w:rsidRDefault="00E7576F" w:rsidP="00E7576F">
            <w:pPr>
              <w:rPr>
                <w:rFonts w:ascii="Times New Roman" w:eastAsia="DengXian" w:hAnsi="Times New Roman" w:cs="Times New Roman"/>
                <w:szCs w:val="20"/>
                <w:lang w:val="en-US" w:eastAsia="zh-CN"/>
              </w:rPr>
            </w:pPr>
            <w:r w:rsidRPr="00210B40">
              <w:rPr>
                <w:rFonts w:ascii="Times New Roman" w:eastAsia="DengXian" w:hAnsi="Times New Roman" w:cs="Times New Roman"/>
                <w:sz w:val="20"/>
                <w:szCs w:val="20"/>
                <w:lang w:val="en-US" w:eastAsia="zh-CN"/>
              </w:rPr>
              <w:lastRenderedPageBreak/>
              <w:t>Editor</w:t>
            </w:r>
            <w:r>
              <w:rPr>
                <w:rFonts w:ascii="Times New Roman" w:eastAsia="DengXian" w:hAnsi="Times New Roman" w:cs="Times New Roman"/>
                <w:sz w:val="20"/>
                <w:szCs w:val="20"/>
                <w:lang w:val="en-US" w:eastAsia="zh-CN"/>
              </w:rPr>
              <w:t>-2</w:t>
            </w:r>
          </w:p>
        </w:tc>
        <w:tc>
          <w:tcPr>
            <w:tcW w:w="8358" w:type="dxa"/>
          </w:tcPr>
          <w:p w14:paraId="3F95C355" w14:textId="77777777" w:rsidR="00102554" w:rsidRDefault="00CC4423" w:rsidP="00E7576F">
            <w:pPr>
              <w:rPr>
                <w:rFonts w:ascii="Times New Roman" w:hAnsi="Times New Roman" w:cs="Times New Roman"/>
                <w:lang w:val="en-US" w:eastAsia="ja-JP"/>
              </w:rPr>
            </w:pPr>
            <w:r w:rsidRPr="00CC4423">
              <w:rPr>
                <w:rFonts w:ascii="Times New Roman" w:hAnsi="Times New Roman" w:cs="Times New Roman"/>
                <w:lang w:val="en-US" w:eastAsia="ja-JP"/>
              </w:rPr>
              <w:t>Thanks for the review and comments.</w:t>
            </w:r>
          </w:p>
          <w:p w14:paraId="45E65322" w14:textId="7C3438A8" w:rsidR="00B95C35" w:rsidRDefault="00B95C35" w:rsidP="00E7576F">
            <w:pPr>
              <w:rPr>
                <w:rFonts w:ascii="Times New Roman" w:hAnsi="Times New Roman" w:cs="Times New Roman"/>
                <w:lang w:val="en-US" w:eastAsia="ja-JP"/>
              </w:rPr>
            </w:pPr>
            <w:r>
              <w:rPr>
                <w:rFonts w:ascii="Times New Roman" w:hAnsi="Times New Roman" w:cs="Times New Roman"/>
                <w:lang w:val="en-US" w:eastAsia="ja-JP"/>
              </w:rPr>
              <w:t>Some common responses below:</w:t>
            </w:r>
          </w:p>
          <w:p w14:paraId="7733AE5E" w14:textId="2D5E5ECE" w:rsidR="00172CFA" w:rsidRDefault="00172CFA" w:rsidP="00172CFA">
            <w:pPr>
              <w:rPr>
                <w:rFonts w:ascii="Times New Roman" w:eastAsia="Malgun Gothic" w:hAnsi="Times New Roman" w:cs="Times New Roman"/>
                <w:lang w:val="en-US" w:eastAsia="ko-KR"/>
              </w:rPr>
            </w:pPr>
            <w:r>
              <w:rPr>
                <w:rFonts w:ascii="Times New Roman" w:hAnsi="Times New Roman" w:cs="Times New Roman"/>
                <w:lang w:val="en-US"/>
              </w:rPr>
              <w:lastRenderedPageBreak/>
              <w:t xml:space="preserve">1. </w:t>
            </w:r>
            <w:r>
              <w:rPr>
                <w:rFonts w:ascii="Times New Roman" w:eastAsia="Malgun Gothic" w:hAnsi="Times New Roman" w:cs="Times New Roman"/>
                <w:lang w:val="en-US" w:eastAsia="ko-KR"/>
              </w:rPr>
              <w:t>I don’t see any issue or confusion with using OCC enabled/disabled</w:t>
            </w:r>
            <w:r w:rsidR="00565B45">
              <w:rPr>
                <w:rFonts w:ascii="Times New Roman" w:eastAsia="Malgun Gothic" w:hAnsi="Times New Roman" w:cs="Times New Roman"/>
                <w:lang w:val="en-US" w:eastAsia="ko-KR"/>
              </w:rPr>
              <w:t xml:space="preserve">. I will align with the terminology that is agreed in 36.212 CR - </w:t>
            </w:r>
            <w:r w:rsidR="00EC5684">
              <w:rPr>
                <w:rFonts w:ascii="Times New Roman" w:eastAsia="Malgun Gothic" w:hAnsi="Times New Roman" w:cs="Times New Roman"/>
                <w:lang w:val="en-US" w:eastAsia="ko-KR"/>
              </w:rPr>
              <w:t xml:space="preserve">this can </w:t>
            </w:r>
            <w:r w:rsidR="00565B45">
              <w:rPr>
                <w:rFonts w:ascii="Times New Roman" w:eastAsia="Malgun Gothic" w:hAnsi="Times New Roman" w:cs="Times New Roman"/>
                <w:lang w:val="en-US" w:eastAsia="ko-KR"/>
              </w:rPr>
              <w:t xml:space="preserve">also </w:t>
            </w:r>
            <w:r w:rsidR="00EC5684">
              <w:rPr>
                <w:rFonts w:ascii="Times New Roman" w:eastAsia="Malgun Gothic" w:hAnsi="Times New Roman" w:cs="Times New Roman"/>
                <w:lang w:val="en-US" w:eastAsia="ko-KR"/>
              </w:rPr>
              <w:t>be revisited in the maintenance phase</w:t>
            </w:r>
            <w:r>
              <w:rPr>
                <w:rFonts w:ascii="Times New Roman" w:eastAsia="Malgun Gothic" w:hAnsi="Times New Roman" w:cs="Times New Roman"/>
                <w:lang w:val="en-US" w:eastAsia="ko-KR"/>
              </w:rPr>
              <w:t>.</w:t>
            </w:r>
          </w:p>
          <w:p w14:paraId="7F7565BB" w14:textId="57F5C64A" w:rsidR="00591884" w:rsidRDefault="00591884" w:rsidP="00172CFA">
            <w:pPr>
              <w:rPr>
                <w:rFonts w:ascii="Times New Roman" w:eastAsia="Malgun Gothic" w:hAnsi="Times New Roman" w:cs="Times New Roman"/>
                <w:lang w:val="en-US" w:eastAsia="ko-KR"/>
              </w:rPr>
            </w:pPr>
            <w:r>
              <w:rPr>
                <w:rFonts w:ascii="Times New Roman" w:eastAsia="Malgun Gothic" w:hAnsi="Times New Roman" w:cs="Times New Roman"/>
                <w:lang w:val="en-US" w:eastAsia="ko-KR"/>
              </w:rPr>
              <w:t xml:space="preserve">2. Added text in 16.5.1 on the </w:t>
            </w:r>
            <w:r w:rsidRPr="006563BD">
              <w:rPr>
                <w:rFonts w:ascii="Times New Roman" w:eastAsia="DengXian" w:hAnsi="Times New Roman"/>
                <w:lang w:val="en-US"/>
              </w:rPr>
              <w:t>starting position of NPUSCH</w:t>
            </w:r>
            <w:r w:rsidR="00565B45" w:rsidRPr="006563BD">
              <w:rPr>
                <w:rFonts w:ascii="Times New Roman" w:eastAsia="DengXian" w:hAnsi="Times New Roman"/>
                <w:lang w:val="en-US"/>
              </w:rPr>
              <w:t>.</w:t>
            </w:r>
          </w:p>
          <w:p w14:paraId="16E16DFA" w14:textId="3BC85FC6" w:rsidR="00172CFA" w:rsidRDefault="00591884" w:rsidP="00172CFA">
            <w:pPr>
              <w:rPr>
                <w:rFonts w:ascii="Times New Roman" w:eastAsia="Malgun Gothic" w:hAnsi="Times New Roman" w:cs="Times New Roman"/>
                <w:lang w:val="en-US" w:eastAsia="ko-KR"/>
              </w:rPr>
            </w:pPr>
            <w:r>
              <w:rPr>
                <w:rFonts w:ascii="Times New Roman" w:eastAsia="Malgun Gothic" w:hAnsi="Times New Roman" w:cs="Times New Roman"/>
                <w:lang w:val="en-US" w:eastAsia="ko-KR"/>
              </w:rPr>
              <w:t>3</w:t>
            </w:r>
            <w:r w:rsidR="00172CFA">
              <w:rPr>
                <w:rFonts w:ascii="Times New Roman" w:eastAsia="Malgun Gothic" w:hAnsi="Times New Roman" w:cs="Times New Roman"/>
                <w:lang w:val="en-US" w:eastAsia="ko-KR"/>
              </w:rPr>
              <w:t xml:space="preserve">. </w:t>
            </w:r>
            <w:r w:rsidR="00172CFA" w:rsidRPr="006563BD">
              <w:rPr>
                <w:rFonts w:ascii="Times New Roman" w:eastAsia="DengXian" w:hAnsi="Times New Roman" w:cs="Times New Roman"/>
                <w:lang w:val="en-US" w:eastAsia="zh-CN"/>
              </w:rPr>
              <w:t xml:space="preserve">Updated the </w:t>
            </w:r>
            <w:r w:rsidR="00F53560" w:rsidRPr="006563BD">
              <w:rPr>
                <w:rFonts w:ascii="Times New Roman" w:eastAsia="DengXian" w:hAnsi="Times New Roman" w:cs="Times New Roman"/>
                <w:lang w:val="en-US" w:eastAsia="zh-CN"/>
              </w:rPr>
              <w:t xml:space="preserve">3.75kHz 9-bit </w:t>
            </w:r>
            <w:r w:rsidR="00172CFA" w:rsidRPr="006563BD">
              <w:rPr>
                <w:rFonts w:ascii="Times New Roman" w:eastAsia="DengXian" w:hAnsi="Times New Roman" w:cs="Times New Roman"/>
                <w:lang w:val="en-US" w:eastAsia="zh-CN"/>
              </w:rPr>
              <w:t xml:space="preserve">field name to </w:t>
            </w:r>
            <w:r w:rsidR="00172CFA" w:rsidRPr="00CC4423">
              <w:rPr>
                <w:rFonts w:ascii="Times New Roman" w:eastAsia="Malgun Gothic" w:hAnsi="Times New Roman" w:cs="Times New Roman"/>
                <w:lang w:val="en-US" w:eastAsia="ko-KR"/>
              </w:rPr>
              <w:t>“Modulation and coding scheme and Subcarrier indication</w:t>
            </w:r>
            <w:r w:rsidR="00F53560">
              <w:rPr>
                <w:rFonts w:ascii="Times New Roman" w:eastAsia="Malgun Gothic" w:hAnsi="Times New Roman" w:cs="Times New Roman"/>
                <w:lang w:val="en-US" w:eastAsia="ko-KR"/>
              </w:rPr>
              <w:t>”</w:t>
            </w:r>
            <w:r w:rsidR="00172CFA" w:rsidRPr="00CC4423">
              <w:rPr>
                <w:rFonts w:ascii="Times New Roman" w:eastAsia="Malgun Gothic" w:hAnsi="Times New Roman" w:cs="Times New Roman" w:hint="eastAsia"/>
                <w:lang w:val="en-US" w:eastAsia="ko-KR"/>
              </w:rPr>
              <w:t>.</w:t>
            </w:r>
            <w:r w:rsidR="00697D1B">
              <w:rPr>
                <w:rFonts w:ascii="Times New Roman" w:eastAsia="Malgun Gothic" w:hAnsi="Times New Roman" w:cs="Times New Roman"/>
                <w:lang w:val="en-US" w:eastAsia="ko-KR"/>
              </w:rPr>
              <w:t xml:space="preserve"> The field value to allocated subcarriers mapping should be specified in 36.213 as in </w:t>
            </w:r>
            <w:r w:rsidR="00565B45">
              <w:rPr>
                <w:rFonts w:ascii="Times New Roman" w:eastAsia="Malgun Gothic" w:hAnsi="Times New Roman" w:cs="Times New Roman"/>
                <w:lang w:val="en-US" w:eastAsia="ko-KR"/>
              </w:rPr>
              <w:t>legacy cases.</w:t>
            </w:r>
            <w:r w:rsidR="00697D1B">
              <w:rPr>
                <w:rFonts w:ascii="Times New Roman" w:eastAsia="Malgun Gothic" w:hAnsi="Times New Roman" w:cs="Times New Roman"/>
                <w:lang w:val="en-US" w:eastAsia="ko-KR"/>
              </w:rPr>
              <w:t xml:space="preserve"> </w:t>
            </w:r>
            <w:r w:rsidR="00AB0B74" w:rsidRPr="00AB0B74">
              <w:rPr>
                <w:rFonts w:ascii="Times New Roman" w:eastAsia="Malgun Gothic" w:hAnsi="Times New Roman" w:cs="Times New Roman"/>
                <w:lang w:val="en-US" w:eastAsia="ko-KR"/>
              </w:rPr>
              <w:t xml:space="preserve">Depending on the outcome of the discussion on the 212 CR if </w:t>
            </w:r>
            <w:proofErr w:type="spellStart"/>
            <w:r w:rsidR="00AB0B74" w:rsidRPr="00AB0B74">
              <w:rPr>
                <w:rFonts w:ascii="Times New Roman" w:eastAsia="Malgun Gothic" w:hAnsi="Times New Roman" w:cs="Times New Roman"/>
                <w:lang w:val="en-US" w:eastAsia="ko-KR"/>
              </w:rPr>
              <w:t>Isc</w:t>
            </w:r>
            <w:proofErr w:type="spellEnd"/>
            <w:r w:rsidR="00AB0B74" w:rsidRPr="00AB0B74">
              <w:rPr>
                <w:rFonts w:ascii="Times New Roman" w:eastAsia="Malgun Gothic" w:hAnsi="Times New Roman" w:cs="Times New Roman"/>
                <w:lang w:val="en-US" w:eastAsia="ko-KR"/>
              </w:rPr>
              <w:t xml:space="preserve"> and </w:t>
            </w:r>
            <w:proofErr w:type="spellStart"/>
            <w:r w:rsidR="00AB0B74" w:rsidRPr="00AB0B74">
              <w:rPr>
                <w:rFonts w:ascii="Times New Roman" w:eastAsia="Malgun Gothic" w:hAnsi="Times New Roman" w:cs="Times New Roman"/>
                <w:lang w:val="en-US" w:eastAsia="ko-KR"/>
              </w:rPr>
              <w:t>Imcs</w:t>
            </w:r>
            <w:proofErr w:type="spellEnd"/>
            <w:r w:rsidR="00AB0B74" w:rsidRPr="00AB0B74">
              <w:rPr>
                <w:rFonts w:ascii="Times New Roman" w:eastAsia="Malgun Gothic" w:hAnsi="Times New Roman" w:cs="Times New Roman"/>
                <w:lang w:val="en-US" w:eastAsia="ko-KR"/>
              </w:rPr>
              <w:t xml:space="preserve"> continue to be defined in 212, I will align and reference the variables.</w:t>
            </w:r>
          </w:p>
          <w:p w14:paraId="1B8A3D90" w14:textId="78B53393" w:rsidR="00172CFA" w:rsidRDefault="00591884" w:rsidP="00E7576F">
            <w:pPr>
              <w:rPr>
                <w:rFonts w:ascii="Times New Roman" w:hAnsi="Times New Roman" w:cs="Times New Roman"/>
                <w:lang w:val="en-US"/>
              </w:rPr>
            </w:pPr>
            <w:r>
              <w:rPr>
                <w:rFonts w:ascii="Times New Roman" w:hAnsi="Times New Roman" w:cs="Times New Roman"/>
                <w:lang w:val="en-US"/>
              </w:rPr>
              <w:t>4</w:t>
            </w:r>
            <w:r w:rsidR="00EF117C">
              <w:rPr>
                <w:rFonts w:ascii="Times New Roman" w:hAnsi="Times New Roman" w:cs="Times New Roman"/>
                <w:lang w:val="en-US"/>
              </w:rPr>
              <w:t xml:space="preserve">. </w:t>
            </w:r>
            <w:bookmarkStart w:id="6" w:name="_Hlk199679670"/>
            <w:r w:rsidR="00EF117C">
              <w:rPr>
                <w:rFonts w:ascii="Times New Roman" w:hAnsi="Times New Roman" w:cs="Times New Roman"/>
                <w:lang w:val="en-US"/>
              </w:rPr>
              <w:t xml:space="preserve">For the </w:t>
            </w:r>
            <w:r w:rsidR="00EF117C" w:rsidRPr="00EF117C">
              <w:rPr>
                <w:rFonts w:ascii="Times New Roman" w:hAnsi="Times New Roman" w:cs="Times New Roman"/>
                <w:lang w:val="en-US"/>
              </w:rPr>
              <w:t>15kHz SCS</w:t>
            </w:r>
            <w:r w:rsidR="00EF117C">
              <w:rPr>
                <w:rFonts w:ascii="Times New Roman" w:hAnsi="Times New Roman" w:cs="Times New Roman"/>
                <w:lang w:val="en-US"/>
              </w:rPr>
              <w:t xml:space="preserve"> and the agreement for using </w:t>
            </w:r>
            <w:r w:rsidR="00EF117C" w:rsidRPr="00EF117C">
              <w:rPr>
                <w:rFonts w:ascii="Times New Roman" w:hAnsi="Times New Roman" w:cs="Times New Roman"/>
                <w:lang w:val="en-US"/>
              </w:rPr>
              <w:t>the reserved states in the subcarrier indication field</w:t>
            </w:r>
            <w:r w:rsidR="00EF117C">
              <w:rPr>
                <w:rFonts w:ascii="Times New Roman" w:hAnsi="Times New Roman" w:cs="Times New Roman"/>
                <w:lang w:val="en-US"/>
              </w:rPr>
              <w:t xml:space="preserve">, the draft CR assumes the following </w:t>
            </w:r>
          </w:p>
          <w:p w14:paraId="5DB058BE" w14:textId="77777777" w:rsidR="00AB0B74" w:rsidRDefault="00AB0B74" w:rsidP="00AB0B74">
            <w:pPr>
              <w:rPr>
                <w:rFonts w:ascii="Times New Roman" w:hAnsi="Times New Roman" w:cs="Times New Roman"/>
                <w:lang w:val="en-US"/>
              </w:rPr>
            </w:pPr>
            <w:r>
              <w:rPr>
                <w:rFonts w:ascii="Times New Roman" w:hAnsi="Times New Roman" w:cs="Times New Roman"/>
                <w:lang w:val="en-US"/>
              </w:rPr>
              <w:t xml:space="preserve">For the </w:t>
            </w:r>
            <w:r w:rsidRPr="00EF117C">
              <w:rPr>
                <w:rFonts w:ascii="Times New Roman" w:hAnsi="Times New Roman" w:cs="Times New Roman"/>
                <w:lang w:val="en-US"/>
              </w:rPr>
              <w:t>15kHz SCS</w:t>
            </w:r>
            <w:r>
              <w:rPr>
                <w:rFonts w:ascii="Times New Roman" w:hAnsi="Times New Roman" w:cs="Times New Roman"/>
                <w:lang w:val="en-US"/>
              </w:rPr>
              <w:t xml:space="preserve"> and the agreement for using </w:t>
            </w:r>
            <w:r w:rsidRPr="00EF117C">
              <w:rPr>
                <w:rFonts w:ascii="Times New Roman" w:hAnsi="Times New Roman" w:cs="Times New Roman"/>
                <w:lang w:val="en-US"/>
              </w:rPr>
              <w:t>the reserved states in the subcarrier indication field</w:t>
            </w:r>
            <w:r>
              <w:rPr>
                <w:rFonts w:ascii="Times New Roman" w:hAnsi="Times New Roman" w:cs="Times New Roman"/>
                <w:lang w:val="en-US"/>
              </w:rPr>
              <w:t xml:space="preserve">, the draft CR assumes the following </w:t>
            </w:r>
          </w:p>
          <w:p w14:paraId="5149465E" w14:textId="77777777" w:rsidR="00AB0B74" w:rsidRPr="00CC4423" w:rsidRDefault="00AB0B74" w:rsidP="00AB0B74">
            <w:pPr>
              <w:spacing w:after="180" w:line="240" w:lineRule="auto"/>
              <w:ind w:left="568" w:hanging="284"/>
              <w:rPr>
                <w:rFonts w:ascii="Times New Roman" w:eastAsia="Times New Roman" w:hAnsi="Times New Roman" w:cs="Times New Roman"/>
                <w:sz w:val="20"/>
                <w:szCs w:val="20"/>
                <w:lang w:val="en-GB"/>
              </w:rPr>
            </w:pPr>
            <w:r w:rsidRPr="00CC4423">
              <w:rPr>
                <w:rFonts w:ascii="Times New Roman" w:eastAsia="Times New Roman" w:hAnsi="Times New Roman" w:cs="Times New Roman"/>
                <w:sz w:val="20"/>
                <w:szCs w:val="20"/>
                <w:lang w:val="en-GB"/>
              </w:rPr>
              <w:t>-</w:t>
            </w:r>
            <w:r w:rsidRPr="00CC4423">
              <w:rPr>
                <w:rFonts w:ascii="Times New Roman" w:eastAsia="Times New Roman" w:hAnsi="Times New Roman" w:cs="Times New Roman"/>
                <w:sz w:val="20"/>
                <w:szCs w:val="20"/>
                <w:lang w:val="en-GB"/>
              </w:rPr>
              <w:tab/>
            </w:r>
            <w:r w:rsidRPr="006563BD">
              <w:rPr>
                <w:rFonts w:ascii="Times New Roman" w:hAnsi="Times New Roman" w:cs="Times New Roman"/>
                <w:sz w:val="20"/>
                <w:szCs w:val="20"/>
                <w:lang w:val="en-US"/>
              </w:rPr>
              <w:t>Subcarrier indication – 6 bits</w:t>
            </w:r>
          </w:p>
          <w:p w14:paraId="031D59B8" w14:textId="77777777" w:rsidR="00AB0B74" w:rsidRPr="00CC4423" w:rsidRDefault="00AB0B74" w:rsidP="00AB0B74">
            <w:pPr>
              <w:spacing w:after="180" w:line="240" w:lineRule="auto"/>
              <w:ind w:left="851" w:hanging="284"/>
              <w:rPr>
                <w:rFonts w:ascii="Times New Roman" w:eastAsia="Times New Roman" w:hAnsi="Times New Roman" w:cs="Times New Roman"/>
                <w:sz w:val="20"/>
                <w:szCs w:val="20"/>
                <w:lang w:val="en-GB"/>
              </w:rPr>
            </w:pPr>
            <w:r w:rsidRPr="00CC4423">
              <w:rPr>
                <w:rFonts w:ascii="Times New Roman" w:eastAsia="Times New Roman" w:hAnsi="Times New Roman" w:cs="Times New Roman"/>
                <w:sz w:val="20"/>
                <w:szCs w:val="20"/>
                <w:lang w:val="en-GB"/>
              </w:rPr>
              <w:t>-</w:t>
            </w:r>
            <w:r w:rsidRPr="00CC4423">
              <w:rPr>
                <w:rFonts w:ascii="Times New Roman" w:eastAsia="Times New Roman" w:hAnsi="Times New Roman" w:cs="Times New Roman"/>
                <w:sz w:val="20"/>
                <w:szCs w:val="20"/>
                <w:lang w:val="en-GB"/>
              </w:rPr>
              <w:tab/>
            </w:r>
            <w:r w:rsidRPr="006563BD">
              <w:rPr>
                <w:rFonts w:ascii="Times New Roman" w:hAnsi="Times New Roman" w:cs="Times New Roman"/>
                <w:sz w:val="20"/>
                <w:szCs w:val="20"/>
                <w:lang w:val="en-US"/>
              </w:rPr>
              <w:t xml:space="preserve">If higher layer parameter </w:t>
            </w:r>
            <w:proofErr w:type="spellStart"/>
            <w:r w:rsidRPr="006563BD">
              <w:rPr>
                <w:rFonts w:ascii="Times New Roman" w:hAnsi="Times New Roman" w:cs="Times New Roman"/>
                <w:i/>
                <w:iCs/>
                <w:sz w:val="20"/>
                <w:szCs w:val="20"/>
                <w:lang w:val="en-US"/>
              </w:rPr>
              <w:t>npusch</w:t>
            </w:r>
            <w:proofErr w:type="spellEnd"/>
            <w:r w:rsidRPr="006563BD">
              <w:rPr>
                <w:rFonts w:ascii="Times New Roman" w:hAnsi="Times New Roman" w:cs="Times New Roman"/>
                <w:i/>
                <w:iCs/>
                <w:sz w:val="20"/>
                <w:szCs w:val="20"/>
                <w:lang w:val="en-US"/>
              </w:rPr>
              <w:t>-OCC-Enabled</w:t>
            </w:r>
            <w:r w:rsidRPr="006563BD">
              <w:rPr>
                <w:rFonts w:ascii="Times New Roman" w:hAnsi="Times New Roman" w:cs="Times New Roman"/>
                <w:sz w:val="20"/>
                <w:szCs w:val="20"/>
                <w:lang w:val="en-US"/>
              </w:rPr>
              <w:t xml:space="preserve"> is configured and Repetition number has a value &gt; 0 and</w:t>
            </w:r>
            <w:r w:rsidRPr="00CC4423">
              <w:rPr>
                <w:rFonts w:ascii="Times New Roman" w:hAnsi="Times New Roman" w:cs="Times New Roman"/>
                <w:position w:val="-10"/>
                <w:sz w:val="20"/>
                <w:szCs w:val="20"/>
                <w:lang w:val="en-US"/>
              </w:rPr>
              <w:object w:dxaOrig="1060" w:dyaOrig="279" w14:anchorId="70EA0AE1">
                <v:shape id="_x0000_i1046" type="#_x0000_t75" style="width:50pt;height:14.5pt" o:ole="">
                  <v:imagedata r:id="rId48" o:title=""/>
                </v:shape>
                <o:OLEObject Type="Embed" ProgID="Equation.3" ShapeID="_x0000_i1046" DrawAspect="Content" ObjectID="_1810402304" r:id="rId49"/>
              </w:object>
            </w:r>
          </w:p>
          <w:p w14:paraId="1807ABF5" w14:textId="77777777" w:rsidR="00AB0B74" w:rsidRPr="00CC4423" w:rsidRDefault="00AB0B74" w:rsidP="00AB0B74">
            <w:pPr>
              <w:spacing w:after="180" w:line="240" w:lineRule="auto"/>
              <w:ind w:left="1135" w:hanging="284"/>
              <w:rPr>
                <w:rFonts w:ascii="Times New Roman" w:eastAsia="Times New Roman" w:hAnsi="Times New Roman" w:cs="Times New Roman"/>
                <w:sz w:val="20"/>
                <w:szCs w:val="20"/>
                <w:lang w:val="en-GB"/>
              </w:rPr>
            </w:pPr>
            <w:r w:rsidRPr="00CC4423">
              <w:rPr>
                <w:rFonts w:ascii="Times New Roman" w:eastAsia="Times New Roman" w:hAnsi="Times New Roman" w:cs="Times New Roman"/>
                <w:sz w:val="20"/>
                <w:szCs w:val="20"/>
                <w:lang w:val="en-GB"/>
              </w:rPr>
              <w:t>-</w:t>
            </w:r>
            <w:r w:rsidRPr="00CC4423">
              <w:rPr>
                <w:rFonts w:ascii="Times New Roman" w:eastAsia="Times New Roman" w:hAnsi="Times New Roman" w:cs="Times New Roman"/>
                <w:sz w:val="20"/>
                <w:szCs w:val="20"/>
                <w:lang w:val="en-GB"/>
              </w:rPr>
              <w:tab/>
            </w:r>
            <w:r w:rsidRPr="006563BD">
              <w:rPr>
                <w:rFonts w:ascii="Times New Roman" w:hAnsi="Times New Roman" w:cs="Times New Roman"/>
                <w:sz w:val="20"/>
                <w:szCs w:val="20"/>
                <w:lang w:val="en-US"/>
              </w:rPr>
              <w:t>OCC enabled/disabled – 1 bit, where value 0 indicates OCC disabled and value 1 indicates OCC enabled</w:t>
            </w:r>
            <w:r w:rsidRPr="00CC4423">
              <w:rPr>
                <w:rFonts w:ascii="Times New Roman" w:eastAsia="Times New Roman" w:hAnsi="Times New Roman" w:cs="Times New Roman"/>
                <w:sz w:val="20"/>
                <w:szCs w:val="20"/>
                <w:lang w:val="en-GB"/>
              </w:rPr>
              <w:t xml:space="preserve"> </w:t>
            </w:r>
          </w:p>
          <w:p w14:paraId="795C8DC0" w14:textId="77777777" w:rsidR="00AB0B74" w:rsidRPr="00CC4423" w:rsidRDefault="00AB0B74" w:rsidP="00AB0B74">
            <w:pPr>
              <w:spacing w:after="180" w:line="240" w:lineRule="auto"/>
              <w:ind w:left="1135" w:hanging="284"/>
              <w:rPr>
                <w:rFonts w:ascii="Times New Roman" w:eastAsia="Times New Roman" w:hAnsi="Times New Roman" w:cs="Times New Roman"/>
                <w:sz w:val="20"/>
                <w:szCs w:val="20"/>
                <w:lang w:val="en-GB"/>
              </w:rPr>
            </w:pPr>
            <w:r w:rsidRPr="00CC4423">
              <w:rPr>
                <w:rFonts w:ascii="Times New Roman" w:eastAsia="Times New Roman" w:hAnsi="Times New Roman" w:cs="Times New Roman"/>
                <w:sz w:val="20"/>
                <w:szCs w:val="20"/>
                <w:lang w:val="en-GB"/>
              </w:rPr>
              <w:t>-</w:t>
            </w:r>
            <w:r w:rsidRPr="00CC4423">
              <w:rPr>
                <w:rFonts w:ascii="Times New Roman" w:eastAsia="Times New Roman" w:hAnsi="Times New Roman" w:cs="Times New Roman"/>
                <w:sz w:val="20"/>
                <w:szCs w:val="20"/>
                <w:lang w:val="en-GB"/>
              </w:rPr>
              <w:tab/>
              <w:t xml:space="preserve">When the OCC </w:t>
            </w:r>
            <w:r w:rsidRPr="006563BD">
              <w:rPr>
                <w:rFonts w:ascii="Times New Roman" w:hAnsi="Times New Roman" w:cs="Times New Roman"/>
                <w:sz w:val="20"/>
                <w:szCs w:val="20"/>
                <w:lang w:val="en-US"/>
              </w:rPr>
              <w:t>enabled/disabled is set to 0,</w:t>
            </w:r>
          </w:p>
          <w:p w14:paraId="6EB6F4FC" w14:textId="77777777" w:rsidR="00AB0B74" w:rsidRPr="00CC4423" w:rsidRDefault="00AB0B74" w:rsidP="00AB0B74">
            <w:pPr>
              <w:spacing w:after="180" w:line="240" w:lineRule="auto"/>
              <w:ind w:left="1418" w:hanging="284"/>
              <w:rPr>
                <w:rFonts w:ascii="Times New Roman" w:eastAsia="SimSun" w:hAnsi="Times New Roman" w:cs="Times New Roman"/>
                <w:sz w:val="20"/>
                <w:szCs w:val="20"/>
                <w:lang w:val="en-GB"/>
              </w:rPr>
            </w:pPr>
            <w:r w:rsidRPr="00CC4423">
              <w:rPr>
                <w:rFonts w:ascii="Times New Roman" w:eastAsia="SimSun" w:hAnsi="Times New Roman" w:cs="Times New Roman"/>
                <w:sz w:val="20"/>
                <w:szCs w:val="20"/>
                <w:lang w:val="en-GB"/>
              </w:rPr>
              <w:t>-</w:t>
            </w:r>
            <w:r w:rsidRPr="00CC4423">
              <w:rPr>
                <w:rFonts w:ascii="Times New Roman" w:eastAsia="SimSun" w:hAnsi="Times New Roman" w:cs="Times New Roman"/>
                <w:sz w:val="20"/>
                <w:szCs w:val="20"/>
                <w:lang w:val="en-GB"/>
              </w:rPr>
              <w:tab/>
            </w:r>
            <w:r w:rsidRPr="00CC4423">
              <w:rPr>
                <w:rFonts w:ascii="Times New Roman" w:eastAsia="Times New Roman" w:hAnsi="Times New Roman" w:cs="Times New Roman"/>
                <w:sz w:val="20"/>
                <w:szCs w:val="20"/>
                <w:lang w:val="en-GB"/>
              </w:rPr>
              <w:t>subcarrier indication for OCC</w:t>
            </w:r>
            <w:r>
              <w:rPr>
                <w:rFonts w:ascii="Times New Roman" w:eastAsia="Times New Roman" w:hAnsi="Times New Roman" w:cs="Times New Roman"/>
                <w:sz w:val="20"/>
                <w:szCs w:val="20"/>
                <w:lang w:val="en-GB"/>
              </w:rPr>
              <w:t xml:space="preserve"> disabled</w:t>
            </w:r>
            <w:r w:rsidRPr="00CC4423">
              <w:rPr>
                <w:rFonts w:ascii="Times New Roman" w:eastAsia="Times New Roman" w:hAnsi="Times New Roman" w:cs="Times New Roman"/>
                <w:sz w:val="20"/>
                <w:szCs w:val="20"/>
                <w:lang w:val="en-GB"/>
              </w:rPr>
              <w:t xml:space="preserve"> – 5 bits</w:t>
            </w:r>
            <w:r w:rsidRPr="00CC4423">
              <w:rPr>
                <w:rFonts w:ascii="Times New Roman" w:eastAsia="SimSun" w:hAnsi="Times New Roman" w:cs="Times New Roman"/>
                <w:sz w:val="20"/>
                <w:szCs w:val="20"/>
                <w:lang w:val="en-GB"/>
              </w:rPr>
              <w:t xml:space="preserve"> as defined in clause </w:t>
            </w:r>
            <w:r w:rsidRPr="006563BD">
              <w:rPr>
                <w:rFonts w:ascii="Times New Roman" w:hAnsi="Times New Roman" w:cs="Times New Roman"/>
                <w:sz w:val="20"/>
                <w:szCs w:val="20"/>
                <w:lang w:val="en-US"/>
              </w:rPr>
              <w:t>16.5.1.1 of [3]</w:t>
            </w:r>
          </w:p>
          <w:p w14:paraId="7BE159A9" w14:textId="77777777" w:rsidR="00AB0B74" w:rsidRPr="00CC4423" w:rsidRDefault="00AB0B74" w:rsidP="00AB0B74">
            <w:pPr>
              <w:spacing w:after="180" w:line="240" w:lineRule="auto"/>
              <w:ind w:left="1135" w:hanging="284"/>
              <w:rPr>
                <w:rFonts w:ascii="Times New Roman" w:eastAsia="Times New Roman" w:hAnsi="Times New Roman" w:cs="Times New Roman"/>
                <w:sz w:val="20"/>
                <w:szCs w:val="20"/>
                <w:lang w:val="en-GB"/>
              </w:rPr>
            </w:pPr>
            <w:r w:rsidRPr="00CC4423">
              <w:rPr>
                <w:rFonts w:ascii="Times New Roman" w:eastAsia="Times New Roman" w:hAnsi="Times New Roman" w:cs="Times New Roman"/>
                <w:sz w:val="20"/>
                <w:szCs w:val="20"/>
                <w:lang w:val="en-GB"/>
              </w:rPr>
              <w:t>-</w:t>
            </w:r>
            <w:r w:rsidRPr="00CC4423">
              <w:rPr>
                <w:rFonts w:ascii="Times New Roman" w:eastAsia="Times New Roman" w:hAnsi="Times New Roman" w:cs="Times New Roman"/>
                <w:sz w:val="20"/>
                <w:szCs w:val="20"/>
                <w:lang w:val="en-GB"/>
              </w:rPr>
              <w:tab/>
              <w:t>Otherwise,</w:t>
            </w:r>
          </w:p>
          <w:p w14:paraId="0F399AD0" w14:textId="77777777" w:rsidR="00AB0B74" w:rsidRPr="00CC4423" w:rsidRDefault="00AB0B74" w:rsidP="00AB0B74">
            <w:pPr>
              <w:spacing w:after="180" w:line="240" w:lineRule="auto"/>
              <w:ind w:left="1418" w:hanging="284"/>
              <w:rPr>
                <w:rFonts w:ascii="Times New Roman" w:eastAsia="SimSun" w:hAnsi="Times New Roman" w:cs="Times New Roman"/>
                <w:sz w:val="20"/>
                <w:szCs w:val="20"/>
                <w:lang w:val="en-GB"/>
              </w:rPr>
            </w:pPr>
            <w:r w:rsidRPr="00CC4423">
              <w:rPr>
                <w:rFonts w:ascii="Times New Roman" w:eastAsia="SimSun" w:hAnsi="Times New Roman" w:cs="Times New Roman"/>
                <w:sz w:val="20"/>
                <w:szCs w:val="20"/>
                <w:lang w:val="en-GB"/>
              </w:rPr>
              <w:t>-</w:t>
            </w:r>
            <w:r w:rsidRPr="00CC4423">
              <w:rPr>
                <w:rFonts w:ascii="Times New Roman" w:eastAsia="SimSun" w:hAnsi="Times New Roman" w:cs="Times New Roman"/>
                <w:sz w:val="20"/>
                <w:szCs w:val="20"/>
                <w:lang w:val="en-GB"/>
              </w:rPr>
              <w:tab/>
              <w:t xml:space="preserve">OCC sequence index – 1 bit, </w:t>
            </w:r>
            <w:r w:rsidRPr="006563BD">
              <w:rPr>
                <w:rFonts w:ascii="Times New Roman" w:hAnsi="Times New Roman" w:cs="Times New Roman"/>
                <w:sz w:val="20"/>
                <w:szCs w:val="20"/>
                <w:lang w:val="en-US"/>
              </w:rPr>
              <w:t>where value 0 indicates OCC sequence [1 1] and value 1 indicates OCC sequence [1 -1]</w:t>
            </w:r>
          </w:p>
          <w:p w14:paraId="2FF4DF20" w14:textId="77777777" w:rsidR="00AB0B74" w:rsidRPr="00CC4423" w:rsidRDefault="00AB0B74" w:rsidP="00AB0B74">
            <w:pPr>
              <w:spacing w:after="180" w:line="240" w:lineRule="auto"/>
              <w:ind w:left="1418" w:hanging="284"/>
              <w:rPr>
                <w:rFonts w:ascii="Times New Roman" w:eastAsia="SimSun" w:hAnsi="Times New Roman" w:cs="Times New Roman"/>
                <w:sz w:val="20"/>
                <w:szCs w:val="20"/>
                <w:lang w:val="en-GB"/>
              </w:rPr>
            </w:pPr>
            <w:r w:rsidRPr="00CC4423">
              <w:rPr>
                <w:rFonts w:ascii="Times New Roman" w:eastAsia="SimSun" w:hAnsi="Times New Roman" w:cs="Times New Roman"/>
                <w:sz w:val="20"/>
                <w:szCs w:val="20"/>
                <w:lang w:val="en-GB"/>
              </w:rPr>
              <w:t>-</w:t>
            </w:r>
            <w:r w:rsidRPr="00CC4423">
              <w:rPr>
                <w:rFonts w:ascii="Times New Roman" w:eastAsia="SimSun" w:hAnsi="Times New Roman" w:cs="Times New Roman"/>
                <w:sz w:val="20"/>
                <w:szCs w:val="20"/>
                <w:lang w:val="en-GB"/>
              </w:rPr>
              <w:tab/>
            </w:r>
            <w:r w:rsidRPr="00CC4423">
              <w:rPr>
                <w:rFonts w:ascii="Times New Roman" w:eastAsia="Times New Roman" w:hAnsi="Times New Roman" w:cs="Times New Roman"/>
                <w:sz w:val="20"/>
                <w:szCs w:val="20"/>
                <w:lang w:val="en-GB"/>
              </w:rPr>
              <w:t>subcarrier indication for OCC</w:t>
            </w:r>
            <w:r>
              <w:rPr>
                <w:rFonts w:ascii="Times New Roman" w:eastAsia="Times New Roman" w:hAnsi="Times New Roman" w:cs="Times New Roman"/>
                <w:sz w:val="20"/>
                <w:szCs w:val="20"/>
                <w:lang w:val="en-GB"/>
              </w:rPr>
              <w:t xml:space="preserve"> enabled</w:t>
            </w:r>
            <w:r w:rsidRPr="00CC4423">
              <w:rPr>
                <w:rFonts w:ascii="Times New Roman" w:eastAsia="Times New Roman" w:hAnsi="Times New Roman" w:cs="Times New Roman"/>
                <w:sz w:val="20"/>
                <w:szCs w:val="20"/>
                <w:lang w:val="en-GB"/>
              </w:rPr>
              <w:t xml:space="preserve"> – 4 bits</w:t>
            </w:r>
            <w:r w:rsidRPr="00CC4423">
              <w:rPr>
                <w:rFonts w:ascii="Times New Roman" w:eastAsia="SimSun" w:hAnsi="Times New Roman" w:cs="Times New Roman"/>
                <w:sz w:val="20"/>
                <w:szCs w:val="20"/>
                <w:lang w:val="en-GB"/>
              </w:rPr>
              <w:t xml:space="preserve"> as defined in clause </w:t>
            </w:r>
            <w:r w:rsidRPr="006563BD">
              <w:rPr>
                <w:rFonts w:ascii="Times New Roman" w:hAnsi="Times New Roman" w:cs="Times New Roman"/>
                <w:sz w:val="20"/>
                <w:szCs w:val="20"/>
                <w:lang w:val="en-US"/>
              </w:rPr>
              <w:t>16.5.1.1 of [3]</w:t>
            </w:r>
          </w:p>
          <w:p w14:paraId="6020A5FD" w14:textId="77777777" w:rsidR="00AB0B74" w:rsidRPr="00CC4423" w:rsidRDefault="00AB0B74" w:rsidP="00AB0B74">
            <w:pPr>
              <w:spacing w:after="180" w:line="240" w:lineRule="auto"/>
              <w:ind w:left="851" w:hanging="284"/>
              <w:rPr>
                <w:rFonts w:ascii="Times New Roman" w:eastAsia="Times New Roman" w:hAnsi="Times New Roman" w:cs="Times New Roman"/>
                <w:sz w:val="20"/>
                <w:szCs w:val="20"/>
                <w:lang w:val="en-GB"/>
              </w:rPr>
            </w:pPr>
            <w:r w:rsidRPr="00CC4423">
              <w:rPr>
                <w:rFonts w:ascii="Times New Roman" w:eastAsia="Times New Roman" w:hAnsi="Times New Roman" w:cs="Times New Roman"/>
                <w:sz w:val="20"/>
                <w:szCs w:val="20"/>
                <w:lang w:val="en-GB"/>
              </w:rPr>
              <w:t>-</w:t>
            </w:r>
            <w:r w:rsidRPr="00CC4423">
              <w:rPr>
                <w:rFonts w:ascii="Times New Roman" w:eastAsia="Times New Roman" w:hAnsi="Times New Roman" w:cs="Times New Roman"/>
                <w:sz w:val="20"/>
                <w:szCs w:val="20"/>
                <w:lang w:val="en-GB"/>
              </w:rPr>
              <w:tab/>
              <w:t xml:space="preserve">otherwise the </w:t>
            </w:r>
            <w:r w:rsidRPr="006563BD">
              <w:rPr>
                <w:rFonts w:ascii="Times New Roman" w:hAnsi="Times New Roman" w:cs="Times New Roman"/>
                <w:sz w:val="20"/>
                <w:szCs w:val="20"/>
                <w:lang w:val="en-US"/>
              </w:rPr>
              <w:t>6 bit field applies as defined in clause 16.5.1.1 of [3]</w:t>
            </w:r>
          </w:p>
          <w:bookmarkEnd w:id="6"/>
          <w:p w14:paraId="31991384" w14:textId="78B42274" w:rsidR="00EF117C" w:rsidRDefault="00EF117C" w:rsidP="00E7576F">
            <w:pPr>
              <w:rPr>
                <w:rFonts w:ascii="Times New Roman" w:hAnsi="Times New Roman" w:cs="Times New Roman"/>
                <w:lang w:val="en-US"/>
              </w:rPr>
            </w:pPr>
            <w:r w:rsidRPr="00EF117C">
              <w:rPr>
                <w:rFonts w:ascii="Times New Roman" w:hAnsi="Times New Roman" w:cs="Times New Roman"/>
                <w:lang w:val="en-US"/>
              </w:rPr>
              <w:t>I will align with 36.212 once agreement is reached on the DCI field</w:t>
            </w:r>
            <w:r w:rsidR="00E546B0">
              <w:rPr>
                <w:rFonts w:ascii="Times New Roman" w:hAnsi="Times New Roman" w:cs="Times New Roman"/>
                <w:lang w:val="en-US"/>
              </w:rPr>
              <w:t xml:space="preserve"> signaling </w:t>
            </w:r>
            <w:r w:rsidRPr="00EF117C">
              <w:rPr>
                <w:rFonts w:ascii="Times New Roman" w:hAnsi="Times New Roman" w:cs="Times New Roman"/>
                <w:lang w:val="en-US"/>
              </w:rPr>
              <w:t>in 36.212 draft CR discussions.</w:t>
            </w:r>
          </w:p>
          <w:p w14:paraId="318C06E7" w14:textId="32ABB7A1" w:rsidR="00B95C35" w:rsidRDefault="00B95C35" w:rsidP="00E7576F">
            <w:pPr>
              <w:rPr>
                <w:rFonts w:ascii="Times New Roman" w:hAnsi="Times New Roman" w:cs="Times New Roman"/>
                <w:lang w:val="en-US"/>
              </w:rPr>
            </w:pPr>
            <w:r>
              <w:rPr>
                <w:rFonts w:ascii="Times New Roman" w:hAnsi="Times New Roman" w:cs="Times New Roman"/>
                <w:lang w:val="en-US"/>
              </w:rPr>
              <w:t>Some specific responses below:</w:t>
            </w:r>
          </w:p>
          <w:p w14:paraId="347C2CC0" w14:textId="77777777" w:rsidR="00102554" w:rsidRPr="006563BD" w:rsidRDefault="00102554" w:rsidP="00E7576F">
            <w:pPr>
              <w:rPr>
                <w:rFonts w:ascii="Times New Roman" w:hAnsi="Times New Roman" w:cs="Times New Roman"/>
                <w:lang w:val="en-US"/>
              </w:rPr>
            </w:pPr>
            <w:r w:rsidRPr="006563BD">
              <w:rPr>
                <w:rFonts w:ascii="Times New Roman" w:hAnsi="Times New Roman" w:cs="Times New Roman"/>
                <w:lang w:val="en-US"/>
              </w:rPr>
              <w:t xml:space="preserve">LGE: </w:t>
            </w:r>
          </w:p>
          <w:p w14:paraId="75A8B63D" w14:textId="26403A45" w:rsidR="00102554" w:rsidRDefault="00102554" w:rsidP="00E7576F">
            <w:pPr>
              <w:rPr>
                <w:rFonts w:ascii="Times New Roman" w:eastAsia="Malgun Gothic" w:hAnsi="Times New Roman" w:cs="Times New Roman"/>
                <w:lang w:val="en-US" w:eastAsia="ko-KR"/>
              </w:rPr>
            </w:pPr>
            <w:r>
              <w:rPr>
                <w:rFonts w:ascii="Times New Roman" w:eastAsia="Malgun Gothic" w:hAnsi="Times New Roman" w:cs="Times New Roman"/>
                <w:lang w:val="en-US" w:eastAsia="ko-KR"/>
              </w:rPr>
              <w:t>2. Thanks for the suggestion. As there is no issue with the current text, I prefer to keep the current formulation and make no changes.</w:t>
            </w:r>
          </w:p>
          <w:p w14:paraId="1ADF2845" w14:textId="7E261BEE" w:rsidR="00102554" w:rsidRPr="006563BD" w:rsidRDefault="00102554" w:rsidP="00E7576F">
            <w:pPr>
              <w:rPr>
                <w:lang w:val="en-US"/>
              </w:rPr>
            </w:pPr>
            <w:r>
              <w:rPr>
                <w:rFonts w:ascii="Times New Roman" w:eastAsia="Malgun Gothic" w:hAnsi="Times New Roman" w:cs="Times New Roman"/>
                <w:lang w:val="en-US" w:eastAsia="ko-KR"/>
              </w:rPr>
              <w:t xml:space="preserve">3. </w:t>
            </w:r>
            <w:r w:rsidR="00D1697A">
              <w:rPr>
                <w:rFonts w:ascii="Times New Roman" w:eastAsia="Malgun Gothic" w:hAnsi="Times New Roman" w:cs="Times New Roman"/>
                <w:lang w:val="en-US" w:eastAsia="ko-KR"/>
              </w:rPr>
              <w:t xml:space="preserve">Ok changed </w:t>
            </w:r>
            <w:r w:rsidR="00D1697A" w:rsidRPr="004A1B60">
              <w:rPr>
                <w:rFonts w:ascii="Times New Roman" w:eastAsia="SimSun" w:hAnsi="Times New Roman" w:cs="Times New Roman"/>
                <w:sz w:val="20"/>
                <w:szCs w:val="20"/>
                <w:lang w:val="en-GB" w:eastAsia="zh-CN"/>
              </w:rPr>
              <w:t>"</w:t>
            </w:r>
            <w:r w:rsidR="00D1697A">
              <w:rPr>
                <w:rFonts w:ascii="Times New Roman" w:eastAsia="SimSun" w:hAnsi="Times New Roman" w:cs="Times New Roman"/>
                <w:sz w:val="20"/>
                <w:szCs w:val="20"/>
                <w:lang w:val="en-GB" w:eastAsia="zh-CN"/>
              </w:rPr>
              <w:t xml:space="preserve">or when the </w:t>
            </w:r>
            <w:r w:rsidR="00D1697A" w:rsidRPr="004A1B60">
              <w:rPr>
                <w:rFonts w:ascii="Times New Roman" w:eastAsia="SimSun" w:hAnsi="Times New Roman" w:cs="Times New Roman"/>
                <w:sz w:val="20"/>
                <w:szCs w:val="20"/>
                <w:lang w:val="en-GB" w:eastAsia="zh-CN"/>
              </w:rPr>
              <w:t>"redundancy version"</w:t>
            </w:r>
            <w:r w:rsidR="00D1697A" w:rsidRPr="004A1B60">
              <w:rPr>
                <w:rFonts w:ascii="Times New Roman" w:eastAsia="SimSun" w:hAnsi="Times New Roman" w:cs="Times New Roman" w:hint="eastAsia"/>
                <w:sz w:val="20"/>
                <w:szCs w:val="20"/>
                <w:lang w:val="en-GB" w:eastAsia="zh-CN"/>
              </w:rPr>
              <w:t xml:space="preserve"> field </w:t>
            </w:r>
            <w:r w:rsidR="00D1697A" w:rsidRPr="004A1B60">
              <w:rPr>
                <w:rFonts w:ascii="Times New Roman" w:eastAsia="Times New Roman" w:hAnsi="Times New Roman" w:cs="Times New Roman"/>
                <w:sz w:val="20"/>
                <w:szCs w:val="20"/>
                <w:lang w:val="en-GB" w:eastAsia="en-GB"/>
              </w:rPr>
              <w:t>is not present in the DCI</w:t>
            </w:r>
            <w:r w:rsidR="00D1697A">
              <w:rPr>
                <w:rFonts w:ascii="Times New Roman" w:eastAsia="Malgun Gothic" w:hAnsi="Times New Roman" w:cs="Times New Roman"/>
                <w:lang w:val="en-US" w:eastAsia="ko-KR"/>
              </w:rPr>
              <w:t xml:space="preserve"> to “</w:t>
            </w:r>
            <w:r w:rsidR="00D1697A" w:rsidRPr="00D1697A">
              <w:rPr>
                <w:rFonts w:ascii="Times New Roman" w:eastAsia="SimSun" w:hAnsi="Times New Roman" w:cs="Times New Roman"/>
                <w:sz w:val="20"/>
                <w:szCs w:val="20"/>
                <w:lang w:val="en-GB" w:eastAsia="zh-CN"/>
              </w:rPr>
              <w:t xml:space="preserve">or when the UE is configured with higher layer parameter </w:t>
            </w:r>
            <w:proofErr w:type="spellStart"/>
            <w:r w:rsidR="00D1697A" w:rsidRPr="00D1697A">
              <w:rPr>
                <w:rFonts w:ascii="Times New Roman" w:eastAsia="SimSun" w:hAnsi="Times New Roman" w:cs="Times New Roman"/>
                <w:sz w:val="20"/>
                <w:szCs w:val="20"/>
                <w:lang w:val="en-GB" w:eastAsia="zh-CN"/>
              </w:rPr>
              <w:t>npusch</w:t>
            </w:r>
            <w:proofErr w:type="spellEnd"/>
            <w:r w:rsidR="00D1697A" w:rsidRPr="00D1697A">
              <w:rPr>
                <w:rFonts w:ascii="Times New Roman" w:eastAsia="SimSun" w:hAnsi="Times New Roman" w:cs="Times New Roman"/>
                <w:sz w:val="20"/>
                <w:szCs w:val="20"/>
                <w:lang w:val="en-GB" w:eastAsia="zh-CN"/>
              </w:rPr>
              <w:t xml:space="preserve">-OCC-Enabled and </w:t>
            </w:r>
            <m:oMath>
              <m:sSub>
                <m:sSubPr>
                  <m:ctrlPr>
                    <w:rPr>
                      <w:rFonts w:ascii="Cambria Math" w:eastAsia="SimSun" w:hAnsi="Cambria Math" w:cs="Times New Roman"/>
                      <w:sz w:val="20"/>
                      <w:szCs w:val="20"/>
                      <w:lang w:val="en-GB" w:eastAsia="zh-CN"/>
                    </w:rPr>
                  </m:ctrlPr>
                </m:sSubPr>
                <m:e>
                  <m:r>
                    <w:rPr>
                      <w:rFonts w:ascii="Cambria Math" w:eastAsia="SimSun" w:hAnsi="Times New Roman" w:cs="Times New Roman"/>
                      <w:sz w:val="20"/>
                      <w:szCs w:val="20"/>
                      <w:lang w:val="en-GB" w:eastAsia="zh-CN"/>
                    </w:rPr>
                    <m:t>N</m:t>
                  </m:r>
                </m:e>
                <m:sub>
                  <m:r>
                    <m:rPr>
                      <m:nor/>
                    </m:rPr>
                    <w:rPr>
                      <w:rFonts w:ascii="Times New Roman" w:eastAsia="SimSun" w:hAnsi="Times New Roman" w:cs="Times New Roman"/>
                      <w:sz w:val="20"/>
                      <w:szCs w:val="20"/>
                      <w:lang w:val="en-GB" w:eastAsia="zh-CN"/>
                    </w:rPr>
                    <m:t>Rep</m:t>
                  </m:r>
                </m:sub>
              </m:sSub>
              <m:r>
                <m:rPr>
                  <m:sty m:val="p"/>
                </m:rPr>
                <w:rPr>
                  <w:rFonts w:ascii="Cambria Math" w:eastAsia="SimSun" w:hAnsi="Times New Roman" w:cs="Times New Roman"/>
                  <w:sz w:val="20"/>
                  <w:szCs w:val="20"/>
                  <w:lang w:val="en-GB" w:eastAsia="zh-CN"/>
                </w:rPr>
                <m:t>&gt;1</m:t>
              </m:r>
            </m:oMath>
            <w:r w:rsidR="00D1697A" w:rsidRPr="00D1697A">
              <w:rPr>
                <w:rFonts w:ascii="Times New Roman" w:eastAsia="SimSun" w:hAnsi="Times New Roman" w:cs="Times New Roman"/>
                <w:sz w:val="20"/>
                <w:szCs w:val="20"/>
                <w:lang w:val="en-GB" w:eastAsia="zh-CN"/>
              </w:rPr>
              <w:t xml:space="preserve"> and </w:t>
            </w:r>
            <w:r w:rsidR="00D1697A" w:rsidRPr="00D1697A">
              <w:rPr>
                <w:rFonts w:ascii="Times New Roman" w:eastAsia="SimSun" w:hAnsi="Times New Roman" w:cs="Times New Roman"/>
                <w:sz w:val="20"/>
                <w:szCs w:val="20"/>
                <w:lang w:val="en-GB" w:eastAsia="zh-CN"/>
              </w:rPr>
              <w:object w:dxaOrig="1219" w:dyaOrig="300" w14:anchorId="1E92FFB1">
                <v:shape id="_x0000_i1047" type="#_x0000_t75" style="width:57.5pt;height:14.5pt" o:ole="">
                  <v:imagedata r:id="rId24" o:title=""/>
                </v:shape>
                <o:OLEObject Type="Embed" ProgID="Equation.3" ShapeID="_x0000_i1047" DrawAspect="Content" ObjectID="_1810402305" r:id="rId50"/>
              </w:object>
            </w:r>
            <w:r w:rsidR="00D1697A" w:rsidRPr="006563BD">
              <w:rPr>
                <w:lang w:val="en-US"/>
              </w:rPr>
              <w:t>“</w:t>
            </w:r>
          </w:p>
          <w:p w14:paraId="6D17B9DC" w14:textId="5A565BC7" w:rsidR="00172CFA" w:rsidRDefault="00172CFA" w:rsidP="00E7576F">
            <w:pPr>
              <w:rPr>
                <w:rFonts w:ascii="Times New Roman" w:eastAsia="Malgun Gothic" w:hAnsi="Times New Roman" w:cs="Times New Roman"/>
                <w:lang w:val="en-US" w:eastAsia="ko-KR"/>
              </w:rPr>
            </w:pPr>
            <w:r>
              <w:rPr>
                <w:rFonts w:ascii="Times New Roman" w:eastAsia="Malgun Gothic" w:hAnsi="Times New Roman" w:cs="Times New Roman"/>
                <w:lang w:val="en-US" w:eastAsia="ko-KR"/>
              </w:rPr>
              <w:t xml:space="preserve">4. </w:t>
            </w:r>
            <w:r w:rsidR="00BA76B8">
              <w:rPr>
                <w:rFonts w:ascii="Times New Roman" w:eastAsia="Malgun Gothic" w:hAnsi="Times New Roman" w:cs="Times New Roman"/>
                <w:lang w:val="en-US" w:eastAsia="ko-KR"/>
              </w:rPr>
              <w:t>Added “</w:t>
            </w:r>
            <w:r w:rsidR="00BA76B8" w:rsidRPr="006563BD">
              <w:rPr>
                <w:sz w:val="20"/>
                <w:szCs w:val="20"/>
                <w:lang w:val="en-US"/>
              </w:rPr>
              <w:t xml:space="preserve">and </w:t>
            </w:r>
            <m:oMath>
              <m:sSub>
                <m:sSubPr>
                  <m:ctrlPr>
                    <w:rPr>
                      <w:rFonts w:ascii="Cambria Math" w:hAnsi="Cambria Math"/>
                      <w:i/>
                      <w:sz w:val="20"/>
                      <w:szCs w:val="20"/>
                    </w:rPr>
                  </m:ctrlPr>
                </m:sSubPr>
                <m:e>
                  <m:r>
                    <w:rPr>
                      <w:rFonts w:ascii="Cambria Math"/>
                      <w:sz w:val="20"/>
                      <w:szCs w:val="20"/>
                    </w:rPr>
                    <m:t>N</m:t>
                  </m:r>
                </m:e>
                <m:sub>
                  <m:r>
                    <m:rPr>
                      <m:nor/>
                    </m:rPr>
                    <w:rPr>
                      <w:rFonts w:ascii="Cambria Math"/>
                      <w:sz w:val="20"/>
                      <w:szCs w:val="20"/>
                      <w:lang w:val="en-US"/>
                    </w:rPr>
                    <m:t>Rep</m:t>
                  </m:r>
                  <m:ctrlPr>
                    <w:rPr>
                      <w:rFonts w:ascii="Cambria Math" w:hAnsi="Cambria Math"/>
                      <w:sz w:val="20"/>
                      <w:szCs w:val="20"/>
                    </w:rPr>
                  </m:ctrlPr>
                </m:sub>
              </m:sSub>
              <m:r>
                <w:rPr>
                  <w:rFonts w:ascii="Cambria Math"/>
                  <w:sz w:val="20"/>
                  <w:szCs w:val="20"/>
                  <w:lang w:val="en-US"/>
                </w:rPr>
                <m:t>&gt;1</m:t>
              </m:r>
            </m:oMath>
            <w:r w:rsidR="00BA76B8" w:rsidRPr="006563BD">
              <w:rPr>
                <w:rFonts w:eastAsiaTheme="minorEastAsia"/>
                <w:sz w:val="20"/>
                <w:szCs w:val="20"/>
                <w:lang w:val="en-US"/>
              </w:rPr>
              <w:t>“</w:t>
            </w:r>
          </w:p>
          <w:p w14:paraId="142D140D" w14:textId="3113AC50" w:rsidR="00172CFA" w:rsidRDefault="00172CFA" w:rsidP="00E7576F">
            <w:pPr>
              <w:rPr>
                <w:rFonts w:ascii="Times New Roman" w:eastAsia="Malgun Gothic" w:hAnsi="Times New Roman" w:cs="Times New Roman"/>
                <w:lang w:val="en-US" w:eastAsia="ko-KR"/>
              </w:rPr>
            </w:pPr>
            <w:r w:rsidRPr="003746C8">
              <w:rPr>
                <w:rFonts w:ascii="Times New Roman" w:eastAsia="Malgun Gothic" w:hAnsi="Times New Roman" w:cs="Times New Roman"/>
                <w:lang w:val="en-US" w:eastAsia="ko-KR"/>
              </w:rPr>
              <w:t>5</w:t>
            </w:r>
            <w:r w:rsidR="003746C8">
              <w:rPr>
                <w:rFonts w:ascii="Times New Roman" w:eastAsia="Malgun Gothic" w:hAnsi="Times New Roman" w:cs="Times New Roman"/>
                <w:lang w:val="en-US" w:eastAsia="ko-KR"/>
              </w:rPr>
              <w:t xml:space="preserve">. </w:t>
            </w:r>
            <w:r w:rsidR="003746C8" w:rsidRPr="003746C8">
              <w:rPr>
                <w:rFonts w:ascii="Times New Roman" w:eastAsia="Malgun Gothic" w:hAnsi="Times New Roman" w:cs="Times New Roman"/>
                <w:lang w:val="en-US" w:eastAsia="ko-KR"/>
              </w:rPr>
              <w:t>I don’t</w:t>
            </w:r>
            <w:r w:rsidR="003746C8">
              <w:rPr>
                <w:rFonts w:ascii="Times New Roman" w:eastAsia="Malgun Gothic" w:hAnsi="Times New Roman" w:cs="Times New Roman"/>
                <w:lang w:val="en-US" w:eastAsia="ko-KR"/>
              </w:rPr>
              <w:t xml:space="preserve"> think any changes are needed as the text is related to mapping of </w:t>
            </w:r>
            <w:proofErr w:type="spellStart"/>
            <w:r w:rsidR="003746C8">
              <w:rPr>
                <w:rFonts w:ascii="Times New Roman" w:eastAsia="Malgun Gothic" w:hAnsi="Times New Roman" w:cs="Times New Roman"/>
                <w:lang w:val="en-US" w:eastAsia="ko-KR"/>
              </w:rPr>
              <w:t>rv</w:t>
            </w:r>
            <w:proofErr w:type="spellEnd"/>
            <w:r w:rsidR="003746C8">
              <w:rPr>
                <w:rFonts w:ascii="Times New Roman" w:eastAsia="Malgun Gothic" w:hAnsi="Times New Roman" w:cs="Times New Roman"/>
                <w:lang w:val="en-US" w:eastAsia="ko-KR"/>
              </w:rPr>
              <w:t xml:space="preserve"> and slots. Application of OCC would be done in 36.211.</w:t>
            </w:r>
          </w:p>
          <w:p w14:paraId="0BC7B702" w14:textId="4466C34C" w:rsidR="00EE322C" w:rsidRDefault="00EE322C" w:rsidP="00E7576F">
            <w:pPr>
              <w:rPr>
                <w:rFonts w:ascii="Times New Roman" w:eastAsia="Malgun Gothic" w:hAnsi="Times New Roman" w:cs="Times New Roman"/>
                <w:lang w:val="en-US" w:eastAsia="ko-KR"/>
              </w:rPr>
            </w:pPr>
            <w:r>
              <w:rPr>
                <w:rFonts w:ascii="Times New Roman" w:eastAsia="Malgun Gothic" w:hAnsi="Times New Roman" w:cs="Times New Roman"/>
                <w:lang w:val="en-US" w:eastAsia="ko-KR"/>
              </w:rPr>
              <w:t xml:space="preserve">Huawei, </w:t>
            </w:r>
            <w:proofErr w:type="spellStart"/>
            <w:r>
              <w:rPr>
                <w:rFonts w:ascii="Times New Roman" w:eastAsia="Malgun Gothic" w:hAnsi="Times New Roman" w:cs="Times New Roman"/>
                <w:lang w:val="en-US" w:eastAsia="ko-KR"/>
              </w:rPr>
              <w:t>HiSilicon</w:t>
            </w:r>
            <w:proofErr w:type="spellEnd"/>
            <w:r>
              <w:rPr>
                <w:rFonts w:ascii="Times New Roman" w:eastAsia="Malgun Gothic" w:hAnsi="Times New Roman" w:cs="Times New Roman"/>
                <w:lang w:val="en-US" w:eastAsia="ko-KR"/>
              </w:rPr>
              <w:t>:</w:t>
            </w:r>
          </w:p>
          <w:p w14:paraId="23291D80" w14:textId="1941F398" w:rsidR="00EE322C" w:rsidRDefault="00EE322C" w:rsidP="00E7576F">
            <w:pPr>
              <w:rPr>
                <w:rFonts w:ascii="Times New Roman" w:eastAsia="Malgun Gothic" w:hAnsi="Times New Roman" w:cs="Times New Roman"/>
                <w:lang w:val="en-US" w:eastAsia="ko-KR"/>
              </w:rPr>
            </w:pPr>
            <w:r>
              <w:rPr>
                <w:rFonts w:ascii="Times New Roman" w:eastAsia="Malgun Gothic" w:hAnsi="Times New Roman" w:cs="Times New Roman"/>
                <w:lang w:val="en-US" w:eastAsia="ko-KR"/>
              </w:rPr>
              <w:t xml:space="preserve">2. </w:t>
            </w:r>
            <w:r w:rsidR="00B95C35">
              <w:rPr>
                <w:rFonts w:ascii="Times New Roman" w:eastAsia="Malgun Gothic" w:hAnsi="Times New Roman" w:cs="Times New Roman"/>
                <w:lang w:val="en-US" w:eastAsia="ko-KR"/>
              </w:rPr>
              <w:t>See my response (3) above.</w:t>
            </w:r>
          </w:p>
          <w:p w14:paraId="49C10BC9" w14:textId="105E2F37" w:rsidR="00EE322C" w:rsidRDefault="00B95C35" w:rsidP="00E7576F">
            <w:pPr>
              <w:rPr>
                <w:rFonts w:ascii="Times New Roman" w:eastAsia="Malgun Gothic" w:hAnsi="Times New Roman" w:cs="Times New Roman"/>
                <w:lang w:val="en-US" w:eastAsia="ko-KR"/>
              </w:rPr>
            </w:pPr>
            <w:r>
              <w:rPr>
                <w:rFonts w:ascii="Times New Roman" w:eastAsia="Malgun Gothic" w:hAnsi="Times New Roman" w:cs="Times New Roman"/>
                <w:lang w:val="en-US" w:eastAsia="ko-KR"/>
              </w:rPr>
              <w:lastRenderedPageBreak/>
              <w:t>ZTE</w:t>
            </w:r>
            <w:r w:rsidR="00365E0E">
              <w:rPr>
                <w:rFonts w:ascii="Times New Roman" w:eastAsia="Malgun Gothic" w:hAnsi="Times New Roman" w:cs="Times New Roman"/>
                <w:lang w:val="en-US" w:eastAsia="ko-KR"/>
              </w:rPr>
              <w:t>:</w:t>
            </w:r>
          </w:p>
          <w:p w14:paraId="62ABCE73" w14:textId="40983058" w:rsidR="00B95C35" w:rsidRDefault="00B95C35" w:rsidP="00E7576F">
            <w:pPr>
              <w:rPr>
                <w:rFonts w:ascii="Times New Roman" w:eastAsia="Malgun Gothic" w:hAnsi="Times New Roman" w:cs="Times New Roman"/>
                <w:lang w:val="en-US" w:eastAsia="ko-KR"/>
              </w:rPr>
            </w:pPr>
            <w:r>
              <w:rPr>
                <w:rFonts w:ascii="Times New Roman" w:eastAsia="Malgun Gothic" w:hAnsi="Times New Roman" w:cs="Times New Roman"/>
                <w:lang w:val="en-US" w:eastAsia="ko-KR"/>
              </w:rPr>
              <w:t xml:space="preserve">2. See my response (2) to LGE. In addition, the legacy behavior needs to be supported e.g., when </w:t>
            </w:r>
            <w:proofErr w:type="spellStart"/>
            <w:r w:rsidRPr="00735BFA">
              <w:rPr>
                <w:rFonts w:ascii="Times New Roman" w:eastAsia="Times New Roman" w:hAnsi="Times New Roman" w:cs="Times New Roman"/>
                <w:i/>
                <w:iCs/>
                <w:sz w:val="20"/>
                <w:szCs w:val="20"/>
                <w:lang w:val="en-GB" w:eastAsia="en-GB"/>
              </w:rPr>
              <w:t>npusch</w:t>
            </w:r>
            <w:proofErr w:type="spellEnd"/>
            <w:r w:rsidRPr="00735BFA">
              <w:rPr>
                <w:rFonts w:ascii="Times New Roman" w:eastAsia="Times New Roman" w:hAnsi="Times New Roman" w:cs="Times New Roman"/>
                <w:i/>
                <w:iCs/>
                <w:sz w:val="20"/>
                <w:szCs w:val="20"/>
                <w:lang w:val="en-GB" w:eastAsia="en-GB"/>
              </w:rPr>
              <w:t>-OCC-Enabled</w:t>
            </w:r>
            <w:r>
              <w:rPr>
                <w:rFonts w:ascii="Times New Roman" w:eastAsia="Times New Roman" w:hAnsi="Times New Roman" w:cs="Times New Roman"/>
                <w:sz w:val="20"/>
                <w:szCs w:val="20"/>
                <w:lang w:val="en-GB" w:eastAsia="en-GB"/>
              </w:rPr>
              <w:t xml:space="preserve"> </w:t>
            </w:r>
            <w:r w:rsidRPr="00B95C35">
              <w:rPr>
                <w:rFonts w:ascii="Times New Roman" w:eastAsia="Malgun Gothic" w:hAnsi="Times New Roman" w:cs="Times New Roman"/>
                <w:lang w:val="en-US" w:eastAsia="ko-KR"/>
              </w:rPr>
              <w:t>is not configured</w:t>
            </w:r>
            <w:r>
              <w:rPr>
                <w:rFonts w:ascii="Times New Roman" w:eastAsia="Malgun Gothic" w:hAnsi="Times New Roman" w:cs="Times New Roman"/>
                <w:lang w:val="en-US" w:eastAsia="ko-KR"/>
              </w:rPr>
              <w:t xml:space="preserve">.   </w:t>
            </w:r>
          </w:p>
          <w:p w14:paraId="1462AF8B" w14:textId="0CEC1903" w:rsidR="00172CFA" w:rsidRDefault="00365E0E" w:rsidP="00E7576F">
            <w:pPr>
              <w:rPr>
                <w:rFonts w:ascii="Times New Roman" w:eastAsia="Malgun Gothic" w:hAnsi="Times New Roman" w:cs="Times New Roman"/>
                <w:lang w:val="en-US" w:eastAsia="ko-KR"/>
              </w:rPr>
            </w:pPr>
            <w:r>
              <w:rPr>
                <w:rFonts w:ascii="Times New Roman" w:eastAsia="Malgun Gothic" w:hAnsi="Times New Roman" w:cs="Times New Roman"/>
                <w:lang w:val="en-US" w:eastAsia="ko-KR"/>
              </w:rPr>
              <w:t>4</w:t>
            </w:r>
            <w:r w:rsidR="00172CFA">
              <w:rPr>
                <w:rFonts w:ascii="Times New Roman" w:eastAsia="Malgun Gothic" w:hAnsi="Times New Roman" w:cs="Times New Roman"/>
                <w:lang w:val="en-US" w:eastAsia="ko-KR"/>
              </w:rPr>
              <w:t>.</w:t>
            </w:r>
            <w:r>
              <w:rPr>
                <w:rFonts w:ascii="Times New Roman" w:eastAsia="Malgun Gothic" w:hAnsi="Times New Roman" w:cs="Times New Roman"/>
                <w:lang w:val="en-US" w:eastAsia="ko-KR"/>
              </w:rPr>
              <w:t xml:space="preserve"> See my response (3) to LGE.</w:t>
            </w:r>
          </w:p>
          <w:p w14:paraId="7D95B904" w14:textId="19A18054" w:rsidR="00365E0E" w:rsidRDefault="00365E0E" w:rsidP="00E7576F">
            <w:pPr>
              <w:rPr>
                <w:rFonts w:ascii="Times New Roman" w:eastAsia="Malgun Gothic" w:hAnsi="Times New Roman" w:cs="Times New Roman"/>
                <w:lang w:val="en-US" w:eastAsia="ko-KR"/>
              </w:rPr>
            </w:pPr>
            <w:r>
              <w:rPr>
                <w:rFonts w:ascii="Times New Roman" w:eastAsia="Malgun Gothic" w:hAnsi="Times New Roman" w:cs="Times New Roman"/>
                <w:lang w:val="en-US" w:eastAsia="ko-KR"/>
              </w:rPr>
              <w:t xml:space="preserve">Nokia/NSB: </w:t>
            </w:r>
          </w:p>
          <w:p w14:paraId="442D726E" w14:textId="18FF6D2F" w:rsidR="00365E0E" w:rsidRDefault="00365E0E" w:rsidP="00E7576F">
            <w:pPr>
              <w:rPr>
                <w:rFonts w:ascii="Times New Roman" w:eastAsia="Malgun Gothic" w:hAnsi="Times New Roman" w:cs="Times New Roman"/>
                <w:lang w:val="en-US" w:eastAsia="ko-KR"/>
              </w:rPr>
            </w:pPr>
            <w:r>
              <w:rPr>
                <w:rFonts w:ascii="Times New Roman" w:eastAsia="Malgun Gothic" w:hAnsi="Times New Roman" w:cs="Times New Roman"/>
                <w:lang w:val="en-US" w:eastAsia="ko-KR"/>
              </w:rPr>
              <w:t xml:space="preserve">1. I don’t see a need to add “by DCI”. Also, the beginning of the paragraph mentions </w:t>
            </w:r>
            <w:r w:rsidRPr="00365E0E">
              <w:rPr>
                <w:rFonts w:ascii="Times New Roman" w:eastAsia="Malgun Gothic" w:hAnsi="Times New Roman" w:cs="Times New Roman"/>
                <w:sz w:val="20"/>
                <w:szCs w:val="20"/>
                <w:lang w:val="en-US" w:eastAsia="ko-KR"/>
              </w:rPr>
              <w:t>“The resource allocation information in uplink DCI format N0…”.</w:t>
            </w:r>
            <w:r>
              <w:rPr>
                <w:rFonts w:ascii="Times New Roman" w:eastAsia="Malgun Gothic" w:hAnsi="Times New Roman" w:cs="Times New Roman"/>
                <w:lang w:val="en-US" w:eastAsia="ko-KR"/>
              </w:rPr>
              <w:t xml:space="preserve"> </w:t>
            </w:r>
          </w:p>
          <w:p w14:paraId="75B99FB9" w14:textId="3E6C1BB3" w:rsidR="00365E0E" w:rsidRDefault="00365E0E" w:rsidP="00E7576F">
            <w:pPr>
              <w:rPr>
                <w:rFonts w:ascii="Times New Roman" w:eastAsia="Malgun Gothic" w:hAnsi="Times New Roman" w:cs="Times New Roman"/>
                <w:lang w:val="en-US" w:eastAsia="ko-KR"/>
              </w:rPr>
            </w:pPr>
            <w:r>
              <w:rPr>
                <w:rFonts w:ascii="Times New Roman" w:eastAsia="Malgun Gothic" w:hAnsi="Times New Roman" w:cs="Times New Roman"/>
                <w:lang w:val="en-US" w:eastAsia="ko-KR"/>
              </w:rPr>
              <w:t xml:space="preserve">2. </w:t>
            </w:r>
            <w:r w:rsidR="00D11583">
              <w:rPr>
                <w:rFonts w:ascii="Times New Roman" w:eastAsia="Malgun Gothic" w:hAnsi="Times New Roman" w:cs="Times New Roman"/>
                <w:lang w:val="en-US" w:eastAsia="ko-KR"/>
              </w:rPr>
              <w:t>OCC sequence index determination is in the DCI field description</w:t>
            </w:r>
          </w:p>
          <w:p w14:paraId="43077E08" w14:textId="1368046A" w:rsidR="00CC4423" w:rsidRPr="00CF3593" w:rsidRDefault="00D11583" w:rsidP="00E7576F">
            <w:pPr>
              <w:rPr>
                <w:rFonts w:ascii="Times New Roman" w:eastAsia="Malgun Gothic" w:hAnsi="Times New Roman" w:cs="Times New Roman"/>
                <w:lang w:val="en-US" w:eastAsia="ko-KR"/>
              </w:rPr>
            </w:pPr>
            <w:r>
              <w:rPr>
                <w:rFonts w:ascii="Times New Roman" w:eastAsia="Malgun Gothic" w:hAnsi="Times New Roman" w:cs="Times New Roman"/>
                <w:lang w:val="en-US" w:eastAsia="ko-KR"/>
              </w:rPr>
              <w:t>4. See my response (3) to LGE.</w:t>
            </w:r>
          </w:p>
        </w:tc>
      </w:tr>
    </w:tbl>
    <w:p w14:paraId="258BC57C" w14:textId="77777777" w:rsidR="00BE0E45" w:rsidRPr="00371AA6" w:rsidRDefault="00BE0E45">
      <w:pPr>
        <w:rPr>
          <w:lang w:eastAsia="ja-JP"/>
        </w:rPr>
      </w:pPr>
    </w:p>
    <w:p w14:paraId="6FFCAB22" w14:textId="77777777" w:rsidR="00914A06" w:rsidRDefault="00914A06" w:rsidP="00914A06">
      <w:pPr>
        <w:pStyle w:val="Heading1"/>
      </w:pPr>
      <w:r>
        <w:t>3</w:t>
      </w:r>
      <w:r>
        <w:tab/>
        <w:t>Discussion – second round</w:t>
      </w:r>
    </w:p>
    <w:p w14:paraId="4B3E2007" w14:textId="43DEF239" w:rsidR="00914A06" w:rsidRDefault="00005ED5" w:rsidP="00914A06">
      <w:pPr>
        <w:spacing w:after="0"/>
        <w:rPr>
          <w:rFonts w:ascii="Times New Roman" w:hAnsi="Times New Roman" w:cs="Times New Roman"/>
          <w:szCs w:val="20"/>
          <w:lang w:eastAsia="ja-JP"/>
        </w:rPr>
      </w:pPr>
      <w:r>
        <w:rPr>
          <w:rFonts w:ascii="Times New Roman" w:hAnsi="Times New Roman" w:cs="Times New Roman"/>
          <w:szCs w:val="20"/>
          <w:lang w:eastAsia="ja-JP"/>
        </w:rPr>
        <w:t xml:space="preserve">Please provide any additional </w:t>
      </w:r>
      <w:r w:rsidR="00914A06">
        <w:rPr>
          <w:rFonts w:ascii="Times New Roman" w:hAnsi="Times New Roman" w:cs="Times New Roman"/>
          <w:szCs w:val="20"/>
          <w:lang w:eastAsia="ja-JP"/>
        </w:rPr>
        <w:t xml:space="preserve">comments on </w:t>
      </w:r>
      <w:r w:rsidR="00914A06" w:rsidRPr="00955D03">
        <w:rPr>
          <w:rFonts w:ascii="Times New Roman" w:hAnsi="Times New Roman" w:cs="Times New Roman"/>
          <w:szCs w:val="20"/>
          <w:lang w:eastAsia="ja-JP"/>
        </w:rPr>
        <w:t xml:space="preserve">version </w:t>
      </w:r>
      <w:r w:rsidR="00914A06">
        <w:rPr>
          <w:rFonts w:ascii="Times New Roman" w:hAnsi="Times New Roman" w:cs="Times New Roman"/>
          <w:szCs w:val="20"/>
          <w:lang w:eastAsia="ja-JP"/>
        </w:rPr>
        <w:t xml:space="preserve">1 of the draft CR in </w:t>
      </w:r>
      <w:hyperlink r:id="rId51" w:history="1">
        <w:r w:rsidR="00914A06">
          <w:rPr>
            <w:rStyle w:val="Hyperlink"/>
            <w:rFonts w:ascii="Times New Roman" w:hAnsi="Times New Roman" w:cs="Times New Roman"/>
            <w:szCs w:val="20"/>
            <w:lang w:eastAsia="ja-JP"/>
          </w:rPr>
          <w:t>36.213 draft CR IoT-NTN_Ph3</w:t>
        </w:r>
      </w:hyperlink>
      <w:r w:rsidR="00914A06">
        <w:rPr>
          <w:rFonts w:ascii="Times New Roman" w:hAnsi="Times New Roman" w:cs="Times New Roman"/>
          <w:szCs w:val="20"/>
          <w:lang w:eastAsia="ja-JP"/>
        </w:rPr>
        <w:t xml:space="preserve"> by </w:t>
      </w:r>
      <w:r w:rsidR="00C40745">
        <w:rPr>
          <w:rFonts w:ascii="Times New Roman" w:hAnsi="Times New Roman" w:cs="Times New Roman"/>
          <w:szCs w:val="20"/>
          <w:lang w:eastAsia="ja-JP"/>
        </w:rPr>
        <w:t>Monday</w:t>
      </w:r>
      <w:r w:rsidR="00914A06">
        <w:rPr>
          <w:rFonts w:ascii="Times New Roman" w:hAnsi="Times New Roman" w:cs="Times New Roman"/>
          <w:szCs w:val="20"/>
          <w:lang w:eastAsia="ja-JP"/>
        </w:rPr>
        <w:t xml:space="preserve"> June </w:t>
      </w:r>
      <w:r w:rsidR="00C40745">
        <w:rPr>
          <w:rFonts w:ascii="Times New Roman" w:hAnsi="Times New Roman" w:cs="Times New Roman"/>
          <w:szCs w:val="20"/>
          <w:lang w:eastAsia="ja-JP"/>
        </w:rPr>
        <w:t>2</w:t>
      </w:r>
      <w:r w:rsidR="00914A06">
        <w:rPr>
          <w:rFonts w:ascii="Times New Roman" w:hAnsi="Times New Roman" w:cs="Times New Roman"/>
          <w:szCs w:val="20"/>
          <w:lang w:eastAsia="ja-JP"/>
        </w:rPr>
        <w:t>,</w:t>
      </w:r>
      <w:r w:rsidR="00C40745">
        <w:rPr>
          <w:rFonts w:ascii="Times New Roman" w:hAnsi="Times New Roman" w:cs="Times New Roman"/>
          <w:szCs w:val="20"/>
          <w:lang w:eastAsia="ja-JP"/>
        </w:rPr>
        <w:t xml:space="preserve"> 22</w:t>
      </w:r>
      <w:r w:rsidR="00914A06">
        <w:rPr>
          <w:rFonts w:ascii="Times New Roman" w:hAnsi="Times New Roman" w:cs="Times New Roman"/>
          <w:szCs w:val="20"/>
          <w:lang w:eastAsia="ja-JP"/>
        </w:rPr>
        <w:t>:00 UTC. T</w:t>
      </w:r>
      <w:r w:rsidR="00914A06" w:rsidRPr="002F33A7">
        <w:rPr>
          <w:rFonts w:ascii="Times New Roman" w:hAnsi="Times New Roman" w:cs="Times New Roman"/>
          <w:szCs w:val="20"/>
          <w:lang w:eastAsia="ja-JP"/>
        </w:rPr>
        <w:t xml:space="preserve">he draft CR will be updated accordingly </w:t>
      </w:r>
      <w:r w:rsidR="00914A06">
        <w:rPr>
          <w:rFonts w:ascii="Times New Roman" w:hAnsi="Times New Roman" w:cs="Times New Roman"/>
          <w:szCs w:val="20"/>
          <w:lang w:eastAsia="ja-JP"/>
        </w:rPr>
        <w:t xml:space="preserve">(with comments deleted) </w:t>
      </w:r>
      <w:r w:rsidR="00914A06" w:rsidRPr="002F33A7">
        <w:rPr>
          <w:rFonts w:ascii="Times New Roman" w:hAnsi="Times New Roman" w:cs="Times New Roman"/>
          <w:szCs w:val="20"/>
          <w:lang w:eastAsia="ja-JP"/>
        </w:rPr>
        <w:t>for final endorsement</w:t>
      </w:r>
      <w:r w:rsidR="00914A06">
        <w:rPr>
          <w:rFonts w:ascii="Times New Roman" w:hAnsi="Times New Roman" w:cs="Times New Roman"/>
          <w:szCs w:val="20"/>
          <w:lang w:eastAsia="ja-JP"/>
        </w:rPr>
        <w:t>.</w:t>
      </w:r>
    </w:p>
    <w:p w14:paraId="295F7CF1" w14:textId="77777777" w:rsidR="00914A06" w:rsidRDefault="00914A06" w:rsidP="00914A06">
      <w:pPr>
        <w:spacing w:after="0"/>
        <w:rPr>
          <w:rFonts w:ascii="Times New Roman" w:hAnsi="Times New Roman" w:cs="Times New Roman"/>
          <w:szCs w:val="20"/>
          <w:lang w:eastAsia="ja-JP"/>
        </w:rPr>
      </w:pPr>
    </w:p>
    <w:tbl>
      <w:tblPr>
        <w:tblStyle w:val="TableGrid"/>
        <w:tblW w:w="0" w:type="auto"/>
        <w:tblLook w:val="04A0" w:firstRow="1" w:lastRow="0" w:firstColumn="1" w:lastColumn="0" w:noHBand="0" w:noVBand="1"/>
      </w:tblPr>
      <w:tblGrid>
        <w:gridCol w:w="1271"/>
        <w:gridCol w:w="8358"/>
      </w:tblGrid>
      <w:tr w:rsidR="00914A06" w14:paraId="013DF1F8" w14:textId="77777777" w:rsidTr="0004727C">
        <w:tc>
          <w:tcPr>
            <w:tcW w:w="1271" w:type="dxa"/>
            <w:shd w:val="clear" w:color="auto" w:fill="D9D9D9" w:themeFill="background1" w:themeFillShade="D9"/>
          </w:tcPr>
          <w:p w14:paraId="4F48FF91" w14:textId="77777777" w:rsidR="00914A06" w:rsidRDefault="00914A06" w:rsidP="0004727C">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Company</w:t>
            </w:r>
          </w:p>
        </w:tc>
        <w:tc>
          <w:tcPr>
            <w:tcW w:w="8358" w:type="dxa"/>
            <w:shd w:val="clear" w:color="auto" w:fill="D9D9D9" w:themeFill="background1" w:themeFillShade="D9"/>
          </w:tcPr>
          <w:p w14:paraId="3E814B99" w14:textId="77777777" w:rsidR="00914A06" w:rsidRDefault="00914A06" w:rsidP="0004727C">
            <w:pPr>
              <w:jc w:val="center"/>
              <w:rPr>
                <w:rFonts w:ascii="Times New Roman" w:hAnsi="Times New Roman" w:cs="Times New Roman"/>
                <w:b/>
                <w:bCs/>
                <w:sz w:val="20"/>
                <w:szCs w:val="20"/>
                <w:lang w:eastAsia="ja-JP"/>
              </w:rPr>
            </w:pPr>
            <w:r>
              <w:rPr>
                <w:rFonts w:ascii="Times New Roman" w:hAnsi="Times New Roman" w:cs="Times New Roman"/>
                <w:b/>
                <w:bCs/>
                <w:sz w:val="20"/>
                <w:szCs w:val="20"/>
                <w:lang w:eastAsia="ja-JP"/>
              </w:rPr>
              <w:t>Comments</w:t>
            </w:r>
          </w:p>
        </w:tc>
      </w:tr>
      <w:tr w:rsidR="00914A06" w14:paraId="280A3FD2" w14:textId="77777777" w:rsidTr="0004727C">
        <w:tc>
          <w:tcPr>
            <w:tcW w:w="1271" w:type="dxa"/>
          </w:tcPr>
          <w:p w14:paraId="40787236" w14:textId="0D9DF460" w:rsidR="00914A06" w:rsidRPr="00B90379" w:rsidRDefault="006563BD" w:rsidP="0004727C">
            <w:pPr>
              <w:rPr>
                <w:rFonts w:ascii="Times New Roman" w:hAnsi="Times New Roman" w:cs="Times New Roman"/>
                <w:sz w:val="20"/>
                <w:szCs w:val="20"/>
                <w:lang w:val="en-US" w:eastAsia="ja-JP"/>
              </w:rPr>
            </w:pPr>
            <w:r w:rsidRPr="00B90379">
              <w:rPr>
                <w:rFonts w:ascii="Times New Roman" w:hAnsi="Times New Roman" w:cs="Times New Roman"/>
                <w:sz w:val="20"/>
                <w:szCs w:val="20"/>
                <w:lang w:val="en-US" w:eastAsia="ja-JP"/>
              </w:rPr>
              <w:t>Ericsson</w:t>
            </w:r>
          </w:p>
        </w:tc>
        <w:tc>
          <w:tcPr>
            <w:tcW w:w="8358" w:type="dxa"/>
          </w:tcPr>
          <w:p w14:paraId="70E07611" w14:textId="61C07B20" w:rsidR="00C31871" w:rsidRDefault="00C31871" w:rsidP="0004727C">
            <w:p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Thank you for the update</w:t>
            </w:r>
            <w:r w:rsidR="00384096">
              <w:rPr>
                <w:rFonts w:ascii="Times New Roman" w:hAnsi="Times New Roman" w:cs="Times New Roman"/>
                <w:sz w:val="20"/>
                <w:szCs w:val="20"/>
                <w:lang w:val="en-US" w:eastAsia="ja-JP"/>
              </w:rPr>
              <w:t>d</w:t>
            </w:r>
            <w:r>
              <w:rPr>
                <w:rFonts w:ascii="Times New Roman" w:hAnsi="Times New Roman" w:cs="Times New Roman"/>
                <w:sz w:val="20"/>
                <w:szCs w:val="20"/>
                <w:lang w:val="en-US" w:eastAsia="ja-JP"/>
              </w:rPr>
              <w:t xml:space="preserve"> draft CR.</w:t>
            </w:r>
          </w:p>
          <w:p w14:paraId="79D4E3D5" w14:textId="5D5281CA" w:rsidR="00D10BB1" w:rsidRPr="009A2D08" w:rsidRDefault="005C329D" w:rsidP="0004727C">
            <w:p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I</w:t>
            </w:r>
            <w:r w:rsidR="00AE3313">
              <w:rPr>
                <w:rFonts w:ascii="Times New Roman" w:hAnsi="Times New Roman" w:cs="Times New Roman"/>
                <w:sz w:val="20"/>
                <w:szCs w:val="20"/>
                <w:lang w:val="en-US" w:eastAsia="ja-JP"/>
              </w:rPr>
              <w:t>n</w:t>
            </w:r>
            <w:r>
              <w:rPr>
                <w:rFonts w:ascii="Times New Roman" w:hAnsi="Times New Roman" w:cs="Times New Roman"/>
                <w:sz w:val="20"/>
                <w:szCs w:val="20"/>
                <w:lang w:val="en-US" w:eastAsia="ja-JP"/>
              </w:rPr>
              <w:t xml:space="preserve"> clause 16.5.1</w:t>
            </w:r>
            <w:r w:rsidR="00AE3313">
              <w:rPr>
                <w:rFonts w:ascii="Times New Roman" w:hAnsi="Times New Roman" w:cs="Times New Roman"/>
                <w:sz w:val="20"/>
                <w:szCs w:val="20"/>
                <w:lang w:val="en-US" w:eastAsia="ja-JP"/>
              </w:rPr>
              <w:t xml:space="preserve">, </w:t>
            </w:r>
            <w:r w:rsidR="00900C97">
              <w:rPr>
                <w:rFonts w:ascii="Times New Roman" w:hAnsi="Times New Roman" w:cs="Times New Roman"/>
                <w:sz w:val="20"/>
                <w:szCs w:val="20"/>
                <w:lang w:val="en-US" w:eastAsia="ja-JP"/>
              </w:rPr>
              <w:t>there is a statement saying “</w:t>
            </w:r>
            <w:r w:rsidR="00900C97" w:rsidRPr="00AE3313">
              <w:rPr>
                <w:rFonts w:eastAsia="SimSun"/>
                <w:lang w:val="en-US" w:eastAsia="zh-CN"/>
              </w:rPr>
              <w:t xml:space="preserve">and </w:t>
            </w:r>
            <m:oMath>
              <m:sSub>
                <m:sSubPr>
                  <m:ctrlPr>
                    <w:rPr>
                      <w:rFonts w:ascii="Cambria Math" w:hAnsi="Cambria Math"/>
                      <w:i/>
                      <w:sz w:val="18"/>
                      <w:szCs w:val="18"/>
                    </w:rPr>
                  </m:ctrlPr>
                </m:sSubPr>
                <m:e>
                  <m:r>
                    <w:rPr>
                      <w:rFonts w:ascii="Cambria Math"/>
                      <w:sz w:val="18"/>
                      <w:szCs w:val="18"/>
                    </w:rPr>
                    <m:t>I</m:t>
                  </m:r>
                </m:e>
                <m:sub>
                  <m:r>
                    <w:rPr>
                      <w:rFonts w:ascii="Cambria Math"/>
                      <w:sz w:val="18"/>
                      <w:szCs w:val="18"/>
                    </w:rPr>
                    <m:t>sc</m:t>
                  </m:r>
                </m:sub>
              </m:sSub>
              <m:r>
                <w:rPr>
                  <w:rFonts w:ascii="Cambria Math"/>
                  <w:sz w:val="18"/>
                  <w:szCs w:val="18"/>
                  <w:lang w:val="en-US"/>
                </w:rPr>
                <m:t>=480,481,...,511</m:t>
              </m:r>
            </m:oMath>
            <w:r w:rsidR="00900C97" w:rsidRPr="00AE3313">
              <w:rPr>
                <w:rFonts w:eastAsia="SimSun"/>
                <w:lang w:val="en-US"/>
              </w:rPr>
              <w:t xml:space="preserve"> </w:t>
            </w:r>
            <w:r w:rsidR="00900C97" w:rsidRPr="00AE3313">
              <w:rPr>
                <w:lang w:val="en-US"/>
              </w:rPr>
              <w:t>is reserved</w:t>
            </w:r>
            <w:r w:rsidR="00900C97">
              <w:rPr>
                <w:rFonts w:ascii="Times New Roman" w:hAnsi="Times New Roman" w:cs="Times New Roman"/>
                <w:sz w:val="20"/>
                <w:szCs w:val="20"/>
                <w:lang w:val="en-US" w:eastAsia="ja-JP"/>
              </w:rPr>
              <w:t>”</w:t>
            </w:r>
            <w:r w:rsidR="00AE3313">
              <w:rPr>
                <w:rFonts w:ascii="Times New Roman" w:hAnsi="Times New Roman" w:cs="Times New Roman"/>
                <w:sz w:val="20"/>
                <w:szCs w:val="20"/>
                <w:lang w:val="en-US" w:eastAsia="ja-JP"/>
              </w:rPr>
              <w:t xml:space="preserve"> </w:t>
            </w:r>
            <w:r w:rsidR="00900C97">
              <w:rPr>
                <w:rFonts w:ascii="Times New Roman" w:hAnsi="Times New Roman" w:cs="Times New Roman"/>
                <w:sz w:val="20"/>
                <w:szCs w:val="20"/>
                <w:lang w:val="en-US" w:eastAsia="ja-JP"/>
              </w:rPr>
              <w:t>however, in our understanding “</w:t>
            </w:r>
            <m:oMath>
              <m:sSub>
                <m:sSubPr>
                  <m:ctrlPr>
                    <w:rPr>
                      <w:rFonts w:ascii="Cambria Math" w:hAnsi="Cambria Math"/>
                      <w:i/>
                      <w:sz w:val="18"/>
                      <w:szCs w:val="18"/>
                    </w:rPr>
                  </m:ctrlPr>
                </m:sSubPr>
                <m:e>
                  <m:r>
                    <w:rPr>
                      <w:rFonts w:ascii="Cambria Math"/>
                      <w:sz w:val="18"/>
                      <w:szCs w:val="18"/>
                    </w:rPr>
                    <m:t>I</m:t>
                  </m:r>
                </m:e>
                <m:sub>
                  <m:r>
                    <w:rPr>
                      <w:rFonts w:ascii="Cambria Math"/>
                      <w:sz w:val="18"/>
                      <w:szCs w:val="18"/>
                    </w:rPr>
                    <m:t>sc</m:t>
                  </m:r>
                </m:sub>
              </m:sSub>
            </m:oMath>
            <w:r w:rsidR="00900C97">
              <w:rPr>
                <w:rFonts w:ascii="Times New Roman" w:hAnsi="Times New Roman" w:cs="Times New Roman"/>
                <w:sz w:val="20"/>
                <w:szCs w:val="20"/>
                <w:lang w:val="en-US" w:eastAsia="ja-JP"/>
              </w:rPr>
              <w:t xml:space="preserve">” is </w:t>
            </w:r>
            <w:r w:rsidR="00E96304" w:rsidRPr="00E96304">
              <w:rPr>
                <w:rFonts w:ascii="Times New Roman" w:hAnsi="Times New Roman" w:cs="Times New Roman"/>
                <w:sz w:val="20"/>
                <w:szCs w:val="20"/>
                <w:lang w:val="en-US" w:eastAsia="ja-JP"/>
              </w:rPr>
              <w:t>the subcarrier indication field</w:t>
            </w:r>
            <w:r w:rsidR="00E96304">
              <w:rPr>
                <w:rFonts w:ascii="Times New Roman" w:hAnsi="Times New Roman" w:cs="Times New Roman"/>
                <w:sz w:val="20"/>
                <w:szCs w:val="20"/>
                <w:lang w:val="en-US" w:eastAsia="ja-JP"/>
              </w:rPr>
              <w:t xml:space="preserve">, whereas </w:t>
            </w:r>
            <w:r w:rsidR="00734EEA">
              <w:rPr>
                <w:rFonts w:ascii="Times New Roman" w:hAnsi="Times New Roman" w:cs="Times New Roman"/>
                <w:sz w:val="20"/>
                <w:szCs w:val="20"/>
                <w:lang w:val="en-US" w:eastAsia="ja-JP"/>
              </w:rPr>
              <w:t>480, 481, …, 511 are reserved values from the new variable “</w:t>
            </w:r>
            <m:oMath>
              <m:sSub>
                <m:sSubPr>
                  <m:ctrlPr>
                    <w:rPr>
                      <w:rFonts w:ascii="Cambria Math" w:hAnsi="Cambria Math"/>
                      <w:i/>
                    </w:rPr>
                  </m:ctrlPr>
                </m:sSubPr>
                <m:e>
                  <m:r>
                    <w:rPr>
                      <w:rFonts w:ascii="Cambria Math"/>
                    </w:rPr>
                    <m:t>I</m:t>
                  </m:r>
                </m:e>
                <m:sub>
                  <m:r>
                    <w:rPr>
                      <w:rFonts w:ascii="Cambria Math"/>
                    </w:rPr>
                    <m:t>sc</m:t>
                  </m:r>
                  <m:r>
                    <w:rPr>
                      <w:rFonts w:ascii="Cambria Math"/>
                      <w:lang w:val="en-US"/>
                    </w:rPr>
                    <m:t>-</m:t>
                  </m:r>
                  <m:r>
                    <w:rPr>
                      <w:rFonts w:ascii="Cambria Math"/>
                    </w:rPr>
                    <m:t>MCS</m:t>
                  </m:r>
                </m:sub>
              </m:sSub>
            </m:oMath>
            <w:r w:rsidR="00734EEA">
              <w:rPr>
                <w:rFonts w:ascii="Times New Roman" w:hAnsi="Times New Roman" w:cs="Times New Roman"/>
                <w:sz w:val="20"/>
                <w:szCs w:val="20"/>
                <w:lang w:val="en-US" w:eastAsia="ja-JP"/>
              </w:rPr>
              <w:t xml:space="preserve">”. In other words, </w:t>
            </w:r>
            <w:r w:rsidR="00D1593F">
              <w:rPr>
                <w:rFonts w:ascii="Times New Roman" w:hAnsi="Times New Roman" w:cs="Times New Roman"/>
                <w:sz w:val="20"/>
                <w:szCs w:val="20"/>
                <w:lang w:val="en-US" w:eastAsia="ja-JP"/>
              </w:rPr>
              <w:t>“</w:t>
            </w:r>
            <m:oMath>
              <m:sSub>
                <m:sSubPr>
                  <m:ctrlPr>
                    <w:rPr>
                      <w:rFonts w:ascii="Cambria Math" w:hAnsi="Cambria Math"/>
                      <w:i/>
                    </w:rPr>
                  </m:ctrlPr>
                </m:sSubPr>
                <m:e>
                  <m:r>
                    <w:rPr>
                      <w:rFonts w:ascii="Cambria Math"/>
                    </w:rPr>
                    <m:t>I</m:t>
                  </m:r>
                </m:e>
                <m:sub>
                  <m:r>
                    <w:rPr>
                      <w:rFonts w:ascii="Cambria Math"/>
                    </w:rPr>
                    <m:t>sc</m:t>
                  </m:r>
                  <m:r>
                    <w:rPr>
                      <w:rFonts w:ascii="Cambria Math"/>
                      <w:lang w:val="en-US"/>
                    </w:rPr>
                    <m:t>-</m:t>
                  </m:r>
                  <m:r>
                    <w:rPr>
                      <w:rFonts w:ascii="Cambria Math"/>
                    </w:rPr>
                    <m:t>MCS</m:t>
                  </m:r>
                </m:sub>
              </m:sSub>
            </m:oMath>
            <w:r w:rsidR="00D1593F">
              <w:rPr>
                <w:rFonts w:ascii="Times New Roman" w:hAnsi="Times New Roman" w:cs="Times New Roman"/>
                <w:sz w:val="20"/>
                <w:szCs w:val="20"/>
                <w:lang w:val="en-US" w:eastAsia="ja-JP"/>
              </w:rPr>
              <w:t>” in principle spans from 0, 1, …, 511, but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rPr>
                            <m:t>I</m:t>
                          </m:r>
                        </m:e>
                        <m:sub>
                          <m:r>
                            <w:rPr>
                              <w:rFonts w:ascii="Cambria Math"/>
                            </w:rPr>
                            <m:t>sc</m:t>
                          </m:r>
                          <m:r>
                            <w:rPr>
                              <w:rFonts w:ascii="Cambria Math"/>
                              <w:lang w:val="en-US"/>
                            </w:rPr>
                            <m:t>-</m:t>
                          </m:r>
                          <m:r>
                            <w:rPr>
                              <w:rFonts w:ascii="Cambria Math"/>
                            </w:rPr>
                            <m:t>MCS</m:t>
                          </m:r>
                        </m:sub>
                      </m:sSub>
                    </m:num>
                    <m:den>
                      <m:r>
                        <w:rPr>
                          <w:rFonts w:ascii="Cambria Math"/>
                          <w:lang w:val="en-US"/>
                        </w:rPr>
                        <m:t>10</m:t>
                      </m:r>
                    </m:den>
                  </m:f>
                </m:e>
              </m:d>
            </m:oMath>
            <w:r w:rsidR="00D1593F">
              <w:rPr>
                <w:rFonts w:ascii="Times New Roman" w:hAnsi="Times New Roman" w:cs="Times New Roman"/>
                <w:sz w:val="20"/>
                <w:szCs w:val="20"/>
                <w:lang w:val="en-US" w:eastAsia="ja-JP"/>
              </w:rPr>
              <w:t xml:space="preserve">” only uses </w:t>
            </w:r>
            <w:r w:rsidR="004E7C5E">
              <w:rPr>
                <w:rFonts w:ascii="Times New Roman" w:hAnsi="Times New Roman" w:cs="Times New Roman"/>
                <w:sz w:val="20"/>
                <w:szCs w:val="20"/>
                <w:lang w:val="en-US" w:eastAsia="ja-JP"/>
              </w:rPr>
              <w:t>“</w:t>
            </w:r>
            <m:oMath>
              <m:sSub>
                <m:sSubPr>
                  <m:ctrlPr>
                    <w:rPr>
                      <w:rFonts w:ascii="Cambria Math" w:hAnsi="Cambria Math"/>
                      <w:i/>
                    </w:rPr>
                  </m:ctrlPr>
                </m:sSubPr>
                <m:e>
                  <m:r>
                    <w:rPr>
                      <w:rFonts w:ascii="Cambria Math"/>
                    </w:rPr>
                    <m:t>I</m:t>
                  </m:r>
                </m:e>
                <m:sub>
                  <m:r>
                    <w:rPr>
                      <w:rFonts w:ascii="Cambria Math"/>
                    </w:rPr>
                    <m:t>sc</m:t>
                  </m:r>
                  <m:r>
                    <w:rPr>
                      <w:rFonts w:ascii="Cambria Math"/>
                      <w:lang w:val="en-US"/>
                    </w:rPr>
                    <m:t>-</m:t>
                  </m:r>
                  <m:r>
                    <w:rPr>
                      <w:rFonts w:ascii="Cambria Math"/>
                    </w:rPr>
                    <m:t>MCS</m:t>
                  </m:r>
                </m:sub>
              </m:sSub>
            </m:oMath>
            <w:r w:rsidR="004E7C5E">
              <w:rPr>
                <w:rFonts w:ascii="Times New Roman" w:hAnsi="Times New Roman" w:cs="Times New Roman"/>
                <w:sz w:val="20"/>
                <w:szCs w:val="20"/>
                <w:lang w:val="en-US" w:eastAsia="ja-JP"/>
              </w:rPr>
              <w:t xml:space="preserve">” from 0, 1, … 479, leaving reserved 480, 481, …, 511 from </w:t>
            </w:r>
            <w:r w:rsidR="00C31871">
              <w:rPr>
                <w:rFonts w:ascii="Times New Roman" w:hAnsi="Times New Roman" w:cs="Times New Roman"/>
                <w:sz w:val="20"/>
                <w:szCs w:val="20"/>
                <w:lang w:val="en-US" w:eastAsia="ja-JP"/>
              </w:rPr>
              <w:t>“</w:t>
            </w:r>
            <m:oMath>
              <m:sSub>
                <m:sSubPr>
                  <m:ctrlPr>
                    <w:rPr>
                      <w:rFonts w:ascii="Cambria Math" w:hAnsi="Cambria Math"/>
                      <w:i/>
                    </w:rPr>
                  </m:ctrlPr>
                </m:sSubPr>
                <m:e>
                  <m:r>
                    <w:rPr>
                      <w:rFonts w:ascii="Cambria Math"/>
                    </w:rPr>
                    <m:t>I</m:t>
                  </m:r>
                </m:e>
                <m:sub>
                  <m:r>
                    <w:rPr>
                      <w:rFonts w:ascii="Cambria Math"/>
                    </w:rPr>
                    <m:t>sc</m:t>
                  </m:r>
                  <m:r>
                    <w:rPr>
                      <w:rFonts w:ascii="Cambria Math"/>
                      <w:lang w:val="en-US"/>
                    </w:rPr>
                    <m:t>-</m:t>
                  </m:r>
                  <m:r>
                    <w:rPr>
                      <w:rFonts w:ascii="Cambria Math"/>
                    </w:rPr>
                    <m:t>MCS</m:t>
                  </m:r>
                </m:sub>
              </m:sSub>
            </m:oMath>
            <w:r w:rsidR="00C31871">
              <w:rPr>
                <w:rFonts w:ascii="Times New Roman" w:hAnsi="Times New Roman" w:cs="Times New Roman"/>
                <w:sz w:val="20"/>
                <w:szCs w:val="20"/>
                <w:lang w:val="en-US" w:eastAsia="ja-JP"/>
              </w:rPr>
              <w:t xml:space="preserve">”. Thus, we suggest the following </w:t>
            </w:r>
            <w:r w:rsidR="00C31871" w:rsidRPr="00C31871">
              <w:rPr>
                <w:rFonts w:ascii="Times New Roman" w:hAnsi="Times New Roman" w:cs="Times New Roman"/>
                <w:color w:val="00B050"/>
                <w:sz w:val="20"/>
                <w:szCs w:val="20"/>
                <w:lang w:val="en-US" w:eastAsia="ja-JP"/>
              </w:rPr>
              <w:t>update</w:t>
            </w:r>
            <w:r w:rsidR="001807B5" w:rsidRPr="001807B5">
              <w:rPr>
                <w:rFonts w:ascii="Times New Roman" w:hAnsi="Times New Roman" w:cs="Times New Roman"/>
                <w:sz w:val="20"/>
                <w:szCs w:val="20"/>
                <w:lang w:val="en-US" w:eastAsia="ja-JP"/>
              </w:rPr>
              <w:t>:</w:t>
            </w:r>
          </w:p>
          <w:p w14:paraId="67C26785" w14:textId="68058754" w:rsidR="009C7CE7" w:rsidRPr="00B90379" w:rsidRDefault="00AE3313" w:rsidP="0004727C">
            <w:pPr>
              <w:rPr>
                <w:rFonts w:ascii="Times New Roman" w:hAnsi="Times New Roman" w:cs="Times New Roman"/>
                <w:sz w:val="20"/>
                <w:szCs w:val="20"/>
                <w:lang w:val="en-US" w:eastAsia="ja-JP"/>
              </w:rPr>
            </w:pPr>
            <w:r w:rsidRPr="00AE3313">
              <w:rPr>
                <w:lang w:val="en-US" w:eastAsia="zh-CN"/>
              </w:rPr>
              <w:t xml:space="preserve">or </w:t>
            </w:r>
            <m:oMath>
              <m:sSub>
                <m:sSubPr>
                  <m:ctrlPr>
                    <w:rPr>
                      <w:rFonts w:ascii="Cambria Math" w:hAnsi="Cambria Math"/>
                      <w:i/>
                    </w:rPr>
                  </m:ctrlPr>
                </m:sSubPr>
                <m:e>
                  <m:r>
                    <w:rPr>
                      <w:rFonts w:ascii="Cambria Math"/>
                    </w:rPr>
                    <m:t>n</m:t>
                  </m:r>
                </m:e>
                <m:sub>
                  <m:r>
                    <m:rPr>
                      <m:nor/>
                    </m:rPr>
                    <w:rPr>
                      <w:rFonts w:ascii="Cambria Math"/>
                      <w:lang w:val="en-US"/>
                    </w:rPr>
                    <m:t>sc</m:t>
                  </m:r>
                  <m:ctrlPr>
                    <w:rPr>
                      <w:rFonts w:ascii="Cambria Math" w:hAnsi="Cambria Math"/>
                    </w:rPr>
                  </m:ctrlPr>
                </m:sub>
              </m:sSub>
              <m:r>
                <w:rPr>
                  <w:rFonts w:ascii="Cambria Math"/>
                  <w:lang w:val="en-US"/>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rPr>
                            <m:t>I</m:t>
                          </m:r>
                        </m:e>
                        <m:sub>
                          <m:r>
                            <w:rPr>
                              <w:rFonts w:ascii="Cambria Math"/>
                            </w:rPr>
                            <m:t>sc</m:t>
                          </m:r>
                          <m:r>
                            <w:rPr>
                              <w:rFonts w:ascii="Cambria Math"/>
                              <w:lang w:val="en-US"/>
                            </w:rPr>
                            <m:t>-</m:t>
                          </m:r>
                          <m:r>
                            <w:rPr>
                              <w:rFonts w:ascii="Cambria Math"/>
                            </w:rPr>
                            <m:t>MCS</m:t>
                          </m:r>
                        </m:sub>
                      </m:sSub>
                    </m:num>
                    <m:den>
                      <m:r>
                        <w:rPr>
                          <w:rFonts w:ascii="Cambria Math"/>
                          <w:lang w:val="en-US"/>
                        </w:rPr>
                        <m:t>10</m:t>
                      </m:r>
                    </m:den>
                  </m:f>
                </m:e>
              </m:d>
            </m:oMath>
            <w:r w:rsidRPr="00AE3313">
              <w:rPr>
                <w:lang w:val="en-US"/>
              </w:rPr>
              <w:t xml:space="preserve"> where</w:t>
            </w:r>
            <w:r w:rsidRPr="00AE3313">
              <w:rPr>
                <w:rFonts w:eastAsia="SimSun"/>
                <w:lang w:val="en-US" w:eastAsia="zh-CN"/>
              </w:rPr>
              <w:t xml:space="preserve"> </w:t>
            </w:r>
            <m:oMath>
              <m:sSub>
                <m:sSubPr>
                  <m:ctrlPr>
                    <w:rPr>
                      <w:rFonts w:ascii="Cambria Math" w:hAnsi="Cambria Math"/>
                      <w:i/>
                    </w:rPr>
                  </m:ctrlPr>
                </m:sSubPr>
                <m:e>
                  <m:r>
                    <w:rPr>
                      <w:rFonts w:ascii="Cambria Math"/>
                    </w:rPr>
                    <m:t>I</m:t>
                  </m:r>
                </m:e>
                <m:sub>
                  <m:r>
                    <w:rPr>
                      <w:rFonts w:ascii="Cambria Math"/>
                    </w:rPr>
                    <m:t>sc</m:t>
                  </m:r>
                  <m:r>
                    <w:rPr>
                      <w:rFonts w:ascii="Cambria Math"/>
                      <w:lang w:val="en-US"/>
                    </w:rPr>
                    <m:t>-</m:t>
                  </m:r>
                  <m:r>
                    <w:rPr>
                      <w:rFonts w:ascii="Cambria Math"/>
                    </w:rPr>
                    <m:t>MCS</m:t>
                  </m:r>
                </m:sub>
              </m:sSub>
            </m:oMath>
            <w:r w:rsidRPr="00AE3313">
              <w:rPr>
                <w:lang w:val="en-US"/>
              </w:rPr>
              <w:t xml:space="preserve"> is </w:t>
            </w:r>
            <w:r w:rsidRPr="00AE3313">
              <w:rPr>
                <w:rFonts w:eastAsia="SimSun" w:hint="eastAsia"/>
                <w:lang w:val="en-US" w:eastAsia="zh-CN"/>
              </w:rPr>
              <w:t xml:space="preserve">the </w:t>
            </w:r>
            <w:r w:rsidR="009A2D08" w:rsidRPr="00A47916">
              <w:rPr>
                <w:rFonts w:eastAsia="SimSun"/>
                <w:color w:val="00B050"/>
                <w:lang w:val="en-US" w:eastAsia="zh-CN"/>
              </w:rPr>
              <w:t>“</w:t>
            </w:r>
            <w:r w:rsidRPr="00AE3313">
              <w:rPr>
                <w:lang w:val="en-US"/>
              </w:rPr>
              <w:t xml:space="preserve">Modulation and coding scheme and </w:t>
            </w:r>
            <w:r w:rsidRPr="00AE3313">
              <w:rPr>
                <w:lang w:val="en-US" w:eastAsia="zh-CN"/>
              </w:rPr>
              <w:t>Subcarrier indication</w:t>
            </w:r>
            <w:r w:rsidR="009A2D08" w:rsidRPr="00A47916">
              <w:rPr>
                <w:color w:val="00B050"/>
                <w:lang w:val="en-US" w:eastAsia="zh-CN"/>
              </w:rPr>
              <w:t>”</w:t>
            </w:r>
            <w:r w:rsidRPr="00AE3313">
              <w:rPr>
                <w:lang w:val="en-US" w:eastAsia="zh-CN"/>
              </w:rPr>
              <w:t xml:space="preserve"> field</w:t>
            </w:r>
            <w:r w:rsidRPr="00AE3313">
              <w:rPr>
                <w:rFonts w:eastAsia="SimSun"/>
                <w:lang w:val="en-US" w:eastAsia="zh-CN"/>
              </w:rPr>
              <w:t xml:space="preserve"> and </w:t>
            </w:r>
            <m:oMath>
              <m:sSub>
                <m:sSubPr>
                  <m:ctrlPr>
                    <w:rPr>
                      <w:rFonts w:ascii="Cambria Math" w:hAnsi="Cambria Math"/>
                      <w:i/>
                      <w:color w:val="00B050"/>
                    </w:rPr>
                  </m:ctrlPr>
                </m:sSubPr>
                <m:e>
                  <m:r>
                    <w:rPr>
                      <w:rFonts w:ascii="Cambria Math"/>
                      <w:color w:val="00B050"/>
                    </w:rPr>
                    <m:t>I</m:t>
                  </m:r>
                </m:e>
                <m:sub>
                  <m:r>
                    <w:rPr>
                      <w:rFonts w:ascii="Cambria Math"/>
                      <w:color w:val="00B050"/>
                    </w:rPr>
                    <m:t>sc</m:t>
                  </m:r>
                  <m:r>
                    <w:rPr>
                      <w:rFonts w:ascii="Cambria Math"/>
                      <w:color w:val="00B050"/>
                      <w:lang w:val="en-US"/>
                    </w:rPr>
                    <m:t>-</m:t>
                  </m:r>
                  <m:r>
                    <w:rPr>
                      <w:rFonts w:ascii="Cambria Math"/>
                      <w:color w:val="00B050"/>
                    </w:rPr>
                    <m:t>MCS</m:t>
                  </m:r>
                </m:sub>
              </m:sSub>
              <m:r>
                <w:rPr>
                  <w:rFonts w:ascii="Cambria Math"/>
                  <w:sz w:val="18"/>
                  <w:szCs w:val="18"/>
                  <w:lang w:val="en-US"/>
                </w:rPr>
                <m:t>=480,481,...,511</m:t>
              </m:r>
            </m:oMath>
            <w:r w:rsidRPr="00AE3313">
              <w:rPr>
                <w:rFonts w:eastAsia="SimSun"/>
                <w:lang w:val="en-US"/>
              </w:rPr>
              <w:t xml:space="preserve"> </w:t>
            </w:r>
            <w:r w:rsidRPr="00AE3313">
              <w:rPr>
                <w:lang w:val="en-US"/>
              </w:rPr>
              <w:t xml:space="preserve">is reserved if the UE is configured with higher layer parameter </w:t>
            </w:r>
            <w:proofErr w:type="spellStart"/>
            <w:r w:rsidRPr="00AE3313">
              <w:rPr>
                <w:i/>
                <w:iCs/>
                <w:lang w:val="en-US"/>
              </w:rPr>
              <w:t>npusch</w:t>
            </w:r>
            <w:proofErr w:type="spellEnd"/>
            <w:r w:rsidRPr="00AE3313">
              <w:rPr>
                <w:i/>
                <w:iCs/>
                <w:lang w:val="en-US"/>
              </w:rPr>
              <w:t>-OCC-Enabled</w:t>
            </w:r>
            <w:r w:rsidRPr="00AE3313">
              <w:rPr>
                <w:lang w:val="en-US"/>
              </w:rPr>
              <w:t xml:space="preserve"> and </w:t>
            </w:r>
            <m:oMath>
              <m:sSub>
                <m:sSubPr>
                  <m:ctrlPr>
                    <w:rPr>
                      <w:rFonts w:ascii="Cambria Math" w:hAnsi="Cambria Math"/>
                      <w:i/>
                    </w:rPr>
                  </m:ctrlPr>
                </m:sSubPr>
                <m:e>
                  <m:r>
                    <w:rPr>
                      <w:rFonts w:ascii="Cambria Math"/>
                    </w:rPr>
                    <m:t>N</m:t>
                  </m:r>
                </m:e>
                <m:sub>
                  <m:r>
                    <m:rPr>
                      <m:nor/>
                    </m:rPr>
                    <w:rPr>
                      <w:rFonts w:ascii="Cambria Math"/>
                      <w:lang w:val="en-US"/>
                    </w:rPr>
                    <m:t>Rep</m:t>
                  </m:r>
                  <m:ctrlPr>
                    <w:rPr>
                      <w:rFonts w:ascii="Cambria Math" w:hAnsi="Cambria Math"/>
                    </w:rPr>
                  </m:ctrlPr>
                </m:sub>
              </m:sSub>
              <m:r>
                <w:rPr>
                  <w:rFonts w:ascii="Cambria Math"/>
                  <w:lang w:val="en-US"/>
                </w:rPr>
                <m:t>&gt;1</m:t>
              </m:r>
            </m:oMath>
            <w:r w:rsidRPr="00AE3313">
              <w:rPr>
                <w:lang w:val="en-US"/>
              </w:rPr>
              <w:t xml:space="preserve"> and OCC enabled</w:t>
            </w:r>
          </w:p>
        </w:tc>
      </w:tr>
      <w:tr w:rsidR="00914A06" w14:paraId="4DB06DA6" w14:textId="77777777" w:rsidTr="0004727C">
        <w:tc>
          <w:tcPr>
            <w:tcW w:w="1271" w:type="dxa"/>
          </w:tcPr>
          <w:p w14:paraId="2C3F2159" w14:textId="45647578" w:rsidR="00914A06" w:rsidRPr="001C287D" w:rsidRDefault="00005ED5" w:rsidP="0004727C">
            <w:pPr>
              <w:rPr>
                <w:rFonts w:ascii="Times New Roman" w:hAnsi="Times New Roman" w:cs="Times New Roman"/>
                <w:sz w:val="20"/>
                <w:szCs w:val="20"/>
                <w:lang w:val="en-US" w:eastAsia="ja-JP"/>
              </w:rPr>
            </w:pPr>
            <w:r>
              <w:rPr>
                <w:rFonts w:ascii="Times New Roman" w:hAnsi="Times New Roman" w:cs="Times New Roman"/>
                <w:sz w:val="20"/>
                <w:szCs w:val="20"/>
                <w:lang w:val="en-US" w:eastAsia="ja-JP"/>
              </w:rPr>
              <w:t>Editor</w:t>
            </w:r>
          </w:p>
        </w:tc>
        <w:tc>
          <w:tcPr>
            <w:tcW w:w="8358" w:type="dxa"/>
          </w:tcPr>
          <w:p w14:paraId="0CEF26CE" w14:textId="2AD391A2" w:rsidR="00914A06" w:rsidRPr="00005ED5" w:rsidRDefault="00005ED5" w:rsidP="00005ED5">
            <w:pPr>
              <w:rPr>
                <w:sz w:val="20"/>
                <w:szCs w:val="20"/>
                <w:lang w:val="en-US"/>
              </w:rPr>
            </w:pPr>
            <w:r w:rsidRPr="00005ED5">
              <w:rPr>
                <w:rFonts w:ascii="Times New Roman" w:hAnsi="Times New Roman" w:cs="Times New Roman"/>
                <w:sz w:val="20"/>
                <w:szCs w:val="20"/>
                <w:lang w:val="en-US" w:eastAsia="ja-JP"/>
              </w:rPr>
              <w:t>E</w:t>
            </w:r>
            <w:r>
              <w:rPr>
                <w:rFonts w:ascii="Times New Roman" w:hAnsi="Times New Roman" w:cs="Times New Roman"/>
                <w:sz w:val="20"/>
                <w:szCs w:val="20"/>
                <w:lang w:val="en-US" w:eastAsia="ja-JP"/>
              </w:rPr>
              <w:t>ricsson: Thanks for careful review and catching the typo. I have updated with the correct variable.</w:t>
            </w:r>
          </w:p>
        </w:tc>
      </w:tr>
      <w:tr w:rsidR="00914A06" w14:paraId="12DD6142" w14:textId="77777777" w:rsidTr="0004727C">
        <w:tc>
          <w:tcPr>
            <w:tcW w:w="1271" w:type="dxa"/>
          </w:tcPr>
          <w:p w14:paraId="046B57B8" w14:textId="77777777" w:rsidR="00914A06" w:rsidRPr="001C287D" w:rsidRDefault="00914A06" w:rsidP="0004727C">
            <w:pPr>
              <w:rPr>
                <w:rFonts w:ascii="Times New Roman" w:hAnsi="Times New Roman" w:cs="Times New Roman"/>
                <w:sz w:val="20"/>
                <w:szCs w:val="20"/>
                <w:lang w:val="en-US" w:eastAsia="ja-JP"/>
              </w:rPr>
            </w:pPr>
          </w:p>
        </w:tc>
        <w:tc>
          <w:tcPr>
            <w:tcW w:w="8358" w:type="dxa"/>
          </w:tcPr>
          <w:p w14:paraId="2510DC3A" w14:textId="77777777" w:rsidR="00914A06" w:rsidRPr="001C287D" w:rsidRDefault="00914A06" w:rsidP="0004727C">
            <w:pPr>
              <w:spacing w:line="257" w:lineRule="auto"/>
              <w:rPr>
                <w:rFonts w:ascii="Times New Roman" w:hAnsi="Times New Roman" w:cs="Times New Roman"/>
                <w:szCs w:val="20"/>
                <w:lang w:val="en-US"/>
              </w:rPr>
            </w:pPr>
          </w:p>
        </w:tc>
      </w:tr>
      <w:tr w:rsidR="00914A06" w14:paraId="6E4B0B8D" w14:textId="77777777" w:rsidTr="0004727C">
        <w:tc>
          <w:tcPr>
            <w:tcW w:w="1271" w:type="dxa"/>
          </w:tcPr>
          <w:p w14:paraId="51E8DFB1" w14:textId="77777777" w:rsidR="00914A06" w:rsidRPr="001C287D" w:rsidRDefault="00914A06" w:rsidP="0004727C">
            <w:pPr>
              <w:rPr>
                <w:rFonts w:ascii="Times New Roman" w:eastAsia="DengXian" w:hAnsi="Times New Roman" w:cs="Times New Roman"/>
                <w:sz w:val="20"/>
                <w:szCs w:val="20"/>
                <w:lang w:val="en-US" w:eastAsia="zh-CN"/>
              </w:rPr>
            </w:pPr>
          </w:p>
        </w:tc>
        <w:tc>
          <w:tcPr>
            <w:tcW w:w="8358" w:type="dxa"/>
          </w:tcPr>
          <w:p w14:paraId="6DDA6469" w14:textId="77777777" w:rsidR="00914A06" w:rsidRPr="001C287D" w:rsidRDefault="00914A06" w:rsidP="0004727C">
            <w:pPr>
              <w:rPr>
                <w:rFonts w:ascii="Times New Roman" w:hAnsi="Times New Roman" w:cs="Times New Roman"/>
                <w:color w:val="002060"/>
                <w:sz w:val="20"/>
                <w:szCs w:val="20"/>
                <w:lang w:val="en-US" w:eastAsia="ja-JP"/>
              </w:rPr>
            </w:pPr>
          </w:p>
        </w:tc>
      </w:tr>
      <w:tr w:rsidR="00914A06" w14:paraId="62FA521F" w14:textId="77777777" w:rsidTr="0004727C">
        <w:tc>
          <w:tcPr>
            <w:tcW w:w="1271" w:type="dxa"/>
          </w:tcPr>
          <w:p w14:paraId="5007005B" w14:textId="77777777" w:rsidR="00914A06" w:rsidRPr="001C287D" w:rsidRDefault="00914A06" w:rsidP="0004727C">
            <w:pPr>
              <w:rPr>
                <w:rFonts w:ascii="Times New Roman" w:hAnsi="Times New Roman" w:cs="Times New Roman"/>
                <w:sz w:val="20"/>
                <w:szCs w:val="20"/>
                <w:lang w:val="en-US" w:eastAsia="ja-JP"/>
              </w:rPr>
            </w:pPr>
          </w:p>
        </w:tc>
        <w:tc>
          <w:tcPr>
            <w:tcW w:w="8358" w:type="dxa"/>
          </w:tcPr>
          <w:p w14:paraId="37A57EB2" w14:textId="77777777" w:rsidR="00914A06" w:rsidRPr="001C287D" w:rsidRDefault="00914A06" w:rsidP="0004727C">
            <w:pPr>
              <w:rPr>
                <w:rFonts w:ascii="Times New Roman" w:hAnsi="Times New Roman" w:cs="Times New Roman"/>
                <w:color w:val="002060"/>
                <w:sz w:val="20"/>
                <w:szCs w:val="20"/>
                <w:lang w:val="en-US" w:eastAsia="ja-JP"/>
              </w:rPr>
            </w:pPr>
          </w:p>
        </w:tc>
      </w:tr>
    </w:tbl>
    <w:p w14:paraId="77048538" w14:textId="0493F78F" w:rsidR="00005ED5" w:rsidRDefault="00005ED5">
      <w:pPr>
        <w:rPr>
          <w:lang w:eastAsia="ja-JP"/>
        </w:rPr>
      </w:pPr>
    </w:p>
    <w:p w14:paraId="622875E8" w14:textId="77777777" w:rsidR="00B4231D" w:rsidRDefault="00005ED5">
      <w:pPr>
        <w:rPr>
          <w:rFonts w:ascii="Times New Roman" w:hAnsi="Times New Roman" w:cs="Times New Roman"/>
          <w:lang w:eastAsia="ja-JP"/>
        </w:rPr>
      </w:pPr>
      <w:r>
        <w:rPr>
          <w:rFonts w:ascii="Times New Roman" w:hAnsi="Times New Roman" w:cs="Times New Roman"/>
          <w:lang w:eastAsia="ja-JP"/>
        </w:rPr>
        <w:t>The stable draft CR v2 with the variable typo correc</w:t>
      </w:r>
      <w:r w:rsidR="008106BA">
        <w:rPr>
          <w:rFonts w:ascii="Times New Roman" w:hAnsi="Times New Roman" w:cs="Times New Roman"/>
          <w:lang w:eastAsia="ja-JP"/>
        </w:rPr>
        <w:t xml:space="preserve">ted is in </w:t>
      </w:r>
      <w:hyperlink r:id="rId52" w:history="1">
        <w:r w:rsidR="008106BA">
          <w:rPr>
            <w:rStyle w:val="Hyperlink"/>
            <w:rFonts w:ascii="Times New Roman" w:hAnsi="Times New Roman" w:cs="Times New Roman"/>
            <w:szCs w:val="20"/>
            <w:lang w:eastAsia="ja-JP"/>
          </w:rPr>
          <w:t>36.213 draft CR IoT-NTN_Ph3</w:t>
        </w:r>
      </w:hyperlink>
      <w:r w:rsidR="008106BA">
        <w:rPr>
          <w:rFonts w:ascii="Times New Roman" w:hAnsi="Times New Roman" w:cs="Times New Roman"/>
          <w:lang w:eastAsia="ja-JP"/>
        </w:rPr>
        <w:t>.</w:t>
      </w:r>
      <w:r w:rsidR="00000326">
        <w:rPr>
          <w:rFonts w:ascii="Times New Roman" w:hAnsi="Times New Roman" w:cs="Times New Roman"/>
          <w:lang w:eastAsia="ja-JP"/>
        </w:rPr>
        <w:t xml:space="preserve"> Comments will be deleted in the final version after endorsement.</w:t>
      </w:r>
    </w:p>
    <w:p w14:paraId="2763E297" w14:textId="2BECE2E2" w:rsidR="00005ED5" w:rsidRPr="00005ED5" w:rsidRDefault="00B4231D">
      <w:pPr>
        <w:rPr>
          <w:rFonts w:ascii="Times New Roman" w:hAnsi="Times New Roman" w:cs="Times New Roman"/>
          <w:lang w:eastAsia="ja-JP"/>
        </w:rPr>
      </w:pPr>
      <w:r w:rsidRPr="00AC02A5">
        <w:rPr>
          <w:rFonts w:ascii="Times New Roman" w:hAnsi="Times New Roman" w:cs="Times New Roman"/>
          <w:szCs w:val="20"/>
          <w:lang w:eastAsia="ja-JP"/>
        </w:rPr>
        <w:t xml:space="preserve">The draft CR version </w:t>
      </w:r>
      <w:r>
        <w:rPr>
          <w:rFonts w:ascii="Times New Roman" w:hAnsi="Times New Roman" w:cs="Times New Roman"/>
          <w:szCs w:val="20"/>
          <w:lang w:eastAsia="ja-JP"/>
        </w:rPr>
        <w:t>2</w:t>
      </w:r>
      <w:r w:rsidRPr="00AC02A5">
        <w:rPr>
          <w:rFonts w:ascii="Times New Roman" w:hAnsi="Times New Roman" w:cs="Times New Roman"/>
          <w:szCs w:val="20"/>
          <w:lang w:eastAsia="ja-JP"/>
        </w:rPr>
        <w:t xml:space="preserve"> was endorsed by Chair and the agreed final CR has been submitted in R1-250</w:t>
      </w:r>
      <w:r>
        <w:rPr>
          <w:rFonts w:ascii="Times New Roman" w:hAnsi="Times New Roman" w:cs="Times New Roman"/>
          <w:szCs w:val="20"/>
          <w:lang w:eastAsia="ja-JP"/>
        </w:rPr>
        <w:t>5056</w:t>
      </w:r>
      <w:r w:rsidRPr="00AC02A5">
        <w:rPr>
          <w:rFonts w:ascii="Times New Roman" w:hAnsi="Times New Roman" w:cs="Times New Roman"/>
          <w:szCs w:val="20"/>
          <w:lang w:eastAsia="ja-JP"/>
        </w:rPr>
        <w:t xml:space="preserve"> CR 14</w:t>
      </w:r>
      <w:r>
        <w:rPr>
          <w:rFonts w:ascii="Times New Roman" w:hAnsi="Times New Roman" w:cs="Times New Roman"/>
          <w:szCs w:val="20"/>
          <w:lang w:eastAsia="ja-JP"/>
        </w:rPr>
        <w:t>50</w:t>
      </w:r>
      <w:r w:rsidRPr="00AC02A5">
        <w:rPr>
          <w:rFonts w:ascii="Times New Roman" w:hAnsi="Times New Roman" w:cs="Times New Roman"/>
          <w:szCs w:val="20"/>
          <w:lang w:eastAsia="ja-JP"/>
        </w:rPr>
        <w:t>.</w:t>
      </w:r>
      <w:r w:rsidR="00000326">
        <w:rPr>
          <w:rFonts w:ascii="Times New Roman" w:hAnsi="Times New Roman" w:cs="Times New Roman"/>
          <w:lang w:eastAsia="ja-JP"/>
        </w:rPr>
        <w:t xml:space="preserve"> </w:t>
      </w:r>
    </w:p>
    <w:sectPr w:rsidR="00005ED5" w:rsidRPr="00005ED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A5573" w14:textId="77777777" w:rsidR="00AB257C" w:rsidRDefault="00AB257C">
      <w:pPr>
        <w:spacing w:line="240" w:lineRule="auto"/>
      </w:pPr>
      <w:r>
        <w:separator/>
      </w:r>
    </w:p>
  </w:endnote>
  <w:endnote w:type="continuationSeparator" w:id="0">
    <w:p w14:paraId="422F0DA4" w14:textId="77777777" w:rsidR="00AB257C" w:rsidRDefault="00AB25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Aptos Narrow">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C344B" w14:textId="77777777" w:rsidR="00AB257C" w:rsidRDefault="00AB257C">
      <w:pPr>
        <w:spacing w:after="0"/>
      </w:pPr>
      <w:r>
        <w:separator/>
      </w:r>
    </w:p>
  </w:footnote>
  <w:footnote w:type="continuationSeparator" w:id="0">
    <w:p w14:paraId="3562B554" w14:textId="77777777" w:rsidR="00AB257C" w:rsidRDefault="00AB25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34E3231E"/>
    <w:multiLevelType w:val="hybridMultilevel"/>
    <w:tmpl w:val="F53A66F8"/>
    <w:lvl w:ilvl="0" w:tplc="553C4720">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77C1432"/>
    <w:multiLevelType w:val="multilevel"/>
    <w:tmpl w:val="477C143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5CA97B2F"/>
    <w:multiLevelType w:val="multilevel"/>
    <w:tmpl w:val="5CA97B2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6" w15:restartNumberingAfterBreak="0">
    <w:nsid w:val="747D3C4D"/>
    <w:multiLevelType w:val="multilevel"/>
    <w:tmpl w:val="747D3C4D"/>
    <w:lvl w:ilvl="0">
      <w:start w:val="4292"/>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1081411846">
    <w:abstractNumId w:val="15"/>
  </w:num>
  <w:num w:numId="2" w16cid:durableId="1531799568">
    <w:abstractNumId w:val="5"/>
  </w:num>
  <w:num w:numId="3" w16cid:durableId="1410427156">
    <w:abstractNumId w:val="3"/>
  </w:num>
  <w:num w:numId="4" w16cid:durableId="204951371">
    <w:abstractNumId w:val="4"/>
  </w:num>
  <w:num w:numId="5" w16cid:durableId="1689483838">
    <w:abstractNumId w:val="2"/>
  </w:num>
  <w:num w:numId="6" w16cid:durableId="1394308361">
    <w:abstractNumId w:val="13"/>
  </w:num>
  <w:num w:numId="7" w16cid:durableId="1761102428">
    <w:abstractNumId w:val="1"/>
  </w:num>
  <w:num w:numId="8" w16cid:durableId="576061956">
    <w:abstractNumId w:val="17"/>
  </w:num>
  <w:num w:numId="9" w16cid:durableId="135076563">
    <w:abstractNumId w:val="0"/>
  </w:num>
  <w:num w:numId="10" w16cid:durableId="20060859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30704197">
    <w:abstractNumId w:val="8"/>
  </w:num>
  <w:num w:numId="12" w16cid:durableId="1938904472">
    <w:abstractNumId w:val="11"/>
  </w:num>
  <w:num w:numId="13" w16cid:durableId="163788611">
    <w:abstractNumId w:val="12"/>
  </w:num>
  <w:num w:numId="14" w16cid:durableId="399407707">
    <w:abstractNumId w:val="14"/>
  </w:num>
  <w:num w:numId="15" w16cid:durableId="243734128">
    <w:abstractNumId w:val="16"/>
  </w:num>
  <w:num w:numId="16" w16cid:durableId="1718432961">
    <w:abstractNumId w:val="9"/>
  </w:num>
  <w:num w:numId="17" w16cid:durableId="659046432">
    <w:abstractNumId w:val="6"/>
  </w:num>
  <w:num w:numId="18" w16cid:durableId="202651425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1E6"/>
    <w:rsid w:val="00000211"/>
    <w:rsid w:val="0000022F"/>
    <w:rsid w:val="0000026D"/>
    <w:rsid w:val="00000275"/>
    <w:rsid w:val="0000028E"/>
    <w:rsid w:val="00000290"/>
    <w:rsid w:val="00000326"/>
    <w:rsid w:val="00000404"/>
    <w:rsid w:val="0000058E"/>
    <w:rsid w:val="000006B8"/>
    <w:rsid w:val="000006E1"/>
    <w:rsid w:val="000008BC"/>
    <w:rsid w:val="00000994"/>
    <w:rsid w:val="00000B0C"/>
    <w:rsid w:val="00000B99"/>
    <w:rsid w:val="00000DED"/>
    <w:rsid w:val="00000DF8"/>
    <w:rsid w:val="00000EB2"/>
    <w:rsid w:val="00000EB4"/>
    <w:rsid w:val="00001081"/>
    <w:rsid w:val="0000109F"/>
    <w:rsid w:val="00001102"/>
    <w:rsid w:val="000011B5"/>
    <w:rsid w:val="00001214"/>
    <w:rsid w:val="0000127D"/>
    <w:rsid w:val="0000165D"/>
    <w:rsid w:val="0000172B"/>
    <w:rsid w:val="00001733"/>
    <w:rsid w:val="00001BC3"/>
    <w:rsid w:val="00001C36"/>
    <w:rsid w:val="00001D50"/>
    <w:rsid w:val="00001E00"/>
    <w:rsid w:val="00001E26"/>
    <w:rsid w:val="00002072"/>
    <w:rsid w:val="0000233D"/>
    <w:rsid w:val="0000249A"/>
    <w:rsid w:val="000029EE"/>
    <w:rsid w:val="00002A18"/>
    <w:rsid w:val="00002A1F"/>
    <w:rsid w:val="00002A37"/>
    <w:rsid w:val="00002AA3"/>
    <w:rsid w:val="00002B18"/>
    <w:rsid w:val="00002B82"/>
    <w:rsid w:val="00002C6F"/>
    <w:rsid w:val="00002CF9"/>
    <w:rsid w:val="00002EC0"/>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4081"/>
    <w:rsid w:val="000040B3"/>
    <w:rsid w:val="0000414D"/>
    <w:rsid w:val="00004177"/>
    <w:rsid w:val="00004357"/>
    <w:rsid w:val="00004428"/>
    <w:rsid w:val="0000459A"/>
    <w:rsid w:val="000045E9"/>
    <w:rsid w:val="00004707"/>
    <w:rsid w:val="0000489B"/>
    <w:rsid w:val="00004A16"/>
    <w:rsid w:val="00004A97"/>
    <w:rsid w:val="00004C9D"/>
    <w:rsid w:val="00004D70"/>
    <w:rsid w:val="00004E01"/>
    <w:rsid w:val="00004E4A"/>
    <w:rsid w:val="0000511D"/>
    <w:rsid w:val="00005521"/>
    <w:rsid w:val="0000564C"/>
    <w:rsid w:val="00005745"/>
    <w:rsid w:val="000057FD"/>
    <w:rsid w:val="000058B3"/>
    <w:rsid w:val="00005950"/>
    <w:rsid w:val="000059EE"/>
    <w:rsid w:val="00005A15"/>
    <w:rsid w:val="00005A1F"/>
    <w:rsid w:val="00005D54"/>
    <w:rsid w:val="00005E31"/>
    <w:rsid w:val="00005ED5"/>
    <w:rsid w:val="0000615B"/>
    <w:rsid w:val="0000616A"/>
    <w:rsid w:val="00006284"/>
    <w:rsid w:val="000062CB"/>
    <w:rsid w:val="0000630D"/>
    <w:rsid w:val="0000631B"/>
    <w:rsid w:val="00006346"/>
    <w:rsid w:val="00006387"/>
    <w:rsid w:val="000063A3"/>
    <w:rsid w:val="00006446"/>
    <w:rsid w:val="000064E7"/>
    <w:rsid w:val="00006720"/>
    <w:rsid w:val="00006896"/>
    <w:rsid w:val="00006930"/>
    <w:rsid w:val="000069A9"/>
    <w:rsid w:val="00006CB8"/>
    <w:rsid w:val="00006CDE"/>
    <w:rsid w:val="00006D08"/>
    <w:rsid w:val="00006D3B"/>
    <w:rsid w:val="00006E87"/>
    <w:rsid w:val="00007172"/>
    <w:rsid w:val="0000722C"/>
    <w:rsid w:val="0000731A"/>
    <w:rsid w:val="000074C6"/>
    <w:rsid w:val="0000751F"/>
    <w:rsid w:val="00007533"/>
    <w:rsid w:val="000075A5"/>
    <w:rsid w:val="00007748"/>
    <w:rsid w:val="0000778D"/>
    <w:rsid w:val="0000788E"/>
    <w:rsid w:val="00007A4E"/>
    <w:rsid w:val="00007C71"/>
    <w:rsid w:val="00007CA3"/>
    <w:rsid w:val="00007CA7"/>
    <w:rsid w:val="00007CDC"/>
    <w:rsid w:val="00007E2B"/>
    <w:rsid w:val="00007EB3"/>
    <w:rsid w:val="000101C2"/>
    <w:rsid w:val="0001027F"/>
    <w:rsid w:val="000102E6"/>
    <w:rsid w:val="00010308"/>
    <w:rsid w:val="0001033C"/>
    <w:rsid w:val="00010567"/>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7F6"/>
    <w:rsid w:val="00011876"/>
    <w:rsid w:val="0001191E"/>
    <w:rsid w:val="00011B24"/>
    <w:rsid w:val="00011B28"/>
    <w:rsid w:val="00011DAC"/>
    <w:rsid w:val="00011DCB"/>
    <w:rsid w:val="00011DFF"/>
    <w:rsid w:val="00011F97"/>
    <w:rsid w:val="00011FA0"/>
    <w:rsid w:val="00012187"/>
    <w:rsid w:val="000122CD"/>
    <w:rsid w:val="00012420"/>
    <w:rsid w:val="000126BA"/>
    <w:rsid w:val="00012843"/>
    <w:rsid w:val="000128E9"/>
    <w:rsid w:val="00012929"/>
    <w:rsid w:val="00012979"/>
    <w:rsid w:val="000129AF"/>
    <w:rsid w:val="00012FAA"/>
    <w:rsid w:val="00013001"/>
    <w:rsid w:val="00013176"/>
    <w:rsid w:val="0001328F"/>
    <w:rsid w:val="0001331C"/>
    <w:rsid w:val="000133A7"/>
    <w:rsid w:val="000134AB"/>
    <w:rsid w:val="000134C4"/>
    <w:rsid w:val="0001359E"/>
    <w:rsid w:val="000136F8"/>
    <w:rsid w:val="00013989"/>
    <w:rsid w:val="00013D7C"/>
    <w:rsid w:val="000140CC"/>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4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F8"/>
    <w:rsid w:val="00017445"/>
    <w:rsid w:val="000175C5"/>
    <w:rsid w:val="00017748"/>
    <w:rsid w:val="000177F3"/>
    <w:rsid w:val="00017D43"/>
    <w:rsid w:val="00020040"/>
    <w:rsid w:val="000202FE"/>
    <w:rsid w:val="00020527"/>
    <w:rsid w:val="00020528"/>
    <w:rsid w:val="00020538"/>
    <w:rsid w:val="000205F2"/>
    <w:rsid w:val="00020697"/>
    <w:rsid w:val="00020787"/>
    <w:rsid w:val="00020790"/>
    <w:rsid w:val="0002081D"/>
    <w:rsid w:val="00020BB5"/>
    <w:rsid w:val="00020C8D"/>
    <w:rsid w:val="00020D94"/>
    <w:rsid w:val="00020E6A"/>
    <w:rsid w:val="00020E82"/>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61"/>
    <w:rsid w:val="000223B1"/>
    <w:rsid w:val="00022610"/>
    <w:rsid w:val="0002265A"/>
    <w:rsid w:val="000227F9"/>
    <w:rsid w:val="0002286D"/>
    <w:rsid w:val="00022AE6"/>
    <w:rsid w:val="00022B1A"/>
    <w:rsid w:val="00022E07"/>
    <w:rsid w:val="00023052"/>
    <w:rsid w:val="00023082"/>
    <w:rsid w:val="000231E0"/>
    <w:rsid w:val="00023210"/>
    <w:rsid w:val="0002324C"/>
    <w:rsid w:val="000232B8"/>
    <w:rsid w:val="00023604"/>
    <w:rsid w:val="000236A3"/>
    <w:rsid w:val="000236E7"/>
    <w:rsid w:val="000237D5"/>
    <w:rsid w:val="00023817"/>
    <w:rsid w:val="000238CD"/>
    <w:rsid w:val="00023AF7"/>
    <w:rsid w:val="00023B30"/>
    <w:rsid w:val="00023CDC"/>
    <w:rsid w:val="00023D03"/>
    <w:rsid w:val="00023D44"/>
    <w:rsid w:val="00023E99"/>
    <w:rsid w:val="00023FBD"/>
    <w:rsid w:val="00024054"/>
    <w:rsid w:val="0002475E"/>
    <w:rsid w:val="000248A1"/>
    <w:rsid w:val="00024B62"/>
    <w:rsid w:val="00024EB0"/>
    <w:rsid w:val="00024F66"/>
    <w:rsid w:val="00024F82"/>
    <w:rsid w:val="00025061"/>
    <w:rsid w:val="000250B9"/>
    <w:rsid w:val="000253E7"/>
    <w:rsid w:val="00025502"/>
    <w:rsid w:val="0002564D"/>
    <w:rsid w:val="000257A0"/>
    <w:rsid w:val="00025B41"/>
    <w:rsid w:val="00025ECA"/>
    <w:rsid w:val="00025ED5"/>
    <w:rsid w:val="00025FE0"/>
    <w:rsid w:val="00026300"/>
    <w:rsid w:val="000265B5"/>
    <w:rsid w:val="00026679"/>
    <w:rsid w:val="00026721"/>
    <w:rsid w:val="000267D2"/>
    <w:rsid w:val="00026A13"/>
    <w:rsid w:val="00026AF0"/>
    <w:rsid w:val="00027054"/>
    <w:rsid w:val="000271E4"/>
    <w:rsid w:val="00027249"/>
    <w:rsid w:val="0002726F"/>
    <w:rsid w:val="0002736C"/>
    <w:rsid w:val="000273CF"/>
    <w:rsid w:val="00027413"/>
    <w:rsid w:val="000275AD"/>
    <w:rsid w:val="000277E6"/>
    <w:rsid w:val="00027847"/>
    <w:rsid w:val="00027991"/>
    <w:rsid w:val="00027A5F"/>
    <w:rsid w:val="00027BD5"/>
    <w:rsid w:val="00027CE1"/>
    <w:rsid w:val="00027E39"/>
    <w:rsid w:val="00027F17"/>
    <w:rsid w:val="00027FDA"/>
    <w:rsid w:val="00030048"/>
    <w:rsid w:val="0003007D"/>
    <w:rsid w:val="000302A2"/>
    <w:rsid w:val="0003034B"/>
    <w:rsid w:val="0003035D"/>
    <w:rsid w:val="0003048C"/>
    <w:rsid w:val="000304EC"/>
    <w:rsid w:val="000306AF"/>
    <w:rsid w:val="0003070F"/>
    <w:rsid w:val="00030784"/>
    <w:rsid w:val="00030811"/>
    <w:rsid w:val="0003082D"/>
    <w:rsid w:val="000308D8"/>
    <w:rsid w:val="0003095E"/>
    <w:rsid w:val="00030A1E"/>
    <w:rsid w:val="00030A27"/>
    <w:rsid w:val="00030ABD"/>
    <w:rsid w:val="00030B08"/>
    <w:rsid w:val="00030CFC"/>
    <w:rsid w:val="00030E1D"/>
    <w:rsid w:val="00030E9E"/>
    <w:rsid w:val="00030F6E"/>
    <w:rsid w:val="0003105E"/>
    <w:rsid w:val="00031098"/>
    <w:rsid w:val="000310B1"/>
    <w:rsid w:val="0003110F"/>
    <w:rsid w:val="000312D6"/>
    <w:rsid w:val="00031430"/>
    <w:rsid w:val="000316B2"/>
    <w:rsid w:val="000316D6"/>
    <w:rsid w:val="000316F3"/>
    <w:rsid w:val="0003172E"/>
    <w:rsid w:val="000317B6"/>
    <w:rsid w:val="0003191C"/>
    <w:rsid w:val="00031B04"/>
    <w:rsid w:val="00031D94"/>
    <w:rsid w:val="00031DD1"/>
    <w:rsid w:val="00031F2D"/>
    <w:rsid w:val="00031F75"/>
    <w:rsid w:val="00031FA0"/>
    <w:rsid w:val="00032000"/>
    <w:rsid w:val="000321FB"/>
    <w:rsid w:val="00032228"/>
    <w:rsid w:val="0003256F"/>
    <w:rsid w:val="00032581"/>
    <w:rsid w:val="000325B8"/>
    <w:rsid w:val="000325D4"/>
    <w:rsid w:val="0003279D"/>
    <w:rsid w:val="0003285E"/>
    <w:rsid w:val="0003293F"/>
    <w:rsid w:val="0003295C"/>
    <w:rsid w:val="00032A5F"/>
    <w:rsid w:val="00032A83"/>
    <w:rsid w:val="00032BBD"/>
    <w:rsid w:val="00032BD0"/>
    <w:rsid w:val="00032CA0"/>
    <w:rsid w:val="00032CEE"/>
    <w:rsid w:val="00032E90"/>
    <w:rsid w:val="00032EC3"/>
    <w:rsid w:val="00033253"/>
    <w:rsid w:val="0003338E"/>
    <w:rsid w:val="00033409"/>
    <w:rsid w:val="000334F8"/>
    <w:rsid w:val="000335E8"/>
    <w:rsid w:val="0003385C"/>
    <w:rsid w:val="000338CC"/>
    <w:rsid w:val="00033940"/>
    <w:rsid w:val="00033A68"/>
    <w:rsid w:val="00033C8A"/>
    <w:rsid w:val="00033D0B"/>
    <w:rsid w:val="00033EAE"/>
    <w:rsid w:val="00033FFE"/>
    <w:rsid w:val="00034064"/>
    <w:rsid w:val="00034071"/>
    <w:rsid w:val="0003418C"/>
    <w:rsid w:val="000341EE"/>
    <w:rsid w:val="00034333"/>
    <w:rsid w:val="0003436D"/>
    <w:rsid w:val="0003459B"/>
    <w:rsid w:val="000345C5"/>
    <w:rsid w:val="000345FE"/>
    <w:rsid w:val="00034671"/>
    <w:rsid w:val="0003472B"/>
    <w:rsid w:val="0003472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FD"/>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309"/>
    <w:rsid w:val="00040336"/>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C16"/>
    <w:rsid w:val="00041CE7"/>
    <w:rsid w:val="00041D06"/>
    <w:rsid w:val="00041DA0"/>
    <w:rsid w:val="0004211E"/>
    <w:rsid w:val="000421C0"/>
    <w:rsid w:val="000422E2"/>
    <w:rsid w:val="0004237C"/>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9A6"/>
    <w:rsid w:val="00043E14"/>
    <w:rsid w:val="00043EF4"/>
    <w:rsid w:val="00043FB9"/>
    <w:rsid w:val="00043FE1"/>
    <w:rsid w:val="00044015"/>
    <w:rsid w:val="00044321"/>
    <w:rsid w:val="00044493"/>
    <w:rsid w:val="000444CA"/>
    <w:rsid w:val="000444EF"/>
    <w:rsid w:val="00044648"/>
    <w:rsid w:val="000447AC"/>
    <w:rsid w:val="00044843"/>
    <w:rsid w:val="00044876"/>
    <w:rsid w:val="00044AB4"/>
    <w:rsid w:val="00044E79"/>
    <w:rsid w:val="0004503F"/>
    <w:rsid w:val="000452E5"/>
    <w:rsid w:val="000454F3"/>
    <w:rsid w:val="00045592"/>
    <w:rsid w:val="000456DD"/>
    <w:rsid w:val="0004573A"/>
    <w:rsid w:val="00045904"/>
    <w:rsid w:val="00045974"/>
    <w:rsid w:val="00045A93"/>
    <w:rsid w:val="00045CA5"/>
    <w:rsid w:val="00045F12"/>
    <w:rsid w:val="00045F27"/>
    <w:rsid w:val="00046225"/>
    <w:rsid w:val="000462B5"/>
    <w:rsid w:val="0004633B"/>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8C3"/>
    <w:rsid w:val="00047C53"/>
    <w:rsid w:val="00047D2C"/>
    <w:rsid w:val="00047FEA"/>
    <w:rsid w:val="0005025B"/>
    <w:rsid w:val="000503AB"/>
    <w:rsid w:val="000503EF"/>
    <w:rsid w:val="0005043C"/>
    <w:rsid w:val="00050610"/>
    <w:rsid w:val="00050692"/>
    <w:rsid w:val="000507C5"/>
    <w:rsid w:val="0005089A"/>
    <w:rsid w:val="00050947"/>
    <w:rsid w:val="00050957"/>
    <w:rsid w:val="000509BA"/>
    <w:rsid w:val="000509F0"/>
    <w:rsid w:val="00050A49"/>
    <w:rsid w:val="00050B75"/>
    <w:rsid w:val="00050BB7"/>
    <w:rsid w:val="00050C90"/>
    <w:rsid w:val="00050E27"/>
    <w:rsid w:val="00051393"/>
    <w:rsid w:val="0005154C"/>
    <w:rsid w:val="00051588"/>
    <w:rsid w:val="0005163D"/>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A07"/>
    <w:rsid w:val="00052BCC"/>
    <w:rsid w:val="00052BDA"/>
    <w:rsid w:val="00052D3D"/>
    <w:rsid w:val="00052EBD"/>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D"/>
    <w:rsid w:val="00053D1A"/>
    <w:rsid w:val="00053DA8"/>
    <w:rsid w:val="00053E29"/>
    <w:rsid w:val="00053EDA"/>
    <w:rsid w:val="00053F1B"/>
    <w:rsid w:val="000540F4"/>
    <w:rsid w:val="00054134"/>
    <w:rsid w:val="000541DC"/>
    <w:rsid w:val="000541DD"/>
    <w:rsid w:val="000544E7"/>
    <w:rsid w:val="00054828"/>
    <w:rsid w:val="0005487A"/>
    <w:rsid w:val="00054896"/>
    <w:rsid w:val="00054DE7"/>
    <w:rsid w:val="00055138"/>
    <w:rsid w:val="0005519B"/>
    <w:rsid w:val="000552AD"/>
    <w:rsid w:val="000552BA"/>
    <w:rsid w:val="000554A8"/>
    <w:rsid w:val="000554F2"/>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0C"/>
    <w:rsid w:val="000569AA"/>
    <w:rsid w:val="00056D50"/>
    <w:rsid w:val="00056DBB"/>
    <w:rsid w:val="00056E77"/>
    <w:rsid w:val="00056E9F"/>
    <w:rsid w:val="00056ED2"/>
    <w:rsid w:val="000570D9"/>
    <w:rsid w:val="00057117"/>
    <w:rsid w:val="000572E3"/>
    <w:rsid w:val="000573AD"/>
    <w:rsid w:val="000573E1"/>
    <w:rsid w:val="000575C9"/>
    <w:rsid w:val="000577FA"/>
    <w:rsid w:val="00057832"/>
    <w:rsid w:val="0005784A"/>
    <w:rsid w:val="00057A37"/>
    <w:rsid w:val="00057AB6"/>
    <w:rsid w:val="00057AF4"/>
    <w:rsid w:val="00057C79"/>
    <w:rsid w:val="00057DA9"/>
    <w:rsid w:val="00057DE0"/>
    <w:rsid w:val="00057EE1"/>
    <w:rsid w:val="00057F33"/>
    <w:rsid w:val="00058CD9"/>
    <w:rsid w:val="00060023"/>
    <w:rsid w:val="00060179"/>
    <w:rsid w:val="000601D6"/>
    <w:rsid w:val="000603EA"/>
    <w:rsid w:val="00060706"/>
    <w:rsid w:val="00060765"/>
    <w:rsid w:val="0006082B"/>
    <w:rsid w:val="00060983"/>
    <w:rsid w:val="00060A5A"/>
    <w:rsid w:val="00060B54"/>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41E"/>
    <w:rsid w:val="00062609"/>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CA9"/>
    <w:rsid w:val="00063D0E"/>
    <w:rsid w:val="00063E7A"/>
    <w:rsid w:val="0006401C"/>
    <w:rsid w:val="00064256"/>
    <w:rsid w:val="000642DA"/>
    <w:rsid w:val="000642ED"/>
    <w:rsid w:val="000643A1"/>
    <w:rsid w:val="00064408"/>
    <w:rsid w:val="0006487E"/>
    <w:rsid w:val="000648E8"/>
    <w:rsid w:val="00064AC3"/>
    <w:rsid w:val="00064BEE"/>
    <w:rsid w:val="00064E6F"/>
    <w:rsid w:val="00065022"/>
    <w:rsid w:val="0006507F"/>
    <w:rsid w:val="000650DC"/>
    <w:rsid w:val="000651CC"/>
    <w:rsid w:val="00065264"/>
    <w:rsid w:val="000653EF"/>
    <w:rsid w:val="00065540"/>
    <w:rsid w:val="00065596"/>
    <w:rsid w:val="000655B3"/>
    <w:rsid w:val="0006563E"/>
    <w:rsid w:val="000657B9"/>
    <w:rsid w:val="00065A02"/>
    <w:rsid w:val="00065AA2"/>
    <w:rsid w:val="00065B96"/>
    <w:rsid w:val="00065D57"/>
    <w:rsid w:val="00065D7F"/>
    <w:rsid w:val="00065DCA"/>
    <w:rsid w:val="00065E1A"/>
    <w:rsid w:val="00065F61"/>
    <w:rsid w:val="00066066"/>
    <w:rsid w:val="000660D1"/>
    <w:rsid w:val="000660E1"/>
    <w:rsid w:val="0006611E"/>
    <w:rsid w:val="000661A7"/>
    <w:rsid w:val="000664EE"/>
    <w:rsid w:val="000665BA"/>
    <w:rsid w:val="00066872"/>
    <w:rsid w:val="000668A6"/>
    <w:rsid w:val="0006696D"/>
    <w:rsid w:val="00066B5A"/>
    <w:rsid w:val="00066C10"/>
    <w:rsid w:val="00066C2F"/>
    <w:rsid w:val="00066D30"/>
    <w:rsid w:val="00066D8D"/>
    <w:rsid w:val="00066DC9"/>
    <w:rsid w:val="00066E61"/>
    <w:rsid w:val="00066ED1"/>
    <w:rsid w:val="00066FBB"/>
    <w:rsid w:val="00067016"/>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9A"/>
    <w:rsid w:val="00071246"/>
    <w:rsid w:val="0007133C"/>
    <w:rsid w:val="0007134E"/>
    <w:rsid w:val="00071435"/>
    <w:rsid w:val="000714DD"/>
    <w:rsid w:val="0007173A"/>
    <w:rsid w:val="000717A5"/>
    <w:rsid w:val="00071AB7"/>
    <w:rsid w:val="00071EAC"/>
    <w:rsid w:val="00071EBC"/>
    <w:rsid w:val="00072348"/>
    <w:rsid w:val="00072353"/>
    <w:rsid w:val="0007237D"/>
    <w:rsid w:val="00072495"/>
    <w:rsid w:val="00072667"/>
    <w:rsid w:val="00072762"/>
    <w:rsid w:val="00072914"/>
    <w:rsid w:val="0007293A"/>
    <w:rsid w:val="00072A1F"/>
    <w:rsid w:val="00072A76"/>
    <w:rsid w:val="00072BDF"/>
    <w:rsid w:val="00072C5E"/>
    <w:rsid w:val="00072C6D"/>
    <w:rsid w:val="00072DA0"/>
    <w:rsid w:val="00072E9C"/>
    <w:rsid w:val="000730B4"/>
    <w:rsid w:val="0007312A"/>
    <w:rsid w:val="000731A3"/>
    <w:rsid w:val="000732C7"/>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642"/>
    <w:rsid w:val="000747E4"/>
    <w:rsid w:val="000748CF"/>
    <w:rsid w:val="0007492E"/>
    <w:rsid w:val="00074951"/>
    <w:rsid w:val="0007495F"/>
    <w:rsid w:val="00074A5E"/>
    <w:rsid w:val="00074B48"/>
    <w:rsid w:val="00074B9F"/>
    <w:rsid w:val="00074E88"/>
    <w:rsid w:val="00074EEF"/>
    <w:rsid w:val="00074F87"/>
    <w:rsid w:val="000751C6"/>
    <w:rsid w:val="000751D8"/>
    <w:rsid w:val="00075297"/>
    <w:rsid w:val="00075329"/>
    <w:rsid w:val="0007544F"/>
    <w:rsid w:val="00075480"/>
    <w:rsid w:val="00075490"/>
    <w:rsid w:val="0007560C"/>
    <w:rsid w:val="0007564F"/>
    <w:rsid w:val="0007569D"/>
    <w:rsid w:val="0007575D"/>
    <w:rsid w:val="00075D4D"/>
    <w:rsid w:val="00075EA4"/>
    <w:rsid w:val="00076009"/>
    <w:rsid w:val="0007629A"/>
    <w:rsid w:val="000762CE"/>
    <w:rsid w:val="00076409"/>
    <w:rsid w:val="000764B2"/>
    <w:rsid w:val="000764F3"/>
    <w:rsid w:val="00076521"/>
    <w:rsid w:val="00076609"/>
    <w:rsid w:val="0007661F"/>
    <w:rsid w:val="00076825"/>
    <w:rsid w:val="00076E29"/>
    <w:rsid w:val="00076FC8"/>
    <w:rsid w:val="0007701F"/>
    <w:rsid w:val="00077355"/>
    <w:rsid w:val="0007735C"/>
    <w:rsid w:val="00077607"/>
    <w:rsid w:val="0007790D"/>
    <w:rsid w:val="00077AE2"/>
    <w:rsid w:val="00077C6C"/>
    <w:rsid w:val="00077CB1"/>
    <w:rsid w:val="00077D51"/>
    <w:rsid w:val="00077E45"/>
    <w:rsid w:val="00077E5F"/>
    <w:rsid w:val="00077F1F"/>
    <w:rsid w:val="00077F9F"/>
    <w:rsid w:val="00077FED"/>
    <w:rsid w:val="0008002C"/>
    <w:rsid w:val="00080112"/>
    <w:rsid w:val="00080122"/>
    <w:rsid w:val="00080255"/>
    <w:rsid w:val="0008034E"/>
    <w:rsid w:val="0008036A"/>
    <w:rsid w:val="000803BC"/>
    <w:rsid w:val="000805DD"/>
    <w:rsid w:val="0008084E"/>
    <w:rsid w:val="00080A5F"/>
    <w:rsid w:val="00080B26"/>
    <w:rsid w:val="00080BA3"/>
    <w:rsid w:val="00080BD1"/>
    <w:rsid w:val="00080C88"/>
    <w:rsid w:val="00080D35"/>
    <w:rsid w:val="00080DC8"/>
    <w:rsid w:val="00080E0A"/>
    <w:rsid w:val="00080E56"/>
    <w:rsid w:val="00080E72"/>
    <w:rsid w:val="000810D4"/>
    <w:rsid w:val="00081644"/>
    <w:rsid w:val="0008179E"/>
    <w:rsid w:val="000817FE"/>
    <w:rsid w:val="00081847"/>
    <w:rsid w:val="000819B3"/>
    <w:rsid w:val="00081A13"/>
    <w:rsid w:val="00081ADF"/>
    <w:rsid w:val="00081AE6"/>
    <w:rsid w:val="00081DA5"/>
    <w:rsid w:val="00081DAC"/>
    <w:rsid w:val="00081DB5"/>
    <w:rsid w:val="0008204E"/>
    <w:rsid w:val="00082092"/>
    <w:rsid w:val="0008216D"/>
    <w:rsid w:val="000823A1"/>
    <w:rsid w:val="00082546"/>
    <w:rsid w:val="00082745"/>
    <w:rsid w:val="000827CE"/>
    <w:rsid w:val="000827D8"/>
    <w:rsid w:val="00082889"/>
    <w:rsid w:val="000829B1"/>
    <w:rsid w:val="00082B3F"/>
    <w:rsid w:val="00082B57"/>
    <w:rsid w:val="00082B9C"/>
    <w:rsid w:val="00082EB0"/>
    <w:rsid w:val="00082EB6"/>
    <w:rsid w:val="00082EE0"/>
    <w:rsid w:val="00083205"/>
    <w:rsid w:val="000834F8"/>
    <w:rsid w:val="00083551"/>
    <w:rsid w:val="000835C5"/>
    <w:rsid w:val="0008376B"/>
    <w:rsid w:val="000839DB"/>
    <w:rsid w:val="00083AC7"/>
    <w:rsid w:val="00083B4A"/>
    <w:rsid w:val="00083BD2"/>
    <w:rsid w:val="00083D18"/>
    <w:rsid w:val="00084072"/>
    <w:rsid w:val="000840B4"/>
    <w:rsid w:val="0008432B"/>
    <w:rsid w:val="000843B2"/>
    <w:rsid w:val="000843CE"/>
    <w:rsid w:val="000843FB"/>
    <w:rsid w:val="000844C3"/>
    <w:rsid w:val="00084843"/>
    <w:rsid w:val="00084891"/>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B77"/>
    <w:rsid w:val="00085FB0"/>
    <w:rsid w:val="00085FC3"/>
    <w:rsid w:val="0008605E"/>
    <w:rsid w:val="000860D8"/>
    <w:rsid w:val="000860EE"/>
    <w:rsid w:val="00086102"/>
    <w:rsid w:val="0008612E"/>
    <w:rsid w:val="0008627C"/>
    <w:rsid w:val="00086280"/>
    <w:rsid w:val="0008630F"/>
    <w:rsid w:val="00086363"/>
    <w:rsid w:val="00086494"/>
    <w:rsid w:val="00086655"/>
    <w:rsid w:val="00086676"/>
    <w:rsid w:val="000866E1"/>
    <w:rsid w:val="000866F2"/>
    <w:rsid w:val="000867C4"/>
    <w:rsid w:val="00086837"/>
    <w:rsid w:val="0008684A"/>
    <w:rsid w:val="000868CB"/>
    <w:rsid w:val="00086D76"/>
    <w:rsid w:val="00086DEF"/>
    <w:rsid w:val="00086E3A"/>
    <w:rsid w:val="00086F10"/>
    <w:rsid w:val="00087090"/>
    <w:rsid w:val="000870C5"/>
    <w:rsid w:val="0008713F"/>
    <w:rsid w:val="000871FA"/>
    <w:rsid w:val="00087445"/>
    <w:rsid w:val="000874BF"/>
    <w:rsid w:val="0008755B"/>
    <w:rsid w:val="000875A3"/>
    <w:rsid w:val="000875FE"/>
    <w:rsid w:val="00087608"/>
    <w:rsid w:val="000877F0"/>
    <w:rsid w:val="000878B1"/>
    <w:rsid w:val="000879C1"/>
    <w:rsid w:val="00087AF1"/>
    <w:rsid w:val="00087BD4"/>
    <w:rsid w:val="00087C17"/>
    <w:rsid w:val="00087C7F"/>
    <w:rsid w:val="00087D44"/>
    <w:rsid w:val="00087E47"/>
    <w:rsid w:val="0009009F"/>
    <w:rsid w:val="000900B5"/>
    <w:rsid w:val="000901F3"/>
    <w:rsid w:val="00090273"/>
    <w:rsid w:val="000902FC"/>
    <w:rsid w:val="0009051F"/>
    <w:rsid w:val="000905E7"/>
    <w:rsid w:val="0009090B"/>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1BF"/>
    <w:rsid w:val="000922C4"/>
    <w:rsid w:val="000922CA"/>
    <w:rsid w:val="0009236E"/>
    <w:rsid w:val="000924B7"/>
    <w:rsid w:val="000924C1"/>
    <w:rsid w:val="000924F0"/>
    <w:rsid w:val="00092608"/>
    <w:rsid w:val="00092834"/>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74"/>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AFE"/>
    <w:rsid w:val="00094B11"/>
    <w:rsid w:val="00094BA8"/>
    <w:rsid w:val="00094E92"/>
    <w:rsid w:val="00094FAB"/>
    <w:rsid w:val="0009510F"/>
    <w:rsid w:val="00095164"/>
    <w:rsid w:val="00095178"/>
    <w:rsid w:val="0009532F"/>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C1"/>
    <w:rsid w:val="000966C4"/>
    <w:rsid w:val="000967F0"/>
    <w:rsid w:val="00096999"/>
    <w:rsid w:val="00096C7E"/>
    <w:rsid w:val="00096EFF"/>
    <w:rsid w:val="00097063"/>
    <w:rsid w:val="00097145"/>
    <w:rsid w:val="000971AE"/>
    <w:rsid w:val="000971C6"/>
    <w:rsid w:val="0009727C"/>
    <w:rsid w:val="00097347"/>
    <w:rsid w:val="0009743E"/>
    <w:rsid w:val="000975A9"/>
    <w:rsid w:val="0009766E"/>
    <w:rsid w:val="0009774A"/>
    <w:rsid w:val="0009778E"/>
    <w:rsid w:val="00097847"/>
    <w:rsid w:val="000978DA"/>
    <w:rsid w:val="000979BE"/>
    <w:rsid w:val="00097A5A"/>
    <w:rsid w:val="00097E32"/>
    <w:rsid w:val="00097E6E"/>
    <w:rsid w:val="000A00A1"/>
    <w:rsid w:val="000A025F"/>
    <w:rsid w:val="000A0509"/>
    <w:rsid w:val="000A0617"/>
    <w:rsid w:val="000A06DF"/>
    <w:rsid w:val="000A08A9"/>
    <w:rsid w:val="000A08AA"/>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84B"/>
    <w:rsid w:val="000A18AC"/>
    <w:rsid w:val="000A1A23"/>
    <w:rsid w:val="000A1AF8"/>
    <w:rsid w:val="000A1B1D"/>
    <w:rsid w:val="000A1B7B"/>
    <w:rsid w:val="000A1BA4"/>
    <w:rsid w:val="000A1BD9"/>
    <w:rsid w:val="000A1D5B"/>
    <w:rsid w:val="000A1D64"/>
    <w:rsid w:val="000A1DBA"/>
    <w:rsid w:val="000A1DEF"/>
    <w:rsid w:val="000A1EE5"/>
    <w:rsid w:val="000A207F"/>
    <w:rsid w:val="000A20E8"/>
    <w:rsid w:val="000A25DD"/>
    <w:rsid w:val="000A26A4"/>
    <w:rsid w:val="000A279C"/>
    <w:rsid w:val="000A27A1"/>
    <w:rsid w:val="000A28E2"/>
    <w:rsid w:val="000A295A"/>
    <w:rsid w:val="000A297C"/>
    <w:rsid w:val="000A2C46"/>
    <w:rsid w:val="000A2C72"/>
    <w:rsid w:val="000A2D19"/>
    <w:rsid w:val="000A2E75"/>
    <w:rsid w:val="000A3030"/>
    <w:rsid w:val="000A36FF"/>
    <w:rsid w:val="000A3796"/>
    <w:rsid w:val="000A37B4"/>
    <w:rsid w:val="000A3810"/>
    <w:rsid w:val="000A386C"/>
    <w:rsid w:val="000A3A3E"/>
    <w:rsid w:val="000A3ADB"/>
    <w:rsid w:val="000A3DC6"/>
    <w:rsid w:val="000A3DE1"/>
    <w:rsid w:val="000A3F80"/>
    <w:rsid w:val="000A3FFF"/>
    <w:rsid w:val="000A42AE"/>
    <w:rsid w:val="000A42DF"/>
    <w:rsid w:val="000A4341"/>
    <w:rsid w:val="000A4362"/>
    <w:rsid w:val="000A453C"/>
    <w:rsid w:val="000A466D"/>
    <w:rsid w:val="000A48D6"/>
    <w:rsid w:val="000A4909"/>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A43"/>
    <w:rsid w:val="000A5BC6"/>
    <w:rsid w:val="000A5CE8"/>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FBF"/>
    <w:rsid w:val="000A7039"/>
    <w:rsid w:val="000A7165"/>
    <w:rsid w:val="000A716D"/>
    <w:rsid w:val="000A7289"/>
    <w:rsid w:val="000A74BB"/>
    <w:rsid w:val="000A7A81"/>
    <w:rsid w:val="000A7B2E"/>
    <w:rsid w:val="000A7D03"/>
    <w:rsid w:val="000A7F88"/>
    <w:rsid w:val="000B0011"/>
    <w:rsid w:val="000B0093"/>
    <w:rsid w:val="000B0233"/>
    <w:rsid w:val="000B0386"/>
    <w:rsid w:val="000B0599"/>
    <w:rsid w:val="000B05CD"/>
    <w:rsid w:val="000B0782"/>
    <w:rsid w:val="000B07B0"/>
    <w:rsid w:val="000B0802"/>
    <w:rsid w:val="000B0A18"/>
    <w:rsid w:val="000B0AAA"/>
    <w:rsid w:val="000B0B20"/>
    <w:rsid w:val="000B0BB3"/>
    <w:rsid w:val="000B0BCE"/>
    <w:rsid w:val="000B0C6F"/>
    <w:rsid w:val="000B0CC3"/>
    <w:rsid w:val="000B0D13"/>
    <w:rsid w:val="000B0D6D"/>
    <w:rsid w:val="000B0E43"/>
    <w:rsid w:val="000B10C7"/>
    <w:rsid w:val="000B13C5"/>
    <w:rsid w:val="000B13F0"/>
    <w:rsid w:val="000B14AC"/>
    <w:rsid w:val="000B16BD"/>
    <w:rsid w:val="000B18BC"/>
    <w:rsid w:val="000B18D8"/>
    <w:rsid w:val="000B1AD2"/>
    <w:rsid w:val="000B1D29"/>
    <w:rsid w:val="000B1F98"/>
    <w:rsid w:val="000B2136"/>
    <w:rsid w:val="000B214A"/>
    <w:rsid w:val="000B2156"/>
    <w:rsid w:val="000B2165"/>
    <w:rsid w:val="000B22D1"/>
    <w:rsid w:val="000B232F"/>
    <w:rsid w:val="000B249C"/>
    <w:rsid w:val="000B2558"/>
    <w:rsid w:val="000B25D4"/>
    <w:rsid w:val="000B26A2"/>
    <w:rsid w:val="000B26C8"/>
    <w:rsid w:val="000B2719"/>
    <w:rsid w:val="000B2768"/>
    <w:rsid w:val="000B27C8"/>
    <w:rsid w:val="000B2983"/>
    <w:rsid w:val="000B29A7"/>
    <w:rsid w:val="000B29B7"/>
    <w:rsid w:val="000B29C3"/>
    <w:rsid w:val="000B2ACB"/>
    <w:rsid w:val="000B2C62"/>
    <w:rsid w:val="000B2E53"/>
    <w:rsid w:val="000B306E"/>
    <w:rsid w:val="000B31C0"/>
    <w:rsid w:val="000B3347"/>
    <w:rsid w:val="000B3431"/>
    <w:rsid w:val="000B3454"/>
    <w:rsid w:val="000B3561"/>
    <w:rsid w:val="000B36F2"/>
    <w:rsid w:val="000B384E"/>
    <w:rsid w:val="000B3A8F"/>
    <w:rsid w:val="000B3E30"/>
    <w:rsid w:val="000B3ED6"/>
    <w:rsid w:val="000B3EF3"/>
    <w:rsid w:val="000B3F47"/>
    <w:rsid w:val="000B4073"/>
    <w:rsid w:val="000B4190"/>
    <w:rsid w:val="000B41A8"/>
    <w:rsid w:val="000B41B1"/>
    <w:rsid w:val="000B4459"/>
    <w:rsid w:val="000B460A"/>
    <w:rsid w:val="000B481C"/>
    <w:rsid w:val="000B4881"/>
    <w:rsid w:val="000B499C"/>
    <w:rsid w:val="000B49F2"/>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2A6"/>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65"/>
    <w:rsid w:val="000C0675"/>
    <w:rsid w:val="000C0A68"/>
    <w:rsid w:val="000C0B6C"/>
    <w:rsid w:val="000C0B75"/>
    <w:rsid w:val="000C0BE9"/>
    <w:rsid w:val="000C0D58"/>
    <w:rsid w:val="000C0E0B"/>
    <w:rsid w:val="000C0E42"/>
    <w:rsid w:val="000C0EED"/>
    <w:rsid w:val="000C1176"/>
    <w:rsid w:val="000C11D6"/>
    <w:rsid w:val="000C12B6"/>
    <w:rsid w:val="000C12E8"/>
    <w:rsid w:val="000C14B8"/>
    <w:rsid w:val="000C165A"/>
    <w:rsid w:val="000C167D"/>
    <w:rsid w:val="000C16B9"/>
    <w:rsid w:val="000C17EC"/>
    <w:rsid w:val="000C1839"/>
    <w:rsid w:val="000C1895"/>
    <w:rsid w:val="000C1B4B"/>
    <w:rsid w:val="000C1B5B"/>
    <w:rsid w:val="000C1D2F"/>
    <w:rsid w:val="000C1D4E"/>
    <w:rsid w:val="000C1E22"/>
    <w:rsid w:val="000C1EF2"/>
    <w:rsid w:val="000C2024"/>
    <w:rsid w:val="000C2093"/>
    <w:rsid w:val="000C2337"/>
    <w:rsid w:val="000C23F7"/>
    <w:rsid w:val="000C2414"/>
    <w:rsid w:val="000C2429"/>
    <w:rsid w:val="000C2492"/>
    <w:rsid w:val="000C249E"/>
    <w:rsid w:val="000C255C"/>
    <w:rsid w:val="000C260F"/>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E9F"/>
    <w:rsid w:val="000C3EB2"/>
    <w:rsid w:val="000C3F95"/>
    <w:rsid w:val="000C40A2"/>
    <w:rsid w:val="000C4522"/>
    <w:rsid w:val="000C485E"/>
    <w:rsid w:val="000C48E2"/>
    <w:rsid w:val="000C495F"/>
    <w:rsid w:val="000C4BB8"/>
    <w:rsid w:val="000C4DA4"/>
    <w:rsid w:val="000C4E21"/>
    <w:rsid w:val="000C4EC1"/>
    <w:rsid w:val="000C4F2D"/>
    <w:rsid w:val="000C4F3D"/>
    <w:rsid w:val="000C507D"/>
    <w:rsid w:val="000C5083"/>
    <w:rsid w:val="000C52CF"/>
    <w:rsid w:val="000C52D3"/>
    <w:rsid w:val="000C539F"/>
    <w:rsid w:val="000C5514"/>
    <w:rsid w:val="000C55D6"/>
    <w:rsid w:val="000C56C6"/>
    <w:rsid w:val="000C5702"/>
    <w:rsid w:val="000C58A9"/>
    <w:rsid w:val="000C5A4D"/>
    <w:rsid w:val="000C5EBF"/>
    <w:rsid w:val="000C6090"/>
    <w:rsid w:val="000C64EC"/>
    <w:rsid w:val="000C64F2"/>
    <w:rsid w:val="000C66FB"/>
    <w:rsid w:val="000C67F0"/>
    <w:rsid w:val="000C68F9"/>
    <w:rsid w:val="000C6946"/>
    <w:rsid w:val="000C6968"/>
    <w:rsid w:val="000C6B50"/>
    <w:rsid w:val="000C6B93"/>
    <w:rsid w:val="000C6E16"/>
    <w:rsid w:val="000C6EA8"/>
    <w:rsid w:val="000C6FC1"/>
    <w:rsid w:val="000C7129"/>
    <w:rsid w:val="000C73C5"/>
    <w:rsid w:val="000C7557"/>
    <w:rsid w:val="000C75ED"/>
    <w:rsid w:val="000C76C1"/>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2BB"/>
    <w:rsid w:val="000D1337"/>
    <w:rsid w:val="000D1527"/>
    <w:rsid w:val="000D1704"/>
    <w:rsid w:val="000D17F4"/>
    <w:rsid w:val="000D1847"/>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936"/>
    <w:rsid w:val="000D29C4"/>
    <w:rsid w:val="000D2A00"/>
    <w:rsid w:val="000D2AE5"/>
    <w:rsid w:val="000D2B07"/>
    <w:rsid w:val="000D2B15"/>
    <w:rsid w:val="000D2C7D"/>
    <w:rsid w:val="000D2C8D"/>
    <w:rsid w:val="000D2CE1"/>
    <w:rsid w:val="000D2FDE"/>
    <w:rsid w:val="000D320E"/>
    <w:rsid w:val="000D3389"/>
    <w:rsid w:val="000D3394"/>
    <w:rsid w:val="000D33C3"/>
    <w:rsid w:val="000D3400"/>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2C"/>
    <w:rsid w:val="000D5961"/>
    <w:rsid w:val="000D5A19"/>
    <w:rsid w:val="000D5A7D"/>
    <w:rsid w:val="000D5A9B"/>
    <w:rsid w:val="000D5C1E"/>
    <w:rsid w:val="000D5D2F"/>
    <w:rsid w:val="000D61CD"/>
    <w:rsid w:val="000D6245"/>
    <w:rsid w:val="000D655D"/>
    <w:rsid w:val="000D6732"/>
    <w:rsid w:val="000D6980"/>
    <w:rsid w:val="000D6BD7"/>
    <w:rsid w:val="000D6CAD"/>
    <w:rsid w:val="000D6DE3"/>
    <w:rsid w:val="000D6E59"/>
    <w:rsid w:val="000D6E76"/>
    <w:rsid w:val="000D6EB5"/>
    <w:rsid w:val="000D6EFB"/>
    <w:rsid w:val="000D70E4"/>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D4B"/>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157"/>
    <w:rsid w:val="000E24F1"/>
    <w:rsid w:val="000E26D2"/>
    <w:rsid w:val="000E27E9"/>
    <w:rsid w:val="000E27FA"/>
    <w:rsid w:val="000E2815"/>
    <w:rsid w:val="000E28AE"/>
    <w:rsid w:val="000E28CF"/>
    <w:rsid w:val="000E2A0B"/>
    <w:rsid w:val="000E2D67"/>
    <w:rsid w:val="000E2E20"/>
    <w:rsid w:val="000E2F91"/>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3FDD"/>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5062"/>
    <w:rsid w:val="000E511A"/>
    <w:rsid w:val="000E51D6"/>
    <w:rsid w:val="000E521E"/>
    <w:rsid w:val="000E524B"/>
    <w:rsid w:val="000E52EE"/>
    <w:rsid w:val="000E5478"/>
    <w:rsid w:val="000E558E"/>
    <w:rsid w:val="000E55C7"/>
    <w:rsid w:val="000E56E9"/>
    <w:rsid w:val="000E5801"/>
    <w:rsid w:val="000E58D5"/>
    <w:rsid w:val="000E5964"/>
    <w:rsid w:val="000E5967"/>
    <w:rsid w:val="000E5A19"/>
    <w:rsid w:val="000E5A79"/>
    <w:rsid w:val="000E5BBB"/>
    <w:rsid w:val="000E5BCB"/>
    <w:rsid w:val="000E5BF1"/>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442"/>
    <w:rsid w:val="000E7643"/>
    <w:rsid w:val="000E76FA"/>
    <w:rsid w:val="000E7716"/>
    <w:rsid w:val="000E773D"/>
    <w:rsid w:val="000E787D"/>
    <w:rsid w:val="000E7A93"/>
    <w:rsid w:val="000E7E34"/>
    <w:rsid w:val="000F00B4"/>
    <w:rsid w:val="000F00C7"/>
    <w:rsid w:val="000F02C4"/>
    <w:rsid w:val="000F037F"/>
    <w:rsid w:val="000F03CD"/>
    <w:rsid w:val="000F0543"/>
    <w:rsid w:val="000F05E5"/>
    <w:rsid w:val="000F06C6"/>
    <w:rsid w:val="000F06D6"/>
    <w:rsid w:val="000F0813"/>
    <w:rsid w:val="000F0892"/>
    <w:rsid w:val="000F0921"/>
    <w:rsid w:val="000F0AD6"/>
    <w:rsid w:val="000F0B40"/>
    <w:rsid w:val="000F0D1D"/>
    <w:rsid w:val="000F0E63"/>
    <w:rsid w:val="000F0EAC"/>
    <w:rsid w:val="000F0EB1"/>
    <w:rsid w:val="000F0FB3"/>
    <w:rsid w:val="000F0FDA"/>
    <w:rsid w:val="000F101B"/>
    <w:rsid w:val="000F1106"/>
    <w:rsid w:val="000F1331"/>
    <w:rsid w:val="000F1371"/>
    <w:rsid w:val="000F1427"/>
    <w:rsid w:val="000F146F"/>
    <w:rsid w:val="000F156B"/>
    <w:rsid w:val="000F163A"/>
    <w:rsid w:val="000F1719"/>
    <w:rsid w:val="000F18E9"/>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4D"/>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049"/>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04D"/>
    <w:rsid w:val="000F7276"/>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10"/>
    <w:rsid w:val="0010094E"/>
    <w:rsid w:val="00100ABE"/>
    <w:rsid w:val="00100B35"/>
    <w:rsid w:val="00100FCC"/>
    <w:rsid w:val="0010114C"/>
    <w:rsid w:val="00101164"/>
    <w:rsid w:val="00101313"/>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54"/>
    <w:rsid w:val="0010259F"/>
    <w:rsid w:val="0010278F"/>
    <w:rsid w:val="00102796"/>
    <w:rsid w:val="0010286E"/>
    <w:rsid w:val="00102A49"/>
    <w:rsid w:val="00102D1F"/>
    <w:rsid w:val="00102F60"/>
    <w:rsid w:val="00102FAC"/>
    <w:rsid w:val="00103183"/>
    <w:rsid w:val="0010319C"/>
    <w:rsid w:val="001035E0"/>
    <w:rsid w:val="0010370A"/>
    <w:rsid w:val="00103748"/>
    <w:rsid w:val="001038CD"/>
    <w:rsid w:val="00103A91"/>
    <w:rsid w:val="00103F57"/>
    <w:rsid w:val="001041A3"/>
    <w:rsid w:val="0010420A"/>
    <w:rsid w:val="00104255"/>
    <w:rsid w:val="0010430B"/>
    <w:rsid w:val="00104528"/>
    <w:rsid w:val="00104963"/>
    <w:rsid w:val="00104C5C"/>
    <w:rsid w:val="001050B9"/>
    <w:rsid w:val="001050EA"/>
    <w:rsid w:val="001051DE"/>
    <w:rsid w:val="00105318"/>
    <w:rsid w:val="00105415"/>
    <w:rsid w:val="001054A1"/>
    <w:rsid w:val="00105508"/>
    <w:rsid w:val="001055FF"/>
    <w:rsid w:val="00105678"/>
    <w:rsid w:val="0010588F"/>
    <w:rsid w:val="0010594E"/>
    <w:rsid w:val="001059E0"/>
    <w:rsid w:val="00105A17"/>
    <w:rsid w:val="00105AD6"/>
    <w:rsid w:val="00105B39"/>
    <w:rsid w:val="00105F12"/>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62"/>
    <w:rsid w:val="001072EA"/>
    <w:rsid w:val="001072FF"/>
    <w:rsid w:val="00107465"/>
    <w:rsid w:val="001076CE"/>
    <w:rsid w:val="001076D0"/>
    <w:rsid w:val="00107862"/>
    <w:rsid w:val="001078B2"/>
    <w:rsid w:val="00107B30"/>
    <w:rsid w:val="00107B40"/>
    <w:rsid w:val="00107B99"/>
    <w:rsid w:val="00107C85"/>
    <w:rsid w:val="00107C94"/>
    <w:rsid w:val="00107ED4"/>
    <w:rsid w:val="0011001D"/>
    <w:rsid w:val="001100BA"/>
    <w:rsid w:val="001101B2"/>
    <w:rsid w:val="001101F5"/>
    <w:rsid w:val="00110265"/>
    <w:rsid w:val="00110388"/>
    <w:rsid w:val="001103E3"/>
    <w:rsid w:val="00110425"/>
    <w:rsid w:val="001104AF"/>
    <w:rsid w:val="0011052E"/>
    <w:rsid w:val="00110589"/>
    <w:rsid w:val="00110618"/>
    <w:rsid w:val="00110723"/>
    <w:rsid w:val="0011075A"/>
    <w:rsid w:val="001109A8"/>
    <w:rsid w:val="00110A42"/>
    <w:rsid w:val="00110C87"/>
    <w:rsid w:val="00110E6A"/>
    <w:rsid w:val="00110E86"/>
    <w:rsid w:val="00110F70"/>
    <w:rsid w:val="0011101C"/>
    <w:rsid w:val="0011103E"/>
    <w:rsid w:val="0011111D"/>
    <w:rsid w:val="0011117E"/>
    <w:rsid w:val="001111AA"/>
    <w:rsid w:val="001113D8"/>
    <w:rsid w:val="00111547"/>
    <w:rsid w:val="0011157B"/>
    <w:rsid w:val="001115E6"/>
    <w:rsid w:val="001118EB"/>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D0"/>
    <w:rsid w:val="001125C9"/>
    <w:rsid w:val="00112766"/>
    <w:rsid w:val="00112911"/>
    <w:rsid w:val="00112A9E"/>
    <w:rsid w:val="00112ABA"/>
    <w:rsid w:val="00112BA6"/>
    <w:rsid w:val="00112C41"/>
    <w:rsid w:val="00112D0A"/>
    <w:rsid w:val="00112DD1"/>
    <w:rsid w:val="00112E60"/>
    <w:rsid w:val="00112EF5"/>
    <w:rsid w:val="0011309E"/>
    <w:rsid w:val="001130D2"/>
    <w:rsid w:val="0011314F"/>
    <w:rsid w:val="001131A1"/>
    <w:rsid w:val="0011328D"/>
    <w:rsid w:val="001132DC"/>
    <w:rsid w:val="0011341E"/>
    <w:rsid w:val="00113437"/>
    <w:rsid w:val="00113504"/>
    <w:rsid w:val="00113720"/>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69"/>
    <w:rsid w:val="001147B0"/>
    <w:rsid w:val="0011490A"/>
    <w:rsid w:val="00114923"/>
    <w:rsid w:val="00114A1E"/>
    <w:rsid w:val="00114C99"/>
    <w:rsid w:val="00114DCB"/>
    <w:rsid w:val="00114E99"/>
    <w:rsid w:val="001150E8"/>
    <w:rsid w:val="00115251"/>
    <w:rsid w:val="0011527C"/>
    <w:rsid w:val="0011533B"/>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953"/>
    <w:rsid w:val="00116A7A"/>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AAB"/>
    <w:rsid w:val="00117B0E"/>
    <w:rsid w:val="00117B11"/>
    <w:rsid w:val="00117CF6"/>
    <w:rsid w:val="00117E48"/>
    <w:rsid w:val="00117EC9"/>
    <w:rsid w:val="00117F39"/>
    <w:rsid w:val="001200DD"/>
    <w:rsid w:val="001201C8"/>
    <w:rsid w:val="001204D1"/>
    <w:rsid w:val="00120509"/>
    <w:rsid w:val="0012059B"/>
    <w:rsid w:val="00120666"/>
    <w:rsid w:val="001208D2"/>
    <w:rsid w:val="00120A44"/>
    <w:rsid w:val="00120A9E"/>
    <w:rsid w:val="00120AC7"/>
    <w:rsid w:val="00120BC2"/>
    <w:rsid w:val="00120BCE"/>
    <w:rsid w:val="00120C6F"/>
    <w:rsid w:val="00120CC7"/>
    <w:rsid w:val="00120D64"/>
    <w:rsid w:val="00120D69"/>
    <w:rsid w:val="00121085"/>
    <w:rsid w:val="001210F5"/>
    <w:rsid w:val="0012113A"/>
    <w:rsid w:val="00121288"/>
    <w:rsid w:val="001212E5"/>
    <w:rsid w:val="001213FE"/>
    <w:rsid w:val="00121545"/>
    <w:rsid w:val="001216C5"/>
    <w:rsid w:val="001218A2"/>
    <w:rsid w:val="001219F5"/>
    <w:rsid w:val="00121A20"/>
    <w:rsid w:val="00121AF7"/>
    <w:rsid w:val="00121C9A"/>
    <w:rsid w:val="00121CE5"/>
    <w:rsid w:val="00121F2F"/>
    <w:rsid w:val="0012225D"/>
    <w:rsid w:val="00122439"/>
    <w:rsid w:val="0012244C"/>
    <w:rsid w:val="001224EA"/>
    <w:rsid w:val="001225EB"/>
    <w:rsid w:val="0012267F"/>
    <w:rsid w:val="0012275D"/>
    <w:rsid w:val="0012284F"/>
    <w:rsid w:val="00122C1E"/>
    <w:rsid w:val="00122E64"/>
    <w:rsid w:val="00122EB5"/>
    <w:rsid w:val="00123113"/>
    <w:rsid w:val="0012311F"/>
    <w:rsid w:val="00123135"/>
    <w:rsid w:val="001232BF"/>
    <w:rsid w:val="001232C3"/>
    <w:rsid w:val="0012342D"/>
    <w:rsid w:val="001235C1"/>
    <w:rsid w:val="0012360D"/>
    <w:rsid w:val="0012377F"/>
    <w:rsid w:val="00123858"/>
    <w:rsid w:val="001239B8"/>
    <w:rsid w:val="00123AC2"/>
    <w:rsid w:val="00123C65"/>
    <w:rsid w:val="00123CF8"/>
    <w:rsid w:val="00123E49"/>
    <w:rsid w:val="00123E72"/>
    <w:rsid w:val="00123EED"/>
    <w:rsid w:val="001241DD"/>
    <w:rsid w:val="001241DF"/>
    <w:rsid w:val="00124314"/>
    <w:rsid w:val="0012434B"/>
    <w:rsid w:val="0012442F"/>
    <w:rsid w:val="0012448A"/>
    <w:rsid w:val="001245FD"/>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F0"/>
    <w:rsid w:val="00125923"/>
    <w:rsid w:val="001259B7"/>
    <w:rsid w:val="00125A01"/>
    <w:rsid w:val="00125A82"/>
    <w:rsid w:val="00125CA2"/>
    <w:rsid w:val="00125EE1"/>
    <w:rsid w:val="0012607E"/>
    <w:rsid w:val="001262BA"/>
    <w:rsid w:val="00126311"/>
    <w:rsid w:val="00126488"/>
    <w:rsid w:val="00126519"/>
    <w:rsid w:val="0012667C"/>
    <w:rsid w:val="001267DE"/>
    <w:rsid w:val="00126839"/>
    <w:rsid w:val="00126912"/>
    <w:rsid w:val="001269B4"/>
    <w:rsid w:val="00126A07"/>
    <w:rsid w:val="00126AFE"/>
    <w:rsid w:val="00126B4A"/>
    <w:rsid w:val="00126C01"/>
    <w:rsid w:val="00126C12"/>
    <w:rsid w:val="00126CF9"/>
    <w:rsid w:val="00126EF9"/>
    <w:rsid w:val="00127015"/>
    <w:rsid w:val="00127020"/>
    <w:rsid w:val="0012707D"/>
    <w:rsid w:val="0012710F"/>
    <w:rsid w:val="00127228"/>
    <w:rsid w:val="00127522"/>
    <w:rsid w:val="00127813"/>
    <w:rsid w:val="0012785C"/>
    <w:rsid w:val="001278EA"/>
    <w:rsid w:val="0012791C"/>
    <w:rsid w:val="001279F9"/>
    <w:rsid w:val="00127AF3"/>
    <w:rsid w:val="00127CAC"/>
    <w:rsid w:val="00130169"/>
    <w:rsid w:val="0013028B"/>
    <w:rsid w:val="001303B7"/>
    <w:rsid w:val="0013048A"/>
    <w:rsid w:val="00130604"/>
    <w:rsid w:val="00130613"/>
    <w:rsid w:val="00130615"/>
    <w:rsid w:val="0013077E"/>
    <w:rsid w:val="00130D11"/>
    <w:rsid w:val="00130DF6"/>
    <w:rsid w:val="00131009"/>
    <w:rsid w:val="00131065"/>
    <w:rsid w:val="00131067"/>
    <w:rsid w:val="001311B1"/>
    <w:rsid w:val="001312A2"/>
    <w:rsid w:val="00131328"/>
    <w:rsid w:val="0013153B"/>
    <w:rsid w:val="0013156C"/>
    <w:rsid w:val="001317E5"/>
    <w:rsid w:val="001317EF"/>
    <w:rsid w:val="0013184B"/>
    <w:rsid w:val="00131951"/>
    <w:rsid w:val="00131C3D"/>
    <w:rsid w:val="00131C5A"/>
    <w:rsid w:val="00132063"/>
    <w:rsid w:val="00132162"/>
    <w:rsid w:val="00132390"/>
    <w:rsid w:val="0013241D"/>
    <w:rsid w:val="001324AE"/>
    <w:rsid w:val="001325AD"/>
    <w:rsid w:val="00132811"/>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E9"/>
    <w:rsid w:val="001351FA"/>
    <w:rsid w:val="0013520F"/>
    <w:rsid w:val="00135252"/>
    <w:rsid w:val="00135323"/>
    <w:rsid w:val="00135325"/>
    <w:rsid w:val="0013543F"/>
    <w:rsid w:val="0013556E"/>
    <w:rsid w:val="00135715"/>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75B"/>
    <w:rsid w:val="0013681D"/>
    <w:rsid w:val="00136871"/>
    <w:rsid w:val="001368F5"/>
    <w:rsid w:val="00136A6A"/>
    <w:rsid w:val="00136AB6"/>
    <w:rsid w:val="00136B5F"/>
    <w:rsid w:val="00136B92"/>
    <w:rsid w:val="00136BAE"/>
    <w:rsid w:val="00136C2C"/>
    <w:rsid w:val="00136CB0"/>
    <w:rsid w:val="00136CB2"/>
    <w:rsid w:val="00136CCB"/>
    <w:rsid w:val="00136DC6"/>
    <w:rsid w:val="00136FE5"/>
    <w:rsid w:val="00137014"/>
    <w:rsid w:val="0013703D"/>
    <w:rsid w:val="00137052"/>
    <w:rsid w:val="001370C8"/>
    <w:rsid w:val="00137181"/>
    <w:rsid w:val="0013725A"/>
    <w:rsid w:val="00137281"/>
    <w:rsid w:val="00137292"/>
    <w:rsid w:val="001373AA"/>
    <w:rsid w:val="001375E7"/>
    <w:rsid w:val="0013761D"/>
    <w:rsid w:val="00137723"/>
    <w:rsid w:val="001377C4"/>
    <w:rsid w:val="001378B9"/>
    <w:rsid w:val="00137A77"/>
    <w:rsid w:val="00137AB5"/>
    <w:rsid w:val="00137C94"/>
    <w:rsid w:val="00137F0B"/>
    <w:rsid w:val="00137FF3"/>
    <w:rsid w:val="001400F3"/>
    <w:rsid w:val="00140135"/>
    <w:rsid w:val="001404A0"/>
    <w:rsid w:val="00140647"/>
    <w:rsid w:val="001409E5"/>
    <w:rsid w:val="00140C21"/>
    <w:rsid w:val="00140C6C"/>
    <w:rsid w:val="00140D65"/>
    <w:rsid w:val="00140E98"/>
    <w:rsid w:val="00140F32"/>
    <w:rsid w:val="001410FD"/>
    <w:rsid w:val="0014115E"/>
    <w:rsid w:val="0014116D"/>
    <w:rsid w:val="001412E5"/>
    <w:rsid w:val="00141869"/>
    <w:rsid w:val="00141A1F"/>
    <w:rsid w:val="00141A4E"/>
    <w:rsid w:val="00141B48"/>
    <w:rsid w:val="00141B49"/>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C"/>
    <w:rsid w:val="001436AB"/>
    <w:rsid w:val="00143926"/>
    <w:rsid w:val="0014398F"/>
    <w:rsid w:val="00143B4E"/>
    <w:rsid w:val="00143B88"/>
    <w:rsid w:val="00143BA5"/>
    <w:rsid w:val="00143BC0"/>
    <w:rsid w:val="00143D01"/>
    <w:rsid w:val="00143D57"/>
    <w:rsid w:val="001440D3"/>
    <w:rsid w:val="00144166"/>
    <w:rsid w:val="0014416E"/>
    <w:rsid w:val="001442D3"/>
    <w:rsid w:val="001442EA"/>
    <w:rsid w:val="0014457F"/>
    <w:rsid w:val="001445DF"/>
    <w:rsid w:val="0014463A"/>
    <w:rsid w:val="00144702"/>
    <w:rsid w:val="001447FD"/>
    <w:rsid w:val="00144A2A"/>
    <w:rsid w:val="00144A75"/>
    <w:rsid w:val="00144B61"/>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5D7"/>
    <w:rsid w:val="001465F2"/>
    <w:rsid w:val="00146889"/>
    <w:rsid w:val="001468A4"/>
    <w:rsid w:val="00146943"/>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D4E"/>
    <w:rsid w:val="00147E2B"/>
    <w:rsid w:val="00147E8A"/>
    <w:rsid w:val="00147EBB"/>
    <w:rsid w:val="00150019"/>
    <w:rsid w:val="00150040"/>
    <w:rsid w:val="0015012D"/>
    <w:rsid w:val="00150160"/>
    <w:rsid w:val="001506DE"/>
    <w:rsid w:val="001508B0"/>
    <w:rsid w:val="00150C71"/>
    <w:rsid w:val="00150DDB"/>
    <w:rsid w:val="00150EFD"/>
    <w:rsid w:val="00150F5C"/>
    <w:rsid w:val="00151065"/>
    <w:rsid w:val="00151079"/>
    <w:rsid w:val="001510F6"/>
    <w:rsid w:val="00151144"/>
    <w:rsid w:val="0015121A"/>
    <w:rsid w:val="00151256"/>
    <w:rsid w:val="00151266"/>
    <w:rsid w:val="0015132D"/>
    <w:rsid w:val="00151549"/>
    <w:rsid w:val="00151616"/>
    <w:rsid w:val="0015161C"/>
    <w:rsid w:val="00151724"/>
    <w:rsid w:val="001517E0"/>
    <w:rsid w:val="00151A48"/>
    <w:rsid w:val="00151CC7"/>
    <w:rsid w:val="00151DA6"/>
    <w:rsid w:val="00151E23"/>
    <w:rsid w:val="00151FC7"/>
    <w:rsid w:val="0015204D"/>
    <w:rsid w:val="00152282"/>
    <w:rsid w:val="00152371"/>
    <w:rsid w:val="0015244F"/>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591"/>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54"/>
    <w:rsid w:val="0015529F"/>
    <w:rsid w:val="001552C2"/>
    <w:rsid w:val="00155437"/>
    <w:rsid w:val="001554F5"/>
    <w:rsid w:val="00155582"/>
    <w:rsid w:val="0015560C"/>
    <w:rsid w:val="00155652"/>
    <w:rsid w:val="00155678"/>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5F9B"/>
    <w:rsid w:val="00156184"/>
    <w:rsid w:val="00156205"/>
    <w:rsid w:val="001562F6"/>
    <w:rsid w:val="001563DE"/>
    <w:rsid w:val="001563F8"/>
    <w:rsid w:val="00156448"/>
    <w:rsid w:val="00156BA7"/>
    <w:rsid w:val="00156BDA"/>
    <w:rsid w:val="00156E4C"/>
    <w:rsid w:val="00156E73"/>
    <w:rsid w:val="00156EE6"/>
    <w:rsid w:val="00156FBB"/>
    <w:rsid w:val="0015722F"/>
    <w:rsid w:val="00157304"/>
    <w:rsid w:val="00157436"/>
    <w:rsid w:val="00157450"/>
    <w:rsid w:val="001575F3"/>
    <w:rsid w:val="00157741"/>
    <w:rsid w:val="001577A0"/>
    <w:rsid w:val="0015796C"/>
    <w:rsid w:val="001579BE"/>
    <w:rsid w:val="00157FA5"/>
    <w:rsid w:val="0016023E"/>
    <w:rsid w:val="00160589"/>
    <w:rsid w:val="001605F4"/>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84E"/>
    <w:rsid w:val="00162A78"/>
    <w:rsid w:val="00162ADD"/>
    <w:rsid w:val="00162BDA"/>
    <w:rsid w:val="00162CB9"/>
    <w:rsid w:val="00162D14"/>
    <w:rsid w:val="00162E6B"/>
    <w:rsid w:val="00163060"/>
    <w:rsid w:val="0016341B"/>
    <w:rsid w:val="001634FB"/>
    <w:rsid w:val="00163649"/>
    <w:rsid w:val="001638EF"/>
    <w:rsid w:val="00163C2C"/>
    <w:rsid w:val="00163C50"/>
    <w:rsid w:val="00163D2C"/>
    <w:rsid w:val="00164097"/>
    <w:rsid w:val="001640ED"/>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BA"/>
    <w:rsid w:val="0016583D"/>
    <w:rsid w:val="0016590E"/>
    <w:rsid w:val="0016598E"/>
    <w:rsid w:val="001659C1"/>
    <w:rsid w:val="00165ADF"/>
    <w:rsid w:val="00165B39"/>
    <w:rsid w:val="00165D62"/>
    <w:rsid w:val="00165EC5"/>
    <w:rsid w:val="00166363"/>
    <w:rsid w:val="00166509"/>
    <w:rsid w:val="0016669C"/>
    <w:rsid w:val="001666ED"/>
    <w:rsid w:val="0016673D"/>
    <w:rsid w:val="0016674B"/>
    <w:rsid w:val="001667B9"/>
    <w:rsid w:val="001667CD"/>
    <w:rsid w:val="0016686C"/>
    <w:rsid w:val="001668F4"/>
    <w:rsid w:val="001669A9"/>
    <w:rsid w:val="00166AA0"/>
    <w:rsid w:val="00166C93"/>
    <w:rsid w:val="00167032"/>
    <w:rsid w:val="00167094"/>
    <w:rsid w:val="0016714B"/>
    <w:rsid w:val="00167272"/>
    <w:rsid w:val="001672B0"/>
    <w:rsid w:val="001672DF"/>
    <w:rsid w:val="00167349"/>
    <w:rsid w:val="0016745F"/>
    <w:rsid w:val="00167508"/>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AA"/>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CFA"/>
    <w:rsid w:val="00172D94"/>
    <w:rsid w:val="00172FA6"/>
    <w:rsid w:val="0017316F"/>
    <w:rsid w:val="001732E6"/>
    <w:rsid w:val="00173451"/>
    <w:rsid w:val="0017351E"/>
    <w:rsid w:val="0017356F"/>
    <w:rsid w:val="001735AC"/>
    <w:rsid w:val="001735EE"/>
    <w:rsid w:val="00173A8E"/>
    <w:rsid w:val="00173B7C"/>
    <w:rsid w:val="00173BE1"/>
    <w:rsid w:val="00173E41"/>
    <w:rsid w:val="00173E68"/>
    <w:rsid w:val="00173EBC"/>
    <w:rsid w:val="001741F9"/>
    <w:rsid w:val="001743E7"/>
    <w:rsid w:val="001743ED"/>
    <w:rsid w:val="0017446E"/>
    <w:rsid w:val="001744BF"/>
    <w:rsid w:val="00174611"/>
    <w:rsid w:val="00174990"/>
    <w:rsid w:val="001749ED"/>
    <w:rsid w:val="00174A13"/>
    <w:rsid w:val="00174B40"/>
    <w:rsid w:val="00174B60"/>
    <w:rsid w:val="00174BE4"/>
    <w:rsid w:val="00174C3B"/>
    <w:rsid w:val="00174CEE"/>
    <w:rsid w:val="00174D51"/>
    <w:rsid w:val="00174E16"/>
    <w:rsid w:val="00174E47"/>
    <w:rsid w:val="00174ECE"/>
    <w:rsid w:val="0017502C"/>
    <w:rsid w:val="001750DF"/>
    <w:rsid w:val="001751AF"/>
    <w:rsid w:val="00175388"/>
    <w:rsid w:val="00175675"/>
    <w:rsid w:val="001756A7"/>
    <w:rsid w:val="0017579C"/>
    <w:rsid w:val="001757B1"/>
    <w:rsid w:val="00175976"/>
    <w:rsid w:val="00175DD5"/>
    <w:rsid w:val="00175F60"/>
    <w:rsid w:val="00175F74"/>
    <w:rsid w:val="00176159"/>
    <w:rsid w:val="0017619A"/>
    <w:rsid w:val="001762C7"/>
    <w:rsid w:val="00176311"/>
    <w:rsid w:val="0017634C"/>
    <w:rsid w:val="00176510"/>
    <w:rsid w:val="00176805"/>
    <w:rsid w:val="00176920"/>
    <w:rsid w:val="00176A55"/>
    <w:rsid w:val="00176B99"/>
    <w:rsid w:val="00176C57"/>
    <w:rsid w:val="00176E1C"/>
    <w:rsid w:val="00176E3B"/>
    <w:rsid w:val="00176F39"/>
    <w:rsid w:val="00177047"/>
    <w:rsid w:val="00177074"/>
    <w:rsid w:val="00177264"/>
    <w:rsid w:val="001774D1"/>
    <w:rsid w:val="001774E5"/>
    <w:rsid w:val="0017751B"/>
    <w:rsid w:val="00177815"/>
    <w:rsid w:val="00177834"/>
    <w:rsid w:val="0017788F"/>
    <w:rsid w:val="00177AC6"/>
    <w:rsid w:val="00177C1C"/>
    <w:rsid w:val="00177EBD"/>
    <w:rsid w:val="00177F1D"/>
    <w:rsid w:val="0018009D"/>
    <w:rsid w:val="001801FD"/>
    <w:rsid w:val="0018023C"/>
    <w:rsid w:val="001802D5"/>
    <w:rsid w:val="00180317"/>
    <w:rsid w:val="00180372"/>
    <w:rsid w:val="001803AF"/>
    <w:rsid w:val="00180533"/>
    <w:rsid w:val="001807B5"/>
    <w:rsid w:val="001807B7"/>
    <w:rsid w:val="00180810"/>
    <w:rsid w:val="001808BD"/>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F5C"/>
    <w:rsid w:val="00181F8F"/>
    <w:rsid w:val="00181FF8"/>
    <w:rsid w:val="00182274"/>
    <w:rsid w:val="001822BF"/>
    <w:rsid w:val="00182385"/>
    <w:rsid w:val="001823E8"/>
    <w:rsid w:val="001825C9"/>
    <w:rsid w:val="00182721"/>
    <w:rsid w:val="0018297F"/>
    <w:rsid w:val="001829DF"/>
    <w:rsid w:val="001829E2"/>
    <w:rsid w:val="00182BA1"/>
    <w:rsid w:val="00182D08"/>
    <w:rsid w:val="00182DFD"/>
    <w:rsid w:val="00182E31"/>
    <w:rsid w:val="00182EEF"/>
    <w:rsid w:val="00182F49"/>
    <w:rsid w:val="00183039"/>
    <w:rsid w:val="001830E0"/>
    <w:rsid w:val="001831C8"/>
    <w:rsid w:val="001832E7"/>
    <w:rsid w:val="0018363D"/>
    <w:rsid w:val="00183676"/>
    <w:rsid w:val="00183725"/>
    <w:rsid w:val="00183792"/>
    <w:rsid w:val="00183827"/>
    <w:rsid w:val="00183D8E"/>
    <w:rsid w:val="00183D9A"/>
    <w:rsid w:val="00183E5D"/>
    <w:rsid w:val="00183F18"/>
    <w:rsid w:val="001841C7"/>
    <w:rsid w:val="001841E5"/>
    <w:rsid w:val="0018441C"/>
    <w:rsid w:val="00184449"/>
    <w:rsid w:val="00184524"/>
    <w:rsid w:val="001846A9"/>
    <w:rsid w:val="00184865"/>
    <w:rsid w:val="00184B75"/>
    <w:rsid w:val="00184BC0"/>
    <w:rsid w:val="00184C18"/>
    <w:rsid w:val="00184FEC"/>
    <w:rsid w:val="001850C3"/>
    <w:rsid w:val="001851DD"/>
    <w:rsid w:val="00185210"/>
    <w:rsid w:val="001853DA"/>
    <w:rsid w:val="0018544B"/>
    <w:rsid w:val="00185601"/>
    <w:rsid w:val="0018585C"/>
    <w:rsid w:val="001858D7"/>
    <w:rsid w:val="00185A5E"/>
    <w:rsid w:val="00185D2C"/>
    <w:rsid w:val="00185D84"/>
    <w:rsid w:val="00185F26"/>
    <w:rsid w:val="00185FC2"/>
    <w:rsid w:val="001860FA"/>
    <w:rsid w:val="001861EC"/>
    <w:rsid w:val="001863CA"/>
    <w:rsid w:val="00186484"/>
    <w:rsid w:val="001864C1"/>
    <w:rsid w:val="001864C8"/>
    <w:rsid w:val="0018653B"/>
    <w:rsid w:val="00186771"/>
    <w:rsid w:val="001869B9"/>
    <w:rsid w:val="00186A13"/>
    <w:rsid w:val="00186B8E"/>
    <w:rsid w:val="00186C48"/>
    <w:rsid w:val="00186C77"/>
    <w:rsid w:val="00186CC7"/>
    <w:rsid w:val="00187009"/>
    <w:rsid w:val="00187079"/>
    <w:rsid w:val="001871FE"/>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236"/>
    <w:rsid w:val="001902BE"/>
    <w:rsid w:val="001902F0"/>
    <w:rsid w:val="00190434"/>
    <w:rsid w:val="00190463"/>
    <w:rsid w:val="00190499"/>
    <w:rsid w:val="001904F2"/>
    <w:rsid w:val="001904FA"/>
    <w:rsid w:val="001904FB"/>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513"/>
    <w:rsid w:val="00191749"/>
    <w:rsid w:val="001917B6"/>
    <w:rsid w:val="00191B9F"/>
    <w:rsid w:val="00191DD0"/>
    <w:rsid w:val="00191DD9"/>
    <w:rsid w:val="00191FBE"/>
    <w:rsid w:val="0019203F"/>
    <w:rsid w:val="001920B9"/>
    <w:rsid w:val="0019218F"/>
    <w:rsid w:val="00192216"/>
    <w:rsid w:val="00192415"/>
    <w:rsid w:val="00192468"/>
    <w:rsid w:val="0019247B"/>
    <w:rsid w:val="001925AA"/>
    <w:rsid w:val="0019261F"/>
    <w:rsid w:val="00192675"/>
    <w:rsid w:val="00192720"/>
    <w:rsid w:val="00192804"/>
    <w:rsid w:val="00192854"/>
    <w:rsid w:val="00192C10"/>
    <w:rsid w:val="00192CF4"/>
    <w:rsid w:val="00192D2E"/>
    <w:rsid w:val="00192DCE"/>
    <w:rsid w:val="00192E23"/>
    <w:rsid w:val="001930A9"/>
    <w:rsid w:val="001930C2"/>
    <w:rsid w:val="0019320B"/>
    <w:rsid w:val="001933EA"/>
    <w:rsid w:val="0019341A"/>
    <w:rsid w:val="00193786"/>
    <w:rsid w:val="00193966"/>
    <w:rsid w:val="00193972"/>
    <w:rsid w:val="00193EAC"/>
    <w:rsid w:val="00194343"/>
    <w:rsid w:val="00194421"/>
    <w:rsid w:val="00194625"/>
    <w:rsid w:val="00194732"/>
    <w:rsid w:val="00194A9B"/>
    <w:rsid w:val="00194AAE"/>
    <w:rsid w:val="00194B17"/>
    <w:rsid w:val="00194C57"/>
    <w:rsid w:val="00194DB9"/>
    <w:rsid w:val="00194F3B"/>
    <w:rsid w:val="00195354"/>
    <w:rsid w:val="00195384"/>
    <w:rsid w:val="001954FD"/>
    <w:rsid w:val="00195577"/>
    <w:rsid w:val="001955BF"/>
    <w:rsid w:val="001957A3"/>
    <w:rsid w:val="0019585A"/>
    <w:rsid w:val="00195DD1"/>
    <w:rsid w:val="00196105"/>
    <w:rsid w:val="00196132"/>
    <w:rsid w:val="00196218"/>
    <w:rsid w:val="00196262"/>
    <w:rsid w:val="0019635B"/>
    <w:rsid w:val="00196486"/>
    <w:rsid w:val="00196553"/>
    <w:rsid w:val="00196867"/>
    <w:rsid w:val="001968CE"/>
    <w:rsid w:val="00196A7C"/>
    <w:rsid w:val="00196BEB"/>
    <w:rsid w:val="00196C1B"/>
    <w:rsid w:val="00196D9A"/>
    <w:rsid w:val="00196E61"/>
    <w:rsid w:val="00196E85"/>
    <w:rsid w:val="00196F2D"/>
    <w:rsid w:val="00196F48"/>
    <w:rsid w:val="001972EA"/>
    <w:rsid w:val="00197408"/>
    <w:rsid w:val="001974AE"/>
    <w:rsid w:val="00197542"/>
    <w:rsid w:val="0019756C"/>
    <w:rsid w:val="001978D1"/>
    <w:rsid w:val="00197AD4"/>
    <w:rsid w:val="00197BE5"/>
    <w:rsid w:val="00197C2C"/>
    <w:rsid w:val="00197DA8"/>
    <w:rsid w:val="00197DF9"/>
    <w:rsid w:val="00197EB1"/>
    <w:rsid w:val="001A01C2"/>
    <w:rsid w:val="001A0297"/>
    <w:rsid w:val="001A030D"/>
    <w:rsid w:val="001A04F2"/>
    <w:rsid w:val="001A0617"/>
    <w:rsid w:val="001A082C"/>
    <w:rsid w:val="001A0858"/>
    <w:rsid w:val="001A0922"/>
    <w:rsid w:val="001A0A08"/>
    <w:rsid w:val="001A0B06"/>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10B"/>
    <w:rsid w:val="001A2515"/>
    <w:rsid w:val="001A2564"/>
    <w:rsid w:val="001A25EE"/>
    <w:rsid w:val="001A2626"/>
    <w:rsid w:val="001A26BA"/>
    <w:rsid w:val="001A277C"/>
    <w:rsid w:val="001A27CE"/>
    <w:rsid w:val="001A27FB"/>
    <w:rsid w:val="001A2878"/>
    <w:rsid w:val="001A28E7"/>
    <w:rsid w:val="001A28F4"/>
    <w:rsid w:val="001A2937"/>
    <w:rsid w:val="001A2987"/>
    <w:rsid w:val="001A2A06"/>
    <w:rsid w:val="001A2E88"/>
    <w:rsid w:val="001A2EB7"/>
    <w:rsid w:val="001A30FB"/>
    <w:rsid w:val="001A320D"/>
    <w:rsid w:val="001A326F"/>
    <w:rsid w:val="001A34C3"/>
    <w:rsid w:val="001A36EF"/>
    <w:rsid w:val="001A389A"/>
    <w:rsid w:val="001A3A30"/>
    <w:rsid w:val="001A3A72"/>
    <w:rsid w:val="001A3BA7"/>
    <w:rsid w:val="001A3BCA"/>
    <w:rsid w:val="001A3C4F"/>
    <w:rsid w:val="001A3C5C"/>
    <w:rsid w:val="001A3D77"/>
    <w:rsid w:val="001A3E33"/>
    <w:rsid w:val="001A3E61"/>
    <w:rsid w:val="001A3F0B"/>
    <w:rsid w:val="001A4162"/>
    <w:rsid w:val="001A417F"/>
    <w:rsid w:val="001A430E"/>
    <w:rsid w:val="001A4451"/>
    <w:rsid w:val="001A478B"/>
    <w:rsid w:val="001A4819"/>
    <w:rsid w:val="001A484B"/>
    <w:rsid w:val="001A4885"/>
    <w:rsid w:val="001A48E3"/>
    <w:rsid w:val="001A4A6A"/>
    <w:rsid w:val="001A4FFF"/>
    <w:rsid w:val="001A51AF"/>
    <w:rsid w:val="001A52BA"/>
    <w:rsid w:val="001A52C5"/>
    <w:rsid w:val="001A5321"/>
    <w:rsid w:val="001A541B"/>
    <w:rsid w:val="001A54A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C43"/>
    <w:rsid w:val="001A6CBA"/>
    <w:rsid w:val="001A6CC4"/>
    <w:rsid w:val="001A6D1B"/>
    <w:rsid w:val="001A6F35"/>
    <w:rsid w:val="001A705F"/>
    <w:rsid w:val="001A710A"/>
    <w:rsid w:val="001A7285"/>
    <w:rsid w:val="001A7371"/>
    <w:rsid w:val="001A73D9"/>
    <w:rsid w:val="001A7530"/>
    <w:rsid w:val="001A770D"/>
    <w:rsid w:val="001A7753"/>
    <w:rsid w:val="001A78F2"/>
    <w:rsid w:val="001A79BF"/>
    <w:rsid w:val="001A7A06"/>
    <w:rsid w:val="001A7D1D"/>
    <w:rsid w:val="001A7D9F"/>
    <w:rsid w:val="001A7DFF"/>
    <w:rsid w:val="001A7FE6"/>
    <w:rsid w:val="001B0073"/>
    <w:rsid w:val="001B010B"/>
    <w:rsid w:val="001B018A"/>
    <w:rsid w:val="001B01C3"/>
    <w:rsid w:val="001B01E2"/>
    <w:rsid w:val="001B0305"/>
    <w:rsid w:val="001B05AF"/>
    <w:rsid w:val="001B05DC"/>
    <w:rsid w:val="001B06D0"/>
    <w:rsid w:val="001B081B"/>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DE"/>
    <w:rsid w:val="001B1E87"/>
    <w:rsid w:val="001B1EBE"/>
    <w:rsid w:val="001B20AA"/>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A7"/>
    <w:rsid w:val="001B445B"/>
    <w:rsid w:val="001B4468"/>
    <w:rsid w:val="001B4496"/>
    <w:rsid w:val="001B4660"/>
    <w:rsid w:val="001B4670"/>
    <w:rsid w:val="001B4789"/>
    <w:rsid w:val="001B4860"/>
    <w:rsid w:val="001B4A44"/>
    <w:rsid w:val="001B4AB3"/>
    <w:rsid w:val="001B4D70"/>
    <w:rsid w:val="001B4E8E"/>
    <w:rsid w:val="001B4F1D"/>
    <w:rsid w:val="001B519B"/>
    <w:rsid w:val="001B51D1"/>
    <w:rsid w:val="001B51DD"/>
    <w:rsid w:val="001B54B9"/>
    <w:rsid w:val="001B5577"/>
    <w:rsid w:val="001B56EB"/>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FF"/>
    <w:rsid w:val="001B6A0F"/>
    <w:rsid w:val="001B6FFF"/>
    <w:rsid w:val="001B7122"/>
    <w:rsid w:val="001B71A0"/>
    <w:rsid w:val="001B71E5"/>
    <w:rsid w:val="001B72A9"/>
    <w:rsid w:val="001B72ED"/>
    <w:rsid w:val="001B72F5"/>
    <w:rsid w:val="001B7328"/>
    <w:rsid w:val="001B73D3"/>
    <w:rsid w:val="001B7492"/>
    <w:rsid w:val="001B755E"/>
    <w:rsid w:val="001B75E8"/>
    <w:rsid w:val="001B76AB"/>
    <w:rsid w:val="001B7789"/>
    <w:rsid w:val="001B7851"/>
    <w:rsid w:val="001B78BA"/>
    <w:rsid w:val="001B79BB"/>
    <w:rsid w:val="001B7A0D"/>
    <w:rsid w:val="001B7A4B"/>
    <w:rsid w:val="001B7CCC"/>
    <w:rsid w:val="001B7FC4"/>
    <w:rsid w:val="001C0017"/>
    <w:rsid w:val="001C0365"/>
    <w:rsid w:val="001C0554"/>
    <w:rsid w:val="001C0705"/>
    <w:rsid w:val="001C07A8"/>
    <w:rsid w:val="001C07B9"/>
    <w:rsid w:val="001C08E5"/>
    <w:rsid w:val="001C0A03"/>
    <w:rsid w:val="001C1339"/>
    <w:rsid w:val="001C14FD"/>
    <w:rsid w:val="001C1609"/>
    <w:rsid w:val="001C187B"/>
    <w:rsid w:val="001C18AC"/>
    <w:rsid w:val="001C18EC"/>
    <w:rsid w:val="001C1900"/>
    <w:rsid w:val="001C194B"/>
    <w:rsid w:val="001C1B91"/>
    <w:rsid w:val="001C1C37"/>
    <w:rsid w:val="001C1CE5"/>
    <w:rsid w:val="001C1D80"/>
    <w:rsid w:val="001C1DB3"/>
    <w:rsid w:val="001C1FB0"/>
    <w:rsid w:val="001C20D4"/>
    <w:rsid w:val="001C20EC"/>
    <w:rsid w:val="001C21E7"/>
    <w:rsid w:val="001C2208"/>
    <w:rsid w:val="001C2399"/>
    <w:rsid w:val="001C240D"/>
    <w:rsid w:val="001C250B"/>
    <w:rsid w:val="001C2511"/>
    <w:rsid w:val="001C26B2"/>
    <w:rsid w:val="001C26DC"/>
    <w:rsid w:val="001C280B"/>
    <w:rsid w:val="001C287D"/>
    <w:rsid w:val="001C2C0F"/>
    <w:rsid w:val="001C2C22"/>
    <w:rsid w:val="001C2FD4"/>
    <w:rsid w:val="001C3075"/>
    <w:rsid w:val="001C3082"/>
    <w:rsid w:val="001C30B7"/>
    <w:rsid w:val="001C31C7"/>
    <w:rsid w:val="001C3228"/>
    <w:rsid w:val="001C3294"/>
    <w:rsid w:val="001C330B"/>
    <w:rsid w:val="001C33CA"/>
    <w:rsid w:val="001C33D3"/>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6B6"/>
    <w:rsid w:val="001C46DB"/>
    <w:rsid w:val="001C4809"/>
    <w:rsid w:val="001C4955"/>
    <w:rsid w:val="001C49CD"/>
    <w:rsid w:val="001C4A32"/>
    <w:rsid w:val="001C4AA4"/>
    <w:rsid w:val="001C4AE2"/>
    <w:rsid w:val="001C4C53"/>
    <w:rsid w:val="001C4CFD"/>
    <w:rsid w:val="001C4F1B"/>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53"/>
    <w:rsid w:val="001C6A85"/>
    <w:rsid w:val="001C6BFF"/>
    <w:rsid w:val="001C6C90"/>
    <w:rsid w:val="001C6E1A"/>
    <w:rsid w:val="001C6E26"/>
    <w:rsid w:val="001C6E8D"/>
    <w:rsid w:val="001C6F6B"/>
    <w:rsid w:val="001C6F77"/>
    <w:rsid w:val="001C6FA6"/>
    <w:rsid w:val="001C70B6"/>
    <w:rsid w:val="001C70C4"/>
    <w:rsid w:val="001C7124"/>
    <w:rsid w:val="001C712D"/>
    <w:rsid w:val="001C7151"/>
    <w:rsid w:val="001C71E2"/>
    <w:rsid w:val="001C7397"/>
    <w:rsid w:val="001C73FD"/>
    <w:rsid w:val="001C751A"/>
    <w:rsid w:val="001C7B28"/>
    <w:rsid w:val="001C7C78"/>
    <w:rsid w:val="001C7F2E"/>
    <w:rsid w:val="001C7F34"/>
    <w:rsid w:val="001D009A"/>
    <w:rsid w:val="001D019A"/>
    <w:rsid w:val="001D0274"/>
    <w:rsid w:val="001D0495"/>
    <w:rsid w:val="001D0571"/>
    <w:rsid w:val="001D05D1"/>
    <w:rsid w:val="001D0614"/>
    <w:rsid w:val="001D0631"/>
    <w:rsid w:val="001D0B0B"/>
    <w:rsid w:val="001D0CA2"/>
    <w:rsid w:val="001D0DD2"/>
    <w:rsid w:val="001D0E37"/>
    <w:rsid w:val="001D0E5A"/>
    <w:rsid w:val="001D1296"/>
    <w:rsid w:val="001D1990"/>
    <w:rsid w:val="001D1BC7"/>
    <w:rsid w:val="001D1D9B"/>
    <w:rsid w:val="001D1F39"/>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CB5"/>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1C"/>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02A"/>
    <w:rsid w:val="001D71C8"/>
    <w:rsid w:val="001D73B2"/>
    <w:rsid w:val="001D7432"/>
    <w:rsid w:val="001D7469"/>
    <w:rsid w:val="001D7553"/>
    <w:rsid w:val="001D7643"/>
    <w:rsid w:val="001D7928"/>
    <w:rsid w:val="001D7A6B"/>
    <w:rsid w:val="001D7A7D"/>
    <w:rsid w:val="001D7AF6"/>
    <w:rsid w:val="001D7B12"/>
    <w:rsid w:val="001D7BAF"/>
    <w:rsid w:val="001D7FDD"/>
    <w:rsid w:val="001E0006"/>
    <w:rsid w:val="001E004E"/>
    <w:rsid w:val="001E0107"/>
    <w:rsid w:val="001E039D"/>
    <w:rsid w:val="001E059C"/>
    <w:rsid w:val="001E087E"/>
    <w:rsid w:val="001E09B7"/>
    <w:rsid w:val="001E09D9"/>
    <w:rsid w:val="001E0A00"/>
    <w:rsid w:val="001E0A3B"/>
    <w:rsid w:val="001E0B1B"/>
    <w:rsid w:val="001E0BB9"/>
    <w:rsid w:val="001E0CBB"/>
    <w:rsid w:val="001E0CF1"/>
    <w:rsid w:val="001E14F2"/>
    <w:rsid w:val="001E163D"/>
    <w:rsid w:val="001E1705"/>
    <w:rsid w:val="001E18B8"/>
    <w:rsid w:val="001E18FF"/>
    <w:rsid w:val="001E19A8"/>
    <w:rsid w:val="001E1A24"/>
    <w:rsid w:val="001E1A2A"/>
    <w:rsid w:val="001E1B39"/>
    <w:rsid w:val="001E1B66"/>
    <w:rsid w:val="001E1BDA"/>
    <w:rsid w:val="001E1CAB"/>
    <w:rsid w:val="001E1CB4"/>
    <w:rsid w:val="001E1DAB"/>
    <w:rsid w:val="001E20B0"/>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68C"/>
    <w:rsid w:val="001E380E"/>
    <w:rsid w:val="001E39E1"/>
    <w:rsid w:val="001E3C06"/>
    <w:rsid w:val="001E3E94"/>
    <w:rsid w:val="001E3EA6"/>
    <w:rsid w:val="001E4017"/>
    <w:rsid w:val="001E40EE"/>
    <w:rsid w:val="001E410D"/>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8C"/>
    <w:rsid w:val="001E5211"/>
    <w:rsid w:val="001E5281"/>
    <w:rsid w:val="001E5306"/>
    <w:rsid w:val="001E5361"/>
    <w:rsid w:val="001E55E5"/>
    <w:rsid w:val="001E56F5"/>
    <w:rsid w:val="001E5761"/>
    <w:rsid w:val="001E58E2"/>
    <w:rsid w:val="001E58E6"/>
    <w:rsid w:val="001E5B93"/>
    <w:rsid w:val="001E5D88"/>
    <w:rsid w:val="001E5E45"/>
    <w:rsid w:val="001E5F90"/>
    <w:rsid w:val="001E63AB"/>
    <w:rsid w:val="001E6486"/>
    <w:rsid w:val="001E65D5"/>
    <w:rsid w:val="001E6707"/>
    <w:rsid w:val="001E6922"/>
    <w:rsid w:val="001E6CCD"/>
    <w:rsid w:val="001E6CFB"/>
    <w:rsid w:val="001E6D81"/>
    <w:rsid w:val="001E7159"/>
    <w:rsid w:val="001E7324"/>
    <w:rsid w:val="001E7466"/>
    <w:rsid w:val="001E7487"/>
    <w:rsid w:val="001E767F"/>
    <w:rsid w:val="001E78DF"/>
    <w:rsid w:val="001E7991"/>
    <w:rsid w:val="001E7A3C"/>
    <w:rsid w:val="001E7AED"/>
    <w:rsid w:val="001E7C72"/>
    <w:rsid w:val="001E7D16"/>
    <w:rsid w:val="001E7E6D"/>
    <w:rsid w:val="001F0008"/>
    <w:rsid w:val="001F0045"/>
    <w:rsid w:val="001F0453"/>
    <w:rsid w:val="001F0456"/>
    <w:rsid w:val="001F0573"/>
    <w:rsid w:val="001F05B1"/>
    <w:rsid w:val="001F0694"/>
    <w:rsid w:val="001F09D4"/>
    <w:rsid w:val="001F0A04"/>
    <w:rsid w:val="001F0B14"/>
    <w:rsid w:val="001F0BFD"/>
    <w:rsid w:val="001F0C22"/>
    <w:rsid w:val="001F0CF2"/>
    <w:rsid w:val="001F0E41"/>
    <w:rsid w:val="001F0EBE"/>
    <w:rsid w:val="001F12F4"/>
    <w:rsid w:val="001F142F"/>
    <w:rsid w:val="001F16C2"/>
    <w:rsid w:val="001F16EB"/>
    <w:rsid w:val="001F1961"/>
    <w:rsid w:val="001F1DEB"/>
    <w:rsid w:val="001F1DFA"/>
    <w:rsid w:val="001F1E0F"/>
    <w:rsid w:val="001F1FDA"/>
    <w:rsid w:val="001F26DA"/>
    <w:rsid w:val="001F26E3"/>
    <w:rsid w:val="001F27BC"/>
    <w:rsid w:val="001F29E4"/>
    <w:rsid w:val="001F2C1C"/>
    <w:rsid w:val="001F2CD3"/>
    <w:rsid w:val="001F2D05"/>
    <w:rsid w:val="001F2D06"/>
    <w:rsid w:val="001F2D93"/>
    <w:rsid w:val="001F2DF4"/>
    <w:rsid w:val="001F3145"/>
    <w:rsid w:val="001F3281"/>
    <w:rsid w:val="001F32BD"/>
    <w:rsid w:val="001F345E"/>
    <w:rsid w:val="001F34EF"/>
    <w:rsid w:val="001F3555"/>
    <w:rsid w:val="001F3588"/>
    <w:rsid w:val="001F359E"/>
    <w:rsid w:val="001F35B4"/>
    <w:rsid w:val="001F35D0"/>
    <w:rsid w:val="001F3743"/>
    <w:rsid w:val="001F37B6"/>
    <w:rsid w:val="001F37ED"/>
    <w:rsid w:val="001F383A"/>
    <w:rsid w:val="001F38FA"/>
    <w:rsid w:val="001F3916"/>
    <w:rsid w:val="001F3ABC"/>
    <w:rsid w:val="001F3ED3"/>
    <w:rsid w:val="001F3F45"/>
    <w:rsid w:val="001F3FEE"/>
    <w:rsid w:val="001F405B"/>
    <w:rsid w:val="001F428E"/>
    <w:rsid w:val="001F42BC"/>
    <w:rsid w:val="001F4396"/>
    <w:rsid w:val="001F43E3"/>
    <w:rsid w:val="001F43F5"/>
    <w:rsid w:val="001F44B5"/>
    <w:rsid w:val="001F45BA"/>
    <w:rsid w:val="001F45FE"/>
    <w:rsid w:val="001F4683"/>
    <w:rsid w:val="001F46EB"/>
    <w:rsid w:val="001F4869"/>
    <w:rsid w:val="001F4BCA"/>
    <w:rsid w:val="001F4D84"/>
    <w:rsid w:val="001F4DC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FE"/>
    <w:rsid w:val="001F61F9"/>
    <w:rsid w:val="001F6462"/>
    <w:rsid w:val="001F6583"/>
    <w:rsid w:val="001F6623"/>
    <w:rsid w:val="001F662C"/>
    <w:rsid w:val="001F6A27"/>
    <w:rsid w:val="001F6AD0"/>
    <w:rsid w:val="001F6E87"/>
    <w:rsid w:val="001F6F32"/>
    <w:rsid w:val="001F7074"/>
    <w:rsid w:val="001F70D0"/>
    <w:rsid w:val="001F7162"/>
    <w:rsid w:val="001F7177"/>
    <w:rsid w:val="001F719D"/>
    <w:rsid w:val="001F719F"/>
    <w:rsid w:val="001F7274"/>
    <w:rsid w:val="001F7359"/>
    <w:rsid w:val="001F73C5"/>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1067"/>
    <w:rsid w:val="0020123A"/>
    <w:rsid w:val="00201315"/>
    <w:rsid w:val="00201456"/>
    <w:rsid w:val="00201460"/>
    <w:rsid w:val="002014D8"/>
    <w:rsid w:val="002015A1"/>
    <w:rsid w:val="002017A6"/>
    <w:rsid w:val="0020186F"/>
    <w:rsid w:val="00201BF8"/>
    <w:rsid w:val="00201CA3"/>
    <w:rsid w:val="00201ECC"/>
    <w:rsid w:val="00201F3A"/>
    <w:rsid w:val="002021DD"/>
    <w:rsid w:val="002022EB"/>
    <w:rsid w:val="002025C0"/>
    <w:rsid w:val="002026A6"/>
    <w:rsid w:val="00202C84"/>
    <w:rsid w:val="00202DD7"/>
    <w:rsid w:val="00202F31"/>
    <w:rsid w:val="002032C9"/>
    <w:rsid w:val="00203592"/>
    <w:rsid w:val="00203672"/>
    <w:rsid w:val="00203723"/>
    <w:rsid w:val="00203732"/>
    <w:rsid w:val="00203894"/>
    <w:rsid w:val="00203907"/>
    <w:rsid w:val="00203BB9"/>
    <w:rsid w:val="00203C9F"/>
    <w:rsid w:val="00203CA8"/>
    <w:rsid w:val="00203CCF"/>
    <w:rsid w:val="00203D21"/>
    <w:rsid w:val="00203F96"/>
    <w:rsid w:val="0020408A"/>
    <w:rsid w:val="002041D2"/>
    <w:rsid w:val="00204299"/>
    <w:rsid w:val="0020429D"/>
    <w:rsid w:val="0020443C"/>
    <w:rsid w:val="00204467"/>
    <w:rsid w:val="002044ED"/>
    <w:rsid w:val="00204581"/>
    <w:rsid w:val="00204637"/>
    <w:rsid w:val="0020463D"/>
    <w:rsid w:val="0020464D"/>
    <w:rsid w:val="002048E7"/>
    <w:rsid w:val="0020491E"/>
    <w:rsid w:val="0020494A"/>
    <w:rsid w:val="002049A1"/>
    <w:rsid w:val="00204C8B"/>
    <w:rsid w:val="00204E78"/>
    <w:rsid w:val="00204F3E"/>
    <w:rsid w:val="002050CC"/>
    <w:rsid w:val="00205211"/>
    <w:rsid w:val="00205260"/>
    <w:rsid w:val="002052D5"/>
    <w:rsid w:val="002053AF"/>
    <w:rsid w:val="00205428"/>
    <w:rsid w:val="002056F5"/>
    <w:rsid w:val="0020586B"/>
    <w:rsid w:val="00205901"/>
    <w:rsid w:val="00205AB7"/>
    <w:rsid w:val="00205AD7"/>
    <w:rsid w:val="00205B53"/>
    <w:rsid w:val="00205B69"/>
    <w:rsid w:val="00205BB3"/>
    <w:rsid w:val="00205DB9"/>
    <w:rsid w:val="00205ED0"/>
    <w:rsid w:val="00205FBC"/>
    <w:rsid w:val="00206101"/>
    <w:rsid w:val="002061C6"/>
    <w:rsid w:val="00206204"/>
    <w:rsid w:val="002066EF"/>
    <w:rsid w:val="00206708"/>
    <w:rsid w:val="00206794"/>
    <w:rsid w:val="00206929"/>
    <w:rsid w:val="00206964"/>
    <w:rsid w:val="0020697C"/>
    <w:rsid w:val="002069B2"/>
    <w:rsid w:val="002069B9"/>
    <w:rsid w:val="00206CB5"/>
    <w:rsid w:val="00206CDD"/>
    <w:rsid w:val="00206DB3"/>
    <w:rsid w:val="00206F74"/>
    <w:rsid w:val="00207038"/>
    <w:rsid w:val="002071C2"/>
    <w:rsid w:val="002073B5"/>
    <w:rsid w:val="00207432"/>
    <w:rsid w:val="002074F7"/>
    <w:rsid w:val="00207614"/>
    <w:rsid w:val="00207617"/>
    <w:rsid w:val="00207880"/>
    <w:rsid w:val="002078F5"/>
    <w:rsid w:val="00207BA2"/>
    <w:rsid w:val="00207BFC"/>
    <w:rsid w:val="00207C45"/>
    <w:rsid w:val="00207F02"/>
    <w:rsid w:val="00207FA3"/>
    <w:rsid w:val="00210107"/>
    <w:rsid w:val="00210305"/>
    <w:rsid w:val="002103BA"/>
    <w:rsid w:val="00210477"/>
    <w:rsid w:val="00210722"/>
    <w:rsid w:val="002109DC"/>
    <w:rsid w:val="002109E4"/>
    <w:rsid w:val="00210B40"/>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B8"/>
    <w:rsid w:val="002121E1"/>
    <w:rsid w:val="002121FE"/>
    <w:rsid w:val="002122E3"/>
    <w:rsid w:val="0021235C"/>
    <w:rsid w:val="0021237D"/>
    <w:rsid w:val="002123A3"/>
    <w:rsid w:val="0021271F"/>
    <w:rsid w:val="00212869"/>
    <w:rsid w:val="002129A8"/>
    <w:rsid w:val="00212CBC"/>
    <w:rsid w:val="00212D6B"/>
    <w:rsid w:val="00212DF3"/>
    <w:rsid w:val="00212E16"/>
    <w:rsid w:val="00212E1E"/>
    <w:rsid w:val="00212E28"/>
    <w:rsid w:val="00212FFF"/>
    <w:rsid w:val="00213320"/>
    <w:rsid w:val="002134CE"/>
    <w:rsid w:val="00213626"/>
    <w:rsid w:val="002138CD"/>
    <w:rsid w:val="00213A72"/>
    <w:rsid w:val="00213AAA"/>
    <w:rsid w:val="00213BF2"/>
    <w:rsid w:val="00213C77"/>
    <w:rsid w:val="00213F65"/>
    <w:rsid w:val="00213FB0"/>
    <w:rsid w:val="00213FCC"/>
    <w:rsid w:val="002140FE"/>
    <w:rsid w:val="0021411D"/>
    <w:rsid w:val="002141AE"/>
    <w:rsid w:val="002141BF"/>
    <w:rsid w:val="002142C1"/>
    <w:rsid w:val="0021443D"/>
    <w:rsid w:val="002144B4"/>
    <w:rsid w:val="002145EC"/>
    <w:rsid w:val="0021461C"/>
    <w:rsid w:val="0021479F"/>
    <w:rsid w:val="00214851"/>
    <w:rsid w:val="0021496F"/>
    <w:rsid w:val="00214A2D"/>
    <w:rsid w:val="00214CB0"/>
    <w:rsid w:val="00214D11"/>
    <w:rsid w:val="00214D87"/>
    <w:rsid w:val="00214DA8"/>
    <w:rsid w:val="00214FC6"/>
    <w:rsid w:val="002151BE"/>
    <w:rsid w:val="002151C0"/>
    <w:rsid w:val="00215226"/>
    <w:rsid w:val="00215423"/>
    <w:rsid w:val="00215451"/>
    <w:rsid w:val="002154B3"/>
    <w:rsid w:val="0021553C"/>
    <w:rsid w:val="002155AD"/>
    <w:rsid w:val="00215793"/>
    <w:rsid w:val="002157FB"/>
    <w:rsid w:val="002158DB"/>
    <w:rsid w:val="002158FA"/>
    <w:rsid w:val="002159FD"/>
    <w:rsid w:val="00215B2B"/>
    <w:rsid w:val="00215B81"/>
    <w:rsid w:val="00215C7C"/>
    <w:rsid w:val="00215D27"/>
    <w:rsid w:val="00215D47"/>
    <w:rsid w:val="00215D58"/>
    <w:rsid w:val="00215D72"/>
    <w:rsid w:val="002162AA"/>
    <w:rsid w:val="0021635A"/>
    <w:rsid w:val="00216572"/>
    <w:rsid w:val="0021677B"/>
    <w:rsid w:val="0021689E"/>
    <w:rsid w:val="00216931"/>
    <w:rsid w:val="00216979"/>
    <w:rsid w:val="00216BCD"/>
    <w:rsid w:val="00216C9E"/>
    <w:rsid w:val="00216DCD"/>
    <w:rsid w:val="00216F0E"/>
    <w:rsid w:val="00216FFC"/>
    <w:rsid w:val="00217119"/>
    <w:rsid w:val="00217173"/>
    <w:rsid w:val="002172FE"/>
    <w:rsid w:val="00217306"/>
    <w:rsid w:val="00217373"/>
    <w:rsid w:val="002173C1"/>
    <w:rsid w:val="002175ED"/>
    <w:rsid w:val="002177A7"/>
    <w:rsid w:val="002179C7"/>
    <w:rsid w:val="00217A64"/>
    <w:rsid w:val="00217A66"/>
    <w:rsid w:val="00217BED"/>
    <w:rsid w:val="00217DBF"/>
    <w:rsid w:val="00217E1F"/>
    <w:rsid w:val="00217F1F"/>
    <w:rsid w:val="0022001B"/>
    <w:rsid w:val="0022004A"/>
    <w:rsid w:val="002200AD"/>
    <w:rsid w:val="002202EB"/>
    <w:rsid w:val="002203CE"/>
    <w:rsid w:val="002204FA"/>
    <w:rsid w:val="00220600"/>
    <w:rsid w:val="00220649"/>
    <w:rsid w:val="00220726"/>
    <w:rsid w:val="002207DF"/>
    <w:rsid w:val="00220961"/>
    <w:rsid w:val="00220B20"/>
    <w:rsid w:val="00220B94"/>
    <w:rsid w:val="00220D85"/>
    <w:rsid w:val="00220F73"/>
    <w:rsid w:val="00220FBC"/>
    <w:rsid w:val="00221079"/>
    <w:rsid w:val="002210E8"/>
    <w:rsid w:val="00221200"/>
    <w:rsid w:val="0022151F"/>
    <w:rsid w:val="0022184F"/>
    <w:rsid w:val="0022192B"/>
    <w:rsid w:val="00221969"/>
    <w:rsid w:val="00221A7A"/>
    <w:rsid w:val="00221B32"/>
    <w:rsid w:val="00221BBF"/>
    <w:rsid w:val="00221C13"/>
    <w:rsid w:val="00221E5A"/>
    <w:rsid w:val="00221F1E"/>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F3A"/>
    <w:rsid w:val="00222F48"/>
    <w:rsid w:val="00223278"/>
    <w:rsid w:val="00223565"/>
    <w:rsid w:val="002236AB"/>
    <w:rsid w:val="00223721"/>
    <w:rsid w:val="00223764"/>
    <w:rsid w:val="002237BC"/>
    <w:rsid w:val="002238EA"/>
    <w:rsid w:val="00223934"/>
    <w:rsid w:val="00223A91"/>
    <w:rsid w:val="00223AC4"/>
    <w:rsid w:val="00223B95"/>
    <w:rsid w:val="00223D3C"/>
    <w:rsid w:val="00223E53"/>
    <w:rsid w:val="00223FCB"/>
    <w:rsid w:val="00224037"/>
    <w:rsid w:val="002240B5"/>
    <w:rsid w:val="002241E8"/>
    <w:rsid w:val="0022421B"/>
    <w:rsid w:val="00224312"/>
    <w:rsid w:val="00224319"/>
    <w:rsid w:val="0022431F"/>
    <w:rsid w:val="00224370"/>
    <w:rsid w:val="002244C8"/>
    <w:rsid w:val="00224680"/>
    <w:rsid w:val="00224716"/>
    <w:rsid w:val="002247E4"/>
    <w:rsid w:val="00224891"/>
    <w:rsid w:val="00224894"/>
    <w:rsid w:val="002248BF"/>
    <w:rsid w:val="00224999"/>
    <w:rsid w:val="00224A10"/>
    <w:rsid w:val="00224A68"/>
    <w:rsid w:val="00224B3E"/>
    <w:rsid w:val="00224B7D"/>
    <w:rsid w:val="00224BD2"/>
    <w:rsid w:val="00224C65"/>
    <w:rsid w:val="00224F30"/>
    <w:rsid w:val="00224FB3"/>
    <w:rsid w:val="00225039"/>
    <w:rsid w:val="002251BA"/>
    <w:rsid w:val="002251CE"/>
    <w:rsid w:val="00225279"/>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436"/>
    <w:rsid w:val="002274ED"/>
    <w:rsid w:val="002275A4"/>
    <w:rsid w:val="002275BF"/>
    <w:rsid w:val="002275C6"/>
    <w:rsid w:val="002277BB"/>
    <w:rsid w:val="00227873"/>
    <w:rsid w:val="00227886"/>
    <w:rsid w:val="00227A09"/>
    <w:rsid w:val="00227BB7"/>
    <w:rsid w:val="00227CD2"/>
    <w:rsid w:val="00227DF7"/>
    <w:rsid w:val="00227E2E"/>
    <w:rsid w:val="00230145"/>
    <w:rsid w:val="0023021F"/>
    <w:rsid w:val="002302F9"/>
    <w:rsid w:val="00230341"/>
    <w:rsid w:val="002305B8"/>
    <w:rsid w:val="00230765"/>
    <w:rsid w:val="002307C8"/>
    <w:rsid w:val="00230A2A"/>
    <w:rsid w:val="00230C66"/>
    <w:rsid w:val="00230D18"/>
    <w:rsid w:val="00230D84"/>
    <w:rsid w:val="00230F32"/>
    <w:rsid w:val="00231157"/>
    <w:rsid w:val="00231162"/>
    <w:rsid w:val="0023119C"/>
    <w:rsid w:val="0023150F"/>
    <w:rsid w:val="00231596"/>
    <w:rsid w:val="00231673"/>
    <w:rsid w:val="002316AF"/>
    <w:rsid w:val="002317F3"/>
    <w:rsid w:val="002319E4"/>
    <w:rsid w:val="00231C94"/>
    <w:rsid w:val="0023205F"/>
    <w:rsid w:val="0023225D"/>
    <w:rsid w:val="002322B5"/>
    <w:rsid w:val="002322BA"/>
    <w:rsid w:val="002323A3"/>
    <w:rsid w:val="0023250A"/>
    <w:rsid w:val="0023265B"/>
    <w:rsid w:val="0023279D"/>
    <w:rsid w:val="002327C0"/>
    <w:rsid w:val="00232A8F"/>
    <w:rsid w:val="00232B74"/>
    <w:rsid w:val="00232CC6"/>
    <w:rsid w:val="00232F99"/>
    <w:rsid w:val="00232FAD"/>
    <w:rsid w:val="00233027"/>
    <w:rsid w:val="002330F1"/>
    <w:rsid w:val="002333D2"/>
    <w:rsid w:val="00233470"/>
    <w:rsid w:val="0023381C"/>
    <w:rsid w:val="0023385A"/>
    <w:rsid w:val="00233B47"/>
    <w:rsid w:val="00233C00"/>
    <w:rsid w:val="00233D0A"/>
    <w:rsid w:val="00233E83"/>
    <w:rsid w:val="00233EC0"/>
    <w:rsid w:val="00234032"/>
    <w:rsid w:val="0023417B"/>
    <w:rsid w:val="002342AC"/>
    <w:rsid w:val="002347D0"/>
    <w:rsid w:val="002348BF"/>
    <w:rsid w:val="00234A3D"/>
    <w:rsid w:val="00234ACC"/>
    <w:rsid w:val="00234BAC"/>
    <w:rsid w:val="00234C0E"/>
    <w:rsid w:val="00234C16"/>
    <w:rsid w:val="00234D9C"/>
    <w:rsid w:val="00234DB3"/>
    <w:rsid w:val="00234E0D"/>
    <w:rsid w:val="00234E5C"/>
    <w:rsid w:val="00234EE9"/>
    <w:rsid w:val="00234FDF"/>
    <w:rsid w:val="00235046"/>
    <w:rsid w:val="002350B6"/>
    <w:rsid w:val="002354E5"/>
    <w:rsid w:val="002354F6"/>
    <w:rsid w:val="0023554B"/>
    <w:rsid w:val="00235632"/>
    <w:rsid w:val="0023563E"/>
    <w:rsid w:val="002356AC"/>
    <w:rsid w:val="002356FA"/>
    <w:rsid w:val="00235773"/>
    <w:rsid w:val="002357CD"/>
    <w:rsid w:val="00235837"/>
    <w:rsid w:val="00235872"/>
    <w:rsid w:val="00235AD7"/>
    <w:rsid w:val="00235AE8"/>
    <w:rsid w:val="00235C19"/>
    <w:rsid w:val="00235F18"/>
    <w:rsid w:val="0023605C"/>
    <w:rsid w:val="0023615B"/>
    <w:rsid w:val="002361DA"/>
    <w:rsid w:val="002362A0"/>
    <w:rsid w:val="0023661C"/>
    <w:rsid w:val="0023668F"/>
    <w:rsid w:val="002367A5"/>
    <w:rsid w:val="00236844"/>
    <w:rsid w:val="00236907"/>
    <w:rsid w:val="00236964"/>
    <w:rsid w:val="0023698A"/>
    <w:rsid w:val="002369BA"/>
    <w:rsid w:val="002369D5"/>
    <w:rsid w:val="00236A5A"/>
    <w:rsid w:val="00236D3B"/>
    <w:rsid w:val="00236FBD"/>
    <w:rsid w:val="00237102"/>
    <w:rsid w:val="00237156"/>
    <w:rsid w:val="00237167"/>
    <w:rsid w:val="00237177"/>
    <w:rsid w:val="002373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3A7"/>
    <w:rsid w:val="002405AC"/>
    <w:rsid w:val="002407B1"/>
    <w:rsid w:val="00240891"/>
    <w:rsid w:val="00240A76"/>
    <w:rsid w:val="00240B42"/>
    <w:rsid w:val="00240D2F"/>
    <w:rsid w:val="00240D65"/>
    <w:rsid w:val="0024105E"/>
    <w:rsid w:val="00241389"/>
    <w:rsid w:val="00241461"/>
    <w:rsid w:val="002414A3"/>
    <w:rsid w:val="00241559"/>
    <w:rsid w:val="002415F6"/>
    <w:rsid w:val="0024172A"/>
    <w:rsid w:val="002417AB"/>
    <w:rsid w:val="002419D6"/>
    <w:rsid w:val="00241A7E"/>
    <w:rsid w:val="00241B20"/>
    <w:rsid w:val="00241C02"/>
    <w:rsid w:val="00241CCF"/>
    <w:rsid w:val="00241CEC"/>
    <w:rsid w:val="00241D1C"/>
    <w:rsid w:val="00241E07"/>
    <w:rsid w:val="00241E5B"/>
    <w:rsid w:val="00241E6F"/>
    <w:rsid w:val="00241E9B"/>
    <w:rsid w:val="00241EDC"/>
    <w:rsid w:val="00241F01"/>
    <w:rsid w:val="002420A6"/>
    <w:rsid w:val="002420C5"/>
    <w:rsid w:val="00242244"/>
    <w:rsid w:val="002422B2"/>
    <w:rsid w:val="002422FB"/>
    <w:rsid w:val="00242349"/>
    <w:rsid w:val="00242430"/>
    <w:rsid w:val="00242443"/>
    <w:rsid w:val="00242475"/>
    <w:rsid w:val="002425C7"/>
    <w:rsid w:val="00242719"/>
    <w:rsid w:val="00242773"/>
    <w:rsid w:val="0024278D"/>
    <w:rsid w:val="0024279A"/>
    <w:rsid w:val="0024291C"/>
    <w:rsid w:val="00242924"/>
    <w:rsid w:val="00242A54"/>
    <w:rsid w:val="00242AE5"/>
    <w:rsid w:val="00242AEB"/>
    <w:rsid w:val="00242BA6"/>
    <w:rsid w:val="00242BF5"/>
    <w:rsid w:val="00242CC7"/>
    <w:rsid w:val="00242E58"/>
    <w:rsid w:val="00242F70"/>
    <w:rsid w:val="00243028"/>
    <w:rsid w:val="0024319D"/>
    <w:rsid w:val="002433EB"/>
    <w:rsid w:val="002434B0"/>
    <w:rsid w:val="002434B1"/>
    <w:rsid w:val="00243517"/>
    <w:rsid w:val="002435B3"/>
    <w:rsid w:val="00243626"/>
    <w:rsid w:val="00243677"/>
    <w:rsid w:val="0024369B"/>
    <w:rsid w:val="0024370A"/>
    <w:rsid w:val="002437B2"/>
    <w:rsid w:val="00243988"/>
    <w:rsid w:val="00243B27"/>
    <w:rsid w:val="00243E8C"/>
    <w:rsid w:val="00243F31"/>
    <w:rsid w:val="00243FAC"/>
    <w:rsid w:val="0024423C"/>
    <w:rsid w:val="0024425A"/>
    <w:rsid w:val="00244288"/>
    <w:rsid w:val="0024430C"/>
    <w:rsid w:val="002443DF"/>
    <w:rsid w:val="002444BA"/>
    <w:rsid w:val="00244666"/>
    <w:rsid w:val="00244790"/>
    <w:rsid w:val="002448BD"/>
    <w:rsid w:val="00244945"/>
    <w:rsid w:val="00244961"/>
    <w:rsid w:val="00244985"/>
    <w:rsid w:val="00244A66"/>
    <w:rsid w:val="00244B83"/>
    <w:rsid w:val="00244E80"/>
    <w:rsid w:val="00244EF4"/>
    <w:rsid w:val="00245008"/>
    <w:rsid w:val="0024505D"/>
    <w:rsid w:val="00245239"/>
    <w:rsid w:val="0024524A"/>
    <w:rsid w:val="0024526C"/>
    <w:rsid w:val="0024535B"/>
    <w:rsid w:val="002453E3"/>
    <w:rsid w:val="00245667"/>
    <w:rsid w:val="0024569A"/>
    <w:rsid w:val="002457CA"/>
    <w:rsid w:val="002458EB"/>
    <w:rsid w:val="00245959"/>
    <w:rsid w:val="002459DD"/>
    <w:rsid w:val="002459E6"/>
    <w:rsid w:val="00245A59"/>
    <w:rsid w:val="00245B54"/>
    <w:rsid w:val="00245D77"/>
    <w:rsid w:val="00245F2F"/>
    <w:rsid w:val="00245F46"/>
    <w:rsid w:val="00246088"/>
    <w:rsid w:val="002464D3"/>
    <w:rsid w:val="00246624"/>
    <w:rsid w:val="0024669A"/>
    <w:rsid w:val="00246CB2"/>
    <w:rsid w:val="00246E06"/>
    <w:rsid w:val="00246F78"/>
    <w:rsid w:val="002471CF"/>
    <w:rsid w:val="00247391"/>
    <w:rsid w:val="002475C6"/>
    <w:rsid w:val="002477C7"/>
    <w:rsid w:val="002478B3"/>
    <w:rsid w:val="0024797C"/>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78"/>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7E2"/>
    <w:rsid w:val="00254817"/>
    <w:rsid w:val="00254B9F"/>
    <w:rsid w:val="00254D49"/>
    <w:rsid w:val="00254E2F"/>
    <w:rsid w:val="00254ED4"/>
    <w:rsid w:val="00254F2D"/>
    <w:rsid w:val="00255229"/>
    <w:rsid w:val="002552C1"/>
    <w:rsid w:val="002553A4"/>
    <w:rsid w:val="002553AE"/>
    <w:rsid w:val="002554BB"/>
    <w:rsid w:val="002554C9"/>
    <w:rsid w:val="002554E5"/>
    <w:rsid w:val="00255871"/>
    <w:rsid w:val="00255874"/>
    <w:rsid w:val="0025594D"/>
    <w:rsid w:val="0025594E"/>
    <w:rsid w:val="00255B1C"/>
    <w:rsid w:val="00255C19"/>
    <w:rsid w:val="00255CDE"/>
    <w:rsid w:val="00255E47"/>
    <w:rsid w:val="00255FB9"/>
    <w:rsid w:val="00256143"/>
    <w:rsid w:val="0025617D"/>
    <w:rsid w:val="0025617F"/>
    <w:rsid w:val="00256207"/>
    <w:rsid w:val="0025624B"/>
    <w:rsid w:val="002562D7"/>
    <w:rsid w:val="00256313"/>
    <w:rsid w:val="002563CE"/>
    <w:rsid w:val="0025649E"/>
    <w:rsid w:val="00256522"/>
    <w:rsid w:val="002565D5"/>
    <w:rsid w:val="002568A5"/>
    <w:rsid w:val="00256AB5"/>
    <w:rsid w:val="00256AE2"/>
    <w:rsid w:val="00256BFA"/>
    <w:rsid w:val="00256C73"/>
    <w:rsid w:val="00256E36"/>
    <w:rsid w:val="00257092"/>
    <w:rsid w:val="002571D1"/>
    <w:rsid w:val="0025721F"/>
    <w:rsid w:val="0025726F"/>
    <w:rsid w:val="00257476"/>
    <w:rsid w:val="002574AE"/>
    <w:rsid w:val="002574CB"/>
    <w:rsid w:val="00257543"/>
    <w:rsid w:val="0025756D"/>
    <w:rsid w:val="00257588"/>
    <w:rsid w:val="002578E7"/>
    <w:rsid w:val="002579BA"/>
    <w:rsid w:val="00257B03"/>
    <w:rsid w:val="00257B6F"/>
    <w:rsid w:val="00257C18"/>
    <w:rsid w:val="00257C26"/>
    <w:rsid w:val="00257CCD"/>
    <w:rsid w:val="00257DEB"/>
    <w:rsid w:val="00257F8B"/>
    <w:rsid w:val="00260181"/>
    <w:rsid w:val="002601D0"/>
    <w:rsid w:val="002601E8"/>
    <w:rsid w:val="0026028A"/>
    <w:rsid w:val="0026029E"/>
    <w:rsid w:val="002602A6"/>
    <w:rsid w:val="00260434"/>
    <w:rsid w:val="00260DB2"/>
    <w:rsid w:val="00260E0B"/>
    <w:rsid w:val="00260E72"/>
    <w:rsid w:val="00260EC4"/>
    <w:rsid w:val="00260F8A"/>
    <w:rsid w:val="00261104"/>
    <w:rsid w:val="002611A9"/>
    <w:rsid w:val="00261272"/>
    <w:rsid w:val="002613C5"/>
    <w:rsid w:val="0026162D"/>
    <w:rsid w:val="00261666"/>
    <w:rsid w:val="002616FF"/>
    <w:rsid w:val="002617E7"/>
    <w:rsid w:val="00261976"/>
    <w:rsid w:val="002619E5"/>
    <w:rsid w:val="00261B70"/>
    <w:rsid w:val="00261CCD"/>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99"/>
    <w:rsid w:val="002638AE"/>
    <w:rsid w:val="002638D3"/>
    <w:rsid w:val="002638E7"/>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7A2"/>
    <w:rsid w:val="00264865"/>
    <w:rsid w:val="00264866"/>
    <w:rsid w:val="00264A0E"/>
    <w:rsid w:val="00264A83"/>
    <w:rsid w:val="00264C00"/>
    <w:rsid w:val="00264DFC"/>
    <w:rsid w:val="00264E5F"/>
    <w:rsid w:val="00264EA2"/>
    <w:rsid w:val="00264ECB"/>
    <w:rsid w:val="00264F6B"/>
    <w:rsid w:val="00264FCF"/>
    <w:rsid w:val="00265679"/>
    <w:rsid w:val="002657D4"/>
    <w:rsid w:val="00265930"/>
    <w:rsid w:val="00265CED"/>
    <w:rsid w:val="00265D30"/>
    <w:rsid w:val="00265E3D"/>
    <w:rsid w:val="00266059"/>
    <w:rsid w:val="0026606C"/>
    <w:rsid w:val="00266133"/>
    <w:rsid w:val="00266214"/>
    <w:rsid w:val="00266632"/>
    <w:rsid w:val="00266710"/>
    <w:rsid w:val="0026686A"/>
    <w:rsid w:val="00266919"/>
    <w:rsid w:val="00266925"/>
    <w:rsid w:val="00266952"/>
    <w:rsid w:val="00266A41"/>
    <w:rsid w:val="00266B13"/>
    <w:rsid w:val="00266B4E"/>
    <w:rsid w:val="00266B55"/>
    <w:rsid w:val="00266B70"/>
    <w:rsid w:val="00266CD9"/>
    <w:rsid w:val="00266D0F"/>
    <w:rsid w:val="00266F43"/>
    <w:rsid w:val="00266F7B"/>
    <w:rsid w:val="00266FB5"/>
    <w:rsid w:val="002670AD"/>
    <w:rsid w:val="0026722E"/>
    <w:rsid w:val="00267287"/>
    <w:rsid w:val="002674E4"/>
    <w:rsid w:val="00267A0E"/>
    <w:rsid w:val="00267A2A"/>
    <w:rsid w:val="00267C06"/>
    <w:rsid w:val="00267C83"/>
    <w:rsid w:val="00267E22"/>
    <w:rsid w:val="00267E27"/>
    <w:rsid w:val="00267EF0"/>
    <w:rsid w:val="00270017"/>
    <w:rsid w:val="002702C2"/>
    <w:rsid w:val="0027034B"/>
    <w:rsid w:val="0027057E"/>
    <w:rsid w:val="00270631"/>
    <w:rsid w:val="002706ED"/>
    <w:rsid w:val="00270773"/>
    <w:rsid w:val="0027079C"/>
    <w:rsid w:val="0027099A"/>
    <w:rsid w:val="00270C03"/>
    <w:rsid w:val="00270D33"/>
    <w:rsid w:val="00270EB6"/>
    <w:rsid w:val="00270EE4"/>
    <w:rsid w:val="00270F38"/>
    <w:rsid w:val="00271256"/>
    <w:rsid w:val="00271271"/>
    <w:rsid w:val="002712E4"/>
    <w:rsid w:val="002713B5"/>
    <w:rsid w:val="0027144F"/>
    <w:rsid w:val="0027160C"/>
    <w:rsid w:val="00271678"/>
    <w:rsid w:val="00271813"/>
    <w:rsid w:val="00271A35"/>
    <w:rsid w:val="00271AA0"/>
    <w:rsid w:val="00271CD9"/>
    <w:rsid w:val="00271DBC"/>
    <w:rsid w:val="00271E0A"/>
    <w:rsid w:val="00271EB4"/>
    <w:rsid w:val="00271F3A"/>
    <w:rsid w:val="002720A3"/>
    <w:rsid w:val="0027218D"/>
    <w:rsid w:val="002721C7"/>
    <w:rsid w:val="0027226E"/>
    <w:rsid w:val="002723C6"/>
    <w:rsid w:val="00272756"/>
    <w:rsid w:val="00272764"/>
    <w:rsid w:val="00272874"/>
    <w:rsid w:val="00272A08"/>
    <w:rsid w:val="00272AF3"/>
    <w:rsid w:val="00272C1D"/>
    <w:rsid w:val="00272E40"/>
    <w:rsid w:val="00272F1A"/>
    <w:rsid w:val="00273069"/>
    <w:rsid w:val="00273153"/>
    <w:rsid w:val="00273238"/>
    <w:rsid w:val="00273278"/>
    <w:rsid w:val="0027331A"/>
    <w:rsid w:val="002734AD"/>
    <w:rsid w:val="0027363C"/>
    <w:rsid w:val="002737F4"/>
    <w:rsid w:val="002738A3"/>
    <w:rsid w:val="002738A6"/>
    <w:rsid w:val="00273962"/>
    <w:rsid w:val="00273A4B"/>
    <w:rsid w:val="00273B52"/>
    <w:rsid w:val="00273B93"/>
    <w:rsid w:val="00273BFB"/>
    <w:rsid w:val="00273D2E"/>
    <w:rsid w:val="0027403B"/>
    <w:rsid w:val="00274128"/>
    <w:rsid w:val="00274175"/>
    <w:rsid w:val="002741E2"/>
    <w:rsid w:val="00274222"/>
    <w:rsid w:val="00274456"/>
    <w:rsid w:val="002744CB"/>
    <w:rsid w:val="002744FD"/>
    <w:rsid w:val="00274611"/>
    <w:rsid w:val="00274614"/>
    <w:rsid w:val="002746E0"/>
    <w:rsid w:val="00274807"/>
    <w:rsid w:val="002748E8"/>
    <w:rsid w:val="0027490E"/>
    <w:rsid w:val="00274A75"/>
    <w:rsid w:val="00274B31"/>
    <w:rsid w:val="00274E92"/>
    <w:rsid w:val="00274EC0"/>
    <w:rsid w:val="00274EC9"/>
    <w:rsid w:val="00274ECA"/>
    <w:rsid w:val="00274F82"/>
    <w:rsid w:val="00275108"/>
    <w:rsid w:val="00275188"/>
    <w:rsid w:val="002751B1"/>
    <w:rsid w:val="00275293"/>
    <w:rsid w:val="002752EA"/>
    <w:rsid w:val="002753AB"/>
    <w:rsid w:val="00275425"/>
    <w:rsid w:val="00275621"/>
    <w:rsid w:val="00275651"/>
    <w:rsid w:val="0027588E"/>
    <w:rsid w:val="002758C6"/>
    <w:rsid w:val="002758DF"/>
    <w:rsid w:val="0027592C"/>
    <w:rsid w:val="00275B9F"/>
    <w:rsid w:val="00275DFE"/>
    <w:rsid w:val="0027602D"/>
    <w:rsid w:val="0027605D"/>
    <w:rsid w:val="002760AE"/>
    <w:rsid w:val="002762C9"/>
    <w:rsid w:val="00276384"/>
    <w:rsid w:val="002763B6"/>
    <w:rsid w:val="002763C5"/>
    <w:rsid w:val="0027663F"/>
    <w:rsid w:val="002768B1"/>
    <w:rsid w:val="00276996"/>
    <w:rsid w:val="002769A5"/>
    <w:rsid w:val="00276C3C"/>
    <w:rsid w:val="00276CE7"/>
    <w:rsid w:val="00276F32"/>
    <w:rsid w:val="00276F89"/>
    <w:rsid w:val="00276FA8"/>
    <w:rsid w:val="0027718C"/>
    <w:rsid w:val="002772C1"/>
    <w:rsid w:val="002773B5"/>
    <w:rsid w:val="002773D1"/>
    <w:rsid w:val="00277522"/>
    <w:rsid w:val="00277602"/>
    <w:rsid w:val="00277646"/>
    <w:rsid w:val="0027787F"/>
    <w:rsid w:val="00277A1C"/>
    <w:rsid w:val="00277A7C"/>
    <w:rsid w:val="00277AFE"/>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A8D"/>
    <w:rsid w:val="00280ABA"/>
    <w:rsid w:val="00280B7C"/>
    <w:rsid w:val="00280C28"/>
    <w:rsid w:val="00280C2A"/>
    <w:rsid w:val="00280D6D"/>
    <w:rsid w:val="002811C2"/>
    <w:rsid w:val="002813B6"/>
    <w:rsid w:val="0028143A"/>
    <w:rsid w:val="002814DB"/>
    <w:rsid w:val="002815D9"/>
    <w:rsid w:val="0028170B"/>
    <w:rsid w:val="002817C6"/>
    <w:rsid w:val="00281AF8"/>
    <w:rsid w:val="00281CE2"/>
    <w:rsid w:val="00281D3C"/>
    <w:rsid w:val="00281D78"/>
    <w:rsid w:val="00281DAE"/>
    <w:rsid w:val="00281E48"/>
    <w:rsid w:val="00281E8C"/>
    <w:rsid w:val="00281EB0"/>
    <w:rsid w:val="002821BF"/>
    <w:rsid w:val="002821ED"/>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31FA"/>
    <w:rsid w:val="00283277"/>
    <w:rsid w:val="002832C6"/>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D5"/>
    <w:rsid w:val="0028635E"/>
    <w:rsid w:val="00286626"/>
    <w:rsid w:val="0028664F"/>
    <w:rsid w:val="002868DC"/>
    <w:rsid w:val="002869D6"/>
    <w:rsid w:val="002869ED"/>
    <w:rsid w:val="00286A80"/>
    <w:rsid w:val="00286ACD"/>
    <w:rsid w:val="00286FFB"/>
    <w:rsid w:val="002870BD"/>
    <w:rsid w:val="002870C3"/>
    <w:rsid w:val="00287395"/>
    <w:rsid w:val="00287483"/>
    <w:rsid w:val="00287567"/>
    <w:rsid w:val="00287715"/>
    <w:rsid w:val="00287746"/>
    <w:rsid w:val="00287838"/>
    <w:rsid w:val="00287B48"/>
    <w:rsid w:val="00287B9F"/>
    <w:rsid w:val="00287CF0"/>
    <w:rsid w:val="00287E40"/>
    <w:rsid w:val="00287F17"/>
    <w:rsid w:val="002900F1"/>
    <w:rsid w:val="00290196"/>
    <w:rsid w:val="002903A9"/>
    <w:rsid w:val="002905D7"/>
    <w:rsid w:val="0029065E"/>
    <w:rsid w:val="002907B5"/>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C45"/>
    <w:rsid w:val="00291D73"/>
    <w:rsid w:val="00291D83"/>
    <w:rsid w:val="00291FCD"/>
    <w:rsid w:val="00292043"/>
    <w:rsid w:val="00292168"/>
    <w:rsid w:val="002924E2"/>
    <w:rsid w:val="002925C9"/>
    <w:rsid w:val="002925EF"/>
    <w:rsid w:val="00292641"/>
    <w:rsid w:val="00292855"/>
    <w:rsid w:val="002928B8"/>
    <w:rsid w:val="0029297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678"/>
    <w:rsid w:val="0029370D"/>
    <w:rsid w:val="002937F0"/>
    <w:rsid w:val="00293BC1"/>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6A5"/>
    <w:rsid w:val="00295CB0"/>
    <w:rsid w:val="00295EDF"/>
    <w:rsid w:val="00295FA1"/>
    <w:rsid w:val="0029600F"/>
    <w:rsid w:val="0029601E"/>
    <w:rsid w:val="0029609D"/>
    <w:rsid w:val="00296227"/>
    <w:rsid w:val="00296354"/>
    <w:rsid w:val="002963D3"/>
    <w:rsid w:val="002966BF"/>
    <w:rsid w:val="00296708"/>
    <w:rsid w:val="0029676D"/>
    <w:rsid w:val="002967DE"/>
    <w:rsid w:val="00296ACB"/>
    <w:rsid w:val="00296BA4"/>
    <w:rsid w:val="00296C19"/>
    <w:rsid w:val="00296C7B"/>
    <w:rsid w:val="00296E64"/>
    <w:rsid w:val="00296E9E"/>
    <w:rsid w:val="00296EA3"/>
    <w:rsid w:val="00296EF2"/>
    <w:rsid w:val="00296F44"/>
    <w:rsid w:val="00297066"/>
    <w:rsid w:val="002971F0"/>
    <w:rsid w:val="00297323"/>
    <w:rsid w:val="002973AF"/>
    <w:rsid w:val="0029754E"/>
    <w:rsid w:val="00297568"/>
    <w:rsid w:val="002976DF"/>
    <w:rsid w:val="0029773A"/>
    <w:rsid w:val="0029777D"/>
    <w:rsid w:val="002979F4"/>
    <w:rsid w:val="00297A05"/>
    <w:rsid w:val="00297DC2"/>
    <w:rsid w:val="00297F22"/>
    <w:rsid w:val="002A0086"/>
    <w:rsid w:val="002A0164"/>
    <w:rsid w:val="002A0284"/>
    <w:rsid w:val="002A02B7"/>
    <w:rsid w:val="002A035E"/>
    <w:rsid w:val="002A03C3"/>
    <w:rsid w:val="002A0454"/>
    <w:rsid w:val="002A055E"/>
    <w:rsid w:val="002A05B7"/>
    <w:rsid w:val="002A0624"/>
    <w:rsid w:val="002A07E5"/>
    <w:rsid w:val="002A081C"/>
    <w:rsid w:val="002A0879"/>
    <w:rsid w:val="002A0C18"/>
    <w:rsid w:val="002A0C5C"/>
    <w:rsid w:val="002A0CFC"/>
    <w:rsid w:val="002A0EE1"/>
    <w:rsid w:val="002A0F33"/>
    <w:rsid w:val="002A0F3D"/>
    <w:rsid w:val="002A106B"/>
    <w:rsid w:val="002A10E4"/>
    <w:rsid w:val="002A11EE"/>
    <w:rsid w:val="002A131F"/>
    <w:rsid w:val="002A147E"/>
    <w:rsid w:val="002A1526"/>
    <w:rsid w:val="002A158C"/>
    <w:rsid w:val="002A15A8"/>
    <w:rsid w:val="002A16DB"/>
    <w:rsid w:val="002A16EC"/>
    <w:rsid w:val="002A16FE"/>
    <w:rsid w:val="002A19AA"/>
    <w:rsid w:val="002A1A43"/>
    <w:rsid w:val="002A1BEE"/>
    <w:rsid w:val="002A1D4E"/>
    <w:rsid w:val="002A1F14"/>
    <w:rsid w:val="002A1F93"/>
    <w:rsid w:val="002A2386"/>
    <w:rsid w:val="002A238D"/>
    <w:rsid w:val="002A2437"/>
    <w:rsid w:val="002A25BA"/>
    <w:rsid w:val="002A2754"/>
    <w:rsid w:val="002A2817"/>
    <w:rsid w:val="002A2835"/>
    <w:rsid w:val="002A2869"/>
    <w:rsid w:val="002A28BF"/>
    <w:rsid w:val="002A2DFC"/>
    <w:rsid w:val="002A2FA6"/>
    <w:rsid w:val="002A31D9"/>
    <w:rsid w:val="002A339E"/>
    <w:rsid w:val="002A350E"/>
    <w:rsid w:val="002A35AE"/>
    <w:rsid w:val="002A3658"/>
    <w:rsid w:val="002A37A7"/>
    <w:rsid w:val="002A39F5"/>
    <w:rsid w:val="002A3AAD"/>
    <w:rsid w:val="002A3D4F"/>
    <w:rsid w:val="002A3E63"/>
    <w:rsid w:val="002A3EEB"/>
    <w:rsid w:val="002A3F6F"/>
    <w:rsid w:val="002A401E"/>
    <w:rsid w:val="002A4023"/>
    <w:rsid w:val="002A40E8"/>
    <w:rsid w:val="002A40FD"/>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B1"/>
    <w:rsid w:val="002A5C4E"/>
    <w:rsid w:val="002A5E97"/>
    <w:rsid w:val="002A5EA4"/>
    <w:rsid w:val="002A5F9A"/>
    <w:rsid w:val="002A5FF9"/>
    <w:rsid w:val="002A6072"/>
    <w:rsid w:val="002A62DD"/>
    <w:rsid w:val="002A64C4"/>
    <w:rsid w:val="002A6535"/>
    <w:rsid w:val="002A66F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B02F1"/>
    <w:rsid w:val="002B0738"/>
    <w:rsid w:val="002B07D8"/>
    <w:rsid w:val="002B0893"/>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2293"/>
    <w:rsid w:val="002B24D6"/>
    <w:rsid w:val="002B255E"/>
    <w:rsid w:val="002B25A6"/>
    <w:rsid w:val="002B25E9"/>
    <w:rsid w:val="002B2853"/>
    <w:rsid w:val="002B28B5"/>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C0"/>
    <w:rsid w:val="002B3D58"/>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6A"/>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F3"/>
    <w:rsid w:val="002B785A"/>
    <w:rsid w:val="002B795D"/>
    <w:rsid w:val="002B7985"/>
    <w:rsid w:val="002B79E9"/>
    <w:rsid w:val="002B7B19"/>
    <w:rsid w:val="002B7DD8"/>
    <w:rsid w:val="002B7E6F"/>
    <w:rsid w:val="002C04BF"/>
    <w:rsid w:val="002C0600"/>
    <w:rsid w:val="002C062F"/>
    <w:rsid w:val="002C0638"/>
    <w:rsid w:val="002C07CF"/>
    <w:rsid w:val="002C0854"/>
    <w:rsid w:val="002C087C"/>
    <w:rsid w:val="002C08D7"/>
    <w:rsid w:val="002C0A81"/>
    <w:rsid w:val="002C0B1C"/>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65C"/>
    <w:rsid w:val="002C26AB"/>
    <w:rsid w:val="002C2781"/>
    <w:rsid w:val="002C27E6"/>
    <w:rsid w:val="002C2805"/>
    <w:rsid w:val="002C2810"/>
    <w:rsid w:val="002C2B22"/>
    <w:rsid w:val="002C2B79"/>
    <w:rsid w:val="002C2BFC"/>
    <w:rsid w:val="002C2CB0"/>
    <w:rsid w:val="002C2D30"/>
    <w:rsid w:val="002C2D74"/>
    <w:rsid w:val="002C2DA1"/>
    <w:rsid w:val="002C2E0B"/>
    <w:rsid w:val="002C2EB9"/>
    <w:rsid w:val="002C2FC0"/>
    <w:rsid w:val="002C30AC"/>
    <w:rsid w:val="002C31B1"/>
    <w:rsid w:val="002C3447"/>
    <w:rsid w:val="002C376D"/>
    <w:rsid w:val="002C3969"/>
    <w:rsid w:val="002C3A31"/>
    <w:rsid w:val="002C3A5D"/>
    <w:rsid w:val="002C3C48"/>
    <w:rsid w:val="002C3C7E"/>
    <w:rsid w:val="002C3CBF"/>
    <w:rsid w:val="002C3E42"/>
    <w:rsid w:val="002C3E9B"/>
    <w:rsid w:val="002C3E9F"/>
    <w:rsid w:val="002C41D3"/>
    <w:rsid w:val="002C41E6"/>
    <w:rsid w:val="002C4248"/>
    <w:rsid w:val="002C42EB"/>
    <w:rsid w:val="002C435F"/>
    <w:rsid w:val="002C44D2"/>
    <w:rsid w:val="002C4808"/>
    <w:rsid w:val="002C48D1"/>
    <w:rsid w:val="002C49D9"/>
    <w:rsid w:val="002C4B21"/>
    <w:rsid w:val="002C4B69"/>
    <w:rsid w:val="002C4BC8"/>
    <w:rsid w:val="002C4C0A"/>
    <w:rsid w:val="002C4C6A"/>
    <w:rsid w:val="002C4CB2"/>
    <w:rsid w:val="002C4CD2"/>
    <w:rsid w:val="002C4D7B"/>
    <w:rsid w:val="002C4D7E"/>
    <w:rsid w:val="002C4DDE"/>
    <w:rsid w:val="002C4DFF"/>
    <w:rsid w:val="002C4F13"/>
    <w:rsid w:val="002C5330"/>
    <w:rsid w:val="002C54D4"/>
    <w:rsid w:val="002C54F4"/>
    <w:rsid w:val="002C56F4"/>
    <w:rsid w:val="002C5D2D"/>
    <w:rsid w:val="002C5F10"/>
    <w:rsid w:val="002C5F63"/>
    <w:rsid w:val="002C61D0"/>
    <w:rsid w:val="002C634A"/>
    <w:rsid w:val="002C635D"/>
    <w:rsid w:val="002C6685"/>
    <w:rsid w:val="002C670E"/>
    <w:rsid w:val="002C6B05"/>
    <w:rsid w:val="002C6BAF"/>
    <w:rsid w:val="002C6DFF"/>
    <w:rsid w:val="002C7103"/>
    <w:rsid w:val="002C71B2"/>
    <w:rsid w:val="002C73C2"/>
    <w:rsid w:val="002C748A"/>
    <w:rsid w:val="002C74E2"/>
    <w:rsid w:val="002C773C"/>
    <w:rsid w:val="002C77FB"/>
    <w:rsid w:val="002C78DF"/>
    <w:rsid w:val="002C7935"/>
    <w:rsid w:val="002C79EA"/>
    <w:rsid w:val="002C7B52"/>
    <w:rsid w:val="002C7C80"/>
    <w:rsid w:val="002C7DB6"/>
    <w:rsid w:val="002C7DC1"/>
    <w:rsid w:val="002D0042"/>
    <w:rsid w:val="002D0251"/>
    <w:rsid w:val="002D02BB"/>
    <w:rsid w:val="002D0576"/>
    <w:rsid w:val="002D0596"/>
    <w:rsid w:val="002D05EF"/>
    <w:rsid w:val="002D071A"/>
    <w:rsid w:val="002D076E"/>
    <w:rsid w:val="002D0849"/>
    <w:rsid w:val="002D08E6"/>
    <w:rsid w:val="002D099A"/>
    <w:rsid w:val="002D0E1C"/>
    <w:rsid w:val="002D0F45"/>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722"/>
    <w:rsid w:val="002D27A2"/>
    <w:rsid w:val="002D29B1"/>
    <w:rsid w:val="002D29EB"/>
    <w:rsid w:val="002D2CFF"/>
    <w:rsid w:val="002D2E84"/>
    <w:rsid w:val="002D2F45"/>
    <w:rsid w:val="002D3037"/>
    <w:rsid w:val="002D3141"/>
    <w:rsid w:val="002D31A6"/>
    <w:rsid w:val="002D3360"/>
    <w:rsid w:val="002D34B2"/>
    <w:rsid w:val="002D35C9"/>
    <w:rsid w:val="002D35D3"/>
    <w:rsid w:val="002D3671"/>
    <w:rsid w:val="002D3882"/>
    <w:rsid w:val="002D3884"/>
    <w:rsid w:val="002D39F4"/>
    <w:rsid w:val="002D3B15"/>
    <w:rsid w:val="002D3BF8"/>
    <w:rsid w:val="002D3E37"/>
    <w:rsid w:val="002D3E8A"/>
    <w:rsid w:val="002D4160"/>
    <w:rsid w:val="002D4308"/>
    <w:rsid w:val="002D4328"/>
    <w:rsid w:val="002D43CF"/>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51D"/>
    <w:rsid w:val="002D570E"/>
    <w:rsid w:val="002D573A"/>
    <w:rsid w:val="002D5945"/>
    <w:rsid w:val="002D595E"/>
    <w:rsid w:val="002D5B37"/>
    <w:rsid w:val="002D5CAC"/>
    <w:rsid w:val="002D5CD5"/>
    <w:rsid w:val="002D5FF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74A7"/>
    <w:rsid w:val="002D74B5"/>
    <w:rsid w:val="002D74DC"/>
    <w:rsid w:val="002D7544"/>
    <w:rsid w:val="002D7637"/>
    <w:rsid w:val="002D77A9"/>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8F"/>
    <w:rsid w:val="002E1C80"/>
    <w:rsid w:val="002E1F46"/>
    <w:rsid w:val="002E1FC0"/>
    <w:rsid w:val="002E204A"/>
    <w:rsid w:val="002E22C8"/>
    <w:rsid w:val="002E23D4"/>
    <w:rsid w:val="002E27A0"/>
    <w:rsid w:val="002E281B"/>
    <w:rsid w:val="002E28E5"/>
    <w:rsid w:val="002E2AEE"/>
    <w:rsid w:val="002E2B3E"/>
    <w:rsid w:val="002E2BE6"/>
    <w:rsid w:val="002E2D90"/>
    <w:rsid w:val="002E2DBC"/>
    <w:rsid w:val="002E3016"/>
    <w:rsid w:val="002E304C"/>
    <w:rsid w:val="002E31BA"/>
    <w:rsid w:val="002E320E"/>
    <w:rsid w:val="002E3412"/>
    <w:rsid w:val="002E3417"/>
    <w:rsid w:val="002E370D"/>
    <w:rsid w:val="002E3AC5"/>
    <w:rsid w:val="002E3AEE"/>
    <w:rsid w:val="002E3B0F"/>
    <w:rsid w:val="002E3B61"/>
    <w:rsid w:val="002E3CF8"/>
    <w:rsid w:val="002E3EC8"/>
    <w:rsid w:val="002E41F9"/>
    <w:rsid w:val="002E43B9"/>
    <w:rsid w:val="002E44D3"/>
    <w:rsid w:val="002E45D2"/>
    <w:rsid w:val="002E46F4"/>
    <w:rsid w:val="002E4962"/>
    <w:rsid w:val="002E4C16"/>
    <w:rsid w:val="002E4FCB"/>
    <w:rsid w:val="002E50C3"/>
    <w:rsid w:val="002E5401"/>
    <w:rsid w:val="002E5420"/>
    <w:rsid w:val="002E565C"/>
    <w:rsid w:val="002E56F5"/>
    <w:rsid w:val="002E583B"/>
    <w:rsid w:val="002E58C6"/>
    <w:rsid w:val="002E59E7"/>
    <w:rsid w:val="002E5AA9"/>
    <w:rsid w:val="002E5AC3"/>
    <w:rsid w:val="002E5B7D"/>
    <w:rsid w:val="002E5D82"/>
    <w:rsid w:val="002E5EF8"/>
    <w:rsid w:val="002E5F1B"/>
    <w:rsid w:val="002E5F73"/>
    <w:rsid w:val="002E60D1"/>
    <w:rsid w:val="002E613E"/>
    <w:rsid w:val="002E616B"/>
    <w:rsid w:val="002E6182"/>
    <w:rsid w:val="002E61E2"/>
    <w:rsid w:val="002E6315"/>
    <w:rsid w:val="002E634B"/>
    <w:rsid w:val="002E634E"/>
    <w:rsid w:val="002E640C"/>
    <w:rsid w:val="002E6595"/>
    <w:rsid w:val="002E6659"/>
    <w:rsid w:val="002E66CD"/>
    <w:rsid w:val="002E679A"/>
    <w:rsid w:val="002E68BC"/>
    <w:rsid w:val="002E6C91"/>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2A8"/>
    <w:rsid w:val="002F132E"/>
    <w:rsid w:val="002F13AA"/>
    <w:rsid w:val="002F13E4"/>
    <w:rsid w:val="002F14B2"/>
    <w:rsid w:val="002F15B7"/>
    <w:rsid w:val="002F16FB"/>
    <w:rsid w:val="002F18FB"/>
    <w:rsid w:val="002F193D"/>
    <w:rsid w:val="002F1A20"/>
    <w:rsid w:val="002F1B8B"/>
    <w:rsid w:val="002F1B9D"/>
    <w:rsid w:val="002F1CBA"/>
    <w:rsid w:val="002F1DFA"/>
    <w:rsid w:val="002F1EBC"/>
    <w:rsid w:val="002F1F3D"/>
    <w:rsid w:val="002F217F"/>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1FD"/>
    <w:rsid w:val="002F32A7"/>
    <w:rsid w:val="002F37A9"/>
    <w:rsid w:val="002F37CE"/>
    <w:rsid w:val="002F380B"/>
    <w:rsid w:val="002F3873"/>
    <w:rsid w:val="002F38AE"/>
    <w:rsid w:val="002F3951"/>
    <w:rsid w:val="002F3999"/>
    <w:rsid w:val="002F3B55"/>
    <w:rsid w:val="002F3B6B"/>
    <w:rsid w:val="002F3C38"/>
    <w:rsid w:val="002F3D7B"/>
    <w:rsid w:val="002F3F03"/>
    <w:rsid w:val="002F3F0D"/>
    <w:rsid w:val="002F40E8"/>
    <w:rsid w:val="002F40EF"/>
    <w:rsid w:val="002F42BA"/>
    <w:rsid w:val="002F449F"/>
    <w:rsid w:val="002F4540"/>
    <w:rsid w:val="002F4543"/>
    <w:rsid w:val="002F467D"/>
    <w:rsid w:val="002F4719"/>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37"/>
    <w:rsid w:val="002F754A"/>
    <w:rsid w:val="002F757F"/>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82"/>
    <w:rsid w:val="00300793"/>
    <w:rsid w:val="00300801"/>
    <w:rsid w:val="0030085C"/>
    <w:rsid w:val="0030087B"/>
    <w:rsid w:val="003009A6"/>
    <w:rsid w:val="00300AD3"/>
    <w:rsid w:val="00300BA4"/>
    <w:rsid w:val="00300D72"/>
    <w:rsid w:val="00300D88"/>
    <w:rsid w:val="00300E1D"/>
    <w:rsid w:val="003013C4"/>
    <w:rsid w:val="00301413"/>
    <w:rsid w:val="0030157B"/>
    <w:rsid w:val="0030162D"/>
    <w:rsid w:val="00301806"/>
    <w:rsid w:val="0030188F"/>
    <w:rsid w:val="003018A7"/>
    <w:rsid w:val="0030190A"/>
    <w:rsid w:val="00301BE3"/>
    <w:rsid w:val="00301C4A"/>
    <w:rsid w:val="00301C54"/>
    <w:rsid w:val="00301C98"/>
    <w:rsid w:val="00301CD2"/>
    <w:rsid w:val="00301CE6"/>
    <w:rsid w:val="00301DEB"/>
    <w:rsid w:val="00301F43"/>
    <w:rsid w:val="00302373"/>
    <w:rsid w:val="00302451"/>
    <w:rsid w:val="003024A3"/>
    <w:rsid w:val="0030256B"/>
    <w:rsid w:val="00302742"/>
    <w:rsid w:val="0030279A"/>
    <w:rsid w:val="003027D9"/>
    <w:rsid w:val="00302943"/>
    <w:rsid w:val="00302A99"/>
    <w:rsid w:val="00302D90"/>
    <w:rsid w:val="00302D96"/>
    <w:rsid w:val="00302DB4"/>
    <w:rsid w:val="00302E45"/>
    <w:rsid w:val="00302EE2"/>
    <w:rsid w:val="00302F51"/>
    <w:rsid w:val="00302FC9"/>
    <w:rsid w:val="00303102"/>
    <w:rsid w:val="003031BB"/>
    <w:rsid w:val="00303396"/>
    <w:rsid w:val="00303449"/>
    <w:rsid w:val="0030378B"/>
    <w:rsid w:val="003037C7"/>
    <w:rsid w:val="00303A26"/>
    <w:rsid w:val="00303CC8"/>
    <w:rsid w:val="00303DB1"/>
    <w:rsid w:val="00303DD8"/>
    <w:rsid w:val="00303E5D"/>
    <w:rsid w:val="00303EE0"/>
    <w:rsid w:val="00303FF4"/>
    <w:rsid w:val="003040F9"/>
    <w:rsid w:val="003042F6"/>
    <w:rsid w:val="00304383"/>
    <w:rsid w:val="0030438E"/>
    <w:rsid w:val="0030440C"/>
    <w:rsid w:val="0030441D"/>
    <w:rsid w:val="00304442"/>
    <w:rsid w:val="00304731"/>
    <w:rsid w:val="0030492A"/>
    <w:rsid w:val="00304C20"/>
    <w:rsid w:val="00304CC9"/>
    <w:rsid w:val="00304CD9"/>
    <w:rsid w:val="00304D64"/>
    <w:rsid w:val="00304DB3"/>
    <w:rsid w:val="00304E2E"/>
    <w:rsid w:val="0030501F"/>
    <w:rsid w:val="003050BA"/>
    <w:rsid w:val="00305619"/>
    <w:rsid w:val="003056D3"/>
    <w:rsid w:val="00305891"/>
    <w:rsid w:val="003058E8"/>
    <w:rsid w:val="00305AB0"/>
    <w:rsid w:val="00305B3F"/>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DB3"/>
    <w:rsid w:val="00306F75"/>
    <w:rsid w:val="00306F9A"/>
    <w:rsid w:val="003070F5"/>
    <w:rsid w:val="00307128"/>
    <w:rsid w:val="003072A9"/>
    <w:rsid w:val="003073C5"/>
    <w:rsid w:val="0030748A"/>
    <w:rsid w:val="003074FC"/>
    <w:rsid w:val="00307525"/>
    <w:rsid w:val="00307550"/>
    <w:rsid w:val="003075A6"/>
    <w:rsid w:val="00307614"/>
    <w:rsid w:val="00307783"/>
    <w:rsid w:val="003077DD"/>
    <w:rsid w:val="003077E7"/>
    <w:rsid w:val="00307B73"/>
    <w:rsid w:val="00307B75"/>
    <w:rsid w:val="00307BA1"/>
    <w:rsid w:val="00307BF1"/>
    <w:rsid w:val="00307CA2"/>
    <w:rsid w:val="00307E95"/>
    <w:rsid w:val="00307F80"/>
    <w:rsid w:val="00310027"/>
    <w:rsid w:val="00310056"/>
    <w:rsid w:val="00310170"/>
    <w:rsid w:val="00310569"/>
    <w:rsid w:val="00310840"/>
    <w:rsid w:val="00310841"/>
    <w:rsid w:val="00310894"/>
    <w:rsid w:val="00310A5D"/>
    <w:rsid w:val="00310B9D"/>
    <w:rsid w:val="00310C05"/>
    <w:rsid w:val="00310E7D"/>
    <w:rsid w:val="00310EC6"/>
    <w:rsid w:val="00310F50"/>
    <w:rsid w:val="00310FD0"/>
    <w:rsid w:val="00311073"/>
    <w:rsid w:val="003110FB"/>
    <w:rsid w:val="00311202"/>
    <w:rsid w:val="00311242"/>
    <w:rsid w:val="003114B2"/>
    <w:rsid w:val="00311702"/>
    <w:rsid w:val="00311706"/>
    <w:rsid w:val="00311734"/>
    <w:rsid w:val="0031174B"/>
    <w:rsid w:val="00311A15"/>
    <w:rsid w:val="00311ABA"/>
    <w:rsid w:val="00311ACC"/>
    <w:rsid w:val="00311B9D"/>
    <w:rsid w:val="00311CF1"/>
    <w:rsid w:val="00311DB0"/>
    <w:rsid w:val="00311E82"/>
    <w:rsid w:val="003120AF"/>
    <w:rsid w:val="003122DB"/>
    <w:rsid w:val="00312339"/>
    <w:rsid w:val="00312365"/>
    <w:rsid w:val="0031250F"/>
    <w:rsid w:val="00312702"/>
    <w:rsid w:val="0031287E"/>
    <w:rsid w:val="00312A6F"/>
    <w:rsid w:val="00312C5B"/>
    <w:rsid w:val="00312C80"/>
    <w:rsid w:val="00312DE0"/>
    <w:rsid w:val="00313008"/>
    <w:rsid w:val="003131F2"/>
    <w:rsid w:val="0031329D"/>
    <w:rsid w:val="003132BA"/>
    <w:rsid w:val="003133F1"/>
    <w:rsid w:val="00313403"/>
    <w:rsid w:val="00313591"/>
    <w:rsid w:val="003135D1"/>
    <w:rsid w:val="00313680"/>
    <w:rsid w:val="003136B5"/>
    <w:rsid w:val="00313AB8"/>
    <w:rsid w:val="00313B2D"/>
    <w:rsid w:val="00313EC4"/>
    <w:rsid w:val="00313FD6"/>
    <w:rsid w:val="003140D1"/>
    <w:rsid w:val="00314183"/>
    <w:rsid w:val="003141A1"/>
    <w:rsid w:val="00314255"/>
    <w:rsid w:val="003142FC"/>
    <w:rsid w:val="00314335"/>
    <w:rsid w:val="00314344"/>
    <w:rsid w:val="0031435A"/>
    <w:rsid w:val="0031436F"/>
    <w:rsid w:val="00314392"/>
    <w:rsid w:val="003143BD"/>
    <w:rsid w:val="00314422"/>
    <w:rsid w:val="00314484"/>
    <w:rsid w:val="00314921"/>
    <w:rsid w:val="00314A91"/>
    <w:rsid w:val="00314AD2"/>
    <w:rsid w:val="00314B76"/>
    <w:rsid w:val="00314BDE"/>
    <w:rsid w:val="00314C53"/>
    <w:rsid w:val="00314DE7"/>
    <w:rsid w:val="00314F50"/>
    <w:rsid w:val="00315090"/>
    <w:rsid w:val="00315363"/>
    <w:rsid w:val="0031551B"/>
    <w:rsid w:val="00315529"/>
    <w:rsid w:val="00315661"/>
    <w:rsid w:val="003156E8"/>
    <w:rsid w:val="003156EF"/>
    <w:rsid w:val="003157B1"/>
    <w:rsid w:val="003157E8"/>
    <w:rsid w:val="0031588B"/>
    <w:rsid w:val="0031589C"/>
    <w:rsid w:val="00315A57"/>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68F"/>
    <w:rsid w:val="0031771B"/>
    <w:rsid w:val="00317737"/>
    <w:rsid w:val="00317B2A"/>
    <w:rsid w:val="00317B62"/>
    <w:rsid w:val="00317C44"/>
    <w:rsid w:val="00317C9C"/>
    <w:rsid w:val="00317DB7"/>
    <w:rsid w:val="003202CA"/>
    <w:rsid w:val="003203ED"/>
    <w:rsid w:val="00320405"/>
    <w:rsid w:val="00320466"/>
    <w:rsid w:val="003205E0"/>
    <w:rsid w:val="003207DB"/>
    <w:rsid w:val="0032080D"/>
    <w:rsid w:val="0032094E"/>
    <w:rsid w:val="00320A2D"/>
    <w:rsid w:val="00320A7C"/>
    <w:rsid w:val="00320F30"/>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20E3"/>
    <w:rsid w:val="0032231C"/>
    <w:rsid w:val="00322348"/>
    <w:rsid w:val="003225FE"/>
    <w:rsid w:val="00322879"/>
    <w:rsid w:val="00322886"/>
    <w:rsid w:val="003228C0"/>
    <w:rsid w:val="003228D9"/>
    <w:rsid w:val="0032296D"/>
    <w:rsid w:val="00322AE3"/>
    <w:rsid w:val="00322C9F"/>
    <w:rsid w:val="00322D1C"/>
    <w:rsid w:val="00322D83"/>
    <w:rsid w:val="00322D99"/>
    <w:rsid w:val="00322DE4"/>
    <w:rsid w:val="00322EC2"/>
    <w:rsid w:val="00322F23"/>
    <w:rsid w:val="00322FB6"/>
    <w:rsid w:val="00323113"/>
    <w:rsid w:val="003232A5"/>
    <w:rsid w:val="00323494"/>
    <w:rsid w:val="00323597"/>
    <w:rsid w:val="003235AA"/>
    <w:rsid w:val="00323691"/>
    <w:rsid w:val="00323C9B"/>
    <w:rsid w:val="00323CFA"/>
    <w:rsid w:val="00323FFC"/>
    <w:rsid w:val="00324027"/>
    <w:rsid w:val="003240A2"/>
    <w:rsid w:val="00324193"/>
    <w:rsid w:val="00324282"/>
    <w:rsid w:val="003243CA"/>
    <w:rsid w:val="003243CE"/>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BA5"/>
    <w:rsid w:val="00325C9C"/>
    <w:rsid w:val="00325DE5"/>
    <w:rsid w:val="00326603"/>
    <w:rsid w:val="00326652"/>
    <w:rsid w:val="003267D0"/>
    <w:rsid w:val="00326A7C"/>
    <w:rsid w:val="00326A87"/>
    <w:rsid w:val="00326D43"/>
    <w:rsid w:val="00326D90"/>
    <w:rsid w:val="00326E3B"/>
    <w:rsid w:val="003273B8"/>
    <w:rsid w:val="003273F5"/>
    <w:rsid w:val="00327C22"/>
    <w:rsid w:val="00327C5A"/>
    <w:rsid w:val="00330099"/>
    <w:rsid w:val="00330343"/>
    <w:rsid w:val="00330451"/>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51"/>
    <w:rsid w:val="003317E6"/>
    <w:rsid w:val="00331936"/>
    <w:rsid w:val="00331B29"/>
    <w:rsid w:val="00331F11"/>
    <w:rsid w:val="00331F69"/>
    <w:rsid w:val="0033200F"/>
    <w:rsid w:val="0033206E"/>
    <w:rsid w:val="003320C6"/>
    <w:rsid w:val="00332137"/>
    <w:rsid w:val="003322AA"/>
    <w:rsid w:val="003322B0"/>
    <w:rsid w:val="003323D2"/>
    <w:rsid w:val="003323E4"/>
    <w:rsid w:val="00332431"/>
    <w:rsid w:val="00332514"/>
    <w:rsid w:val="0033272D"/>
    <w:rsid w:val="0033275E"/>
    <w:rsid w:val="00332B23"/>
    <w:rsid w:val="00332B85"/>
    <w:rsid w:val="00332D46"/>
    <w:rsid w:val="00332F39"/>
    <w:rsid w:val="00332FAE"/>
    <w:rsid w:val="00332FD6"/>
    <w:rsid w:val="003330B5"/>
    <w:rsid w:val="0033316C"/>
    <w:rsid w:val="00333442"/>
    <w:rsid w:val="0033345A"/>
    <w:rsid w:val="00333681"/>
    <w:rsid w:val="003336E4"/>
    <w:rsid w:val="0033384C"/>
    <w:rsid w:val="00333A26"/>
    <w:rsid w:val="00333A75"/>
    <w:rsid w:val="00333BF8"/>
    <w:rsid w:val="00333FF9"/>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B60"/>
    <w:rsid w:val="00334B9F"/>
    <w:rsid w:val="00334EA9"/>
    <w:rsid w:val="0033514F"/>
    <w:rsid w:val="0033533E"/>
    <w:rsid w:val="003354AF"/>
    <w:rsid w:val="0033557E"/>
    <w:rsid w:val="003355AE"/>
    <w:rsid w:val="003357AE"/>
    <w:rsid w:val="00335858"/>
    <w:rsid w:val="003358EF"/>
    <w:rsid w:val="00335949"/>
    <w:rsid w:val="00335A6A"/>
    <w:rsid w:val="00335C78"/>
    <w:rsid w:val="00335CC4"/>
    <w:rsid w:val="00335D1A"/>
    <w:rsid w:val="00335D67"/>
    <w:rsid w:val="00335FD3"/>
    <w:rsid w:val="0033620B"/>
    <w:rsid w:val="00336414"/>
    <w:rsid w:val="003364FF"/>
    <w:rsid w:val="0033691C"/>
    <w:rsid w:val="00336976"/>
    <w:rsid w:val="0033697C"/>
    <w:rsid w:val="00336A5E"/>
    <w:rsid w:val="00336ADE"/>
    <w:rsid w:val="00336B6F"/>
    <w:rsid w:val="00336BDA"/>
    <w:rsid w:val="00336BDB"/>
    <w:rsid w:val="00336C33"/>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301"/>
    <w:rsid w:val="00340382"/>
    <w:rsid w:val="003405F5"/>
    <w:rsid w:val="0034061A"/>
    <w:rsid w:val="003406D9"/>
    <w:rsid w:val="00340735"/>
    <w:rsid w:val="00340A8C"/>
    <w:rsid w:val="00340B9C"/>
    <w:rsid w:val="00340CF8"/>
    <w:rsid w:val="00340D32"/>
    <w:rsid w:val="00340E6C"/>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1F6B"/>
    <w:rsid w:val="003420FF"/>
    <w:rsid w:val="00342110"/>
    <w:rsid w:val="00342316"/>
    <w:rsid w:val="00342531"/>
    <w:rsid w:val="00342A68"/>
    <w:rsid w:val="00342AE4"/>
    <w:rsid w:val="00342BD7"/>
    <w:rsid w:val="00342BE7"/>
    <w:rsid w:val="00342C2B"/>
    <w:rsid w:val="00342C9B"/>
    <w:rsid w:val="00342D52"/>
    <w:rsid w:val="00342E20"/>
    <w:rsid w:val="00342E46"/>
    <w:rsid w:val="00342E8A"/>
    <w:rsid w:val="00342EA4"/>
    <w:rsid w:val="00342F82"/>
    <w:rsid w:val="00342FB3"/>
    <w:rsid w:val="00343025"/>
    <w:rsid w:val="00343145"/>
    <w:rsid w:val="00343176"/>
    <w:rsid w:val="0034320A"/>
    <w:rsid w:val="0034342E"/>
    <w:rsid w:val="00343567"/>
    <w:rsid w:val="00343639"/>
    <w:rsid w:val="00343675"/>
    <w:rsid w:val="003438FD"/>
    <w:rsid w:val="00343A17"/>
    <w:rsid w:val="00343F1D"/>
    <w:rsid w:val="00344211"/>
    <w:rsid w:val="0034425A"/>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11"/>
    <w:rsid w:val="003452AE"/>
    <w:rsid w:val="00345486"/>
    <w:rsid w:val="003455D9"/>
    <w:rsid w:val="0034573C"/>
    <w:rsid w:val="00345880"/>
    <w:rsid w:val="00345890"/>
    <w:rsid w:val="003459FF"/>
    <w:rsid w:val="00345BD6"/>
    <w:rsid w:val="00345C5C"/>
    <w:rsid w:val="00345D1D"/>
    <w:rsid w:val="003461B1"/>
    <w:rsid w:val="003464A3"/>
    <w:rsid w:val="003465A5"/>
    <w:rsid w:val="00346664"/>
    <w:rsid w:val="00346AF1"/>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3B"/>
    <w:rsid w:val="00347D58"/>
    <w:rsid w:val="00347DBF"/>
    <w:rsid w:val="00347E47"/>
    <w:rsid w:val="00347E6B"/>
    <w:rsid w:val="00347E92"/>
    <w:rsid w:val="00347EE5"/>
    <w:rsid w:val="00347F16"/>
    <w:rsid w:val="00347FCF"/>
    <w:rsid w:val="0035020C"/>
    <w:rsid w:val="0035021F"/>
    <w:rsid w:val="003502C2"/>
    <w:rsid w:val="003506D6"/>
    <w:rsid w:val="00350817"/>
    <w:rsid w:val="00350A8A"/>
    <w:rsid w:val="00350B79"/>
    <w:rsid w:val="00350C73"/>
    <w:rsid w:val="00350DDE"/>
    <w:rsid w:val="00350E1E"/>
    <w:rsid w:val="00350EE4"/>
    <w:rsid w:val="00351045"/>
    <w:rsid w:val="0035111B"/>
    <w:rsid w:val="003511FC"/>
    <w:rsid w:val="00351225"/>
    <w:rsid w:val="00351344"/>
    <w:rsid w:val="00351472"/>
    <w:rsid w:val="00351482"/>
    <w:rsid w:val="003514B9"/>
    <w:rsid w:val="003515C1"/>
    <w:rsid w:val="003516F9"/>
    <w:rsid w:val="00351983"/>
    <w:rsid w:val="00351A41"/>
    <w:rsid w:val="00351B10"/>
    <w:rsid w:val="00351BC9"/>
    <w:rsid w:val="00351D38"/>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DF8"/>
    <w:rsid w:val="00352E31"/>
    <w:rsid w:val="00352E60"/>
    <w:rsid w:val="00352EA5"/>
    <w:rsid w:val="00352F91"/>
    <w:rsid w:val="00353140"/>
    <w:rsid w:val="003531E1"/>
    <w:rsid w:val="00353232"/>
    <w:rsid w:val="0035335D"/>
    <w:rsid w:val="00353545"/>
    <w:rsid w:val="003536AB"/>
    <w:rsid w:val="00353812"/>
    <w:rsid w:val="003538DF"/>
    <w:rsid w:val="00353AC1"/>
    <w:rsid w:val="00353C80"/>
    <w:rsid w:val="00353C84"/>
    <w:rsid w:val="00353CA0"/>
    <w:rsid w:val="00353D43"/>
    <w:rsid w:val="00353E21"/>
    <w:rsid w:val="00353F60"/>
    <w:rsid w:val="00353FFC"/>
    <w:rsid w:val="0035408B"/>
    <w:rsid w:val="003544FC"/>
    <w:rsid w:val="00354599"/>
    <w:rsid w:val="003545A9"/>
    <w:rsid w:val="0035461C"/>
    <w:rsid w:val="003546CE"/>
    <w:rsid w:val="00354751"/>
    <w:rsid w:val="003547A4"/>
    <w:rsid w:val="00354807"/>
    <w:rsid w:val="003548C5"/>
    <w:rsid w:val="003549F1"/>
    <w:rsid w:val="003549FC"/>
    <w:rsid w:val="00354BFF"/>
    <w:rsid w:val="00354D1E"/>
    <w:rsid w:val="00354FE8"/>
    <w:rsid w:val="003550DA"/>
    <w:rsid w:val="00355134"/>
    <w:rsid w:val="0035533B"/>
    <w:rsid w:val="003554D6"/>
    <w:rsid w:val="003555C6"/>
    <w:rsid w:val="003557D4"/>
    <w:rsid w:val="0035589E"/>
    <w:rsid w:val="0035594B"/>
    <w:rsid w:val="003559AF"/>
    <w:rsid w:val="00355C1B"/>
    <w:rsid w:val="00355CC5"/>
    <w:rsid w:val="00355CCF"/>
    <w:rsid w:val="00355E7E"/>
    <w:rsid w:val="00356007"/>
    <w:rsid w:val="003560E8"/>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9C5"/>
    <w:rsid w:val="00357A81"/>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AF"/>
    <w:rsid w:val="003617B1"/>
    <w:rsid w:val="003618B3"/>
    <w:rsid w:val="00361907"/>
    <w:rsid w:val="00361A46"/>
    <w:rsid w:val="00361AE9"/>
    <w:rsid w:val="00361D85"/>
    <w:rsid w:val="00361E40"/>
    <w:rsid w:val="00361FF3"/>
    <w:rsid w:val="0036200E"/>
    <w:rsid w:val="003622A7"/>
    <w:rsid w:val="0036247C"/>
    <w:rsid w:val="00362786"/>
    <w:rsid w:val="003627A6"/>
    <w:rsid w:val="003627D1"/>
    <w:rsid w:val="00362930"/>
    <w:rsid w:val="003629C1"/>
    <w:rsid w:val="00362ED6"/>
    <w:rsid w:val="0036307A"/>
    <w:rsid w:val="00363271"/>
    <w:rsid w:val="003633F1"/>
    <w:rsid w:val="00363493"/>
    <w:rsid w:val="003635EE"/>
    <w:rsid w:val="0036360F"/>
    <w:rsid w:val="00363798"/>
    <w:rsid w:val="0036384A"/>
    <w:rsid w:val="0036394D"/>
    <w:rsid w:val="00363A0F"/>
    <w:rsid w:val="00363AF7"/>
    <w:rsid w:val="00363C73"/>
    <w:rsid w:val="00363EE0"/>
    <w:rsid w:val="00363F33"/>
    <w:rsid w:val="00363F3C"/>
    <w:rsid w:val="00363FB3"/>
    <w:rsid w:val="0036400D"/>
    <w:rsid w:val="0036401A"/>
    <w:rsid w:val="003640A0"/>
    <w:rsid w:val="0036414F"/>
    <w:rsid w:val="003641B5"/>
    <w:rsid w:val="003641C2"/>
    <w:rsid w:val="003642CF"/>
    <w:rsid w:val="00364423"/>
    <w:rsid w:val="00364550"/>
    <w:rsid w:val="00364598"/>
    <w:rsid w:val="0036467E"/>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E0E"/>
    <w:rsid w:val="00365E26"/>
    <w:rsid w:val="00365E60"/>
    <w:rsid w:val="00366093"/>
    <w:rsid w:val="003660FC"/>
    <w:rsid w:val="003663AF"/>
    <w:rsid w:val="00366410"/>
    <w:rsid w:val="003664EA"/>
    <w:rsid w:val="003667E3"/>
    <w:rsid w:val="0036685C"/>
    <w:rsid w:val="00366B23"/>
    <w:rsid w:val="00366D71"/>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345"/>
    <w:rsid w:val="003703D4"/>
    <w:rsid w:val="0037079E"/>
    <w:rsid w:val="003707C3"/>
    <w:rsid w:val="003709EC"/>
    <w:rsid w:val="00370A04"/>
    <w:rsid w:val="00370A14"/>
    <w:rsid w:val="00370B8D"/>
    <w:rsid w:val="00370C4A"/>
    <w:rsid w:val="00370DD2"/>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86"/>
    <w:rsid w:val="00371AA6"/>
    <w:rsid w:val="0037207A"/>
    <w:rsid w:val="00372180"/>
    <w:rsid w:val="0037257E"/>
    <w:rsid w:val="00372773"/>
    <w:rsid w:val="003727BA"/>
    <w:rsid w:val="00372A0C"/>
    <w:rsid w:val="00372A2D"/>
    <w:rsid w:val="00372AA8"/>
    <w:rsid w:val="00372AE1"/>
    <w:rsid w:val="00372B5C"/>
    <w:rsid w:val="00372BD1"/>
    <w:rsid w:val="00372BDA"/>
    <w:rsid w:val="00372D45"/>
    <w:rsid w:val="00372FBC"/>
    <w:rsid w:val="00372FCC"/>
    <w:rsid w:val="0037310A"/>
    <w:rsid w:val="00373345"/>
    <w:rsid w:val="003733F0"/>
    <w:rsid w:val="003735F0"/>
    <w:rsid w:val="00373761"/>
    <w:rsid w:val="00373A6A"/>
    <w:rsid w:val="00373AC2"/>
    <w:rsid w:val="00373D09"/>
    <w:rsid w:val="00373E2E"/>
    <w:rsid w:val="00373FBE"/>
    <w:rsid w:val="00373FC8"/>
    <w:rsid w:val="00374007"/>
    <w:rsid w:val="00374133"/>
    <w:rsid w:val="00374294"/>
    <w:rsid w:val="003742AC"/>
    <w:rsid w:val="00374333"/>
    <w:rsid w:val="00374361"/>
    <w:rsid w:val="00374481"/>
    <w:rsid w:val="0037467D"/>
    <w:rsid w:val="003746C8"/>
    <w:rsid w:val="0037477E"/>
    <w:rsid w:val="0037496D"/>
    <w:rsid w:val="00374989"/>
    <w:rsid w:val="003749E2"/>
    <w:rsid w:val="00374B7C"/>
    <w:rsid w:val="00374D54"/>
    <w:rsid w:val="00374D71"/>
    <w:rsid w:val="00374DB2"/>
    <w:rsid w:val="00374E6A"/>
    <w:rsid w:val="00374EEE"/>
    <w:rsid w:val="00374F18"/>
    <w:rsid w:val="0037500D"/>
    <w:rsid w:val="003750C1"/>
    <w:rsid w:val="00375210"/>
    <w:rsid w:val="00375321"/>
    <w:rsid w:val="0037533E"/>
    <w:rsid w:val="00375394"/>
    <w:rsid w:val="0037540C"/>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E9"/>
    <w:rsid w:val="00376941"/>
    <w:rsid w:val="00376B41"/>
    <w:rsid w:val="00376B81"/>
    <w:rsid w:val="00376BB4"/>
    <w:rsid w:val="00376EFE"/>
    <w:rsid w:val="00376F8B"/>
    <w:rsid w:val="00376FF5"/>
    <w:rsid w:val="0037734E"/>
    <w:rsid w:val="00377406"/>
    <w:rsid w:val="00377559"/>
    <w:rsid w:val="003775A1"/>
    <w:rsid w:val="0037781F"/>
    <w:rsid w:val="003779FF"/>
    <w:rsid w:val="00377AC6"/>
    <w:rsid w:val="00377C34"/>
    <w:rsid w:val="00377CE1"/>
    <w:rsid w:val="00377D41"/>
    <w:rsid w:val="00377EA2"/>
    <w:rsid w:val="00380089"/>
    <w:rsid w:val="00380106"/>
    <w:rsid w:val="0038011D"/>
    <w:rsid w:val="003802A1"/>
    <w:rsid w:val="0038040B"/>
    <w:rsid w:val="00380513"/>
    <w:rsid w:val="00380719"/>
    <w:rsid w:val="00380859"/>
    <w:rsid w:val="00380A19"/>
    <w:rsid w:val="00380B3E"/>
    <w:rsid w:val="00380C0D"/>
    <w:rsid w:val="00380CF7"/>
    <w:rsid w:val="00380CF8"/>
    <w:rsid w:val="00380CFE"/>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272"/>
    <w:rsid w:val="00382278"/>
    <w:rsid w:val="003822E8"/>
    <w:rsid w:val="00382588"/>
    <w:rsid w:val="003827F2"/>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66C"/>
    <w:rsid w:val="00383687"/>
    <w:rsid w:val="003837FB"/>
    <w:rsid w:val="00383AD6"/>
    <w:rsid w:val="00383AF5"/>
    <w:rsid w:val="00383BC4"/>
    <w:rsid w:val="00383CA3"/>
    <w:rsid w:val="00383CCE"/>
    <w:rsid w:val="00383DAF"/>
    <w:rsid w:val="00384096"/>
    <w:rsid w:val="00384133"/>
    <w:rsid w:val="0038416F"/>
    <w:rsid w:val="003841CD"/>
    <w:rsid w:val="00384396"/>
    <w:rsid w:val="003845AC"/>
    <w:rsid w:val="00384996"/>
    <w:rsid w:val="00384BE5"/>
    <w:rsid w:val="00384C2A"/>
    <w:rsid w:val="00384CF4"/>
    <w:rsid w:val="00384D32"/>
    <w:rsid w:val="00384D5A"/>
    <w:rsid w:val="00384DDE"/>
    <w:rsid w:val="00384E43"/>
    <w:rsid w:val="00384EEB"/>
    <w:rsid w:val="00384F36"/>
    <w:rsid w:val="00384FD2"/>
    <w:rsid w:val="0038502F"/>
    <w:rsid w:val="003850CD"/>
    <w:rsid w:val="00385261"/>
    <w:rsid w:val="00385401"/>
    <w:rsid w:val="00385574"/>
    <w:rsid w:val="00385610"/>
    <w:rsid w:val="00385611"/>
    <w:rsid w:val="0038562B"/>
    <w:rsid w:val="003856CE"/>
    <w:rsid w:val="00385B5E"/>
    <w:rsid w:val="00385BF0"/>
    <w:rsid w:val="00385D5A"/>
    <w:rsid w:val="00385E1B"/>
    <w:rsid w:val="003861C1"/>
    <w:rsid w:val="003861D7"/>
    <w:rsid w:val="0038620B"/>
    <w:rsid w:val="0038621B"/>
    <w:rsid w:val="003864CC"/>
    <w:rsid w:val="003866C4"/>
    <w:rsid w:val="00386837"/>
    <w:rsid w:val="003868E6"/>
    <w:rsid w:val="00386A20"/>
    <w:rsid w:val="00386A5A"/>
    <w:rsid w:val="00386A77"/>
    <w:rsid w:val="00386BBD"/>
    <w:rsid w:val="00386BBF"/>
    <w:rsid w:val="00386C6A"/>
    <w:rsid w:val="00386CAC"/>
    <w:rsid w:val="00386D31"/>
    <w:rsid w:val="00386D89"/>
    <w:rsid w:val="00386E85"/>
    <w:rsid w:val="00387080"/>
    <w:rsid w:val="003871B6"/>
    <w:rsid w:val="003871E7"/>
    <w:rsid w:val="003872B0"/>
    <w:rsid w:val="003874B8"/>
    <w:rsid w:val="003874E8"/>
    <w:rsid w:val="003875E6"/>
    <w:rsid w:val="003876D1"/>
    <w:rsid w:val="003876EC"/>
    <w:rsid w:val="003878C6"/>
    <w:rsid w:val="00387A61"/>
    <w:rsid w:val="00387C53"/>
    <w:rsid w:val="00387C97"/>
    <w:rsid w:val="00387D0E"/>
    <w:rsid w:val="00387D5B"/>
    <w:rsid w:val="00390018"/>
    <w:rsid w:val="00390086"/>
    <w:rsid w:val="003900A6"/>
    <w:rsid w:val="00390245"/>
    <w:rsid w:val="00390487"/>
    <w:rsid w:val="00390670"/>
    <w:rsid w:val="00390702"/>
    <w:rsid w:val="00390823"/>
    <w:rsid w:val="00390873"/>
    <w:rsid w:val="003909C5"/>
    <w:rsid w:val="003909CA"/>
    <w:rsid w:val="003909D2"/>
    <w:rsid w:val="00390A68"/>
    <w:rsid w:val="00391015"/>
    <w:rsid w:val="003910DA"/>
    <w:rsid w:val="0039111A"/>
    <w:rsid w:val="00391171"/>
    <w:rsid w:val="0039164B"/>
    <w:rsid w:val="0039167E"/>
    <w:rsid w:val="0039169D"/>
    <w:rsid w:val="00391768"/>
    <w:rsid w:val="00391840"/>
    <w:rsid w:val="0039196F"/>
    <w:rsid w:val="0039198D"/>
    <w:rsid w:val="00391A1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247"/>
    <w:rsid w:val="0039327F"/>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78A"/>
    <w:rsid w:val="00394A36"/>
    <w:rsid w:val="00394A48"/>
    <w:rsid w:val="00394BF4"/>
    <w:rsid w:val="00394D33"/>
    <w:rsid w:val="00394D8F"/>
    <w:rsid w:val="00394DC9"/>
    <w:rsid w:val="00394EE1"/>
    <w:rsid w:val="003950BB"/>
    <w:rsid w:val="00395377"/>
    <w:rsid w:val="003953FF"/>
    <w:rsid w:val="00395473"/>
    <w:rsid w:val="00395479"/>
    <w:rsid w:val="0039562F"/>
    <w:rsid w:val="0039585D"/>
    <w:rsid w:val="003958EB"/>
    <w:rsid w:val="00395B32"/>
    <w:rsid w:val="00395B4D"/>
    <w:rsid w:val="00395B50"/>
    <w:rsid w:val="00395D1F"/>
    <w:rsid w:val="00395D72"/>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8"/>
    <w:rsid w:val="00396E0A"/>
    <w:rsid w:val="00396E27"/>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B1B"/>
    <w:rsid w:val="00397BC8"/>
    <w:rsid w:val="00397D41"/>
    <w:rsid w:val="00397DA2"/>
    <w:rsid w:val="00397F1B"/>
    <w:rsid w:val="00397F5D"/>
    <w:rsid w:val="00397FA9"/>
    <w:rsid w:val="00397FE3"/>
    <w:rsid w:val="003A0121"/>
    <w:rsid w:val="003A0271"/>
    <w:rsid w:val="003A0364"/>
    <w:rsid w:val="003A055D"/>
    <w:rsid w:val="003A05E8"/>
    <w:rsid w:val="003A0659"/>
    <w:rsid w:val="003A073B"/>
    <w:rsid w:val="003A0825"/>
    <w:rsid w:val="003A0919"/>
    <w:rsid w:val="003A0AF8"/>
    <w:rsid w:val="003A0BF6"/>
    <w:rsid w:val="003A0BFC"/>
    <w:rsid w:val="003A0D24"/>
    <w:rsid w:val="003A0DB3"/>
    <w:rsid w:val="003A10DF"/>
    <w:rsid w:val="003A110E"/>
    <w:rsid w:val="003A146B"/>
    <w:rsid w:val="003A14F7"/>
    <w:rsid w:val="003A153F"/>
    <w:rsid w:val="003A1586"/>
    <w:rsid w:val="003A1595"/>
    <w:rsid w:val="003A1804"/>
    <w:rsid w:val="003A18CB"/>
    <w:rsid w:val="003A19E3"/>
    <w:rsid w:val="003A1B56"/>
    <w:rsid w:val="003A1D4B"/>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05"/>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645"/>
    <w:rsid w:val="003A56AE"/>
    <w:rsid w:val="003A585E"/>
    <w:rsid w:val="003A5B0A"/>
    <w:rsid w:val="003A5BCF"/>
    <w:rsid w:val="003A5C23"/>
    <w:rsid w:val="003A5C47"/>
    <w:rsid w:val="003A5D56"/>
    <w:rsid w:val="003A5E26"/>
    <w:rsid w:val="003A5E36"/>
    <w:rsid w:val="003A5F0F"/>
    <w:rsid w:val="003A5F42"/>
    <w:rsid w:val="003A5F84"/>
    <w:rsid w:val="003A60D8"/>
    <w:rsid w:val="003A6142"/>
    <w:rsid w:val="003A6197"/>
    <w:rsid w:val="003A6376"/>
    <w:rsid w:val="003A6501"/>
    <w:rsid w:val="003A6589"/>
    <w:rsid w:val="003A67A1"/>
    <w:rsid w:val="003A68B1"/>
    <w:rsid w:val="003A6BAC"/>
    <w:rsid w:val="003A6F3F"/>
    <w:rsid w:val="003A6FD6"/>
    <w:rsid w:val="003A701A"/>
    <w:rsid w:val="003A70A4"/>
    <w:rsid w:val="003A7134"/>
    <w:rsid w:val="003A7211"/>
    <w:rsid w:val="003A732C"/>
    <w:rsid w:val="003A768C"/>
    <w:rsid w:val="003A76CB"/>
    <w:rsid w:val="003A7818"/>
    <w:rsid w:val="003A797D"/>
    <w:rsid w:val="003A7CD8"/>
    <w:rsid w:val="003A7D5D"/>
    <w:rsid w:val="003A7D85"/>
    <w:rsid w:val="003A7DEB"/>
    <w:rsid w:val="003A7E6C"/>
    <w:rsid w:val="003A7E96"/>
    <w:rsid w:val="003A7EF3"/>
    <w:rsid w:val="003A7F3C"/>
    <w:rsid w:val="003B002B"/>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2153"/>
    <w:rsid w:val="003B23F3"/>
    <w:rsid w:val="003B27CA"/>
    <w:rsid w:val="003B293B"/>
    <w:rsid w:val="003B29AB"/>
    <w:rsid w:val="003B29E0"/>
    <w:rsid w:val="003B2A36"/>
    <w:rsid w:val="003B2A78"/>
    <w:rsid w:val="003B2B13"/>
    <w:rsid w:val="003B2E06"/>
    <w:rsid w:val="003B2E15"/>
    <w:rsid w:val="003B2EB9"/>
    <w:rsid w:val="003B2F55"/>
    <w:rsid w:val="003B2F6B"/>
    <w:rsid w:val="003B2FDA"/>
    <w:rsid w:val="003B33C1"/>
    <w:rsid w:val="003B369F"/>
    <w:rsid w:val="003B36A3"/>
    <w:rsid w:val="003B3780"/>
    <w:rsid w:val="003B3B59"/>
    <w:rsid w:val="003B3DD2"/>
    <w:rsid w:val="003B3E99"/>
    <w:rsid w:val="003B4197"/>
    <w:rsid w:val="003B4247"/>
    <w:rsid w:val="003B437E"/>
    <w:rsid w:val="003B47A0"/>
    <w:rsid w:val="003B491A"/>
    <w:rsid w:val="003B4B86"/>
    <w:rsid w:val="003B4BA5"/>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C6"/>
    <w:rsid w:val="003B6663"/>
    <w:rsid w:val="003B682C"/>
    <w:rsid w:val="003B68AF"/>
    <w:rsid w:val="003B6A5D"/>
    <w:rsid w:val="003B6BB0"/>
    <w:rsid w:val="003B6C90"/>
    <w:rsid w:val="003B6CF6"/>
    <w:rsid w:val="003B6D56"/>
    <w:rsid w:val="003B6D87"/>
    <w:rsid w:val="003B6DD3"/>
    <w:rsid w:val="003B6EAF"/>
    <w:rsid w:val="003B6EF3"/>
    <w:rsid w:val="003B7038"/>
    <w:rsid w:val="003B713A"/>
    <w:rsid w:val="003B71DD"/>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24"/>
    <w:rsid w:val="003C14FB"/>
    <w:rsid w:val="003C15E9"/>
    <w:rsid w:val="003C17C4"/>
    <w:rsid w:val="003C1987"/>
    <w:rsid w:val="003C1995"/>
    <w:rsid w:val="003C1A3A"/>
    <w:rsid w:val="003C1ACC"/>
    <w:rsid w:val="003C1BF5"/>
    <w:rsid w:val="003C1CC9"/>
    <w:rsid w:val="003C1D7A"/>
    <w:rsid w:val="003C1E55"/>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06D"/>
    <w:rsid w:val="003C43C9"/>
    <w:rsid w:val="003C445A"/>
    <w:rsid w:val="003C44DC"/>
    <w:rsid w:val="003C46FF"/>
    <w:rsid w:val="003C471C"/>
    <w:rsid w:val="003C4968"/>
    <w:rsid w:val="003C4987"/>
    <w:rsid w:val="003C4AA8"/>
    <w:rsid w:val="003C4CE5"/>
    <w:rsid w:val="003C4ED1"/>
    <w:rsid w:val="003C4F2D"/>
    <w:rsid w:val="003C4FB8"/>
    <w:rsid w:val="003C50F2"/>
    <w:rsid w:val="003C50FF"/>
    <w:rsid w:val="003C5160"/>
    <w:rsid w:val="003C52BB"/>
    <w:rsid w:val="003C5326"/>
    <w:rsid w:val="003C54DE"/>
    <w:rsid w:val="003C57DF"/>
    <w:rsid w:val="003C5878"/>
    <w:rsid w:val="003C5888"/>
    <w:rsid w:val="003C5A20"/>
    <w:rsid w:val="003C5CDA"/>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E72"/>
    <w:rsid w:val="003C713F"/>
    <w:rsid w:val="003C71AB"/>
    <w:rsid w:val="003C7241"/>
    <w:rsid w:val="003C732B"/>
    <w:rsid w:val="003C749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A08"/>
    <w:rsid w:val="003D0BA3"/>
    <w:rsid w:val="003D0BDF"/>
    <w:rsid w:val="003D0BFD"/>
    <w:rsid w:val="003D0C38"/>
    <w:rsid w:val="003D0D1C"/>
    <w:rsid w:val="003D0DA9"/>
    <w:rsid w:val="003D0E03"/>
    <w:rsid w:val="003D0EFA"/>
    <w:rsid w:val="003D109F"/>
    <w:rsid w:val="003D1198"/>
    <w:rsid w:val="003D1255"/>
    <w:rsid w:val="003D13C8"/>
    <w:rsid w:val="003D13D9"/>
    <w:rsid w:val="003D144B"/>
    <w:rsid w:val="003D1474"/>
    <w:rsid w:val="003D16B4"/>
    <w:rsid w:val="003D1733"/>
    <w:rsid w:val="003D176C"/>
    <w:rsid w:val="003D17A9"/>
    <w:rsid w:val="003D1877"/>
    <w:rsid w:val="003D1BCF"/>
    <w:rsid w:val="003D1E44"/>
    <w:rsid w:val="003D1F2F"/>
    <w:rsid w:val="003D1F6F"/>
    <w:rsid w:val="003D20AC"/>
    <w:rsid w:val="003D2101"/>
    <w:rsid w:val="003D214B"/>
    <w:rsid w:val="003D2185"/>
    <w:rsid w:val="003D2478"/>
    <w:rsid w:val="003D2513"/>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90"/>
    <w:rsid w:val="003D3EA7"/>
    <w:rsid w:val="003D3FA8"/>
    <w:rsid w:val="003D40F2"/>
    <w:rsid w:val="003D426B"/>
    <w:rsid w:val="003D42EB"/>
    <w:rsid w:val="003D4305"/>
    <w:rsid w:val="003D43EF"/>
    <w:rsid w:val="003D458A"/>
    <w:rsid w:val="003D495E"/>
    <w:rsid w:val="003D4A09"/>
    <w:rsid w:val="003D4C60"/>
    <w:rsid w:val="003D4C6D"/>
    <w:rsid w:val="003D4CFB"/>
    <w:rsid w:val="003D4D62"/>
    <w:rsid w:val="003D4D8C"/>
    <w:rsid w:val="003D4E3D"/>
    <w:rsid w:val="003D4F03"/>
    <w:rsid w:val="003D504D"/>
    <w:rsid w:val="003D50EB"/>
    <w:rsid w:val="003D532D"/>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68"/>
    <w:rsid w:val="003D658A"/>
    <w:rsid w:val="003D667D"/>
    <w:rsid w:val="003D6729"/>
    <w:rsid w:val="003D67E7"/>
    <w:rsid w:val="003D6935"/>
    <w:rsid w:val="003D6948"/>
    <w:rsid w:val="003D69C6"/>
    <w:rsid w:val="003D69D6"/>
    <w:rsid w:val="003D69F5"/>
    <w:rsid w:val="003D6ADF"/>
    <w:rsid w:val="003D6B20"/>
    <w:rsid w:val="003D6BD3"/>
    <w:rsid w:val="003D6C22"/>
    <w:rsid w:val="003D6D20"/>
    <w:rsid w:val="003D6EB3"/>
    <w:rsid w:val="003D6F7C"/>
    <w:rsid w:val="003D726B"/>
    <w:rsid w:val="003D72C5"/>
    <w:rsid w:val="003D72C9"/>
    <w:rsid w:val="003D774C"/>
    <w:rsid w:val="003D7773"/>
    <w:rsid w:val="003D77CC"/>
    <w:rsid w:val="003D7875"/>
    <w:rsid w:val="003D79C5"/>
    <w:rsid w:val="003D7C1C"/>
    <w:rsid w:val="003D7F7F"/>
    <w:rsid w:val="003D90ED"/>
    <w:rsid w:val="003E02B1"/>
    <w:rsid w:val="003E04BB"/>
    <w:rsid w:val="003E0556"/>
    <w:rsid w:val="003E05ED"/>
    <w:rsid w:val="003E0600"/>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74"/>
    <w:rsid w:val="003E17AA"/>
    <w:rsid w:val="003E1886"/>
    <w:rsid w:val="003E188E"/>
    <w:rsid w:val="003E18E5"/>
    <w:rsid w:val="003E18FA"/>
    <w:rsid w:val="003E1B87"/>
    <w:rsid w:val="003E1D80"/>
    <w:rsid w:val="003E1D8D"/>
    <w:rsid w:val="003E1D9E"/>
    <w:rsid w:val="003E1EAD"/>
    <w:rsid w:val="003E1F21"/>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94D"/>
    <w:rsid w:val="003E3BD9"/>
    <w:rsid w:val="003E3E59"/>
    <w:rsid w:val="003E3F01"/>
    <w:rsid w:val="003E40A0"/>
    <w:rsid w:val="003E4167"/>
    <w:rsid w:val="003E416E"/>
    <w:rsid w:val="003E41FB"/>
    <w:rsid w:val="003E43FA"/>
    <w:rsid w:val="003E46E1"/>
    <w:rsid w:val="003E488D"/>
    <w:rsid w:val="003E4909"/>
    <w:rsid w:val="003E4B55"/>
    <w:rsid w:val="003E4C54"/>
    <w:rsid w:val="003E4C84"/>
    <w:rsid w:val="003E4D0E"/>
    <w:rsid w:val="003E4FA0"/>
    <w:rsid w:val="003E510B"/>
    <w:rsid w:val="003E5363"/>
    <w:rsid w:val="003E53EA"/>
    <w:rsid w:val="003E550B"/>
    <w:rsid w:val="003E5529"/>
    <w:rsid w:val="003E5540"/>
    <w:rsid w:val="003E55E4"/>
    <w:rsid w:val="003E56BD"/>
    <w:rsid w:val="003E5721"/>
    <w:rsid w:val="003E5763"/>
    <w:rsid w:val="003E594C"/>
    <w:rsid w:val="003E5B79"/>
    <w:rsid w:val="003E5B9F"/>
    <w:rsid w:val="003E5C60"/>
    <w:rsid w:val="003E5C97"/>
    <w:rsid w:val="003E5D57"/>
    <w:rsid w:val="003E6009"/>
    <w:rsid w:val="003E60D4"/>
    <w:rsid w:val="003E6211"/>
    <w:rsid w:val="003E6325"/>
    <w:rsid w:val="003E63E7"/>
    <w:rsid w:val="003E63F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4B"/>
    <w:rsid w:val="003E7C5B"/>
    <w:rsid w:val="003E7C9F"/>
    <w:rsid w:val="003E7D43"/>
    <w:rsid w:val="003E7D80"/>
    <w:rsid w:val="003E7DA6"/>
    <w:rsid w:val="003E7DFF"/>
    <w:rsid w:val="003E7F2B"/>
    <w:rsid w:val="003F00FA"/>
    <w:rsid w:val="003F04A6"/>
    <w:rsid w:val="003F04F3"/>
    <w:rsid w:val="003F05C7"/>
    <w:rsid w:val="003F0680"/>
    <w:rsid w:val="003F0827"/>
    <w:rsid w:val="003F0AF6"/>
    <w:rsid w:val="003F0C26"/>
    <w:rsid w:val="003F0CA1"/>
    <w:rsid w:val="003F0D17"/>
    <w:rsid w:val="003F1021"/>
    <w:rsid w:val="003F122A"/>
    <w:rsid w:val="003F135D"/>
    <w:rsid w:val="003F1493"/>
    <w:rsid w:val="003F170A"/>
    <w:rsid w:val="003F1710"/>
    <w:rsid w:val="003F1924"/>
    <w:rsid w:val="003F19A0"/>
    <w:rsid w:val="003F19A4"/>
    <w:rsid w:val="003F1CE7"/>
    <w:rsid w:val="003F1D4C"/>
    <w:rsid w:val="003F1E33"/>
    <w:rsid w:val="003F1E35"/>
    <w:rsid w:val="003F1EB2"/>
    <w:rsid w:val="003F233E"/>
    <w:rsid w:val="003F2452"/>
    <w:rsid w:val="003F2468"/>
    <w:rsid w:val="003F24C4"/>
    <w:rsid w:val="003F2535"/>
    <w:rsid w:val="003F25AC"/>
    <w:rsid w:val="003F2711"/>
    <w:rsid w:val="003F274B"/>
    <w:rsid w:val="003F275D"/>
    <w:rsid w:val="003F27B5"/>
    <w:rsid w:val="003F2811"/>
    <w:rsid w:val="003F299C"/>
    <w:rsid w:val="003F29BE"/>
    <w:rsid w:val="003F2ACD"/>
    <w:rsid w:val="003F2B28"/>
    <w:rsid w:val="003F2C3B"/>
    <w:rsid w:val="003F2CD4"/>
    <w:rsid w:val="003F325F"/>
    <w:rsid w:val="003F329A"/>
    <w:rsid w:val="003F32C2"/>
    <w:rsid w:val="003F33AC"/>
    <w:rsid w:val="003F33E8"/>
    <w:rsid w:val="003F34EB"/>
    <w:rsid w:val="003F3581"/>
    <w:rsid w:val="003F37CD"/>
    <w:rsid w:val="003F386E"/>
    <w:rsid w:val="003F3AEC"/>
    <w:rsid w:val="003F3BA1"/>
    <w:rsid w:val="003F3D9F"/>
    <w:rsid w:val="003F3DE0"/>
    <w:rsid w:val="003F402A"/>
    <w:rsid w:val="003F402D"/>
    <w:rsid w:val="003F408C"/>
    <w:rsid w:val="003F41B5"/>
    <w:rsid w:val="003F4288"/>
    <w:rsid w:val="003F433A"/>
    <w:rsid w:val="003F460D"/>
    <w:rsid w:val="003F4696"/>
    <w:rsid w:val="003F4806"/>
    <w:rsid w:val="003F4949"/>
    <w:rsid w:val="003F4E12"/>
    <w:rsid w:val="003F4F8E"/>
    <w:rsid w:val="003F519C"/>
    <w:rsid w:val="003F5201"/>
    <w:rsid w:val="003F5264"/>
    <w:rsid w:val="003F55B1"/>
    <w:rsid w:val="003F55BD"/>
    <w:rsid w:val="003F5850"/>
    <w:rsid w:val="003F5A5B"/>
    <w:rsid w:val="003F5A68"/>
    <w:rsid w:val="003F5B31"/>
    <w:rsid w:val="003F5B49"/>
    <w:rsid w:val="003F5C0B"/>
    <w:rsid w:val="003F5FEC"/>
    <w:rsid w:val="003F6037"/>
    <w:rsid w:val="003F62F9"/>
    <w:rsid w:val="003F636D"/>
    <w:rsid w:val="003F6431"/>
    <w:rsid w:val="003F64C1"/>
    <w:rsid w:val="003F6520"/>
    <w:rsid w:val="003F6579"/>
    <w:rsid w:val="003F65C3"/>
    <w:rsid w:val="003F65FC"/>
    <w:rsid w:val="003F6813"/>
    <w:rsid w:val="003F6BBE"/>
    <w:rsid w:val="003F6C77"/>
    <w:rsid w:val="003F6D0A"/>
    <w:rsid w:val="003F6D50"/>
    <w:rsid w:val="003F6DEF"/>
    <w:rsid w:val="003F6F78"/>
    <w:rsid w:val="003F6F8C"/>
    <w:rsid w:val="003F70BE"/>
    <w:rsid w:val="003F7224"/>
    <w:rsid w:val="003F72E8"/>
    <w:rsid w:val="003F752D"/>
    <w:rsid w:val="003F755A"/>
    <w:rsid w:val="003F759A"/>
    <w:rsid w:val="003F7893"/>
    <w:rsid w:val="003F7A42"/>
    <w:rsid w:val="003F7C5B"/>
    <w:rsid w:val="003F7D9A"/>
    <w:rsid w:val="003F7DFD"/>
    <w:rsid w:val="003F7ECB"/>
    <w:rsid w:val="003F7F32"/>
    <w:rsid w:val="003F7FAC"/>
    <w:rsid w:val="003F7FB2"/>
    <w:rsid w:val="004000B4"/>
    <w:rsid w:val="004000E8"/>
    <w:rsid w:val="004000FC"/>
    <w:rsid w:val="0040013A"/>
    <w:rsid w:val="0040027C"/>
    <w:rsid w:val="0040045A"/>
    <w:rsid w:val="004004C0"/>
    <w:rsid w:val="004005F3"/>
    <w:rsid w:val="0040062A"/>
    <w:rsid w:val="00400637"/>
    <w:rsid w:val="00400698"/>
    <w:rsid w:val="004007C5"/>
    <w:rsid w:val="00400991"/>
    <w:rsid w:val="004009C4"/>
    <w:rsid w:val="004009D8"/>
    <w:rsid w:val="00400A8F"/>
    <w:rsid w:val="00400D20"/>
    <w:rsid w:val="004011D8"/>
    <w:rsid w:val="0040137E"/>
    <w:rsid w:val="00401498"/>
    <w:rsid w:val="0040197B"/>
    <w:rsid w:val="00401B2B"/>
    <w:rsid w:val="00401CCF"/>
    <w:rsid w:val="00401E9C"/>
    <w:rsid w:val="004020DD"/>
    <w:rsid w:val="0040218E"/>
    <w:rsid w:val="004021A8"/>
    <w:rsid w:val="00402476"/>
    <w:rsid w:val="004024E5"/>
    <w:rsid w:val="0040285D"/>
    <w:rsid w:val="004028F0"/>
    <w:rsid w:val="00402B2E"/>
    <w:rsid w:val="00402D17"/>
    <w:rsid w:val="00402DC4"/>
    <w:rsid w:val="00402E07"/>
    <w:rsid w:val="00402E2B"/>
    <w:rsid w:val="004030C3"/>
    <w:rsid w:val="0040321A"/>
    <w:rsid w:val="0040344A"/>
    <w:rsid w:val="004034D6"/>
    <w:rsid w:val="00403518"/>
    <w:rsid w:val="00403618"/>
    <w:rsid w:val="00403985"/>
    <w:rsid w:val="00403A47"/>
    <w:rsid w:val="00403AF2"/>
    <w:rsid w:val="00403DED"/>
    <w:rsid w:val="00403E7B"/>
    <w:rsid w:val="00403EBC"/>
    <w:rsid w:val="00403ED9"/>
    <w:rsid w:val="00403FE0"/>
    <w:rsid w:val="00404195"/>
    <w:rsid w:val="00404198"/>
    <w:rsid w:val="0040421E"/>
    <w:rsid w:val="0040426F"/>
    <w:rsid w:val="004044BB"/>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A7B"/>
    <w:rsid w:val="00405BE7"/>
    <w:rsid w:val="00405CA5"/>
    <w:rsid w:val="00405CCE"/>
    <w:rsid w:val="0040611D"/>
    <w:rsid w:val="00406194"/>
    <w:rsid w:val="004061BE"/>
    <w:rsid w:val="00406387"/>
    <w:rsid w:val="00406395"/>
    <w:rsid w:val="004063A9"/>
    <w:rsid w:val="00406432"/>
    <w:rsid w:val="00406553"/>
    <w:rsid w:val="00406617"/>
    <w:rsid w:val="004066B4"/>
    <w:rsid w:val="00406715"/>
    <w:rsid w:val="004068A2"/>
    <w:rsid w:val="00406C1F"/>
    <w:rsid w:val="00406CCB"/>
    <w:rsid w:val="00406D92"/>
    <w:rsid w:val="00406DCA"/>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565"/>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298"/>
    <w:rsid w:val="00411500"/>
    <w:rsid w:val="0041167B"/>
    <w:rsid w:val="00411859"/>
    <w:rsid w:val="0041187B"/>
    <w:rsid w:val="004118A8"/>
    <w:rsid w:val="00411AAE"/>
    <w:rsid w:val="00411C6D"/>
    <w:rsid w:val="00411C85"/>
    <w:rsid w:val="00411DFC"/>
    <w:rsid w:val="004121C7"/>
    <w:rsid w:val="00412327"/>
    <w:rsid w:val="0041233F"/>
    <w:rsid w:val="00412384"/>
    <w:rsid w:val="004124A7"/>
    <w:rsid w:val="00412530"/>
    <w:rsid w:val="004125BD"/>
    <w:rsid w:val="004125EF"/>
    <w:rsid w:val="0041263E"/>
    <w:rsid w:val="00412765"/>
    <w:rsid w:val="0041284A"/>
    <w:rsid w:val="004128CE"/>
    <w:rsid w:val="00412A78"/>
    <w:rsid w:val="00412AF9"/>
    <w:rsid w:val="00412C87"/>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6"/>
    <w:rsid w:val="004137C2"/>
    <w:rsid w:val="0041386C"/>
    <w:rsid w:val="004139A8"/>
    <w:rsid w:val="00413AAC"/>
    <w:rsid w:val="00413E1A"/>
    <w:rsid w:val="00413E92"/>
    <w:rsid w:val="00414080"/>
    <w:rsid w:val="0041409A"/>
    <w:rsid w:val="0041420B"/>
    <w:rsid w:val="00414299"/>
    <w:rsid w:val="004142F5"/>
    <w:rsid w:val="00414591"/>
    <w:rsid w:val="004146BF"/>
    <w:rsid w:val="0041476D"/>
    <w:rsid w:val="004147D4"/>
    <w:rsid w:val="004149F4"/>
    <w:rsid w:val="00414AA1"/>
    <w:rsid w:val="00414B56"/>
    <w:rsid w:val="00414C33"/>
    <w:rsid w:val="00414C4C"/>
    <w:rsid w:val="00414F0E"/>
    <w:rsid w:val="004150CE"/>
    <w:rsid w:val="0041528C"/>
    <w:rsid w:val="00415616"/>
    <w:rsid w:val="004156A7"/>
    <w:rsid w:val="00415913"/>
    <w:rsid w:val="00415970"/>
    <w:rsid w:val="00415ABA"/>
    <w:rsid w:val="00415AFD"/>
    <w:rsid w:val="00415B0D"/>
    <w:rsid w:val="00415C02"/>
    <w:rsid w:val="00415DB3"/>
    <w:rsid w:val="00415DF6"/>
    <w:rsid w:val="00416249"/>
    <w:rsid w:val="00416306"/>
    <w:rsid w:val="004167EF"/>
    <w:rsid w:val="00416849"/>
    <w:rsid w:val="00416A35"/>
    <w:rsid w:val="00416A83"/>
    <w:rsid w:val="00416B66"/>
    <w:rsid w:val="00416F24"/>
    <w:rsid w:val="0041704D"/>
    <w:rsid w:val="00417194"/>
    <w:rsid w:val="0041723C"/>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7C5"/>
    <w:rsid w:val="00420884"/>
    <w:rsid w:val="00420B5E"/>
    <w:rsid w:val="00420C97"/>
    <w:rsid w:val="00420EC3"/>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543"/>
    <w:rsid w:val="0042467A"/>
    <w:rsid w:val="00424805"/>
    <w:rsid w:val="004248A9"/>
    <w:rsid w:val="004248C0"/>
    <w:rsid w:val="00424974"/>
    <w:rsid w:val="00424A38"/>
    <w:rsid w:val="00424AAA"/>
    <w:rsid w:val="00424C71"/>
    <w:rsid w:val="00424D1A"/>
    <w:rsid w:val="00424D86"/>
    <w:rsid w:val="00425225"/>
    <w:rsid w:val="00425246"/>
    <w:rsid w:val="00425297"/>
    <w:rsid w:val="0042534F"/>
    <w:rsid w:val="00425411"/>
    <w:rsid w:val="00425476"/>
    <w:rsid w:val="004255D2"/>
    <w:rsid w:val="00425767"/>
    <w:rsid w:val="004259DE"/>
    <w:rsid w:val="00425A6B"/>
    <w:rsid w:val="00425B9F"/>
    <w:rsid w:val="00425E14"/>
    <w:rsid w:val="00425E91"/>
    <w:rsid w:val="00425F01"/>
    <w:rsid w:val="00426096"/>
    <w:rsid w:val="0042627E"/>
    <w:rsid w:val="00426295"/>
    <w:rsid w:val="004265A4"/>
    <w:rsid w:val="0042668C"/>
    <w:rsid w:val="004267DA"/>
    <w:rsid w:val="00426844"/>
    <w:rsid w:val="00426A25"/>
    <w:rsid w:val="00426B57"/>
    <w:rsid w:val="00426C1E"/>
    <w:rsid w:val="00426C66"/>
    <w:rsid w:val="00426CDD"/>
    <w:rsid w:val="00426D2C"/>
    <w:rsid w:val="00426F09"/>
    <w:rsid w:val="004270B8"/>
    <w:rsid w:val="0042717E"/>
    <w:rsid w:val="00427207"/>
    <w:rsid w:val="00427248"/>
    <w:rsid w:val="004272B8"/>
    <w:rsid w:val="0042732E"/>
    <w:rsid w:val="004273A3"/>
    <w:rsid w:val="004273A7"/>
    <w:rsid w:val="0042751E"/>
    <w:rsid w:val="004275EA"/>
    <w:rsid w:val="00427691"/>
    <w:rsid w:val="00427AF3"/>
    <w:rsid w:val="00427C08"/>
    <w:rsid w:val="00427CCA"/>
    <w:rsid w:val="00427D58"/>
    <w:rsid w:val="00427E07"/>
    <w:rsid w:val="00427F13"/>
    <w:rsid w:val="00427FB9"/>
    <w:rsid w:val="004300C8"/>
    <w:rsid w:val="0043017B"/>
    <w:rsid w:val="00430258"/>
    <w:rsid w:val="00430297"/>
    <w:rsid w:val="00430401"/>
    <w:rsid w:val="004304F6"/>
    <w:rsid w:val="004304FB"/>
    <w:rsid w:val="0043057B"/>
    <w:rsid w:val="004305B9"/>
    <w:rsid w:val="004306CF"/>
    <w:rsid w:val="0043077D"/>
    <w:rsid w:val="00430834"/>
    <w:rsid w:val="0043090D"/>
    <w:rsid w:val="00430996"/>
    <w:rsid w:val="00430C2D"/>
    <w:rsid w:val="00430D83"/>
    <w:rsid w:val="00430DB5"/>
    <w:rsid w:val="00430FAB"/>
    <w:rsid w:val="004310ED"/>
    <w:rsid w:val="0043112B"/>
    <w:rsid w:val="00431520"/>
    <w:rsid w:val="00431589"/>
    <w:rsid w:val="0043175E"/>
    <w:rsid w:val="0043179A"/>
    <w:rsid w:val="004318FE"/>
    <w:rsid w:val="0043193A"/>
    <w:rsid w:val="00431A5F"/>
    <w:rsid w:val="00431B36"/>
    <w:rsid w:val="00431B4F"/>
    <w:rsid w:val="00431BF3"/>
    <w:rsid w:val="00431D7B"/>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FA"/>
    <w:rsid w:val="00432EEE"/>
    <w:rsid w:val="00432FAA"/>
    <w:rsid w:val="004330C0"/>
    <w:rsid w:val="004330E6"/>
    <w:rsid w:val="00433158"/>
    <w:rsid w:val="00433284"/>
    <w:rsid w:val="004332DC"/>
    <w:rsid w:val="00433481"/>
    <w:rsid w:val="004334CD"/>
    <w:rsid w:val="0043359A"/>
    <w:rsid w:val="004335F6"/>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27"/>
    <w:rsid w:val="00434A46"/>
    <w:rsid w:val="00434BB8"/>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B41"/>
    <w:rsid w:val="00436BEA"/>
    <w:rsid w:val="00436C07"/>
    <w:rsid w:val="00436D33"/>
    <w:rsid w:val="00436DD2"/>
    <w:rsid w:val="00436DED"/>
    <w:rsid w:val="00436EE1"/>
    <w:rsid w:val="00436EE6"/>
    <w:rsid w:val="00436FE1"/>
    <w:rsid w:val="00437090"/>
    <w:rsid w:val="00437188"/>
    <w:rsid w:val="004373C4"/>
    <w:rsid w:val="00437447"/>
    <w:rsid w:val="0043774E"/>
    <w:rsid w:val="004378BA"/>
    <w:rsid w:val="00437953"/>
    <w:rsid w:val="0043798C"/>
    <w:rsid w:val="004379B2"/>
    <w:rsid w:val="00437AA9"/>
    <w:rsid w:val="00437AED"/>
    <w:rsid w:val="00437EEF"/>
    <w:rsid w:val="00437FED"/>
    <w:rsid w:val="00440132"/>
    <w:rsid w:val="00440141"/>
    <w:rsid w:val="004402C3"/>
    <w:rsid w:val="00440415"/>
    <w:rsid w:val="004405C6"/>
    <w:rsid w:val="0044066E"/>
    <w:rsid w:val="004407A2"/>
    <w:rsid w:val="004408B5"/>
    <w:rsid w:val="004408F0"/>
    <w:rsid w:val="0044091A"/>
    <w:rsid w:val="004409EC"/>
    <w:rsid w:val="00440CFD"/>
    <w:rsid w:val="00440D73"/>
    <w:rsid w:val="00440DEB"/>
    <w:rsid w:val="00440DFD"/>
    <w:rsid w:val="00440E28"/>
    <w:rsid w:val="0044106D"/>
    <w:rsid w:val="00441194"/>
    <w:rsid w:val="00441197"/>
    <w:rsid w:val="00441226"/>
    <w:rsid w:val="004412EF"/>
    <w:rsid w:val="004413BD"/>
    <w:rsid w:val="0044144E"/>
    <w:rsid w:val="004414DA"/>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49F"/>
    <w:rsid w:val="00442547"/>
    <w:rsid w:val="004425CD"/>
    <w:rsid w:val="004425F2"/>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7C5"/>
    <w:rsid w:val="00443903"/>
    <w:rsid w:val="00443923"/>
    <w:rsid w:val="00443960"/>
    <w:rsid w:val="00443A67"/>
    <w:rsid w:val="00443AAA"/>
    <w:rsid w:val="00443AAD"/>
    <w:rsid w:val="00443D49"/>
    <w:rsid w:val="00443D75"/>
    <w:rsid w:val="00443DE2"/>
    <w:rsid w:val="00443EB0"/>
    <w:rsid w:val="004440AC"/>
    <w:rsid w:val="004440EB"/>
    <w:rsid w:val="0044416B"/>
    <w:rsid w:val="004441A1"/>
    <w:rsid w:val="00444238"/>
    <w:rsid w:val="00444333"/>
    <w:rsid w:val="00444489"/>
    <w:rsid w:val="0044448F"/>
    <w:rsid w:val="00444871"/>
    <w:rsid w:val="00444B0F"/>
    <w:rsid w:val="00444BB5"/>
    <w:rsid w:val="00444C2E"/>
    <w:rsid w:val="00444D71"/>
    <w:rsid w:val="00444E78"/>
    <w:rsid w:val="00444F56"/>
    <w:rsid w:val="00444F69"/>
    <w:rsid w:val="00445154"/>
    <w:rsid w:val="00445368"/>
    <w:rsid w:val="0044537F"/>
    <w:rsid w:val="004454BC"/>
    <w:rsid w:val="0044556D"/>
    <w:rsid w:val="00445651"/>
    <w:rsid w:val="00445759"/>
    <w:rsid w:val="00445884"/>
    <w:rsid w:val="004458A5"/>
    <w:rsid w:val="00445913"/>
    <w:rsid w:val="00445AA2"/>
    <w:rsid w:val="00445DD5"/>
    <w:rsid w:val="00445F01"/>
    <w:rsid w:val="00445F88"/>
    <w:rsid w:val="00446052"/>
    <w:rsid w:val="0044633C"/>
    <w:rsid w:val="0044633F"/>
    <w:rsid w:val="004463E8"/>
    <w:rsid w:val="00446488"/>
    <w:rsid w:val="00446583"/>
    <w:rsid w:val="00446E46"/>
    <w:rsid w:val="00447192"/>
    <w:rsid w:val="0044722D"/>
    <w:rsid w:val="00447756"/>
    <w:rsid w:val="004477AA"/>
    <w:rsid w:val="004478DD"/>
    <w:rsid w:val="00447A4B"/>
    <w:rsid w:val="00447B00"/>
    <w:rsid w:val="00447B33"/>
    <w:rsid w:val="00447E9D"/>
    <w:rsid w:val="00447F19"/>
    <w:rsid w:val="00447F7A"/>
    <w:rsid w:val="004500C7"/>
    <w:rsid w:val="0045016C"/>
    <w:rsid w:val="004501BA"/>
    <w:rsid w:val="00450363"/>
    <w:rsid w:val="00450407"/>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467"/>
    <w:rsid w:val="00451500"/>
    <w:rsid w:val="0045154A"/>
    <w:rsid w:val="004515A0"/>
    <w:rsid w:val="004515D3"/>
    <w:rsid w:val="00451719"/>
    <w:rsid w:val="00451767"/>
    <w:rsid w:val="004517AA"/>
    <w:rsid w:val="00451910"/>
    <w:rsid w:val="00451AA7"/>
    <w:rsid w:val="00451AAD"/>
    <w:rsid w:val="00451BCA"/>
    <w:rsid w:val="00451BFC"/>
    <w:rsid w:val="00451FFA"/>
    <w:rsid w:val="004522CC"/>
    <w:rsid w:val="00452348"/>
    <w:rsid w:val="0045256B"/>
    <w:rsid w:val="0045257E"/>
    <w:rsid w:val="0045259C"/>
    <w:rsid w:val="004525CB"/>
    <w:rsid w:val="004526A7"/>
    <w:rsid w:val="004527A1"/>
    <w:rsid w:val="0045288E"/>
    <w:rsid w:val="004528F9"/>
    <w:rsid w:val="00452961"/>
    <w:rsid w:val="004529A6"/>
    <w:rsid w:val="00452AE0"/>
    <w:rsid w:val="00452AF6"/>
    <w:rsid w:val="00452CAC"/>
    <w:rsid w:val="00452DA4"/>
    <w:rsid w:val="0045314F"/>
    <w:rsid w:val="004531B4"/>
    <w:rsid w:val="00453252"/>
    <w:rsid w:val="00453413"/>
    <w:rsid w:val="004534C3"/>
    <w:rsid w:val="004535C1"/>
    <w:rsid w:val="00453732"/>
    <w:rsid w:val="00453767"/>
    <w:rsid w:val="0045382E"/>
    <w:rsid w:val="00453843"/>
    <w:rsid w:val="0045388C"/>
    <w:rsid w:val="0045388D"/>
    <w:rsid w:val="0045395B"/>
    <w:rsid w:val="00453978"/>
    <w:rsid w:val="004539A1"/>
    <w:rsid w:val="004539E0"/>
    <w:rsid w:val="00453A68"/>
    <w:rsid w:val="00453A8A"/>
    <w:rsid w:val="00453BF4"/>
    <w:rsid w:val="00453CCF"/>
    <w:rsid w:val="00453CE5"/>
    <w:rsid w:val="00453D5F"/>
    <w:rsid w:val="00453D89"/>
    <w:rsid w:val="00453F1C"/>
    <w:rsid w:val="0045412F"/>
    <w:rsid w:val="004541C4"/>
    <w:rsid w:val="004542C6"/>
    <w:rsid w:val="004542CC"/>
    <w:rsid w:val="004544A1"/>
    <w:rsid w:val="004545EC"/>
    <w:rsid w:val="004546DC"/>
    <w:rsid w:val="00454898"/>
    <w:rsid w:val="00454910"/>
    <w:rsid w:val="00454932"/>
    <w:rsid w:val="004549A4"/>
    <w:rsid w:val="004549AB"/>
    <w:rsid w:val="004549FD"/>
    <w:rsid w:val="00454A10"/>
    <w:rsid w:val="00454BC4"/>
    <w:rsid w:val="00454E4E"/>
    <w:rsid w:val="00455025"/>
    <w:rsid w:val="00455173"/>
    <w:rsid w:val="0045528A"/>
    <w:rsid w:val="0045547F"/>
    <w:rsid w:val="004554AF"/>
    <w:rsid w:val="004556E8"/>
    <w:rsid w:val="00455820"/>
    <w:rsid w:val="00455864"/>
    <w:rsid w:val="00455866"/>
    <w:rsid w:val="004558E4"/>
    <w:rsid w:val="00455908"/>
    <w:rsid w:val="0045599D"/>
    <w:rsid w:val="004559D8"/>
    <w:rsid w:val="00455A14"/>
    <w:rsid w:val="00455C3D"/>
    <w:rsid w:val="00455D88"/>
    <w:rsid w:val="00455DEB"/>
    <w:rsid w:val="0045610A"/>
    <w:rsid w:val="00456157"/>
    <w:rsid w:val="004561E9"/>
    <w:rsid w:val="0045627C"/>
    <w:rsid w:val="00456299"/>
    <w:rsid w:val="00456485"/>
    <w:rsid w:val="00456563"/>
    <w:rsid w:val="00456695"/>
    <w:rsid w:val="0045673F"/>
    <w:rsid w:val="004568A5"/>
    <w:rsid w:val="0045699D"/>
    <w:rsid w:val="004569F7"/>
    <w:rsid w:val="00456BEB"/>
    <w:rsid w:val="00456C5D"/>
    <w:rsid w:val="00456F4F"/>
    <w:rsid w:val="00456FA1"/>
    <w:rsid w:val="004570C4"/>
    <w:rsid w:val="00457137"/>
    <w:rsid w:val="00457279"/>
    <w:rsid w:val="004574CF"/>
    <w:rsid w:val="00457565"/>
    <w:rsid w:val="00457694"/>
    <w:rsid w:val="004576AF"/>
    <w:rsid w:val="004577C5"/>
    <w:rsid w:val="00457806"/>
    <w:rsid w:val="004579F5"/>
    <w:rsid w:val="00457B71"/>
    <w:rsid w:val="00457C37"/>
    <w:rsid w:val="00457C89"/>
    <w:rsid w:val="00457D67"/>
    <w:rsid w:val="00457DA5"/>
    <w:rsid w:val="00457E3B"/>
    <w:rsid w:val="00460096"/>
    <w:rsid w:val="00460371"/>
    <w:rsid w:val="0046057F"/>
    <w:rsid w:val="00460776"/>
    <w:rsid w:val="004607A8"/>
    <w:rsid w:val="004607C9"/>
    <w:rsid w:val="00460815"/>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4B"/>
    <w:rsid w:val="00464A65"/>
    <w:rsid w:val="00464B90"/>
    <w:rsid w:val="00464C06"/>
    <w:rsid w:val="00464C93"/>
    <w:rsid w:val="00464CE3"/>
    <w:rsid w:val="00464D88"/>
    <w:rsid w:val="00464FB9"/>
    <w:rsid w:val="00464FDE"/>
    <w:rsid w:val="004651E5"/>
    <w:rsid w:val="00465371"/>
    <w:rsid w:val="0046547E"/>
    <w:rsid w:val="0046570B"/>
    <w:rsid w:val="00465967"/>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848"/>
    <w:rsid w:val="00470888"/>
    <w:rsid w:val="004708A1"/>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0F"/>
    <w:rsid w:val="00471F65"/>
    <w:rsid w:val="0047202F"/>
    <w:rsid w:val="00472064"/>
    <w:rsid w:val="004720FE"/>
    <w:rsid w:val="00472143"/>
    <w:rsid w:val="00472356"/>
    <w:rsid w:val="00472BE4"/>
    <w:rsid w:val="00472CA2"/>
    <w:rsid w:val="00472D69"/>
    <w:rsid w:val="004732A0"/>
    <w:rsid w:val="004733F7"/>
    <w:rsid w:val="00473454"/>
    <w:rsid w:val="0047346C"/>
    <w:rsid w:val="004734D0"/>
    <w:rsid w:val="0047362C"/>
    <w:rsid w:val="00473717"/>
    <w:rsid w:val="00473C78"/>
    <w:rsid w:val="00473C85"/>
    <w:rsid w:val="00473D5F"/>
    <w:rsid w:val="00473DF5"/>
    <w:rsid w:val="00473EEB"/>
    <w:rsid w:val="00474073"/>
    <w:rsid w:val="0047407A"/>
    <w:rsid w:val="0047410F"/>
    <w:rsid w:val="004741C5"/>
    <w:rsid w:val="004741C6"/>
    <w:rsid w:val="004742EF"/>
    <w:rsid w:val="0047433A"/>
    <w:rsid w:val="00474354"/>
    <w:rsid w:val="004747A7"/>
    <w:rsid w:val="00474A84"/>
    <w:rsid w:val="00474B81"/>
    <w:rsid w:val="00474C2C"/>
    <w:rsid w:val="00474DF3"/>
    <w:rsid w:val="00474F5F"/>
    <w:rsid w:val="00474F8C"/>
    <w:rsid w:val="00474FCF"/>
    <w:rsid w:val="00475240"/>
    <w:rsid w:val="00475279"/>
    <w:rsid w:val="0047555D"/>
    <w:rsid w:val="0047556B"/>
    <w:rsid w:val="004759BA"/>
    <w:rsid w:val="00475A94"/>
    <w:rsid w:val="00475BBB"/>
    <w:rsid w:val="00475C4F"/>
    <w:rsid w:val="00475C7A"/>
    <w:rsid w:val="00475DEC"/>
    <w:rsid w:val="00475FC2"/>
    <w:rsid w:val="00475FC3"/>
    <w:rsid w:val="004760EA"/>
    <w:rsid w:val="00476121"/>
    <w:rsid w:val="004761AB"/>
    <w:rsid w:val="004761E6"/>
    <w:rsid w:val="00476383"/>
    <w:rsid w:val="0047645F"/>
    <w:rsid w:val="004766F5"/>
    <w:rsid w:val="00476783"/>
    <w:rsid w:val="00476896"/>
    <w:rsid w:val="00476A37"/>
    <w:rsid w:val="00476AFA"/>
    <w:rsid w:val="00476B28"/>
    <w:rsid w:val="00476C41"/>
    <w:rsid w:val="00476D1D"/>
    <w:rsid w:val="00476ED6"/>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77D5F"/>
    <w:rsid w:val="004801C3"/>
    <w:rsid w:val="00480224"/>
    <w:rsid w:val="004803EF"/>
    <w:rsid w:val="00480436"/>
    <w:rsid w:val="004805E3"/>
    <w:rsid w:val="0048069F"/>
    <w:rsid w:val="00480794"/>
    <w:rsid w:val="00480803"/>
    <w:rsid w:val="00480858"/>
    <w:rsid w:val="00480B3D"/>
    <w:rsid w:val="00480B95"/>
    <w:rsid w:val="00480BC5"/>
    <w:rsid w:val="00480BF3"/>
    <w:rsid w:val="00480E22"/>
    <w:rsid w:val="00480FE1"/>
    <w:rsid w:val="00481143"/>
    <w:rsid w:val="00481159"/>
    <w:rsid w:val="00481319"/>
    <w:rsid w:val="00481360"/>
    <w:rsid w:val="00481363"/>
    <w:rsid w:val="00481485"/>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9A"/>
    <w:rsid w:val="004836E6"/>
    <w:rsid w:val="00483753"/>
    <w:rsid w:val="00483759"/>
    <w:rsid w:val="004837E4"/>
    <w:rsid w:val="00483983"/>
    <w:rsid w:val="00483B2B"/>
    <w:rsid w:val="00483B89"/>
    <w:rsid w:val="00483C40"/>
    <w:rsid w:val="00483C93"/>
    <w:rsid w:val="00483CC6"/>
    <w:rsid w:val="00484016"/>
    <w:rsid w:val="00484080"/>
    <w:rsid w:val="00484192"/>
    <w:rsid w:val="004842F0"/>
    <w:rsid w:val="00484304"/>
    <w:rsid w:val="0048439D"/>
    <w:rsid w:val="00484403"/>
    <w:rsid w:val="0048449F"/>
    <w:rsid w:val="0048457B"/>
    <w:rsid w:val="00484A72"/>
    <w:rsid w:val="00484AA5"/>
    <w:rsid w:val="00484B93"/>
    <w:rsid w:val="00484E09"/>
    <w:rsid w:val="00484E0D"/>
    <w:rsid w:val="00484FC5"/>
    <w:rsid w:val="00485100"/>
    <w:rsid w:val="00485113"/>
    <w:rsid w:val="00485142"/>
    <w:rsid w:val="004852E1"/>
    <w:rsid w:val="004853E5"/>
    <w:rsid w:val="004854E0"/>
    <w:rsid w:val="00485642"/>
    <w:rsid w:val="004856BF"/>
    <w:rsid w:val="004856FE"/>
    <w:rsid w:val="00485738"/>
    <w:rsid w:val="00485782"/>
    <w:rsid w:val="004857A1"/>
    <w:rsid w:val="004857D7"/>
    <w:rsid w:val="004858FA"/>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286"/>
    <w:rsid w:val="00486406"/>
    <w:rsid w:val="00486695"/>
    <w:rsid w:val="004866A2"/>
    <w:rsid w:val="00486859"/>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DA"/>
    <w:rsid w:val="00487B85"/>
    <w:rsid w:val="00487CA1"/>
    <w:rsid w:val="00487D06"/>
    <w:rsid w:val="00487D38"/>
    <w:rsid w:val="00487DA5"/>
    <w:rsid w:val="00487DDD"/>
    <w:rsid w:val="00487DE3"/>
    <w:rsid w:val="00487E21"/>
    <w:rsid w:val="00487E41"/>
    <w:rsid w:val="00487E43"/>
    <w:rsid w:val="00487EA2"/>
    <w:rsid w:val="004901C2"/>
    <w:rsid w:val="004902C5"/>
    <w:rsid w:val="00490647"/>
    <w:rsid w:val="00490721"/>
    <w:rsid w:val="004909C7"/>
    <w:rsid w:val="00490A70"/>
    <w:rsid w:val="00490BBE"/>
    <w:rsid w:val="00490BBF"/>
    <w:rsid w:val="00490BCD"/>
    <w:rsid w:val="00490D96"/>
    <w:rsid w:val="00490E17"/>
    <w:rsid w:val="00490EE8"/>
    <w:rsid w:val="00490EEC"/>
    <w:rsid w:val="00490FE5"/>
    <w:rsid w:val="004910E3"/>
    <w:rsid w:val="00491227"/>
    <w:rsid w:val="004912B2"/>
    <w:rsid w:val="00491627"/>
    <w:rsid w:val="004916B4"/>
    <w:rsid w:val="00491743"/>
    <w:rsid w:val="004917A5"/>
    <w:rsid w:val="004919D0"/>
    <w:rsid w:val="004919FE"/>
    <w:rsid w:val="00491BBB"/>
    <w:rsid w:val="00491C9C"/>
    <w:rsid w:val="00491E31"/>
    <w:rsid w:val="00491F42"/>
    <w:rsid w:val="0049209D"/>
    <w:rsid w:val="0049218E"/>
    <w:rsid w:val="0049240C"/>
    <w:rsid w:val="0049250E"/>
    <w:rsid w:val="0049278B"/>
    <w:rsid w:val="00492A2F"/>
    <w:rsid w:val="00492B20"/>
    <w:rsid w:val="00492BC5"/>
    <w:rsid w:val="00492E18"/>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CE6"/>
    <w:rsid w:val="00494E0E"/>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42"/>
    <w:rsid w:val="004962C1"/>
    <w:rsid w:val="00496479"/>
    <w:rsid w:val="004964B4"/>
    <w:rsid w:val="004964F1"/>
    <w:rsid w:val="00496575"/>
    <w:rsid w:val="004966D5"/>
    <w:rsid w:val="004966EC"/>
    <w:rsid w:val="0049677B"/>
    <w:rsid w:val="004967D3"/>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A044C"/>
    <w:rsid w:val="004A04EB"/>
    <w:rsid w:val="004A0941"/>
    <w:rsid w:val="004A0A20"/>
    <w:rsid w:val="004A0CEB"/>
    <w:rsid w:val="004A0D43"/>
    <w:rsid w:val="004A0EFA"/>
    <w:rsid w:val="004A10D5"/>
    <w:rsid w:val="004A127E"/>
    <w:rsid w:val="004A130E"/>
    <w:rsid w:val="004A14A4"/>
    <w:rsid w:val="004A14FC"/>
    <w:rsid w:val="004A159A"/>
    <w:rsid w:val="004A16BC"/>
    <w:rsid w:val="004A16D0"/>
    <w:rsid w:val="004A1805"/>
    <w:rsid w:val="004A1824"/>
    <w:rsid w:val="004A1945"/>
    <w:rsid w:val="004A1B60"/>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B94"/>
    <w:rsid w:val="004A2BBD"/>
    <w:rsid w:val="004A2BE5"/>
    <w:rsid w:val="004A2D9A"/>
    <w:rsid w:val="004A2DF4"/>
    <w:rsid w:val="004A31FC"/>
    <w:rsid w:val="004A347D"/>
    <w:rsid w:val="004A3519"/>
    <w:rsid w:val="004A35D6"/>
    <w:rsid w:val="004A366A"/>
    <w:rsid w:val="004A37C2"/>
    <w:rsid w:val="004A3964"/>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397"/>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6F6"/>
    <w:rsid w:val="004A778B"/>
    <w:rsid w:val="004A7821"/>
    <w:rsid w:val="004A7834"/>
    <w:rsid w:val="004A7920"/>
    <w:rsid w:val="004A798F"/>
    <w:rsid w:val="004A7CEF"/>
    <w:rsid w:val="004A7F2D"/>
    <w:rsid w:val="004B03EA"/>
    <w:rsid w:val="004B0576"/>
    <w:rsid w:val="004B0813"/>
    <w:rsid w:val="004B096C"/>
    <w:rsid w:val="004B0991"/>
    <w:rsid w:val="004B09CE"/>
    <w:rsid w:val="004B0AD7"/>
    <w:rsid w:val="004B0BDC"/>
    <w:rsid w:val="004B0C82"/>
    <w:rsid w:val="004B0C99"/>
    <w:rsid w:val="004B0EDD"/>
    <w:rsid w:val="004B0F93"/>
    <w:rsid w:val="004B1124"/>
    <w:rsid w:val="004B12BF"/>
    <w:rsid w:val="004B1414"/>
    <w:rsid w:val="004B14A0"/>
    <w:rsid w:val="004B14C9"/>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6B"/>
    <w:rsid w:val="004B26BF"/>
    <w:rsid w:val="004B2848"/>
    <w:rsid w:val="004B29FC"/>
    <w:rsid w:val="004B2AC3"/>
    <w:rsid w:val="004B2B29"/>
    <w:rsid w:val="004B2BDC"/>
    <w:rsid w:val="004B2C4E"/>
    <w:rsid w:val="004B2CEE"/>
    <w:rsid w:val="004B3093"/>
    <w:rsid w:val="004B309A"/>
    <w:rsid w:val="004B31C0"/>
    <w:rsid w:val="004B32FF"/>
    <w:rsid w:val="004B37CE"/>
    <w:rsid w:val="004B3908"/>
    <w:rsid w:val="004B391D"/>
    <w:rsid w:val="004B3949"/>
    <w:rsid w:val="004B3B39"/>
    <w:rsid w:val="004B3C06"/>
    <w:rsid w:val="004B3D21"/>
    <w:rsid w:val="004B3EF3"/>
    <w:rsid w:val="004B405C"/>
    <w:rsid w:val="004B421A"/>
    <w:rsid w:val="004B423B"/>
    <w:rsid w:val="004B4261"/>
    <w:rsid w:val="004B4317"/>
    <w:rsid w:val="004B43DF"/>
    <w:rsid w:val="004B4431"/>
    <w:rsid w:val="004B44D7"/>
    <w:rsid w:val="004B4533"/>
    <w:rsid w:val="004B4607"/>
    <w:rsid w:val="004B46A6"/>
    <w:rsid w:val="004B46B3"/>
    <w:rsid w:val="004B46CF"/>
    <w:rsid w:val="004B4815"/>
    <w:rsid w:val="004B482A"/>
    <w:rsid w:val="004B4BC3"/>
    <w:rsid w:val="004B4E3B"/>
    <w:rsid w:val="004B4E97"/>
    <w:rsid w:val="004B4EEF"/>
    <w:rsid w:val="004B4F1E"/>
    <w:rsid w:val="004B5073"/>
    <w:rsid w:val="004B513E"/>
    <w:rsid w:val="004B5193"/>
    <w:rsid w:val="004B522D"/>
    <w:rsid w:val="004B53C4"/>
    <w:rsid w:val="004B54A9"/>
    <w:rsid w:val="004B5501"/>
    <w:rsid w:val="004B5561"/>
    <w:rsid w:val="004B56B5"/>
    <w:rsid w:val="004B5747"/>
    <w:rsid w:val="004B582A"/>
    <w:rsid w:val="004B5844"/>
    <w:rsid w:val="004B5B28"/>
    <w:rsid w:val="004B5BA4"/>
    <w:rsid w:val="004B6002"/>
    <w:rsid w:val="004B602E"/>
    <w:rsid w:val="004B60CB"/>
    <w:rsid w:val="004B61DB"/>
    <w:rsid w:val="004B63F6"/>
    <w:rsid w:val="004B6533"/>
    <w:rsid w:val="004B655A"/>
    <w:rsid w:val="004B66A7"/>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A7"/>
    <w:rsid w:val="004B7FC6"/>
    <w:rsid w:val="004C0108"/>
    <w:rsid w:val="004C01B7"/>
    <w:rsid w:val="004C02FD"/>
    <w:rsid w:val="004C05B5"/>
    <w:rsid w:val="004C0777"/>
    <w:rsid w:val="004C086B"/>
    <w:rsid w:val="004C08E1"/>
    <w:rsid w:val="004C09C6"/>
    <w:rsid w:val="004C0AA3"/>
    <w:rsid w:val="004C0ACA"/>
    <w:rsid w:val="004C0B6B"/>
    <w:rsid w:val="004C0EE6"/>
    <w:rsid w:val="004C12C0"/>
    <w:rsid w:val="004C1351"/>
    <w:rsid w:val="004C140B"/>
    <w:rsid w:val="004C150B"/>
    <w:rsid w:val="004C1571"/>
    <w:rsid w:val="004C15FA"/>
    <w:rsid w:val="004C1759"/>
    <w:rsid w:val="004C177A"/>
    <w:rsid w:val="004C17E5"/>
    <w:rsid w:val="004C1881"/>
    <w:rsid w:val="004C19A8"/>
    <w:rsid w:val="004C19DB"/>
    <w:rsid w:val="004C1A6F"/>
    <w:rsid w:val="004C1DEC"/>
    <w:rsid w:val="004C1EC6"/>
    <w:rsid w:val="004C2227"/>
    <w:rsid w:val="004C2233"/>
    <w:rsid w:val="004C226D"/>
    <w:rsid w:val="004C22E4"/>
    <w:rsid w:val="004C23EA"/>
    <w:rsid w:val="004C246F"/>
    <w:rsid w:val="004C24CB"/>
    <w:rsid w:val="004C2519"/>
    <w:rsid w:val="004C2568"/>
    <w:rsid w:val="004C2704"/>
    <w:rsid w:val="004C2776"/>
    <w:rsid w:val="004C27FB"/>
    <w:rsid w:val="004C2A7D"/>
    <w:rsid w:val="004C2BE1"/>
    <w:rsid w:val="004C314A"/>
    <w:rsid w:val="004C34D9"/>
    <w:rsid w:val="004C34E7"/>
    <w:rsid w:val="004C3678"/>
    <w:rsid w:val="004C3783"/>
    <w:rsid w:val="004C3880"/>
    <w:rsid w:val="004C3898"/>
    <w:rsid w:val="004C3908"/>
    <w:rsid w:val="004C3A5E"/>
    <w:rsid w:val="004C3B21"/>
    <w:rsid w:val="004C3C7F"/>
    <w:rsid w:val="004C3DF1"/>
    <w:rsid w:val="004C3EB0"/>
    <w:rsid w:val="004C3EDB"/>
    <w:rsid w:val="004C3EF6"/>
    <w:rsid w:val="004C3F28"/>
    <w:rsid w:val="004C413C"/>
    <w:rsid w:val="004C41EA"/>
    <w:rsid w:val="004C41FD"/>
    <w:rsid w:val="004C423D"/>
    <w:rsid w:val="004C44AC"/>
    <w:rsid w:val="004C4816"/>
    <w:rsid w:val="004C48B3"/>
    <w:rsid w:val="004C48D8"/>
    <w:rsid w:val="004C4B34"/>
    <w:rsid w:val="004C4B97"/>
    <w:rsid w:val="004C4BEA"/>
    <w:rsid w:val="004C4C58"/>
    <w:rsid w:val="004C4D53"/>
    <w:rsid w:val="004C4ED6"/>
    <w:rsid w:val="004C4F48"/>
    <w:rsid w:val="004C5059"/>
    <w:rsid w:val="004C505A"/>
    <w:rsid w:val="004C5238"/>
    <w:rsid w:val="004C529B"/>
    <w:rsid w:val="004C5634"/>
    <w:rsid w:val="004C568B"/>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9B8"/>
    <w:rsid w:val="004C69FC"/>
    <w:rsid w:val="004C6DAD"/>
    <w:rsid w:val="004C6E1A"/>
    <w:rsid w:val="004C7039"/>
    <w:rsid w:val="004C70E2"/>
    <w:rsid w:val="004C73EF"/>
    <w:rsid w:val="004C74A5"/>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F6"/>
    <w:rsid w:val="004D1B5F"/>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312A"/>
    <w:rsid w:val="004D3192"/>
    <w:rsid w:val="004D3269"/>
    <w:rsid w:val="004D32DC"/>
    <w:rsid w:val="004D32E6"/>
    <w:rsid w:val="004D3386"/>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E53"/>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08"/>
    <w:rsid w:val="004D534F"/>
    <w:rsid w:val="004D536F"/>
    <w:rsid w:val="004D53B0"/>
    <w:rsid w:val="004D53DA"/>
    <w:rsid w:val="004D55A2"/>
    <w:rsid w:val="004D5695"/>
    <w:rsid w:val="004D5778"/>
    <w:rsid w:val="004D57A8"/>
    <w:rsid w:val="004D584A"/>
    <w:rsid w:val="004D58C2"/>
    <w:rsid w:val="004D5A48"/>
    <w:rsid w:val="004D5BCA"/>
    <w:rsid w:val="004D5C69"/>
    <w:rsid w:val="004D5D74"/>
    <w:rsid w:val="004D5E77"/>
    <w:rsid w:val="004D5F06"/>
    <w:rsid w:val="004D5F4B"/>
    <w:rsid w:val="004D5FEC"/>
    <w:rsid w:val="004D605F"/>
    <w:rsid w:val="004D608A"/>
    <w:rsid w:val="004D6219"/>
    <w:rsid w:val="004D64FF"/>
    <w:rsid w:val="004D6520"/>
    <w:rsid w:val="004D6533"/>
    <w:rsid w:val="004D6597"/>
    <w:rsid w:val="004D6678"/>
    <w:rsid w:val="004D668E"/>
    <w:rsid w:val="004D6A79"/>
    <w:rsid w:val="004D6BDC"/>
    <w:rsid w:val="004D6D55"/>
    <w:rsid w:val="004D6EA6"/>
    <w:rsid w:val="004D6EFE"/>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BD"/>
    <w:rsid w:val="004D7F02"/>
    <w:rsid w:val="004E002C"/>
    <w:rsid w:val="004E008D"/>
    <w:rsid w:val="004E013B"/>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E9D"/>
    <w:rsid w:val="004E0F2A"/>
    <w:rsid w:val="004E1253"/>
    <w:rsid w:val="004E1276"/>
    <w:rsid w:val="004E1285"/>
    <w:rsid w:val="004E13B6"/>
    <w:rsid w:val="004E1952"/>
    <w:rsid w:val="004E1B46"/>
    <w:rsid w:val="004E1BB3"/>
    <w:rsid w:val="004E1C1B"/>
    <w:rsid w:val="004E1C73"/>
    <w:rsid w:val="004E1D96"/>
    <w:rsid w:val="004E1DC5"/>
    <w:rsid w:val="004E1ECB"/>
    <w:rsid w:val="004E212E"/>
    <w:rsid w:val="004E21BD"/>
    <w:rsid w:val="004E223A"/>
    <w:rsid w:val="004E22E6"/>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895"/>
    <w:rsid w:val="004E391F"/>
    <w:rsid w:val="004E396A"/>
    <w:rsid w:val="004E3C4D"/>
    <w:rsid w:val="004E3D55"/>
    <w:rsid w:val="004E3D67"/>
    <w:rsid w:val="004E3E2D"/>
    <w:rsid w:val="004E3F94"/>
    <w:rsid w:val="004E43AE"/>
    <w:rsid w:val="004E43F2"/>
    <w:rsid w:val="004E455F"/>
    <w:rsid w:val="004E4620"/>
    <w:rsid w:val="004E462E"/>
    <w:rsid w:val="004E47BE"/>
    <w:rsid w:val="004E48D7"/>
    <w:rsid w:val="004E49FA"/>
    <w:rsid w:val="004E4A2E"/>
    <w:rsid w:val="004E4AC8"/>
    <w:rsid w:val="004E4B1C"/>
    <w:rsid w:val="004E4DA8"/>
    <w:rsid w:val="004E4E96"/>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1FD"/>
    <w:rsid w:val="004E622C"/>
    <w:rsid w:val="004E6569"/>
    <w:rsid w:val="004E673C"/>
    <w:rsid w:val="004E67D4"/>
    <w:rsid w:val="004E68E1"/>
    <w:rsid w:val="004E68F1"/>
    <w:rsid w:val="004E694C"/>
    <w:rsid w:val="004E6D9F"/>
    <w:rsid w:val="004E6F26"/>
    <w:rsid w:val="004E6F73"/>
    <w:rsid w:val="004E6F8E"/>
    <w:rsid w:val="004E7118"/>
    <w:rsid w:val="004E71AE"/>
    <w:rsid w:val="004E74D1"/>
    <w:rsid w:val="004E758C"/>
    <w:rsid w:val="004E75FD"/>
    <w:rsid w:val="004E76F4"/>
    <w:rsid w:val="004E785F"/>
    <w:rsid w:val="004E789C"/>
    <w:rsid w:val="004E7A3D"/>
    <w:rsid w:val="004E7A51"/>
    <w:rsid w:val="004E7AA3"/>
    <w:rsid w:val="004E7AD3"/>
    <w:rsid w:val="004E7B0A"/>
    <w:rsid w:val="004E7C5E"/>
    <w:rsid w:val="004E7C94"/>
    <w:rsid w:val="004E7E93"/>
    <w:rsid w:val="004F0145"/>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3E7"/>
    <w:rsid w:val="004F1420"/>
    <w:rsid w:val="004F14C1"/>
    <w:rsid w:val="004F14E7"/>
    <w:rsid w:val="004F152B"/>
    <w:rsid w:val="004F1549"/>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335"/>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3A4"/>
    <w:rsid w:val="004F4487"/>
    <w:rsid w:val="004F45BF"/>
    <w:rsid w:val="004F45D8"/>
    <w:rsid w:val="004F48EF"/>
    <w:rsid w:val="004F4C93"/>
    <w:rsid w:val="004F4D73"/>
    <w:rsid w:val="004F4DA3"/>
    <w:rsid w:val="004F4E4B"/>
    <w:rsid w:val="004F4EC1"/>
    <w:rsid w:val="004F4F30"/>
    <w:rsid w:val="004F504B"/>
    <w:rsid w:val="004F50DE"/>
    <w:rsid w:val="004F51AC"/>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2D4"/>
    <w:rsid w:val="004F666D"/>
    <w:rsid w:val="004F67A6"/>
    <w:rsid w:val="004F680E"/>
    <w:rsid w:val="004F69BF"/>
    <w:rsid w:val="004F6D3A"/>
    <w:rsid w:val="004F6FC5"/>
    <w:rsid w:val="004F720C"/>
    <w:rsid w:val="004F74F5"/>
    <w:rsid w:val="004F7679"/>
    <w:rsid w:val="004F76D8"/>
    <w:rsid w:val="004F7711"/>
    <w:rsid w:val="004F7774"/>
    <w:rsid w:val="004F7803"/>
    <w:rsid w:val="004F78C0"/>
    <w:rsid w:val="004F7967"/>
    <w:rsid w:val="004F7B54"/>
    <w:rsid w:val="004F7BCE"/>
    <w:rsid w:val="004F7C3E"/>
    <w:rsid w:val="004F7D4C"/>
    <w:rsid w:val="004F7D7F"/>
    <w:rsid w:val="004F7F5E"/>
    <w:rsid w:val="004F7FC4"/>
    <w:rsid w:val="005000DE"/>
    <w:rsid w:val="00500216"/>
    <w:rsid w:val="0050025F"/>
    <w:rsid w:val="005003CB"/>
    <w:rsid w:val="00500480"/>
    <w:rsid w:val="0050072B"/>
    <w:rsid w:val="005007E2"/>
    <w:rsid w:val="00500872"/>
    <w:rsid w:val="00500889"/>
    <w:rsid w:val="0050089A"/>
    <w:rsid w:val="00500995"/>
    <w:rsid w:val="00500CC1"/>
    <w:rsid w:val="00500CD8"/>
    <w:rsid w:val="00500D04"/>
    <w:rsid w:val="00500D68"/>
    <w:rsid w:val="00500DC6"/>
    <w:rsid w:val="00500DE6"/>
    <w:rsid w:val="00500F06"/>
    <w:rsid w:val="00500F87"/>
    <w:rsid w:val="00501081"/>
    <w:rsid w:val="005010A5"/>
    <w:rsid w:val="005014CC"/>
    <w:rsid w:val="00501588"/>
    <w:rsid w:val="0050163C"/>
    <w:rsid w:val="005016D2"/>
    <w:rsid w:val="0050179E"/>
    <w:rsid w:val="005018D3"/>
    <w:rsid w:val="00501B9E"/>
    <w:rsid w:val="00501BEC"/>
    <w:rsid w:val="00501CAE"/>
    <w:rsid w:val="00501D15"/>
    <w:rsid w:val="00501D7B"/>
    <w:rsid w:val="00501DA6"/>
    <w:rsid w:val="00501F40"/>
    <w:rsid w:val="00502025"/>
    <w:rsid w:val="0050219D"/>
    <w:rsid w:val="005022E1"/>
    <w:rsid w:val="00502379"/>
    <w:rsid w:val="005023AE"/>
    <w:rsid w:val="00502455"/>
    <w:rsid w:val="005026A9"/>
    <w:rsid w:val="005027A0"/>
    <w:rsid w:val="0050292D"/>
    <w:rsid w:val="00502945"/>
    <w:rsid w:val="00502B0A"/>
    <w:rsid w:val="00502CEE"/>
    <w:rsid w:val="00502D0C"/>
    <w:rsid w:val="00502DEF"/>
    <w:rsid w:val="00502E57"/>
    <w:rsid w:val="00502F68"/>
    <w:rsid w:val="00502F7B"/>
    <w:rsid w:val="00502F8D"/>
    <w:rsid w:val="00502F97"/>
    <w:rsid w:val="00503154"/>
    <w:rsid w:val="005031BA"/>
    <w:rsid w:val="005032DF"/>
    <w:rsid w:val="00503349"/>
    <w:rsid w:val="0050353D"/>
    <w:rsid w:val="005035F8"/>
    <w:rsid w:val="005037C0"/>
    <w:rsid w:val="00503915"/>
    <w:rsid w:val="00503EAA"/>
    <w:rsid w:val="005040D0"/>
    <w:rsid w:val="005041CD"/>
    <w:rsid w:val="00504322"/>
    <w:rsid w:val="005044BA"/>
    <w:rsid w:val="005045F6"/>
    <w:rsid w:val="0050465D"/>
    <w:rsid w:val="0050478C"/>
    <w:rsid w:val="00504896"/>
    <w:rsid w:val="00504BB5"/>
    <w:rsid w:val="00504C98"/>
    <w:rsid w:val="00504CEF"/>
    <w:rsid w:val="00504CFE"/>
    <w:rsid w:val="00504E3A"/>
    <w:rsid w:val="00505225"/>
    <w:rsid w:val="00505255"/>
    <w:rsid w:val="005052BB"/>
    <w:rsid w:val="005052D5"/>
    <w:rsid w:val="00505340"/>
    <w:rsid w:val="005053E0"/>
    <w:rsid w:val="0050545D"/>
    <w:rsid w:val="005054D7"/>
    <w:rsid w:val="005055B0"/>
    <w:rsid w:val="005055DE"/>
    <w:rsid w:val="00505708"/>
    <w:rsid w:val="005057F5"/>
    <w:rsid w:val="005057F6"/>
    <w:rsid w:val="00505871"/>
    <w:rsid w:val="005058B7"/>
    <w:rsid w:val="00505922"/>
    <w:rsid w:val="00505A92"/>
    <w:rsid w:val="00505DDA"/>
    <w:rsid w:val="00505E09"/>
    <w:rsid w:val="00505E43"/>
    <w:rsid w:val="00505E6A"/>
    <w:rsid w:val="00505F17"/>
    <w:rsid w:val="00505F7D"/>
    <w:rsid w:val="00506018"/>
    <w:rsid w:val="00506204"/>
    <w:rsid w:val="0050627F"/>
    <w:rsid w:val="005062D9"/>
    <w:rsid w:val="00506557"/>
    <w:rsid w:val="0050658B"/>
    <w:rsid w:val="005066E6"/>
    <w:rsid w:val="0050677A"/>
    <w:rsid w:val="00506B68"/>
    <w:rsid w:val="00506C9F"/>
    <w:rsid w:val="00506EB5"/>
    <w:rsid w:val="0050701A"/>
    <w:rsid w:val="0050701E"/>
    <w:rsid w:val="00507122"/>
    <w:rsid w:val="005072A8"/>
    <w:rsid w:val="00507335"/>
    <w:rsid w:val="005074E6"/>
    <w:rsid w:val="0050752D"/>
    <w:rsid w:val="00507547"/>
    <w:rsid w:val="00507676"/>
    <w:rsid w:val="00507718"/>
    <w:rsid w:val="00507830"/>
    <w:rsid w:val="0050792B"/>
    <w:rsid w:val="00507AD4"/>
    <w:rsid w:val="00507C01"/>
    <w:rsid w:val="00507C2C"/>
    <w:rsid w:val="00507C4C"/>
    <w:rsid w:val="00507E64"/>
    <w:rsid w:val="00507E8D"/>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BBD"/>
    <w:rsid w:val="00511BE1"/>
    <w:rsid w:val="00511D59"/>
    <w:rsid w:val="0051212C"/>
    <w:rsid w:val="0051220E"/>
    <w:rsid w:val="0051244E"/>
    <w:rsid w:val="00512660"/>
    <w:rsid w:val="00512818"/>
    <w:rsid w:val="0051287C"/>
    <w:rsid w:val="00512889"/>
    <w:rsid w:val="00512BF3"/>
    <w:rsid w:val="00512BFA"/>
    <w:rsid w:val="00512EC9"/>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A6"/>
    <w:rsid w:val="0051430B"/>
    <w:rsid w:val="0051446C"/>
    <w:rsid w:val="00514656"/>
    <w:rsid w:val="00514662"/>
    <w:rsid w:val="005146A9"/>
    <w:rsid w:val="00514754"/>
    <w:rsid w:val="00514814"/>
    <w:rsid w:val="005148C9"/>
    <w:rsid w:val="005149D3"/>
    <w:rsid w:val="00514C6D"/>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6FD7"/>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34"/>
    <w:rsid w:val="0052088C"/>
    <w:rsid w:val="005209BC"/>
    <w:rsid w:val="00520A71"/>
    <w:rsid w:val="00520B1A"/>
    <w:rsid w:val="00520B88"/>
    <w:rsid w:val="00520D35"/>
    <w:rsid w:val="005210ED"/>
    <w:rsid w:val="005210FE"/>
    <w:rsid w:val="005215F6"/>
    <w:rsid w:val="00521872"/>
    <w:rsid w:val="0052187C"/>
    <w:rsid w:val="005218AD"/>
    <w:rsid w:val="0052193F"/>
    <w:rsid w:val="00521969"/>
    <w:rsid w:val="005219CF"/>
    <w:rsid w:val="00521A05"/>
    <w:rsid w:val="00521AFC"/>
    <w:rsid w:val="00521D29"/>
    <w:rsid w:val="00521D5F"/>
    <w:rsid w:val="00521F00"/>
    <w:rsid w:val="00521F77"/>
    <w:rsid w:val="0052229A"/>
    <w:rsid w:val="00522421"/>
    <w:rsid w:val="00522487"/>
    <w:rsid w:val="005224ED"/>
    <w:rsid w:val="0052271B"/>
    <w:rsid w:val="005227A3"/>
    <w:rsid w:val="005227B6"/>
    <w:rsid w:val="005229C0"/>
    <w:rsid w:val="00522ADA"/>
    <w:rsid w:val="00522CC5"/>
    <w:rsid w:val="00522CD7"/>
    <w:rsid w:val="00522D10"/>
    <w:rsid w:val="00522EE0"/>
    <w:rsid w:val="00522EF7"/>
    <w:rsid w:val="00523141"/>
    <w:rsid w:val="00523471"/>
    <w:rsid w:val="00523494"/>
    <w:rsid w:val="0052355C"/>
    <w:rsid w:val="005236DD"/>
    <w:rsid w:val="00523924"/>
    <w:rsid w:val="0052398D"/>
    <w:rsid w:val="00523A08"/>
    <w:rsid w:val="00523BFD"/>
    <w:rsid w:val="00523CD6"/>
    <w:rsid w:val="00523D88"/>
    <w:rsid w:val="00523F6C"/>
    <w:rsid w:val="00524012"/>
    <w:rsid w:val="00524040"/>
    <w:rsid w:val="00524062"/>
    <w:rsid w:val="005240A2"/>
    <w:rsid w:val="0052422C"/>
    <w:rsid w:val="00524288"/>
    <w:rsid w:val="0052438B"/>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65E"/>
    <w:rsid w:val="00525756"/>
    <w:rsid w:val="0052579B"/>
    <w:rsid w:val="00525CAD"/>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C7"/>
    <w:rsid w:val="00526726"/>
    <w:rsid w:val="00526947"/>
    <w:rsid w:val="00526A52"/>
    <w:rsid w:val="00526ADD"/>
    <w:rsid w:val="00526D81"/>
    <w:rsid w:val="00526D87"/>
    <w:rsid w:val="00526DBA"/>
    <w:rsid w:val="00526F75"/>
    <w:rsid w:val="00526FC8"/>
    <w:rsid w:val="00526FCF"/>
    <w:rsid w:val="00527248"/>
    <w:rsid w:val="0052726F"/>
    <w:rsid w:val="005272F2"/>
    <w:rsid w:val="00527342"/>
    <w:rsid w:val="005274BC"/>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B5D"/>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FD"/>
    <w:rsid w:val="00534FFE"/>
    <w:rsid w:val="005352E5"/>
    <w:rsid w:val="0053540D"/>
    <w:rsid w:val="0053548B"/>
    <w:rsid w:val="005354C3"/>
    <w:rsid w:val="005354DD"/>
    <w:rsid w:val="00535606"/>
    <w:rsid w:val="0053575A"/>
    <w:rsid w:val="0053584D"/>
    <w:rsid w:val="00535CEC"/>
    <w:rsid w:val="00535D28"/>
    <w:rsid w:val="00535E12"/>
    <w:rsid w:val="00536360"/>
    <w:rsid w:val="00536430"/>
    <w:rsid w:val="0053648C"/>
    <w:rsid w:val="0053650C"/>
    <w:rsid w:val="00536752"/>
    <w:rsid w:val="00536759"/>
    <w:rsid w:val="00536799"/>
    <w:rsid w:val="00536800"/>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AB2"/>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96"/>
    <w:rsid w:val="005407F8"/>
    <w:rsid w:val="00540805"/>
    <w:rsid w:val="0054081A"/>
    <w:rsid w:val="0054081C"/>
    <w:rsid w:val="00540C39"/>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307"/>
    <w:rsid w:val="00543571"/>
    <w:rsid w:val="005436BE"/>
    <w:rsid w:val="00543838"/>
    <w:rsid w:val="0054386B"/>
    <w:rsid w:val="005438DF"/>
    <w:rsid w:val="00543B57"/>
    <w:rsid w:val="00543C19"/>
    <w:rsid w:val="00543C83"/>
    <w:rsid w:val="00543CFA"/>
    <w:rsid w:val="00543D23"/>
    <w:rsid w:val="00543D94"/>
    <w:rsid w:val="00543E39"/>
    <w:rsid w:val="00543E98"/>
    <w:rsid w:val="005440E4"/>
    <w:rsid w:val="00544137"/>
    <w:rsid w:val="00544208"/>
    <w:rsid w:val="00544282"/>
    <w:rsid w:val="00544453"/>
    <w:rsid w:val="00544689"/>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296"/>
    <w:rsid w:val="00545316"/>
    <w:rsid w:val="005453DE"/>
    <w:rsid w:val="00545402"/>
    <w:rsid w:val="005455B7"/>
    <w:rsid w:val="005455CF"/>
    <w:rsid w:val="005456B7"/>
    <w:rsid w:val="0054571B"/>
    <w:rsid w:val="0054577D"/>
    <w:rsid w:val="005458FA"/>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6EB8"/>
    <w:rsid w:val="00546FAC"/>
    <w:rsid w:val="005470A5"/>
    <w:rsid w:val="005471F6"/>
    <w:rsid w:val="005472F3"/>
    <w:rsid w:val="005473B2"/>
    <w:rsid w:val="0054744D"/>
    <w:rsid w:val="005475DC"/>
    <w:rsid w:val="005478BC"/>
    <w:rsid w:val="005478C6"/>
    <w:rsid w:val="005478CA"/>
    <w:rsid w:val="005478EA"/>
    <w:rsid w:val="00547AEB"/>
    <w:rsid w:val="00547BCF"/>
    <w:rsid w:val="00547C30"/>
    <w:rsid w:val="00547D0F"/>
    <w:rsid w:val="00547DD6"/>
    <w:rsid w:val="00547DF2"/>
    <w:rsid w:val="00547FB8"/>
    <w:rsid w:val="005500A7"/>
    <w:rsid w:val="00550149"/>
    <w:rsid w:val="005501FC"/>
    <w:rsid w:val="0055052E"/>
    <w:rsid w:val="00550837"/>
    <w:rsid w:val="005508F5"/>
    <w:rsid w:val="0055092A"/>
    <w:rsid w:val="00550A56"/>
    <w:rsid w:val="00550BBB"/>
    <w:rsid w:val="00550BCE"/>
    <w:rsid w:val="00550D26"/>
    <w:rsid w:val="00550DB8"/>
    <w:rsid w:val="00550E15"/>
    <w:rsid w:val="00550F15"/>
    <w:rsid w:val="00550F7D"/>
    <w:rsid w:val="00550FE0"/>
    <w:rsid w:val="00551118"/>
    <w:rsid w:val="00551452"/>
    <w:rsid w:val="005515F4"/>
    <w:rsid w:val="00551722"/>
    <w:rsid w:val="00551725"/>
    <w:rsid w:val="00551806"/>
    <w:rsid w:val="0055186E"/>
    <w:rsid w:val="0055189B"/>
    <w:rsid w:val="005518FA"/>
    <w:rsid w:val="00551A47"/>
    <w:rsid w:val="00551A73"/>
    <w:rsid w:val="00551B6B"/>
    <w:rsid w:val="00551C8C"/>
    <w:rsid w:val="00551D0B"/>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1D"/>
    <w:rsid w:val="00552D31"/>
    <w:rsid w:val="00552E28"/>
    <w:rsid w:val="00552EFE"/>
    <w:rsid w:val="00552FB2"/>
    <w:rsid w:val="00553056"/>
    <w:rsid w:val="0055310D"/>
    <w:rsid w:val="00553167"/>
    <w:rsid w:val="00553286"/>
    <w:rsid w:val="005532F0"/>
    <w:rsid w:val="00553378"/>
    <w:rsid w:val="00553417"/>
    <w:rsid w:val="00553532"/>
    <w:rsid w:val="005535E3"/>
    <w:rsid w:val="00553739"/>
    <w:rsid w:val="0055389B"/>
    <w:rsid w:val="005538E8"/>
    <w:rsid w:val="005539D5"/>
    <w:rsid w:val="00553A03"/>
    <w:rsid w:val="00553B7D"/>
    <w:rsid w:val="00553CA8"/>
    <w:rsid w:val="00553CAF"/>
    <w:rsid w:val="00553CEB"/>
    <w:rsid w:val="00553DFF"/>
    <w:rsid w:val="00553E03"/>
    <w:rsid w:val="00553FB5"/>
    <w:rsid w:val="0055414B"/>
    <w:rsid w:val="00554317"/>
    <w:rsid w:val="00554416"/>
    <w:rsid w:val="00554470"/>
    <w:rsid w:val="00554676"/>
    <w:rsid w:val="00554703"/>
    <w:rsid w:val="005547F8"/>
    <w:rsid w:val="0055497A"/>
    <w:rsid w:val="00554AED"/>
    <w:rsid w:val="00554BBF"/>
    <w:rsid w:val="00554D42"/>
    <w:rsid w:val="00554D7E"/>
    <w:rsid w:val="00554E19"/>
    <w:rsid w:val="00554EAA"/>
    <w:rsid w:val="00554F1D"/>
    <w:rsid w:val="00554FA6"/>
    <w:rsid w:val="00554FC0"/>
    <w:rsid w:val="00555048"/>
    <w:rsid w:val="00555243"/>
    <w:rsid w:val="0055531E"/>
    <w:rsid w:val="00555412"/>
    <w:rsid w:val="005554A8"/>
    <w:rsid w:val="00555639"/>
    <w:rsid w:val="00555868"/>
    <w:rsid w:val="005559DA"/>
    <w:rsid w:val="00555C02"/>
    <w:rsid w:val="00555C7F"/>
    <w:rsid w:val="00555D60"/>
    <w:rsid w:val="00555E0C"/>
    <w:rsid w:val="00555E41"/>
    <w:rsid w:val="00555FC6"/>
    <w:rsid w:val="00556174"/>
    <w:rsid w:val="005561E0"/>
    <w:rsid w:val="005562BD"/>
    <w:rsid w:val="005564A7"/>
    <w:rsid w:val="0055658A"/>
    <w:rsid w:val="005568CA"/>
    <w:rsid w:val="005568DD"/>
    <w:rsid w:val="00556968"/>
    <w:rsid w:val="00556AA3"/>
    <w:rsid w:val="00556B86"/>
    <w:rsid w:val="00556B9D"/>
    <w:rsid w:val="00556C41"/>
    <w:rsid w:val="00556C50"/>
    <w:rsid w:val="00556D60"/>
    <w:rsid w:val="00556D6F"/>
    <w:rsid w:val="00556E76"/>
    <w:rsid w:val="0055710D"/>
    <w:rsid w:val="005571E1"/>
    <w:rsid w:val="0055723D"/>
    <w:rsid w:val="005572A0"/>
    <w:rsid w:val="005572A8"/>
    <w:rsid w:val="00557430"/>
    <w:rsid w:val="005574EC"/>
    <w:rsid w:val="00557599"/>
    <w:rsid w:val="0055795C"/>
    <w:rsid w:val="0055798E"/>
    <w:rsid w:val="005579AA"/>
    <w:rsid w:val="00557C48"/>
    <w:rsid w:val="00557DFC"/>
    <w:rsid w:val="00557EC8"/>
    <w:rsid w:val="00557F94"/>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8B0"/>
    <w:rsid w:val="00562914"/>
    <w:rsid w:val="00562A7F"/>
    <w:rsid w:val="00562C61"/>
    <w:rsid w:val="00562CCE"/>
    <w:rsid w:val="00562DFE"/>
    <w:rsid w:val="00562F4A"/>
    <w:rsid w:val="0056307D"/>
    <w:rsid w:val="005630DE"/>
    <w:rsid w:val="00563361"/>
    <w:rsid w:val="0056347C"/>
    <w:rsid w:val="005635AC"/>
    <w:rsid w:val="005636F6"/>
    <w:rsid w:val="00563930"/>
    <w:rsid w:val="00563990"/>
    <w:rsid w:val="00563AF6"/>
    <w:rsid w:val="00563C19"/>
    <w:rsid w:val="00563C1F"/>
    <w:rsid w:val="00563D53"/>
    <w:rsid w:val="00563D86"/>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729"/>
    <w:rsid w:val="005658BE"/>
    <w:rsid w:val="0056598D"/>
    <w:rsid w:val="00565A94"/>
    <w:rsid w:val="00565AFB"/>
    <w:rsid w:val="00565B38"/>
    <w:rsid w:val="00565B45"/>
    <w:rsid w:val="00565B46"/>
    <w:rsid w:val="00565BC2"/>
    <w:rsid w:val="00565E62"/>
    <w:rsid w:val="00565E7B"/>
    <w:rsid w:val="00565ECC"/>
    <w:rsid w:val="00565F9B"/>
    <w:rsid w:val="005660D7"/>
    <w:rsid w:val="00566269"/>
    <w:rsid w:val="005662A8"/>
    <w:rsid w:val="00566374"/>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D5"/>
    <w:rsid w:val="00567257"/>
    <w:rsid w:val="005673A7"/>
    <w:rsid w:val="00567557"/>
    <w:rsid w:val="005676BF"/>
    <w:rsid w:val="005678D2"/>
    <w:rsid w:val="005678DE"/>
    <w:rsid w:val="00567901"/>
    <w:rsid w:val="0056794A"/>
    <w:rsid w:val="00567992"/>
    <w:rsid w:val="005679F2"/>
    <w:rsid w:val="00567BF2"/>
    <w:rsid w:val="00567DCD"/>
    <w:rsid w:val="00567F8D"/>
    <w:rsid w:val="005700E4"/>
    <w:rsid w:val="0057019D"/>
    <w:rsid w:val="00570344"/>
    <w:rsid w:val="00570531"/>
    <w:rsid w:val="00570854"/>
    <w:rsid w:val="0057089A"/>
    <w:rsid w:val="00570A37"/>
    <w:rsid w:val="00570C4F"/>
    <w:rsid w:val="00570EB4"/>
    <w:rsid w:val="0057108E"/>
    <w:rsid w:val="005711D4"/>
    <w:rsid w:val="0057124B"/>
    <w:rsid w:val="0057125D"/>
    <w:rsid w:val="005712FB"/>
    <w:rsid w:val="00571436"/>
    <w:rsid w:val="00571510"/>
    <w:rsid w:val="00571620"/>
    <w:rsid w:val="0057165F"/>
    <w:rsid w:val="00571886"/>
    <w:rsid w:val="005718D1"/>
    <w:rsid w:val="00571AFB"/>
    <w:rsid w:val="00571B4B"/>
    <w:rsid w:val="00571BC4"/>
    <w:rsid w:val="00571BED"/>
    <w:rsid w:val="00571D9F"/>
    <w:rsid w:val="00571EAB"/>
    <w:rsid w:val="0057203B"/>
    <w:rsid w:val="005722BD"/>
    <w:rsid w:val="00572448"/>
    <w:rsid w:val="0057244C"/>
    <w:rsid w:val="005724DA"/>
    <w:rsid w:val="00572505"/>
    <w:rsid w:val="005726C9"/>
    <w:rsid w:val="0057275A"/>
    <w:rsid w:val="00572789"/>
    <w:rsid w:val="0057280A"/>
    <w:rsid w:val="005729D1"/>
    <w:rsid w:val="00572ABF"/>
    <w:rsid w:val="00572BEF"/>
    <w:rsid w:val="00572F39"/>
    <w:rsid w:val="00572FA4"/>
    <w:rsid w:val="00572FB1"/>
    <w:rsid w:val="005730B7"/>
    <w:rsid w:val="00573183"/>
    <w:rsid w:val="005731EF"/>
    <w:rsid w:val="00573214"/>
    <w:rsid w:val="00573265"/>
    <w:rsid w:val="0057339C"/>
    <w:rsid w:val="005734D4"/>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1C"/>
    <w:rsid w:val="0057453A"/>
    <w:rsid w:val="005745D0"/>
    <w:rsid w:val="005745E7"/>
    <w:rsid w:val="00574641"/>
    <w:rsid w:val="005746FC"/>
    <w:rsid w:val="005747C2"/>
    <w:rsid w:val="00574827"/>
    <w:rsid w:val="00574AD0"/>
    <w:rsid w:val="00574B43"/>
    <w:rsid w:val="00574B47"/>
    <w:rsid w:val="00574C15"/>
    <w:rsid w:val="00574C7C"/>
    <w:rsid w:val="00574D5E"/>
    <w:rsid w:val="00574EC7"/>
    <w:rsid w:val="00574F5C"/>
    <w:rsid w:val="00574F73"/>
    <w:rsid w:val="005750A2"/>
    <w:rsid w:val="005750D7"/>
    <w:rsid w:val="005751E3"/>
    <w:rsid w:val="0057535F"/>
    <w:rsid w:val="00575411"/>
    <w:rsid w:val="00575604"/>
    <w:rsid w:val="005756F6"/>
    <w:rsid w:val="00575810"/>
    <w:rsid w:val="005758C8"/>
    <w:rsid w:val="00575952"/>
    <w:rsid w:val="0057595F"/>
    <w:rsid w:val="00575A3A"/>
    <w:rsid w:val="00575AC2"/>
    <w:rsid w:val="00575F2E"/>
    <w:rsid w:val="00575FED"/>
    <w:rsid w:val="0057645F"/>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A12"/>
    <w:rsid w:val="00577D36"/>
    <w:rsid w:val="00577E87"/>
    <w:rsid w:val="00580105"/>
    <w:rsid w:val="00580204"/>
    <w:rsid w:val="00580414"/>
    <w:rsid w:val="00580496"/>
    <w:rsid w:val="005804B5"/>
    <w:rsid w:val="005804EA"/>
    <w:rsid w:val="005805FB"/>
    <w:rsid w:val="00580677"/>
    <w:rsid w:val="005809AF"/>
    <w:rsid w:val="00580A20"/>
    <w:rsid w:val="00580A3D"/>
    <w:rsid w:val="00580AA6"/>
    <w:rsid w:val="00580AAF"/>
    <w:rsid w:val="00580AD8"/>
    <w:rsid w:val="00580B4E"/>
    <w:rsid w:val="00580EAC"/>
    <w:rsid w:val="00580F26"/>
    <w:rsid w:val="00580FE0"/>
    <w:rsid w:val="0058100F"/>
    <w:rsid w:val="00581034"/>
    <w:rsid w:val="005810F7"/>
    <w:rsid w:val="00581104"/>
    <w:rsid w:val="00581365"/>
    <w:rsid w:val="005813CC"/>
    <w:rsid w:val="00581431"/>
    <w:rsid w:val="005817C4"/>
    <w:rsid w:val="00581ABC"/>
    <w:rsid w:val="00581C93"/>
    <w:rsid w:val="00581DC9"/>
    <w:rsid w:val="00582118"/>
    <w:rsid w:val="005822AE"/>
    <w:rsid w:val="005825F3"/>
    <w:rsid w:val="00582809"/>
    <w:rsid w:val="0058287A"/>
    <w:rsid w:val="005828E2"/>
    <w:rsid w:val="00582A34"/>
    <w:rsid w:val="00582CAB"/>
    <w:rsid w:val="00583126"/>
    <w:rsid w:val="005831BC"/>
    <w:rsid w:val="00583391"/>
    <w:rsid w:val="0058341F"/>
    <w:rsid w:val="0058349E"/>
    <w:rsid w:val="005835D1"/>
    <w:rsid w:val="00583667"/>
    <w:rsid w:val="0058377F"/>
    <w:rsid w:val="00583855"/>
    <w:rsid w:val="00583AF1"/>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619"/>
    <w:rsid w:val="005857C0"/>
    <w:rsid w:val="0058591A"/>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6FBC"/>
    <w:rsid w:val="00587056"/>
    <w:rsid w:val="0058708C"/>
    <w:rsid w:val="00587092"/>
    <w:rsid w:val="005870EC"/>
    <w:rsid w:val="0058730C"/>
    <w:rsid w:val="005875F7"/>
    <w:rsid w:val="005876B1"/>
    <w:rsid w:val="00587827"/>
    <w:rsid w:val="0058784E"/>
    <w:rsid w:val="00587898"/>
    <w:rsid w:val="005878AA"/>
    <w:rsid w:val="0058798C"/>
    <w:rsid w:val="00587C69"/>
    <w:rsid w:val="00587E4B"/>
    <w:rsid w:val="0059004B"/>
    <w:rsid w:val="005900FA"/>
    <w:rsid w:val="00590157"/>
    <w:rsid w:val="005901AC"/>
    <w:rsid w:val="005902B5"/>
    <w:rsid w:val="00590352"/>
    <w:rsid w:val="005903E3"/>
    <w:rsid w:val="00590400"/>
    <w:rsid w:val="0059043F"/>
    <w:rsid w:val="00590484"/>
    <w:rsid w:val="005904A1"/>
    <w:rsid w:val="005904EA"/>
    <w:rsid w:val="0059054E"/>
    <w:rsid w:val="005907DD"/>
    <w:rsid w:val="005907F3"/>
    <w:rsid w:val="00590868"/>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884"/>
    <w:rsid w:val="00591895"/>
    <w:rsid w:val="00591954"/>
    <w:rsid w:val="00591A29"/>
    <w:rsid w:val="00591BE2"/>
    <w:rsid w:val="00591DF5"/>
    <w:rsid w:val="00591EA2"/>
    <w:rsid w:val="00591ED7"/>
    <w:rsid w:val="00591F1B"/>
    <w:rsid w:val="005920E4"/>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DFE"/>
    <w:rsid w:val="00593F3D"/>
    <w:rsid w:val="00593FAA"/>
    <w:rsid w:val="0059403E"/>
    <w:rsid w:val="0059412C"/>
    <w:rsid w:val="00594294"/>
    <w:rsid w:val="0059429F"/>
    <w:rsid w:val="005944D6"/>
    <w:rsid w:val="0059464B"/>
    <w:rsid w:val="00594682"/>
    <w:rsid w:val="0059470E"/>
    <w:rsid w:val="00594805"/>
    <w:rsid w:val="0059481E"/>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8BC"/>
    <w:rsid w:val="00595A2D"/>
    <w:rsid w:val="00595B17"/>
    <w:rsid w:val="00595BE9"/>
    <w:rsid w:val="00595C09"/>
    <w:rsid w:val="00595D80"/>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6FBC"/>
    <w:rsid w:val="005971C2"/>
    <w:rsid w:val="005972FF"/>
    <w:rsid w:val="005975F7"/>
    <w:rsid w:val="00597690"/>
    <w:rsid w:val="00597723"/>
    <w:rsid w:val="0059775B"/>
    <w:rsid w:val="0059779B"/>
    <w:rsid w:val="00597814"/>
    <w:rsid w:val="0059791F"/>
    <w:rsid w:val="00597ACA"/>
    <w:rsid w:val="00597BFD"/>
    <w:rsid w:val="005A000E"/>
    <w:rsid w:val="005A01F8"/>
    <w:rsid w:val="005A0292"/>
    <w:rsid w:val="005A02E0"/>
    <w:rsid w:val="005A0323"/>
    <w:rsid w:val="005A0386"/>
    <w:rsid w:val="005A0423"/>
    <w:rsid w:val="005A06E4"/>
    <w:rsid w:val="005A071A"/>
    <w:rsid w:val="005A092C"/>
    <w:rsid w:val="005A0955"/>
    <w:rsid w:val="005A0BA5"/>
    <w:rsid w:val="005A0D03"/>
    <w:rsid w:val="005A0E38"/>
    <w:rsid w:val="005A0E48"/>
    <w:rsid w:val="005A0F1C"/>
    <w:rsid w:val="005A0F66"/>
    <w:rsid w:val="005A104C"/>
    <w:rsid w:val="005A10D1"/>
    <w:rsid w:val="005A12A5"/>
    <w:rsid w:val="005A12C3"/>
    <w:rsid w:val="005A1995"/>
    <w:rsid w:val="005A1AA5"/>
    <w:rsid w:val="005A1B52"/>
    <w:rsid w:val="005A1BA1"/>
    <w:rsid w:val="005A1D84"/>
    <w:rsid w:val="005A2096"/>
    <w:rsid w:val="005A209A"/>
    <w:rsid w:val="005A20AE"/>
    <w:rsid w:val="005A2304"/>
    <w:rsid w:val="005A2359"/>
    <w:rsid w:val="005A2364"/>
    <w:rsid w:val="005A278A"/>
    <w:rsid w:val="005A281A"/>
    <w:rsid w:val="005A284A"/>
    <w:rsid w:val="005A287E"/>
    <w:rsid w:val="005A2D9C"/>
    <w:rsid w:val="005A2F7B"/>
    <w:rsid w:val="005A3086"/>
    <w:rsid w:val="005A310F"/>
    <w:rsid w:val="005A3155"/>
    <w:rsid w:val="005A3261"/>
    <w:rsid w:val="005A3349"/>
    <w:rsid w:val="005A33BE"/>
    <w:rsid w:val="005A33C6"/>
    <w:rsid w:val="005A33E6"/>
    <w:rsid w:val="005A347E"/>
    <w:rsid w:val="005A349A"/>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7C1"/>
    <w:rsid w:val="005A4820"/>
    <w:rsid w:val="005A4926"/>
    <w:rsid w:val="005A4BA5"/>
    <w:rsid w:val="005A4D4F"/>
    <w:rsid w:val="005A4E65"/>
    <w:rsid w:val="005A4EF9"/>
    <w:rsid w:val="005A4F11"/>
    <w:rsid w:val="005A5233"/>
    <w:rsid w:val="005A529B"/>
    <w:rsid w:val="005A54D9"/>
    <w:rsid w:val="005A5764"/>
    <w:rsid w:val="005A5842"/>
    <w:rsid w:val="005A59C8"/>
    <w:rsid w:val="005A59FC"/>
    <w:rsid w:val="005A5A86"/>
    <w:rsid w:val="005A5AD3"/>
    <w:rsid w:val="005A5C79"/>
    <w:rsid w:val="005A5C7C"/>
    <w:rsid w:val="005A5D0B"/>
    <w:rsid w:val="005A5E6D"/>
    <w:rsid w:val="005A5F70"/>
    <w:rsid w:val="005A6122"/>
    <w:rsid w:val="005A6204"/>
    <w:rsid w:val="005A63F5"/>
    <w:rsid w:val="005A6570"/>
    <w:rsid w:val="005A662D"/>
    <w:rsid w:val="005A6723"/>
    <w:rsid w:val="005A680B"/>
    <w:rsid w:val="005A68A4"/>
    <w:rsid w:val="005A68C3"/>
    <w:rsid w:val="005A68F7"/>
    <w:rsid w:val="005A6B6C"/>
    <w:rsid w:val="005A6C4C"/>
    <w:rsid w:val="005A6C5B"/>
    <w:rsid w:val="005A6C8E"/>
    <w:rsid w:val="005A6C9F"/>
    <w:rsid w:val="005A6D5B"/>
    <w:rsid w:val="005A6DE2"/>
    <w:rsid w:val="005A6E97"/>
    <w:rsid w:val="005A6ED5"/>
    <w:rsid w:val="005A6F30"/>
    <w:rsid w:val="005A715D"/>
    <w:rsid w:val="005A72ED"/>
    <w:rsid w:val="005A74F0"/>
    <w:rsid w:val="005A7546"/>
    <w:rsid w:val="005A7859"/>
    <w:rsid w:val="005A7997"/>
    <w:rsid w:val="005A7A2C"/>
    <w:rsid w:val="005A7B25"/>
    <w:rsid w:val="005A7C08"/>
    <w:rsid w:val="005A7D0B"/>
    <w:rsid w:val="005A7E13"/>
    <w:rsid w:val="005A7EBF"/>
    <w:rsid w:val="005B0198"/>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DF9"/>
    <w:rsid w:val="005B2EB8"/>
    <w:rsid w:val="005B3021"/>
    <w:rsid w:val="005B30A3"/>
    <w:rsid w:val="005B32E2"/>
    <w:rsid w:val="005B3437"/>
    <w:rsid w:val="005B355E"/>
    <w:rsid w:val="005B35B3"/>
    <w:rsid w:val="005B35D7"/>
    <w:rsid w:val="005B3787"/>
    <w:rsid w:val="005B379C"/>
    <w:rsid w:val="005B392A"/>
    <w:rsid w:val="005B3AA3"/>
    <w:rsid w:val="005B3CAB"/>
    <w:rsid w:val="005B3D44"/>
    <w:rsid w:val="005B3DC9"/>
    <w:rsid w:val="005B3F84"/>
    <w:rsid w:val="005B3F87"/>
    <w:rsid w:val="005B3FB7"/>
    <w:rsid w:val="005B42AE"/>
    <w:rsid w:val="005B42B0"/>
    <w:rsid w:val="005B42D2"/>
    <w:rsid w:val="005B42DB"/>
    <w:rsid w:val="005B430D"/>
    <w:rsid w:val="005B4381"/>
    <w:rsid w:val="005B4480"/>
    <w:rsid w:val="005B448F"/>
    <w:rsid w:val="005B4655"/>
    <w:rsid w:val="005B46F4"/>
    <w:rsid w:val="005B46FF"/>
    <w:rsid w:val="005B4889"/>
    <w:rsid w:val="005B4A45"/>
    <w:rsid w:val="005B4AA8"/>
    <w:rsid w:val="005B4AB6"/>
    <w:rsid w:val="005B4F26"/>
    <w:rsid w:val="005B4F28"/>
    <w:rsid w:val="005B4FB6"/>
    <w:rsid w:val="005B503B"/>
    <w:rsid w:val="005B50C1"/>
    <w:rsid w:val="005B58D6"/>
    <w:rsid w:val="005B5927"/>
    <w:rsid w:val="005B5AF7"/>
    <w:rsid w:val="005B6023"/>
    <w:rsid w:val="005B6181"/>
    <w:rsid w:val="005B61B6"/>
    <w:rsid w:val="005B620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6FF4"/>
    <w:rsid w:val="005B7243"/>
    <w:rsid w:val="005B7255"/>
    <w:rsid w:val="005B7278"/>
    <w:rsid w:val="005B7384"/>
    <w:rsid w:val="005B74C9"/>
    <w:rsid w:val="005B7556"/>
    <w:rsid w:val="005B75C0"/>
    <w:rsid w:val="005B76A7"/>
    <w:rsid w:val="005B799D"/>
    <w:rsid w:val="005B7A96"/>
    <w:rsid w:val="005B7CDA"/>
    <w:rsid w:val="005B7D93"/>
    <w:rsid w:val="005C000D"/>
    <w:rsid w:val="005C0077"/>
    <w:rsid w:val="005C03B4"/>
    <w:rsid w:val="005C0441"/>
    <w:rsid w:val="005C0468"/>
    <w:rsid w:val="005C04FA"/>
    <w:rsid w:val="005C0511"/>
    <w:rsid w:val="005C067B"/>
    <w:rsid w:val="005C074B"/>
    <w:rsid w:val="005C0A48"/>
    <w:rsid w:val="005C0AA7"/>
    <w:rsid w:val="005C0B75"/>
    <w:rsid w:val="005C0B7C"/>
    <w:rsid w:val="005C0C80"/>
    <w:rsid w:val="005C0EA5"/>
    <w:rsid w:val="005C10A7"/>
    <w:rsid w:val="005C13CD"/>
    <w:rsid w:val="005C142B"/>
    <w:rsid w:val="005C14DF"/>
    <w:rsid w:val="005C15DA"/>
    <w:rsid w:val="005C15FA"/>
    <w:rsid w:val="005C170F"/>
    <w:rsid w:val="005C1725"/>
    <w:rsid w:val="005C17F4"/>
    <w:rsid w:val="005C19B4"/>
    <w:rsid w:val="005C1AD7"/>
    <w:rsid w:val="005C1BF6"/>
    <w:rsid w:val="005C1BFD"/>
    <w:rsid w:val="005C1C09"/>
    <w:rsid w:val="005C1C4D"/>
    <w:rsid w:val="005C1C76"/>
    <w:rsid w:val="005C1C8B"/>
    <w:rsid w:val="005C1F1C"/>
    <w:rsid w:val="005C203B"/>
    <w:rsid w:val="005C20C6"/>
    <w:rsid w:val="005C20F3"/>
    <w:rsid w:val="005C22A2"/>
    <w:rsid w:val="005C2411"/>
    <w:rsid w:val="005C24A9"/>
    <w:rsid w:val="005C2808"/>
    <w:rsid w:val="005C2AA1"/>
    <w:rsid w:val="005C2BEB"/>
    <w:rsid w:val="005C2CCB"/>
    <w:rsid w:val="005C2D32"/>
    <w:rsid w:val="005C2D70"/>
    <w:rsid w:val="005C2E92"/>
    <w:rsid w:val="005C2EA4"/>
    <w:rsid w:val="005C2EF9"/>
    <w:rsid w:val="005C2FDC"/>
    <w:rsid w:val="005C30CC"/>
    <w:rsid w:val="005C3145"/>
    <w:rsid w:val="005C315C"/>
    <w:rsid w:val="005C329D"/>
    <w:rsid w:val="005C33A1"/>
    <w:rsid w:val="005C346F"/>
    <w:rsid w:val="005C35FD"/>
    <w:rsid w:val="005C3697"/>
    <w:rsid w:val="005C36A5"/>
    <w:rsid w:val="005C374A"/>
    <w:rsid w:val="005C37A9"/>
    <w:rsid w:val="005C3822"/>
    <w:rsid w:val="005C3847"/>
    <w:rsid w:val="005C39A0"/>
    <w:rsid w:val="005C3AE0"/>
    <w:rsid w:val="005C3D48"/>
    <w:rsid w:val="005C3E14"/>
    <w:rsid w:val="005C409E"/>
    <w:rsid w:val="005C4169"/>
    <w:rsid w:val="005C4182"/>
    <w:rsid w:val="005C4183"/>
    <w:rsid w:val="005C4280"/>
    <w:rsid w:val="005C4485"/>
    <w:rsid w:val="005C448D"/>
    <w:rsid w:val="005C4545"/>
    <w:rsid w:val="005C45E1"/>
    <w:rsid w:val="005C46BB"/>
    <w:rsid w:val="005C4808"/>
    <w:rsid w:val="005C4A0F"/>
    <w:rsid w:val="005C4A2C"/>
    <w:rsid w:val="005C4D6A"/>
    <w:rsid w:val="005C4EE9"/>
    <w:rsid w:val="005C507D"/>
    <w:rsid w:val="005C52A5"/>
    <w:rsid w:val="005C574D"/>
    <w:rsid w:val="005C57FD"/>
    <w:rsid w:val="005C583D"/>
    <w:rsid w:val="005C5880"/>
    <w:rsid w:val="005C58E0"/>
    <w:rsid w:val="005C5D2B"/>
    <w:rsid w:val="005C5DE7"/>
    <w:rsid w:val="005C5E6D"/>
    <w:rsid w:val="005C5EA4"/>
    <w:rsid w:val="005C5F85"/>
    <w:rsid w:val="005C6103"/>
    <w:rsid w:val="005C6165"/>
    <w:rsid w:val="005C6235"/>
    <w:rsid w:val="005C63BD"/>
    <w:rsid w:val="005C63CC"/>
    <w:rsid w:val="005C6540"/>
    <w:rsid w:val="005C6724"/>
    <w:rsid w:val="005C6988"/>
    <w:rsid w:val="005C6A65"/>
    <w:rsid w:val="005C6A92"/>
    <w:rsid w:val="005C6B99"/>
    <w:rsid w:val="005C6E42"/>
    <w:rsid w:val="005C70AB"/>
    <w:rsid w:val="005C7209"/>
    <w:rsid w:val="005C740C"/>
    <w:rsid w:val="005C74FB"/>
    <w:rsid w:val="005C779B"/>
    <w:rsid w:val="005C7817"/>
    <w:rsid w:val="005C7852"/>
    <w:rsid w:val="005C7938"/>
    <w:rsid w:val="005C7A4D"/>
    <w:rsid w:val="005C7BB8"/>
    <w:rsid w:val="005C7C25"/>
    <w:rsid w:val="005C7CDA"/>
    <w:rsid w:val="005C7CE0"/>
    <w:rsid w:val="005C7D05"/>
    <w:rsid w:val="005C7DA5"/>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1B2"/>
    <w:rsid w:val="005D122C"/>
    <w:rsid w:val="005D1441"/>
    <w:rsid w:val="005D1454"/>
    <w:rsid w:val="005D1555"/>
    <w:rsid w:val="005D1602"/>
    <w:rsid w:val="005D1606"/>
    <w:rsid w:val="005D183A"/>
    <w:rsid w:val="005D1AAD"/>
    <w:rsid w:val="005D1B32"/>
    <w:rsid w:val="005D1BF4"/>
    <w:rsid w:val="005D1C79"/>
    <w:rsid w:val="005D1CDC"/>
    <w:rsid w:val="005D1E48"/>
    <w:rsid w:val="005D1FAA"/>
    <w:rsid w:val="005D2007"/>
    <w:rsid w:val="005D2183"/>
    <w:rsid w:val="005D2263"/>
    <w:rsid w:val="005D22D7"/>
    <w:rsid w:val="005D2358"/>
    <w:rsid w:val="005D24F3"/>
    <w:rsid w:val="005D2530"/>
    <w:rsid w:val="005D2580"/>
    <w:rsid w:val="005D2640"/>
    <w:rsid w:val="005D2672"/>
    <w:rsid w:val="005D27D3"/>
    <w:rsid w:val="005D27E1"/>
    <w:rsid w:val="005D2826"/>
    <w:rsid w:val="005D2961"/>
    <w:rsid w:val="005D2A38"/>
    <w:rsid w:val="005D2A79"/>
    <w:rsid w:val="005D2A7A"/>
    <w:rsid w:val="005D2B31"/>
    <w:rsid w:val="005D2D5C"/>
    <w:rsid w:val="005D2DEA"/>
    <w:rsid w:val="005D3061"/>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597"/>
    <w:rsid w:val="005D4668"/>
    <w:rsid w:val="005D482C"/>
    <w:rsid w:val="005D4A00"/>
    <w:rsid w:val="005D4A56"/>
    <w:rsid w:val="005D4B34"/>
    <w:rsid w:val="005D4B8A"/>
    <w:rsid w:val="005D4CCF"/>
    <w:rsid w:val="005D51F6"/>
    <w:rsid w:val="005D5273"/>
    <w:rsid w:val="005D53B3"/>
    <w:rsid w:val="005D5444"/>
    <w:rsid w:val="005D5461"/>
    <w:rsid w:val="005D54C2"/>
    <w:rsid w:val="005D59CF"/>
    <w:rsid w:val="005D5A2B"/>
    <w:rsid w:val="005D5BB4"/>
    <w:rsid w:val="005D5CE4"/>
    <w:rsid w:val="005D5DAF"/>
    <w:rsid w:val="005D5DFB"/>
    <w:rsid w:val="005D5E5C"/>
    <w:rsid w:val="005D5F70"/>
    <w:rsid w:val="005D5FA2"/>
    <w:rsid w:val="005D63A2"/>
    <w:rsid w:val="005D6425"/>
    <w:rsid w:val="005D64C9"/>
    <w:rsid w:val="005D654D"/>
    <w:rsid w:val="005D6595"/>
    <w:rsid w:val="005D6653"/>
    <w:rsid w:val="005D6684"/>
    <w:rsid w:val="005D6753"/>
    <w:rsid w:val="005D67EC"/>
    <w:rsid w:val="005D6809"/>
    <w:rsid w:val="005D6B50"/>
    <w:rsid w:val="005D6BEA"/>
    <w:rsid w:val="005D6D10"/>
    <w:rsid w:val="005D6D21"/>
    <w:rsid w:val="005D6F10"/>
    <w:rsid w:val="005D6F3C"/>
    <w:rsid w:val="005D70E2"/>
    <w:rsid w:val="005D7547"/>
    <w:rsid w:val="005D75E9"/>
    <w:rsid w:val="005D777E"/>
    <w:rsid w:val="005D78C6"/>
    <w:rsid w:val="005D790F"/>
    <w:rsid w:val="005D7934"/>
    <w:rsid w:val="005D79C5"/>
    <w:rsid w:val="005D7B0C"/>
    <w:rsid w:val="005D7BA4"/>
    <w:rsid w:val="005D7BC4"/>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EF0"/>
    <w:rsid w:val="005E10A5"/>
    <w:rsid w:val="005E1188"/>
    <w:rsid w:val="005E1303"/>
    <w:rsid w:val="005E1362"/>
    <w:rsid w:val="005E14E4"/>
    <w:rsid w:val="005E153B"/>
    <w:rsid w:val="005E1558"/>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4036"/>
    <w:rsid w:val="005E405D"/>
    <w:rsid w:val="005E4533"/>
    <w:rsid w:val="005E47AC"/>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45"/>
    <w:rsid w:val="005E5B81"/>
    <w:rsid w:val="005E5B8C"/>
    <w:rsid w:val="005E5C57"/>
    <w:rsid w:val="005E5C82"/>
    <w:rsid w:val="005E5F24"/>
    <w:rsid w:val="005E60F1"/>
    <w:rsid w:val="005E61AF"/>
    <w:rsid w:val="005E6268"/>
    <w:rsid w:val="005E62C3"/>
    <w:rsid w:val="005E62FF"/>
    <w:rsid w:val="005E640E"/>
    <w:rsid w:val="005E671E"/>
    <w:rsid w:val="005E677A"/>
    <w:rsid w:val="005E6928"/>
    <w:rsid w:val="005E6A44"/>
    <w:rsid w:val="005E6DDC"/>
    <w:rsid w:val="005E6E0E"/>
    <w:rsid w:val="005E742F"/>
    <w:rsid w:val="005E7468"/>
    <w:rsid w:val="005E76D2"/>
    <w:rsid w:val="005E7801"/>
    <w:rsid w:val="005E7A94"/>
    <w:rsid w:val="005E7CEE"/>
    <w:rsid w:val="005E7D16"/>
    <w:rsid w:val="005E7F89"/>
    <w:rsid w:val="005F038E"/>
    <w:rsid w:val="005F05B2"/>
    <w:rsid w:val="005F07C3"/>
    <w:rsid w:val="005F08C5"/>
    <w:rsid w:val="005F0991"/>
    <w:rsid w:val="005F0B90"/>
    <w:rsid w:val="005F0C41"/>
    <w:rsid w:val="005F158C"/>
    <w:rsid w:val="005F1976"/>
    <w:rsid w:val="005F1B7A"/>
    <w:rsid w:val="005F1CFB"/>
    <w:rsid w:val="005F2175"/>
    <w:rsid w:val="005F21DD"/>
    <w:rsid w:val="005F224D"/>
    <w:rsid w:val="005F2309"/>
    <w:rsid w:val="005F235A"/>
    <w:rsid w:val="005F23D1"/>
    <w:rsid w:val="005F2402"/>
    <w:rsid w:val="005F246B"/>
    <w:rsid w:val="005F24DD"/>
    <w:rsid w:val="005F24ED"/>
    <w:rsid w:val="005F25BA"/>
    <w:rsid w:val="005F29AF"/>
    <w:rsid w:val="005F29C8"/>
    <w:rsid w:val="005F2A57"/>
    <w:rsid w:val="005F2CB1"/>
    <w:rsid w:val="005F2D66"/>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406F"/>
    <w:rsid w:val="005F4126"/>
    <w:rsid w:val="005F43E1"/>
    <w:rsid w:val="005F444F"/>
    <w:rsid w:val="005F45BB"/>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DA5"/>
    <w:rsid w:val="005F5DCA"/>
    <w:rsid w:val="005F5EE4"/>
    <w:rsid w:val="005F5F18"/>
    <w:rsid w:val="005F618C"/>
    <w:rsid w:val="005F62C4"/>
    <w:rsid w:val="005F6396"/>
    <w:rsid w:val="005F6695"/>
    <w:rsid w:val="005F6797"/>
    <w:rsid w:val="005F6981"/>
    <w:rsid w:val="005F6BA9"/>
    <w:rsid w:val="005F70BD"/>
    <w:rsid w:val="005F7211"/>
    <w:rsid w:val="005F75F6"/>
    <w:rsid w:val="005F770F"/>
    <w:rsid w:val="005F7805"/>
    <w:rsid w:val="005F7927"/>
    <w:rsid w:val="005F7C48"/>
    <w:rsid w:val="005F7D4A"/>
    <w:rsid w:val="005F7E74"/>
    <w:rsid w:val="005F7F7D"/>
    <w:rsid w:val="0060005E"/>
    <w:rsid w:val="00600158"/>
    <w:rsid w:val="00600316"/>
    <w:rsid w:val="0060041D"/>
    <w:rsid w:val="00600527"/>
    <w:rsid w:val="00600604"/>
    <w:rsid w:val="00600974"/>
    <w:rsid w:val="00600FF2"/>
    <w:rsid w:val="006010D6"/>
    <w:rsid w:val="006011F2"/>
    <w:rsid w:val="00601279"/>
    <w:rsid w:val="00601431"/>
    <w:rsid w:val="00601481"/>
    <w:rsid w:val="00601530"/>
    <w:rsid w:val="00601715"/>
    <w:rsid w:val="006017DA"/>
    <w:rsid w:val="006018B9"/>
    <w:rsid w:val="006019AC"/>
    <w:rsid w:val="00601AD9"/>
    <w:rsid w:val="00601B5F"/>
    <w:rsid w:val="00601D29"/>
    <w:rsid w:val="00601D88"/>
    <w:rsid w:val="00601E4C"/>
    <w:rsid w:val="00601EA0"/>
    <w:rsid w:val="00601EEF"/>
    <w:rsid w:val="00601FF9"/>
    <w:rsid w:val="00602183"/>
    <w:rsid w:val="006021E7"/>
    <w:rsid w:val="0060229E"/>
    <w:rsid w:val="0060241D"/>
    <w:rsid w:val="00602695"/>
    <w:rsid w:val="0060283C"/>
    <w:rsid w:val="0060287B"/>
    <w:rsid w:val="00602C5D"/>
    <w:rsid w:val="00602DAF"/>
    <w:rsid w:val="00602EB8"/>
    <w:rsid w:val="00602FF8"/>
    <w:rsid w:val="00603204"/>
    <w:rsid w:val="00603207"/>
    <w:rsid w:val="00603228"/>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3F6D"/>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AAB"/>
    <w:rsid w:val="00604B54"/>
    <w:rsid w:val="00604BE4"/>
    <w:rsid w:val="00604DEC"/>
    <w:rsid w:val="00604E9A"/>
    <w:rsid w:val="00604F14"/>
    <w:rsid w:val="0060526F"/>
    <w:rsid w:val="0060536B"/>
    <w:rsid w:val="0060536C"/>
    <w:rsid w:val="006053EE"/>
    <w:rsid w:val="0060545F"/>
    <w:rsid w:val="00605647"/>
    <w:rsid w:val="00605685"/>
    <w:rsid w:val="0060589A"/>
    <w:rsid w:val="00605B8D"/>
    <w:rsid w:val="00605CAA"/>
    <w:rsid w:val="00605E77"/>
    <w:rsid w:val="00605E80"/>
    <w:rsid w:val="00605EF3"/>
    <w:rsid w:val="00605F1E"/>
    <w:rsid w:val="006061ED"/>
    <w:rsid w:val="00606249"/>
    <w:rsid w:val="0060628C"/>
    <w:rsid w:val="0060634C"/>
    <w:rsid w:val="00606519"/>
    <w:rsid w:val="006065D7"/>
    <w:rsid w:val="0060660B"/>
    <w:rsid w:val="00606640"/>
    <w:rsid w:val="00606817"/>
    <w:rsid w:val="006069D2"/>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809"/>
    <w:rsid w:val="00610941"/>
    <w:rsid w:val="00610A8E"/>
    <w:rsid w:val="00610ADC"/>
    <w:rsid w:val="00610B78"/>
    <w:rsid w:val="00610B8B"/>
    <w:rsid w:val="00610B9C"/>
    <w:rsid w:val="00610BCE"/>
    <w:rsid w:val="00610CCB"/>
    <w:rsid w:val="00610DAD"/>
    <w:rsid w:val="00611187"/>
    <w:rsid w:val="006111A5"/>
    <w:rsid w:val="006111BE"/>
    <w:rsid w:val="0061147D"/>
    <w:rsid w:val="00611512"/>
    <w:rsid w:val="00611574"/>
    <w:rsid w:val="006119DE"/>
    <w:rsid w:val="00611B56"/>
    <w:rsid w:val="00611B83"/>
    <w:rsid w:val="00611BC9"/>
    <w:rsid w:val="00611D35"/>
    <w:rsid w:val="00611D81"/>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2F"/>
    <w:rsid w:val="0061359B"/>
    <w:rsid w:val="00613760"/>
    <w:rsid w:val="00613B57"/>
    <w:rsid w:val="00613B83"/>
    <w:rsid w:val="00613C01"/>
    <w:rsid w:val="00613DE0"/>
    <w:rsid w:val="00613F87"/>
    <w:rsid w:val="00614021"/>
    <w:rsid w:val="00614046"/>
    <w:rsid w:val="00614311"/>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6C1"/>
    <w:rsid w:val="0061574F"/>
    <w:rsid w:val="0061587E"/>
    <w:rsid w:val="00615899"/>
    <w:rsid w:val="006159AA"/>
    <w:rsid w:val="00615BCA"/>
    <w:rsid w:val="00615CD3"/>
    <w:rsid w:val="00615D04"/>
    <w:rsid w:val="00615F8F"/>
    <w:rsid w:val="00615FF5"/>
    <w:rsid w:val="00616145"/>
    <w:rsid w:val="006163F2"/>
    <w:rsid w:val="006164A5"/>
    <w:rsid w:val="006164FD"/>
    <w:rsid w:val="0061654B"/>
    <w:rsid w:val="0061670E"/>
    <w:rsid w:val="0061673C"/>
    <w:rsid w:val="006167C4"/>
    <w:rsid w:val="00616859"/>
    <w:rsid w:val="006168AA"/>
    <w:rsid w:val="00616966"/>
    <w:rsid w:val="00616AE5"/>
    <w:rsid w:val="00616CB3"/>
    <w:rsid w:val="00616FCF"/>
    <w:rsid w:val="00616FD0"/>
    <w:rsid w:val="006173E6"/>
    <w:rsid w:val="006174CB"/>
    <w:rsid w:val="00617534"/>
    <w:rsid w:val="006178C5"/>
    <w:rsid w:val="006178EA"/>
    <w:rsid w:val="00617A19"/>
    <w:rsid w:val="00617DF0"/>
    <w:rsid w:val="00620235"/>
    <w:rsid w:val="006203D4"/>
    <w:rsid w:val="006203D7"/>
    <w:rsid w:val="0062050D"/>
    <w:rsid w:val="00620880"/>
    <w:rsid w:val="006208F9"/>
    <w:rsid w:val="0062092E"/>
    <w:rsid w:val="00620A71"/>
    <w:rsid w:val="00620B9C"/>
    <w:rsid w:val="00620D80"/>
    <w:rsid w:val="00620E45"/>
    <w:rsid w:val="00621116"/>
    <w:rsid w:val="006211F5"/>
    <w:rsid w:val="0062136D"/>
    <w:rsid w:val="00621519"/>
    <w:rsid w:val="006215C8"/>
    <w:rsid w:val="0062171E"/>
    <w:rsid w:val="00621AE8"/>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6E4"/>
    <w:rsid w:val="00623823"/>
    <w:rsid w:val="00623A00"/>
    <w:rsid w:val="00623AB9"/>
    <w:rsid w:val="00623AFA"/>
    <w:rsid w:val="00623C4D"/>
    <w:rsid w:val="00623D5C"/>
    <w:rsid w:val="00623F7F"/>
    <w:rsid w:val="00623FF3"/>
    <w:rsid w:val="00624C68"/>
    <w:rsid w:val="00624D3E"/>
    <w:rsid w:val="0062502A"/>
    <w:rsid w:val="00625051"/>
    <w:rsid w:val="006250A5"/>
    <w:rsid w:val="006251C7"/>
    <w:rsid w:val="006251DD"/>
    <w:rsid w:val="0062521F"/>
    <w:rsid w:val="00625435"/>
    <w:rsid w:val="00625493"/>
    <w:rsid w:val="00625701"/>
    <w:rsid w:val="00625854"/>
    <w:rsid w:val="00625968"/>
    <w:rsid w:val="0062596C"/>
    <w:rsid w:val="00625C1D"/>
    <w:rsid w:val="00625C95"/>
    <w:rsid w:val="00625DCC"/>
    <w:rsid w:val="006260D6"/>
    <w:rsid w:val="006260F2"/>
    <w:rsid w:val="00626111"/>
    <w:rsid w:val="0062649A"/>
    <w:rsid w:val="006265A0"/>
    <w:rsid w:val="006265E8"/>
    <w:rsid w:val="006267FE"/>
    <w:rsid w:val="00626975"/>
    <w:rsid w:val="006269F3"/>
    <w:rsid w:val="00626A81"/>
    <w:rsid w:val="00626B49"/>
    <w:rsid w:val="00626E18"/>
    <w:rsid w:val="00626E43"/>
    <w:rsid w:val="00626EE6"/>
    <w:rsid w:val="00626F32"/>
    <w:rsid w:val="00626FE6"/>
    <w:rsid w:val="00627183"/>
    <w:rsid w:val="0062741E"/>
    <w:rsid w:val="00627571"/>
    <w:rsid w:val="00627713"/>
    <w:rsid w:val="006279F4"/>
    <w:rsid w:val="00627B70"/>
    <w:rsid w:val="00627E81"/>
    <w:rsid w:val="00627F63"/>
    <w:rsid w:val="00627FA2"/>
    <w:rsid w:val="00627FAB"/>
    <w:rsid w:val="00630001"/>
    <w:rsid w:val="0063004A"/>
    <w:rsid w:val="006301CE"/>
    <w:rsid w:val="006301D9"/>
    <w:rsid w:val="0063023F"/>
    <w:rsid w:val="0063027D"/>
    <w:rsid w:val="006302C8"/>
    <w:rsid w:val="006302ED"/>
    <w:rsid w:val="00630496"/>
    <w:rsid w:val="0063061B"/>
    <w:rsid w:val="00630729"/>
    <w:rsid w:val="00630A3F"/>
    <w:rsid w:val="00630B84"/>
    <w:rsid w:val="00630C0B"/>
    <w:rsid w:val="00630C58"/>
    <w:rsid w:val="00630D51"/>
    <w:rsid w:val="00630DA9"/>
    <w:rsid w:val="00630DF4"/>
    <w:rsid w:val="00630F45"/>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BCB"/>
    <w:rsid w:val="00634CF1"/>
    <w:rsid w:val="00634D01"/>
    <w:rsid w:val="00634E52"/>
    <w:rsid w:val="00634F59"/>
    <w:rsid w:val="00634FC9"/>
    <w:rsid w:val="0063526F"/>
    <w:rsid w:val="00635324"/>
    <w:rsid w:val="0063549A"/>
    <w:rsid w:val="00635521"/>
    <w:rsid w:val="0063556D"/>
    <w:rsid w:val="0063581A"/>
    <w:rsid w:val="006358DC"/>
    <w:rsid w:val="00635903"/>
    <w:rsid w:val="006359C8"/>
    <w:rsid w:val="00635BE9"/>
    <w:rsid w:val="00635E3F"/>
    <w:rsid w:val="00635E77"/>
    <w:rsid w:val="00635FB9"/>
    <w:rsid w:val="00636398"/>
    <w:rsid w:val="006364C9"/>
    <w:rsid w:val="00636605"/>
    <w:rsid w:val="006368A9"/>
    <w:rsid w:val="006368D3"/>
    <w:rsid w:val="00636961"/>
    <w:rsid w:val="00636C64"/>
    <w:rsid w:val="00636C8D"/>
    <w:rsid w:val="00636CA3"/>
    <w:rsid w:val="00636F3E"/>
    <w:rsid w:val="00637110"/>
    <w:rsid w:val="00637155"/>
    <w:rsid w:val="00637227"/>
    <w:rsid w:val="006374A1"/>
    <w:rsid w:val="006375C3"/>
    <w:rsid w:val="006377E9"/>
    <w:rsid w:val="006377EC"/>
    <w:rsid w:val="006378B9"/>
    <w:rsid w:val="00637935"/>
    <w:rsid w:val="00637A05"/>
    <w:rsid w:val="00637A93"/>
    <w:rsid w:val="00637AF0"/>
    <w:rsid w:val="00637C17"/>
    <w:rsid w:val="00637CA5"/>
    <w:rsid w:val="00637D92"/>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182"/>
    <w:rsid w:val="00641307"/>
    <w:rsid w:val="00641311"/>
    <w:rsid w:val="00641412"/>
    <w:rsid w:val="0064151F"/>
    <w:rsid w:val="00641533"/>
    <w:rsid w:val="0064159A"/>
    <w:rsid w:val="0064161E"/>
    <w:rsid w:val="00641751"/>
    <w:rsid w:val="006417A4"/>
    <w:rsid w:val="00641D3E"/>
    <w:rsid w:val="00641E09"/>
    <w:rsid w:val="00641E76"/>
    <w:rsid w:val="00641E83"/>
    <w:rsid w:val="00641EEB"/>
    <w:rsid w:val="00641F54"/>
    <w:rsid w:val="00641FA2"/>
    <w:rsid w:val="00642042"/>
    <w:rsid w:val="0064208D"/>
    <w:rsid w:val="006420BA"/>
    <w:rsid w:val="0064216B"/>
    <w:rsid w:val="006421BF"/>
    <w:rsid w:val="00642303"/>
    <w:rsid w:val="0064258B"/>
    <w:rsid w:val="0064266C"/>
    <w:rsid w:val="00642673"/>
    <w:rsid w:val="00642706"/>
    <w:rsid w:val="0064275A"/>
    <w:rsid w:val="00642890"/>
    <w:rsid w:val="0064297A"/>
    <w:rsid w:val="00642B1C"/>
    <w:rsid w:val="00642BF1"/>
    <w:rsid w:val="00642D48"/>
    <w:rsid w:val="00642D54"/>
    <w:rsid w:val="00642DDC"/>
    <w:rsid w:val="00642EF0"/>
    <w:rsid w:val="00642F37"/>
    <w:rsid w:val="00643041"/>
    <w:rsid w:val="006431F0"/>
    <w:rsid w:val="00643411"/>
    <w:rsid w:val="00643475"/>
    <w:rsid w:val="00643802"/>
    <w:rsid w:val="00643850"/>
    <w:rsid w:val="0064396A"/>
    <w:rsid w:val="006439B4"/>
    <w:rsid w:val="006439D1"/>
    <w:rsid w:val="00643AA9"/>
    <w:rsid w:val="00643EE1"/>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44B"/>
    <w:rsid w:val="00646514"/>
    <w:rsid w:val="006466AA"/>
    <w:rsid w:val="00646882"/>
    <w:rsid w:val="006469AB"/>
    <w:rsid w:val="006469EA"/>
    <w:rsid w:val="00646BC1"/>
    <w:rsid w:val="00646CB0"/>
    <w:rsid w:val="00646E01"/>
    <w:rsid w:val="00646E2B"/>
    <w:rsid w:val="0064736A"/>
    <w:rsid w:val="00647448"/>
    <w:rsid w:val="0064769C"/>
    <w:rsid w:val="006476B5"/>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94E"/>
    <w:rsid w:val="0065098D"/>
    <w:rsid w:val="006509FB"/>
    <w:rsid w:val="00650AA1"/>
    <w:rsid w:val="00650AB9"/>
    <w:rsid w:val="00650C12"/>
    <w:rsid w:val="00650C22"/>
    <w:rsid w:val="00650F55"/>
    <w:rsid w:val="006511B8"/>
    <w:rsid w:val="006511E6"/>
    <w:rsid w:val="006513BF"/>
    <w:rsid w:val="006513D4"/>
    <w:rsid w:val="00651578"/>
    <w:rsid w:val="00651590"/>
    <w:rsid w:val="0065162C"/>
    <w:rsid w:val="006519E3"/>
    <w:rsid w:val="00651AB8"/>
    <w:rsid w:val="00651B3B"/>
    <w:rsid w:val="00651BDE"/>
    <w:rsid w:val="00651CFE"/>
    <w:rsid w:val="00651E9C"/>
    <w:rsid w:val="00652081"/>
    <w:rsid w:val="0065209D"/>
    <w:rsid w:val="006520C2"/>
    <w:rsid w:val="006520EC"/>
    <w:rsid w:val="00652108"/>
    <w:rsid w:val="006524C5"/>
    <w:rsid w:val="00652500"/>
    <w:rsid w:val="00652523"/>
    <w:rsid w:val="00652539"/>
    <w:rsid w:val="00652688"/>
    <w:rsid w:val="006526E2"/>
    <w:rsid w:val="006528DF"/>
    <w:rsid w:val="00652981"/>
    <w:rsid w:val="00652A31"/>
    <w:rsid w:val="00652B0C"/>
    <w:rsid w:val="00652BFE"/>
    <w:rsid w:val="00652C18"/>
    <w:rsid w:val="00652C39"/>
    <w:rsid w:val="00652C9A"/>
    <w:rsid w:val="00652E65"/>
    <w:rsid w:val="00652EA7"/>
    <w:rsid w:val="0065300E"/>
    <w:rsid w:val="00653134"/>
    <w:rsid w:val="00653377"/>
    <w:rsid w:val="00653413"/>
    <w:rsid w:val="0065346E"/>
    <w:rsid w:val="006536FC"/>
    <w:rsid w:val="006539B0"/>
    <w:rsid w:val="006539BB"/>
    <w:rsid w:val="00653A43"/>
    <w:rsid w:val="00653D7D"/>
    <w:rsid w:val="00653EEB"/>
    <w:rsid w:val="00653F6D"/>
    <w:rsid w:val="0065425E"/>
    <w:rsid w:val="00654350"/>
    <w:rsid w:val="0065439D"/>
    <w:rsid w:val="00654452"/>
    <w:rsid w:val="0065457C"/>
    <w:rsid w:val="006545B9"/>
    <w:rsid w:val="0065467A"/>
    <w:rsid w:val="006547E9"/>
    <w:rsid w:val="006547EE"/>
    <w:rsid w:val="006548B4"/>
    <w:rsid w:val="0065490B"/>
    <w:rsid w:val="006549CB"/>
    <w:rsid w:val="00654BD3"/>
    <w:rsid w:val="00654C37"/>
    <w:rsid w:val="00654E36"/>
    <w:rsid w:val="00654E7E"/>
    <w:rsid w:val="00654F3F"/>
    <w:rsid w:val="006550B4"/>
    <w:rsid w:val="00655283"/>
    <w:rsid w:val="00655310"/>
    <w:rsid w:val="00655636"/>
    <w:rsid w:val="0065572E"/>
    <w:rsid w:val="00655733"/>
    <w:rsid w:val="0065580C"/>
    <w:rsid w:val="00655877"/>
    <w:rsid w:val="00655929"/>
    <w:rsid w:val="006559D1"/>
    <w:rsid w:val="00655A4A"/>
    <w:rsid w:val="00655A5A"/>
    <w:rsid w:val="00655A8D"/>
    <w:rsid w:val="00655ACD"/>
    <w:rsid w:val="00655C3E"/>
    <w:rsid w:val="00655C42"/>
    <w:rsid w:val="00655E04"/>
    <w:rsid w:val="00655E67"/>
    <w:rsid w:val="00655E84"/>
    <w:rsid w:val="00655F1C"/>
    <w:rsid w:val="00656340"/>
    <w:rsid w:val="006563BD"/>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E1"/>
    <w:rsid w:val="00657B03"/>
    <w:rsid w:val="00657BF8"/>
    <w:rsid w:val="00657C57"/>
    <w:rsid w:val="00657D13"/>
    <w:rsid w:val="00657DD2"/>
    <w:rsid w:val="00657E12"/>
    <w:rsid w:val="00657E16"/>
    <w:rsid w:val="00657E4D"/>
    <w:rsid w:val="00657EB9"/>
    <w:rsid w:val="00657F3E"/>
    <w:rsid w:val="00660061"/>
    <w:rsid w:val="0066011D"/>
    <w:rsid w:val="00660505"/>
    <w:rsid w:val="0066052E"/>
    <w:rsid w:val="0066056F"/>
    <w:rsid w:val="00660614"/>
    <w:rsid w:val="00660651"/>
    <w:rsid w:val="006606AE"/>
    <w:rsid w:val="006607C0"/>
    <w:rsid w:val="0066081D"/>
    <w:rsid w:val="006608BF"/>
    <w:rsid w:val="006609EA"/>
    <w:rsid w:val="00660B15"/>
    <w:rsid w:val="00660BD3"/>
    <w:rsid w:val="00660BDB"/>
    <w:rsid w:val="00660BF7"/>
    <w:rsid w:val="00660C10"/>
    <w:rsid w:val="00660DC3"/>
    <w:rsid w:val="00660E64"/>
    <w:rsid w:val="00660E8F"/>
    <w:rsid w:val="006610D6"/>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56"/>
    <w:rsid w:val="00661DB2"/>
    <w:rsid w:val="00661E0C"/>
    <w:rsid w:val="00661E5F"/>
    <w:rsid w:val="00661FB1"/>
    <w:rsid w:val="00661FEA"/>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10D"/>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2C9"/>
    <w:rsid w:val="00664590"/>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888"/>
    <w:rsid w:val="00665953"/>
    <w:rsid w:val="0066595B"/>
    <w:rsid w:val="006659C5"/>
    <w:rsid w:val="00665A82"/>
    <w:rsid w:val="00665B87"/>
    <w:rsid w:val="00665BB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D1"/>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ACC"/>
    <w:rsid w:val="00667BD9"/>
    <w:rsid w:val="00667D17"/>
    <w:rsid w:val="00667EE7"/>
    <w:rsid w:val="00667F0E"/>
    <w:rsid w:val="006701F8"/>
    <w:rsid w:val="00670240"/>
    <w:rsid w:val="00670342"/>
    <w:rsid w:val="00670414"/>
    <w:rsid w:val="0067057F"/>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7B3"/>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8DA"/>
    <w:rsid w:val="00672A1E"/>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8"/>
    <w:rsid w:val="00673BCB"/>
    <w:rsid w:val="00673BD9"/>
    <w:rsid w:val="00673D47"/>
    <w:rsid w:val="00673F1E"/>
    <w:rsid w:val="006741F2"/>
    <w:rsid w:val="00674239"/>
    <w:rsid w:val="006743F0"/>
    <w:rsid w:val="0067443B"/>
    <w:rsid w:val="00674591"/>
    <w:rsid w:val="0067459A"/>
    <w:rsid w:val="006746A5"/>
    <w:rsid w:val="00674921"/>
    <w:rsid w:val="006749FA"/>
    <w:rsid w:val="00674A5C"/>
    <w:rsid w:val="00674C0E"/>
    <w:rsid w:val="00674CC3"/>
    <w:rsid w:val="00674F57"/>
    <w:rsid w:val="00675405"/>
    <w:rsid w:val="006755AC"/>
    <w:rsid w:val="00675719"/>
    <w:rsid w:val="0067576F"/>
    <w:rsid w:val="00675874"/>
    <w:rsid w:val="00675910"/>
    <w:rsid w:val="00675C72"/>
    <w:rsid w:val="00675C8A"/>
    <w:rsid w:val="00675E13"/>
    <w:rsid w:val="00675EA1"/>
    <w:rsid w:val="00676073"/>
    <w:rsid w:val="006761B5"/>
    <w:rsid w:val="00676593"/>
    <w:rsid w:val="006765E7"/>
    <w:rsid w:val="0067661E"/>
    <w:rsid w:val="006767C6"/>
    <w:rsid w:val="00676955"/>
    <w:rsid w:val="00676ABB"/>
    <w:rsid w:val="00676CE3"/>
    <w:rsid w:val="00676D74"/>
    <w:rsid w:val="00676DE7"/>
    <w:rsid w:val="00676E46"/>
    <w:rsid w:val="00676EF8"/>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8C8"/>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C78"/>
    <w:rsid w:val="00683E01"/>
    <w:rsid w:val="00683ECE"/>
    <w:rsid w:val="00684094"/>
    <w:rsid w:val="0068443C"/>
    <w:rsid w:val="0068448D"/>
    <w:rsid w:val="006845F4"/>
    <w:rsid w:val="00684798"/>
    <w:rsid w:val="006847CE"/>
    <w:rsid w:val="00684805"/>
    <w:rsid w:val="00684843"/>
    <w:rsid w:val="00684846"/>
    <w:rsid w:val="006848D7"/>
    <w:rsid w:val="00684970"/>
    <w:rsid w:val="00684B8B"/>
    <w:rsid w:val="00684C36"/>
    <w:rsid w:val="00684CDC"/>
    <w:rsid w:val="00684D25"/>
    <w:rsid w:val="00684F4D"/>
    <w:rsid w:val="00684F9E"/>
    <w:rsid w:val="00685032"/>
    <w:rsid w:val="00685093"/>
    <w:rsid w:val="0068519B"/>
    <w:rsid w:val="00685242"/>
    <w:rsid w:val="006852C3"/>
    <w:rsid w:val="006853C0"/>
    <w:rsid w:val="006853F4"/>
    <w:rsid w:val="00685457"/>
    <w:rsid w:val="006854A1"/>
    <w:rsid w:val="0068556D"/>
    <w:rsid w:val="00685654"/>
    <w:rsid w:val="0068587E"/>
    <w:rsid w:val="00685931"/>
    <w:rsid w:val="00685A24"/>
    <w:rsid w:val="00685A7A"/>
    <w:rsid w:val="00685ACF"/>
    <w:rsid w:val="00685BC9"/>
    <w:rsid w:val="00685D40"/>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704E"/>
    <w:rsid w:val="00687164"/>
    <w:rsid w:val="006871E0"/>
    <w:rsid w:val="00687434"/>
    <w:rsid w:val="006874A6"/>
    <w:rsid w:val="0068750B"/>
    <w:rsid w:val="00687520"/>
    <w:rsid w:val="0068752C"/>
    <w:rsid w:val="0068759E"/>
    <w:rsid w:val="006875E6"/>
    <w:rsid w:val="006878B3"/>
    <w:rsid w:val="00687C5E"/>
    <w:rsid w:val="00687CC4"/>
    <w:rsid w:val="00687DCA"/>
    <w:rsid w:val="00687F1B"/>
    <w:rsid w:val="00687F47"/>
    <w:rsid w:val="0069020F"/>
    <w:rsid w:val="0069031E"/>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0CE"/>
    <w:rsid w:val="00691126"/>
    <w:rsid w:val="006911D4"/>
    <w:rsid w:val="006914D4"/>
    <w:rsid w:val="00691667"/>
    <w:rsid w:val="00691971"/>
    <w:rsid w:val="00691E02"/>
    <w:rsid w:val="00691F7B"/>
    <w:rsid w:val="0069203A"/>
    <w:rsid w:val="006921B7"/>
    <w:rsid w:val="006923A5"/>
    <w:rsid w:val="006923FC"/>
    <w:rsid w:val="006924FE"/>
    <w:rsid w:val="0069257E"/>
    <w:rsid w:val="00692583"/>
    <w:rsid w:val="00692840"/>
    <w:rsid w:val="006928D7"/>
    <w:rsid w:val="00692916"/>
    <w:rsid w:val="0069298B"/>
    <w:rsid w:val="00692A77"/>
    <w:rsid w:val="00692AC7"/>
    <w:rsid w:val="00692B7A"/>
    <w:rsid w:val="00692C92"/>
    <w:rsid w:val="00692D4B"/>
    <w:rsid w:val="00692D70"/>
    <w:rsid w:val="006933B0"/>
    <w:rsid w:val="006933C4"/>
    <w:rsid w:val="00693411"/>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8D"/>
    <w:rsid w:val="0069431C"/>
    <w:rsid w:val="00694362"/>
    <w:rsid w:val="006943AC"/>
    <w:rsid w:val="00694730"/>
    <w:rsid w:val="0069499D"/>
    <w:rsid w:val="006949A3"/>
    <w:rsid w:val="00694C75"/>
    <w:rsid w:val="00694C7B"/>
    <w:rsid w:val="00694CB3"/>
    <w:rsid w:val="00694DC4"/>
    <w:rsid w:val="00694DE9"/>
    <w:rsid w:val="00694DEF"/>
    <w:rsid w:val="00694E19"/>
    <w:rsid w:val="00694ECD"/>
    <w:rsid w:val="00694ED7"/>
    <w:rsid w:val="006951A3"/>
    <w:rsid w:val="00695385"/>
    <w:rsid w:val="0069543C"/>
    <w:rsid w:val="00695717"/>
    <w:rsid w:val="00695781"/>
    <w:rsid w:val="00695BE1"/>
    <w:rsid w:val="00695C07"/>
    <w:rsid w:val="00695C24"/>
    <w:rsid w:val="00695C33"/>
    <w:rsid w:val="00695C9E"/>
    <w:rsid w:val="00695CAD"/>
    <w:rsid w:val="00695CF8"/>
    <w:rsid w:val="00695D8B"/>
    <w:rsid w:val="00695DCB"/>
    <w:rsid w:val="00695F2D"/>
    <w:rsid w:val="00695F3F"/>
    <w:rsid w:val="00695F54"/>
    <w:rsid w:val="00695FB8"/>
    <w:rsid w:val="00695FC2"/>
    <w:rsid w:val="006961F3"/>
    <w:rsid w:val="00696290"/>
    <w:rsid w:val="0069647D"/>
    <w:rsid w:val="006964BB"/>
    <w:rsid w:val="0069650A"/>
    <w:rsid w:val="0069659A"/>
    <w:rsid w:val="0069659B"/>
    <w:rsid w:val="00696868"/>
    <w:rsid w:val="0069687D"/>
    <w:rsid w:val="00696897"/>
    <w:rsid w:val="00696949"/>
    <w:rsid w:val="00696967"/>
    <w:rsid w:val="00696994"/>
    <w:rsid w:val="006969FB"/>
    <w:rsid w:val="00696A41"/>
    <w:rsid w:val="00696AA1"/>
    <w:rsid w:val="00696AC9"/>
    <w:rsid w:val="00696D54"/>
    <w:rsid w:val="00696D97"/>
    <w:rsid w:val="00696EDD"/>
    <w:rsid w:val="00696F26"/>
    <w:rsid w:val="00697052"/>
    <w:rsid w:val="006970AC"/>
    <w:rsid w:val="006971CE"/>
    <w:rsid w:val="00697368"/>
    <w:rsid w:val="006973B8"/>
    <w:rsid w:val="0069752E"/>
    <w:rsid w:val="0069755C"/>
    <w:rsid w:val="0069776A"/>
    <w:rsid w:val="00697924"/>
    <w:rsid w:val="006979FB"/>
    <w:rsid w:val="00697BF3"/>
    <w:rsid w:val="00697BF6"/>
    <w:rsid w:val="00697D1B"/>
    <w:rsid w:val="006A007B"/>
    <w:rsid w:val="006A01AF"/>
    <w:rsid w:val="006A027C"/>
    <w:rsid w:val="006A065D"/>
    <w:rsid w:val="006A0728"/>
    <w:rsid w:val="006A08D6"/>
    <w:rsid w:val="006A092E"/>
    <w:rsid w:val="006A094F"/>
    <w:rsid w:val="006A09F0"/>
    <w:rsid w:val="006A0ADE"/>
    <w:rsid w:val="006A0CE2"/>
    <w:rsid w:val="006A0D12"/>
    <w:rsid w:val="006A0D7E"/>
    <w:rsid w:val="006A1025"/>
    <w:rsid w:val="006A1363"/>
    <w:rsid w:val="006A14F2"/>
    <w:rsid w:val="006A158D"/>
    <w:rsid w:val="006A159F"/>
    <w:rsid w:val="006A15B8"/>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DD8"/>
    <w:rsid w:val="006A2E0C"/>
    <w:rsid w:val="006A2E32"/>
    <w:rsid w:val="006A30A3"/>
    <w:rsid w:val="006A30DF"/>
    <w:rsid w:val="006A30ED"/>
    <w:rsid w:val="006A3139"/>
    <w:rsid w:val="006A32BA"/>
    <w:rsid w:val="006A33B9"/>
    <w:rsid w:val="006A356E"/>
    <w:rsid w:val="006A36D4"/>
    <w:rsid w:val="006A3822"/>
    <w:rsid w:val="006A38EC"/>
    <w:rsid w:val="006A3B09"/>
    <w:rsid w:val="006A3B50"/>
    <w:rsid w:val="006A3B5C"/>
    <w:rsid w:val="006A3B8A"/>
    <w:rsid w:val="006A3C25"/>
    <w:rsid w:val="006A3CD2"/>
    <w:rsid w:val="006A3DB0"/>
    <w:rsid w:val="006A40FF"/>
    <w:rsid w:val="006A42F9"/>
    <w:rsid w:val="006A4300"/>
    <w:rsid w:val="006A4577"/>
    <w:rsid w:val="006A46FB"/>
    <w:rsid w:val="006A489A"/>
    <w:rsid w:val="006A4ACB"/>
    <w:rsid w:val="006A4B47"/>
    <w:rsid w:val="006A4BC8"/>
    <w:rsid w:val="006A4BF6"/>
    <w:rsid w:val="006A4BFD"/>
    <w:rsid w:val="006A4CB4"/>
    <w:rsid w:val="006A4D5F"/>
    <w:rsid w:val="006A4DD8"/>
    <w:rsid w:val="006A4E89"/>
    <w:rsid w:val="006A5005"/>
    <w:rsid w:val="006A500D"/>
    <w:rsid w:val="006A5049"/>
    <w:rsid w:val="006A5069"/>
    <w:rsid w:val="006A5099"/>
    <w:rsid w:val="006A50F6"/>
    <w:rsid w:val="006A51A2"/>
    <w:rsid w:val="006A51E8"/>
    <w:rsid w:val="006A5240"/>
    <w:rsid w:val="006A5325"/>
    <w:rsid w:val="006A53B9"/>
    <w:rsid w:val="006A5431"/>
    <w:rsid w:val="006A572D"/>
    <w:rsid w:val="006A5783"/>
    <w:rsid w:val="006A58B3"/>
    <w:rsid w:val="006A58BC"/>
    <w:rsid w:val="006A5A9B"/>
    <w:rsid w:val="006A5B4C"/>
    <w:rsid w:val="006A5B61"/>
    <w:rsid w:val="006A5C9B"/>
    <w:rsid w:val="006A5CDC"/>
    <w:rsid w:val="006A5D08"/>
    <w:rsid w:val="006A5E0C"/>
    <w:rsid w:val="006A5E28"/>
    <w:rsid w:val="006A5E60"/>
    <w:rsid w:val="006A619D"/>
    <w:rsid w:val="006A61A1"/>
    <w:rsid w:val="006A6226"/>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E09"/>
    <w:rsid w:val="006A7F2D"/>
    <w:rsid w:val="006A7F63"/>
    <w:rsid w:val="006B0160"/>
    <w:rsid w:val="006B0389"/>
    <w:rsid w:val="006B04E0"/>
    <w:rsid w:val="006B0513"/>
    <w:rsid w:val="006B053C"/>
    <w:rsid w:val="006B0596"/>
    <w:rsid w:val="006B06BC"/>
    <w:rsid w:val="006B0754"/>
    <w:rsid w:val="006B0779"/>
    <w:rsid w:val="006B07F7"/>
    <w:rsid w:val="006B08C5"/>
    <w:rsid w:val="006B08C6"/>
    <w:rsid w:val="006B0A22"/>
    <w:rsid w:val="006B0A2C"/>
    <w:rsid w:val="006B0B47"/>
    <w:rsid w:val="006B0B98"/>
    <w:rsid w:val="006B0C10"/>
    <w:rsid w:val="006B0CB2"/>
    <w:rsid w:val="006B0E23"/>
    <w:rsid w:val="006B0E89"/>
    <w:rsid w:val="006B0EB7"/>
    <w:rsid w:val="006B0F1E"/>
    <w:rsid w:val="006B0FA6"/>
    <w:rsid w:val="006B101D"/>
    <w:rsid w:val="006B111B"/>
    <w:rsid w:val="006B1144"/>
    <w:rsid w:val="006B11C2"/>
    <w:rsid w:val="006B1274"/>
    <w:rsid w:val="006B1361"/>
    <w:rsid w:val="006B14B9"/>
    <w:rsid w:val="006B14FA"/>
    <w:rsid w:val="006B1689"/>
    <w:rsid w:val="006B1816"/>
    <w:rsid w:val="006B1AC2"/>
    <w:rsid w:val="006B1B66"/>
    <w:rsid w:val="006B1B71"/>
    <w:rsid w:val="006B1C1B"/>
    <w:rsid w:val="006B1DF1"/>
    <w:rsid w:val="006B1EFA"/>
    <w:rsid w:val="006B208B"/>
    <w:rsid w:val="006B2099"/>
    <w:rsid w:val="006B22CE"/>
    <w:rsid w:val="006B25AE"/>
    <w:rsid w:val="006B25C9"/>
    <w:rsid w:val="006B2698"/>
    <w:rsid w:val="006B28E2"/>
    <w:rsid w:val="006B2A09"/>
    <w:rsid w:val="006B2A0F"/>
    <w:rsid w:val="006B2C14"/>
    <w:rsid w:val="006B2CB3"/>
    <w:rsid w:val="006B2DE0"/>
    <w:rsid w:val="006B2F33"/>
    <w:rsid w:val="006B2FBD"/>
    <w:rsid w:val="006B301C"/>
    <w:rsid w:val="006B302A"/>
    <w:rsid w:val="006B3143"/>
    <w:rsid w:val="006B324E"/>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DB"/>
    <w:rsid w:val="006B4AE4"/>
    <w:rsid w:val="006B4C77"/>
    <w:rsid w:val="006B4CA5"/>
    <w:rsid w:val="006B4D6E"/>
    <w:rsid w:val="006B4DE0"/>
    <w:rsid w:val="006B50C9"/>
    <w:rsid w:val="006B50CF"/>
    <w:rsid w:val="006B50DE"/>
    <w:rsid w:val="006B516C"/>
    <w:rsid w:val="006B5419"/>
    <w:rsid w:val="006B5429"/>
    <w:rsid w:val="006B5444"/>
    <w:rsid w:val="006B5542"/>
    <w:rsid w:val="006B5755"/>
    <w:rsid w:val="006B578E"/>
    <w:rsid w:val="006B57B7"/>
    <w:rsid w:val="006B582F"/>
    <w:rsid w:val="006B58CD"/>
    <w:rsid w:val="006B5962"/>
    <w:rsid w:val="006B5979"/>
    <w:rsid w:val="006B5A23"/>
    <w:rsid w:val="006B5EE2"/>
    <w:rsid w:val="006B5F6A"/>
    <w:rsid w:val="006B6144"/>
    <w:rsid w:val="006B6494"/>
    <w:rsid w:val="006B67D5"/>
    <w:rsid w:val="006B6803"/>
    <w:rsid w:val="006B682C"/>
    <w:rsid w:val="006B68B2"/>
    <w:rsid w:val="006B6962"/>
    <w:rsid w:val="006B6A58"/>
    <w:rsid w:val="006B6A6B"/>
    <w:rsid w:val="006B6BCC"/>
    <w:rsid w:val="006B6E7B"/>
    <w:rsid w:val="006B6F4D"/>
    <w:rsid w:val="006B70D3"/>
    <w:rsid w:val="006B7253"/>
    <w:rsid w:val="006B73C3"/>
    <w:rsid w:val="006B743B"/>
    <w:rsid w:val="006B74A2"/>
    <w:rsid w:val="006B7539"/>
    <w:rsid w:val="006B7566"/>
    <w:rsid w:val="006B7707"/>
    <w:rsid w:val="006B7751"/>
    <w:rsid w:val="006B785D"/>
    <w:rsid w:val="006B794E"/>
    <w:rsid w:val="006B795D"/>
    <w:rsid w:val="006B7A06"/>
    <w:rsid w:val="006B7CE4"/>
    <w:rsid w:val="006B7DA8"/>
    <w:rsid w:val="006B7E12"/>
    <w:rsid w:val="006B7F70"/>
    <w:rsid w:val="006C0180"/>
    <w:rsid w:val="006C01D8"/>
    <w:rsid w:val="006C032F"/>
    <w:rsid w:val="006C03B8"/>
    <w:rsid w:val="006C0435"/>
    <w:rsid w:val="006C07CF"/>
    <w:rsid w:val="006C0890"/>
    <w:rsid w:val="006C0B57"/>
    <w:rsid w:val="006C0CEC"/>
    <w:rsid w:val="006C0D52"/>
    <w:rsid w:val="006C0DE8"/>
    <w:rsid w:val="006C1034"/>
    <w:rsid w:val="006C112C"/>
    <w:rsid w:val="006C120E"/>
    <w:rsid w:val="006C128D"/>
    <w:rsid w:val="006C1672"/>
    <w:rsid w:val="006C16F7"/>
    <w:rsid w:val="006C17BD"/>
    <w:rsid w:val="006C17C2"/>
    <w:rsid w:val="006C19E3"/>
    <w:rsid w:val="006C1AD9"/>
    <w:rsid w:val="006C1B2F"/>
    <w:rsid w:val="006C1C60"/>
    <w:rsid w:val="006C1CD3"/>
    <w:rsid w:val="006C1E3C"/>
    <w:rsid w:val="006C1E79"/>
    <w:rsid w:val="006C1F68"/>
    <w:rsid w:val="006C1F9A"/>
    <w:rsid w:val="006C21BF"/>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AF"/>
    <w:rsid w:val="006C3949"/>
    <w:rsid w:val="006C3983"/>
    <w:rsid w:val="006C3B5B"/>
    <w:rsid w:val="006C3B97"/>
    <w:rsid w:val="006C3BF1"/>
    <w:rsid w:val="006C3D0D"/>
    <w:rsid w:val="006C3F74"/>
    <w:rsid w:val="006C3FD1"/>
    <w:rsid w:val="006C406B"/>
    <w:rsid w:val="006C429C"/>
    <w:rsid w:val="006C43C2"/>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53A"/>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B9"/>
    <w:rsid w:val="006D01D1"/>
    <w:rsid w:val="006D01DD"/>
    <w:rsid w:val="006D0354"/>
    <w:rsid w:val="006D03A7"/>
    <w:rsid w:val="006D046D"/>
    <w:rsid w:val="006D04D2"/>
    <w:rsid w:val="006D05CC"/>
    <w:rsid w:val="006D0984"/>
    <w:rsid w:val="006D0A66"/>
    <w:rsid w:val="006D0AE3"/>
    <w:rsid w:val="006D0C00"/>
    <w:rsid w:val="006D0D01"/>
    <w:rsid w:val="006D0DA5"/>
    <w:rsid w:val="006D0DF4"/>
    <w:rsid w:val="006D0E36"/>
    <w:rsid w:val="006D0FEF"/>
    <w:rsid w:val="006D1023"/>
    <w:rsid w:val="006D111F"/>
    <w:rsid w:val="006D12AB"/>
    <w:rsid w:val="006D157E"/>
    <w:rsid w:val="006D16EF"/>
    <w:rsid w:val="006D1766"/>
    <w:rsid w:val="006D196D"/>
    <w:rsid w:val="006D1A6D"/>
    <w:rsid w:val="006D1ADD"/>
    <w:rsid w:val="006D1BD3"/>
    <w:rsid w:val="006D1C62"/>
    <w:rsid w:val="006D1DE0"/>
    <w:rsid w:val="006D1EEB"/>
    <w:rsid w:val="006D1FAF"/>
    <w:rsid w:val="006D1FC8"/>
    <w:rsid w:val="006D2076"/>
    <w:rsid w:val="006D219C"/>
    <w:rsid w:val="006D232A"/>
    <w:rsid w:val="006D235C"/>
    <w:rsid w:val="006D2511"/>
    <w:rsid w:val="006D26E3"/>
    <w:rsid w:val="006D2812"/>
    <w:rsid w:val="006D2827"/>
    <w:rsid w:val="006D2967"/>
    <w:rsid w:val="006D2FBC"/>
    <w:rsid w:val="006D2FD3"/>
    <w:rsid w:val="006D3041"/>
    <w:rsid w:val="006D3076"/>
    <w:rsid w:val="006D30A6"/>
    <w:rsid w:val="006D331D"/>
    <w:rsid w:val="006D3692"/>
    <w:rsid w:val="006D383D"/>
    <w:rsid w:val="006D388F"/>
    <w:rsid w:val="006D38B6"/>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1E"/>
    <w:rsid w:val="006D4F3A"/>
    <w:rsid w:val="006D5020"/>
    <w:rsid w:val="006D515D"/>
    <w:rsid w:val="006D5586"/>
    <w:rsid w:val="006D55F7"/>
    <w:rsid w:val="006D572F"/>
    <w:rsid w:val="006D579F"/>
    <w:rsid w:val="006D5802"/>
    <w:rsid w:val="006D5857"/>
    <w:rsid w:val="006D596C"/>
    <w:rsid w:val="006D5A21"/>
    <w:rsid w:val="006D5BB8"/>
    <w:rsid w:val="006D5BFF"/>
    <w:rsid w:val="006D5EC9"/>
    <w:rsid w:val="006D5EEA"/>
    <w:rsid w:val="006D5F33"/>
    <w:rsid w:val="006D62B1"/>
    <w:rsid w:val="006D645D"/>
    <w:rsid w:val="006D655E"/>
    <w:rsid w:val="006D65BA"/>
    <w:rsid w:val="006D66F6"/>
    <w:rsid w:val="006D6813"/>
    <w:rsid w:val="006D6815"/>
    <w:rsid w:val="006D6AE8"/>
    <w:rsid w:val="006D6B96"/>
    <w:rsid w:val="006D6D00"/>
    <w:rsid w:val="006D6EC5"/>
    <w:rsid w:val="006D6F08"/>
    <w:rsid w:val="006D7037"/>
    <w:rsid w:val="006D71AA"/>
    <w:rsid w:val="006D7335"/>
    <w:rsid w:val="006D746B"/>
    <w:rsid w:val="006D76E2"/>
    <w:rsid w:val="006D79EA"/>
    <w:rsid w:val="006D7B2C"/>
    <w:rsid w:val="006D7BD0"/>
    <w:rsid w:val="006D7DB2"/>
    <w:rsid w:val="006D7E2C"/>
    <w:rsid w:val="006D7EDF"/>
    <w:rsid w:val="006D7EF3"/>
    <w:rsid w:val="006D7EF6"/>
    <w:rsid w:val="006D7FA3"/>
    <w:rsid w:val="006E0448"/>
    <w:rsid w:val="006E062C"/>
    <w:rsid w:val="006E06FB"/>
    <w:rsid w:val="006E08DE"/>
    <w:rsid w:val="006E0968"/>
    <w:rsid w:val="006E0A1E"/>
    <w:rsid w:val="006E0AAA"/>
    <w:rsid w:val="006E0BB4"/>
    <w:rsid w:val="006E0C38"/>
    <w:rsid w:val="006E0C85"/>
    <w:rsid w:val="006E0DB9"/>
    <w:rsid w:val="006E0F2D"/>
    <w:rsid w:val="006E1001"/>
    <w:rsid w:val="006E12CA"/>
    <w:rsid w:val="006E1469"/>
    <w:rsid w:val="006E1692"/>
    <w:rsid w:val="006E1743"/>
    <w:rsid w:val="006E17BB"/>
    <w:rsid w:val="006E18C7"/>
    <w:rsid w:val="006E1901"/>
    <w:rsid w:val="006E1995"/>
    <w:rsid w:val="006E19D8"/>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6F2"/>
    <w:rsid w:val="006E375A"/>
    <w:rsid w:val="006E3845"/>
    <w:rsid w:val="006E3886"/>
    <w:rsid w:val="006E38DB"/>
    <w:rsid w:val="006E39F0"/>
    <w:rsid w:val="006E3D81"/>
    <w:rsid w:val="006E3DA3"/>
    <w:rsid w:val="006E3E7B"/>
    <w:rsid w:val="006E3F19"/>
    <w:rsid w:val="006E3F60"/>
    <w:rsid w:val="006E3FA4"/>
    <w:rsid w:val="006E42AC"/>
    <w:rsid w:val="006E4530"/>
    <w:rsid w:val="006E46F8"/>
    <w:rsid w:val="006E4A6D"/>
    <w:rsid w:val="006E4B2F"/>
    <w:rsid w:val="006E4B46"/>
    <w:rsid w:val="006E4B4B"/>
    <w:rsid w:val="006E4BA7"/>
    <w:rsid w:val="006E4C71"/>
    <w:rsid w:val="006E4E39"/>
    <w:rsid w:val="006E5008"/>
    <w:rsid w:val="006E52C5"/>
    <w:rsid w:val="006E5606"/>
    <w:rsid w:val="006E565E"/>
    <w:rsid w:val="006E5721"/>
    <w:rsid w:val="006E5745"/>
    <w:rsid w:val="006E5792"/>
    <w:rsid w:val="006E57F9"/>
    <w:rsid w:val="006E59AE"/>
    <w:rsid w:val="006E5BF4"/>
    <w:rsid w:val="006E5C07"/>
    <w:rsid w:val="006E5C34"/>
    <w:rsid w:val="006E5C40"/>
    <w:rsid w:val="006E5E11"/>
    <w:rsid w:val="006E5E41"/>
    <w:rsid w:val="006E6052"/>
    <w:rsid w:val="006E61AE"/>
    <w:rsid w:val="006E6217"/>
    <w:rsid w:val="006E63FB"/>
    <w:rsid w:val="006E6556"/>
    <w:rsid w:val="006E673D"/>
    <w:rsid w:val="006E6B87"/>
    <w:rsid w:val="006E6FB3"/>
    <w:rsid w:val="006E7042"/>
    <w:rsid w:val="006E7170"/>
    <w:rsid w:val="006E727B"/>
    <w:rsid w:val="006E72DC"/>
    <w:rsid w:val="006E72EA"/>
    <w:rsid w:val="006E736E"/>
    <w:rsid w:val="006E737F"/>
    <w:rsid w:val="006E73F6"/>
    <w:rsid w:val="006E757C"/>
    <w:rsid w:val="006E7658"/>
    <w:rsid w:val="006E76FD"/>
    <w:rsid w:val="006E7879"/>
    <w:rsid w:val="006E78C9"/>
    <w:rsid w:val="006E7946"/>
    <w:rsid w:val="006E797A"/>
    <w:rsid w:val="006E799F"/>
    <w:rsid w:val="006E7A3F"/>
    <w:rsid w:val="006E7B43"/>
    <w:rsid w:val="006E7CEA"/>
    <w:rsid w:val="006E7D3B"/>
    <w:rsid w:val="006E7DD2"/>
    <w:rsid w:val="006E7EBB"/>
    <w:rsid w:val="006E7EBD"/>
    <w:rsid w:val="006E7F09"/>
    <w:rsid w:val="006F01EA"/>
    <w:rsid w:val="006F027B"/>
    <w:rsid w:val="006F0316"/>
    <w:rsid w:val="006F032F"/>
    <w:rsid w:val="006F047B"/>
    <w:rsid w:val="006F0505"/>
    <w:rsid w:val="006F0674"/>
    <w:rsid w:val="006F06C8"/>
    <w:rsid w:val="006F06D3"/>
    <w:rsid w:val="006F07D4"/>
    <w:rsid w:val="006F093D"/>
    <w:rsid w:val="006F0CB5"/>
    <w:rsid w:val="006F0E12"/>
    <w:rsid w:val="006F0F0E"/>
    <w:rsid w:val="006F0F41"/>
    <w:rsid w:val="006F113E"/>
    <w:rsid w:val="006F1210"/>
    <w:rsid w:val="006F138B"/>
    <w:rsid w:val="006F146C"/>
    <w:rsid w:val="006F15CA"/>
    <w:rsid w:val="006F15FD"/>
    <w:rsid w:val="006F16FA"/>
    <w:rsid w:val="006F1891"/>
    <w:rsid w:val="006F1948"/>
    <w:rsid w:val="006F19A3"/>
    <w:rsid w:val="006F1B70"/>
    <w:rsid w:val="006F1C3A"/>
    <w:rsid w:val="006F1E23"/>
    <w:rsid w:val="006F1F34"/>
    <w:rsid w:val="006F20D4"/>
    <w:rsid w:val="006F219A"/>
    <w:rsid w:val="006F223E"/>
    <w:rsid w:val="006F236F"/>
    <w:rsid w:val="006F244F"/>
    <w:rsid w:val="006F2528"/>
    <w:rsid w:val="006F2B3D"/>
    <w:rsid w:val="006F2C33"/>
    <w:rsid w:val="006F2C3C"/>
    <w:rsid w:val="006F2C95"/>
    <w:rsid w:val="006F2DC8"/>
    <w:rsid w:val="006F2E0A"/>
    <w:rsid w:val="006F2E19"/>
    <w:rsid w:val="006F2FDB"/>
    <w:rsid w:val="006F3042"/>
    <w:rsid w:val="006F316E"/>
    <w:rsid w:val="006F3239"/>
    <w:rsid w:val="006F3317"/>
    <w:rsid w:val="006F341D"/>
    <w:rsid w:val="006F3493"/>
    <w:rsid w:val="006F36CF"/>
    <w:rsid w:val="006F37A2"/>
    <w:rsid w:val="006F389C"/>
    <w:rsid w:val="006F39CA"/>
    <w:rsid w:val="006F3A57"/>
    <w:rsid w:val="006F3CC9"/>
    <w:rsid w:val="006F3CDE"/>
    <w:rsid w:val="006F3CF9"/>
    <w:rsid w:val="006F3D08"/>
    <w:rsid w:val="006F3D2D"/>
    <w:rsid w:val="006F3DDF"/>
    <w:rsid w:val="006F3E66"/>
    <w:rsid w:val="006F3EF5"/>
    <w:rsid w:val="006F41CA"/>
    <w:rsid w:val="006F431A"/>
    <w:rsid w:val="006F443C"/>
    <w:rsid w:val="006F4529"/>
    <w:rsid w:val="006F457A"/>
    <w:rsid w:val="006F460A"/>
    <w:rsid w:val="006F460F"/>
    <w:rsid w:val="006F478B"/>
    <w:rsid w:val="006F47E9"/>
    <w:rsid w:val="006F4934"/>
    <w:rsid w:val="006F4B1B"/>
    <w:rsid w:val="006F4CCD"/>
    <w:rsid w:val="006F4ED1"/>
    <w:rsid w:val="006F5056"/>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10C"/>
    <w:rsid w:val="006F6192"/>
    <w:rsid w:val="006F6440"/>
    <w:rsid w:val="006F6582"/>
    <w:rsid w:val="006F65EC"/>
    <w:rsid w:val="006F66B9"/>
    <w:rsid w:val="006F6847"/>
    <w:rsid w:val="006F6862"/>
    <w:rsid w:val="006F6A59"/>
    <w:rsid w:val="006F6D57"/>
    <w:rsid w:val="006F6E5C"/>
    <w:rsid w:val="006F7204"/>
    <w:rsid w:val="006F730B"/>
    <w:rsid w:val="006F73AB"/>
    <w:rsid w:val="006F74D9"/>
    <w:rsid w:val="006F754B"/>
    <w:rsid w:val="006F7723"/>
    <w:rsid w:val="006F7864"/>
    <w:rsid w:val="006F79B5"/>
    <w:rsid w:val="006F7AFA"/>
    <w:rsid w:val="006F7B1E"/>
    <w:rsid w:val="006F7D17"/>
    <w:rsid w:val="006F7D6E"/>
    <w:rsid w:val="006F7FB3"/>
    <w:rsid w:val="006F7FD5"/>
    <w:rsid w:val="007001B5"/>
    <w:rsid w:val="007002BE"/>
    <w:rsid w:val="00700396"/>
    <w:rsid w:val="007003AA"/>
    <w:rsid w:val="00700454"/>
    <w:rsid w:val="00700681"/>
    <w:rsid w:val="00700D5C"/>
    <w:rsid w:val="00700D8E"/>
    <w:rsid w:val="00700DEE"/>
    <w:rsid w:val="007010F4"/>
    <w:rsid w:val="00701128"/>
    <w:rsid w:val="00701272"/>
    <w:rsid w:val="0070130C"/>
    <w:rsid w:val="007013AC"/>
    <w:rsid w:val="007013DD"/>
    <w:rsid w:val="0070146C"/>
    <w:rsid w:val="00701581"/>
    <w:rsid w:val="00701807"/>
    <w:rsid w:val="00701851"/>
    <w:rsid w:val="007019C1"/>
    <w:rsid w:val="00701CF8"/>
    <w:rsid w:val="00701D7C"/>
    <w:rsid w:val="00701E1D"/>
    <w:rsid w:val="00701F92"/>
    <w:rsid w:val="007020D1"/>
    <w:rsid w:val="00702102"/>
    <w:rsid w:val="00702251"/>
    <w:rsid w:val="00702296"/>
    <w:rsid w:val="007023AA"/>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84"/>
    <w:rsid w:val="0070346E"/>
    <w:rsid w:val="00703549"/>
    <w:rsid w:val="0070354D"/>
    <w:rsid w:val="0070358F"/>
    <w:rsid w:val="007035D9"/>
    <w:rsid w:val="007035E9"/>
    <w:rsid w:val="00703687"/>
    <w:rsid w:val="0070371F"/>
    <w:rsid w:val="00703812"/>
    <w:rsid w:val="00703890"/>
    <w:rsid w:val="007038E2"/>
    <w:rsid w:val="00703AAC"/>
    <w:rsid w:val="00703BE1"/>
    <w:rsid w:val="00703CA5"/>
    <w:rsid w:val="00703D70"/>
    <w:rsid w:val="00703D75"/>
    <w:rsid w:val="00703DBB"/>
    <w:rsid w:val="00703E45"/>
    <w:rsid w:val="00703E71"/>
    <w:rsid w:val="00703FB3"/>
    <w:rsid w:val="007040D5"/>
    <w:rsid w:val="007042C3"/>
    <w:rsid w:val="0070442C"/>
    <w:rsid w:val="0070444E"/>
    <w:rsid w:val="00704543"/>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48"/>
    <w:rsid w:val="007054B3"/>
    <w:rsid w:val="0070555C"/>
    <w:rsid w:val="007055A3"/>
    <w:rsid w:val="0070570B"/>
    <w:rsid w:val="00705809"/>
    <w:rsid w:val="00705912"/>
    <w:rsid w:val="00705B67"/>
    <w:rsid w:val="00705C4D"/>
    <w:rsid w:val="00705C52"/>
    <w:rsid w:val="00705CE2"/>
    <w:rsid w:val="00705CEC"/>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EB0"/>
    <w:rsid w:val="00711F48"/>
    <w:rsid w:val="00711FA2"/>
    <w:rsid w:val="0071217A"/>
    <w:rsid w:val="00712207"/>
    <w:rsid w:val="00712287"/>
    <w:rsid w:val="007123C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CCE"/>
    <w:rsid w:val="00712D8A"/>
    <w:rsid w:val="00713066"/>
    <w:rsid w:val="00713376"/>
    <w:rsid w:val="007134AD"/>
    <w:rsid w:val="0071365F"/>
    <w:rsid w:val="0071382F"/>
    <w:rsid w:val="00713866"/>
    <w:rsid w:val="00713985"/>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74"/>
    <w:rsid w:val="00715A1A"/>
    <w:rsid w:val="00715B4E"/>
    <w:rsid w:val="00715B9A"/>
    <w:rsid w:val="00715EFE"/>
    <w:rsid w:val="00715F5D"/>
    <w:rsid w:val="0071610E"/>
    <w:rsid w:val="007161C5"/>
    <w:rsid w:val="007162C1"/>
    <w:rsid w:val="00716482"/>
    <w:rsid w:val="00716554"/>
    <w:rsid w:val="007166EB"/>
    <w:rsid w:val="0071679F"/>
    <w:rsid w:val="00716825"/>
    <w:rsid w:val="0071693F"/>
    <w:rsid w:val="007169B5"/>
    <w:rsid w:val="00716C39"/>
    <w:rsid w:val="00716EE8"/>
    <w:rsid w:val="00716F5E"/>
    <w:rsid w:val="00716F70"/>
    <w:rsid w:val="00717068"/>
    <w:rsid w:val="0071710C"/>
    <w:rsid w:val="0071718A"/>
    <w:rsid w:val="007171BC"/>
    <w:rsid w:val="007173CC"/>
    <w:rsid w:val="007174C7"/>
    <w:rsid w:val="0071766C"/>
    <w:rsid w:val="0071784F"/>
    <w:rsid w:val="007178DF"/>
    <w:rsid w:val="00717952"/>
    <w:rsid w:val="007179B4"/>
    <w:rsid w:val="00717AFF"/>
    <w:rsid w:val="00717BB2"/>
    <w:rsid w:val="00717DA7"/>
    <w:rsid w:val="00717E01"/>
    <w:rsid w:val="00717E3C"/>
    <w:rsid w:val="00717ED7"/>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0D38"/>
    <w:rsid w:val="007210B5"/>
    <w:rsid w:val="007215C6"/>
    <w:rsid w:val="007218B1"/>
    <w:rsid w:val="00721A47"/>
    <w:rsid w:val="00721B32"/>
    <w:rsid w:val="00721B78"/>
    <w:rsid w:val="00721C7E"/>
    <w:rsid w:val="00721FE0"/>
    <w:rsid w:val="0072225E"/>
    <w:rsid w:val="007222BF"/>
    <w:rsid w:val="00722707"/>
    <w:rsid w:val="00722943"/>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F1"/>
    <w:rsid w:val="00723DBB"/>
    <w:rsid w:val="00723DC4"/>
    <w:rsid w:val="00723EC5"/>
    <w:rsid w:val="007240AE"/>
    <w:rsid w:val="007241FA"/>
    <w:rsid w:val="007241FC"/>
    <w:rsid w:val="00724304"/>
    <w:rsid w:val="007243CD"/>
    <w:rsid w:val="007244A6"/>
    <w:rsid w:val="007245C3"/>
    <w:rsid w:val="007246B3"/>
    <w:rsid w:val="00724AF4"/>
    <w:rsid w:val="00724C6A"/>
    <w:rsid w:val="00724CBF"/>
    <w:rsid w:val="00724F69"/>
    <w:rsid w:val="007255C3"/>
    <w:rsid w:val="007257D0"/>
    <w:rsid w:val="007258A1"/>
    <w:rsid w:val="0072592B"/>
    <w:rsid w:val="00725993"/>
    <w:rsid w:val="00725B32"/>
    <w:rsid w:val="00725E6F"/>
    <w:rsid w:val="00725EE9"/>
    <w:rsid w:val="00726008"/>
    <w:rsid w:val="007260C0"/>
    <w:rsid w:val="0072611E"/>
    <w:rsid w:val="00726364"/>
    <w:rsid w:val="007263AD"/>
    <w:rsid w:val="0072645F"/>
    <w:rsid w:val="00726465"/>
    <w:rsid w:val="007264A3"/>
    <w:rsid w:val="007267F6"/>
    <w:rsid w:val="007268DB"/>
    <w:rsid w:val="00726938"/>
    <w:rsid w:val="007269B5"/>
    <w:rsid w:val="00726A6B"/>
    <w:rsid w:val="00726D5E"/>
    <w:rsid w:val="00726EA6"/>
    <w:rsid w:val="007270C2"/>
    <w:rsid w:val="00727208"/>
    <w:rsid w:val="0072735C"/>
    <w:rsid w:val="007273D5"/>
    <w:rsid w:val="00727408"/>
    <w:rsid w:val="00727534"/>
    <w:rsid w:val="0072755D"/>
    <w:rsid w:val="00727573"/>
    <w:rsid w:val="00727680"/>
    <w:rsid w:val="00727912"/>
    <w:rsid w:val="00727B0B"/>
    <w:rsid w:val="00727B63"/>
    <w:rsid w:val="00727B73"/>
    <w:rsid w:val="00727BA3"/>
    <w:rsid w:val="00727CA7"/>
    <w:rsid w:val="00727E5B"/>
    <w:rsid w:val="00727FDA"/>
    <w:rsid w:val="00730204"/>
    <w:rsid w:val="00730277"/>
    <w:rsid w:val="0073031C"/>
    <w:rsid w:val="00730457"/>
    <w:rsid w:val="007304E8"/>
    <w:rsid w:val="00730528"/>
    <w:rsid w:val="007306F6"/>
    <w:rsid w:val="007307EC"/>
    <w:rsid w:val="00730C8C"/>
    <w:rsid w:val="00730E4A"/>
    <w:rsid w:val="00730EBC"/>
    <w:rsid w:val="00730FF2"/>
    <w:rsid w:val="0073124F"/>
    <w:rsid w:val="0073139E"/>
    <w:rsid w:val="007314C5"/>
    <w:rsid w:val="00731774"/>
    <w:rsid w:val="00731848"/>
    <w:rsid w:val="007319C2"/>
    <w:rsid w:val="00731BA7"/>
    <w:rsid w:val="00731E29"/>
    <w:rsid w:val="00731E74"/>
    <w:rsid w:val="0073202A"/>
    <w:rsid w:val="007320AC"/>
    <w:rsid w:val="00732114"/>
    <w:rsid w:val="0073212F"/>
    <w:rsid w:val="007321DA"/>
    <w:rsid w:val="0073225D"/>
    <w:rsid w:val="00732443"/>
    <w:rsid w:val="00732608"/>
    <w:rsid w:val="00732883"/>
    <w:rsid w:val="007329F9"/>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EEA"/>
    <w:rsid w:val="00734EEB"/>
    <w:rsid w:val="00734F6B"/>
    <w:rsid w:val="007350B4"/>
    <w:rsid w:val="007350FC"/>
    <w:rsid w:val="00735236"/>
    <w:rsid w:val="00735283"/>
    <w:rsid w:val="00735284"/>
    <w:rsid w:val="0073536E"/>
    <w:rsid w:val="0073543B"/>
    <w:rsid w:val="00735671"/>
    <w:rsid w:val="007356ED"/>
    <w:rsid w:val="00735795"/>
    <w:rsid w:val="0073586B"/>
    <w:rsid w:val="00735A8A"/>
    <w:rsid w:val="00735ADE"/>
    <w:rsid w:val="00735B08"/>
    <w:rsid w:val="00735B50"/>
    <w:rsid w:val="00735BEC"/>
    <w:rsid w:val="00735BFA"/>
    <w:rsid w:val="00735C92"/>
    <w:rsid w:val="00735C95"/>
    <w:rsid w:val="00735CBC"/>
    <w:rsid w:val="00735EB9"/>
    <w:rsid w:val="00735EBC"/>
    <w:rsid w:val="0073621D"/>
    <w:rsid w:val="007362A6"/>
    <w:rsid w:val="00736304"/>
    <w:rsid w:val="0073648E"/>
    <w:rsid w:val="007364F3"/>
    <w:rsid w:val="007366A6"/>
    <w:rsid w:val="007366BD"/>
    <w:rsid w:val="007366D9"/>
    <w:rsid w:val="00736728"/>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8F6"/>
    <w:rsid w:val="00737AD4"/>
    <w:rsid w:val="00737B06"/>
    <w:rsid w:val="00737B69"/>
    <w:rsid w:val="00737B6C"/>
    <w:rsid w:val="00737BCB"/>
    <w:rsid w:val="00737C4F"/>
    <w:rsid w:val="00737C95"/>
    <w:rsid w:val="00737CE2"/>
    <w:rsid w:val="00737CFC"/>
    <w:rsid w:val="00737FF0"/>
    <w:rsid w:val="0074005C"/>
    <w:rsid w:val="007400D8"/>
    <w:rsid w:val="00740186"/>
    <w:rsid w:val="0074024D"/>
    <w:rsid w:val="007402BF"/>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B6"/>
    <w:rsid w:val="007420BA"/>
    <w:rsid w:val="007422CE"/>
    <w:rsid w:val="007423F1"/>
    <w:rsid w:val="007424A0"/>
    <w:rsid w:val="0074256E"/>
    <w:rsid w:val="007425DE"/>
    <w:rsid w:val="00742666"/>
    <w:rsid w:val="0074280A"/>
    <w:rsid w:val="007429D6"/>
    <w:rsid w:val="00742A13"/>
    <w:rsid w:val="00742E34"/>
    <w:rsid w:val="00742E3A"/>
    <w:rsid w:val="00742F18"/>
    <w:rsid w:val="00742F8E"/>
    <w:rsid w:val="007430C5"/>
    <w:rsid w:val="0074315B"/>
    <w:rsid w:val="007432E0"/>
    <w:rsid w:val="007438CF"/>
    <w:rsid w:val="007439EA"/>
    <w:rsid w:val="00743ACB"/>
    <w:rsid w:val="00743AE7"/>
    <w:rsid w:val="00743AEA"/>
    <w:rsid w:val="00743BC2"/>
    <w:rsid w:val="00743C27"/>
    <w:rsid w:val="00743CEA"/>
    <w:rsid w:val="00743FD7"/>
    <w:rsid w:val="007440F6"/>
    <w:rsid w:val="007441F6"/>
    <w:rsid w:val="00744304"/>
    <w:rsid w:val="0074448F"/>
    <w:rsid w:val="007444A6"/>
    <w:rsid w:val="007445A0"/>
    <w:rsid w:val="0074464D"/>
    <w:rsid w:val="007446A9"/>
    <w:rsid w:val="007449C1"/>
    <w:rsid w:val="00744A9D"/>
    <w:rsid w:val="00744B5B"/>
    <w:rsid w:val="00744BD7"/>
    <w:rsid w:val="00744BE7"/>
    <w:rsid w:val="00744C46"/>
    <w:rsid w:val="00744D2B"/>
    <w:rsid w:val="00744D6E"/>
    <w:rsid w:val="00744E61"/>
    <w:rsid w:val="00744E79"/>
    <w:rsid w:val="00744F06"/>
    <w:rsid w:val="00744F90"/>
    <w:rsid w:val="00745209"/>
    <w:rsid w:val="0074524B"/>
    <w:rsid w:val="007452A0"/>
    <w:rsid w:val="00745519"/>
    <w:rsid w:val="00745562"/>
    <w:rsid w:val="00745730"/>
    <w:rsid w:val="0074587C"/>
    <w:rsid w:val="0074590A"/>
    <w:rsid w:val="00745943"/>
    <w:rsid w:val="007459A8"/>
    <w:rsid w:val="00745A2A"/>
    <w:rsid w:val="00745C82"/>
    <w:rsid w:val="00745DC8"/>
    <w:rsid w:val="00745E03"/>
    <w:rsid w:val="00745FF8"/>
    <w:rsid w:val="00746049"/>
    <w:rsid w:val="007460ED"/>
    <w:rsid w:val="00746214"/>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6FB1"/>
    <w:rsid w:val="00747147"/>
    <w:rsid w:val="007472AD"/>
    <w:rsid w:val="00747400"/>
    <w:rsid w:val="00747562"/>
    <w:rsid w:val="0074756F"/>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15E"/>
    <w:rsid w:val="00750227"/>
    <w:rsid w:val="0075030A"/>
    <w:rsid w:val="0075050C"/>
    <w:rsid w:val="0075051F"/>
    <w:rsid w:val="00750592"/>
    <w:rsid w:val="007507F2"/>
    <w:rsid w:val="00750C8B"/>
    <w:rsid w:val="00750E95"/>
    <w:rsid w:val="00750F5A"/>
    <w:rsid w:val="0075106A"/>
    <w:rsid w:val="00751167"/>
    <w:rsid w:val="007511B4"/>
    <w:rsid w:val="007511D9"/>
    <w:rsid w:val="00751228"/>
    <w:rsid w:val="007512AA"/>
    <w:rsid w:val="00751458"/>
    <w:rsid w:val="00751649"/>
    <w:rsid w:val="00751794"/>
    <w:rsid w:val="0075185D"/>
    <w:rsid w:val="0075186D"/>
    <w:rsid w:val="0075193A"/>
    <w:rsid w:val="007519A8"/>
    <w:rsid w:val="00751A43"/>
    <w:rsid w:val="00751B39"/>
    <w:rsid w:val="00751B66"/>
    <w:rsid w:val="00751B78"/>
    <w:rsid w:val="00751CE9"/>
    <w:rsid w:val="00751D7F"/>
    <w:rsid w:val="00751DA1"/>
    <w:rsid w:val="00752027"/>
    <w:rsid w:val="00752099"/>
    <w:rsid w:val="007524DE"/>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893"/>
    <w:rsid w:val="0075389B"/>
    <w:rsid w:val="00753919"/>
    <w:rsid w:val="00753954"/>
    <w:rsid w:val="007539A1"/>
    <w:rsid w:val="007539B8"/>
    <w:rsid w:val="00753A38"/>
    <w:rsid w:val="00753A3C"/>
    <w:rsid w:val="00753A83"/>
    <w:rsid w:val="00753ED8"/>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1E1"/>
    <w:rsid w:val="00757272"/>
    <w:rsid w:val="007576D9"/>
    <w:rsid w:val="007579D9"/>
    <w:rsid w:val="00757AB4"/>
    <w:rsid w:val="00757C9D"/>
    <w:rsid w:val="00757D1C"/>
    <w:rsid w:val="00757D83"/>
    <w:rsid w:val="00757F73"/>
    <w:rsid w:val="0076007C"/>
    <w:rsid w:val="0076009D"/>
    <w:rsid w:val="007600DE"/>
    <w:rsid w:val="007601EB"/>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89"/>
    <w:rsid w:val="00761151"/>
    <w:rsid w:val="007611F1"/>
    <w:rsid w:val="007613B7"/>
    <w:rsid w:val="007613BC"/>
    <w:rsid w:val="00761428"/>
    <w:rsid w:val="0076159B"/>
    <w:rsid w:val="0076166B"/>
    <w:rsid w:val="007616A4"/>
    <w:rsid w:val="00761710"/>
    <w:rsid w:val="007617B8"/>
    <w:rsid w:val="00761AB2"/>
    <w:rsid w:val="00761C4B"/>
    <w:rsid w:val="00761D15"/>
    <w:rsid w:val="00761E6A"/>
    <w:rsid w:val="00761E80"/>
    <w:rsid w:val="00761F22"/>
    <w:rsid w:val="00761FDD"/>
    <w:rsid w:val="00762050"/>
    <w:rsid w:val="007620CD"/>
    <w:rsid w:val="007620E2"/>
    <w:rsid w:val="00762383"/>
    <w:rsid w:val="007624E7"/>
    <w:rsid w:val="00762552"/>
    <w:rsid w:val="00762680"/>
    <w:rsid w:val="00762697"/>
    <w:rsid w:val="0076293B"/>
    <w:rsid w:val="0076296E"/>
    <w:rsid w:val="00762994"/>
    <w:rsid w:val="007629D4"/>
    <w:rsid w:val="00762B50"/>
    <w:rsid w:val="00762BA4"/>
    <w:rsid w:val="00762C72"/>
    <w:rsid w:val="00762C9F"/>
    <w:rsid w:val="00762D02"/>
    <w:rsid w:val="00762F80"/>
    <w:rsid w:val="00762FBC"/>
    <w:rsid w:val="0076304E"/>
    <w:rsid w:val="007630A3"/>
    <w:rsid w:val="00763109"/>
    <w:rsid w:val="0076326C"/>
    <w:rsid w:val="007633D1"/>
    <w:rsid w:val="0076354E"/>
    <w:rsid w:val="007635BC"/>
    <w:rsid w:val="00763664"/>
    <w:rsid w:val="0076378D"/>
    <w:rsid w:val="00763809"/>
    <w:rsid w:val="00763931"/>
    <w:rsid w:val="007639CD"/>
    <w:rsid w:val="00763B0B"/>
    <w:rsid w:val="00763C73"/>
    <w:rsid w:val="00763CC7"/>
    <w:rsid w:val="00763D16"/>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DA5"/>
    <w:rsid w:val="00764E08"/>
    <w:rsid w:val="00764FA9"/>
    <w:rsid w:val="0076506E"/>
    <w:rsid w:val="00765268"/>
    <w:rsid w:val="00765281"/>
    <w:rsid w:val="007653B2"/>
    <w:rsid w:val="0076541E"/>
    <w:rsid w:val="0076555A"/>
    <w:rsid w:val="0076555D"/>
    <w:rsid w:val="0076565C"/>
    <w:rsid w:val="0076570F"/>
    <w:rsid w:val="0076579F"/>
    <w:rsid w:val="00765B24"/>
    <w:rsid w:val="00765C40"/>
    <w:rsid w:val="00765C96"/>
    <w:rsid w:val="00765FB8"/>
    <w:rsid w:val="00766129"/>
    <w:rsid w:val="0076618D"/>
    <w:rsid w:val="007663ED"/>
    <w:rsid w:val="007664D7"/>
    <w:rsid w:val="0076681A"/>
    <w:rsid w:val="00766A2F"/>
    <w:rsid w:val="00766A65"/>
    <w:rsid w:val="00766BAD"/>
    <w:rsid w:val="00766C82"/>
    <w:rsid w:val="00766DE4"/>
    <w:rsid w:val="00766E91"/>
    <w:rsid w:val="0076713D"/>
    <w:rsid w:val="0076769E"/>
    <w:rsid w:val="00767730"/>
    <w:rsid w:val="00767775"/>
    <w:rsid w:val="007677CE"/>
    <w:rsid w:val="007677DB"/>
    <w:rsid w:val="00767877"/>
    <w:rsid w:val="007678D9"/>
    <w:rsid w:val="00767974"/>
    <w:rsid w:val="00767AC5"/>
    <w:rsid w:val="00767BE6"/>
    <w:rsid w:val="00767F39"/>
    <w:rsid w:val="00767FDA"/>
    <w:rsid w:val="00767FFC"/>
    <w:rsid w:val="007700D7"/>
    <w:rsid w:val="00770437"/>
    <w:rsid w:val="007705C4"/>
    <w:rsid w:val="007706CE"/>
    <w:rsid w:val="00770743"/>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BA"/>
    <w:rsid w:val="00773DFF"/>
    <w:rsid w:val="00773E02"/>
    <w:rsid w:val="007740BA"/>
    <w:rsid w:val="007740C4"/>
    <w:rsid w:val="007740FC"/>
    <w:rsid w:val="007741D3"/>
    <w:rsid w:val="007741E9"/>
    <w:rsid w:val="007744B3"/>
    <w:rsid w:val="007745A9"/>
    <w:rsid w:val="00774786"/>
    <w:rsid w:val="007747CC"/>
    <w:rsid w:val="00774870"/>
    <w:rsid w:val="00774ACD"/>
    <w:rsid w:val="00774B4D"/>
    <w:rsid w:val="00774B59"/>
    <w:rsid w:val="00774BA8"/>
    <w:rsid w:val="00774BF3"/>
    <w:rsid w:val="00774D0D"/>
    <w:rsid w:val="00774E88"/>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AC0"/>
    <w:rsid w:val="00776C4A"/>
    <w:rsid w:val="00776E3C"/>
    <w:rsid w:val="00776FEF"/>
    <w:rsid w:val="007770C2"/>
    <w:rsid w:val="00777181"/>
    <w:rsid w:val="00777209"/>
    <w:rsid w:val="00777235"/>
    <w:rsid w:val="00777251"/>
    <w:rsid w:val="0077736E"/>
    <w:rsid w:val="00777418"/>
    <w:rsid w:val="0077749F"/>
    <w:rsid w:val="00777564"/>
    <w:rsid w:val="0077774C"/>
    <w:rsid w:val="00777750"/>
    <w:rsid w:val="0077778B"/>
    <w:rsid w:val="00777831"/>
    <w:rsid w:val="007778A2"/>
    <w:rsid w:val="007778AC"/>
    <w:rsid w:val="007778C7"/>
    <w:rsid w:val="00777A16"/>
    <w:rsid w:val="00777A58"/>
    <w:rsid w:val="00777B06"/>
    <w:rsid w:val="00777B3F"/>
    <w:rsid w:val="00777B51"/>
    <w:rsid w:val="00777BBD"/>
    <w:rsid w:val="00777CDA"/>
    <w:rsid w:val="00777DC5"/>
    <w:rsid w:val="00780047"/>
    <w:rsid w:val="007801AF"/>
    <w:rsid w:val="00780409"/>
    <w:rsid w:val="00780508"/>
    <w:rsid w:val="0078057B"/>
    <w:rsid w:val="0078071E"/>
    <w:rsid w:val="00780849"/>
    <w:rsid w:val="0078098E"/>
    <w:rsid w:val="007809B7"/>
    <w:rsid w:val="00780A30"/>
    <w:rsid w:val="00780A80"/>
    <w:rsid w:val="00780A9B"/>
    <w:rsid w:val="00780BAF"/>
    <w:rsid w:val="00780BB3"/>
    <w:rsid w:val="00780C55"/>
    <w:rsid w:val="00780CD3"/>
    <w:rsid w:val="00780E1C"/>
    <w:rsid w:val="00781485"/>
    <w:rsid w:val="00781563"/>
    <w:rsid w:val="0078175B"/>
    <w:rsid w:val="0078177E"/>
    <w:rsid w:val="007817C7"/>
    <w:rsid w:val="0078185B"/>
    <w:rsid w:val="0078188B"/>
    <w:rsid w:val="007819D1"/>
    <w:rsid w:val="00781A84"/>
    <w:rsid w:val="00781BAA"/>
    <w:rsid w:val="00781BDF"/>
    <w:rsid w:val="00781E5D"/>
    <w:rsid w:val="00781F33"/>
    <w:rsid w:val="00782158"/>
    <w:rsid w:val="0078232D"/>
    <w:rsid w:val="0078233C"/>
    <w:rsid w:val="00782457"/>
    <w:rsid w:val="00782484"/>
    <w:rsid w:val="007825EC"/>
    <w:rsid w:val="007826B8"/>
    <w:rsid w:val="007827F9"/>
    <w:rsid w:val="00782973"/>
    <w:rsid w:val="007829E6"/>
    <w:rsid w:val="00782C39"/>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847"/>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3"/>
    <w:rsid w:val="0078499B"/>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E2B"/>
    <w:rsid w:val="00785E93"/>
    <w:rsid w:val="00785F56"/>
    <w:rsid w:val="0078600F"/>
    <w:rsid w:val="0078608D"/>
    <w:rsid w:val="0078609B"/>
    <w:rsid w:val="00786183"/>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6EE"/>
    <w:rsid w:val="00787761"/>
    <w:rsid w:val="007879F1"/>
    <w:rsid w:val="00787A4D"/>
    <w:rsid w:val="00787BDC"/>
    <w:rsid w:val="00787D3C"/>
    <w:rsid w:val="00787E13"/>
    <w:rsid w:val="00787E28"/>
    <w:rsid w:val="00787E4A"/>
    <w:rsid w:val="00790140"/>
    <w:rsid w:val="007901C6"/>
    <w:rsid w:val="00790523"/>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721"/>
    <w:rsid w:val="007917FA"/>
    <w:rsid w:val="00791A85"/>
    <w:rsid w:val="00791B09"/>
    <w:rsid w:val="00791FAB"/>
    <w:rsid w:val="00792122"/>
    <w:rsid w:val="007923D2"/>
    <w:rsid w:val="00792404"/>
    <w:rsid w:val="0079240E"/>
    <w:rsid w:val="007924D9"/>
    <w:rsid w:val="007924EA"/>
    <w:rsid w:val="007925A3"/>
    <w:rsid w:val="007925EA"/>
    <w:rsid w:val="00792606"/>
    <w:rsid w:val="00792634"/>
    <w:rsid w:val="00792867"/>
    <w:rsid w:val="00792A4A"/>
    <w:rsid w:val="00792A69"/>
    <w:rsid w:val="00792A89"/>
    <w:rsid w:val="00792CBC"/>
    <w:rsid w:val="00792F8C"/>
    <w:rsid w:val="00792FE3"/>
    <w:rsid w:val="0079300B"/>
    <w:rsid w:val="0079306F"/>
    <w:rsid w:val="0079323A"/>
    <w:rsid w:val="00793317"/>
    <w:rsid w:val="00793320"/>
    <w:rsid w:val="0079357E"/>
    <w:rsid w:val="00793A06"/>
    <w:rsid w:val="00793B6A"/>
    <w:rsid w:val="00793C24"/>
    <w:rsid w:val="00793C50"/>
    <w:rsid w:val="00793CD8"/>
    <w:rsid w:val="00793CF3"/>
    <w:rsid w:val="00793DCA"/>
    <w:rsid w:val="00794040"/>
    <w:rsid w:val="007940BA"/>
    <w:rsid w:val="007941E6"/>
    <w:rsid w:val="0079432F"/>
    <w:rsid w:val="007943B2"/>
    <w:rsid w:val="007945EE"/>
    <w:rsid w:val="00794623"/>
    <w:rsid w:val="007946F7"/>
    <w:rsid w:val="00794732"/>
    <w:rsid w:val="0079476B"/>
    <w:rsid w:val="007947F4"/>
    <w:rsid w:val="00794858"/>
    <w:rsid w:val="0079496D"/>
    <w:rsid w:val="00794AA0"/>
    <w:rsid w:val="00794AE8"/>
    <w:rsid w:val="00794B05"/>
    <w:rsid w:val="00794BA9"/>
    <w:rsid w:val="00794EFC"/>
    <w:rsid w:val="00794F69"/>
    <w:rsid w:val="00795041"/>
    <w:rsid w:val="0079510A"/>
    <w:rsid w:val="007951CE"/>
    <w:rsid w:val="007952C3"/>
    <w:rsid w:val="00795512"/>
    <w:rsid w:val="0079569F"/>
    <w:rsid w:val="00795A34"/>
    <w:rsid w:val="00795A87"/>
    <w:rsid w:val="00795AE9"/>
    <w:rsid w:val="00795C92"/>
    <w:rsid w:val="00795D21"/>
    <w:rsid w:val="00795D73"/>
    <w:rsid w:val="00795E56"/>
    <w:rsid w:val="007960D7"/>
    <w:rsid w:val="007960E2"/>
    <w:rsid w:val="00796164"/>
    <w:rsid w:val="007961D5"/>
    <w:rsid w:val="007961ED"/>
    <w:rsid w:val="00796231"/>
    <w:rsid w:val="00796365"/>
    <w:rsid w:val="0079639A"/>
    <w:rsid w:val="007965A8"/>
    <w:rsid w:val="0079668E"/>
    <w:rsid w:val="007966EE"/>
    <w:rsid w:val="007968F4"/>
    <w:rsid w:val="00796953"/>
    <w:rsid w:val="00796B5E"/>
    <w:rsid w:val="00796D44"/>
    <w:rsid w:val="00796D92"/>
    <w:rsid w:val="00796F8E"/>
    <w:rsid w:val="00796F96"/>
    <w:rsid w:val="00796FF3"/>
    <w:rsid w:val="0079707E"/>
    <w:rsid w:val="00797263"/>
    <w:rsid w:val="007973DA"/>
    <w:rsid w:val="007974A7"/>
    <w:rsid w:val="007974C2"/>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42"/>
    <w:rsid w:val="007A067E"/>
    <w:rsid w:val="007A0701"/>
    <w:rsid w:val="007A07B0"/>
    <w:rsid w:val="007A0820"/>
    <w:rsid w:val="007A08F5"/>
    <w:rsid w:val="007A0907"/>
    <w:rsid w:val="007A091A"/>
    <w:rsid w:val="007A092C"/>
    <w:rsid w:val="007A0948"/>
    <w:rsid w:val="007A0B07"/>
    <w:rsid w:val="007A0C80"/>
    <w:rsid w:val="007A0CAD"/>
    <w:rsid w:val="007A0D31"/>
    <w:rsid w:val="007A0F10"/>
    <w:rsid w:val="007A122A"/>
    <w:rsid w:val="007A1246"/>
    <w:rsid w:val="007A127F"/>
    <w:rsid w:val="007A1349"/>
    <w:rsid w:val="007A145E"/>
    <w:rsid w:val="007A16F7"/>
    <w:rsid w:val="007A190F"/>
    <w:rsid w:val="007A1959"/>
    <w:rsid w:val="007A196F"/>
    <w:rsid w:val="007A1B19"/>
    <w:rsid w:val="007A1C7F"/>
    <w:rsid w:val="007A1CB3"/>
    <w:rsid w:val="007A1CB7"/>
    <w:rsid w:val="007A1D8E"/>
    <w:rsid w:val="007A1EA9"/>
    <w:rsid w:val="007A1F98"/>
    <w:rsid w:val="007A234D"/>
    <w:rsid w:val="007A23DF"/>
    <w:rsid w:val="007A24B1"/>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43C"/>
    <w:rsid w:val="007A354A"/>
    <w:rsid w:val="007A35C1"/>
    <w:rsid w:val="007A3657"/>
    <w:rsid w:val="007A36D1"/>
    <w:rsid w:val="007A3A1F"/>
    <w:rsid w:val="007A3C13"/>
    <w:rsid w:val="007A3D5E"/>
    <w:rsid w:val="007A4030"/>
    <w:rsid w:val="007A4040"/>
    <w:rsid w:val="007A4051"/>
    <w:rsid w:val="007A4090"/>
    <w:rsid w:val="007A40AF"/>
    <w:rsid w:val="007A40F9"/>
    <w:rsid w:val="007A4238"/>
    <w:rsid w:val="007A42B3"/>
    <w:rsid w:val="007A434F"/>
    <w:rsid w:val="007A43A6"/>
    <w:rsid w:val="007A44B6"/>
    <w:rsid w:val="007A4519"/>
    <w:rsid w:val="007A4524"/>
    <w:rsid w:val="007A4723"/>
    <w:rsid w:val="007A475D"/>
    <w:rsid w:val="007A4BC4"/>
    <w:rsid w:val="007A4D97"/>
    <w:rsid w:val="007A4F6F"/>
    <w:rsid w:val="007A5187"/>
    <w:rsid w:val="007A538F"/>
    <w:rsid w:val="007A5530"/>
    <w:rsid w:val="007A55EA"/>
    <w:rsid w:val="007A57F7"/>
    <w:rsid w:val="007A589E"/>
    <w:rsid w:val="007A58A6"/>
    <w:rsid w:val="007A591C"/>
    <w:rsid w:val="007A599E"/>
    <w:rsid w:val="007A5A16"/>
    <w:rsid w:val="007A5C46"/>
    <w:rsid w:val="007A5C53"/>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34"/>
    <w:rsid w:val="007A6E59"/>
    <w:rsid w:val="007A6E5B"/>
    <w:rsid w:val="007A7049"/>
    <w:rsid w:val="007A710C"/>
    <w:rsid w:val="007A7318"/>
    <w:rsid w:val="007A7320"/>
    <w:rsid w:val="007A7343"/>
    <w:rsid w:val="007A7408"/>
    <w:rsid w:val="007A745E"/>
    <w:rsid w:val="007A74D4"/>
    <w:rsid w:val="007A755B"/>
    <w:rsid w:val="007A7915"/>
    <w:rsid w:val="007A79BA"/>
    <w:rsid w:val="007A79F4"/>
    <w:rsid w:val="007A7A2E"/>
    <w:rsid w:val="007A7DC2"/>
    <w:rsid w:val="007A7DED"/>
    <w:rsid w:val="007A7F3E"/>
    <w:rsid w:val="007A7F97"/>
    <w:rsid w:val="007B0089"/>
    <w:rsid w:val="007B01AD"/>
    <w:rsid w:val="007B04F2"/>
    <w:rsid w:val="007B064B"/>
    <w:rsid w:val="007B0752"/>
    <w:rsid w:val="007B077F"/>
    <w:rsid w:val="007B07D2"/>
    <w:rsid w:val="007B07DE"/>
    <w:rsid w:val="007B0A52"/>
    <w:rsid w:val="007B0B06"/>
    <w:rsid w:val="007B0B12"/>
    <w:rsid w:val="007B0B46"/>
    <w:rsid w:val="007B0C25"/>
    <w:rsid w:val="007B0C8B"/>
    <w:rsid w:val="007B0E64"/>
    <w:rsid w:val="007B0EBC"/>
    <w:rsid w:val="007B0EF3"/>
    <w:rsid w:val="007B0F8A"/>
    <w:rsid w:val="007B0FDB"/>
    <w:rsid w:val="007B1591"/>
    <w:rsid w:val="007B16A1"/>
    <w:rsid w:val="007B16EF"/>
    <w:rsid w:val="007B1711"/>
    <w:rsid w:val="007B176E"/>
    <w:rsid w:val="007B191A"/>
    <w:rsid w:val="007B1A28"/>
    <w:rsid w:val="007B1A2E"/>
    <w:rsid w:val="007B1B2D"/>
    <w:rsid w:val="007B1C41"/>
    <w:rsid w:val="007B1D76"/>
    <w:rsid w:val="007B1E40"/>
    <w:rsid w:val="007B2163"/>
    <w:rsid w:val="007B2177"/>
    <w:rsid w:val="007B2287"/>
    <w:rsid w:val="007B24F8"/>
    <w:rsid w:val="007B2545"/>
    <w:rsid w:val="007B2D79"/>
    <w:rsid w:val="007B2D90"/>
    <w:rsid w:val="007B2DB7"/>
    <w:rsid w:val="007B2F97"/>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61"/>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EBB"/>
    <w:rsid w:val="007B5F78"/>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6E3"/>
    <w:rsid w:val="007B7750"/>
    <w:rsid w:val="007B78AD"/>
    <w:rsid w:val="007B7942"/>
    <w:rsid w:val="007B798D"/>
    <w:rsid w:val="007B7CDF"/>
    <w:rsid w:val="007B7CEA"/>
    <w:rsid w:val="007B7D94"/>
    <w:rsid w:val="007B7FCF"/>
    <w:rsid w:val="007C00A9"/>
    <w:rsid w:val="007C00B5"/>
    <w:rsid w:val="007C00EA"/>
    <w:rsid w:val="007C0128"/>
    <w:rsid w:val="007C0180"/>
    <w:rsid w:val="007C05DD"/>
    <w:rsid w:val="007C0691"/>
    <w:rsid w:val="007C075B"/>
    <w:rsid w:val="007C0950"/>
    <w:rsid w:val="007C0981"/>
    <w:rsid w:val="007C0995"/>
    <w:rsid w:val="007C0B49"/>
    <w:rsid w:val="007C0C45"/>
    <w:rsid w:val="007C0D72"/>
    <w:rsid w:val="007C0F19"/>
    <w:rsid w:val="007C0F3B"/>
    <w:rsid w:val="007C1026"/>
    <w:rsid w:val="007C1099"/>
    <w:rsid w:val="007C10D6"/>
    <w:rsid w:val="007C11BD"/>
    <w:rsid w:val="007C11F7"/>
    <w:rsid w:val="007C1444"/>
    <w:rsid w:val="007C1467"/>
    <w:rsid w:val="007C1677"/>
    <w:rsid w:val="007C16B3"/>
    <w:rsid w:val="007C18C4"/>
    <w:rsid w:val="007C19E8"/>
    <w:rsid w:val="007C1C1A"/>
    <w:rsid w:val="007C1C38"/>
    <w:rsid w:val="007C1FA6"/>
    <w:rsid w:val="007C206B"/>
    <w:rsid w:val="007C21AE"/>
    <w:rsid w:val="007C23EF"/>
    <w:rsid w:val="007C2479"/>
    <w:rsid w:val="007C24E2"/>
    <w:rsid w:val="007C268F"/>
    <w:rsid w:val="007C2891"/>
    <w:rsid w:val="007C28C8"/>
    <w:rsid w:val="007C28DA"/>
    <w:rsid w:val="007C290A"/>
    <w:rsid w:val="007C29B7"/>
    <w:rsid w:val="007C2B88"/>
    <w:rsid w:val="007C2C5A"/>
    <w:rsid w:val="007C2CFB"/>
    <w:rsid w:val="007C2E04"/>
    <w:rsid w:val="007C2EA8"/>
    <w:rsid w:val="007C2F4B"/>
    <w:rsid w:val="007C35D3"/>
    <w:rsid w:val="007C378F"/>
    <w:rsid w:val="007C3908"/>
    <w:rsid w:val="007C39F0"/>
    <w:rsid w:val="007C3A0D"/>
    <w:rsid w:val="007C3B5E"/>
    <w:rsid w:val="007C3BEA"/>
    <w:rsid w:val="007C3C56"/>
    <w:rsid w:val="007C3D18"/>
    <w:rsid w:val="007C4029"/>
    <w:rsid w:val="007C42A9"/>
    <w:rsid w:val="007C42DC"/>
    <w:rsid w:val="007C4403"/>
    <w:rsid w:val="007C4A92"/>
    <w:rsid w:val="007C4A96"/>
    <w:rsid w:val="007C4BCD"/>
    <w:rsid w:val="007C4CEA"/>
    <w:rsid w:val="007C4D0E"/>
    <w:rsid w:val="007C4EF7"/>
    <w:rsid w:val="007C4F73"/>
    <w:rsid w:val="007C518F"/>
    <w:rsid w:val="007C51AB"/>
    <w:rsid w:val="007C5337"/>
    <w:rsid w:val="007C553E"/>
    <w:rsid w:val="007C564A"/>
    <w:rsid w:val="007C56F6"/>
    <w:rsid w:val="007C57CA"/>
    <w:rsid w:val="007C5801"/>
    <w:rsid w:val="007C5831"/>
    <w:rsid w:val="007C58C2"/>
    <w:rsid w:val="007C58E8"/>
    <w:rsid w:val="007C5990"/>
    <w:rsid w:val="007C5B67"/>
    <w:rsid w:val="007C5BAD"/>
    <w:rsid w:val="007C5DA7"/>
    <w:rsid w:val="007C5F29"/>
    <w:rsid w:val="007C60BF"/>
    <w:rsid w:val="007C6141"/>
    <w:rsid w:val="007C62D8"/>
    <w:rsid w:val="007C62FB"/>
    <w:rsid w:val="007C6883"/>
    <w:rsid w:val="007C6908"/>
    <w:rsid w:val="007C6A07"/>
    <w:rsid w:val="007C6A27"/>
    <w:rsid w:val="007C6B9B"/>
    <w:rsid w:val="007C6D6C"/>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E5"/>
    <w:rsid w:val="007D05DB"/>
    <w:rsid w:val="007D0847"/>
    <w:rsid w:val="007D08B2"/>
    <w:rsid w:val="007D092E"/>
    <w:rsid w:val="007D0998"/>
    <w:rsid w:val="007D09A1"/>
    <w:rsid w:val="007D0A3A"/>
    <w:rsid w:val="007D0A4B"/>
    <w:rsid w:val="007D0AF2"/>
    <w:rsid w:val="007D0B27"/>
    <w:rsid w:val="007D0C16"/>
    <w:rsid w:val="007D0C41"/>
    <w:rsid w:val="007D0DE8"/>
    <w:rsid w:val="007D0FBA"/>
    <w:rsid w:val="007D104B"/>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218"/>
    <w:rsid w:val="007D2310"/>
    <w:rsid w:val="007D240C"/>
    <w:rsid w:val="007D2441"/>
    <w:rsid w:val="007D249B"/>
    <w:rsid w:val="007D24F8"/>
    <w:rsid w:val="007D24FC"/>
    <w:rsid w:val="007D2590"/>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550"/>
    <w:rsid w:val="007D3653"/>
    <w:rsid w:val="007D36F1"/>
    <w:rsid w:val="007D371D"/>
    <w:rsid w:val="007D3839"/>
    <w:rsid w:val="007D3917"/>
    <w:rsid w:val="007D3B01"/>
    <w:rsid w:val="007D3B20"/>
    <w:rsid w:val="007D3BBB"/>
    <w:rsid w:val="007D3ED7"/>
    <w:rsid w:val="007D3F23"/>
    <w:rsid w:val="007D41E8"/>
    <w:rsid w:val="007D451C"/>
    <w:rsid w:val="007D45E7"/>
    <w:rsid w:val="007D45EE"/>
    <w:rsid w:val="007D469A"/>
    <w:rsid w:val="007D4799"/>
    <w:rsid w:val="007D497F"/>
    <w:rsid w:val="007D4981"/>
    <w:rsid w:val="007D4B3E"/>
    <w:rsid w:val="007D4BD2"/>
    <w:rsid w:val="007D4C77"/>
    <w:rsid w:val="007D4D27"/>
    <w:rsid w:val="007D4D66"/>
    <w:rsid w:val="007D4E48"/>
    <w:rsid w:val="007D4E4D"/>
    <w:rsid w:val="007D4FC1"/>
    <w:rsid w:val="007D50CA"/>
    <w:rsid w:val="007D50EE"/>
    <w:rsid w:val="007D51BB"/>
    <w:rsid w:val="007D522B"/>
    <w:rsid w:val="007D533A"/>
    <w:rsid w:val="007D5506"/>
    <w:rsid w:val="007D56CE"/>
    <w:rsid w:val="007D56FE"/>
    <w:rsid w:val="007D570F"/>
    <w:rsid w:val="007D57F9"/>
    <w:rsid w:val="007D5849"/>
    <w:rsid w:val="007D5901"/>
    <w:rsid w:val="007D5AD0"/>
    <w:rsid w:val="007D5B8C"/>
    <w:rsid w:val="007D5C50"/>
    <w:rsid w:val="007D5E6F"/>
    <w:rsid w:val="007D5F3A"/>
    <w:rsid w:val="007D5FBA"/>
    <w:rsid w:val="007D5FBE"/>
    <w:rsid w:val="007D609B"/>
    <w:rsid w:val="007D61DD"/>
    <w:rsid w:val="007D62DE"/>
    <w:rsid w:val="007D631B"/>
    <w:rsid w:val="007D644A"/>
    <w:rsid w:val="007D6625"/>
    <w:rsid w:val="007D665F"/>
    <w:rsid w:val="007D6676"/>
    <w:rsid w:val="007D66E2"/>
    <w:rsid w:val="007D671C"/>
    <w:rsid w:val="007D67F0"/>
    <w:rsid w:val="007D6849"/>
    <w:rsid w:val="007D6982"/>
    <w:rsid w:val="007D6A7A"/>
    <w:rsid w:val="007D6B52"/>
    <w:rsid w:val="007D6BF7"/>
    <w:rsid w:val="007D6C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AC6"/>
    <w:rsid w:val="007D7C2F"/>
    <w:rsid w:val="007D7E4D"/>
    <w:rsid w:val="007D7FB1"/>
    <w:rsid w:val="007E0060"/>
    <w:rsid w:val="007E007D"/>
    <w:rsid w:val="007E0153"/>
    <w:rsid w:val="007E025D"/>
    <w:rsid w:val="007E02E5"/>
    <w:rsid w:val="007E0444"/>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151"/>
    <w:rsid w:val="007E1229"/>
    <w:rsid w:val="007E14AD"/>
    <w:rsid w:val="007E1550"/>
    <w:rsid w:val="007E166D"/>
    <w:rsid w:val="007E16FF"/>
    <w:rsid w:val="007E18C6"/>
    <w:rsid w:val="007E1A49"/>
    <w:rsid w:val="007E1AE5"/>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D4B"/>
    <w:rsid w:val="007E2EB9"/>
    <w:rsid w:val="007E3157"/>
    <w:rsid w:val="007E3304"/>
    <w:rsid w:val="007E3340"/>
    <w:rsid w:val="007E3549"/>
    <w:rsid w:val="007E3642"/>
    <w:rsid w:val="007E365E"/>
    <w:rsid w:val="007E39BE"/>
    <w:rsid w:val="007E39CC"/>
    <w:rsid w:val="007E3A60"/>
    <w:rsid w:val="007E3A9C"/>
    <w:rsid w:val="007E3ADB"/>
    <w:rsid w:val="007E3E95"/>
    <w:rsid w:val="007E3F4F"/>
    <w:rsid w:val="007E3F81"/>
    <w:rsid w:val="007E4006"/>
    <w:rsid w:val="007E4124"/>
    <w:rsid w:val="007E452A"/>
    <w:rsid w:val="007E4610"/>
    <w:rsid w:val="007E4664"/>
    <w:rsid w:val="007E471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B0D"/>
    <w:rsid w:val="007E5B76"/>
    <w:rsid w:val="007E5D64"/>
    <w:rsid w:val="007E5E85"/>
    <w:rsid w:val="007E5E89"/>
    <w:rsid w:val="007E5EA8"/>
    <w:rsid w:val="007E6046"/>
    <w:rsid w:val="007E606A"/>
    <w:rsid w:val="007E6085"/>
    <w:rsid w:val="007E60D3"/>
    <w:rsid w:val="007E6189"/>
    <w:rsid w:val="007E63D2"/>
    <w:rsid w:val="007E63E0"/>
    <w:rsid w:val="007E678E"/>
    <w:rsid w:val="007E6C08"/>
    <w:rsid w:val="007E6C91"/>
    <w:rsid w:val="007E6CF2"/>
    <w:rsid w:val="007E6D62"/>
    <w:rsid w:val="007E6FB9"/>
    <w:rsid w:val="007E6FE4"/>
    <w:rsid w:val="007E7091"/>
    <w:rsid w:val="007E70D4"/>
    <w:rsid w:val="007E7107"/>
    <w:rsid w:val="007E7151"/>
    <w:rsid w:val="007E7497"/>
    <w:rsid w:val="007E759D"/>
    <w:rsid w:val="007E75A3"/>
    <w:rsid w:val="007E75C9"/>
    <w:rsid w:val="007E76A8"/>
    <w:rsid w:val="007E76BB"/>
    <w:rsid w:val="007E76E0"/>
    <w:rsid w:val="007E783A"/>
    <w:rsid w:val="007E7A62"/>
    <w:rsid w:val="007E7C2C"/>
    <w:rsid w:val="007E7E1E"/>
    <w:rsid w:val="007E7E45"/>
    <w:rsid w:val="007E7E59"/>
    <w:rsid w:val="007F00C7"/>
    <w:rsid w:val="007F0192"/>
    <w:rsid w:val="007F0352"/>
    <w:rsid w:val="007F03AA"/>
    <w:rsid w:val="007F0523"/>
    <w:rsid w:val="007F06DE"/>
    <w:rsid w:val="007F08DE"/>
    <w:rsid w:val="007F094F"/>
    <w:rsid w:val="007F0A8D"/>
    <w:rsid w:val="007F0C44"/>
    <w:rsid w:val="007F0E79"/>
    <w:rsid w:val="007F0E7C"/>
    <w:rsid w:val="007F0F7A"/>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BC"/>
    <w:rsid w:val="007F1FF0"/>
    <w:rsid w:val="007F21D7"/>
    <w:rsid w:val="007F2332"/>
    <w:rsid w:val="007F242A"/>
    <w:rsid w:val="007F2475"/>
    <w:rsid w:val="007F252F"/>
    <w:rsid w:val="007F25C5"/>
    <w:rsid w:val="007F271C"/>
    <w:rsid w:val="007F2986"/>
    <w:rsid w:val="007F29C3"/>
    <w:rsid w:val="007F2CB1"/>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D3B"/>
    <w:rsid w:val="007F3F40"/>
    <w:rsid w:val="007F3FDC"/>
    <w:rsid w:val="007F412F"/>
    <w:rsid w:val="007F4276"/>
    <w:rsid w:val="007F432F"/>
    <w:rsid w:val="007F450A"/>
    <w:rsid w:val="007F463E"/>
    <w:rsid w:val="007F467D"/>
    <w:rsid w:val="007F47A2"/>
    <w:rsid w:val="007F4922"/>
    <w:rsid w:val="007F4B63"/>
    <w:rsid w:val="007F4BF0"/>
    <w:rsid w:val="007F4D56"/>
    <w:rsid w:val="007F4FD0"/>
    <w:rsid w:val="007F50EE"/>
    <w:rsid w:val="007F5253"/>
    <w:rsid w:val="007F52E4"/>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D96"/>
    <w:rsid w:val="007F6DEC"/>
    <w:rsid w:val="007F6F47"/>
    <w:rsid w:val="007F70A9"/>
    <w:rsid w:val="007F70EB"/>
    <w:rsid w:val="007F7137"/>
    <w:rsid w:val="007F72C8"/>
    <w:rsid w:val="007F730A"/>
    <w:rsid w:val="007F7347"/>
    <w:rsid w:val="007F736A"/>
    <w:rsid w:val="007F73DE"/>
    <w:rsid w:val="007F75ED"/>
    <w:rsid w:val="007F7607"/>
    <w:rsid w:val="007F765E"/>
    <w:rsid w:val="007F766B"/>
    <w:rsid w:val="007F77CD"/>
    <w:rsid w:val="007F77F6"/>
    <w:rsid w:val="007F77FF"/>
    <w:rsid w:val="007F78CB"/>
    <w:rsid w:val="007F7BDB"/>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B65"/>
    <w:rsid w:val="00804C1A"/>
    <w:rsid w:val="00804FFF"/>
    <w:rsid w:val="00805001"/>
    <w:rsid w:val="00805200"/>
    <w:rsid w:val="0080537E"/>
    <w:rsid w:val="00805407"/>
    <w:rsid w:val="0080541E"/>
    <w:rsid w:val="008054C7"/>
    <w:rsid w:val="0080563A"/>
    <w:rsid w:val="00805659"/>
    <w:rsid w:val="00805747"/>
    <w:rsid w:val="0080576A"/>
    <w:rsid w:val="00805795"/>
    <w:rsid w:val="008057BB"/>
    <w:rsid w:val="008057DA"/>
    <w:rsid w:val="00805882"/>
    <w:rsid w:val="008059D0"/>
    <w:rsid w:val="00805AD1"/>
    <w:rsid w:val="00805B2B"/>
    <w:rsid w:val="00805B81"/>
    <w:rsid w:val="00805BB3"/>
    <w:rsid w:val="00805BF4"/>
    <w:rsid w:val="00805C50"/>
    <w:rsid w:val="00805EF0"/>
    <w:rsid w:val="0080605F"/>
    <w:rsid w:val="0080647D"/>
    <w:rsid w:val="00806577"/>
    <w:rsid w:val="00806608"/>
    <w:rsid w:val="008066E3"/>
    <w:rsid w:val="00806994"/>
    <w:rsid w:val="008069F2"/>
    <w:rsid w:val="00806A31"/>
    <w:rsid w:val="00806B52"/>
    <w:rsid w:val="00806BF6"/>
    <w:rsid w:val="00806DBA"/>
    <w:rsid w:val="00806EF7"/>
    <w:rsid w:val="00806F8E"/>
    <w:rsid w:val="0080706A"/>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6BA"/>
    <w:rsid w:val="00810716"/>
    <w:rsid w:val="00810752"/>
    <w:rsid w:val="0081099A"/>
    <w:rsid w:val="00810A9C"/>
    <w:rsid w:val="00810ADA"/>
    <w:rsid w:val="00810BCA"/>
    <w:rsid w:val="00810BE4"/>
    <w:rsid w:val="00810C86"/>
    <w:rsid w:val="00810CA9"/>
    <w:rsid w:val="00810F76"/>
    <w:rsid w:val="0081128E"/>
    <w:rsid w:val="0081147B"/>
    <w:rsid w:val="008114F1"/>
    <w:rsid w:val="00811AAA"/>
    <w:rsid w:val="00811CB2"/>
    <w:rsid w:val="00811D55"/>
    <w:rsid w:val="00811EF3"/>
    <w:rsid w:val="00811F78"/>
    <w:rsid w:val="00811FCB"/>
    <w:rsid w:val="0081206C"/>
    <w:rsid w:val="0081219D"/>
    <w:rsid w:val="0081225E"/>
    <w:rsid w:val="0081250E"/>
    <w:rsid w:val="00812762"/>
    <w:rsid w:val="0081277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F2"/>
    <w:rsid w:val="00813AB3"/>
    <w:rsid w:val="00813B06"/>
    <w:rsid w:val="00813DBF"/>
    <w:rsid w:val="008142BC"/>
    <w:rsid w:val="008144DC"/>
    <w:rsid w:val="008147D9"/>
    <w:rsid w:val="00814935"/>
    <w:rsid w:val="008149A1"/>
    <w:rsid w:val="00814B56"/>
    <w:rsid w:val="00814FF7"/>
    <w:rsid w:val="00815026"/>
    <w:rsid w:val="00815052"/>
    <w:rsid w:val="008152E7"/>
    <w:rsid w:val="0081537A"/>
    <w:rsid w:val="008153DB"/>
    <w:rsid w:val="008154D1"/>
    <w:rsid w:val="008154FB"/>
    <w:rsid w:val="00815550"/>
    <w:rsid w:val="0081556A"/>
    <w:rsid w:val="00815696"/>
    <w:rsid w:val="008156A1"/>
    <w:rsid w:val="008158D6"/>
    <w:rsid w:val="00815954"/>
    <w:rsid w:val="00815A85"/>
    <w:rsid w:val="00815AA8"/>
    <w:rsid w:val="00815C01"/>
    <w:rsid w:val="00815C20"/>
    <w:rsid w:val="00815CBC"/>
    <w:rsid w:val="00815CD9"/>
    <w:rsid w:val="00815E2B"/>
    <w:rsid w:val="00815EA4"/>
    <w:rsid w:val="00815EBB"/>
    <w:rsid w:val="00815F22"/>
    <w:rsid w:val="0081607D"/>
    <w:rsid w:val="008160AE"/>
    <w:rsid w:val="008161EE"/>
    <w:rsid w:val="0081620E"/>
    <w:rsid w:val="008163C3"/>
    <w:rsid w:val="008164EA"/>
    <w:rsid w:val="008164FF"/>
    <w:rsid w:val="008166F2"/>
    <w:rsid w:val="008167B0"/>
    <w:rsid w:val="00816865"/>
    <w:rsid w:val="008168D8"/>
    <w:rsid w:val="008169A5"/>
    <w:rsid w:val="00816AB7"/>
    <w:rsid w:val="00816F4D"/>
    <w:rsid w:val="008170F0"/>
    <w:rsid w:val="0081710D"/>
    <w:rsid w:val="00817113"/>
    <w:rsid w:val="00817196"/>
    <w:rsid w:val="00817206"/>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7D6"/>
    <w:rsid w:val="00820985"/>
    <w:rsid w:val="00820E0C"/>
    <w:rsid w:val="00820E1C"/>
    <w:rsid w:val="00820E2D"/>
    <w:rsid w:val="0082118C"/>
    <w:rsid w:val="0082124F"/>
    <w:rsid w:val="00821341"/>
    <w:rsid w:val="008215D1"/>
    <w:rsid w:val="0082165D"/>
    <w:rsid w:val="0082175A"/>
    <w:rsid w:val="00821804"/>
    <w:rsid w:val="008218B1"/>
    <w:rsid w:val="00821A75"/>
    <w:rsid w:val="00821A92"/>
    <w:rsid w:val="00821AA9"/>
    <w:rsid w:val="00821AFD"/>
    <w:rsid w:val="00821C12"/>
    <w:rsid w:val="00821D8F"/>
    <w:rsid w:val="00822288"/>
    <w:rsid w:val="0082250B"/>
    <w:rsid w:val="0082256E"/>
    <w:rsid w:val="0082263E"/>
    <w:rsid w:val="00822682"/>
    <w:rsid w:val="00822781"/>
    <w:rsid w:val="0082288A"/>
    <w:rsid w:val="008228B5"/>
    <w:rsid w:val="0082298B"/>
    <w:rsid w:val="00822997"/>
    <w:rsid w:val="00822A3F"/>
    <w:rsid w:val="00822A76"/>
    <w:rsid w:val="00822AA9"/>
    <w:rsid w:val="00822CB6"/>
    <w:rsid w:val="00822CBF"/>
    <w:rsid w:val="00822DE2"/>
    <w:rsid w:val="00822E6E"/>
    <w:rsid w:val="0082305B"/>
    <w:rsid w:val="0082309D"/>
    <w:rsid w:val="008230AE"/>
    <w:rsid w:val="00823171"/>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045"/>
    <w:rsid w:val="00826108"/>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8"/>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27EEB"/>
    <w:rsid w:val="00830062"/>
    <w:rsid w:val="00830378"/>
    <w:rsid w:val="00830500"/>
    <w:rsid w:val="008305FD"/>
    <w:rsid w:val="008306D2"/>
    <w:rsid w:val="0083075C"/>
    <w:rsid w:val="008308D9"/>
    <w:rsid w:val="008309BC"/>
    <w:rsid w:val="00830B7A"/>
    <w:rsid w:val="00830FF1"/>
    <w:rsid w:val="008310B2"/>
    <w:rsid w:val="008311E1"/>
    <w:rsid w:val="008312E0"/>
    <w:rsid w:val="008312FE"/>
    <w:rsid w:val="00831390"/>
    <w:rsid w:val="008316D3"/>
    <w:rsid w:val="00831772"/>
    <w:rsid w:val="008317CE"/>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30F2"/>
    <w:rsid w:val="008331A4"/>
    <w:rsid w:val="008332E6"/>
    <w:rsid w:val="0083344D"/>
    <w:rsid w:val="008334FA"/>
    <w:rsid w:val="00833576"/>
    <w:rsid w:val="00833587"/>
    <w:rsid w:val="008337B7"/>
    <w:rsid w:val="008339F6"/>
    <w:rsid w:val="00833A4A"/>
    <w:rsid w:val="00833A88"/>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9B6"/>
    <w:rsid w:val="00834A33"/>
    <w:rsid w:val="00834AFC"/>
    <w:rsid w:val="00834CD5"/>
    <w:rsid w:val="00834F27"/>
    <w:rsid w:val="00834F83"/>
    <w:rsid w:val="0083506A"/>
    <w:rsid w:val="00835233"/>
    <w:rsid w:val="00835297"/>
    <w:rsid w:val="00835574"/>
    <w:rsid w:val="00835601"/>
    <w:rsid w:val="008356E2"/>
    <w:rsid w:val="00835708"/>
    <w:rsid w:val="008357DE"/>
    <w:rsid w:val="008357F9"/>
    <w:rsid w:val="008358ED"/>
    <w:rsid w:val="00835984"/>
    <w:rsid w:val="008359A0"/>
    <w:rsid w:val="008359A5"/>
    <w:rsid w:val="00835BA1"/>
    <w:rsid w:val="00835BB7"/>
    <w:rsid w:val="00835C3E"/>
    <w:rsid w:val="00835EE5"/>
    <w:rsid w:val="00835F36"/>
    <w:rsid w:val="008360EC"/>
    <w:rsid w:val="00836136"/>
    <w:rsid w:val="0083618F"/>
    <w:rsid w:val="008361B9"/>
    <w:rsid w:val="00836304"/>
    <w:rsid w:val="008366A7"/>
    <w:rsid w:val="008367AD"/>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30"/>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1E1"/>
    <w:rsid w:val="00841220"/>
    <w:rsid w:val="00841254"/>
    <w:rsid w:val="0084136D"/>
    <w:rsid w:val="00841390"/>
    <w:rsid w:val="008414A2"/>
    <w:rsid w:val="008418CA"/>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9C3"/>
    <w:rsid w:val="00842BA8"/>
    <w:rsid w:val="00842E66"/>
    <w:rsid w:val="00842F59"/>
    <w:rsid w:val="00843053"/>
    <w:rsid w:val="008430F5"/>
    <w:rsid w:val="00843211"/>
    <w:rsid w:val="00843373"/>
    <w:rsid w:val="00843528"/>
    <w:rsid w:val="00843579"/>
    <w:rsid w:val="00843A2F"/>
    <w:rsid w:val="00843A65"/>
    <w:rsid w:val="00843AC4"/>
    <w:rsid w:val="00843B1F"/>
    <w:rsid w:val="00843B71"/>
    <w:rsid w:val="00843D42"/>
    <w:rsid w:val="00843DDC"/>
    <w:rsid w:val="00843E04"/>
    <w:rsid w:val="00844143"/>
    <w:rsid w:val="008441C3"/>
    <w:rsid w:val="00844200"/>
    <w:rsid w:val="00844243"/>
    <w:rsid w:val="00844296"/>
    <w:rsid w:val="0084436D"/>
    <w:rsid w:val="008443F1"/>
    <w:rsid w:val="008444C9"/>
    <w:rsid w:val="008444E8"/>
    <w:rsid w:val="00844525"/>
    <w:rsid w:val="0084465E"/>
    <w:rsid w:val="00844943"/>
    <w:rsid w:val="00844B4F"/>
    <w:rsid w:val="00844B55"/>
    <w:rsid w:val="00844C1B"/>
    <w:rsid w:val="00844C8B"/>
    <w:rsid w:val="00844DBE"/>
    <w:rsid w:val="00844E80"/>
    <w:rsid w:val="00845274"/>
    <w:rsid w:val="00845367"/>
    <w:rsid w:val="008453A2"/>
    <w:rsid w:val="008453CB"/>
    <w:rsid w:val="008454E2"/>
    <w:rsid w:val="0084567F"/>
    <w:rsid w:val="008457BA"/>
    <w:rsid w:val="00845AFE"/>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FE7"/>
    <w:rsid w:val="0084712A"/>
    <w:rsid w:val="0084719F"/>
    <w:rsid w:val="008471B2"/>
    <w:rsid w:val="0084721E"/>
    <w:rsid w:val="008472E4"/>
    <w:rsid w:val="008473F0"/>
    <w:rsid w:val="008474C4"/>
    <w:rsid w:val="008475B7"/>
    <w:rsid w:val="00847657"/>
    <w:rsid w:val="008476C9"/>
    <w:rsid w:val="008476E1"/>
    <w:rsid w:val="008476EF"/>
    <w:rsid w:val="00847710"/>
    <w:rsid w:val="00847755"/>
    <w:rsid w:val="00847762"/>
    <w:rsid w:val="00847A8C"/>
    <w:rsid w:val="00847CB4"/>
    <w:rsid w:val="00847D13"/>
    <w:rsid w:val="00847E58"/>
    <w:rsid w:val="00847E82"/>
    <w:rsid w:val="00847EA3"/>
    <w:rsid w:val="0085006A"/>
    <w:rsid w:val="00850073"/>
    <w:rsid w:val="00850189"/>
    <w:rsid w:val="008505F0"/>
    <w:rsid w:val="008507BC"/>
    <w:rsid w:val="008507CE"/>
    <w:rsid w:val="008507EE"/>
    <w:rsid w:val="0085086F"/>
    <w:rsid w:val="0085089E"/>
    <w:rsid w:val="00850DFC"/>
    <w:rsid w:val="0085121E"/>
    <w:rsid w:val="008512FC"/>
    <w:rsid w:val="008513E6"/>
    <w:rsid w:val="0085140E"/>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254"/>
    <w:rsid w:val="0085237B"/>
    <w:rsid w:val="00852395"/>
    <w:rsid w:val="00852643"/>
    <w:rsid w:val="00852929"/>
    <w:rsid w:val="00852E38"/>
    <w:rsid w:val="00852E90"/>
    <w:rsid w:val="00852FD5"/>
    <w:rsid w:val="00853040"/>
    <w:rsid w:val="00853106"/>
    <w:rsid w:val="0085324C"/>
    <w:rsid w:val="00853329"/>
    <w:rsid w:val="0085344E"/>
    <w:rsid w:val="008535AE"/>
    <w:rsid w:val="00853602"/>
    <w:rsid w:val="0085367F"/>
    <w:rsid w:val="00853736"/>
    <w:rsid w:val="00853938"/>
    <w:rsid w:val="00853959"/>
    <w:rsid w:val="00853A31"/>
    <w:rsid w:val="00853C00"/>
    <w:rsid w:val="00853CEA"/>
    <w:rsid w:val="00853D82"/>
    <w:rsid w:val="00853F34"/>
    <w:rsid w:val="0085400F"/>
    <w:rsid w:val="008541B0"/>
    <w:rsid w:val="0085426C"/>
    <w:rsid w:val="008543D3"/>
    <w:rsid w:val="00854440"/>
    <w:rsid w:val="0085477E"/>
    <w:rsid w:val="0085499D"/>
    <w:rsid w:val="00854B99"/>
    <w:rsid w:val="00854F18"/>
    <w:rsid w:val="00854F92"/>
    <w:rsid w:val="00855146"/>
    <w:rsid w:val="0085526C"/>
    <w:rsid w:val="008553C3"/>
    <w:rsid w:val="00855423"/>
    <w:rsid w:val="0085543C"/>
    <w:rsid w:val="0085543E"/>
    <w:rsid w:val="00855503"/>
    <w:rsid w:val="0085562F"/>
    <w:rsid w:val="008556E6"/>
    <w:rsid w:val="00855703"/>
    <w:rsid w:val="00855955"/>
    <w:rsid w:val="00855961"/>
    <w:rsid w:val="00855991"/>
    <w:rsid w:val="00855A6D"/>
    <w:rsid w:val="00855DDC"/>
    <w:rsid w:val="00855E52"/>
    <w:rsid w:val="00855EDD"/>
    <w:rsid w:val="00855F90"/>
    <w:rsid w:val="00856085"/>
    <w:rsid w:val="00856330"/>
    <w:rsid w:val="008566BD"/>
    <w:rsid w:val="008567A3"/>
    <w:rsid w:val="008567E9"/>
    <w:rsid w:val="00856902"/>
    <w:rsid w:val="00856911"/>
    <w:rsid w:val="008569FF"/>
    <w:rsid w:val="00856C5B"/>
    <w:rsid w:val="00856D56"/>
    <w:rsid w:val="00856DFD"/>
    <w:rsid w:val="00856F45"/>
    <w:rsid w:val="00856FB8"/>
    <w:rsid w:val="00857051"/>
    <w:rsid w:val="00857225"/>
    <w:rsid w:val="0085739C"/>
    <w:rsid w:val="00857760"/>
    <w:rsid w:val="008578D9"/>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8F3"/>
    <w:rsid w:val="00861955"/>
    <w:rsid w:val="00861969"/>
    <w:rsid w:val="008619E1"/>
    <w:rsid w:val="00861AEC"/>
    <w:rsid w:val="00861B32"/>
    <w:rsid w:val="00861C16"/>
    <w:rsid w:val="00861F4E"/>
    <w:rsid w:val="00862023"/>
    <w:rsid w:val="00862232"/>
    <w:rsid w:val="008622F6"/>
    <w:rsid w:val="00862367"/>
    <w:rsid w:val="00862391"/>
    <w:rsid w:val="008624FA"/>
    <w:rsid w:val="00862551"/>
    <w:rsid w:val="00862759"/>
    <w:rsid w:val="0086286B"/>
    <w:rsid w:val="00862991"/>
    <w:rsid w:val="00862CD4"/>
    <w:rsid w:val="00862F9A"/>
    <w:rsid w:val="0086303F"/>
    <w:rsid w:val="0086307D"/>
    <w:rsid w:val="008630F0"/>
    <w:rsid w:val="0086312C"/>
    <w:rsid w:val="00863294"/>
    <w:rsid w:val="00863482"/>
    <w:rsid w:val="0086349E"/>
    <w:rsid w:val="008636F2"/>
    <w:rsid w:val="008637EA"/>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AE3"/>
    <w:rsid w:val="00865D0F"/>
    <w:rsid w:val="00865D75"/>
    <w:rsid w:val="00865F35"/>
    <w:rsid w:val="00865FC9"/>
    <w:rsid w:val="00866006"/>
    <w:rsid w:val="008661DC"/>
    <w:rsid w:val="00866399"/>
    <w:rsid w:val="0086656C"/>
    <w:rsid w:val="00866AB4"/>
    <w:rsid w:val="00866AD8"/>
    <w:rsid w:val="00866C33"/>
    <w:rsid w:val="00866D61"/>
    <w:rsid w:val="00866E30"/>
    <w:rsid w:val="00867039"/>
    <w:rsid w:val="008670FE"/>
    <w:rsid w:val="008671BA"/>
    <w:rsid w:val="008671F4"/>
    <w:rsid w:val="0086721A"/>
    <w:rsid w:val="008677E1"/>
    <w:rsid w:val="008677FD"/>
    <w:rsid w:val="00867904"/>
    <w:rsid w:val="008679A8"/>
    <w:rsid w:val="008679AB"/>
    <w:rsid w:val="00867A66"/>
    <w:rsid w:val="00867B31"/>
    <w:rsid w:val="00867B41"/>
    <w:rsid w:val="00867E68"/>
    <w:rsid w:val="00870136"/>
    <w:rsid w:val="0087019C"/>
    <w:rsid w:val="0087034C"/>
    <w:rsid w:val="0087034E"/>
    <w:rsid w:val="00870427"/>
    <w:rsid w:val="008704E1"/>
    <w:rsid w:val="00870514"/>
    <w:rsid w:val="008706D4"/>
    <w:rsid w:val="008706FE"/>
    <w:rsid w:val="00870856"/>
    <w:rsid w:val="00870858"/>
    <w:rsid w:val="00870864"/>
    <w:rsid w:val="00870884"/>
    <w:rsid w:val="008708D7"/>
    <w:rsid w:val="00870BAB"/>
    <w:rsid w:val="00870F8A"/>
    <w:rsid w:val="008710AD"/>
    <w:rsid w:val="0087119C"/>
    <w:rsid w:val="008711C2"/>
    <w:rsid w:val="0087137F"/>
    <w:rsid w:val="00871384"/>
    <w:rsid w:val="008714D1"/>
    <w:rsid w:val="00871593"/>
    <w:rsid w:val="008717F3"/>
    <w:rsid w:val="0087193F"/>
    <w:rsid w:val="008719A4"/>
    <w:rsid w:val="00871A1F"/>
    <w:rsid w:val="00871A63"/>
    <w:rsid w:val="00871C7F"/>
    <w:rsid w:val="00871CF7"/>
    <w:rsid w:val="00871D23"/>
    <w:rsid w:val="00871EDE"/>
    <w:rsid w:val="00871FA8"/>
    <w:rsid w:val="00871FEF"/>
    <w:rsid w:val="0087202A"/>
    <w:rsid w:val="00872138"/>
    <w:rsid w:val="0087236A"/>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6AA"/>
    <w:rsid w:val="00873A71"/>
    <w:rsid w:val="00873A74"/>
    <w:rsid w:val="00873C87"/>
    <w:rsid w:val="00873D5E"/>
    <w:rsid w:val="00873DAA"/>
    <w:rsid w:val="00873F07"/>
    <w:rsid w:val="00873F32"/>
    <w:rsid w:val="00873F7B"/>
    <w:rsid w:val="00873F8D"/>
    <w:rsid w:val="00874312"/>
    <w:rsid w:val="0087434A"/>
    <w:rsid w:val="0087437C"/>
    <w:rsid w:val="00874446"/>
    <w:rsid w:val="008744F3"/>
    <w:rsid w:val="0087464C"/>
    <w:rsid w:val="008746D3"/>
    <w:rsid w:val="0087475E"/>
    <w:rsid w:val="008747D1"/>
    <w:rsid w:val="00874833"/>
    <w:rsid w:val="0087496D"/>
    <w:rsid w:val="00874CB8"/>
    <w:rsid w:val="00874D0F"/>
    <w:rsid w:val="00874E2B"/>
    <w:rsid w:val="00874E69"/>
    <w:rsid w:val="00874E99"/>
    <w:rsid w:val="00874EB6"/>
    <w:rsid w:val="008751B9"/>
    <w:rsid w:val="0087527A"/>
    <w:rsid w:val="0087545E"/>
    <w:rsid w:val="008757AB"/>
    <w:rsid w:val="0087586A"/>
    <w:rsid w:val="00875955"/>
    <w:rsid w:val="0087598D"/>
    <w:rsid w:val="00875A3B"/>
    <w:rsid w:val="00875AC1"/>
    <w:rsid w:val="00875CD7"/>
    <w:rsid w:val="00875CDD"/>
    <w:rsid w:val="00875CF8"/>
    <w:rsid w:val="00875D1E"/>
    <w:rsid w:val="00875E3F"/>
    <w:rsid w:val="00875FE5"/>
    <w:rsid w:val="008760C4"/>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318"/>
    <w:rsid w:val="00877407"/>
    <w:rsid w:val="00877447"/>
    <w:rsid w:val="008774EF"/>
    <w:rsid w:val="00877698"/>
    <w:rsid w:val="00877779"/>
    <w:rsid w:val="008777FF"/>
    <w:rsid w:val="00877887"/>
    <w:rsid w:val="00877911"/>
    <w:rsid w:val="0087797C"/>
    <w:rsid w:val="00877983"/>
    <w:rsid w:val="00877A3D"/>
    <w:rsid w:val="00877CF5"/>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21"/>
    <w:rsid w:val="00881C59"/>
    <w:rsid w:val="00881C9D"/>
    <w:rsid w:val="00881D64"/>
    <w:rsid w:val="00882055"/>
    <w:rsid w:val="00882110"/>
    <w:rsid w:val="00882252"/>
    <w:rsid w:val="00882260"/>
    <w:rsid w:val="008822CA"/>
    <w:rsid w:val="0088251B"/>
    <w:rsid w:val="008826C3"/>
    <w:rsid w:val="008826D1"/>
    <w:rsid w:val="0088271A"/>
    <w:rsid w:val="008828CD"/>
    <w:rsid w:val="008828FE"/>
    <w:rsid w:val="00882A6B"/>
    <w:rsid w:val="00882BA7"/>
    <w:rsid w:val="00882BE6"/>
    <w:rsid w:val="00882C05"/>
    <w:rsid w:val="00882C93"/>
    <w:rsid w:val="00882D98"/>
    <w:rsid w:val="00882DC8"/>
    <w:rsid w:val="00882E0B"/>
    <w:rsid w:val="00882E3A"/>
    <w:rsid w:val="00882F9A"/>
    <w:rsid w:val="0088314D"/>
    <w:rsid w:val="00883268"/>
    <w:rsid w:val="00883275"/>
    <w:rsid w:val="00883371"/>
    <w:rsid w:val="00883387"/>
    <w:rsid w:val="008833B3"/>
    <w:rsid w:val="008834BD"/>
    <w:rsid w:val="00883599"/>
    <w:rsid w:val="008835AA"/>
    <w:rsid w:val="008835E5"/>
    <w:rsid w:val="008835E9"/>
    <w:rsid w:val="008837E9"/>
    <w:rsid w:val="00883969"/>
    <w:rsid w:val="008839E5"/>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14"/>
    <w:rsid w:val="008848AD"/>
    <w:rsid w:val="008848E7"/>
    <w:rsid w:val="00884B34"/>
    <w:rsid w:val="00884BBB"/>
    <w:rsid w:val="00884C10"/>
    <w:rsid w:val="00884CCF"/>
    <w:rsid w:val="00884E79"/>
    <w:rsid w:val="00884F11"/>
    <w:rsid w:val="008850AA"/>
    <w:rsid w:val="008851C0"/>
    <w:rsid w:val="0088527B"/>
    <w:rsid w:val="00885368"/>
    <w:rsid w:val="00885424"/>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3D"/>
    <w:rsid w:val="00890784"/>
    <w:rsid w:val="0089086D"/>
    <w:rsid w:val="00890C58"/>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87D"/>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23"/>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0F"/>
    <w:rsid w:val="0089475C"/>
    <w:rsid w:val="00894A88"/>
    <w:rsid w:val="00894BAD"/>
    <w:rsid w:val="00894C51"/>
    <w:rsid w:val="00894DF3"/>
    <w:rsid w:val="00894F10"/>
    <w:rsid w:val="00895017"/>
    <w:rsid w:val="008952D6"/>
    <w:rsid w:val="00895386"/>
    <w:rsid w:val="00895435"/>
    <w:rsid w:val="0089556A"/>
    <w:rsid w:val="00895688"/>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58"/>
    <w:rsid w:val="00896A27"/>
    <w:rsid w:val="00896B4C"/>
    <w:rsid w:val="00896D62"/>
    <w:rsid w:val="00896EC2"/>
    <w:rsid w:val="00896FC9"/>
    <w:rsid w:val="0089707D"/>
    <w:rsid w:val="00897249"/>
    <w:rsid w:val="00897344"/>
    <w:rsid w:val="008973EF"/>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B5A"/>
    <w:rsid w:val="008A0FC9"/>
    <w:rsid w:val="008A127A"/>
    <w:rsid w:val="008A1515"/>
    <w:rsid w:val="008A1519"/>
    <w:rsid w:val="008A15D0"/>
    <w:rsid w:val="008A175C"/>
    <w:rsid w:val="008A1E7D"/>
    <w:rsid w:val="008A1F4B"/>
    <w:rsid w:val="008A20AC"/>
    <w:rsid w:val="008A20B1"/>
    <w:rsid w:val="008A21FF"/>
    <w:rsid w:val="008A2410"/>
    <w:rsid w:val="008A2784"/>
    <w:rsid w:val="008A2791"/>
    <w:rsid w:val="008A281C"/>
    <w:rsid w:val="008A2ACD"/>
    <w:rsid w:val="008A2B03"/>
    <w:rsid w:val="008A2B7D"/>
    <w:rsid w:val="008A2C19"/>
    <w:rsid w:val="008A2C3C"/>
    <w:rsid w:val="008A2CE2"/>
    <w:rsid w:val="008A2D19"/>
    <w:rsid w:val="008A2E4F"/>
    <w:rsid w:val="008A2E96"/>
    <w:rsid w:val="008A2EC5"/>
    <w:rsid w:val="008A2EEA"/>
    <w:rsid w:val="008A2F39"/>
    <w:rsid w:val="008A2FA7"/>
    <w:rsid w:val="008A302F"/>
    <w:rsid w:val="008A3052"/>
    <w:rsid w:val="008A30AC"/>
    <w:rsid w:val="008A30F0"/>
    <w:rsid w:val="008A312D"/>
    <w:rsid w:val="008A31B9"/>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052"/>
    <w:rsid w:val="008A510F"/>
    <w:rsid w:val="008A51A8"/>
    <w:rsid w:val="008A51BB"/>
    <w:rsid w:val="008A5417"/>
    <w:rsid w:val="008A54C7"/>
    <w:rsid w:val="008A5520"/>
    <w:rsid w:val="008A575E"/>
    <w:rsid w:val="008A5B37"/>
    <w:rsid w:val="008A5C27"/>
    <w:rsid w:val="008A5C73"/>
    <w:rsid w:val="008A5CDD"/>
    <w:rsid w:val="008A5CF3"/>
    <w:rsid w:val="008A5DEF"/>
    <w:rsid w:val="008A5EE4"/>
    <w:rsid w:val="008A5F1E"/>
    <w:rsid w:val="008A5F26"/>
    <w:rsid w:val="008A5F66"/>
    <w:rsid w:val="008A6052"/>
    <w:rsid w:val="008A60AC"/>
    <w:rsid w:val="008A6417"/>
    <w:rsid w:val="008A642A"/>
    <w:rsid w:val="008A654E"/>
    <w:rsid w:val="008A66F4"/>
    <w:rsid w:val="008A6798"/>
    <w:rsid w:val="008A69DB"/>
    <w:rsid w:val="008A69E9"/>
    <w:rsid w:val="008A6D1B"/>
    <w:rsid w:val="008A6ED8"/>
    <w:rsid w:val="008A6FE2"/>
    <w:rsid w:val="008A7013"/>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1B6"/>
    <w:rsid w:val="008B120C"/>
    <w:rsid w:val="008B1249"/>
    <w:rsid w:val="008B125A"/>
    <w:rsid w:val="008B128C"/>
    <w:rsid w:val="008B136F"/>
    <w:rsid w:val="008B13D6"/>
    <w:rsid w:val="008B1870"/>
    <w:rsid w:val="008B1928"/>
    <w:rsid w:val="008B1CB0"/>
    <w:rsid w:val="008B2024"/>
    <w:rsid w:val="008B2082"/>
    <w:rsid w:val="008B219C"/>
    <w:rsid w:val="008B2303"/>
    <w:rsid w:val="008B26F8"/>
    <w:rsid w:val="008B2718"/>
    <w:rsid w:val="008B2743"/>
    <w:rsid w:val="008B295D"/>
    <w:rsid w:val="008B2AC2"/>
    <w:rsid w:val="008B2FCA"/>
    <w:rsid w:val="008B30A7"/>
    <w:rsid w:val="008B3267"/>
    <w:rsid w:val="008B3289"/>
    <w:rsid w:val="008B34CB"/>
    <w:rsid w:val="008B3759"/>
    <w:rsid w:val="008B380A"/>
    <w:rsid w:val="008B3890"/>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16"/>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AF1"/>
    <w:rsid w:val="008B6B50"/>
    <w:rsid w:val="008B6C73"/>
    <w:rsid w:val="008B6E18"/>
    <w:rsid w:val="008B6F0D"/>
    <w:rsid w:val="008B6F30"/>
    <w:rsid w:val="008B7050"/>
    <w:rsid w:val="008B708D"/>
    <w:rsid w:val="008B7146"/>
    <w:rsid w:val="008B721D"/>
    <w:rsid w:val="008B722B"/>
    <w:rsid w:val="008B7286"/>
    <w:rsid w:val="008B7299"/>
    <w:rsid w:val="008B74F6"/>
    <w:rsid w:val="008B7508"/>
    <w:rsid w:val="008B750C"/>
    <w:rsid w:val="008B7624"/>
    <w:rsid w:val="008B7625"/>
    <w:rsid w:val="008B76B8"/>
    <w:rsid w:val="008B7707"/>
    <w:rsid w:val="008B7731"/>
    <w:rsid w:val="008B77C4"/>
    <w:rsid w:val="008B78B0"/>
    <w:rsid w:val="008B78EE"/>
    <w:rsid w:val="008B7969"/>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AB1"/>
    <w:rsid w:val="008C0BFB"/>
    <w:rsid w:val="008C0C18"/>
    <w:rsid w:val="008C0C99"/>
    <w:rsid w:val="008C0D10"/>
    <w:rsid w:val="008C0DA7"/>
    <w:rsid w:val="008C0DC5"/>
    <w:rsid w:val="008C0E73"/>
    <w:rsid w:val="008C1157"/>
    <w:rsid w:val="008C1336"/>
    <w:rsid w:val="008C1598"/>
    <w:rsid w:val="008C16CB"/>
    <w:rsid w:val="008C1926"/>
    <w:rsid w:val="008C1ADE"/>
    <w:rsid w:val="008C1BDB"/>
    <w:rsid w:val="008C1BFC"/>
    <w:rsid w:val="008C1CBD"/>
    <w:rsid w:val="008C1D9F"/>
    <w:rsid w:val="008C1DE9"/>
    <w:rsid w:val="008C1F2D"/>
    <w:rsid w:val="008C1FE0"/>
    <w:rsid w:val="008C2017"/>
    <w:rsid w:val="008C213D"/>
    <w:rsid w:val="008C218B"/>
    <w:rsid w:val="008C2352"/>
    <w:rsid w:val="008C24A8"/>
    <w:rsid w:val="008C2577"/>
    <w:rsid w:val="008C2691"/>
    <w:rsid w:val="008C2919"/>
    <w:rsid w:val="008C298C"/>
    <w:rsid w:val="008C2ADE"/>
    <w:rsid w:val="008C2DAE"/>
    <w:rsid w:val="008C2DEA"/>
    <w:rsid w:val="008C2F65"/>
    <w:rsid w:val="008C31EC"/>
    <w:rsid w:val="008C331C"/>
    <w:rsid w:val="008C3431"/>
    <w:rsid w:val="008C357C"/>
    <w:rsid w:val="008C36DA"/>
    <w:rsid w:val="008C3765"/>
    <w:rsid w:val="008C3A68"/>
    <w:rsid w:val="008C3AD8"/>
    <w:rsid w:val="008C3B23"/>
    <w:rsid w:val="008C3D7F"/>
    <w:rsid w:val="008C3EB2"/>
    <w:rsid w:val="008C3EC1"/>
    <w:rsid w:val="008C4024"/>
    <w:rsid w:val="008C40F1"/>
    <w:rsid w:val="008C4272"/>
    <w:rsid w:val="008C428F"/>
    <w:rsid w:val="008C4308"/>
    <w:rsid w:val="008C459B"/>
    <w:rsid w:val="008C4764"/>
    <w:rsid w:val="008C480F"/>
    <w:rsid w:val="008C4939"/>
    <w:rsid w:val="008C4958"/>
    <w:rsid w:val="008C4BA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5B"/>
    <w:rsid w:val="008C69F3"/>
    <w:rsid w:val="008C6AE8"/>
    <w:rsid w:val="008C6B32"/>
    <w:rsid w:val="008C6D4C"/>
    <w:rsid w:val="008C6D5B"/>
    <w:rsid w:val="008C6E5D"/>
    <w:rsid w:val="008C6E92"/>
    <w:rsid w:val="008C6F4C"/>
    <w:rsid w:val="008C6FF4"/>
    <w:rsid w:val="008C706D"/>
    <w:rsid w:val="008C71C0"/>
    <w:rsid w:val="008C71E6"/>
    <w:rsid w:val="008C7352"/>
    <w:rsid w:val="008C7573"/>
    <w:rsid w:val="008C76FC"/>
    <w:rsid w:val="008C7C97"/>
    <w:rsid w:val="008C7E02"/>
    <w:rsid w:val="008C7F1C"/>
    <w:rsid w:val="008C7FE5"/>
    <w:rsid w:val="008D008D"/>
    <w:rsid w:val="008D00A5"/>
    <w:rsid w:val="008D0112"/>
    <w:rsid w:val="008D0197"/>
    <w:rsid w:val="008D0256"/>
    <w:rsid w:val="008D0283"/>
    <w:rsid w:val="008D0491"/>
    <w:rsid w:val="008D0498"/>
    <w:rsid w:val="008D0552"/>
    <w:rsid w:val="008D0597"/>
    <w:rsid w:val="008D0601"/>
    <w:rsid w:val="008D0624"/>
    <w:rsid w:val="008D062A"/>
    <w:rsid w:val="008D0662"/>
    <w:rsid w:val="008D06BD"/>
    <w:rsid w:val="008D06E0"/>
    <w:rsid w:val="008D06FD"/>
    <w:rsid w:val="008D0894"/>
    <w:rsid w:val="008D0999"/>
    <w:rsid w:val="008D0A0A"/>
    <w:rsid w:val="008D0BB2"/>
    <w:rsid w:val="008D0C4A"/>
    <w:rsid w:val="008D0D52"/>
    <w:rsid w:val="008D0DB9"/>
    <w:rsid w:val="008D0E5F"/>
    <w:rsid w:val="008D120A"/>
    <w:rsid w:val="008D1251"/>
    <w:rsid w:val="008D13BC"/>
    <w:rsid w:val="008D14BF"/>
    <w:rsid w:val="008D1518"/>
    <w:rsid w:val="008D1836"/>
    <w:rsid w:val="008D19CA"/>
    <w:rsid w:val="008D1B19"/>
    <w:rsid w:val="008D1CC4"/>
    <w:rsid w:val="008D1D6F"/>
    <w:rsid w:val="008D1F32"/>
    <w:rsid w:val="008D1F90"/>
    <w:rsid w:val="008D1FA8"/>
    <w:rsid w:val="008D20D3"/>
    <w:rsid w:val="008D20FC"/>
    <w:rsid w:val="008D210B"/>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F12"/>
    <w:rsid w:val="008D31D2"/>
    <w:rsid w:val="008D3212"/>
    <w:rsid w:val="008D3359"/>
    <w:rsid w:val="008D34F1"/>
    <w:rsid w:val="008D353A"/>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36"/>
    <w:rsid w:val="008D4481"/>
    <w:rsid w:val="008D452F"/>
    <w:rsid w:val="008D4645"/>
    <w:rsid w:val="008D4662"/>
    <w:rsid w:val="008D471B"/>
    <w:rsid w:val="008D485D"/>
    <w:rsid w:val="008D48E9"/>
    <w:rsid w:val="008D499A"/>
    <w:rsid w:val="008D4A93"/>
    <w:rsid w:val="008D4BA8"/>
    <w:rsid w:val="008D4C6D"/>
    <w:rsid w:val="008D4ED8"/>
    <w:rsid w:val="008D5055"/>
    <w:rsid w:val="008D51BE"/>
    <w:rsid w:val="008D5222"/>
    <w:rsid w:val="008D522C"/>
    <w:rsid w:val="008D5309"/>
    <w:rsid w:val="008D5314"/>
    <w:rsid w:val="008D55D7"/>
    <w:rsid w:val="008D566D"/>
    <w:rsid w:val="008D56D6"/>
    <w:rsid w:val="008D5702"/>
    <w:rsid w:val="008D5724"/>
    <w:rsid w:val="008D5730"/>
    <w:rsid w:val="008D592C"/>
    <w:rsid w:val="008D59BD"/>
    <w:rsid w:val="008D5A14"/>
    <w:rsid w:val="008D5BE9"/>
    <w:rsid w:val="008D5C2D"/>
    <w:rsid w:val="008D5C5E"/>
    <w:rsid w:val="008D5CD9"/>
    <w:rsid w:val="008D5DDF"/>
    <w:rsid w:val="008D5EA9"/>
    <w:rsid w:val="008D5F4C"/>
    <w:rsid w:val="008D603D"/>
    <w:rsid w:val="008D610C"/>
    <w:rsid w:val="008D62C9"/>
    <w:rsid w:val="008D63A2"/>
    <w:rsid w:val="008D648A"/>
    <w:rsid w:val="008D6531"/>
    <w:rsid w:val="008D6548"/>
    <w:rsid w:val="008D6819"/>
    <w:rsid w:val="008D6953"/>
    <w:rsid w:val="008D6AF3"/>
    <w:rsid w:val="008D6BDE"/>
    <w:rsid w:val="008D6BFE"/>
    <w:rsid w:val="008D6D1A"/>
    <w:rsid w:val="008D6ECF"/>
    <w:rsid w:val="008D7071"/>
    <w:rsid w:val="008D7115"/>
    <w:rsid w:val="008D731C"/>
    <w:rsid w:val="008D7491"/>
    <w:rsid w:val="008D74F5"/>
    <w:rsid w:val="008D74F9"/>
    <w:rsid w:val="008D764F"/>
    <w:rsid w:val="008D7660"/>
    <w:rsid w:val="008D76E1"/>
    <w:rsid w:val="008D7925"/>
    <w:rsid w:val="008D797C"/>
    <w:rsid w:val="008D7BD5"/>
    <w:rsid w:val="008D7BEF"/>
    <w:rsid w:val="008D7C39"/>
    <w:rsid w:val="008E0163"/>
    <w:rsid w:val="008E0236"/>
    <w:rsid w:val="008E0249"/>
    <w:rsid w:val="008E029F"/>
    <w:rsid w:val="008E0449"/>
    <w:rsid w:val="008E054B"/>
    <w:rsid w:val="008E065E"/>
    <w:rsid w:val="008E069A"/>
    <w:rsid w:val="008E0819"/>
    <w:rsid w:val="008E089E"/>
    <w:rsid w:val="008E08E4"/>
    <w:rsid w:val="008E0927"/>
    <w:rsid w:val="008E09A7"/>
    <w:rsid w:val="008E0D58"/>
    <w:rsid w:val="008E0D76"/>
    <w:rsid w:val="008E0DAC"/>
    <w:rsid w:val="008E0DFD"/>
    <w:rsid w:val="008E0F11"/>
    <w:rsid w:val="008E0FEC"/>
    <w:rsid w:val="008E1076"/>
    <w:rsid w:val="008E10BC"/>
    <w:rsid w:val="008E10C9"/>
    <w:rsid w:val="008E112D"/>
    <w:rsid w:val="008E1285"/>
    <w:rsid w:val="008E12A1"/>
    <w:rsid w:val="008E12C1"/>
    <w:rsid w:val="008E152D"/>
    <w:rsid w:val="008E157D"/>
    <w:rsid w:val="008E1628"/>
    <w:rsid w:val="008E1637"/>
    <w:rsid w:val="008E182B"/>
    <w:rsid w:val="008E1909"/>
    <w:rsid w:val="008E198A"/>
    <w:rsid w:val="008E1A74"/>
    <w:rsid w:val="008E1A76"/>
    <w:rsid w:val="008E1BDC"/>
    <w:rsid w:val="008E1BDF"/>
    <w:rsid w:val="008E1BE0"/>
    <w:rsid w:val="008E1D33"/>
    <w:rsid w:val="008E2042"/>
    <w:rsid w:val="008E212A"/>
    <w:rsid w:val="008E2560"/>
    <w:rsid w:val="008E2695"/>
    <w:rsid w:val="008E26CA"/>
    <w:rsid w:val="008E2895"/>
    <w:rsid w:val="008E2A03"/>
    <w:rsid w:val="008E2A2C"/>
    <w:rsid w:val="008E2A72"/>
    <w:rsid w:val="008E2B2F"/>
    <w:rsid w:val="008E2B80"/>
    <w:rsid w:val="008E2D74"/>
    <w:rsid w:val="008E2E51"/>
    <w:rsid w:val="008E2EA0"/>
    <w:rsid w:val="008E2EE6"/>
    <w:rsid w:val="008E2FB6"/>
    <w:rsid w:val="008E2FC8"/>
    <w:rsid w:val="008E2FF3"/>
    <w:rsid w:val="008E309D"/>
    <w:rsid w:val="008E311D"/>
    <w:rsid w:val="008E3197"/>
    <w:rsid w:val="008E3404"/>
    <w:rsid w:val="008E3430"/>
    <w:rsid w:val="008E35A9"/>
    <w:rsid w:val="008E36C8"/>
    <w:rsid w:val="008E373E"/>
    <w:rsid w:val="008E377E"/>
    <w:rsid w:val="008E3877"/>
    <w:rsid w:val="008E388E"/>
    <w:rsid w:val="008E3942"/>
    <w:rsid w:val="008E3B37"/>
    <w:rsid w:val="008E3BEF"/>
    <w:rsid w:val="008E3CDE"/>
    <w:rsid w:val="008E3DA3"/>
    <w:rsid w:val="008E3E64"/>
    <w:rsid w:val="008E3E92"/>
    <w:rsid w:val="008E3F4C"/>
    <w:rsid w:val="008E3FC4"/>
    <w:rsid w:val="008E3FDF"/>
    <w:rsid w:val="008E40B5"/>
    <w:rsid w:val="008E4253"/>
    <w:rsid w:val="008E42A8"/>
    <w:rsid w:val="008E4333"/>
    <w:rsid w:val="008E43C7"/>
    <w:rsid w:val="008E43E9"/>
    <w:rsid w:val="008E4487"/>
    <w:rsid w:val="008E44B9"/>
    <w:rsid w:val="008E4584"/>
    <w:rsid w:val="008E45B2"/>
    <w:rsid w:val="008E4978"/>
    <w:rsid w:val="008E4BED"/>
    <w:rsid w:val="008E4C77"/>
    <w:rsid w:val="008E4EAE"/>
    <w:rsid w:val="008E4F27"/>
    <w:rsid w:val="008E54CF"/>
    <w:rsid w:val="008E54F2"/>
    <w:rsid w:val="008E5526"/>
    <w:rsid w:val="008E5554"/>
    <w:rsid w:val="008E5697"/>
    <w:rsid w:val="008E56D9"/>
    <w:rsid w:val="008E56F8"/>
    <w:rsid w:val="008E5729"/>
    <w:rsid w:val="008E5820"/>
    <w:rsid w:val="008E5843"/>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856"/>
    <w:rsid w:val="008E68FF"/>
    <w:rsid w:val="008E6959"/>
    <w:rsid w:val="008E69A5"/>
    <w:rsid w:val="008E6BFD"/>
    <w:rsid w:val="008E6EC6"/>
    <w:rsid w:val="008E6ED7"/>
    <w:rsid w:val="008E6FD2"/>
    <w:rsid w:val="008E6FF7"/>
    <w:rsid w:val="008E704D"/>
    <w:rsid w:val="008E7147"/>
    <w:rsid w:val="008E71F3"/>
    <w:rsid w:val="008E7398"/>
    <w:rsid w:val="008E767A"/>
    <w:rsid w:val="008E76DA"/>
    <w:rsid w:val="008E7796"/>
    <w:rsid w:val="008E7797"/>
    <w:rsid w:val="008E77D5"/>
    <w:rsid w:val="008E7B00"/>
    <w:rsid w:val="008E7B0E"/>
    <w:rsid w:val="008E7B19"/>
    <w:rsid w:val="008E7BB6"/>
    <w:rsid w:val="008E7D84"/>
    <w:rsid w:val="008E7DA6"/>
    <w:rsid w:val="008E7DDF"/>
    <w:rsid w:val="008F0056"/>
    <w:rsid w:val="008F02BC"/>
    <w:rsid w:val="008F04BA"/>
    <w:rsid w:val="008F05CD"/>
    <w:rsid w:val="008F083A"/>
    <w:rsid w:val="008F0944"/>
    <w:rsid w:val="008F0998"/>
    <w:rsid w:val="008F09C8"/>
    <w:rsid w:val="008F0A64"/>
    <w:rsid w:val="008F0AFC"/>
    <w:rsid w:val="008F0BEB"/>
    <w:rsid w:val="008F0CB7"/>
    <w:rsid w:val="008F0D9A"/>
    <w:rsid w:val="008F0F09"/>
    <w:rsid w:val="008F0F85"/>
    <w:rsid w:val="008F102F"/>
    <w:rsid w:val="008F105F"/>
    <w:rsid w:val="008F1083"/>
    <w:rsid w:val="008F125C"/>
    <w:rsid w:val="008F12A7"/>
    <w:rsid w:val="008F1428"/>
    <w:rsid w:val="008F147E"/>
    <w:rsid w:val="008F14A4"/>
    <w:rsid w:val="008F1576"/>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9F4"/>
    <w:rsid w:val="008F2A22"/>
    <w:rsid w:val="008F2D8E"/>
    <w:rsid w:val="008F324A"/>
    <w:rsid w:val="008F327C"/>
    <w:rsid w:val="008F3285"/>
    <w:rsid w:val="008F335A"/>
    <w:rsid w:val="008F3364"/>
    <w:rsid w:val="008F33DC"/>
    <w:rsid w:val="008F366D"/>
    <w:rsid w:val="008F3C4C"/>
    <w:rsid w:val="008F3F5C"/>
    <w:rsid w:val="008F4350"/>
    <w:rsid w:val="008F44E9"/>
    <w:rsid w:val="008F452C"/>
    <w:rsid w:val="008F4536"/>
    <w:rsid w:val="008F45C9"/>
    <w:rsid w:val="008F4689"/>
    <w:rsid w:val="008F477F"/>
    <w:rsid w:val="008F4A0A"/>
    <w:rsid w:val="008F4B9F"/>
    <w:rsid w:val="008F4CF5"/>
    <w:rsid w:val="008F4D17"/>
    <w:rsid w:val="008F4D84"/>
    <w:rsid w:val="008F4EB7"/>
    <w:rsid w:val="008F4ED9"/>
    <w:rsid w:val="008F50CB"/>
    <w:rsid w:val="008F5325"/>
    <w:rsid w:val="008F5349"/>
    <w:rsid w:val="008F53D9"/>
    <w:rsid w:val="008F53F3"/>
    <w:rsid w:val="008F550A"/>
    <w:rsid w:val="008F57C1"/>
    <w:rsid w:val="008F5C26"/>
    <w:rsid w:val="008F5C2C"/>
    <w:rsid w:val="008F5C46"/>
    <w:rsid w:val="008F5DC4"/>
    <w:rsid w:val="008F5E3F"/>
    <w:rsid w:val="008F5E44"/>
    <w:rsid w:val="008F5F57"/>
    <w:rsid w:val="008F5F70"/>
    <w:rsid w:val="008F610B"/>
    <w:rsid w:val="008F6291"/>
    <w:rsid w:val="008F6429"/>
    <w:rsid w:val="008F64A6"/>
    <w:rsid w:val="008F6603"/>
    <w:rsid w:val="008F69E4"/>
    <w:rsid w:val="008F6A1D"/>
    <w:rsid w:val="008F6C56"/>
    <w:rsid w:val="008F6CA7"/>
    <w:rsid w:val="008F6CB6"/>
    <w:rsid w:val="008F6D81"/>
    <w:rsid w:val="008F6E3E"/>
    <w:rsid w:val="008F6F19"/>
    <w:rsid w:val="008F6F50"/>
    <w:rsid w:val="008F7197"/>
    <w:rsid w:val="008F7221"/>
    <w:rsid w:val="008F769E"/>
    <w:rsid w:val="008F76B5"/>
    <w:rsid w:val="008F7734"/>
    <w:rsid w:val="008F7741"/>
    <w:rsid w:val="008F777A"/>
    <w:rsid w:val="008F77EF"/>
    <w:rsid w:val="008F7865"/>
    <w:rsid w:val="008F78A6"/>
    <w:rsid w:val="008F7959"/>
    <w:rsid w:val="008F7A27"/>
    <w:rsid w:val="008F7C11"/>
    <w:rsid w:val="008F7D11"/>
    <w:rsid w:val="008F7DB0"/>
    <w:rsid w:val="008F7E21"/>
    <w:rsid w:val="008F7E5E"/>
    <w:rsid w:val="008F7E97"/>
    <w:rsid w:val="008F7F82"/>
    <w:rsid w:val="008F7FB8"/>
    <w:rsid w:val="008F7FBB"/>
    <w:rsid w:val="0090003C"/>
    <w:rsid w:val="009000AE"/>
    <w:rsid w:val="00900297"/>
    <w:rsid w:val="00900310"/>
    <w:rsid w:val="00900329"/>
    <w:rsid w:val="00900337"/>
    <w:rsid w:val="00900445"/>
    <w:rsid w:val="009006F4"/>
    <w:rsid w:val="00900743"/>
    <w:rsid w:val="009007CF"/>
    <w:rsid w:val="00900810"/>
    <w:rsid w:val="00900962"/>
    <w:rsid w:val="00900970"/>
    <w:rsid w:val="00900A7C"/>
    <w:rsid w:val="00900C7E"/>
    <w:rsid w:val="00900C97"/>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161"/>
    <w:rsid w:val="009032D2"/>
    <w:rsid w:val="0090336B"/>
    <w:rsid w:val="00903376"/>
    <w:rsid w:val="00903533"/>
    <w:rsid w:val="00903563"/>
    <w:rsid w:val="009035C7"/>
    <w:rsid w:val="0090360B"/>
    <w:rsid w:val="00903675"/>
    <w:rsid w:val="0090377C"/>
    <w:rsid w:val="009039BF"/>
    <w:rsid w:val="00903CBE"/>
    <w:rsid w:val="00903D88"/>
    <w:rsid w:val="00903F2C"/>
    <w:rsid w:val="0090441A"/>
    <w:rsid w:val="0090451C"/>
    <w:rsid w:val="009046EB"/>
    <w:rsid w:val="0090476F"/>
    <w:rsid w:val="0090478B"/>
    <w:rsid w:val="0090482D"/>
    <w:rsid w:val="009048F9"/>
    <w:rsid w:val="00904980"/>
    <w:rsid w:val="00904ADB"/>
    <w:rsid w:val="00904DA3"/>
    <w:rsid w:val="009052C1"/>
    <w:rsid w:val="009053AA"/>
    <w:rsid w:val="009054B0"/>
    <w:rsid w:val="00905577"/>
    <w:rsid w:val="0090558E"/>
    <w:rsid w:val="0090565D"/>
    <w:rsid w:val="0090574E"/>
    <w:rsid w:val="0090575D"/>
    <w:rsid w:val="00905763"/>
    <w:rsid w:val="0090578E"/>
    <w:rsid w:val="009057DE"/>
    <w:rsid w:val="009057FC"/>
    <w:rsid w:val="00905950"/>
    <w:rsid w:val="00905A8D"/>
    <w:rsid w:val="00905DAC"/>
    <w:rsid w:val="00905E52"/>
    <w:rsid w:val="00905E9C"/>
    <w:rsid w:val="00905F6B"/>
    <w:rsid w:val="00905FEA"/>
    <w:rsid w:val="0090659E"/>
    <w:rsid w:val="00906693"/>
    <w:rsid w:val="009067AB"/>
    <w:rsid w:val="009068AD"/>
    <w:rsid w:val="00906939"/>
    <w:rsid w:val="00906BE7"/>
    <w:rsid w:val="00906C11"/>
    <w:rsid w:val="00906F20"/>
    <w:rsid w:val="00907091"/>
    <w:rsid w:val="009071E1"/>
    <w:rsid w:val="009072E5"/>
    <w:rsid w:val="0090731D"/>
    <w:rsid w:val="0090733C"/>
    <w:rsid w:val="0090752B"/>
    <w:rsid w:val="009075E5"/>
    <w:rsid w:val="00907655"/>
    <w:rsid w:val="00907770"/>
    <w:rsid w:val="00907A17"/>
    <w:rsid w:val="00907A3A"/>
    <w:rsid w:val="00907B46"/>
    <w:rsid w:val="00907C96"/>
    <w:rsid w:val="00907FC8"/>
    <w:rsid w:val="00907FCB"/>
    <w:rsid w:val="0091000B"/>
    <w:rsid w:val="0091006E"/>
    <w:rsid w:val="00910113"/>
    <w:rsid w:val="00910405"/>
    <w:rsid w:val="0091044D"/>
    <w:rsid w:val="009104B9"/>
    <w:rsid w:val="0091060C"/>
    <w:rsid w:val="009108E5"/>
    <w:rsid w:val="00910B0D"/>
    <w:rsid w:val="00910B7D"/>
    <w:rsid w:val="00910BF8"/>
    <w:rsid w:val="00910DFE"/>
    <w:rsid w:val="00910E0A"/>
    <w:rsid w:val="00910E93"/>
    <w:rsid w:val="00910F2B"/>
    <w:rsid w:val="00910FF0"/>
    <w:rsid w:val="00911124"/>
    <w:rsid w:val="009112BC"/>
    <w:rsid w:val="0091141B"/>
    <w:rsid w:val="009114AB"/>
    <w:rsid w:val="009115C2"/>
    <w:rsid w:val="00911697"/>
    <w:rsid w:val="00911883"/>
    <w:rsid w:val="009118C7"/>
    <w:rsid w:val="00911B4F"/>
    <w:rsid w:val="00911D3B"/>
    <w:rsid w:val="00911DFB"/>
    <w:rsid w:val="00911ECF"/>
    <w:rsid w:val="00911F38"/>
    <w:rsid w:val="00911F4F"/>
    <w:rsid w:val="00912133"/>
    <w:rsid w:val="00912162"/>
    <w:rsid w:val="009121AC"/>
    <w:rsid w:val="009123E8"/>
    <w:rsid w:val="00912617"/>
    <w:rsid w:val="009126BF"/>
    <w:rsid w:val="009126C0"/>
    <w:rsid w:val="00912724"/>
    <w:rsid w:val="0091272B"/>
    <w:rsid w:val="009127A7"/>
    <w:rsid w:val="009127BF"/>
    <w:rsid w:val="00912C3D"/>
    <w:rsid w:val="00912D6C"/>
    <w:rsid w:val="009130E3"/>
    <w:rsid w:val="0091318E"/>
    <w:rsid w:val="009132C7"/>
    <w:rsid w:val="009133B7"/>
    <w:rsid w:val="009139B8"/>
    <w:rsid w:val="009139D9"/>
    <w:rsid w:val="00913BE0"/>
    <w:rsid w:val="00913D33"/>
    <w:rsid w:val="00913D55"/>
    <w:rsid w:val="00913D87"/>
    <w:rsid w:val="009140B5"/>
    <w:rsid w:val="0091445A"/>
    <w:rsid w:val="00914490"/>
    <w:rsid w:val="009147F4"/>
    <w:rsid w:val="00914927"/>
    <w:rsid w:val="0091498F"/>
    <w:rsid w:val="009149DF"/>
    <w:rsid w:val="00914A06"/>
    <w:rsid w:val="00914A69"/>
    <w:rsid w:val="00914A82"/>
    <w:rsid w:val="00914AD8"/>
    <w:rsid w:val="00914B33"/>
    <w:rsid w:val="00914C6D"/>
    <w:rsid w:val="00914F5E"/>
    <w:rsid w:val="009150B5"/>
    <w:rsid w:val="0091533F"/>
    <w:rsid w:val="00915353"/>
    <w:rsid w:val="009153AB"/>
    <w:rsid w:val="009153AC"/>
    <w:rsid w:val="00915544"/>
    <w:rsid w:val="00915584"/>
    <w:rsid w:val="009156D0"/>
    <w:rsid w:val="009156E4"/>
    <w:rsid w:val="00915709"/>
    <w:rsid w:val="00915771"/>
    <w:rsid w:val="00915784"/>
    <w:rsid w:val="0091588E"/>
    <w:rsid w:val="00915A9E"/>
    <w:rsid w:val="00915BEE"/>
    <w:rsid w:val="00915E25"/>
    <w:rsid w:val="00916079"/>
    <w:rsid w:val="00916411"/>
    <w:rsid w:val="009165E1"/>
    <w:rsid w:val="00916722"/>
    <w:rsid w:val="00916941"/>
    <w:rsid w:val="009169F8"/>
    <w:rsid w:val="00916ABD"/>
    <w:rsid w:val="00916C07"/>
    <w:rsid w:val="00916C16"/>
    <w:rsid w:val="00916D57"/>
    <w:rsid w:val="00916D5B"/>
    <w:rsid w:val="00916E4C"/>
    <w:rsid w:val="00916EB0"/>
    <w:rsid w:val="00916EFA"/>
    <w:rsid w:val="00916F23"/>
    <w:rsid w:val="00917145"/>
    <w:rsid w:val="00917166"/>
    <w:rsid w:val="0091718E"/>
    <w:rsid w:val="009172DF"/>
    <w:rsid w:val="00917327"/>
    <w:rsid w:val="0091740E"/>
    <w:rsid w:val="00917433"/>
    <w:rsid w:val="0091746B"/>
    <w:rsid w:val="00917785"/>
    <w:rsid w:val="009177CE"/>
    <w:rsid w:val="00917CE9"/>
    <w:rsid w:val="00920127"/>
    <w:rsid w:val="00920234"/>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88B"/>
    <w:rsid w:val="00922A46"/>
    <w:rsid w:val="00922AF3"/>
    <w:rsid w:val="00922ED0"/>
    <w:rsid w:val="00922F3F"/>
    <w:rsid w:val="00923032"/>
    <w:rsid w:val="009231AB"/>
    <w:rsid w:val="009232F1"/>
    <w:rsid w:val="00923395"/>
    <w:rsid w:val="009233C4"/>
    <w:rsid w:val="0092341C"/>
    <w:rsid w:val="0092353A"/>
    <w:rsid w:val="0092373A"/>
    <w:rsid w:val="0092386B"/>
    <w:rsid w:val="00923878"/>
    <w:rsid w:val="00923905"/>
    <w:rsid w:val="00923BE7"/>
    <w:rsid w:val="00923C91"/>
    <w:rsid w:val="00923D90"/>
    <w:rsid w:val="00923E2E"/>
    <w:rsid w:val="00923FDE"/>
    <w:rsid w:val="00924251"/>
    <w:rsid w:val="009243AD"/>
    <w:rsid w:val="009244C0"/>
    <w:rsid w:val="00924563"/>
    <w:rsid w:val="009246C1"/>
    <w:rsid w:val="00924701"/>
    <w:rsid w:val="0092470E"/>
    <w:rsid w:val="00924816"/>
    <w:rsid w:val="009248EE"/>
    <w:rsid w:val="009249DA"/>
    <w:rsid w:val="00924BDC"/>
    <w:rsid w:val="00924C0A"/>
    <w:rsid w:val="00924DBB"/>
    <w:rsid w:val="00924E4F"/>
    <w:rsid w:val="00924F64"/>
    <w:rsid w:val="00925658"/>
    <w:rsid w:val="009256F3"/>
    <w:rsid w:val="0092570D"/>
    <w:rsid w:val="00925818"/>
    <w:rsid w:val="009258B4"/>
    <w:rsid w:val="00925A79"/>
    <w:rsid w:val="00925C3B"/>
    <w:rsid w:val="00925CD8"/>
    <w:rsid w:val="00925CDF"/>
    <w:rsid w:val="00925D1C"/>
    <w:rsid w:val="00925F09"/>
    <w:rsid w:val="00925F19"/>
    <w:rsid w:val="00926093"/>
    <w:rsid w:val="00926176"/>
    <w:rsid w:val="00926263"/>
    <w:rsid w:val="00926449"/>
    <w:rsid w:val="0092651D"/>
    <w:rsid w:val="009265CC"/>
    <w:rsid w:val="009265E4"/>
    <w:rsid w:val="009266F6"/>
    <w:rsid w:val="00926705"/>
    <w:rsid w:val="00926795"/>
    <w:rsid w:val="009268EB"/>
    <w:rsid w:val="009269A2"/>
    <w:rsid w:val="009269E5"/>
    <w:rsid w:val="00926C1E"/>
    <w:rsid w:val="00926D2B"/>
    <w:rsid w:val="00926D52"/>
    <w:rsid w:val="00926EFF"/>
    <w:rsid w:val="0092712C"/>
    <w:rsid w:val="00927162"/>
    <w:rsid w:val="0092721D"/>
    <w:rsid w:val="009272C7"/>
    <w:rsid w:val="0092769B"/>
    <w:rsid w:val="0092774B"/>
    <w:rsid w:val="00927970"/>
    <w:rsid w:val="009279B0"/>
    <w:rsid w:val="009279BD"/>
    <w:rsid w:val="00927B7A"/>
    <w:rsid w:val="00927BBF"/>
    <w:rsid w:val="00927C16"/>
    <w:rsid w:val="00927DA3"/>
    <w:rsid w:val="00927DFE"/>
    <w:rsid w:val="009301EC"/>
    <w:rsid w:val="0093037E"/>
    <w:rsid w:val="0093040E"/>
    <w:rsid w:val="0093050A"/>
    <w:rsid w:val="00930520"/>
    <w:rsid w:val="0093056B"/>
    <w:rsid w:val="009305B5"/>
    <w:rsid w:val="00930752"/>
    <w:rsid w:val="0093079A"/>
    <w:rsid w:val="009307DD"/>
    <w:rsid w:val="009308ED"/>
    <w:rsid w:val="00930AC2"/>
    <w:rsid w:val="00930AED"/>
    <w:rsid w:val="00930B89"/>
    <w:rsid w:val="00930C2D"/>
    <w:rsid w:val="00930C98"/>
    <w:rsid w:val="00930D23"/>
    <w:rsid w:val="00930D50"/>
    <w:rsid w:val="00930DD4"/>
    <w:rsid w:val="00930E16"/>
    <w:rsid w:val="00930E84"/>
    <w:rsid w:val="00930FEB"/>
    <w:rsid w:val="00931021"/>
    <w:rsid w:val="0093103B"/>
    <w:rsid w:val="0093103D"/>
    <w:rsid w:val="00931055"/>
    <w:rsid w:val="0093107D"/>
    <w:rsid w:val="0093107F"/>
    <w:rsid w:val="00931211"/>
    <w:rsid w:val="009312F0"/>
    <w:rsid w:val="00931541"/>
    <w:rsid w:val="009315AA"/>
    <w:rsid w:val="009315CD"/>
    <w:rsid w:val="009316E6"/>
    <w:rsid w:val="00931762"/>
    <w:rsid w:val="009318A0"/>
    <w:rsid w:val="009319FE"/>
    <w:rsid w:val="00931B99"/>
    <w:rsid w:val="00931BD9"/>
    <w:rsid w:val="00931D7F"/>
    <w:rsid w:val="00931DB8"/>
    <w:rsid w:val="00931E7D"/>
    <w:rsid w:val="00931F90"/>
    <w:rsid w:val="0093205A"/>
    <w:rsid w:val="00932205"/>
    <w:rsid w:val="00932245"/>
    <w:rsid w:val="009323E1"/>
    <w:rsid w:val="009324A9"/>
    <w:rsid w:val="009324F2"/>
    <w:rsid w:val="009325F4"/>
    <w:rsid w:val="00932622"/>
    <w:rsid w:val="009326C2"/>
    <w:rsid w:val="009327E7"/>
    <w:rsid w:val="00932B9F"/>
    <w:rsid w:val="00932E06"/>
    <w:rsid w:val="00932F08"/>
    <w:rsid w:val="009331F9"/>
    <w:rsid w:val="0093324F"/>
    <w:rsid w:val="00933685"/>
    <w:rsid w:val="0093375E"/>
    <w:rsid w:val="00933774"/>
    <w:rsid w:val="00933AD7"/>
    <w:rsid w:val="00933CBF"/>
    <w:rsid w:val="00933D32"/>
    <w:rsid w:val="00933F32"/>
    <w:rsid w:val="00934204"/>
    <w:rsid w:val="009342FC"/>
    <w:rsid w:val="0093433E"/>
    <w:rsid w:val="00934362"/>
    <w:rsid w:val="009343C5"/>
    <w:rsid w:val="009344AA"/>
    <w:rsid w:val="009346A7"/>
    <w:rsid w:val="009347C5"/>
    <w:rsid w:val="0093485A"/>
    <w:rsid w:val="00934A52"/>
    <w:rsid w:val="00934C4E"/>
    <w:rsid w:val="00934CF7"/>
    <w:rsid w:val="00934F35"/>
    <w:rsid w:val="00934F6A"/>
    <w:rsid w:val="0093500F"/>
    <w:rsid w:val="0093515C"/>
    <w:rsid w:val="0093519F"/>
    <w:rsid w:val="009351D4"/>
    <w:rsid w:val="00935254"/>
    <w:rsid w:val="00935289"/>
    <w:rsid w:val="0093530C"/>
    <w:rsid w:val="0093537E"/>
    <w:rsid w:val="0093545D"/>
    <w:rsid w:val="00935464"/>
    <w:rsid w:val="0093553E"/>
    <w:rsid w:val="009355FD"/>
    <w:rsid w:val="00935656"/>
    <w:rsid w:val="0093565F"/>
    <w:rsid w:val="00935705"/>
    <w:rsid w:val="009357E8"/>
    <w:rsid w:val="009358C6"/>
    <w:rsid w:val="00935CA9"/>
    <w:rsid w:val="00935EF5"/>
    <w:rsid w:val="0093607F"/>
    <w:rsid w:val="00936274"/>
    <w:rsid w:val="009363EF"/>
    <w:rsid w:val="0093651E"/>
    <w:rsid w:val="00936589"/>
    <w:rsid w:val="009365C7"/>
    <w:rsid w:val="00936701"/>
    <w:rsid w:val="00936811"/>
    <w:rsid w:val="009368F3"/>
    <w:rsid w:val="00936974"/>
    <w:rsid w:val="009369BA"/>
    <w:rsid w:val="00936AC6"/>
    <w:rsid w:val="00936CDC"/>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CA"/>
    <w:rsid w:val="009411B6"/>
    <w:rsid w:val="0094128C"/>
    <w:rsid w:val="00941303"/>
    <w:rsid w:val="00941309"/>
    <w:rsid w:val="00941381"/>
    <w:rsid w:val="00941408"/>
    <w:rsid w:val="0094156E"/>
    <w:rsid w:val="00941636"/>
    <w:rsid w:val="009419DF"/>
    <w:rsid w:val="00941A0F"/>
    <w:rsid w:val="00941B41"/>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4B"/>
    <w:rsid w:val="009426C8"/>
    <w:rsid w:val="00942716"/>
    <w:rsid w:val="00942946"/>
    <w:rsid w:val="009429AF"/>
    <w:rsid w:val="009429F6"/>
    <w:rsid w:val="00942A39"/>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9F"/>
    <w:rsid w:val="00943B01"/>
    <w:rsid w:val="00943BFA"/>
    <w:rsid w:val="00944081"/>
    <w:rsid w:val="00944179"/>
    <w:rsid w:val="00944264"/>
    <w:rsid w:val="009442F4"/>
    <w:rsid w:val="009443F9"/>
    <w:rsid w:val="0094486E"/>
    <w:rsid w:val="009448DD"/>
    <w:rsid w:val="009449C5"/>
    <w:rsid w:val="00944A90"/>
    <w:rsid w:val="00944B10"/>
    <w:rsid w:val="00944D60"/>
    <w:rsid w:val="00944DA1"/>
    <w:rsid w:val="00944DB7"/>
    <w:rsid w:val="00945118"/>
    <w:rsid w:val="0094522D"/>
    <w:rsid w:val="00945308"/>
    <w:rsid w:val="00945342"/>
    <w:rsid w:val="00945365"/>
    <w:rsid w:val="00945515"/>
    <w:rsid w:val="009455F5"/>
    <w:rsid w:val="009456EB"/>
    <w:rsid w:val="00945843"/>
    <w:rsid w:val="00945A70"/>
    <w:rsid w:val="00945A87"/>
    <w:rsid w:val="00945AF9"/>
    <w:rsid w:val="00945B3E"/>
    <w:rsid w:val="00945C05"/>
    <w:rsid w:val="00945D75"/>
    <w:rsid w:val="009461DE"/>
    <w:rsid w:val="009465B3"/>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49C"/>
    <w:rsid w:val="009474BE"/>
    <w:rsid w:val="00947585"/>
    <w:rsid w:val="00947713"/>
    <w:rsid w:val="0094773C"/>
    <w:rsid w:val="00947754"/>
    <w:rsid w:val="00947802"/>
    <w:rsid w:val="00947DC9"/>
    <w:rsid w:val="009502C6"/>
    <w:rsid w:val="0095042B"/>
    <w:rsid w:val="0095061C"/>
    <w:rsid w:val="00950671"/>
    <w:rsid w:val="00950715"/>
    <w:rsid w:val="0095072D"/>
    <w:rsid w:val="0095088B"/>
    <w:rsid w:val="009508DB"/>
    <w:rsid w:val="00950B58"/>
    <w:rsid w:val="00950BE3"/>
    <w:rsid w:val="00950C8C"/>
    <w:rsid w:val="00950DE7"/>
    <w:rsid w:val="00950EB5"/>
    <w:rsid w:val="00950ED2"/>
    <w:rsid w:val="009510C1"/>
    <w:rsid w:val="009510E3"/>
    <w:rsid w:val="009511CB"/>
    <w:rsid w:val="0095134E"/>
    <w:rsid w:val="00951367"/>
    <w:rsid w:val="0095149F"/>
    <w:rsid w:val="009518ED"/>
    <w:rsid w:val="00951907"/>
    <w:rsid w:val="00951A87"/>
    <w:rsid w:val="00951B3B"/>
    <w:rsid w:val="00951BA9"/>
    <w:rsid w:val="00951EB5"/>
    <w:rsid w:val="00952003"/>
    <w:rsid w:val="0095212E"/>
    <w:rsid w:val="009521D6"/>
    <w:rsid w:val="00952259"/>
    <w:rsid w:val="00952385"/>
    <w:rsid w:val="00952444"/>
    <w:rsid w:val="009524AF"/>
    <w:rsid w:val="009525DE"/>
    <w:rsid w:val="009525E9"/>
    <w:rsid w:val="009526DA"/>
    <w:rsid w:val="0095282E"/>
    <w:rsid w:val="00952881"/>
    <w:rsid w:val="00952BDC"/>
    <w:rsid w:val="00952D10"/>
    <w:rsid w:val="00952D2B"/>
    <w:rsid w:val="00952F0B"/>
    <w:rsid w:val="00952F44"/>
    <w:rsid w:val="00952FEF"/>
    <w:rsid w:val="009530C6"/>
    <w:rsid w:val="009531C2"/>
    <w:rsid w:val="009533E7"/>
    <w:rsid w:val="0095340F"/>
    <w:rsid w:val="009534CF"/>
    <w:rsid w:val="009536EC"/>
    <w:rsid w:val="00953920"/>
    <w:rsid w:val="00953C43"/>
    <w:rsid w:val="00953D47"/>
    <w:rsid w:val="00953DD1"/>
    <w:rsid w:val="00953FB0"/>
    <w:rsid w:val="009540AE"/>
    <w:rsid w:val="0095414E"/>
    <w:rsid w:val="00954207"/>
    <w:rsid w:val="00954293"/>
    <w:rsid w:val="00954444"/>
    <w:rsid w:val="00954714"/>
    <w:rsid w:val="009547D8"/>
    <w:rsid w:val="0095489D"/>
    <w:rsid w:val="00954941"/>
    <w:rsid w:val="00954954"/>
    <w:rsid w:val="009549E8"/>
    <w:rsid w:val="00954AFB"/>
    <w:rsid w:val="00954C3F"/>
    <w:rsid w:val="00954D0A"/>
    <w:rsid w:val="00954FD3"/>
    <w:rsid w:val="009550A4"/>
    <w:rsid w:val="009550E2"/>
    <w:rsid w:val="0095525D"/>
    <w:rsid w:val="009552FA"/>
    <w:rsid w:val="009556B7"/>
    <w:rsid w:val="00955730"/>
    <w:rsid w:val="00955ADC"/>
    <w:rsid w:val="00955C2C"/>
    <w:rsid w:val="00955CF6"/>
    <w:rsid w:val="00955D03"/>
    <w:rsid w:val="00955D48"/>
    <w:rsid w:val="00955F68"/>
    <w:rsid w:val="00956052"/>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99D"/>
    <w:rsid w:val="00957B8A"/>
    <w:rsid w:val="00957DC6"/>
    <w:rsid w:val="00957DEB"/>
    <w:rsid w:val="00960034"/>
    <w:rsid w:val="00960093"/>
    <w:rsid w:val="00960138"/>
    <w:rsid w:val="0096037E"/>
    <w:rsid w:val="0096080B"/>
    <w:rsid w:val="0096083E"/>
    <w:rsid w:val="009608E9"/>
    <w:rsid w:val="00960A63"/>
    <w:rsid w:val="00960E0F"/>
    <w:rsid w:val="00960E1E"/>
    <w:rsid w:val="0096106D"/>
    <w:rsid w:val="009610F6"/>
    <w:rsid w:val="0096115E"/>
    <w:rsid w:val="0096119D"/>
    <w:rsid w:val="0096119E"/>
    <w:rsid w:val="009611E6"/>
    <w:rsid w:val="009612CF"/>
    <w:rsid w:val="0096141C"/>
    <w:rsid w:val="00961495"/>
    <w:rsid w:val="009614E8"/>
    <w:rsid w:val="00961526"/>
    <w:rsid w:val="009615E7"/>
    <w:rsid w:val="0096167A"/>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9EF"/>
    <w:rsid w:val="00962AD4"/>
    <w:rsid w:val="00962CAC"/>
    <w:rsid w:val="00962D34"/>
    <w:rsid w:val="00962E5F"/>
    <w:rsid w:val="00963129"/>
    <w:rsid w:val="0096328B"/>
    <w:rsid w:val="0096330D"/>
    <w:rsid w:val="0096341D"/>
    <w:rsid w:val="0096353A"/>
    <w:rsid w:val="00963855"/>
    <w:rsid w:val="009639BA"/>
    <w:rsid w:val="00963C8E"/>
    <w:rsid w:val="00963D2A"/>
    <w:rsid w:val="00963D75"/>
    <w:rsid w:val="00963D9E"/>
    <w:rsid w:val="00963E90"/>
    <w:rsid w:val="00963F1F"/>
    <w:rsid w:val="00963FDA"/>
    <w:rsid w:val="00964135"/>
    <w:rsid w:val="009641C0"/>
    <w:rsid w:val="00964294"/>
    <w:rsid w:val="0096430A"/>
    <w:rsid w:val="00964382"/>
    <w:rsid w:val="009643AE"/>
    <w:rsid w:val="009644CD"/>
    <w:rsid w:val="009644CF"/>
    <w:rsid w:val="00964509"/>
    <w:rsid w:val="00964640"/>
    <w:rsid w:val="009646A1"/>
    <w:rsid w:val="00964712"/>
    <w:rsid w:val="00964A7B"/>
    <w:rsid w:val="00964B5E"/>
    <w:rsid w:val="00964B7C"/>
    <w:rsid w:val="00964C73"/>
    <w:rsid w:val="00964D28"/>
    <w:rsid w:val="00964E30"/>
    <w:rsid w:val="00964F21"/>
    <w:rsid w:val="0096500D"/>
    <w:rsid w:val="00965045"/>
    <w:rsid w:val="0096504F"/>
    <w:rsid w:val="00965065"/>
    <w:rsid w:val="00965212"/>
    <w:rsid w:val="009652D2"/>
    <w:rsid w:val="009654A9"/>
    <w:rsid w:val="0096554B"/>
    <w:rsid w:val="0096561C"/>
    <w:rsid w:val="00965670"/>
    <w:rsid w:val="0096584A"/>
    <w:rsid w:val="00965923"/>
    <w:rsid w:val="0096594C"/>
    <w:rsid w:val="00965B19"/>
    <w:rsid w:val="00965B3D"/>
    <w:rsid w:val="00965B8A"/>
    <w:rsid w:val="00965EC2"/>
    <w:rsid w:val="00965F9D"/>
    <w:rsid w:val="00965FB3"/>
    <w:rsid w:val="00965FBB"/>
    <w:rsid w:val="00966107"/>
    <w:rsid w:val="00966386"/>
    <w:rsid w:val="0096651D"/>
    <w:rsid w:val="00966542"/>
    <w:rsid w:val="00966543"/>
    <w:rsid w:val="009665F6"/>
    <w:rsid w:val="009665FD"/>
    <w:rsid w:val="00966637"/>
    <w:rsid w:val="0096674C"/>
    <w:rsid w:val="009667CB"/>
    <w:rsid w:val="00966B18"/>
    <w:rsid w:val="00966B71"/>
    <w:rsid w:val="00966F04"/>
    <w:rsid w:val="00966F5E"/>
    <w:rsid w:val="009670F2"/>
    <w:rsid w:val="0096748F"/>
    <w:rsid w:val="00967580"/>
    <w:rsid w:val="00967732"/>
    <w:rsid w:val="00967958"/>
    <w:rsid w:val="009679B1"/>
    <w:rsid w:val="00967AC8"/>
    <w:rsid w:val="00967BF0"/>
    <w:rsid w:val="00967C25"/>
    <w:rsid w:val="00967D92"/>
    <w:rsid w:val="00967EC7"/>
    <w:rsid w:val="00967FE7"/>
    <w:rsid w:val="0097006B"/>
    <w:rsid w:val="009700C3"/>
    <w:rsid w:val="00970142"/>
    <w:rsid w:val="00970230"/>
    <w:rsid w:val="0097028B"/>
    <w:rsid w:val="009703A6"/>
    <w:rsid w:val="009703B2"/>
    <w:rsid w:val="0097042F"/>
    <w:rsid w:val="00970457"/>
    <w:rsid w:val="00970BE3"/>
    <w:rsid w:val="00970D51"/>
    <w:rsid w:val="00970DB4"/>
    <w:rsid w:val="009710A2"/>
    <w:rsid w:val="0097112F"/>
    <w:rsid w:val="0097135C"/>
    <w:rsid w:val="009713C6"/>
    <w:rsid w:val="009713F3"/>
    <w:rsid w:val="0097141D"/>
    <w:rsid w:val="0097145F"/>
    <w:rsid w:val="009714BB"/>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74"/>
    <w:rsid w:val="00972194"/>
    <w:rsid w:val="00972208"/>
    <w:rsid w:val="0097221F"/>
    <w:rsid w:val="009722A2"/>
    <w:rsid w:val="009722EC"/>
    <w:rsid w:val="0097230E"/>
    <w:rsid w:val="009723EB"/>
    <w:rsid w:val="009724B3"/>
    <w:rsid w:val="009725BE"/>
    <w:rsid w:val="00972756"/>
    <w:rsid w:val="0097290F"/>
    <w:rsid w:val="0097293B"/>
    <w:rsid w:val="009729B2"/>
    <w:rsid w:val="00972ADB"/>
    <w:rsid w:val="00972AFB"/>
    <w:rsid w:val="00972BCA"/>
    <w:rsid w:val="00972C6D"/>
    <w:rsid w:val="00972DCB"/>
    <w:rsid w:val="00972F1B"/>
    <w:rsid w:val="0097327A"/>
    <w:rsid w:val="009738A2"/>
    <w:rsid w:val="00973913"/>
    <w:rsid w:val="00973943"/>
    <w:rsid w:val="00973B32"/>
    <w:rsid w:val="00973D39"/>
    <w:rsid w:val="00973EC2"/>
    <w:rsid w:val="0097409B"/>
    <w:rsid w:val="009740D7"/>
    <w:rsid w:val="009740E4"/>
    <w:rsid w:val="00974177"/>
    <w:rsid w:val="00974286"/>
    <w:rsid w:val="00974288"/>
    <w:rsid w:val="00974433"/>
    <w:rsid w:val="009746DB"/>
    <w:rsid w:val="00974952"/>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B9A"/>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C72"/>
    <w:rsid w:val="00977E21"/>
    <w:rsid w:val="0098000B"/>
    <w:rsid w:val="009800FA"/>
    <w:rsid w:val="00980189"/>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1A"/>
    <w:rsid w:val="00981534"/>
    <w:rsid w:val="0098162D"/>
    <w:rsid w:val="009816AB"/>
    <w:rsid w:val="00981821"/>
    <w:rsid w:val="00981AFB"/>
    <w:rsid w:val="00981C2E"/>
    <w:rsid w:val="00981F0A"/>
    <w:rsid w:val="00981F60"/>
    <w:rsid w:val="00981FF0"/>
    <w:rsid w:val="00982066"/>
    <w:rsid w:val="00982300"/>
    <w:rsid w:val="0098236D"/>
    <w:rsid w:val="00982808"/>
    <w:rsid w:val="00982A37"/>
    <w:rsid w:val="00982AA8"/>
    <w:rsid w:val="00982BCF"/>
    <w:rsid w:val="00982C45"/>
    <w:rsid w:val="00982F66"/>
    <w:rsid w:val="00983165"/>
    <w:rsid w:val="00983196"/>
    <w:rsid w:val="009832A2"/>
    <w:rsid w:val="0098330C"/>
    <w:rsid w:val="00983364"/>
    <w:rsid w:val="0098360D"/>
    <w:rsid w:val="009836BD"/>
    <w:rsid w:val="009836EC"/>
    <w:rsid w:val="009838A1"/>
    <w:rsid w:val="009838D8"/>
    <w:rsid w:val="00983A02"/>
    <w:rsid w:val="00983E4F"/>
    <w:rsid w:val="00983EBB"/>
    <w:rsid w:val="00983FAF"/>
    <w:rsid w:val="00984245"/>
    <w:rsid w:val="00984251"/>
    <w:rsid w:val="00984254"/>
    <w:rsid w:val="00984375"/>
    <w:rsid w:val="009846DC"/>
    <w:rsid w:val="009846ED"/>
    <w:rsid w:val="00984719"/>
    <w:rsid w:val="00984919"/>
    <w:rsid w:val="0098498D"/>
    <w:rsid w:val="00984F4F"/>
    <w:rsid w:val="00984F65"/>
    <w:rsid w:val="00985011"/>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1FD"/>
    <w:rsid w:val="0098722A"/>
    <w:rsid w:val="0098745B"/>
    <w:rsid w:val="0098769B"/>
    <w:rsid w:val="009876D4"/>
    <w:rsid w:val="00987B6F"/>
    <w:rsid w:val="00987B87"/>
    <w:rsid w:val="00987C73"/>
    <w:rsid w:val="00987FA4"/>
    <w:rsid w:val="009901CE"/>
    <w:rsid w:val="009901DB"/>
    <w:rsid w:val="009901DC"/>
    <w:rsid w:val="00990251"/>
    <w:rsid w:val="00990271"/>
    <w:rsid w:val="00990294"/>
    <w:rsid w:val="009902ED"/>
    <w:rsid w:val="00990630"/>
    <w:rsid w:val="00990640"/>
    <w:rsid w:val="0099069A"/>
    <w:rsid w:val="009909F4"/>
    <w:rsid w:val="00990A60"/>
    <w:rsid w:val="00990AD2"/>
    <w:rsid w:val="00990B2C"/>
    <w:rsid w:val="00990C69"/>
    <w:rsid w:val="00990D56"/>
    <w:rsid w:val="009910B6"/>
    <w:rsid w:val="0099133F"/>
    <w:rsid w:val="00991386"/>
    <w:rsid w:val="00991648"/>
    <w:rsid w:val="0099164C"/>
    <w:rsid w:val="009916C6"/>
    <w:rsid w:val="00991761"/>
    <w:rsid w:val="00991883"/>
    <w:rsid w:val="009918A1"/>
    <w:rsid w:val="00991908"/>
    <w:rsid w:val="00991991"/>
    <w:rsid w:val="00991BF6"/>
    <w:rsid w:val="00991BF7"/>
    <w:rsid w:val="00991C0B"/>
    <w:rsid w:val="00991C17"/>
    <w:rsid w:val="00991D0C"/>
    <w:rsid w:val="00991D56"/>
    <w:rsid w:val="00991ECD"/>
    <w:rsid w:val="00991FD8"/>
    <w:rsid w:val="0099204C"/>
    <w:rsid w:val="00992065"/>
    <w:rsid w:val="0099212B"/>
    <w:rsid w:val="0099231A"/>
    <w:rsid w:val="00992348"/>
    <w:rsid w:val="0099235C"/>
    <w:rsid w:val="009925D3"/>
    <w:rsid w:val="00992601"/>
    <w:rsid w:val="00992613"/>
    <w:rsid w:val="00992634"/>
    <w:rsid w:val="00992822"/>
    <w:rsid w:val="00992906"/>
    <w:rsid w:val="00992951"/>
    <w:rsid w:val="00992A15"/>
    <w:rsid w:val="00992C71"/>
    <w:rsid w:val="00992C75"/>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56"/>
    <w:rsid w:val="00993CF3"/>
    <w:rsid w:val="00993DA1"/>
    <w:rsid w:val="00993FD8"/>
    <w:rsid w:val="009944CD"/>
    <w:rsid w:val="0099454C"/>
    <w:rsid w:val="009946FC"/>
    <w:rsid w:val="0099471C"/>
    <w:rsid w:val="009947A2"/>
    <w:rsid w:val="009949E8"/>
    <w:rsid w:val="00994A91"/>
    <w:rsid w:val="00994B04"/>
    <w:rsid w:val="00994BC7"/>
    <w:rsid w:val="00994DCA"/>
    <w:rsid w:val="00994E5B"/>
    <w:rsid w:val="00994EC4"/>
    <w:rsid w:val="00994EF1"/>
    <w:rsid w:val="00995027"/>
    <w:rsid w:val="009950F6"/>
    <w:rsid w:val="0099510D"/>
    <w:rsid w:val="00995425"/>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8"/>
    <w:rsid w:val="0099797F"/>
    <w:rsid w:val="00997CA6"/>
    <w:rsid w:val="00997E31"/>
    <w:rsid w:val="00997F1F"/>
    <w:rsid w:val="009A00BD"/>
    <w:rsid w:val="009A00E8"/>
    <w:rsid w:val="009A0170"/>
    <w:rsid w:val="009A022D"/>
    <w:rsid w:val="009A0405"/>
    <w:rsid w:val="009A04A8"/>
    <w:rsid w:val="009A0503"/>
    <w:rsid w:val="009A0772"/>
    <w:rsid w:val="009A078D"/>
    <w:rsid w:val="009A0890"/>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63F"/>
    <w:rsid w:val="009A264C"/>
    <w:rsid w:val="009A2758"/>
    <w:rsid w:val="009A28EE"/>
    <w:rsid w:val="009A2C19"/>
    <w:rsid w:val="009A2CDA"/>
    <w:rsid w:val="009A2D08"/>
    <w:rsid w:val="009A2F41"/>
    <w:rsid w:val="009A2FBC"/>
    <w:rsid w:val="009A30EC"/>
    <w:rsid w:val="009A3243"/>
    <w:rsid w:val="009A345F"/>
    <w:rsid w:val="009A3498"/>
    <w:rsid w:val="009A36A5"/>
    <w:rsid w:val="009A36F2"/>
    <w:rsid w:val="009A38A2"/>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59D"/>
    <w:rsid w:val="009A5651"/>
    <w:rsid w:val="009A56F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7E1"/>
    <w:rsid w:val="009A6825"/>
    <w:rsid w:val="009A6C71"/>
    <w:rsid w:val="009A6EF9"/>
    <w:rsid w:val="009A6F2C"/>
    <w:rsid w:val="009A7239"/>
    <w:rsid w:val="009A7276"/>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981"/>
    <w:rsid w:val="009B09EE"/>
    <w:rsid w:val="009B0B04"/>
    <w:rsid w:val="009B0CEC"/>
    <w:rsid w:val="009B0E68"/>
    <w:rsid w:val="009B0EB4"/>
    <w:rsid w:val="009B0F15"/>
    <w:rsid w:val="009B11B6"/>
    <w:rsid w:val="009B1235"/>
    <w:rsid w:val="009B138B"/>
    <w:rsid w:val="009B1461"/>
    <w:rsid w:val="009B161C"/>
    <w:rsid w:val="009B1636"/>
    <w:rsid w:val="009B1795"/>
    <w:rsid w:val="009B1A49"/>
    <w:rsid w:val="009B1CC0"/>
    <w:rsid w:val="009B1ECF"/>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AC"/>
    <w:rsid w:val="009B35E4"/>
    <w:rsid w:val="009B3692"/>
    <w:rsid w:val="009B3791"/>
    <w:rsid w:val="009B3AC2"/>
    <w:rsid w:val="009B3B64"/>
    <w:rsid w:val="009B3FC0"/>
    <w:rsid w:val="009B400F"/>
    <w:rsid w:val="009B4157"/>
    <w:rsid w:val="009B41EA"/>
    <w:rsid w:val="009B42AF"/>
    <w:rsid w:val="009B4309"/>
    <w:rsid w:val="009B43DB"/>
    <w:rsid w:val="009B4455"/>
    <w:rsid w:val="009B446B"/>
    <w:rsid w:val="009B44A4"/>
    <w:rsid w:val="009B4589"/>
    <w:rsid w:val="009B45B2"/>
    <w:rsid w:val="009B4642"/>
    <w:rsid w:val="009B46FF"/>
    <w:rsid w:val="009B47CE"/>
    <w:rsid w:val="009B49B7"/>
    <w:rsid w:val="009B4D77"/>
    <w:rsid w:val="009B4DF4"/>
    <w:rsid w:val="009B4FD1"/>
    <w:rsid w:val="009B52F2"/>
    <w:rsid w:val="009B5300"/>
    <w:rsid w:val="009B540E"/>
    <w:rsid w:val="009B564E"/>
    <w:rsid w:val="009B57F5"/>
    <w:rsid w:val="009B5890"/>
    <w:rsid w:val="009B5979"/>
    <w:rsid w:val="009B599F"/>
    <w:rsid w:val="009B5B1B"/>
    <w:rsid w:val="009B5EF0"/>
    <w:rsid w:val="009B6119"/>
    <w:rsid w:val="009B6392"/>
    <w:rsid w:val="009B6448"/>
    <w:rsid w:val="009B645D"/>
    <w:rsid w:val="009B66ED"/>
    <w:rsid w:val="009B692A"/>
    <w:rsid w:val="009B6A46"/>
    <w:rsid w:val="009B6D67"/>
    <w:rsid w:val="009B6DC0"/>
    <w:rsid w:val="009B6DCC"/>
    <w:rsid w:val="009B7179"/>
    <w:rsid w:val="009B725C"/>
    <w:rsid w:val="009B728C"/>
    <w:rsid w:val="009B759B"/>
    <w:rsid w:val="009B762B"/>
    <w:rsid w:val="009B7639"/>
    <w:rsid w:val="009B775E"/>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77"/>
    <w:rsid w:val="009C10B3"/>
    <w:rsid w:val="009C110C"/>
    <w:rsid w:val="009C1130"/>
    <w:rsid w:val="009C11BA"/>
    <w:rsid w:val="009C1243"/>
    <w:rsid w:val="009C1296"/>
    <w:rsid w:val="009C12D7"/>
    <w:rsid w:val="009C1318"/>
    <w:rsid w:val="009C13B3"/>
    <w:rsid w:val="009C13D6"/>
    <w:rsid w:val="009C153C"/>
    <w:rsid w:val="009C1790"/>
    <w:rsid w:val="009C17A2"/>
    <w:rsid w:val="009C1CBB"/>
    <w:rsid w:val="009C20FA"/>
    <w:rsid w:val="009C2231"/>
    <w:rsid w:val="009C225F"/>
    <w:rsid w:val="009C2263"/>
    <w:rsid w:val="009C2396"/>
    <w:rsid w:val="009C24A9"/>
    <w:rsid w:val="009C2669"/>
    <w:rsid w:val="009C27BF"/>
    <w:rsid w:val="009C286F"/>
    <w:rsid w:val="009C2A87"/>
    <w:rsid w:val="009C2A9A"/>
    <w:rsid w:val="009C2AE6"/>
    <w:rsid w:val="009C2B53"/>
    <w:rsid w:val="009C2FBA"/>
    <w:rsid w:val="009C30DC"/>
    <w:rsid w:val="009C30F2"/>
    <w:rsid w:val="009C316E"/>
    <w:rsid w:val="009C318A"/>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999"/>
    <w:rsid w:val="009C6B73"/>
    <w:rsid w:val="009C6BBF"/>
    <w:rsid w:val="009C6BC6"/>
    <w:rsid w:val="009C6BCD"/>
    <w:rsid w:val="009C6C9F"/>
    <w:rsid w:val="009C6CCA"/>
    <w:rsid w:val="009C6CCB"/>
    <w:rsid w:val="009C6D0C"/>
    <w:rsid w:val="009C6EBE"/>
    <w:rsid w:val="009C74CA"/>
    <w:rsid w:val="009C74D9"/>
    <w:rsid w:val="009C75E1"/>
    <w:rsid w:val="009C76E3"/>
    <w:rsid w:val="009C7708"/>
    <w:rsid w:val="009C7768"/>
    <w:rsid w:val="009C789D"/>
    <w:rsid w:val="009C78AE"/>
    <w:rsid w:val="009C7B77"/>
    <w:rsid w:val="009C7BDD"/>
    <w:rsid w:val="009C7CD8"/>
    <w:rsid w:val="009C7CE7"/>
    <w:rsid w:val="009C7DDB"/>
    <w:rsid w:val="009C7E8D"/>
    <w:rsid w:val="009C7EAD"/>
    <w:rsid w:val="009C7F8A"/>
    <w:rsid w:val="009D00A5"/>
    <w:rsid w:val="009D03C5"/>
    <w:rsid w:val="009D03D2"/>
    <w:rsid w:val="009D045A"/>
    <w:rsid w:val="009D0479"/>
    <w:rsid w:val="009D092F"/>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DEC"/>
    <w:rsid w:val="009D2DF9"/>
    <w:rsid w:val="009D2F1A"/>
    <w:rsid w:val="009D2FE9"/>
    <w:rsid w:val="009D305C"/>
    <w:rsid w:val="009D33DC"/>
    <w:rsid w:val="009D33DF"/>
    <w:rsid w:val="009D33F7"/>
    <w:rsid w:val="009D351A"/>
    <w:rsid w:val="009D3632"/>
    <w:rsid w:val="009D36C8"/>
    <w:rsid w:val="009D36E2"/>
    <w:rsid w:val="009D37B3"/>
    <w:rsid w:val="009D384A"/>
    <w:rsid w:val="009D38ED"/>
    <w:rsid w:val="009D3A2F"/>
    <w:rsid w:val="009D3CA3"/>
    <w:rsid w:val="009D3D4A"/>
    <w:rsid w:val="009D3E0C"/>
    <w:rsid w:val="009D413B"/>
    <w:rsid w:val="009D4145"/>
    <w:rsid w:val="009D41C4"/>
    <w:rsid w:val="009D41DA"/>
    <w:rsid w:val="009D4210"/>
    <w:rsid w:val="009D4456"/>
    <w:rsid w:val="009D453A"/>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47"/>
    <w:rsid w:val="009D525D"/>
    <w:rsid w:val="009D5260"/>
    <w:rsid w:val="009D542D"/>
    <w:rsid w:val="009D5824"/>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8CD"/>
    <w:rsid w:val="009D6908"/>
    <w:rsid w:val="009D69F0"/>
    <w:rsid w:val="009D6A02"/>
    <w:rsid w:val="009D6B20"/>
    <w:rsid w:val="009D6E5A"/>
    <w:rsid w:val="009D6F07"/>
    <w:rsid w:val="009D6FE7"/>
    <w:rsid w:val="009D703C"/>
    <w:rsid w:val="009D715A"/>
    <w:rsid w:val="009D718F"/>
    <w:rsid w:val="009D71AA"/>
    <w:rsid w:val="009D724F"/>
    <w:rsid w:val="009D7277"/>
    <w:rsid w:val="009D73C5"/>
    <w:rsid w:val="009D7401"/>
    <w:rsid w:val="009D7596"/>
    <w:rsid w:val="009D7838"/>
    <w:rsid w:val="009D78EB"/>
    <w:rsid w:val="009D78F8"/>
    <w:rsid w:val="009D792A"/>
    <w:rsid w:val="009D7967"/>
    <w:rsid w:val="009D7AA1"/>
    <w:rsid w:val="009D7B25"/>
    <w:rsid w:val="009D7B68"/>
    <w:rsid w:val="009D7B9E"/>
    <w:rsid w:val="009D7C87"/>
    <w:rsid w:val="009D7D07"/>
    <w:rsid w:val="009D7DB6"/>
    <w:rsid w:val="009D7E75"/>
    <w:rsid w:val="009D7F31"/>
    <w:rsid w:val="009E0282"/>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E0"/>
    <w:rsid w:val="009E14E2"/>
    <w:rsid w:val="009E19BF"/>
    <w:rsid w:val="009E1AD5"/>
    <w:rsid w:val="009E1FCB"/>
    <w:rsid w:val="009E2056"/>
    <w:rsid w:val="009E221B"/>
    <w:rsid w:val="009E2335"/>
    <w:rsid w:val="009E2745"/>
    <w:rsid w:val="009E282A"/>
    <w:rsid w:val="009E28A8"/>
    <w:rsid w:val="009E2AE1"/>
    <w:rsid w:val="009E2B0A"/>
    <w:rsid w:val="009E2D9F"/>
    <w:rsid w:val="009E319C"/>
    <w:rsid w:val="009E35D6"/>
    <w:rsid w:val="009E35DB"/>
    <w:rsid w:val="009E35E7"/>
    <w:rsid w:val="009E3676"/>
    <w:rsid w:val="009E3A7E"/>
    <w:rsid w:val="009E3AC9"/>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49"/>
    <w:rsid w:val="009E5B79"/>
    <w:rsid w:val="009E5BBA"/>
    <w:rsid w:val="009E5C47"/>
    <w:rsid w:val="009E5DB9"/>
    <w:rsid w:val="009E5DBF"/>
    <w:rsid w:val="009E6011"/>
    <w:rsid w:val="009E604B"/>
    <w:rsid w:val="009E6066"/>
    <w:rsid w:val="009E60A6"/>
    <w:rsid w:val="009E620F"/>
    <w:rsid w:val="009E6347"/>
    <w:rsid w:val="009E658C"/>
    <w:rsid w:val="009E66F2"/>
    <w:rsid w:val="009E6AF0"/>
    <w:rsid w:val="009E6F55"/>
    <w:rsid w:val="009E6FEE"/>
    <w:rsid w:val="009E7028"/>
    <w:rsid w:val="009E7038"/>
    <w:rsid w:val="009E7047"/>
    <w:rsid w:val="009E70AA"/>
    <w:rsid w:val="009E7244"/>
    <w:rsid w:val="009E7340"/>
    <w:rsid w:val="009E7483"/>
    <w:rsid w:val="009E751E"/>
    <w:rsid w:val="009E75DE"/>
    <w:rsid w:val="009E767D"/>
    <w:rsid w:val="009E7708"/>
    <w:rsid w:val="009E7731"/>
    <w:rsid w:val="009E77D4"/>
    <w:rsid w:val="009E77EA"/>
    <w:rsid w:val="009E783D"/>
    <w:rsid w:val="009E78E5"/>
    <w:rsid w:val="009E7986"/>
    <w:rsid w:val="009E7A29"/>
    <w:rsid w:val="009E7A3C"/>
    <w:rsid w:val="009E7AD5"/>
    <w:rsid w:val="009E7B62"/>
    <w:rsid w:val="009E7C0D"/>
    <w:rsid w:val="009E7C36"/>
    <w:rsid w:val="009E7C7F"/>
    <w:rsid w:val="009E7D27"/>
    <w:rsid w:val="009E7D7F"/>
    <w:rsid w:val="009E7D8A"/>
    <w:rsid w:val="009E7EFB"/>
    <w:rsid w:val="009E7F1D"/>
    <w:rsid w:val="009F0017"/>
    <w:rsid w:val="009F01A5"/>
    <w:rsid w:val="009F032B"/>
    <w:rsid w:val="009F04C4"/>
    <w:rsid w:val="009F051B"/>
    <w:rsid w:val="009F053C"/>
    <w:rsid w:val="009F0679"/>
    <w:rsid w:val="009F071F"/>
    <w:rsid w:val="009F078B"/>
    <w:rsid w:val="009F08A1"/>
    <w:rsid w:val="009F08F3"/>
    <w:rsid w:val="009F0933"/>
    <w:rsid w:val="009F09A9"/>
    <w:rsid w:val="009F0AE8"/>
    <w:rsid w:val="009F0E95"/>
    <w:rsid w:val="009F0FCF"/>
    <w:rsid w:val="009F10B7"/>
    <w:rsid w:val="009F10EC"/>
    <w:rsid w:val="009F1146"/>
    <w:rsid w:val="009F1249"/>
    <w:rsid w:val="009F1609"/>
    <w:rsid w:val="009F16F2"/>
    <w:rsid w:val="009F1818"/>
    <w:rsid w:val="009F18B8"/>
    <w:rsid w:val="009F18F2"/>
    <w:rsid w:val="009F1A4A"/>
    <w:rsid w:val="009F1A79"/>
    <w:rsid w:val="009F1BBD"/>
    <w:rsid w:val="009F1C06"/>
    <w:rsid w:val="009F1D34"/>
    <w:rsid w:val="009F1D76"/>
    <w:rsid w:val="009F227D"/>
    <w:rsid w:val="009F228F"/>
    <w:rsid w:val="009F2481"/>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44F"/>
    <w:rsid w:val="009F3572"/>
    <w:rsid w:val="009F3658"/>
    <w:rsid w:val="009F37CF"/>
    <w:rsid w:val="009F37E6"/>
    <w:rsid w:val="009F38A0"/>
    <w:rsid w:val="009F3A2A"/>
    <w:rsid w:val="009F3BA4"/>
    <w:rsid w:val="009F3BC0"/>
    <w:rsid w:val="009F3BEF"/>
    <w:rsid w:val="009F3D73"/>
    <w:rsid w:val="009F3F14"/>
    <w:rsid w:val="009F3F8A"/>
    <w:rsid w:val="009F3F92"/>
    <w:rsid w:val="009F4015"/>
    <w:rsid w:val="009F422B"/>
    <w:rsid w:val="009F43D5"/>
    <w:rsid w:val="009F448A"/>
    <w:rsid w:val="009F44F5"/>
    <w:rsid w:val="009F45D9"/>
    <w:rsid w:val="009F4A8A"/>
    <w:rsid w:val="009F4A9B"/>
    <w:rsid w:val="009F4B3C"/>
    <w:rsid w:val="009F4BD5"/>
    <w:rsid w:val="009F4CFA"/>
    <w:rsid w:val="009F4D4F"/>
    <w:rsid w:val="009F4D7C"/>
    <w:rsid w:val="009F4DFB"/>
    <w:rsid w:val="009F4E95"/>
    <w:rsid w:val="009F4E9A"/>
    <w:rsid w:val="009F4F52"/>
    <w:rsid w:val="009F4FD8"/>
    <w:rsid w:val="009F5159"/>
    <w:rsid w:val="009F518B"/>
    <w:rsid w:val="009F51DF"/>
    <w:rsid w:val="009F53C2"/>
    <w:rsid w:val="009F53EC"/>
    <w:rsid w:val="009F543A"/>
    <w:rsid w:val="009F54BB"/>
    <w:rsid w:val="009F5538"/>
    <w:rsid w:val="009F55F8"/>
    <w:rsid w:val="009F57D8"/>
    <w:rsid w:val="009F5842"/>
    <w:rsid w:val="009F5AC0"/>
    <w:rsid w:val="009F5BB3"/>
    <w:rsid w:val="009F5D77"/>
    <w:rsid w:val="009F6004"/>
    <w:rsid w:val="009F61B4"/>
    <w:rsid w:val="009F61CF"/>
    <w:rsid w:val="009F63BA"/>
    <w:rsid w:val="009F6827"/>
    <w:rsid w:val="009F68E1"/>
    <w:rsid w:val="009F6989"/>
    <w:rsid w:val="009F69A4"/>
    <w:rsid w:val="009F69DA"/>
    <w:rsid w:val="009F6ABC"/>
    <w:rsid w:val="009F6AF7"/>
    <w:rsid w:val="009F6F1C"/>
    <w:rsid w:val="009F7026"/>
    <w:rsid w:val="009F7105"/>
    <w:rsid w:val="009F721A"/>
    <w:rsid w:val="009F72AF"/>
    <w:rsid w:val="009F7531"/>
    <w:rsid w:val="009F7732"/>
    <w:rsid w:val="009F7790"/>
    <w:rsid w:val="009F7805"/>
    <w:rsid w:val="009F79D0"/>
    <w:rsid w:val="009F7B47"/>
    <w:rsid w:val="009F7B83"/>
    <w:rsid w:val="009F7CA8"/>
    <w:rsid w:val="009F7E31"/>
    <w:rsid w:val="009F7F60"/>
    <w:rsid w:val="009F7FD6"/>
    <w:rsid w:val="00A00097"/>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5D"/>
    <w:rsid w:val="00A01688"/>
    <w:rsid w:val="00A0174D"/>
    <w:rsid w:val="00A018AA"/>
    <w:rsid w:val="00A019C5"/>
    <w:rsid w:val="00A01DFD"/>
    <w:rsid w:val="00A01EF4"/>
    <w:rsid w:val="00A01F31"/>
    <w:rsid w:val="00A02003"/>
    <w:rsid w:val="00A02103"/>
    <w:rsid w:val="00A021C7"/>
    <w:rsid w:val="00A02387"/>
    <w:rsid w:val="00A02582"/>
    <w:rsid w:val="00A027A0"/>
    <w:rsid w:val="00A02CA6"/>
    <w:rsid w:val="00A02CFC"/>
    <w:rsid w:val="00A02DE8"/>
    <w:rsid w:val="00A02E23"/>
    <w:rsid w:val="00A02EF7"/>
    <w:rsid w:val="00A02F40"/>
    <w:rsid w:val="00A02F89"/>
    <w:rsid w:val="00A03083"/>
    <w:rsid w:val="00A03096"/>
    <w:rsid w:val="00A031D8"/>
    <w:rsid w:val="00A03205"/>
    <w:rsid w:val="00A033A0"/>
    <w:rsid w:val="00A03484"/>
    <w:rsid w:val="00A0356C"/>
    <w:rsid w:val="00A03586"/>
    <w:rsid w:val="00A03615"/>
    <w:rsid w:val="00A03684"/>
    <w:rsid w:val="00A039DB"/>
    <w:rsid w:val="00A03D53"/>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F76"/>
    <w:rsid w:val="00A060C8"/>
    <w:rsid w:val="00A0618C"/>
    <w:rsid w:val="00A062D9"/>
    <w:rsid w:val="00A0642B"/>
    <w:rsid w:val="00A066EB"/>
    <w:rsid w:val="00A06852"/>
    <w:rsid w:val="00A06958"/>
    <w:rsid w:val="00A0698C"/>
    <w:rsid w:val="00A06B3C"/>
    <w:rsid w:val="00A06D08"/>
    <w:rsid w:val="00A06DBF"/>
    <w:rsid w:val="00A06DFA"/>
    <w:rsid w:val="00A06E43"/>
    <w:rsid w:val="00A06EB7"/>
    <w:rsid w:val="00A06F19"/>
    <w:rsid w:val="00A06FC8"/>
    <w:rsid w:val="00A07082"/>
    <w:rsid w:val="00A0710C"/>
    <w:rsid w:val="00A0716D"/>
    <w:rsid w:val="00A071F7"/>
    <w:rsid w:val="00A07279"/>
    <w:rsid w:val="00A07433"/>
    <w:rsid w:val="00A074AF"/>
    <w:rsid w:val="00A0760A"/>
    <w:rsid w:val="00A0764A"/>
    <w:rsid w:val="00A07749"/>
    <w:rsid w:val="00A07813"/>
    <w:rsid w:val="00A078E3"/>
    <w:rsid w:val="00A07953"/>
    <w:rsid w:val="00A079F3"/>
    <w:rsid w:val="00A07A18"/>
    <w:rsid w:val="00A07A2A"/>
    <w:rsid w:val="00A07D9E"/>
    <w:rsid w:val="00A07E97"/>
    <w:rsid w:val="00A10187"/>
    <w:rsid w:val="00A101CD"/>
    <w:rsid w:val="00A10233"/>
    <w:rsid w:val="00A1027F"/>
    <w:rsid w:val="00A10411"/>
    <w:rsid w:val="00A1059B"/>
    <w:rsid w:val="00A105AF"/>
    <w:rsid w:val="00A106BC"/>
    <w:rsid w:val="00A106C2"/>
    <w:rsid w:val="00A10772"/>
    <w:rsid w:val="00A10812"/>
    <w:rsid w:val="00A108FF"/>
    <w:rsid w:val="00A10ADE"/>
    <w:rsid w:val="00A10B5F"/>
    <w:rsid w:val="00A10B90"/>
    <w:rsid w:val="00A10C1C"/>
    <w:rsid w:val="00A110B1"/>
    <w:rsid w:val="00A11181"/>
    <w:rsid w:val="00A111B7"/>
    <w:rsid w:val="00A1148D"/>
    <w:rsid w:val="00A11884"/>
    <w:rsid w:val="00A119CD"/>
    <w:rsid w:val="00A11E00"/>
    <w:rsid w:val="00A11F43"/>
    <w:rsid w:val="00A11FA5"/>
    <w:rsid w:val="00A11FD6"/>
    <w:rsid w:val="00A1201D"/>
    <w:rsid w:val="00A120AA"/>
    <w:rsid w:val="00A12158"/>
    <w:rsid w:val="00A12218"/>
    <w:rsid w:val="00A124AF"/>
    <w:rsid w:val="00A12A45"/>
    <w:rsid w:val="00A12A65"/>
    <w:rsid w:val="00A12BED"/>
    <w:rsid w:val="00A12D33"/>
    <w:rsid w:val="00A12EF7"/>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3E85"/>
    <w:rsid w:val="00A140EF"/>
    <w:rsid w:val="00A141C4"/>
    <w:rsid w:val="00A1422C"/>
    <w:rsid w:val="00A14256"/>
    <w:rsid w:val="00A1426A"/>
    <w:rsid w:val="00A142C0"/>
    <w:rsid w:val="00A1431C"/>
    <w:rsid w:val="00A1436E"/>
    <w:rsid w:val="00A143D3"/>
    <w:rsid w:val="00A14413"/>
    <w:rsid w:val="00A14519"/>
    <w:rsid w:val="00A1453C"/>
    <w:rsid w:val="00A145DD"/>
    <w:rsid w:val="00A145F7"/>
    <w:rsid w:val="00A1463D"/>
    <w:rsid w:val="00A14753"/>
    <w:rsid w:val="00A1477E"/>
    <w:rsid w:val="00A148AF"/>
    <w:rsid w:val="00A14975"/>
    <w:rsid w:val="00A149AC"/>
    <w:rsid w:val="00A14A82"/>
    <w:rsid w:val="00A14B17"/>
    <w:rsid w:val="00A14C4C"/>
    <w:rsid w:val="00A14D80"/>
    <w:rsid w:val="00A14DDB"/>
    <w:rsid w:val="00A14EF4"/>
    <w:rsid w:val="00A14F64"/>
    <w:rsid w:val="00A15029"/>
    <w:rsid w:val="00A150FC"/>
    <w:rsid w:val="00A1513F"/>
    <w:rsid w:val="00A15194"/>
    <w:rsid w:val="00A152D3"/>
    <w:rsid w:val="00A152E9"/>
    <w:rsid w:val="00A153BE"/>
    <w:rsid w:val="00A153E7"/>
    <w:rsid w:val="00A155B6"/>
    <w:rsid w:val="00A15643"/>
    <w:rsid w:val="00A156BE"/>
    <w:rsid w:val="00A156DE"/>
    <w:rsid w:val="00A157AA"/>
    <w:rsid w:val="00A1580B"/>
    <w:rsid w:val="00A15834"/>
    <w:rsid w:val="00A1594B"/>
    <w:rsid w:val="00A159B8"/>
    <w:rsid w:val="00A15A82"/>
    <w:rsid w:val="00A15EEC"/>
    <w:rsid w:val="00A1620D"/>
    <w:rsid w:val="00A164A1"/>
    <w:rsid w:val="00A1667C"/>
    <w:rsid w:val="00A16868"/>
    <w:rsid w:val="00A16D09"/>
    <w:rsid w:val="00A16DE6"/>
    <w:rsid w:val="00A16EA4"/>
    <w:rsid w:val="00A16EB4"/>
    <w:rsid w:val="00A16EC7"/>
    <w:rsid w:val="00A17108"/>
    <w:rsid w:val="00A1719B"/>
    <w:rsid w:val="00A171AC"/>
    <w:rsid w:val="00A17249"/>
    <w:rsid w:val="00A1731A"/>
    <w:rsid w:val="00A17529"/>
    <w:rsid w:val="00A1779D"/>
    <w:rsid w:val="00A17817"/>
    <w:rsid w:val="00A178C5"/>
    <w:rsid w:val="00A179FC"/>
    <w:rsid w:val="00A17A2C"/>
    <w:rsid w:val="00A17C19"/>
    <w:rsid w:val="00A17C77"/>
    <w:rsid w:val="00A17E5E"/>
    <w:rsid w:val="00A17F05"/>
    <w:rsid w:val="00A17F0E"/>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56B"/>
    <w:rsid w:val="00A22780"/>
    <w:rsid w:val="00A2278B"/>
    <w:rsid w:val="00A2282D"/>
    <w:rsid w:val="00A2288B"/>
    <w:rsid w:val="00A22941"/>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B5"/>
    <w:rsid w:val="00A244BB"/>
    <w:rsid w:val="00A245C2"/>
    <w:rsid w:val="00A24632"/>
    <w:rsid w:val="00A246C8"/>
    <w:rsid w:val="00A24704"/>
    <w:rsid w:val="00A24880"/>
    <w:rsid w:val="00A2491C"/>
    <w:rsid w:val="00A2496F"/>
    <w:rsid w:val="00A24A6C"/>
    <w:rsid w:val="00A24B97"/>
    <w:rsid w:val="00A24BD5"/>
    <w:rsid w:val="00A24C29"/>
    <w:rsid w:val="00A24C90"/>
    <w:rsid w:val="00A24CB7"/>
    <w:rsid w:val="00A250F4"/>
    <w:rsid w:val="00A2516D"/>
    <w:rsid w:val="00A25400"/>
    <w:rsid w:val="00A254B3"/>
    <w:rsid w:val="00A255AE"/>
    <w:rsid w:val="00A259B7"/>
    <w:rsid w:val="00A259DD"/>
    <w:rsid w:val="00A25AE7"/>
    <w:rsid w:val="00A25C61"/>
    <w:rsid w:val="00A25DF5"/>
    <w:rsid w:val="00A25EE2"/>
    <w:rsid w:val="00A2608D"/>
    <w:rsid w:val="00A26122"/>
    <w:rsid w:val="00A2620A"/>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61"/>
    <w:rsid w:val="00A279AA"/>
    <w:rsid w:val="00A279C0"/>
    <w:rsid w:val="00A27D26"/>
    <w:rsid w:val="00A27DB4"/>
    <w:rsid w:val="00A27EFE"/>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E2"/>
    <w:rsid w:val="00A31181"/>
    <w:rsid w:val="00A3120A"/>
    <w:rsid w:val="00A31261"/>
    <w:rsid w:val="00A3126A"/>
    <w:rsid w:val="00A314E5"/>
    <w:rsid w:val="00A315BF"/>
    <w:rsid w:val="00A317B8"/>
    <w:rsid w:val="00A318D0"/>
    <w:rsid w:val="00A31921"/>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49B"/>
    <w:rsid w:val="00A33587"/>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64D"/>
    <w:rsid w:val="00A3466B"/>
    <w:rsid w:val="00A34A3C"/>
    <w:rsid w:val="00A34B0B"/>
    <w:rsid w:val="00A34B37"/>
    <w:rsid w:val="00A34BAD"/>
    <w:rsid w:val="00A34C90"/>
    <w:rsid w:val="00A34CB5"/>
    <w:rsid w:val="00A34D13"/>
    <w:rsid w:val="00A34DE2"/>
    <w:rsid w:val="00A350AA"/>
    <w:rsid w:val="00A352E1"/>
    <w:rsid w:val="00A35456"/>
    <w:rsid w:val="00A35463"/>
    <w:rsid w:val="00A35494"/>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51A"/>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1F0"/>
    <w:rsid w:val="00A414F6"/>
    <w:rsid w:val="00A41675"/>
    <w:rsid w:val="00A41927"/>
    <w:rsid w:val="00A41D37"/>
    <w:rsid w:val="00A41E2B"/>
    <w:rsid w:val="00A42111"/>
    <w:rsid w:val="00A4224B"/>
    <w:rsid w:val="00A42739"/>
    <w:rsid w:val="00A427A9"/>
    <w:rsid w:val="00A4299C"/>
    <w:rsid w:val="00A42A6C"/>
    <w:rsid w:val="00A42BF0"/>
    <w:rsid w:val="00A42C16"/>
    <w:rsid w:val="00A42CFA"/>
    <w:rsid w:val="00A42DAA"/>
    <w:rsid w:val="00A42DD9"/>
    <w:rsid w:val="00A43365"/>
    <w:rsid w:val="00A434A2"/>
    <w:rsid w:val="00A434DE"/>
    <w:rsid w:val="00A43577"/>
    <w:rsid w:val="00A43603"/>
    <w:rsid w:val="00A437C1"/>
    <w:rsid w:val="00A437F7"/>
    <w:rsid w:val="00A438F7"/>
    <w:rsid w:val="00A43971"/>
    <w:rsid w:val="00A43B63"/>
    <w:rsid w:val="00A43D3D"/>
    <w:rsid w:val="00A43DFA"/>
    <w:rsid w:val="00A43E13"/>
    <w:rsid w:val="00A43F5D"/>
    <w:rsid w:val="00A44007"/>
    <w:rsid w:val="00A44464"/>
    <w:rsid w:val="00A446A1"/>
    <w:rsid w:val="00A44715"/>
    <w:rsid w:val="00A44799"/>
    <w:rsid w:val="00A44899"/>
    <w:rsid w:val="00A4489C"/>
    <w:rsid w:val="00A448FA"/>
    <w:rsid w:val="00A449BD"/>
    <w:rsid w:val="00A44A6D"/>
    <w:rsid w:val="00A44D1D"/>
    <w:rsid w:val="00A44DDD"/>
    <w:rsid w:val="00A44F25"/>
    <w:rsid w:val="00A44F5B"/>
    <w:rsid w:val="00A44FA9"/>
    <w:rsid w:val="00A45007"/>
    <w:rsid w:val="00A4504E"/>
    <w:rsid w:val="00A4510C"/>
    <w:rsid w:val="00A45286"/>
    <w:rsid w:val="00A452BA"/>
    <w:rsid w:val="00A452FC"/>
    <w:rsid w:val="00A455D4"/>
    <w:rsid w:val="00A45843"/>
    <w:rsid w:val="00A458E9"/>
    <w:rsid w:val="00A45B45"/>
    <w:rsid w:val="00A45B74"/>
    <w:rsid w:val="00A45E5B"/>
    <w:rsid w:val="00A45E70"/>
    <w:rsid w:val="00A45F62"/>
    <w:rsid w:val="00A45F93"/>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56"/>
    <w:rsid w:val="00A47916"/>
    <w:rsid w:val="00A479EB"/>
    <w:rsid w:val="00A47ABE"/>
    <w:rsid w:val="00A47B6C"/>
    <w:rsid w:val="00A47C0F"/>
    <w:rsid w:val="00A47E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630"/>
    <w:rsid w:val="00A5171B"/>
    <w:rsid w:val="00A51BB4"/>
    <w:rsid w:val="00A51BE0"/>
    <w:rsid w:val="00A51D5A"/>
    <w:rsid w:val="00A51FA1"/>
    <w:rsid w:val="00A52006"/>
    <w:rsid w:val="00A52253"/>
    <w:rsid w:val="00A5232F"/>
    <w:rsid w:val="00A527B3"/>
    <w:rsid w:val="00A527C1"/>
    <w:rsid w:val="00A52A0B"/>
    <w:rsid w:val="00A52B77"/>
    <w:rsid w:val="00A52CE1"/>
    <w:rsid w:val="00A52E1D"/>
    <w:rsid w:val="00A5303E"/>
    <w:rsid w:val="00A53049"/>
    <w:rsid w:val="00A53153"/>
    <w:rsid w:val="00A53216"/>
    <w:rsid w:val="00A532F7"/>
    <w:rsid w:val="00A5339C"/>
    <w:rsid w:val="00A534F0"/>
    <w:rsid w:val="00A534F8"/>
    <w:rsid w:val="00A5355F"/>
    <w:rsid w:val="00A5361B"/>
    <w:rsid w:val="00A5368F"/>
    <w:rsid w:val="00A536A1"/>
    <w:rsid w:val="00A539B5"/>
    <w:rsid w:val="00A53AFC"/>
    <w:rsid w:val="00A53D14"/>
    <w:rsid w:val="00A53D9B"/>
    <w:rsid w:val="00A53DA9"/>
    <w:rsid w:val="00A53FE9"/>
    <w:rsid w:val="00A54383"/>
    <w:rsid w:val="00A543D5"/>
    <w:rsid w:val="00A5463C"/>
    <w:rsid w:val="00A54663"/>
    <w:rsid w:val="00A5471C"/>
    <w:rsid w:val="00A54797"/>
    <w:rsid w:val="00A548EF"/>
    <w:rsid w:val="00A54B41"/>
    <w:rsid w:val="00A54D9E"/>
    <w:rsid w:val="00A54EAB"/>
    <w:rsid w:val="00A55257"/>
    <w:rsid w:val="00A553A5"/>
    <w:rsid w:val="00A553E7"/>
    <w:rsid w:val="00A5542E"/>
    <w:rsid w:val="00A5569B"/>
    <w:rsid w:val="00A559B2"/>
    <w:rsid w:val="00A55C4C"/>
    <w:rsid w:val="00A55C96"/>
    <w:rsid w:val="00A55CC4"/>
    <w:rsid w:val="00A55D1D"/>
    <w:rsid w:val="00A55E6E"/>
    <w:rsid w:val="00A56028"/>
    <w:rsid w:val="00A56279"/>
    <w:rsid w:val="00A56299"/>
    <w:rsid w:val="00A56458"/>
    <w:rsid w:val="00A5649E"/>
    <w:rsid w:val="00A564D2"/>
    <w:rsid w:val="00A565BA"/>
    <w:rsid w:val="00A565E7"/>
    <w:rsid w:val="00A5665E"/>
    <w:rsid w:val="00A5673A"/>
    <w:rsid w:val="00A567E1"/>
    <w:rsid w:val="00A568CE"/>
    <w:rsid w:val="00A56AB5"/>
    <w:rsid w:val="00A56E92"/>
    <w:rsid w:val="00A56EE6"/>
    <w:rsid w:val="00A56F68"/>
    <w:rsid w:val="00A57133"/>
    <w:rsid w:val="00A5714A"/>
    <w:rsid w:val="00A57192"/>
    <w:rsid w:val="00A572AA"/>
    <w:rsid w:val="00A573D0"/>
    <w:rsid w:val="00A57519"/>
    <w:rsid w:val="00A576BA"/>
    <w:rsid w:val="00A57702"/>
    <w:rsid w:val="00A57834"/>
    <w:rsid w:val="00A5783B"/>
    <w:rsid w:val="00A57895"/>
    <w:rsid w:val="00A57A31"/>
    <w:rsid w:val="00A57C41"/>
    <w:rsid w:val="00A57DB0"/>
    <w:rsid w:val="00A57EBA"/>
    <w:rsid w:val="00A57EFE"/>
    <w:rsid w:val="00A57F15"/>
    <w:rsid w:val="00A57FA2"/>
    <w:rsid w:val="00A57FE1"/>
    <w:rsid w:val="00A60336"/>
    <w:rsid w:val="00A60390"/>
    <w:rsid w:val="00A6069C"/>
    <w:rsid w:val="00A60828"/>
    <w:rsid w:val="00A60850"/>
    <w:rsid w:val="00A608B9"/>
    <w:rsid w:val="00A60979"/>
    <w:rsid w:val="00A60B44"/>
    <w:rsid w:val="00A60B89"/>
    <w:rsid w:val="00A60BD9"/>
    <w:rsid w:val="00A60C1D"/>
    <w:rsid w:val="00A60E3D"/>
    <w:rsid w:val="00A61333"/>
    <w:rsid w:val="00A61386"/>
    <w:rsid w:val="00A61407"/>
    <w:rsid w:val="00A61499"/>
    <w:rsid w:val="00A61540"/>
    <w:rsid w:val="00A61575"/>
    <w:rsid w:val="00A616BB"/>
    <w:rsid w:val="00A6178F"/>
    <w:rsid w:val="00A618A6"/>
    <w:rsid w:val="00A618E8"/>
    <w:rsid w:val="00A61A0A"/>
    <w:rsid w:val="00A61A16"/>
    <w:rsid w:val="00A61B70"/>
    <w:rsid w:val="00A61C6A"/>
    <w:rsid w:val="00A61D4F"/>
    <w:rsid w:val="00A61E33"/>
    <w:rsid w:val="00A61FC0"/>
    <w:rsid w:val="00A6214F"/>
    <w:rsid w:val="00A6217E"/>
    <w:rsid w:val="00A624EF"/>
    <w:rsid w:val="00A62647"/>
    <w:rsid w:val="00A62A77"/>
    <w:rsid w:val="00A62AA7"/>
    <w:rsid w:val="00A62ABB"/>
    <w:rsid w:val="00A62B80"/>
    <w:rsid w:val="00A62BB5"/>
    <w:rsid w:val="00A62D83"/>
    <w:rsid w:val="00A630E4"/>
    <w:rsid w:val="00A63483"/>
    <w:rsid w:val="00A634A7"/>
    <w:rsid w:val="00A63623"/>
    <w:rsid w:val="00A6363A"/>
    <w:rsid w:val="00A636A4"/>
    <w:rsid w:val="00A638D0"/>
    <w:rsid w:val="00A63A0D"/>
    <w:rsid w:val="00A63A36"/>
    <w:rsid w:val="00A63C96"/>
    <w:rsid w:val="00A63CD0"/>
    <w:rsid w:val="00A63DBE"/>
    <w:rsid w:val="00A63E38"/>
    <w:rsid w:val="00A63E6E"/>
    <w:rsid w:val="00A63E75"/>
    <w:rsid w:val="00A63EA0"/>
    <w:rsid w:val="00A64028"/>
    <w:rsid w:val="00A64098"/>
    <w:rsid w:val="00A6415E"/>
    <w:rsid w:val="00A6445B"/>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51"/>
    <w:rsid w:val="00A657D7"/>
    <w:rsid w:val="00A6583F"/>
    <w:rsid w:val="00A65846"/>
    <w:rsid w:val="00A65996"/>
    <w:rsid w:val="00A65AE7"/>
    <w:rsid w:val="00A65BCC"/>
    <w:rsid w:val="00A65CC4"/>
    <w:rsid w:val="00A65CD1"/>
    <w:rsid w:val="00A65D0D"/>
    <w:rsid w:val="00A65D4D"/>
    <w:rsid w:val="00A66035"/>
    <w:rsid w:val="00A66067"/>
    <w:rsid w:val="00A660AC"/>
    <w:rsid w:val="00A660E4"/>
    <w:rsid w:val="00A66199"/>
    <w:rsid w:val="00A66433"/>
    <w:rsid w:val="00A66617"/>
    <w:rsid w:val="00A66625"/>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3DF"/>
    <w:rsid w:val="00A7146C"/>
    <w:rsid w:val="00A71570"/>
    <w:rsid w:val="00A7169D"/>
    <w:rsid w:val="00A7180E"/>
    <w:rsid w:val="00A7186A"/>
    <w:rsid w:val="00A7191C"/>
    <w:rsid w:val="00A719FE"/>
    <w:rsid w:val="00A71B99"/>
    <w:rsid w:val="00A71E5E"/>
    <w:rsid w:val="00A72040"/>
    <w:rsid w:val="00A720E4"/>
    <w:rsid w:val="00A721CB"/>
    <w:rsid w:val="00A72204"/>
    <w:rsid w:val="00A72270"/>
    <w:rsid w:val="00A722B8"/>
    <w:rsid w:val="00A722D8"/>
    <w:rsid w:val="00A72449"/>
    <w:rsid w:val="00A7250C"/>
    <w:rsid w:val="00A7262E"/>
    <w:rsid w:val="00A7274B"/>
    <w:rsid w:val="00A7288F"/>
    <w:rsid w:val="00A72B06"/>
    <w:rsid w:val="00A72B2D"/>
    <w:rsid w:val="00A72BAB"/>
    <w:rsid w:val="00A72EA9"/>
    <w:rsid w:val="00A72F13"/>
    <w:rsid w:val="00A72F46"/>
    <w:rsid w:val="00A73068"/>
    <w:rsid w:val="00A7306D"/>
    <w:rsid w:val="00A7307E"/>
    <w:rsid w:val="00A73178"/>
    <w:rsid w:val="00A7318B"/>
    <w:rsid w:val="00A731EC"/>
    <w:rsid w:val="00A73250"/>
    <w:rsid w:val="00A732A8"/>
    <w:rsid w:val="00A73688"/>
    <w:rsid w:val="00A73716"/>
    <w:rsid w:val="00A73908"/>
    <w:rsid w:val="00A739CC"/>
    <w:rsid w:val="00A739D0"/>
    <w:rsid w:val="00A73C26"/>
    <w:rsid w:val="00A73E2D"/>
    <w:rsid w:val="00A73E9C"/>
    <w:rsid w:val="00A73F77"/>
    <w:rsid w:val="00A740E0"/>
    <w:rsid w:val="00A742C8"/>
    <w:rsid w:val="00A743C3"/>
    <w:rsid w:val="00A74484"/>
    <w:rsid w:val="00A744F1"/>
    <w:rsid w:val="00A7470F"/>
    <w:rsid w:val="00A74933"/>
    <w:rsid w:val="00A74A17"/>
    <w:rsid w:val="00A74B28"/>
    <w:rsid w:val="00A74B5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93"/>
    <w:rsid w:val="00A758F9"/>
    <w:rsid w:val="00A7590F"/>
    <w:rsid w:val="00A75A17"/>
    <w:rsid w:val="00A75BB7"/>
    <w:rsid w:val="00A75BCB"/>
    <w:rsid w:val="00A75EA6"/>
    <w:rsid w:val="00A75F1D"/>
    <w:rsid w:val="00A76025"/>
    <w:rsid w:val="00A76050"/>
    <w:rsid w:val="00A761D4"/>
    <w:rsid w:val="00A76270"/>
    <w:rsid w:val="00A76379"/>
    <w:rsid w:val="00A76389"/>
    <w:rsid w:val="00A7641D"/>
    <w:rsid w:val="00A764A4"/>
    <w:rsid w:val="00A764E9"/>
    <w:rsid w:val="00A7650D"/>
    <w:rsid w:val="00A76823"/>
    <w:rsid w:val="00A76A80"/>
    <w:rsid w:val="00A76B9B"/>
    <w:rsid w:val="00A76BC3"/>
    <w:rsid w:val="00A76C97"/>
    <w:rsid w:val="00A76C9E"/>
    <w:rsid w:val="00A76DF2"/>
    <w:rsid w:val="00A76E33"/>
    <w:rsid w:val="00A770E5"/>
    <w:rsid w:val="00A77299"/>
    <w:rsid w:val="00A7735C"/>
    <w:rsid w:val="00A775D2"/>
    <w:rsid w:val="00A777A0"/>
    <w:rsid w:val="00A7788D"/>
    <w:rsid w:val="00A77925"/>
    <w:rsid w:val="00A77969"/>
    <w:rsid w:val="00A77EC4"/>
    <w:rsid w:val="00A77F31"/>
    <w:rsid w:val="00A77F5C"/>
    <w:rsid w:val="00A77FB7"/>
    <w:rsid w:val="00A803A3"/>
    <w:rsid w:val="00A805C0"/>
    <w:rsid w:val="00A8078D"/>
    <w:rsid w:val="00A80901"/>
    <w:rsid w:val="00A809BE"/>
    <w:rsid w:val="00A809C6"/>
    <w:rsid w:val="00A80B8D"/>
    <w:rsid w:val="00A80C0A"/>
    <w:rsid w:val="00A80C67"/>
    <w:rsid w:val="00A80DAA"/>
    <w:rsid w:val="00A80E2C"/>
    <w:rsid w:val="00A810F8"/>
    <w:rsid w:val="00A8111A"/>
    <w:rsid w:val="00A8111E"/>
    <w:rsid w:val="00A812DB"/>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9E4"/>
    <w:rsid w:val="00A82A37"/>
    <w:rsid w:val="00A82B6A"/>
    <w:rsid w:val="00A82C6C"/>
    <w:rsid w:val="00A82F1E"/>
    <w:rsid w:val="00A82FB9"/>
    <w:rsid w:val="00A82FEB"/>
    <w:rsid w:val="00A8302E"/>
    <w:rsid w:val="00A83108"/>
    <w:rsid w:val="00A8315C"/>
    <w:rsid w:val="00A8327F"/>
    <w:rsid w:val="00A8328F"/>
    <w:rsid w:val="00A832F8"/>
    <w:rsid w:val="00A833D3"/>
    <w:rsid w:val="00A83459"/>
    <w:rsid w:val="00A83D15"/>
    <w:rsid w:val="00A83E01"/>
    <w:rsid w:val="00A83F73"/>
    <w:rsid w:val="00A83FC8"/>
    <w:rsid w:val="00A84047"/>
    <w:rsid w:val="00A84198"/>
    <w:rsid w:val="00A842FC"/>
    <w:rsid w:val="00A84400"/>
    <w:rsid w:val="00A84626"/>
    <w:rsid w:val="00A846F0"/>
    <w:rsid w:val="00A84968"/>
    <w:rsid w:val="00A84BB4"/>
    <w:rsid w:val="00A84C62"/>
    <w:rsid w:val="00A84D1D"/>
    <w:rsid w:val="00A84DFA"/>
    <w:rsid w:val="00A84EE5"/>
    <w:rsid w:val="00A84F0E"/>
    <w:rsid w:val="00A84F90"/>
    <w:rsid w:val="00A85006"/>
    <w:rsid w:val="00A853F5"/>
    <w:rsid w:val="00A85483"/>
    <w:rsid w:val="00A8553A"/>
    <w:rsid w:val="00A85753"/>
    <w:rsid w:val="00A8582C"/>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A6E"/>
    <w:rsid w:val="00A86AA8"/>
    <w:rsid w:val="00A86BE9"/>
    <w:rsid w:val="00A86DA8"/>
    <w:rsid w:val="00A87072"/>
    <w:rsid w:val="00A8711E"/>
    <w:rsid w:val="00A871DE"/>
    <w:rsid w:val="00A8733F"/>
    <w:rsid w:val="00A8740A"/>
    <w:rsid w:val="00A8741F"/>
    <w:rsid w:val="00A87954"/>
    <w:rsid w:val="00A87A04"/>
    <w:rsid w:val="00A87B87"/>
    <w:rsid w:val="00A87DBC"/>
    <w:rsid w:val="00A9018F"/>
    <w:rsid w:val="00A901F2"/>
    <w:rsid w:val="00A90236"/>
    <w:rsid w:val="00A90393"/>
    <w:rsid w:val="00A9041C"/>
    <w:rsid w:val="00A9048E"/>
    <w:rsid w:val="00A904FB"/>
    <w:rsid w:val="00A90536"/>
    <w:rsid w:val="00A905F4"/>
    <w:rsid w:val="00A90601"/>
    <w:rsid w:val="00A90608"/>
    <w:rsid w:val="00A907AC"/>
    <w:rsid w:val="00A907C1"/>
    <w:rsid w:val="00A907CA"/>
    <w:rsid w:val="00A90801"/>
    <w:rsid w:val="00A90850"/>
    <w:rsid w:val="00A90A3C"/>
    <w:rsid w:val="00A90B52"/>
    <w:rsid w:val="00A90DB4"/>
    <w:rsid w:val="00A90DE0"/>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7"/>
    <w:rsid w:val="00A93DBF"/>
    <w:rsid w:val="00A93E32"/>
    <w:rsid w:val="00A93F21"/>
    <w:rsid w:val="00A93FA3"/>
    <w:rsid w:val="00A94002"/>
    <w:rsid w:val="00A9419A"/>
    <w:rsid w:val="00A941B6"/>
    <w:rsid w:val="00A941D8"/>
    <w:rsid w:val="00A94324"/>
    <w:rsid w:val="00A9442A"/>
    <w:rsid w:val="00A94496"/>
    <w:rsid w:val="00A944D0"/>
    <w:rsid w:val="00A94505"/>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41"/>
    <w:rsid w:val="00A959B9"/>
    <w:rsid w:val="00A95B9E"/>
    <w:rsid w:val="00A95C70"/>
    <w:rsid w:val="00A95D73"/>
    <w:rsid w:val="00A9603B"/>
    <w:rsid w:val="00A960EC"/>
    <w:rsid w:val="00A964BC"/>
    <w:rsid w:val="00A964EE"/>
    <w:rsid w:val="00A96A7A"/>
    <w:rsid w:val="00A96B56"/>
    <w:rsid w:val="00A96DA2"/>
    <w:rsid w:val="00A96DC7"/>
    <w:rsid w:val="00A96E5D"/>
    <w:rsid w:val="00A974A4"/>
    <w:rsid w:val="00A9750A"/>
    <w:rsid w:val="00A9760A"/>
    <w:rsid w:val="00A9764F"/>
    <w:rsid w:val="00A97652"/>
    <w:rsid w:val="00A976A0"/>
    <w:rsid w:val="00A97895"/>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7E3"/>
    <w:rsid w:val="00AA08CB"/>
    <w:rsid w:val="00AA09FA"/>
    <w:rsid w:val="00AA0A0A"/>
    <w:rsid w:val="00AA0A3B"/>
    <w:rsid w:val="00AA0AB5"/>
    <w:rsid w:val="00AA0AE0"/>
    <w:rsid w:val="00AA0B09"/>
    <w:rsid w:val="00AA0D3D"/>
    <w:rsid w:val="00AA0D7E"/>
    <w:rsid w:val="00AA0FDF"/>
    <w:rsid w:val="00AA10AD"/>
    <w:rsid w:val="00AA1305"/>
    <w:rsid w:val="00AA1436"/>
    <w:rsid w:val="00AA145A"/>
    <w:rsid w:val="00AA1566"/>
    <w:rsid w:val="00AA15EC"/>
    <w:rsid w:val="00AA16F7"/>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789"/>
    <w:rsid w:val="00AA280E"/>
    <w:rsid w:val="00AA29DA"/>
    <w:rsid w:val="00AA2A3A"/>
    <w:rsid w:val="00AA2AF9"/>
    <w:rsid w:val="00AA2D01"/>
    <w:rsid w:val="00AA2ED5"/>
    <w:rsid w:val="00AA2F3F"/>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AEC"/>
    <w:rsid w:val="00AA3B61"/>
    <w:rsid w:val="00AA3BA2"/>
    <w:rsid w:val="00AA3DD6"/>
    <w:rsid w:val="00AA412F"/>
    <w:rsid w:val="00AA4162"/>
    <w:rsid w:val="00AA4176"/>
    <w:rsid w:val="00AA42DC"/>
    <w:rsid w:val="00AA4376"/>
    <w:rsid w:val="00AA439E"/>
    <w:rsid w:val="00AA4477"/>
    <w:rsid w:val="00AA469B"/>
    <w:rsid w:val="00AA4703"/>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4D1"/>
    <w:rsid w:val="00AA554D"/>
    <w:rsid w:val="00AA576F"/>
    <w:rsid w:val="00AA5984"/>
    <w:rsid w:val="00AA59DE"/>
    <w:rsid w:val="00AA59F4"/>
    <w:rsid w:val="00AA5AE6"/>
    <w:rsid w:val="00AA5B65"/>
    <w:rsid w:val="00AA5D74"/>
    <w:rsid w:val="00AA5DC2"/>
    <w:rsid w:val="00AA60B3"/>
    <w:rsid w:val="00AA61C5"/>
    <w:rsid w:val="00AA6237"/>
    <w:rsid w:val="00AA638A"/>
    <w:rsid w:val="00AA6497"/>
    <w:rsid w:val="00AA6568"/>
    <w:rsid w:val="00AA6680"/>
    <w:rsid w:val="00AA6850"/>
    <w:rsid w:val="00AA6A60"/>
    <w:rsid w:val="00AA702B"/>
    <w:rsid w:val="00AA7117"/>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B009A"/>
    <w:rsid w:val="00AB0107"/>
    <w:rsid w:val="00AB0151"/>
    <w:rsid w:val="00AB02D2"/>
    <w:rsid w:val="00AB03B2"/>
    <w:rsid w:val="00AB046F"/>
    <w:rsid w:val="00AB056F"/>
    <w:rsid w:val="00AB0633"/>
    <w:rsid w:val="00AB0730"/>
    <w:rsid w:val="00AB08F3"/>
    <w:rsid w:val="00AB09A6"/>
    <w:rsid w:val="00AB0B72"/>
    <w:rsid w:val="00AB0B74"/>
    <w:rsid w:val="00AB0BC8"/>
    <w:rsid w:val="00AB0D34"/>
    <w:rsid w:val="00AB0E4F"/>
    <w:rsid w:val="00AB0E55"/>
    <w:rsid w:val="00AB0E81"/>
    <w:rsid w:val="00AB0F06"/>
    <w:rsid w:val="00AB0F3D"/>
    <w:rsid w:val="00AB0FF6"/>
    <w:rsid w:val="00AB1035"/>
    <w:rsid w:val="00AB11C5"/>
    <w:rsid w:val="00AB11CA"/>
    <w:rsid w:val="00AB129D"/>
    <w:rsid w:val="00AB1325"/>
    <w:rsid w:val="00AB1355"/>
    <w:rsid w:val="00AB14D9"/>
    <w:rsid w:val="00AB1549"/>
    <w:rsid w:val="00AB1566"/>
    <w:rsid w:val="00AB15E9"/>
    <w:rsid w:val="00AB172F"/>
    <w:rsid w:val="00AB17E9"/>
    <w:rsid w:val="00AB181E"/>
    <w:rsid w:val="00AB1894"/>
    <w:rsid w:val="00AB1A1A"/>
    <w:rsid w:val="00AB1C30"/>
    <w:rsid w:val="00AB1C3B"/>
    <w:rsid w:val="00AB1D49"/>
    <w:rsid w:val="00AB1E6C"/>
    <w:rsid w:val="00AB20C6"/>
    <w:rsid w:val="00AB2215"/>
    <w:rsid w:val="00AB23DB"/>
    <w:rsid w:val="00AB2459"/>
    <w:rsid w:val="00AB252E"/>
    <w:rsid w:val="00AB257C"/>
    <w:rsid w:val="00AB26E1"/>
    <w:rsid w:val="00AB26FF"/>
    <w:rsid w:val="00AB286B"/>
    <w:rsid w:val="00AB2973"/>
    <w:rsid w:val="00AB29DD"/>
    <w:rsid w:val="00AB2A86"/>
    <w:rsid w:val="00AB2B4C"/>
    <w:rsid w:val="00AB2C29"/>
    <w:rsid w:val="00AB2C96"/>
    <w:rsid w:val="00AB2EBF"/>
    <w:rsid w:val="00AB2F4C"/>
    <w:rsid w:val="00AB30ED"/>
    <w:rsid w:val="00AB333E"/>
    <w:rsid w:val="00AB3364"/>
    <w:rsid w:val="00AB33CE"/>
    <w:rsid w:val="00AB34BF"/>
    <w:rsid w:val="00AB34CE"/>
    <w:rsid w:val="00AB3666"/>
    <w:rsid w:val="00AB370C"/>
    <w:rsid w:val="00AB37B5"/>
    <w:rsid w:val="00AB37BC"/>
    <w:rsid w:val="00AB3A1B"/>
    <w:rsid w:val="00AB3A8B"/>
    <w:rsid w:val="00AB3AA2"/>
    <w:rsid w:val="00AB3AA5"/>
    <w:rsid w:val="00AB3AC0"/>
    <w:rsid w:val="00AB3ACF"/>
    <w:rsid w:val="00AB3C47"/>
    <w:rsid w:val="00AB3D94"/>
    <w:rsid w:val="00AB3D9F"/>
    <w:rsid w:val="00AB3DEC"/>
    <w:rsid w:val="00AB3FAA"/>
    <w:rsid w:val="00AB41FA"/>
    <w:rsid w:val="00AB420C"/>
    <w:rsid w:val="00AB4591"/>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9D"/>
    <w:rsid w:val="00AB5A13"/>
    <w:rsid w:val="00AB5B08"/>
    <w:rsid w:val="00AB5D55"/>
    <w:rsid w:val="00AB5DA6"/>
    <w:rsid w:val="00AB5E72"/>
    <w:rsid w:val="00AB5FDC"/>
    <w:rsid w:val="00AB623F"/>
    <w:rsid w:val="00AB655E"/>
    <w:rsid w:val="00AB680C"/>
    <w:rsid w:val="00AB6AC5"/>
    <w:rsid w:val="00AB6B08"/>
    <w:rsid w:val="00AB6B13"/>
    <w:rsid w:val="00AB6B6B"/>
    <w:rsid w:val="00AB6B8F"/>
    <w:rsid w:val="00AB6B9C"/>
    <w:rsid w:val="00AB6C84"/>
    <w:rsid w:val="00AB6C88"/>
    <w:rsid w:val="00AB6D23"/>
    <w:rsid w:val="00AB6E3A"/>
    <w:rsid w:val="00AB6FB5"/>
    <w:rsid w:val="00AB70E3"/>
    <w:rsid w:val="00AB721C"/>
    <w:rsid w:val="00AB725C"/>
    <w:rsid w:val="00AB7484"/>
    <w:rsid w:val="00AB7577"/>
    <w:rsid w:val="00AB758D"/>
    <w:rsid w:val="00AB758E"/>
    <w:rsid w:val="00AB7639"/>
    <w:rsid w:val="00AB76CF"/>
    <w:rsid w:val="00AB77F0"/>
    <w:rsid w:val="00AB7818"/>
    <w:rsid w:val="00AB786E"/>
    <w:rsid w:val="00AB7BFF"/>
    <w:rsid w:val="00AB7C7A"/>
    <w:rsid w:val="00AB7DC1"/>
    <w:rsid w:val="00AB7E0D"/>
    <w:rsid w:val="00AB7E78"/>
    <w:rsid w:val="00AB7ED9"/>
    <w:rsid w:val="00AB7F0F"/>
    <w:rsid w:val="00AB7FBF"/>
    <w:rsid w:val="00AC002D"/>
    <w:rsid w:val="00AC007F"/>
    <w:rsid w:val="00AC0188"/>
    <w:rsid w:val="00AC0358"/>
    <w:rsid w:val="00AC04B8"/>
    <w:rsid w:val="00AC061C"/>
    <w:rsid w:val="00AC06A5"/>
    <w:rsid w:val="00AC07C7"/>
    <w:rsid w:val="00AC0A1F"/>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70E"/>
    <w:rsid w:val="00AC1A1C"/>
    <w:rsid w:val="00AC1DE3"/>
    <w:rsid w:val="00AC1E1D"/>
    <w:rsid w:val="00AC1F1E"/>
    <w:rsid w:val="00AC2189"/>
    <w:rsid w:val="00AC21D0"/>
    <w:rsid w:val="00AC25DF"/>
    <w:rsid w:val="00AC25F1"/>
    <w:rsid w:val="00AC26D9"/>
    <w:rsid w:val="00AC29FB"/>
    <w:rsid w:val="00AC2AD6"/>
    <w:rsid w:val="00AC2AE1"/>
    <w:rsid w:val="00AC2C12"/>
    <w:rsid w:val="00AC2C84"/>
    <w:rsid w:val="00AC2CDA"/>
    <w:rsid w:val="00AC2EC4"/>
    <w:rsid w:val="00AC2ECD"/>
    <w:rsid w:val="00AC30FE"/>
    <w:rsid w:val="00AC3119"/>
    <w:rsid w:val="00AC3163"/>
    <w:rsid w:val="00AC3259"/>
    <w:rsid w:val="00AC33D7"/>
    <w:rsid w:val="00AC33E9"/>
    <w:rsid w:val="00AC36BF"/>
    <w:rsid w:val="00AC376A"/>
    <w:rsid w:val="00AC38EE"/>
    <w:rsid w:val="00AC3A80"/>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409"/>
    <w:rsid w:val="00AC4724"/>
    <w:rsid w:val="00AC47E0"/>
    <w:rsid w:val="00AC4871"/>
    <w:rsid w:val="00AC4924"/>
    <w:rsid w:val="00AC496E"/>
    <w:rsid w:val="00AC49F6"/>
    <w:rsid w:val="00AC49FB"/>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5F69"/>
    <w:rsid w:val="00AC60FD"/>
    <w:rsid w:val="00AC64AA"/>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25B"/>
    <w:rsid w:val="00AC7326"/>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473"/>
    <w:rsid w:val="00AD06B4"/>
    <w:rsid w:val="00AD0769"/>
    <w:rsid w:val="00AD096B"/>
    <w:rsid w:val="00AD0980"/>
    <w:rsid w:val="00AD0A4A"/>
    <w:rsid w:val="00AD0AA3"/>
    <w:rsid w:val="00AD0AD7"/>
    <w:rsid w:val="00AD0D91"/>
    <w:rsid w:val="00AD0F44"/>
    <w:rsid w:val="00AD1287"/>
    <w:rsid w:val="00AD1295"/>
    <w:rsid w:val="00AD1470"/>
    <w:rsid w:val="00AD1493"/>
    <w:rsid w:val="00AD14B9"/>
    <w:rsid w:val="00AD154F"/>
    <w:rsid w:val="00AD156B"/>
    <w:rsid w:val="00AD1821"/>
    <w:rsid w:val="00AD1855"/>
    <w:rsid w:val="00AD1DD3"/>
    <w:rsid w:val="00AD1E36"/>
    <w:rsid w:val="00AD1ED2"/>
    <w:rsid w:val="00AD1FAF"/>
    <w:rsid w:val="00AD2174"/>
    <w:rsid w:val="00AD2190"/>
    <w:rsid w:val="00AD2209"/>
    <w:rsid w:val="00AD2362"/>
    <w:rsid w:val="00AD24C1"/>
    <w:rsid w:val="00AD28D4"/>
    <w:rsid w:val="00AD28DA"/>
    <w:rsid w:val="00AD2920"/>
    <w:rsid w:val="00AD2AC4"/>
    <w:rsid w:val="00AD2B58"/>
    <w:rsid w:val="00AD2C79"/>
    <w:rsid w:val="00AD2EA8"/>
    <w:rsid w:val="00AD2ED0"/>
    <w:rsid w:val="00AD2F2E"/>
    <w:rsid w:val="00AD3036"/>
    <w:rsid w:val="00AD308B"/>
    <w:rsid w:val="00AD30D8"/>
    <w:rsid w:val="00AD3278"/>
    <w:rsid w:val="00AD3283"/>
    <w:rsid w:val="00AD33C2"/>
    <w:rsid w:val="00AD3596"/>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D87"/>
    <w:rsid w:val="00AD4DCE"/>
    <w:rsid w:val="00AD4E88"/>
    <w:rsid w:val="00AD4E98"/>
    <w:rsid w:val="00AD4FC2"/>
    <w:rsid w:val="00AD525F"/>
    <w:rsid w:val="00AD52FB"/>
    <w:rsid w:val="00AD538F"/>
    <w:rsid w:val="00AD53E5"/>
    <w:rsid w:val="00AD552F"/>
    <w:rsid w:val="00AD555F"/>
    <w:rsid w:val="00AD5662"/>
    <w:rsid w:val="00AD567B"/>
    <w:rsid w:val="00AD56A7"/>
    <w:rsid w:val="00AD56DB"/>
    <w:rsid w:val="00AD58D7"/>
    <w:rsid w:val="00AD5977"/>
    <w:rsid w:val="00AD59D3"/>
    <w:rsid w:val="00AD5BEF"/>
    <w:rsid w:val="00AD5CC0"/>
    <w:rsid w:val="00AD5D8D"/>
    <w:rsid w:val="00AD5DD5"/>
    <w:rsid w:val="00AD621F"/>
    <w:rsid w:val="00AD62AC"/>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5A"/>
    <w:rsid w:val="00AD6CA3"/>
    <w:rsid w:val="00AD6DE7"/>
    <w:rsid w:val="00AD6E3A"/>
    <w:rsid w:val="00AD6E55"/>
    <w:rsid w:val="00AD6FBA"/>
    <w:rsid w:val="00AD7078"/>
    <w:rsid w:val="00AD70B0"/>
    <w:rsid w:val="00AD70E5"/>
    <w:rsid w:val="00AD711F"/>
    <w:rsid w:val="00AD7181"/>
    <w:rsid w:val="00AD71CC"/>
    <w:rsid w:val="00AD727D"/>
    <w:rsid w:val="00AD7377"/>
    <w:rsid w:val="00AD7393"/>
    <w:rsid w:val="00AD74FF"/>
    <w:rsid w:val="00AD750F"/>
    <w:rsid w:val="00AD7549"/>
    <w:rsid w:val="00AD7576"/>
    <w:rsid w:val="00AD761D"/>
    <w:rsid w:val="00AD786F"/>
    <w:rsid w:val="00AD79BE"/>
    <w:rsid w:val="00AD79C2"/>
    <w:rsid w:val="00AD7DDB"/>
    <w:rsid w:val="00AD7F5D"/>
    <w:rsid w:val="00AD7F90"/>
    <w:rsid w:val="00AE000B"/>
    <w:rsid w:val="00AE01AE"/>
    <w:rsid w:val="00AE0216"/>
    <w:rsid w:val="00AE02A2"/>
    <w:rsid w:val="00AE0410"/>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278"/>
    <w:rsid w:val="00AE1306"/>
    <w:rsid w:val="00AE16D4"/>
    <w:rsid w:val="00AE17A8"/>
    <w:rsid w:val="00AE199B"/>
    <w:rsid w:val="00AE1A4E"/>
    <w:rsid w:val="00AE1DF7"/>
    <w:rsid w:val="00AE1F5F"/>
    <w:rsid w:val="00AE1FEB"/>
    <w:rsid w:val="00AE213C"/>
    <w:rsid w:val="00AE2141"/>
    <w:rsid w:val="00AE24A9"/>
    <w:rsid w:val="00AE2668"/>
    <w:rsid w:val="00AE2788"/>
    <w:rsid w:val="00AE27AC"/>
    <w:rsid w:val="00AE2812"/>
    <w:rsid w:val="00AE287B"/>
    <w:rsid w:val="00AE2939"/>
    <w:rsid w:val="00AE2B45"/>
    <w:rsid w:val="00AE2C1A"/>
    <w:rsid w:val="00AE2C30"/>
    <w:rsid w:val="00AE2C6C"/>
    <w:rsid w:val="00AE2CB7"/>
    <w:rsid w:val="00AE3034"/>
    <w:rsid w:val="00AE3313"/>
    <w:rsid w:val="00AE34D4"/>
    <w:rsid w:val="00AE352D"/>
    <w:rsid w:val="00AE35A1"/>
    <w:rsid w:val="00AE362E"/>
    <w:rsid w:val="00AE3679"/>
    <w:rsid w:val="00AE3787"/>
    <w:rsid w:val="00AE378E"/>
    <w:rsid w:val="00AE37E1"/>
    <w:rsid w:val="00AE39DA"/>
    <w:rsid w:val="00AE3CA7"/>
    <w:rsid w:val="00AE3E77"/>
    <w:rsid w:val="00AE4017"/>
    <w:rsid w:val="00AE4055"/>
    <w:rsid w:val="00AE40DE"/>
    <w:rsid w:val="00AE40E0"/>
    <w:rsid w:val="00AE414E"/>
    <w:rsid w:val="00AE44F4"/>
    <w:rsid w:val="00AE47AC"/>
    <w:rsid w:val="00AE47E8"/>
    <w:rsid w:val="00AE4A9D"/>
    <w:rsid w:val="00AE4AE6"/>
    <w:rsid w:val="00AE4B6A"/>
    <w:rsid w:val="00AE4B6D"/>
    <w:rsid w:val="00AE4C27"/>
    <w:rsid w:val="00AE4CF5"/>
    <w:rsid w:val="00AE4D0A"/>
    <w:rsid w:val="00AE4DBA"/>
    <w:rsid w:val="00AE4E0D"/>
    <w:rsid w:val="00AE4F07"/>
    <w:rsid w:val="00AE4FC3"/>
    <w:rsid w:val="00AE5064"/>
    <w:rsid w:val="00AE509F"/>
    <w:rsid w:val="00AE50B0"/>
    <w:rsid w:val="00AE50DC"/>
    <w:rsid w:val="00AE514B"/>
    <w:rsid w:val="00AE52E3"/>
    <w:rsid w:val="00AE5544"/>
    <w:rsid w:val="00AE57F5"/>
    <w:rsid w:val="00AE5827"/>
    <w:rsid w:val="00AE5963"/>
    <w:rsid w:val="00AE5ACD"/>
    <w:rsid w:val="00AE5B64"/>
    <w:rsid w:val="00AE5D42"/>
    <w:rsid w:val="00AE5D7A"/>
    <w:rsid w:val="00AE5DAB"/>
    <w:rsid w:val="00AE5DC7"/>
    <w:rsid w:val="00AE5F4A"/>
    <w:rsid w:val="00AE6115"/>
    <w:rsid w:val="00AE617A"/>
    <w:rsid w:val="00AE61EB"/>
    <w:rsid w:val="00AE62A6"/>
    <w:rsid w:val="00AE64F9"/>
    <w:rsid w:val="00AE6596"/>
    <w:rsid w:val="00AE6893"/>
    <w:rsid w:val="00AE68F0"/>
    <w:rsid w:val="00AE690C"/>
    <w:rsid w:val="00AE69C9"/>
    <w:rsid w:val="00AE6A14"/>
    <w:rsid w:val="00AE6A1A"/>
    <w:rsid w:val="00AE6AFA"/>
    <w:rsid w:val="00AE6B22"/>
    <w:rsid w:val="00AE6CE4"/>
    <w:rsid w:val="00AE6DB5"/>
    <w:rsid w:val="00AE6EC9"/>
    <w:rsid w:val="00AE6F22"/>
    <w:rsid w:val="00AE72BF"/>
    <w:rsid w:val="00AE760D"/>
    <w:rsid w:val="00AE7734"/>
    <w:rsid w:val="00AE7927"/>
    <w:rsid w:val="00AE7945"/>
    <w:rsid w:val="00AE7BD3"/>
    <w:rsid w:val="00AE7C40"/>
    <w:rsid w:val="00AE7DCD"/>
    <w:rsid w:val="00AE7F41"/>
    <w:rsid w:val="00AF0013"/>
    <w:rsid w:val="00AF0111"/>
    <w:rsid w:val="00AF03AF"/>
    <w:rsid w:val="00AF05CD"/>
    <w:rsid w:val="00AF07B8"/>
    <w:rsid w:val="00AF084D"/>
    <w:rsid w:val="00AF086E"/>
    <w:rsid w:val="00AF089C"/>
    <w:rsid w:val="00AF0DA9"/>
    <w:rsid w:val="00AF0E21"/>
    <w:rsid w:val="00AF0EB6"/>
    <w:rsid w:val="00AF1092"/>
    <w:rsid w:val="00AF117F"/>
    <w:rsid w:val="00AF12E9"/>
    <w:rsid w:val="00AF142A"/>
    <w:rsid w:val="00AF16C3"/>
    <w:rsid w:val="00AF1964"/>
    <w:rsid w:val="00AF1996"/>
    <w:rsid w:val="00AF19BD"/>
    <w:rsid w:val="00AF1B45"/>
    <w:rsid w:val="00AF1BEB"/>
    <w:rsid w:val="00AF1BF3"/>
    <w:rsid w:val="00AF1C5D"/>
    <w:rsid w:val="00AF1CA5"/>
    <w:rsid w:val="00AF20B6"/>
    <w:rsid w:val="00AF20B8"/>
    <w:rsid w:val="00AF217D"/>
    <w:rsid w:val="00AF236B"/>
    <w:rsid w:val="00AF2402"/>
    <w:rsid w:val="00AF24D5"/>
    <w:rsid w:val="00AF2526"/>
    <w:rsid w:val="00AF2717"/>
    <w:rsid w:val="00AF27A4"/>
    <w:rsid w:val="00AF2865"/>
    <w:rsid w:val="00AF2992"/>
    <w:rsid w:val="00AF2A34"/>
    <w:rsid w:val="00AF2B00"/>
    <w:rsid w:val="00AF2D80"/>
    <w:rsid w:val="00AF2F40"/>
    <w:rsid w:val="00AF2FDB"/>
    <w:rsid w:val="00AF3155"/>
    <w:rsid w:val="00AF33F5"/>
    <w:rsid w:val="00AF3401"/>
    <w:rsid w:val="00AF3587"/>
    <w:rsid w:val="00AF3932"/>
    <w:rsid w:val="00AF39DE"/>
    <w:rsid w:val="00AF3B67"/>
    <w:rsid w:val="00AF3BB0"/>
    <w:rsid w:val="00AF3DE5"/>
    <w:rsid w:val="00AF3FCD"/>
    <w:rsid w:val="00AF4286"/>
    <w:rsid w:val="00AF42D7"/>
    <w:rsid w:val="00AF42F7"/>
    <w:rsid w:val="00AF431E"/>
    <w:rsid w:val="00AF4388"/>
    <w:rsid w:val="00AF448E"/>
    <w:rsid w:val="00AF4848"/>
    <w:rsid w:val="00AF487C"/>
    <w:rsid w:val="00AF48A2"/>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B3B"/>
    <w:rsid w:val="00AF5C74"/>
    <w:rsid w:val="00AF5E8A"/>
    <w:rsid w:val="00AF5F73"/>
    <w:rsid w:val="00AF6090"/>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096"/>
    <w:rsid w:val="00AF7100"/>
    <w:rsid w:val="00AF730C"/>
    <w:rsid w:val="00AF7677"/>
    <w:rsid w:val="00AF778A"/>
    <w:rsid w:val="00AF77E6"/>
    <w:rsid w:val="00AF7878"/>
    <w:rsid w:val="00AF793A"/>
    <w:rsid w:val="00AF7973"/>
    <w:rsid w:val="00AF7974"/>
    <w:rsid w:val="00AF7B83"/>
    <w:rsid w:val="00AF7CC1"/>
    <w:rsid w:val="00B0005B"/>
    <w:rsid w:val="00B00074"/>
    <w:rsid w:val="00B000F2"/>
    <w:rsid w:val="00B00270"/>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295"/>
    <w:rsid w:val="00B01339"/>
    <w:rsid w:val="00B0137B"/>
    <w:rsid w:val="00B01519"/>
    <w:rsid w:val="00B01796"/>
    <w:rsid w:val="00B017BC"/>
    <w:rsid w:val="00B0180B"/>
    <w:rsid w:val="00B01AD8"/>
    <w:rsid w:val="00B01B0D"/>
    <w:rsid w:val="00B01BBE"/>
    <w:rsid w:val="00B01DF3"/>
    <w:rsid w:val="00B01E89"/>
    <w:rsid w:val="00B021D9"/>
    <w:rsid w:val="00B0254E"/>
    <w:rsid w:val="00B0274E"/>
    <w:rsid w:val="00B028EF"/>
    <w:rsid w:val="00B029B0"/>
    <w:rsid w:val="00B029C6"/>
    <w:rsid w:val="00B029DD"/>
    <w:rsid w:val="00B02AA9"/>
    <w:rsid w:val="00B02CA5"/>
    <w:rsid w:val="00B02D0B"/>
    <w:rsid w:val="00B02D75"/>
    <w:rsid w:val="00B02E65"/>
    <w:rsid w:val="00B02F8F"/>
    <w:rsid w:val="00B02FA3"/>
    <w:rsid w:val="00B03089"/>
    <w:rsid w:val="00B03240"/>
    <w:rsid w:val="00B032DA"/>
    <w:rsid w:val="00B03566"/>
    <w:rsid w:val="00B036E6"/>
    <w:rsid w:val="00B03860"/>
    <w:rsid w:val="00B03891"/>
    <w:rsid w:val="00B03AB7"/>
    <w:rsid w:val="00B03D5F"/>
    <w:rsid w:val="00B03F81"/>
    <w:rsid w:val="00B040E3"/>
    <w:rsid w:val="00B040F2"/>
    <w:rsid w:val="00B0417A"/>
    <w:rsid w:val="00B0419F"/>
    <w:rsid w:val="00B0456A"/>
    <w:rsid w:val="00B045C9"/>
    <w:rsid w:val="00B046AC"/>
    <w:rsid w:val="00B04808"/>
    <w:rsid w:val="00B048EC"/>
    <w:rsid w:val="00B04937"/>
    <w:rsid w:val="00B049D0"/>
    <w:rsid w:val="00B04BFB"/>
    <w:rsid w:val="00B04D5C"/>
    <w:rsid w:val="00B04E79"/>
    <w:rsid w:val="00B04F36"/>
    <w:rsid w:val="00B05084"/>
    <w:rsid w:val="00B0508A"/>
    <w:rsid w:val="00B0510D"/>
    <w:rsid w:val="00B05265"/>
    <w:rsid w:val="00B05605"/>
    <w:rsid w:val="00B05635"/>
    <w:rsid w:val="00B05668"/>
    <w:rsid w:val="00B0566E"/>
    <w:rsid w:val="00B0573D"/>
    <w:rsid w:val="00B0578D"/>
    <w:rsid w:val="00B05987"/>
    <w:rsid w:val="00B05B33"/>
    <w:rsid w:val="00B05C75"/>
    <w:rsid w:val="00B05E19"/>
    <w:rsid w:val="00B05E29"/>
    <w:rsid w:val="00B05E52"/>
    <w:rsid w:val="00B05E79"/>
    <w:rsid w:val="00B05FDE"/>
    <w:rsid w:val="00B0615B"/>
    <w:rsid w:val="00B061D6"/>
    <w:rsid w:val="00B06267"/>
    <w:rsid w:val="00B06298"/>
    <w:rsid w:val="00B063D6"/>
    <w:rsid w:val="00B064D2"/>
    <w:rsid w:val="00B06543"/>
    <w:rsid w:val="00B067A9"/>
    <w:rsid w:val="00B06847"/>
    <w:rsid w:val="00B06A17"/>
    <w:rsid w:val="00B06A24"/>
    <w:rsid w:val="00B06A49"/>
    <w:rsid w:val="00B06C0B"/>
    <w:rsid w:val="00B06C16"/>
    <w:rsid w:val="00B06E5F"/>
    <w:rsid w:val="00B06F71"/>
    <w:rsid w:val="00B06FDF"/>
    <w:rsid w:val="00B072F6"/>
    <w:rsid w:val="00B07633"/>
    <w:rsid w:val="00B07774"/>
    <w:rsid w:val="00B0780A"/>
    <w:rsid w:val="00B07B15"/>
    <w:rsid w:val="00B07D2D"/>
    <w:rsid w:val="00B07D86"/>
    <w:rsid w:val="00B07DB2"/>
    <w:rsid w:val="00B07E58"/>
    <w:rsid w:val="00B07F43"/>
    <w:rsid w:val="00B07F94"/>
    <w:rsid w:val="00B07FFC"/>
    <w:rsid w:val="00B10005"/>
    <w:rsid w:val="00B101D1"/>
    <w:rsid w:val="00B10214"/>
    <w:rsid w:val="00B10288"/>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EA"/>
    <w:rsid w:val="00B12D96"/>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C6C"/>
    <w:rsid w:val="00B15E11"/>
    <w:rsid w:val="00B15F25"/>
    <w:rsid w:val="00B15FA9"/>
    <w:rsid w:val="00B15FEE"/>
    <w:rsid w:val="00B16102"/>
    <w:rsid w:val="00B16169"/>
    <w:rsid w:val="00B16265"/>
    <w:rsid w:val="00B1627F"/>
    <w:rsid w:val="00B162F9"/>
    <w:rsid w:val="00B16317"/>
    <w:rsid w:val="00B164AD"/>
    <w:rsid w:val="00B16696"/>
    <w:rsid w:val="00B167CE"/>
    <w:rsid w:val="00B16850"/>
    <w:rsid w:val="00B16862"/>
    <w:rsid w:val="00B16A08"/>
    <w:rsid w:val="00B16B8F"/>
    <w:rsid w:val="00B16ED1"/>
    <w:rsid w:val="00B1714E"/>
    <w:rsid w:val="00B171DE"/>
    <w:rsid w:val="00B17284"/>
    <w:rsid w:val="00B1733E"/>
    <w:rsid w:val="00B1749D"/>
    <w:rsid w:val="00B17546"/>
    <w:rsid w:val="00B17550"/>
    <w:rsid w:val="00B176A3"/>
    <w:rsid w:val="00B1773D"/>
    <w:rsid w:val="00B177C9"/>
    <w:rsid w:val="00B1788C"/>
    <w:rsid w:val="00B17B22"/>
    <w:rsid w:val="00B17B71"/>
    <w:rsid w:val="00B17C59"/>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5D"/>
    <w:rsid w:val="00B20EEE"/>
    <w:rsid w:val="00B20FE8"/>
    <w:rsid w:val="00B21000"/>
    <w:rsid w:val="00B21281"/>
    <w:rsid w:val="00B214A2"/>
    <w:rsid w:val="00B21637"/>
    <w:rsid w:val="00B21703"/>
    <w:rsid w:val="00B2170D"/>
    <w:rsid w:val="00B21868"/>
    <w:rsid w:val="00B2187C"/>
    <w:rsid w:val="00B21A59"/>
    <w:rsid w:val="00B21A5F"/>
    <w:rsid w:val="00B21AFB"/>
    <w:rsid w:val="00B21BF7"/>
    <w:rsid w:val="00B21D99"/>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D70"/>
    <w:rsid w:val="00B22E3A"/>
    <w:rsid w:val="00B22EC0"/>
    <w:rsid w:val="00B23050"/>
    <w:rsid w:val="00B231DF"/>
    <w:rsid w:val="00B23429"/>
    <w:rsid w:val="00B23615"/>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C78"/>
    <w:rsid w:val="00B24CEB"/>
    <w:rsid w:val="00B24E9E"/>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FAF"/>
    <w:rsid w:val="00B2609E"/>
    <w:rsid w:val="00B2620A"/>
    <w:rsid w:val="00B2625D"/>
    <w:rsid w:val="00B2630E"/>
    <w:rsid w:val="00B26719"/>
    <w:rsid w:val="00B2673C"/>
    <w:rsid w:val="00B26BA8"/>
    <w:rsid w:val="00B26C8F"/>
    <w:rsid w:val="00B26EA2"/>
    <w:rsid w:val="00B27160"/>
    <w:rsid w:val="00B27244"/>
    <w:rsid w:val="00B272F5"/>
    <w:rsid w:val="00B273D0"/>
    <w:rsid w:val="00B27484"/>
    <w:rsid w:val="00B275B7"/>
    <w:rsid w:val="00B2763F"/>
    <w:rsid w:val="00B27720"/>
    <w:rsid w:val="00B277CF"/>
    <w:rsid w:val="00B27871"/>
    <w:rsid w:val="00B27889"/>
    <w:rsid w:val="00B2790A"/>
    <w:rsid w:val="00B27935"/>
    <w:rsid w:val="00B27948"/>
    <w:rsid w:val="00B27A1C"/>
    <w:rsid w:val="00B27AAC"/>
    <w:rsid w:val="00B27B8E"/>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AF"/>
    <w:rsid w:val="00B3224A"/>
    <w:rsid w:val="00B32988"/>
    <w:rsid w:val="00B329DD"/>
    <w:rsid w:val="00B32A29"/>
    <w:rsid w:val="00B32A4D"/>
    <w:rsid w:val="00B32B26"/>
    <w:rsid w:val="00B32CD5"/>
    <w:rsid w:val="00B32DB4"/>
    <w:rsid w:val="00B32DCC"/>
    <w:rsid w:val="00B32E6B"/>
    <w:rsid w:val="00B32EA4"/>
    <w:rsid w:val="00B32FCE"/>
    <w:rsid w:val="00B3319D"/>
    <w:rsid w:val="00B33230"/>
    <w:rsid w:val="00B334E5"/>
    <w:rsid w:val="00B335A1"/>
    <w:rsid w:val="00B335C6"/>
    <w:rsid w:val="00B336C1"/>
    <w:rsid w:val="00B336F9"/>
    <w:rsid w:val="00B337B5"/>
    <w:rsid w:val="00B3392C"/>
    <w:rsid w:val="00B3419B"/>
    <w:rsid w:val="00B3422A"/>
    <w:rsid w:val="00B343D8"/>
    <w:rsid w:val="00B34614"/>
    <w:rsid w:val="00B34924"/>
    <w:rsid w:val="00B34C2C"/>
    <w:rsid w:val="00B34D5F"/>
    <w:rsid w:val="00B34DB0"/>
    <w:rsid w:val="00B34E70"/>
    <w:rsid w:val="00B34EE3"/>
    <w:rsid w:val="00B34F07"/>
    <w:rsid w:val="00B3534E"/>
    <w:rsid w:val="00B355B5"/>
    <w:rsid w:val="00B358C9"/>
    <w:rsid w:val="00B3594C"/>
    <w:rsid w:val="00B35975"/>
    <w:rsid w:val="00B359CF"/>
    <w:rsid w:val="00B35AF0"/>
    <w:rsid w:val="00B35DF5"/>
    <w:rsid w:val="00B35EC0"/>
    <w:rsid w:val="00B35F75"/>
    <w:rsid w:val="00B36191"/>
    <w:rsid w:val="00B36340"/>
    <w:rsid w:val="00B3638C"/>
    <w:rsid w:val="00B363A9"/>
    <w:rsid w:val="00B363F4"/>
    <w:rsid w:val="00B36595"/>
    <w:rsid w:val="00B365D9"/>
    <w:rsid w:val="00B36717"/>
    <w:rsid w:val="00B367B9"/>
    <w:rsid w:val="00B369C6"/>
    <w:rsid w:val="00B36D50"/>
    <w:rsid w:val="00B36D59"/>
    <w:rsid w:val="00B36D6B"/>
    <w:rsid w:val="00B36F1C"/>
    <w:rsid w:val="00B371E6"/>
    <w:rsid w:val="00B37267"/>
    <w:rsid w:val="00B372AA"/>
    <w:rsid w:val="00B376F3"/>
    <w:rsid w:val="00B37DC1"/>
    <w:rsid w:val="00B37EE2"/>
    <w:rsid w:val="00B400ED"/>
    <w:rsid w:val="00B4022E"/>
    <w:rsid w:val="00B40361"/>
    <w:rsid w:val="00B403AC"/>
    <w:rsid w:val="00B40445"/>
    <w:rsid w:val="00B40517"/>
    <w:rsid w:val="00B40586"/>
    <w:rsid w:val="00B40771"/>
    <w:rsid w:val="00B40795"/>
    <w:rsid w:val="00B407D7"/>
    <w:rsid w:val="00B4080B"/>
    <w:rsid w:val="00B4082A"/>
    <w:rsid w:val="00B40832"/>
    <w:rsid w:val="00B409BC"/>
    <w:rsid w:val="00B409CB"/>
    <w:rsid w:val="00B409E0"/>
    <w:rsid w:val="00B40A8C"/>
    <w:rsid w:val="00B40AB4"/>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31D"/>
    <w:rsid w:val="00B4241B"/>
    <w:rsid w:val="00B424FE"/>
    <w:rsid w:val="00B42507"/>
    <w:rsid w:val="00B42565"/>
    <w:rsid w:val="00B426AE"/>
    <w:rsid w:val="00B428CA"/>
    <w:rsid w:val="00B42906"/>
    <w:rsid w:val="00B429E4"/>
    <w:rsid w:val="00B42AE6"/>
    <w:rsid w:val="00B42B59"/>
    <w:rsid w:val="00B42C66"/>
    <w:rsid w:val="00B42CEC"/>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3BA"/>
    <w:rsid w:val="00B4443B"/>
    <w:rsid w:val="00B4476C"/>
    <w:rsid w:val="00B4484B"/>
    <w:rsid w:val="00B44942"/>
    <w:rsid w:val="00B44A85"/>
    <w:rsid w:val="00B44AD1"/>
    <w:rsid w:val="00B44C12"/>
    <w:rsid w:val="00B44DFE"/>
    <w:rsid w:val="00B4505F"/>
    <w:rsid w:val="00B450B9"/>
    <w:rsid w:val="00B450C9"/>
    <w:rsid w:val="00B452DE"/>
    <w:rsid w:val="00B452FD"/>
    <w:rsid w:val="00B454EE"/>
    <w:rsid w:val="00B4559A"/>
    <w:rsid w:val="00B455A2"/>
    <w:rsid w:val="00B455F8"/>
    <w:rsid w:val="00B45841"/>
    <w:rsid w:val="00B45A52"/>
    <w:rsid w:val="00B45DCA"/>
    <w:rsid w:val="00B460E7"/>
    <w:rsid w:val="00B46148"/>
    <w:rsid w:val="00B46175"/>
    <w:rsid w:val="00B46283"/>
    <w:rsid w:val="00B4630B"/>
    <w:rsid w:val="00B46348"/>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10A"/>
    <w:rsid w:val="00B471F5"/>
    <w:rsid w:val="00B4723E"/>
    <w:rsid w:val="00B4748D"/>
    <w:rsid w:val="00B4755F"/>
    <w:rsid w:val="00B475BD"/>
    <w:rsid w:val="00B47794"/>
    <w:rsid w:val="00B477D3"/>
    <w:rsid w:val="00B477EA"/>
    <w:rsid w:val="00B47822"/>
    <w:rsid w:val="00B4792C"/>
    <w:rsid w:val="00B47ABE"/>
    <w:rsid w:val="00B47C6F"/>
    <w:rsid w:val="00B47EE2"/>
    <w:rsid w:val="00B47F72"/>
    <w:rsid w:val="00B50022"/>
    <w:rsid w:val="00B500B1"/>
    <w:rsid w:val="00B50454"/>
    <w:rsid w:val="00B505D2"/>
    <w:rsid w:val="00B5085B"/>
    <w:rsid w:val="00B5090E"/>
    <w:rsid w:val="00B50959"/>
    <w:rsid w:val="00B50C5A"/>
    <w:rsid w:val="00B50C5B"/>
    <w:rsid w:val="00B50E10"/>
    <w:rsid w:val="00B50E93"/>
    <w:rsid w:val="00B50EB9"/>
    <w:rsid w:val="00B50F4B"/>
    <w:rsid w:val="00B51030"/>
    <w:rsid w:val="00B51077"/>
    <w:rsid w:val="00B5109C"/>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7D7"/>
    <w:rsid w:val="00B5289C"/>
    <w:rsid w:val="00B528A8"/>
    <w:rsid w:val="00B52BA9"/>
    <w:rsid w:val="00B52C22"/>
    <w:rsid w:val="00B52C31"/>
    <w:rsid w:val="00B52D76"/>
    <w:rsid w:val="00B52E67"/>
    <w:rsid w:val="00B52EE9"/>
    <w:rsid w:val="00B52EF1"/>
    <w:rsid w:val="00B5308A"/>
    <w:rsid w:val="00B53462"/>
    <w:rsid w:val="00B53615"/>
    <w:rsid w:val="00B5392F"/>
    <w:rsid w:val="00B539F7"/>
    <w:rsid w:val="00B53AEF"/>
    <w:rsid w:val="00B53AF6"/>
    <w:rsid w:val="00B53B41"/>
    <w:rsid w:val="00B53BFD"/>
    <w:rsid w:val="00B53E04"/>
    <w:rsid w:val="00B53F2A"/>
    <w:rsid w:val="00B53F4A"/>
    <w:rsid w:val="00B54032"/>
    <w:rsid w:val="00B54052"/>
    <w:rsid w:val="00B5410C"/>
    <w:rsid w:val="00B541C0"/>
    <w:rsid w:val="00B54238"/>
    <w:rsid w:val="00B54250"/>
    <w:rsid w:val="00B542B5"/>
    <w:rsid w:val="00B542F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0F"/>
    <w:rsid w:val="00B554CD"/>
    <w:rsid w:val="00B5560D"/>
    <w:rsid w:val="00B55635"/>
    <w:rsid w:val="00B55656"/>
    <w:rsid w:val="00B558CD"/>
    <w:rsid w:val="00B5595A"/>
    <w:rsid w:val="00B55A87"/>
    <w:rsid w:val="00B55C54"/>
    <w:rsid w:val="00B55DC8"/>
    <w:rsid w:val="00B55F21"/>
    <w:rsid w:val="00B560CE"/>
    <w:rsid w:val="00B56234"/>
    <w:rsid w:val="00B562E2"/>
    <w:rsid w:val="00B56434"/>
    <w:rsid w:val="00B56670"/>
    <w:rsid w:val="00B56681"/>
    <w:rsid w:val="00B56687"/>
    <w:rsid w:val="00B56785"/>
    <w:rsid w:val="00B568A7"/>
    <w:rsid w:val="00B568F2"/>
    <w:rsid w:val="00B56A19"/>
    <w:rsid w:val="00B56AFF"/>
    <w:rsid w:val="00B56D8F"/>
    <w:rsid w:val="00B56DE6"/>
    <w:rsid w:val="00B56F6A"/>
    <w:rsid w:val="00B571CD"/>
    <w:rsid w:val="00B57263"/>
    <w:rsid w:val="00B57463"/>
    <w:rsid w:val="00B57601"/>
    <w:rsid w:val="00B5765D"/>
    <w:rsid w:val="00B577FA"/>
    <w:rsid w:val="00B5782F"/>
    <w:rsid w:val="00B5785D"/>
    <w:rsid w:val="00B578E9"/>
    <w:rsid w:val="00B57910"/>
    <w:rsid w:val="00B57959"/>
    <w:rsid w:val="00B57AA1"/>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8EE"/>
    <w:rsid w:val="00B619C4"/>
    <w:rsid w:val="00B6209F"/>
    <w:rsid w:val="00B62780"/>
    <w:rsid w:val="00B628F5"/>
    <w:rsid w:val="00B62B74"/>
    <w:rsid w:val="00B62C89"/>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E19"/>
    <w:rsid w:val="00B63E1F"/>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37F"/>
    <w:rsid w:val="00B6641C"/>
    <w:rsid w:val="00B664C7"/>
    <w:rsid w:val="00B6651A"/>
    <w:rsid w:val="00B66542"/>
    <w:rsid w:val="00B666BD"/>
    <w:rsid w:val="00B66856"/>
    <w:rsid w:val="00B668C0"/>
    <w:rsid w:val="00B668F6"/>
    <w:rsid w:val="00B66BC8"/>
    <w:rsid w:val="00B66C59"/>
    <w:rsid w:val="00B66C5B"/>
    <w:rsid w:val="00B66C99"/>
    <w:rsid w:val="00B66CAF"/>
    <w:rsid w:val="00B66D9B"/>
    <w:rsid w:val="00B66EB2"/>
    <w:rsid w:val="00B66EDA"/>
    <w:rsid w:val="00B672A0"/>
    <w:rsid w:val="00B674AE"/>
    <w:rsid w:val="00B674E1"/>
    <w:rsid w:val="00B6757B"/>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42D"/>
    <w:rsid w:val="00B704D2"/>
    <w:rsid w:val="00B705F2"/>
    <w:rsid w:val="00B7066A"/>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A12"/>
    <w:rsid w:val="00B71B54"/>
    <w:rsid w:val="00B71BBF"/>
    <w:rsid w:val="00B71D2B"/>
    <w:rsid w:val="00B71F9B"/>
    <w:rsid w:val="00B71FF7"/>
    <w:rsid w:val="00B72001"/>
    <w:rsid w:val="00B72013"/>
    <w:rsid w:val="00B720DD"/>
    <w:rsid w:val="00B72167"/>
    <w:rsid w:val="00B723E4"/>
    <w:rsid w:val="00B724F0"/>
    <w:rsid w:val="00B72514"/>
    <w:rsid w:val="00B7264C"/>
    <w:rsid w:val="00B72894"/>
    <w:rsid w:val="00B72934"/>
    <w:rsid w:val="00B72A04"/>
    <w:rsid w:val="00B72C04"/>
    <w:rsid w:val="00B72C7D"/>
    <w:rsid w:val="00B72DAC"/>
    <w:rsid w:val="00B72E53"/>
    <w:rsid w:val="00B72FD5"/>
    <w:rsid w:val="00B7318B"/>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40C1"/>
    <w:rsid w:val="00B741A4"/>
    <w:rsid w:val="00B742DF"/>
    <w:rsid w:val="00B74451"/>
    <w:rsid w:val="00B747FB"/>
    <w:rsid w:val="00B74878"/>
    <w:rsid w:val="00B74882"/>
    <w:rsid w:val="00B74902"/>
    <w:rsid w:val="00B74C05"/>
    <w:rsid w:val="00B74CBF"/>
    <w:rsid w:val="00B74CDD"/>
    <w:rsid w:val="00B74FD5"/>
    <w:rsid w:val="00B752BE"/>
    <w:rsid w:val="00B75490"/>
    <w:rsid w:val="00B754C3"/>
    <w:rsid w:val="00B75787"/>
    <w:rsid w:val="00B757CF"/>
    <w:rsid w:val="00B757DC"/>
    <w:rsid w:val="00B75813"/>
    <w:rsid w:val="00B75A45"/>
    <w:rsid w:val="00B75AA8"/>
    <w:rsid w:val="00B75BEA"/>
    <w:rsid w:val="00B75C47"/>
    <w:rsid w:val="00B75D9F"/>
    <w:rsid w:val="00B75E65"/>
    <w:rsid w:val="00B76210"/>
    <w:rsid w:val="00B7624C"/>
    <w:rsid w:val="00B764C2"/>
    <w:rsid w:val="00B767CA"/>
    <w:rsid w:val="00B7688F"/>
    <w:rsid w:val="00B76A1B"/>
    <w:rsid w:val="00B76AC6"/>
    <w:rsid w:val="00B76B1C"/>
    <w:rsid w:val="00B76EBC"/>
    <w:rsid w:val="00B76F5A"/>
    <w:rsid w:val="00B77067"/>
    <w:rsid w:val="00B7737D"/>
    <w:rsid w:val="00B773ED"/>
    <w:rsid w:val="00B7741D"/>
    <w:rsid w:val="00B77553"/>
    <w:rsid w:val="00B77749"/>
    <w:rsid w:val="00B77783"/>
    <w:rsid w:val="00B7789A"/>
    <w:rsid w:val="00B778CC"/>
    <w:rsid w:val="00B779E9"/>
    <w:rsid w:val="00B77A0E"/>
    <w:rsid w:val="00B77B34"/>
    <w:rsid w:val="00B77BC4"/>
    <w:rsid w:val="00B77D92"/>
    <w:rsid w:val="00B80207"/>
    <w:rsid w:val="00B8022B"/>
    <w:rsid w:val="00B802D7"/>
    <w:rsid w:val="00B803B2"/>
    <w:rsid w:val="00B80440"/>
    <w:rsid w:val="00B804CA"/>
    <w:rsid w:val="00B8053D"/>
    <w:rsid w:val="00B805D0"/>
    <w:rsid w:val="00B806EC"/>
    <w:rsid w:val="00B8073D"/>
    <w:rsid w:val="00B809AF"/>
    <w:rsid w:val="00B80A4C"/>
    <w:rsid w:val="00B80B9F"/>
    <w:rsid w:val="00B80C9F"/>
    <w:rsid w:val="00B80CB5"/>
    <w:rsid w:val="00B80CD7"/>
    <w:rsid w:val="00B80D55"/>
    <w:rsid w:val="00B81112"/>
    <w:rsid w:val="00B8124E"/>
    <w:rsid w:val="00B8138E"/>
    <w:rsid w:val="00B81468"/>
    <w:rsid w:val="00B815BB"/>
    <w:rsid w:val="00B81A6C"/>
    <w:rsid w:val="00B81B32"/>
    <w:rsid w:val="00B81B9F"/>
    <w:rsid w:val="00B81DAA"/>
    <w:rsid w:val="00B81E91"/>
    <w:rsid w:val="00B81FA1"/>
    <w:rsid w:val="00B820AE"/>
    <w:rsid w:val="00B8211D"/>
    <w:rsid w:val="00B8212F"/>
    <w:rsid w:val="00B8219B"/>
    <w:rsid w:val="00B8224A"/>
    <w:rsid w:val="00B82319"/>
    <w:rsid w:val="00B8239D"/>
    <w:rsid w:val="00B823AA"/>
    <w:rsid w:val="00B827C8"/>
    <w:rsid w:val="00B827C9"/>
    <w:rsid w:val="00B8283A"/>
    <w:rsid w:val="00B828DD"/>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4AF"/>
    <w:rsid w:val="00B8351B"/>
    <w:rsid w:val="00B8366B"/>
    <w:rsid w:val="00B8385B"/>
    <w:rsid w:val="00B838E5"/>
    <w:rsid w:val="00B83941"/>
    <w:rsid w:val="00B83A48"/>
    <w:rsid w:val="00B83C18"/>
    <w:rsid w:val="00B83D41"/>
    <w:rsid w:val="00B83D74"/>
    <w:rsid w:val="00B83E7D"/>
    <w:rsid w:val="00B84659"/>
    <w:rsid w:val="00B846E0"/>
    <w:rsid w:val="00B84808"/>
    <w:rsid w:val="00B8496F"/>
    <w:rsid w:val="00B849D0"/>
    <w:rsid w:val="00B849DB"/>
    <w:rsid w:val="00B84A76"/>
    <w:rsid w:val="00B84BA1"/>
    <w:rsid w:val="00B84D24"/>
    <w:rsid w:val="00B84FFB"/>
    <w:rsid w:val="00B850A0"/>
    <w:rsid w:val="00B85284"/>
    <w:rsid w:val="00B85291"/>
    <w:rsid w:val="00B85610"/>
    <w:rsid w:val="00B85712"/>
    <w:rsid w:val="00B85746"/>
    <w:rsid w:val="00B85807"/>
    <w:rsid w:val="00B858D9"/>
    <w:rsid w:val="00B859EC"/>
    <w:rsid w:val="00B85A51"/>
    <w:rsid w:val="00B85C18"/>
    <w:rsid w:val="00B85D2A"/>
    <w:rsid w:val="00B85DB1"/>
    <w:rsid w:val="00B85DE3"/>
    <w:rsid w:val="00B85DE5"/>
    <w:rsid w:val="00B85E43"/>
    <w:rsid w:val="00B85EA5"/>
    <w:rsid w:val="00B86096"/>
    <w:rsid w:val="00B860E7"/>
    <w:rsid w:val="00B86223"/>
    <w:rsid w:val="00B86264"/>
    <w:rsid w:val="00B86527"/>
    <w:rsid w:val="00B86672"/>
    <w:rsid w:val="00B867A8"/>
    <w:rsid w:val="00B86800"/>
    <w:rsid w:val="00B86810"/>
    <w:rsid w:val="00B86896"/>
    <w:rsid w:val="00B86981"/>
    <w:rsid w:val="00B86A6B"/>
    <w:rsid w:val="00B86C83"/>
    <w:rsid w:val="00B86D4C"/>
    <w:rsid w:val="00B86DFC"/>
    <w:rsid w:val="00B87139"/>
    <w:rsid w:val="00B87247"/>
    <w:rsid w:val="00B87266"/>
    <w:rsid w:val="00B876CA"/>
    <w:rsid w:val="00B878F0"/>
    <w:rsid w:val="00B87BA2"/>
    <w:rsid w:val="00B87FF5"/>
    <w:rsid w:val="00B9021B"/>
    <w:rsid w:val="00B90245"/>
    <w:rsid w:val="00B902D1"/>
    <w:rsid w:val="00B90351"/>
    <w:rsid w:val="00B90379"/>
    <w:rsid w:val="00B904C9"/>
    <w:rsid w:val="00B90556"/>
    <w:rsid w:val="00B9066A"/>
    <w:rsid w:val="00B90761"/>
    <w:rsid w:val="00B907A0"/>
    <w:rsid w:val="00B907BA"/>
    <w:rsid w:val="00B907CF"/>
    <w:rsid w:val="00B9083F"/>
    <w:rsid w:val="00B90840"/>
    <w:rsid w:val="00B908F6"/>
    <w:rsid w:val="00B90986"/>
    <w:rsid w:val="00B909D9"/>
    <w:rsid w:val="00B90C11"/>
    <w:rsid w:val="00B90D97"/>
    <w:rsid w:val="00B90E1E"/>
    <w:rsid w:val="00B90F73"/>
    <w:rsid w:val="00B9129C"/>
    <w:rsid w:val="00B913E8"/>
    <w:rsid w:val="00B913FF"/>
    <w:rsid w:val="00B9143F"/>
    <w:rsid w:val="00B9155E"/>
    <w:rsid w:val="00B915E1"/>
    <w:rsid w:val="00B916B5"/>
    <w:rsid w:val="00B91717"/>
    <w:rsid w:val="00B91A85"/>
    <w:rsid w:val="00B91AFE"/>
    <w:rsid w:val="00B91B76"/>
    <w:rsid w:val="00B91C9F"/>
    <w:rsid w:val="00B91CD9"/>
    <w:rsid w:val="00B91DE3"/>
    <w:rsid w:val="00B91EE1"/>
    <w:rsid w:val="00B91EE4"/>
    <w:rsid w:val="00B91EE5"/>
    <w:rsid w:val="00B91F09"/>
    <w:rsid w:val="00B91FB2"/>
    <w:rsid w:val="00B9218B"/>
    <w:rsid w:val="00B921B5"/>
    <w:rsid w:val="00B923BF"/>
    <w:rsid w:val="00B923C4"/>
    <w:rsid w:val="00B92431"/>
    <w:rsid w:val="00B9263C"/>
    <w:rsid w:val="00B9271B"/>
    <w:rsid w:val="00B929AD"/>
    <w:rsid w:val="00B92B49"/>
    <w:rsid w:val="00B92BAD"/>
    <w:rsid w:val="00B92EB3"/>
    <w:rsid w:val="00B92F90"/>
    <w:rsid w:val="00B92F97"/>
    <w:rsid w:val="00B93006"/>
    <w:rsid w:val="00B9304C"/>
    <w:rsid w:val="00B93140"/>
    <w:rsid w:val="00B93177"/>
    <w:rsid w:val="00B931EF"/>
    <w:rsid w:val="00B932D7"/>
    <w:rsid w:val="00B9333C"/>
    <w:rsid w:val="00B93342"/>
    <w:rsid w:val="00B934ED"/>
    <w:rsid w:val="00B93500"/>
    <w:rsid w:val="00B935CA"/>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B73"/>
    <w:rsid w:val="00B94CA2"/>
    <w:rsid w:val="00B94CF9"/>
    <w:rsid w:val="00B94E31"/>
    <w:rsid w:val="00B94F63"/>
    <w:rsid w:val="00B95002"/>
    <w:rsid w:val="00B95296"/>
    <w:rsid w:val="00B95342"/>
    <w:rsid w:val="00B953AA"/>
    <w:rsid w:val="00B954D3"/>
    <w:rsid w:val="00B95531"/>
    <w:rsid w:val="00B955DB"/>
    <w:rsid w:val="00B956C0"/>
    <w:rsid w:val="00B95809"/>
    <w:rsid w:val="00B95909"/>
    <w:rsid w:val="00B9599B"/>
    <w:rsid w:val="00B959B5"/>
    <w:rsid w:val="00B959C5"/>
    <w:rsid w:val="00B959EC"/>
    <w:rsid w:val="00B95A46"/>
    <w:rsid w:val="00B95B78"/>
    <w:rsid w:val="00B95BC8"/>
    <w:rsid w:val="00B95C35"/>
    <w:rsid w:val="00B96126"/>
    <w:rsid w:val="00B96127"/>
    <w:rsid w:val="00B961EC"/>
    <w:rsid w:val="00B96360"/>
    <w:rsid w:val="00B963FC"/>
    <w:rsid w:val="00B964A7"/>
    <w:rsid w:val="00B96556"/>
    <w:rsid w:val="00B9657B"/>
    <w:rsid w:val="00B96633"/>
    <w:rsid w:val="00B9686D"/>
    <w:rsid w:val="00B968BC"/>
    <w:rsid w:val="00B968CF"/>
    <w:rsid w:val="00B969DB"/>
    <w:rsid w:val="00B96AA2"/>
    <w:rsid w:val="00B96B4F"/>
    <w:rsid w:val="00B96D2B"/>
    <w:rsid w:val="00B96DF5"/>
    <w:rsid w:val="00B96F4A"/>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97"/>
    <w:rsid w:val="00BA0535"/>
    <w:rsid w:val="00BA0643"/>
    <w:rsid w:val="00BA0839"/>
    <w:rsid w:val="00BA095F"/>
    <w:rsid w:val="00BA0969"/>
    <w:rsid w:val="00BA0A29"/>
    <w:rsid w:val="00BA0CD1"/>
    <w:rsid w:val="00BA0EE9"/>
    <w:rsid w:val="00BA0EFB"/>
    <w:rsid w:val="00BA0FFD"/>
    <w:rsid w:val="00BA1095"/>
    <w:rsid w:val="00BA117F"/>
    <w:rsid w:val="00BA1392"/>
    <w:rsid w:val="00BA13F2"/>
    <w:rsid w:val="00BA14A6"/>
    <w:rsid w:val="00BA15E3"/>
    <w:rsid w:val="00BA1822"/>
    <w:rsid w:val="00BA1D88"/>
    <w:rsid w:val="00BA1E18"/>
    <w:rsid w:val="00BA1F05"/>
    <w:rsid w:val="00BA20B5"/>
    <w:rsid w:val="00BA20B7"/>
    <w:rsid w:val="00BA2280"/>
    <w:rsid w:val="00BA22A4"/>
    <w:rsid w:val="00BA22FA"/>
    <w:rsid w:val="00BA2312"/>
    <w:rsid w:val="00BA27D7"/>
    <w:rsid w:val="00BA2816"/>
    <w:rsid w:val="00BA29BE"/>
    <w:rsid w:val="00BA2A08"/>
    <w:rsid w:val="00BA2A85"/>
    <w:rsid w:val="00BA2EDE"/>
    <w:rsid w:val="00BA2F8F"/>
    <w:rsid w:val="00BA2FDD"/>
    <w:rsid w:val="00BA3141"/>
    <w:rsid w:val="00BA3146"/>
    <w:rsid w:val="00BA31B2"/>
    <w:rsid w:val="00BA3237"/>
    <w:rsid w:val="00BA33D1"/>
    <w:rsid w:val="00BA34B0"/>
    <w:rsid w:val="00BA377A"/>
    <w:rsid w:val="00BA38AB"/>
    <w:rsid w:val="00BA38F7"/>
    <w:rsid w:val="00BA3954"/>
    <w:rsid w:val="00BA3AED"/>
    <w:rsid w:val="00BA3BEF"/>
    <w:rsid w:val="00BA3C0F"/>
    <w:rsid w:val="00BA3C34"/>
    <w:rsid w:val="00BA3D7E"/>
    <w:rsid w:val="00BA3D92"/>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0B2"/>
    <w:rsid w:val="00BA5215"/>
    <w:rsid w:val="00BA543D"/>
    <w:rsid w:val="00BA56D2"/>
    <w:rsid w:val="00BA5747"/>
    <w:rsid w:val="00BA5831"/>
    <w:rsid w:val="00BA5996"/>
    <w:rsid w:val="00BA59A7"/>
    <w:rsid w:val="00BA5B14"/>
    <w:rsid w:val="00BA5BFA"/>
    <w:rsid w:val="00BA5E39"/>
    <w:rsid w:val="00BA5E3A"/>
    <w:rsid w:val="00BA5F6B"/>
    <w:rsid w:val="00BA5F97"/>
    <w:rsid w:val="00BA6075"/>
    <w:rsid w:val="00BA6098"/>
    <w:rsid w:val="00BA61B8"/>
    <w:rsid w:val="00BA6390"/>
    <w:rsid w:val="00BA6413"/>
    <w:rsid w:val="00BA6464"/>
    <w:rsid w:val="00BA6476"/>
    <w:rsid w:val="00BA6515"/>
    <w:rsid w:val="00BA6516"/>
    <w:rsid w:val="00BA65A7"/>
    <w:rsid w:val="00BA68AF"/>
    <w:rsid w:val="00BA68B8"/>
    <w:rsid w:val="00BA6A55"/>
    <w:rsid w:val="00BA6FC2"/>
    <w:rsid w:val="00BA7055"/>
    <w:rsid w:val="00BA7118"/>
    <w:rsid w:val="00BA7239"/>
    <w:rsid w:val="00BA7287"/>
    <w:rsid w:val="00BA7549"/>
    <w:rsid w:val="00BA763A"/>
    <w:rsid w:val="00BA7660"/>
    <w:rsid w:val="00BA76B8"/>
    <w:rsid w:val="00BA76E0"/>
    <w:rsid w:val="00BA781D"/>
    <w:rsid w:val="00BA7A1D"/>
    <w:rsid w:val="00BA7BFF"/>
    <w:rsid w:val="00BA7C43"/>
    <w:rsid w:val="00BA7CDD"/>
    <w:rsid w:val="00BA7E86"/>
    <w:rsid w:val="00BB001E"/>
    <w:rsid w:val="00BB00D8"/>
    <w:rsid w:val="00BB012D"/>
    <w:rsid w:val="00BB0182"/>
    <w:rsid w:val="00BB0216"/>
    <w:rsid w:val="00BB0299"/>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9D"/>
    <w:rsid w:val="00BB18EC"/>
    <w:rsid w:val="00BB1A0D"/>
    <w:rsid w:val="00BB1ACA"/>
    <w:rsid w:val="00BB1BFA"/>
    <w:rsid w:val="00BB1C5E"/>
    <w:rsid w:val="00BB1D5C"/>
    <w:rsid w:val="00BB1DAF"/>
    <w:rsid w:val="00BB1DB9"/>
    <w:rsid w:val="00BB1E17"/>
    <w:rsid w:val="00BB1EA8"/>
    <w:rsid w:val="00BB1F16"/>
    <w:rsid w:val="00BB1F34"/>
    <w:rsid w:val="00BB208F"/>
    <w:rsid w:val="00BB20FB"/>
    <w:rsid w:val="00BB217A"/>
    <w:rsid w:val="00BB2361"/>
    <w:rsid w:val="00BB240F"/>
    <w:rsid w:val="00BB284A"/>
    <w:rsid w:val="00BB28DE"/>
    <w:rsid w:val="00BB2917"/>
    <w:rsid w:val="00BB2997"/>
    <w:rsid w:val="00BB2A25"/>
    <w:rsid w:val="00BB2B47"/>
    <w:rsid w:val="00BB2C8E"/>
    <w:rsid w:val="00BB2CF3"/>
    <w:rsid w:val="00BB2D71"/>
    <w:rsid w:val="00BB2E65"/>
    <w:rsid w:val="00BB2EF2"/>
    <w:rsid w:val="00BB323B"/>
    <w:rsid w:val="00BB3289"/>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16B"/>
    <w:rsid w:val="00BB41C0"/>
    <w:rsid w:val="00BB4366"/>
    <w:rsid w:val="00BB45AA"/>
    <w:rsid w:val="00BB4632"/>
    <w:rsid w:val="00BB4687"/>
    <w:rsid w:val="00BB4DA0"/>
    <w:rsid w:val="00BB4DB4"/>
    <w:rsid w:val="00BB5083"/>
    <w:rsid w:val="00BB51E7"/>
    <w:rsid w:val="00BB51E9"/>
    <w:rsid w:val="00BB55C4"/>
    <w:rsid w:val="00BB5640"/>
    <w:rsid w:val="00BB570C"/>
    <w:rsid w:val="00BB5882"/>
    <w:rsid w:val="00BB591C"/>
    <w:rsid w:val="00BB5A76"/>
    <w:rsid w:val="00BB5B7D"/>
    <w:rsid w:val="00BB5BB8"/>
    <w:rsid w:val="00BB5BF1"/>
    <w:rsid w:val="00BB5C02"/>
    <w:rsid w:val="00BB5FDD"/>
    <w:rsid w:val="00BB5FFC"/>
    <w:rsid w:val="00BB6090"/>
    <w:rsid w:val="00BB63C5"/>
    <w:rsid w:val="00BB6495"/>
    <w:rsid w:val="00BB64B5"/>
    <w:rsid w:val="00BB661C"/>
    <w:rsid w:val="00BB6677"/>
    <w:rsid w:val="00BB669A"/>
    <w:rsid w:val="00BB67D1"/>
    <w:rsid w:val="00BB695E"/>
    <w:rsid w:val="00BB6A3A"/>
    <w:rsid w:val="00BB6A98"/>
    <w:rsid w:val="00BB6CC2"/>
    <w:rsid w:val="00BB6D93"/>
    <w:rsid w:val="00BB6DB6"/>
    <w:rsid w:val="00BB6EB8"/>
    <w:rsid w:val="00BB6F0B"/>
    <w:rsid w:val="00BB6F21"/>
    <w:rsid w:val="00BB6F55"/>
    <w:rsid w:val="00BB6F83"/>
    <w:rsid w:val="00BB704B"/>
    <w:rsid w:val="00BB7085"/>
    <w:rsid w:val="00BB70FC"/>
    <w:rsid w:val="00BB71EC"/>
    <w:rsid w:val="00BB720D"/>
    <w:rsid w:val="00BB7398"/>
    <w:rsid w:val="00BB73DB"/>
    <w:rsid w:val="00BB752B"/>
    <w:rsid w:val="00BB75C0"/>
    <w:rsid w:val="00BB7635"/>
    <w:rsid w:val="00BB763E"/>
    <w:rsid w:val="00BB7684"/>
    <w:rsid w:val="00BB795C"/>
    <w:rsid w:val="00BB7A09"/>
    <w:rsid w:val="00BB7C28"/>
    <w:rsid w:val="00BB7E29"/>
    <w:rsid w:val="00BC008A"/>
    <w:rsid w:val="00BC01BF"/>
    <w:rsid w:val="00BC0553"/>
    <w:rsid w:val="00BC061D"/>
    <w:rsid w:val="00BC0A84"/>
    <w:rsid w:val="00BC0AF2"/>
    <w:rsid w:val="00BC0C5A"/>
    <w:rsid w:val="00BC0D1F"/>
    <w:rsid w:val="00BC0DC5"/>
    <w:rsid w:val="00BC0DDF"/>
    <w:rsid w:val="00BC0F26"/>
    <w:rsid w:val="00BC0FDC"/>
    <w:rsid w:val="00BC1061"/>
    <w:rsid w:val="00BC1078"/>
    <w:rsid w:val="00BC115A"/>
    <w:rsid w:val="00BC11A7"/>
    <w:rsid w:val="00BC1476"/>
    <w:rsid w:val="00BC150D"/>
    <w:rsid w:val="00BC16AA"/>
    <w:rsid w:val="00BC1950"/>
    <w:rsid w:val="00BC1A8F"/>
    <w:rsid w:val="00BC1B09"/>
    <w:rsid w:val="00BC1DBD"/>
    <w:rsid w:val="00BC1F23"/>
    <w:rsid w:val="00BC1F61"/>
    <w:rsid w:val="00BC21D3"/>
    <w:rsid w:val="00BC223F"/>
    <w:rsid w:val="00BC22A0"/>
    <w:rsid w:val="00BC2369"/>
    <w:rsid w:val="00BC252A"/>
    <w:rsid w:val="00BC2623"/>
    <w:rsid w:val="00BC26E7"/>
    <w:rsid w:val="00BC29A9"/>
    <w:rsid w:val="00BC2ADD"/>
    <w:rsid w:val="00BC2B94"/>
    <w:rsid w:val="00BC3053"/>
    <w:rsid w:val="00BC310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7D0"/>
    <w:rsid w:val="00BC38B9"/>
    <w:rsid w:val="00BC397A"/>
    <w:rsid w:val="00BC3AAD"/>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A1"/>
    <w:rsid w:val="00BC544F"/>
    <w:rsid w:val="00BC55A0"/>
    <w:rsid w:val="00BC56C8"/>
    <w:rsid w:val="00BC57CC"/>
    <w:rsid w:val="00BC5888"/>
    <w:rsid w:val="00BC5B5D"/>
    <w:rsid w:val="00BC5C16"/>
    <w:rsid w:val="00BC5CB6"/>
    <w:rsid w:val="00BC5D8D"/>
    <w:rsid w:val="00BC5DE4"/>
    <w:rsid w:val="00BC5FA5"/>
    <w:rsid w:val="00BC6074"/>
    <w:rsid w:val="00BC618A"/>
    <w:rsid w:val="00BC6207"/>
    <w:rsid w:val="00BC62A4"/>
    <w:rsid w:val="00BC62C5"/>
    <w:rsid w:val="00BC6523"/>
    <w:rsid w:val="00BC6573"/>
    <w:rsid w:val="00BC65C2"/>
    <w:rsid w:val="00BC66D2"/>
    <w:rsid w:val="00BC680F"/>
    <w:rsid w:val="00BC6896"/>
    <w:rsid w:val="00BC69A1"/>
    <w:rsid w:val="00BC6B6B"/>
    <w:rsid w:val="00BC6B96"/>
    <w:rsid w:val="00BC6BE7"/>
    <w:rsid w:val="00BC6D32"/>
    <w:rsid w:val="00BC6D6B"/>
    <w:rsid w:val="00BC6F6E"/>
    <w:rsid w:val="00BC7003"/>
    <w:rsid w:val="00BC7014"/>
    <w:rsid w:val="00BC705D"/>
    <w:rsid w:val="00BC73FB"/>
    <w:rsid w:val="00BC7688"/>
    <w:rsid w:val="00BC7706"/>
    <w:rsid w:val="00BC774F"/>
    <w:rsid w:val="00BC77DF"/>
    <w:rsid w:val="00BC78E9"/>
    <w:rsid w:val="00BC7AFB"/>
    <w:rsid w:val="00BC7B55"/>
    <w:rsid w:val="00BC7B69"/>
    <w:rsid w:val="00BC7B7A"/>
    <w:rsid w:val="00BC7B94"/>
    <w:rsid w:val="00BC7BF9"/>
    <w:rsid w:val="00BC7E1D"/>
    <w:rsid w:val="00BC7E79"/>
    <w:rsid w:val="00BD005A"/>
    <w:rsid w:val="00BD0346"/>
    <w:rsid w:val="00BD03B9"/>
    <w:rsid w:val="00BD0575"/>
    <w:rsid w:val="00BD05B8"/>
    <w:rsid w:val="00BD06D3"/>
    <w:rsid w:val="00BD08BA"/>
    <w:rsid w:val="00BD093E"/>
    <w:rsid w:val="00BD09E8"/>
    <w:rsid w:val="00BD0A2D"/>
    <w:rsid w:val="00BD0AB4"/>
    <w:rsid w:val="00BD0CC1"/>
    <w:rsid w:val="00BD0CE0"/>
    <w:rsid w:val="00BD0D22"/>
    <w:rsid w:val="00BD0D71"/>
    <w:rsid w:val="00BD0F28"/>
    <w:rsid w:val="00BD111A"/>
    <w:rsid w:val="00BD114D"/>
    <w:rsid w:val="00BD1156"/>
    <w:rsid w:val="00BD136C"/>
    <w:rsid w:val="00BD159F"/>
    <w:rsid w:val="00BD16EB"/>
    <w:rsid w:val="00BD1830"/>
    <w:rsid w:val="00BD1A0E"/>
    <w:rsid w:val="00BD1A1D"/>
    <w:rsid w:val="00BD1A23"/>
    <w:rsid w:val="00BD1C57"/>
    <w:rsid w:val="00BD1FE7"/>
    <w:rsid w:val="00BD205E"/>
    <w:rsid w:val="00BD20C1"/>
    <w:rsid w:val="00BD20E5"/>
    <w:rsid w:val="00BD2555"/>
    <w:rsid w:val="00BD27BE"/>
    <w:rsid w:val="00BD29ED"/>
    <w:rsid w:val="00BD2A8A"/>
    <w:rsid w:val="00BD2AB7"/>
    <w:rsid w:val="00BD2AF7"/>
    <w:rsid w:val="00BD2C82"/>
    <w:rsid w:val="00BD2E39"/>
    <w:rsid w:val="00BD2E66"/>
    <w:rsid w:val="00BD32FA"/>
    <w:rsid w:val="00BD33C7"/>
    <w:rsid w:val="00BD36AC"/>
    <w:rsid w:val="00BD3802"/>
    <w:rsid w:val="00BD3880"/>
    <w:rsid w:val="00BD39C6"/>
    <w:rsid w:val="00BD3AC1"/>
    <w:rsid w:val="00BD3B3B"/>
    <w:rsid w:val="00BD3C4C"/>
    <w:rsid w:val="00BD3C61"/>
    <w:rsid w:val="00BD3CB8"/>
    <w:rsid w:val="00BD4172"/>
    <w:rsid w:val="00BD425F"/>
    <w:rsid w:val="00BD45EB"/>
    <w:rsid w:val="00BD4688"/>
    <w:rsid w:val="00BD48AC"/>
    <w:rsid w:val="00BD48D1"/>
    <w:rsid w:val="00BD4972"/>
    <w:rsid w:val="00BD499E"/>
    <w:rsid w:val="00BD4A18"/>
    <w:rsid w:val="00BD4A53"/>
    <w:rsid w:val="00BD4FB1"/>
    <w:rsid w:val="00BD4FE6"/>
    <w:rsid w:val="00BD4FEF"/>
    <w:rsid w:val="00BD5212"/>
    <w:rsid w:val="00BD52FD"/>
    <w:rsid w:val="00BD5326"/>
    <w:rsid w:val="00BD5476"/>
    <w:rsid w:val="00BD5572"/>
    <w:rsid w:val="00BD58C8"/>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BC0"/>
    <w:rsid w:val="00BD6C2F"/>
    <w:rsid w:val="00BD6D47"/>
    <w:rsid w:val="00BD6D7B"/>
    <w:rsid w:val="00BD6FFA"/>
    <w:rsid w:val="00BD71F1"/>
    <w:rsid w:val="00BD72EE"/>
    <w:rsid w:val="00BD732C"/>
    <w:rsid w:val="00BD740B"/>
    <w:rsid w:val="00BD7419"/>
    <w:rsid w:val="00BD74FD"/>
    <w:rsid w:val="00BD753A"/>
    <w:rsid w:val="00BD788B"/>
    <w:rsid w:val="00BD78DF"/>
    <w:rsid w:val="00BD7A60"/>
    <w:rsid w:val="00BD7CB2"/>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45"/>
    <w:rsid w:val="00BE0E74"/>
    <w:rsid w:val="00BE0E79"/>
    <w:rsid w:val="00BE1142"/>
    <w:rsid w:val="00BE1234"/>
    <w:rsid w:val="00BE136F"/>
    <w:rsid w:val="00BE1593"/>
    <w:rsid w:val="00BE1737"/>
    <w:rsid w:val="00BE179B"/>
    <w:rsid w:val="00BE179E"/>
    <w:rsid w:val="00BE1856"/>
    <w:rsid w:val="00BE18D3"/>
    <w:rsid w:val="00BE1BAF"/>
    <w:rsid w:val="00BE1C4B"/>
    <w:rsid w:val="00BE1C80"/>
    <w:rsid w:val="00BE1D71"/>
    <w:rsid w:val="00BE1E55"/>
    <w:rsid w:val="00BE1ED3"/>
    <w:rsid w:val="00BE1F10"/>
    <w:rsid w:val="00BE2013"/>
    <w:rsid w:val="00BE201C"/>
    <w:rsid w:val="00BE20B2"/>
    <w:rsid w:val="00BE2388"/>
    <w:rsid w:val="00BE255F"/>
    <w:rsid w:val="00BE26D3"/>
    <w:rsid w:val="00BE273A"/>
    <w:rsid w:val="00BE276B"/>
    <w:rsid w:val="00BE282B"/>
    <w:rsid w:val="00BE29D8"/>
    <w:rsid w:val="00BE2CB6"/>
    <w:rsid w:val="00BE2D38"/>
    <w:rsid w:val="00BE2D6A"/>
    <w:rsid w:val="00BE2FA6"/>
    <w:rsid w:val="00BE3195"/>
    <w:rsid w:val="00BE333F"/>
    <w:rsid w:val="00BE344C"/>
    <w:rsid w:val="00BE3498"/>
    <w:rsid w:val="00BE349F"/>
    <w:rsid w:val="00BE34A1"/>
    <w:rsid w:val="00BE34AA"/>
    <w:rsid w:val="00BE3559"/>
    <w:rsid w:val="00BE3601"/>
    <w:rsid w:val="00BE381C"/>
    <w:rsid w:val="00BE3B79"/>
    <w:rsid w:val="00BE3E4C"/>
    <w:rsid w:val="00BE3EA1"/>
    <w:rsid w:val="00BE40A8"/>
    <w:rsid w:val="00BE40DA"/>
    <w:rsid w:val="00BE40EA"/>
    <w:rsid w:val="00BE4186"/>
    <w:rsid w:val="00BE4482"/>
    <w:rsid w:val="00BE45A8"/>
    <w:rsid w:val="00BE4800"/>
    <w:rsid w:val="00BE4857"/>
    <w:rsid w:val="00BE4961"/>
    <w:rsid w:val="00BE4B5F"/>
    <w:rsid w:val="00BE4CBB"/>
    <w:rsid w:val="00BE4D21"/>
    <w:rsid w:val="00BE4F0E"/>
    <w:rsid w:val="00BE4FCA"/>
    <w:rsid w:val="00BE5035"/>
    <w:rsid w:val="00BE5332"/>
    <w:rsid w:val="00BE53CD"/>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77E"/>
    <w:rsid w:val="00BE681C"/>
    <w:rsid w:val="00BE6A25"/>
    <w:rsid w:val="00BE6A2E"/>
    <w:rsid w:val="00BE6B30"/>
    <w:rsid w:val="00BE6C44"/>
    <w:rsid w:val="00BE6C91"/>
    <w:rsid w:val="00BE6F62"/>
    <w:rsid w:val="00BE7015"/>
    <w:rsid w:val="00BE70AD"/>
    <w:rsid w:val="00BE71BB"/>
    <w:rsid w:val="00BE7406"/>
    <w:rsid w:val="00BE745B"/>
    <w:rsid w:val="00BE7475"/>
    <w:rsid w:val="00BE759D"/>
    <w:rsid w:val="00BE75BC"/>
    <w:rsid w:val="00BE7603"/>
    <w:rsid w:val="00BE7659"/>
    <w:rsid w:val="00BE7677"/>
    <w:rsid w:val="00BE78DD"/>
    <w:rsid w:val="00BE7B19"/>
    <w:rsid w:val="00BE7B96"/>
    <w:rsid w:val="00BE7DF4"/>
    <w:rsid w:val="00BE7F78"/>
    <w:rsid w:val="00BE7FB0"/>
    <w:rsid w:val="00BF040F"/>
    <w:rsid w:val="00BF0422"/>
    <w:rsid w:val="00BF051C"/>
    <w:rsid w:val="00BF0594"/>
    <w:rsid w:val="00BF0A58"/>
    <w:rsid w:val="00BF0B18"/>
    <w:rsid w:val="00BF0C23"/>
    <w:rsid w:val="00BF0C2A"/>
    <w:rsid w:val="00BF0DE7"/>
    <w:rsid w:val="00BF0E06"/>
    <w:rsid w:val="00BF0E88"/>
    <w:rsid w:val="00BF0EB8"/>
    <w:rsid w:val="00BF0FFA"/>
    <w:rsid w:val="00BF0FFB"/>
    <w:rsid w:val="00BF104E"/>
    <w:rsid w:val="00BF1177"/>
    <w:rsid w:val="00BF11BB"/>
    <w:rsid w:val="00BF11FE"/>
    <w:rsid w:val="00BF1210"/>
    <w:rsid w:val="00BF1240"/>
    <w:rsid w:val="00BF1356"/>
    <w:rsid w:val="00BF13D1"/>
    <w:rsid w:val="00BF1911"/>
    <w:rsid w:val="00BF1D43"/>
    <w:rsid w:val="00BF1EEC"/>
    <w:rsid w:val="00BF1EF7"/>
    <w:rsid w:val="00BF205B"/>
    <w:rsid w:val="00BF20C1"/>
    <w:rsid w:val="00BF21BD"/>
    <w:rsid w:val="00BF225A"/>
    <w:rsid w:val="00BF225C"/>
    <w:rsid w:val="00BF22C1"/>
    <w:rsid w:val="00BF2401"/>
    <w:rsid w:val="00BF241F"/>
    <w:rsid w:val="00BF2568"/>
    <w:rsid w:val="00BF256B"/>
    <w:rsid w:val="00BF25CC"/>
    <w:rsid w:val="00BF2B29"/>
    <w:rsid w:val="00BF2B87"/>
    <w:rsid w:val="00BF2BBE"/>
    <w:rsid w:val="00BF2FDE"/>
    <w:rsid w:val="00BF3279"/>
    <w:rsid w:val="00BF32A4"/>
    <w:rsid w:val="00BF3757"/>
    <w:rsid w:val="00BF37FF"/>
    <w:rsid w:val="00BF398F"/>
    <w:rsid w:val="00BF3A0A"/>
    <w:rsid w:val="00BF3A20"/>
    <w:rsid w:val="00BF3A5D"/>
    <w:rsid w:val="00BF3B84"/>
    <w:rsid w:val="00BF3FA9"/>
    <w:rsid w:val="00BF42E9"/>
    <w:rsid w:val="00BF45C3"/>
    <w:rsid w:val="00BF46CC"/>
    <w:rsid w:val="00BF49F1"/>
    <w:rsid w:val="00BF4B04"/>
    <w:rsid w:val="00BF4D2B"/>
    <w:rsid w:val="00BF4DDB"/>
    <w:rsid w:val="00BF4EA2"/>
    <w:rsid w:val="00BF501D"/>
    <w:rsid w:val="00BF51A0"/>
    <w:rsid w:val="00BF52E4"/>
    <w:rsid w:val="00BF5342"/>
    <w:rsid w:val="00BF540C"/>
    <w:rsid w:val="00BF561C"/>
    <w:rsid w:val="00BF57C3"/>
    <w:rsid w:val="00BF5803"/>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1E5"/>
    <w:rsid w:val="00BF73E3"/>
    <w:rsid w:val="00BF74C7"/>
    <w:rsid w:val="00BF75AC"/>
    <w:rsid w:val="00BF7621"/>
    <w:rsid w:val="00BF76CF"/>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9F6"/>
    <w:rsid w:val="00C00BE9"/>
    <w:rsid w:val="00C00C28"/>
    <w:rsid w:val="00C00C60"/>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A6"/>
    <w:rsid w:val="00C024B3"/>
    <w:rsid w:val="00C0266D"/>
    <w:rsid w:val="00C027FE"/>
    <w:rsid w:val="00C029E2"/>
    <w:rsid w:val="00C029E6"/>
    <w:rsid w:val="00C029F7"/>
    <w:rsid w:val="00C02CC6"/>
    <w:rsid w:val="00C02EE3"/>
    <w:rsid w:val="00C02F42"/>
    <w:rsid w:val="00C03071"/>
    <w:rsid w:val="00C030D5"/>
    <w:rsid w:val="00C03409"/>
    <w:rsid w:val="00C03476"/>
    <w:rsid w:val="00C03717"/>
    <w:rsid w:val="00C039D1"/>
    <w:rsid w:val="00C03B51"/>
    <w:rsid w:val="00C03E10"/>
    <w:rsid w:val="00C03E19"/>
    <w:rsid w:val="00C040F7"/>
    <w:rsid w:val="00C0416C"/>
    <w:rsid w:val="00C041A3"/>
    <w:rsid w:val="00C043BA"/>
    <w:rsid w:val="00C044AB"/>
    <w:rsid w:val="00C04600"/>
    <w:rsid w:val="00C04768"/>
    <w:rsid w:val="00C047C3"/>
    <w:rsid w:val="00C04814"/>
    <w:rsid w:val="00C049F2"/>
    <w:rsid w:val="00C04A2D"/>
    <w:rsid w:val="00C04B8F"/>
    <w:rsid w:val="00C04FB4"/>
    <w:rsid w:val="00C0529C"/>
    <w:rsid w:val="00C0567A"/>
    <w:rsid w:val="00C05706"/>
    <w:rsid w:val="00C05755"/>
    <w:rsid w:val="00C0575C"/>
    <w:rsid w:val="00C058E8"/>
    <w:rsid w:val="00C05A37"/>
    <w:rsid w:val="00C05A60"/>
    <w:rsid w:val="00C05B4A"/>
    <w:rsid w:val="00C05BE2"/>
    <w:rsid w:val="00C05CA0"/>
    <w:rsid w:val="00C05D35"/>
    <w:rsid w:val="00C05FCB"/>
    <w:rsid w:val="00C06069"/>
    <w:rsid w:val="00C060AD"/>
    <w:rsid w:val="00C062B9"/>
    <w:rsid w:val="00C06378"/>
    <w:rsid w:val="00C0643A"/>
    <w:rsid w:val="00C0645C"/>
    <w:rsid w:val="00C06494"/>
    <w:rsid w:val="00C0696F"/>
    <w:rsid w:val="00C06A21"/>
    <w:rsid w:val="00C06AC0"/>
    <w:rsid w:val="00C06BAC"/>
    <w:rsid w:val="00C06EA4"/>
    <w:rsid w:val="00C06EF5"/>
    <w:rsid w:val="00C06F86"/>
    <w:rsid w:val="00C0711B"/>
    <w:rsid w:val="00C07377"/>
    <w:rsid w:val="00C07522"/>
    <w:rsid w:val="00C07561"/>
    <w:rsid w:val="00C07651"/>
    <w:rsid w:val="00C07779"/>
    <w:rsid w:val="00C07854"/>
    <w:rsid w:val="00C07A68"/>
    <w:rsid w:val="00C07AA3"/>
    <w:rsid w:val="00C07B66"/>
    <w:rsid w:val="00C07C0D"/>
    <w:rsid w:val="00C07D53"/>
    <w:rsid w:val="00C07D92"/>
    <w:rsid w:val="00C07DD5"/>
    <w:rsid w:val="00C07E9B"/>
    <w:rsid w:val="00C07ED4"/>
    <w:rsid w:val="00C07FCE"/>
    <w:rsid w:val="00C1017C"/>
    <w:rsid w:val="00C10203"/>
    <w:rsid w:val="00C10219"/>
    <w:rsid w:val="00C103B3"/>
    <w:rsid w:val="00C10461"/>
    <w:rsid w:val="00C10478"/>
    <w:rsid w:val="00C10630"/>
    <w:rsid w:val="00C10676"/>
    <w:rsid w:val="00C10708"/>
    <w:rsid w:val="00C108FE"/>
    <w:rsid w:val="00C10D44"/>
    <w:rsid w:val="00C10E7F"/>
    <w:rsid w:val="00C10F84"/>
    <w:rsid w:val="00C11026"/>
    <w:rsid w:val="00C1106E"/>
    <w:rsid w:val="00C110C7"/>
    <w:rsid w:val="00C110F2"/>
    <w:rsid w:val="00C1119C"/>
    <w:rsid w:val="00C1159E"/>
    <w:rsid w:val="00C1172F"/>
    <w:rsid w:val="00C117BA"/>
    <w:rsid w:val="00C117E0"/>
    <w:rsid w:val="00C11A12"/>
    <w:rsid w:val="00C11A3A"/>
    <w:rsid w:val="00C11A7F"/>
    <w:rsid w:val="00C11C31"/>
    <w:rsid w:val="00C11EF3"/>
    <w:rsid w:val="00C11F58"/>
    <w:rsid w:val="00C1200E"/>
    <w:rsid w:val="00C12107"/>
    <w:rsid w:val="00C122D0"/>
    <w:rsid w:val="00C12324"/>
    <w:rsid w:val="00C1233D"/>
    <w:rsid w:val="00C1234D"/>
    <w:rsid w:val="00C123E1"/>
    <w:rsid w:val="00C128A7"/>
    <w:rsid w:val="00C128D4"/>
    <w:rsid w:val="00C12B2D"/>
    <w:rsid w:val="00C12C0D"/>
    <w:rsid w:val="00C12F3F"/>
    <w:rsid w:val="00C130BC"/>
    <w:rsid w:val="00C13320"/>
    <w:rsid w:val="00C13434"/>
    <w:rsid w:val="00C1352E"/>
    <w:rsid w:val="00C1356A"/>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CD2"/>
    <w:rsid w:val="00C14D4B"/>
    <w:rsid w:val="00C14DE6"/>
    <w:rsid w:val="00C150BE"/>
    <w:rsid w:val="00C152D2"/>
    <w:rsid w:val="00C1536C"/>
    <w:rsid w:val="00C154BB"/>
    <w:rsid w:val="00C155EE"/>
    <w:rsid w:val="00C15656"/>
    <w:rsid w:val="00C1565C"/>
    <w:rsid w:val="00C15699"/>
    <w:rsid w:val="00C15986"/>
    <w:rsid w:val="00C15A85"/>
    <w:rsid w:val="00C15AD0"/>
    <w:rsid w:val="00C15B34"/>
    <w:rsid w:val="00C15B78"/>
    <w:rsid w:val="00C15C75"/>
    <w:rsid w:val="00C15D87"/>
    <w:rsid w:val="00C15E06"/>
    <w:rsid w:val="00C162FD"/>
    <w:rsid w:val="00C16307"/>
    <w:rsid w:val="00C16381"/>
    <w:rsid w:val="00C164E4"/>
    <w:rsid w:val="00C16548"/>
    <w:rsid w:val="00C16652"/>
    <w:rsid w:val="00C1667B"/>
    <w:rsid w:val="00C167E9"/>
    <w:rsid w:val="00C16A57"/>
    <w:rsid w:val="00C16AAD"/>
    <w:rsid w:val="00C16BAC"/>
    <w:rsid w:val="00C16C8E"/>
    <w:rsid w:val="00C16F46"/>
    <w:rsid w:val="00C17428"/>
    <w:rsid w:val="00C174D1"/>
    <w:rsid w:val="00C17501"/>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DA"/>
    <w:rsid w:val="00C20AF7"/>
    <w:rsid w:val="00C20B7A"/>
    <w:rsid w:val="00C20C1E"/>
    <w:rsid w:val="00C20D15"/>
    <w:rsid w:val="00C20E2A"/>
    <w:rsid w:val="00C20F45"/>
    <w:rsid w:val="00C210A3"/>
    <w:rsid w:val="00C210D8"/>
    <w:rsid w:val="00C2112E"/>
    <w:rsid w:val="00C212FE"/>
    <w:rsid w:val="00C213B8"/>
    <w:rsid w:val="00C213EC"/>
    <w:rsid w:val="00C214B7"/>
    <w:rsid w:val="00C216BF"/>
    <w:rsid w:val="00C21766"/>
    <w:rsid w:val="00C217BB"/>
    <w:rsid w:val="00C2184A"/>
    <w:rsid w:val="00C21A6B"/>
    <w:rsid w:val="00C21AC1"/>
    <w:rsid w:val="00C21C4A"/>
    <w:rsid w:val="00C21CE3"/>
    <w:rsid w:val="00C21DE0"/>
    <w:rsid w:val="00C21EB5"/>
    <w:rsid w:val="00C223D7"/>
    <w:rsid w:val="00C224C8"/>
    <w:rsid w:val="00C2255A"/>
    <w:rsid w:val="00C225A1"/>
    <w:rsid w:val="00C225EE"/>
    <w:rsid w:val="00C227B3"/>
    <w:rsid w:val="00C227FE"/>
    <w:rsid w:val="00C22845"/>
    <w:rsid w:val="00C22854"/>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ACE"/>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5196"/>
    <w:rsid w:val="00C25350"/>
    <w:rsid w:val="00C253DA"/>
    <w:rsid w:val="00C253F5"/>
    <w:rsid w:val="00C2554B"/>
    <w:rsid w:val="00C255EA"/>
    <w:rsid w:val="00C25A0E"/>
    <w:rsid w:val="00C25AFF"/>
    <w:rsid w:val="00C25C44"/>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DD1"/>
    <w:rsid w:val="00C26E65"/>
    <w:rsid w:val="00C26FFF"/>
    <w:rsid w:val="00C2701D"/>
    <w:rsid w:val="00C27096"/>
    <w:rsid w:val="00C270E2"/>
    <w:rsid w:val="00C2713C"/>
    <w:rsid w:val="00C27408"/>
    <w:rsid w:val="00C2741D"/>
    <w:rsid w:val="00C2779B"/>
    <w:rsid w:val="00C27875"/>
    <w:rsid w:val="00C279B5"/>
    <w:rsid w:val="00C279E9"/>
    <w:rsid w:val="00C27C45"/>
    <w:rsid w:val="00C27F23"/>
    <w:rsid w:val="00C27F3F"/>
    <w:rsid w:val="00C3052B"/>
    <w:rsid w:val="00C3075F"/>
    <w:rsid w:val="00C30A90"/>
    <w:rsid w:val="00C30C14"/>
    <w:rsid w:val="00C30C9F"/>
    <w:rsid w:val="00C30E42"/>
    <w:rsid w:val="00C311E3"/>
    <w:rsid w:val="00C31232"/>
    <w:rsid w:val="00C31379"/>
    <w:rsid w:val="00C3146F"/>
    <w:rsid w:val="00C314C6"/>
    <w:rsid w:val="00C3162A"/>
    <w:rsid w:val="00C316D1"/>
    <w:rsid w:val="00C31871"/>
    <w:rsid w:val="00C319BA"/>
    <w:rsid w:val="00C31A5D"/>
    <w:rsid w:val="00C31DCE"/>
    <w:rsid w:val="00C31E98"/>
    <w:rsid w:val="00C31F04"/>
    <w:rsid w:val="00C32126"/>
    <w:rsid w:val="00C32127"/>
    <w:rsid w:val="00C323AF"/>
    <w:rsid w:val="00C32576"/>
    <w:rsid w:val="00C3267B"/>
    <w:rsid w:val="00C327A6"/>
    <w:rsid w:val="00C32B1A"/>
    <w:rsid w:val="00C32BCE"/>
    <w:rsid w:val="00C32C2F"/>
    <w:rsid w:val="00C32D92"/>
    <w:rsid w:val="00C32DA2"/>
    <w:rsid w:val="00C32DCD"/>
    <w:rsid w:val="00C32E29"/>
    <w:rsid w:val="00C33128"/>
    <w:rsid w:val="00C331C1"/>
    <w:rsid w:val="00C331C2"/>
    <w:rsid w:val="00C33287"/>
    <w:rsid w:val="00C3341A"/>
    <w:rsid w:val="00C335BF"/>
    <w:rsid w:val="00C33841"/>
    <w:rsid w:val="00C338C2"/>
    <w:rsid w:val="00C338D0"/>
    <w:rsid w:val="00C339ED"/>
    <w:rsid w:val="00C33B13"/>
    <w:rsid w:val="00C33BBC"/>
    <w:rsid w:val="00C33D28"/>
    <w:rsid w:val="00C33D8E"/>
    <w:rsid w:val="00C33E5B"/>
    <w:rsid w:val="00C3406E"/>
    <w:rsid w:val="00C340C2"/>
    <w:rsid w:val="00C342D7"/>
    <w:rsid w:val="00C34486"/>
    <w:rsid w:val="00C34592"/>
    <w:rsid w:val="00C345EE"/>
    <w:rsid w:val="00C348C1"/>
    <w:rsid w:val="00C349E9"/>
    <w:rsid w:val="00C34C20"/>
    <w:rsid w:val="00C34C87"/>
    <w:rsid w:val="00C34D12"/>
    <w:rsid w:val="00C34D45"/>
    <w:rsid w:val="00C34D90"/>
    <w:rsid w:val="00C34DFD"/>
    <w:rsid w:val="00C35509"/>
    <w:rsid w:val="00C355F0"/>
    <w:rsid w:val="00C356C3"/>
    <w:rsid w:val="00C356FE"/>
    <w:rsid w:val="00C3570E"/>
    <w:rsid w:val="00C357CF"/>
    <w:rsid w:val="00C3587F"/>
    <w:rsid w:val="00C358F4"/>
    <w:rsid w:val="00C35D0B"/>
    <w:rsid w:val="00C35D2C"/>
    <w:rsid w:val="00C35D5F"/>
    <w:rsid w:val="00C35D88"/>
    <w:rsid w:val="00C35EA6"/>
    <w:rsid w:val="00C35ED3"/>
    <w:rsid w:val="00C35F29"/>
    <w:rsid w:val="00C3614E"/>
    <w:rsid w:val="00C36414"/>
    <w:rsid w:val="00C36421"/>
    <w:rsid w:val="00C36547"/>
    <w:rsid w:val="00C3668E"/>
    <w:rsid w:val="00C3679F"/>
    <w:rsid w:val="00C36930"/>
    <w:rsid w:val="00C36C49"/>
    <w:rsid w:val="00C36C75"/>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462"/>
    <w:rsid w:val="00C404B8"/>
    <w:rsid w:val="00C405E7"/>
    <w:rsid w:val="00C4060A"/>
    <w:rsid w:val="00C40661"/>
    <w:rsid w:val="00C4066C"/>
    <w:rsid w:val="00C40745"/>
    <w:rsid w:val="00C40949"/>
    <w:rsid w:val="00C409AD"/>
    <w:rsid w:val="00C40C33"/>
    <w:rsid w:val="00C4102C"/>
    <w:rsid w:val="00C41226"/>
    <w:rsid w:val="00C412C9"/>
    <w:rsid w:val="00C413C4"/>
    <w:rsid w:val="00C414BC"/>
    <w:rsid w:val="00C4156E"/>
    <w:rsid w:val="00C4175A"/>
    <w:rsid w:val="00C4176C"/>
    <w:rsid w:val="00C41BA6"/>
    <w:rsid w:val="00C41BA7"/>
    <w:rsid w:val="00C41E7F"/>
    <w:rsid w:val="00C41ED7"/>
    <w:rsid w:val="00C42038"/>
    <w:rsid w:val="00C4223A"/>
    <w:rsid w:val="00C4226A"/>
    <w:rsid w:val="00C422A0"/>
    <w:rsid w:val="00C42376"/>
    <w:rsid w:val="00C424B3"/>
    <w:rsid w:val="00C42697"/>
    <w:rsid w:val="00C426AF"/>
    <w:rsid w:val="00C42743"/>
    <w:rsid w:val="00C428EA"/>
    <w:rsid w:val="00C42913"/>
    <w:rsid w:val="00C42C74"/>
    <w:rsid w:val="00C42DE9"/>
    <w:rsid w:val="00C42E3D"/>
    <w:rsid w:val="00C42EF2"/>
    <w:rsid w:val="00C42F9D"/>
    <w:rsid w:val="00C431FD"/>
    <w:rsid w:val="00C4322E"/>
    <w:rsid w:val="00C434A5"/>
    <w:rsid w:val="00C434A7"/>
    <w:rsid w:val="00C435A8"/>
    <w:rsid w:val="00C435D5"/>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60B"/>
    <w:rsid w:val="00C45746"/>
    <w:rsid w:val="00C457EA"/>
    <w:rsid w:val="00C45963"/>
    <w:rsid w:val="00C45A48"/>
    <w:rsid w:val="00C45AF6"/>
    <w:rsid w:val="00C45BD4"/>
    <w:rsid w:val="00C45D87"/>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999"/>
    <w:rsid w:val="00C47B13"/>
    <w:rsid w:val="00C47BCC"/>
    <w:rsid w:val="00C47D2B"/>
    <w:rsid w:val="00C47DB4"/>
    <w:rsid w:val="00C47DEC"/>
    <w:rsid w:val="00C47F10"/>
    <w:rsid w:val="00C50112"/>
    <w:rsid w:val="00C5014B"/>
    <w:rsid w:val="00C50251"/>
    <w:rsid w:val="00C502B4"/>
    <w:rsid w:val="00C5039A"/>
    <w:rsid w:val="00C50580"/>
    <w:rsid w:val="00C507DE"/>
    <w:rsid w:val="00C50827"/>
    <w:rsid w:val="00C50E9C"/>
    <w:rsid w:val="00C50F27"/>
    <w:rsid w:val="00C50FFC"/>
    <w:rsid w:val="00C51057"/>
    <w:rsid w:val="00C5107C"/>
    <w:rsid w:val="00C511B9"/>
    <w:rsid w:val="00C51349"/>
    <w:rsid w:val="00C513A0"/>
    <w:rsid w:val="00C51518"/>
    <w:rsid w:val="00C51582"/>
    <w:rsid w:val="00C5159C"/>
    <w:rsid w:val="00C51790"/>
    <w:rsid w:val="00C5185F"/>
    <w:rsid w:val="00C51899"/>
    <w:rsid w:val="00C51A74"/>
    <w:rsid w:val="00C51C37"/>
    <w:rsid w:val="00C51C74"/>
    <w:rsid w:val="00C51D65"/>
    <w:rsid w:val="00C51DAC"/>
    <w:rsid w:val="00C51F96"/>
    <w:rsid w:val="00C521F3"/>
    <w:rsid w:val="00C52433"/>
    <w:rsid w:val="00C5245D"/>
    <w:rsid w:val="00C524A5"/>
    <w:rsid w:val="00C525E1"/>
    <w:rsid w:val="00C527EC"/>
    <w:rsid w:val="00C528E6"/>
    <w:rsid w:val="00C5298E"/>
    <w:rsid w:val="00C52A53"/>
    <w:rsid w:val="00C52CC1"/>
    <w:rsid w:val="00C52D9A"/>
    <w:rsid w:val="00C5300E"/>
    <w:rsid w:val="00C5303C"/>
    <w:rsid w:val="00C531E4"/>
    <w:rsid w:val="00C5336F"/>
    <w:rsid w:val="00C53778"/>
    <w:rsid w:val="00C537F8"/>
    <w:rsid w:val="00C5392D"/>
    <w:rsid w:val="00C53A1F"/>
    <w:rsid w:val="00C53B73"/>
    <w:rsid w:val="00C53C80"/>
    <w:rsid w:val="00C53D18"/>
    <w:rsid w:val="00C53DF5"/>
    <w:rsid w:val="00C54242"/>
    <w:rsid w:val="00C54334"/>
    <w:rsid w:val="00C5442B"/>
    <w:rsid w:val="00C546A5"/>
    <w:rsid w:val="00C54867"/>
    <w:rsid w:val="00C5493E"/>
    <w:rsid w:val="00C54995"/>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DAC"/>
    <w:rsid w:val="00C55E2C"/>
    <w:rsid w:val="00C55EDA"/>
    <w:rsid w:val="00C55EE6"/>
    <w:rsid w:val="00C55F1F"/>
    <w:rsid w:val="00C560D2"/>
    <w:rsid w:val="00C56145"/>
    <w:rsid w:val="00C5623C"/>
    <w:rsid w:val="00C5628A"/>
    <w:rsid w:val="00C5649A"/>
    <w:rsid w:val="00C56632"/>
    <w:rsid w:val="00C56699"/>
    <w:rsid w:val="00C5687C"/>
    <w:rsid w:val="00C5697A"/>
    <w:rsid w:val="00C56C85"/>
    <w:rsid w:val="00C56C8C"/>
    <w:rsid w:val="00C56CC1"/>
    <w:rsid w:val="00C56E03"/>
    <w:rsid w:val="00C56E33"/>
    <w:rsid w:val="00C571D6"/>
    <w:rsid w:val="00C571DD"/>
    <w:rsid w:val="00C571E4"/>
    <w:rsid w:val="00C571E5"/>
    <w:rsid w:val="00C573AF"/>
    <w:rsid w:val="00C574C5"/>
    <w:rsid w:val="00C574DC"/>
    <w:rsid w:val="00C576F0"/>
    <w:rsid w:val="00C57A96"/>
    <w:rsid w:val="00C57AAA"/>
    <w:rsid w:val="00C57B0C"/>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99"/>
    <w:rsid w:val="00C60A75"/>
    <w:rsid w:val="00C60C26"/>
    <w:rsid w:val="00C60C70"/>
    <w:rsid w:val="00C60C9F"/>
    <w:rsid w:val="00C60EF5"/>
    <w:rsid w:val="00C60F36"/>
    <w:rsid w:val="00C610B9"/>
    <w:rsid w:val="00C610CE"/>
    <w:rsid w:val="00C61150"/>
    <w:rsid w:val="00C611A6"/>
    <w:rsid w:val="00C61458"/>
    <w:rsid w:val="00C61499"/>
    <w:rsid w:val="00C61863"/>
    <w:rsid w:val="00C619F0"/>
    <w:rsid w:val="00C61B50"/>
    <w:rsid w:val="00C61C49"/>
    <w:rsid w:val="00C61DB2"/>
    <w:rsid w:val="00C61E47"/>
    <w:rsid w:val="00C61F44"/>
    <w:rsid w:val="00C620CC"/>
    <w:rsid w:val="00C621DF"/>
    <w:rsid w:val="00C62402"/>
    <w:rsid w:val="00C62525"/>
    <w:rsid w:val="00C62861"/>
    <w:rsid w:val="00C62938"/>
    <w:rsid w:val="00C6298A"/>
    <w:rsid w:val="00C62A7C"/>
    <w:rsid w:val="00C62AB4"/>
    <w:rsid w:val="00C62C0A"/>
    <w:rsid w:val="00C62C49"/>
    <w:rsid w:val="00C62CC0"/>
    <w:rsid w:val="00C62CDE"/>
    <w:rsid w:val="00C62DB9"/>
    <w:rsid w:val="00C63044"/>
    <w:rsid w:val="00C6308E"/>
    <w:rsid w:val="00C630ED"/>
    <w:rsid w:val="00C63639"/>
    <w:rsid w:val="00C637D5"/>
    <w:rsid w:val="00C638A7"/>
    <w:rsid w:val="00C6395A"/>
    <w:rsid w:val="00C639D5"/>
    <w:rsid w:val="00C63BF6"/>
    <w:rsid w:val="00C63E4A"/>
    <w:rsid w:val="00C63E4D"/>
    <w:rsid w:val="00C63E59"/>
    <w:rsid w:val="00C63F59"/>
    <w:rsid w:val="00C63F79"/>
    <w:rsid w:val="00C63FD1"/>
    <w:rsid w:val="00C63FD2"/>
    <w:rsid w:val="00C64115"/>
    <w:rsid w:val="00C641C6"/>
    <w:rsid w:val="00C641E4"/>
    <w:rsid w:val="00C642CB"/>
    <w:rsid w:val="00C6435B"/>
    <w:rsid w:val="00C64408"/>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626"/>
    <w:rsid w:val="00C65647"/>
    <w:rsid w:val="00C6579A"/>
    <w:rsid w:val="00C65808"/>
    <w:rsid w:val="00C6580B"/>
    <w:rsid w:val="00C65879"/>
    <w:rsid w:val="00C65938"/>
    <w:rsid w:val="00C65A9B"/>
    <w:rsid w:val="00C65ABD"/>
    <w:rsid w:val="00C65DFF"/>
    <w:rsid w:val="00C6629A"/>
    <w:rsid w:val="00C666AD"/>
    <w:rsid w:val="00C6676C"/>
    <w:rsid w:val="00C6677E"/>
    <w:rsid w:val="00C668F0"/>
    <w:rsid w:val="00C668F4"/>
    <w:rsid w:val="00C6690E"/>
    <w:rsid w:val="00C669B2"/>
    <w:rsid w:val="00C66B67"/>
    <w:rsid w:val="00C66C04"/>
    <w:rsid w:val="00C66C24"/>
    <w:rsid w:val="00C66E2A"/>
    <w:rsid w:val="00C66E79"/>
    <w:rsid w:val="00C670FF"/>
    <w:rsid w:val="00C67170"/>
    <w:rsid w:val="00C67250"/>
    <w:rsid w:val="00C673FC"/>
    <w:rsid w:val="00C675D0"/>
    <w:rsid w:val="00C67821"/>
    <w:rsid w:val="00C678BB"/>
    <w:rsid w:val="00C67B1D"/>
    <w:rsid w:val="00C67B35"/>
    <w:rsid w:val="00C67C95"/>
    <w:rsid w:val="00C67C96"/>
    <w:rsid w:val="00C67C9D"/>
    <w:rsid w:val="00C67E6B"/>
    <w:rsid w:val="00C701AE"/>
    <w:rsid w:val="00C701BA"/>
    <w:rsid w:val="00C7030E"/>
    <w:rsid w:val="00C705DE"/>
    <w:rsid w:val="00C70617"/>
    <w:rsid w:val="00C70659"/>
    <w:rsid w:val="00C70697"/>
    <w:rsid w:val="00C7081E"/>
    <w:rsid w:val="00C7084D"/>
    <w:rsid w:val="00C708FF"/>
    <w:rsid w:val="00C7091A"/>
    <w:rsid w:val="00C70ACC"/>
    <w:rsid w:val="00C70B4C"/>
    <w:rsid w:val="00C70B68"/>
    <w:rsid w:val="00C70BB9"/>
    <w:rsid w:val="00C70C01"/>
    <w:rsid w:val="00C70CD0"/>
    <w:rsid w:val="00C70D19"/>
    <w:rsid w:val="00C70DCE"/>
    <w:rsid w:val="00C70FDB"/>
    <w:rsid w:val="00C7110C"/>
    <w:rsid w:val="00C7112C"/>
    <w:rsid w:val="00C7131F"/>
    <w:rsid w:val="00C713BF"/>
    <w:rsid w:val="00C714BC"/>
    <w:rsid w:val="00C71549"/>
    <w:rsid w:val="00C71592"/>
    <w:rsid w:val="00C71836"/>
    <w:rsid w:val="00C71A19"/>
    <w:rsid w:val="00C71B66"/>
    <w:rsid w:val="00C71BE5"/>
    <w:rsid w:val="00C71E8A"/>
    <w:rsid w:val="00C71EF0"/>
    <w:rsid w:val="00C71F40"/>
    <w:rsid w:val="00C7204E"/>
    <w:rsid w:val="00C72093"/>
    <w:rsid w:val="00C723C4"/>
    <w:rsid w:val="00C72431"/>
    <w:rsid w:val="00C7278E"/>
    <w:rsid w:val="00C7280C"/>
    <w:rsid w:val="00C72945"/>
    <w:rsid w:val="00C729DF"/>
    <w:rsid w:val="00C72B33"/>
    <w:rsid w:val="00C72BE4"/>
    <w:rsid w:val="00C72E33"/>
    <w:rsid w:val="00C72EF4"/>
    <w:rsid w:val="00C72F6E"/>
    <w:rsid w:val="00C732B0"/>
    <w:rsid w:val="00C73380"/>
    <w:rsid w:val="00C733D6"/>
    <w:rsid w:val="00C7341E"/>
    <w:rsid w:val="00C735CA"/>
    <w:rsid w:val="00C73702"/>
    <w:rsid w:val="00C7379A"/>
    <w:rsid w:val="00C738FA"/>
    <w:rsid w:val="00C73919"/>
    <w:rsid w:val="00C73945"/>
    <w:rsid w:val="00C73986"/>
    <w:rsid w:val="00C739E8"/>
    <w:rsid w:val="00C73CC0"/>
    <w:rsid w:val="00C73ED0"/>
    <w:rsid w:val="00C73F32"/>
    <w:rsid w:val="00C744AB"/>
    <w:rsid w:val="00C744FE"/>
    <w:rsid w:val="00C74571"/>
    <w:rsid w:val="00C745A4"/>
    <w:rsid w:val="00C746A3"/>
    <w:rsid w:val="00C746F9"/>
    <w:rsid w:val="00C74837"/>
    <w:rsid w:val="00C7484D"/>
    <w:rsid w:val="00C748F3"/>
    <w:rsid w:val="00C7499D"/>
    <w:rsid w:val="00C74A2C"/>
    <w:rsid w:val="00C74AA3"/>
    <w:rsid w:val="00C74B8C"/>
    <w:rsid w:val="00C74C3A"/>
    <w:rsid w:val="00C74CB8"/>
    <w:rsid w:val="00C74D3A"/>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47A"/>
    <w:rsid w:val="00C76518"/>
    <w:rsid w:val="00C7667D"/>
    <w:rsid w:val="00C767A0"/>
    <w:rsid w:val="00C767BE"/>
    <w:rsid w:val="00C76A1B"/>
    <w:rsid w:val="00C76B88"/>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7F"/>
    <w:rsid w:val="00C80A4A"/>
    <w:rsid w:val="00C80AAB"/>
    <w:rsid w:val="00C80AD6"/>
    <w:rsid w:val="00C80C8A"/>
    <w:rsid w:val="00C80DFF"/>
    <w:rsid w:val="00C80E0F"/>
    <w:rsid w:val="00C80E93"/>
    <w:rsid w:val="00C80FEE"/>
    <w:rsid w:val="00C8100A"/>
    <w:rsid w:val="00C812A2"/>
    <w:rsid w:val="00C812CF"/>
    <w:rsid w:val="00C812F0"/>
    <w:rsid w:val="00C8133E"/>
    <w:rsid w:val="00C81379"/>
    <w:rsid w:val="00C8139E"/>
    <w:rsid w:val="00C81568"/>
    <w:rsid w:val="00C815FC"/>
    <w:rsid w:val="00C8170B"/>
    <w:rsid w:val="00C81715"/>
    <w:rsid w:val="00C81756"/>
    <w:rsid w:val="00C81796"/>
    <w:rsid w:val="00C81A0A"/>
    <w:rsid w:val="00C81B6F"/>
    <w:rsid w:val="00C81BAB"/>
    <w:rsid w:val="00C81D25"/>
    <w:rsid w:val="00C81E70"/>
    <w:rsid w:val="00C81F6F"/>
    <w:rsid w:val="00C8211F"/>
    <w:rsid w:val="00C82129"/>
    <w:rsid w:val="00C821A5"/>
    <w:rsid w:val="00C821B0"/>
    <w:rsid w:val="00C821EF"/>
    <w:rsid w:val="00C82255"/>
    <w:rsid w:val="00C82356"/>
    <w:rsid w:val="00C82364"/>
    <w:rsid w:val="00C824F9"/>
    <w:rsid w:val="00C82693"/>
    <w:rsid w:val="00C826D6"/>
    <w:rsid w:val="00C8275A"/>
    <w:rsid w:val="00C82BCC"/>
    <w:rsid w:val="00C82C27"/>
    <w:rsid w:val="00C82C2B"/>
    <w:rsid w:val="00C82C8F"/>
    <w:rsid w:val="00C82CD2"/>
    <w:rsid w:val="00C82DCB"/>
    <w:rsid w:val="00C82E9E"/>
    <w:rsid w:val="00C82F91"/>
    <w:rsid w:val="00C83194"/>
    <w:rsid w:val="00C831A0"/>
    <w:rsid w:val="00C83330"/>
    <w:rsid w:val="00C8334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07"/>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55F"/>
    <w:rsid w:val="00C865B4"/>
    <w:rsid w:val="00C866E9"/>
    <w:rsid w:val="00C8680E"/>
    <w:rsid w:val="00C868F0"/>
    <w:rsid w:val="00C86B4C"/>
    <w:rsid w:val="00C86ED2"/>
    <w:rsid w:val="00C86F33"/>
    <w:rsid w:val="00C87018"/>
    <w:rsid w:val="00C872B0"/>
    <w:rsid w:val="00C87535"/>
    <w:rsid w:val="00C87810"/>
    <w:rsid w:val="00C878B0"/>
    <w:rsid w:val="00C87910"/>
    <w:rsid w:val="00C879ED"/>
    <w:rsid w:val="00C87A6B"/>
    <w:rsid w:val="00C87C49"/>
    <w:rsid w:val="00C87C53"/>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218"/>
    <w:rsid w:val="00C9124C"/>
    <w:rsid w:val="00C91436"/>
    <w:rsid w:val="00C9145E"/>
    <w:rsid w:val="00C916F3"/>
    <w:rsid w:val="00C91710"/>
    <w:rsid w:val="00C91794"/>
    <w:rsid w:val="00C91868"/>
    <w:rsid w:val="00C918CF"/>
    <w:rsid w:val="00C9196D"/>
    <w:rsid w:val="00C919A5"/>
    <w:rsid w:val="00C91BC4"/>
    <w:rsid w:val="00C91C8B"/>
    <w:rsid w:val="00C91D63"/>
    <w:rsid w:val="00C91E0B"/>
    <w:rsid w:val="00C91E71"/>
    <w:rsid w:val="00C92109"/>
    <w:rsid w:val="00C92110"/>
    <w:rsid w:val="00C921E2"/>
    <w:rsid w:val="00C922EA"/>
    <w:rsid w:val="00C9275C"/>
    <w:rsid w:val="00C9277D"/>
    <w:rsid w:val="00C9281C"/>
    <w:rsid w:val="00C9285B"/>
    <w:rsid w:val="00C92ADC"/>
    <w:rsid w:val="00C92AF0"/>
    <w:rsid w:val="00C92B84"/>
    <w:rsid w:val="00C92BD5"/>
    <w:rsid w:val="00C92CD2"/>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A7B"/>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5D7"/>
    <w:rsid w:val="00C956EA"/>
    <w:rsid w:val="00C9575E"/>
    <w:rsid w:val="00C95784"/>
    <w:rsid w:val="00C9590D"/>
    <w:rsid w:val="00C95A8F"/>
    <w:rsid w:val="00C95B02"/>
    <w:rsid w:val="00C95B40"/>
    <w:rsid w:val="00C95CA1"/>
    <w:rsid w:val="00C95CBD"/>
    <w:rsid w:val="00C95EA5"/>
    <w:rsid w:val="00C95EE9"/>
    <w:rsid w:val="00C96006"/>
    <w:rsid w:val="00C96055"/>
    <w:rsid w:val="00C96193"/>
    <w:rsid w:val="00C961C5"/>
    <w:rsid w:val="00C96244"/>
    <w:rsid w:val="00C96294"/>
    <w:rsid w:val="00C9634E"/>
    <w:rsid w:val="00C963CE"/>
    <w:rsid w:val="00C963E5"/>
    <w:rsid w:val="00C96615"/>
    <w:rsid w:val="00C96634"/>
    <w:rsid w:val="00C966B8"/>
    <w:rsid w:val="00C9673F"/>
    <w:rsid w:val="00C967E1"/>
    <w:rsid w:val="00C967F8"/>
    <w:rsid w:val="00C969D2"/>
    <w:rsid w:val="00C96AE9"/>
    <w:rsid w:val="00C96AF1"/>
    <w:rsid w:val="00C96BD3"/>
    <w:rsid w:val="00C96BF9"/>
    <w:rsid w:val="00C96D5B"/>
    <w:rsid w:val="00C96DEA"/>
    <w:rsid w:val="00C96E96"/>
    <w:rsid w:val="00C96F4A"/>
    <w:rsid w:val="00C96F4B"/>
    <w:rsid w:val="00C96FDD"/>
    <w:rsid w:val="00C96FF5"/>
    <w:rsid w:val="00C97110"/>
    <w:rsid w:val="00C9714F"/>
    <w:rsid w:val="00C97223"/>
    <w:rsid w:val="00C97322"/>
    <w:rsid w:val="00C9732F"/>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C3D"/>
    <w:rsid w:val="00CA0C7A"/>
    <w:rsid w:val="00CA0D47"/>
    <w:rsid w:val="00CA0D82"/>
    <w:rsid w:val="00CA1055"/>
    <w:rsid w:val="00CA1180"/>
    <w:rsid w:val="00CA1332"/>
    <w:rsid w:val="00CA1380"/>
    <w:rsid w:val="00CA143B"/>
    <w:rsid w:val="00CA156B"/>
    <w:rsid w:val="00CA15B6"/>
    <w:rsid w:val="00CA1AA1"/>
    <w:rsid w:val="00CA1D33"/>
    <w:rsid w:val="00CA1ED8"/>
    <w:rsid w:val="00CA21A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91"/>
    <w:rsid w:val="00CA30D7"/>
    <w:rsid w:val="00CA3440"/>
    <w:rsid w:val="00CA3445"/>
    <w:rsid w:val="00CA34E1"/>
    <w:rsid w:val="00CA35CA"/>
    <w:rsid w:val="00CA35EF"/>
    <w:rsid w:val="00CA35F1"/>
    <w:rsid w:val="00CA3702"/>
    <w:rsid w:val="00CA37E6"/>
    <w:rsid w:val="00CA3890"/>
    <w:rsid w:val="00CA399D"/>
    <w:rsid w:val="00CA3A1D"/>
    <w:rsid w:val="00CA3AC2"/>
    <w:rsid w:val="00CA3AE3"/>
    <w:rsid w:val="00CA3CBE"/>
    <w:rsid w:val="00CA3D22"/>
    <w:rsid w:val="00CA3D4A"/>
    <w:rsid w:val="00CA3D9B"/>
    <w:rsid w:val="00CA3F00"/>
    <w:rsid w:val="00CA3F66"/>
    <w:rsid w:val="00CA41E3"/>
    <w:rsid w:val="00CA4203"/>
    <w:rsid w:val="00CA431C"/>
    <w:rsid w:val="00CA4356"/>
    <w:rsid w:val="00CA4363"/>
    <w:rsid w:val="00CA440A"/>
    <w:rsid w:val="00CA4457"/>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2CD"/>
    <w:rsid w:val="00CA630B"/>
    <w:rsid w:val="00CA6546"/>
    <w:rsid w:val="00CA6747"/>
    <w:rsid w:val="00CA6821"/>
    <w:rsid w:val="00CA683C"/>
    <w:rsid w:val="00CA6AAD"/>
    <w:rsid w:val="00CA6ADE"/>
    <w:rsid w:val="00CA6B7D"/>
    <w:rsid w:val="00CA6BB7"/>
    <w:rsid w:val="00CA6D0A"/>
    <w:rsid w:val="00CA6D0B"/>
    <w:rsid w:val="00CA6D67"/>
    <w:rsid w:val="00CA6E29"/>
    <w:rsid w:val="00CA717F"/>
    <w:rsid w:val="00CA71E5"/>
    <w:rsid w:val="00CA7437"/>
    <w:rsid w:val="00CA76CC"/>
    <w:rsid w:val="00CA78D1"/>
    <w:rsid w:val="00CA796B"/>
    <w:rsid w:val="00CA7DA5"/>
    <w:rsid w:val="00CA7ECA"/>
    <w:rsid w:val="00CA7F20"/>
    <w:rsid w:val="00CA7F53"/>
    <w:rsid w:val="00CA7F7D"/>
    <w:rsid w:val="00CB0252"/>
    <w:rsid w:val="00CB036F"/>
    <w:rsid w:val="00CB04E2"/>
    <w:rsid w:val="00CB053D"/>
    <w:rsid w:val="00CB05AD"/>
    <w:rsid w:val="00CB05DE"/>
    <w:rsid w:val="00CB05E8"/>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4B"/>
    <w:rsid w:val="00CB1F63"/>
    <w:rsid w:val="00CB211C"/>
    <w:rsid w:val="00CB2186"/>
    <w:rsid w:val="00CB239F"/>
    <w:rsid w:val="00CB25FA"/>
    <w:rsid w:val="00CB2657"/>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3F24"/>
    <w:rsid w:val="00CB407A"/>
    <w:rsid w:val="00CB4267"/>
    <w:rsid w:val="00CB4280"/>
    <w:rsid w:val="00CB42C4"/>
    <w:rsid w:val="00CB442F"/>
    <w:rsid w:val="00CB452B"/>
    <w:rsid w:val="00CB495F"/>
    <w:rsid w:val="00CB4C0F"/>
    <w:rsid w:val="00CB4F69"/>
    <w:rsid w:val="00CB4FE6"/>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823"/>
    <w:rsid w:val="00CB786A"/>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78"/>
    <w:rsid w:val="00CC2CC7"/>
    <w:rsid w:val="00CC2CCB"/>
    <w:rsid w:val="00CC2CE0"/>
    <w:rsid w:val="00CC2D24"/>
    <w:rsid w:val="00CC2D3B"/>
    <w:rsid w:val="00CC2F83"/>
    <w:rsid w:val="00CC2FD7"/>
    <w:rsid w:val="00CC3157"/>
    <w:rsid w:val="00CC3162"/>
    <w:rsid w:val="00CC32B6"/>
    <w:rsid w:val="00CC331B"/>
    <w:rsid w:val="00CC345D"/>
    <w:rsid w:val="00CC34E0"/>
    <w:rsid w:val="00CC37D1"/>
    <w:rsid w:val="00CC3A3B"/>
    <w:rsid w:val="00CC3C70"/>
    <w:rsid w:val="00CC3C7D"/>
    <w:rsid w:val="00CC3C80"/>
    <w:rsid w:val="00CC3DCA"/>
    <w:rsid w:val="00CC3EA0"/>
    <w:rsid w:val="00CC40A9"/>
    <w:rsid w:val="00CC432A"/>
    <w:rsid w:val="00CC4423"/>
    <w:rsid w:val="00CC44AA"/>
    <w:rsid w:val="00CC45CC"/>
    <w:rsid w:val="00CC481A"/>
    <w:rsid w:val="00CC484C"/>
    <w:rsid w:val="00CC4874"/>
    <w:rsid w:val="00CC488C"/>
    <w:rsid w:val="00CC4A6A"/>
    <w:rsid w:val="00CC4A79"/>
    <w:rsid w:val="00CC4B37"/>
    <w:rsid w:val="00CC4B99"/>
    <w:rsid w:val="00CC4BBE"/>
    <w:rsid w:val="00CC4C6A"/>
    <w:rsid w:val="00CC4D72"/>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6034"/>
    <w:rsid w:val="00CC6184"/>
    <w:rsid w:val="00CC61BE"/>
    <w:rsid w:val="00CC6360"/>
    <w:rsid w:val="00CC657E"/>
    <w:rsid w:val="00CC6640"/>
    <w:rsid w:val="00CC665B"/>
    <w:rsid w:val="00CC6669"/>
    <w:rsid w:val="00CC697E"/>
    <w:rsid w:val="00CC6A17"/>
    <w:rsid w:val="00CC6A6C"/>
    <w:rsid w:val="00CC6C94"/>
    <w:rsid w:val="00CC7090"/>
    <w:rsid w:val="00CC709B"/>
    <w:rsid w:val="00CC7324"/>
    <w:rsid w:val="00CC7886"/>
    <w:rsid w:val="00CC78C7"/>
    <w:rsid w:val="00CC790D"/>
    <w:rsid w:val="00CC7A6D"/>
    <w:rsid w:val="00CC7AE6"/>
    <w:rsid w:val="00CC7AF2"/>
    <w:rsid w:val="00CC7B45"/>
    <w:rsid w:val="00CC7E82"/>
    <w:rsid w:val="00CD022F"/>
    <w:rsid w:val="00CD0598"/>
    <w:rsid w:val="00CD0744"/>
    <w:rsid w:val="00CD0834"/>
    <w:rsid w:val="00CD0B4E"/>
    <w:rsid w:val="00CD0B9F"/>
    <w:rsid w:val="00CD0BFB"/>
    <w:rsid w:val="00CD0E55"/>
    <w:rsid w:val="00CD0F00"/>
    <w:rsid w:val="00CD1006"/>
    <w:rsid w:val="00CD104D"/>
    <w:rsid w:val="00CD1188"/>
    <w:rsid w:val="00CD11D0"/>
    <w:rsid w:val="00CD1240"/>
    <w:rsid w:val="00CD134B"/>
    <w:rsid w:val="00CD139B"/>
    <w:rsid w:val="00CD16BC"/>
    <w:rsid w:val="00CD18FB"/>
    <w:rsid w:val="00CD1A41"/>
    <w:rsid w:val="00CD1AFB"/>
    <w:rsid w:val="00CD1D60"/>
    <w:rsid w:val="00CD2182"/>
    <w:rsid w:val="00CD2338"/>
    <w:rsid w:val="00CD2390"/>
    <w:rsid w:val="00CD23D8"/>
    <w:rsid w:val="00CD23FC"/>
    <w:rsid w:val="00CD29E2"/>
    <w:rsid w:val="00CD2ABF"/>
    <w:rsid w:val="00CD2B65"/>
    <w:rsid w:val="00CD2BFA"/>
    <w:rsid w:val="00CD2C10"/>
    <w:rsid w:val="00CD2ED1"/>
    <w:rsid w:val="00CD2F60"/>
    <w:rsid w:val="00CD3138"/>
    <w:rsid w:val="00CD325F"/>
    <w:rsid w:val="00CD337B"/>
    <w:rsid w:val="00CD36B8"/>
    <w:rsid w:val="00CD3707"/>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6A6"/>
    <w:rsid w:val="00CD58B5"/>
    <w:rsid w:val="00CD590B"/>
    <w:rsid w:val="00CD5A06"/>
    <w:rsid w:val="00CD5A16"/>
    <w:rsid w:val="00CD5B50"/>
    <w:rsid w:val="00CD5B8D"/>
    <w:rsid w:val="00CD60FA"/>
    <w:rsid w:val="00CD612B"/>
    <w:rsid w:val="00CD612C"/>
    <w:rsid w:val="00CD62DF"/>
    <w:rsid w:val="00CD635F"/>
    <w:rsid w:val="00CD6433"/>
    <w:rsid w:val="00CD6509"/>
    <w:rsid w:val="00CD67E2"/>
    <w:rsid w:val="00CD68C9"/>
    <w:rsid w:val="00CD6918"/>
    <w:rsid w:val="00CD69EB"/>
    <w:rsid w:val="00CD6B9F"/>
    <w:rsid w:val="00CD6DDC"/>
    <w:rsid w:val="00CD6F14"/>
    <w:rsid w:val="00CD6F20"/>
    <w:rsid w:val="00CD6FF5"/>
    <w:rsid w:val="00CD712C"/>
    <w:rsid w:val="00CD73F2"/>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2C3"/>
    <w:rsid w:val="00CE034B"/>
    <w:rsid w:val="00CE0358"/>
    <w:rsid w:val="00CE0424"/>
    <w:rsid w:val="00CE0449"/>
    <w:rsid w:val="00CE0456"/>
    <w:rsid w:val="00CE07ED"/>
    <w:rsid w:val="00CE0816"/>
    <w:rsid w:val="00CE093E"/>
    <w:rsid w:val="00CE0979"/>
    <w:rsid w:val="00CE0A17"/>
    <w:rsid w:val="00CE0C23"/>
    <w:rsid w:val="00CE0D4F"/>
    <w:rsid w:val="00CE0D67"/>
    <w:rsid w:val="00CE0E74"/>
    <w:rsid w:val="00CE111D"/>
    <w:rsid w:val="00CE1471"/>
    <w:rsid w:val="00CE1548"/>
    <w:rsid w:val="00CE1801"/>
    <w:rsid w:val="00CE1E3B"/>
    <w:rsid w:val="00CE1ECA"/>
    <w:rsid w:val="00CE1EDD"/>
    <w:rsid w:val="00CE1F65"/>
    <w:rsid w:val="00CE216E"/>
    <w:rsid w:val="00CE23B1"/>
    <w:rsid w:val="00CE2594"/>
    <w:rsid w:val="00CE273D"/>
    <w:rsid w:val="00CE277D"/>
    <w:rsid w:val="00CE292D"/>
    <w:rsid w:val="00CE2BAE"/>
    <w:rsid w:val="00CE2BC0"/>
    <w:rsid w:val="00CE2BD8"/>
    <w:rsid w:val="00CE2DD7"/>
    <w:rsid w:val="00CE31C1"/>
    <w:rsid w:val="00CE3210"/>
    <w:rsid w:val="00CE3499"/>
    <w:rsid w:val="00CE357F"/>
    <w:rsid w:val="00CE3633"/>
    <w:rsid w:val="00CE37AD"/>
    <w:rsid w:val="00CE3A70"/>
    <w:rsid w:val="00CE3AE2"/>
    <w:rsid w:val="00CE3B9A"/>
    <w:rsid w:val="00CE3BAB"/>
    <w:rsid w:val="00CE3BAC"/>
    <w:rsid w:val="00CE3DDB"/>
    <w:rsid w:val="00CE3DEC"/>
    <w:rsid w:val="00CE3ECD"/>
    <w:rsid w:val="00CE3F91"/>
    <w:rsid w:val="00CE3FAA"/>
    <w:rsid w:val="00CE42C0"/>
    <w:rsid w:val="00CE43D4"/>
    <w:rsid w:val="00CE4566"/>
    <w:rsid w:val="00CE45F3"/>
    <w:rsid w:val="00CE46A4"/>
    <w:rsid w:val="00CE477D"/>
    <w:rsid w:val="00CE47B9"/>
    <w:rsid w:val="00CE49F5"/>
    <w:rsid w:val="00CE4B39"/>
    <w:rsid w:val="00CE4D77"/>
    <w:rsid w:val="00CE4DDB"/>
    <w:rsid w:val="00CE4F53"/>
    <w:rsid w:val="00CE4F94"/>
    <w:rsid w:val="00CE4FCD"/>
    <w:rsid w:val="00CE5040"/>
    <w:rsid w:val="00CE5301"/>
    <w:rsid w:val="00CE5549"/>
    <w:rsid w:val="00CE55CE"/>
    <w:rsid w:val="00CE55EA"/>
    <w:rsid w:val="00CE567C"/>
    <w:rsid w:val="00CE577E"/>
    <w:rsid w:val="00CE57A7"/>
    <w:rsid w:val="00CE5996"/>
    <w:rsid w:val="00CE59C6"/>
    <w:rsid w:val="00CE59ED"/>
    <w:rsid w:val="00CE5AA3"/>
    <w:rsid w:val="00CE5B64"/>
    <w:rsid w:val="00CE5C63"/>
    <w:rsid w:val="00CE5E34"/>
    <w:rsid w:val="00CE5EE9"/>
    <w:rsid w:val="00CE5FB0"/>
    <w:rsid w:val="00CE6048"/>
    <w:rsid w:val="00CE6258"/>
    <w:rsid w:val="00CE639C"/>
    <w:rsid w:val="00CE63E1"/>
    <w:rsid w:val="00CE64CF"/>
    <w:rsid w:val="00CE654E"/>
    <w:rsid w:val="00CE65A0"/>
    <w:rsid w:val="00CE66C3"/>
    <w:rsid w:val="00CE671D"/>
    <w:rsid w:val="00CE680A"/>
    <w:rsid w:val="00CE6964"/>
    <w:rsid w:val="00CE6B67"/>
    <w:rsid w:val="00CE6C03"/>
    <w:rsid w:val="00CE6C0D"/>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A27"/>
    <w:rsid w:val="00CF0CFC"/>
    <w:rsid w:val="00CF0EF0"/>
    <w:rsid w:val="00CF103B"/>
    <w:rsid w:val="00CF1112"/>
    <w:rsid w:val="00CF11CC"/>
    <w:rsid w:val="00CF1279"/>
    <w:rsid w:val="00CF12B2"/>
    <w:rsid w:val="00CF12F7"/>
    <w:rsid w:val="00CF133F"/>
    <w:rsid w:val="00CF1347"/>
    <w:rsid w:val="00CF1354"/>
    <w:rsid w:val="00CF169A"/>
    <w:rsid w:val="00CF16B3"/>
    <w:rsid w:val="00CF1714"/>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593"/>
    <w:rsid w:val="00CF3684"/>
    <w:rsid w:val="00CF3744"/>
    <w:rsid w:val="00CF37E7"/>
    <w:rsid w:val="00CF3843"/>
    <w:rsid w:val="00CF3B1F"/>
    <w:rsid w:val="00CF3BF6"/>
    <w:rsid w:val="00CF3C30"/>
    <w:rsid w:val="00CF3D04"/>
    <w:rsid w:val="00CF3D76"/>
    <w:rsid w:val="00CF3E9E"/>
    <w:rsid w:val="00CF40F2"/>
    <w:rsid w:val="00CF4243"/>
    <w:rsid w:val="00CF42EE"/>
    <w:rsid w:val="00CF430F"/>
    <w:rsid w:val="00CF439C"/>
    <w:rsid w:val="00CF46C8"/>
    <w:rsid w:val="00CF4729"/>
    <w:rsid w:val="00CF4A64"/>
    <w:rsid w:val="00CF4C4D"/>
    <w:rsid w:val="00CF4CBE"/>
    <w:rsid w:val="00CF4FCE"/>
    <w:rsid w:val="00CF507A"/>
    <w:rsid w:val="00CF512C"/>
    <w:rsid w:val="00CF51CC"/>
    <w:rsid w:val="00CF527D"/>
    <w:rsid w:val="00CF52F7"/>
    <w:rsid w:val="00CF5434"/>
    <w:rsid w:val="00CF5600"/>
    <w:rsid w:val="00CF584F"/>
    <w:rsid w:val="00CF58EA"/>
    <w:rsid w:val="00CF5B57"/>
    <w:rsid w:val="00CF5BDA"/>
    <w:rsid w:val="00CF5CA0"/>
    <w:rsid w:val="00CF5CDF"/>
    <w:rsid w:val="00CF5CFD"/>
    <w:rsid w:val="00CF5FB6"/>
    <w:rsid w:val="00CF625B"/>
    <w:rsid w:val="00CF643D"/>
    <w:rsid w:val="00CF6447"/>
    <w:rsid w:val="00CF64EC"/>
    <w:rsid w:val="00CF64F5"/>
    <w:rsid w:val="00CF657B"/>
    <w:rsid w:val="00CF687E"/>
    <w:rsid w:val="00CF68B0"/>
    <w:rsid w:val="00CF69EC"/>
    <w:rsid w:val="00CF6ADA"/>
    <w:rsid w:val="00CF6B62"/>
    <w:rsid w:val="00CF6C4F"/>
    <w:rsid w:val="00CF6D23"/>
    <w:rsid w:val="00CF6D8E"/>
    <w:rsid w:val="00CF6DBC"/>
    <w:rsid w:val="00CF6E6D"/>
    <w:rsid w:val="00CF6FDD"/>
    <w:rsid w:val="00CF74A6"/>
    <w:rsid w:val="00CF74B5"/>
    <w:rsid w:val="00CF7720"/>
    <w:rsid w:val="00CF7768"/>
    <w:rsid w:val="00CF7947"/>
    <w:rsid w:val="00CF7ADA"/>
    <w:rsid w:val="00CF7BAA"/>
    <w:rsid w:val="00CF7BEC"/>
    <w:rsid w:val="00CF7D2C"/>
    <w:rsid w:val="00CF7D8E"/>
    <w:rsid w:val="00CF7DB6"/>
    <w:rsid w:val="00CF7E06"/>
    <w:rsid w:val="00CF7EDD"/>
    <w:rsid w:val="00CF7FC2"/>
    <w:rsid w:val="00D00026"/>
    <w:rsid w:val="00D000B9"/>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0C35"/>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BE"/>
    <w:rsid w:val="00D020DE"/>
    <w:rsid w:val="00D0213B"/>
    <w:rsid w:val="00D02147"/>
    <w:rsid w:val="00D021FD"/>
    <w:rsid w:val="00D02327"/>
    <w:rsid w:val="00D02337"/>
    <w:rsid w:val="00D026BE"/>
    <w:rsid w:val="00D026D2"/>
    <w:rsid w:val="00D027B5"/>
    <w:rsid w:val="00D02848"/>
    <w:rsid w:val="00D0285A"/>
    <w:rsid w:val="00D029CC"/>
    <w:rsid w:val="00D02C41"/>
    <w:rsid w:val="00D02C97"/>
    <w:rsid w:val="00D02D07"/>
    <w:rsid w:val="00D02E2D"/>
    <w:rsid w:val="00D02E48"/>
    <w:rsid w:val="00D02E82"/>
    <w:rsid w:val="00D02E88"/>
    <w:rsid w:val="00D02EEC"/>
    <w:rsid w:val="00D02F4B"/>
    <w:rsid w:val="00D02F7C"/>
    <w:rsid w:val="00D03173"/>
    <w:rsid w:val="00D033FD"/>
    <w:rsid w:val="00D0349B"/>
    <w:rsid w:val="00D03664"/>
    <w:rsid w:val="00D0372B"/>
    <w:rsid w:val="00D03754"/>
    <w:rsid w:val="00D0397C"/>
    <w:rsid w:val="00D03AA9"/>
    <w:rsid w:val="00D03B6A"/>
    <w:rsid w:val="00D03B7E"/>
    <w:rsid w:val="00D03BC9"/>
    <w:rsid w:val="00D03D36"/>
    <w:rsid w:val="00D03E97"/>
    <w:rsid w:val="00D04187"/>
    <w:rsid w:val="00D04377"/>
    <w:rsid w:val="00D0457C"/>
    <w:rsid w:val="00D045AB"/>
    <w:rsid w:val="00D04657"/>
    <w:rsid w:val="00D04993"/>
    <w:rsid w:val="00D04AFE"/>
    <w:rsid w:val="00D04B19"/>
    <w:rsid w:val="00D04C43"/>
    <w:rsid w:val="00D04D95"/>
    <w:rsid w:val="00D04D9F"/>
    <w:rsid w:val="00D04DF4"/>
    <w:rsid w:val="00D05048"/>
    <w:rsid w:val="00D051B4"/>
    <w:rsid w:val="00D05278"/>
    <w:rsid w:val="00D052B4"/>
    <w:rsid w:val="00D05459"/>
    <w:rsid w:val="00D05587"/>
    <w:rsid w:val="00D05592"/>
    <w:rsid w:val="00D055EF"/>
    <w:rsid w:val="00D05904"/>
    <w:rsid w:val="00D05915"/>
    <w:rsid w:val="00D05925"/>
    <w:rsid w:val="00D05978"/>
    <w:rsid w:val="00D059FB"/>
    <w:rsid w:val="00D05ADC"/>
    <w:rsid w:val="00D05C2C"/>
    <w:rsid w:val="00D05C37"/>
    <w:rsid w:val="00D05C41"/>
    <w:rsid w:val="00D05EBC"/>
    <w:rsid w:val="00D05ECC"/>
    <w:rsid w:val="00D06053"/>
    <w:rsid w:val="00D06159"/>
    <w:rsid w:val="00D06354"/>
    <w:rsid w:val="00D06438"/>
    <w:rsid w:val="00D06575"/>
    <w:rsid w:val="00D067A0"/>
    <w:rsid w:val="00D06857"/>
    <w:rsid w:val="00D069C4"/>
    <w:rsid w:val="00D06C1E"/>
    <w:rsid w:val="00D06C95"/>
    <w:rsid w:val="00D06CE0"/>
    <w:rsid w:val="00D06E3A"/>
    <w:rsid w:val="00D06E61"/>
    <w:rsid w:val="00D06ED3"/>
    <w:rsid w:val="00D07097"/>
    <w:rsid w:val="00D0717B"/>
    <w:rsid w:val="00D0727C"/>
    <w:rsid w:val="00D07364"/>
    <w:rsid w:val="00D07413"/>
    <w:rsid w:val="00D074D7"/>
    <w:rsid w:val="00D07710"/>
    <w:rsid w:val="00D07777"/>
    <w:rsid w:val="00D07A55"/>
    <w:rsid w:val="00D07A8A"/>
    <w:rsid w:val="00D07BE4"/>
    <w:rsid w:val="00D07C34"/>
    <w:rsid w:val="00D07DB6"/>
    <w:rsid w:val="00D07EA3"/>
    <w:rsid w:val="00D07F1C"/>
    <w:rsid w:val="00D07FFD"/>
    <w:rsid w:val="00D10014"/>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BB1"/>
    <w:rsid w:val="00D10C7C"/>
    <w:rsid w:val="00D1126C"/>
    <w:rsid w:val="00D112E1"/>
    <w:rsid w:val="00D11353"/>
    <w:rsid w:val="00D113B3"/>
    <w:rsid w:val="00D113CB"/>
    <w:rsid w:val="00D11448"/>
    <w:rsid w:val="00D114D9"/>
    <w:rsid w:val="00D11583"/>
    <w:rsid w:val="00D115C3"/>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CA0"/>
    <w:rsid w:val="00D130F1"/>
    <w:rsid w:val="00D130F5"/>
    <w:rsid w:val="00D13135"/>
    <w:rsid w:val="00D1337F"/>
    <w:rsid w:val="00D1364E"/>
    <w:rsid w:val="00D13855"/>
    <w:rsid w:val="00D13956"/>
    <w:rsid w:val="00D13A5D"/>
    <w:rsid w:val="00D13A92"/>
    <w:rsid w:val="00D13E2E"/>
    <w:rsid w:val="00D13E4E"/>
    <w:rsid w:val="00D13E4F"/>
    <w:rsid w:val="00D13E91"/>
    <w:rsid w:val="00D13EAE"/>
    <w:rsid w:val="00D13F29"/>
    <w:rsid w:val="00D140BA"/>
    <w:rsid w:val="00D141C7"/>
    <w:rsid w:val="00D141E9"/>
    <w:rsid w:val="00D141F4"/>
    <w:rsid w:val="00D14289"/>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93F"/>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97A"/>
    <w:rsid w:val="00D16E5E"/>
    <w:rsid w:val="00D16F01"/>
    <w:rsid w:val="00D170A4"/>
    <w:rsid w:val="00D170CC"/>
    <w:rsid w:val="00D173CF"/>
    <w:rsid w:val="00D1750E"/>
    <w:rsid w:val="00D176CB"/>
    <w:rsid w:val="00D1770D"/>
    <w:rsid w:val="00D1782A"/>
    <w:rsid w:val="00D17A93"/>
    <w:rsid w:val="00D17AEB"/>
    <w:rsid w:val="00D17C1D"/>
    <w:rsid w:val="00D17DDA"/>
    <w:rsid w:val="00D202D1"/>
    <w:rsid w:val="00D202E6"/>
    <w:rsid w:val="00D20386"/>
    <w:rsid w:val="00D203F8"/>
    <w:rsid w:val="00D203FD"/>
    <w:rsid w:val="00D2056F"/>
    <w:rsid w:val="00D205CD"/>
    <w:rsid w:val="00D2072D"/>
    <w:rsid w:val="00D20775"/>
    <w:rsid w:val="00D208B0"/>
    <w:rsid w:val="00D208BD"/>
    <w:rsid w:val="00D20985"/>
    <w:rsid w:val="00D209D4"/>
    <w:rsid w:val="00D20B2A"/>
    <w:rsid w:val="00D20B6C"/>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9A3"/>
    <w:rsid w:val="00D21A84"/>
    <w:rsid w:val="00D22195"/>
    <w:rsid w:val="00D2222E"/>
    <w:rsid w:val="00D22235"/>
    <w:rsid w:val="00D222AF"/>
    <w:rsid w:val="00D222DF"/>
    <w:rsid w:val="00D223F2"/>
    <w:rsid w:val="00D22550"/>
    <w:rsid w:val="00D225C8"/>
    <w:rsid w:val="00D22695"/>
    <w:rsid w:val="00D22731"/>
    <w:rsid w:val="00D2289B"/>
    <w:rsid w:val="00D229E3"/>
    <w:rsid w:val="00D22BC6"/>
    <w:rsid w:val="00D22C20"/>
    <w:rsid w:val="00D22C26"/>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96E"/>
    <w:rsid w:val="00D249BE"/>
    <w:rsid w:val="00D24AF5"/>
    <w:rsid w:val="00D24B14"/>
    <w:rsid w:val="00D24C7E"/>
    <w:rsid w:val="00D24D85"/>
    <w:rsid w:val="00D24F82"/>
    <w:rsid w:val="00D24F83"/>
    <w:rsid w:val="00D24FA0"/>
    <w:rsid w:val="00D25126"/>
    <w:rsid w:val="00D25261"/>
    <w:rsid w:val="00D253BF"/>
    <w:rsid w:val="00D254F5"/>
    <w:rsid w:val="00D25511"/>
    <w:rsid w:val="00D25569"/>
    <w:rsid w:val="00D25689"/>
    <w:rsid w:val="00D256E2"/>
    <w:rsid w:val="00D25866"/>
    <w:rsid w:val="00D258C9"/>
    <w:rsid w:val="00D259E2"/>
    <w:rsid w:val="00D25B39"/>
    <w:rsid w:val="00D25CA7"/>
    <w:rsid w:val="00D25FBC"/>
    <w:rsid w:val="00D25FBD"/>
    <w:rsid w:val="00D2602C"/>
    <w:rsid w:val="00D260D2"/>
    <w:rsid w:val="00D260D7"/>
    <w:rsid w:val="00D260E9"/>
    <w:rsid w:val="00D26265"/>
    <w:rsid w:val="00D26321"/>
    <w:rsid w:val="00D26784"/>
    <w:rsid w:val="00D26856"/>
    <w:rsid w:val="00D2685B"/>
    <w:rsid w:val="00D268E6"/>
    <w:rsid w:val="00D26972"/>
    <w:rsid w:val="00D269E4"/>
    <w:rsid w:val="00D26A8C"/>
    <w:rsid w:val="00D26C0C"/>
    <w:rsid w:val="00D26D57"/>
    <w:rsid w:val="00D26E1A"/>
    <w:rsid w:val="00D270B9"/>
    <w:rsid w:val="00D27103"/>
    <w:rsid w:val="00D27571"/>
    <w:rsid w:val="00D27681"/>
    <w:rsid w:val="00D2784F"/>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DFA"/>
    <w:rsid w:val="00D32F26"/>
    <w:rsid w:val="00D32FB2"/>
    <w:rsid w:val="00D3312E"/>
    <w:rsid w:val="00D3314B"/>
    <w:rsid w:val="00D332AF"/>
    <w:rsid w:val="00D3345F"/>
    <w:rsid w:val="00D334AB"/>
    <w:rsid w:val="00D33612"/>
    <w:rsid w:val="00D33614"/>
    <w:rsid w:val="00D337DD"/>
    <w:rsid w:val="00D33A79"/>
    <w:rsid w:val="00D33E94"/>
    <w:rsid w:val="00D33ED3"/>
    <w:rsid w:val="00D33FF7"/>
    <w:rsid w:val="00D341F5"/>
    <w:rsid w:val="00D343FF"/>
    <w:rsid w:val="00D34542"/>
    <w:rsid w:val="00D3463F"/>
    <w:rsid w:val="00D34733"/>
    <w:rsid w:val="00D34835"/>
    <w:rsid w:val="00D348F6"/>
    <w:rsid w:val="00D3491E"/>
    <w:rsid w:val="00D34A33"/>
    <w:rsid w:val="00D34B6B"/>
    <w:rsid w:val="00D34BE7"/>
    <w:rsid w:val="00D34BEB"/>
    <w:rsid w:val="00D34C8E"/>
    <w:rsid w:val="00D34EE3"/>
    <w:rsid w:val="00D352B7"/>
    <w:rsid w:val="00D352E3"/>
    <w:rsid w:val="00D35431"/>
    <w:rsid w:val="00D35738"/>
    <w:rsid w:val="00D35894"/>
    <w:rsid w:val="00D35A01"/>
    <w:rsid w:val="00D35AC7"/>
    <w:rsid w:val="00D35BCB"/>
    <w:rsid w:val="00D35E6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C8"/>
    <w:rsid w:val="00D42113"/>
    <w:rsid w:val="00D422D9"/>
    <w:rsid w:val="00D422DF"/>
    <w:rsid w:val="00D42369"/>
    <w:rsid w:val="00D42437"/>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3D56"/>
    <w:rsid w:val="00D43F72"/>
    <w:rsid w:val="00D440C3"/>
    <w:rsid w:val="00D440E2"/>
    <w:rsid w:val="00D440F8"/>
    <w:rsid w:val="00D44108"/>
    <w:rsid w:val="00D4414C"/>
    <w:rsid w:val="00D4421B"/>
    <w:rsid w:val="00D44225"/>
    <w:rsid w:val="00D444A2"/>
    <w:rsid w:val="00D44742"/>
    <w:rsid w:val="00D44BEB"/>
    <w:rsid w:val="00D44C1E"/>
    <w:rsid w:val="00D44C79"/>
    <w:rsid w:val="00D44E68"/>
    <w:rsid w:val="00D44E7E"/>
    <w:rsid w:val="00D4513C"/>
    <w:rsid w:val="00D45155"/>
    <w:rsid w:val="00D451FA"/>
    <w:rsid w:val="00D453B5"/>
    <w:rsid w:val="00D453E5"/>
    <w:rsid w:val="00D45620"/>
    <w:rsid w:val="00D45652"/>
    <w:rsid w:val="00D45745"/>
    <w:rsid w:val="00D45887"/>
    <w:rsid w:val="00D45A17"/>
    <w:rsid w:val="00D45A37"/>
    <w:rsid w:val="00D45C75"/>
    <w:rsid w:val="00D45CAC"/>
    <w:rsid w:val="00D45CD0"/>
    <w:rsid w:val="00D45D01"/>
    <w:rsid w:val="00D45E0B"/>
    <w:rsid w:val="00D45F48"/>
    <w:rsid w:val="00D45F57"/>
    <w:rsid w:val="00D462DC"/>
    <w:rsid w:val="00D467E2"/>
    <w:rsid w:val="00D46B33"/>
    <w:rsid w:val="00D46D03"/>
    <w:rsid w:val="00D46DC9"/>
    <w:rsid w:val="00D470CE"/>
    <w:rsid w:val="00D47116"/>
    <w:rsid w:val="00D4721E"/>
    <w:rsid w:val="00D47298"/>
    <w:rsid w:val="00D47322"/>
    <w:rsid w:val="00D4739C"/>
    <w:rsid w:val="00D47445"/>
    <w:rsid w:val="00D47566"/>
    <w:rsid w:val="00D476E5"/>
    <w:rsid w:val="00D477FB"/>
    <w:rsid w:val="00D47901"/>
    <w:rsid w:val="00D47978"/>
    <w:rsid w:val="00D479AA"/>
    <w:rsid w:val="00D479B4"/>
    <w:rsid w:val="00D47A50"/>
    <w:rsid w:val="00D47A5C"/>
    <w:rsid w:val="00D47D62"/>
    <w:rsid w:val="00D47F0E"/>
    <w:rsid w:val="00D50195"/>
    <w:rsid w:val="00D504DA"/>
    <w:rsid w:val="00D504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FE"/>
    <w:rsid w:val="00D51713"/>
    <w:rsid w:val="00D5177B"/>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2D92"/>
    <w:rsid w:val="00D5309B"/>
    <w:rsid w:val="00D530EB"/>
    <w:rsid w:val="00D53197"/>
    <w:rsid w:val="00D532E1"/>
    <w:rsid w:val="00D53333"/>
    <w:rsid w:val="00D533EC"/>
    <w:rsid w:val="00D53536"/>
    <w:rsid w:val="00D535DA"/>
    <w:rsid w:val="00D53603"/>
    <w:rsid w:val="00D53945"/>
    <w:rsid w:val="00D5397B"/>
    <w:rsid w:val="00D53A2D"/>
    <w:rsid w:val="00D53AB0"/>
    <w:rsid w:val="00D53DCD"/>
    <w:rsid w:val="00D540C0"/>
    <w:rsid w:val="00D54114"/>
    <w:rsid w:val="00D5448E"/>
    <w:rsid w:val="00D5449F"/>
    <w:rsid w:val="00D54568"/>
    <w:rsid w:val="00D546FF"/>
    <w:rsid w:val="00D54793"/>
    <w:rsid w:val="00D547A9"/>
    <w:rsid w:val="00D547C6"/>
    <w:rsid w:val="00D5484E"/>
    <w:rsid w:val="00D548FD"/>
    <w:rsid w:val="00D549BC"/>
    <w:rsid w:val="00D54BFB"/>
    <w:rsid w:val="00D54C4F"/>
    <w:rsid w:val="00D54C7F"/>
    <w:rsid w:val="00D54C8A"/>
    <w:rsid w:val="00D54D50"/>
    <w:rsid w:val="00D54DAB"/>
    <w:rsid w:val="00D54DB6"/>
    <w:rsid w:val="00D55121"/>
    <w:rsid w:val="00D55294"/>
    <w:rsid w:val="00D55388"/>
    <w:rsid w:val="00D55422"/>
    <w:rsid w:val="00D5545F"/>
    <w:rsid w:val="00D5555F"/>
    <w:rsid w:val="00D5563D"/>
    <w:rsid w:val="00D5573B"/>
    <w:rsid w:val="00D557F8"/>
    <w:rsid w:val="00D5581A"/>
    <w:rsid w:val="00D558B1"/>
    <w:rsid w:val="00D558BB"/>
    <w:rsid w:val="00D55974"/>
    <w:rsid w:val="00D55A11"/>
    <w:rsid w:val="00D55AD5"/>
    <w:rsid w:val="00D55AD8"/>
    <w:rsid w:val="00D55D18"/>
    <w:rsid w:val="00D55EA6"/>
    <w:rsid w:val="00D55F8A"/>
    <w:rsid w:val="00D56192"/>
    <w:rsid w:val="00D562D0"/>
    <w:rsid w:val="00D56393"/>
    <w:rsid w:val="00D5645F"/>
    <w:rsid w:val="00D564FE"/>
    <w:rsid w:val="00D5696B"/>
    <w:rsid w:val="00D569E1"/>
    <w:rsid w:val="00D56AAD"/>
    <w:rsid w:val="00D56B33"/>
    <w:rsid w:val="00D56B3C"/>
    <w:rsid w:val="00D56BE4"/>
    <w:rsid w:val="00D57058"/>
    <w:rsid w:val="00D5708E"/>
    <w:rsid w:val="00D571BA"/>
    <w:rsid w:val="00D5749D"/>
    <w:rsid w:val="00D5757D"/>
    <w:rsid w:val="00D57635"/>
    <w:rsid w:val="00D5767D"/>
    <w:rsid w:val="00D5768C"/>
    <w:rsid w:val="00D576CA"/>
    <w:rsid w:val="00D57702"/>
    <w:rsid w:val="00D57795"/>
    <w:rsid w:val="00D5783A"/>
    <w:rsid w:val="00D5784F"/>
    <w:rsid w:val="00D57905"/>
    <w:rsid w:val="00D579EA"/>
    <w:rsid w:val="00D57B60"/>
    <w:rsid w:val="00D57F1B"/>
    <w:rsid w:val="00D57FD1"/>
    <w:rsid w:val="00D5DD3B"/>
    <w:rsid w:val="00D60055"/>
    <w:rsid w:val="00D60088"/>
    <w:rsid w:val="00D60172"/>
    <w:rsid w:val="00D60247"/>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D8"/>
    <w:rsid w:val="00D610F8"/>
    <w:rsid w:val="00D6115D"/>
    <w:rsid w:val="00D61261"/>
    <w:rsid w:val="00D61350"/>
    <w:rsid w:val="00D6162C"/>
    <w:rsid w:val="00D61776"/>
    <w:rsid w:val="00D617E6"/>
    <w:rsid w:val="00D61A08"/>
    <w:rsid w:val="00D61AED"/>
    <w:rsid w:val="00D61AF5"/>
    <w:rsid w:val="00D61B35"/>
    <w:rsid w:val="00D61BAE"/>
    <w:rsid w:val="00D61C18"/>
    <w:rsid w:val="00D61CD8"/>
    <w:rsid w:val="00D61E42"/>
    <w:rsid w:val="00D62178"/>
    <w:rsid w:val="00D62378"/>
    <w:rsid w:val="00D6237F"/>
    <w:rsid w:val="00D623E7"/>
    <w:rsid w:val="00D6241A"/>
    <w:rsid w:val="00D624CC"/>
    <w:rsid w:val="00D62600"/>
    <w:rsid w:val="00D626EB"/>
    <w:rsid w:val="00D627B5"/>
    <w:rsid w:val="00D629F1"/>
    <w:rsid w:val="00D62A71"/>
    <w:rsid w:val="00D62D39"/>
    <w:rsid w:val="00D62F34"/>
    <w:rsid w:val="00D62FF8"/>
    <w:rsid w:val="00D63107"/>
    <w:rsid w:val="00D63196"/>
    <w:rsid w:val="00D6325C"/>
    <w:rsid w:val="00D63303"/>
    <w:rsid w:val="00D633A7"/>
    <w:rsid w:val="00D63509"/>
    <w:rsid w:val="00D635C8"/>
    <w:rsid w:val="00D639E3"/>
    <w:rsid w:val="00D639ED"/>
    <w:rsid w:val="00D63A30"/>
    <w:rsid w:val="00D63A66"/>
    <w:rsid w:val="00D63AE2"/>
    <w:rsid w:val="00D63AF5"/>
    <w:rsid w:val="00D63B9D"/>
    <w:rsid w:val="00D63BA7"/>
    <w:rsid w:val="00D63D12"/>
    <w:rsid w:val="00D63E75"/>
    <w:rsid w:val="00D63F10"/>
    <w:rsid w:val="00D63F4D"/>
    <w:rsid w:val="00D63F59"/>
    <w:rsid w:val="00D63FD9"/>
    <w:rsid w:val="00D63FEA"/>
    <w:rsid w:val="00D6415A"/>
    <w:rsid w:val="00D64527"/>
    <w:rsid w:val="00D646ED"/>
    <w:rsid w:val="00D648A0"/>
    <w:rsid w:val="00D648A4"/>
    <w:rsid w:val="00D648FF"/>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91"/>
    <w:rsid w:val="00D65ADB"/>
    <w:rsid w:val="00D65BCA"/>
    <w:rsid w:val="00D65EE2"/>
    <w:rsid w:val="00D65FA5"/>
    <w:rsid w:val="00D6601F"/>
    <w:rsid w:val="00D66050"/>
    <w:rsid w:val="00D66155"/>
    <w:rsid w:val="00D665C7"/>
    <w:rsid w:val="00D66612"/>
    <w:rsid w:val="00D6673C"/>
    <w:rsid w:val="00D66853"/>
    <w:rsid w:val="00D6686C"/>
    <w:rsid w:val="00D669A1"/>
    <w:rsid w:val="00D669A9"/>
    <w:rsid w:val="00D66A2D"/>
    <w:rsid w:val="00D66AA9"/>
    <w:rsid w:val="00D66F63"/>
    <w:rsid w:val="00D67113"/>
    <w:rsid w:val="00D67171"/>
    <w:rsid w:val="00D6718A"/>
    <w:rsid w:val="00D672EB"/>
    <w:rsid w:val="00D6744F"/>
    <w:rsid w:val="00D674F1"/>
    <w:rsid w:val="00D67506"/>
    <w:rsid w:val="00D677A1"/>
    <w:rsid w:val="00D677AB"/>
    <w:rsid w:val="00D67954"/>
    <w:rsid w:val="00D67C09"/>
    <w:rsid w:val="00D67C62"/>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6F"/>
    <w:rsid w:val="00D70DC8"/>
    <w:rsid w:val="00D70EDD"/>
    <w:rsid w:val="00D70F56"/>
    <w:rsid w:val="00D71178"/>
    <w:rsid w:val="00D71247"/>
    <w:rsid w:val="00D7124A"/>
    <w:rsid w:val="00D713DF"/>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A04"/>
    <w:rsid w:val="00D72CCC"/>
    <w:rsid w:val="00D72F1E"/>
    <w:rsid w:val="00D72F6E"/>
    <w:rsid w:val="00D731DE"/>
    <w:rsid w:val="00D73246"/>
    <w:rsid w:val="00D7338B"/>
    <w:rsid w:val="00D733FF"/>
    <w:rsid w:val="00D7347A"/>
    <w:rsid w:val="00D736EA"/>
    <w:rsid w:val="00D737D9"/>
    <w:rsid w:val="00D738F1"/>
    <w:rsid w:val="00D73AF8"/>
    <w:rsid w:val="00D73AFA"/>
    <w:rsid w:val="00D73C21"/>
    <w:rsid w:val="00D73CD4"/>
    <w:rsid w:val="00D73D89"/>
    <w:rsid w:val="00D73E2C"/>
    <w:rsid w:val="00D73ED5"/>
    <w:rsid w:val="00D73F06"/>
    <w:rsid w:val="00D73F6A"/>
    <w:rsid w:val="00D741B2"/>
    <w:rsid w:val="00D741B3"/>
    <w:rsid w:val="00D74226"/>
    <w:rsid w:val="00D74283"/>
    <w:rsid w:val="00D7445C"/>
    <w:rsid w:val="00D744E8"/>
    <w:rsid w:val="00D74509"/>
    <w:rsid w:val="00D746D4"/>
    <w:rsid w:val="00D74715"/>
    <w:rsid w:val="00D747DE"/>
    <w:rsid w:val="00D747FE"/>
    <w:rsid w:val="00D74849"/>
    <w:rsid w:val="00D74A2B"/>
    <w:rsid w:val="00D74A33"/>
    <w:rsid w:val="00D74B12"/>
    <w:rsid w:val="00D74B3F"/>
    <w:rsid w:val="00D74B5C"/>
    <w:rsid w:val="00D74C00"/>
    <w:rsid w:val="00D74F7D"/>
    <w:rsid w:val="00D74FDF"/>
    <w:rsid w:val="00D750CE"/>
    <w:rsid w:val="00D75176"/>
    <w:rsid w:val="00D751BC"/>
    <w:rsid w:val="00D751FB"/>
    <w:rsid w:val="00D75215"/>
    <w:rsid w:val="00D7535F"/>
    <w:rsid w:val="00D7539D"/>
    <w:rsid w:val="00D753F3"/>
    <w:rsid w:val="00D755B9"/>
    <w:rsid w:val="00D755C3"/>
    <w:rsid w:val="00D75618"/>
    <w:rsid w:val="00D75737"/>
    <w:rsid w:val="00D7586B"/>
    <w:rsid w:val="00D75A62"/>
    <w:rsid w:val="00D75A75"/>
    <w:rsid w:val="00D75B1A"/>
    <w:rsid w:val="00D75C72"/>
    <w:rsid w:val="00D75D96"/>
    <w:rsid w:val="00D75DC0"/>
    <w:rsid w:val="00D75F14"/>
    <w:rsid w:val="00D75F22"/>
    <w:rsid w:val="00D75FD1"/>
    <w:rsid w:val="00D76151"/>
    <w:rsid w:val="00D762D5"/>
    <w:rsid w:val="00D7660D"/>
    <w:rsid w:val="00D7694A"/>
    <w:rsid w:val="00D76D2B"/>
    <w:rsid w:val="00D76D44"/>
    <w:rsid w:val="00D76E67"/>
    <w:rsid w:val="00D76E97"/>
    <w:rsid w:val="00D76F25"/>
    <w:rsid w:val="00D76FDD"/>
    <w:rsid w:val="00D770C5"/>
    <w:rsid w:val="00D7712A"/>
    <w:rsid w:val="00D7729A"/>
    <w:rsid w:val="00D778BA"/>
    <w:rsid w:val="00D77A6E"/>
    <w:rsid w:val="00D77AC5"/>
    <w:rsid w:val="00D77B1D"/>
    <w:rsid w:val="00D77C4A"/>
    <w:rsid w:val="00D77D27"/>
    <w:rsid w:val="00D77D2F"/>
    <w:rsid w:val="00D77FBD"/>
    <w:rsid w:val="00D8021F"/>
    <w:rsid w:val="00D8028D"/>
    <w:rsid w:val="00D802DB"/>
    <w:rsid w:val="00D80371"/>
    <w:rsid w:val="00D80383"/>
    <w:rsid w:val="00D804F1"/>
    <w:rsid w:val="00D806A3"/>
    <w:rsid w:val="00D80719"/>
    <w:rsid w:val="00D8085B"/>
    <w:rsid w:val="00D808D1"/>
    <w:rsid w:val="00D80BAF"/>
    <w:rsid w:val="00D80D9C"/>
    <w:rsid w:val="00D80FA3"/>
    <w:rsid w:val="00D81227"/>
    <w:rsid w:val="00D813F5"/>
    <w:rsid w:val="00D81503"/>
    <w:rsid w:val="00D816DF"/>
    <w:rsid w:val="00D816EA"/>
    <w:rsid w:val="00D819D3"/>
    <w:rsid w:val="00D81B40"/>
    <w:rsid w:val="00D81C52"/>
    <w:rsid w:val="00D81D26"/>
    <w:rsid w:val="00D81F43"/>
    <w:rsid w:val="00D81F4D"/>
    <w:rsid w:val="00D82096"/>
    <w:rsid w:val="00D8217B"/>
    <w:rsid w:val="00D82196"/>
    <w:rsid w:val="00D8219B"/>
    <w:rsid w:val="00D823C6"/>
    <w:rsid w:val="00D8261F"/>
    <w:rsid w:val="00D829C6"/>
    <w:rsid w:val="00D829C8"/>
    <w:rsid w:val="00D829E3"/>
    <w:rsid w:val="00D82B9C"/>
    <w:rsid w:val="00D82C27"/>
    <w:rsid w:val="00D82EAE"/>
    <w:rsid w:val="00D82FF7"/>
    <w:rsid w:val="00D831B4"/>
    <w:rsid w:val="00D83240"/>
    <w:rsid w:val="00D8327F"/>
    <w:rsid w:val="00D834A3"/>
    <w:rsid w:val="00D834B5"/>
    <w:rsid w:val="00D838B9"/>
    <w:rsid w:val="00D83975"/>
    <w:rsid w:val="00D83A0D"/>
    <w:rsid w:val="00D83A42"/>
    <w:rsid w:val="00D83A81"/>
    <w:rsid w:val="00D83AB4"/>
    <w:rsid w:val="00D83CD4"/>
    <w:rsid w:val="00D83E0D"/>
    <w:rsid w:val="00D840ED"/>
    <w:rsid w:val="00D84117"/>
    <w:rsid w:val="00D84292"/>
    <w:rsid w:val="00D84401"/>
    <w:rsid w:val="00D84495"/>
    <w:rsid w:val="00D84612"/>
    <w:rsid w:val="00D848B7"/>
    <w:rsid w:val="00D84A2C"/>
    <w:rsid w:val="00D84B8D"/>
    <w:rsid w:val="00D84B94"/>
    <w:rsid w:val="00D85016"/>
    <w:rsid w:val="00D8501E"/>
    <w:rsid w:val="00D850E1"/>
    <w:rsid w:val="00D852D9"/>
    <w:rsid w:val="00D853CC"/>
    <w:rsid w:val="00D8552C"/>
    <w:rsid w:val="00D855D2"/>
    <w:rsid w:val="00D85862"/>
    <w:rsid w:val="00D85965"/>
    <w:rsid w:val="00D85A9F"/>
    <w:rsid w:val="00D85AC8"/>
    <w:rsid w:val="00D85B2F"/>
    <w:rsid w:val="00D85C0D"/>
    <w:rsid w:val="00D85C22"/>
    <w:rsid w:val="00D85C98"/>
    <w:rsid w:val="00D85E27"/>
    <w:rsid w:val="00D85FCA"/>
    <w:rsid w:val="00D860CE"/>
    <w:rsid w:val="00D86341"/>
    <w:rsid w:val="00D86597"/>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1CE"/>
    <w:rsid w:val="00D872A8"/>
    <w:rsid w:val="00D8736C"/>
    <w:rsid w:val="00D87461"/>
    <w:rsid w:val="00D874CB"/>
    <w:rsid w:val="00D87523"/>
    <w:rsid w:val="00D8757E"/>
    <w:rsid w:val="00D876D6"/>
    <w:rsid w:val="00D878B7"/>
    <w:rsid w:val="00D8790B"/>
    <w:rsid w:val="00D8792B"/>
    <w:rsid w:val="00D87979"/>
    <w:rsid w:val="00D87B49"/>
    <w:rsid w:val="00D87BFC"/>
    <w:rsid w:val="00D87C0A"/>
    <w:rsid w:val="00D87D19"/>
    <w:rsid w:val="00D87E6B"/>
    <w:rsid w:val="00D87EDF"/>
    <w:rsid w:val="00D87FBE"/>
    <w:rsid w:val="00D87FD8"/>
    <w:rsid w:val="00D90049"/>
    <w:rsid w:val="00D90077"/>
    <w:rsid w:val="00D90390"/>
    <w:rsid w:val="00D9039B"/>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59"/>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1E7"/>
    <w:rsid w:val="00D9328B"/>
    <w:rsid w:val="00D9351A"/>
    <w:rsid w:val="00D935A7"/>
    <w:rsid w:val="00D935F7"/>
    <w:rsid w:val="00D93798"/>
    <w:rsid w:val="00D938D0"/>
    <w:rsid w:val="00D939CA"/>
    <w:rsid w:val="00D93AA1"/>
    <w:rsid w:val="00D93BB4"/>
    <w:rsid w:val="00D93C17"/>
    <w:rsid w:val="00D93C65"/>
    <w:rsid w:val="00D93E0E"/>
    <w:rsid w:val="00D94128"/>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E64"/>
    <w:rsid w:val="00D95FE9"/>
    <w:rsid w:val="00D961C7"/>
    <w:rsid w:val="00D963AE"/>
    <w:rsid w:val="00D96432"/>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C02"/>
    <w:rsid w:val="00DA0CD9"/>
    <w:rsid w:val="00DA0DAA"/>
    <w:rsid w:val="00DA0DD3"/>
    <w:rsid w:val="00DA115D"/>
    <w:rsid w:val="00DA1239"/>
    <w:rsid w:val="00DA12A0"/>
    <w:rsid w:val="00DA12A2"/>
    <w:rsid w:val="00DA137D"/>
    <w:rsid w:val="00DA149C"/>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4D6"/>
    <w:rsid w:val="00DA2517"/>
    <w:rsid w:val="00DA2651"/>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5C8"/>
    <w:rsid w:val="00DA366C"/>
    <w:rsid w:val="00DA3710"/>
    <w:rsid w:val="00DA38B7"/>
    <w:rsid w:val="00DA393C"/>
    <w:rsid w:val="00DA3A41"/>
    <w:rsid w:val="00DA3A90"/>
    <w:rsid w:val="00DA3A9D"/>
    <w:rsid w:val="00DA3C2F"/>
    <w:rsid w:val="00DA3CE5"/>
    <w:rsid w:val="00DA3D04"/>
    <w:rsid w:val="00DA3D64"/>
    <w:rsid w:val="00DA3DB7"/>
    <w:rsid w:val="00DA3E17"/>
    <w:rsid w:val="00DA3F84"/>
    <w:rsid w:val="00DA3FBF"/>
    <w:rsid w:val="00DA45EF"/>
    <w:rsid w:val="00DA474C"/>
    <w:rsid w:val="00DA47A4"/>
    <w:rsid w:val="00DA47F2"/>
    <w:rsid w:val="00DA47F7"/>
    <w:rsid w:val="00DA4912"/>
    <w:rsid w:val="00DA4925"/>
    <w:rsid w:val="00DA4964"/>
    <w:rsid w:val="00DA4A89"/>
    <w:rsid w:val="00DA4B62"/>
    <w:rsid w:val="00DA4DDB"/>
    <w:rsid w:val="00DA4EC6"/>
    <w:rsid w:val="00DA4F7C"/>
    <w:rsid w:val="00DA501F"/>
    <w:rsid w:val="00DA51B3"/>
    <w:rsid w:val="00DA5417"/>
    <w:rsid w:val="00DA5534"/>
    <w:rsid w:val="00DA55A8"/>
    <w:rsid w:val="00DA55D3"/>
    <w:rsid w:val="00DA56E8"/>
    <w:rsid w:val="00DA57DA"/>
    <w:rsid w:val="00DA5975"/>
    <w:rsid w:val="00DA59C9"/>
    <w:rsid w:val="00DA5A87"/>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72A"/>
    <w:rsid w:val="00DA7971"/>
    <w:rsid w:val="00DA7992"/>
    <w:rsid w:val="00DA7BF2"/>
    <w:rsid w:val="00DA7C47"/>
    <w:rsid w:val="00DA7CD5"/>
    <w:rsid w:val="00DA7D52"/>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12"/>
    <w:rsid w:val="00DB0E39"/>
    <w:rsid w:val="00DB1009"/>
    <w:rsid w:val="00DB11C2"/>
    <w:rsid w:val="00DB1202"/>
    <w:rsid w:val="00DB1350"/>
    <w:rsid w:val="00DB144C"/>
    <w:rsid w:val="00DB1613"/>
    <w:rsid w:val="00DB1745"/>
    <w:rsid w:val="00DB180A"/>
    <w:rsid w:val="00DB18FA"/>
    <w:rsid w:val="00DB1B1D"/>
    <w:rsid w:val="00DB1CDE"/>
    <w:rsid w:val="00DB1D0B"/>
    <w:rsid w:val="00DB1D3D"/>
    <w:rsid w:val="00DB1D8C"/>
    <w:rsid w:val="00DB1DC0"/>
    <w:rsid w:val="00DB1FAE"/>
    <w:rsid w:val="00DB204F"/>
    <w:rsid w:val="00DB2108"/>
    <w:rsid w:val="00DB216B"/>
    <w:rsid w:val="00DB229B"/>
    <w:rsid w:val="00DB2555"/>
    <w:rsid w:val="00DB2705"/>
    <w:rsid w:val="00DB2819"/>
    <w:rsid w:val="00DB2909"/>
    <w:rsid w:val="00DB2B55"/>
    <w:rsid w:val="00DB2B57"/>
    <w:rsid w:val="00DB2D64"/>
    <w:rsid w:val="00DB2E33"/>
    <w:rsid w:val="00DB2EF5"/>
    <w:rsid w:val="00DB312D"/>
    <w:rsid w:val="00DB3193"/>
    <w:rsid w:val="00DB32D1"/>
    <w:rsid w:val="00DB32F7"/>
    <w:rsid w:val="00DB334C"/>
    <w:rsid w:val="00DB3389"/>
    <w:rsid w:val="00DB3451"/>
    <w:rsid w:val="00DB35F8"/>
    <w:rsid w:val="00DB377D"/>
    <w:rsid w:val="00DB37AA"/>
    <w:rsid w:val="00DB3803"/>
    <w:rsid w:val="00DB3830"/>
    <w:rsid w:val="00DB39CD"/>
    <w:rsid w:val="00DB3C08"/>
    <w:rsid w:val="00DB3C35"/>
    <w:rsid w:val="00DB3D1C"/>
    <w:rsid w:val="00DB3D8A"/>
    <w:rsid w:val="00DB40C2"/>
    <w:rsid w:val="00DB4133"/>
    <w:rsid w:val="00DB4187"/>
    <w:rsid w:val="00DB419F"/>
    <w:rsid w:val="00DB42E4"/>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9E8"/>
    <w:rsid w:val="00DB5A1B"/>
    <w:rsid w:val="00DB5AC7"/>
    <w:rsid w:val="00DB5D30"/>
    <w:rsid w:val="00DB5E3F"/>
    <w:rsid w:val="00DB60EE"/>
    <w:rsid w:val="00DB6173"/>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623"/>
    <w:rsid w:val="00DB7821"/>
    <w:rsid w:val="00DB7950"/>
    <w:rsid w:val="00DB795F"/>
    <w:rsid w:val="00DB79D5"/>
    <w:rsid w:val="00DB7CAA"/>
    <w:rsid w:val="00DC00AD"/>
    <w:rsid w:val="00DC017F"/>
    <w:rsid w:val="00DC01D8"/>
    <w:rsid w:val="00DC0284"/>
    <w:rsid w:val="00DC02D1"/>
    <w:rsid w:val="00DC0412"/>
    <w:rsid w:val="00DC0427"/>
    <w:rsid w:val="00DC06DE"/>
    <w:rsid w:val="00DC07BD"/>
    <w:rsid w:val="00DC0927"/>
    <w:rsid w:val="00DC09DD"/>
    <w:rsid w:val="00DC0BE3"/>
    <w:rsid w:val="00DC0BED"/>
    <w:rsid w:val="00DC0C99"/>
    <w:rsid w:val="00DC0DCC"/>
    <w:rsid w:val="00DC0E41"/>
    <w:rsid w:val="00DC103F"/>
    <w:rsid w:val="00DC1045"/>
    <w:rsid w:val="00DC1074"/>
    <w:rsid w:val="00DC121A"/>
    <w:rsid w:val="00DC12C7"/>
    <w:rsid w:val="00DC133A"/>
    <w:rsid w:val="00DC1391"/>
    <w:rsid w:val="00DC14EA"/>
    <w:rsid w:val="00DC167A"/>
    <w:rsid w:val="00DC19F0"/>
    <w:rsid w:val="00DC1B84"/>
    <w:rsid w:val="00DC1BB7"/>
    <w:rsid w:val="00DC1D47"/>
    <w:rsid w:val="00DC1E25"/>
    <w:rsid w:val="00DC1E60"/>
    <w:rsid w:val="00DC1E67"/>
    <w:rsid w:val="00DC2184"/>
    <w:rsid w:val="00DC226F"/>
    <w:rsid w:val="00DC23E5"/>
    <w:rsid w:val="00DC2493"/>
    <w:rsid w:val="00DC253C"/>
    <w:rsid w:val="00DC25EE"/>
    <w:rsid w:val="00DC28C5"/>
    <w:rsid w:val="00DC2A65"/>
    <w:rsid w:val="00DC2ACE"/>
    <w:rsid w:val="00DC2B0C"/>
    <w:rsid w:val="00DC2C58"/>
    <w:rsid w:val="00DC2D1C"/>
    <w:rsid w:val="00DC2D2D"/>
    <w:rsid w:val="00DC2D36"/>
    <w:rsid w:val="00DC2DBF"/>
    <w:rsid w:val="00DC2DF6"/>
    <w:rsid w:val="00DC2E4C"/>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20C"/>
    <w:rsid w:val="00DC4283"/>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4F89"/>
    <w:rsid w:val="00DC502F"/>
    <w:rsid w:val="00DC506C"/>
    <w:rsid w:val="00DC5171"/>
    <w:rsid w:val="00DC521C"/>
    <w:rsid w:val="00DC53EF"/>
    <w:rsid w:val="00DC5651"/>
    <w:rsid w:val="00DC578F"/>
    <w:rsid w:val="00DC5866"/>
    <w:rsid w:val="00DC5A27"/>
    <w:rsid w:val="00DC5A36"/>
    <w:rsid w:val="00DC5BAE"/>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BC7"/>
    <w:rsid w:val="00DC6D35"/>
    <w:rsid w:val="00DC6DA3"/>
    <w:rsid w:val="00DC6E76"/>
    <w:rsid w:val="00DC701E"/>
    <w:rsid w:val="00DC7073"/>
    <w:rsid w:val="00DC722D"/>
    <w:rsid w:val="00DC726A"/>
    <w:rsid w:val="00DC746B"/>
    <w:rsid w:val="00DC755A"/>
    <w:rsid w:val="00DC7819"/>
    <w:rsid w:val="00DC7938"/>
    <w:rsid w:val="00DC79FC"/>
    <w:rsid w:val="00DC7A91"/>
    <w:rsid w:val="00DC7BD8"/>
    <w:rsid w:val="00DC7BFB"/>
    <w:rsid w:val="00DC7EEA"/>
    <w:rsid w:val="00DC7F20"/>
    <w:rsid w:val="00DC7FF5"/>
    <w:rsid w:val="00DD0031"/>
    <w:rsid w:val="00DD017A"/>
    <w:rsid w:val="00DD0222"/>
    <w:rsid w:val="00DD04C1"/>
    <w:rsid w:val="00DD04E7"/>
    <w:rsid w:val="00DD0608"/>
    <w:rsid w:val="00DD0623"/>
    <w:rsid w:val="00DD064E"/>
    <w:rsid w:val="00DD0696"/>
    <w:rsid w:val="00DD0746"/>
    <w:rsid w:val="00DD0B5C"/>
    <w:rsid w:val="00DD0BBB"/>
    <w:rsid w:val="00DD0CCA"/>
    <w:rsid w:val="00DD10BC"/>
    <w:rsid w:val="00DD1268"/>
    <w:rsid w:val="00DD13AD"/>
    <w:rsid w:val="00DD13CC"/>
    <w:rsid w:val="00DD153A"/>
    <w:rsid w:val="00DD1646"/>
    <w:rsid w:val="00DD1942"/>
    <w:rsid w:val="00DD1BE2"/>
    <w:rsid w:val="00DD1BEF"/>
    <w:rsid w:val="00DD1E5B"/>
    <w:rsid w:val="00DD1E9C"/>
    <w:rsid w:val="00DD1F11"/>
    <w:rsid w:val="00DD2095"/>
    <w:rsid w:val="00DD235F"/>
    <w:rsid w:val="00DD23AB"/>
    <w:rsid w:val="00DD2437"/>
    <w:rsid w:val="00DD2469"/>
    <w:rsid w:val="00DD26DB"/>
    <w:rsid w:val="00DD27AD"/>
    <w:rsid w:val="00DD27CB"/>
    <w:rsid w:val="00DD27ED"/>
    <w:rsid w:val="00DD28A8"/>
    <w:rsid w:val="00DD2DDC"/>
    <w:rsid w:val="00DD2DDE"/>
    <w:rsid w:val="00DD2EF9"/>
    <w:rsid w:val="00DD2FEA"/>
    <w:rsid w:val="00DD3018"/>
    <w:rsid w:val="00DD3193"/>
    <w:rsid w:val="00DD326D"/>
    <w:rsid w:val="00DD34BC"/>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24"/>
    <w:rsid w:val="00DD4344"/>
    <w:rsid w:val="00DD44D5"/>
    <w:rsid w:val="00DD47D6"/>
    <w:rsid w:val="00DD4809"/>
    <w:rsid w:val="00DD487D"/>
    <w:rsid w:val="00DD49E9"/>
    <w:rsid w:val="00DD4A02"/>
    <w:rsid w:val="00DD4C4E"/>
    <w:rsid w:val="00DD4CD9"/>
    <w:rsid w:val="00DD4E0D"/>
    <w:rsid w:val="00DD4E45"/>
    <w:rsid w:val="00DD4EFF"/>
    <w:rsid w:val="00DD50CB"/>
    <w:rsid w:val="00DD53E5"/>
    <w:rsid w:val="00DD5467"/>
    <w:rsid w:val="00DD54D7"/>
    <w:rsid w:val="00DD55B4"/>
    <w:rsid w:val="00DD568F"/>
    <w:rsid w:val="00DD5846"/>
    <w:rsid w:val="00DD59C9"/>
    <w:rsid w:val="00DD5C1B"/>
    <w:rsid w:val="00DD5DA0"/>
    <w:rsid w:val="00DD5F9F"/>
    <w:rsid w:val="00DD604E"/>
    <w:rsid w:val="00DD6054"/>
    <w:rsid w:val="00DD605B"/>
    <w:rsid w:val="00DD6063"/>
    <w:rsid w:val="00DD621D"/>
    <w:rsid w:val="00DD6678"/>
    <w:rsid w:val="00DD66F5"/>
    <w:rsid w:val="00DD683D"/>
    <w:rsid w:val="00DD6905"/>
    <w:rsid w:val="00DD6E84"/>
    <w:rsid w:val="00DD6E89"/>
    <w:rsid w:val="00DD6F7C"/>
    <w:rsid w:val="00DD6F95"/>
    <w:rsid w:val="00DD7042"/>
    <w:rsid w:val="00DD7261"/>
    <w:rsid w:val="00DD7442"/>
    <w:rsid w:val="00DD756D"/>
    <w:rsid w:val="00DD7790"/>
    <w:rsid w:val="00DD781C"/>
    <w:rsid w:val="00DD78F2"/>
    <w:rsid w:val="00DD7988"/>
    <w:rsid w:val="00DD7A84"/>
    <w:rsid w:val="00DD7ADA"/>
    <w:rsid w:val="00DD7BBF"/>
    <w:rsid w:val="00DD7BEE"/>
    <w:rsid w:val="00DD7DD9"/>
    <w:rsid w:val="00DE002F"/>
    <w:rsid w:val="00DE00CE"/>
    <w:rsid w:val="00DE0234"/>
    <w:rsid w:val="00DE0437"/>
    <w:rsid w:val="00DE043F"/>
    <w:rsid w:val="00DE05FB"/>
    <w:rsid w:val="00DE0A7C"/>
    <w:rsid w:val="00DE0B14"/>
    <w:rsid w:val="00DE0B57"/>
    <w:rsid w:val="00DE0C98"/>
    <w:rsid w:val="00DE0CB2"/>
    <w:rsid w:val="00DE0D5D"/>
    <w:rsid w:val="00DE12B1"/>
    <w:rsid w:val="00DE152E"/>
    <w:rsid w:val="00DE178F"/>
    <w:rsid w:val="00DE193A"/>
    <w:rsid w:val="00DE196F"/>
    <w:rsid w:val="00DE1C00"/>
    <w:rsid w:val="00DE1D2B"/>
    <w:rsid w:val="00DE1F27"/>
    <w:rsid w:val="00DE1FE3"/>
    <w:rsid w:val="00DE211A"/>
    <w:rsid w:val="00DE22D3"/>
    <w:rsid w:val="00DE231B"/>
    <w:rsid w:val="00DE2610"/>
    <w:rsid w:val="00DE2685"/>
    <w:rsid w:val="00DE26D7"/>
    <w:rsid w:val="00DE2713"/>
    <w:rsid w:val="00DE2719"/>
    <w:rsid w:val="00DE2899"/>
    <w:rsid w:val="00DE28FE"/>
    <w:rsid w:val="00DE296C"/>
    <w:rsid w:val="00DE2A43"/>
    <w:rsid w:val="00DE2C6B"/>
    <w:rsid w:val="00DE2D9B"/>
    <w:rsid w:val="00DE2E84"/>
    <w:rsid w:val="00DE2EE0"/>
    <w:rsid w:val="00DE309D"/>
    <w:rsid w:val="00DE30B3"/>
    <w:rsid w:val="00DE3189"/>
    <w:rsid w:val="00DE31E8"/>
    <w:rsid w:val="00DE3244"/>
    <w:rsid w:val="00DE3261"/>
    <w:rsid w:val="00DE34BD"/>
    <w:rsid w:val="00DE34DD"/>
    <w:rsid w:val="00DE3714"/>
    <w:rsid w:val="00DE37A6"/>
    <w:rsid w:val="00DE3A70"/>
    <w:rsid w:val="00DE3ADB"/>
    <w:rsid w:val="00DE3AF4"/>
    <w:rsid w:val="00DE3B95"/>
    <w:rsid w:val="00DE3D3D"/>
    <w:rsid w:val="00DE3FAC"/>
    <w:rsid w:val="00DE4013"/>
    <w:rsid w:val="00DE4219"/>
    <w:rsid w:val="00DE4286"/>
    <w:rsid w:val="00DE4382"/>
    <w:rsid w:val="00DE43B2"/>
    <w:rsid w:val="00DE43FC"/>
    <w:rsid w:val="00DE44EE"/>
    <w:rsid w:val="00DE45DC"/>
    <w:rsid w:val="00DE478B"/>
    <w:rsid w:val="00DE481D"/>
    <w:rsid w:val="00DE48FA"/>
    <w:rsid w:val="00DE48FC"/>
    <w:rsid w:val="00DE49FF"/>
    <w:rsid w:val="00DE4AB7"/>
    <w:rsid w:val="00DE4B73"/>
    <w:rsid w:val="00DE4BE5"/>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20"/>
    <w:rsid w:val="00DF0256"/>
    <w:rsid w:val="00DF02E4"/>
    <w:rsid w:val="00DF0894"/>
    <w:rsid w:val="00DF0932"/>
    <w:rsid w:val="00DF09B4"/>
    <w:rsid w:val="00DF0B6E"/>
    <w:rsid w:val="00DF0CE5"/>
    <w:rsid w:val="00DF0DB4"/>
    <w:rsid w:val="00DF0E36"/>
    <w:rsid w:val="00DF0E3C"/>
    <w:rsid w:val="00DF0F71"/>
    <w:rsid w:val="00DF0FD8"/>
    <w:rsid w:val="00DF10B5"/>
    <w:rsid w:val="00DF10DD"/>
    <w:rsid w:val="00DF1187"/>
    <w:rsid w:val="00DF1204"/>
    <w:rsid w:val="00DF15E0"/>
    <w:rsid w:val="00DF16A6"/>
    <w:rsid w:val="00DF18FE"/>
    <w:rsid w:val="00DF1B75"/>
    <w:rsid w:val="00DF1BBE"/>
    <w:rsid w:val="00DF2013"/>
    <w:rsid w:val="00DF205D"/>
    <w:rsid w:val="00DF20FE"/>
    <w:rsid w:val="00DF22C4"/>
    <w:rsid w:val="00DF24E4"/>
    <w:rsid w:val="00DF263F"/>
    <w:rsid w:val="00DF26C1"/>
    <w:rsid w:val="00DF289B"/>
    <w:rsid w:val="00DF2B70"/>
    <w:rsid w:val="00DF2BBC"/>
    <w:rsid w:val="00DF2C29"/>
    <w:rsid w:val="00DF2C77"/>
    <w:rsid w:val="00DF2E7B"/>
    <w:rsid w:val="00DF2F29"/>
    <w:rsid w:val="00DF2FB1"/>
    <w:rsid w:val="00DF3035"/>
    <w:rsid w:val="00DF30CC"/>
    <w:rsid w:val="00DF3206"/>
    <w:rsid w:val="00DF32C8"/>
    <w:rsid w:val="00DF3358"/>
    <w:rsid w:val="00DF3535"/>
    <w:rsid w:val="00DF36F1"/>
    <w:rsid w:val="00DF37A0"/>
    <w:rsid w:val="00DF37C0"/>
    <w:rsid w:val="00DF37FA"/>
    <w:rsid w:val="00DF3857"/>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62C"/>
    <w:rsid w:val="00DF471D"/>
    <w:rsid w:val="00DF4AC2"/>
    <w:rsid w:val="00DF4EA8"/>
    <w:rsid w:val="00DF4ED9"/>
    <w:rsid w:val="00DF5021"/>
    <w:rsid w:val="00DF5061"/>
    <w:rsid w:val="00DF5136"/>
    <w:rsid w:val="00DF537C"/>
    <w:rsid w:val="00DF53BD"/>
    <w:rsid w:val="00DF55B6"/>
    <w:rsid w:val="00DF5A85"/>
    <w:rsid w:val="00DF5AB9"/>
    <w:rsid w:val="00DF5ABF"/>
    <w:rsid w:val="00DF5C9A"/>
    <w:rsid w:val="00DF5CB4"/>
    <w:rsid w:val="00DF5CE4"/>
    <w:rsid w:val="00DF5DD1"/>
    <w:rsid w:val="00DF5E1E"/>
    <w:rsid w:val="00DF5FDF"/>
    <w:rsid w:val="00DF6015"/>
    <w:rsid w:val="00DF6142"/>
    <w:rsid w:val="00DF64B3"/>
    <w:rsid w:val="00DF64C1"/>
    <w:rsid w:val="00DF67E6"/>
    <w:rsid w:val="00DF686F"/>
    <w:rsid w:val="00DF68D8"/>
    <w:rsid w:val="00DF693F"/>
    <w:rsid w:val="00DF695F"/>
    <w:rsid w:val="00DF6EE1"/>
    <w:rsid w:val="00DF6EFC"/>
    <w:rsid w:val="00DF6FD3"/>
    <w:rsid w:val="00DF7094"/>
    <w:rsid w:val="00DF7191"/>
    <w:rsid w:val="00DF71DB"/>
    <w:rsid w:val="00DF72F6"/>
    <w:rsid w:val="00DF73CD"/>
    <w:rsid w:val="00DF751B"/>
    <w:rsid w:val="00DF7561"/>
    <w:rsid w:val="00DF764A"/>
    <w:rsid w:val="00DF7756"/>
    <w:rsid w:val="00DF7777"/>
    <w:rsid w:val="00DF78A0"/>
    <w:rsid w:val="00DF78CB"/>
    <w:rsid w:val="00DF7961"/>
    <w:rsid w:val="00DF79CD"/>
    <w:rsid w:val="00DF7A8F"/>
    <w:rsid w:val="00DF7C29"/>
    <w:rsid w:val="00DF7E1A"/>
    <w:rsid w:val="00DF7E73"/>
    <w:rsid w:val="00DF7F6C"/>
    <w:rsid w:val="00E00079"/>
    <w:rsid w:val="00E00160"/>
    <w:rsid w:val="00E00315"/>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A0"/>
    <w:rsid w:val="00E017F0"/>
    <w:rsid w:val="00E018E7"/>
    <w:rsid w:val="00E01905"/>
    <w:rsid w:val="00E01A09"/>
    <w:rsid w:val="00E01BAA"/>
    <w:rsid w:val="00E01BFC"/>
    <w:rsid w:val="00E01C04"/>
    <w:rsid w:val="00E01C66"/>
    <w:rsid w:val="00E01E1D"/>
    <w:rsid w:val="00E01E29"/>
    <w:rsid w:val="00E01FEB"/>
    <w:rsid w:val="00E020C5"/>
    <w:rsid w:val="00E02168"/>
    <w:rsid w:val="00E025CD"/>
    <w:rsid w:val="00E0268F"/>
    <w:rsid w:val="00E026BF"/>
    <w:rsid w:val="00E02769"/>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0B"/>
    <w:rsid w:val="00E03CFF"/>
    <w:rsid w:val="00E0427C"/>
    <w:rsid w:val="00E042BD"/>
    <w:rsid w:val="00E04801"/>
    <w:rsid w:val="00E048A6"/>
    <w:rsid w:val="00E049C9"/>
    <w:rsid w:val="00E04A1D"/>
    <w:rsid w:val="00E04B26"/>
    <w:rsid w:val="00E04C04"/>
    <w:rsid w:val="00E04CFE"/>
    <w:rsid w:val="00E04FA0"/>
    <w:rsid w:val="00E05030"/>
    <w:rsid w:val="00E05155"/>
    <w:rsid w:val="00E05210"/>
    <w:rsid w:val="00E05317"/>
    <w:rsid w:val="00E05355"/>
    <w:rsid w:val="00E05749"/>
    <w:rsid w:val="00E05807"/>
    <w:rsid w:val="00E05808"/>
    <w:rsid w:val="00E05E6C"/>
    <w:rsid w:val="00E06181"/>
    <w:rsid w:val="00E062CA"/>
    <w:rsid w:val="00E064A3"/>
    <w:rsid w:val="00E06B4F"/>
    <w:rsid w:val="00E06BAC"/>
    <w:rsid w:val="00E06CF9"/>
    <w:rsid w:val="00E06D32"/>
    <w:rsid w:val="00E06D52"/>
    <w:rsid w:val="00E06D68"/>
    <w:rsid w:val="00E06E5E"/>
    <w:rsid w:val="00E06F92"/>
    <w:rsid w:val="00E070CD"/>
    <w:rsid w:val="00E07110"/>
    <w:rsid w:val="00E0717B"/>
    <w:rsid w:val="00E07461"/>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37D"/>
    <w:rsid w:val="00E11423"/>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F9"/>
    <w:rsid w:val="00E12E63"/>
    <w:rsid w:val="00E12F63"/>
    <w:rsid w:val="00E12FD1"/>
    <w:rsid w:val="00E130F9"/>
    <w:rsid w:val="00E1318C"/>
    <w:rsid w:val="00E131F3"/>
    <w:rsid w:val="00E13288"/>
    <w:rsid w:val="00E133E0"/>
    <w:rsid w:val="00E1363F"/>
    <w:rsid w:val="00E139F5"/>
    <w:rsid w:val="00E13A94"/>
    <w:rsid w:val="00E13B39"/>
    <w:rsid w:val="00E13E2D"/>
    <w:rsid w:val="00E13ECF"/>
    <w:rsid w:val="00E13EFE"/>
    <w:rsid w:val="00E1401A"/>
    <w:rsid w:val="00E141C2"/>
    <w:rsid w:val="00E142A9"/>
    <w:rsid w:val="00E144EE"/>
    <w:rsid w:val="00E145D1"/>
    <w:rsid w:val="00E1471B"/>
    <w:rsid w:val="00E148A7"/>
    <w:rsid w:val="00E14A08"/>
    <w:rsid w:val="00E14B59"/>
    <w:rsid w:val="00E14BA6"/>
    <w:rsid w:val="00E14C25"/>
    <w:rsid w:val="00E14FE5"/>
    <w:rsid w:val="00E1526A"/>
    <w:rsid w:val="00E15362"/>
    <w:rsid w:val="00E1548F"/>
    <w:rsid w:val="00E154E8"/>
    <w:rsid w:val="00E15595"/>
    <w:rsid w:val="00E1565E"/>
    <w:rsid w:val="00E157E9"/>
    <w:rsid w:val="00E15845"/>
    <w:rsid w:val="00E1590F"/>
    <w:rsid w:val="00E15A49"/>
    <w:rsid w:val="00E15B5C"/>
    <w:rsid w:val="00E15C71"/>
    <w:rsid w:val="00E15D62"/>
    <w:rsid w:val="00E15E52"/>
    <w:rsid w:val="00E1609B"/>
    <w:rsid w:val="00E161EC"/>
    <w:rsid w:val="00E16328"/>
    <w:rsid w:val="00E16376"/>
    <w:rsid w:val="00E16493"/>
    <w:rsid w:val="00E1653B"/>
    <w:rsid w:val="00E165B5"/>
    <w:rsid w:val="00E1671C"/>
    <w:rsid w:val="00E16876"/>
    <w:rsid w:val="00E1688A"/>
    <w:rsid w:val="00E168D3"/>
    <w:rsid w:val="00E16A67"/>
    <w:rsid w:val="00E16E3F"/>
    <w:rsid w:val="00E16FD8"/>
    <w:rsid w:val="00E173EE"/>
    <w:rsid w:val="00E175A1"/>
    <w:rsid w:val="00E17649"/>
    <w:rsid w:val="00E1773F"/>
    <w:rsid w:val="00E177DA"/>
    <w:rsid w:val="00E17AF5"/>
    <w:rsid w:val="00E17B2F"/>
    <w:rsid w:val="00E17C40"/>
    <w:rsid w:val="00E17EC1"/>
    <w:rsid w:val="00E17F00"/>
    <w:rsid w:val="00E17F7D"/>
    <w:rsid w:val="00E17FA2"/>
    <w:rsid w:val="00E17FE5"/>
    <w:rsid w:val="00E2003C"/>
    <w:rsid w:val="00E201B9"/>
    <w:rsid w:val="00E201DC"/>
    <w:rsid w:val="00E20321"/>
    <w:rsid w:val="00E20432"/>
    <w:rsid w:val="00E20543"/>
    <w:rsid w:val="00E205E5"/>
    <w:rsid w:val="00E205F9"/>
    <w:rsid w:val="00E207F9"/>
    <w:rsid w:val="00E20A38"/>
    <w:rsid w:val="00E20B5A"/>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F9D"/>
    <w:rsid w:val="00E21FD2"/>
    <w:rsid w:val="00E2202E"/>
    <w:rsid w:val="00E22270"/>
    <w:rsid w:val="00E22283"/>
    <w:rsid w:val="00E22330"/>
    <w:rsid w:val="00E223CB"/>
    <w:rsid w:val="00E22550"/>
    <w:rsid w:val="00E227AB"/>
    <w:rsid w:val="00E227B4"/>
    <w:rsid w:val="00E228C6"/>
    <w:rsid w:val="00E22A01"/>
    <w:rsid w:val="00E22A50"/>
    <w:rsid w:val="00E22AD4"/>
    <w:rsid w:val="00E23052"/>
    <w:rsid w:val="00E230EB"/>
    <w:rsid w:val="00E233FC"/>
    <w:rsid w:val="00E2347C"/>
    <w:rsid w:val="00E23535"/>
    <w:rsid w:val="00E235EE"/>
    <w:rsid w:val="00E2369B"/>
    <w:rsid w:val="00E236BE"/>
    <w:rsid w:val="00E23998"/>
    <w:rsid w:val="00E23A38"/>
    <w:rsid w:val="00E23DAD"/>
    <w:rsid w:val="00E23E42"/>
    <w:rsid w:val="00E23F62"/>
    <w:rsid w:val="00E23FC3"/>
    <w:rsid w:val="00E24009"/>
    <w:rsid w:val="00E241CC"/>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F4"/>
    <w:rsid w:val="00E2606A"/>
    <w:rsid w:val="00E260B6"/>
    <w:rsid w:val="00E261FF"/>
    <w:rsid w:val="00E263BC"/>
    <w:rsid w:val="00E2650D"/>
    <w:rsid w:val="00E265D0"/>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86E"/>
    <w:rsid w:val="00E27948"/>
    <w:rsid w:val="00E27A06"/>
    <w:rsid w:val="00E27BEA"/>
    <w:rsid w:val="00E27CB8"/>
    <w:rsid w:val="00E27DE6"/>
    <w:rsid w:val="00E27EA7"/>
    <w:rsid w:val="00E27F72"/>
    <w:rsid w:val="00E27FA6"/>
    <w:rsid w:val="00E30064"/>
    <w:rsid w:val="00E30090"/>
    <w:rsid w:val="00E300D7"/>
    <w:rsid w:val="00E30361"/>
    <w:rsid w:val="00E30362"/>
    <w:rsid w:val="00E30497"/>
    <w:rsid w:val="00E304F7"/>
    <w:rsid w:val="00E3061D"/>
    <w:rsid w:val="00E306AA"/>
    <w:rsid w:val="00E30754"/>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61"/>
    <w:rsid w:val="00E31477"/>
    <w:rsid w:val="00E314B4"/>
    <w:rsid w:val="00E314D4"/>
    <w:rsid w:val="00E315ED"/>
    <w:rsid w:val="00E3167B"/>
    <w:rsid w:val="00E316D6"/>
    <w:rsid w:val="00E31941"/>
    <w:rsid w:val="00E319C1"/>
    <w:rsid w:val="00E31AE5"/>
    <w:rsid w:val="00E31BF4"/>
    <w:rsid w:val="00E31C91"/>
    <w:rsid w:val="00E31D43"/>
    <w:rsid w:val="00E31DC0"/>
    <w:rsid w:val="00E31E64"/>
    <w:rsid w:val="00E31EAF"/>
    <w:rsid w:val="00E31F6C"/>
    <w:rsid w:val="00E3205B"/>
    <w:rsid w:val="00E321C5"/>
    <w:rsid w:val="00E321C7"/>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4DF"/>
    <w:rsid w:val="00E3354F"/>
    <w:rsid w:val="00E3360B"/>
    <w:rsid w:val="00E33667"/>
    <w:rsid w:val="00E33688"/>
    <w:rsid w:val="00E33807"/>
    <w:rsid w:val="00E338D3"/>
    <w:rsid w:val="00E33C9C"/>
    <w:rsid w:val="00E33CEB"/>
    <w:rsid w:val="00E33D20"/>
    <w:rsid w:val="00E33E75"/>
    <w:rsid w:val="00E34007"/>
    <w:rsid w:val="00E34137"/>
    <w:rsid w:val="00E34188"/>
    <w:rsid w:val="00E34281"/>
    <w:rsid w:val="00E342F2"/>
    <w:rsid w:val="00E3434F"/>
    <w:rsid w:val="00E34440"/>
    <w:rsid w:val="00E345BE"/>
    <w:rsid w:val="00E34752"/>
    <w:rsid w:val="00E34763"/>
    <w:rsid w:val="00E3476C"/>
    <w:rsid w:val="00E347CA"/>
    <w:rsid w:val="00E34B30"/>
    <w:rsid w:val="00E34B6E"/>
    <w:rsid w:val="00E34C32"/>
    <w:rsid w:val="00E34DC6"/>
    <w:rsid w:val="00E34DDB"/>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37DD4"/>
    <w:rsid w:val="00E40183"/>
    <w:rsid w:val="00E40278"/>
    <w:rsid w:val="00E402DF"/>
    <w:rsid w:val="00E40303"/>
    <w:rsid w:val="00E40527"/>
    <w:rsid w:val="00E40694"/>
    <w:rsid w:val="00E40799"/>
    <w:rsid w:val="00E40B4B"/>
    <w:rsid w:val="00E40B6D"/>
    <w:rsid w:val="00E40CEC"/>
    <w:rsid w:val="00E40DE9"/>
    <w:rsid w:val="00E40F06"/>
    <w:rsid w:val="00E41014"/>
    <w:rsid w:val="00E4106B"/>
    <w:rsid w:val="00E411C5"/>
    <w:rsid w:val="00E413B3"/>
    <w:rsid w:val="00E414CB"/>
    <w:rsid w:val="00E415FA"/>
    <w:rsid w:val="00E41787"/>
    <w:rsid w:val="00E4180C"/>
    <w:rsid w:val="00E41A26"/>
    <w:rsid w:val="00E41B12"/>
    <w:rsid w:val="00E41F88"/>
    <w:rsid w:val="00E420A2"/>
    <w:rsid w:val="00E42199"/>
    <w:rsid w:val="00E4242C"/>
    <w:rsid w:val="00E425FB"/>
    <w:rsid w:val="00E427C0"/>
    <w:rsid w:val="00E428AA"/>
    <w:rsid w:val="00E42B09"/>
    <w:rsid w:val="00E42B44"/>
    <w:rsid w:val="00E42C45"/>
    <w:rsid w:val="00E42CF4"/>
    <w:rsid w:val="00E42E2C"/>
    <w:rsid w:val="00E42E83"/>
    <w:rsid w:val="00E42F63"/>
    <w:rsid w:val="00E430BA"/>
    <w:rsid w:val="00E432C7"/>
    <w:rsid w:val="00E432F2"/>
    <w:rsid w:val="00E43439"/>
    <w:rsid w:val="00E43459"/>
    <w:rsid w:val="00E43549"/>
    <w:rsid w:val="00E43700"/>
    <w:rsid w:val="00E4391A"/>
    <w:rsid w:val="00E43949"/>
    <w:rsid w:val="00E43976"/>
    <w:rsid w:val="00E43A81"/>
    <w:rsid w:val="00E43AEB"/>
    <w:rsid w:val="00E43D01"/>
    <w:rsid w:val="00E43D88"/>
    <w:rsid w:val="00E43E04"/>
    <w:rsid w:val="00E43FEE"/>
    <w:rsid w:val="00E44116"/>
    <w:rsid w:val="00E4424E"/>
    <w:rsid w:val="00E44301"/>
    <w:rsid w:val="00E4430D"/>
    <w:rsid w:val="00E44496"/>
    <w:rsid w:val="00E4460E"/>
    <w:rsid w:val="00E446F1"/>
    <w:rsid w:val="00E44739"/>
    <w:rsid w:val="00E44885"/>
    <w:rsid w:val="00E448F1"/>
    <w:rsid w:val="00E44C78"/>
    <w:rsid w:val="00E44CA4"/>
    <w:rsid w:val="00E44F72"/>
    <w:rsid w:val="00E451BA"/>
    <w:rsid w:val="00E453A5"/>
    <w:rsid w:val="00E45498"/>
    <w:rsid w:val="00E454D3"/>
    <w:rsid w:val="00E454EB"/>
    <w:rsid w:val="00E454FE"/>
    <w:rsid w:val="00E4554D"/>
    <w:rsid w:val="00E458BF"/>
    <w:rsid w:val="00E45A6F"/>
    <w:rsid w:val="00E45BFD"/>
    <w:rsid w:val="00E45C48"/>
    <w:rsid w:val="00E45C4B"/>
    <w:rsid w:val="00E45D7C"/>
    <w:rsid w:val="00E45EB4"/>
    <w:rsid w:val="00E4629A"/>
    <w:rsid w:val="00E4637A"/>
    <w:rsid w:val="00E464EC"/>
    <w:rsid w:val="00E465A2"/>
    <w:rsid w:val="00E46674"/>
    <w:rsid w:val="00E4669A"/>
    <w:rsid w:val="00E46854"/>
    <w:rsid w:val="00E46886"/>
    <w:rsid w:val="00E469CD"/>
    <w:rsid w:val="00E46C63"/>
    <w:rsid w:val="00E46C9E"/>
    <w:rsid w:val="00E46CDA"/>
    <w:rsid w:val="00E46D70"/>
    <w:rsid w:val="00E46D96"/>
    <w:rsid w:val="00E4713A"/>
    <w:rsid w:val="00E4713E"/>
    <w:rsid w:val="00E4716A"/>
    <w:rsid w:val="00E471DF"/>
    <w:rsid w:val="00E4722B"/>
    <w:rsid w:val="00E47268"/>
    <w:rsid w:val="00E472A7"/>
    <w:rsid w:val="00E47300"/>
    <w:rsid w:val="00E4733D"/>
    <w:rsid w:val="00E477E5"/>
    <w:rsid w:val="00E47A86"/>
    <w:rsid w:val="00E47AEF"/>
    <w:rsid w:val="00E47D3F"/>
    <w:rsid w:val="00E47E22"/>
    <w:rsid w:val="00E47FE5"/>
    <w:rsid w:val="00E500A9"/>
    <w:rsid w:val="00E50198"/>
    <w:rsid w:val="00E501D9"/>
    <w:rsid w:val="00E50489"/>
    <w:rsid w:val="00E5059D"/>
    <w:rsid w:val="00E505FC"/>
    <w:rsid w:val="00E50636"/>
    <w:rsid w:val="00E50672"/>
    <w:rsid w:val="00E50933"/>
    <w:rsid w:val="00E50A01"/>
    <w:rsid w:val="00E50AF4"/>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288"/>
    <w:rsid w:val="00E52341"/>
    <w:rsid w:val="00E5234B"/>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8D"/>
    <w:rsid w:val="00E540D3"/>
    <w:rsid w:val="00E5414C"/>
    <w:rsid w:val="00E541F6"/>
    <w:rsid w:val="00E54230"/>
    <w:rsid w:val="00E5423D"/>
    <w:rsid w:val="00E542AE"/>
    <w:rsid w:val="00E54461"/>
    <w:rsid w:val="00E546B0"/>
    <w:rsid w:val="00E54758"/>
    <w:rsid w:val="00E547DA"/>
    <w:rsid w:val="00E54987"/>
    <w:rsid w:val="00E54A0C"/>
    <w:rsid w:val="00E54CB7"/>
    <w:rsid w:val="00E54E3B"/>
    <w:rsid w:val="00E55006"/>
    <w:rsid w:val="00E55016"/>
    <w:rsid w:val="00E55151"/>
    <w:rsid w:val="00E551F3"/>
    <w:rsid w:val="00E556C1"/>
    <w:rsid w:val="00E55921"/>
    <w:rsid w:val="00E559EE"/>
    <w:rsid w:val="00E55A82"/>
    <w:rsid w:val="00E55ABF"/>
    <w:rsid w:val="00E55C9B"/>
    <w:rsid w:val="00E55DD8"/>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1EF"/>
    <w:rsid w:val="00E5728F"/>
    <w:rsid w:val="00E572F7"/>
    <w:rsid w:val="00E57374"/>
    <w:rsid w:val="00E5742F"/>
    <w:rsid w:val="00E574EB"/>
    <w:rsid w:val="00E57565"/>
    <w:rsid w:val="00E575F7"/>
    <w:rsid w:val="00E5767A"/>
    <w:rsid w:val="00E57887"/>
    <w:rsid w:val="00E57986"/>
    <w:rsid w:val="00E57DAF"/>
    <w:rsid w:val="00E57E1C"/>
    <w:rsid w:val="00E60061"/>
    <w:rsid w:val="00E60226"/>
    <w:rsid w:val="00E60278"/>
    <w:rsid w:val="00E602A1"/>
    <w:rsid w:val="00E603B0"/>
    <w:rsid w:val="00E6077D"/>
    <w:rsid w:val="00E60848"/>
    <w:rsid w:val="00E60852"/>
    <w:rsid w:val="00E60966"/>
    <w:rsid w:val="00E60C2F"/>
    <w:rsid w:val="00E60E0D"/>
    <w:rsid w:val="00E60E4B"/>
    <w:rsid w:val="00E60F35"/>
    <w:rsid w:val="00E60F3C"/>
    <w:rsid w:val="00E60F40"/>
    <w:rsid w:val="00E6113E"/>
    <w:rsid w:val="00E6121B"/>
    <w:rsid w:val="00E61432"/>
    <w:rsid w:val="00E616F0"/>
    <w:rsid w:val="00E6171F"/>
    <w:rsid w:val="00E6179F"/>
    <w:rsid w:val="00E61859"/>
    <w:rsid w:val="00E61A38"/>
    <w:rsid w:val="00E61B3A"/>
    <w:rsid w:val="00E61B4F"/>
    <w:rsid w:val="00E61BCA"/>
    <w:rsid w:val="00E6211B"/>
    <w:rsid w:val="00E62200"/>
    <w:rsid w:val="00E62345"/>
    <w:rsid w:val="00E6245C"/>
    <w:rsid w:val="00E6257B"/>
    <w:rsid w:val="00E626E7"/>
    <w:rsid w:val="00E62912"/>
    <w:rsid w:val="00E62A72"/>
    <w:rsid w:val="00E62A90"/>
    <w:rsid w:val="00E62B85"/>
    <w:rsid w:val="00E62C55"/>
    <w:rsid w:val="00E6306B"/>
    <w:rsid w:val="00E63223"/>
    <w:rsid w:val="00E63227"/>
    <w:rsid w:val="00E634B4"/>
    <w:rsid w:val="00E634BD"/>
    <w:rsid w:val="00E63545"/>
    <w:rsid w:val="00E63714"/>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7E6"/>
    <w:rsid w:val="00E65A7C"/>
    <w:rsid w:val="00E65B4A"/>
    <w:rsid w:val="00E65C4F"/>
    <w:rsid w:val="00E65D39"/>
    <w:rsid w:val="00E65DB9"/>
    <w:rsid w:val="00E65E2D"/>
    <w:rsid w:val="00E65EB5"/>
    <w:rsid w:val="00E65FD5"/>
    <w:rsid w:val="00E66445"/>
    <w:rsid w:val="00E6666E"/>
    <w:rsid w:val="00E668F3"/>
    <w:rsid w:val="00E669B0"/>
    <w:rsid w:val="00E66ADB"/>
    <w:rsid w:val="00E66ADD"/>
    <w:rsid w:val="00E66B47"/>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C75"/>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373"/>
    <w:rsid w:val="00E713C8"/>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55"/>
    <w:rsid w:val="00E74096"/>
    <w:rsid w:val="00E7418B"/>
    <w:rsid w:val="00E741F7"/>
    <w:rsid w:val="00E7422F"/>
    <w:rsid w:val="00E74286"/>
    <w:rsid w:val="00E7429A"/>
    <w:rsid w:val="00E7432C"/>
    <w:rsid w:val="00E74506"/>
    <w:rsid w:val="00E7456B"/>
    <w:rsid w:val="00E7466D"/>
    <w:rsid w:val="00E747B7"/>
    <w:rsid w:val="00E7480D"/>
    <w:rsid w:val="00E74884"/>
    <w:rsid w:val="00E749A4"/>
    <w:rsid w:val="00E749C0"/>
    <w:rsid w:val="00E74A0F"/>
    <w:rsid w:val="00E74A50"/>
    <w:rsid w:val="00E74B67"/>
    <w:rsid w:val="00E751E0"/>
    <w:rsid w:val="00E751E4"/>
    <w:rsid w:val="00E75263"/>
    <w:rsid w:val="00E752FF"/>
    <w:rsid w:val="00E753F5"/>
    <w:rsid w:val="00E75428"/>
    <w:rsid w:val="00E75474"/>
    <w:rsid w:val="00E754F8"/>
    <w:rsid w:val="00E7576F"/>
    <w:rsid w:val="00E757AD"/>
    <w:rsid w:val="00E758A2"/>
    <w:rsid w:val="00E758EC"/>
    <w:rsid w:val="00E75905"/>
    <w:rsid w:val="00E75A81"/>
    <w:rsid w:val="00E75AB1"/>
    <w:rsid w:val="00E75B1A"/>
    <w:rsid w:val="00E75C44"/>
    <w:rsid w:val="00E75C75"/>
    <w:rsid w:val="00E75CEF"/>
    <w:rsid w:val="00E75E08"/>
    <w:rsid w:val="00E75E79"/>
    <w:rsid w:val="00E760A3"/>
    <w:rsid w:val="00E7631D"/>
    <w:rsid w:val="00E765AF"/>
    <w:rsid w:val="00E76757"/>
    <w:rsid w:val="00E768AB"/>
    <w:rsid w:val="00E76A4D"/>
    <w:rsid w:val="00E76B17"/>
    <w:rsid w:val="00E76F85"/>
    <w:rsid w:val="00E7732C"/>
    <w:rsid w:val="00E773E2"/>
    <w:rsid w:val="00E774EF"/>
    <w:rsid w:val="00E77568"/>
    <w:rsid w:val="00E7761C"/>
    <w:rsid w:val="00E77708"/>
    <w:rsid w:val="00E777E2"/>
    <w:rsid w:val="00E7789D"/>
    <w:rsid w:val="00E77A26"/>
    <w:rsid w:val="00E77AE1"/>
    <w:rsid w:val="00E77B22"/>
    <w:rsid w:val="00E77D7B"/>
    <w:rsid w:val="00E77E0E"/>
    <w:rsid w:val="00E77E11"/>
    <w:rsid w:val="00E77E5D"/>
    <w:rsid w:val="00E77EA8"/>
    <w:rsid w:val="00E80109"/>
    <w:rsid w:val="00E80243"/>
    <w:rsid w:val="00E803AF"/>
    <w:rsid w:val="00E80651"/>
    <w:rsid w:val="00E806CE"/>
    <w:rsid w:val="00E80A6D"/>
    <w:rsid w:val="00E80A8D"/>
    <w:rsid w:val="00E80BDB"/>
    <w:rsid w:val="00E80E63"/>
    <w:rsid w:val="00E80EC6"/>
    <w:rsid w:val="00E81019"/>
    <w:rsid w:val="00E812BE"/>
    <w:rsid w:val="00E81442"/>
    <w:rsid w:val="00E817B5"/>
    <w:rsid w:val="00E81867"/>
    <w:rsid w:val="00E818AD"/>
    <w:rsid w:val="00E81979"/>
    <w:rsid w:val="00E81A30"/>
    <w:rsid w:val="00E81A71"/>
    <w:rsid w:val="00E81B14"/>
    <w:rsid w:val="00E81BC4"/>
    <w:rsid w:val="00E81F1C"/>
    <w:rsid w:val="00E81F44"/>
    <w:rsid w:val="00E82099"/>
    <w:rsid w:val="00E820A3"/>
    <w:rsid w:val="00E82169"/>
    <w:rsid w:val="00E8217F"/>
    <w:rsid w:val="00E82191"/>
    <w:rsid w:val="00E8234C"/>
    <w:rsid w:val="00E8248E"/>
    <w:rsid w:val="00E8250A"/>
    <w:rsid w:val="00E827B7"/>
    <w:rsid w:val="00E82C2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EF4"/>
    <w:rsid w:val="00E83EFB"/>
    <w:rsid w:val="00E83F23"/>
    <w:rsid w:val="00E83F3C"/>
    <w:rsid w:val="00E83FAC"/>
    <w:rsid w:val="00E83FC0"/>
    <w:rsid w:val="00E841E8"/>
    <w:rsid w:val="00E842F2"/>
    <w:rsid w:val="00E843BE"/>
    <w:rsid w:val="00E844A8"/>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200"/>
    <w:rsid w:val="00E8649C"/>
    <w:rsid w:val="00E865C1"/>
    <w:rsid w:val="00E8673B"/>
    <w:rsid w:val="00E868A1"/>
    <w:rsid w:val="00E86C0C"/>
    <w:rsid w:val="00E86C9A"/>
    <w:rsid w:val="00E86E9D"/>
    <w:rsid w:val="00E8737B"/>
    <w:rsid w:val="00E8745E"/>
    <w:rsid w:val="00E8759A"/>
    <w:rsid w:val="00E87822"/>
    <w:rsid w:val="00E87878"/>
    <w:rsid w:val="00E87AB6"/>
    <w:rsid w:val="00E87ABD"/>
    <w:rsid w:val="00E87B75"/>
    <w:rsid w:val="00E87CAF"/>
    <w:rsid w:val="00E87F44"/>
    <w:rsid w:val="00E90004"/>
    <w:rsid w:val="00E90395"/>
    <w:rsid w:val="00E903EC"/>
    <w:rsid w:val="00E909B0"/>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BE7"/>
    <w:rsid w:val="00E91C48"/>
    <w:rsid w:val="00E91C87"/>
    <w:rsid w:val="00E91D6B"/>
    <w:rsid w:val="00E91EA0"/>
    <w:rsid w:val="00E91F63"/>
    <w:rsid w:val="00E91F92"/>
    <w:rsid w:val="00E91FB2"/>
    <w:rsid w:val="00E91FEC"/>
    <w:rsid w:val="00E92108"/>
    <w:rsid w:val="00E92205"/>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576"/>
    <w:rsid w:val="00E93710"/>
    <w:rsid w:val="00E937AF"/>
    <w:rsid w:val="00E93860"/>
    <w:rsid w:val="00E939A4"/>
    <w:rsid w:val="00E939AD"/>
    <w:rsid w:val="00E93C24"/>
    <w:rsid w:val="00E93C52"/>
    <w:rsid w:val="00E93D0E"/>
    <w:rsid w:val="00E93E24"/>
    <w:rsid w:val="00E93E57"/>
    <w:rsid w:val="00E93F54"/>
    <w:rsid w:val="00E93FBB"/>
    <w:rsid w:val="00E93FFE"/>
    <w:rsid w:val="00E94017"/>
    <w:rsid w:val="00E94222"/>
    <w:rsid w:val="00E94259"/>
    <w:rsid w:val="00E942E1"/>
    <w:rsid w:val="00E944E6"/>
    <w:rsid w:val="00E9469B"/>
    <w:rsid w:val="00E949C6"/>
    <w:rsid w:val="00E949FD"/>
    <w:rsid w:val="00E94B83"/>
    <w:rsid w:val="00E94C9E"/>
    <w:rsid w:val="00E94D54"/>
    <w:rsid w:val="00E94DBE"/>
    <w:rsid w:val="00E94DEC"/>
    <w:rsid w:val="00E94F39"/>
    <w:rsid w:val="00E94F8A"/>
    <w:rsid w:val="00E94FC5"/>
    <w:rsid w:val="00E94FE1"/>
    <w:rsid w:val="00E95151"/>
    <w:rsid w:val="00E952E7"/>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2F2"/>
    <w:rsid w:val="00E96304"/>
    <w:rsid w:val="00E9630E"/>
    <w:rsid w:val="00E96324"/>
    <w:rsid w:val="00E963AD"/>
    <w:rsid w:val="00E963B7"/>
    <w:rsid w:val="00E9664B"/>
    <w:rsid w:val="00E966A0"/>
    <w:rsid w:val="00E967B7"/>
    <w:rsid w:val="00E967FF"/>
    <w:rsid w:val="00E9684D"/>
    <w:rsid w:val="00E968D9"/>
    <w:rsid w:val="00E9698D"/>
    <w:rsid w:val="00E96B3E"/>
    <w:rsid w:val="00E96B4E"/>
    <w:rsid w:val="00E96E07"/>
    <w:rsid w:val="00E96F5F"/>
    <w:rsid w:val="00E96F9E"/>
    <w:rsid w:val="00E97158"/>
    <w:rsid w:val="00E9747A"/>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561"/>
    <w:rsid w:val="00EA1649"/>
    <w:rsid w:val="00EA1733"/>
    <w:rsid w:val="00EA173F"/>
    <w:rsid w:val="00EA1795"/>
    <w:rsid w:val="00EA17CD"/>
    <w:rsid w:val="00EA19D5"/>
    <w:rsid w:val="00EA1CE3"/>
    <w:rsid w:val="00EA1E6D"/>
    <w:rsid w:val="00EA1EDF"/>
    <w:rsid w:val="00EA1EF7"/>
    <w:rsid w:val="00EA230B"/>
    <w:rsid w:val="00EA2319"/>
    <w:rsid w:val="00EA252C"/>
    <w:rsid w:val="00EA2647"/>
    <w:rsid w:val="00EA2778"/>
    <w:rsid w:val="00EA2833"/>
    <w:rsid w:val="00EA2842"/>
    <w:rsid w:val="00EA29E1"/>
    <w:rsid w:val="00EA2B78"/>
    <w:rsid w:val="00EA2BFC"/>
    <w:rsid w:val="00EA2DAE"/>
    <w:rsid w:val="00EA2F6C"/>
    <w:rsid w:val="00EA2FD0"/>
    <w:rsid w:val="00EA35A0"/>
    <w:rsid w:val="00EA3690"/>
    <w:rsid w:val="00EA378B"/>
    <w:rsid w:val="00EA3796"/>
    <w:rsid w:val="00EA38A2"/>
    <w:rsid w:val="00EA3A47"/>
    <w:rsid w:val="00EA3BCE"/>
    <w:rsid w:val="00EA3E20"/>
    <w:rsid w:val="00EA40C0"/>
    <w:rsid w:val="00EA4148"/>
    <w:rsid w:val="00EA41E2"/>
    <w:rsid w:val="00EA43C3"/>
    <w:rsid w:val="00EA48A2"/>
    <w:rsid w:val="00EA491C"/>
    <w:rsid w:val="00EA4941"/>
    <w:rsid w:val="00EA4AA8"/>
    <w:rsid w:val="00EA4B4E"/>
    <w:rsid w:val="00EA4B87"/>
    <w:rsid w:val="00EA4C0B"/>
    <w:rsid w:val="00EA4E3E"/>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61E5"/>
    <w:rsid w:val="00EA646D"/>
    <w:rsid w:val="00EA6481"/>
    <w:rsid w:val="00EA6717"/>
    <w:rsid w:val="00EA6763"/>
    <w:rsid w:val="00EA67E5"/>
    <w:rsid w:val="00EA6979"/>
    <w:rsid w:val="00EA69C9"/>
    <w:rsid w:val="00EA69F3"/>
    <w:rsid w:val="00EA6A22"/>
    <w:rsid w:val="00EA6AEE"/>
    <w:rsid w:val="00EA6C3B"/>
    <w:rsid w:val="00EA6DA0"/>
    <w:rsid w:val="00EA6E3E"/>
    <w:rsid w:val="00EA6FF5"/>
    <w:rsid w:val="00EA7024"/>
    <w:rsid w:val="00EA714D"/>
    <w:rsid w:val="00EA71C3"/>
    <w:rsid w:val="00EA73B9"/>
    <w:rsid w:val="00EA7418"/>
    <w:rsid w:val="00EA74DF"/>
    <w:rsid w:val="00EA74E8"/>
    <w:rsid w:val="00EA7660"/>
    <w:rsid w:val="00EA76CD"/>
    <w:rsid w:val="00EA76FE"/>
    <w:rsid w:val="00EA7A41"/>
    <w:rsid w:val="00EA7A6E"/>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312E"/>
    <w:rsid w:val="00EB31A6"/>
    <w:rsid w:val="00EB31EA"/>
    <w:rsid w:val="00EB32F7"/>
    <w:rsid w:val="00EB359C"/>
    <w:rsid w:val="00EB3612"/>
    <w:rsid w:val="00EB36D2"/>
    <w:rsid w:val="00EB38B7"/>
    <w:rsid w:val="00EB38EB"/>
    <w:rsid w:val="00EB39DC"/>
    <w:rsid w:val="00EB3ACE"/>
    <w:rsid w:val="00EB3BFF"/>
    <w:rsid w:val="00EB3C3B"/>
    <w:rsid w:val="00EB3D5A"/>
    <w:rsid w:val="00EB3DF0"/>
    <w:rsid w:val="00EB3ECA"/>
    <w:rsid w:val="00EB3F65"/>
    <w:rsid w:val="00EB40A2"/>
    <w:rsid w:val="00EB416C"/>
    <w:rsid w:val="00EB42FE"/>
    <w:rsid w:val="00EB440E"/>
    <w:rsid w:val="00EB4785"/>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CE"/>
    <w:rsid w:val="00EB71E4"/>
    <w:rsid w:val="00EB7290"/>
    <w:rsid w:val="00EB72CC"/>
    <w:rsid w:val="00EB7419"/>
    <w:rsid w:val="00EB7434"/>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1F39"/>
    <w:rsid w:val="00EC2042"/>
    <w:rsid w:val="00EC21FC"/>
    <w:rsid w:val="00EC22A9"/>
    <w:rsid w:val="00EC22C6"/>
    <w:rsid w:val="00EC22DD"/>
    <w:rsid w:val="00EC2416"/>
    <w:rsid w:val="00EC24D5"/>
    <w:rsid w:val="00EC27C6"/>
    <w:rsid w:val="00EC2870"/>
    <w:rsid w:val="00EC2919"/>
    <w:rsid w:val="00EC2949"/>
    <w:rsid w:val="00EC2B19"/>
    <w:rsid w:val="00EC2B8B"/>
    <w:rsid w:val="00EC2BF5"/>
    <w:rsid w:val="00EC2FC4"/>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943"/>
    <w:rsid w:val="00EC4A41"/>
    <w:rsid w:val="00EC4B19"/>
    <w:rsid w:val="00EC4E1A"/>
    <w:rsid w:val="00EC5090"/>
    <w:rsid w:val="00EC5327"/>
    <w:rsid w:val="00EC53EF"/>
    <w:rsid w:val="00EC5430"/>
    <w:rsid w:val="00EC557D"/>
    <w:rsid w:val="00EC5653"/>
    <w:rsid w:val="00EC5684"/>
    <w:rsid w:val="00EC56D3"/>
    <w:rsid w:val="00EC587C"/>
    <w:rsid w:val="00EC58C5"/>
    <w:rsid w:val="00EC59C2"/>
    <w:rsid w:val="00EC5A14"/>
    <w:rsid w:val="00EC5A2B"/>
    <w:rsid w:val="00EC5A4B"/>
    <w:rsid w:val="00EC5A89"/>
    <w:rsid w:val="00EC5B8A"/>
    <w:rsid w:val="00EC5C4D"/>
    <w:rsid w:val="00EC5ECB"/>
    <w:rsid w:val="00EC5F0F"/>
    <w:rsid w:val="00EC600D"/>
    <w:rsid w:val="00EC603C"/>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E6"/>
    <w:rsid w:val="00EC7329"/>
    <w:rsid w:val="00EC77BF"/>
    <w:rsid w:val="00EC7903"/>
    <w:rsid w:val="00EC79AD"/>
    <w:rsid w:val="00EC7C0C"/>
    <w:rsid w:val="00EC7CEE"/>
    <w:rsid w:val="00EC7D56"/>
    <w:rsid w:val="00EC7E28"/>
    <w:rsid w:val="00EC7F2B"/>
    <w:rsid w:val="00ED017B"/>
    <w:rsid w:val="00ED0192"/>
    <w:rsid w:val="00ED0197"/>
    <w:rsid w:val="00ED02F5"/>
    <w:rsid w:val="00ED043C"/>
    <w:rsid w:val="00ED051B"/>
    <w:rsid w:val="00ED06ED"/>
    <w:rsid w:val="00ED0768"/>
    <w:rsid w:val="00ED0838"/>
    <w:rsid w:val="00ED084A"/>
    <w:rsid w:val="00ED08B1"/>
    <w:rsid w:val="00ED08D8"/>
    <w:rsid w:val="00ED0A29"/>
    <w:rsid w:val="00ED0ACE"/>
    <w:rsid w:val="00ED0C2D"/>
    <w:rsid w:val="00ED1006"/>
    <w:rsid w:val="00ED126A"/>
    <w:rsid w:val="00ED148D"/>
    <w:rsid w:val="00ED1532"/>
    <w:rsid w:val="00ED1552"/>
    <w:rsid w:val="00ED16B8"/>
    <w:rsid w:val="00ED17E6"/>
    <w:rsid w:val="00ED18E5"/>
    <w:rsid w:val="00ED1A38"/>
    <w:rsid w:val="00ED1A91"/>
    <w:rsid w:val="00ED1B17"/>
    <w:rsid w:val="00ED1BB5"/>
    <w:rsid w:val="00ED202B"/>
    <w:rsid w:val="00ED206C"/>
    <w:rsid w:val="00ED2172"/>
    <w:rsid w:val="00ED22E0"/>
    <w:rsid w:val="00ED2349"/>
    <w:rsid w:val="00ED23E4"/>
    <w:rsid w:val="00ED24AC"/>
    <w:rsid w:val="00ED250A"/>
    <w:rsid w:val="00ED2710"/>
    <w:rsid w:val="00ED27DC"/>
    <w:rsid w:val="00ED2ADA"/>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824"/>
    <w:rsid w:val="00ED5905"/>
    <w:rsid w:val="00ED597B"/>
    <w:rsid w:val="00ED5B6F"/>
    <w:rsid w:val="00ED5BDE"/>
    <w:rsid w:val="00ED5BEF"/>
    <w:rsid w:val="00ED5C12"/>
    <w:rsid w:val="00ED5C4A"/>
    <w:rsid w:val="00ED5D99"/>
    <w:rsid w:val="00ED5E19"/>
    <w:rsid w:val="00ED6020"/>
    <w:rsid w:val="00ED64C6"/>
    <w:rsid w:val="00ED66EE"/>
    <w:rsid w:val="00ED67F2"/>
    <w:rsid w:val="00ED6824"/>
    <w:rsid w:val="00ED682F"/>
    <w:rsid w:val="00ED698B"/>
    <w:rsid w:val="00ED69A5"/>
    <w:rsid w:val="00ED6B76"/>
    <w:rsid w:val="00ED6D46"/>
    <w:rsid w:val="00ED6D84"/>
    <w:rsid w:val="00ED6E18"/>
    <w:rsid w:val="00ED6E41"/>
    <w:rsid w:val="00ED71B3"/>
    <w:rsid w:val="00ED7231"/>
    <w:rsid w:val="00ED747B"/>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E66"/>
    <w:rsid w:val="00EE0F9D"/>
    <w:rsid w:val="00EE1380"/>
    <w:rsid w:val="00EE17EC"/>
    <w:rsid w:val="00EE180E"/>
    <w:rsid w:val="00EE1884"/>
    <w:rsid w:val="00EE18C4"/>
    <w:rsid w:val="00EE1AF0"/>
    <w:rsid w:val="00EE1B28"/>
    <w:rsid w:val="00EE1B2C"/>
    <w:rsid w:val="00EE1D05"/>
    <w:rsid w:val="00EE1E5A"/>
    <w:rsid w:val="00EE1E7D"/>
    <w:rsid w:val="00EE1F0C"/>
    <w:rsid w:val="00EE233B"/>
    <w:rsid w:val="00EE2484"/>
    <w:rsid w:val="00EE268B"/>
    <w:rsid w:val="00EE2707"/>
    <w:rsid w:val="00EE27BE"/>
    <w:rsid w:val="00EE2850"/>
    <w:rsid w:val="00EE28C7"/>
    <w:rsid w:val="00EE296B"/>
    <w:rsid w:val="00EE2A1C"/>
    <w:rsid w:val="00EE2A98"/>
    <w:rsid w:val="00EE2BC5"/>
    <w:rsid w:val="00EE2C1F"/>
    <w:rsid w:val="00EE2C46"/>
    <w:rsid w:val="00EE2D58"/>
    <w:rsid w:val="00EE2F2D"/>
    <w:rsid w:val="00EE307C"/>
    <w:rsid w:val="00EE30FF"/>
    <w:rsid w:val="00EE322C"/>
    <w:rsid w:val="00EE32B9"/>
    <w:rsid w:val="00EE33FD"/>
    <w:rsid w:val="00EE3591"/>
    <w:rsid w:val="00EE364F"/>
    <w:rsid w:val="00EE37AE"/>
    <w:rsid w:val="00EE3835"/>
    <w:rsid w:val="00EE3837"/>
    <w:rsid w:val="00EE3950"/>
    <w:rsid w:val="00EE39F5"/>
    <w:rsid w:val="00EE3A7D"/>
    <w:rsid w:val="00EE3A8B"/>
    <w:rsid w:val="00EE3BCD"/>
    <w:rsid w:val="00EE3C68"/>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DD3"/>
    <w:rsid w:val="00EE5E3F"/>
    <w:rsid w:val="00EE6031"/>
    <w:rsid w:val="00EE6037"/>
    <w:rsid w:val="00EE627D"/>
    <w:rsid w:val="00EE6352"/>
    <w:rsid w:val="00EE6782"/>
    <w:rsid w:val="00EE67C7"/>
    <w:rsid w:val="00EE690B"/>
    <w:rsid w:val="00EE6A34"/>
    <w:rsid w:val="00EE6B57"/>
    <w:rsid w:val="00EE6BD6"/>
    <w:rsid w:val="00EE6C8F"/>
    <w:rsid w:val="00EE6FD3"/>
    <w:rsid w:val="00EE70E9"/>
    <w:rsid w:val="00EE7168"/>
    <w:rsid w:val="00EE7238"/>
    <w:rsid w:val="00EE72A9"/>
    <w:rsid w:val="00EE72B2"/>
    <w:rsid w:val="00EE7348"/>
    <w:rsid w:val="00EE7397"/>
    <w:rsid w:val="00EE73EF"/>
    <w:rsid w:val="00EE7432"/>
    <w:rsid w:val="00EE753A"/>
    <w:rsid w:val="00EE76FC"/>
    <w:rsid w:val="00EE7801"/>
    <w:rsid w:val="00EE7856"/>
    <w:rsid w:val="00EE7AAD"/>
    <w:rsid w:val="00EE7B80"/>
    <w:rsid w:val="00EE7BD1"/>
    <w:rsid w:val="00EE7DFF"/>
    <w:rsid w:val="00EF00BD"/>
    <w:rsid w:val="00EF055A"/>
    <w:rsid w:val="00EF0579"/>
    <w:rsid w:val="00EF0705"/>
    <w:rsid w:val="00EF078C"/>
    <w:rsid w:val="00EF08C6"/>
    <w:rsid w:val="00EF092E"/>
    <w:rsid w:val="00EF097D"/>
    <w:rsid w:val="00EF09D5"/>
    <w:rsid w:val="00EF0BE7"/>
    <w:rsid w:val="00EF0C4E"/>
    <w:rsid w:val="00EF0E83"/>
    <w:rsid w:val="00EF1089"/>
    <w:rsid w:val="00EF1101"/>
    <w:rsid w:val="00EF117C"/>
    <w:rsid w:val="00EF11F7"/>
    <w:rsid w:val="00EF14D8"/>
    <w:rsid w:val="00EF14FB"/>
    <w:rsid w:val="00EF1501"/>
    <w:rsid w:val="00EF1622"/>
    <w:rsid w:val="00EF16B9"/>
    <w:rsid w:val="00EF177E"/>
    <w:rsid w:val="00EF17B7"/>
    <w:rsid w:val="00EF1893"/>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6B"/>
    <w:rsid w:val="00EF29B2"/>
    <w:rsid w:val="00EF2C9A"/>
    <w:rsid w:val="00EF2C9D"/>
    <w:rsid w:val="00EF2CC9"/>
    <w:rsid w:val="00EF2D9C"/>
    <w:rsid w:val="00EF2DF4"/>
    <w:rsid w:val="00EF2DFB"/>
    <w:rsid w:val="00EF2E52"/>
    <w:rsid w:val="00EF2EA6"/>
    <w:rsid w:val="00EF2F5C"/>
    <w:rsid w:val="00EF2FEC"/>
    <w:rsid w:val="00EF302E"/>
    <w:rsid w:val="00EF3180"/>
    <w:rsid w:val="00EF31AE"/>
    <w:rsid w:val="00EF3244"/>
    <w:rsid w:val="00EF32B2"/>
    <w:rsid w:val="00EF36A4"/>
    <w:rsid w:val="00EF36BF"/>
    <w:rsid w:val="00EF3AF2"/>
    <w:rsid w:val="00EF3B3C"/>
    <w:rsid w:val="00EF3B56"/>
    <w:rsid w:val="00EF3BF9"/>
    <w:rsid w:val="00EF3CE0"/>
    <w:rsid w:val="00EF3D93"/>
    <w:rsid w:val="00EF3F18"/>
    <w:rsid w:val="00EF3F4D"/>
    <w:rsid w:val="00EF4039"/>
    <w:rsid w:val="00EF4088"/>
    <w:rsid w:val="00EF4221"/>
    <w:rsid w:val="00EF4321"/>
    <w:rsid w:val="00EF433A"/>
    <w:rsid w:val="00EF442F"/>
    <w:rsid w:val="00EF447D"/>
    <w:rsid w:val="00EF47BE"/>
    <w:rsid w:val="00EF4923"/>
    <w:rsid w:val="00EF4934"/>
    <w:rsid w:val="00EF4B5E"/>
    <w:rsid w:val="00EF4B63"/>
    <w:rsid w:val="00EF4BC7"/>
    <w:rsid w:val="00EF4CE0"/>
    <w:rsid w:val="00EF5023"/>
    <w:rsid w:val="00EF53D5"/>
    <w:rsid w:val="00EF5787"/>
    <w:rsid w:val="00EF5959"/>
    <w:rsid w:val="00EF5968"/>
    <w:rsid w:val="00EF59C7"/>
    <w:rsid w:val="00EF59E3"/>
    <w:rsid w:val="00EF5A2D"/>
    <w:rsid w:val="00EF5B20"/>
    <w:rsid w:val="00EF5D3F"/>
    <w:rsid w:val="00EF5DBB"/>
    <w:rsid w:val="00EF5EED"/>
    <w:rsid w:val="00EF6043"/>
    <w:rsid w:val="00EF60C9"/>
    <w:rsid w:val="00EF60D0"/>
    <w:rsid w:val="00EF6233"/>
    <w:rsid w:val="00EF6249"/>
    <w:rsid w:val="00EF6316"/>
    <w:rsid w:val="00EF6361"/>
    <w:rsid w:val="00EF67C6"/>
    <w:rsid w:val="00EF681D"/>
    <w:rsid w:val="00EF686F"/>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70"/>
    <w:rsid w:val="00EF7C63"/>
    <w:rsid w:val="00EF7C68"/>
    <w:rsid w:val="00EF7CD7"/>
    <w:rsid w:val="00EF7D21"/>
    <w:rsid w:val="00EF7D43"/>
    <w:rsid w:val="00EF7EA5"/>
    <w:rsid w:val="00F000FF"/>
    <w:rsid w:val="00F001D5"/>
    <w:rsid w:val="00F00314"/>
    <w:rsid w:val="00F00469"/>
    <w:rsid w:val="00F005BA"/>
    <w:rsid w:val="00F007C0"/>
    <w:rsid w:val="00F00822"/>
    <w:rsid w:val="00F009D6"/>
    <w:rsid w:val="00F00AAB"/>
    <w:rsid w:val="00F00B21"/>
    <w:rsid w:val="00F00B2A"/>
    <w:rsid w:val="00F00C99"/>
    <w:rsid w:val="00F00EDC"/>
    <w:rsid w:val="00F010F9"/>
    <w:rsid w:val="00F01195"/>
    <w:rsid w:val="00F01197"/>
    <w:rsid w:val="00F01268"/>
    <w:rsid w:val="00F01339"/>
    <w:rsid w:val="00F013AD"/>
    <w:rsid w:val="00F01580"/>
    <w:rsid w:val="00F015FD"/>
    <w:rsid w:val="00F016AB"/>
    <w:rsid w:val="00F017A8"/>
    <w:rsid w:val="00F017D5"/>
    <w:rsid w:val="00F01891"/>
    <w:rsid w:val="00F018CC"/>
    <w:rsid w:val="00F018CF"/>
    <w:rsid w:val="00F0195E"/>
    <w:rsid w:val="00F019C8"/>
    <w:rsid w:val="00F01B24"/>
    <w:rsid w:val="00F01BF4"/>
    <w:rsid w:val="00F01D14"/>
    <w:rsid w:val="00F01F59"/>
    <w:rsid w:val="00F0207F"/>
    <w:rsid w:val="00F020C8"/>
    <w:rsid w:val="00F0210F"/>
    <w:rsid w:val="00F0211A"/>
    <w:rsid w:val="00F0219A"/>
    <w:rsid w:val="00F0242E"/>
    <w:rsid w:val="00F02466"/>
    <w:rsid w:val="00F02789"/>
    <w:rsid w:val="00F02895"/>
    <w:rsid w:val="00F028B9"/>
    <w:rsid w:val="00F02AC2"/>
    <w:rsid w:val="00F02AC9"/>
    <w:rsid w:val="00F02B10"/>
    <w:rsid w:val="00F02B87"/>
    <w:rsid w:val="00F02B8E"/>
    <w:rsid w:val="00F02E99"/>
    <w:rsid w:val="00F02FA0"/>
    <w:rsid w:val="00F030CD"/>
    <w:rsid w:val="00F030FF"/>
    <w:rsid w:val="00F03120"/>
    <w:rsid w:val="00F03820"/>
    <w:rsid w:val="00F038BF"/>
    <w:rsid w:val="00F038F6"/>
    <w:rsid w:val="00F03CF4"/>
    <w:rsid w:val="00F03E5F"/>
    <w:rsid w:val="00F03EFF"/>
    <w:rsid w:val="00F03F5E"/>
    <w:rsid w:val="00F03F7B"/>
    <w:rsid w:val="00F040D1"/>
    <w:rsid w:val="00F04291"/>
    <w:rsid w:val="00F042EE"/>
    <w:rsid w:val="00F0444B"/>
    <w:rsid w:val="00F0452B"/>
    <w:rsid w:val="00F046F8"/>
    <w:rsid w:val="00F046FE"/>
    <w:rsid w:val="00F0478E"/>
    <w:rsid w:val="00F04A52"/>
    <w:rsid w:val="00F04A6A"/>
    <w:rsid w:val="00F04B0A"/>
    <w:rsid w:val="00F04B4D"/>
    <w:rsid w:val="00F04BAD"/>
    <w:rsid w:val="00F04D77"/>
    <w:rsid w:val="00F04EC0"/>
    <w:rsid w:val="00F04EC3"/>
    <w:rsid w:val="00F04EE5"/>
    <w:rsid w:val="00F04FDF"/>
    <w:rsid w:val="00F05121"/>
    <w:rsid w:val="00F0528A"/>
    <w:rsid w:val="00F0528D"/>
    <w:rsid w:val="00F052F3"/>
    <w:rsid w:val="00F053BE"/>
    <w:rsid w:val="00F053C8"/>
    <w:rsid w:val="00F0544E"/>
    <w:rsid w:val="00F056B4"/>
    <w:rsid w:val="00F0573E"/>
    <w:rsid w:val="00F0578F"/>
    <w:rsid w:val="00F057B0"/>
    <w:rsid w:val="00F058EF"/>
    <w:rsid w:val="00F05A1E"/>
    <w:rsid w:val="00F05A22"/>
    <w:rsid w:val="00F05A45"/>
    <w:rsid w:val="00F05CB1"/>
    <w:rsid w:val="00F05D39"/>
    <w:rsid w:val="00F05E85"/>
    <w:rsid w:val="00F061E8"/>
    <w:rsid w:val="00F06642"/>
    <w:rsid w:val="00F0665E"/>
    <w:rsid w:val="00F067D3"/>
    <w:rsid w:val="00F0681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41"/>
    <w:rsid w:val="00F07691"/>
    <w:rsid w:val="00F0779F"/>
    <w:rsid w:val="00F077A0"/>
    <w:rsid w:val="00F07A35"/>
    <w:rsid w:val="00F07A7B"/>
    <w:rsid w:val="00F07AAE"/>
    <w:rsid w:val="00F07BA8"/>
    <w:rsid w:val="00F07CF8"/>
    <w:rsid w:val="00F07E62"/>
    <w:rsid w:val="00F07ED8"/>
    <w:rsid w:val="00F10039"/>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08"/>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74"/>
    <w:rsid w:val="00F120BA"/>
    <w:rsid w:val="00F120F7"/>
    <w:rsid w:val="00F12143"/>
    <w:rsid w:val="00F12195"/>
    <w:rsid w:val="00F12281"/>
    <w:rsid w:val="00F123EC"/>
    <w:rsid w:val="00F12400"/>
    <w:rsid w:val="00F124EB"/>
    <w:rsid w:val="00F125BD"/>
    <w:rsid w:val="00F1264B"/>
    <w:rsid w:val="00F12918"/>
    <w:rsid w:val="00F12934"/>
    <w:rsid w:val="00F12A1E"/>
    <w:rsid w:val="00F12B72"/>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2BC"/>
    <w:rsid w:val="00F14350"/>
    <w:rsid w:val="00F143A9"/>
    <w:rsid w:val="00F144D7"/>
    <w:rsid w:val="00F1462E"/>
    <w:rsid w:val="00F14650"/>
    <w:rsid w:val="00F146BA"/>
    <w:rsid w:val="00F147BA"/>
    <w:rsid w:val="00F148A6"/>
    <w:rsid w:val="00F14C07"/>
    <w:rsid w:val="00F14CD9"/>
    <w:rsid w:val="00F14CE9"/>
    <w:rsid w:val="00F14E8A"/>
    <w:rsid w:val="00F14F87"/>
    <w:rsid w:val="00F14FDC"/>
    <w:rsid w:val="00F15042"/>
    <w:rsid w:val="00F15110"/>
    <w:rsid w:val="00F1511F"/>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5A7"/>
    <w:rsid w:val="00F16661"/>
    <w:rsid w:val="00F1677C"/>
    <w:rsid w:val="00F167E0"/>
    <w:rsid w:val="00F168CD"/>
    <w:rsid w:val="00F169D4"/>
    <w:rsid w:val="00F16C14"/>
    <w:rsid w:val="00F16C40"/>
    <w:rsid w:val="00F16FB7"/>
    <w:rsid w:val="00F16FF2"/>
    <w:rsid w:val="00F17193"/>
    <w:rsid w:val="00F17244"/>
    <w:rsid w:val="00F1726E"/>
    <w:rsid w:val="00F1729B"/>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66"/>
    <w:rsid w:val="00F219EB"/>
    <w:rsid w:val="00F21A09"/>
    <w:rsid w:val="00F21B01"/>
    <w:rsid w:val="00F21CCB"/>
    <w:rsid w:val="00F21ECF"/>
    <w:rsid w:val="00F22131"/>
    <w:rsid w:val="00F22281"/>
    <w:rsid w:val="00F223EF"/>
    <w:rsid w:val="00F22541"/>
    <w:rsid w:val="00F227F5"/>
    <w:rsid w:val="00F2285F"/>
    <w:rsid w:val="00F228D0"/>
    <w:rsid w:val="00F22985"/>
    <w:rsid w:val="00F22A46"/>
    <w:rsid w:val="00F22D33"/>
    <w:rsid w:val="00F22EBD"/>
    <w:rsid w:val="00F22F15"/>
    <w:rsid w:val="00F22F53"/>
    <w:rsid w:val="00F23164"/>
    <w:rsid w:val="00F2316F"/>
    <w:rsid w:val="00F233D6"/>
    <w:rsid w:val="00F2376F"/>
    <w:rsid w:val="00F237A0"/>
    <w:rsid w:val="00F23851"/>
    <w:rsid w:val="00F23B44"/>
    <w:rsid w:val="00F23C24"/>
    <w:rsid w:val="00F23E6C"/>
    <w:rsid w:val="00F240FA"/>
    <w:rsid w:val="00F24208"/>
    <w:rsid w:val="00F243D8"/>
    <w:rsid w:val="00F244D2"/>
    <w:rsid w:val="00F245ED"/>
    <w:rsid w:val="00F24733"/>
    <w:rsid w:val="00F24972"/>
    <w:rsid w:val="00F24ABD"/>
    <w:rsid w:val="00F24E1C"/>
    <w:rsid w:val="00F24F45"/>
    <w:rsid w:val="00F2512E"/>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0B7"/>
    <w:rsid w:val="00F26314"/>
    <w:rsid w:val="00F265FE"/>
    <w:rsid w:val="00F26630"/>
    <w:rsid w:val="00F26648"/>
    <w:rsid w:val="00F26651"/>
    <w:rsid w:val="00F269CD"/>
    <w:rsid w:val="00F26C1F"/>
    <w:rsid w:val="00F26E1B"/>
    <w:rsid w:val="00F26F4E"/>
    <w:rsid w:val="00F27133"/>
    <w:rsid w:val="00F2713E"/>
    <w:rsid w:val="00F27276"/>
    <w:rsid w:val="00F27316"/>
    <w:rsid w:val="00F27453"/>
    <w:rsid w:val="00F274CC"/>
    <w:rsid w:val="00F27795"/>
    <w:rsid w:val="00F27851"/>
    <w:rsid w:val="00F27A64"/>
    <w:rsid w:val="00F27B7F"/>
    <w:rsid w:val="00F27B9A"/>
    <w:rsid w:val="00F27C7E"/>
    <w:rsid w:val="00F27DE5"/>
    <w:rsid w:val="00F30015"/>
    <w:rsid w:val="00F3008A"/>
    <w:rsid w:val="00F30112"/>
    <w:rsid w:val="00F3013E"/>
    <w:rsid w:val="00F301AD"/>
    <w:rsid w:val="00F3033A"/>
    <w:rsid w:val="00F3033F"/>
    <w:rsid w:val="00F3036B"/>
    <w:rsid w:val="00F304B0"/>
    <w:rsid w:val="00F30568"/>
    <w:rsid w:val="00F30758"/>
    <w:rsid w:val="00F30781"/>
    <w:rsid w:val="00F30828"/>
    <w:rsid w:val="00F30858"/>
    <w:rsid w:val="00F308A7"/>
    <w:rsid w:val="00F3094D"/>
    <w:rsid w:val="00F30C02"/>
    <w:rsid w:val="00F30D12"/>
    <w:rsid w:val="00F30F21"/>
    <w:rsid w:val="00F31068"/>
    <w:rsid w:val="00F311D5"/>
    <w:rsid w:val="00F31215"/>
    <w:rsid w:val="00F312C0"/>
    <w:rsid w:val="00F312D3"/>
    <w:rsid w:val="00F31384"/>
    <w:rsid w:val="00F313D6"/>
    <w:rsid w:val="00F31489"/>
    <w:rsid w:val="00F31741"/>
    <w:rsid w:val="00F3174E"/>
    <w:rsid w:val="00F31763"/>
    <w:rsid w:val="00F317B4"/>
    <w:rsid w:val="00F318A6"/>
    <w:rsid w:val="00F31A45"/>
    <w:rsid w:val="00F31CC4"/>
    <w:rsid w:val="00F31F4B"/>
    <w:rsid w:val="00F32037"/>
    <w:rsid w:val="00F320C3"/>
    <w:rsid w:val="00F321E8"/>
    <w:rsid w:val="00F32567"/>
    <w:rsid w:val="00F3264A"/>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D"/>
    <w:rsid w:val="00F3441F"/>
    <w:rsid w:val="00F34540"/>
    <w:rsid w:val="00F3458C"/>
    <w:rsid w:val="00F34593"/>
    <w:rsid w:val="00F34646"/>
    <w:rsid w:val="00F348C8"/>
    <w:rsid w:val="00F34A37"/>
    <w:rsid w:val="00F34A63"/>
    <w:rsid w:val="00F34A78"/>
    <w:rsid w:val="00F34AB5"/>
    <w:rsid w:val="00F34C66"/>
    <w:rsid w:val="00F34D26"/>
    <w:rsid w:val="00F34DFE"/>
    <w:rsid w:val="00F34E19"/>
    <w:rsid w:val="00F34E80"/>
    <w:rsid w:val="00F34FEE"/>
    <w:rsid w:val="00F35067"/>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AFA"/>
    <w:rsid w:val="00F36BB6"/>
    <w:rsid w:val="00F36C1F"/>
    <w:rsid w:val="00F36D26"/>
    <w:rsid w:val="00F36D3B"/>
    <w:rsid w:val="00F36E45"/>
    <w:rsid w:val="00F370BF"/>
    <w:rsid w:val="00F371B8"/>
    <w:rsid w:val="00F37216"/>
    <w:rsid w:val="00F373C1"/>
    <w:rsid w:val="00F37441"/>
    <w:rsid w:val="00F374C3"/>
    <w:rsid w:val="00F377D7"/>
    <w:rsid w:val="00F378BE"/>
    <w:rsid w:val="00F3790A"/>
    <w:rsid w:val="00F37B8F"/>
    <w:rsid w:val="00F37D1E"/>
    <w:rsid w:val="00F37E16"/>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9CA"/>
    <w:rsid w:val="00F41EAC"/>
    <w:rsid w:val="00F41F73"/>
    <w:rsid w:val="00F41F75"/>
    <w:rsid w:val="00F41FC3"/>
    <w:rsid w:val="00F41FD8"/>
    <w:rsid w:val="00F42045"/>
    <w:rsid w:val="00F4237B"/>
    <w:rsid w:val="00F423E8"/>
    <w:rsid w:val="00F42767"/>
    <w:rsid w:val="00F42845"/>
    <w:rsid w:val="00F428C0"/>
    <w:rsid w:val="00F429C9"/>
    <w:rsid w:val="00F42A4D"/>
    <w:rsid w:val="00F42B4C"/>
    <w:rsid w:val="00F42C3C"/>
    <w:rsid w:val="00F42CFC"/>
    <w:rsid w:val="00F42EB8"/>
    <w:rsid w:val="00F42EEF"/>
    <w:rsid w:val="00F43079"/>
    <w:rsid w:val="00F43181"/>
    <w:rsid w:val="00F431A3"/>
    <w:rsid w:val="00F43399"/>
    <w:rsid w:val="00F4341B"/>
    <w:rsid w:val="00F4346B"/>
    <w:rsid w:val="00F434D1"/>
    <w:rsid w:val="00F434E6"/>
    <w:rsid w:val="00F4351D"/>
    <w:rsid w:val="00F43538"/>
    <w:rsid w:val="00F4362A"/>
    <w:rsid w:val="00F43692"/>
    <w:rsid w:val="00F437C1"/>
    <w:rsid w:val="00F438C1"/>
    <w:rsid w:val="00F43B0E"/>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AF"/>
    <w:rsid w:val="00F4479F"/>
    <w:rsid w:val="00F447BA"/>
    <w:rsid w:val="00F44829"/>
    <w:rsid w:val="00F44B5B"/>
    <w:rsid w:val="00F44D85"/>
    <w:rsid w:val="00F44EA1"/>
    <w:rsid w:val="00F4505C"/>
    <w:rsid w:val="00F4508B"/>
    <w:rsid w:val="00F4522E"/>
    <w:rsid w:val="00F45419"/>
    <w:rsid w:val="00F45573"/>
    <w:rsid w:val="00F45633"/>
    <w:rsid w:val="00F45814"/>
    <w:rsid w:val="00F45878"/>
    <w:rsid w:val="00F45AE8"/>
    <w:rsid w:val="00F45B06"/>
    <w:rsid w:val="00F45C22"/>
    <w:rsid w:val="00F45E63"/>
    <w:rsid w:val="00F45E82"/>
    <w:rsid w:val="00F45E8E"/>
    <w:rsid w:val="00F45FE8"/>
    <w:rsid w:val="00F4601D"/>
    <w:rsid w:val="00F4615B"/>
    <w:rsid w:val="00F463DC"/>
    <w:rsid w:val="00F46644"/>
    <w:rsid w:val="00F46666"/>
    <w:rsid w:val="00F46679"/>
    <w:rsid w:val="00F466BF"/>
    <w:rsid w:val="00F46743"/>
    <w:rsid w:val="00F46954"/>
    <w:rsid w:val="00F469F7"/>
    <w:rsid w:val="00F46A16"/>
    <w:rsid w:val="00F46A45"/>
    <w:rsid w:val="00F46B81"/>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C98"/>
    <w:rsid w:val="00F47D0A"/>
    <w:rsid w:val="00F47D0B"/>
    <w:rsid w:val="00F47DF5"/>
    <w:rsid w:val="00F47F2B"/>
    <w:rsid w:val="00F47F39"/>
    <w:rsid w:val="00F47FC5"/>
    <w:rsid w:val="00F5009B"/>
    <w:rsid w:val="00F50274"/>
    <w:rsid w:val="00F50290"/>
    <w:rsid w:val="00F502DC"/>
    <w:rsid w:val="00F50422"/>
    <w:rsid w:val="00F505CB"/>
    <w:rsid w:val="00F5060E"/>
    <w:rsid w:val="00F50655"/>
    <w:rsid w:val="00F50672"/>
    <w:rsid w:val="00F507D1"/>
    <w:rsid w:val="00F50AFF"/>
    <w:rsid w:val="00F50B78"/>
    <w:rsid w:val="00F50EFA"/>
    <w:rsid w:val="00F510F4"/>
    <w:rsid w:val="00F51343"/>
    <w:rsid w:val="00F513A2"/>
    <w:rsid w:val="00F51679"/>
    <w:rsid w:val="00F5185F"/>
    <w:rsid w:val="00F518E1"/>
    <w:rsid w:val="00F5197F"/>
    <w:rsid w:val="00F519CE"/>
    <w:rsid w:val="00F519D8"/>
    <w:rsid w:val="00F51ABA"/>
    <w:rsid w:val="00F51ADA"/>
    <w:rsid w:val="00F51B35"/>
    <w:rsid w:val="00F51BFA"/>
    <w:rsid w:val="00F51D1D"/>
    <w:rsid w:val="00F51D8F"/>
    <w:rsid w:val="00F51DD2"/>
    <w:rsid w:val="00F520BA"/>
    <w:rsid w:val="00F52152"/>
    <w:rsid w:val="00F52200"/>
    <w:rsid w:val="00F52352"/>
    <w:rsid w:val="00F5245D"/>
    <w:rsid w:val="00F524F2"/>
    <w:rsid w:val="00F527F9"/>
    <w:rsid w:val="00F52971"/>
    <w:rsid w:val="00F52994"/>
    <w:rsid w:val="00F52A20"/>
    <w:rsid w:val="00F52C0A"/>
    <w:rsid w:val="00F52D44"/>
    <w:rsid w:val="00F52EC4"/>
    <w:rsid w:val="00F52FCE"/>
    <w:rsid w:val="00F53057"/>
    <w:rsid w:val="00F531CE"/>
    <w:rsid w:val="00F532BE"/>
    <w:rsid w:val="00F532E0"/>
    <w:rsid w:val="00F5330C"/>
    <w:rsid w:val="00F53452"/>
    <w:rsid w:val="00F53560"/>
    <w:rsid w:val="00F5369B"/>
    <w:rsid w:val="00F5370D"/>
    <w:rsid w:val="00F5377D"/>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083"/>
    <w:rsid w:val="00F55209"/>
    <w:rsid w:val="00F552A9"/>
    <w:rsid w:val="00F553D9"/>
    <w:rsid w:val="00F5543F"/>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AC"/>
    <w:rsid w:val="00F56AB5"/>
    <w:rsid w:val="00F56CB0"/>
    <w:rsid w:val="00F56CC6"/>
    <w:rsid w:val="00F56CCB"/>
    <w:rsid w:val="00F56D88"/>
    <w:rsid w:val="00F56D8C"/>
    <w:rsid w:val="00F56DC1"/>
    <w:rsid w:val="00F56E14"/>
    <w:rsid w:val="00F56E2E"/>
    <w:rsid w:val="00F56F46"/>
    <w:rsid w:val="00F56FDF"/>
    <w:rsid w:val="00F57022"/>
    <w:rsid w:val="00F570AE"/>
    <w:rsid w:val="00F572C3"/>
    <w:rsid w:val="00F57312"/>
    <w:rsid w:val="00F57471"/>
    <w:rsid w:val="00F574C6"/>
    <w:rsid w:val="00F5752A"/>
    <w:rsid w:val="00F5786F"/>
    <w:rsid w:val="00F57A63"/>
    <w:rsid w:val="00F57AE0"/>
    <w:rsid w:val="00F57B14"/>
    <w:rsid w:val="00F57C86"/>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B8D"/>
    <w:rsid w:val="00F60C2F"/>
    <w:rsid w:val="00F60CB4"/>
    <w:rsid w:val="00F60DEA"/>
    <w:rsid w:val="00F60E53"/>
    <w:rsid w:val="00F61136"/>
    <w:rsid w:val="00F61170"/>
    <w:rsid w:val="00F61256"/>
    <w:rsid w:val="00F61340"/>
    <w:rsid w:val="00F61364"/>
    <w:rsid w:val="00F61431"/>
    <w:rsid w:val="00F61476"/>
    <w:rsid w:val="00F61568"/>
    <w:rsid w:val="00F615EE"/>
    <w:rsid w:val="00F6162E"/>
    <w:rsid w:val="00F61630"/>
    <w:rsid w:val="00F61783"/>
    <w:rsid w:val="00F617AD"/>
    <w:rsid w:val="00F617D2"/>
    <w:rsid w:val="00F6190F"/>
    <w:rsid w:val="00F61A6D"/>
    <w:rsid w:val="00F61E5F"/>
    <w:rsid w:val="00F61F8F"/>
    <w:rsid w:val="00F61F90"/>
    <w:rsid w:val="00F62060"/>
    <w:rsid w:val="00F6212C"/>
    <w:rsid w:val="00F621B9"/>
    <w:rsid w:val="00F622BC"/>
    <w:rsid w:val="00F622CE"/>
    <w:rsid w:val="00F622D9"/>
    <w:rsid w:val="00F62326"/>
    <w:rsid w:val="00F62442"/>
    <w:rsid w:val="00F6252B"/>
    <w:rsid w:val="00F62703"/>
    <w:rsid w:val="00F62784"/>
    <w:rsid w:val="00F62848"/>
    <w:rsid w:val="00F6290A"/>
    <w:rsid w:val="00F62987"/>
    <w:rsid w:val="00F62A32"/>
    <w:rsid w:val="00F62A65"/>
    <w:rsid w:val="00F62BCD"/>
    <w:rsid w:val="00F62C32"/>
    <w:rsid w:val="00F62D16"/>
    <w:rsid w:val="00F6302A"/>
    <w:rsid w:val="00F6315A"/>
    <w:rsid w:val="00F63172"/>
    <w:rsid w:val="00F632E9"/>
    <w:rsid w:val="00F63387"/>
    <w:rsid w:val="00F6349F"/>
    <w:rsid w:val="00F635FB"/>
    <w:rsid w:val="00F63636"/>
    <w:rsid w:val="00F63679"/>
    <w:rsid w:val="00F63691"/>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7"/>
    <w:rsid w:val="00F647E3"/>
    <w:rsid w:val="00F647FE"/>
    <w:rsid w:val="00F648BC"/>
    <w:rsid w:val="00F64904"/>
    <w:rsid w:val="00F6490D"/>
    <w:rsid w:val="00F64970"/>
    <w:rsid w:val="00F649A0"/>
    <w:rsid w:val="00F64C17"/>
    <w:rsid w:val="00F64C2B"/>
    <w:rsid w:val="00F64F5F"/>
    <w:rsid w:val="00F651BE"/>
    <w:rsid w:val="00F655D6"/>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6F94"/>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8C9"/>
    <w:rsid w:val="00F70A81"/>
    <w:rsid w:val="00F70AD1"/>
    <w:rsid w:val="00F70BFA"/>
    <w:rsid w:val="00F70C28"/>
    <w:rsid w:val="00F70DC8"/>
    <w:rsid w:val="00F70FA0"/>
    <w:rsid w:val="00F70FB5"/>
    <w:rsid w:val="00F71168"/>
    <w:rsid w:val="00F7116B"/>
    <w:rsid w:val="00F71206"/>
    <w:rsid w:val="00F7164A"/>
    <w:rsid w:val="00F717D0"/>
    <w:rsid w:val="00F71C91"/>
    <w:rsid w:val="00F71DFF"/>
    <w:rsid w:val="00F71F69"/>
    <w:rsid w:val="00F7208E"/>
    <w:rsid w:val="00F7209D"/>
    <w:rsid w:val="00F720BC"/>
    <w:rsid w:val="00F72194"/>
    <w:rsid w:val="00F722AF"/>
    <w:rsid w:val="00F724C0"/>
    <w:rsid w:val="00F72552"/>
    <w:rsid w:val="00F725D9"/>
    <w:rsid w:val="00F7281E"/>
    <w:rsid w:val="00F7282A"/>
    <w:rsid w:val="00F729A8"/>
    <w:rsid w:val="00F729C7"/>
    <w:rsid w:val="00F72A91"/>
    <w:rsid w:val="00F72AF2"/>
    <w:rsid w:val="00F72B72"/>
    <w:rsid w:val="00F72BB6"/>
    <w:rsid w:val="00F72C2F"/>
    <w:rsid w:val="00F72CD8"/>
    <w:rsid w:val="00F72E63"/>
    <w:rsid w:val="00F72E8E"/>
    <w:rsid w:val="00F72EE9"/>
    <w:rsid w:val="00F730EF"/>
    <w:rsid w:val="00F73136"/>
    <w:rsid w:val="00F73209"/>
    <w:rsid w:val="00F7324A"/>
    <w:rsid w:val="00F7333C"/>
    <w:rsid w:val="00F733DB"/>
    <w:rsid w:val="00F73503"/>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B9"/>
    <w:rsid w:val="00F74CB9"/>
    <w:rsid w:val="00F7518F"/>
    <w:rsid w:val="00F751C9"/>
    <w:rsid w:val="00F753C7"/>
    <w:rsid w:val="00F7542F"/>
    <w:rsid w:val="00F7547C"/>
    <w:rsid w:val="00F7549C"/>
    <w:rsid w:val="00F7555A"/>
    <w:rsid w:val="00F75582"/>
    <w:rsid w:val="00F75661"/>
    <w:rsid w:val="00F75671"/>
    <w:rsid w:val="00F75676"/>
    <w:rsid w:val="00F758AA"/>
    <w:rsid w:val="00F758AE"/>
    <w:rsid w:val="00F75AB6"/>
    <w:rsid w:val="00F75CC5"/>
    <w:rsid w:val="00F75D0E"/>
    <w:rsid w:val="00F75D1F"/>
    <w:rsid w:val="00F75DB7"/>
    <w:rsid w:val="00F75EE1"/>
    <w:rsid w:val="00F75FA4"/>
    <w:rsid w:val="00F760AB"/>
    <w:rsid w:val="00F7612A"/>
    <w:rsid w:val="00F762A9"/>
    <w:rsid w:val="00F762E0"/>
    <w:rsid w:val="00F76300"/>
    <w:rsid w:val="00F76326"/>
    <w:rsid w:val="00F7636A"/>
    <w:rsid w:val="00F765AE"/>
    <w:rsid w:val="00F76644"/>
    <w:rsid w:val="00F76712"/>
    <w:rsid w:val="00F767DE"/>
    <w:rsid w:val="00F7688D"/>
    <w:rsid w:val="00F76A18"/>
    <w:rsid w:val="00F76A50"/>
    <w:rsid w:val="00F76AB1"/>
    <w:rsid w:val="00F76B07"/>
    <w:rsid w:val="00F76BBB"/>
    <w:rsid w:val="00F76C13"/>
    <w:rsid w:val="00F76EFA"/>
    <w:rsid w:val="00F77042"/>
    <w:rsid w:val="00F77368"/>
    <w:rsid w:val="00F77385"/>
    <w:rsid w:val="00F7740E"/>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750"/>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965"/>
    <w:rsid w:val="00F81A74"/>
    <w:rsid w:val="00F81AC2"/>
    <w:rsid w:val="00F81E54"/>
    <w:rsid w:val="00F81ED3"/>
    <w:rsid w:val="00F81F49"/>
    <w:rsid w:val="00F81F4C"/>
    <w:rsid w:val="00F820B9"/>
    <w:rsid w:val="00F820C9"/>
    <w:rsid w:val="00F820D8"/>
    <w:rsid w:val="00F821E8"/>
    <w:rsid w:val="00F82229"/>
    <w:rsid w:val="00F822FD"/>
    <w:rsid w:val="00F82365"/>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1BC"/>
    <w:rsid w:val="00F83916"/>
    <w:rsid w:val="00F839A8"/>
    <w:rsid w:val="00F83A06"/>
    <w:rsid w:val="00F83A5B"/>
    <w:rsid w:val="00F83D6D"/>
    <w:rsid w:val="00F83E58"/>
    <w:rsid w:val="00F83F3E"/>
    <w:rsid w:val="00F83F71"/>
    <w:rsid w:val="00F84193"/>
    <w:rsid w:val="00F8433F"/>
    <w:rsid w:val="00F8456C"/>
    <w:rsid w:val="00F845AF"/>
    <w:rsid w:val="00F8482B"/>
    <w:rsid w:val="00F84987"/>
    <w:rsid w:val="00F84B48"/>
    <w:rsid w:val="00F84E6F"/>
    <w:rsid w:val="00F84EA8"/>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1D3"/>
    <w:rsid w:val="00F87334"/>
    <w:rsid w:val="00F87348"/>
    <w:rsid w:val="00F87645"/>
    <w:rsid w:val="00F879ED"/>
    <w:rsid w:val="00F87AD8"/>
    <w:rsid w:val="00F87B91"/>
    <w:rsid w:val="00F87CB7"/>
    <w:rsid w:val="00F87CCC"/>
    <w:rsid w:val="00F87EA9"/>
    <w:rsid w:val="00F87F8A"/>
    <w:rsid w:val="00F900BF"/>
    <w:rsid w:val="00F90123"/>
    <w:rsid w:val="00F9014E"/>
    <w:rsid w:val="00F902D1"/>
    <w:rsid w:val="00F9033F"/>
    <w:rsid w:val="00F90392"/>
    <w:rsid w:val="00F9055F"/>
    <w:rsid w:val="00F9056A"/>
    <w:rsid w:val="00F906B1"/>
    <w:rsid w:val="00F909E6"/>
    <w:rsid w:val="00F90F02"/>
    <w:rsid w:val="00F90F15"/>
    <w:rsid w:val="00F90F8D"/>
    <w:rsid w:val="00F91058"/>
    <w:rsid w:val="00F911A5"/>
    <w:rsid w:val="00F911D4"/>
    <w:rsid w:val="00F912C8"/>
    <w:rsid w:val="00F91528"/>
    <w:rsid w:val="00F9156B"/>
    <w:rsid w:val="00F91941"/>
    <w:rsid w:val="00F9198A"/>
    <w:rsid w:val="00F91ABD"/>
    <w:rsid w:val="00F91C20"/>
    <w:rsid w:val="00F91CC6"/>
    <w:rsid w:val="00F91E06"/>
    <w:rsid w:val="00F91EC7"/>
    <w:rsid w:val="00F9207A"/>
    <w:rsid w:val="00F9229E"/>
    <w:rsid w:val="00F922B2"/>
    <w:rsid w:val="00F924AA"/>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5D"/>
    <w:rsid w:val="00F935F7"/>
    <w:rsid w:val="00F9375E"/>
    <w:rsid w:val="00F937EF"/>
    <w:rsid w:val="00F93A08"/>
    <w:rsid w:val="00F93A30"/>
    <w:rsid w:val="00F93AA9"/>
    <w:rsid w:val="00F93B14"/>
    <w:rsid w:val="00F93BAD"/>
    <w:rsid w:val="00F93D9C"/>
    <w:rsid w:val="00F93DBF"/>
    <w:rsid w:val="00F93DE7"/>
    <w:rsid w:val="00F93E75"/>
    <w:rsid w:val="00F940A5"/>
    <w:rsid w:val="00F94185"/>
    <w:rsid w:val="00F94268"/>
    <w:rsid w:val="00F94345"/>
    <w:rsid w:val="00F9444A"/>
    <w:rsid w:val="00F944A2"/>
    <w:rsid w:val="00F947D3"/>
    <w:rsid w:val="00F94905"/>
    <w:rsid w:val="00F94951"/>
    <w:rsid w:val="00F949DE"/>
    <w:rsid w:val="00F94A77"/>
    <w:rsid w:val="00F94DC8"/>
    <w:rsid w:val="00F94E60"/>
    <w:rsid w:val="00F9501E"/>
    <w:rsid w:val="00F9508F"/>
    <w:rsid w:val="00F95093"/>
    <w:rsid w:val="00F950BD"/>
    <w:rsid w:val="00F950CB"/>
    <w:rsid w:val="00F951B3"/>
    <w:rsid w:val="00F95438"/>
    <w:rsid w:val="00F9572F"/>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ED"/>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763"/>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77B"/>
    <w:rsid w:val="00FA187E"/>
    <w:rsid w:val="00FA1A5F"/>
    <w:rsid w:val="00FA1C27"/>
    <w:rsid w:val="00FA1F3D"/>
    <w:rsid w:val="00FA1F63"/>
    <w:rsid w:val="00FA2251"/>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B6"/>
    <w:rsid w:val="00FA3789"/>
    <w:rsid w:val="00FA37CA"/>
    <w:rsid w:val="00FA38A2"/>
    <w:rsid w:val="00FA38A6"/>
    <w:rsid w:val="00FA38C5"/>
    <w:rsid w:val="00FA38FD"/>
    <w:rsid w:val="00FA3945"/>
    <w:rsid w:val="00FA395D"/>
    <w:rsid w:val="00FA3C17"/>
    <w:rsid w:val="00FA3C3D"/>
    <w:rsid w:val="00FA4056"/>
    <w:rsid w:val="00FA40C0"/>
    <w:rsid w:val="00FA4153"/>
    <w:rsid w:val="00FA4224"/>
    <w:rsid w:val="00FA42EC"/>
    <w:rsid w:val="00FA4737"/>
    <w:rsid w:val="00FA4764"/>
    <w:rsid w:val="00FA476F"/>
    <w:rsid w:val="00FA4958"/>
    <w:rsid w:val="00FA4A8C"/>
    <w:rsid w:val="00FA4AD1"/>
    <w:rsid w:val="00FA4BCE"/>
    <w:rsid w:val="00FA4BF1"/>
    <w:rsid w:val="00FA4CE9"/>
    <w:rsid w:val="00FA4E40"/>
    <w:rsid w:val="00FA4FF7"/>
    <w:rsid w:val="00FA5013"/>
    <w:rsid w:val="00FA5073"/>
    <w:rsid w:val="00FA50E2"/>
    <w:rsid w:val="00FA5306"/>
    <w:rsid w:val="00FA55A7"/>
    <w:rsid w:val="00FA56A0"/>
    <w:rsid w:val="00FA59C3"/>
    <w:rsid w:val="00FA5A10"/>
    <w:rsid w:val="00FA5B46"/>
    <w:rsid w:val="00FA5B74"/>
    <w:rsid w:val="00FA5B96"/>
    <w:rsid w:val="00FA5BDD"/>
    <w:rsid w:val="00FA5C2B"/>
    <w:rsid w:val="00FA5D32"/>
    <w:rsid w:val="00FA5D9B"/>
    <w:rsid w:val="00FA5DF0"/>
    <w:rsid w:val="00FA61C0"/>
    <w:rsid w:val="00FA6229"/>
    <w:rsid w:val="00FA6263"/>
    <w:rsid w:val="00FA62C8"/>
    <w:rsid w:val="00FA6338"/>
    <w:rsid w:val="00FA6462"/>
    <w:rsid w:val="00FA655C"/>
    <w:rsid w:val="00FA65FD"/>
    <w:rsid w:val="00FA6738"/>
    <w:rsid w:val="00FA67E5"/>
    <w:rsid w:val="00FA6A41"/>
    <w:rsid w:val="00FA6B4E"/>
    <w:rsid w:val="00FA6BE2"/>
    <w:rsid w:val="00FA6D9E"/>
    <w:rsid w:val="00FA6F31"/>
    <w:rsid w:val="00FA7526"/>
    <w:rsid w:val="00FA7746"/>
    <w:rsid w:val="00FA784C"/>
    <w:rsid w:val="00FA78BB"/>
    <w:rsid w:val="00FA7A9D"/>
    <w:rsid w:val="00FA7AFA"/>
    <w:rsid w:val="00FA7E15"/>
    <w:rsid w:val="00FB0079"/>
    <w:rsid w:val="00FB01B1"/>
    <w:rsid w:val="00FB01B7"/>
    <w:rsid w:val="00FB030D"/>
    <w:rsid w:val="00FB0313"/>
    <w:rsid w:val="00FB03ED"/>
    <w:rsid w:val="00FB0583"/>
    <w:rsid w:val="00FB0615"/>
    <w:rsid w:val="00FB06C5"/>
    <w:rsid w:val="00FB0778"/>
    <w:rsid w:val="00FB07EF"/>
    <w:rsid w:val="00FB0A5F"/>
    <w:rsid w:val="00FB0A88"/>
    <w:rsid w:val="00FB0ADC"/>
    <w:rsid w:val="00FB0BDE"/>
    <w:rsid w:val="00FB0C95"/>
    <w:rsid w:val="00FB0D24"/>
    <w:rsid w:val="00FB0D79"/>
    <w:rsid w:val="00FB0DA8"/>
    <w:rsid w:val="00FB0DD1"/>
    <w:rsid w:val="00FB0F15"/>
    <w:rsid w:val="00FB119F"/>
    <w:rsid w:val="00FB11B7"/>
    <w:rsid w:val="00FB134E"/>
    <w:rsid w:val="00FB1529"/>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48A"/>
    <w:rsid w:val="00FB54AE"/>
    <w:rsid w:val="00FB55C2"/>
    <w:rsid w:val="00FB568E"/>
    <w:rsid w:val="00FB56BE"/>
    <w:rsid w:val="00FB5919"/>
    <w:rsid w:val="00FB5A5B"/>
    <w:rsid w:val="00FB5B50"/>
    <w:rsid w:val="00FB5D58"/>
    <w:rsid w:val="00FB5EC2"/>
    <w:rsid w:val="00FB5F19"/>
    <w:rsid w:val="00FB5F3C"/>
    <w:rsid w:val="00FB6188"/>
    <w:rsid w:val="00FB6447"/>
    <w:rsid w:val="00FB647B"/>
    <w:rsid w:val="00FB6582"/>
    <w:rsid w:val="00FB6939"/>
    <w:rsid w:val="00FB69B9"/>
    <w:rsid w:val="00FB69E5"/>
    <w:rsid w:val="00FB6A6A"/>
    <w:rsid w:val="00FB6B8A"/>
    <w:rsid w:val="00FB6C0A"/>
    <w:rsid w:val="00FB6C4C"/>
    <w:rsid w:val="00FB6E2E"/>
    <w:rsid w:val="00FB6E70"/>
    <w:rsid w:val="00FB6FF6"/>
    <w:rsid w:val="00FB7075"/>
    <w:rsid w:val="00FB7368"/>
    <w:rsid w:val="00FB73EF"/>
    <w:rsid w:val="00FB7655"/>
    <w:rsid w:val="00FB77E6"/>
    <w:rsid w:val="00FB793C"/>
    <w:rsid w:val="00FB7AE7"/>
    <w:rsid w:val="00FB7D82"/>
    <w:rsid w:val="00FB7ED0"/>
    <w:rsid w:val="00FB7ED5"/>
    <w:rsid w:val="00FB7FDB"/>
    <w:rsid w:val="00FB7FFA"/>
    <w:rsid w:val="00FC013B"/>
    <w:rsid w:val="00FC0406"/>
    <w:rsid w:val="00FC0465"/>
    <w:rsid w:val="00FC061F"/>
    <w:rsid w:val="00FC06FB"/>
    <w:rsid w:val="00FC0A61"/>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87E"/>
    <w:rsid w:val="00FC1968"/>
    <w:rsid w:val="00FC1A0E"/>
    <w:rsid w:val="00FC1B00"/>
    <w:rsid w:val="00FC1BDE"/>
    <w:rsid w:val="00FC1F12"/>
    <w:rsid w:val="00FC2141"/>
    <w:rsid w:val="00FC214E"/>
    <w:rsid w:val="00FC21C7"/>
    <w:rsid w:val="00FC22E7"/>
    <w:rsid w:val="00FC25BB"/>
    <w:rsid w:val="00FC25F8"/>
    <w:rsid w:val="00FC28CB"/>
    <w:rsid w:val="00FC2B1A"/>
    <w:rsid w:val="00FC2B53"/>
    <w:rsid w:val="00FC2B77"/>
    <w:rsid w:val="00FC2BA5"/>
    <w:rsid w:val="00FC2DF9"/>
    <w:rsid w:val="00FC2E68"/>
    <w:rsid w:val="00FC2F0E"/>
    <w:rsid w:val="00FC3067"/>
    <w:rsid w:val="00FC30A8"/>
    <w:rsid w:val="00FC312D"/>
    <w:rsid w:val="00FC32BA"/>
    <w:rsid w:val="00FC32C4"/>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308"/>
    <w:rsid w:val="00FC43E4"/>
    <w:rsid w:val="00FC462D"/>
    <w:rsid w:val="00FC4843"/>
    <w:rsid w:val="00FC4852"/>
    <w:rsid w:val="00FC4B3D"/>
    <w:rsid w:val="00FC4BD5"/>
    <w:rsid w:val="00FC4C91"/>
    <w:rsid w:val="00FC4E7B"/>
    <w:rsid w:val="00FC4F3F"/>
    <w:rsid w:val="00FC4F48"/>
    <w:rsid w:val="00FC500C"/>
    <w:rsid w:val="00FC5294"/>
    <w:rsid w:val="00FC52E1"/>
    <w:rsid w:val="00FC5311"/>
    <w:rsid w:val="00FC5364"/>
    <w:rsid w:val="00FC5667"/>
    <w:rsid w:val="00FC5787"/>
    <w:rsid w:val="00FC592B"/>
    <w:rsid w:val="00FC59F3"/>
    <w:rsid w:val="00FC5A84"/>
    <w:rsid w:val="00FC5BD6"/>
    <w:rsid w:val="00FC5C01"/>
    <w:rsid w:val="00FC5D4A"/>
    <w:rsid w:val="00FC5DEE"/>
    <w:rsid w:val="00FC5F24"/>
    <w:rsid w:val="00FC61CB"/>
    <w:rsid w:val="00FC61CE"/>
    <w:rsid w:val="00FC6619"/>
    <w:rsid w:val="00FC6733"/>
    <w:rsid w:val="00FC674C"/>
    <w:rsid w:val="00FC6795"/>
    <w:rsid w:val="00FC6849"/>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70"/>
    <w:rsid w:val="00FC7E74"/>
    <w:rsid w:val="00FC7ED4"/>
    <w:rsid w:val="00FD006E"/>
    <w:rsid w:val="00FD0110"/>
    <w:rsid w:val="00FD0350"/>
    <w:rsid w:val="00FD0558"/>
    <w:rsid w:val="00FD063F"/>
    <w:rsid w:val="00FD07B8"/>
    <w:rsid w:val="00FD07CB"/>
    <w:rsid w:val="00FD07F6"/>
    <w:rsid w:val="00FD08AB"/>
    <w:rsid w:val="00FD08B5"/>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D"/>
    <w:rsid w:val="00FD1DFE"/>
    <w:rsid w:val="00FD1EB5"/>
    <w:rsid w:val="00FD1EC8"/>
    <w:rsid w:val="00FD1F0D"/>
    <w:rsid w:val="00FD2214"/>
    <w:rsid w:val="00FD2363"/>
    <w:rsid w:val="00FD2785"/>
    <w:rsid w:val="00FD284B"/>
    <w:rsid w:val="00FD29EA"/>
    <w:rsid w:val="00FD2A11"/>
    <w:rsid w:val="00FD2A19"/>
    <w:rsid w:val="00FD2A8F"/>
    <w:rsid w:val="00FD2AF4"/>
    <w:rsid w:val="00FD2B10"/>
    <w:rsid w:val="00FD2B46"/>
    <w:rsid w:val="00FD2B75"/>
    <w:rsid w:val="00FD2BA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9E"/>
    <w:rsid w:val="00FD464A"/>
    <w:rsid w:val="00FD47ED"/>
    <w:rsid w:val="00FD4809"/>
    <w:rsid w:val="00FD4A1E"/>
    <w:rsid w:val="00FD4C07"/>
    <w:rsid w:val="00FD4CC6"/>
    <w:rsid w:val="00FD4E2B"/>
    <w:rsid w:val="00FD4E3D"/>
    <w:rsid w:val="00FD503E"/>
    <w:rsid w:val="00FD50B4"/>
    <w:rsid w:val="00FD525F"/>
    <w:rsid w:val="00FD5344"/>
    <w:rsid w:val="00FD548F"/>
    <w:rsid w:val="00FD5497"/>
    <w:rsid w:val="00FD55F4"/>
    <w:rsid w:val="00FD56AC"/>
    <w:rsid w:val="00FD56B5"/>
    <w:rsid w:val="00FD56D8"/>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12"/>
    <w:rsid w:val="00FD742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96"/>
    <w:rsid w:val="00FE04ED"/>
    <w:rsid w:val="00FE060B"/>
    <w:rsid w:val="00FE0655"/>
    <w:rsid w:val="00FE06BF"/>
    <w:rsid w:val="00FE0721"/>
    <w:rsid w:val="00FE08FD"/>
    <w:rsid w:val="00FE09F6"/>
    <w:rsid w:val="00FE0AF5"/>
    <w:rsid w:val="00FE0BBE"/>
    <w:rsid w:val="00FE0C7C"/>
    <w:rsid w:val="00FE0CF4"/>
    <w:rsid w:val="00FE0F6D"/>
    <w:rsid w:val="00FE10F9"/>
    <w:rsid w:val="00FE1101"/>
    <w:rsid w:val="00FE11C9"/>
    <w:rsid w:val="00FE1305"/>
    <w:rsid w:val="00FE13DF"/>
    <w:rsid w:val="00FE1508"/>
    <w:rsid w:val="00FE1652"/>
    <w:rsid w:val="00FE16F0"/>
    <w:rsid w:val="00FE1731"/>
    <w:rsid w:val="00FE17D9"/>
    <w:rsid w:val="00FE1831"/>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6A"/>
    <w:rsid w:val="00FE38B5"/>
    <w:rsid w:val="00FE390B"/>
    <w:rsid w:val="00FE390F"/>
    <w:rsid w:val="00FE3979"/>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5E"/>
    <w:rsid w:val="00FE54FD"/>
    <w:rsid w:val="00FE5607"/>
    <w:rsid w:val="00FE5A1D"/>
    <w:rsid w:val="00FE5A33"/>
    <w:rsid w:val="00FE5B3F"/>
    <w:rsid w:val="00FE5B5A"/>
    <w:rsid w:val="00FE5C0E"/>
    <w:rsid w:val="00FE5CDA"/>
    <w:rsid w:val="00FE5DD3"/>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46D"/>
    <w:rsid w:val="00FF0595"/>
    <w:rsid w:val="00FF0743"/>
    <w:rsid w:val="00FF08FB"/>
    <w:rsid w:val="00FF0904"/>
    <w:rsid w:val="00FF0AF7"/>
    <w:rsid w:val="00FF0BA9"/>
    <w:rsid w:val="00FF0C9F"/>
    <w:rsid w:val="00FF0D04"/>
    <w:rsid w:val="00FF0DD1"/>
    <w:rsid w:val="00FF0E39"/>
    <w:rsid w:val="00FF0EB9"/>
    <w:rsid w:val="00FF0FA6"/>
    <w:rsid w:val="00FF1046"/>
    <w:rsid w:val="00FF1086"/>
    <w:rsid w:val="00FF10EA"/>
    <w:rsid w:val="00FF1141"/>
    <w:rsid w:val="00FF15B2"/>
    <w:rsid w:val="00FF163E"/>
    <w:rsid w:val="00FF166B"/>
    <w:rsid w:val="00FF1691"/>
    <w:rsid w:val="00FF1854"/>
    <w:rsid w:val="00FF1CF5"/>
    <w:rsid w:val="00FF1DB0"/>
    <w:rsid w:val="00FF1E65"/>
    <w:rsid w:val="00FF1E9D"/>
    <w:rsid w:val="00FF1EEA"/>
    <w:rsid w:val="00FF1F10"/>
    <w:rsid w:val="00FF1FC9"/>
    <w:rsid w:val="00FF20D7"/>
    <w:rsid w:val="00FF2119"/>
    <w:rsid w:val="00FF2137"/>
    <w:rsid w:val="00FF23E0"/>
    <w:rsid w:val="00FF2409"/>
    <w:rsid w:val="00FF25BC"/>
    <w:rsid w:val="00FF25C3"/>
    <w:rsid w:val="00FF267B"/>
    <w:rsid w:val="00FF2983"/>
    <w:rsid w:val="00FF2990"/>
    <w:rsid w:val="00FF2B8D"/>
    <w:rsid w:val="00FF2CF5"/>
    <w:rsid w:val="00FF2D26"/>
    <w:rsid w:val="00FF2FD2"/>
    <w:rsid w:val="00FF30FE"/>
    <w:rsid w:val="00FF3676"/>
    <w:rsid w:val="00FF390A"/>
    <w:rsid w:val="00FF39E4"/>
    <w:rsid w:val="00FF39F8"/>
    <w:rsid w:val="00FF3A4F"/>
    <w:rsid w:val="00FF3AF1"/>
    <w:rsid w:val="00FF3C24"/>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B04"/>
    <w:rsid w:val="00FF4C06"/>
    <w:rsid w:val="00FF4C64"/>
    <w:rsid w:val="00FF4CA0"/>
    <w:rsid w:val="00FF4CA7"/>
    <w:rsid w:val="00FF4F13"/>
    <w:rsid w:val="00FF510C"/>
    <w:rsid w:val="00FF5127"/>
    <w:rsid w:val="00FF516D"/>
    <w:rsid w:val="00FF517A"/>
    <w:rsid w:val="00FF527B"/>
    <w:rsid w:val="00FF5534"/>
    <w:rsid w:val="00FF55E5"/>
    <w:rsid w:val="00FF565A"/>
    <w:rsid w:val="00FF5966"/>
    <w:rsid w:val="00FF5978"/>
    <w:rsid w:val="00FF5A54"/>
    <w:rsid w:val="00FF5AE2"/>
    <w:rsid w:val="00FF5BC7"/>
    <w:rsid w:val="00FF5BEB"/>
    <w:rsid w:val="00FF5C91"/>
    <w:rsid w:val="00FF5D1C"/>
    <w:rsid w:val="00FF5E27"/>
    <w:rsid w:val="00FF5FC9"/>
    <w:rsid w:val="00FF61B3"/>
    <w:rsid w:val="00FF623D"/>
    <w:rsid w:val="00FF6263"/>
    <w:rsid w:val="00FF62D7"/>
    <w:rsid w:val="00FF6367"/>
    <w:rsid w:val="00FF63EF"/>
    <w:rsid w:val="00FF668C"/>
    <w:rsid w:val="00FF67B0"/>
    <w:rsid w:val="00FF6849"/>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B55450"/>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4FD01DB2"/>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0B8FC7"/>
  <w15:docId w15:val="{58FEFE38-5584-4C37-AB47-9FEEA5803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index heading" w:qFormat="1"/>
    <w:lsdException w:name="caption" w:uiPriority="35" w:qFormat="1"/>
    <w:lsdException w:name="table of figures" w:uiPriority="99"/>
    <w:lsdException w:name="annotation reference" w:qFormat="1"/>
    <w:lsdException w:name="page number" w:qFormat="1"/>
    <w:lsdException w:name="List"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2" w:qFormat="1"/>
    <w:lsdException w:name="Subtitle" w:qFormat="1"/>
    <w:lsdException w:name="Hyperlink" w:uiPriority="99" w:qFormat="1"/>
    <w:lsdException w:name="FollowedHyperlink" w:unhideWhenUsed="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Arial" w:eastAsiaTheme="minorHAnsi" w:hAnsi="Arial" w:cstheme="minorBidi"/>
      <w:szCs w:val="22"/>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lang w:eastAsia="zh-CN"/>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pPr>
      <w:numPr>
        <w:numId w:val="2"/>
      </w:numPr>
    </w:pPr>
    <w:rPr>
      <w:lang w:eastAsia="ja-JP"/>
    </w:rPr>
  </w:style>
  <w:style w:type="paragraph" w:styleId="ListBullet4">
    <w:name w:val="List Bullet 4"/>
    <w:basedOn w:val="ListBullet3"/>
    <w:pPr>
      <w:numPr>
        <w:numId w:val="3"/>
      </w:numPr>
    </w:pPr>
  </w:style>
  <w:style w:type="paragraph" w:styleId="ListBullet3">
    <w:name w:val="List Bullet 3"/>
    <w:basedOn w:val="ListBullet2"/>
    <w:pPr>
      <w:numPr>
        <w:numId w:val="4"/>
      </w:numPr>
    </w:pPr>
  </w:style>
  <w:style w:type="paragraph" w:styleId="ListBullet2">
    <w:name w:val="List Bullet 2"/>
    <w:basedOn w:val="ListBullet"/>
    <w:pPr>
      <w:numPr>
        <w:numId w:val="5"/>
      </w:numPr>
    </w:pPr>
  </w:style>
  <w:style w:type="paragraph" w:styleId="ListBullet">
    <w:name w:val="List Bullet"/>
    <w:basedOn w:val="List"/>
    <w:pPr>
      <w:numPr>
        <w:numId w:val="6"/>
      </w:numPr>
    </w:pPr>
    <w:rPr>
      <w:lang w:eastAsia="ja-JP"/>
    </w:rPr>
  </w:style>
  <w:style w:type="paragraph" w:styleId="Caption">
    <w:name w:val="caption"/>
    <w:basedOn w:val="Normal"/>
    <w:next w:val="Normal"/>
    <w:link w:val="CaptionChar"/>
    <w:uiPriority w:val="35"/>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pPr>
      <w:spacing w:after="120"/>
      <w:ind w:left="283"/>
      <w:contextualSpacing/>
    </w:p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ListNumber5">
    <w:name w:val="List Number 5"/>
    <w:basedOn w:val="Normal"/>
    <w:pPr>
      <w:numPr>
        <w:numId w:val="9"/>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Cs w:val="20"/>
      <w:lang w:val="en-GB"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pPr>
      <w:ind w:left="1701" w:hanging="1701"/>
      <w:jc w:val="left"/>
    </w:pPr>
    <w:rPr>
      <w:b/>
    </w:rPr>
  </w:style>
  <w:style w:type="paragraph" w:styleId="TOC9">
    <w:name w:val="toc 9"/>
    <w:basedOn w:val="TOC8"/>
    <w:next w:val="Normal"/>
    <w:uiPriority w:val="39"/>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aliases w:val="TableGrid,ST Table,Check(v),Table-Text,x Tableau page de garde"/>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pPr>
      <w:numPr>
        <w:numId w:val="10"/>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1"/>
      </w:numPr>
      <w:tabs>
        <w:tab w:val="left" w:pos="1701"/>
      </w:tabs>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FP">
    <w:name w:val="FP"/>
    <w:basedOn w:val="Normal"/>
    <w:pPr>
      <w:spacing w:after="0"/>
    </w:pPr>
  </w:style>
  <w:style w:type="paragraph" w:customStyle="1" w:styleId="Observation">
    <w:name w:val="Observation"/>
    <w:basedOn w:val="Proposal"/>
    <w:qFormat/>
    <w:pPr>
      <w:numPr>
        <w:numId w:val="12"/>
      </w:numPr>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pPr>
      <w:numPr>
        <w:numId w:val="13"/>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customStyle="1" w:styleId="1">
    <w:name w:val="明显强调1"/>
    <w:basedOn w:val="DefaultParagraphFont"/>
    <w:uiPriority w:val="21"/>
    <w:qFormat/>
    <w:rPr>
      <w:i/>
      <w:iCs/>
      <w:color w:val="4472C4" w:themeColor="accent1"/>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Pr>
      <w:rFonts w:ascii="Arial" w:hAnsi="Arial"/>
      <w:i/>
      <w:color w:val="7F7F7F" w:themeColor="text1" w:themeTint="80"/>
      <w:spacing w:val="2"/>
      <w:sz w:val="18"/>
      <w:szCs w:val="18"/>
      <w:lang w:val="en-US" w:eastAsia="en-US"/>
    </w:rPr>
  </w:style>
  <w:style w:type="character" w:customStyle="1" w:styleId="10">
    <w:name w:val="@他1"/>
    <w:basedOn w:val="DefaultParagraphFont"/>
    <w:uiPriority w:val="99"/>
    <w:unhideWhenUsed/>
    <w:qFormat/>
    <w:rPr>
      <w:color w:val="2B579A"/>
      <w:shd w:val="clear" w:color="auto" w:fill="E1DFDD"/>
    </w:rPr>
  </w:style>
  <w:style w:type="character" w:styleId="PlaceholderText">
    <w:name w:val="Placeholder Text"/>
    <w:basedOn w:val="DefaultParagraphFont"/>
    <w:uiPriority w:val="99"/>
    <w:semiHidden/>
    <w:qFormat/>
    <w:rPr>
      <w:color w:val="808080"/>
    </w:rPr>
  </w:style>
  <w:style w:type="character" w:customStyle="1" w:styleId="11">
    <w:name w:val="未处理的提及1"/>
    <w:basedOn w:val="DefaultParagraphFont"/>
    <w:uiPriority w:val="99"/>
    <w:unhideWhenUsed/>
    <w:rPr>
      <w:color w:val="605E5C"/>
      <w:shd w:val="clear" w:color="auto" w:fill="E1DFDD"/>
    </w:rPr>
  </w:style>
  <w:style w:type="paragraph" w:customStyle="1" w:styleId="12">
    <w:name w:val="修订1"/>
    <w:hidden/>
    <w:uiPriority w:val="99"/>
    <w:semiHidden/>
    <w:rPr>
      <w:rFonts w:ascii="Arial" w:eastAsiaTheme="minorHAnsi" w:hAnsi="Arial" w:cstheme="minorBidi"/>
      <w:szCs w:val="22"/>
      <w:lang w:eastAsia="en-US"/>
    </w:rPr>
  </w:style>
  <w:style w:type="paragraph" w:customStyle="1" w:styleId="xmsonormal">
    <w:name w:val="x_msonormal"/>
    <w:basedOn w:val="Normal"/>
    <w:uiPriority w:val="99"/>
    <w:qFormat/>
    <w:pPr>
      <w:spacing w:after="0" w:line="240" w:lineRule="auto"/>
    </w:pPr>
    <w:rPr>
      <w:rFonts w:ascii="Calibri" w:hAnsi="Calibri" w:cs="Calibri"/>
      <w:sz w:val="22"/>
    </w:rPr>
  </w:style>
  <w:style w:type="paragraph" w:customStyle="1" w:styleId="xmsolistparagraph">
    <w:name w:val="x_msolistparagraph"/>
    <w:basedOn w:val="Normal"/>
    <w:uiPriority w:val="99"/>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13">
    <w:name w:val="书籍标题1"/>
    <w:basedOn w:val="DefaultParagraphFont"/>
    <w:uiPriority w:val="33"/>
    <w:qFormat/>
    <w:rPr>
      <w:b/>
      <w:bCs/>
      <w:i/>
      <w:iCs/>
      <w:spacing w:val="5"/>
    </w:rPr>
  </w:style>
  <w:style w:type="character" w:customStyle="1" w:styleId="B1Zchn">
    <w:name w:val="B1 Zchn"/>
    <w:qFormat/>
    <w:locked/>
    <w:rPr>
      <w:lang w:val="zh-CN" w:eastAsia="en-US"/>
    </w:rPr>
  </w:style>
  <w:style w:type="character" w:customStyle="1" w:styleId="CaptionChar">
    <w:name w:val="Caption Char"/>
    <w:link w:val="Caption"/>
    <w:qFormat/>
    <w:locked/>
    <w:rPr>
      <w:rFonts w:ascii="Arial" w:eastAsiaTheme="minorHAnsi" w:hAnsi="Arial" w:cstheme="minorBidi"/>
      <w:b/>
      <w:szCs w:val="22"/>
      <w:lang w:val="en-US"/>
    </w:rPr>
  </w:style>
  <w:style w:type="paragraph" w:customStyle="1" w:styleId="rProposal">
    <w:name w:val="rProposal"/>
    <w:basedOn w:val="Normal"/>
    <w:next w:val="Normal"/>
    <w:link w:val="rProposalChar"/>
    <w:qFormat/>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qFormat/>
    <w:rPr>
      <w:rFonts w:ascii="Times New Roman" w:eastAsiaTheme="minorEastAsia" w:hAnsi="Times New Roman"/>
      <w:b/>
      <w:sz w:val="22"/>
      <w:lang w:eastAsia="ko-KR"/>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contentpasted2">
    <w:name w:val="contentpasted2"/>
    <w:basedOn w:val="DefaultParagraphFont"/>
    <w:qFormat/>
  </w:style>
  <w:style w:type="character" w:customStyle="1" w:styleId="B3Char">
    <w:name w:val="B3 Char"/>
    <w:qFormat/>
    <w:rPr>
      <w:lang w:val="zh-CN" w:eastAsia="en-US"/>
    </w:rPr>
  </w:style>
  <w:style w:type="character" w:customStyle="1" w:styleId="B1Char">
    <w:name w:val="B1 Char"/>
    <w:qFormat/>
    <w:rPr>
      <w:rFonts w:eastAsia="Times New Roman"/>
    </w:rPr>
  </w:style>
  <w:style w:type="character" w:customStyle="1" w:styleId="TACChar">
    <w:name w:val="TAC Char"/>
    <w:link w:val="TAC"/>
    <w:qFormat/>
    <w:locked/>
    <w:rPr>
      <w:rFonts w:ascii="Arial" w:eastAsiaTheme="minorHAnsi" w:hAnsi="Arial" w:cstheme="minorBidi"/>
      <w:sz w:val="18"/>
      <w:szCs w:val="22"/>
      <w:lang w:val="zh-CN" w:eastAsia="zh-CN"/>
    </w:rPr>
  </w:style>
  <w:style w:type="character" w:customStyle="1" w:styleId="fontstyle01">
    <w:name w:val="fontstyle01"/>
    <w:basedOn w:val="DefaultParagraphFont"/>
    <w:rPr>
      <w:rFonts w:ascii="TimesNewRomanPSMT" w:hAnsi="TimesNewRomanPSMT" w:hint="default"/>
      <w:color w:val="000000"/>
      <w:sz w:val="20"/>
      <w:szCs w:val="20"/>
    </w:rPr>
  </w:style>
  <w:style w:type="character" w:customStyle="1" w:styleId="fontstyle21">
    <w:name w:val="fontstyle21"/>
    <w:basedOn w:val="DefaultParagraphFont"/>
    <w:rPr>
      <w:rFonts w:ascii="TimesNewRomanPS-ItalicMT" w:hAnsi="TimesNewRomanPS-ItalicMT" w:hint="default"/>
      <w:i/>
      <w:iCs/>
      <w:color w:val="000000"/>
      <w:sz w:val="20"/>
      <w:szCs w:val="20"/>
    </w:rPr>
  </w:style>
  <w:style w:type="character" w:customStyle="1" w:styleId="2">
    <w:name w:val="未处理的提及2"/>
    <w:basedOn w:val="DefaultParagraphFont"/>
    <w:uiPriority w:val="99"/>
    <w:semiHidden/>
    <w:unhideWhenUsed/>
    <w:rPr>
      <w:color w:val="605E5C"/>
      <w:shd w:val="clear" w:color="auto" w:fill="E1DFDD"/>
    </w:rPr>
  </w:style>
  <w:style w:type="character" w:customStyle="1" w:styleId="cf01">
    <w:name w:val="cf01"/>
    <w:basedOn w:val="DefaultParagraphFont"/>
    <w:qFormat/>
    <w:rPr>
      <w:rFonts w:ascii="Segoe UI" w:hAnsi="Segoe UI" w:cs="Segoe UI" w:hint="default"/>
      <w:sz w:val="18"/>
      <w:szCs w:val="18"/>
    </w:rPr>
  </w:style>
  <w:style w:type="paragraph" w:customStyle="1" w:styleId="DraftProposal">
    <w:name w:val="Draft Proposal"/>
    <w:basedOn w:val="BodyText"/>
    <w:next w:val="Normal"/>
    <w:uiPriority w:val="99"/>
    <w:qFormat/>
    <w:pPr>
      <w:tabs>
        <w:tab w:val="left" w:pos="720"/>
        <w:tab w:val="left" w:pos="1701"/>
      </w:tabs>
      <w:spacing w:after="160"/>
      <w:ind w:left="720" w:hanging="360"/>
      <w:jc w:val="left"/>
    </w:pPr>
    <w:rPr>
      <w:rFonts w:eastAsia="Calibri" w:cs="Arial"/>
      <w:b/>
      <w:bCs/>
      <w:sz w:val="22"/>
      <w:lang w:eastAsia="en-US"/>
    </w:rPr>
  </w:style>
  <w:style w:type="character" w:styleId="UnresolvedMention">
    <w:name w:val="Unresolved Mention"/>
    <w:basedOn w:val="DefaultParagraphFont"/>
    <w:uiPriority w:val="99"/>
    <w:semiHidden/>
    <w:unhideWhenUsed/>
    <w:rsid w:val="00DE2719"/>
    <w:rPr>
      <w:color w:val="605E5C"/>
      <w:shd w:val="clear" w:color="auto" w:fill="E1DFDD"/>
    </w:rPr>
  </w:style>
  <w:style w:type="character" w:customStyle="1" w:styleId="TAHChar">
    <w:name w:val="TAH Char"/>
    <w:locked/>
    <w:rsid w:val="00774D0D"/>
    <w:rPr>
      <w:rFonts w:ascii="Arial" w:eastAsia="Times New Roman" w:hAnsi="Arial" w:cs="Times New Roman"/>
      <w:b/>
      <w:kern w:val="0"/>
      <w:sz w:val="18"/>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875994">
      <w:bodyDiv w:val="1"/>
      <w:marLeft w:val="0"/>
      <w:marRight w:val="0"/>
      <w:marTop w:val="0"/>
      <w:marBottom w:val="0"/>
      <w:divBdr>
        <w:top w:val="none" w:sz="0" w:space="0" w:color="auto"/>
        <w:left w:val="none" w:sz="0" w:space="0" w:color="auto"/>
        <w:bottom w:val="none" w:sz="0" w:space="0" w:color="auto"/>
        <w:right w:val="none" w:sz="0" w:space="0" w:color="auto"/>
      </w:divBdr>
    </w:div>
    <w:div w:id="1071929378">
      <w:bodyDiv w:val="1"/>
      <w:marLeft w:val="0"/>
      <w:marRight w:val="0"/>
      <w:marTop w:val="0"/>
      <w:marBottom w:val="0"/>
      <w:divBdr>
        <w:top w:val="none" w:sz="0" w:space="0" w:color="auto"/>
        <w:left w:val="none" w:sz="0" w:space="0" w:color="auto"/>
        <w:bottom w:val="none" w:sz="0" w:space="0" w:color="auto"/>
        <w:right w:val="none" w:sz="0" w:space="0" w:color="auto"/>
      </w:divBdr>
    </w:div>
    <w:div w:id="1105538869">
      <w:bodyDiv w:val="1"/>
      <w:marLeft w:val="0"/>
      <w:marRight w:val="0"/>
      <w:marTop w:val="0"/>
      <w:marBottom w:val="0"/>
      <w:divBdr>
        <w:top w:val="none" w:sz="0" w:space="0" w:color="auto"/>
        <w:left w:val="none" w:sz="0" w:space="0" w:color="auto"/>
        <w:bottom w:val="none" w:sz="0" w:space="0" w:color="auto"/>
        <w:right w:val="none" w:sz="0" w:space="0" w:color="auto"/>
      </w:divBdr>
    </w:div>
    <w:div w:id="1852526074">
      <w:bodyDiv w:val="1"/>
      <w:marLeft w:val="0"/>
      <w:marRight w:val="0"/>
      <w:marTop w:val="0"/>
      <w:marBottom w:val="0"/>
      <w:divBdr>
        <w:top w:val="none" w:sz="0" w:space="0" w:color="auto"/>
        <w:left w:val="none" w:sz="0" w:space="0" w:color="auto"/>
        <w:bottom w:val="none" w:sz="0" w:space="0" w:color="auto"/>
        <w:right w:val="none" w:sz="0" w:space="0" w:color="auto"/>
      </w:divBdr>
    </w:div>
    <w:div w:id="2028561493">
      <w:bodyDiv w:val="1"/>
      <w:marLeft w:val="0"/>
      <w:marRight w:val="0"/>
      <w:marTop w:val="0"/>
      <w:marBottom w:val="0"/>
      <w:divBdr>
        <w:top w:val="none" w:sz="0" w:space="0" w:color="auto"/>
        <w:left w:val="none" w:sz="0" w:space="0" w:color="auto"/>
        <w:bottom w:val="none" w:sz="0" w:space="0" w:color="auto"/>
        <w:right w:val="none" w:sz="0" w:space="0" w:color="auto"/>
      </w:divBdr>
    </w:div>
    <w:div w:id="2071995951">
      <w:bodyDiv w:val="1"/>
      <w:marLeft w:val="0"/>
      <w:marRight w:val="0"/>
      <w:marTop w:val="0"/>
      <w:marBottom w:val="0"/>
      <w:divBdr>
        <w:top w:val="none" w:sz="0" w:space="0" w:color="auto"/>
        <w:left w:val="none" w:sz="0" w:space="0" w:color="auto"/>
        <w:bottom w:val="none" w:sz="0" w:space="0" w:color="auto"/>
        <w:right w:val="none" w:sz="0" w:space="0" w:color="auto"/>
      </w:divBdr>
    </w:div>
    <w:div w:id="2111580591">
      <w:bodyDiv w:val="1"/>
      <w:marLeft w:val="0"/>
      <w:marRight w:val="0"/>
      <w:marTop w:val="0"/>
      <w:marBottom w:val="0"/>
      <w:divBdr>
        <w:top w:val="none" w:sz="0" w:space="0" w:color="auto"/>
        <w:left w:val="none" w:sz="0" w:space="0" w:color="auto"/>
        <w:bottom w:val="none" w:sz="0" w:space="0" w:color="auto"/>
        <w:right w:val="none" w:sz="0" w:space="0" w:color="auto"/>
      </w:divBdr>
    </w:div>
    <w:div w:id="21378705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oleObject" Target="embeddings/oleObject18.bin"/><Relationship Id="rId47" Type="http://schemas.openxmlformats.org/officeDocument/2006/relationships/oleObject" Target="embeddings/oleObject21.bin"/><Relationship Id="rId50" Type="http://schemas.openxmlformats.org/officeDocument/2006/relationships/oleObject" Target="embeddings/oleObject23.bin"/><Relationship Id="rId7" Type="http://schemas.openxmlformats.org/officeDocument/2006/relationships/hyperlink" Target="https://www.3gpp.org/ftp/TSG_RAN/WG1_RL1/TSGR1_121/Inbox/drafts/9.11(NR_NTN_Ph3/36.213%20draft%20CR" TargetMode="External"/><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20.bin"/><Relationship Id="rId53"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hyperlink" Target="https://www.3gpp.org/ftp/TSG_RAN/WG1_RL1/TSGR1_121/Inbox/drafts/9.11(NR_NTN_Ph3/36.213%20draft%20CR" TargetMode="Externa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image" Target="media/image18.wmf"/><Relationship Id="rId48" Type="http://schemas.openxmlformats.org/officeDocument/2006/relationships/image" Target="media/image20.wmf"/><Relationship Id="rId8" Type="http://schemas.openxmlformats.org/officeDocument/2006/relationships/image" Target="media/image1.wmf"/><Relationship Id="rId51" Type="http://schemas.openxmlformats.org/officeDocument/2006/relationships/hyperlink" Target="https://www.3gpp.org/ftp/TSG_RAN/WG1_RL1/TSGR1_121/Inbox/drafts/9.11(NR_NTN_Ph3/36.213%20draft%20CR" TargetMode="External"/><Relationship Id="rId3" Type="http://schemas.openxmlformats.org/officeDocument/2006/relationships/settings" Target="setting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19.wmf"/><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2417</TotalTime>
  <Pages>8</Pages>
  <Words>2749</Words>
  <Characters>15670</Characters>
  <Application>Microsoft Office Word</Application>
  <DocSecurity>0</DocSecurity>
  <Lines>130</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 Ltd.</Company>
  <LinksUpToDate>false</LinksUpToDate>
  <CharactersWithSpaces>18383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MM1</dc:creator>
  <cp:lastModifiedBy>MM2</cp:lastModifiedBy>
  <cp:revision>52</cp:revision>
  <dcterms:created xsi:type="dcterms:W3CDTF">2025-05-30T07:27:00Z</dcterms:created>
  <dcterms:modified xsi:type="dcterms:W3CDTF">2025-06-03T00:21:00Z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2023-10-20T01:44:10Z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088373b5-4ba4-4e9d-95f1-cbe6334ec002</vt:lpwstr>
  </property>
  <property fmtid="{D5CDD505-2E9C-101B-9397-08002B2CF9AE}" pid="8" name="MSIP_Label_83bcef13-7cac-433f-ba1d-47a323951816_ContentBits">
    <vt:lpwstr>0</vt:lpwstr>
  </property>
  <property fmtid="{D5CDD505-2E9C-101B-9397-08002B2CF9AE}" pid="9" name="KSOProductBuildVer">
    <vt:lpwstr>2052-11.8.2.12085</vt:lpwstr>
  </property>
  <property fmtid="{D5CDD505-2E9C-101B-9397-08002B2CF9AE}" pid="10" name="ICV">
    <vt:lpwstr>A6798ABFB4924E7A903FFD895218FAD0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1748402697</vt:lpwstr>
  </property>
</Properties>
</file>