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napToGrid/>
        <w:spacing w:before="0" w:beforeLines="-2147483648" w:after="0" w:line="240" w:lineRule="auto"/>
        <w:ind w:right="2"/>
        <w:jc w:val="left"/>
        <w:rPr>
          <w:rFonts w:hint="default" w:ascii="Arial" w:hAnsi="Arial" w:eastAsia="宋体" w:cs="Arial"/>
          <w:b/>
          <w:bCs/>
          <w:sz w:val="24"/>
          <w:szCs w:val="22"/>
          <w:lang w:val="en-US" w:eastAsia="zh-CN"/>
        </w:rPr>
      </w:pPr>
      <w:bookmarkStart w:id="0" w:name="_Hlk145670493"/>
      <w:bookmarkStart w:id="1" w:name="_Hlk117841894"/>
      <w:bookmarkStart w:id="2" w:name="OLE_LINK12"/>
      <w:bookmarkStart w:id="3" w:name="OLE_LINK13"/>
      <w:r>
        <w:rPr>
          <w:rFonts w:ascii="Arial" w:hAnsi="Arial" w:eastAsia="Batang" w:cs="Arial"/>
          <w:b/>
          <w:bCs/>
          <w:sz w:val="24"/>
          <w:szCs w:val="22"/>
          <w:lang w:val="en-GB" w:eastAsia="en-US"/>
        </w:rPr>
        <w:t>3GPP TSG RAN WG1 #1</w:t>
      </w:r>
      <w:r>
        <w:rPr>
          <w:rFonts w:hint="eastAsia" w:ascii="Arial" w:hAnsi="Arial" w:eastAsia="宋体" w:cs="Arial"/>
          <w:b/>
          <w:bCs/>
          <w:sz w:val="24"/>
          <w:szCs w:val="22"/>
          <w:lang w:val="en-US" w:eastAsia="zh-CN"/>
        </w:rPr>
        <w:t>20</w:t>
      </w:r>
      <w:r>
        <w:rPr>
          <w:rFonts w:hint="eastAsia" w:ascii="Arial" w:hAnsi="Arial" w:cs="Arial"/>
          <w:b/>
          <w:bCs/>
          <w:sz w:val="24"/>
          <w:szCs w:val="22"/>
          <w:lang w:val="en-US" w:eastAsia="zh-CN"/>
        </w:rPr>
        <w:t xml:space="preserve">b  </w:t>
      </w:r>
      <w:r>
        <w:rPr>
          <w:rFonts w:hint="eastAsia" w:ascii="Arial" w:hAnsi="Arial" w:cs="Arial"/>
          <w:b/>
          <w:bCs/>
          <w:sz w:val="24"/>
          <w:szCs w:val="22"/>
          <w:lang w:val="en-US" w:eastAsia="zh-CN"/>
        </w:rPr>
        <w:tab/>
      </w:r>
      <w:r>
        <w:rPr>
          <w:rFonts w:hint="eastAsia" w:ascii="Arial" w:hAnsi="Arial" w:cs="Arial"/>
          <w:b/>
          <w:bCs/>
          <w:sz w:val="24"/>
          <w:szCs w:val="22"/>
          <w:lang w:val="en-US" w:eastAsia="zh-CN"/>
        </w:rPr>
        <w:t xml:space="preserve">          </w:t>
      </w:r>
      <w:r>
        <w:rPr>
          <w:rFonts w:ascii="Arial" w:hAnsi="Arial" w:eastAsia="Batang" w:cs="Arial"/>
          <w:b/>
          <w:bCs/>
          <w:sz w:val="24"/>
          <w:szCs w:val="22"/>
          <w:lang w:val="en-GB" w:eastAsia="en-US"/>
        </w:rPr>
        <w:tab/>
      </w:r>
      <w:r>
        <w:rPr>
          <w:rFonts w:hint="eastAsia" w:ascii="Arial" w:hAnsi="Arial" w:cs="Arial"/>
          <w:b/>
          <w:bCs/>
          <w:sz w:val="24"/>
          <w:szCs w:val="22"/>
          <w:lang w:val="en-US" w:eastAsia="zh-CN"/>
        </w:rPr>
        <w:t xml:space="preserve">            </w:t>
      </w:r>
      <w:bookmarkStart w:id="4" w:name="OLE_LINK274"/>
      <w:r>
        <w:rPr>
          <w:rFonts w:hint="eastAsia" w:ascii="Arial" w:hAnsi="Arial" w:cs="Arial"/>
          <w:b/>
          <w:bCs/>
          <w:sz w:val="24"/>
          <w:szCs w:val="22"/>
          <w:lang w:val="en-US" w:eastAsia="zh-CN"/>
        </w:rPr>
        <w:t xml:space="preserve">  </w:t>
      </w:r>
      <w:bookmarkStart w:id="5" w:name="OLE_LINK230"/>
      <w:r>
        <w:rPr>
          <w:rFonts w:ascii="Arial" w:hAnsi="Arial" w:eastAsia="Batang" w:cs="Arial"/>
          <w:b/>
          <w:bCs/>
          <w:sz w:val="24"/>
          <w:szCs w:val="22"/>
          <w:lang w:val="en-GB" w:eastAsia="en-US"/>
        </w:rPr>
        <w:t>R1-2</w:t>
      </w:r>
      <w:r>
        <w:rPr>
          <w:rFonts w:hint="eastAsia" w:ascii="Arial" w:hAnsi="Arial" w:eastAsia="宋体" w:cs="Arial"/>
          <w:b/>
          <w:bCs/>
          <w:sz w:val="24"/>
          <w:szCs w:val="22"/>
          <w:lang w:val="en-US" w:eastAsia="zh-CN"/>
        </w:rPr>
        <w:t>5</w:t>
      </w:r>
      <w:r>
        <w:rPr>
          <w:rFonts w:ascii="Arial" w:hAnsi="Arial" w:eastAsia="Batang" w:cs="Arial"/>
          <w:b/>
          <w:bCs/>
          <w:sz w:val="24"/>
          <w:szCs w:val="22"/>
          <w:lang w:val="en-GB" w:eastAsia="en-US"/>
        </w:rPr>
        <w:t>0</w:t>
      </w:r>
      <w:bookmarkEnd w:id="4"/>
      <w:bookmarkEnd w:id="5"/>
      <w:r>
        <w:rPr>
          <w:rFonts w:hint="eastAsia" w:ascii="Arial" w:hAnsi="Arial" w:cs="Arial"/>
          <w:b/>
          <w:bCs/>
          <w:sz w:val="24"/>
          <w:szCs w:val="22"/>
          <w:lang w:val="en-US" w:eastAsia="zh-CN"/>
        </w:rPr>
        <w:t>1767</w:t>
      </w:r>
    </w:p>
    <w:p>
      <w:pPr>
        <w:tabs>
          <w:tab w:val="center" w:pos="4536"/>
          <w:tab w:val="right" w:pos="9072"/>
        </w:tabs>
        <w:snapToGrid/>
        <w:spacing w:before="0" w:beforeLines="0" w:after="0" w:line="240" w:lineRule="auto"/>
        <w:jc w:val="left"/>
        <w:rPr>
          <w:rFonts w:hint="eastAsia" w:ascii="Arial" w:hAnsi="Arial" w:eastAsia="宋体" w:cs="Arial"/>
          <w:b/>
          <w:bCs/>
          <w:sz w:val="24"/>
          <w:lang w:val="en-GB" w:eastAsia="zh-CN"/>
        </w:rPr>
      </w:pPr>
      <w:r>
        <w:rPr>
          <w:rFonts w:hint="eastAsia" w:ascii="Arial" w:hAnsi="Arial" w:cs="Arial"/>
          <w:b/>
          <w:bCs/>
          <w:sz w:val="24"/>
          <w:lang w:val="en-US" w:eastAsia="zh-CN"/>
        </w:rPr>
        <w:t>Wuhan</w:t>
      </w:r>
      <w:r>
        <w:rPr>
          <w:rFonts w:hint="eastAsia" w:ascii="Arial" w:hAnsi="Arial" w:eastAsia="MS Mincho" w:cs="Arial"/>
          <w:b/>
          <w:bCs/>
          <w:sz w:val="24"/>
          <w:lang w:val="en-GB" w:eastAsia="ja-JP"/>
        </w:rPr>
        <w:t xml:space="preserve">, </w:t>
      </w:r>
      <w:r>
        <w:rPr>
          <w:rFonts w:hint="eastAsia" w:ascii="Arial" w:hAnsi="Arial" w:eastAsia="宋体" w:cs="Arial"/>
          <w:b/>
          <w:bCs/>
          <w:sz w:val="24"/>
          <w:lang w:val="en-US" w:eastAsia="zh-CN"/>
        </w:rPr>
        <w:t>China</w:t>
      </w:r>
      <w:r>
        <w:rPr>
          <w:rFonts w:hint="eastAsia" w:ascii="Arial" w:hAnsi="Arial" w:eastAsia="MS Mincho" w:cs="Arial"/>
          <w:b/>
          <w:bCs/>
          <w:sz w:val="24"/>
          <w:lang w:val="en-GB" w:eastAsia="ja-JP"/>
        </w:rPr>
        <w:t xml:space="preserve">, </w:t>
      </w:r>
      <w:r>
        <w:rPr>
          <w:rFonts w:hint="eastAsia" w:ascii="Arial" w:hAnsi="Arial" w:cs="Arial"/>
          <w:b/>
          <w:bCs/>
          <w:sz w:val="24"/>
          <w:lang w:val="en-US" w:eastAsia="zh-CN"/>
        </w:rPr>
        <w:t xml:space="preserve">April </w:t>
      </w:r>
      <w:r>
        <w:rPr>
          <w:rFonts w:hint="eastAsia" w:ascii="Arial" w:hAnsi="Arial" w:eastAsia="宋体" w:cs="Arial"/>
          <w:b/>
          <w:bCs/>
          <w:sz w:val="24"/>
          <w:lang w:val="en-US" w:eastAsia="zh-CN"/>
        </w:rPr>
        <w:t>7</w:t>
      </w:r>
      <w:r>
        <w:rPr>
          <w:rFonts w:hint="eastAsia" w:ascii="Arial" w:hAnsi="Arial" w:eastAsia="MS Mincho" w:cs="Arial"/>
          <w:b/>
          <w:bCs/>
          <w:sz w:val="24"/>
          <w:vertAlign w:val="superscript"/>
          <w:lang w:val="en-GB" w:eastAsia="ja-JP"/>
        </w:rPr>
        <w:t>th</w:t>
      </w:r>
      <w:r>
        <w:rPr>
          <w:rFonts w:hint="eastAsia" w:ascii="Arial" w:hAnsi="Arial" w:eastAsia="MS Mincho" w:cs="Arial"/>
          <w:b/>
          <w:bCs/>
          <w:sz w:val="24"/>
          <w:lang w:val="en-GB" w:eastAsia="ja-JP"/>
        </w:rPr>
        <w:t>–</w:t>
      </w:r>
      <w:r>
        <w:rPr>
          <w:rFonts w:hint="eastAsia" w:ascii="Arial" w:hAnsi="Arial" w:cs="Arial"/>
          <w:b/>
          <w:bCs/>
          <w:sz w:val="24"/>
          <w:lang w:val="en-US" w:eastAsia="zh-CN"/>
        </w:rPr>
        <w:t>11</w:t>
      </w:r>
      <w:r>
        <w:rPr>
          <w:rFonts w:hint="eastAsia" w:ascii="Arial" w:hAnsi="Arial" w:cs="Arial"/>
          <w:b/>
          <w:bCs/>
          <w:sz w:val="24"/>
          <w:vertAlign w:val="superscript"/>
          <w:lang w:val="en-US" w:eastAsia="zh-CN"/>
        </w:rPr>
        <w:t>th</w:t>
      </w:r>
      <w:r>
        <w:rPr>
          <w:rFonts w:hint="eastAsia" w:ascii="Arial" w:hAnsi="Arial" w:eastAsia="MS Mincho" w:cs="Arial"/>
          <w:b/>
          <w:bCs/>
          <w:sz w:val="24"/>
          <w:lang w:val="en-GB" w:eastAsia="ja-JP"/>
        </w:rPr>
        <w:t>, 202</w:t>
      </w:r>
      <w:r>
        <w:rPr>
          <w:rFonts w:hint="eastAsia" w:ascii="Arial" w:hAnsi="Arial" w:eastAsia="宋体" w:cs="Arial"/>
          <w:b/>
          <w:bCs/>
          <w:sz w:val="24"/>
          <w:lang w:val="en-US" w:eastAsia="zh-CN"/>
        </w:rPr>
        <w:t>5</w:t>
      </w:r>
    </w:p>
    <w:bookmarkEnd w:id="0"/>
    <w:p>
      <w:pPr>
        <w:spacing w:before="120" w:after="0"/>
        <w:jc w:val="left"/>
        <w:rPr>
          <w:szCs w:val="20"/>
        </w:rPr>
      </w:pPr>
    </w:p>
    <w:p>
      <w:pPr>
        <w:tabs>
          <w:tab w:val="left" w:pos="1985"/>
          <w:tab w:val="left" w:pos="2835"/>
          <w:tab w:val="right" w:pos="9072"/>
          <w:tab w:val="right" w:pos="10206"/>
        </w:tabs>
        <w:snapToGrid/>
        <w:spacing w:before="0" w:beforeLines="-2147483648"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bookmarkStart w:id="6" w:name="OLE_LINK141"/>
      <w:bookmarkStart w:id="7" w:name="OLE_LINK232"/>
      <w:r>
        <w:rPr>
          <w:rFonts w:ascii="Arial" w:hAnsi="Arial" w:eastAsia="Batang"/>
          <w:b/>
          <w:sz w:val="22"/>
          <w:szCs w:val="20"/>
          <w:lang w:bidi="ar"/>
        </w:rPr>
        <w:t>ZTE</w:t>
      </w:r>
      <w:r>
        <w:rPr>
          <w:rFonts w:hint="eastAsia" w:ascii="Arial" w:hAnsi="Arial" w:eastAsia="宋体"/>
          <w:b/>
          <w:sz w:val="22"/>
          <w:szCs w:val="20"/>
          <w:lang w:val="en-US" w:eastAsia="zh-CN" w:bidi="ar"/>
        </w:rPr>
        <w:t xml:space="preserve"> Corporation</w:t>
      </w:r>
      <w:r>
        <w:rPr>
          <w:rFonts w:ascii="Arial" w:hAnsi="Arial" w:eastAsia="Batang"/>
          <w:b/>
          <w:sz w:val="22"/>
          <w:szCs w:val="20"/>
          <w:lang w:bidi="ar"/>
        </w:rPr>
        <w:t>, Sanechips</w:t>
      </w:r>
      <w:bookmarkEnd w:id="6"/>
    </w:p>
    <w:bookmarkEnd w:id="7"/>
    <w:p>
      <w:pPr>
        <w:tabs>
          <w:tab w:val="left" w:pos="1985"/>
          <w:tab w:val="left" w:pos="2835"/>
          <w:tab w:val="right" w:pos="9072"/>
          <w:tab w:val="right" w:pos="10206"/>
        </w:tabs>
        <w:snapToGrid/>
        <w:spacing w:before="0" w:beforeLines="-2147483648" w:after="0" w:line="240" w:lineRule="auto"/>
        <w:jc w:val="left"/>
        <w:rPr>
          <w:rFonts w:hint="eastAsia" w:ascii="Arial" w:hAnsi="Arial"/>
          <w:b/>
          <w:sz w:val="22"/>
          <w:szCs w:val="20"/>
          <w:lang w:bidi="ar"/>
        </w:rPr>
      </w:pPr>
      <w:r>
        <w:rPr>
          <w:rFonts w:ascii="Arial" w:hAnsi="Arial" w:eastAsia="Batang"/>
          <w:b/>
          <w:sz w:val="22"/>
          <w:szCs w:val="20"/>
          <w:lang w:val="en-GB" w:eastAsia="en-US"/>
        </w:rPr>
        <w:t>Title:</w:t>
      </w:r>
      <w:bookmarkStart w:id="8" w:name="Title"/>
      <w:bookmarkEnd w:id="8"/>
      <w:r>
        <w:rPr>
          <w:rFonts w:ascii="Arial" w:hAnsi="Arial" w:eastAsia="Batang"/>
          <w:b/>
          <w:sz w:val="22"/>
          <w:szCs w:val="20"/>
          <w:lang w:val="en-GB" w:eastAsia="en-US"/>
        </w:rPr>
        <w:tab/>
      </w:r>
      <w:bookmarkStart w:id="9" w:name="OLE_LINK231"/>
      <w:r>
        <w:rPr>
          <w:rFonts w:hint="eastAsia" w:ascii="Arial" w:hAnsi="Arial"/>
          <w:b/>
          <w:sz w:val="22"/>
          <w:szCs w:val="20"/>
          <w:lang w:bidi="ar"/>
        </w:rPr>
        <w:t xml:space="preserve">Discussion on </w:t>
      </w:r>
      <w:r>
        <w:rPr>
          <w:rFonts w:ascii="Arial" w:hAnsi="Arial" w:eastAsia="Batang"/>
          <w:b/>
          <w:sz w:val="22"/>
          <w:szCs w:val="20"/>
          <w:lang w:bidi="ar"/>
        </w:rPr>
        <w:t>LP-WUS design</w:t>
      </w:r>
      <w:bookmarkEnd w:id="9"/>
    </w:p>
    <w:p>
      <w:pPr>
        <w:tabs>
          <w:tab w:val="left" w:pos="1985"/>
          <w:tab w:val="left" w:pos="2835"/>
          <w:tab w:val="right" w:pos="9072"/>
          <w:tab w:val="right" w:pos="10206"/>
        </w:tabs>
        <w:snapToGrid/>
        <w:spacing w:before="0" w:beforeLines="-2147483648" w:after="0" w:line="240" w:lineRule="auto"/>
        <w:jc w:val="left"/>
        <w:rPr>
          <w:rFonts w:hint="eastAsia" w:ascii="Arial" w:hAnsi="Arial" w:eastAsia="宋体"/>
          <w:b/>
          <w:sz w:val="22"/>
          <w:szCs w:val="20"/>
          <w:lang w:val="en-US" w:eastAsia="zh-CN"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w:t>
      </w:r>
      <w:r>
        <w:rPr>
          <w:rFonts w:hint="eastAsia" w:ascii="Arial" w:hAnsi="Arial"/>
          <w:b/>
          <w:sz w:val="22"/>
          <w:szCs w:val="20"/>
          <w:lang w:val="en-US" w:eastAsia="zh-CN" w:bidi="ar"/>
        </w:rPr>
        <w:t>1</w:t>
      </w:r>
    </w:p>
    <w:p>
      <w:pPr>
        <w:tabs>
          <w:tab w:val="left" w:pos="1985"/>
          <w:tab w:val="left" w:pos="2835"/>
          <w:tab w:val="right" w:pos="9072"/>
          <w:tab w:val="right" w:pos="10206"/>
        </w:tabs>
        <w:snapToGrid/>
        <w:spacing w:before="0" w:beforeLines="-2147483648"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10" w:name="DocumentFor"/>
      <w:bookmarkEnd w:id="10"/>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3"/>
        <w:spacing w:before="120" w:beforeLines="0"/>
        <w:rPr>
          <w:lang w:val="en-US"/>
        </w:rPr>
      </w:pPr>
      <w:r>
        <w:rPr>
          <w:rFonts w:hint="eastAsia"/>
          <w:lang w:val="en-US"/>
        </w:rPr>
        <w:t>Introduction</w:t>
      </w:r>
    </w:p>
    <w:bookmarkEnd w:id="1"/>
    <w:p>
      <w:pPr>
        <w:keepNext w:val="0"/>
        <w:keepLines w:val="0"/>
        <w:pageBreakBefore w:val="0"/>
        <w:kinsoku/>
        <w:wordWrap/>
        <w:overflowPunct w:val="0"/>
        <w:topLinePunct w:val="0"/>
        <w:autoSpaceDE w:val="0"/>
        <w:autoSpaceDN w:val="0"/>
        <w:bidi w:val="0"/>
        <w:adjustRightInd w:val="0"/>
        <w:snapToGrid w:val="0"/>
        <w:spacing w:before="120" w:after="181" w:afterLines="50" w:line="276" w:lineRule="auto"/>
        <w:ind w:right="-96"/>
        <w:textAlignment w:val="baseline"/>
        <w:rPr>
          <w:szCs w:val="20"/>
        </w:rPr>
      </w:pPr>
      <w:bookmarkStart w:id="11" w:name="OLE_LINK3"/>
      <w:bookmarkStart w:id="12" w:name="OLE_LINK91"/>
      <w:r>
        <w:rPr>
          <w:szCs w:val="20"/>
          <w:lang w:eastAsia="ja-JP"/>
        </w:rPr>
        <w:t xml:space="preserve">In </w:t>
      </w:r>
      <w:r>
        <w:rPr>
          <w:szCs w:val="20"/>
        </w:rPr>
        <w:t>RAN #10</w:t>
      </w:r>
      <w:r>
        <w:rPr>
          <w:rFonts w:hint="eastAsia"/>
          <w:szCs w:val="20"/>
          <w:lang w:val="en-US" w:eastAsia="zh-CN"/>
        </w:rPr>
        <w:t>5</w:t>
      </w:r>
      <w:r>
        <w:rPr>
          <w:szCs w:val="20"/>
        </w:rPr>
        <w:t xml:space="preserve"> meeting</w:t>
      </w:r>
      <w:bookmarkEnd w:id="11"/>
      <w:r>
        <w:rPr>
          <w:szCs w:val="20"/>
        </w:rPr>
        <w:t xml:space="preserve">, a </w:t>
      </w:r>
      <w:r>
        <w:rPr>
          <w:rFonts w:hint="eastAsia"/>
          <w:szCs w:val="20"/>
          <w:lang w:val="en-US" w:eastAsia="zh-CN"/>
        </w:rPr>
        <w:t xml:space="preserve">revised </w:t>
      </w:r>
      <w:r>
        <w:rPr>
          <w:szCs w:val="20"/>
        </w:rPr>
        <w:t xml:space="preserve">WID on </w:t>
      </w:r>
      <w:r>
        <w:t>low-power Wake-up Signal and</w:t>
      </w:r>
      <w:bookmarkEnd w:id="12"/>
      <w:r>
        <w:t xml:space="preserve"> Receiver for NR </w:t>
      </w:r>
      <w:r>
        <w:rPr>
          <w:szCs w:val="20"/>
        </w:rPr>
        <w:t xml:space="preserve">was approved in [1]. </w:t>
      </w:r>
      <w:bookmarkStart w:id="13" w:name="OLE_LINK56"/>
      <w:r>
        <w:rPr>
          <w:szCs w:val="20"/>
          <w:lang w:eastAsia="ja-JP"/>
        </w:rPr>
        <w:t xml:space="preserve">In </w:t>
      </w:r>
      <w:r>
        <w:rPr>
          <w:szCs w:val="20"/>
        </w:rPr>
        <w:t>RAN1 #1</w:t>
      </w:r>
      <w:r>
        <w:rPr>
          <w:rFonts w:hint="eastAsia"/>
          <w:szCs w:val="20"/>
          <w:lang w:val="en-US" w:eastAsia="zh-CN"/>
        </w:rPr>
        <w:t>20</w:t>
      </w:r>
      <w:r>
        <w:rPr>
          <w:szCs w:val="20"/>
        </w:rPr>
        <w:t xml:space="preserve"> meeting, the following agreements were made</w:t>
      </w:r>
      <w:r>
        <w:rPr>
          <w:rFonts w:hint="eastAsia"/>
          <w:szCs w:val="20"/>
          <w:lang w:val="en-US" w:eastAsia="zh-CN"/>
        </w:rPr>
        <w:t xml:space="preserve"> in [2]</w:t>
      </w:r>
      <w:r>
        <w:rPr>
          <w:szCs w:val="20"/>
        </w:rPr>
        <w:t>.</w:t>
      </w:r>
      <w:bookmarkEnd w:id="13"/>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LP-WUS information carried by OOK, select alt 1 for codepoint to meet FAR and MDR performance.</w:t>
            </w:r>
          </w:p>
          <w:p>
            <w:pPr>
              <w:keepNext w:val="0"/>
              <w:keepLines w:val="0"/>
              <w:pageBreakBefore w:val="0"/>
              <w:numPr>
                <w:ilvl w:val="0"/>
                <w:numId w:val="8"/>
              </w:numPr>
              <w:kinsoku/>
              <w:wordWrap/>
              <w:topLinePunct w:val="0"/>
              <w:bidi w:val="0"/>
              <w:snapToGrid w:val="0"/>
              <w:spacing w:after="181" w:afterLines="50" w:line="276" w:lineRule="auto"/>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eastAsia="zh-CN"/>
              </w:rPr>
              <w:t>Alt 1: Coding with rate matching if any</w:t>
            </w:r>
          </w:p>
          <w:p>
            <w:pPr>
              <w:keepNext w:val="0"/>
              <w:keepLines w:val="0"/>
              <w:pageBreakBefore w:val="0"/>
              <w:numPr>
                <w:ilvl w:val="1"/>
                <w:numId w:val="8"/>
              </w:numPr>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For more than 2 information bits: RM coding as in section 5.3.3.3 of 38.212 (FFS: whether scrambling in the same section is applied or not)</w:t>
            </w:r>
          </w:p>
          <w:p>
            <w:pPr>
              <w:keepNext w:val="0"/>
              <w:keepLines w:val="0"/>
              <w:pageBreakBefore w:val="0"/>
              <w:numPr>
                <w:ilvl w:val="1"/>
                <w:numId w:val="8"/>
              </w:numPr>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sz w:val="20"/>
                <w:szCs w:val="20"/>
              </w:rPr>
              <w:t>2 information bits (if supported): coding as in section 5.3.3.2 of 38.212 (FFS: whether scrambling in the same section is applied or not)</w:t>
            </w:r>
          </w:p>
          <w:p>
            <w:pPr>
              <w:keepNext w:val="0"/>
              <w:keepLines w:val="0"/>
              <w:pageBreakBefore w:val="0"/>
              <w:numPr>
                <w:ilvl w:val="1"/>
                <w:numId w:val="8"/>
              </w:numPr>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sz w:val="20"/>
                <w:szCs w:val="20"/>
              </w:rPr>
              <w:t>1 information bit (if supported): repetition as in section 5.3.3.1 of 38.212 (FFS: whether scrambling in the same section is applied or not)</w:t>
            </w:r>
          </w:p>
          <w:p>
            <w:pPr>
              <w:keepNext w:val="0"/>
              <w:keepLines w:val="0"/>
              <w:pageBreakBefore w:val="0"/>
              <w:numPr>
                <w:ilvl w:val="1"/>
                <w:numId w:val="8"/>
              </w:numPr>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sz w:val="20"/>
                <w:szCs w:val="20"/>
                <w:lang w:eastAsia="zh-CN"/>
              </w:rPr>
              <w:t>FFS: Code block length</w:t>
            </w:r>
          </w:p>
          <w:p>
            <w:pPr>
              <w:keepNext w:val="0"/>
              <w:keepLines w:val="0"/>
              <w:pageBreakBefore w:val="0"/>
              <w:numPr>
                <w:ilvl w:val="1"/>
                <w:numId w:val="8"/>
              </w:numPr>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宋体" w:cs="Times New Roman"/>
                <w:sz w:val="20"/>
                <w:szCs w:val="20"/>
              </w:rPr>
            </w:pPr>
            <w:r>
              <w:rPr>
                <w:rFonts w:hint="default" w:ascii="Times New Roman" w:hAnsi="Times New Roman" w:eastAsia="宋体" w:cs="Times New Roman"/>
                <w:sz w:val="20"/>
                <w:szCs w:val="20"/>
                <w:lang w:eastAsia="zh-CN"/>
              </w:rPr>
              <w:t>FFS: Further repetition before or after Manchester coding</w:t>
            </w:r>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 xml:space="preserve">Conclusion </w:t>
            </w:r>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RRC idle/inactive, LP-WUS is not supported for the case where associated CD-SSB and initial DL BWP have different SCS.</w:t>
            </w:r>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At least for M&gt;1, for the overlaid OFDM sequence length, support</w:t>
            </w:r>
          </w:p>
          <w:p>
            <w:pPr>
              <w:keepNext w:val="0"/>
              <w:keepLines w:val="0"/>
              <w:pageBreakBefore w:val="0"/>
              <w:numPr>
                <w:ilvl w:val="0"/>
                <w:numId w:val="9"/>
              </w:numPr>
              <w:tabs>
                <w:tab w:val="left" w:pos="420"/>
              </w:tabs>
              <w:kinsoku/>
              <w:wordWrap/>
              <w:overflowPunct w:val="0"/>
              <w:topLinePunct w:val="0"/>
              <w:bidi w:val="0"/>
              <w:adjustRightInd w:val="0"/>
              <w:snapToGrid w:val="0"/>
              <w:spacing w:after="181" w:afterLines="50" w:line="276" w:lineRule="auto"/>
              <w:ind w:right="200"/>
              <w:contextualSpacing/>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Alt2:</w:t>
            </w:r>
            <w:r>
              <w:rPr>
                <w:rFonts w:hint="default" w:ascii="Times New Roman" w:hAnsi="Times New Roman" w:cs="Times New Roman"/>
                <w:position w:val="-10"/>
                <w:sz w:val="20"/>
                <w:szCs w:val="20"/>
                <w:lang w:eastAsia="zh-CN"/>
              </w:rPr>
              <w:object>
                <v:shape id="_x0000_i1025" o:spt="75" type="#_x0000_t75" style="height:15.75pt;width:65.25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p>
          <w:p>
            <w:pPr>
              <w:pStyle w:val="86"/>
              <w:keepNext w:val="0"/>
              <w:keepLines w:val="0"/>
              <w:pageBreakBefore w:val="0"/>
              <w:numPr>
                <w:ilvl w:val="0"/>
                <w:numId w:val="10"/>
              </w:numPr>
              <w:kinsoku/>
              <w:wordWrap/>
              <w:topLinePunct w:val="0"/>
              <w:bidi w:val="0"/>
              <w:snapToGrid w:val="0"/>
              <w:spacing w:after="181" w:afterLines="5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X is the number of RBs of LP-WUS/LP-SS bandwidth (blanked guard RBs are not included)</w:t>
            </w:r>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Update the agreements in RAN1 #118bis as below</w:t>
            </w:r>
          </w:p>
          <w:p>
            <w:pPr>
              <w:keepNext w:val="0"/>
              <w:keepLines w:val="0"/>
              <w:pageBreakBefore w:val="0"/>
              <w:kinsoku/>
              <w:wordWrap/>
              <w:topLinePunct w:val="0"/>
              <w:bidi w:val="0"/>
              <w:snapToGrid w:val="0"/>
              <w:spacing w:after="181" w:afterLines="50" w:line="276" w:lineRule="auto"/>
              <w:ind w:left="400" w:leftChars="200"/>
              <w:rPr>
                <w:rFonts w:hint="default" w:ascii="Times New Roman" w:hAnsi="Times New Roman" w:cs="Times New Roman"/>
                <w:sz w:val="20"/>
                <w:szCs w:val="20"/>
                <w:lang w:eastAsia="ko-KR" w:bidi="ar"/>
              </w:rPr>
            </w:pPr>
            <w:r>
              <w:rPr>
                <w:rFonts w:hint="default" w:ascii="Times New Roman" w:hAnsi="Times New Roman" w:cs="Times New Roman"/>
                <w:sz w:val="20"/>
                <w:szCs w:val="20"/>
                <w:highlight w:val="green"/>
                <w:lang w:eastAsia="ko-KR" w:bidi="ar"/>
              </w:rPr>
              <w:t>Agreement</w:t>
            </w:r>
          </w:p>
          <w:p>
            <w:pPr>
              <w:keepNext w:val="0"/>
              <w:keepLines w:val="0"/>
              <w:pageBreakBefore w:val="0"/>
              <w:kinsoku/>
              <w:wordWrap/>
              <w:overflowPunct w:val="0"/>
              <w:topLinePunct w:val="0"/>
              <w:autoSpaceDE w:val="0"/>
              <w:autoSpaceDN w:val="0"/>
              <w:bidi w:val="0"/>
              <w:adjustRightInd w:val="0"/>
              <w:snapToGrid w:val="0"/>
              <w:spacing w:after="181" w:afterLines="50" w:line="276" w:lineRule="auto"/>
              <w:ind w:left="400" w:leftChars="200"/>
              <w:contextualSpacing/>
              <w:jc w:val="both"/>
              <w:textAlignment w:val="baseline"/>
              <w:rPr>
                <w:rFonts w:hint="default" w:ascii="Times New Roman" w:hAnsi="Times New Roman" w:eastAsia="微软雅黑" w:cs="Times New Roman"/>
                <w:sz w:val="20"/>
                <w:szCs w:val="20"/>
                <w:lang w:eastAsia="zh-CN"/>
              </w:rPr>
            </w:pPr>
            <w:r>
              <w:rPr>
                <w:rFonts w:hint="default" w:ascii="Times New Roman" w:hAnsi="Times New Roman" w:eastAsia="微软雅黑" w:cs="Times New Roman"/>
                <w:sz w:val="20"/>
                <w:szCs w:val="20"/>
                <w:lang w:eastAsia="zh-CN"/>
              </w:rPr>
              <w:t>Support overlaid OFDM sequence(s) for LP-SS:</w:t>
            </w:r>
          </w:p>
          <w:p>
            <w:pPr>
              <w:keepNext w:val="0"/>
              <w:keepLines w:val="0"/>
              <w:pageBreakBefore w:val="0"/>
              <w:numPr>
                <w:ilvl w:val="0"/>
                <w:numId w:val="11"/>
              </w:numPr>
              <w:kinsoku/>
              <w:wordWrap/>
              <w:overflowPunct w:val="0"/>
              <w:topLinePunct w:val="0"/>
              <w:autoSpaceDE w:val="0"/>
              <w:autoSpaceDN w:val="0"/>
              <w:bidi w:val="0"/>
              <w:adjustRightInd w:val="0"/>
              <w:snapToGrid w:val="0"/>
              <w:spacing w:after="181" w:afterLines="50" w:line="276" w:lineRule="auto"/>
              <w:ind w:left="1113" w:leftChars="378" w:hanging="357"/>
              <w:contextualSpacing/>
              <w:jc w:val="both"/>
              <w:textAlignment w:val="baseline"/>
              <w:rPr>
                <w:rFonts w:hint="default" w:ascii="Times New Roman" w:hAnsi="Times New Roman" w:eastAsia="微软雅黑" w:cs="Times New Roman"/>
                <w:color w:val="000000"/>
                <w:sz w:val="20"/>
                <w:szCs w:val="20"/>
                <w:lang w:eastAsia="zh-CN"/>
              </w:rPr>
            </w:pPr>
            <w:r>
              <w:rPr>
                <w:rFonts w:hint="default" w:ascii="Times New Roman" w:hAnsi="Times New Roman" w:eastAsia="微软雅黑" w:cs="Times New Roman"/>
                <w:color w:val="000000"/>
                <w:sz w:val="20"/>
                <w:szCs w:val="20"/>
                <w:lang w:eastAsia="zh-CN"/>
              </w:rPr>
              <w:t>LP-SS reuses the overlaid OFDM sequence(s) specified for LP-WUS. The design on overlaid OFDM sequence(s) specified for LP-WUS doesn’t target for sync and RRM measurement performance based on overlaid OFDM sequence for LP-SS.</w:t>
            </w:r>
          </w:p>
          <w:p>
            <w:pPr>
              <w:keepNext w:val="0"/>
              <w:keepLines w:val="0"/>
              <w:pageBreakBefore w:val="0"/>
              <w:numPr>
                <w:ilvl w:val="1"/>
                <w:numId w:val="11"/>
              </w:numPr>
              <w:kinsoku/>
              <w:wordWrap/>
              <w:overflowPunct w:val="0"/>
              <w:topLinePunct w:val="0"/>
              <w:autoSpaceDE w:val="0"/>
              <w:autoSpaceDN w:val="0"/>
              <w:bidi w:val="0"/>
              <w:adjustRightInd w:val="0"/>
              <w:snapToGrid w:val="0"/>
              <w:spacing w:after="181" w:afterLines="50" w:line="276" w:lineRule="auto"/>
              <w:ind w:left="1843"/>
              <w:contextualSpacing/>
              <w:jc w:val="both"/>
              <w:textAlignment w:val="baseline"/>
              <w:rPr>
                <w:rFonts w:hint="default" w:ascii="Times New Roman" w:hAnsi="Times New Roman" w:eastAsia="微软雅黑" w:cs="Times New Roman"/>
                <w:color w:val="FF0000"/>
                <w:sz w:val="20"/>
                <w:szCs w:val="20"/>
                <w:lang w:eastAsia="zh-CN"/>
              </w:rPr>
            </w:pPr>
            <w:r>
              <w:rPr>
                <w:rFonts w:hint="default" w:ascii="Times New Roman" w:hAnsi="Times New Roman" w:eastAsia="微软雅黑" w:cs="Times New Roman"/>
                <w:color w:val="FF0000"/>
                <w:sz w:val="20"/>
                <w:szCs w:val="20"/>
                <w:lang w:eastAsia="zh-CN"/>
              </w:rPr>
              <w:t>Applicable to both OOK-1 and OOK-4</w:t>
            </w:r>
          </w:p>
          <w:p>
            <w:pPr>
              <w:keepNext w:val="0"/>
              <w:keepLines w:val="0"/>
              <w:pageBreakBefore w:val="0"/>
              <w:numPr>
                <w:ilvl w:val="0"/>
                <w:numId w:val="11"/>
              </w:numPr>
              <w:kinsoku/>
              <w:wordWrap/>
              <w:overflowPunct w:val="0"/>
              <w:topLinePunct w:val="0"/>
              <w:autoSpaceDE w:val="0"/>
              <w:autoSpaceDN w:val="0"/>
              <w:bidi w:val="0"/>
              <w:adjustRightInd w:val="0"/>
              <w:snapToGrid w:val="0"/>
              <w:spacing w:after="181" w:afterLines="50" w:line="276" w:lineRule="auto"/>
              <w:ind w:left="1113" w:leftChars="378" w:hanging="357"/>
              <w:contextualSpacing/>
              <w:jc w:val="both"/>
              <w:textAlignment w:val="baseline"/>
              <w:rPr>
                <w:rFonts w:hint="default" w:ascii="Times New Roman" w:hAnsi="Times New Roman" w:eastAsia="微软雅黑" w:cs="Times New Roman"/>
                <w:sz w:val="20"/>
                <w:szCs w:val="20"/>
                <w:lang w:eastAsia="zh-CN"/>
              </w:rPr>
            </w:pPr>
            <w:r>
              <w:rPr>
                <w:rFonts w:hint="default" w:ascii="Times New Roman" w:hAnsi="Times New Roman" w:eastAsia="微软雅黑" w:cs="Times New Roman"/>
                <w:sz w:val="20"/>
                <w:szCs w:val="20"/>
                <w:lang w:eastAsia="zh-CN"/>
              </w:rPr>
              <w:t>Whether to transmit LP-SS by using a specified overlaid OFDM sequence is configurable.</w:t>
            </w:r>
          </w:p>
          <w:p>
            <w:pPr>
              <w:keepNext w:val="0"/>
              <w:keepLines w:val="0"/>
              <w:pageBreakBefore w:val="0"/>
              <w:numPr>
                <w:ilvl w:val="1"/>
                <w:numId w:val="11"/>
              </w:numPr>
              <w:kinsoku/>
              <w:wordWrap/>
              <w:overflowPunct w:val="0"/>
              <w:topLinePunct w:val="0"/>
              <w:autoSpaceDE w:val="0"/>
              <w:autoSpaceDN w:val="0"/>
              <w:bidi w:val="0"/>
              <w:adjustRightInd w:val="0"/>
              <w:snapToGrid w:val="0"/>
              <w:spacing w:after="181" w:afterLines="50" w:line="276" w:lineRule="auto"/>
              <w:ind w:left="1480" w:leftChars="740"/>
              <w:contextualSpacing/>
              <w:jc w:val="both"/>
              <w:textAlignment w:val="baseline"/>
              <w:rPr>
                <w:rFonts w:hint="default" w:ascii="Times New Roman" w:hAnsi="Times New Roman" w:eastAsia="微软雅黑" w:cs="Times New Roman"/>
                <w:sz w:val="20"/>
                <w:szCs w:val="20"/>
                <w:lang w:eastAsia="zh-CN"/>
              </w:rPr>
            </w:pPr>
            <w:r>
              <w:rPr>
                <w:rFonts w:hint="default" w:ascii="Times New Roman" w:hAnsi="Times New Roman" w:eastAsia="微软雅黑" w:cs="Times New Roman"/>
                <w:sz w:val="20"/>
                <w:szCs w:val="20"/>
                <w:lang w:eastAsia="zh-CN"/>
              </w:rPr>
              <w:t xml:space="preserve">Applicable </w:t>
            </w:r>
            <w:r>
              <w:rPr>
                <w:rFonts w:hint="default" w:ascii="Times New Roman" w:hAnsi="Times New Roman" w:eastAsia="微软雅黑" w:cs="Times New Roman"/>
                <w:strike/>
                <w:color w:val="FF0000"/>
                <w:sz w:val="20"/>
                <w:szCs w:val="20"/>
                <w:lang w:eastAsia="zh-CN"/>
              </w:rPr>
              <w:t>at least</w:t>
            </w:r>
            <w:r>
              <w:rPr>
                <w:rFonts w:hint="default" w:ascii="Times New Roman" w:hAnsi="Times New Roman" w:eastAsia="微软雅黑" w:cs="Times New Roman"/>
                <w:strike/>
                <w:sz w:val="20"/>
                <w:szCs w:val="20"/>
                <w:lang w:eastAsia="zh-CN"/>
              </w:rPr>
              <w:t xml:space="preserve"> </w:t>
            </w:r>
            <w:r>
              <w:rPr>
                <w:rFonts w:hint="default" w:ascii="Times New Roman" w:hAnsi="Times New Roman" w:eastAsia="微软雅黑" w:cs="Times New Roman"/>
                <w:sz w:val="20"/>
                <w:szCs w:val="20"/>
                <w:lang w:eastAsia="zh-CN"/>
              </w:rPr>
              <w:t xml:space="preserve">for OOK-1 </w:t>
            </w:r>
            <w:r>
              <w:rPr>
                <w:rFonts w:hint="default" w:ascii="Times New Roman" w:hAnsi="Times New Roman" w:eastAsia="微软雅黑" w:cs="Times New Roman"/>
                <w:color w:val="FF0000"/>
                <w:sz w:val="20"/>
                <w:szCs w:val="20"/>
                <w:lang w:eastAsia="zh-CN"/>
              </w:rPr>
              <w:t xml:space="preserve">only </w:t>
            </w:r>
            <w:r>
              <w:rPr>
                <w:rFonts w:hint="default" w:ascii="Times New Roman" w:hAnsi="Times New Roman" w:eastAsia="微软雅黑" w:cs="Times New Roman"/>
                <w:strike/>
                <w:color w:val="FF0000"/>
                <w:sz w:val="20"/>
                <w:szCs w:val="20"/>
                <w:lang w:eastAsia="zh-CN"/>
              </w:rPr>
              <w:t>and FFS for OOK-4</w:t>
            </w:r>
          </w:p>
          <w:p>
            <w:pPr>
              <w:keepNext w:val="0"/>
              <w:keepLines w:val="0"/>
              <w:pageBreakBefore w:val="0"/>
              <w:numPr>
                <w:ilvl w:val="0"/>
                <w:numId w:val="11"/>
              </w:numPr>
              <w:kinsoku/>
              <w:wordWrap/>
              <w:overflowPunct w:val="0"/>
              <w:topLinePunct w:val="0"/>
              <w:autoSpaceDE w:val="0"/>
              <w:autoSpaceDN w:val="0"/>
              <w:bidi w:val="0"/>
              <w:adjustRightInd w:val="0"/>
              <w:snapToGrid w:val="0"/>
              <w:spacing w:after="181" w:afterLines="50" w:line="276" w:lineRule="auto"/>
              <w:ind w:left="760" w:leftChars="380"/>
              <w:contextualSpacing/>
              <w:jc w:val="both"/>
              <w:textAlignment w:val="baseline"/>
              <w:rPr>
                <w:rFonts w:hint="default" w:ascii="Times New Roman" w:hAnsi="Times New Roman" w:eastAsia="微软雅黑" w:cs="Times New Roman"/>
                <w:sz w:val="20"/>
                <w:szCs w:val="20"/>
                <w:lang w:eastAsia="zh-CN"/>
              </w:rPr>
            </w:pPr>
            <w:r>
              <w:rPr>
                <w:rFonts w:hint="default" w:ascii="Times New Roman" w:hAnsi="Times New Roman" w:eastAsia="微软雅黑" w:cs="Times New Roman"/>
                <w:sz w:val="20"/>
                <w:szCs w:val="20"/>
                <w:lang w:eastAsia="zh-CN"/>
              </w:rPr>
              <w:t>From RAN1 perspective, it is not intended to introduce new RAN4 requirements specific to overlaid sequences</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pPr>
              <w:keepNext w:val="0"/>
              <w:keepLines w:val="0"/>
              <w:pageBreakBefore w:val="0"/>
              <w:kinsoku/>
              <w:wordWrap/>
              <w:topLinePunct w:val="0"/>
              <w:bidi w:val="0"/>
              <w:snapToGrid w:val="0"/>
              <w:spacing w:after="181" w:afterLines="50" w:line="276" w:lineRule="auto"/>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For RRC connected, for LP-WUS SCS:</w:t>
            </w:r>
          </w:p>
          <w:p>
            <w:pPr>
              <w:pStyle w:val="86"/>
              <w:keepNext w:val="0"/>
              <w:keepLines w:val="0"/>
              <w:pageBreakBefore w:val="0"/>
              <w:numPr>
                <w:ilvl w:val="0"/>
                <w:numId w:val="12"/>
              </w:numPr>
              <w:kinsoku/>
              <w:wordWrap/>
              <w:topLinePunct w:val="0"/>
              <w:bidi w:val="0"/>
              <w:snapToGrid w:val="0"/>
              <w:spacing w:after="181" w:afterLines="50" w:line="276" w:lineRule="auto"/>
              <w:rPr>
                <w:rFonts w:hint="default" w:ascii="Times New Roman" w:hAnsi="Times New Roman" w:cs="Times New Roman"/>
                <w:sz w:val="20"/>
                <w:szCs w:val="20"/>
              </w:rPr>
            </w:pPr>
            <w:r>
              <w:rPr>
                <w:rFonts w:hint="default" w:ascii="Times New Roman" w:hAnsi="Times New Roman" w:cs="Times New Roman"/>
                <w:sz w:val="20"/>
                <w:szCs w:val="20"/>
              </w:rPr>
              <w:t xml:space="preserve">Alt 1: LP-WUS SCS is same as the active DL BWP </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cs="Times New Roman"/>
                <w:color w:val="000000"/>
                <w:sz w:val="20"/>
                <w:szCs w:val="20"/>
                <w:highlight w:val="darkYellow"/>
              </w:rPr>
              <w:t>Working Assumption</w:t>
            </w:r>
            <w:r>
              <w:rPr>
                <w:rFonts w:hint="default" w:ascii="Times New Roman" w:hAnsi="Times New Roman" w:eastAsia="Malgun Gothic" w:cs="Times New Roman"/>
                <w:sz w:val="20"/>
                <w:szCs w:val="20"/>
              </w:rPr>
              <w:t xml:space="preserve"> </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Regarding the LP-WUS information to trigger PDCCH monitoring of RRC connected UEs,</w:t>
            </w:r>
          </w:p>
          <w:p>
            <w:pPr>
              <w:keepNext w:val="0"/>
              <w:keepLines w:val="0"/>
              <w:pageBreakBefore w:val="0"/>
              <w:widowControl w:val="0"/>
              <w:numPr>
                <w:ilvl w:val="0"/>
                <w:numId w:val="13"/>
              </w:numPr>
              <w:tabs>
                <w:tab w:val="left" w:pos="420"/>
              </w:tabs>
              <w:kinsoku/>
              <w:wordWrap/>
              <w:overflowPunct w:val="0"/>
              <w:topLinePunct w:val="0"/>
              <w:autoSpaceDE w:val="0"/>
              <w:autoSpaceDN w:val="0"/>
              <w:bidi w:val="0"/>
              <w:adjustRightInd w:val="0"/>
              <w:snapToGrid w:val="0"/>
              <w:spacing w:after="181" w:afterLines="50" w:line="276" w:lineRule="auto"/>
              <w:ind w:right="200"/>
              <w:contextualSpacing/>
              <w:textAlignment w:val="baseline"/>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codepoint based</w:t>
            </w:r>
          </w:p>
          <w:p>
            <w:pPr>
              <w:keepNext w:val="0"/>
              <w:keepLines w:val="0"/>
              <w:pageBreakBefore w:val="0"/>
              <w:widowControl w:val="0"/>
              <w:numPr>
                <w:ilvl w:val="1"/>
                <w:numId w:val="13"/>
              </w:numPr>
              <w:tabs>
                <w:tab w:val="left" w:pos="420"/>
              </w:tabs>
              <w:kinsoku/>
              <w:wordWrap/>
              <w:overflowPunct w:val="0"/>
              <w:topLinePunct w:val="0"/>
              <w:autoSpaceDE w:val="0"/>
              <w:autoSpaceDN w:val="0"/>
              <w:bidi w:val="0"/>
              <w:adjustRightInd w:val="0"/>
              <w:snapToGrid w:val="0"/>
              <w:spacing w:after="181" w:afterLines="50" w:line="276" w:lineRule="auto"/>
              <w:ind w:right="200"/>
              <w:contextualSpacing/>
              <w:textAlignment w:val="baseline"/>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 xml:space="preserve">The maximum number of codepoints </w:t>
            </w:r>
            <w:r>
              <w:rPr>
                <w:rFonts w:hint="default" w:ascii="Times New Roman" w:hAnsi="Times New Roman" w:cs="Times New Roman"/>
                <w:sz w:val="20"/>
                <w:szCs w:val="20"/>
                <w:lang w:eastAsia="zh-CN"/>
              </w:rPr>
              <w:t xml:space="preserve">checked per MO by a UE </w:t>
            </w:r>
            <w:r>
              <w:rPr>
                <w:rFonts w:hint="default" w:ascii="Times New Roman" w:hAnsi="Times New Roman" w:cs="Times New Roman"/>
                <w:color w:val="000000"/>
                <w:sz w:val="20"/>
                <w:szCs w:val="20"/>
                <w:lang w:eastAsia="zh-CN"/>
              </w:rPr>
              <w:t>is up to 8</w:t>
            </w:r>
          </w:p>
          <w:p>
            <w:pPr>
              <w:keepNext w:val="0"/>
              <w:keepLines w:val="0"/>
              <w:pageBreakBefore w:val="0"/>
              <w:widowControl w:val="0"/>
              <w:numPr>
                <w:ilvl w:val="2"/>
                <w:numId w:val="13"/>
              </w:numPr>
              <w:tabs>
                <w:tab w:val="left" w:pos="420"/>
              </w:tabs>
              <w:kinsoku/>
              <w:wordWrap/>
              <w:overflowPunct w:val="0"/>
              <w:topLinePunct w:val="0"/>
              <w:autoSpaceDE w:val="0"/>
              <w:autoSpaceDN w:val="0"/>
              <w:bidi w:val="0"/>
              <w:adjustRightInd w:val="0"/>
              <w:snapToGrid w:val="0"/>
              <w:spacing w:after="181" w:afterLines="50" w:line="276" w:lineRule="auto"/>
              <w:ind w:right="200"/>
              <w:contextualSpacing/>
              <w:textAlignment w:val="baseline"/>
              <w:rPr>
                <w:rFonts w:hint="default" w:ascii="Times New Roman" w:hAnsi="Times New Roman" w:cs="Times New Roman"/>
                <w:color w:val="000000"/>
                <w:sz w:val="20"/>
                <w:szCs w:val="20"/>
                <w:lang w:eastAsia="zh-CN"/>
              </w:rPr>
            </w:pPr>
            <w:r>
              <w:rPr>
                <w:rFonts w:hint="default" w:ascii="Times New Roman" w:hAnsi="Times New Roman" w:cs="Times New Roman"/>
                <w:color w:val="000000"/>
                <w:sz w:val="20"/>
                <w:szCs w:val="20"/>
                <w:lang w:eastAsia="zh-CN"/>
              </w:rPr>
              <w:t>Depending on UE capability, a UE may support less than 8</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bookmarkStart w:id="14" w:name="OLE_LINK31"/>
            <w:bookmarkStart w:id="15" w:name="OLE_LINK116"/>
            <w:r>
              <w:rPr>
                <w:rFonts w:hint="default" w:ascii="Times New Roman" w:hAnsi="Times New Roman" w:eastAsia="Malgun Gothic" w:cs="Times New Roman"/>
                <w:sz w:val="20"/>
                <w:szCs w:val="20"/>
              </w:rPr>
              <w:t xml:space="preserve">For M=2, 4, </w:t>
            </w:r>
            <w:r>
              <w:rPr>
                <w:rFonts w:hint="default" w:ascii="Times New Roman" w:hAnsi="Times New Roman" w:cs="Times New Roman"/>
                <w:position w:val="-10"/>
                <w:sz w:val="20"/>
                <w:szCs w:val="20"/>
              </w:rPr>
              <w:object>
                <v:shape id="_x0000_i1026" o:spt="75" type="#_x0000_t75" style="height:16.5pt;width:18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bookmarkStart w:id="16" w:name="_Hlk190916920"/>
            <w:r>
              <w:rPr>
                <w:rFonts w:hint="default" w:ascii="Times New Roman" w:hAnsi="Times New Roman" w:cs="Times New Roman"/>
                <w:sz w:val="20"/>
                <w:szCs w:val="20"/>
              </w:rPr>
              <w:t>is given by the largest prime number such that</w:t>
            </w:r>
            <w:r>
              <w:rPr>
                <w:rFonts w:hint="default" w:ascii="Times New Roman" w:hAnsi="Times New Roman" w:cs="Times New Roman"/>
                <w:position w:val="-10"/>
                <w:sz w:val="20"/>
                <w:szCs w:val="20"/>
              </w:rPr>
              <w:object>
                <v:shape id="_x0000_i1027" o:spt="75" type="#_x0000_t75" style="height:16.5pt;width:42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r>
              <w:rPr>
                <w:rFonts w:hint="default" w:ascii="Times New Roman" w:hAnsi="Times New Roman" w:cs="Times New Roman"/>
                <w:sz w:val="20"/>
                <w:szCs w:val="20"/>
              </w:rPr>
              <w:t>,</w:t>
            </w:r>
            <w:r>
              <w:rPr>
                <w:rFonts w:hint="default" w:ascii="Times New Roman" w:hAnsi="Times New Roman" w:cs="Times New Roman"/>
                <w:position w:val="-10"/>
                <w:sz w:val="20"/>
                <w:szCs w:val="20"/>
              </w:rPr>
              <w:object>
                <v:shape id="_x0000_i1028" o:spt="75" type="#_x0000_t75" style="height:16.5pt;width:18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r>
              <w:rPr>
                <w:rFonts w:hint="default" w:ascii="Times New Roman" w:hAnsi="Times New Roman" w:cs="Times New Roman"/>
                <w:sz w:val="20"/>
                <w:szCs w:val="20"/>
              </w:rPr>
              <w:t>is the overlaid OFDM sequence length.</w:t>
            </w:r>
          </w:p>
          <w:bookmarkEnd w:id="14"/>
          <w:bookmarkEnd w:id="16"/>
          <w:p>
            <w:pPr>
              <w:keepNext w:val="0"/>
              <w:keepLines w:val="0"/>
              <w:pageBreakBefore w:val="0"/>
              <w:widowControl w:val="0"/>
              <w:numPr>
                <w:ilvl w:val="0"/>
                <w:numId w:val="14"/>
              </w:numPr>
              <w:tabs>
                <w:tab w:val="left" w:pos="420"/>
              </w:tabs>
              <w:kinsoku/>
              <w:wordWrap/>
              <w:overflowPunct w:val="0"/>
              <w:topLinePunct w:val="0"/>
              <w:autoSpaceDE w:val="0"/>
              <w:autoSpaceDN w:val="0"/>
              <w:bidi w:val="0"/>
              <w:adjustRightInd w:val="0"/>
              <w:snapToGrid w:val="0"/>
              <w:spacing w:after="181" w:afterLines="50" w:line="276" w:lineRule="auto"/>
              <w:ind w:right="200"/>
              <w:contextualSpacing/>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base overlaid sequence</w:t>
            </w:r>
            <w:r>
              <w:rPr>
                <w:rFonts w:hint="default" w:ascii="Times New Roman" w:hAnsi="Times New Roman" w:cs="Times New Roman"/>
                <w:position w:val="-10"/>
                <w:sz w:val="20"/>
                <w:szCs w:val="20"/>
                <w:lang w:eastAsia="zh-CN"/>
              </w:rPr>
              <w:object>
                <v:shape id="_x0000_i1029" o:spt="75" type="#_x0000_t75" style="height:13.5pt;width:22.5pt;" o:ole="t" filled="f" o:preferrelative="t" stroked="f" coordsize="21600,21600">
                  <v:path/>
                  <v:fill on="f" focussize="0,0"/>
                  <v:stroke on="f" joinstyle="miter"/>
                  <v:imagedata r:id="rId21" o:title=""/>
                  <o:lock v:ext="edit" aspectratio="t"/>
                  <w10:wrap type="none"/>
                  <w10:anchorlock/>
                </v:shape>
                <o:OLEObject Type="Embed" ProgID="Equation.DSMT4" ShapeID="_x0000_i1029" DrawAspect="Content" ObjectID="_1468075729" r:id="rId20">
                  <o:LockedField>false</o:LockedField>
                </o:OLEObject>
              </w:object>
            </w:r>
            <w:r>
              <w:rPr>
                <w:rFonts w:hint="default" w:ascii="Times New Roman" w:hAnsi="Times New Roman" w:cs="Times New Roman"/>
                <w:sz w:val="20"/>
                <w:szCs w:val="20"/>
                <w:lang w:eastAsia="zh-CN"/>
              </w:rPr>
              <w:t>is generated by extension of</w:t>
            </w:r>
            <w:r>
              <w:rPr>
                <w:rFonts w:hint="default" w:ascii="Times New Roman" w:hAnsi="Times New Roman" w:cs="Times New Roman"/>
                <w:b/>
                <w:position w:val="-12"/>
                <w:sz w:val="20"/>
                <w:szCs w:val="20"/>
                <w:lang w:eastAsia="zh-CN"/>
              </w:rPr>
              <w:object>
                <v:shape id="_x0000_i1030" o:spt="75" type="#_x0000_t75" style="height:16.5pt;width:16.5pt;" o:ole="t" filled="f" o:preferrelative="t" stroked="f" coordsize="21600,21600">
                  <v:path/>
                  <v:fill on="f" focussize="0,0"/>
                  <v:stroke on="f" joinstyle="miter"/>
                  <v:imagedata r:id="rId23" o:title=""/>
                  <o:lock v:ext="edit" aspectratio="t"/>
                  <w10:wrap type="none"/>
                  <w10:anchorlock/>
                </v:shape>
                <o:OLEObject Type="Embed" ProgID="Equation.DSMT4" ShapeID="_x0000_i1030" DrawAspect="Content" ObjectID="_1468075730" r:id="rId22">
                  <o:LockedField>false</o:LockedField>
                </o:OLEObject>
              </w:object>
            </w:r>
          </w:p>
          <w:p>
            <w:pPr>
              <w:pStyle w:val="86"/>
              <w:keepNext w:val="0"/>
              <w:keepLines w:val="0"/>
              <w:pageBreakBefore w:val="0"/>
              <w:widowControl w:val="0"/>
              <w:tabs>
                <w:tab w:val="left" w:pos="0"/>
              </w:tabs>
              <w:kinsoku/>
              <w:wordWrap/>
              <w:topLinePunct w:val="0"/>
              <w:bidi w:val="0"/>
              <w:snapToGrid w:val="0"/>
              <w:spacing w:after="181" w:afterLines="50" w:line="276" w:lineRule="auto"/>
              <w:ind w:left="0" w:right="202"/>
              <w:jc w:val="center"/>
              <w:rPr>
                <w:rFonts w:hint="default" w:ascii="Times New Roman" w:hAnsi="Times New Roman" w:cs="Times New Roman"/>
                <w:sz w:val="20"/>
                <w:szCs w:val="20"/>
                <w:lang w:eastAsia="zh-CN"/>
              </w:rPr>
            </w:pPr>
            <w:r>
              <w:rPr>
                <w:rFonts w:hint="default" w:ascii="Times New Roman" w:hAnsi="Times New Roman" w:cs="Times New Roman"/>
                <w:sz w:val="20"/>
                <w:szCs w:val="20"/>
              </w:rPr>
              <w:object>
                <v:shape id="_x0000_i1031" o:spt="75" type="#_x0000_t75" style="height:18pt;width:95.25pt;" o:ole="t" filled="f" o:preferrelative="t" stroked="f" coordsize="21600,21600">
                  <v:path/>
                  <v:fill on="f" focussize="0,0"/>
                  <v:stroke on="f" joinstyle="miter"/>
                  <v:imagedata r:id="rId25" o:title=""/>
                  <o:lock v:ext="edit" aspectratio="t"/>
                  <w10:wrap type="none"/>
                  <w10:anchorlock/>
                </v:shape>
                <o:OLEObject Type="Embed" ProgID="Equation.DSMT4" ShapeID="_x0000_i1031" DrawAspect="Content" ObjectID="_1468075731" r:id="rId24">
                  <o:LockedField>false</o:LockedField>
                </o:OLEObject>
              </w:object>
            </w:r>
            <w:r>
              <w:rPr>
                <w:rFonts w:hint="default" w:ascii="Times New Roman" w:hAnsi="Times New Roman" w:eastAsia="Malgun Gothic" w:cs="Times New Roman"/>
                <w:sz w:val="20"/>
                <w:szCs w:val="20"/>
                <w:lang w:eastAsia="zh-CN"/>
              </w:rPr>
              <w:t>,</w:t>
            </w:r>
            <w:r>
              <w:rPr>
                <w:rFonts w:hint="default" w:ascii="Times New Roman" w:hAnsi="Times New Roman" w:cs="Times New Roman"/>
                <w:position w:val="-10"/>
                <w:sz w:val="20"/>
                <w:szCs w:val="20"/>
              </w:rPr>
              <w:object>
                <v:shape id="_x0000_i1032" o:spt="75" type="#_x0000_t75" style="height:16.5pt;width:66pt;" o:ole="t" filled="f" o:preferrelative="t" stroked="f" coordsize="21600,21600">
                  <v:path/>
                  <v:fill on="f" focussize="0,0"/>
                  <v:stroke on="f" joinstyle="miter"/>
                  <v:imagedata r:id="rId27" o:title=""/>
                  <o:lock v:ext="edit" aspectratio="t"/>
                  <w10:wrap type="none"/>
                  <w10:anchorlock/>
                </v:shape>
                <o:OLEObject Type="Embed" ProgID="Equation.DSMT4" ShapeID="_x0000_i1032" DrawAspect="Content" ObjectID="_1468075732" r:id="rId26">
                  <o:LockedField>false</o:LockedField>
                </o:OLEObject>
              </w:object>
            </w:r>
          </w:p>
          <w:p>
            <w:pPr>
              <w:keepNext w:val="0"/>
              <w:keepLines w:val="0"/>
              <w:pageBreakBefore w:val="0"/>
              <w:widowControl w:val="0"/>
              <w:numPr>
                <w:ilvl w:val="0"/>
                <w:numId w:val="14"/>
              </w:numPr>
              <w:tabs>
                <w:tab w:val="left" w:pos="420"/>
              </w:tabs>
              <w:kinsoku/>
              <w:wordWrap/>
              <w:overflowPunct w:val="0"/>
              <w:topLinePunct w:val="0"/>
              <w:autoSpaceDE w:val="0"/>
              <w:autoSpaceDN w:val="0"/>
              <w:bidi w:val="0"/>
              <w:adjustRightInd w:val="0"/>
              <w:snapToGrid w:val="0"/>
              <w:spacing w:after="181" w:afterLines="50" w:line="276" w:lineRule="auto"/>
              <w:ind w:right="200"/>
              <w:contextualSpacing/>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With CS(s) applied to the base overlaid OFDM sequence if any:</w:t>
            </w:r>
            <w:r>
              <w:rPr>
                <w:rFonts w:hint="default" w:ascii="Times New Roman" w:hAnsi="Times New Roman" w:cs="Times New Roman"/>
                <w:position w:val="-10"/>
                <w:sz w:val="20"/>
                <w:szCs w:val="20"/>
                <w:lang w:eastAsia="zh-CN"/>
              </w:rPr>
              <w:object>
                <v:shape id="_x0000_i1033" o:spt="75" type="#_x0000_t75" style="height:16.5pt;width:12pt;" o:ole="t" filled="f" o:preferrelative="t" stroked="f" coordsize="21600,21600">
                  <v:path/>
                  <v:fill on="f" focussize="0,0"/>
                  <v:stroke on="f" joinstyle="miter"/>
                  <v:imagedata r:id="rId29" o:title=""/>
                  <o:lock v:ext="edit" aspectratio="t"/>
                  <w10:wrap type="none"/>
                  <w10:anchorlock/>
                </v:shape>
                <o:OLEObject Type="Embed" ProgID="Equation.DSMT4" ShapeID="_x0000_i1033" DrawAspect="Content" ObjectID="_1468075733" r:id="rId28">
                  <o:LockedField>false</o:LockedField>
                </o:OLEObject>
              </w:object>
            </w:r>
            <w:r>
              <w:rPr>
                <w:rFonts w:hint="default" w:ascii="Times New Roman" w:hAnsi="Times New Roman" w:eastAsia="Malgun Gothic" w:cs="Times New Roman"/>
                <w:sz w:val="20"/>
                <w:szCs w:val="20"/>
                <w:lang w:eastAsia="zh-CN"/>
              </w:rPr>
              <w:t xml:space="preserve">denotes the potential cyclic </w:t>
            </w:r>
            <w:r>
              <w:rPr>
                <w:rFonts w:hint="default" w:ascii="Times New Roman" w:hAnsi="Times New Roman" w:cs="Times New Roman"/>
                <w:sz w:val="20"/>
                <w:szCs w:val="20"/>
                <w:lang w:eastAsia="zh-CN"/>
              </w:rPr>
              <w:t>shift (s)</w:t>
            </w:r>
          </w:p>
          <w:p>
            <w:pPr>
              <w:pStyle w:val="86"/>
              <w:keepNext w:val="0"/>
              <w:keepLines w:val="0"/>
              <w:pageBreakBefore w:val="0"/>
              <w:widowControl w:val="0"/>
              <w:tabs>
                <w:tab w:val="left" w:pos="0"/>
              </w:tabs>
              <w:kinsoku/>
              <w:wordWrap/>
              <w:topLinePunct w:val="0"/>
              <w:bidi w:val="0"/>
              <w:snapToGrid w:val="0"/>
              <w:spacing w:after="181" w:afterLines="50" w:line="276" w:lineRule="auto"/>
              <w:ind w:left="0" w:right="202"/>
              <w:jc w:val="center"/>
              <w:rPr>
                <w:rFonts w:hint="default" w:ascii="Times New Roman" w:hAnsi="Times New Roman" w:eastAsia="Malgun Gothic" w:cs="Times New Roman"/>
                <w:sz w:val="20"/>
                <w:szCs w:val="20"/>
                <w:lang w:eastAsia="zh-CN"/>
              </w:rPr>
            </w:pPr>
            <w:r>
              <w:rPr>
                <w:rFonts w:hint="default" w:ascii="Times New Roman" w:hAnsi="Times New Roman" w:cs="Times New Roman"/>
                <w:sz w:val="20"/>
                <w:szCs w:val="20"/>
              </w:rPr>
              <w:object>
                <v:shape id="_x0000_i1034" o:spt="75" type="#_x0000_t75" style="height:18pt;width:123pt;" o:ole="t" filled="f" o:preferrelative="t" stroked="f" coordsize="21600,21600">
                  <v:path/>
                  <v:fill on="f" focussize="0,0"/>
                  <v:stroke on="f" joinstyle="miter"/>
                  <v:imagedata r:id="rId31" o:title=""/>
                  <o:lock v:ext="edit" aspectratio="t"/>
                  <w10:wrap type="none"/>
                  <w10:anchorlock/>
                </v:shape>
                <o:OLEObject Type="Embed" ProgID="Equation.DSMT4" ShapeID="_x0000_i1034" DrawAspect="Content" ObjectID="_1468075734" r:id="rId30">
                  <o:LockedField>false</o:LockedField>
                </o:OLEObject>
              </w:object>
            </w:r>
            <w:r>
              <w:rPr>
                <w:rFonts w:hint="default" w:ascii="Times New Roman" w:hAnsi="Times New Roman" w:eastAsia="Malgun Gothic" w:cs="Times New Roman"/>
                <w:sz w:val="20"/>
                <w:szCs w:val="20"/>
                <w:lang w:eastAsia="zh-CN"/>
              </w:rPr>
              <w:t>,</w:t>
            </w:r>
            <w:r>
              <w:rPr>
                <w:rFonts w:hint="default" w:ascii="Times New Roman" w:hAnsi="Times New Roman" w:cs="Times New Roman"/>
                <w:position w:val="-10"/>
                <w:sz w:val="20"/>
                <w:szCs w:val="20"/>
              </w:rPr>
              <w:object>
                <v:shape id="_x0000_i1035" o:spt="75" type="#_x0000_t75" style="height:16.5pt;width:66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32">
                  <o:LockedField>false</o:LockedField>
                </o:OLEObject>
              </w:object>
            </w:r>
          </w:p>
          <w:p>
            <w:pPr>
              <w:keepNext w:val="0"/>
              <w:keepLines w:val="0"/>
              <w:pageBreakBefore w:val="0"/>
              <w:widowControl w:val="0"/>
              <w:numPr>
                <w:ilvl w:val="0"/>
                <w:numId w:val="14"/>
              </w:numPr>
              <w:tabs>
                <w:tab w:val="left" w:pos="420"/>
              </w:tabs>
              <w:kinsoku/>
              <w:wordWrap/>
              <w:overflowPunct w:val="0"/>
              <w:topLinePunct w:val="0"/>
              <w:autoSpaceDE w:val="0"/>
              <w:autoSpaceDN w:val="0"/>
              <w:bidi w:val="0"/>
              <w:adjustRightInd w:val="0"/>
              <w:snapToGrid w:val="0"/>
              <w:spacing w:after="181" w:afterLines="50" w:line="276" w:lineRule="auto"/>
              <w:ind w:right="200"/>
              <w:contextualSpacing/>
              <w:textAlignment w:val="baseline"/>
              <w:rPr>
                <w:rFonts w:hint="default" w:ascii="Times New Roman" w:hAnsi="Times New Roman" w:cs="Times New Roman"/>
                <w:position w:val="-10"/>
                <w:sz w:val="20"/>
                <w:szCs w:val="20"/>
                <w:lang w:eastAsia="zh-CN"/>
              </w:rPr>
            </w:pPr>
            <w:r>
              <w:rPr>
                <w:rFonts w:hint="default" w:ascii="Times New Roman" w:hAnsi="Times New Roman" w:cs="Times New Roman"/>
                <w:position w:val="-10"/>
                <w:sz w:val="20"/>
                <w:szCs w:val="20"/>
                <w:lang w:eastAsia="zh-CN"/>
              </w:rPr>
              <w:t>Note it doesn’t preclude any pulse shaping scheme if any.</w:t>
            </w:r>
          </w:p>
          <w:bookmarkEnd w:id="15"/>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rPr>
            </w:pPr>
            <w:r>
              <w:rPr>
                <w:rFonts w:hint="default" w:ascii="Times New Roman" w:hAnsi="Times New Roman" w:cs="Times New Roman"/>
                <w:sz w:val="20"/>
                <w:szCs w:val="20"/>
                <w:highlight w:val="green"/>
              </w:rPr>
              <w:t>Agreement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 xml:space="preserve">For RRC connected, LP-WUS frequency resource can be outside of active DL BWP but has to be within the same carrier as the active DL BWP </w:t>
            </w:r>
          </w:p>
          <w:p>
            <w:pPr>
              <w:keepNext w:val="0"/>
              <w:keepLines w:val="0"/>
              <w:pageBreakBefore w:val="0"/>
              <w:widowControl w:val="0"/>
              <w:numPr>
                <w:ilvl w:val="0"/>
                <w:numId w:val="15"/>
              </w:numPr>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cs="Times New Roman"/>
                <w:sz w:val="20"/>
                <w:szCs w:val="20"/>
                <w:lang w:eastAsia="zh-CN"/>
              </w:rPr>
            </w:pPr>
            <w:r>
              <w:rPr>
                <w:rFonts w:hint="default" w:ascii="Times New Roman" w:hAnsi="Times New Roman" w:eastAsia="Malgun Gothic" w:cs="Times New Roman"/>
                <w:sz w:val="20"/>
                <w:szCs w:val="20"/>
                <w:lang w:eastAsia="zh-CN"/>
              </w:rPr>
              <w:t xml:space="preserve">Basic capability is LP-WUS, if present, frequency resource within active DL BWP. LP-WUS frequency resource outside of active DL BWP </w:t>
            </w:r>
            <w:r>
              <w:rPr>
                <w:rFonts w:hint="default" w:ascii="Times New Roman" w:hAnsi="Times New Roman" w:cs="Times New Roman"/>
                <w:sz w:val="20"/>
                <w:szCs w:val="20"/>
                <w:lang w:eastAsia="zh-CN"/>
              </w:rPr>
              <w:t>is subject to separate UE capability</w:t>
            </w:r>
          </w:p>
          <w:p>
            <w:pPr>
              <w:keepNext w:val="0"/>
              <w:keepLines w:val="0"/>
              <w:pageBreakBefore w:val="0"/>
              <w:widowControl w:val="0"/>
              <w:numPr>
                <w:ilvl w:val="0"/>
                <w:numId w:val="15"/>
              </w:numPr>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cs="Times New Roman"/>
                <w:sz w:val="20"/>
                <w:szCs w:val="20"/>
                <w:lang w:eastAsia="zh-CN"/>
              </w:rPr>
            </w:pPr>
            <w:r>
              <w:rPr>
                <w:rFonts w:hint="default" w:ascii="Times New Roman" w:hAnsi="Times New Roman" w:eastAsia="Malgun Gothic" w:cs="Times New Roman"/>
                <w:sz w:val="20"/>
                <w:szCs w:val="20"/>
                <w:lang w:eastAsia="zh-CN"/>
              </w:rPr>
              <w:t>No RAN1 optimization specific to the case where LP-WUS frequency resource is outside of active DL BWP</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highlight w:val="green"/>
              </w:rPr>
            </w:pPr>
            <w:bookmarkStart w:id="17" w:name="OLE_LINK52"/>
            <w:r>
              <w:rPr>
                <w:rFonts w:hint="default" w:ascii="Times New Roman" w:hAnsi="Times New Roman" w:eastAsia="Malgun Gothic" w:cs="Times New Roman"/>
                <w:sz w:val="20"/>
                <w:szCs w:val="20"/>
                <w:highlight w:val="green"/>
              </w:rPr>
              <w:t>Agreement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For M=1, L=4 (if supported), the set of LP-SS binary sequences is:</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1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1 1 0]</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1 0]</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highlight w:val="green"/>
              </w:rPr>
            </w:pPr>
            <w:r>
              <w:rPr>
                <w:rFonts w:hint="default" w:ascii="Times New Roman" w:hAnsi="Times New Roman" w:eastAsia="Malgun Gothic" w:cs="Times New Roman"/>
                <w:sz w:val="20"/>
                <w:szCs w:val="20"/>
                <w:highlight w:val="green"/>
              </w:rPr>
              <w:t>Agreement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bookmarkStart w:id="18" w:name="OLE_LINK82"/>
            <w:r>
              <w:rPr>
                <w:rFonts w:hint="default" w:ascii="Times New Roman" w:hAnsi="Times New Roman" w:eastAsia="Malgun Gothic" w:cs="Times New Roman"/>
                <w:sz w:val="20"/>
                <w:szCs w:val="20"/>
              </w:rPr>
              <w:t>For M=1, L=6 (if supported), the set of LP-SS sequence is:</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1 0 1 0]</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1 0 1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0 1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1 0 0 1]</w:t>
            </w:r>
          </w:p>
          <w:bookmarkEnd w:id="18"/>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highlight w:val="green"/>
              </w:rPr>
            </w:pPr>
            <w:r>
              <w:rPr>
                <w:rFonts w:hint="default" w:ascii="Times New Roman" w:hAnsi="Times New Roman" w:eastAsia="Malgun Gothic" w:cs="Times New Roman"/>
                <w:sz w:val="20"/>
                <w:szCs w:val="20"/>
                <w:highlight w:val="green"/>
              </w:rPr>
              <w:t>Agreement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For M=1, L=8 (if supported), the set of LP-SS sequence is:</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1 0 0 1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1 0 1 0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0 1 0 1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1 0 1 0 1 0 1]</w:t>
            </w:r>
          </w:p>
          <w:bookmarkEnd w:id="17"/>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highlight w:val="green"/>
              </w:rPr>
            </w:pPr>
            <w:r>
              <w:rPr>
                <w:rFonts w:hint="default" w:ascii="Times New Roman" w:hAnsi="Times New Roman" w:eastAsia="Malgun Gothic" w:cs="Times New Roman"/>
                <w:sz w:val="20"/>
                <w:szCs w:val="20"/>
                <w:highlight w:val="green"/>
              </w:rPr>
              <w:t>Agreement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For M=2, L=8 (if supported), the set of LP-SS sequence is:</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bookmarkStart w:id="19" w:name="OLE_LINK90"/>
            <w:r>
              <w:rPr>
                <w:rFonts w:hint="default" w:ascii="Times New Roman" w:hAnsi="Times New Roman" w:eastAsia="Malgun Gothic" w:cs="Times New Roman"/>
                <w:sz w:val="20"/>
                <w:szCs w:val="20"/>
              </w:rPr>
              <w:t>[0 1 0 1 1 0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1 1 0 0 1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1 1 0 1 0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0 1 0 1 1 0]</w:t>
            </w:r>
          </w:p>
          <w:bookmarkEnd w:id="19"/>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highlight w:val="green"/>
              </w:rPr>
            </w:pPr>
            <w:r>
              <w:rPr>
                <w:rFonts w:hint="default" w:ascii="Times New Roman" w:hAnsi="Times New Roman" w:eastAsia="Malgun Gothic" w:cs="Times New Roman"/>
                <w:sz w:val="20"/>
                <w:szCs w:val="20"/>
                <w:highlight w:val="green"/>
              </w:rPr>
              <w:t>Agreement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For M=2, L=12 (if supported), the set of LP-SS sequence is:</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bookmarkStart w:id="20" w:name="OLE_LINK148"/>
            <w:r>
              <w:rPr>
                <w:rFonts w:hint="default" w:ascii="Times New Roman" w:hAnsi="Times New Roman" w:eastAsia="Malgun Gothic" w:cs="Times New Roman"/>
                <w:sz w:val="20"/>
                <w:szCs w:val="20"/>
              </w:rPr>
              <w:t>[1 0 0 1 1 0 0 1 1 0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1 1 0 1 0 0 1 1 0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1 1 0 0 1 1 0 1 0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1 1 0 0 1 0 1 1 0 0 1]</w:t>
            </w:r>
          </w:p>
          <w:bookmarkEnd w:id="20"/>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highlight w:val="green"/>
              </w:rPr>
            </w:pPr>
            <w:r>
              <w:rPr>
                <w:rFonts w:hint="default" w:ascii="Times New Roman" w:hAnsi="Times New Roman" w:eastAsia="Malgun Gothic" w:cs="Times New Roman"/>
                <w:sz w:val="20"/>
                <w:szCs w:val="20"/>
                <w:highlight w:val="green"/>
              </w:rPr>
              <w:t>Agreement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For M=2, L=16 (if supported), the set of LP-SS sequence is:</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0 1 0 1 0 1 1 0 0 1 1 0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0 1 1 0 0 1 0 1 1 0 0 1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0 1 1 0 1 0 0 1 0 1 1 0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1 0 0 1 1 0 0 1 1 0 0 1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highlight w:val="green"/>
              </w:rPr>
            </w:pPr>
            <w:bookmarkStart w:id="21" w:name="OLE_LINK72"/>
            <w:r>
              <w:rPr>
                <w:rFonts w:hint="default" w:ascii="Times New Roman" w:hAnsi="Times New Roman" w:eastAsia="Malgun Gothic" w:cs="Times New Roman"/>
                <w:sz w:val="20"/>
                <w:szCs w:val="20"/>
                <w:highlight w:val="green"/>
              </w:rPr>
              <w:t>Agreement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For M=4, L=16 (if supported), the set of LP-SS sequence is down-selected between:</w:t>
            </w:r>
          </w:p>
          <w:p>
            <w:pPr>
              <w:keepNext w:val="0"/>
              <w:keepLines w:val="0"/>
              <w:pageBreakBefore w:val="0"/>
              <w:widowControl w:val="0"/>
              <w:numPr>
                <w:ilvl w:val="0"/>
                <w:numId w:val="16"/>
              </w:numPr>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Set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bookmarkStart w:id="22" w:name="OLE_LINK99"/>
            <w:r>
              <w:rPr>
                <w:rFonts w:hint="default" w:ascii="Times New Roman" w:hAnsi="Times New Roman" w:eastAsia="Malgun Gothic" w:cs="Times New Roman"/>
                <w:sz w:val="20"/>
                <w:szCs w:val="20"/>
              </w:rPr>
              <w:t>[0 1 1 0 1 0 0 1 1 0 1 0 1 0 1 0]</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1 1 0 1 0 1 0 1 0 0 1 1 0 1 0]</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1 0 0 1 1 0 1 0 1 0 1 0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1 0 1 0 0 1 1 0 1 0 0 1 1 0]</w:t>
            </w:r>
          </w:p>
          <w:bookmarkEnd w:id="22"/>
          <w:p>
            <w:pPr>
              <w:keepNext w:val="0"/>
              <w:keepLines w:val="0"/>
              <w:pageBreakBefore w:val="0"/>
              <w:widowControl w:val="0"/>
              <w:numPr>
                <w:ilvl w:val="0"/>
                <w:numId w:val="16"/>
              </w:numPr>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Set 2</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0 0 1 0 0 0 0 0 0 1 0 0 1 0]</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0 0 0 1 0 0 1 0 0 0 0 0 1 0]</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0 0 0 1 0 0 0 1 0 0 1 0 0 0]</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[1 0 0 0 0 1 0 0 0 0 0 1 0 0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highlight w:val="green"/>
              </w:rPr>
            </w:pPr>
            <w:r>
              <w:rPr>
                <w:rFonts w:hint="default" w:ascii="Times New Roman" w:hAnsi="Times New Roman" w:eastAsia="Malgun Gothic" w:cs="Times New Roman"/>
                <w:sz w:val="20"/>
                <w:szCs w:val="20"/>
                <w:highlight w:val="green"/>
              </w:rPr>
              <w:t>Agreement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For M=4, L=32(if supported), the set of LP-SS sequence is down-selected between:</w:t>
            </w:r>
          </w:p>
          <w:p>
            <w:pPr>
              <w:keepNext w:val="0"/>
              <w:keepLines w:val="0"/>
              <w:pageBreakBefore w:val="0"/>
              <w:widowControl w:val="0"/>
              <w:numPr>
                <w:ilvl w:val="0"/>
                <w:numId w:val="16"/>
              </w:numPr>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Set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1 0 1 1 0 1 0 1 0 1 0 1 0 0 1 1 0 1 0 0 1 1 0 0 1 1 0 0 1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1 1 0 0 1 0 1 0 1 1 0 0 1 0 1 1 0 0 1 1 0 1 0 1 0 1 0 0 1 0 1]</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1 0 1 0 1 0 1 1 0 1 0 1 0 0 1 1 0 1 0 1 0 0 1 1 0 1 0 0 1 1 0]</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1 0 1 0 1 1 0 0 1 0 1 1 0 1 0 0 1 1 0 0 1 1 0 1 0 1 0 0 1 0 1]</w:t>
            </w:r>
          </w:p>
          <w:p>
            <w:pPr>
              <w:keepNext w:val="0"/>
              <w:keepLines w:val="0"/>
              <w:pageBreakBefore w:val="0"/>
              <w:widowControl w:val="0"/>
              <w:numPr>
                <w:ilvl w:val="0"/>
                <w:numId w:val="16"/>
              </w:numPr>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zh-CN"/>
              </w:rPr>
              <w:t>Set 2</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0 0 1 1 0 0 0 0 0 0 1 0 0 0 1 1 0 0 0 0 0 0 1 0 0 0 1 0 1 0 0]</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0 0 1 0 1 0 0 1 0 0 0 1 0 0 0 0 1 0 0 0 1 0 0 0 0 0 1 0 1 0 0]</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0 1 0 0 0 1 0 1 0 0 0 0 1 0 0 1 0 0 0 0 0 0 1 0 0 1 0 0 0 1 0]</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ind w:left="720" w:right="202"/>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[0 0 1 0 0 1 0 0 0 0 0 1 1 0 0 0 0 0 1 0 1 0 0 0 0 1 0 0 0 0 1 0]</w:t>
            </w:r>
          </w:p>
          <w:bookmarkEnd w:id="21"/>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bookmarkStart w:id="23" w:name="OLE_LINK36"/>
            <w:r>
              <w:rPr>
                <w:rFonts w:hint="default" w:ascii="Times New Roman" w:hAnsi="Times New Roman" w:eastAsia="Malgun Gothic" w:cs="Times New Roman"/>
                <w:sz w:val="20"/>
                <w:szCs w:val="20"/>
                <w:highlight w:val="green"/>
              </w:rPr>
              <w:t>Agreement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For idle mode, regarding the maximum number of candidates overlaid sequences to carry LP-WUS information per OOK ON chip for one cell:</w:t>
            </w:r>
          </w:p>
          <w:p>
            <w:pPr>
              <w:keepNext w:val="0"/>
              <w:keepLines w:val="0"/>
              <w:pageBreakBefore w:val="0"/>
              <w:widowControl w:val="0"/>
              <w:numPr>
                <w:ilvl w:val="0"/>
                <w:numId w:val="17"/>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support maximum 16 candidates overlaid sequences for M=1</w:t>
            </w:r>
          </w:p>
          <w:p>
            <w:pPr>
              <w:keepNext w:val="0"/>
              <w:keepLines w:val="0"/>
              <w:pageBreakBefore w:val="0"/>
              <w:widowControl w:val="0"/>
              <w:numPr>
                <w:ilvl w:val="0"/>
                <w:numId w:val="17"/>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support maximum 8 candidates overlaid sequences for M=2</w:t>
            </w:r>
          </w:p>
          <w:p>
            <w:pPr>
              <w:keepNext w:val="0"/>
              <w:keepLines w:val="0"/>
              <w:pageBreakBefore w:val="0"/>
              <w:widowControl w:val="0"/>
              <w:numPr>
                <w:ilvl w:val="0"/>
                <w:numId w:val="17"/>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candidate overlaid sequences across all OOK ON chips of LP-WUS, the number of roots (in specification) is up to [FFS: X], FFS whether the number of roots can be different for different M value. </w:t>
            </w:r>
          </w:p>
          <w:p>
            <w:pPr>
              <w:keepNext w:val="0"/>
              <w:keepLines w:val="0"/>
              <w:pageBreakBefore w:val="0"/>
              <w:widowControl w:val="0"/>
              <w:numPr>
                <w:ilvl w:val="1"/>
                <w:numId w:val="17"/>
              </w:numPr>
              <w:tabs>
                <w:tab w:val="left" w:pos="420"/>
              </w:tabs>
              <w:kinsoku/>
              <w:wordWrap/>
              <w:overflowPunct w:val="0"/>
              <w:topLinePunct w:val="0"/>
              <w:autoSpaceDE w:val="0"/>
              <w:autoSpaceDN w:val="0"/>
              <w:bidi w:val="0"/>
              <w:adjustRightInd w:val="0"/>
              <w:snapToGrid w:val="0"/>
              <w:spacing w:after="181" w:afterLines="50" w:line="276" w:lineRule="auto"/>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The number of overlaid sequences applicable for a UE is no more than 2 per OOK ON chip.</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bookmarkStart w:id="24" w:name="_Hlk190977639"/>
            <w:bookmarkStart w:id="25" w:name="OLE_LINK63"/>
            <w:r>
              <w:rPr>
                <w:rFonts w:hint="default" w:ascii="Times New Roman" w:hAnsi="Times New Roman" w:eastAsia="Malgun Gothic" w:cs="Times New Roman"/>
                <w:sz w:val="20"/>
                <w:szCs w:val="20"/>
                <w:highlight w:val="green"/>
              </w:rPr>
              <w:t>Agreement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For WUS information carried by the overlaid OFDM sequence(s), consider at least the following alternatives:</w:t>
            </w:r>
          </w:p>
          <w:bookmarkEnd w:id="24"/>
          <w:p>
            <w:pPr>
              <w:keepNext w:val="0"/>
              <w:keepLines w:val="0"/>
              <w:pageBreakBefore w:val="0"/>
              <w:numPr>
                <w:ilvl w:val="0"/>
                <w:numId w:val="18"/>
              </w:numPr>
              <w:kinsoku/>
              <w:wordWrap/>
              <w:overflowPunct w:val="0"/>
              <w:topLinePunct w:val="0"/>
              <w:autoSpaceDE w:val="0"/>
              <w:autoSpaceDN w:val="0"/>
              <w:bidi w:val="0"/>
              <w:snapToGrid w:val="0"/>
              <w:spacing w:after="181" w:afterLines="50" w:line="276" w:lineRule="auto"/>
              <w:contextualSpacing/>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Alt 1: Raw information bits are mapped to sequence(s)</w:t>
            </w:r>
          </w:p>
          <w:p>
            <w:pPr>
              <w:keepNext w:val="0"/>
              <w:keepLines w:val="0"/>
              <w:pageBreakBefore w:val="0"/>
              <w:numPr>
                <w:ilvl w:val="0"/>
                <w:numId w:val="18"/>
              </w:numPr>
              <w:kinsoku/>
              <w:wordWrap/>
              <w:overflowPunct w:val="0"/>
              <w:topLinePunct w:val="0"/>
              <w:autoSpaceDE w:val="0"/>
              <w:autoSpaceDN w:val="0"/>
              <w:bidi w:val="0"/>
              <w:snapToGrid w:val="0"/>
              <w:spacing w:after="181" w:afterLines="50" w:line="276" w:lineRule="auto"/>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Alt 2: Raw information bits are mapped to sequence(s) after channel coding</w:t>
            </w:r>
          </w:p>
          <w:p>
            <w:pPr>
              <w:keepNext w:val="0"/>
              <w:keepLines w:val="0"/>
              <w:pageBreakBefore w:val="0"/>
              <w:widowControl w:val="0"/>
              <w:numPr>
                <w:ilvl w:val="1"/>
                <w:numId w:val="18"/>
              </w:numPr>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Same channel coding scheme(s) as OOK is applied.</w:t>
            </w:r>
          </w:p>
          <w:p>
            <w:pPr>
              <w:keepNext w:val="0"/>
              <w:keepLines w:val="0"/>
              <w:pageBreakBefore w:val="0"/>
              <w:widowControl w:val="0"/>
              <w:numPr>
                <w:ilvl w:val="2"/>
                <w:numId w:val="18"/>
              </w:numPr>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same or different rate matching and/or repetition factor as OOK</w:t>
            </w:r>
          </w:p>
          <w:p>
            <w:pPr>
              <w:keepNext w:val="0"/>
              <w:keepLines w:val="0"/>
              <w:pageBreakBefore w:val="0"/>
              <w:numPr>
                <w:ilvl w:val="0"/>
                <w:numId w:val="18"/>
              </w:numPr>
              <w:kinsoku/>
              <w:wordWrap/>
              <w:overflowPunct w:val="0"/>
              <w:topLinePunct w:val="0"/>
              <w:autoSpaceDE w:val="0"/>
              <w:autoSpaceDN w:val="0"/>
              <w:bidi w:val="0"/>
              <w:snapToGrid w:val="0"/>
              <w:spacing w:after="181" w:afterLines="50" w:line="276" w:lineRule="auto"/>
              <w:contextualSpacing/>
              <w:jc w:val="both"/>
              <w:rPr>
                <w:rFonts w:hint="default" w:ascii="Times New Roman" w:hAnsi="Times New Roman" w:cs="Times New Roman"/>
                <w:sz w:val="20"/>
                <w:szCs w:val="20"/>
                <w:vertAlign w:val="baseline"/>
              </w:rPr>
            </w:pPr>
            <w:r>
              <w:rPr>
                <w:rFonts w:hint="default" w:ascii="Times New Roman" w:hAnsi="Times New Roman" w:cs="Times New Roman"/>
                <w:sz w:val="20"/>
                <w:szCs w:val="20"/>
                <w:lang w:eastAsia="zh-CN"/>
              </w:rPr>
              <w:t>Alt 3: Codepoint/Subgroup is mapped to sequence(s)</w:t>
            </w:r>
            <w:bookmarkEnd w:id="23"/>
            <w:bookmarkEnd w:id="25"/>
          </w:p>
        </w:tc>
      </w:tr>
    </w:tbl>
    <w:p>
      <w:pPr>
        <w:keepNext w:val="0"/>
        <w:keepLines w:val="0"/>
        <w:pageBreakBefore w:val="0"/>
        <w:kinsoku/>
        <w:wordWrap/>
        <w:topLinePunct w:val="0"/>
        <w:bidi w:val="0"/>
        <w:snapToGrid w:val="0"/>
        <w:spacing w:before="120" w:after="181" w:afterLines="50" w:line="276" w:lineRule="auto"/>
        <w:rPr>
          <w:rFonts w:hint="default" w:ascii="Times New Roman" w:hAnsi="Times New Roman" w:cs="Times New Roman"/>
          <w:szCs w:val="20"/>
        </w:rPr>
      </w:pPr>
      <w:r>
        <w:rPr>
          <w:rFonts w:hint="default" w:ascii="Times New Roman" w:hAnsi="Times New Roman" w:cs="Times New Roman"/>
          <w:szCs w:val="20"/>
        </w:rPr>
        <w:t xml:space="preserve">In this contribution, </w:t>
      </w:r>
      <w:bookmarkStart w:id="26" w:name="OLE_LINK22"/>
      <w:r>
        <w:rPr>
          <w:rFonts w:hint="default" w:ascii="Times New Roman" w:hAnsi="Times New Roman" w:cs="Times New Roman"/>
          <w:szCs w:val="20"/>
        </w:rPr>
        <w:t xml:space="preserve">issues on </w:t>
      </w:r>
      <w:bookmarkStart w:id="27" w:name="OLE_LINK87"/>
      <w:r>
        <w:rPr>
          <w:rFonts w:hint="default" w:ascii="Times New Roman" w:hAnsi="Times New Roman" w:cs="Times New Roman"/>
          <w:szCs w:val="20"/>
        </w:rPr>
        <w:t>waveform design and signal structure for LP-WUS</w:t>
      </w:r>
      <w:r>
        <w:rPr>
          <w:rFonts w:hint="default" w:ascii="Times New Roman" w:hAnsi="Times New Roman" w:cs="Times New Roman"/>
          <w:szCs w:val="20"/>
          <w:lang w:val="en-US" w:eastAsia="zh-CN"/>
        </w:rPr>
        <w:t>/LP-SS</w:t>
      </w:r>
      <w:r>
        <w:rPr>
          <w:rFonts w:hint="eastAsia" w:cs="Times New Roman"/>
          <w:szCs w:val="20"/>
          <w:lang w:val="en-US" w:eastAsia="zh-CN"/>
        </w:rPr>
        <w:t xml:space="preserve"> </w:t>
      </w:r>
      <w:r>
        <w:rPr>
          <w:rFonts w:hint="default" w:ascii="Times New Roman" w:hAnsi="Times New Roman" w:cs="Times New Roman"/>
          <w:szCs w:val="20"/>
        </w:rPr>
        <w:t>are discussed</w:t>
      </w:r>
      <w:bookmarkEnd w:id="27"/>
      <w:r>
        <w:rPr>
          <w:rFonts w:hint="default" w:ascii="Times New Roman" w:hAnsi="Times New Roman" w:cs="Times New Roman"/>
          <w:szCs w:val="20"/>
        </w:rPr>
        <w:t>.</w:t>
      </w:r>
      <w:bookmarkEnd w:id="26"/>
    </w:p>
    <w:p>
      <w:pPr>
        <w:pStyle w:val="3"/>
        <w:spacing w:before="120" w:beforeLines="0"/>
        <w:rPr>
          <w:lang w:val="en-US"/>
        </w:rPr>
      </w:pPr>
      <w:r>
        <w:rPr>
          <w:lang w:val="en-US"/>
        </w:rPr>
        <w:t>Waveform</w:t>
      </w:r>
      <w:r>
        <w:rPr>
          <w:rFonts w:hint="eastAsia"/>
          <w:lang w:val="en-US" w:eastAsia="zh-CN"/>
        </w:rPr>
        <w:t xml:space="preserve"> generation</w:t>
      </w:r>
    </w:p>
    <w:p>
      <w:pPr>
        <w:pStyle w:val="4"/>
        <w:spacing w:before="10" w:beforeLines="0"/>
        <w:rPr>
          <w:lang w:val="en-US"/>
        </w:rPr>
      </w:pPr>
      <w:r>
        <w:rPr>
          <w:rFonts w:hint="eastAsia"/>
          <w:lang w:val="en-US" w:eastAsia="zh-CN"/>
        </w:rPr>
        <w:t>M values for OOK-4</w:t>
      </w:r>
    </w:p>
    <w:p>
      <w:pPr>
        <w:keepNext w:val="0"/>
        <w:keepLines w:val="0"/>
        <w:pageBreakBefore w:val="0"/>
        <w:widowControl/>
        <w:kinsoku/>
        <w:wordWrap/>
        <w:topLinePunct w:val="0"/>
        <w:bidi w:val="0"/>
        <w:snapToGrid w:val="0"/>
        <w:spacing w:after="181" w:afterLines="50" w:line="276" w:lineRule="auto"/>
        <w:ind w:right="200"/>
        <w:rPr>
          <w:rFonts w:ascii="Times New Roman" w:hAnsi="Times New Roman" w:eastAsiaTheme="minorEastAsia"/>
          <w:kern w:val="2"/>
          <w:sz w:val="20"/>
          <w:szCs w:val="20"/>
          <w:lang w:eastAsia="zh-CN"/>
        </w:rPr>
      </w:pPr>
      <w:bookmarkStart w:id="28" w:name="OLE_LINK11"/>
      <w:r>
        <w:rPr>
          <w:rFonts w:ascii="Times New Roman" w:hAnsi="Times New Roman" w:eastAsiaTheme="minorEastAsia"/>
          <w:kern w:val="2"/>
          <w:sz w:val="20"/>
          <w:szCs w:val="20"/>
          <w:lang w:eastAsia="zh-CN"/>
        </w:rPr>
        <w:t>In RAN1</w:t>
      </w:r>
      <w:r>
        <w:rPr>
          <w:rFonts w:hint="eastAsia" w:eastAsiaTheme="minorEastAsia"/>
          <w:kern w:val="2"/>
          <w:sz w:val="20"/>
          <w:szCs w:val="20"/>
          <w:lang w:val="en-US" w:eastAsia="zh-CN"/>
        </w:rPr>
        <w:t>#</w:t>
      </w:r>
      <w:r>
        <w:rPr>
          <w:rFonts w:ascii="Times New Roman" w:hAnsi="Times New Roman" w:eastAsiaTheme="minorEastAsia"/>
          <w:kern w:val="2"/>
          <w:sz w:val="20"/>
          <w:szCs w:val="20"/>
          <w:lang w:eastAsia="zh-CN"/>
        </w:rPr>
        <w:t xml:space="preserve">118 meeting, RAN1 made following agreement. </w:t>
      </w:r>
    </w:p>
    <w:bookmarkEnd w:id="28"/>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keepNext w:val="0"/>
              <w:keepLines w:val="0"/>
              <w:pageBreakBefore w:val="0"/>
              <w:widowControl/>
              <w:kinsoku/>
              <w:wordWrap/>
              <w:topLinePunct w:val="0"/>
              <w:bidi w:val="0"/>
              <w:snapToGrid w:val="0"/>
              <w:spacing w:after="181" w:afterLines="50" w:line="276" w:lineRule="auto"/>
              <w:ind w:left="200" w:right="200" w:firstLine="201"/>
              <w:rPr>
                <w:rFonts w:ascii="Times New Roman" w:hAnsi="Times New Roman"/>
                <w:sz w:val="20"/>
                <w:szCs w:val="20"/>
                <w:lang w:eastAsia="zh-CN"/>
              </w:rPr>
            </w:pPr>
            <w:bookmarkStart w:id="29" w:name="_Hlk179639222"/>
            <w:r>
              <w:rPr>
                <w:rFonts w:ascii="Times New Roman" w:hAnsi="Times New Roman"/>
                <w:b/>
                <w:bCs/>
                <w:color w:val="13171F"/>
                <w:kern w:val="24"/>
                <w:sz w:val="20"/>
                <w:szCs w:val="20"/>
                <w:highlight w:val="green"/>
                <w:lang w:eastAsia="zh-CN"/>
              </w:rPr>
              <w:t>Agreement</w:t>
            </w:r>
          </w:p>
          <w:p>
            <w:pPr>
              <w:keepNext w:val="0"/>
              <w:keepLines w:val="0"/>
              <w:pageBreakBefore w:val="0"/>
              <w:widowControl/>
              <w:kinsoku/>
              <w:wordWrap/>
              <w:topLinePunct w:val="0"/>
              <w:bidi w:val="0"/>
              <w:snapToGrid w:val="0"/>
              <w:spacing w:after="181" w:afterLines="50" w:line="276" w:lineRule="auto"/>
              <w:ind w:left="200" w:right="200"/>
              <w:rPr>
                <w:rFonts w:ascii="Times New Roman" w:hAnsi="Times New Roman"/>
                <w:sz w:val="20"/>
                <w:szCs w:val="20"/>
                <w:lang w:eastAsia="zh-CN"/>
              </w:rPr>
            </w:pPr>
            <w:r>
              <w:rPr>
                <w:rFonts w:ascii="Times New Roman" w:hAnsi="Times New Roman"/>
                <w:kern w:val="24"/>
                <w:sz w:val="20"/>
                <w:szCs w:val="20"/>
                <w:lang w:eastAsia="zh-CN"/>
              </w:rPr>
              <w:t>For OOK-4 with M &gt;1, support M=2 &amp; M=4</w:t>
            </w:r>
            <w:r>
              <w:rPr>
                <w:rFonts w:ascii="Times New Roman" w:hAnsi="Times New Roman" w:eastAsia="Malgun Gothic"/>
                <w:strike/>
                <w:kern w:val="24"/>
                <w:sz w:val="20"/>
                <w:szCs w:val="20"/>
                <w:lang w:eastAsia="zh-CN"/>
              </w:rPr>
              <w:t xml:space="preserve"> </w:t>
            </w:r>
            <w:r>
              <w:rPr>
                <w:rFonts w:ascii="Times New Roman" w:hAnsi="Times New Roman"/>
                <w:strike/>
                <w:kern w:val="24"/>
                <w:sz w:val="20"/>
                <w:szCs w:val="20"/>
                <w:lang w:eastAsia="zh-CN"/>
              </w:rPr>
              <w:t>(working assumption)</w:t>
            </w:r>
            <w:r>
              <w:rPr>
                <w:rFonts w:ascii="Times New Roman" w:hAnsi="Times New Roman" w:eastAsia="Malgun Gothic"/>
                <w:kern w:val="24"/>
                <w:sz w:val="20"/>
                <w:szCs w:val="20"/>
                <w:lang w:eastAsia="zh-CN"/>
              </w:rPr>
              <w:t xml:space="preserve"> </w:t>
            </w:r>
            <w:r>
              <w:rPr>
                <w:rFonts w:ascii="Times New Roman" w:hAnsi="Times New Roman"/>
                <w:kern w:val="24"/>
                <w:sz w:val="20"/>
                <w:szCs w:val="20"/>
                <w:lang w:eastAsia="zh-CN"/>
              </w:rPr>
              <w:t xml:space="preserve">for LP-WUS. </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81" w:afterLines="50" w:line="276" w:lineRule="auto"/>
              <w:ind w:left="200" w:right="200" w:firstLine="200"/>
              <w:contextualSpacing/>
              <w:jc w:val="both"/>
              <w:textAlignment w:val="baseline"/>
              <w:rPr>
                <w:rFonts w:ascii="Times New Roman" w:hAnsi="Times New Roman" w:eastAsia="Malgun Gothic"/>
                <w:kern w:val="2"/>
                <w:sz w:val="20"/>
                <w:szCs w:val="20"/>
                <w:lang w:eastAsia="zh-CN"/>
              </w:rPr>
            </w:pPr>
            <w:r>
              <w:rPr>
                <w:rFonts w:ascii="Times New Roman" w:hAnsi="Times New Roman" w:eastAsia="Malgun Gothic"/>
                <w:kern w:val="2"/>
                <w:sz w:val="20"/>
                <w:szCs w:val="20"/>
                <w:lang w:eastAsia="zh-CN"/>
              </w:rPr>
              <w:t>M=4 for 15KHz SCS</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81" w:afterLines="50" w:line="276" w:lineRule="auto"/>
              <w:ind w:left="200" w:right="200" w:firstLine="200"/>
              <w:contextualSpacing/>
              <w:jc w:val="both"/>
              <w:textAlignment w:val="baseline"/>
              <w:rPr>
                <w:rFonts w:ascii="Times New Roman" w:hAnsi="Times New Roman" w:eastAsia="Malgun Gothic"/>
                <w:kern w:val="2"/>
                <w:sz w:val="20"/>
                <w:szCs w:val="20"/>
                <w:highlight w:val="darkYellow"/>
                <w:lang w:eastAsia="zh-CN"/>
              </w:rPr>
            </w:pPr>
            <w:r>
              <w:rPr>
                <w:rFonts w:ascii="Times New Roman" w:hAnsi="Times New Roman" w:eastAsia="Malgun Gothic"/>
                <w:kern w:val="2"/>
                <w:sz w:val="20"/>
                <w:szCs w:val="20"/>
                <w:highlight w:val="darkYellow"/>
                <w:lang w:eastAsia="zh-CN"/>
              </w:rPr>
              <w:t xml:space="preserve">M=4 for 30KHz SCS </w:t>
            </w:r>
            <w:r>
              <w:rPr>
                <w:rFonts w:ascii="Times New Roman" w:hAnsi="Times New Roman"/>
                <w:kern w:val="24"/>
                <w:sz w:val="20"/>
                <w:szCs w:val="20"/>
                <w:highlight w:val="darkYellow"/>
                <w:lang w:eastAsia="zh-CN"/>
              </w:rPr>
              <w:t>(working assumption)</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81" w:afterLines="50" w:line="276" w:lineRule="auto"/>
              <w:ind w:left="200" w:right="200" w:firstLine="200"/>
              <w:contextualSpacing/>
              <w:jc w:val="both"/>
              <w:textAlignment w:val="baseline"/>
              <w:rPr>
                <w:rFonts w:ascii="Times New Roman" w:hAnsi="Times New Roman" w:eastAsiaTheme="minorEastAsia"/>
                <w:kern w:val="2"/>
                <w:sz w:val="20"/>
                <w:szCs w:val="20"/>
                <w:lang w:eastAsia="zh-CN"/>
              </w:rPr>
            </w:pPr>
            <w:r>
              <w:rPr>
                <w:rFonts w:ascii="Times New Roman" w:hAnsi="Times New Roman" w:eastAsia="Malgun Gothic"/>
                <w:kern w:val="2"/>
                <w:sz w:val="20"/>
                <w:szCs w:val="20"/>
                <w:lang w:eastAsia="zh-CN"/>
              </w:rPr>
              <w:t>FFS M=1 for OOK-4</w:t>
            </w:r>
            <w:bookmarkEnd w:id="29"/>
          </w:p>
        </w:tc>
      </w:tr>
    </w:tbl>
    <w:p>
      <w:pPr>
        <w:keepNext w:val="0"/>
        <w:keepLines w:val="0"/>
        <w:pageBreakBefore w:val="0"/>
        <w:widowControl/>
        <w:kinsoku/>
        <w:wordWrap/>
        <w:topLinePunct w:val="0"/>
        <w:bidi w:val="0"/>
        <w:snapToGrid w:val="0"/>
        <w:spacing w:after="181" w:afterLines="50" w:line="276" w:lineRule="auto"/>
        <w:rPr>
          <w:rFonts w:ascii="Times New Roman" w:hAnsi="Times New Roman" w:eastAsiaTheme="minorEastAsia"/>
          <w:color w:val="000000" w:themeColor="text1"/>
          <w:sz w:val="20"/>
          <w:szCs w:val="20"/>
          <w:lang w:eastAsia="zh-CN"/>
          <w14:textFill>
            <w14:solidFill>
              <w14:schemeClr w14:val="tx1"/>
            </w14:solidFill>
          </w14:textFill>
        </w:rPr>
      </w:pPr>
      <w:bookmarkStart w:id="30" w:name="OLE_LINK8"/>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It </w:t>
      </w:r>
      <w:r>
        <w:rPr>
          <w:rFonts w:hint="eastAsia" w:eastAsiaTheme="minorEastAsia"/>
          <w:color w:val="000000" w:themeColor="text1"/>
          <w:sz w:val="20"/>
          <w:szCs w:val="20"/>
          <w:lang w:val="en-US" w:eastAsia="zh-CN"/>
          <w14:textFill>
            <w14:solidFill>
              <w14:schemeClr w14:val="tx1"/>
            </w14:solidFill>
          </w14:textFill>
        </w:rPr>
        <w:t xml:space="preserve">is recommended that </w:t>
      </w:r>
      <w:bookmarkEnd w:id="30"/>
      <w:r>
        <w:rPr>
          <w:rFonts w:hint="eastAsia" w:eastAsiaTheme="minorEastAsia"/>
          <w:color w:val="000000" w:themeColor="text1"/>
          <w:sz w:val="20"/>
          <w:szCs w:val="20"/>
          <w:lang w:val="en-US" w:eastAsia="zh-CN"/>
          <w14:textFill>
            <w14:solidFill>
              <w14:schemeClr w14:val="tx1"/>
            </w14:solidFill>
          </w14:textFill>
        </w:rPr>
        <w:t xml:space="preserve">the same solution is supported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for </w:t>
      </w:r>
      <w:bookmarkStart w:id="31" w:name="OLE_LINK9"/>
      <w:r>
        <w:rPr>
          <w:rFonts w:hint="eastAsia" w:ascii="Times New Roman" w:hAnsi="Times New Roman" w:eastAsiaTheme="minorEastAsia"/>
          <w:color w:val="000000" w:themeColor="text1"/>
          <w:sz w:val="20"/>
          <w:szCs w:val="20"/>
          <w:lang w:eastAsia="zh-CN"/>
          <w14:textFill>
            <w14:solidFill>
              <w14:schemeClr w14:val="tx1"/>
            </w14:solidFill>
          </w14:textFill>
        </w:rPr>
        <w:t xml:space="preserve">both 15kHz </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SCS </w:t>
      </w:r>
      <w:r>
        <w:rPr>
          <w:rFonts w:hint="eastAsia" w:ascii="Times New Roman" w:hAnsi="Times New Roman" w:eastAsiaTheme="minorEastAsia"/>
          <w:color w:val="000000" w:themeColor="text1"/>
          <w:sz w:val="20"/>
          <w:szCs w:val="20"/>
          <w:lang w:eastAsia="zh-CN"/>
          <w14:textFill>
            <w14:solidFill>
              <w14:schemeClr w14:val="tx1"/>
            </w14:solidFill>
          </w14:textFill>
        </w:rPr>
        <w:t>and 30kH</w:t>
      </w:r>
      <w:r>
        <w:rPr>
          <w:rFonts w:hint="eastAsia" w:ascii="Times New Roman" w:hAnsi="Times New Roman" w:eastAsiaTheme="minorEastAsia"/>
          <w:color w:val="000000" w:themeColor="text1"/>
          <w:sz w:val="20"/>
          <w:szCs w:val="20"/>
          <w:lang w:val="en-US" w:eastAsia="zh-CN"/>
          <w14:textFill>
            <w14:solidFill>
              <w14:schemeClr w14:val="tx1"/>
            </w14:solidFill>
          </w14:textFill>
        </w:rPr>
        <w:t>z</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 SCS.</w:t>
      </w:r>
      <w:bookmarkEnd w:id="31"/>
      <w:r>
        <w:rPr>
          <w:rFonts w:hint="eastAsia" w:ascii="Times New Roman" w:hAnsi="Times New Roman" w:eastAsiaTheme="minorEastAsia"/>
          <w:color w:val="000000" w:themeColor="text1"/>
          <w:sz w:val="20"/>
          <w:szCs w:val="20"/>
          <w:lang w:eastAsia="zh-CN"/>
          <w14:textFill>
            <w14:solidFill>
              <w14:schemeClr w14:val="tx1"/>
            </w14:solidFill>
          </w14:textFill>
        </w:rPr>
        <w:t xml:space="preserve"> </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With the same allocated resources and </w:t>
      </w:r>
      <w:r>
        <w:rPr>
          <w:rFonts w:hint="eastAsia" w:ascii="Times New Roman" w:hAnsi="Times New Roman" w:eastAsiaTheme="minorEastAsia"/>
          <w:color w:val="000000" w:themeColor="text1"/>
          <w:sz w:val="20"/>
          <w:szCs w:val="20"/>
          <w:lang w:eastAsia="zh-CN"/>
          <w14:textFill>
            <w14:solidFill>
              <w14:schemeClr w14:val="tx1"/>
            </w14:solidFill>
          </w14:textFill>
        </w:rPr>
        <w:t>smaller residual time error, such as time error &lt;=1us</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w:t>
      </w:r>
      <w:r>
        <w:rPr>
          <w:rFonts w:hint="eastAsia" w:ascii="Times New Roman" w:hAnsi="Times New Roman" w:eastAsiaTheme="minorEastAsia"/>
          <w:color w:val="000000" w:themeColor="text1"/>
          <w:sz w:val="20"/>
          <w:szCs w:val="20"/>
          <w:lang w:eastAsia="zh-CN"/>
          <w14:textFill>
            <w14:solidFill>
              <w14:schemeClr w14:val="tx1"/>
            </w14:solidFill>
          </w14:textFill>
        </w:rPr>
        <w:t>LP-WUS with OOK-4</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with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M=4 can achieve </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the </w:t>
      </w:r>
      <w:r>
        <w:rPr>
          <w:rFonts w:hint="eastAsia" w:ascii="Times New Roman" w:hAnsi="Times New Roman" w:eastAsiaTheme="minorEastAsia"/>
          <w:color w:val="000000" w:themeColor="text1"/>
          <w:sz w:val="20"/>
          <w:szCs w:val="20"/>
          <w:lang w:eastAsia="zh-CN"/>
          <w14:textFill>
            <w14:solidFill>
              <w14:schemeClr w14:val="tx1"/>
            </w14:solidFill>
          </w14:textFill>
        </w:rPr>
        <w:t>same or better detection performance than OOK-4</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with </w:t>
      </w:r>
      <w:r>
        <w:rPr>
          <w:rFonts w:hint="eastAsia" w:ascii="Times New Roman" w:hAnsi="Times New Roman" w:eastAsiaTheme="minorEastAsia"/>
          <w:color w:val="000000" w:themeColor="text1"/>
          <w:sz w:val="20"/>
          <w:szCs w:val="20"/>
          <w:lang w:eastAsia="zh-CN"/>
          <w14:textFill>
            <w14:solidFill>
              <w14:schemeClr w14:val="tx1"/>
            </w14:solidFill>
          </w14:textFill>
        </w:rPr>
        <w:t>M=1,2.</w:t>
      </w:r>
    </w:p>
    <w:p>
      <w:pPr>
        <w:keepNext w:val="0"/>
        <w:keepLines w:val="0"/>
        <w:pageBreakBefore w:val="0"/>
        <w:widowControl/>
        <w:kinsoku/>
        <w:wordWrap/>
        <w:topLinePunct w:val="0"/>
        <w:bidi w:val="0"/>
        <w:snapToGrid w:val="0"/>
        <w:spacing w:before="120" w:beforeLines="50" w:after="181" w:afterLines="50" w:line="276" w:lineRule="auto"/>
        <w:rPr>
          <w:rFonts w:ascii="Times New Roman" w:hAnsi="Times New Roman" w:eastAsiaTheme="minorEastAsia"/>
          <w:color w:val="000000" w:themeColor="text1"/>
          <w:sz w:val="20"/>
          <w:szCs w:val="20"/>
          <w:lang w:eastAsia="zh-CN"/>
          <w14:textFill>
            <w14:solidFill>
              <w14:schemeClr w14:val="tx1"/>
            </w14:solidFill>
          </w14:textFill>
        </w:rPr>
      </w:pPr>
      <w:r>
        <w:rPr>
          <w:rFonts w:hint="eastAsia" w:ascii="Times New Roman" w:hAnsi="Times New Roman" w:eastAsiaTheme="minorEastAsia"/>
          <w:color w:val="000000" w:themeColor="text1"/>
          <w:sz w:val="20"/>
          <w:szCs w:val="20"/>
          <w:lang w:eastAsia="zh-CN"/>
          <w14:textFill>
            <w14:solidFill>
              <w14:schemeClr w14:val="tx1"/>
            </w14:solidFill>
          </w14:textFill>
        </w:rPr>
        <w:t>For the case of larger residual time error, LP-SS</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or </w:t>
      </w:r>
      <w:r>
        <w:rPr>
          <w:rFonts w:hint="eastAsia" w:eastAsiaTheme="minorEastAsia"/>
          <w:color w:val="000000" w:themeColor="text1"/>
          <w:sz w:val="20"/>
          <w:szCs w:val="20"/>
          <w:lang w:val="en-US" w:eastAsia="zh-CN"/>
          <w14:textFill>
            <w14:solidFill>
              <w14:schemeClr w14:val="tx1"/>
            </w14:solidFill>
          </w14:textFill>
        </w:rPr>
        <w:t>additional sync signal</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 can be used to ensure the residual time error before LP-WUS detection smaller than 1us. Moreover, </w:t>
      </w:r>
      <w:r>
        <w:rPr>
          <w:rFonts w:hint="eastAsia" w:ascii="Times New Roman" w:hAnsi="Times New Roman" w:eastAsiaTheme="minorEastAsia"/>
          <w:color w:val="000000" w:themeColor="text1"/>
          <w:sz w:val="20"/>
          <w:szCs w:val="20"/>
          <w:lang w:val="en-US" w:eastAsia="zh-CN"/>
          <w14:textFill>
            <w14:solidFill>
              <w14:schemeClr w14:val="tx1"/>
            </w14:solidFill>
          </w14:textFill>
        </w:rPr>
        <w:t>as description in section 5.</w:t>
      </w:r>
      <w:r>
        <w:rPr>
          <w:rFonts w:hint="eastAsia" w:eastAsiaTheme="minorEastAsia"/>
          <w:color w:val="000000" w:themeColor="text1"/>
          <w:sz w:val="20"/>
          <w:szCs w:val="20"/>
          <w:lang w:val="en-US" w:eastAsia="zh-CN"/>
          <w14:textFill>
            <w14:solidFill>
              <w14:schemeClr w14:val="tx1"/>
            </w14:solidFill>
          </w14:textFill>
        </w:rPr>
        <w:t>2</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w:t>
      </w:r>
      <w:r>
        <w:rPr>
          <w:rFonts w:hint="eastAsia" w:ascii="Times New Roman" w:hAnsi="Times New Roman" w:eastAsiaTheme="minorEastAsia"/>
          <w:color w:val="000000" w:themeColor="text1"/>
          <w:sz w:val="20"/>
          <w:szCs w:val="20"/>
          <w:lang w:eastAsia="zh-CN"/>
          <w14:textFill>
            <w14:solidFill>
              <w14:schemeClr w14:val="tx1"/>
            </w14:solidFill>
          </w14:textFill>
        </w:rPr>
        <w:t>insert</w:t>
      </w:r>
      <w:r>
        <w:rPr>
          <w:rFonts w:hint="eastAsia" w:ascii="Times New Roman" w:hAnsi="Times New Roman" w:eastAsiaTheme="minorEastAsia"/>
          <w:color w:val="000000" w:themeColor="text1"/>
          <w:sz w:val="20"/>
          <w:szCs w:val="20"/>
          <w:lang w:val="en-US" w:eastAsia="zh-CN"/>
          <w14:textFill>
            <w14:solidFill>
              <w14:schemeClr w14:val="tx1"/>
            </w14:solidFill>
          </w14:textFill>
        </w:rPr>
        <w:t>ing</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 </w:t>
      </w:r>
      <w:r>
        <w:rPr>
          <w:rFonts w:ascii="Times New Roman" w:hAnsi="Times New Roman"/>
          <w:color w:val="000000" w:themeColor="text1"/>
          <w:sz w:val="20"/>
          <w:szCs w:val="20"/>
          <w:lang w:eastAsia="zh-CN"/>
          <w14:textFill>
            <w14:solidFill>
              <w14:schemeClr w14:val="tx1"/>
            </w14:solidFill>
          </w14:textFill>
        </w:rPr>
        <w:t>Gaps at the beginning and the end</w:t>
      </w:r>
      <w:r>
        <w:rPr>
          <w:rFonts w:hint="eastAsia" w:ascii="Times New Roman" w:hAnsi="Times New Roman"/>
          <w:color w:val="000000" w:themeColor="text1"/>
          <w:sz w:val="20"/>
          <w:szCs w:val="20"/>
          <w:lang w:eastAsia="zh-CN"/>
          <w14:textFill>
            <w14:solidFill>
              <w14:schemeClr w14:val="tx1"/>
            </w14:solidFill>
          </w14:textFill>
        </w:rPr>
        <w:t>ing</w:t>
      </w:r>
      <w:r>
        <w:rPr>
          <w:rFonts w:ascii="Times New Roman" w:hAnsi="Times New Roman"/>
          <w:color w:val="000000" w:themeColor="text1"/>
          <w:sz w:val="20"/>
          <w:szCs w:val="20"/>
          <w:lang w:eastAsia="zh-CN"/>
          <w14:textFill>
            <w14:solidFill>
              <w14:schemeClr w14:val="tx1"/>
            </w14:solidFill>
          </w14:textFill>
        </w:rPr>
        <w:t xml:space="preserve"> of each OOK symbol</w:t>
      </w:r>
      <w:r>
        <w:rPr>
          <w:rFonts w:hint="eastAsia" w:ascii="Times New Roman" w:hAnsi="Times New Roman"/>
          <w:color w:val="000000" w:themeColor="text1"/>
          <w:sz w:val="20"/>
          <w:szCs w:val="20"/>
          <w:lang w:eastAsia="zh-CN"/>
          <w14:textFill>
            <w14:solidFill>
              <w14:schemeClr w14:val="tx1"/>
            </w14:solidFill>
          </w14:textFill>
        </w:rPr>
        <w:t xml:space="preserve"> of OOK-4</w:t>
      </w:r>
      <w:r>
        <w:rPr>
          <w:rFonts w:ascii="Times New Roman" w:hAnsi="Times New Roman"/>
          <w:color w:val="000000" w:themeColor="text1"/>
          <w:sz w:val="20"/>
          <w:szCs w:val="20"/>
          <w:lang w:eastAsia="zh-CN"/>
          <w14:textFill>
            <w14:solidFill>
              <w14:schemeClr w14:val="tx1"/>
            </w14:solidFill>
          </w14:textFill>
        </w:rPr>
        <w:t>,</w:t>
      </w:r>
      <w:r>
        <w:rPr>
          <w:rFonts w:hint="eastAsia" w:ascii="Times New Roman" w:hAnsi="Times New Roman"/>
          <w:color w:val="000000" w:themeColor="text1"/>
          <w:sz w:val="20"/>
          <w:szCs w:val="20"/>
          <w:lang w:val="en-US" w:eastAsia="zh-CN"/>
          <w14:textFill>
            <w14:solidFill>
              <w14:schemeClr w14:val="tx1"/>
            </w14:solidFill>
          </w14:textFill>
        </w:rPr>
        <w:t xml:space="preserve"> can also be used to solve the issue of LP-WUS detection performance degradation caused by larger residual time error</w:t>
      </w:r>
      <w:r>
        <w:rPr>
          <w:rFonts w:hint="eastAsia" w:ascii="Times New Roman" w:hAnsi="Times New Roman"/>
          <w:color w:val="000000" w:themeColor="text1"/>
          <w:sz w:val="20"/>
          <w:szCs w:val="20"/>
          <w:lang w:eastAsia="zh-CN"/>
          <w14:textFill>
            <w14:solidFill>
              <w14:schemeClr w14:val="tx1"/>
            </w14:solidFill>
          </w14:textFill>
        </w:rPr>
        <w:t>.</w:t>
      </w:r>
    </w:p>
    <w:p>
      <w:pPr>
        <w:keepNext w:val="0"/>
        <w:keepLines w:val="0"/>
        <w:pageBreakBefore w:val="0"/>
        <w:widowControl/>
        <w:kinsoku/>
        <w:wordWrap/>
        <w:topLinePunct w:val="0"/>
        <w:bidi w:val="0"/>
        <w:snapToGrid w:val="0"/>
        <w:spacing w:after="181" w:afterLines="50" w:line="276" w:lineRule="auto"/>
        <w:rPr>
          <w:rFonts w:hint="eastAsia" w:ascii="Times New Roman" w:hAnsi="Times New Roman" w:eastAsiaTheme="minorEastAsia"/>
          <w:color w:val="000000" w:themeColor="text1"/>
          <w:sz w:val="20"/>
          <w:szCs w:val="20"/>
          <w:lang w:eastAsia="zh-CN"/>
          <w14:textFill>
            <w14:solidFill>
              <w14:schemeClr w14:val="tx1"/>
            </w14:solidFill>
          </w14:textFill>
        </w:rPr>
      </w:pP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Therefore, multiple solutions </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can be used </w:t>
      </w:r>
      <w:r>
        <w:rPr>
          <w:rFonts w:hint="eastAsia" w:ascii="Times New Roman" w:hAnsi="Times New Roman" w:eastAsiaTheme="minorEastAsia"/>
          <w:color w:val="000000" w:themeColor="text1"/>
          <w:sz w:val="20"/>
          <w:szCs w:val="20"/>
          <w:lang w:eastAsia="zh-CN"/>
          <w14:textFill>
            <w14:solidFill>
              <w14:schemeClr w14:val="tx1"/>
            </w14:solidFill>
          </w14:textFill>
        </w:rPr>
        <w:t>to solve the issue of time error for OOK-4</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It is </w:t>
      </w:r>
      <w:r>
        <w:rPr>
          <w:rFonts w:hint="eastAsia" w:eastAsiaTheme="minorEastAsia"/>
          <w:color w:val="000000" w:themeColor="text1"/>
          <w:sz w:val="20"/>
          <w:szCs w:val="20"/>
          <w:lang w:val="en-US" w:eastAsia="zh-CN"/>
          <w14:textFill>
            <w14:solidFill>
              <w14:schemeClr w14:val="tx1"/>
            </w14:solidFill>
          </w14:textFill>
        </w:rPr>
        <w:t xml:space="preserve">recommended to support M =4 for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both 15kHz </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SCS </w:t>
      </w:r>
      <w:r>
        <w:rPr>
          <w:rFonts w:hint="eastAsia" w:ascii="Times New Roman" w:hAnsi="Times New Roman" w:eastAsiaTheme="minorEastAsia"/>
          <w:color w:val="000000" w:themeColor="text1"/>
          <w:sz w:val="20"/>
          <w:szCs w:val="20"/>
          <w:lang w:eastAsia="zh-CN"/>
          <w14:textFill>
            <w14:solidFill>
              <w14:schemeClr w14:val="tx1"/>
            </w14:solidFill>
          </w14:textFill>
        </w:rPr>
        <w:t>and 30kH</w:t>
      </w:r>
      <w:r>
        <w:rPr>
          <w:rFonts w:hint="eastAsia" w:ascii="Times New Roman" w:hAnsi="Times New Roman" w:eastAsiaTheme="minorEastAsia"/>
          <w:color w:val="000000" w:themeColor="text1"/>
          <w:sz w:val="20"/>
          <w:szCs w:val="20"/>
          <w:lang w:val="en-US" w:eastAsia="zh-CN"/>
          <w14:textFill>
            <w14:solidFill>
              <w14:schemeClr w14:val="tx1"/>
            </w14:solidFill>
          </w14:textFill>
        </w:rPr>
        <w:t>z</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 SCS.</w:t>
      </w:r>
    </w:p>
    <w:p>
      <w:pPr>
        <w:keepNext w:val="0"/>
        <w:keepLines w:val="0"/>
        <w:pageBreakBefore w:val="0"/>
        <w:widowControl/>
        <w:kinsoku/>
        <w:wordWrap/>
        <w:topLinePunct w:val="0"/>
        <w:bidi w:val="0"/>
        <w:snapToGrid w:val="0"/>
        <w:spacing w:before="120" w:after="181" w:afterLines="50" w:line="276" w:lineRule="auto"/>
        <w:rPr>
          <w:rFonts w:hint="default" w:ascii="Times New Roman" w:hAnsi="Times New Roman" w:cs="Times New Roman"/>
          <w:b/>
          <w:bCs/>
          <w:i/>
          <w:iCs/>
          <w:color w:val="auto"/>
          <w:sz w:val="20"/>
          <w:szCs w:val="20"/>
          <w:lang w:val="en-GB" w:eastAsia="zh-CN"/>
        </w:rPr>
      </w:pPr>
      <w:r>
        <w:rPr>
          <w:rFonts w:hint="default" w:ascii="Times New Roman" w:hAnsi="Times New Roman" w:cs="Times New Roman"/>
          <w:b/>
          <w:bCs/>
          <w:i/>
          <w:iCs/>
          <w:color w:val="auto"/>
          <w:sz w:val="20"/>
          <w:szCs w:val="20"/>
          <w:lang w:val="en-GB" w:eastAsia="zh-CN"/>
        </w:rPr>
        <w:t xml:space="preserve">Proposal </w:t>
      </w:r>
      <w:r>
        <w:rPr>
          <w:rFonts w:hint="eastAsia" w:cs="Times New Roman"/>
          <w:b/>
          <w:bCs/>
          <w:i/>
          <w:iCs/>
          <w:color w:val="auto"/>
          <w:sz w:val="20"/>
          <w:szCs w:val="20"/>
          <w:lang w:val="en-US" w:eastAsia="zh-CN"/>
        </w:rPr>
        <w:t>1</w:t>
      </w:r>
      <w:r>
        <w:rPr>
          <w:rFonts w:hint="default" w:ascii="Times New Roman" w:hAnsi="Times New Roman" w:cs="Times New Roman"/>
          <w:b/>
          <w:bCs/>
          <w:i/>
          <w:iCs/>
          <w:color w:val="auto"/>
          <w:sz w:val="20"/>
          <w:szCs w:val="20"/>
          <w:lang w:val="en-GB" w:eastAsia="zh-CN"/>
        </w:rPr>
        <w:t>: Confirm the working assumption in below agreement:</w:t>
      </w:r>
      <w:r>
        <w:rPr>
          <w:rFonts w:hint="default" w:ascii="Times New Roman" w:hAnsi="Times New Roman" w:cs="Times New Roman"/>
          <w:b/>
          <w:bCs/>
          <w:i/>
          <w:iCs/>
          <w:color w:val="auto"/>
          <w:sz w:val="20"/>
          <w:szCs w:val="20"/>
        </w:rPr>
        <w:t xml:space="preserve"> </w:t>
      </w:r>
    </w:p>
    <w:tbl>
      <w:tblPr>
        <w:tblStyle w:val="31"/>
        <w:tblpPr w:leftFromText="180" w:rightFromText="180" w:vertAnchor="text" w:horzAnchor="page" w:tblpX="1446" w:tblpY="38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ind w:left="200" w:right="200" w:firstLine="201"/>
              <w:rPr>
                <w:rFonts w:ascii="Times New Roman" w:hAnsi="Times New Roman"/>
                <w:sz w:val="20"/>
                <w:szCs w:val="20"/>
                <w:lang w:eastAsia="zh-CN"/>
              </w:rPr>
            </w:pPr>
            <w:bookmarkStart w:id="32" w:name="OLE_LINK14"/>
            <w:bookmarkStart w:id="33" w:name="OLE_LINK236"/>
            <w:r>
              <w:rPr>
                <w:rFonts w:ascii="Times New Roman" w:hAnsi="Times New Roman"/>
                <w:b/>
                <w:bCs/>
                <w:color w:val="13171F"/>
                <w:kern w:val="24"/>
                <w:sz w:val="20"/>
                <w:szCs w:val="20"/>
                <w:highlight w:val="green"/>
                <w:lang w:eastAsia="zh-CN"/>
              </w:rPr>
              <w:t>Agreement</w:t>
            </w:r>
            <w:bookmarkEnd w:id="32"/>
          </w:p>
          <w:p>
            <w:pPr>
              <w:ind w:left="200" w:right="200"/>
              <w:rPr>
                <w:rFonts w:ascii="Times New Roman" w:hAnsi="Times New Roman"/>
                <w:sz w:val="20"/>
                <w:szCs w:val="20"/>
                <w:lang w:eastAsia="zh-CN"/>
              </w:rPr>
            </w:pPr>
            <w:r>
              <w:rPr>
                <w:rFonts w:ascii="Times New Roman" w:hAnsi="Times New Roman"/>
                <w:kern w:val="24"/>
                <w:sz w:val="20"/>
                <w:szCs w:val="20"/>
                <w:lang w:eastAsia="zh-CN"/>
              </w:rPr>
              <w:t>For OOK-4 with M &gt;1, support M=2 &amp; M=4</w:t>
            </w:r>
            <w:r>
              <w:rPr>
                <w:rFonts w:ascii="Times New Roman" w:hAnsi="Times New Roman" w:eastAsia="Malgun Gothic"/>
                <w:strike/>
                <w:kern w:val="24"/>
                <w:sz w:val="20"/>
                <w:szCs w:val="20"/>
                <w:lang w:eastAsia="zh-CN"/>
              </w:rPr>
              <w:t xml:space="preserve"> </w:t>
            </w:r>
            <w:r>
              <w:rPr>
                <w:rFonts w:ascii="Times New Roman" w:hAnsi="Times New Roman"/>
                <w:strike/>
                <w:kern w:val="24"/>
                <w:sz w:val="20"/>
                <w:szCs w:val="20"/>
                <w:lang w:eastAsia="zh-CN"/>
              </w:rPr>
              <w:t>(working assumption)</w:t>
            </w:r>
            <w:r>
              <w:rPr>
                <w:rFonts w:ascii="Times New Roman" w:hAnsi="Times New Roman" w:eastAsia="Malgun Gothic"/>
                <w:kern w:val="24"/>
                <w:sz w:val="20"/>
                <w:szCs w:val="20"/>
                <w:lang w:eastAsia="zh-CN"/>
              </w:rPr>
              <w:t xml:space="preserve"> </w:t>
            </w:r>
            <w:r>
              <w:rPr>
                <w:rFonts w:ascii="Times New Roman" w:hAnsi="Times New Roman"/>
                <w:kern w:val="24"/>
                <w:sz w:val="20"/>
                <w:szCs w:val="20"/>
                <w:lang w:eastAsia="zh-CN"/>
              </w:rPr>
              <w:t xml:space="preserve">for LP-WUS. </w:t>
            </w:r>
          </w:p>
          <w:p>
            <w:pPr>
              <w:numPr>
                <w:ilvl w:val="0"/>
                <w:numId w:val="11"/>
              </w:numPr>
              <w:overflowPunct w:val="0"/>
              <w:autoSpaceDE w:val="0"/>
              <w:autoSpaceDN w:val="0"/>
              <w:adjustRightInd w:val="0"/>
              <w:spacing w:after="120"/>
              <w:ind w:left="200" w:right="200" w:firstLine="200"/>
              <w:contextualSpacing/>
              <w:jc w:val="both"/>
              <w:textAlignment w:val="baseline"/>
              <w:rPr>
                <w:rFonts w:ascii="Times New Roman" w:hAnsi="Times New Roman" w:eastAsia="Malgun Gothic"/>
                <w:kern w:val="2"/>
                <w:sz w:val="20"/>
                <w:szCs w:val="20"/>
                <w:lang w:eastAsia="zh-CN"/>
              </w:rPr>
            </w:pPr>
            <w:r>
              <w:rPr>
                <w:rFonts w:ascii="Times New Roman" w:hAnsi="Times New Roman" w:eastAsia="Malgun Gothic"/>
                <w:kern w:val="2"/>
                <w:sz w:val="20"/>
                <w:szCs w:val="20"/>
                <w:lang w:eastAsia="zh-CN"/>
              </w:rPr>
              <w:t>M=4 for 15KHz SCS</w:t>
            </w:r>
          </w:p>
          <w:p>
            <w:pPr>
              <w:numPr>
                <w:ilvl w:val="0"/>
                <w:numId w:val="11"/>
              </w:numPr>
              <w:overflowPunct w:val="0"/>
              <w:autoSpaceDE w:val="0"/>
              <w:autoSpaceDN w:val="0"/>
              <w:adjustRightInd w:val="0"/>
              <w:spacing w:after="120"/>
              <w:ind w:left="200" w:right="200" w:firstLine="200"/>
              <w:contextualSpacing/>
              <w:jc w:val="both"/>
              <w:textAlignment w:val="baseline"/>
              <w:rPr>
                <w:rFonts w:ascii="Times New Roman" w:hAnsi="Times New Roman" w:eastAsia="Malgun Gothic"/>
                <w:kern w:val="2"/>
                <w:sz w:val="20"/>
                <w:szCs w:val="20"/>
                <w:highlight w:val="darkYellow"/>
                <w:lang w:eastAsia="zh-CN"/>
              </w:rPr>
            </w:pPr>
            <w:r>
              <w:rPr>
                <w:rFonts w:ascii="Times New Roman" w:hAnsi="Times New Roman" w:eastAsia="Malgun Gothic"/>
                <w:kern w:val="2"/>
                <w:sz w:val="20"/>
                <w:szCs w:val="20"/>
                <w:highlight w:val="darkYellow"/>
                <w:lang w:eastAsia="zh-CN"/>
              </w:rPr>
              <w:t xml:space="preserve">M=4 for 30KHz SCS </w:t>
            </w:r>
            <w:r>
              <w:rPr>
                <w:rFonts w:ascii="Times New Roman" w:hAnsi="Times New Roman"/>
                <w:kern w:val="24"/>
                <w:sz w:val="20"/>
                <w:szCs w:val="20"/>
                <w:highlight w:val="darkYellow"/>
                <w:lang w:eastAsia="zh-CN"/>
              </w:rPr>
              <w:t>(working assumption)</w:t>
            </w:r>
          </w:p>
          <w:p>
            <w:pPr>
              <w:ind w:left="200" w:right="200"/>
              <w:jc w:val="both"/>
              <w:rPr>
                <w:rFonts w:ascii="Times New Roman" w:hAnsi="Times New Roman" w:eastAsiaTheme="minorEastAsia"/>
                <w:kern w:val="2"/>
                <w:sz w:val="20"/>
                <w:szCs w:val="20"/>
                <w:lang w:eastAsia="zh-CN"/>
              </w:rPr>
            </w:pPr>
            <w:r>
              <w:rPr>
                <w:rFonts w:ascii="Times New Roman" w:hAnsi="Times New Roman" w:eastAsia="Malgun Gothic"/>
                <w:kern w:val="2"/>
                <w:sz w:val="20"/>
                <w:szCs w:val="20"/>
                <w:lang w:eastAsia="zh-CN"/>
              </w:rPr>
              <w:t>FFS M=1 for OOK-4</w:t>
            </w:r>
          </w:p>
        </w:tc>
      </w:tr>
      <w:bookmarkEnd w:id="33"/>
    </w:tbl>
    <w:p>
      <w:pPr>
        <w:ind w:right="200"/>
        <w:rPr>
          <w:rFonts w:ascii="Times New Roman" w:hAnsi="Times New Roman" w:eastAsiaTheme="minorEastAsia"/>
          <w:kern w:val="2"/>
          <w:sz w:val="20"/>
          <w:szCs w:val="20"/>
          <w:lang w:eastAsia="zh-CN"/>
        </w:rPr>
      </w:pPr>
    </w:p>
    <w:p>
      <w:pPr>
        <w:ind w:right="200"/>
        <w:rPr>
          <w:rFonts w:ascii="Times New Roman" w:hAnsi="Times New Roman" w:eastAsiaTheme="minorEastAsia"/>
          <w:kern w:val="2"/>
          <w:sz w:val="20"/>
          <w:szCs w:val="20"/>
          <w:lang w:eastAsia="zh-CN"/>
        </w:rPr>
      </w:pPr>
      <w:r>
        <w:rPr>
          <w:rFonts w:ascii="Times New Roman" w:hAnsi="Times New Roman" w:eastAsiaTheme="minorEastAsia"/>
          <w:kern w:val="2"/>
          <w:sz w:val="20"/>
          <w:szCs w:val="20"/>
          <w:lang w:eastAsia="zh-CN"/>
        </w:rPr>
        <w:t xml:space="preserve">In RAN1 </w:t>
      </w:r>
      <w:r>
        <w:rPr>
          <w:rFonts w:hint="eastAsia" w:eastAsiaTheme="minorEastAsia"/>
          <w:kern w:val="2"/>
          <w:sz w:val="20"/>
          <w:szCs w:val="20"/>
          <w:lang w:val="en-US" w:eastAsia="zh-CN"/>
        </w:rPr>
        <w:t>#</w:t>
      </w:r>
      <w:r>
        <w:rPr>
          <w:rFonts w:ascii="Times New Roman" w:hAnsi="Times New Roman" w:eastAsiaTheme="minorEastAsia"/>
          <w:kern w:val="2"/>
          <w:sz w:val="20"/>
          <w:szCs w:val="20"/>
          <w:lang w:eastAsia="zh-CN"/>
        </w:rPr>
        <w:t>11</w:t>
      </w:r>
      <w:r>
        <w:rPr>
          <w:rFonts w:hint="eastAsia" w:eastAsiaTheme="minorEastAsia"/>
          <w:kern w:val="2"/>
          <w:sz w:val="20"/>
          <w:szCs w:val="20"/>
          <w:lang w:val="en-US" w:eastAsia="zh-CN"/>
        </w:rPr>
        <w:t>9</w:t>
      </w:r>
      <w:r>
        <w:rPr>
          <w:rFonts w:ascii="Times New Roman" w:hAnsi="Times New Roman" w:eastAsiaTheme="minorEastAsia"/>
          <w:kern w:val="2"/>
          <w:sz w:val="20"/>
          <w:szCs w:val="20"/>
          <w:lang w:eastAsia="zh-CN"/>
        </w:rPr>
        <w:t xml:space="preserve"> meeting, RAN1 made following agreement</w:t>
      </w:r>
      <w:r>
        <w:rPr>
          <w:rFonts w:hint="eastAsia" w:eastAsiaTheme="minorEastAsia"/>
          <w:kern w:val="2"/>
          <w:sz w:val="20"/>
          <w:szCs w:val="20"/>
          <w:lang w:val="en-US" w:eastAsia="zh-CN"/>
        </w:rPr>
        <w:t xml:space="preserve"> on the M value for LP-WUS and LP-SS</w:t>
      </w:r>
      <w:r>
        <w:rPr>
          <w:rFonts w:ascii="Times New Roman" w:hAnsi="Times New Roman" w:eastAsiaTheme="minorEastAsia"/>
          <w:kern w:val="2"/>
          <w:sz w:val="20"/>
          <w:szCs w:val="20"/>
          <w:lang w:eastAsia="zh-CN"/>
        </w:rPr>
        <w:t xml:space="preserve">.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hint="eastAsia" w:cs="Times"/>
                <w:sz w:val="20"/>
                <w:szCs w:val="20"/>
                <w:lang w:eastAsia="zh-CN"/>
              </w:rPr>
            </w:pPr>
            <w:r>
              <w:rPr>
                <w:rFonts w:ascii="Times New Roman" w:hAnsi="Times New Roman"/>
                <w:b/>
                <w:bCs/>
                <w:color w:val="13171F"/>
                <w:kern w:val="24"/>
                <w:sz w:val="20"/>
                <w:szCs w:val="20"/>
                <w:highlight w:val="green"/>
                <w:lang w:eastAsia="zh-CN"/>
              </w:rPr>
              <w:t>Agreement</w:t>
            </w:r>
          </w:p>
          <w:p>
            <w:pPr>
              <w:rPr>
                <w:rFonts w:cs="Times"/>
                <w:sz w:val="20"/>
                <w:szCs w:val="20"/>
                <w:lang w:eastAsia="zh-CN"/>
              </w:rPr>
            </w:pPr>
            <w:bookmarkStart w:id="34" w:name="OLE_LINK17"/>
            <w:r>
              <w:rPr>
                <w:rFonts w:hint="eastAsia" w:cs="Times"/>
                <w:sz w:val="20"/>
                <w:szCs w:val="20"/>
                <w:lang w:eastAsia="zh-CN"/>
              </w:rPr>
              <w:t xml:space="preserve">For the M value for LP-WUS and LP-SS, </w:t>
            </w:r>
            <w:bookmarkEnd w:id="34"/>
            <w:r>
              <w:rPr>
                <w:rFonts w:hint="eastAsia" w:cs="Times"/>
                <w:sz w:val="20"/>
                <w:szCs w:val="20"/>
                <w:lang w:eastAsia="zh-CN"/>
              </w:rPr>
              <w:t>down-select</w:t>
            </w:r>
            <w:r>
              <w:rPr>
                <w:rFonts w:cs="Times"/>
                <w:sz w:val="20"/>
                <w:szCs w:val="20"/>
                <w:lang w:eastAsia="zh-CN"/>
              </w:rPr>
              <w:t xml:space="preserve"> one alternative</w:t>
            </w:r>
            <w:r>
              <w:rPr>
                <w:rFonts w:hint="eastAsia" w:cs="Times"/>
                <w:sz w:val="20"/>
                <w:szCs w:val="20"/>
                <w:lang w:eastAsia="zh-CN"/>
              </w:rPr>
              <w:t xml:space="preserve"> from the following</w:t>
            </w:r>
            <w:r>
              <w:rPr>
                <w:rFonts w:cs="Times"/>
                <w:sz w:val="20"/>
                <w:szCs w:val="20"/>
                <w:lang w:eastAsia="zh-CN"/>
              </w:rPr>
              <w:t xml:space="preserve"> in RAN1#120</w:t>
            </w:r>
            <w:r>
              <w:rPr>
                <w:rFonts w:hint="eastAsia" w:cs="Times"/>
                <w:sz w:val="20"/>
                <w:szCs w:val="20"/>
                <w:lang w:eastAsia="zh-CN"/>
              </w:rPr>
              <w:t>:</w:t>
            </w:r>
          </w:p>
          <w:p>
            <w:pPr>
              <w:numPr>
                <w:ilvl w:val="0"/>
                <w:numId w:val="11"/>
              </w:numPr>
              <w:jc w:val="both"/>
              <w:rPr>
                <w:rFonts w:eastAsia="微软雅黑" w:cs="Times"/>
                <w:bCs/>
                <w:iCs/>
                <w:color w:val="000000" w:themeColor="text1"/>
                <w:sz w:val="20"/>
                <w:szCs w:val="20"/>
                <w:lang w:eastAsia="zh-CN"/>
                <w14:textFill>
                  <w14:solidFill>
                    <w14:schemeClr w14:val="tx1"/>
                  </w14:solidFill>
                </w14:textFill>
              </w:rPr>
            </w:pPr>
            <w:r>
              <w:rPr>
                <w:rFonts w:eastAsia="微软雅黑" w:cs="Times"/>
                <w:bCs/>
                <w:iCs/>
                <w:color w:val="000000" w:themeColor="text1"/>
                <w:sz w:val="20"/>
                <w:szCs w:val="20"/>
                <w:lang w:eastAsia="zh-CN"/>
                <w14:textFill>
                  <w14:solidFill>
                    <w14:schemeClr w14:val="tx1"/>
                  </w14:solidFill>
                </w14:textFill>
              </w:rPr>
              <w:t xml:space="preserve">Alt1: </w:t>
            </w:r>
            <w:r>
              <w:rPr>
                <w:rFonts w:hint="eastAsia" w:eastAsia="微软雅黑" w:cs="Times"/>
                <w:bCs/>
                <w:iCs/>
                <w:color w:val="000000" w:themeColor="text1"/>
                <w:sz w:val="20"/>
                <w:szCs w:val="20"/>
                <w:lang w:eastAsia="zh-CN"/>
                <w14:textFill>
                  <w14:solidFill>
                    <w14:schemeClr w14:val="tx1"/>
                  </w14:solidFill>
                </w14:textFill>
              </w:rPr>
              <w:t xml:space="preserve">The </w:t>
            </w:r>
            <w:bookmarkStart w:id="35" w:name="OLE_LINK21"/>
            <w:r>
              <w:rPr>
                <w:rFonts w:hint="eastAsia" w:eastAsia="微软雅黑" w:cs="Times"/>
                <w:bCs/>
                <w:iCs/>
                <w:color w:val="000000" w:themeColor="text1"/>
                <w:sz w:val="20"/>
                <w:szCs w:val="20"/>
                <w:lang w:eastAsia="zh-CN"/>
                <w14:textFill>
                  <w14:solidFill>
                    <w14:schemeClr w14:val="tx1"/>
                  </w14:solidFill>
                </w14:textFill>
              </w:rPr>
              <w:t>M value</w:t>
            </w:r>
            <w:r>
              <w:rPr>
                <w:rFonts w:eastAsia="微软雅黑" w:cs="Times"/>
                <w:bCs/>
                <w:iCs/>
                <w:color w:val="000000" w:themeColor="text1"/>
                <w:sz w:val="20"/>
                <w:szCs w:val="20"/>
                <w:lang w:eastAsia="zh-CN"/>
                <w14:textFill>
                  <w14:solidFill>
                    <w14:schemeClr w14:val="tx1"/>
                  </w14:solidFill>
                </w14:textFill>
              </w:rPr>
              <w:t>s</w:t>
            </w:r>
            <w:r>
              <w:rPr>
                <w:rFonts w:hint="eastAsia" w:eastAsia="微软雅黑" w:cs="Times"/>
                <w:bCs/>
                <w:iCs/>
                <w:color w:val="000000" w:themeColor="text1"/>
                <w:sz w:val="20"/>
                <w:szCs w:val="20"/>
                <w:lang w:eastAsia="zh-CN"/>
                <w14:textFill>
                  <w14:solidFill>
                    <w14:schemeClr w14:val="tx1"/>
                  </w14:solidFill>
                </w14:textFill>
              </w:rPr>
              <w:t xml:space="preserve"> for LP-WUS and LP-SS </w:t>
            </w:r>
            <w:bookmarkEnd w:id="35"/>
            <w:r>
              <w:rPr>
                <w:rFonts w:eastAsia="微软雅黑" w:cs="Times"/>
                <w:bCs/>
                <w:iCs/>
                <w:color w:val="000000" w:themeColor="text1"/>
                <w:sz w:val="20"/>
                <w:szCs w:val="20"/>
                <w:lang w:eastAsia="zh-CN"/>
                <w14:textFill>
                  <w14:solidFill>
                    <w14:schemeClr w14:val="tx1"/>
                  </w14:solidFill>
                </w14:textFill>
              </w:rPr>
              <w:t>are</w:t>
            </w:r>
            <w:r>
              <w:rPr>
                <w:rFonts w:hint="eastAsia" w:eastAsia="微软雅黑" w:cs="Times"/>
                <w:bCs/>
                <w:iCs/>
                <w:color w:val="000000" w:themeColor="text1"/>
                <w:sz w:val="20"/>
                <w:szCs w:val="20"/>
                <w:lang w:eastAsia="zh-CN"/>
                <w14:textFill>
                  <w14:solidFill>
                    <w14:schemeClr w14:val="tx1"/>
                  </w14:solidFill>
                </w14:textFill>
              </w:rPr>
              <w:t xml:space="preserve"> always same.</w:t>
            </w:r>
          </w:p>
          <w:p>
            <w:pPr>
              <w:numPr>
                <w:ilvl w:val="0"/>
                <w:numId w:val="11"/>
              </w:numPr>
              <w:jc w:val="both"/>
              <w:rPr>
                <w:rFonts w:eastAsia="微软雅黑" w:cs="Times"/>
                <w:bCs/>
                <w:iCs/>
                <w:color w:val="000000" w:themeColor="text1"/>
                <w:sz w:val="20"/>
                <w:szCs w:val="20"/>
                <w:lang w:eastAsia="zh-CN"/>
                <w14:textFill>
                  <w14:solidFill>
                    <w14:schemeClr w14:val="tx1"/>
                  </w14:solidFill>
                </w14:textFill>
              </w:rPr>
            </w:pPr>
            <w:r>
              <w:rPr>
                <w:rFonts w:eastAsia="微软雅黑" w:cs="Times"/>
                <w:bCs/>
                <w:iCs/>
                <w:color w:val="000000" w:themeColor="text1"/>
                <w:sz w:val="20"/>
                <w:szCs w:val="20"/>
                <w:lang w:eastAsia="zh-CN"/>
                <w14:textFill>
                  <w14:solidFill>
                    <w14:schemeClr w14:val="tx1"/>
                  </w14:solidFill>
                </w14:textFill>
              </w:rPr>
              <w:t xml:space="preserve">Alt2: </w:t>
            </w:r>
            <w:r>
              <w:rPr>
                <w:rFonts w:hint="eastAsia" w:eastAsia="微软雅黑" w:cs="Times"/>
                <w:bCs/>
                <w:iCs/>
                <w:color w:val="000000" w:themeColor="text1"/>
                <w:sz w:val="20"/>
                <w:szCs w:val="20"/>
                <w:lang w:eastAsia="zh-CN"/>
                <w14:textFill>
                  <w14:solidFill>
                    <w14:schemeClr w14:val="tx1"/>
                  </w14:solidFill>
                </w14:textFill>
              </w:rPr>
              <w:t>The M value</w:t>
            </w:r>
            <w:r>
              <w:rPr>
                <w:rFonts w:eastAsia="微软雅黑" w:cs="Times"/>
                <w:bCs/>
                <w:iCs/>
                <w:color w:val="000000" w:themeColor="text1"/>
                <w:sz w:val="20"/>
                <w:szCs w:val="20"/>
                <w:lang w:eastAsia="zh-CN"/>
                <w14:textFill>
                  <w14:solidFill>
                    <w14:schemeClr w14:val="tx1"/>
                  </w14:solidFill>
                </w14:textFill>
              </w:rPr>
              <w:t>s</w:t>
            </w:r>
            <w:r>
              <w:rPr>
                <w:rFonts w:hint="eastAsia" w:eastAsia="微软雅黑" w:cs="Times"/>
                <w:bCs/>
                <w:iCs/>
                <w:color w:val="000000" w:themeColor="text1"/>
                <w:sz w:val="20"/>
                <w:szCs w:val="20"/>
                <w:lang w:eastAsia="zh-CN"/>
                <w14:textFill>
                  <w14:solidFill>
                    <w14:schemeClr w14:val="tx1"/>
                  </w14:solidFill>
                </w14:textFill>
              </w:rPr>
              <w:t xml:space="preserve"> for LP-WUS and LP-SS can </w:t>
            </w:r>
            <w:r>
              <w:rPr>
                <w:rFonts w:eastAsia="微软雅黑" w:cs="Times"/>
                <w:bCs/>
                <w:iCs/>
                <w:color w:val="000000" w:themeColor="text1"/>
                <w:sz w:val="20"/>
                <w:szCs w:val="20"/>
                <w:lang w:eastAsia="zh-CN"/>
                <w14:textFill>
                  <w14:solidFill>
                    <w14:schemeClr w14:val="tx1"/>
                  </w14:solidFill>
                </w14:textFill>
              </w:rPr>
              <w:t xml:space="preserve">be configured to be same or </w:t>
            </w:r>
            <w:r>
              <w:rPr>
                <w:rFonts w:hint="eastAsia" w:eastAsia="微软雅黑" w:cs="Times"/>
                <w:bCs/>
                <w:iCs/>
                <w:color w:val="000000" w:themeColor="text1"/>
                <w:sz w:val="20"/>
                <w:szCs w:val="20"/>
                <w:lang w:eastAsia="zh-CN"/>
                <w14:textFill>
                  <w14:solidFill>
                    <w14:schemeClr w14:val="tx1"/>
                  </w14:solidFill>
                </w14:textFill>
              </w:rPr>
              <w:t>different.</w:t>
            </w:r>
            <w:r>
              <w:rPr>
                <w:rFonts w:eastAsia="微软雅黑" w:cs="Times"/>
                <w:bCs/>
                <w:iCs/>
                <w:color w:val="000000" w:themeColor="text1"/>
                <w:sz w:val="20"/>
                <w:szCs w:val="20"/>
                <w:lang w:eastAsia="zh-CN"/>
                <w14:textFill>
                  <w14:solidFill>
                    <w14:schemeClr w14:val="tx1"/>
                  </w14:solidFill>
                </w14:textFill>
              </w:rPr>
              <w:t xml:space="preserve"> </w:t>
            </w:r>
            <w:r>
              <w:rPr>
                <w:rFonts w:hint="eastAsia" w:eastAsia="微软雅黑" w:cs="Times"/>
                <w:bCs/>
                <w:iCs/>
                <w:color w:val="000000" w:themeColor="text1"/>
                <w:sz w:val="20"/>
                <w:szCs w:val="20"/>
                <w:lang w:eastAsia="zh-CN"/>
                <w14:textFill>
                  <w14:solidFill>
                    <w14:schemeClr w14:val="tx1"/>
                  </w14:solidFill>
                </w14:textFill>
              </w:rPr>
              <w:t xml:space="preserve">M value for LP-WUS </w:t>
            </w:r>
            <w:r>
              <w:rPr>
                <w:rFonts w:eastAsia="微软雅黑" w:cs="Times"/>
                <w:bCs/>
                <w:iCs/>
                <w:color w:val="000000" w:themeColor="text1"/>
                <w:sz w:val="20"/>
                <w:szCs w:val="20"/>
                <w:lang w:eastAsia="zh-CN"/>
                <w14:textFill>
                  <w14:solidFill>
                    <w14:schemeClr w14:val="tx1"/>
                  </w14:solidFill>
                </w14:textFill>
              </w:rPr>
              <w:t>cannot be larger than that of</w:t>
            </w:r>
            <w:r>
              <w:rPr>
                <w:rFonts w:hint="eastAsia" w:eastAsia="微软雅黑" w:cs="Times"/>
                <w:bCs/>
                <w:iCs/>
                <w:color w:val="000000" w:themeColor="text1"/>
                <w:sz w:val="20"/>
                <w:szCs w:val="20"/>
                <w:lang w:eastAsia="zh-CN"/>
                <w14:textFill>
                  <w14:solidFill>
                    <w14:schemeClr w14:val="tx1"/>
                  </w14:solidFill>
                </w14:textFill>
              </w:rPr>
              <w:t xml:space="preserve"> LP-SS</w:t>
            </w:r>
            <w:r>
              <w:rPr>
                <w:rFonts w:eastAsia="微软雅黑" w:cs="Times"/>
                <w:bCs/>
                <w:iCs/>
                <w:color w:val="000000" w:themeColor="text1"/>
                <w:sz w:val="20"/>
                <w:szCs w:val="20"/>
                <w:lang w:eastAsia="zh-CN"/>
                <w14:textFill>
                  <w14:solidFill>
                    <w14:schemeClr w14:val="tx1"/>
                  </w14:solidFill>
                </w14:textFill>
              </w:rPr>
              <w:t>.</w:t>
            </w:r>
          </w:p>
          <w:p>
            <w:pPr>
              <w:numPr>
                <w:ilvl w:val="0"/>
                <w:numId w:val="11"/>
              </w:numPr>
              <w:jc w:val="both"/>
              <w:rPr>
                <w:rFonts w:hint="eastAsia"/>
                <w:sz w:val="20"/>
                <w:szCs w:val="20"/>
                <w:vertAlign w:val="baseline"/>
                <w:lang w:val="en-US" w:eastAsia="zh-CN"/>
              </w:rPr>
            </w:pPr>
            <w:r>
              <w:rPr>
                <w:rFonts w:eastAsia="微软雅黑" w:cs="Times"/>
                <w:bCs/>
                <w:iCs/>
                <w:color w:val="000000" w:themeColor="text1"/>
                <w:sz w:val="20"/>
                <w:szCs w:val="20"/>
                <w:lang w:eastAsia="zh-CN"/>
                <w14:textFill>
                  <w14:solidFill>
                    <w14:schemeClr w14:val="tx1"/>
                  </w14:solidFill>
                </w14:textFill>
              </w:rPr>
              <w:t xml:space="preserve">Alt3: </w:t>
            </w:r>
            <w:r>
              <w:rPr>
                <w:rFonts w:hint="eastAsia" w:eastAsia="微软雅黑" w:cs="Times"/>
                <w:bCs/>
                <w:iCs/>
                <w:color w:val="000000" w:themeColor="text1"/>
                <w:sz w:val="20"/>
                <w:szCs w:val="20"/>
                <w:lang w:eastAsia="zh-CN"/>
                <w14:textFill>
                  <w14:solidFill>
                    <w14:schemeClr w14:val="tx1"/>
                  </w14:solidFill>
                </w14:textFill>
              </w:rPr>
              <w:t>The M value</w:t>
            </w:r>
            <w:r>
              <w:rPr>
                <w:rFonts w:eastAsia="微软雅黑" w:cs="Times"/>
                <w:bCs/>
                <w:iCs/>
                <w:color w:val="000000" w:themeColor="text1"/>
                <w:sz w:val="20"/>
                <w:szCs w:val="20"/>
                <w:lang w:eastAsia="zh-CN"/>
                <w14:textFill>
                  <w14:solidFill>
                    <w14:schemeClr w14:val="tx1"/>
                  </w14:solidFill>
                </w14:textFill>
              </w:rPr>
              <w:t>s</w:t>
            </w:r>
            <w:r>
              <w:rPr>
                <w:rFonts w:hint="eastAsia" w:eastAsia="微软雅黑" w:cs="Times"/>
                <w:bCs/>
                <w:iCs/>
                <w:color w:val="000000" w:themeColor="text1"/>
                <w:sz w:val="20"/>
                <w:szCs w:val="20"/>
                <w:lang w:eastAsia="zh-CN"/>
                <w14:textFill>
                  <w14:solidFill>
                    <w14:schemeClr w14:val="tx1"/>
                  </w14:solidFill>
                </w14:textFill>
              </w:rPr>
              <w:t xml:space="preserve"> for LP-WUS and LP-SS can </w:t>
            </w:r>
            <w:r>
              <w:rPr>
                <w:rFonts w:eastAsia="微软雅黑" w:cs="Times"/>
                <w:bCs/>
                <w:iCs/>
                <w:color w:val="000000" w:themeColor="text1"/>
                <w:sz w:val="20"/>
                <w:szCs w:val="20"/>
                <w:lang w:eastAsia="zh-CN"/>
                <w14:textFill>
                  <w14:solidFill>
                    <w14:schemeClr w14:val="tx1"/>
                  </w14:solidFill>
                </w14:textFill>
              </w:rPr>
              <w:t xml:space="preserve">be configured to be same or </w:t>
            </w:r>
            <w:r>
              <w:rPr>
                <w:rFonts w:hint="eastAsia" w:eastAsia="微软雅黑" w:cs="Times"/>
                <w:bCs/>
                <w:iCs/>
                <w:color w:val="000000" w:themeColor="text1"/>
                <w:sz w:val="20"/>
                <w:szCs w:val="20"/>
                <w:lang w:eastAsia="zh-CN"/>
                <w14:textFill>
                  <w14:solidFill>
                    <w14:schemeClr w14:val="tx1"/>
                  </w14:solidFill>
                </w14:textFill>
              </w:rPr>
              <w:t>different.</w:t>
            </w:r>
            <w:r>
              <w:rPr>
                <w:rFonts w:eastAsia="微软雅黑" w:cs="Times"/>
                <w:bCs/>
                <w:iCs/>
                <w:color w:val="000000" w:themeColor="text1"/>
                <w:sz w:val="20"/>
                <w:szCs w:val="20"/>
                <w:lang w:eastAsia="zh-CN"/>
                <w14:textFill>
                  <w14:solidFill>
                    <w14:schemeClr w14:val="tx1"/>
                  </w14:solidFill>
                </w14:textFill>
              </w:rPr>
              <w:t xml:space="preserve"> </w:t>
            </w:r>
          </w:p>
        </w:tc>
      </w:tr>
    </w:tbl>
    <w:p>
      <w:pPr>
        <w:pStyle w:val="2"/>
        <w:tabs>
          <w:tab w:val="left" w:pos="1644"/>
        </w:tabs>
        <w:rPr>
          <w:rFonts w:hint="eastAsia" w:cs="Times New Roman" w:eastAsiaTheme="minorEastAsia"/>
          <w:color w:val="auto"/>
          <w:kern w:val="2"/>
          <w:sz w:val="20"/>
          <w:szCs w:val="20"/>
          <w:lang w:val="en-US" w:eastAsia="zh-CN" w:bidi="ar-SA"/>
        </w:rPr>
      </w:pPr>
      <w:r>
        <w:rPr>
          <w:rFonts w:hint="eastAsia" w:cs="Times New Roman" w:eastAsiaTheme="minorEastAsia"/>
          <w:color w:val="auto"/>
          <w:kern w:val="2"/>
          <w:sz w:val="20"/>
          <w:szCs w:val="20"/>
          <w:lang w:val="en-US" w:eastAsia="zh-CN" w:bidi="ar-SA"/>
        </w:rPr>
        <w:t>For Alt1, it restricts the gNB configuration which may cause resource wasting. For example, for LP-SS and M=1, using LP-WUS and M=1 would occupy more resources than M=2.</w:t>
      </w:r>
    </w:p>
    <w:p>
      <w:pPr>
        <w:pStyle w:val="2"/>
        <w:tabs>
          <w:tab w:val="left" w:pos="1644"/>
        </w:tabs>
        <w:rPr>
          <w:rFonts w:hint="eastAsia" w:cs="Times New Roman" w:eastAsiaTheme="minorEastAsia"/>
          <w:color w:val="auto"/>
          <w:kern w:val="2"/>
          <w:sz w:val="20"/>
          <w:szCs w:val="20"/>
          <w:lang w:val="en-US" w:eastAsia="zh-CN" w:bidi="ar-SA"/>
        </w:rPr>
      </w:pPr>
      <w:r>
        <w:rPr>
          <w:rFonts w:hint="eastAsia" w:cs="Times New Roman" w:eastAsiaTheme="minorEastAsia"/>
          <w:color w:val="auto"/>
          <w:kern w:val="2"/>
          <w:sz w:val="20"/>
          <w:szCs w:val="20"/>
          <w:lang w:val="en-US" w:eastAsia="zh-CN" w:bidi="ar-SA"/>
        </w:rPr>
        <w:t>For Alt2, M value for LP-WUS is not larger than that of LP-SS which may benefit to the LP-WUS reception due to the timing drifting. However, when the M value is the same, it is still possible that the LP-WUS is out of sync after LP-SS for a time duration. Moreover, LP-WUS using smaller M values bring more resources occupation.</w:t>
      </w:r>
    </w:p>
    <w:p>
      <w:pPr>
        <w:pStyle w:val="2"/>
        <w:tabs>
          <w:tab w:val="left" w:pos="1644"/>
        </w:tabs>
        <w:rPr>
          <w:rFonts w:hint="eastAsia" w:ascii="Times New Roman" w:hAnsi="Times New Roman" w:cs="Times New Roman" w:eastAsiaTheme="minorEastAsia"/>
          <w:color w:val="auto"/>
          <w:kern w:val="2"/>
          <w:sz w:val="20"/>
          <w:szCs w:val="20"/>
          <w:lang w:val="en-US" w:eastAsia="zh-CN" w:bidi="ar-SA"/>
        </w:rPr>
      </w:pPr>
      <w:r>
        <w:rPr>
          <w:rFonts w:hint="eastAsia" w:cs="Times New Roman" w:eastAsiaTheme="minorEastAsia"/>
          <w:color w:val="auto"/>
          <w:kern w:val="2"/>
          <w:sz w:val="20"/>
          <w:szCs w:val="20"/>
          <w:lang w:val="en-US" w:eastAsia="zh-CN" w:bidi="ar-SA"/>
        </w:rPr>
        <w:t>For Alt3, WUR has the stronger capability than Ambient-IoT UE, and there is no issue to support multiple M values. Moreover, different M value does not impact implementation much. The WUR side still can use similar or same decoding algorithm. And Alt3 is more beneficial for the NW to configure the M value and allocate the resources.</w:t>
      </w:r>
    </w:p>
    <w:p>
      <w:pPr>
        <w:pStyle w:val="2"/>
        <w:tabs>
          <w:tab w:val="left" w:pos="1644"/>
        </w:tabs>
        <w:rPr>
          <w:rFonts w:hint="eastAsia" w:cs="Times New Roman" w:eastAsiaTheme="minorEastAsia"/>
          <w:color w:val="auto"/>
          <w:kern w:val="2"/>
          <w:sz w:val="20"/>
          <w:szCs w:val="20"/>
          <w:lang w:val="en-US" w:eastAsia="zh-CN" w:bidi="ar-SA"/>
        </w:rPr>
      </w:pPr>
      <w:r>
        <w:rPr>
          <w:rFonts w:hint="eastAsia" w:cs="Times New Roman" w:eastAsiaTheme="minorEastAsia"/>
          <w:color w:val="auto"/>
          <w:kern w:val="2"/>
          <w:sz w:val="20"/>
          <w:szCs w:val="20"/>
          <w:lang w:val="en-US" w:eastAsia="zh-CN" w:bidi="ar-SA"/>
        </w:rPr>
        <w:t xml:space="preserve">Therefore, it is not necessary to make a relationship between the </w:t>
      </w:r>
      <w:r>
        <w:rPr>
          <w:rFonts w:hint="eastAsia" w:eastAsia="微软雅黑" w:cs="Times"/>
          <w:bCs/>
          <w:iCs/>
          <w:color w:val="000000" w:themeColor="text1"/>
          <w:sz w:val="20"/>
          <w:szCs w:val="20"/>
          <w:lang w:eastAsia="zh-CN"/>
          <w14:textFill>
            <w14:solidFill>
              <w14:schemeClr w14:val="tx1"/>
            </w14:solidFill>
          </w14:textFill>
        </w:rPr>
        <w:t>M value</w:t>
      </w:r>
      <w:r>
        <w:rPr>
          <w:rFonts w:eastAsia="微软雅黑" w:cs="Times"/>
          <w:bCs/>
          <w:iCs/>
          <w:color w:val="000000" w:themeColor="text1"/>
          <w:sz w:val="20"/>
          <w:szCs w:val="20"/>
          <w:lang w:eastAsia="zh-CN"/>
          <w14:textFill>
            <w14:solidFill>
              <w14:schemeClr w14:val="tx1"/>
            </w14:solidFill>
          </w14:textFill>
        </w:rPr>
        <w:t>s</w:t>
      </w:r>
      <w:r>
        <w:rPr>
          <w:rFonts w:hint="eastAsia" w:eastAsia="微软雅黑" w:cs="Times"/>
          <w:bCs/>
          <w:iCs/>
          <w:color w:val="000000" w:themeColor="text1"/>
          <w:sz w:val="20"/>
          <w:szCs w:val="20"/>
          <w:lang w:eastAsia="zh-CN"/>
          <w14:textFill>
            <w14:solidFill>
              <w14:schemeClr w14:val="tx1"/>
            </w14:solidFill>
          </w14:textFill>
        </w:rPr>
        <w:t xml:space="preserve"> </w:t>
      </w:r>
      <w:r>
        <w:rPr>
          <w:rFonts w:hint="eastAsia" w:eastAsia="微软雅黑" w:cs="Times"/>
          <w:bCs/>
          <w:iCs/>
          <w:color w:val="000000" w:themeColor="text1"/>
          <w:sz w:val="20"/>
          <w:szCs w:val="20"/>
          <w:lang w:val="en-US" w:eastAsia="zh-CN"/>
          <w14:textFill>
            <w14:solidFill>
              <w14:schemeClr w14:val="tx1"/>
            </w14:solidFill>
          </w14:textFill>
        </w:rPr>
        <w:t xml:space="preserve">of </w:t>
      </w:r>
      <w:r>
        <w:rPr>
          <w:rFonts w:hint="eastAsia" w:eastAsia="微软雅黑" w:cs="Times"/>
          <w:bCs/>
          <w:iCs/>
          <w:color w:val="000000" w:themeColor="text1"/>
          <w:sz w:val="20"/>
          <w:szCs w:val="20"/>
          <w:lang w:eastAsia="zh-CN"/>
          <w14:textFill>
            <w14:solidFill>
              <w14:schemeClr w14:val="tx1"/>
            </w14:solidFill>
          </w14:textFill>
        </w:rPr>
        <w:t>LP-WUS and LP-SS</w:t>
      </w:r>
      <w:r>
        <w:rPr>
          <w:rFonts w:hint="eastAsia" w:eastAsia="微软雅黑" w:cs="Times"/>
          <w:bCs/>
          <w:iCs/>
          <w:color w:val="000000" w:themeColor="text1"/>
          <w:sz w:val="20"/>
          <w:szCs w:val="20"/>
          <w:lang w:val="en-US" w:eastAsia="zh-CN"/>
          <w14:textFill>
            <w14:solidFill>
              <w14:schemeClr w14:val="tx1"/>
            </w14:solidFill>
          </w14:textFill>
        </w:rPr>
        <w:t>. Thus, Alt3 is supported.</w:t>
      </w:r>
      <w:r>
        <w:rPr>
          <w:rFonts w:hint="eastAsia" w:eastAsia="微软雅黑" w:cs="Times"/>
          <w:bCs/>
          <w:iCs/>
          <w:color w:val="000000" w:themeColor="text1"/>
          <w:sz w:val="20"/>
          <w:szCs w:val="20"/>
          <w:lang w:eastAsia="zh-CN"/>
          <w14:textFill>
            <w14:solidFill>
              <w14:schemeClr w14:val="tx1"/>
            </w14:solidFill>
          </w14:textFill>
        </w:rPr>
        <w:t xml:space="preserve"> </w:t>
      </w:r>
    </w:p>
    <w:p>
      <w:pPr>
        <w:pStyle w:val="2"/>
        <w:tabs>
          <w:tab w:val="left" w:pos="1644"/>
        </w:tabs>
        <w:rPr>
          <w:rFonts w:hint="eastAsia"/>
          <w:lang w:val="en-US" w:eastAsia="zh-CN"/>
        </w:rPr>
      </w:pPr>
      <w:r>
        <w:rPr>
          <w:rFonts w:hint="eastAsia" w:cs="Times New Roman" w:eastAsiaTheme="minorEastAsia"/>
          <w:b/>
          <w:bCs/>
          <w:i/>
          <w:iCs/>
          <w:color w:val="auto"/>
          <w:kern w:val="2"/>
          <w:sz w:val="20"/>
          <w:szCs w:val="20"/>
          <w:lang w:val="en-US" w:eastAsia="zh-CN" w:bidi="ar-SA"/>
        </w:rPr>
        <w:t>Proposal 2: For the M value for LP-WUS and LP-SS, it should be configured by gNB respectively.</w:t>
      </w:r>
    </w:p>
    <w:p>
      <w:pPr>
        <w:pStyle w:val="2"/>
        <w:rPr>
          <w:rFonts w:hint="eastAsia"/>
          <w:lang w:val="en-US" w:eastAsia="zh-CN"/>
        </w:rPr>
      </w:pPr>
    </w:p>
    <w:p>
      <w:pPr>
        <w:pStyle w:val="4"/>
        <w:spacing w:before="10" w:beforeLines="0"/>
        <w:rPr>
          <w:lang w:val="en-US"/>
        </w:rPr>
      </w:pPr>
      <w:bookmarkStart w:id="36" w:name="OLE_LINK6"/>
      <w:bookmarkStart w:id="37" w:name="OLE_LINK137"/>
      <w:r>
        <w:rPr>
          <w:rFonts w:hint="eastAsia"/>
          <w:lang w:val="en-US" w:eastAsia="zh-CN"/>
        </w:rPr>
        <w:t>OOK1 and OOK4 with M=1 waveform generation</w:t>
      </w:r>
    </w:p>
    <w:bookmarkEnd w:id="36"/>
    <w:p>
      <w:pPr>
        <w:keepNext w:val="0"/>
        <w:keepLines w:val="0"/>
        <w:pageBreakBefore w:val="0"/>
        <w:widowControl w:val="0"/>
        <w:kinsoku/>
        <w:wordWrap/>
        <w:overflowPunct/>
        <w:topLinePunct w:val="0"/>
        <w:autoSpaceDE/>
        <w:autoSpaceDN/>
        <w:bidi w:val="0"/>
        <w:adjustRightInd/>
        <w:snapToGrid w:val="0"/>
        <w:spacing w:before="120" w:after="181" w:afterLines="50" w:line="276" w:lineRule="auto"/>
        <w:textAlignment w:val="auto"/>
        <w:rPr>
          <w:rFonts w:hint="eastAsia"/>
          <w:sz w:val="20"/>
          <w:szCs w:val="20"/>
          <w:lang w:val="en-US" w:eastAsia="zh-CN"/>
        </w:rPr>
      </w:pPr>
      <w:bookmarkStart w:id="38" w:name="OLE_LINK50"/>
      <w:r>
        <w:rPr>
          <w:rFonts w:hint="eastAsia" w:ascii="Times New Roman" w:eastAsia="宋体"/>
          <w:sz w:val="20"/>
          <w:szCs w:val="20"/>
          <w:lang w:val="en-US" w:eastAsia="zh-CN"/>
        </w:rPr>
        <w:t>In RAN1#118</w:t>
      </w:r>
      <w:r>
        <w:rPr>
          <w:rFonts w:hint="eastAsia"/>
          <w:sz w:val="20"/>
          <w:szCs w:val="20"/>
          <w:lang w:val="en-US" w:eastAsia="zh-CN"/>
        </w:rPr>
        <w:t>b</w:t>
      </w:r>
      <w:r>
        <w:rPr>
          <w:rFonts w:hint="eastAsia" w:ascii="Times New Roman" w:eastAsia="宋体"/>
          <w:sz w:val="20"/>
          <w:szCs w:val="20"/>
          <w:lang w:val="en-US" w:eastAsia="zh-CN"/>
        </w:rPr>
        <w:t xml:space="preserve"> meeting, the following </w:t>
      </w:r>
      <w:r>
        <w:rPr>
          <w:rFonts w:hint="eastAsia"/>
          <w:sz w:val="20"/>
          <w:szCs w:val="20"/>
          <w:lang w:val="en-US" w:eastAsia="zh-CN"/>
        </w:rPr>
        <w:t xml:space="preserve">working assumption </w:t>
      </w:r>
      <w:bookmarkStart w:id="39" w:name="OLE_LINK53"/>
      <w:r>
        <w:rPr>
          <w:rFonts w:hint="eastAsia" w:ascii="Times New Roman" w:eastAsia="宋体"/>
          <w:sz w:val="20"/>
          <w:szCs w:val="20"/>
          <w:lang w:val="en-US" w:eastAsia="zh-CN"/>
        </w:rPr>
        <w:t xml:space="preserve">on </w:t>
      </w:r>
      <w:r>
        <w:rPr>
          <w:sz w:val="20"/>
          <w:szCs w:val="20"/>
        </w:rPr>
        <w:t>overlaid OFDM sequence(s) of LP-WUS</w:t>
      </w:r>
      <w:bookmarkEnd w:id="39"/>
      <w:r>
        <w:rPr>
          <w:rFonts w:hint="eastAsia" w:ascii="Times New Roman" w:eastAsia="宋体"/>
          <w:sz w:val="20"/>
          <w:szCs w:val="20"/>
          <w:lang w:val="en-US" w:eastAsia="zh-CN"/>
        </w:rPr>
        <w:t xml:space="preserve"> was made</w:t>
      </w:r>
      <w:r>
        <w:rPr>
          <w:rFonts w:hint="eastAsia"/>
          <w:sz w:val="20"/>
          <w:szCs w:val="20"/>
          <w:lang w:val="en-US" w:eastAsia="zh-CN"/>
        </w:rPr>
        <w:t>.</w:t>
      </w:r>
      <w:bookmarkEnd w:id="38"/>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b/>
                <w:bCs/>
                <w:lang w:eastAsia="ko-KR"/>
              </w:rPr>
            </w:pPr>
            <w:r>
              <w:rPr>
                <w:rFonts w:hint="eastAsia"/>
                <w:b/>
                <w:bCs/>
                <w:highlight w:val="darkYellow"/>
                <w:lang w:eastAsia="ko-KR"/>
              </w:rPr>
              <w:t>Working Assumption</w:t>
            </w:r>
          </w:p>
          <w:p>
            <w:pPr>
              <w:rPr>
                <w:lang w:eastAsia="ko-KR"/>
              </w:rPr>
            </w:pPr>
            <w:r>
              <w:rPr>
                <w:lang w:eastAsia="ko-KR"/>
              </w:rPr>
              <w:t>For overlaid OFDM sequences for LP-WUS in time or frequency domain, for OOK-1 and OOK-4 M=1</w:t>
            </w:r>
          </w:p>
          <w:p>
            <w:pPr>
              <w:numPr>
                <w:ilvl w:val="0"/>
                <w:numId w:val="11"/>
              </w:numPr>
              <w:overflowPunct w:val="0"/>
              <w:autoSpaceDE w:val="0"/>
              <w:autoSpaceDN w:val="0"/>
              <w:adjustRightInd w:val="0"/>
              <w:spacing w:after="180"/>
              <w:ind w:left="560"/>
              <w:contextualSpacing/>
              <w:jc w:val="both"/>
              <w:textAlignment w:val="baseline"/>
              <w:rPr>
                <w:rFonts w:ascii="Times New Roman" w:hAnsi="Times New Roman" w:eastAsia="Malgun Gothic"/>
                <w:kern w:val="2"/>
                <w:szCs w:val="20"/>
                <w:lang w:eastAsia="zh-CN"/>
              </w:rPr>
            </w:pPr>
            <w:r>
              <w:rPr>
                <w:rFonts w:ascii="Times New Roman" w:hAnsi="Times New Roman" w:eastAsiaTheme="minorEastAsia"/>
                <w:kern w:val="2"/>
                <w:szCs w:val="20"/>
                <w:lang w:eastAsia="zh-CN"/>
              </w:rPr>
              <w:t>Option 1-1</w:t>
            </w:r>
            <w:r>
              <w:rPr>
                <w:rFonts w:hint="eastAsia" w:ascii="Times New Roman" w:hAnsi="Times New Roman" w:eastAsiaTheme="minorEastAsia"/>
                <w:kern w:val="2"/>
                <w:szCs w:val="20"/>
                <w:lang w:eastAsia="zh-CN"/>
              </w:rPr>
              <w:t>(compromised)</w:t>
            </w:r>
            <w:r>
              <w:rPr>
                <w:rFonts w:ascii="Times New Roman" w:hAnsi="Times New Roman" w:eastAsiaTheme="minorEastAsia"/>
                <w:kern w:val="2"/>
                <w:szCs w:val="20"/>
                <w:lang w:eastAsia="zh-CN"/>
              </w:rPr>
              <w:t xml:space="preserve">: </w:t>
            </w:r>
            <w:r>
              <w:rPr>
                <w:rFonts w:ascii="Times New Roman" w:hAnsi="Times New Roman"/>
                <w:szCs w:val="20"/>
              </w:rPr>
              <w:t>overlaid sequence(s) are the sequence(s) of an OOK on symbol before DFT/LS processing</w:t>
            </w:r>
            <w:r>
              <w:rPr>
                <w:rFonts w:hint="eastAsia" w:ascii="Times New Roman" w:hAnsi="Times New Roman" w:eastAsiaTheme="minorEastAsia"/>
                <w:kern w:val="2"/>
                <w:szCs w:val="20"/>
                <w:lang w:eastAsia="zh-CN"/>
              </w:rPr>
              <w:t xml:space="preserve"> for</w:t>
            </w:r>
            <w:r>
              <w:rPr>
                <w:rFonts w:ascii="Times New Roman" w:hAnsi="Times New Roman" w:eastAsiaTheme="minorEastAsia"/>
                <w:kern w:val="2"/>
                <w:szCs w:val="20"/>
                <w:lang w:eastAsia="zh-CN"/>
              </w:rPr>
              <w:t xml:space="preserve"> OOK-4 with M=1. </w:t>
            </w:r>
          </w:p>
          <w:p>
            <w:pPr>
              <w:numPr>
                <w:ilvl w:val="1"/>
                <w:numId w:val="11"/>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Theme="minorEastAsia"/>
                <w:kern w:val="2"/>
                <w:szCs w:val="20"/>
                <w:lang w:eastAsia="zh-CN"/>
              </w:rPr>
              <w:t>ZC sequence in time domain</w:t>
            </w:r>
            <w:r>
              <w:rPr>
                <w:rFonts w:ascii="Times New Roman" w:hAnsi="Times New Roman" w:eastAsiaTheme="minorEastAsia"/>
                <w:kern w:val="2"/>
                <w:szCs w:val="20"/>
                <w:lang w:eastAsia="zh-CN"/>
              </w:rPr>
              <w:sym w:font="Wingdings" w:char="F0E0"/>
            </w:r>
            <w:r>
              <w:rPr>
                <w:rFonts w:hint="eastAsia" w:ascii="Times New Roman" w:hAnsi="Times New Roman" w:eastAsiaTheme="minorEastAsia"/>
                <w:kern w:val="2"/>
                <w:szCs w:val="20"/>
                <w:lang w:eastAsia="zh-CN"/>
              </w:rPr>
              <w:t>DFT/LS</w:t>
            </w:r>
            <w:r>
              <w:rPr>
                <w:rFonts w:ascii="Times New Roman" w:hAnsi="Times New Roman" w:eastAsiaTheme="minorEastAsia"/>
                <w:kern w:val="2"/>
                <w:szCs w:val="20"/>
                <w:lang w:eastAsia="zh-CN"/>
              </w:rPr>
              <w:sym w:font="Wingdings" w:char="F0E0"/>
            </w:r>
            <w:r>
              <w:rPr>
                <w:rFonts w:hint="eastAsia" w:ascii="Times New Roman" w:hAnsi="Times New Roman" w:eastAsiaTheme="minorEastAsia"/>
                <w:kern w:val="2"/>
                <w:szCs w:val="20"/>
                <w:lang w:eastAsia="zh-CN"/>
              </w:rPr>
              <w:t>IFFT</w:t>
            </w:r>
            <w:r>
              <w:rPr>
                <w:rFonts w:hint="eastAsia" w:ascii="Times New Roman" w:hAnsi="Times New Roman" w:eastAsiaTheme="minorEastAsia"/>
                <w:kern w:val="2"/>
                <w:szCs w:val="20"/>
                <w:lang w:eastAsia="ko-KR"/>
              </w:rPr>
              <w:t xml:space="preserve"> to result in a frequency domain sequence that is ZC sequence or a sequence that is close to ZC sequence, </w:t>
            </w:r>
            <w:r>
              <w:rPr>
                <w:rFonts w:hint="eastAsia" w:ascii="Times New Roman" w:hAnsi="Times New Roman" w:eastAsiaTheme="minorEastAsia"/>
                <w:kern w:val="2"/>
                <w:szCs w:val="20"/>
                <w:lang w:eastAsia="zh-CN"/>
              </w:rPr>
              <w:t xml:space="preserve">no </w:t>
            </w:r>
            <w:r>
              <w:rPr>
                <w:rFonts w:ascii="Times New Roman" w:hAnsi="Times New Roman" w:eastAsiaTheme="minorEastAsia"/>
                <w:kern w:val="2"/>
                <w:szCs w:val="20"/>
                <w:lang w:eastAsia="zh-CN"/>
              </w:rPr>
              <w:t>additional</w:t>
            </w:r>
            <w:r>
              <w:rPr>
                <w:rFonts w:hint="eastAsia" w:ascii="Times New Roman" w:hAnsi="Times New Roman" w:eastAsiaTheme="minorEastAsia"/>
                <w:kern w:val="2"/>
                <w:szCs w:val="20"/>
                <w:lang w:eastAsia="zh-CN"/>
              </w:rPr>
              <w:t xml:space="preserve"> operation</w:t>
            </w:r>
          </w:p>
          <w:p>
            <w:pPr>
              <w:numPr>
                <w:ilvl w:val="2"/>
                <w:numId w:val="11"/>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ascii="Times New Roman" w:hAnsi="Times New Roman" w:eastAsiaTheme="minorEastAsia"/>
                <w:kern w:val="2"/>
                <w:szCs w:val="20"/>
                <w:lang w:eastAsia="zh-CN"/>
              </w:rPr>
              <w:t>I</w:t>
            </w:r>
            <w:r>
              <w:rPr>
                <w:rFonts w:hint="eastAsia" w:ascii="Times New Roman" w:hAnsi="Times New Roman" w:eastAsiaTheme="minorEastAsia"/>
                <w:kern w:val="2"/>
                <w:szCs w:val="20"/>
                <w:lang w:eastAsia="zh-CN"/>
              </w:rPr>
              <w:t>t doesn</w:t>
            </w:r>
            <w:r>
              <w:rPr>
                <w:rFonts w:ascii="Times New Roman" w:hAnsi="Times New Roman" w:eastAsiaTheme="minorEastAsia"/>
                <w:kern w:val="2"/>
                <w:szCs w:val="20"/>
                <w:lang w:eastAsia="zh-CN"/>
              </w:rPr>
              <w:t>’</w:t>
            </w:r>
            <w:r>
              <w:rPr>
                <w:rFonts w:hint="eastAsia" w:ascii="Times New Roman" w:hAnsi="Times New Roman" w:eastAsiaTheme="minorEastAsia"/>
                <w:kern w:val="2"/>
                <w:szCs w:val="20"/>
                <w:lang w:eastAsia="zh-CN"/>
              </w:rPr>
              <w:t xml:space="preserve">t preclude </w:t>
            </w:r>
            <w:r>
              <w:rPr>
                <w:rFonts w:ascii="Times New Roman" w:hAnsi="Times New Roman" w:eastAsiaTheme="minorEastAsia"/>
                <w:kern w:val="2"/>
                <w:szCs w:val="20"/>
                <w:lang w:eastAsia="zh-CN"/>
              </w:rPr>
              <w:t>additional</w:t>
            </w:r>
            <w:r>
              <w:rPr>
                <w:rFonts w:hint="eastAsia" w:ascii="Times New Roman" w:hAnsi="Times New Roman" w:eastAsiaTheme="minorEastAsia"/>
                <w:kern w:val="2"/>
                <w:szCs w:val="20"/>
                <w:lang w:eastAsia="zh-CN"/>
              </w:rPr>
              <w:t xml:space="preserve"> operation for OOK-4 with M&gt;1.</w:t>
            </w:r>
          </w:p>
          <w:p>
            <w:pPr>
              <w:numPr>
                <w:ilvl w:val="2"/>
                <w:numId w:val="11"/>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Theme="minorEastAsia"/>
                <w:kern w:val="2"/>
                <w:szCs w:val="20"/>
                <w:lang w:eastAsia="ko-KR"/>
              </w:rPr>
              <w:t>DFT size is 2^n</w:t>
            </w:r>
          </w:p>
          <w:p>
            <w:pPr>
              <w:overflowPunct w:val="0"/>
              <w:autoSpaceDE w:val="0"/>
              <w:autoSpaceDN w:val="0"/>
              <w:adjustRightInd w:val="0"/>
              <w:spacing w:after="180"/>
              <w:ind w:left="560"/>
              <w:contextualSpacing/>
              <w:jc w:val="both"/>
              <w:textAlignment w:val="baseline"/>
              <w:rPr>
                <w:rFonts w:hint="eastAsia"/>
                <w:sz w:val="20"/>
                <w:szCs w:val="20"/>
                <w:vertAlign w:val="baseline"/>
                <w:lang w:val="en-US" w:eastAsia="zh-CN"/>
              </w:rPr>
            </w:pPr>
            <w:r>
              <w:rPr>
                <w:rFonts w:ascii="Times New Roman" w:hAnsi="Times New Roman" w:eastAsiaTheme="minorEastAsia"/>
                <w:kern w:val="2"/>
                <w:szCs w:val="20"/>
                <w:lang w:eastAsia="zh-CN"/>
              </w:rPr>
              <w:t xml:space="preserve">Note1: OOK-1 is considered as specific case of OOK-4 with M=1. </w:t>
            </w:r>
          </w:p>
        </w:tc>
      </w:tr>
    </w:tbl>
    <w:p>
      <w:pPr>
        <w:keepNext w:val="0"/>
        <w:keepLines w:val="0"/>
        <w:pageBreakBefore w:val="0"/>
        <w:widowControl w:val="0"/>
        <w:kinsoku/>
        <w:wordWrap/>
        <w:overflowPunct/>
        <w:topLinePunct w:val="0"/>
        <w:autoSpaceDE/>
        <w:autoSpaceDN/>
        <w:bidi w:val="0"/>
        <w:adjustRightInd/>
        <w:snapToGrid w:val="0"/>
        <w:spacing w:before="120" w:after="181" w:afterLines="50" w:line="276" w:lineRule="auto"/>
        <w:textAlignment w:val="auto"/>
        <w:rPr>
          <w:rFonts w:hint="default"/>
          <w:color w:val="auto"/>
          <w:sz w:val="20"/>
          <w:szCs w:val="20"/>
          <w:lang w:val="en-US" w:eastAsia="zh-CN"/>
        </w:rPr>
      </w:pPr>
      <w:r>
        <w:rPr>
          <w:rFonts w:hint="eastAsia"/>
          <w:color w:val="auto"/>
          <w:sz w:val="20"/>
          <w:szCs w:val="20"/>
          <w:lang w:val="en-US" w:eastAsia="zh-CN"/>
        </w:rPr>
        <w:t>Considering that ZC sequence after DFT operation is still a ZC sequence, in order to generate sequence in frequency domain for OOK-1 and OOK-4 with M=1, ZC sequence with DFT operation can be considered.</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color w:val="auto"/>
          <w:sz w:val="20"/>
          <w:szCs w:val="20"/>
          <w:lang w:val="en-US" w:eastAsia="zh-CN"/>
        </w:rPr>
      </w:pPr>
      <w:r>
        <w:rPr>
          <w:rFonts w:hint="eastAsia"/>
          <w:color w:val="auto"/>
          <w:sz w:val="20"/>
          <w:szCs w:val="20"/>
          <w:lang w:val="en-US" w:eastAsia="zh-CN"/>
        </w:rPr>
        <w:t xml:space="preserve">Additionally, using 2^n DFT size is beneficial for the NW since it is easiser to be implemented based on 2^n DFT size. Moverover, if the DFT size is not 2^n, e.g., 132 or 132, the simples received in time domain is not matched with the local oscillator, 7.68MHz, which may bring additional processing complexity due to the clock counting. </w:t>
      </w:r>
      <w:r>
        <w:rPr>
          <w:rFonts w:hint="default"/>
          <w:color w:val="auto"/>
          <w:sz w:val="20"/>
          <w:szCs w:val="20"/>
          <w:lang w:val="en-US" w:eastAsia="zh-CN"/>
        </w:rPr>
        <w:t>Therefore, the working assumption</w:t>
      </w:r>
      <w:r>
        <w:rPr>
          <w:rFonts w:hint="eastAsia"/>
          <w:color w:val="auto"/>
          <w:sz w:val="20"/>
          <w:szCs w:val="20"/>
          <w:lang w:val="en-US" w:eastAsia="zh-CN"/>
        </w:rPr>
        <w:t xml:space="preserve"> could be confirmed</w:t>
      </w:r>
      <w:r>
        <w:rPr>
          <w:rFonts w:hint="default"/>
          <w:color w:val="auto"/>
          <w:sz w:val="20"/>
          <w:szCs w:val="20"/>
          <w:lang w:val="en-US" w:eastAsia="zh-CN"/>
        </w:rPr>
        <w:t>.</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textAlignment w:val="auto"/>
        <w:rPr>
          <w:rFonts w:hint="eastAsia" w:eastAsia="宋体"/>
          <w:b/>
          <w:bCs/>
          <w:i/>
          <w:iCs/>
          <w:color w:val="auto"/>
          <w:sz w:val="20"/>
          <w:szCs w:val="20"/>
          <w:lang w:val="en-US" w:eastAsia="zh-CN"/>
        </w:rPr>
      </w:pPr>
      <w:r>
        <w:rPr>
          <w:rFonts w:hint="eastAsia"/>
          <w:b/>
          <w:bCs/>
          <w:i/>
          <w:iCs/>
          <w:color w:val="auto"/>
          <w:sz w:val="20"/>
          <w:szCs w:val="20"/>
          <w:lang w:val="en-US" w:eastAsia="zh-CN"/>
        </w:rPr>
        <w:t xml:space="preserve">Proposal 3: Confirm the working assumption </w:t>
      </w:r>
      <w:r>
        <w:rPr>
          <w:rFonts w:hint="eastAsia" w:ascii="Times New Roman" w:eastAsia="宋体"/>
          <w:b/>
          <w:bCs/>
          <w:i/>
          <w:iCs/>
          <w:color w:val="auto"/>
          <w:sz w:val="20"/>
          <w:szCs w:val="20"/>
          <w:lang w:val="en-US" w:eastAsia="zh-CN"/>
        </w:rPr>
        <w:t xml:space="preserve">on </w:t>
      </w:r>
      <w:r>
        <w:rPr>
          <w:b/>
          <w:bCs/>
          <w:i/>
          <w:iCs/>
          <w:color w:val="auto"/>
          <w:sz w:val="20"/>
          <w:szCs w:val="20"/>
        </w:rPr>
        <w:t>overlaid OFDM sequence(s) of LP-WUS</w:t>
      </w:r>
      <w:r>
        <w:rPr>
          <w:rFonts w:hint="eastAsia"/>
          <w:b/>
          <w:bCs/>
          <w:i/>
          <w:iCs/>
          <w:color w:val="auto"/>
          <w:sz w:val="20"/>
          <w:szCs w:val="20"/>
          <w:lang w:val="en-US" w:eastAsia="zh-CN"/>
        </w:rPr>
        <w: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b/>
                <w:bCs/>
                <w:lang w:eastAsia="ko-KR"/>
              </w:rPr>
            </w:pPr>
            <w:bookmarkStart w:id="40" w:name="OLE_LINK238"/>
            <w:r>
              <w:rPr>
                <w:rFonts w:hint="eastAsia"/>
                <w:b/>
                <w:bCs/>
                <w:highlight w:val="darkYellow"/>
                <w:lang w:eastAsia="ko-KR"/>
              </w:rPr>
              <w:t>Working Assumption</w:t>
            </w:r>
          </w:p>
          <w:p>
            <w:pPr>
              <w:rPr>
                <w:lang w:eastAsia="ko-KR"/>
              </w:rPr>
            </w:pPr>
            <w:r>
              <w:rPr>
                <w:lang w:eastAsia="ko-KR"/>
              </w:rPr>
              <w:t>For overlaid OFDM sequences for LP-WUS in time or frequency domain, for OOK-1 and OOK-4 M=1</w:t>
            </w:r>
          </w:p>
          <w:p>
            <w:pPr>
              <w:numPr>
                <w:ilvl w:val="0"/>
                <w:numId w:val="11"/>
              </w:numPr>
              <w:overflowPunct w:val="0"/>
              <w:autoSpaceDE w:val="0"/>
              <w:autoSpaceDN w:val="0"/>
              <w:adjustRightInd w:val="0"/>
              <w:spacing w:after="180"/>
              <w:ind w:left="560"/>
              <w:contextualSpacing/>
              <w:jc w:val="both"/>
              <w:textAlignment w:val="baseline"/>
              <w:rPr>
                <w:rFonts w:ascii="Times New Roman" w:hAnsi="Times New Roman" w:eastAsia="Malgun Gothic"/>
                <w:kern w:val="2"/>
                <w:szCs w:val="20"/>
                <w:lang w:eastAsia="zh-CN"/>
              </w:rPr>
            </w:pPr>
            <w:r>
              <w:rPr>
                <w:rFonts w:ascii="Times New Roman" w:hAnsi="Times New Roman" w:eastAsiaTheme="minorEastAsia"/>
                <w:kern w:val="2"/>
                <w:szCs w:val="20"/>
                <w:lang w:eastAsia="zh-CN"/>
              </w:rPr>
              <w:t>Option 1-1</w:t>
            </w:r>
            <w:r>
              <w:rPr>
                <w:rFonts w:hint="eastAsia" w:ascii="Times New Roman" w:hAnsi="Times New Roman" w:eastAsiaTheme="minorEastAsia"/>
                <w:kern w:val="2"/>
                <w:szCs w:val="20"/>
                <w:lang w:eastAsia="zh-CN"/>
              </w:rPr>
              <w:t>(compromised)</w:t>
            </w:r>
            <w:r>
              <w:rPr>
                <w:rFonts w:ascii="Times New Roman" w:hAnsi="Times New Roman" w:eastAsiaTheme="minorEastAsia"/>
                <w:kern w:val="2"/>
                <w:szCs w:val="20"/>
                <w:lang w:eastAsia="zh-CN"/>
              </w:rPr>
              <w:t xml:space="preserve">: </w:t>
            </w:r>
            <w:r>
              <w:rPr>
                <w:rFonts w:ascii="Times New Roman" w:hAnsi="Times New Roman"/>
                <w:szCs w:val="20"/>
              </w:rPr>
              <w:t>overlaid sequence(s) are the sequence(s) of an OOK on symbol before DFT/LS processing</w:t>
            </w:r>
            <w:r>
              <w:rPr>
                <w:rFonts w:hint="eastAsia" w:ascii="Times New Roman" w:hAnsi="Times New Roman" w:eastAsiaTheme="minorEastAsia"/>
                <w:kern w:val="2"/>
                <w:szCs w:val="20"/>
                <w:lang w:eastAsia="zh-CN"/>
              </w:rPr>
              <w:t xml:space="preserve"> for</w:t>
            </w:r>
            <w:r>
              <w:rPr>
                <w:rFonts w:ascii="Times New Roman" w:hAnsi="Times New Roman" w:eastAsiaTheme="minorEastAsia"/>
                <w:kern w:val="2"/>
                <w:szCs w:val="20"/>
                <w:lang w:eastAsia="zh-CN"/>
              </w:rPr>
              <w:t xml:space="preserve"> OOK-4 with M=1. </w:t>
            </w:r>
          </w:p>
          <w:p>
            <w:pPr>
              <w:numPr>
                <w:ilvl w:val="1"/>
                <w:numId w:val="11"/>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Theme="minorEastAsia"/>
                <w:kern w:val="2"/>
                <w:szCs w:val="20"/>
                <w:lang w:eastAsia="zh-CN"/>
              </w:rPr>
              <w:t>ZC sequence in time domain</w:t>
            </w:r>
            <w:r>
              <w:rPr>
                <w:rFonts w:ascii="Times New Roman" w:hAnsi="Times New Roman" w:eastAsiaTheme="minorEastAsia"/>
                <w:kern w:val="2"/>
                <w:szCs w:val="20"/>
                <w:lang w:eastAsia="zh-CN"/>
              </w:rPr>
              <w:sym w:font="Wingdings" w:char="F0E0"/>
            </w:r>
            <w:r>
              <w:rPr>
                <w:rFonts w:hint="eastAsia" w:ascii="Times New Roman" w:hAnsi="Times New Roman" w:eastAsiaTheme="minorEastAsia"/>
                <w:kern w:val="2"/>
                <w:szCs w:val="20"/>
                <w:lang w:eastAsia="zh-CN"/>
              </w:rPr>
              <w:t>DFT/LS</w:t>
            </w:r>
            <w:r>
              <w:rPr>
                <w:rFonts w:ascii="Times New Roman" w:hAnsi="Times New Roman" w:eastAsiaTheme="minorEastAsia"/>
                <w:kern w:val="2"/>
                <w:szCs w:val="20"/>
                <w:lang w:eastAsia="zh-CN"/>
              </w:rPr>
              <w:sym w:font="Wingdings" w:char="F0E0"/>
            </w:r>
            <w:r>
              <w:rPr>
                <w:rFonts w:hint="eastAsia" w:ascii="Times New Roman" w:hAnsi="Times New Roman" w:eastAsiaTheme="minorEastAsia"/>
                <w:kern w:val="2"/>
                <w:szCs w:val="20"/>
                <w:lang w:eastAsia="zh-CN"/>
              </w:rPr>
              <w:t>IFFT</w:t>
            </w:r>
            <w:r>
              <w:rPr>
                <w:rFonts w:hint="eastAsia" w:ascii="Times New Roman" w:hAnsi="Times New Roman" w:eastAsiaTheme="minorEastAsia"/>
                <w:kern w:val="2"/>
                <w:szCs w:val="20"/>
                <w:lang w:eastAsia="ko-KR"/>
              </w:rPr>
              <w:t xml:space="preserve"> to result in a frequency domain sequence that is ZC sequence or a sequence that is close to ZC sequence, </w:t>
            </w:r>
            <w:r>
              <w:rPr>
                <w:rFonts w:hint="eastAsia" w:ascii="Times New Roman" w:hAnsi="Times New Roman" w:eastAsiaTheme="minorEastAsia"/>
                <w:kern w:val="2"/>
                <w:szCs w:val="20"/>
                <w:lang w:eastAsia="zh-CN"/>
              </w:rPr>
              <w:t xml:space="preserve">no </w:t>
            </w:r>
            <w:r>
              <w:rPr>
                <w:rFonts w:ascii="Times New Roman" w:hAnsi="Times New Roman" w:eastAsiaTheme="minorEastAsia"/>
                <w:kern w:val="2"/>
                <w:szCs w:val="20"/>
                <w:lang w:eastAsia="zh-CN"/>
              </w:rPr>
              <w:t>additional</w:t>
            </w:r>
            <w:r>
              <w:rPr>
                <w:rFonts w:hint="eastAsia" w:ascii="Times New Roman" w:hAnsi="Times New Roman" w:eastAsiaTheme="minorEastAsia"/>
                <w:kern w:val="2"/>
                <w:szCs w:val="20"/>
                <w:lang w:eastAsia="zh-CN"/>
              </w:rPr>
              <w:t xml:space="preserve"> operation</w:t>
            </w:r>
          </w:p>
          <w:p>
            <w:pPr>
              <w:numPr>
                <w:ilvl w:val="2"/>
                <w:numId w:val="11"/>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ascii="Times New Roman" w:hAnsi="Times New Roman" w:eastAsiaTheme="minorEastAsia"/>
                <w:kern w:val="2"/>
                <w:szCs w:val="20"/>
                <w:lang w:eastAsia="zh-CN"/>
              </w:rPr>
              <w:t>I</w:t>
            </w:r>
            <w:r>
              <w:rPr>
                <w:rFonts w:hint="eastAsia" w:ascii="Times New Roman" w:hAnsi="Times New Roman" w:eastAsiaTheme="minorEastAsia"/>
                <w:kern w:val="2"/>
                <w:szCs w:val="20"/>
                <w:lang w:eastAsia="zh-CN"/>
              </w:rPr>
              <w:t>t doesn</w:t>
            </w:r>
            <w:r>
              <w:rPr>
                <w:rFonts w:ascii="Times New Roman" w:hAnsi="Times New Roman" w:eastAsiaTheme="minorEastAsia"/>
                <w:kern w:val="2"/>
                <w:szCs w:val="20"/>
                <w:lang w:eastAsia="zh-CN"/>
              </w:rPr>
              <w:t>’</w:t>
            </w:r>
            <w:r>
              <w:rPr>
                <w:rFonts w:hint="eastAsia" w:ascii="Times New Roman" w:hAnsi="Times New Roman" w:eastAsiaTheme="minorEastAsia"/>
                <w:kern w:val="2"/>
                <w:szCs w:val="20"/>
                <w:lang w:eastAsia="zh-CN"/>
              </w:rPr>
              <w:t xml:space="preserve">t preclude </w:t>
            </w:r>
            <w:r>
              <w:rPr>
                <w:rFonts w:ascii="Times New Roman" w:hAnsi="Times New Roman" w:eastAsiaTheme="minorEastAsia"/>
                <w:kern w:val="2"/>
                <w:szCs w:val="20"/>
                <w:lang w:eastAsia="zh-CN"/>
              </w:rPr>
              <w:t>additional</w:t>
            </w:r>
            <w:r>
              <w:rPr>
                <w:rFonts w:hint="eastAsia" w:ascii="Times New Roman" w:hAnsi="Times New Roman" w:eastAsiaTheme="minorEastAsia"/>
                <w:kern w:val="2"/>
                <w:szCs w:val="20"/>
                <w:lang w:eastAsia="zh-CN"/>
              </w:rPr>
              <w:t xml:space="preserve"> operation for OOK-4 with M&gt;1.</w:t>
            </w:r>
          </w:p>
          <w:p>
            <w:pPr>
              <w:numPr>
                <w:ilvl w:val="2"/>
                <w:numId w:val="11"/>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Theme="minorEastAsia"/>
                <w:kern w:val="2"/>
                <w:szCs w:val="20"/>
                <w:lang w:eastAsia="ko-KR"/>
              </w:rPr>
              <w:t>DFT size is 2^n</w:t>
            </w:r>
          </w:p>
          <w:p>
            <w:pPr>
              <w:overflowPunct w:val="0"/>
              <w:autoSpaceDE w:val="0"/>
              <w:autoSpaceDN w:val="0"/>
              <w:adjustRightInd w:val="0"/>
              <w:spacing w:after="180"/>
              <w:ind w:left="560"/>
              <w:contextualSpacing/>
              <w:jc w:val="both"/>
              <w:textAlignment w:val="baseline"/>
              <w:rPr>
                <w:rFonts w:hint="eastAsia"/>
                <w:sz w:val="20"/>
                <w:szCs w:val="20"/>
                <w:vertAlign w:val="baseline"/>
                <w:lang w:val="en-US" w:eastAsia="zh-CN"/>
              </w:rPr>
            </w:pPr>
            <w:r>
              <w:rPr>
                <w:rFonts w:ascii="Times New Roman" w:hAnsi="Times New Roman" w:eastAsiaTheme="minorEastAsia"/>
                <w:kern w:val="2"/>
                <w:szCs w:val="20"/>
                <w:lang w:eastAsia="zh-CN"/>
              </w:rPr>
              <w:t xml:space="preserve">Note1: OOK-1 is considered as specific case of OOK-4 with M=1. </w:t>
            </w:r>
          </w:p>
        </w:tc>
      </w:tr>
      <w:bookmarkEnd w:id="40"/>
    </w:tbl>
    <w:p>
      <w:pPr>
        <w:pStyle w:val="2"/>
        <w:rPr>
          <w:rFonts w:hint="default"/>
          <w:b/>
          <w:bCs/>
          <w:sz w:val="20"/>
          <w:szCs w:val="20"/>
          <w:lang w:val="en-US" w:eastAsia="zh-CN"/>
        </w:rPr>
      </w:pPr>
    </w:p>
    <w:bookmarkEnd w:id="37"/>
    <w:p>
      <w:pPr>
        <w:pStyle w:val="3"/>
        <w:spacing w:before="120"/>
        <w:rPr>
          <w:rFonts w:hint="eastAsia"/>
          <w:lang w:val="en-US"/>
        </w:rPr>
      </w:pPr>
      <w:r>
        <w:rPr>
          <w:rFonts w:hint="eastAsia"/>
          <w:lang w:val="en-US"/>
        </w:rPr>
        <w:t>LP-SS</w:t>
      </w:r>
      <w:r>
        <w:rPr>
          <w:rFonts w:hint="eastAsia"/>
          <w:lang w:val="en-US" w:eastAsia="zh-CN"/>
        </w:rPr>
        <w:t xml:space="preserve"> design</w:t>
      </w:r>
    </w:p>
    <w:p>
      <w:pPr>
        <w:pStyle w:val="4"/>
        <w:spacing w:before="120"/>
        <w:rPr>
          <w:rFonts w:hint="eastAsia"/>
          <w:lang w:val="en-US" w:eastAsia="zh-CN"/>
        </w:rPr>
      </w:pPr>
      <w:r>
        <w:rPr>
          <w:rFonts w:hint="eastAsia"/>
          <w:lang w:val="en-US" w:eastAsia="zh-CN"/>
        </w:rPr>
        <w:t>Principle for binary sequence selection</w:t>
      </w:r>
    </w:p>
    <w:p>
      <w:pPr>
        <w:keepNext w:val="0"/>
        <w:keepLines w:val="0"/>
        <w:pageBreakBefore w:val="0"/>
        <w:widowControl/>
        <w:numPr>
          <w:ilvl w:val="0"/>
          <w:numId w:val="0"/>
        </w:numPr>
        <w:kinsoku/>
        <w:wordWrap/>
        <w:overflowPunct/>
        <w:topLinePunct w:val="0"/>
        <w:autoSpaceDE/>
        <w:autoSpaceDN/>
        <w:bidi w:val="0"/>
        <w:adjustRightInd/>
        <w:snapToGrid w:val="0"/>
        <w:spacing w:before="50" w:beforeLines="50" w:after="181" w:afterLines="50" w:line="276" w:lineRule="auto"/>
        <w:ind w:leftChars="0"/>
        <w:jc w:val="both"/>
        <w:textAlignment w:val="auto"/>
        <w:rPr>
          <w:rFonts w:hint="eastAsia" w:cs="Times New Roman"/>
          <w:b w:val="0"/>
          <w:bCs w:val="0"/>
          <w:sz w:val="20"/>
          <w:szCs w:val="20"/>
          <w:lang w:val="en-US" w:eastAsia="zh-CN"/>
        </w:rPr>
      </w:pPr>
      <w:bookmarkStart w:id="41" w:name="OLE_LINK46"/>
      <w:bookmarkStart w:id="42" w:name="OLE_LINK5"/>
      <w:bookmarkStart w:id="43" w:name="OLE_LINK205"/>
      <w:r>
        <w:rPr>
          <w:rFonts w:hint="eastAsia" w:cs="Times New Roman"/>
          <w:sz w:val="20"/>
          <w:szCs w:val="20"/>
          <w:lang w:val="en-US" w:eastAsia="zh-CN"/>
        </w:rPr>
        <w:t xml:space="preserve">In order to maintain same powering boosting level of multiple OFDM symbols allocated for LP-SS, same number of </w:t>
      </w:r>
      <w:r>
        <w:rPr>
          <w:rFonts w:hint="default" w:ascii="Times New Roman" w:hAnsi="Times New Roman" w:cs="Times New Roman"/>
          <w:sz w:val="20"/>
          <w:szCs w:val="20"/>
          <w:lang w:val="en-US" w:eastAsia="zh-CN"/>
        </w:rPr>
        <w:t>OOK-ON symbol</w:t>
      </w:r>
      <w:r>
        <w:rPr>
          <w:rFonts w:hint="eastAsia" w:cs="Times New Roman"/>
          <w:sz w:val="20"/>
          <w:szCs w:val="20"/>
          <w:lang w:val="en-US" w:eastAsia="zh-CN"/>
        </w:rPr>
        <w:t>s within one OFDM symbol</w:t>
      </w:r>
      <w:r>
        <w:rPr>
          <w:rFonts w:hint="default" w:ascii="Times New Roman" w:hAnsi="Times New Roman" w:cs="Times New Roman"/>
          <w:sz w:val="20"/>
          <w:szCs w:val="20"/>
          <w:lang w:val="en-US" w:eastAsia="zh-CN"/>
        </w:rPr>
        <w:t xml:space="preserve"> should be </w:t>
      </w:r>
      <w:r>
        <w:rPr>
          <w:rFonts w:hint="eastAsia" w:cs="Times New Roman"/>
          <w:sz w:val="20"/>
          <w:szCs w:val="20"/>
          <w:lang w:val="en-US" w:eastAsia="zh-CN"/>
        </w:rPr>
        <w:t>ensured</w:t>
      </w:r>
      <w:bookmarkEnd w:id="41"/>
      <w:bookmarkEnd w:id="42"/>
      <w:bookmarkStart w:id="44" w:name="OLE_LINK47"/>
      <w:r>
        <w:rPr>
          <w:rFonts w:hint="eastAsia" w:cs="Times New Roman"/>
          <w:sz w:val="20"/>
          <w:szCs w:val="20"/>
          <w:lang w:val="en-US" w:eastAsia="zh-CN"/>
        </w:rPr>
        <w:t xml:space="preserve">. </w:t>
      </w:r>
      <w:bookmarkEnd w:id="44"/>
      <w:r>
        <w:rPr>
          <w:rFonts w:hint="eastAsia" w:cs="Times New Roman"/>
          <w:sz w:val="20"/>
          <w:szCs w:val="20"/>
          <w:lang w:val="en-US" w:eastAsia="zh-CN"/>
        </w:rPr>
        <w:t xml:space="preserve">Otherwise, </w:t>
      </w:r>
      <w:r>
        <w:rPr>
          <w:rFonts w:hint="default" w:ascii="Times New Roman" w:hAnsi="Times New Roman" w:cs="Times New Roman"/>
          <w:b w:val="0"/>
          <w:bCs w:val="0"/>
          <w:sz w:val="20"/>
          <w:szCs w:val="20"/>
          <w:lang w:val="en-US" w:eastAsia="zh-CN"/>
        </w:rPr>
        <w:t xml:space="preserve">gNB is required to </w:t>
      </w:r>
      <w:r>
        <w:rPr>
          <w:rFonts w:hint="eastAsia" w:cs="Times New Roman"/>
          <w:b w:val="0"/>
          <w:bCs w:val="0"/>
          <w:sz w:val="20"/>
          <w:szCs w:val="20"/>
          <w:lang w:val="en-US" w:eastAsia="zh-CN"/>
        </w:rPr>
        <w:t xml:space="preserve">do separate </w:t>
      </w:r>
      <w:r>
        <w:rPr>
          <w:rFonts w:hint="default" w:ascii="Times New Roman" w:hAnsi="Times New Roman" w:cs="Times New Roman"/>
          <w:b w:val="0"/>
          <w:bCs w:val="0"/>
          <w:sz w:val="20"/>
          <w:szCs w:val="20"/>
          <w:lang w:val="en-US" w:eastAsia="zh-CN"/>
        </w:rPr>
        <w:t>power</w:t>
      </w:r>
      <w:r>
        <w:rPr>
          <w:rFonts w:hint="eastAsia" w:cs="Times New Roman"/>
          <w:b w:val="0"/>
          <w:bCs w:val="0"/>
          <w:sz w:val="20"/>
          <w:szCs w:val="20"/>
          <w:lang w:val="en-US" w:eastAsia="zh-CN"/>
        </w:rPr>
        <w:t xml:space="preserve"> control</w:t>
      </w:r>
      <w:r>
        <w:rPr>
          <w:rFonts w:hint="default" w:ascii="Times New Roman" w:hAnsi="Times New Roman" w:cs="Times New Roman"/>
          <w:b w:val="0"/>
          <w:bCs w:val="0"/>
          <w:sz w:val="20"/>
          <w:szCs w:val="20"/>
          <w:lang w:val="en-US" w:eastAsia="zh-CN"/>
        </w:rPr>
        <w:t xml:space="preserve"> implementation</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 xml:space="preserve">for each </w:t>
      </w:r>
      <w:r>
        <w:rPr>
          <w:rFonts w:hint="eastAsia" w:cs="Times New Roman"/>
          <w:b w:val="0"/>
          <w:bCs w:val="0"/>
          <w:sz w:val="20"/>
          <w:szCs w:val="20"/>
          <w:lang w:val="en-US" w:eastAsia="zh-CN"/>
        </w:rPr>
        <w:t>OFDM</w:t>
      </w:r>
      <w:r>
        <w:rPr>
          <w:rFonts w:hint="default" w:ascii="Times New Roman" w:hAnsi="Times New Roman" w:cs="Times New Roman"/>
          <w:b w:val="0"/>
          <w:bCs w:val="0"/>
          <w:sz w:val="20"/>
          <w:szCs w:val="20"/>
          <w:lang w:val="en-US" w:eastAsia="zh-CN"/>
        </w:rPr>
        <w:t xml:space="preserve"> symbol</w:t>
      </w:r>
      <w:r>
        <w:rPr>
          <w:rFonts w:hint="eastAsia" w:cs="Times New Roman"/>
          <w:b w:val="0"/>
          <w:bCs w:val="0"/>
          <w:sz w:val="20"/>
          <w:szCs w:val="20"/>
          <w:lang w:val="en-US" w:eastAsia="zh-CN"/>
        </w:rPr>
        <w:t xml:space="preserve"> and it is too complicated for gNB.</w:t>
      </w:r>
    </w:p>
    <w:p>
      <w:pPr>
        <w:keepNext w:val="0"/>
        <w:keepLines w:val="0"/>
        <w:pageBreakBefore w:val="0"/>
        <w:widowControl/>
        <w:kinsoku/>
        <w:wordWrap/>
        <w:overflowPunct/>
        <w:topLinePunct w:val="0"/>
        <w:autoSpaceDE/>
        <w:autoSpaceDN/>
        <w:bidi w:val="0"/>
        <w:adjustRightInd/>
        <w:snapToGrid w:val="0"/>
        <w:spacing w:after="181" w:afterLines="50" w:line="276" w:lineRule="auto"/>
        <w:ind w:leftChars="0"/>
        <w:textAlignment w:val="auto"/>
        <w:rPr>
          <w:rFonts w:hint="default" w:ascii="Times New Roman" w:hAnsi="Times New Roman" w:cs="Times New Roman"/>
          <w:b w:val="0"/>
          <w:bCs w:val="0"/>
          <w:sz w:val="20"/>
          <w:szCs w:val="20"/>
          <w:lang w:val="en-US" w:eastAsia="zh-CN"/>
        </w:rPr>
      </w:pPr>
      <w:bookmarkStart w:id="45" w:name="OLE_LINK305"/>
      <w:r>
        <w:rPr>
          <w:rFonts w:hint="eastAsia" w:cs="Times New Roman"/>
          <w:sz w:val="20"/>
          <w:szCs w:val="20"/>
          <w:lang w:val="en-US" w:eastAsia="zh-CN"/>
        </w:rPr>
        <w:t>F</w:t>
      </w:r>
      <w:r>
        <w:rPr>
          <w:rFonts w:hint="default" w:ascii="Times New Roman" w:hAnsi="Times New Roman" w:cs="Times New Roman"/>
          <w:color w:val="auto"/>
          <w:sz w:val="20"/>
          <w:szCs w:val="20"/>
          <w:lang w:val="en-US" w:eastAsia="zh-CN"/>
        </w:rPr>
        <w:t xml:space="preserve">or OOK based LR, LP-RSRP/LP-RSRQ should be calculated </w:t>
      </w:r>
      <w:r>
        <w:rPr>
          <w:rFonts w:hint="eastAsia" w:ascii="Times New Roman" w:hAnsi="Times New Roman" w:cs="Times New Roman"/>
          <w:color w:val="auto"/>
          <w:sz w:val="20"/>
          <w:szCs w:val="20"/>
          <w:lang w:val="en-US" w:eastAsia="zh-CN"/>
        </w:rPr>
        <w:t xml:space="preserve">based on </w:t>
      </w:r>
      <w:r>
        <w:rPr>
          <w:rFonts w:hint="default" w:ascii="Times New Roman" w:hAnsi="Times New Roman" w:cs="Times New Roman"/>
          <w:color w:val="auto"/>
          <w:sz w:val="20"/>
          <w:szCs w:val="20"/>
          <w:lang w:val="en-US" w:eastAsia="zh-CN"/>
        </w:rPr>
        <w:t>LP-SS</w:t>
      </w:r>
      <w:r>
        <w:rPr>
          <w:rFonts w:hint="eastAsia" w:ascii="Times New Roman" w:hAnsi="Times New Roman" w:cs="Times New Roman"/>
          <w:color w:val="auto"/>
          <w:sz w:val="20"/>
          <w:szCs w:val="20"/>
          <w:lang w:val="en-US" w:eastAsia="zh-CN"/>
        </w:rPr>
        <w:t xml:space="preserve"> </w:t>
      </w:r>
      <w:r>
        <w:rPr>
          <w:rFonts w:hint="eastAsia" w:cs="Times New Roman"/>
          <w:color w:val="auto"/>
          <w:sz w:val="20"/>
          <w:szCs w:val="20"/>
          <w:lang w:val="en-US" w:eastAsia="zh-CN"/>
        </w:rPr>
        <w:t>sequence</w:t>
      </w:r>
      <w:r>
        <w:rPr>
          <w:rFonts w:hint="eastAsia" w:ascii="Times New Roman" w:hAnsi="Times New Roman" w:cs="Times New Roman"/>
          <w:color w:val="auto"/>
          <w:sz w:val="20"/>
          <w:szCs w:val="20"/>
          <w:lang w:val="en-US" w:eastAsia="zh-CN"/>
        </w:rPr>
        <w:t>.</w:t>
      </w:r>
      <w:r>
        <w:rPr>
          <w:rFonts w:hint="default" w:ascii="Times New Roman" w:hAnsi="Times New Roman" w:cs="Times New Roman"/>
          <w:color w:val="auto"/>
          <w:sz w:val="20"/>
          <w:szCs w:val="20"/>
          <w:lang w:val="en-US" w:eastAsia="zh-CN"/>
        </w:rPr>
        <w:t xml:space="preserve"> </w:t>
      </w:r>
      <w:r>
        <w:rPr>
          <w:rFonts w:hint="eastAsia" w:ascii="Times New Roman" w:hAnsi="Times New Roman" w:cs="Times New Roman"/>
          <w:color w:val="auto"/>
          <w:sz w:val="20"/>
          <w:szCs w:val="20"/>
          <w:lang w:val="en-US" w:eastAsia="zh-CN"/>
        </w:rPr>
        <w:t>I</w:t>
      </w:r>
      <w:r>
        <w:rPr>
          <w:rFonts w:hint="default" w:ascii="Times New Roman" w:hAnsi="Times New Roman" w:cs="Times New Roman"/>
          <w:color w:val="auto"/>
          <w:sz w:val="20"/>
          <w:szCs w:val="20"/>
          <w:lang w:val="en-US" w:eastAsia="zh-CN"/>
        </w:rPr>
        <w:t>n the corresponding calculation</w:t>
      </w:r>
      <w:r>
        <w:rPr>
          <w:rFonts w:hint="eastAsia" w:cs="Times New Roman"/>
          <w:color w:val="auto"/>
          <w:sz w:val="20"/>
          <w:szCs w:val="20"/>
          <w:lang w:val="en-US" w:eastAsia="zh-CN"/>
        </w:rPr>
        <w:t xml:space="preserve"> </w:t>
      </w:r>
      <w:bookmarkStart w:id="46" w:name="OLE_LINK209"/>
      <w:r>
        <w:rPr>
          <w:rFonts w:hint="eastAsia" w:cs="Times New Roman"/>
          <w:color w:val="auto"/>
          <w:sz w:val="20"/>
          <w:szCs w:val="20"/>
          <w:lang w:val="en-US" w:eastAsia="zh-CN"/>
        </w:rPr>
        <w:t>process</w:t>
      </w:r>
      <w:bookmarkEnd w:id="46"/>
      <w:r>
        <w:rPr>
          <w:rFonts w:hint="default" w:ascii="Times New Roman" w:hAnsi="Times New Roman" w:cs="Times New Roman"/>
          <w:color w:val="auto"/>
          <w:sz w:val="20"/>
          <w:szCs w:val="20"/>
          <w:lang w:val="en-US" w:eastAsia="zh-CN"/>
        </w:rPr>
        <w:t xml:space="preserve">, OOK-OFF symbols should be used </w:t>
      </w:r>
      <w:r>
        <w:rPr>
          <w:rFonts w:hint="eastAsia" w:ascii="Times New Roman" w:hAnsi="Times New Roman" w:cs="Times New Roman"/>
          <w:color w:val="auto"/>
          <w:sz w:val="20"/>
          <w:szCs w:val="20"/>
          <w:lang w:val="en-US" w:eastAsia="zh-CN"/>
        </w:rPr>
        <w:t>to evaluate</w:t>
      </w:r>
      <w:r>
        <w:rPr>
          <w:rFonts w:hint="default" w:ascii="Times New Roman" w:hAnsi="Times New Roman" w:cs="Times New Roman"/>
          <w:color w:val="auto"/>
          <w:sz w:val="20"/>
          <w:szCs w:val="20"/>
          <w:lang w:val="en-US" w:eastAsia="zh-CN"/>
        </w:rPr>
        <w:t xml:space="preserve"> the received power of Interference+Noise, OOK-ON symbols should be used </w:t>
      </w:r>
      <w:r>
        <w:rPr>
          <w:rFonts w:hint="eastAsia" w:ascii="Times New Roman" w:hAnsi="Times New Roman" w:cs="Times New Roman"/>
          <w:color w:val="auto"/>
          <w:sz w:val="20"/>
          <w:szCs w:val="20"/>
          <w:lang w:val="en-US" w:eastAsia="zh-CN"/>
        </w:rPr>
        <w:t>to evaluate</w:t>
      </w:r>
      <w:r>
        <w:rPr>
          <w:rFonts w:hint="default" w:ascii="Times New Roman" w:hAnsi="Times New Roman" w:cs="Times New Roman"/>
          <w:color w:val="auto"/>
          <w:sz w:val="20"/>
          <w:szCs w:val="20"/>
          <w:lang w:val="en-US" w:eastAsia="zh-CN"/>
        </w:rPr>
        <w:t xml:space="preserve"> the received power of the received signal including LP-SS and Interference + Noise. In this calculation</w:t>
      </w:r>
      <w:r>
        <w:rPr>
          <w:rFonts w:hint="eastAsia" w:cs="Times New Roman"/>
          <w:color w:val="auto"/>
          <w:sz w:val="20"/>
          <w:szCs w:val="20"/>
          <w:lang w:val="en-US" w:eastAsia="zh-CN"/>
        </w:rPr>
        <w:t xml:space="preserve"> process</w:t>
      </w:r>
      <w:r>
        <w:rPr>
          <w:rFonts w:hint="default" w:ascii="Times New Roman" w:hAnsi="Times New Roman" w:cs="Times New Roman"/>
          <w:color w:val="auto"/>
          <w:sz w:val="20"/>
          <w:szCs w:val="20"/>
          <w:lang w:val="en-US" w:eastAsia="zh-CN"/>
        </w:rPr>
        <w:t xml:space="preserve">, it is </w:t>
      </w:r>
      <w:r>
        <w:rPr>
          <w:rFonts w:hint="eastAsia" w:cs="Times New Roman"/>
          <w:color w:val="auto"/>
          <w:sz w:val="20"/>
          <w:szCs w:val="20"/>
          <w:lang w:val="en-US" w:eastAsia="zh-CN"/>
        </w:rPr>
        <w:t>prefer</w:t>
      </w:r>
      <w:bookmarkStart w:id="47" w:name="OLE_LINK64"/>
      <w:r>
        <w:rPr>
          <w:rFonts w:hint="eastAsia" w:cs="Times New Roman"/>
          <w:color w:val="auto"/>
          <w:sz w:val="20"/>
          <w:szCs w:val="20"/>
          <w:lang w:val="en-US" w:eastAsia="zh-CN"/>
        </w:rPr>
        <w:t xml:space="preserve">red </w:t>
      </w:r>
      <w:r>
        <w:rPr>
          <w:rFonts w:hint="default" w:ascii="Times New Roman" w:hAnsi="Times New Roman" w:cs="Times New Roman"/>
          <w:color w:val="auto"/>
          <w:sz w:val="20"/>
          <w:szCs w:val="20"/>
          <w:lang w:val="en-US" w:eastAsia="zh-CN"/>
        </w:rPr>
        <w:t>to configure equal number of OOK-ON symbols and OOK-OFF symbols</w:t>
      </w:r>
      <w:bookmarkEnd w:id="47"/>
      <w:r>
        <w:rPr>
          <w:rFonts w:hint="default" w:ascii="Times New Roman" w:hAnsi="Times New Roman" w:cs="Times New Roman"/>
          <w:color w:val="auto"/>
          <w:sz w:val="20"/>
          <w:szCs w:val="20"/>
          <w:lang w:val="en-US" w:eastAsia="zh-CN"/>
        </w:rPr>
        <w:t xml:space="preserve"> to ensure </w:t>
      </w:r>
      <w:r>
        <w:rPr>
          <w:rFonts w:hint="eastAsia" w:cs="Times New Roman"/>
          <w:color w:val="auto"/>
          <w:sz w:val="20"/>
          <w:szCs w:val="20"/>
          <w:lang w:val="en-US" w:eastAsia="zh-CN"/>
        </w:rPr>
        <w:t xml:space="preserve">the balanced power and obtain </w:t>
      </w:r>
      <w:r>
        <w:rPr>
          <w:rFonts w:hint="default" w:ascii="Times New Roman" w:hAnsi="Times New Roman" w:cs="Times New Roman"/>
          <w:color w:val="auto"/>
          <w:sz w:val="20"/>
          <w:szCs w:val="20"/>
          <w:lang w:val="en-US" w:eastAsia="zh-CN"/>
        </w:rPr>
        <w:t xml:space="preserve">better LP-RSRP/LP-RSRQ performance. </w:t>
      </w:r>
      <w:r>
        <w:rPr>
          <w:rFonts w:hint="eastAsia" w:cs="Times New Roman"/>
          <w:color w:val="auto"/>
          <w:sz w:val="20"/>
          <w:szCs w:val="20"/>
          <w:lang w:val="en-US" w:eastAsia="zh-CN"/>
        </w:rPr>
        <w:t xml:space="preserve">Moreover, </w:t>
      </w:r>
      <w:r>
        <w:rPr>
          <w:rFonts w:hint="default" w:ascii="Times New Roman" w:hAnsi="Times New Roman" w:cs="Times New Roman"/>
          <w:color w:val="auto"/>
          <w:sz w:val="20"/>
          <w:szCs w:val="20"/>
          <w:lang w:val="en-US" w:eastAsia="zh-CN"/>
        </w:rPr>
        <w:t>to configure equal number of OOK-ON symbols and OOK-OFF symbols</w:t>
      </w:r>
      <w:r>
        <w:rPr>
          <w:rFonts w:hint="eastAsia" w:cs="Times New Roman"/>
          <w:color w:val="auto"/>
          <w:sz w:val="20"/>
          <w:szCs w:val="20"/>
          <w:lang w:val="en-US" w:eastAsia="zh-CN"/>
        </w:rPr>
        <w:t xml:space="preserve"> also has </w:t>
      </w:r>
      <w:r>
        <w:rPr>
          <w:rFonts w:hint="eastAsia" w:cs="Times New Roman"/>
          <w:sz w:val="20"/>
          <w:szCs w:val="20"/>
          <w:lang w:val="en-US" w:eastAsia="zh-CN"/>
        </w:rPr>
        <w:t>benefits of achieving ideal AGC gain.</w:t>
      </w:r>
    </w:p>
    <w:bookmarkEnd w:id="43"/>
    <w:p>
      <w:pPr>
        <w:keepNext w:val="0"/>
        <w:keepLines w:val="0"/>
        <w:pageBreakBefore w:val="0"/>
        <w:widowControl/>
        <w:numPr>
          <w:ilvl w:val="0"/>
          <w:numId w:val="0"/>
        </w:numPr>
        <w:kinsoku/>
        <w:wordWrap/>
        <w:overflowPunct/>
        <w:topLinePunct w:val="0"/>
        <w:autoSpaceDE/>
        <w:autoSpaceDN/>
        <w:bidi w:val="0"/>
        <w:adjustRightInd/>
        <w:snapToGrid w:val="0"/>
        <w:spacing w:before="50" w:beforeLines="50" w:after="181" w:afterLines="50" w:line="276" w:lineRule="auto"/>
        <w:ind w:leftChars="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Observation</w:t>
      </w:r>
      <w:r>
        <w:rPr>
          <w:rFonts w:hint="eastAsia" w:cs="Times New Roman"/>
          <w:b/>
          <w:bCs/>
          <w:i/>
          <w:iCs/>
          <w:sz w:val="20"/>
          <w:szCs w:val="20"/>
          <w:lang w:val="en-US" w:eastAsia="zh-CN"/>
        </w:rPr>
        <w:t xml:space="preserve"> 1</w:t>
      </w:r>
      <w:r>
        <w:rPr>
          <w:rFonts w:hint="default" w:ascii="Times New Roman" w:hAnsi="Times New Roman" w:cs="Times New Roman"/>
          <w:b/>
          <w:bCs/>
          <w:i/>
          <w:iCs/>
          <w:sz w:val="20"/>
          <w:szCs w:val="20"/>
          <w:lang w:val="en-US" w:eastAsia="zh-CN"/>
        </w:rPr>
        <w:t>: For LP-SS, to configure equal number of OOK-ON symbols (carrying bit “1”) and OOK-OFF symbols (carrying bit “0”) within M OOK symbols for one OFDM symbol has benefit</w:t>
      </w:r>
      <w:r>
        <w:rPr>
          <w:rFonts w:hint="eastAsia" w:cs="Times New Roman"/>
          <w:b/>
          <w:bCs/>
          <w:i/>
          <w:iCs/>
          <w:sz w:val="20"/>
          <w:szCs w:val="20"/>
          <w:lang w:val="en-US" w:eastAsia="zh-CN"/>
        </w:rPr>
        <w:t>s</w:t>
      </w:r>
      <w:r>
        <w:rPr>
          <w:rFonts w:hint="default" w:ascii="Times New Roman" w:hAnsi="Times New Roman" w:cs="Times New Roman"/>
          <w:b/>
          <w:bCs/>
          <w:i/>
          <w:iCs/>
          <w:sz w:val="20"/>
          <w:szCs w:val="20"/>
          <w:lang w:val="en-US" w:eastAsia="zh-CN"/>
        </w:rPr>
        <w:t xml:space="preserve"> of </w:t>
      </w:r>
    </w:p>
    <w:p>
      <w:pPr>
        <w:keepNext w:val="0"/>
        <w:keepLines w:val="0"/>
        <w:pageBreakBefore w:val="0"/>
        <w:widowControl/>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Ensuring the power </w:t>
      </w:r>
      <w:r>
        <w:rPr>
          <w:rFonts w:hint="eastAsia" w:cs="Times New Roman"/>
          <w:b/>
          <w:bCs/>
          <w:i/>
          <w:iCs/>
          <w:sz w:val="20"/>
          <w:szCs w:val="20"/>
          <w:lang w:val="en-US" w:eastAsia="zh-CN"/>
        </w:rPr>
        <w:t xml:space="preserve">control </w:t>
      </w:r>
      <w:r>
        <w:rPr>
          <w:rFonts w:hint="default" w:ascii="Times New Roman" w:hAnsi="Times New Roman" w:cs="Times New Roman"/>
          <w:b/>
          <w:bCs/>
          <w:i/>
          <w:iCs/>
          <w:sz w:val="20"/>
          <w:szCs w:val="20"/>
          <w:lang w:val="en-US" w:eastAsia="zh-CN"/>
        </w:rPr>
        <w:t>implementation at gNB side unchanged</w:t>
      </w:r>
      <w:r>
        <w:rPr>
          <w:rFonts w:hint="eastAsia" w:ascii="Times New Roman" w:hAnsi="Times New Roman" w:cs="Times New Roman"/>
          <w:b/>
          <w:bCs/>
          <w:i/>
          <w:iCs/>
          <w:sz w:val="20"/>
          <w:szCs w:val="20"/>
          <w:lang w:val="en-US" w:eastAsia="zh-CN"/>
        </w:rPr>
        <w:t>;</w:t>
      </w:r>
    </w:p>
    <w:p>
      <w:pPr>
        <w:keepNext w:val="0"/>
        <w:keepLines w:val="0"/>
        <w:pageBreakBefore w:val="0"/>
        <w:widowControl/>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Improving LP-RSRP/LP-RSRQ calculation accuracy</w:t>
      </w:r>
      <w:r>
        <w:rPr>
          <w:rFonts w:hint="eastAsia" w:ascii="Times New Roman" w:hAnsi="Times New Roman" w:cs="Times New Roman"/>
          <w:b/>
          <w:bCs/>
          <w:i/>
          <w:iCs/>
          <w:sz w:val="20"/>
          <w:szCs w:val="20"/>
          <w:lang w:val="en-US" w:eastAsia="zh-CN"/>
        </w:rPr>
        <w:t>;</w:t>
      </w:r>
      <w:r>
        <w:rPr>
          <w:rFonts w:hint="default" w:ascii="Times New Roman" w:hAnsi="Times New Roman" w:cs="Times New Roman"/>
          <w:b/>
          <w:bCs/>
          <w:i/>
          <w:iCs/>
          <w:sz w:val="20"/>
          <w:szCs w:val="20"/>
          <w:lang w:val="en-US" w:eastAsia="zh-CN"/>
        </w:rPr>
        <w:t xml:space="preserve"> </w:t>
      </w:r>
    </w:p>
    <w:p>
      <w:pPr>
        <w:keepNext w:val="0"/>
        <w:keepLines w:val="0"/>
        <w:pageBreakBefore w:val="0"/>
        <w:widowControl/>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Style w:val="33"/>
          <w:rFonts w:hint="default" w:ascii="Times New Roman" w:hAnsi="Times New Roman" w:cs="Times New Roman"/>
          <w:b/>
          <w:bCs/>
          <w:i/>
          <w:iCs/>
          <w:color w:val="auto"/>
          <w:sz w:val="20"/>
          <w:szCs w:val="20"/>
          <w:lang w:val="en-US" w:eastAsia="zh-CN"/>
        </w:rPr>
      </w:pPr>
      <w:r>
        <w:rPr>
          <w:rFonts w:hint="default" w:ascii="Times New Roman" w:hAnsi="Times New Roman" w:cs="Times New Roman"/>
          <w:b/>
          <w:bCs/>
          <w:i/>
          <w:iCs/>
          <w:sz w:val="20"/>
          <w:szCs w:val="20"/>
          <w:lang w:val="en-US" w:eastAsia="zh-CN"/>
        </w:rPr>
        <w:t>Ensuring the AGC performance</w:t>
      </w:r>
      <w:r>
        <w:rPr>
          <w:rFonts w:hint="eastAsia" w:ascii="Times New Roman" w:hAnsi="Times New Roman" w:cs="Times New Roman"/>
          <w:b/>
          <w:bCs/>
          <w:i/>
          <w:iCs/>
          <w:sz w:val="20"/>
          <w:szCs w:val="20"/>
          <w:lang w:val="en-US" w:eastAsia="zh-CN"/>
        </w:rPr>
        <w:t>;</w:t>
      </w:r>
      <w:bookmarkEnd w:id="45"/>
    </w:p>
    <w:p>
      <w:pPr>
        <w:pStyle w:val="86"/>
        <w:keepNext w:val="0"/>
        <w:keepLines w:val="0"/>
        <w:pageBreakBefore w:val="0"/>
        <w:numPr>
          <w:ilvl w:val="0"/>
          <w:numId w:val="0"/>
        </w:numPr>
        <w:kinsoku w:val="0"/>
        <w:wordWrap/>
        <w:overflowPunct w:val="0"/>
        <w:topLinePunct w:val="0"/>
        <w:autoSpaceDE/>
        <w:autoSpaceDN/>
        <w:bidi w:val="0"/>
        <w:adjustRightInd/>
        <w:snapToGrid w:val="0"/>
        <w:spacing w:after="181" w:afterLines="50" w:line="276" w:lineRule="auto"/>
        <w:ind w:leftChars="0"/>
        <w:textAlignment w:val="auto"/>
        <w:rPr>
          <w:rFonts w:hint="default" w:ascii="Times New Roman" w:hAnsi="Times New Roman" w:eastAsia="宋体" w:cs="Times New Roman"/>
          <w:b/>
          <w:bCs/>
          <w:i/>
          <w:iCs/>
          <w:sz w:val="20"/>
          <w:szCs w:val="20"/>
          <w:lang w:val="en-US" w:eastAsia="zh-CN" w:bidi="ar-SA"/>
        </w:rPr>
      </w:pPr>
      <w:r>
        <w:rPr>
          <w:rFonts w:hint="default" w:ascii="Times New Roman" w:hAnsi="Times New Roman" w:eastAsia="宋体" w:cs="Times New Roman"/>
          <w:b/>
          <w:bCs/>
          <w:i/>
          <w:iCs/>
          <w:sz w:val="20"/>
          <w:szCs w:val="20"/>
          <w:lang w:val="en-US" w:eastAsia="zh-CN" w:bidi="ar-SA"/>
        </w:rPr>
        <w:t>Proposal</w:t>
      </w:r>
      <w:r>
        <w:rPr>
          <w:rFonts w:hint="eastAsia" w:ascii="Times New Roman" w:hAnsi="Times New Roman" w:eastAsia="宋体" w:cs="Times New Roman"/>
          <w:b/>
          <w:bCs/>
          <w:i/>
          <w:iCs/>
          <w:sz w:val="20"/>
          <w:szCs w:val="20"/>
          <w:lang w:val="en-US" w:eastAsia="zh-CN" w:bidi="ar-SA"/>
        </w:rPr>
        <w:t xml:space="preserve"> 4</w:t>
      </w:r>
      <w:r>
        <w:rPr>
          <w:rFonts w:hint="default" w:ascii="Times New Roman" w:hAnsi="Times New Roman" w:eastAsia="宋体" w:cs="Times New Roman"/>
          <w:b/>
          <w:bCs/>
          <w:i/>
          <w:iCs/>
          <w:sz w:val="20"/>
          <w:szCs w:val="20"/>
          <w:lang w:val="en-US" w:eastAsia="zh-CN" w:bidi="ar-SA"/>
        </w:rPr>
        <w:t>:</w:t>
      </w:r>
      <w:bookmarkStart w:id="48" w:name="OLE_LINK211"/>
      <w:r>
        <w:rPr>
          <w:rFonts w:hint="eastAsia" w:ascii="Times New Roman" w:hAnsi="Times New Roman" w:eastAsia="宋体" w:cs="Times New Roman"/>
          <w:b/>
          <w:bCs/>
          <w:i/>
          <w:iCs/>
          <w:sz w:val="20"/>
          <w:szCs w:val="20"/>
          <w:lang w:val="en-US" w:eastAsia="zh-CN" w:bidi="ar-SA"/>
        </w:rPr>
        <w:t xml:space="preserve">Candidate LP-SS </w:t>
      </w:r>
      <w:r>
        <w:rPr>
          <w:rFonts w:hint="default" w:ascii="Times New Roman" w:hAnsi="Times New Roman" w:eastAsia="宋体" w:cs="Times New Roman"/>
          <w:b/>
          <w:bCs/>
          <w:i/>
          <w:iCs/>
          <w:sz w:val="20"/>
          <w:szCs w:val="20"/>
          <w:lang w:val="en-US" w:eastAsia="zh-CN" w:bidi="ar-SA"/>
        </w:rPr>
        <w:t>binary</w:t>
      </w:r>
      <w:r>
        <w:rPr>
          <w:rFonts w:hint="default" w:ascii="Times New Roman" w:hAnsi="Times New Roman" w:eastAsia="宋体" w:cs="Times New Roman"/>
          <w:b/>
          <w:bCs/>
          <w:i/>
          <w:iCs/>
          <w:sz w:val="20"/>
          <w:szCs w:val="20"/>
          <w:lang w:val="en-GB" w:eastAsia="zh-CN" w:bidi="ar-SA"/>
        </w:rPr>
        <w:t xml:space="preserve"> sequence</w:t>
      </w:r>
      <w:bookmarkEnd w:id="48"/>
      <w:r>
        <w:rPr>
          <w:rFonts w:hint="eastAsia" w:ascii="Times New Roman" w:hAnsi="Times New Roman" w:eastAsia="宋体" w:cs="Times New Roman"/>
          <w:b/>
          <w:bCs/>
          <w:i/>
          <w:iCs/>
          <w:sz w:val="20"/>
          <w:szCs w:val="20"/>
          <w:lang w:val="en-US" w:eastAsia="zh-CN" w:bidi="ar-SA"/>
        </w:rPr>
        <w:t>s should satisfy that</w:t>
      </w:r>
    </w:p>
    <w:p>
      <w:pPr>
        <w:keepNext w:val="0"/>
        <w:keepLines w:val="0"/>
        <w:pageBreakBefore w:val="0"/>
        <w:widowControl/>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Fo</w:t>
      </w:r>
      <w:r>
        <w:rPr>
          <w:rFonts w:hint="eastAsia" w:ascii="Times New Roman" w:hAnsi="Times New Roman" w:cs="Times New Roman"/>
          <w:b/>
          <w:bCs/>
          <w:i/>
          <w:iCs/>
          <w:sz w:val="20"/>
          <w:szCs w:val="20"/>
          <w:lang w:val="en-US" w:eastAsia="zh-CN"/>
        </w:rPr>
        <w:t>r OOK-4 with M&gt;1</w:t>
      </w:r>
      <w:r>
        <w:rPr>
          <w:rFonts w:hint="eastAsia"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equal number of OOK-ON symbols (carrying bit “1”) and OOK-OFF symbols (carrying bit “0”) within M OOK symbols of one OFDM symbol</w:t>
      </w:r>
      <w:r>
        <w:rPr>
          <w:rFonts w:hint="eastAsia" w:ascii="Times New Roman" w:hAnsi="Times New Roman" w:cs="Times New Roman"/>
          <w:b/>
          <w:bCs/>
          <w:i/>
          <w:iCs/>
          <w:sz w:val="20"/>
          <w:szCs w:val="20"/>
          <w:lang w:val="en-US" w:eastAsia="zh-CN"/>
        </w:rPr>
        <w:t xml:space="preserve"> </w:t>
      </w:r>
      <w:bookmarkStart w:id="49" w:name="OLE_LINK218"/>
      <w:r>
        <w:rPr>
          <w:rFonts w:hint="eastAsia" w:ascii="Times New Roman" w:hAnsi="Times New Roman" w:cs="Times New Roman"/>
          <w:b/>
          <w:bCs/>
          <w:i/>
          <w:iCs/>
          <w:sz w:val="20"/>
          <w:szCs w:val="20"/>
          <w:lang w:val="en-US" w:eastAsia="zh-CN"/>
        </w:rPr>
        <w:t>for OOK-4 with M&gt;1</w:t>
      </w:r>
      <w:bookmarkEnd w:id="49"/>
      <w:r>
        <w:rPr>
          <w:rFonts w:hint="eastAsia" w:ascii="Times New Roman" w:hAnsi="Times New Roman" w:cs="Times New Roman"/>
          <w:b/>
          <w:bCs/>
          <w:i/>
          <w:iCs/>
          <w:sz w:val="20"/>
          <w:szCs w:val="20"/>
          <w:lang w:val="en-US" w:eastAsia="zh-CN"/>
        </w:rPr>
        <w:t xml:space="preserve">. </w:t>
      </w:r>
    </w:p>
    <w:p>
      <w:pPr>
        <w:widowControl/>
        <w:numPr>
          <w:ilvl w:val="0"/>
          <w:numId w:val="19"/>
        </w:numPr>
        <w:spacing w:after="181" w:afterLines="50" w:line="276" w:lineRule="auto"/>
        <w:ind w:left="420" w:hanging="420"/>
        <w:rPr>
          <w:rFonts w:hint="default"/>
          <w:lang w:val="en-US" w:eastAsia="zh-CN"/>
        </w:rPr>
      </w:pPr>
      <w:bookmarkStart w:id="50" w:name="OLE_LINK212"/>
      <w:r>
        <w:rPr>
          <w:rFonts w:hint="eastAsia" w:cs="Times New Roman"/>
          <w:b/>
          <w:bCs/>
          <w:i/>
          <w:iCs/>
          <w:sz w:val="20"/>
          <w:szCs w:val="20"/>
          <w:lang w:val="en-US" w:eastAsia="zh-CN"/>
        </w:rPr>
        <w:t>F</w:t>
      </w:r>
      <w:r>
        <w:rPr>
          <w:rFonts w:hint="eastAsia" w:ascii="Times New Roman" w:hAnsi="Times New Roman" w:cs="Times New Roman"/>
          <w:b/>
          <w:bCs/>
          <w:i/>
          <w:iCs/>
          <w:sz w:val="20"/>
          <w:szCs w:val="20"/>
          <w:lang w:val="en-US" w:eastAsia="zh-CN"/>
        </w:rPr>
        <w:t>or OOK-4 with M</w:t>
      </w:r>
      <w:r>
        <w:rPr>
          <w:rFonts w:hint="eastAsia" w:cs="Times New Roman"/>
          <w:b/>
          <w:bCs/>
          <w:i/>
          <w:iCs/>
          <w:sz w:val="20"/>
          <w:szCs w:val="20"/>
          <w:lang w:val="en-US" w:eastAsia="zh-CN"/>
        </w:rPr>
        <w:t>=</w:t>
      </w:r>
      <w:r>
        <w:rPr>
          <w:rFonts w:hint="eastAsia" w:ascii="Times New Roman" w:hAnsi="Times New Roman" w:cs="Times New Roman"/>
          <w:b/>
          <w:bCs/>
          <w:i/>
          <w:iCs/>
          <w:sz w:val="20"/>
          <w:szCs w:val="20"/>
          <w:lang w:val="en-US" w:eastAsia="zh-CN"/>
        </w:rPr>
        <w:t>1</w:t>
      </w:r>
      <w:r>
        <w:rPr>
          <w:rFonts w:hint="eastAsia"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 xml:space="preserve">equal number of OOK-ON symbols (carrying bit “1”) and OOK-OFF symbols (carrying bit “0”) within </w:t>
      </w:r>
      <w:r>
        <w:rPr>
          <w:rFonts w:hint="eastAsia" w:cs="Times New Roman"/>
          <w:b/>
          <w:bCs/>
          <w:i/>
          <w:iCs/>
          <w:sz w:val="20"/>
          <w:szCs w:val="20"/>
          <w:lang w:val="en-US" w:eastAsia="zh-CN"/>
        </w:rPr>
        <w:t>the binary sequence</w:t>
      </w:r>
      <w:r>
        <w:rPr>
          <w:rFonts w:hint="eastAsia" w:ascii="Times New Roman" w:hAnsi="Times New Roman" w:cs="Times New Roman"/>
          <w:b/>
          <w:bCs/>
          <w:i/>
          <w:iCs/>
          <w:sz w:val="20"/>
          <w:szCs w:val="20"/>
          <w:lang w:val="en-US" w:eastAsia="zh-CN"/>
        </w:rPr>
        <w:t xml:space="preserve">. </w:t>
      </w:r>
      <w:bookmarkEnd w:id="50"/>
    </w:p>
    <w:p>
      <w:pPr>
        <w:pStyle w:val="4"/>
        <w:spacing w:before="10" w:beforeLines="0"/>
        <w:ind w:left="432"/>
        <w:rPr>
          <w:rFonts w:hint="default"/>
          <w:lang w:val="en-US" w:eastAsia="zh-CN"/>
        </w:rPr>
      </w:pPr>
      <w:bookmarkStart w:id="51" w:name="OLE_LINK10"/>
      <w:r>
        <w:rPr>
          <w:rFonts w:hint="eastAsia"/>
          <w:lang w:val="en-US" w:eastAsia="zh-CN"/>
        </w:rPr>
        <w:t>Evaluation results for TO correction</w:t>
      </w:r>
    </w:p>
    <w:bookmarkEnd w:id="51"/>
    <w:p>
      <w:pPr>
        <w:pStyle w:val="5"/>
        <w:bidi w:val="0"/>
        <w:rPr>
          <w:rStyle w:val="33"/>
          <w:rFonts w:hint="eastAsia" w:cs="Times New Roman"/>
          <w:b w:val="0"/>
          <w:bCs w:val="0"/>
          <w:i w:val="0"/>
          <w:iCs w:val="0"/>
          <w:color w:val="auto"/>
          <w:sz w:val="20"/>
          <w:szCs w:val="20"/>
          <w:lang w:val="en-US" w:eastAsia="zh-CN"/>
        </w:rPr>
      </w:pPr>
      <w:r>
        <w:rPr>
          <w:rFonts w:hint="eastAsia"/>
          <w:lang w:val="en-US" w:eastAsia="zh-CN"/>
        </w:rPr>
        <w:t>For OOK-4 with M=1</w:t>
      </w:r>
      <w:bookmarkStart w:id="52" w:name="OLE_LINK76"/>
      <w:bookmarkStart w:id="53" w:name="OLE_LINK48"/>
    </w:p>
    <w:p>
      <w:pPr>
        <w:pStyle w:val="2"/>
        <w:keepNext w:val="0"/>
        <w:keepLines w:val="0"/>
        <w:pageBreakBefore w:val="0"/>
        <w:widowControl w:val="0"/>
        <w:numPr>
          <w:ilvl w:val="0"/>
          <w:numId w:val="20"/>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r>
        <w:rPr>
          <w:rFonts w:hint="eastAsia" w:eastAsia="微软雅黑" w:cs="Times New Roman"/>
          <w:b/>
          <w:bCs w:val="0"/>
          <w:iCs/>
          <w:color w:val="000000" w:themeColor="text1"/>
          <w:sz w:val="20"/>
          <w:szCs w:val="20"/>
          <w:lang w:val="en-US" w:eastAsia="zh-CN"/>
          <w14:textFill>
            <w14:solidFill>
              <w14:schemeClr w14:val="tx1"/>
            </w14:solidFill>
          </w14:textFill>
        </w:rPr>
        <w:t>4-length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w:t>
      </w:r>
      <w:r>
        <w:rPr>
          <w:rFonts w:hint="eastAsia" w:eastAsia="微软雅黑" w:cs="Times New Roman"/>
          <w:bCs/>
          <w:iCs/>
          <w:color w:val="000000" w:themeColor="text1"/>
          <w:sz w:val="20"/>
          <w:szCs w:val="20"/>
          <w:lang w:val="en-US" w:eastAsia="zh-CN"/>
          <w14:textFill>
            <w14:solidFill>
              <w14:schemeClr w14:val="tx1"/>
            </w14:solidFill>
          </w14:textFill>
        </w:rPr>
        <w:t xml:space="preserve">1, </w:t>
      </w:r>
      <w:r>
        <w:rPr>
          <w:rStyle w:val="33"/>
          <w:rFonts w:hint="default" w:ascii="Times New Roman" w:hAnsi="Times New Roman" w:cs="Times New Roman"/>
          <w:b w:val="0"/>
          <w:bCs w:val="0"/>
          <w:i w:val="0"/>
          <w:iCs w:val="0"/>
          <w:color w:val="auto"/>
          <w:sz w:val="20"/>
          <w:szCs w:val="20"/>
          <w:lang w:val="en-US" w:eastAsia="zh-CN"/>
        </w:rPr>
        <w:t xml:space="preserve">TO correction </w:t>
      </w:r>
      <w:r>
        <w:rPr>
          <w:rFonts w:hint="eastAsia" w:eastAsia="微软雅黑" w:cs="Times New Roman"/>
          <w:bCs/>
          <w:iCs/>
          <w:color w:val="000000" w:themeColor="text1"/>
          <w:sz w:val="20"/>
          <w:szCs w:val="20"/>
          <w:lang w:val="en-US" w:eastAsia="zh-CN"/>
          <w14:textFill>
            <w14:solidFill>
              <w14:schemeClr w14:val="tx1"/>
            </w14:solidFill>
          </w14:textFill>
        </w:rPr>
        <w:t xml:space="preserve">cross-checking </w:t>
      </w:r>
      <w:r>
        <w:rPr>
          <w:rStyle w:val="33"/>
          <w:rFonts w:hint="default" w:ascii="Times New Roman" w:hAnsi="Times New Roman" w:cs="Times New Roman"/>
          <w:b w:val="0"/>
          <w:bCs w:val="0"/>
          <w:i w:val="0"/>
          <w:iCs w:val="0"/>
          <w:color w:val="auto"/>
          <w:sz w:val="20"/>
          <w:szCs w:val="20"/>
          <w:lang w:val="en-US" w:eastAsia="zh-CN"/>
        </w:rPr>
        <w:t>results</w:t>
      </w:r>
      <w:r>
        <w:rPr>
          <w:rStyle w:val="33"/>
          <w:rFonts w:hint="eastAsia" w:cs="Times New Roman"/>
          <w:b w:val="0"/>
          <w:bCs w:val="0"/>
          <w:i w:val="0"/>
          <w:iCs w:val="0"/>
          <w:color w:val="auto"/>
          <w:sz w:val="20"/>
          <w:szCs w:val="20"/>
          <w:lang w:val="en-US" w:eastAsia="zh-CN"/>
        </w:rPr>
        <w:t xml:space="preserve"> of </w:t>
      </w:r>
      <w:r>
        <w:rPr>
          <w:rFonts w:hint="eastAsia" w:eastAsia="微软雅黑" w:cs="Times New Roman"/>
          <w:bCs/>
          <w:iCs/>
          <w:color w:val="000000" w:themeColor="text1"/>
          <w:sz w:val="20"/>
          <w:szCs w:val="20"/>
          <w:lang w:val="en-US" w:eastAsia="zh-CN"/>
          <w14:textFill>
            <w14:solidFill>
              <w14:schemeClr w14:val="tx1"/>
            </w14:solidFill>
          </w14:textFill>
        </w:rPr>
        <w:t>the agreed four 4-length binary sequence under the principle of balanced OOK-ON and OOK-OFF symbols are listed in Table 1.</w:t>
      </w:r>
    </w:p>
    <w:bookmarkEnd w:id="52"/>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Fonts w:hint="default"/>
          <w:lang w:val="en-US" w:eastAsia="zh-CN"/>
        </w:rPr>
      </w:pPr>
      <w:bookmarkStart w:id="54" w:name="OLE_LINK69"/>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1. </w:t>
      </w:r>
      <w:r>
        <w:rPr>
          <w:rStyle w:val="33"/>
          <w:rFonts w:hint="default" w:ascii="Times New Roman" w:hAnsi="Times New Roman" w:cs="Times New Roman"/>
          <w:b/>
          <w:bCs/>
          <w:i w:val="0"/>
          <w:iCs w:val="0"/>
          <w:color w:val="auto"/>
          <w:sz w:val="20"/>
          <w:szCs w:val="20"/>
          <w:lang w:val="en-US" w:eastAsia="zh-CN"/>
        </w:rPr>
        <w:t>Summary of TO correction results</w:t>
      </w:r>
      <w:bookmarkStart w:id="55" w:name="OLE_LINK57"/>
      <w:r>
        <w:rPr>
          <w:rStyle w:val="33"/>
          <w:rFonts w:hint="default" w:ascii="Times New Roman" w:hAnsi="Times New Roman" w:cs="Times New Roman"/>
          <w:b/>
          <w:bCs/>
          <w:i w:val="0"/>
          <w:iCs w:val="0"/>
          <w:color w:val="auto"/>
          <w:sz w:val="20"/>
          <w:szCs w:val="20"/>
          <w:lang w:val="en-US" w:eastAsia="zh-CN"/>
        </w:rPr>
        <w:t xml:space="preserve"> for </w:t>
      </w:r>
      <w:r>
        <w:rPr>
          <w:rStyle w:val="33"/>
          <w:rFonts w:hint="eastAsia" w:cs="Times New Roman"/>
          <w:b/>
          <w:bCs/>
          <w:i w:val="0"/>
          <w:iCs w:val="0"/>
          <w:color w:val="auto"/>
          <w:sz w:val="20"/>
          <w:szCs w:val="20"/>
          <w:lang w:val="en-US" w:eastAsia="zh-CN"/>
        </w:rPr>
        <w:t>OOK-4 with M=1 and 4</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bookmarkEnd w:id="55"/>
    </w:p>
    <w:bookmarkEnd w:id="54"/>
    <w:tbl>
      <w:tblPr>
        <w:tblStyle w:val="30"/>
        <w:tblW w:w="36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81"/>
        <w:gridCol w:w="2284"/>
        <w:gridCol w:w="2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kern w:val="0"/>
                <w:sz w:val="20"/>
                <w:szCs w:val="20"/>
                <w:u w:val="none"/>
                <w:lang w:val="en-US" w:eastAsia="zh-CN" w:bidi="ar"/>
              </w:rPr>
            </w:pPr>
            <w:bookmarkStart w:id="56" w:name="OLE_LINK75"/>
            <w:r>
              <w:rPr>
                <w:rFonts w:hint="default" w:ascii="Times New Roman" w:hAnsi="Times New Roman" w:cs="Times New Roman"/>
                <w:b w:val="0"/>
                <w:bCs w:val="0"/>
                <w:i w:val="0"/>
                <w:iCs w:val="0"/>
                <w:color w:val="000000"/>
                <w:kern w:val="0"/>
                <w:sz w:val="20"/>
                <w:szCs w:val="20"/>
                <w:u w:val="none"/>
                <w:lang w:val="en-US" w:eastAsia="zh-CN" w:bidi="ar"/>
              </w:rPr>
              <w:t>Sequence index</w:t>
            </w:r>
          </w:p>
        </w:tc>
        <w:tc>
          <w:tcPr>
            <w:tcW w:w="1716"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cs="Times New Roman"/>
                <w:b w:val="0"/>
                <w:bCs w:val="0"/>
                <w:i w:val="0"/>
                <w:iCs w:val="0"/>
                <w:color w:val="000000"/>
                <w:sz w:val="20"/>
                <w:szCs w:val="20"/>
                <w:u w:val="none"/>
                <w:lang w:val="en-US" w:eastAsia="zh-CN"/>
              </w:rPr>
            </w:pPr>
            <w:r>
              <w:rPr>
                <w:rFonts w:hint="default" w:ascii="Times New Roman" w:hAnsi="Times New Roman" w:cs="Times New Roman"/>
                <w:b w:val="0"/>
                <w:bCs w:val="0"/>
                <w:i w:val="0"/>
                <w:iCs w:val="0"/>
                <w:color w:val="000000"/>
                <w:sz w:val="20"/>
                <w:szCs w:val="20"/>
                <w:u w:val="none"/>
                <w:lang w:val="en-US" w:eastAsia="zh-CN"/>
              </w:rPr>
              <w:t>Candidate sequences</w:t>
            </w:r>
          </w:p>
        </w:tc>
        <w:tc>
          <w:tcPr>
            <w:tcW w:w="2094"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both"/>
              <w:rPr>
                <w:rFonts w:hint="default" w:ascii="Times New Roman" w:hAnsi="Times New Roman" w:cs="Times New Roman"/>
                <w:b w:val="0"/>
                <w:bCs w:val="0"/>
                <w:i w:val="0"/>
                <w:iCs w:val="0"/>
                <w:color w:val="000000"/>
                <w:sz w:val="20"/>
                <w:szCs w:val="20"/>
                <w:u w:val="none"/>
                <w:lang w:val="en-US" w:eastAsia="zh-CN"/>
              </w:rPr>
            </w:pPr>
            <w:r>
              <w:rPr>
                <w:rFonts w:hint="default" w:ascii="Times New Roman" w:hAnsi="Times New Roman" w:cs="Times New Roman"/>
                <w:b w:val="0"/>
                <w:bCs w:val="0"/>
                <w:i w:val="0"/>
                <w:iCs w:val="0"/>
                <w:color w:val="000000"/>
                <w:sz w:val="20"/>
                <w:szCs w:val="20"/>
                <w:u w:val="none"/>
                <w:lang w:val="en-US" w:eastAsia="zh-CN"/>
              </w:rPr>
              <w:t>Average sync accuracy(us) (Remove the max and min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default" w:ascii="Times New Roman" w:hAnsi="Times New Roman" w:eastAsia="宋体" w:cs="Times New Roman"/>
                <w:b w:val="0"/>
                <w:bCs w:val="0"/>
                <w:i w:val="0"/>
                <w:iCs w:val="0"/>
                <w:color w:val="000000"/>
                <w:kern w:val="0"/>
                <w:sz w:val="20"/>
                <w:szCs w:val="20"/>
                <w:u w:val="none"/>
                <w:lang w:val="en-US" w:eastAsia="zh-CN" w:bidi="ar"/>
              </w:rPr>
              <w:t>0</w:t>
            </w:r>
          </w:p>
        </w:tc>
        <w:tc>
          <w:tcPr>
            <w:tcW w:w="1716"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sz w:val="20"/>
                <w:szCs w:val="20"/>
                <w:u w:val="none"/>
                <w:lang w:val="en-US" w:eastAsia="zh-CN"/>
              </w:rPr>
            </w:pPr>
            <w:r>
              <w:rPr>
                <w:rFonts w:hint="default" w:ascii="Times New Roman" w:hAnsi="Times New Roman" w:cs="Times New Roman"/>
                <w:b w:val="0"/>
                <w:bCs w:val="0"/>
                <w:i w:val="0"/>
                <w:iCs w:val="0"/>
                <w:color w:val="000000"/>
                <w:sz w:val="20"/>
                <w:szCs w:val="20"/>
                <w:u w:val="none"/>
                <w:lang w:val="en-US" w:eastAsia="zh-CN"/>
              </w:rPr>
              <w:t>0 1 0 1</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lang w:val="en-US" w:eastAsia="zh-CN" w:bidi="ar-SA"/>
              </w:rPr>
            </w:pPr>
            <w:r>
              <w:rPr>
                <w:rFonts w:hint="default" w:ascii="Times New Roman" w:hAnsi="Times New Roman" w:eastAsia="等线" w:cs="Times New Roman"/>
                <w:i w:val="0"/>
                <w:iCs w:val="0"/>
                <w:color w:val="000000"/>
                <w:kern w:val="0"/>
                <w:sz w:val="20"/>
                <w:szCs w:val="20"/>
                <w:u w:val="none"/>
                <w:lang w:val="en-US" w:eastAsia="zh-CN" w:bidi="ar"/>
              </w:rPr>
              <w:t xml:space="preserve">4.25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default" w:ascii="Times New Roman" w:hAnsi="Times New Roman" w:cs="Times New Roman"/>
                <w:b w:val="0"/>
                <w:bCs w:val="0"/>
                <w:i w:val="0"/>
                <w:iCs w:val="0"/>
                <w:color w:val="000000"/>
                <w:kern w:val="0"/>
                <w:sz w:val="20"/>
                <w:szCs w:val="20"/>
                <w:u w:val="none"/>
                <w:lang w:val="en-US" w:eastAsia="zh-CN" w:bidi="ar"/>
              </w:rPr>
              <w:t>1</w:t>
            </w:r>
          </w:p>
        </w:tc>
        <w:tc>
          <w:tcPr>
            <w:tcW w:w="1716"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sz w:val="20"/>
                <w:szCs w:val="20"/>
                <w:u w:val="none"/>
                <w:lang w:val="en-US" w:eastAsia="zh-CN"/>
              </w:rPr>
            </w:pPr>
            <w:r>
              <w:rPr>
                <w:rFonts w:hint="default" w:ascii="Times New Roman" w:hAnsi="Times New Roman" w:cs="Times New Roman"/>
                <w:b w:val="0"/>
                <w:bCs w:val="0"/>
                <w:i w:val="0"/>
                <w:iCs w:val="0"/>
                <w:color w:val="000000"/>
                <w:sz w:val="20"/>
                <w:szCs w:val="20"/>
                <w:u w:val="none"/>
                <w:lang w:val="en-US" w:eastAsia="zh-CN"/>
              </w:rPr>
              <w:t>0 1 1 0</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lang w:val="en-US" w:eastAsia="zh-CN" w:bidi="ar-SA"/>
              </w:rPr>
            </w:pPr>
            <w:r>
              <w:rPr>
                <w:rFonts w:hint="default" w:ascii="Times New Roman" w:hAnsi="Times New Roman" w:eastAsia="等线" w:cs="Times New Roman"/>
                <w:i w:val="0"/>
                <w:iCs w:val="0"/>
                <w:color w:val="000000"/>
                <w:kern w:val="0"/>
                <w:sz w:val="20"/>
                <w:szCs w:val="20"/>
                <w:u w:val="none"/>
                <w:lang w:val="en-US" w:eastAsia="zh-CN" w:bidi="ar"/>
              </w:rPr>
              <w:t xml:space="preserve">8.98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default" w:ascii="Times New Roman" w:hAnsi="Times New Roman" w:cs="Times New Roman"/>
                <w:b w:val="0"/>
                <w:bCs w:val="0"/>
                <w:i w:val="0"/>
                <w:iCs w:val="0"/>
                <w:color w:val="000000"/>
                <w:kern w:val="0"/>
                <w:sz w:val="20"/>
                <w:szCs w:val="20"/>
                <w:u w:val="none"/>
                <w:lang w:val="en-US" w:eastAsia="zh-CN" w:bidi="ar"/>
              </w:rPr>
              <w:t>2</w:t>
            </w:r>
          </w:p>
        </w:tc>
        <w:tc>
          <w:tcPr>
            <w:tcW w:w="1716"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sz w:val="20"/>
                <w:szCs w:val="20"/>
                <w:u w:val="none"/>
                <w:lang w:val="en-US" w:eastAsia="zh-CN"/>
              </w:rPr>
            </w:pPr>
            <w:r>
              <w:rPr>
                <w:rFonts w:hint="default" w:ascii="Times New Roman" w:hAnsi="Times New Roman" w:cs="Times New Roman"/>
                <w:b w:val="0"/>
                <w:bCs w:val="0"/>
                <w:i w:val="0"/>
                <w:iCs w:val="0"/>
                <w:color w:val="000000"/>
                <w:sz w:val="20"/>
                <w:szCs w:val="20"/>
                <w:u w:val="none"/>
                <w:lang w:val="en-US" w:eastAsia="zh-CN"/>
              </w:rPr>
              <w:t>1 0 0 1</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lang w:val="en-US" w:eastAsia="zh-CN" w:bidi="ar-SA"/>
              </w:rPr>
            </w:pPr>
            <w:r>
              <w:rPr>
                <w:rFonts w:hint="default" w:ascii="Times New Roman" w:hAnsi="Times New Roman" w:eastAsia="等线" w:cs="Times New Roman"/>
                <w:i w:val="0"/>
                <w:iCs w:val="0"/>
                <w:color w:val="000000"/>
                <w:kern w:val="0"/>
                <w:sz w:val="20"/>
                <w:szCs w:val="20"/>
                <w:u w:val="none"/>
                <w:lang w:val="en-US" w:eastAsia="zh-CN" w:bidi="ar"/>
              </w:rPr>
              <w:t xml:space="preserve">3.43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kern w:val="0"/>
                <w:sz w:val="20"/>
                <w:szCs w:val="20"/>
                <w:u w:val="none"/>
                <w:lang w:val="en-US" w:eastAsia="zh-CN" w:bidi="ar"/>
              </w:rPr>
            </w:pPr>
            <w:r>
              <w:rPr>
                <w:rFonts w:hint="default" w:ascii="Times New Roman" w:hAnsi="Times New Roman" w:cs="Times New Roman"/>
                <w:b w:val="0"/>
                <w:bCs w:val="0"/>
                <w:i w:val="0"/>
                <w:iCs w:val="0"/>
                <w:color w:val="000000"/>
                <w:kern w:val="0"/>
                <w:sz w:val="20"/>
                <w:szCs w:val="20"/>
                <w:u w:val="none"/>
                <w:lang w:val="en-US" w:eastAsia="zh-CN" w:bidi="ar"/>
              </w:rPr>
              <w:t>3</w:t>
            </w:r>
          </w:p>
        </w:tc>
        <w:tc>
          <w:tcPr>
            <w:tcW w:w="1716"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000000"/>
                <w:sz w:val="20"/>
                <w:szCs w:val="20"/>
                <w:u w:val="none"/>
                <w:lang w:val="en-US" w:eastAsia="zh-CN"/>
              </w:rPr>
            </w:pPr>
            <w:r>
              <w:rPr>
                <w:rFonts w:hint="default" w:ascii="Times New Roman" w:hAnsi="Times New Roman" w:cs="Times New Roman"/>
                <w:b w:val="0"/>
                <w:bCs w:val="0"/>
                <w:i w:val="0"/>
                <w:iCs w:val="0"/>
                <w:color w:val="000000"/>
                <w:sz w:val="20"/>
                <w:szCs w:val="20"/>
                <w:u w:val="none"/>
                <w:lang w:val="en-US" w:eastAsia="zh-CN"/>
              </w:rPr>
              <w:t>1 0 1 0</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20"/>
                <w:szCs w:val="20"/>
                <w:u w:val="none"/>
                <w:lang w:val="en-US" w:eastAsia="zh-CN" w:bidi="ar-SA"/>
              </w:rPr>
            </w:pPr>
            <w:r>
              <w:rPr>
                <w:rFonts w:hint="default" w:ascii="Times New Roman" w:hAnsi="Times New Roman" w:eastAsia="等线" w:cs="Times New Roman"/>
                <w:i w:val="0"/>
                <w:iCs w:val="0"/>
                <w:color w:val="000000"/>
                <w:kern w:val="0"/>
                <w:sz w:val="20"/>
                <w:szCs w:val="20"/>
                <w:u w:val="none"/>
                <w:lang w:val="en-US" w:eastAsia="zh-CN" w:bidi="ar"/>
              </w:rPr>
              <w:t xml:space="preserve">4.88 </w:t>
            </w:r>
          </w:p>
        </w:tc>
      </w:tr>
      <w:bookmarkEnd w:id="56"/>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bookmarkStart w:id="57" w:name="OLE_LINK73"/>
      <w:bookmarkStart w:id="58" w:name="OLE_LINK67"/>
      <w:r>
        <w:rPr>
          <w:rFonts w:hint="eastAsia" w:eastAsia="微软雅黑" w:cs="Times New Roman"/>
          <w:bCs/>
          <w:iCs/>
          <w:color w:val="000000" w:themeColor="text1"/>
          <w:sz w:val="20"/>
          <w:szCs w:val="20"/>
          <w:lang w:val="en-US" w:eastAsia="zh-CN"/>
          <w14:textFill>
            <w14:solidFill>
              <w14:schemeClr w14:val="tx1"/>
            </w14:solidFill>
          </w14:textFill>
        </w:rPr>
        <w:t xml:space="preserve">From LP-SS cross-checking results, </w:t>
      </w:r>
      <w:bookmarkEnd w:id="57"/>
      <w:r>
        <w:rPr>
          <w:rFonts w:hint="eastAsia" w:eastAsia="微软雅黑" w:cs="Times New Roman"/>
          <w:bCs/>
          <w:iCs/>
          <w:color w:val="000000" w:themeColor="text1"/>
          <w:sz w:val="20"/>
          <w:szCs w:val="20"/>
          <w:lang w:val="en-US" w:eastAsia="zh-CN"/>
          <w14:textFill>
            <w14:solidFill>
              <w14:schemeClr w14:val="tx1"/>
            </w14:solidFill>
          </w14:textFill>
        </w:rPr>
        <w:t>it can be seen that only t</w:t>
      </w:r>
      <w:bookmarkStart w:id="59" w:name="OLE_LINK61"/>
      <w:r>
        <w:rPr>
          <w:rFonts w:hint="eastAsia" w:eastAsia="微软雅黑" w:cs="Times New Roman"/>
          <w:bCs/>
          <w:iCs/>
          <w:color w:val="000000" w:themeColor="text1"/>
          <w:sz w:val="20"/>
          <w:szCs w:val="20"/>
          <w:lang w:val="en-US" w:eastAsia="zh-CN"/>
          <w14:textFill>
            <w14:solidFill>
              <w14:schemeClr w14:val="tx1"/>
            </w14:solidFill>
          </w14:textFill>
        </w:rPr>
        <w:t>hree binary sequences can meet the requirement of</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&lt;=5us</w:t>
      </w:r>
      <w:bookmarkEnd w:id="59"/>
      <w:r>
        <w:rPr>
          <w:rStyle w:val="33"/>
          <w:rFonts w:hint="eastAsia" w:cs="Times New Roman"/>
          <w:b w:val="0"/>
          <w:bCs/>
          <w:i w:val="0"/>
          <w:iCs w:val="0"/>
          <w:color w:val="auto"/>
          <w:sz w:val="20"/>
          <w:szCs w:val="20"/>
          <w:lang w:val="en-US" w:eastAsia="zh-CN"/>
        </w:rPr>
        <w:t>.</w:t>
      </w:r>
      <w:bookmarkEnd w:id="53"/>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bCs w:val="0"/>
          <w:i/>
          <w:iCs w:val="0"/>
          <w:color w:val="000000" w:themeColor="text1"/>
          <w:sz w:val="20"/>
          <w:szCs w:val="20"/>
          <w:lang w:val="en-US" w:eastAsia="zh-CN"/>
          <w14:textFill>
            <w14:solidFill>
              <w14:schemeClr w14:val="tx1"/>
            </w14:solidFill>
          </w14:textFill>
        </w:rPr>
      </w:pPr>
      <w:bookmarkStart w:id="60" w:name="OLE_LINK68"/>
      <w:bookmarkStart w:id="61" w:name="OLE_LINK79"/>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2: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only t</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hree of the agreed 4-length binary sequences 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&lt;=5us.</w:t>
      </w:r>
    </w:p>
    <w:bookmarkEnd w:id="58"/>
    <w:bookmarkEnd w:id="60"/>
    <w:p>
      <w:pPr>
        <w:pStyle w:val="2"/>
        <w:keepNext w:val="0"/>
        <w:keepLines w:val="0"/>
        <w:pageBreakBefore w:val="0"/>
        <w:widowControl w:val="0"/>
        <w:numPr>
          <w:ilvl w:val="0"/>
          <w:numId w:val="20"/>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bookmarkStart w:id="62" w:name="OLE_LINK7"/>
      <w:r>
        <w:rPr>
          <w:rFonts w:hint="eastAsia" w:eastAsia="微软雅黑" w:cs="Times New Roman"/>
          <w:b/>
          <w:bCs w:val="0"/>
          <w:iCs/>
          <w:color w:val="000000" w:themeColor="text1"/>
          <w:sz w:val="20"/>
          <w:szCs w:val="20"/>
          <w:lang w:val="en-US" w:eastAsia="zh-CN"/>
          <w14:textFill>
            <w14:solidFill>
              <w14:schemeClr w14:val="tx1"/>
            </w14:solidFill>
          </w14:textFill>
        </w:rPr>
        <w:t>6-length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w:t>
      </w:r>
      <w:r>
        <w:rPr>
          <w:rFonts w:hint="eastAsia" w:eastAsia="微软雅黑" w:cs="Times New Roman"/>
          <w:bCs/>
          <w:iCs/>
          <w:color w:val="000000" w:themeColor="text1"/>
          <w:sz w:val="20"/>
          <w:szCs w:val="20"/>
          <w:lang w:val="en-US" w:eastAsia="zh-CN"/>
          <w14:textFill>
            <w14:solidFill>
              <w14:schemeClr w14:val="tx1"/>
            </w14:solidFill>
          </w14:textFill>
        </w:rPr>
        <w:t xml:space="preserve">1, </w:t>
      </w:r>
      <w:r>
        <w:rPr>
          <w:rStyle w:val="33"/>
          <w:rFonts w:hint="default" w:ascii="Times New Roman" w:hAnsi="Times New Roman" w:cs="Times New Roman"/>
          <w:b w:val="0"/>
          <w:bCs w:val="0"/>
          <w:i w:val="0"/>
          <w:iCs w:val="0"/>
          <w:color w:val="auto"/>
          <w:sz w:val="20"/>
          <w:szCs w:val="20"/>
          <w:lang w:val="en-US" w:eastAsia="zh-CN"/>
        </w:rPr>
        <w:t xml:space="preserve">TO correction </w:t>
      </w:r>
      <w:r>
        <w:rPr>
          <w:rFonts w:hint="eastAsia" w:eastAsia="微软雅黑" w:cs="Times New Roman"/>
          <w:bCs/>
          <w:iCs/>
          <w:color w:val="000000" w:themeColor="text1"/>
          <w:sz w:val="20"/>
          <w:szCs w:val="20"/>
          <w:lang w:val="en-US" w:eastAsia="zh-CN"/>
          <w14:textFill>
            <w14:solidFill>
              <w14:schemeClr w14:val="tx1"/>
            </w14:solidFill>
          </w14:textFill>
        </w:rPr>
        <w:t xml:space="preserve">cross-checking </w:t>
      </w:r>
      <w:r>
        <w:rPr>
          <w:rStyle w:val="33"/>
          <w:rFonts w:hint="default" w:ascii="Times New Roman" w:hAnsi="Times New Roman" w:cs="Times New Roman"/>
          <w:b w:val="0"/>
          <w:bCs w:val="0"/>
          <w:i w:val="0"/>
          <w:iCs w:val="0"/>
          <w:color w:val="auto"/>
          <w:sz w:val="20"/>
          <w:szCs w:val="20"/>
          <w:lang w:val="en-US" w:eastAsia="zh-CN"/>
        </w:rPr>
        <w:t>results</w:t>
      </w:r>
      <w:r>
        <w:rPr>
          <w:rStyle w:val="33"/>
          <w:rFonts w:hint="eastAsia" w:cs="Times New Roman"/>
          <w:b w:val="0"/>
          <w:bCs w:val="0"/>
          <w:i w:val="0"/>
          <w:iCs w:val="0"/>
          <w:color w:val="auto"/>
          <w:sz w:val="20"/>
          <w:szCs w:val="20"/>
          <w:lang w:val="en-US" w:eastAsia="zh-CN"/>
        </w:rPr>
        <w:t xml:space="preserve"> of </w:t>
      </w:r>
      <w:r>
        <w:rPr>
          <w:rFonts w:hint="eastAsia" w:eastAsia="微软雅黑" w:cs="Times New Roman"/>
          <w:bCs/>
          <w:iCs/>
          <w:color w:val="000000" w:themeColor="text1"/>
          <w:sz w:val="20"/>
          <w:szCs w:val="20"/>
          <w:lang w:val="en-US" w:eastAsia="zh-CN"/>
          <w14:textFill>
            <w14:solidFill>
              <w14:schemeClr w14:val="tx1"/>
            </w14:solidFill>
          </w14:textFill>
        </w:rPr>
        <w:t>the agreed four 6-length binary sequence under the principle of balanced OOK-ON and OOK-OFF symbols are listed in Table 2.</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Style w:val="33"/>
          <w:rFonts w:hint="eastAsia" w:cs="Times New Roman"/>
          <w:b/>
          <w:bCs/>
          <w:i w:val="0"/>
          <w:iCs w:val="0"/>
          <w:color w:val="auto"/>
          <w:sz w:val="20"/>
          <w:szCs w:val="20"/>
          <w:lang w:val="en-US" w:eastAsia="zh-CN"/>
        </w:rPr>
      </w:pPr>
      <w:bookmarkStart w:id="63" w:name="OLE_LINK101"/>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2. </w:t>
      </w:r>
      <w:r>
        <w:rPr>
          <w:rStyle w:val="33"/>
          <w:rFonts w:hint="default" w:ascii="Times New Roman" w:hAnsi="Times New Roman" w:cs="Times New Roman"/>
          <w:b/>
          <w:bCs/>
          <w:i w:val="0"/>
          <w:iCs w:val="0"/>
          <w:color w:val="auto"/>
          <w:sz w:val="20"/>
          <w:szCs w:val="20"/>
          <w:lang w:val="en-US" w:eastAsia="zh-CN"/>
        </w:rPr>
        <w:t xml:space="preserve">Summary of TO correction results for </w:t>
      </w:r>
      <w:r>
        <w:rPr>
          <w:rStyle w:val="33"/>
          <w:rFonts w:hint="eastAsia" w:cs="Times New Roman"/>
          <w:b/>
          <w:bCs/>
          <w:i w:val="0"/>
          <w:iCs w:val="0"/>
          <w:color w:val="auto"/>
          <w:sz w:val="20"/>
          <w:szCs w:val="20"/>
          <w:lang w:val="en-US" w:eastAsia="zh-CN"/>
        </w:rPr>
        <w:t>OOK-4 with M=1 and 6</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p>
    <w:tbl>
      <w:tblPr>
        <w:tblStyle w:val="30"/>
        <w:tblW w:w="36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81"/>
        <w:gridCol w:w="2284"/>
        <w:gridCol w:w="2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bookmarkStart w:id="64" w:name="OLE_LINK24"/>
            <w:r>
              <w:rPr>
                <w:rFonts w:hint="default" w:ascii="Times New Roman" w:hAnsi="Times New Roman" w:cs="Times New Roman"/>
                <w:b w:val="0"/>
                <w:bCs w:val="0"/>
                <w:i w:val="0"/>
                <w:iCs w:val="0"/>
                <w:color w:val="auto"/>
                <w:kern w:val="0"/>
                <w:sz w:val="20"/>
                <w:szCs w:val="20"/>
                <w:u w:val="none"/>
                <w:lang w:val="en-US" w:eastAsia="zh-CN" w:bidi="ar"/>
              </w:rPr>
              <w:t>Sequence index</w:t>
            </w:r>
          </w:p>
        </w:tc>
        <w:tc>
          <w:tcPr>
            <w:tcW w:w="1716"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Candidate sequences</w:t>
            </w:r>
          </w:p>
        </w:tc>
        <w:tc>
          <w:tcPr>
            <w:tcW w:w="2094"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both"/>
              <w:rPr>
                <w:rFonts w:hint="default" w:ascii="Times New Roman" w:hAnsi="Times New Roman" w:cs="Times New Roman"/>
                <w:b w:val="0"/>
                <w:bCs w:val="0"/>
                <w:i w:val="0"/>
                <w:iCs w:val="0"/>
                <w:color w:val="auto"/>
                <w:sz w:val="20"/>
                <w:szCs w:val="20"/>
                <w:u w:val="none"/>
                <w:lang w:val="en-US" w:eastAsia="zh-CN"/>
              </w:rPr>
            </w:pPr>
            <w:bookmarkStart w:id="65" w:name="OLE_LINK92"/>
            <w:r>
              <w:rPr>
                <w:rFonts w:hint="default" w:ascii="Times New Roman" w:hAnsi="Times New Roman" w:cs="Times New Roman"/>
                <w:b w:val="0"/>
                <w:bCs w:val="0"/>
                <w:i w:val="0"/>
                <w:iCs w:val="0"/>
                <w:color w:val="auto"/>
                <w:sz w:val="20"/>
                <w:szCs w:val="20"/>
                <w:u w:val="none"/>
                <w:lang w:val="en-US" w:eastAsia="zh-CN"/>
              </w:rPr>
              <w:t>Average sync accuracy(us) (Remove the max and min values)</w:t>
            </w:r>
            <w:bookmarkEnd w:id="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eastAsia="宋体" w:cs="Times New Roman"/>
                <w:b w:val="0"/>
                <w:bCs w:val="0"/>
                <w:i w:val="0"/>
                <w:iCs w:val="0"/>
                <w:color w:val="auto"/>
                <w:kern w:val="0"/>
                <w:sz w:val="20"/>
                <w:szCs w:val="20"/>
                <w:u w:val="none"/>
                <w:lang w:val="en-US" w:eastAsia="zh-CN" w:bidi="ar"/>
              </w:rPr>
              <w:t>0</w:t>
            </w:r>
          </w:p>
        </w:tc>
        <w:tc>
          <w:tcPr>
            <w:tcW w:w="1716"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1 0 1 0 1 0</w:t>
            </w:r>
          </w:p>
        </w:tc>
        <w:tc>
          <w:tcPr>
            <w:tcW w:w="2094" w:type="pct"/>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0"/>
                <w:szCs w:val="20"/>
                <w:u w:val="none"/>
                <w:lang w:val="en-US" w:eastAsia="zh-CN" w:bidi="ar-SA"/>
              </w:rPr>
            </w:pPr>
            <w:r>
              <w:rPr>
                <w:rFonts w:hint="default" w:ascii="Times New Roman" w:hAnsi="Times New Roman" w:eastAsia="宋体" w:cs="Times New Roman"/>
                <w:i w:val="0"/>
                <w:iCs w:val="0"/>
                <w:color w:val="auto"/>
                <w:kern w:val="0"/>
                <w:sz w:val="20"/>
                <w:szCs w:val="20"/>
                <w:u w:val="none"/>
                <w:lang w:val="en-US" w:eastAsia="zh-CN" w:bidi="ar"/>
              </w:rPr>
              <w:t>3.309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1</w:t>
            </w:r>
          </w:p>
        </w:tc>
        <w:tc>
          <w:tcPr>
            <w:tcW w:w="1716"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0 1 0 1 0 1</w:t>
            </w:r>
          </w:p>
        </w:tc>
        <w:tc>
          <w:tcPr>
            <w:tcW w:w="2094" w:type="pct"/>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0"/>
                <w:szCs w:val="20"/>
                <w:u w:val="none"/>
                <w:lang w:val="en-US" w:eastAsia="zh-CN" w:bidi="ar-SA"/>
              </w:rPr>
            </w:pPr>
            <w:r>
              <w:rPr>
                <w:rFonts w:hint="default" w:ascii="Times New Roman" w:hAnsi="Times New Roman" w:eastAsia="宋体" w:cs="Times New Roman"/>
                <w:i w:val="0"/>
                <w:iCs w:val="0"/>
                <w:color w:val="auto"/>
                <w:kern w:val="0"/>
                <w:sz w:val="20"/>
                <w:szCs w:val="20"/>
                <w:u w:val="none"/>
                <w:lang w:val="en-US" w:eastAsia="zh-CN" w:bidi="ar"/>
              </w:rPr>
              <w:t>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2</w:t>
            </w:r>
          </w:p>
        </w:tc>
        <w:tc>
          <w:tcPr>
            <w:tcW w:w="1716"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1 0 0 1 0 1</w:t>
            </w:r>
          </w:p>
        </w:tc>
        <w:tc>
          <w:tcPr>
            <w:tcW w:w="2094" w:type="pct"/>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0"/>
                <w:szCs w:val="20"/>
                <w:u w:val="none"/>
                <w:lang w:val="en-US" w:eastAsia="zh-CN" w:bidi="ar-SA"/>
              </w:rPr>
            </w:pPr>
            <w:r>
              <w:rPr>
                <w:rFonts w:hint="default" w:ascii="Times New Roman" w:hAnsi="Times New Roman" w:eastAsia="宋体" w:cs="Times New Roman"/>
                <w:i w:val="0"/>
                <w:iCs w:val="0"/>
                <w:color w:val="auto"/>
                <w:kern w:val="0"/>
                <w:sz w:val="20"/>
                <w:szCs w:val="20"/>
                <w:u w:val="none"/>
                <w:lang w:val="en-US" w:eastAsia="zh-CN" w:bidi="ar"/>
              </w:rPr>
              <w:t>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3</w:t>
            </w:r>
          </w:p>
        </w:tc>
        <w:tc>
          <w:tcPr>
            <w:tcW w:w="1716"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1 0 1 0 01</w:t>
            </w:r>
          </w:p>
        </w:tc>
        <w:tc>
          <w:tcPr>
            <w:tcW w:w="2094" w:type="pct"/>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auto"/>
                <w:sz w:val="20"/>
                <w:szCs w:val="20"/>
                <w:u w:val="none"/>
                <w:lang w:val="en-US" w:eastAsia="zh-CN" w:bidi="ar-SA"/>
              </w:rPr>
            </w:pPr>
            <w:r>
              <w:rPr>
                <w:rFonts w:hint="default" w:ascii="Times New Roman" w:hAnsi="Times New Roman" w:eastAsia="宋体" w:cs="Times New Roman"/>
                <w:i w:val="0"/>
                <w:iCs w:val="0"/>
                <w:color w:val="auto"/>
                <w:kern w:val="0"/>
                <w:sz w:val="20"/>
                <w:szCs w:val="20"/>
                <w:u w:val="none"/>
                <w:lang w:val="en-US" w:eastAsia="zh-CN" w:bidi="ar"/>
              </w:rPr>
              <w:t xml:space="preserve">2.645 </w:t>
            </w:r>
          </w:p>
        </w:tc>
      </w:tr>
      <w:bookmarkEnd w:id="64"/>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bookmarkStart w:id="66" w:name="OLE_LINK74"/>
      <w:bookmarkStart w:id="67" w:name="OLE_LINK121"/>
      <w:r>
        <w:rPr>
          <w:rFonts w:hint="eastAsia" w:eastAsia="微软雅黑" w:cs="Times New Roman"/>
          <w:bCs/>
          <w:iCs/>
          <w:color w:val="000000" w:themeColor="text1"/>
          <w:sz w:val="20"/>
          <w:szCs w:val="20"/>
          <w:lang w:val="en-US" w:eastAsia="zh-CN"/>
          <w14:textFill>
            <w14:solidFill>
              <w14:schemeClr w14:val="tx1"/>
            </w14:solidFill>
          </w14:textFill>
        </w:rPr>
        <w:t xml:space="preserve">From LP-SS cross-checking results, it can be seen that </w:t>
      </w:r>
      <w:bookmarkStart w:id="68" w:name="OLE_LINK118"/>
      <w:bookmarkStart w:id="69" w:name="OLE_LINK120"/>
      <w:r>
        <w:rPr>
          <w:rFonts w:hint="eastAsia" w:eastAsia="微软雅黑" w:cs="Times New Roman"/>
          <w:bCs/>
          <w:iCs/>
          <w:color w:val="000000" w:themeColor="text1"/>
          <w:sz w:val="20"/>
          <w:szCs w:val="20"/>
          <w:lang w:val="en-US" w:eastAsia="zh-CN"/>
          <w14:textFill>
            <w14:solidFill>
              <w14:schemeClr w14:val="tx1"/>
            </w14:solidFill>
          </w14:textFill>
        </w:rPr>
        <w:t>four 6-length binary sequences can meet the requirement of</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&lt;=5us.</w:t>
      </w:r>
    </w:p>
    <w:bookmarkEnd w:id="68"/>
    <w:bookmarkEnd w:id="69"/>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3: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the four agreed 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w:t>
      </w:r>
      <w:bookmarkEnd w:id="61"/>
      <w:bookmarkEnd w:id="62"/>
      <w:bookmarkEnd w:id="63"/>
      <w:bookmarkEnd w:id="66"/>
      <w:r>
        <w:rPr>
          <w:rStyle w:val="33"/>
          <w:rFonts w:hint="eastAsia" w:cs="Times New Roman"/>
          <w:b/>
          <w:bCs w:val="0"/>
          <w:i/>
          <w:iCs w:val="0"/>
          <w:color w:val="auto"/>
          <w:sz w:val="20"/>
          <w:szCs w:val="20"/>
          <w:lang w:val="en-US" w:eastAsia="zh-CN"/>
        </w:rPr>
        <w:t xml:space="preserve"> </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&lt;=5us.</w:t>
      </w:r>
      <w:bookmarkEnd w:id="67"/>
    </w:p>
    <w:p>
      <w:pPr>
        <w:pStyle w:val="2"/>
        <w:keepNext w:val="0"/>
        <w:keepLines w:val="0"/>
        <w:pageBreakBefore w:val="0"/>
        <w:widowControl w:val="0"/>
        <w:numPr>
          <w:ilvl w:val="0"/>
          <w:numId w:val="20"/>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r>
        <w:rPr>
          <w:rFonts w:hint="eastAsia" w:eastAsia="微软雅黑" w:cs="Times New Roman"/>
          <w:b/>
          <w:bCs w:val="0"/>
          <w:iCs/>
          <w:color w:val="000000" w:themeColor="text1"/>
          <w:sz w:val="20"/>
          <w:szCs w:val="20"/>
          <w:lang w:val="en-US" w:eastAsia="zh-CN"/>
          <w14:textFill>
            <w14:solidFill>
              <w14:schemeClr w14:val="tx1"/>
            </w14:solidFill>
          </w14:textFill>
        </w:rPr>
        <w:t>8-length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w:t>
      </w:r>
      <w:r>
        <w:rPr>
          <w:rFonts w:hint="eastAsia" w:eastAsia="微软雅黑" w:cs="Times New Roman"/>
          <w:bCs/>
          <w:iCs/>
          <w:color w:val="000000" w:themeColor="text1"/>
          <w:sz w:val="20"/>
          <w:szCs w:val="20"/>
          <w:lang w:val="en-US" w:eastAsia="zh-CN"/>
          <w14:textFill>
            <w14:solidFill>
              <w14:schemeClr w14:val="tx1"/>
            </w14:solidFill>
          </w14:textFill>
        </w:rPr>
        <w:t xml:space="preserve">1, </w:t>
      </w:r>
      <w:r>
        <w:rPr>
          <w:rStyle w:val="33"/>
          <w:rFonts w:hint="default" w:ascii="Times New Roman" w:hAnsi="Times New Roman" w:cs="Times New Roman"/>
          <w:b w:val="0"/>
          <w:bCs w:val="0"/>
          <w:i w:val="0"/>
          <w:iCs w:val="0"/>
          <w:color w:val="auto"/>
          <w:sz w:val="20"/>
          <w:szCs w:val="20"/>
          <w:lang w:val="en-US" w:eastAsia="zh-CN"/>
        </w:rPr>
        <w:t xml:space="preserve">TO correction </w:t>
      </w:r>
      <w:r>
        <w:rPr>
          <w:rFonts w:hint="eastAsia" w:eastAsia="微软雅黑" w:cs="Times New Roman"/>
          <w:bCs/>
          <w:iCs/>
          <w:color w:val="000000" w:themeColor="text1"/>
          <w:sz w:val="20"/>
          <w:szCs w:val="20"/>
          <w:lang w:val="en-US" w:eastAsia="zh-CN"/>
          <w14:textFill>
            <w14:solidFill>
              <w14:schemeClr w14:val="tx1"/>
            </w14:solidFill>
          </w14:textFill>
        </w:rPr>
        <w:t xml:space="preserve">cross-checking </w:t>
      </w:r>
      <w:r>
        <w:rPr>
          <w:rStyle w:val="33"/>
          <w:rFonts w:hint="default" w:ascii="Times New Roman" w:hAnsi="Times New Roman" w:cs="Times New Roman"/>
          <w:b w:val="0"/>
          <w:bCs w:val="0"/>
          <w:i w:val="0"/>
          <w:iCs w:val="0"/>
          <w:color w:val="auto"/>
          <w:sz w:val="20"/>
          <w:szCs w:val="20"/>
          <w:lang w:val="en-US" w:eastAsia="zh-CN"/>
        </w:rPr>
        <w:t>results</w:t>
      </w:r>
      <w:r>
        <w:rPr>
          <w:rStyle w:val="33"/>
          <w:rFonts w:hint="eastAsia" w:cs="Times New Roman"/>
          <w:b w:val="0"/>
          <w:bCs w:val="0"/>
          <w:i w:val="0"/>
          <w:iCs w:val="0"/>
          <w:color w:val="auto"/>
          <w:sz w:val="20"/>
          <w:szCs w:val="20"/>
          <w:lang w:val="en-US" w:eastAsia="zh-CN"/>
        </w:rPr>
        <w:t xml:space="preserve"> of </w:t>
      </w:r>
      <w:r>
        <w:rPr>
          <w:rFonts w:hint="eastAsia" w:eastAsia="微软雅黑" w:cs="Times New Roman"/>
          <w:bCs/>
          <w:iCs/>
          <w:color w:val="000000" w:themeColor="text1"/>
          <w:sz w:val="20"/>
          <w:szCs w:val="20"/>
          <w:lang w:val="en-US" w:eastAsia="zh-CN"/>
          <w14:textFill>
            <w14:solidFill>
              <w14:schemeClr w14:val="tx1"/>
            </w14:solidFill>
          </w14:textFill>
        </w:rPr>
        <w:t>the agreed four 8-length binary sequence under the principle of balanced OOK-ON and OOK-OFF symbols are listed in Table 3.</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Fonts w:hint="default"/>
          <w:lang w:val="en-US" w:eastAsia="zh-CN"/>
        </w:rPr>
      </w:pPr>
      <w:bookmarkStart w:id="70" w:name="OLE_LINK107"/>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3</w:t>
      </w:r>
      <w:bookmarkStart w:id="71" w:name="OLE_LINK127"/>
      <w:r>
        <w:rPr>
          <w:rStyle w:val="33"/>
          <w:rFonts w:hint="eastAsia" w:cs="Times New Roman"/>
          <w:b/>
          <w:bCs/>
          <w:i w:val="0"/>
          <w:iCs w:val="0"/>
          <w:color w:val="auto"/>
          <w:sz w:val="20"/>
          <w:szCs w:val="20"/>
          <w:lang w:val="en-US" w:eastAsia="zh-CN"/>
        </w:rPr>
        <w:t xml:space="preserve">. </w:t>
      </w:r>
      <w:r>
        <w:rPr>
          <w:rStyle w:val="33"/>
          <w:rFonts w:hint="default" w:ascii="Times New Roman" w:hAnsi="Times New Roman" w:cs="Times New Roman"/>
          <w:b/>
          <w:bCs/>
          <w:i w:val="0"/>
          <w:iCs w:val="0"/>
          <w:color w:val="auto"/>
          <w:sz w:val="20"/>
          <w:szCs w:val="20"/>
          <w:lang w:val="en-US" w:eastAsia="zh-CN"/>
        </w:rPr>
        <w:t xml:space="preserve">Summary of TO correction results for </w:t>
      </w:r>
      <w:r>
        <w:rPr>
          <w:rStyle w:val="33"/>
          <w:rFonts w:hint="eastAsia" w:cs="Times New Roman"/>
          <w:b/>
          <w:bCs/>
          <w:i w:val="0"/>
          <w:iCs w:val="0"/>
          <w:color w:val="auto"/>
          <w:sz w:val="20"/>
          <w:szCs w:val="20"/>
          <w:lang w:val="en-US" w:eastAsia="zh-CN"/>
        </w:rPr>
        <w:t>OOK-4 with M=1 and 8</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bookmarkEnd w:id="71"/>
    </w:p>
    <w:bookmarkEnd w:id="70"/>
    <w:tbl>
      <w:tblPr>
        <w:tblStyle w:val="30"/>
        <w:tblW w:w="36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81"/>
        <w:gridCol w:w="2284"/>
        <w:gridCol w:w="2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bookmarkStart w:id="72" w:name="OLE_LINK55"/>
            <w:r>
              <w:rPr>
                <w:rFonts w:hint="default" w:ascii="Times New Roman" w:hAnsi="Times New Roman" w:cs="Times New Roman"/>
                <w:b w:val="0"/>
                <w:bCs w:val="0"/>
                <w:i w:val="0"/>
                <w:iCs w:val="0"/>
                <w:color w:val="auto"/>
                <w:kern w:val="0"/>
                <w:sz w:val="20"/>
                <w:szCs w:val="20"/>
                <w:u w:val="none"/>
                <w:lang w:val="en-US" w:eastAsia="zh-CN" w:bidi="ar"/>
              </w:rPr>
              <w:t>Sequence index</w:t>
            </w:r>
          </w:p>
        </w:tc>
        <w:tc>
          <w:tcPr>
            <w:tcW w:w="1716"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Candidate sequences</w:t>
            </w:r>
          </w:p>
        </w:tc>
        <w:tc>
          <w:tcPr>
            <w:tcW w:w="2094"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Average sync accuracy(us) (Remove the max and min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eastAsia="宋体" w:cs="Times New Roman"/>
                <w:b w:val="0"/>
                <w:bCs w:val="0"/>
                <w:i w:val="0"/>
                <w:iCs w:val="0"/>
                <w:color w:val="auto"/>
                <w:kern w:val="0"/>
                <w:sz w:val="20"/>
                <w:szCs w:val="20"/>
                <w:u w:val="none"/>
                <w:lang w:val="en-US" w:eastAsia="zh-CN" w:bidi="ar"/>
              </w:rPr>
              <w:t>0</w:t>
            </w:r>
          </w:p>
        </w:tc>
        <w:tc>
          <w:tcPr>
            <w:tcW w:w="1716"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1 0 1 0 0 1 0 1</w:t>
            </w:r>
          </w:p>
        </w:tc>
        <w:tc>
          <w:tcPr>
            <w:tcW w:w="2094"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2.835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1</w:t>
            </w:r>
          </w:p>
        </w:tc>
        <w:tc>
          <w:tcPr>
            <w:tcW w:w="1716"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1 0 1 0 1 0 0 1</w:t>
            </w:r>
          </w:p>
        </w:tc>
        <w:tc>
          <w:tcPr>
            <w:tcW w:w="2094"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2.914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2</w:t>
            </w:r>
          </w:p>
        </w:tc>
        <w:tc>
          <w:tcPr>
            <w:tcW w:w="1716"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1 0 0 1 0 1 0 1</w:t>
            </w:r>
          </w:p>
        </w:tc>
        <w:tc>
          <w:tcPr>
            <w:tcW w:w="2094"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3.035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3</w:t>
            </w:r>
          </w:p>
        </w:tc>
        <w:tc>
          <w:tcPr>
            <w:tcW w:w="1716"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0 1 0 1 0 1 0 1</w:t>
            </w:r>
          </w:p>
        </w:tc>
        <w:tc>
          <w:tcPr>
            <w:tcW w:w="2094"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3.176</w:t>
            </w:r>
          </w:p>
        </w:tc>
      </w:tr>
      <w:bookmarkEnd w:id="72"/>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eastAsia" w:eastAsia="微软雅黑" w:cs="Times New Roman"/>
          <w:bCs/>
          <w:iCs/>
          <w:color w:val="000000" w:themeColor="text1"/>
          <w:sz w:val="20"/>
          <w:szCs w:val="20"/>
          <w:lang w:val="en-US" w:eastAsia="zh-CN"/>
          <w14:textFill>
            <w14:solidFill>
              <w14:schemeClr w14:val="tx1"/>
            </w14:solidFill>
          </w14:textFill>
        </w:rPr>
        <w:t>From LP-SS cross-checking results, it can be seen that four 8-length binary sequences can meet the requirement of</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&lt;=5us.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4: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the four agreed 8</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&lt;=5us.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Cs/>
          <w:iCs/>
          <w:color w:val="000000" w:themeColor="text1"/>
          <w:sz w:val="20"/>
          <w:szCs w:val="20"/>
          <w:lang w:val="en-US" w:eastAsia="zh-CN"/>
          <w14:textFill>
            <w14:solidFill>
              <w14:schemeClr w14:val="tx1"/>
            </w14:solidFill>
          </w14:textFill>
        </w:rPr>
      </w:pPr>
      <w:bookmarkStart w:id="73" w:name="OLE_LINK135"/>
      <w:bookmarkStart w:id="74" w:name="OLE_LINK89"/>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OOK-4 with M=1 both 6-length and 8-length binary sequences can meet </w:t>
      </w:r>
      <w:bookmarkStart w:id="75" w:name="OLE_LINK122"/>
      <w:r>
        <w:rPr>
          <w:rFonts w:hint="eastAsia" w:eastAsia="微软雅黑" w:cs="Times New Roman"/>
          <w:b w:val="0"/>
          <w:bCs/>
          <w:iCs/>
          <w:color w:val="000000" w:themeColor="text1"/>
          <w:sz w:val="20"/>
          <w:szCs w:val="20"/>
          <w:lang w:val="en-US" w:eastAsia="zh-CN"/>
          <w14:textFill>
            <w14:solidFill>
              <w14:schemeClr w14:val="tx1"/>
            </w14:solidFill>
          </w14:textFill>
        </w:rPr>
        <w:t xml:space="preserve">the requirement of </w:t>
      </w:r>
      <w:r>
        <w:rPr>
          <w:rFonts w:hint="default" w:eastAsia="微软雅黑" w:cs="Times New Roman"/>
          <w:b w:val="0"/>
          <w:bCs/>
          <w:iCs/>
          <w:color w:val="000000" w:themeColor="text1"/>
          <w:sz w:val="20"/>
          <w:szCs w:val="20"/>
          <w:lang w:val="en-US" w:eastAsia="zh-CN"/>
          <w14:textFill>
            <w14:solidFill>
              <w14:schemeClr w14:val="tx1"/>
            </w14:solidFill>
          </w14:textFill>
        </w:rPr>
        <w:t>TO correction</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 accuracy &lt;=5us</w:t>
      </w:r>
      <w:bookmarkEnd w:id="75"/>
      <w:bookmarkStart w:id="76" w:name="OLE_LINK131"/>
      <w:r>
        <w:rPr>
          <w:rFonts w:hint="eastAsia" w:eastAsia="微软雅黑" w:cs="Times New Roman"/>
          <w:b w:val="0"/>
          <w:bCs/>
          <w:iCs/>
          <w:color w:val="000000" w:themeColor="text1"/>
          <w:sz w:val="20"/>
          <w:szCs w:val="20"/>
          <w:lang w:val="en-US" w:eastAsia="zh-CN"/>
          <w14:textFill>
            <w14:solidFill>
              <w14:schemeClr w14:val="tx1"/>
            </w14:solidFill>
          </w14:textFill>
        </w:rPr>
        <w:t xml:space="preserve">. The </w:t>
      </w:r>
      <w:r>
        <w:rPr>
          <w:rStyle w:val="33"/>
          <w:rFonts w:hint="eastAsia" w:cs="Times New Roman"/>
          <w:b w:val="0"/>
          <w:bCs/>
          <w:i w:val="0"/>
          <w:iCs w:val="0"/>
          <w:color w:val="auto"/>
          <w:sz w:val="20"/>
          <w:szCs w:val="20"/>
          <w:lang w:val="en-US" w:eastAsia="zh-CN"/>
        </w:rPr>
        <w:t>s</w:t>
      </w:r>
      <w:r>
        <w:rPr>
          <w:rStyle w:val="33"/>
          <w:rFonts w:hint="default" w:ascii="Times New Roman" w:hAnsi="Times New Roman" w:cs="Times New Roman"/>
          <w:b w:val="0"/>
          <w:bCs/>
          <w:i w:val="0"/>
          <w:iCs w:val="0"/>
          <w:color w:val="auto"/>
          <w:sz w:val="20"/>
          <w:szCs w:val="20"/>
          <w:lang w:val="en-US" w:eastAsia="zh-CN"/>
        </w:rPr>
        <w:t xml:space="preserve">ummary of </w:t>
      </w:r>
      <w:r>
        <w:rPr>
          <w:rStyle w:val="33"/>
          <w:rFonts w:hint="eastAsia" w:cs="Times New Roman"/>
          <w:b w:val="0"/>
          <w:bCs/>
          <w:i w:val="0"/>
          <w:iCs w:val="0"/>
          <w:color w:val="auto"/>
          <w:sz w:val="20"/>
          <w:szCs w:val="20"/>
          <w:lang w:val="en-US" w:eastAsia="zh-CN"/>
        </w:rPr>
        <w:t xml:space="preserve">binary sequence </w:t>
      </w:r>
      <w:r>
        <w:rPr>
          <w:rFonts w:hint="eastAsia" w:cs="Times New Roman"/>
          <w:b w:val="0"/>
          <w:bCs/>
          <w:i w:val="0"/>
          <w:iCs w:val="0"/>
          <w:color w:val="auto"/>
          <w:kern w:val="0"/>
          <w:sz w:val="20"/>
          <w:szCs w:val="20"/>
          <w:u w:val="none"/>
          <w:lang w:val="en-US" w:eastAsia="zh-CN" w:bidi="ar"/>
        </w:rPr>
        <w:t xml:space="preserve">resource overhead Vs </w:t>
      </w:r>
      <w:r>
        <w:rPr>
          <w:rFonts w:hint="eastAsia" w:cs="Times New Roman"/>
          <w:b w:val="0"/>
          <w:bCs/>
          <w:i w:val="0"/>
          <w:iCs w:val="0"/>
          <w:color w:val="auto"/>
          <w:sz w:val="20"/>
          <w:szCs w:val="20"/>
          <w:u w:val="none"/>
          <w:lang w:val="en-US" w:eastAsia="zh-CN"/>
        </w:rPr>
        <w:t xml:space="preserve">TO </w:t>
      </w:r>
      <w:r>
        <w:rPr>
          <w:rFonts w:hint="default" w:ascii="Times New Roman" w:hAnsi="Times New Roman" w:cs="Times New Roman"/>
          <w:b w:val="0"/>
          <w:bCs/>
          <w:i w:val="0"/>
          <w:iCs w:val="0"/>
          <w:color w:val="auto"/>
          <w:sz w:val="20"/>
          <w:szCs w:val="20"/>
          <w:u w:val="none"/>
          <w:lang w:val="en-US" w:eastAsia="zh-CN"/>
        </w:rPr>
        <w:t xml:space="preserve">accuracy </w:t>
      </w:r>
      <w:r>
        <w:rPr>
          <w:rFonts w:hint="eastAsia" w:cs="Times New Roman"/>
          <w:b w:val="0"/>
          <w:bCs/>
          <w:i w:val="0"/>
          <w:iCs w:val="0"/>
          <w:color w:val="auto"/>
          <w:sz w:val="20"/>
          <w:szCs w:val="20"/>
          <w:u w:val="none"/>
          <w:lang w:val="en-US" w:eastAsia="zh-CN"/>
        </w:rPr>
        <w:t xml:space="preserve">gain is shown in Table 4. </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From Table 4 it can be seen that </w:t>
      </w:r>
      <w:bookmarkStart w:id="77" w:name="OLE_LINK133"/>
      <w:r>
        <w:rPr>
          <w:rFonts w:hint="eastAsia" w:eastAsia="微软雅黑" w:cs="Times New Roman"/>
          <w:b w:val="0"/>
          <w:bCs/>
          <w:iCs/>
          <w:color w:val="000000" w:themeColor="text1"/>
          <w:sz w:val="20"/>
          <w:szCs w:val="20"/>
          <w:lang w:val="en-US" w:eastAsia="zh-CN"/>
          <w14:textFill>
            <w14:solidFill>
              <w14:schemeClr w14:val="tx1"/>
            </w14:solidFill>
          </w14:textFill>
        </w:rPr>
        <w:t xml:space="preserve">compared with 6-length binary sequence, additional resource overhead of 33.3% for 8-length binary sequence can only bring additional TO estimation gain of 5.73%. </w:t>
      </w:r>
      <w:r>
        <w:rPr>
          <w:rFonts w:hint="eastAsia" w:eastAsia="微软雅黑" w:cs="Times New Roman"/>
          <w:bCs/>
          <w:iCs/>
          <w:color w:val="000000" w:themeColor="text1"/>
          <w:sz w:val="20"/>
          <w:szCs w:val="20"/>
          <w:lang w:val="en-US" w:eastAsia="zh-CN"/>
          <w14:textFill>
            <w14:solidFill>
              <w14:schemeClr w14:val="tx1"/>
            </w14:solidFill>
          </w14:textFill>
        </w:rPr>
        <w:t xml:space="preserve">Therefore, from the perspective of LP-SS overhead reduction and </w:t>
      </w:r>
      <w:r>
        <w:rPr>
          <w:rFonts w:hint="eastAsia" w:cs="Times New Roman"/>
          <w:b w:val="0"/>
          <w:bCs w:val="0"/>
          <w:i w:val="0"/>
          <w:iCs w:val="0"/>
          <w:color w:val="auto"/>
          <w:sz w:val="20"/>
          <w:szCs w:val="20"/>
          <w:u w:val="none"/>
          <w:lang w:val="en-US" w:eastAsia="zh-CN"/>
        </w:rPr>
        <w:t xml:space="preserve">additional TO </w:t>
      </w:r>
      <w:r>
        <w:rPr>
          <w:rFonts w:hint="default" w:ascii="Times New Roman" w:hAnsi="Times New Roman" w:cs="Times New Roman"/>
          <w:b w:val="0"/>
          <w:bCs w:val="0"/>
          <w:i w:val="0"/>
          <w:iCs w:val="0"/>
          <w:color w:val="auto"/>
          <w:sz w:val="20"/>
          <w:szCs w:val="20"/>
          <w:u w:val="none"/>
          <w:lang w:val="en-US" w:eastAsia="zh-CN"/>
        </w:rPr>
        <w:t xml:space="preserve">accuracy </w:t>
      </w:r>
      <w:r>
        <w:rPr>
          <w:rFonts w:hint="eastAsia" w:cs="Times New Roman"/>
          <w:b w:val="0"/>
          <w:bCs w:val="0"/>
          <w:i w:val="0"/>
          <w:iCs w:val="0"/>
          <w:color w:val="auto"/>
          <w:sz w:val="20"/>
          <w:szCs w:val="20"/>
          <w:u w:val="none"/>
          <w:lang w:val="en-US" w:eastAsia="zh-CN"/>
        </w:rPr>
        <w:t>gain</w:t>
      </w:r>
      <w:r>
        <w:rPr>
          <w:rFonts w:hint="eastAsia" w:eastAsia="微软雅黑" w:cs="Times New Roman"/>
          <w:bCs/>
          <w:iCs/>
          <w:color w:val="000000" w:themeColor="text1"/>
          <w:sz w:val="20"/>
          <w:szCs w:val="20"/>
          <w:lang w:val="en-US" w:eastAsia="zh-CN"/>
          <w14:textFill>
            <w14:solidFill>
              <w14:schemeClr w14:val="tx1"/>
            </w14:solidFill>
          </w14:textFill>
        </w:rPr>
        <w:t xml:space="preserve">, </w:t>
      </w:r>
      <w:bookmarkStart w:id="78" w:name="OLE_LINK78"/>
      <w:r>
        <w:rPr>
          <w:rFonts w:hint="eastAsia" w:eastAsia="微软雅黑" w:cs="Times New Roman"/>
          <w:bCs/>
          <w:iCs/>
          <w:color w:val="000000" w:themeColor="text1"/>
          <w:sz w:val="20"/>
          <w:szCs w:val="20"/>
          <w:lang w:val="en-US" w:eastAsia="zh-CN"/>
          <w14:textFill>
            <w14:solidFill>
              <w14:schemeClr w14:val="tx1"/>
            </w14:solidFill>
          </w14:textFill>
        </w:rPr>
        <w:t>the agreed four 6</w:t>
      </w:r>
      <w:r>
        <w:rPr>
          <w:rFonts w:hint="default" w:eastAsia="微软雅黑" w:cs="Times New Roman"/>
          <w:bCs/>
          <w:iCs/>
          <w:color w:val="000000" w:themeColor="text1"/>
          <w:sz w:val="20"/>
          <w:szCs w:val="20"/>
          <w:lang w:val="en-US" w:eastAsia="zh-CN"/>
          <w14:textFill>
            <w14:solidFill>
              <w14:schemeClr w14:val="tx1"/>
            </w14:solidFill>
          </w14:textFill>
        </w:rPr>
        <w:t>-length binary sequence</w:t>
      </w:r>
      <w:r>
        <w:rPr>
          <w:rFonts w:hint="eastAsia" w:eastAsia="微软雅黑" w:cs="Times New Roman"/>
          <w:bCs/>
          <w:iCs/>
          <w:color w:val="000000" w:themeColor="text1"/>
          <w:sz w:val="20"/>
          <w:szCs w:val="20"/>
          <w:lang w:val="en-US" w:eastAsia="zh-CN"/>
          <w14:textFill>
            <w14:solidFill>
              <w14:schemeClr w14:val="tx1"/>
            </w14:solidFill>
          </w14:textFill>
        </w:rPr>
        <w:t>s are supported for LP-SS</w:t>
      </w:r>
      <w:bookmarkEnd w:id="78"/>
      <w:r>
        <w:rPr>
          <w:rFonts w:hint="eastAsia" w:eastAsia="微软雅黑" w:cs="Times New Roman"/>
          <w:bCs/>
          <w:iCs/>
          <w:color w:val="000000" w:themeColor="text1"/>
          <w:sz w:val="20"/>
          <w:szCs w:val="20"/>
          <w:lang w:val="en-US" w:eastAsia="zh-CN"/>
          <w14:textFill>
            <w14:solidFill>
              <w14:schemeClr w14:val="tx1"/>
            </w14:solidFill>
          </w14:textFill>
        </w:rPr>
        <w:t xml:space="preserve"> </w:t>
      </w:r>
      <w:bookmarkStart w:id="79" w:name="OLE_LINK77"/>
      <w:r>
        <w:rPr>
          <w:rFonts w:hint="eastAsia" w:eastAsia="微软雅黑" w:cs="Times New Roman"/>
          <w:bCs/>
          <w:iCs/>
          <w:color w:val="000000" w:themeColor="text1"/>
          <w:sz w:val="20"/>
          <w:szCs w:val="20"/>
          <w:lang w:val="en-US" w:eastAsia="zh-CN"/>
          <w14:textFill>
            <w14:solidFill>
              <w14:schemeClr w14:val="tx1"/>
            </w14:solidFill>
          </w14:textFill>
        </w:rPr>
        <w:t>f</w:t>
      </w:r>
      <w:r>
        <w:rPr>
          <w:rFonts w:hint="default" w:eastAsia="微软雅黑" w:cs="Times New Roman"/>
          <w:bCs/>
          <w:iCs/>
          <w:color w:val="000000" w:themeColor="text1"/>
          <w:sz w:val="20"/>
          <w:szCs w:val="20"/>
          <w:lang w:val="en-US" w:eastAsia="zh-CN"/>
          <w14:textFill>
            <w14:solidFill>
              <w14:schemeClr w14:val="tx1"/>
            </w14:solidFill>
          </w14:textFill>
        </w:rPr>
        <w:t xml:space="preserve">or </w:t>
      </w:r>
      <w:r>
        <w:rPr>
          <w:rFonts w:hint="eastAsia" w:eastAsia="微软雅黑" w:cs="Times New Roman"/>
          <w:bCs/>
          <w:iCs/>
          <w:color w:val="000000" w:themeColor="text1"/>
          <w:sz w:val="20"/>
          <w:szCs w:val="20"/>
          <w:lang w:val="en-US" w:eastAsia="zh-CN"/>
          <w14:textFill>
            <w14:solidFill>
              <w14:schemeClr w14:val="tx1"/>
            </w14:solidFill>
          </w14:textFill>
        </w:rPr>
        <w:t>OOK-4 with M=1.</w:t>
      </w:r>
      <w:bookmarkEnd w:id="76"/>
    </w:p>
    <w:bookmarkEnd w:id="73"/>
    <w:bookmarkEnd w:id="77"/>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
          <w:bCs/>
          <w:iCs/>
          <w:color w:val="000000" w:themeColor="text1"/>
          <w:sz w:val="20"/>
          <w:szCs w:val="20"/>
          <w:lang w:val="en-US" w:eastAsia="zh-CN"/>
          <w14:textFill>
            <w14:solidFill>
              <w14:schemeClr w14:val="tx1"/>
            </w14:solidFill>
          </w14:textFill>
        </w:rPr>
      </w:pPr>
      <w:bookmarkStart w:id="80" w:name="OLE_LINK134"/>
      <w:r>
        <w:rPr>
          <w:rStyle w:val="33"/>
          <w:rFonts w:hint="eastAsia" w:cs="Times New Roman"/>
          <w:b/>
          <w:bCs/>
          <w:i w:val="0"/>
          <w:iCs w:val="0"/>
          <w:color w:val="auto"/>
          <w:sz w:val="20"/>
          <w:szCs w:val="20"/>
          <w:lang w:val="en-US" w:eastAsia="zh-CN"/>
        </w:rPr>
        <w:t xml:space="preserve">Table 4. </w:t>
      </w:r>
      <w:bookmarkStart w:id="81" w:name="OLE_LINK132"/>
      <w:r>
        <w:rPr>
          <w:rStyle w:val="33"/>
          <w:rFonts w:hint="default" w:ascii="Times New Roman" w:hAnsi="Times New Roman" w:cs="Times New Roman"/>
          <w:b/>
          <w:bCs/>
          <w:i w:val="0"/>
          <w:iCs w:val="0"/>
          <w:color w:val="auto"/>
          <w:sz w:val="20"/>
          <w:szCs w:val="20"/>
          <w:lang w:val="en-US" w:eastAsia="zh-CN"/>
        </w:rPr>
        <w:t xml:space="preserve">Summary of </w:t>
      </w:r>
      <w:r>
        <w:rPr>
          <w:rStyle w:val="33"/>
          <w:rFonts w:hint="eastAsia" w:cs="Times New Roman"/>
          <w:b/>
          <w:bCs/>
          <w:i w:val="0"/>
          <w:iCs w:val="0"/>
          <w:color w:val="auto"/>
          <w:sz w:val="20"/>
          <w:szCs w:val="20"/>
          <w:lang w:val="en-US" w:eastAsia="zh-CN"/>
        </w:rPr>
        <w:t xml:space="preserve">binary sequence </w:t>
      </w:r>
      <w:r>
        <w:rPr>
          <w:rFonts w:hint="eastAsia" w:cs="Times New Roman"/>
          <w:b/>
          <w:bCs/>
          <w:i w:val="0"/>
          <w:iCs w:val="0"/>
          <w:color w:val="auto"/>
          <w:kern w:val="0"/>
          <w:sz w:val="20"/>
          <w:szCs w:val="20"/>
          <w:u w:val="none"/>
          <w:lang w:val="en-US" w:eastAsia="zh-CN" w:bidi="ar"/>
        </w:rPr>
        <w:t xml:space="preserve">resource overhead Vs </w:t>
      </w:r>
      <w:r>
        <w:rPr>
          <w:rFonts w:hint="eastAsia" w:cs="Times New Roman"/>
          <w:b/>
          <w:bCs/>
          <w:i w:val="0"/>
          <w:iCs w:val="0"/>
          <w:color w:val="auto"/>
          <w:sz w:val="20"/>
          <w:szCs w:val="20"/>
          <w:u w:val="none"/>
          <w:lang w:val="en-US" w:eastAsia="zh-CN"/>
        </w:rPr>
        <w:t xml:space="preserve">TO </w:t>
      </w:r>
      <w:r>
        <w:rPr>
          <w:rFonts w:hint="default" w:ascii="Times New Roman" w:hAnsi="Times New Roman" w:cs="Times New Roman"/>
          <w:b/>
          <w:bCs/>
          <w:i w:val="0"/>
          <w:iCs w:val="0"/>
          <w:color w:val="auto"/>
          <w:sz w:val="20"/>
          <w:szCs w:val="20"/>
          <w:u w:val="none"/>
          <w:lang w:val="en-US" w:eastAsia="zh-CN"/>
        </w:rPr>
        <w:t xml:space="preserve">accuracy </w:t>
      </w:r>
      <w:r>
        <w:rPr>
          <w:rFonts w:hint="eastAsia" w:cs="Times New Roman"/>
          <w:b/>
          <w:bCs/>
          <w:i w:val="0"/>
          <w:iCs w:val="0"/>
          <w:color w:val="auto"/>
          <w:sz w:val="20"/>
          <w:szCs w:val="20"/>
          <w:u w:val="none"/>
          <w:lang w:val="en-US" w:eastAsia="zh-CN"/>
        </w:rPr>
        <w:t>gain</w:t>
      </w:r>
      <w:bookmarkEnd w:id="81"/>
      <w:r>
        <w:rPr>
          <w:rFonts w:hint="eastAsia" w:cs="Times New Roman"/>
          <w:b/>
          <w:bCs/>
          <w:i w:val="0"/>
          <w:iCs w:val="0"/>
          <w:color w:val="auto"/>
          <w:sz w:val="20"/>
          <w:szCs w:val="20"/>
          <w:u w:val="none"/>
          <w:lang w:val="en-US" w:eastAsia="zh-CN"/>
        </w:rPr>
        <w:t xml:space="preserve"> </w:t>
      </w:r>
      <w:r>
        <w:rPr>
          <w:rStyle w:val="33"/>
          <w:rFonts w:hint="default" w:ascii="Times New Roman" w:hAnsi="Times New Roman" w:cs="Times New Roman"/>
          <w:b/>
          <w:bCs/>
          <w:i w:val="0"/>
          <w:iCs w:val="0"/>
          <w:color w:val="auto"/>
          <w:sz w:val="20"/>
          <w:szCs w:val="20"/>
          <w:lang w:val="en-US" w:eastAsia="zh-CN"/>
        </w:rPr>
        <w:t xml:space="preserve">for </w:t>
      </w:r>
      <w:r>
        <w:rPr>
          <w:rStyle w:val="33"/>
          <w:rFonts w:hint="eastAsia" w:cs="Times New Roman"/>
          <w:b/>
          <w:bCs/>
          <w:i w:val="0"/>
          <w:iCs w:val="0"/>
          <w:color w:val="auto"/>
          <w:sz w:val="20"/>
          <w:szCs w:val="20"/>
          <w:lang w:val="en-US" w:eastAsia="zh-CN"/>
        </w:rPr>
        <w:t xml:space="preserve">OOK-4 with M=1 </w:t>
      </w:r>
    </w:p>
    <w:tbl>
      <w:tblPr>
        <w:tblStyle w:val="30"/>
        <w:tblW w:w="51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81"/>
        <w:gridCol w:w="2284"/>
        <w:gridCol w:w="2787"/>
        <w:gridCol w:w="2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37"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eastAsia" w:cs="Times New Roman"/>
                <w:b w:val="0"/>
                <w:bCs w:val="0"/>
                <w:i w:val="0"/>
                <w:iCs w:val="0"/>
                <w:color w:val="auto"/>
                <w:kern w:val="0"/>
                <w:sz w:val="20"/>
                <w:szCs w:val="20"/>
                <w:u w:val="none"/>
                <w:lang w:val="en-US" w:eastAsia="zh-CN" w:bidi="ar"/>
              </w:rPr>
              <w:t>Cases</w:t>
            </w:r>
          </w:p>
        </w:tc>
        <w:tc>
          <w:tcPr>
            <w:tcW w:w="1209"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cs="Times New Roman"/>
                <w:b w:val="0"/>
                <w:bCs w:val="0"/>
                <w:i w:val="0"/>
                <w:iCs w:val="0"/>
                <w:color w:val="auto"/>
                <w:sz w:val="20"/>
                <w:szCs w:val="20"/>
                <w:u w:val="none"/>
                <w:lang w:val="en-US" w:eastAsia="zh-CN"/>
              </w:rPr>
            </w:pPr>
            <w:r>
              <w:rPr>
                <w:rFonts w:hint="eastAsia" w:cs="Times New Roman"/>
                <w:b w:val="0"/>
                <w:bCs w:val="0"/>
                <w:i w:val="0"/>
                <w:iCs w:val="0"/>
                <w:color w:val="auto"/>
                <w:kern w:val="0"/>
                <w:sz w:val="20"/>
                <w:szCs w:val="20"/>
                <w:u w:val="none"/>
                <w:lang w:val="en-US" w:eastAsia="zh-CN" w:bidi="ar"/>
              </w:rPr>
              <w:t xml:space="preserve">Additional </w:t>
            </w:r>
            <w:bookmarkStart w:id="82" w:name="OLE_LINK128"/>
            <w:r>
              <w:rPr>
                <w:rFonts w:hint="eastAsia" w:cs="Times New Roman"/>
                <w:b w:val="0"/>
                <w:bCs w:val="0"/>
                <w:i w:val="0"/>
                <w:iCs w:val="0"/>
                <w:color w:val="auto"/>
                <w:kern w:val="0"/>
                <w:sz w:val="20"/>
                <w:szCs w:val="20"/>
                <w:u w:val="none"/>
                <w:lang w:val="en-US" w:eastAsia="zh-CN" w:bidi="ar"/>
              </w:rPr>
              <w:t>resource overhead</w:t>
            </w:r>
            <w:bookmarkEnd w:id="82"/>
            <w:r>
              <w:rPr>
                <w:rFonts w:hint="eastAsia" w:cs="Times New Roman"/>
                <w:b w:val="0"/>
                <w:bCs w:val="0"/>
                <w:i w:val="0"/>
                <w:iCs w:val="0"/>
                <w:color w:val="auto"/>
                <w:kern w:val="0"/>
                <w:sz w:val="20"/>
                <w:szCs w:val="20"/>
                <w:u w:val="none"/>
                <w:lang w:val="en-US" w:eastAsia="zh-CN" w:bidi="ar"/>
              </w:rPr>
              <w:t xml:space="preserve"> compared with 6-length </w:t>
            </w:r>
            <w:bookmarkStart w:id="83" w:name="OLE_LINK125"/>
            <w:r>
              <w:rPr>
                <w:rFonts w:hint="eastAsia" w:cs="Times New Roman"/>
                <w:b w:val="0"/>
                <w:bCs w:val="0"/>
                <w:i w:val="0"/>
                <w:iCs w:val="0"/>
                <w:color w:val="auto"/>
                <w:kern w:val="0"/>
                <w:sz w:val="20"/>
                <w:szCs w:val="20"/>
                <w:u w:val="none"/>
                <w:lang w:val="en-US" w:eastAsia="zh-CN" w:bidi="ar"/>
              </w:rPr>
              <w:t>binary sequence</w:t>
            </w:r>
            <w:bookmarkEnd w:id="83"/>
          </w:p>
        </w:tc>
        <w:tc>
          <w:tcPr>
            <w:tcW w:w="1476"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 xml:space="preserve">Average sync accuracy </w:t>
            </w:r>
            <w:r>
              <w:rPr>
                <w:rFonts w:hint="eastAsia" w:cs="Times New Roman"/>
                <w:b w:val="0"/>
                <w:bCs w:val="0"/>
                <w:i w:val="0"/>
                <w:iCs w:val="0"/>
                <w:color w:val="auto"/>
                <w:sz w:val="20"/>
                <w:szCs w:val="20"/>
                <w:u w:val="none"/>
                <w:lang w:val="en-US" w:eastAsia="zh-CN"/>
              </w:rPr>
              <w:t>for 6-length,(us)</w:t>
            </w:r>
          </w:p>
        </w:tc>
        <w:tc>
          <w:tcPr>
            <w:tcW w:w="1476"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cs="Times New Roman"/>
                <w:b w:val="0"/>
                <w:bCs w:val="0"/>
                <w:i w:val="0"/>
                <w:iCs w:val="0"/>
                <w:color w:val="auto"/>
                <w:sz w:val="20"/>
                <w:szCs w:val="20"/>
                <w:u w:val="none"/>
                <w:lang w:val="en-US" w:eastAsia="zh-CN"/>
              </w:rPr>
            </w:pPr>
            <w:bookmarkStart w:id="84" w:name="OLE_LINK129"/>
            <w:bookmarkStart w:id="85" w:name="OLE_LINK124"/>
            <w:r>
              <w:rPr>
                <w:rFonts w:hint="eastAsia" w:cs="Times New Roman"/>
                <w:b w:val="0"/>
                <w:bCs w:val="0"/>
                <w:i w:val="0"/>
                <w:iCs w:val="0"/>
                <w:color w:val="auto"/>
                <w:sz w:val="20"/>
                <w:szCs w:val="20"/>
                <w:u w:val="none"/>
                <w:lang w:val="en-US" w:eastAsia="zh-CN"/>
              </w:rPr>
              <w:t xml:space="preserve">Additional TO </w:t>
            </w:r>
            <w:r>
              <w:rPr>
                <w:rFonts w:hint="default" w:ascii="Times New Roman" w:hAnsi="Times New Roman" w:cs="Times New Roman"/>
                <w:b w:val="0"/>
                <w:bCs w:val="0"/>
                <w:i w:val="0"/>
                <w:iCs w:val="0"/>
                <w:color w:val="auto"/>
                <w:sz w:val="20"/>
                <w:szCs w:val="20"/>
                <w:u w:val="none"/>
                <w:lang w:val="en-US" w:eastAsia="zh-CN"/>
              </w:rPr>
              <w:t xml:space="preserve">accuracy </w:t>
            </w:r>
            <w:r>
              <w:rPr>
                <w:rFonts w:hint="eastAsia" w:cs="Times New Roman"/>
                <w:b w:val="0"/>
                <w:bCs w:val="0"/>
                <w:i w:val="0"/>
                <w:iCs w:val="0"/>
                <w:color w:val="auto"/>
                <w:sz w:val="20"/>
                <w:szCs w:val="20"/>
                <w:u w:val="none"/>
                <w:lang w:val="en-US" w:eastAsia="zh-CN"/>
              </w:rPr>
              <w:t>gain</w:t>
            </w:r>
            <w:bookmarkEnd w:id="84"/>
            <w:r>
              <w:rPr>
                <w:rFonts w:hint="eastAsia" w:cs="Times New Roman"/>
                <w:b w:val="0"/>
                <w:bCs w:val="0"/>
                <w:i w:val="0"/>
                <w:iCs w:val="0"/>
                <w:color w:val="auto"/>
                <w:sz w:val="20"/>
                <w:szCs w:val="20"/>
                <w:u w:val="none"/>
                <w:lang w:val="en-US" w:eastAsia="zh-CN"/>
              </w:rPr>
              <w:t xml:space="preserve"> compared with 6-length </w:t>
            </w:r>
            <w:r>
              <w:rPr>
                <w:rFonts w:hint="eastAsia" w:cs="Times New Roman"/>
                <w:b w:val="0"/>
                <w:bCs w:val="0"/>
                <w:i w:val="0"/>
                <w:iCs w:val="0"/>
                <w:color w:val="auto"/>
                <w:kern w:val="0"/>
                <w:sz w:val="20"/>
                <w:szCs w:val="20"/>
                <w:u w:val="none"/>
                <w:lang w:val="en-US" w:eastAsia="zh-CN" w:bidi="ar"/>
              </w:rPr>
              <w:t>binary sequence</w:t>
            </w:r>
            <w:r>
              <w:rPr>
                <w:rFonts w:hint="eastAsia" w:cs="Times New Roman"/>
                <w:b w:val="0"/>
                <w:bCs w:val="0"/>
                <w:i w:val="0"/>
                <w:iCs w:val="0"/>
                <w:color w:val="auto"/>
                <w:sz w:val="20"/>
                <w:szCs w:val="20"/>
                <w:u w:val="none"/>
                <w:lang w:val="en-US" w:eastAsia="zh-CN"/>
              </w:rPr>
              <w:t xml:space="preserve">,(us) </w:t>
            </w:r>
            <w:bookmarkEnd w:id="8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37"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eastAsia" w:cs="Times New Roman"/>
                <w:b w:val="0"/>
                <w:bCs w:val="0"/>
                <w:i w:val="0"/>
                <w:iCs w:val="0"/>
                <w:color w:val="auto"/>
                <w:kern w:val="0"/>
                <w:sz w:val="20"/>
                <w:szCs w:val="20"/>
                <w:u w:val="none"/>
                <w:lang w:val="en-US" w:eastAsia="zh-CN" w:bidi="ar"/>
              </w:rPr>
              <w:t>6-length binary sequence</w:t>
            </w:r>
          </w:p>
        </w:tc>
        <w:tc>
          <w:tcPr>
            <w:tcW w:w="1209"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eastAsia" w:cs="Times New Roman"/>
                <w:b w:val="0"/>
                <w:bCs w:val="0"/>
                <w:i w:val="0"/>
                <w:iCs w:val="0"/>
                <w:color w:val="auto"/>
                <w:sz w:val="20"/>
                <w:szCs w:val="20"/>
                <w:u w:val="none"/>
                <w:lang w:val="en-US" w:eastAsia="zh-CN"/>
              </w:rPr>
              <w:t>/</w:t>
            </w:r>
          </w:p>
        </w:tc>
        <w:tc>
          <w:tcPr>
            <w:tcW w:w="1476" w:type="pct"/>
            <w:shd w:val="clear" w:color="auto" w:fill="auto"/>
            <w:noWrap/>
            <w:vAlign w:val="center"/>
          </w:tcPr>
          <w:p>
            <w:pPr>
              <w:keepNext w:val="0"/>
              <w:keepLines w:val="0"/>
              <w:widowControl/>
              <w:suppressLineNumbers w:val="0"/>
              <w:jc w:val="center"/>
              <w:textAlignment w:val="bottom"/>
              <w:rPr>
                <w:rFonts w:hint="default"/>
                <w:lang w:val="en-US" w:eastAsia="zh-CN"/>
              </w:rPr>
            </w:pPr>
            <w:bookmarkStart w:id="86" w:name="OLE_LINK123"/>
            <w:r>
              <w:rPr>
                <w:rFonts w:hint="eastAsia"/>
                <w:lang w:val="en-US" w:eastAsia="zh-CN"/>
              </w:rPr>
              <w:t>[</w:t>
            </w:r>
            <w:r>
              <w:rPr>
                <w:rFonts w:hint="default"/>
                <w:lang w:val="en-US" w:eastAsia="zh-CN"/>
              </w:rPr>
              <w:t>2.</w:t>
            </w:r>
            <w:r>
              <w:rPr>
                <w:rFonts w:hint="eastAsia"/>
                <w:lang w:val="en-US" w:eastAsia="zh-CN"/>
              </w:rPr>
              <w:t>645,  3.369]</w:t>
            </w:r>
            <w:bookmarkEnd w:id="86"/>
          </w:p>
        </w:tc>
        <w:tc>
          <w:tcPr>
            <w:tcW w:w="1476" w:type="pct"/>
            <w:shd w:val="clear" w:color="auto" w:fill="auto"/>
            <w:noWrap/>
            <w:vAlign w:val="center"/>
          </w:tcPr>
          <w:p>
            <w:pPr>
              <w:keepNext w:val="0"/>
              <w:keepLines w:val="0"/>
              <w:widowControl/>
              <w:suppressLineNumbers w:val="0"/>
              <w:jc w:val="center"/>
              <w:textAlignment w:val="bottom"/>
              <w:rPr>
                <w:rFonts w:hint="default"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37"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eastAsia" w:cs="Times New Roman"/>
                <w:b w:val="0"/>
                <w:bCs w:val="0"/>
                <w:i w:val="0"/>
                <w:iCs w:val="0"/>
                <w:color w:val="auto"/>
                <w:kern w:val="0"/>
                <w:sz w:val="20"/>
                <w:szCs w:val="20"/>
                <w:u w:val="none"/>
                <w:lang w:val="en-US" w:eastAsia="zh-CN" w:bidi="ar"/>
              </w:rPr>
              <w:t>8-length binary sequence</w:t>
            </w:r>
          </w:p>
        </w:tc>
        <w:tc>
          <w:tcPr>
            <w:tcW w:w="1209"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eastAsia" w:eastAsia="宋体" w:cs="Times New Roman"/>
                <w:sz w:val="20"/>
                <w:szCs w:val="20"/>
                <w:lang w:val="en-US" w:eastAsia="zh-CN"/>
              </w:rPr>
              <w:t>33.3%</w:t>
            </w:r>
          </w:p>
        </w:tc>
        <w:tc>
          <w:tcPr>
            <w:tcW w:w="1476" w:type="pct"/>
            <w:shd w:val="clear" w:color="auto" w:fill="auto"/>
            <w:noWrap/>
            <w:vAlign w:val="center"/>
          </w:tcPr>
          <w:p>
            <w:pPr>
              <w:keepNext w:val="0"/>
              <w:keepLines w:val="0"/>
              <w:widowControl/>
              <w:suppressLineNumbers w:val="0"/>
              <w:jc w:val="center"/>
              <w:textAlignment w:val="bottom"/>
              <w:rPr>
                <w:rFonts w:hint="default"/>
                <w:lang w:val="en-US" w:eastAsia="zh-CN"/>
              </w:rPr>
            </w:pPr>
            <w:r>
              <w:rPr>
                <w:rFonts w:hint="eastAsia"/>
                <w:lang w:val="en-US" w:eastAsia="zh-CN"/>
              </w:rPr>
              <w:t>[</w:t>
            </w:r>
            <w:r>
              <w:rPr>
                <w:rFonts w:hint="default"/>
                <w:lang w:val="en-US" w:eastAsia="zh-CN"/>
              </w:rPr>
              <w:t>2.835</w:t>
            </w:r>
            <w:r>
              <w:rPr>
                <w:rFonts w:hint="eastAsia"/>
                <w:lang w:val="en-US" w:eastAsia="zh-CN"/>
              </w:rPr>
              <w:t>,  3.176]</w:t>
            </w:r>
          </w:p>
        </w:tc>
        <w:tc>
          <w:tcPr>
            <w:tcW w:w="1476"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4"/>
            <w:shd w:val="clear" w:color="auto" w:fill="auto"/>
            <w:noWrap/>
            <w:vAlign w:val="center"/>
          </w:tcPr>
          <w:p>
            <w:pPr>
              <w:keepNext w:val="0"/>
              <w:keepLines w:val="0"/>
              <w:widowControl/>
              <w:suppressLineNumbers w:val="0"/>
              <w:jc w:val="center"/>
              <w:textAlignment w:val="bottom"/>
              <w:rPr>
                <w:rFonts w:hint="default" w:cs="Times New Roman"/>
                <w:i w:val="0"/>
                <w:iCs w:val="0"/>
                <w:color w:val="000000"/>
                <w:kern w:val="0"/>
                <w:sz w:val="20"/>
                <w:szCs w:val="20"/>
                <w:u w:val="none"/>
                <w:lang w:val="en-US" w:eastAsia="zh-CN" w:bidi="ar"/>
              </w:rPr>
            </w:pPr>
            <w:r>
              <w:rPr>
                <w:rFonts w:hint="eastAsia" w:cs="Times New Roman"/>
                <w:b w:val="0"/>
                <w:bCs w:val="0"/>
                <w:i w:val="0"/>
                <w:iCs w:val="0"/>
                <w:color w:val="auto"/>
                <w:sz w:val="20"/>
                <w:szCs w:val="20"/>
                <w:u w:val="none"/>
                <w:lang w:val="en-US" w:eastAsia="zh-CN"/>
              </w:rPr>
              <w:t xml:space="preserve">Note 1: Additional TO </w:t>
            </w:r>
            <w:r>
              <w:rPr>
                <w:rFonts w:hint="default" w:ascii="Times New Roman" w:hAnsi="Times New Roman" w:cs="Times New Roman"/>
                <w:b w:val="0"/>
                <w:bCs w:val="0"/>
                <w:i w:val="0"/>
                <w:iCs w:val="0"/>
                <w:color w:val="auto"/>
                <w:sz w:val="20"/>
                <w:szCs w:val="20"/>
                <w:u w:val="none"/>
                <w:lang w:val="en-US" w:eastAsia="zh-CN"/>
              </w:rPr>
              <w:t xml:space="preserve">accuracy </w:t>
            </w:r>
            <w:r>
              <w:rPr>
                <w:rFonts w:hint="eastAsia" w:cs="Times New Roman"/>
                <w:b w:val="0"/>
                <w:bCs w:val="0"/>
                <w:i w:val="0"/>
                <w:iCs w:val="0"/>
                <w:color w:val="auto"/>
                <w:sz w:val="20"/>
                <w:szCs w:val="20"/>
                <w:u w:val="none"/>
                <w:lang w:val="en-US" w:eastAsia="zh-CN"/>
              </w:rPr>
              <w:t xml:space="preserve">gain is calculated based on the boundary value of the sync accuracy results. </w:t>
            </w:r>
          </w:p>
        </w:tc>
      </w:tr>
      <w:bookmarkEnd w:id="80"/>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Cs/>
          <w:iCs/>
          <w:color w:val="000000" w:themeColor="text1"/>
          <w:sz w:val="20"/>
          <w:szCs w:val="20"/>
          <w:lang w:val="en-US" w:eastAsia="zh-CN"/>
          <w14:textFill>
            <w14:solidFill>
              <w14:schemeClr w14:val="tx1"/>
            </w14:solidFill>
          </w14:textFill>
        </w:rPr>
      </w:pPr>
      <w:bookmarkStart w:id="87" w:name="OLE_LINK100"/>
      <w:r>
        <w:rPr>
          <w:rFonts w:hint="eastAsia" w:eastAsia="微软雅黑" w:cs="Times New Roman"/>
          <w:b/>
          <w:bCs w:val="0"/>
          <w:i/>
          <w:iCs w:val="0"/>
          <w:color w:val="000000" w:themeColor="text1"/>
          <w:sz w:val="20"/>
          <w:szCs w:val="20"/>
          <w:lang w:val="en-US" w:eastAsia="zh-CN"/>
          <w14:textFill>
            <w14:solidFill>
              <w14:schemeClr w14:val="tx1"/>
            </w14:solidFill>
          </w14:textFill>
        </w:rPr>
        <w:t>Observation 5: F</w:t>
      </w:r>
      <w:r>
        <w:rPr>
          <w:rFonts w:hint="default" w:eastAsia="微软雅黑" w:cs="Times New Roman"/>
          <w:b/>
          <w:bCs w:val="0"/>
          <w:i/>
          <w:iCs w:val="0"/>
          <w:color w:val="000000" w:themeColor="text1"/>
          <w:sz w:val="20"/>
          <w:szCs w:val="20"/>
          <w:lang w:val="en-US" w:eastAsia="zh-CN"/>
          <w14:textFill>
            <w14:solidFill>
              <w14:schemeClr w14:val="tx1"/>
            </w14:solidFill>
          </w14:textFill>
        </w:rPr>
        <w:t xml:space="preserve">or </w:t>
      </w:r>
      <w:r>
        <w:rPr>
          <w:rFonts w:hint="eastAsia" w:eastAsia="微软雅黑" w:cs="Times New Roman"/>
          <w:b/>
          <w:bCs w:val="0"/>
          <w:i/>
          <w:iCs w:val="0"/>
          <w:color w:val="000000" w:themeColor="text1"/>
          <w:sz w:val="20"/>
          <w:szCs w:val="20"/>
          <w:lang w:val="en-US" w:eastAsia="zh-CN"/>
          <w14:textFill>
            <w14:solidFill>
              <w14:schemeClr w14:val="tx1"/>
            </w14:solidFill>
          </w14:textFill>
        </w:rPr>
        <w:t>OOK-4 with M=1, compared with 6-length binary sequence, additional resource overhead of 33.3% for 8-length binary sequence can only bring additional TO estimation gain of 5.73%.</w:t>
      </w:r>
    </w:p>
    <w:bookmarkEnd w:id="79"/>
    <w:bookmarkEnd w:id="87"/>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5: F</w:t>
      </w:r>
      <w:r>
        <w:rPr>
          <w:rFonts w:hint="default" w:eastAsia="微软雅黑" w:cs="Times New Roman"/>
          <w:b/>
          <w:bCs w:val="0"/>
          <w:i/>
          <w:iCs w:val="0"/>
          <w:color w:val="000000" w:themeColor="text1"/>
          <w:sz w:val="20"/>
          <w:szCs w:val="20"/>
          <w:lang w:val="en-US" w:eastAsia="zh-CN"/>
          <w14:textFill>
            <w14:solidFill>
              <w14:schemeClr w14:val="tx1"/>
            </w14:solidFill>
          </w14:textFill>
        </w:rPr>
        <w:t xml:space="preserve">or </w:t>
      </w:r>
      <w:r>
        <w:rPr>
          <w:rFonts w:hint="eastAsia" w:eastAsia="微软雅黑" w:cs="Times New Roman"/>
          <w:b/>
          <w:bCs w:val="0"/>
          <w:i/>
          <w:iCs w:val="0"/>
          <w:color w:val="000000" w:themeColor="text1"/>
          <w:sz w:val="20"/>
          <w:szCs w:val="20"/>
          <w:lang w:val="en-US" w:eastAsia="zh-CN"/>
          <w14:textFill>
            <w14:solidFill>
              <w14:schemeClr w14:val="tx1"/>
            </w14:solidFill>
          </w14:textFill>
        </w:rPr>
        <w:t>OOK-4 with M=1, the following four 6</w:t>
      </w:r>
      <w:r>
        <w:rPr>
          <w:rFonts w:hint="default" w:eastAsia="微软雅黑" w:cs="Times New Roman"/>
          <w:b/>
          <w:bCs w:val="0"/>
          <w:i/>
          <w:iCs w:val="0"/>
          <w:color w:val="000000" w:themeColor="text1"/>
          <w:sz w:val="20"/>
          <w:szCs w:val="20"/>
          <w:lang w:val="en-US" w:eastAsia="zh-CN"/>
          <w14:textFill>
            <w14:solidFill>
              <w14:schemeClr w14:val="tx1"/>
            </w14:solidFill>
          </w14:textFill>
        </w:rPr>
        <w:t>-length binary sequence</w:t>
      </w:r>
      <w:r>
        <w:rPr>
          <w:rFonts w:hint="eastAsia" w:eastAsia="微软雅黑" w:cs="Times New Roman"/>
          <w:b/>
          <w:bCs w:val="0"/>
          <w:i/>
          <w:iCs w:val="0"/>
          <w:color w:val="000000" w:themeColor="text1"/>
          <w:sz w:val="20"/>
          <w:szCs w:val="20"/>
          <w:lang w:val="en-US" w:eastAsia="zh-CN"/>
          <w14:textFill>
            <w14:solidFill>
              <w14:schemeClr w14:val="tx1"/>
            </w14:solidFill>
          </w14:textFill>
        </w:rPr>
        <w:t>s are supported for LP-SS.</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[1 0 1 0 1 0]</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[0 1 0 1 0 1]</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[1 0 0 1 0 1]</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[1 0 1 0 0 1]</w:t>
      </w:r>
    </w:p>
    <w:bookmarkEnd w:id="74"/>
    <w:p>
      <w:pPr>
        <w:pStyle w:val="5"/>
        <w:bidi w:val="0"/>
        <w:rPr>
          <w:rFonts w:hint="eastAsia"/>
          <w:lang w:val="en-US"/>
        </w:rPr>
      </w:pPr>
      <w:r>
        <w:rPr>
          <w:rFonts w:hint="eastAsia"/>
          <w:lang w:val="en-US" w:eastAsia="zh-CN"/>
        </w:rPr>
        <w:t>For OOK-4 with M=2</w:t>
      </w:r>
    </w:p>
    <w:p>
      <w:pPr>
        <w:pStyle w:val="2"/>
        <w:keepNext w:val="0"/>
        <w:keepLines w:val="0"/>
        <w:pageBreakBefore w:val="0"/>
        <w:widowControl w:val="0"/>
        <w:numPr>
          <w:ilvl w:val="0"/>
          <w:numId w:val="20"/>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bookmarkStart w:id="88" w:name="OLE_LINK38"/>
      <w:r>
        <w:rPr>
          <w:rFonts w:hint="eastAsia" w:eastAsia="微软雅黑" w:cs="Times New Roman"/>
          <w:b/>
          <w:bCs w:val="0"/>
          <w:iCs/>
          <w:color w:val="000000" w:themeColor="text1"/>
          <w:sz w:val="20"/>
          <w:szCs w:val="20"/>
          <w:lang w:val="en-US" w:eastAsia="zh-CN"/>
          <w14:textFill>
            <w14:solidFill>
              <w14:schemeClr w14:val="tx1"/>
            </w14:solidFill>
          </w14:textFill>
        </w:rPr>
        <w:t>8-length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w:t>
      </w:r>
      <w:r>
        <w:rPr>
          <w:rFonts w:hint="eastAsia" w:eastAsia="微软雅黑" w:cs="Times New Roman"/>
          <w:bCs/>
          <w:iCs/>
          <w:color w:val="000000" w:themeColor="text1"/>
          <w:sz w:val="20"/>
          <w:szCs w:val="20"/>
          <w:lang w:val="en-US" w:eastAsia="zh-CN"/>
          <w14:textFill>
            <w14:solidFill>
              <w14:schemeClr w14:val="tx1"/>
            </w14:solidFill>
          </w14:textFill>
        </w:rPr>
        <w:t xml:space="preserve">2, </w:t>
      </w:r>
      <w:r>
        <w:rPr>
          <w:rStyle w:val="33"/>
          <w:rFonts w:hint="default" w:ascii="Times New Roman" w:hAnsi="Times New Roman" w:cs="Times New Roman"/>
          <w:b w:val="0"/>
          <w:bCs w:val="0"/>
          <w:i w:val="0"/>
          <w:iCs w:val="0"/>
          <w:color w:val="auto"/>
          <w:sz w:val="20"/>
          <w:szCs w:val="20"/>
          <w:lang w:val="en-US" w:eastAsia="zh-CN"/>
        </w:rPr>
        <w:t xml:space="preserve">TO correction </w:t>
      </w:r>
      <w:r>
        <w:rPr>
          <w:rFonts w:hint="eastAsia" w:eastAsia="微软雅黑" w:cs="Times New Roman"/>
          <w:bCs/>
          <w:iCs/>
          <w:color w:val="000000" w:themeColor="text1"/>
          <w:sz w:val="20"/>
          <w:szCs w:val="20"/>
          <w:lang w:val="en-US" w:eastAsia="zh-CN"/>
          <w14:textFill>
            <w14:solidFill>
              <w14:schemeClr w14:val="tx1"/>
            </w14:solidFill>
          </w14:textFill>
        </w:rPr>
        <w:t xml:space="preserve">cross-checking </w:t>
      </w:r>
      <w:r>
        <w:rPr>
          <w:rStyle w:val="33"/>
          <w:rFonts w:hint="default" w:ascii="Times New Roman" w:hAnsi="Times New Roman" w:cs="Times New Roman"/>
          <w:b w:val="0"/>
          <w:bCs w:val="0"/>
          <w:i w:val="0"/>
          <w:iCs w:val="0"/>
          <w:color w:val="auto"/>
          <w:sz w:val="20"/>
          <w:szCs w:val="20"/>
          <w:lang w:val="en-US" w:eastAsia="zh-CN"/>
        </w:rPr>
        <w:t>results</w:t>
      </w:r>
      <w:r>
        <w:rPr>
          <w:rStyle w:val="33"/>
          <w:rFonts w:hint="eastAsia" w:cs="Times New Roman"/>
          <w:b w:val="0"/>
          <w:bCs w:val="0"/>
          <w:i w:val="0"/>
          <w:iCs w:val="0"/>
          <w:color w:val="auto"/>
          <w:sz w:val="20"/>
          <w:szCs w:val="20"/>
          <w:lang w:val="en-US" w:eastAsia="zh-CN"/>
        </w:rPr>
        <w:t xml:space="preserve"> of </w:t>
      </w:r>
      <w:r>
        <w:rPr>
          <w:rFonts w:hint="eastAsia" w:eastAsia="微软雅黑" w:cs="Times New Roman"/>
          <w:bCs/>
          <w:iCs/>
          <w:color w:val="000000" w:themeColor="text1"/>
          <w:sz w:val="20"/>
          <w:szCs w:val="20"/>
          <w:lang w:val="en-US" w:eastAsia="zh-CN"/>
          <w14:textFill>
            <w14:solidFill>
              <w14:schemeClr w14:val="tx1"/>
            </w14:solidFill>
          </w14:textFill>
        </w:rPr>
        <w:t>the agreed four 8-length binary sequence under the principle of balanced OOK-ON and OOK-OFF symbols are listed in Table 5.</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Fonts w:hint="default"/>
          <w:lang w:val="en-US" w:eastAsia="zh-CN"/>
        </w:rPr>
      </w:pPr>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5. </w:t>
      </w:r>
      <w:r>
        <w:rPr>
          <w:rStyle w:val="33"/>
          <w:rFonts w:hint="default" w:ascii="Times New Roman" w:hAnsi="Times New Roman" w:cs="Times New Roman"/>
          <w:b/>
          <w:bCs/>
          <w:i w:val="0"/>
          <w:iCs w:val="0"/>
          <w:color w:val="auto"/>
          <w:sz w:val="20"/>
          <w:szCs w:val="20"/>
          <w:lang w:val="en-US" w:eastAsia="zh-CN"/>
        </w:rPr>
        <w:t xml:space="preserve">Summary of TO correction results for </w:t>
      </w:r>
      <w:r>
        <w:rPr>
          <w:rStyle w:val="33"/>
          <w:rFonts w:hint="eastAsia" w:cs="Times New Roman"/>
          <w:b/>
          <w:bCs/>
          <w:i w:val="0"/>
          <w:iCs w:val="0"/>
          <w:color w:val="auto"/>
          <w:sz w:val="20"/>
          <w:szCs w:val="20"/>
          <w:lang w:val="en-US" w:eastAsia="zh-CN"/>
        </w:rPr>
        <w:t>OOK-4 with M=2 and 8</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p>
    <w:bookmarkEnd w:id="88"/>
    <w:tbl>
      <w:tblPr>
        <w:tblStyle w:val="30"/>
        <w:tblW w:w="36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81"/>
        <w:gridCol w:w="2284"/>
        <w:gridCol w:w="2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bookmarkStart w:id="89" w:name="OLE_LINK44"/>
            <w:r>
              <w:rPr>
                <w:rFonts w:hint="default" w:ascii="Times New Roman" w:hAnsi="Times New Roman" w:cs="Times New Roman"/>
                <w:b w:val="0"/>
                <w:bCs w:val="0"/>
                <w:i w:val="0"/>
                <w:iCs w:val="0"/>
                <w:color w:val="auto"/>
                <w:kern w:val="0"/>
                <w:sz w:val="20"/>
                <w:szCs w:val="20"/>
                <w:u w:val="none"/>
                <w:lang w:val="en-US" w:eastAsia="zh-CN" w:bidi="ar"/>
              </w:rPr>
              <w:t>Sequence index</w:t>
            </w:r>
          </w:p>
        </w:tc>
        <w:tc>
          <w:tcPr>
            <w:tcW w:w="1716"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Candidate sequences</w:t>
            </w:r>
          </w:p>
        </w:tc>
        <w:tc>
          <w:tcPr>
            <w:tcW w:w="2094"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both"/>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Average sync accuracy(us) (Remove the max and min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eastAsia="宋体" w:cs="Times New Roman"/>
                <w:b w:val="0"/>
                <w:bCs w:val="0"/>
                <w:i w:val="0"/>
                <w:iCs w:val="0"/>
                <w:color w:val="auto"/>
                <w:kern w:val="0"/>
                <w:sz w:val="20"/>
                <w:szCs w:val="20"/>
                <w:u w:val="none"/>
                <w:lang w:val="en-US" w:eastAsia="zh-CN" w:bidi="ar"/>
              </w:rPr>
              <w:t>0</w:t>
            </w:r>
          </w:p>
        </w:tc>
        <w:tc>
          <w:tcPr>
            <w:tcW w:w="1716"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ind w:firstLine="400" w:firstLineChars="200"/>
              <w:jc w:val="both"/>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0 1 0 1 1 0 0 1</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1.730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1</w:t>
            </w:r>
          </w:p>
        </w:tc>
        <w:tc>
          <w:tcPr>
            <w:tcW w:w="1716" w:type="pct"/>
            <w:shd w:val="clear" w:color="auto" w:fill="auto"/>
            <w:noWrap/>
            <w:vAlign w:val="center"/>
          </w:tcPr>
          <w:p>
            <w:pPr>
              <w:widowControl w:val="0"/>
              <w:tabs>
                <w:tab w:val="left" w:pos="420"/>
              </w:tabs>
              <w:overflowPunct w:val="0"/>
              <w:autoSpaceDE w:val="0"/>
              <w:autoSpaceDN w:val="0"/>
              <w:adjustRightInd w:val="0"/>
              <w:ind w:right="202" w:rightChars="101"/>
              <w:contextualSpacing/>
              <w:jc w:val="center"/>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0 1 1 0 0 1 0 1</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1.651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2</w:t>
            </w:r>
          </w:p>
        </w:tc>
        <w:tc>
          <w:tcPr>
            <w:tcW w:w="1716" w:type="pct"/>
            <w:shd w:val="clear" w:color="auto" w:fill="auto"/>
            <w:noWrap/>
            <w:vAlign w:val="center"/>
          </w:tcPr>
          <w:p>
            <w:pPr>
              <w:widowControl w:val="0"/>
              <w:tabs>
                <w:tab w:val="left" w:pos="420"/>
              </w:tabs>
              <w:overflowPunct w:val="0"/>
              <w:autoSpaceDE w:val="0"/>
              <w:autoSpaceDN w:val="0"/>
              <w:adjustRightInd w:val="0"/>
              <w:ind w:right="202" w:rightChars="101"/>
              <w:contextualSpacing/>
              <w:jc w:val="center"/>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0 1 1 0 1 0 0 1</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1.582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3</w:t>
            </w:r>
          </w:p>
        </w:tc>
        <w:tc>
          <w:tcPr>
            <w:tcW w:w="1716" w:type="pct"/>
            <w:shd w:val="clear" w:color="auto" w:fill="auto"/>
            <w:noWrap/>
            <w:vAlign w:val="center"/>
          </w:tcPr>
          <w:p>
            <w:pPr>
              <w:widowControl w:val="0"/>
              <w:tabs>
                <w:tab w:val="left" w:pos="420"/>
              </w:tabs>
              <w:overflowPunct w:val="0"/>
              <w:autoSpaceDE w:val="0"/>
              <w:autoSpaceDN w:val="0"/>
              <w:adjustRightInd w:val="0"/>
              <w:ind w:right="202" w:rightChars="101"/>
              <w:contextualSpacing/>
              <w:jc w:val="center"/>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1 0 0 1 0 1 1 0</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1.741 </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eastAsia" w:eastAsia="微软雅黑" w:cs="Times New Roman"/>
          <w:bCs/>
          <w:iCs/>
          <w:color w:val="000000" w:themeColor="text1"/>
          <w:sz w:val="20"/>
          <w:szCs w:val="20"/>
          <w:lang w:val="en-US" w:eastAsia="zh-CN"/>
          <w14:textFill>
            <w14:solidFill>
              <w14:schemeClr w14:val="tx1"/>
            </w14:solidFill>
          </w14:textFill>
        </w:rPr>
        <w:t>From LP-SS cross-checking results, it can be seen that 8-lenght binary sequences can meet the requirement of</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&lt;=2us.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i w:val="0"/>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6: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M=2, the four agreed 8</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 xml:space="preserve">s </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&lt;=2us.</w:t>
      </w:r>
    </w:p>
    <w:p>
      <w:pPr>
        <w:pStyle w:val="2"/>
        <w:keepNext w:val="0"/>
        <w:keepLines w:val="0"/>
        <w:pageBreakBefore w:val="0"/>
        <w:widowControl w:val="0"/>
        <w:numPr>
          <w:ilvl w:val="0"/>
          <w:numId w:val="20"/>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r>
        <w:rPr>
          <w:rFonts w:hint="eastAsia" w:eastAsia="微软雅黑" w:cs="Times New Roman"/>
          <w:b/>
          <w:bCs w:val="0"/>
          <w:iCs/>
          <w:color w:val="000000" w:themeColor="text1"/>
          <w:sz w:val="20"/>
          <w:szCs w:val="20"/>
          <w:lang w:val="en-US" w:eastAsia="zh-CN"/>
          <w14:textFill>
            <w14:solidFill>
              <w14:schemeClr w14:val="tx1"/>
            </w14:solidFill>
          </w14:textFill>
        </w:rPr>
        <w:t>12-length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w:t>
      </w:r>
      <w:r>
        <w:rPr>
          <w:rFonts w:hint="eastAsia" w:eastAsia="微软雅黑" w:cs="Times New Roman"/>
          <w:bCs/>
          <w:iCs/>
          <w:color w:val="000000" w:themeColor="text1"/>
          <w:sz w:val="20"/>
          <w:szCs w:val="20"/>
          <w:lang w:val="en-US" w:eastAsia="zh-CN"/>
          <w14:textFill>
            <w14:solidFill>
              <w14:schemeClr w14:val="tx1"/>
            </w14:solidFill>
          </w14:textFill>
        </w:rPr>
        <w:t xml:space="preserve">2, </w:t>
      </w:r>
      <w:r>
        <w:rPr>
          <w:rStyle w:val="33"/>
          <w:rFonts w:hint="default" w:ascii="Times New Roman" w:hAnsi="Times New Roman" w:cs="Times New Roman"/>
          <w:b w:val="0"/>
          <w:bCs w:val="0"/>
          <w:i w:val="0"/>
          <w:iCs w:val="0"/>
          <w:color w:val="auto"/>
          <w:sz w:val="20"/>
          <w:szCs w:val="20"/>
          <w:lang w:val="en-US" w:eastAsia="zh-CN"/>
        </w:rPr>
        <w:t xml:space="preserve">TO correction </w:t>
      </w:r>
      <w:r>
        <w:rPr>
          <w:rFonts w:hint="eastAsia" w:eastAsia="微软雅黑" w:cs="Times New Roman"/>
          <w:bCs/>
          <w:iCs/>
          <w:color w:val="000000" w:themeColor="text1"/>
          <w:sz w:val="20"/>
          <w:szCs w:val="20"/>
          <w:lang w:val="en-US" w:eastAsia="zh-CN"/>
          <w14:textFill>
            <w14:solidFill>
              <w14:schemeClr w14:val="tx1"/>
            </w14:solidFill>
          </w14:textFill>
        </w:rPr>
        <w:t xml:space="preserve">cross-checking </w:t>
      </w:r>
      <w:r>
        <w:rPr>
          <w:rStyle w:val="33"/>
          <w:rFonts w:hint="default" w:ascii="Times New Roman" w:hAnsi="Times New Roman" w:cs="Times New Roman"/>
          <w:b w:val="0"/>
          <w:bCs w:val="0"/>
          <w:i w:val="0"/>
          <w:iCs w:val="0"/>
          <w:color w:val="auto"/>
          <w:sz w:val="20"/>
          <w:szCs w:val="20"/>
          <w:lang w:val="en-US" w:eastAsia="zh-CN"/>
        </w:rPr>
        <w:t>results</w:t>
      </w:r>
      <w:r>
        <w:rPr>
          <w:rStyle w:val="33"/>
          <w:rFonts w:hint="eastAsia" w:cs="Times New Roman"/>
          <w:b w:val="0"/>
          <w:bCs w:val="0"/>
          <w:i w:val="0"/>
          <w:iCs w:val="0"/>
          <w:color w:val="auto"/>
          <w:sz w:val="20"/>
          <w:szCs w:val="20"/>
          <w:lang w:val="en-US" w:eastAsia="zh-CN"/>
        </w:rPr>
        <w:t xml:space="preserve"> of </w:t>
      </w:r>
      <w:r>
        <w:rPr>
          <w:rFonts w:hint="eastAsia" w:eastAsia="微软雅黑" w:cs="Times New Roman"/>
          <w:bCs/>
          <w:iCs/>
          <w:color w:val="000000" w:themeColor="text1"/>
          <w:sz w:val="20"/>
          <w:szCs w:val="20"/>
          <w:lang w:val="en-US" w:eastAsia="zh-CN"/>
          <w14:textFill>
            <w14:solidFill>
              <w14:schemeClr w14:val="tx1"/>
            </w14:solidFill>
          </w14:textFill>
        </w:rPr>
        <w:t>the agreed four 12-length binary sequence under the principle of balanced OOK-ON and OOK-OFF symbols are listed in Table 6.</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Style w:val="33"/>
          <w:rFonts w:hint="eastAsia" w:cs="Times New Roman"/>
          <w:b/>
          <w:bCs/>
          <w:i w:val="0"/>
          <w:iCs w:val="0"/>
          <w:color w:val="auto"/>
          <w:sz w:val="20"/>
          <w:szCs w:val="20"/>
          <w:lang w:val="en-US" w:eastAsia="zh-CN"/>
        </w:rPr>
      </w:pPr>
      <w:bookmarkStart w:id="90" w:name="OLE_LINK119"/>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6. </w:t>
      </w:r>
      <w:r>
        <w:rPr>
          <w:rStyle w:val="33"/>
          <w:rFonts w:hint="default" w:ascii="Times New Roman" w:hAnsi="Times New Roman" w:cs="Times New Roman"/>
          <w:b/>
          <w:bCs/>
          <w:i w:val="0"/>
          <w:iCs w:val="0"/>
          <w:color w:val="auto"/>
          <w:sz w:val="20"/>
          <w:szCs w:val="20"/>
          <w:lang w:val="en-US" w:eastAsia="zh-CN"/>
        </w:rPr>
        <w:t xml:space="preserve">Summary of TO correction results for </w:t>
      </w:r>
      <w:r>
        <w:rPr>
          <w:rStyle w:val="33"/>
          <w:rFonts w:hint="eastAsia" w:cs="Times New Roman"/>
          <w:b/>
          <w:bCs/>
          <w:i w:val="0"/>
          <w:iCs w:val="0"/>
          <w:color w:val="auto"/>
          <w:sz w:val="20"/>
          <w:szCs w:val="20"/>
          <w:lang w:val="en-US" w:eastAsia="zh-CN"/>
        </w:rPr>
        <w:t>OOK-4 with M=2 and 12</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p>
    <w:bookmarkEnd w:id="89"/>
    <w:bookmarkEnd w:id="90"/>
    <w:tbl>
      <w:tblPr>
        <w:tblStyle w:val="30"/>
        <w:tblW w:w="36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81"/>
        <w:gridCol w:w="2284"/>
        <w:gridCol w:w="2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bookmarkStart w:id="91" w:name="OLE_LINK26"/>
            <w:r>
              <w:rPr>
                <w:rFonts w:hint="default" w:ascii="Times New Roman" w:hAnsi="Times New Roman" w:cs="Times New Roman"/>
                <w:b w:val="0"/>
                <w:bCs w:val="0"/>
                <w:i w:val="0"/>
                <w:iCs w:val="0"/>
                <w:color w:val="auto"/>
                <w:kern w:val="0"/>
                <w:sz w:val="20"/>
                <w:szCs w:val="20"/>
                <w:u w:val="none"/>
                <w:lang w:val="en-US" w:eastAsia="zh-CN" w:bidi="ar"/>
              </w:rPr>
              <w:t>Sequence index</w:t>
            </w:r>
          </w:p>
        </w:tc>
        <w:tc>
          <w:tcPr>
            <w:tcW w:w="1716"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Candidate sequences</w:t>
            </w:r>
          </w:p>
        </w:tc>
        <w:tc>
          <w:tcPr>
            <w:tcW w:w="2094"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both"/>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Average sync accuracy(us) (Remove the max and min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eastAsia="宋体" w:cs="Times New Roman"/>
                <w:b w:val="0"/>
                <w:bCs w:val="0"/>
                <w:i w:val="0"/>
                <w:iCs w:val="0"/>
                <w:color w:val="auto"/>
                <w:kern w:val="0"/>
                <w:sz w:val="20"/>
                <w:szCs w:val="20"/>
                <w:u w:val="none"/>
                <w:lang w:val="en-US" w:eastAsia="zh-CN" w:bidi="ar"/>
              </w:rPr>
              <w:t>0</w:t>
            </w:r>
          </w:p>
        </w:tc>
        <w:tc>
          <w:tcPr>
            <w:tcW w:w="1716" w:type="pct"/>
            <w:shd w:val="clear" w:color="auto" w:fill="auto"/>
            <w:noWrap/>
            <w:vAlign w:val="center"/>
          </w:tcPr>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1 0 0 1 1 0 0 1 1 0 0 1</w:t>
            </w:r>
          </w:p>
        </w:tc>
        <w:tc>
          <w:tcPr>
            <w:tcW w:w="2094" w:type="pct"/>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1.054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1</w:t>
            </w:r>
          </w:p>
        </w:tc>
        <w:tc>
          <w:tcPr>
            <w:tcW w:w="1716" w:type="pct"/>
            <w:shd w:val="clear" w:color="auto" w:fill="auto"/>
            <w:noWrap/>
            <w:vAlign w:val="center"/>
          </w:tcPr>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0 1 1 0 1 0 0 1 1 0 0 1</w:t>
            </w:r>
          </w:p>
        </w:tc>
        <w:tc>
          <w:tcPr>
            <w:tcW w:w="2094" w:type="pct"/>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1.103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2</w:t>
            </w:r>
          </w:p>
        </w:tc>
        <w:tc>
          <w:tcPr>
            <w:tcW w:w="1716" w:type="pct"/>
            <w:shd w:val="clear" w:color="auto" w:fill="auto"/>
            <w:noWrap/>
            <w:vAlign w:val="center"/>
          </w:tcPr>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0 1 1 0 0 1 1 0 1 0 0 1</w:t>
            </w:r>
          </w:p>
        </w:tc>
        <w:tc>
          <w:tcPr>
            <w:tcW w:w="2094" w:type="pct"/>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1.098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3</w:t>
            </w:r>
          </w:p>
        </w:tc>
        <w:tc>
          <w:tcPr>
            <w:tcW w:w="1716" w:type="pct"/>
            <w:shd w:val="clear" w:color="auto" w:fill="auto"/>
            <w:noWrap/>
            <w:vAlign w:val="center"/>
          </w:tcPr>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0 1 1 0 0 1 0 1 1 0 0 1</w:t>
            </w:r>
          </w:p>
        </w:tc>
        <w:tc>
          <w:tcPr>
            <w:tcW w:w="2094" w:type="pct"/>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1.271 </w:t>
            </w:r>
          </w:p>
        </w:tc>
      </w:tr>
      <w:bookmarkEnd w:id="91"/>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宋体" w:cs="Times New Roman"/>
          <w:bCs/>
          <w:iCs/>
          <w:color w:val="000000" w:themeColor="text1"/>
          <w:sz w:val="20"/>
          <w:szCs w:val="20"/>
          <w:lang w:val="en-US" w:eastAsia="zh-CN"/>
          <w14:textFill>
            <w14:solidFill>
              <w14:schemeClr w14:val="tx1"/>
            </w14:solidFill>
          </w14:textFill>
        </w:rPr>
      </w:pPr>
      <w:r>
        <w:rPr>
          <w:rFonts w:hint="eastAsia" w:eastAsia="微软雅黑" w:cs="Times New Roman"/>
          <w:bCs/>
          <w:iCs/>
          <w:color w:val="000000" w:themeColor="text1"/>
          <w:sz w:val="20"/>
          <w:szCs w:val="20"/>
          <w:lang w:val="en-US" w:eastAsia="zh-CN"/>
          <w14:textFill>
            <w14:solidFill>
              <w14:schemeClr w14:val="tx1"/>
            </w14:solidFill>
          </w14:textFill>
        </w:rPr>
        <w:t>From LP-SS cross-checking results, it can be seen that 12-length binary sequences can meet the requirement of</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&lt;=2us.12-length binary sequences balances overhead and performance better compared to 8 binary sequences and 16 binary sequences, and has the same overhead as a 6-length sequence with M=1.</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bookmarkStart w:id="92" w:name="OLE_LINK2"/>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7: </w:t>
      </w:r>
      <w:bookmarkStart w:id="93" w:name="OLE_LINK18"/>
      <w:r>
        <w:rPr>
          <w:rStyle w:val="33"/>
          <w:rFonts w:hint="eastAsia" w:cs="Times New Roman"/>
          <w:b/>
          <w:bCs w:val="0"/>
          <w:i/>
          <w:iCs w:val="0"/>
          <w:color w:val="auto"/>
          <w:sz w:val="20"/>
          <w:szCs w:val="20"/>
          <w:lang w:val="en-US" w:eastAsia="zh-CN"/>
        </w:rPr>
        <w:t>F</w:t>
      </w:r>
      <w:bookmarkEnd w:id="92"/>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M=2,</w:t>
      </w:r>
      <w:bookmarkEnd w:id="93"/>
      <w:r>
        <w:rPr>
          <w:rStyle w:val="33"/>
          <w:rFonts w:hint="eastAsia" w:cs="Times New Roman"/>
          <w:b/>
          <w:bCs w:val="0"/>
          <w:i/>
          <w:iCs w:val="0"/>
          <w:color w:val="auto"/>
          <w:sz w:val="20"/>
          <w:szCs w:val="20"/>
          <w:lang w:val="en-US" w:eastAsia="zh-CN"/>
        </w:rPr>
        <w:t xml:space="preserve"> the four agreed 12</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 xml:space="preserve">s </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&lt;=2us.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8: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M=2,12-length binary sequences balances overhead and performance better compared to 8 binary sequences and 16 binary sequences, and has the same overhead as a 6-length sequence with M=1.</w:t>
      </w:r>
    </w:p>
    <w:p>
      <w:pPr>
        <w:pStyle w:val="2"/>
        <w:keepNext w:val="0"/>
        <w:keepLines w:val="0"/>
        <w:pageBreakBefore w:val="0"/>
        <w:widowControl w:val="0"/>
        <w:numPr>
          <w:ilvl w:val="0"/>
          <w:numId w:val="20"/>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bookmarkStart w:id="94" w:name="OLE_LINK144"/>
      <w:r>
        <w:rPr>
          <w:rFonts w:hint="eastAsia" w:eastAsia="微软雅黑" w:cs="Times New Roman"/>
          <w:b/>
          <w:bCs w:val="0"/>
          <w:iCs/>
          <w:color w:val="000000" w:themeColor="text1"/>
          <w:sz w:val="20"/>
          <w:szCs w:val="20"/>
          <w:lang w:val="en-US" w:eastAsia="zh-CN"/>
          <w14:textFill>
            <w14:solidFill>
              <w14:schemeClr w14:val="tx1"/>
            </w14:solidFill>
          </w14:textFill>
        </w:rPr>
        <w:t>16-length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w:t>
      </w:r>
      <w:r>
        <w:rPr>
          <w:rFonts w:hint="eastAsia" w:eastAsia="微软雅黑" w:cs="Times New Roman"/>
          <w:bCs/>
          <w:iCs/>
          <w:color w:val="000000" w:themeColor="text1"/>
          <w:sz w:val="20"/>
          <w:szCs w:val="20"/>
          <w:lang w:val="en-US" w:eastAsia="zh-CN"/>
          <w14:textFill>
            <w14:solidFill>
              <w14:schemeClr w14:val="tx1"/>
            </w14:solidFill>
          </w14:textFill>
        </w:rPr>
        <w:t xml:space="preserve">2, </w:t>
      </w:r>
      <w:r>
        <w:rPr>
          <w:rStyle w:val="33"/>
          <w:rFonts w:hint="default" w:ascii="Times New Roman" w:hAnsi="Times New Roman" w:cs="Times New Roman"/>
          <w:b w:val="0"/>
          <w:bCs w:val="0"/>
          <w:i w:val="0"/>
          <w:iCs w:val="0"/>
          <w:color w:val="auto"/>
          <w:sz w:val="20"/>
          <w:szCs w:val="20"/>
          <w:lang w:val="en-US" w:eastAsia="zh-CN"/>
        </w:rPr>
        <w:t xml:space="preserve">TO correction </w:t>
      </w:r>
      <w:r>
        <w:rPr>
          <w:rFonts w:hint="eastAsia" w:eastAsia="微软雅黑" w:cs="Times New Roman"/>
          <w:bCs/>
          <w:iCs/>
          <w:color w:val="000000" w:themeColor="text1"/>
          <w:sz w:val="20"/>
          <w:szCs w:val="20"/>
          <w:lang w:val="en-US" w:eastAsia="zh-CN"/>
          <w14:textFill>
            <w14:solidFill>
              <w14:schemeClr w14:val="tx1"/>
            </w14:solidFill>
          </w14:textFill>
        </w:rPr>
        <w:t xml:space="preserve">cross-checking </w:t>
      </w:r>
      <w:r>
        <w:rPr>
          <w:rStyle w:val="33"/>
          <w:rFonts w:hint="default" w:ascii="Times New Roman" w:hAnsi="Times New Roman" w:cs="Times New Roman"/>
          <w:b w:val="0"/>
          <w:bCs w:val="0"/>
          <w:i w:val="0"/>
          <w:iCs w:val="0"/>
          <w:color w:val="auto"/>
          <w:sz w:val="20"/>
          <w:szCs w:val="20"/>
          <w:lang w:val="en-US" w:eastAsia="zh-CN"/>
        </w:rPr>
        <w:t>results</w:t>
      </w:r>
      <w:r>
        <w:rPr>
          <w:rStyle w:val="33"/>
          <w:rFonts w:hint="eastAsia" w:cs="Times New Roman"/>
          <w:b w:val="0"/>
          <w:bCs w:val="0"/>
          <w:i w:val="0"/>
          <w:iCs w:val="0"/>
          <w:color w:val="auto"/>
          <w:sz w:val="20"/>
          <w:szCs w:val="20"/>
          <w:lang w:val="en-US" w:eastAsia="zh-CN"/>
        </w:rPr>
        <w:t xml:space="preserve"> of </w:t>
      </w:r>
      <w:r>
        <w:rPr>
          <w:rFonts w:hint="eastAsia" w:eastAsia="微软雅黑" w:cs="Times New Roman"/>
          <w:bCs/>
          <w:iCs/>
          <w:color w:val="000000" w:themeColor="text1"/>
          <w:sz w:val="20"/>
          <w:szCs w:val="20"/>
          <w:lang w:val="en-US" w:eastAsia="zh-CN"/>
          <w14:textFill>
            <w14:solidFill>
              <w14:schemeClr w14:val="tx1"/>
            </w14:solidFill>
          </w14:textFill>
        </w:rPr>
        <w:t>the agreed four 16-length binary sequence under the principle of balanced OOK-ON and OOK-OFF symbols are listed in Table 7.</w:t>
      </w:r>
    </w:p>
    <w:bookmarkEnd w:id="94"/>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Style w:val="33"/>
          <w:rFonts w:hint="eastAsia" w:cs="Times New Roman"/>
          <w:b/>
          <w:bCs/>
          <w:i w:val="0"/>
          <w:iCs w:val="0"/>
          <w:color w:val="auto"/>
          <w:sz w:val="20"/>
          <w:szCs w:val="20"/>
          <w:lang w:val="en-US" w:eastAsia="zh-CN"/>
        </w:rPr>
      </w:pPr>
      <w:bookmarkStart w:id="95" w:name="OLE_LINK130"/>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7. </w:t>
      </w:r>
      <w:r>
        <w:rPr>
          <w:rStyle w:val="33"/>
          <w:rFonts w:hint="default" w:ascii="Times New Roman" w:hAnsi="Times New Roman" w:cs="Times New Roman"/>
          <w:b/>
          <w:bCs/>
          <w:i w:val="0"/>
          <w:iCs w:val="0"/>
          <w:color w:val="auto"/>
          <w:sz w:val="20"/>
          <w:szCs w:val="20"/>
          <w:lang w:val="en-US" w:eastAsia="zh-CN"/>
        </w:rPr>
        <w:t xml:space="preserve">Summary of TO correction results for </w:t>
      </w:r>
      <w:r>
        <w:rPr>
          <w:rStyle w:val="33"/>
          <w:rFonts w:hint="eastAsia" w:cs="Times New Roman"/>
          <w:b/>
          <w:bCs/>
          <w:i w:val="0"/>
          <w:iCs w:val="0"/>
          <w:color w:val="auto"/>
          <w:sz w:val="20"/>
          <w:szCs w:val="20"/>
          <w:lang w:val="en-US" w:eastAsia="zh-CN"/>
        </w:rPr>
        <w:t>OOK-4 with M=2 and 16</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p>
    <w:tbl>
      <w:tblPr>
        <w:tblStyle w:val="30"/>
        <w:tblW w:w="36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81"/>
        <w:gridCol w:w="2284"/>
        <w:gridCol w:w="2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bookmarkStart w:id="96" w:name="OLE_LINK30"/>
            <w:r>
              <w:rPr>
                <w:rFonts w:hint="default" w:ascii="Times New Roman" w:hAnsi="Times New Roman" w:cs="Times New Roman"/>
                <w:b w:val="0"/>
                <w:bCs w:val="0"/>
                <w:i w:val="0"/>
                <w:iCs w:val="0"/>
                <w:color w:val="auto"/>
                <w:kern w:val="0"/>
                <w:sz w:val="20"/>
                <w:szCs w:val="20"/>
                <w:u w:val="none"/>
                <w:lang w:val="en-US" w:eastAsia="zh-CN" w:bidi="ar"/>
              </w:rPr>
              <w:t>Sequence index</w:t>
            </w:r>
          </w:p>
        </w:tc>
        <w:tc>
          <w:tcPr>
            <w:tcW w:w="1716"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Candidate sequences</w:t>
            </w:r>
          </w:p>
        </w:tc>
        <w:tc>
          <w:tcPr>
            <w:tcW w:w="2094"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both"/>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Average sync accuracy(us) (Remove the max and min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eastAsia="宋体" w:cs="Times New Roman"/>
                <w:b w:val="0"/>
                <w:bCs w:val="0"/>
                <w:i w:val="0"/>
                <w:iCs w:val="0"/>
                <w:color w:val="auto"/>
                <w:kern w:val="0"/>
                <w:sz w:val="20"/>
                <w:szCs w:val="20"/>
                <w:u w:val="none"/>
                <w:lang w:val="en-US" w:eastAsia="zh-CN" w:bidi="ar"/>
              </w:rPr>
              <w:t>0</w:t>
            </w:r>
          </w:p>
        </w:tc>
        <w:tc>
          <w:tcPr>
            <w:tcW w:w="1716" w:type="pct"/>
            <w:shd w:val="clear" w:color="auto" w:fill="auto"/>
            <w:noWrap/>
            <w:vAlign w:val="center"/>
          </w:tcPr>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1 0 0 1 0 1 0 1 1 0 0 1 1 0 0 1</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0.991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1</w:t>
            </w:r>
          </w:p>
        </w:tc>
        <w:tc>
          <w:tcPr>
            <w:tcW w:w="1716" w:type="pct"/>
            <w:shd w:val="clear" w:color="auto" w:fill="auto"/>
            <w:noWrap/>
            <w:vAlign w:val="center"/>
          </w:tcPr>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1 0 0 1 1 0 0 1 0 1 1 0 0 1 0 1</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1.006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2</w:t>
            </w:r>
          </w:p>
        </w:tc>
        <w:tc>
          <w:tcPr>
            <w:tcW w:w="1716" w:type="pct"/>
            <w:shd w:val="clear" w:color="auto" w:fill="auto"/>
            <w:noWrap/>
            <w:vAlign w:val="center"/>
          </w:tcPr>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1 0 0 1 1 0 1 0 0 1 0 1 1 0 0 1</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0.971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3</w:t>
            </w:r>
          </w:p>
        </w:tc>
        <w:tc>
          <w:tcPr>
            <w:tcW w:w="1716" w:type="pct"/>
            <w:shd w:val="clear" w:color="auto" w:fill="auto"/>
            <w:noWrap/>
            <w:vAlign w:val="center"/>
          </w:tcPr>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1 0 1 0 0 1 1 0 0 1 1 0 0 1 0 1</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0.969 </w:t>
            </w:r>
          </w:p>
        </w:tc>
      </w:tr>
      <w:bookmarkEnd w:id="96"/>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eastAsia" w:eastAsia="微软雅黑" w:cs="Times New Roman"/>
          <w:bCs/>
          <w:iCs/>
          <w:color w:val="000000" w:themeColor="text1"/>
          <w:sz w:val="20"/>
          <w:szCs w:val="20"/>
          <w:lang w:val="en-US" w:eastAsia="zh-CN"/>
          <w14:textFill>
            <w14:solidFill>
              <w14:schemeClr w14:val="tx1"/>
            </w14:solidFill>
          </w14:textFill>
        </w:rPr>
        <w:t>From LP-SS cross-checking results, it can be seen that 16 binary sequences can meet the requirement of</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&lt;=2us.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9: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M=2, the four agreed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 xml:space="preserve">s </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&lt;=2us.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 w:val="0"/>
          <w:bCs/>
          <w:iCs/>
          <w:color w:val="000000" w:themeColor="text1"/>
          <w:sz w:val="20"/>
          <w:szCs w:val="20"/>
          <w:lang w:val="en-US" w:eastAsia="zh-CN"/>
          <w14:textFill>
            <w14:solidFill>
              <w14:schemeClr w14:val="tx1"/>
            </w14:solidFill>
          </w14:textFill>
        </w:rPr>
      </w:pPr>
      <w:bookmarkStart w:id="97" w:name="OLE_LINK142"/>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OOK-4 with M=2, 8-length,12-length and 16-length binary sequences can meet the requirement of </w:t>
      </w:r>
      <w:r>
        <w:rPr>
          <w:rFonts w:hint="default" w:eastAsia="微软雅黑" w:cs="Times New Roman"/>
          <w:b w:val="0"/>
          <w:bCs/>
          <w:iCs/>
          <w:color w:val="000000" w:themeColor="text1"/>
          <w:sz w:val="20"/>
          <w:szCs w:val="20"/>
          <w:lang w:val="en-US" w:eastAsia="zh-CN"/>
          <w14:textFill>
            <w14:solidFill>
              <w14:schemeClr w14:val="tx1"/>
            </w14:solidFill>
          </w14:textFill>
        </w:rPr>
        <w:t>TO correction</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 accuracy &lt;=2us. The </w:t>
      </w:r>
      <w:r>
        <w:rPr>
          <w:rStyle w:val="33"/>
          <w:rFonts w:hint="eastAsia" w:cs="Times New Roman"/>
          <w:b w:val="0"/>
          <w:bCs/>
          <w:i w:val="0"/>
          <w:iCs w:val="0"/>
          <w:color w:val="auto"/>
          <w:sz w:val="20"/>
          <w:szCs w:val="20"/>
          <w:lang w:val="en-US" w:eastAsia="zh-CN"/>
        </w:rPr>
        <w:t>s</w:t>
      </w:r>
      <w:r>
        <w:rPr>
          <w:rStyle w:val="33"/>
          <w:rFonts w:hint="default" w:ascii="Times New Roman" w:hAnsi="Times New Roman" w:cs="Times New Roman"/>
          <w:b w:val="0"/>
          <w:bCs/>
          <w:i w:val="0"/>
          <w:iCs w:val="0"/>
          <w:color w:val="auto"/>
          <w:sz w:val="20"/>
          <w:szCs w:val="20"/>
          <w:lang w:val="en-US" w:eastAsia="zh-CN"/>
        </w:rPr>
        <w:t xml:space="preserve">ummary of </w:t>
      </w:r>
      <w:r>
        <w:rPr>
          <w:rStyle w:val="33"/>
          <w:rFonts w:hint="eastAsia" w:cs="Times New Roman"/>
          <w:b w:val="0"/>
          <w:bCs/>
          <w:i w:val="0"/>
          <w:iCs w:val="0"/>
          <w:color w:val="auto"/>
          <w:sz w:val="20"/>
          <w:szCs w:val="20"/>
          <w:lang w:val="en-US" w:eastAsia="zh-CN"/>
        </w:rPr>
        <w:t xml:space="preserve">binary sequence </w:t>
      </w:r>
      <w:r>
        <w:rPr>
          <w:rFonts w:hint="eastAsia" w:cs="Times New Roman"/>
          <w:b w:val="0"/>
          <w:bCs/>
          <w:i w:val="0"/>
          <w:iCs w:val="0"/>
          <w:color w:val="auto"/>
          <w:kern w:val="0"/>
          <w:sz w:val="20"/>
          <w:szCs w:val="20"/>
          <w:u w:val="none"/>
          <w:lang w:val="en-US" w:eastAsia="zh-CN" w:bidi="ar"/>
        </w:rPr>
        <w:t xml:space="preserve">resource overhead Vs </w:t>
      </w:r>
      <w:r>
        <w:rPr>
          <w:rFonts w:hint="eastAsia" w:cs="Times New Roman"/>
          <w:b w:val="0"/>
          <w:bCs/>
          <w:i w:val="0"/>
          <w:iCs w:val="0"/>
          <w:color w:val="auto"/>
          <w:sz w:val="20"/>
          <w:szCs w:val="20"/>
          <w:u w:val="none"/>
          <w:lang w:val="en-US" w:eastAsia="zh-CN"/>
        </w:rPr>
        <w:t xml:space="preserve">TO </w:t>
      </w:r>
      <w:r>
        <w:rPr>
          <w:rFonts w:hint="default" w:ascii="Times New Roman" w:hAnsi="Times New Roman" w:cs="Times New Roman"/>
          <w:b w:val="0"/>
          <w:bCs/>
          <w:i w:val="0"/>
          <w:iCs w:val="0"/>
          <w:color w:val="auto"/>
          <w:sz w:val="20"/>
          <w:szCs w:val="20"/>
          <w:u w:val="none"/>
          <w:lang w:val="en-US" w:eastAsia="zh-CN"/>
        </w:rPr>
        <w:t xml:space="preserve">accuracy </w:t>
      </w:r>
      <w:r>
        <w:rPr>
          <w:rFonts w:hint="eastAsia" w:cs="Times New Roman"/>
          <w:b w:val="0"/>
          <w:bCs/>
          <w:i w:val="0"/>
          <w:iCs w:val="0"/>
          <w:color w:val="auto"/>
          <w:sz w:val="20"/>
          <w:szCs w:val="20"/>
          <w:u w:val="none"/>
          <w:lang w:val="en-US" w:eastAsia="zh-CN"/>
        </w:rPr>
        <w:t xml:space="preserve">gain is shown in Table 8. </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From Table 8 it can be seen that compared </w:t>
      </w:r>
      <w:bookmarkStart w:id="98" w:name="OLE_LINK66"/>
      <w:r>
        <w:rPr>
          <w:rFonts w:hint="eastAsia" w:eastAsia="微软雅黑" w:cs="Times New Roman"/>
          <w:b w:val="0"/>
          <w:bCs/>
          <w:iCs/>
          <w:color w:val="000000" w:themeColor="text1"/>
          <w:sz w:val="20"/>
          <w:szCs w:val="20"/>
          <w:lang w:val="en-US" w:eastAsia="zh-CN"/>
          <w14:textFill>
            <w14:solidFill>
              <w14:schemeClr w14:val="tx1"/>
            </w14:solidFill>
          </w14:textFill>
        </w:rPr>
        <w:t>with 8-length binary sequence</w:t>
      </w:r>
      <w:bookmarkEnd w:id="98"/>
      <w:r>
        <w:rPr>
          <w:rFonts w:hint="eastAsia" w:eastAsia="微软雅黑" w:cs="Times New Roman"/>
          <w:b w:val="0"/>
          <w:bCs/>
          <w:iCs/>
          <w:color w:val="000000" w:themeColor="text1"/>
          <w:sz w:val="20"/>
          <w:szCs w:val="20"/>
          <w:lang w:val="en-US" w:eastAsia="zh-CN"/>
          <w14:textFill>
            <w14:solidFill>
              <w14:schemeClr w14:val="tx1"/>
            </w14:solidFill>
          </w14:textFill>
        </w:rPr>
        <w:t xml:space="preserve">, </w:t>
      </w:r>
      <w:bookmarkStart w:id="99" w:name="OLE_LINK140"/>
      <w:r>
        <w:rPr>
          <w:rFonts w:hint="eastAsia" w:eastAsia="微软雅黑" w:cs="Times New Roman"/>
          <w:b w:val="0"/>
          <w:bCs/>
          <w:iCs/>
          <w:color w:val="000000" w:themeColor="text1"/>
          <w:sz w:val="20"/>
          <w:szCs w:val="20"/>
          <w:lang w:val="en-US" w:eastAsia="zh-CN"/>
          <w14:textFill>
            <w14:solidFill>
              <w14:schemeClr w14:val="tx1"/>
            </w14:solidFill>
          </w14:textFill>
        </w:rPr>
        <w:t xml:space="preserve">additional resource overhead of 50% for 12-length binary sequence can bring additional TO estimation gain of 27.00%, additional resource overhead of 100% for 16-length binary sequence can bring additional TO estimation gain of 42.22% which is less than two times of 27.00%. </w:t>
      </w:r>
    </w:p>
    <w:bookmarkEnd w:id="99"/>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Cs/>
          <w:iCs/>
          <w:color w:val="000000" w:themeColor="text1"/>
          <w:sz w:val="20"/>
          <w:szCs w:val="20"/>
          <w:lang w:val="en-US" w:eastAsia="zh-CN"/>
          <w14:textFill>
            <w14:solidFill>
              <w14:schemeClr w14:val="tx1"/>
            </w14:solidFill>
          </w14:textFill>
        </w:rPr>
        <w:t xml:space="preserve">Therefore, from the perspective of LP-SS overhead reduction </w:t>
      </w:r>
      <w:bookmarkStart w:id="100" w:name="OLE_LINK149"/>
      <w:r>
        <w:rPr>
          <w:rFonts w:hint="eastAsia" w:eastAsia="微软雅黑" w:cs="Times New Roman"/>
          <w:bCs/>
          <w:iCs/>
          <w:color w:val="000000" w:themeColor="text1"/>
          <w:sz w:val="20"/>
          <w:szCs w:val="20"/>
          <w:lang w:val="en-US" w:eastAsia="zh-CN"/>
          <w14:textFill>
            <w14:solidFill>
              <w14:schemeClr w14:val="tx1"/>
            </w14:solidFill>
          </w14:textFill>
        </w:rPr>
        <w:t xml:space="preserve">and </w:t>
      </w:r>
      <w:r>
        <w:rPr>
          <w:rFonts w:hint="eastAsia" w:cs="Times New Roman"/>
          <w:b w:val="0"/>
          <w:bCs w:val="0"/>
          <w:i w:val="0"/>
          <w:iCs w:val="0"/>
          <w:color w:val="auto"/>
          <w:sz w:val="20"/>
          <w:szCs w:val="20"/>
          <w:u w:val="none"/>
          <w:lang w:val="en-US" w:eastAsia="zh-CN"/>
        </w:rPr>
        <w:t xml:space="preserve">additional TO </w:t>
      </w:r>
      <w:r>
        <w:rPr>
          <w:rFonts w:hint="default" w:ascii="Times New Roman" w:hAnsi="Times New Roman" w:cs="Times New Roman"/>
          <w:b w:val="0"/>
          <w:bCs w:val="0"/>
          <w:i w:val="0"/>
          <w:iCs w:val="0"/>
          <w:color w:val="auto"/>
          <w:sz w:val="20"/>
          <w:szCs w:val="20"/>
          <w:u w:val="none"/>
          <w:lang w:val="en-US" w:eastAsia="zh-CN"/>
        </w:rPr>
        <w:t xml:space="preserve">accuracy </w:t>
      </w:r>
      <w:r>
        <w:rPr>
          <w:rFonts w:hint="eastAsia" w:cs="Times New Roman"/>
          <w:b w:val="0"/>
          <w:bCs w:val="0"/>
          <w:i w:val="0"/>
          <w:iCs w:val="0"/>
          <w:color w:val="auto"/>
          <w:sz w:val="20"/>
          <w:szCs w:val="20"/>
          <w:u w:val="none"/>
          <w:lang w:val="en-US" w:eastAsia="zh-CN"/>
        </w:rPr>
        <w:t>gain</w:t>
      </w:r>
      <w:r>
        <w:rPr>
          <w:rFonts w:hint="eastAsia" w:eastAsia="微软雅黑" w:cs="Times New Roman"/>
          <w:bCs/>
          <w:iCs/>
          <w:color w:val="000000" w:themeColor="text1"/>
          <w:sz w:val="20"/>
          <w:szCs w:val="20"/>
          <w:lang w:val="en-US" w:eastAsia="zh-CN"/>
          <w14:textFill>
            <w14:solidFill>
              <w14:schemeClr w14:val="tx1"/>
            </w14:solidFill>
          </w14:textFill>
        </w:rPr>
        <w:t xml:space="preserve"> </w:t>
      </w:r>
      <w:bookmarkEnd w:id="100"/>
      <w:r>
        <w:rPr>
          <w:rFonts w:hint="eastAsia" w:eastAsia="微软雅黑" w:cs="Times New Roman"/>
          <w:bCs/>
          <w:iCs/>
          <w:color w:val="000000" w:themeColor="text1"/>
          <w:sz w:val="20"/>
          <w:szCs w:val="20"/>
          <w:lang w:val="en-US" w:eastAsia="zh-CN"/>
          <w14:textFill>
            <w14:solidFill>
              <w14:schemeClr w14:val="tx1"/>
            </w14:solidFill>
          </w14:textFill>
        </w:rPr>
        <w:t>, the agreed four 12</w:t>
      </w:r>
      <w:r>
        <w:rPr>
          <w:rFonts w:hint="default" w:eastAsia="微软雅黑" w:cs="Times New Roman"/>
          <w:bCs/>
          <w:iCs/>
          <w:color w:val="000000" w:themeColor="text1"/>
          <w:sz w:val="20"/>
          <w:szCs w:val="20"/>
          <w:lang w:val="en-US" w:eastAsia="zh-CN"/>
          <w14:textFill>
            <w14:solidFill>
              <w14:schemeClr w14:val="tx1"/>
            </w14:solidFill>
          </w14:textFill>
        </w:rPr>
        <w:t>-length binary sequence</w:t>
      </w:r>
      <w:r>
        <w:rPr>
          <w:rFonts w:hint="eastAsia" w:eastAsia="微软雅黑" w:cs="Times New Roman"/>
          <w:bCs/>
          <w:iCs/>
          <w:color w:val="000000" w:themeColor="text1"/>
          <w:sz w:val="20"/>
          <w:szCs w:val="20"/>
          <w:lang w:val="en-US" w:eastAsia="zh-CN"/>
          <w14:textFill>
            <w14:solidFill>
              <w14:schemeClr w14:val="tx1"/>
            </w14:solidFill>
          </w14:textFill>
        </w:rPr>
        <w:t>s are supported for LP-SS f</w:t>
      </w:r>
      <w:r>
        <w:rPr>
          <w:rFonts w:hint="default" w:eastAsia="微软雅黑" w:cs="Times New Roman"/>
          <w:bCs/>
          <w:iCs/>
          <w:color w:val="000000" w:themeColor="text1"/>
          <w:sz w:val="20"/>
          <w:szCs w:val="20"/>
          <w:lang w:val="en-US" w:eastAsia="zh-CN"/>
          <w14:textFill>
            <w14:solidFill>
              <w14:schemeClr w14:val="tx1"/>
            </w14:solidFill>
          </w14:textFill>
        </w:rPr>
        <w:t xml:space="preserve">or </w:t>
      </w:r>
      <w:r>
        <w:rPr>
          <w:rFonts w:hint="eastAsia" w:eastAsia="微软雅黑" w:cs="Times New Roman"/>
          <w:bCs/>
          <w:iCs/>
          <w:color w:val="000000" w:themeColor="text1"/>
          <w:sz w:val="20"/>
          <w:szCs w:val="20"/>
          <w:lang w:val="en-US" w:eastAsia="zh-CN"/>
          <w14:textFill>
            <w14:solidFill>
              <w14:schemeClr w14:val="tx1"/>
            </w14:solidFill>
          </w14:textFill>
        </w:rPr>
        <w:t>OOK-4 with M=2.</w:t>
      </w:r>
    </w:p>
    <w:bookmarkEnd w:id="97"/>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
          <w:bCs/>
          <w:iCs/>
          <w:color w:val="000000" w:themeColor="text1"/>
          <w:sz w:val="20"/>
          <w:szCs w:val="20"/>
          <w:lang w:val="en-US" w:eastAsia="zh-CN"/>
          <w14:textFill>
            <w14:solidFill>
              <w14:schemeClr w14:val="tx1"/>
            </w14:solidFill>
          </w14:textFill>
        </w:rPr>
      </w:pPr>
      <w:bookmarkStart w:id="101" w:name="OLE_LINK138"/>
      <w:r>
        <w:rPr>
          <w:rStyle w:val="33"/>
          <w:rFonts w:hint="eastAsia" w:cs="Times New Roman"/>
          <w:b/>
          <w:bCs/>
          <w:i w:val="0"/>
          <w:iCs w:val="0"/>
          <w:color w:val="auto"/>
          <w:sz w:val="20"/>
          <w:szCs w:val="20"/>
          <w:lang w:val="en-US" w:eastAsia="zh-CN"/>
        </w:rPr>
        <w:t xml:space="preserve">Table 8. </w:t>
      </w:r>
      <w:r>
        <w:rPr>
          <w:rStyle w:val="33"/>
          <w:rFonts w:hint="default" w:ascii="Times New Roman" w:hAnsi="Times New Roman" w:cs="Times New Roman"/>
          <w:b/>
          <w:bCs/>
          <w:i w:val="0"/>
          <w:iCs w:val="0"/>
          <w:color w:val="auto"/>
          <w:sz w:val="20"/>
          <w:szCs w:val="20"/>
          <w:lang w:val="en-US" w:eastAsia="zh-CN"/>
        </w:rPr>
        <w:t xml:space="preserve">Summary of </w:t>
      </w:r>
      <w:r>
        <w:rPr>
          <w:rStyle w:val="33"/>
          <w:rFonts w:hint="eastAsia" w:cs="Times New Roman"/>
          <w:b/>
          <w:bCs/>
          <w:i w:val="0"/>
          <w:iCs w:val="0"/>
          <w:color w:val="auto"/>
          <w:sz w:val="20"/>
          <w:szCs w:val="20"/>
          <w:lang w:val="en-US" w:eastAsia="zh-CN"/>
        </w:rPr>
        <w:t xml:space="preserve">binary sequence </w:t>
      </w:r>
      <w:r>
        <w:rPr>
          <w:rFonts w:hint="eastAsia" w:cs="Times New Roman"/>
          <w:b/>
          <w:bCs/>
          <w:i w:val="0"/>
          <w:iCs w:val="0"/>
          <w:color w:val="auto"/>
          <w:kern w:val="0"/>
          <w:sz w:val="20"/>
          <w:szCs w:val="20"/>
          <w:u w:val="none"/>
          <w:lang w:val="en-US" w:eastAsia="zh-CN" w:bidi="ar"/>
        </w:rPr>
        <w:t xml:space="preserve">resource overhead Vs </w:t>
      </w:r>
      <w:r>
        <w:rPr>
          <w:rFonts w:hint="eastAsia" w:cs="Times New Roman"/>
          <w:b/>
          <w:bCs/>
          <w:i w:val="0"/>
          <w:iCs w:val="0"/>
          <w:color w:val="auto"/>
          <w:sz w:val="20"/>
          <w:szCs w:val="20"/>
          <w:u w:val="none"/>
          <w:lang w:val="en-US" w:eastAsia="zh-CN"/>
        </w:rPr>
        <w:t xml:space="preserve">TO </w:t>
      </w:r>
      <w:r>
        <w:rPr>
          <w:rFonts w:hint="default" w:ascii="Times New Roman" w:hAnsi="Times New Roman" w:cs="Times New Roman"/>
          <w:b/>
          <w:bCs/>
          <w:i w:val="0"/>
          <w:iCs w:val="0"/>
          <w:color w:val="auto"/>
          <w:sz w:val="20"/>
          <w:szCs w:val="20"/>
          <w:u w:val="none"/>
          <w:lang w:val="en-US" w:eastAsia="zh-CN"/>
        </w:rPr>
        <w:t xml:space="preserve">accuracy </w:t>
      </w:r>
      <w:r>
        <w:rPr>
          <w:rFonts w:hint="eastAsia" w:cs="Times New Roman"/>
          <w:b/>
          <w:bCs/>
          <w:i w:val="0"/>
          <w:iCs w:val="0"/>
          <w:color w:val="auto"/>
          <w:sz w:val="20"/>
          <w:szCs w:val="20"/>
          <w:u w:val="none"/>
          <w:lang w:val="en-US" w:eastAsia="zh-CN"/>
        </w:rPr>
        <w:t xml:space="preserve">gain </w:t>
      </w:r>
      <w:r>
        <w:rPr>
          <w:rStyle w:val="33"/>
          <w:rFonts w:hint="default" w:ascii="Times New Roman" w:hAnsi="Times New Roman" w:cs="Times New Roman"/>
          <w:b/>
          <w:bCs/>
          <w:i w:val="0"/>
          <w:iCs w:val="0"/>
          <w:color w:val="auto"/>
          <w:sz w:val="20"/>
          <w:szCs w:val="20"/>
          <w:lang w:val="en-US" w:eastAsia="zh-CN"/>
        </w:rPr>
        <w:t xml:space="preserve">for </w:t>
      </w:r>
      <w:r>
        <w:rPr>
          <w:rStyle w:val="33"/>
          <w:rFonts w:hint="eastAsia" w:cs="Times New Roman"/>
          <w:b/>
          <w:bCs/>
          <w:i w:val="0"/>
          <w:iCs w:val="0"/>
          <w:color w:val="auto"/>
          <w:sz w:val="20"/>
          <w:szCs w:val="20"/>
          <w:lang w:val="en-US" w:eastAsia="zh-CN"/>
        </w:rPr>
        <w:t xml:space="preserve">OOK-4 with M=2 </w:t>
      </w:r>
    </w:p>
    <w:tbl>
      <w:tblPr>
        <w:tblStyle w:val="30"/>
        <w:tblW w:w="51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81"/>
        <w:gridCol w:w="2284"/>
        <w:gridCol w:w="2787"/>
        <w:gridCol w:w="2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837"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eastAsia" w:cs="Times New Roman"/>
                <w:b w:val="0"/>
                <w:bCs w:val="0"/>
                <w:i w:val="0"/>
                <w:iCs w:val="0"/>
                <w:color w:val="auto"/>
                <w:kern w:val="0"/>
                <w:sz w:val="20"/>
                <w:szCs w:val="20"/>
                <w:u w:val="none"/>
                <w:lang w:val="en-US" w:eastAsia="zh-CN" w:bidi="ar"/>
              </w:rPr>
              <w:t>Cases</w:t>
            </w:r>
          </w:p>
        </w:tc>
        <w:tc>
          <w:tcPr>
            <w:tcW w:w="1209"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cs="Times New Roman"/>
                <w:b w:val="0"/>
                <w:bCs w:val="0"/>
                <w:i w:val="0"/>
                <w:iCs w:val="0"/>
                <w:color w:val="auto"/>
                <w:sz w:val="20"/>
                <w:szCs w:val="20"/>
                <w:u w:val="none"/>
                <w:lang w:val="en-US" w:eastAsia="zh-CN"/>
              </w:rPr>
            </w:pPr>
            <w:r>
              <w:rPr>
                <w:rFonts w:hint="eastAsia" w:cs="Times New Roman"/>
                <w:b w:val="0"/>
                <w:bCs w:val="0"/>
                <w:i w:val="0"/>
                <w:iCs w:val="0"/>
                <w:color w:val="auto"/>
                <w:kern w:val="0"/>
                <w:sz w:val="20"/>
                <w:szCs w:val="20"/>
                <w:u w:val="none"/>
                <w:lang w:val="en-US" w:eastAsia="zh-CN" w:bidi="ar"/>
              </w:rPr>
              <w:t>Additional resource overhead compared with 6-length binary sequence</w:t>
            </w:r>
          </w:p>
        </w:tc>
        <w:tc>
          <w:tcPr>
            <w:tcW w:w="1476"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 xml:space="preserve">Average sync accuracy </w:t>
            </w:r>
            <w:r>
              <w:rPr>
                <w:rFonts w:hint="eastAsia" w:cs="Times New Roman"/>
                <w:b w:val="0"/>
                <w:bCs w:val="0"/>
                <w:i w:val="0"/>
                <w:iCs w:val="0"/>
                <w:color w:val="auto"/>
                <w:sz w:val="20"/>
                <w:szCs w:val="20"/>
                <w:u w:val="none"/>
                <w:lang w:val="en-US" w:eastAsia="zh-CN"/>
              </w:rPr>
              <w:t>for 6-length,(us)</w:t>
            </w:r>
          </w:p>
        </w:tc>
        <w:tc>
          <w:tcPr>
            <w:tcW w:w="1476"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cs="Times New Roman"/>
                <w:b w:val="0"/>
                <w:bCs w:val="0"/>
                <w:i w:val="0"/>
                <w:iCs w:val="0"/>
                <w:color w:val="auto"/>
                <w:sz w:val="20"/>
                <w:szCs w:val="20"/>
                <w:u w:val="none"/>
                <w:lang w:val="en-US" w:eastAsia="zh-CN"/>
              </w:rPr>
            </w:pPr>
            <w:bookmarkStart w:id="102" w:name="OLE_LINK147"/>
            <w:r>
              <w:rPr>
                <w:rFonts w:hint="eastAsia" w:cs="Times New Roman"/>
                <w:b w:val="0"/>
                <w:bCs w:val="0"/>
                <w:i w:val="0"/>
                <w:iCs w:val="0"/>
                <w:color w:val="auto"/>
                <w:sz w:val="20"/>
                <w:szCs w:val="20"/>
                <w:u w:val="none"/>
                <w:lang w:val="en-US" w:eastAsia="zh-CN"/>
              </w:rPr>
              <w:t xml:space="preserve">Additional TO </w:t>
            </w:r>
            <w:r>
              <w:rPr>
                <w:rFonts w:hint="default" w:ascii="Times New Roman" w:hAnsi="Times New Roman" w:cs="Times New Roman"/>
                <w:b w:val="0"/>
                <w:bCs w:val="0"/>
                <w:i w:val="0"/>
                <w:iCs w:val="0"/>
                <w:color w:val="auto"/>
                <w:sz w:val="20"/>
                <w:szCs w:val="20"/>
                <w:u w:val="none"/>
                <w:lang w:val="en-US" w:eastAsia="zh-CN"/>
              </w:rPr>
              <w:t xml:space="preserve">accuracy </w:t>
            </w:r>
            <w:r>
              <w:rPr>
                <w:rFonts w:hint="eastAsia" w:cs="Times New Roman"/>
                <w:b w:val="0"/>
                <w:bCs w:val="0"/>
                <w:i w:val="0"/>
                <w:iCs w:val="0"/>
                <w:color w:val="auto"/>
                <w:sz w:val="20"/>
                <w:szCs w:val="20"/>
                <w:u w:val="none"/>
                <w:lang w:val="en-US" w:eastAsia="zh-CN"/>
              </w:rPr>
              <w:t>gain</w:t>
            </w:r>
            <w:bookmarkEnd w:id="102"/>
            <w:r>
              <w:rPr>
                <w:rFonts w:hint="eastAsia" w:cs="Times New Roman"/>
                <w:b w:val="0"/>
                <w:bCs w:val="0"/>
                <w:i w:val="0"/>
                <w:iCs w:val="0"/>
                <w:color w:val="auto"/>
                <w:sz w:val="20"/>
                <w:szCs w:val="20"/>
                <w:u w:val="none"/>
                <w:lang w:val="en-US" w:eastAsia="zh-CN"/>
              </w:rPr>
              <w:t xml:space="preserve"> compared with 6-length </w:t>
            </w:r>
            <w:r>
              <w:rPr>
                <w:rFonts w:hint="eastAsia" w:cs="Times New Roman"/>
                <w:b w:val="0"/>
                <w:bCs w:val="0"/>
                <w:i w:val="0"/>
                <w:iCs w:val="0"/>
                <w:color w:val="auto"/>
                <w:kern w:val="0"/>
                <w:sz w:val="20"/>
                <w:szCs w:val="20"/>
                <w:u w:val="none"/>
                <w:lang w:val="en-US" w:eastAsia="zh-CN" w:bidi="ar"/>
              </w:rPr>
              <w:t>binary sequence</w:t>
            </w:r>
            <w:r>
              <w:rPr>
                <w:rFonts w:hint="eastAsia" w:cs="Times New Roman"/>
                <w:b w:val="0"/>
                <w:bCs w:val="0"/>
                <w:i w:val="0"/>
                <w:iCs w:val="0"/>
                <w:color w:val="auto"/>
                <w:sz w:val="20"/>
                <w:szCs w:val="20"/>
                <w:u w:val="none"/>
                <w:lang w:val="en-US" w:eastAsia="zh-CN"/>
              </w:rPr>
              <w:t xml:space="preserve">,(us)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837"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eastAsia" w:cs="Times New Roman"/>
                <w:b w:val="0"/>
                <w:bCs w:val="0"/>
                <w:i w:val="0"/>
                <w:iCs w:val="0"/>
                <w:color w:val="auto"/>
                <w:kern w:val="0"/>
                <w:sz w:val="20"/>
                <w:szCs w:val="20"/>
                <w:u w:val="none"/>
                <w:lang w:val="en-US" w:eastAsia="zh-CN" w:bidi="ar"/>
              </w:rPr>
              <w:t>8-length binary sequence</w:t>
            </w:r>
          </w:p>
        </w:tc>
        <w:tc>
          <w:tcPr>
            <w:tcW w:w="1209"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eastAsia" w:cs="Times New Roman"/>
                <w:b w:val="0"/>
                <w:bCs w:val="0"/>
                <w:i w:val="0"/>
                <w:iCs w:val="0"/>
                <w:color w:val="auto"/>
                <w:sz w:val="20"/>
                <w:szCs w:val="20"/>
                <w:u w:val="none"/>
                <w:lang w:val="en-US" w:eastAsia="zh-CN"/>
              </w:rPr>
              <w:t>/</w:t>
            </w:r>
          </w:p>
        </w:tc>
        <w:tc>
          <w:tcPr>
            <w:tcW w:w="1476" w:type="pct"/>
            <w:shd w:val="clear" w:color="auto" w:fill="auto"/>
            <w:noWrap/>
            <w:vAlign w:val="center"/>
          </w:tcPr>
          <w:p>
            <w:pPr>
              <w:keepNext w:val="0"/>
              <w:keepLines w:val="0"/>
              <w:widowControl/>
              <w:suppressLineNumbers w:val="0"/>
              <w:jc w:val="center"/>
              <w:textAlignment w:val="bottom"/>
              <w:rPr>
                <w:rFonts w:hint="default"/>
                <w:lang w:val="en-US" w:eastAsia="zh-CN"/>
              </w:rPr>
            </w:pPr>
            <w:r>
              <w:rPr>
                <w:rFonts w:hint="eastAsia"/>
                <w:lang w:val="en-US" w:eastAsia="zh-CN"/>
              </w:rPr>
              <w:t>[1.582,  1.741]</w:t>
            </w:r>
          </w:p>
        </w:tc>
        <w:tc>
          <w:tcPr>
            <w:tcW w:w="1476" w:type="pct"/>
            <w:shd w:val="clear" w:color="auto" w:fill="auto"/>
            <w:noWrap/>
            <w:vAlign w:val="center"/>
          </w:tcPr>
          <w:p>
            <w:pPr>
              <w:keepNext w:val="0"/>
              <w:keepLines w:val="0"/>
              <w:widowControl/>
              <w:suppressLineNumbers w:val="0"/>
              <w:jc w:val="center"/>
              <w:textAlignment w:val="bottom"/>
              <w:rPr>
                <w:rFonts w:hint="default"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837"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bookmarkStart w:id="103" w:name="OLE_LINK136"/>
            <w:r>
              <w:rPr>
                <w:rFonts w:hint="eastAsia" w:cs="Times New Roman"/>
                <w:b w:val="0"/>
                <w:bCs w:val="0"/>
                <w:i w:val="0"/>
                <w:iCs w:val="0"/>
                <w:color w:val="auto"/>
                <w:kern w:val="0"/>
                <w:sz w:val="20"/>
                <w:szCs w:val="20"/>
                <w:u w:val="none"/>
                <w:lang w:val="en-US" w:eastAsia="zh-CN" w:bidi="ar"/>
              </w:rPr>
              <w:t>12-length binary sequence</w:t>
            </w:r>
            <w:bookmarkEnd w:id="103"/>
          </w:p>
        </w:tc>
        <w:tc>
          <w:tcPr>
            <w:tcW w:w="1209"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eastAsia" w:cs="Times New Roman"/>
                <w:sz w:val="20"/>
                <w:szCs w:val="20"/>
                <w:lang w:val="en-US" w:eastAsia="zh-CN"/>
              </w:rPr>
              <w:t>50</w:t>
            </w:r>
            <w:r>
              <w:rPr>
                <w:rFonts w:hint="eastAsia" w:eastAsia="宋体" w:cs="Times New Roman"/>
                <w:sz w:val="20"/>
                <w:szCs w:val="20"/>
                <w:lang w:val="en-US" w:eastAsia="zh-CN"/>
              </w:rPr>
              <w:t>%</w:t>
            </w:r>
          </w:p>
        </w:tc>
        <w:tc>
          <w:tcPr>
            <w:tcW w:w="1476" w:type="pct"/>
            <w:shd w:val="clear" w:color="auto" w:fill="auto"/>
            <w:noWrap/>
            <w:vAlign w:val="center"/>
          </w:tcPr>
          <w:p>
            <w:pPr>
              <w:keepNext w:val="0"/>
              <w:keepLines w:val="0"/>
              <w:widowControl/>
              <w:suppressLineNumbers w:val="0"/>
              <w:jc w:val="center"/>
              <w:textAlignment w:val="bottom"/>
              <w:rPr>
                <w:rFonts w:hint="default"/>
                <w:lang w:val="en-US" w:eastAsia="zh-CN"/>
              </w:rPr>
            </w:pPr>
            <w:r>
              <w:rPr>
                <w:rFonts w:hint="eastAsia"/>
                <w:lang w:val="en-US" w:eastAsia="zh-CN"/>
              </w:rPr>
              <w:t>[1.054,  1.271]</w:t>
            </w:r>
          </w:p>
        </w:tc>
        <w:tc>
          <w:tcPr>
            <w:tcW w:w="1476"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27.00%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837"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eastAsia" w:cs="Times New Roman"/>
                <w:b w:val="0"/>
                <w:bCs w:val="0"/>
                <w:i w:val="0"/>
                <w:iCs w:val="0"/>
                <w:color w:val="auto"/>
                <w:kern w:val="0"/>
                <w:sz w:val="20"/>
                <w:szCs w:val="20"/>
                <w:u w:val="none"/>
                <w:lang w:val="en-US" w:eastAsia="zh-CN" w:bidi="ar"/>
              </w:rPr>
            </w:pPr>
            <w:r>
              <w:rPr>
                <w:rFonts w:hint="eastAsia" w:cs="Times New Roman"/>
                <w:b w:val="0"/>
                <w:bCs w:val="0"/>
                <w:i w:val="0"/>
                <w:iCs w:val="0"/>
                <w:color w:val="auto"/>
                <w:kern w:val="0"/>
                <w:sz w:val="20"/>
                <w:szCs w:val="20"/>
                <w:u w:val="none"/>
                <w:lang w:val="en-US" w:eastAsia="zh-CN" w:bidi="ar"/>
              </w:rPr>
              <w:t>16-length binary sequence</w:t>
            </w:r>
          </w:p>
        </w:tc>
        <w:tc>
          <w:tcPr>
            <w:tcW w:w="1209"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eastAsia="宋体" w:cs="Times New Roman"/>
                <w:sz w:val="20"/>
                <w:szCs w:val="20"/>
                <w:lang w:val="en-US" w:eastAsia="zh-CN"/>
              </w:rPr>
            </w:pPr>
            <w:r>
              <w:rPr>
                <w:rFonts w:hint="eastAsia" w:cs="Times New Roman"/>
                <w:sz w:val="20"/>
                <w:szCs w:val="20"/>
                <w:lang w:val="en-US" w:eastAsia="zh-CN"/>
              </w:rPr>
              <w:t>100%</w:t>
            </w:r>
          </w:p>
        </w:tc>
        <w:tc>
          <w:tcPr>
            <w:tcW w:w="1476" w:type="pct"/>
            <w:shd w:val="clear" w:color="auto" w:fill="auto"/>
            <w:noWrap/>
            <w:vAlign w:val="center"/>
          </w:tcPr>
          <w:p>
            <w:pPr>
              <w:keepNext w:val="0"/>
              <w:keepLines w:val="0"/>
              <w:widowControl/>
              <w:suppressLineNumbers w:val="0"/>
              <w:jc w:val="center"/>
              <w:textAlignment w:val="bottom"/>
              <w:rPr>
                <w:rFonts w:hint="default"/>
                <w:lang w:val="en-US" w:eastAsia="zh-CN"/>
              </w:rPr>
            </w:pPr>
            <w:r>
              <w:rPr>
                <w:rFonts w:hint="eastAsia"/>
                <w:lang w:val="en-US" w:eastAsia="zh-CN"/>
              </w:rPr>
              <w:t>[0.969,  1.006]</w:t>
            </w:r>
          </w:p>
        </w:tc>
        <w:tc>
          <w:tcPr>
            <w:tcW w:w="1476" w:type="pct"/>
            <w:shd w:val="clear" w:color="auto" w:fill="auto"/>
            <w:noWrap/>
            <w:vAlign w:val="center"/>
          </w:tcPr>
          <w:p>
            <w:pPr>
              <w:keepNext w:val="0"/>
              <w:keepLines w:val="0"/>
              <w:widowControl/>
              <w:suppressLineNumbers w:val="0"/>
              <w:jc w:val="center"/>
              <w:textAlignment w:val="bottom"/>
              <w:rPr>
                <w:rFonts w:hint="default"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5000" w:type="pct"/>
            <w:gridSpan w:val="4"/>
            <w:shd w:val="clear" w:color="auto" w:fill="auto"/>
            <w:noWrap/>
            <w:vAlign w:val="center"/>
          </w:tcPr>
          <w:p>
            <w:pPr>
              <w:keepNext w:val="0"/>
              <w:keepLines w:val="0"/>
              <w:widowControl/>
              <w:suppressLineNumbers w:val="0"/>
              <w:jc w:val="center"/>
              <w:textAlignment w:val="bottom"/>
              <w:rPr>
                <w:rFonts w:hint="default" w:cs="Times New Roman"/>
                <w:i w:val="0"/>
                <w:iCs w:val="0"/>
                <w:color w:val="000000"/>
                <w:kern w:val="0"/>
                <w:sz w:val="20"/>
                <w:szCs w:val="20"/>
                <w:u w:val="none"/>
                <w:lang w:val="en-US" w:eastAsia="zh-CN" w:bidi="ar"/>
              </w:rPr>
            </w:pPr>
            <w:r>
              <w:rPr>
                <w:rFonts w:hint="eastAsia" w:cs="Times New Roman"/>
                <w:b w:val="0"/>
                <w:bCs w:val="0"/>
                <w:i w:val="0"/>
                <w:iCs w:val="0"/>
                <w:color w:val="auto"/>
                <w:sz w:val="20"/>
                <w:szCs w:val="20"/>
                <w:u w:val="none"/>
                <w:lang w:val="en-US" w:eastAsia="zh-CN"/>
              </w:rPr>
              <w:t xml:space="preserve">Note 1: Additional TO </w:t>
            </w:r>
            <w:r>
              <w:rPr>
                <w:rFonts w:hint="default" w:ascii="Times New Roman" w:hAnsi="Times New Roman" w:cs="Times New Roman"/>
                <w:b w:val="0"/>
                <w:bCs w:val="0"/>
                <w:i w:val="0"/>
                <w:iCs w:val="0"/>
                <w:color w:val="auto"/>
                <w:sz w:val="20"/>
                <w:szCs w:val="20"/>
                <w:u w:val="none"/>
                <w:lang w:val="en-US" w:eastAsia="zh-CN"/>
              </w:rPr>
              <w:t xml:space="preserve">accuracy </w:t>
            </w:r>
            <w:r>
              <w:rPr>
                <w:rFonts w:hint="eastAsia" w:cs="Times New Roman"/>
                <w:b w:val="0"/>
                <w:bCs w:val="0"/>
                <w:i w:val="0"/>
                <w:iCs w:val="0"/>
                <w:color w:val="auto"/>
                <w:sz w:val="20"/>
                <w:szCs w:val="20"/>
                <w:u w:val="none"/>
                <w:lang w:val="en-US" w:eastAsia="zh-CN"/>
              </w:rPr>
              <w:t xml:space="preserve">gain is calculated based on the boundary value of the sync accuracy results. </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
          <w:bCs w:val="0"/>
          <w:i/>
          <w:iCs w:val="0"/>
          <w:color w:val="000000" w:themeColor="text1"/>
          <w:sz w:val="20"/>
          <w:szCs w:val="20"/>
          <w:lang w:val="en-US" w:eastAsia="zh-CN"/>
          <w14:textFill>
            <w14:solidFill>
              <w14:schemeClr w14:val="tx1"/>
            </w14:solidFill>
          </w14:textFill>
        </w:rPr>
      </w:pPr>
      <w:bookmarkStart w:id="104" w:name="OLE_LINK143"/>
      <w:r>
        <w:rPr>
          <w:rFonts w:hint="eastAsia" w:eastAsia="微软雅黑" w:cs="Times New Roman"/>
          <w:b/>
          <w:bCs w:val="0"/>
          <w:i/>
          <w:iCs w:val="0"/>
          <w:color w:val="000000" w:themeColor="text1"/>
          <w:sz w:val="20"/>
          <w:szCs w:val="20"/>
          <w:lang w:val="en-US" w:eastAsia="zh-CN"/>
          <w14:textFill>
            <w14:solidFill>
              <w14:schemeClr w14:val="tx1"/>
            </w14:solidFill>
          </w14:textFill>
        </w:rPr>
        <w:t>Observation 10: F</w:t>
      </w:r>
      <w:r>
        <w:rPr>
          <w:rFonts w:hint="default" w:eastAsia="微软雅黑" w:cs="Times New Roman"/>
          <w:b/>
          <w:bCs w:val="0"/>
          <w:i/>
          <w:iCs w:val="0"/>
          <w:color w:val="000000" w:themeColor="text1"/>
          <w:sz w:val="20"/>
          <w:szCs w:val="20"/>
          <w:lang w:val="en-US" w:eastAsia="zh-CN"/>
          <w14:textFill>
            <w14:solidFill>
              <w14:schemeClr w14:val="tx1"/>
            </w14:solidFill>
          </w14:textFill>
        </w:rPr>
        <w:t xml:space="preserve">or </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OOK-4 with M=2, compared with 8-length binary sequence, </w:t>
      </w:r>
      <w:bookmarkEnd w:id="101"/>
      <w:r>
        <w:rPr>
          <w:rFonts w:hint="eastAsia" w:eastAsia="微软雅黑" w:cs="Times New Roman"/>
          <w:b/>
          <w:bCs w:val="0"/>
          <w:i/>
          <w:iCs w:val="0"/>
          <w:color w:val="000000" w:themeColor="text1"/>
          <w:sz w:val="20"/>
          <w:szCs w:val="20"/>
          <w:lang w:val="en-US" w:eastAsia="zh-CN"/>
          <w14:textFill>
            <w14:solidFill>
              <w14:schemeClr w14:val="tx1"/>
            </w14:solidFill>
          </w14:textFill>
        </w:rPr>
        <w:t>additional resource overhead of 50% for 12-length binary sequence can bring additional TO estimation gain of 27.00%, additional resource overhead of 100% for 16-length binary sequence can bring additional TO estimation gain of 42.22% which is less than two times of 27.00%.</w:t>
      </w:r>
    </w:p>
    <w:bookmarkEnd w:id="104"/>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bookmarkStart w:id="105" w:name="OLE_LINK98"/>
      <w:r>
        <w:rPr>
          <w:rFonts w:hint="eastAsia" w:eastAsia="微软雅黑" w:cs="Times New Roman"/>
          <w:b/>
          <w:bCs w:val="0"/>
          <w:i/>
          <w:iCs w:val="0"/>
          <w:color w:val="000000" w:themeColor="text1"/>
          <w:sz w:val="20"/>
          <w:szCs w:val="20"/>
          <w:lang w:val="en-US" w:eastAsia="zh-CN"/>
          <w14:textFill>
            <w14:solidFill>
              <w14:schemeClr w14:val="tx1"/>
            </w14:solidFill>
          </w14:textFill>
        </w:rPr>
        <w:t>Proposal 6: F</w:t>
      </w:r>
      <w:r>
        <w:rPr>
          <w:rFonts w:hint="default" w:eastAsia="微软雅黑" w:cs="Times New Roman"/>
          <w:b/>
          <w:bCs w:val="0"/>
          <w:i/>
          <w:iCs w:val="0"/>
          <w:color w:val="000000" w:themeColor="text1"/>
          <w:sz w:val="20"/>
          <w:szCs w:val="20"/>
          <w:lang w:val="en-US" w:eastAsia="zh-CN"/>
          <w14:textFill>
            <w14:solidFill>
              <w14:schemeClr w14:val="tx1"/>
            </w14:solidFill>
          </w14:textFill>
        </w:rPr>
        <w:t xml:space="preserve">or </w:t>
      </w:r>
      <w:r>
        <w:rPr>
          <w:rFonts w:hint="eastAsia" w:eastAsia="微软雅黑" w:cs="Times New Roman"/>
          <w:b/>
          <w:bCs w:val="0"/>
          <w:i/>
          <w:iCs w:val="0"/>
          <w:color w:val="000000" w:themeColor="text1"/>
          <w:sz w:val="20"/>
          <w:szCs w:val="20"/>
          <w:lang w:val="en-US" w:eastAsia="zh-CN"/>
          <w14:textFill>
            <w14:solidFill>
              <w14:schemeClr w14:val="tx1"/>
            </w14:solidFill>
          </w14:textFill>
        </w:rPr>
        <w:t>OOK-4 with M=2, the following four 12</w:t>
      </w:r>
      <w:r>
        <w:rPr>
          <w:rFonts w:hint="default" w:eastAsia="微软雅黑" w:cs="Times New Roman"/>
          <w:b/>
          <w:bCs w:val="0"/>
          <w:i/>
          <w:iCs w:val="0"/>
          <w:color w:val="000000" w:themeColor="text1"/>
          <w:sz w:val="20"/>
          <w:szCs w:val="20"/>
          <w:lang w:val="en-US" w:eastAsia="zh-CN"/>
          <w14:textFill>
            <w14:solidFill>
              <w14:schemeClr w14:val="tx1"/>
            </w14:solidFill>
          </w14:textFill>
        </w:rPr>
        <w:t>-length binary sequence</w:t>
      </w:r>
      <w:r>
        <w:rPr>
          <w:rFonts w:hint="eastAsia" w:eastAsia="微软雅黑" w:cs="Times New Roman"/>
          <w:b/>
          <w:bCs w:val="0"/>
          <w:i/>
          <w:iCs w:val="0"/>
          <w:color w:val="000000" w:themeColor="text1"/>
          <w:sz w:val="20"/>
          <w:szCs w:val="20"/>
          <w:lang w:val="en-US" w:eastAsia="zh-CN"/>
          <w14:textFill>
            <w14:solidFill>
              <w14:schemeClr w14:val="tx1"/>
            </w14:solidFill>
          </w14:textFill>
        </w:rPr>
        <w:t>s are supported for LP-SS.</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[1 0 0 1 1 0 0 1 1 0 0 1]</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[0 1 1 0 1 0 0 1 1 0 0 1]</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[0 1 1 0 0 1 1 0 1 0 0 1]</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[0 1 1 0 0 1 0 1 1 0 0 1]</w:t>
      </w:r>
    </w:p>
    <w:bookmarkEnd w:id="95"/>
    <w:bookmarkEnd w:id="105"/>
    <w:p>
      <w:pPr>
        <w:pStyle w:val="5"/>
        <w:bidi w:val="0"/>
        <w:rPr>
          <w:rFonts w:hint="eastAsia"/>
          <w:lang w:val="en-US"/>
        </w:rPr>
      </w:pPr>
      <w:bookmarkStart w:id="106" w:name="OLE_LINK222"/>
      <w:r>
        <w:rPr>
          <w:rFonts w:hint="eastAsia"/>
          <w:lang w:val="en-US" w:eastAsia="zh-CN"/>
        </w:rPr>
        <w:t>For OOK-4 with M=4</w:t>
      </w:r>
    </w:p>
    <w:bookmarkEnd w:id="106"/>
    <w:p>
      <w:pPr>
        <w:pStyle w:val="2"/>
        <w:keepNext w:val="0"/>
        <w:keepLines w:val="0"/>
        <w:pageBreakBefore w:val="0"/>
        <w:widowControl w:val="0"/>
        <w:numPr>
          <w:ilvl w:val="0"/>
          <w:numId w:val="20"/>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r>
        <w:rPr>
          <w:rFonts w:hint="eastAsia" w:eastAsia="微软雅黑" w:cs="Times New Roman"/>
          <w:b/>
          <w:bCs w:val="0"/>
          <w:iCs/>
          <w:color w:val="000000" w:themeColor="text1"/>
          <w:sz w:val="20"/>
          <w:szCs w:val="20"/>
          <w:lang w:val="en-US" w:eastAsia="zh-CN"/>
          <w14:textFill>
            <w14:solidFill>
              <w14:schemeClr w14:val="tx1"/>
            </w14:solidFill>
          </w14:textFill>
        </w:rPr>
        <w:t>16-length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bookmarkStart w:id="107" w:name="OLE_LINK95"/>
      <w:bookmarkStart w:id="108" w:name="OLE_LINK145"/>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w:t>
      </w:r>
      <w:r>
        <w:rPr>
          <w:rFonts w:hint="eastAsia" w:eastAsia="微软雅黑" w:cs="Times New Roman"/>
          <w:bCs/>
          <w:iCs/>
          <w:color w:val="000000" w:themeColor="text1"/>
          <w:sz w:val="20"/>
          <w:szCs w:val="20"/>
          <w:lang w:val="en-US" w:eastAsia="zh-CN"/>
          <w14:textFill>
            <w14:solidFill>
              <w14:schemeClr w14:val="tx1"/>
            </w14:solidFill>
          </w14:textFill>
        </w:rPr>
        <w:t xml:space="preserve">4, </w:t>
      </w:r>
      <w:r>
        <w:rPr>
          <w:rStyle w:val="33"/>
          <w:rFonts w:hint="default" w:ascii="Times New Roman" w:hAnsi="Times New Roman" w:cs="Times New Roman"/>
          <w:b w:val="0"/>
          <w:bCs w:val="0"/>
          <w:i w:val="0"/>
          <w:iCs w:val="0"/>
          <w:color w:val="auto"/>
          <w:sz w:val="20"/>
          <w:szCs w:val="20"/>
          <w:lang w:val="en-US" w:eastAsia="zh-CN"/>
        </w:rPr>
        <w:t xml:space="preserve">TO correction </w:t>
      </w:r>
      <w:r>
        <w:rPr>
          <w:rFonts w:hint="eastAsia" w:eastAsia="微软雅黑" w:cs="Times New Roman"/>
          <w:bCs/>
          <w:iCs/>
          <w:color w:val="000000" w:themeColor="text1"/>
          <w:sz w:val="20"/>
          <w:szCs w:val="20"/>
          <w:lang w:val="en-US" w:eastAsia="zh-CN"/>
          <w14:textFill>
            <w14:solidFill>
              <w14:schemeClr w14:val="tx1"/>
            </w14:solidFill>
          </w14:textFill>
        </w:rPr>
        <w:t xml:space="preserve">cross-checking </w:t>
      </w:r>
      <w:r>
        <w:rPr>
          <w:rStyle w:val="33"/>
          <w:rFonts w:hint="default" w:ascii="Times New Roman" w:hAnsi="Times New Roman" w:cs="Times New Roman"/>
          <w:b w:val="0"/>
          <w:bCs w:val="0"/>
          <w:i w:val="0"/>
          <w:iCs w:val="0"/>
          <w:color w:val="auto"/>
          <w:sz w:val="20"/>
          <w:szCs w:val="20"/>
          <w:lang w:val="en-US" w:eastAsia="zh-CN"/>
        </w:rPr>
        <w:t>results</w:t>
      </w:r>
      <w:r>
        <w:rPr>
          <w:rStyle w:val="33"/>
          <w:rFonts w:hint="eastAsia" w:cs="Times New Roman"/>
          <w:b w:val="0"/>
          <w:bCs w:val="0"/>
          <w:i w:val="0"/>
          <w:iCs w:val="0"/>
          <w:color w:val="auto"/>
          <w:sz w:val="20"/>
          <w:szCs w:val="20"/>
          <w:lang w:val="en-US" w:eastAsia="zh-CN"/>
        </w:rPr>
        <w:t xml:space="preserve"> of </w:t>
      </w:r>
      <w:r>
        <w:rPr>
          <w:rFonts w:hint="eastAsia" w:eastAsia="微软雅黑" w:cs="Times New Roman"/>
          <w:bCs/>
          <w:iCs/>
          <w:color w:val="000000" w:themeColor="text1"/>
          <w:sz w:val="20"/>
          <w:szCs w:val="20"/>
          <w:lang w:val="en-US" w:eastAsia="zh-CN"/>
          <w14:textFill>
            <w14:solidFill>
              <w14:schemeClr w14:val="tx1"/>
            </w14:solidFill>
          </w14:textFill>
        </w:rPr>
        <w:t>the agreed four 16-length binary sequence under the principle of balanced OOK-ON and OOK-OFF symbols are listed in Table 9.</w:t>
      </w:r>
    </w:p>
    <w:bookmarkEnd w:id="107"/>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Style w:val="33"/>
          <w:rFonts w:hint="eastAsia" w:cs="Times New Roman"/>
          <w:b/>
          <w:bCs/>
          <w:i/>
          <w:iCs/>
          <w:sz w:val="20"/>
          <w:szCs w:val="20"/>
          <w:lang w:val="en-US" w:eastAsia="zh-CN"/>
        </w:rPr>
      </w:pPr>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9. </w:t>
      </w:r>
      <w:r>
        <w:rPr>
          <w:rStyle w:val="33"/>
          <w:rFonts w:hint="default" w:ascii="Times New Roman" w:hAnsi="Times New Roman" w:cs="Times New Roman"/>
          <w:b/>
          <w:bCs/>
          <w:i w:val="0"/>
          <w:iCs w:val="0"/>
          <w:color w:val="auto"/>
          <w:sz w:val="20"/>
          <w:szCs w:val="20"/>
          <w:lang w:val="en-US" w:eastAsia="zh-CN"/>
        </w:rPr>
        <w:t xml:space="preserve">Summary of TO correction results for </w:t>
      </w:r>
      <w:r>
        <w:rPr>
          <w:rStyle w:val="33"/>
          <w:rFonts w:hint="eastAsia" w:cs="Times New Roman"/>
          <w:b/>
          <w:bCs/>
          <w:i w:val="0"/>
          <w:iCs w:val="0"/>
          <w:color w:val="auto"/>
          <w:sz w:val="20"/>
          <w:szCs w:val="20"/>
          <w:lang w:val="en-US" w:eastAsia="zh-CN"/>
        </w:rPr>
        <w:t>OOK-4 with M=4 and 16</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p>
    <w:bookmarkEnd w:id="108"/>
    <w:tbl>
      <w:tblPr>
        <w:tblStyle w:val="30"/>
        <w:tblW w:w="36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81"/>
        <w:gridCol w:w="2284"/>
        <w:gridCol w:w="2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bookmarkStart w:id="109" w:name="OLE_LINK146"/>
            <w:r>
              <w:rPr>
                <w:rFonts w:hint="default" w:ascii="Times New Roman" w:hAnsi="Times New Roman" w:cs="Times New Roman"/>
                <w:b w:val="0"/>
                <w:bCs w:val="0"/>
                <w:i w:val="0"/>
                <w:iCs w:val="0"/>
                <w:color w:val="auto"/>
                <w:kern w:val="0"/>
                <w:sz w:val="20"/>
                <w:szCs w:val="20"/>
                <w:u w:val="none"/>
                <w:lang w:val="en-US" w:eastAsia="zh-CN" w:bidi="ar"/>
              </w:rPr>
              <w:t>Sequence index</w:t>
            </w:r>
          </w:p>
        </w:tc>
        <w:tc>
          <w:tcPr>
            <w:tcW w:w="1716"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Candidate sequences</w:t>
            </w:r>
          </w:p>
        </w:tc>
        <w:tc>
          <w:tcPr>
            <w:tcW w:w="2094"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Average sync accuracy(us) (Remove the max and min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eastAsia="宋体" w:cs="Times New Roman"/>
                <w:b w:val="0"/>
                <w:bCs w:val="0"/>
                <w:i w:val="0"/>
                <w:iCs w:val="0"/>
                <w:color w:val="auto"/>
                <w:kern w:val="0"/>
                <w:sz w:val="20"/>
                <w:szCs w:val="20"/>
                <w:u w:val="none"/>
                <w:lang w:val="en-US" w:eastAsia="zh-CN" w:bidi="ar"/>
              </w:rPr>
              <w:t>0</w:t>
            </w:r>
          </w:p>
        </w:tc>
        <w:tc>
          <w:tcPr>
            <w:tcW w:w="1716" w:type="pct"/>
            <w:shd w:val="clear" w:color="auto" w:fill="auto"/>
            <w:noWrap/>
            <w:vAlign w:val="center"/>
          </w:tcPr>
          <w:p>
            <w:pPr>
              <w:widowControl w:val="0"/>
              <w:tabs>
                <w:tab w:val="left" w:pos="420"/>
              </w:tabs>
              <w:overflowPunct w:val="0"/>
              <w:autoSpaceDE w:val="0"/>
              <w:autoSpaceDN w:val="0"/>
              <w:adjustRightInd w:val="0"/>
              <w:ind w:right="202"/>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0 1 1 0 1 0 0 1 1 0 1 0 1 0 1 0</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1</w:t>
            </w:r>
          </w:p>
        </w:tc>
        <w:tc>
          <w:tcPr>
            <w:tcW w:w="1716" w:type="pct"/>
            <w:shd w:val="clear" w:color="auto" w:fill="auto"/>
            <w:noWrap/>
            <w:vAlign w:val="center"/>
          </w:tcPr>
          <w:p>
            <w:pPr>
              <w:widowControl w:val="0"/>
              <w:tabs>
                <w:tab w:val="left" w:pos="420"/>
              </w:tabs>
              <w:overflowPunct w:val="0"/>
              <w:autoSpaceDE w:val="0"/>
              <w:autoSpaceDN w:val="0"/>
              <w:adjustRightInd w:val="0"/>
              <w:ind w:right="202"/>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0 1 1 0 1 0 1 0 1 0 0 1 1 0 1 0</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2</w:t>
            </w:r>
          </w:p>
        </w:tc>
        <w:tc>
          <w:tcPr>
            <w:tcW w:w="1716" w:type="pct"/>
            <w:shd w:val="clear" w:color="auto" w:fill="auto"/>
            <w:noWrap/>
            <w:vAlign w:val="center"/>
          </w:tcPr>
          <w:p>
            <w:pPr>
              <w:widowControl w:val="0"/>
              <w:tabs>
                <w:tab w:val="left" w:pos="420"/>
              </w:tabs>
              <w:overflowPunct w:val="0"/>
              <w:autoSpaceDE w:val="0"/>
              <w:autoSpaceDN w:val="0"/>
              <w:adjustRightInd w:val="0"/>
              <w:ind w:right="202"/>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1 0 1 0 0 1 1 0 1 0 1 0 1 0 0 1</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3</w:t>
            </w:r>
          </w:p>
        </w:tc>
        <w:tc>
          <w:tcPr>
            <w:tcW w:w="1716" w:type="pct"/>
            <w:shd w:val="clear" w:color="auto" w:fill="auto"/>
            <w:noWrap/>
            <w:vAlign w:val="center"/>
          </w:tcPr>
          <w:p>
            <w:pPr>
              <w:widowControl w:val="0"/>
              <w:tabs>
                <w:tab w:val="left" w:pos="420"/>
              </w:tabs>
              <w:overflowPunct w:val="0"/>
              <w:autoSpaceDE w:val="0"/>
              <w:autoSpaceDN w:val="0"/>
              <w:adjustRightInd w:val="0"/>
              <w:ind w:right="202"/>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1 0 1 0 1 0 0 1 1 0 1 0 0 1 1 0</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0.985</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eastAsia" w:eastAsia="微软雅黑" w:cs="Times New Roman"/>
          <w:bCs/>
          <w:iCs/>
          <w:color w:val="000000" w:themeColor="text1"/>
          <w:sz w:val="20"/>
          <w:szCs w:val="20"/>
          <w:lang w:val="en-US" w:eastAsia="zh-CN"/>
          <w14:textFill>
            <w14:solidFill>
              <w14:schemeClr w14:val="tx1"/>
            </w14:solidFill>
          </w14:textFill>
        </w:rPr>
        <w:t>From LP-SS</w:t>
      </w:r>
      <w:bookmarkStart w:id="110" w:name="OLE_LINK93"/>
      <w:r>
        <w:rPr>
          <w:rFonts w:hint="eastAsia" w:eastAsia="微软雅黑" w:cs="Times New Roman"/>
          <w:bCs/>
          <w:iCs/>
          <w:color w:val="000000" w:themeColor="text1"/>
          <w:sz w:val="20"/>
          <w:szCs w:val="20"/>
          <w:lang w:val="en-US" w:eastAsia="zh-CN"/>
          <w14:textFill>
            <w14:solidFill>
              <w14:schemeClr w14:val="tx1"/>
            </w14:solidFill>
          </w14:textFill>
        </w:rPr>
        <w:t xml:space="preserve"> cross-checking</w:t>
      </w:r>
      <w:bookmarkEnd w:id="110"/>
      <w:r>
        <w:rPr>
          <w:rFonts w:hint="eastAsia" w:eastAsia="微软雅黑" w:cs="Times New Roman"/>
          <w:bCs/>
          <w:iCs/>
          <w:color w:val="000000" w:themeColor="text1"/>
          <w:sz w:val="20"/>
          <w:szCs w:val="20"/>
          <w:lang w:val="en-US" w:eastAsia="zh-CN"/>
          <w14:textFill>
            <w14:solidFill>
              <w14:schemeClr w14:val="tx1"/>
            </w14:solidFill>
          </w14:textFill>
        </w:rPr>
        <w:t xml:space="preserve"> results, it can be seen that 4 binary sequences can meet the requirement of</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&lt;=1us.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i w:val="0"/>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11: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M=4, the four agreed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 xml:space="preserve">s </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&lt;=1us.</w:t>
      </w:r>
    </w:p>
    <w:bookmarkEnd w:id="109"/>
    <w:p>
      <w:pPr>
        <w:pStyle w:val="2"/>
        <w:keepNext w:val="0"/>
        <w:keepLines w:val="0"/>
        <w:pageBreakBefore w:val="0"/>
        <w:widowControl w:val="0"/>
        <w:numPr>
          <w:ilvl w:val="0"/>
          <w:numId w:val="20"/>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eastAsia="微软雅黑" w:cs="Times New Roman"/>
          <w:b/>
          <w:bCs w:val="0"/>
          <w:iCs/>
          <w:color w:val="000000" w:themeColor="text1"/>
          <w:sz w:val="20"/>
          <w:szCs w:val="20"/>
          <w:lang w:val="en-US" w:eastAsia="zh-CN"/>
          <w14:textFill>
            <w14:solidFill>
              <w14:schemeClr w14:val="tx1"/>
            </w14:solidFill>
          </w14:textFill>
        </w:rPr>
      </w:pPr>
      <w:r>
        <w:rPr>
          <w:rFonts w:hint="eastAsia" w:eastAsia="微软雅黑" w:cs="Times New Roman"/>
          <w:b/>
          <w:bCs w:val="0"/>
          <w:iCs/>
          <w:color w:val="000000" w:themeColor="text1"/>
          <w:sz w:val="20"/>
          <w:szCs w:val="20"/>
          <w:lang w:val="en-US" w:eastAsia="zh-CN"/>
          <w14:textFill>
            <w14:solidFill>
              <w14:schemeClr w14:val="tx1"/>
            </w14:solidFill>
          </w14:textFill>
        </w:rPr>
        <w:t>32-length binary sequence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t>For OOK-4 with M=</w:t>
      </w:r>
      <w:r>
        <w:rPr>
          <w:rFonts w:hint="eastAsia" w:eastAsia="微软雅黑" w:cs="Times New Roman"/>
          <w:bCs/>
          <w:iCs/>
          <w:color w:val="000000" w:themeColor="text1"/>
          <w:sz w:val="20"/>
          <w:szCs w:val="20"/>
          <w:lang w:val="en-US" w:eastAsia="zh-CN"/>
          <w14:textFill>
            <w14:solidFill>
              <w14:schemeClr w14:val="tx1"/>
            </w14:solidFill>
          </w14:textFill>
        </w:rPr>
        <w:t xml:space="preserve">4, </w:t>
      </w:r>
      <w:r>
        <w:rPr>
          <w:rStyle w:val="33"/>
          <w:rFonts w:hint="default" w:ascii="Times New Roman" w:hAnsi="Times New Roman" w:cs="Times New Roman"/>
          <w:b w:val="0"/>
          <w:bCs w:val="0"/>
          <w:i w:val="0"/>
          <w:iCs w:val="0"/>
          <w:color w:val="auto"/>
          <w:sz w:val="20"/>
          <w:szCs w:val="20"/>
          <w:lang w:val="en-US" w:eastAsia="zh-CN"/>
        </w:rPr>
        <w:t xml:space="preserve">TO correction </w:t>
      </w:r>
      <w:r>
        <w:rPr>
          <w:rFonts w:hint="eastAsia" w:eastAsia="微软雅黑" w:cs="Times New Roman"/>
          <w:bCs/>
          <w:iCs/>
          <w:color w:val="000000" w:themeColor="text1"/>
          <w:sz w:val="20"/>
          <w:szCs w:val="20"/>
          <w:lang w:val="en-US" w:eastAsia="zh-CN"/>
          <w14:textFill>
            <w14:solidFill>
              <w14:schemeClr w14:val="tx1"/>
            </w14:solidFill>
          </w14:textFill>
        </w:rPr>
        <w:t xml:space="preserve">cross-checking </w:t>
      </w:r>
      <w:r>
        <w:rPr>
          <w:rStyle w:val="33"/>
          <w:rFonts w:hint="default" w:ascii="Times New Roman" w:hAnsi="Times New Roman" w:cs="Times New Roman"/>
          <w:b w:val="0"/>
          <w:bCs w:val="0"/>
          <w:i w:val="0"/>
          <w:iCs w:val="0"/>
          <w:color w:val="auto"/>
          <w:sz w:val="20"/>
          <w:szCs w:val="20"/>
          <w:lang w:val="en-US" w:eastAsia="zh-CN"/>
        </w:rPr>
        <w:t>results</w:t>
      </w:r>
      <w:r>
        <w:rPr>
          <w:rStyle w:val="33"/>
          <w:rFonts w:hint="eastAsia" w:cs="Times New Roman"/>
          <w:b w:val="0"/>
          <w:bCs w:val="0"/>
          <w:i w:val="0"/>
          <w:iCs w:val="0"/>
          <w:color w:val="auto"/>
          <w:sz w:val="20"/>
          <w:szCs w:val="20"/>
          <w:lang w:val="en-US" w:eastAsia="zh-CN"/>
        </w:rPr>
        <w:t xml:space="preserve"> of </w:t>
      </w:r>
      <w:r>
        <w:rPr>
          <w:rFonts w:hint="eastAsia" w:eastAsia="微软雅黑" w:cs="Times New Roman"/>
          <w:bCs/>
          <w:iCs/>
          <w:color w:val="000000" w:themeColor="text1"/>
          <w:sz w:val="20"/>
          <w:szCs w:val="20"/>
          <w:lang w:val="en-US" w:eastAsia="zh-CN"/>
          <w14:textFill>
            <w14:solidFill>
              <w14:schemeClr w14:val="tx1"/>
            </w14:solidFill>
          </w14:textFill>
        </w:rPr>
        <w:t>the agreed four 32-length binary sequence under the principle of balanced OOK-ON and OOK-OFF symbols are listed in Table 10.</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jc w:val="center"/>
        <w:textAlignment w:val="auto"/>
        <w:rPr>
          <w:rStyle w:val="33"/>
          <w:rFonts w:hint="eastAsia" w:cs="Times New Roman"/>
          <w:b/>
          <w:bCs/>
          <w:i/>
          <w:iCs/>
          <w:sz w:val="20"/>
          <w:szCs w:val="20"/>
          <w:lang w:val="en-US" w:eastAsia="zh-CN"/>
        </w:rPr>
      </w:pPr>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 xml:space="preserve">10. </w:t>
      </w:r>
      <w:r>
        <w:rPr>
          <w:rStyle w:val="33"/>
          <w:rFonts w:hint="default" w:ascii="Times New Roman" w:hAnsi="Times New Roman" w:cs="Times New Roman"/>
          <w:b/>
          <w:bCs/>
          <w:i w:val="0"/>
          <w:iCs w:val="0"/>
          <w:color w:val="auto"/>
          <w:sz w:val="20"/>
          <w:szCs w:val="20"/>
          <w:lang w:val="en-US" w:eastAsia="zh-CN"/>
        </w:rPr>
        <w:t xml:space="preserve">Summary of TO correction results for </w:t>
      </w:r>
      <w:r>
        <w:rPr>
          <w:rStyle w:val="33"/>
          <w:rFonts w:hint="eastAsia" w:cs="Times New Roman"/>
          <w:b/>
          <w:bCs/>
          <w:i w:val="0"/>
          <w:iCs w:val="0"/>
          <w:color w:val="auto"/>
          <w:sz w:val="20"/>
          <w:szCs w:val="20"/>
          <w:lang w:val="en-US" w:eastAsia="zh-CN"/>
        </w:rPr>
        <w:t>OOK-4 with M=4 and 32</w:t>
      </w:r>
      <w:r>
        <w:rPr>
          <w:rStyle w:val="33"/>
          <w:rFonts w:hint="default" w:ascii="Times New Roman" w:hAnsi="Times New Roman" w:cs="Times New Roman"/>
          <w:b/>
          <w:bCs/>
          <w:i w:val="0"/>
          <w:iCs w:val="0"/>
          <w:color w:val="auto"/>
          <w:sz w:val="20"/>
          <w:szCs w:val="20"/>
          <w:lang w:val="en-US" w:eastAsia="zh-CN"/>
        </w:rPr>
        <w:t>-length binary sequence</w:t>
      </w:r>
      <w:r>
        <w:rPr>
          <w:rStyle w:val="33"/>
          <w:rFonts w:hint="eastAsia" w:cs="Times New Roman"/>
          <w:b/>
          <w:bCs/>
          <w:i w:val="0"/>
          <w:iCs w:val="0"/>
          <w:color w:val="auto"/>
          <w:sz w:val="20"/>
          <w:szCs w:val="20"/>
          <w:lang w:val="en-US" w:eastAsia="zh-CN"/>
        </w:rPr>
        <w:t>s</w:t>
      </w:r>
    </w:p>
    <w:tbl>
      <w:tblPr>
        <w:tblStyle w:val="30"/>
        <w:tblW w:w="36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81"/>
        <w:gridCol w:w="2284"/>
        <w:gridCol w:w="2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Sequence index</w:t>
            </w:r>
          </w:p>
        </w:tc>
        <w:tc>
          <w:tcPr>
            <w:tcW w:w="1716"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Candidate sequences</w:t>
            </w:r>
          </w:p>
        </w:tc>
        <w:tc>
          <w:tcPr>
            <w:tcW w:w="2094"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both"/>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Average sync accuracy(us) (Remove the max and min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eastAsia="宋体" w:cs="Times New Roman"/>
                <w:b w:val="0"/>
                <w:bCs w:val="0"/>
                <w:i w:val="0"/>
                <w:iCs w:val="0"/>
                <w:color w:val="auto"/>
                <w:kern w:val="0"/>
                <w:sz w:val="20"/>
                <w:szCs w:val="20"/>
                <w:u w:val="none"/>
                <w:lang w:val="en-US" w:eastAsia="zh-CN" w:bidi="ar"/>
              </w:rPr>
              <w:t>0</w:t>
            </w:r>
          </w:p>
        </w:tc>
        <w:tc>
          <w:tcPr>
            <w:tcW w:w="1716" w:type="pct"/>
            <w:shd w:val="clear" w:color="auto" w:fill="auto"/>
            <w:noWrap/>
            <w:vAlign w:val="center"/>
          </w:tcPr>
          <w:p>
            <w:pPr>
              <w:widowControl w:val="0"/>
              <w:tabs>
                <w:tab w:val="left" w:pos="420"/>
              </w:tabs>
              <w:overflowPunct w:val="0"/>
              <w:autoSpaceDE w:val="0"/>
              <w:autoSpaceDN w:val="0"/>
              <w:adjustRightInd w:val="0"/>
              <w:ind w:right="202"/>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0 1 0 1 1 0 1 0 1 0 1 0 1 0 0 1 1 0 1 0 0 1 1 0 0 1 1 0 0 1 0 1</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0.708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1</w:t>
            </w:r>
          </w:p>
        </w:tc>
        <w:tc>
          <w:tcPr>
            <w:tcW w:w="1716" w:type="pct"/>
            <w:shd w:val="clear" w:color="auto" w:fill="auto"/>
            <w:noWrap/>
            <w:vAlign w:val="center"/>
          </w:tcPr>
          <w:p>
            <w:pPr>
              <w:widowControl w:val="0"/>
              <w:tabs>
                <w:tab w:val="left" w:pos="420"/>
              </w:tabs>
              <w:overflowPunct w:val="0"/>
              <w:autoSpaceDE w:val="0"/>
              <w:autoSpaceDN w:val="0"/>
              <w:adjustRightInd w:val="0"/>
              <w:ind w:right="202"/>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0 1 1 0 0 1 0 1 0 1 1 0 0 1 0 1 1 0 0 1 1 0 1 0 1 0 1 0 0 1 0 1</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0.621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2</w:t>
            </w:r>
          </w:p>
        </w:tc>
        <w:tc>
          <w:tcPr>
            <w:tcW w:w="1716" w:type="pct"/>
            <w:shd w:val="clear" w:color="auto" w:fill="auto"/>
            <w:noWrap/>
            <w:vAlign w:val="center"/>
          </w:tcPr>
          <w:p>
            <w:pPr>
              <w:widowControl w:val="0"/>
              <w:tabs>
                <w:tab w:val="left" w:pos="420"/>
              </w:tabs>
              <w:overflowPunct w:val="0"/>
              <w:autoSpaceDE w:val="0"/>
              <w:autoSpaceDN w:val="0"/>
              <w:adjustRightInd w:val="0"/>
              <w:ind w:right="202"/>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0 1 0 1 0 1 0 1 1 0 1 0 1 0 0 1 1 0 1 0 1 0 0 1 1 0 1 0 0 1 1 0</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0.708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jc w:val="center"/>
        </w:trPr>
        <w:tc>
          <w:tcPr>
            <w:tcW w:w="1188"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default" w:ascii="Times New Roman" w:hAnsi="Times New Roman" w:cs="Times New Roman"/>
                <w:b w:val="0"/>
                <w:bCs w:val="0"/>
                <w:i w:val="0"/>
                <w:iCs w:val="0"/>
                <w:color w:val="auto"/>
                <w:kern w:val="0"/>
                <w:sz w:val="20"/>
                <w:szCs w:val="20"/>
                <w:u w:val="none"/>
                <w:lang w:val="en-US" w:eastAsia="zh-CN" w:bidi="ar"/>
              </w:rPr>
              <w:t>3</w:t>
            </w:r>
          </w:p>
        </w:tc>
        <w:tc>
          <w:tcPr>
            <w:tcW w:w="1716" w:type="pct"/>
            <w:shd w:val="clear" w:color="auto" w:fill="auto"/>
            <w:noWrap/>
            <w:vAlign w:val="center"/>
          </w:tcPr>
          <w:p>
            <w:pPr>
              <w:widowControl w:val="0"/>
              <w:tabs>
                <w:tab w:val="left" w:pos="420"/>
              </w:tabs>
              <w:overflowPunct w:val="0"/>
              <w:autoSpaceDE w:val="0"/>
              <w:autoSpaceDN w:val="0"/>
              <w:adjustRightInd w:val="0"/>
              <w:ind w:right="202"/>
              <w:contextualSpacing/>
              <w:jc w:val="both"/>
              <w:textAlignment w:val="baseline"/>
              <w:rPr>
                <w:rFonts w:hint="default" w:ascii="Times New Roman" w:hAnsi="Times New Roman" w:eastAsia="宋体" w:cs="Times New Roman"/>
                <w:b w:val="0"/>
                <w:bCs w:val="0"/>
                <w:i w:val="0"/>
                <w:iCs w:val="0"/>
                <w:color w:val="auto"/>
                <w:sz w:val="20"/>
                <w:szCs w:val="20"/>
                <w:u w:val="none"/>
                <w:lang w:val="en-US" w:eastAsia="zh-CN"/>
              </w:rPr>
            </w:pPr>
            <w:r>
              <w:rPr>
                <w:rFonts w:hint="default" w:ascii="Times New Roman" w:hAnsi="Times New Roman" w:eastAsia="Malgun Gothic" w:cs="Times New Roman"/>
                <w:sz w:val="20"/>
                <w:szCs w:val="20"/>
              </w:rPr>
              <w:t>0 1 0 1 0 1 1 0 0 1 0 1 1 0 1 0 0 1 1 0 0 1 1 0 1 0 1 0 0 1 0 1</w:t>
            </w:r>
          </w:p>
        </w:tc>
        <w:tc>
          <w:tcPr>
            <w:tcW w:w="2094" w:type="pct"/>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0.670 </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Cs/>
          <w:iCs/>
          <w:color w:val="000000" w:themeColor="text1"/>
          <w:sz w:val="20"/>
          <w:szCs w:val="20"/>
          <w:lang w:val="en-US" w:eastAsia="zh-CN"/>
          <w14:textFill>
            <w14:solidFill>
              <w14:schemeClr w14:val="tx1"/>
            </w14:solidFill>
          </w14:textFill>
        </w:rPr>
      </w:pPr>
      <w:r>
        <w:rPr>
          <w:rFonts w:hint="eastAsia" w:eastAsia="微软雅黑" w:cs="Times New Roman"/>
          <w:bCs/>
          <w:iCs/>
          <w:color w:val="000000" w:themeColor="text1"/>
          <w:sz w:val="20"/>
          <w:szCs w:val="20"/>
          <w:lang w:val="en-US" w:eastAsia="zh-CN"/>
          <w14:textFill>
            <w14:solidFill>
              <w14:schemeClr w14:val="tx1"/>
            </w14:solidFill>
          </w14:textFill>
        </w:rPr>
        <w:t>From LP-SS cross-checking results, it can be seen that 4 binary sequences can meet the requirement of</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 </w:t>
      </w:r>
      <w:r>
        <w:rPr>
          <w:rStyle w:val="33"/>
          <w:rFonts w:hint="default" w:ascii="Times New Roman" w:hAnsi="Times New Roman" w:cs="Times New Roman"/>
          <w:b w:val="0"/>
          <w:bCs/>
          <w:i w:val="0"/>
          <w:iCs w:val="0"/>
          <w:color w:val="auto"/>
          <w:sz w:val="20"/>
          <w:szCs w:val="20"/>
          <w:lang w:val="en-US" w:eastAsia="zh-CN"/>
        </w:rPr>
        <w:t>TO correction</w:t>
      </w:r>
      <w:r>
        <w:rPr>
          <w:rStyle w:val="33"/>
          <w:rFonts w:hint="eastAsia" w:cs="Times New Roman"/>
          <w:b w:val="0"/>
          <w:bCs/>
          <w:i w:val="0"/>
          <w:iCs w:val="0"/>
          <w:color w:val="auto"/>
          <w:sz w:val="20"/>
          <w:szCs w:val="20"/>
          <w:lang w:val="en-US" w:eastAsia="zh-CN"/>
        </w:rPr>
        <w:t xml:space="preserve"> accuracy &lt;=1us.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12: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M=4, the four agreed 32</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 xml:space="preserve">s </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&lt;=1us.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val="0"/>
          <w:bCs/>
          <w:iCs/>
          <w:color w:val="000000" w:themeColor="text1"/>
          <w:sz w:val="20"/>
          <w:szCs w:val="20"/>
          <w:lang w:val="en-US" w:eastAsia="zh-CN"/>
          <w14:textFill>
            <w14:solidFill>
              <w14:schemeClr w14:val="tx1"/>
            </w14:solidFill>
          </w14:textFill>
        </w:rPr>
        <w:t xml:space="preserve">For OOK-4 with M=4, both 16-length and 32-length binary sequences can meet the requirement of </w:t>
      </w:r>
      <w:r>
        <w:rPr>
          <w:rFonts w:hint="default" w:eastAsia="微软雅黑" w:cs="Times New Roman"/>
          <w:b w:val="0"/>
          <w:bCs/>
          <w:iCs/>
          <w:color w:val="000000" w:themeColor="text1"/>
          <w:sz w:val="20"/>
          <w:szCs w:val="20"/>
          <w:lang w:val="en-US" w:eastAsia="zh-CN"/>
          <w14:textFill>
            <w14:solidFill>
              <w14:schemeClr w14:val="tx1"/>
            </w14:solidFill>
          </w14:textFill>
        </w:rPr>
        <w:t>TO correction</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 accuracy &lt;=1us. The </w:t>
      </w:r>
      <w:r>
        <w:rPr>
          <w:rStyle w:val="33"/>
          <w:rFonts w:hint="eastAsia" w:cs="Times New Roman"/>
          <w:b w:val="0"/>
          <w:bCs/>
          <w:i w:val="0"/>
          <w:iCs w:val="0"/>
          <w:color w:val="auto"/>
          <w:sz w:val="20"/>
          <w:szCs w:val="20"/>
          <w:lang w:val="en-US" w:eastAsia="zh-CN"/>
        </w:rPr>
        <w:t>s</w:t>
      </w:r>
      <w:r>
        <w:rPr>
          <w:rStyle w:val="33"/>
          <w:rFonts w:hint="default" w:ascii="Times New Roman" w:hAnsi="Times New Roman" w:cs="Times New Roman"/>
          <w:b w:val="0"/>
          <w:bCs/>
          <w:i w:val="0"/>
          <w:iCs w:val="0"/>
          <w:color w:val="auto"/>
          <w:sz w:val="20"/>
          <w:szCs w:val="20"/>
          <w:lang w:val="en-US" w:eastAsia="zh-CN"/>
        </w:rPr>
        <w:t xml:space="preserve">ummary of </w:t>
      </w:r>
      <w:r>
        <w:rPr>
          <w:rStyle w:val="33"/>
          <w:rFonts w:hint="eastAsia" w:cs="Times New Roman"/>
          <w:b w:val="0"/>
          <w:bCs/>
          <w:i w:val="0"/>
          <w:iCs w:val="0"/>
          <w:color w:val="auto"/>
          <w:sz w:val="20"/>
          <w:szCs w:val="20"/>
          <w:lang w:val="en-US" w:eastAsia="zh-CN"/>
        </w:rPr>
        <w:t xml:space="preserve">binary sequence </w:t>
      </w:r>
      <w:r>
        <w:rPr>
          <w:rFonts w:hint="eastAsia" w:cs="Times New Roman"/>
          <w:b w:val="0"/>
          <w:bCs/>
          <w:i w:val="0"/>
          <w:iCs w:val="0"/>
          <w:color w:val="auto"/>
          <w:kern w:val="0"/>
          <w:sz w:val="20"/>
          <w:szCs w:val="20"/>
          <w:u w:val="none"/>
          <w:lang w:val="en-US" w:eastAsia="zh-CN" w:bidi="ar"/>
        </w:rPr>
        <w:t xml:space="preserve">resource overhead Vs </w:t>
      </w:r>
      <w:r>
        <w:rPr>
          <w:rFonts w:hint="eastAsia" w:cs="Times New Roman"/>
          <w:b w:val="0"/>
          <w:bCs/>
          <w:i w:val="0"/>
          <w:iCs w:val="0"/>
          <w:color w:val="auto"/>
          <w:sz w:val="20"/>
          <w:szCs w:val="20"/>
          <w:u w:val="none"/>
          <w:lang w:val="en-US" w:eastAsia="zh-CN"/>
        </w:rPr>
        <w:t xml:space="preserve">TO </w:t>
      </w:r>
      <w:r>
        <w:rPr>
          <w:rFonts w:hint="default" w:ascii="Times New Roman" w:hAnsi="Times New Roman" w:cs="Times New Roman"/>
          <w:b w:val="0"/>
          <w:bCs/>
          <w:i w:val="0"/>
          <w:iCs w:val="0"/>
          <w:color w:val="auto"/>
          <w:sz w:val="20"/>
          <w:szCs w:val="20"/>
          <w:u w:val="none"/>
          <w:lang w:val="en-US" w:eastAsia="zh-CN"/>
        </w:rPr>
        <w:t xml:space="preserve">accuracy </w:t>
      </w:r>
      <w:r>
        <w:rPr>
          <w:rFonts w:hint="eastAsia" w:cs="Times New Roman"/>
          <w:b w:val="0"/>
          <w:bCs/>
          <w:i w:val="0"/>
          <w:iCs w:val="0"/>
          <w:color w:val="auto"/>
          <w:sz w:val="20"/>
          <w:szCs w:val="20"/>
          <w:u w:val="none"/>
          <w:lang w:val="en-US" w:eastAsia="zh-CN"/>
        </w:rPr>
        <w:t xml:space="preserve">gain is shown in Table 11. </w:t>
      </w:r>
      <w:r>
        <w:rPr>
          <w:rFonts w:hint="eastAsia" w:eastAsia="微软雅黑" w:cs="Times New Roman"/>
          <w:b w:val="0"/>
          <w:bCs/>
          <w:iCs/>
          <w:color w:val="000000" w:themeColor="text1"/>
          <w:sz w:val="20"/>
          <w:szCs w:val="20"/>
          <w:lang w:val="en-US" w:eastAsia="zh-CN"/>
          <w14:textFill>
            <w14:solidFill>
              <w14:schemeClr w14:val="tx1"/>
            </w14:solidFill>
          </w14:textFill>
        </w:rPr>
        <w:t xml:space="preserve">From Table 11 it can be seen that compared with 16-length binary sequence, additional resource overhead of 100% for 32-length binary sequence can bring additional TO estimation gain of 32.44%. </w:t>
      </w:r>
      <w:r>
        <w:rPr>
          <w:rFonts w:hint="eastAsia" w:eastAsia="微软雅黑" w:cs="Times New Roman"/>
          <w:bCs/>
          <w:iCs/>
          <w:color w:val="000000" w:themeColor="text1"/>
          <w:sz w:val="20"/>
          <w:szCs w:val="20"/>
          <w:lang w:val="en-US" w:eastAsia="zh-CN"/>
          <w14:textFill>
            <w14:solidFill>
              <w14:schemeClr w14:val="tx1"/>
            </w14:solidFill>
          </w14:textFill>
        </w:rPr>
        <w:t xml:space="preserve">Therefore, from the perspective of LP-SS overhead reduction and </w:t>
      </w:r>
      <w:r>
        <w:rPr>
          <w:rFonts w:hint="eastAsia" w:cs="Times New Roman"/>
          <w:b w:val="0"/>
          <w:bCs w:val="0"/>
          <w:i w:val="0"/>
          <w:iCs w:val="0"/>
          <w:color w:val="auto"/>
          <w:sz w:val="20"/>
          <w:szCs w:val="20"/>
          <w:u w:val="none"/>
          <w:lang w:val="en-US" w:eastAsia="zh-CN"/>
        </w:rPr>
        <w:t xml:space="preserve">additional TO </w:t>
      </w:r>
      <w:r>
        <w:rPr>
          <w:rFonts w:hint="default" w:ascii="Times New Roman" w:hAnsi="Times New Roman" w:cs="Times New Roman"/>
          <w:b w:val="0"/>
          <w:bCs w:val="0"/>
          <w:i w:val="0"/>
          <w:iCs w:val="0"/>
          <w:color w:val="auto"/>
          <w:sz w:val="20"/>
          <w:szCs w:val="20"/>
          <w:u w:val="none"/>
          <w:lang w:val="en-US" w:eastAsia="zh-CN"/>
        </w:rPr>
        <w:t xml:space="preserve">accuracy </w:t>
      </w:r>
      <w:r>
        <w:rPr>
          <w:rFonts w:hint="eastAsia" w:cs="Times New Roman"/>
          <w:b w:val="0"/>
          <w:bCs w:val="0"/>
          <w:i w:val="0"/>
          <w:iCs w:val="0"/>
          <w:color w:val="auto"/>
          <w:sz w:val="20"/>
          <w:szCs w:val="20"/>
          <w:u w:val="none"/>
          <w:lang w:val="en-US" w:eastAsia="zh-CN"/>
        </w:rPr>
        <w:t>gain</w:t>
      </w:r>
      <w:r>
        <w:rPr>
          <w:rFonts w:hint="eastAsia" w:eastAsia="微软雅黑" w:cs="Times New Roman"/>
          <w:bCs/>
          <w:iCs/>
          <w:color w:val="000000" w:themeColor="text1"/>
          <w:sz w:val="20"/>
          <w:szCs w:val="20"/>
          <w:lang w:val="en-US" w:eastAsia="zh-CN"/>
          <w14:textFill>
            <w14:solidFill>
              <w14:schemeClr w14:val="tx1"/>
            </w14:solidFill>
          </w14:textFill>
        </w:rPr>
        <w:t xml:space="preserve"> , the agreed four 16</w:t>
      </w:r>
      <w:r>
        <w:rPr>
          <w:rFonts w:hint="default" w:eastAsia="微软雅黑" w:cs="Times New Roman"/>
          <w:bCs/>
          <w:iCs/>
          <w:color w:val="000000" w:themeColor="text1"/>
          <w:sz w:val="20"/>
          <w:szCs w:val="20"/>
          <w:lang w:val="en-US" w:eastAsia="zh-CN"/>
          <w14:textFill>
            <w14:solidFill>
              <w14:schemeClr w14:val="tx1"/>
            </w14:solidFill>
          </w14:textFill>
        </w:rPr>
        <w:t>-length binary sequence</w:t>
      </w:r>
      <w:r>
        <w:rPr>
          <w:rFonts w:hint="eastAsia" w:eastAsia="微软雅黑" w:cs="Times New Roman"/>
          <w:bCs/>
          <w:iCs/>
          <w:color w:val="000000" w:themeColor="text1"/>
          <w:sz w:val="20"/>
          <w:szCs w:val="20"/>
          <w:lang w:val="en-US" w:eastAsia="zh-CN"/>
          <w14:textFill>
            <w14:solidFill>
              <w14:schemeClr w14:val="tx1"/>
            </w14:solidFill>
          </w14:textFill>
        </w:rPr>
        <w:t>s are supported for LP-SS f</w:t>
      </w:r>
      <w:r>
        <w:rPr>
          <w:rFonts w:hint="default" w:eastAsia="微软雅黑" w:cs="Times New Roman"/>
          <w:bCs/>
          <w:iCs/>
          <w:color w:val="000000" w:themeColor="text1"/>
          <w:sz w:val="20"/>
          <w:szCs w:val="20"/>
          <w:lang w:val="en-US" w:eastAsia="zh-CN"/>
          <w14:textFill>
            <w14:solidFill>
              <w14:schemeClr w14:val="tx1"/>
            </w14:solidFill>
          </w14:textFill>
        </w:rPr>
        <w:t xml:space="preserve">or </w:t>
      </w:r>
      <w:r>
        <w:rPr>
          <w:rFonts w:hint="eastAsia" w:eastAsia="微软雅黑" w:cs="Times New Roman"/>
          <w:bCs/>
          <w:iCs/>
          <w:color w:val="000000" w:themeColor="text1"/>
          <w:sz w:val="20"/>
          <w:szCs w:val="20"/>
          <w:lang w:val="en-US" w:eastAsia="zh-CN"/>
          <w14:textFill>
            <w14:solidFill>
              <w14:schemeClr w14:val="tx1"/>
            </w14:solidFill>
          </w14:textFill>
        </w:rPr>
        <w:t>OOK-4 with M=4.</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
          <w:bCs/>
          <w:iCs/>
          <w:color w:val="000000" w:themeColor="text1"/>
          <w:sz w:val="20"/>
          <w:szCs w:val="20"/>
          <w:lang w:val="en-US" w:eastAsia="zh-CN"/>
          <w14:textFill>
            <w14:solidFill>
              <w14:schemeClr w14:val="tx1"/>
            </w14:solidFill>
          </w14:textFill>
        </w:rPr>
      </w:pPr>
      <w:r>
        <w:rPr>
          <w:rStyle w:val="33"/>
          <w:rFonts w:hint="eastAsia" w:cs="Times New Roman"/>
          <w:b/>
          <w:bCs/>
          <w:i w:val="0"/>
          <w:iCs w:val="0"/>
          <w:color w:val="auto"/>
          <w:sz w:val="20"/>
          <w:szCs w:val="20"/>
          <w:lang w:val="en-US" w:eastAsia="zh-CN"/>
        </w:rPr>
        <w:t xml:space="preserve">Table 11. </w:t>
      </w:r>
      <w:r>
        <w:rPr>
          <w:rStyle w:val="33"/>
          <w:rFonts w:hint="default" w:ascii="Times New Roman" w:hAnsi="Times New Roman" w:cs="Times New Roman"/>
          <w:b/>
          <w:bCs/>
          <w:i w:val="0"/>
          <w:iCs w:val="0"/>
          <w:color w:val="auto"/>
          <w:sz w:val="20"/>
          <w:szCs w:val="20"/>
          <w:lang w:val="en-US" w:eastAsia="zh-CN"/>
        </w:rPr>
        <w:t xml:space="preserve">Summary of </w:t>
      </w:r>
      <w:r>
        <w:rPr>
          <w:rStyle w:val="33"/>
          <w:rFonts w:hint="eastAsia" w:cs="Times New Roman"/>
          <w:b/>
          <w:bCs/>
          <w:i w:val="0"/>
          <w:iCs w:val="0"/>
          <w:color w:val="auto"/>
          <w:sz w:val="20"/>
          <w:szCs w:val="20"/>
          <w:lang w:val="en-US" w:eastAsia="zh-CN"/>
        </w:rPr>
        <w:t xml:space="preserve">binary sequence </w:t>
      </w:r>
      <w:r>
        <w:rPr>
          <w:rFonts w:hint="eastAsia" w:cs="Times New Roman"/>
          <w:b/>
          <w:bCs/>
          <w:i w:val="0"/>
          <w:iCs w:val="0"/>
          <w:color w:val="auto"/>
          <w:kern w:val="0"/>
          <w:sz w:val="20"/>
          <w:szCs w:val="20"/>
          <w:u w:val="none"/>
          <w:lang w:val="en-US" w:eastAsia="zh-CN" w:bidi="ar"/>
        </w:rPr>
        <w:t xml:space="preserve">resource overhead Vs </w:t>
      </w:r>
      <w:r>
        <w:rPr>
          <w:rFonts w:hint="eastAsia" w:cs="Times New Roman"/>
          <w:b/>
          <w:bCs/>
          <w:i w:val="0"/>
          <w:iCs w:val="0"/>
          <w:color w:val="auto"/>
          <w:sz w:val="20"/>
          <w:szCs w:val="20"/>
          <w:u w:val="none"/>
          <w:lang w:val="en-US" w:eastAsia="zh-CN"/>
        </w:rPr>
        <w:t xml:space="preserve">TO </w:t>
      </w:r>
      <w:r>
        <w:rPr>
          <w:rFonts w:hint="default" w:ascii="Times New Roman" w:hAnsi="Times New Roman" w:cs="Times New Roman"/>
          <w:b/>
          <w:bCs/>
          <w:i w:val="0"/>
          <w:iCs w:val="0"/>
          <w:color w:val="auto"/>
          <w:sz w:val="20"/>
          <w:szCs w:val="20"/>
          <w:u w:val="none"/>
          <w:lang w:val="en-US" w:eastAsia="zh-CN"/>
        </w:rPr>
        <w:t xml:space="preserve">accuracy </w:t>
      </w:r>
      <w:r>
        <w:rPr>
          <w:rFonts w:hint="eastAsia" w:cs="Times New Roman"/>
          <w:b/>
          <w:bCs/>
          <w:i w:val="0"/>
          <w:iCs w:val="0"/>
          <w:color w:val="auto"/>
          <w:sz w:val="20"/>
          <w:szCs w:val="20"/>
          <w:u w:val="none"/>
          <w:lang w:val="en-US" w:eastAsia="zh-CN"/>
        </w:rPr>
        <w:t xml:space="preserve">gain </w:t>
      </w:r>
      <w:r>
        <w:rPr>
          <w:rStyle w:val="33"/>
          <w:rFonts w:hint="default" w:ascii="Times New Roman" w:hAnsi="Times New Roman" w:cs="Times New Roman"/>
          <w:b/>
          <w:bCs/>
          <w:i w:val="0"/>
          <w:iCs w:val="0"/>
          <w:color w:val="auto"/>
          <w:sz w:val="20"/>
          <w:szCs w:val="20"/>
          <w:lang w:val="en-US" w:eastAsia="zh-CN"/>
        </w:rPr>
        <w:t xml:space="preserve">for </w:t>
      </w:r>
      <w:r>
        <w:rPr>
          <w:rStyle w:val="33"/>
          <w:rFonts w:hint="eastAsia" w:cs="Times New Roman"/>
          <w:b/>
          <w:bCs/>
          <w:i w:val="0"/>
          <w:iCs w:val="0"/>
          <w:color w:val="auto"/>
          <w:sz w:val="20"/>
          <w:szCs w:val="20"/>
          <w:lang w:val="en-US" w:eastAsia="zh-CN"/>
        </w:rPr>
        <w:t xml:space="preserve">OOK-4 with M=4 </w:t>
      </w:r>
    </w:p>
    <w:tbl>
      <w:tblPr>
        <w:tblStyle w:val="30"/>
        <w:tblW w:w="51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81"/>
        <w:gridCol w:w="2284"/>
        <w:gridCol w:w="2787"/>
        <w:gridCol w:w="2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37"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eastAsia" w:cs="Times New Roman"/>
                <w:b w:val="0"/>
                <w:bCs w:val="0"/>
                <w:i w:val="0"/>
                <w:iCs w:val="0"/>
                <w:color w:val="auto"/>
                <w:kern w:val="0"/>
                <w:sz w:val="20"/>
                <w:szCs w:val="20"/>
                <w:u w:val="none"/>
                <w:lang w:val="en-US" w:eastAsia="zh-CN" w:bidi="ar"/>
              </w:rPr>
              <w:t>Cases</w:t>
            </w:r>
          </w:p>
        </w:tc>
        <w:tc>
          <w:tcPr>
            <w:tcW w:w="1209" w:type="pct"/>
            <w:shd w:val="clear" w:color="auto" w:fill="auto"/>
            <w:noWrap/>
            <w:vAlign w:val="center"/>
          </w:tcPr>
          <w:p>
            <w:pPr>
              <w:keepNext w:val="0"/>
              <w:keepLines w:val="0"/>
              <w:pageBreakBefore w:val="0"/>
              <w:widowControl/>
              <w:suppressLineNumbers w:val="0"/>
              <w:kinsoku/>
              <w:wordWrap w:val="0"/>
              <w:topLinePunct w:val="0"/>
              <w:bidi w:val="0"/>
              <w:snapToGrid w:val="0"/>
              <w:spacing w:after="181" w:afterLines="50" w:line="276" w:lineRule="auto"/>
              <w:jc w:val="center"/>
              <w:textAlignment w:val="bottom"/>
              <w:rPr>
                <w:rFonts w:hint="default" w:ascii="Times New Roman" w:hAnsi="Times New Roman" w:cs="Times New Roman"/>
                <w:b w:val="0"/>
                <w:bCs w:val="0"/>
                <w:i w:val="0"/>
                <w:iCs w:val="0"/>
                <w:color w:val="auto"/>
                <w:sz w:val="20"/>
                <w:szCs w:val="20"/>
                <w:u w:val="none"/>
                <w:lang w:val="en-US" w:eastAsia="zh-CN"/>
              </w:rPr>
            </w:pPr>
            <w:r>
              <w:rPr>
                <w:rFonts w:hint="eastAsia" w:cs="Times New Roman"/>
                <w:b w:val="0"/>
                <w:bCs w:val="0"/>
                <w:i w:val="0"/>
                <w:iCs w:val="0"/>
                <w:color w:val="auto"/>
                <w:kern w:val="0"/>
                <w:sz w:val="20"/>
                <w:szCs w:val="20"/>
                <w:u w:val="none"/>
                <w:lang w:val="en-US" w:eastAsia="zh-CN" w:bidi="ar"/>
              </w:rPr>
              <w:t>Additional resource overhead compared with 6-length binary sequence</w:t>
            </w:r>
          </w:p>
        </w:tc>
        <w:tc>
          <w:tcPr>
            <w:tcW w:w="1476"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cs="Times New Roman"/>
                <w:b w:val="0"/>
                <w:bCs w:val="0"/>
                <w:i w:val="0"/>
                <w:iCs w:val="0"/>
                <w:color w:val="auto"/>
                <w:sz w:val="20"/>
                <w:szCs w:val="20"/>
                <w:u w:val="none"/>
                <w:lang w:val="en-US" w:eastAsia="zh-CN"/>
              </w:rPr>
            </w:pPr>
            <w:r>
              <w:rPr>
                <w:rFonts w:hint="default" w:ascii="Times New Roman" w:hAnsi="Times New Roman" w:cs="Times New Roman"/>
                <w:b w:val="0"/>
                <w:bCs w:val="0"/>
                <w:i w:val="0"/>
                <w:iCs w:val="0"/>
                <w:color w:val="auto"/>
                <w:sz w:val="20"/>
                <w:szCs w:val="20"/>
                <w:u w:val="none"/>
                <w:lang w:val="en-US" w:eastAsia="zh-CN"/>
              </w:rPr>
              <w:t xml:space="preserve">Average sync accuracy </w:t>
            </w:r>
            <w:r>
              <w:rPr>
                <w:rFonts w:hint="eastAsia" w:cs="Times New Roman"/>
                <w:b w:val="0"/>
                <w:bCs w:val="0"/>
                <w:i w:val="0"/>
                <w:iCs w:val="0"/>
                <w:color w:val="auto"/>
                <w:sz w:val="20"/>
                <w:szCs w:val="20"/>
                <w:u w:val="none"/>
                <w:lang w:val="en-US" w:eastAsia="zh-CN"/>
              </w:rPr>
              <w:t>for 6-length,(us)</w:t>
            </w:r>
          </w:p>
        </w:tc>
        <w:tc>
          <w:tcPr>
            <w:tcW w:w="1476" w:type="pct"/>
            <w:shd w:val="clear" w:color="auto" w:fill="auto"/>
            <w:noWrap/>
            <w:vAlign w:val="center"/>
          </w:tcPr>
          <w:p>
            <w:pPr>
              <w:keepNext w:val="0"/>
              <w:keepLines w:val="0"/>
              <w:pageBreakBefore w:val="0"/>
              <w:kinsoku/>
              <w:wordWrap/>
              <w:overflowPunct/>
              <w:topLinePunct w:val="0"/>
              <w:autoSpaceDE/>
              <w:autoSpaceDN/>
              <w:bidi w:val="0"/>
              <w:adjustRightInd/>
              <w:snapToGrid w:val="0"/>
              <w:spacing w:after="181" w:afterLines="50" w:line="276" w:lineRule="auto"/>
              <w:jc w:val="center"/>
              <w:rPr>
                <w:rFonts w:hint="default" w:ascii="Times New Roman" w:hAnsi="Times New Roman" w:cs="Times New Roman"/>
                <w:b w:val="0"/>
                <w:bCs w:val="0"/>
                <w:i w:val="0"/>
                <w:iCs w:val="0"/>
                <w:color w:val="auto"/>
                <w:sz w:val="20"/>
                <w:szCs w:val="20"/>
                <w:u w:val="none"/>
                <w:lang w:val="en-US" w:eastAsia="zh-CN"/>
              </w:rPr>
            </w:pPr>
            <w:r>
              <w:rPr>
                <w:rFonts w:hint="eastAsia" w:cs="Times New Roman"/>
                <w:b w:val="0"/>
                <w:bCs w:val="0"/>
                <w:i w:val="0"/>
                <w:iCs w:val="0"/>
                <w:color w:val="auto"/>
                <w:sz w:val="20"/>
                <w:szCs w:val="20"/>
                <w:u w:val="none"/>
                <w:lang w:val="en-US" w:eastAsia="zh-CN"/>
              </w:rPr>
              <w:t xml:space="preserve">Additional TO </w:t>
            </w:r>
            <w:r>
              <w:rPr>
                <w:rFonts w:hint="default" w:ascii="Times New Roman" w:hAnsi="Times New Roman" w:cs="Times New Roman"/>
                <w:b w:val="0"/>
                <w:bCs w:val="0"/>
                <w:i w:val="0"/>
                <w:iCs w:val="0"/>
                <w:color w:val="auto"/>
                <w:sz w:val="20"/>
                <w:szCs w:val="20"/>
                <w:u w:val="none"/>
                <w:lang w:val="en-US" w:eastAsia="zh-CN"/>
              </w:rPr>
              <w:t xml:space="preserve">accuracy </w:t>
            </w:r>
            <w:r>
              <w:rPr>
                <w:rFonts w:hint="eastAsia" w:cs="Times New Roman"/>
                <w:b w:val="0"/>
                <w:bCs w:val="0"/>
                <w:i w:val="0"/>
                <w:iCs w:val="0"/>
                <w:color w:val="auto"/>
                <w:sz w:val="20"/>
                <w:szCs w:val="20"/>
                <w:u w:val="none"/>
                <w:lang w:val="en-US" w:eastAsia="zh-CN"/>
              </w:rPr>
              <w:t xml:space="preserve">gain compared with 6-length </w:t>
            </w:r>
            <w:r>
              <w:rPr>
                <w:rFonts w:hint="eastAsia" w:cs="Times New Roman"/>
                <w:b w:val="0"/>
                <w:bCs w:val="0"/>
                <w:i w:val="0"/>
                <w:iCs w:val="0"/>
                <w:color w:val="auto"/>
                <w:kern w:val="0"/>
                <w:sz w:val="20"/>
                <w:szCs w:val="20"/>
                <w:u w:val="none"/>
                <w:lang w:val="en-US" w:eastAsia="zh-CN" w:bidi="ar"/>
              </w:rPr>
              <w:t>binary sequence</w:t>
            </w:r>
            <w:r>
              <w:rPr>
                <w:rFonts w:hint="eastAsia" w:cs="Times New Roman"/>
                <w:b w:val="0"/>
                <w:bCs w:val="0"/>
                <w:i w:val="0"/>
                <w:iCs w:val="0"/>
                <w:color w:val="auto"/>
                <w:sz w:val="20"/>
                <w:szCs w:val="20"/>
                <w:u w:val="none"/>
                <w:lang w:val="en-US" w:eastAsia="zh-CN"/>
              </w:rPr>
              <w:t xml:space="preserve">,(us)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37"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eastAsia" w:cs="Times New Roman"/>
                <w:b w:val="0"/>
                <w:bCs w:val="0"/>
                <w:i w:val="0"/>
                <w:iCs w:val="0"/>
                <w:color w:val="auto"/>
                <w:kern w:val="0"/>
                <w:sz w:val="20"/>
                <w:szCs w:val="20"/>
                <w:u w:val="none"/>
                <w:lang w:val="en-US" w:eastAsia="zh-CN" w:bidi="ar"/>
              </w:rPr>
              <w:t>16-length binary sequence</w:t>
            </w:r>
          </w:p>
        </w:tc>
        <w:tc>
          <w:tcPr>
            <w:tcW w:w="1209"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eastAsia" w:cs="Times New Roman"/>
                <w:b w:val="0"/>
                <w:bCs w:val="0"/>
                <w:i w:val="0"/>
                <w:iCs w:val="0"/>
                <w:color w:val="auto"/>
                <w:sz w:val="20"/>
                <w:szCs w:val="20"/>
                <w:u w:val="none"/>
                <w:lang w:val="en-US" w:eastAsia="zh-CN"/>
              </w:rPr>
              <w:t>/</w:t>
            </w:r>
          </w:p>
        </w:tc>
        <w:tc>
          <w:tcPr>
            <w:tcW w:w="1476" w:type="pct"/>
            <w:shd w:val="clear" w:color="auto" w:fill="auto"/>
            <w:noWrap/>
            <w:vAlign w:val="center"/>
          </w:tcPr>
          <w:p>
            <w:pPr>
              <w:keepNext w:val="0"/>
              <w:keepLines w:val="0"/>
              <w:widowControl/>
              <w:suppressLineNumbers w:val="0"/>
              <w:jc w:val="center"/>
              <w:textAlignment w:val="bottom"/>
              <w:rPr>
                <w:rFonts w:hint="default"/>
                <w:lang w:val="en-US" w:eastAsia="zh-CN"/>
              </w:rPr>
            </w:pPr>
            <w:r>
              <w:rPr>
                <w:rFonts w:hint="eastAsia"/>
                <w:lang w:val="en-US" w:eastAsia="zh-CN"/>
              </w:rPr>
              <w:t>[0.985,  1.048]</w:t>
            </w:r>
          </w:p>
        </w:tc>
        <w:tc>
          <w:tcPr>
            <w:tcW w:w="1476" w:type="pct"/>
            <w:shd w:val="clear" w:color="auto" w:fill="auto"/>
            <w:noWrap/>
            <w:vAlign w:val="center"/>
          </w:tcPr>
          <w:p>
            <w:pPr>
              <w:keepNext w:val="0"/>
              <w:keepLines w:val="0"/>
              <w:widowControl/>
              <w:suppressLineNumbers w:val="0"/>
              <w:jc w:val="center"/>
              <w:textAlignment w:val="bottom"/>
              <w:rPr>
                <w:rFonts w:hint="default"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37"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kern w:val="0"/>
                <w:sz w:val="20"/>
                <w:szCs w:val="20"/>
                <w:u w:val="none"/>
                <w:lang w:val="en-US" w:eastAsia="zh-CN" w:bidi="ar"/>
              </w:rPr>
            </w:pPr>
            <w:r>
              <w:rPr>
                <w:rFonts w:hint="eastAsia" w:cs="Times New Roman"/>
                <w:b w:val="0"/>
                <w:bCs w:val="0"/>
                <w:i w:val="0"/>
                <w:iCs w:val="0"/>
                <w:color w:val="auto"/>
                <w:kern w:val="0"/>
                <w:sz w:val="20"/>
                <w:szCs w:val="20"/>
                <w:u w:val="none"/>
                <w:lang w:val="en-US" w:eastAsia="zh-CN" w:bidi="ar"/>
              </w:rPr>
              <w:t>32-length binary sequence</w:t>
            </w:r>
          </w:p>
        </w:tc>
        <w:tc>
          <w:tcPr>
            <w:tcW w:w="1209" w:type="pct"/>
            <w:shd w:val="clear" w:color="auto" w:fill="auto"/>
            <w:noWrap/>
            <w:vAlign w:val="center"/>
          </w:tcPr>
          <w:p>
            <w:pPr>
              <w:keepNext w:val="0"/>
              <w:keepLines w:val="0"/>
              <w:pageBreakBefore w:val="0"/>
              <w:widowControl/>
              <w:suppressLineNumbers w:val="0"/>
              <w:kinsoku/>
              <w:wordWrap/>
              <w:topLinePunct w:val="0"/>
              <w:bidi w:val="0"/>
              <w:snapToGrid w:val="0"/>
              <w:spacing w:after="181" w:afterLines="50" w:line="276" w:lineRule="auto"/>
              <w:jc w:val="center"/>
              <w:textAlignment w:val="bottom"/>
              <w:rPr>
                <w:rFonts w:hint="default" w:ascii="Times New Roman" w:hAnsi="Times New Roman" w:eastAsia="宋体" w:cs="Times New Roman"/>
                <w:b w:val="0"/>
                <w:bCs w:val="0"/>
                <w:i w:val="0"/>
                <w:iCs w:val="0"/>
                <w:color w:val="auto"/>
                <w:sz w:val="20"/>
                <w:szCs w:val="20"/>
                <w:u w:val="none"/>
                <w:lang w:val="en-US" w:eastAsia="zh-CN"/>
              </w:rPr>
            </w:pPr>
            <w:r>
              <w:rPr>
                <w:rFonts w:hint="eastAsia" w:cs="Times New Roman"/>
                <w:sz w:val="20"/>
                <w:szCs w:val="20"/>
                <w:lang w:val="en-US" w:eastAsia="zh-CN"/>
              </w:rPr>
              <w:t>100</w:t>
            </w:r>
            <w:r>
              <w:rPr>
                <w:rFonts w:hint="eastAsia" w:eastAsia="宋体" w:cs="Times New Roman"/>
                <w:sz w:val="20"/>
                <w:szCs w:val="20"/>
                <w:lang w:val="en-US" w:eastAsia="zh-CN"/>
              </w:rPr>
              <w:t>%</w:t>
            </w:r>
          </w:p>
        </w:tc>
        <w:tc>
          <w:tcPr>
            <w:tcW w:w="1476" w:type="pct"/>
            <w:shd w:val="clear" w:color="auto" w:fill="auto"/>
            <w:noWrap/>
            <w:vAlign w:val="center"/>
          </w:tcPr>
          <w:p>
            <w:pPr>
              <w:keepNext w:val="0"/>
              <w:keepLines w:val="0"/>
              <w:widowControl/>
              <w:suppressLineNumbers w:val="0"/>
              <w:jc w:val="center"/>
              <w:textAlignment w:val="bottom"/>
              <w:rPr>
                <w:rFonts w:hint="default"/>
                <w:lang w:val="en-US" w:eastAsia="zh-CN"/>
              </w:rPr>
            </w:pPr>
            <w:r>
              <w:rPr>
                <w:rFonts w:hint="eastAsia"/>
                <w:lang w:val="en-US" w:eastAsia="zh-CN"/>
              </w:rPr>
              <w:t>[0.621,  0.708]</w:t>
            </w:r>
          </w:p>
        </w:tc>
        <w:tc>
          <w:tcPr>
            <w:tcW w:w="1476"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32.44%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4"/>
            <w:shd w:val="clear" w:color="auto" w:fill="auto"/>
            <w:noWrap/>
            <w:vAlign w:val="center"/>
          </w:tcPr>
          <w:p>
            <w:pPr>
              <w:keepNext w:val="0"/>
              <w:keepLines w:val="0"/>
              <w:widowControl/>
              <w:suppressLineNumbers w:val="0"/>
              <w:jc w:val="center"/>
              <w:textAlignment w:val="bottom"/>
              <w:rPr>
                <w:rFonts w:hint="default" w:cs="Times New Roman"/>
                <w:i w:val="0"/>
                <w:iCs w:val="0"/>
                <w:color w:val="000000"/>
                <w:kern w:val="0"/>
                <w:sz w:val="20"/>
                <w:szCs w:val="20"/>
                <w:u w:val="none"/>
                <w:lang w:val="en-US" w:eastAsia="zh-CN" w:bidi="ar"/>
              </w:rPr>
            </w:pPr>
            <w:r>
              <w:rPr>
                <w:rFonts w:hint="eastAsia" w:cs="Times New Roman"/>
                <w:b w:val="0"/>
                <w:bCs w:val="0"/>
                <w:i w:val="0"/>
                <w:iCs w:val="0"/>
                <w:color w:val="auto"/>
                <w:sz w:val="20"/>
                <w:szCs w:val="20"/>
                <w:u w:val="none"/>
                <w:lang w:val="en-US" w:eastAsia="zh-CN"/>
              </w:rPr>
              <w:t xml:space="preserve">Note 1: Additional TO </w:t>
            </w:r>
            <w:r>
              <w:rPr>
                <w:rFonts w:hint="default" w:ascii="Times New Roman" w:hAnsi="Times New Roman" w:cs="Times New Roman"/>
                <w:b w:val="0"/>
                <w:bCs w:val="0"/>
                <w:i w:val="0"/>
                <w:iCs w:val="0"/>
                <w:color w:val="auto"/>
                <w:sz w:val="20"/>
                <w:szCs w:val="20"/>
                <w:u w:val="none"/>
                <w:lang w:val="en-US" w:eastAsia="zh-CN"/>
              </w:rPr>
              <w:t xml:space="preserve">accuracy </w:t>
            </w:r>
            <w:r>
              <w:rPr>
                <w:rFonts w:hint="eastAsia" w:cs="Times New Roman"/>
                <w:b w:val="0"/>
                <w:bCs w:val="0"/>
                <w:i w:val="0"/>
                <w:iCs w:val="0"/>
                <w:color w:val="auto"/>
                <w:sz w:val="20"/>
                <w:szCs w:val="20"/>
                <w:u w:val="none"/>
                <w:lang w:val="en-US" w:eastAsia="zh-CN"/>
              </w:rPr>
              <w:t xml:space="preserve">gain is calculated based on the boundary value of the sync accuracy results. </w:t>
            </w: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default"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Observation 13: F</w:t>
      </w:r>
      <w:r>
        <w:rPr>
          <w:rFonts w:hint="default" w:eastAsia="微软雅黑" w:cs="Times New Roman"/>
          <w:b/>
          <w:bCs w:val="0"/>
          <w:i/>
          <w:iCs w:val="0"/>
          <w:color w:val="000000" w:themeColor="text1"/>
          <w:sz w:val="20"/>
          <w:szCs w:val="20"/>
          <w:lang w:val="en-US" w:eastAsia="zh-CN"/>
          <w14:textFill>
            <w14:solidFill>
              <w14:schemeClr w14:val="tx1"/>
            </w14:solidFill>
          </w14:textFill>
        </w:rPr>
        <w:t xml:space="preserve">or </w:t>
      </w:r>
      <w:r>
        <w:rPr>
          <w:rFonts w:hint="eastAsia" w:eastAsia="微软雅黑" w:cs="Times New Roman"/>
          <w:b/>
          <w:bCs w:val="0"/>
          <w:i/>
          <w:iCs w:val="0"/>
          <w:color w:val="000000" w:themeColor="text1"/>
          <w:sz w:val="20"/>
          <w:szCs w:val="20"/>
          <w:lang w:val="en-US" w:eastAsia="zh-CN"/>
          <w14:textFill>
            <w14:solidFill>
              <w14:schemeClr w14:val="tx1"/>
            </w14:solidFill>
          </w14:textFill>
        </w:rPr>
        <w:t>OOK-4 with M=4, compared with 16-length binary sequence, additional resource overhead of 100% for 32-length binary sequence can bring additional TO estimation gain of 32.44%.</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7: F</w:t>
      </w:r>
      <w:r>
        <w:rPr>
          <w:rFonts w:hint="default" w:eastAsia="微软雅黑" w:cs="Times New Roman"/>
          <w:b/>
          <w:bCs w:val="0"/>
          <w:i/>
          <w:iCs w:val="0"/>
          <w:color w:val="000000" w:themeColor="text1"/>
          <w:sz w:val="20"/>
          <w:szCs w:val="20"/>
          <w:lang w:val="en-US" w:eastAsia="zh-CN"/>
          <w14:textFill>
            <w14:solidFill>
              <w14:schemeClr w14:val="tx1"/>
            </w14:solidFill>
          </w14:textFill>
        </w:rPr>
        <w:t xml:space="preserve">or </w:t>
      </w:r>
      <w:r>
        <w:rPr>
          <w:rFonts w:hint="eastAsia" w:eastAsia="微软雅黑" w:cs="Times New Roman"/>
          <w:b/>
          <w:bCs w:val="0"/>
          <w:i/>
          <w:iCs w:val="0"/>
          <w:color w:val="000000" w:themeColor="text1"/>
          <w:sz w:val="20"/>
          <w:szCs w:val="20"/>
          <w:lang w:val="en-US" w:eastAsia="zh-CN"/>
          <w14:textFill>
            <w14:solidFill>
              <w14:schemeClr w14:val="tx1"/>
            </w14:solidFill>
          </w14:textFill>
        </w:rPr>
        <w:t>OOK-4 with M=4, the following four 16</w:t>
      </w:r>
      <w:r>
        <w:rPr>
          <w:rFonts w:hint="default" w:eastAsia="微软雅黑" w:cs="Times New Roman"/>
          <w:b/>
          <w:bCs w:val="0"/>
          <w:i/>
          <w:iCs w:val="0"/>
          <w:color w:val="000000" w:themeColor="text1"/>
          <w:sz w:val="20"/>
          <w:szCs w:val="20"/>
          <w:lang w:val="en-US" w:eastAsia="zh-CN"/>
          <w14:textFill>
            <w14:solidFill>
              <w14:schemeClr w14:val="tx1"/>
            </w14:solidFill>
          </w14:textFill>
        </w:rPr>
        <w:t>-length binary sequence</w:t>
      </w:r>
      <w:r>
        <w:rPr>
          <w:rFonts w:hint="eastAsia" w:eastAsia="微软雅黑" w:cs="Times New Roman"/>
          <w:b/>
          <w:bCs w:val="0"/>
          <w:i/>
          <w:iCs w:val="0"/>
          <w:color w:val="000000" w:themeColor="text1"/>
          <w:sz w:val="20"/>
          <w:szCs w:val="20"/>
          <w:lang w:val="en-US" w:eastAsia="zh-CN"/>
          <w14:textFill>
            <w14:solidFill>
              <w14:schemeClr w14:val="tx1"/>
            </w14:solidFill>
          </w14:textFill>
        </w:rPr>
        <w:t>s are supported for LP-SS.</w:t>
      </w:r>
    </w:p>
    <w:p>
      <w:pPr>
        <w:widowControl w:val="0"/>
        <w:tabs>
          <w:tab w:val="left" w:pos="420"/>
        </w:tabs>
        <w:overflowPunct w:val="0"/>
        <w:autoSpaceDE w:val="0"/>
        <w:autoSpaceDN w:val="0"/>
        <w:adjustRightInd w:val="0"/>
        <w:ind w:left="720" w:right="202"/>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[0 1 1 0 1 0 0 1 1 0 1 0 1 0 1 0]</w:t>
      </w:r>
    </w:p>
    <w:p>
      <w:pPr>
        <w:widowControl w:val="0"/>
        <w:tabs>
          <w:tab w:val="left" w:pos="420"/>
        </w:tabs>
        <w:overflowPunct w:val="0"/>
        <w:autoSpaceDE w:val="0"/>
        <w:autoSpaceDN w:val="0"/>
        <w:adjustRightInd w:val="0"/>
        <w:ind w:left="720" w:right="202"/>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[0 1 1 0 1 0 1 0 1 0 0 1 1 0 1 0]</w:t>
      </w:r>
    </w:p>
    <w:p>
      <w:pPr>
        <w:widowControl w:val="0"/>
        <w:tabs>
          <w:tab w:val="left" w:pos="420"/>
        </w:tabs>
        <w:overflowPunct w:val="0"/>
        <w:autoSpaceDE w:val="0"/>
        <w:autoSpaceDN w:val="0"/>
        <w:adjustRightInd w:val="0"/>
        <w:ind w:left="720" w:right="202"/>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[1 0 1 0 0 1 1 0 1 0 1 0 1 0 0 1]</w:t>
      </w:r>
    </w:p>
    <w:p>
      <w:pPr>
        <w:widowControl w:val="0"/>
        <w:tabs>
          <w:tab w:val="left" w:pos="420"/>
        </w:tabs>
        <w:overflowPunct w:val="0"/>
        <w:autoSpaceDE w:val="0"/>
        <w:autoSpaceDN w:val="0"/>
        <w:adjustRightInd w:val="0"/>
        <w:ind w:left="720" w:right="202"/>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[1 0 1 0 1 0 0 1 1 0 1 0 0 1 1 0]</w:t>
      </w:r>
    </w:p>
    <w:p>
      <w:pPr>
        <w:pStyle w:val="3"/>
        <w:spacing w:before="120"/>
        <w:rPr>
          <w:rFonts w:hint="eastAsia"/>
          <w:lang w:val="en-US"/>
        </w:rPr>
      </w:pPr>
      <w:bookmarkStart w:id="111" w:name="OLE_LINK126"/>
      <w:bookmarkStart w:id="112" w:name="OLE_LINK83"/>
      <w:bookmarkStart w:id="113" w:name="OLE_LINK86"/>
      <w:r>
        <w:rPr>
          <w:rFonts w:hint="eastAsia"/>
          <w:lang w:val="en-US" w:eastAsia="zh-CN"/>
        </w:rPr>
        <w:t>Additional sync signal</w:t>
      </w:r>
    </w:p>
    <w:p>
      <w:pPr>
        <w:pStyle w:val="4"/>
        <w:rPr>
          <w:rFonts w:hint="eastAsia"/>
          <w:lang w:val="en-US" w:eastAsia="zh-CN"/>
        </w:rPr>
      </w:pPr>
      <w:r>
        <w:rPr>
          <w:rFonts w:hint="eastAsia"/>
          <w:lang w:val="en-US" w:eastAsia="zh-CN"/>
        </w:rPr>
        <w:t>Time</w:t>
      </w:r>
      <w:r>
        <w:rPr>
          <w:rFonts w:hint="default"/>
          <w:lang w:val="en-US" w:eastAsia="zh-CN"/>
        </w:rPr>
        <w:t xml:space="preserve"> error</w:t>
      </w:r>
    </w:p>
    <w:p>
      <w:pPr>
        <w:keepNext w:val="0"/>
        <w:keepLines w:val="0"/>
        <w:pageBreakBefore w:val="0"/>
        <w:kinsoku/>
        <w:wordWrap/>
        <w:topLinePunct w:val="0"/>
        <w:bidi w:val="0"/>
        <w:snapToGrid w:val="0"/>
        <w:spacing w:after="181" w:afterLines="50" w:line="276" w:lineRule="auto"/>
        <w:ind w:right="200"/>
        <w:rPr>
          <w:rFonts w:hint="default" w:ascii="Times New Roman" w:hAnsi="Times New Roman" w:cs="Times New Roman" w:eastAsiaTheme="minorEastAsia"/>
          <w:kern w:val="2"/>
          <w:sz w:val="20"/>
          <w:szCs w:val="20"/>
          <w:lang w:eastAsia="zh-CN"/>
        </w:rPr>
      </w:pPr>
      <w:r>
        <w:rPr>
          <w:rFonts w:hint="default" w:ascii="Times New Roman" w:hAnsi="Times New Roman" w:cs="Times New Roman" w:eastAsiaTheme="minorEastAsia"/>
          <w:kern w:val="2"/>
          <w:sz w:val="20"/>
          <w:szCs w:val="20"/>
          <w:lang w:eastAsia="zh-CN"/>
        </w:rPr>
        <w:t xml:space="preserve">In RAN1 </w:t>
      </w:r>
      <w:r>
        <w:rPr>
          <w:rFonts w:hint="eastAsia" w:cs="Times New Roman" w:eastAsiaTheme="minorEastAsia"/>
          <w:kern w:val="2"/>
          <w:sz w:val="20"/>
          <w:szCs w:val="20"/>
          <w:lang w:val="en-US" w:eastAsia="zh-CN"/>
        </w:rPr>
        <w:t>#</w:t>
      </w:r>
      <w:r>
        <w:rPr>
          <w:rFonts w:hint="default" w:ascii="Times New Roman" w:hAnsi="Times New Roman" w:cs="Times New Roman" w:eastAsiaTheme="minorEastAsia"/>
          <w:kern w:val="2"/>
          <w:sz w:val="20"/>
          <w:szCs w:val="20"/>
          <w:lang w:eastAsia="zh-CN"/>
        </w:rPr>
        <w:t>11</w:t>
      </w:r>
      <w:r>
        <w:rPr>
          <w:rFonts w:hint="default" w:ascii="Times New Roman" w:hAnsi="Times New Roman" w:cs="Times New Roman" w:eastAsiaTheme="minorEastAsia"/>
          <w:kern w:val="2"/>
          <w:sz w:val="20"/>
          <w:szCs w:val="20"/>
          <w:lang w:val="en-US" w:eastAsia="zh-CN"/>
        </w:rPr>
        <w:t>9</w:t>
      </w:r>
      <w:r>
        <w:rPr>
          <w:rFonts w:hint="default" w:ascii="Times New Roman" w:hAnsi="Times New Roman" w:cs="Times New Roman" w:eastAsiaTheme="minorEastAsia"/>
          <w:kern w:val="2"/>
          <w:sz w:val="20"/>
          <w:szCs w:val="20"/>
          <w:lang w:eastAsia="zh-CN"/>
        </w:rPr>
        <w:t xml:space="preserve"> meeting, RAN1 made following agreement.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kinsoku/>
              <w:wordWrap/>
              <w:topLinePunct w:val="0"/>
              <w:bidi w:val="0"/>
              <w:snapToGrid w:val="0"/>
              <w:spacing w:after="181" w:afterLines="50" w:line="276" w:lineRule="auto"/>
              <w:ind w:right="200"/>
              <w:rPr>
                <w:rFonts w:hint="default" w:ascii="Times New Roman" w:hAnsi="Times New Roman" w:cs="Times New Roman"/>
                <w:b/>
                <w:bCs/>
                <w:sz w:val="20"/>
                <w:szCs w:val="20"/>
                <w:lang w:bidi="ar"/>
              </w:rPr>
            </w:pPr>
            <w:r>
              <w:rPr>
                <w:rFonts w:hint="default" w:ascii="Times New Roman" w:hAnsi="Times New Roman" w:cs="Times New Roman"/>
                <w:b/>
                <w:bCs/>
                <w:sz w:val="20"/>
                <w:szCs w:val="20"/>
                <w:highlight w:val="green"/>
                <w:lang w:bidi="ar"/>
              </w:rPr>
              <w:t>Agreement</w:t>
            </w:r>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Regarding whether to support additional sync signal to LP-SS, down-selection from the following: </w:t>
            </w:r>
          </w:p>
          <w:p>
            <w:pPr>
              <w:pStyle w:val="86"/>
              <w:keepNext w:val="0"/>
              <w:keepLines w:val="0"/>
              <w:pageBreakBefore w:val="0"/>
              <w:widowControl w:val="0"/>
              <w:numPr>
                <w:ilvl w:val="0"/>
                <w:numId w:val="11"/>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bCs/>
                <w:iCs/>
                <w:sz w:val="20"/>
                <w:szCs w:val="20"/>
                <w:lang w:val="en-US"/>
              </w:rPr>
            </w:pPr>
            <w:r>
              <w:rPr>
                <w:rFonts w:hint="default" w:ascii="Times New Roman" w:hAnsi="Times New Roman" w:cs="Times New Roman"/>
                <w:sz w:val="20"/>
                <w:szCs w:val="20"/>
              </w:rPr>
              <w:t xml:space="preserve">Option 1A: No additional sync signal, </w:t>
            </w:r>
            <w:r>
              <w:rPr>
                <w:rFonts w:hint="default" w:ascii="Times New Roman" w:hAnsi="Times New Roman" w:cs="Times New Roman"/>
                <w:sz w:val="20"/>
                <w:szCs w:val="20"/>
                <w:lang w:val="en-US"/>
              </w:rPr>
              <w:t>LP-SS periodicity =320ms</w:t>
            </w:r>
          </w:p>
          <w:p>
            <w:pPr>
              <w:pStyle w:val="86"/>
              <w:keepNext w:val="0"/>
              <w:keepLines w:val="0"/>
              <w:pageBreakBefore w:val="0"/>
              <w:widowControl w:val="0"/>
              <w:numPr>
                <w:ilvl w:val="1"/>
                <w:numId w:val="11"/>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bCs/>
                <w:iCs/>
                <w:sz w:val="20"/>
                <w:szCs w:val="20"/>
              </w:rPr>
            </w:pPr>
            <w:r>
              <w:rPr>
                <w:rFonts w:hint="default" w:ascii="Times New Roman" w:hAnsi="Times New Roman" w:cs="Times New Roman"/>
                <w:sz w:val="20"/>
                <w:szCs w:val="20"/>
              </w:rPr>
              <w:t>Additionally support at least one of [80ms,160ms]</w:t>
            </w:r>
          </w:p>
          <w:p>
            <w:pPr>
              <w:pStyle w:val="86"/>
              <w:keepNext w:val="0"/>
              <w:keepLines w:val="0"/>
              <w:pageBreakBefore w:val="0"/>
              <w:widowControl w:val="0"/>
              <w:numPr>
                <w:ilvl w:val="2"/>
                <w:numId w:val="11"/>
              </w:numPr>
              <w:tabs>
                <w:tab w:val="left" w:pos="420"/>
              </w:tabs>
              <w:kinsoku/>
              <w:wordWrap/>
              <w:overflowPunct w:val="0"/>
              <w:topLinePunct w:val="0"/>
              <w:autoSpaceDE w:val="0"/>
              <w:autoSpaceDN w:val="0"/>
              <w:bidi w:val="0"/>
              <w:adjustRightInd w:val="0"/>
              <w:snapToGrid w:val="0"/>
              <w:spacing w:after="181" w:afterLines="50" w:line="276" w:lineRule="auto"/>
              <w:ind w:leftChars="0" w:right="200"/>
              <w:contextualSpacing/>
              <w:jc w:val="both"/>
              <w:textAlignment w:val="baseline"/>
              <w:rPr>
                <w:rFonts w:hint="default" w:ascii="Times New Roman" w:hAnsi="Times New Roman" w:cs="Times New Roman"/>
                <w:bCs/>
                <w:iCs/>
                <w:sz w:val="20"/>
                <w:szCs w:val="20"/>
              </w:rPr>
            </w:pPr>
            <w:r>
              <w:rPr>
                <w:rFonts w:hint="default" w:ascii="Times New Roman" w:hAnsi="Times New Roman" w:cs="Times New Roman"/>
                <w:sz w:val="20"/>
                <w:szCs w:val="20"/>
              </w:rPr>
              <w:t>FFS: whether different values can be applicable for different M values</w:t>
            </w:r>
          </w:p>
          <w:p>
            <w:pPr>
              <w:pStyle w:val="86"/>
              <w:keepNext w:val="0"/>
              <w:keepLines w:val="0"/>
              <w:pageBreakBefore w:val="0"/>
              <w:widowControl w:val="0"/>
              <w:numPr>
                <w:ilvl w:val="0"/>
                <w:numId w:val="11"/>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bCs/>
                <w:iCs/>
                <w:sz w:val="20"/>
                <w:szCs w:val="20"/>
                <w:lang w:val="en-US"/>
              </w:rPr>
            </w:pPr>
            <w:r>
              <w:rPr>
                <w:rFonts w:hint="default" w:ascii="Times New Roman" w:hAnsi="Times New Roman" w:cs="Times New Roman"/>
                <w:sz w:val="20"/>
                <w:szCs w:val="20"/>
              </w:rPr>
              <w:t xml:space="preserve">Option 1B: No additional sync signal, </w:t>
            </w:r>
            <w:r>
              <w:rPr>
                <w:rFonts w:hint="default" w:ascii="Times New Roman" w:hAnsi="Times New Roman" w:cs="Times New Roman"/>
                <w:sz w:val="20"/>
                <w:szCs w:val="20"/>
                <w:lang w:val="en-US"/>
              </w:rPr>
              <w:t>LP-SS periodicity =320ms</w:t>
            </w:r>
          </w:p>
          <w:p>
            <w:pPr>
              <w:pStyle w:val="86"/>
              <w:keepNext w:val="0"/>
              <w:keepLines w:val="0"/>
              <w:pageBreakBefore w:val="0"/>
              <w:widowControl w:val="0"/>
              <w:numPr>
                <w:ilvl w:val="1"/>
                <w:numId w:val="11"/>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bCs/>
                <w:iCs/>
                <w:sz w:val="20"/>
                <w:szCs w:val="20"/>
                <w:lang w:val="en-US"/>
              </w:rPr>
            </w:pPr>
            <w:r>
              <w:rPr>
                <w:rFonts w:hint="default" w:ascii="Times New Roman" w:hAnsi="Times New Roman" w:cs="Times New Roman"/>
                <w:sz w:val="20"/>
                <w:szCs w:val="20"/>
                <w:lang w:val="en-US"/>
              </w:rPr>
              <w:t>No additional support of other periodicities</w:t>
            </w:r>
          </w:p>
          <w:p>
            <w:pPr>
              <w:pStyle w:val="86"/>
              <w:keepNext w:val="0"/>
              <w:keepLines w:val="0"/>
              <w:pageBreakBefore w:val="0"/>
              <w:widowControl w:val="0"/>
              <w:numPr>
                <w:ilvl w:val="0"/>
                <w:numId w:val="11"/>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With additional sync signal, LP-SS periodicity =320ms</w:t>
            </w:r>
          </w:p>
          <w:p>
            <w:pPr>
              <w:pStyle w:val="86"/>
              <w:keepNext w:val="0"/>
              <w:keepLines w:val="0"/>
              <w:pageBreakBefore w:val="0"/>
              <w:widowControl w:val="0"/>
              <w:numPr>
                <w:ilvl w:val="1"/>
                <w:numId w:val="11"/>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additionally support other LP-SS periodicities</w:t>
            </w:r>
          </w:p>
          <w:p>
            <w:pPr>
              <w:pStyle w:val="86"/>
              <w:keepNext w:val="0"/>
              <w:keepLines w:val="0"/>
              <w:pageBreakBefore w:val="0"/>
              <w:widowControl w:val="0"/>
              <w:numPr>
                <w:ilvl w:val="1"/>
                <w:numId w:val="11"/>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FFS details on additional sync signal</w:t>
            </w:r>
          </w:p>
          <w:p>
            <w:pPr>
              <w:pStyle w:val="86"/>
              <w:keepNext w:val="0"/>
              <w:keepLines w:val="0"/>
              <w:pageBreakBefore w:val="0"/>
              <w:widowControl w:val="0"/>
              <w:numPr>
                <w:ilvl w:val="1"/>
                <w:numId w:val="11"/>
              </w:numPr>
              <w:tabs>
                <w:tab w:val="left" w:pos="420"/>
              </w:tabs>
              <w:kinsoku/>
              <w:wordWrap/>
              <w:overflowPunct w:val="0"/>
              <w:topLinePunct w:val="0"/>
              <w:autoSpaceDE w:val="0"/>
              <w:autoSpaceDN w:val="0"/>
              <w:bidi w:val="0"/>
              <w:adjustRightInd w:val="0"/>
              <w:snapToGrid w:val="0"/>
              <w:spacing w:after="181" w:afterLines="50" w:line="276" w:lineRule="auto"/>
              <w:ind w:leftChars="0"/>
              <w:contextualSpacing/>
              <w:jc w:val="both"/>
              <w:textAlignment w:val="baseline"/>
              <w:rPr>
                <w:rFonts w:hint="default" w:ascii="Times New Roman" w:hAnsi="Times New Roman" w:cs="Times New Roman"/>
                <w:sz w:val="20"/>
                <w:szCs w:val="20"/>
                <w:vertAlign w:val="baseline"/>
                <w:lang w:val="en-US"/>
              </w:rPr>
            </w:pPr>
            <w:r>
              <w:rPr>
                <w:rFonts w:hint="default" w:ascii="Times New Roman" w:hAnsi="Times New Roman" w:cs="Times New Roman"/>
                <w:sz w:val="20"/>
                <w:szCs w:val="20"/>
                <w:lang w:val="en-US"/>
              </w:rPr>
              <w:t>FFS additional sync signal is configurable and/or conditionally present</w:t>
            </w:r>
          </w:p>
        </w:tc>
      </w:tr>
    </w:tbl>
    <w:p>
      <w:pPr>
        <w:pStyle w:val="2"/>
        <w:keepNext w:val="0"/>
        <w:keepLines w:val="0"/>
        <w:pageBreakBefore w:val="0"/>
        <w:kinsoku/>
        <w:wordWrap/>
        <w:topLinePunct w:val="0"/>
        <w:bidi w:val="0"/>
        <w:snapToGrid w:val="0"/>
        <w:spacing w:after="181" w:afterLines="50" w:line="276" w:lineRule="auto"/>
        <w:rPr>
          <w:rStyle w:val="33"/>
          <w:rFonts w:hint="default" w:ascii="Times New Roman" w:hAnsi="Times New Roman" w:cs="Times New Roman"/>
          <w:b w:val="0"/>
          <w:bCs w:val="0"/>
          <w:i w:val="0"/>
          <w:iCs w:val="0"/>
          <w:color w:val="auto"/>
          <w:sz w:val="20"/>
          <w:szCs w:val="20"/>
          <w:lang w:val="en-US" w:eastAsia="zh-CN"/>
        </w:rPr>
      </w:pPr>
      <w:r>
        <w:rPr>
          <w:rStyle w:val="33"/>
          <w:rFonts w:hint="default" w:ascii="Times New Roman" w:hAnsi="Times New Roman" w:cs="Times New Roman"/>
          <w:b w:val="0"/>
          <w:bCs w:val="0"/>
          <w:i w:val="0"/>
          <w:iCs w:val="0"/>
          <w:color w:val="auto"/>
          <w:sz w:val="20"/>
          <w:szCs w:val="20"/>
          <w:lang w:val="en-US" w:eastAsia="zh-CN"/>
        </w:rPr>
        <w:t xml:space="preserve">In this section, a rough calculation of TO value before LP-WUS detection is made in Table </w:t>
      </w:r>
      <w:r>
        <w:rPr>
          <w:rStyle w:val="33"/>
          <w:rFonts w:hint="eastAsia" w:cs="Times New Roman"/>
          <w:b w:val="0"/>
          <w:bCs w:val="0"/>
          <w:i w:val="0"/>
          <w:iCs w:val="0"/>
          <w:color w:val="auto"/>
          <w:sz w:val="20"/>
          <w:szCs w:val="20"/>
          <w:lang w:val="en-US" w:eastAsia="zh-CN"/>
        </w:rPr>
        <w:t>12</w:t>
      </w:r>
      <w:r>
        <w:rPr>
          <w:rStyle w:val="33"/>
          <w:rFonts w:hint="default" w:ascii="Times New Roman" w:hAnsi="Times New Roman" w:cs="Times New Roman"/>
          <w:b w:val="0"/>
          <w:bCs w:val="0"/>
          <w:i w:val="0"/>
          <w:iCs w:val="0"/>
          <w:color w:val="auto"/>
          <w:sz w:val="20"/>
          <w:szCs w:val="20"/>
          <w:lang w:val="en-US" w:eastAsia="zh-CN"/>
        </w:rPr>
        <w:t>.</w:t>
      </w:r>
    </w:p>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eastAsia="宋体" w:cs="Times New Roman"/>
          <w:b/>
          <w:bCs/>
          <w:i w:val="0"/>
          <w:iCs w:val="0"/>
          <w:color w:val="auto"/>
          <w:sz w:val="20"/>
          <w:szCs w:val="20"/>
          <w:lang w:val="en-US" w:eastAsia="zh-CN"/>
        </w:rPr>
      </w:pPr>
      <w:r>
        <w:rPr>
          <w:rFonts w:hint="default" w:ascii="Times New Roman" w:hAnsi="Times New Roman" w:cs="Times New Roman"/>
          <w:b/>
          <w:bCs/>
          <w:i w:val="0"/>
          <w:iCs w:val="0"/>
          <w:color w:val="auto"/>
          <w:sz w:val="20"/>
          <w:szCs w:val="20"/>
          <w:lang w:val="en-US" w:eastAsia="zh-CN"/>
        </w:rPr>
        <w:t xml:space="preserve">Table </w:t>
      </w:r>
      <w:r>
        <w:rPr>
          <w:rFonts w:hint="eastAsia" w:cs="Times New Roman"/>
          <w:b/>
          <w:bCs/>
          <w:i w:val="0"/>
          <w:iCs w:val="0"/>
          <w:color w:val="auto"/>
          <w:sz w:val="20"/>
          <w:szCs w:val="20"/>
          <w:lang w:val="en-US" w:eastAsia="zh-CN"/>
        </w:rPr>
        <w:t xml:space="preserve">12. </w:t>
      </w:r>
      <w:r>
        <w:rPr>
          <w:rStyle w:val="33"/>
          <w:rFonts w:hint="default" w:ascii="Times New Roman" w:hAnsi="Times New Roman" w:cs="Times New Roman"/>
          <w:b/>
          <w:bCs/>
          <w:i w:val="0"/>
          <w:iCs w:val="0"/>
          <w:color w:val="auto"/>
          <w:sz w:val="20"/>
          <w:szCs w:val="20"/>
          <w:lang w:val="en-US" w:eastAsia="zh-CN"/>
        </w:rPr>
        <w:t xml:space="preserve">A rough calculation of TO value before LP-WUS detection </w:t>
      </w:r>
      <w:r>
        <w:rPr>
          <w:rStyle w:val="33"/>
          <w:rFonts w:hint="eastAsia" w:cs="Times New Roman"/>
          <w:b/>
          <w:bCs/>
          <w:i w:val="0"/>
          <w:iCs w:val="0"/>
          <w:color w:val="auto"/>
          <w:sz w:val="20"/>
          <w:szCs w:val="20"/>
          <w:lang w:val="en-US" w:eastAsia="zh-CN"/>
        </w:rPr>
        <w:t>assuming residual frequency error 10ppm</w:t>
      </w:r>
    </w:p>
    <w:tbl>
      <w:tblPr>
        <w:tblStyle w:val="31"/>
        <w:tblW w:w="42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749"/>
        <w:gridCol w:w="2170"/>
        <w:gridCol w:w="2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921" w:type="pct"/>
            <w:tcBorders>
              <w:right w:val="single" w:color="auto" w:sz="4" w:space="0"/>
            </w:tcBorders>
            <w:vAlign w:val="center"/>
          </w:tcPr>
          <w:p>
            <w:pPr>
              <w:pStyle w:val="2"/>
              <w:keepNext w:val="0"/>
              <w:keepLines w:val="0"/>
              <w:pageBreakBefore w:val="0"/>
              <w:widowControl/>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p>
        </w:tc>
        <w:tc>
          <w:tcPr>
            <w:tcW w:w="4078" w:type="pct"/>
            <w:gridSpan w:val="3"/>
            <w:tcBorders>
              <w:left w:val="single" w:color="auto" w:sz="4" w:space="0"/>
            </w:tcBorders>
            <w:vAlign w:val="center"/>
          </w:tcPr>
          <w:p>
            <w:pPr>
              <w:pStyle w:val="2"/>
              <w:keepNext w:val="0"/>
              <w:keepLines w:val="0"/>
              <w:pageBreakBefore w:val="0"/>
              <w:widowControl/>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r>
              <w:rPr>
                <w:rFonts w:hint="eastAsia" w:cs="Times New Roman"/>
                <w:color w:val="auto"/>
                <w:sz w:val="20"/>
                <w:szCs w:val="20"/>
                <w:lang w:val="en-US" w:eastAsia="zh-CN"/>
              </w:rPr>
              <w:t>R</w:t>
            </w:r>
            <w:r>
              <w:rPr>
                <w:rFonts w:hint="default" w:ascii="Times New Roman" w:hAnsi="Times New Roman" w:cs="Times New Roman"/>
                <w:color w:val="auto"/>
                <w:sz w:val="20"/>
                <w:szCs w:val="20"/>
                <w:lang w:val="en-US" w:eastAsia="zh-CN"/>
              </w:rPr>
              <w:t xml:space="preserve">esidual </w:t>
            </w:r>
            <w:r>
              <w:rPr>
                <w:rFonts w:hint="default" w:ascii="Times New Roman" w:hAnsi="Times New Roman" w:cs="Times New Roman"/>
                <w:color w:val="auto"/>
                <w:sz w:val="20"/>
                <w:szCs w:val="20"/>
                <w:lang w:eastAsia="zh-CN"/>
              </w:rPr>
              <w:t>frequency error</w:t>
            </w:r>
            <w:r>
              <w:rPr>
                <w:rFonts w:hint="default" w:ascii="Times New Roman" w:hAnsi="Times New Roman" w:cs="Times New Roman"/>
                <w:color w:val="auto"/>
                <w:sz w:val="20"/>
                <w:szCs w:val="20"/>
                <w:lang w:val="en-US" w:eastAsia="zh-CN"/>
              </w:rPr>
              <w:t>=10ppm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921" w:type="pct"/>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LP-SS periodicity</w:t>
            </w:r>
            <w:r>
              <w:rPr>
                <w:rFonts w:hint="eastAsia" w:cs="Times New Roman"/>
                <w:color w:val="auto"/>
                <w:sz w:val="20"/>
                <w:szCs w:val="20"/>
                <w:vertAlign w:val="baseline"/>
                <w:lang w:val="en-US" w:eastAsia="zh-CN"/>
              </w:rPr>
              <w:t xml:space="preserve"> </w:t>
            </w:r>
            <w:r>
              <w:rPr>
                <w:rFonts w:hint="default" w:ascii="Times New Roman" w:hAnsi="Times New Roman" w:cs="Times New Roman"/>
                <w:color w:val="auto"/>
                <w:sz w:val="20"/>
                <w:szCs w:val="20"/>
                <w:vertAlign w:val="baseline"/>
                <w:lang w:val="en-US" w:eastAsia="zh-CN"/>
              </w:rPr>
              <w:t>(ms)</w:t>
            </w:r>
          </w:p>
        </w:tc>
        <w:tc>
          <w:tcPr>
            <w:tcW w:w="1112" w:type="pct"/>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r>
              <w:rPr>
                <w:rFonts w:hint="default" w:ascii="Times New Roman" w:hAnsi="Times New Roman" w:eastAsia="微软雅黑" w:cs="Times New Roman"/>
                <w:bCs/>
                <w:iCs/>
                <w:color w:val="auto"/>
                <w:sz w:val="20"/>
                <w:szCs w:val="20"/>
                <w:lang w:val="en-US" w:eastAsia="zh-CN"/>
              </w:rPr>
              <w:t xml:space="preserve">Worst </w:t>
            </w:r>
            <w:r>
              <w:rPr>
                <w:rFonts w:hint="default" w:ascii="Times New Roman" w:hAnsi="Times New Roman" w:cs="Times New Roman"/>
                <w:color w:val="auto"/>
                <w:sz w:val="20"/>
                <w:szCs w:val="20"/>
                <w:vertAlign w:val="baseline"/>
                <w:lang w:val="en-US" w:eastAsia="zh-CN"/>
              </w:rPr>
              <w:t>time drift before LP-WUS detection, T,(us)</w:t>
            </w:r>
          </w:p>
        </w:tc>
        <w:tc>
          <w:tcPr>
            <w:tcW w:w="1380" w:type="pct"/>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i w:val="0"/>
                <w:color w:val="auto"/>
                <w:sz w:val="20"/>
                <w:szCs w:val="20"/>
                <w:vertAlign w:val="baseline"/>
                <w:lang w:val="en-US" w:eastAsia="zh-CN"/>
              </w:rPr>
              <w:t xml:space="preserve">LP-SS TO estimation accuracy, </w:t>
            </w:r>
            <m:oMath>
              <m:r>
                <m:rPr>
                  <m:sty m:val="p"/>
                </m:rPr>
                <w:rPr>
                  <w:rFonts w:hint="default" w:ascii="Cambria Math" w:hAnsi="Cambria Math" w:cs="Times New Roman"/>
                  <w:color w:val="auto"/>
                  <w:sz w:val="20"/>
                  <w:szCs w:val="20"/>
                  <w:vertAlign w:val="baseline"/>
                  <w:lang w:val="en-US"/>
                </w:rPr>
                <m:t>∆</m:t>
              </m:r>
              <m:r>
                <m:rPr>
                  <m:sty m:val="p"/>
                </m:rPr>
                <w:rPr>
                  <w:rFonts w:hint="default" w:ascii="Cambria Math" w:hAnsi="Cambria Math" w:cs="Times New Roman"/>
                  <w:color w:val="auto"/>
                  <w:sz w:val="20"/>
                  <w:szCs w:val="20"/>
                  <w:vertAlign w:val="baseline"/>
                  <w:lang w:val="en-US" w:eastAsia="zh-CN"/>
                </w:rPr>
                <m:t>T</m:t>
              </m:r>
            </m:oMath>
            <w:r>
              <w:rPr>
                <w:rFonts w:hint="default" w:ascii="Times New Roman" w:hAnsi="Times New Roman" w:cs="Times New Roman"/>
                <w:b w:val="0"/>
                <w:i w:val="0"/>
                <w:color w:val="auto"/>
                <w:sz w:val="20"/>
                <w:szCs w:val="20"/>
                <w:vertAlign w:val="baseline"/>
                <w:lang w:val="en-US" w:eastAsia="zh-CN"/>
              </w:rPr>
              <w:t>,</w:t>
            </w:r>
            <w:r>
              <w:rPr>
                <w:rFonts w:hint="default" w:ascii="Times New Roman" w:hAnsi="Times New Roman" w:cs="Times New Roman"/>
                <w:i w:val="0"/>
                <w:color w:val="auto"/>
                <w:sz w:val="20"/>
                <w:szCs w:val="20"/>
                <w:vertAlign w:val="baseline"/>
                <w:lang w:val="en-US" w:eastAsia="zh-CN"/>
              </w:rPr>
              <w:t>(us)</w:t>
            </w:r>
          </w:p>
        </w:tc>
        <w:tc>
          <w:tcPr>
            <w:tcW w:w="1585" w:type="pct"/>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Total TO before LP-WUS detection</w:t>
            </w:r>
            <w:r>
              <w:rPr>
                <w:rFonts w:hint="default" w:ascii="Times New Roman" w:hAnsi="Times New Roman" w:cs="Times New Roman"/>
                <w:b w:val="0"/>
                <w:i w:val="0"/>
                <w:color w:val="auto"/>
                <w:sz w:val="20"/>
                <w:szCs w:val="20"/>
                <w:vertAlign w:val="baseline"/>
                <w:lang w:val="en-US" w:eastAsia="zh-CN"/>
              </w:rPr>
              <w:t>,</w:t>
            </w:r>
            <w:r>
              <w:rPr>
                <w:rFonts w:hint="default" w:ascii="Times New Roman" w:hAnsi="Times New Roman" w:cs="Times New Roman"/>
                <w:i w:val="0"/>
                <w:color w:val="auto"/>
                <w:sz w:val="20"/>
                <w:szCs w:val="20"/>
                <w:vertAlign w:val="baseline"/>
                <w:lang w:val="en-US" w:eastAsia="zh-CN"/>
              </w:rPr>
              <w: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921" w:type="pct"/>
            <w:vMerge w:val="restart"/>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80</w:t>
            </w:r>
          </w:p>
        </w:tc>
        <w:tc>
          <w:tcPr>
            <w:tcW w:w="1112" w:type="pct"/>
            <w:vMerge w:val="restart"/>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0.8</w:t>
            </w: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5/3.04/2.99</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highlight w:val="none"/>
              </w:rPr>
              <w:t>5.8/3.</w:t>
            </w:r>
            <w:r>
              <w:rPr>
                <w:rFonts w:hint="default" w:ascii="Times New Roman" w:hAnsi="Times New Roman" w:cs="Times New Roman"/>
                <w:color w:val="000000"/>
                <w:sz w:val="20"/>
                <w:szCs w:val="20"/>
              </w:rPr>
              <w:t>84</w:t>
            </w:r>
            <w:r>
              <w:rPr>
                <w:rFonts w:hint="eastAsia" w:ascii="Times New Roman" w:hAnsi="Times New Roman" w:cs="Times New Roman"/>
                <w:color w:val="000000"/>
                <w:sz w:val="20"/>
                <w:szCs w:val="20"/>
                <w:lang w:val="en-US" w:eastAsia="zh-CN"/>
              </w:rPr>
              <w:t>/3.79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921" w:type="pct"/>
            <w:vMerge w:val="continue"/>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p>
        </w:tc>
        <w:tc>
          <w:tcPr>
            <w:tcW w:w="1112" w:type="pct"/>
            <w:vMerge w:val="continue"/>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000000"/>
                <w:sz w:val="20"/>
                <w:szCs w:val="20"/>
              </w:rPr>
              <w:t>2/1.676/0.98</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000000"/>
                <w:sz w:val="20"/>
                <w:szCs w:val="20"/>
              </w:rPr>
              <w:t>2.8/2.476</w:t>
            </w:r>
            <w:r>
              <w:rPr>
                <w:rFonts w:hint="eastAsia" w:ascii="Times New Roman" w:hAnsi="Times New Roman" w:cs="Times New Roman"/>
                <w:color w:val="000000"/>
                <w:sz w:val="20"/>
                <w:szCs w:val="20"/>
                <w:lang w:val="en-US" w:eastAsia="zh-CN"/>
              </w:rP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pct"/>
            <w:vMerge w:val="continue"/>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eastAsia="宋体" w:cs="Times New Roman"/>
                <w:color w:val="auto"/>
                <w:sz w:val="20"/>
                <w:szCs w:val="20"/>
                <w:vertAlign w:val="baseline"/>
                <w:lang w:val="en-US" w:eastAsia="zh-CN"/>
              </w:rPr>
            </w:pPr>
          </w:p>
        </w:tc>
        <w:tc>
          <w:tcPr>
            <w:tcW w:w="1112" w:type="pct"/>
            <w:vMerge w:val="continue"/>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000000"/>
                <w:sz w:val="20"/>
                <w:szCs w:val="20"/>
              </w:rPr>
              <w:t>1/1.01/0.68</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000000"/>
                <w:sz w:val="20"/>
                <w:szCs w:val="20"/>
              </w:rPr>
              <w:t>1.8/1.81</w:t>
            </w:r>
            <w:r>
              <w:rPr>
                <w:rFonts w:hint="eastAsia" w:ascii="Times New Roman" w:hAnsi="Times New Roman" w:cs="Times New Roman"/>
                <w:color w:val="000000"/>
                <w:sz w:val="20"/>
                <w:szCs w:val="20"/>
                <w:lang w:val="en-US" w:eastAsia="zh-CN"/>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921" w:type="pct"/>
            <w:vMerge w:val="restart"/>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160</w:t>
            </w:r>
          </w:p>
        </w:tc>
        <w:tc>
          <w:tcPr>
            <w:tcW w:w="1112" w:type="pct"/>
            <w:vMerge w:val="restart"/>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kern w:val="2"/>
                <w:sz w:val="20"/>
                <w:szCs w:val="20"/>
                <w:vertAlign w:val="baseline"/>
                <w:lang w:val="en-US" w:eastAsia="zh-CN" w:bidi="ar-SA"/>
              </w:rPr>
              <w:t>1.6</w:t>
            </w: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5/3.04/2.99</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highlight w:val="none"/>
              </w:rPr>
              <w:t>6.6/</w:t>
            </w:r>
            <w:r>
              <w:rPr>
                <w:rFonts w:hint="default" w:ascii="Times New Roman" w:hAnsi="Times New Roman" w:cs="Times New Roman"/>
                <w:color w:val="000000"/>
                <w:sz w:val="20"/>
                <w:szCs w:val="20"/>
              </w:rPr>
              <w:t>4.94</w:t>
            </w:r>
            <w:r>
              <w:rPr>
                <w:rFonts w:hint="eastAsia" w:ascii="Times New Roman" w:hAnsi="Times New Roman" w:cs="Times New Roman"/>
                <w:color w:val="000000"/>
                <w:sz w:val="20"/>
                <w:szCs w:val="20"/>
                <w:lang w:val="en-US" w:eastAsia="zh-CN"/>
              </w:rPr>
              <w:t>/4.59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1" w:type="pct"/>
            <w:vMerge w:val="continue"/>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eastAsia="宋体" w:cs="Times New Roman"/>
                <w:color w:val="auto"/>
                <w:kern w:val="2"/>
                <w:sz w:val="20"/>
                <w:szCs w:val="20"/>
                <w:vertAlign w:val="baseline"/>
                <w:lang w:val="en-US" w:eastAsia="zh-CN" w:bidi="ar-SA"/>
              </w:rPr>
            </w:pPr>
          </w:p>
        </w:tc>
        <w:tc>
          <w:tcPr>
            <w:tcW w:w="1112" w:type="pct"/>
            <w:vMerge w:val="continue"/>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highlight w:val="yellow"/>
                <w:vertAlign w:val="baseline"/>
                <w:lang w:val="en-US" w:eastAsia="zh-CN"/>
              </w:rPr>
            </w:pP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2/1.676/0.98</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3.6/3.276</w:t>
            </w:r>
            <w:r>
              <w:rPr>
                <w:rFonts w:hint="eastAsia" w:ascii="Times New Roman" w:hAnsi="Times New Roman" w:cs="Times New Roman"/>
                <w:color w:val="000000"/>
                <w:sz w:val="20"/>
                <w:szCs w:val="20"/>
                <w:lang w:val="en-US" w:eastAsia="zh-CN"/>
              </w:rPr>
              <w:t>/2.58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1" w:type="pct"/>
            <w:vMerge w:val="continue"/>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eastAsia="宋体" w:cs="Times New Roman"/>
                <w:color w:val="auto"/>
                <w:kern w:val="2"/>
                <w:sz w:val="20"/>
                <w:szCs w:val="20"/>
                <w:vertAlign w:val="baseline"/>
                <w:lang w:val="en-US" w:eastAsia="zh-CN" w:bidi="ar-SA"/>
              </w:rPr>
            </w:pPr>
          </w:p>
        </w:tc>
        <w:tc>
          <w:tcPr>
            <w:tcW w:w="1112" w:type="pct"/>
            <w:vMerge w:val="continue"/>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000000"/>
                <w:sz w:val="20"/>
                <w:szCs w:val="20"/>
              </w:rPr>
              <w:t>1/1.01/0.68</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000000"/>
                <w:sz w:val="20"/>
                <w:szCs w:val="20"/>
              </w:rPr>
              <w:t>2.6/2.61</w:t>
            </w:r>
            <w:r>
              <w:rPr>
                <w:rFonts w:hint="eastAsia" w:ascii="Times New Roman" w:hAnsi="Times New Roman" w:cs="Times New Roman"/>
                <w:color w:val="000000"/>
                <w:sz w:val="20"/>
                <w:szCs w:val="20"/>
                <w:lang w:val="en-US" w:eastAsia="zh-CN"/>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pct"/>
            <w:vMerge w:val="restart"/>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320</w:t>
            </w:r>
          </w:p>
        </w:tc>
        <w:tc>
          <w:tcPr>
            <w:tcW w:w="1112" w:type="pct"/>
            <w:vMerge w:val="restart"/>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3.2</w:t>
            </w: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5/3.04/2.99</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highlight w:val="none"/>
                <w:vertAlign w:val="baseline"/>
                <w:lang w:val="en-US" w:eastAsia="zh-CN"/>
              </w:rPr>
            </w:pPr>
            <w:r>
              <w:rPr>
                <w:rFonts w:hint="default" w:ascii="Times New Roman" w:hAnsi="Times New Roman" w:cs="Times New Roman"/>
                <w:color w:val="000000"/>
                <w:sz w:val="20"/>
                <w:szCs w:val="20"/>
                <w:highlight w:val="none"/>
              </w:rPr>
              <w:t>8.2/6.24</w:t>
            </w:r>
            <w:r>
              <w:rPr>
                <w:rFonts w:hint="eastAsia" w:ascii="Times New Roman" w:hAnsi="Times New Roman" w:cs="Times New Roman"/>
                <w:color w:val="000000"/>
                <w:sz w:val="20"/>
                <w:szCs w:val="20"/>
                <w:highlight w:val="none"/>
                <w:lang w:val="en-US" w:eastAsia="zh-CN"/>
              </w:rPr>
              <w:t>/6.19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pct"/>
            <w:vMerge w:val="continue"/>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p>
        </w:tc>
        <w:tc>
          <w:tcPr>
            <w:tcW w:w="1112" w:type="pct"/>
            <w:vMerge w:val="continue"/>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highlight w:val="yellow"/>
                <w:vertAlign w:val="baseline"/>
                <w:lang w:val="en-US" w:eastAsia="zh-CN"/>
              </w:rPr>
            </w:pP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2/1.676/0.98</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highlight w:val="none"/>
                <w:vertAlign w:val="baseline"/>
                <w:lang w:val="en-US" w:eastAsia="zh-CN"/>
              </w:rPr>
            </w:pPr>
            <w:r>
              <w:rPr>
                <w:rFonts w:hint="default" w:ascii="Times New Roman" w:hAnsi="Times New Roman" w:cs="Times New Roman"/>
                <w:color w:val="000000"/>
                <w:sz w:val="20"/>
                <w:szCs w:val="20"/>
                <w:highlight w:val="none"/>
              </w:rPr>
              <w:t>5.2/4.876</w:t>
            </w:r>
            <w:r>
              <w:rPr>
                <w:rFonts w:hint="eastAsia" w:ascii="Times New Roman" w:hAnsi="Times New Roman" w:cs="Times New Roman"/>
                <w:color w:val="000000"/>
                <w:sz w:val="20"/>
                <w:szCs w:val="20"/>
                <w:highlight w:val="none"/>
                <w:lang w:val="en-US" w:eastAsia="zh-CN"/>
              </w:rPr>
              <w:t>/4.18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pct"/>
            <w:vMerge w:val="continue"/>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p>
        </w:tc>
        <w:tc>
          <w:tcPr>
            <w:tcW w:w="1112" w:type="pct"/>
            <w:vMerge w:val="continue"/>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highlight w:val="yellow"/>
                <w:vertAlign w:val="baseline"/>
                <w:lang w:val="en-US" w:eastAsia="zh-CN"/>
              </w:rPr>
            </w:pP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1/1.01/0.68</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4.2/4.21</w:t>
            </w:r>
            <w:r>
              <w:rPr>
                <w:rFonts w:hint="eastAsia" w:ascii="Times New Roman" w:hAnsi="Times New Roman" w:cs="Times New Roman"/>
                <w:color w:val="000000"/>
                <w:sz w:val="20"/>
                <w:szCs w:val="20"/>
                <w:lang w:val="en-US" w:eastAsia="zh-CN"/>
              </w:rPr>
              <w:t>/3.88</w:t>
            </w:r>
          </w:p>
        </w:tc>
      </w:tr>
    </w:tbl>
    <w:p>
      <w:pPr>
        <w:pStyle w:val="2"/>
        <w:keepNext w:val="0"/>
        <w:keepLines w:val="0"/>
        <w:pageBreakBefore w:val="0"/>
        <w:kinsoku/>
        <w:wordWrap/>
        <w:topLinePunct w:val="0"/>
        <w:bidi w:val="0"/>
        <w:snapToGrid w:val="0"/>
        <w:spacing w:after="181" w:afterLines="50" w:line="276" w:lineRule="auto"/>
        <w:rPr>
          <w:rFonts w:hint="eastAsia" w:cs="Times New Roman"/>
          <w:color w:val="auto"/>
          <w:sz w:val="20"/>
          <w:szCs w:val="20"/>
          <w:lang w:val="en-US" w:eastAsia="zh-CN"/>
        </w:rPr>
      </w:pPr>
      <w:r>
        <w:rPr>
          <w:rFonts w:hint="eastAsia" w:cs="Times New Roman"/>
          <w:color w:val="auto"/>
          <w:sz w:val="20"/>
          <w:szCs w:val="20"/>
          <w:lang w:val="en-US" w:eastAsia="zh-CN"/>
        </w:rPr>
        <w:t xml:space="preserve">Assuming 320ms periodicity for LP-SS is configured and M value for LP-SS is 1, then even LP-WUS uses M=1 the time error is beyond the LP-WUS reception tolerance. If M value for LP-SS is 2, it is possible to configure LP-WUS using M=1. If M value for LP-SS is 4, still the LP-WUS should use M=1. </w:t>
      </w:r>
    </w:p>
    <w:p>
      <w:pPr>
        <w:pStyle w:val="2"/>
        <w:keepNext w:val="0"/>
        <w:keepLines w:val="0"/>
        <w:pageBreakBefore w:val="0"/>
        <w:kinsoku/>
        <w:wordWrap/>
        <w:topLinePunct w:val="0"/>
        <w:bidi w:val="0"/>
        <w:snapToGrid w:val="0"/>
        <w:spacing w:after="181" w:afterLines="50" w:line="276" w:lineRule="auto"/>
        <w:rPr>
          <w:rFonts w:hint="default" w:cs="Times New Roman"/>
          <w:b/>
          <w:bCs/>
          <w:i/>
          <w:iCs/>
          <w:color w:val="auto"/>
          <w:sz w:val="20"/>
          <w:szCs w:val="20"/>
          <w:lang w:val="en-US" w:eastAsia="zh-CN"/>
        </w:rPr>
      </w:pPr>
      <w:r>
        <w:rPr>
          <w:rFonts w:hint="eastAsia" w:cs="Times New Roman"/>
          <w:b/>
          <w:bCs/>
          <w:i/>
          <w:iCs/>
          <w:color w:val="auto"/>
          <w:sz w:val="20"/>
          <w:szCs w:val="20"/>
          <w:lang w:val="en-US" w:eastAsia="zh-CN"/>
        </w:rPr>
        <w:t xml:space="preserve">Observation 14: Without additional sync signal, </w:t>
      </w:r>
      <w:bookmarkStart w:id="180" w:name="_GoBack"/>
      <w:r>
        <w:rPr>
          <w:rFonts w:hint="eastAsia" w:cs="Times New Roman"/>
          <w:b/>
          <w:bCs/>
          <w:i/>
          <w:iCs/>
          <w:color w:val="auto"/>
          <w:sz w:val="20"/>
          <w:szCs w:val="20"/>
          <w:lang w:val="en-US" w:eastAsia="zh-CN"/>
        </w:rPr>
        <w:t>based on residual frequency error 10ppm</w:t>
      </w:r>
      <w:bookmarkEnd w:id="180"/>
    </w:p>
    <w:p>
      <w:pPr>
        <w:pStyle w:val="2"/>
        <w:keepNext w:val="0"/>
        <w:keepLines w:val="0"/>
        <w:pageBreakBefore w:val="0"/>
        <w:numPr>
          <w:ilvl w:val="0"/>
          <w:numId w:val="21"/>
        </w:numPr>
        <w:kinsoku/>
        <w:wordWrap/>
        <w:topLinePunct w:val="0"/>
        <w:bidi w:val="0"/>
        <w:snapToGrid w:val="0"/>
        <w:spacing w:after="181" w:afterLines="50" w:line="276" w:lineRule="auto"/>
        <w:ind w:left="420" w:leftChars="0" w:hanging="420" w:firstLineChars="0"/>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if LP-SS periodicity is 320ms and M value &gt;1, the LP-WUS shall use M=1 .</w:t>
      </w:r>
    </w:p>
    <w:p>
      <w:pPr>
        <w:pStyle w:val="2"/>
        <w:keepNext w:val="0"/>
        <w:keepLines w:val="0"/>
        <w:pageBreakBefore w:val="0"/>
        <w:numPr>
          <w:ilvl w:val="0"/>
          <w:numId w:val="21"/>
        </w:numPr>
        <w:kinsoku/>
        <w:wordWrap/>
        <w:topLinePunct w:val="0"/>
        <w:bidi w:val="0"/>
        <w:snapToGrid w:val="0"/>
        <w:spacing w:after="181" w:afterLines="50" w:line="276" w:lineRule="auto"/>
        <w:ind w:left="420" w:leftChars="0" w:hanging="420" w:firstLineChars="0"/>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if LP-SS periodicity is 320ms and M value =1, the drifted TO is out of LP-WUS tolerance.</w:t>
      </w:r>
    </w:p>
    <w:p>
      <w:pPr>
        <w:pStyle w:val="2"/>
        <w:keepNext w:val="0"/>
        <w:keepLines w:val="0"/>
        <w:pageBreakBefore w:val="0"/>
        <w:kinsoku/>
        <w:wordWrap/>
        <w:topLinePunct w:val="0"/>
        <w:bidi w:val="0"/>
        <w:snapToGrid w:val="0"/>
        <w:spacing w:after="181" w:afterLines="50" w:line="276" w:lineRule="auto"/>
        <w:rPr>
          <w:rFonts w:hint="eastAsia" w:cs="Times New Roman"/>
          <w:color w:val="auto"/>
          <w:sz w:val="20"/>
          <w:szCs w:val="20"/>
          <w:lang w:val="en-US" w:eastAsia="zh-CN"/>
        </w:rPr>
      </w:pPr>
      <w:r>
        <w:rPr>
          <w:rFonts w:hint="eastAsia" w:cs="Times New Roman"/>
          <w:color w:val="auto"/>
          <w:sz w:val="20"/>
          <w:szCs w:val="20"/>
          <w:lang w:val="en-US" w:eastAsia="zh-CN"/>
        </w:rPr>
        <w:t>If we consider to configure a smaller periodicity to guarantee the LP-WUS performance, that is to say for 320ms LP-SS periodicity, still it can not work appropriately and the NW should avoid to use that, which is kind of conflicting with our agreement.</w:t>
      </w:r>
    </w:p>
    <w:p>
      <w:pPr>
        <w:pStyle w:val="2"/>
        <w:keepNext w:val="0"/>
        <w:keepLines w:val="0"/>
        <w:pageBreakBefore w:val="0"/>
        <w:kinsoku/>
        <w:wordWrap/>
        <w:topLinePunct w:val="0"/>
        <w:bidi w:val="0"/>
        <w:snapToGrid w:val="0"/>
        <w:spacing w:after="181" w:afterLines="50" w:line="276" w:lineRule="auto"/>
        <w:jc w:val="center"/>
        <w:rPr>
          <w:rFonts w:hint="default" w:cs="Times New Roman"/>
          <w:color w:val="auto"/>
          <w:sz w:val="20"/>
          <w:szCs w:val="20"/>
          <w:lang w:val="en-US" w:eastAsia="zh-CN"/>
        </w:rPr>
      </w:pPr>
      <w:r>
        <w:rPr>
          <w:rFonts w:hint="default" w:ascii="Times New Roman" w:hAnsi="Times New Roman" w:cs="Times New Roman"/>
          <w:b/>
          <w:bCs/>
          <w:i w:val="0"/>
          <w:iCs w:val="0"/>
          <w:color w:val="auto"/>
          <w:sz w:val="20"/>
          <w:szCs w:val="20"/>
          <w:lang w:val="en-US" w:eastAsia="zh-CN"/>
        </w:rPr>
        <w:t xml:space="preserve">Table </w:t>
      </w:r>
      <w:r>
        <w:rPr>
          <w:rFonts w:hint="eastAsia" w:cs="Times New Roman"/>
          <w:b/>
          <w:bCs/>
          <w:i w:val="0"/>
          <w:iCs w:val="0"/>
          <w:color w:val="auto"/>
          <w:sz w:val="20"/>
          <w:szCs w:val="20"/>
          <w:lang w:val="en-US" w:eastAsia="zh-CN"/>
        </w:rPr>
        <w:t xml:space="preserve">13. </w:t>
      </w:r>
      <w:r>
        <w:rPr>
          <w:rStyle w:val="33"/>
          <w:rFonts w:hint="default" w:ascii="Times New Roman" w:hAnsi="Times New Roman" w:cs="Times New Roman"/>
          <w:b/>
          <w:bCs/>
          <w:i w:val="0"/>
          <w:iCs w:val="0"/>
          <w:color w:val="auto"/>
          <w:sz w:val="20"/>
          <w:szCs w:val="20"/>
          <w:lang w:val="en-US" w:eastAsia="zh-CN"/>
        </w:rPr>
        <w:t xml:space="preserve">A rough calculation of TO value before LP-WUS detection </w:t>
      </w:r>
      <w:r>
        <w:rPr>
          <w:rStyle w:val="33"/>
          <w:rFonts w:hint="eastAsia" w:cs="Times New Roman"/>
          <w:b/>
          <w:bCs/>
          <w:i w:val="0"/>
          <w:iCs w:val="0"/>
          <w:color w:val="auto"/>
          <w:sz w:val="20"/>
          <w:szCs w:val="20"/>
          <w:lang w:val="en-US" w:eastAsia="zh-CN"/>
        </w:rPr>
        <w:t>assuming residual frequency error 5ppm</w:t>
      </w:r>
    </w:p>
    <w:tbl>
      <w:tblPr>
        <w:tblStyle w:val="31"/>
        <w:tblW w:w="42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749"/>
        <w:gridCol w:w="2170"/>
        <w:gridCol w:w="2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21" w:type="pct"/>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p>
        </w:tc>
        <w:tc>
          <w:tcPr>
            <w:tcW w:w="4078" w:type="pct"/>
            <w:gridSpan w:val="3"/>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r>
              <w:rPr>
                <w:rFonts w:hint="eastAsia" w:cs="Times New Roman"/>
                <w:color w:val="auto"/>
                <w:sz w:val="20"/>
                <w:szCs w:val="20"/>
                <w:lang w:val="en-US" w:eastAsia="zh-CN"/>
              </w:rPr>
              <w:t>R</w:t>
            </w:r>
            <w:r>
              <w:rPr>
                <w:rFonts w:hint="default" w:ascii="Times New Roman" w:hAnsi="Times New Roman" w:cs="Times New Roman"/>
                <w:color w:val="auto"/>
                <w:sz w:val="20"/>
                <w:szCs w:val="20"/>
                <w:lang w:val="en-US" w:eastAsia="zh-CN"/>
              </w:rPr>
              <w:t xml:space="preserve">esidual </w:t>
            </w:r>
            <w:r>
              <w:rPr>
                <w:rFonts w:hint="default" w:ascii="Times New Roman" w:hAnsi="Times New Roman" w:cs="Times New Roman"/>
                <w:color w:val="auto"/>
                <w:sz w:val="20"/>
                <w:szCs w:val="20"/>
                <w:lang w:eastAsia="zh-CN"/>
              </w:rPr>
              <w:t>frequency error</w:t>
            </w:r>
            <w:r>
              <w:rPr>
                <w:rFonts w:hint="default" w:ascii="Times New Roman" w:hAnsi="Times New Roman" w:cs="Times New Roman"/>
                <w:color w:val="auto"/>
                <w:sz w:val="20"/>
                <w:szCs w:val="20"/>
                <w:lang w:val="en-US" w:eastAsia="zh-CN"/>
              </w:rPr>
              <w:t>=</w:t>
            </w:r>
            <w:r>
              <w:rPr>
                <w:rFonts w:hint="eastAsia" w:cs="Times New Roman"/>
                <w:color w:val="auto"/>
                <w:sz w:val="20"/>
                <w:szCs w:val="20"/>
                <w:lang w:val="en-US" w:eastAsia="zh-CN"/>
              </w:rPr>
              <w:t>5</w:t>
            </w:r>
            <w:r>
              <w:rPr>
                <w:rFonts w:hint="default" w:ascii="Times New Roman" w:hAnsi="Times New Roman" w:cs="Times New Roman"/>
                <w:color w:val="auto"/>
                <w:sz w:val="20"/>
                <w:szCs w:val="20"/>
                <w:lang w:val="en-US" w:eastAsia="zh-CN"/>
              </w:rPr>
              <w:t>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921" w:type="pct"/>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LP-SS periodicity</w:t>
            </w:r>
            <w:r>
              <w:rPr>
                <w:rFonts w:hint="eastAsia" w:cs="Times New Roman"/>
                <w:color w:val="auto"/>
                <w:sz w:val="20"/>
                <w:szCs w:val="20"/>
                <w:vertAlign w:val="baseline"/>
                <w:lang w:val="en-US" w:eastAsia="zh-CN"/>
              </w:rPr>
              <w:t xml:space="preserve"> </w:t>
            </w:r>
            <w:r>
              <w:rPr>
                <w:rFonts w:hint="default" w:ascii="Times New Roman" w:hAnsi="Times New Roman" w:cs="Times New Roman"/>
                <w:color w:val="auto"/>
                <w:sz w:val="20"/>
                <w:szCs w:val="20"/>
                <w:vertAlign w:val="baseline"/>
                <w:lang w:val="en-US" w:eastAsia="zh-CN"/>
              </w:rPr>
              <w:t>(ms)</w:t>
            </w:r>
          </w:p>
        </w:tc>
        <w:tc>
          <w:tcPr>
            <w:tcW w:w="1112" w:type="pct"/>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r>
              <w:rPr>
                <w:rFonts w:hint="default" w:ascii="Times New Roman" w:hAnsi="Times New Roman" w:eastAsia="微软雅黑" w:cs="Times New Roman"/>
                <w:bCs/>
                <w:iCs/>
                <w:color w:val="auto"/>
                <w:sz w:val="20"/>
                <w:szCs w:val="20"/>
                <w:lang w:val="en-US" w:eastAsia="zh-CN"/>
              </w:rPr>
              <w:t xml:space="preserve">Worst </w:t>
            </w:r>
            <w:r>
              <w:rPr>
                <w:rFonts w:hint="default" w:ascii="Times New Roman" w:hAnsi="Times New Roman" w:cs="Times New Roman"/>
                <w:color w:val="auto"/>
                <w:sz w:val="20"/>
                <w:szCs w:val="20"/>
                <w:vertAlign w:val="baseline"/>
                <w:lang w:val="en-US" w:eastAsia="zh-CN"/>
              </w:rPr>
              <w:t>time drift before LP-WUS detection, T,(us)</w:t>
            </w:r>
          </w:p>
        </w:tc>
        <w:tc>
          <w:tcPr>
            <w:tcW w:w="1380" w:type="pct"/>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i w:val="0"/>
                <w:color w:val="auto"/>
                <w:sz w:val="20"/>
                <w:szCs w:val="20"/>
                <w:vertAlign w:val="baseline"/>
                <w:lang w:val="en-US" w:eastAsia="zh-CN"/>
              </w:rPr>
              <w:t xml:space="preserve">LP-SS TO estimation accuracy, </w:t>
            </w:r>
            <m:oMath>
              <m:r>
                <m:rPr>
                  <m:sty m:val="p"/>
                </m:rPr>
                <w:rPr>
                  <w:rFonts w:hint="default" w:ascii="Cambria Math" w:hAnsi="Cambria Math" w:cs="Times New Roman"/>
                  <w:color w:val="auto"/>
                  <w:sz w:val="20"/>
                  <w:szCs w:val="20"/>
                  <w:vertAlign w:val="baseline"/>
                  <w:lang w:val="en-US"/>
                </w:rPr>
                <m:t>∆</m:t>
              </m:r>
              <m:r>
                <m:rPr>
                  <m:sty m:val="p"/>
                </m:rPr>
                <w:rPr>
                  <w:rFonts w:hint="default" w:ascii="Cambria Math" w:hAnsi="Cambria Math" w:cs="Times New Roman"/>
                  <w:color w:val="auto"/>
                  <w:sz w:val="20"/>
                  <w:szCs w:val="20"/>
                  <w:vertAlign w:val="baseline"/>
                  <w:lang w:val="en-US" w:eastAsia="zh-CN"/>
                </w:rPr>
                <m:t>T</m:t>
              </m:r>
            </m:oMath>
            <w:r>
              <w:rPr>
                <w:rFonts w:hint="default" w:ascii="Times New Roman" w:hAnsi="Times New Roman" w:cs="Times New Roman"/>
                <w:b w:val="0"/>
                <w:i w:val="0"/>
                <w:color w:val="auto"/>
                <w:sz w:val="20"/>
                <w:szCs w:val="20"/>
                <w:vertAlign w:val="baseline"/>
                <w:lang w:val="en-US" w:eastAsia="zh-CN"/>
              </w:rPr>
              <w:t>,</w:t>
            </w:r>
            <w:r>
              <w:rPr>
                <w:rFonts w:hint="default" w:ascii="Times New Roman" w:hAnsi="Times New Roman" w:cs="Times New Roman"/>
                <w:i w:val="0"/>
                <w:color w:val="auto"/>
                <w:sz w:val="20"/>
                <w:szCs w:val="20"/>
                <w:vertAlign w:val="baseline"/>
                <w:lang w:val="en-US" w:eastAsia="zh-CN"/>
              </w:rPr>
              <w:t>(us)</w:t>
            </w:r>
          </w:p>
        </w:tc>
        <w:tc>
          <w:tcPr>
            <w:tcW w:w="1585" w:type="pct"/>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Total TO before LP-WUS detection</w:t>
            </w:r>
            <w:r>
              <w:rPr>
                <w:rFonts w:hint="default" w:ascii="Times New Roman" w:hAnsi="Times New Roman" w:cs="Times New Roman"/>
                <w:b w:val="0"/>
                <w:i w:val="0"/>
                <w:color w:val="auto"/>
                <w:sz w:val="20"/>
                <w:szCs w:val="20"/>
                <w:vertAlign w:val="baseline"/>
                <w:lang w:val="en-US" w:eastAsia="zh-CN"/>
              </w:rPr>
              <w:t>,</w:t>
            </w:r>
            <w:r>
              <w:rPr>
                <w:rFonts w:hint="default" w:ascii="Times New Roman" w:hAnsi="Times New Roman" w:cs="Times New Roman"/>
                <w:i w:val="0"/>
                <w:color w:val="auto"/>
                <w:sz w:val="20"/>
                <w:szCs w:val="20"/>
                <w:vertAlign w:val="baseline"/>
                <w:lang w:val="en-US" w:eastAsia="zh-CN"/>
              </w:rPr>
              <w: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921" w:type="pct"/>
            <w:vMerge w:val="restart"/>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80</w:t>
            </w:r>
          </w:p>
        </w:tc>
        <w:tc>
          <w:tcPr>
            <w:tcW w:w="1749" w:type="dxa"/>
            <w:vMerge w:val="restart"/>
            <w:tcBorders>
              <w:left w:val="single" w:color="auto" w:sz="4" w:space="0"/>
            </w:tcBorders>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0.4</w:t>
            </w: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5/3.04/2.99</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highlight w:val="none"/>
              </w:rPr>
              <w:t>5.</w:t>
            </w:r>
            <w:r>
              <w:rPr>
                <w:rFonts w:hint="eastAsia" w:ascii="Times New Roman" w:hAnsi="Times New Roman" w:cs="Times New Roman"/>
                <w:color w:val="000000"/>
                <w:sz w:val="20"/>
                <w:szCs w:val="20"/>
                <w:highlight w:val="none"/>
                <w:lang w:val="en-US" w:eastAsia="zh-CN"/>
              </w:rPr>
              <w:t>4</w:t>
            </w:r>
            <w:r>
              <w:rPr>
                <w:rFonts w:hint="default" w:ascii="Times New Roman" w:hAnsi="Times New Roman" w:cs="Times New Roman"/>
                <w:color w:val="000000"/>
                <w:sz w:val="20"/>
                <w:szCs w:val="20"/>
                <w:highlight w:val="none"/>
              </w:rPr>
              <w:t>/3.</w:t>
            </w:r>
            <w:r>
              <w:rPr>
                <w:rFonts w:hint="eastAsia" w:ascii="Times New Roman" w:hAnsi="Times New Roman" w:cs="Times New Roman"/>
                <w:color w:val="000000"/>
                <w:sz w:val="20"/>
                <w:szCs w:val="20"/>
                <w:highlight w:val="none"/>
                <w:lang w:val="en-US" w:eastAsia="zh-CN"/>
              </w:rPr>
              <w:t>4</w:t>
            </w:r>
            <w:r>
              <w:rPr>
                <w:rFonts w:hint="default" w:ascii="Times New Roman" w:hAnsi="Times New Roman" w:cs="Times New Roman"/>
                <w:color w:val="000000"/>
                <w:sz w:val="20"/>
                <w:szCs w:val="20"/>
              </w:rPr>
              <w:t>4</w:t>
            </w:r>
            <w:r>
              <w:rPr>
                <w:rFonts w:hint="eastAsia" w:ascii="Times New Roman" w:hAnsi="Times New Roman" w:cs="Times New Roman"/>
                <w:color w:val="000000"/>
                <w:sz w:val="20"/>
                <w:szCs w:val="20"/>
                <w:lang w:val="en-US" w:eastAsia="zh-CN"/>
              </w:rPr>
              <w:t>/3.39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921" w:type="pct"/>
            <w:vMerge w:val="continue"/>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p>
        </w:tc>
        <w:tc>
          <w:tcPr>
            <w:tcW w:w="1112" w:type="pct"/>
            <w:vMerge w:val="continue"/>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000000"/>
                <w:sz w:val="20"/>
                <w:szCs w:val="20"/>
              </w:rPr>
              <w:t>2/1.676/0.98</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000000"/>
                <w:sz w:val="20"/>
                <w:szCs w:val="20"/>
              </w:rPr>
              <w:t>2.</w:t>
            </w:r>
            <w:r>
              <w:rPr>
                <w:rFonts w:hint="eastAsia" w:ascii="Times New Roman" w:hAnsi="Times New Roman" w:cs="Times New Roman"/>
                <w:color w:val="000000"/>
                <w:sz w:val="20"/>
                <w:szCs w:val="20"/>
                <w:lang w:val="en-US" w:eastAsia="zh-CN"/>
              </w:rPr>
              <w:t>4</w:t>
            </w:r>
            <w:r>
              <w:rPr>
                <w:rFonts w:hint="default" w:ascii="Times New Roman" w:hAnsi="Times New Roman" w:cs="Times New Roman"/>
                <w:color w:val="000000"/>
                <w:sz w:val="20"/>
                <w:szCs w:val="20"/>
              </w:rPr>
              <w:t>/2.</w:t>
            </w:r>
            <w:r>
              <w:rPr>
                <w:rFonts w:hint="eastAsia" w:ascii="Times New Roman" w:hAnsi="Times New Roman" w:cs="Times New Roman"/>
                <w:color w:val="000000"/>
                <w:sz w:val="20"/>
                <w:szCs w:val="20"/>
                <w:lang w:val="en-US" w:eastAsia="zh-CN"/>
              </w:rPr>
              <w:t>0</w:t>
            </w:r>
            <w:r>
              <w:rPr>
                <w:rFonts w:hint="default" w:ascii="Times New Roman" w:hAnsi="Times New Roman" w:cs="Times New Roman"/>
                <w:color w:val="000000"/>
                <w:sz w:val="20"/>
                <w:szCs w:val="20"/>
              </w:rPr>
              <w:t>76</w:t>
            </w:r>
            <w:r>
              <w:rPr>
                <w:rFonts w:hint="eastAsia" w:ascii="Times New Roman" w:hAnsi="Times New Roman" w:cs="Times New Roman"/>
                <w:color w:val="000000"/>
                <w:sz w:val="20"/>
                <w:szCs w:val="20"/>
                <w:lang w:val="en-US"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pct"/>
            <w:vMerge w:val="continue"/>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eastAsia="宋体" w:cs="Times New Roman"/>
                <w:color w:val="auto"/>
                <w:sz w:val="20"/>
                <w:szCs w:val="20"/>
                <w:vertAlign w:val="baseline"/>
                <w:lang w:val="en-US" w:eastAsia="zh-CN"/>
              </w:rPr>
            </w:pPr>
          </w:p>
        </w:tc>
        <w:tc>
          <w:tcPr>
            <w:tcW w:w="1112" w:type="pct"/>
            <w:vMerge w:val="continue"/>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000000"/>
                <w:sz w:val="20"/>
                <w:szCs w:val="20"/>
              </w:rPr>
              <w:t>1/1.01/0.68</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000000"/>
                <w:sz w:val="20"/>
                <w:szCs w:val="20"/>
              </w:rPr>
              <w:t>1.</w:t>
            </w:r>
            <w:r>
              <w:rPr>
                <w:rFonts w:hint="eastAsia" w:ascii="Times New Roman" w:hAnsi="Times New Roman" w:cs="Times New Roman"/>
                <w:color w:val="000000"/>
                <w:sz w:val="20"/>
                <w:szCs w:val="20"/>
                <w:lang w:val="en-US" w:eastAsia="zh-CN"/>
              </w:rPr>
              <w:t>4</w:t>
            </w:r>
            <w:r>
              <w:rPr>
                <w:rFonts w:hint="default" w:ascii="Times New Roman" w:hAnsi="Times New Roman" w:cs="Times New Roman"/>
                <w:color w:val="000000"/>
                <w:sz w:val="20"/>
                <w:szCs w:val="20"/>
              </w:rPr>
              <w:t>/1.</w:t>
            </w:r>
            <w:r>
              <w:rPr>
                <w:rFonts w:hint="eastAsia" w:ascii="Times New Roman" w:hAnsi="Times New Roman" w:cs="Times New Roman"/>
                <w:color w:val="000000"/>
                <w:sz w:val="20"/>
                <w:szCs w:val="20"/>
                <w:lang w:val="en-US" w:eastAsia="zh-CN"/>
              </w:rPr>
              <w:t>4</w:t>
            </w:r>
            <w:r>
              <w:rPr>
                <w:rFonts w:hint="default" w:ascii="Times New Roman" w:hAnsi="Times New Roman" w:cs="Times New Roman"/>
                <w:color w:val="000000"/>
                <w:sz w:val="20"/>
                <w:szCs w:val="20"/>
              </w:rPr>
              <w:t>1</w:t>
            </w:r>
            <w:r>
              <w:rPr>
                <w:rFonts w:hint="eastAsia" w:ascii="Times New Roman" w:hAnsi="Times New Roman" w:cs="Times New Roman"/>
                <w:color w:val="000000"/>
                <w:sz w:val="20"/>
                <w:szCs w:val="20"/>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921" w:type="pct"/>
            <w:vMerge w:val="restart"/>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160</w:t>
            </w:r>
          </w:p>
        </w:tc>
        <w:tc>
          <w:tcPr>
            <w:tcW w:w="1749" w:type="dxa"/>
            <w:vMerge w:val="restart"/>
            <w:tcBorders>
              <w:left w:val="single" w:color="auto" w:sz="4" w:space="0"/>
            </w:tcBorders>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0.8</w:t>
            </w: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5/3.04/2.99</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highlight w:val="yellow"/>
                <w:vertAlign w:val="baseline"/>
                <w:lang w:val="en-US" w:eastAsia="zh-CN"/>
              </w:rPr>
            </w:pPr>
            <w:r>
              <w:rPr>
                <w:rFonts w:hint="eastAsia" w:ascii="Times New Roman" w:hAnsi="Times New Roman" w:cs="Times New Roman"/>
                <w:color w:val="000000"/>
                <w:sz w:val="20"/>
                <w:szCs w:val="20"/>
                <w:highlight w:val="none"/>
                <w:lang w:val="en-US" w:eastAsia="zh-CN"/>
              </w:rPr>
              <w:t>5.8</w:t>
            </w:r>
            <w:r>
              <w:rPr>
                <w:rFonts w:hint="default" w:ascii="Times New Roman" w:hAnsi="Times New Roman" w:cs="Times New Roman"/>
                <w:color w:val="000000"/>
                <w:sz w:val="20"/>
                <w:szCs w:val="20"/>
                <w:highlight w:val="none"/>
              </w:rPr>
              <w:t>/</w:t>
            </w:r>
            <w:r>
              <w:rPr>
                <w:rFonts w:hint="default" w:ascii="Times New Roman" w:hAnsi="Times New Roman" w:cs="Times New Roman"/>
                <w:color w:val="000000"/>
                <w:sz w:val="20"/>
                <w:szCs w:val="20"/>
              </w:rPr>
              <w:t>4.</w:t>
            </w:r>
            <w:r>
              <w:rPr>
                <w:rFonts w:hint="eastAsia" w:ascii="Times New Roman" w:hAnsi="Times New Roman" w:cs="Times New Roman"/>
                <w:color w:val="000000"/>
                <w:sz w:val="20"/>
                <w:szCs w:val="20"/>
                <w:lang w:val="en-US" w:eastAsia="zh-CN"/>
              </w:rPr>
              <w:t>14/3.79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1" w:type="pct"/>
            <w:vMerge w:val="continue"/>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eastAsia="宋体" w:cs="Times New Roman"/>
                <w:color w:val="auto"/>
                <w:kern w:val="2"/>
                <w:sz w:val="20"/>
                <w:szCs w:val="20"/>
                <w:vertAlign w:val="baseline"/>
                <w:lang w:val="en-US" w:eastAsia="zh-CN" w:bidi="ar-SA"/>
              </w:rPr>
            </w:pPr>
          </w:p>
        </w:tc>
        <w:tc>
          <w:tcPr>
            <w:tcW w:w="1112" w:type="pct"/>
            <w:vMerge w:val="continue"/>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highlight w:val="yellow"/>
                <w:vertAlign w:val="baseline"/>
                <w:lang w:val="en-US" w:eastAsia="zh-CN"/>
              </w:rPr>
            </w:pP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2/1.676/0.98</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highlight w:val="yellow"/>
                <w:vertAlign w:val="baseline"/>
                <w:lang w:val="en-US" w:eastAsia="zh-CN"/>
              </w:rPr>
            </w:pPr>
            <w:r>
              <w:rPr>
                <w:rFonts w:hint="eastAsia" w:ascii="Times New Roman" w:hAnsi="Times New Roman" w:cs="Times New Roman"/>
                <w:color w:val="000000"/>
                <w:sz w:val="20"/>
                <w:szCs w:val="20"/>
                <w:lang w:val="en-US" w:eastAsia="zh-CN"/>
              </w:rPr>
              <w:t>2.8</w:t>
            </w:r>
            <w:r>
              <w:rPr>
                <w:rFonts w:hint="default" w:ascii="Times New Roman" w:hAnsi="Times New Roman" w:cs="Times New Roman"/>
                <w:color w:val="000000"/>
                <w:sz w:val="20"/>
                <w:szCs w:val="20"/>
              </w:rPr>
              <w:t>/</w:t>
            </w:r>
            <w:r>
              <w:rPr>
                <w:rFonts w:hint="eastAsia" w:ascii="Times New Roman" w:hAnsi="Times New Roman" w:cs="Times New Roman"/>
                <w:color w:val="000000"/>
                <w:sz w:val="20"/>
                <w:szCs w:val="20"/>
                <w:lang w:val="en-US" w:eastAsia="zh-CN"/>
              </w:rPr>
              <w:t>2.4</w:t>
            </w:r>
            <w:r>
              <w:rPr>
                <w:rFonts w:hint="default" w:ascii="Times New Roman" w:hAnsi="Times New Roman" w:cs="Times New Roman"/>
                <w:color w:val="000000"/>
                <w:sz w:val="20"/>
                <w:szCs w:val="20"/>
              </w:rPr>
              <w:t>76</w:t>
            </w:r>
            <w:r>
              <w:rPr>
                <w:rFonts w:hint="eastAsia" w:ascii="Times New Roman" w:hAnsi="Times New Roman" w:cs="Times New Roman"/>
                <w:color w:val="000000"/>
                <w:sz w:val="20"/>
                <w:szCs w:val="20"/>
                <w:lang w:val="en-US" w:eastAsia="zh-CN"/>
              </w:rP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1" w:type="pct"/>
            <w:vMerge w:val="continue"/>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eastAsia="宋体" w:cs="Times New Roman"/>
                <w:color w:val="auto"/>
                <w:kern w:val="2"/>
                <w:sz w:val="20"/>
                <w:szCs w:val="20"/>
                <w:vertAlign w:val="baseline"/>
                <w:lang w:val="en-US" w:eastAsia="zh-CN" w:bidi="ar-SA"/>
              </w:rPr>
            </w:pPr>
          </w:p>
        </w:tc>
        <w:tc>
          <w:tcPr>
            <w:tcW w:w="1112" w:type="pct"/>
            <w:vMerge w:val="continue"/>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000000"/>
                <w:sz w:val="20"/>
                <w:szCs w:val="20"/>
              </w:rPr>
              <w:t>1/1.01/0.68</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vertAlign w:val="baseline"/>
                <w:lang w:val="en-US" w:eastAsia="zh-CN"/>
              </w:rPr>
            </w:pPr>
            <w:r>
              <w:rPr>
                <w:rFonts w:hint="eastAsia" w:ascii="Times New Roman" w:hAnsi="Times New Roman" w:cs="Times New Roman"/>
                <w:color w:val="000000"/>
                <w:sz w:val="20"/>
                <w:szCs w:val="20"/>
                <w:lang w:val="en-US" w:eastAsia="zh-CN"/>
              </w:rPr>
              <w:t>1.8</w:t>
            </w:r>
            <w:r>
              <w:rPr>
                <w:rFonts w:hint="default" w:ascii="Times New Roman" w:hAnsi="Times New Roman" w:cs="Times New Roman"/>
                <w:color w:val="000000"/>
                <w:sz w:val="20"/>
                <w:szCs w:val="20"/>
              </w:rPr>
              <w:t>/</w:t>
            </w:r>
            <w:r>
              <w:rPr>
                <w:rFonts w:hint="eastAsia" w:ascii="Times New Roman" w:hAnsi="Times New Roman" w:cs="Times New Roman"/>
                <w:color w:val="000000"/>
                <w:sz w:val="20"/>
                <w:szCs w:val="20"/>
                <w:lang w:val="en-US" w:eastAsia="zh-CN"/>
              </w:rPr>
              <w:t>1.8</w:t>
            </w:r>
            <w:r>
              <w:rPr>
                <w:rFonts w:hint="default" w:ascii="Times New Roman" w:hAnsi="Times New Roman" w:cs="Times New Roman"/>
                <w:color w:val="000000"/>
                <w:sz w:val="20"/>
                <w:szCs w:val="20"/>
              </w:rPr>
              <w:t>1</w:t>
            </w:r>
            <w:r>
              <w:rPr>
                <w:rFonts w:hint="eastAsia" w:ascii="Times New Roman" w:hAnsi="Times New Roman" w:cs="Times New Roman"/>
                <w:color w:val="000000"/>
                <w:sz w:val="20"/>
                <w:szCs w:val="20"/>
                <w:lang w:val="en-US" w:eastAsia="zh-CN"/>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pct"/>
            <w:vMerge w:val="restart"/>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320</w:t>
            </w:r>
          </w:p>
        </w:tc>
        <w:tc>
          <w:tcPr>
            <w:tcW w:w="1749" w:type="dxa"/>
            <w:vMerge w:val="restart"/>
            <w:tcBorders>
              <w:left w:val="single" w:color="auto" w:sz="4" w:space="0"/>
            </w:tcBorders>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1.6</w:t>
            </w: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5/3.04/2.99</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cs="Times New Roman"/>
                <w:color w:val="000000"/>
                <w:sz w:val="20"/>
                <w:szCs w:val="20"/>
                <w:highlight w:val="none"/>
                <w:lang w:val="en-US" w:eastAsia="zh-CN"/>
              </w:rPr>
              <w:t>6.6</w:t>
            </w:r>
            <w:r>
              <w:rPr>
                <w:rFonts w:hint="default" w:ascii="Times New Roman" w:hAnsi="Times New Roman" w:cs="Times New Roman"/>
                <w:color w:val="000000"/>
                <w:sz w:val="20"/>
                <w:szCs w:val="20"/>
                <w:highlight w:val="none"/>
              </w:rPr>
              <w:t>/</w:t>
            </w:r>
            <w:r>
              <w:rPr>
                <w:rFonts w:hint="eastAsia" w:ascii="Times New Roman" w:hAnsi="Times New Roman" w:cs="Times New Roman"/>
                <w:color w:val="000000"/>
                <w:sz w:val="20"/>
                <w:szCs w:val="20"/>
                <w:highlight w:val="none"/>
                <w:lang w:val="en-US" w:eastAsia="zh-CN"/>
              </w:rPr>
              <w:t>4.64/4.59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pct"/>
            <w:vMerge w:val="continue"/>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p>
        </w:tc>
        <w:tc>
          <w:tcPr>
            <w:tcW w:w="1112" w:type="pct"/>
            <w:vMerge w:val="continue"/>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highlight w:val="yellow"/>
                <w:vertAlign w:val="baseline"/>
                <w:lang w:val="en-US" w:eastAsia="zh-CN"/>
              </w:rPr>
            </w:pP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2/1.676/0.98</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highlight w:val="none"/>
                <w:vertAlign w:val="baseline"/>
                <w:lang w:val="en-US" w:eastAsia="zh-CN"/>
              </w:rPr>
            </w:pPr>
            <w:r>
              <w:rPr>
                <w:rFonts w:hint="default" w:ascii="Times New Roman" w:hAnsi="Times New Roman" w:cs="Times New Roman"/>
                <w:color w:val="000000"/>
                <w:sz w:val="20"/>
                <w:szCs w:val="20"/>
                <w:highlight w:val="none"/>
              </w:rPr>
              <w:t>5.2/</w:t>
            </w:r>
            <w:r>
              <w:rPr>
                <w:rFonts w:hint="eastAsia" w:ascii="Times New Roman" w:hAnsi="Times New Roman" w:cs="Times New Roman"/>
                <w:color w:val="000000"/>
                <w:sz w:val="20"/>
                <w:szCs w:val="20"/>
                <w:highlight w:val="none"/>
                <w:lang w:val="en-US" w:eastAsia="zh-CN"/>
              </w:rPr>
              <w:t>3.276/2.58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pct"/>
            <w:vMerge w:val="continue"/>
            <w:tcBorders>
              <w:righ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vertAlign w:val="baseline"/>
                <w:lang w:val="en-US" w:eastAsia="zh-CN"/>
              </w:rPr>
            </w:pPr>
          </w:p>
        </w:tc>
        <w:tc>
          <w:tcPr>
            <w:tcW w:w="1112" w:type="pct"/>
            <w:vMerge w:val="continue"/>
            <w:tcBorders>
              <w:left w:val="single" w:color="auto" w:sz="4" w:space="0"/>
            </w:tcBorders>
            <w:vAlign w:val="center"/>
          </w:tcPr>
          <w:p>
            <w:pPr>
              <w:pStyle w:val="2"/>
              <w:keepNext w:val="0"/>
              <w:keepLines w:val="0"/>
              <w:pageBreakBefore w:val="0"/>
              <w:widowControl w:val="0"/>
              <w:kinsoku/>
              <w:wordWrap/>
              <w:topLinePunct w:val="0"/>
              <w:bidi w:val="0"/>
              <w:snapToGrid w:val="0"/>
              <w:spacing w:after="181" w:afterLines="50" w:line="276" w:lineRule="auto"/>
              <w:jc w:val="center"/>
              <w:rPr>
                <w:rFonts w:hint="default" w:ascii="Times New Roman" w:hAnsi="Times New Roman" w:cs="Times New Roman"/>
                <w:color w:val="auto"/>
                <w:sz w:val="20"/>
                <w:szCs w:val="20"/>
                <w:highlight w:val="yellow"/>
                <w:vertAlign w:val="baseline"/>
                <w:lang w:val="en-US" w:eastAsia="zh-CN"/>
              </w:rPr>
            </w:pPr>
          </w:p>
        </w:tc>
        <w:tc>
          <w:tcPr>
            <w:tcW w:w="1380" w:type="pct"/>
            <w:vAlign w:val="center"/>
          </w:tcPr>
          <w:p>
            <w:pPr>
              <w:pStyle w:val="28"/>
              <w:keepNext w:val="0"/>
              <w:keepLines w:val="0"/>
              <w:widowControl/>
              <w:suppressLineNumbers w:val="0"/>
              <w:jc w:val="center"/>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1/1.01/0.68</w:t>
            </w:r>
          </w:p>
        </w:tc>
        <w:tc>
          <w:tcPr>
            <w:tcW w:w="1585" w:type="pct"/>
            <w:vAlign w:val="center"/>
          </w:tcPr>
          <w:p>
            <w:pPr>
              <w:pStyle w:val="28"/>
              <w:keepNext w:val="0"/>
              <w:keepLines w:val="0"/>
              <w:widowControl/>
              <w:suppressLineNumbers w:val="0"/>
              <w:jc w:val="center"/>
              <w:rPr>
                <w:rFonts w:hint="default" w:ascii="Times New Roman" w:hAnsi="Times New Roman" w:eastAsia="宋体" w:cs="Times New Roman"/>
                <w:color w:val="auto"/>
                <w:sz w:val="20"/>
                <w:szCs w:val="20"/>
                <w:highlight w:val="yellow"/>
                <w:vertAlign w:val="baseline"/>
                <w:lang w:val="en-US" w:eastAsia="zh-CN"/>
              </w:rPr>
            </w:pPr>
            <w:r>
              <w:rPr>
                <w:rFonts w:hint="default" w:ascii="Times New Roman" w:hAnsi="Times New Roman" w:cs="Times New Roman"/>
                <w:color w:val="000000"/>
                <w:sz w:val="20"/>
                <w:szCs w:val="20"/>
              </w:rPr>
              <w:t>4.2/</w:t>
            </w:r>
            <w:r>
              <w:rPr>
                <w:rFonts w:hint="eastAsia" w:ascii="Times New Roman" w:hAnsi="Times New Roman" w:cs="Times New Roman"/>
                <w:color w:val="000000"/>
                <w:sz w:val="20"/>
                <w:szCs w:val="20"/>
                <w:lang w:val="en-US" w:eastAsia="zh-CN"/>
              </w:rPr>
              <w:t>2.61/2.28</w:t>
            </w:r>
          </w:p>
        </w:tc>
      </w:tr>
    </w:tbl>
    <w:p>
      <w:pPr>
        <w:pStyle w:val="2"/>
        <w:keepNext w:val="0"/>
        <w:keepLines w:val="0"/>
        <w:pageBreakBefore w:val="0"/>
        <w:kinsoku/>
        <w:wordWrap/>
        <w:topLinePunct w:val="0"/>
        <w:bidi w:val="0"/>
        <w:snapToGrid w:val="0"/>
        <w:spacing w:after="181" w:afterLines="50" w:line="276" w:lineRule="auto"/>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Observation 15: Without additional sync signal, based on residual frequency error 5ppm</w:t>
      </w:r>
    </w:p>
    <w:p>
      <w:pPr>
        <w:pStyle w:val="2"/>
        <w:keepNext w:val="0"/>
        <w:keepLines w:val="0"/>
        <w:pageBreakBefore w:val="0"/>
        <w:numPr>
          <w:ilvl w:val="0"/>
          <w:numId w:val="21"/>
        </w:numPr>
        <w:kinsoku/>
        <w:wordWrap/>
        <w:topLinePunct w:val="0"/>
        <w:bidi w:val="0"/>
        <w:snapToGrid w:val="0"/>
        <w:spacing w:after="181" w:afterLines="50" w:line="276" w:lineRule="auto"/>
        <w:ind w:left="420" w:leftChars="0" w:hanging="420" w:firstLineChars="0"/>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if LP-SS periodicity is 320ms and M value =1,2,4, the LP-WUS shall use M=1 to make sure the timer error in within 2us.</w:t>
      </w:r>
    </w:p>
    <w:p>
      <w:pPr>
        <w:pStyle w:val="2"/>
        <w:keepNext w:val="0"/>
        <w:keepLines w:val="0"/>
        <w:pageBreakBefore w:val="0"/>
        <w:kinsoku/>
        <w:wordWrap/>
        <w:topLinePunct w:val="0"/>
        <w:bidi w:val="0"/>
        <w:snapToGrid w:val="0"/>
        <w:spacing w:after="181" w:afterLines="50" w:line="276" w:lineRule="auto"/>
        <w:rPr>
          <w:rFonts w:hint="eastAsia" w:cs="Times New Roman"/>
          <w:color w:val="auto"/>
          <w:sz w:val="20"/>
          <w:szCs w:val="20"/>
          <w:lang w:val="en-US" w:eastAsia="zh-CN"/>
        </w:rPr>
      </w:pPr>
      <w:r>
        <w:rPr>
          <w:rFonts w:hint="eastAsia" w:cs="Times New Roman"/>
          <w:color w:val="auto"/>
          <w:sz w:val="20"/>
          <w:szCs w:val="20"/>
          <w:lang w:val="en-US" w:eastAsia="zh-CN"/>
        </w:rPr>
        <w:t>Given above analysis, it is seen that the the LP-WUS reception performance can not be guaranteed without additional sync signal. Some contributions mentioned that smaller periodicity can mitigate this issue. However, it can not address the issue when 320ms periodicity is configured. At least, option 1B can be precluded.</w:t>
      </w:r>
    </w:p>
    <w:p>
      <w:pPr>
        <w:pStyle w:val="2"/>
        <w:keepNext w:val="0"/>
        <w:keepLines w:val="0"/>
        <w:pageBreakBefore w:val="0"/>
        <w:kinsoku/>
        <w:wordWrap/>
        <w:topLinePunct w:val="0"/>
        <w:bidi w:val="0"/>
        <w:snapToGrid w:val="0"/>
        <w:spacing w:after="181" w:afterLines="50" w:line="276" w:lineRule="auto"/>
        <w:rPr>
          <w:rFonts w:hint="default" w:cs="Times New Roman"/>
          <w:b/>
          <w:bCs/>
          <w:i/>
          <w:iCs/>
          <w:color w:val="auto"/>
          <w:sz w:val="20"/>
          <w:szCs w:val="20"/>
          <w:lang w:val="en-US" w:eastAsia="zh-CN"/>
        </w:rPr>
      </w:pPr>
      <w:r>
        <w:rPr>
          <w:rFonts w:hint="eastAsia" w:cs="Times New Roman"/>
          <w:b/>
          <w:bCs/>
          <w:i/>
          <w:iCs/>
          <w:color w:val="auto"/>
          <w:sz w:val="20"/>
          <w:szCs w:val="20"/>
          <w:lang w:val="en-US" w:eastAsia="zh-CN"/>
        </w:rPr>
        <w:t>Proposal 8: Option 1B can be precluded and down-select between option 1A and option 2.</w:t>
      </w:r>
    </w:p>
    <w:p>
      <w:pPr>
        <w:pStyle w:val="4"/>
        <w:rPr>
          <w:rFonts w:hint="default" w:ascii="Times New Roman" w:hAnsi="Times New Roman" w:cs="Times New Roman" w:eastAsiaTheme="minorEastAsia"/>
          <w:kern w:val="2"/>
          <w:sz w:val="20"/>
          <w:szCs w:val="20"/>
          <w:lang w:val="en-US" w:eastAsia="zh-CN"/>
        </w:rPr>
      </w:pPr>
      <w:r>
        <w:rPr>
          <w:rFonts w:hint="eastAsia"/>
          <w:lang w:val="en-US" w:eastAsia="zh-CN"/>
        </w:rPr>
        <w:t xml:space="preserve">Overhead comparison </w:t>
      </w:r>
    </w:p>
    <w:p>
      <w:pPr>
        <w:bidi w:val="0"/>
        <w:rPr>
          <w:rFonts w:hint="default"/>
          <w:b w:val="0"/>
          <w:bCs w:val="0"/>
          <w:lang w:val="en-US" w:eastAsia="zh-CN"/>
        </w:rPr>
      </w:pPr>
      <w:r>
        <w:rPr>
          <w:rFonts w:hint="eastAsia"/>
          <w:b w:val="0"/>
          <w:bCs w:val="0"/>
          <w:lang w:val="en-US" w:eastAsia="zh-CN"/>
        </w:rPr>
        <w:t>Considering LP-SS resource overhead, the following options and evaluated cases are assumed.</w:t>
      </w:r>
    </w:p>
    <w:p>
      <w:pPr>
        <w:pStyle w:val="2"/>
        <w:numPr>
          <w:ilvl w:val="0"/>
          <w:numId w:val="22"/>
        </w:numPr>
        <w:ind w:left="420" w:leftChars="0" w:hanging="420" w:firstLineChars="0"/>
        <w:rPr>
          <w:rFonts w:hint="eastAsia"/>
          <w:b w:val="0"/>
          <w:bCs w:val="0"/>
          <w:color w:val="auto"/>
          <w:sz w:val="20"/>
          <w:szCs w:val="20"/>
          <w:lang w:val="en-US" w:eastAsia="zh-CN"/>
        </w:rPr>
      </w:pPr>
      <w:r>
        <w:rPr>
          <w:rFonts w:hint="eastAsia"/>
          <w:b w:val="0"/>
          <w:bCs w:val="0"/>
          <w:color w:val="auto"/>
          <w:sz w:val="20"/>
          <w:szCs w:val="20"/>
          <w:lang w:val="en-US" w:eastAsia="zh-CN"/>
        </w:rPr>
        <w:t>Option 1A: smaller periodicity and longer length for LP-SS</w:t>
      </w:r>
    </w:p>
    <w:p>
      <w:pPr>
        <w:pStyle w:val="2"/>
        <w:numPr>
          <w:ilvl w:val="0"/>
          <w:numId w:val="22"/>
        </w:numPr>
        <w:ind w:left="420" w:leftChars="0" w:hanging="420" w:firstLineChars="0"/>
        <w:rPr>
          <w:rFonts w:hint="eastAsia"/>
          <w:b w:val="0"/>
          <w:bCs w:val="0"/>
          <w:color w:val="auto"/>
          <w:sz w:val="20"/>
          <w:szCs w:val="20"/>
          <w:lang w:val="en-US" w:eastAsia="zh-CN"/>
        </w:rPr>
      </w:pPr>
      <w:r>
        <w:rPr>
          <w:rFonts w:hint="eastAsia"/>
          <w:b w:val="0"/>
          <w:bCs w:val="0"/>
          <w:color w:val="auto"/>
          <w:sz w:val="20"/>
          <w:szCs w:val="20"/>
          <w:lang w:val="en-US" w:eastAsia="zh-CN"/>
        </w:rPr>
        <w:t>Option 2-1: additional sync signal be located before LP-WUS</w:t>
      </w:r>
    </w:p>
    <w:p>
      <w:pPr>
        <w:pStyle w:val="2"/>
        <w:numPr>
          <w:ilvl w:val="0"/>
          <w:numId w:val="22"/>
        </w:numPr>
        <w:ind w:left="420" w:leftChars="0" w:hanging="420" w:firstLineChars="0"/>
        <w:rPr>
          <w:rFonts w:hint="eastAsia"/>
          <w:b w:val="0"/>
          <w:bCs w:val="0"/>
          <w:color w:val="auto"/>
          <w:sz w:val="20"/>
          <w:szCs w:val="20"/>
          <w:lang w:val="en-US" w:eastAsia="zh-CN"/>
        </w:rPr>
      </w:pPr>
      <w:r>
        <w:rPr>
          <w:rFonts w:hint="eastAsia"/>
          <w:b w:val="0"/>
          <w:bCs w:val="0"/>
          <w:color w:val="auto"/>
          <w:sz w:val="20"/>
          <w:szCs w:val="20"/>
          <w:lang w:val="en-US" w:eastAsia="zh-CN"/>
        </w:rPr>
        <w:t>Option 2-2: additional sync signal be located before LO</w:t>
      </w:r>
    </w:p>
    <w:p>
      <w:pPr>
        <w:pStyle w:val="2"/>
        <w:rPr>
          <w:rFonts w:hint="default"/>
          <w:b w:val="0"/>
          <w:bCs w:val="0"/>
          <w:color w:val="auto"/>
          <w:lang w:val="en-US" w:eastAsia="zh-CN"/>
        </w:rPr>
      </w:pPr>
    </w:p>
    <w:p>
      <w:pPr>
        <w:keepNext w:val="0"/>
        <w:keepLines w:val="0"/>
        <w:pageBreakBefore w:val="0"/>
        <w:kinsoku/>
        <w:wordWrap/>
        <w:overflowPunct/>
        <w:topLinePunct w:val="0"/>
        <w:autoSpaceDE/>
        <w:autoSpaceDN/>
        <w:bidi w:val="0"/>
        <w:adjustRightInd/>
        <w:snapToGrid w:val="0"/>
        <w:spacing w:before="120" w:after="181" w:afterLines="50" w:line="276" w:lineRule="auto"/>
        <w:textAlignment w:val="auto"/>
        <w:rPr>
          <w:rFonts w:hint="default"/>
          <w:b/>
          <w:bCs/>
          <w:i w:val="0"/>
          <w:iCs w:val="0"/>
          <w:sz w:val="20"/>
          <w:szCs w:val="20"/>
          <w:lang w:val="en-US" w:eastAsia="zh-CN"/>
        </w:rPr>
      </w:pPr>
      <w:r>
        <w:rPr>
          <w:rFonts w:hint="eastAsia"/>
          <w:b/>
          <w:bCs/>
          <w:i w:val="0"/>
          <w:iCs w:val="0"/>
          <w:sz w:val="20"/>
          <w:szCs w:val="20"/>
          <w:lang w:val="en-US" w:eastAsia="zh-CN"/>
        </w:rPr>
        <w:t xml:space="preserve">Evaluated case 1: </w:t>
      </w:r>
      <w:r>
        <w:rPr>
          <w:rFonts w:hint="eastAsia"/>
          <w:b w:val="0"/>
          <w:bCs w:val="0"/>
          <w:i w:val="0"/>
          <w:iCs w:val="0"/>
          <w:sz w:val="20"/>
          <w:szCs w:val="20"/>
          <w:lang w:val="en-US" w:eastAsia="zh-CN"/>
        </w:rPr>
        <w:t>Target 4000 UEs in a cell, number of subgroups is 31, per UE paging rate 0.001, per group paging rate=3.17%</w:t>
      </w:r>
    </w:p>
    <w:p>
      <w:pPr>
        <w:pStyle w:val="2"/>
        <w:jc w:val="center"/>
        <w:rPr>
          <w:rFonts w:hint="default" w:cs="Times New Roman"/>
          <w:b/>
          <w:bCs/>
          <w:i w:val="0"/>
          <w:iCs w:val="0"/>
          <w:color w:val="auto"/>
          <w:sz w:val="20"/>
          <w:szCs w:val="20"/>
          <w:lang w:val="en-US" w:eastAsia="zh-CN"/>
        </w:rPr>
      </w:pPr>
      <w:r>
        <w:rPr>
          <w:rFonts w:hint="default" w:ascii="Times New Roman" w:hAnsi="Times New Roman" w:cs="Times New Roman"/>
          <w:b/>
          <w:bCs/>
          <w:i w:val="0"/>
          <w:iCs w:val="0"/>
          <w:color w:val="auto"/>
          <w:sz w:val="20"/>
          <w:szCs w:val="20"/>
          <w:lang w:val="en-US" w:eastAsia="zh-CN"/>
        </w:rPr>
        <w:t xml:space="preserve">Table </w:t>
      </w:r>
      <w:r>
        <w:rPr>
          <w:rFonts w:hint="eastAsia" w:cs="Times New Roman"/>
          <w:b/>
          <w:bCs/>
          <w:i w:val="0"/>
          <w:iCs w:val="0"/>
          <w:color w:val="auto"/>
          <w:sz w:val="20"/>
          <w:szCs w:val="20"/>
          <w:lang w:val="en-US" w:eastAsia="zh-CN"/>
        </w:rPr>
        <w:t>14. Overhead comparison for the evaluated case 1</w:t>
      </w:r>
    </w:p>
    <w:tbl>
      <w:tblPr>
        <w:tblStyle w:val="31"/>
        <w:tblW w:w="91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2035"/>
        <w:gridCol w:w="2096"/>
        <w:gridCol w:w="1840"/>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p>
        </w:tc>
        <w:tc>
          <w:tcPr>
            <w:tcW w:w="2035"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LP-SS periodicity and length</w:t>
            </w:r>
          </w:p>
        </w:tc>
        <w:tc>
          <w:tcPr>
            <w:tcW w:w="2096"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additional sync signal M and Length</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overhead for sync</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M=1 baseline</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320ms, L=6</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0.135%</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M=1</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1A: 160ms, L=8</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lang w:val="en-US" w:eastAsia="zh-CN"/>
              </w:rPr>
              <w:t>0.36%</w:t>
            </w:r>
          </w:p>
        </w:tc>
        <w:tc>
          <w:tcPr>
            <w:tcW w:w="1840" w:type="dxa"/>
            <w:vAlign w:val="center"/>
          </w:tcPr>
          <w:p>
            <w:pPr>
              <w:pStyle w:val="2"/>
              <w:jc w:val="center"/>
              <w:rPr>
                <w:rFonts w:hint="default" w:ascii="Times New Roman" w:hAnsi="Times New Roman" w:cs="Times New Roman"/>
                <w:b w:val="0"/>
                <w:bCs w:val="0"/>
                <w:i w:val="0"/>
                <w:iCs w:val="0"/>
                <w:color w:val="auto"/>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M=1</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2-1: 320ms, L=6</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(one preamble for one LP-WUS)</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M=1,L=6 (6 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M=2,L=8 (4symbols)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0.268%</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0.223%</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0.223%</w:t>
            </w:r>
          </w:p>
        </w:tc>
        <w:tc>
          <w:tcPr>
            <w:tcW w:w="1840" w:type="dxa"/>
            <w:vMerge w:val="restart"/>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If additional sync sync use larger M value, it can provide better sync performance and less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M=1</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2-2: 320ms, L=6</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(one preamble for one LO assuming LO periodicity 320ms)</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M=1,L=6 (6 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M=2,L=8 (4symbols)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0.169%~0.27%</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0.158%~0.225%</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0.158%~0.225%</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(it depends on whether all the LP-WUS is paged in one LO or not)</w:t>
            </w:r>
          </w:p>
        </w:tc>
        <w:tc>
          <w:tcPr>
            <w:tcW w:w="1840" w:type="dxa"/>
            <w:vMerge w:val="continue"/>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M=2</w:t>
            </w:r>
          </w:p>
        </w:tc>
        <w:tc>
          <w:tcPr>
            <w:tcW w:w="2035"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320ms, L=8</w:t>
            </w:r>
          </w:p>
        </w:tc>
        <w:tc>
          <w:tcPr>
            <w:tcW w:w="2096"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0.09%</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M=2</w:t>
            </w:r>
          </w:p>
        </w:tc>
        <w:tc>
          <w:tcPr>
            <w:tcW w:w="2035"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1A: 160ms, L=16</w:t>
            </w:r>
          </w:p>
        </w:tc>
        <w:tc>
          <w:tcPr>
            <w:tcW w:w="2096"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0.36%</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M=2</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2-1: 320ms, L=8</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(one preamble for one LP-WUS)</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M=1,L=6(6symbols)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M=2,L=8 (4symbols)</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0.222%</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0.179%</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0.179%</w:t>
            </w:r>
          </w:p>
        </w:tc>
        <w:tc>
          <w:tcPr>
            <w:tcW w:w="1840" w:type="dxa"/>
            <w:vMerge w:val="restart"/>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If additional sync sync use larger M value, it can provide better sync performance and less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M=2</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2-2: 320ms, L=8</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(one preamble for one LO assuming LO periodicity 320ms)</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M=1,L=6(6symbols)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M=2,L=8(4symbols)</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0.124%~0.225%</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0.113%~0.18%</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0.113%~0.18%</w:t>
            </w:r>
          </w:p>
        </w:tc>
        <w:tc>
          <w:tcPr>
            <w:tcW w:w="1840" w:type="dxa"/>
            <w:vMerge w:val="continue"/>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2035"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320ms, L=16</w:t>
            </w:r>
          </w:p>
        </w:tc>
        <w:tc>
          <w:tcPr>
            <w:tcW w:w="2096"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0.09%</w:t>
            </w:r>
          </w:p>
        </w:tc>
        <w:tc>
          <w:tcPr>
            <w:tcW w:w="1840" w:type="dxa"/>
            <w:vMerge w:val="restart"/>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same as 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2035"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1A: 160ms, L=32</w:t>
            </w:r>
          </w:p>
        </w:tc>
        <w:tc>
          <w:tcPr>
            <w:tcW w:w="2096"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0.36%</w:t>
            </w:r>
          </w:p>
        </w:tc>
        <w:tc>
          <w:tcPr>
            <w:tcW w:w="1840" w:type="dxa"/>
            <w:vMerge w:val="continue"/>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2-1: 320ms, L=16</w:t>
            </w:r>
          </w:p>
          <w:p>
            <w:pPr>
              <w:pStyle w:val="2"/>
              <w:jc w:val="center"/>
              <w:rPr>
                <w:rFonts w:hint="default" w:ascii="Times New Roman" w:hAnsi="Times New Roman" w:eastAsia="宋体" w:cs="Times New Roman"/>
                <w:b/>
                <w:bCs/>
                <w:i w:val="0"/>
                <w:iCs w:val="0"/>
                <w:color w:val="auto"/>
                <w:kern w:val="2"/>
                <w:sz w:val="20"/>
                <w:szCs w:val="20"/>
                <w:vertAlign w:val="baseline"/>
                <w:lang w:val="en-US" w:eastAsia="zh-CN" w:bidi="ar-SA"/>
              </w:rPr>
            </w:pPr>
            <w:r>
              <w:rPr>
                <w:rFonts w:hint="default" w:ascii="Times New Roman" w:hAnsi="Times New Roman" w:cs="Times New Roman"/>
                <w:b w:val="0"/>
                <w:bCs w:val="0"/>
                <w:i w:val="0"/>
                <w:iCs w:val="0"/>
                <w:color w:val="auto"/>
                <w:sz w:val="20"/>
                <w:szCs w:val="20"/>
                <w:vertAlign w:val="baseline"/>
                <w:lang w:val="en-US" w:eastAsia="zh-CN"/>
              </w:rPr>
              <w:t>(one preamble for one LP-WUS)</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M=1,L=6(6symbols)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M=2,L=8(4symbols)</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0.222%</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0.179%</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0.179%</w:t>
            </w:r>
          </w:p>
        </w:tc>
        <w:tc>
          <w:tcPr>
            <w:tcW w:w="1840" w:type="dxa"/>
            <w:vMerge w:val="continue"/>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2-2: 320ms, L=16</w:t>
            </w:r>
          </w:p>
          <w:p>
            <w:pPr>
              <w:pStyle w:val="2"/>
              <w:jc w:val="center"/>
              <w:rPr>
                <w:rFonts w:hint="default" w:ascii="Times New Roman" w:hAnsi="Times New Roman" w:eastAsia="宋体" w:cs="Times New Roman"/>
                <w:b/>
                <w:bCs/>
                <w:i w:val="0"/>
                <w:iCs w:val="0"/>
                <w:color w:val="auto"/>
                <w:kern w:val="2"/>
                <w:sz w:val="20"/>
                <w:szCs w:val="20"/>
                <w:vertAlign w:val="baseline"/>
                <w:lang w:val="en-US" w:eastAsia="zh-CN" w:bidi="ar-SA"/>
              </w:rPr>
            </w:pPr>
            <w:r>
              <w:rPr>
                <w:rFonts w:hint="default" w:ascii="Times New Roman" w:hAnsi="Times New Roman" w:cs="Times New Roman"/>
                <w:b w:val="0"/>
                <w:bCs w:val="0"/>
                <w:i w:val="0"/>
                <w:iCs w:val="0"/>
                <w:color w:val="auto"/>
                <w:sz w:val="20"/>
                <w:szCs w:val="20"/>
                <w:vertAlign w:val="baseline"/>
                <w:lang w:val="en-US" w:eastAsia="zh-CN"/>
              </w:rPr>
              <w:t>(one preamble for one LO assuming LO periodicity 320ms)</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M=1,L=6(6symbols)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M=2,L=8(4symbols)</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0.124%~0.225%</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0.113%~0.18%</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0.113%~0.18%</w:t>
            </w:r>
          </w:p>
        </w:tc>
        <w:tc>
          <w:tcPr>
            <w:tcW w:w="1840" w:type="dxa"/>
            <w:vMerge w:val="continue"/>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p>
        </w:tc>
      </w:tr>
    </w:tbl>
    <w:p>
      <w:pPr>
        <w:bidi w:val="0"/>
        <w:rPr>
          <w:rFonts w:hint="default"/>
          <w:lang w:val="en-US" w:eastAsia="zh-CN"/>
        </w:rPr>
      </w:pPr>
      <w:r>
        <w:rPr>
          <w:rFonts w:hint="eastAsia"/>
          <w:lang w:val="en-US" w:eastAsia="zh-CN"/>
        </w:rPr>
        <w:t>The above table reveal a fact that if the paged subgroups is not very large, additional sync signal can have less overhead than reducing the LP-SS periodicity. And also, additional sync sync can provide more flexible M value configuration for LP-SS and LP-WUS.</w:t>
      </w:r>
    </w:p>
    <w:p>
      <w:pPr>
        <w:bidi w:val="0"/>
        <w:rPr>
          <w:rFonts w:hint="eastAsia"/>
          <w:lang w:val="en-US" w:eastAsia="zh-CN"/>
        </w:rPr>
      </w:pPr>
      <w:r>
        <w:rPr>
          <w:rFonts w:hint="eastAsia"/>
          <w:lang w:val="en-US" w:eastAsia="zh-CN"/>
        </w:rPr>
        <w:t xml:space="preserve">Additionally, if </w:t>
      </w:r>
    </w:p>
    <w:p>
      <w:pPr>
        <w:numPr>
          <w:ilvl w:val="0"/>
          <w:numId w:val="23"/>
        </w:numPr>
        <w:bidi w:val="0"/>
        <w:ind w:left="420" w:leftChars="0" w:hanging="420" w:firstLineChars="0"/>
        <w:rPr>
          <w:rFonts w:hint="eastAsia"/>
          <w:lang w:val="en-US" w:eastAsia="zh-CN"/>
        </w:rPr>
      </w:pPr>
      <w:r>
        <w:rPr>
          <w:rFonts w:hint="eastAsia"/>
          <w:lang w:val="en-US" w:eastAsia="zh-CN"/>
        </w:rPr>
        <w:t>per group paging rate is no more than 3%</w:t>
      </w:r>
    </w:p>
    <w:p>
      <w:pPr>
        <w:numPr>
          <w:ilvl w:val="0"/>
          <w:numId w:val="23"/>
        </w:numPr>
        <w:bidi w:val="0"/>
        <w:ind w:left="420" w:leftChars="0" w:hanging="420" w:firstLineChars="0"/>
        <w:rPr>
          <w:rFonts w:hint="eastAsia"/>
          <w:lang w:val="en-US" w:eastAsia="zh-CN"/>
        </w:rPr>
      </w:pPr>
      <w:r>
        <w:rPr>
          <w:rFonts w:hint="eastAsia"/>
          <w:lang w:val="en-US" w:eastAsia="zh-CN"/>
        </w:rPr>
        <w:t>at maximum 31 subgroups is configured per PO</w:t>
      </w:r>
    </w:p>
    <w:p>
      <w:pPr>
        <w:numPr>
          <w:ilvl w:val="0"/>
          <w:numId w:val="23"/>
        </w:numPr>
        <w:bidi w:val="0"/>
        <w:ind w:left="420" w:leftChars="0" w:hanging="420" w:firstLineChars="0"/>
        <w:rPr>
          <w:rFonts w:hint="eastAsia"/>
          <w:lang w:val="en-US" w:eastAsia="zh-CN"/>
        </w:rPr>
      </w:pPr>
      <w:r>
        <w:rPr>
          <w:rFonts w:hint="eastAsia"/>
          <w:lang w:val="en-US" w:eastAsia="zh-CN"/>
        </w:rPr>
        <w:t>number of POs in a cycle is X=1~64</w:t>
      </w:r>
    </w:p>
    <w:p>
      <w:pPr>
        <w:bidi w:val="0"/>
        <w:rPr>
          <w:rFonts w:hint="eastAsia"/>
          <w:lang w:val="en-US" w:eastAsia="zh-CN"/>
        </w:rPr>
      </w:pPr>
      <w:r>
        <w:rPr>
          <w:rFonts w:hint="eastAsia"/>
          <w:lang w:val="en-US" w:eastAsia="zh-CN"/>
        </w:rPr>
        <w:t xml:space="preserve">the expected paged number of subgroups is 3%*31*X and the corresponding range is 0.93~59.52. Typically, the NW may configure number of POs as 4 or 8, then the typical expected paged number of subgroups is 3.72 and 7.44. In this typical case, the number of LP-WUS would be no more than 8 and the required number of additional preamble is no more than 8. </w:t>
      </w:r>
    </w:p>
    <w:p>
      <w:pPr>
        <w:pStyle w:val="2"/>
        <w:rPr>
          <w:rFonts w:hint="eastAsia"/>
          <w:lang w:val="en-US" w:eastAsia="zh-CN"/>
        </w:rPr>
      </w:pPr>
    </w:p>
    <w:p>
      <w:pPr>
        <w:keepNext w:val="0"/>
        <w:keepLines w:val="0"/>
        <w:pageBreakBefore w:val="0"/>
        <w:kinsoku/>
        <w:wordWrap/>
        <w:overflowPunct/>
        <w:topLinePunct w:val="0"/>
        <w:autoSpaceDE/>
        <w:autoSpaceDN/>
        <w:bidi w:val="0"/>
        <w:adjustRightInd/>
        <w:snapToGrid w:val="0"/>
        <w:spacing w:before="120" w:after="181" w:afterLines="50" w:line="276" w:lineRule="auto"/>
        <w:textAlignment w:val="auto"/>
        <w:rPr>
          <w:rFonts w:hint="default"/>
          <w:lang w:val="en-US" w:eastAsia="zh-CN"/>
        </w:rPr>
      </w:pPr>
      <w:r>
        <w:rPr>
          <w:rFonts w:hint="eastAsia"/>
          <w:b/>
          <w:bCs/>
          <w:i w:val="0"/>
          <w:iCs w:val="0"/>
          <w:sz w:val="20"/>
          <w:szCs w:val="20"/>
          <w:lang w:val="en-US" w:eastAsia="zh-CN"/>
        </w:rPr>
        <w:t>Evaluated case 2: Number of subgroups is 31, per group paging rate=3%, number of POs is 8</w:t>
      </w:r>
    </w:p>
    <w:p>
      <w:pPr>
        <w:pStyle w:val="2"/>
        <w:jc w:val="center"/>
        <w:rPr>
          <w:rFonts w:hint="default" w:cs="Times New Roman"/>
          <w:b/>
          <w:bCs/>
          <w:i w:val="0"/>
          <w:iCs w:val="0"/>
          <w:color w:val="auto"/>
          <w:sz w:val="20"/>
          <w:szCs w:val="20"/>
          <w:lang w:val="en-US" w:eastAsia="zh-CN"/>
        </w:rPr>
      </w:pPr>
      <w:r>
        <w:rPr>
          <w:rFonts w:hint="default" w:ascii="Times New Roman" w:hAnsi="Times New Roman" w:cs="Times New Roman"/>
          <w:b/>
          <w:bCs/>
          <w:i w:val="0"/>
          <w:iCs w:val="0"/>
          <w:color w:val="auto"/>
          <w:sz w:val="20"/>
          <w:szCs w:val="20"/>
          <w:lang w:val="en-US" w:eastAsia="zh-CN"/>
        </w:rPr>
        <w:t xml:space="preserve">Table </w:t>
      </w:r>
      <w:r>
        <w:rPr>
          <w:rFonts w:hint="eastAsia" w:cs="Times New Roman"/>
          <w:b/>
          <w:bCs/>
          <w:i w:val="0"/>
          <w:iCs w:val="0"/>
          <w:color w:val="auto"/>
          <w:sz w:val="20"/>
          <w:szCs w:val="20"/>
          <w:lang w:val="en-US" w:eastAsia="zh-CN"/>
        </w:rPr>
        <w:t>15. Overhead comparison for case 2</w:t>
      </w:r>
    </w:p>
    <w:tbl>
      <w:tblPr>
        <w:tblStyle w:val="31"/>
        <w:tblW w:w="91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2035"/>
        <w:gridCol w:w="2096"/>
        <w:gridCol w:w="1840"/>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p>
        </w:tc>
        <w:tc>
          <w:tcPr>
            <w:tcW w:w="2035"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LP-SS periodicity and length</w:t>
            </w:r>
          </w:p>
        </w:tc>
        <w:tc>
          <w:tcPr>
            <w:tcW w:w="2096"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additional sync signal M and Length</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overhead for sync</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M=1 baseline</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320ms, L=6</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0.135%</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M=1</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1A: 160ms, L=8</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lang w:val="en-US" w:eastAsia="zh-CN"/>
              </w:rPr>
              <w:t>0.36%</w:t>
            </w:r>
          </w:p>
        </w:tc>
        <w:tc>
          <w:tcPr>
            <w:tcW w:w="1840" w:type="dxa"/>
            <w:vAlign w:val="center"/>
          </w:tcPr>
          <w:p>
            <w:pPr>
              <w:pStyle w:val="2"/>
              <w:jc w:val="center"/>
              <w:rPr>
                <w:rFonts w:hint="default" w:ascii="Times New Roman" w:hAnsi="Times New Roman" w:cs="Times New Roman"/>
                <w:b w:val="0"/>
                <w:bCs w:val="0"/>
                <w:i w:val="0"/>
                <w:iCs w:val="0"/>
                <w:color w:val="auto"/>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M=1</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2-1: 320ms, L=6</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(one preamble for one LP-WUS)</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M=1,L=6 (6 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M=2,L=8 (4symbols)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0.3861%</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0.3024%</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0.3024%</w:t>
            </w:r>
          </w:p>
        </w:tc>
        <w:tc>
          <w:tcPr>
            <w:tcW w:w="1840" w:type="dxa"/>
            <w:vMerge w:val="restart"/>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If additional sync sync use larger M value, it can provide better sync performance and less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M=1</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2-2: 320ms, L=6</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(one preamble for one LO assuming LO periodicity 320ms)</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M=1,L=6 (6 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M=2,L=8 (4symbols)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0.169%~0.27%</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0.158%~0.225%</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0.158%~0.225%</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(it depends on whether all the LP-WUS is paged in one LO or not)</w:t>
            </w:r>
          </w:p>
        </w:tc>
        <w:tc>
          <w:tcPr>
            <w:tcW w:w="1840" w:type="dxa"/>
            <w:vMerge w:val="continue"/>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M=2</w:t>
            </w:r>
          </w:p>
        </w:tc>
        <w:tc>
          <w:tcPr>
            <w:tcW w:w="2035"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320ms, L=8</w:t>
            </w:r>
          </w:p>
        </w:tc>
        <w:tc>
          <w:tcPr>
            <w:tcW w:w="2096"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0.09%</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M=2</w:t>
            </w:r>
          </w:p>
        </w:tc>
        <w:tc>
          <w:tcPr>
            <w:tcW w:w="2035"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1A: 160ms, L=16</w:t>
            </w:r>
          </w:p>
        </w:tc>
        <w:tc>
          <w:tcPr>
            <w:tcW w:w="2096"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0.36%</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M=2</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2-1: 320ms, L=8</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(one preamble for one LP-WUS)</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M=1,L=6(6symbols)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M=2,L=8 (4symbols)</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0.3411%</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0.2574%</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0.2574%</w:t>
            </w:r>
          </w:p>
        </w:tc>
        <w:tc>
          <w:tcPr>
            <w:tcW w:w="1840" w:type="dxa"/>
            <w:vMerge w:val="restart"/>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If additional sync sync use larger M value, it can provide better sync performance and less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M=2</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2-2: 320ms, L=8</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(one preamble for one LO assuming LO periodicity 320ms)</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M=1,L=6(6symbols)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M=2,L=8(4symbols)</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0.124%~0.225%</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0.113%~0.18%</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0.113%~0.18%</w:t>
            </w:r>
          </w:p>
        </w:tc>
        <w:tc>
          <w:tcPr>
            <w:tcW w:w="1840" w:type="dxa"/>
            <w:vMerge w:val="continue"/>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2035"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320ms, L=16</w:t>
            </w:r>
          </w:p>
        </w:tc>
        <w:tc>
          <w:tcPr>
            <w:tcW w:w="2096"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0.09%</w:t>
            </w:r>
          </w:p>
        </w:tc>
        <w:tc>
          <w:tcPr>
            <w:tcW w:w="1840" w:type="dxa"/>
            <w:vMerge w:val="restart"/>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same as 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2035"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1A: 160ms, L=32</w:t>
            </w:r>
          </w:p>
        </w:tc>
        <w:tc>
          <w:tcPr>
            <w:tcW w:w="2096"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w:t>
            </w:r>
          </w:p>
        </w:tc>
        <w:tc>
          <w:tcPr>
            <w:tcW w:w="1840"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0.36%</w:t>
            </w:r>
          </w:p>
        </w:tc>
        <w:tc>
          <w:tcPr>
            <w:tcW w:w="1840" w:type="dxa"/>
            <w:vMerge w:val="continue"/>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2-1: 320ms, L=16</w:t>
            </w:r>
          </w:p>
          <w:p>
            <w:pPr>
              <w:pStyle w:val="2"/>
              <w:jc w:val="center"/>
              <w:rPr>
                <w:rFonts w:hint="default" w:ascii="Times New Roman" w:hAnsi="Times New Roman" w:eastAsia="宋体" w:cs="Times New Roman"/>
                <w:b/>
                <w:bCs/>
                <w:i w:val="0"/>
                <w:iCs w:val="0"/>
                <w:color w:val="auto"/>
                <w:kern w:val="2"/>
                <w:sz w:val="20"/>
                <w:szCs w:val="20"/>
                <w:vertAlign w:val="baseline"/>
                <w:lang w:val="en-US" w:eastAsia="zh-CN" w:bidi="ar-SA"/>
              </w:rPr>
            </w:pPr>
            <w:r>
              <w:rPr>
                <w:rFonts w:hint="default" w:ascii="Times New Roman" w:hAnsi="Times New Roman" w:cs="Times New Roman"/>
                <w:b w:val="0"/>
                <w:bCs w:val="0"/>
                <w:i w:val="0"/>
                <w:iCs w:val="0"/>
                <w:color w:val="auto"/>
                <w:sz w:val="20"/>
                <w:szCs w:val="20"/>
                <w:vertAlign w:val="baseline"/>
                <w:lang w:val="en-US" w:eastAsia="zh-CN"/>
              </w:rPr>
              <w:t>(one preamble for one LP-WUS)</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M=1,L=6(6symbols)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M=2,L=8(4symbols)</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0.3411%</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0.2574%</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0.2574%</w:t>
            </w:r>
          </w:p>
          <w:p>
            <w:pPr>
              <w:pStyle w:val="2"/>
              <w:jc w:val="center"/>
              <w:rPr>
                <w:rFonts w:hint="default" w:ascii="Times New Roman" w:hAnsi="Times New Roman" w:cs="Times New Roman"/>
                <w:b/>
                <w:bCs/>
                <w:i w:val="0"/>
                <w:iCs w:val="0"/>
                <w:color w:val="auto"/>
                <w:sz w:val="20"/>
                <w:szCs w:val="20"/>
                <w:vertAlign w:val="baseline"/>
                <w:lang w:val="en-US" w:eastAsia="zh-CN"/>
              </w:rPr>
            </w:pPr>
          </w:p>
        </w:tc>
        <w:tc>
          <w:tcPr>
            <w:tcW w:w="1840" w:type="dxa"/>
            <w:vMerge w:val="continue"/>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2035"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2-2: 320ms, L=16</w:t>
            </w:r>
          </w:p>
          <w:p>
            <w:pPr>
              <w:pStyle w:val="2"/>
              <w:jc w:val="center"/>
              <w:rPr>
                <w:rFonts w:hint="default" w:ascii="Times New Roman" w:hAnsi="Times New Roman" w:eastAsia="宋体" w:cs="Times New Roman"/>
                <w:b/>
                <w:bCs/>
                <w:i w:val="0"/>
                <w:iCs w:val="0"/>
                <w:color w:val="auto"/>
                <w:kern w:val="2"/>
                <w:sz w:val="20"/>
                <w:szCs w:val="20"/>
                <w:vertAlign w:val="baseline"/>
                <w:lang w:val="en-US" w:eastAsia="zh-CN" w:bidi="ar-SA"/>
              </w:rPr>
            </w:pPr>
            <w:r>
              <w:rPr>
                <w:rFonts w:hint="default" w:ascii="Times New Roman" w:hAnsi="Times New Roman" w:cs="Times New Roman"/>
                <w:b w:val="0"/>
                <w:bCs w:val="0"/>
                <w:i w:val="0"/>
                <w:iCs w:val="0"/>
                <w:color w:val="auto"/>
                <w:sz w:val="20"/>
                <w:szCs w:val="20"/>
                <w:vertAlign w:val="baseline"/>
                <w:lang w:val="en-US" w:eastAsia="zh-CN"/>
              </w:rPr>
              <w:t>(one preamble for one LO assuming LO periodicity 320ms)</w:t>
            </w:r>
          </w:p>
        </w:tc>
        <w:tc>
          <w:tcPr>
            <w:tcW w:w="2096"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M=1,L=6(6symbols)</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M=2,L=8(4symbols)</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1840" w:type="dxa"/>
            <w:vAlign w:val="center"/>
          </w:tcPr>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0.124%~0.225%</w:t>
            </w:r>
          </w:p>
          <w:p>
            <w:pPr>
              <w:pStyle w:val="2"/>
              <w:jc w:val="center"/>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0.113%~0.18%</w:t>
            </w:r>
          </w:p>
          <w:p>
            <w:pPr>
              <w:pStyle w:val="2"/>
              <w:jc w:val="center"/>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0.113%~0.18%</w:t>
            </w:r>
          </w:p>
        </w:tc>
        <w:tc>
          <w:tcPr>
            <w:tcW w:w="1840" w:type="dxa"/>
            <w:vMerge w:val="continue"/>
            <w:vAlign w:val="center"/>
          </w:tcPr>
          <w:p>
            <w:pPr>
              <w:pStyle w:val="2"/>
              <w:jc w:val="center"/>
              <w:rPr>
                <w:rFonts w:hint="default" w:ascii="Times New Roman" w:hAnsi="Times New Roman" w:cs="Times New Roman"/>
                <w:b/>
                <w:bCs/>
                <w:i w:val="0"/>
                <w:iCs w:val="0"/>
                <w:color w:val="auto"/>
                <w:sz w:val="20"/>
                <w:szCs w:val="20"/>
                <w:vertAlign w:val="baseline"/>
                <w:lang w:val="en-US" w:eastAsia="zh-CN"/>
              </w:rPr>
            </w:pPr>
          </w:p>
        </w:tc>
      </w:tr>
    </w:tbl>
    <w:p>
      <w:pPr>
        <w:pStyle w:val="2"/>
        <w:rPr>
          <w:rFonts w:hint="default"/>
          <w:color w:val="auto"/>
          <w:lang w:val="en-US" w:eastAsia="zh-CN"/>
        </w:rPr>
      </w:pPr>
      <w:r>
        <w:rPr>
          <w:rFonts w:hint="eastAsia"/>
          <w:color w:val="auto"/>
          <w:lang w:val="en-US" w:eastAsia="zh-CN"/>
        </w:rPr>
        <w:t>If the number of POs is increased, the number of LP-WUS transmitted would be increased, and the overhead for additional sync signal for option 2-1 would be increased. In this case, if the preamble is configured before each LO, the overhead still can be under control. Given that the LP-WUS should be deployed at low paging rate and strive to avoid the overhead impact on the NW, the low paging rate scenario should be promised at least. For example, if the number of POs is 64, assuming 31subgroups per PO and subgroup paging rate 3%, the overhead occupied only by LP-WUS would be up to 9.3%, which is unacceptable for the NW. Therefore, this kind of scenarios are not practical for LP-WUS deployment.</w:t>
      </w:r>
    </w:p>
    <w:p>
      <w:pPr>
        <w:bidi w:val="0"/>
        <w:rPr>
          <w:rFonts w:hint="eastAsia"/>
          <w:b/>
          <w:bCs/>
          <w:i/>
          <w:iCs/>
          <w:lang w:val="en-US" w:eastAsia="zh-CN"/>
        </w:rPr>
      </w:pPr>
      <w:r>
        <w:rPr>
          <w:rFonts w:hint="eastAsia"/>
          <w:b/>
          <w:bCs/>
          <w:i/>
          <w:iCs/>
          <w:lang w:val="en-US" w:eastAsia="zh-CN"/>
        </w:rPr>
        <w:t>Observation 16: In low paging rate scenarios which is more practical for LP-WUS deployment, additionally sync signal can provide less overhead than smaller LP-SS periodicity.</w:t>
      </w:r>
    </w:p>
    <w:p>
      <w:pPr>
        <w:bidi w:val="0"/>
        <w:rPr>
          <w:rFonts w:hint="eastAsia"/>
          <w:b/>
          <w:bCs/>
          <w:i/>
          <w:iCs/>
          <w:lang w:val="en-US" w:eastAsia="zh-CN"/>
        </w:rPr>
      </w:pPr>
      <w:r>
        <w:rPr>
          <w:rFonts w:hint="eastAsia"/>
          <w:b/>
          <w:bCs/>
          <w:i/>
          <w:iCs/>
          <w:lang w:val="en-US" w:eastAsia="zh-CN"/>
        </w:rPr>
        <w:t>Observation 17: Support additional sync signal has more flexibility for gNB and provide better sync performance for LP-WUS reception.</w:t>
      </w:r>
    </w:p>
    <w:p>
      <w:pPr>
        <w:pStyle w:val="2"/>
        <w:rPr>
          <w:rFonts w:hint="eastAsia"/>
          <w:b w:val="0"/>
          <w:bCs w:val="0"/>
          <w:i w:val="0"/>
          <w:iCs w:val="0"/>
          <w:color w:val="auto"/>
          <w:lang w:val="en-US" w:eastAsia="zh-CN"/>
        </w:rPr>
      </w:pPr>
      <w:r>
        <w:rPr>
          <w:rFonts w:hint="eastAsia"/>
          <w:b w:val="0"/>
          <w:bCs w:val="0"/>
          <w:i w:val="0"/>
          <w:iCs w:val="0"/>
          <w:color w:val="auto"/>
          <w:lang w:val="en-US" w:eastAsia="zh-CN"/>
        </w:rPr>
        <w:t>Last, if the additional sync signal can be configured before the LO and assume that the LO periodicity is 320ms, it can realize the same purpose by reducing the LP-SS periodicity. Moreover, it can help reduce the system overhead since the preamble is one-demand signal, which is only present when the LO carries the LP-WUS as following illustration shown.</w:t>
      </w:r>
    </w:p>
    <w:p>
      <w:pPr>
        <w:pStyle w:val="2"/>
        <w:jc w:val="center"/>
        <w:rPr>
          <w:rFonts w:hint="eastAsia"/>
          <w:b w:val="0"/>
          <w:bCs w:val="0"/>
          <w:i w:val="0"/>
          <w:iCs w:val="0"/>
          <w:lang w:val="en-US" w:eastAsia="zh-CN"/>
        </w:rPr>
      </w:pPr>
      <w:r>
        <w:drawing>
          <wp:inline distT="0" distB="0" distL="114300" distR="114300">
            <wp:extent cx="3569970" cy="1794510"/>
            <wp:effectExtent l="0" t="0" r="11430" b="15240"/>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pic:cNvPicPr>
                  </pic:nvPicPr>
                  <pic:blipFill>
                    <a:blip r:embed="rId33"/>
                    <a:stretch>
                      <a:fillRect/>
                    </a:stretch>
                  </pic:blipFill>
                  <pic:spPr>
                    <a:xfrm>
                      <a:off x="0" y="0"/>
                      <a:ext cx="3569970" cy="1794510"/>
                    </a:xfrm>
                    <a:prstGeom prst="rect">
                      <a:avLst/>
                    </a:prstGeom>
                    <a:noFill/>
                    <a:ln>
                      <a:noFill/>
                    </a:ln>
                  </pic:spPr>
                </pic:pic>
              </a:graphicData>
            </a:graphic>
          </wp:inline>
        </w:drawing>
      </w:r>
    </w:p>
    <w:p>
      <w:pPr>
        <w:pStyle w:val="2"/>
        <w:jc w:val="center"/>
        <w:rPr>
          <w:rFonts w:hint="default"/>
          <w:b/>
          <w:bCs/>
          <w:i w:val="0"/>
          <w:iCs w:val="0"/>
          <w:color w:val="auto"/>
          <w:sz w:val="20"/>
          <w:szCs w:val="20"/>
          <w:lang w:val="en-US" w:eastAsia="zh-CN"/>
        </w:rPr>
      </w:pPr>
      <w:r>
        <w:rPr>
          <w:rFonts w:hint="eastAsia"/>
          <w:b/>
          <w:bCs/>
          <w:i w:val="0"/>
          <w:iCs w:val="0"/>
          <w:color w:val="auto"/>
          <w:sz w:val="20"/>
          <w:szCs w:val="20"/>
          <w:lang w:val="en-US" w:eastAsia="zh-CN"/>
        </w:rPr>
        <w:t>Figure 1. Comparison between option 1A and option 2-2</w:t>
      </w:r>
    </w:p>
    <w:p>
      <w:pPr>
        <w:bidi w:val="0"/>
        <w:rPr>
          <w:rFonts w:hint="eastAsia"/>
          <w:lang w:val="en-US" w:eastAsia="zh-CN"/>
        </w:rPr>
      </w:pPr>
      <w:r>
        <w:rPr>
          <w:rFonts w:hint="eastAsia"/>
          <w:lang w:val="en-US" w:eastAsia="zh-CN"/>
        </w:rPr>
        <w:t>By configuration, option 2-2 can realize option 1A. Moreover, it can provide more flexible gNB transmission, which could help save system overhead.</w:t>
      </w:r>
    </w:p>
    <w:p>
      <w:pPr>
        <w:pStyle w:val="2"/>
        <w:rPr>
          <w:rFonts w:hint="default"/>
          <w:b/>
          <w:bCs/>
          <w:i/>
          <w:iCs/>
          <w:color w:val="auto"/>
          <w:lang w:val="en-US" w:eastAsia="zh-CN"/>
        </w:rPr>
      </w:pPr>
      <w:r>
        <w:rPr>
          <w:rFonts w:hint="eastAsia"/>
          <w:b/>
          <w:bCs/>
          <w:i/>
          <w:iCs/>
          <w:color w:val="auto"/>
          <w:lang w:val="en-US" w:eastAsia="zh-CN"/>
        </w:rPr>
        <w:t>Observation 18: Option 2-2 can realize option 1A by configuration and provide more gNB flexibility, less overhead, and better sync performance for LP-WUS reception</w:t>
      </w:r>
    </w:p>
    <w:p>
      <w:pPr>
        <w:bidi w:val="0"/>
        <w:rPr>
          <w:rFonts w:hint="eastAsia"/>
          <w:b/>
          <w:bCs/>
          <w:i/>
          <w:iCs/>
          <w:lang w:val="en-US" w:eastAsia="zh-CN"/>
        </w:rPr>
      </w:pPr>
      <w:r>
        <w:rPr>
          <w:rFonts w:hint="eastAsia"/>
          <w:b/>
          <w:bCs/>
          <w:i/>
          <w:iCs/>
          <w:lang w:val="en-US" w:eastAsia="zh-CN"/>
        </w:rPr>
        <w:t xml:space="preserve">Proposal 9: Support additional sync signal </w:t>
      </w:r>
    </w:p>
    <w:p>
      <w:pPr>
        <w:numPr>
          <w:ilvl w:val="0"/>
          <w:numId w:val="24"/>
        </w:numPr>
        <w:bidi w:val="0"/>
        <w:ind w:left="420" w:leftChars="0" w:hanging="420" w:firstLineChars="0"/>
        <w:rPr>
          <w:rFonts w:hint="default"/>
          <w:b/>
          <w:bCs/>
          <w:i/>
          <w:iCs/>
          <w:lang w:val="en-US" w:eastAsia="zh-CN"/>
        </w:rPr>
      </w:pPr>
      <w:r>
        <w:rPr>
          <w:rFonts w:hint="eastAsia"/>
          <w:b/>
          <w:bCs/>
          <w:i/>
          <w:iCs/>
          <w:lang w:val="en-US" w:eastAsia="zh-CN"/>
        </w:rPr>
        <w:t>reuse LP-SS design</w:t>
      </w:r>
    </w:p>
    <w:p>
      <w:pPr>
        <w:numPr>
          <w:ilvl w:val="0"/>
          <w:numId w:val="24"/>
        </w:numPr>
        <w:bidi w:val="0"/>
        <w:ind w:left="420" w:leftChars="0" w:hanging="420" w:firstLineChars="0"/>
        <w:rPr>
          <w:rFonts w:hint="default"/>
          <w:b/>
          <w:bCs/>
          <w:i/>
          <w:iCs/>
          <w:lang w:val="en-US" w:eastAsia="zh-CN"/>
        </w:rPr>
      </w:pPr>
      <w:r>
        <w:rPr>
          <w:rFonts w:hint="eastAsia"/>
          <w:b/>
          <w:bCs/>
          <w:i/>
          <w:iCs/>
          <w:lang w:val="en-US" w:eastAsia="zh-CN"/>
        </w:rPr>
        <w:t>it is configurable</w:t>
      </w:r>
    </w:p>
    <w:p>
      <w:pPr>
        <w:numPr>
          <w:ilvl w:val="0"/>
          <w:numId w:val="24"/>
        </w:numPr>
        <w:bidi w:val="0"/>
        <w:ind w:left="420" w:leftChars="0" w:hanging="420" w:firstLineChars="0"/>
        <w:rPr>
          <w:rFonts w:hint="default"/>
          <w:b/>
          <w:bCs/>
          <w:i/>
          <w:iCs/>
          <w:lang w:val="en-US" w:eastAsia="zh-CN"/>
        </w:rPr>
      </w:pPr>
      <w:r>
        <w:rPr>
          <w:rFonts w:hint="eastAsia"/>
          <w:b/>
          <w:bCs/>
          <w:i/>
          <w:iCs/>
          <w:lang w:val="en-US" w:eastAsia="zh-CN"/>
        </w:rPr>
        <w:t>support larger and smaller LP-SS periodicity</w:t>
      </w:r>
    </w:p>
    <w:bookmarkEnd w:id="111"/>
    <w:bookmarkEnd w:id="112"/>
    <w:p>
      <w:pPr>
        <w:pStyle w:val="3"/>
        <w:spacing w:before="120"/>
        <w:rPr>
          <w:rFonts w:hint="eastAsia"/>
          <w:lang w:val="en-US"/>
        </w:rPr>
      </w:pPr>
      <w:bookmarkStart w:id="114" w:name="OLE_LINK28"/>
      <w:bookmarkStart w:id="115" w:name="OLE_LINK62"/>
      <w:r>
        <w:rPr>
          <w:rFonts w:hint="eastAsia"/>
          <w:lang w:val="en-US"/>
        </w:rPr>
        <w:t>LP-WUS</w:t>
      </w:r>
      <w:bookmarkStart w:id="116" w:name="OLE_LINK139"/>
    </w:p>
    <w:p>
      <w:pPr>
        <w:pStyle w:val="4"/>
        <w:spacing w:before="120"/>
        <w:rPr>
          <w:rFonts w:hint="default"/>
          <w:lang w:val="en-US" w:eastAsia="zh-CN"/>
        </w:rPr>
      </w:pPr>
      <w:bookmarkStart w:id="117" w:name="OLE_LINK60"/>
      <w:r>
        <w:rPr>
          <w:rFonts w:hint="eastAsia"/>
          <w:lang w:val="en-US" w:eastAsia="zh-CN"/>
        </w:rPr>
        <w:t>Information bits carried by OOK</w:t>
      </w:r>
    </w:p>
    <w:bookmarkEnd w:id="117"/>
    <w:p>
      <w:pPr>
        <w:ind w:right="200"/>
        <w:rPr>
          <w:rFonts w:ascii="Times New Roman" w:hAnsi="Times New Roman" w:eastAsiaTheme="minorEastAsia"/>
          <w:kern w:val="2"/>
          <w:sz w:val="20"/>
          <w:szCs w:val="20"/>
          <w:lang w:eastAsia="zh-CN"/>
        </w:rPr>
      </w:pPr>
      <w:bookmarkStart w:id="118" w:name="OLE_LINK81"/>
      <w:r>
        <w:rPr>
          <w:rFonts w:ascii="Times New Roman" w:hAnsi="Times New Roman" w:eastAsiaTheme="minorEastAsia"/>
          <w:kern w:val="2"/>
          <w:sz w:val="20"/>
          <w:szCs w:val="20"/>
          <w:lang w:eastAsia="zh-CN"/>
        </w:rPr>
        <w:t>In RAN1</w:t>
      </w:r>
      <w:r>
        <w:rPr>
          <w:rFonts w:hint="eastAsia" w:eastAsiaTheme="minorEastAsia"/>
          <w:kern w:val="2"/>
          <w:sz w:val="20"/>
          <w:szCs w:val="20"/>
          <w:lang w:val="en-US" w:eastAsia="zh-CN"/>
        </w:rPr>
        <w:t>#</w:t>
      </w:r>
      <w:r>
        <w:rPr>
          <w:rFonts w:ascii="Times New Roman" w:hAnsi="Times New Roman" w:eastAsiaTheme="minorEastAsia"/>
          <w:kern w:val="2"/>
          <w:sz w:val="20"/>
          <w:szCs w:val="20"/>
          <w:lang w:eastAsia="zh-CN"/>
        </w:rPr>
        <w:t>1</w:t>
      </w:r>
      <w:r>
        <w:rPr>
          <w:rFonts w:hint="eastAsia" w:eastAsiaTheme="minorEastAsia"/>
          <w:kern w:val="2"/>
          <w:sz w:val="20"/>
          <w:szCs w:val="20"/>
          <w:lang w:val="en-US" w:eastAsia="zh-CN"/>
        </w:rPr>
        <w:t>20</w:t>
      </w:r>
      <w:r>
        <w:rPr>
          <w:rFonts w:ascii="Times New Roman" w:hAnsi="Times New Roman" w:eastAsiaTheme="minorEastAsia"/>
          <w:kern w:val="2"/>
          <w:sz w:val="20"/>
          <w:szCs w:val="20"/>
          <w:lang w:eastAsia="zh-CN"/>
        </w:rPr>
        <w:t xml:space="preserve"> meeting, RAN1 made following agreement. </w:t>
      </w:r>
    </w:p>
    <w:bookmarkEnd w:id="118"/>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b/>
                <w:bCs/>
                <w:color w:val="auto"/>
                <w:sz w:val="20"/>
                <w:szCs w:val="20"/>
                <w:lang w:eastAsia="zh-CN"/>
              </w:rPr>
            </w:pPr>
            <w:r>
              <w:rPr>
                <w:b/>
                <w:bCs/>
                <w:color w:val="auto"/>
                <w:sz w:val="20"/>
                <w:szCs w:val="20"/>
                <w:highlight w:val="green"/>
                <w:lang w:eastAsia="zh-CN"/>
              </w:rPr>
              <w:t>Agreement</w:t>
            </w:r>
          </w:p>
          <w:p>
            <w:pPr>
              <w:rPr>
                <w:color w:val="auto"/>
                <w:sz w:val="20"/>
                <w:szCs w:val="20"/>
                <w:lang w:eastAsia="zh-CN"/>
              </w:rPr>
            </w:pPr>
            <w:bookmarkStart w:id="119" w:name="OLE_LINK102"/>
            <w:bookmarkStart w:id="120" w:name="OLE_LINK111"/>
            <w:r>
              <w:rPr>
                <w:color w:val="auto"/>
                <w:sz w:val="20"/>
                <w:szCs w:val="20"/>
                <w:lang w:eastAsia="zh-CN"/>
              </w:rPr>
              <w:t>For LP-WUS information carried by OOK</w:t>
            </w:r>
            <w:bookmarkEnd w:id="119"/>
            <w:r>
              <w:rPr>
                <w:color w:val="auto"/>
                <w:sz w:val="20"/>
                <w:szCs w:val="20"/>
                <w:lang w:eastAsia="zh-CN"/>
              </w:rPr>
              <w:t xml:space="preserve">, </w:t>
            </w:r>
            <w:r>
              <w:rPr>
                <w:rFonts w:hint="eastAsia"/>
                <w:color w:val="auto"/>
                <w:sz w:val="20"/>
                <w:szCs w:val="20"/>
                <w:lang w:eastAsia="zh-CN"/>
              </w:rPr>
              <w:t xml:space="preserve">select alt 1 </w:t>
            </w:r>
            <w:r>
              <w:rPr>
                <w:color w:val="auto"/>
                <w:sz w:val="20"/>
                <w:szCs w:val="20"/>
                <w:lang w:eastAsia="zh-CN"/>
              </w:rPr>
              <w:t>for codepoint to meet FAR and MDR performance.</w:t>
            </w:r>
          </w:p>
          <w:p>
            <w:pPr>
              <w:pStyle w:val="157"/>
              <w:numPr>
                <w:ilvl w:val="0"/>
                <w:numId w:val="25"/>
              </w:numPr>
              <w:spacing w:after="0"/>
              <w:ind w:left="618"/>
              <w:rPr>
                <w:rFonts w:ascii="Times New Roman" w:hAnsi="Times New Roman"/>
                <w:color w:val="auto"/>
                <w:sz w:val="20"/>
                <w:szCs w:val="20"/>
              </w:rPr>
            </w:pPr>
            <w:r>
              <w:rPr>
                <w:rFonts w:ascii="Times New Roman" w:hAnsi="Times New Roman"/>
                <w:color w:val="auto"/>
                <w:sz w:val="20"/>
                <w:szCs w:val="20"/>
                <w:lang w:eastAsia="zh-CN"/>
              </w:rPr>
              <w:t>A</w:t>
            </w:r>
            <w:r>
              <w:rPr>
                <w:rFonts w:hint="eastAsia" w:ascii="Times New Roman" w:hAnsi="Times New Roman"/>
                <w:color w:val="auto"/>
                <w:sz w:val="20"/>
                <w:szCs w:val="20"/>
                <w:lang w:eastAsia="zh-CN"/>
              </w:rPr>
              <w:t>lt 1: C</w:t>
            </w:r>
            <w:r>
              <w:rPr>
                <w:rFonts w:ascii="Times New Roman" w:hAnsi="Times New Roman"/>
                <w:color w:val="auto"/>
                <w:sz w:val="20"/>
                <w:szCs w:val="20"/>
                <w:lang w:eastAsia="zh-CN"/>
              </w:rPr>
              <w:t>oding with rate matching</w:t>
            </w:r>
            <w:r>
              <w:rPr>
                <w:rFonts w:hint="eastAsia" w:ascii="Times New Roman" w:hAnsi="Times New Roman"/>
                <w:color w:val="auto"/>
                <w:sz w:val="20"/>
                <w:szCs w:val="20"/>
                <w:lang w:eastAsia="zh-CN"/>
              </w:rPr>
              <w:t xml:space="preserve"> if any</w:t>
            </w:r>
          </w:p>
          <w:p>
            <w:pPr>
              <w:numPr>
                <w:ilvl w:val="1"/>
                <w:numId w:val="11"/>
              </w:numPr>
              <w:overflowPunct w:val="0"/>
              <w:autoSpaceDE w:val="0"/>
              <w:autoSpaceDN w:val="0"/>
              <w:adjustRightInd w:val="0"/>
              <w:contextualSpacing/>
              <w:jc w:val="both"/>
              <w:textAlignment w:val="baseline"/>
              <w:rPr>
                <w:rFonts w:ascii="Times New Roman" w:hAnsi="Times New Roman" w:eastAsia="宋体"/>
                <w:color w:val="auto"/>
                <w:sz w:val="20"/>
                <w:szCs w:val="20"/>
              </w:rPr>
            </w:pPr>
            <w:r>
              <w:rPr>
                <w:rFonts w:hint="eastAsia" w:ascii="Times New Roman" w:hAnsi="Times New Roman" w:eastAsia="宋体"/>
                <w:color w:val="auto"/>
                <w:sz w:val="20"/>
                <w:szCs w:val="20"/>
              </w:rPr>
              <w:t>For</w:t>
            </w:r>
            <w:bookmarkStart w:id="121" w:name="OLE_LINK151"/>
            <w:r>
              <w:rPr>
                <w:rFonts w:hint="eastAsia" w:ascii="Times New Roman" w:hAnsi="Times New Roman" w:eastAsia="宋体"/>
                <w:color w:val="auto"/>
                <w:sz w:val="20"/>
                <w:szCs w:val="20"/>
              </w:rPr>
              <w:t xml:space="preserve"> more than 2 </w:t>
            </w:r>
            <w:r>
              <w:rPr>
                <w:rFonts w:ascii="Times New Roman" w:hAnsi="Times New Roman" w:eastAsia="宋体"/>
                <w:color w:val="auto"/>
                <w:sz w:val="20"/>
                <w:szCs w:val="20"/>
              </w:rPr>
              <w:t>information</w:t>
            </w:r>
            <w:r>
              <w:rPr>
                <w:rFonts w:hint="eastAsia" w:ascii="Times New Roman" w:hAnsi="Times New Roman" w:eastAsia="宋体"/>
                <w:color w:val="auto"/>
                <w:sz w:val="20"/>
                <w:szCs w:val="20"/>
              </w:rPr>
              <w:t xml:space="preserve"> bits</w:t>
            </w:r>
            <w:bookmarkEnd w:id="121"/>
            <w:r>
              <w:rPr>
                <w:rFonts w:hint="eastAsia" w:ascii="Times New Roman" w:hAnsi="Times New Roman" w:eastAsia="宋体"/>
                <w:color w:val="auto"/>
                <w:sz w:val="20"/>
                <w:szCs w:val="20"/>
              </w:rPr>
              <w:t xml:space="preserve">: </w:t>
            </w:r>
            <w:bookmarkStart w:id="122" w:name="OLE_LINK108"/>
            <w:r>
              <w:rPr>
                <w:rFonts w:ascii="Times New Roman" w:hAnsi="Times New Roman" w:eastAsia="宋体"/>
                <w:color w:val="auto"/>
                <w:sz w:val="20"/>
                <w:szCs w:val="20"/>
              </w:rPr>
              <w:t xml:space="preserve">RM coding </w:t>
            </w:r>
            <w:r>
              <w:rPr>
                <w:rFonts w:hint="eastAsia" w:ascii="Times New Roman" w:hAnsi="Times New Roman" w:eastAsia="宋体"/>
                <w:color w:val="auto"/>
                <w:sz w:val="20"/>
                <w:szCs w:val="20"/>
              </w:rPr>
              <w:t xml:space="preserve">as in section 5.3.3.3 of </w:t>
            </w:r>
            <w:r>
              <w:rPr>
                <w:rFonts w:ascii="Times New Roman" w:hAnsi="Times New Roman" w:eastAsia="宋体"/>
                <w:color w:val="auto"/>
                <w:sz w:val="20"/>
                <w:szCs w:val="20"/>
              </w:rPr>
              <w:t>38.</w:t>
            </w:r>
            <w:r>
              <w:rPr>
                <w:rFonts w:hint="eastAsia" w:ascii="Times New Roman" w:hAnsi="Times New Roman" w:eastAsia="宋体"/>
                <w:color w:val="auto"/>
                <w:sz w:val="20"/>
                <w:szCs w:val="20"/>
              </w:rPr>
              <w:t>212</w:t>
            </w:r>
            <w:bookmarkEnd w:id="122"/>
            <w:r>
              <w:rPr>
                <w:rFonts w:hint="eastAsia" w:ascii="Times New Roman" w:hAnsi="Times New Roman" w:eastAsia="宋体"/>
                <w:color w:val="auto"/>
                <w:sz w:val="20"/>
                <w:szCs w:val="20"/>
              </w:rPr>
              <w:t xml:space="preserve"> </w:t>
            </w:r>
            <w:r>
              <w:rPr>
                <w:rFonts w:ascii="Times New Roman" w:hAnsi="Times New Roman" w:eastAsia="宋体"/>
                <w:color w:val="auto"/>
                <w:sz w:val="20"/>
                <w:szCs w:val="20"/>
              </w:rPr>
              <w:t>(FFS: whether scrambling in the same section is applied or not)</w:t>
            </w:r>
          </w:p>
          <w:p>
            <w:pPr>
              <w:numPr>
                <w:ilvl w:val="1"/>
                <w:numId w:val="11"/>
              </w:numPr>
              <w:overflowPunct w:val="0"/>
              <w:autoSpaceDE w:val="0"/>
              <w:autoSpaceDN w:val="0"/>
              <w:adjustRightInd w:val="0"/>
              <w:contextualSpacing/>
              <w:jc w:val="both"/>
              <w:textAlignment w:val="baseline"/>
              <w:rPr>
                <w:rFonts w:ascii="Times New Roman" w:hAnsi="Times New Roman" w:eastAsia="宋体"/>
                <w:color w:val="auto"/>
                <w:sz w:val="20"/>
                <w:szCs w:val="20"/>
              </w:rPr>
            </w:pPr>
            <w:bookmarkStart w:id="123" w:name="OLE_LINK51"/>
            <w:r>
              <w:rPr>
                <w:rFonts w:hint="eastAsia" w:ascii="Times New Roman" w:hAnsi="Times New Roman" w:eastAsia="宋体"/>
                <w:color w:val="auto"/>
                <w:sz w:val="20"/>
                <w:szCs w:val="20"/>
              </w:rPr>
              <w:t>2 information bits</w:t>
            </w:r>
            <w:bookmarkEnd w:id="123"/>
            <w:r>
              <w:rPr>
                <w:rFonts w:ascii="Times New Roman" w:hAnsi="Times New Roman" w:eastAsia="宋体"/>
                <w:color w:val="auto"/>
                <w:sz w:val="20"/>
                <w:szCs w:val="20"/>
              </w:rPr>
              <w:t xml:space="preserve"> (if supported)</w:t>
            </w:r>
            <w:r>
              <w:rPr>
                <w:rFonts w:hint="eastAsia" w:ascii="Times New Roman" w:hAnsi="Times New Roman" w:eastAsia="宋体"/>
                <w:color w:val="auto"/>
                <w:sz w:val="20"/>
                <w:szCs w:val="20"/>
              </w:rPr>
              <w:t xml:space="preserve">: coding as </w:t>
            </w:r>
            <w:bookmarkStart w:id="124" w:name="OLE_LINK104"/>
            <w:r>
              <w:rPr>
                <w:rFonts w:hint="eastAsia" w:ascii="Times New Roman" w:hAnsi="Times New Roman" w:eastAsia="宋体"/>
                <w:color w:val="auto"/>
                <w:sz w:val="20"/>
                <w:szCs w:val="20"/>
              </w:rPr>
              <w:t xml:space="preserve">in section 5.3.3.2 of </w:t>
            </w:r>
            <w:r>
              <w:rPr>
                <w:rFonts w:ascii="Times New Roman" w:hAnsi="Times New Roman" w:eastAsia="宋体"/>
                <w:color w:val="auto"/>
                <w:sz w:val="20"/>
                <w:szCs w:val="20"/>
              </w:rPr>
              <w:t>38.</w:t>
            </w:r>
            <w:r>
              <w:rPr>
                <w:rFonts w:hint="eastAsia" w:ascii="Times New Roman" w:hAnsi="Times New Roman" w:eastAsia="宋体"/>
                <w:color w:val="auto"/>
                <w:sz w:val="20"/>
                <w:szCs w:val="20"/>
              </w:rPr>
              <w:t>212</w:t>
            </w:r>
            <w:r>
              <w:rPr>
                <w:rFonts w:ascii="Times New Roman" w:hAnsi="Times New Roman" w:eastAsia="宋体"/>
                <w:color w:val="auto"/>
                <w:sz w:val="20"/>
                <w:szCs w:val="20"/>
              </w:rPr>
              <w:t xml:space="preserve"> </w:t>
            </w:r>
            <w:bookmarkEnd w:id="124"/>
            <w:r>
              <w:rPr>
                <w:rFonts w:ascii="Times New Roman" w:hAnsi="Times New Roman" w:eastAsia="宋体"/>
                <w:color w:val="auto"/>
                <w:sz w:val="20"/>
                <w:szCs w:val="20"/>
              </w:rPr>
              <w:t>(FFS: whether scrambling in the same section is applied or not)</w:t>
            </w:r>
          </w:p>
          <w:p>
            <w:pPr>
              <w:numPr>
                <w:ilvl w:val="1"/>
                <w:numId w:val="11"/>
              </w:numPr>
              <w:overflowPunct w:val="0"/>
              <w:autoSpaceDE w:val="0"/>
              <w:autoSpaceDN w:val="0"/>
              <w:adjustRightInd w:val="0"/>
              <w:contextualSpacing/>
              <w:jc w:val="both"/>
              <w:textAlignment w:val="baseline"/>
              <w:rPr>
                <w:rFonts w:ascii="Times New Roman" w:hAnsi="Times New Roman" w:eastAsia="宋体"/>
                <w:color w:val="auto"/>
                <w:sz w:val="20"/>
                <w:szCs w:val="20"/>
              </w:rPr>
            </w:pPr>
            <w:r>
              <w:rPr>
                <w:rFonts w:hint="eastAsia" w:ascii="Times New Roman" w:hAnsi="Times New Roman" w:eastAsia="宋体"/>
                <w:color w:val="auto"/>
                <w:sz w:val="20"/>
                <w:szCs w:val="20"/>
              </w:rPr>
              <w:t>1 information bit</w:t>
            </w:r>
            <w:r>
              <w:rPr>
                <w:rFonts w:ascii="Times New Roman" w:hAnsi="Times New Roman" w:eastAsia="宋体"/>
                <w:color w:val="auto"/>
                <w:sz w:val="20"/>
                <w:szCs w:val="20"/>
              </w:rPr>
              <w:t xml:space="preserve"> (if supported)</w:t>
            </w:r>
            <w:r>
              <w:rPr>
                <w:rFonts w:hint="eastAsia" w:ascii="Times New Roman" w:hAnsi="Times New Roman" w:eastAsia="宋体"/>
                <w:color w:val="auto"/>
                <w:sz w:val="20"/>
                <w:szCs w:val="20"/>
              </w:rPr>
              <w:t xml:space="preserve">: repetition as in section 5.3.3.1 of </w:t>
            </w:r>
            <w:r>
              <w:rPr>
                <w:rFonts w:ascii="Times New Roman" w:hAnsi="Times New Roman" w:eastAsia="宋体"/>
                <w:color w:val="auto"/>
                <w:sz w:val="20"/>
                <w:szCs w:val="20"/>
              </w:rPr>
              <w:t>38.</w:t>
            </w:r>
            <w:r>
              <w:rPr>
                <w:rFonts w:hint="eastAsia" w:ascii="Times New Roman" w:hAnsi="Times New Roman" w:eastAsia="宋体"/>
                <w:color w:val="auto"/>
                <w:sz w:val="20"/>
                <w:szCs w:val="20"/>
              </w:rPr>
              <w:t>212</w:t>
            </w:r>
            <w:r>
              <w:rPr>
                <w:rFonts w:ascii="Times New Roman" w:hAnsi="Times New Roman" w:eastAsia="宋体"/>
                <w:color w:val="auto"/>
                <w:sz w:val="20"/>
                <w:szCs w:val="20"/>
              </w:rPr>
              <w:t xml:space="preserve"> (FFS: whether scrambling in the same section is applied or not)</w:t>
            </w:r>
          </w:p>
          <w:p>
            <w:pPr>
              <w:numPr>
                <w:ilvl w:val="1"/>
                <w:numId w:val="11"/>
              </w:numPr>
              <w:overflowPunct w:val="0"/>
              <w:autoSpaceDE w:val="0"/>
              <w:autoSpaceDN w:val="0"/>
              <w:adjustRightInd w:val="0"/>
              <w:contextualSpacing/>
              <w:jc w:val="both"/>
              <w:textAlignment w:val="baseline"/>
              <w:rPr>
                <w:rFonts w:ascii="Times New Roman" w:hAnsi="Times New Roman" w:eastAsia="宋体"/>
                <w:color w:val="auto"/>
                <w:sz w:val="20"/>
                <w:szCs w:val="20"/>
              </w:rPr>
            </w:pPr>
            <w:r>
              <w:rPr>
                <w:rFonts w:hint="eastAsia" w:ascii="Times New Roman" w:hAnsi="Times New Roman" w:eastAsia="宋体"/>
                <w:color w:val="auto"/>
                <w:sz w:val="20"/>
                <w:szCs w:val="20"/>
                <w:lang w:eastAsia="zh-CN"/>
              </w:rPr>
              <w:t>FFS</w:t>
            </w:r>
            <w:r>
              <w:rPr>
                <w:rFonts w:ascii="Times New Roman" w:hAnsi="Times New Roman" w:eastAsia="宋体"/>
                <w:color w:val="auto"/>
                <w:sz w:val="20"/>
                <w:szCs w:val="20"/>
                <w:lang w:eastAsia="zh-CN"/>
              </w:rPr>
              <w:t>:</w:t>
            </w:r>
            <w:r>
              <w:rPr>
                <w:rFonts w:hint="eastAsia" w:ascii="Times New Roman" w:hAnsi="Times New Roman" w:eastAsia="宋体"/>
                <w:color w:val="auto"/>
                <w:sz w:val="20"/>
                <w:szCs w:val="20"/>
                <w:lang w:eastAsia="zh-CN"/>
              </w:rPr>
              <w:t xml:space="preserve"> </w:t>
            </w:r>
            <w:r>
              <w:rPr>
                <w:rFonts w:ascii="Times New Roman" w:hAnsi="Times New Roman" w:eastAsia="宋体"/>
                <w:color w:val="auto"/>
                <w:sz w:val="20"/>
                <w:szCs w:val="20"/>
                <w:lang w:eastAsia="zh-CN"/>
              </w:rPr>
              <w:t>C</w:t>
            </w:r>
            <w:r>
              <w:rPr>
                <w:rFonts w:hint="eastAsia" w:ascii="Times New Roman" w:hAnsi="Times New Roman" w:eastAsia="宋体"/>
                <w:color w:val="auto"/>
                <w:sz w:val="20"/>
                <w:szCs w:val="20"/>
                <w:lang w:eastAsia="zh-CN"/>
              </w:rPr>
              <w:t xml:space="preserve">ode </w:t>
            </w:r>
            <w:r>
              <w:rPr>
                <w:rFonts w:ascii="Times New Roman" w:hAnsi="Times New Roman" w:eastAsia="宋体"/>
                <w:color w:val="auto"/>
                <w:sz w:val="20"/>
                <w:szCs w:val="20"/>
                <w:lang w:eastAsia="zh-CN"/>
              </w:rPr>
              <w:t xml:space="preserve">block </w:t>
            </w:r>
            <w:r>
              <w:rPr>
                <w:rFonts w:hint="eastAsia" w:ascii="Times New Roman" w:hAnsi="Times New Roman" w:eastAsia="宋体"/>
                <w:color w:val="auto"/>
                <w:sz w:val="20"/>
                <w:szCs w:val="20"/>
                <w:lang w:eastAsia="zh-CN"/>
              </w:rPr>
              <w:t>length</w:t>
            </w:r>
          </w:p>
          <w:p>
            <w:pPr>
              <w:numPr>
                <w:ilvl w:val="1"/>
                <w:numId w:val="11"/>
              </w:numPr>
              <w:overflowPunct w:val="0"/>
              <w:autoSpaceDE w:val="0"/>
              <w:autoSpaceDN w:val="0"/>
              <w:adjustRightInd w:val="0"/>
              <w:contextualSpacing/>
              <w:jc w:val="both"/>
              <w:textAlignment w:val="baseline"/>
              <w:rPr>
                <w:rFonts w:hint="eastAsia"/>
                <w:color w:val="auto"/>
                <w:sz w:val="20"/>
                <w:szCs w:val="20"/>
                <w:vertAlign w:val="baseline"/>
                <w:lang w:val="en-US" w:eastAsia="zh-CN"/>
              </w:rPr>
            </w:pPr>
            <w:r>
              <w:rPr>
                <w:rFonts w:ascii="Times New Roman" w:hAnsi="Times New Roman" w:eastAsia="宋体"/>
                <w:color w:val="auto"/>
                <w:sz w:val="20"/>
                <w:szCs w:val="20"/>
                <w:lang w:eastAsia="zh-CN"/>
              </w:rPr>
              <w:t>FFS: Further repetition before or after Manchester coding</w:t>
            </w:r>
            <w:bookmarkEnd w:id="120"/>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eastAsiaTheme="minorEastAsia"/>
          <w:color w:val="auto"/>
          <w:kern w:val="2"/>
          <w:sz w:val="20"/>
          <w:szCs w:val="20"/>
          <w:lang w:val="en-US" w:eastAsia="zh-CN" w:bidi="ar-SA"/>
        </w:rPr>
      </w:pPr>
      <w:r>
        <w:rPr>
          <w:rFonts w:hint="eastAsia" w:cs="Times New Roman"/>
          <w:b w:val="0"/>
          <w:bCs w:val="0"/>
          <w:i w:val="0"/>
          <w:iCs w:val="0"/>
          <w:color w:val="auto"/>
          <w:kern w:val="0"/>
          <w:sz w:val="20"/>
          <w:szCs w:val="20"/>
          <w:lang w:val="en-US" w:eastAsia="zh-CN" w:bidi="ar-SA"/>
        </w:rPr>
        <w:t xml:space="preserve">For the above mentioned three coding cases with different information bit size (Case 1 for </w:t>
      </w:r>
      <w:r>
        <w:rPr>
          <w:rFonts w:hint="eastAsia" w:ascii="Times New Roman" w:hAnsi="Times New Roman" w:eastAsia="宋体" w:cs="Times New Roman"/>
          <w:b w:val="0"/>
          <w:bCs w:val="0"/>
          <w:i w:val="0"/>
          <w:iCs w:val="0"/>
          <w:color w:val="auto"/>
          <w:kern w:val="0"/>
          <w:sz w:val="20"/>
          <w:szCs w:val="20"/>
          <w:lang w:val="en-US" w:eastAsia="zh-CN" w:bidi="ar-SA"/>
        </w:rPr>
        <w:t>More than 2 bits</w:t>
      </w:r>
      <w:r>
        <w:rPr>
          <w:rFonts w:hint="eastAsia" w:cs="Times New Roman"/>
          <w:b w:val="0"/>
          <w:bCs w:val="0"/>
          <w:i w:val="0"/>
          <w:iCs w:val="0"/>
          <w:color w:val="auto"/>
          <w:kern w:val="0"/>
          <w:sz w:val="20"/>
          <w:szCs w:val="20"/>
          <w:lang w:val="en-US" w:eastAsia="zh-CN" w:bidi="ar-SA"/>
        </w:rPr>
        <w:t xml:space="preserve">, Case 2 for </w:t>
      </w:r>
      <w:r>
        <w:rPr>
          <w:rFonts w:hint="eastAsia" w:ascii="Times New Roman" w:hAnsi="Times New Roman" w:eastAsia="宋体" w:cs="Times New Roman"/>
          <w:b w:val="0"/>
          <w:bCs w:val="0"/>
          <w:i w:val="0"/>
          <w:iCs w:val="0"/>
          <w:color w:val="auto"/>
          <w:kern w:val="0"/>
          <w:sz w:val="20"/>
          <w:szCs w:val="20"/>
          <w:lang w:val="en-US" w:eastAsia="zh-CN" w:bidi="ar-SA"/>
        </w:rPr>
        <w:t>2bits</w:t>
      </w:r>
      <w:r>
        <w:rPr>
          <w:rFonts w:hint="eastAsia" w:cs="Times New Roman"/>
          <w:b w:val="0"/>
          <w:bCs w:val="0"/>
          <w:i w:val="0"/>
          <w:iCs w:val="0"/>
          <w:color w:val="auto"/>
          <w:kern w:val="0"/>
          <w:sz w:val="20"/>
          <w:szCs w:val="20"/>
          <w:lang w:val="en-US" w:eastAsia="zh-CN" w:bidi="ar-SA"/>
        </w:rPr>
        <w:t xml:space="preserve">, Case 3 for </w:t>
      </w:r>
      <w:r>
        <w:rPr>
          <w:rFonts w:hint="eastAsia" w:ascii="Times New Roman" w:hAnsi="Times New Roman" w:eastAsia="宋体" w:cs="Times New Roman"/>
          <w:b w:val="0"/>
          <w:bCs w:val="0"/>
          <w:i w:val="0"/>
          <w:iCs w:val="0"/>
          <w:color w:val="auto"/>
          <w:kern w:val="0"/>
          <w:sz w:val="20"/>
          <w:szCs w:val="20"/>
          <w:lang w:val="en-US" w:eastAsia="zh-CN" w:bidi="ar-SA"/>
        </w:rPr>
        <w:t>1bit</w:t>
      </w:r>
      <w:r>
        <w:rPr>
          <w:rFonts w:hint="eastAsia" w:cs="Times New Roman"/>
          <w:b w:val="0"/>
          <w:bCs w:val="0"/>
          <w:i w:val="0"/>
          <w:iCs w:val="0"/>
          <w:color w:val="auto"/>
          <w:kern w:val="0"/>
          <w:sz w:val="20"/>
          <w:szCs w:val="20"/>
          <w:lang w:val="en-US" w:eastAsia="zh-CN" w:bidi="ar-SA"/>
        </w:rPr>
        <w:t xml:space="preserve">), if Case 2 and Case 3 are also supported, </w:t>
      </w:r>
      <w:r>
        <w:rPr>
          <w:rFonts w:hint="default" w:ascii="Times New Roman" w:hAnsi="Times New Roman" w:cs="Times New Roman" w:eastAsiaTheme="minorEastAsia"/>
          <w:color w:val="auto"/>
          <w:kern w:val="2"/>
          <w:sz w:val="20"/>
          <w:szCs w:val="20"/>
          <w:lang w:val="en-US" w:eastAsia="zh-CN" w:bidi="ar-SA"/>
        </w:rPr>
        <w:t>3 cases are encoded in accordance with the channel coding of the TS38</w:t>
      </w:r>
      <w:r>
        <w:rPr>
          <w:rFonts w:hint="eastAsia" w:cs="Times New Roman" w:eastAsiaTheme="minorEastAsia"/>
          <w:color w:val="auto"/>
          <w:kern w:val="2"/>
          <w:sz w:val="20"/>
          <w:szCs w:val="20"/>
          <w:lang w:val="en-US" w:eastAsia="zh-CN" w:bidi="ar-SA"/>
        </w:rPr>
        <w:t>.2</w:t>
      </w:r>
      <w:r>
        <w:rPr>
          <w:rFonts w:hint="default" w:ascii="Times New Roman" w:hAnsi="Times New Roman" w:cs="Times New Roman" w:eastAsiaTheme="minorEastAsia"/>
          <w:color w:val="auto"/>
          <w:kern w:val="2"/>
          <w:sz w:val="20"/>
          <w:szCs w:val="20"/>
          <w:lang w:val="en-US" w:eastAsia="zh-CN" w:bidi="ar-SA"/>
        </w:rPr>
        <w:t>12</w:t>
      </w:r>
      <w:r>
        <w:rPr>
          <w:rFonts w:hint="eastAsia" w:cs="Times New Roman" w:eastAsiaTheme="minorEastAsia"/>
          <w:color w:val="auto"/>
          <w:kern w:val="2"/>
          <w:sz w:val="20"/>
          <w:szCs w:val="20"/>
          <w:lang w:val="en-US" w:eastAsia="zh-CN" w:bidi="ar-SA"/>
        </w:rPr>
        <w:t xml:space="preserve"> a</w:t>
      </w:r>
      <w:r>
        <w:rPr>
          <w:rFonts w:hint="default" w:ascii="Times New Roman" w:hAnsi="Times New Roman" w:cs="Times New Roman" w:eastAsiaTheme="minorEastAsia"/>
          <w:color w:val="auto"/>
          <w:kern w:val="2"/>
          <w:sz w:val="20"/>
          <w:szCs w:val="20"/>
          <w:lang w:val="en-US" w:eastAsia="zh-CN" w:bidi="ar-SA"/>
        </w:rPr>
        <w:t xml:space="preserve">nd support rate matching to </w:t>
      </w:r>
      <w:r>
        <w:rPr>
          <w:rFonts w:hint="eastAsia" w:cs="Times New Roman" w:eastAsiaTheme="minorEastAsia"/>
          <w:color w:val="auto"/>
          <w:kern w:val="2"/>
          <w:sz w:val="20"/>
          <w:szCs w:val="20"/>
          <w:lang w:val="en-US" w:eastAsia="zh-CN" w:bidi="ar-SA"/>
        </w:rPr>
        <w:t xml:space="preserve">a </w:t>
      </w:r>
      <w:r>
        <w:rPr>
          <w:rFonts w:hint="default" w:ascii="Times New Roman" w:hAnsi="Times New Roman" w:cs="Times New Roman" w:eastAsiaTheme="minorEastAsia"/>
          <w:color w:val="auto"/>
          <w:kern w:val="2"/>
          <w:sz w:val="20"/>
          <w:szCs w:val="20"/>
          <w:lang w:val="en-US" w:eastAsia="zh-CN" w:bidi="ar-SA"/>
        </w:rPr>
        <w:t>unified coded sequence length. The Time-Frequency resources occupied by the three cases are of the same size, but the channel coding scheme</w:t>
      </w:r>
      <w:r>
        <w:rPr>
          <w:rFonts w:hint="eastAsia" w:cs="Times New Roman" w:eastAsiaTheme="minorEastAsia"/>
          <w:color w:val="auto"/>
          <w:kern w:val="2"/>
          <w:sz w:val="20"/>
          <w:szCs w:val="20"/>
          <w:lang w:val="en-US" w:eastAsia="zh-CN" w:bidi="ar-SA"/>
        </w:rPr>
        <w:t>s</w:t>
      </w:r>
      <w:r>
        <w:rPr>
          <w:rFonts w:hint="default" w:ascii="Times New Roman" w:hAnsi="Times New Roman" w:cs="Times New Roman" w:eastAsiaTheme="minorEastAsia"/>
          <w:color w:val="auto"/>
          <w:kern w:val="2"/>
          <w:sz w:val="20"/>
          <w:szCs w:val="20"/>
          <w:lang w:val="en-US" w:eastAsia="zh-CN" w:bidi="ar-SA"/>
        </w:rPr>
        <w:t xml:space="preserve"> </w:t>
      </w:r>
      <w:r>
        <w:rPr>
          <w:rFonts w:hint="eastAsia" w:cs="Times New Roman" w:eastAsiaTheme="minorEastAsia"/>
          <w:color w:val="auto"/>
          <w:kern w:val="2"/>
          <w:sz w:val="20"/>
          <w:szCs w:val="20"/>
          <w:lang w:val="en-US" w:eastAsia="zh-CN" w:bidi="ar-SA"/>
        </w:rPr>
        <w:t>are</w:t>
      </w:r>
      <w:r>
        <w:rPr>
          <w:rFonts w:hint="default" w:ascii="Times New Roman" w:hAnsi="Times New Roman" w:cs="Times New Roman" w:eastAsiaTheme="minorEastAsia"/>
          <w:color w:val="auto"/>
          <w:kern w:val="2"/>
          <w:sz w:val="20"/>
          <w:szCs w:val="20"/>
          <w:lang w:val="en-US" w:eastAsia="zh-CN" w:bidi="ar-SA"/>
        </w:rPr>
        <w:t xml:space="preserve"> different. </w:t>
      </w:r>
      <w:r>
        <w:rPr>
          <w:rFonts w:hint="eastAsia" w:cs="Times New Roman" w:eastAsiaTheme="minorEastAsia"/>
          <w:color w:val="auto"/>
          <w:kern w:val="2"/>
          <w:sz w:val="20"/>
          <w:szCs w:val="20"/>
          <w:lang w:val="en-US" w:eastAsia="zh-CN" w:bidi="ar-SA"/>
        </w:rPr>
        <w:t>In receiver, t</w:t>
      </w:r>
      <w:r>
        <w:rPr>
          <w:rFonts w:hint="default" w:ascii="Times New Roman" w:hAnsi="Times New Roman" w:cs="Times New Roman" w:eastAsiaTheme="minorEastAsia"/>
          <w:color w:val="auto"/>
          <w:kern w:val="2"/>
          <w:sz w:val="20"/>
          <w:szCs w:val="20"/>
          <w:lang w:val="en-US" w:eastAsia="zh-CN" w:bidi="ar-SA"/>
        </w:rPr>
        <w:t xml:space="preserve">he UE </w:t>
      </w:r>
      <w:r>
        <w:rPr>
          <w:rFonts w:hint="eastAsia" w:cs="Times New Roman" w:eastAsiaTheme="minorEastAsia"/>
          <w:color w:val="auto"/>
          <w:kern w:val="2"/>
          <w:sz w:val="20"/>
          <w:szCs w:val="20"/>
          <w:lang w:val="en-US" w:eastAsia="zh-CN" w:bidi="ar-SA"/>
        </w:rPr>
        <w:t>should</w:t>
      </w:r>
      <w:r>
        <w:rPr>
          <w:rFonts w:hint="default" w:ascii="Times New Roman" w:hAnsi="Times New Roman" w:cs="Times New Roman" w:eastAsiaTheme="minorEastAsia"/>
          <w:color w:val="auto"/>
          <w:kern w:val="2"/>
          <w:sz w:val="20"/>
          <w:szCs w:val="20"/>
          <w:lang w:val="en-US" w:eastAsia="zh-CN" w:bidi="ar-SA"/>
        </w:rPr>
        <w:t xml:space="preserve"> </w:t>
      </w:r>
      <w:r>
        <w:rPr>
          <w:rFonts w:hint="eastAsia" w:cs="Times New Roman" w:eastAsiaTheme="minorEastAsia"/>
          <w:color w:val="auto"/>
          <w:kern w:val="2"/>
          <w:sz w:val="20"/>
          <w:szCs w:val="20"/>
          <w:lang w:val="en-US" w:eastAsia="zh-CN" w:bidi="ar-SA"/>
        </w:rPr>
        <w:t xml:space="preserve">try </w:t>
      </w:r>
      <w:r>
        <w:rPr>
          <w:rFonts w:hint="default" w:ascii="Times New Roman" w:hAnsi="Times New Roman" w:cs="Times New Roman" w:eastAsiaTheme="minorEastAsia"/>
          <w:color w:val="auto"/>
          <w:kern w:val="2"/>
          <w:sz w:val="20"/>
          <w:szCs w:val="20"/>
          <w:lang w:val="en-US" w:eastAsia="zh-CN" w:bidi="ar-SA"/>
        </w:rPr>
        <w:t>multiple channel decoding scheme</w:t>
      </w:r>
      <w:r>
        <w:rPr>
          <w:rFonts w:hint="eastAsia" w:cs="Times New Roman" w:eastAsiaTheme="minorEastAsia"/>
          <w:color w:val="auto"/>
          <w:kern w:val="2"/>
          <w:sz w:val="20"/>
          <w:szCs w:val="20"/>
          <w:lang w:val="en-US" w:eastAsia="zh-CN" w:bidi="ar-SA"/>
        </w:rPr>
        <w:t>s to decode the LP-WUS signal</w:t>
      </w:r>
      <w:r>
        <w:rPr>
          <w:rFonts w:hint="default" w:ascii="Times New Roman" w:hAnsi="Times New Roman" w:cs="Times New Roman" w:eastAsiaTheme="minorEastAsia"/>
          <w:color w:val="auto"/>
          <w:kern w:val="2"/>
          <w:sz w:val="20"/>
          <w:szCs w:val="20"/>
          <w:lang w:val="en-US" w:eastAsia="zh-CN" w:bidi="ar-SA"/>
        </w:rPr>
        <w:t>, resulting in high complexity of LP-WUS detection by the UE.</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cs="Times New Roman" w:eastAsiaTheme="minorEastAsia"/>
          <w:color w:val="auto"/>
          <w:kern w:val="2"/>
          <w:sz w:val="20"/>
          <w:szCs w:val="20"/>
          <w:lang w:val="en-US" w:eastAsia="zh-CN" w:bidi="ar-SA"/>
        </w:rPr>
      </w:pPr>
      <w:r>
        <w:rPr>
          <w:rFonts w:hint="default" w:ascii="Times New Roman" w:hAnsi="Times New Roman" w:cs="Times New Roman" w:eastAsiaTheme="minorEastAsia"/>
          <w:b/>
          <w:bCs/>
          <w:i/>
          <w:iCs/>
          <w:color w:val="auto"/>
          <w:kern w:val="2"/>
          <w:sz w:val="20"/>
          <w:szCs w:val="20"/>
          <w:lang w:val="en-US" w:eastAsia="zh-CN" w:bidi="ar-SA"/>
        </w:rPr>
        <w:t>Observation</w:t>
      </w:r>
      <w:r>
        <w:rPr>
          <w:rFonts w:hint="eastAsia" w:cs="Times New Roman" w:eastAsiaTheme="minorEastAsia"/>
          <w:b/>
          <w:bCs/>
          <w:i/>
          <w:iCs/>
          <w:color w:val="auto"/>
          <w:kern w:val="2"/>
          <w:sz w:val="20"/>
          <w:szCs w:val="20"/>
          <w:lang w:val="en-US" w:eastAsia="zh-CN" w:bidi="ar-SA"/>
        </w:rPr>
        <w:t xml:space="preserve"> 19</w:t>
      </w:r>
      <w:r>
        <w:rPr>
          <w:rFonts w:hint="default" w:ascii="Times New Roman" w:hAnsi="Times New Roman" w:cs="Times New Roman" w:eastAsiaTheme="minorEastAsia"/>
          <w:b/>
          <w:bCs/>
          <w:i/>
          <w:iCs/>
          <w:color w:val="auto"/>
          <w:kern w:val="2"/>
          <w:sz w:val="20"/>
          <w:szCs w:val="20"/>
          <w:lang w:val="en-US" w:eastAsia="zh-CN" w:bidi="ar-SA"/>
        </w:rPr>
        <w:t>: If</w:t>
      </w:r>
      <w:bookmarkStart w:id="125" w:name="OLE_LINK150"/>
      <w:r>
        <w:rPr>
          <w:rFonts w:hint="default" w:ascii="Times New Roman" w:hAnsi="Times New Roman" w:cs="Times New Roman" w:eastAsiaTheme="minorEastAsia"/>
          <w:b/>
          <w:bCs/>
          <w:i/>
          <w:iCs/>
          <w:color w:val="auto"/>
          <w:kern w:val="2"/>
          <w:sz w:val="20"/>
          <w:szCs w:val="20"/>
          <w:lang w:val="en-US" w:eastAsia="zh-CN" w:bidi="ar-SA"/>
        </w:rPr>
        <w:t xml:space="preserve"> </w:t>
      </w:r>
      <w:r>
        <w:rPr>
          <w:rFonts w:hint="eastAsia" w:cs="Times New Roman" w:eastAsiaTheme="minorEastAsia"/>
          <w:b/>
          <w:bCs/>
          <w:i/>
          <w:iCs/>
          <w:color w:val="auto"/>
          <w:kern w:val="2"/>
          <w:sz w:val="20"/>
          <w:szCs w:val="20"/>
          <w:lang w:val="en-US" w:eastAsia="zh-CN" w:bidi="ar-SA"/>
        </w:rPr>
        <w:t xml:space="preserve">cases of 2 </w:t>
      </w:r>
      <w:r>
        <w:rPr>
          <w:rFonts w:hint="default" w:ascii="Times New Roman" w:hAnsi="Times New Roman" w:cs="Times New Roman" w:eastAsiaTheme="minorEastAsia"/>
          <w:b/>
          <w:bCs/>
          <w:i/>
          <w:iCs/>
          <w:color w:val="auto"/>
          <w:kern w:val="2"/>
          <w:sz w:val="20"/>
          <w:szCs w:val="20"/>
          <w:lang w:val="en-US" w:eastAsia="zh-CN" w:bidi="ar-SA"/>
        </w:rPr>
        <w:t xml:space="preserve">information bits and </w:t>
      </w:r>
      <w:r>
        <w:rPr>
          <w:rFonts w:hint="eastAsia" w:cs="Times New Roman" w:eastAsiaTheme="minorEastAsia"/>
          <w:b/>
          <w:bCs/>
          <w:i/>
          <w:iCs/>
          <w:color w:val="auto"/>
          <w:kern w:val="2"/>
          <w:sz w:val="20"/>
          <w:szCs w:val="20"/>
          <w:lang w:val="en-US" w:eastAsia="zh-CN" w:bidi="ar-SA"/>
        </w:rPr>
        <w:t>1 i</w:t>
      </w:r>
      <w:r>
        <w:rPr>
          <w:rFonts w:hint="default" w:ascii="Times New Roman" w:hAnsi="Times New Roman" w:cs="Times New Roman" w:eastAsiaTheme="minorEastAsia"/>
          <w:b/>
          <w:bCs/>
          <w:i/>
          <w:iCs/>
          <w:color w:val="auto"/>
          <w:kern w:val="2"/>
          <w:sz w:val="20"/>
          <w:szCs w:val="20"/>
          <w:lang w:val="en-US" w:eastAsia="zh-CN" w:bidi="ar-SA"/>
        </w:rPr>
        <w:t>nformation bit</w:t>
      </w:r>
      <w:bookmarkEnd w:id="125"/>
      <w:r>
        <w:rPr>
          <w:rFonts w:hint="eastAsia" w:cs="Times New Roman" w:eastAsiaTheme="minorEastAsia"/>
          <w:b/>
          <w:bCs/>
          <w:i/>
          <w:iCs/>
          <w:color w:val="auto"/>
          <w:kern w:val="2"/>
          <w:sz w:val="20"/>
          <w:szCs w:val="20"/>
          <w:lang w:val="en-US" w:eastAsia="zh-CN" w:bidi="ar-SA"/>
        </w:rPr>
        <w:t xml:space="preserve"> with</w:t>
      </w:r>
      <w:r>
        <w:rPr>
          <w:rFonts w:hint="default" w:ascii="Times New Roman" w:hAnsi="Times New Roman" w:cs="Times New Roman" w:eastAsiaTheme="minorEastAsia"/>
          <w:b/>
          <w:bCs/>
          <w:i/>
          <w:iCs/>
          <w:color w:val="auto"/>
          <w:kern w:val="2"/>
          <w:sz w:val="20"/>
          <w:szCs w:val="20"/>
          <w:lang w:val="en-US" w:eastAsia="zh-CN" w:bidi="ar-SA"/>
        </w:rPr>
        <w:t xml:space="preserve"> independent channel coding solution </w:t>
      </w:r>
      <w:r>
        <w:rPr>
          <w:rFonts w:hint="eastAsia" w:cs="Times New Roman" w:eastAsiaTheme="minorEastAsia"/>
          <w:b/>
          <w:bCs/>
          <w:i/>
          <w:iCs/>
          <w:color w:val="auto"/>
          <w:kern w:val="2"/>
          <w:sz w:val="20"/>
          <w:szCs w:val="20"/>
          <w:lang w:val="en-US" w:eastAsia="zh-CN" w:bidi="ar-SA"/>
        </w:rPr>
        <w:t>are supported</w:t>
      </w:r>
      <w:r>
        <w:rPr>
          <w:rFonts w:hint="default" w:ascii="Times New Roman" w:hAnsi="Times New Roman" w:cs="Times New Roman" w:eastAsiaTheme="minorEastAsia"/>
          <w:b/>
          <w:bCs/>
          <w:i/>
          <w:iCs/>
          <w:color w:val="auto"/>
          <w:kern w:val="2"/>
          <w:sz w:val="20"/>
          <w:szCs w:val="20"/>
          <w:lang w:val="en-US" w:eastAsia="zh-CN" w:bidi="ar-SA"/>
        </w:rPr>
        <w:t>, the UE will attempt multiple channel decoding scheme</w:t>
      </w:r>
      <w:r>
        <w:rPr>
          <w:rFonts w:hint="eastAsia" w:cs="Times New Roman" w:eastAsiaTheme="minorEastAsia"/>
          <w:b/>
          <w:bCs/>
          <w:i/>
          <w:iCs/>
          <w:color w:val="auto"/>
          <w:kern w:val="2"/>
          <w:sz w:val="20"/>
          <w:szCs w:val="20"/>
          <w:lang w:val="en-US" w:eastAsia="zh-CN" w:bidi="ar-SA"/>
        </w:rPr>
        <w:t>s</w:t>
      </w:r>
      <w:r>
        <w:rPr>
          <w:rFonts w:hint="default" w:ascii="Times New Roman" w:hAnsi="Times New Roman" w:cs="Times New Roman" w:eastAsiaTheme="minorEastAsia"/>
          <w:b/>
          <w:bCs/>
          <w:i/>
          <w:iCs/>
          <w:color w:val="auto"/>
          <w:kern w:val="2"/>
          <w:sz w:val="20"/>
          <w:szCs w:val="20"/>
          <w:lang w:val="en-US" w:eastAsia="zh-CN" w:bidi="ar-SA"/>
        </w:rPr>
        <w:t xml:space="preserve"> when receiving </w:t>
      </w:r>
      <w:r>
        <w:rPr>
          <w:rFonts w:hint="eastAsia" w:cs="Times New Roman" w:eastAsiaTheme="minorEastAsia"/>
          <w:b/>
          <w:bCs/>
          <w:i/>
          <w:iCs/>
          <w:color w:val="auto"/>
          <w:kern w:val="2"/>
          <w:sz w:val="20"/>
          <w:szCs w:val="20"/>
          <w:lang w:val="en-US" w:eastAsia="zh-CN" w:bidi="ar-SA"/>
        </w:rPr>
        <w:t>LP-WUS</w:t>
      </w:r>
      <w:r>
        <w:rPr>
          <w:rFonts w:hint="default" w:ascii="Times New Roman" w:hAnsi="Times New Roman" w:cs="Times New Roman" w:eastAsiaTheme="minorEastAsia"/>
          <w:b/>
          <w:bCs/>
          <w:i/>
          <w:iCs/>
          <w:color w:val="auto"/>
          <w:kern w:val="2"/>
          <w:sz w:val="20"/>
          <w:szCs w:val="20"/>
          <w:lang w:val="en-US" w:eastAsia="zh-CN" w:bidi="ar-SA"/>
        </w:rPr>
        <w:t>, resulting in high complexity of LP-WUS detection.</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ascii="Times New Roman" w:hAnsi="Times New Roman" w:cs="Times New Roman" w:eastAsiaTheme="minorEastAsia"/>
          <w:b w:val="0"/>
          <w:bCs w:val="0"/>
          <w:i w:val="0"/>
          <w:iCs w:val="0"/>
          <w:color w:val="auto"/>
          <w:kern w:val="2"/>
          <w:sz w:val="20"/>
          <w:szCs w:val="20"/>
          <w:lang w:val="en-US" w:eastAsia="zh-CN" w:bidi="ar-SA"/>
        </w:rPr>
      </w:pPr>
      <w:r>
        <w:rPr>
          <w:rFonts w:hint="default" w:ascii="Times New Roman" w:hAnsi="Times New Roman" w:cs="Times New Roman" w:eastAsiaTheme="minorEastAsia"/>
          <w:b w:val="0"/>
          <w:bCs w:val="0"/>
          <w:i w:val="0"/>
          <w:iCs w:val="0"/>
          <w:color w:val="auto"/>
          <w:kern w:val="2"/>
          <w:sz w:val="20"/>
          <w:szCs w:val="20"/>
          <w:lang w:val="en-US" w:eastAsia="zh-CN" w:bidi="ar-SA"/>
        </w:rPr>
        <w:t xml:space="preserve">It is recommended that </w:t>
      </w:r>
      <w:r>
        <w:rPr>
          <w:rFonts w:hint="eastAsia" w:cs="Times New Roman" w:eastAsiaTheme="minorEastAsia"/>
          <w:b w:val="0"/>
          <w:bCs w:val="0"/>
          <w:i w:val="0"/>
          <w:iCs w:val="0"/>
          <w:color w:val="auto"/>
          <w:kern w:val="2"/>
          <w:sz w:val="20"/>
          <w:szCs w:val="20"/>
          <w:lang w:val="en-US" w:eastAsia="zh-CN" w:bidi="ar-SA"/>
        </w:rPr>
        <w:t xml:space="preserve">cases of 2 </w:t>
      </w:r>
      <w:r>
        <w:rPr>
          <w:rFonts w:hint="default" w:ascii="Times New Roman" w:hAnsi="Times New Roman" w:cs="Times New Roman" w:eastAsiaTheme="minorEastAsia"/>
          <w:b w:val="0"/>
          <w:bCs w:val="0"/>
          <w:i w:val="0"/>
          <w:iCs w:val="0"/>
          <w:color w:val="auto"/>
          <w:kern w:val="2"/>
          <w:sz w:val="20"/>
          <w:szCs w:val="20"/>
          <w:lang w:val="en-US" w:eastAsia="zh-CN" w:bidi="ar-SA"/>
        </w:rPr>
        <w:t xml:space="preserve">information bits and </w:t>
      </w:r>
      <w:r>
        <w:rPr>
          <w:rFonts w:hint="eastAsia" w:cs="Times New Roman" w:eastAsiaTheme="minorEastAsia"/>
          <w:b w:val="0"/>
          <w:bCs w:val="0"/>
          <w:i w:val="0"/>
          <w:iCs w:val="0"/>
          <w:color w:val="auto"/>
          <w:kern w:val="2"/>
          <w:sz w:val="20"/>
          <w:szCs w:val="20"/>
          <w:lang w:val="en-US" w:eastAsia="zh-CN" w:bidi="ar-SA"/>
        </w:rPr>
        <w:t>1 i</w:t>
      </w:r>
      <w:r>
        <w:rPr>
          <w:rFonts w:hint="default" w:ascii="Times New Roman" w:hAnsi="Times New Roman" w:cs="Times New Roman" w:eastAsiaTheme="minorEastAsia"/>
          <w:b w:val="0"/>
          <w:bCs w:val="0"/>
          <w:i w:val="0"/>
          <w:iCs w:val="0"/>
          <w:color w:val="auto"/>
          <w:kern w:val="2"/>
          <w:sz w:val="20"/>
          <w:szCs w:val="20"/>
          <w:lang w:val="en-US" w:eastAsia="zh-CN" w:bidi="ar-SA"/>
        </w:rPr>
        <w:t>nformation bit</w:t>
      </w:r>
      <w:r>
        <w:rPr>
          <w:rFonts w:hint="eastAsia" w:cs="Times New Roman" w:eastAsiaTheme="minorEastAsia"/>
          <w:b w:val="0"/>
          <w:bCs w:val="0"/>
          <w:i w:val="0"/>
          <w:iCs w:val="0"/>
          <w:color w:val="auto"/>
          <w:kern w:val="2"/>
          <w:sz w:val="20"/>
          <w:szCs w:val="20"/>
          <w:lang w:val="en-US" w:eastAsia="zh-CN" w:bidi="ar-SA"/>
        </w:rPr>
        <w:t xml:space="preserve"> (if supported) can be </w:t>
      </w:r>
      <w:r>
        <w:rPr>
          <w:rFonts w:hint="default" w:ascii="Times New Roman" w:hAnsi="Times New Roman" w:cs="Times New Roman" w:eastAsiaTheme="minorEastAsia"/>
          <w:b w:val="0"/>
          <w:bCs w:val="0"/>
          <w:i w:val="0"/>
          <w:iCs w:val="0"/>
          <w:color w:val="auto"/>
          <w:kern w:val="2"/>
          <w:sz w:val="20"/>
          <w:szCs w:val="20"/>
          <w:lang w:val="en-US" w:eastAsia="zh-CN" w:bidi="ar-SA"/>
        </w:rPr>
        <w:t>indicated by the reserved states</w:t>
      </w:r>
      <w:r>
        <w:rPr>
          <w:rFonts w:hint="eastAsia" w:cs="Times New Roman" w:eastAsiaTheme="minorEastAsia"/>
          <w:b w:val="0"/>
          <w:bCs w:val="0"/>
          <w:i w:val="0"/>
          <w:iCs w:val="0"/>
          <w:color w:val="auto"/>
          <w:kern w:val="2"/>
          <w:sz w:val="20"/>
          <w:szCs w:val="20"/>
          <w:lang w:val="en-US" w:eastAsia="zh-CN" w:bidi="ar-SA"/>
        </w:rPr>
        <w:t xml:space="preserve"> of the case of </w:t>
      </w:r>
      <w:r>
        <w:rPr>
          <w:rFonts w:hint="eastAsia" w:ascii="Times New Roman" w:hAnsi="Times New Roman" w:eastAsia="宋体"/>
          <w:b w:val="0"/>
          <w:bCs w:val="0"/>
          <w:i w:val="0"/>
          <w:iCs w:val="0"/>
          <w:color w:val="auto"/>
          <w:sz w:val="20"/>
          <w:szCs w:val="20"/>
        </w:rPr>
        <w:t xml:space="preserve">more than 2 </w:t>
      </w:r>
      <w:r>
        <w:rPr>
          <w:rFonts w:ascii="Times New Roman" w:hAnsi="Times New Roman" w:eastAsia="宋体"/>
          <w:b w:val="0"/>
          <w:bCs w:val="0"/>
          <w:i w:val="0"/>
          <w:iCs w:val="0"/>
          <w:color w:val="auto"/>
          <w:sz w:val="20"/>
          <w:szCs w:val="20"/>
        </w:rPr>
        <w:t>information</w:t>
      </w:r>
      <w:r>
        <w:rPr>
          <w:rFonts w:hint="eastAsia" w:ascii="Times New Roman" w:hAnsi="Times New Roman" w:eastAsia="宋体"/>
          <w:b w:val="0"/>
          <w:bCs w:val="0"/>
          <w:i w:val="0"/>
          <w:iCs w:val="0"/>
          <w:color w:val="auto"/>
          <w:sz w:val="20"/>
          <w:szCs w:val="20"/>
        </w:rPr>
        <w:t xml:space="preserve"> bits</w:t>
      </w:r>
      <w:r>
        <w:rPr>
          <w:rFonts w:hint="default" w:ascii="Times New Roman" w:hAnsi="Times New Roman" w:cs="Times New Roman" w:eastAsiaTheme="minorEastAsia"/>
          <w:b w:val="0"/>
          <w:bCs w:val="0"/>
          <w:i w:val="0"/>
          <w:iCs w:val="0"/>
          <w:color w:val="auto"/>
          <w:kern w:val="2"/>
          <w:sz w:val="20"/>
          <w:szCs w:val="20"/>
          <w:lang w:val="en-US" w:eastAsia="zh-CN" w:bidi="ar-SA"/>
        </w:rPr>
        <w:t>.</w:t>
      </w:r>
      <w:r>
        <w:rPr>
          <w:rFonts w:hint="eastAsia" w:cs="Times New Roman" w:eastAsiaTheme="minorEastAsia"/>
          <w:b w:val="0"/>
          <w:bCs w:val="0"/>
          <w:i w:val="0"/>
          <w:iCs w:val="0"/>
          <w:color w:val="auto"/>
          <w:kern w:val="2"/>
          <w:sz w:val="20"/>
          <w:szCs w:val="20"/>
          <w:lang w:val="en-US" w:eastAsia="zh-CN" w:bidi="ar-SA"/>
        </w:rPr>
        <w:t xml:space="preserve"> </w:t>
      </w:r>
      <w:r>
        <w:rPr>
          <w:rFonts w:hint="default" w:ascii="Times New Roman" w:hAnsi="Times New Roman" w:cs="Times New Roman" w:eastAsiaTheme="minorEastAsia"/>
          <w:b w:val="0"/>
          <w:bCs w:val="0"/>
          <w:i w:val="0"/>
          <w:iCs w:val="0"/>
          <w:color w:val="auto"/>
          <w:kern w:val="2"/>
          <w:sz w:val="20"/>
          <w:szCs w:val="20"/>
          <w:lang w:val="en-US" w:eastAsia="zh-CN" w:bidi="ar-SA"/>
        </w:rPr>
        <w:t xml:space="preserve">In this way, the UE only needs to </w:t>
      </w:r>
      <w:r>
        <w:rPr>
          <w:rFonts w:hint="eastAsia" w:cs="Times New Roman" w:eastAsiaTheme="minorEastAsia"/>
          <w:b w:val="0"/>
          <w:bCs w:val="0"/>
          <w:i w:val="0"/>
          <w:iCs w:val="0"/>
          <w:color w:val="auto"/>
          <w:kern w:val="2"/>
          <w:sz w:val="20"/>
          <w:szCs w:val="20"/>
          <w:lang w:val="en-US" w:eastAsia="zh-CN" w:bidi="ar-SA"/>
        </w:rPr>
        <w:t xml:space="preserve">do LP-WUS detection with </w:t>
      </w:r>
      <w:r>
        <w:rPr>
          <w:rFonts w:hint="default" w:ascii="Times New Roman" w:hAnsi="Times New Roman" w:cs="Times New Roman" w:eastAsiaTheme="minorEastAsia"/>
          <w:b w:val="0"/>
          <w:bCs w:val="0"/>
          <w:i w:val="0"/>
          <w:iCs w:val="0"/>
          <w:color w:val="auto"/>
          <w:kern w:val="2"/>
          <w:sz w:val="20"/>
          <w:szCs w:val="20"/>
          <w:lang w:val="en-US" w:eastAsia="zh-CN" w:bidi="ar-SA"/>
        </w:rPr>
        <w:t xml:space="preserve">one channel coding </w:t>
      </w:r>
      <w:r>
        <w:rPr>
          <w:rFonts w:hint="eastAsia" w:cs="Times New Roman" w:eastAsiaTheme="minorEastAsia"/>
          <w:b w:val="0"/>
          <w:bCs w:val="0"/>
          <w:i w:val="0"/>
          <w:iCs w:val="0"/>
          <w:color w:val="auto"/>
          <w:kern w:val="2"/>
          <w:sz w:val="20"/>
          <w:szCs w:val="20"/>
          <w:lang w:val="en-US" w:eastAsia="zh-CN" w:bidi="ar-SA"/>
        </w:rPr>
        <w:t>scheme</w:t>
      </w:r>
      <w:r>
        <w:rPr>
          <w:rFonts w:hint="default" w:ascii="Times New Roman" w:hAnsi="Times New Roman" w:cs="Times New Roman" w:eastAsiaTheme="minorEastAsia"/>
          <w:b w:val="0"/>
          <w:bCs w:val="0"/>
          <w:i w:val="0"/>
          <w:iCs w:val="0"/>
          <w:color w:val="auto"/>
          <w:kern w:val="2"/>
          <w:sz w:val="20"/>
          <w:szCs w:val="20"/>
          <w:lang w:val="en-US" w:eastAsia="zh-CN" w:bidi="ar-SA"/>
        </w:rPr>
        <w:t xml:space="preserve">, which is easy </w:t>
      </w:r>
      <w:r>
        <w:rPr>
          <w:rFonts w:hint="eastAsia" w:cs="Times New Roman" w:eastAsiaTheme="minorEastAsia"/>
          <w:b w:val="0"/>
          <w:bCs w:val="0"/>
          <w:i w:val="0"/>
          <w:iCs w:val="0"/>
          <w:color w:val="auto"/>
          <w:kern w:val="2"/>
          <w:sz w:val="20"/>
          <w:szCs w:val="20"/>
          <w:lang w:val="en-US" w:eastAsia="zh-CN" w:bidi="ar-SA"/>
        </w:rPr>
        <w:t>for UE implementation</w:t>
      </w:r>
      <w:r>
        <w:rPr>
          <w:rFonts w:hint="default" w:ascii="Times New Roman" w:hAnsi="Times New Roman" w:cs="Times New Roman" w:eastAsiaTheme="minorEastAsia"/>
          <w:b w:val="0"/>
          <w:bCs w:val="0"/>
          <w:i w:val="0"/>
          <w:iCs w:val="0"/>
          <w:color w:val="auto"/>
          <w:kern w:val="2"/>
          <w:sz w:val="20"/>
          <w:szCs w:val="20"/>
          <w:lang w:val="en-US" w:eastAsia="zh-CN" w:bidi="ar-SA"/>
        </w:rPr>
        <w:t>.</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eastAsia="宋体"/>
          <w:b/>
          <w:bCs/>
          <w:i/>
          <w:iCs/>
          <w:color w:val="auto"/>
          <w:sz w:val="20"/>
          <w:szCs w:val="20"/>
          <w:lang w:val="en-US" w:eastAsia="zh-CN"/>
        </w:rPr>
      </w:pPr>
      <w:r>
        <w:rPr>
          <w:rFonts w:hint="eastAsia"/>
          <w:b/>
          <w:bCs/>
          <w:i/>
          <w:iCs/>
          <w:color w:val="auto"/>
          <w:sz w:val="20"/>
          <w:szCs w:val="20"/>
          <w:lang w:val="en-US" w:eastAsia="zh-CN"/>
        </w:rPr>
        <w:t xml:space="preserve">Proposal 10: </w:t>
      </w:r>
      <w:bookmarkStart w:id="126" w:name="OLE_LINK112"/>
      <w:r>
        <w:rPr>
          <w:b/>
          <w:bCs/>
          <w:i/>
          <w:iCs/>
          <w:color w:val="auto"/>
          <w:sz w:val="20"/>
          <w:szCs w:val="20"/>
          <w:lang w:eastAsia="zh-CN"/>
        </w:rPr>
        <w:t>For LP-WUS information carried by OOK</w:t>
      </w:r>
      <w:r>
        <w:rPr>
          <w:rFonts w:hint="eastAsia"/>
          <w:b/>
          <w:bCs/>
          <w:i/>
          <w:iCs/>
          <w:color w:val="auto"/>
          <w:sz w:val="20"/>
          <w:szCs w:val="20"/>
          <w:lang w:val="en-US" w:eastAsia="zh-CN"/>
        </w:rPr>
        <w:t>,</w:t>
      </w:r>
      <w:bookmarkEnd w:id="126"/>
      <w:r>
        <w:rPr>
          <w:rFonts w:hint="eastAsia"/>
          <w:b/>
          <w:bCs/>
          <w:i/>
          <w:iCs/>
          <w:color w:val="auto"/>
          <w:sz w:val="20"/>
          <w:szCs w:val="20"/>
          <w:lang w:val="en-US" w:eastAsia="zh-CN"/>
        </w:rPr>
        <w:t xml:space="preserve"> channel coding schemes in </w:t>
      </w:r>
      <w:r>
        <w:rPr>
          <w:rFonts w:hint="eastAsia" w:ascii="Times New Roman" w:hAnsi="Times New Roman" w:eastAsia="宋体"/>
          <w:b/>
          <w:bCs/>
          <w:i/>
          <w:iCs/>
          <w:color w:val="auto"/>
          <w:sz w:val="20"/>
          <w:szCs w:val="20"/>
        </w:rPr>
        <w:t xml:space="preserve">section 5.3.3.2 of </w:t>
      </w:r>
      <w:r>
        <w:rPr>
          <w:rFonts w:ascii="Times New Roman" w:hAnsi="Times New Roman" w:eastAsia="宋体"/>
          <w:b/>
          <w:bCs/>
          <w:i/>
          <w:iCs/>
          <w:color w:val="auto"/>
          <w:sz w:val="20"/>
          <w:szCs w:val="20"/>
        </w:rPr>
        <w:t>38.</w:t>
      </w:r>
      <w:r>
        <w:rPr>
          <w:rFonts w:hint="eastAsia" w:ascii="Times New Roman" w:hAnsi="Times New Roman" w:eastAsia="宋体"/>
          <w:b/>
          <w:bCs/>
          <w:i/>
          <w:iCs/>
          <w:color w:val="auto"/>
          <w:sz w:val="20"/>
          <w:szCs w:val="20"/>
        </w:rPr>
        <w:t>212</w:t>
      </w:r>
      <w:r>
        <w:rPr>
          <w:rFonts w:ascii="Times New Roman" w:hAnsi="Times New Roman" w:eastAsia="宋体"/>
          <w:b/>
          <w:bCs/>
          <w:i/>
          <w:iCs/>
          <w:color w:val="auto"/>
          <w:sz w:val="20"/>
          <w:szCs w:val="20"/>
        </w:rPr>
        <w:t xml:space="preserve"> </w:t>
      </w:r>
      <w:r>
        <w:rPr>
          <w:rFonts w:hint="eastAsia"/>
          <w:b/>
          <w:bCs/>
          <w:i/>
          <w:iCs/>
          <w:color w:val="auto"/>
          <w:sz w:val="20"/>
          <w:szCs w:val="20"/>
          <w:lang w:val="en-US" w:eastAsia="zh-CN"/>
        </w:rPr>
        <w:t>for 2 information bits or 1 information is not supported.</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highlight w:val="none"/>
          <w:lang w:val="en-US" w:eastAsia="zh-CN"/>
        </w:rPr>
      </w:pPr>
      <w:bookmarkStart w:id="127" w:name="OLE_LINK65"/>
      <w:r>
        <w:rPr>
          <w:rFonts w:hint="default" w:ascii="Times New Roman" w:hAnsi="Times New Roman" w:cs="Times New Roman"/>
          <w:color w:val="auto"/>
          <w:sz w:val="20"/>
          <w:szCs w:val="20"/>
          <w:lang w:val="en-US" w:eastAsia="zh-CN"/>
        </w:rPr>
        <w:t xml:space="preserve">Based on </w:t>
      </w:r>
      <w:r>
        <w:rPr>
          <w:rFonts w:hint="default" w:ascii="Times New Roman" w:hAnsi="Times New Roman" w:eastAsia="宋体" w:cs="Times New Roman"/>
          <w:color w:val="auto"/>
          <w:sz w:val="20"/>
          <w:szCs w:val="20"/>
        </w:rPr>
        <w:t xml:space="preserve">RM coding as in section 5.3.3.3 of </w:t>
      </w:r>
      <w:r>
        <w:rPr>
          <w:rFonts w:hint="default" w:ascii="Times New Roman" w:hAnsi="Times New Roman" w:cs="Times New Roman"/>
          <w:color w:val="auto"/>
          <w:sz w:val="20"/>
          <w:szCs w:val="20"/>
          <w:lang w:val="en-US" w:eastAsia="zh-CN"/>
        </w:rPr>
        <w:t>TS</w:t>
      </w:r>
      <w:r>
        <w:rPr>
          <w:rFonts w:hint="default" w:ascii="Times New Roman" w:hAnsi="Times New Roman" w:eastAsia="宋体" w:cs="Times New Roman"/>
          <w:color w:val="auto"/>
          <w:sz w:val="20"/>
          <w:szCs w:val="20"/>
        </w:rPr>
        <w:t>38.212</w:t>
      </w:r>
      <w:bookmarkEnd w:id="127"/>
      <w:r>
        <w:rPr>
          <w:rFonts w:hint="default" w:ascii="Times New Roman" w:hAnsi="Times New Roman" w:cs="Times New Roman"/>
          <w:color w:val="auto"/>
          <w:sz w:val="20"/>
          <w:szCs w:val="20"/>
          <w:lang w:val="en-US" w:eastAsia="zh-CN"/>
        </w:rPr>
        <w:t>, LP-WUS information bits,</w:t>
      </w:r>
      <m:oMath>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a</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0</m:t>
            </m:r>
            <m:ctrlPr>
              <w:rPr>
                <w:rFonts w:hint="default" w:ascii="Cambria Math" w:hAnsi="Cambria Math" w:cs="Times New Roman"/>
                <w:i/>
                <w:color w:val="auto"/>
                <w:sz w:val="20"/>
                <w:szCs w:val="20"/>
                <w:lang w:val="en-US"/>
              </w:rPr>
            </m:ctrlPr>
          </m:sub>
        </m:sSub>
        <m:r>
          <m:rPr/>
          <w:rPr>
            <w:rFonts w:hint="default" w:ascii="Cambria Math" w:hAnsi="Cambria Math" w:cs="Times New Roman"/>
            <w:color w:val="auto"/>
            <w:sz w:val="20"/>
            <w:szCs w:val="20"/>
            <w:lang w:val="en-US" w:eastAsia="zh-CN"/>
          </w:rPr>
          <m:t>,</m:t>
        </m:r>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a</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1</m:t>
            </m:r>
            <m:ctrlPr>
              <w:rPr>
                <w:rFonts w:hint="default" w:ascii="Cambria Math" w:hAnsi="Cambria Math" w:cs="Times New Roman"/>
                <w:i/>
                <w:color w:val="auto"/>
                <w:sz w:val="20"/>
                <w:szCs w:val="20"/>
                <w:lang w:val="en-US"/>
              </w:rPr>
            </m:ctrlPr>
          </m:sub>
        </m:sSub>
        <m:r>
          <m:rPr/>
          <w:rPr>
            <w:rFonts w:hint="default" w:ascii="Cambria Math" w:hAnsi="Cambria Math" w:cs="Times New Roman"/>
            <w:color w:val="auto"/>
            <w:sz w:val="20"/>
            <w:szCs w:val="20"/>
            <w:lang w:val="en-US" w:eastAsia="zh-CN"/>
          </w:rPr>
          <m:t>,</m:t>
        </m:r>
        <m:r>
          <m:rPr/>
          <w:rPr>
            <w:rFonts w:hint="default" w:ascii="Cambria Math" w:hAnsi="Cambria Math" w:cs="Times New Roman"/>
            <w:color w:val="auto"/>
            <w:sz w:val="20"/>
            <w:szCs w:val="20"/>
            <w:lang w:val="en-US"/>
          </w:rPr>
          <m:t>⋯</m:t>
        </m:r>
        <m:r>
          <m:rPr/>
          <w:rPr>
            <w:rFonts w:hint="default" w:ascii="Cambria Math" w:hAnsi="Cambria Math" w:cs="Times New Roman"/>
            <w:color w:val="auto"/>
            <w:sz w:val="20"/>
            <w:szCs w:val="20"/>
            <w:lang w:val="en-US" w:eastAsia="zh-CN"/>
          </w:rPr>
          <m:t>,</m:t>
        </m:r>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a</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K−1</m:t>
            </m:r>
            <m:ctrlPr>
              <w:rPr>
                <w:rFonts w:hint="default" w:ascii="Cambria Math" w:hAnsi="Cambria Math" w:cs="Times New Roman"/>
                <w:i/>
                <w:color w:val="auto"/>
                <w:sz w:val="20"/>
                <w:szCs w:val="20"/>
                <w:lang w:val="en-US"/>
              </w:rPr>
            </m:ctrlPr>
          </m:sub>
        </m:sSub>
      </m:oMath>
      <w:r>
        <w:rPr>
          <w:rFonts w:hint="default" w:ascii="Times New Roman" w:hAnsi="Times New Roman" w:cs="Times New Roman"/>
          <w:i w:val="0"/>
          <w:color w:val="auto"/>
          <w:sz w:val="20"/>
          <w:szCs w:val="20"/>
          <w:lang w:val="en-US" w:eastAsia="zh-CN"/>
        </w:rPr>
        <w:t>, are encoded as follows:</w:t>
      </w:r>
    </w:p>
    <w:p>
      <w:pPr>
        <w:rPr>
          <w:rFonts w:hint="default" w:ascii="Times New Roman" w:hAnsi="Times New Roman" w:cs="Times New Roman"/>
          <w:b w:val="0"/>
          <w:i w:val="0"/>
          <w:color w:val="auto"/>
          <w:sz w:val="20"/>
          <w:szCs w:val="20"/>
          <w:lang w:val="en-US" w:eastAsia="zh-CN"/>
        </w:rPr>
      </w:pPr>
      <w:bookmarkStart w:id="128" w:name="OLE_LINK109"/>
      <m:oMathPara>
        <m:oMath>
          <m:limLow>
            <m:limLowPr>
              <m:ctrlPr>
                <w:rPr>
                  <w:rFonts w:hint="default" w:ascii="Cambria Math" w:hAnsi="Cambria Math" w:cs="Times New Roman"/>
                  <w:i w:val="0"/>
                  <w:color w:val="auto"/>
                  <w:sz w:val="20"/>
                  <w:szCs w:val="20"/>
                  <w:lang w:val="en-US"/>
                </w:rPr>
              </m:ctrlPr>
            </m:limLowPr>
            <m:e>
              <m:groupChr>
                <m:groupChrPr>
                  <m:ctrlPr>
                    <w:rPr>
                      <w:rFonts w:hint="default" w:ascii="Cambria Math" w:hAnsi="Cambria Math" w:cs="Times New Roman"/>
                      <w:i w:val="0"/>
                      <w:color w:val="auto"/>
                      <w:sz w:val="20"/>
                      <w:szCs w:val="20"/>
                      <w:lang w:val="en-US"/>
                    </w:rPr>
                  </m:ctrlPr>
                </m:groupChrPr>
                <m:e>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a</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0</m:t>
                      </m:r>
                      <m:ctrlPr>
                        <w:rPr>
                          <w:rFonts w:hint="default" w:ascii="Cambria Math" w:hAnsi="Cambria Math" w:cs="Times New Roman"/>
                          <w:i/>
                          <w:color w:val="auto"/>
                          <w:sz w:val="20"/>
                          <w:szCs w:val="20"/>
                          <w:lang w:val="en-US"/>
                        </w:rPr>
                      </m:ctrlPr>
                    </m:sub>
                  </m:sSub>
                  <m:r>
                    <m:rPr/>
                    <w:rPr>
                      <w:rFonts w:hint="default" w:ascii="Cambria Math" w:hAnsi="Cambria Math" w:cs="Times New Roman"/>
                      <w:color w:val="auto"/>
                      <w:sz w:val="20"/>
                      <w:szCs w:val="20"/>
                      <w:lang w:val="en-US" w:eastAsia="zh-CN"/>
                    </w:rPr>
                    <m:t>,</m:t>
                  </m:r>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a</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1</m:t>
                      </m:r>
                      <m:ctrlPr>
                        <w:rPr>
                          <w:rFonts w:hint="default" w:ascii="Cambria Math" w:hAnsi="Cambria Math" w:cs="Times New Roman"/>
                          <w:i/>
                          <w:color w:val="auto"/>
                          <w:sz w:val="20"/>
                          <w:szCs w:val="20"/>
                          <w:lang w:val="en-US"/>
                        </w:rPr>
                      </m:ctrlPr>
                    </m:sub>
                  </m:sSub>
                  <m:r>
                    <m:rPr/>
                    <w:rPr>
                      <w:rFonts w:hint="default" w:ascii="Cambria Math" w:hAnsi="Cambria Math" w:cs="Times New Roman"/>
                      <w:color w:val="auto"/>
                      <w:sz w:val="20"/>
                      <w:szCs w:val="20"/>
                      <w:lang w:val="en-US" w:eastAsia="zh-CN"/>
                    </w:rPr>
                    <m:t>,</m:t>
                  </m:r>
                  <m:r>
                    <m:rPr/>
                    <w:rPr>
                      <w:rFonts w:hint="default" w:ascii="Cambria Math" w:hAnsi="Cambria Math" w:cs="Times New Roman"/>
                      <w:color w:val="auto"/>
                      <w:sz w:val="20"/>
                      <w:szCs w:val="20"/>
                      <w:lang w:val="en-US"/>
                    </w:rPr>
                    <m:t>⋯</m:t>
                  </m:r>
                  <m:r>
                    <m:rPr/>
                    <w:rPr>
                      <w:rFonts w:hint="default" w:ascii="Cambria Math" w:hAnsi="Cambria Math" w:cs="Times New Roman"/>
                      <w:color w:val="auto"/>
                      <w:sz w:val="20"/>
                      <w:szCs w:val="20"/>
                      <w:lang w:val="en-US" w:eastAsia="zh-CN"/>
                    </w:rPr>
                    <m:t>,</m:t>
                  </m:r>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a</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K−1</m:t>
                      </m:r>
                      <w:bookmarkEnd w:id="128"/>
                      <m:ctrlPr>
                        <w:rPr>
                          <w:rFonts w:hint="default" w:ascii="Cambria Math" w:hAnsi="Cambria Math" w:cs="Times New Roman"/>
                          <w:i/>
                          <w:color w:val="auto"/>
                          <w:sz w:val="20"/>
                          <w:szCs w:val="20"/>
                          <w:lang w:val="en-US"/>
                        </w:rPr>
                      </m:ctrlPr>
                    </m:sub>
                  </m:sSub>
                  <m:ctrlPr>
                    <w:rPr>
                      <w:rFonts w:hint="default" w:ascii="Cambria Math" w:hAnsi="Cambria Math" w:cs="Times New Roman"/>
                      <w:i w:val="0"/>
                      <w:color w:val="auto"/>
                      <w:sz w:val="20"/>
                      <w:szCs w:val="20"/>
                      <w:lang w:val="en-US"/>
                    </w:rPr>
                  </m:ctrlPr>
                </m:e>
              </m:groupChr>
              <m:ctrlPr>
                <w:rPr>
                  <w:rFonts w:hint="default" w:ascii="Cambria Math" w:hAnsi="Cambria Math" w:cs="Times New Roman"/>
                  <w:i w:val="0"/>
                  <w:color w:val="auto"/>
                  <w:sz w:val="20"/>
                  <w:szCs w:val="20"/>
                  <w:lang w:val="en-US"/>
                </w:rPr>
              </m:ctrlPr>
            </m:e>
            <m:lim>
              <m:r>
                <m:rPr>
                  <m:sty m:val="p"/>
                </m:rPr>
                <w:rPr>
                  <w:rFonts w:hint="default" w:ascii="Cambria Math" w:hAnsi="Cambria Math" w:cs="Times New Roman"/>
                  <w:color w:val="auto"/>
                  <w:sz w:val="20"/>
                  <w:szCs w:val="20"/>
                  <w:lang w:val="en-US" w:eastAsia="zh-CN"/>
                </w:rPr>
                <m:t>K</m:t>
              </m:r>
              <m:ctrlPr>
                <w:rPr>
                  <w:rFonts w:hint="default" w:ascii="Cambria Math" w:hAnsi="Cambria Math" w:cs="Times New Roman"/>
                  <w:color w:val="auto"/>
                  <w:sz w:val="20"/>
                  <w:szCs w:val="20"/>
                  <w:lang w:val="en-US"/>
                </w:rPr>
              </m:ctrlPr>
            </m:lim>
          </m:limLow>
          <m:groupChr>
            <m:groupChrPr>
              <m:chr m:val="→"/>
              <m:vertJc m:val="bot"/>
              <m:ctrlPr>
                <w:rPr>
                  <w:rFonts w:hint="default" w:ascii="Cambria Math" w:hAnsi="Cambria Math" w:cs="Times New Roman"/>
                  <w:i w:val="0"/>
                  <w:color w:val="auto"/>
                  <w:sz w:val="20"/>
                  <w:szCs w:val="20"/>
                  <w:lang w:val="en-US" w:eastAsia="zh-CN"/>
                </w:rPr>
              </m:ctrlPr>
            </m:groupChrPr>
            <m:e>
              <m:r>
                <m:rPr>
                  <m:sty m:val="p"/>
                </m:rPr>
                <w:rPr>
                  <w:rFonts w:hint="default" w:ascii="Cambria Math" w:hAnsi="Cambria Math" w:cs="Times New Roman"/>
                  <w:color w:val="auto"/>
                  <w:sz w:val="20"/>
                  <w:szCs w:val="20"/>
                  <w:lang w:val="en-US" w:eastAsia="zh-CN"/>
                </w:rPr>
                <m:t xml:space="preserve">RM coding </m:t>
              </m:r>
              <m:ctrlPr>
                <w:rPr>
                  <w:rFonts w:hint="default" w:ascii="Cambria Math" w:hAnsi="Cambria Math" w:cs="Times New Roman"/>
                  <w:i w:val="0"/>
                  <w:color w:val="auto"/>
                  <w:sz w:val="20"/>
                  <w:szCs w:val="20"/>
                  <w:lang w:val="en-US" w:eastAsia="zh-CN"/>
                </w:rPr>
              </m:ctrlPr>
            </m:e>
          </m:groupChr>
          <w:bookmarkStart w:id="129" w:name="OLE_LINK105"/>
          <m:r>
            <m:rPr>
              <m:sty m:val="p"/>
            </m:rPr>
            <w:rPr>
              <w:rFonts w:hint="default" w:ascii="Cambria Math" w:hAnsi="Cambria Math" w:cs="Times New Roman"/>
              <w:color w:val="auto"/>
              <w:sz w:val="20"/>
              <w:szCs w:val="20"/>
              <w:lang w:val="en-US" w:eastAsia="zh-CN"/>
            </w:rPr>
            <m:t xml:space="preserve"> </m:t>
          </m:r>
          <m:limLow>
            <m:limLowPr>
              <m:ctrlPr>
                <w:rPr>
                  <w:rFonts w:hint="default" w:ascii="Cambria Math" w:hAnsi="Cambria Math" w:cs="Times New Roman"/>
                  <w:i w:val="0"/>
                  <w:color w:val="auto"/>
                  <w:sz w:val="20"/>
                  <w:szCs w:val="20"/>
                  <w:lang w:val="en-US"/>
                </w:rPr>
              </m:ctrlPr>
            </m:limLowPr>
            <m:e>
              <m:groupChr>
                <m:groupChrPr>
                  <m:ctrlPr>
                    <w:rPr>
                      <w:rFonts w:hint="default" w:ascii="Cambria Math" w:hAnsi="Cambria Math" w:cs="Times New Roman"/>
                      <w:i w:val="0"/>
                      <w:color w:val="auto"/>
                      <w:sz w:val="20"/>
                      <w:szCs w:val="20"/>
                      <w:lang w:val="en-US"/>
                    </w:rPr>
                  </m:ctrlPr>
                </m:groupChrPr>
                <m:e>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d</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0</m:t>
                      </m:r>
                      <m:ctrlPr>
                        <w:rPr>
                          <w:rFonts w:hint="default" w:ascii="Cambria Math" w:hAnsi="Cambria Math" w:cs="Times New Roman"/>
                          <w:i/>
                          <w:color w:val="auto"/>
                          <w:sz w:val="20"/>
                          <w:szCs w:val="20"/>
                          <w:lang w:val="en-US"/>
                        </w:rPr>
                      </m:ctrlPr>
                    </m:sub>
                  </m:sSub>
                  <m:r>
                    <m:rPr/>
                    <w:rPr>
                      <w:rFonts w:hint="default" w:ascii="Cambria Math" w:hAnsi="Cambria Math" w:cs="Times New Roman"/>
                      <w:color w:val="auto"/>
                      <w:sz w:val="20"/>
                      <w:szCs w:val="20"/>
                      <w:lang w:val="en-US" w:eastAsia="zh-CN"/>
                    </w:rPr>
                    <m:t>,</m:t>
                  </m:r>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d</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1</m:t>
                      </m:r>
                      <m:ctrlPr>
                        <w:rPr>
                          <w:rFonts w:hint="default" w:ascii="Cambria Math" w:hAnsi="Cambria Math" w:cs="Times New Roman"/>
                          <w:i/>
                          <w:color w:val="auto"/>
                          <w:sz w:val="20"/>
                          <w:szCs w:val="20"/>
                          <w:lang w:val="en-US"/>
                        </w:rPr>
                      </m:ctrlPr>
                    </m:sub>
                  </m:sSub>
                  <m:r>
                    <m:rPr/>
                    <w:rPr>
                      <w:rFonts w:hint="default" w:ascii="Cambria Math" w:hAnsi="Cambria Math" w:cs="Times New Roman"/>
                      <w:color w:val="auto"/>
                      <w:sz w:val="20"/>
                      <w:szCs w:val="20"/>
                      <w:lang w:val="en-US" w:eastAsia="zh-CN"/>
                    </w:rPr>
                    <m:t>,</m:t>
                  </m:r>
                  <m:r>
                    <m:rPr/>
                    <w:rPr>
                      <w:rFonts w:hint="default" w:ascii="Cambria Math" w:hAnsi="Cambria Math" w:cs="Times New Roman"/>
                      <w:color w:val="auto"/>
                      <w:sz w:val="20"/>
                      <w:szCs w:val="20"/>
                      <w:lang w:val="en-US"/>
                    </w:rPr>
                    <m:t>⋯</m:t>
                  </m:r>
                  <m:r>
                    <m:rPr/>
                    <w:rPr>
                      <w:rFonts w:hint="default" w:ascii="Cambria Math" w:hAnsi="Cambria Math" w:cs="Times New Roman"/>
                      <w:color w:val="auto"/>
                      <w:sz w:val="20"/>
                      <w:szCs w:val="20"/>
                      <w:lang w:val="en-US" w:eastAsia="zh-CN"/>
                    </w:rPr>
                    <m:t>,</m:t>
                  </m:r>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d</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N−1</m:t>
                      </m:r>
                      <m:ctrlPr>
                        <w:rPr>
                          <w:rFonts w:hint="default" w:ascii="Cambria Math" w:hAnsi="Cambria Math" w:cs="Times New Roman"/>
                          <w:i/>
                          <w:color w:val="auto"/>
                          <w:sz w:val="20"/>
                          <w:szCs w:val="20"/>
                          <w:lang w:val="en-US"/>
                        </w:rPr>
                      </m:ctrlPr>
                    </m:sub>
                  </m:sSub>
                  <m:r>
                    <m:rPr/>
                    <w:rPr>
                      <w:rFonts w:hint="default" w:ascii="Cambria Math" w:hAnsi="Cambria Math" w:cs="Times New Roman"/>
                      <w:color w:val="auto"/>
                      <w:sz w:val="20"/>
                      <w:szCs w:val="20"/>
                      <w:lang w:val="en-US" w:eastAsia="zh-CN"/>
                    </w:rPr>
                    <m:t>,</m:t>
                  </m:r>
                  <m:ctrlPr>
                    <w:rPr>
                      <w:rFonts w:hint="default" w:ascii="Cambria Math" w:hAnsi="Cambria Math" w:cs="Times New Roman"/>
                      <w:i w:val="0"/>
                      <w:color w:val="auto"/>
                      <w:sz w:val="20"/>
                      <w:szCs w:val="20"/>
                      <w:lang w:val="en-US"/>
                    </w:rPr>
                  </m:ctrlPr>
                </m:e>
              </m:groupChr>
              <m:ctrlPr>
                <w:rPr>
                  <w:rFonts w:hint="default" w:ascii="Cambria Math" w:hAnsi="Cambria Math" w:cs="Times New Roman"/>
                  <w:i w:val="0"/>
                  <w:color w:val="auto"/>
                  <w:sz w:val="20"/>
                  <w:szCs w:val="20"/>
                  <w:lang w:val="en-US"/>
                </w:rPr>
              </m:ctrlPr>
            </m:e>
            <m:lim>
              <m:r>
                <m:rPr>
                  <m:sty m:val="p"/>
                </m:rPr>
                <w:rPr>
                  <w:rFonts w:hint="default" w:ascii="Cambria Math" w:hAnsi="Cambria Math" w:cs="Times New Roman"/>
                  <w:color w:val="auto"/>
                  <w:sz w:val="20"/>
                  <w:szCs w:val="20"/>
                  <w:lang w:val="en-US" w:eastAsia="zh-CN"/>
                </w:rPr>
                <m:t>N</m:t>
              </m:r>
              <m:ctrlPr>
                <w:rPr>
                  <w:rFonts w:hint="default" w:ascii="Cambria Math" w:hAnsi="Cambria Math" w:cs="Times New Roman"/>
                  <w:i w:val="0"/>
                  <w:color w:val="auto"/>
                  <w:sz w:val="20"/>
                  <w:szCs w:val="20"/>
                  <w:lang w:val="en-US"/>
                </w:rPr>
              </m:ctrlPr>
            </m:lim>
          </m:limLow>
          <m:r>
            <m:rPr>
              <m:sty m:val="p"/>
            </m:rPr>
            <w:rPr>
              <w:rFonts w:hint="default" w:ascii="Cambria Math" w:hAnsi="Cambria Math" w:cs="Times New Roman"/>
              <w:color w:val="auto"/>
              <w:sz w:val="20"/>
              <w:szCs w:val="20"/>
              <w:lang w:val="en-US" w:eastAsia="zh-CN"/>
            </w:rPr>
            <m:t xml:space="preserve"> </m:t>
          </m:r>
          <w:bookmarkEnd w:id="129"/>
          <m:r>
            <m:rPr>
              <m:sty m:val="p"/>
            </m:rPr>
            <w:rPr>
              <w:rFonts w:hint="default" w:ascii="Cambria Math" w:hAnsi="Cambria Math" w:cs="Times New Roman"/>
              <w:color w:val="auto"/>
              <w:sz w:val="20"/>
              <w:szCs w:val="20"/>
              <w:lang w:val="en-US" w:eastAsia="zh-CN"/>
            </w:rPr>
            <m:t xml:space="preserve"> </m:t>
          </m:r>
          <w:bookmarkStart w:id="130" w:name="OLE_LINK106"/>
          <m:box>
            <m:boxPr>
              <m:opEmu m:val="1"/>
              <m:ctrlPr>
                <w:rPr>
                  <w:rFonts w:hint="default" w:ascii="Cambria Math" w:hAnsi="Cambria Math" w:cs="Times New Roman"/>
                  <w:i w:val="0"/>
                  <w:color w:val="auto"/>
                  <w:sz w:val="20"/>
                  <w:szCs w:val="20"/>
                  <w:lang w:val="en-US" w:eastAsia="zh-CN"/>
                </w:rPr>
              </m:ctrlPr>
            </m:boxPr>
            <m:e>
              <m:groupChr>
                <m:groupChrPr>
                  <m:chr m:val="→"/>
                  <m:vertJc m:val="bot"/>
                  <m:ctrlPr>
                    <w:rPr>
                      <w:rFonts w:hint="default" w:ascii="Cambria Math" w:hAnsi="Cambria Math" w:cs="Times New Roman"/>
                      <w:i w:val="0"/>
                      <w:color w:val="auto"/>
                      <w:sz w:val="20"/>
                      <w:szCs w:val="20"/>
                      <w:lang w:val="en-US" w:eastAsia="zh-CN"/>
                    </w:rPr>
                  </m:ctrlPr>
                </m:groupChrPr>
                <m:e>
                  <m:r>
                    <m:rPr>
                      <m:sty m:val="p"/>
                    </m:rPr>
                    <w:rPr>
                      <w:rFonts w:hint="default" w:ascii="Cambria Math" w:hAnsi="Cambria Math" w:cs="Times New Roman"/>
                      <w:color w:val="auto"/>
                      <w:sz w:val="20"/>
                      <w:szCs w:val="20"/>
                      <w:lang w:val="en-US" w:eastAsia="zh-CN"/>
                    </w:rPr>
                    <m:t xml:space="preserve">Rate matching </m:t>
                  </m:r>
                  <w:bookmarkEnd w:id="130"/>
                  <m:ctrlPr>
                    <w:rPr>
                      <w:rFonts w:hint="default" w:ascii="Cambria Math" w:hAnsi="Cambria Math" w:cs="Times New Roman"/>
                      <w:i w:val="0"/>
                      <w:color w:val="auto"/>
                      <w:sz w:val="20"/>
                      <w:szCs w:val="20"/>
                      <w:lang w:val="en-US" w:eastAsia="zh-CN"/>
                    </w:rPr>
                  </m:ctrlPr>
                </m:e>
              </m:groupChr>
              <m:ctrlPr>
                <w:rPr>
                  <w:rFonts w:hint="default" w:ascii="Cambria Math" w:hAnsi="Cambria Math" w:cs="Times New Roman"/>
                  <w:i w:val="0"/>
                  <w:color w:val="auto"/>
                  <w:sz w:val="20"/>
                  <w:szCs w:val="20"/>
                  <w:lang w:val="en-US" w:eastAsia="zh-CN"/>
                </w:rPr>
              </m:ctrlPr>
            </m:e>
          </m:box>
          <m:limLow>
            <m:limLowPr>
              <m:ctrlPr>
                <w:rPr>
                  <w:rFonts w:hint="default" w:ascii="Cambria Math" w:hAnsi="Cambria Math" w:cs="Times New Roman"/>
                  <w:i w:val="0"/>
                  <w:color w:val="auto"/>
                  <w:sz w:val="20"/>
                  <w:szCs w:val="20"/>
                  <w:lang w:val="en-US"/>
                </w:rPr>
              </m:ctrlPr>
            </m:limLowPr>
            <m:e>
              <m:groupChr>
                <m:groupChrPr>
                  <m:ctrlPr>
                    <w:rPr>
                      <w:rFonts w:hint="default" w:ascii="Cambria Math" w:hAnsi="Cambria Math" w:cs="Times New Roman"/>
                      <w:i w:val="0"/>
                      <w:color w:val="auto"/>
                      <w:sz w:val="20"/>
                      <w:szCs w:val="20"/>
                      <w:lang w:val="en-US"/>
                    </w:rPr>
                  </m:ctrlPr>
                </m:groupChrPr>
                <m:e>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f</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0</m:t>
                      </m:r>
                      <m:ctrlPr>
                        <w:rPr>
                          <w:rFonts w:hint="default" w:ascii="Cambria Math" w:hAnsi="Cambria Math" w:cs="Times New Roman"/>
                          <w:i/>
                          <w:color w:val="auto"/>
                          <w:sz w:val="20"/>
                          <w:szCs w:val="20"/>
                          <w:lang w:val="en-US"/>
                        </w:rPr>
                      </m:ctrlPr>
                    </m:sub>
                  </m:sSub>
                  <m:r>
                    <m:rPr/>
                    <w:rPr>
                      <w:rFonts w:hint="default" w:ascii="Cambria Math" w:hAnsi="Cambria Math" w:cs="Times New Roman"/>
                      <w:color w:val="auto"/>
                      <w:sz w:val="20"/>
                      <w:szCs w:val="20"/>
                      <w:lang w:val="en-US" w:eastAsia="zh-CN"/>
                    </w:rPr>
                    <m:t>,</m:t>
                  </m:r>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f</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1</m:t>
                      </m:r>
                      <m:ctrlPr>
                        <w:rPr>
                          <w:rFonts w:hint="default" w:ascii="Cambria Math" w:hAnsi="Cambria Math" w:cs="Times New Roman"/>
                          <w:i/>
                          <w:color w:val="auto"/>
                          <w:sz w:val="20"/>
                          <w:szCs w:val="20"/>
                          <w:lang w:val="en-US"/>
                        </w:rPr>
                      </m:ctrlPr>
                    </m:sub>
                  </m:sSub>
                  <m:r>
                    <m:rPr/>
                    <w:rPr>
                      <w:rFonts w:hint="default" w:ascii="Cambria Math" w:hAnsi="Cambria Math" w:cs="Times New Roman"/>
                      <w:color w:val="auto"/>
                      <w:sz w:val="20"/>
                      <w:szCs w:val="20"/>
                      <w:lang w:val="en-US" w:eastAsia="zh-CN"/>
                    </w:rPr>
                    <m:t>,</m:t>
                  </m:r>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f</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2</m:t>
                      </m:r>
                      <m:ctrlPr>
                        <w:rPr>
                          <w:rFonts w:hint="default" w:ascii="Cambria Math" w:hAnsi="Cambria Math" w:cs="Times New Roman"/>
                          <w:i/>
                          <w:color w:val="auto"/>
                          <w:sz w:val="20"/>
                          <w:szCs w:val="20"/>
                          <w:lang w:val="en-US"/>
                        </w:rPr>
                      </m:ctrlPr>
                    </m:sub>
                  </m:sSub>
                  <m:r>
                    <m:rPr/>
                    <w:rPr>
                      <w:rFonts w:hint="default" w:ascii="Cambria Math" w:hAnsi="Cambria Math" w:cs="Times New Roman"/>
                      <w:color w:val="auto"/>
                      <w:sz w:val="20"/>
                      <w:szCs w:val="20"/>
                      <w:lang w:val="en-US" w:eastAsia="zh-CN"/>
                    </w:rPr>
                    <m:t>,</m:t>
                  </m:r>
                  <m:r>
                    <m:rPr/>
                    <w:rPr>
                      <w:rFonts w:hint="default" w:ascii="Cambria Math" w:hAnsi="Cambria Math" w:cs="Times New Roman"/>
                      <w:color w:val="auto"/>
                      <w:sz w:val="20"/>
                      <w:szCs w:val="20"/>
                      <w:lang w:val="en-US"/>
                    </w:rPr>
                    <m:t>⋯</m:t>
                  </m:r>
                  <m:r>
                    <m:rPr/>
                    <w:rPr>
                      <w:rFonts w:hint="default" w:ascii="Cambria Math" w:hAnsi="Cambria Math" w:cs="Times New Roman"/>
                      <w:color w:val="auto"/>
                      <w:sz w:val="20"/>
                      <w:szCs w:val="20"/>
                      <w:lang w:val="en-US" w:eastAsia="zh-CN"/>
                    </w:rPr>
                    <m:t>,</m:t>
                  </m:r>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f</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E−1</m:t>
                      </m:r>
                      <m:ctrlPr>
                        <w:rPr>
                          <w:rFonts w:hint="default" w:ascii="Cambria Math" w:hAnsi="Cambria Math" w:cs="Times New Roman"/>
                          <w:i/>
                          <w:color w:val="auto"/>
                          <w:sz w:val="20"/>
                          <w:szCs w:val="20"/>
                          <w:lang w:val="en-US"/>
                        </w:rPr>
                      </m:ctrlPr>
                    </m:sub>
                  </m:sSub>
                  <m:ctrlPr>
                    <w:rPr>
                      <w:rFonts w:hint="default" w:ascii="Cambria Math" w:hAnsi="Cambria Math" w:cs="Times New Roman"/>
                      <w:i w:val="0"/>
                      <w:color w:val="auto"/>
                      <w:sz w:val="20"/>
                      <w:szCs w:val="20"/>
                      <w:lang w:val="en-US"/>
                    </w:rPr>
                  </m:ctrlPr>
                </m:e>
              </m:groupChr>
              <m:ctrlPr>
                <w:rPr>
                  <w:rFonts w:hint="default" w:ascii="Cambria Math" w:hAnsi="Cambria Math" w:cs="Times New Roman"/>
                  <w:i w:val="0"/>
                  <w:color w:val="auto"/>
                  <w:sz w:val="20"/>
                  <w:szCs w:val="20"/>
                  <w:lang w:val="en-US"/>
                </w:rPr>
              </m:ctrlPr>
            </m:e>
            <m:lim>
              <m:r>
                <m:rPr>
                  <m:sty m:val="p"/>
                </m:rPr>
                <w:rPr>
                  <w:rFonts w:hint="default" w:ascii="Cambria Math" w:hAnsi="Cambria Math" w:cs="Times New Roman"/>
                  <w:color w:val="auto"/>
                  <w:sz w:val="20"/>
                  <w:szCs w:val="20"/>
                  <w:lang w:val="en-US" w:eastAsia="zh-CN"/>
                </w:rPr>
                <m:t>E</m:t>
              </m:r>
              <m:ctrlPr>
                <w:rPr>
                  <w:rFonts w:hint="default" w:ascii="Cambria Math" w:hAnsi="Cambria Math" w:cs="Times New Roman"/>
                  <w:i w:val="0"/>
                  <w:color w:val="auto"/>
                  <w:sz w:val="20"/>
                  <w:szCs w:val="20"/>
                  <w:lang w:val="en-US"/>
                </w:rPr>
              </m:ctrlPr>
            </m:lim>
          </m:limLow>
          <m:box>
            <m:boxPr>
              <m:opEmu m:val="1"/>
              <m:ctrlPr>
                <w:rPr>
                  <w:rFonts w:hint="default" w:ascii="Cambria Math" w:hAnsi="Cambria Math" w:cs="Times New Roman"/>
                  <w:i w:val="0"/>
                  <w:color w:val="auto"/>
                  <w:sz w:val="20"/>
                  <w:szCs w:val="20"/>
                  <w:lang w:val="en-US" w:eastAsia="zh-CN"/>
                </w:rPr>
              </m:ctrlPr>
            </m:boxPr>
            <m:e>
              <m:groupChr>
                <m:groupChrPr>
                  <m:chr m:val="→"/>
                  <m:vertJc m:val="bot"/>
                  <m:ctrlPr>
                    <w:rPr>
                      <w:rFonts w:hint="default" w:ascii="Cambria Math" w:hAnsi="Cambria Math" w:cs="Times New Roman"/>
                      <w:i w:val="0"/>
                      <w:color w:val="auto"/>
                      <w:sz w:val="20"/>
                      <w:szCs w:val="20"/>
                      <w:lang w:val="en-US" w:eastAsia="zh-CN"/>
                    </w:rPr>
                  </m:ctrlPr>
                </m:groupChrPr>
                <m:e>
                  <m:r>
                    <m:rPr>
                      <m:sty m:val="p"/>
                    </m:rPr>
                    <w:rPr>
                      <w:rFonts w:hint="default" w:ascii="Cambria Math" w:hAnsi="Cambria Math" w:cs="Times New Roman"/>
                      <w:color w:val="auto"/>
                      <w:sz w:val="20"/>
                      <w:szCs w:val="20"/>
                      <w:lang w:val="en-US" w:eastAsia="zh-CN"/>
                    </w:rPr>
                    <m:t xml:space="preserve">2−length Manchester code </m:t>
                  </m:r>
                  <m:ctrlPr>
                    <w:rPr>
                      <w:rFonts w:hint="default" w:ascii="Cambria Math" w:hAnsi="Cambria Math" w:cs="Times New Roman"/>
                      <w:i w:val="0"/>
                      <w:color w:val="auto"/>
                      <w:sz w:val="20"/>
                      <w:szCs w:val="20"/>
                      <w:lang w:val="en-US" w:eastAsia="zh-CN"/>
                    </w:rPr>
                  </m:ctrlPr>
                </m:e>
              </m:groupChr>
              <m:ctrlPr>
                <w:rPr>
                  <w:rFonts w:hint="default" w:ascii="Cambria Math" w:hAnsi="Cambria Math" w:cs="Times New Roman"/>
                  <w:i w:val="0"/>
                  <w:color w:val="auto"/>
                  <w:sz w:val="20"/>
                  <w:szCs w:val="20"/>
                  <w:lang w:val="en-US" w:eastAsia="zh-CN"/>
                </w:rPr>
              </m:ctrlPr>
            </m:e>
          </m:box>
          <m:r>
            <m:rPr>
              <m:sty m:val="p"/>
            </m:rPr>
            <w:rPr>
              <w:rFonts w:hint="default" w:ascii="Cambria Math" w:hAnsi="Cambria Math" w:cs="Times New Roman"/>
              <w:color w:val="auto"/>
              <w:sz w:val="20"/>
              <w:szCs w:val="20"/>
              <w:lang w:val="en-US" w:eastAsia="zh-CN"/>
            </w:rPr>
            <m:t xml:space="preserve"> </m:t>
          </m:r>
          <m:limLow>
            <m:limLowPr>
              <m:ctrlPr>
                <w:rPr>
                  <w:rFonts w:hint="default" w:ascii="Cambria Math" w:hAnsi="Cambria Math" w:cs="Times New Roman"/>
                  <w:i w:val="0"/>
                  <w:color w:val="auto"/>
                  <w:sz w:val="20"/>
                  <w:szCs w:val="20"/>
                  <w:lang w:val="en-US"/>
                </w:rPr>
              </m:ctrlPr>
            </m:limLowPr>
            <m:e>
              <m:groupChr>
                <m:groupChrPr>
                  <m:ctrlPr>
                    <w:rPr>
                      <w:rFonts w:hint="default" w:ascii="Cambria Math" w:hAnsi="Cambria Math" w:cs="Times New Roman"/>
                      <w:i w:val="0"/>
                      <w:color w:val="auto"/>
                      <w:sz w:val="20"/>
                      <w:szCs w:val="20"/>
                      <w:lang w:val="en-US"/>
                    </w:rPr>
                  </m:ctrlPr>
                </m:groupChrPr>
                <m:e>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f</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00</m:t>
                      </m:r>
                      <m:ctrlPr>
                        <w:rPr>
                          <w:rFonts w:hint="default" w:ascii="Cambria Math" w:hAnsi="Cambria Math" w:cs="Times New Roman"/>
                          <w:i/>
                          <w:color w:val="auto"/>
                          <w:sz w:val="20"/>
                          <w:szCs w:val="20"/>
                          <w:lang w:val="en-US"/>
                        </w:rPr>
                      </m:ctrlPr>
                    </m:sub>
                  </m:sSub>
                  <m:r>
                    <m:rPr/>
                    <w:rPr>
                      <w:rFonts w:hint="default" w:ascii="Cambria Math" w:hAnsi="Cambria Math" w:cs="Times New Roman"/>
                      <w:color w:val="auto"/>
                      <w:sz w:val="20"/>
                      <w:szCs w:val="20"/>
                      <w:lang w:val="en-US" w:eastAsia="zh-CN"/>
                    </w:rPr>
                    <m:t>,</m:t>
                  </m:r>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f</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01</m:t>
                      </m:r>
                      <m:ctrlPr>
                        <w:rPr>
                          <w:rFonts w:hint="default" w:ascii="Cambria Math" w:hAnsi="Cambria Math" w:cs="Times New Roman"/>
                          <w:i/>
                          <w:color w:val="auto"/>
                          <w:sz w:val="20"/>
                          <w:szCs w:val="20"/>
                          <w:lang w:val="en-US"/>
                        </w:rPr>
                      </m:ctrlPr>
                    </m:sub>
                  </m:sSub>
                  <m:ctrlPr>
                    <w:rPr>
                      <w:rFonts w:hint="default" w:ascii="Cambria Math" w:hAnsi="Cambria Math" w:cs="Times New Roman"/>
                      <w:i w:val="0"/>
                      <w:color w:val="auto"/>
                      <w:sz w:val="20"/>
                      <w:szCs w:val="20"/>
                      <w:lang w:val="en-US"/>
                    </w:rPr>
                  </m:ctrlPr>
                </m:e>
              </m:groupChr>
              <m:ctrlPr>
                <w:rPr>
                  <w:rFonts w:hint="default" w:ascii="Cambria Math" w:hAnsi="Cambria Math" w:cs="Times New Roman"/>
                  <w:i w:val="0"/>
                  <w:color w:val="auto"/>
                  <w:sz w:val="20"/>
                  <w:szCs w:val="20"/>
                  <w:lang w:val="en-US"/>
                </w:rPr>
              </m:ctrlPr>
            </m:e>
            <m:lim>
              <m:r>
                <m:rPr>
                  <m:sty m:val="p"/>
                </m:rPr>
                <w:rPr>
                  <w:rFonts w:hint="default" w:ascii="Cambria Math" w:hAnsi="Cambria Math" w:cs="Times New Roman"/>
                  <w:color w:val="auto"/>
                  <w:sz w:val="20"/>
                  <w:szCs w:val="20"/>
                  <w:lang w:val="en-US" w:eastAsia="zh-CN"/>
                </w:rPr>
                <m:t>2</m:t>
              </m:r>
              <m:ctrlPr>
                <w:rPr>
                  <w:rFonts w:hint="default" w:ascii="Cambria Math" w:hAnsi="Cambria Math" w:cs="Times New Roman"/>
                  <w:color w:val="auto"/>
                  <w:sz w:val="20"/>
                  <w:szCs w:val="20"/>
                  <w:lang w:val="en-US"/>
                </w:rPr>
              </m:ctrlPr>
            </m:lim>
          </m:limLow>
          <m:r>
            <m:rPr>
              <m:sty m:val="p"/>
            </m:rPr>
            <w:rPr>
              <w:rFonts w:hint="default" w:ascii="Cambria Math" w:hAnsi="Cambria Math" w:cs="Times New Roman"/>
              <w:color w:val="auto"/>
              <w:sz w:val="20"/>
              <w:szCs w:val="20"/>
              <w:lang w:val="en-US" w:eastAsia="zh-CN"/>
            </w:rPr>
            <m:t xml:space="preserve">,  </m:t>
          </m:r>
          <m:limLow>
            <m:limLowPr>
              <m:ctrlPr>
                <w:rPr>
                  <w:rFonts w:hint="default" w:ascii="Cambria Math" w:hAnsi="Cambria Math" w:cs="Times New Roman"/>
                  <w:i w:val="0"/>
                  <w:color w:val="auto"/>
                  <w:sz w:val="20"/>
                  <w:szCs w:val="20"/>
                  <w:lang w:val="en-US"/>
                </w:rPr>
              </m:ctrlPr>
            </m:limLowPr>
            <m:e>
              <m:groupChr>
                <m:groupChrPr>
                  <m:ctrlPr>
                    <w:rPr>
                      <w:rFonts w:hint="default" w:ascii="Cambria Math" w:hAnsi="Cambria Math" w:cs="Times New Roman"/>
                      <w:i w:val="0"/>
                      <w:color w:val="auto"/>
                      <w:sz w:val="20"/>
                      <w:szCs w:val="20"/>
                      <w:lang w:val="en-US"/>
                    </w:rPr>
                  </m:ctrlPr>
                </m:groupChrPr>
                <m:e>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f</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10</m:t>
                      </m:r>
                      <m:ctrlPr>
                        <w:rPr>
                          <w:rFonts w:hint="default" w:ascii="Cambria Math" w:hAnsi="Cambria Math" w:cs="Times New Roman"/>
                          <w:i/>
                          <w:color w:val="auto"/>
                          <w:sz w:val="20"/>
                          <w:szCs w:val="20"/>
                          <w:lang w:val="en-US"/>
                        </w:rPr>
                      </m:ctrlPr>
                    </m:sub>
                  </m:sSub>
                  <m:r>
                    <m:rPr/>
                    <w:rPr>
                      <w:rFonts w:hint="default" w:ascii="Cambria Math" w:hAnsi="Cambria Math" w:cs="Times New Roman"/>
                      <w:color w:val="auto"/>
                      <w:sz w:val="20"/>
                      <w:szCs w:val="20"/>
                      <w:lang w:val="en-US" w:eastAsia="zh-CN"/>
                    </w:rPr>
                    <m:t>,</m:t>
                  </m:r>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f</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11</m:t>
                      </m:r>
                      <m:ctrlPr>
                        <w:rPr>
                          <w:rFonts w:hint="default" w:ascii="Cambria Math" w:hAnsi="Cambria Math" w:cs="Times New Roman"/>
                          <w:i/>
                          <w:color w:val="auto"/>
                          <w:sz w:val="20"/>
                          <w:szCs w:val="20"/>
                          <w:lang w:val="en-US"/>
                        </w:rPr>
                      </m:ctrlPr>
                    </m:sub>
                  </m:sSub>
                  <m:ctrlPr>
                    <w:rPr>
                      <w:rFonts w:hint="default" w:ascii="Cambria Math" w:hAnsi="Cambria Math" w:cs="Times New Roman"/>
                      <w:i w:val="0"/>
                      <w:color w:val="auto"/>
                      <w:sz w:val="20"/>
                      <w:szCs w:val="20"/>
                      <w:lang w:val="en-US"/>
                    </w:rPr>
                  </m:ctrlPr>
                </m:e>
              </m:groupChr>
              <m:ctrlPr>
                <w:rPr>
                  <w:rFonts w:hint="default" w:ascii="Cambria Math" w:hAnsi="Cambria Math" w:cs="Times New Roman"/>
                  <w:i w:val="0"/>
                  <w:color w:val="auto"/>
                  <w:sz w:val="20"/>
                  <w:szCs w:val="20"/>
                  <w:lang w:val="en-US"/>
                </w:rPr>
              </m:ctrlPr>
            </m:e>
            <m:lim>
              <m:r>
                <m:rPr>
                  <m:sty m:val="p"/>
                </m:rPr>
                <w:rPr>
                  <w:rFonts w:hint="default" w:ascii="Cambria Math" w:hAnsi="Cambria Math" w:cs="Times New Roman"/>
                  <w:color w:val="auto"/>
                  <w:sz w:val="20"/>
                  <w:szCs w:val="20"/>
                  <w:lang w:val="en-US" w:eastAsia="zh-CN"/>
                </w:rPr>
                <m:t>2</m:t>
              </m:r>
              <m:ctrlPr>
                <w:rPr>
                  <w:rFonts w:hint="default" w:ascii="Cambria Math" w:hAnsi="Cambria Math" w:cs="Times New Roman"/>
                  <w:i w:val="0"/>
                  <w:color w:val="auto"/>
                  <w:sz w:val="20"/>
                  <w:szCs w:val="20"/>
                  <w:lang w:val="en-US"/>
                </w:rPr>
              </m:ctrlPr>
            </m:lim>
          </m:limLow>
          <m:r>
            <m:rPr>
              <m:sty m:val="p"/>
            </m:rPr>
            <w:rPr>
              <w:rFonts w:hint="default" w:ascii="Cambria Math" w:hAnsi="Cambria Math" w:cs="Times New Roman"/>
              <w:color w:val="auto"/>
              <w:sz w:val="20"/>
              <w:szCs w:val="20"/>
              <w:lang w:val="en-US" w:eastAsia="zh-CN"/>
            </w:rPr>
            <m:t>,</m:t>
          </m:r>
          <m:limLow>
            <m:limLowPr>
              <m:ctrlPr>
                <w:rPr>
                  <w:rFonts w:hint="default" w:ascii="Cambria Math" w:hAnsi="Cambria Math" w:cs="Times New Roman"/>
                  <w:i w:val="0"/>
                  <w:color w:val="auto"/>
                  <w:sz w:val="20"/>
                  <w:szCs w:val="20"/>
                  <w:lang w:val="en-US"/>
                </w:rPr>
              </m:ctrlPr>
            </m:limLowPr>
            <m:e>
              <m:groupChr>
                <m:groupChrPr>
                  <m:ctrlPr>
                    <w:rPr>
                      <w:rFonts w:hint="default" w:ascii="Cambria Math" w:hAnsi="Cambria Math" w:cs="Times New Roman"/>
                      <w:i w:val="0"/>
                      <w:color w:val="auto"/>
                      <w:sz w:val="20"/>
                      <w:szCs w:val="20"/>
                      <w:lang w:val="en-US"/>
                    </w:rPr>
                  </m:ctrlPr>
                </m:groupChrPr>
                <m:e>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f</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2,0</m:t>
                      </m:r>
                      <m:ctrlPr>
                        <w:rPr>
                          <w:rFonts w:hint="default" w:ascii="Cambria Math" w:hAnsi="Cambria Math" w:cs="Times New Roman"/>
                          <w:i/>
                          <w:color w:val="auto"/>
                          <w:sz w:val="20"/>
                          <w:szCs w:val="20"/>
                          <w:lang w:val="en-US"/>
                        </w:rPr>
                      </m:ctrlPr>
                    </m:sub>
                  </m:sSub>
                  <m:r>
                    <m:rPr/>
                    <w:rPr>
                      <w:rFonts w:hint="default" w:ascii="Cambria Math" w:hAnsi="Cambria Math" w:cs="Times New Roman"/>
                      <w:color w:val="auto"/>
                      <w:sz w:val="20"/>
                      <w:szCs w:val="20"/>
                      <w:lang w:val="en-US" w:eastAsia="zh-CN"/>
                    </w:rPr>
                    <m:t>,</m:t>
                  </m:r>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f</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2,1</m:t>
                      </m:r>
                      <m:ctrlPr>
                        <w:rPr>
                          <w:rFonts w:hint="default" w:ascii="Cambria Math" w:hAnsi="Cambria Math" w:cs="Times New Roman"/>
                          <w:i/>
                          <w:color w:val="auto"/>
                          <w:sz w:val="20"/>
                          <w:szCs w:val="20"/>
                          <w:lang w:val="en-US"/>
                        </w:rPr>
                      </m:ctrlPr>
                    </m:sub>
                  </m:sSub>
                  <m:ctrlPr>
                    <w:rPr>
                      <w:rFonts w:hint="default" w:ascii="Cambria Math" w:hAnsi="Cambria Math" w:cs="Times New Roman"/>
                      <w:i w:val="0"/>
                      <w:color w:val="auto"/>
                      <w:sz w:val="20"/>
                      <w:szCs w:val="20"/>
                      <w:lang w:val="en-US"/>
                    </w:rPr>
                  </m:ctrlPr>
                </m:e>
              </m:groupChr>
              <m:ctrlPr>
                <w:rPr>
                  <w:rFonts w:hint="default" w:ascii="Cambria Math" w:hAnsi="Cambria Math" w:cs="Times New Roman"/>
                  <w:i w:val="0"/>
                  <w:color w:val="auto"/>
                  <w:sz w:val="20"/>
                  <w:szCs w:val="20"/>
                  <w:lang w:val="en-US"/>
                </w:rPr>
              </m:ctrlPr>
            </m:e>
            <m:lim>
              <m:r>
                <m:rPr>
                  <m:sty m:val="p"/>
                </m:rPr>
                <w:rPr>
                  <w:rFonts w:hint="default" w:ascii="Cambria Math" w:hAnsi="Cambria Math" w:cs="Times New Roman"/>
                  <w:color w:val="auto"/>
                  <w:sz w:val="20"/>
                  <w:szCs w:val="20"/>
                  <w:lang w:val="en-US" w:eastAsia="zh-CN"/>
                </w:rPr>
                <m:t>2</m:t>
              </m:r>
              <m:ctrlPr>
                <w:rPr>
                  <w:rFonts w:hint="default" w:ascii="Cambria Math" w:hAnsi="Cambria Math" w:cs="Times New Roman"/>
                  <w:color w:val="auto"/>
                  <w:sz w:val="20"/>
                  <w:szCs w:val="20"/>
                  <w:lang w:val="en-US"/>
                </w:rPr>
              </m:ctrlPr>
            </m:lim>
          </m:limLow>
          <m:r>
            <m:rPr>
              <m:sty m:val="p"/>
            </m:rPr>
            <w:rPr>
              <w:rFonts w:hint="default" w:ascii="Cambria Math" w:hAnsi="Cambria Math" w:cs="Times New Roman"/>
              <w:color w:val="auto"/>
              <w:sz w:val="20"/>
              <w:szCs w:val="20"/>
              <w:lang w:val="en-US" w:eastAsia="zh-CN"/>
            </w:rPr>
            <m:t xml:space="preserve"> ,</m:t>
          </m:r>
          <m:r>
            <m:rPr>
              <m:sty m:val="p"/>
            </m:rPr>
            <w:rPr>
              <w:rFonts w:hint="default" w:ascii="Cambria Math" w:hAnsi="Cambria Math" w:cs="Times New Roman"/>
              <w:color w:val="auto"/>
              <w:sz w:val="20"/>
              <w:szCs w:val="20"/>
              <w:lang w:val="en-US"/>
            </w:rPr>
            <m:t>⋯</m:t>
          </m:r>
          <m:r>
            <m:rPr>
              <m:sty m:val="p"/>
            </m:rPr>
            <w:rPr>
              <w:rFonts w:hint="default" w:ascii="Cambria Math" w:hAnsi="Cambria Math" w:cs="Times New Roman"/>
              <w:color w:val="auto"/>
              <w:sz w:val="20"/>
              <w:szCs w:val="20"/>
              <w:lang w:val="en-US" w:eastAsia="zh-CN"/>
            </w:rPr>
            <m:t xml:space="preserve">,  </m:t>
          </m:r>
          <m:limLow>
            <m:limLowPr>
              <m:ctrlPr>
                <w:rPr>
                  <w:rFonts w:hint="default" w:ascii="Cambria Math" w:hAnsi="Cambria Math" w:cs="Times New Roman"/>
                  <w:i w:val="0"/>
                  <w:color w:val="auto"/>
                  <w:sz w:val="20"/>
                  <w:szCs w:val="20"/>
                  <w:lang w:val="en-US"/>
                </w:rPr>
              </m:ctrlPr>
            </m:limLowPr>
            <m:e>
              <m:groupChr>
                <m:groupChrPr>
                  <m:ctrlPr>
                    <w:rPr>
                      <w:rFonts w:hint="default" w:ascii="Cambria Math" w:hAnsi="Cambria Math" w:cs="Times New Roman"/>
                      <w:i w:val="0"/>
                      <w:color w:val="auto"/>
                      <w:sz w:val="20"/>
                      <w:szCs w:val="20"/>
                      <w:lang w:val="en-US"/>
                    </w:rPr>
                  </m:ctrlPr>
                </m:groupChrPr>
                <m:e>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f</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E−1,0</m:t>
                      </m:r>
                      <m:ctrlPr>
                        <w:rPr>
                          <w:rFonts w:hint="default" w:ascii="Cambria Math" w:hAnsi="Cambria Math" w:cs="Times New Roman"/>
                          <w:i/>
                          <w:color w:val="auto"/>
                          <w:sz w:val="20"/>
                          <w:szCs w:val="20"/>
                          <w:lang w:val="en-US"/>
                        </w:rPr>
                      </m:ctrlPr>
                    </m:sub>
                  </m:sSub>
                  <m:r>
                    <m:rPr/>
                    <w:rPr>
                      <w:rFonts w:hint="default" w:ascii="Cambria Math" w:hAnsi="Cambria Math" w:cs="Times New Roman"/>
                      <w:color w:val="auto"/>
                      <w:sz w:val="20"/>
                      <w:szCs w:val="20"/>
                      <w:lang w:val="en-US" w:eastAsia="zh-CN"/>
                    </w:rPr>
                    <m:t>,</m:t>
                  </m:r>
                  <m:sSub>
                    <m:sSubPr>
                      <m:ctrlPr>
                        <w:rPr>
                          <w:rFonts w:hint="default" w:ascii="Cambria Math" w:hAnsi="Cambria Math" w:cs="Times New Roman"/>
                          <w:i/>
                          <w:color w:val="auto"/>
                          <w:sz w:val="20"/>
                          <w:szCs w:val="20"/>
                          <w:lang w:val="en-US"/>
                        </w:rPr>
                      </m:ctrlPr>
                    </m:sSubPr>
                    <m:e>
                      <m:r>
                        <m:rPr/>
                        <w:rPr>
                          <w:rFonts w:hint="default" w:ascii="Cambria Math" w:hAnsi="Cambria Math" w:cs="Times New Roman"/>
                          <w:color w:val="auto"/>
                          <w:sz w:val="20"/>
                          <w:szCs w:val="20"/>
                          <w:lang w:val="en-US" w:eastAsia="zh-CN"/>
                        </w:rPr>
                        <m:t>f</m:t>
                      </m:r>
                      <m:ctrlPr>
                        <w:rPr>
                          <w:rFonts w:hint="default" w:ascii="Cambria Math" w:hAnsi="Cambria Math" w:cs="Times New Roman"/>
                          <w:i/>
                          <w:color w:val="auto"/>
                          <w:sz w:val="20"/>
                          <w:szCs w:val="20"/>
                          <w:lang w:val="en-US"/>
                        </w:rPr>
                      </m:ctrlPr>
                    </m:e>
                    <m:sub>
                      <m:r>
                        <m:rPr/>
                        <w:rPr>
                          <w:rFonts w:hint="default" w:ascii="Cambria Math" w:hAnsi="Cambria Math" w:cs="Times New Roman"/>
                          <w:color w:val="auto"/>
                          <w:sz w:val="20"/>
                          <w:szCs w:val="20"/>
                          <w:lang w:val="en-US" w:eastAsia="zh-CN"/>
                        </w:rPr>
                        <m:t>E−1,1</m:t>
                      </m:r>
                      <m:ctrlPr>
                        <w:rPr>
                          <w:rFonts w:hint="default" w:ascii="Cambria Math" w:hAnsi="Cambria Math" w:cs="Times New Roman"/>
                          <w:i/>
                          <w:color w:val="auto"/>
                          <w:sz w:val="20"/>
                          <w:szCs w:val="20"/>
                          <w:lang w:val="en-US"/>
                        </w:rPr>
                      </m:ctrlPr>
                    </m:sub>
                  </m:sSub>
                  <m:ctrlPr>
                    <w:rPr>
                      <w:rFonts w:hint="default" w:ascii="Cambria Math" w:hAnsi="Cambria Math" w:cs="Times New Roman"/>
                      <w:i w:val="0"/>
                      <w:color w:val="auto"/>
                      <w:sz w:val="20"/>
                      <w:szCs w:val="20"/>
                      <w:lang w:val="en-US"/>
                    </w:rPr>
                  </m:ctrlPr>
                </m:e>
              </m:groupChr>
              <m:ctrlPr>
                <w:rPr>
                  <w:rFonts w:hint="default" w:ascii="Cambria Math" w:hAnsi="Cambria Math" w:cs="Times New Roman"/>
                  <w:i w:val="0"/>
                  <w:color w:val="auto"/>
                  <w:sz w:val="20"/>
                  <w:szCs w:val="20"/>
                  <w:lang w:val="en-US"/>
                </w:rPr>
              </m:ctrlPr>
            </m:e>
            <m:lim>
              <m:r>
                <m:rPr>
                  <m:sty m:val="p"/>
                </m:rPr>
                <w:rPr>
                  <w:rFonts w:hint="default" w:ascii="Cambria Math" w:hAnsi="Cambria Math" w:cs="Times New Roman"/>
                  <w:color w:val="auto"/>
                  <w:sz w:val="20"/>
                  <w:szCs w:val="20"/>
                  <w:lang w:val="en-US" w:eastAsia="zh-CN"/>
                </w:rPr>
                <m:t>2</m:t>
              </m:r>
              <m:ctrlPr>
                <w:rPr>
                  <w:rFonts w:hint="default" w:ascii="Cambria Math" w:hAnsi="Cambria Math" w:cs="Times New Roman"/>
                  <w:i w:val="0"/>
                  <w:color w:val="auto"/>
                  <w:sz w:val="20"/>
                  <w:szCs w:val="20"/>
                  <w:lang w:val="en-US"/>
                </w:rPr>
              </m:ctrlPr>
            </m:lim>
          </m:limLow>
          <m:r>
            <m:rPr>
              <m:sty m:val="p"/>
            </m:rPr>
            <w:rPr>
              <w:rFonts w:hint="default" w:ascii="Cambria Math" w:hAnsi="Cambria Math" w:cs="Times New Roman"/>
              <w:color w:val="auto"/>
              <w:sz w:val="20"/>
              <w:szCs w:val="20"/>
              <w:lang w:val="en-US" w:eastAsia="zh-CN"/>
            </w:rPr>
            <m:t xml:space="preserve"> </m:t>
          </m:r>
        </m:oMath>
      </m:oMathPara>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In this section, a preliminary evaluation for the performance of Repetition is made. The following five cases are evaluated.</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Case 1: 5 information bits+RM(5,32)+ rate matching to 16 </w:t>
      </w:r>
      <w:bookmarkStart w:id="131" w:name="OLE_LINK71"/>
      <w:r>
        <w:rPr>
          <w:rFonts w:hint="default" w:ascii="Times New Roman" w:hAnsi="Times New Roman" w:cs="Times New Roman"/>
          <w:color w:val="auto"/>
          <w:sz w:val="20"/>
          <w:szCs w:val="20"/>
          <w:lang w:val="en-US" w:eastAsia="zh-CN"/>
        </w:rPr>
        <w:t>+ Manchester code 1/2</w:t>
      </w:r>
      <w:bookmarkEnd w:id="131"/>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Case 2: 5 information bits+RM(5,32)+ Manchester code 1/2</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Case 3: 5 information bits+RM(5,32)+ rate matching to 16+ Manchester code 1/</w:t>
      </w:r>
      <w:bookmarkStart w:id="132" w:name="OLE_LINK152"/>
      <w:r>
        <w:rPr>
          <w:rFonts w:hint="default" w:ascii="Times New Roman" w:hAnsi="Times New Roman" w:cs="Times New Roman"/>
          <w:color w:val="auto"/>
          <w:sz w:val="20"/>
          <w:szCs w:val="20"/>
          <w:lang w:val="en-US" w:eastAsia="zh-CN"/>
        </w:rPr>
        <w:t>2</w:t>
      </w:r>
      <w:bookmarkStart w:id="133" w:name="OLE_LINK103"/>
      <w:r>
        <w:rPr>
          <w:rFonts w:hint="default" w:ascii="Times New Roman" w:hAnsi="Times New Roman" w:cs="Times New Roman"/>
          <w:color w:val="auto"/>
          <w:sz w:val="20"/>
          <w:szCs w:val="20"/>
          <w:lang w:val="en-US" w:eastAsia="zh-CN"/>
        </w:rPr>
        <w:t>+Repetition=2</w:t>
      </w:r>
      <w:bookmarkEnd w:id="132"/>
      <w:bookmarkEnd w:id="133"/>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Case 4: 5 information bits+RM(5,32)+ rate matching to 16+ Manchester code 1/2+Repetition=4</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Case 5: 5 information bits+RM(5,32)+ Manchester code 1/2+Repetition=2</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bCs/>
          <w:color w:val="auto"/>
          <w:sz w:val="20"/>
          <w:szCs w:val="20"/>
          <w:highlight w:val="none"/>
          <w:lang w:val="en-US" w:eastAsia="zh-CN"/>
        </w:rPr>
      </w:pPr>
      <w:bookmarkStart w:id="134" w:name="OLE_LINK155"/>
      <w:r>
        <w:rPr>
          <w:rFonts w:hint="default" w:ascii="Times New Roman" w:hAnsi="Times New Roman" w:cs="Times New Roman"/>
          <w:b w:val="0"/>
          <w:bCs w:val="0"/>
          <w:color w:val="auto"/>
          <w:sz w:val="20"/>
          <w:szCs w:val="20"/>
          <w:highlight w:val="none"/>
          <w:lang w:val="en-US" w:eastAsia="zh-CN"/>
        </w:rPr>
        <w:t xml:space="preserve">The evaluation results are shown in Figure </w:t>
      </w:r>
      <w:r>
        <w:rPr>
          <w:rFonts w:hint="eastAsia" w:cs="Times New Roman"/>
          <w:b w:val="0"/>
          <w:bCs w:val="0"/>
          <w:color w:val="auto"/>
          <w:sz w:val="20"/>
          <w:szCs w:val="20"/>
          <w:highlight w:val="none"/>
          <w:lang w:val="en-US" w:eastAsia="zh-CN"/>
        </w:rPr>
        <w:t>2</w:t>
      </w:r>
      <w:r>
        <w:rPr>
          <w:rFonts w:hint="default" w:ascii="Times New Roman" w:hAnsi="Times New Roman" w:cs="Times New Roman"/>
          <w:b w:val="0"/>
          <w:bCs w:val="0"/>
          <w:color w:val="auto"/>
          <w:sz w:val="20"/>
          <w:szCs w:val="20"/>
          <w:highlight w:val="none"/>
          <w:lang w:val="en-US" w:eastAsia="zh-CN"/>
        </w:rPr>
        <w:t>.</w:t>
      </w:r>
    </w:p>
    <w:bookmarkEnd w:id="134"/>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pPr>
      <w:r>
        <w:drawing>
          <wp:inline distT="0" distB="0" distL="114300" distR="114300">
            <wp:extent cx="3351530" cy="2743835"/>
            <wp:effectExtent l="0" t="0" r="1270" b="18415"/>
            <wp:docPr id="2"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9"/>
                    <pic:cNvPicPr>
                      <a:picLocks noChangeAspect="1"/>
                    </pic:cNvPicPr>
                  </pic:nvPicPr>
                  <pic:blipFill>
                    <a:blip r:embed="rId34"/>
                    <a:stretch>
                      <a:fillRect/>
                    </a:stretch>
                  </pic:blipFill>
                  <pic:spPr>
                    <a:xfrm>
                      <a:off x="0" y="0"/>
                      <a:ext cx="3351530" cy="2743835"/>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b/>
          <w:bCs/>
          <w:color w:val="auto"/>
          <w:sz w:val="20"/>
          <w:szCs w:val="20"/>
          <w:highlight w:val="none"/>
          <w:lang w:val="en-US" w:eastAsia="zh-CN"/>
        </w:rPr>
      </w:pPr>
      <w:bookmarkStart w:id="135" w:name="OLE_LINK153"/>
      <w:r>
        <w:rPr>
          <w:rFonts w:hint="eastAsia"/>
          <w:b/>
          <w:bCs/>
          <w:color w:val="auto"/>
          <w:sz w:val="20"/>
          <w:szCs w:val="20"/>
          <w:lang w:val="en-US" w:eastAsia="zh-CN"/>
        </w:rPr>
        <w:t>Figure 2: LP-WUS with 5 information bits detection performance with different transmitting schemes</w:t>
      </w:r>
      <w:bookmarkEnd w:id="135"/>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b w:val="0"/>
          <w:bCs w:val="0"/>
          <w:i w:val="0"/>
          <w:iCs w:val="0"/>
          <w:color w:val="auto"/>
          <w:sz w:val="20"/>
          <w:szCs w:val="20"/>
          <w:highlight w:val="none"/>
          <w:lang w:val="en-US" w:eastAsia="zh-CN"/>
        </w:rPr>
      </w:pPr>
      <w:r>
        <w:rPr>
          <w:rFonts w:hint="eastAsia"/>
          <w:b w:val="0"/>
          <w:bCs w:val="0"/>
          <w:color w:val="auto"/>
          <w:sz w:val="20"/>
          <w:szCs w:val="20"/>
          <w:highlight w:val="none"/>
          <w:lang w:val="en-US" w:eastAsia="zh-CN"/>
        </w:rPr>
        <w:t>From Figure 2, for t</w:t>
      </w:r>
      <w:bookmarkStart w:id="136" w:name="OLE_LINK156"/>
      <w:r>
        <w:rPr>
          <w:rFonts w:hint="eastAsia"/>
          <w:b w:val="0"/>
          <w:bCs w:val="0"/>
          <w:color w:val="auto"/>
          <w:sz w:val="20"/>
          <w:szCs w:val="20"/>
          <w:highlight w:val="none"/>
          <w:lang w:val="en-US" w:eastAsia="zh-CN"/>
        </w:rPr>
        <w:t>he case of RM coding with rate matching to a shorter coded binary sequence, such as 16-length for Case 3,4,</w:t>
      </w:r>
      <w:bookmarkEnd w:id="136"/>
      <w:r>
        <w:rPr>
          <w:rFonts w:hint="eastAsia"/>
          <w:b w:val="0"/>
          <w:bCs w:val="0"/>
          <w:color w:val="auto"/>
          <w:sz w:val="20"/>
          <w:szCs w:val="20"/>
          <w:highlight w:val="none"/>
          <w:lang w:val="en-US" w:eastAsia="zh-CN"/>
        </w:rPr>
        <w:t xml:space="preserve"> repetition can be used to improve </w:t>
      </w:r>
      <w:bookmarkStart w:id="137" w:name="OLE_LINK157"/>
      <w:r>
        <w:rPr>
          <w:rFonts w:hint="eastAsia"/>
          <w:b w:val="0"/>
          <w:bCs w:val="0"/>
          <w:color w:val="auto"/>
          <w:sz w:val="20"/>
          <w:szCs w:val="20"/>
          <w:highlight w:val="none"/>
          <w:lang w:val="en-US" w:eastAsia="zh-CN"/>
        </w:rPr>
        <w:t>LP-WUS detection performance</w:t>
      </w:r>
      <w:bookmarkEnd w:id="137"/>
      <w:r>
        <w:rPr>
          <w:rFonts w:hint="eastAsia"/>
          <w:b w:val="0"/>
          <w:bCs w:val="0"/>
          <w:color w:val="auto"/>
          <w:sz w:val="20"/>
          <w:szCs w:val="20"/>
          <w:highlight w:val="none"/>
          <w:lang w:val="en-US" w:eastAsia="zh-CN"/>
        </w:rPr>
        <w:t>. But under the situation of same resource overhead, the case of RM coding with rate matching to a longer coded binary sequence,such as 32-length for Case 2,5, it has better LP-WUS detection performanc</w:t>
      </w:r>
      <w:r>
        <w:rPr>
          <w:rFonts w:hint="eastAsia"/>
          <w:b w:val="0"/>
          <w:bCs w:val="0"/>
          <w:i w:val="0"/>
          <w:iCs w:val="0"/>
          <w:color w:val="auto"/>
          <w:sz w:val="20"/>
          <w:szCs w:val="20"/>
          <w:highlight w:val="none"/>
          <w:lang w:val="en-US" w:eastAsia="zh-CN"/>
        </w:rPr>
        <w:t xml:space="preserve">e. </w:t>
      </w:r>
      <w:r>
        <w:rPr>
          <w:rFonts w:hint="eastAsia"/>
          <w:b w:val="0"/>
          <w:bCs w:val="0"/>
          <w:i w:val="0"/>
          <w:iCs w:val="0"/>
          <w:color w:val="auto"/>
          <w:sz w:val="20"/>
          <w:szCs w:val="20"/>
          <w:lang w:val="en-US" w:eastAsia="zh-CN"/>
        </w:rPr>
        <w:t>Output sequence length after rate matching is preferred to integer multiples of 7 or 14 in order for LP-WUS to occupy the whole resource of slots.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sz w:val="20"/>
          <w:szCs w:val="20"/>
        </w:rPr>
      </w:pPr>
      <w:r>
        <w:rPr>
          <w:sz w:val="20"/>
          <w:szCs w:val="20"/>
        </w:rPr>
        <w:drawing>
          <wp:inline distT="0" distB="0" distL="114300" distR="114300">
            <wp:extent cx="3298825" cy="2668270"/>
            <wp:effectExtent l="0" t="0" r="15875" b="17780"/>
            <wp:docPr id="1"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0"/>
                    <pic:cNvPicPr>
                      <a:picLocks noChangeAspect="1"/>
                    </pic:cNvPicPr>
                  </pic:nvPicPr>
                  <pic:blipFill>
                    <a:blip r:embed="rId35"/>
                    <a:stretch>
                      <a:fillRect/>
                    </a:stretch>
                  </pic:blipFill>
                  <pic:spPr>
                    <a:xfrm>
                      <a:off x="0" y="0"/>
                      <a:ext cx="3298825" cy="2668270"/>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eastAsia="宋体"/>
          <w:b/>
          <w:bCs/>
          <w:color w:val="auto"/>
          <w:sz w:val="20"/>
          <w:szCs w:val="20"/>
          <w:lang w:val="en-US" w:eastAsia="zh-CN"/>
        </w:rPr>
      </w:pPr>
      <w:r>
        <w:rPr>
          <w:rFonts w:hint="eastAsia"/>
          <w:b/>
          <w:bCs/>
          <w:color w:val="auto"/>
          <w:sz w:val="20"/>
          <w:szCs w:val="20"/>
          <w:lang w:val="en-US" w:eastAsia="zh-CN"/>
        </w:rPr>
        <w:t>Figure 3: LP-WUS detection performance with 5 or 6 bits information</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sz w:val="20"/>
          <w:szCs w:val="20"/>
          <w:lang w:val="en-US" w:eastAsia="zh-CN"/>
        </w:rPr>
      </w:pPr>
      <w:r>
        <w:rPr>
          <w:rFonts w:hint="eastAsia"/>
          <w:b w:val="0"/>
          <w:bCs w:val="0"/>
          <w:i w:val="0"/>
          <w:iCs w:val="0"/>
          <w:color w:val="auto"/>
          <w:sz w:val="20"/>
          <w:szCs w:val="20"/>
          <w:lang w:val="en-US" w:eastAsia="zh-CN"/>
        </w:rPr>
        <w:t>From the evaluation, under the situation of same length of output coded sequence by RM, LP-WUS with smaller information bits(5 bits) has better detection performance than that of larger information bits(such as 6 bits).8,14,28,42,56</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b/>
          <w:bCs/>
          <w:i/>
          <w:iCs/>
          <w:color w:val="auto"/>
          <w:sz w:val="20"/>
          <w:szCs w:val="20"/>
          <w:lang w:val="en-US" w:eastAsia="zh-CN"/>
        </w:rPr>
      </w:pPr>
      <w:r>
        <w:rPr>
          <w:rFonts w:hint="eastAsia"/>
          <w:b/>
          <w:bCs/>
          <w:i/>
          <w:iCs/>
          <w:color w:val="auto"/>
          <w:sz w:val="20"/>
          <w:szCs w:val="20"/>
          <w:highlight w:val="none"/>
          <w:lang w:val="en-US" w:eastAsia="zh-CN"/>
        </w:rPr>
        <w:t xml:space="preserve">Proposal 11: </w:t>
      </w:r>
      <w:r>
        <w:rPr>
          <w:b/>
          <w:bCs/>
          <w:i/>
          <w:iCs/>
          <w:color w:val="auto"/>
          <w:sz w:val="20"/>
          <w:szCs w:val="20"/>
          <w:lang w:eastAsia="zh-CN"/>
        </w:rPr>
        <w:t xml:space="preserve">For LP-WUS information carried by OOK, </w:t>
      </w:r>
      <w:r>
        <w:rPr>
          <w:rFonts w:hint="eastAsia"/>
          <w:b/>
          <w:bCs/>
          <w:i/>
          <w:iCs/>
          <w:color w:val="auto"/>
          <w:sz w:val="20"/>
          <w:szCs w:val="20"/>
          <w:lang w:val="en-US" w:eastAsia="zh-CN"/>
        </w:rPr>
        <w:t xml:space="preserve">RM coding as in </w:t>
      </w:r>
      <w:r>
        <w:rPr>
          <w:rFonts w:hint="eastAsia" w:ascii="Times New Roman" w:hAnsi="Times New Roman" w:eastAsia="宋体"/>
          <w:b/>
          <w:bCs/>
          <w:i/>
          <w:iCs/>
          <w:color w:val="auto"/>
          <w:sz w:val="20"/>
          <w:szCs w:val="20"/>
        </w:rPr>
        <w:t xml:space="preserve">section 5.3.3.3 of </w:t>
      </w:r>
      <w:r>
        <w:rPr>
          <w:rFonts w:ascii="Times New Roman" w:hAnsi="Times New Roman" w:eastAsia="宋体"/>
          <w:b/>
          <w:bCs/>
          <w:i/>
          <w:iCs/>
          <w:color w:val="auto"/>
          <w:sz w:val="20"/>
          <w:szCs w:val="20"/>
        </w:rPr>
        <w:t>38.</w:t>
      </w:r>
      <w:r>
        <w:rPr>
          <w:rFonts w:hint="eastAsia" w:ascii="Times New Roman" w:hAnsi="Times New Roman" w:eastAsia="宋体"/>
          <w:b/>
          <w:bCs/>
          <w:i/>
          <w:iCs/>
          <w:color w:val="auto"/>
          <w:sz w:val="20"/>
          <w:szCs w:val="20"/>
        </w:rPr>
        <w:t>212</w:t>
      </w:r>
      <w:r>
        <w:rPr>
          <w:rFonts w:hint="eastAsia"/>
          <w:b/>
          <w:bCs/>
          <w:i/>
          <w:iCs/>
          <w:color w:val="auto"/>
          <w:sz w:val="20"/>
          <w:szCs w:val="20"/>
          <w:lang w:val="en-US" w:eastAsia="zh-CN"/>
        </w:rPr>
        <w:t xml:space="preserve"> with rate matching is supported before Manchester coding</w:t>
      </w:r>
    </w:p>
    <w:p>
      <w:pPr>
        <w:pStyle w:val="2"/>
        <w:keepNext w:val="0"/>
        <w:keepLines w:val="0"/>
        <w:pageBreakBefore w:val="0"/>
        <w:widowControl w:val="0"/>
        <w:numPr>
          <w:ilvl w:val="0"/>
          <w:numId w:val="26"/>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b/>
          <w:bCs/>
          <w:i/>
          <w:iCs/>
          <w:color w:val="auto"/>
          <w:sz w:val="20"/>
          <w:szCs w:val="20"/>
          <w:lang w:val="en-US" w:eastAsia="zh-CN"/>
        </w:rPr>
      </w:pPr>
      <w:r>
        <w:rPr>
          <w:rFonts w:hint="eastAsia"/>
          <w:b/>
          <w:bCs/>
          <w:i/>
          <w:iCs/>
          <w:color w:val="auto"/>
          <w:sz w:val="20"/>
          <w:szCs w:val="20"/>
          <w:lang w:val="en-US" w:eastAsia="zh-CN"/>
        </w:rPr>
        <w:t>Rate matching to a longer output binary sequence lager than 32 can be used as repetition.</w:t>
      </w:r>
    </w:p>
    <w:p>
      <w:pPr>
        <w:pStyle w:val="2"/>
        <w:keepNext w:val="0"/>
        <w:keepLines w:val="0"/>
        <w:pageBreakBefore w:val="0"/>
        <w:widowControl w:val="0"/>
        <w:numPr>
          <w:ilvl w:val="0"/>
          <w:numId w:val="27"/>
        </w:numPr>
        <w:kinsoku/>
        <w:wordWrap/>
        <w:overflowPunct/>
        <w:topLinePunct w:val="0"/>
        <w:autoSpaceDE/>
        <w:autoSpaceDN/>
        <w:bidi w:val="0"/>
        <w:adjustRightInd/>
        <w:snapToGrid w:val="0"/>
        <w:spacing w:after="181" w:afterLines="50" w:line="276" w:lineRule="auto"/>
        <w:ind w:left="840" w:leftChars="0" w:hanging="420" w:firstLineChars="0"/>
        <w:textAlignment w:val="auto"/>
        <w:rPr>
          <w:rFonts w:hint="default"/>
          <w:b/>
          <w:bCs/>
          <w:i/>
          <w:iCs/>
          <w:color w:val="auto"/>
          <w:sz w:val="20"/>
          <w:szCs w:val="20"/>
          <w:lang w:val="en-US" w:eastAsia="zh-CN"/>
        </w:rPr>
      </w:pPr>
      <w:bookmarkStart w:id="138" w:name="OLE_LINK19"/>
      <w:r>
        <w:rPr>
          <w:rFonts w:hint="eastAsia"/>
          <w:b/>
          <w:bCs/>
          <w:i/>
          <w:iCs/>
          <w:color w:val="auto"/>
          <w:sz w:val="20"/>
          <w:szCs w:val="20"/>
          <w:lang w:val="en-US" w:eastAsia="zh-CN"/>
        </w:rPr>
        <w:t>Output sequence length after rate matching is preferred to integer multiples of 7 or 14</w:t>
      </w:r>
      <w:bookmarkEnd w:id="138"/>
      <w:r>
        <w:rPr>
          <w:rFonts w:hint="eastAsia"/>
          <w:b/>
          <w:bCs/>
          <w:i/>
          <w:iCs/>
          <w:color w:val="auto"/>
          <w:sz w:val="20"/>
          <w:szCs w:val="20"/>
          <w:lang w:val="en-US" w:eastAsia="zh-CN"/>
        </w:rPr>
        <w:t>.</w:t>
      </w:r>
    </w:p>
    <w:p>
      <w:pPr>
        <w:pStyle w:val="2"/>
        <w:keepNext w:val="0"/>
        <w:keepLines w:val="0"/>
        <w:pageBreakBefore w:val="0"/>
        <w:widowControl w:val="0"/>
        <w:numPr>
          <w:ilvl w:val="0"/>
          <w:numId w:val="26"/>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b/>
          <w:bCs/>
          <w:i/>
          <w:iCs/>
          <w:color w:val="auto"/>
          <w:sz w:val="20"/>
          <w:szCs w:val="20"/>
          <w:lang w:val="en-US" w:eastAsia="zh-CN"/>
        </w:rPr>
      </w:pPr>
      <w:r>
        <w:rPr>
          <w:rFonts w:hint="eastAsia"/>
          <w:b/>
          <w:bCs/>
          <w:i/>
          <w:iCs/>
          <w:color w:val="auto"/>
          <w:sz w:val="20"/>
          <w:szCs w:val="20"/>
          <w:lang w:val="en-US" w:eastAsia="zh-CN"/>
        </w:rPr>
        <w:t>Additional repetition after rate matching is not supported.</w:t>
      </w:r>
    </w:p>
    <w:p>
      <w:pPr>
        <w:pStyle w:val="2"/>
        <w:keepNext w:val="0"/>
        <w:keepLines w:val="0"/>
        <w:pageBreakBefore w:val="0"/>
        <w:widowControl w:val="0"/>
        <w:numPr>
          <w:ilvl w:val="0"/>
          <w:numId w:val="26"/>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LP-WUS information bits size is no larger than 5 and detailed value can be </w:t>
      </w:r>
      <w:r>
        <w:rPr>
          <w:rFonts w:hint="default"/>
          <w:b/>
          <w:bCs/>
          <w:i/>
          <w:iCs/>
          <w:color w:val="auto"/>
          <w:sz w:val="20"/>
          <w:szCs w:val="20"/>
          <w:lang w:val="en-US" w:eastAsia="zh-CN"/>
        </w:rPr>
        <w:t>configured through signaling</w:t>
      </w:r>
      <w:r>
        <w:rPr>
          <w:rFonts w:hint="eastAsia"/>
          <w:b/>
          <w:bCs/>
          <w:i/>
          <w:iCs/>
          <w:color w:val="auto"/>
          <w:sz w:val="20"/>
          <w:szCs w:val="20"/>
          <w:lang w:val="en-US" w:eastAsia="zh-CN"/>
        </w:rPr>
        <w:t>.</w:t>
      </w:r>
    </w:p>
    <w:p>
      <w:pPr>
        <w:pStyle w:val="4"/>
        <w:spacing w:before="120"/>
        <w:rPr>
          <w:rFonts w:hint="default"/>
          <w:lang w:val="en-US" w:eastAsia="zh-CN"/>
        </w:rPr>
      </w:pPr>
      <w:r>
        <w:rPr>
          <w:rFonts w:hint="eastAsia"/>
          <w:lang w:val="en-US" w:eastAsia="zh-CN"/>
        </w:rPr>
        <w:t>Information bits carried by OFDM sequence</w:t>
      </w:r>
    </w:p>
    <w:p>
      <w:pPr>
        <w:keepNext w:val="0"/>
        <w:keepLines w:val="0"/>
        <w:pageBreakBefore w:val="0"/>
        <w:kinsoku/>
        <w:wordWrap/>
        <w:topLinePunct w:val="0"/>
        <w:bidi w:val="0"/>
        <w:snapToGrid w:val="0"/>
        <w:spacing w:after="181" w:afterLines="50" w:line="276" w:lineRule="auto"/>
        <w:ind w:right="200"/>
        <w:rPr>
          <w:rFonts w:ascii="Times New Roman" w:hAnsi="Times New Roman" w:eastAsiaTheme="minorEastAsia"/>
          <w:kern w:val="2"/>
          <w:sz w:val="20"/>
          <w:szCs w:val="20"/>
          <w:lang w:eastAsia="zh-CN"/>
        </w:rPr>
      </w:pPr>
      <w:bookmarkStart w:id="139" w:name="OLE_LINK80"/>
      <w:r>
        <w:rPr>
          <w:rFonts w:ascii="Times New Roman" w:hAnsi="Times New Roman" w:eastAsiaTheme="minorEastAsia"/>
          <w:kern w:val="2"/>
          <w:sz w:val="20"/>
          <w:szCs w:val="20"/>
          <w:lang w:eastAsia="zh-CN"/>
        </w:rPr>
        <w:t>In RAN1</w:t>
      </w:r>
      <w:r>
        <w:rPr>
          <w:rFonts w:hint="eastAsia" w:eastAsiaTheme="minorEastAsia"/>
          <w:kern w:val="2"/>
          <w:sz w:val="20"/>
          <w:szCs w:val="20"/>
          <w:lang w:val="en-US" w:eastAsia="zh-CN"/>
        </w:rPr>
        <w:t>#</w:t>
      </w:r>
      <w:r>
        <w:rPr>
          <w:rFonts w:ascii="Times New Roman" w:hAnsi="Times New Roman" w:eastAsiaTheme="minorEastAsia"/>
          <w:kern w:val="2"/>
          <w:sz w:val="20"/>
          <w:szCs w:val="20"/>
          <w:lang w:eastAsia="zh-CN"/>
        </w:rPr>
        <w:t>1</w:t>
      </w:r>
      <w:r>
        <w:rPr>
          <w:rFonts w:hint="eastAsia" w:eastAsiaTheme="minorEastAsia"/>
          <w:kern w:val="2"/>
          <w:sz w:val="20"/>
          <w:szCs w:val="20"/>
          <w:lang w:val="en-US" w:eastAsia="zh-CN"/>
        </w:rPr>
        <w:t>20</w:t>
      </w:r>
      <w:r>
        <w:rPr>
          <w:rFonts w:ascii="Times New Roman" w:hAnsi="Times New Roman" w:eastAsiaTheme="minorEastAsia"/>
          <w:kern w:val="2"/>
          <w:sz w:val="20"/>
          <w:szCs w:val="20"/>
          <w:lang w:eastAsia="zh-CN"/>
        </w:rPr>
        <w:t xml:space="preserve"> meeting, RAN1 made following agreement. </w:t>
      </w:r>
    </w:p>
    <w:bookmarkEnd w:id="114"/>
    <w:bookmarkEnd w:id="116"/>
    <w:bookmarkEnd w:id="139"/>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bookmarkStart w:id="140" w:name="OLE_LINK4"/>
            <w:bookmarkStart w:id="141" w:name="OLE_LINK97"/>
            <w:r>
              <w:rPr>
                <w:rFonts w:hint="default" w:ascii="Times New Roman" w:hAnsi="Times New Roman" w:eastAsia="Malgun Gothic" w:cs="Times New Roman"/>
                <w:sz w:val="20"/>
                <w:szCs w:val="20"/>
                <w:highlight w:val="green"/>
              </w:rPr>
              <w:t>Agreement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For WUS information carried by the overlaid OFDM sequence(s), consider at least the following alternatives:</w:t>
            </w:r>
          </w:p>
          <w:p>
            <w:pPr>
              <w:keepNext w:val="0"/>
              <w:keepLines w:val="0"/>
              <w:pageBreakBefore w:val="0"/>
              <w:numPr>
                <w:ilvl w:val="0"/>
                <w:numId w:val="18"/>
              </w:numPr>
              <w:kinsoku/>
              <w:wordWrap/>
              <w:overflowPunct w:val="0"/>
              <w:topLinePunct w:val="0"/>
              <w:autoSpaceDE w:val="0"/>
              <w:autoSpaceDN w:val="0"/>
              <w:bidi w:val="0"/>
              <w:snapToGrid w:val="0"/>
              <w:spacing w:after="181" w:afterLines="50" w:line="276" w:lineRule="auto"/>
              <w:contextualSpacing/>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Alt 1: Raw information bits are mapped to sequence(s)</w:t>
            </w:r>
          </w:p>
          <w:p>
            <w:pPr>
              <w:keepNext w:val="0"/>
              <w:keepLines w:val="0"/>
              <w:pageBreakBefore w:val="0"/>
              <w:numPr>
                <w:ilvl w:val="0"/>
                <w:numId w:val="18"/>
              </w:numPr>
              <w:kinsoku/>
              <w:wordWrap/>
              <w:overflowPunct w:val="0"/>
              <w:topLinePunct w:val="0"/>
              <w:autoSpaceDE w:val="0"/>
              <w:autoSpaceDN w:val="0"/>
              <w:bidi w:val="0"/>
              <w:snapToGrid w:val="0"/>
              <w:spacing w:after="181" w:afterLines="50" w:line="276" w:lineRule="auto"/>
              <w:contextualSpacing/>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Alt 2: Raw information bits are mapped to sequence(s) after channel coding</w:t>
            </w:r>
          </w:p>
          <w:p>
            <w:pPr>
              <w:keepNext w:val="0"/>
              <w:keepLines w:val="0"/>
              <w:pageBreakBefore w:val="0"/>
              <w:widowControl w:val="0"/>
              <w:numPr>
                <w:ilvl w:val="1"/>
                <w:numId w:val="18"/>
              </w:numPr>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Same channel coding scheme(s) as OOK is applied.</w:t>
            </w:r>
          </w:p>
          <w:p>
            <w:pPr>
              <w:keepNext w:val="0"/>
              <w:keepLines w:val="0"/>
              <w:pageBreakBefore w:val="0"/>
              <w:widowControl w:val="0"/>
              <w:numPr>
                <w:ilvl w:val="2"/>
                <w:numId w:val="18"/>
              </w:numPr>
              <w:tabs>
                <w:tab w:val="left" w:pos="420"/>
              </w:tabs>
              <w:kinsoku/>
              <w:wordWrap/>
              <w:overflowPunct w:val="0"/>
              <w:topLinePunct w:val="0"/>
              <w:autoSpaceDE w:val="0"/>
              <w:autoSpaceDN w:val="0"/>
              <w:bidi w:val="0"/>
              <w:adjustRightInd w:val="0"/>
              <w:snapToGrid w:val="0"/>
              <w:spacing w:after="181" w:afterLines="50" w:line="276" w:lineRule="auto"/>
              <w:ind w:right="202" w:rightChars="101"/>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same or different rate matching and/or repetition factor as OOK</w:t>
            </w:r>
          </w:p>
          <w:p>
            <w:pPr>
              <w:keepNext w:val="0"/>
              <w:keepLines w:val="0"/>
              <w:pageBreakBefore w:val="0"/>
              <w:numPr>
                <w:ilvl w:val="0"/>
                <w:numId w:val="18"/>
              </w:numPr>
              <w:kinsoku/>
              <w:wordWrap/>
              <w:overflowPunct w:val="0"/>
              <w:topLinePunct w:val="0"/>
              <w:autoSpaceDE w:val="0"/>
              <w:autoSpaceDN w:val="0"/>
              <w:bidi w:val="0"/>
              <w:snapToGrid w:val="0"/>
              <w:spacing w:after="181" w:afterLines="50" w:line="276" w:lineRule="auto"/>
              <w:contextualSpacing/>
              <w:jc w:val="both"/>
              <w:rPr>
                <w:rFonts w:hint="eastAsia"/>
                <w:b/>
                <w:bCs/>
                <w:i w:val="0"/>
                <w:iCs w:val="0"/>
                <w:sz w:val="20"/>
                <w:szCs w:val="20"/>
                <w:u w:val="single"/>
                <w:vertAlign w:val="baseline"/>
                <w:lang w:val="en-US" w:eastAsia="zh-CN"/>
              </w:rPr>
            </w:pPr>
            <w:r>
              <w:rPr>
                <w:rFonts w:hint="default" w:ascii="Times New Roman" w:hAnsi="Times New Roman" w:cs="Times New Roman"/>
                <w:sz w:val="20"/>
                <w:szCs w:val="20"/>
                <w:lang w:eastAsia="zh-CN"/>
              </w:rPr>
              <w:t>Alt 3: Codepoint/Subgroup is mapped to sequence(s)</w:t>
            </w:r>
          </w:p>
        </w:tc>
      </w:tr>
    </w:tbl>
    <w:p>
      <w:pPr>
        <w:pStyle w:val="2"/>
        <w:keepNext w:val="0"/>
        <w:keepLines w:val="0"/>
        <w:pageBreakBefore w:val="0"/>
        <w:kinsoku/>
        <w:wordWrap/>
        <w:topLinePunct w:val="0"/>
        <w:bidi w:val="0"/>
        <w:snapToGrid w:val="0"/>
        <w:spacing w:after="181" w:afterLines="50" w:line="276" w:lineRule="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Considering that ZC sequences set corresponding to different M values can carry different size of LP-WUS information bit, take </w:t>
      </w:r>
      <w:r>
        <w:rPr>
          <w:rFonts w:hint="default"/>
          <w:b w:val="0"/>
          <w:bCs w:val="0"/>
          <w:i w:val="0"/>
          <w:iCs w:val="0"/>
          <w:color w:val="auto"/>
          <w:sz w:val="20"/>
          <w:szCs w:val="20"/>
          <w:lang w:val="en-US" w:eastAsia="zh-CN"/>
        </w:rPr>
        <w:t>“</w:t>
      </w:r>
      <w:r>
        <w:rPr>
          <w:rFonts w:hint="eastAsia"/>
          <w:color w:val="auto"/>
          <w:sz w:val="20"/>
          <w:szCs w:val="20"/>
          <w:lang w:val="en-US" w:eastAsia="zh-CN"/>
        </w:rPr>
        <w:t>4bits@M=1, 3bits@M=2, 2bits@M=4</w:t>
      </w:r>
      <w:r>
        <w:rPr>
          <w:rFonts w:hint="default"/>
          <w:color w:val="auto"/>
          <w:sz w:val="20"/>
          <w:szCs w:val="20"/>
          <w:lang w:val="en-US" w:eastAsia="zh-CN"/>
        </w:rPr>
        <w:t>”</w:t>
      </w:r>
      <w:r>
        <w:rPr>
          <w:rFonts w:hint="eastAsia"/>
          <w:color w:val="auto"/>
          <w:sz w:val="20"/>
          <w:szCs w:val="20"/>
          <w:lang w:val="en-US" w:eastAsia="zh-CN"/>
        </w:rPr>
        <w:t xml:space="preserve"> for example, it is recommended that the information bit size should be divided by 2 or 3 or 4 </w:t>
      </w:r>
      <w:bookmarkStart w:id="142" w:name="OLE_LINK88"/>
      <w:r>
        <w:rPr>
          <w:rFonts w:hint="eastAsia"/>
          <w:color w:val="auto"/>
          <w:sz w:val="20"/>
          <w:szCs w:val="20"/>
          <w:lang w:val="en-US" w:eastAsia="zh-CN"/>
        </w:rPr>
        <w:t>in accordance with</w:t>
      </w:r>
      <w:bookmarkEnd w:id="142"/>
      <w:r>
        <w:rPr>
          <w:rFonts w:hint="eastAsia"/>
          <w:color w:val="auto"/>
          <w:sz w:val="20"/>
          <w:szCs w:val="20"/>
          <w:lang w:val="en-US" w:eastAsia="zh-CN"/>
        </w:rPr>
        <w:t xml:space="preserve"> the value of M. </w:t>
      </w:r>
      <w:r>
        <w:rPr>
          <w:rFonts w:hint="default"/>
          <w:b w:val="0"/>
          <w:bCs w:val="0"/>
          <w:i w:val="0"/>
          <w:iCs w:val="0"/>
          <w:color w:val="auto"/>
          <w:sz w:val="20"/>
          <w:szCs w:val="20"/>
          <w:lang w:val="en-US" w:eastAsia="zh-CN"/>
        </w:rPr>
        <w:t>To achieve this,</w:t>
      </w:r>
      <w:r>
        <w:rPr>
          <w:rFonts w:hint="eastAsia"/>
          <w:b w:val="0"/>
          <w:bCs w:val="0"/>
          <w:i w:val="0"/>
          <w:iCs w:val="0"/>
          <w:color w:val="auto"/>
          <w:sz w:val="20"/>
          <w:szCs w:val="20"/>
          <w:lang w:val="en-US" w:eastAsia="zh-CN"/>
        </w:rPr>
        <w:t xml:space="preserve"> </w:t>
      </w:r>
      <w:r>
        <w:rPr>
          <w:rFonts w:hint="default"/>
          <w:b w:val="0"/>
          <w:bCs w:val="0"/>
          <w:i w:val="0"/>
          <w:iCs w:val="0"/>
          <w:color w:val="auto"/>
          <w:sz w:val="20"/>
          <w:szCs w:val="20"/>
          <w:lang w:val="en-US" w:eastAsia="zh-CN"/>
        </w:rPr>
        <w:t>Alt2 is the most preferred solution</w:t>
      </w:r>
      <w:r>
        <w:rPr>
          <w:rFonts w:hint="eastAsia"/>
          <w:b w:val="0"/>
          <w:bCs w:val="0"/>
          <w:i w:val="0"/>
          <w:iCs w:val="0"/>
          <w:color w:val="auto"/>
          <w:sz w:val="20"/>
          <w:szCs w:val="20"/>
          <w:lang w:val="en-US" w:eastAsia="zh-CN"/>
        </w:rPr>
        <w:t xml:space="preserve"> since its </w:t>
      </w:r>
      <w:r>
        <w:rPr>
          <w:rFonts w:hint="default"/>
          <w:b w:val="0"/>
          <w:bCs w:val="0"/>
          <w:i w:val="0"/>
          <w:iCs w:val="0"/>
          <w:color w:val="auto"/>
          <w:sz w:val="20"/>
          <w:szCs w:val="20"/>
          <w:lang w:val="en-US" w:eastAsia="zh-CN"/>
        </w:rPr>
        <w:t xml:space="preserve">bit size </w:t>
      </w:r>
      <w:r>
        <w:rPr>
          <w:rFonts w:hint="eastAsia"/>
          <w:b w:val="0"/>
          <w:bCs w:val="0"/>
          <w:i w:val="0"/>
          <w:iCs w:val="0"/>
          <w:color w:val="auto"/>
          <w:sz w:val="20"/>
          <w:szCs w:val="20"/>
          <w:lang w:val="en-US" w:eastAsia="zh-CN"/>
        </w:rPr>
        <w:t xml:space="preserve">cab </w:t>
      </w:r>
      <w:r>
        <w:rPr>
          <w:rFonts w:hint="default"/>
          <w:b w:val="0"/>
          <w:bCs w:val="0"/>
          <w:i w:val="0"/>
          <w:iCs w:val="0"/>
          <w:color w:val="auto"/>
          <w:sz w:val="20"/>
          <w:szCs w:val="20"/>
          <w:lang w:val="en-US" w:eastAsia="zh-CN"/>
        </w:rPr>
        <w:t>be flexibly adjusted as the M value changes.</w:t>
      </w:r>
    </w:p>
    <w:p>
      <w:pPr>
        <w:pStyle w:val="2"/>
        <w:keepNext w:val="0"/>
        <w:keepLines w:val="0"/>
        <w:pageBreakBefore w:val="0"/>
        <w:kinsoku/>
        <w:wordWrap/>
        <w:topLinePunct w:val="0"/>
        <w:bidi w:val="0"/>
        <w:snapToGrid w:val="0"/>
        <w:spacing w:after="181" w:afterLines="50" w:line="276" w:lineRule="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For Alt 2, after RM coding and rate matching, t</w:t>
      </w:r>
      <w:r>
        <w:rPr>
          <w:rFonts w:hint="default"/>
          <w:b w:val="0"/>
          <w:bCs w:val="0"/>
          <w:i w:val="0"/>
          <w:iCs w:val="0"/>
          <w:color w:val="auto"/>
          <w:sz w:val="20"/>
          <w:szCs w:val="20"/>
          <w:lang w:val="en-US" w:eastAsia="zh-CN"/>
        </w:rPr>
        <w:t xml:space="preserve">he </w:t>
      </w:r>
      <w:r>
        <w:rPr>
          <w:rFonts w:hint="eastAsia"/>
          <w:b w:val="0"/>
          <w:bCs w:val="0"/>
          <w:i w:val="0"/>
          <w:iCs w:val="0"/>
          <w:color w:val="auto"/>
          <w:sz w:val="20"/>
          <w:szCs w:val="20"/>
          <w:lang w:val="en-US" w:eastAsia="zh-CN"/>
        </w:rPr>
        <w:t xml:space="preserve">LP-WUS </w:t>
      </w:r>
      <w:r>
        <w:rPr>
          <w:rFonts w:hint="default"/>
          <w:b w:val="0"/>
          <w:bCs w:val="0"/>
          <w:i w:val="0"/>
          <w:iCs w:val="0"/>
          <w:color w:val="auto"/>
          <w:sz w:val="20"/>
          <w:szCs w:val="20"/>
          <w:lang w:val="en-US" w:eastAsia="zh-CN"/>
        </w:rPr>
        <w:t xml:space="preserve">information bits is converted to </w:t>
      </w:r>
      <w:bookmarkStart w:id="143" w:name="OLE_LINK84"/>
      <w:r>
        <w:rPr>
          <w:rFonts w:hint="default"/>
          <w:b w:val="0"/>
          <w:bCs w:val="0"/>
          <w:i w:val="0"/>
          <w:iCs w:val="0"/>
          <w:color w:val="auto"/>
          <w:sz w:val="20"/>
          <w:szCs w:val="20"/>
          <w:lang w:val="en-US" w:eastAsia="zh-CN"/>
        </w:rPr>
        <w:t xml:space="preserve">an integer multiple of </w:t>
      </w:r>
      <w:r>
        <w:rPr>
          <w:rFonts w:hint="eastAsia"/>
          <w:b w:val="0"/>
          <w:bCs w:val="0"/>
          <w:i w:val="0"/>
          <w:iCs w:val="0"/>
          <w:color w:val="auto"/>
          <w:sz w:val="20"/>
          <w:szCs w:val="20"/>
          <w:lang w:val="en-US" w:eastAsia="zh-CN"/>
        </w:rPr>
        <w:t xml:space="preserve">a </w:t>
      </w:r>
      <w:r>
        <w:rPr>
          <w:rFonts w:hint="default"/>
          <w:b w:val="0"/>
          <w:bCs w:val="0"/>
          <w:i w:val="0"/>
          <w:iCs w:val="0"/>
          <w:color w:val="auto"/>
          <w:sz w:val="20"/>
          <w:szCs w:val="20"/>
          <w:lang w:val="en-US" w:eastAsia="zh-CN"/>
        </w:rPr>
        <w:t>bit size that can be carried by the ZC sequences corresponding to the current M value</w:t>
      </w:r>
      <w:bookmarkEnd w:id="143"/>
      <w:r>
        <w:rPr>
          <w:rFonts w:hint="default"/>
          <w:b w:val="0"/>
          <w:bCs w:val="0"/>
          <w:i w:val="0"/>
          <w:iCs w:val="0"/>
          <w:color w:val="auto"/>
          <w:sz w:val="20"/>
          <w:szCs w:val="20"/>
          <w:lang w:val="en-US" w:eastAsia="zh-CN"/>
        </w:rPr>
        <w:t xml:space="preserve">, and then </w:t>
      </w:r>
      <w:r>
        <w:rPr>
          <w:rFonts w:hint="eastAsia"/>
          <w:b w:val="0"/>
          <w:bCs w:val="0"/>
          <w:i w:val="0"/>
          <w:iCs w:val="0"/>
          <w:color w:val="auto"/>
          <w:sz w:val="20"/>
          <w:szCs w:val="20"/>
          <w:lang w:val="en-US" w:eastAsia="zh-CN"/>
        </w:rPr>
        <w:t>each part of the coded information with the bit size is carried by ZC sequences on a OOK-On symbol.</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eastAsia" w:eastAsia="宋体" w:cs="Times New Roman"/>
          <w:b/>
          <w:bCs/>
          <w:i/>
          <w:iCs/>
          <w:color w:val="auto"/>
          <w:sz w:val="20"/>
          <w:szCs w:val="20"/>
          <w:lang w:val="en-US" w:eastAsia="zh-CN"/>
        </w:rPr>
      </w:pPr>
      <w:r>
        <w:rPr>
          <w:rFonts w:hint="eastAsia"/>
          <w:b/>
          <w:bCs/>
          <w:i/>
          <w:iCs/>
          <w:color w:val="auto"/>
          <w:sz w:val="20"/>
          <w:szCs w:val="20"/>
          <w:highlight w:val="none"/>
          <w:lang w:val="en-US" w:eastAsia="zh-CN"/>
        </w:rPr>
        <w:t xml:space="preserve">Proposal 12: </w:t>
      </w:r>
      <w:r>
        <w:rPr>
          <w:rFonts w:hint="default" w:ascii="Times New Roman" w:hAnsi="Times New Roman" w:eastAsia="Malgun Gothic" w:cs="Times New Roman"/>
          <w:b/>
          <w:bCs/>
          <w:i/>
          <w:iCs/>
          <w:color w:val="auto"/>
          <w:sz w:val="20"/>
          <w:szCs w:val="20"/>
        </w:rPr>
        <w:t xml:space="preserve">For </w:t>
      </w:r>
      <w:r>
        <w:rPr>
          <w:rFonts w:hint="eastAsia" w:eastAsia="宋体" w:cs="Times New Roman"/>
          <w:b/>
          <w:bCs/>
          <w:i/>
          <w:iCs/>
          <w:color w:val="auto"/>
          <w:sz w:val="20"/>
          <w:szCs w:val="20"/>
          <w:lang w:val="en-US" w:eastAsia="zh-CN"/>
        </w:rPr>
        <w:t>LP-</w:t>
      </w:r>
      <w:r>
        <w:rPr>
          <w:rFonts w:hint="default" w:ascii="Times New Roman" w:hAnsi="Times New Roman" w:eastAsia="Malgun Gothic" w:cs="Times New Roman"/>
          <w:b/>
          <w:bCs/>
          <w:i/>
          <w:iCs/>
          <w:color w:val="auto"/>
          <w:sz w:val="20"/>
          <w:szCs w:val="20"/>
        </w:rPr>
        <w:t xml:space="preserve">WUS information carried by the overlaid OFDM sequence(s), </w:t>
      </w:r>
      <w:r>
        <w:rPr>
          <w:rFonts w:hint="eastAsia" w:eastAsia="宋体" w:cs="Times New Roman"/>
          <w:b/>
          <w:bCs/>
          <w:i/>
          <w:iCs/>
          <w:color w:val="auto"/>
          <w:sz w:val="20"/>
          <w:szCs w:val="20"/>
          <w:lang w:val="en-US" w:eastAsia="zh-CN"/>
        </w:rPr>
        <w:t>Alt2 is supported.</w:t>
      </w:r>
    </w:p>
    <w:p>
      <w:pPr>
        <w:keepNext w:val="0"/>
        <w:keepLines w:val="0"/>
        <w:pageBreakBefore w:val="0"/>
        <w:numPr>
          <w:ilvl w:val="0"/>
          <w:numId w:val="28"/>
        </w:numPr>
        <w:kinsoku/>
        <w:wordWrap/>
        <w:overflowPunct w:val="0"/>
        <w:topLinePunct w:val="0"/>
        <w:autoSpaceDE w:val="0"/>
        <w:autoSpaceDN w:val="0"/>
        <w:bidi w:val="0"/>
        <w:snapToGrid w:val="0"/>
        <w:spacing w:after="181" w:afterLines="50" w:line="276" w:lineRule="auto"/>
        <w:ind w:left="420" w:leftChars="0" w:hanging="420" w:firstLineChars="0"/>
        <w:contextualSpacing/>
        <w:jc w:val="both"/>
        <w:rPr>
          <w:rFonts w:hint="default" w:ascii="Times New Roman" w:hAnsi="Times New Roman" w:cs="Times New Roman"/>
          <w:b/>
          <w:bCs/>
          <w:i/>
          <w:iCs/>
          <w:color w:val="auto"/>
          <w:sz w:val="20"/>
          <w:szCs w:val="20"/>
          <w:lang w:val="en-US" w:eastAsia="zh-CN"/>
        </w:rPr>
      </w:pPr>
      <w:r>
        <w:rPr>
          <w:rFonts w:hint="eastAsia" w:cs="Times New Roman"/>
          <w:b/>
          <w:bCs/>
          <w:i/>
          <w:iCs/>
          <w:color w:val="auto"/>
          <w:sz w:val="20"/>
          <w:szCs w:val="20"/>
          <w:lang w:val="en-US" w:eastAsia="zh-CN"/>
        </w:rPr>
        <w:t xml:space="preserve">Rate matching after </w:t>
      </w:r>
      <w:r>
        <w:rPr>
          <w:rFonts w:hint="eastAsia" w:ascii="Times New Roman" w:hAnsi="Times New Roman" w:cs="Times New Roman"/>
          <w:b/>
          <w:bCs/>
          <w:i/>
          <w:iCs/>
          <w:color w:val="auto"/>
          <w:sz w:val="20"/>
          <w:szCs w:val="20"/>
          <w:lang w:val="en-US" w:eastAsia="zh-CN"/>
        </w:rPr>
        <w:t>RM cod</w:t>
      </w:r>
      <w:r>
        <w:rPr>
          <w:rFonts w:hint="eastAsia" w:cs="Times New Roman"/>
          <w:b/>
          <w:bCs/>
          <w:i/>
          <w:iCs/>
          <w:color w:val="auto"/>
          <w:sz w:val="20"/>
          <w:szCs w:val="20"/>
          <w:lang w:val="en-US" w:eastAsia="zh-CN"/>
        </w:rPr>
        <w:t>e</w:t>
      </w:r>
      <w:r>
        <w:rPr>
          <w:rFonts w:hint="eastAsia" w:ascii="Times New Roman" w:hAnsi="Times New Roman" w:cs="Times New Roman"/>
          <w:b/>
          <w:bCs/>
          <w:i/>
          <w:iCs/>
          <w:color w:val="auto"/>
          <w:sz w:val="20"/>
          <w:szCs w:val="20"/>
          <w:lang w:val="en-US" w:eastAsia="zh-CN"/>
        </w:rPr>
        <w:t xml:space="preserve"> is supported and the </w:t>
      </w:r>
      <w:r>
        <w:rPr>
          <w:rFonts w:hint="eastAsia" w:cs="Times New Roman"/>
          <w:b/>
          <w:bCs/>
          <w:i/>
          <w:iCs/>
          <w:color w:val="auto"/>
          <w:sz w:val="20"/>
          <w:szCs w:val="20"/>
          <w:lang w:val="en-US" w:eastAsia="zh-CN"/>
        </w:rPr>
        <w:t xml:space="preserve">output sequence length </w:t>
      </w:r>
      <w:r>
        <w:rPr>
          <w:rFonts w:hint="eastAsia" w:ascii="Times New Roman" w:hAnsi="Times New Roman" w:cs="Times New Roman"/>
          <w:b/>
          <w:bCs/>
          <w:i/>
          <w:iCs/>
          <w:color w:val="auto"/>
          <w:sz w:val="20"/>
          <w:szCs w:val="20"/>
          <w:lang w:val="en-US" w:eastAsia="zh-CN"/>
        </w:rPr>
        <w:t xml:space="preserve">should be </w:t>
      </w:r>
      <w:r>
        <w:rPr>
          <w:rFonts w:hint="default"/>
          <w:b/>
          <w:bCs/>
          <w:i/>
          <w:iCs/>
          <w:color w:val="auto"/>
          <w:sz w:val="20"/>
          <w:szCs w:val="20"/>
          <w:lang w:val="en-US" w:eastAsia="zh-CN"/>
        </w:rPr>
        <w:t xml:space="preserve">an integer multiple of </w:t>
      </w:r>
      <w:r>
        <w:rPr>
          <w:rFonts w:hint="eastAsia"/>
          <w:b/>
          <w:bCs/>
          <w:i/>
          <w:iCs/>
          <w:color w:val="auto"/>
          <w:sz w:val="20"/>
          <w:szCs w:val="20"/>
          <w:lang w:val="en-US" w:eastAsia="zh-CN"/>
        </w:rPr>
        <w:t xml:space="preserve">a </w:t>
      </w:r>
      <w:r>
        <w:rPr>
          <w:rFonts w:hint="default"/>
          <w:b/>
          <w:bCs/>
          <w:i/>
          <w:iCs/>
          <w:color w:val="auto"/>
          <w:sz w:val="20"/>
          <w:szCs w:val="20"/>
          <w:lang w:val="en-US" w:eastAsia="zh-CN"/>
        </w:rPr>
        <w:t xml:space="preserve">bit size that can be carried by the ZC sequences </w:t>
      </w:r>
      <w:r>
        <w:rPr>
          <w:rFonts w:hint="eastAsia"/>
          <w:b/>
          <w:bCs/>
          <w:i/>
          <w:iCs/>
          <w:color w:val="auto"/>
          <w:sz w:val="20"/>
          <w:szCs w:val="20"/>
          <w:lang w:val="en-US" w:eastAsia="zh-CN"/>
        </w:rPr>
        <w:t xml:space="preserve">in accordance with </w:t>
      </w:r>
      <w:r>
        <w:rPr>
          <w:rFonts w:hint="default"/>
          <w:b/>
          <w:bCs/>
          <w:i/>
          <w:iCs/>
          <w:color w:val="auto"/>
          <w:sz w:val="20"/>
          <w:szCs w:val="20"/>
          <w:lang w:val="en-US" w:eastAsia="zh-CN"/>
        </w:rPr>
        <w:t>M value</w:t>
      </w:r>
      <w:r>
        <w:rPr>
          <w:rFonts w:hint="eastAsia"/>
          <w:b/>
          <w:bCs/>
          <w:i/>
          <w:iCs/>
          <w:color w:val="auto"/>
          <w:sz w:val="20"/>
          <w:szCs w:val="20"/>
          <w:lang w:val="en-US" w:eastAsia="zh-CN"/>
        </w:rPr>
        <w:t>.</w:t>
      </w:r>
    </w:p>
    <w:p>
      <w:pPr>
        <w:pStyle w:val="4"/>
        <w:bidi w:val="0"/>
        <w:rPr>
          <w:rFonts w:hint="eastAsia"/>
          <w:lang w:val="en-US" w:eastAsia="zh-CN"/>
        </w:rPr>
      </w:pPr>
      <w:bookmarkStart w:id="144" w:name="OLE_LINK32"/>
      <w:r>
        <w:rPr>
          <w:rFonts w:hint="eastAsia"/>
          <w:lang w:val="en-US" w:eastAsia="zh-CN"/>
        </w:rPr>
        <w:t xml:space="preserve">Overlaid ZC Sequence Ncs </w:t>
      </w:r>
    </w:p>
    <w:p>
      <w:pPr>
        <w:pStyle w:val="5"/>
        <w:bidi w:val="0"/>
        <w:rPr>
          <w:rFonts w:hint="eastAsia"/>
          <w:lang w:val="en-US"/>
        </w:rPr>
      </w:pPr>
      <w:r>
        <w:rPr>
          <w:rFonts w:hint="eastAsia"/>
          <w:lang w:val="en-US" w:eastAsia="zh-CN"/>
        </w:rPr>
        <w:t>Bzc and Lzc for ZC sequence</w:t>
      </w:r>
    </w:p>
    <w:bookmarkEnd w:id="144"/>
    <w:p>
      <w:pPr>
        <w:widowControl w:val="0"/>
        <w:tabs>
          <w:tab w:val="left" w:pos="420"/>
        </w:tabs>
        <w:overflowPunct w:val="0"/>
        <w:autoSpaceDE w:val="0"/>
        <w:autoSpaceDN w:val="0"/>
        <w:adjustRightInd w:val="0"/>
        <w:contextualSpacing/>
        <w:jc w:val="both"/>
        <w:textAlignment w:val="baseline"/>
        <w:rPr>
          <w:rFonts w:hint="default" w:ascii="Times New Roman" w:hAnsi="Times New Roman" w:cs="Times New Roman"/>
          <w:b w:val="0"/>
          <w:bCs w:val="0"/>
          <w:color w:val="auto"/>
          <w:sz w:val="20"/>
          <w:szCs w:val="20"/>
          <w:lang w:val="en-US" w:eastAsia="zh-CN"/>
        </w:rPr>
      </w:pPr>
      <w:r>
        <w:rPr>
          <w:rFonts w:hint="default" w:ascii="Times New Roman" w:hAnsi="Times New Roman" w:eastAsia="宋体" w:cs="Times New Roman"/>
          <w:b w:val="0"/>
          <w:bCs w:val="0"/>
          <w:sz w:val="20"/>
          <w:szCs w:val="20"/>
          <w:lang w:val="en-US" w:eastAsia="zh-CN"/>
        </w:rPr>
        <w:t>Regarding</w:t>
      </w:r>
      <w:bookmarkStart w:id="145" w:name="OLE_LINK37"/>
      <w:r>
        <w:rPr>
          <w:rFonts w:hint="default" w:ascii="Times New Roman" w:hAnsi="Times New Roman" w:eastAsia="宋体" w:cs="Times New Roman"/>
          <w:b w:val="0"/>
          <w:bCs w:val="0"/>
          <w:sz w:val="20"/>
          <w:szCs w:val="20"/>
          <w:lang w:val="en-US" w:eastAsia="zh-CN"/>
        </w:rPr>
        <w:t xml:space="preserve"> overlaid ZC sequence</w:t>
      </w:r>
      <w:bookmarkEnd w:id="145"/>
      <w:r>
        <w:rPr>
          <w:rFonts w:hint="default" w:ascii="Times New Roman" w:hAnsi="Times New Roman" w:eastAsia="宋体" w:cs="Times New Roman"/>
          <w:b w:val="0"/>
          <w:bCs w:val="0"/>
          <w:sz w:val="20"/>
          <w:szCs w:val="20"/>
          <w:lang w:val="en-US" w:eastAsia="zh-CN"/>
        </w:rPr>
        <w:t xml:space="preserve">, it was agreed that for </w:t>
      </w:r>
      <w:r>
        <w:rPr>
          <w:rFonts w:hint="default" w:ascii="Times New Roman" w:hAnsi="Times New Roman" w:eastAsia="Malgun Gothic" w:cs="Times New Roman"/>
          <w:b w:val="0"/>
          <w:bCs w:val="0"/>
          <w:sz w:val="20"/>
          <w:szCs w:val="20"/>
        </w:rPr>
        <w:t>M=</w:t>
      </w:r>
      <w:r>
        <w:rPr>
          <w:rFonts w:hint="default" w:ascii="Times New Roman" w:hAnsi="Times New Roman" w:eastAsia="宋体" w:cs="Times New Roman"/>
          <w:b w:val="0"/>
          <w:bCs w:val="0"/>
          <w:sz w:val="20"/>
          <w:szCs w:val="20"/>
          <w:lang w:val="en-US" w:eastAsia="zh-CN"/>
        </w:rPr>
        <w:t xml:space="preserve">1, </w:t>
      </w:r>
      <w:r>
        <w:rPr>
          <w:rFonts w:hint="default" w:ascii="Times New Roman" w:hAnsi="Times New Roman" w:eastAsia="Malgun Gothic" w:cs="Times New Roman"/>
          <w:b w:val="0"/>
          <w:bCs w:val="0"/>
          <w:sz w:val="20"/>
          <w:szCs w:val="20"/>
        </w:rPr>
        <w:t>2, 4,</w:t>
      </w:r>
      <w:r>
        <w:rPr>
          <w:rFonts w:hint="default" w:ascii="Times New Roman" w:hAnsi="Times New Roman" w:cs="Times New Roman"/>
          <w:b w:val="0"/>
          <w:bCs w:val="0"/>
          <w:position w:val="-10"/>
          <w:sz w:val="20"/>
          <w:szCs w:val="20"/>
        </w:rPr>
        <w:object>
          <v:shape id="_x0000_i1036" o:spt="75" type="#_x0000_t75" style="height:16.5pt;width:18pt;" o:ole="t" filled="f" o:preferrelative="t" stroked="f" coordsize="21600,21600">
            <v:path/>
            <v:fill on="f" focussize="0,0"/>
            <v:stroke on="f" joinstyle="miter"/>
            <v:imagedata r:id="rId15" o:title=""/>
            <o:lock v:ext="edit" aspectratio="t"/>
            <w10:wrap type="none"/>
            <w10:anchorlock/>
          </v:shape>
          <o:OLEObject Type="Embed" ProgID="Equation.DSMT4" ShapeID="_x0000_i1036" DrawAspect="Content" ObjectID="_1468075736" r:id="rId36">
            <o:LockedField>false</o:LockedField>
          </o:OLEObject>
        </w:object>
      </w:r>
      <w:r>
        <w:rPr>
          <w:rFonts w:hint="default" w:ascii="Times New Roman" w:hAnsi="Times New Roman" w:cs="Times New Roman"/>
          <w:b w:val="0"/>
          <w:bCs w:val="0"/>
          <w:sz w:val="20"/>
          <w:szCs w:val="20"/>
        </w:rPr>
        <w:t>is given by the largest prime number such that</w:t>
      </w:r>
      <w:r>
        <w:rPr>
          <w:rFonts w:hint="default" w:ascii="Times New Roman" w:hAnsi="Times New Roman" w:cs="Times New Roman"/>
          <w:b w:val="0"/>
          <w:bCs w:val="0"/>
          <w:position w:val="-10"/>
          <w:sz w:val="20"/>
          <w:szCs w:val="20"/>
        </w:rPr>
        <w:object>
          <v:shape id="_x0000_i1037" o:spt="75" type="#_x0000_t75" style="height:16.5pt;width:42pt;" o:ole="t" filled="f" o:preferrelative="t" stroked="f" coordsize="21600,21600">
            <v:path/>
            <v:fill on="f" focussize="0,0"/>
            <v:stroke on="f" joinstyle="miter"/>
            <v:imagedata r:id="rId17" o:title=""/>
            <o:lock v:ext="edit" aspectratio="t"/>
            <w10:wrap type="none"/>
            <w10:anchorlock/>
          </v:shape>
          <o:OLEObject Type="Embed" ProgID="Equation.DSMT4" ShapeID="_x0000_i1037" DrawAspect="Content" ObjectID="_1468075737" r:id="rId37">
            <o:LockedField>false</o:LockedField>
          </o:OLEObject>
        </w:object>
      </w:r>
      <w:r>
        <w:rPr>
          <w:rFonts w:hint="default" w:ascii="Times New Roman" w:hAnsi="Times New Roman" w:cs="Times New Roman"/>
          <w:b w:val="0"/>
          <w:bCs w:val="0"/>
          <w:sz w:val="20"/>
          <w:szCs w:val="20"/>
        </w:rPr>
        <w:t>,</w:t>
      </w:r>
      <w:r>
        <w:rPr>
          <w:rFonts w:hint="default" w:ascii="Times New Roman" w:hAnsi="Times New Roman" w:cs="Times New Roman"/>
          <w:b w:val="0"/>
          <w:bCs w:val="0"/>
          <w:position w:val="-10"/>
          <w:sz w:val="20"/>
          <w:szCs w:val="20"/>
        </w:rPr>
        <w:object>
          <v:shape id="_x0000_i1038" o:spt="75" type="#_x0000_t75" style="height:16.5pt;width:18pt;" o:ole="t" filled="f" o:preferrelative="t" stroked="f" coordsize="21600,21600">
            <v:path/>
            <v:fill on="f" focussize="0,0"/>
            <v:stroke on="f" joinstyle="miter"/>
            <v:imagedata r:id="rId19" o:title=""/>
            <o:lock v:ext="edit" aspectratio="t"/>
            <w10:wrap type="none"/>
            <w10:anchorlock/>
          </v:shape>
          <o:OLEObject Type="Embed" ProgID="Equation.DSMT4" ShapeID="_x0000_i1038" DrawAspect="Content" ObjectID="_1468075738" r:id="rId38">
            <o:LockedField>false</o:LockedField>
          </o:OLEObject>
        </w:object>
      </w:r>
      <w:r>
        <w:rPr>
          <w:rFonts w:hint="default" w:ascii="Times New Roman" w:hAnsi="Times New Roman" w:cs="Times New Roman"/>
          <w:b w:val="0"/>
          <w:bCs w:val="0"/>
          <w:sz w:val="20"/>
          <w:szCs w:val="20"/>
        </w:rPr>
        <w:t>is the overlaid OFDM sequence length</w:t>
      </w:r>
      <w:r>
        <w:rPr>
          <w:rFonts w:hint="default" w:ascii="Times New Roman" w:hAnsi="Times New Roman" w:cs="Times New Roman"/>
          <w:b w:val="0"/>
          <w:bCs w:val="0"/>
          <w:sz w:val="20"/>
          <w:szCs w:val="20"/>
          <w:lang w:val="en-US" w:eastAsia="zh-CN"/>
        </w:rPr>
        <w:t xml:space="preserve"> and</w:t>
      </w:r>
      <m:oMath>
        <m:sSub>
          <m:sSubPr>
            <m:ctrlPr>
              <w:rPr>
                <w:rFonts w:hint="default" w:ascii="Cambria Math" w:hAnsi="Cambria Math" w:cs="Times New Roman"/>
                <w:b w:val="0"/>
                <w:bCs w:val="0"/>
                <w:i/>
                <w:sz w:val="20"/>
                <w:szCs w:val="20"/>
                <w:lang w:val="en-US"/>
              </w:rPr>
            </m:ctrlPr>
          </m:sSubPr>
          <m:e>
            <m:r>
              <m:rPr/>
              <w:rPr>
                <w:rFonts w:hint="default" w:ascii="Cambria Math" w:hAnsi="Cambria Math" w:cs="Times New Roman"/>
                <w:sz w:val="20"/>
                <w:szCs w:val="20"/>
                <w:lang w:val="en-US" w:eastAsia="zh-CN"/>
              </w:rPr>
              <m:t>L</m:t>
            </m:r>
            <m:ctrlPr>
              <w:rPr>
                <w:rFonts w:hint="default" w:ascii="Cambria Math" w:hAnsi="Cambria Math" w:cs="Times New Roman"/>
                <w:b w:val="0"/>
                <w:bCs w:val="0"/>
                <w:i/>
                <w:sz w:val="20"/>
                <w:szCs w:val="20"/>
                <w:lang w:val="en-US"/>
              </w:rPr>
            </m:ctrlPr>
          </m:e>
          <m:sub>
            <m:r>
              <m:rPr/>
              <w:rPr>
                <w:rFonts w:hint="default" w:ascii="Cambria Math" w:hAnsi="Cambria Math" w:cs="Times New Roman"/>
                <w:sz w:val="20"/>
                <w:szCs w:val="20"/>
                <w:lang w:val="en-US" w:eastAsia="zh-CN"/>
              </w:rPr>
              <m:t>ZC</m:t>
            </m:r>
            <m:ctrlPr>
              <w:rPr>
                <w:rFonts w:hint="default" w:ascii="Cambria Math" w:hAnsi="Cambria Math" w:cs="Times New Roman"/>
                <w:b w:val="0"/>
                <w:bCs w:val="0"/>
                <w:i/>
                <w:sz w:val="20"/>
                <w:szCs w:val="20"/>
                <w:lang w:val="en-US"/>
              </w:rPr>
            </m:ctrlPr>
          </m:sub>
        </m:sSub>
        <m:r>
          <m:rPr/>
          <w:rPr>
            <w:rFonts w:hint="default" w:ascii="Cambria Math" w:hAnsi="Cambria Math" w:cs="Times New Roman"/>
            <w:sz w:val="20"/>
            <w:szCs w:val="20"/>
            <w:lang w:val="en-US" w:eastAsia="zh-CN"/>
          </w:rPr>
          <m:t>=12∗11/M=132/M</m:t>
        </m:r>
      </m:oMath>
      <w:r>
        <w:rPr>
          <w:rFonts w:hint="default" w:ascii="Times New Roman" w:hAnsi="Times New Roman" w:cs="Times New Roman"/>
          <w:b w:val="0"/>
          <w:bCs w:val="0"/>
          <w:i w:val="0"/>
          <w:sz w:val="20"/>
          <w:szCs w:val="20"/>
          <w:lang w:val="en-US" w:eastAsia="zh-CN"/>
        </w:rPr>
        <w:t xml:space="preserve">. </w:t>
      </w:r>
      <w:bookmarkStart w:id="146" w:name="OLE_LINK39"/>
      <w:r>
        <w:rPr>
          <w:rFonts w:hint="default" w:ascii="Times New Roman" w:hAnsi="Times New Roman" w:cs="Times New Roman"/>
          <w:b w:val="0"/>
          <w:bCs w:val="0"/>
          <w:color w:val="auto"/>
          <w:sz w:val="20"/>
          <w:szCs w:val="20"/>
          <w:lang w:val="en-US" w:eastAsia="zh-CN"/>
        </w:rPr>
        <w:t xml:space="preserve">Values of </w:t>
      </w:r>
      <w:r>
        <w:rPr>
          <w:rFonts w:hint="default" w:ascii="Times New Roman" w:hAnsi="Times New Roman" w:cs="Times New Roman" w:eastAsiaTheme="minorEastAsia"/>
          <w:b w:val="0"/>
          <w:bCs w:val="0"/>
          <w:i w:val="0"/>
          <w:iCs w:val="0"/>
          <w:color w:val="auto"/>
          <w:kern w:val="2"/>
          <w:sz w:val="20"/>
          <w:szCs w:val="20"/>
          <w:lang w:val="en-US" w:eastAsia="zh-CN"/>
        </w:rPr>
        <w:t>L</w:t>
      </w:r>
      <w:r>
        <w:rPr>
          <w:rFonts w:hint="default" w:ascii="Times New Roman" w:hAnsi="Times New Roman" w:cs="Times New Roman" w:eastAsiaTheme="minorEastAsia"/>
          <w:b w:val="0"/>
          <w:bCs w:val="0"/>
          <w:i w:val="0"/>
          <w:iCs w:val="0"/>
          <w:color w:val="auto"/>
          <w:kern w:val="2"/>
          <w:sz w:val="20"/>
          <w:szCs w:val="20"/>
          <w:vertAlign w:val="subscript"/>
          <w:lang w:val="en-US" w:eastAsia="zh-CN"/>
        </w:rPr>
        <w:t>ZC</w:t>
      </w:r>
      <w:r>
        <w:rPr>
          <w:rFonts w:hint="default" w:ascii="Times New Roman" w:hAnsi="Times New Roman" w:cs="Times New Roman" w:eastAsiaTheme="minorEastAsia"/>
          <w:b w:val="0"/>
          <w:bCs w:val="0"/>
          <w:i w:val="0"/>
          <w:iCs w:val="0"/>
          <w:color w:val="auto"/>
          <w:kern w:val="2"/>
          <w:sz w:val="20"/>
          <w:szCs w:val="20"/>
          <w:lang w:val="en-US" w:eastAsia="zh-CN"/>
        </w:rPr>
        <w:t xml:space="preserve"> </w:t>
      </w:r>
      <w:r>
        <w:rPr>
          <w:rFonts w:hint="default" w:ascii="Times New Roman" w:hAnsi="Times New Roman" w:cs="Times New Roman"/>
          <w:b w:val="0"/>
          <w:bCs w:val="0"/>
          <w:color w:val="auto"/>
          <w:sz w:val="20"/>
          <w:szCs w:val="20"/>
          <w:lang w:val="en-US" w:eastAsia="zh-CN"/>
        </w:rPr>
        <w:t xml:space="preserve">and </w:t>
      </w:r>
      <w:r>
        <w:rPr>
          <w:rFonts w:hint="default" w:ascii="Times New Roman" w:hAnsi="Times New Roman" w:cs="Times New Roman" w:eastAsiaTheme="minorEastAsia"/>
          <w:b w:val="0"/>
          <w:bCs w:val="0"/>
          <w:i w:val="0"/>
          <w:iCs w:val="0"/>
          <w:color w:val="auto"/>
          <w:kern w:val="2"/>
          <w:sz w:val="20"/>
          <w:szCs w:val="20"/>
          <w:lang w:val="en-US" w:eastAsia="zh-CN"/>
        </w:rPr>
        <w:t>B</w:t>
      </w:r>
      <w:r>
        <w:rPr>
          <w:rFonts w:hint="default" w:ascii="Times New Roman" w:hAnsi="Times New Roman" w:cs="Times New Roman" w:eastAsiaTheme="minorEastAsia"/>
          <w:b w:val="0"/>
          <w:bCs w:val="0"/>
          <w:i w:val="0"/>
          <w:iCs w:val="0"/>
          <w:color w:val="auto"/>
          <w:kern w:val="2"/>
          <w:sz w:val="20"/>
          <w:szCs w:val="20"/>
          <w:vertAlign w:val="subscript"/>
          <w:lang w:val="en-US" w:eastAsia="zh-CN"/>
        </w:rPr>
        <w:t>ZC</w:t>
      </w:r>
      <w:r>
        <w:rPr>
          <w:rFonts w:hint="default" w:ascii="Times New Roman" w:hAnsi="Times New Roman" w:cs="Times New Roman" w:eastAsiaTheme="minorEastAsia"/>
          <w:b w:val="0"/>
          <w:bCs w:val="0"/>
          <w:i w:val="0"/>
          <w:iCs w:val="0"/>
          <w:color w:val="auto"/>
          <w:kern w:val="2"/>
          <w:sz w:val="20"/>
          <w:szCs w:val="20"/>
          <w:lang w:val="en-US" w:eastAsia="zh-CN"/>
        </w:rPr>
        <w:t xml:space="preserve"> </w:t>
      </w:r>
      <w:r>
        <w:rPr>
          <w:rFonts w:hint="default" w:ascii="Times New Roman" w:hAnsi="Times New Roman" w:cs="Times New Roman"/>
          <w:b w:val="0"/>
          <w:bCs w:val="0"/>
          <w:color w:val="auto"/>
          <w:sz w:val="20"/>
          <w:szCs w:val="20"/>
          <w:lang w:val="en-US" w:eastAsia="zh-CN"/>
        </w:rPr>
        <w:t>for OOK-4 with M=1,2,4 are shown in Table 1</w:t>
      </w:r>
      <w:r>
        <w:rPr>
          <w:rFonts w:hint="eastAsia" w:cs="Times New Roman"/>
          <w:b w:val="0"/>
          <w:bCs w:val="0"/>
          <w:color w:val="auto"/>
          <w:sz w:val="20"/>
          <w:szCs w:val="20"/>
          <w:lang w:val="en-US" w:eastAsia="zh-CN"/>
        </w:rPr>
        <w:t>6</w:t>
      </w:r>
      <w:r>
        <w:rPr>
          <w:rFonts w:hint="default" w:ascii="Times New Roman" w:hAnsi="Times New Roman" w:cs="Times New Roman"/>
          <w:b w:val="0"/>
          <w:bCs w:val="0"/>
          <w:color w:val="auto"/>
          <w:sz w:val="20"/>
          <w:szCs w:val="20"/>
          <w:lang w:val="en-US" w:eastAsia="zh-CN"/>
        </w:rPr>
        <w:t>.</w:t>
      </w:r>
      <w:bookmarkEnd w:id="146"/>
      <w:bookmarkStart w:id="147" w:name="OLE_LINK40"/>
    </w:p>
    <w:p>
      <w:pPr>
        <w:widowControl w:val="0"/>
        <w:tabs>
          <w:tab w:val="left" w:pos="420"/>
        </w:tabs>
        <w:overflowPunct w:val="0"/>
        <w:autoSpaceDE w:val="0"/>
        <w:autoSpaceDN w:val="0"/>
        <w:adjustRightInd w:val="0"/>
        <w:contextualSpacing/>
        <w:jc w:val="center"/>
        <w:textAlignment w:val="baseline"/>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Table 1</w:t>
      </w:r>
      <w:r>
        <w:rPr>
          <w:rFonts w:hint="eastAsia" w:cs="Times New Roman"/>
          <w:b/>
          <w:bCs/>
          <w:color w:val="auto"/>
          <w:sz w:val="20"/>
          <w:szCs w:val="20"/>
          <w:lang w:val="en-US" w:eastAsia="zh-CN"/>
        </w:rPr>
        <w:t>6</w:t>
      </w:r>
      <w:r>
        <w:rPr>
          <w:rFonts w:hint="eastAsia" w:ascii="Times New Roman" w:hAnsi="Times New Roman" w:cs="Times New Roman"/>
          <w:b/>
          <w:bCs/>
          <w:color w:val="auto"/>
          <w:sz w:val="20"/>
          <w:szCs w:val="20"/>
          <w:lang w:val="en-US" w:eastAsia="zh-CN"/>
        </w:rPr>
        <w:t>.</w:t>
      </w:r>
      <w:r>
        <w:rPr>
          <w:rFonts w:hint="default" w:ascii="Times New Roman" w:hAnsi="Times New Roman" w:cs="Times New Roman"/>
          <w:b/>
          <w:bCs/>
          <w:color w:val="auto"/>
          <w:sz w:val="20"/>
          <w:szCs w:val="20"/>
          <w:lang w:val="en-US" w:eastAsia="zh-CN"/>
        </w:rPr>
        <w:t xml:space="preserve"> </w:t>
      </w:r>
      <w:bookmarkStart w:id="148" w:name="OLE_LINK34"/>
      <w:r>
        <w:rPr>
          <w:rFonts w:hint="default" w:ascii="Times New Roman" w:hAnsi="Times New Roman" w:cs="Times New Roman"/>
          <w:b/>
          <w:bCs/>
          <w:color w:val="auto"/>
          <w:sz w:val="20"/>
          <w:szCs w:val="20"/>
          <w:lang w:val="en-US" w:eastAsia="zh-CN"/>
        </w:rPr>
        <w:t xml:space="preserve">Value of </w:t>
      </w:r>
      <w:r>
        <w:rPr>
          <w:rFonts w:hint="default" w:ascii="Times New Roman" w:hAnsi="Times New Roman" w:cs="Times New Roman" w:eastAsiaTheme="minorEastAsia"/>
          <w:b/>
          <w:bCs/>
          <w:i w:val="0"/>
          <w:iCs w:val="0"/>
          <w:color w:val="auto"/>
          <w:kern w:val="2"/>
          <w:sz w:val="20"/>
          <w:szCs w:val="20"/>
          <w:lang w:val="en-US" w:eastAsia="zh-CN"/>
        </w:rPr>
        <w:t>L</w:t>
      </w:r>
      <w:r>
        <w:rPr>
          <w:rFonts w:hint="default" w:ascii="Times New Roman" w:hAnsi="Times New Roman" w:cs="Times New Roman" w:eastAsiaTheme="minorEastAsia"/>
          <w:b/>
          <w:bCs/>
          <w:i w:val="0"/>
          <w:iCs w:val="0"/>
          <w:color w:val="auto"/>
          <w:kern w:val="2"/>
          <w:sz w:val="20"/>
          <w:szCs w:val="20"/>
          <w:vertAlign w:val="subscript"/>
          <w:lang w:val="en-US" w:eastAsia="zh-CN"/>
        </w:rPr>
        <w:t>ZC</w:t>
      </w:r>
      <w:r>
        <w:rPr>
          <w:rFonts w:hint="default" w:ascii="Times New Roman" w:hAnsi="Times New Roman" w:cs="Times New Roman" w:eastAsiaTheme="minorEastAsia"/>
          <w:b/>
          <w:bCs/>
          <w:i w:val="0"/>
          <w:iCs w:val="0"/>
          <w:color w:val="auto"/>
          <w:kern w:val="2"/>
          <w:sz w:val="20"/>
          <w:szCs w:val="20"/>
          <w:lang w:val="en-US" w:eastAsia="zh-CN"/>
        </w:rPr>
        <w:t xml:space="preserve"> </w:t>
      </w:r>
      <w:r>
        <w:rPr>
          <w:rFonts w:hint="default" w:ascii="Times New Roman" w:hAnsi="Times New Roman" w:cs="Times New Roman"/>
          <w:b/>
          <w:bCs/>
          <w:color w:val="auto"/>
          <w:sz w:val="20"/>
          <w:szCs w:val="20"/>
          <w:lang w:val="en-US" w:eastAsia="zh-CN"/>
        </w:rPr>
        <w:t xml:space="preserve">and </w:t>
      </w:r>
      <w:r>
        <w:rPr>
          <w:rFonts w:hint="default" w:ascii="Times New Roman" w:hAnsi="Times New Roman" w:cs="Times New Roman" w:eastAsiaTheme="minorEastAsia"/>
          <w:b/>
          <w:bCs/>
          <w:i w:val="0"/>
          <w:iCs w:val="0"/>
          <w:color w:val="auto"/>
          <w:kern w:val="2"/>
          <w:sz w:val="20"/>
          <w:szCs w:val="20"/>
          <w:lang w:val="en-US" w:eastAsia="zh-CN"/>
        </w:rPr>
        <w:t>B</w:t>
      </w:r>
      <w:r>
        <w:rPr>
          <w:rFonts w:hint="default" w:ascii="Times New Roman" w:hAnsi="Times New Roman" w:cs="Times New Roman" w:eastAsiaTheme="minorEastAsia"/>
          <w:b/>
          <w:bCs/>
          <w:i w:val="0"/>
          <w:iCs w:val="0"/>
          <w:color w:val="auto"/>
          <w:kern w:val="2"/>
          <w:sz w:val="20"/>
          <w:szCs w:val="20"/>
          <w:vertAlign w:val="subscript"/>
          <w:lang w:val="en-US" w:eastAsia="zh-CN"/>
        </w:rPr>
        <w:t>ZC</w:t>
      </w:r>
      <w:r>
        <w:rPr>
          <w:rFonts w:hint="default" w:ascii="Times New Roman" w:hAnsi="Times New Roman" w:cs="Times New Roman" w:eastAsiaTheme="minorEastAsia"/>
          <w:b/>
          <w:bCs/>
          <w:i w:val="0"/>
          <w:iCs w:val="0"/>
          <w:color w:val="auto"/>
          <w:kern w:val="2"/>
          <w:sz w:val="20"/>
          <w:szCs w:val="20"/>
          <w:lang w:val="en-US" w:eastAsia="zh-CN"/>
        </w:rPr>
        <w:t xml:space="preserve"> </w:t>
      </w:r>
      <w:r>
        <w:rPr>
          <w:rFonts w:hint="default" w:ascii="Times New Roman" w:hAnsi="Times New Roman" w:cs="Times New Roman"/>
          <w:b/>
          <w:bCs/>
          <w:color w:val="auto"/>
          <w:sz w:val="20"/>
          <w:szCs w:val="20"/>
          <w:lang w:val="en-US" w:eastAsia="zh-CN"/>
        </w:rPr>
        <w:t>for OOK-4 with M=1,2,4</w:t>
      </w:r>
      <w:bookmarkEnd w:id="148"/>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3062"/>
        <w:gridCol w:w="3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M value</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lang w:val="en-US" w:eastAsia="zh-CN"/>
              </w:rPr>
              <w:t>L</w:t>
            </w:r>
            <w:r>
              <w:rPr>
                <w:rFonts w:hint="default" w:ascii="Times New Roman" w:hAnsi="Times New Roman" w:cs="Times New Roman"/>
                <w:b w:val="0"/>
                <w:bCs w:val="0"/>
                <w:color w:val="auto"/>
                <w:sz w:val="20"/>
                <w:szCs w:val="20"/>
                <w:vertAlign w:val="subscript"/>
                <w:lang w:val="en-US" w:eastAsia="zh-CN"/>
              </w:rPr>
              <w:t>ZC</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lang w:val="en-US" w:eastAsia="zh-CN"/>
              </w:rPr>
              <w:t>B</w:t>
            </w:r>
            <w:r>
              <w:rPr>
                <w:rFonts w:hint="default" w:ascii="Times New Roman" w:hAnsi="Times New Roman" w:cs="Times New Roman"/>
                <w:b w:val="0"/>
                <w:bCs w:val="0"/>
                <w:color w:val="auto"/>
                <w:sz w:val="20"/>
                <w:szCs w:val="20"/>
                <w:vertAlign w:val="subscript"/>
                <w:lang w:val="en-US" w:eastAsia="zh-CN"/>
              </w:rPr>
              <w:t>ZC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1</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132</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2</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66</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4</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33</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31</w:t>
            </w:r>
          </w:p>
        </w:tc>
      </w:tr>
      <w:bookmarkEnd w:id="147"/>
    </w:tbl>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b/>
          <w:bCs/>
          <w:i/>
          <w:iCs/>
          <w:color w:val="auto"/>
          <w:sz w:val="20"/>
          <w:szCs w:val="20"/>
          <w:lang w:val="en-US" w:eastAsia="zh-CN"/>
        </w:rPr>
      </w:pP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b/>
          <w:bCs/>
          <w:i/>
          <w:iCs/>
          <w:color w:val="auto"/>
          <w:sz w:val="20"/>
          <w:szCs w:val="20"/>
          <w:lang w:val="en-US" w:eastAsia="zh-CN"/>
        </w:rPr>
      </w:pPr>
      <w:r>
        <w:rPr>
          <w:rFonts w:hint="default" w:ascii="Times New Roman" w:hAnsi="Times New Roman" w:cs="Times New Roman"/>
          <w:b/>
          <w:bCs/>
          <w:i/>
          <w:iCs/>
          <w:color w:val="auto"/>
          <w:sz w:val="20"/>
          <w:szCs w:val="20"/>
          <w:lang w:val="en-US" w:eastAsia="zh-CN"/>
        </w:rPr>
        <w:t>Proposal</w:t>
      </w:r>
      <w:r>
        <w:rPr>
          <w:rFonts w:hint="eastAsia" w:cs="Times New Roman"/>
          <w:b/>
          <w:bCs/>
          <w:i/>
          <w:iCs/>
          <w:color w:val="auto"/>
          <w:sz w:val="20"/>
          <w:szCs w:val="20"/>
          <w:lang w:val="en-US" w:eastAsia="zh-CN"/>
        </w:rPr>
        <w:t xml:space="preserve"> 13</w:t>
      </w:r>
      <w:r>
        <w:rPr>
          <w:rFonts w:hint="default" w:ascii="Times New Roman" w:hAnsi="Times New Roman" w:cs="Times New Roman"/>
          <w:b/>
          <w:bCs/>
          <w:i/>
          <w:iCs/>
          <w:color w:val="auto"/>
          <w:sz w:val="20"/>
          <w:szCs w:val="20"/>
          <w:lang w:val="en-US" w:eastAsia="zh-CN"/>
        </w:rPr>
        <w:t>:</w:t>
      </w:r>
      <w:r>
        <w:rPr>
          <w:rFonts w:hint="default" w:ascii="Times New Roman" w:hAnsi="Times New Roman" w:eastAsia="宋体" w:cs="Times New Roman"/>
          <w:b/>
          <w:bCs/>
          <w:i/>
          <w:iCs/>
          <w:color w:val="auto"/>
          <w:sz w:val="20"/>
          <w:szCs w:val="20"/>
          <w:lang w:val="en-US" w:eastAsia="zh-CN"/>
        </w:rPr>
        <w:t xml:space="preserve"> </w:t>
      </w:r>
      <w:r>
        <w:rPr>
          <w:rFonts w:hint="default" w:ascii="Times New Roman" w:hAnsi="Times New Roman" w:cs="Times New Roman"/>
          <w:b/>
          <w:bCs/>
          <w:i/>
          <w:iCs/>
          <w:color w:val="auto"/>
          <w:sz w:val="20"/>
          <w:szCs w:val="20"/>
          <w:lang w:val="en-US" w:eastAsia="zh-CN"/>
        </w:rPr>
        <w:t xml:space="preserve">For the </w:t>
      </w:r>
      <w:r>
        <w:rPr>
          <w:rFonts w:hint="default" w:ascii="Times New Roman" w:hAnsi="Times New Roman" w:eastAsia="宋体" w:cs="Times New Roman"/>
          <w:b/>
          <w:bCs/>
          <w:i/>
          <w:iCs/>
          <w:color w:val="auto"/>
          <w:sz w:val="20"/>
          <w:szCs w:val="20"/>
          <w:lang w:val="en-US" w:eastAsia="zh-CN"/>
        </w:rPr>
        <w:t>overlaid ZC sequence</w:t>
      </w:r>
      <w:r>
        <w:rPr>
          <w:rFonts w:hint="default" w:ascii="Times New Roman" w:hAnsi="Times New Roman" w:cs="Times New Roman"/>
          <w:b/>
          <w:bCs/>
          <w:i/>
          <w:iCs/>
          <w:color w:val="auto"/>
          <w:sz w:val="20"/>
          <w:szCs w:val="20"/>
          <w:lang w:val="en-US" w:eastAsia="zh-CN"/>
        </w:rPr>
        <w:t xml:space="preserve">s, values of </w:t>
      </w:r>
      <w:r>
        <w:rPr>
          <w:rFonts w:hint="default" w:ascii="Times New Roman" w:hAnsi="Times New Roman" w:cs="Times New Roman" w:eastAsiaTheme="minorEastAsia"/>
          <w:b/>
          <w:bCs/>
          <w:i/>
          <w:iCs/>
          <w:color w:val="auto"/>
          <w:kern w:val="2"/>
          <w:sz w:val="20"/>
          <w:szCs w:val="20"/>
          <w:lang w:val="en-US" w:eastAsia="zh-CN"/>
        </w:rPr>
        <w:t>L</w:t>
      </w:r>
      <w:r>
        <w:rPr>
          <w:rFonts w:hint="default" w:ascii="Times New Roman" w:hAnsi="Times New Roman" w:cs="Times New Roman" w:eastAsiaTheme="minorEastAsia"/>
          <w:b/>
          <w:bCs/>
          <w:i/>
          <w:iCs/>
          <w:color w:val="auto"/>
          <w:kern w:val="2"/>
          <w:sz w:val="20"/>
          <w:szCs w:val="20"/>
          <w:vertAlign w:val="subscript"/>
          <w:lang w:val="en-US" w:eastAsia="zh-CN"/>
        </w:rPr>
        <w:t>ZC</w:t>
      </w:r>
      <w:r>
        <w:rPr>
          <w:rFonts w:hint="default" w:ascii="Times New Roman" w:hAnsi="Times New Roman" w:cs="Times New Roman" w:eastAsiaTheme="minorEastAsia"/>
          <w:b/>
          <w:bCs/>
          <w:i/>
          <w:iCs/>
          <w:color w:val="auto"/>
          <w:kern w:val="2"/>
          <w:sz w:val="20"/>
          <w:szCs w:val="20"/>
          <w:lang w:val="en-US" w:eastAsia="zh-CN"/>
        </w:rPr>
        <w:t xml:space="preserve"> </w:t>
      </w:r>
      <w:r>
        <w:rPr>
          <w:rFonts w:hint="default" w:ascii="Times New Roman" w:hAnsi="Times New Roman" w:cs="Times New Roman"/>
          <w:b/>
          <w:bCs/>
          <w:i/>
          <w:iCs/>
          <w:color w:val="auto"/>
          <w:sz w:val="20"/>
          <w:szCs w:val="20"/>
          <w:lang w:val="en-US" w:eastAsia="zh-CN"/>
        </w:rPr>
        <w:t xml:space="preserve">and </w:t>
      </w:r>
      <w:r>
        <w:rPr>
          <w:rFonts w:hint="default" w:ascii="Times New Roman" w:hAnsi="Times New Roman" w:cs="Times New Roman" w:eastAsiaTheme="minorEastAsia"/>
          <w:b/>
          <w:bCs/>
          <w:i/>
          <w:iCs/>
          <w:color w:val="auto"/>
          <w:kern w:val="2"/>
          <w:sz w:val="20"/>
          <w:szCs w:val="20"/>
          <w:lang w:val="en-US" w:eastAsia="zh-CN"/>
        </w:rPr>
        <w:t>B</w:t>
      </w:r>
      <w:r>
        <w:rPr>
          <w:rFonts w:hint="default" w:ascii="Times New Roman" w:hAnsi="Times New Roman" w:cs="Times New Roman" w:eastAsiaTheme="minorEastAsia"/>
          <w:b/>
          <w:bCs/>
          <w:i/>
          <w:iCs/>
          <w:color w:val="auto"/>
          <w:kern w:val="2"/>
          <w:sz w:val="20"/>
          <w:szCs w:val="20"/>
          <w:vertAlign w:val="subscript"/>
          <w:lang w:val="en-US" w:eastAsia="zh-CN"/>
        </w:rPr>
        <w:t>ZC</w:t>
      </w:r>
      <w:r>
        <w:rPr>
          <w:rFonts w:hint="default" w:ascii="Times New Roman" w:hAnsi="Times New Roman" w:cs="Times New Roman" w:eastAsiaTheme="minorEastAsia"/>
          <w:b/>
          <w:bCs/>
          <w:i/>
          <w:iCs/>
          <w:color w:val="auto"/>
          <w:kern w:val="2"/>
          <w:sz w:val="20"/>
          <w:szCs w:val="20"/>
          <w:lang w:val="en-US" w:eastAsia="zh-CN"/>
        </w:rPr>
        <w:t xml:space="preserve"> </w:t>
      </w:r>
      <w:r>
        <w:rPr>
          <w:rFonts w:hint="default" w:ascii="Times New Roman" w:hAnsi="Times New Roman" w:cs="Times New Roman"/>
          <w:b/>
          <w:bCs/>
          <w:i/>
          <w:iCs/>
          <w:color w:val="auto"/>
          <w:sz w:val="20"/>
          <w:szCs w:val="20"/>
          <w:lang w:val="en-US" w:eastAsia="zh-CN"/>
        </w:rPr>
        <w:t>for OOK-4 with M=1,2,4 are adopted as shown in the following Table.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3062"/>
        <w:gridCol w:w="3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bookmarkStart w:id="149" w:name="OLE_LINK23"/>
            <w:r>
              <w:rPr>
                <w:rFonts w:hint="default" w:ascii="Times New Roman" w:hAnsi="Times New Roman" w:cs="Times New Roman"/>
                <w:b/>
                <w:bCs/>
                <w:i/>
                <w:iCs/>
                <w:color w:val="auto"/>
                <w:sz w:val="20"/>
                <w:szCs w:val="20"/>
                <w:vertAlign w:val="baseline"/>
                <w:lang w:val="en-US" w:eastAsia="zh-CN"/>
              </w:rPr>
              <w:t>M value</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lang w:val="en-US" w:eastAsia="zh-CN"/>
              </w:rPr>
              <w:t>L</w:t>
            </w:r>
            <w:r>
              <w:rPr>
                <w:rFonts w:hint="default" w:ascii="Times New Roman" w:hAnsi="Times New Roman" w:cs="Times New Roman"/>
                <w:b/>
                <w:bCs/>
                <w:i/>
                <w:iCs/>
                <w:color w:val="auto"/>
                <w:sz w:val="20"/>
                <w:szCs w:val="20"/>
                <w:vertAlign w:val="subscript"/>
                <w:lang w:val="en-US" w:eastAsia="zh-CN"/>
              </w:rPr>
              <w:t>ZC</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bookmarkStart w:id="150" w:name="OLE_LINK161"/>
            <w:r>
              <w:rPr>
                <w:rFonts w:hint="default" w:ascii="Times New Roman" w:hAnsi="Times New Roman" w:cs="Times New Roman"/>
                <w:b/>
                <w:bCs/>
                <w:i/>
                <w:iCs/>
                <w:color w:val="auto"/>
                <w:sz w:val="20"/>
                <w:szCs w:val="20"/>
                <w:lang w:val="en-US" w:eastAsia="zh-CN"/>
              </w:rPr>
              <w:t>B</w:t>
            </w:r>
            <w:r>
              <w:rPr>
                <w:rFonts w:hint="default" w:ascii="Times New Roman" w:hAnsi="Times New Roman" w:cs="Times New Roman"/>
                <w:b/>
                <w:bCs/>
                <w:i/>
                <w:iCs/>
                <w:color w:val="auto"/>
                <w:sz w:val="20"/>
                <w:szCs w:val="20"/>
                <w:vertAlign w:val="subscript"/>
                <w:lang w:val="en-US" w:eastAsia="zh-CN"/>
              </w:rPr>
              <w:t>ZC</w:t>
            </w:r>
            <w:bookmarkEnd w:id="15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1</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132</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2</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66</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4</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33</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31</w:t>
            </w:r>
          </w:p>
        </w:tc>
      </w:tr>
      <w:bookmarkEnd w:id="149"/>
    </w:tbl>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b w:val="0"/>
          <w:bCs w:val="0"/>
          <w:color w:val="auto"/>
          <w:sz w:val="20"/>
          <w:szCs w:val="20"/>
          <w:lang w:val="en-US" w:eastAsia="zh-CN"/>
        </w:rPr>
      </w:pPr>
    </w:p>
    <w:p>
      <w:pPr>
        <w:pStyle w:val="5"/>
        <w:bidi w:val="0"/>
        <w:rPr>
          <w:rFonts w:hint="eastAsia"/>
          <w:lang w:val="en-US" w:eastAsia="zh-CN"/>
        </w:rPr>
      </w:pPr>
      <w:r>
        <w:rPr>
          <w:rFonts w:hint="eastAsia"/>
          <w:lang w:val="en-US" w:eastAsia="zh-CN"/>
        </w:rPr>
        <w:t>Root and CS for overlaid ZC sequence generation</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val="0"/>
          <w:color w:val="auto"/>
          <w:sz w:val="20"/>
          <w:szCs w:val="20"/>
          <w:lang w:val="en-US" w:eastAsia="zh-CN"/>
        </w:rPr>
      </w:pPr>
      <w:r>
        <w:rPr>
          <w:rStyle w:val="33"/>
          <w:rFonts w:hint="eastAsia" w:cs="Times New Roman"/>
          <w:b w:val="0"/>
          <w:color w:val="auto"/>
          <w:sz w:val="20"/>
          <w:szCs w:val="20"/>
          <w:lang w:val="en-US" w:eastAsia="zh-CN"/>
        </w:rPr>
        <w:t xml:space="preserve">Based on the analysis in section 4.1.2, take </w:t>
      </w:r>
      <w:bookmarkStart w:id="151" w:name="OLE_LINK96"/>
      <w:r>
        <w:rPr>
          <w:rStyle w:val="33"/>
          <w:rFonts w:hint="default" w:cs="Times New Roman"/>
          <w:b w:val="0"/>
          <w:color w:val="auto"/>
          <w:sz w:val="20"/>
          <w:szCs w:val="20"/>
          <w:lang w:val="en-US" w:eastAsia="zh-CN"/>
        </w:rPr>
        <w:t>residual frequency error</w:t>
      </w:r>
      <w:bookmarkEnd w:id="151"/>
      <w:r>
        <w:rPr>
          <w:rStyle w:val="33"/>
          <w:rFonts w:hint="default" w:cs="Times New Roman"/>
          <w:b w:val="0"/>
          <w:color w:val="auto"/>
          <w:sz w:val="20"/>
          <w:szCs w:val="20"/>
          <w:lang w:val="en-US" w:eastAsia="zh-CN"/>
        </w:rPr>
        <w:t>[ppm] =5ppm</w:t>
      </w:r>
      <w:r>
        <w:rPr>
          <w:rStyle w:val="33"/>
          <w:rFonts w:hint="eastAsia" w:cs="Times New Roman"/>
          <w:b w:val="0"/>
          <w:color w:val="auto"/>
          <w:sz w:val="20"/>
          <w:szCs w:val="20"/>
          <w:lang w:val="en-US" w:eastAsia="zh-CN"/>
        </w:rPr>
        <w:t xml:space="preserve"> for OFDM based LR without FFT block for example, at 2.6GHz frequency offset at receiver side is about 2.6*10^9*5*10^-6 = 13kHz, it is almost one subcarrier@SCS=15KHz and half of one subcarrier@SCS=30KHz.</w:t>
      </w:r>
      <w:bookmarkStart w:id="152" w:name="OLE_LINK70"/>
      <w:r>
        <w:rPr>
          <w:rStyle w:val="33"/>
          <w:rFonts w:hint="eastAsia" w:cs="Times New Roman"/>
          <w:b w:val="0"/>
          <w:color w:val="auto"/>
          <w:sz w:val="20"/>
          <w:szCs w:val="20"/>
          <w:lang w:val="en-US" w:eastAsia="zh-CN"/>
        </w:rPr>
        <w:t xml:space="preserve"> Frequency offset has impact on overlaid ZC sequence detection performance. Therefore, overlaid ZC sequence generation should solve the issue of frequency offset. </w:t>
      </w:r>
    </w:p>
    <w:bookmarkEnd w:id="152"/>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i/>
          <w:iCs/>
          <w:color w:val="auto"/>
          <w:sz w:val="20"/>
          <w:szCs w:val="20"/>
          <w:lang w:val="en-US" w:eastAsia="zh-CN"/>
        </w:rPr>
      </w:pPr>
      <w:r>
        <w:rPr>
          <w:rStyle w:val="33"/>
          <w:rFonts w:hint="eastAsia" w:cs="Times New Roman"/>
          <w:b/>
          <w:bCs/>
          <w:i/>
          <w:iCs/>
          <w:color w:val="auto"/>
          <w:sz w:val="20"/>
          <w:szCs w:val="20"/>
          <w:lang w:val="en-US" w:eastAsia="zh-CN"/>
        </w:rPr>
        <w:t xml:space="preserve">Observation 20: Frequency offset caused by </w:t>
      </w:r>
      <w:r>
        <w:rPr>
          <w:rStyle w:val="33"/>
          <w:rFonts w:hint="default" w:cs="Times New Roman"/>
          <w:b/>
          <w:bCs/>
          <w:i/>
          <w:iCs/>
          <w:color w:val="auto"/>
          <w:sz w:val="20"/>
          <w:szCs w:val="20"/>
          <w:lang w:val="en-US" w:eastAsia="zh-CN"/>
        </w:rPr>
        <w:t>residual frequency error</w:t>
      </w:r>
      <w:r>
        <w:rPr>
          <w:rStyle w:val="33"/>
          <w:rFonts w:hint="eastAsia" w:cs="Times New Roman"/>
          <w:b/>
          <w:bCs/>
          <w:i/>
          <w:iCs/>
          <w:color w:val="auto"/>
          <w:sz w:val="20"/>
          <w:szCs w:val="20"/>
          <w:lang w:val="en-US" w:eastAsia="zh-CN"/>
        </w:rPr>
        <w:t xml:space="preserve"> has impact on overlaid ZC sequence detection performance. </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等线"/>
          <w:color w:val="auto"/>
          <w:sz w:val="20"/>
          <w:szCs w:val="20"/>
          <w:highlight w:val="none"/>
          <w:lang w:val="en-US" w:eastAsia="zh-CN"/>
        </w:rPr>
      </w:pPr>
      <w:r>
        <w:rPr>
          <w:rStyle w:val="33"/>
          <w:rFonts w:hint="eastAsia" w:cs="Times New Roman"/>
          <w:b w:val="0"/>
          <w:color w:val="auto"/>
          <w:sz w:val="20"/>
          <w:szCs w:val="20"/>
          <w:lang w:val="en-US" w:eastAsia="zh-CN"/>
        </w:rPr>
        <w:t xml:space="preserve">Considering that NR preamble has corresponding solution to solve the problem of frequency offset and almost the same ZC generation </w:t>
      </w:r>
      <w:bookmarkStart w:id="153" w:name="OLE_LINK110"/>
      <w:r>
        <w:rPr>
          <w:rStyle w:val="33"/>
          <w:rFonts w:hint="eastAsia" w:cs="Times New Roman"/>
          <w:b w:val="0"/>
          <w:color w:val="auto"/>
          <w:sz w:val="20"/>
          <w:szCs w:val="20"/>
          <w:lang w:val="en-US" w:eastAsia="zh-CN"/>
        </w:rPr>
        <w:t xml:space="preserve">method </w:t>
      </w:r>
      <w:bookmarkEnd w:id="153"/>
      <w:r>
        <w:rPr>
          <w:rStyle w:val="33"/>
          <w:rFonts w:hint="eastAsia" w:cs="Times New Roman"/>
          <w:b w:val="0"/>
          <w:color w:val="auto"/>
          <w:sz w:val="20"/>
          <w:szCs w:val="20"/>
          <w:lang w:val="en-US" w:eastAsia="zh-CN"/>
        </w:rPr>
        <w:t xml:space="preserve">for both LP-WUS overlaid ZC sequence and NR preamble, it is recommended that </w:t>
      </w:r>
      <w:bookmarkStart w:id="154" w:name="OLE_LINK159"/>
      <w:r>
        <w:rPr>
          <w:rStyle w:val="33"/>
          <w:rFonts w:hint="eastAsia" w:cs="Times New Roman"/>
          <w:b w:val="0"/>
          <w:color w:val="auto"/>
          <w:sz w:val="20"/>
          <w:szCs w:val="20"/>
          <w:lang w:val="en-US" w:eastAsia="zh-CN"/>
        </w:rPr>
        <w:t xml:space="preserve">NR preamble generation method of </w:t>
      </w:r>
      <w:r>
        <w:rPr>
          <w:rFonts w:eastAsia="等线"/>
          <w:color w:val="auto"/>
          <w:sz w:val="20"/>
          <w:szCs w:val="20"/>
          <w:highlight w:val="none"/>
        </w:rPr>
        <w:t xml:space="preserve">restricted type </w:t>
      </w:r>
      <w:r>
        <w:rPr>
          <w:rFonts w:hint="eastAsia" w:eastAsia="等线"/>
          <w:color w:val="auto"/>
          <w:sz w:val="20"/>
          <w:szCs w:val="20"/>
          <w:highlight w:val="none"/>
          <w:lang w:val="en-US" w:eastAsia="zh-CN"/>
        </w:rPr>
        <w:t>A can be reused for LP-WUS overlaid ZC sequence.</w:t>
      </w:r>
      <w:bookmarkEnd w:id="154"/>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color w:val="auto"/>
          <w:sz w:val="20"/>
          <w:szCs w:val="20"/>
          <w:lang w:val="en-US" w:eastAsia="zh-CN"/>
        </w:rPr>
      </w:pPr>
      <w:r>
        <w:rPr>
          <w:rFonts w:hint="eastAsia" w:eastAsia="等线"/>
          <w:color w:val="auto"/>
          <w:sz w:val="20"/>
          <w:szCs w:val="20"/>
          <w:highlight w:val="none"/>
          <w:lang w:val="en-US" w:eastAsia="zh-CN"/>
        </w:rPr>
        <w:t xml:space="preserve">Based on the analysis </w:t>
      </w:r>
      <w:bookmarkStart w:id="155" w:name="OLE_LINK164"/>
      <w:r>
        <w:rPr>
          <w:rFonts w:hint="eastAsia" w:eastAsia="等线"/>
          <w:color w:val="auto"/>
          <w:sz w:val="20"/>
          <w:szCs w:val="20"/>
          <w:highlight w:val="none"/>
          <w:lang w:val="en-US" w:eastAsia="zh-CN"/>
        </w:rPr>
        <w:t>in Appendix B</w:t>
      </w:r>
      <w:bookmarkEnd w:id="155"/>
      <w:r>
        <w:rPr>
          <w:rFonts w:hint="eastAsia" w:eastAsia="等线"/>
          <w:color w:val="auto"/>
          <w:sz w:val="20"/>
          <w:szCs w:val="20"/>
          <w:highlight w:val="none"/>
          <w:lang w:val="en-US" w:eastAsia="zh-CN"/>
        </w:rPr>
        <w:t>,</w:t>
      </w:r>
      <w:r>
        <w:rPr>
          <w:rFonts w:hint="default"/>
          <w:color w:val="auto"/>
          <w:sz w:val="20"/>
          <w:szCs w:val="20"/>
          <w:lang w:val="en-US" w:eastAsia="zh-CN"/>
        </w:rPr>
        <w:t xml:space="preserve"> </w:t>
      </w:r>
      <w:r>
        <w:rPr>
          <w:rFonts w:hint="eastAsia"/>
          <w:color w:val="auto"/>
          <w:sz w:val="20"/>
          <w:szCs w:val="20"/>
          <w:lang w:val="en-US" w:eastAsia="zh-CN"/>
        </w:rPr>
        <w:t xml:space="preserve">for overlaid ZC sequence generation, </w:t>
      </w:r>
      <w:r>
        <w:rPr>
          <w:rFonts w:hint="default"/>
          <w:color w:val="auto"/>
          <w:sz w:val="20"/>
          <w:szCs w:val="20"/>
          <w:lang w:val="en-US" w:eastAsia="zh-CN"/>
        </w:rPr>
        <w:t xml:space="preserve">Ncs </w:t>
      </w:r>
      <w:r>
        <w:rPr>
          <w:rFonts w:hint="eastAsia"/>
          <w:color w:val="auto"/>
          <w:sz w:val="20"/>
          <w:szCs w:val="20"/>
          <w:lang w:val="en-US" w:eastAsia="zh-CN"/>
        </w:rPr>
        <w:t>r</w:t>
      </w:r>
      <w:r>
        <w:rPr>
          <w:rFonts w:hint="default"/>
          <w:color w:val="auto"/>
          <w:sz w:val="20"/>
          <w:szCs w:val="20"/>
          <w:lang w:val="en-US" w:eastAsia="zh-CN"/>
        </w:rPr>
        <w:t xml:space="preserve">equirements </w:t>
      </w:r>
      <w:r>
        <w:rPr>
          <w:rFonts w:hint="eastAsia"/>
          <w:color w:val="auto"/>
          <w:sz w:val="20"/>
          <w:szCs w:val="20"/>
          <w:lang w:val="en-US" w:eastAsia="zh-CN"/>
        </w:rPr>
        <w:t>c</w:t>
      </w:r>
      <w:r>
        <w:rPr>
          <w:rFonts w:hint="default"/>
          <w:color w:val="auto"/>
          <w:sz w:val="20"/>
          <w:szCs w:val="20"/>
          <w:lang w:val="en-US" w:eastAsia="zh-CN"/>
        </w:rPr>
        <w:t xml:space="preserve">orresponding to </w:t>
      </w:r>
      <w:r>
        <w:rPr>
          <w:rFonts w:hint="eastAsia"/>
          <w:color w:val="auto"/>
          <w:sz w:val="20"/>
          <w:szCs w:val="20"/>
          <w:lang w:val="en-US" w:eastAsia="zh-CN"/>
        </w:rPr>
        <w:t>d</w:t>
      </w:r>
      <w:r>
        <w:rPr>
          <w:rFonts w:hint="default"/>
          <w:color w:val="auto"/>
          <w:sz w:val="20"/>
          <w:szCs w:val="20"/>
          <w:lang w:val="en-US" w:eastAsia="zh-CN"/>
        </w:rPr>
        <w:t xml:space="preserve">ifferent SCS is </w:t>
      </w:r>
      <w:r>
        <w:rPr>
          <w:rFonts w:hint="eastAsia"/>
          <w:color w:val="auto"/>
          <w:sz w:val="20"/>
          <w:szCs w:val="20"/>
          <w:lang w:val="en-US" w:eastAsia="zh-CN"/>
        </w:rPr>
        <w:t xml:space="preserve">summarized in Table 17. </w:t>
      </w:r>
    </w:p>
    <w:p>
      <w:pPr>
        <w:pStyle w:val="2"/>
        <w:keepNext w:val="0"/>
        <w:keepLines w:val="0"/>
        <w:pageBreakBefore w:val="0"/>
        <w:kinsoku/>
        <w:wordWrap/>
        <w:topLinePunct w:val="0"/>
        <w:bidi w:val="0"/>
        <w:adjustRightInd/>
        <w:snapToGrid w:val="0"/>
        <w:spacing w:after="181" w:afterLines="50" w:line="276" w:lineRule="auto"/>
        <w:jc w:val="center"/>
        <w:textAlignment w:val="auto"/>
        <w:rPr>
          <w:rFonts w:hint="eastAsia"/>
          <w:b/>
          <w:bCs/>
          <w:color w:val="auto"/>
          <w:sz w:val="20"/>
          <w:szCs w:val="20"/>
          <w:highlight w:val="none"/>
          <w:lang w:val="en-US" w:eastAsia="zh-CN"/>
        </w:rPr>
      </w:pPr>
      <w:r>
        <w:rPr>
          <w:rFonts w:hint="default"/>
          <w:b/>
          <w:bCs/>
          <w:color w:val="auto"/>
          <w:sz w:val="20"/>
          <w:szCs w:val="20"/>
          <w:lang w:val="en-US" w:eastAsia="zh-CN"/>
        </w:rPr>
        <w:t>Table</w:t>
      </w:r>
      <w:r>
        <w:rPr>
          <w:rFonts w:hint="eastAsia"/>
          <w:b/>
          <w:bCs/>
          <w:color w:val="auto"/>
          <w:sz w:val="20"/>
          <w:szCs w:val="20"/>
          <w:lang w:val="en-US" w:eastAsia="zh-CN"/>
        </w:rPr>
        <w:t xml:space="preserve"> 17.</w:t>
      </w:r>
      <w:r>
        <w:rPr>
          <w:rFonts w:hint="default"/>
          <w:b/>
          <w:bCs/>
          <w:color w:val="auto"/>
          <w:sz w:val="20"/>
          <w:szCs w:val="20"/>
          <w:lang w:val="en-US" w:eastAsia="zh-CN"/>
        </w:rPr>
        <w:t xml:space="preserve"> </w:t>
      </w:r>
      <w:bookmarkStart w:id="156" w:name="OLE_LINK160"/>
      <w:r>
        <w:rPr>
          <w:rFonts w:hint="default"/>
          <w:b/>
          <w:bCs/>
          <w:color w:val="auto"/>
          <w:sz w:val="20"/>
          <w:szCs w:val="20"/>
          <w:lang w:val="en-US" w:eastAsia="zh-CN"/>
        </w:rPr>
        <w:t xml:space="preserve">Ncs </w:t>
      </w:r>
      <w:r>
        <w:rPr>
          <w:rFonts w:hint="eastAsia"/>
          <w:b/>
          <w:bCs/>
          <w:color w:val="auto"/>
          <w:sz w:val="20"/>
          <w:szCs w:val="20"/>
          <w:lang w:val="en-US" w:eastAsia="zh-CN"/>
        </w:rPr>
        <w:t>r</w:t>
      </w:r>
      <w:r>
        <w:rPr>
          <w:rFonts w:hint="default"/>
          <w:b/>
          <w:bCs/>
          <w:color w:val="auto"/>
          <w:sz w:val="20"/>
          <w:szCs w:val="20"/>
          <w:lang w:val="en-US" w:eastAsia="zh-CN"/>
        </w:rPr>
        <w:t xml:space="preserve">equirements </w:t>
      </w:r>
      <w:r>
        <w:rPr>
          <w:rFonts w:hint="eastAsia"/>
          <w:b/>
          <w:bCs/>
          <w:color w:val="auto"/>
          <w:sz w:val="20"/>
          <w:szCs w:val="20"/>
          <w:lang w:val="en-US" w:eastAsia="zh-CN"/>
        </w:rPr>
        <w:t>c</w:t>
      </w:r>
      <w:r>
        <w:rPr>
          <w:rFonts w:hint="default"/>
          <w:b/>
          <w:bCs/>
          <w:color w:val="auto"/>
          <w:sz w:val="20"/>
          <w:szCs w:val="20"/>
          <w:lang w:val="en-US" w:eastAsia="zh-CN"/>
        </w:rPr>
        <w:t xml:space="preserve">orresponding to </w:t>
      </w:r>
      <w:r>
        <w:rPr>
          <w:rFonts w:hint="eastAsia"/>
          <w:b/>
          <w:bCs/>
          <w:color w:val="auto"/>
          <w:sz w:val="20"/>
          <w:szCs w:val="20"/>
          <w:lang w:val="en-US" w:eastAsia="zh-CN"/>
        </w:rPr>
        <w:t>d</w:t>
      </w:r>
      <w:r>
        <w:rPr>
          <w:rFonts w:hint="default"/>
          <w:b/>
          <w:bCs/>
          <w:color w:val="auto"/>
          <w:sz w:val="20"/>
          <w:szCs w:val="20"/>
          <w:lang w:val="en-US" w:eastAsia="zh-CN"/>
        </w:rPr>
        <w:t>ifferent SCS</w:t>
      </w:r>
      <w:bookmarkEnd w:id="156"/>
    </w:p>
    <w:tbl>
      <w:tblPr>
        <w:tblStyle w:val="31"/>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703"/>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topLinePunct w:val="0"/>
              <w:bidi w:val="0"/>
              <w:adjustRightInd/>
              <w:snapToGrid w:val="0"/>
              <w:spacing w:after="181" w:afterLines="50" w:line="276" w:lineRule="auto"/>
              <w:textAlignment w:val="auto"/>
              <w:rPr>
                <w:rFonts w:hint="default"/>
                <w:color w:val="auto"/>
                <w:sz w:val="20"/>
                <w:szCs w:val="20"/>
                <w:vertAlign w:val="baseline"/>
                <w:lang w:val="en-US" w:eastAsia="zh-CN"/>
              </w:rPr>
            </w:pPr>
            <w:r>
              <w:rPr>
                <w:rFonts w:hint="eastAsia"/>
                <w:color w:val="auto"/>
                <w:sz w:val="20"/>
                <w:szCs w:val="20"/>
                <w:vertAlign w:val="baseline"/>
                <w:lang w:val="en-US" w:eastAsia="zh-CN"/>
              </w:rPr>
              <w:t>SCS(KHz)</w:t>
            </w:r>
          </w:p>
        </w:tc>
        <w:tc>
          <w:tcPr>
            <w:tcW w:w="1703" w:type="dxa"/>
          </w:tcPr>
          <w:p>
            <w:pPr>
              <w:pStyle w:val="2"/>
              <w:keepNext w:val="0"/>
              <w:keepLines w:val="0"/>
              <w:pageBreakBefore w:val="0"/>
              <w:kinsoku/>
              <w:wordWrap/>
              <w:topLinePunct w:val="0"/>
              <w:bidi w:val="0"/>
              <w:adjustRightInd/>
              <w:snapToGrid w:val="0"/>
              <w:spacing w:after="181" w:afterLines="50" w:line="276" w:lineRule="auto"/>
              <w:textAlignment w:val="auto"/>
              <w:rPr>
                <w:rFonts w:hint="default"/>
                <w:color w:val="auto"/>
                <w:sz w:val="20"/>
                <w:szCs w:val="20"/>
                <w:vertAlign w:val="baseline"/>
                <w:lang w:val="en-US" w:eastAsia="zh-CN"/>
              </w:rPr>
            </w:pPr>
            <w:r>
              <w:rPr>
                <w:rFonts w:hint="eastAsia"/>
                <w:color w:val="auto"/>
                <w:sz w:val="20"/>
                <w:szCs w:val="20"/>
                <w:vertAlign w:val="baseline"/>
                <w:lang w:val="en-US" w:eastAsia="zh-CN"/>
              </w:rPr>
              <w:t xml:space="preserve">For </w:t>
            </w:r>
            <w:r>
              <w:rPr>
                <w:rFonts w:hint="eastAsia" w:cs="Times New Roman"/>
                <w:b w:val="0"/>
                <w:bCs/>
                <w:color w:val="auto"/>
                <w:sz w:val="20"/>
                <w:szCs w:val="20"/>
                <w:vertAlign w:val="baseline"/>
                <w:lang w:val="en-US" w:eastAsia="zh-CN"/>
              </w:rPr>
              <w:t>timing drift = 0.4us</w:t>
            </w:r>
          </w:p>
        </w:tc>
        <w:tc>
          <w:tcPr>
            <w:tcW w:w="1704" w:type="dxa"/>
          </w:tcPr>
          <w:p>
            <w:pPr>
              <w:pStyle w:val="2"/>
              <w:keepNext w:val="0"/>
              <w:keepLines w:val="0"/>
              <w:pageBreakBefore w:val="0"/>
              <w:kinsoku/>
              <w:wordWrap/>
              <w:topLinePunct w:val="0"/>
              <w:bidi w:val="0"/>
              <w:adjustRightInd/>
              <w:snapToGrid w:val="0"/>
              <w:spacing w:after="181" w:afterLines="50" w:line="276" w:lineRule="auto"/>
              <w:textAlignment w:val="auto"/>
              <w:rPr>
                <w:rFonts w:hint="default"/>
                <w:color w:val="auto"/>
                <w:sz w:val="20"/>
                <w:szCs w:val="20"/>
                <w:vertAlign w:val="baseline"/>
                <w:lang w:val="en-US" w:eastAsia="zh-CN"/>
              </w:rPr>
            </w:pPr>
            <w:r>
              <w:rPr>
                <w:rFonts w:hint="eastAsia"/>
                <w:color w:val="auto"/>
                <w:sz w:val="20"/>
                <w:szCs w:val="20"/>
                <w:vertAlign w:val="baseline"/>
                <w:lang w:val="en-US" w:eastAsia="zh-CN"/>
              </w:rPr>
              <w:t xml:space="preserve">For </w:t>
            </w:r>
            <w:r>
              <w:rPr>
                <w:rFonts w:hint="eastAsia" w:cs="Times New Roman"/>
                <w:b w:val="0"/>
                <w:bCs/>
                <w:color w:val="auto"/>
                <w:sz w:val="20"/>
                <w:szCs w:val="20"/>
                <w:vertAlign w:val="baseline"/>
                <w:lang w:val="en-US" w:eastAsia="zh-CN"/>
              </w:rPr>
              <w:t>timing drift = 0.8us</w:t>
            </w:r>
          </w:p>
        </w:tc>
        <w:tc>
          <w:tcPr>
            <w:tcW w:w="1704" w:type="dxa"/>
          </w:tcPr>
          <w:p>
            <w:pPr>
              <w:pStyle w:val="2"/>
              <w:keepNext w:val="0"/>
              <w:keepLines w:val="0"/>
              <w:pageBreakBefore w:val="0"/>
              <w:kinsoku/>
              <w:wordWrap/>
              <w:topLinePunct w:val="0"/>
              <w:bidi w:val="0"/>
              <w:adjustRightInd/>
              <w:snapToGrid w:val="0"/>
              <w:spacing w:after="181" w:afterLines="50" w:line="276" w:lineRule="auto"/>
              <w:textAlignment w:val="auto"/>
              <w:rPr>
                <w:rFonts w:hint="default"/>
                <w:color w:val="auto"/>
                <w:sz w:val="20"/>
                <w:szCs w:val="20"/>
                <w:vertAlign w:val="baseline"/>
                <w:lang w:val="en-US" w:eastAsia="zh-CN"/>
              </w:rPr>
            </w:pPr>
            <w:r>
              <w:rPr>
                <w:rFonts w:hint="eastAsia"/>
                <w:color w:val="auto"/>
                <w:sz w:val="20"/>
                <w:szCs w:val="20"/>
                <w:vertAlign w:val="baseline"/>
                <w:lang w:val="en-US" w:eastAsia="zh-CN"/>
              </w:rPr>
              <w:t xml:space="preserve">For </w:t>
            </w:r>
            <w:r>
              <w:rPr>
                <w:rFonts w:hint="eastAsia" w:cs="Times New Roman"/>
                <w:b w:val="0"/>
                <w:bCs/>
                <w:color w:val="auto"/>
                <w:sz w:val="20"/>
                <w:szCs w:val="20"/>
                <w:vertAlign w:val="baseline"/>
                <w:lang w:val="en-US" w:eastAsia="zh-CN"/>
              </w:rPr>
              <w:t>timing drift = 1.6us</w:t>
            </w:r>
          </w:p>
        </w:tc>
        <w:tc>
          <w:tcPr>
            <w:tcW w:w="1704" w:type="dxa"/>
          </w:tcPr>
          <w:p>
            <w:pPr>
              <w:pStyle w:val="2"/>
              <w:keepNext w:val="0"/>
              <w:keepLines w:val="0"/>
              <w:pageBreakBefore w:val="0"/>
              <w:kinsoku/>
              <w:wordWrap/>
              <w:topLinePunct w:val="0"/>
              <w:bidi w:val="0"/>
              <w:adjustRightInd/>
              <w:snapToGrid w:val="0"/>
              <w:spacing w:after="181" w:afterLines="50" w:line="276" w:lineRule="auto"/>
              <w:textAlignment w:val="auto"/>
              <w:rPr>
                <w:rFonts w:hint="default"/>
                <w:color w:val="auto"/>
                <w:sz w:val="20"/>
                <w:szCs w:val="20"/>
                <w:vertAlign w:val="baseline"/>
                <w:lang w:val="en-US" w:eastAsia="zh-CN"/>
              </w:rPr>
            </w:pPr>
            <w:r>
              <w:rPr>
                <w:rFonts w:hint="eastAsia"/>
                <w:color w:val="auto"/>
                <w:sz w:val="20"/>
                <w:szCs w:val="20"/>
                <w:vertAlign w:val="baseline"/>
                <w:lang w:val="en-US" w:eastAsia="zh-CN"/>
              </w:rPr>
              <w:t xml:space="preserve">For </w:t>
            </w:r>
            <w:r>
              <w:rPr>
                <w:rFonts w:hint="eastAsia" w:cs="Times New Roman"/>
                <w:b w:val="0"/>
                <w:bCs/>
                <w:color w:val="auto"/>
                <w:sz w:val="20"/>
                <w:szCs w:val="20"/>
                <w:vertAlign w:val="baseline"/>
                <w:lang w:val="en-US" w:eastAsia="zh-CN"/>
              </w:rPr>
              <w:t>timing drift = 4.0us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topLinePunct w:val="0"/>
              <w:bidi w:val="0"/>
              <w:adjustRightInd/>
              <w:snapToGrid w:val="0"/>
              <w:spacing w:after="181" w:afterLines="50" w:line="276" w:lineRule="auto"/>
              <w:textAlignment w:val="auto"/>
              <w:rPr>
                <w:rFonts w:hint="default"/>
                <w:color w:val="auto"/>
                <w:sz w:val="20"/>
                <w:szCs w:val="20"/>
                <w:vertAlign w:val="baseline"/>
                <w:lang w:val="en-US" w:eastAsia="zh-CN"/>
              </w:rPr>
            </w:pPr>
            <w:r>
              <w:rPr>
                <w:rFonts w:hint="eastAsia"/>
                <w:color w:val="auto"/>
                <w:sz w:val="20"/>
                <w:szCs w:val="20"/>
                <w:vertAlign w:val="baseline"/>
                <w:lang w:val="en-US" w:eastAsia="zh-CN"/>
              </w:rPr>
              <w:t>15</w:t>
            </w:r>
          </w:p>
        </w:tc>
        <w:tc>
          <w:tcPr>
            <w:tcW w:w="1703" w:type="dxa"/>
          </w:tcPr>
          <w:p>
            <w:pPr>
              <w:pStyle w:val="2"/>
              <w:keepNext w:val="0"/>
              <w:keepLines w:val="0"/>
              <w:pageBreakBefore w:val="0"/>
              <w:kinsoku/>
              <w:wordWrap/>
              <w:topLinePunct w:val="0"/>
              <w:bidi w:val="0"/>
              <w:adjustRightInd/>
              <w:snapToGrid w:val="0"/>
              <w:spacing w:after="181" w:afterLines="50" w:line="276" w:lineRule="auto"/>
              <w:textAlignment w:val="auto"/>
              <w:rPr>
                <w:rFonts w:hint="default"/>
                <w:color w:val="auto"/>
                <w:sz w:val="20"/>
                <w:szCs w:val="20"/>
                <w:vertAlign w:val="baseline"/>
                <w:lang w:val="en-US" w:eastAsia="zh-CN"/>
              </w:rPr>
            </w:pPr>
            <w:r>
              <w:rPr>
                <w:rFonts w:hint="eastAsia"/>
                <w:color w:val="auto"/>
                <w:sz w:val="20"/>
                <w:szCs w:val="20"/>
                <w:vertAlign w:val="baseline"/>
                <w:lang w:val="en-US" w:eastAsia="zh-CN"/>
              </w:rPr>
              <w:t xml:space="preserve">1*2=2 </w:t>
            </w:r>
          </w:p>
        </w:tc>
        <w:tc>
          <w:tcPr>
            <w:tcW w:w="1704" w:type="dxa"/>
            <w:vAlign w:val="top"/>
          </w:tcPr>
          <w:p>
            <w:pPr>
              <w:pStyle w:val="2"/>
              <w:keepNext w:val="0"/>
              <w:keepLines w:val="0"/>
              <w:pageBreakBefore w:val="0"/>
              <w:kinsoku/>
              <w:wordWrap/>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eastAsia"/>
                <w:color w:val="auto"/>
                <w:sz w:val="20"/>
                <w:szCs w:val="20"/>
                <w:vertAlign w:val="baseline"/>
                <w:lang w:val="en-US" w:eastAsia="zh-CN"/>
              </w:rPr>
              <w:t>2*2=4</w:t>
            </w:r>
          </w:p>
        </w:tc>
        <w:tc>
          <w:tcPr>
            <w:tcW w:w="1704" w:type="dxa"/>
            <w:vAlign w:val="top"/>
          </w:tcPr>
          <w:p>
            <w:pPr>
              <w:pStyle w:val="2"/>
              <w:keepNext w:val="0"/>
              <w:keepLines w:val="0"/>
              <w:pageBreakBefore w:val="0"/>
              <w:kinsoku/>
              <w:wordWrap/>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4*2=8</w:t>
            </w:r>
          </w:p>
        </w:tc>
        <w:tc>
          <w:tcPr>
            <w:tcW w:w="1704" w:type="dxa"/>
            <w:vAlign w:val="top"/>
          </w:tcPr>
          <w:p>
            <w:pPr>
              <w:pStyle w:val="2"/>
              <w:keepNext w:val="0"/>
              <w:keepLines w:val="0"/>
              <w:pageBreakBefore w:val="0"/>
              <w:kinsoku/>
              <w:wordWrap/>
              <w:topLinePunct w:val="0"/>
              <w:bidi w:val="0"/>
              <w:adjustRightInd/>
              <w:snapToGrid w:val="0"/>
              <w:spacing w:after="181" w:afterLines="50" w:line="276" w:lineRule="auto"/>
              <w:textAlignment w:val="auto"/>
              <w:rPr>
                <w:rFonts w:hint="default"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8*2=16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topLinePunct w:val="0"/>
              <w:bidi w:val="0"/>
              <w:adjustRightInd/>
              <w:snapToGrid w:val="0"/>
              <w:spacing w:after="181" w:afterLines="50" w:line="276" w:lineRule="auto"/>
              <w:textAlignment w:val="auto"/>
              <w:rPr>
                <w:rFonts w:hint="default"/>
                <w:color w:val="auto"/>
                <w:sz w:val="20"/>
                <w:szCs w:val="20"/>
                <w:vertAlign w:val="baseline"/>
                <w:lang w:val="en-US" w:eastAsia="zh-CN"/>
              </w:rPr>
            </w:pPr>
            <w:r>
              <w:rPr>
                <w:rFonts w:hint="eastAsia"/>
                <w:color w:val="auto"/>
                <w:sz w:val="20"/>
                <w:szCs w:val="20"/>
                <w:vertAlign w:val="baseline"/>
                <w:lang w:val="en-US" w:eastAsia="zh-CN"/>
              </w:rPr>
              <w:t>30</w:t>
            </w:r>
          </w:p>
        </w:tc>
        <w:tc>
          <w:tcPr>
            <w:tcW w:w="1703" w:type="dxa"/>
          </w:tcPr>
          <w:p>
            <w:pPr>
              <w:pStyle w:val="2"/>
              <w:keepNext w:val="0"/>
              <w:keepLines w:val="0"/>
              <w:pageBreakBefore w:val="0"/>
              <w:kinsoku/>
              <w:wordWrap/>
              <w:topLinePunct w:val="0"/>
              <w:bidi w:val="0"/>
              <w:adjustRightInd/>
              <w:snapToGrid w:val="0"/>
              <w:spacing w:after="181" w:afterLines="50" w:line="276" w:lineRule="auto"/>
              <w:textAlignment w:val="auto"/>
              <w:rPr>
                <w:rFonts w:hint="default"/>
                <w:color w:val="auto"/>
                <w:sz w:val="20"/>
                <w:szCs w:val="20"/>
                <w:vertAlign w:val="baseline"/>
                <w:lang w:val="en-US" w:eastAsia="zh-CN"/>
              </w:rPr>
            </w:pPr>
            <w:r>
              <w:rPr>
                <w:rFonts w:hint="eastAsia"/>
                <w:color w:val="auto"/>
                <w:sz w:val="20"/>
                <w:szCs w:val="20"/>
                <w:vertAlign w:val="baseline"/>
                <w:lang w:val="en-US" w:eastAsia="zh-CN"/>
              </w:rPr>
              <w:t>2*2=4</w:t>
            </w:r>
          </w:p>
        </w:tc>
        <w:tc>
          <w:tcPr>
            <w:tcW w:w="1704" w:type="dxa"/>
            <w:vAlign w:val="top"/>
          </w:tcPr>
          <w:p>
            <w:pPr>
              <w:pStyle w:val="2"/>
              <w:keepNext w:val="0"/>
              <w:keepLines w:val="0"/>
              <w:pageBreakBefore w:val="0"/>
              <w:kinsoku/>
              <w:wordWrap/>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4*2=8</w:t>
            </w:r>
          </w:p>
        </w:tc>
        <w:tc>
          <w:tcPr>
            <w:tcW w:w="1704" w:type="dxa"/>
            <w:vAlign w:val="top"/>
          </w:tcPr>
          <w:p>
            <w:pPr>
              <w:pStyle w:val="2"/>
              <w:keepNext w:val="0"/>
              <w:keepLines w:val="0"/>
              <w:pageBreakBefore w:val="0"/>
              <w:kinsoku/>
              <w:wordWrap/>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7*2=14</w:t>
            </w:r>
          </w:p>
        </w:tc>
        <w:tc>
          <w:tcPr>
            <w:tcW w:w="1704" w:type="dxa"/>
            <w:vAlign w:val="top"/>
          </w:tcPr>
          <w:p>
            <w:pPr>
              <w:pStyle w:val="2"/>
              <w:keepNext w:val="0"/>
              <w:keepLines w:val="0"/>
              <w:pageBreakBefore w:val="0"/>
              <w:kinsoku/>
              <w:wordWrap/>
              <w:topLinePunct w:val="0"/>
              <w:bidi w:val="0"/>
              <w:adjustRightInd/>
              <w:snapToGrid w:val="0"/>
              <w:spacing w:after="181" w:afterLines="50" w:line="276" w:lineRule="auto"/>
              <w:textAlignment w:val="auto"/>
              <w:rPr>
                <w:rFonts w:hint="default"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16*2=32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3" w:type="dxa"/>
          </w:tcPr>
          <w:p>
            <w:pPr>
              <w:pStyle w:val="2"/>
              <w:keepNext w:val="0"/>
              <w:keepLines w:val="0"/>
              <w:pageBreakBefore w:val="0"/>
              <w:kinsoku/>
              <w:wordWrap/>
              <w:topLinePunct w:val="0"/>
              <w:bidi w:val="0"/>
              <w:adjustRightInd/>
              <w:snapToGrid w:val="0"/>
              <w:spacing w:after="181" w:afterLines="50" w:line="276" w:lineRule="auto"/>
              <w:textAlignment w:val="auto"/>
              <w:rPr>
                <w:rFonts w:hint="default"/>
                <w:color w:val="auto"/>
                <w:sz w:val="20"/>
                <w:szCs w:val="20"/>
                <w:vertAlign w:val="baseline"/>
                <w:lang w:val="en-US" w:eastAsia="zh-CN"/>
              </w:rPr>
            </w:pPr>
            <w:r>
              <w:rPr>
                <w:rFonts w:hint="eastAsia"/>
                <w:color w:val="auto"/>
                <w:sz w:val="20"/>
                <w:szCs w:val="20"/>
                <w:vertAlign w:val="baseline"/>
                <w:lang w:val="en-US" w:eastAsia="zh-CN"/>
              </w:rPr>
              <w:t>60</w:t>
            </w:r>
          </w:p>
        </w:tc>
        <w:tc>
          <w:tcPr>
            <w:tcW w:w="1703" w:type="dxa"/>
          </w:tcPr>
          <w:p>
            <w:pPr>
              <w:pStyle w:val="2"/>
              <w:keepNext w:val="0"/>
              <w:keepLines w:val="0"/>
              <w:pageBreakBefore w:val="0"/>
              <w:kinsoku/>
              <w:wordWrap/>
              <w:topLinePunct w:val="0"/>
              <w:bidi w:val="0"/>
              <w:adjustRightInd/>
              <w:snapToGrid w:val="0"/>
              <w:spacing w:after="181" w:afterLines="50" w:line="276" w:lineRule="auto"/>
              <w:textAlignment w:val="auto"/>
              <w:rPr>
                <w:rFonts w:hint="default"/>
                <w:color w:val="auto"/>
                <w:sz w:val="20"/>
                <w:szCs w:val="20"/>
                <w:vertAlign w:val="baseline"/>
                <w:lang w:val="en-US" w:eastAsia="zh-CN"/>
              </w:rPr>
            </w:pPr>
            <w:r>
              <w:rPr>
                <w:rFonts w:hint="eastAsia"/>
                <w:color w:val="auto"/>
                <w:sz w:val="20"/>
                <w:szCs w:val="20"/>
                <w:vertAlign w:val="baseline"/>
                <w:lang w:val="en-US" w:eastAsia="zh-CN"/>
              </w:rPr>
              <w:t>4*2=8</w:t>
            </w:r>
          </w:p>
        </w:tc>
        <w:tc>
          <w:tcPr>
            <w:tcW w:w="1704" w:type="dxa"/>
            <w:vAlign w:val="top"/>
          </w:tcPr>
          <w:p>
            <w:pPr>
              <w:pStyle w:val="2"/>
              <w:keepNext w:val="0"/>
              <w:keepLines w:val="0"/>
              <w:pageBreakBefore w:val="0"/>
              <w:kinsoku/>
              <w:wordWrap/>
              <w:topLinePunct w:val="0"/>
              <w:bidi w:val="0"/>
              <w:adjustRightInd/>
              <w:snapToGrid w:val="0"/>
              <w:spacing w:after="181" w:afterLines="50" w:line="276" w:lineRule="auto"/>
              <w:textAlignment w:val="auto"/>
              <w:rPr>
                <w:rFonts w:hint="default"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7*2=14</w:t>
            </w:r>
          </w:p>
        </w:tc>
        <w:tc>
          <w:tcPr>
            <w:tcW w:w="1704" w:type="dxa"/>
            <w:vAlign w:val="top"/>
          </w:tcPr>
          <w:p>
            <w:pPr>
              <w:pStyle w:val="2"/>
              <w:keepNext w:val="0"/>
              <w:keepLines w:val="0"/>
              <w:pageBreakBefore w:val="0"/>
              <w:kinsoku/>
              <w:wordWrap/>
              <w:topLinePunct w:val="0"/>
              <w:bidi w:val="0"/>
              <w:adjustRightInd/>
              <w:snapToGrid w:val="0"/>
              <w:spacing w:after="181" w:afterLines="50" w:line="276" w:lineRule="auto"/>
              <w:textAlignment w:val="auto"/>
              <w:rPr>
                <w:rFonts w:hint="default"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13*2=26</w:t>
            </w:r>
          </w:p>
        </w:tc>
        <w:tc>
          <w:tcPr>
            <w:tcW w:w="1704" w:type="dxa"/>
            <w:vAlign w:val="top"/>
          </w:tcPr>
          <w:p>
            <w:pPr>
              <w:pStyle w:val="2"/>
              <w:keepNext w:val="0"/>
              <w:keepLines w:val="0"/>
              <w:pageBreakBefore w:val="0"/>
              <w:kinsoku/>
              <w:wordWrap/>
              <w:topLinePunct w:val="0"/>
              <w:bidi w:val="0"/>
              <w:adjustRightInd/>
              <w:snapToGrid w:val="0"/>
              <w:spacing w:after="181" w:afterLines="50" w:line="276" w:lineRule="auto"/>
              <w:textAlignment w:val="auto"/>
              <w:rPr>
                <w:rFonts w:hint="default"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32*2=64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topLinePunct w:val="0"/>
              <w:bidi w:val="0"/>
              <w:adjustRightInd/>
              <w:snapToGrid w:val="0"/>
              <w:spacing w:after="181" w:afterLines="50" w:line="276" w:lineRule="auto"/>
              <w:textAlignment w:val="auto"/>
              <w:rPr>
                <w:rFonts w:hint="default"/>
                <w:color w:val="auto"/>
                <w:sz w:val="20"/>
                <w:szCs w:val="20"/>
                <w:vertAlign w:val="baseline"/>
                <w:lang w:val="en-US" w:eastAsia="zh-CN"/>
              </w:rPr>
            </w:pPr>
            <w:r>
              <w:rPr>
                <w:rFonts w:hint="eastAsia"/>
                <w:color w:val="auto"/>
                <w:sz w:val="20"/>
                <w:szCs w:val="20"/>
                <w:vertAlign w:val="baseline"/>
                <w:lang w:val="en-US" w:eastAsia="zh-CN"/>
              </w:rPr>
              <w:t>120</w:t>
            </w:r>
          </w:p>
        </w:tc>
        <w:tc>
          <w:tcPr>
            <w:tcW w:w="1703" w:type="dxa"/>
          </w:tcPr>
          <w:p>
            <w:pPr>
              <w:pStyle w:val="2"/>
              <w:keepNext w:val="0"/>
              <w:keepLines w:val="0"/>
              <w:pageBreakBefore w:val="0"/>
              <w:kinsoku/>
              <w:wordWrap/>
              <w:topLinePunct w:val="0"/>
              <w:bidi w:val="0"/>
              <w:adjustRightInd/>
              <w:snapToGrid w:val="0"/>
              <w:spacing w:after="181" w:afterLines="50" w:line="276" w:lineRule="auto"/>
              <w:textAlignment w:val="auto"/>
              <w:rPr>
                <w:rFonts w:hint="default"/>
                <w:color w:val="auto"/>
                <w:sz w:val="20"/>
                <w:szCs w:val="20"/>
                <w:vertAlign w:val="baseline"/>
                <w:lang w:val="en-US" w:eastAsia="zh-CN"/>
              </w:rPr>
            </w:pPr>
            <w:r>
              <w:rPr>
                <w:rFonts w:hint="eastAsia"/>
                <w:color w:val="auto"/>
                <w:sz w:val="20"/>
                <w:szCs w:val="20"/>
                <w:vertAlign w:val="baseline"/>
                <w:lang w:val="en-US" w:eastAsia="zh-CN"/>
              </w:rPr>
              <w:t>7*2=14</w:t>
            </w:r>
          </w:p>
        </w:tc>
        <w:tc>
          <w:tcPr>
            <w:tcW w:w="1704" w:type="dxa"/>
            <w:vAlign w:val="top"/>
          </w:tcPr>
          <w:p>
            <w:pPr>
              <w:pStyle w:val="2"/>
              <w:keepNext w:val="0"/>
              <w:keepLines w:val="0"/>
              <w:pageBreakBefore w:val="0"/>
              <w:kinsoku/>
              <w:wordWrap/>
              <w:topLinePunct w:val="0"/>
              <w:bidi w:val="0"/>
              <w:adjustRightInd/>
              <w:snapToGrid w:val="0"/>
              <w:spacing w:after="181" w:afterLines="50" w:line="276" w:lineRule="auto"/>
              <w:textAlignment w:val="auto"/>
              <w:rPr>
                <w:rFonts w:hint="default"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13*2=26</w:t>
            </w:r>
          </w:p>
        </w:tc>
        <w:tc>
          <w:tcPr>
            <w:tcW w:w="1704" w:type="dxa"/>
            <w:vAlign w:val="top"/>
          </w:tcPr>
          <w:p>
            <w:pPr>
              <w:pStyle w:val="2"/>
              <w:keepNext w:val="0"/>
              <w:keepLines w:val="0"/>
              <w:pageBreakBefore w:val="0"/>
              <w:kinsoku/>
              <w:wordWrap/>
              <w:topLinePunct w:val="0"/>
              <w:bidi w:val="0"/>
              <w:adjustRightInd/>
              <w:snapToGrid w:val="0"/>
              <w:spacing w:after="181" w:afterLines="50" w:line="276" w:lineRule="auto"/>
              <w:textAlignment w:val="auto"/>
              <w:rPr>
                <w:rFonts w:hint="default"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26*2=52</w:t>
            </w:r>
          </w:p>
        </w:tc>
        <w:tc>
          <w:tcPr>
            <w:tcW w:w="1704" w:type="dxa"/>
            <w:vAlign w:val="top"/>
          </w:tcPr>
          <w:p>
            <w:pPr>
              <w:pStyle w:val="2"/>
              <w:keepNext w:val="0"/>
              <w:keepLines w:val="0"/>
              <w:pageBreakBefore w:val="0"/>
              <w:kinsoku/>
              <w:wordWrap/>
              <w:topLinePunct w:val="0"/>
              <w:bidi w:val="0"/>
              <w:adjustRightInd/>
              <w:snapToGrid w:val="0"/>
              <w:spacing w:after="181" w:afterLines="50" w:line="276" w:lineRule="auto"/>
              <w:textAlignment w:val="auto"/>
              <w:rPr>
                <w:rFonts w:hint="default" w:cs="Times New Roman"/>
                <w:color w:val="auto"/>
                <w:kern w:val="2"/>
                <w:sz w:val="20"/>
                <w:szCs w:val="20"/>
                <w:vertAlign w:val="baseline"/>
                <w:lang w:val="en-US" w:eastAsia="zh-CN" w:bidi="ar-SA"/>
              </w:rPr>
            </w:pPr>
            <w:r>
              <w:rPr>
                <w:rFonts w:hint="eastAsia" w:cs="Times New Roman"/>
                <w:color w:val="auto"/>
                <w:kern w:val="2"/>
                <w:sz w:val="20"/>
                <w:szCs w:val="20"/>
                <w:vertAlign w:val="baseline"/>
                <w:lang w:val="en-US" w:eastAsia="zh-CN" w:bidi="ar-SA"/>
              </w:rPr>
              <w:t>64*2=128</w:t>
            </w:r>
          </w:p>
        </w:tc>
      </w:tr>
    </w:tbl>
    <w:p>
      <w:pPr>
        <w:pStyle w:val="2"/>
        <w:keepNext w:val="0"/>
        <w:keepLines w:val="0"/>
        <w:pageBreakBefore w:val="0"/>
        <w:kinsoku/>
        <w:wordWrap/>
        <w:topLinePunct w:val="0"/>
        <w:bidi w:val="0"/>
        <w:adjustRightInd/>
        <w:snapToGrid w:val="0"/>
        <w:spacing w:after="181" w:afterLines="50" w:line="276" w:lineRule="auto"/>
        <w:textAlignment w:val="auto"/>
        <w:rPr>
          <w:rFonts w:hint="eastAsia" w:cs="Times"/>
          <w:b w:val="0"/>
          <w:bCs w:val="0"/>
          <w:color w:val="auto"/>
          <w:sz w:val="20"/>
          <w:szCs w:val="20"/>
          <w:lang w:val="en-US" w:eastAsia="zh-CN"/>
        </w:rPr>
      </w:pPr>
      <w:r>
        <w:rPr>
          <w:rFonts w:hint="eastAsia" w:cs="Times"/>
          <w:b w:val="0"/>
          <w:bCs w:val="0"/>
          <w:color w:val="auto"/>
          <w:sz w:val="20"/>
          <w:szCs w:val="20"/>
          <w:lang w:val="en-US" w:eastAsia="zh-CN"/>
        </w:rPr>
        <w:t xml:space="preserve">In case of considering larger frequency offset, </w:t>
      </w:r>
      <w:bookmarkStart w:id="157" w:name="OLE_LINK43"/>
      <w:bookmarkStart w:id="158" w:name="OLE_LINK165"/>
      <w:r>
        <w:rPr>
          <w:rFonts w:hint="eastAsia" w:cs="Times"/>
          <w:b w:val="0"/>
          <w:bCs w:val="0"/>
          <w:color w:val="auto"/>
          <w:sz w:val="20"/>
          <w:szCs w:val="20"/>
          <w:lang w:val="en-US" w:eastAsia="zh-CN"/>
        </w:rPr>
        <w:t>maximum number</w:t>
      </w:r>
      <w:bookmarkEnd w:id="157"/>
      <w:r>
        <w:rPr>
          <w:rFonts w:hint="eastAsia" w:cs="Times"/>
          <w:b w:val="0"/>
          <w:bCs w:val="0"/>
          <w:color w:val="auto"/>
          <w:sz w:val="20"/>
          <w:szCs w:val="20"/>
          <w:lang w:val="en-US" w:eastAsia="zh-CN"/>
        </w:rPr>
        <w:t xml:space="preserve"> of </w:t>
      </w:r>
      <w:bookmarkStart w:id="159" w:name="OLE_LINK166"/>
      <w:r>
        <w:rPr>
          <w:rFonts w:hint="eastAsia" w:cs="Times"/>
          <w:b w:val="0"/>
          <w:bCs w:val="0"/>
          <w:color w:val="auto"/>
          <w:sz w:val="20"/>
          <w:szCs w:val="20"/>
          <w:lang w:val="en-US" w:eastAsia="zh-CN"/>
        </w:rPr>
        <w:t>supported ZC sequences with CS in a root index</w:t>
      </w:r>
      <w:bookmarkEnd w:id="158"/>
      <w:bookmarkEnd w:id="159"/>
      <w:r>
        <w:rPr>
          <w:rFonts w:hint="eastAsia" w:cs="Times"/>
          <w:b w:val="0"/>
          <w:bCs w:val="0"/>
          <w:color w:val="auto"/>
          <w:sz w:val="20"/>
          <w:szCs w:val="20"/>
          <w:lang w:val="en-US" w:eastAsia="zh-CN"/>
        </w:rPr>
        <w:t xml:space="preserve"> can be different for different root index. Additional, The maximum number is also related with the configured Ncs. For example, in Table 18-Table 20 for different ZC sequence length the optimized ZC sequence root index are listed which can support at least 2 ZC sequences with CS for a root index even for larger value of Ncs.</w:t>
      </w:r>
    </w:p>
    <w:p>
      <w:pPr>
        <w:bidi w:val="0"/>
        <w:jc w:val="center"/>
        <w:rPr>
          <w:rFonts w:hint="eastAsia"/>
          <w:b/>
          <w:bCs/>
          <w:lang w:val="en-US" w:eastAsia="zh-CN"/>
        </w:rPr>
      </w:pPr>
      <w:r>
        <w:rPr>
          <w:rFonts w:hint="eastAsia"/>
          <w:b/>
          <w:bCs/>
          <w:lang w:val="en-US" w:eastAsia="zh-CN"/>
        </w:rPr>
        <w:t>Table 18. Optimized ZC sequence root index, Bzc=31, Ncs=4</w:t>
      </w:r>
    </w:p>
    <w:tbl>
      <w:tblPr>
        <w:tblStyle w:val="3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61"/>
        <w:gridCol w:w="579"/>
        <w:gridCol w:w="580"/>
        <w:gridCol w:w="580"/>
        <w:gridCol w:w="580"/>
        <w:gridCol w:w="580"/>
        <w:gridCol w:w="580"/>
        <w:gridCol w:w="580"/>
        <w:gridCol w:w="580"/>
        <w:gridCol w:w="580"/>
        <w:gridCol w:w="580"/>
        <w:gridCol w:w="580"/>
        <w:gridCol w:w="580"/>
        <w:gridCol w:w="580"/>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94" w:type="pct"/>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RootIndex</w:t>
            </w:r>
          </w:p>
        </w:tc>
        <w:tc>
          <w:tcPr>
            <w:tcW w:w="328"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328"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328"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328"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328"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328"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328"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328"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328"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328"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328"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328"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328"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328"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r>
    </w:tbl>
    <w:p>
      <w:pPr>
        <w:pStyle w:val="2"/>
        <w:rPr>
          <w:rFonts w:hint="eastAsia"/>
          <w:b/>
          <w:bCs/>
          <w:lang w:val="en-US" w:eastAsia="zh-CN"/>
        </w:rPr>
      </w:pPr>
    </w:p>
    <w:p>
      <w:pPr>
        <w:bidi w:val="0"/>
        <w:jc w:val="center"/>
        <w:rPr>
          <w:rFonts w:hint="default"/>
          <w:b/>
          <w:bCs/>
          <w:lang w:val="en-US" w:eastAsia="zh-CN"/>
        </w:rPr>
      </w:pPr>
      <w:r>
        <w:rPr>
          <w:rFonts w:hint="eastAsia"/>
          <w:b/>
          <w:bCs/>
          <w:lang w:val="en-US" w:eastAsia="zh-CN"/>
        </w:rPr>
        <w:t>Table 19. Optimized ZC sequence root index, Bzc=61, Ncs=8</w:t>
      </w:r>
    </w:p>
    <w:tbl>
      <w:tblPr>
        <w:tblStyle w:val="30"/>
        <w:tblW w:w="5084" w:type="pct"/>
        <w:tblInd w:w="-1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38"/>
        <w:gridCol w:w="289"/>
        <w:gridCol w:w="289"/>
        <w:gridCol w:w="289"/>
        <w:gridCol w:w="363"/>
        <w:gridCol w:w="363"/>
        <w:gridCol w:w="363"/>
        <w:gridCol w:w="363"/>
        <w:gridCol w:w="363"/>
        <w:gridCol w:w="363"/>
        <w:gridCol w:w="363"/>
        <w:gridCol w:w="364"/>
        <w:gridCol w:w="364"/>
        <w:gridCol w:w="364"/>
        <w:gridCol w:w="364"/>
        <w:gridCol w:w="364"/>
        <w:gridCol w:w="364"/>
        <w:gridCol w:w="364"/>
        <w:gridCol w:w="364"/>
        <w:gridCol w:w="364"/>
        <w:gridCol w:w="364"/>
        <w:gridCol w:w="364"/>
        <w:gridCol w:w="364"/>
        <w:gridCol w:w="364"/>
        <w:gridCol w:w="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519" w:type="pct"/>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RootIndex</w:t>
            </w:r>
          </w:p>
        </w:tc>
        <w:tc>
          <w:tcPr>
            <w:tcW w:w="153"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53"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153"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191" w:type="pct"/>
            <w:shd w:val="clear" w:color="auto" w:fill="auto"/>
            <w:noWrap/>
            <w:vAlign w:val="bottom"/>
          </w:tcPr>
          <w:p>
            <w:pPr>
              <w:keepNext w:val="0"/>
              <w:keepLines w:val="0"/>
              <w:widowControl/>
              <w:suppressLineNumbers w:val="0"/>
              <w:jc w:val="right"/>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r>
    </w:tbl>
    <w:p>
      <w:pPr>
        <w:pStyle w:val="2"/>
        <w:rPr>
          <w:rFonts w:hint="default"/>
          <w:b/>
          <w:bCs/>
          <w:highlight w:val="none"/>
          <w:lang w:val="en-US" w:eastAsia="zh-CN"/>
        </w:rPr>
      </w:pPr>
    </w:p>
    <w:p>
      <w:pPr>
        <w:bidi w:val="0"/>
        <w:jc w:val="center"/>
        <w:rPr>
          <w:rFonts w:hint="eastAsia"/>
          <w:b/>
          <w:bCs/>
          <w:sz w:val="24"/>
          <w:szCs w:val="24"/>
          <w:highlight w:val="none"/>
          <w:lang w:val="en-US" w:eastAsia="zh-CN"/>
        </w:rPr>
      </w:pPr>
      <w:r>
        <w:rPr>
          <w:rFonts w:hint="eastAsia"/>
          <w:b/>
          <w:bCs/>
          <w:lang w:val="en-US" w:eastAsia="zh-CN"/>
        </w:rPr>
        <w:t>Table 20. Optimized ZC sequence root index, Bzc=131, Ncs=16</w:t>
      </w: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226"/>
        <w:gridCol w:w="441"/>
        <w:gridCol w:w="441"/>
        <w:gridCol w:w="441"/>
        <w:gridCol w:w="553"/>
        <w:gridCol w:w="553"/>
        <w:gridCol w:w="553"/>
        <w:gridCol w:w="553"/>
        <w:gridCol w:w="553"/>
        <w:gridCol w:w="553"/>
        <w:gridCol w:w="553"/>
        <w:gridCol w:w="553"/>
        <w:gridCol w:w="553"/>
        <w:gridCol w:w="553"/>
        <w:gridCol w:w="553"/>
        <w:gridCol w:w="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667" w:type="pct"/>
            <w:vMerge w:val="restar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RootIndex</w:t>
            </w:r>
          </w:p>
        </w:tc>
        <w:tc>
          <w:tcPr>
            <w:tcW w:w="240"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667" w:type="pct"/>
            <w:vMerge w:val="continue"/>
            <w:shd w:val="clear" w:color="auto" w:fill="auto"/>
            <w:noWrap/>
            <w:vAlign w:val="center"/>
          </w:tcPr>
          <w:p>
            <w:pPr>
              <w:jc w:val="center"/>
              <w:rPr>
                <w:rFonts w:hint="default" w:ascii="Times New Roman" w:hAnsi="Times New Roman" w:eastAsia="宋体" w:cs="Times New Roman"/>
                <w:i w:val="0"/>
                <w:iCs w:val="0"/>
                <w:color w:val="000000"/>
                <w:sz w:val="20"/>
                <w:szCs w:val="20"/>
                <w:u w:val="none"/>
              </w:rPr>
            </w:pPr>
          </w:p>
        </w:tc>
        <w:tc>
          <w:tcPr>
            <w:tcW w:w="240"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40"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40"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667" w:type="pct"/>
            <w:vMerge w:val="continue"/>
            <w:shd w:val="clear" w:color="auto" w:fill="auto"/>
            <w:noWrap/>
            <w:vAlign w:val="center"/>
          </w:tcPr>
          <w:p>
            <w:pPr>
              <w:jc w:val="center"/>
              <w:rPr>
                <w:rFonts w:hint="default" w:ascii="Times New Roman" w:hAnsi="Times New Roman" w:eastAsia="宋体" w:cs="Times New Roman"/>
                <w:i w:val="0"/>
                <w:iCs w:val="0"/>
                <w:color w:val="000000"/>
                <w:sz w:val="20"/>
                <w:szCs w:val="20"/>
                <w:u w:val="none"/>
              </w:rPr>
            </w:pPr>
          </w:p>
        </w:tc>
        <w:tc>
          <w:tcPr>
            <w:tcW w:w="240"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40"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c>
          <w:tcPr>
            <w:tcW w:w="240"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5" w:hRule="atLeast"/>
        </w:trPr>
        <w:tc>
          <w:tcPr>
            <w:tcW w:w="667" w:type="pct"/>
            <w:vMerge w:val="continue"/>
            <w:shd w:val="clear" w:color="auto" w:fill="auto"/>
            <w:noWrap/>
            <w:vAlign w:val="center"/>
          </w:tcPr>
          <w:p>
            <w:pPr>
              <w:jc w:val="center"/>
              <w:rPr>
                <w:rFonts w:hint="default" w:ascii="Times New Roman" w:hAnsi="Times New Roman" w:eastAsia="宋体" w:cs="Times New Roman"/>
                <w:i w:val="0"/>
                <w:iCs w:val="0"/>
                <w:color w:val="000000"/>
                <w:sz w:val="20"/>
                <w:szCs w:val="20"/>
                <w:u w:val="none"/>
              </w:rPr>
            </w:pPr>
          </w:p>
        </w:tc>
        <w:tc>
          <w:tcPr>
            <w:tcW w:w="240"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w:t>
            </w:r>
          </w:p>
        </w:tc>
        <w:tc>
          <w:tcPr>
            <w:tcW w:w="240"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240"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124</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w:t>
            </w:r>
          </w:p>
        </w:tc>
        <w:tc>
          <w:tcPr>
            <w:tcW w:w="301" w:type="pct"/>
            <w:shd w:val="clear" w:color="auto" w:fill="auto"/>
            <w:noWrap/>
            <w:vAlign w:val="center"/>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128</w:t>
            </w:r>
          </w:p>
        </w:tc>
      </w:tr>
    </w:tbl>
    <w:p>
      <w:pPr>
        <w:pStyle w:val="2"/>
        <w:keepNext w:val="0"/>
        <w:keepLines w:val="0"/>
        <w:pageBreakBefore w:val="0"/>
        <w:kinsoku/>
        <w:wordWrap/>
        <w:topLinePunct w:val="0"/>
        <w:bidi w:val="0"/>
        <w:adjustRightInd/>
        <w:snapToGrid w:val="0"/>
        <w:spacing w:after="181" w:afterLines="50" w:line="276" w:lineRule="auto"/>
        <w:textAlignment w:val="auto"/>
        <w:rPr>
          <w:rFonts w:hint="eastAsia" w:cs="Times"/>
          <w:b w:val="0"/>
          <w:bCs w:val="0"/>
          <w:color w:val="auto"/>
          <w:sz w:val="20"/>
          <w:szCs w:val="20"/>
          <w:lang w:val="en-US" w:eastAsia="zh-CN"/>
        </w:rPr>
      </w:pPr>
      <w:r>
        <w:rPr>
          <w:rFonts w:hint="eastAsia" w:cs="Times"/>
          <w:b w:val="0"/>
          <w:bCs w:val="0"/>
          <w:color w:val="auto"/>
          <w:sz w:val="20"/>
          <w:szCs w:val="20"/>
          <w:lang w:val="en-US" w:eastAsia="zh-CN"/>
        </w:rPr>
        <w:t>Therefore, it is recommended to select the ZC sequence root index supporting larger number of ZC sequences with CS in the root index, and thus the orthogonality of selected overlaid ZC sequences can be kept. It can improve the overlaid ZC sequence detection performance.</w:t>
      </w:r>
    </w:p>
    <w:p>
      <w:pPr>
        <w:pStyle w:val="2"/>
        <w:keepNext w:val="0"/>
        <w:keepLines w:val="0"/>
        <w:pageBreakBefore w:val="0"/>
        <w:kinsoku/>
        <w:wordWrap/>
        <w:topLinePunct w:val="0"/>
        <w:bidi w:val="0"/>
        <w:adjustRightInd/>
        <w:snapToGrid w:val="0"/>
        <w:spacing w:after="181" w:afterLines="50" w:line="276" w:lineRule="auto"/>
        <w:textAlignment w:val="auto"/>
        <w:rPr>
          <w:rFonts w:hint="eastAsia" w:eastAsia="等线"/>
          <w:b/>
          <w:bCs/>
          <w:i/>
          <w:iCs/>
          <w:color w:val="auto"/>
          <w:sz w:val="20"/>
          <w:szCs w:val="20"/>
          <w:highlight w:val="none"/>
          <w:lang w:val="en-US" w:eastAsia="zh-CN"/>
        </w:rPr>
      </w:pPr>
      <w:bookmarkStart w:id="160" w:name="OLE_LINK20"/>
      <w:r>
        <w:rPr>
          <w:rFonts w:hint="eastAsia"/>
          <w:b/>
          <w:bCs/>
          <w:i/>
          <w:iCs/>
          <w:color w:val="auto"/>
          <w:sz w:val="20"/>
          <w:szCs w:val="20"/>
          <w:lang w:val="en-US" w:eastAsia="zh-CN"/>
        </w:rPr>
        <w:t xml:space="preserve">Proposal 14: </w:t>
      </w:r>
      <w:r>
        <w:rPr>
          <w:rFonts w:hint="eastAsia" w:eastAsia="等线"/>
          <w:b/>
          <w:bCs/>
          <w:i/>
          <w:iCs/>
          <w:color w:val="auto"/>
          <w:sz w:val="20"/>
          <w:szCs w:val="20"/>
          <w:highlight w:val="none"/>
          <w:lang w:val="en-US" w:eastAsia="zh-CN"/>
        </w:rPr>
        <w:t xml:space="preserve">For LP-WUS overlaid ZC sequence generation, it is recommended to reuse </w:t>
      </w:r>
      <w:r>
        <w:rPr>
          <w:rStyle w:val="33"/>
          <w:rFonts w:hint="eastAsia" w:cs="Times New Roman"/>
          <w:b/>
          <w:bCs/>
          <w:i/>
          <w:iCs/>
          <w:color w:val="auto"/>
          <w:sz w:val="20"/>
          <w:szCs w:val="20"/>
          <w:lang w:val="en-US" w:eastAsia="zh-CN"/>
        </w:rPr>
        <w:t xml:space="preserve">NR preamble generation method of </w:t>
      </w:r>
      <w:r>
        <w:rPr>
          <w:rFonts w:eastAsia="等线"/>
          <w:b/>
          <w:bCs/>
          <w:i/>
          <w:iCs/>
          <w:color w:val="auto"/>
          <w:sz w:val="20"/>
          <w:szCs w:val="20"/>
          <w:highlight w:val="none"/>
        </w:rPr>
        <w:t xml:space="preserve">restricted type </w:t>
      </w:r>
      <w:r>
        <w:rPr>
          <w:rFonts w:hint="eastAsia" w:eastAsia="等线"/>
          <w:b/>
          <w:bCs/>
          <w:i/>
          <w:iCs/>
          <w:color w:val="auto"/>
          <w:sz w:val="20"/>
          <w:szCs w:val="20"/>
          <w:highlight w:val="none"/>
          <w:lang w:val="en-US" w:eastAsia="zh-CN"/>
        </w:rPr>
        <w:t>A.</w:t>
      </w:r>
    </w:p>
    <w:p>
      <w:pPr>
        <w:keepNext w:val="0"/>
        <w:keepLines w:val="0"/>
        <w:pageBreakBefore w:val="0"/>
        <w:numPr>
          <w:ilvl w:val="0"/>
          <w:numId w:val="28"/>
        </w:numPr>
        <w:kinsoku/>
        <w:wordWrap/>
        <w:overflowPunct w:val="0"/>
        <w:topLinePunct w:val="0"/>
        <w:autoSpaceDE w:val="0"/>
        <w:autoSpaceDN w:val="0"/>
        <w:bidi w:val="0"/>
        <w:adjustRightInd/>
        <w:snapToGrid w:val="0"/>
        <w:spacing w:after="181" w:afterLines="50" w:line="276" w:lineRule="auto"/>
        <w:ind w:left="420" w:leftChars="0" w:hanging="420" w:firstLineChars="0"/>
        <w:contextualSpacing/>
        <w:jc w:val="both"/>
        <w:textAlignment w:val="auto"/>
        <w:rPr>
          <w:rFonts w:hint="default" w:cs="Times New Roman"/>
          <w:b/>
          <w:bCs/>
          <w:i/>
          <w:iCs/>
          <w:color w:val="auto"/>
          <w:sz w:val="20"/>
          <w:szCs w:val="20"/>
          <w:lang w:val="en-US" w:eastAsia="zh-CN"/>
        </w:rPr>
      </w:pPr>
      <w:r>
        <w:rPr>
          <w:rFonts w:hint="eastAsia" w:cs="Times New Roman"/>
          <w:b/>
          <w:bCs/>
          <w:i/>
          <w:iCs/>
          <w:color w:val="auto"/>
          <w:sz w:val="20"/>
          <w:szCs w:val="20"/>
          <w:lang w:val="en-US" w:eastAsia="zh-CN"/>
        </w:rPr>
        <w:t xml:space="preserve">ZC root index is </w:t>
      </w:r>
      <w:bookmarkStart w:id="161" w:name="OLE_LINK162"/>
      <w:r>
        <w:rPr>
          <w:rFonts w:hint="eastAsia" w:cs="Times New Roman"/>
          <w:b/>
          <w:bCs/>
          <w:i/>
          <w:iCs/>
          <w:color w:val="auto"/>
          <w:sz w:val="20"/>
          <w:szCs w:val="20"/>
          <w:lang w:val="en-US" w:eastAsia="zh-CN"/>
        </w:rPr>
        <w:t>prioritized</w:t>
      </w:r>
      <w:bookmarkEnd w:id="161"/>
      <w:r>
        <w:rPr>
          <w:rFonts w:hint="eastAsia" w:cs="Times New Roman"/>
          <w:b/>
          <w:bCs/>
          <w:i/>
          <w:iCs/>
          <w:color w:val="auto"/>
          <w:sz w:val="20"/>
          <w:szCs w:val="20"/>
          <w:lang w:val="en-US" w:eastAsia="zh-CN"/>
        </w:rPr>
        <w:t xml:space="preserve"> to the root index with supporting larger number of ZC sequences with CS in the root index</w:t>
      </w:r>
    </w:p>
    <w:bookmarkEnd w:id="113"/>
    <w:bookmarkEnd w:id="115"/>
    <w:bookmarkEnd w:id="140"/>
    <w:bookmarkEnd w:id="141"/>
    <w:bookmarkEnd w:id="160"/>
    <w:p>
      <w:pPr>
        <w:pStyle w:val="3"/>
        <w:spacing w:before="120"/>
        <w:rPr>
          <w:lang w:val="en-US"/>
        </w:rPr>
      </w:pPr>
      <w:bookmarkStart w:id="162" w:name="OLE_LINK1"/>
      <w:r>
        <w:rPr>
          <w:rFonts w:hint="eastAsia"/>
          <w:lang w:val="en-US"/>
        </w:rPr>
        <w:t>Conclu</w:t>
      </w:r>
      <w:bookmarkEnd w:id="2"/>
      <w:bookmarkEnd w:id="3"/>
      <w:bookmarkStart w:id="163" w:name="OLE_LINK15"/>
      <w:r>
        <w:rPr>
          <w:rFonts w:hint="eastAsia"/>
          <w:lang w:val="en-US"/>
        </w:rPr>
        <w:t>sions</w:t>
      </w:r>
      <w:r>
        <w:rPr>
          <w:lang w:val="en-US"/>
        </w:rPr>
        <w:t xml:space="preserve"> </w:t>
      </w:r>
    </w:p>
    <w:bookmarkEnd w:id="162"/>
    <w:p>
      <w:pPr>
        <w:tabs>
          <w:tab w:val="left" w:pos="0"/>
        </w:tabs>
        <w:spacing w:before="120" w:afterLines="50" w:line="276" w:lineRule="auto"/>
        <w:rPr>
          <w:lang w:eastAsia="ja-JP"/>
        </w:rPr>
      </w:pPr>
      <w:r>
        <w:rPr>
          <w:lang w:eastAsia="ja-JP"/>
        </w:rPr>
        <w:t>In thi</w:t>
      </w:r>
      <w:bookmarkEnd w:id="163"/>
      <w:r>
        <w:rPr>
          <w:lang w:eastAsia="ja-JP"/>
        </w:rPr>
        <w:t xml:space="preserve">s contribution, </w:t>
      </w:r>
      <w:r>
        <w:rPr>
          <w:rFonts w:hint="eastAsia"/>
        </w:rPr>
        <w:t xml:space="preserve">we have discussed </w:t>
      </w:r>
      <w:r>
        <w:t>issues on</w:t>
      </w:r>
      <w:r>
        <w:rPr>
          <w:rFonts w:hint="eastAsia"/>
        </w:rPr>
        <w:t xml:space="preserve"> </w:t>
      </w:r>
      <w:r>
        <w:rPr>
          <w:szCs w:val="20"/>
        </w:rPr>
        <w:t>waveform</w:t>
      </w:r>
      <w:r>
        <w:rPr>
          <w:rFonts w:hint="eastAsia"/>
          <w:szCs w:val="20"/>
        </w:rPr>
        <w:t xml:space="preserve"> design and signal structure for LP-WUS</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keepNext w:val="0"/>
        <w:keepLines w:val="0"/>
        <w:pageBreakBefore w:val="0"/>
        <w:widowControl/>
        <w:numPr>
          <w:ilvl w:val="0"/>
          <w:numId w:val="0"/>
        </w:numPr>
        <w:kinsoku/>
        <w:wordWrap/>
        <w:overflowPunct/>
        <w:topLinePunct w:val="0"/>
        <w:autoSpaceDE/>
        <w:autoSpaceDN/>
        <w:bidi w:val="0"/>
        <w:adjustRightInd/>
        <w:snapToGrid w:val="0"/>
        <w:spacing w:before="50" w:beforeLines="50" w:after="181" w:afterLines="50" w:line="276" w:lineRule="auto"/>
        <w:ind w:leftChars="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Observation</w:t>
      </w:r>
      <w:r>
        <w:rPr>
          <w:rFonts w:hint="eastAsia" w:cs="Times New Roman"/>
          <w:b/>
          <w:bCs/>
          <w:i/>
          <w:iCs/>
          <w:sz w:val="20"/>
          <w:szCs w:val="20"/>
          <w:lang w:val="en-US" w:eastAsia="zh-CN"/>
        </w:rPr>
        <w:t xml:space="preserve"> 1</w:t>
      </w:r>
      <w:r>
        <w:rPr>
          <w:rFonts w:hint="default" w:ascii="Times New Roman" w:hAnsi="Times New Roman" w:cs="Times New Roman"/>
          <w:b/>
          <w:bCs/>
          <w:i/>
          <w:iCs/>
          <w:sz w:val="20"/>
          <w:szCs w:val="20"/>
          <w:lang w:val="en-US" w:eastAsia="zh-CN"/>
        </w:rPr>
        <w:t>: For LP-SS, to configure equal number of OOK-ON symbols (carrying bit “1”) and OOK-OFF symbols (carrying bit “0”) within M OOK symbols for one OFDM symbol has benefit</w:t>
      </w:r>
      <w:r>
        <w:rPr>
          <w:rFonts w:hint="eastAsia" w:cs="Times New Roman"/>
          <w:b/>
          <w:bCs/>
          <w:i/>
          <w:iCs/>
          <w:sz w:val="20"/>
          <w:szCs w:val="20"/>
          <w:lang w:val="en-US" w:eastAsia="zh-CN"/>
        </w:rPr>
        <w:t>s</w:t>
      </w:r>
      <w:r>
        <w:rPr>
          <w:rFonts w:hint="default" w:ascii="Times New Roman" w:hAnsi="Times New Roman" w:cs="Times New Roman"/>
          <w:b/>
          <w:bCs/>
          <w:i/>
          <w:iCs/>
          <w:sz w:val="20"/>
          <w:szCs w:val="20"/>
          <w:lang w:val="en-US" w:eastAsia="zh-CN"/>
        </w:rPr>
        <w:t xml:space="preserve"> of </w:t>
      </w:r>
    </w:p>
    <w:p>
      <w:pPr>
        <w:keepNext w:val="0"/>
        <w:keepLines w:val="0"/>
        <w:pageBreakBefore w:val="0"/>
        <w:widowControl/>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Ensuring the power </w:t>
      </w:r>
      <w:r>
        <w:rPr>
          <w:rFonts w:hint="eastAsia" w:cs="Times New Roman"/>
          <w:b/>
          <w:bCs/>
          <w:i/>
          <w:iCs/>
          <w:sz w:val="20"/>
          <w:szCs w:val="20"/>
          <w:lang w:val="en-US" w:eastAsia="zh-CN"/>
        </w:rPr>
        <w:t xml:space="preserve">control </w:t>
      </w:r>
      <w:r>
        <w:rPr>
          <w:rFonts w:hint="default" w:ascii="Times New Roman" w:hAnsi="Times New Roman" w:cs="Times New Roman"/>
          <w:b/>
          <w:bCs/>
          <w:i/>
          <w:iCs/>
          <w:sz w:val="20"/>
          <w:szCs w:val="20"/>
          <w:lang w:val="en-US" w:eastAsia="zh-CN"/>
        </w:rPr>
        <w:t>implementation at gNB side unchanged</w:t>
      </w:r>
      <w:r>
        <w:rPr>
          <w:rFonts w:hint="eastAsia" w:ascii="Times New Roman" w:hAnsi="Times New Roman" w:cs="Times New Roman"/>
          <w:b/>
          <w:bCs/>
          <w:i/>
          <w:iCs/>
          <w:sz w:val="20"/>
          <w:szCs w:val="20"/>
          <w:lang w:val="en-US" w:eastAsia="zh-CN"/>
        </w:rPr>
        <w:t>;</w:t>
      </w:r>
    </w:p>
    <w:p>
      <w:pPr>
        <w:keepNext w:val="0"/>
        <w:keepLines w:val="0"/>
        <w:pageBreakBefore w:val="0"/>
        <w:widowControl/>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Improving LP-RSRP/LP-RSRQ calculation accuracy</w:t>
      </w:r>
      <w:r>
        <w:rPr>
          <w:rFonts w:hint="eastAsia" w:ascii="Times New Roman" w:hAnsi="Times New Roman" w:cs="Times New Roman"/>
          <w:b/>
          <w:bCs/>
          <w:i/>
          <w:iCs/>
          <w:sz w:val="20"/>
          <w:szCs w:val="20"/>
          <w:lang w:val="en-US" w:eastAsia="zh-CN"/>
        </w:rPr>
        <w:t>;</w:t>
      </w:r>
      <w:r>
        <w:rPr>
          <w:rFonts w:hint="default" w:ascii="Times New Roman" w:hAnsi="Times New Roman" w:cs="Times New Roman"/>
          <w:b/>
          <w:bCs/>
          <w:i/>
          <w:iCs/>
          <w:sz w:val="20"/>
          <w:szCs w:val="20"/>
          <w:lang w:val="en-US" w:eastAsia="zh-CN"/>
        </w:rPr>
        <w:t xml:space="preserve"> </w:t>
      </w:r>
    </w:p>
    <w:p>
      <w:pPr>
        <w:keepNext w:val="0"/>
        <w:keepLines w:val="0"/>
        <w:pageBreakBefore w:val="0"/>
        <w:widowControl/>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Style w:val="33"/>
          <w:rFonts w:hint="default" w:ascii="Times New Roman" w:hAnsi="Times New Roman" w:cs="Times New Roman"/>
          <w:b/>
          <w:bCs/>
          <w:i/>
          <w:iCs/>
          <w:color w:val="auto"/>
          <w:sz w:val="20"/>
          <w:szCs w:val="20"/>
          <w:lang w:val="en-US" w:eastAsia="zh-CN"/>
        </w:rPr>
      </w:pPr>
      <w:r>
        <w:rPr>
          <w:rFonts w:hint="default" w:ascii="Times New Roman" w:hAnsi="Times New Roman" w:cs="Times New Roman"/>
          <w:b/>
          <w:bCs/>
          <w:i/>
          <w:iCs/>
          <w:sz w:val="20"/>
          <w:szCs w:val="20"/>
          <w:lang w:val="en-US" w:eastAsia="zh-CN"/>
        </w:rPr>
        <w:t>Ensuring the AGC performance</w:t>
      </w:r>
      <w:r>
        <w:rPr>
          <w:rFonts w:hint="eastAsia" w:ascii="Times New Roman" w:hAnsi="Times New Roman" w:cs="Times New Roman"/>
          <w:b/>
          <w:bCs/>
          <w:i/>
          <w:iCs/>
          <w:sz w:val="20"/>
          <w:szCs w:val="20"/>
          <w:lang w:val="en-US" w:eastAsia="zh-CN"/>
        </w:rPr>
        <w:t>;</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2: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only t</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hree of the agreed 4-length binary sequences 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&lt;=5us.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3: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the four agreed 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 xml:space="preserve">s </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&lt;=5us.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4: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M=1, the four agreed 8</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s c</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&lt;=5us.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Cs/>
          <w:iCs/>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Observation 5: F</w:t>
      </w:r>
      <w:r>
        <w:rPr>
          <w:rFonts w:hint="default" w:eastAsia="微软雅黑" w:cs="Times New Roman"/>
          <w:b/>
          <w:bCs w:val="0"/>
          <w:i/>
          <w:iCs w:val="0"/>
          <w:color w:val="000000" w:themeColor="text1"/>
          <w:sz w:val="20"/>
          <w:szCs w:val="20"/>
          <w:lang w:val="en-US" w:eastAsia="zh-CN"/>
          <w14:textFill>
            <w14:solidFill>
              <w14:schemeClr w14:val="tx1"/>
            </w14:solidFill>
          </w14:textFill>
        </w:rPr>
        <w:t xml:space="preserve">or </w:t>
      </w:r>
      <w:r>
        <w:rPr>
          <w:rFonts w:hint="eastAsia" w:eastAsia="微软雅黑" w:cs="Times New Roman"/>
          <w:b/>
          <w:bCs w:val="0"/>
          <w:i/>
          <w:iCs w:val="0"/>
          <w:color w:val="000000" w:themeColor="text1"/>
          <w:sz w:val="20"/>
          <w:szCs w:val="20"/>
          <w:lang w:val="en-US" w:eastAsia="zh-CN"/>
          <w14:textFill>
            <w14:solidFill>
              <w14:schemeClr w14:val="tx1"/>
            </w14:solidFill>
          </w14:textFill>
        </w:rPr>
        <w:t>OOK-4 with M=1, compared with 6-length binary sequence, additional resource overhead of 33.3% for 8-length binary sequence can only bring additional TO estimation gain of 5.73%.</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i w:val="0"/>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6: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M=2, the four agreed 8</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 xml:space="preserve">s </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&lt;=2us.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7: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M=2, the four agreed 12</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 xml:space="preserve">s </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&lt;=2us.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8: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M=2,12-length binary sequences balances overhead and performance better compared to 8 binary sequences and 16 binary sequences, and has the same overhead as a 6-length sequence with M=1.</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9: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M=2, the four agreed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 xml:space="preserve">s </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&lt;=2us.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Observation 10: F</w:t>
      </w:r>
      <w:r>
        <w:rPr>
          <w:rFonts w:hint="default" w:eastAsia="微软雅黑" w:cs="Times New Roman"/>
          <w:b/>
          <w:bCs w:val="0"/>
          <w:i/>
          <w:iCs w:val="0"/>
          <w:color w:val="000000" w:themeColor="text1"/>
          <w:sz w:val="20"/>
          <w:szCs w:val="20"/>
          <w:lang w:val="en-US" w:eastAsia="zh-CN"/>
          <w14:textFill>
            <w14:solidFill>
              <w14:schemeClr w14:val="tx1"/>
            </w14:solidFill>
          </w14:textFill>
        </w:rPr>
        <w:t xml:space="preserve">or </w:t>
      </w:r>
      <w:r>
        <w:rPr>
          <w:rFonts w:hint="eastAsia" w:eastAsia="微软雅黑" w:cs="Times New Roman"/>
          <w:b/>
          <w:bCs w:val="0"/>
          <w:i/>
          <w:iCs w:val="0"/>
          <w:color w:val="000000" w:themeColor="text1"/>
          <w:sz w:val="20"/>
          <w:szCs w:val="20"/>
          <w:lang w:val="en-US" w:eastAsia="zh-CN"/>
          <w14:textFill>
            <w14:solidFill>
              <w14:schemeClr w14:val="tx1"/>
            </w14:solidFill>
          </w14:textFill>
        </w:rPr>
        <w:t>OOK-4 with M=2, compared with 8-length binary sequence, additional resource overhead of 50% for 12-length binary sequence can bring additional TO estimation gain of 27.00%, additional resource overhead of 100% for 16-length binary sequence can bring additional TO estimation gain of 42.22% which is less than two times of 27.00%.</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i w:val="0"/>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11: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M=4, the four agreed 16</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 xml:space="preserve">s </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&lt;=1us.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eastAsia"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Observation 12: </w:t>
      </w:r>
      <w:r>
        <w:rPr>
          <w:rStyle w:val="33"/>
          <w:rFonts w:hint="eastAsia" w:cs="Times New Roman"/>
          <w:b/>
          <w:bCs w:val="0"/>
          <w:i/>
          <w:iCs w:val="0"/>
          <w:color w:val="auto"/>
          <w:sz w:val="20"/>
          <w:szCs w:val="20"/>
          <w:lang w:val="en-US" w:eastAsia="zh-CN"/>
        </w:rPr>
        <w:t>F</w:t>
      </w:r>
      <w:r>
        <w:rPr>
          <w:rStyle w:val="33"/>
          <w:rFonts w:hint="default" w:ascii="Times New Roman" w:hAnsi="Times New Roman" w:cs="Times New Roman"/>
          <w:b/>
          <w:bCs w:val="0"/>
          <w:i/>
          <w:iCs w:val="0"/>
          <w:color w:val="auto"/>
          <w:sz w:val="20"/>
          <w:szCs w:val="20"/>
          <w:lang w:val="en-US" w:eastAsia="zh-CN"/>
        </w:rPr>
        <w:t xml:space="preserve">or </w:t>
      </w:r>
      <w:r>
        <w:rPr>
          <w:rStyle w:val="33"/>
          <w:rFonts w:hint="eastAsia" w:cs="Times New Roman"/>
          <w:b/>
          <w:bCs w:val="0"/>
          <w:i/>
          <w:iCs w:val="0"/>
          <w:color w:val="auto"/>
          <w:sz w:val="20"/>
          <w:szCs w:val="20"/>
          <w:lang w:val="en-US" w:eastAsia="zh-CN"/>
        </w:rPr>
        <w:t>OOK-4 with M=4, the four agreed 32</w:t>
      </w:r>
      <w:r>
        <w:rPr>
          <w:rStyle w:val="33"/>
          <w:rFonts w:hint="default" w:ascii="Times New Roman" w:hAnsi="Times New Roman" w:cs="Times New Roman"/>
          <w:b/>
          <w:bCs w:val="0"/>
          <w:i/>
          <w:iCs w:val="0"/>
          <w:color w:val="auto"/>
          <w:sz w:val="20"/>
          <w:szCs w:val="20"/>
          <w:lang w:val="en-US" w:eastAsia="zh-CN"/>
        </w:rPr>
        <w:t>-length binary sequence</w:t>
      </w:r>
      <w:r>
        <w:rPr>
          <w:rStyle w:val="33"/>
          <w:rFonts w:hint="eastAsia" w:cs="Times New Roman"/>
          <w:b/>
          <w:bCs w:val="0"/>
          <w:i/>
          <w:iCs w:val="0"/>
          <w:color w:val="auto"/>
          <w:sz w:val="20"/>
          <w:szCs w:val="20"/>
          <w:lang w:val="en-US" w:eastAsia="zh-CN"/>
        </w:rPr>
        <w:t xml:space="preserve">s </w:t>
      </w:r>
      <w:r>
        <w:rPr>
          <w:rFonts w:hint="eastAsia" w:eastAsia="微软雅黑" w:cs="Times New Roman"/>
          <w:b/>
          <w:bCs w:val="0"/>
          <w:i/>
          <w:iCs w:val="0"/>
          <w:color w:val="000000" w:themeColor="text1"/>
          <w:sz w:val="20"/>
          <w:szCs w:val="20"/>
          <w:lang w:val="en-US" w:eastAsia="zh-CN"/>
          <w14:textFill>
            <w14:solidFill>
              <w14:schemeClr w14:val="tx1"/>
            </w14:solidFill>
          </w14:textFill>
        </w:rPr>
        <w:t xml:space="preserve">can meet the requirement of </w:t>
      </w:r>
      <w:r>
        <w:rPr>
          <w:rStyle w:val="33"/>
          <w:rFonts w:hint="default" w:ascii="Times New Roman" w:hAnsi="Times New Roman" w:cs="Times New Roman"/>
          <w:b/>
          <w:bCs w:val="0"/>
          <w:i/>
          <w:iCs w:val="0"/>
          <w:color w:val="auto"/>
          <w:sz w:val="20"/>
          <w:szCs w:val="20"/>
          <w:lang w:val="en-US" w:eastAsia="zh-CN"/>
        </w:rPr>
        <w:t>TO correction</w:t>
      </w:r>
      <w:r>
        <w:rPr>
          <w:rStyle w:val="33"/>
          <w:rFonts w:hint="eastAsia" w:cs="Times New Roman"/>
          <w:b/>
          <w:bCs w:val="0"/>
          <w:i/>
          <w:iCs w:val="0"/>
          <w:color w:val="auto"/>
          <w:sz w:val="20"/>
          <w:szCs w:val="20"/>
          <w:lang w:val="en-US" w:eastAsia="zh-CN"/>
        </w:rPr>
        <w:t xml:space="preserve"> accuracy &lt;=1us.</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Style w:val="33"/>
          <w:rFonts w:hint="default" w:cs="Times New Roman"/>
          <w:b/>
          <w:bCs w:val="0"/>
          <w:i/>
          <w:iCs w:val="0"/>
          <w:color w:val="auto"/>
          <w:sz w:val="20"/>
          <w:szCs w:val="20"/>
          <w:lang w:val="en-US" w:eastAsia="zh-CN"/>
        </w:rPr>
      </w:pPr>
      <w:r>
        <w:rPr>
          <w:rFonts w:hint="eastAsia" w:eastAsia="微软雅黑" w:cs="Times New Roman"/>
          <w:b/>
          <w:bCs w:val="0"/>
          <w:i/>
          <w:iCs w:val="0"/>
          <w:color w:val="000000" w:themeColor="text1"/>
          <w:sz w:val="20"/>
          <w:szCs w:val="20"/>
          <w:lang w:val="en-US" w:eastAsia="zh-CN"/>
          <w14:textFill>
            <w14:solidFill>
              <w14:schemeClr w14:val="tx1"/>
            </w14:solidFill>
          </w14:textFill>
        </w:rPr>
        <w:t>Observation 13: F</w:t>
      </w:r>
      <w:r>
        <w:rPr>
          <w:rFonts w:hint="default" w:eastAsia="微软雅黑" w:cs="Times New Roman"/>
          <w:b/>
          <w:bCs w:val="0"/>
          <w:i/>
          <w:iCs w:val="0"/>
          <w:color w:val="000000" w:themeColor="text1"/>
          <w:sz w:val="20"/>
          <w:szCs w:val="20"/>
          <w:lang w:val="en-US" w:eastAsia="zh-CN"/>
          <w14:textFill>
            <w14:solidFill>
              <w14:schemeClr w14:val="tx1"/>
            </w14:solidFill>
          </w14:textFill>
        </w:rPr>
        <w:t xml:space="preserve">or </w:t>
      </w:r>
      <w:r>
        <w:rPr>
          <w:rFonts w:hint="eastAsia" w:eastAsia="微软雅黑" w:cs="Times New Roman"/>
          <w:b/>
          <w:bCs w:val="0"/>
          <w:i/>
          <w:iCs w:val="0"/>
          <w:color w:val="000000" w:themeColor="text1"/>
          <w:sz w:val="20"/>
          <w:szCs w:val="20"/>
          <w:lang w:val="en-US" w:eastAsia="zh-CN"/>
          <w14:textFill>
            <w14:solidFill>
              <w14:schemeClr w14:val="tx1"/>
            </w14:solidFill>
          </w14:textFill>
        </w:rPr>
        <w:t>OOK-4 with M=4, compared with 16-length binary sequence, additional resource overhead of 100% for 32-length binary sequence can bring additional TO estimation gain of 32.44%.</w:t>
      </w:r>
    </w:p>
    <w:p>
      <w:pPr>
        <w:pStyle w:val="2"/>
        <w:keepNext w:val="0"/>
        <w:keepLines w:val="0"/>
        <w:pageBreakBefore w:val="0"/>
        <w:kinsoku/>
        <w:wordWrap/>
        <w:topLinePunct w:val="0"/>
        <w:bidi w:val="0"/>
        <w:snapToGrid w:val="0"/>
        <w:spacing w:after="181" w:afterLines="50" w:line="276" w:lineRule="auto"/>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Observation 14: Without additional sync signal, based on residual frequency error 10ppm</w:t>
      </w:r>
    </w:p>
    <w:p>
      <w:pPr>
        <w:pStyle w:val="2"/>
        <w:keepNext w:val="0"/>
        <w:keepLines w:val="0"/>
        <w:pageBreakBefore w:val="0"/>
        <w:numPr>
          <w:ilvl w:val="0"/>
          <w:numId w:val="21"/>
        </w:numPr>
        <w:kinsoku/>
        <w:wordWrap/>
        <w:topLinePunct w:val="0"/>
        <w:bidi w:val="0"/>
        <w:snapToGrid w:val="0"/>
        <w:spacing w:after="181" w:afterLines="50" w:line="276" w:lineRule="auto"/>
        <w:ind w:left="420" w:leftChars="0" w:hanging="420" w:firstLineChars="0"/>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if LP-SS periodicity is 320ms and M value &gt;1, the LP-WUS shall use M=1 .</w:t>
      </w:r>
    </w:p>
    <w:p>
      <w:pPr>
        <w:pStyle w:val="2"/>
        <w:keepNext w:val="0"/>
        <w:keepLines w:val="0"/>
        <w:pageBreakBefore w:val="0"/>
        <w:numPr>
          <w:ilvl w:val="0"/>
          <w:numId w:val="21"/>
        </w:numPr>
        <w:kinsoku/>
        <w:wordWrap/>
        <w:topLinePunct w:val="0"/>
        <w:bidi w:val="0"/>
        <w:snapToGrid w:val="0"/>
        <w:spacing w:after="181" w:afterLines="50" w:line="276" w:lineRule="auto"/>
        <w:ind w:left="420" w:leftChars="0" w:hanging="420" w:firstLineChars="0"/>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if LP-SS periodicity is 320ms and M value =1, the drifted TO is out of LP-WUS tolerance.</w:t>
      </w:r>
    </w:p>
    <w:p>
      <w:pPr>
        <w:pStyle w:val="2"/>
        <w:keepNext w:val="0"/>
        <w:keepLines w:val="0"/>
        <w:pageBreakBefore w:val="0"/>
        <w:kinsoku/>
        <w:wordWrap/>
        <w:topLinePunct w:val="0"/>
        <w:bidi w:val="0"/>
        <w:snapToGrid w:val="0"/>
        <w:spacing w:after="181" w:afterLines="50" w:line="276" w:lineRule="auto"/>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Observation 15: Without additional sync signal, based on residual frequency error 5 ppm</w:t>
      </w:r>
    </w:p>
    <w:p>
      <w:pPr>
        <w:pStyle w:val="2"/>
        <w:keepNext w:val="0"/>
        <w:keepLines w:val="0"/>
        <w:pageBreakBefore w:val="0"/>
        <w:numPr>
          <w:ilvl w:val="0"/>
          <w:numId w:val="21"/>
        </w:numPr>
        <w:kinsoku/>
        <w:wordWrap/>
        <w:topLinePunct w:val="0"/>
        <w:bidi w:val="0"/>
        <w:snapToGrid w:val="0"/>
        <w:spacing w:after="181" w:afterLines="50" w:line="276" w:lineRule="auto"/>
        <w:ind w:left="420" w:leftChars="0" w:hanging="420" w:firstLineChars="0"/>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if LP-SS periodicity is 320ms and M value =1,2,4, the LP-WUS shall use M=1 to make sure the timer error in within 2us.</w:t>
      </w:r>
    </w:p>
    <w:p>
      <w:pPr>
        <w:bidi w:val="0"/>
        <w:rPr>
          <w:rFonts w:hint="eastAsia"/>
          <w:b/>
          <w:bCs/>
          <w:i/>
          <w:iCs/>
          <w:lang w:val="en-US" w:eastAsia="zh-CN"/>
        </w:rPr>
      </w:pPr>
      <w:r>
        <w:rPr>
          <w:rFonts w:hint="eastAsia"/>
          <w:b/>
          <w:bCs/>
          <w:i/>
          <w:iCs/>
          <w:lang w:val="en-US" w:eastAsia="zh-CN"/>
        </w:rPr>
        <w:t>Observation 16: In low paging rate scenarios which is more practical for LP-WUS deployment, additionally sync signal can provide less overhead than smaller LP-SS periodicity.</w:t>
      </w:r>
    </w:p>
    <w:p>
      <w:pPr>
        <w:bidi w:val="0"/>
        <w:rPr>
          <w:rFonts w:hint="eastAsia"/>
          <w:b/>
          <w:bCs/>
          <w:i/>
          <w:iCs/>
          <w:lang w:val="en-US" w:eastAsia="zh-CN"/>
        </w:rPr>
      </w:pPr>
      <w:r>
        <w:rPr>
          <w:rFonts w:hint="eastAsia"/>
          <w:b/>
          <w:bCs/>
          <w:i/>
          <w:iCs/>
          <w:lang w:val="en-US" w:eastAsia="zh-CN"/>
        </w:rPr>
        <w:t>Observation 17: Support additional sync signal has more flexibility for gNB and provide better sync performance for LP-WUS reception.</w:t>
      </w:r>
    </w:p>
    <w:p>
      <w:pPr>
        <w:pStyle w:val="2"/>
        <w:rPr>
          <w:rFonts w:hint="default"/>
          <w:b/>
          <w:bCs/>
          <w:i/>
          <w:iCs/>
          <w:color w:val="auto"/>
          <w:lang w:val="en-US" w:eastAsia="zh-CN"/>
        </w:rPr>
      </w:pPr>
      <w:r>
        <w:rPr>
          <w:rFonts w:hint="eastAsia"/>
          <w:b/>
          <w:bCs/>
          <w:i/>
          <w:iCs/>
          <w:color w:val="auto"/>
          <w:lang w:val="en-US" w:eastAsia="zh-CN"/>
        </w:rPr>
        <w:t>Observation 18: Option 2-2 can realize option 1A by configuration and provide more gNB flexibility, less overhead, and better sync performance for LP-WUS reception</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cs="Times New Roman" w:eastAsiaTheme="minorEastAsia"/>
          <w:color w:val="auto"/>
          <w:kern w:val="2"/>
          <w:sz w:val="20"/>
          <w:szCs w:val="20"/>
          <w:lang w:val="en-US" w:eastAsia="zh-CN" w:bidi="ar-SA"/>
        </w:rPr>
      </w:pPr>
      <w:r>
        <w:rPr>
          <w:rFonts w:hint="default" w:ascii="Times New Roman" w:hAnsi="Times New Roman" w:cs="Times New Roman" w:eastAsiaTheme="minorEastAsia"/>
          <w:b/>
          <w:bCs/>
          <w:i/>
          <w:iCs/>
          <w:color w:val="auto"/>
          <w:kern w:val="2"/>
          <w:sz w:val="20"/>
          <w:szCs w:val="20"/>
          <w:lang w:val="en-US" w:eastAsia="zh-CN" w:bidi="ar-SA"/>
        </w:rPr>
        <w:t>Observation</w:t>
      </w:r>
      <w:r>
        <w:rPr>
          <w:rFonts w:hint="eastAsia" w:cs="Times New Roman" w:eastAsiaTheme="minorEastAsia"/>
          <w:b/>
          <w:bCs/>
          <w:i/>
          <w:iCs/>
          <w:color w:val="auto"/>
          <w:kern w:val="2"/>
          <w:sz w:val="20"/>
          <w:szCs w:val="20"/>
          <w:lang w:val="en-US" w:eastAsia="zh-CN" w:bidi="ar-SA"/>
        </w:rPr>
        <w:t xml:space="preserve"> 19</w:t>
      </w:r>
      <w:r>
        <w:rPr>
          <w:rFonts w:hint="default" w:ascii="Times New Roman" w:hAnsi="Times New Roman" w:cs="Times New Roman" w:eastAsiaTheme="minorEastAsia"/>
          <w:b/>
          <w:bCs/>
          <w:i/>
          <w:iCs/>
          <w:color w:val="auto"/>
          <w:kern w:val="2"/>
          <w:sz w:val="20"/>
          <w:szCs w:val="20"/>
          <w:lang w:val="en-US" w:eastAsia="zh-CN" w:bidi="ar-SA"/>
        </w:rPr>
        <w:t xml:space="preserve">: If </w:t>
      </w:r>
      <w:r>
        <w:rPr>
          <w:rFonts w:hint="eastAsia" w:cs="Times New Roman" w:eastAsiaTheme="minorEastAsia"/>
          <w:b/>
          <w:bCs/>
          <w:i/>
          <w:iCs/>
          <w:color w:val="auto"/>
          <w:kern w:val="2"/>
          <w:sz w:val="20"/>
          <w:szCs w:val="20"/>
          <w:lang w:val="en-US" w:eastAsia="zh-CN" w:bidi="ar-SA"/>
        </w:rPr>
        <w:t xml:space="preserve">cases of 2 </w:t>
      </w:r>
      <w:r>
        <w:rPr>
          <w:rFonts w:hint="default" w:ascii="Times New Roman" w:hAnsi="Times New Roman" w:cs="Times New Roman" w:eastAsiaTheme="minorEastAsia"/>
          <w:b/>
          <w:bCs/>
          <w:i/>
          <w:iCs/>
          <w:color w:val="auto"/>
          <w:kern w:val="2"/>
          <w:sz w:val="20"/>
          <w:szCs w:val="20"/>
          <w:lang w:val="en-US" w:eastAsia="zh-CN" w:bidi="ar-SA"/>
        </w:rPr>
        <w:t xml:space="preserve">information bits and </w:t>
      </w:r>
      <w:r>
        <w:rPr>
          <w:rFonts w:hint="eastAsia" w:cs="Times New Roman" w:eastAsiaTheme="minorEastAsia"/>
          <w:b/>
          <w:bCs/>
          <w:i/>
          <w:iCs/>
          <w:color w:val="auto"/>
          <w:kern w:val="2"/>
          <w:sz w:val="20"/>
          <w:szCs w:val="20"/>
          <w:lang w:val="en-US" w:eastAsia="zh-CN" w:bidi="ar-SA"/>
        </w:rPr>
        <w:t>1 i</w:t>
      </w:r>
      <w:r>
        <w:rPr>
          <w:rFonts w:hint="default" w:ascii="Times New Roman" w:hAnsi="Times New Roman" w:cs="Times New Roman" w:eastAsiaTheme="minorEastAsia"/>
          <w:b/>
          <w:bCs/>
          <w:i/>
          <w:iCs/>
          <w:color w:val="auto"/>
          <w:kern w:val="2"/>
          <w:sz w:val="20"/>
          <w:szCs w:val="20"/>
          <w:lang w:val="en-US" w:eastAsia="zh-CN" w:bidi="ar-SA"/>
        </w:rPr>
        <w:t>nformation bit</w:t>
      </w:r>
      <w:r>
        <w:rPr>
          <w:rFonts w:hint="eastAsia" w:cs="Times New Roman" w:eastAsiaTheme="minorEastAsia"/>
          <w:b/>
          <w:bCs/>
          <w:i/>
          <w:iCs/>
          <w:color w:val="auto"/>
          <w:kern w:val="2"/>
          <w:sz w:val="20"/>
          <w:szCs w:val="20"/>
          <w:lang w:val="en-US" w:eastAsia="zh-CN" w:bidi="ar-SA"/>
        </w:rPr>
        <w:t xml:space="preserve"> with</w:t>
      </w:r>
      <w:r>
        <w:rPr>
          <w:rFonts w:hint="default" w:ascii="Times New Roman" w:hAnsi="Times New Roman" w:cs="Times New Roman" w:eastAsiaTheme="minorEastAsia"/>
          <w:b/>
          <w:bCs/>
          <w:i/>
          <w:iCs/>
          <w:color w:val="auto"/>
          <w:kern w:val="2"/>
          <w:sz w:val="20"/>
          <w:szCs w:val="20"/>
          <w:lang w:val="en-US" w:eastAsia="zh-CN" w:bidi="ar-SA"/>
        </w:rPr>
        <w:t xml:space="preserve"> independent channel coding solution </w:t>
      </w:r>
      <w:r>
        <w:rPr>
          <w:rFonts w:hint="eastAsia" w:cs="Times New Roman" w:eastAsiaTheme="minorEastAsia"/>
          <w:b/>
          <w:bCs/>
          <w:i/>
          <w:iCs/>
          <w:color w:val="auto"/>
          <w:kern w:val="2"/>
          <w:sz w:val="20"/>
          <w:szCs w:val="20"/>
          <w:lang w:val="en-US" w:eastAsia="zh-CN" w:bidi="ar-SA"/>
        </w:rPr>
        <w:t>are supported</w:t>
      </w:r>
      <w:r>
        <w:rPr>
          <w:rFonts w:hint="default" w:ascii="Times New Roman" w:hAnsi="Times New Roman" w:cs="Times New Roman" w:eastAsiaTheme="minorEastAsia"/>
          <w:b/>
          <w:bCs/>
          <w:i/>
          <w:iCs/>
          <w:color w:val="auto"/>
          <w:kern w:val="2"/>
          <w:sz w:val="20"/>
          <w:szCs w:val="20"/>
          <w:lang w:val="en-US" w:eastAsia="zh-CN" w:bidi="ar-SA"/>
        </w:rPr>
        <w:t>, the UE will attempt multiple channel decoding scheme</w:t>
      </w:r>
      <w:r>
        <w:rPr>
          <w:rFonts w:hint="eastAsia" w:cs="Times New Roman" w:eastAsiaTheme="minorEastAsia"/>
          <w:b/>
          <w:bCs/>
          <w:i/>
          <w:iCs/>
          <w:color w:val="auto"/>
          <w:kern w:val="2"/>
          <w:sz w:val="20"/>
          <w:szCs w:val="20"/>
          <w:lang w:val="en-US" w:eastAsia="zh-CN" w:bidi="ar-SA"/>
        </w:rPr>
        <w:t>s</w:t>
      </w:r>
      <w:r>
        <w:rPr>
          <w:rFonts w:hint="default" w:ascii="Times New Roman" w:hAnsi="Times New Roman" w:cs="Times New Roman" w:eastAsiaTheme="minorEastAsia"/>
          <w:b/>
          <w:bCs/>
          <w:i/>
          <w:iCs/>
          <w:color w:val="auto"/>
          <w:kern w:val="2"/>
          <w:sz w:val="20"/>
          <w:szCs w:val="20"/>
          <w:lang w:val="en-US" w:eastAsia="zh-CN" w:bidi="ar-SA"/>
        </w:rPr>
        <w:t xml:space="preserve"> when receiving </w:t>
      </w:r>
      <w:r>
        <w:rPr>
          <w:rFonts w:hint="eastAsia" w:cs="Times New Roman" w:eastAsiaTheme="minorEastAsia"/>
          <w:b/>
          <w:bCs/>
          <w:i/>
          <w:iCs/>
          <w:color w:val="auto"/>
          <w:kern w:val="2"/>
          <w:sz w:val="20"/>
          <w:szCs w:val="20"/>
          <w:lang w:val="en-US" w:eastAsia="zh-CN" w:bidi="ar-SA"/>
        </w:rPr>
        <w:t>LP-WUS</w:t>
      </w:r>
      <w:r>
        <w:rPr>
          <w:rFonts w:hint="default" w:ascii="Times New Roman" w:hAnsi="Times New Roman" w:cs="Times New Roman" w:eastAsiaTheme="minorEastAsia"/>
          <w:b/>
          <w:bCs/>
          <w:i/>
          <w:iCs/>
          <w:color w:val="auto"/>
          <w:kern w:val="2"/>
          <w:sz w:val="20"/>
          <w:szCs w:val="20"/>
          <w:lang w:val="en-US" w:eastAsia="zh-CN" w:bidi="ar-SA"/>
        </w:rPr>
        <w:t>, resulting in high complexity of LP-WUS detection.</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lang w:eastAsia="ja-JP"/>
        </w:rPr>
      </w:pPr>
      <w:r>
        <w:rPr>
          <w:rStyle w:val="33"/>
          <w:rFonts w:hint="eastAsia" w:cs="Times New Roman"/>
          <w:b/>
          <w:bCs/>
          <w:i/>
          <w:iCs/>
          <w:color w:val="auto"/>
          <w:sz w:val="20"/>
          <w:szCs w:val="20"/>
          <w:lang w:val="en-US" w:eastAsia="zh-CN"/>
        </w:rPr>
        <w:t xml:space="preserve">Observation 20: Frequency offset caused by </w:t>
      </w:r>
      <w:r>
        <w:rPr>
          <w:rStyle w:val="33"/>
          <w:rFonts w:hint="default" w:cs="Times New Roman"/>
          <w:b/>
          <w:bCs/>
          <w:i/>
          <w:iCs/>
          <w:color w:val="auto"/>
          <w:sz w:val="20"/>
          <w:szCs w:val="20"/>
          <w:lang w:val="en-US" w:eastAsia="zh-CN"/>
        </w:rPr>
        <w:t>residual frequency error</w:t>
      </w:r>
      <w:r>
        <w:rPr>
          <w:rStyle w:val="33"/>
          <w:rFonts w:hint="eastAsia" w:cs="Times New Roman"/>
          <w:b/>
          <w:bCs/>
          <w:i/>
          <w:iCs/>
          <w:color w:val="auto"/>
          <w:sz w:val="20"/>
          <w:szCs w:val="20"/>
          <w:lang w:val="en-US" w:eastAsia="zh-CN"/>
        </w:rPr>
        <w:t xml:space="preserve"> has impact on overlaid ZC sequence detection performance. </w:t>
      </w:r>
    </w:p>
    <w:p>
      <w:pPr>
        <w:pStyle w:val="2"/>
        <w:rPr>
          <w:lang w:eastAsia="ja-JP"/>
        </w:rPr>
      </w:pPr>
    </w:p>
    <w:p>
      <w:pPr>
        <w:keepNext w:val="0"/>
        <w:keepLines w:val="0"/>
        <w:pageBreakBefore w:val="0"/>
        <w:widowControl/>
        <w:kinsoku/>
        <w:wordWrap/>
        <w:topLinePunct w:val="0"/>
        <w:bidi w:val="0"/>
        <w:snapToGrid w:val="0"/>
        <w:spacing w:before="120" w:after="181" w:afterLines="50" w:line="276" w:lineRule="auto"/>
        <w:rPr>
          <w:rFonts w:hint="default" w:ascii="Times New Roman" w:hAnsi="Times New Roman" w:cs="Times New Roman"/>
          <w:b/>
          <w:bCs/>
          <w:i/>
          <w:iCs/>
          <w:color w:val="auto"/>
          <w:sz w:val="20"/>
          <w:szCs w:val="20"/>
          <w:lang w:val="en-GB" w:eastAsia="zh-CN"/>
        </w:rPr>
      </w:pPr>
      <w:r>
        <w:rPr>
          <w:rFonts w:hint="default" w:ascii="Times New Roman" w:hAnsi="Times New Roman" w:cs="Times New Roman"/>
          <w:b/>
          <w:bCs/>
          <w:i/>
          <w:iCs/>
          <w:color w:val="auto"/>
          <w:sz w:val="20"/>
          <w:szCs w:val="20"/>
          <w:lang w:val="en-GB" w:eastAsia="zh-CN"/>
        </w:rPr>
        <w:t xml:space="preserve">Proposal </w:t>
      </w:r>
      <w:r>
        <w:rPr>
          <w:rFonts w:hint="eastAsia" w:cs="Times New Roman"/>
          <w:b/>
          <w:bCs/>
          <w:i/>
          <w:iCs/>
          <w:color w:val="auto"/>
          <w:sz w:val="20"/>
          <w:szCs w:val="20"/>
          <w:lang w:val="en-US" w:eastAsia="zh-CN"/>
        </w:rPr>
        <w:t>1</w:t>
      </w:r>
      <w:r>
        <w:rPr>
          <w:rFonts w:hint="default" w:ascii="Times New Roman" w:hAnsi="Times New Roman" w:cs="Times New Roman"/>
          <w:b/>
          <w:bCs/>
          <w:i/>
          <w:iCs/>
          <w:color w:val="auto"/>
          <w:sz w:val="20"/>
          <w:szCs w:val="20"/>
          <w:lang w:val="en-GB" w:eastAsia="zh-CN"/>
        </w:rPr>
        <w:t>: Confirm the working assumption in below agreement:</w:t>
      </w:r>
      <w:r>
        <w:rPr>
          <w:rFonts w:hint="default" w:ascii="Times New Roman" w:hAnsi="Times New Roman" w:cs="Times New Roman"/>
          <w:b/>
          <w:bCs/>
          <w:i/>
          <w:iCs/>
          <w:color w:val="auto"/>
          <w:sz w:val="20"/>
          <w:szCs w:val="20"/>
        </w:rPr>
        <w:t xml:space="preserve">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keepNext w:val="0"/>
              <w:keepLines w:val="0"/>
              <w:pageBreakBefore w:val="0"/>
              <w:widowControl/>
              <w:kinsoku/>
              <w:wordWrap/>
              <w:topLinePunct w:val="0"/>
              <w:bidi w:val="0"/>
              <w:snapToGrid w:val="0"/>
              <w:spacing w:after="181" w:afterLines="50" w:line="276" w:lineRule="auto"/>
              <w:ind w:left="200" w:right="200" w:firstLine="201"/>
              <w:rPr>
                <w:rFonts w:ascii="Times New Roman" w:hAnsi="Times New Roman"/>
                <w:sz w:val="20"/>
                <w:szCs w:val="20"/>
                <w:lang w:eastAsia="zh-CN"/>
              </w:rPr>
            </w:pPr>
            <w:r>
              <w:rPr>
                <w:rFonts w:ascii="Times New Roman" w:hAnsi="Times New Roman"/>
                <w:b/>
                <w:bCs/>
                <w:color w:val="13171F"/>
                <w:kern w:val="24"/>
                <w:sz w:val="20"/>
                <w:szCs w:val="20"/>
                <w:highlight w:val="green"/>
                <w:lang w:eastAsia="zh-CN"/>
              </w:rPr>
              <w:t>Agreement</w:t>
            </w:r>
          </w:p>
          <w:p>
            <w:pPr>
              <w:keepNext w:val="0"/>
              <w:keepLines w:val="0"/>
              <w:pageBreakBefore w:val="0"/>
              <w:widowControl/>
              <w:kinsoku/>
              <w:wordWrap/>
              <w:topLinePunct w:val="0"/>
              <w:bidi w:val="0"/>
              <w:snapToGrid w:val="0"/>
              <w:spacing w:after="181" w:afterLines="50" w:line="276" w:lineRule="auto"/>
              <w:ind w:left="200" w:right="200"/>
              <w:rPr>
                <w:rFonts w:ascii="Times New Roman" w:hAnsi="Times New Roman"/>
                <w:sz w:val="20"/>
                <w:szCs w:val="20"/>
                <w:lang w:eastAsia="zh-CN"/>
              </w:rPr>
            </w:pPr>
            <w:r>
              <w:rPr>
                <w:rFonts w:ascii="Times New Roman" w:hAnsi="Times New Roman"/>
                <w:kern w:val="24"/>
                <w:sz w:val="20"/>
                <w:szCs w:val="20"/>
                <w:lang w:eastAsia="zh-CN"/>
              </w:rPr>
              <w:t>For OOK-4 with M &gt;1, support M=2 &amp; M=4</w:t>
            </w:r>
            <w:r>
              <w:rPr>
                <w:rFonts w:ascii="Times New Roman" w:hAnsi="Times New Roman" w:eastAsia="Malgun Gothic"/>
                <w:strike/>
                <w:kern w:val="24"/>
                <w:sz w:val="20"/>
                <w:szCs w:val="20"/>
                <w:lang w:eastAsia="zh-CN"/>
              </w:rPr>
              <w:t xml:space="preserve"> </w:t>
            </w:r>
            <w:r>
              <w:rPr>
                <w:rFonts w:ascii="Times New Roman" w:hAnsi="Times New Roman"/>
                <w:strike/>
                <w:kern w:val="24"/>
                <w:sz w:val="20"/>
                <w:szCs w:val="20"/>
                <w:lang w:eastAsia="zh-CN"/>
              </w:rPr>
              <w:t>(working assumption)</w:t>
            </w:r>
            <w:r>
              <w:rPr>
                <w:rFonts w:ascii="Times New Roman" w:hAnsi="Times New Roman" w:eastAsia="Malgun Gothic"/>
                <w:kern w:val="24"/>
                <w:sz w:val="20"/>
                <w:szCs w:val="20"/>
                <w:lang w:eastAsia="zh-CN"/>
              </w:rPr>
              <w:t xml:space="preserve"> </w:t>
            </w:r>
            <w:r>
              <w:rPr>
                <w:rFonts w:ascii="Times New Roman" w:hAnsi="Times New Roman"/>
                <w:kern w:val="24"/>
                <w:sz w:val="20"/>
                <w:szCs w:val="20"/>
                <w:lang w:eastAsia="zh-CN"/>
              </w:rPr>
              <w:t xml:space="preserve">for LP-WUS. </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81" w:afterLines="50" w:line="276" w:lineRule="auto"/>
              <w:ind w:left="200" w:right="200" w:firstLine="200"/>
              <w:contextualSpacing/>
              <w:jc w:val="both"/>
              <w:textAlignment w:val="baseline"/>
              <w:rPr>
                <w:rFonts w:ascii="Times New Roman" w:hAnsi="Times New Roman" w:eastAsia="Malgun Gothic"/>
                <w:kern w:val="2"/>
                <w:sz w:val="20"/>
                <w:szCs w:val="20"/>
                <w:lang w:eastAsia="zh-CN"/>
              </w:rPr>
            </w:pPr>
            <w:r>
              <w:rPr>
                <w:rFonts w:ascii="Times New Roman" w:hAnsi="Times New Roman" w:eastAsia="Malgun Gothic"/>
                <w:kern w:val="2"/>
                <w:sz w:val="20"/>
                <w:szCs w:val="20"/>
                <w:lang w:eastAsia="zh-CN"/>
              </w:rPr>
              <w:t>M=4 for 15KHz SCS</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81" w:afterLines="50" w:line="276" w:lineRule="auto"/>
              <w:ind w:left="200" w:right="200" w:firstLine="200"/>
              <w:contextualSpacing/>
              <w:jc w:val="both"/>
              <w:textAlignment w:val="baseline"/>
              <w:rPr>
                <w:rFonts w:ascii="Times New Roman" w:hAnsi="Times New Roman" w:eastAsia="Malgun Gothic"/>
                <w:kern w:val="2"/>
                <w:sz w:val="20"/>
                <w:szCs w:val="20"/>
                <w:highlight w:val="darkYellow"/>
                <w:lang w:eastAsia="zh-CN"/>
              </w:rPr>
            </w:pPr>
            <w:r>
              <w:rPr>
                <w:rFonts w:ascii="Times New Roman" w:hAnsi="Times New Roman" w:eastAsia="Malgun Gothic"/>
                <w:kern w:val="2"/>
                <w:sz w:val="20"/>
                <w:szCs w:val="20"/>
                <w:highlight w:val="darkYellow"/>
                <w:lang w:eastAsia="zh-CN"/>
              </w:rPr>
              <w:t xml:space="preserve">M=4 for 30KHz SCS </w:t>
            </w:r>
            <w:r>
              <w:rPr>
                <w:rFonts w:ascii="Times New Roman" w:hAnsi="Times New Roman"/>
                <w:kern w:val="24"/>
                <w:sz w:val="20"/>
                <w:szCs w:val="20"/>
                <w:highlight w:val="darkYellow"/>
                <w:lang w:eastAsia="zh-CN"/>
              </w:rPr>
              <w:t>(working assumption)</w:t>
            </w:r>
          </w:p>
          <w:p>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81" w:afterLines="50" w:line="276" w:lineRule="auto"/>
              <w:ind w:left="200" w:right="200" w:firstLine="200"/>
              <w:contextualSpacing/>
              <w:jc w:val="both"/>
              <w:textAlignment w:val="baseline"/>
              <w:rPr>
                <w:rFonts w:ascii="Times New Roman" w:hAnsi="Times New Roman" w:eastAsiaTheme="minorEastAsia"/>
                <w:kern w:val="2"/>
                <w:sz w:val="20"/>
                <w:szCs w:val="20"/>
                <w:lang w:eastAsia="zh-CN"/>
              </w:rPr>
            </w:pPr>
            <w:r>
              <w:rPr>
                <w:rFonts w:ascii="Times New Roman" w:hAnsi="Times New Roman" w:eastAsia="Malgun Gothic"/>
                <w:kern w:val="2"/>
                <w:sz w:val="20"/>
                <w:szCs w:val="20"/>
                <w:lang w:eastAsia="zh-CN"/>
              </w:rPr>
              <w:t>FFS M=1 for OOK-4</w:t>
            </w:r>
          </w:p>
        </w:tc>
      </w:tr>
    </w:tbl>
    <w:p>
      <w:pPr>
        <w:pStyle w:val="2"/>
        <w:tabs>
          <w:tab w:val="left" w:pos="1644"/>
        </w:tabs>
        <w:rPr>
          <w:rFonts w:hint="eastAsia"/>
          <w:lang w:val="en-US" w:eastAsia="zh-CN"/>
        </w:rPr>
      </w:pPr>
      <w:r>
        <w:rPr>
          <w:rFonts w:hint="eastAsia" w:cs="Times New Roman" w:eastAsiaTheme="minorEastAsia"/>
          <w:b/>
          <w:bCs/>
          <w:i/>
          <w:iCs/>
          <w:color w:val="auto"/>
          <w:kern w:val="2"/>
          <w:sz w:val="20"/>
          <w:szCs w:val="20"/>
          <w:lang w:val="en-US" w:eastAsia="zh-CN" w:bidi="ar-SA"/>
        </w:rPr>
        <w:t>Proposal 2: For the M value for LP-WUS and LP-SS, it should be configured by gNB respectively.</w:t>
      </w:r>
    </w:p>
    <w:p>
      <w:pPr>
        <w:keepNext w:val="0"/>
        <w:keepLines w:val="0"/>
        <w:pageBreakBefore w:val="0"/>
        <w:widowControl w:val="0"/>
        <w:kinsoku/>
        <w:wordWrap/>
        <w:overflowPunct/>
        <w:topLinePunct w:val="0"/>
        <w:autoSpaceDE/>
        <w:autoSpaceDN/>
        <w:bidi w:val="0"/>
        <w:adjustRightInd/>
        <w:snapToGrid w:val="0"/>
        <w:spacing w:before="120" w:after="181" w:afterLines="50" w:line="276" w:lineRule="auto"/>
        <w:textAlignment w:val="auto"/>
        <w:rPr>
          <w:rFonts w:hint="eastAsia" w:eastAsia="宋体"/>
          <w:b/>
          <w:bCs/>
          <w:i/>
          <w:iCs/>
          <w:color w:val="auto"/>
          <w:sz w:val="20"/>
          <w:szCs w:val="20"/>
          <w:lang w:val="en-US" w:eastAsia="zh-CN"/>
        </w:rPr>
      </w:pPr>
      <w:r>
        <w:rPr>
          <w:rFonts w:hint="eastAsia"/>
          <w:b/>
          <w:bCs/>
          <w:i/>
          <w:iCs/>
          <w:color w:val="auto"/>
          <w:sz w:val="20"/>
          <w:szCs w:val="20"/>
          <w:lang w:val="en-US" w:eastAsia="zh-CN"/>
        </w:rPr>
        <w:t xml:space="preserve">Proposal 3: Confirm the working assumption </w:t>
      </w:r>
      <w:r>
        <w:rPr>
          <w:rFonts w:hint="eastAsia" w:ascii="Times New Roman" w:eastAsia="宋体"/>
          <w:b/>
          <w:bCs/>
          <w:i/>
          <w:iCs/>
          <w:color w:val="auto"/>
          <w:sz w:val="20"/>
          <w:szCs w:val="20"/>
          <w:lang w:val="en-US" w:eastAsia="zh-CN"/>
        </w:rPr>
        <w:t xml:space="preserve">on </w:t>
      </w:r>
      <w:r>
        <w:rPr>
          <w:b/>
          <w:bCs/>
          <w:i/>
          <w:iCs/>
          <w:color w:val="auto"/>
          <w:sz w:val="20"/>
          <w:szCs w:val="20"/>
        </w:rPr>
        <w:t>overlaid OFDM sequence(s) of LP-WUS</w:t>
      </w:r>
      <w:r>
        <w:rPr>
          <w:rFonts w:hint="eastAsia"/>
          <w:b/>
          <w:bCs/>
          <w:i/>
          <w:iCs/>
          <w:color w:val="auto"/>
          <w:sz w:val="20"/>
          <w:szCs w:val="20"/>
          <w:lang w:val="en-US" w:eastAsia="zh-CN"/>
        </w:rPr>
        <w: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b/>
                <w:bCs/>
                <w:lang w:eastAsia="ko-KR"/>
              </w:rPr>
            </w:pPr>
            <w:r>
              <w:rPr>
                <w:rFonts w:hint="eastAsia"/>
                <w:b/>
                <w:bCs/>
                <w:highlight w:val="darkYellow"/>
                <w:lang w:eastAsia="ko-KR"/>
              </w:rPr>
              <w:t>Working Assumption</w:t>
            </w:r>
          </w:p>
          <w:p>
            <w:pPr>
              <w:rPr>
                <w:lang w:eastAsia="ko-KR"/>
              </w:rPr>
            </w:pPr>
            <w:r>
              <w:rPr>
                <w:lang w:eastAsia="ko-KR"/>
              </w:rPr>
              <w:t>For overlaid OFDM sequences for LP-WUS in time or frequency domain, for OOK-1 and OOK-4 M=1</w:t>
            </w:r>
          </w:p>
          <w:p>
            <w:pPr>
              <w:numPr>
                <w:ilvl w:val="0"/>
                <w:numId w:val="11"/>
              </w:numPr>
              <w:overflowPunct w:val="0"/>
              <w:autoSpaceDE w:val="0"/>
              <w:autoSpaceDN w:val="0"/>
              <w:adjustRightInd w:val="0"/>
              <w:spacing w:after="180"/>
              <w:ind w:left="560"/>
              <w:contextualSpacing/>
              <w:jc w:val="both"/>
              <w:textAlignment w:val="baseline"/>
              <w:rPr>
                <w:rFonts w:ascii="Times New Roman" w:hAnsi="Times New Roman" w:eastAsia="Malgun Gothic"/>
                <w:kern w:val="2"/>
                <w:szCs w:val="20"/>
                <w:lang w:eastAsia="zh-CN"/>
              </w:rPr>
            </w:pPr>
            <w:r>
              <w:rPr>
                <w:rFonts w:ascii="Times New Roman" w:hAnsi="Times New Roman" w:eastAsiaTheme="minorEastAsia"/>
                <w:kern w:val="2"/>
                <w:szCs w:val="20"/>
                <w:lang w:eastAsia="zh-CN"/>
              </w:rPr>
              <w:t>Option 1-1</w:t>
            </w:r>
            <w:r>
              <w:rPr>
                <w:rFonts w:hint="eastAsia" w:ascii="Times New Roman" w:hAnsi="Times New Roman" w:eastAsiaTheme="minorEastAsia"/>
                <w:kern w:val="2"/>
                <w:szCs w:val="20"/>
                <w:lang w:eastAsia="zh-CN"/>
              </w:rPr>
              <w:t>(compromised)</w:t>
            </w:r>
            <w:r>
              <w:rPr>
                <w:rFonts w:ascii="Times New Roman" w:hAnsi="Times New Roman" w:eastAsiaTheme="minorEastAsia"/>
                <w:kern w:val="2"/>
                <w:szCs w:val="20"/>
                <w:lang w:eastAsia="zh-CN"/>
              </w:rPr>
              <w:t xml:space="preserve">: </w:t>
            </w:r>
            <w:r>
              <w:rPr>
                <w:rFonts w:ascii="Times New Roman" w:hAnsi="Times New Roman"/>
                <w:szCs w:val="20"/>
              </w:rPr>
              <w:t>overlaid sequence(s) are the sequence(s) of an OOK on symbol before DFT/LS processing</w:t>
            </w:r>
            <w:r>
              <w:rPr>
                <w:rFonts w:hint="eastAsia" w:ascii="Times New Roman" w:hAnsi="Times New Roman" w:eastAsiaTheme="minorEastAsia"/>
                <w:kern w:val="2"/>
                <w:szCs w:val="20"/>
                <w:lang w:eastAsia="zh-CN"/>
              </w:rPr>
              <w:t xml:space="preserve"> for</w:t>
            </w:r>
            <w:r>
              <w:rPr>
                <w:rFonts w:ascii="Times New Roman" w:hAnsi="Times New Roman" w:eastAsiaTheme="minorEastAsia"/>
                <w:kern w:val="2"/>
                <w:szCs w:val="20"/>
                <w:lang w:eastAsia="zh-CN"/>
              </w:rPr>
              <w:t xml:space="preserve"> OOK-4 with M=1. </w:t>
            </w:r>
          </w:p>
          <w:p>
            <w:pPr>
              <w:numPr>
                <w:ilvl w:val="1"/>
                <w:numId w:val="11"/>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Theme="minorEastAsia"/>
                <w:kern w:val="2"/>
                <w:szCs w:val="20"/>
                <w:lang w:eastAsia="zh-CN"/>
              </w:rPr>
              <w:t>ZC sequence in time domain</w:t>
            </w:r>
            <w:r>
              <w:rPr>
                <w:rFonts w:ascii="Times New Roman" w:hAnsi="Times New Roman" w:eastAsiaTheme="minorEastAsia"/>
                <w:kern w:val="2"/>
                <w:szCs w:val="20"/>
                <w:lang w:eastAsia="zh-CN"/>
              </w:rPr>
              <w:sym w:font="Wingdings" w:char="F0E0"/>
            </w:r>
            <w:r>
              <w:rPr>
                <w:rFonts w:hint="eastAsia" w:ascii="Times New Roman" w:hAnsi="Times New Roman" w:eastAsiaTheme="minorEastAsia"/>
                <w:kern w:val="2"/>
                <w:szCs w:val="20"/>
                <w:lang w:eastAsia="zh-CN"/>
              </w:rPr>
              <w:t>DFT/LS</w:t>
            </w:r>
            <w:r>
              <w:rPr>
                <w:rFonts w:ascii="Times New Roman" w:hAnsi="Times New Roman" w:eastAsiaTheme="minorEastAsia"/>
                <w:kern w:val="2"/>
                <w:szCs w:val="20"/>
                <w:lang w:eastAsia="zh-CN"/>
              </w:rPr>
              <w:sym w:font="Wingdings" w:char="F0E0"/>
            </w:r>
            <w:r>
              <w:rPr>
                <w:rFonts w:hint="eastAsia" w:ascii="Times New Roman" w:hAnsi="Times New Roman" w:eastAsiaTheme="minorEastAsia"/>
                <w:kern w:val="2"/>
                <w:szCs w:val="20"/>
                <w:lang w:eastAsia="zh-CN"/>
              </w:rPr>
              <w:t>IFFT</w:t>
            </w:r>
            <w:r>
              <w:rPr>
                <w:rFonts w:hint="eastAsia" w:ascii="Times New Roman" w:hAnsi="Times New Roman" w:eastAsiaTheme="minorEastAsia"/>
                <w:kern w:val="2"/>
                <w:szCs w:val="20"/>
                <w:lang w:eastAsia="ko-KR"/>
              </w:rPr>
              <w:t xml:space="preserve"> to result in a frequency domain sequence that is ZC sequence or a sequence that is close to ZC sequence, </w:t>
            </w:r>
            <w:r>
              <w:rPr>
                <w:rFonts w:hint="eastAsia" w:ascii="Times New Roman" w:hAnsi="Times New Roman" w:eastAsiaTheme="minorEastAsia"/>
                <w:kern w:val="2"/>
                <w:szCs w:val="20"/>
                <w:lang w:eastAsia="zh-CN"/>
              </w:rPr>
              <w:t xml:space="preserve">no </w:t>
            </w:r>
            <w:r>
              <w:rPr>
                <w:rFonts w:ascii="Times New Roman" w:hAnsi="Times New Roman" w:eastAsiaTheme="minorEastAsia"/>
                <w:kern w:val="2"/>
                <w:szCs w:val="20"/>
                <w:lang w:eastAsia="zh-CN"/>
              </w:rPr>
              <w:t>additional</w:t>
            </w:r>
            <w:r>
              <w:rPr>
                <w:rFonts w:hint="eastAsia" w:ascii="Times New Roman" w:hAnsi="Times New Roman" w:eastAsiaTheme="minorEastAsia"/>
                <w:kern w:val="2"/>
                <w:szCs w:val="20"/>
                <w:lang w:eastAsia="zh-CN"/>
              </w:rPr>
              <w:t xml:space="preserve"> operation</w:t>
            </w:r>
          </w:p>
          <w:p>
            <w:pPr>
              <w:numPr>
                <w:ilvl w:val="2"/>
                <w:numId w:val="11"/>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ascii="Times New Roman" w:hAnsi="Times New Roman" w:eastAsiaTheme="minorEastAsia"/>
                <w:kern w:val="2"/>
                <w:szCs w:val="20"/>
                <w:lang w:eastAsia="zh-CN"/>
              </w:rPr>
              <w:t>I</w:t>
            </w:r>
            <w:r>
              <w:rPr>
                <w:rFonts w:hint="eastAsia" w:ascii="Times New Roman" w:hAnsi="Times New Roman" w:eastAsiaTheme="minorEastAsia"/>
                <w:kern w:val="2"/>
                <w:szCs w:val="20"/>
                <w:lang w:eastAsia="zh-CN"/>
              </w:rPr>
              <w:t>t doesn</w:t>
            </w:r>
            <w:r>
              <w:rPr>
                <w:rFonts w:ascii="Times New Roman" w:hAnsi="Times New Roman" w:eastAsiaTheme="minorEastAsia"/>
                <w:kern w:val="2"/>
                <w:szCs w:val="20"/>
                <w:lang w:eastAsia="zh-CN"/>
              </w:rPr>
              <w:t>’</w:t>
            </w:r>
            <w:r>
              <w:rPr>
                <w:rFonts w:hint="eastAsia" w:ascii="Times New Roman" w:hAnsi="Times New Roman" w:eastAsiaTheme="minorEastAsia"/>
                <w:kern w:val="2"/>
                <w:szCs w:val="20"/>
                <w:lang w:eastAsia="zh-CN"/>
              </w:rPr>
              <w:t xml:space="preserve">t preclude </w:t>
            </w:r>
            <w:r>
              <w:rPr>
                <w:rFonts w:ascii="Times New Roman" w:hAnsi="Times New Roman" w:eastAsiaTheme="minorEastAsia"/>
                <w:kern w:val="2"/>
                <w:szCs w:val="20"/>
                <w:lang w:eastAsia="zh-CN"/>
              </w:rPr>
              <w:t>additional</w:t>
            </w:r>
            <w:r>
              <w:rPr>
                <w:rFonts w:hint="eastAsia" w:ascii="Times New Roman" w:hAnsi="Times New Roman" w:eastAsiaTheme="minorEastAsia"/>
                <w:kern w:val="2"/>
                <w:szCs w:val="20"/>
                <w:lang w:eastAsia="zh-CN"/>
              </w:rPr>
              <w:t xml:space="preserve"> operation for OOK-4 with M&gt;1.</w:t>
            </w:r>
          </w:p>
          <w:p>
            <w:pPr>
              <w:numPr>
                <w:ilvl w:val="2"/>
                <w:numId w:val="11"/>
              </w:numPr>
              <w:overflowPunct w:val="0"/>
              <w:autoSpaceDE w:val="0"/>
              <w:autoSpaceDN w:val="0"/>
              <w:adjustRightInd w:val="0"/>
              <w:spacing w:after="180"/>
              <w:contextualSpacing/>
              <w:jc w:val="both"/>
              <w:textAlignment w:val="baseline"/>
              <w:rPr>
                <w:rFonts w:ascii="Times New Roman" w:hAnsi="Times New Roman" w:eastAsia="Malgun Gothic"/>
                <w:kern w:val="2"/>
                <w:szCs w:val="20"/>
                <w:lang w:eastAsia="zh-CN"/>
              </w:rPr>
            </w:pPr>
            <w:r>
              <w:rPr>
                <w:rFonts w:hint="eastAsia" w:ascii="Times New Roman" w:hAnsi="Times New Roman" w:eastAsiaTheme="minorEastAsia"/>
                <w:kern w:val="2"/>
                <w:szCs w:val="20"/>
                <w:lang w:eastAsia="ko-KR"/>
              </w:rPr>
              <w:t>DFT size is 2^n</w:t>
            </w:r>
          </w:p>
          <w:p>
            <w:pPr>
              <w:overflowPunct w:val="0"/>
              <w:autoSpaceDE w:val="0"/>
              <w:autoSpaceDN w:val="0"/>
              <w:adjustRightInd w:val="0"/>
              <w:spacing w:after="180"/>
              <w:ind w:left="560"/>
              <w:contextualSpacing/>
              <w:jc w:val="both"/>
              <w:textAlignment w:val="baseline"/>
              <w:rPr>
                <w:rFonts w:hint="eastAsia"/>
                <w:sz w:val="20"/>
                <w:szCs w:val="20"/>
                <w:vertAlign w:val="baseline"/>
                <w:lang w:val="en-US" w:eastAsia="zh-CN"/>
              </w:rPr>
            </w:pPr>
            <w:r>
              <w:rPr>
                <w:rFonts w:ascii="Times New Roman" w:hAnsi="Times New Roman" w:eastAsiaTheme="minorEastAsia"/>
                <w:kern w:val="2"/>
                <w:szCs w:val="20"/>
                <w:lang w:eastAsia="zh-CN"/>
              </w:rPr>
              <w:t xml:space="preserve">Note1: OOK-1 is considered as specific case of OOK-4 with M=1. </w:t>
            </w:r>
          </w:p>
        </w:tc>
      </w:tr>
    </w:tbl>
    <w:p>
      <w:pPr>
        <w:pStyle w:val="86"/>
        <w:keepNext w:val="0"/>
        <w:keepLines w:val="0"/>
        <w:pageBreakBefore w:val="0"/>
        <w:numPr>
          <w:ilvl w:val="0"/>
          <w:numId w:val="0"/>
        </w:numPr>
        <w:kinsoku w:val="0"/>
        <w:wordWrap/>
        <w:overflowPunct w:val="0"/>
        <w:topLinePunct w:val="0"/>
        <w:autoSpaceDE/>
        <w:autoSpaceDN/>
        <w:bidi w:val="0"/>
        <w:adjustRightInd/>
        <w:snapToGrid w:val="0"/>
        <w:spacing w:after="181" w:afterLines="50" w:line="276" w:lineRule="auto"/>
        <w:ind w:leftChars="0"/>
        <w:textAlignment w:val="auto"/>
        <w:rPr>
          <w:rFonts w:hint="default" w:ascii="Times New Roman" w:hAnsi="Times New Roman" w:eastAsia="宋体" w:cs="Times New Roman"/>
          <w:b/>
          <w:bCs/>
          <w:i/>
          <w:iCs/>
          <w:sz w:val="20"/>
          <w:szCs w:val="20"/>
          <w:lang w:val="en-US" w:eastAsia="zh-CN" w:bidi="ar-SA"/>
        </w:rPr>
      </w:pPr>
      <w:r>
        <w:rPr>
          <w:rFonts w:hint="default" w:ascii="Times New Roman" w:hAnsi="Times New Roman" w:eastAsia="宋体" w:cs="Times New Roman"/>
          <w:b/>
          <w:bCs/>
          <w:i/>
          <w:iCs/>
          <w:sz w:val="20"/>
          <w:szCs w:val="20"/>
          <w:lang w:val="en-US" w:eastAsia="zh-CN" w:bidi="ar-SA"/>
        </w:rPr>
        <w:t>Proposal</w:t>
      </w:r>
      <w:r>
        <w:rPr>
          <w:rFonts w:hint="eastAsia" w:ascii="Times New Roman" w:hAnsi="Times New Roman" w:eastAsia="宋体" w:cs="Times New Roman"/>
          <w:b/>
          <w:bCs/>
          <w:i/>
          <w:iCs/>
          <w:sz w:val="20"/>
          <w:szCs w:val="20"/>
          <w:lang w:val="en-US" w:eastAsia="zh-CN" w:bidi="ar-SA"/>
        </w:rPr>
        <w:t xml:space="preserve"> 4</w:t>
      </w:r>
      <w:r>
        <w:rPr>
          <w:rFonts w:hint="default" w:ascii="Times New Roman" w:hAnsi="Times New Roman" w:eastAsia="宋体" w:cs="Times New Roman"/>
          <w:b/>
          <w:bCs/>
          <w:i/>
          <w:iCs/>
          <w:sz w:val="20"/>
          <w:szCs w:val="20"/>
          <w:lang w:val="en-US" w:eastAsia="zh-CN" w:bidi="ar-SA"/>
        </w:rPr>
        <w:t>:</w:t>
      </w:r>
      <w:r>
        <w:rPr>
          <w:rFonts w:hint="eastAsia" w:ascii="Times New Roman" w:hAnsi="Times New Roman" w:eastAsia="宋体" w:cs="Times New Roman"/>
          <w:b/>
          <w:bCs/>
          <w:i/>
          <w:iCs/>
          <w:sz w:val="20"/>
          <w:szCs w:val="20"/>
          <w:lang w:val="en-US" w:eastAsia="zh-CN" w:bidi="ar-SA"/>
        </w:rPr>
        <w:t xml:space="preserve">Candidate LP-SS </w:t>
      </w:r>
      <w:r>
        <w:rPr>
          <w:rFonts w:hint="default" w:ascii="Times New Roman" w:hAnsi="Times New Roman" w:eastAsia="宋体" w:cs="Times New Roman"/>
          <w:b/>
          <w:bCs/>
          <w:i/>
          <w:iCs/>
          <w:sz w:val="20"/>
          <w:szCs w:val="20"/>
          <w:lang w:val="en-US" w:eastAsia="zh-CN" w:bidi="ar-SA"/>
        </w:rPr>
        <w:t>binary</w:t>
      </w:r>
      <w:r>
        <w:rPr>
          <w:rFonts w:hint="default" w:ascii="Times New Roman" w:hAnsi="Times New Roman" w:eastAsia="宋体" w:cs="Times New Roman"/>
          <w:b/>
          <w:bCs/>
          <w:i/>
          <w:iCs/>
          <w:sz w:val="20"/>
          <w:szCs w:val="20"/>
          <w:lang w:val="en-GB" w:eastAsia="zh-CN" w:bidi="ar-SA"/>
        </w:rPr>
        <w:t xml:space="preserve"> sequence</w:t>
      </w:r>
      <w:r>
        <w:rPr>
          <w:rFonts w:hint="eastAsia" w:ascii="Times New Roman" w:hAnsi="Times New Roman" w:eastAsia="宋体" w:cs="Times New Roman"/>
          <w:b/>
          <w:bCs/>
          <w:i/>
          <w:iCs/>
          <w:sz w:val="20"/>
          <w:szCs w:val="20"/>
          <w:lang w:val="en-US" w:eastAsia="zh-CN" w:bidi="ar-SA"/>
        </w:rPr>
        <w:t>s should satisfy that</w:t>
      </w:r>
    </w:p>
    <w:p>
      <w:pPr>
        <w:keepNext w:val="0"/>
        <w:keepLines w:val="0"/>
        <w:pageBreakBefore w:val="0"/>
        <w:widowControl/>
        <w:numPr>
          <w:ilvl w:val="0"/>
          <w:numId w:val="19"/>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cs="Times New Roman"/>
          <w:b/>
          <w:bCs/>
          <w:i/>
          <w:iCs/>
          <w:sz w:val="20"/>
          <w:szCs w:val="20"/>
          <w:lang w:val="en-US" w:eastAsia="zh-CN"/>
        </w:rPr>
        <w:t>Fo</w:t>
      </w:r>
      <w:r>
        <w:rPr>
          <w:rFonts w:hint="eastAsia" w:ascii="Times New Roman" w:hAnsi="Times New Roman" w:cs="Times New Roman"/>
          <w:b/>
          <w:bCs/>
          <w:i/>
          <w:iCs/>
          <w:sz w:val="20"/>
          <w:szCs w:val="20"/>
          <w:lang w:val="en-US" w:eastAsia="zh-CN"/>
        </w:rPr>
        <w:t>r OOK-4 with M&gt;1</w:t>
      </w:r>
      <w:r>
        <w:rPr>
          <w:rFonts w:hint="eastAsia"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equal number of OOK-ON symbols (carrying bit “1”) and OOK-OFF symbols (carrying bit “0”) within M OOK symbols of one OFDM symbol</w:t>
      </w:r>
      <w:r>
        <w:rPr>
          <w:rFonts w:hint="eastAsia" w:ascii="Times New Roman" w:hAnsi="Times New Roman" w:cs="Times New Roman"/>
          <w:b/>
          <w:bCs/>
          <w:i/>
          <w:iCs/>
          <w:sz w:val="20"/>
          <w:szCs w:val="20"/>
          <w:lang w:val="en-US" w:eastAsia="zh-CN"/>
        </w:rPr>
        <w:t xml:space="preserve"> for OOK-4 with M&gt;1. </w:t>
      </w:r>
    </w:p>
    <w:p>
      <w:pPr>
        <w:widowControl/>
        <w:numPr>
          <w:ilvl w:val="0"/>
          <w:numId w:val="19"/>
        </w:numPr>
        <w:spacing w:after="181" w:afterLines="50" w:line="276" w:lineRule="auto"/>
        <w:ind w:left="420" w:hanging="420"/>
        <w:rPr>
          <w:rFonts w:hint="default"/>
          <w:lang w:val="en-US" w:eastAsia="zh-CN"/>
        </w:rPr>
      </w:pPr>
      <w:r>
        <w:rPr>
          <w:rFonts w:hint="eastAsia" w:cs="Times New Roman"/>
          <w:b/>
          <w:bCs/>
          <w:i/>
          <w:iCs/>
          <w:sz w:val="20"/>
          <w:szCs w:val="20"/>
          <w:lang w:val="en-US" w:eastAsia="zh-CN"/>
        </w:rPr>
        <w:t>F</w:t>
      </w:r>
      <w:r>
        <w:rPr>
          <w:rFonts w:hint="eastAsia" w:ascii="Times New Roman" w:hAnsi="Times New Roman" w:cs="Times New Roman"/>
          <w:b/>
          <w:bCs/>
          <w:i/>
          <w:iCs/>
          <w:sz w:val="20"/>
          <w:szCs w:val="20"/>
          <w:lang w:val="en-US" w:eastAsia="zh-CN"/>
        </w:rPr>
        <w:t>or OOK-4 with M</w:t>
      </w:r>
      <w:r>
        <w:rPr>
          <w:rFonts w:hint="eastAsia" w:cs="Times New Roman"/>
          <w:b/>
          <w:bCs/>
          <w:i/>
          <w:iCs/>
          <w:sz w:val="20"/>
          <w:szCs w:val="20"/>
          <w:lang w:val="en-US" w:eastAsia="zh-CN"/>
        </w:rPr>
        <w:t>=</w:t>
      </w:r>
      <w:r>
        <w:rPr>
          <w:rFonts w:hint="eastAsia" w:ascii="Times New Roman" w:hAnsi="Times New Roman" w:cs="Times New Roman"/>
          <w:b/>
          <w:bCs/>
          <w:i/>
          <w:iCs/>
          <w:sz w:val="20"/>
          <w:szCs w:val="20"/>
          <w:lang w:val="en-US" w:eastAsia="zh-CN"/>
        </w:rPr>
        <w:t>1</w:t>
      </w:r>
      <w:r>
        <w:rPr>
          <w:rFonts w:hint="eastAsia" w:cs="Times New Roman"/>
          <w:b/>
          <w:bCs/>
          <w:i/>
          <w:iCs/>
          <w:sz w:val="20"/>
          <w:szCs w:val="20"/>
          <w:lang w:val="en-US" w:eastAsia="zh-CN"/>
        </w:rPr>
        <w:t xml:space="preserve">, </w:t>
      </w:r>
      <w:r>
        <w:rPr>
          <w:rFonts w:hint="default" w:ascii="Times New Roman" w:hAnsi="Times New Roman" w:cs="Times New Roman"/>
          <w:b/>
          <w:bCs/>
          <w:i/>
          <w:iCs/>
          <w:sz w:val="20"/>
          <w:szCs w:val="20"/>
          <w:lang w:val="en-US" w:eastAsia="zh-CN"/>
        </w:rPr>
        <w:t xml:space="preserve">equal number of OOK-ON symbols (carrying bit “1”) and OOK-OFF symbols (carrying bit “0”) within </w:t>
      </w:r>
      <w:r>
        <w:rPr>
          <w:rFonts w:hint="eastAsia" w:cs="Times New Roman"/>
          <w:b/>
          <w:bCs/>
          <w:i/>
          <w:iCs/>
          <w:sz w:val="20"/>
          <w:szCs w:val="20"/>
          <w:lang w:val="en-US" w:eastAsia="zh-CN"/>
        </w:rPr>
        <w:t>the binary sequence</w:t>
      </w:r>
      <w:r>
        <w:rPr>
          <w:rFonts w:hint="eastAsia" w:ascii="Times New Roman" w:hAnsi="Times New Roman" w:cs="Times New Roman"/>
          <w:b/>
          <w:bCs/>
          <w:i/>
          <w:iCs/>
          <w:sz w:val="20"/>
          <w:szCs w:val="20"/>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5: F</w:t>
      </w:r>
      <w:r>
        <w:rPr>
          <w:rFonts w:hint="default" w:eastAsia="微软雅黑" w:cs="Times New Roman"/>
          <w:b/>
          <w:bCs w:val="0"/>
          <w:i/>
          <w:iCs w:val="0"/>
          <w:color w:val="000000" w:themeColor="text1"/>
          <w:sz w:val="20"/>
          <w:szCs w:val="20"/>
          <w:lang w:val="en-US" w:eastAsia="zh-CN"/>
          <w14:textFill>
            <w14:solidFill>
              <w14:schemeClr w14:val="tx1"/>
            </w14:solidFill>
          </w14:textFill>
        </w:rPr>
        <w:t xml:space="preserve">or </w:t>
      </w:r>
      <w:r>
        <w:rPr>
          <w:rFonts w:hint="eastAsia" w:eastAsia="微软雅黑" w:cs="Times New Roman"/>
          <w:b/>
          <w:bCs w:val="0"/>
          <w:i/>
          <w:iCs w:val="0"/>
          <w:color w:val="000000" w:themeColor="text1"/>
          <w:sz w:val="20"/>
          <w:szCs w:val="20"/>
          <w:lang w:val="en-US" w:eastAsia="zh-CN"/>
          <w14:textFill>
            <w14:solidFill>
              <w14:schemeClr w14:val="tx1"/>
            </w14:solidFill>
          </w14:textFill>
        </w:rPr>
        <w:t>OOK-4 with M=1, the following four 6</w:t>
      </w:r>
      <w:r>
        <w:rPr>
          <w:rFonts w:hint="default" w:eastAsia="微软雅黑" w:cs="Times New Roman"/>
          <w:b/>
          <w:bCs w:val="0"/>
          <w:i/>
          <w:iCs w:val="0"/>
          <w:color w:val="000000" w:themeColor="text1"/>
          <w:sz w:val="20"/>
          <w:szCs w:val="20"/>
          <w:lang w:val="en-US" w:eastAsia="zh-CN"/>
          <w14:textFill>
            <w14:solidFill>
              <w14:schemeClr w14:val="tx1"/>
            </w14:solidFill>
          </w14:textFill>
        </w:rPr>
        <w:t>-length binary sequence</w:t>
      </w:r>
      <w:r>
        <w:rPr>
          <w:rFonts w:hint="eastAsia" w:eastAsia="微软雅黑" w:cs="Times New Roman"/>
          <w:b/>
          <w:bCs w:val="0"/>
          <w:i/>
          <w:iCs w:val="0"/>
          <w:color w:val="000000" w:themeColor="text1"/>
          <w:sz w:val="20"/>
          <w:szCs w:val="20"/>
          <w:lang w:val="en-US" w:eastAsia="zh-CN"/>
          <w14:textFill>
            <w14:solidFill>
              <w14:schemeClr w14:val="tx1"/>
            </w14:solidFill>
          </w14:textFill>
        </w:rPr>
        <w:t>s are supported for LP-SS.</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[1 0 1 0 1 0]</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[0 1 0 1 0 1]</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[1 0 0 1 0 1]</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[1 0 1 0 0 1]</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6: F</w:t>
      </w:r>
      <w:r>
        <w:rPr>
          <w:rFonts w:hint="default" w:eastAsia="微软雅黑" w:cs="Times New Roman"/>
          <w:b/>
          <w:bCs w:val="0"/>
          <w:i/>
          <w:iCs w:val="0"/>
          <w:color w:val="000000" w:themeColor="text1"/>
          <w:sz w:val="20"/>
          <w:szCs w:val="20"/>
          <w:lang w:val="en-US" w:eastAsia="zh-CN"/>
          <w14:textFill>
            <w14:solidFill>
              <w14:schemeClr w14:val="tx1"/>
            </w14:solidFill>
          </w14:textFill>
        </w:rPr>
        <w:t xml:space="preserve">or </w:t>
      </w:r>
      <w:r>
        <w:rPr>
          <w:rFonts w:hint="eastAsia" w:eastAsia="微软雅黑" w:cs="Times New Roman"/>
          <w:b/>
          <w:bCs w:val="0"/>
          <w:i/>
          <w:iCs w:val="0"/>
          <w:color w:val="000000" w:themeColor="text1"/>
          <w:sz w:val="20"/>
          <w:szCs w:val="20"/>
          <w:lang w:val="en-US" w:eastAsia="zh-CN"/>
          <w14:textFill>
            <w14:solidFill>
              <w14:schemeClr w14:val="tx1"/>
            </w14:solidFill>
          </w14:textFill>
        </w:rPr>
        <w:t>OOK-4 with M=2, the following four 12</w:t>
      </w:r>
      <w:r>
        <w:rPr>
          <w:rFonts w:hint="default" w:eastAsia="微软雅黑" w:cs="Times New Roman"/>
          <w:b/>
          <w:bCs w:val="0"/>
          <w:i/>
          <w:iCs w:val="0"/>
          <w:color w:val="000000" w:themeColor="text1"/>
          <w:sz w:val="20"/>
          <w:szCs w:val="20"/>
          <w:lang w:val="en-US" w:eastAsia="zh-CN"/>
          <w14:textFill>
            <w14:solidFill>
              <w14:schemeClr w14:val="tx1"/>
            </w14:solidFill>
          </w14:textFill>
        </w:rPr>
        <w:t>-length binary sequence</w:t>
      </w:r>
      <w:r>
        <w:rPr>
          <w:rFonts w:hint="eastAsia" w:eastAsia="微软雅黑" w:cs="Times New Roman"/>
          <w:b/>
          <w:bCs w:val="0"/>
          <w:i/>
          <w:iCs w:val="0"/>
          <w:color w:val="000000" w:themeColor="text1"/>
          <w:sz w:val="20"/>
          <w:szCs w:val="20"/>
          <w:lang w:val="en-US" w:eastAsia="zh-CN"/>
          <w14:textFill>
            <w14:solidFill>
              <w14:schemeClr w14:val="tx1"/>
            </w14:solidFill>
          </w14:textFill>
        </w:rPr>
        <w:t>s are supported for LP-SS.</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[1 0 0 1 1 0 0 1 1 0 0 1]</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[0 1 1 0 1 0 0 1 1 0 0 1]</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[0 1 1 0 0 1 1 0 1 0 0 1]</w:t>
      </w:r>
    </w:p>
    <w:p>
      <w:pPr>
        <w:widowControl w:val="0"/>
        <w:tabs>
          <w:tab w:val="left" w:pos="420"/>
        </w:tabs>
        <w:overflowPunct w:val="0"/>
        <w:autoSpaceDE w:val="0"/>
        <w:autoSpaceDN w:val="0"/>
        <w:adjustRightInd w:val="0"/>
        <w:ind w:right="202" w:rightChars="101"/>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[0 1 1 0 0 1 0 1 1 0 0 1]</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eastAsia="微软雅黑" w:cs="Times New Roman"/>
          <w:b/>
          <w:bCs w:val="0"/>
          <w:i/>
          <w:iCs w:val="0"/>
          <w:color w:val="000000" w:themeColor="text1"/>
          <w:sz w:val="20"/>
          <w:szCs w:val="20"/>
          <w:lang w:val="en-US" w:eastAsia="zh-CN"/>
          <w14:textFill>
            <w14:solidFill>
              <w14:schemeClr w14:val="tx1"/>
            </w14:solidFill>
          </w14:textFill>
        </w:rPr>
      </w:pPr>
      <w:r>
        <w:rPr>
          <w:rFonts w:hint="eastAsia" w:eastAsia="微软雅黑" w:cs="Times New Roman"/>
          <w:b/>
          <w:bCs w:val="0"/>
          <w:i/>
          <w:iCs w:val="0"/>
          <w:color w:val="000000" w:themeColor="text1"/>
          <w:sz w:val="20"/>
          <w:szCs w:val="20"/>
          <w:lang w:val="en-US" w:eastAsia="zh-CN"/>
          <w14:textFill>
            <w14:solidFill>
              <w14:schemeClr w14:val="tx1"/>
            </w14:solidFill>
          </w14:textFill>
        </w:rPr>
        <w:t>Proposal 7: F</w:t>
      </w:r>
      <w:r>
        <w:rPr>
          <w:rFonts w:hint="default" w:eastAsia="微软雅黑" w:cs="Times New Roman"/>
          <w:b/>
          <w:bCs w:val="0"/>
          <w:i/>
          <w:iCs w:val="0"/>
          <w:color w:val="000000" w:themeColor="text1"/>
          <w:sz w:val="20"/>
          <w:szCs w:val="20"/>
          <w:lang w:val="en-US" w:eastAsia="zh-CN"/>
          <w14:textFill>
            <w14:solidFill>
              <w14:schemeClr w14:val="tx1"/>
            </w14:solidFill>
          </w14:textFill>
        </w:rPr>
        <w:t xml:space="preserve">or </w:t>
      </w:r>
      <w:r>
        <w:rPr>
          <w:rFonts w:hint="eastAsia" w:eastAsia="微软雅黑" w:cs="Times New Roman"/>
          <w:b/>
          <w:bCs w:val="0"/>
          <w:i/>
          <w:iCs w:val="0"/>
          <w:color w:val="000000" w:themeColor="text1"/>
          <w:sz w:val="20"/>
          <w:szCs w:val="20"/>
          <w:lang w:val="en-US" w:eastAsia="zh-CN"/>
          <w14:textFill>
            <w14:solidFill>
              <w14:schemeClr w14:val="tx1"/>
            </w14:solidFill>
          </w14:textFill>
        </w:rPr>
        <w:t>OOK-4 with M=4, the following four 16</w:t>
      </w:r>
      <w:r>
        <w:rPr>
          <w:rFonts w:hint="default" w:eastAsia="微软雅黑" w:cs="Times New Roman"/>
          <w:b/>
          <w:bCs w:val="0"/>
          <w:i/>
          <w:iCs w:val="0"/>
          <w:color w:val="000000" w:themeColor="text1"/>
          <w:sz w:val="20"/>
          <w:szCs w:val="20"/>
          <w:lang w:val="en-US" w:eastAsia="zh-CN"/>
          <w14:textFill>
            <w14:solidFill>
              <w14:schemeClr w14:val="tx1"/>
            </w14:solidFill>
          </w14:textFill>
        </w:rPr>
        <w:t>-length binary sequence</w:t>
      </w:r>
      <w:r>
        <w:rPr>
          <w:rFonts w:hint="eastAsia" w:eastAsia="微软雅黑" w:cs="Times New Roman"/>
          <w:b/>
          <w:bCs w:val="0"/>
          <w:i/>
          <w:iCs w:val="0"/>
          <w:color w:val="000000" w:themeColor="text1"/>
          <w:sz w:val="20"/>
          <w:szCs w:val="20"/>
          <w:lang w:val="en-US" w:eastAsia="zh-CN"/>
          <w14:textFill>
            <w14:solidFill>
              <w14:schemeClr w14:val="tx1"/>
            </w14:solidFill>
          </w14:textFill>
        </w:rPr>
        <w:t>s are supported for LP-SS.</w:t>
      </w:r>
    </w:p>
    <w:p>
      <w:pPr>
        <w:widowControl w:val="0"/>
        <w:tabs>
          <w:tab w:val="left" w:pos="420"/>
        </w:tabs>
        <w:overflowPunct w:val="0"/>
        <w:autoSpaceDE w:val="0"/>
        <w:autoSpaceDN w:val="0"/>
        <w:adjustRightInd w:val="0"/>
        <w:ind w:left="720" w:right="202"/>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[0 1 1 0 1 0 0 1 1 0 1 0 1 0 1 0]</w:t>
      </w:r>
    </w:p>
    <w:p>
      <w:pPr>
        <w:widowControl w:val="0"/>
        <w:tabs>
          <w:tab w:val="left" w:pos="420"/>
        </w:tabs>
        <w:overflowPunct w:val="0"/>
        <w:autoSpaceDE w:val="0"/>
        <w:autoSpaceDN w:val="0"/>
        <w:adjustRightInd w:val="0"/>
        <w:ind w:left="720" w:right="202"/>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[0 1 1 0 1 0 1 0 1 0 0 1 1 0 1 0]</w:t>
      </w:r>
    </w:p>
    <w:p>
      <w:pPr>
        <w:widowControl w:val="0"/>
        <w:tabs>
          <w:tab w:val="left" w:pos="420"/>
        </w:tabs>
        <w:overflowPunct w:val="0"/>
        <w:autoSpaceDE w:val="0"/>
        <w:autoSpaceDN w:val="0"/>
        <w:adjustRightInd w:val="0"/>
        <w:ind w:left="720" w:right="202"/>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[1 0 1 0 0 1 1 0 1 0 1 0 1 0 0 1]</w:t>
      </w:r>
    </w:p>
    <w:p>
      <w:pPr>
        <w:widowControl w:val="0"/>
        <w:tabs>
          <w:tab w:val="left" w:pos="420"/>
        </w:tabs>
        <w:overflowPunct w:val="0"/>
        <w:autoSpaceDE w:val="0"/>
        <w:autoSpaceDN w:val="0"/>
        <w:adjustRightInd w:val="0"/>
        <w:ind w:left="720" w:right="202"/>
        <w:contextualSpacing/>
        <w:jc w:val="both"/>
        <w:textAlignment w:val="baseline"/>
        <w:rPr>
          <w:rFonts w:hint="default" w:ascii="Times New Roman" w:hAnsi="Times New Roman" w:eastAsia="Malgun Gothic" w:cs="Times New Roman"/>
          <w:b/>
          <w:bCs w:val="0"/>
          <w:i/>
          <w:iCs w:val="0"/>
          <w:sz w:val="20"/>
          <w:szCs w:val="20"/>
        </w:rPr>
      </w:pPr>
      <w:r>
        <w:rPr>
          <w:rFonts w:hint="default" w:ascii="Times New Roman" w:hAnsi="Times New Roman" w:eastAsia="Malgun Gothic" w:cs="Times New Roman"/>
          <w:b/>
          <w:bCs w:val="0"/>
          <w:i/>
          <w:iCs w:val="0"/>
          <w:sz w:val="20"/>
          <w:szCs w:val="20"/>
        </w:rPr>
        <w:t>[1 0 1 0 1 0 0 1 1 0 1 0 0 1 1 0]</w:t>
      </w:r>
    </w:p>
    <w:p>
      <w:pPr>
        <w:pStyle w:val="2"/>
        <w:keepNext w:val="0"/>
        <w:keepLines w:val="0"/>
        <w:pageBreakBefore w:val="0"/>
        <w:kinsoku/>
        <w:wordWrap/>
        <w:topLinePunct w:val="0"/>
        <w:bidi w:val="0"/>
        <w:snapToGrid w:val="0"/>
        <w:spacing w:after="181" w:afterLines="50" w:line="276" w:lineRule="auto"/>
        <w:rPr>
          <w:rFonts w:hint="default" w:cs="Times New Roman"/>
          <w:b/>
          <w:bCs/>
          <w:i/>
          <w:iCs/>
          <w:color w:val="auto"/>
          <w:sz w:val="20"/>
          <w:szCs w:val="20"/>
          <w:lang w:val="en-US" w:eastAsia="zh-CN"/>
        </w:rPr>
      </w:pPr>
      <w:r>
        <w:rPr>
          <w:rFonts w:hint="eastAsia" w:cs="Times New Roman"/>
          <w:b/>
          <w:bCs/>
          <w:i/>
          <w:iCs/>
          <w:color w:val="auto"/>
          <w:sz w:val="20"/>
          <w:szCs w:val="20"/>
          <w:lang w:val="en-US" w:eastAsia="zh-CN"/>
        </w:rPr>
        <w:t>Proposal 8: Option 1B can be precluded and down-select between option 1A and option 2.</w:t>
      </w:r>
    </w:p>
    <w:p>
      <w:pPr>
        <w:bidi w:val="0"/>
        <w:rPr>
          <w:rFonts w:hint="eastAsia"/>
          <w:b/>
          <w:bCs/>
          <w:i/>
          <w:iCs/>
          <w:lang w:val="en-US" w:eastAsia="zh-CN"/>
        </w:rPr>
      </w:pPr>
      <w:r>
        <w:rPr>
          <w:rFonts w:hint="eastAsia"/>
          <w:b/>
          <w:bCs/>
          <w:i/>
          <w:iCs/>
          <w:lang w:val="en-US" w:eastAsia="zh-CN"/>
        </w:rPr>
        <w:t xml:space="preserve">Proposal 9: Support additional sync signal </w:t>
      </w:r>
    </w:p>
    <w:p>
      <w:pPr>
        <w:numPr>
          <w:ilvl w:val="0"/>
          <w:numId w:val="24"/>
        </w:numPr>
        <w:bidi w:val="0"/>
        <w:ind w:left="420" w:leftChars="0" w:hanging="420" w:firstLineChars="0"/>
        <w:rPr>
          <w:rFonts w:hint="default"/>
          <w:b/>
          <w:bCs/>
          <w:i/>
          <w:iCs/>
          <w:lang w:val="en-US" w:eastAsia="zh-CN"/>
        </w:rPr>
      </w:pPr>
      <w:r>
        <w:rPr>
          <w:rFonts w:hint="eastAsia"/>
          <w:b/>
          <w:bCs/>
          <w:i/>
          <w:iCs/>
          <w:lang w:val="en-US" w:eastAsia="zh-CN"/>
        </w:rPr>
        <w:t>reuse LP-SS design</w:t>
      </w:r>
    </w:p>
    <w:p>
      <w:pPr>
        <w:numPr>
          <w:ilvl w:val="0"/>
          <w:numId w:val="24"/>
        </w:numPr>
        <w:bidi w:val="0"/>
        <w:ind w:left="420" w:leftChars="0" w:hanging="420" w:firstLineChars="0"/>
        <w:rPr>
          <w:rFonts w:hint="default"/>
          <w:b/>
          <w:bCs/>
          <w:i/>
          <w:iCs/>
          <w:lang w:val="en-US" w:eastAsia="zh-CN"/>
        </w:rPr>
      </w:pPr>
      <w:r>
        <w:rPr>
          <w:rFonts w:hint="eastAsia"/>
          <w:b/>
          <w:bCs/>
          <w:i/>
          <w:iCs/>
          <w:lang w:val="en-US" w:eastAsia="zh-CN"/>
        </w:rPr>
        <w:t>it is configurable</w:t>
      </w:r>
    </w:p>
    <w:p>
      <w:pPr>
        <w:numPr>
          <w:ilvl w:val="0"/>
          <w:numId w:val="24"/>
        </w:numPr>
        <w:bidi w:val="0"/>
        <w:ind w:left="420" w:leftChars="0" w:hanging="420" w:firstLineChars="0"/>
        <w:rPr>
          <w:rFonts w:hint="default"/>
          <w:b/>
          <w:bCs/>
          <w:i/>
          <w:iCs/>
          <w:lang w:val="en-US" w:eastAsia="zh-CN"/>
        </w:rPr>
      </w:pPr>
      <w:r>
        <w:rPr>
          <w:rFonts w:hint="eastAsia"/>
          <w:b/>
          <w:bCs/>
          <w:i/>
          <w:iCs/>
          <w:lang w:val="en-US" w:eastAsia="zh-CN"/>
        </w:rPr>
        <w:t>support larger and smaller LP-SS periodicity</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eastAsia="宋体"/>
          <w:b/>
          <w:bCs/>
          <w:i/>
          <w:iCs/>
          <w:color w:val="auto"/>
          <w:sz w:val="20"/>
          <w:szCs w:val="20"/>
          <w:lang w:val="en-US" w:eastAsia="zh-CN"/>
        </w:rPr>
      </w:pPr>
      <w:r>
        <w:rPr>
          <w:rFonts w:hint="eastAsia"/>
          <w:b/>
          <w:bCs/>
          <w:i/>
          <w:iCs/>
          <w:color w:val="auto"/>
          <w:sz w:val="20"/>
          <w:szCs w:val="20"/>
          <w:lang w:val="en-US" w:eastAsia="zh-CN"/>
        </w:rPr>
        <w:t xml:space="preserve">Proposal 10: </w:t>
      </w:r>
      <w:r>
        <w:rPr>
          <w:b/>
          <w:bCs/>
          <w:i/>
          <w:iCs/>
          <w:color w:val="auto"/>
          <w:sz w:val="20"/>
          <w:szCs w:val="20"/>
          <w:lang w:eastAsia="zh-CN"/>
        </w:rPr>
        <w:t>For LP-WUS information carried by OOK</w:t>
      </w:r>
      <w:r>
        <w:rPr>
          <w:rFonts w:hint="eastAsia"/>
          <w:b/>
          <w:bCs/>
          <w:i/>
          <w:iCs/>
          <w:color w:val="auto"/>
          <w:sz w:val="20"/>
          <w:szCs w:val="20"/>
          <w:lang w:val="en-US" w:eastAsia="zh-CN"/>
        </w:rPr>
        <w:t xml:space="preserve">, channel coding schemes in </w:t>
      </w:r>
      <w:r>
        <w:rPr>
          <w:rFonts w:hint="eastAsia" w:ascii="Times New Roman" w:hAnsi="Times New Roman" w:eastAsia="宋体"/>
          <w:b/>
          <w:bCs/>
          <w:i/>
          <w:iCs/>
          <w:color w:val="auto"/>
          <w:sz w:val="20"/>
          <w:szCs w:val="20"/>
        </w:rPr>
        <w:t xml:space="preserve">section 5.3.3.2 of </w:t>
      </w:r>
      <w:r>
        <w:rPr>
          <w:rFonts w:ascii="Times New Roman" w:hAnsi="Times New Roman" w:eastAsia="宋体"/>
          <w:b/>
          <w:bCs/>
          <w:i/>
          <w:iCs/>
          <w:color w:val="auto"/>
          <w:sz w:val="20"/>
          <w:szCs w:val="20"/>
        </w:rPr>
        <w:t>38.</w:t>
      </w:r>
      <w:r>
        <w:rPr>
          <w:rFonts w:hint="eastAsia" w:ascii="Times New Roman" w:hAnsi="Times New Roman" w:eastAsia="宋体"/>
          <w:b/>
          <w:bCs/>
          <w:i/>
          <w:iCs/>
          <w:color w:val="auto"/>
          <w:sz w:val="20"/>
          <w:szCs w:val="20"/>
        </w:rPr>
        <w:t>212</w:t>
      </w:r>
      <w:r>
        <w:rPr>
          <w:rFonts w:ascii="Times New Roman" w:hAnsi="Times New Roman" w:eastAsia="宋体"/>
          <w:b/>
          <w:bCs/>
          <w:i/>
          <w:iCs/>
          <w:color w:val="auto"/>
          <w:sz w:val="20"/>
          <w:szCs w:val="20"/>
        </w:rPr>
        <w:t xml:space="preserve"> </w:t>
      </w:r>
      <w:r>
        <w:rPr>
          <w:rFonts w:hint="eastAsia"/>
          <w:b/>
          <w:bCs/>
          <w:i/>
          <w:iCs/>
          <w:color w:val="auto"/>
          <w:sz w:val="20"/>
          <w:szCs w:val="20"/>
          <w:lang w:val="en-US" w:eastAsia="zh-CN"/>
        </w:rPr>
        <w:t>for 2 information bits or 1 information is not supported.</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b/>
          <w:bCs/>
          <w:i/>
          <w:iCs/>
          <w:color w:val="auto"/>
          <w:sz w:val="20"/>
          <w:szCs w:val="20"/>
          <w:lang w:val="en-US" w:eastAsia="zh-CN"/>
        </w:rPr>
      </w:pPr>
      <w:r>
        <w:rPr>
          <w:rFonts w:hint="eastAsia"/>
          <w:b/>
          <w:bCs/>
          <w:i/>
          <w:iCs/>
          <w:color w:val="auto"/>
          <w:sz w:val="20"/>
          <w:szCs w:val="20"/>
          <w:highlight w:val="none"/>
          <w:lang w:val="en-US" w:eastAsia="zh-CN"/>
        </w:rPr>
        <w:t xml:space="preserve">Proposal 11: </w:t>
      </w:r>
      <w:r>
        <w:rPr>
          <w:b/>
          <w:bCs/>
          <w:i/>
          <w:iCs/>
          <w:color w:val="auto"/>
          <w:sz w:val="20"/>
          <w:szCs w:val="20"/>
          <w:lang w:eastAsia="zh-CN"/>
        </w:rPr>
        <w:t xml:space="preserve">For LP-WUS information carried by OOK, </w:t>
      </w:r>
      <w:r>
        <w:rPr>
          <w:rFonts w:hint="eastAsia"/>
          <w:b/>
          <w:bCs/>
          <w:i/>
          <w:iCs/>
          <w:color w:val="auto"/>
          <w:sz w:val="20"/>
          <w:szCs w:val="20"/>
          <w:lang w:val="en-US" w:eastAsia="zh-CN"/>
        </w:rPr>
        <w:t xml:space="preserve">RM coding as in </w:t>
      </w:r>
      <w:r>
        <w:rPr>
          <w:rFonts w:hint="eastAsia" w:ascii="Times New Roman" w:hAnsi="Times New Roman" w:eastAsia="宋体"/>
          <w:b/>
          <w:bCs/>
          <w:i/>
          <w:iCs/>
          <w:color w:val="auto"/>
          <w:sz w:val="20"/>
          <w:szCs w:val="20"/>
        </w:rPr>
        <w:t xml:space="preserve">section 5.3.3.3 of </w:t>
      </w:r>
      <w:r>
        <w:rPr>
          <w:rFonts w:ascii="Times New Roman" w:hAnsi="Times New Roman" w:eastAsia="宋体"/>
          <w:b/>
          <w:bCs/>
          <w:i/>
          <w:iCs/>
          <w:color w:val="auto"/>
          <w:sz w:val="20"/>
          <w:szCs w:val="20"/>
        </w:rPr>
        <w:t>38.</w:t>
      </w:r>
      <w:r>
        <w:rPr>
          <w:rFonts w:hint="eastAsia" w:ascii="Times New Roman" w:hAnsi="Times New Roman" w:eastAsia="宋体"/>
          <w:b/>
          <w:bCs/>
          <w:i/>
          <w:iCs/>
          <w:color w:val="auto"/>
          <w:sz w:val="20"/>
          <w:szCs w:val="20"/>
        </w:rPr>
        <w:t>212</w:t>
      </w:r>
      <w:r>
        <w:rPr>
          <w:rFonts w:hint="eastAsia"/>
          <w:b/>
          <w:bCs/>
          <w:i/>
          <w:iCs/>
          <w:color w:val="auto"/>
          <w:sz w:val="20"/>
          <w:szCs w:val="20"/>
          <w:lang w:val="en-US" w:eastAsia="zh-CN"/>
        </w:rPr>
        <w:t xml:space="preserve"> with rate matching is supported before Manchester coding</w:t>
      </w:r>
    </w:p>
    <w:p>
      <w:pPr>
        <w:pStyle w:val="2"/>
        <w:keepNext w:val="0"/>
        <w:keepLines w:val="0"/>
        <w:pageBreakBefore w:val="0"/>
        <w:widowControl w:val="0"/>
        <w:numPr>
          <w:ilvl w:val="0"/>
          <w:numId w:val="26"/>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b/>
          <w:bCs/>
          <w:i/>
          <w:iCs/>
          <w:color w:val="auto"/>
          <w:sz w:val="20"/>
          <w:szCs w:val="20"/>
          <w:lang w:val="en-US" w:eastAsia="zh-CN"/>
        </w:rPr>
      </w:pPr>
      <w:r>
        <w:rPr>
          <w:rFonts w:hint="eastAsia"/>
          <w:b/>
          <w:bCs/>
          <w:i/>
          <w:iCs/>
          <w:color w:val="auto"/>
          <w:sz w:val="20"/>
          <w:szCs w:val="20"/>
          <w:lang w:val="en-US" w:eastAsia="zh-CN"/>
        </w:rPr>
        <w:t>Rate matching to a longer output binary sequence lager than 32 can be used as repetition.</w:t>
      </w:r>
    </w:p>
    <w:p>
      <w:pPr>
        <w:pStyle w:val="2"/>
        <w:keepNext w:val="0"/>
        <w:keepLines w:val="0"/>
        <w:pageBreakBefore w:val="0"/>
        <w:widowControl w:val="0"/>
        <w:numPr>
          <w:ilvl w:val="0"/>
          <w:numId w:val="27"/>
        </w:numPr>
        <w:kinsoku/>
        <w:wordWrap/>
        <w:overflowPunct/>
        <w:topLinePunct w:val="0"/>
        <w:autoSpaceDE/>
        <w:autoSpaceDN/>
        <w:bidi w:val="0"/>
        <w:adjustRightInd/>
        <w:snapToGrid w:val="0"/>
        <w:spacing w:after="181" w:afterLines="50" w:line="276" w:lineRule="auto"/>
        <w:ind w:left="840" w:leftChars="0" w:hanging="420" w:firstLineChars="0"/>
        <w:textAlignment w:val="auto"/>
        <w:rPr>
          <w:rFonts w:hint="default"/>
          <w:b/>
          <w:bCs/>
          <w:i/>
          <w:iCs/>
          <w:color w:val="auto"/>
          <w:sz w:val="20"/>
          <w:szCs w:val="20"/>
          <w:lang w:val="en-US" w:eastAsia="zh-CN"/>
        </w:rPr>
      </w:pPr>
      <w:r>
        <w:rPr>
          <w:rFonts w:hint="eastAsia"/>
          <w:b/>
          <w:bCs/>
          <w:i/>
          <w:iCs/>
          <w:color w:val="auto"/>
          <w:sz w:val="20"/>
          <w:szCs w:val="20"/>
          <w:lang w:val="en-US" w:eastAsia="zh-CN"/>
        </w:rPr>
        <w:t>Output sequence length after rate matching is preferred to integer multiples of 7 or 14.</w:t>
      </w:r>
    </w:p>
    <w:p>
      <w:pPr>
        <w:pStyle w:val="2"/>
        <w:keepNext w:val="0"/>
        <w:keepLines w:val="0"/>
        <w:pageBreakBefore w:val="0"/>
        <w:widowControl w:val="0"/>
        <w:numPr>
          <w:ilvl w:val="0"/>
          <w:numId w:val="26"/>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b/>
          <w:bCs/>
          <w:i/>
          <w:iCs/>
          <w:color w:val="auto"/>
          <w:sz w:val="20"/>
          <w:szCs w:val="20"/>
          <w:lang w:val="en-US" w:eastAsia="zh-CN"/>
        </w:rPr>
      </w:pPr>
      <w:r>
        <w:rPr>
          <w:rFonts w:hint="eastAsia"/>
          <w:b/>
          <w:bCs/>
          <w:i/>
          <w:iCs/>
          <w:color w:val="auto"/>
          <w:sz w:val="20"/>
          <w:szCs w:val="20"/>
          <w:lang w:val="en-US" w:eastAsia="zh-CN"/>
        </w:rPr>
        <w:t>Additional repetition after rate matching is not supported.</w:t>
      </w:r>
    </w:p>
    <w:p>
      <w:pPr>
        <w:pStyle w:val="2"/>
        <w:keepNext w:val="0"/>
        <w:keepLines w:val="0"/>
        <w:pageBreakBefore w:val="0"/>
        <w:widowControl w:val="0"/>
        <w:numPr>
          <w:ilvl w:val="0"/>
          <w:numId w:val="26"/>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LP-WUS information bits size is no larger than 5 and detailed value can be </w:t>
      </w:r>
      <w:r>
        <w:rPr>
          <w:rFonts w:hint="default"/>
          <w:b/>
          <w:bCs/>
          <w:i/>
          <w:iCs/>
          <w:color w:val="auto"/>
          <w:sz w:val="20"/>
          <w:szCs w:val="20"/>
          <w:lang w:val="en-US" w:eastAsia="zh-CN"/>
        </w:rPr>
        <w:t>configured through signaling</w:t>
      </w:r>
      <w:r>
        <w:rPr>
          <w:rFonts w:hint="eastAsia"/>
          <w:b/>
          <w:bCs/>
          <w:i/>
          <w:iCs/>
          <w:color w:val="auto"/>
          <w:sz w:val="20"/>
          <w:szCs w:val="20"/>
          <w:lang w:val="en-US" w:eastAsia="zh-CN"/>
        </w:rPr>
        <w:t>.</w:t>
      </w:r>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eastAsia" w:eastAsia="宋体" w:cs="Times New Roman"/>
          <w:b/>
          <w:bCs/>
          <w:i/>
          <w:iCs/>
          <w:color w:val="auto"/>
          <w:sz w:val="20"/>
          <w:szCs w:val="20"/>
          <w:lang w:val="en-US" w:eastAsia="zh-CN"/>
        </w:rPr>
      </w:pPr>
      <w:r>
        <w:rPr>
          <w:rFonts w:hint="eastAsia"/>
          <w:b/>
          <w:bCs/>
          <w:i/>
          <w:iCs/>
          <w:color w:val="auto"/>
          <w:sz w:val="20"/>
          <w:szCs w:val="20"/>
          <w:highlight w:val="none"/>
          <w:lang w:val="en-US" w:eastAsia="zh-CN"/>
        </w:rPr>
        <w:t xml:space="preserve">Proposal 12: </w:t>
      </w:r>
      <w:r>
        <w:rPr>
          <w:rFonts w:hint="default" w:ascii="Times New Roman" w:hAnsi="Times New Roman" w:eastAsia="Malgun Gothic" w:cs="Times New Roman"/>
          <w:b/>
          <w:bCs/>
          <w:i/>
          <w:iCs/>
          <w:color w:val="auto"/>
          <w:sz w:val="20"/>
          <w:szCs w:val="20"/>
        </w:rPr>
        <w:t xml:space="preserve">For </w:t>
      </w:r>
      <w:r>
        <w:rPr>
          <w:rFonts w:hint="eastAsia" w:eastAsia="宋体" w:cs="Times New Roman"/>
          <w:b/>
          <w:bCs/>
          <w:i/>
          <w:iCs/>
          <w:color w:val="auto"/>
          <w:sz w:val="20"/>
          <w:szCs w:val="20"/>
          <w:lang w:val="en-US" w:eastAsia="zh-CN"/>
        </w:rPr>
        <w:t>LP-</w:t>
      </w:r>
      <w:r>
        <w:rPr>
          <w:rFonts w:hint="default" w:ascii="Times New Roman" w:hAnsi="Times New Roman" w:eastAsia="Malgun Gothic" w:cs="Times New Roman"/>
          <w:b/>
          <w:bCs/>
          <w:i/>
          <w:iCs/>
          <w:color w:val="auto"/>
          <w:sz w:val="20"/>
          <w:szCs w:val="20"/>
        </w:rPr>
        <w:t xml:space="preserve">WUS information carried by the overlaid OFDM sequence(s), </w:t>
      </w:r>
      <w:r>
        <w:rPr>
          <w:rFonts w:hint="eastAsia" w:eastAsia="宋体" w:cs="Times New Roman"/>
          <w:b/>
          <w:bCs/>
          <w:i/>
          <w:iCs/>
          <w:color w:val="auto"/>
          <w:sz w:val="20"/>
          <w:szCs w:val="20"/>
          <w:lang w:val="en-US" w:eastAsia="zh-CN"/>
        </w:rPr>
        <w:t>Alt2 is supported.</w:t>
      </w:r>
    </w:p>
    <w:p>
      <w:pPr>
        <w:keepNext w:val="0"/>
        <w:keepLines w:val="0"/>
        <w:pageBreakBefore w:val="0"/>
        <w:numPr>
          <w:ilvl w:val="0"/>
          <w:numId w:val="28"/>
        </w:numPr>
        <w:kinsoku/>
        <w:wordWrap/>
        <w:overflowPunct w:val="0"/>
        <w:topLinePunct w:val="0"/>
        <w:autoSpaceDE w:val="0"/>
        <w:autoSpaceDN w:val="0"/>
        <w:bidi w:val="0"/>
        <w:snapToGrid w:val="0"/>
        <w:spacing w:after="181" w:afterLines="50" w:line="276" w:lineRule="auto"/>
        <w:ind w:left="420" w:leftChars="0" w:hanging="420" w:firstLineChars="0"/>
        <w:contextualSpacing/>
        <w:jc w:val="both"/>
        <w:rPr>
          <w:rFonts w:hint="default" w:ascii="Times New Roman" w:hAnsi="Times New Roman" w:cs="Times New Roman"/>
          <w:b/>
          <w:bCs/>
          <w:i/>
          <w:iCs/>
          <w:color w:val="auto"/>
          <w:sz w:val="20"/>
          <w:szCs w:val="20"/>
          <w:lang w:val="en-US" w:eastAsia="zh-CN"/>
        </w:rPr>
      </w:pPr>
      <w:r>
        <w:rPr>
          <w:rFonts w:hint="eastAsia" w:cs="Times New Roman"/>
          <w:b/>
          <w:bCs/>
          <w:i/>
          <w:iCs/>
          <w:color w:val="auto"/>
          <w:sz w:val="20"/>
          <w:szCs w:val="20"/>
          <w:lang w:val="en-US" w:eastAsia="zh-CN"/>
        </w:rPr>
        <w:t xml:space="preserve">Rate matching after </w:t>
      </w:r>
      <w:r>
        <w:rPr>
          <w:rFonts w:hint="eastAsia" w:ascii="Times New Roman" w:hAnsi="Times New Roman" w:cs="Times New Roman"/>
          <w:b/>
          <w:bCs/>
          <w:i/>
          <w:iCs/>
          <w:color w:val="auto"/>
          <w:sz w:val="20"/>
          <w:szCs w:val="20"/>
          <w:lang w:val="en-US" w:eastAsia="zh-CN"/>
        </w:rPr>
        <w:t>RM cod</w:t>
      </w:r>
      <w:r>
        <w:rPr>
          <w:rFonts w:hint="eastAsia" w:cs="Times New Roman"/>
          <w:b/>
          <w:bCs/>
          <w:i/>
          <w:iCs/>
          <w:color w:val="auto"/>
          <w:sz w:val="20"/>
          <w:szCs w:val="20"/>
          <w:lang w:val="en-US" w:eastAsia="zh-CN"/>
        </w:rPr>
        <w:t>e</w:t>
      </w:r>
      <w:r>
        <w:rPr>
          <w:rFonts w:hint="eastAsia" w:ascii="Times New Roman" w:hAnsi="Times New Roman" w:cs="Times New Roman"/>
          <w:b/>
          <w:bCs/>
          <w:i/>
          <w:iCs/>
          <w:color w:val="auto"/>
          <w:sz w:val="20"/>
          <w:szCs w:val="20"/>
          <w:lang w:val="en-US" w:eastAsia="zh-CN"/>
        </w:rPr>
        <w:t xml:space="preserve"> is supported and the </w:t>
      </w:r>
      <w:r>
        <w:rPr>
          <w:rFonts w:hint="eastAsia" w:cs="Times New Roman"/>
          <w:b/>
          <w:bCs/>
          <w:i/>
          <w:iCs/>
          <w:color w:val="auto"/>
          <w:sz w:val="20"/>
          <w:szCs w:val="20"/>
          <w:lang w:val="en-US" w:eastAsia="zh-CN"/>
        </w:rPr>
        <w:t xml:space="preserve">output sequence length </w:t>
      </w:r>
      <w:r>
        <w:rPr>
          <w:rFonts w:hint="eastAsia" w:ascii="Times New Roman" w:hAnsi="Times New Roman" w:cs="Times New Roman"/>
          <w:b/>
          <w:bCs/>
          <w:i/>
          <w:iCs/>
          <w:color w:val="auto"/>
          <w:sz w:val="20"/>
          <w:szCs w:val="20"/>
          <w:lang w:val="en-US" w:eastAsia="zh-CN"/>
        </w:rPr>
        <w:t xml:space="preserve">should be </w:t>
      </w:r>
      <w:r>
        <w:rPr>
          <w:rFonts w:hint="default"/>
          <w:b/>
          <w:bCs/>
          <w:i/>
          <w:iCs/>
          <w:color w:val="auto"/>
          <w:sz w:val="20"/>
          <w:szCs w:val="20"/>
          <w:lang w:val="en-US" w:eastAsia="zh-CN"/>
        </w:rPr>
        <w:t xml:space="preserve">an integer multiple of </w:t>
      </w:r>
      <w:r>
        <w:rPr>
          <w:rFonts w:hint="eastAsia"/>
          <w:b/>
          <w:bCs/>
          <w:i/>
          <w:iCs/>
          <w:color w:val="auto"/>
          <w:sz w:val="20"/>
          <w:szCs w:val="20"/>
          <w:lang w:val="en-US" w:eastAsia="zh-CN"/>
        </w:rPr>
        <w:t xml:space="preserve">a </w:t>
      </w:r>
      <w:r>
        <w:rPr>
          <w:rFonts w:hint="default"/>
          <w:b/>
          <w:bCs/>
          <w:i/>
          <w:iCs/>
          <w:color w:val="auto"/>
          <w:sz w:val="20"/>
          <w:szCs w:val="20"/>
          <w:lang w:val="en-US" w:eastAsia="zh-CN"/>
        </w:rPr>
        <w:t xml:space="preserve">bit size that can be carried by the ZC sequences </w:t>
      </w:r>
      <w:r>
        <w:rPr>
          <w:rFonts w:hint="eastAsia"/>
          <w:b/>
          <w:bCs/>
          <w:i/>
          <w:iCs/>
          <w:color w:val="auto"/>
          <w:sz w:val="20"/>
          <w:szCs w:val="20"/>
          <w:lang w:val="en-US" w:eastAsia="zh-CN"/>
        </w:rPr>
        <w:t xml:space="preserve">in accordance with </w:t>
      </w:r>
      <w:r>
        <w:rPr>
          <w:rFonts w:hint="default"/>
          <w:b/>
          <w:bCs/>
          <w:i/>
          <w:iCs/>
          <w:color w:val="auto"/>
          <w:sz w:val="20"/>
          <w:szCs w:val="20"/>
          <w:lang w:val="en-US" w:eastAsia="zh-CN"/>
        </w:rPr>
        <w:t>M value</w:t>
      </w:r>
      <w:r>
        <w:rPr>
          <w:rFonts w:hint="eastAsia"/>
          <w:b/>
          <w:bCs/>
          <w:i/>
          <w:iCs/>
          <w:color w:val="auto"/>
          <w:sz w:val="20"/>
          <w:szCs w:val="20"/>
          <w:lang w:val="en-US" w:eastAsia="zh-CN"/>
        </w:rPr>
        <w:t>.</w:t>
      </w: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b/>
          <w:bCs/>
          <w:i/>
          <w:iCs/>
          <w:color w:val="auto"/>
          <w:sz w:val="20"/>
          <w:szCs w:val="20"/>
          <w:lang w:val="en-US" w:eastAsia="zh-CN"/>
        </w:rPr>
      </w:pPr>
      <w:r>
        <w:rPr>
          <w:rFonts w:hint="default" w:ascii="Times New Roman" w:hAnsi="Times New Roman" w:cs="Times New Roman"/>
          <w:b/>
          <w:bCs/>
          <w:i/>
          <w:iCs/>
          <w:color w:val="auto"/>
          <w:sz w:val="20"/>
          <w:szCs w:val="20"/>
          <w:lang w:val="en-US" w:eastAsia="zh-CN"/>
        </w:rPr>
        <w:t>Proposal</w:t>
      </w:r>
      <w:r>
        <w:rPr>
          <w:rFonts w:hint="eastAsia" w:cs="Times New Roman"/>
          <w:b/>
          <w:bCs/>
          <w:i/>
          <w:iCs/>
          <w:color w:val="auto"/>
          <w:sz w:val="20"/>
          <w:szCs w:val="20"/>
          <w:lang w:val="en-US" w:eastAsia="zh-CN"/>
        </w:rPr>
        <w:t xml:space="preserve"> 13</w:t>
      </w:r>
      <w:r>
        <w:rPr>
          <w:rFonts w:hint="default" w:ascii="Times New Roman" w:hAnsi="Times New Roman" w:cs="Times New Roman"/>
          <w:b/>
          <w:bCs/>
          <w:i/>
          <w:iCs/>
          <w:color w:val="auto"/>
          <w:sz w:val="20"/>
          <w:szCs w:val="20"/>
          <w:lang w:val="en-US" w:eastAsia="zh-CN"/>
        </w:rPr>
        <w:t>:</w:t>
      </w:r>
      <w:r>
        <w:rPr>
          <w:rFonts w:hint="default" w:ascii="Times New Roman" w:hAnsi="Times New Roman" w:eastAsia="宋体" w:cs="Times New Roman"/>
          <w:b/>
          <w:bCs/>
          <w:i/>
          <w:iCs/>
          <w:color w:val="auto"/>
          <w:sz w:val="20"/>
          <w:szCs w:val="20"/>
          <w:lang w:val="en-US" w:eastAsia="zh-CN"/>
        </w:rPr>
        <w:t xml:space="preserve"> </w:t>
      </w:r>
      <w:r>
        <w:rPr>
          <w:rFonts w:hint="default" w:ascii="Times New Roman" w:hAnsi="Times New Roman" w:cs="Times New Roman"/>
          <w:b/>
          <w:bCs/>
          <w:i/>
          <w:iCs/>
          <w:color w:val="auto"/>
          <w:sz w:val="20"/>
          <w:szCs w:val="20"/>
          <w:lang w:val="en-US" w:eastAsia="zh-CN"/>
        </w:rPr>
        <w:t xml:space="preserve">For the </w:t>
      </w:r>
      <w:r>
        <w:rPr>
          <w:rFonts w:hint="default" w:ascii="Times New Roman" w:hAnsi="Times New Roman" w:eastAsia="宋体" w:cs="Times New Roman"/>
          <w:b/>
          <w:bCs/>
          <w:i/>
          <w:iCs/>
          <w:color w:val="auto"/>
          <w:sz w:val="20"/>
          <w:szCs w:val="20"/>
          <w:lang w:val="en-US" w:eastAsia="zh-CN"/>
        </w:rPr>
        <w:t>overlaid ZC sequence</w:t>
      </w:r>
      <w:r>
        <w:rPr>
          <w:rFonts w:hint="default" w:ascii="Times New Roman" w:hAnsi="Times New Roman" w:cs="Times New Roman"/>
          <w:b/>
          <w:bCs/>
          <w:i/>
          <w:iCs/>
          <w:color w:val="auto"/>
          <w:sz w:val="20"/>
          <w:szCs w:val="20"/>
          <w:lang w:val="en-US" w:eastAsia="zh-CN"/>
        </w:rPr>
        <w:t xml:space="preserve">s, values of </w:t>
      </w:r>
      <w:r>
        <w:rPr>
          <w:rFonts w:hint="default" w:ascii="Times New Roman" w:hAnsi="Times New Roman" w:cs="Times New Roman" w:eastAsiaTheme="minorEastAsia"/>
          <w:b/>
          <w:bCs/>
          <w:i/>
          <w:iCs/>
          <w:color w:val="auto"/>
          <w:kern w:val="2"/>
          <w:sz w:val="20"/>
          <w:szCs w:val="20"/>
          <w:lang w:val="en-US" w:eastAsia="zh-CN"/>
        </w:rPr>
        <w:t>L</w:t>
      </w:r>
      <w:r>
        <w:rPr>
          <w:rFonts w:hint="default" w:ascii="Times New Roman" w:hAnsi="Times New Roman" w:cs="Times New Roman" w:eastAsiaTheme="minorEastAsia"/>
          <w:b/>
          <w:bCs/>
          <w:i/>
          <w:iCs/>
          <w:color w:val="auto"/>
          <w:kern w:val="2"/>
          <w:sz w:val="20"/>
          <w:szCs w:val="20"/>
          <w:vertAlign w:val="subscript"/>
          <w:lang w:val="en-US" w:eastAsia="zh-CN"/>
        </w:rPr>
        <w:t>ZC</w:t>
      </w:r>
      <w:r>
        <w:rPr>
          <w:rFonts w:hint="default" w:ascii="Times New Roman" w:hAnsi="Times New Roman" w:cs="Times New Roman" w:eastAsiaTheme="minorEastAsia"/>
          <w:b/>
          <w:bCs/>
          <w:i/>
          <w:iCs/>
          <w:color w:val="auto"/>
          <w:kern w:val="2"/>
          <w:sz w:val="20"/>
          <w:szCs w:val="20"/>
          <w:lang w:val="en-US" w:eastAsia="zh-CN"/>
        </w:rPr>
        <w:t xml:space="preserve"> </w:t>
      </w:r>
      <w:r>
        <w:rPr>
          <w:rFonts w:hint="default" w:ascii="Times New Roman" w:hAnsi="Times New Roman" w:cs="Times New Roman"/>
          <w:b/>
          <w:bCs/>
          <w:i/>
          <w:iCs/>
          <w:color w:val="auto"/>
          <w:sz w:val="20"/>
          <w:szCs w:val="20"/>
          <w:lang w:val="en-US" w:eastAsia="zh-CN"/>
        </w:rPr>
        <w:t xml:space="preserve">and </w:t>
      </w:r>
      <w:r>
        <w:rPr>
          <w:rFonts w:hint="default" w:ascii="Times New Roman" w:hAnsi="Times New Roman" w:cs="Times New Roman" w:eastAsiaTheme="minorEastAsia"/>
          <w:b/>
          <w:bCs/>
          <w:i/>
          <w:iCs/>
          <w:color w:val="auto"/>
          <w:kern w:val="2"/>
          <w:sz w:val="20"/>
          <w:szCs w:val="20"/>
          <w:lang w:val="en-US" w:eastAsia="zh-CN"/>
        </w:rPr>
        <w:t>B</w:t>
      </w:r>
      <w:r>
        <w:rPr>
          <w:rFonts w:hint="default" w:ascii="Times New Roman" w:hAnsi="Times New Roman" w:cs="Times New Roman" w:eastAsiaTheme="minorEastAsia"/>
          <w:b/>
          <w:bCs/>
          <w:i/>
          <w:iCs/>
          <w:color w:val="auto"/>
          <w:kern w:val="2"/>
          <w:sz w:val="20"/>
          <w:szCs w:val="20"/>
          <w:vertAlign w:val="subscript"/>
          <w:lang w:val="en-US" w:eastAsia="zh-CN"/>
        </w:rPr>
        <w:t>ZC</w:t>
      </w:r>
      <w:r>
        <w:rPr>
          <w:rFonts w:hint="default" w:ascii="Times New Roman" w:hAnsi="Times New Roman" w:cs="Times New Roman" w:eastAsiaTheme="minorEastAsia"/>
          <w:b/>
          <w:bCs/>
          <w:i/>
          <w:iCs/>
          <w:color w:val="auto"/>
          <w:kern w:val="2"/>
          <w:sz w:val="20"/>
          <w:szCs w:val="20"/>
          <w:lang w:val="en-US" w:eastAsia="zh-CN"/>
        </w:rPr>
        <w:t xml:space="preserve"> </w:t>
      </w:r>
      <w:r>
        <w:rPr>
          <w:rFonts w:hint="default" w:ascii="Times New Roman" w:hAnsi="Times New Roman" w:cs="Times New Roman"/>
          <w:b/>
          <w:bCs/>
          <w:i/>
          <w:iCs/>
          <w:color w:val="auto"/>
          <w:sz w:val="20"/>
          <w:szCs w:val="20"/>
          <w:lang w:val="en-US" w:eastAsia="zh-CN"/>
        </w:rPr>
        <w:t>for OOK-4 with M=1,2,4 are adopted as shown in the following Table.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3062"/>
        <w:gridCol w:w="3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M value</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lang w:val="en-US" w:eastAsia="zh-CN"/>
              </w:rPr>
              <w:t>L</w:t>
            </w:r>
            <w:r>
              <w:rPr>
                <w:rFonts w:hint="default" w:ascii="Times New Roman" w:hAnsi="Times New Roman" w:cs="Times New Roman"/>
                <w:b/>
                <w:bCs/>
                <w:i/>
                <w:iCs/>
                <w:color w:val="auto"/>
                <w:sz w:val="20"/>
                <w:szCs w:val="20"/>
                <w:vertAlign w:val="subscript"/>
                <w:lang w:val="en-US" w:eastAsia="zh-CN"/>
              </w:rPr>
              <w:t>ZC</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lang w:val="en-US" w:eastAsia="zh-CN"/>
              </w:rPr>
              <w:t>B</w:t>
            </w:r>
            <w:r>
              <w:rPr>
                <w:rFonts w:hint="default" w:ascii="Times New Roman" w:hAnsi="Times New Roman" w:cs="Times New Roman"/>
                <w:b/>
                <w:bCs/>
                <w:i/>
                <w:iCs/>
                <w:color w:val="auto"/>
                <w:sz w:val="20"/>
                <w:szCs w:val="20"/>
                <w:vertAlign w:val="subscript"/>
                <w:lang w:val="en-US" w:eastAsia="zh-CN"/>
              </w:rPr>
              <w:t>ZC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1</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132</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2</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66</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4</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33</w:t>
            </w:r>
          </w:p>
        </w:tc>
        <w:tc>
          <w:tcPr>
            <w:tcW w:w="306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bCs/>
                <w:i/>
                <w:iCs/>
                <w:color w:val="auto"/>
                <w:sz w:val="20"/>
                <w:szCs w:val="20"/>
                <w:vertAlign w:val="baseline"/>
                <w:lang w:val="en-US" w:eastAsia="zh-CN"/>
              </w:rPr>
            </w:pPr>
            <w:r>
              <w:rPr>
                <w:rFonts w:hint="default" w:ascii="Times New Roman" w:hAnsi="Times New Roman" w:cs="Times New Roman"/>
                <w:b/>
                <w:bCs/>
                <w:i/>
                <w:iCs/>
                <w:color w:val="auto"/>
                <w:sz w:val="20"/>
                <w:szCs w:val="20"/>
                <w:vertAlign w:val="baseline"/>
                <w:lang w:val="en-US" w:eastAsia="zh-CN"/>
              </w:rPr>
              <w:t>31</w:t>
            </w:r>
          </w:p>
        </w:tc>
      </w:tr>
    </w:tbl>
    <w:p>
      <w:pPr>
        <w:pStyle w:val="2"/>
        <w:keepNext w:val="0"/>
        <w:keepLines w:val="0"/>
        <w:pageBreakBefore w:val="0"/>
        <w:kinsoku/>
        <w:wordWrap/>
        <w:topLinePunct w:val="0"/>
        <w:bidi w:val="0"/>
        <w:adjustRightInd/>
        <w:snapToGrid w:val="0"/>
        <w:spacing w:after="181" w:afterLines="50" w:line="276" w:lineRule="auto"/>
        <w:textAlignment w:val="auto"/>
        <w:rPr>
          <w:rFonts w:hint="eastAsia" w:eastAsia="等线"/>
          <w:b/>
          <w:bCs/>
          <w:i/>
          <w:iCs/>
          <w:color w:val="auto"/>
          <w:sz w:val="20"/>
          <w:szCs w:val="20"/>
          <w:highlight w:val="none"/>
          <w:lang w:val="en-US" w:eastAsia="zh-CN"/>
        </w:rPr>
      </w:pPr>
      <w:r>
        <w:rPr>
          <w:rFonts w:hint="eastAsia"/>
          <w:b/>
          <w:bCs/>
          <w:i/>
          <w:iCs/>
          <w:color w:val="auto"/>
          <w:sz w:val="20"/>
          <w:szCs w:val="20"/>
          <w:lang w:val="en-US" w:eastAsia="zh-CN"/>
        </w:rPr>
        <w:t xml:space="preserve">Proposal 14: </w:t>
      </w:r>
      <w:r>
        <w:rPr>
          <w:rFonts w:hint="eastAsia" w:eastAsia="等线"/>
          <w:b/>
          <w:bCs/>
          <w:i/>
          <w:iCs/>
          <w:color w:val="auto"/>
          <w:sz w:val="20"/>
          <w:szCs w:val="20"/>
          <w:highlight w:val="none"/>
          <w:lang w:val="en-US" w:eastAsia="zh-CN"/>
        </w:rPr>
        <w:t xml:space="preserve">For LP-WUS overlaid ZC sequence generation, it is recommended to reuse </w:t>
      </w:r>
      <w:r>
        <w:rPr>
          <w:rStyle w:val="33"/>
          <w:rFonts w:hint="eastAsia" w:cs="Times New Roman"/>
          <w:b/>
          <w:bCs/>
          <w:i/>
          <w:iCs/>
          <w:color w:val="auto"/>
          <w:sz w:val="20"/>
          <w:szCs w:val="20"/>
          <w:lang w:val="en-US" w:eastAsia="zh-CN"/>
        </w:rPr>
        <w:t xml:space="preserve">NR preamble generation method of </w:t>
      </w:r>
      <w:r>
        <w:rPr>
          <w:rFonts w:eastAsia="等线"/>
          <w:b/>
          <w:bCs/>
          <w:i/>
          <w:iCs/>
          <w:color w:val="auto"/>
          <w:sz w:val="20"/>
          <w:szCs w:val="20"/>
          <w:highlight w:val="none"/>
        </w:rPr>
        <w:t xml:space="preserve">restricted type </w:t>
      </w:r>
      <w:r>
        <w:rPr>
          <w:rFonts w:hint="eastAsia" w:eastAsia="等线"/>
          <w:b/>
          <w:bCs/>
          <w:i/>
          <w:iCs/>
          <w:color w:val="auto"/>
          <w:sz w:val="20"/>
          <w:szCs w:val="20"/>
          <w:highlight w:val="none"/>
          <w:lang w:val="en-US" w:eastAsia="zh-CN"/>
        </w:rPr>
        <w:t>A.</w:t>
      </w:r>
    </w:p>
    <w:p>
      <w:pPr>
        <w:keepNext w:val="0"/>
        <w:keepLines w:val="0"/>
        <w:pageBreakBefore w:val="0"/>
        <w:numPr>
          <w:ilvl w:val="0"/>
          <w:numId w:val="28"/>
        </w:numPr>
        <w:kinsoku/>
        <w:wordWrap/>
        <w:overflowPunct w:val="0"/>
        <w:topLinePunct w:val="0"/>
        <w:autoSpaceDE w:val="0"/>
        <w:autoSpaceDN w:val="0"/>
        <w:bidi w:val="0"/>
        <w:adjustRightInd/>
        <w:snapToGrid w:val="0"/>
        <w:spacing w:after="181" w:afterLines="50" w:line="276" w:lineRule="auto"/>
        <w:ind w:left="420" w:leftChars="0" w:hanging="420" w:firstLineChars="0"/>
        <w:contextualSpacing/>
        <w:jc w:val="both"/>
        <w:textAlignment w:val="auto"/>
        <w:rPr>
          <w:rFonts w:hint="default" w:cs="Times New Roman"/>
          <w:b/>
          <w:bCs/>
          <w:i/>
          <w:iCs/>
          <w:color w:val="auto"/>
          <w:sz w:val="20"/>
          <w:szCs w:val="20"/>
          <w:lang w:val="en-US" w:eastAsia="zh-CN"/>
        </w:rPr>
      </w:pPr>
      <w:r>
        <w:rPr>
          <w:rFonts w:hint="eastAsia" w:cs="Times New Roman"/>
          <w:b/>
          <w:bCs/>
          <w:i/>
          <w:iCs/>
          <w:color w:val="auto"/>
          <w:sz w:val="20"/>
          <w:szCs w:val="20"/>
          <w:lang w:val="en-US" w:eastAsia="zh-CN"/>
        </w:rPr>
        <w:t>ZC root index is prioritized to the root index with supporting larger number of ZC sequences with CS in the root index</w:t>
      </w:r>
    </w:p>
    <w:p>
      <w:pPr>
        <w:pStyle w:val="2"/>
        <w:rPr>
          <w:rFonts w:hint="eastAsia"/>
        </w:rPr>
      </w:pPr>
    </w:p>
    <w:p>
      <w:pPr>
        <w:pStyle w:val="3"/>
        <w:spacing w:before="120"/>
        <w:rPr>
          <w:lang w:val="en-US"/>
        </w:rPr>
      </w:pPr>
      <w:bookmarkStart w:id="164" w:name="OLE_LINK16"/>
      <w:r>
        <w:rPr>
          <w:lang w:val="en-US"/>
        </w:rPr>
        <w:t>Refer</w:t>
      </w:r>
      <w:bookmarkStart w:id="165" w:name="OLE_LINK25"/>
      <w:r>
        <w:rPr>
          <w:lang w:val="en-US"/>
        </w:rPr>
        <w:t>e</w:t>
      </w:r>
      <w:bookmarkEnd w:id="165"/>
      <w:r>
        <w:rPr>
          <w:lang w:val="en-US"/>
        </w:rPr>
        <w:t>nces</w:t>
      </w:r>
    </w:p>
    <w:bookmarkEnd w:id="164"/>
    <w:p>
      <w:pPr>
        <w:pStyle w:val="133"/>
        <w:spacing w:before="120" w:after="120"/>
        <w:ind w:left="363" w:hanging="363"/>
        <w:rPr>
          <w:rFonts w:hint="eastAsia"/>
          <w:szCs w:val="21"/>
          <w:lang w:eastAsia="zh-CN"/>
        </w:rPr>
      </w:pPr>
      <w:r>
        <w:rPr>
          <w:rFonts w:hint="eastAsia"/>
          <w:szCs w:val="21"/>
          <w:lang w:eastAsia="zh-CN"/>
        </w:rPr>
        <w:t>RP-241824,</w:t>
      </w:r>
      <w:r>
        <w:rPr>
          <w:rFonts w:hint="eastAsia"/>
          <w:szCs w:val="21"/>
          <w:lang w:val="en-US" w:eastAsia="zh-CN"/>
        </w:rPr>
        <w:t xml:space="preserve"> </w:t>
      </w:r>
      <w:r>
        <w:rPr>
          <w:rFonts w:hint="default"/>
          <w:szCs w:val="21"/>
          <w:lang w:val="en-US" w:eastAsia="zh-CN"/>
        </w:rPr>
        <w:t>“</w:t>
      </w:r>
      <w:r>
        <w:rPr>
          <w:rFonts w:hint="eastAsia"/>
          <w:szCs w:val="21"/>
          <w:lang w:eastAsia="zh-CN"/>
        </w:rPr>
        <w:t>Revised WID: Low-power wake-up signal and receiver for NR (LP-WUS/WUR)</w:t>
      </w:r>
      <w:r>
        <w:rPr>
          <w:rFonts w:hint="default"/>
          <w:szCs w:val="21"/>
          <w:lang w:val="en-US" w:eastAsia="zh-CN"/>
        </w:rPr>
        <w:t>”</w:t>
      </w:r>
      <w:r>
        <w:rPr>
          <w:rFonts w:hint="eastAsia"/>
          <w:szCs w:val="21"/>
          <w:lang w:eastAsia="zh-CN"/>
        </w:rPr>
        <w:t xml:space="preserve">, </w:t>
      </w:r>
      <w:bookmarkStart w:id="166" w:name="OLE_LINK210"/>
      <w:r>
        <w:rPr>
          <w:rFonts w:hint="eastAsia"/>
          <w:szCs w:val="21"/>
          <w:lang w:eastAsia="zh-CN"/>
        </w:rPr>
        <w:t>RAN#10</w:t>
      </w:r>
      <w:r>
        <w:rPr>
          <w:rFonts w:hint="eastAsia"/>
          <w:szCs w:val="21"/>
          <w:lang w:val="en-US" w:eastAsia="zh-CN"/>
        </w:rPr>
        <w:t>5</w:t>
      </w:r>
      <w:bookmarkEnd w:id="166"/>
      <w:r>
        <w:rPr>
          <w:rFonts w:hint="eastAsia"/>
          <w:szCs w:val="21"/>
          <w:lang w:eastAsia="zh-CN"/>
        </w:rPr>
        <w:t>.</w:t>
      </w:r>
    </w:p>
    <w:p>
      <w:pPr>
        <w:pStyle w:val="133"/>
        <w:spacing w:before="120" w:after="120"/>
        <w:ind w:left="363" w:hanging="363"/>
        <w:rPr>
          <w:szCs w:val="21"/>
        </w:rPr>
      </w:pPr>
      <w:r>
        <w:rPr>
          <w:rFonts w:hint="eastAsia"/>
          <w:szCs w:val="21"/>
        </w:rPr>
        <w:t>Draft_Minutes_report_RAN1#120_v030</w:t>
      </w:r>
    </w:p>
    <w:p>
      <w:pPr>
        <w:pStyle w:val="133"/>
        <w:spacing w:before="120" w:after="120"/>
        <w:ind w:left="363" w:hanging="363"/>
        <w:rPr>
          <w:rFonts w:hint="eastAsia"/>
          <w:szCs w:val="21"/>
        </w:rPr>
      </w:pPr>
      <w:r>
        <w:rPr>
          <w:rFonts w:hint="eastAsia"/>
          <w:szCs w:val="21"/>
          <w:lang w:val="en-US" w:eastAsia="zh-CN"/>
        </w:rPr>
        <w:t xml:space="preserve">R1-2410939, </w:t>
      </w:r>
      <w:r>
        <w:rPr>
          <w:rFonts w:hint="default"/>
          <w:szCs w:val="21"/>
          <w:lang w:val="en-US" w:eastAsia="zh-CN"/>
        </w:rPr>
        <w:t>“</w:t>
      </w:r>
      <w:r>
        <w:rPr>
          <w:rFonts w:hint="eastAsia"/>
          <w:szCs w:val="21"/>
          <w:lang w:eastAsia="zh-CN"/>
        </w:rPr>
        <w:t>Collection of LP-SS binary sequences</w:t>
      </w:r>
      <w:r>
        <w:rPr>
          <w:rFonts w:hint="default"/>
          <w:szCs w:val="21"/>
          <w:lang w:val="en-US" w:eastAsia="zh-CN"/>
        </w:rPr>
        <w:t>”</w:t>
      </w:r>
      <w:r>
        <w:rPr>
          <w:rFonts w:hint="eastAsia"/>
          <w:szCs w:val="21"/>
          <w:lang w:val="en-US" w:eastAsia="zh-CN"/>
        </w:rPr>
        <w:t xml:space="preserve">, vivo, </w:t>
      </w:r>
      <w:r>
        <w:rPr>
          <w:rFonts w:hint="eastAsia"/>
          <w:szCs w:val="21"/>
          <w:lang w:eastAsia="zh-CN"/>
        </w:rPr>
        <w:t>RAN</w:t>
      </w:r>
      <w:r>
        <w:rPr>
          <w:rFonts w:hint="eastAsia"/>
          <w:szCs w:val="21"/>
          <w:lang w:val="en-US" w:eastAsia="zh-CN"/>
        </w:rPr>
        <w:t>1</w:t>
      </w:r>
      <w:r>
        <w:rPr>
          <w:rFonts w:hint="eastAsia"/>
          <w:szCs w:val="21"/>
          <w:lang w:eastAsia="zh-CN"/>
        </w:rPr>
        <w:t>#1</w:t>
      </w:r>
      <w:r>
        <w:rPr>
          <w:rFonts w:hint="eastAsia"/>
          <w:szCs w:val="21"/>
          <w:lang w:val="en-US" w:eastAsia="zh-CN"/>
        </w:rPr>
        <w:t>20</w:t>
      </w:r>
    </w:p>
    <w:p>
      <w:pPr>
        <w:pStyle w:val="3"/>
        <w:numPr>
          <w:ilvl w:val="0"/>
          <w:numId w:val="0"/>
        </w:numPr>
        <w:spacing w:before="120"/>
        <w:ind w:leftChars="0"/>
        <w:rPr>
          <w:lang w:val="en-US"/>
        </w:rPr>
      </w:pPr>
      <w:bookmarkStart w:id="167" w:name="OLE_LINK240"/>
      <w:r>
        <w:rPr>
          <w:rFonts w:hint="eastAsia"/>
          <w:lang w:val="en-US"/>
        </w:rPr>
        <w:t>Appendix A</w:t>
      </w:r>
      <w:r>
        <w:rPr>
          <w:rFonts w:hint="eastAsia"/>
          <w:lang w:val="en-US" w:eastAsia="zh-CN"/>
        </w:rPr>
        <w:t xml:space="preserve">: </w:t>
      </w:r>
      <w:r>
        <w:rPr>
          <w:b/>
          <w:bCs/>
        </w:rPr>
        <w:t>Simulation assumptions for LP-WUS</w:t>
      </w:r>
    </w:p>
    <w:bookmarkEnd w:id="167"/>
    <w:p>
      <w:pPr>
        <w:overflowPunct w:val="0"/>
        <w:spacing w:before="120"/>
        <w:jc w:val="center"/>
        <w:textAlignment w:val="baseline"/>
      </w:pPr>
      <w:bookmarkStart w:id="168" w:name="OLE_LINK85"/>
      <w:r>
        <w:rPr>
          <w:b/>
          <w:bCs/>
        </w:rPr>
        <w:t xml:space="preserve">Table </w:t>
      </w:r>
      <w:r>
        <w:rPr>
          <w:rFonts w:hint="eastAsia"/>
          <w:b/>
          <w:bCs/>
        </w:rPr>
        <w:t>A1</w:t>
      </w:r>
      <w:r>
        <w:rPr>
          <w:b/>
          <w:bCs/>
        </w:rPr>
        <w:t xml:space="preserve">. </w:t>
      </w:r>
      <w:bookmarkStart w:id="169" w:name="OLE_LINK239"/>
      <w:r>
        <w:rPr>
          <w:b/>
          <w:bCs/>
        </w:rPr>
        <w:t>Simulation assumptions for LP-WUS</w:t>
      </w:r>
      <w:bookmarkEnd w:id="169"/>
    </w:p>
    <w:tbl>
      <w:tblPr>
        <w:tblStyle w:val="30"/>
        <w:tblW w:w="4996" w:type="pct"/>
        <w:jc w:val="center"/>
        <w:tblLayout w:type="autofit"/>
        <w:tblCellMar>
          <w:top w:w="0" w:type="dxa"/>
          <w:left w:w="0" w:type="dxa"/>
          <w:bottom w:w="0" w:type="dxa"/>
          <w:right w:w="0" w:type="dxa"/>
        </w:tblCellMar>
      </w:tblPr>
      <w:tblGrid>
        <w:gridCol w:w="2246"/>
        <w:gridCol w:w="6933"/>
      </w:tblGrid>
      <w:tr>
        <w:tblPrEx>
          <w:tblCellMar>
            <w:top w:w="0" w:type="dxa"/>
            <w:left w:w="0" w:type="dxa"/>
            <w:bottom w:w="0" w:type="dxa"/>
            <w:right w:w="0" w:type="dxa"/>
          </w:tblCellMar>
        </w:tblPrEx>
        <w:trPr>
          <w:trHeight w:val="363" w:hRule="atLeast"/>
          <w:jc w:val="center"/>
        </w:trPr>
        <w:tc>
          <w:tcPr>
            <w:tcW w:w="1223" w:type="pct"/>
            <w:tcBorders>
              <w:top w:val="single" w:color="auto" w:sz="8" w:space="0"/>
              <w:left w:val="single" w:color="auto" w:sz="8" w:space="0"/>
              <w:bottom w:val="single" w:color="auto" w:sz="8" w:space="0"/>
              <w:right w:val="single" w:color="auto" w:sz="8" w:space="0"/>
            </w:tcBorders>
            <w:shd w:val="clear" w:color="auto" w:fill="B4C6E7"/>
            <w:tcMar>
              <w:top w:w="0" w:type="dxa"/>
              <w:left w:w="108" w:type="dxa"/>
              <w:bottom w:w="0" w:type="dxa"/>
              <w:right w:w="108" w:type="dxa"/>
            </w:tcMar>
            <w:vAlign w:val="center"/>
          </w:tcPr>
          <w:p>
            <w:pPr>
              <w:overflowPunct w:val="0"/>
              <w:spacing w:before="120"/>
              <w:textAlignment w:val="baseline"/>
              <w:rPr>
                <w:b/>
                <w:bCs/>
                <w:szCs w:val="20"/>
              </w:rPr>
            </w:pPr>
            <w:r>
              <w:rPr>
                <w:b/>
                <w:bCs/>
                <w:szCs w:val="20"/>
              </w:rPr>
              <w:t>Attributes</w:t>
            </w:r>
          </w:p>
        </w:tc>
        <w:tc>
          <w:tcPr>
            <w:tcW w:w="3776" w:type="pct"/>
            <w:tcBorders>
              <w:top w:val="single" w:color="auto" w:sz="8" w:space="0"/>
              <w:left w:val="nil"/>
              <w:bottom w:val="single" w:color="auto" w:sz="8" w:space="0"/>
              <w:right w:val="single" w:color="auto" w:sz="8" w:space="0"/>
            </w:tcBorders>
            <w:shd w:val="clear" w:color="auto" w:fill="B4C6E7"/>
            <w:tcMar>
              <w:top w:w="0" w:type="dxa"/>
              <w:left w:w="108" w:type="dxa"/>
              <w:bottom w:w="0" w:type="dxa"/>
              <w:right w:w="108" w:type="dxa"/>
            </w:tcMar>
            <w:vAlign w:val="center"/>
          </w:tcPr>
          <w:p>
            <w:pPr>
              <w:overflowPunct w:val="0"/>
              <w:spacing w:before="120"/>
              <w:textAlignment w:val="baseline"/>
              <w:rPr>
                <w:b/>
                <w:bCs/>
                <w:szCs w:val="20"/>
              </w:rPr>
            </w:pPr>
            <w:r>
              <w:rPr>
                <w:b/>
                <w:bCs/>
                <w:szCs w:val="20"/>
              </w:rPr>
              <w:t>Assumptions</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Carrier Frequency</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rFonts w:hint="eastAsia"/>
                <w:szCs w:val="20"/>
              </w:rPr>
              <w:t>2.6GHz</w:t>
            </w:r>
          </w:p>
        </w:tc>
      </w:tr>
      <w:bookmarkEnd w:id="168"/>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SCS of OFDM generator for NR signal</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30kHz</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 xml:space="preserve">gNB Channel BW </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 xml:space="preserve">20MHz </w:t>
            </w:r>
            <w:r>
              <w:rPr>
                <w:kern w:val="2"/>
                <w:szCs w:val="20"/>
              </w:rPr>
              <w:t>and with Normal CP=2.344us。</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 xml:space="preserve">Filter </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widowControl w:val="0"/>
              <w:numPr>
                <w:ilvl w:val="255"/>
                <w:numId w:val="0"/>
              </w:numPr>
              <w:spacing w:before="120"/>
              <w:rPr>
                <w:szCs w:val="20"/>
              </w:rPr>
            </w:pPr>
            <w:r>
              <w:rPr>
                <w:rFonts w:hint="eastAsia"/>
                <w:kern w:val="2"/>
                <w:szCs w:val="20"/>
              </w:rPr>
              <w:t>5</w:t>
            </w:r>
            <w:r>
              <w:rPr>
                <w:kern w:val="2"/>
                <w:szCs w:val="20"/>
                <w:vertAlign w:val="superscript"/>
              </w:rPr>
              <w:t>rd</w:t>
            </w:r>
            <w:r>
              <w:rPr>
                <w:kern w:val="2"/>
                <w:szCs w:val="20"/>
              </w:rPr>
              <w:t xml:space="preserve"> order Butterworth LPF</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Sampling Rate</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autoSpaceDN w:val="0"/>
              <w:spacing w:before="120"/>
              <w:textAlignment w:val="baseline"/>
              <w:rPr>
                <w:szCs w:val="20"/>
              </w:rPr>
            </w:pPr>
            <w:r>
              <w:rPr>
                <w:rFonts w:hint="eastAsia"/>
                <w:szCs w:val="20"/>
              </w:rPr>
              <w:t>7.68 MHz</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ADC bit width</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rFonts w:hint="default" w:eastAsia="宋体"/>
                <w:szCs w:val="20"/>
                <w:lang w:val="en-US" w:eastAsia="zh-CN"/>
              </w:rPr>
            </w:pPr>
            <w:r>
              <w:rPr>
                <w:rFonts w:hint="eastAsia"/>
                <w:szCs w:val="20"/>
                <w:lang w:val="en-US" w:eastAsia="zh-CN"/>
              </w:rPr>
              <w:t>4bits ADC</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Channel Model</w:t>
            </w:r>
          </w:p>
        </w:tc>
        <w:tc>
          <w:tcPr>
            <w:tcW w:w="3776" w:type="pct"/>
            <w:tcBorders>
              <w:top w:val="nil"/>
              <w:left w:val="nil"/>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TDL-C 300ns</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Number of Rx for LP-WUS</w:t>
            </w:r>
          </w:p>
        </w:tc>
        <w:tc>
          <w:tcPr>
            <w:tcW w:w="3776" w:type="pct"/>
            <w:tcBorders>
              <w:top w:val="nil"/>
              <w:left w:val="nil"/>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1 Rx</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UE speed</w:t>
            </w:r>
          </w:p>
        </w:tc>
        <w:tc>
          <w:tcPr>
            <w:tcW w:w="3776" w:type="pct"/>
            <w:tcBorders>
              <w:top w:val="nil"/>
              <w:left w:val="nil"/>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3 km/h</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Inter-cell interference</w:t>
            </w:r>
          </w:p>
        </w:tc>
        <w:tc>
          <w:tcPr>
            <w:tcW w:w="3776" w:type="pct"/>
            <w:tcBorders>
              <w:top w:val="nil"/>
              <w:left w:val="nil"/>
              <w:bottom w:val="single" w:color="auto" w:sz="8" w:space="0"/>
              <w:right w:val="single" w:color="auto" w:sz="8" w:space="0"/>
            </w:tcBorders>
            <w:tcMar>
              <w:top w:w="0" w:type="dxa"/>
              <w:left w:w="108" w:type="dxa"/>
              <w:bottom w:w="0" w:type="dxa"/>
              <w:right w:w="108" w:type="dxa"/>
            </w:tcMar>
          </w:tcPr>
          <w:p>
            <w:pPr>
              <w:widowControl w:val="0"/>
              <w:spacing w:before="120"/>
              <w:rPr>
                <w:rFonts w:eastAsia="Times New Roman"/>
                <w:szCs w:val="20"/>
              </w:rPr>
            </w:pPr>
            <w:r>
              <w:rPr>
                <w:rFonts w:eastAsia="Times New Roman"/>
                <w:szCs w:val="20"/>
              </w:rPr>
              <w:t>No</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szCs w:val="20"/>
              </w:rPr>
              <w:t>Phase noise modeling</w:t>
            </w:r>
          </w:p>
        </w:tc>
        <w:tc>
          <w:tcPr>
            <w:tcW w:w="3776" w:type="pct"/>
            <w:tcBorders>
              <w:top w:val="nil"/>
              <w:left w:val="nil"/>
              <w:bottom w:val="single" w:color="auto" w:sz="8" w:space="0"/>
              <w:right w:val="single" w:color="auto" w:sz="8" w:space="0"/>
            </w:tcBorders>
            <w:tcMar>
              <w:top w:w="0" w:type="dxa"/>
              <w:left w:w="108" w:type="dxa"/>
              <w:bottom w:w="0" w:type="dxa"/>
              <w:right w:w="108" w:type="dxa"/>
            </w:tcMar>
          </w:tcPr>
          <w:p>
            <w:pPr>
              <w:widowControl w:val="0"/>
              <w:spacing w:before="120"/>
              <w:rPr>
                <w:kern w:val="2"/>
                <w:szCs w:val="20"/>
              </w:rPr>
            </w:pPr>
            <w:r>
              <w:rPr>
                <w:kern w:val="2"/>
                <w:szCs w:val="20"/>
              </w:rPr>
              <w:t>No</w:t>
            </w:r>
          </w:p>
        </w:tc>
      </w:tr>
    </w:tbl>
    <w:p>
      <w:pPr>
        <w:pStyle w:val="133"/>
        <w:numPr>
          <w:ilvl w:val="0"/>
          <w:numId w:val="0"/>
        </w:numPr>
        <w:spacing w:before="120"/>
        <w:rPr>
          <w:lang w:eastAsia="zh-CN"/>
        </w:rPr>
      </w:pPr>
    </w:p>
    <w:p>
      <w:pPr>
        <w:pStyle w:val="3"/>
        <w:numPr>
          <w:ilvl w:val="0"/>
          <w:numId w:val="0"/>
        </w:numPr>
        <w:spacing w:before="120"/>
        <w:ind w:leftChars="0"/>
        <w:rPr>
          <w:rFonts w:hint="default" w:eastAsia="黑体"/>
          <w:lang w:val="en-US" w:eastAsia="zh-CN"/>
        </w:rPr>
      </w:pPr>
      <w:bookmarkStart w:id="170" w:name="OLE_LINK94"/>
      <w:r>
        <w:rPr>
          <w:rFonts w:hint="eastAsia"/>
          <w:lang w:val="en-US"/>
        </w:rPr>
        <w:t xml:space="preserve">Appendix </w:t>
      </w:r>
      <w:r>
        <w:rPr>
          <w:rFonts w:hint="eastAsia"/>
          <w:lang w:val="en-US" w:eastAsia="zh-CN"/>
        </w:rPr>
        <w:t xml:space="preserve">B: Candidate Ncs for the </w:t>
      </w:r>
      <w:r>
        <w:rPr>
          <w:rFonts w:hint="eastAsia"/>
          <w:b/>
          <w:bCs/>
          <w:lang w:val="en-US" w:eastAsia="zh-CN"/>
        </w:rPr>
        <w:t>Overlaid ZC Sequence</w:t>
      </w:r>
    </w:p>
    <w:bookmarkEnd w:id="170"/>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Based on the analysis in section 4.1.2, 4 candidate time drift values are considered for OFDM sequence based LR corresponding different LP-SS periodicity, such as [0.4us,0.8us,1.6us, 4us]. </w:t>
      </w:r>
    </w:p>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Since time drift is considered, at receiver the received ZC sequence is a cyclic shift version of the transmitted ZC sequence. It is related to the configuration of SCS and time drift value. A preliminary summary of the </w:t>
      </w:r>
      <w:bookmarkStart w:id="171" w:name="OLE_LINK114"/>
      <w:r>
        <w:rPr>
          <w:rFonts w:hint="default" w:ascii="Times New Roman" w:hAnsi="Times New Roman" w:cs="Times New Roman"/>
          <w:color w:val="auto"/>
          <w:sz w:val="20"/>
          <w:szCs w:val="20"/>
          <w:lang w:val="en-US" w:eastAsia="zh-CN"/>
        </w:rPr>
        <w:t xml:space="preserve">relationship between </w:t>
      </w:r>
      <w:r>
        <w:rPr>
          <w:rFonts w:hint="default" w:ascii="Times New Roman" w:hAnsi="Times New Roman" w:cs="Times New Roman"/>
          <w:color w:val="auto"/>
          <w:sz w:val="20"/>
          <w:szCs w:val="20"/>
          <w:vertAlign w:val="baseline"/>
          <w:lang w:val="en-US" w:eastAsia="zh-CN"/>
        </w:rPr>
        <w:t>CS value, SCS</w:t>
      </w:r>
      <w:bookmarkEnd w:id="171"/>
      <w:r>
        <w:rPr>
          <w:rFonts w:hint="default" w:ascii="Times New Roman" w:hAnsi="Times New Roman" w:cs="Times New Roman"/>
          <w:color w:val="auto"/>
          <w:sz w:val="20"/>
          <w:szCs w:val="20"/>
          <w:vertAlign w:val="baseline"/>
          <w:lang w:val="en-US" w:eastAsia="zh-CN"/>
        </w:rPr>
        <w:t xml:space="preserve"> and time drift value are shown in Table B1-Table B4.</w:t>
      </w:r>
    </w:p>
    <w:p>
      <w:pPr>
        <w:pStyle w:val="2"/>
        <w:keepNext w:val="0"/>
        <w:keepLines w:val="0"/>
        <w:pageBreakBefore w:val="0"/>
        <w:kinsoku/>
        <w:wordWrap/>
        <w:overflowPunct/>
        <w:topLinePunct w:val="0"/>
        <w:bidi w:val="0"/>
        <w:adjustRightInd/>
        <w:snapToGrid w:val="0"/>
        <w:spacing w:after="181" w:afterLines="50" w:line="276" w:lineRule="auto"/>
        <w:jc w:val="center"/>
        <w:textAlignment w:val="auto"/>
        <w:rPr>
          <w:rFonts w:hint="default" w:ascii="Times New Roman" w:hAnsi="Times New Roman" w:cs="Times New Roman"/>
          <w:b/>
          <w:bCs/>
          <w:color w:val="auto"/>
          <w:sz w:val="20"/>
          <w:szCs w:val="20"/>
          <w:lang w:val="en-US" w:eastAsia="zh-CN"/>
        </w:rPr>
      </w:pPr>
      <w:bookmarkStart w:id="172" w:name="OLE_LINK115"/>
      <w:r>
        <w:rPr>
          <w:rFonts w:hint="default" w:ascii="Times New Roman" w:hAnsi="Times New Roman" w:cs="Times New Roman"/>
          <w:b/>
          <w:bCs/>
          <w:color w:val="auto"/>
          <w:sz w:val="20"/>
          <w:szCs w:val="20"/>
          <w:lang w:val="en-US" w:eastAsia="zh-CN"/>
        </w:rPr>
        <w:t xml:space="preserve">Table B1. Relationship between </w:t>
      </w:r>
      <w:r>
        <w:rPr>
          <w:rFonts w:hint="default" w:ascii="Times New Roman" w:hAnsi="Times New Roman" w:cs="Times New Roman"/>
          <w:b/>
          <w:bCs/>
          <w:color w:val="auto"/>
          <w:sz w:val="20"/>
          <w:szCs w:val="20"/>
          <w:vertAlign w:val="baseline"/>
          <w:lang w:val="en-US" w:eastAsia="zh-CN"/>
        </w:rPr>
        <w:t xml:space="preserve">CS value and SCS </w:t>
      </w:r>
      <w:r>
        <w:rPr>
          <w:rFonts w:hint="default" w:ascii="Times New Roman" w:hAnsi="Times New Roman" w:cs="Times New Roman"/>
          <w:b/>
          <w:bCs/>
          <w:color w:val="auto"/>
          <w:sz w:val="20"/>
          <w:szCs w:val="20"/>
          <w:lang w:val="en-US" w:eastAsia="zh-CN"/>
        </w:rPr>
        <w:t xml:space="preserve">for </w:t>
      </w:r>
      <w:r>
        <w:rPr>
          <w:rFonts w:hint="default" w:ascii="Times New Roman" w:hAnsi="Times New Roman" w:cs="Times New Roman"/>
          <w:b/>
          <w:bCs/>
          <w:color w:val="auto"/>
          <w:sz w:val="20"/>
          <w:szCs w:val="20"/>
          <w:vertAlign w:val="baseline"/>
          <w:lang w:val="en-US" w:eastAsia="zh-CN"/>
        </w:rPr>
        <w:t>Timing drift = 0.4us</w:t>
      </w:r>
    </w:p>
    <w:bookmarkEnd w:id="172"/>
    <w:tbl>
      <w:tblPr>
        <w:tblStyle w:val="31"/>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1"/>
        <w:gridCol w:w="1664"/>
        <w:gridCol w:w="1674"/>
        <w:gridCol w:w="1693"/>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SCS(KHz)</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FFT Num</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Number of time samples</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bookmarkStart w:id="173" w:name="OLE_LINK117"/>
            <w:r>
              <w:rPr>
                <w:rFonts w:hint="default" w:ascii="Times New Roman" w:hAnsi="Times New Roman" w:cs="Times New Roman"/>
                <w:color w:val="auto"/>
                <w:sz w:val="20"/>
                <w:szCs w:val="20"/>
                <w:vertAlign w:val="baseline"/>
                <w:lang w:val="en-US" w:eastAsia="zh-CN"/>
              </w:rPr>
              <w:t xml:space="preserve">Corresponding max </w:t>
            </w:r>
            <w:bookmarkStart w:id="174" w:name="OLE_LINK113"/>
            <w:r>
              <w:rPr>
                <w:rFonts w:hint="default" w:ascii="Times New Roman" w:hAnsi="Times New Roman" w:cs="Times New Roman"/>
                <w:color w:val="auto"/>
                <w:sz w:val="20"/>
                <w:szCs w:val="20"/>
                <w:vertAlign w:val="baseline"/>
                <w:lang w:val="en-US" w:eastAsia="zh-CN"/>
              </w:rPr>
              <w:t>CS value</w:t>
            </w:r>
            <w:bookmarkEnd w:id="173"/>
            <w:bookmarkEnd w:id="174"/>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bookmarkStart w:id="175" w:name="OLE_LINK154"/>
            <w:r>
              <w:rPr>
                <w:rFonts w:hint="default" w:ascii="Times New Roman" w:hAnsi="Times New Roman" w:cs="Times New Roman"/>
                <w:color w:val="auto"/>
                <w:sz w:val="20"/>
                <w:szCs w:val="20"/>
                <w:vertAlign w:val="baseline"/>
                <w:lang w:val="en-US" w:eastAsia="zh-CN"/>
              </w:rPr>
              <w:t>Ceil(Corresponding max CS value)</w:t>
            </w:r>
            <w:bookmarkEnd w:id="1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3.072</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0.792</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6.144</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0.792</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12.288</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0.792</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4096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24.576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0.792</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6.144</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1.584</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12.288</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1.584</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24.576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1.584</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4096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49.152</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1.584</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12.288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24.576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49.152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4096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98.304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24.576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6.336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49.152</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6.336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98.304</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6.336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4096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196.608</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6.336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w:t>
            </w:r>
          </w:p>
        </w:tc>
      </w:tr>
    </w:tbl>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p>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p>
    <w:p>
      <w:pPr>
        <w:pStyle w:val="2"/>
        <w:keepNext w:val="0"/>
        <w:keepLines w:val="0"/>
        <w:pageBreakBefore w:val="0"/>
        <w:kinsoku/>
        <w:wordWrap/>
        <w:overflowPunct/>
        <w:topLinePunct w:val="0"/>
        <w:bidi w:val="0"/>
        <w:adjustRightInd/>
        <w:snapToGrid w:val="0"/>
        <w:spacing w:after="181" w:afterLines="50" w:line="276" w:lineRule="auto"/>
        <w:jc w:val="center"/>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 xml:space="preserve">Table B2.Relationship between </w:t>
      </w:r>
      <w:r>
        <w:rPr>
          <w:rFonts w:hint="default" w:ascii="Times New Roman" w:hAnsi="Times New Roman" w:cs="Times New Roman"/>
          <w:b/>
          <w:bCs/>
          <w:color w:val="auto"/>
          <w:sz w:val="20"/>
          <w:szCs w:val="20"/>
          <w:vertAlign w:val="baseline"/>
          <w:lang w:val="en-US" w:eastAsia="zh-CN"/>
        </w:rPr>
        <w:t xml:space="preserve">CS value and SCS </w:t>
      </w:r>
      <w:r>
        <w:rPr>
          <w:rFonts w:hint="default" w:ascii="Times New Roman" w:hAnsi="Times New Roman" w:cs="Times New Roman"/>
          <w:b/>
          <w:bCs/>
          <w:color w:val="auto"/>
          <w:sz w:val="20"/>
          <w:szCs w:val="20"/>
          <w:lang w:val="en-US" w:eastAsia="zh-CN"/>
        </w:rPr>
        <w:t xml:space="preserve">for </w:t>
      </w:r>
      <w:r>
        <w:rPr>
          <w:rFonts w:hint="default" w:ascii="Times New Roman" w:hAnsi="Times New Roman" w:cs="Times New Roman"/>
          <w:b/>
          <w:bCs/>
          <w:color w:val="auto"/>
          <w:sz w:val="20"/>
          <w:szCs w:val="20"/>
          <w:vertAlign w:val="baseline"/>
          <w:lang w:val="en-US" w:eastAsia="zh-CN"/>
        </w:rPr>
        <w:t>Timing drift = 0.8us</w:t>
      </w:r>
    </w:p>
    <w:tbl>
      <w:tblPr>
        <w:tblStyle w:val="31"/>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1"/>
        <w:gridCol w:w="1664"/>
        <w:gridCol w:w="1674"/>
        <w:gridCol w:w="1693"/>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SCS(KHz)</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FFT Num</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Number of time samples</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Corresponding max CS value</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Ceil(Corresponding max CS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6.144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1.584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12.288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1.584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24.576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1.584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4096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49.152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1.584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12.288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24.576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49.152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4096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98.304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24.576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6.336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49.152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6.336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98.304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6.336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4096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196.608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6.336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49.152</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12.672</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98.304</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12.672</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196.608</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12.672</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4096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393.216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12.672</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13</w:t>
            </w:r>
          </w:p>
        </w:tc>
      </w:tr>
    </w:tbl>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p>
    <w:p>
      <w:pPr>
        <w:pStyle w:val="2"/>
        <w:keepNext w:val="0"/>
        <w:keepLines w:val="0"/>
        <w:pageBreakBefore w:val="0"/>
        <w:kinsoku/>
        <w:wordWrap/>
        <w:overflowPunct/>
        <w:topLinePunct w:val="0"/>
        <w:bidi w:val="0"/>
        <w:adjustRightInd/>
        <w:snapToGrid w:val="0"/>
        <w:spacing w:after="181" w:afterLines="50" w:line="276" w:lineRule="auto"/>
        <w:jc w:val="center"/>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 xml:space="preserve">Table B3.Relationship between </w:t>
      </w:r>
      <w:r>
        <w:rPr>
          <w:rFonts w:hint="default" w:ascii="Times New Roman" w:hAnsi="Times New Roman" w:cs="Times New Roman"/>
          <w:b/>
          <w:bCs/>
          <w:color w:val="auto"/>
          <w:sz w:val="20"/>
          <w:szCs w:val="20"/>
          <w:vertAlign w:val="baseline"/>
          <w:lang w:val="en-US" w:eastAsia="zh-CN"/>
        </w:rPr>
        <w:t xml:space="preserve">CS value and SCS </w:t>
      </w:r>
      <w:r>
        <w:rPr>
          <w:rFonts w:hint="default" w:ascii="Times New Roman" w:hAnsi="Times New Roman" w:cs="Times New Roman"/>
          <w:b/>
          <w:bCs/>
          <w:color w:val="auto"/>
          <w:sz w:val="20"/>
          <w:szCs w:val="20"/>
          <w:lang w:val="en-US" w:eastAsia="zh-CN"/>
        </w:rPr>
        <w:t xml:space="preserve">for </w:t>
      </w:r>
      <w:r>
        <w:rPr>
          <w:rFonts w:hint="default" w:ascii="Times New Roman" w:hAnsi="Times New Roman" w:cs="Times New Roman"/>
          <w:b/>
          <w:bCs/>
          <w:color w:val="auto"/>
          <w:sz w:val="20"/>
          <w:szCs w:val="20"/>
          <w:vertAlign w:val="baseline"/>
          <w:lang w:val="en-US" w:eastAsia="zh-CN"/>
        </w:rPr>
        <w:t>Timing drift = 1.6us</w:t>
      </w:r>
    </w:p>
    <w:tbl>
      <w:tblPr>
        <w:tblStyle w:val="31"/>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1"/>
        <w:gridCol w:w="1664"/>
        <w:gridCol w:w="1674"/>
        <w:gridCol w:w="1693"/>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SCS(KHz)</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FFT Num</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Number of time samples</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Corresponding max CS value</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Ceil(Corresponding max CS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12.288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24.576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49.152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4096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98.304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24.576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6.336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49.152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6.336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98.304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6.336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4096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196.608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6.336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49.152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12.672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98.304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12.672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196.608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12.672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4096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393.216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12.672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98.304</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25.344</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196.608</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25.344</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393.216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25.344</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4096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786.432</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25.344</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26</w:t>
            </w:r>
          </w:p>
        </w:tc>
      </w:tr>
    </w:tbl>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p>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p>
    <w:p>
      <w:pPr>
        <w:pStyle w:val="2"/>
        <w:keepNext w:val="0"/>
        <w:keepLines w:val="0"/>
        <w:pageBreakBefore w:val="0"/>
        <w:kinsoku/>
        <w:wordWrap/>
        <w:overflowPunct/>
        <w:topLinePunct w:val="0"/>
        <w:bidi w:val="0"/>
        <w:adjustRightInd/>
        <w:snapToGrid w:val="0"/>
        <w:spacing w:after="181" w:afterLines="50" w:line="276" w:lineRule="auto"/>
        <w:jc w:val="center"/>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 xml:space="preserve">Table B4. Relationship between </w:t>
      </w:r>
      <w:r>
        <w:rPr>
          <w:rFonts w:hint="default" w:ascii="Times New Roman" w:hAnsi="Times New Roman" w:cs="Times New Roman"/>
          <w:b/>
          <w:bCs/>
          <w:color w:val="auto"/>
          <w:sz w:val="20"/>
          <w:szCs w:val="20"/>
          <w:vertAlign w:val="baseline"/>
          <w:lang w:val="en-US" w:eastAsia="zh-CN"/>
        </w:rPr>
        <w:t xml:space="preserve">CS value and SCS </w:t>
      </w:r>
      <w:r>
        <w:rPr>
          <w:rFonts w:hint="default" w:ascii="Times New Roman" w:hAnsi="Times New Roman" w:cs="Times New Roman"/>
          <w:b/>
          <w:bCs/>
          <w:color w:val="auto"/>
          <w:sz w:val="20"/>
          <w:szCs w:val="20"/>
          <w:lang w:val="en-US" w:eastAsia="zh-CN"/>
        </w:rPr>
        <w:t xml:space="preserve">for </w:t>
      </w:r>
      <w:r>
        <w:rPr>
          <w:rFonts w:hint="default" w:ascii="Times New Roman" w:hAnsi="Times New Roman" w:cs="Times New Roman"/>
          <w:b/>
          <w:bCs/>
          <w:color w:val="auto"/>
          <w:sz w:val="20"/>
          <w:szCs w:val="20"/>
          <w:vertAlign w:val="baseline"/>
          <w:lang w:val="en-US" w:eastAsia="zh-CN"/>
        </w:rPr>
        <w:t>Timing drift = 4us</w:t>
      </w:r>
    </w:p>
    <w:tbl>
      <w:tblPr>
        <w:tblStyle w:val="31"/>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1"/>
        <w:gridCol w:w="1664"/>
        <w:gridCol w:w="1674"/>
        <w:gridCol w:w="1693"/>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SCS(KHz)</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FFT Num</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Number of time samples</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Corresponding max CS value</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Ceil(Corresponding max CS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30.72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7.92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61.44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7.92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122.88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7.92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4096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245.76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7.92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61.44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15.84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122.88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15.84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245.76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15.84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4096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491.52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15.84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122.88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245.76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491.52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60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4096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983.04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31.68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512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245.76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63.36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1024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491.52</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63.36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2048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983.04</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63.36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120</w:t>
            </w:r>
          </w:p>
        </w:tc>
        <w:tc>
          <w:tcPr>
            <w:tcW w:w="1703"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4096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1966.08</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63.36</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64</w:t>
            </w:r>
          </w:p>
        </w:tc>
      </w:tr>
    </w:tbl>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bookmarkStart w:id="176" w:name="OLE_LINK33"/>
      <w:r>
        <w:rPr>
          <w:rFonts w:hint="default" w:ascii="Times New Roman" w:hAnsi="Times New Roman" w:cs="Times New Roman"/>
          <w:color w:val="auto"/>
          <w:sz w:val="20"/>
          <w:szCs w:val="20"/>
          <w:lang w:val="en-US" w:eastAsia="zh-CN"/>
        </w:rPr>
        <w:t xml:space="preserve">Considering value of time drift can be positive or negative, the necessary Gap(Ncs) between </w:t>
      </w:r>
      <w:bookmarkStart w:id="177" w:name="OLE_LINK158"/>
      <w:r>
        <w:rPr>
          <w:rFonts w:hint="default" w:ascii="Times New Roman" w:hAnsi="Times New Roman" w:cs="Times New Roman"/>
          <w:color w:val="auto"/>
          <w:sz w:val="20"/>
          <w:szCs w:val="20"/>
          <w:lang w:val="en-US" w:eastAsia="zh-CN"/>
        </w:rPr>
        <w:t>two ZC sequence of the same Roo</w:t>
      </w:r>
      <w:bookmarkEnd w:id="177"/>
      <w:r>
        <w:rPr>
          <w:rFonts w:hint="default" w:ascii="Times New Roman" w:hAnsi="Times New Roman" w:cs="Times New Roman"/>
          <w:color w:val="auto"/>
          <w:sz w:val="20"/>
          <w:szCs w:val="20"/>
          <w:lang w:val="en-US" w:eastAsia="zh-CN"/>
        </w:rPr>
        <w:t>t should be at least twice of "Corresponding max CS value" in the above table.</w:t>
      </w:r>
      <w:r>
        <w:rPr>
          <w:rFonts w:hint="default" w:ascii="Times New Roman" w:hAnsi="Times New Roman" w:cs="Times New Roman"/>
          <w:color w:val="auto"/>
          <w:sz w:val="20"/>
          <w:szCs w:val="20"/>
          <w:lang w:val="en-US" w:eastAsia="zh-CN"/>
        </w:rPr>
        <w:br w:type="textWrapping"/>
      </w:r>
      <w:r>
        <w:rPr>
          <w:rFonts w:hint="default" w:ascii="Times New Roman" w:hAnsi="Times New Roman" w:cs="Times New Roman"/>
          <w:color w:val="auto"/>
          <w:sz w:val="20"/>
          <w:szCs w:val="20"/>
          <w:lang w:val="en-US" w:eastAsia="zh-CN"/>
        </w:rPr>
        <w:t>Therefore, the value of Ncs is summarized in Table B5. Moreover, FFT points are also considered but for the same SCS FFT points have no impact on the value of Ncs.</w:t>
      </w:r>
    </w:p>
    <w:bookmarkEnd w:id="176"/>
    <w:p>
      <w:pPr>
        <w:pStyle w:val="2"/>
        <w:keepNext w:val="0"/>
        <w:keepLines w:val="0"/>
        <w:pageBreakBefore w:val="0"/>
        <w:kinsoku/>
        <w:wordWrap/>
        <w:overflowPunct/>
        <w:topLinePunct w:val="0"/>
        <w:bidi w:val="0"/>
        <w:adjustRightInd/>
        <w:snapToGrid w:val="0"/>
        <w:spacing w:after="181" w:afterLines="50" w:line="276" w:lineRule="auto"/>
        <w:jc w:val="center"/>
        <w:textAlignment w:val="auto"/>
        <w:rPr>
          <w:rFonts w:hint="default" w:ascii="Times New Roman" w:hAnsi="Times New Roman" w:cs="Times New Roman"/>
          <w:b/>
          <w:bCs/>
          <w:color w:val="auto"/>
          <w:sz w:val="20"/>
          <w:szCs w:val="20"/>
          <w:lang w:val="en-US" w:eastAsia="zh-CN"/>
        </w:rPr>
      </w:pPr>
      <w:bookmarkStart w:id="178" w:name="OLE_LINK42"/>
      <w:r>
        <w:rPr>
          <w:rFonts w:hint="default" w:ascii="Times New Roman" w:hAnsi="Times New Roman" w:cs="Times New Roman"/>
          <w:b/>
          <w:bCs/>
          <w:color w:val="auto"/>
          <w:sz w:val="20"/>
          <w:szCs w:val="20"/>
          <w:lang w:val="en-US" w:eastAsia="zh-CN"/>
        </w:rPr>
        <w:t>Table B5. Ncs requirements corresponding to different SCS</w:t>
      </w:r>
      <w:bookmarkEnd w:id="178"/>
    </w:p>
    <w:tbl>
      <w:tblPr>
        <w:tblStyle w:val="31"/>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1703"/>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Ncs/</w:t>
            </w:r>
          </w:p>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SCS(KHz)</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 xml:space="preserve">For </w:t>
            </w:r>
            <w:r>
              <w:rPr>
                <w:rFonts w:hint="default" w:ascii="Times New Roman" w:hAnsi="Times New Roman" w:cs="Times New Roman"/>
                <w:b w:val="0"/>
                <w:bCs/>
                <w:color w:val="auto"/>
                <w:sz w:val="20"/>
                <w:szCs w:val="20"/>
                <w:vertAlign w:val="baseline"/>
                <w:lang w:val="en-US" w:eastAsia="zh-CN"/>
              </w:rPr>
              <w:t>timing drift = 0.4us</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 xml:space="preserve">For </w:t>
            </w:r>
            <w:r>
              <w:rPr>
                <w:rFonts w:hint="default" w:ascii="Times New Roman" w:hAnsi="Times New Roman" w:cs="Times New Roman"/>
                <w:b w:val="0"/>
                <w:bCs/>
                <w:color w:val="auto"/>
                <w:sz w:val="20"/>
                <w:szCs w:val="20"/>
                <w:vertAlign w:val="baseline"/>
                <w:lang w:val="en-US" w:eastAsia="zh-CN"/>
              </w:rPr>
              <w:t>timing drift = 0.8us</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 xml:space="preserve">For </w:t>
            </w:r>
            <w:r>
              <w:rPr>
                <w:rFonts w:hint="default" w:ascii="Times New Roman" w:hAnsi="Times New Roman" w:cs="Times New Roman"/>
                <w:b w:val="0"/>
                <w:bCs/>
                <w:color w:val="auto"/>
                <w:sz w:val="20"/>
                <w:szCs w:val="20"/>
                <w:vertAlign w:val="baseline"/>
                <w:lang w:val="en-US" w:eastAsia="zh-CN"/>
              </w:rPr>
              <w:t>timing drift = 1.6us</w:t>
            </w:r>
          </w:p>
        </w:tc>
        <w:tc>
          <w:tcPr>
            <w:tcW w:w="1704"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 xml:space="preserve">For </w:t>
            </w:r>
            <w:r>
              <w:rPr>
                <w:rFonts w:hint="default" w:ascii="Times New Roman" w:hAnsi="Times New Roman" w:cs="Times New Roman"/>
                <w:b w:val="0"/>
                <w:bCs/>
                <w:color w:val="auto"/>
                <w:sz w:val="20"/>
                <w:szCs w:val="20"/>
                <w:vertAlign w:val="baseline"/>
                <w:lang w:val="en-US" w:eastAsia="zh-CN"/>
              </w:rPr>
              <w:t>timing drift = 4.0us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15</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 xml:space="preserve">1*2=2 </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sz w:val="20"/>
                <w:szCs w:val="20"/>
                <w:vertAlign w:val="baseline"/>
                <w:lang w:val="en-US" w:eastAsia="zh-CN"/>
              </w:rPr>
              <w:t>2*2=4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4*2=8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8*2=16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2*2=4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4*2=8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7*2=14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4*2=8</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7*2=14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13*2=26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32*2=64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120</w:t>
            </w:r>
          </w:p>
        </w:tc>
        <w:tc>
          <w:tcPr>
            <w:tcW w:w="1703" w:type="dxa"/>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7*2=14</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13*2=26</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26*2=52</w:t>
            </w:r>
          </w:p>
        </w:tc>
        <w:tc>
          <w:tcPr>
            <w:tcW w:w="1704" w:type="dxa"/>
            <w:vAlign w:val="top"/>
          </w:tcPr>
          <w:p>
            <w:pPr>
              <w:pStyle w:val="2"/>
              <w:keepNext w:val="0"/>
              <w:keepLines w:val="0"/>
              <w:pageBreakBefore w:val="0"/>
              <w:kinsoku/>
              <w:wordWrap/>
              <w:overflowPunct/>
              <w:topLinePunct w:val="0"/>
              <w:bidi w:val="0"/>
              <w:adjustRightInd/>
              <w:snapToGrid w:val="0"/>
              <w:spacing w:after="181" w:afterLines="50" w:line="276" w:lineRule="auto"/>
              <w:textAlignment w:val="auto"/>
              <w:rPr>
                <w:rFonts w:hint="default" w:ascii="Times New Roman" w:hAnsi="Times New Roman"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64*2=128</w:t>
            </w:r>
          </w:p>
        </w:tc>
      </w:tr>
    </w:tbl>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eastAsia"/>
          <w:b/>
          <w:bCs/>
          <w:sz w:val="24"/>
          <w:szCs w:val="24"/>
          <w:highlight w:val="none"/>
          <w:lang w:val="en-US" w:eastAsia="zh-CN"/>
        </w:rPr>
      </w:pPr>
      <w:bookmarkStart w:id="179" w:name="OLE_LINK41"/>
    </w:p>
    <w:bookmarkEnd w:id="179"/>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79998"/>
    <w:multiLevelType w:val="multilevel"/>
    <w:tmpl w:val="86479998"/>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ascii="Arial" w:hAnsi="Arial" w:eastAsia="宋体" w:cs="宋体"/>
        <w:bCs/>
        <w:sz w:val="24"/>
      </w:rPr>
    </w:lvl>
    <w:lvl w:ilvl="2" w:tentative="0">
      <w:start w:val="1"/>
      <w:numFmt w:val="decimal"/>
      <w:pStyle w:val="5"/>
      <w:lvlText w:val="%1.%2.%3."/>
      <w:lvlJc w:val="left"/>
      <w:pPr>
        <w:ind w:left="720" w:hanging="720"/>
      </w:pPr>
      <w:rPr>
        <w:rFonts w:hint="default" w:ascii="Arial" w:hAnsi="Arial" w:eastAsia="宋体" w:cs="宋体"/>
        <w:sz w:val="21"/>
      </w:rPr>
    </w:lvl>
    <w:lvl w:ilvl="3" w:tentative="0">
      <w:start w:val="1"/>
      <w:numFmt w:val="decimal"/>
      <w:pStyle w:val="6"/>
      <w:lvlText w:val="%1.%2.%3.%4."/>
      <w:lvlJc w:val="left"/>
      <w:pPr>
        <w:ind w:left="864" w:hanging="864"/>
      </w:pPr>
      <w:rPr>
        <w:rFonts w:hint="default" w:ascii="Times New Roman" w:hAnsi="Times New Roman" w:eastAsia="黑体" w:cs="Times New Roman"/>
        <w:i w:val="0"/>
        <w:iCs w:val="0"/>
      </w:rPr>
    </w:lvl>
    <w:lvl w:ilvl="4" w:tentative="0">
      <w:start w:val="1"/>
      <w:numFmt w:val="decimal"/>
      <w:lvlText w:val="%1.%2.%3.%4.%5."/>
      <w:lvlJc w:val="left"/>
      <w:pPr>
        <w:ind w:left="1576"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92D4AE04"/>
    <w:multiLevelType w:val="singleLevel"/>
    <w:tmpl w:val="92D4AE04"/>
    <w:lvl w:ilvl="0" w:tentative="0">
      <w:start w:val="1"/>
      <w:numFmt w:val="bullet"/>
      <w:lvlText w:val=""/>
      <w:lvlJc w:val="left"/>
      <w:pPr>
        <w:ind w:left="420" w:leftChars="0" w:hanging="420" w:firstLineChars="0"/>
      </w:pPr>
      <w:rPr>
        <w:rFonts w:hint="default" w:ascii="Symbol" w:hAnsi="Symbol" w:cs="Symbol"/>
      </w:rPr>
    </w:lvl>
  </w:abstractNum>
  <w:abstractNum w:abstractNumId="2">
    <w:nsid w:val="9A4E2A3B"/>
    <w:multiLevelType w:val="singleLevel"/>
    <w:tmpl w:val="9A4E2A3B"/>
    <w:lvl w:ilvl="0" w:tentative="0">
      <w:start w:val="1"/>
      <w:numFmt w:val="bullet"/>
      <w:lvlText w:val=""/>
      <w:lvlJc w:val="left"/>
      <w:pPr>
        <w:ind w:left="420" w:leftChars="0" w:hanging="420" w:firstLineChars="0"/>
      </w:pPr>
      <w:rPr>
        <w:rFonts w:hint="default" w:ascii="Symbol" w:hAnsi="Symbol" w:cs="Symbol"/>
      </w:rPr>
    </w:lvl>
  </w:abstractNum>
  <w:abstractNum w:abstractNumId="3">
    <w:nsid w:val="C4E2CB4A"/>
    <w:multiLevelType w:val="singleLevel"/>
    <w:tmpl w:val="C4E2CB4A"/>
    <w:lvl w:ilvl="0" w:tentative="0">
      <w:start w:val="1"/>
      <w:numFmt w:val="bullet"/>
      <w:lvlText w:val=""/>
      <w:lvlJc w:val="left"/>
      <w:pPr>
        <w:tabs>
          <w:tab w:val="left" w:pos="420"/>
        </w:tabs>
        <w:ind w:left="840" w:leftChars="0" w:hanging="420" w:firstLineChars="0"/>
      </w:pPr>
      <w:rPr>
        <w:rFonts w:hint="default" w:ascii="Symbol" w:hAnsi="Symbol" w:cs="Symbol"/>
      </w:rPr>
    </w:lvl>
  </w:abstractNum>
  <w:abstractNum w:abstractNumId="4">
    <w:nsid w:val="027271D5"/>
    <w:multiLevelType w:val="multilevel"/>
    <w:tmpl w:val="027271D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4903B88"/>
    <w:multiLevelType w:val="multilevel"/>
    <w:tmpl w:val="04903B88"/>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069" w:hanging="360"/>
      </w:pPr>
      <w:rPr>
        <w:rFonts w:hint="default" w:ascii="Courier New" w:hAnsi="Courier New" w:cs="Courier New"/>
      </w:rPr>
    </w:lvl>
    <w:lvl w:ilvl="2" w:tentative="0">
      <w:start w:val="1"/>
      <w:numFmt w:val="bullet"/>
      <w:lvlText w:val=""/>
      <w:lvlJc w:val="left"/>
      <w:pPr>
        <w:ind w:left="1353"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D5C34FE"/>
    <w:multiLevelType w:val="multilevel"/>
    <w:tmpl w:val="0D5C34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026E936"/>
    <w:multiLevelType w:val="multilevel"/>
    <w:tmpl w:val="1026E936"/>
    <w:lvl w:ilvl="0" w:tentative="0">
      <w:start w:val="1"/>
      <w:numFmt w:val="bullet"/>
      <w:lvlText w:val="-"/>
      <w:lvlJc w:val="left"/>
      <w:pPr>
        <w:ind w:left="420" w:leftChars="0" w:hanging="420" w:firstLineChars="0"/>
      </w:pPr>
      <w:rPr>
        <w:rFonts w:hint="default" w:ascii="Times New Roman" w:hAnsi="Times New Roman" w:cs="Times New Roman"/>
      </w:rPr>
    </w:lvl>
    <w:lvl w:ilvl="1" w:tentative="0">
      <w:start w:val="1"/>
      <w:numFmt w:val="bullet"/>
      <w:lvlText w:val="-"/>
      <w:lvlJc w:val="left"/>
      <w:pPr>
        <w:tabs>
          <w:tab w:val="left" w:pos="840"/>
        </w:tabs>
        <w:ind w:left="840" w:leftChars="0" w:hanging="420" w:firstLineChars="0"/>
      </w:pPr>
      <w:rPr>
        <w:rFonts w:hint="default" w:ascii="Times New Roman" w:hAnsi="Times New Roman" w:eastAsia="宋体" w:cs="Times New Roman"/>
      </w:rPr>
    </w:lvl>
    <w:lvl w:ilvl="2" w:tentative="0">
      <w:start w:val="1"/>
      <w:numFmt w:val="bullet"/>
      <w:lvlText w:val="–"/>
      <w:lvlJc w:val="left"/>
      <w:pPr>
        <w:tabs>
          <w:tab w:val="left" w:pos="1260"/>
        </w:tabs>
        <w:ind w:left="1260" w:leftChars="0" w:hanging="420" w:firstLineChars="0"/>
      </w:pPr>
      <w:rPr>
        <w:rFonts w:hint="default" w:ascii="宋体" w:hAnsi="宋体" w:eastAsia="宋体" w:cs="宋体"/>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157E8D6F"/>
    <w:multiLevelType w:val="singleLevel"/>
    <w:tmpl w:val="157E8D6F"/>
    <w:lvl w:ilvl="0" w:tentative="0">
      <w:start w:val="1"/>
      <w:numFmt w:val="bullet"/>
      <w:lvlText w:val=""/>
      <w:lvlJc w:val="left"/>
      <w:pPr>
        <w:ind w:left="420" w:hanging="420"/>
      </w:pPr>
      <w:rPr>
        <w:rFonts w:hint="default" w:ascii="Wingdings" w:hAnsi="Wingdings"/>
      </w:rPr>
    </w:lvl>
  </w:abstractNum>
  <w:abstractNum w:abstractNumId="9">
    <w:nsid w:val="1F644B4C"/>
    <w:multiLevelType w:val="singleLevel"/>
    <w:tmpl w:val="1F644B4C"/>
    <w:lvl w:ilvl="0" w:tentative="0">
      <w:start w:val="1"/>
      <w:numFmt w:val="bullet"/>
      <w:lvlText w:val=""/>
      <w:lvlJc w:val="left"/>
      <w:pPr>
        <w:ind w:left="420" w:leftChars="0" w:hanging="420" w:firstLineChars="0"/>
      </w:pPr>
      <w:rPr>
        <w:rFonts w:hint="default" w:ascii="Symbol" w:hAnsi="Symbol" w:cs="Symbol"/>
      </w:rPr>
    </w:lvl>
  </w:abstractNum>
  <w:abstractNum w:abstractNumId="10">
    <w:nsid w:val="1F6C538B"/>
    <w:multiLevelType w:val="singleLevel"/>
    <w:tmpl w:val="1F6C538B"/>
    <w:lvl w:ilvl="0" w:tentative="0">
      <w:start w:val="1"/>
      <w:numFmt w:val="bullet"/>
      <w:lvlText w:val=""/>
      <w:lvlJc w:val="left"/>
      <w:pPr>
        <w:ind w:left="420" w:leftChars="0" w:hanging="420" w:firstLineChars="0"/>
      </w:pPr>
      <w:rPr>
        <w:rFonts w:hint="default" w:ascii="Symbol" w:hAnsi="Symbol" w:cs="Symbol"/>
      </w:rPr>
    </w:lvl>
  </w:abstractNum>
  <w:abstractNum w:abstractNumId="11">
    <w:nsid w:val="2AA0D67E"/>
    <w:multiLevelType w:val="multilevel"/>
    <w:tmpl w:val="2AA0D67E"/>
    <w:lvl w:ilvl="0" w:tentative="0">
      <w:start w:val="1"/>
      <w:numFmt w:val="bullet"/>
      <w:pStyle w:val="17"/>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3458C2D6"/>
    <w:multiLevelType w:val="multilevel"/>
    <w:tmpl w:val="3458C2D6"/>
    <w:lvl w:ilvl="0" w:tentative="0">
      <w:start w:val="1"/>
      <w:numFmt w:val="bullet"/>
      <w:lvlText w:val=""/>
      <w:lvlJc w:val="left"/>
      <w:pPr>
        <w:ind w:left="420" w:leftChars="0" w:hanging="420" w:firstLineChars="0"/>
      </w:pPr>
      <w:rPr>
        <w:rFonts w:hint="default" w:ascii="Symbol" w:hAnsi="Symbol" w:cs="Symbo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4">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15">
    <w:nsid w:val="3E1EA79C"/>
    <w:multiLevelType w:val="singleLevel"/>
    <w:tmpl w:val="3E1EA79C"/>
    <w:lvl w:ilvl="0" w:tentative="0">
      <w:start w:val="1"/>
      <w:numFmt w:val="bullet"/>
      <w:lvlText w:val=""/>
      <w:lvlJc w:val="left"/>
      <w:pPr>
        <w:ind w:left="420" w:hanging="420"/>
      </w:pPr>
      <w:rPr>
        <w:rFonts w:hint="default" w:ascii="Wingdings" w:hAnsi="Wingdings"/>
      </w:rPr>
    </w:lvl>
  </w:abstractNum>
  <w:abstractNum w:abstractNumId="16">
    <w:nsid w:val="4C841C61"/>
    <w:multiLevelType w:val="multilevel"/>
    <w:tmpl w:val="4C841C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CD126EB"/>
    <w:multiLevelType w:val="multilevel"/>
    <w:tmpl w:val="4CD126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DBB5756"/>
    <w:multiLevelType w:val="multilevel"/>
    <w:tmpl w:val="4DBB57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2A67FC6"/>
    <w:multiLevelType w:val="multilevel"/>
    <w:tmpl w:val="52A67F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4B4516C"/>
    <w:multiLevelType w:val="multilevel"/>
    <w:tmpl w:val="54B4516C"/>
    <w:lvl w:ilvl="0" w:tentative="0">
      <w:start w:val="1"/>
      <w:numFmt w:val="decimalZero"/>
      <w:pStyle w:val="156"/>
      <w:lvlText w:val="[%1]"/>
      <w:lvlJc w:val="left"/>
      <w:pPr>
        <w:tabs>
          <w:tab w:val="left" w:pos="1219"/>
        </w:tabs>
        <w:ind w:left="992" w:firstLine="0"/>
      </w:pPr>
      <w:rPr>
        <w:rFonts w:hint="default" w:ascii="Times New Roman" w:hAnsi="Times New Roman"/>
        <w:b w:val="0"/>
        <w:i w:val="0"/>
        <w:color w:val="FFFFFF"/>
        <w:sz w:val="21"/>
        <w:szCs w:val="21"/>
      </w:rPr>
    </w:lvl>
    <w:lvl w:ilvl="1" w:tentative="0">
      <w:start w:val="1"/>
      <w:numFmt w:val="lowerLetter"/>
      <w:lvlText w:val="%2)"/>
      <w:lvlJc w:val="left"/>
      <w:pPr>
        <w:tabs>
          <w:tab w:val="left" w:pos="2399"/>
        </w:tabs>
        <w:ind w:left="2399" w:hanging="420"/>
      </w:pPr>
    </w:lvl>
    <w:lvl w:ilvl="2" w:tentative="0">
      <w:start w:val="1"/>
      <w:numFmt w:val="lowerRoman"/>
      <w:lvlText w:val="%3."/>
      <w:lvlJc w:val="right"/>
      <w:pPr>
        <w:tabs>
          <w:tab w:val="left" w:pos="2819"/>
        </w:tabs>
        <w:ind w:left="2819" w:hanging="420"/>
      </w:pPr>
    </w:lvl>
    <w:lvl w:ilvl="3" w:tentative="0">
      <w:start w:val="1"/>
      <w:numFmt w:val="decimal"/>
      <w:lvlText w:val="%4."/>
      <w:lvlJc w:val="left"/>
      <w:pPr>
        <w:tabs>
          <w:tab w:val="left" w:pos="3239"/>
        </w:tabs>
        <w:ind w:left="3239" w:hanging="420"/>
      </w:pPr>
    </w:lvl>
    <w:lvl w:ilvl="4" w:tentative="0">
      <w:start w:val="1"/>
      <w:numFmt w:val="lowerLetter"/>
      <w:lvlText w:val="%5)"/>
      <w:lvlJc w:val="left"/>
      <w:pPr>
        <w:tabs>
          <w:tab w:val="left" w:pos="3659"/>
        </w:tabs>
        <w:ind w:left="3659" w:hanging="420"/>
      </w:pPr>
    </w:lvl>
    <w:lvl w:ilvl="5" w:tentative="0">
      <w:start w:val="1"/>
      <w:numFmt w:val="lowerRoman"/>
      <w:lvlText w:val="%6."/>
      <w:lvlJc w:val="right"/>
      <w:pPr>
        <w:tabs>
          <w:tab w:val="left" w:pos="4079"/>
        </w:tabs>
        <w:ind w:left="4079" w:hanging="420"/>
      </w:pPr>
    </w:lvl>
    <w:lvl w:ilvl="6" w:tentative="0">
      <w:start w:val="1"/>
      <w:numFmt w:val="decimal"/>
      <w:lvlText w:val="%7."/>
      <w:lvlJc w:val="left"/>
      <w:pPr>
        <w:tabs>
          <w:tab w:val="left" w:pos="4499"/>
        </w:tabs>
        <w:ind w:left="4499" w:hanging="420"/>
      </w:pPr>
    </w:lvl>
    <w:lvl w:ilvl="7" w:tentative="0">
      <w:start w:val="1"/>
      <w:numFmt w:val="lowerLetter"/>
      <w:lvlText w:val="%8)"/>
      <w:lvlJc w:val="left"/>
      <w:pPr>
        <w:tabs>
          <w:tab w:val="left" w:pos="4919"/>
        </w:tabs>
        <w:ind w:left="4919" w:hanging="420"/>
      </w:pPr>
    </w:lvl>
    <w:lvl w:ilvl="8" w:tentative="0">
      <w:start w:val="1"/>
      <w:numFmt w:val="lowerRoman"/>
      <w:lvlText w:val="%9."/>
      <w:lvlJc w:val="right"/>
      <w:pPr>
        <w:tabs>
          <w:tab w:val="left" w:pos="5339"/>
        </w:tabs>
        <w:ind w:left="5339" w:hanging="420"/>
      </w:pPr>
    </w:lvl>
  </w:abstractNum>
  <w:abstractNum w:abstractNumId="22">
    <w:nsid w:val="64892C1B"/>
    <w:multiLevelType w:val="multilevel"/>
    <w:tmpl w:val="64892C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8B37A0E"/>
    <w:multiLevelType w:val="multilevel"/>
    <w:tmpl w:val="68B37A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FFB3B8E"/>
    <w:multiLevelType w:val="multilevel"/>
    <w:tmpl w:val="6FFB3B8E"/>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069" w:hanging="360"/>
      </w:pPr>
      <w:rPr>
        <w:rFonts w:hint="default" w:ascii="Courier New" w:hAnsi="Courier New" w:cs="Courier New"/>
      </w:rPr>
    </w:lvl>
    <w:lvl w:ilvl="2" w:tentative="0">
      <w:start w:val="1"/>
      <w:numFmt w:val="bullet"/>
      <w:lvlText w:val=""/>
      <w:lvlJc w:val="left"/>
      <w:pPr>
        <w:ind w:left="1353"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BDD1F0B"/>
    <w:multiLevelType w:val="multilevel"/>
    <w:tmpl w:val="7BDD1F0B"/>
    <w:lvl w:ilvl="0" w:tentative="0">
      <w:start w:val="1"/>
      <w:numFmt w:val="bullet"/>
      <w:lvlText w:val="-"/>
      <w:lvlJc w:val="left"/>
      <w:pPr>
        <w:ind w:left="620" w:hanging="420"/>
      </w:pPr>
      <w:rPr>
        <w:rFonts w:hint="default" w:ascii="Times New Roman" w:hAnsi="Times New Roman"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0"/>
  </w:num>
  <w:num w:numId="2">
    <w:abstractNumId w:val="11"/>
  </w:num>
  <w:num w:numId="3">
    <w:abstractNumId w:val="19"/>
  </w:num>
  <w:num w:numId="4">
    <w:abstractNumId w:val="14"/>
  </w:num>
  <w:num w:numId="5">
    <w:abstractNumId w:val="26"/>
  </w:num>
  <w:num w:numId="6">
    <w:abstractNumId w:val="12"/>
  </w:num>
  <w:num w:numId="7">
    <w:abstractNumId w:val="21"/>
  </w:num>
  <w:num w:numId="8">
    <w:abstractNumId w:val="18"/>
  </w:num>
  <w:num w:numId="9">
    <w:abstractNumId w:val="25"/>
  </w:num>
  <w:num w:numId="10">
    <w:abstractNumId w:val="24"/>
  </w:num>
  <w:num w:numId="11">
    <w:abstractNumId w:val="23"/>
  </w:num>
  <w:num w:numId="12">
    <w:abstractNumId w:val="6"/>
  </w:num>
  <w:num w:numId="13">
    <w:abstractNumId w:val="16"/>
  </w:num>
  <w:num w:numId="14">
    <w:abstractNumId w:val="17"/>
  </w:num>
  <w:num w:numId="15">
    <w:abstractNumId w:val="5"/>
  </w:num>
  <w:num w:numId="16">
    <w:abstractNumId w:val="22"/>
  </w:num>
  <w:num w:numId="17">
    <w:abstractNumId w:val="4"/>
  </w:num>
  <w:num w:numId="18">
    <w:abstractNumId w:val="20"/>
  </w:num>
  <w:num w:numId="19">
    <w:abstractNumId w:val="7"/>
  </w:num>
  <w:num w:numId="20">
    <w:abstractNumId w:val="15"/>
  </w:num>
  <w:num w:numId="21">
    <w:abstractNumId w:val="2"/>
  </w:num>
  <w:num w:numId="22">
    <w:abstractNumId w:val="10"/>
  </w:num>
  <w:num w:numId="23">
    <w:abstractNumId w:val="1"/>
  </w:num>
  <w:num w:numId="24">
    <w:abstractNumId w:val="8"/>
  </w:num>
  <w:num w:numId="25">
    <w:abstractNumId w:val="27"/>
  </w:num>
  <w:num w:numId="26">
    <w:abstractNumId w:val="13"/>
  </w:num>
  <w:num w:numId="27">
    <w:abstractNumId w:val="3"/>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xOGM4M2VlM2M1NjBkYjE2ZmQ3MjVhMjhkZDY0NTUifQ=="/>
  </w:docVars>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2D92"/>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3B"/>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6B58"/>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228"/>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AA"/>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B7D"/>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888"/>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133"/>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4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852"/>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31"/>
    <w:rsid w:val="005C3F99"/>
    <w:rsid w:val="005C456E"/>
    <w:rsid w:val="005C47F7"/>
    <w:rsid w:val="005C4D2E"/>
    <w:rsid w:val="005C504D"/>
    <w:rsid w:val="005C5095"/>
    <w:rsid w:val="005C5A44"/>
    <w:rsid w:val="005C5D37"/>
    <w:rsid w:val="005C5D6B"/>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335"/>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27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2D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51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4CF"/>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47"/>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22"/>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367"/>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1B43"/>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8C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2DF"/>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38B"/>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6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42D"/>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CE1"/>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B4E"/>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8"/>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1C"/>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C8B"/>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119"/>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AAE"/>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5EE"/>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C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58"/>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77F53"/>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B0D"/>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DB5"/>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9A0"/>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38A"/>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0F1"/>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0D47A6"/>
    <w:rsid w:val="01106970"/>
    <w:rsid w:val="0115039C"/>
    <w:rsid w:val="01193CE9"/>
    <w:rsid w:val="01203F01"/>
    <w:rsid w:val="01220FB6"/>
    <w:rsid w:val="01250BFA"/>
    <w:rsid w:val="012640DD"/>
    <w:rsid w:val="0128063F"/>
    <w:rsid w:val="012B33D5"/>
    <w:rsid w:val="012D5C64"/>
    <w:rsid w:val="01317886"/>
    <w:rsid w:val="013752CD"/>
    <w:rsid w:val="013A5064"/>
    <w:rsid w:val="013D172C"/>
    <w:rsid w:val="0144135B"/>
    <w:rsid w:val="01467895"/>
    <w:rsid w:val="014A7A71"/>
    <w:rsid w:val="014F79AA"/>
    <w:rsid w:val="015249FD"/>
    <w:rsid w:val="015264A0"/>
    <w:rsid w:val="01604DC0"/>
    <w:rsid w:val="01677477"/>
    <w:rsid w:val="016C53E8"/>
    <w:rsid w:val="016F1A2E"/>
    <w:rsid w:val="017403B9"/>
    <w:rsid w:val="0179796A"/>
    <w:rsid w:val="017D2B3B"/>
    <w:rsid w:val="018D5C04"/>
    <w:rsid w:val="019224B2"/>
    <w:rsid w:val="019B5B19"/>
    <w:rsid w:val="019D2B5F"/>
    <w:rsid w:val="01A334AD"/>
    <w:rsid w:val="01AA3C08"/>
    <w:rsid w:val="01AA45E9"/>
    <w:rsid w:val="01B04005"/>
    <w:rsid w:val="01B81AF2"/>
    <w:rsid w:val="01B8347F"/>
    <w:rsid w:val="01BA32CC"/>
    <w:rsid w:val="01BC425F"/>
    <w:rsid w:val="01CD3F24"/>
    <w:rsid w:val="01D77ED7"/>
    <w:rsid w:val="01E61A06"/>
    <w:rsid w:val="01E92270"/>
    <w:rsid w:val="01F1660E"/>
    <w:rsid w:val="01F319C8"/>
    <w:rsid w:val="01FF2175"/>
    <w:rsid w:val="02042538"/>
    <w:rsid w:val="0206165E"/>
    <w:rsid w:val="020C2DCB"/>
    <w:rsid w:val="020F3017"/>
    <w:rsid w:val="021501BD"/>
    <w:rsid w:val="0216677E"/>
    <w:rsid w:val="021C4991"/>
    <w:rsid w:val="02206671"/>
    <w:rsid w:val="0222608E"/>
    <w:rsid w:val="02265D55"/>
    <w:rsid w:val="02266E5D"/>
    <w:rsid w:val="022752D9"/>
    <w:rsid w:val="0227664A"/>
    <w:rsid w:val="023245FA"/>
    <w:rsid w:val="02365154"/>
    <w:rsid w:val="02373DC2"/>
    <w:rsid w:val="024020B7"/>
    <w:rsid w:val="02455FB0"/>
    <w:rsid w:val="024954F8"/>
    <w:rsid w:val="02517A58"/>
    <w:rsid w:val="025622C9"/>
    <w:rsid w:val="02571143"/>
    <w:rsid w:val="02576EAF"/>
    <w:rsid w:val="02585D19"/>
    <w:rsid w:val="026022C9"/>
    <w:rsid w:val="02607F96"/>
    <w:rsid w:val="02644657"/>
    <w:rsid w:val="026B0F71"/>
    <w:rsid w:val="026B397E"/>
    <w:rsid w:val="027342BD"/>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37556"/>
    <w:rsid w:val="02C41336"/>
    <w:rsid w:val="02CB566D"/>
    <w:rsid w:val="02CD3FE0"/>
    <w:rsid w:val="02CF29D4"/>
    <w:rsid w:val="02D15DD7"/>
    <w:rsid w:val="02D34FF1"/>
    <w:rsid w:val="02D50C5C"/>
    <w:rsid w:val="02DA7333"/>
    <w:rsid w:val="02DC03B3"/>
    <w:rsid w:val="02DC27DB"/>
    <w:rsid w:val="02DD1C33"/>
    <w:rsid w:val="02DF32E1"/>
    <w:rsid w:val="02E60FAD"/>
    <w:rsid w:val="02F11E59"/>
    <w:rsid w:val="02F24C80"/>
    <w:rsid w:val="02F400B3"/>
    <w:rsid w:val="02F43FD5"/>
    <w:rsid w:val="02F45081"/>
    <w:rsid w:val="02F520A6"/>
    <w:rsid w:val="02FC3289"/>
    <w:rsid w:val="02FE7720"/>
    <w:rsid w:val="02FF24ED"/>
    <w:rsid w:val="03034770"/>
    <w:rsid w:val="030622C5"/>
    <w:rsid w:val="0309724D"/>
    <w:rsid w:val="030F13EA"/>
    <w:rsid w:val="03124B47"/>
    <w:rsid w:val="0314007B"/>
    <w:rsid w:val="03144CE8"/>
    <w:rsid w:val="03166FA7"/>
    <w:rsid w:val="0318052D"/>
    <w:rsid w:val="031A5A41"/>
    <w:rsid w:val="032018C8"/>
    <w:rsid w:val="0324444A"/>
    <w:rsid w:val="03387F12"/>
    <w:rsid w:val="033F24AC"/>
    <w:rsid w:val="034B245A"/>
    <w:rsid w:val="0352534A"/>
    <w:rsid w:val="03527A17"/>
    <w:rsid w:val="035335FA"/>
    <w:rsid w:val="0356450F"/>
    <w:rsid w:val="03565327"/>
    <w:rsid w:val="03593D16"/>
    <w:rsid w:val="035A6F75"/>
    <w:rsid w:val="035A7C1B"/>
    <w:rsid w:val="035F290B"/>
    <w:rsid w:val="035F3252"/>
    <w:rsid w:val="03637B1A"/>
    <w:rsid w:val="036A3BD0"/>
    <w:rsid w:val="03786440"/>
    <w:rsid w:val="037B5058"/>
    <w:rsid w:val="03806D8E"/>
    <w:rsid w:val="03807DAB"/>
    <w:rsid w:val="03873A54"/>
    <w:rsid w:val="03892ABA"/>
    <w:rsid w:val="038A6707"/>
    <w:rsid w:val="03952D20"/>
    <w:rsid w:val="03965F9F"/>
    <w:rsid w:val="039C7DEF"/>
    <w:rsid w:val="03A147F7"/>
    <w:rsid w:val="03A244B5"/>
    <w:rsid w:val="03AB7D12"/>
    <w:rsid w:val="03AF6161"/>
    <w:rsid w:val="03B33D91"/>
    <w:rsid w:val="03B74486"/>
    <w:rsid w:val="03B76643"/>
    <w:rsid w:val="03BC7AC0"/>
    <w:rsid w:val="03C377B9"/>
    <w:rsid w:val="03DA35F3"/>
    <w:rsid w:val="03DC09B2"/>
    <w:rsid w:val="03E43410"/>
    <w:rsid w:val="03E669DB"/>
    <w:rsid w:val="03F558F1"/>
    <w:rsid w:val="03FE0879"/>
    <w:rsid w:val="04004D99"/>
    <w:rsid w:val="04027497"/>
    <w:rsid w:val="04047236"/>
    <w:rsid w:val="040B5E04"/>
    <w:rsid w:val="040E50DA"/>
    <w:rsid w:val="041212F7"/>
    <w:rsid w:val="04176A57"/>
    <w:rsid w:val="0419017A"/>
    <w:rsid w:val="0420621C"/>
    <w:rsid w:val="04307ED7"/>
    <w:rsid w:val="043E4011"/>
    <w:rsid w:val="04400D58"/>
    <w:rsid w:val="04414BAE"/>
    <w:rsid w:val="044E4AA1"/>
    <w:rsid w:val="045C0311"/>
    <w:rsid w:val="04664EE1"/>
    <w:rsid w:val="046D2C0F"/>
    <w:rsid w:val="04706CD7"/>
    <w:rsid w:val="04756487"/>
    <w:rsid w:val="047E4672"/>
    <w:rsid w:val="04801064"/>
    <w:rsid w:val="04810C85"/>
    <w:rsid w:val="04830488"/>
    <w:rsid w:val="04842FF2"/>
    <w:rsid w:val="04883217"/>
    <w:rsid w:val="048E06FC"/>
    <w:rsid w:val="049534BA"/>
    <w:rsid w:val="049766A6"/>
    <w:rsid w:val="04A11ADB"/>
    <w:rsid w:val="04A12B06"/>
    <w:rsid w:val="04A31E3A"/>
    <w:rsid w:val="04A34073"/>
    <w:rsid w:val="04A46C1A"/>
    <w:rsid w:val="04A66C6A"/>
    <w:rsid w:val="04A93804"/>
    <w:rsid w:val="04AB0590"/>
    <w:rsid w:val="04AC3F1E"/>
    <w:rsid w:val="04B42AAF"/>
    <w:rsid w:val="04B51667"/>
    <w:rsid w:val="04BB6BE4"/>
    <w:rsid w:val="04C32CD7"/>
    <w:rsid w:val="04CB127E"/>
    <w:rsid w:val="04CB1907"/>
    <w:rsid w:val="04DE7C00"/>
    <w:rsid w:val="04DF69BC"/>
    <w:rsid w:val="04E226B3"/>
    <w:rsid w:val="04E7515D"/>
    <w:rsid w:val="04E93366"/>
    <w:rsid w:val="04EF5B1B"/>
    <w:rsid w:val="04EF68C9"/>
    <w:rsid w:val="04F43D09"/>
    <w:rsid w:val="04F564FF"/>
    <w:rsid w:val="04F713E5"/>
    <w:rsid w:val="04F7195B"/>
    <w:rsid w:val="04FC7151"/>
    <w:rsid w:val="050350F8"/>
    <w:rsid w:val="05044887"/>
    <w:rsid w:val="05095122"/>
    <w:rsid w:val="05161870"/>
    <w:rsid w:val="05170BBC"/>
    <w:rsid w:val="05184428"/>
    <w:rsid w:val="05230410"/>
    <w:rsid w:val="052445C5"/>
    <w:rsid w:val="052E63A0"/>
    <w:rsid w:val="05315285"/>
    <w:rsid w:val="053C4F29"/>
    <w:rsid w:val="05412018"/>
    <w:rsid w:val="054471BA"/>
    <w:rsid w:val="054A1B88"/>
    <w:rsid w:val="054B5430"/>
    <w:rsid w:val="05574EC8"/>
    <w:rsid w:val="05584EEB"/>
    <w:rsid w:val="055B6CA3"/>
    <w:rsid w:val="055E0D42"/>
    <w:rsid w:val="055E53F1"/>
    <w:rsid w:val="055E5CFF"/>
    <w:rsid w:val="05614226"/>
    <w:rsid w:val="05663426"/>
    <w:rsid w:val="05743112"/>
    <w:rsid w:val="05792786"/>
    <w:rsid w:val="057A3E53"/>
    <w:rsid w:val="057D0F08"/>
    <w:rsid w:val="0587265C"/>
    <w:rsid w:val="058F1989"/>
    <w:rsid w:val="05920980"/>
    <w:rsid w:val="059B49EF"/>
    <w:rsid w:val="05A11C07"/>
    <w:rsid w:val="05A1376A"/>
    <w:rsid w:val="05A14873"/>
    <w:rsid w:val="05A572A8"/>
    <w:rsid w:val="05A6076A"/>
    <w:rsid w:val="05A67A7B"/>
    <w:rsid w:val="05AA3DD4"/>
    <w:rsid w:val="05AF4D49"/>
    <w:rsid w:val="05B01635"/>
    <w:rsid w:val="05B75055"/>
    <w:rsid w:val="05BA5EF0"/>
    <w:rsid w:val="05BC5506"/>
    <w:rsid w:val="05D2520B"/>
    <w:rsid w:val="05D6387A"/>
    <w:rsid w:val="05D85B25"/>
    <w:rsid w:val="05DE7E88"/>
    <w:rsid w:val="05E625E2"/>
    <w:rsid w:val="05EF29B1"/>
    <w:rsid w:val="05F01E2F"/>
    <w:rsid w:val="05F15F19"/>
    <w:rsid w:val="05F447F5"/>
    <w:rsid w:val="05F53335"/>
    <w:rsid w:val="05FF451B"/>
    <w:rsid w:val="060361C4"/>
    <w:rsid w:val="06072B25"/>
    <w:rsid w:val="06073107"/>
    <w:rsid w:val="06097617"/>
    <w:rsid w:val="060C1575"/>
    <w:rsid w:val="06222386"/>
    <w:rsid w:val="062D3B55"/>
    <w:rsid w:val="062E76F9"/>
    <w:rsid w:val="06301A1D"/>
    <w:rsid w:val="0635512F"/>
    <w:rsid w:val="063F0605"/>
    <w:rsid w:val="06441644"/>
    <w:rsid w:val="06484875"/>
    <w:rsid w:val="06510ADC"/>
    <w:rsid w:val="065633BC"/>
    <w:rsid w:val="0656526F"/>
    <w:rsid w:val="065936D5"/>
    <w:rsid w:val="065A7630"/>
    <w:rsid w:val="065E48E9"/>
    <w:rsid w:val="066314F5"/>
    <w:rsid w:val="0663157F"/>
    <w:rsid w:val="066427D5"/>
    <w:rsid w:val="067643A6"/>
    <w:rsid w:val="067A3049"/>
    <w:rsid w:val="068209BF"/>
    <w:rsid w:val="06826A46"/>
    <w:rsid w:val="06847D7D"/>
    <w:rsid w:val="068B4232"/>
    <w:rsid w:val="06914453"/>
    <w:rsid w:val="06925CEE"/>
    <w:rsid w:val="0696637A"/>
    <w:rsid w:val="06997BCB"/>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6F408F5"/>
    <w:rsid w:val="070048BA"/>
    <w:rsid w:val="07041097"/>
    <w:rsid w:val="07043657"/>
    <w:rsid w:val="07045DB1"/>
    <w:rsid w:val="070C2762"/>
    <w:rsid w:val="071546AD"/>
    <w:rsid w:val="071F25C2"/>
    <w:rsid w:val="072437B4"/>
    <w:rsid w:val="072F7EE0"/>
    <w:rsid w:val="073606DB"/>
    <w:rsid w:val="073966E8"/>
    <w:rsid w:val="07396B8A"/>
    <w:rsid w:val="07443056"/>
    <w:rsid w:val="07445372"/>
    <w:rsid w:val="0746505C"/>
    <w:rsid w:val="074E10D5"/>
    <w:rsid w:val="07512946"/>
    <w:rsid w:val="075D38EB"/>
    <w:rsid w:val="076977E4"/>
    <w:rsid w:val="076C58B9"/>
    <w:rsid w:val="077005CE"/>
    <w:rsid w:val="07711E12"/>
    <w:rsid w:val="07760BF1"/>
    <w:rsid w:val="07765848"/>
    <w:rsid w:val="077D0637"/>
    <w:rsid w:val="07842814"/>
    <w:rsid w:val="07860886"/>
    <w:rsid w:val="078C505F"/>
    <w:rsid w:val="078D0F6F"/>
    <w:rsid w:val="079F4BBC"/>
    <w:rsid w:val="07AE279F"/>
    <w:rsid w:val="07AE5166"/>
    <w:rsid w:val="07B04FBA"/>
    <w:rsid w:val="07B22D71"/>
    <w:rsid w:val="07B35316"/>
    <w:rsid w:val="07B50461"/>
    <w:rsid w:val="07B6661D"/>
    <w:rsid w:val="07B9334A"/>
    <w:rsid w:val="07BA1371"/>
    <w:rsid w:val="07BE30FF"/>
    <w:rsid w:val="07C46B94"/>
    <w:rsid w:val="07C97A92"/>
    <w:rsid w:val="07CE6DB2"/>
    <w:rsid w:val="07CF283A"/>
    <w:rsid w:val="07D236A3"/>
    <w:rsid w:val="07D31E6A"/>
    <w:rsid w:val="07D83F95"/>
    <w:rsid w:val="07E421DD"/>
    <w:rsid w:val="07E45CD3"/>
    <w:rsid w:val="07EE1B00"/>
    <w:rsid w:val="07F22CA1"/>
    <w:rsid w:val="07F326C5"/>
    <w:rsid w:val="07F85A7A"/>
    <w:rsid w:val="07FE365F"/>
    <w:rsid w:val="07FF7CEA"/>
    <w:rsid w:val="08002E51"/>
    <w:rsid w:val="08015370"/>
    <w:rsid w:val="080336F5"/>
    <w:rsid w:val="080462BF"/>
    <w:rsid w:val="08054515"/>
    <w:rsid w:val="080576F8"/>
    <w:rsid w:val="0806036D"/>
    <w:rsid w:val="080912E8"/>
    <w:rsid w:val="080D7636"/>
    <w:rsid w:val="080E260A"/>
    <w:rsid w:val="080F069F"/>
    <w:rsid w:val="08144360"/>
    <w:rsid w:val="081649D6"/>
    <w:rsid w:val="08312CAD"/>
    <w:rsid w:val="08364F60"/>
    <w:rsid w:val="083A107C"/>
    <w:rsid w:val="083B6FD7"/>
    <w:rsid w:val="083D5C17"/>
    <w:rsid w:val="08456A02"/>
    <w:rsid w:val="08496D27"/>
    <w:rsid w:val="084A7841"/>
    <w:rsid w:val="08550511"/>
    <w:rsid w:val="085554B6"/>
    <w:rsid w:val="08555F4F"/>
    <w:rsid w:val="085A327F"/>
    <w:rsid w:val="085A7F73"/>
    <w:rsid w:val="085C4043"/>
    <w:rsid w:val="0863266D"/>
    <w:rsid w:val="08657BB7"/>
    <w:rsid w:val="086730AF"/>
    <w:rsid w:val="086E242C"/>
    <w:rsid w:val="0873143F"/>
    <w:rsid w:val="087D41CA"/>
    <w:rsid w:val="08817BD0"/>
    <w:rsid w:val="088469C4"/>
    <w:rsid w:val="08866A76"/>
    <w:rsid w:val="0891400A"/>
    <w:rsid w:val="08925983"/>
    <w:rsid w:val="089674C7"/>
    <w:rsid w:val="089F1422"/>
    <w:rsid w:val="08A860E6"/>
    <w:rsid w:val="08AB0479"/>
    <w:rsid w:val="08B162D9"/>
    <w:rsid w:val="08B37166"/>
    <w:rsid w:val="08B77A81"/>
    <w:rsid w:val="08B82642"/>
    <w:rsid w:val="08C0320F"/>
    <w:rsid w:val="08C2072B"/>
    <w:rsid w:val="08CB62DF"/>
    <w:rsid w:val="08CD0222"/>
    <w:rsid w:val="08D001B3"/>
    <w:rsid w:val="08D079F7"/>
    <w:rsid w:val="08D67A62"/>
    <w:rsid w:val="08D91C5D"/>
    <w:rsid w:val="08E80EB1"/>
    <w:rsid w:val="08E968D8"/>
    <w:rsid w:val="08ED243B"/>
    <w:rsid w:val="08EF26B2"/>
    <w:rsid w:val="08F808F8"/>
    <w:rsid w:val="090304DE"/>
    <w:rsid w:val="090341C1"/>
    <w:rsid w:val="0904269C"/>
    <w:rsid w:val="091254BA"/>
    <w:rsid w:val="09155FF8"/>
    <w:rsid w:val="091619D6"/>
    <w:rsid w:val="091B7BE0"/>
    <w:rsid w:val="09203AED"/>
    <w:rsid w:val="09335BA2"/>
    <w:rsid w:val="09352021"/>
    <w:rsid w:val="09395883"/>
    <w:rsid w:val="093C12D3"/>
    <w:rsid w:val="093C303C"/>
    <w:rsid w:val="093C6509"/>
    <w:rsid w:val="09417C10"/>
    <w:rsid w:val="09477F2D"/>
    <w:rsid w:val="094C56ED"/>
    <w:rsid w:val="094E297A"/>
    <w:rsid w:val="094F2C22"/>
    <w:rsid w:val="09500754"/>
    <w:rsid w:val="09573962"/>
    <w:rsid w:val="095A3862"/>
    <w:rsid w:val="095A5849"/>
    <w:rsid w:val="095C10A4"/>
    <w:rsid w:val="095D32ED"/>
    <w:rsid w:val="0962648A"/>
    <w:rsid w:val="096A4B81"/>
    <w:rsid w:val="097731C0"/>
    <w:rsid w:val="09784C0D"/>
    <w:rsid w:val="097D0261"/>
    <w:rsid w:val="097F7C39"/>
    <w:rsid w:val="09871E40"/>
    <w:rsid w:val="09A14CEE"/>
    <w:rsid w:val="09A75ED7"/>
    <w:rsid w:val="09AD363A"/>
    <w:rsid w:val="09AE5936"/>
    <w:rsid w:val="09B169D7"/>
    <w:rsid w:val="09B258BE"/>
    <w:rsid w:val="09B351A4"/>
    <w:rsid w:val="09BC4895"/>
    <w:rsid w:val="09BD311E"/>
    <w:rsid w:val="09CD188C"/>
    <w:rsid w:val="09D25BD1"/>
    <w:rsid w:val="09D272A3"/>
    <w:rsid w:val="09DB5A04"/>
    <w:rsid w:val="09E77A34"/>
    <w:rsid w:val="09ED7E90"/>
    <w:rsid w:val="09F42449"/>
    <w:rsid w:val="09F71AA2"/>
    <w:rsid w:val="09FB29F2"/>
    <w:rsid w:val="09FE046E"/>
    <w:rsid w:val="0A0C0C06"/>
    <w:rsid w:val="0A0D1879"/>
    <w:rsid w:val="0A1A09D5"/>
    <w:rsid w:val="0A213D44"/>
    <w:rsid w:val="0A2278D3"/>
    <w:rsid w:val="0A256377"/>
    <w:rsid w:val="0A256C53"/>
    <w:rsid w:val="0A27750C"/>
    <w:rsid w:val="0A34296C"/>
    <w:rsid w:val="0A370408"/>
    <w:rsid w:val="0A431615"/>
    <w:rsid w:val="0A4613B1"/>
    <w:rsid w:val="0A462335"/>
    <w:rsid w:val="0A5B43BC"/>
    <w:rsid w:val="0A5F71CD"/>
    <w:rsid w:val="0A660DD4"/>
    <w:rsid w:val="0A664FFC"/>
    <w:rsid w:val="0A71555A"/>
    <w:rsid w:val="0A83691D"/>
    <w:rsid w:val="0A853688"/>
    <w:rsid w:val="0A892ADF"/>
    <w:rsid w:val="0A8F2CE3"/>
    <w:rsid w:val="0A907C76"/>
    <w:rsid w:val="0A9358E8"/>
    <w:rsid w:val="0A9514C4"/>
    <w:rsid w:val="0A9A1A8B"/>
    <w:rsid w:val="0AA87B2B"/>
    <w:rsid w:val="0AAB24F7"/>
    <w:rsid w:val="0AAB60D8"/>
    <w:rsid w:val="0AAC6652"/>
    <w:rsid w:val="0AB515C6"/>
    <w:rsid w:val="0AB73257"/>
    <w:rsid w:val="0AB878BC"/>
    <w:rsid w:val="0AC57501"/>
    <w:rsid w:val="0AD35C59"/>
    <w:rsid w:val="0AD36BE6"/>
    <w:rsid w:val="0AD43CEC"/>
    <w:rsid w:val="0AD64E17"/>
    <w:rsid w:val="0AD8082A"/>
    <w:rsid w:val="0ADC0F4B"/>
    <w:rsid w:val="0ADC17BB"/>
    <w:rsid w:val="0AE54077"/>
    <w:rsid w:val="0AE70AE7"/>
    <w:rsid w:val="0AEE4BFC"/>
    <w:rsid w:val="0AF0716A"/>
    <w:rsid w:val="0AFA3007"/>
    <w:rsid w:val="0B035159"/>
    <w:rsid w:val="0B03601B"/>
    <w:rsid w:val="0B0D567B"/>
    <w:rsid w:val="0B1308EF"/>
    <w:rsid w:val="0B292D30"/>
    <w:rsid w:val="0B2B7602"/>
    <w:rsid w:val="0B2F3694"/>
    <w:rsid w:val="0B2F65B1"/>
    <w:rsid w:val="0B304FB1"/>
    <w:rsid w:val="0B351ED8"/>
    <w:rsid w:val="0B3C4010"/>
    <w:rsid w:val="0B3F22DA"/>
    <w:rsid w:val="0B47672B"/>
    <w:rsid w:val="0B484A0F"/>
    <w:rsid w:val="0B4A58D1"/>
    <w:rsid w:val="0B50319E"/>
    <w:rsid w:val="0B515E49"/>
    <w:rsid w:val="0B553C0D"/>
    <w:rsid w:val="0B591453"/>
    <w:rsid w:val="0B5F33CA"/>
    <w:rsid w:val="0B615B13"/>
    <w:rsid w:val="0B662636"/>
    <w:rsid w:val="0B717EE5"/>
    <w:rsid w:val="0B7356F2"/>
    <w:rsid w:val="0B7948E1"/>
    <w:rsid w:val="0B7E5229"/>
    <w:rsid w:val="0B7F2FA8"/>
    <w:rsid w:val="0B824F78"/>
    <w:rsid w:val="0B860844"/>
    <w:rsid w:val="0B863002"/>
    <w:rsid w:val="0B8D6AD8"/>
    <w:rsid w:val="0B937EFF"/>
    <w:rsid w:val="0B952B1D"/>
    <w:rsid w:val="0B993CED"/>
    <w:rsid w:val="0B9C4929"/>
    <w:rsid w:val="0B9E69B8"/>
    <w:rsid w:val="0BA166AE"/>
    <w:rsid w:val="0BA411F0"/>
    <w:rsid w:val="0BA87F9D"/>
    <w:rsid w:val="0BB23F15"/>
    <w:rsid w:val="0BB727AF"/>
    <w:rsid w:val="0BB84C77"/>
    <w:rsid w:val="0BBC41C3"/>
    <w:rsid w:val="0BBC484C"/>
    <w:rsid w:val="0BC07BCB"/>
    <w:rsid w:val="0BC90E22"/>
    <w:rsid w:val="0BCA38D8"/>
    <w:rsid w:val="0BCF0317"/>
    <w:rsid w:val="0BCF40E1"/>
    <w:rsid w:val="0BD3377D"/>
    <w:rsid w:val="0BD56E60"/>
    <w:rsid w:val="0BD75512"/>
    <w:rsid w:val="0BD91413"/>
    <w:rsid w:val="0BDC3301"/>
    <w:rsid w:val="0BDD7F90"/>
    <w:rsid w:val="0BDF0C86"/>
    <w:rsid w:val="0BDF7FD9"/>
    <w:rsid w:val="0BF3046B"/>
    <w:rsid w:val="0BFF0D11"/>
    <w:rsid w:val="0C0A09D9"/>
    <w:rsid w:val="0C0A27E8"/>
    <w:rsid w:val="0C0C5AF3"/>
    <w:rsid w:val="0C1B23F1"/>
    <w:rsid w:val="0C1E7B04"/>
    <w:rsid w:val="0C2607FA"/>
    <w:rsid w:val="0C2D49F6"/>
    <w:rsid w:val="0C2E3322"/>
    <w:rsid w:val="0C2F4935"/>
    <w:rsid w:val="0C384F0C"/>
    <w:rsid w:val="0C3B3392"/>
    <w:rsid w:val="0C3F7CD1"/>
    <w:rsid w:val="0C484AC7"/>
    <w:rsid w:val="0C4867F4"/>
    <w:rsid w:val="0C4B6F82"/>
    <w:rsid w:val="0C561634"/>
    <w:rsid w:val="0C60611E"/>
    <w:rsid w:val="0C6854EB"/>
    <w:rsid w:val="0C6F5A31"/>
    <w:rsid w:val="0C7565D7"/>
    <w:rsid w:val="0C7E6C90"/>
    <w:rsid w:val="0C816FA3"/>
    <w:rsid w:val="0C8702A6"/>
    <w:rsid w:val="0C8823D1"/>
    <w:rsid w:val="0C8B6344"/>
    <w:rsid w:val="0C922493"/>
    <w:rsid w:val="0C923341"/>
    <w:rsid w:val="0C9579C9"/>
    <w:rsid w:val="0C9C411F"/>
    <w:rsid w:val="0CA06DE5"/>
    <w:rsid w:val="0CA83EB4"/>
    <w:rsid w:val="0CB61F18"/>
    <w:rsid w:val="0CB708F8"/>
    <w:rsid w:val="0CBB22BB"/>
    <w:rsid w:val="0CC50305"/>
    <w:rsid w:val="0CC60211"/>
    <w:rsid w:val="0CC837F8"/>
    <w:rsid w:val="0CCB6408"/>
    <w:rsid w:val="0CCC07CB"/>
    <w:rsid w:val="0CD17287"/>
    <w:rsid w:val="0CDF07BC"/>
    <w:rsid w:val="0CDF6E27"/>
    <w:rsid w:val="0CE2480D"/>
    <w:rsid w:val="0CE32A7B"/>
    <w:rsid w:val="0CE95F8D"/>
    <w:rsid w:val="0CEC69C1"/>
    <w:rsid w:val="0CF43242"/>
    <w:rsid w:val="0CF43BFB"/>
    <w:rsid w:val="0CF85CDC"/>
    <w:rsid w:val="0CFB1D7E"/>
    <w:rsid w:val="0D020B05"/>
    <w:rsid w:val="0D0740D8"/>
    <w:rsid w:val="0D0E4978"/>
    <w:rsid w:val="0D1852A1"/>
    <w:rsid w:val="0D1C42F8"/>
    <w:rsid w:val="0D1E4F72"/>
    <w:rsid w:val="0D2509B2"/>
    <w:rsid w:val="0D2E53D6"/>
    <w:rsid w:val="0D2F6CD3"/>
    <w:rsid w:val="0D2F722D"/>
    <w:rsid w:val="0D362085"/>
    <w:rsid w:val="0D3D5B51"/>
    <w:rsid w:val="0D4238F0"/>
    <w:rsid w:val="0D4C0784"/>
    <w:rsid w:val="0D4C612B"/>
    <w:rsid w:val="0D4E222D"/>
    <w:rsid w:val="0D4E7CD5"/>
    <w:rsid w:val="0D506B92"/>
    <w:rsid w:val="0D531BBD"/>
    <w:rsid w:val="0D582363"/>
    <w:rsid w:val="0D597BCB"/>
    <w:rsid w:val="0D5E525E"/>
    <w:rsid w:val="0D622345"/>
    <w:rsid w:val="0D627813"/>
    <w:rsid w:val="0D69667A"/>
    <w:rsid w:val="0D6D449A"/>
    <w:rsid w:val="0D6D6A61"/>
    <w:rsid w:val="0D6E5B4C"/>
    <w:rsid w:val="0D744671"/>
    <w:rsid w:val="0D79765C"/>
    <w:rsid w:val="0D812E0D"/>
    <w:rsid w:val="0D8323B8"/>
    <w:rsid w:val="0D8E5C0E"/>
    <w:rsid w:val="0D9066DA"/>
    <w:rsid w:val="0D9E29BF"/>
    <w:rsid w:val="0DA03F9C"/>
    <w:rsid w:val="0DA3130D"/>
    <w:rsid w:val="0DA526DC"/>
    <w:rsid w:val="0DA62204"/>
    <w:rsid w:val="0DA6313B"/>
    <w:rsid w:val="0DA87648"/>
    <w:rsid w:val="0DA9121D"/>
    <w:rsid w:val="0DB138EE"/>
    <w:rsid w:val="0DB616FE"/>
    <w:rsid w:val="0DB9389B"/>
    <w:rsid w:val="0DBD6735"/>
    <w:rsid w:val="0DBE4F1A"/>
    <w:rsid w:val="0DBF42D1"/>
    <w:rsid w:val="0DC31756"/>
    <w:rsid w:val="0DC92C39"/>
    <w:rsid w:val="0DCF6EB2"/>
    <w:rsid w:val="0DD52FD6"/>
    <w:rsid w:val="0DDC54EB"/>
    <w:rsid w:val="0DE54E2C"/>
    <w:rsid w:val="0DE64B32"/>
    <w:rsid w:val="0DEB3281"/>
    <w:rsid w:val="0DF74810"/>
    <w:rsid w:val="0DF75661"/>
    <w:rsid w:val="0DF834B7"/>
    <w:rsid w:val="0DFA5F57"/>
    <w:rsid w:val="0E007907"/>
    <w:rsid w:val="0E034917"/>
    <w:rsid w:val="0E0447AC"/>
    <w:rsid w:val="0E080655"/>
    <w:rsid w:val="0E0A57DB"/>
    <w:rsid w:val="0E0C5E7B"/>
    <w:rsid w:val="0E1D3F18"/>
    <w:rsid w:val="0E214219"/>
    <w:rsid w:val="0E2C65EA"/>
    <w:rsid w:val="0E3020F4"/>
    <w:rsid w:val="0E372947"/>
    <w:rsid w:val="0E3A22CB"/>
    <w:rsid w:val="0E3D61CC"/>
    <w:rsid w:val="0E43755D"/>
    <w:rsid w:val="0E487C99"/>
    <w:rsid w:val="0E4A68FE"/>
    <w:rsid w:val="0E4F1EA9"/>
    <w:rsid w:val="0E5C5399"/>
    <w:rsid w:val="0E63143D"/>
    <w:rsid w:val="0E633355"/>
    <w:rsid w:val="0E654BED"/>
    <w:rsid w:val="0E700AD0"/>
    <w:rsid w:val="0E7218B8"/>
    <w:rsid w:val="0E7259F4"/>
    <w:rsid w:val="0E735BA0"/>
    <w:rsid w:val="0E7838A2"/>
    <w:rsid w:val="0E790AF4"/>
    <w:rsid w:val="0E830BEC"/>
    <w:rsid w:val="0E832048"/>
    <w:rsid w:val="0E87643A"/>
    <w:rsid w:val="0E8A2A67"/>
    <w:rsid w:val="0E905D06"/>
    <w:rsid w:val="0E96169C"/>
    <w:rsid w:val="0E9649E5"/>
    <w:rsid w:val="0EA3211D"/>
    <w:rsid w:val="0EA5671B"/>
    <w:rsid w:val="0EA57ECD"/>
    <w:rsid w:val="0EA647D6"/>
    <w:rsid w:val="0EAC5F31"/>
    <w:rsid w:val="0EAE32CA"/>
    <w:rsid w:val="0EAF69F0"/>
    <w:rsid w:val="0EBA1AD0"/>
    <w:rsid w:val="0EC24B57"/>
    <w:rsid w:val="0EC93F41"/>
    <w:rsid w:val="0ECD7269"/>
    <w:rsid w:val="0ECE4574"/>
    <w:rsid w:val="0ED40419"/>
    <w:rsid w:val="0EE26D46"/>
    <w:rsid w:val="0EE41323"/>
    <w:rsid w:val="0EE73BE2"/>
    <w:rsid w:val="0EEA25EC"/>
    <w:rsid w:val="0EF1716E"/>
    <w:rsid w:val="0EF2435C"/>
    <w:rsid w:val="0EF4372E"/>
    <w:rsid w:val="0EF76A6F"/>
    <w:rsid w:val="0EFC3D86"/>
    <w:rsid w:val="0EFE1449"/>
    <w:rsid w:val="0F023328"/>
    <w:rsid w:val="0F030AC8"/>
    <w:rsid w:val="0F05251B"/>
    <w:rsid w:val="0F084531"/>
    <w:rsid w:val="0F0E4E2F"/>
    <w:rsid w:val="0F17271F"/>
    <w:rsid w:val="0F1824F2"/>
    <w:rsid w:val="0F1B1077"/>
    <w:rsid w:val="0F1C4C24"/>
    <w:rsid w:val="0F262DE9"/>
    <w:rsid w:val="0F29096F"/>
    <w:rsid w:val="0F2A0C7E"/>
    <w:rsid w:val="0F2E51C4"/>
    <w:rsid w:val="0F2F4D9D"/>
    <w:rsid w:val="0F3022D4"/>
    <w:rsid w:val="0F305B73"/>
    <w:rsid w:val="0F356058"/>
    <w:rsid w:val="0F3A1A89"/>
    <w:rsid w:val="0F3F5540"/>
    <w:rsid w:val="0F414017"/>
    <w:rsid w:val="0F440986"/>
    <w:rsid w:val="0F492403"/>
    <w:rsid w:val="0F4B2C4C"/>
    <w:rsid w:val="0F4F1996"/>
    <w:rsid w:val="0F533C79"/>
    <w:rsid w:val="0F534A37"/>
    <w:rsid w:val="0F5568FA"/>
    <w:rsid w:val="0F5876DF"/>
    <w:rsid w:val="0F587F40"/>
    <w:rsid w:val="0F5F4256"/>
    <w:rsid w:val="0F60075B"/>
    <w:rsid w:val="0F613E61"/>
    <w:rsid w:val="0F640FDE"/>
    <w:rsid w:val="0F6A28D6"/>
    <w:rsid w:val="0F6B6C2D"/>
    <w:rsid w:val="0F7605E9"/>
    <w:rsid w:val="0F764021"/>
    <w:rsid w:val="0F842CEB"/>
    <w:rsid w:val="0F9A5E68"/>
    <w:rsid w:val="0F9E5674"/>
    <w:rsid w:val="0FA4540E"/>
    <w:rsid w:val="0FA61643"/>
    <w:rsid w:val="0FA73FBA"/>
    <w:rsid w:val="0FA93488"/>
    <w:rsid w:val="0FB04ED3"/>
    <w:rsid w:val="0FB145B8"/>
    <w:rsid w:val="0FB538B0"/>
    <w:rsid w:val="0FC072A5"/>
    <w:rsid w:val="0FC668AB"/>
    <w:rsid w:val="0FC73AC7"/>
    <w:rsid w:val="0FCA3603"/>
    <w:rsid w:val="0FD16220"/>
    <w:rsid w:val="0FD16D1E"/>
    <w:rsid w:val="0FD20B69"/>
    <w:rsid w:val="0FD9779A"/>
    <w:rsid w:val="0FDC017C"/>
    <w:rsid w:val="0FDC600C"/>
    <w:rsid w:val="0FDC757C"/>
    <w:rsid w:val="0FEB6044"/>
    <w:rsid w:val="0FEF645E"/>
    <w:rsid w:val="0FF55093"/>
    <w:rsid w:val="100202A7"/>
    <w:rsid w:val="100329F1"/>
    <w:rsid w:val="10041577"/>
    <w:rsid w:val="10042212"/>
    <w:rsid w:val="10055B3C"/>
    <w:rsid w:val="1007318A"/>
    <w:rsid w:val="100833DB"/>
    <w:rsid w:val="100841AB"/>
    <w:rsid w:val="100941FD"/>
    <w:rsid w:val="100E6202"/>
    <w:rsid w:val="1012477D"/>
    <w:rsid w:val="10161F22"/>
    <w:rsid w:val="101B771C"/>
    <w:rsid w:val="102B4B08"/>
    <w:rsid w:val="102D3950"/>
    <w:rsid w:val="103023B5"/>
    <w:rsid w:val="10362111"/>
    <w:rsid w:val="103D6C5C"/>
    <w:rsid w:val="103E1E10"/>
    <w:rsid w:val="10411FB1"/>
    <w:rsid w:val="10416177"/>
    <w:rsid w:val="10457E29"/>
    <w:rsid w:val="10496CCE"/>
    <w:rsid w:val="104B50EC"/>
    <w:rsid w:val="104F09AB"/>
    <w:rsid w:val="105A4146"/>
    <w:rsid w:val="10612000"/>
    <w:rsid w:val="10666875"/>
    <w:rsid w:val="10666E09"/>
    <w:rsid w:val="10673557"/>
    <w:rsid w:val="10687871"/>
    <w:rsid w:val="106B4E90"/>
    <w:rsid w:val="10736865"/>
    <w:rsid w:val="10742538"/>
    <w:rsid w:val="107816E8"/>
    <w:rsid w:val="107D50B8"/>
    <w:rsid w:val="107E04CE"/>
    <w:rsid w:val="107E075F"/>
    <w:rsid w:val="108016CB"/>
    <w:rsid w:val="108529DC"/>
    <w:rsid w:val="108E5F12"/>
    <w:rsid w:val="108F23BB"/>
    <w:rsid w:val="109A07DA"/>
    <w:rsid w:val="10A1301E"/>
    <w:rsid w:val="10A1582F"/>
    <w:rsid w:val="10A23EB3"/>
    <w:rsid w:val="10A43802"/>
    <w:rsid w:val="10A734BA"/>
    <w:rsid w:val="10A762D4"/>
    <w:rsid w:val="10AA4ADC"/>
    <w:rsid w:val="10B30DAF"/>
    <w:rsid w:val="10B65FBD"/>
    <w:rsid w:val="10B770B2"/>
    <w:rsid w:val="10B860D2"/>
    <w:rsid w:val="10B93863"/>
    <w:rsid w:val="10B97633"/>
    <w:rsid w:val="10BC78B7"/>
    <w:rsid w:val="10BD5956"/>
    <w:rsid w:val="10BD6933"/>
    <w:rsid w:val="10BF10FE"/>
    <w:rsid w:val="10C05732"/>
    <w:rsid w:val="10C45CF5"/>
    <w:rsid w:val="10CC555A"/>
    <w:rsid w:val="10CF26FE"/>
    <w:rsid w:val="10D13D78"/>
    <w:rsid w:val="10D83495"/>
    <w:rsid w:val="10D92410"/>
    <w:rsid w:val="10E25EFD"/>
    <w:rsid w:val="10E3588D"/>
    <w:rsid w:val="10E539DF"/>
    <w:rsid w:val="10E601B6"/>
    <w:rsid w:val="10E84F60"/>
    <w:rsid w:val="10EB5A67"/>
    <w:rsid w:val="10F3405F"/>
    <w:rsid w:val="10F701B9"/>
    <w:rsid w:val="11110BA4"/>
    <w:rsid w:val="111E372C"/>
    <w:rsid w:val="1122640E"/>
    <w:rsid w:val="112350B8"/>
    <w:rsid w:val="11257CFB"/>
    <w:rsid w:val="11257EB8"/>
    <w:rsid w:val="112B29A6"/>
    <w:rsid w:val="1133496D"/>
    <w:rsid w:val="113A23FE"/>
    <w:rsid w:val="113F5B3B"/>
    <w:rsid w:val="11450F30"/>
    <w:rsid w:val="1149029A"/>
    <w:rsid w:val="115D012B"/>
    <w:rsid w:val="11621BDF"/>
    <w:rsid w:val="11643E7B"/>
    <w:rsid w:val="116A0C6C"/>
    <w:rsid w:val="116C16E6"/>
    <w:rsid w:val="116E0009"/>
    <w:rsid w:val="11736BEA"/>
    <w:rsid w:val="117B6CAA"/>
    <w:rsid w:val="11872BEF"/>
    <w:rsid w:val="118905F0"/>
    <w:rsid w:val="118A1119"/>
    <w:rsid w:val="118A4616"/>
    <w:rsid w:val="118D31D7"/>
    <w:rsid w:val="11910202"/>
    <w:rsid w:val="11910A79"/>
    <w:rsid w:val="11936AA2"/>
    <w:rsid w:val="119C1A45"/>
    <w:rsid w:val="11A52A41"/>
    <w:rsid w:val="11B62C43"/>
    <w:rsid w:val="11B849F1"/>
    <w:rsid w:val="11C0779D"/>
    <w:rsid w:val="11CC201F"/>
    <w:rsid w:val="11CF4D95"/>
    <w:rsid w:val="11D132ED"/>
    <w:rsid w:val="11DD18A0"/>
    <w:rsid w:val="11E55D8B"/>
    <w:rsid w:val="11EE21B9"/>
    <w:rsid w:val="11F13F57"/>
    <w:rsid w:val="11FB7D8D"/>
    <w:rsid w:val="120047A1"/>
    <w:rsid w:val="12021D68"/>
    <w:rsid w:val="120570F8"/>
    <w:rsid w:val="120621AA"/>
    <w:rsid w:val="120807AC"/>
    <w:rsid w:val="120C612A"/>
    <w:rsid w:val="120C7A9F"/>
    <w:rsid w:val="121030AE"/>
    <w:rsid w:val="121271B3"/>
    <w:rsid w:val="121B5429"/>
    <w:rsid w:val="122220A2"/>
    <w:rsid w:val="12275A49"/>
    <w:rsid w:val="122A513D"/>
    <w:rsid w:val="122B739A"/>
    <w:rsid w:val="12307316"/>
    <w:rsid w:val="123C0E5F"/>
    <w:rsid w:val="12430446"/>
    <w:rsid w:val="12442232"/>
    <w:rsid w:val="12450619"/>
    <w:rsid w:val="12462D2D"/>
    <w:rsid w:val="124C6206"/>
    <w:rsid w:val="124D2192"/>
    <w:rsid w:val="124F34BD"/>
    <w:rsid w:val="125B0525"/>
    <w:rsid w:val="125B2AD1"/>
    <w:rsid w:val="125D56D7"/>
    <w:rsid w:val="125E75D4"/>
    <w:rsid w:val="12623B20"/>
    <w:rsid w:val="126252E2"/>
    <w:rsid w:val="12630FBF"/>
    <w:rsid w:val="126A59FE"/>
    <w:rsid w:val="126B471D"/>
    <w:rsid w:val="126D3D3C"/>
    <w:rsid w:val="126E5F20"/>
    <w:rsid w:val="127200FB"/>
    <w:rsid w:val="12735F26"/>
    <w:rsid w:val="1289061C"/>
    <w:rsid w:val="128944E1"/>
    <w:rsid w:val="128B0EFC"/>
    <w:rsid w:val="128B54AD"/>
    <w:rsid w:val="12A2166D"/>
    <w:rsid w:val="12AE6B32"/>
    <w:rsid w:val="12AE70A6"/>
    <w:rsid w:val="12B02EE1"/>
    <w:rsid w:val="12B10B2F"/>
    <w:rsid w:val="12B560E2"/>
    <w:rsid w:val="12CF15C3"/>
    <w:rsid w:val="12D17323"/>
    <w:rsid w:val="12DA7FC3"/>
    <w:rsid w:val="12DF00C9"/>
    <w:rsid w:val="12E02C1A"/>
    <w:rsid w:val="12E20408"/>
    <w:rsid w:val="12EB0579"/>
    <w:rsid w:val="12EB7968"/>
    <w:rsid w:val="12F07D1F"/>
    <w:rsid w:val="12F31A85"/>
    <w:rsid w:val="12F3505A"/>
    <w:rsid w:val="12F9759B"/>
    <w:rsid w:val="12FA6B3F"/>
    <w:rsid w:val="12FF3379"/>
    <w:rsid w:val="13014F58"/>
    <w:rsid w:val="130B479A"/>
    <w:rsid w:val="130D1138"/>
    <w:rsid w:val="130D31CD"/>
    <w:rsid w:val="13121F8D"/>
    <w:rsid w:val="1312735C"/>
    <w:rsid w:val="13127DB7"/>
    <w:rsid w:val="1316525D"/>
    <w:rsid w:val="13170BC9"/>
    <w:rsid w:val="13194141"/>
    <w:rsid w:val="131B3619"/>
    <w:rsid w:val="131C3DD0"/>
    <w:rsid w:val="131F44A1"/>
    <w:rsid w:val="13210BB1"/>
    <w:rsid w:val="13256870"/>
    <w:rsid w:val="132A6231"/>
    <w:rsid w:val="132C0503"/>
    <w:rsid w:val="13304A5A"/>
    <w:rsid w:val="133A28D1"/>
    <w:rsid w:val="133E3AEA"/>
    <w:rsid w:val="133E4491"/>
    <w:rsid w:val="133E6E5B"/>
    <w:rsid w:val="13417333"/>
    <w:rsid w:val="134444D0"/>
    <w:rsid w:val="1345548D"/>
    <w:rsid w:val="134C554A"/>
    <w:rsid w:val="13506BD6"/>
    <w:rsid w:val="13522929"/>
    <w:rsid w:val="135A4701"/>
    <w:rsid w:val="136815B8"/>
    <w:rsid w:val="137106A9"/>
    <w:rsid w:val="13724D72"/>
    <w:rsid w:val="137857CD"/>
    <w:rsid w:val="137E5416"/>
    <w:rsid w:val="137F7A4A"/>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CA32AD"/>
    <w:rsid w:val="13D0234B"/>
    <w:rsid w:val="13D146C1"/>
    <w:rsid w:val="13D377DE"/>
    <w:rsid w:val="13D74458"/>
    <w:rsid w:val="13DC5FA1"/>
    <w:rsid w:val="13DD2063"/>
    <w:rsid w:val="13DE787C"/>
    <w:rsid w:val="13E04354"/>
    <w:rsid w:val="13E538AC"/>
    <w:rsid w:val="13E578CE"/>
    <w:rsid w:val="13F111E6"/>
    <w:rsid w:val="13F2777B"/>
    <w:rsid w:val="13F522A7"/>
    <w:rsid w:val="13FA7919"/>
    <w:rsid w:val="13FF2FC3"/>
    <w:rsid w:val="14066169"/>
    <w:rsid w:val="14084630"/>
    <w:rsid w:val="14086ADC"/>
    <w:rsid w:val="14094DD8"/>
    <w:rsid w:val="140E1169"/>
    <w:rsid w:val="140F6AF9"/>
    <w:rsid w:val="14132F83"/>
    <w:rsid w:val="141540F7"/>
    <w:rsid w:val="141C47AD"/>
    <w:rsid w:val="141E6F9C"/>
    <w:rsid w:val="141F3379"/>
    <w:rsid w:val="14256499"/>
    <w:rsid w:val="142606B7"/>
    <w:rsid w:val="142630CE"/>
    <w:rsid w:val="14270CE5"/>
    <w:rsid w:val="142B7C45"/>
    <w:rsid w:val="142C6293"/>
    <w:rsid w:val="142E0864"/>
    <w:rsid w:val="142E1906"/>
    <w:rsid w:val="143534B6"/>
    <w:rsid w:val="143613B9"/>
    <w:rsid w:val="14394124"/>
    <w:rsid w:val="143970C8"/>
    <w:rsid w:val="143A3FD8"/>
    <w:rsid w:val="143F06AC"/>
    <w:rsid w:val="143F198D"/>
    <w:rsid w:val="1446722D"/>
    <w:rsid w:val="14475F7B"/>
    <w:rsid w:val="1448778F"/>
    <w:rsid w:val="144B305C"/>
    <w:rsid w:val="144E223D"/>
    <w:rsid w:val="14557965"/>
    <w:rsid w:val="14560A87"/>
    <w:rsid w:val="145B672D"/>
    <w:rsid w:val="14600DF5"/>
    <w:rsid w:val="146C5694"/>
    <w:rsid w:val="146C5DC3"/>
    <w:rsid w:val="147A2925"/>
    <w:rsid w:val="147D6AC0"/>
    <w:rsid w:val="147E5940"/>
    <w:rsid w:val="147F6EAF"/>
    <w:rsid w:val="147F7E60"/>
    <w:rsid w:val="14895FD7"/>
    <w:rsid w:val="148D5B33"/>
    <w:rsid w:val="148D6AFA"/>
    <w:rsid w:val="148E1234"/>
    <w:rsid w:val="149173D4"/>
    <w:rsid w:val="1492286A"/>
    <w:rsid w:val="149414DE"/>
    <w:rsid w:val="14967024"/>
    <w:rsid w:val="1497624F"/>
    <w:rsid w:val="14981701"/>
    <w:rsid w:val="149C6355"/>
    <w:rsid w:val="149D5A8D"/>
    <w:rsid w:val="149F6938"/>
    <w:rsid w:val="14A01FF6"/>
    <w:rsid w:val="14A20472"/>
    <w:rsid w:val="14A40A32"/>
    <w:rsid w:val="14A913FE"/>
    <w:rsid w:val="14B37A0C"/>
    <w:rsid w:val="14BF5076"/>
    <w:rsid w:val="14C234DE"/>
    <w:rsid w:val="14C92855"/>
    <w:rsid w:val="14CA5EF6"/>
    <w:rsid w:val="14D20AD2"/>
    <w:rsid w:val="14D34DBD"/>
    <w:rsid w:val="14D766EA"/>
    <w:rsid w:val="14E31709"/>
    <w:rsid w:val="14E332BD"/>
    <w:rsid w:val="14E46C5E"/>
    <w:rsid w:val="14E86324"/>
    <w:rsid w:val="14E97EB0"/>
    <w:rsid w:val="14EC759E"/>
    <w:rsid w:val="14EF3AD4"/>
    <w:rsid w:val="14F26230"/>
    <w:rsid w:val="14FB646C"/>
    <w:rsid w:val="14FD1042"/>
    <w:rsid w:val="15036255"/>
    <w:rsid w:val="150737A0"/>
    <w:rsid w:val="1513202E"/>
    <w:rsid w:val="1519698C"/>
    <w:rsid w:val="151A328A"/>
    <w:rsid w:val="151A4DCE"/>
    <w:rsid w:val="151C4CDA"/>
    <w:rsid w:val="151D2EDA"/>
    <w:rsid w:val="152475EF"/>
    <w:rsid w:val="1528377B"/>
    <w:rsid w:val="152C6456"/>
    <w:rsid w:val="152C7D6F"/>
    <w:rsid w:val="15327296"/>
    <w:rsid w:val="153E70B1"/>
    <w:rsid w:val="15434E2C"/>
    <w:rsid w:val="15524FA7"/>
    <w:rsid w:val="15532760"/>
    <w:rsid w:val="15554F5C"/>
    <w:rsid w:val="155B037D"/>
    <w:rsid w:val="155B2748"/>
    <w:rsid w:val="15614B7E"/>
    <w:rsid w:val="1565291E"/>
    <w:rsid w:val="15683B2E"/>
    <w:rsid w:val="15685180"/>
    <w:rsid w:val="156D781B"/>
    <w:rsid w:val="15702BBB"/>
    <w:rsid w:val="1574066D"/>
    <w:rsid w:val="157D7A01"/>
    <w:rsid w:val="158759EE"/>
    <w:rsid w:val="15896966"/>
    <w:rsid w:val="158B5C43"/>
    <w:rsid w:val="158D70AA"/>
    <w:rsid w:val="158D7132"/>
    <w:rsid w:val="158E40AE"/>
    <w:rsid w:val="158F1BBA"/>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D5B72"/>
    <w:rsid w:val="15DE4F45"/>
    <w:rsid w:val="15E4092D"/>
    <w:rsid w:val="15E8344F"/>
    <w:rsid w:val="15EE4ED6"/>
    <w:rsid w:val="15EE77CF"/>
    <w:rsid w:val="15F03B25"/>
    <w:rsid w:val="15F11A21"/>
    <w:rsid w:val="16030670"/>
    <w:rsid w:val="160D1773"/>
    <w:rsid w:val="162033FA"/>
    <w:rsid w:val="16233D48"/>
    <w:rsid w:val="163B32EF"/>
    <w:rsid w:val="16412A74"/>
    <w:rsid w:val="16415466"/>
    <w:rsid w:val="16423C1A"/>
    <w:rsid w:val="16583794"/>
    <w:rsid w:val="165A5E90"/>
    <w:rsid w:val="165B5705"/>
    <w:rsid w:val="166069D0"/>
    <w:rsid w:val="16640371"/>
    <w:rsid w:val="16665605"/>
    <w:rsid w:val="166754B4"/>
    <w:rsid w:val="166B3BEF"/>
    <w:rsid w:val="16752080"/>
    <w:rsid w:val="1678039A"/>
    <w:rsid w:val="16785CAB"/>
    <w:rsid w:val="167C3E2A"/>
    <w:rsid w:val="168154F8"/>
    <w:rsid w:val="16871048"/>
    <w:rsid w:val="168D22C4"/>
    <w:rsid w:val="168F70D3"/>
    <w:rsid w:val="1691523A"/>
    <w:rsid w:val="16981AF5"/>
    <w:rsid w:val="169907AD"/>
    <w:rsid w:val="16A41FC2"/>
    <w:rsid w:val="16A47067"/>
    <w:rsid w:val="16A50176"/>
    <w:rsid w:val="16AC051E"/>
    <w:rsid w:val="16B30761"/>
    <w:rsid w:val="16B57ABA"/>
    <w:rsid w:val="16BC1E0A"/>
    <w:rsid w:val="16C03589"/>
    <w:rsid w:val="16C57940"/>
    <w:rsid w:val="16C76C38"/>
    <w:rsid w:val="16C9790B"/>
    <w:rsid w:val="16CB0642"/>
    <w:rsid w:val="16CB2D9B"/>
    <w:rsid w:val="16D10C05"/>
    <w:rsid w:val="16D23EF5"/>
    <w:rsid w:val="16DF50D5"/>
    <w:rsid w:val="16E67996"/>
    <w:rsid w:val="16ED3305"/>
    <w:rsid w:val="16EF553C"/>
    <w:rsid w:val="16F12ADF"/>
    <w:rsid w:val="16F65D2C"/>
    <w:rsid w:val="16FB4F5A"/>
    <w:rsid w:val="16FE4EEF"/>
    <w:rsid w:val="16FF7643"/>
    <w:rsid w:val="17017C94"/>
    <w:rsid w:val="17053911"/>
    <w:rsid w:val="170550F2"/>
    <w:rsid w:val="1706630F"/>
    <w:rsid w:val="17072BFF"/>
    <w:rsid w:val="170C121A"/>
    <w:rsid w:val="17132FC3"/>
    <w:rsid w:val="17140AA0"/>
    <w:rsid w:val="171C020F"/>
    <w:rsid w:val="171D337B"/>
    <w:rsid w:val="171E1045"/>
    <w:rsid w:val="17203304"/>
    <w:rsid w:val="17222CF1"/>
    <w:rsid w:val="172B7429"/>
    <w:rsid w:val="172C636D"/>
    <w:rsid w:val="17313127"/>
    <w:rsid w:val="17382BA2"/>
    <w:rsid w:val="17467154"/>
    <w:rsid w:val="174C0194"/>
    <w:rsid w:val="174C5C5D"/>
    <w:rsid w:val="174F0844"/>
    <w:rsid w:val="175120CE"/>
    <w:rsid w:val="17531F50"/>
    <w:rsid w:val="175D3561"/>
    <w:rsid w:val="175D6660"/>
    <w:rsid w:val="176264F3"/>
    <w:rsid w:val="17750219"/>
    <w:rsid w:val="17766358"/>
    <w:rsid w:val="177D0859"/>
    <w:rsid w:val="178064E8"/>
    <w:rsid w:val="178202C9"/>
    <w:rsid w:val="178513E5"/>
    <w:rsid w:val="17853C6A"/>
    <w:rsid w:val="17861CCF"/>
    <w:rsid w:val="17896473"/>
    <w:rsid w:val="178B22F7"/>
    <w:rsid w:val="1790766F"/>
    <w:rsid w:val="179D3102"/>
    <w:rsid w:val="179F675D"/>
    <w:rsid w:val="17A37A6E"/>
    <w:rsid w:val="17A60277"/>
    <w:rsid w:val="17B07959"/>
    <w:rsid w:val="17B304A8"/>
    <w:rsid w:val="17B35A37"/>
    <w:rsid w:val="17BA3DF4"/>
    <w:rsid w:val="17C16DEF"/>
    <w:rsid w:val="17C3214C"/>
    <w:rsid w:val="17C4493C"/>
    <w:rsid w:val="17D5010B"/>
    <w:rsid w:val="17E060B6"/>
    <w:rsid w:val="17E562A4"/>
    <w:rsid w:val="17EA3230"/>
    <w:rsid w:val="17EB7496"/>
    <w:rsid w:val="17F52E5D"/>
    <w:rsid w:val="17F5647B"/>
    <w:rsid w:val="17FA1255"/>
    <w:rsid w:val="17FF2C34"/>
    <w:rsid w:val="17FF3BD2"/>
    <w:rsid w:val="18020AA1"/>
    <w:rsid w:val="180508AC"/>
    <w:rsid w:val="18087D14"/>
    <w:rsid w:val="180A0F6B"/>
    <w:rsid w:val="180E10A7"/>
    <w:rsid w:val="180F49C9"/>
    <w:rsid w:val="18104CC4"/>
    <w:rsid w:val="18136CFA"/>
    <w:rsid w:val="181F3664"/>
    <w:rsid w:val="182B1090"/>
    <w:rsid w:val="182B30B6"/>
    <w:rsid w:val="182B51D2"/>
    <w:rsid w:val="182E53AA"/>
    <w:rsid w:val="18345DD0"/>
    <w:rsid w:val="184043FA"/>
    <w:rsid w:val="18450AA9"/>
    <w:rsid w:val="184A32B6"/>
    <w:rsid w:val="184C0726"/>
    <w:rsid w:val="184F75A9"/>
    <w:rsid w:val="18512C49"/>
    <w:rsid w:val="185A308D"/>
    <w:rsid w:val="186053E8"/>
    <w:rsid w:val="18647C6E"/>
    <w:rsid w:val="186503AC"/>
    <w:rsid w:val="18664068"/>
    <w:rsid w:val="186851F6"/>
    <w:rsid w:val="186E3500"/>
    <w:rsid w:val="186F3D2C"/>
    <w:rsid w:val="186F4289"/>
    <w:rsid w:val="187A461B"/>
    <w:rsid w:val="187C114A"/>
    <w:rsid w:val="187D555B"/>
    <w:rsid w:val="187E2380"/>
    <w:rsid w:val="18804D04"/>
    <w:rsid w:val="18821AB9"/>
    <w:rsid w:val="18822361"/>
    <w:rsid w:val="18834D66"/>
    <w:rsid w:val="1884739C"/>
    <w:rsid w:val="18881A32"/>
    <w:rsid w:val="18984110"/>
    <w:rsid w:val="18AF2CE5"/>
    <w:rsid w:val="18B1592A"/>
    <w:rsid w:val="18B319FA"/>
    <w:rsid w:val="18B31D0C"/>
    <w:rsid w:val="18B33C27"/>
    <w:rsid w:val="18B42A52"/>
    <w:rsid w:val="18B76BDF"/>
    <w:rsid w:val="18BF1F8C"/>
    <w:rsid w:val="18BF717B"/>
    <w:rsid w:val="18C214C3"/>
    <w:rsid w:val="18C55186"/>
    <w:rsid w:val="18C82B09"/>
    <w:rsid w:val="18CA4E28"/>
    <w:rsid w:val="18CD5751"/>
    <w:rsid w:val="18D5378C"/>
    <w:rsid w:val="18DA1466"/>
    <w:rsid w:val="18DB3576"/>
    <w:rsid w:val="18DB7210"/>
    <w:rsid w:val="18DD4409"/>
    <w:rsid w:val="18DF3E44"/>
    <w:rsid w:val="18E34EBB"/>
    <w:rsid w:val="18EE510F"/>
    <w:rsid w:val="18EE5920"/>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7D2441"/>
    <w:rsid w:val="197E4584"/>
    <w:rsid w:val="19805192"/>
    <w:rsid w:val="1985781F"/>
    <w:rsid w:val="19860C87"/>
    <w:rsid w:val="1987766D"/>
    <w:rsid w:val="19885571"/>
    <w:rsid w:val="198A670E"/>
    <w:rsid w:val="19982F2E"/>
    <w:rsid w:val="199F2DAA"/>
    <w:rsid w:val="199F434E"/>
    <w:rsid w:val="19A663F7"/>
    <w:rsid w:val="19AC5395"/>
    <w:rsid w:val="19AE57FE"/>
    <w:rsid w:val="19B17D5A"/>
    <w:rsid w:val="19B21E63"/>
    <w:rsid w:val="19B523C0"/>
    <w:rsid w:val="19B61942"/>
    <w:rsid w:val="19B87C4A"/>
    <w:rsid w:val="19C6554A"/>
    <w:rsid w:val="19CD6FAE"/>
    <w:rsid w:val="19D911FD"/>
    <w:rsid w:val="19DA23F1"/>
    <w:rsid w:val="19DD687E"/>
    <w:rsid w:val="19E6269F"/>
    <w:rsid w:val="19E94945"/>
    <w:rsid w:val="19EB2AE6"/>
    <w:rsid w:val="19ED44D4"/>
    <w:rsid w:val="19F12982"/>
    <w:rsid w:val="19F157A7"/>
    <w:rsid w:val="19F244BD"/>
    <w:rsid w:val="19F83B3A"/>
    <w:rsid w:val="19FF0648"/>
    <w:rsid w:val="1A024738"/>
    <w:rsid w:val="1A075C99"/>
    <w:rsid w:val="1A091381"/>
    <w:rsid w:val="1A1709AC"/>
    <w:rsid w:val="1A1A2106"/>
    <w:rsid w:val="1A1F7B81"/>
    <w:rsid w:val="1A267927"/>
    <w:rsid w:val="1A2B1BD0"/>
    <w:rsid w:val="1A2B4C89"/>
    <w:rsid w:val="1A307FD4"/>
    <w:rsid w:val="1A3B74CB"/>
    <w:rsid w:val="1A3C3662"/>
    <w:rsid w:val="1A4332DC"/>
    <w:rsid w:val="1A474D07"/>
    <w:rsid w:val="1A514991"/>
    <w:rsid w:val="1A525F21"/>
    <w:rsid w:val="1A551C74"/>
    <w:rsid w:val="1A5902CD"/>
    <w:rsid w:val="1A5E697D"/>
    <w:rsid w:val="1A5F1B68"/>
    <w:rsid w:val="1A605348"/>
    <w:rsid w:val="1A605AA1"/>
    <w:rsid w:val="1A6900E2"/>
    <w:rsid w:val="1A6A43D0"/>
    <w:rsid w:val="1A6F1DBF"/>
    <w:rsid w:val="1A73213C"/>
    <w:rsid w:val="1A7561FA"/>
    <w:rsid w:val="1A7755DC"/>
    <w:rsid w:val="1A7A3904"/>
    <w:rsid w:val="1A7B1AEF"/>
    <w:rsid w:val="1A87283E"/>
    <w:rsid w:val="1A8A56F3"/>
    <w:rsid w:val="1A8B3E2F"/>
    <w:rsid w:val="1A902AF5"/>
    <w:rsid w:val="1A933EDE"/>
    <w:rsid w:val="1A936D28"/>
    <w:rsid w:val="1A963128"/>
    <w:rsid w:val="1A994E48"/>
    <w:rsid w:val="1AA45741"/>
    <w:rsid w:val="1AA77C74"/>
    <w:rsid w:val="1AA947AD"/>
    <w:rsid w:val="1AAA7B36"/>
    <w:rsid w:val="1AAB69E6"/>
    <w:rsid w:val="1AAE4948"/>
    <w:rsid w:val="1AB230EA"/>
    <w:rsid w:val="1AB568C2"/>
    <w:rsid w:val="1AB7699B"/>
    <w:rsid w:val="1AC05055"/>
    <w:rsid w:val="1AC31402"/>
    <w:rsid w:val="1AC74D84"/>
    <w:rsid w:val="1ADF03A3"/>
    <w:rsid w:val="1AE23D75"/>
    <w:rsid w:val="1AE35A53"/>
    <w:rsid w:val="1AF26023"/>
    <w:rsid w:val="1AF67A97"/>
    <w:rsid w:val="1B027003"/>
    <w:rsid w:val="1B080AA1"/>
    <w:rsid w:val="1B0B74D8"/>
    <w:rsid w:val="1B0D5630"/>
    <w:rsid w:val="1B0F24A7"/>
    <w:rsid w:val="1B147A2F"/>
    <w:rsid w:val="1B226521"/>
    <w:rsid w:val="1B266953"/>
    <w:rsid w:val="1B2858EC"/>
    <w:rsid w:val="1B287D95"/>
    <w:rsid w:val="1B2B127F"/>
    <w:rsid w:val="1B2B48C7"/>
    <w:rsid w:val="1B2C4022"/>
    <w:rsid w:val="1B323BD6"/>
    <w:rsid w:val="1B345478"/>
    <w:rsid w:val="1B39690D"/>
    <w:rsid w:val="1B3E44C1"/>
    <w:rsid w:val="1B3F260B"/>
    <w:rsid w:val="1B4168DE"/>
    <w:rsid w:val="1B421FD2"/>
    <w:rsid w:val="1B424F95"/>
    <w:rsid w:val="1B436246"/>
    <w:rsid w:val="1B4B11BE"/>
    <w:rsid w:val="1B4C2219"/>
    <w:rsid w:val="1B526A41"/>
    <w:rsid w:val="1B566EF8"/>
    <w:rsid w:val="1B5D1EA7"/>
    <w:rsid w:val="1B5E0F3F"/>
    <w:rsid w:val="1B5E7672"/>
    <w:rsid w:val="1B6A08D0"/>
    <w:rsid w:val="1B784727"/>
    <w:rsid w:val="1B7976C3"/>
    <w:rsid w:val="1B7A475B"/>
    <w:rsid w:val="1B7A4C29"/>
    <w:rsid w:val="1B81532C"/>
    <w:rsid w:val="1B8221E6"/>
    <w:rsid w:val="1B8A6522"/>
    <w:rsid w:val="1B8D24E6"/>
    <w:rsid w:val="1B9273DB"/>
    <w:rsid w:val="1B936AF6"/>
    <w:rsid w:val="1B9F0D78"/>
    <w:rsid w:val="1BA4576F"/>
    <w:rsid w:val="1BA859FB"/>
    <w:rsid w:val="1BAC73F0"/>
    <w:rsid w:val="1BAE647A"/>
    <w:rsid w:val="1BB73608"/>
    <w:rsid w:val="1BB92FAC"/>
    <w:rsid w:val="1BBF1274"/>
    <w:rsid w:val="1BBF676D"/>
    <w:rsid w:val="1BC26F09"/>
    <w:rsid w:val="1BC45008"/>
    <w:rsid w:val="1BC624D9"/>
    <w:rsid w:val="1BCE4112"/>
    <w:rsid w:val="1BD42EC8"/>
    <w:rsid w:val="1BD80673"/>
    <w:rsid w:val="1BDA2B74"/>
    <w:rsid w:val="1BE355B0"/>
    <w:rsid w:val="1BE76342"/>
    <w:rsid w:val="1BF36301"/>
    <w:rsid w:val="1BF46A61"/>
    <w:rsid w:val="1BF830D1"/>
    <w:rsid w:val="1BFA1814"/>
    <w:rsid w:val="1BFE562F"/>
    <w:rsid w:val="1C00639F"/>
    <w:rsid w:val="1C023D0E"/>
    <w:rsid w:val="1C1672DC"/>
    <w:rsid w:val="1C1C2FAC"/>
    <w:rsid w:val="1C1F2382"/>
    <w:rsid w:val="1C24399A"/>
    <w:rsid w:val="1C245DA4"/>
    <w:rsid w:val="1C255A78"/>
    <w:rsid w:val="1C280895"/>
    <w:rsid w:val="1C282794"/>
    <w:rsid w:val="1C2C4C0F"/>
    <w:rsid w:val="1C2C5DF4"/>
    <w:rsid w:val="1C2F4A60"/>
    <w:rsid w:val="1C390FC4"/>
    <w:rsid w:val="1C3C5060"/>
    <w:rsid w:val="1C3F10D7"/>
    <w:rsid w:val="1C4308C0"/>
    <w:rsid w:val="1C503B94"/>
    <w:rsid w:val="1C512181"/>
    <w:rsid w:val="1C52658A"/>
    <w:rsid w:val="1C5A22E7"/>
    <w:rsid w:val="1C5A6626"/>
    <w:rsid w:val="1C611B80"/>
    <w:rsid w:val="1C671171"/>
    <w:rsid w:val="1C7034C6"/>
    <w:rsid w:val="1C721DBC"/>
    <w:rsid w:val="1C73150F"/>
    <w:rsid w:val="1C742675"/>
    <w:rsid w:val="1C7A7445"/>
    <w:rsid w:val="1C805D15"/>
    <w:rsid w:val="1C8609D9"/>
    <w:rsid w:val="1C86533A"/>
    <w:rsid w:val="1C8862C8"/>
    <w:rsid w:val="1C8A2D76"/>
    <w:rsid w:val="1C8E1FED"/>
    <w:rsid w:val="1C921E0B"/>
    <w:rsid w:val="1CA11EBE"/>
    <w:rsid w:val="1CA71DBD"/>
    <w:rsid w:val="1CAC359F"/>
    <w:rsid w:val="1CAC4687"/>
    <w:rsid w:val="1CAD0D0E"/>
    <w:rsid w:val="1CBB214E"/>
    <w:rsid w:val="1CBC31BA"/>
    <w:rsid w:val="1CBF1295"/>
    <w:rsid w:val="1CC06203"/>
    <w:rsid w:val="1CCE319B"/>
    <w:rsid w:val="1CD26CDD"/>
    <w:rsid w:val="1CDC2785"/>
    <w:rsid w:val="1CE1509A"/>
    <w:rsid w:val="1CE1519D"/>
    <w:rsid w:val="1CE3753F"/>
    <w:rsid w:val="1CE42B5D"/>
    <w:rsid w:val="1CEE67C3"/>
    <w:rsid w:val="1CFA4CEC"/>
    <w:rsid w:val="1CFD303B"/>
    <w:rsid w:val="1D093430"/>
    <w:rsid w:val="1D0D2A38"/>
    <w:rsid w:val="1D0F7034"/>
    <w:rsid w:val="1D1F0CB2"/>
    <w:rsid w:val="1D226662"/>
    <w:rsid w:val="1D2F2742"/>
    <w:rsid w:val="1D354D4D"/>
    <w:rsid w:val="1D375354"/>
    <w:rsid w:val="1D3A4B1D"/>
    <w:rsid w:val="1D3B732D"/>
    <w:rsid w:val="1D3D3599"/>
    <w:rsid w:val="1D4239FA"/>
    <w:rsid w:val="1D442E93"/>
    <w:rsid w:val="1D480956"/>
    <w:rsid w:val="1D4A5A89"/>
    <w:rsid w:val="1D4E0C88"/>
    <w:rsid w:val="1D4E41B6"/>
    <w:rsid w:val="1D533029"/>
    <w:rsid w:val="1D575C2C"/>
    <w:rsid w:val="1D5B4B48"/>
    <w:rsid w:val="1D651BFF"/>
    <w:rsid w:val="1D6823CD"/>
    <w:rsid w:val="1D682B0D"/>
    <w:rsid w:val="1D70683B"/>
    <w:rsid w:val="1D7307BC"/>
    <w:rsid w:val="1D797217"/>
    <w:rsid w:val="1D7D5852"/>
    <w:rsid w:val="1D7F4CA9"/>
    <w:rsid w:val="1D832DE7"/>
    <w:rsid w:val="1D842139"/>
    <w:rsid w:val="1D98039E"/>
    <w:rsid w:val="1D98109D"/>
    <w:rsid w:val="1DA50130"/>
    <w:rsid w:val="1DB34611"/>
    <w:rsid w:val="1DB45EAF"/>
    <w:rsid w:val="1DB64AEF"/>
    <w:rsid w:val="1DB847FF"/>
    <w:rsid w:val="1DBD471E"/>
    <w:rsid w:val="1DBE1D38"/>
    <w:rsid w:val="1DBF27A5"/>
    <w:rsid w:val="1DC027B0"/>
    <w:rsid w:val="1DC30C6A"/>
    <w:rsid w:val="1DC46834"/>
    <w:rsid w:val="1DCA2750"/>
    <w:rsid w:val="1DCF0BE9"/>
    <w:rsid w:val="1DD33CD4"/>
    <w:rsid w:val="1DD875C6"/>
    <w:rsid w:val="1DDE33E1"/>
    <w:rsid w:val="1DDE5846"/>
    <w:rsid w:val="1DE14886"/>
    <w:rsid w:val="1DEC3B21"/>
    <w:rsid w:val="1DEF8E23"/>
    <w:rsid w:val="1DFD34F7"/>
    <w:rsid w:val="1DFE3D2C"/>
    <w:rsid w:val="1DFF7AE1"/>
    <w:rsid w:val="1E001709"/>
    <w:rsid w:val="1E041BF6"/>
    <w:rsid w:val="1E0A7758"/>
    <w:rsid w:val="1E1063E1"/>
    <w:rsid w:val="1E12351D"/>
    <w:rsid w:val="1E1D5F1A"/>
    <w:rsid w:val="1E1E49CA"/>
    <w:rsid w:val="1E215975"/>
    <w:rsid w:val="1E22765E"/>
    <w:rsid w:val="1E231471"/>
    <w:rsid w:val="1E24641B"/>
    <w:rsid w:val="1E24676D"/>
    <w:rsid w:val="1E287013"/>
    <w:rsid w:val="1E290EF4"/>
    <w:rsid w:val="1E330118"/>
    <w:rsid w:val="1E330123"/>
    <w:rsid w:val="1E38721D"/>
    <w:rsid w:val="1E3A5794"/>
    <w:rsid w:val="1E401DA6"/>
    <w:rsid w:val="1E407A0C"/>
    <w:rsid w:val="1E423523"/>
    <w:rsid w:val="1E486353"/>
    <w:rsid w:val="1E4E700A"/>
    <w:rsid w:val="1E5406D0"/>
    <w:rsid w:val="1E563899"/>
    <w:rsid w:val="1E5B509F"/>
    <w:rsid w:val="1E5E1DA8"/>
    <w:rsid w:val="1E601495"/>
    <w:rsid w:val="1E632D14"/>
    <w:rsid w:val="1E681360"/>
    <w:rsid w:val="1E721B5B"/>
    <w:rsid w:val="1E727898"/>
    <w:rsid w:val="1E745F49"/>
    <w:rsid w:val="1E770628"/>
    <w:rsid w:val="1E7876AB"/>
    <w:rsid w:val="1E8C63A3"/>
    <w:rsid w:val="1E8E0193"/>
    <w:rsid w:val="1E922DBA"/>
    <w:rsid w:val="1E974C83"/>
    <w:rsid w:val="1E977DD0"/>
    <w:rsid w:val="1E9A5BC5"/>
    <w:rsid w:val="1E9E3A42"/>
    <w:rsid w:val="1EA53847"/>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67CA7"/>
    <w:rsid w:val="1EEE370A"/>
    <w:rsid w:val="1EF80F09"/>
    <w:rsid w:val="1EF83E2C"/>
    <w:rsid w:val="1EFD0709"/>
    <w:rsid w:val="1EFE623D"/>
    <w:rsid w:val="1EFF61EC"/>
    <w:rsid w:val="1F021D32"/>
    <w:rsid w:val="1F0C2A19"/>
    <w:rsid w:val="1F196B7D"/>
    <w:rsid w:val="1F20022E"/>
    <w:rsid w:val="1F2C6456"/>
    <w:rsid w:val="1F3202B9"/>
    <w:rsid w:val="1F323469"/>
    <w:rsid w:val="1F3A3B7C"/>
    <w:rsid w:val="1F3F2D3F"/>
    <w:rsid w:val="1F455C99"/>
    <w:rsid w:val="1F4E539B"/>
    <w:rsid w:val="1F4F44E9"/>
    <w:rsid w:val="1F4F4677"/>
    <w:rsid w:val="1F525625"/>
    <w:rsid w:val="1F5E0517"/>
    <w:rsid w:val="1F5F2826"/>
    <w:rsid w:val="1F6258FA"/>
    <w:rsid w:val="1F643B5C"/>
    <w:rsid w:val="1F680638"/>
    <w:rsid w:val="1F687E82"/>
    <w:rsid w:val="1F7F4A2C"/>
    <w:rsid w:val="1F7F4BAD"/>
    <w:rsid w:val="1F7F4E28"/>
    <w:rsid w:val="1F85033F"/>
    <w:rsid w:val="1F86724C"/>
    <w:rsid w:val="1F8903E1"/>
    <w:rsid w:val="1F896BA1"/>
    <w:rsid w:val="1F8E77DD"/>
    <w:rsid w:val="1F9137B5"/>
    <w:rsid w:val="1F9752D0"/>
    <w:rsid w:val="1F9F117A"/>
    <w:rsid w:val="1FA37916"/>
    <w:rsid w:val="1FA4592E"/>
    <w:rsid w:val="1FA52D8C"/>
    <w:rsid w:val="1FA60199"/>
    <w:rsid w:val="1FA648E9"/>
    <w:rsid w:val="1FAB2EA2"/>
    <w:rsid w:val="1FAD0037"/>
    <w:rsid w:val="1FAE4D5F"/>
    <w:rsid w:val="1FB306B8"/>
    <w:rsid w:val="1FB37752"/>
    <w:rsid w:val="1FB873FB"/>
    <w:rsid w:val="1FB875A6"/>
    <w:rsid w:val="1FBD5DE8"/>
    <w:rsid w:val="1FBD6A65"/>
    <w:rsid w:val="1FC64210"/>
    <w:rsid w:val="1FCB192B"/>
    <w:rsid w:val="1FCC6C47"/>
    <w:rsid w:val="1FCD082E"/>
    <w:rsid w:val="1FD9702A"/>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2C6936"/>
    <w:rsid w:val="20340A52"/>
    <w:rsid w:val="203505EF"/>
    <w:rsid w:val="2035526E"/>
    <w:rsid w:val="20397DB1"/>
    <w:rsid w:val="203A428A"/>
    <w:rsid w:val="203C0852"/>
    <w:rsid w:val="203D6470"/>
    <w:rsid w:val="204464C7"/>
    <w:rsid w:val="20471F92"/>
    <w:rsid w:val="204A5224"/>
    <w:rsid w:val="204F43C2"/>
    <w:rsid w:val="205C3927"/>
    <w:rsid w:val="20601F3B"/>
    <w:rsid w:val="20684310"/>
    <w:rsid w:val="206C2785"/>
    <w:rsid w:val="206E2833"/>
    <w:rsid w:val="206F4751"/>
    <w:rsid w:val="206F784D"/>
    <w:rsid w:val="207765EC"/>
    <w:rsid w:val="20794761"/>
    <w:rsid w:val="207A12BB"/>
    <w:rsid w:val="207C04F9"/>
    <w:rsid w:val="20813C06"/>
    <w:rsid w:val="208C6B8C"/>
    <w:rsid w:val="209232CB"/>
    <w:rsid w:val="209D53BA"/>
    <w:rsid w:val="20A152CF"/>
    <w:rsid w:val="20AA0D8A"/>
    <w:rsid w:val="20AD5F39"/>
    <w:rsid w:val="20B36B9F"/>
    <w:rsid w:val="20B86A91"/>
    <w:rsid w:val="20B9046B"/>
    <w:rsid w:val="20C21D9B"/>
    <w:rsid w:val="20C928CA"/>
    <w:rsid w:val="20CC4CBE"/>
    <w:rsid w:val="20CD6D58"/>
    <w:rsid w:val="20CF0C81"/>
    <w:rsid w:val="20DA53A0"/>
    <w:rsid w:val="20DA787E"/>
    <w:rsid w:val="20E02450"/>
    <w:rsid w:val="20E33181"/>
    <w:rsid w:val="20E70630"/>
    <w:rsid w:val="20E74C64"/>
    <w:rsid w:val="20EE1AA7"/>
    <w:rsid w:val="20F72783"/>
    <w:rsid w:val="20F91BA5"/>
    <w:rsid w:val="21023A7C"/>
    <w:rsid w:val="21024A04"/>
    <w:rsid w:val="21053D47"/>
    <w:rsid w:val="21092803"/>
    <w:rsid w:val="21092A15"/>
    <w:rsid w:val="210F7863"/>
    <w:rsid w:val="21101A41"/>
    <w:rsid w:val="2113589E"/>
    <w:rsid w:val="21196B8A"/>
    <w:rsid w:val="211A0BF0"/>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5C26B5"/>
    <w:rsid w:val="216225B0"/>
    <w:rsid w:val="21634E83"/>
    <w:rsid w:val="21644482"/>
    <w:rsid w:val="21647276"/>
    <w:rsid w:val="216C69AF"/>
    <w:rsid w:val="216C7F05"/>
    <w:rsid w:val="217069D9"/>
    <w:rsid w:val="21746883"/>
    <w:rsid w:val="2177648E"/>
    <w:rsid w:val="21855FB9"/>
    <w:rsid w:val="218B225B"/>
    <w:rsid w:val="2191567D"/>
    <w:rsid w:val="21972DD3"/>
    <w:rsid w:val="219C0657"/>
    <w:rsid w:val="21A423A7"/>
    <w:rsid w:val="21A842C7"/>
    <w:rsid w:val="21AB1AA1"/>
    <w:rsid w:val="21AC0A94"/>
    <w:rsid w:val="21B043CF"/>
    <w:rsid w:val="21B369BA"/>
    <w:rsid w:val="21B7196D"/>
    <w:rsid w:val="21C53489"/>
    <w:rsid w:val="21C91BD7"/>
    <w:rsid w:val="21CF241F"/>
    <w:rsid w:val="21D14048"/>
    <w:rsid w:val="21D70EFE"/>
    <w:rsid w:val="21E004F1"/>
    <w:rsid w:val="21E30B87"/>
    <w:rsid w:val="21E573A1"/>
    <w:rsid w:val="21E71039"/>
    <w:rsid w:val="21EC79F9"/>
    <w:rsid w:val="21ED77C9"/>
    <w:rsid w:val="21F02689"/>
    <w:rsid w:val="21F35396"/>
    <w:rsid w:val="21F51CE2"/>
    <w:rsid w:val="21F617B1"/>
    <w:rsid w:val="21F97F32"/>
    <w:rsid w:val="220103C8"/>
    <w:rsid w:val="220D2A2A"/>
    <w:rsid w:val="22131393"/>
    <w:rsid w:val="22153B4E"/>
    <w:rsid w:val="221611EE"/>
    <w:rsid w:val="221643BD"/>
    <w:rsid w:val="22185284"/>
    <w:rsid w:val="221A3BFD"/>
    <w:rsid w:val="2225735A"/>
    <w:rsid w:val="222A6D42"/>
    <w:rsid w:val="222E4177"/>
    <w:rsid w:val="223162EF"/>
    <w:rsid w:val="223D7D74"/>
    <w:rsid w:val="22413B6B"/>
    <w:rsid w:val="22474CB8"/>
    <w:rsid w:val="224949B2"/>
    <w:rsid w:val="224C4E87"/>
    <w:rsid w:val="224E369D"/>
    <w:rsid w:val="2254713C"/>
    <w:rsid w:val="2256719F"/>
    <w:rsid w:val="22576B6F"/>
    <w:rsid w:val="22595736"/>
    <w:rsid w:val="22601645"/>
    <w:rsid w:val="22620429"/>
    <w:rsid w:val="226A54FE"/>
    <w:rsid w:val="226D6B02"/>
    <w:rsid w:val="227932D4"/>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52CE7"/>
    <w:rsid w:val="22BA15D4"/>
    <w:rsid w:val="22BA2FD4"/>
    <w:rsid w:val="22BB1FF0"/>
    <w:rsid w:val="22BC26CF"/>
    <w:rsid w:val="22BF0998"/>
    <w:rsid w:val="22C2541B"/>
    <w:rsid w:val="22C91E20"/>
    <w:rsid w:val="22CC7C76"/>
    <w:rsid w:val="22D31256"/>
    <w:rsid w:val="22DC54AA"/>
    <w:rsid w:val="22E46845"/>
    <w:rsid w:val="22E92B5C"/>
    <w:rsid w:val="22ED1934"/>
    <w:rsid w:val="22F67032"/>
    <w:rsid w:val="230212B8"/>
    <w:rsid w:val="23030702"/>
    <w:rsid w:val="23062764"/>
    <w:rsid w:val="23080A61"/>
    <w:rsid w:val="23080E38"/>
    <w:rsid w:val="230843F0"/>
    <w:rsid w:val="23112352"/>
    <w:rsid w:val="231400F2"/>
    <w:rsid w:val="23177E0F"/>
    <w:rsid w:val="231F390F"/>
    <w:rsid w:val="2320730F"/>
    <w:rsid w:val="232331F6"/>
    <w:rsid w:val="23235F04"/>
    <w:rsid w:val="23255F70"/>
    <w:rsid w:val="232F7513"/>
    <w:rsid w:val="23331F2B"/>
    <w:rsid w:val="233B5102"/>
    <w:rsid w:val="23435D33"/>
    <w:rsid w:val="23514F5B"/>
    <w:rsid w:val="23526895"/>
    <w:rsid w:val="23527442"/>
    <w:rsid w:val="235765CA"/>
    <w:rsid w:val="235D2A57"/>
    <w:rsid w:val="23607755"/>
    <w:rsid w:val="23656AAE"/>
    <w:rsid w:val="2368083A"/>
    <w:rsid w:val="236F1030"/>
    <w:rsid w:val="23727A7C"/>
    <w:rsid w:val="23775A27"/>
    <w:rsid w:val="237A368A"/>
    <w:rsid w:val="237F62B4"/>
    <w:rsid w:val="23804F0B"/>
    <w:rsid w:val="238055A9"/>
    <w:rsid w:val="23806372"/>
    <w:rsid w:val="238509D2"/>
    <w:rsid w:val="238673FA"/>
    <w:rsid w:val="2389558B"/>
    <w:rsid w:val="23897BC7"/>
    <w:rsid w:val="238B7862"/>
    <w:rsid w:val="238D33AE"/>
    <w:rsid w:val="23993780"/>
    <w:rsid w:val="239F1BEB"/>
    <w:rsid w:val="23A40C6C"/>
    <w:rsid w:val="23A67449"/>
    <w:rsid w:val="23A95222"/>
    <w:rsid w:val="23AF2511"/>
    <w:rsid w:val="23B60F2C"/>
    <w:rsid w:val="23BB021A"/>
    <w:rsid w:val="23BD1ACB"/>
    <w:rsid w:val="23C60923"/>
    <w:rsid w:val="23D95F77"/>
    <w:rsid w:val="23DE0038"/>
    <w:rsid w:val="23EC105A"/>
    <w:rsid w:val="23F440F8"/>
    <w:rsid w:val="23F81A94"/>
    <w:rsid w:val="23FC4588"/>
    <w:rsid w:val="24035FAB"/>
    <w:rsid w:val="240B3DA0"/>
    <w:rsid w:val="240D13EE"/>
    <w:rsid w:val="240F67C0"/>
    <w:rsid w:val="241008C8"/>
    <w:rsid w:val="241406E4"/>
    <w:rsid w:val="241534A7"/>
    <w:rsid w:val="24191D93"/>
    <w:rsid w:val="241D1FFB"/>
    <w:rsid w:val="24266691"/>
    <w:rsid w:val="24271791"/>
    <w:rsid w:val="242B4AD8"/>
    <w:rsid w:val="242B73A3"/>
    <w:rsid w:val="2430145D"/>
    <w:rsid w:val="243629A0"/>
    <w:rsid w:val="243873F5"/>
    <w:rsid w:val="243A45C1"/>
    <w:rsid w:val="243F3BC5"/>
    <w:rsid w:val="244A5C16"/>
    <w:rsid w:val="244E0D35"/>
    <w:rsid w:val="244F5DF5"/>
    <w:rsid w:val="24502A0D"/>
    <w:rsid w:val="2451179F"/>
    <w:rsid w:val="24520F93"/>
    <w:rsid w:val="24547F02"/>
    <w:rsid w:val="245B6907"/>
    <w:rsid w:val="2468033B"/>
    <w:rsid w:val="2471248E"/>
    <w:rsid w:val="24784B85"/>
    <w:rsid w:val="2484174E"/>
    <w:rsid w:val="24893323"/>
    <w:rsid w:val="248D372F"/>
    <w:rsid w:val="249147BC"/>
    <w:rsid w:val="24931D1A"/>
    <w:rsid w:val="249455CA"/>
    <w:rsid w:val="24967E1D"/>
    <w:rsid w:val="24981015"/>
    <w:rsid w:val="24987E3F"/>
    <w:rsid w:val="249A2F1F"/>
    <w:rsid w:val="24A0064D"/>
    <w:rsid w:val="24A37E3F"/>
    <w:rsid w:val="24A44C2B"/>
    <w:rsid w:val="24A710D1"/>
    <w:rsid w:val="24A75F10"/>
    <w:rsid w:val="24A81AD2"/>
    <w:rsid w:val="24A9794E"/>
    <w:rsid w:val="24AE3282"/>
    <w:rsid w:val="24B47EEE"/>
    <w:rsid w:val="24B571BF"/>
    <w:rsid w:val="24B608A6"/>
    <w:rsid w:val="24BD33B3"/>
    <w:rsid w:val="24BF5428"/>
    <w:rsid w:val="24C076C6"/>
    <w:rsid w:val="24C805DB"/>
    <w:rsid w:val="24CB58F2"/>
    <w:rsid w:val="24CD3ED1"/>
    <w:rsid w:val="24CF2F3D"/>
    <w:rsid w:val="24CF6349"/>
    <w:rsid w:val="24DA1699"/>
    <w:rsid w:val="24DA2E85"/>
    <w:rsid w:val="24DA3502"/>
    <w:rsid w:val="24DC1CDC"/>
    <w:rsid w:val="24E37F58"/>
    <w:rsid w:val="24EA1D3C"/>
    <w:rsid w:val="24F350DC"/>
    <w:rsid w:val="24F440F0"/>
    <w:rsid w:val="24F50072"/>
    <w:rsid w:val="24F5476D"/>
    <w:rsid w:val="24F552FD"/>
    <w:rsid w:val="24F601CA"/>
    <w:rsid w:val="24FB73DF"/>
    <w:rsid w:val="24FC2D41"/>
    <w:rsid w:val="24FE12C5"/>
    <w:rsid w:val="251430EA"/>
    <w:rsid w:val="251449CB"/>
    <w:rsid w:val="2516548F"/>
    <w:rsid w:val="25187901"/>
    <w:rsid w:val="251E7323"/>
    <w:rsid w:val="25210113"/>
    <w:rsid w:val="252546D0"/>
    <w:rsid w:val="25322FA9"/>
    <w:rsid w:val="2535601D"/>
    <w:rsid w:val="253C5757"/>
    <w:rsid w:val="254602F5"/>
    <w:rsid w:val="254A78A8"/>
    <w:rsid w:val="254D7DE7"/>
    <w:rsid w:val="254E670C"/>
    <w:rsid w:val="254F3741"/>
    <w:rsid w:val="255A2902"/>
    <w:rsid w:val="255D2987"/>
    <w:rsid w:val="255E68ED"/>
    <w:rsid w:val="255F4076"/>
    <w:rsid w:val="25693D83"/>
    <w:rsid w:val="256B1E5E"/>
    <w:rsid w:val="256C43CF"/>
    <w:rsid w:val="2572075C"/>
    <w:rsid w:val="25743B93"/>
    <w:rsid w:val="25770905"/>
    <w:rsid w:val="257730B5"/>
    <w:rsid w:val="2579744D"/>
    <w:rsid w:val="257B6B56"/>
    <w:rsid w:val="257D76B8"/>
    <w:rsid w:val="257F09F3"/>
    <w:rsid w:val="25832019"/>
    <w:rsid w:val="25835E6E"/>
    <w:rsid w:val="25847B8B"/>
    <w:rsid w:val="25852F63"/>
    <w:rsid w:val="258A3679"/>
    <w:rsid w:val="258B1C1A"/>
    <w:rsid w:val="25965194"/>
    <w:rsid w:val="2599385B"/>
    <w:rsid w:val="259A51D8"/>
    <w:rsid w:val="259B705F"/>
    <w:rsid w:val="259F1096"/>
    <w:rsid w:val="25A442F4"/>
    <w:rsid w:val="25AB26F1"/>
    <w:rsid w:val="25AD148E"/>
    <w:rsid w:val="25AE5CBD"/>
    <w:rsid w:val="25B26B13"/>
    <w:rsid w:val="25B35717"/>
    <w:rsid w:val="25B6624E"/>
    <w:rsid w:val="25BE7F58"/>
    <w:rsid w:val="25C050FD"/>
    <w:rsid w:val="25C37F7D"/>
    <w:rsid w:val="25C44362"/>
    <w:rsid w:val="25C613D9"/>
    <w:rsid w:val="25C66FF7"/>
    <w:rsid w:val="25CB6537"/>
    <w:rsid w:val="25D04004"/>
    <w:rsid w:val="25D232A3"/>
    <w:rsid w:val="25D232CE"/>
    <w:rsid w:val="25D62F50"/>
    <w:rsid w:val="25DC79D9"/>
    <w:rsid w:val="25DE5990"/>
    <w:rsid w:val="25DE7B28"/>
    <w:rsid w:val="25E424FD"/>
    <w:rsid w:val="25EC197C"/>
    <w:rsid w:val="25EE3ED6"/>
    <w:rsid w:val="25F02801"/>
    <w:rsid w:val="25F46164"/>
    <w:rsid w:val="25F7727C"/>
    <w:rsid w:val="25FA76F8"/>
    <w:rsid w:val="25FC3DF2"/>
    <w:rsid w:val="25FF05F7"/>
    <w:rsid w:val="26012331"/>
    <w:rsid w:val="260651DF"/>
    <w:rsid w:val="260E27AC"/>
    <w:rsid w:val="26116D9A"/>
    <w:rsid w:val="2613110C"/>
    <w:rsid w:val="261414B8"/>
    <w:rsid w:val="261C3368"/>
    <w:rsid w:val="261C4BAB"/>
    <w:rsid w:val="261E59B9"/>
    <w:rsid w:val="261E5DAA"/>
    <w:rsid w:val="26367DDD"/>
    <w:rsid w:val="263725F3"/>
    <w:rsid w:val="26384145"/>
    <w:rsid w:val="26395362"/>
    <w:rsid w:val="264107CC"/>
    <w:rsid w:val="264A7F9D"/>
    <w:rsid w:val="264C6402"/>
    <w:rsid w:val="265E54BD"/>
    <w:rsid w:val="266759B4"/>
    <w:rsid w:val="266D67CA"/>
    <w:rsid w:val="26716B7E"/>
    <w:rsid w:val="2678123C"/>
    <w:rsid w:val="2678314A"/>
    <w:rsid w:val="2679522B"/>
    <w:rsid w:val="267F6970"/>
    <w:rsid w:val="26814BD1"/>
    <w:rsid w:val="26815F61"/>
    <w:rsid w:val="2688233B"/>
    <w:rsid w:val="268B3AC2"/>
    <w:rsid w:val="268D372E"/>
    <w:rsid w:val="26962104"/>
    <w:rsid w:val="269A6839"/>
    <w:rsid w:val="269A7829"/>
    <w:rsid w:val="269C2AFA"/>
    <w:rsid w:val="269E440E"/>
    <w:rsid w:val="26B062CC"/>
    <w:rsid w:val="26B57A60"/>
    <w:rsid w:val="26BA755B"/>
    <w:rsid w:val="26BA7DD8"/>
    <w:rsid w:val="26BB72A3"/>
    <w:rsid w:val="26BE5867"/>
    <w:rsid w:val="26C40749"/>
    <w:rsid w:val="26D37CFD"/>
    <w:rsid w:val="26D4709C"/>
    <w:rsid w:val="26D51F37"/>
    <w:rsid w:val="26D55359"/>
    <w:rsid w:val="26D66B4B"/>
    <w:rsid w:val="26D77B1E"/>
    <w:rsid w:val="26DC4F1F"/>
    <w:rsid w:val="26E908F9"/>
    <w:rsid w:val="26ED7F27"/>
    <w:rsid w:val="26EF7AC9"/>
    <w:rsid w:val="26F015F2"/>
    <w:rsid w:val="26F518C9"/>
    <w:rsid w:val="26F77589"/>
    <w:rsid w:val="26FE2F73"/>
    <w:rsid w:val="27023017"/>
    <w:rsid w:val="270D4902"/>
    <w:rsid w:val="27193552"/>
    <w:rsid w:val="27194AC1"/>
    <w:rsid w:val="271C7BAE"/>
    <w:rsid w:val="271F3D41"/>
    <w:rsid w:val="272560F0"/>
    <w:rsid w:val="272D07E0"/>
    <w:rsid w:val="272D789C"/>
    <w:rsid w:val="272E5BDD"/>
    <w:rsid w:val="27365FF2"/>
    <w:rsid w:val="27371C45"/>
    <w:rsid w:val="2738028B"/>
    <w:rsid w:val="274459EE"/>
    <w:rsid w:val="274500AF"/>
    <w:rsid w:val="274531AA"/>
    <w:rsid w:val="27473068"/>
    <w:rsid w:val="274B4F89"/>
    <w:rsid w:val="274F433C"/>
    <w:rsid w:val="27510987"/>
    <w:rsid w:val="27520356"/>
    <w:rsid w:val="27531369"/>
    <w:rsid w:val="275721E3"/>
    <w:rsid w:val="275E798A"/>
    <w:rsid w:val="27654C33"/>
    <w:rsid w:val="27655E15"/>
    <w:rsid w:val="27657C77"/>
    <w:rsid w:val="276B48F3"/>
    <w:rsid w:val="277005F0"/>
    <w:rsid w:val="27702AAA"/>
    <w:rsid w:val="27716C57"/>
    <w:rsid w:val="27787EC9"/>
    <w:rsid w:val="277A2228"/>
    <w:rsid w:val="277C41CD"/>
    <w:rsid w:val="277F5E97"/>
    <w:rsid w:val="27877B31"/>
    <w:rsid w:val="278D3DF3"/>
    <w:rsid w:val="27A41082"/>
    <w:rsid w:val="27A722FB"/>
    <w:rsid w:val="27AC55AC"/>
    <w:rsid w:val="27AE498E"/>
    <w:rsid w:val="27AF0149"/>
    <w:rsid w:val="27C70146"/>
    <w:rsid w:val="27D178A2"/>
    <w:rsid w:val="27D26859"/>
    <w:rsid w:val="27DC482F"/>
    <w:rsid w:val="27DD3978"/>
    <w:rsid w:val="27DE7EEA"/>
    <w:rsid w:val="27E27EBD"/>
    <w:rsid w:val="27E3007B"/>
    <w:rsid w:val="27E309B7"/>
    <w:rsid w:val="27E56907"/>
    <w:rsid w:val="27E81259"/>
    <w:rsid w:val="27F400A6"/>
    <w:rsid w:val="27F917EF"/>
    <w:rsid w:val="27FA52C2"/>
    <w:rsid w:val="27FF3B59"/>
    <w:rsid w:val="28031F9E"/>
    <w:rsid w:val="28047910"/>
    <w:rsid w:val="280533FD"/>
    <w:rsid w:val="28063F00"/>
    <w:rsid w:val="28092C55"/>
    <w:rsid w:val="280E11DB"/>
    <w:rsid w:val="28114684"/>
    <w:rsid w:val="2814104E"/>
    <w:rsid w:val="28151073"/>
    <w:rsid w:val="28172C2C"/>
    <w:rsid w:val="28174676"/>
    <w:rsid w:val="281C505C"/>
    <w:rsid w:val="282171DE"/>
    <w:rsid w:val="28225DDE"/>
    <w:rsid w:val="282652D7"/>
    <w:rsid w:val="28266C56"/>
    <w:rsid w:val="28271B47"/>
    <w:rsid w:val="2828230D"/>
    <w:rsid w:val="28282DD6"/>
    <w:rsid w:val="282C3689"/>
    <w:rsid w:val="28301884"/>
    <w:rsid w:val="283306E2"/>
    <w:rsid w:val="28392A42"/>
    <w:rsid w:val="283A0580"/>
    <w:rsid w:val="283A600A"/>
    <w:rsid w:val="28402662"/>
    <w:rsid w:val="28404A8A"/>
    <w:rsid w:val="28405C0F"/>
    <w:rsid w:val="28432CFC"/>
    <w:rsid w:val="2843467F"/>
    <w:rsid w:val="28515AAA"/>
    <w:rsid w:val="285463E1"/>
    <w:rsid w:val="2856066C"/>
    <w:rsid w:val="285C3156"/>
    <w:rsid w:val="28630A4F"/>
    <w:rsid w:val="286E1A46"/>
    <w:rsid w:val="28786F66"/>
    <w:rsid w:val="288775DB"/>
    <w:rsid w:val="288876B1"/>
    <w:rsid w:val="289A413A"/>
    <w:rsid w:val="289D64D0"/>
    <w:rsid w:val="28A26206"/>
    <w:rsid w:val="28A877E9"/>
    <w:rsid w:val="28AB79A3"/>
    <w:rsid w:val="28B337D4"/>
    <w:rsid w:val="28BB4238"/>
    <w:rsid w:val="28BB455C"/>
    <w:rsid w:val="28C47CAF"/>
    <w:rsid w:val="28C5043E"/>
    <w:rsid w:val="28D01731"/>
    <w:rsid w:val="28D25F89"/>
    <w:rsid w:val="28D60F5D"/>
    <w:rsid w:val="28D90442"/>
    <w:rsid w:val="28D92FC8"/>
    <w:rsid w:val="28D93C5D"/>
    <w:rsid w:val="28DB0218"/>
    <w:rsid w:val="28DF6B18"/>
    <w:rsid w:val="28E309D7"/>
    <w:rsid w:val="28E923FD"/>
    <w:rsid w:val="28EA37AB"/>
    <w:rsid w:val="28EA39A4"/>
    <w:rsid w:val="28F12D80"/>
    <w:rsid w:val="28F6001D"/>
    <w:rsid w:val="28F67160"/>
    <w:rsid w:val="28F95521"/>
    <w:rsid w:val="28F95B87"/>
    <w:rsid w:val="28FD4174"/>
    <w:rsid w:val="2900651C"/>
    <w:rsid w:val="2908660F"/>
    <w:rsid w:val="290A7C49"/>
    <w:rsid w:val="290B3FB4"/>
    <w:rsid w:val="290C3933"/>
    <w:rsid w:val="290F2D62"/>
    <w:rsid w:val="291025A6"/>
    <w:rsid w:val="29181460"/>
    <w:rsid w:val="292147ED"/>
    <w:rsid w:val="292450FD"/>
    <w:rsid w:val="29265026"/>
    <w:rsid w:val="292B3252"/>
    <w:rsid w:val="29306597"/>
    <w:rsid w:val="293171B7"/>
    <w:rsid w:val="29367CF8"/>
    <w:rsid w:val="293B71E4"/>
    <w:rsid w:val="29412164"/>
    <w:rsid w:val="29445391"/>
    <w:rsid w:val="294562C8"/>
    <w:rsid w:val="29466767"/>
    <w:rsid w:val="294A7CF4"/>
    <w:rsid w:val="2956167A"/>
    <w:rsid w:val="29571B39"/>
    <w:rsid w:val="29637C0B"/>
    <w:rsid w:val="29643B67"/>
    <w:rsid w:val="296514A9"/>
    <w:rsid w:val="296521E1"/>
    <w:rsid w:val="29670E2C"/>
    <w:rsid w:val="29741478"/>
    <w:rsid w:val="29745595"/>
    <w:rsid w:val="29747AFA"/>
    <w:rsid w:val="297F382E"/>
    <w:rsid w:val="29822F50"/>
    <w:rsid w:val="298A2C4D"/>
    <w:rsid w:val="298A7E62"/>
    <w:rsid w:val="299145D8"/>
    <w:rsid w:val="29923ADC"/>
    <w:rsid w:val="299770B9"/>
    <w:rsid w:val="299777F1"/>
    <w:rsid w:val="299D435B"/>
    <w:rsid w:val="29A01182"/>
    <w:rsid w:val="29A222F4"/>
    <w:rsid w:val="29A240AD"/>
    <w:rsid w:val="29A77E3F"/>
    <w:rsid w:val="29B129C2"/>
    <w:rsid w:val="29B61A7F"/>
    <w:rsid w:val="29C32223"/>
    <w:rsid w:val="29C357E2"/>
    <w:rsid w:val="29C460B9"/>
    <w:rsid w:val="29C5567B"/>
    <w:rsid w:val="29C63395"/>
    <w:rsid w:val="29C846A2"/>
    <w:rsid w:val="29C9052E"/>
    <w:rsid w:val="29CD675A"/>
    <w:rsid w:val="29D3777A"/>
    <w:rsid w:val="29D932EB"/>
    <w:rsid w:val="29E0682D"/>
    <w:rsid w:val="29E56C2B"/>
    <w:rsid w:val="29EF08D5"/>
    <w:rsid w:val="29EF1A13"/>
    <w:rsid w:val="29F421D2"/>
    <w:rsid w:val="29FB5D7B"/>
    <w:rsid w:val="2A004A98"/>
    <w:rsid w:val="2A072E6D"/>
    <w:rsid w:val="2A0857DE"/>
    <w:rsid w:val="2A09594F"/>
    <w:rsid w:val="2A0C27D2"/>
    <w:rsid w:val="2A1100C5"/>
    <w:rsid w:val="2A15378D"/>
    <w:rsid w:val="2A15533B"/>
    <w:rsid w:val="2A167CFF"/>
    <w:rsid w:val="2A1A436B"/>
    <w:rsid w:val="2A1D6731"/>
    <w:rsid w:val="2A2253E4"/>
    <w:rsid w:val="2A241B69"/>
    <w:rsid w:val="2A277FFE"/>
    <w:rsid w:val="2A302B9A"/>
    <w:rsid w:val="2A3757DD"/>
    <w:rsid w:val="2A393D4D"/>
    <w:rsid w:val="2A3E121F"/>
    <w:rsid w:val="2A413404"/>
    <w:rsid w:val="2A456834"/>
    <w:rsid w:val="2A460EA6"/>
    <w:rsid w:val="2A486E89"/>
    <w:rsid w:val="2A4907A1"/>
    <w:rsid w:val="2A495E33"/>
    <w:rsid w:val="2A4A70DA"/>
    <w:rsid w:val="2A4F6EEE"/>
    <w:rsid w:val="2A537BA7"/>
    <w:rsid w:val="2A54491D"/>
    <w:rsid w:val="2A5E7A5B"/>
    <w:rsid w:val="2A610F9C"/>
    <w:rsid w:val="2A686983"/>
    <w:rsid w:val="2A6B7605"/>
    <w:rsid w:val="2A7142DB"/>
    <w:rsid w:val="2A7701DC"/>
    <w:rsid w:val="2A7721EB"/>
    <w:rsid w:val="2A7E463F"/>
    <w:rsid w:val="2A8135C1"/>
    <w:rsid w:val="2A822CFC"/>
    <w:rsid w:val="2A840E26"/>
    <w:rsid w:val="2A874DCE"/>
    <w:rsid w:val="2A882FFE"/>
    <w:rsid w:val="2A891781"/>
    <w:rsid w:val="2A932749"/>
    <w:rsid w:val="2A95301D"/>
    <w:rsid w:val="2A9600E1"/>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C73F8"/>
    <w:rsid w:val="2B0D431B"/>
    <w:rsid w:val="2B0F45C8"/>
    <w:rsid w:val="2B134BFC"/>
    <w:rsid w:val="2B1803C1"/>
    <w:rsid w:val="2B2542FC"/>
    <w:rsid w:val="2B2A6042"/>
    <w:rsid w:val="2B323A17"/>
    <w:rsid w:val="2B3419B0"/>
    <w:rsid w:val="2B3A3DF9"/>
    <w:rsid w:val="2B3D434D"/>
    <w:rsid w:val="2B3E0DCF"/>
    <w:rsid w:val="2B3F6E91"/>
    <w:rsid w:val="2B4170BC"/>
    <w:rsid w:val="2B492A69"/>
    <w:rsid w:val="2B4B1A6B"/>
    <w:rsid w:val="2B4F3B95"/>
    <w:rsid w:val="2B531E90"/>
    <w:rsid w:val="2B5D1DEE"/>
    <w:rsid w:val="2B5F7838"/>
    <w:rsid w:val="2B60285C"/>
    <w:rsid w:val="2B644109"/>
    <w:rsid w:val="2B6A355A"/>
    <w:rsid w:val="2B6E756A"/>
    <w:rsid w:val="2B730F16"/>
    <w:rsid w:val="2B764CEA"/>
    <w:rsid w:val="2B793AB6"/>
    <w:rsid w:val="2B894A0E"/>
    <w:rsid w:val="2B992D8F"/>
    <w:rsid w:val="2B9947F0"/>
    <w:rsid w:val="2B9B7C39"/>
    <w:rsid w:val="2BA17E61"/>
    <w:rsid w:val="2BA85F23"/>
    <w:rsid w:val="2BAC09B1"/>
    <w:rsid w:val="2BB03502"/>
    <w:rsid w:val="2BB1005C"/>
    <w:rsid w:val="2BB61A32"/>
    <w:rsid w:val="2BBF7B31"/>
    <w:rsid w:val="2BC20859"/>
    <w:rsid w:val="2BC86AD0"/>
    <w:rsid w:val="2BCA3EEE"/>
    <w:rsid w:val="2BCC7D24"/>
    <w:rsid w:val="2BCD1EE6"/>
    <w:rsid w:val="2BD155F1"/>
    <w:rsid w:val="2BD41206"/>
    <w:rsid w:val="2BD44296"/>
    <w:rsid w:val="2BD57773"/>
    <w:rsid w:val="2BD60BD1"/>
    <w:rsid w:val="2BD64759"/>
    <w:rsid w:val="2BD64BFA"/>
    <w:rsid w:val="2BDB258A"/>
    <w:rsid w:val="2BE07D12"/>
    <w:rsid w:val="2BEF5CD7"/>
    <w:rsid w:val="2BF579B6"/>
    <w:rsid w:val="2BFF2267"/>
    <w:rsid w:val="2C0261A6"/>
    <w:rsid w:val="2C092A93"/>
    <w:rsid w:val="2C0C64E4"/>
    <w:rsid w:val="2C1056F1"/>
    <w:rsid w:val="2C125DFC"/>
    <w:rsid w:val="2C1D44CC"/>
    <w:rsid w:val="2C204AC2"/>
    <w:rsid w:val="2C296497"/>
    <w:rsid w:val="2C32741A"/>
    <w:rsid w:val="2C336807"/>
    <w:rsid w:val="2C354243"/>
    <w:rsid w:val="2C384E5F"/>
    <w:rsid w:val="2C395F1A"/>
    <w:rsid w:val="2C3A79D3"/>
    <w:rsid w:val="2C3D4414"/>
    <w:rsid w:val="2C407C6C"/>
    <w:rsid w:val="2C4170CD"/>
    <w:rsid w:val="2C424ECF"/>
    <w:rsid w:val="2C4600B0"/>
    <w:rsid w:val="2C53091D"/>
    <w:rsid w:val="2C596385"/>
    <w:rsid w:val="2C600F77"/>
    <w:rsid w:val="2C6A4649"/>
    <w:rsid w:val="2C6E209E"/>
    <w:rsid w:val="2C7077B6"/>
    <w:rsid w:val="2C7358D9"/>
    <w:rsid w:val="2C7B2207"/>
    <w:rsid w:val="2C8A4E2C"/>
    <w:rsid w:val="2C9368EA"/>
    <w:rsid w:val="2C9622DD"/>
    <w:rsid w:val="2C971D86"/>
    <w:rsid w:val="2C9833B9"/>
    <w:rsid w:val="2C9942D4"/>
    <w:rsid w:val="2C997BB2"/>
    <w:rsid w:val="2C9C090E"/>
    <w:rsid w:val="2C9D27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5C1D"/>
    <w:rsid w:val="2CE35774"/>
    <w:rsid w:val="2CE81AAE"/>
    <w:rsid w:val="2CE93C83"/>
    <w:rsid w:val="2CEC632B"/>
    <w:rsid w:val="2CEF9AE4"/>
    <w:rsid w:val="2D02233E"/>
    <w:rsid w:val="2D0A74ED"/>
    <w:rsid w:val="2D0F42B6"/>
    <w:rsid w:val="2D150C8E"/>
    <w:rsid w:val="2D18778F"/>
    <w:rsid w:val="2D1C0E34"/>
    <w:rsid w:val="2D1D4506"/>
    <w:rsid w:val="2D2176DC"/>
    <w:rsid w:val="2D2642DD"/>
    <w:rsid w:val="2D30371F"/>
    <w:rsid w:val="2D363F9D"/>
    <w:rsid w:val="2D3D34CD"/>
    <w:rsid w:val="2D3E2B18"/>
    <w:rsid w:val="2D436EEB"/>
    <w:rsid w:val="2D457CF5"/>
    <w:rsid w:val="2D4F3F2D"/>
    <w:rsid w:val="2D5717A8"/>
    <w:rsid w:val="2D582E2A"/>
    <w:rsid w:val="2D5D17D0"/>
    <w:rsid w:val="2D611C47"/>
    <w:rsid w:val="2D625A0F"/>
    <w:rsid w:val="2D6A33D8"/>
    <w:rsid w:val="2D6D4F8A"/>
    <w:rsid w:val="2D6D5012"/>
    <w:rsid w:val="2D6E2C94"/>
    <w:rsid w:val="2D6F258E"/>
    <w:rsid w:val="2D704CAB"/>
    <w:rsid w:val="2D7517F5"/>
    <w:rsid w:val="2D793E3F"/>
    <w:rsid w:val="2D7A621F"/>
    <w:rsid w:val="2D7B3681"/>
    <w:rsid w:val="2D7E16E3"/>
    <w:rsid w:val="2D8251A3"/>
    <w:rsid w:val="2D846603"/>
    <w:rsid w:val="2D8C2EFB"/>
    <w:rsid w:val="2D8D2FD2"/>
    <w:rsid w:val="2D8D7DD2"/>
    <w:rsid w:val="2D8D7DE4"/>
    <w:rsid w:val="2D9038A3"/>
    <w:rsid w:val="2D942475"/>
    <w:rsid w:val="2D95522D"/>
    <w:rsid w:val="2D9810CE"/>
    <w:rsid w:val="2D9924F3"/>
    <w:rsid w:val="2D9A3742"/>
    <w:rsid w:val="2DA274A5"/>
    <w:rsid w:val="2DA8032A"/>
    <w:rsid w:val="2DAD740E"/>
    <w:rsid w:val="2DB35253"/>
    <w:rsid w:val="2DB53D1A"/>
    <w:rsid w:val="2DB56DF1"/>
    <w:rsid w:val="2DBC7028"/>
    <w:rsid w:val="2DC17FE9"/>
    <w:rsid w:val="2DC208D6"/>
    <w:rsid w:val="2DCE2D65"/>
    <w:rsid w:val="2DCE7635"/>
    <w:rsid w:val="2DD16D76"/>
    <w:rsid w:val="2DD4344A"/>
    <w:rsid w:val="2DD50223"/>
    <w:rsid w:val="2DD546F0"/>
    <w:rsid w:val="2DD81171"/>
    <w:rsid w:val="2DDE52E3"/>
    <w:rsid w:val="2DE417D9"/>
    <w:rsid w:val="2DEA5A9B"/>
    <w:rsid w:val="2DEE74E7"/>
    <w:rsid w:val="2DF25093"/>
    <w:rsid w:val="2DF37DF3"/>
    <w:rsid w:val="2DF64B18"/>
    <w:rsid w:val="2DF8413F"/>
    <w:rsid w:val="2DFD70FB"/>
    <w:rsid w:val="2E0357BE"/>
    <w:rsid w:val="2E045F85"/>
    <w:rsid w:val="2E0A7E07"/>
    <w:rsid w:val="2E0D45F0"/>
    <w:rsid w:val="2E1A5414"/>
    <w:rsid w:val="2E1F5563"/>
    <w:rsid w:val="2E230D99"/>
    <w:rsid w:val="2E241682"/>
    <w:rsid w:val="2E335778"/>
    <w:rsid w:val="2E396F97"/>
    <w:rsid w:val="2E3F5568"/>
    <w:rsid w:val="2E437FFD"/>
    <w:rsid w:val="2E487BF9"/>
    <w:rsid w:val="2E4B1639"/>
    <w:rsid w:val="2E4B5CA0"/>
    <w:rsid w:val="2E530B66"/>
    <w:rsid w:val="2E5E57A2"/>
    <w:rsid w:val="2E5F26A0"/>
    <w:rsid w:val="2E67618B"/>
    <w:rsid w:val="2E724FD1"/>
    <w:rsid w:val="2E751DF2"/>
    <w:rsid w:val="2E761016"/>
    <w:rsid w:val="2E797224"/>
    <w:rsid w:val="2E7A43DB"/>
    <w:rsid w:val="2E7A7818"/>
    <w:rsid w:val="2E7B5666"/>
    <w:rsid w:val="2E7D1AA2"/>
    <w:rsid w:val="2E8C1561"/>
    <w:rsid w:val="2E8C5299"/>
    <w:rsid w:val="2E900F20"/>
    <w:rsid w:val="2E9825EB"/>
    <w:rsid w:val="2E990B2D"/>
    <w:rsid w:val="2E9B02FB"/>
    <w:rsid w:val="2E9F44BB"/>
    <w:rsid w:val="2EA04261"/>
    <w:rsid w:val="2EA21A2E"/>
    <w:rsid w:val="2EA35DD1"/>
    <w:rsid w:val="2EAB04C6"/>
    <w:rsid w:val="2EB43613"/>
    <w:rsid w:val="2EB4754A"/>
    <w:rsid w:val="2EB7097F"/>
    <w:rsid w:val="2EB77C87"/>
    <w:rsid w:val="2EB8636C"/>
    <w:rsid w:val="2EB961D0"/>
    <w:rsid w:val="2EC060FC"/>
    <w:rsid w:val="2EC55E8F"/>
    <w:rsid w:val="2EC63F27"/>
    <w:rsid w:val="2EC71DCC"/>
    <w:rsid w:val="2ED57B02"/>
    <w:rsid w:val="2ED74BAE"/>
    <w:rsid w:val="2EDC7563"/>
    <w:rsid w:val="2EE66E52"/>
    <w:rsid w:val="2EE81A4C"/>
    <w:rsid w:val="2EED2F73"/>
    <w:rsid w:val="2EF575DD"/>
    <w:rsid w:val="2EF74FCB"/>
    <w:rsid w:val="2EF97527"/>
    <w:rsid w:val="2EFC1FBF"/>
    <w:rsid w:val="2F082F05"/>
    <w:rsid w:val="2F0A6092"/>
    <w:rsid w:val="2F137A15"/>
    <w:rsid w:val="2F1454EC"/>
    <w:rsid w:val="2F173ECE"/>
    <w:rsid w:val="2F183E45"/>
    <w:rsid w:val="2F207DBF"/>
    <w:rsid w:val="2F290A1A"/>
    <w:rsid w:val="2F2B0248"/>
    <w:rsid w:val="2F2C15FD"/>
    <w:rsid w:val="2F2C461C"/>
    <w:rsid w:val="2F2C62D1"/>
    <w:rsid w:val="2F353C90"/>
    <w:rsid w:val="2F3E1E86"/>
    <w:rsid w:val="2F3E766D"/>
    <w:rsid w:val="2F3F1D72"/>
    <w:rsid w:val="2F3F6A7C"/>
    <w:rsid w:val="2F4E5BC3"/>
    <w:rsid w:val="2F583576"/>
    <w:rsid w:val="2F5963E3"/>
    <w:rsid w:val="2F5A79A1"/>
    <w:rsid w:val="2F623CD7"/>
    <w:rsid w:val="2F633092"/>
    <w:rsid w:val="2F673ED3"/>
    <w:rsid w:val="2F697663"/>
    <w:rsid w:val="2F6C3DEA"/>
    <w:rsid w:val="2F6E3F63"/>
    <w:rsid w:val="2F6F6C79"/>
    <w:rsid w:val="2F71356F"/>
    <w:rsid w:val="2F734281"/>
    <w:rsid w:val="2F7E4ECF"/>
    <w:rsid w:val="2F7F46CF"/>
    <w:rsid w:val="2F822199"/>
    <w:rsid w:val="2F84165F"/>
    <w:rsid w:val="2F8438F7"/>
    <w:rsid w:val="2F891B3D"/>
    <w:rsid w:val="2F916547"/>
    <w:rsid w:val="2F9C71E6"/>
    <w:rsid w:val="2FAE4640"/>
    <w:rsid w:val="2FAE4FF9"/>
    <w:rsid w:val="2FB045B4"/>
    <w:rsid w:val="2FB162B8"/>
    <w:rsid w:val="2FB553E2"/>
    <w:rsid w:val="2FBB564B"/>
    <w:rsid w:val="2FBD122E"/>
    <w:rsid w:val="2FBE0595"/>
    <w:rsid w:val="2FBE3A7B"/>
    <w:rsid w:val="2FC16DB7"/>
    <w:rsid w:val="2FC2517E"/>
    <w:rsid w:val="2FC96004"/>
    <w:rsid w:val="2FCA62EB"/>
    <w:rsid w:val="2FCB09DB"/>
    <w:rsid w:val="2FCF25FE"/>
    <w:rsid w:val="2FD16DD9"/>
    <w:rsid w:val="2FD538B8"/>
    <w:rsid w:val="2FD755AB"/>
    <w:rsid w:val="2FE414F7"/>
    <w:rsid w:val="2FF33761"/>
    <w:rsid w:val="2FF63FA8"/>
    <w:rsid w:val="2FF73E67"/>
    <w:rsid w:val="2FFB23EF"/>
    <w:rsid w:val="2FFD0FFD"/>
    <w:rsid w:val="300368B8"/>
    <w:rsid w:val="30056651"/>
    <w:rsid w:val="301D542F"/>
    <w:rsid w:val="30281822"/>
    <w:rsid w:val="30287F8A"/>
    <w:rsid w:val="302B577D"/>
    <w:rsid w:val="30310CF7"/>
    <w:rsid w:val="303D06B3"/>
    <w:rsid w:val="30461D3C"/>
    <w:rsid w:val="304A4AE3"/>
    <w:rsid w:val="304D2498"/>
    <w:rsid w:val="304E3DAF"/>
    <w:rsid w:val="30563D07"/>
    <w:rsid w:val="30603661"/>
    <w:rsid w:val="306248C0"/>
    <w:rsid w:val="306359A3"/>
    <w:rsid w:val="306A7D3C"/>
    <w:rsid w:val="307103A9"/>
    <w:rsid w:val="3072183C"/>
    <w:rsid w:val="30731E41"/>
    <w:rsid w:val="307447F6"/>
    <w:rsid w:val="307944E0"/>
    <w:rsid w:val="307B04ED"/>
    <w:rsid w:val="307F4253"/>
    <w:rsid w:val="30816BDB"/>
    <w:rsid w:val="30824AE4"/>
    <w:rsid w:val="3087418B"/>
    <w:rsid w:val="308D71CA"/>
    <w:rsid w:val="308E65CB"/>
    <w:rsid w:val="309030F1"/>
    <w:rsid w:val="309052F9"/>
    <w:rsid w:val="30917A9B"/>
    <w:rsid w:val="30930955"/>
    <w:rsid w:val="30937738"/>
    <w:rsid w:val="3094065D"/>
    <w:rsid w:val="3095170F"/>
    <w:rsid w:val="309940BA"/>
    <w:rsid w:val="30A2534D"/>
    <w:rsid w:val="30A37A25"/>
    <w:rsid w:val="30AF69AB"/>
    <w:rsid w:val="30B64C25"/>
    <w:rsid w:val="30BA62B6"/>
    <w:rsid w:val="30C02B8C"/>
    <w:rsid w:val="30C41A6E"/>
    <w:rsid w:val="30C6739F"/>
    <w:rsid w:val="30D04A28"/>
    <w:rsid w:val="30D84F5C"/>
    <w:rsid w:val="30DC4BD6"/>
    <w:rsid w:val="30DC5F6A"/>
    <w:rsid w:val="30DE7E00"/>
    <w:rsid w:val="30DF1FC9"/>
    <w:rsid w:val="30E509B6"/>
    <w:rsid w:val="30E87E58"/>
    <w:rsid w:val="30EB3994"/>
    <w:rsid w:val="30F04BD6"/>
    <w:rsid w:val="30F2771A"/>
    <w:rsid w:val="30F40E3C"/>
    <w:rsid w:val="30F5368F"/>
    <w:rsid w:val="30F66F6F"/>
    <w:rsid w:val="310103AC"/>
    <w:rsid w:val="31025E7B"/>
    <w:rsid w:val="31026767"/>
    <w:rsid w:val="310A66A3"/>
    <w:rsid w:val="310F3CB6"/>
    <w:rsid w:val="3111657C"/>
    <w:rsid w:val="31165134"/>
    <w:rsid w:val="312475D3"/>
    <w:rsid w:val="31253BA5"/>
    <w:rsid w:val="3126210B"/>
    <w:rsid w:val="312961E7"/>
    <w:rsid w:val="312A5EFE"/>
    <w:rsid w:val="312A638B"/>
    <w:rsid w:val="312D0651"/>
    <w:rsid w:val="31305545"/>
    <w:rsid w:val="31335697"/>
    <w:rsid w:val="31396B34"/>
    <w:rsid w:val="31400824"/>
    <w:rsid w:val="31465EC3"/>
    <w:rsid w:val="3147499A"/>
    <w:rsid w:val="3147548C"/>
    <w:rsid w:val="314F5C05"/>
    <w:rsid w:val="315D73BA"/>
    <w:rsid w:val="316337A4"/>
    <w:rsid w:val="31650B15"/>
    <w:rsid w:val="31692F62"/>
    <w:rsid w:val="316C7E94"/>
    <w:rsid w:val="316E46A1"/>
    <w:rsid w:val="31713A25"/>
    <w:rsid w:val="317B638F"/>
    <w:rsid w:val="318205DD"/>
    <w:rsid w:val="31844348"/>
    <w:rsid w:val="31873D5E"/>
    <w:rsid w:val="31881AA2"/>
    <w:rsid w:val="318821E9"/>
    <w:rsid w:val="31885F90"/>
    <w:rsid w:val="318B4D8B"/>
    <w:rsid w:val="319E1574"/>
    <w:rsid w:val="31A41393"/>
    <w:rsid w:val="31A57F81"/>
    <w:rsid w:val="31A86B8F"/>
    <w:rsid w:val="31AA671D"/>
    <w:rsid w:val="31B41B4E"/>
    <w:rsid w:val="31B55448"/>
    <w:rsid w:val="31B75CF4"/>
    <w:rsid w:val="31C0094C"/>
    <w:rsid w:val="31C649A9"/>
    <w:rsid w:val="31CA235E"/>
    <w:rsid w:val="31CB7FC7"/>
    <w:rsid w:val="31CE18A9"/>
    <w:rsid w:val="31CF4261"/>
    <w:rsid w:val="31D360D7"/>
    <w:rsid w:val="31D84D84"/>
    <w:rsid w:val="31E048FE"/>
    <w:rsid w:val="31E44E38"/>
    <w:rsid w:val="31E643F6"/>
    <w:rsid w:val="31E85086"/>
    <w:rsid w:val="31E915E6"/>
    <w:rsid w:val="31F332D2"/>
    <w:rsid w:val="31F7322E"/>
    <w:rsid w:val="32017B40"/>
    <w:rsid w:val="32025955"/>
    <w:rsid w:val="32116CE4"/>
    <w:rsid w:val="32120EA2"/>
    <w:rsid w:val="32123B7A"/>
    <w:rsid w:val="321751E5"/>
    <w:rsid w:val="321861CB"/>
    <w:rsid w:val="321A2408"/>
    <w:rsid w:val="321A5178"/>
    <w:rsid w:val="321B6B0C"/>
    <w:rsid w:val="322228E1"/>
    <w:rsid w:val="32244BB1"/>
    <w:rsid w:val="32257D09"/>
    <w:rsid w:val="32266CF6"/>
    <w:rsid w:val="32287E99"/>
    <w:rsid w:val="322B1F75"/>
    <w:rsid w:val="32355365"/>
    <w:rsid w:val="32376DE9"/>
    <w:rsid w:val="32376FFB"/>
    <w:rsid w:val="3239174D"/>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8D575E"/>
    <w:rsid w:val="329041F9"/>
    <w:rsid w:val="32922FD7"/>
    <w:rsid w:val="32933F70"/>
    <w:rsid w:val="32970DAF"/>
    <w:rsid w:val="32B37D53"/>
    <w:rsid w:val="32B47213"/>
    <w:rsid w:val="32B67D8C"/>
    <w:rsid w:val="32BD342B"/>
    <w:rsid w:val="32BF0BF9"/>
    <w:rsid w:val="32BF5DF2"/>
    <w:rsid w:val="32C157F1"/>
    <w:rsid w:val="32C22A68"/>
    <w:rsid w:val="32C44AF7"/>
    <w:rsid w:val="32DD2FD6"/>
    <w:rsid w:val="32DE7DAA"/>
    <w:rsid w:val="32E17D3A"/>
    <w:rsid w:val="32E73FA1"/>
    <w:rsid w:val="32E95112"/>
    <w:rsid w:val="32EA17B6"/>
    <w:rsid w:val="32EA47B4"/>
    <w:rsid w:val="32EF2C1C"/>
    <w:rsid w:val="32F64BF5"/>
    <w:rsid w:val="32F82131"/>
    <w:rsid w:val="32F9052C"/>
    <w:rsid w:val="32FC080A"/>
    <w:rsid w:val="32FC69EA"/>
    <w:rsid w:val="32FD60F2"/>
    <w:rsid w:val="32FF2305"/>
    <w:rsid w:val="32FFF700"/>
    <w:rsid w:val="330207A3"/>
    <w:rsid w:val="3304081A"/>
    <w:rsid w:val="330667A7"/>
    <w:rsid w:val="33104006"/>
    <w:rsid w:val="33133099"/>
    <w:rsid w:val="33154F80"/>
    <w:rsid w:val="331F2B1D"/>
    <w:rsid w:val="331F4060"/>
    <w:rsid w:val="33245B54"/>
    <w:rsid w:val="332E5BDE"/>
    <w:rsid w:val="3337245F"/>
    <w:rsid w:val="3339678C"/>
    <w:rsid w:val="33406AEE"/>
    <w:rsid w:val="33410C9D"/>
    <w:rsid w:val="334235D9"/>
    <w:rsid w:val="33447D26"/>
    <w:rsid w:val="33523EA7"/>
    <w:rsid w:val="3355651B"/>
    <w:rsid w:val="335B244B"/>
    <w:rsid w:val="336A752D"/>
    <w:rsid w:val="33705109"/>
    <w:rsid w:val="33712302"/>
    <w:rsid w:val="337202B8"/>
    <w:rsid w:val="33726127"/>
    <w:rsid w:val="3376CAD2"/>
    <w:rsid w:val="33771B49"/>
    <w:rsid w:val="338168F4"/>
    <w:rsid w:val="33825C49"/>
    <w:rsid w:val="33851BF3"/>
    <w:rsid w:val="338B2C77"/>
    <w:rsid w:val="33947856"/>
    <w:rsid w:val="339859F4"/>
    <w:rsid w:val="33991775"/>
    <w:rsid w:val="339E6AA5"/>
    <w:rsid w:val="33A1408D"/>
    <w:rsid w:val="33A20D45"/>
    <w:rsid w:val="33A7394A"/>
    <w:rsid w:val="33B47341"/>
    <w:rsid w:val="33BA6DAB"/>
    <w:rsid w:val="33BF0C11"/>
    <w:rsid w:val="33C52ABC"/>
    <w:rsid w:val="33E37FB5"/>
    <w:rsid w:val="33E97357"/>
    <w:rsid w:val="33EE099C"/>
    <w:rsid w:val="33EE0A14"/>
    <w:rsid w:val="33F27063"/>
    <w:rsid w:val="33FA13D4"/>
    <w:rsid w:val="340166B2"/>
    <w:rsid w:val="34071C14"/>
    <w:rsid w:val="340842BC"/>
    <w:rsid w:val="340E6DD0"/>
    <w:rsid w:val="340F0E6C"/>
    <w:rsid w:val="341344FC"/>
    <w:rsid w:val="34143F82"/>
    <w:rsid w:val="34157554"/>
    <w:rsid w:val="34166A3B"/>
    <w:rsid w:val="341E495A"/>
    <w:rsid w:val="34234FE8"/>
    <w:rsid w:val="342703B9"/>
    <w:rsid w:val="342A1D52"/>
    <w:rsid w:val="342A39F3"/>
    <w:rsid w:val="342E1F94"/>
    <w:rsid w:val="342F176C"/>
    <w:rsid w:val="34324EBA"/>
    <w:rsid w:val="34370BEE"/>
    <w:rsid w:val="343A050B"/>
    <w:rsid w:val="3440706E"/>
    <w:rsid w:val="34487ABB"/>
    <w:rsid w:val="344B0713"/>
    <w:rsid w:val="345B3B88"/>
    <w:rsid w:val="345D34D1"/>
    <w:rsid w:val="346526F9"/>
    <w:rsid w:val="346575D4"/>
    <w:rsid w:val="34661314"/>
    <w:rsid w:val="34666401"/>
    <w:rsid w:val="34703684"/>
    <w:rsid w:val="34760B6D"/>
    <w:rsid w:val="34765AFD"/>
    <w:rsid w:val="347A215A"/>
    <w:rsid w:val="347A63C7"/>
    <w:rsid w:val="347E2016"/>
    <w:rsid w:val="348C3914"/>
    <w:rsid w:val="348D1F20"/>
    <w:rsid w:val="349044E5"/>
    <w:rsid w:val="34920BD2"/>
    <w:rsid w:val="34964F1A"/>
    <w:rsid w:val="349833B9"/>
    <w:rsid w:val="349843E6"/>
    <w:rsid w:val="34987FD8"/>
    <w:rsid w:val="349B65DA"/>
    <w:rsid w:val="349C11FB"/>
    <w:rsid w:val="34A05180"/>
    <w:rsid w:val="34A50560"/>
    <w:rsid w:val="34A72315"/>
    <w:rsid w:val="34AF3A4C"/>
    <w:rsid w:val="34B4045E"/>
    <w:rsid w:val="34B477A2"/>
    <w:rsid w:val="34C33186"/>
    <w:rsid w:val="34C5664E"/>
    <w:rsid w:val="34C567FD"/>
    <w:rsid w:val="34C66DE1"/>
    <w:rsid w:val="34CA51D8"/>
    <w:rsid w:val="34D55292"/>
    <w:rsid w:val="34D65F97"/>
    <w:rsid w:val="34D82996"/>
    <w:rsid w:val="34E319B5"/>
    <w:rsid w:val="34E560E4"/>
    <w:rsid w:val="34EB52CF"/>
    <w:rsid w:val="34F56B21"/>
    <w:rsid w:val="34F72982"/>
    <w:rsid w:val="35052E5A"/>
    <w:rsid w:val="350539CE"/>
    <w:rsid w:val="350937A0"/>
    <w:rsid w:val="35152C10"/>
    <w:rsid w:val="35174818"/>
    <w:rsid w:val="351B60C1"/>
    <w:rsid w:val="351F01FA"/>
    <w:rsid w:val="35281987"/>
    <w:rsid w:val="35292322"/>
    <w:rsid w:val="352E6DCD"/>
    <w:rsid w:val="35311FD5"/>
    <w:rsid w:val="3533584E"/>
    <w:rsid w:val="353540CD"/>
    <w:rsid w:val="353B7D7A"/>
    <w:rsid w:val="353E1DE5"/>
    <w:rsid w:val="353F3676"/>
    <w:rsid w:val="35425BE4"/>
    <w:rsid w:val="3543437C"/>
    <w:rsid w:val="35457908"/>
    <w:rsid w:val="35471BA1"/>
    <w:rsid w:val="35497948"/>
    <w:rsid w:val="354D2AAA"/>
    <w:rsid w:val="354D4E93"/>
    <w:rsid w:val="3559235C"/>
    <w:rsid w:val="355B2AD6"/>
    <w:rsid w:val="355E0D20"/>
    <w:rsid w:val="35621298"/>
    <w:rsid w:val="356532E7"/>
    <w:rsid w:val="356C0891"/>
    <w:rsid w:val="356D3B80"/>
    <w:rsid w:val="357D28A5"/>
    <w:rsid w:val="357D74DA"/>
    <w:rsid w:val="357E5620"/>
    <w:rsid w:val="35813D37"/>
    <w:rsid w:val="35817907"/>
    <w:rsid w:val="35825908"/>
    <w:rsid w:val="358F6D54"/>
    <w:rsid w:val="3592738C"/>
    <w:rsid w:val="35932C7D"/>
    <w:rsid w:val="35965054"/>
    <w:rsid w:val="3598725E"/>
    <w:rsid w:val="359979C1"/>
    <w:rsid w:val="359F691B"/>
    <w:rsid w:val="35A85B74"/>
    <w:rsid w:val="35A9514A"/>
    <w:rsid w:val="35B302A8"/>
    <w:rsid w:val="35BA3206"/>
    <w:rsid w:val="35BA525C"/>
    <w:rsid w:val="35BB35B3"/>
    <w:rsid w:val="35C737A2"/>
    <w:rsid w:val="35CD118E"/>
    <w:rsid w:val="35D354DF"/>
    <w:rsid w:val="35D55F2D"/>
    <w:rsid w:val="35D72B1B"/>
    <w:rsid w:val="35D747FA"/>
    <w:rsid w:val="35E1422A"/>
    <w:rsid w:val="35E82CCA"/>
    <w:rsid w:val="35E94278"/>
    <w:rsid w:val="35EB2475"/>
    <w:rsid w:val="35ED15D8"/>
    <w:rsid w:val="35F253D6"/>
    <w:rsid w:val="36006414"/>
    <w:rsid w:val="360C27FC"/>
    <w:rsid w:val="360C34E7"/>
    <w:rsid w:val="3613704B"/>
    <w:rsid w:val="36222A1B"/>
    <w:rsid w:val="362418C3"/>
    <w:rsid w:val="363028AC"/>
    <w:rsid w:val="363439C2"/>
    <w:rsid w:val="363600F7"/>
    <w:rsid w:val="36396621"/>
    <w:rsid w:val="363B4CE0"/>
    <w:rsid w:val="363F3167"/>
    <w:rsid w:val="3641568A"/>
    <w:rsid w:val="36443F40"/>
    <w:rsid w:val="36484DD5"/>
    <w:rsid w:val="36490095"/>
    <w:rsid w:val="365612FF"/>
    <w:rsid w:val="36601894"/>
    <w:rsid w:val="366A2478"/>
    <w:rsid w:val="366D0132"/>
    <w:rsid w:val="366E0859"/>
    <w:rsid w:val="36704397"/>
    <w:rsid w:val="36721BC6"/>
    <w:rsid w:val="367857DF"/>
    <w:rsid w:val="367D3756"/>
    <w:rsid w:val="368A3831"/>
    <w:rsid w:val="368F0A93"/>
    <w:rsid w:val="36933DCE"/>
    <w:rsid w:val="369A0B25"/>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56A03"/>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2F9F"/>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894404"/>
    <w:rsid w:val="37946F1E"/>
    <w:rsid w:val="37972405"/>
    <w:rsid w:val="37A63FC9"/>
    <w:rsid w:val="37AA0AA6"/>
    <w:rsid w:val="37AB63D8"/>
    <w:rsid w:val="37AD70EC"/>
    <w:rsid w:val="37BB71C5"/>
    <w:rsid w:val="37C52C93"/>
    <w:rsid w:val="37C969DF"/>
    <w:rsid w:val="37CE559C"/>
    <w:rsid w:val="37CE6D63"/>
    <w:rsid w:val="37D00E5F"/>
    <w:rsid w:val="37D83379"/>
    <w:rsid w:val="37E773E4"/>
    <w:rsid w:val="37EBF1DB"/>
    <w:rsid w:val="37EE14BD"/>
    <w:rsid w:val="37F1004D"/>
    <w:rsid w:val="37F610A9"/>
    <w:rsid w:val="37FC0618"/>
    <w:rsid w:val="37FC6A45"/>
    <w:rsid w:val="38013CBF"/>
    <w:rsid w:val="3803076B"/>
    <w:rsid w:val="380351FC"/>
    <w:rsid w:val="38086747"/>
    <w:rsid w:val="38093CE1"/>
    <w:rsid w:val="380A6FAC"/>
    <w:rsid w:val="380D645B"/>
    <w:rsid w:val="380F0055"/>
    <w:rsid w:val="381048BF"/>
    <w:rsid w:val="38143A3F"/>
    <w:rsid w:val="381514BF"/>
    <w:rsid w:val="3817082D"/>
    <w:rsid w:val="381814C7"/>
    <w:rsid w:val="381A0640"/>
    <w:rsid w:val="381C46E4"/>
    <w:rsid w:val="381E628B"/>
    <w:rsid w:val="38201025"/>
    <w:rsid w:val="38230B58"/>
    <w:rsid w:val="3829714F"/>
    <w:rsid w:val="382A6C52"/>
    <w:rsid w:val="382B7F36"/>
    <w:rsid w:val="383345CB"/>
    <w:rsid w:val="38356BF8"/>
    <w:rsid w:val="38491F03"/>
    <w:rsid w:val="384B717D"/>
    <w:rsid w:val="384D47BA"/>
    <w:rsid w:val="385744D7"/>
    <w:rsid w:val="38575096"/>
    <w:rsid w:val="38582533"/>
    <w:rsid w:val="385B40EF"/>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D747B"/>
    <w:rsid w:val="389F4126"/>
    <w:rsid w:val="38A86593"/>
    <w:rsid w:val="38AE477B"/>
    <w:rsid w:val="38B54764"/>
    <w:rsid w:val="38BE344B"/>
    <w:rsid w:val="38CB4881"/>
    <w:rsid w:val="38E43A13"/>
    <w:rsid w:val="38E7199F"/>
    <w:rsid w:val="38F16824"/>
    <w:rsid w:val="38F3347A"/>
    <w:rsid w:val="38FA5F28"/>
    <w:rsid w:val="3902625E"/>
    <w:rsid w:val="390763D9"/>
    <w:rsid w:val="390E1FDB"/>
    <w:rsid w:val="391856C6"/>
    <w:rsid w:val="391E0BE4"/>
    <w:rsid w:val="3923166A"/>
    <w:rsid w:val="39261AF9"/>
    <w:rsid w:val="392745E2"/>
    <w:rsid w:val="392C4DA2"/>
    <w:rsid w:val="392D1312"/>
    <w:rsid w:val="3933346A"/>
    <w:rsid w:val="39372FDA"/>
    <w:rsid w:val="393F316E"/>
    <w:rsid w:val="39432CCB"/>
    <w:rsid w:val="394A18CF"/>
    <w:rsid w:val="39545758"/>
    <w:rsid w:val="39571194"/>
    <w:rsid w:val="39575F7A"/>
    <w:rsid w:val="395A6100"/>
    <w:rsid w:val="395C2867"/>
    <w:rsid w:val="395F5EE2"/>
    <w:rsid w:val="396C368B"/>
    <w:rsid w:val="396D32D7"/>
    <w:rsid w:val="396E15FA"/>
    <w:rsid w:val="39703FF8"/>
    <w:rsid w:val="39717A15"/>
    <w:rsid w:val="39741792"/>
    <w:rsid w:val="39775926"/>
    <w:rsid w:val="397A5E35"/>
    <w:rsid w:val="397D1396"/>
    <w:rsid w:val="39802F15"/>
    <w:rsid w:val="3981746A"/>
    <w:rsid w:val="39850838"/>
    <w:rsid w:val="39891C42"/>
    <w:rsid w:val="39917E76"/>
    <w:rsid w:val="39975240"/>
    <w:rsid w:val="39977CA8"/>
    <w:rsid w:val="39A32391"/>
    <w:rsid w:val="39A85BAD"/>
    <w:rsid w:val="39A95B31"/>
    <w:rsid w:val="39AC4A02"/>
    <w:rsid w:val="39B53EA1"/>
    <w:rsid w:val="39BB4796"/>
    <w:rsid w:val="39C00F05"/>
    <w:rsid w:val="39C25395"/>
    <w:rsid w:val="39CD6856"/>
    <w:rsid w:val="39CF60D1"/>
    <w:rsid w:val="39D47D57"/>
    <w:rsid w:val="39D719CD"/>
    <w:rsid w:val="39D82208"/>
    <w:rsid w:val="39DC2D56"/>
    <w:rsid w:val="39DF61A1"/>
    <w:rsid w:val="39E46B44"/>
    <w:rsid w:val="39F1730F"/>
    <w:rsid w:val="39F40C6A"/>
    <w:rsid w:val="39F57535"/>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3B7894"/>
    <w:rsid w:val="3A4D662F"/>
    <w:rsid w:val="3A4E3294"/>
    <w:rsid w:val="3A5122A5"/>
    <w:rsid w:val="3A5B1E6D"/>
    <w:rsid w:val="3A5C2C1D"/>
    <w:rsid w:val="3A5D625B"/>
    <w:rsid w:val="3A6677DF"/>
    <w:rsid w:val="3A680049"/>
    <w:rsid w:val="3A6E5BD9"/>
    <w:rsid w:val="3A6F3E73"/>
    <w:rsid w:val="3A6F596E"/>
    <w:rsid w:val="3A793C26"/>
    <w:rsid w:val="3A7D3E27"/>
    <w:rsid w:val="3A804B9A"/>
    <w:rsid w:val="3A806D6C"/>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5DEE"/>
    <w:rsid w:val="3AD86CB5"/>
    <w:rsid w:val="3ADC0A6D"/>
    <w:rsid w:val="3ADE2A58"/>
    <w:rsid w:val="3ADF247F"/>
    <w:rsid w:val="3AE10B62"/>
    <w:rsid w:val="3AE17916"/>
    <w:rsid w:val="3AE67AAF"/>
    <w:rsid w:val="3AE85039"/>
    <w:rsid w:val="3AE929DC"/>
    <w:rsid w:val="3AEF1382"/>
    <w:rsid w:val="3AF23EB4"/>
    <w:rsid w:val="3AF80CD5"/>
    <w:rsid w:val="3B0551A7"/>
    <w:rsid w:val="3B065A77"/>
    <w:rsid w:val="3B097412"/>
    <w:rsid w:val="3B0B6E12"/>
    <w:rsid w:val="3B0C20AA"/>
    <w:rsid w:val="3B0D7676"/>
    <w:rsid w:val="3B174819"/>
    <w:rsid w:val="3B180BC8"/>
    <w:rsid w:val="3B1F2E92"/>
    <w:rsid w:val="3B1F5346"/>
    <w:rsid w:val="3B200BB6"/>
    <w:rsid w:val="3B213E5A"/>
    <w:rsid w:val="3B2B2257"/>
    <w:rsid w:val="3B350FB0"/>
    <w:rsid w:val="3B3918CD"/>
    <w:rsid w:val="3B39669F"/>
    <w:rsid w:val="3B3A2D8A"/>
    <w:rsid w:val="3B3B4DE6"/>
    <w:rsid w:val="3B3D5762"/>
    <w:rsid w:val="3B450639"/>
    <w:rsid w:val="3B4A0DEA"/>
    <w:rsid w:val="3B4B36D4"/>
    <w:rsid w:val="3B4D4ECE"/>
    <w:rsid w:val="3B530269"/>
    <w:rsid w:val="3B537180"/>
    <w:rsid w:val="3B58006C"/>
    <w:rsid w:val="3B58673B"/>
    <w:rsid w:val="3B5E1708"/>
    <w:rsid w:val="3B613725"/>
    <w:rsid w:val="3B6254E6"/>
    <w:rsid w:val="3B6271AB"/>
    <w:rsid w:val="3B645524"/>
    <w:rsid w:val="3B6F5D77"/>
    <w:rsid w:val="3B761121"/>
    <w:rsid w:val="3B795E9B"/>
    <w:rsid w:val="3B7B0727"/>
    <w:rsid w:val="3B8203A0"/>
    <w:rsid w:val="3B880A2E"/>
    <w:rsid w:val="3B8D222A"/>
    <w:rsid w:val="3B9059E7"/>
    <w:rsid w:val="3B916AEB"/>
    <w:rsid w:val="3B966AFA"/>
    <w:rsid w:val="3B973B3F"/>
    <w:rsid w:val="3B98100A"/>
    <w:rsid w:val="3B9B5462"/>
    <w:rsid w:val="3B9C3902"/>
    <w:rsid w:val="3BA256E9"/>
    <w:rsid w:val="3BA35366"/>
    <w:rsid w:val="3BA45C50"/>
    <w:rsid w:val="3BAA5841"/>
    <w:rsid w:val="3BB26209"/>
    <w:rsid w:val="3BB4317C"/>
    <w:rsid w:val="3BB6466A"/>
    <w:rsid w:val="3BBB1B7D"/>
    <w:rsid w:val="3BBD114E"/>
    <w:rsid w:val="3BC0191E"/>
    <w:rsid w:val="3BC43318"/>
    <w:rsid w:val="3BC7762E"/>
    <w:rsid w:val="3BCA0329"/>
    <w:rsid w:val="3BCE400B"/>
    <w:rsid w:val="3BD01B51"/>
    <w:rsid w:val="3BD12B6E"/>
    <w:rsid w:val="3BD16C5A"/>
    <w:rsid w:val="3BD32F52"/>
    <w:rsid w:val="3BD54856"/>
    <w:rsid w:val="3BD666CE"/>
    <w:rsid w:val="3BDF353E"/>
    <w:rsid w:val="3BE07732"/>
    <w:rsid w:val="3BE21B19"/>
    <w:rsid w:val="3BE416B1"/>
    <w:rsid w:val="3BE460AC"/>
    <w:rsid w:val="3BE6058A"/>
    <w:rsid w:val="3BE71614"/>
    <w:rsid w:val="3BEE695B"/>
    <w:rsid w:val="3BF6192B"/>
    <w:rsid w:val="3BF90E04"/>
    <w:rsid w:val="3BFC24B1"/>
    <w:rsid w:val="3C003B56"/>
    <w:rsid w:val="3C026B7E"/>
    <w:rsid w:val="3C032369"/>
    <w:rsid w:val="3C037D67"/>
    <w:rsid w:val="3C0B37FF"/>
    <w:rsid w:val="3C183226"/>
    <w:rsid w:val="3C263A71"/>
    <w:rsid w:val="3C2F308C"/>
    <w:rsid w:val="3C3D1818"/>
    <w:rsid w:val="3C462744"/>
    <w:rsid w:val="3C472FE6"/>
    <w:rsid w:val="3C5061C7"/>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02881"/>
    <w:rsid w:val="3C9B0FC1"/>
    <w:rsid w:val="3CA145FA"/>
    <w:rsid w:val="3CA14DDB"/>
    <w:rsid w:val="3CA90C4C"/>
    <w:rsid w:val="3CA95E2D"/>
    <w:rsid w:val="3CAA67F9"/>
    <w:rsid w:val="3CB42C70"/>
    <w:rsid w:val="3CB44305"/>
    <w:rsid w:val="3CBF5CB5"/>
    <w:rsid w:val="3CC12AC6"/>
    <w:rsid w:val="3CD27DA4"/>
    <w:rsid w:val="3CD8086F"/>
    <w:rsid w:val="3CD84477"/>
    <w:rsid w:val="3CD85019"/>
    <w:rsid w:val="3CDC4BE9"/>
    <w:rsid w:val="3CE33AA5"/>
    <w:rsid w:val="3CFA521A"/>
    <w:rsid w:val="3D03070D"/>
    <w:rsid w:val="3D095557"/>
    <w:rsid w:val="3D096EE5"/>
    <w:rsid w:val="3D0B622A"/>
    <w:rsid w:val="3D126C05"/>
    <w:rsid w:val="3D2252CB"/>
    <w:rsid w:val="3D2465C2"/>
    <w:rsid w:val="3D2A0D70"/>
    <w:rsid w:val="3D2A6C6D"/>
    <w:rsid w:val="3D2F62CF"/>
    <w:rsid w:val="3D311E8F"/>
    <w:rsid w:val="3D37032A"/>
    <w:rsid w:val="3D384903"/>
    <w:rsid w:val="3D41043B"/>
    <w:rsid w:val="3D5244C5"/>
    <w:rsid w:val="3D527A88"/>
    <w:rsid w:val="3D5576F8"/>
    <w:rsid w:val="3D5603A4"/>
    <w:rsid w:val="3D5D7043"/>
    <w:rsid w:val="3D615DFA"/>
    <w:rsid w:val="3D660298"/>
    <w:rsid w:val="3D684D27"/>
    <w:rsid w:val="3D6A5AFE"/>
    <w:rsid w:val="3D6C3AFB"/>
    <w:rsid w:val="3D702A9B"/>
    <w:rsid w:val="3D72668D"/>
    <w:rsid w:val="3D794F06"/>
    <w:rsid w:val="3D7B7F3C"/>
    <w:rsid w:val="3D7F6F56"/>
    <w:rsid w:val="3D821D2B"/>
    <w:rsid w:val="3D8335D4"/>
    <w:rsid w:val="3D836E21"/>
    <w:rsid w:val="3D8A0DC9"/>
    <w:rsid w:val="3D9439DA"/>
    <w:rsid w:val="3D965098"/>
    <w:rsid w:val="3D974B9C"/>
    <w:rsid w:val="3DA21882"/>
    <w:rsid w:val="3DA5148E"/>
    <w:rsid w:val="3DA72EE8"/>
    <w:rsid w:val="3DB00B00"/>
    <w:rsid w:val="3DB13037"/>
    <w:rsid w:val="3DBF3E23"/>
    <w:rsid w:val="3DC502AB"/>
    <w:rsid w:val="3DCB4DF5"/>
    <w:rsid w:val="3DCC6909"/>
    <w:rsid w:val="3DD057F5"/>
    <w:rsid w:val="3DD23404"/>
    <w:rsid w:val="3DD74E98"/>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96FD6"/>
    <w:rsid w:val="3E0C09AF"/>
    <w:rsid w:val="3E1B64B4"/>
    <w:rsid w:val="3E230026"/>
    <w:rsid w:val="3E251811"/>
    <w:rsid w:val="3E275A52"/>
    <w:rsid w:val="3E2C0333"/>
    <w:rsid w:val="3E302DD3"/>
    <w:rsid w:val="3E3A425C"/>
    <w:rsid w:val="3E3F7AEF"/>
    <w:rsid w:val="3E411C26"/>
    <w:rsid w:val="3E495E72"/>
    <w:rsid w:val="3E4A589B"/>
    <w:rsid w:val="3E4D564A"/>
    <w:rsid w:val="3E5211EF"/>
    <w:rsid w:val="3E547F3E"/>
    <w:rsid w:val="3E5536ED"/>
    <w:rsid w:val="3E5A402D"/>
    <w:rsid w:val="3E642967"/>
    <w:rsid w:val="3E64612D"/>
    <w:rsid w:val="3E6713DE"/>
    <w:rsid w:val="3E6A4946"/>
    <w:rsid w:val="3E6B0E94"/>
    <w:rsid w:val="3E6D7B84"/>
    <w:rsid w:val="3E6E592C"/>
    <w:rsid w:val="3E7E1EF3"/>
    <w:rsid w:val="3E8015D5"/>
    <w:rsid w:val="3E8A3A42"/>
    <w:rsid w:val="3E8C49FF"/>
    <w:rsid w:val="3E95018E"/>
    <w:rsid w:val="3E964160"/>
    <w:rsid w:val="3E964D9B"/>
    <w:rsid w:val="3E9E32C1"/>
    <w:rsid w:val="3EA46FF9"/>
    <w:rsid w:val="3EAC39D4"/>
    <w:rsid w:val="3EB27E26"/>
    <w:rsid w:val="3EB307C4"/>
    <w:rsid w:val="3EB770F1"/>
    <w:rsid w:val="3EBB576E"/>
    <w:rsid w:val="3EBF5A51"/>
    <w:rsid w:val="3EBF67A9"/>
    <w:rsid w:val="3EC10D3E"/>
    <w:rsid w:val="3EC22DA5"/>
    <w:rsid w:val="3EC35E0E"/>
    <w:rsid w:val="3ECB352A"/>
    <w:rsid w:val="3ECD5D94"/>
    <w:rsid w:val="3ECE445A"/>
    <w:rsid w:val="3ED026C1"/>
    <w:rsid w:val="3ED218A0"/>
    <w:rsid w:val="3ED5A45E"/>
    <w:rsid w:val="3ED65D9E"/>
    <w:rsid w:val="3EDF0B80"/>
    <w:rsid w:val="3EDF3F5A"/>
    <w:rsid w:val="3EE97333"/>
    <w:rsid w:val="3EEB75B0"/>
    <w:rsid w:val="3EEE6BAA"/>
    <w:rsid w:val="3EF44652"/>
    <w:rsid w:val="3EF613C0"/>
    <w:rsid w:val="3EF64A99"/>
    <w:rsid w:val="3EF95268"/>
    <w:rsid w:val="3EF9CA4D"/>
    <w:rsid w:val="3EFA4B0B"/>
    <w:rsid w:val="3EFE0783"/>
    <w:rsid w:val="3EFE4A54"/>
    <w:rsid w:val="3F013815"/>
    <w:rsid w:val="3F046A6F"/>
    <w:rsid w:val="3F083199"/>
    <w:rsid w:val="3F0A46E9"/>
    <w:rsid w:val="3F156F7A"/>
    <w:rsid w:val="3F1F2D1F"/>
    <w:rsid w:val="3F245BC3"/>
    <w:rsid w:val="3F254663"/>
    <w:rsid w:val="3F25471A"/>
    <w:rsid w:val="3F26340F"/>
    <w:rsid w:val="3F26771B"/>
    <w:rsid w:val="3F2E17FC"/>
    <w:rsid w:val="3F315CA5"/>
    <w:rsid w:val="3F34194D"/>
    <w:rsid w:val="3F362635"/>
    <w:rsid w:val="3F38567D"/>
    <w:rsid w:val="3F4C57AA"/>
    <w:rsid w:val="3F4D1C2F"/>
    <w:rsid w:val="3F4F19AF"/>
    <w:rsid w:val="3F5955EA"/>
    <w:rsid w:val="3F5A65B9"/>
    <w:rsid w:val="3F5B3ABC"/>
    <w:rsid w:val="3F5C44BF"/>
    <w:rsid w:val="3F654EE4"/>
    <w:rsid w:val="3F655CF0"/>
    <w:rsid w:val="3F672747"/>
    <w:rsid w:val="3F6D06DB"/>
    <w:rsid w:val="3F6E3744"/>
    <w:rsid w:val="3F7137D4"/>
    <w:rsid w:val="3F766193"/>
    <w:rsid w:val="3F773C6D"/>
    <w:rsid w:val="3F7861D1"/>
    <w:rsid w:val="3F806D4A"/>
    <w:rsid w:val="3F8725BC"/>
    <w:rsid w:val="3F8C0DC1"/>
    <w:rsid w:val="3F9169C1"/>
    <w:rsid w:val="3F9625DF"/>
    <w:rsid w:val="3F991739"/>
    <w:rsid w:val="3F9D7395"/>
    <w:rsid w:val="3FA17552"/>
    <w:rsid w:val="3FA63A52"/>
    <w:rsid w:val="3FA77042"/>
    <w:rsid w:val="3FAA09B4"/>
    <w:rsid w:val="3FAA1F65"/>
    <w:rsid w:val="3FAF1955"/>
    <w:rsid w:val="3FBC0878"/>
    <w:rsid w:val="3FBD530E"/>
    <w:rsid w:val="3FCD091D"/>
    <w:rsid w:val="3FD22CEB"/>
    <w:rsid w:val="3FD267B2"/>
    <w:rsid w:val="3FDDEE71"/>
    <w:rsid w:val="3FE3743A"/>
    <w:rsid w:val="3FE6358E"/>
    <w:rsid w:val="3FE71C8F"/>
    <w:rsid w:val="3FEA4351"/>
    <w:rsid w:val="3FEB25EC"/>
    <w:rsid w:val="3FED7812"/>
    <w:rsid w:val="3FF354EE"/>
    <w:rsid w:val="3FF46963"/>
    <w:rsid w:val="3FF54B8B"/>
    <w:rsid w:val="3FF74C54"/>
    <w:rsid w:val="3FFB3015"/>
    <w:rsid w:val="3FFB5098"/>
    <w:rsid w:val="3FFB659B"/>
    <w:rsid w:val="3FFC201A"/>
    <w:rsid w:val="3FFC728C"/>
    <w:rsid w:val="3FFF36E0"/>
    <w:rsid w:val="3FFF4FE6"/>
    <w:rsid w:val="4009185D"/>
    <w:rsid w:val="400A1B69"/>
    <w:rsid w:val="400D4E0D"/>
    <w:rsid w:val="401550FC"/>
    <w:rsid w:val="401B387A"/>
    <w:rsid w:val="401D7677"/>
    <w:rsid w:val="402C4147"/>
    <w:rsid w:val="402E64F6"/>
    <w:rsid w:val="4032245D"/>
    <w:rsid w:val="4037219F"/>
    <w:rsid w:val="40425E53"/>
    <w:rsid w:val="404B7F98"/>
    <w:rsid w:val="404F0D71"/>
    <w:rsid w:val="405569FA"/>
    <w:rsid w:val="405C60C7"/>
    <w:rsid w:val="4060790F"/>
    <w:rsid w:val="4064075F"/>
    <w:rsid w:val="40671625"/>
    <w:rsid w:val="40852331"/>
    <w:rsid w:val="40857C15"/>
    <w:rsid w:val="40876F11"/>
    <w:rsid w:val="408858A3"/>
    <w:rsid w:val="408D3F35"/>
    <w:rsid w:val="408E5F96"/>
    <w:rsid w:val="40916C7E"/>
    <w:rsid w:val="40947236"/>
    <w:rsid w:val="40951880"/>
    <w:rsid w:val="40953B71"/>
    <w:rsid w:val="409B1C4D"/>
    <w:rsid w:val="409C5FA4"/>
    <w:rsid w:val="409E5E65"/>
    <w:rsid w:val="40A77203"/>
    <w:rsid w:val="40AB162F"/>
    <w:rsid w:val="40B37B88"/>
    <w:rsid w:val="40B536F2"/>
    <w:rsid w:val="40BA653B"/>
    <w:rsid w:val="40BA680B"/>
    <w:rsid w:val="40C0341E"/>
    <w:rsid w:val="40C54AFC"/>
    <w:rsid w:val="40C71613"/>
    <w:rsid w:val="40CC28AB"/>
    <w:rsid w:val="40CC798F"/>
    <w:rsid w:val="40D3441B"/>
    <w:rsid w:val="40D92041"/>
    <w:rsid w:val="40DC4586"/>
    <w:rsid w:val="40DC542A"/>
    <w:rsid w:val="40E3185A"/>
    <w:rsid w:val="40E37809"/>
    <w:rsid w:val="40E61D20"/>
    <w:rsid w:val="40EE62F3"/>
    <w:rsid w:val="40F62B04"/>
    <w:rsid w:val="40F80976"/>
    <w:rsid w:val="40FC7F91"/>
    <w:rsid w:val="4101056F"/>
    <w:rsid w:val="410325A4"/>
    <w:rsid w:val="411078CD"/>
    <w:rsid w:val="411B2ABE"/>
    <w:rsid w:val="41284CCB"/>
    <w:rsid w:val="41352229"/>
    <w:rsid w:val="41361C7D"/>
    <w:rsid w:val="41386614"/>
    <w:rsid w:val="413A4789"/>
    <w:rsid w:val="414175C0"/>
    <w:rsid w:val="414204A1"/>
    <w:rsid w:val="414469FF"/>
    <w:rsid w:val="4144711F"/>
    <w:rsid w:val="414A49B9"/>
    <w:rsid w:val="414F78D4"/>
    <w:rsid w:val="41523E4B"/>
    <w:rsid w:val="415343B9"/>
    <w:rsid w:val="415772B6"/>
    <w:rsid w:val="41634377"/>
    <w:rsid w:val="416522D0"/>
    <w:rsid w:val="416C0D96"/>
    <w:rsid w:val="416C43B7"/>
    <w:rsid w:val="416F667A"/>
    <w:rsid w:val="417466EB"/>
    <w:rsid w:val="41766CB9"/>
    <w:rsid w:val="417B255F"/>
    <w:rsid w:val="41866782"/>
    <w:rsid w:val="418B2F4D"/>
    <w:rsid w:val="41904CE4"/>
    <w:rsid w:val="419725C2"/>
    <w:rsid w:val="41A07137"/>
    <w:rsid w:val="41A252EF"/>
    <w:rsid w:val="41A364E6"/>
    <w:rsid w:val="41AA4FC0"/>
    <w:rsid w:val="41AD4ACF"/>
    <w:rsid w:val="41AF0AB6"/>
    <w:rsid w:val="41B07DEE"/>
    <w:rsid w:val="41BA4502"/>
    <w:rsid w:val="41BB3BE6"/>
    <w:rsid w:val="41BF0FC2"/>
    <w:rsid w:val="41BF7187"/>
    <w:rsid w:val="41C636AC"/>
    <w:rsid w:val="41C7328E"/>
    <w:rsid w:val="41CA065A"/>
    <w:rsid w:val="41D24499"/>
    <w:rsid w:val="41D6650B"/>
    <w:rsid w:val="41D81E94"/>
    <w:rsid w:val="41DA2D7D"/>
    <w:rsid w:val="41E008B2"/>
    <w:rsid w:val="41E11EC6"/>
    <w:rsid w:val="41E2108F"/>
    <w:rsid w:val="41E621F2"/>
    <w:rsid w:val="41F2544D"/>
    <w:rsid w:val="41F33723"/>
    <w:rsid w:val="41F41496"/>
    <w:rsid w:val="42052BE7"/>
    <w:rsid w:val="42152FB1"/>
    <w:rsid w:val="421814B1"/>
    <w:rsid w:val="421D27C6"/>
    <w:rsid w:val="422004A7"/>
    <w:rsid w:val="422341ED"/>
    <w:rsid w:val="422E0991"/>
    <w:rsid w:val="422E5BA7"/>
    <w:rsid w:val="42325E07"/>
    <w:rsid w:val="42342D08"/>
    <w:rsid w:val="42350AD0"/>
    <w:rsid w:val="42352FBC"/>
    <w:rsid w:val="423C55EF"/>
    <w:rsid w:val="423C7488"/>
    <w:rsid w:val="424250AF"/>
    <w:rsid w:val="42444686"/>
    <w:rsid w:val="425062B5"/>
    <w:rsid w:val="425477C4"/>
    <w:rsid w:val="42566684"/>
    <w:rsid w:val="42586BB8"/>
    <w:rsid w:val="42591C79"/>
    <w:rsid w:val="425B190B"/>
    <w:rsid w:val="425E13F0"/>
    <w:rsid w:val="426219DF"/>
    <w:rsid w:val="42656BF3"/>
    <w:rsid w:val="426F5A74"/>
    <w:rsid w:val="427307C9"/>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57113"/>
    <w:rsid w:val="42CA4EED"/>
    <w:rsid w:val="42D31B2B"/>
    <w:rsid w:val="42D75C1D"/>
    <w:rsid w:val="42DB482E"/>
    <w:rsid w:val="42E15822"/>
    <w:rsid w:val="42E87B67"/>
    <w:rsid w:val="42E976BE"/>
    <w:rsid w:val="42ED5647"/>
    <w:rsid w:val="42F33E3F"/>
    <w:rsid w:val="42F35E95"/>
    <w:rsid w:val="42F817AE"/>
    <w:rsid w:val="42FE01E5"/>
    <w:rsid w:val="42FE143D"/>
    <w:rsid w:val="4301510D"/>
    <w:rsid w:val="430A6648"/>
    <w:rsid w:val="430B3725"/>
    <w:rsid w:val="430C0A67"/>
    <w:rsid w:val="431129CF"/>
    <w:rsid w:val="43164E9F"/>
    <w:rsid w:val="431B678F"/>
    <w:rsid w:val="432572F5"/>
    <w:rsid w:val="432C33A8"/>
    <w:rsid w:val="432D5E88"/>
    <w:rsid w:val="433568FA"/>
    <w:rsid w:val="43366D86"/>
    <w:rsid w:val="4338209D"/>
    <w:rsid w:val="433A297D"/>
    <w:rsid w:val="433F0C9F"/>
    <w:rsid w:val="43507D2E"/>
    <w:rsid w:val="43534626"/>
    <w:rsid w:val="43565457"/>
    <w:rsid w:val="435B33E6"/>
    <w:rsid w:val="435E37AC"/>
    <w:rsid w:val="43624625"/>
    <w:rsid w:val="436E145B"/>
    <w:rsid w:val="436F37C7"/>
    <w:rsid w:val="43720F65"/>
    <w:rsid w:val="43756AD3"/>
    <w:rsid w:val="437B4688"/>
    <w:rsid w:val="437C54AC"/>
    <w:rsid w:val="438142E2"/>
    <w:rsid w:val="43816A69"/>
    <w:rsid w:val="43852480"/>
    <w:rsid w:val="43865349"/>
    <w:rsid w:val="43871508"/>
    <w:rsid w:val="438A4336"/>
    <w:rsid w:val="43935E73"/>
    <w:rsid w:val="43A17D02"/>
    <w:rsid w:val="43AF3D36"/>
    <w:rsid w:val="43B87DA6"/>
    <w:rsid w:val="43BB5A16"/>
    <w:rsid w:val="43BD1EA5"/>
    <w:rsid w:val="43CD2F77"/>
    <w:rsid w:val="43D14D45"/>
    <w:rsid w:val="43D61947"/>
    <w:rsid w:val="43D97CE3"/>
    <w:rsid w:val="43E56252"/>
    <w:rsid w:val="43EA6859"/>
    <w:rsid w:val="43EC7A55"/>
    <w:rsid w:val="43F25507"/>
    <w:rsid w:val="43F472AF"/>
    <w:rsid w:val="43F97649"/>
    <w:rsid w:val="43FE6513"/>
    <w:rsid w:val="43FE7D50"/>
    <w:rsid w:val="44030D6D"/>
    <w:rsid w:val="4408216C"/>
    <w:rsid w:val="440B5CB7"/>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6089A"/>
    <w:rsid w:val="447847FC"/>
    <w:rsid w:val="4478566C"/>
    <w:rsid w:val="447D5911"/>
    <w:rsid w:val="44852E6D"/>
    <w:rsid w:val="44860BB6"/>
    <w:rsid w:val="448816B6"/>
    <w:rsid w:val="44912CC3"/>
    <w:rsid w:val="449319E5"/>
    <w:rsid w:val="449454D0"/>
    <w:rsid w:val="449E2FB2"/>
    <w:rsid w:val="44A34A8B"/>
    <w:rsid w:val="44AA1E24"/>
    <w:rsid w:val="44AA344E"/>
    <w:rsid w:val="44AC37EA"/>
    <w:rsid w:val="44B05C61"/>
    <w:rsid w:val="44B05DCD"/>
    <w:rsid w:val="44B40039"/>
    <w:rsid w:val="44B550CB"/>
    <w:rsid w:val="44B62D77"/>
    <w:rsid w:val="44B84D79"/>
    <w:rsid w:val="44BA45AB"/>
    <w:rsid w:val="44C902B8"/>
    <w:rsid w:val="44CF3A6E"/>
    <w:rsid w:val="44D20324"/>
    <w:rsid w:val="44D56F6D"/>
    <w:rsid w:val="44D73596"/>
    <w:rsid w:val="44DB186D"/>
    <w:rsid w:val="44DD500C"/>
    <w:rsid w:val="44EC5C0A"/>
    <w:rsid w:val="44F0534E"/>
    <w:rsid w:val="44F0618A"/>
    <w:rsid w:val="44FC5125"/>
    <w:rsid w:val="44FC51AB"/>
    <w:rsid w:val="45001466"/>
    <w:rsid w:val="45010453"/>
    <w:rsid w:val="45035B95"/>
    <w:rsid w:val="45064D15"/>
    <w:rsid w:val="451467E3"/>
    <w:rsid w:val="452504F3"/>
    <w:rsid w:val="45272719"/>
    <w:rsid w:val="452A7854"/>
    <w:rsid w:val="452D2540"/>
    <w:rsid w:val="452F3625"/>
    <w:rsid w:val="453D2DD1"/>
    <w:rsid w:val="454367E9"/>
    <w:rsid w:val="45521D0E"/>
    <w:rsid w:val="45523E17"/>
    <w:rsid w:val="45540A2D"/>
    <w:rsid w:val="455C6BD8"/>
    <w:rsid w:val="455F3602"/>
    <w:rsid w:val="45656B22"/>
    <w:rsid w:val="4577182B"/>
    <w:rsid w:val="45793B89"/>
    <w:rsid w:val="457F5DFA"/>
    <w:rsid w:val="45823EF1"/>
    <w:rsid w:val="45833A04"/>
    <w:rsid w:val="45840CA9"/>
    <w:rsid w:val="45874945"/>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82CB7"/>
    <w:rsid w:val="45EA376E"/>
    <w:rsid w:val="45EB4B7D"/>
    <w:rsid w:val="45ED130D"/>
    <w:rsid w:val="45ED1F21"/>
    <w:rsid w:val="45EF30E3"/>
    <w:rsid w:val="45F243AF"/>
    <w:rsid w:val="45F6196B"/>
    <w:rsid w:val="45F8123A"/>
    <w:rsid w:val="45F84858"/>
    <w:rsid w:val="45FE6AF6"/>
    <w:rsid w:val="460B6235"/>
    <w:rsid w:val="46170F64"/>
    <w:rsid w:val="462538C3"/>
    <w:rsid w:val="46283EBC"/>
    <w:rsid w:val="46295608"/>
    <w:rsid w:val="462C2C0B"/>
    <w:rsid w:val="462F1795"/>
    <w:rsid w:val="46325FE0"/>
    <w:rsid w:val="463D15D8"/>
    <w:rsid w:val="463D5F4E"/>
    <w:rsid w:val="46491678"/>
    <w:rsid w:val="46494538"/>
    <w:rsid w:val="4649542D"/>
    <w:rsid w:val="466276A2"/>
    <w:rsid w:val="466600B0"/>
    <w:rsid w:val="466E7893"/>
    <w:rsid w:val="46710A84"/>
    <w:rsid w:val="467247EF"/>
    <w:rsid w:val="467936D2"/>
    <w:rsid w:val="46820676"/>
    <w:rsid w:val="46873303"/>
    <w:rsid w:val="46891A23"/>
    <w:rsid w:val="468E6058"/>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B85962"/>
    <w:rsid w:val="46C73D6E"/>
    <w:rsid w:val="46C75B80"/>
    <w:rsid w:val="46CC63FF"/>
    <w:rsid w:val="46D86ACE"/>
    <w:rsid w:val="46DC01A4"/>
    <w:rsid w:val="46E14B0F"/>
    <w:rsid w:val="46E232D8"/>
    <w:rsid w:val="46E67222"/>
    <w:rsid w:val="46E67F49"/>
    <w:rsid w:val="46E870B4"/>
    <w:rsid w:val="46EE14D3"/>
    <w:rsid w:val="46F30FFB"/>
    <w:rsid w:val="46F66036"/>
    <w:rsid w:val="46F8306E"/>
    <w:rsid w:val="46FA20C5"/>
    <w:rsid w:val="470579A9"/>
    <w:rsid w:val="470F7037"/>
    <w:rsid w:val="471262A4"/>
    <w:rsid w:val="471401E1"/>
    <w:rsid w:val="472130DC"/>
    <w:rsid w:val="47280A93"/>
    <w:rsid w:val="472B7711"/>
    <w:rsid w:val="473236C0"/>
    <w:rsid w:val="473707E0"/>
    <w:rsid w:val="47385B1F"/>
    <w:rsid w:val="473E2493"/>
    <w:rsid w:val="47402977"/>
    <w:rsid w:val="47434715"/>
    <w:rsid w:val="47457D7D"/>
    <w:rsid w:val="474A3ED0"/>
    <w:rsid w:val="474E2B60"/>
    <w:rsid w:val="474F2EB0"/>
    <w:rsid w:val="47531291"/>
    <w:rsid w:val="475C29E1"/>
    <w:rsid w:val="4762363F"/>
    <w:rsid w:val="47633155"/>
    <w:rsid w:val="47684919"/>
    <w:rsid w:val="47747010"/>
    <w:rsid w:val="47784A11"/>
    <w:rsid w:val="478033DA"/>
    <w:rsid w:val="47831305"/>
    <w:rsid w:val="47843193"/>
    <w:rsid w:val="478C047B"/>
    <w:rsid w:val="478D3050"/>
    <w:rsid w:val="478D7135"/>
    <w:rsid w:val="4790605D"/>
    <w:rsid w:val="47933099"/>
    <w:rsid w:val="47964B9F"/>
    <w:rsid w:val="4797152B"/>
    <w:rsid w:val="479846DE"/>
    <w:rsid w:val="479B074E"/>
    <w:rsid w:val="47A04900"/>
    <w:rsid w:val="47A42B17"/>
    <w:rsid w:val="47A67150"/>
    <w:rsid w:val="47A863DE"/>
    <w:rsid w:val="47B8046A"/>
    <w:rsid w:val="47B81186"/>
    <w:rsid w:val="47B935C6"/>
    <w:rsid w:val="47C12DC5"/>
    <w:rsid w:val="47C30919"/>
    <w:rsid w:val="47C43AF6"/>
    <w:rsid w:val="47C51170"/>
    <w:rsid w:val="47C9638D"/>
    <w:rsid w:val="47D03A31"/>
    <w:rsid w:val="47D33ABC"/>
    <w:rsid w:val="47D40016"/>
    <w:rsid w:val="47D75B03"/>
    <w:rsid w:val="47DE1933"/>
    <w:rsid w:val="47DF46F8"/>
    <w:rsid w:val="47E411B2"/>
    <w:rsid w:val="47E60FD0"/>
    <w:rsid w:val="47F275A4"/>
    <w:rsid w:val="47F50230"/>
    <w:rsid w:val="480078A2"/>
    <w:rsid w:val="480133B8"/>
    <w:rsid w:val="48022AD0"/>
    <w:rsid w:val="480B18DA"/>
    <w:rsid w:val="480E3DFB"/>
    <w:rsid w:val="48137D1F"/>
    <w:rsid w:val="48163C42"/>
    <w:rsid w:val="48190EAB"/>
    <w:rsid w:val="481C2FB8"/>
    <w:rsid w:val="481D0D6A"/>
    <w:rsid w:val="482156FA"/>
    <w:rsid w:val="48295E9F"/>
    <w:rsid w:val="483364B6"/>
    <w:rsid w:val="4838060A"/>
    <w:rsid w:val="483F6AAC"/>
    <w:rsid w:val="48403765"/>
    <w:rsid w:val="48457E0C"/>
    <w:rsid w:val="48482D5A"/>
    <w:rsid w:val="484B710C"/>
    <w:rsid w:val="484C306D"/>
    <w:rsid w:val="484F30B3"/>
    <w:rsid w:val="485119A2"/>
    <w:rsid w:val="485573E8"/>
    <w:rsid w:val="485D3933"/>
    <w:rsid w:val="48603249"/>
    <w:rsid w:val="48612454"/>
    <w:rsid w:val="48655DEF"/>
    <w:rsid w:val="4867618C"/>
    <w:rsid w:val="486E2355"/>
    <w:rsid w:val="48707991"/>
    <w:rsid w:val="48724E89"/>
    <w:rsid w:val="48733ADD"/>
    <w:rsid w:val="487578D5"/>
    <w:rsid w:val="48765DB4"/>
    <w:rsid w:val="4885764A"/>
    <w:rsid w:val="488623E5"/>
    <w:rsid w:val="4887326C"/>
    <w:rsid w:val="48896DE5"/>
    <w:rsid w:val="488D0E66"/>
    <w:rsid w:val="488F396A"/>
    <w:rsid w:val="489520C5"/>
    <w:rsid w:val="48971031"/>
    <w:rsid w:val="48A46E9E"/>
    <w:rsid w:val="48A60DAF"/>
    <w:rsid w:val="48B340ED"/>
    <w:rsid w:val="48B60DF1"/>
    <w:rsid w:val="48B742BA"/>
    <w:rsid w:val="48B77A66"/>
    <w:rsid w:val="48B9571B"/>
    <w:rsid w:val="48BB0C95"/>
    <w:rsid w:val="48C16408"/>
    <w:rsid w:val="48CB2222"/>
    <w:rsid w:val="48CC2918"/>
    <w:rsid w:val="48CE23B6"/>
    <w:rsid w:val="48D0384F"/>
    <w:rsid w:val="48D074A8"/>
    <w:rsid w:val="48D1240F"/>
    <w:rsid w:val="48D526AC"/>
    <w:rsid w:val="48DF016B"/>
    <w:rsid w:val="48DF6258"/>
    <w:rsid w:val="48EE32F6"/>
    <w:rsid w:val="48F07E5E"/>
    <w:rsid w:val="48F14C1F"/>
    <w:rsid w:val="48F30C44"/>
    <w:rsid w:val="48F5218F"/>
    <w:rsid w:val="48F872FC"/>
    <w:rsid w:val="48FD0F37"/>
    <w:rsid w:val="48FD476D"/>
    <w:rsid w:val="49015154"/>
    <w:rsid w:val="49033ECD"/>
    <w:rsid w:val="490379D3"/>
    <w:rsid w:val="49057880"/>
    <w:rsid w:val="490E68F3"/>
    <w:rsid w:val="491217C0"/>
    <w:rsid w:val="49196DB6"/>
    <w:rsid w:val="491B4227"/>
    <w:rsid w:val="492B43A8"/>
    <w:rsid w:val="4933190E"/>
    <w:rsid w:val="49333F4C"/>
    <w:rsid w:val="493647EE"/>
    <w:rsid w:val="493F0476"/>
    <w:rsid w:val="49472D4F"/>
    <w:rsid w:val="494F1C22"/>
    <w:rsid w:val="495D52A0"/>
    <w:rsid w:val="496160B0"/>
    <w:rsid w:val="496376E9"/>
    <w:rsid w:val="49692BCE"/>
    <w:rsid w:val="496973E5"/>
    <w:rsid w:val="49732564"/>
    <w:rsid w:val="49774BE0"/>
    <w:rsid w:val="497A7473"/>
    <w:rsid w:val="498A36B0"/>
    <w:rsid w:val="498A5F70"/>
    <w:rsid w:val="498B11C9"/>
    <w:rsid w:val="498C530E"/>
    <w:rsid w:val="498D64CB"/>
    <w:rsid w:val="499405C4"/>
    <w:rsid w:val="4997050C"/>
    <w:rsid w:val="4998052F"/>
    <w:rsid w:val="49984053"/>
    <w:rsid w:val="49AA0A84"/>
    <w:rsid w:val="49B31A95"/>
    <w:rsid w:val="49B94286"/>
    <w:rsid w:val="49B94D08"/>
    <w:rsid w:val="49BB7510"/>
    <w:rsid w:val="49BE530D"/>
    <w:rsid w:val="49BF6D27"/>
    <w:rsid w:val="49C31230"/>
    <w:rsid w:val="49C664C2"/>
    <w:rsid w:val="49C8600F"/>
    <w:rsid w:val="49CB29E2"/>
    <w:rsid w:val="49CC653A"/>
    <w:rsid w:val="49D07892"/>
    <w:rsid w:val="49D10AD4"/>
    <w:rsid w:val="49D41B5D"/>
    <w:rsid w:val="49DF5909"/>
    <w:rsid w:val="49E65D4E"/>
    <w:rsid w:val="49E665C2"/>
    <w:rsid w:val="49EE5020"/>
    <w:rsid w:val="49F05BA3"/>
    <w:rsid w:val="49F547D5"/>
    <w:rsid w:val="49F56265"/>
    <w:rsid w:val="49FE714A"/>
    <w:rsid w:val="4A071BAB"/>
    <w:rsid w:val="4A097769"/>
    <w:rsid w:val="4A0D6EFE"/>
    <w:rsid w:val="4A0E278E"/>
    <w:rsid w:val="4A110397"/>
    <w:rsid w:val="4A146896"/>
    <w:rsid w:val="4A173A13"/>
    <w:rsid w:val="4A1A3009"/>
    <w:rsid w:val="4A1D18F5"/>
    <w:rsid w:val="4A204E1C"/>
    <w:rsid w:val="4A287599"/>
    <w:rsid w:val="4A3F3237"/>
    <w:rsid w:val="4A446E7B"/>
    <w:rsid w:val="4A465CB3"/>
    <w:rsid w:val="4A476768"/>
    <w:rsid w:val="4A4A4BCA"/>
    <w:rsid w:val="4A4C4F79"/>
    <w:rsid w:val="4A4C5D2F"/>
    <w:rsid w:val="4A4E7AF4"/>
    <w:rsid w:val="4A510E8C"/>
    <w:rsid w:val="4A5179C8"/>
    <w:rsid w:val="4A5E4FAA"/>
    <w:rsid w:val="4A634323"/>
    <w:rsid w:val="4A65478C"/>
    <w:rsid w:val="4A6803EB"/>
    <w:rsid w:val="4A683F45"/>
    <w:rsid w:val="4A6E01B7"/>
    <w:rsid w:val="4A6E0973"/>
    <w:rsid w:val="4A6E3943"/>
    <w:rsid w:val="4A710A01"/>
    <w:rsid w:val="4A745F30"/>
    <w:rsid w:val="4A770A78"/>
    <w:rsid w:val="4A79663A"/>
    <w:rsid w:val="4A7A4F89"/>
    <w:rsid w:val="4A7D18D6"/>
    <w:rsid w:val="4A7F3085"/>
    <w:rsid w:val="4A8458AE"/>
    <w:rsid w:val="4A870779"/>
    <w:rsid w:val="4A884657"/>
    <w:rsid w:val="4A920796"/>
    <w:rsid w:val="4A962D51"/>
    <w:rsid w:val="4A98649F"/>
    <w:rsid w:val="4A9A5F44"/>
    <w:rsid w:val="4AAA5A49"/>
    <w:rsid w:val="4AB00757"/>
    <w:rsid w:val="4AB463EE"/>
    <w:rsid w:val="4AB77724"/>
    <w:rsid w:val="4ABC63CE"/>
    <w:rsid w:val="4AC23582"/>
    <w:rsid w:val="4ACB2E69"/>
    <w:rsid w:val="4ACD28E1"/>
    <w:rsid w:val="4ACD5A72"/>
    <w:rsid w:val="4AD16FFC"/>
    <w:rsid w:val="4ADB0CC7"/>
    <w:rsid w:val="4ADF411D"/>
    <w:rsid w:val="4AE045CD"/>
    <w:rsid w:val="4AE14B87"/>
    <w:rsid w:val="4AE24FD3"/>
    <w:rsid w:val="4AE84F4C"/>
    <w:rsid w:val="4AF176BB"/>
    <w:rsid w:val="4AF34DD4"/>
    <w:rsid w:val="4AF539FB"/>
    <w:rsid w:val="4B035015"/>
    <w:rsid w:val="4B083231"/>
    <w:rsid w:val="4B0A15F3"/>
    <w:rsid w:val="4B0B495E"/>
    <w:rsid w:val="4B0D6E25"/>
    <w:rsid w:val="4B1F57D7"/>
    <w:rsid w:val="4B2403BD"/>
    <w:rsid w:val="4B24683E"/>
    <w:rsid w:val="4B2468A5"/>
    <w:rsid w:val="4B336958"/>
    <w:rsid w:val="4B355903"/>
    <w:rsid w:val="4B455901"/>
    <w:rsid w:val="4B4B7DA6"/>
    <w:rsid w:val="4B4F238E"/>
    <w:rsid w:val="4B4F460D"/>
    <w:rsid w:val="4B555AD0"/>
    <w:rsid w:val="4B5C4305"/>
    <w:rsid w:val="4B6C45EE"/>
    <w:rsid w:val="4B8268F5"/>
    <w:rsid w:val="4B927B01"/>
    <w:rsid w:val="4B9E3D3D"/>
    <w:rsid w:val="4BA855FA"/>
    <w:rsid w:val="4BAA0BAE"/>
    <w:rsid w:val="4BAC1607"/>
    <w:rsid w:val="4BAC42C6"/>
    <w:rsid w:val="4BAC6FD1"/>
    <w:rsid w:val="4BB31303"/>
    <w:rsid w:val="4BBD413B"/>
    <w:rsid w:val="4BC36908"/>
    <w:rsid w:val="4BC42199"/>
    <w:rsid w:val="4BC44C17"/>
    <w:rsid w:val="4BC65282"/>
    <w:rsid w:val="4BC6613B"/>
    <w:rsid w:val="4BC767B8"/>
    <w:rsid w:val="4BCA2CA2"/>
    <w:rsid w:val="4BCB187C"/>
    <w:rsid w:val="4BCD06DF"/>
    <w:rsid w:val="4BCE09B8"/>
    <w:rsid w:val="4BD70804"/>
    <w:rsid w:val="4BD95D08"/>
    <w:rsid w:val="4BDA198F"/>
    <w:rsid w:val="4BDD7C6C"/>
    <w:rsid w:val="4BE733D4"/>
    <w:rsid w:val="4BE73C86"/>
    <w:rsid w:val="4BEA4ECE"/>
    <w:rsid w:val="4BEB3B5C"/>
    <w:rsid w:val="4BEF1426"/>
    <w:rsid w:val="4BF36C34"/>
    <w:rsid w:val="4BF63A08"/>
    <w:rsid w:val="4BFD14AE"/>
    <w:rsid w:val="4C027E26"/>
    <w:rsid w:val="4C0D35C2"/>
    <w:rsid w:val="4C1536D8"/>
    <w:rsid w:val="4C1C0EB9"/>
    <w:rsid w:val="4C1E4213"/>
    <w:rsid w:val="4C217A73"/>
    <w:rsid w:val="4C2D4C46"/>
    <w:rsid w:val="4C2E1078"/>
    <w:rsid w:val="4C3065B7"/>
    <w:rsid w:val="4C3E3676"/>
    <w:rsid w:val="4C465A0C"/>
    <w:rsid w:val="4C4C5767"/>
    <w:rsid w:val="4C547EF9"/>
    <w:rsid w:val="4C575CA7"/>
    <w:rsid w:val="4C5823A9"/>
    <w:rsid w:val="4C5B7BF5"/>
    <w:rsid w:val="4C653979"/>
    <w:rsid w:val="4C6C1388"/>
    <w:rsid w:val="4C6D42AA"/>
    <w:rsid w:val="4C6F4676"/>
    <w:rsid w:val="4C714C25"/>
    <w:rsid w:val="4C742EFD"/>
    <w:rsid w:val="4C754179"/>
    <w:rsid w:val="4C77467C"/>
    <w:rsid w:val="4C7D6450"/>
    <w:rsid w:val="4C7F0120"/>
    <w:rsid w:val="4C8078CA"/>
    <w:rsid w:val="4C8221E8"/>
    <w:rsid w:val="4C842074"/>
    <w:rsid w:val="4C8679A1"/>
    <w:rsid w:val="4C894F91"/>
    <w:rsid w:val="4C8F3BC4"/>
    <w:rsid w:val="4C926D31"/>
    <w:rsid w:val="4C965048"/>
    <w:rsid w:val="4C9750F1"/>
    <w:rsid w:val="4C97643A"/>
    <w:rsid w:val="4CA00569"/>
    <w:rsid w:val="4CA14E47"/>
    <w:rsid w:val="4CA34769"/>
    <w:rsid w:val="4CA61A04"/>
    <w:rsid w:val="4CA660CC"/>
    <w:rsid w:val="4CA83EDD"/>
    <w:rsid w:val="4CA9755A"/>
    <w:rsid w:val="4CB3306A"/>
    <w:rsid w:val="4CB9179B"/>
    <w:rsid w:val="4CB93F3C"/>
    <w:rsid w:val="4CC01C7A"/>
    <w:rsid w:val="4CC34270"/>
    <w:rsid w:val="4CC53D80"/>
    <w:rsid w:val="4CC91048"/>
    <w:rsid w:val="4CCA4E9B"/>
    <w:rsid w:val="4CD259FD"/>
    <w:rsid w:val="4CD74E9E"/>
    <w:rsid w:val="4CDC74F7"/>
    <w:rsid w:val="4CDF71E7"/>
    <w:rsid w:val="4CE55FF9"/>
    <w:rsid w:val="4CE72816"/>
    <w:rsid w:val="4CE94DB3"/>
    <w:rsid w:val="4CF7066B"/>
    <w:rsid w:val="4CF87C3E"/>
    <w:rsid w:val="4CFD1B63"/>
    <w:rsid w:val="4D002FD0"/>
    <w:rsid w:val="4D054EB0"/>
    <w:rsid w:val="4D0827C3"/>
    <w:rsid w:val="4D0E1614"/>
    <w:rsid w:val="4D1563CC"/>
    <w:rsid w:val="4D1941A9"/>
    <w:rsid w:val="4D1E709E"/>
    <w:rsid w:val="4D2420BE"/>
    <w:rsid w:val="4D2B7532"/>
    <w:rsid w:val="4D2C7D8B"/>
    <w:rsid w:val="4D2E4306"/>
    <w:rsid w:val="4D2E6549"/>
    <w:rsid w:val="4D33678A"/>
    <w:rsid w:val="4D376ADC"/>
    <w:rsid w:val="4D3F0B87"/>
    <w:rsid w:val="4D3F42D5"/>
    <w:rsid w:val="4D430E26"/>
    <w:rsid w:val="4D461841"/>
    <w:rsid w:val="4D467503"/>
    <w:rsid w:val="4D492A47"/>
    <w:rsid w:val="4D58010A"/>
    <w:rsid w:val="4D582E1B"/>
    <w:rsid w:val="4D585447"/>
    <w:rsid w:val="4D586287"/>
    <w:rsid w:val="4D5B67DE"/>
    <w:rsid w:val="4D5D519B"/>
    <w:rsid w:val="4D691FB6"/>
    <w:rsid w:val="4D78560B"/>
    <w:rsid w:val="4D7A6D8D"/>
    <w:rsid w:val="4D8974B7"/>
    <w:rsid w:val="4D9449B4"/>
    <w:rsid w:val="4D9A081E"/>
    <w:rsid w:val="4D9D1EE1"/>
    <w:rsid w:val="4DA379E0"/>
    <w:rsid w:val="4DA432E3"/>
    <w:rsid w:val="4DA46870"/>
    <w:rsid w:val="4DA47172"/>
    <w:rsid w:val="4DA67570"/>
    <w:rsid w:val="4DA76132"/>
    <w:rsid w:val="4DA846DC"/>
    <w:rsid w:val="4DA96DAF"/>
    <w:rsid w:val="4DAC0C4D"/>
    <w:rsid w:val="4DAD7D24"/>
    <w:rsid w:val="4DAE5F07"/>
    <w:rsid w:val="4DB12FB2"/>
    <w:rsid w:val="4DB16ED4"/>
    <w:rsid w:val="4DB4445C"/>
    <w:rsid w:val="4DB46218"/>
    <w:rsid w:val="4DBD0916"/>
    <w:rsid w:val="4DBF3842"/>
    <w:rsid w:val="4DC21284"/>
    <w:rsid w:val="4DC3392B"/>
    <w:rsid w:val="4DC44612"/>
    <w:rsid w:val="4DC60745"/>
    <w:rsid w:val="4DC805AE"/>
    <w:rsid w:val="4DDE1A44"/>
    <w:rsid w:val="4DE145BF"/>
    <w:rsid w:val="4DE675AB"/>
    <w:rsid w:val="4DE80F7C"/>
    <w:rsid w:val="4DF26622"/>
    <w:rsid w:val="4DF44854"/>
    <w:rsid w:val="4DF520E6"/>
    <w:rsid w:val="4DF84039"/>
    <w:rsid w:val="4DFE60AA"/>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C4EFE"/>
    <w:rsid w:val="4E68027B"/>
    <w:rsid w:val="4E697BE1"/>
    <w:rsid w:val="4E715BD5"/>
    <w:rsid w:val="4E7D63B1"/>
    <w:rsid w:val="4E832E00"/>
    <w:rsid w:val="4E8526C9"/>
    <w:rsid w:val="4E884147"/>
    <w:rsid w:val="4E8D712C"/>
    <w:rsid w:val="4E8F205B"/>
    <w:rsid w:val="4E921227"/>
    <w:rsid w:val="4E931D94"/>
    <w:rsid w:val="4E95039E"/>
    <w:rsid w:val="4E960E4C"/>
    <w:rsid w:val="4E96544B"/>
    <w:rsid w:val="4E97019D"/>
    <w:rsid w:val="4E981252"/>
    <w:rsid w:val="4E9D33AB"/>
    <w:rsid w:val="4EAB32B4"/>
    <w:rsid w:val="4EB3382B"/>
    <w:rsid w:val="4EB53C6A"/>
    <w:rsid w:val="4EB901CB"/>
    <w:rsid w:val="4EC05DF2"/>
    <w:rsid w:val="4EC31C04"/>
    <w:rsid w:val="4ED677AD"/>
    <w:rsid w:val="4ED91A48"/>
    <w:rsid w:val="4EDF2738"/>
    <w:rsid w:val="4EDF28B4"/>
    <w:rsid w:val="4EE726FF"/>
    <w:rsid w:val="4EEF3824"/>
    <w:rsid w:val="4EF27E9F"/>
    <w:rsid w:val="4EF41B0D"/>
    <w:rsid w:val="4EF74CDE"/>
    <w:rsid w:val="4F00582B"/>
    <w:rsid w:val="4F02556A"/>
    <w:rsid w:val="4F0662E5"/>
    <w:rsid w:val="4F0838C5"/>
    <w:rsid w:val="4F0B5144"/>
    <w:rsid w:val="4F0B7C1B"/>
    <w:rsid w:val="4F0C0125"/>
    <w:rsid w:val="4F1A5354"/>
    <w:rsid w:val="4F2757C6"/>
    <w:rsid w:val="4F275AB7"/>
    <w:rsid w:val="4F28411C"/>
    <w:rsid w:val="4F2931DD"/>
    <w:rsid w:val="4F3576BF"/>
    <w:rsid w:val="4F404174"/>
    <w:rsid w:val="4F44207B"/>
    <w:rsid w:val="4F483345"/>
    <w:rsid w:val="4F494CF0"/>
    <w:rsid w:val="4F4E3F1B"/>
    <w:rsid w:val="4F512E44"/>
    <w:rsid w:val="4F5154B5"/>
    <w:rsid w:val="4F533C44"/>
    <w:rsid w:val="4F573248"/>
    <w:rsid w:val="4F5A1EDD"/>
    <w:rsid w:val="4F5C7AC8"/>
    <w:rsid w:val="4F5F3435"/>
    <w:rsid w:val="4F6D6534"/>
    <w:rsid w:val="4F7C48DE"/>
    <w:rsid w:val="4F7D1B1E"/>
    <w:rsid w:val="4F83136C"/>
    <w:rsid w:val="4F8B1CDF"/>
    <w:rsid w:val="4F8B601D"/>
    <w:rsid w:val="4F920188"/>
    <w:rsid w:val="4F94051C"/>
    <w:rsid w:val="4F9E24CF"/>
    <w:rsid w:val="4FA02333"/>
    <w:rsid w:val="4FA6179D"/>
    <w:rsid w:val="4FAA6B3C"/>
    <w:rsid w:val="4FAB178A"/>
    <w:rsid w:val="4FAB679C"/>
    <w:rsid w:val="4FAE10CE"/>
    <w:rsid w:val="4FAE73F3"/>
    <w:rsid w:val="4FB07E4C"/>
    <w:rsid w:val="4FB13B08"/>
    <w:rsid w:val="4FB3504D"/>
    <w:rsid w:val="4FB803D2"/>
    <w:rsid w:val="4FBA6DAB"/>
    <w:rsid w:val="4FBB798E"/>
    <w:rsid w:val="4FBD0E86"/>
    <w:rsid w:val="4FBF66B6"/>
    <w:rsid w:val="4FC27C04"/>
    <w:rsid w:val="4FC3161C"/>
    <w:rsid w:val="4FC37444"/>
    <w:rsid w:val="4FC84615"/>
    <w:rsid w:val="4FCC2035"/>
    <w:rsid w:val="4FD164EE"/>
    <w:rsid w:val="4FDA7B19"/>
    <w:rsid w:val="4FF11A07"/>
    <w:rsid w:val="4FF326D4"/>
    <w:rsid w:val="4FF679FF"/>
    <w:rsid w:val="4FFCEECF"/>
    <w:rsid w:val="4FFD113B"/>
    <w:rsid w:val="4FFD3406"/>
    <w:rsid w:val="4FFE6DA8"/>
    <w:rsid w:val="50032818"/>
    <w:rsid w:val="50033372"/>
    <w:rsid w:val="500779D6"/>
    <w:rsid w:val="500C3A5C"/>
    <w:rsid w:val="50217157"/>
    <w:rsid w:val="50317E9B"/>
    <w:rsid w:val="50353BBB"/>
    <w:rsid w:val="50355DF8"/>
    <w:rsid w:val="5036308F"/>
    <w:rsid w:val="503E6B27"/>
    <w:rsid w:val="50464F15"/>
    <w:rsid w:val="5046755F"/>
    <w:rsid w:val="504C655F"/>
    <w:rsid w:val="504D2393"/>
    <w:rsid w:val="504E2745"/>
    <w:rsid w:val="5050505A"/>
    <w:rsid w:val="50582252"/>
    <w:rsid w:val="505B77CA"/>
    <w:rsid w:val="505D5275"/>
    <w:rsid w:val="50617F15"/>
    <w:rsid w:val="5067665A"/>
    <w:rsid w:val="50691FF3"/>
    <w:rsid w:val="506A4700"/>
    <w:rsid w:val="506B2D8E"/>
    <w:rsid w:val="506C5AC3"/>
    <w:rsid w:val="507C2FFC"/>
    <w:rsid w:val="507E1AE9"/>
    <w:rsid w:val="508360EE"/>
    <w:rsid w:val="50873600"/>
    <w:rsid w:val="508C12DE"/>
    <w:rsid w:val="508C13E4"/>
    <w:rsid w:val="50956B3A"/>
    <w:rsid w:val="50982BAB"/>
    <w:rsid w:val="509A284A"/>
    <w:rsid w:val="509B6C1C"/>
    <w:rsid w:val="509C7B6A"/>
    <w:rsid w:val="50A0260C"/>
    <w:rsid w:val="50B30AC6"/>
    <w:rsid w:val="50B46044"/>
    <w:rsid w:val="50BA1420"/>
    <w:rsid w:val="50BB4CD3"/>
    <w:rsid w:val="50BE2004"/>
    <w:rsid w:val="50C20999"/>
    <w:rsid w:val="50C52313"/>
    <w:rsid w:val="50C93409"/>
    <w:rsid w:val="50CA5AF3"/>
    <w:rsid w:val="50CC224C"/>
    <w:rsid w:val="50CE4051"/>
    <w:rsid w:val="50CF4ABC"/>
    <w:rsid w:val="50D06893"/>
    <w:rsid w:val="50D313C9"/>
    <w:rsid w:val="50D4209C"/>
    <w:rsid w:val="50D4246D"/>
    <w:rsid w:val="50D461CC"/>
    <w:rsid w:val="50DB44CC"/>
    <w:rsid w:val="50DC53F9"/>
    <w:rsid w:val="50DD1599"/>
    <w:rsid w:val="50E10AFB"/>
    <w:rsid w:val="50E67EC9"/>
    <w:rsid w:val="50EA7D5B"/>
    <w:rsid w:val="50F313A6"/>
    <w:rsid w:val="50FC46E9"/>
    <w:rsid w:val="50FE7899"/>
    <w:rsid w:val="510035E0"/>
    <w:rsid w:val="510209B8"/>
    <w:rsid w:val="510B301B"/>
    <w:rsid w:val="510C5F60"/>
    <w:rsid w:val="510E3483"/>
    <w:rsid w:val="511658D5"/>
    <w:rsid w:val="51173C74"/>
    <w:rsid w:val="511774EE"/>
    <w:rsid w:val="511E3186"/>
    <w:rsid w:val="512D5567"/>
    <w:rsid w:val="512E0800"/>
    <w:rsid w:val="51304C97"/>
    <w:rsid w:val="51313C50"/>
    <w:rsid w:val="5133069B"/>
    <w:rsid w:val="51332E45"/>
    <w:rsid w:val="51343D63"/>
    <w:rsid w:val="51360844"/>
    <w:rsid w:val="5140185C"/>
    <w:rsid w:val="51404505"/>
    <w:rsid w:val="5141157A"/>
    <w:rsid w:val="51434956"/>
    <w:rsid w:val="51434AE0"/>
    <w:rsid w:val="514A3712"/>
    <w:rsid w:val="514C6EEA"/>
    <w:rsid w:val="51501EEB"/>
    <w:rsid w:val="5155369C"/>
    <w:rsid w:val="51621DAE"/>
    <w:rsid w:val="51641DED"/>
    <w:rsid w:val="5176203A"/>
    <w:rsid w:val="51790C32"/>
    <w:rsid w:val="517C2FDD"/>
    <w:rsid w:val="517E757C"/>
    <w:rsid w:val="5181465A"/>
    <w:rsid w:val="5185165D"/>
    <w:rsid w:val="5185348E"/>
    <w:rsid w:val="518A4EC5"/>
    <w:rsid w:val="518A674C"/>
    <w:rsid w:val="518F0F8A"/>
    <w:rsid w:val="51971156"/>
    <w:rsid w:val="519D292D"/>
    <w:rsid w:val="519D51AE"/>
    <w:rsid w:val="51A65946"/>
    <w:rsid w:val="51A84704"/>
    <w:rsid w:val="51BF617C"/>
    <w:rsid w:val="51C34BD4"/>
    <w:rsid w:val="51CA7A46"/>
    <w:rsid w:val="51D50523"/>
    <w:rsid w:val="51D54C5C"/>
    <w:rsid w:val="51E512E6"/>
    <w:rsid w:val="51E76762"/>
    <w:rsid w:val="51EA01EC"/>
    <w:rsid w:val="51EA587E"/>
    <w:rsid w:val="51EB087F"/>
    <w:rsid w:val="51EC36BC"/>
    <w:rsid w:val="51F26865"/>
    <w:rsid w:val="51F324C4"/>
    <w:rsid w:val="51FD7B74"/>
    <w:rsid w:val="51FF0847"/>
    <w:rsid w:val="520B49D5"/>
    <w:rsid w:val="520C64D8"/>
    <w:rsid w:val="521129AE"/>
    <w:rsid w:val="5213481F"/>
    <w:rsid w:val="521F024B"/>
    <w:rsid w:val="52237C81"/>
    <w:rsid w:val="523529B3"/>
    <w:rsid w:val="523C654F"/>
    <w:rsid w:val="52423CE9"/>
    <w:rsid w:val="524314B9"/>
    <w:rsid w:val="524B2AA2"/>
    <w:rsid w:val="52567C09"/>
    <w:rsid w:val="525820CC"/>
    <w:rsid w:val="525B23E4"/>
    <w:rsid w:val="525B5F0D"/>
    <w:rsid w:val="525E640B"/>
    <w:rsid w:val="52612062"/>
    <w:rsid w:val="52663A23"/>
    <w:rsid w:val="52686BB0"/>
    <w:rsid w:val="52687D14"/>
    <w:rsid w:val="52696596"/>
    <w:rsid w:val="526A3B8F"/>
    <w:rsid w:val="52732D25"/>
    <w:rsid w:val="527A02DF"/>
    <w:rsid w:val="527D1BB3"/>
    <w:rsid w:val="5282089F"/>
    <w:rsid w:val="52860CA9"/>
    <w:rsid w:val="528A6007"/>
    <w:rsid w:val="52A14A4F"/>
    <w:rsid w:val="52A36EC0"/>
    <w:rsid w:val="52A57026"/>
    <w:rsid w:val="52A7274D"/>
    <w:rsid w:val="52A76DF2"/>
    <w:rsid w:val="52BF3121"/>
    <w:rsid w:val="52CA2190"/>
    <w:rsid w:val="52CD67FA"/>
    <w:rsid w:val="52D00587"/>
    <w:rsid w:val="52D41ACF"/>
    <w:rsid w:val="52D97531"/>
    <w:rsid w:val="52DD1451"/>
    <w:rsid w:val="52E02E06"/>
    <w:rsid w:val="52E14ECE"/>
    <w:rsid w:val="52EA27C5"/>
    <w:rsid w:val="52EA310E"/>
    <w:rsid w:val="52EE7B3B"/>
    <w:rsid w:val="52EF2469"/>
    <w:rsid w:val="52F40BFA"/>
    <w:rsid w:val="52F4223F"/>
    <w:rsid w:val="52FA2649"/>
    <w:rsid w:val="52FA34D3"/>
    <w:rsid w:val="52FE5F1D"/>
    <w:rsid w:val="53004F7A"/>
    <w:rsid w:val="530449C0"/>
    <w:rsid w:val="5305641F"/>
    <w:rsid w:val="530C42D7"/>
    <w:rsid w:val="530E2D51"/>
    <w:rsid w:val="53151017"/>
    <w:rsid w:val="5316195F"/>
    <w:rsid w:val="531628F9"/>
    <w:rsid w:val="53166A1F"/>
    <w:rsid w:val="531A3A87"/>
    <w:rsid w:val="531C29B2"/>
    <w:rsid w:val="531C5E36"/>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76B67"/>
    <w:rsid w:val="537812D0"/>
    <w:rsid w:val="53793A79"/>
    <w:rsid w:val="537E683E"/>
    <w:rsid w:val="53804341"/>
    <w:rsid w:val="5386725A"/>
    <w:rsid w:val="538E7793"/>
    <w:rsid w:val="53911A2D"/>
    <w:rsid w:val="53935288"/>
    <w:rsid w:val="5394164C"/>
    <w:rsid w:val="53961243"/>
    <w:rsid w:val="53AA5760"/>
    <w:rsid w:val="53AA7B8C"/>
    <w:rsid w:val="53AB3063"/>
    <w:rsid w:val="53AF4D3D"/>
    <w:rsid w:val="53AF6F3A"/>
    <w:rsid w:val="53B943CA"/>
    <w:rsid w:val="53BA1358"/>
    <w:rsid w:val="53BE4D36"/>
    <w:rsid w:val="53C77F81"/>
    <w:rsid w:val="53C9569D"/>
    <w:rsid w:val="53D048D2"/>
    <w:rsid w:val="53D06F25"/>
    <w:rsid w:val="53D26588"/>
    <w:rsid w:val="53D57539"/>
    <w:rsid w:val="53D8114B"/>
    <w:rsid w:val="53DD62B8"/>
    <w:rsid w:val="53E86C55"/>
    <w:rsid w:val="53E92BA4"/>
    <w:rsid w:val="53EA1F6D"/>
    <w:rsid w:val="53EF3852"/>
    <w:rsid w:val="53F129EE"/>
    <w:rsid w:val="53F72730"/>
    <w:rsid w:val="53FB282E"/>
    <w:rsid w:val="53FE4ADB"/>
    <w:rsid w:val="540079A1"/>
    <w:rsid w:val="54065E59"/>
    <w:rsid w:val="5409346F"/>
    <w:rsid w:val="540B580C"/>
    <w:rsid w:val="540B6034"/>
    <w:rsid w:val="540E1B27"/>
    <w:rsid w:val="541375C0"/>
    <w:rsid w:val="542B0EA6"/>
    <w:rsid w:val="543009A9"/>
    <w:rsid w:val="5434498A"/>
    <w:rsid w:val="54373B5F"/>
    <w:rsid w:val="543C31E7"/>
    <w:rsid w:val="543F5762"/>
    <w:rsid w:val="54412A6F"/>
    <w:rsid w:val="544920CA"/>
    <w:rsid w:val="54495BDD"/>
    <w:rsid w:val="544A2B60"/>
    <w:rsid w:val="5451701D"/>
    <w:rsid w:val="54582FCE"/>
    <w:rsid w:val="545954D3"/>
    <w:rsid w:val="545B560E"/>
    <w:rsid w:val="545C2674"/>
    <w:rsid w:val="545E6FB0"/>
    <w:rsid w:val="54633A5A"/>
    <w:rsid w:val="5466719A"/>
    <w:rsid w:val="54672FCE"/>
    <w:rsid w:val="54676BBD"/>
    <w:rsid w:val="54677BB4"/>
    <w:rsid w:val="546B58D0"/>
    <w:rsid w:val="546E11C6"/>
    <w:rsid w:val="54700CAD"/>
    <w:rsid w:val="54712998"/>
    <w:rsid w:val="5472296E"/>
    <w:rsid w:val="547F04CC"/>
    <w:rsid w:val="547F1162"/>
    <w:rsid w:val="548048B0"/>
    <w:rsid w:val="5482226C"/>
    <w:rsid w:val="54844521"/>
    <w:rsid w:val="548E48F3"/>
    <w:rsid w:val="5490701E"/>
    <w:rsid w:val="5492245B"/>
    <w:rsid w:val="549279C6"/>
    <w:rsid w:val="5497104E"/>
    <w:rsid w:val="54972C54"/>
    <w:rsid w:val="54981E44"/>
    <w:rsid w:val="549E3281"/>
    <w:rsid w:val="549F1695"/>
    <w:rsid w:val="549F20A2"/>
    <w:rsid w:val="54A06ACE"/>
    <w:rsid w:val="54A45930"/>
    <w:rsid w:val="54B37231"/>
    <w:rsid w:val="54B51036"/>
    <w:rsid w:val="54B663D9"/>
    <w:rsid w:val="54B96C1A"/>
    <w:rsid w:val="54BA38A4"/>
    <w:rsid w:val="54BD496E"/>
    <w:rsid w:val="54BE5FAC"/>
    <w:rsid w:val="54C27784"/>
    <w:rsid w:val="54C3111E"/>
    <w:rsid w:val="54C40BD7"/>
    <w:rsid w:val="54C63B3F"/>
    <w:rsid w:val="54D01AD0"/>
    <w:rsid w:val="54D811B0"/>
    <w:rsid w:val="54E71403"/>
    <w:rsid w:val="54E97235"/>
    <w:rsid w:val="54EC2121"/>
    <w:rsid w:val="54F23D48"/>
    <w:rsid w:val="54FD5AB9"/>
    <w:rsid w:val="54FF72CE"/>
    <w:rsid w:val="550B73A4"/>
    <w:rsid w:val="5516717A"/>
    <w:rsid w:val="552758B2"/>
    <w:rsid w:val="55281604"/>
    <w:rsid w:val="55363699"/>
    <w:rsid w:val="55375CAA"/>
    <w:rsid w:val="553868A9"/>
    <w:rsid w:val="55416AC1"/>
    <w:rsid w:val="554A32CF"/>
    <w:rsid w:val="554D06B8"/>
    <w:rsid w:val="554F3F74"/>
    <w:rsid w:val="55513FF5"/>
    <w:rsid w:val="55565106"/>
    <w:rsid w:val="555B435A"/>
    <w:rsid w:val="555E5403"/>
    <w:rsid w:val="55605AF6"/>
    <w:rsid w:val="55647990"/>
    <w:rsid w:val="5566209B"/>
    <w:rsid w:val="556831A3"/>
    <w:rsid w:val="556874AA"/>
    <w:rsid w:val="556950FB"/>
    <w:rsid w:val="556C30CA"/>
    <w:rsid w:val="5574008F"/>
    <w:rsid w:val="557438F4"/>
    <w:rsid w:val="55745B39"/>
    <w:rsid w:val="557A5C7E"/>
    <w:rsid w:val="557D1BD1"/>
    <w:rsid w:val="557E7623"/>
    <w:rsid w:val="55802ED2"/>
    <w:rsid w:val="558259BE"/>
    <w:rsid w:val="558B4FE4"/>
    <w:rsid w:val="55937540"/>
    <w:rsid w:val="55945654"/>
    <w:rsid w:val="55963DED"/>
    <w:rsid w:val="559A67CC"/>
    <w:rsid w:val="559B10DE"/>
    <w:rsid w:val="559C1BBA"/>
    <w:rsid w:val="55A45098"/>
    <w:rsid w:val="55A53A90"/>
    <w:rsid w:val="55A630EA"/>
    <w:rsid w:val="55AD168F"/>
    <w:rsid w:val="55B17D46"/>
    <w:rsid w:val="55B56048"/>
    <w:rsid w:val="55B8063C"/>
    <w:rsid w:val="55BB16B6"/>
    <w:rsid w:val="55C515AE"/>
    <w:rsid w:val="55C75137"/>
    <w:rsid w:val="55CE7E35"/>
    <w:rsid w:val="55D07839"/>
    <w:rsid w:val="55D750F2"/>
    <w:rsid w:val="55D804A4"/>
    <w:rsid w:val="55DB6C8F"/>
    <w:rsid w:val="55E11B63"/>
    <w:rsid w:val="55E964FA"/>
    <w:rsid w:val="55EB36CD"/>
    <w:rsid w:val="55F17004"/>
    <w:rsid w:val="55F57EFA"/>
    <w:rsid w:val="55F8243E"/>
    <w:rsid w:val="55FC26B8"/>
    <w:rsid w:val="55FD5218"/>
    <w:rsid w:val="560355F7"/>
    <w:rsid w:val="56052A7D"/>
    <w:rsid w:val="560827C9"/>
    <w:rsid w:val="56094FA7"/>
    <w:rsid w:val="560B259E"/>
    <w:rsid w:val="5610543B"/>
    <w:rsid w:val="56115F40"/>
    <w:rsid w:val="56165648"/>
    <w:rsid w:val="561D5C6C"/>
    <w:rsid w:val="56204D65"/>
    <w:rsid w:val="562365F7"/>
    <w:rsid w:val="562735A5"/>
    <w:rsid w:val="56355637"/>
    <w:rsid w:val="56357FD3"/>
    <w:rsid w:val="56365AEB"/>
    <w:rsid w:val="56386703"/>
    <w:rsid w:val="563C33EB"/>
    <w:rsid w:val="56482628"/>
    <w:rsid w:val="56487466"/>
    <w:rsid w:val="56503404"/>
    <w:rsid w:val="56560AC0"/>
    <w:rsid w:val="56573C33"/>
    <w:rsid w:val="56583E42"/>
    <w:rsid w:val="565C6101"/>
    <w:rsid w:val="565D2C79"/>
    <w:rsid w:val="566F631B"/>
    <w:rsid w:val="567C1339"/>
    <w:rsid w:val="56843738"/>
    <w:rsid w:val="568645E5"/>
    <w:rsid w:val="568931AA"/>
    <w:rsid w:val="568F7CA5"/>
    <w:rsid w:val="569300A5"/>
    <w:rsid w:val="56963BA1"/>
    <w:rsid w:val="56972C28"/>
    <w:rsid w:val="569C58A2"/>
    <w:rsid w:val="569F5E87"/>
    <w:rsid w:val="56A62459"/>
    <w:rsid w:val="56A625D6"/>
    <w:rsid w:val="56A80492"/>
    <w:rsid w:val="56AA3EED"/>
    <w:rsid w:val="56AF685B"/>
    <w:rsid w:val="56B01604"/>
    <w:rsid w:val="56B24CB6"/>
    <w:rsid w:val="56BE1B60"/>
    <w:rsid w:val="56BF0F59"/>
    <w:rsid w:val="56C30A72"/>
    <w:rsid w:val="56C37D00"/>
    <w:rsid w:val="56CA4C50"/>
    <w:rsid w:val="56CA76BA"/>
    <w:rsid w:val="56CC09D1"/>
    <w:rsid w:val="56CF0E01"/>
    <w:rsid w:val="56D962B8"/>
    <w:rsid w:val="56DB408F"/>
    <w:rsid w:val="56E015A7"/>
    <w:rsid w:val="56E508C9"/>
    <w:rsid w:val="56EF70CE"/>
    <w:rsid w:val="56F34035"/>
    <w:rsid w:val="56F465EC"/>
    <w:rsid w:val="57005230"/>
    <w:rsid w:val="57044BAC"/>
    <w:rsid w:val="570905CA"/>
    <w:rsid w:val="57095589"/>
    <w:rsid w:val="57096A3F"/>
    <w:rsid w:val="570E4832"/>
    <w:rsid w:val="570E4BA6"/>
    <w:rsid w:val="57100211"/>
    <w:rsid w:val="571133D0"/>
    <w:rsid w:val="571C6062"/>
    <w:rsid w:val="571D5C8F"/>
    <w:rsid w:val="571D6E88"/>
    <w:rsid w:val="571F30CA"/>
    <w:rsid w:val="57244451"/>
    <w:rsid w:val="572E75B6"/>
    <w:rsid w:val="57351EB9"/>
    <w:rsid w:val="5735274B"/>
    <w:rsid w:val="57355ADD"/>
    <w:rsid w:val="57375FB1"/>
    <w:rsid w:val="57393D6B"/>
    <w:rsid w:val="57403A58"/>
    <w:rsid w:val="57493647"/>
    <w:rsid w:val="574B03EC"/>
    <w:rsid w:val="574B7A63"/>
    <w:rsid w:val="574C55B4"/>
    <w:rsid w:val="57594A33"/>
    <w:rsid w:val="575A65B2"/>
    <w:rsid w:val="575B3007"/>
    <w:rsid w:val="575C30EF"/>
    <w:rsid w:val="575E45DA"/>
    <w:rsid w:val="575E5A9B"/>
    <w:rsid w:val="576014EF"/>
    <w:rsid w:val="57646ADF"/>
    <w:rsid w:val="576821B9"/>
    <w:rsid w:val="57690C85"/>
    <w:rsid w:val="576F5F2E"/>
    <w:rsid w:val="577161BF"/>
    <w:rsid w:val="5774562F"/>
    <w:rsid w:val="57761A18"/>
    <w:rsid w:val="577D3C8B"/>
    <w:rsid w:val="578032F4"/>
    <w:rsid w:val="578470D9"/>
    <w:rsid w:val="578739E0"/>
    <w:rsid w:val="57893428"/>
    <w:rsid w:val="578B6A5A"/>
    <w:rsid w:val="57902632"/>
    <w:rsid w:val="579119D9"/>
    <w:rsid w:val="5796297D"/>
    <w:rsid w:val="57964504"/>
    <w:rsid w:val="57983486"/>
    <w:rsid w:val="579F414B"/>
    <w:rsid w:val="57A259BD"/>
    <w:rsid w:val="57A415A0"/>
    <w:rsid w:val="57A76360"/>
    <w:rsid w:val="57B266C3"/>
    <w:rsid w:val="57B63E99"/>
    <w:rsid w:val="57B66559"/>
    <w:rsid w:val="57BB163A"/>
    <w:rsid w:val="57BD09A3"/>
    <w:rsid w:val="57BE7D87"/>
    <w:rsid w:val="57C036E6"/>
    <w:rsid w:val="57C24009"/>
    <w:rsid w:val="57C44BEE"/>
    <w:rsid w:val="57C877BF"/>
    <w:rsid w:val="57CA7D64"/>
    <w:rsid w:val="57CE0995"/>
    <w:rsid w:val="57CE384E"/>
    <w:rsid w:val="57CF4335"/>
    <w:rsid w:val="57D442B7"/>
    <w:rsid w:val="57D7226B"/>
    <w:rsid w:val="57DF75E9"/>
    <w:rsid w:val="57E1795C"/>
    <w:rsid w:val="57EA40EA"/>
    <w:rsid w:val="57EC6F2E"/>
    <w:rsid w:val="57F12140"/>
    <w:rsid w:val="57F52D10"/>
    <w:rsid w:val="57F661DB"/>
    <w:rsid w:val="5801628A"/>
    <w:rsid w:val="5806359D"/>
    <w:rsid w:val="580E446B"/>
    <w:rsid w:val="580F68F2"/>
    <w:rsid w:val="581544E0"/>
    <w:rsid w:val="581F0C6A"/>
    <w:rsid w:val="58231F48"/>
    <w:rsid w:val="5824118D"/>
    <w:rsid w:val="582525CE"/>
    <w:rsid w:val="582879EB"/>
    <w:rsid w:val="582B7A46"/>
    <w:rsid w:val="58305004"/>
    <w:rsid w:val="5831483A"/>
    <w:rsid w:val="5834419C"/>
    <w:rsid w:val="583642A8"/>
    <w:rsid w:val="583B552E"/>
    <w:rsid w:val="583E2F16"/>
    <w:rsid w:val="58476B77"/>
    <w:rsid w:val="584947A1"/>
    <w:rsid w:val="585058A1"/>
    <w:rsid w:val="58544B13"/>
    <w:rsid w:val="5858445E"/>
    <w:rsid w:val="58586F0A"/>
    <w:rsid w:val="585A0306"/>
    <w:rsid w:val="585B3132"/>
    <w:rsid w:val="585D013C"/>
    <w:rsid w:val="58616A48"/>
    <w:rsid w:val="58622C3F"/>
    <w:rsid w:val="586512AB"/>
    <w:rsid w:val="58652DF2"/>
    <w:rsid w:val="586A3366"/>
    <w:rsid w:val="586F00C3"/>
    <w:rsid w:val="586F2E9C"/>
    <w:rsid w:val="587A7D1C"/>
    <w:rsid w:val="587C7065"/>
    <w:rsid w:val="587F7FE6"/>
    <w:rsid w:val="58862DE6"/>
    <w:rsid w:val="58864413"/>
    <w:rsid w:val="588773AC"/>
    <w:rsid w:val="588E249A"/>
    <w:rsid w:val="588E5956"/>
    <w:rsid w:val="589313F4"/>
    <w:rsid w:val="58960C74"/>
    <w:rsid w:val="589D28EF"/>
    <w:rsid w:val="58A757CE"/>
    <w:rsid w:val="58AF340F"/>
    <w:rsid w:val="58B15CE2"/>
    <w:rsid w:val="58B21A5B"/>
    <w:rsid w:val="58B40BA0"/>
    <w:rsid w:val="58BC2065"/>
    <w:rsid w:val="58BF51A6"/>
    <w:rsid w:val="58C2306F"/>
    <w:rsid w:val="58C77D7F"/>
    <w:rsid w:val="58CD0E32"/>
    <w:rsid w:val="58D22059"/>
    <w:rsid w:val="58DC13CC"/>
    <w:rsid w:val="58DF2BE5"/>
    <w:rsid w:val="58F330B8"/>
    <w:rsid w:val="58F9664E"/>
    <w:rsid w:val="5901650F"/>
    <w:rsid w:val="59045FA1"/>
    <w:rsid w:val="590508A5"/>
    <w:rsid w:val="59072496"/>
    <w:rsid w:val="591366B0"/>
    <w:rsid w:val="591B5C56"/>
    <w:rsid w:val="591C6825"/>
    <w:rsid w:val="591F5339"/>
    <w:rsid w:val="59211403"/>
    <w:rsid w:val="5927438F"/>
    <w:rsid w:val="59282748"/>
    <w:rsid w:val="592E28D2"/>
    <w:rsid w:val="593314D7"/>
    <w:rsid w:val="593D3E1E"/>
    <w:rsid w:val="59407B43"/>
    <w:rsid w:val="5941447A"/>
    <w:rsid w:val="59444534"/>
    <w:rsid w:val="59462E1E"/>
    <w:rsid w:val="594B4260"/>
    <w:rsid w:val="594C567E"/>
    <w:rsid w:val="594E320F"/>
    <w:rsid w:val="59500028"/>
    <w:rsid w:val="59541FDF"/>
    <w:rsid w:val="596145C4"/>
    <w:rsid w:val="59631AF0"/>
    <w:rsid w:val="59670F75"/>
    <w:rsid w:val="596878F8"/>
    <w:rsid w:val="596949AC"/>
    <w:rsid w:val="596C2873"/>
    <w:rsid w:val="596F354A"/>
    <w:rsid w:val="59714FFB"/>
    <w:rsid w:val="59822BBC"/>
    <w:rsid w:val="59825784"/>
    <w:rsid w:val="598555E2"/>
    <w:rsid w:val="598B68AB"/>
    <w:rsid w:val="59964016"/>
    <w:rsid w:val="599757F5"/>
    <w:rsid w:val="599D1AD6"/>
    <w:rsid w:val="59AF2552"/>
    <w:rsid w:val="59B079AE"/>
    <w:rsid w:val="59B27FFE"/>
    <w:rsid w:val="59B3124A"/>
    <w:rsid w:val="59B365D3"/>
    <w:rsid w:val="59B61CBC"/>
    <w:rsid w:val="59B71EBB"/>
    <w:rsid w:val="59BA3889"/>
    <w:rsid w:val="59BA5770"/>
    <w:rsid w:val="59BD2CBE"/>
    <w:rsid w:val="59BF24D2"/>
    <w:rsid w:val="59C1714F"/>
    <w:rsid w:val="59C70497"/>
    <w:rsid w:val="59C70C56"/>
    <w:rsid w:val="59CD684F"/>
    <w:rsid w:val="59DB01B3"/>
    <w:rsid w:val="59DB54D7"/>
    <w:rsid w:val="59DE1D98"/>
    <w:rsid w:val="59E532BC"/>
    <w:rsid w:val="59E836CD"/>
    <w:rsid w:val="59E84F3A"/>
    <w:rsid w:val="59EA5D44"/>
    <w:rsid w:val="59F6221B"/>
    <w:rsid w:val="59F71B8C"/>
    <w:rsid w:val="59F92515"/>
    <w:rsid w:val="59FD318C"/>
    <w:rsid w:val="5A0315C2"/>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2D45"/>
    <w:rsid w:val="5A316306"/>
    <w:rsid w:val="5A3236E2"/>
    <w:rsid w:val="5A3B1052"/>
    <w:rsid w:val="5A425487"/>
    <w:rsid w:val="5A4C5FCE"/>
    <w:rsid w:val="5A514406"/>
    <w:rsid w:val="5A5954AE"/>
    <w:rsid w:val="5A617895"/>
    <w:rsid w:val="5A634B6A"/>
    <w:rsid w:val="5A6B4BAD"/>
    <w:rsid w:val="5A6D0865"/>
    <w:rsid w:val="5A787C93"/>
    <w:rsid w:val="5A7A4D04"/>
    <w:rsid w:val="5A7B3F51"/>
    <w:rsid w:val="5A7F6252"/>
    <w:rsid w:val="5A837D78"/>
    <w:rsid w:val="5A89089D"/>
    <w:rsid w:val="5A8C3206"/>
    <w:rsid w:val="5A8E3C11"/>
    <w:rsid w:val="5A924EDF"/>
    <w:rsid w:val="5A9A100B"/>
    <w:rsid w:val="5A9A1850"/>
    <w:rsid w:val="5A9B5F5F"/>
    <w:rsid w:val="5A9B793E"/>
    <w:rsid w:val="5AA33CD5"/>
    <w:rsid w:val="5AA66358"/>
    <w:rsid w:val="5AA81BFB"/>
    <w:rsid w:val="5AA83B7B"/>
    <w:rsid w:val="5AB35978"/>
    <w:rsid w:val="5AB36A44"/>
    <w:rsid w:val="5AB4291C"/>
    <w:rsid w:val="5AB7205B"/>
    <w:rsid w:val="5AB952EF"/>
    <w:rsid w:val="5ABA711E"/>
    <w:rsid w:val="5ABB1C95"/>
    <w:rsid w:val="5ABB756A"/>
    <w:rsid w:val="5ABD272A"/>
    <w:rsid w:val="5AC07BCD"/>
    <w:rsid w:val="5AC500FA"/>
    <w:rsid w:val="5AC513FC"/>
    <w:rsid w:val="5ACA11DF"/>
    <w:rsid w:val="5ACD0E3F"/>
    <w:rsid w:val="5ACD6955"/>
    <w:rsid w:val="5AD03122"/>
    <w:rsid w:val="5AD3439A"/>
    <w:rsid w:val="5AD774C0"/>
    <w:rsid w:val="5AE10023"/>
    <w:rsid w:val="5AE2566C"/>
    <w:rsid w:val="5AE31628"/>
    <w:rsid w:val="5AE749FC"/>
    <w:rsid w:val="5AE75EE2"/>
    <w:rsid w:val="5AF2511B"/>
    <w:rsid w:val="5AF60EBB"/>
    <w:rsid w:val="5AFB7E1F"/>
    <w:rsid w:val="5B003F11"/>
    <w:rsid w:val="5B005F3A"/>
    <w:rsid w:val="5B0A2004"/>
    <w:rsid w:val="5B1266D8"/>
    <w:rsid w:val="5B1418BC"/>
    <w:rsid w:val="5B1B1609"/>
    <w:rsid w:val="5B1F6589"/>
    <w:rsid w:val="5B242460"/>
    <w:rsid w:val="5B2B78E3"/>
    <w:rsid w:val="5B2C5B65"/>
    <w:rsid w:val="5B2F410F"/>
    <w:rsid w:val="5B371BF3"/>
    <w:rsid w:val="5B394535"/>
    <w:rsid w:val="5B39465F"/>
    <w:rsid w:val="5B3A1E64"/>
    <w:rsid w:val="5B3A3BC9"/>
    <w:rsid w:val="5B3A5482"/>
    <w:rsid w:val="5B3D080B"/>
    <w:rsid w:val="5B486AE8"/>
    <w:rsid w:val="5B49715A"/>
    <w:rsid w:val="5B503528"/>
    <w:rsid w:val="5B550977"/>
    <w:rsid w:val="5B5D45E7"/>
    <w:rsid w:val="5B656241"/>
    <w:rsid w:val="5B657FE4"/>
    <w:rsid w:val="5B683FBF"/>
    <w:rsid w:val="5B697E7A"/>
    <w:rsid w:val="5B6F7639"/>
    <w:rsid w:val="5B75221C"/>
    <w:rsid w:val="5B7634B0"/>
    <w:rsid w:val="5B763AF4"/>
    <w:rsid w:val="5B7728CA"/>
    <w:rsid w:val="5B781D51"/>
    <w:rsid w:val="5B783603"/>
    <w:rsid w:val="5B787349"/>
    <w:rsid w:val="5B7C62DC"/>
    <w:rsid w:val="5B8066C7"/>
    <w:rsid w:val="5B8517D8"/>
    <w:rsid w:val="5B87382D"/>
    <w:rsid w:val="5B8A2A5E"/>
    <w:rsid w:val="5B9A57E3"/>
    <w:rsid w:val="5B9F264B"/>
    <w:rsid w:val="5BA03026"/>
    <w:rsid w:val="5BA071EB"/>
    <w:rsid w:val="5BA5042A"/>
    <w:rsid w:val="5BB22D21"/>
    <w:rsid w:val="5BB45AB5"/>
    <w:rsid w:val="5BB71338"/>
    <w:rsid w:val="5BB8167F"/>
    <w:rsid w:val="5BBE3A16"/>
    <w:rsid w:val="5BC10584"/>
    <w:rsid w:val="5BC60456"/>
    <w:rsid w:val="5BC6369A"/>
    <w:rsid w:val="5BC7623D"/>
    <w:rsid w:val="5BC953ED"/>
    <w:rsid w:val="5BCF7498"/>
    <w:rsid w:val="5BD939FB"/>
    <w:rsid w:val="5BDA6741"/>
    <w:rsid w:val="5BDC3DA4"/>
    <w:rsid w:val="5BE95E85"/>
    <w:rsid w:val="5BED543A"/>
    <w:rsid w:val="5BEE1DFA"/>
    <w:rsid w:val="5BF104E3"/>
    <w:rsid w:val="5BF11D48"/>
    <w:rsid w:val="5BF71FFA"/>
    <w:rsid w:val="5BF91242"/>
    <w:rsid w:val="5BFF2023"/>
    <w:rsid w:val="5C021D00"/>
    <w:rsid w:val="5C1A0C95"/>
    <w:rsid w:val="5C1B27AA"/>
    <w:rsid w:val="5C1C44D5"/>
    <w:rsid w:val="5C1E2364"/>
    <w:rsid w:val="5C1E5887"/>
    <w:rsid w:val="5C2330FB"/>
    <w:rsid w:val="5C235588"/>
    <w:rsid w:val="5C32578C"/>
    <w:rsid w:val="5C3537ED"/>
    <w:rsid w:val="5C371883"/>
    <w:rsid w:val="5C3907C4"/>
    <w:rsid w:val="5C4424AE"/>
    <w:rsid w:val="5C4C2108"/>
    <w:rsid w:val="5C4C42D8"/>
    <w:rsid w:val="5C513395"/>
    <w:rsid w:val="5C523511"/>
    <w:rsid w:val="5C525592"/>
    <w:rsid w:val="5C541BB4"/>
    <w:rsid w:val="5C5A327D"/>
    <w:rsid w:val="5C5C35D6"/>
    <w:rsid w:val="5C5E6531"/>
    <w:rsid w:val="5C5F4716"/>
    <w:rsid w:val="5C600137"/>
    <w:rsid w:val="5C61727F"/>
    <w:rsid w:val="5C654783"/>
    <w:rsid w:val="5C6C1B57"/>
    <w:rsid w:val="5C6C7A3A"/>
    <w:rsid w:val="5C6D4479"/>
    <w:rsid w:val="5C705EDD"/>
    <w:rsid w:val="5C72219D"/>
    <w:rsid w:val="5C734C57"/>
    <w:rsid w:val="5C750219"/>
    <w:rsid w:val="5C777BF7"/>
    <w:rsid w:val="5C860DDC"/>
    <w:rsid w:val="5C8A075C"/>
    <w:rsid w:val="5C960A06"/>
    <w:rsid w:val="5C9D6424"/>
    <w:rsid w:val="5CA067EF"/>
    <w:rsid w:val="5CA310E4"/>
    <w:rsid w:val="5CA75310"/>
    <w:rsid w:val="5CA80596"/>
    <w:rsid w:val="5CAB1657"/>
    <w:rsid w:val="5CB06986"/>
    <w:rsid w:val="5CB13AAE"/>
    <w:rsid w:val="5CC5362A"/>
    <w:rsid w:val="5CCF25EB"/>
    <w:rsid w:val="5CD307B1"/>
    <w:rsid w:val="5CD755C5"/>
    <w:rsid w:val="5CD90E60"/>
    <w:rsid w:val="5CDB568A"/>
    <w:rsid w:val="5CDC3EDE"/>
    <w:rsid w:val="5CDD0506"/>
    <w:rsid w:val="5CDD19D2"/>
    <w:rsid w:val="5CE47508"/>
    <w:rsid w:val="5CE527F5"/>
    <w:rsid w:val="5CEC0A3F"/>
    <w:rsid w:val="5CEC3B39"/>
    <w:rsid w:val="5CF0040E"/>
    <w:rsid w:val="5CF35158"/>
    <w:rsid w:val="5CF96039"/>
    <w:rsid w:val="5CFA22FA"/>
    <w:rsid w:val="5CFF1A59"/>
    <w:rsid w:val="5CFF314A"/>
    <w:rsid w:val="5CFF78A4"/>
    <w:rsid w:val="5D0835C7"/>
    <w:rsid w:val="5D0C31DF"/>
    <w:rsid w:val="5D1636F4"/>
    <w:rsid w:val="5D17405A"/>
    <w:rsid w:val="5D1B25D1"/>
    <w:rsid w:val="5D1C0637"/>
    <w:rsid w:val="5D1C479E"/>
    <w:rsid w:val="5D1D38AC"/>
    <w:rsid w:val="5D1E0F98"/>
    <w:rsid w:val="5D1E2FD2"/>
    <w:rsid w:val="5D23644B"/>
    <w:rsid w:val="5D254573"/>
    <w:rsid w:val="5D3175F5"/>
    <w:rsid w:val="5D346EBD"/>
    <w:rsid w:val="5D353F2B"/>
    <w:rsid w:val="5D372D9C"/>
    <w:rsid w:val="5D382495"/>
    <w:rsid w:val="5D3C131A"/>
    <w:rsid w:val="5D3E7046"/>
    <w:rsid w:val="5D4D76C0"/>
    <w:rsid w:val="5D4E57E7"/>
    <w:rsid w:val="5D557C40"/>
    <w:rsid w:val="5D6558A3"/>
    <w:rsid w:val="5D692BCC"/>
    <w:rsid w:val="5D6B1EF5"/>
    <w:rsid w:val="5D6B6ED7"/>
    <w:rsid w:val="5D6D0FAF"/>
    <w:rsid w:val="5D70272B"/>
    <w:rsid w:val="5D780FCA"/>
    <w:rsid w:val="5D7B7BCE"/>
    <w:rsid w:val="5D7F30AA"/>
    <w:rsid w:val="5D7F4EB7"/>
    <w:rsid w:val="5D805957"/>
    <w:rsid w:val="5D82247A"/>
    <w:rsid w:val="5D860D20"/>
    <w:rsid w:val="5D876E1E"/>
    <w:rsid w:val="5D887486"/>
    <w:rsid w:val="5D8D6E5B"/>
    <w:rsid w:val="5D913F60"/>
    <w:rsid w:val="5D9209B6"/>
    <w:rsid w:val="5D927941"/>
    <w:rsid w:val="5D9466BB"/>
    <w:rsid w:val="5D984E32"/>
    <w:rsid w:val="5D987491"/>
    <w:rsid w:val="5D9C7622"/>
    <w:rsid w:val="5D9D11DD"/>
    <w:rsid w:val="5DA1730C"/>
    <w:rsid w:val="5DA56C09"/>
    <w:rsid w:val="5DA842A8"/>
    <w:rsid w:val="5DB04C49"/>
    <w:rsid w:val="5DB15C32"/>
    <w:rsid w:val="5DC42713"/>
    <w:rsid w:val="5DC61425"/>
    <w:rsid w:val="5DCA3AFD"/>
    <w:rsid w:val="5DD53CE5"/>
    <w:rsid w:val="5DD733B5"/>
    <w:rsid w:val="5DD92FC1"/>
    <w:rsid w:val="5DDA3880"/>
    <w:rsid w:val="5DDD76F7"/>
    <w:rsid w:val="5DE03873"/>
    <w:rsid w:val="5DE211FE"/>
    <w:rsid w:val="5DE531EB"/>
    <w:rsid w:val="5DEA558E"/>
    <w:rsid w:val="5DEB2D87"/>
    <w:rsid w:val="5DF0091C"/>
    <w:rsid w:val="5DF2352E"/>
    <w:rsid w:val="5DF549BC"/>
    <w:rsid w:val="5DF80634"/>
    <w:rsid w:val="5DFA35E8"/>
    <w:rsid w:val="5DFE16D1"/>
    <w:rsid w:val="5E034CC2"/>
    <w:rsid w:val="5E0670B3"/>
    <w:rsid w:val="5E112788"/>
    <w:rsid w:val="5E125D25"/>
    <w:rsid w:val="5E130B5F"/>
    <w:rsid w:val="5E144979"/>
    <w:rsid w:val="5E182BD7"/>
    <w:rsid w:val="5E1D7DED"/>
    <w:rsid w:val="5E216464"/>
    <w:rsid w:val="5E286E4D"/>
    <w:rsid w:val="5E2C6DF7"/>
    <w:rsid w:val="5E2F0B68"/>
    <w:rsid w:val="5E3B30BF"/>
    <w:rsid w:val="5E4B5787"/>
    <w:rsid w:val="5E5516F8"/>
    <w:rsid w:val="5E5C3FCD"/>
    <w:rsid w:val="5E652D3C"/>
    <w:rsid w:val="5E763B4C"/>
    <w:rsid w:val="5E763E0A"/>
    <w:rsid w:val="5E791D0A"/>
    <w:rsid w:val="5E8054C0"/>
    <w:rsid w:val="5E806693"/>
    <w:rsid w:val="5E8A52E5"/>
    <w:rsid w:val="5E8D0B5B"/>
    <w:rsid w:val="5E924CF7"/>
    <w:rsid w:val="5E96275D"/>
    <w:rsid w:val="5E976716"/>
    <w:rsid w:val="5E9D5665"/>
    <w:rsid w:val="5EA0644F"/>
    <w:rsid w:val="5EA27A5B"/>
    <w:rsid w:val="5EB06D1A"/>
    <w:rsid w:val="5EB731FD"/>
    <w:rsid w:val="5EC01350"/>
    <w:rsid w:val="5EC17DED"/>
    <w:rsid w:val="5EC6323D"/>
    <w:rsid w:val="5EC674DC"/>
    <w:rsid w:val="5EC94811"/>
    <w:rsid w:val="5EC96B23"/>
    <w:rsid w:val="5ECA4BF7"/>
    <w:rsid w:val="5ECB1F2C"/>
    <w:rsid w:val="5ECB6EFB"/>
    <w:rsid w:val="5ECD6C99"/>
    <w:rsid w:val="5ECE4D0C"/>
    <w:rsid w:val="5ED00916"/>
    <w:rsid w:val="5EDD54B5"/>
    <w:rsid w:val="5EDF0237"/>
    <w:rsid w:val="5EDF5ACB"/>
    <w:rsid w:val="5EEB591E"/>
    <w:rsid w:val="5EEC1AAF"/>
    <w:rsid w:val="5EEF3BAC"/>
    <w:rsid w:val="5EF13409"/>
    <w:rsid w:val="5EF21A26"/>
    <w:rsid w:val="5EF23A26"/>
    <w:rsid w:val="5EF629FA"/>
    <w:rsid w:val="5EF71F33"/>
    <w:rsid w:val="5F09130D"/>
    <w:rsid w:val="5F093470"/>
    <w:rsid w:val="5F0B233D"/>
    <w:rsid w:val="5F116BE4"/>
    <w:rsid w:val="5F12337D"/>
    <w:rsid w:val="5F14347B"/>
    <w:rsid w:val="5F160EAE"/>
    <w:rsid w:val="5F171EB4"/>
    <w:rsid w:val="5F17346F"/>
    <w:rsid w:val="5F1A6907"/>
    <w:rsid w:val="5F2327EC"/>
    <w:rsid w:val="5F232EA8"/>
    <w:rsid w:val="5F2C1782"/>
    <w:rsid w:val="5F364BA5"/>
    <w:rsid w:val="5F366FF3"/>
    <w:rsid w:val="5F383D78"/>
    <w:rsid w:val="5F394D31"/>
    <w:rsid w:val="5F3A03EF"/>
    <w:rsid w:val="5F443002"/>
    <w:rsid w:val="5F4E46DB"/>
    <w:rsid w:val="5F543965"/>
    <w:rsid w:val="5F5630FB"/>
    <w:rsid w:val="5F603A2A"/>
    <w:rsid w:val="5F6074F5"/>
    <w:rsid w:val="5F67277F"/>
    <w:rsid w:val="5F6917F1"/>
    <w:rsid w:val="5F69515F"/>
    <w:rsid w:val="5F7256EB"/>
    <w:rsid w:val="5F7F66AB"/>
    <w:rsid w:val="5F885D1F"/>
    <w:rsid w:val="5F8A21C1"/>
    <w:rsid w:val="5F974B93"/>
    <w:rsid w:val="5F995FD0"/>
    <w:rsid w:val="5F9969D7"/>
    <w:rsid w:val="5F9B0901"/>
    <w:rsid w:val="5F9B3355"/>
    <w:rsid w:val="5F9C0D9F"/>
    <w:rsid w:val="5FA06B90"/>
    <w:rsid w:val="5FA21701"/>
    <w:rsid w:val="5FA35AF6"/>
    <w:rsid w:val="5FA67EAC"/>
    <w:rsid w:val="5FA90195"/>
    <w:rsid w:val="5FAA56F9"/>
    <w:rsid w:val="5FB06CEE"/>
    <w:rsid w:val="5FB279B4"/>
    <w:rsid w:val="5FB41622"/>
    <w:rsid w:val="5FB63AE0"/>
    <w:rsid w:val="5FB8351D"/>
    <w:rsid w:val="5FB8630B"/>
    <w:rsid w:val="5FBD2541"/>
    <w:rsid w:val="5FC96983"/>
    <w:rsid w:val="5FCD290C"/>
    <w:rsid w:val="5FCE775E"/>
    <w:rsid w:val="5FD43CC5"/>
    <w:rsid w:val="5FD56E87"/>
    <w:rsid w:val="5FD65A93"/>
    <w:rsid w:val="5FD90345"/>
    <w:rsid w:val="5FDD563B"/>
    <w:rsid w:val="5FDD602F"/>
    <w:rsid w:val="5FDEDDD9"/>
    <w:rsid w:val="5FDF4886"/>
    <w:rsid w:val="5FE60008"/>
    <w:rsid w:val="5FED6CDB"/>
    <w:rsid w:val="5FEE5CAB"/>
    <w:rsid w:val="5FF27777"/>
    <w:rsid w:val="5FF31EBC"/>
    <w:rsid w:val="5FFD327E"/>
    <w:rsid w:val="6000344F"/>
    <w:rsid w:val="600C7D20"/>
    <w:rsid w:val="60113DB1"/>
    <w:rsid w:val="60125314"/>
    <w:rsid w:val="6015164C"/>
    <w:rsid w:val="6027328F"/>
    <w:rsid w:val="602B77BF"/>
    <w:rsid w:val="602D1F0B"/>
    <w:rsid w:val="603A2ABF"/>
    <w:rsid w:val="603C15A8"/>
    <w:rsid w:val="603C343A"/>
    <w:rsid w:val="60474F1B"/>
    <w:rsid w:val="60477ED6"/>
    <w:rsid w:val="604A46C8"/>
    <w:rsid w:val="604D70D7"/>
    <w:rsid w:val="60512301"/>
    <w:rsid w:val="6051469D"/>
    <w:rsid w:val="60522814"/>
    <w:rsid w:val="60551367"/>
    <w:rsid w:val="60574045"/>
    <w:rsid w:val="6058759C"/>
    <w:rsid w:val="60592C75"/>
    <w:rsid w:val="60607E54"/>
    <w:rsid w:val="6062570F"/>
    <w:rsid w:val="60665812"/>
    <w:rsid w:val="606950C8"/>
    <w:rsid w:val="606E5AE9"/>
    <w:rsid w:val="60717E4B"/>
    <w:rsid w:val="607809D9"/>
    <w:rsid w:val="60856F54"/>
    <w:rsid w:val="60882E9C"/>
    <w:rsid w:val="608B3373"/>
    <w:rsid w:val="608F16A9"/>
    <w:rsid w:val="60920706"/>
    <w:rsid w:val="60996F9E"/>
    <w:rsid w:val="60A71426"/>
    <w:rsid w:val="60AD5F71"/>
    <w:rsid w:val="60AE005F"/>
    <w:rsid w:val="60B02C6F"/>
    <w:rsid w:val="60B15063"/>
    <w:rsid w:val="60B637FB"/>
    <w:rsid w:val="60BB0EC8"/>
    <w:rsid w:val="60BE3677"/>
    <w:rsid w:val="60BE72DD"/>
    <w:rsid w:val="60C30A17"/>
    <w:rsid w:val="60C66196"/>
    <w:rsid w:val="60CA379E"/>
    <w:rsid w:val="60CD0794"/>
    <w:rsid w:val="60D31B16"/>
    <w:rsid w:val="60E11EDE"/>
    <w:rsid w:val="60E42343"/>
    <w:rsid w:val="60EA3009"/>
    <w:rsid w:val="60F27126"/>
    <w:rsid w:val="60F66C84"/>
    <w:rsid w:val="60F84DAE"/>
    <w:rsid w:val="60FA486C"/>
    <w:rsid w:val="60FC3369"/>
    <w:rsid w:val="60FF2791"/>
    <w:rsid w:val="61084F5E"/>
    <w:rsid w:val="610B34BE"/>
    <w:rsid w:val="610C109A"/>
    <w:rsid w:val="610E52A4"/>
    <w:rsid w:val="61117D9D"/>
    <w:rsid w:val="611929B4"/>
    <w:rsid w:val="611A23F0"/>
    <w:rsid w:val="61201D10"/>
    <w:rsid w:val="612C4F37"/>
    <w:rsid w:val="613166CD"/>
    <w:rsid w:val="614C1D68"/>
    <w:rsid w:val="615150AC"/>
    <w:rsid w:val="61536DDF"/>
    <w:rsid w:val="615A37C0"/>
    <w:rsid w:val="61631484"/>
    <w:rsid w:val="616B4844"/>
    <w:rsid w:val="617471E3"/>
    <w:rsid w:val="61760328"/>
    <w:rsid w:val="61776F5F"/>
    <w:rsid w:val="617821BF"/>
    <w:rsid w:val="617E2507"/>
    <w:rsid w:val="61826CEC"/>
    <w:rsid w:val="6187178B"/>
    <w:rsid w:val="61893534"/>
    <w:rsid w:val="61980E52"/>
    <w:rsid w:val="619A682E"/>
    <w:rsid w:val="619E5C54"/>
    <w:rsid w:val="619F4C70"/>
    <w:rsid w:val="61A008E9"/>
    <w:rsid w:val="61BA7092"/>
    <w:rsid w:val="61C72A89"/>
    <w:rsid w:val="61C76D42"/>
    <w:rsid w:val="61D22536"/>
    <w:rsid w:val="61D730C9"/>
    <w:rsid w:val="61D95B47"/>
    <w:rsid w:val="61DA7DDD"/>
    <w:rsid w:val="61E45C8D"/>
    <w:rsid w:val="61E531C6"/>
    <w:rsid w:val="61E71D3F"/>
    <w:rsid w:val="61EB027D"/>
    <w:rsid w:val="61F4421E"/>
    <w:rsid w:val="61F52EF2"/>
    <w:rsid w:val="62045B10"/>
    <w:rsid w:val="620D14C1"/>
    <w:rsid w:val="620E44F5"/>
    <w:rsid w:val="62125F29"/>
    <w:rsid w:val="621269F4"/>
    <w:rsid w:val="62176488"/>
    <w:rsid w:val="621B1685"/>
    <w:rsid w:val="62307C20"/>
    <w:rsid w:val="6231527D"/>
    <w:rsid w:val="62353ED7"/>
    <w:rsid w:val="624217C0"/>
    <w:rsid w:val="62427756"/>
    <w:rsid w:val="62462162"/>
    <w:rsid w:val="62467F4B"/>
    <w:rsid w:val="624D491F"/>
    <w:rsid w:val="62555DE7"/>
    <w:rsid w:val="62584440"/>
    <w:rsid w:val="62594BAD"/>
    <w:rsid w:val="625B4DAF"/>
    <w:rsid w:val="626456F3"/>
    <w:rsid w:val="62670E31"/>
    <w:rsid w:val="62672037"/>
    <w:rsid w:val="626D18D2"/>
    <w:rsid w:val="626D46D9"/>
    <w:rsid w:val="6271290B"/>
    <w:rsid w:val="62731E47"/>
    <w:rsid w:val="62764827"/>
    <w:rsid w:val="627A50A0"/>
    <w:rsid w:val="627A6E15"/>
    <w:rsid w:val="627E71E5"/>
    <w:rsid w:val="62827E98"/>
    <w:rsid w:val="62844239"/>
    <w:rsid w:val="62862181"/>
    <w:rsid w:val="62893482"/>
    <w:rsid w:val="628C0D0A"/>
    <w:rsid w:val="628D6700"/>
    <w:rsid w:val="628F6EDC"/>
    <w:rsid w:val="62905168"/>
    <w:rsid w:val="629848D8"/>
    <w:rsid w:val="629C14C1"/>
    <w:rsid w:val="629F0580"/>
    <w:rsid w:val="62A06919"/>
    <w:rsid w:val="62A57EF0"/>
    <w:rsid w:val="62AA4E70"/>
    <w:rsid w:val="62AE4FD6"/>
    <w:rsid w:val="62B153E6"/>
    <w:rsid w:val="62B471B6"/>
    <w:rsid w:val="62BF063C"/>
    <w:rsid w:val="62C50E8D"/>
    <w:rsid w:val="62C63041"/>
    <w:rsid w:val="62CC2E6E"/>
    <w:rsid w:val="62DE2907"/>
    <w:rsid w:val="62E137FB"/>
    <w:rsid w:val="62E210BD"/>
    <w:rsid w:val="62E77B2E"/>
    <w:rsid w:val="62E9054D"/>
    <w:rsid w:val="62EB7850"/>
    <w:rsid w:val="62EE4B0A"/>
    <w:rsid w:val="62F95EC9"/>
    <w:rsid w:val="62FB15CA"/>
    <w:rsid w:val="62FB7E0A"/>
    <w:rsid w:val="62FD0DB1"/>
    <w:rsid w:val="63084ED1"/>
    <w:rsid w:val="630B450E"/>
    <w:rsid w:val="631252CA"/>
    <w:rsid w:val="63144600"/>
    <w:rsid w:val="63185A08"/>
    <w:rsid w:val="631B1574"/>
    <w:rsid w:val="631C3DAD"/>
    <w:rsid w:val="63382746"/>
    <w:rsid w:val="634414A2"/>
    <w:rsid w:val="634A6574"/>
    <w:rsid w:val="634C2B0B"/>
    <w:rsid w:val="63524760"/>
    <w:rsid w:val="637418E3"/>
    <w:rsid w:val="637769D3"/>
    <w:rsid w:val="637C027A"/>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623D8"/>
    <w:rsid w:val="63E70A84"/>
    <w:rsid w:val="63E768EF"/>
    <w:rsid w:val="63EA477E"/>
    <w:rsid w:val="63EA7508"/>
    <w:rsid w:val="63EE5036"/>
    <w:rsid w:val="63F30CE0"/>
    <w:rsid w:val="63F35152"/>
    <w:rsid w:val="63F91C3C"/>
    <w:rsid w:val="64035B35"/>
    <w:rsid w:val="64054FC3"/>
    <w:rsid w:val="640558DB"/>
    <w:rsid w:val="6406405D"/>
    <w:rsid w:val="641422FB"/>
    <w:rsid w:val="641851AC"/>
    <w:rsid w:val="641861DF"/>
    <w:rsid w:val="641A6FA3"/>
    <w:rsid w:val="641D38A8"/>
    <w:rsid w:val="642800BD"/>
    <w:rsid w:val="64310A98"/>
    <w:rsid w:val="64352E0C"/>
    <w:rsid w:val="644538FE"/>
    <w:rsid w:val="644A0235"/>
    <w:rsid w:val="644B6387"/>
    <w:rsid w:val="645144E7"/>
    <w:rsid w:val="64574787"/>
    <w:rsid w:val="645B5BDE"/>
    <w:rsid w:val="645E7AD0"/>
    <w:rsid w:val="645E7D2F"/>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D36C9A"/>
    <w:rsid w:val="64DE3400"/>
    <w:rsid w:val="64E060EB"/>
    <w:rsid w:val="64E6591B"/>
    <w:rsid w:val="64E86817"/>
    <w:rsid w:val="64EB6D9E"/>
    <w:rsid w:val="64EF5D4A"/>
    <w:rsid w:val="64F47CF3"/>
    <w:rsid w:val="64F95AE5"/>
    <w:rsid w:val="64FA7A21"/>
    <w:rsid w:val="64FC35DB"/>
    <w:rsid w:val="64FF69FB"/>
    <w:rsid w:val="65003583"/>
    <w:rsid w:val="6501166C"/>
    <w:rsid w:val="65022967"/>
    <w:rsid w:val="65043F4A"/>
    <w:rsid w:val="65122A22"/>
    <w:rsid w:val="65184CDC"/>
    <w:rsid w:val="651954EB"/>
    <w:rsid w:val="651B0C06"/>
    <w:rsid w:val="651D2F4B"/>
    <w:rsid w:val="6520586C"/>
    <w:rsid w:val="652505C7"/>
    <w:rsid w:val="65255221"/>
    <w:rsid w:val="652C3DF0"/>
    <w:rsid w:val="652F4B50"/>
    <w:rsid w:val="652F6CC5"/>
    <w:rsid w:val="65367D4A"/>
    <w:rsid w:val="65391F52"/>
    <w:rsid w:val="653A0507"/>
    <w:rsid w:val="653B030A"/>
    <w:rsid w:val="6544084C"/>
    <w:rsid w:val="654C06EB"/>
    <w:rsid w:val="65711A06"/>
    <w:rsid w:val="65714BC9"/>
    <w:rsid w:val="65724683"/>
    <w:rsid w:val="65762A83"/>
    <w:rsid w:val="65843949"/>
    <w:rsid w:val="65850158"/>
    <w:rsid w:val="658524FE"/>
    <w:rsid w:val="65860477"/>
    <w:rsid w:val="658A4AC2"/>
    <w:rsid w:val="658C635B"/>
    <w:rsid w:val="658E66A9"/>
    <w:rsid w:val="659719A5"/>
    <w:rsid w:val="659768E8"/>
    <w:rsid w:val="65A31A71"/>
    <w:rsid w:val="65AD2F21"/>
    <w:rsid w:val="65AD4123"/>
    <w:rsid w:val="65B228BF"/>
    <w:rsid w:val="65B45FA0"/>
    <w:rsid w:val="65B95F16"/>
    <w:rsid w:val="65BD6A37"/>
    <w:rsid w:val="65C96BF5"/>
    <w:rsid w:val="65CE1B16"/>
    <w:rsid w:val="65D420B7"/>
    <w:rsid w:val="65D50280"/>
    <w:rsid w:val="65D516AB"/>
    <w:rsid w:val="65D80E8A"/>
    <w:rsid w:val="65DE6C9F"/>
    <w:rsid w:val="65E469B9"/>
    <w:rsid w:val="65E94A91"/>
    <w:rsid w:val="65E97A17"/>
    <w:rsid w:val="65EB1A66"/>
    <w:rsid w:val="65ED1821"/>
    <w:rsid w:val="65F50EFF"/>
    <w:rsid w:val="65F52E90"/>
    <w:rsid w:val="65F6131A"/>
    <w:rsid w:val="65F87EE8"/>
    <w:rsid w:val="65FA0498"/>
    <w:rsid w:val="65FA2543"/>
    <w:rsid w:val="66062D34"/>
    <w:rsid w:val="660A6344"/>
    <w:rsid w:val="661150DF"/>
    <w:rsid w:val="661A4AC5"/>
    <w:rsid w:val="6624512F"/>
    <w:rsid w:val="66292568"/>
    <w:rsid w:val="66295EF8"/>
    <w:rsid w:val="662D774A"/>
    <w:rsid w:val="662E67CC"/>
    <w:rsid w:val="66305A6E"/>
    <w:rsid w:val="66340B7E"/>
    <w:rsid w:val="6639754C"/>
    <w:rsid w:val="663C0E16"/>
    <w:rsid w:val="663E7ACF"/>
    <w:rsid w:val="663F55ED"/>
    <w:rsid w:val="663F5CB9"/>
    <w:rsid w:val="66452604"/>
    <w:rsid w:val="66455FA0"/>
    <w:rsid w:val="66460CE3"/>
    <w:rsid w:val="66477DF9"/>
    <w:rsid w:val="664B7D87"/>
    <w:rsid w:val="664E173A"/>
    <w:rsid w:val="6652111D"/>
    <w:rsid w:val="66530961"/>
    <w:rsid w:val="666019C9"/>
    <w:rsid w:val="66686991"/>
    <w:rsid w:val="66735546"/>
    <w:rsid w:val="66764D34"/>
    <w:rsid w:val="66802149"/>
    <w:rsid w:val="6681097E"/>
    <w:rsid w:val="66865EBF"/>
    <w:rsid w:val="668670D4"/>
    <w:rsid w:val="66893AB2"/>
    <w:rsid w:val="668A2784"/>
    <w:rsid w:val="668E74C0"/>
    <w:rsid w:val="66912DBC"/>
    <w:rsid w:val="66944478"/>
    <w:rsid w:val="66961E9C"/>
    <w:rsid w:val="669C1C39"/>
    <w:rsid w:val="669F0DD7"/>
    <w:rsid w:val="66A14990"/>
    <w:rsid w:val="66A40875"/>
    <w:rsid w:val="66AB7481"/>
    <w:rsid w:val="66B15758"/>
    <w:rsid w:val="66B17B8A"/>
    <w:rsid w:val="66B2177A"/>
    <w:rsid w:val="66B43318"/>
    <w:rsid w:val="66C2550F"/>
    <w:rsid w:val="66CB3704"/>
    <w:rsid w:val="66CD1ADC"/>
    <w:rsid w:val="66CD41A2"/>
    <w:rsid w:val="66CD66F0"/>
    <w:rsid w:val="66D035E5"/>
    <w:rsid w:val="66D65A9D"/>
    <w:rsid w:val="66D67F70"/>
    <w:rsid w:val="66D7383E"/>
    <w:rsid w:val="66D86466"/>
    <w:rsid w:val="66DE4DB0"/>
    <w:rsid w:val="66E0554D"/>
    <w:rsid w:val="66EB0F44"/>
    <w:rsid w:val="66EF254D"/>
    <w:rsid w:val="66F17846"/>
    <w:rsid w:val="66F23762"/>
    <w:rsid w:val="671136F1"/>
    <w:rsid w:val="671D201A"/>
    <w:rsid w:val="671E19D0"/>
    <w:rsid w:val="67280D8E"/>
    <w:rsid w:val="672834E4"/>
    <w:rsid w:val="6731235A"/>
    <w:rsid w:val="673226DD"/>
    <w:rsid w:val="67325781"/>
    <w:rsid w:val="673332D4"/>
    <w:rsid w:val="67340E74"/>
    <w:rsid w:val="67367960"/>
    <w:rsid w:val="673817F3"/>
    <w:rsid w:val="673A5EF4"/>
    <w:rsid w:val="673B457D"/>
    <w:rsid w:val="67424340"/>
    <w:rsid w:val="6745529C"/>
    <w:rsid w:val="674C2860"/>
    <w:rsid w:val="674F3B54"/>
    <w:rsid w:val="67574881"/>
    <w:rsid w:val="675864E7"/>
    <w:rsid w:val="675A395C"/>
    <w:rsid w:val="675C4DDA"/>
    <w:rsid w:val="6764244C"/>
    <w:rsid w:val="6770044D"/>
    <w:rsid w:val="67782223"/>
    <w:rsid w:val="677C7808"/>
    <w:rsid w:val="67826625"/>
    <w:rsid w:val="678673E4"/>
    <w:rsid w:val="678A1FB6"/>
    <w:rsid w:val="678B38B1"/>
    <w:rsid w:val="678E6802"/>
    <w:rsid w:val="6792268F"/>
    <w:rsid w:val="6796727D"/>
    <w:rsid w:val="67A17C6F"/>
    <w:rsid w:val="67B10006"/>
    <w:rsid w:val="67B25853"/>
    <w:rsid w:val="67B879A2"/>
    <w:rsid w:val="67BA3E66"/>
    <w:rsid w:val="67BB149A"/>
    <w:rsid w:val="67D17D86"/>
    <w:rsid w:val="67D227B7"/>
    <w:rsid w:val="67D77131"/>
    <w:rsid w:val="67DA04F9"/>
    <w:rsid w:val="67E7796D"/>
    <w:rsid w:val="67EB1CFB"/>
    <w:rsid w:val="67EB46A9"/>
    <w:rsid w:val="67EE7592"/>
    <w:rsid w:val="67F47901"/>
    <w:rsid w:val="67F95C58"/>
    <w:rsid w:val="680827F0"/>
    <w:rsid w:val="680A1F5D"/>
    <w:rsid w:val="680A3424"/>
    <w:rsid w:val="680C4A46"/>
    <w:rsid w:val="680E27C5"/>
    <w:rsid w:val="68133822"/>
    <w:rsid w:val="681D53AE"/>
    <w:rsid w:val="681E7376"/>
    <w:rsid w:val="68205F7B"/>
    <w:rsid w:val="68241BF0"/>
    <w:rsid w:val="68267B21"/>
    <w:rsid w:val="682B6B0F"/>
    <w:rsid w:val="682C4A9A"/>
    <w:rsid w:val="683513B2"/>
    <w:rsid w:val="68365446"/>
    <w:rsid w:val="68376B15"/>
    <w:rsid w:val="683D6961"/>
    <w:rsid w:val="684508D4"/>
    <w:rsid w:val="68465BE5"/>
    <w:rsid w:val="684D2161"/>
    <w:rsid w:val="685E1AB3"/>
    <w:rsid w:val="68645E35"/>
    <w:rsid w:val="686B53DF"/>
    <w:rsid w:val="68704A5E"/>
    <w:rsid w:val="687101A8"/>
    <w:rsid w:val="68736FF7"/>
    <w:rsid w:val="68772691"/>
    <w:rsid w:val="68785FFA"/>
    <w:rsid w:val="687B09E1"/>
    <w:rsid w:val="688027F0"/>
    <w:rsid w:val="688439FB"/>
    <w:rsid w:val="689044FE"/>
    <w:rsid w:val="6891166A"/>
    <w:rsid w:val="68954387"/>
    <w:rsid w:val="689A44A2"/>
    <w:rsid w:val="689A51A2"/>
    <w:rsid w:val="689A791A"/>
    <w:rsid w:val="689B5509"/>
    <w:rsid w:val="689E43D7"/>
    <w:rsid w:val="68A61CD6"/>
    <w:rsid w:val="68AB3DD3"/>
    <w:rsid w:val="68AC6478"/>
    <w:rsid w:val="68AD6BCD"/>
    <w:rsid w:val="68AF59C1"/>
    <w:rsid w:val="68B341DF"/>
    <w:rsid w:val="68B4076A"/>
    <w:rsid w:val="68B547A5"/>
    <w:rsid w:val="68BC0290"/>
    <w:rsid w:val="68C2224E"/>
    <w:rsid w:val="68C94669"/>
    <w:rsid w:val="68CB7074"/>
    <w:rsid w:val="68D034A3"/>
    <w:rsid w:val="68D115AB"/>
    <w:rsid w:val="68D518BE"/>
    <w:rsid w:val="68EA699F"/>
    <w:rsid w:val="68EA7A68"/>
    <w:rsid w:val="68ED31FE"/>
    <w:rsid w:val="68EF0F81"/>
    <w:rsid w:val="68F267FA"/>
    <w:rsid w:val="68F35DEA"/>
    <w:rsid w:val="68FB5F53"/>
    <w:rsid w:val="68FC539F"/>
    <w:rsid w:val="69004AAD"/>
    <w:rsid w:val="69084E6C"/>
    <w:rsid w:val="69097407"/>
    <w:rsid w:val="6910573E"/>
    <w:rsid w:val="6915343C"/>
    <w:rsid w:val="69174989"/>
    <w:rsid w:val="69210AA2"/>
    <w:rsid w:val="6922138F"/>
    <w:rsid w:val="69273CA1"/>
    <w:rsid w:val="69275369"/>
    <w:rsid w:val="692C198F"/>
    <w:rsid w:val="692D7257"/>
    <w:rsid w:val="692D768A"/>
    <w:rsid w:val="69407E0E"/>
    <w:rsid w:val="6944301C"/>
    <w:rsid w:val="6944321C"/>
    <w:rsid w:val="69460260"/>
    <w:rsid w:val="6949485F"/>
    <w:rsid w:val="694C68FF"/>
    <w:rsid w:val="694D518E"/>
    <w:rsid w:val="6954071E"/>
    <w:rsid w:val="69575715"/>
    <w:rsid w:val="69586FE3"/>
    <w:rsid w:val="69606004"/>
    <w:rsid w:val="69674F60"/>
    <w:rsid w:val="6967726F"/>
    <w:rsid w:val="696C23F2"/>
    <w:rsid w:val="697815AF"/>
    <w:rsid w:val="697A00D6"/>
    <w:rsid w:val="697A0310"/>
    <w:rsid w:val="69826AC0"/>
    <w:rsid w:val="69875FD4"/>
    <w:rsid w:val="69894A11"/>
    <w:rsid w:val="698D1F33"/>
    <w:rsid w:val="69910FF0"/>
    <w:rsid w:val="699237B8"/>
    <w:rsid w:val="69A03700"/>
    <w:rsid w:val="69A62159"/>
    <w:rsid w:val="69AC23A9"/>
    <w:rsid w:val="69B1469A"/>
    <w:rsid w:val="69B30344"/>
    <w:rsid w:val="69B8294C"/>
    <w:rsid w:val="69C12909"/>
    <w:rsid w:val="69C9523C"/>
    <w:rsid w:val="69CB4B06"/>
    <w:rsid w:val="69CD574B"/>
    <w:rsid w:val="69D5345D"/>
    <w:rsid w:val="69D713B7"/>
    <w:rsid w:val="69E0568F"/>
    <w:rsid w:val="69E3424A"/>
    <w:rsid w:val="69E55E98"/>
    <w:rsid w:val="69E63BA6"/>
    <w:rsid w:val="69E97969"/>
    <w:rsid w:val="69ED1076"/>
    <w:rsid w:val="69EF255B"/>
    <w:rsid w:val="69FD3935"/>
    <w:rsid w:val="69FE76EC"/>
    <w:rsid w:val="69FF5D56"/>
    <w:rsid w:val="6A024D1C"/>
    <w:rsid w:val="6A026A25"/>
    <w:rsid w:val="6A091791"/>
    <w:rsid w:val="6A094475"/>
    <w:rsid w:val="6A0D758C"/>
    <w:rsid w:val="6A121D4C"/>
    <w:rsid w:val="6A2C31D8"/>
    <w:rsid w:val="6A320250"/>
    <w:rsid w:val="6A323D8C"/>
    <w:rsid w:val="6A3777A8"/>
    <w:rsid w:val="6A3877C1"/>
    <w:rsid w:val="6A3B4BD9"/>
    <w:rsid w:val="6A4D79D5"/>
    <w:rsid w:val="6A530DE2"/>
    <w:rsid w:val="6A5356F7"/>
    <w:rsid w:val="6A5A321E"/>
    <w:rsid w:val="6A5A5884"/>
    <w:rsid w:val="6A617CC5"/>
    <w:rsid w:val="6A650A85"/>
    <w:rsid w:val="6A6604F0"/>
    <w:rsid w:val="6A6B690B"/>
    <w:rsid w:val="6A8E0DDF"/>
    <w:rsid w:val="6A8E655B"/>
    <w:rsid w:val="6A963C65"/>
    <w:rsid w:val="6A9764BC"/>
    <w:rsid w:val="6A984399"/>
    <w:rsid w:val="6A9A10BC"/>
    <w:rsid w:val="6A9A7CFD"/>
    <w:rsid w:val="6A9F47FD"/>
    <w:rsid w:val="6AA162E3"/>
    <w:rsid w:val="6AAE58B1"/>
    <w:rsid w:val="6AB36AA8"/>
    <w:rsid w:val="6AB370FF"/>
    <w:rsid w:val="6AB5712A"/>
    <w:rsid w:val="6AB701FA"/>
    <w:rsid w:val="6AB72FE5"/>
    <w:rsid w:val="6AC120D8"/>
    <w:rsid w:val="6AC24D84"/>
    <w:rsid w:val="6AC25F3C"/>
    <w:rsid w:val="6AC451FB"/>
    <w:rsid w:val="6AC6351C"/>
    <w:rsid w:val="6ACA0149"/>
    <w:rsid w:val="6AD12B4E"/>
    <w:rsid w:val="6AE0092D"/>
    <w:rsid w:val="6AE31517"/>
    <w:rsid w:val="6AE908F1"/>
    <w:rsid w:val="6AEC1FED"/>
    <w:rsid w:val="6AF107FC"/>
    <w:rsid w:val="6AF85B30"/>
    <w:rsid w:val="6B081846"/>
    <w:rsid w:val="6B095854"/>
    <w:rsid w:val="6B0F3F1A"/>
    <w:rsid w:val="6B1272E7"/>
    <w:rsid w:val="6B176896"/>
    <w:rsid w:val="6B200B85"/>
    <w:rsid w:val="6B277B19"/>
    <w:rsid w:val="6B2B0790"/>
    <w:rsid w:val="6B2B70B4"/>
    <w:rsid w:val="6B3E4826"/>
    <w:rsid w:val="6B4A659E"/>
    <w:rsid w:val="6B4C64EA"/>
    <w:rsid w:val="6B520916"/>
    <w:rsid w:val="6B5812B0"/>
    <w:rsid w:val="6B64521C"/>
    <w:rsid w:val="6B682116"/>
    <w:rsid w:val="6B6838C9"/>
    <w:rsid w:val="6B722E05"/>
    <w:rsid w:val="6B751FCE"/>
    <w:rsid w:val="6B7939DA"/>
    <w:rsid w:val="6B7A5412"/>
    <w:rsid w:val="6B7C6405"/>
    <w:rsid w:val="6B7F64AB"/>
    <w:rsid w:val="6B846EF4"/>
    <w:rsid w:val="6B855BDC"/>
    <w:rsid w:val="6B8808E9"/>
    <w:rsid w:val="6B8C4DA7"/>
    <w:rsid w:val="6B91486F"/>
    <w:rsid w:val="6B9174D3"/>
    <w:rsid w:val="6B92723A"/>
    <w:rsid w:val="6B945BBF"/>
    <w:rsid w:val="6B992443"/>
    <w:rsid w:val="6B9A7CD8"/>
    <w:rsid w:val="6BA40755"/>
    <w:rsid w:val="6BA521F2"/>
    <w:rsid w:val="6BAE0A1B"/>
    <w:rsid w:val="6BB079B8"/>
    <w:rsid w:val="6BB130A1"/>
    <w:rsid w:val="6BB30447"/>
    <w:rsid w:val="6BBE6D2F"/>
    <w:rsid w:val="6BBF71EE"/>
    <w:rsid w:val="6BC04A11"/>
    <w:rsid w:val="6BD45603"/>
    <w:rsid w:val="6BE56DB4"/>
    <w:rsid w:val="6BE84124"/>
    <w:rsid w:val="6BEA249C"/>
    <w:rsid w:val="6BEB4C1D"/>
    <w:rsid w:val="6BEE272E"/>
    <w:rsid w:val="6BEE3F27"/>
    <w:rsid w:val="6BF5230D"/>
    <w:rsid w:val="6BF640CD"/>
    <w:rsid w:val="6BFD1844"/>
    <w:rsid w:val="6BFE7FD4"/>
    <w:rsid w:val="6C03128B"/>
    <w:rsid w:val="6C034FB4"/>
    <w:rsid w:val="6C05519A"/>
    <w:rsid w:val="6C055F89"/>
    <w:rsid w:val="6C0E2A3B"/>
    <w:rsid w:val="6C12315A"/>
    <w:rsid w:val="6C1744BE"/>
    <w:rsid w:val="6C190122"/>
    <w:rsid w:val="6C1902BA"/>
    <w:rsid w:val="6C1C5A28"/>
    <w:rsid w:val="6C287541"/>
    <w:rsid w:val="6C377F0E"/>
    <w:rsid w:val="6C3A1D24"/>
    <w:rsid w:val="6C3C08B1"/>
    <w:rsid w:val="6C446100"/>
    <w:rsid w:val="6C466ECE"/>
    <w:rsid w:val="6C4C0DE9"/>
    <w:rsid w:val="6C5C72FA"/>
    <w:rsid w:val="6C605DB0"/>
    <w:rsid w:val="6C651075"/>
    <w:rsid w:val="6C666342"/>
    <w:rsid w:val="6C6701F2"/>
    <w:rsid w:val="6C673849"/>
    <w:rsid w:val="6C6E7A01"/>
    <w:rsid w:val="6C70401C"/>
    <w:rsid w:val="6C7604F0"/>
    <w:rsid w:val="6C762570"/>
    <w:rsid w:val="6C80342F"/>
    <w:rsid w:val="6C811662"/>
    <w:rsid w:val="6C811960"/>
    <w:rsid w:val="6C853AC4"/>
    <w:rsid w:val="6C894FCD"/>
    <w:rsid w:val="6C937246"/>
    <w:rsid w:val="6C950BEA"/>
    <w:rsid w:val="6C9816CF"/>
    <w:rsid w:val="6CA55FAD"/>
    <w:rsid w:val="6CA847F2"/>
    <w:rsid w:val="6CA973C7"/>
    <w:rsid w:val="6CAC345E"/>
    <w:rsid w:val="6CB25092"/>
    <w:rsid w:val="6CB736E9"/>
    <w:rsid w:val="6CBA5F3C"/>
    <w:rsid w:val="6CC85251"/>
    <w:rsid w:val="6CCB3706"/>
    <w:rsid w:val="6CDF4A66"/>
    <w:rsid w:val="6CE61633"/>
    <w:rsid w:val="6CEA2D9E"/>
    <w:rsid w:val="6CEF2DC8"/>
    <w:rsid w:val="6CF43CCE"/>
    <w:rsid w:val="6CF536E9"/>
    <w:rsid w:val="6CF5606F"/>
    <w:rsid w:val="6CF912DA"/>
    <w:rsid w:val="6CFC52E4"/>
    <w:rsid w:val="6CFF7217"/>
    <w:rsid w:val="6D04288A"/>
    <w:rsid w:val="6D0D4676"/>
    <w:rsid w:val="6D0F14C3"/>
    <w:rsid w:val="6D0F4DB6"/>
    <w:rsid w:val="6D110C1A"/>
    <w:rsid w:val="6D132B21"/>
    <w:rsid w:val="6D172E46"/>
    <w:rsid w:val="6D1A177B"/>
    <w:rsid w:val="6D1A6E88"/>
    <w:rsid w:val="6D1F797B"/>
    <w:rsid w:val="6D27790C"/>
    <w:rsid w:val="6D285B86"/>
    <w:rsid w:val="6D2B237C"/>
    <w:rsid w:val="6D313400"/>
    <w:rsid w:val="6D3C47A4"/>
    <w:rsid w:val="6D4A0A51"/>
    <w:rsid w:val="6D4D3BFD"/>
    <w:rsid w:val="6D533059"/>
    <w:rsid w:val="6D601633"/>
    <w:rsid w:val="6D6A12BE"/>
    <w:rsid w:val="6D6B7CF9"/>
    <w:rsid w:val="6D6B7DDB"/>
    <w:rsid w:val="6D6D2406"/>
    <w:rsid w:val="6D76781F"/>
    <w:rsid w:val="6D7A1B4D"/>
    <w:rsid w:val="6D7E6033"/>
    <w:rsid w:val="6D7E720D"/>
    <w:rsid w:val="6D807DE4"/>
    <w:rsid w:val="6D837FA1"/>
    <w:rsid w:val="6D886614"/>
    <w:rsid w:val="6D892E00"/>
    <w:rsid w:val="6D8B1C75"/>
    <w:rsid w:val="6D8B3925"/>
    <w:rsid w:val="6D8D0448"/>
    <w:rsid w:val="6D932EAF"/>
    <w:rsid w:val="6D9723BD"/>
    <w:rsid w:val="6DA10555"/>
    <w:rsid w:val="6DAD5678"/>
    <w:rsid w:val="6DB009DB"/>
    <w:rsid w:val="6DB377EE"/>
    <w:rsid w:val="6DB73BF9"/>
    <w:rsid w:val="6DBD0DAF"/>
    <w:rsid w:val="6DC4482D"/>
    <w:rsid w:val="6DCA6791"/>
    <w:rsid w:val="6DCD58AB"/>
    <w:rsid w:val="6DD6111A"/>
    <w:rsid w:val="6DD65B44"/>
    <w:rsid w:val="6DDA3146"/>
    <w:rsid w:val="6DE00C70"/>
    <w:rsid w:val="6DE353F1"/>
    <w:rsid w:val="6DE55CC9"/>
    <w:rsid w:val="6DEB463B"/>
    <w:rsid w:val="6DEE24EC"/>
    <w:rsid w:val="6DF5372B"/>
    <w:rsid w:val="6DF758F9"/>
    <w:rsid w:val="6DF81E00"/>
    <w:rsid w:val="6DFC5BBF"/>
    <w:rsid w:val="6DFE6212"/>
    <w:rsid w:val="6E0126F7"/>
    <w:rsid w:val="6E040FB9"/>
    <w:rsid w:val="6E0463C0"/>
    <w:rsid w:val="6E124682"/>
    <w:rsid w:val="6E19302D"/>
    <w:rsid w:val="6E1A0977"/>
    <w:rsid w:val="6E1B1178"/>
    <w:rsid w:val="6E1B3FDD"/>
    <w:rsid w:val="6E1E7048"/>
    <w:rsid w:val="6E2634B4"/>
    <w:rsid w:val="6E2C1EB9"/>
    <w:rsid w:val="6E2C223A"/>
    <w:rsid w:val="6E2F2D71"/>
    <w:rsid w:val="6E2F5F26"/>
    <w:rsid w:val="6E305619"/>
    <w:rsid w:val="6E387B7D"/>
    <w:rsid w:val="6E395A78"/>
    <w:rsid w:val="6E3E5081"/>
    <w:rsid w:val="6E3F16B5"/>
    <w:rsid w:val="6E402157"/>
    <w:rsid w:val="6E406975"/>
    <w:rsid w:val="6E414522"/>
    <w:rsid w:val="6E424B3C"/>
    <w:rsid w:val="6E4A1582"/>
    <w:rsid w:val="6E4B126D"/>
    <w:rsid w:val="6E4B3F9A"/>
    <w:rsid w:val="6E579D02"/>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880BE3"/>
    <w:rsid w:val="6E926828"/>
    <w:rsid w:val="6E996993"/>
    <w:rsid w:val="6EA14B04"/>
    <w:rsid w:val="6EAC0AF4"/>
    <w:rsid w:val="6EAD08D9"/>
    <w:rsid w:val="6EAD7F56"/>
    <w:rsid w:val="6EAE093F"/>
    <w:rsid w:val="6EB0028C"/>
    <w:rsid w:val="6EB01DE3"/>
    <w:rsid w:val="6EB5146A"/>
    <w:rsid w:val="6EB86EA2"/>
    <w:rsid w:val="6EC008FC"/>
    <w:rsid w:val="6EC429D7"/>
    <w:rsid w:val="6EC83E5D"/>
    <w:rsid w:val="6ECD799E"/>
    <w:rsid w:val="6ECE33F4"/>
    <w:rsid w:val="6ED245B0"/>
    <w:rsid w:val="6ED71DD0"/>
    <w:rsid w:val="6EE10E0F"/>
    <w:rsid w:val="6EE50EF2"/>
    <w:rsid w:val="6EEB379A"/>
    <w:rsid w:val="6EEC238E"/>
    <w:rsid w:val="6EEC5EE5"/>
    <w:rsid w:val="6EEE3DEA"/>
    <w:rsid w:val="6EEF756C"/>
    <w:rsid w:val="6EF15B11"/>
    <w:rsid w:val="6EF32476"/>
    <w:rsid w:val="6EF55BD9"/>
    <w:rsid w:val="6EFB2C0E"/>
    <w:rsid w:val="6EFF14A7"/>
    <w:rsid w:val="6F065E48"/>
    <w:rsid w:val="6F072BA5"/>
    <w:rsid w:val="6F0C564E"/>
    <w:rsid w:val="6F134346"/>
    <w:rsid w:val="6F1513F7"/>
    <w:rsid w:val="6F170A4D"/>
    <w:rsid w:val="6F193CE0"/>
    <w:rsid w:val="6F2A3DFB"/>
    <w:rsid w:val="6F3362A0"/>
    <w:rsid w:val="6F3369BB"/>
    <w:rsid w:val="6F3E6C19"/>
    <w:rsid w:val="6F447813"/>
    <w:rsid w:val="6F473B73"/>
    <w:rsid w:val="6F4C4F92"/>
    <w:rsid w:val="6F511EE4"/>
    <w:rsid w:val="6F576BAB"/>
    <w:rsid w:val="6F5B6062"/>
    <w:rsid w:val="6F5B6A33"/>
    <w:rsid w:val="6F5C3422"/>
    <w:rsid w:val="6F5F7E5D"/>
    <w:rsid w:val="6F614F64"/>
    <w:rsid w:val="6F630569"/>
    <w:rsid w:val="6F674830"/>
    <w:rsid w:val="6F6F0AA0"/>
    <w:rsid w:val="6F712CFE"/>
    <w:rsid w:val="6F724FCC"/>
    <w:rsid w:val="6F725984"/>
    <w:rsid w:val="6F726F60"/>
    <w:rsid w:val="6F73576B"/>
    <w:rsid w:val="6F757E94"/>
    <w:rsid w:val="6F783CF9"/>
    <w:rsid w:val="6F791A83"/>
    <w:rsid w:val="6F7A325E"/>
    <w:rsid w:val="6F7E6D78"/>
    <w:rsid w:val="6F86506B"/>
    <w:rsid w:val="6F881FEB"/>
    <w:rsid w:val="6F8B2862"/>
    <w:rsid w:val="6F8C070F"/>
    <w:rsid w:val="6F8C779B"/>
    <w:rsid w:val="6F8F1524"/>
    <w:rsid w:val="6F915125"/>
    <w:rsid w:val="6F922CE7"/>
    <w:rsid w:val="6F935DE2"/>
    <w:rsid w:val="6F936945"/>
    <w:rsid w:val="6F963980"/>
    <w:rsid w:val="6F9956D1"/>
    <w:rsid w:val="6F9B74DC"/>
    <w:rsid w:val="6F9D7521"/>
    <w:rsid w:val="6FA155D5"/>
    <w:rsid w:val="6FA945F3"/>
    <w:rsid w:val="6FAC463B"/>
    <w:rsid w:val="6FB0406F"/>
    <w:rsid w:val="6FB658B9"/>
    <w:rsid w:val="6FBB54A6"/>
    <w:rsid w:val="6FBD24A6"/>
    <w:rsid w:val="6FBFBEC0"/>
    <w:rsid w:val="6FC37E8F"/>
    <w:rsid w:val="6FCA088F"/>
    <w:rsid w:val="6FCB285C"/>
    <w:rsid w:val="6FCE07A2"/>
    <w:rsid w:val="6FD31BBD"/>
    <w:rsid w:val="6FDE2A2A"/>
    <w:rsid w:val="6FE26DB4"/>
    <w:rsid w:val="6FE4735A"/>
    <w:rsid w:val="6FE50C33"/>
    <w:rsid w:val="6FE81C55"/>
    <w:rsid w:val="6FEC1DAE"/>
    <w:rsid w:val="6FED22CC"/>
    <w:rsid w:val="6FEF12C9"/>
    <w:rsid w:val="6FF84FF0"/>
    <w:rsid w:val="6FFE3146"/>
    <w:rsid w:val="7003145F"/>
    <w:rsid w:val="700A5AA4"/>
    <w:rsid w:val="700A5E30"/>
    <w:rsid w:val="700B4CA0"/>
    <w:rsid w:val="700E597A"/>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24453"/>
    <w:rsid w:val="70565D1B"/>
    <w:rsid w:val="705F7547"/>
    <w:rsid w:val="70606BD3"/>
    <w:rsid w:val="70612B4A"/>
    <w:rsid w:val="706D4A29"/>
    <w:rsid w:val="707673C3"/>
    <w:rsid w:val="70775E46"/>
    <w:rsid w:val="70870B1F"/>
    <w:rsid w:val="708D1ADE"/>
    <w:rsid w:val="709177AA"/>
    <w:rsid w:val="70932CBE"/>
    <w:rsid w:val="709F7CAA"/>
    <w:rsid w:val="70A11E84"/>
    <w:rsid w:val="70A55685"/>
    <w:rsid w:val="70A75E78"/>
    <w:rsid w:val="70AC0078"/>
    <w:rsid w:val="70AC19F3"/>
    <w:rsid w:val="70C07B9A"/>
    <w:rsid w:val="70C24007"/>
    <w:rsid w:val="70D134DD"/>
    <w:rsid w:val="70D412C4"/>
    <w:rsid w:val="70DD646D"/>
    <w:rsid w:val="70E215AC"/>
    <w:rsid w:val="70E74002"/>
    <w:rsid w:val="70F17BE3"/>
    <w:rsid w:val="70F54537"/>
    <w:rsid w:val="70FB7FC2"/>
    <w:rsid w:val="71067838"/>
    <w:rsid w:val="710931B0"/>
    <w:rsid w:val="710F37E5"/>
    <w:rsid w:val="710F7CFE"/>
    <w:rsid w:val="7110138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2092"/>
    <w:rsid w:val="716254DB"/>
    <w:rsid w:val="71650D7C"/>
    <w:rsid w:val="716672DD"/>
    <w:rsid w:val="71690B9C"/>
    <w:rsid w:val="716A7CC0"/>
    <w:rsid w:val="716C36A6"/>
    <w:rsid w:val="716E4B18"/>
    <w:rsid w:val="71731992"/>
    <w:rsid w:val="717447C0"/>
    <w:rsid w:val="71783197"/>
    <w:rsid w:val="717D4EF8"/>
    <w:rsid w:val="71802918"/>
    <w:rsid w:val="718B0C94"/>
    <w:rsid w:val="718C797D"/>
    <w:rsid w:val="718F17A1"/>
    <w:rsid w:val="7195733C"/>
    <w:rsid w:val="719814AC"/>
    <w:rsid w:val="719C3D0B"/>
    <w:rsid w:val="719D4264"/>
    <w:rsid w:val="719D58BC"/>
    <w:rsid w:val="71A01236"/>
    <w:rsid w:val="71A30030"/>
    <w:rsid w:val="71AA150A"/>
    <w:rsid w:val="71AD71AA"/>
    <w:rsid w:val="71AF17B9"/>
    <w:rsid w:val="71B92C84"/>
    <w:rsid w:val="71BB7637"/>
    <w:rsid w:val="71BC7EA6"/>
    <w:rsid w:val="71BF7735"/>
    <w:rsid w:val="71C43969"/>
    <w:rsid w:val="71C574AC"/>
    <w:rsid w:val="71C726CF"/>
    <w:rsid w:val="71CA7A38"/>
    <w:rsid w:val="71D14FBB"/>
    <w:rsid w:val="71D327D9"/>
    <w:rsid w:val="71D9494D"/>
    <w:rsid w:val="71DA2D4C"/>
    <w:rsid w:val="71E23EC7"/>
    <w:rsid w:val="71E6369E"/>
    <w:rsid w:val="71EB9569"/>
    <w:rsid w:val="71EE0A1A"/>
    <w:rsid w:val="71F570A3"/>
    <w:rsid w:val="71FD3815"/>
    <w:rsid w:val="71FE5F7E"/>
    <w:rsid w:val="71FF1E8A"/>
    <w:rsid w:val="721871DD"/>
    <w:rsid w:val="722145EB"/>
    <w:rsid w:val="7223036A"/>
    <w:rsid w:val="722364D0"/>
    <w:rsid w:val="72251ED3"/>
    <w:rsid w:val="7227679D"/>
    <w:rsid w:val="722A081A"/>
    <w:rsid w:val="722B6E29"/>
    <w:rsid w:val="7232313D"/>
    <w:rsid w:val="723359DE"/>
    <w:rsid w:val="7235401E"/>
    <w:rsid w:val="72380CC7"/>
    <w:rsid w:val="723F58C3"/>
    <w:rsid w:val="72407594"/>
    <w:rsid w:val="72433507"/>
    <w:rsid w:val="72436318"/>
    <w:rsid w:val="72487CE0"/>
    <w:rsid w:val="724A0587"/>
    <w:rsid w:val="724C3775"/>
    <w:rsid w:val="72502FD4"/>
    <w:rsid w:val="72530193"/>
    <w:rsid w:val="725544BA"/>
    <w:rsid w:val="7261274C"/>
    <w:rsid w:val="726817D1"/>
    <w:rsid w:val="726822D9"/>
    <w:rsid w:val="7273F598"/>
    <w:rsid w:val="72962473"/>
    <w:rsid w:val="72A36EC0"/>
    <w:rsid w:val="72B93507"/>
    <w:rsid w:val="72BE394E"/>
    <w:rsid w:val="72BF2E42"/>
    <w:rsid w:val="72C02CCD"/>
    <w:rsid w:val="72CB293F"/>
    <w:rsid w:val="72CD5FE9"/>
    <w:rsid w:val="72CF47E7"/>
    <w:rsid w:val="72D2349C"/>
    <w:rsid w:val="72D41E32"/>
    <w:rsid w:val="72D43935"/>
    <w:rsid w:val="72D746E0"/>
    <w:rsid w:val="72DA112E"/>
    <w:rsid w:val="72DC3E1E"/>
    <w:rsid w:val="72DE52DA"/>
    <w:rsid w:val="72E03114"/>
    <w:rsid w:val="72E2484B"/>
    <w:rsid w:val="72EC2869"/>
    <w:rsid w:val="73001013"/>
    <w:rsid w:val="730207B8"/>
    <w:rsid w:val="730528A9"/>
    <w:rsid w:val="73096A16"/>
    <w:rsid w:val="731275F7"/>
    <w:rsid w:val="731B706E"/>
    <w:rsid w:val="73233F97"/>
    <w:rsid w:val="73291EFE"/>
    <w:rsid w:val="732A3B11"/>
    <w:rsid w:val="732E456F"/>
    <w:rsid w:val="732F5FF0"/>
    <w:rsid w:val="73312CAC"/>
    <w:rsid w:val="73387FB2"/>
    <w:rsid w:val="733A33AE"/>
    <w:rsid w:val="733E680F"/>
    <w:rsid w:val="734471D4"/>
    <w:rsid w:val="7353075A"/>
    <w:rsid w:val="73544E4A"/>
    <w:rsid w:val="73574851"/>
    <w:rsid w:val="73586C5A"/>
    <w:rsid w:val="735F26E2"/>
    <w:rsid w:val="73607583"/>
    <w:rsid w:val="736113F9"/>
    <w:rsid w:val="73634BD7"/>
    <w:rsid w:val="73672979"/>
    <w:rsid w:val="736B174C"/>
    <w:rsid w:val="736C0DD9"/>
    <w:rsid w:val="73703965"/>
    <w:rsid w:val="73704166"/>
    <w:rsid w:val="737052B5"/>
    <w:rsid w:val="7371529A"/>
    <w:rsid w:val="737672E2"/>
    <w:rsid w:val="7378694A"/>
    <w:rsid w:val="737A1CB7"/>
    <w:rsid w:val="73812E43"/>
    <w:rsid w:val="73841AAF"/>
    <w:rsid w:val="7389380C"/>
    <w:rsid w:val="738A5BDF"/>
    <w:rsid w:val="73907E7B"/>
    <w:rsid w:val="739340BB"/>
    <w:rsid w:val="73974E6A"/>
    <w:rsid w:val="73976770"/>
    <w:rsid w:val="73A92915"/>
    <w:rsid w:val="73AA26EC"/>
    <w:rsid w:val="73AD6589"/>
    <w:rsid w:val="73AE1E9C"/>
    <w:rsid w:val="73B54E58"/>
    <w:rsid w:val="73B77F17"/>
    <w:rsid w:val="73B97C46"/>
    <w:rsid w:val="73BF3207"/>
    <w:rsid w:val="73C2191D"/>
    <w:rsid w:val="73C46856"/>
    <w:rsid w:val="73C744FC"/>
    <w:rsid w:val="73CE58B3"/>
    <w:rsid w:val="73CF7F33"/>
    <w:rsid w:val="73D146B2"/>
    <w:rsid w:val="73D43118"/>
    <w:rsid w:val="73D66E6A"/>
    <w:rsid w:val="73DB651A"/>
    <w:rsid w:val="73DE3C21"/>
    <w:rsid w:val="73E007A6"/>
    <w:rsid w:val="73E32F09"/>
    <w:rsid w:val="73EA5F89"/>
    <w:rsid w:val="73EB5EF6"/>
    <w:rsid w:val="73F53D53"/>
    <w:rsid w:val="73FA2F75"/>
    <w:rsid w:val="73FA450F"/>
    <w:rsid w:val="73FE6CD9"/>
    <w:rsid w:val="740022CC"/>
    <w:rsid w:val="7400572B"/>
    <w:rsid w:val="74065B69"/>
    <w:rsid w:val="74076858"/>
    <w:rsid w:val="740D0F0B"/>
    <w:rsid w:val="7416554E"/>
    <w:rsid w:val="741A3124"/>
    <w:rsid w:val="74212BAF"/>
    <w:rsid w:val="742475BB"/>
    <w:rsid w:val="7426357E"/>
    <w:rsid w:val="74273E69"/>
    <w:rsid w:val="74292792"/>
    <w:rsid w:val="742B641A"/>
    <w:rsid w:val="742D4D4A"/>
    <w:rsid w:val="742D6C04"/>
    <w:rsid w:val="742F1B00"/>
    <w:rsid w:val="74337932"/>
    <w:rsid w:val="74364FB5"/>
    <w:rsid w:val="7444022D"/>
    <w:rsid w:val="74442F77"/>
    <w:rsid w:val="74484A9B"/>
    <w:rsid w:val="744A540C"/>
    <w:rsid w:val="744D19AB"/>
    <w:rsid w:val="74524688"/>
    <w:rsid w:val="745B3074"/>
    <w:rsid w:val="7465560D"/>
    <w:rsid w:val="7469251B"/>
    <w:rsid w:val="746C62CC"/>
    <w:rsid w:val="746F1AFB"/>
    <w:rsid w:val="74810EBA"/>
    <w:rsid w:val="74833EB5"/>
    <w:rsid w:val="74890F33"/>
    <w:rsid w:val="748D1686"/>
    <w:rsid w:val="749C5496"/>
    <w:rsid w:val="749F1E28"/>
    <w:rsid w:val="749F3158"/>
    <w:rsid w:val="74A039B8"/>
    <w:rsid w:val="74A66772"/>
    <w:rsid w:val="74A909E5"/>
    <w:rsid w:val="74AA4F0F"/>
    <w:rsid w:val="74AB749D"/>
    <w:rsid w:val="74AC24F0"/>
    <w:rsid w:val="74AD7653"/>
    <w:rsid w:val="74B6351E"/>
    <w:rsid w:val="74BD7F46"/>
    <w:rsid w:val="74C52A33"/>
    <w:rsid w:val="74CB4C2F"/>
    <w:rsid w:val="74D878C5"/>
    <w:rsid w:val="74DB4EC5"/>
    <w:rsid w:val="74E17101"/>
    <w:rsid w:val="74E871F0"/>
    <w:rsid w:val="74EB34AC"/>
    <w:rsid w:val="74EC021A"/>
    <w:rsid w:val="74ED6881"/>
    <w:rsid w:val="74F40625"/>
    <w:rsid w:val="74F47AB8"/>
    <w:rsid w:val="74F52FB1"/>
    <w:rsid w:val="74F53091"/>
    <w:rsid w:val="74F574AE"/>
    <w:rsid w:val="74FE1592"/>
    <w:rsid w:val="75030CB9"/>
    <w:rsid w:val="750432B8"/>
    <w:rsid w:val="75071D93"/>
    <w:rsid w:val="75092EF9"/>
    <w:rsid w:val="75170729"/>
    <w:rsid w:val="751A141C"/>
    <w:rsid w:val="751A7F6B"/>
    <w:rsid w:val="751D6EAF"/>
    <w:rsid w:val="752162ED"/>
    <w:rsid w:val="75217819"/>
    <w:rsid w:val="7525397F"/>
    <w:rsid w:val="75285F14"/>
    <w:rsid w:val="753047EE"/>
    <w:rsid w:val="753241D6"/>
    <w:rsid w:val="75327AAC"/>
    <w:rsid w:val="75451F63"/>
    <w:rsid w:val="75461239"/>
    <w:rsid w:val="75474F01"/>
    <w:rsid w:val="754751A6"/>
    <w:rsid w:val="75497B05"/>
    <w:rsid w:val="754C54FC"/>
    <w:rsid w:val="75535E65"/>
    <w:rsid w:val="756450F2"/>
    <w:rsid w:val="756515D5"/>
    <w:rsid w:val="756631C3"/>
    <w:rsid w:val="756E741F"/>
    <w:rsid w:val="756F7EDB"/>
    <w:rsid w:val="757F5DFA"/>
    <w:rsid w:val="75800338"/>
    <w:rsid w:val="75846A7B"/>
    <w:rsid w:val="75891E59"/>
    <w:rsid w:val="75915FDB"/>
    <w:rsid w:val="759503D4"/>
    <w:rsid w:val="759A234D"/>
    <w:rsid w:val="759B5B5D"/>
    <w:rsid w:val="75A236B2"/>
    <w:rsid w:val="75A641C4"/>
    <w:rsid w:val="75AF1870"/>
    <w:rsid w:val="75B3270C"/>
    <w:rsid w:val="75B35A78"/>
    <w:rsid w:val="75B50EFF"/>
    <w:rsid w:val="75BC4DB1"/>
    <w:rsid w:val="75BE1B38"/>
    <w:rsid w:val="75C20090"/>
    <w:rsid w:val="75C43984"/>
    <w:rsid w:val="75C7170E"/>
    <w:rsid w:val="75CB1B3F"/>
    <w:rsid w:val="75CC3EAF"/>
    <w:rsid w:val="75E0700F"/>
    <w:rsid w:val="75E1375C"/>
    <w:rsid w:val="75EE20CC"/>
    <w:rsid w:val="75F53481"/>
    <w:rsid w:val="75F71F4D"/>
    <w:rsid w:val="75F7471F"/>
    <w:rsid w:val="75F86A3D"/>
    <w:rsid w:val="75FE09C8"/>
    <w:rsid w:val="760C32FA"/>
    <w:rsid w:val="760F39BF"/>
    <w:rsid w:val="761108B6"/>
    <w:rsid w:val="76147616"/>
    <w:rsid w:val="76147E47"/>
    <w:rsid w:val="761C303B"/>
    <w:rsid w:val="761E29A2"/>
    <w:rsid w:val="76206BFA"/>
    <w:rsid w:val="76252F85"/>
    <w:rsid w:val="762C0D71"/>
    <w:rsid w:val="762E2B3C"/>
    <w:rsid w:val="762F7BCA"/>
    <w:rsid w:val="76307C0D"/>
    <w:rsid w:val="76410CB5"/>
    <w:rsid w:val="764456E6"/>
    <w:rsid w:val="76445F25"/>
    <w:rsid w:val="76470EE2"/>
    <w:rsid w:val="764814CD"/>
    <w:rsid w:val="76496E5A"/>
    <w:rsid w:val="764D3E17"/>
    <w:rsid w:val="765B4632"/>
    <w:rsid w:val="7665141F"/>
    <w:rsid w:val="7666637C"/>
    <w:rsid w:val="76672248"/>
    <w:rsid w:val="766C1EE9"/>
    <w:rsid w:val="76765292"/>
    <w:rsid w:val="76787AF5"/>
    <w:rsid w:val="767D70E0"/>
    <w:rsid w:val="767E1760"/>
    <w:rsid w:val="767F086B"/>
    <w:rsid w:val="767F20E4"/>
    <w:rsid w:val="767F4823"/>
    <w:rsid w:val="767F80E6"/>
    <w:rsid w:val="76834A1C"/>
    <w:rsid w:val="7683693C"/>
    <w:rsid w:val="76852C07"/>
    <w:rsid w:val="76865F13"/>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84D9C"/>
    <w:rsid w:val="76CB7E3D"/>
    <w:rsid w:val="76D0185E"/>
    <w:rsid w:val="76DC3209"/>
    <w:rsid w:val="76E47D73"/>
    <w:rsid w:val="76E94B25"/>
    <w:rsid w:val="76EA23A7"/>
    <w:rsid w:val="76EA4F6F"/>
    <w:rsid w:val="76EA717D"/>
    <w:rsid w:val="76EC45E1"/>
    <w:rsid w:val="76ED0243"/>
    <w:rsid w:val="76EE28B0"/>
    <w:rsid w:val="76F051EC"/>
    <w:rsid w:val="76FE351B"/>
    <w:rsid w:val="76FF0DE4"/>
    <w:rsid w:val="77006FF5"/>
    <w:rsid w:val="770C4AFC"/>
    <w:rsid w:val="77180EEF"/>
    <w:rsid w:val="771852A8"/>
    <w:rsid w:val="7719268A"/>
    <w:rsid w:val="771B082C"/>
    <w:rsid w:val="771E2E80"/>
    <w:rsid w:val="77242F9B"/>
    <w:rsid w:val="7728787B"/>
    <w:rsid w:val="772C7637"/>
    <w:rsid w:val="773032D4"/>
    <w:rsid w:val="773A02A1"/>
    <w:rsid w:val="77407DB5"/>
    <w:rsid w:val="77436C9B"/>
    <w:rsid w:val="77460ECB"/>
    <w:rsid w:val="774631A2"/>
    <w:rsid w:val="77480ACB"/>
    <w:rsid w:val="77491AD9"/>
    <w:rsid w:val="774E5C04"/>
    <w:rsid w:val="77510445"/>
    <w:rsid w:val="7759185C"/>
    <w:rsid w:val="775A1150"/>
    <w:rsid w:val="775F2A44"/>
    <w:rsid w:val="776131A9"/>
    <w:rsid w:val="77635C2E"/>
    <w:rsid w:val="77664ECB"/>
    <w:rsid w:val="77675268"/>
    <w:rsid w:val="776A2C7E"/>
    <w:rsid w:val="77726874"/>
    <w:rsid w:val="77742746"/>
    <w:rsid w:val="77786DA6"/>
    <w:rsid w:val="778843FB"/>
    <w:rsid w:val="778E17B2"/>
    <w:rsid w:val="77990E6A"/>
    <w:rsid w:val="779A0764"/>
    <w:rsid w:val="779A6024"/>
    <w:rsid w:val="779B311A"/>
    <w:rsid w:val="77A36BEC"/>
    <w:rsid w:val="77B17027"/>
    <w:rsid w:val="77B31333"/>
    <w:rsid w:val="77B82E31"/>
    <w:rsid w:val="77BA1AC8"/>
    <w:rsid w:val="77BA6CEC"/>
    <w:rsid w:val="77C14AC0"/>
    <w:rsid w:val="77CB56E3"/>
    <w:rsid w:val="77D10265"/>
    <w:rsid w:val="77D33A05"/>
    <w:rsid w:val="77D35131"/>
    <w:rsid w:val="77D5205C"/>
    <w:rsid w:val="77DD72E2"/>
    <w:rsid w:val="77E30556"/>
    <w:rsid w:val="77E86777"/>
    <w:rsid w:val="77EE4B6B"/>
    <w:rsid w:val="77F3616A"/>
    <w:rsid w:val="77F40BEF"/>
    <w:rsid w:val="77F717F4"/>
    <w:rsid w:val="77FA18D0"/>
    <w:rsid w:val="77FE1D66"/>
    <w:rsid w:val="78043735"/>
    <w:rsid w:val="7804563A"/>
    <w:rsid w:val="7806665E"/>
    <w:rsid w:val="780C071A"/>
    <w:rsid w:val="78117C14"/>
    <w:rsid w:val="78153A18"/>
    <w:rsid w:val="78176516"/>
    <w:rsid w:val="78184E67"/>
    <w:rsid w:val="78215246"/>
    <w:rsid w:val="7836484E"/>
    <w:rsid w:val="78380FE4"/>
    <w:rsid w:val="783F4D93"/>
    <w:rsid w:val="784141EE"/>
    <w:rsid w:val="7848154A"/>
    <w:rsid w:val="784D552D"/>
    <w:rsid w:val="784E19F5"/>
    <w:rsid w:val="784E63B6"/>
    <w:rsid w:val="78505DAA"/>
    <w:rsid w:val="7852701B"/>
    <w:rsid w:val="7853559C"/>
    <w:rsid w:val="78571E2D"/>
    <w:rsid w:val="78575DAA"/>
    <w:rsid w:val="78621A20"/>
    <w:rsid w:val="78621DDA"/>
    <w:rsid w:val="78704A96"/>
    <w:rsid w:val="78710A7F"/>
    <w:rsid w:val="78721646"/>
    <w:rsid w:val="78722DB3"/>
    <w:rsid w:val="7887256E"/>
    <w:rsid w:val="78900E9E"/>
    <w:rsid w:val="78903A41"/>
    <w:rsid w:val="789372F9"/>
    <w:rsid w:val="78984D40"/>
    <w:rsid w:val="789A31ED"/>
    <w:rsid w:val="789D1371"/>
    <w:rsid w:val="78A2013A"/>
    <w:rsid w:val="78AA4E2A"/>
    <w:rsid w:val="78AB3A7C"/>
    <w:rsid w:val="78AF0229"/>
    <w:rsid w:val="78B02F47"/>
    <w:rsid w:val="78B04BDB"/>
    <w:rsid w:val="78B06A1A"/>
    <w:rsid w:val="78B67A9B"/>
    <w:rsid w:val="78BB73C9"/>
    <w:rsid w:val="78BF08A7"/>
    <w:rsid w:val="78C0160F"/>
    <w:rsid w:val="78C13147"/>
    <w:rsid w:val="78C322D8"/>
    <w:rsid w:val="78C918E5"/>
    <w:rsid w:val="78CE2EB2"/>
    <w:rsid w:val="78D452CE"/>
    <w:rsid w:val="78DD3CE9"/>
    <w:rsid w:val="78DE748C"/>
    <w:rsid w:val="78DF6223"/>
    <w:rsid w:val="78E10B89"/>
    <w:rsid w:val="78E26799"/>
    <w:rsid w:val="78E65869"/>
    <w:rsid w:val="78EA03A3"/>
    <w:rsid w:val="78EF676B"/>
    <w:rsid w:val="78EF7533"/>
    <w:rsid w:val="78F13E0C"/>
    <w:rsid w:val="78F20EFD"/>
    <w:rsid w:val="78F315B1"/>
    <w:rsid w:val="78F65E8D"/>
    <w:rsid w:val="78FA6FF0"/>
    <w:rsid w:val="78FB65E8"/>
    <w:rsid w:val="78FE41F1"/>
    <w:rsid w:val="7912238A"/>
    <w:rsid w:val="79165EE7"/>
    <w:rsid w:val="791A1817"/>
    <w:rsid w:val="79200B49"/>
    <w:rsid w:val="79211E4B"/>
    <w:rsid w:val="79257EF3"/>
    <w:rsid w:val="79272FC5"/>
    <w:rsid w:val="7928232A"/>
    <w:rsid w:val="792E6A79"/>
    <w:rsid w:val="7940051E"/>
    <w:rsid w:val="7952784C"/>
    <w:rsid w:val="795470A3"/>
    <w:rsid w:val="796075BB"/>
    <w:rsid w:val="796455C1"/>
    <w:rsid w:val="796D46FF"/>
    <w:rsid w:val="79720A2F"/>
    <w:rsid w:val="79750BE1"/>
    <w:rsid w:val="79766112"/>
    <w:rsid w:val="79771A73"/>
    <w:rsid w:val="7978519C"/>
    <w:rsid w:val="79843AC8"/>
    <w:rsid w:val="79862181"/>
    <w:rsid w:val="79876D2B"/>
    <w:rsid w:val="798D54B0"/>
    <w:rsid w:val="79921D48"/>
    <w:rsid w:val="79922665"/>
    <w:rsid w:val="79956A17"/>
    <w:rsid w:val="799C6A6B"/>
    <w:rsid w:val="79A87069"/>
    <w:rsid w:val="79B25FF3"/>
    <w:rsid w:val="79B53C6D"/>
    <w:rsid w:val="79B633F8"/>
    <w:rsid w:val="79B64A30"/>
    <w:rsid w:val="79B666C5"/>
    <w:rsid w:val="79B76B05"/>
    <w:rsid w:val="79C52095"/>
    <w:rsid w:val="79C65BBE"/>
    <w:rsid w:val="79D1116F"/>
    <w:rsid w:val="79D96809"/>
    <w:rsid w:val="79E03305"/>
    <w:rsid w:val="79E226D1"/>
    <w:rsid w:val="79E82DBE"/>
    <w:rsid w:val="79E97929"/>
    <w:rsid w:val="79EA3AF5"/>
    <w:rsid w:val="79EA539B"/>
    <w:rsid w:val="79EB4459"/>
    <w:rsid w:val="79F02643"/>
    <w:rsid w:val="79F23CDC"/>
    <w:rsid w:val="79F34CAF"/>
    <w:rsid w:val="7A1173D2"/>
    <w:rsid w:val="7A1A5D2B"/>
    <w:rsid w:val="7A1D6F2C"/>
    <w:rsid w:val="7A237D66"/>
    <w:rsid w:val="7A270D7D"/>
    <w:rsid w:val="7A2B5749"/>
    <w:rsid w:val="7A2C7B18"/>
    <w:rsid w:val="7A32236A"/>
    <w:rsid w:val="7A342DFB"/>
    <w:rsid w:val="7A3E149B"/>
    <w:rsid w:val="7A3E5311"/>
    <w:rsid w:val="7A3E73DD"/>
    <w:rsid w:val="7A5358BD"/>
    <w:rsid w:val="7A5C4C55"/>
    <w:rsid w:val="7A5C68FE"/>
    <w:rsid w:val="7A6009F2"/>
    <w:rsid w:val="7A682E8A"/>
    <w:rsid w:val="7A6B4B0F"/>
    <w:rsid w:val="7A6D4697"/>
    <w:rsid w:val="7A791E81"/>
    <w:rsid w:val="7A7B3652"/>
    <w:rsid w:val="7A7E6611"/>
    <w:rsid w:val="7A7F094A"/>
    <w:rsid w:val="7A8034B5"/>
    <w:rsid w:val="7A8D452F"/>
    <w:rsid w:val="7A904D85"/>
    <w:rsid w:val="7A914FBE"/>
    <w:rsid w:val="7AA22EFC"/>
    <w:rsid w:val="7AAE18A2"/>
    <w:rsid w:val="7AB37FBB"/>
    <w:rsid w:val="7AB44C4D"/>
    <w:rsid w:val="7AB971D8"/>
    <w:rsid w:val="7AC132BF"/>
    <w:rsid w:val="7AC40312"/>
    <w:rsid w:val="7AC46114"/>
    <w:rsid w:val="7ACB6579"/>
    <w:rsid w:val="7AD5187D"/>
    <w:rsid w:val="7AD53736"/>
    <w:rsid w:val="7AD9270A"/>
    <w:rsid w:val="7AE026C2"/>
    <w:rsid w:val="7AEC5358"/>
    <w:rsid w:val="7AF05E13"/>
    <w:rsid w:val="7AF6355F"/>
    <w:rsid w:val="7AF86AE2"/>
    <w:rsid w:val="7B055E0F"/>
    <w:rsid w:val="7B081DA0"/>
    <w:rsid w:val="7B130FCB"/>
    <w:rsid w:val="7B1565B0"/>
    <w:rsid w:val="7B186B71"/>
    <w:rsid w:val="7B1E6E04"/>
    <w:rsid w:val="7B2223D2"/>
    <w:rsid w:val="7B231F28"/>
    <w:rsid w:val="7B25293B"/>
    <w:rsid w:val="7B2C4334"/>
    <w:rsid w:val="7B2C4CC0"/>
    <w:rsid w:val="7B2E2426"/>
    <w:rsid w:val="7B3A0DFE"/>
    <w:rsid w:val="7B3D4DA7"/>
    <w:rsid w:val="7B43322D"/>
    <w:rsid w:val="7B4525B4"/>
    <w:rsid w:val="7B476A33"/>
    <w:rsid w:val="7B4E236A"/>
    <w:rsid w:val="7B5016EF"/>
    <w:rsid w:val="7B517C6E"/>
    <w:rsid w:val="7B534179"/>
    <w:rsid w:val="7B575748"/>
    <w:rsid w:val="7B5873DD"/>
    <w:rsid w:val="7B643258"/>
    <w:rsid w:val="7B664932"/>
    <w:rsid w:val="7B6ADC9F"/>
    <w:rsid w:val="7B6B0E66"/>
    <w:rsid w:val="7B7528FE"/>
    <w:rsid w:val="7B83373F"/>
    <w:rsid w:val="7B854C75"/>
    <w:rsid w:val="7B881F3C"/>
    <w:rsid w:val="7B8E64D2"/>
    <w:rsid w:val="7B97500F"/>
    <w:rsid w:val="7B985C69"/>
    <w:rsid w:val="7B9905A9"/>
    <w:rsid w:val="7BA22105"/>
    <w:rsid w:val="7BA41BF8"/>
    <w:rsid w:val="7BA5053E"/>
    <w:rsid w:val="7BB10EFE"/>
    <w:rsid w:val="7BB71DFE"/>
    <w:rsid w:val="7BBC2B27"/>
    <w:rsid w:val="7BBE20CA"/>
    <w:rsid w:val="7BC56F92"/>
    <w:rsid w:val="7BCE489F"/>
    <w:rsid w:val="7BCE6A58"/>
    <w:rsid w:val="7BCF3C09"/>
    <w:rsid w:val="7BD0460F"/>
    <w:rsid w:val="7BD26592"/>
    <w:rsid w:val="7BDE3918"/>
    <w:rsid w:val="7BE14791"/>
    <w:rsid w:val="7BEA3BE2"/>
    <w:rsid w:val="7BFB48C3"/>
    <w:rsid w:val="7BFC2A3F"/>
    <w:rsid w:val="7C167590"/>
    <w:rsid w:val="7C192CF3"/>
    <w:rsid w:val="7C1D23E6"/>
    <w:rsid w:val="7C1F3E57"/>
    <w:rsid w:val="7C1F7E96"/>
    <w:rsid w:val="7C256FB0"/>
    <w:rsid w:val="7C303EA0"/>
    <w:rsid w:val="7C324AC7"/>
    <w:rsid w:val="7C404365"/>
    <w:rsid w:val="7C4222EC"/>
    <w:rsid w:val="7C425F74"/>
    <w:rsid w:val="7C616E27"/>
    <w:rsid w:val="7C7566C0"/>
    <w:rsid w:val="7C7D6E82"/>
    <w:rsid w:val="7C82399E"/>
    <w:rsid w:val="7C8825B8"/>
    <w:rsid w:val="7C887B7F"/>
    <w:rsid w:val="7C897EFD"/>
    <w:rsid w:val="7C8B4132"/>
    <w:rsid w:val="7C934E11"/>
    <w:rsid w:val="7C955035"/>
    <w:rsid w:val="7C960A7C"/>
    <w:rsid w:val="7C981479"/>
    <w:rsid w:val="7C98620C"/>
    <w:rsid w:val="7C993ECE"/>
    <w:rsid w:val="7CA621E0"/>
    <w:rsid w:val="7CA778E3"/>
    <w:rsid w:val="7CB9688C"/>
    <w:rsid w:val="7CC12B6E"/>
    <w:rsid w:val="7CC83979"/>
    <w:rsid w:val="7CC9599D"/>
    <w:rsid w:val="7CCC22F1"/>
    <w:rsid w:val="7CCF63D9"/>
    <w:rsid w:val="7CD10E3C"/>
    <w:rsid w:val="7CD472FB"/>
    <w:rsid w:val="7CD74DFA"/>
    <w:rsid w:val="7CE15C1F"/>
    <w:rsid w:val="7CF349A0"/>
    <w:rsid w:val="7CF3564C"/>
    <w:rsid w:val="7CF43390"/>
    <w:rsid w:val="7CF87A64"/>
    <w:rsid w:val="7D063701"/>
    <w:rsid w:val="7D091719"/>
    <w:rsid w:val="7D0C3EEB"/>
    <w:rsid w:val="7D0D3254"/>
    <w:rsid w:val="7D0E6A3E"/>
    <w:rsid w:val="7D103C58"/>
    <w:rsid w:val="7D1365EB"/>
    <w:rsid w:val="7D141D26"/>
    <w:rsid w:val="7D16509E"/>
    <w:rsid w:val="7D1A5047"/>
    <w:rsid w:val="7D2474D9"/>
    <w:rsid w:val="7D263F92"/>
    <w:rsid w:val="7D2810B8"/>
    <w:rsid w:val="7D321D31"/>
    <w:rsid w:val="7D327CAA"/>
    <w:rsid w:val="7D3B4997"/>
    <w:rsid w:val="7D3C4C35"/>
    <w:rsid w:val="7D464D8B"/>
    <w:rsid w:val="7D4976D6"/>
    <w:rsid w:val="7D527871"/>
    <w:rsid w:val="7D555FB2"/>
    <w:rsid w:val="7D556DD8"/>
    <w:rsid w:val="7D561F1E"/>
    <w:rsid w:val="7D594D25"/>
    <w:rsid w:val="7D604354"/>
    <w:rsid w:val="7D614D41"/>
    <w:rsid w:val="7D696758"/>
    <w:rsid w:val="7D6D1027"/>
    <w:rsid w:val="7D6D5112"/>
    <w:rsid w:val="7D755334"/>
    <w:rsid w:val="7D760599"/>
    <w:rsid w:val="7D78013B"/>
    <w:rsid w:val="7D787ECC"/>
    <w:rsid w:val="7D79646A"/>
    <w:rsid w:val="7D7C2278"/>
    <w:rsid w:val="7D8570B6"/>
    <w:rsid w:val="7D892D2B"/>
    <w:rsid w:val="7D8A2E3A"/>
    <w:rsid w:val="7D8C206E"/>
    <w:rsid w:val="7D9220EE"/>
    <w:rsid w:val="7D952C01"/>
    <w:rsid w:val="7D9612D8"/>
    <w:rsid w:val="7D9621EC"/>
    <w:rsid w:val="7D992558"/>
    <w:rsid w:val="7D994CA3"/>
    <w:rsid w:val="7D9C02B8"/>
    <w:rsid w:val="7D9C08D5"/>
    <w:rsid w:val="7DA4468F"/>
    <w:rsid w:val="7DAB4491"/>
    <w:rsid w:val="7DAC3888"/>
    <w:rsid w:val="7DAE681E"/>
    <w:rsid w:val="7DB531D9"/>
    <w:rsid w:val="7DB54FCA"/>
    <w:rsid w:val="7DC032E4"/>
    <w:rsid w:val="7DC05388"/>
    <w:rsid w:val="7DCB4ECF"/>
    <w:rsid w:val="7DD27EC2"/>
    <w:rsid w:val="7DD35BF7"/>
    <w:rsid w:val="7DD4757B"/>
    <w:rsid w:val="7DDA60DC"/>
    <w:rsid w:val="7DEA4784"/>
    <w:rsid w:val="7DEB22A3"/>
    <w:rsid w:val="7DEC1E01"/>
    <w:rsid w:val="7DF15509"/>
    <w:rsid w:val="7DF21494"/>
    <w:rsid w:val="7DF24D46"/>
    <w:rsid w:val="7DF5601E"/>
    <w:rsid w:val="7DF5696A"/>
    <w:rsid w:val="7DF92346"/>
    <w:rsid w:val="7E027014"/>
    <w:rsid w:val="7E033F2E"/>
    <w:rsid w:val="7E08160E"/>
    <w:rsid w:val="7E0C5F44"/>
    <w:rsid w:val="7E0D70D3"/>
    <w:rsid w:val="7E0F3EE7"/>
    <w:rsid w:val="7E101E5B"/>
    <w:rsid w:val="7E102FFF"/>
    <w:rsid w:val="7E1A1020"/>
    <w:rsid w:val="7E1B3F33"/>
    <w:rsid w:val="7E1B5F99"/>
    <w:rsid w:val="7E1C01B8"/>
    <w:rsid w:val="7E1C324B"/>
    <w:rsid w:val="7E1C46CA"/>
    <w:rsid w:val="7E1C4DB8"/>
    <w:rsid w:val="7E1E5E0F"/>
    <w:rsid w:val="7E255218"/>
    <w:rsid w:val="7E262176"/>
    <w:rsid w:val="7E2D64C9"/>
    <w:rsid w:val="7E342C81"/>
    <w:rsid w:val="7E3F288B"/>
    <w:rsid w:val="7E435CF4"/>
    <w:rsid w:val="7E464A33"/>
    <w:rsid w:val="7E4726DC"/>
    <w:rsid w:val="7E4E1878"/>
    <w:rsid w:val="7E524B0D"/>
    <w:rsid w:val="7E54631F"/>
    <w:rsid w:val="7E590F57"/>
    <w:rsid w:val="7E5B760E"/>
    <w:rsid w:val="7E60723E"/>
    <w:rsid w:val="7E676DAA"/>
    <w:rsid w:val="7E7543B0"/>
    <w:rsid w:val="7E754A27"/>
    <w:rsid w:val="7E7C27F9"/>
    <w:rsid w:val="7E9013D2"/>
    <w:rsid w:val="7E930BD6"/>
    <w:rsid w:val="7E970804"/>
    <w:rsid w:val="7E9A7C76"/>
    <w:rsid w:val="7EA16809"/>
    <w:rsid w:val="7EA757F3"/>
    <w:rsid w:val="7EA76728"/>
    <w:rsid w:val="7EA77D82"/>
    <w:rsid w:val="7EAA4C14"/>
    <w:rsid w:val="7EAA6440"/>
    <w:rsid w:val="7EAB14FC"/>
    <w:rsid w:val="7EAD7950"/>
    <w:rsid w:val="7EB07B44"/>
    <w:rsid w:val="7EB62378"/>
    <w:rsid w:val="7EBA4E02"/>
    <w:rsid w:val="7EBD3979"/>
    <w:rsid w:val="7EBD751C"/>
    <w:rsid w:val="7EC46E9A"/>
    <w:rsid w:val="7EC70DDC"/>
    <w:rsid w:val="7EC756AD"/>
    <w:rsid w:val="7ECD54A1"/>
    <w:rsid w:val="7ED054A1"/>
    <w:rsid w:val="7ED63B43"/>
    <w:rsid w:val="7ED81A1B"/>
    <w:rsid w:val="7EDA224D"/>
    <w:rsid w:val="7EDB62C0"/>
    <w:rsid w:val="7EE06CB6"/>
    <w:rsid w:val="7EE613DB"/>
    <w:rsid w:val="7EE85A6F"/>
    <w:rsid w:val="7EEB0D7C"/>
    <w:rsid w:val="7EEC208B"/>
    <w:rsid w:val="7EF77D3F"/>
    <w:rsid w:val="7EFA301A"/>
    <w:rsid w:val="7EFC100C"/>
    <w:rsid w:val="7F004803"/>
    <w:rsid w:val="7F074D26"/>
    <w:rsid w:val="7F07622C"/>
    <w:rsid w:val="7F0F6799"/>
    <w:rsid w:val="7F1207B2"/>
    <w:rsid w:val="7F124DE7"/>
    <w:rsid w:val="7F132329"/>
    <w:rsid w:val="7F1E76A0"/>
    <w:rsid w:val="7F21785D"/>
    <w:rsid w:val="7F287205"/>
    <w:rsid w:val="7F2A4104"/>
    <w:rsid w:val="7F2B2602"/>
    <w:rsid w:val="7F314EC2"/>
    <w:rsid w:val="7F351531"/>
    <w:rsid w:val="7F3C3963"/>
    <w:rsid w:val="7F47771D"/>
    <w:rsid w:val="7F4859B6"/>
    <w:rsid w:val="7F4B7D44"/>
    <w:rsid w:val="7F4F43E9"/>
    <w:rsid w:val="7F4F77B8"/>
    <w:rsid w:val="7F53595E"/>
    <w:rsid w:val="7F55766C"/>
    <w:rsid w:val="7F607033"/>
    <w:rsid w:val="7F625085"/>
    <w:rsid w:val="7F6951CA"/>
    <w:rsid w:val="7F6B650F"/>
    <w:rsid w:val="7F6C5DF1"/>
    <w:rsid w:val="7F6F6014"/>
    <w:rsid w:val="7F7933D6"/>
    <w:rsid w:val="7F7C40FD"/>
    <w:rsid w:val="7F834CDB"/>
    <w:rsid w:val="7F836A2D"/>
    <w:rsid w:val="7F863B3E"/>
    <w:rsid w:val="7F864B9F"/>
    <w:rsid w:val="7F8D6E67"/>
    <w:rsid w:val="7F95237A"/>
    <w:rsid w:val="7F98638E"/>
    <w:rsid w:val="7FA62C5E"/>
    <w:rsid w:val="7FA8415B"/>
    <w:rsid w:val="7FAF48B7"/>
    <w:rsid w:val="7FB3172E"/>
    <w:rsid w:val="7FB62FE3"/>
    <w:rsid w:val="7FBD7D06"/>
    <w:rsid w:val="7FC35BB5"/>
    <w:rsid w:val="7FC45EC4"/>
    <w:rsid w:val="7FC6346B"/>
    <w:rsid w:val="7FCB172A"/>
    <w:rsid w:val="7FCB362A"/>
    <w:rsid w:val="7FCE6A82"/>
    <w:rsid w:val="7FD20096"/>
    <w:rsid w:val="7FD270AE"/>
    <w:rsid w:val="7FD276E9"/>
    <w:rsid w:val="7FD7600E"/>
    <w:rsid w:val="7FDB6CBA"/>
    <w:rsid w:val="7FDD7C6F"/>
    <w:rsid w:val="7FDF0629"/>
    <w:rsid w:val="7FE106D9"/>
    <w:rsid w:val="7FE1210F"/>
    <w:rsid w:val="7FE142DA"/>
    <w:rsid w:val="7FE44581"/>
    <w:rsid w:val="7FED6F74"/>
    <w:rsid w:val="7FEE0D2C"/>
    <w:rsid w:val="7FEE59CD"/>
    <w:rsid w:val="7FEF1E15"/>
    <w:rsid w:val="7FF31D77"/>
    <w:rsid w:val="7FF94538"/>
    <w:rsid w:val="7FF9FDD1"/>
    <w:rsid w:val="7FFB9F5E"/>
    <w:rsid w:val="7FFF5F89"/>
    <w:rsid w:val="855E464E"/>
    <w:rsid w:val="8BEF1206"/>
    <w:rsid w:val="8DF74046"/>
    <w:rsid w:val="AEBE99CA"/>
    <w:rsid w:val="B773C1C5"/>
    <w:rsid w:val="B7ECDE6E"/>
    <w:rsid w:val="BACEB429"/>
    <w:rsid w:val="BBDD43D9"/>
    <w:rsid w:val="BBF66999"/>
    <w:rsid w:val="BCA7D387"/>
    <w:rsid w:val="BFFB2AA2"/>
    <w:rsid w:val="CF29F539"/>
    <w:rsid w:val="CFFF0CE6"/>
    <w:rsid w:val="D4DDCA74"/>
    <w:rsid w:val="DFDD92A8"/>
    <w:rsid w:val="E7BFAA84"/>
    <w:rsid w:val="EAF3A152"/>
    <w:rsid w:val="EBEFF2E8"/>
    <w:rsid w:val="EBFA6BF3"/>
    <w:rsid w:val="EFBE81C9"/>
    <w:rsid w:val="EFDF9EA3"/>
    <w:rsid w:val="EFF7DFE7"/>
    <w:rsid w:val="F6BD6F4A"/>
    <w:rsid w:val="F7EF9BF7"/>
    <w:rsid w:val="F7FF393B"/>
    <w:rsid w:val="F9DFE847"/>
    <w:rsid w:val="FBFF3B88"/>
    <w:rsid w:val="FDB94E6A"/>
    <w:rsid w:val="FE79E28E"/>
    <w:rsid w:val="FECCB7B1"/>
    <w:rsid w:val="FEEF86CF"/>
    <w:rsid w:val="FF1E332C"/>
    <w:rsid w:val="FFAF2164"/>
    <w:rsid w:val="FFEF99E0"/>
    <w:rsid w:val="FFF93E31"/>
    <w:rsid w:val="FFFAE714"/>
    <w:rsid w:val="FFFE62CB"/>
    <w:rsid w:val="FFFF5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3">
    <w:name w:val="heading 1"/>
    <w:basedOn w:val="1"/>
    <w:next w:val="1"/>
    <w:link w:val="55"/>
    <w:qFormat/>
    <w:uiPriority w:val="99"/>
    <w:pPr>
      <w:widowControl w:val="0"/>
      <w:numPr>
        <w:ilvl w:val="0"/>
        <w:numId w:val="1"/>
      </w:numPr>
      <w:autoSpaceDE w:val="0"/>
      <w:autoSpaceDN w:val="0"/>
      <w:adjustRightInd w:val="0"/>
      <w:spacing w:line="360" w:lineRule="auto"/>
      <w:ind w:left="432" w:hanging="432"/>
      <w:outlineLvl w:val="0"/>
    </w:pPr>
    <w:rPr>
      <w:rFonts w:ascii="Arial" w:hAnsi="Arial" w:eastAsia="黑体"/>
      <w:b/>
      <w:bCs/>
      <w:sz w:val="30"/>
      <w:szCs w:val="30"/>
      <w:lang w:val="zh-CN"/>
    </w:rPr>
  </w:style>
  <w:style w:type="paragraph" w:styleId="4">
    <w:name w:val="heading 2"/>
    <w:basedOn w:val="3"/>
    <w:next w:val="1"/>
    <w:link w:val="80"/>
    <w:qFormat/>
    <w:uiPriority w:val="0"/>
    <w:pPr>
      <w:keepNext/>
      <w:keepLines/>
      <w:numPr>
        <w:ilvl w:val="1"/>
      </w:numPr>
      <w:tabs>
        <w:tab w:val="left" w:pos="612"/>
      </w:tabs>
      <w:ind w:left="431" w:hanging="431"/>
      <w:outlineLvl w:val="1"/>
    </w:pPr>
    <w:rPr>
      <w:bCs w:val="0"/>
      <w:sz w:val="28"/>
      <w:szCs w:val="28"/>
    </w:rPr>
  </w:style>
  <w:style w:type="paragraph" w:styleId="5">
    <w:name w:val="heading 3"/>
    <w:basedOn w:val="4"/>
    <w:next w:val="1"/>
    <w:link w:val="81"/>
    <w:qFormat/>
    <w:uiPriority w:val="9"/>
    <w:pPr>
      <w:numPr>
        <w:ilvl w:val="2"/>
      </w:numPr>
      <w:outlineLvl w:val="2"/>
    </w:pPr>
    <w:rPr>
      <w:bCs/>
      <w:sz w:val="24"/>
      <w:szCs w:val="32"/>
    </w:rPr>
  </w:style>
  <w:style w:type="paragraph" w:styleId="6">
    <w:name w:val="heading 4"/>
    <w:basedOn w:val="5"/>
    <w:next w:val="1"/>
    <w:link w:val="65"/>
    <w:qFormat/>
    <w:uiPriority w:val="0"/>
    <w:pPr>
      <w:numPr>
        <w:ilvl w:val="3"/>
      </w:numPr>
      <w:overflowPunct w:val="0"/>
      <w:ind w:left="862" w:hanging="862"/>
      <w:textAlignment w:val="baseline"/>
      <w:outlineLvl w:val="3"/>
    </w:pPr>
    <w:rPr>
      <w:rFonts w:ascii="Times New Roman" w:hAnsi="Times New Roman"/>
      <w:sz w:val="21"/>
      <w:szCs w:val="21"/>
      <w:lang w:val="en-GB"/>
    </w:rPr>
  </w:style>
  <w:style w:type="paragraph" w:styleId="7">
    <w:name w:val="heading 5"/>
    <w:basedOn w:val="6"/>
    <w:next w:val="1"/>
    <w:link w:val="68"/>
    <w:qFormat/>
    <w:uiPriority w:val="0"/>
    <w:pPr>
      <w:outlineLvl w:val="4"/>
    </w:pPr>
    <w:rPr>
      <w:sz w:val="24"/>
      <w:szCs w:val="24"/>
    </w:rPr>
  </w:style>
  <w:style w:type="paragraph" w:styleId="8">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qFormat/>
    <w:uiPriority w:val="9"/>
    <w:pPr>
      <w:keepNext/>
      <w:keepLines/>
      <w:numPr>
        <w:ilvl w:val="6"/>
        <w:numId w:val="1"/>
      </w:numPr>
      <w:spacing w:before="240" w:after="64" w:line="317" w:lineRule="auto"/>
      <w:outlineLvl w:val="6"/>
    </w:pPr>
    <w:rPr>
      <w:b/>
      <w:sz w:val="24"/>
    </w:rPr>
  </w:style>
  <w:style w:type="paragraph" w:styleId="10">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69"/>
    <w:qFormat/>
    <w:uiPriority w:val="0"/>
    <w:pPr>
      <w:widowControl w:val="0"/>
      <w:spacing w:after="0" w:line="240" w:lineRule="auto"/>
    </w:pPr>
    <w:rPr>
      <w:color w:val="0000FF"/>
      <w:kern w:val="2"/>
      <w:sz w:val="21"/>
      <w:szCs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Normal Indent"/>
    <w:basedOn w:val="1"/>
    <w:qFormat/>
    <w:uiPriority w:val="0"/>
    <w:pPr>
      <w:widowControl w:val="0"/>
      <w:spacing w:after="0" w:line="240" w:lineRule="auto"/>
      <w:ind w:firstLine="420"/>
    </w:pPr>
    <w:rPr>
      <w:kern w:val="2"/>
      <w:sz w:val="21"/>
      <w:szCs w:val="20"/>
    </w:rPr>
  </w:style>
  <w:style w:type="paragraph" w:styleId="16">
    <w:name w:val="caption"/>
    <w:basedOn w:val="1"/>
    <w:next w:val="1"/>
    <w:link w:val="57"/>
    <w:qFormat/>
    <w:uiPriority w:val="0"/>
    <w:pPr>
      <w:tabs>
        <w:tab w:val="left" w:pos="1418"/>
      </w:tabs>
      <w:spacing w:before="120" w:line="240" w:lineRule="auto"/>
    </w:pPr>
    <w:rPr>
      <w:b/>
      <w:bCs/>
      <w:szCs w:val="20"/>
      <w:lang w:val="en-GB" w:eastAsia="sv-SE"/>
    </w:rPr>
  </w:style>
  <w:style w:type="paragraph" w:styleId="17">
    <w:name w:val="List Bullet"/>
    <w:basedOn w:val="1"/>
    <w:unhideWhenUsed/>
    <w:qFormat/>
    <w:uiPriority w:val="99"/>
    <w:pPr>
      <w:numPr>
        <w:ilvl w:val="0"/>
        <w:numId w:val="2"/>
      </w:numPr>
    </w:pPr>
  </w:style>
  <w:style w:type="paragraph" w:styleId="18">
    <w:name w:val="Document Map"/>
    <w:basedOn w:val="1"/>
    <w:link w:val="83"/>
    <w:unhideWhenUsed/>
    <w:qFormat/>
    <w:uiPriority w:val="99"/>
    <w:rPr>
      <w:rFonts w:ascii="宋体"/>
      <w:sz w:val="18"/>
      <w:szCs w:val="18"/>
    </w:rPr>
  </w:style>
  <w:style w:type="paragraph" w:styleId="19">
    <w:name w:val="annotation text"/>
    <w:basedOn w:val="1"/>
    <w:link w:val="84"/>
    <w:unhideWhenUsed/>
    <w:qFormat/>
    <w:uiPriority w:val="99"/>
    <w:rPr>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4"/>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5"/>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2"/>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9"/>
    <w:next w:val="19"/>
    <w:link w:val="48"/>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字符"/>
    <w:link w:val="23"/>
    <w:semiHidden/>
    <w:qFormat/>
    <w:uiPriority w:val="99"/>
    <w:rPr>
      <w:rFonts w:ascii="Tahoma" w:hAnsi="Tahoma" w:cs="Tahoma"/>
      <w:sz w:val="16"/>
      <w:szCs w:val="16"/>
    </w:rPr>
  </w:style>
  <w:style w:type="character" w:customStyle="1" w:styleId="43">
    <w:name w:val="quote1"/>
    <w:qFormat/>
    <w:uiPriority w:val="0"/>
    <w:rPr>
      <w:color w:val="6B6B6B"/>
      <w:sz w:val="18"/>
      <w:szCs w:val="18"/>
    </w:rPr>
  </w:style>
  <w:style w:type="character" w:customStyle="1" w:styleId="44">
    <w:name w:val="font41"/>
    <w:qFormat/>
    <w:uiPriority w:val="0"/>
    <w:rPr>
      <w:rFonts w:hint="default" w:ascii="Times New Roman" w:hAnsi="Times New Roman" w:cs="Times New Roman"/>
      <w:color w:val="000000"/>
      <w:sz w:val="20"/>
      <w:szCs w:val="20"/>
      <w:u w:val="none"/>
    </w:rPr>
  </w:style>
  <w:style w:type="character" w:customStyle="1" w:styleId="45">
    <w:name w:val="页脚 字符"/>
    <w:link w:val="24"/>
    <w:qFormat/>
    <w:uiPriority w:val="99"/>
    <w:rPr>
      <w:sz w:val="18"/>
      <w:szCs w:val="18"/>
    </w:rPr>
  </w:style>
  <w:style w:type="character" w:customStyle="1" w:styleId="46">
    <w:name w:val="countx"/>
    <w:qFormat/>
    <w:uiPriority w:val="0"/>
    <w:rPr>
      <w:sz w:val="18"/>
      <w:szCs w:val="18"/>
    </w:rPr>
  </w:style>
  <w:style w:type="character" w:customStyle="1" w:styleId="47">
    <w:name w:val="hover6"/>
    <w:qFormat/>
    <w:uiPriority w:val="0"/>
    <w:rPr>
      <w:color w:val="FC5531"/>
      <w:bdr w:val="single" w:color="FC5531" w:sz="6" w:space="0"/>
    </w:rPr>
  </w:style>
  <w:style w:type="character" w:customStyle="1" w:styleId="48">
    <w:name w:val="批注主题 字符"/>
    <w:link w:val="29"/>
    <w:semiHidden/>
    <w:qFormat/>
    <w:uiPriority w:val="99"/>
    <w:rPr>
      <w:b/>
      <w:bCs/>
    </w:rPr>
  </w:style>
  <w:style w:type="character" w:customStyle="1" w:styleId="49">
    <w:name w:val="tip"/>
    <w:qFormat/>
    <w:uiPriority w:val="0"/>
    <w:rPr>
      <w:color w:val="999AAA"/>
      <w:sz w:val="18"/>
      <w:szCs w:val="18"/>
    </w:rPr>
  </w:style>
  <w:style w:type="character" w:customStyle="1" w:styleId="50">
    <w:name w:val="0 Main text Char"/>
    <w:link w:val="51"/>
    <w:qFormat/>
    <w:locked/>
    <w:uiPriority w:val="0"/>
    <w:rPr>
      <w:lang w:val="en-GB" w:eastAsia="en-US"/>
    </w:rPr>
  </w:style>
  <w:style w:type="paragraph" w:customStyle="1" w:styleId="51">
    <w:name w:val="0 Main text"/>
    <w:basedOn w:val="1"/>
    <w:link w:val="50"/>
    <w:qFormat/>
    <w:uiPriority w:val="0"/>
    <w:pPr>
      <w:snapToGrid/>
      <w:spacing w:after="0"/>
    </w:pPr>
    <w:rPr>
      <w:szCs w:val="20"/>
      <w:lang w:val="en-GB" w:eastAsia="en-US"/>
    </w:rPr>
  </w:style>
  <w:style w:type="character" w:customStyle="1" w:styleId="52">
    <w:name w:val="ZGSM"/>
    <w:qFormat/>
    <w:uiPriority w:val="0"/>
  </w:style>
  <w:style w:type="character" w:customStyle="1" w:styleId="53">
    <w:name w:val="text10"/>
    <w:qFormat/>
    <w:uiPriority w:val="0"/>
    <w:rPr>
      <w:vertAlign w:val="superscript"/>
    </w:rPr>
  </w:style>
  <w:style w:type="character" w:customStyle="1" w:styleId="54">
    <w:name w:val="red"/>
    <w:qFormat/>
    <w:uiPriority w:val="0"/>
    <w:rPr>
      <w:color w:val="FF0000"/>
    </w:rPr>
  </w:style>
  <w:style w:type="character" w:customStyle="1" w:styleId="55">
    <w:name w:val="标题 1 字符"/>
    <w:link w:val="3"/>
    <w:qFormat/>
    <w:uiPriority w:val="99"/>
    <w:rPr>
      <w:rFonts w:ascii="Arial" w:hAnsi="Arial" w:eastAsia="黑体"/>
      <w:b/>
      <w:bCs/>
      <w:sz w:val="30"/>
      <w:szCs w:val="30"/>
      <w:lang w:val="zh-CN"/>
    </w:rPr>
  </w:style>
  <w:style w:type="character" w:customStyle="1" w:styleId="56">
    <w:name w:val="10"/>
    <w:qFormat/>
    <w:uiPriority w:val="0"/>
    <w:rPr>
      <w:rFonts w:hint="default" w:ascii="Times New Roman" w:hAnsi="Times New Roman" w:cs="Times New Roman"/>
    </w:rPr>
  </w:style>
  <w:style w:type="character" w:customStyle="1" w:styleId="57">
    <w:name w:val="题注 字符"/>
    <w:link w:val="16"/>
    <w:qFormat/>
    <w:uiPriority w:val="0"/>
    <w:rPr>
      <w:rFonts w:ascii="Times New Roman" w:hAnsi="Times New Roman"/>
      <w:b/>
      <w:bCs/>
      <w:lang w:val="en-GB" w:eastAsia="sv-SE"/>
    </w:rPr>
  </w:style>
  <w:style w:type="character" w:customStyle="1" w:styleId="58">
    <w:name w:val="def3"/>
    <w:qFormat/>
    <w:uiPriority w:val="0"/>
    <w:rPr>
      <w:color w:val="313131"/>
    </w:rPr>
  </w:style>
  <w:style w:type="character" w:customStyle="1" w:styleId="59">
    <w:name w:val="引用1"/>
    <w:qFormat/>
    <w:uiPriority w:val="0"/>
    <w:rPr>
      <w:color w:val="6B6B6B"/>
      <w:sz w:val="18"/>
      <w:szCs w:val="18"/>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_Style 42"/>
    <w:basedOn w:val="1"/>
    <w:next w:val="1"/>
    <w:link w:val="6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2">
    <w:name w:val="advert-count-people"/>
    <w:qFormat/>
    <w:uiPriority w:val="0"/>
    <w:rPr>
      <w:color w:val="FC5531"/>
      <w:sz w:val="21"/>
      <w:szCs w:val="21"/>
    </w:rPr>
  </w:style>
  <w:style w:type="character" w:customStyle="1" w:styleId="63">
    <w:name w:val="hot-word-count"/>
    <w:qFormat/>
    <w:uiPriority w:val="0"/>
    <w:rPr>
      <w:color w:val="FC5531"/>
    </w:rPr>
  </w:style>
  <w:style w:type="character" w:customStyle="1" w:styleId="64">
    <w:name w:val="日期 字符"/>
    <w:link w:val="22"/>
    <w:semiHidden/>
    <w:qFormat/>
    <w:uiPriority w:val="99"/>
    <w:rPr>
      <w:sz w:val="22"/>
      <w:szCs w:val="22"/>
    </w:rPr>
  </w:style>
  <w:style w:type="character" w:customStyle="1" w:styleId="65">
    <w:name w:val="标题 4 字符"/>
    <w:link w:val="6"/>
    <w:qFormat/>
    <w:uiPriority w:val="0"/>
    <w:rPr>
      <w:rFonts w:ascii="Times New Roman" w:hAnsi="Times New Roman" w:eastAsia="黑体"/>
      <w:b/>
      <w:bCs/>
      <w:sz w:val="21"/>
      <w:szCs w:val="21"/>
      <w:lang w:val="en-GB"/>
    </w:rPr>
  </w:style>
  <w:style w:type="character" w:customStyle="1" w:styleId="66">
    <w:name w:val="hps"/>
    <w:qFormat/>
    <w:uiPriority w:val="0"/>
  </w:style>
  <w:style w:type="character" w:customStyle="1" w:styleId="67">
    <w:name w:val="toolbar-adver-btn"/>
    <w:qFormat/>
    <w:uiPriority w:val="0"/>
    <w:rPr>
      <w:color w:val="FFFFFF"/>
      <w:sz w:val="33"/>
      <w:szCs w:val="33"/>
    </w:rPr>
  </w:style>
  <w:style w:type="character" w:customStyle="1" w:styleId="68">
    <w:name w:val="标题 5 字符"/>
    <w:link w:val="7"/>
    <w:qFormat/>
    <w:uiPriority w:val="0"/>
    <w:rPr>
      <w:rFonts w:ascii="Arial" w:hAnsi="Arial" w:eastAsia="黑体"/>
      <w:bCs/>
      <w:sz w:val="24"/>
      <w:szCs w:val="24"/>
      <w:lang w:val="en-GB"/>
    </w:rPr>
  </w:style>
  <w:style w:type="character" w:customStyle="1" w:styleId="69">
    <w:name w:val="正文文本 字符"/>
    <w:link w:val="2"/>
    <w:qFormat/>
    <w:uiPriority w:val="0"/>
    <w:rPr>
      <w:rFonts w:ascii="Times New Roman" w:hAnsi="Times New Roman"/>
      <w:color w:val="0000FF"/>
      <w:kern w:val="2"/>
      <w:sz w:val="21"/>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4"/>
    <w:link w:val="76"/>
    <w:qFormat/>
    <w:uiPriority w:val="0"/>
    <w:pPr>
      <w:spacing w:after="180" w:line="240" w:lineRule="auto"/>
      <w:ind w:left="568" w:hanging="284"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字符"/>
    <w:link w:val="4"/>
    <w:qFormat/>
    <w:uiPriority w:val="0"/>
    <w:rPr>
      <w:rFonts w:ascii="Arial" w:hAnsi="Arial" w:eastAsia="黑体"/>
      <w:b/>
      <w:sz w:val="28"/>
      <w:szCs w:val="28"/>
      <w:lang w:val="zh-CN"/>
    </w:rPr>
  </w:style>
  <w:style w:type="character" w:customStyle="1" w:styleId="81">
    <w:name w:val="标题 3 字符"/>
    <w:link w:val="5"/>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字符"/>
    <w:link w:val="18"/>
    <w:semiHidden/>
    <w:qFormat/>
    <w:uiPriority w:val="99"/>
    <w:rPr>
      <w:rFonts w:ascii="宋体"/>
      <w:sz w:val="18"/>
      <w:szCs w:val="18"/>
    </w:rPr>
  </w:style>
  <w:style w:type="character" w:customStyle="1" w:styleId="84">
    <w:name w:val="批注文字 字符"/>
    <w:link w:val="19"/>
    <w:qFormat/>
    <w:uiPriority w:val="99"/>
  </w:style>
  <w:style w:type="character" w:customStyle="1" w:styleId="85">
    <w:name w:val="列表段落 字符"/>
    <w:link w:val="86"/>
    <w:qFormat/>
    <w:locked/>
    <w:uiPriority w:val="34"/>
    <w:rPr>
      <w:rFonts w:ascii="Times New Roman" w:hAnsi="Times New Roman"/>
      <w:kern w:val="2"/>
      <w:sz w:val="21"/>
      <w:szCs w:val="24"/>
    </w:rPr>
  </w:style>
  <w:style w:type="paragraph" w:styleId="86">
    <w:name w:val="List Paragraph"/>
    <w:basedOn w:val="1"/>
    <w:next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字符"/>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字符"/>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字符"/>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2"/>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3"/>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2"/>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paragraph" w:styleId="151">
    <w:name w:val="No Spacing"/>
    <w:basedOn w:val="1"/>
    <w:qFormat/>
    <w:uiPriority w:val="1"/>
    <w:pPr>
      <w:autoSpaceDE/>
      <w:autoSpaceDN/>
      <w:adjustRightInd/>
      <w:snapToGrid/>
      <w:spacing w:after="0"/>
      <w:jc w:val="left"/>
    </w:pPr>
    <w:rPr>
      <w:rFonts w:ascii="Calibri" w:hAnsi="Calibri" w:cs="Calibri" w:eastAsiaTheme="minorEastAsia"/>
      <w:lang w:eastAsia="zh-CN"/>
    </w:rPr>
  </w:style>
  <w:style w:type="character" w:customStyle="1" w:styleId="152">
    <w:name w:val="via1"/>
    <w:basedOn w:val="32"/>
    <w:qFormat/>
    <w:uiPriority w:val="0"/>
    <w:rPr>
      <w:color w:val="959595"/>
    </w:rPr>
  </w:style>
  <w:style w:type="table" w:customStyle="1" w:styleId="153">
    <w:name w:val="TableGrid45"/>
    <w:basedOn w:val="30"/>
    <w:qFormat/>
    <w:uiPriority w:val="3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54">
    <w:name w:val="B5"/>
    <w:basedOn w:val="1"/>
    <w:qFormat/>
    <w:uiPriority w:val="99"/>
    <w:pPr>
      <w:ind w:left="1702" w:hanging="284"/>
    </w:pPr>
  </w:style>
  <w:style w:type="table" w:customStyle="1" w:styleId="155">
    <w:name w:val="TableGrid19"/>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6">
    <w:name w:val="带标号"/>
    <w:basedOn w:val="1"/>
    <w:qFormat/>
    <w:uiPriority w:val="0"/>
    <w:pPr>
      <w:numPr>
        <w:ilvl w:val="0"/>
        <w:numId w:val="7"/>
      </w:numPr>
      <w:tabs>
        <w:tab w:val="left" w:pos="511"/>
        <w:tab w:val="left" w:pos="600"/>
        <w:tab w:val="left" w:pos="1645"/>
        <w:tab w:val="left" w:pos="2071"/>
      </w:tabs>
      <w:spacing w:line="480" w:lineRule="atLeast"/>
      <w:jc w:val="both"/>
    </w:pPr>
    <w:rPr>
      <w:rFonts w:eastAsia="楷体_GB2312"/>
      <w:spacing w:val="6"/>
      <w:sz w:val="30"/>
    </w:rPr>
  </w:style>
  <w:style w:type="paragraph" w:customStyle="1" w:styleId="157">
    <w:name w:val="00 BodyText"/>
    <w:basedOn w:val="1"/>
    <w:qFormat/>
    <w:uiPriority w:val="0"/>
    <w:pPr>
      <w:spacing w:after="220"/>
    </w:pPr>
    <w:rPr>
      <w:rFonts w:ascii="Arial" w:hAnsi="Arial"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numbering" Target="numbering.xml"/><Relationship Id="rId38" Type="http://schemas.openxmlformats.org/officeDocument/2006/relationships/oleObject" Target="embeddings/oleObject14.bin"/><Relationship Id="rId37" Type="http://schemas.openxmlformats.org/officeDocument/2006/relationships/oleObject" Target="embeddings/oleObject13.bin"/><Relationship Id="rId36" Type="http://schemas.openxmlformats.org/officeDocument/2006/relationships/oleObject" Target="embeddings/oleObject12.bin"/><Relationship Id="rId35" Type="http://schemas.openxmlformats.org/officeDocument/2006/relationships/image" Target="media/image13.png"/><Relationship Id="rId34" Type="http://schemas.openxmlformats.org/officeDocument/2006/relationships/image" Target="media/image12.png"/><Relationship Id="rId33" Type="http://schemas.openxmlformats.org/officeDocument/2006/relationships/image" Target="media/image11.png"/><Relationship Id="rId32" Type="http://schemas.openxmlformats.org/officeDocument/2006/relationships/oleObject" Target="embeddings/oleObject11.bin"/><Relationship Id="rId31" Type="http://schemas.openxmlformats.org/officeDocument/2006/relationships/image" Target="media/image10.wmf"/><Relationship Id="rId30" Type="http://schemas.openxmlformats.org/officeDocument/2006/relationships/oleObject" Target="embeddings/oleObject10.bin"/><Relationship Id="rId3" Type="http://schemas.openxmlformats.org/officeDocument/2006/relationships/footnotes" Target="footnotes.xml"/><Relationship Id="rId29" Type="http://schemas.openxmlformats.org/officeDocument/2006/relationships/image" Target="media/image9.wmf"/><Relationship Id="rId28" Type="http://schemas.openxmlformats.org/officeDocument/2006/relationships/oleObject" Target="embeddings/oleObject9.bin"/><Relationship Id="rId27" Type="http://schemas.openxmlformats.org/officeDocument/2006/relationships/image" Target="media/image8.wmf"/><Relationship Id="rId26" Type="http://schemas.openxmlformats.org/officeDocument/2006/relationships/oleObject" Target="embeddings/oleObject8.bin"/><Relationship Id="rId25" Type="http://schemas.openxmlformats.org/officeDocument/2006/relationships/image" Target="media/image7.wmf"/><Relationship Id="rId24" Type="http://schemas.openxmlformats.org/officeDocument/2006/relationships/oleObject" Target="embeddings/oleObject7.bin"/><Relationship Id="rId23" Type="http://schemas.openxmlformats.org/officeDocument/2006/relationships/image" Target="media/image6.wmf"/><Relationship Id="rId22" Type="http://schemas.openxmlformats.org/officeDocument/2006/relationships/oleObject" Target="embeddings/oleObject6.bin"/><Relationship Id="rId21" Type="http://schemas.openxmlformats.org/officeDocument/2006/relationships/image" Target="media/image5.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30</Pages>
  <Words>7839</Words>
  <Characters>44687</Characters>
  <Lines>372</Lines>
  <Paragraphs>104</Paragraphs>
  <TotalTime>3</TotalTime>
  <ScaleCrop>false</ScaleCrop>
  <LinksUpToDate>false</LinksUpToDate>
  <CharactersWithSpaces>52422</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2023-08-04T19:40:00Z</dcterms:created>
  <dc:creator>ZTE</dc:creator>
  <cp:lastModifiedBy>Hu Youjun</cp:lastModifiedBy>
  <dcterms:modified xsi:type="dcterms:W3CDTF">2025-03-28T17:06:13Z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044FFA459C8163998566E6673AC831D1</vt:lpwstr>
  </property>
</Properties>
</file>