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D14640" w:rsidR="001E41F3" w:rsidRPr="00BF726E" w:rsidRDefault="00823D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1989228"/>
      <w:bookmarkEnd w:id="0"/>
      <w:r w:rsidRPr="00823DDE">
        <w:rPr>
          <w:b/>
          <w:noProof/>
          <w:sz w:val="24"/>
        </w:rPr>
        <w:t>3GPP TSG-RAN WG1 Meeting #1</w:t>
      </w:r>
      <w:r w:rsidR="00BA37F4">
        <w:rPr>
          <w:b/>
          <w:noProof/>
          <w:sz w:val="24"/>
        </w:rPr>
        <w:t>20</w:t>
      </w:r>
      <w:r w:rsidR="001E41F3">
        <w:rPr>
          <w:b/>
          <w:i/>
          <w:noProof/>
          <w:sz w:val="28"/>
        </w:rPr>
        <w:tab/>
      </w:r>
      <w:r w:rsidR="00BF726E" w:rsidRPr="00BF726E">
        <w:rPr>
          <w:b/>
          <w:noProof/>
          <w:sz w:val="24"/>
        </w:rPr>
        <w:t>R1-2501319</w:t>
      </w:r>
    </w:p>
    <w:p w14:paraId="4A4F1BF8" w14:textId="7CF20905" w:rsidR="00823DDE" w:rsidRPr="00CE0424" w:rsidRDefault="00BA37F4" w:rsidP="00823DDE">
      <w:pPr>
        <w:pStyle w:val="3GPPHeader"/>
      </w:pPr>
      <w:r w:rsidRPr="00BA37F4">
        <w:t>Athens, Greece, February 17</w:t>
      </w:r>
      <w:r w:rsidRPr="00BA37F4">
        <w:rPr>
          <w:vertAlign w:val="superscript"/>
        </w:rPr>
        <w:t>th</w:t>
      </w:r>
      <w:r w:rsidRPr="00BA37F4">
        <w:t xml:space="preserve"> - 21</w:t>
      </w:r>
      <w:r w:rsidRPr="00BA37F4">
        <w:rPr>
          <w:vertAlign w:val="superscript"/>
        </w:rPr>
        <w:t>st</w:t>
      </w:r>
      <w:r w:rsidR="005B5084" w:rsidRPr="005B5084">
        <w:t>, 202</w:t>
      </w:r>
      <w: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C4FE3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16E16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49643" w:rsidR="001E41F3" w:rsidRPr="00410371" w:rsidRDefault="00C67E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75AE">
                <w:rPr>
                  <w:b/>
                  <w:noProof/>
                  <w:sz w:val="28"/>
                </w:rPr>
                <w:t>38.21</w:t>
              </w:r>
            </w:fldSimple>
            <w:r w:rsidR="00304EE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5A875C" w:rsidR="001E41F3" w:rsidRPr="00410371" w:rsidRDefault="00C67E0E" w:rsidP="00DE2F0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Revision  \* MERGEFORMAT ">
              <w:r w:rsidR="00BC028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C67E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75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bookmarkStart w:id="1" w:name="OLE_LINK2"/>
        <w:tc>
          <w:tcPr>
            <w:tcW w:w="1701" w:type="dxa"/>
            <w:shd w:val="pct30" w:color="FFFF00" w:fill="auto"/>
          </w:tcPr>
          <w:p w14:paraId="1E22D6AC" w14:textId="3F2F717C" w:rsidR="001E41F3" w:rsidRPr="00410371" w:rsidRDefault="00D642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1</w:t>
            </w:r>
            <w:r w:rsidR="00BA37F4">
              <w:rPr>
                <w:b/>
                <w:noProof/>
                <w:sz w:val="28"/>
              </w:rPr>
              <w:t>8</w:t>
            </w:r>
            <w:r w:rsidR="009D75AE">
              <w:rPr>
                <w:b/>
                <w:noProof/>
                <w:sz w:val="28"/>
              </w:rPr>
              <w:t>.</w:t>
            </w:r>
            <w:r w:rsidR="00BA37F4">
              <w:rPr>
                <w:b/>
                <w:noProof/>
                <w:sz w:val="28"/>
              </w:rPr>
              <w:t>5</w:t>
            </w:r>
            <w:r w:rsidR="009D75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bookmarkEnd w:id="1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C198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C19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47075A" w:rsidR="001E41F3" w:rsidRDefault="00BA37F4">
            <w:pPr>
              <w:pStyle w:val="CRCoverPage"/>
              <w:spacing w:after="0"/>
              <w:ind w:left="100"/>
              <w:rPr>
                <w:noProof/>
              </w:rPr>
            </w:pPr>
            <w:r w:rsidRPr="00BA37F4">
              <w:rPr>
                <w:noProof/>
              </w:rPr>
              <w:t>Draft CR on the time period for R18 preamble repetition</w:t>
            </w:r>
          </w:p>
        </w:tc>
      </w:tr>
      <w:tr w:rsidR="001E41F3" w14:paraId="05C08479" w14:textId="77777777" w:rsidTr="004C198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C198F">
        <w:trPr>
          <w:trHeight w:val="13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7E625A" w:rsidR="001E41F3" w:rsidRDefault="00E86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t>, HiSilicon</w:t>
            </w:r>
          </w:p>
        </w:tc>
      </w:tr>
      <w:tr w:rsidR="001E41F3" w14:paraId="4196B218" w14:textId="77777777" w:rsidTr="004C198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4C198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C198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D85EB1" w:rsidR="001E41F3" w:rsidRDefault="00BA37F4">
            <w:pPr>
              <w:pStyle w:val="CRCoverPage"/>
              <w:spacing w:after="0"/>
              <w:ind w:left="100"/>
              <w:rPr>
                <w:noProof/>
              </w:rPr>
            </w:pPr>
            <w:r w:rsidRPr="00BA37F4">
              <w:rPr>
                <w:rStyle w:val="ui-provider"/>
              </w:rPr>
              <w:t>NR_cov_enh2-Core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2C79D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A37F4">
              <w:t>5</w:t>
            </w:r>
            <w:r>
              <w:t>-</w:t>
            </w:r>
            <w:r w:rsidR="00BA37F4">
              <w:t>02</w:t>
            </w:r>
            <w:r>
              <w:t>-</w:t>
            </w:r>
            <w:r w:rsidR="00F9649E">
              <w:t>0</w:t>
            </w:r>
            <w:r w:rsidR="00BA37F4">
              <w:t>7</w:t>
            </w:r>
          </w:p>
        </w:tc>
      </w:tr>
      <w:tr w:rsidR="001E41F3" w14:paraId="690C7843" w14:textId="77777777" w:rsidTr="004C198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C19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C67E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57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D29709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BA37F4">
              <w:t>8</w:t>
            </w:r>
          </w:p>
        </w:tc>
      </w:tr>
      <w:bookmarkEnd w:id="3"/>
      <w:tr w:rsidR="001E41F3" w14:paraId="30122F0C" w14:textId="77777777" w:rsidTr="004C19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1E369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C8166D9" w:rsidR="00F16E16" w:rsidRPr="007C2097" w:rsidRDefault="00F16E16" w:rsidP="00DE2F0B">
            <w:pPr>
              <w:pStyle w:val="CRCoverPage"/>
              <w:tabs>
                <w:tab w:val="left" w:pos="950"/>
              </w:tabs>
              <w:spacing w:after="0"/>
              <w:ind w:left="488" w:hanging="241"/>
              <w:rPr>
                <w:i/>
                <w:noProof/>
                <w:sz w:val="18"/>
              </w:rPr>
            </w:pPr>
            <w:r w:rsidRPr="00DE2F0B">
              <w:rPr>
                <w:rFonts w:eastAsia="SimSun"/>
                <w:i/>
                <w:noProof/>
                <w:sz w:val="18"/>
              </w:rPr>
              <w:t>Rel-20</w:t>
            </w:r>
            <w:r w:rsidRPr="00DE2F0B">
              <w:rPr>
                <w:rFonts w:eastAsia="SimSun"/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4C198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:rsidRPr="00D21B4D" w14:paraId="1256F52C" w14:textId="77777777" w:rsidTr="004C19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C0E1A" w14:textId="3611A87C" w:rsidR="00D929D5" w:rsidRPr="00F47A5E" w:rsidRDefault="00CB340B" w:rsidP="009F2371">
            <w:pPr>
              <w:spacing w:after="12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According to LS R1-2500008/R2-</w:t>
            </w:r>
            <w:r w:rsidRPr="00CB340B">
              <w:rPr>
                <w:rFonts w:ascii="Arial" w:hAnsi="Arial" w:cs="Arial"/>
                <w:noProof/>
                <w:lang w:eastAsia="zh-CN"/>
              </w:rPr>
              <w:t>2411168</w:t>
            </w:r>
            <w:r w:rsidR="00CB0DCF">
              <w:rPr>
                <w:rFonts w:ascii="Arial" w:hAnsi="Arial" w:cs="Arial"/>
                <w:noProof/>
                <w:lang w:eastAsia="zh-CN"/>
              </w:rPr>
              <w:t xml:space="preserve"> as </w:t>
            </w:r>
            <w:r w:rsidR="00CB0DCF">
              <w:rPr>
                <w:rFonts w:ascii="Arial" w:hAnsi="Arial" w:cs="Arial" w:hint="eastAsia"/>
                <w:noProof/>
                <w:lang w:eastAsia="zh-CN"/>
              </w:rPr>
              <w:t>copied</w:t>
            </w:r>
            <w:r w:rsidR="00CB0DCF">
              <w:rPr>
                <w:rFonts w:ascii="Arial" w:hAnsi="Arial" w:cs="Arial"/>
                <w:noProof/>
                <w:lang w:eastAsia="zh-CN"/>
              </w:rPr>
              <w:t xml:space="preserve"> below</w:t>
            </w:r>
            <w:r>
              <w:rPr>
                <w:rFonts w:ascii="Arial" w:hAnsi="Arial" w:cs="Arial"/>
                <w:noProof/>
                <w:lang w:eastAsia="zh-CN"/>
              </w:rPr>
              <w:t xml:space="preserve">, </w:t>
            </w:r>
            <w:r w:rsidRPr="00F47A5E">
              <w:rPr>
                <w:rFonts w:ascii="Arial" w:hAnsi="Arial" w:cs="Arial"/>
                <w:noProof/>
                <w:lang w:eastAsia="zh-CN"/>
              </w:rPr>
              <w:t xml:space="preserve">the </w:t>
            </w:r>
            <w:r>
              <w:rPr>
                <w:rFonts w:ascii="Arial" w:hAnsi="Arial" w:cs="Arial"/>
                <w:noProof/>
                <w:lang w:eastAsia="zh-CN"/>
              </w:rPr>
              <w:t xml:space="preserve">RAN1 specification </w:t>
            </w:r>
            <w:r w:rsidRPr="00F47A5E">
              <w:rPr>
                <w:rFonts w:ascii="Arial" w:hAnsi="Arial" w:cs="Arial"/>
                <w:noProof/>
                <w:lang w:eastAsia="zh-CN"/>
              </w:rPr>
              <w:t xml:space="preserve">text “all configured number of preamble repetitions” </w:t>
            </w:r>
            <w:r>
              <w:rPr>
                <w:rFonts w:ascii="Arial" w:hAnsi="Arial" w:cs="Arial"/>
                <w:noProof/>
                <w:lang w:eastAsia="zh-CN"/>
              </w:rPr>
              <w:t xml:space="preserve">in S8.1 of TS 38.213 </w:t>
            </w:r>
            <w:r w:rsidRPr="00F47A5E">
              <w:rPr>
                <w:rFonts w:ascii="Arial" w:hAnsi="Arial" w:cs="Arial"/>
                <w:noProof/>
                <w:lang w:eastAsia="zh-CN"/>
              </w:rPr>
              <w:t>for the time period determination</w:t>
            </w:r>
            <w:r>
              <w:rPr>
                <w:rFonts w:ascii="Arial" w:hAnsi="Arial" w:cs="Arial"/>
                <w:noProof/>
                <w:lang w:eastAsia="zh-CN"/>
              </w:rPr>
              <w:t xml:space="preserve"> is unclear and causes misinterpretaton for the cases discussed in the LS. </w:t>
            </w:r>
          </w:p>
          <w:p w14:paraId="22C5979F" w14:textId="0B7557F5" w:rsidR="004C198F" w:rsidRPr="00F47A5E" w:rsidRDefault="004C198F" w:rsidP="009F2371">
            <w:pPr>
              <w:spacing w:after="120"/>
              <w:rPr>
                <w:rFonts w:ascii="Arial" w:hAnsi="Arial" w:cs="Arial"/>
                <w:noProof/>
                <w:lang w:eastAsia="zh-C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D929D5" w:rsidRPr="00F47A5E" w14:paraId="5CF3A11F" w14:textId="77777777" w:rsidTr="00D929D5">
              <w:tc>
                <w:tcPr>
                  <w:tcW w:w="7240" w:type="dxa"/>
                </w:tcPr>
                <w:p w14:paraId="704C6D28" w14:textId="77777777" w:rsidR="00D929D5" w:rsidRPr="004C198F" w:rsidRDefault="00D929D5" w:rsidP="00D929D5">
                  <w:pPr>
                    <w:autoSpaceDE w:val="0"/>
                    <w:autoSpaceDN w:val="0"/>
                    <w:adjustRightInd w:val="0"/>
                    <w:snapToGrid w:val="0"/>
                    <w:spacing w:after="120" w:line="259" w:lineRule="auto"/>
                    <w:jc w:val="both"/>
                    <w:rPr>
                      <w:rFonts w:ascii="Arial" w:eastAsia="SimSun" w:hAnsi="Arial" w:cs="Arial"/>
                      <w:iCs/>
                      <w:kern w:val="2"/>
                      <w:lang w:val="en-US" w:eastAsia="zh-CN"/>
                    </w:rPr>
                  </w:pPr>
                  <w:r w:rsidRPr="004C198F">
                    <w:rPr>
                      <w:rFonts w:ascii="Arial" w:eastAsia="SimSun" w:hAnsi="Arial" w:cs="Arial"/>
                      <w:iCs/>
                      <w:kern w:val="2"/>
                      <w:lang w:val="en-US" w:eastAsia="zh-CN"/>
                    </w:rPr>
                    <w:t>RAN2 discussed the LS and have made the following agreements with respects to the questions:</w:t>
                  </w:r>
                </w:p>
                <w:p w14:paraId="3F048E85" w14:textId="77777777" w:rsidR="00D929D5" w:rsidRPr="004C198F" w:rsidRDefault="00D929D5" w:rsidP="00D929D5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snapToGrid w:val="0"/>
                    <w:spacing w:after="120" w:line="259" w:lineRule="auto"/>
                    <w:jc w:val="both"/>
                    <w:rPr>
                      <w:rFonts w:ascii="Arial" w:eastAsia="SimSun" w:hAnsi="Arial" w:cs="Arial"/>
                      <w:iCs/>
                      <w:kern w:val="2"/>
                      <w:lang w:val="en-US" w:eastAsia="zh-CN"/>
                    </w:rPr>
                  </w:pPr>
                  <w:r w:rsidRPr="004C198F">
                    <w:rPr>
                      <w:rFonts w:ascii="Arial" w:eastAsia="SimSun" w:hAnsi="Arial" w:cs="Arial"/>
                      <w:iCs/>
                      <w:kern w:val="2"/>
                      <w:lang w:val="en-US" w:eastAsia="zh-CN"/>
                    </w:rPr>
                    <w:t xml:space="preserve">For Q0, RAN2 confirms that Case#1 is not precluded. </w:t>
                  </w:r>
                </w:p>
                <w:p w14:paraId="2CDC48E1" w14:textId="77777777" w:rsidR="00D929D5" w:rsidRPr="004C198F" w:rsidRDefault="00D929D5" w:rsidP="00D929D5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snapToGrid w:val="0"/>
                    <w:spacing w:after="120" w:line="259" w:lineRule="auto"/>
                    <w:jc w:val="both"/>
                    <w:rPr>
                      <w:rFonts w:ascii="Arial" w:eastAsia="SimSun" w:hAnsi="Arial" w:cs="Arial"/>
                      <w:iCs/>
                      <w:kern w:val="2"/>
                      <w:lang w:val="en-US" w:eastAsia="zh-CN"/>
                    </w:rPr>
                  </w:pPr>
                  <w:r w:rsidRPr="004C198F">
                    <w:rPr>
                      <w:rFonts w:ascii="Arial" w:eastAsia="SimSun" w:hAnsi="Arial" w:cs="Arial"/>
                      <w:iCs/>
                      <w:kern w:val="2"/>
                      <w:lang w:val="en-US" w:eastAsia="zh-CN"/>
                    </w:rPr>
                    <w:t xml:space="preserve">For Q1, RAN2 confirms that Case#2 is not precluded. </w:t>
                  </w:r>
                </w:p>
                <w:p w14:paraId="19E49AEF" w14:textId="77777777" w:rsidR="00D929D5" w:rsidRPr="004C198F" w:rsidRDefault="00D929D5" w:rsidP="00D929D5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snapToGrid w:val="0"/>
                    <w:spacing w:after="120" w:line="259" w:lineRule="auto"/>
                    <w:jc w:val="both"/>
                    <w:rPr>
                      <w:rFonts w:ascii="Arial" w:eastAsia="SimSun" w:hAnsi="Arial" w:cs="Arial"/>
                      <w:iCs/>
                      <w:kern w:val="2"/>
                      <w:lang w:val="en-US" w:eastAsia="zh-CN"/>
                    </w:rPr>
                  </w:pPr>
                  <w:r w:rsidRPr="004C198F">
                    <w:rPr>
                      <w:rFonts w:ascii="Arial" w:eastAsia="SimSun" w:hAnsi="Arial" w:cs="Arial"/>
                      <w:iCs/>
                      <w:kern w:val="2"/>
                      <w:lang w:val="en-US" w:eastAsia="zh-CN"/>
                    </w:rPr>
                    <w:t>For Q2, RAN2 confirms that Case#1-Rev is not precluded.</w:t>
                  </w:r>
                </w:p>
                <w:p w14:paraId="72188954" w14:textId="77777777" w:rsidR="00D929D5" w:rsidRPr="004C198F" w:rsidRDefault="00D929D5" w:rsidP="00D929D5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snapToGrid w:val="0"/>
                    <w:spacing w:after="120" w:line="259" w:lineRule="auto"/>
                    <w:jc w:val="both"/>
                    <w:rPr>
                      <w:rFonts w:ascii="Arial" w:eastAsia="SimSun" w:hAnsi="Arial" w:cs="Arial"/>
                      <w:iCs/>
                      <w:kern w:val="2"/>
                      <w:lang w:val="en-US" w:eastAsia="zh-CN"/>
                    </w:rPr>
                  </w:pPr>
                  <w:r w:rsidRPr="004C198F">
                    <w:rPr>
                      <w:rFonts w:ascii="Arial" w:eastAsia="SimSun" w:hAnsi="Arial" w:cs="Arial"/>
                      <w:iCs/>
                      <w:kern w:val="2"/>
                      <w:lang w:val="en-US" w:eastAsia="zh-CN"/>
                    </w:rPr>
                    <w:t xml:space="preserve">For Q3-Q5, from RAN2 perspective, the text “all the configured number of preamble repetitions” in Case#2 can be interpreted as </w:t>
                  </w:r>
                  <w:r w:rsidRPr="004C198F">
                    <w:rPr>
                      <w:rFonts w:ascii="Arial" w:eastAsia="SimSun" w:hAnsi="Arial" w:cs="Arial"/>
                      <w:b/>
                      <w:bCs/>
                      <w:iCs/>
                      <w:kern w:val="2"/>
                      <w:lang w:val="en-US" w:eastAsia="zh-CN"/>
                    </w:rPr>
                    <w:t xml:space="preserve">Interpretation 1-2 </w:t>
                  </w:r>
                  <w:r w:rsidRPr="004C198F">
                    <w:rPr>
                      <w:rFonts w:ascii="Arial" w:eastAsia="SimSun" w:hAnsi="Arial" w:cs="Arial"/>
                      <w:iCs/>
                      <w:kern w:val="2"/>
                      <w:lang w:val="en-US" w:eastAsia="zh-CN"/>
                    </w:rPr>
                    <w:t>in the RAN1 LS.</w:t>
                  </w:r>
                </w:p>
                <w:tbl>
                  <w:tblPr>
                    <w:tblW w:w="5000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6626"/>
                  </w:tblGrid>
                  <w:tr w:rsidR="00D929D5" w:rsidRPr="004C198F" w14:paraId="28B05890" w14:textId="77777777" w:rsidTr="00AE170F">
                    <w:tc>
                      <w:tcPr>
                        <w:tcW w:w="5000" w:type="pct"/>
                        <w:shd w:val="clear" w:color="auto" w:fill="auto"/>
                      </w:tcPr>
                      <w:p w14:paraId="325958CC" w14:textId="77777777" w:rsidR="00D929D5" w:rsidRPr="004C198F" w:rsidRDefault="00D929D5" w:rsidP="00D929D5">
                        <w:pPr>
                          <w:autoSpaceDE w:val="0"/>
                          <w:autoSpaceDN w:val="0"/>
                          <w:adjustRightInd w:val="0"/>
                          <w:snapToGrid w:val="0"/>
                          <w:spacing w:after="120" w:line="259" w:lineRule="auto"/>
                          <w:jc w:val="both"/>
                          <w:rPr>
                            <w:rFonts w:ascii="Arial" w:eastAsia="SimSun" w:hAnsi="Arial" w:cs="Arial"/>
                            <w:iCs/>
                            <w:kern w:val="2"/>
                            <w:lang w:eastAsia="zh-CN"/>
                          </w:rPr>
                        </w:pPr>
                        <w:r w:rsidRPr="004C198F">
                          <w:rPr>
                            <w:rFonts w:ascii="Arial" w:eastAsia="SimSun" w:hAnsi="Arial" w:cs="Arial"/>
                            <w:b/>
                            <w:bCs/>
                            <w:iCs/>
                            <w:kern w:val="2"/>
                            <w:lang w:eastAsia="zh-CN"/>
                          </w:rPr>
                          <w:t>Interpretation 1-2:</w:t>
                        </w:r>
                        <w:r w:rsidRPr="004C198F">
                          <w:rPr>
                            <w:rFonts w:ascii="Arial" w:eastAsia="SimSun" w:hAnsi="Arial" w:cs="Arial"/>
                            <w:iCs/>
                            <w:kern w:val="2"/>
                            <w:lang w:eastAsia="zh-CN"/>
                          </w:rPr>
                          <w:t xml:space="preserve"> the time period is determined per feature combination. That is, one time period for feature </w:t>
                        </w:r>
                        <w:r w:rsidRPr="004C198F">
                          <w:rPr>
                            <w:rFonts w:ascii="Arial" w:eastAsia="SimSun" w:hAnsi="Arial" w:cs="Arial"/>
                            <w:i/>
                            <w:iCs/>
                            <w:kern w:val="2"/>
                            <w:lang w:eastAsia="zh-CN"/>
                          </w:rPr>
                          <w:t>msg1-repetition-r18</w:t>
                        </w:r>
                        <w:r w:rsidRPr="004C198F">
                          <w:rPr>
                            <w:rFonts w:ascii="Arial" w:eastAsia="SimSun" w:hAnsi="Arial" w:cs="Arial"/>
                            <w:iCs/>
                            <w:kern w:val="2"/>
                            <w:lang w:eastAsia="zh-CN"/>
                          </w:rPr>
                          <w:t xml:space="preserve"> is determined based on n2 and n4. Another time period for the feature combination </w:t>
                        </w:r>
                        <w:r w:rsidRPr="004C198F">
                          <w:rPr>
                            <w:rFonts w:ascii="Arial" w:eastAsia="SimSun" w:hAnsi="Arial" w:cs="Arial"/>
                            <w:i/>
                            <w:iCs/>
                            <w:kern w:val="2"/>
                            <w:lang w:eastAsia="zh-CN"/>
                          </w:rPr>
                          <w:t xml:space="preserve">msg1-repetition-r18+redCap-r17 </w:t>
                        </w:r>
                        <w:r w:rsidRPr="004C198F">
                          <w:rPr>
                            <w:rFonts w:ascii="Arial" w:eastAsia="SimSun" w:hAnsi="Arial" w:cs="Arial"/>
                            <w:iCs/>
                            <w:kern w:val="2"/>
                            <w:lang w:eastAsia="zh-CN"/>
                          </w:rPr>
                          <w:t>is</w:t>
                        </w:r>
                        <w:r w:rsidRPr="004C198F">
                          <w:rPr>
                            <w:rFonts w:ascii="Arial" w:eastAsia="SimSun" w:hAnsi="Arial" w:cs="Arial"/>
                            <w:i/>
                            <w:iCs/>
                            <w:kern w:val="2"/>
                            <w:lang w:eastAsia="zh-CN"/>
                          </w:rPr>
                          <w:t xml:space="preserve"> </w:t>
                        </w:r>
                        <w:r w:rsidRPr="004C198F">
                          <w:rPr>
                            <w:rFonts w:ascii="Arial" w:eastAsia="SimSun" w:hAnsi="Arial" w:cs="Arial"/>
                            <w:iCs/>
                            <w:kern w:val="2"/>
                            <w:lang w:eastAsia="zh-CN"/>
                          </w:rPr>
                          <w:t>determined based on only n8.</w:t>
                        </w:r>
                      </w:p>
                    </w:tc>
                  </w:tr>
                </w:tbl>
                <w:p w14:paraId="1042469C" w14:textId="77777777" w:rsidR="00D929D5" w:rsidRPr="00F47A5E" w:rsidRDefault="00D929D5" w:rsidP="00F47A5E">
                  <w:pPr>
                    <w:spacing w:after="0"/>
                    <w:rPr>
                      <w:rFonts w:ascii="Arial" w:hAnsi="Arial" w:cs="Arial"/>
                      <w:noProof/>
                      <w:lang w:val="en-US" w:eastAsia="zh-CN"/>
                    </w:rPr>
                  </w:pPr>
                </w:p>
                <w:p w14:paraId="771ADF40" w14:textId="77777777" w:rsidR="00D929D5" w:rsidRPr="00F47A5E" w:rsidRDefault="00D929D5" w:rsidP="00F47A5E">
                  <w:pPr>
                    <w:spacing w:after="0"/>
                    <w:rPr>
                      <w:rFonts w:ascii="Arial" w:hAnsi="Arial" w:cs="Arial"/>
                      <w:noProof/>
                      <w:lang w:val="en-US" w:eastAsia="zh-CN"/>
                    </w:rPr>
                  </w:pPr>
                </w:p>
              </w:tc>
            </w:tr>
          </w:tbl>
          <w:p w14:paraId="708AA7DE" w14:textId="5D84A0B9" w:rsidR="001407A8" w:rsidRPr="005B3500" w:rsidRDefault="00CB340B" w:rsidP="00F47A5E">
            <w:pPr>
              <w:spacing w:after="120"/>
              <w:rPr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</w:p>
        </w:tc>
      </w:tr>
      <w:tr w:rsidR="00E43F18" w14:paraId="4CA74D09" w14:textId="77777777" w:rsidTr="004C19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21016551" w14:textId="77777777" w:rsidTr="004C19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801EEE" w:rsidR="00E43F18" w:rsidRPr="00554EA4" w:rsidRDefault="00F47A5E" w:rsidP="00E43F18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PRACH repetition, it is clarified that </w:t>
            </w:r>
            <w:r w:rsidRPr="004E7222">
              <w:rPr>
                <w:noProof/>
                <w:lang w:eastAsia="zh-CN"/>
              </w:rPr>
              <w:t xml:space="preserve">the time period for all number of preamble repetitions configured by </w:t>
            </w:r>
            <w:r w:rsidRPr="004E7222">
              <w:rPr>
                <w:i/>
                <w:noProof/>
                <w:lang w:eastAsia="zh-CN"/>
              </w:rPr>
              <w:t>msg1-RepetitionNum</w:t>
            </w:r>
            <w:r w:rsidRPr="004E7222">
              <w:rPr>
                <w:noProof/>
                <w:lang w:eastAsia="zh-CN"/>
              </w:rPr>
              <w:t xml:space="preserve"> in </w:t>
            </w:r>
            <w:r w:rsidRPr="004E7222">
              <w:rPr>
                <w:i/>
                <w:noProof/>
                <w:lang w:eastAsia="zh-CN"/>
              </w:rPr>
              <w:t xml:space="preserve">FeatureCombinationPreambles </w:t>
            </w:r>
            <w:r w:rsidRPr="004E7222">
              <w:rPr>
                <w:noProof/>
                <w:lang w:eastAsia="zh-CN"/>
              </w:rPr>
              <w:t xml:space="preserve">that are provided in the same parameter </w:t>
            </w:r>
            <w:r w:rsidRPr="004E7222">
              <w:rPr>
                <w:i/>
                <w:noProof/>
                <w:lang w:eastAsia="zh-CN"/>
              </w:rPr>
              <w:lastRenderedPageBreak/>
              <w:t xml:space="preserve">RACH-ConfigCommon </w:t>
            </w:r>
            <w:r w:rsidRPr="004E7222">
              <w:rPr>
                <w:noProof/>
                <w:lang w:eastAsia="zh-CN"/>
              </w:rPr>
              <w:t xml:space="preserve">and associated with the same feature combination </w:t>
            </w:r>
            <w:r w:rsidRPr="004E7222">
              <w:rPr>
                <w:i/>
                <w:noProof/>
                <w:lang w:eastAsia="zh-CN"/>
              </w:rPr>
              <w:t>featureCombination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43F18" w14:paraId="1F886379" w14:textId="77777777" w:rsidTr="004C19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678D7BF9" w14:textId="77777777" w:rsidTr="004C19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0624A0" w:rsidR="00E43F18" w:rsidRPr="00F14272" w:rsidRDefault="00F47A5E" w:rsidP="00BA37F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F47A5E">
              <w:rPr>
                <w:rFonts w:cs="Arial"/>
                <w:noProof/>
                <w:lang w:eastAsia="zh-CN"/>
              </w:rPr>
              <w:t>Incomplete specification for PRACH repetition.</w:t>
            </w:r>
          </w:p>
        </w:tc>
      </w:tr>
      <w:tr w:rsidR="00E43F18" w14:paraId="034AF533" w14:textId="77777777" w:rsidTr="004C198F">
        <w:tc>
          <w:tcPr>
            <w:tcW w:w="2694" w:type="dxa"/>
            <w:gridSpan w:val="2"/>
          </w:tcPr>
          <w:p w14:paraId="39D9EB5B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6A17D7AC" w14:textId="77777777" w:rsidTr="004C19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24206" w:rsidR="00E43F18" w:rsidRDefault="00593F64" w:rsidP="00593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</w:t>
            </w:r>
            <w:r w:rsidR="00055617">
              <w:rPr>
                <w:noProof/>
              </w:rPr>
              <w:t>.1</w:t>
            </w:r>
          </w:p>
        </w:tc>
      </w:tr>
      <w:tr w:rsidR="00E43F18" w14:paraId="56E1E6C3" w14:textId="77777777" w:rsidTr="004C19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76F95A8B" w14:textId="77777777" w:rsidTr="004C19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3F18" w:rsidRDefault="00E43F18" w:rsidP="00E43F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34ACE2EB" w14:textId="77777777" w:rsidTr="004C19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8051FE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255023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E43F18" w:rsidRDefault="00E43F18" w:rsidP="00E43F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F8508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446DDBAC" w14:textId="77777777" w:rsidTr="004C19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55C714D2" w14:textId="77777777" w:rsidTr="004C19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60DF82CC" w14:textId="77777777" w:rsidTr="004C19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</w:p>
        </w:tc>
      </w:tr>
      <w:tr w:rsidR="00E43F18" w14:paraId="556B87B6" w14:textId="77777777" w:rsidTr="004C19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EAD0F" w14:textId="77777777" w:rsidR="00CB0DCF" w:rsidRDefault="00CB0DCF" w:rsidP="00CB0DCF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00D3B8F7" w14:textId="7D119EBC" w:rsidR="00E43F18" w:rsidRPr="00F55442" w:rsidRDefault="00CB0DCF" w:rsidP="00F964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B0DCF">
              <w:rPr>
                <w:noProof/>
                <w:lang w:val="en-US"/>
              </w:rPr>
              <w:t xml:space="preserve">This CR only impacts </w:t>
            </w:r>
            <w:r>
              <w:rPr>
                <w:noProof/>
                <w:lang w:val="en-US"/>
              </w:rPr>
              <w:t>the determination of time period for PRACH repetitions</w:t>
            </w:r>
            <w:r w:rsidRPr="00CB0DCF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 xml:space="preserve"> It is in line with the RAN2 LS and thus </w:t>
            </w:r>
            <w:r w:rsidRPr="00F86FA7">
              <w:rPr>
                <w:noProof/>
                <w:lang w:val="en-US"/>
              </w:rPr>
              <w:t>no inter-operability issue</w:t>
            </w:r>
            <w:r>
              <w:rPr>
                <w:noProof/>
                <w:lang w:val="en-US"/>
              </w:rPr>
              <w:t xml:space="preserve"> is expected.</w:t>
            </w:r>
          </w:p>
        </w:tc>
      </w:tr>
      <w:tr w:rsidR="00E43F18" w:rsidRPr="008863B9" w14:paraId="45BFE792" w14:textId="77777777" w:rsidTr="004C19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3F18" w:rsidRPr="008863B9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3F18" w:rsidRPr="008863B9" w:rsidRDefault="00E43F18" w:rsidP="00E43F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3F18" w14:paraId="6C3DBC81" w14:textId="77777777" w:rsidTr="004C19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3F18" w:rsidRDefault="00E43F18" w:rsidP="00E43F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015238" w14:textId="77777777" w:rsidR="00593F64" w:rsidRPr="00593F64" w:rsidRDefault="00593F64" w:rsidP="00593F64">
      <w:pPr>
        <w:keepNext/>
        <w:keepLines/>
        <w:spacing w:before="180"/>
        <w:ind w:left="850" w:hanging="850"/>
        <w:outlineLvl w:val="1"/>
        <w:rPr>
          <w:rFonts w:ascii="Arial" w:eastAsia="SimSun" w:hAnsi="Arial"/>
          <w:sz w:val="32"/>
        </w:rPr>
      </w:pPr>
      <w:bookmarkStart w:id="4" w:name="_Ref491452917"/>
      <w:bookmarkStart w:id="5" w:name="_Toc12021462"/>
      <w:bookmarkStart w:id="6" w:name="_Toc20311574"/>
      <w:bookmarkStart w:id="7" w:name="_Toc26719399"/>
      <w:bookmarkStart w:id="8" w:name="_Toc29894830"/>
      <w:bookmarkStart w:id="9" w:name="_Toc29899129"/>
      <w:bookmarkStart w:id="10" w:name="_Toc29899547"/>
      <w:bookmarkStart w:id="11" w:name="_Toc29917284"/>
      <w:bookmarkStart w:id="12" w:name="_Toc36498158"/>
      <w:bookmarkStart w:id="13" w:name="_Toc45699184"/>
      <w:bookmarkStart w:id="14" w:name="_Toc176421741"/>
      <w:r w:rsidRPr="00593F64">
        <w:rPr>
          <w:rFonts w:ascii="Arial" w:eastAsia="SimSun" w:hAnsi="Arial"/>
          <w:sz w:val="32"/>
        </w:rPr>
        <w:lastRenderedPageBreak/>
        <w:t>8</w:t>
      </w:r>
      <w:r w:rsidRPr="00593F64">
        <w:rPr>
          <w:rFonts w:ascii="Arial" w:eastAsia="SimSun" w:hAnsi="Arial" w:hint="eastAsia"/>
          <w:sz w:val="32"/>
        </w:rPr>
        <w:t>.1</w:t>
      </w:r>
      <w:r w:rsidRPr="00593F64">
        <w:rPr>
          <w:rFonts w:ascii="Arial" w:eastAsia="SimSun" w:hAnsi="Arial" w:hint="eastAsia"/>
          <w:sz w:val="32"/>
        </w:rPr>
        <w:tab/>
      </w:r>
      <w:r w:rsidRPr="00593F64">
        <w:rPr>
          <w:rFonts w:ascii="Arial" w:eastAsia="SimSun" w:hAnsi="Arial"/>
          <w:sz w:val="32"/>
        </w:rPr>
        <w:t>Random access preamble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870230A" w14:textId="77777777" w:rsidR="00CB0DCF" w:rsidRDefault="00CB0DCF" w:rsidP="00CB0DCF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71EB8D5" w14:textId="4B2889E5" w:rsidR="00CB340B" w:rsidRPr="009F2371" w:rsidRDefault="00CB340B" w:rsidP="00CB340B">
      <w:pPr>
        <w:rPr>
          <w:rFonts w:eastAsia="SimSun"/>
          <w:kern w:val="2"/>
          <w:lang w:eastAsia="zh-CN"/>
        </w:rPr>
      </w:pPr>
      <w:r w:rsidRPr="009F2371">
        <w:rPr>
          <w:rFonts w:eastAsia="SimSun"/>
        </w:rPr>
        <w:t>For a PRACH transmission with preamble repetitions</w:t>
      </w:r>
      <w:ins w:id="15" w:author="Huawei, HiSilicon" w:date="2025-01-24T11:19:00Z">
        <w:r>
          <w:rPr>
            <w:rFonts w:eastAsia="SimSun"/>
          </w:rPr>
          <w:t xml:space="preserve"> </w:t>
        </w:r>
      </w:ins>
      <w:ins w:id="16" w:author="Huawei, HiSilicon" w:date="2025-01-24T11:45:00Z">
        <w:r>
          <w:rPr>
            <w:rFonts w:eastAsia="SimSun"/>
          </w:rPr>
          <w:t xml:space="preserve">whose PRACH </w:t>
        </w:r>
      </w:ins>
      <w:ins w:id="17" w:author="Huawei, HiSilicon" w:date="2025-01-26T14:46:00Z">
        <w:r w:rsidR="005334D4">
          <w:rPr>
            <w:rFonts w:eastAsia="SimSun"/>
          </w:rPr>
          <w:t>configuration</w:t>
        </w:r>
      </w:ins>
      <w:ins w:id="18" w:author="Huawei, HiSilicon" w:date="2025-01-24T11:45:00Z">
        <w:r>
          <w:rPr>
            <w:rFonts w:eastAsia="SimSun"/>
          </w:rPr>
          <w:t xml:space="preserve"> </w:t>
        </w:r>
      </w:ins>
      <w:ins w:id="19" w:author="Huawei, HiSilicon" w:date="2025-01-24T11:46:00Z">
        <w:r>
          <w:rPr>
            <w:rFonts w:eastAsia="SimSun"/>
          </w:rPr>
          <w:t>are</w:t>
        </w:r>
      </w:ins>
      <w:ins w:id="20" w:author="Huawei, HiSilicon" w:date="2025-01-24T11:45:00Z">
        <w:r>
          <w:rPr>
            <w:rFonts w:eastAsia="SimSun"/>
          </w:rPr>
          <w:t xml:space="preserve"> provided in a </w:t>
        </w:r>
      </w:ins>
      <w:ins w:id="21" w:author="Huawei, HiSilicon" w:date="2025-01-24T11:48:00Z">
        <w:r w:rsidRPr="00CB340B">
          <w:rPr>
            <w:rFonts w:eastAsia="SimSun"/>
          </w:rPr>
          <w:t>higher layer</w:t>
        </w:r>
        <w:r>
          <w:rPr>
            <w:rFonts w:eastAsia="SimSun"/>
          </w:rPr>
          <w:t xml:space="preserve"> </w:t>
        </w:r>
      </w:ins>
      <w:ins w:id="22" w:author="Huawei, HiSilicon" w:date="2025-01-24T11:45:00Z">
        <w:r>
          <w:rPr>
            <w:rFonts w:eastAsia="SimSun"/>
          </w:rPr>
          <w:t xml:space="preserve">parameter </w:t>
        </w:r>
        <w:proofErr w:type="spellStart"/>
        <w:r>
          <w:rPr>
            <w:rFonts w:eastAsia="SimSun"/>
            <w:i/>
          </w:rPr>
          <w:t>rach-ConfigCommon</w:t>
        </w:r>
        <w:proofErr w:type="spellEnd"/>
        <w:r>
          <w:rPr>
            <w:rFonts w:eastAsia="SimSun"/>
          </w:rPr>
          <w:t xml:space="preserve"> and are</w:t>
        </w:r>
      </w:ins>
      <w:ins w:id="23" w:author="Huawei, HiSilicon" w:date="2025-01-24T11:19:00Z">
        <w:r>
          <w:rPr>
            <w:rFonts w:eastAsia="SimSun"/>
          </w:rPr>
          <w:t xml:space="preserve"> associated with a </w:t>
        </w:r>
        <w:r w:rsidRPr="00100627">
          <w:rPr>
            <w:rFonts w:eastAsia="SimSun"/>
          </w:rPr>
          <w:t>feature combination</w:t>
        </w:r>
        <w:r>
          <w:rPr>
            <w:rFonts w:eastAsia="SimSun"/>
          </w:rPr>
          <w:t xml:space="preserve"> </w:t>
        </w:r>
        <w:r w:rsidRPr="007B641C">
          <w:t xml:space="preserve">indicated by </w:t>
        </w:r>
        <w:proofErr w:type="spellStart"/>
        <w:r w:rsidRPr="0016525A">
          <w:rPr>
            <w:rFonts w:eastAsia="SimSun"/>
            <w:i/>
          </w:rPr>
          <w:t>featureCombination</w:t>
        </w:r>
        <w:proofErr w:type="spellEnd"/>
        <w:r>
          <w:rPr>
            <w:rFonts w:eastAsia="SimSun"/>
          </w:rPr>
          <w:t xml:space="preserve"> in </w:t>
        </w:r>
        <w:proofErr w:type="spellStart"/>
        <w:r w:rsidRPr="007B641C">
          <w:rPr>
            <w:i/>
          </w:rPr>
          <w:t>FeatureCombinationPreambles</w:t>
        </w:r>
      </w:ins>
      <w:proofErr w:type="spellEnd"/>
      <w:r w:rsidRPr="009F2371">
        <w:rPr>
          <w:rFonts w:eastAsia="SimSun"/>
        </w:rPr>
        <w:t xml:space="preserve">, a time period, starting from frame 0, is the smallest integer number </w:t>
      </w:r>
      <w:r w:rsidRPr="009F2371">
        <w:rPr>
          <w:rFonts w:eastAsia="SimSun"/>
          <w:lang w:eastAsia="zh-CN"/>
        </w:rPr>
        <w:t>of</w:t>
      </w:r>
      <w:r w:rsidRPr="009F2371">
        <w:rPr>
          <w:rFonts w:eastAsia="SimSun"/>
        </w:rPr>
        <w:t xml:space="preserve"> association pattern periods such that at least </w:t>
      </w:r>
      <w:r w:rsidRPr="009F2371">
        <w:rPr>
          <w:rFonts w:ascii="Times" w:eastAsia="SimSun" w:hAnsi="Times" w:cs="Times"/>
          <w:szCs w:val="21"/>
        </w:rPr>
        <w:t xml:space="preserve">one </w:t>
      </w:r>
      <w:r w:rsidRPr="009F2371">
        <w:rPr>
          <w:rFonts w:ascii="Times" w:eastAsia="SimSun" w:hAnsi="Times" w:cs="Times" w:hint="eastAsia"/>
          <w:szCs w:val="21"/>
        </w:rPr>
        <w:t>se</w:t>
      </w:r>
      <w:r w:rsidRPr="009F2371">
        <w:rPr>
          <w:rFonts w:ascii="Times" w:eastAsia="SimSun" w:hAnsi="Times" w:cs="Times"/>
          <w:szCs w:val="21"/>
        </w:rPr>
        <w:t xml:space="preserve">t of valid PRACH occasions for each of the </w:t>
      </w:r>
      <m:oMath>
        <m:sSubSup>
          <m:sSubSupPr>
            <m:ctrlPr>
              <w:rPr>
                <w:rFonts w:ascii="Cambria Math" w:eastAsia="SimSun" w:hAnsi="Cambria Math" w:cs="Times"/>
                <w:i/>
                <w:szCs w:val="21"/>
              </w:rPr>
            </m:ctrlPr>
          </m:sSubSupPr>
          <m:e>
            <m:r>
              <w:rPr>
                <w:rFonts w:ascii="Cambria Math" w:eastAsia="SimSun" w:hAnsi="Cambria Math" w:cs="Times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"/>
                <w:szCs w:val="21"/>
              </w:rPr>
              <m:t>Tx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Times"/>
                <w:szCs w:val="21"/>
              </w:rPr>
              <m:t>SSB</m:t>
            </m:r>
          </m:sup>
        </m:sSubSup>
      </m:oMath>
      <w:r w:rsidRPr="009F2371">
        <w:rPr>
          <w:rFonts w:ascii="Times" w:eastAsia="SimSun" w:hAnsi="Times" w:cs="Times"/>
          <w:szCs w:val="21"/>
        </w:rPr>
        <w:t xml:space="preserve"> SS/PBCH block indexes can be determined within the time period for all</w:t>
      </w:r>
      <w:r w:rsidRPr="009F2371">
        <w:rPr>
          <w:rFonts w:eastAsia="SimSun"/>
        </w:rPr>
        <w:t xml:space="preserve"> configured number of preamble repetitions</w:t>
      </w:r>
      <w:ins w:id="24" w:author="Huawei, HiSilicon" w:date="2025-01-24T11:50:00Z">
        <w:r>
          <w:rPr>
            <w:rFonts w:eastAsia="SimSun"/>
          </w:rPr>
          <w:t xml:space="preserve"> </w:t>
        </w:r>
      </w:ins>
      <w:ins w:id="25" w:author="Huawei, HiSilicon" w:date="2025-01-09T19:50:00Z">
        <w:r w:rsidRPr="002B781C">
          <w:rPr>
            <w:rFonts w:eastAsia="SimSun"/>
          </w:rPr>
          <w:t xml:space="preserve">that </w:t>
        </w:r>
      </w:ins>
      <w:ins w:id="26" w:author="Huawei, HiSilicon" w:date="2025-01-24T11:09:00Z">
        <w:r>
          <w:rPr>
            <w:rFonts w:eastAsia="SimSun"/>
          </w:rPr>
          <w:t xml:space="preserve">are </w:t>
        </w:r>
        <w:r w:rsidRPr="00100627">
          <w:rPr>
            <w:rFonts w:eastAsia="SimSun"/>
          </w:rPr>
          <w:t xml:space="preserve">associated with </w:t>
        </w:r>
        <w:r>
          <w:rPr>
            <w:rFonts w:eastAsia="SimSun"/>
          </w:rPr>
          <w:t>the</w:t>
        </w:r>
        <w:r w:rsidRPr="00100627">
          <w:rPr>
            <w:rFonts w:eastAsia="SimSun"/>
          </w:rPr>
          <w:t xml:space="preserve"> feature combination</w:t>
        </w:r>
        <w:r>
          <w:rPr>
            <w:rFonts w:eastAsia="SimSun"/>
          </w:rPr>
          <w:t xml:space="preserve"> and</w:t>
        </w:r>
      </w:ins>
      <w:ins w:id="27" w:author="Huawei, HiSilicon" w:date="2025-01-09T19:50:00Z">
        <w:r>
          <w:rPr>
            <w:rFonts w:eastAsia="SimSun"/>
          </w:rPr>
          <w:t xml:space="preserve"> provided in the parameter </w:t>
        </w:r>
      </w:ins>
      <w:proofErr w:type="spellStart"/>
      <w:ins w:id="28" w:author="Huawei, HiSilicon" w:date="2025-01-24T11:44:00Z">
        <w:r>
          <w:rPr>
            <w:rFonts w:eastAsia="SimSun"/>
            <w:i/>
          </w:rPr>
          <w:t>rach</w:t>
        </w:r>
      </w:ins>
      <w:ins w:id="29" w:author="Huawei, HiSilicon" w:date="2025-01-09T19:50:00Z">
        <w:r>
          <w:rPr>
            <w:rFonts w:eastAsia="SimSun"/>
            <w:i/>
          </w:rPr>
          <w:t>-ConfigCommon</w:t>
        </w:r>
      </w:ins>
      <w:proofErr w:type="spellEnd"/>
      <w:r w:rsidRPr="009F2371">
        <w:rPr>
          <w:rFonts w:eastAsia="SimSun"/>
        </w:rPr>
        <w:t xml:space="preserve">. The set(s) of valid PRACH occasions for each </w:t>
      </w:r>
      <w:r w:rsidRPr="009F2371">
        <w:rPr>
          <w:rFonts w:ascii="Times" w:eastAsia="SimSun" w:hAnsi="Times" w:cs="Times"/>
          <w:szCs w:val="21"/>
        </w:rPr>
        <w:t xml:space="preserve">configured number of preamble repetitions </w:t>
      </w:r>
      <w:r w:rsidRPr="009F2371">
        <w:rPr>
          <w:rFonts w:eastAsia="SimSun"/>
        </w:rPr>
        <w:t>repeats every time period.</w:t>
      </w:r>
    </w:p>
    <w:p w14:paraId="1E8F1B60" w14:textId="77777777" w:rsidR="00CB0DCF" w:rsidRDefault="00CB0DCF" w:rsidP="00CB0DCF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12F7F21F" w14:textId="77777777" w:rsidR="00CB340B" w:rsidRPr="00EA2E87" w:rsidRDefault="00CB340B" w:rsidP="00F9649E">
      <w:pPr>
        <w:rPr>
          <w:color w:val="000000"/>
          <w:szCs w:val="22"/>
          <w:highlight w:val="yellow"/>
          <w:lang w:val="en-US"/>
        </w:rPr>
      </w:pPr>
    </w:p>
    <w:sectPr w:rsidR="00CB340B" w:rsidRPr="00EA2E8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0FE41" w14:textId="77777777" w:rsidR="002D2E67" w:rsidRDefault="002D2E67">
      <w:r>
        <w:separator/>
      </w:r>
    </w:p>
  </w:endnote>
  <w:endnote w:type="continuationSeparator" w:id="0">
    <w:p w14:paraId="38E7D2DB" w14:textId="77777777" w:rsidR="002D2E67" w:rsidRDefault="002D2E67">
      <w:r>
        <w:continuationSeparator/>
      </w:r>
    </w:p>
  </w:endnote>
  <w:endnote w:type="continuationNotice" w:id="1">
    <w:p w14:paraId="42824E7B" w14:textId="77777777" w:rsidR="002D2E67" w:rsidRDefault="002D2E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08ED5" w14:textId="77777777" w:rsidR="002D2E67" w:rsidRDefault="002D2E67">
      <w:r>
        <w:separator/>
      </w:r>
    </w:p>
  </w:footnote>
  <w:footnote w:type="continuationSeparator" w:id="0">
    <w:p w14:paraId="50C83ABA" w14:textId="77777777" w:rsidR="002D2E67" w:rsidRDefault="002D2E67">
      <w:r>
        <w:continuationSeparator/>
      </w:r>
    </w:p>
  </w:footnote>
  <w:footnote w:type="continuationNotice" w:id="1">
    <w:p w14:paraId="09993601" w14:textId="77777777" w:rsidR="002D2E67" w:rsidRDefault="002D2E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B11E0"/>
    <w:multiLevelType w:val="hybridMultilevel"/>
    <w:tmpl w:val="10201ED2"/>
    <w:lvl w:ilvl="0" w:tplc="F52C4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C86B40"/>
    <w:multiLevelType w:val="hybridMultilevel"/>
    <w:tmpl w:val="6DAA8B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AB7BBB"/>
    <w:multiLevelType w:val="hybridMultilevel"/>
    <w:tmpl w:val="F00CB83A"/>
    <w:lvl w:ilvl="0" w:tplc="F52C4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A1F05C2"/>
    <w:multiLevelType w:val="hybridMultilevel"/>
    <w:tmpl w:val="30BAA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5621CC"/>
    <w:multiLevelType w:val="hybridMultilevel"/>
    <w:tmpl w:val="8B60720C"/>
    <w:lvl w:ilvl="0" w:tplc="6D60832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6B66655"/>
    <w:multiLevelType w:val="hybridMultilevel"/>
    <w:tmpl w:val="E8F0DDFC"/>
    <w:lvl w:ilvl="0" w:tplc="0B121F3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6ED0B23"/>
    <w:multiLevelType w:val="hybridMultilevel"/>
    <w:tmpl w:val="EA880AA0"/>
    <w:lvl w:ilvl="0" w:tplc="9A86A07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8FE2C5E"/>
    <w:multiLevelType w:val="hybridMultilevel"/>
    <w:tmpl w:val="8F0C4960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2"/>
  </w:num>
  <w:num w:numId="5">
    <w:abstractNumId w:val="8"/>
  </w:num>
  <w:num w:numId="6">
    <w:abstractNumId w:val="0"/>
  </w:num>
  <w:num w:numId="7">
    <w:abstractNumId w:val="9"/>
  </w:num>
  <w:num w:numId="8">
    <w:abstractNumId w:val="5"/>
  </w:num>
  <w:num w:numId="9">
    <w:abstractNumId w:val="4"/>
  </w:num>
  <w:num w:numId="10">
    <w:abstractNumId w:val="6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A82"/>
    <w:rsid w:val="00051347"/>
    <w:rsid w:val="00055617"/>
    <w:rsid w:val="00063BAA"/>
    <w:rsid w:val="00064B7F"/>
    <w:rsid w:val="000A026E"/>
    <w:rsid w:val="000A1142"/>
    <w:rsid w:val="000A6394"/>
    <w:rsid w:val="000A6C12"/>
    <w:rsid w:val="000B7FED"/>
    <w:rsid w:val="000C038A"/>
    <w:rsid w:val="000C6598"/>
    <w:rsid w:val="000D3D6E"/>
    <w:rsid w:val="000D44B3"/>
    <w:rsid w:val="000E5EE1"/>
    <w:rsid w:val="000E7658"/>
    <w:rsid w:val="000F5CD7"/>
    <w:rsid w:val="000F7B55"/>
    <w:rsid w:val="00100627"/>
    <w:rsid w:val="001058B0"/>
    <w:rsid w:val="00106CF5"/>
    <w:rsid w:val="00107656"/>
    <w:rsid w:val="00107684"/>
    <w:rsid w:val="00110262"/>
    <w:rsid w:val="00110C78"/>
    <w:rsid w:val="00114971"/>
    <w:rsid w:val="00133E7F"/>
    <w:rsid w:val="001407A8"/>
    <w:rsid w:val="00145D43"/>
    <w:rsid w:val="00146EA0"/>
    <w:rsid w:val="00160710"/>
    <w:rsid w:val="0016525A"/>
    <w:rsid w:val="001702CD"/>
    <w:rsid w:val="0017434E"/>
    <w:rsid w:val="001759CA"/>
    <w:rsid w:val="00176372"/>
    <w:rsid w:val="001927D7"/>
    <w:rsid w:val="00192C46"/>
    <w:rsid w:val="001A08B3"/>
    <w:rsid w:val="001A1419"/>
    <w:rsid w:val="001A7B60"/>
    <w:rsid w:val="001B3EC4"/>
    <w:rsid w:val="001B52F0"/>
    <w:rsid w:val="001B7A65"/>
    <w:rsid w:val="001D6ED3"/>
    <w:rsid w:val="001E3537"/>
    <w:rsid w:val="001E41F3"/>
    <w:rsid w:val="001F2F97"/>
    <w:rsid w:val="00202207"/>
    <w:rsid w:val="00204245"/>
    <w:rsid w:val="00224B35"/>
    <w:rsid w:val="00233BEF"/>
    <w:rsid w:val="00237491"/>
    <w:rsid w:val="00240036"/>
    <w:rsid w:val="002424E6"/>
    <w:rsid w:val="0025613E"/>
    <w:rsid w:val="0026004D"/>
    <w:rsid w:val="002640DD"/>
    <w:rsid w:val="00273A1D"/>
    <w:rsid w:val="00275032"/>
    <w:rsid w:val="00275D12"/>
    <w:rsid w:val="00284FEB"/>
    <w:rsid w:val="002860C4"/>
    <w:rsid w:val="00287900"/>
    <w:rsid w:val="002924AF"/>
    <w:rsid w:val="002A3913"/>
    <w:rsid w:val="002A56C5"/>
    <w:rsid w:val="002B0A68"/>
    <w:rsid w:val="002B5741"/>
    <w:rsid w:val="002B751A"/>
    <w:rsid w:val="002B781C"/>
    <w:rsid w:val="002C04BD"/>
    <w:rsid w:val="002C3E3C"/>
    <w:rsid w:val="002C7C22"/>
    <w:rsid w:val="002D0E76"/>
    <w:rsid w:val="002D2E67"/>
    <w:rsid w:val="002E472E"/>
    <w:rsid w:val="002E5E72"/>
    <w:rsid w:val="002F1993"/>
    <w:rsid w:val="002F2787"/>
    <w:rsid w:val="002F3B4B"/>
    <w:rsid w:val="00301A77"/>
    <w:rsid w:val="00304DA9"/>
    <w:rsid w:val="00304EE7"/>
    <w:rsid w:val="00305409"/>
    <w:rsid w:val="00322D7F"/>
    <w:rsid w:val="0032472A"/>
    <w:rsid w:val="00344591"/>
    <w:rsid w:val="00346558"/>
    <w:rsid w:val="00356345"/>
    <w:rsid w:val="003609EF"/>
    <w:rsid w:val="0036231A"/>
    <w:rsid w:val="00374DD4"/>
    <w:rsid w:val="00380C4B"/>
    <w:rsid w:val="00395B09"/>
    <w:rsid w:val="003A57EA"/>
    <w:rsid w:val="003B4C8B"/>
    <w:rsid w:val="003B62D4"/>
    <w:rsid w:val="003E1A36"/>
    <w:rsid w:val="003F6F93"/>
    <w:rsid w:val="004039BA"/>
    <w:rsid w:val="00410371"/>
    <w:rsid w:val="004143C3"/>
    <w:rsid w:val="004227FE"/>
    <w:rsid w:val="004242F1"/>
    <w:rsid w:val="00426E20"/>
    <w:rsid w:val="00432BDB"/>
    <w:rsid w:val="00433E2E"/>
    <w:rsid w:val="0043729D"/>
    <w:rsid w:val="00455BAC"/>
    <w:rsid w:val="004740A7"/>
    <w:rsid w:val="00483BF3"/>
    <w:rsid w:val="004A25F8"/>
    <w:rsid w:val="004B6F6B"/>
    <w:rsid w:val="004B75B7"/>
    <w:rsid w:val="004C198F"/>
    <w:rsid w:val="004C462F"/>
    <w:rsid w:val="004C61DA"/>
    <w:rsid w:val="004C6C0A"/>
    <w:rsid w:val="004D2244"/>
    <w:rsid w:val="004E7222"/>
    <w:rsid w:val="004E76AF"/>
    <w:rsid w:val="00500809"/>
    <w:rsid w:val="00511BF3"/>
    <w:rsid w:val="00513D8C"/>
    <w:rsid w:val="005141D9"/>
    <w:rsid w:val="0051580D"/>
    <w:rsid w:val="00516295"/>
    <w:rsid w:val="005211BE"/>
    <w:rsid w:val="00522736"/>
    <w:rsid w:val="005323B8"/>
    <w:rsid w:val="005334D4"/>
    <w:rsid w:val="00547111"/>
    <w:rsid w:val="005549CB"/>
    <w:rsid w:val="00554EA4"/>
    <w:rsid w:val="00555496"/>
    <w:rsid w:val="0057189D"/>
    <w:rsid w:val="005776D6"/>
    <w:rsid w:val="005843A7"/>
    <w:rsid w:val="00592D74"/>
    <w:rsid w:val="00593F64"/>
    <w:rsid w:val="00595CC4"/>
    <w:rsid w:val="005A6076"/>
    <w:rsid w:val="005B0476"/>
    <w:rsid w:val="005B3500"/>
    <w:rsid w:val="005B5084"/>
    <w:rsid w:val="005C0AE6"/>
    <w:rsid w:val="005C4C12"/>
    <w:rsid w:val="005D6F59"/>
    <w:rsid w:val="005E2093"/>
    <w:rsid w:val="005E2C44"/>
    <w:rsid w:val="005F18CA"/>
    <w:rsid w:val="00600546"/>
    <w:rsid w:val="00612941"/>
    <w:rsid w:val="00615AD2"/>
    <w:rsid w:val="00621188"/>
    <w:rsid w:val="006257ED"/>
    <w:rsid w:val="006320CC"/>
    <w:rsid w:val="0063442E"/>
    <w:rsid w:val="006446C7"/>
    <w:rsid w:val="00647F4F"/>
    <w:rsid w:val="00651CAE"/>
    <w:rsid w:val="00653963"/>
    <w:rsid w:val="00653DE4"/>
    <w:rsid w:val="00665C47"/>
    <w:rsid w:val="006829AC"/>
    <w:rsid w:val="006839F1"/>
    <w:rsid w:val="00685A6F"/>
    <w:rsid w:val="00695808"/>
    <w:rsid w:val="0069745A"/>
    <w:rsid w:val="006A13D9"/>
    <w:rsid w:val="006B46FB"/>
    <w:rsid w:val="006C14E5"/>
    <w:rsid w:val="006E21FB"/>
    <w:rsid w:val="006F4073"/>
    <w:rsid w:val="007071B6"/>
    <w:rsid w:val="007071E5"/>
    <w:rsid w:val="00710505"/>
    <w:rsid w:val="00715F69"/>
    <w:rsid w:val="00717D23"/>
    <w:rsid w:val="007341DE"/>
    <w:rsid w:val="007348AC"/>
    <w:rsid w:val="007526FD"/>
    <w:rsid w:val="00756DA3"/>
    <w:rsid w:val="0076417A"/>
    <w:rsid w:val="00790C32"/>
    <w:rsid w:val="00792342"/>
    <w:rsid w:val="007977A8"/>
    <w:rsid w:val="007A3D86"/>
    <w:rsid w:val="007A66F2"/>
    <w:rsid w:val="007B512A"/>
    <w:rsid w:val="007B7792"/>
    <w:rsid w:val="007C2097"/>
    <w:rsid w:val="007D660E"/>
    <w:rsid w:val="007D6A07"/>
    <w:rsid w:val="007F0998"/>
    <w:rsid w:val="007F0C67"/>
    <w:rsid w:val="007F2BBB"/>
    <w:rsid w:val="007F3E7D"/>
    <w:rsid w:val="007F5389"/>
    <w:rsid w:val="007F7259"/>
    <w:rsid w:val="008040A8"/>
    <w:rsid w:val="00823DCA"/>
    <w:rsid w:val="00823DDE"/>
    <w:rsid w:val="0082571D"/>
    <w:rsid w:val="00826927"/>
    <w:rsid w:val="008279FA"/>
    <w:rsid w:val="008339D4"/>
    <w:rsid w:val="00845421"/>
    <w:rsid w:val="008626E7"/>
    <w:rsid w:val="00870EE7"/>
    <w:rsid w:val="00871F9E"/>
    <w:rsid w:val="00875BA1"/>
    <w:rsid w:val="008808BC"/>
    <w:rsid w:val="00881BAB"/>
    <w:rsid w:val="008863B9"/>
    <w:rsid w:val="008900A2"/>
    <w:rsid w:val="00890A96"/>
    <w:rsid w:val="00893223"/>
    <w:rsid w:val="008A45A6"/>
    <w:rsid w:val="008B055D"/>
    <w:rsid w:val="008C05A9"/>
    <w:rsid w:val="008C3A32"/>
    <w:rsid w:val="008D3CCC"/>
    <w:rsid w:val="008E2AA2"/>
    <w:rsid w:val="008E4B12"/>
    <w:rsid w:val="008F312E"/>
    <w:rsid w:val="008F3789"/>
    <w:rsid w:val="008F5A2E"/>
    <w:rsid w:val="008F686C"/>
    <w:rsid w:val="008F71F4"/>
    <w:rsid w:val="00910382"/>
    <w:rsid w:val="009103EB"/>
    <w:rsid w:val="009148DE"/>
    <w:rsid w:val="00941E30"/>
    <w:rsid w:val="0094555D"/>
    <w:rsid w:val="0095539D"/>
    <w:rsid w:val="009555D0"/>
    <w:rsid w:val="00960C12"/>
    <w:rsid w:val="009620FD"/>
    <w:rsid w:val="009649FB"/>
    <w:rsid w:val="009777D9"/>
    <w:rsid w:val="009849E0"/>
    <w:rsid w:val="00991B88"/>
    <w:rsid w:val="00993A5D"/>
    <w:rsid w:val="009A283F"/>
    <w:rsid w:val="009A5753"/>
    <w:rsid w:val="009A579D"/>
    <w:rsid w:val="009B0A76"/>
    <w:rsid w:val="009B6AE5"/>
    <w:rsid w:val="009C687C"/>
    <w:rsid w:val="009D75AE"/>
    <w:rsid w:val="009E3297"/>
    <w:rsid w:val="009E3489"/>
    <w:rsid w:val="009E53A1"/>
    <w:rsid w:val="009F2371"/>
    <w:rsid w:val="009F734F"/>
    <w:rsid w:val="00A11083"/>
    <w:rsid w:val="00A20DBA"/>
    <w:rsid w:val="00A246B6"/>
    <w:rsid w:val="00A36CB9"/>
    <w:rsid w:val="00A438A9"/>
    <w:rsid w:val="00A45769"/>
    <w:rsid w:val="00A47E70"/>
    <w:rsid w:val="00A50CF0"/>
    <w:rsid w:val="00A64438"/>
    <w:rsid w:val="00A706E6"/>
    <w:rsid w:val="00A71CE4"/>
    <w:rsid w:val="00A766BD"/>
    <w:rsid w:val="00A7671C"/>
    <w:rsid w:val="00A81B94"/>
    <w:rsid w:val="00A91FEB"/>
    <w:rsid w:val="00AA2CBC"/>
    <w:rsid w:val="00AB2365"/>
    <w:rsid w:val="00AC5820"/>
    <w:rsid w:val="00AC65A9"/>
    <w:rsid w:val="00AD107A"/>
    <w:rsid w:val="00AD1CD8"/>
    <w:rsid w:val="00AF7E2A"/>
    <w:rsid w:val="00B258BB"/>
    <w:rsid w:val="00B2641A"/>
    <w:rsid w:val="00B51974"/>
    <w:rsid w:val="00B5449D"/>
    <w:rsid w:val="00B612FF"/>
    <w:rsid w:val="00B67B97"/>
    <w:rsid w:val="00B92F5E"/>
    <w:rsid w:val="00B94A69"/>
    <w:rsid w:val="00B968C8"/>
    <w:rsid w:val="00BA0697"/>
    <w:rsid w:val="00BA37F4"/>
    <w:rsid w:val="00BA3EC5"/>
    <w:rsid w:val="00BA51D9"/>
    <w:rsid w:val="00BB178E"/>
    <w:rsid w:val="00BB3BF8"/>
    <w:rsid w:val="00BB5DFC"/>
    <w:rsid w:val="00BC0284"/>
    <w:rsid w:val="00BC663C"/>
    <w:rsid w:val="00BD04E3"/>
    <w:rsid w:val="00BD279D"/>
    <w:rsid w:val="00BD6BB8"/>
    <w:rsid w:val="00BE5D6B"/>
    <w:rsid w:val="00BF05B2"/>
    <w:rsid w:val="00BF67CA"/>
    <w:rsid w:val="00BF726E"/>
    <w:rsid w:val="00C02091"/>
    <w:rsid w:val="00C10002"/>
    <w:rsid w:val="00C17FFD"/>
    <w:rsid w:val="00C23809"/>
    <w:rsid w:val="00C66BA2"/>
    <w:rsid w:val="00C67E0E"/>
    <w:rsid w:val="00C870F6"/>
    <w:rsid w:val="00C95985"/>
    <w:rsid w:val="00CB0DCF"/>
    <w:rsid w:val="00CB340B"/>
    <w:rsid w:val="00CB490B"/>
    <w:rsid w:val="00CB6232"/>
    <w:rsid w:val="00CB6FC0"/>
    <w:rsid w:val="00CC5026"/>
    <w:rsid w:val="00CC68D0"/>
    <w:rsid w:val="00CE4721"/>
    <w:rsid w:val="00CF1FAD"/>
    <w:rsid w:val="00D0258A"/>
    <w:rsid w:val="00D03F9A"/>
    <w:rsid w:val="00D06D51"/>
    <w:rsid w:val="00D17D04"/>
    <w:rsid w:val="00D21B4D"/>
    <w:rsid w:val="00D2297C"/>
    <w:rsid w:val="00D24991"/>
    <w:rsid w:val="00D3609F"/>
    <w:rsid w:val="00D50255"/>
    <w:rsid w:val="00D55E37"/>
    <w:rsid w:val="00D569FC"/>
    <w:rsid w:val="00D56B01"/>
    <w:rsid w:val="00D6425B"/>
    <w:rsid w:val="00D66520"/>
    <w:rsid w:val="00D6711C"/>
    <w:rsid w:val="00D84AE9"/>
    <w:rsid w:val="00D90FE1"/>
    <w:rsid w:val="00D929D5"/>
    <w:rsid w:val="00D93292"/>
    <w:rsid w:val="00DC2F70"/>
    <w:rsid w:val="00DC52B5"/>
    <w:rsid w:val="00DD467D"/>
    <w:rsid w:val="00DD53A3"/>
    <w:rsid w:val="00DE2F0B"/>
    <w:rsid w:val="00DE34CF"/>
    <w:rsid w:val="00DE6BD7"/>
    <w:rsid w:val="00DE7EEF"/>
    <w:rsid w:val="00E00E9B"/>
    <w:rsid w:val="00E12D05"/>
    <w:rsid w:val="00E13F3D"/>
    <w:rsid w:val="00E15563"/>
    <w:rsid w:val="00E16962"/>
    <w:rsid w:val="00E2270D"/>
    <w:rsid w:val="00E2571D"/>
    <w:rsid w:val="00E34898"/>
    <w:rsid w:val="00E43F18"/>
    <w:rsid w:val="00E57A18"/>
    <w:rsid w:val="00E600A0"/>
    <w:rsid w:val="00E621CE"/>
    <w:rsid w:val="00E7315C"/>
    <w:rsid w:val="00E76B45"/>
    <w:rsid w:val="00E821EA"/>
    <w:rsid w:val="00E85572"/>
    <w:rsid w:val="00E864AC"/>
    <w:rsid w:val="00E870D4"/>
    <w:rsid w:val="00E96D23"/>
    <w:rsid w:val="00EA14B0"/>
    <w:rsid w:val="00EA2E87"/>
    <w:rsid w:val="00EB09B7"/>
    <w:rsid w:val="00EB16D2"/>
    <w:rsid w:val="00ED3360"/>
    <w:rsid w:val="00EE6FBD"/>
    <w:rsid w:val="00EE7081"/>
    <w:rsid w:val="00EE7983"/>
    <w:rsid w:val="00EE7D7C"/>
    <w:rsid w:val="00EF20B6"/>
    <w:rsid w:val="00EF4A2C"/>
    <w:rsid w:val="00F14272"/>
    <w:rsid w:val="00F16E16"/>
    <w:rsid w:val="00F21D30"/>
    <w:rsid w:val="00F25D98"/>
    <w:rsid w:val="00F300FB"/>
    <w:rsid w:val="00F40F16"/>
    <w:rsid w:val="00F44259"/>
    <w:rsid w:val="00F47A5E"/>
    <w:rsid w:val="00F55442"/>
    <w:rsid w:val="00F560DB"/>
    <w:rsid w:val="00F61B82"/>
    <w:rsid w:val="00F63F08"/>
    <w:rsid w:val="00F65118"/>
    <w:rsid w:val="00F67865"/>
    <w:rsid w:val="00F840C4"/>
    <w:rsid w:val="00F926F4"/>
    <w:rsid w:val="00F93BF9"/>
    <w:rsid w:val="00F9649E"/>
    <w:rsid w:val="00FA2213"/>
    <w:rsid w:val="00FA3388"/>
    <w:rsid w:val="00FB6386"/>
    <w:rsid w:val="00FC417D"/>
    <w:rsid w:val="00FC4A0E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61F73A-55F7-4800-BEC4-882E61630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ui-provider">
    <w:name w:val="ui-provider"/>
    <w:basedOn w:val="DefaultParagraphFont"/>
    <w:rsid w:val="001E3537"/>
  </w:style>
  <w:style w:type="paragraph" w:styleId="Caption">
    <w:name w:val="caption"/>
    <w:basedOn w:val="Normal"/>
    <w:next w:val="Normal"/>
    <w:unhideWhenUsed/>
    <w:qFormat/>
    <w:rsid w:val="00240036"/>
    <w:rPr>
      <w:rFonts w:asciiTheme="majorHAnsi" w:eastAsia="SimHei" w:hAnsiTheme="majorHAnsi" w:cstheme="majorBidi"/>
    </w:rPr>
  </w:style>
  <w:style w:type="character" w:customStyle="1" w:styleId="TALCar">
    <w:name w:val="TAL Car"/>
    <w:link w:val="TAL"/>
    <w:qFormat/>
    <w:rsid w:val="007B779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7B77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CB0D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7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7D39F03-B2A5-44F7-AFB1-9A633203E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FE026E-D359-4937-8DEA-0E5E38D01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1</Pages>
  <Words>610</Words>
  <Characters>3480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Webb3</cp:lastModifiedBy>
  <cp:revision>9</cp:revision>
  <cp:lastPrinted>1900-01-01T06:00:00Z</cp:lastPrinted>
  <dcterms:created xsi:type="dcterms:W3CDTF">2025-01-08T09:21:00Z</dcterms:created>
  <dcterms:modified xsi:type="dcterms:W3CDTF">2025-02-07T14:14:00Z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dlc_DocIdItemGuid">
    <vt:lpwstr>91f84ee8-c8b5-4ed0-9f27-815d6533fd0a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1736152437</vt:lpwstr>
  </property>
</Properties>
</file>