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ADCCE" w14:textId="2B29FCB2" w:rsidR="00906414" w:rsidRPr="00B03AF3" w:rsidRDefault="00906414" w:rsidP="00906414">
      <w:pPr>
        <w:tabs>
          <w:tab w:val="center" w:pos="4536"/>
          <w:tab w:val="right" w:pos="9072"/>
        </w:tabs>
        <w:rPr>
          <w:rFonts w:eastAsiaTheme="minorEastAsia"/>
          <w:b/>
          <w:bCs/>
          <w:sz w:val="28"/>
          <w:lang w:val="en-US" w:eastAsia="zh-CN"/>
        </w:rPr>
      </w:pPr>
      <w:r w:rsidRPr="00BD7FBD">
        <w:rPr>
          <w:rFonts w:eastAsiaTheme="minorEastAsia"/>
          <w:b/>
          <w:bCs/>
          <w:sz w:val="28"/>
          <w:lang w:val="en-US" w:eastAsia="zh-CN"/>
        </w:rPr>
        <w:t>3GPP TSG RAN WG1 #1</w:t>
      </w:r>
      <w:r w:rsidR="000E7A99">
        <w:rPr>
          <w:rFonts w:eastAsiaTheme="minorEastAsia" w:hint="eastAsia"/>
          <w:b/>
          <w:bCs/>
          <w:sz w:val="28"/>
          <w:lang w:val="en-US" w:eastAsia="zh-CN"/>
        </w:rPr>
        <w:t>20</w:t>
      </w:r>
      <w:r w:rsidRPr="00BD7FBD">
        <w:rPr>
          <w:rFonts w:eastAsiaTheme="minorEastAsia"/>
          <w:b/>
          <w:bCs/>
          <w:sz w:val="28"/>
          <w:lang w:val="en-US" w:eastAsia="zh-CN"/>
        </w:rPr>
        <w:tab/>
        <w:t xml:space="preserve">               </w:t>
      </w:r>
      <w:r w:rsidRPr="00BD7FBD">
        <w:rPr>
          <w:rFonts w:eastAsiaTheme="minorEastAsia"/>
          <w:b/>
          <w:bCs/>
          <w:sz w:val="28"/>
          <w:lang w:val="en-US" w:eastAsia="zh-CN"/>
        </w:rPr>
        <w:tab/>
        <w:t xml:space="preserve">           </w:t>
      </w:r>
      <w:r w:rsidR="00D6685E" w:rsidRPr="00D6685E">
        <w:rPr>
          <w:rFonts w:eastAsiaTheme="minorEastAsia"/>
          <w:b/>
          <w:bCs/>
          <w:sz w:val="28"/>
          <w:lang w:val="en-US" w:eastAsia="zh-CN"/>
        </w:rPr>
        <w:t>R1-2500283</w:t>
      </w:r>
    </w:p>
    <w:p w14:paraId="489C9732" w14:textId="7915E8B5" w:rsidR="00924F10" w:rsidRPr="00924F10" w:rsidRDefault="00924F10" w:rsidP="001A5D45">
      <w:pPr>
        <w:tabs>
          <w:tab w:val="center" w:pos="4536"/>
          <w:tab w:val="right" w:pos="9072"/>
        </w:tabs>
        <w:rPr>
          <w:rFonts w:eastAsiaTheme="minorEastAsia"/>
          <w:b/>
          <w:bCs/>
          <w:sz w:val="28"/>
          <w:lang w:val="en-US" w:eastAsia="zh-CN"/>
        </w:rPr>
      </w:pPr>
      <w:r w:rsidRPr="00924F10">
        <w:rPr>
          <w:rFonts w:eastAsiaTheme="minorEastAsia"/>
          <w:b/>
          <w:bCs/>
          <w:sz w:val="28"/>
          <w:lang w:val="en-US" w:eastAsia="zh-CN"/>
        </w:rPr>
        <w:t xml:space="preserve">Athens, Greece, </w:t>
      </w:r>
      <w:r w:rsidRPr="00924F10">
        <w:rPr>
          <w:rFonts w:eastAsiaTheme="minorEastAsia" w:hint="eastAsia"/>
          <w:b/>
          <w:bCs/>
          <w:sz w:val="28"/>
          <w:lang w:val="en-US" w:eastAsia="zh-CN"/>
        </w:rPr>
        <w:t xml:space="preserve">February </w:t>
      </w:r>
      <w:r w:rsidRPr="00924F10">
        <w:rPr>
          <w:rFonts w:eastAsiaTheme="minorEastAsia"/>
          <w:b/>
          <w:bCs/>
          <w:sz w:val="28"/>
          <w:lang w:val="en-US" w:eastAsia="zh-CN"/>
        </w:rPr>
        <w:t>17</w:t>
      </w:r>
      <w:r w:rsidRPr="00924F10">
        <w:rPr>
          <w:rFonts w:eastAsiaTheme="minorEastAsia" w:hint="eastAsia"/>
          <w:b/>
          <w:bCs/>
          <w:sz w:val="28"/>
          <w:vertAlign w:val="superscript"/>
          <w:lang w:val="en-US" w:eastAsia="zh-CN"/>
        </w:rPr>
        <w:t>th</w:t>
      </w:r>
      <w:r w:rsidRPr="00924F10">
        <w:rPr>
          <w:rFonts w:eastAsiaTheme="minorEastAsia"/>
          <w:b/>
          <w:bCs/>
          <w:sz w:val="28"/>
          <w:lang w:val="en-US" w:eastAsia="zh-CN"/>
        </w:rPr>
        <w:t xml:space="preserve"> – 21</w:t>
      </w:r>
      <w:r w:rsidRPr="00924F10">
        <w:rPr>
          <w:rFonts w:eastAsiaTheme="minorEastAsia"/>
          <w:b/>
          <w:bCs/>
          <w:sz w:val="28"/>
          <w:vertAlign w:val="superscript"/>
          <w:lang w:val="en-US" w:eastAsia="zh-CN"/>
        </w:rPr>
        <w:t>st</w:t>
      </w:r>
      <w:r w:rsidRPr="00924F10">
        <w:rPr>
          <w:rFonts w:eastAsiaTheme="minorEastAsia"/>
          <w:b/>
          <w:bCs/>
          <w:sz w:val="28"/>
          <w:lang w:val="en-US" w:eastAsia="zh-CN"/>
        </w:rPr>
        <w:t>, 2025</w:t>
      </w:r>
    </w:p>
    <w:p w14:paraId="35B679AA" w14:textId="77777777" w:rsidR="00301CAA" w:rsidRPr="007520A6" w:rsidRDefault="00301CAA" w:rsidP="00EF07A7">
      <w:pPr>
        <w:jc w:val="both"/>
        <w:rPr>
          <w:rFonts w:eastAsiaTheme="minorEastAsia"/>
          <w:lang w:eastAsia="zh-CN"/>
        </w:rPr>
      </w:pPr>
    </w:p>
    <w:p w14:paraId="0E4FC00D" w14:textId="77777777" w:rsidR="00B413A4" w:rsidRPr="00252F4B" w:rsidRDefault="00000000" w:rsidP="00EF07A7">
      <w:pPr>
        <w:pStyle w:val="TdocHeader2"/>
        <w:spacing w:after="0"/>
        <w:rPr>
          <w:rFonts w:ascii="Times New Roman" w:hAnsi="Times New Roman"/>
          <w:sz w:val="24"/>
          <w:szCs w:val="24"/>
          <w:lang w:val="en-US"/>
        </w:rPr>
      </w:pPr>
      <w:bookmarkStart w:id="0" w:name="OLE_LINK3"/>
      <w:bookmarkStart w:id="1" w:name="OLE_LINK4"/>
      <w:r w:rsidRPr="00252F4B">
        <w:rPr>
          <w:rFonts w:ascii="Times New Roman" w:hAnsi="Times New Roman"/>
          <w:sz w:val="24"/>
          <w:szCs w:val="24"/>
          <w:lang w:val="en-US"/>
        </w:rPr>
        <w:t xml:space="preserve">Source: </w:t>
      </w:r>
      <w:r w:rsidRPr="00252F4B">
        <w:rPr>
          <w:rFonts w:ascii="Times New Roman" w:hAnsi="Times New Roman"/>
          <w:sz w:val="24"/>
          <w:szCs w:val="24"/>
          <w:lang w:val="en-US"/>
        </w:rPr>
        <w:tab/>
        <w:t>CMCC</w:t>
      </w:r>
    </w:p>
    <w:p w14:paraId="24877BEE" w14:textId="51963DE0" w:rsidR="00B413A4" w:rsidRPr="00252F4B" w:rsidRDefault="00000000" w:rsidP="00EF07A7">
      <w:pPr>
        <w:pStyle w:val="TdocHeader2"/>
        <w:spacing w:after="0"/>
        <w:rPr>
          <w:rFonts w:ascii="Times New Roman" w:hAnsi="Times New Roman"/>
          <w:sz w:val="24"/>
          <w:szCs w:val="24"/>
        </w:rPr>
      </w:pPr>
      <w:r w:rsidRPr="00252F4B">
        <w:rPr>
          <w:rFonts w:ascii="Times New Roman" w:hAnsi="Times New Roman"/>
          <w:sz w:val="24"/>
          <w:szCs w:val="24"/>
          <w:lang w:val="en-US"/>
        </w:rPr>
        <w:t>Title:</w:t>
      </w:r>
      <w:bookmarkStart w:id="2" w:name="Title"/>
      <w:bookmarkEnd w:id="2"/>
      <w:r w:rsidRPr="00252F4B">
        <w:rPr>
          <w:rFonts w:ascii="Times New Roman" w:hAnsi="Times New Roman"/>
          <w:sz w:val="24"/>
          <w:szCs w:val="24"/>
          <w:lang w:val="en-US"/>
        </w:rPr>
        <w:tab/>
        <w:t xml:space="preserve">Discussion on </w:t>
      </w:r>
      <w:r w:rsidR="00C63756" w:rsidRPr="00252F4B">
        <w:rPr>
          <w:rFonts w:ascii="Times New Roman" w:hAnsi="Times New Roman"/>
          <w:sz w:val="24"/>
          <w:szCs w:val="24"/>
          <w:lang w:val="en-US"/>
        </w:rPr>
        <w:t>SBFD</w:t>
      </w:r>
      <w:r w:rsidR="00E22CAA" w:rsidRPr="00252F4B">
        <w:rPr>
          <w:rFonts w:ascii="Times New Roman" w:hAnsi="Times New Roman"/>
          <w:sz w:val="24"/>
          <w:szCs w:val="24"/>
          <w:lang w:val="en-US"/>
        </w:rPr>
        <w:t xml:space="preserve"> TX/RX/measurement procedures</w:t>
      </w:r>
    </w:p>
    <w:p w14:paraId="7CAA1EB1" w14:textId="7C7482E6" w:rsidR="00B413A4" w:rsidRPr="00252F4B" w:rsidRDefault="00000000" w:rsidP="00EF07A7">
      <w:pPr>
        <w:pStyle w:val="TdocHeader2"/>
        <w:spacing w:after="0"/>
        <w:rPr>
          <w:rFonts w:ascii="Times New Roman" w:hAnsi="Times New Roman"/>
          <w:sz w:val="24"/>
          <w:szCs w:val="24"/>
        </w:rPr>
      </w:pPr>
      <w:r w:rsidRPr="00252F4B">
        <w:rPr>
          <w:rFonts w:ascii="Times New Roman" w:hAnsi="Times New Roman"/>
          <w:sz w:val="24"/>
          <w:szCs w:val="24"/>
        </w:rPr>
        <w:t>Agenda item:</w:t>
      </w:r>
      <w:r w:rsidRPr="00252F4B">
        <w:rPr>
          <w:rFonts w:ascii="Times New Roman" w:hAnsi="Times New Roman"/>
          <w:sz w:val="24"/>
          <w:szCs w:val="24"/>
        </w:rPr>
        <w:tab/>
      </w:r>
      <w:r w:rsidR="00E22CAA" w:rsidRPr="00252F4B">
        <w:rPr>
          <w:rFonts w:ascii="Times New Roman" w:hAnsi="Times New Roman"/>
          <w:sz w:val="24"/>
          <w:szCs w:val="24"/>
          <w:lang w:val="en-US"/>
        </w:rPr>
        <w:t>9.3.1</w:t>
      </w:r>
    </w:p>
    <w:p w14:paraId="25686636" w14:textId="77777777" w:rsidR="00B413A4" w:rsidRPr="00252F4B" w:rsidRDefault="00000000" w:rsidP="00EF07A7">
      <w:pPr>
        <w:pStyle w:val="TdocHeader2"/>
        <w:spacing w:after="0"/>
        <w:rPr>
          <w:rFonts w:ascii="Times New Roman" w:hAnsi="Times New Roman"/>
          <w:sz w:val="24"/>
          <w:szCs w:val="24"/>
        </w:rPr>
      </w:pPr>
      <w:r w:rsidRPr="00252F4B">
        <w:rPr>
          <w:rFonts w:ascii="Times New Roman" w:hAnsi="Times New Roman"/>
          <w:sz w:val="24"/>
          <w:szCs w:val="24"/>
        </w:rPr>
        <w:t>Document for:</w:t>
      </w:r>
      <w:bookmarkStart w:id="3" w:name="DocumentFor"/>
      <w:bookmarkEnd w:id="3"/>
      <w:r w:rsidRPr="00252F4B">
        <w:rPr>
          <w:rFonts w:ascii="Times New Roman" w:hAnsi="Times New Roman"/>
          <w:sz w:val="24"/>
          <w:szCs w:val="24"/>
          <w:lang w:eastAsia="zh-CN"/>
        </w:rPr>
        <w:tab/>
      </w:r>
      <w:r w:rsidRPr="00252F4B">
        <w:rPr>
          <w:rFonts w:ascii="Times New Roman" w:hAnsi="Times New Roman"/>
          <w:sz w:val="24"/>
          <w:szCs w:val="24"/>
        </w:rPr>
        <w:t>Discussion &amp; Decision</w:t>
      </w:r>
    </w:p>
    <w:p w14:paraId="3125ED7A" w14:textId="0B1726DC" w:rsidR="00B413A4" w:rsidRPr="00252F4B" w:rsidRDefault="00000000" w:rsidP="00EF07A7">
      <w:pPr>
        <w:pStyle w:val="1"/>
        <w:jc w:val="both"/>
        <w:rPr>
          <w:rFonts w:ascii="Times New Roman" w:hAnsi="Times New Roman"/>
        </w:rPr>
      </w:pPr>
      <w:bookmarkStart w:id="4" w:name="_Toc120549591"/>
      <w:bookmarkEnd w:id="0"/>
      <w:bookmarkEnd w:id="1"/>
      <w:r w:rsidRPr="00252F4B">
        <w:rPr>
          <w:rFonts w:ascii="Times New Roman" w:hAnsi="Times New Roman"/>
        </w:rPr>
        <w:t>Introduction</w:t>
      </w:r>
      <w:bookmarkEnd w:id="4"/>
    </w:p>
    <w:p w14:paraId="762E58F5" w14:textId="263BFAF6" w:rsidR="0018542C" w:rsidRDefault="0018542C" w:rsidP="00EF07A7">
      <w:pPr>
        <w:spacing w:beforeLines="50" w:afterLines="50" w:after="120"/>
        <w:jc w:val="both"/>
        <w:rPr>
          <w:lang w:eastAsia="zh-CN"/>
        </w:rPr>
      </w:pPr>
      <w:bookmarkStart w:id="5" w:name="_Hlk155342702"/>
      <w:r w:rsidRPr="00252F4B">
        <w:t>In RAN1#11</w:t>
      </w:r>
      <w:r w:rsidR="000E7A99">
        <w:rPr>
          <w:rFonts w:hint="eastAsia"/>
          <w:lang w:eastAsia="zh-CN"/>
        </w:rPr>
        <w:t>9</w:t>
      </w:r>
      <w:r w:rsidRPr="00252F4B">
        <w:t xml:space="preserve"> meeting</w:t>
      </w:r>
      <w:r w:rsidR="00BE0E64">
        <w:rPr>
          <w:rFonts w:hint="eastAsia"/>
          <w:lang w:eastAsia="zh-CN"/>
        </w:rPr>
        <w:t xml:space="preserve"> </w:t>
      </w:r>
      <w:r w:rsidR="00BE0E64">
        <w:rPr>
          <w:lang w:eastAsia="zh-CN"/>
        </w:rPr>
        <w:fldChar w:fldCharType="begin"/>
      </w:r>
      <w:r w:rsidR="00BE0E64">
        <w:rPr>
          <w:lang w:eastAsia="zh-CN"/>
        </w:rPr>
        <w:instrText xml:space="preserve"> </w:instrText>
      </w:r>
      <w:r w:rsidR="00BE0E64">
        <w:rPr>
          <w:rFonts w:hint="eastAsia"/>
          <w:lang w:eastAsia="zh-CN"/>
        </w:rPr>
        <w:instrText>REF _Ref172809168 \n \h</w:instrText>
      </w:r>
      <w:r w:rsidR="00BE0E64">
        <w:rPr>
          <w:lang w:eastAsia="zh-CN"/>
        </w:rPr>
        <w:instrText xml:space="preserve"> </w:instrText>
      </w:r>
      <w:r w:rsidR="00EF07A7">
        <w:rPr>
          <w:lang w:eastAsia="zh-CN"/>
        </w:rPr>
        <w:instrText xml:space="preserve"> \* MERGEFORMAT </w:instrText>
      </w:r>
      <w:r w:rsidR="00BE0E64">
        <w:rPr>
          <w:lang w:eastAsia="zh-CN"/>
        </w:rPr>
      </w:r>
      <w:r w:rsidR="00BE0E64">
        <w:rPr>
          <w:lang w:eastAsia="zh-CN"/>
        </w:rPr>
        <w:fldChar w:fldCharType="separate"/>
      </w:r>
      <w:r w:rsidR="008607DD">
        <w:rPr>
          <w:lang w:eastAsia="zh-CN"/>
        </w:rPr>
        <w:t>[1]</w:t>
      </w:r>
      <w:r w:rsidR="00BE0E64">
        <w:rPr>
          <w:lang w:eastAsia="zh-CN"/>
        </w:rPr>
        <w:fldChar w:fldCharType="end"/>
      </w:r>
      <w:r w:rsidRPr="00252F4B">
        <w:t xml:space="preserve">, </w:t>
      </w:r>
      <w:r w:rsidR="00EF5DD9">
        <w:rPr>
          <w:rFonts w:hint="eastAsia"/>
          <w:lang w:eastAsia="zh-CN"/>
        </w:rPr>
        <w:t xml:space="preserve">great </w:t>
      </w:r>
      <w:r w:rsidRPr="00252F4B">
        <w:t>progress</w:t>
      </w:r>
      <w:r w:rsidR="00EF5DD9">
        <w:rPr>
          <w:rFonts w:hint="eastAsia"/>
          <w:lang w:eastAsia="zh-CN"/>
        </w:rPr>
        <w:t>es</w:t>
      </w:r>
      <w:r w:rsidRPr="00252F4B">
        <w:t xml:space="preserve"> ha</w:t>
      </w:r>
      <w:r w:rsidR="00EF5DD9">
        <w:rPr>
          <w:rFonts w:hint="eastAsia"/>
          <w:lang w:eastAsia="zh-CN"/>
        </w:rPr>
        <w:t>ve</w:t>
      </w:r>
      <w:r w:rsidRPr="00252F4B">
        <w:t xml:space="preserve"> been made on SBFD TX/RX/measurement procedures. In this contribution, we </w:t>
      </w:r>
      <w:r w:rsidR="00EF5DD9">
        <w:rPr>
          <w:rFonts w:hint="eastAsia"/>
          <w:lang w:eastAsia="zh-CN"/>
        </w:rPr>
        <w:t xml:space="preserve">further </w:t>
      </w:r>
      <w:r w:rsidRPr="00252F4B">
        <w:t>discuss the remaining issues, including SBFD subband indication</w:t>
      </w:r>
      <w:r w:rsidRPr="00252F4B">
        <w:rPr>
          <w:lang w:eastAsia="zh-CN"/>
        </w:rPr>
        <w:t xml:space="preserve">, physical channels/signals across SBFD and non-SBFD symbols, </w:t>
      </w:r>
      <w:r w:rsidR="008025C7">
        <w:rPr>
          <w:rFonts w:hint="eastAsia"/>
          <w:lang w:eastAsia="zh-CN"/>
        </w:rPr>
        <w:t xml:space="preserve">UL </w:t>
      </w:r>
      <w:r w:rsidRPr="00252F4B">
        <w:rPr>
          <w:lang w:eastAsia="zh-CN"/>
        </w:rPr>
        <w:t xml:space="preserve">configurations in SBFD and non-SBFD symbols, </w:t>
      </w:r>
      <w:r w:rsidR="00871339">
        <w:rPr>
          <w:rFonts w:hint="eastAsia"/>
          <w:lang w:eastAsia="zh-CN"/>
        </w:rPr>
        <w:t xml:space="preserve">and </w:t>
      </w:r>
      <w:r w:rsidRPr="00252F4B">
        <w:rPr>
          <w:lang w:eastAsia="zh-CN"/>
        </w:rPr>
        <w:t>collision handling, etc.</w:t>
      </w:r>
    </w:p>
    <w:bookmarkEnd w:id="5"/>
    <w:p w14:paraId="084EEEEE" w14:textId="14ED570B" w:rsidR="00B413A4" w:rsidRPr="00252F4B" w:rsidRDefault="00953E96" w:rsidP="00EF07A7">
      <w:pPr>
        <w:pStyle w:val="1"/>
        <w:jc w:val="both"/>
        <w:rPr>
          <w:rFonts w:ascii="Times New Roman" w:hAnsi="Times New Roman"/>
          <w:lang w:val="en-US" w:eastAsia="zh-CN"/>
        </w:rPr>
      </w:pPr>
      <w:r w:rsidRPr="00252F4B">
        <w:rPr>
          <w:rFonts w:ascii="Times New Roman" w:hAnsi="Times New Roman"/>
          <w:lang w:val="en-US" w:eastAsia="zh-CN"/>
        </w:rPr>
        <w:t>SBFD subband indication</w:t>
      </w:r>
    </w:p>
    <w:p w14:paraId="683699F1" w14:textId="6E9B9D0A" w:rsidR="007101AB" w:rsidRDefault="00513B44" w:rsidP="00EF07A7">
      <w:pPr>
        <w:pStyle w:val="2"/>
        <w:jc w:val="both"/>
        <w:rPr>
          <w:rFonts w:ascii="Times New Roman" w:hAnsi="Times New Roman"/>
          <w:lang w:eastAsia="zh-CN"/>
        </w:rPr>
      </w:pPr>
      <w:r w:rsidRPr="00252F4B">
        <w:rPr>
          <w:rFonts w:ascii="Times New Roman" w:hAnsi="Times New Roman"/>
          <w:lang w:eastAsia="zh-CN"/>
        </w:rPr>
        <w:t>Time indication</w:t>
      </w:r>
    </w:p>
    <w:p w14:paraId="48A5D325" w14:textId="4EFF28A1" w:rsidR="00DE43C5" w:rsidRDefault="00DE43C5" w:rsidP="00DE43C5">
      <w:pPr>
        <w:jc w:val="both"/>
        <w:rPr>
          <w:lang w:val="en-US" w:eastAsia="zh-CN"/>
        </w:rPr>
      </w:pPr>
      <w:r>
        <w:rPr>
          <w:rFonts w:hint="eastAsia"/>
          <w:lang w:val="en-US" w:eastAsia="zh-CN"/>
        </w:rPr>
        <w:t>In RAN1</w:t>
      </w:r>
      <w:r w:rsidR="001E3980">
        <w:rPr>
          <w:rFonts w:hint="eastAsia"/>
          <w:lang w:val="en-US" w:eastAsia="zh-CN"/>
        </w:rPr>
        <w:t>#118</w:t>
      </w:r>
      <w:r>
        <w:rPr>
          <w:rFonts w:hint="eastAsia"/>
          <w:lang w:val="en-US" w:eastAsia="zh-CN"/>
        </w:rPr>
        <w:t xml:space="preserve"> meeting, </w:t>
      </w:r>
      <w:r w:rsidR="001E3980">
        <w:rPr>
          <w:rFonts w:hint="eastAsia"/>
          <w:lang w:val="en-US" w:eastAsia="zh-CN"/>
        </w:rPr>
        <w:t xml:space="preserve">the following </w:t>
      </w:r>
      <w:r>
        <w:rPr>
          <w:rFonts w:hint="eastAsia"/>
          <w:lang w:val="en-US" w:eastAsia="zh-CN"/>
        </w:rPr>
        <w:t>agreement was achieved on t</w:t>
      </w:r>
      <w:r w:rsidRPr="00F03345">
        <w:rPr>
          <w:lang w:val="en-US" w:eastAsia="zh-CN"/>
        </w:rPr>
        <w:t>ime location indication</w:t>
      </w:r>
      <w:r>
        <w:rPr>
          <w:rFonts w:hint="eastAsia"/>
          <w:lang w:val="en-US" w:eastAsia="zh-CN"/>
        </w:rPr>
        <w:t xml:space="preserve"> of SBFD subband</w:t>
      </w:r>
      <w:r w:rsidR="001E3980">
        <w:rPr>
          <w:rFonts w:hint="eastAsia"/>
          <w:lang w:val="en-US" w:eastAsia="zh-CN"/>
        </w:rPr>
        <w:t xml:space="preserve"> </w:t>
      </w:r>
      <w:r w:rsidR="001E3980">
        <w:rPr>
          <w:lang w:val="en-US" w:eastAsia="zh-CN"/>
        </w:rPr>
        <w:fldChar w:fldCharType="begin"/>
      </w:r>
      <w:r w:rsidR="001E3980">
        <w:rPr>
          <w:lang w:val="en-US" w:eastAsia="zh-CN"/>
        </w:rPr>
        <w:instrText xml:space="preserve"> </w:instrText>
      </w:r>
      <w:r w:rsidR="001E3980">
        <w:rPr>
          <w:rFonts w:hint="eastAsia"/>
          <w:lang w:val="en-US" w:eastAsia="zh-CN"/>
        </w:rPr>
        <w:instrText>REF _Ref181197306 \r \h</w:instrText>
      </w:r>
      <w:r w:rsidR="001E3980">
        <w:rPr>
          <w:lang w:val="en-US" w:eastAsia="zh-CN"/>
        </w:rPr>
        <w:instrText xml:space="preserve"> </w:instrText>
      </w:r>
      <w:r w:rsidR="001E3980">
        <w:rPr>
          <w:lang w:val="en-US" w:eastAsia="zh-CN"/>
        </w:rPr>
      </w:r>
      <w:r w:rsidR="001E3980">
        <w:rPr>
          <w:lang w:val="en-US" w:eastAsia="zh-CN"/>
        </w:rPr>
        <w:fldChar w:fldCharType="separate"/>
      </w:r>
      <w:r w:rsidR="008607DD">
        <w:rPr>
          <w:lang w:val="en-US" w:eastAsia="zh-CN"/>
        </w:rPr>
        <w:t>[3]</w:t>
      </w:r>
      <w:r w:rsidR="001E3980">
        <w:rPr>
          <w:lang w:val="en-US" w:eastAsia="zh-CN"/>
        </w:rPr>
        <w:fldChar w:fldCharType="end"/>
      </w:r>
      <w:r>
        <w:rPr>
          <w:rFonts w:hint="eastAsia"/>
          <w:lang w:val="en-US" w:eastAsia="zh-CN"/>
        </w:rPr>
        <w:t>.</w:t>
      </w:r>
    </w:p>
    <w:tbl>
      <w:tblPr>
        <w:tblStyle w:val="afc"/>
        <w:tblW w:w="0" w:type="auto"/>
        <w:tblLook w:val="04A0" w:firstRow="1" w:lastRow="0" w:firstColumn="1" w:lastColumn="0" w:noHBand="0" w:noVBand="1"/>
      </w:tblPr>
      <w:tblGrid>
        <w:gridCol w:w="9629"/>
      </w:tblGrid>
      <w:tr w:rsidR="00DE43C5" w14:paraId="1F075D92" w14:textId="77777777" w:rsidTr="00842052">
        <w:tc>
          <w:tcPr>
            <w:tcW w:w="9629" w:type="dxa"/>
          </w:tcPr>
          <w:p w14:paraId="1CA21CEB" w14:textId="77777777" w:rsidR="00DE43C5" w:rsidRPr="009D6DF1" w:rsidRDefault="00DE43C5" w:rsidP="00842052">
            <w:pPr>
              <w:spacing w:before="0" w:after="0"/>
              <w:rPr>
                <w:rFonts w:eastAsia="Malgun Gothic"/>
                <w:b/>
                <w:lang w:eastAsia="zh-CN"/>
              </w:rPr>
            </w:pPr>
            <w:r w:rsidRPr="009D6DF1">
              <w:rPr>
                <w:rFonts w:eastAsia="Malgun Gothic"/>
                <w:b/>
                <w:highlight w:val="green"/>
                <w:lang w:eastAsia="zh-CN"/>
              </w:rPr>
              <w:t>Agreement</w:t>
            </w:r>
          </w:p>
          <w:p w14:paraId="123C1B1F" w14:textId="77777777" w:rsidR="00DE43C5" w:rsidRPr="00A47C53" w:rsidRDefault="00DE43C5" w:rsidP="00842052">
            <w:pPr>
              <w:tabs>
                <w:tab w:val="left" w:pos="0"/>
              </w:tabs>
              <w:spacing w:before="0" w:after="0"/>
              <w:rPr>
                <w:rFonts w:eastAsia="Malgun Gothic" w:cs="Times"/>
              </w:rPr>
            </w:pPr>
            <w:r w:rsidRPr="00A47C53">
              <w:rPr>
                <w:rFonts w:eastAsia="Malgun Gothic" w:hint="eastAsia"/>
              </w:rPr>
              <w:t xml:space="preserve">For configuration of SBFD symbols </w:t>
            </w:r>
            <w:r w:rsidRPr="00A47C53">
              <w:rPr>
                <w:rFonts w:eastAsia="Malgun Gothic" w:cs="Times"/>
              </w:rPr>
              <w:t>within a TDD-UL-DL pattern period</w:t>
            </w:r>
            <w:r w:rsidRPr="00A47C53">
              <w:rPr>
                <w:rFonts w:eastAsia="Malgun Gothic" w:cs="Times" w:hint="eastAsia"/>
              </w:rPr>
              <w:t xml:space="preserve">, the following parameters </w:t>
            </w:r>
            <w:r w:rsidRPr="00A47C53">
              <w:rPr>
                <w:rFonts w:eastAsia="Malgun Gothic" w:cs="Times"/>
              </w:rPr>
              <w:t>are supported</w:t>
            </w:r>
          </w:p>
          <w:p w14:paraId="26E92D22" w14:textId="77777777" w:rsidR="00DE43C5" w:rsidRPr="009D6DF1" w:rsidRDefault="00DE43C5" w:rsidP="00842052">
            <w:pPr>
              <w:numPr>
                <w:ilvl w:val="0"/>
                <w:numId w:val="121"/>
              </w:numPr>
              <w:overflowPunct/>
              <w:autoSpaceDE/>
              <w:autoSpaceDN/>
              <w:adjustRightInd/>
              <w:spacing w:before="0" w:after="0"/>
              <w:textAlignment w:val="auto"/>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5A754605" w14:textId="77777777" w:rsidR="00DE43C5" w:rsidRPr="009D6DF1" w:rsidRDefault="00DE43C5" w:rsidP="00842052">
            <w:pPr>
              <w:numPr>
                <w:ilvl w:val="0"/>
                <w:numId w:val="121"/>
              </w:numPr>
              <w:overflowPunct/>
              <w:autoSpaceDE/>
              <w:autoSpaceDN/>
              <w:adjustRightInd/>
              <w:spacing w:before="0" w:after="0"/>
              <w:textAlignment w:val="auto"/>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00C1165" w14:textId="77777777" w:rsidR="00DE43C5" w:rsidRPr="009D6DF1" w:rsidRDefault="00DE43C5" w:rsidP="00842052">
            <w:pPr>
              <w:numPr>
                <w:ilvl w:val="0"/>
                <w:numId w:val="121"/>
              </w:numPr>
              <w:overflowPunct/>
              <w:autoSpaceDE/>
              <w:autoSpaceDN/>
              <w:adjustRightInd/>
              <w:spacing w:before="0" w:after="0"/>
              <w:textAlignment w:val="auto"/>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4A0438E4" w14:textId="77777777" w:rsidR="00DE43C5" w:rsidRPr="00A47C53" w:rsidRDefault="00DE43C5" w:rsidP="00842052">
            <w:pPr>
              <w:numPr>
                <w:ilvl w:val="0"/>
                <w:numId w:val="121"/>
              </w:numPr>
              <w:overflowPunct/>
              <w:autoSpaceDE/>
              <w:autoSpaceDN/>
              <w:adjustRightInd/>
              <w:spacing w:before="0" w:after="0"/>
              <w:textAlignment w:val="auto"/>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tc>
      </w:tr>
    </w:tbl>
    <w:p w14:paraId="30BC4C0F" w14:textId="35B608D7" w:rsidR="00545334" w:rsidRPr="002C53FB" w:rsidRDefault="002C53FB" w:rsidP="00DE43C5">
      <w:pPr>
        <w:jc w:val="both"/>
        <w:rPr>
          <w:lang w:val="en-US" w:eastAsia="zh-CN"/>
        </w:rPr>
      </w:pPr>
      <w:r w:rsidRPr="00545334">
        <w:rPr>
          <w:rFonts w:hint="eastAsia"/>
          <w:lang w:eastAsia="zh-CN"/>
        </w:rPr>
        <w:t>According to the following agreement</w:t>
      </w:r>
      <w:r>
        <w:rPr>
          <w:rFonts w:hint="eastAsia"/>
          <w:lang w:eastAsia="zh-CN"/>
        </w:rPr>
        <w:t>s</w:t>
      </w:r>
      <w:r w:rsidRPr="00545334">
        <w:rPr>
          <w:rFonts w:hint="eastAsia"/>
          <w:lang w:eastAsia="zh-CN"/>
        </w:rPr>
        <w:t xml:space="preserve"> made in RAN4</w:t>
      </w:r>
      <w:r w:rsidR="00A00D9C">
        <w:rPr>
          <w:rFonts w:hint="eastAsia"/>
          <w:lang w:eastAsia="zh-CN"/>
        </w:rPr>
        <w:t xml:space="preserve">#113 </w:t>
      </w:r>
      <w:r w:rsidR="00A00D9C">
        <w:rPr>
          <w:lang w:eastAsia="zh-CN"/>
        </w:rPr>
        <w:fldChar w:fldCharType="begin"/>
      </w:r>
      <w:r w:rsidR="00A00D9C">
        <w:rPr>
          <w:lang w:eastAsia="zh-CN"/>
        </w:rPr>
        <w:instrText xml:space="preserve"> </w:instrText>
      </w:r>
      <w:r w:rsidR="00A00D9C">
        <w:rPr>
          <w:rFonts w:hint="eastAsia"/>
          <w:lang w:eastAsia="zh-CN"/>
        </w:rPr>
        <w:instrText>REF _Ref187398405 \r \h</w:instrText>
      </w:r>
      <w:r w:rsidR="00A00D9C">
        <w:rPr>
          <w:lang w:eastAsia="zh-CN"/>
        </w:rPr>
        <w:instrText xml:space="preserve"> </w:instrText>
      </w:r>
      <w:r w:rsidR="00A00D9C">
        <w:rPr>
          <w:lang w:eastAsia="zh-CN"/>
        </w:rPr>
      </w:r>
      <w:r w:rsidR="00A00D9C">
        <w:rPr>
          <w:lang w:eastAsia="zh-CN"/>
        </w:rPr>
        <w:fldChar w:fldCharType="separate"/>
      </w:r>
      <w:r w:rsidR="008607DD">
        <w:rPr>
          <w:lang w:eastAsia="zh-CN"/>
        </w:rPr>
        <w:t>[9]</w:t>
      </w:r>
      <w:r w:rsidR="00A00D9C">
        <w:rPr>
          <w:lang w:eastAsia="zh-CN"/>
        </w:rPr>
        <w:fldChar w:fldCharType="end"/>
      </w:r>
      <w:r w:rsidRPr="00545334">
        <w:rPr>
          <w:rFonts w:hint="eastAsia"/>
          <w:lang w:eastAsia="zh-CN"/>
        </w:rPr>
        <w:t xml:space="preserve">, </w:t>
      </w:r>
      <w:r>
        <w:rPr>
          <w:rFonts w:hint="eastAsia"/>
          <w:lang w:eastAsia="zh-CN"/>
        </w:rPr>
        <w:t xml:space="preserve">we know that </w:t>
      </w:r>
      <w:r w:rsidR="00007ADE">
        <w:rPr>
          <w:rFonts w:hint="eastAsia"/>
          <w:lang w:eastAsia="zh-CN"/>
        </w:rPr>
        <w:t xml:space="preserve">a </w:t>
      </w:r>
      <w:r w:rsidRPr="00545334">
        <w:rPr>
          <w:lang w:eastAsia="zh-CN"/>
        </w:rPr>
        <w:t>guard period</w:t>
      </w:r>
      <w:r>
        <w:rPr>
          <w:rFonts w:hint="eastAsia"/>
          <w:lang w:eastAsia="zh-CN"/>
        </w:rPr>
        <w:t xml:space="preserve"> is</w:t>
      </w:r>
      <w:r w:rsidRPr="00545334">
        <w:rPr>
          <w:lang w:eastAsia="zh-CN"/>
        </w:rPr>
        <w:t xml:space="preserve"> needed from </w:t>
      </w:r>
      <w:r w:rsidR="00007ADE">
        <w:rPr>
          <w:rFonts w:hint="eastAsia"/>
          <w:lang w:eastAsia="zh-CN"/>
        </w:rPr>
        <w:t xml:space="preserve">the </w:t>
      </w:r>
      <w:r w:rsidRPr="00545334">
        <w:rPr>
          <w:lang w:eastAsia="zh-CN"/>
        </w:rPr>
        <w:t xml:space="preserve">gNB </w:t>
      </w:r>
      <w:r w:rsidR="00FF58C8">
        <w:rPr>
          <w:rFonts w:hint="eastAsia"/>
          <w:lang w:eastAsia="zh-CN"/>
        </w:rPr>
        <w:t xml:space="preserve">and UE </w:t>
      </w:r>
      <w:r w:rsidRPr="00545334">
        <w:rPr>
          <w:lang w:eastAsia="zh-CN"/>
        </w:rPr>
        <w:t>side to enable the switch between SBFD symbols and non-SBFD symbols</w:t>
      </w:r>
      <w:r w:rsidR="00007ADE">
        <w:rPr>
          <w:rFonts w:hint="eastAsia"/>
          <w:lang w:eastAsia="zh-CN"/>
        </w:rPr>
        <w:t>,</w:t>
      </w:r>
      <w:r>
        <w:rPr>
          <w:rFonts w:hint="eastAsia"/>
          <w:lang w:eastAsia="zh-CN"/>
        </w:rPr>
        <w:t xml:space="preserve"> and the guard period </w:t>
      </w:r>
      <w:r w:rsidR="00F737D9">
        <w:rPr>
          <w:rFonts w:hint="eastAsia"/>
          <w:lang w:eastAsia="zh-CN"/>
        </w:rPr>
        <w:t>is</w:t>
      </w:r>
      <w:r>
        <w:rPr>
          <w:rFonts w:hint="eastAsia"/>
          <w:lang w:eastAsia="zh-CN"/>
        </w:rPr>
        <w:t xml:space="preserve"> </w:t>
      </w:r>
      <w:r w:rsidRPr="00545334">
        <w:rPr>
          <w:rFonts w:eastAsia="MS Mincho"/>
          <w:lang w:val="en-US" w:eastAsia="en-US"/>
        </w:rPr>
        <w:t xml:space="preserve">SBFD-architecture </w:t>
      </w:r>
      <w:r>
        <w:rPr>
          <w:rFonts w:eastAsiaTheme="minorEastAsia" w:hint="eastAsia"/>
          <w:lang w:val="en-US" w:eastAsia="zh-CN"/>
        </w:rPr>
        <w:t>in</w:t>
      </w:r>
      <w:r w:rsidRPr="00545334">
        <w:rPr>
          <w:rFonts w:eastAsia="MS Mincho"/>
          <w:lang w:val="en-US" w:eastAsia="en-US"/>
        </w:rPr>
        <w:t>dependent</w:t>
      </w:r>
      <w:r>
        <w:rPr>
          <w:rFonts w:hint="eastAsia"/>
          <w:lang w:val="en-US" w:eastAsia="zh-CN"/>
        </w:rPr>
        <w:t>.</w:t>
      </w:r>
    </w:p>
    <w:tbl>
      <w:tblPr>
        <w:tblStyle w:val="afc"/>
        <w:tblW w:w="0" w:type="auto"/>
        <w:tblLook w:val="04A0" w:firstRow="1" w:lastRow="0" w:firstColumn="1" w:lastColumn="0" w:noHBand="0" w:noVBand="1"/>
      </w:tblPr>
      <w:tblGrid>
        <w:gridCol w:w="9629"/>
      </w:tblGrid>
      <w:tr w:rsidR="00545334" w14:paraId="34ECCBCA" w14:textId="77777777" w:rsidTr="00545334">
        <w:tc>
          <w:tcPr>
            <w:tcW w:w="9629" w:type="dxa"/>
          </w:tcPr>
          <w:p w14:paraId="77F399FE" w14:textId="77777777" w:rsidR="00545334" w:rsidRPr="004E5674" w:rsidRDefault="00545334" w:rsidP="004E5674">
            <w:pPr>
              <w:spacing w:before="0" w:after="0"/>
              <w:rPr>
                <w:b/>
                <w:bCs/>
                <w:highlight w:val="green"/>
                <w:lang w:val="en-US" w:eastAsia="en-US"/>
              </w:rPr>
            </w:pPr>
            <w:r w:rsidRPr="004E5674">
              <w:rPr>
                <w:b/>
                <w:bCs/>
                <w:highlight w:val="green"/>
                <w:lang w:val="en-US" w:eastAsia="en-US"/>
              </w:rPr>
              <w:t xml:space="preserve">Agreement: </w:t>
            </w:r>
          </w:p>
          <w:p w14:paraId="5767AC5E" w14:textId="77777777" w:rsidR="00545334" w:rsidRPr="004E5674" w:rsidRDefault="00545334" w:rsidP="004E5674">
            <w:pPr>
              <w:numPr>
                <w:ilvl w:val="0"/>
                <w:numId w:val="147"/>
              </w:numPr>
              <w:spacing w:before="0" w:after="0"/>
              <w:rPr>
                <w:rFonts w:eastAsia="MS Mincho"/>
                <w:lang w:val="en-US" w:eastAsia="en-US"/>
              </w:rPr>
            </w:pPr>
            <w:r w:rsidRPr="004E5674">
              <w:rPr>
                <w:rFonts w:eastAsia="MS Mincho"/>
                <w:lang w:val="en-US" w:eastAsia="en-US"/>
              </w:rPr>
              <w:t xml:space="preserve">RAN4 shall use existing transient period requirement as baseline for the following four cases identified for SBFD: </w:t>
            </w:r>
          </w:p>
          <w:tbl>
            <w:tblPr>
              <w:tblStyle w:val="afc"/>
              <w:tblW w:w="0" w:type="auto"/>
              <w:tblLook w:val="04A0" w:firstRow="1" w:lastRow="0" w:firstColumn="1" w:lastColumn="0" w:noHBand="0" w:noVBand="1"/>
            </w:tblPr>
            <w:tblGrid>
              <w:gridCol w:w="2347"/>
              <w:gridCol w:w="3326"/>
              <w:gridCol w:w="3730"/>
            </w:tblGrid>
            <w:tr w:rsidR="00545334" w:rsidRPr="00F737D9" w14:paraId="70E03386" w14:textId="77777777" w:rsidTr="008D7829">
              <w:tc>
                <w:tcPr>
                  <w:tcW w:w="2405" w:type="dxa"/>
                </w:tcPr>
                <w:p w14:paraId="3F4C7F2B" w14:textId="77777777" w:rsidR="00545334" w:rsidRPr="004E5674" w:rsidRDefault="00545334" w:rsidP="00545334">
                  <w:pPr>
                    <w:ind w:left="576"/>
                    <w:jc w:val="both"/>
                    <w:rPr>
                      <w:rFonts w:eastAsiaTheme="minorEastAsia"/>
                      <w:b/>
                      <w:bCs/>
                      <w:lang w:val="en-US" w:eastAsia="zh-CN"/>
                    </w:rPr>
                  </w:pPr>
                </w:p>
              </w:tc>
              <w:tc>
                <w:tcPr>
                  <w:tcW w:w="3402" w:type="dxa"/>
                </w:tcPr>
                <w:p w14:paraId="74B77979" w14:textId="77777777" w:rsidR="00545334" w:rsidRPr="004E5674" w:rsidRDefault="00545334" w:rsidP="00545334">
                  <w:pPr>
                    <w:jc w:val="both"/>
                    <w:rPr>
                      <w:rFonts w:eastAsiaTheme="minorEastAsia"/>
                      <w:b/>
                      <w:bCs/>
                      <w:lang w:val="en-US" w:eastAsia="zh-CN"/>
                    </w:rPr>
                  </w:pPr>
                  <w:r w:rsidRPr="004E5674">
                    <w:rPr>
                      <w:rFonts w:eastAsiaTheme="minorEastAsia"/>
                      <w:b/>
                      <w:bCs/>
                      <w:lang w:val="en-US" w:eastAsia="zh-CN"/>
                    </w:rPr>
                    <w:t>Frequency regions for Transition</w:t>
                  </w:r>
                </w:p>
              </w:tc>
              <w:tc>
                <w:tcPr>
                  <w:tcW w:w="3824" w:type="dxa"/>
                </w:tcPr>
                <w:p w14:paraId="3DBC0387" w14:textId="77777777" w:rsidR="00545334" w:rsidRPr="004E5674" w:rsidRDefault="00545334" w:rsidP="00545334">
                  <w:pPr>
                    <w:jc w:val="both"/>
                    <w:rPr>
                      <w:rFonts w:eastAsiaTheme="minorEastAsia"/>
                      <w:b/>
                      <w:bCs/>
                      <w:lang w:val="en-US" w:eastAsia="zh-CN"/>
                    </w:rPr>
                  </w:pPr>
                  <w:r w:rsidRPr="004E5674">
                    <w:rPr>
                      <w:rFonts w:eastAsiaTheme="minorEastAsia"/>
                      <w:b/>
                      <w:bCs/>
                      <w:lang w:val="en-US" w:eastAsia="zh-CN"/>
                    </w:rPr>
                    <w:t>BS transmitter behavior during transition</w:t>
                  </w:r>
                </w:p>
              </w:tc>
            </w:tr>
            <w:tr w:rsidR="00545334" w:rsidRPr="00F737D9" w14:paraId="3A55DFD8" w14:textId="77777777" w:rsidTr="008D7829">
              <w:tc>
                <w:tcPr>
                  <w:tcW w:w="2405" w:type="dxa"/>
                </w:tcPr>
                <w:p w14:paraId="64258195" w14:textId="77777777" w:rsidR="00545334" w:rsidRPr="004E5674" w:rsidRDefault="00545334" w:rsidP="00545334">
                  <w:pPr>
                    <w:jc w:val="both"/>
                    <w:rPr>
                      <w:rFonts w:eastAsiaTheme="minorEastAsia"/>
                      <w:lang w:val="en-US" w:eastAsia="zh-CN"/>
                    </w:rPr>
                  </w:pPr>
                  <w:r w:rsidRPr="004E5674">
                    <w:rPr>
                      <w:lang w:val="en-AU"/>
                    </w:rPr>
                    <w:t>Case-A (SBFD to DL)</w:t>
                  </w:r>
                </w:p>
              </w:tc>
              <w:tc>
                <w:tcPr>
                  <w:tcW w:w="3402" w:type="dxa"/>
                </w:tcPr>
                <w:p w14:paraId="0DE90C2C" w14:textId="77777777" w:rsidR="00545334" w:rsidRPr="004E5674" w:rsidRDefault="00545334" w:rsidP="00545334">
                  <w:pPr>
                    <w:jc w:val="both"/>
                    <w:rPr>
                      <w:rFonts w:eastAsiaTheme="minorEastAsia"/>
                      <w:lang w:val="en-US" w:eastAsia="zh-CN"/>
                    </w:rPr>
                  </w:pPr>
                  <w:r w:rsidRPr="004E5674">
                    <w:rPr>
                      <w:lang w:val="en-AU"/>
                    </w:rPr>
                    <w:t>SBFD UL subband and guardband(s)</w:t>
                  </w:r>
                </w:p>
              </w:tc>
              <w:tc>
                <w:tcPr>
                  <w:tcW w:w="3824" w:type="dxa"/>
                </w:tcPr>
                <w:p w14:paraId="40849BB2" w14:textId="77777777" w:rsidR="00545334" w:rsidRPr="004E5674" w:rsidRDefault="00545334" w:rsidP="00545334">
                  <w:pPr>
                    <w:jc w:val="both"/>
                    <w:rPr>
                      <w:rFonts w:eastAsiaTheme="minorEastAsia"/>
                      <w:lang w:val="en-US" w:eastAsia="zh-CN"/>
                    </w:rPr>
                  </w:pPr>
                  <w:r w:rsidRPr="004E5674">
                    <w:rPr>
                      <w:lang w:val="en-AU"/>
                    </w:rPr>
                    <w:t>BS transmitter OFF-to-ON</w:t>
                  </w:r>
                </w:p>
              </w:tc>
            </w:tr>
            <w:tr w:rsidR="00545334" w:rsidRPr="00F737D9" w14:paraId="64A29CEF" w14:textId="77777777" w:rsidTr="008D7829">
              <w:tc>
                <w:tcPr>
                  <w:tcW w:w="2405" w:type="dxa"/>
                </w:tcPr>
                <w:p w14:paraId="0B7935B1" w14:textId="77777777" w:rsidR="00545334" w:rsidRPr="004E5674" w:rsidRDefault="00545334" w:rsidP="00545334">
                  <w:pPr>
                    <w:jc w:val="both"/>
                    <w:rPr>
                      <w:rFonts w:eastAsiaTheme="minorEastAsia"/>
                      <w:lang w:val="en-US" w:eastAsia="zh-CN"/>
                    </w:rPr>
                  </w:pPr>
                  <w:r w:rsidRPr="004E5674">
                    <w:rPr>
                      <w:lang w:val="en-AU"/>
                    </w:rPr>
                    <w:t>Case-B (SBFD to UL)</w:t>
                  </w:r>
                </w:p>
              </w:tc>
              <w:tc>
                <w:tcPr>
                  <w:tcW w:w="3402" w:type="dxa"/>
                </w:tcPr>
                <w:p w14:paraId="440D8112" w14:textId="77777777" w:rsidR="00545334" w:rsidRPr="004E5674" w:rsidRDefault="00545334" w:rsidP="00545334">
                  <w:pPr>
                    <w:jc w:val="both"/>
                    <w:rPr>
                      <w:rFonts w:eastAsiaTheme="minorEastAsia"/>
                      <w:lang w:val="en-US" w:eastAsia="zh-CN"/>
                    </w:rPr>
                  </w:pPr>
                  <w:r w:rsidRPr="004E5674">
                    <w:rPr>
                      <w:lang w:val="en-AU"/>
                    </w:rPr>
                    <w:t>SBFD DL subband</w:t>
                  </w:r>
                </w:p>
              </w:tc>
              <w:tc>
                <w:tcPr>
                  <w:tcW w:w="3824" w:type="dxa"/>
                </w:tcPr>
                <w:p w14:paraId="551D6B1A" w14:textId="77777777" w:rsidR="00545334" w:rsidRPr="004E5674" w:rsidRDefault="00545334" w:rsidP="00545334">
                  <w:pPr>
                    <w:jc w:val="both"/>
                    <w:rPr>
                      <w:rFonts w:eastAsiaTheme="minorEastAsia"/>
                      <w:lang w:val="en-US" w:eastAsia="zh-CN"/>
                    </w:rPr>
                  </w:pPr>
                  <w:r w:rsidRPr="004E5674">
                    <w:rPr>
                      <w:lang w:val="en-AU"/>
                    </w:rPr>
                    <w:t>BS transmitter ON-to-OFF</w:t>
                  </w:r>
                </w:p>
              </w:tc>
            </w:tr>
            <w:tr w:rsidR="00545334" w:rsidRPr="00F737D9" w14:paraId="0517C2A8" w14:textId="77777777" w:rsidTr="008D7829">
              <w:tc>
                <w:tcPr>
                  <w:tcW w:w="2405" w:type="dxa"/>
                </w:tcPr>
                <w:p w14:paraId="4D6B6A85" w14:textId="77777777" w:rsidR="00545334" w:rsidRPr="004E5674" w:rsidRDefault="00545334" w:rsidP="00545334">
                  <w:pPr>
                    <w:jc w:val="both"/>
                    <w:rPr>
                      <w:rFonts w:eastAsiaTheme="minorEastAsia"/>
                      <w:lang w:val="en-US" w:eastAsia="zh-CN"/>
                    </w:rPr>
                  </w:pPr>
                  <w:r w:rsidRPr="004E5674">
                    <w:rPr>
                      <w:lang w:val="en-AU"/>
                    </w:rPr>
                    <w:t>Case-C (DL to SBFD)</w:t>
                  </w:r>
                </w:p>
              </w:tc>
              <w:tc>
                <w:tcPr>
                  <w:tcW w:w="3402" w:type="dxa"/>
                </w:tcPr>
                <w:p w14:paraId="2CE24729" w14:textId="77777777" w:rsidR="00545334" w:rsidRPr="004E5674" w:rsidRDefault="00545334" w:rsidP="00545334">
                  <w:pPr>
                    <w:jc w:val="both"/>
                    <w:rPr>
                      <w:rFonts w:eastAsiaTheme="minorEastAsia"/>
                      <w:lang w:val="en-US" w:eastAsia="zh-CN"/>
                    </w:rPr>
                  </w:pPr>
                  <w:r w:rsidRPr="004E5674">
                    <w:rPr>
                      <w:lang w:val="en-AU"/>
                    </w:rPr>
                    <w:t>SBFD UL subband and guardband(s)</w:t>
                  </w:r>
                </w:p>
              </w:tc>
              <w:tc>
                <w:tcPr>
                  <w:tcW w:w="3824" w:type="dxa"/>
                </w:tcPr>
                <w:p w14:paraId="7FD0B75F" w14:textId="77777777" w:rsidR="00545334" w:rsidRPr="004E5674" w:rsidRDefault="00545334" w:rsidP="00545334">
                  <w:pPr>
                    <w:jc w:val="both"/>
                    <w:rPr>
                      <w:rFonts w:eastAsiaTheme="minorEastAsia"/>
                      <w:lang w:val="en-US" w:eastAsia="zh-CN"/>
                    </w:rPr>
                  </w:pPr>
                  <w:r w:rsidRPr="004E5674">
                    <w:rPr>
                      <w:lang w:val="en-AU"/>
                    </w:rPr>
                    <w:t>BS transmitter ON-to-OFF</w:t>
                  </w:r>
                </w:p>
              </w:tc>
            </w:tr>
            <w:tr w:rsidR="00545334" w:rsidRPr="00F737D9" w14:paraId="1903102E" w14:textId="77777777" w:rsidTr="008D7829">
              <w:tc>
                <w:tcPr>
                  <w:tcW w:w="2405" w:type="dxa"/>
                </w:tcPr>
                <w:p w14:paraId="7B936658" w14:textId="77777777" w:rsidR="00545334" w:rsidRPr="004E5674" w:rsidRDefault="00545334" w:rsidP="00545334">
                  <w:pPr>
                    <w:jc w:val="both"/>
                    <w:rPr>
                      <w:rFonts w:eastAsiaTheme="minorEastAsia"/>
                      <w:lang w:val="en-US" w:eastAsia="zh-CN"/>
                    </w:rPr>
                  </w:pPr>
                  <w:r w:rsidRPr="004E5674">
                    <w:rPr>
                      <w:lang w:val="en-AU"/>
                    </w:rPr>
                    <w:t>Case-D (UL to SBFD)</w:t>
                  </w:r>
                </w:p>
              </w:tc>
              <w:tc>
                <w:tcPr>
                  <w:tcW w:w="3402" w:type="dxa"/>
                </w:tcPr>
                <w:p w14:paraId="60CA2A77" w14:textId="77777777" w:rsidR="00545334" w:rsidRPr="004E5674" w:rsidRDefault="00545334" w:rsidP="00545334">
                  <w:pPr>
                    <w:jc w:val="both"/>
                    <w:rPr>
                      <w:rFonts w:eastAsiaTheme="minorEastAsia"/>
                      <w:lang w:val="en-US" w:eastAsia="zh-CN"/>
                    </w:rPr>
                  </w:pPr>
                  <w:r w:rsidRPr="004E5674">
                    <w:rPr>
                      <w:lang w:val="en-AU"/>
                    </w:rPr>
                    <w:t>SBFD DL subband</w:t>
                  </w:r>
                </w:p>
              </w:tc>
              <w:tc>
                <w:tcPr>
                  <w:tcW w:w="3824" w:type="dxa"/>
                </w:tcPr>
                <w:p w14:paraId="46CBF1AB" w14:textId="77777777" w:rsidR="00545334" w:rsidRPr="004E5674" w:rsidRDefault="00545334" w:rsidP="00545334">
                  <w:pPr>
                    <w:jc w:val="both"/>
                    <w:rPr>
                      <w:rFonts w:eastAsiaTheme="minorEastAsia"/>
                      <w:lang w:val="en-US" w:eastAsia="zh-CN"/>
                    </w:rPr>
                  </w:pPr>
                  <w:r w:rsidRPr="004E5674">
                    <w:rPr>
                      <w:lang w:val="en-AU"/>
                    </w:rPr>
                    <w:t>BS transmitter OFF-to-ON</w:t>
                  </w:r>
                </w:p>
              </w:tc>
            </w:tr>
          </w:tbl>
          <w:p w14:paraId="70A4A8FB" w14:textId="77777777" w:rsidR="00545334" w:rsidRPr="00F737D9" w:rsidRDefault="00545334" w:rsidP="00545334">
            <w:pPr>
              <w:keepNext/>
              <w:keepLines/>
              <w:spacing w:before="0" w:after="0"/>
              <w:outlineLvl w:val="2"/>
              <w:rPr>
                <w:rFonts w:eastAsiaTheme="minorEastAsia"/>
                <w:lang w:val="en-US" w:eastAsia="zh-CN"/>
              </w:rPr>
            </w:pPr>
          </w:p>
          <w:p w14:paraId="0280020B" w14:textId="7B6BC655" w:rsidR="00545334" w:rsidRPr="00F737D9" w:rsidRDefault="00545334" w:rsidP="00545334">
            <w:pPr>
              <w:keepNext/>
              <w:keepLines/>
              <w:spacing w:before="0" w:after="0"/>
              <w:ind w:left="720" w:hanging="720"/>
              <w:outlineLvl w:val="2"/>
              <w:rPr>
                <w:rFonts w:eastAsia="Yu Mincho"/>
                <w:lang w:val="en-US" w:eastAsia="zh-CN"/>
              </w:rPr>
            </w:pPr>
            <w:r w:rsidRPr="00F737D9">
              <w:rPr>
                <w:rFonts w:eastAsia="Yu Mincho"/>
                <w:lang w:val="en-US" w:eastAsia="zh-CN"/>
              </w:rPr>
              <w:t>Sub-topic 3-1: Requirements for Transient period between SBFD and non-SBFD</w:t>
            </w:r>
          </w:p>
          <w:p w14:paraId="03DB1546" w14:textId="77777777" w:rsidR="00545334" w:rsidRPr="00F737D9" w:rsidRDefault="00545334" w:rsidP="00545334">
            <w:pPr>
              <w:keepNext/>
              <w:keepLines/>
              <w:spacing w:before="0" w:after="0"/>
              <w:ind w:left="864" w:hanging="864"/>
              <w:outlineLvl w:val="4"/>
              <w:rPr>
                <w:rFonts w:eastAsia="Yu Mincho"/>
                <w:lang w:val="en-US" w:eastAsia="zh-CN"/>
              </w:rPr>
            </w:pPr>
            <w:r w:rsidRPr="00F737D9">
              <w:rPr>
                <w:rFonts w:eastAsia="Yu Mincho"/>
                <w:lang w:val="en-US" w:eastAsia="zh-CN"/>
              </w:rPr>
              <w:t>Issue 3-1-1: Transient period requirement applicability on frequency/antenna</w:t>
            </w:r>
          </w:p>
          <w:p w14:paraId="06CBD788" w14:textId="77777777" w:rsidR="00545334" w:rsidRPr="004E5674" w:rsidRDefault="00545334" w:rsidP="00545334">
            <w:pPr>
              <w:spacing w:before="0" w:after="0"/>
              <w:rPr>
                <w:b/>
                <w:bCs/>
                <w:highlight w:val="green"/>
                <w:lang w:val="en-US" w:eastAsia="en-US"/>
              </w:rPr>
            </w:pPr>
            <w:r w:rsidRPr="004E5674">
              <w:rPr>
                <w:b/>
                <w:bCs/>
                <w:highlight w:val="green"/>
                <w:lang w:val="en-US" w:eastAsia="en-US"/>
              </w:rPr>
              <w:t>Agreement:</w:t>
            </w:r>
          </w:p>
          <w:p w14:paraId="5518303F" w14:textId="77777777" w:rsidR="00545334" w:rsidRPr="00F737D9" w:rsidRDefault="00545334" w:rsidP="00545334">
            <w:pPr>
              <w:numPr>
                <w:ilvl w:val="0"/>
                <w:numId w:val="147"/>
              </w:numPr>
              <w:spacing w:before="0" w:after="0"/>
              <w:rPr>
                <w:rFonts w:eastAsia="MS Mincho"/>
                <w:lang w:val="en-US" w:eastAsia="en-US"/>
              </w:rPr>
            </w:pPr>
            <w:r w:rsidRPr="00F737D9">
              <w:rPr>
                <w:rFonts w:eastAsia="MS Mincho"/>
                <w:lang w:val="en-US" w:eastAsia="en-US"/>
              </w:rPr>
              <w:t xml:space="preserve">RAN4 shall not define an SBFD-architecture dependent requirement. </w:t>
            </w:r>
          </w:p>
          <w:p w14:paraId="1BFFC625" w14:textId="77777777" w:rsidR="00545334" w:rsidRPr="00F737D9" w:rsidRDefault="00545334" w:rsidP="00545334">
            <w:pPr>
              <w:numPr>
                <w:ilvl w:val="0"/>
                <w:numId w:val="147"/>
              </w:numPr>
              <w:spacing w:before="0" w:after="0"/>
              <w:rPr>
                <w:rFonts w:eastAsia="MS Mincho"/>
                <w:lang w:val="en-US" w:eastAsia="en-US"/>
              </w:rPr>
            </w:pPr>
            <w:r w:rsidRPr="00F737D9">
              <w:rPr>
                <w:rFonts w:eastAsia="MS Mincho"/>
                <w:lang w:val="en-US" w:eastAsia="en-US"/>
              </w:rPr>
              <w:t>Transient period between SBFD and non-SBFD is applicable to all four cases.</w:t>
            </w:r>
          </w:p>
          <w:p w14:paraId="3E61438C" w14:textId="77777777" w:rsidR="00545334" w:rsidRPr="00F737D9" w:rsidRDefault="00545334" w:rsidP="00545334">
            <w:pPr>
              <w:spacing w:before="0" w:after="0"/>
              <w:rPr>
                <w:lang w:val="en-US" w:eastAsia="en-US"/>
              </w:rPr>
            </w:pPr>
          </w:p>
          <w:p w14:paraId="34691DFD" w14:textId="77777777" w:rsidR="00545334" w:rsidRPr="00F737D9" w:rsidRDefault="00545334" w:rsidP="00545334">
            <w:pPr>
              <w:keepNext/>
              <w:keepLines/>
              <w:spacing w:before="0" w:after="0"/>
              <w:ind w:left="864" w:hanging="864"/>
              <w:outlineLvl w:val="4"/>
              <w:rPr>
                <w:rFonts w:eastAsia="Yu Mincho"/>
                <w:lang w:val="en-US" w:eastAsia="zh-CN"/>
              </w:rPr>
            </w:pPr>
            <w:r w:rsidRPr="00F737D9">
              <w:rPr>
                <w:rFonts w:eastAsia="Yu Mincho"/>
                <w:lang w:val="en-US" w:eastAsia="zh-CN"/>
              </w:rPr>
              <w:lastRenderedPageBreak/>
              <w:t>Issue 3-1-2: Location of transient period between SBFD and non-SBFD</w:t>
            </w:r>
          </w:p>
          <w:p w14:paraId="3FB03B5E" w14:textId="77777777" w:rsidR="00545334" w:rsidRPr="00F737D9" w:rsidRDefault="00545334" w:rsidP="00545334">
            <w:pPr>
              <w:spacing w:before="0" w:after="0"/>
              <w:rPr>
                <w:lang w:val="en-US" w:eastAsia="en-US"/>
              </w:rPr>
            </w:pPr>
            <w:r w:rsidRPr="00F737D9">
              <w:rPr>
                <w:lang w:val="en-US" w:eastAsia="en-US"/>
              </w:rPr>
              <w:t>Way Forward:</w:t>
            </w:r>
          </w:p>
          <w:p w14:paraId="1AA3BA88" w14:textId="77777777" w:rsidR="00545334" w:rsidRPr="00F737D9" w:rsidRDefault="00545334" w:rsidP="00545334">
            <w:pPr>
              <w:numPr>
                <w:ilvl w:val="0"/>
                <w:numId w:val="147"/>
              </w:numPr>
              <w:spacing w:before="0" w:after="0"/>
              <w:rPr>
                <w:lang w:eastAsia="zh-CN"/>
              </w:rPr>
            </w:pPr>
            <w:r w:rsidRPr="00F737D9">
              <w:rPr>
                <w:rFonts w:eastAsia="MS Mincho"/>
                <w:lang w:val="en-US" w:eastAsia="en-US"/>
              </w:rPr>
              <w:t>FFS whether the transmitter transient period shall be located within the SBFD</w:t>
            </w:r>
          </w:p>
          <w:p w14:paraId="218636B0" w14:textId="40705BD9" w:rsidR="00545334" w:rsidRPr="00545334" w:rsidRDefault="00545334" w:rsidP="00545334">
            <w:pPr>
              <w:pStyle w:val="aff3"/>
              <w:numPr>
                <w:ilvl w:val="1"/>
                <w:numId w:val="147"/>
              </w:numPr>
              <w:overflowPunct/>
              <w:autoSpaceDE/>
              <w:autoSpaceDN/>
              <w:adjustRightInd/>
              <w:spacing w:before="0" w:after="120" w:line="259" w:lineRule="auto"/>
              <w:ind w:leftChars="0"/>
              <w:textAlignment w:val="auto"/>
              <w:rPr>
                <w:lang w:val="en-US"/>
              </w:rPr>
            </w:pPr>
            <w:r w:rsidRPr="00F737D9">
              <w:rPr>
                <w:rFonts w:eastAsiaTheme="minorEastAsia"/>
                <w:szCs w:val="20"/>
                <w:lang w:val="en-US" w:eastAsia="zh-CN"/>
              </w:rPr>
              <w:t>FFS it is an implementation issue and no RAN4 standard impact</w:t>
            </w:r>
          </w:p>
        </w:tc>
      </w:tr>
    </w:tbl>
    <w:p w14:paraId="47E884D3" w14:textId="3329B05B" w:rsidR="00DE43C5" w:rsidRPr="00252F4B" w:rsidRDefault="00630BFE" w:rsidP="00DE43C5">
      <w:pPr>
        <w:jc w:val="both"/>
        <w:rPr>
          <w:lang w:eastAsia="zh-CN"/>
        </w:rPr>
      </w:pPr>
      <w:r w:rsidRPr="00545334">
        <w:rPr>
          <w:rFonts w:hint="eastAsia"/>
          <w:lang w:eastAsia="zh-CN"/>
        </w:rPr>
        <w:lastRenderedPageBreak/>
        <w:t xml:space="preserve">The remaining issue is whether to support </w:t>
      </w:r>
      <w:r w:rsidRPr="00545334">
        <w:rPr>
          <w:lang w:eastAsia="zh-CN"/>
        </w:rPr>
        <w:t>explicit</w:t>
      </w:r>
      <w:r w:rsidRPr="00545334">
        <w:rPr>
          <w:rFonts w:hint="eastAsia"/>
          <w:lang w:eastAsia="zh-CN"/>
        </w:rPr>
        <w:t xml:space="preserve"> indication of </w:t>
      </w:r>
      <w:r w:rsidRPr="00545334">
        <w:rPr>
          <w:lang w:eastAsia="zh-CN"/>
        </w:rPr>
        <w:t>guard period</w:t>
      </w:r>
      <w:r w:rsidRPr="00545334">
        <w:rPr>
          <w:rFonts w:hint="eastAsia"/>
          <w:lang w:eastAsia="zh-CN"/>
        </w:rPr>
        <w:t>.</w:t>
      </w:r>
      <w:r>
        <w:rPr>
          <w:rFonts w:hint="eastAsia"/>
          <w:lang w:eastAsia="zh-CN"/>
        </w:rPr>
        <w:t xml:space="preserve"> </w:t>
      </w:r>
      <w:r w:rsidR="00DE43C5" w:rsidRPr="00545334">
        <w:rPr>
          <w:rFonts w:hint="eastAsia"/>
          <w:lang w:eastAsia="zh-CN"/>
        </w:rPr>
        <w:t>In our view</w:t>
      </w:r>
      <w:r w:rsidR="00DE43C5" w:rsidRPr="00545334">
        <w:rPr>
          <w:lang w:eastAsia="zh-CN"/>
        </w:rPr>
        <w:t xml:space="preserve">, </w:t>
      </w:r>
      <w:r>
        <w:rPr>
          <w:rFonts w:hint="eastAsia"/>
          <w:lang w:eastAsia="zh-CN"/>
        </w:rPr>
        <w:t>i</w:t>
      </w:r>
      <w:r w:rsidR="00DE43C5" w:rsidRPr="00252F4B">
        <w:t xml:space="preserve">f there is no explicit indication of the guard period sent from gNB to UE, gNB needs to avoid allocating the time/frequency resources within the guard period to UEs for transmission or reception by implementation, which will impose restriction on gNB’s scheduling and configurations. For example, SPS or CG transmission cannot be configured </w:t>
      </w:r>
      <w:r w:rsidR="002C53FB">
        <w:rPr>
          <w:rFonts w:hint="eastAsia"/>
          <w:lang w:eastAsia="zh-CN"/>
        </w:rPr>
        <w:t>a</w:t>
      </w:r>
      <w:r w:rsidR="00DE43C5" w:rsidRPr="00252F4B">
        <w:t>cross the SBFD symbols and non-SBFD symbols. Therefore, we think it is much better to explicitly configure the guard period to SBFD</w:t>
      </w:r>
      <w:r w:rsidR="00A031DC">
        <w:rPr>
          <w:rFonts w:hint="eastAsia"/>
          <w:lang w:eastAsia="zh-CN"/>
        </w:rPr>
        <w:t>-</w:t>
      </w:r>
      <w:r w:rsidR="00DE43C5" w:rsidRPr="00252F4B">
        <w:t xml:space="preserve">aware UEs to let UE know which symbols should be used as </w:t>
      </w:r>
      <w:r w:rsidR="00E258FD">
        <w:rPr>
          <w:rFonts w:hint="eastAsia"/>
          <w:lang w:eastAsia="zh-CN"/>
        </w:rPr>
        <w:t xml:space="preserve">the </w:t>
      </w:r>
      <w:r w:rsidR="00DE43C5" w:rsidRPr="00252F4B">
        <w:t>guard period and should be rate-matched for resource mapping.</w:t>
      </w:r>
    </w:p>
    <w:p w14:paraId="3E3C6573" w14:textId="5D3B866E" w:rsidR="00DE43C5" w:rsidRDefault="00DE43C5" w:rsidP="00A2558C">
      <w:pPr>
        <w:jc w:val="both"/>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8607DD">
        <w:rPr>
          <w:b/>
          <w:iCs/>
          <w:noProof/>
        </w:rPr>
        <w:t>1</w:t>
      </w:r>
      <w:r w:rsidRPr="00252F4B">
        <w:rPr>
          <w:b/>
          <w:iCs/>
        </w:rPr>
        <w:fldChar w:fldCharType="end"/>
      </w:r>
      <w:r w:rsidRPr="00252F4B">
        <w:rPr>
          <w:b/>
          <w:iCs/>
        </w:rPr>
        <w:t>:</w:t>
      </w:r>
      <w:r w:rsidRPr="00252F4B">
        <w:rPr>
          <w:rFonts w:eastAsiaTheme="minorEastAsia"/>
          <w:b/>
          <w:iCs/>
          <w:lang w:eastAsia="zh-CN"/>
        </w:rPr>
        <w:t xml:space="preserve"> </w:t>
      </w:r>
      <w:r w:rsidRPr="00252F4B">
        <w:rPr>
          <w:b/>
          <w:iCs/>
          <w:lang w:eastAsia="zh-CN"/>
        </w:rPr>
        <w:t>For the time location indication of SBFD subbands</w:t>
      </w:r>
      <w:r>
        <w:rPr>
          <w:rFonts w:hint="eastAsia"/>
          <w:b/>
          <w:iCs/>
          <w:lang w:eastAsia="zh-CN"/>
        </w:rPr>
        <w:t xml:space="preserve">, </w:t>
      </w:r>
      <w:r>
        <w:rPr>
          <w:rFonts w:eastAsiaTheme="minorEastAsia" w:hint="eastAsia"/>
          <w:b/>
          <w:iCs/>
          <w:lang w:eastAsia="zh-CN"/>
        </w:rPr>
        <w:t>g</w:t>
      </w:r>
      <w:r w:rsidRPr="00252F4B">
        <w:rPr>
          <w:rFonts w:eastAsia="Malgun Gothic"/>
          <w:b/>
          <w:iCs/>
        </w:rPr>
        <w:t xml:space="preserve">uard periods can be explicitly configured </w:t>
      </w:r>
      <w:r w:rsidRPr="00FE50EA">
        <w:rPr>
          <w:rFonts w:eastAsia="Malgun Gothic"/>
          <w:b/>
          <w:iCs/>
        </w:rPr>
        <w:t>outside the SBFD subband time location to avoid mapping resources on them.</w:t>
      </w:r>
    </w:p>
    <w:p w14:paraId="02845576" w14:textId="0EBA2C02" w:rsidR="00D004BD" w:rsidRPr="00FE50EA" w:rsidRDefault="00D004BD" w:rsidP="00EF07A7">
      <w:pPr>
        <w:pStyle w:val="2"/>
        <w:jc w:val="both"/>
        <w:rPr>
          <w:rFonts w:ascii="Times New Roman" w:hAnsi="Times New Roman"/>
          <w:i w:val="0"/>
          <w:iCs w:val="0"/>
          <w:lang w:eastAsia="zh-CN"/>
        </w:rPr>
      </w:pPr>
      <w:r w:rsidRPr="00FE50EA">
        <w:rPr>
          <w:rFonts w:ascii="Times New Roman" w:hAnsi="Times New Roman"/>
          <w:lang w:eastAsia="zh-CN"/>
        </w:rPr>
        <w:t>Interaction with legacy TDD slot configuration indications</w:t>
      </w:r>
    </w:p>
    <w:tbl>
      <w:tblPr>
        <w:tblStyle w:val="afc"/>
        <w:tblW w:w="0" w:type="auto"/>
        <w:tblLook w:val="04A0" w:firstRow="1" w:lastRow="0" w:firstColumn="1" w:lastColumn="0" w:noHBand="0" w:noVBand="1"/>
      </w:tblPr>
      <w:tblGrid>
        <w:gridCol w:w="9629"/>
      </w:tblGrid>
      <w:tr w:rsidR="00E375D1" w:rsidRPr="00252F4B" w14:paraId="185064AE" w14:textId="77777777" w:rsidTr="00CF0390">
        <w:tc>
          <w:tcPr>
            <w:tcW w:w="9629" w:type="dxa"/>
          </w:tcPr>
          <w:p w14:paraId="3212F6DE" w14:textId="77777777" w:rsidR="00E375D1" w:rsidRPr="00252F4B" w:rsidRDefault="00E375D1" w:rsidP="00EF07A7">
            <w:pPr>
              <w:spacing w:before="0" w:after="0"/>
              <w:jc w:val="both"/>
              <w:rPr>
                <w:rFonts w:eastAsia="Malgun Gothic"/>
                <w:b/>
                <w:highlight w:val="green"/>
                <w:lang w:eastAsia="zh-CN"/>
              </w:rPr>
            </w:pPr>
            <w:r w:rsidRPr="00252F4B">
              <w:rPr>
                <w:rFonts w:eastAsia="Malgun Gothic"/>
                <w:b/>
                <w:highlight w:val="green"/>
                <w:lang w:eastAsia="zh-CN"/>
              </w:rPr>
              <w:t>Agreement</w:t>
            </w:r>
          </w:p>
          <w:p w14:paraId="1C956C61" w14:textId="77777777" w:rsidR="00E375D1" w:rsidRPr="00252F4B" w:rsidRDefault="00E375D1" w:rsidP="00EF07A7">
            <w:pPr>
              <w:tabs>
                <w:tab w:val="left" w:pos="720"/>
                <w:tab w:val="left" w:pos="2160"/>
              </w:tabs>
              <w:spacing w:before="0" w:after="0"/>
              <w:ind w:right="-99"/>
              <w:jc w:val="both"/>
              <w:rPr>
                <w:rFonts w:eastAsia="Malgun Gothic"/>
                <w:lang w:eastAsia="zh-CN"/>
              </w:rPr>
            </w:pPr>
            <w:r w:rsidRPr="00252F4B">
              <w:rPr>
                <w:rFonts w:eastAsia="Malgun Gothic"/>
                <w:lang w:eastAsia="ko-KR"/>
              </w:rPr>
              <w:t>For SBFD-aware UE transmission</w:t>
            </w:r>
            <w:r w:rsidRPr="00252F4B">
              <w:rPr>
                <w:rFonts w:eastAsia="Malgun Gothic"/>
                <w:lang w:eastAsia="zh-CN"/>
              </w:rPr>
              <w:t xml:space="preserve"> and</w:t>
            </w:r>
            <w:r w:rsidRPr="00252F4B">
              <w:rPr>
                <w:rFonts w:eastAsia="Malgun Gothic"/>
                <w:lang w:eastAsia="ko-KR"/>
              </w:rPr>
              <w:t xml:space="preserve"> reception in the SBFD symbols configured in DL and/or flexible </w:t>
            </w:r>
            <w:r w:rsidRPr="00252F4B">
              <w:rPr>
                <w:rFonts w:eastAsia="Malgun Gothic"/>
                <w:lang w:eastAsia="zh-CN"/>
              </w:rPr>
              <w:t>in</w:t>
            </w:r>
            <w:r w:rsidRPr="00252F4B">
              <w:rPr>
                <w:rFonts w:eastAsia="Malgun Gothic"/>
                <w:lang w:eastAsia="ko-KR"/>
              </w:rPr>
              <w:t xml:space="preserve"> </w:t>
            </w:r>
            <w:r w:rsidRPr="00252F4B">
              <w:rPr>
                <w:rFonts w:eastAsia="Malgun Gothic"/>
                <w:i/>
                <w:lang w:eastAsia="ko-KR"/>
              </w:rPr>
              <w:t>TDD-UL-DL-ConfigCommon</w:t>
            </w:r>
            <w:r w:rsidRPr="00252F4B">
              <w:rPr>
                <w:rFonts w:eastAsia="Malgun Gothic"/>
                <w:lang w:eastAsia="ko-KR"/>
              </w:rPr>
              <w:t xml:space="preserve">, </w:t>
            </w:r>
          </w:p>
          <w:p w14:paraId="2B6B94E3" w14:textId="77777777" w:rsidR="00E375D1" w:rsidRPr="00252F4B" w:rsidRDefault="00E375D1" w:rsidP="00EF07A7">
            <w:pPr>
              <w:pStyle w:val="aff3"/>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UL transmissions within UL usable PRBs are allowed</w:t>
            </w:r>
          </w:p>
          <w:p w14:paraId="593BA586" w14:textId="77777777" w:rsidR="00E375D1" w:rsidRPr="00252F4B" w:rsidRDefault="00E375D1" w:rsidP="00EF07A7">
            <w:pPr>
              <w:pStyle w:val="aff3"/>
              <w:numPr>
                <w:ilvl w:val="1"/>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FFS SSB symbols</w:t>
            </w:r>
          </w:p>
          <w:p w14:paraId="6049F672" w14:textId="77777777" w:rsidR="00E375D1" w:rsidRPr="00252F4B" w:rsidRDefault="00E375D1" w:rsidP="00EF07A7">
            <w:pPr>
              <w:pStyle w:val="aff3"/>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DL receptions within DL usable PRBs are allowed</w:t>
            </w:r>
          </w:p>
          <w:p w14:paraId="10805B6B" w14:textId="77777777" w:rsidR="00E375D1" w:rsidRPr="00252F4B" w:rsidRDefault="00E375D1" w:rsidP="00EF07A7">
            <w:pPr>
              <w:pStyle w:val="aff3"/>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UL transmissions outside UL usable PRBs are not allowed</w:t>
            </w:r>
          </w:p>
          <w:p w14:paraId="273FCFD8" w14:textId="77777777" w:rsidR="00E375D1" w:rsidRPr="00252F4B" w:rsidRDefault="00E375D1" w:rsidP="00EF07A7">
            <w:pPr>
              <w:pStyle w:val="aff3"/>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DL receptions outside DL usable PRBs are not allowed</w:t>
            </w:r>
          </w:p>
          <w:p w14:paraId="56155F3E" w14:textId="77777777" w:rsidR="00E375D1" w:rsidRPr="00252F4B" w:rsidRDefault="00E375D1" w:rsidP="00EF07A7">
            <w:pPr>
              <w:pStyle w:val="aff3"/>
              <w:numPr>
                <w:ilvl w:val="1"/>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This restriction is not applicable for CLI measurement</w:t>
            </w:r>
          </w:p>
          <w:p w14:paraId="0CF3BC32" w14:textId="77777777" w:rsidR="00E375D1" w:rsidRPr="00252F4B" w:rsidRDefault="00E375D1" w:rsidP="00EF07A7">
            <w:pPr>
              <w:spacing w:before="0" w:after="0"/>
              <w:jc w:val="both"/>
              <w:rPr>
                <w:lang w:eastAsia="zh-CN"/>
              </w:rPr>
            </w:pPr>
            <w:r w:rsidRPr="00252F4B">
              <w:rPr>
                <w:rFonts w:eastAsia="Malgun Gothic"/>
                <w:lang w:eastAsia="zh-CN"/>
              </w:rPr>
              <w:t xml:space="preserve">CLI measurement </w:t>
            </w:r>
            <w:r w:rsidRPr="00252F4B">
              <w:rPr>
                <w:lang w:eastAsia="zh-CN"/>
              </w:rPr>
              <w:t>behaviours for SBFD-aware UE are discussed in agenda item 9.3.3.</w:t>
            </w:r>
          </w:p>
          <w:p w14:paraId="7D878880" w14:textId="77777777" w:rsidR="00E375D1" w:rsidRPr="00252F4B" w:rsidRDefault="00E375D1" w:rsidP="00EF07A7">
            <w:pPr>
              <w:tabs>
                <w:tab w:val="left" w:pos="0"/>
              </w:tabs>
              <w:spacing w:before="0" w:after="0"/>
              <w:jc w:val="both"/>
              <w:rPr>
                <w:rFonts w:eastAsia="Malgun Gothic"/>
              </w:rPr>
            </w:pPr>
            <w:r w:rsidRPr="00252F4B">
              <w:rPr>
                <w:rFonts w:eastAsia="Malgun Gothic"/>
              </w:rPr>
              <w:t xml:space="preserve">RAN1 to discuss SBFD aware UE behaviors in SBFD symbols with interaction with legacy TDD slot configuration indications via </w:t>
            </w:r>
            <w:r w:rsidRPr="00252F4B">
              <w:rPr>
                <w:rFonts w:eastAsia="Malgun Gothic"/>
                <w:i/>
              </w:rPr>
              <w:t>TDD-UL-DL-ConfigDedicated</w:t>
            </w:r>
            <w:r w:rsidRPr="00252F4B">
              <w:rPr>
                <w:rFonts w:eastAsia="Malgun Gothic"/>
              </w:rPr>
              <w:t xml:space="preserve"> and SFI in DCI format 2_0</w:t>
            </w:r>
          </w:p>
          <w:p w14:paraId="538C9B7F" w14:textId="77777777" w:rsidR="00E375D1" w:rsidRPr="00252F4B" w:rsidRDefault="00E375D1" w:rsidP="00EF07A7">
            <w:pPr>
              <w:pStyle w:val="aff3"/>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DCI format 2_0 cannot be used to revert SBFD symbol to non-SBFD symbol</w:t>
            </w:r>
          </w:p>
          <w:p w14:paraId="543640DC" w14:textId="77777777" w:rsidR="00E375D1" w:rsidRPr="00252F4B" w:rsidRDefault="00E375D1" w:rsidP="00EF07A7">
            <w:pPr>
              <w:suppressAutoHyphens/>
              <w:spacing w:before="0" w:after="0"/>
              <w:jc w:val="both"/>
              <w:rPr>
                <w:rFonts w:eastAsiaTheme="minorEastAsia"/>
                <w:lang w:eastAsia="zh-CN"/>
              </w:rPr>
            </w:pPr>
          </w:p>
          <w:p w14:paraId="40631D13" w14:textId="77777777" w:rsidR="00E375D1" w:rsidRPr="00252F4B" w:rsidRDefault="00E375D1" w:rsidP="00EF07A7">
            <w:pPr>
              <w:spacing w:before="0" w:after="0"/>
              <w:jc w:val="both"/>
              <w:rPr>
                <w:rFonts w:eastAsia="Malgun Gothic"/>
                <w:b/>
                <w:highlight w:val="green"/>
                <w:lang w:eastAsia="zh-CN"/>
              </w:rPr>
            </w:pPr>
            <w:r w:rsidRPr="00252F4B">
              <w:rPr>
                <w:rFonts w:eastAsia="Malgun Gothic"/>
                <w:b/>
                <w:highlight w:val="green"/>
                <w:lang w:eastAsia="zh-CN"/>
              </w:rPr>
              <w:t>Agreement</w:t>
            </w:r>
          </w:p>
          <w:p w14:paraId="355F43FC" w14:textId="77777777" w:rsidR="00E375D1" w:rsidRPr="00252F4B" w:rsidRDefault="00E375D1" w:rsidP="00EF07A7">
            <w:pPr>
              <w:tabs>
                <w:tab w:val="left" w:pos="720"/>
                <w:tab w:val="left" w:pos="2160"/>
              </w:tabs>
              <w:spacing w:before="0" w:after="0"/>
              <w:ind w:right="-99"/>
              <w:jc w:val="both"/>
              <w:rPr>
                <w:rFonts w:eastAsia="Malgun Gothic"/>
                <w:lang w:eastAsia="zh-CN"/>
              </w:rPr>
            </w:pPr>
            <w:r w:rsidRPr="00252F4B">
              <w:rPr>
                <w:rFonts w:eastAsia="Malgun Gothic"/>
                <w:lang w:eastAsia="ko-KR"/>
              </w:rPr>
              <w:t>For SBFD-aware UE transmission</w:t>
            </w:r>
            <w:r w:rsidRPr="00252F4B">
              <w:rPr>
                <w:rFonts w:eastAsia="Malgun Gothic"/>
                <w:lang w:eastAsia="zh-CN"/>
              </w:rPr>
              <w:t xml:space="preserve"> and</w:t>
            </w:r>
            <w:r w:rsidRPr="00252F4B">
              <w:rPr>
                <w:rFonts w:eastAsia="Malgun Gothic"/>
                <w:lang w:eastAsia="ko-KR"/>
              </w:rPr>
              <w:t xml:space="preserve"> reception in </w:t>
            </w:r>
            <w:r w:rsidRPr="00252F4B">
              <w:rPr>
                <w:rFonts w:eastAsia="Malgun Gothic"/>
                <w:lang w:eastAsia="zh-CN"/>
              </w:rPr>
              <w:t>an</w:t>
            </w:r>
            <w:r w:rsidRPr="00252F4B">
              <w:rPr>
                <w:rFonts w:eastAsia="Malgun Gothic"/>
                <w:lang w:eastAsia="ko-KR"/>
              </w:rPr>
              <w:t xml:space="preserve"> SBFD symbol,</w:t>
            </w:r>
            <w:r w:rsidRPr="00252F4B">
              <w:rPr>
                <w:rFonts w:eastAsia="Malgun Gothic"/>
                <w:lang w:eastAsia="zh-CN"/>
              </w:rPr>
              <w:t xml:space="preserve"> consider the following options to determine link direction, i.e. whether to transmit or to receive in the SBFD symbol.</w:t>
            </w:r>
            <w:r w:rsidRPr="00252F4B">
              <w:rPr>
                <w:rFonts w:eastAsia="Malgun Gothic"/>
                <w:lang w:eastAsia="ko-KR"/>
              </w:rPr>
              <w:t xml:space="preserve"> </w:t>
            </w:r>
          </w:p>
          <w:p w14:paraId="22BFEB79" w14:textId="77777777" w:rsidR="00E375D1" w:rsidRPr="00252F4B" w:rsidRDefault="00E375D1" w:rsidP="00EF07A7">
            <w:pPr>
              <w:pStyle w:val="aff3"/>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Option 1: UE determines link direction based on configured/scheduled transmissions/receptions and collision handling (if any).</w:t>
            </w:r>
          </w:p>
          <w:p w14:paraId="37B93B07" w14:textId="77777777" w:rsidR="00E375D1" w:rsidRPr="00252F4B" w:rsidRDefault="00E375D1" w:rsidP="00EF07A7">
            <w:pPr>
              <w:pStyle w:val="aff3"/>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Option 2: link direction is indicated by gNB explicitly.</w:t>
            </w:r>
          </w:p>
          <w:p w14:paraId="581A4C9D" w14:textId="77777777" w:rsidR="00E375D1" w:rsidRDefault="00E375D1" w:rsidP="00EF07A7">
            <w:pPr>
              <w:spacing w:before="0" w:after="0"/>
              <w:jc w:val="both"/>
              <w:rPr>
                <w:rFonts w:eastAsiaTheme="minorEastAsia"/>
                <w:lang w:eastAsia="zh-CN"/>
              </w:rPr>
            </w:pPr>
            <w:r w:rsidRPr="00252F4B">
              <w:rPr>
                <w:rFonts w:eastAsia="Malgun Gothic"/>
                <w:lang w:eastAsia="zh-CN"/>
              </w:rPr>
              <w:t xml:space="preserve">Other options are not precluded. </w:t>
            </w:r>
          </w:p>
          <w:p w14:paraId="03FA1169" w14:textId="77777777" w:rsidR="00E375D1" w:rsidRDefault="00E375D1" w:rsidP="00EF07A7">
            <w:pPr>
              <w:spacing w:before="0" w:after="0"/>
              <w:jc w:val="both"/>
              <w:rPr>
                <w:rFonts w:eastAsiaTheme="minorEastAsia"/>
                <w:lang w:eastAsia="zh-CN"/>
              </w:rPr>
            </w:pPr>
          </w:p>
          <w:p w14:paraId="2B7A8B9D" w14:textId="77777777" w:rsidR="00E375D1" w:rsidRPr="003D20FC" w:rsidRDefault="00E375D1" w:rsidP="00EF07A7">
            <w:pPr>
              <w:spacing w:before="0" w:after="0"/>
              <w:jc w:val="both"/>
              <w:rPr>
                <w:rFonts w:eastAsia="Malgun Gothic"/>
                <w:b/>
                <w:highlight w:val="green"/>
                <w:lang w:eastAsia="zh-CN"/>
              </w:rPr>
            </w:pPr>
            <w:r w:rsidRPr="003D20FC">
              <w:rPr>
                <w:rFonts w:eastAsia="Malgun Gothic" w:hint="eastAsia"/>
                <w:b/>
                <w:highlight w:val="green"/>
                <w:lang w:eastAsia="zh-CN"/>
              </w:rPr>
              <w:t>Agreement</w:t>
            </w:r>
          </w:p>
          <w:p w14:paraId="174ACECB" w14:textId="77777777" w:rsidR="00E375D1" w:rsidRPr="003D20FC" w:rsidRDefault="00E375D1" w:rsidP="00EF07A7">
            <w:pPr>
              <w:spacing w:before="0" w:after="0"/>
              <w:jc w:val="both"/>
              <w:rPr>
                <w:rFonts w:eastAsia="Malgun Gothic"/>
              </w:rPr>
            </w:pPr>
            <w:r w:rsidRPr="003D20FC">
              <w:rPr>
                <w:rFonts w:eastAsia="Malgun Gothic" w:hint="eastAsia"/>
              </w:rPr>
              <w:t>A symbol</w:t>
            </w:r>
            <w:r w:rsidRPr="003D20FC">
              <w:rPr>
                <w:rFonts w:eastAsia="Malgun Gothic" w:hint="eastAsia"/>
                <w:lang w:eastAsia="zh-CN"/>
              </w:rPr>
              <w:t xml:space="preserve"> </w:t>
            </w:r>
            <w:r w:rsidRPr="003D20FC">
              <w:rPr>
                <w:rFonts w:eastAsia="Malgun Gothic" w:hint="eastAsia"/>
              </w:rPr>
              <w:t xml:space="preserve">configured </w:t>
            </w:r>
            <w:r w:rsidRPr="003D20FC">
              <w:rPr>
                <w:rFonts w:eastAsia="Malgun Gothic" w:hint="eastAsia"/>
                <w:lang w:eastAsia="zh-CN"/>
              </w:rPr>
              <w:t>as SBFD symbol</w:t>
            </w:r>
            <w:r w:rsidRPr="003D20FC">
              <w:rPr>
                <w:rFonts w:eastAsia="Malgun Gothic" w:hint="eastAsia"/>
              </w:rPr>
              <w:t xml:space="preserve"> via cell-specific configuration </w:t>
            </w:r>
            <w:r w:rsidRPr="003D20FC">
              <w:rPr>
                <w:rFonts w:eastAsia="Malgun Gothic" w:hint="eastAsia"/>
                <w:lang w:eastAsia="zh-CN"/>
              </w:rPr>
              <w:t>cannot</w:t>
            </w:r>
            <w:r w:rsidRPr="003D20FC">
              <w:rPr>
                <w:rFonts w:eastAsia="Malgun Gothic" w:hint="eastAsia"/>
              </w:rPr>
              <w:t xml:space="preserve"> be reverted to a non-SBFD symbol via any UE-specific </w:t>
            </w:r>
            <w:r w:rsidRPr="003D20FC">
              <w:rPr>
                <w:rFonts w:eastAsia="Malgun Gothic"/>
                <w:lang w:eastAsia="zh-CN"/>
              </w:rPr>
              <w:t>configura</w:t>
            </w:r>
            <w:r w:rsidRPr="003D20FC">
              <w:rPr>
                <w:rFonts w:eastAsia="Malgun Gothic" w:hint="eastAsia"/>
                <w:lang w:eastAsia="zh-CN"/>
              </w:rPr>
              <w:t xml:space="preserve">tion </w:t>
            </w:r>
            <w:r w:rsidRPr="003D20FC">
              <w:rPr>
                <w:rFonts w:eastAsia="Malgun Gothic" w:hint="eastAsia"/>
              </w:rPr>
              <w:t xml:space="preserve">or group-common </w:t>
            </w:r>
            <w:r w:rsidRPr="003D20FC">
              <w:rPr>
                <w:rFonts w:eastAsia="Malgun Gothic"/>
              </w:rPr>
              <w:t>signaling</w:t>
            </w:r>
            <w:r w:rsidRPr="003D20FC">
              <w:rPr>
                <w:rFonts w:eastAsia="Malgun Gothic" w:hint="eastAsia"/>
                <w:lang w:eastAsia="zh-CN"/>
              </w:rPr>
              <w:t>.</w:t>
            </w:r>
          </w:p>
          <w:p w14:paraId="7D19C560" w14:textId="77777777" w:rsidR="00E375D1" w:rsidRDefault="00E375D1" w:rsidP="00EF07A7">
            <w:pPr>
              <w:spacing w:before="0" w:after="0"/>
              <w:jc w:val="both"/>
              <w:rPr>
                <w:rFonts w:eastAsiaTheme="minorEastAsia"/>
                <w:lang w:eastAsia="zh-CN"/>
              </w:rPr>
            </w:pPr>
            <w:r w:rsidRPr="003D20FC">
              <w:rPr>
                <w:rFonts w:eastAsia="Malgun Gothic" w:hint="eastAsia"/>
              </w:rPr>
              <w:t xml:space="preserve">A symbol </w:t>
            </w:r>
            <w:r w:rsidRPr="003D20FC">
              <w:rPr>
                <w:rFonts w:eastAsia="Malgun Gothic" w:hint="eastAsia"/>
                <w:lang w:eastAsia="zh-CN"/>
              </w:rPr>
              <w:t xml:space="preserve">not </w:t>
            </w:r>
            <w:r w:rsidRPr="003D20FC">
              <w:rPr>
                <w:rFonts w:eastAsia="Malgun Gothic" w:hint="eastAsia"/>
              </w:rPr>
              <w:t xml:space="preserve">configured </w:t>
            </w:r>
            <w:r w:rsidRPr="003D20FC">
              <w:rPr>
                <w:rFonts w:eastAsia="Malgun Gothic" w:hint="eastAsia"/>
                <w:lang w:eastAsia="zh-CN"/>
              </w:rPr>
              <w:t>as SBFD symbol</w:t>
            </w:r>
            <w:r w:rsidRPr="003D20FC">
              <w:rPr>
                <w:rFonts w:eastAsia="Malgun Gothic" w:hint="eastAsia"/>
              </w:rPr>
              <w:t xml:space="preserve"> via cell-specific configuration </w:t>
            </w:r>
            <w:r w:rsidRPr="003D20FC">
              <w:rPr>
                <w:rFonts w:eastAsia="Malgun Gothic" w:hint="eastAsia"/>
                <w:lang w:eastAsia="zh-CN"/>
              </w:rPr>
              <w:t>cannot</w:t>
            </w:r>
            <w:r w:rsidRPr="003D20FC">
              <w:rPr>
                <w:rFonts w:eastAsia="Malgun Gothic" w:hint="eastAsia"/>
              </w:rPr>
              <w:t xml:space="preserve"> be reverted to a</w:t>
            </w:r>
            <w:r w:rsidRPr="003D20FC">
              <w:rPr>
                <w:rFonts w:eastAsia="Malgun Gothic" w:hint="eastAsia"/>
                <w:lang w:eastAsia="zh-CN"/>
              </w:rPr>
              <w:t>n</w:t>
            </w:r>
            <w:r w:rsidRPr="003D20FC">
              <w:rPr>
                <w:rFonts w:eastAsia="Malgun Gothic" w:hint="eastAsia"/>
              </w:rPr>
              <w:t xml:space="preserve"> SBFD symbol via any UE-specific</w:t>
            </w:r>
            <w:r w:rsidRPr="003D20FC">
              <w:rPr>
                <w:rFonts w:eastAsia="Malgun Gothic"/>
                <w:lang w:eastAsia="zh-CN"/>
              </w:rPr>
              <w:t xml:space="preserve"> configura</w:t>
            </w:r>
            <w:r w:rsidRPr="003D20FC">
              <w:rPr>
                <w:rFonts w:eastAsia="Malgun Gothic" w:hint="eastAsia"/>
                <w:lang w:eastAsia="zh-CN"/>
              </w:rPr>
              <w:t>tion</w:t>
            </w:r>
            <w:r w:rsidRPr="003D20FC">
              <w:rPr>
                <w:rFonts w:eastAsia="Malgun Gothic" w:hint="eastAsia"/>
              </w:rPr>
              <w:t xml:space="preserve"> or group-common </w:t>
            </w:r>
            <w:r w:rsidRPr="003D20FC">
              <w:rPr>
                <w:rFonts w:eastAsia="Malgun Gothic"/>
              </w:rPr>
              <w:t>signaling</w:t>
            </w:r>
            <w:r w:rsidRPr="003D20FC">
              <w:rPr>
                <w:rFonts w:eastAsia="Malgun Gothic" w:hint="eastAsia"/>
                <w:lang w:eastAsia="zh-CN"/>
              </w:rPr>
              <w:t>.</w:t>
            </w:r>
          </w:p>
          <w:p w14:paraId="7A9A011F" w14:textId="77777777" w:rsidR="00025642" w:rsidRDefault="00025642" w:rsidP="00EF07A7">
            <w:pPr>
              <w:spacing w:before="0" w:after="0"/>
              <w:jc w:val="both"/>
              <w:rPr>
                <w:rFonts w:eastAsiaTheme="minorEastAsia"/>
                <w:lang w:eastAsia="zh-CN"/>
              </w:rPr>
            </w:pPr>
          </w:p>
          <w:p w14:paraId="2CD68848" w14:textId="77777777" w:rsidR="00025642" w:rsidRDefault="00025642" w:rsidP="00EF07A7">
            <w:pPr>
              <w:spacing w:before="0" w:after="0"/>
              <w:jc w:val="both"/>
              <w:rPr>
                <w:rFonts w:eastAsiaTheme="minorEastAsia"/>
                <w:lang w:eastAsia="zh-CN"/>
              </w:rPr>
            </w:pPr>
          </w:p>
          <w:p w14:paraId="7F3EB5A9" w14:textId="77777777" w:rsidR="00025642" w:rsidRPr="00025642" w:rsidRDefault="00025642" w:rsidP="00025642">
            <w:pPr>
              <w:spacing w:before="0" w:after="0"/>
              <w:jc w:val="both"/>
              <w:rPr>
                <w:rFonts w:eastAsiaTheme="minorEastAsia"/>
                <w:b/>
                <w:lang w:val="en-US" w:eastAsia="zh-CN"/>
              </w:rPr>
            </w:pPr>
            <w:r w:rsidRPr="004E5674">
              <w:rPr>
                <w:rFonts w:eastAsiaTheme="minorEastAsia"/>
                <w:b/>
                <w:highlight w:val="green"/>
                <w:lang w:val="en-US" w:eastAsia="zh-CN"/>
              </w:rPr>
              <w:t>Agreement</w:t>
            </w:r>
          </w:p>
          <w:p w14:paraId="23CC0191" w14:textId="77777777" w:rsidR="00025642" w:rsidRPr="00025642" w:rsidRDefault="00025642" w:rsidP="00025642">
            <w:pPr>
              <w:spacing w:before="0" w:after="0"/>
              <w:jc w:val="both"/>
              <w:rPr>
                <w:rFonts w:eastAsiaTheme="minorEastAsia"/>
                <w:lang w:val="en-US" w:eastAsia="zh-CN"/>
              </w:rPr>
            </w:pPr>
            <w:r w:rsidRPr="00025642">
              <w:rPr>
                <w:rFonts w:eastAsiaTheme="minorEastAsia" w:hint="eastAsia"/>
                <w:lang w:val="en-US" w:eastAsia="zh-CN"/>
              </w:rPr>
              <w:t>For a serving cell configured with SBFD subband time and frequency location, for an SBFD aware</w:t>
            </w:r>
            <w:r w:rsidRPr="00025642">
              <w:rPr>
                <w:rFonts w:eastAsiaTheme="minorEastAsia"/>
                <w:lang w:val="en-US" w:eastAsia="zh-CN"/>
              </w:rPr>
              <w:t xml:space="preserve"> UE</w:t>
            </w:r>
            <w:r w:rsidRPr="00025642">
              <w:rPr>
                <w:rFonts w:eastAsiaTheme="minorEastAsia" w:hint="eastAsia"/>
                <w:lang w:val="en-US" w:eastAsia="zh-CN"/>
              </w:rPr>
              <w:t>, SFI in DCI format 2_0 is only applicable to non-SBFD symbols but not applicable to SBFD symbols</w:t>
            </w:r>
          </w:p>
          <w:p w14:paraId="2BEC0389" w14:textId="13C3724F" w:rsidR="00025642" w:rsidRPr="004E5674" w:rsidRDefault="00025642" w:rsidP="004E5674">
            <w:pPr>
              <w:numPr>
                <w:ilvl w:val="0"/>
                <w:numId w:val="121"/>
              </w:numPr>
              <w:tabs>
                <w:tab w:val="clear" w:pos="0"/>
              </w:tabs>
              <w:spacing w:before="0" w:after="0"/>
              <w:jc w:val="both"/>
              <w:rPr>
                <w:rFonts w:eastAsiaTheme="minorEastAsia"/>
                <w:lang w:val="en-US" w:eastAsia="zh-CN"/>
              </w:rPr>
            </w:pPr>
            <w:r w:rsidRPr="00025642">
              <w:rPr>
                <w:rFonts w:eastAsiaTheme="minorEastAsia" w:hint="eastAsia"/>
                <w:lang w:val="en-US" w:eastAsia="zh-CN"/>
              </w:rPr>
              <w:t>Note: no additional specification efforts are expected to support joint operation of SBFD and dynamic SFI.</w:t>
            </w:r>
          </w:p>
        </w:tc>
      </w:tr>
    </w:tbl>
    <w:p w14:paraId="6CE12D57" w14:textId="27265C66" w:rsidR="004E7029" w:rsidRPr="004E5674" w:rsidRDefault="00E375D1" w:rsidP="004E5674">
      <w:pPr>
        <w:jc w:val="both"/>
        <w:rPr>
          <w:lang w:eastAsia="zh-CN"/>
        </w:rPr>
      </w:pPr>
      <w:r w:rsidRPr="004E5674">
        <w:rPr>
          <w:lang w:eastAsia="zh-CN"/>
        </w:rPr>
        <w:t xml:space="preserve">As agreed in the RAN1#116 meeting, two options are considered to determine link direction, i.e. whether to transmit or to receive in the SBFD symbol. </w:t>
      </w:r>
      <w:r w:rsidR="00D67986" w:rsidRPr="004E5674">
        <w:rPr>
          <w:lang w:eastAsia="zh-CN"/>
        </w:rPr>
        <w:t>Besides Option 1, w</w:t>
      </w:r>
      <w:r w:rsidR="00605008" w:rsidRPr="004E5674">
        <w:rPr>
          <w:lang w:eastAsia="zh-CN"/>
        </w:rPr>
        <w:t>e</w:t>
      </w:r>
      <w:r w:rsidR="00D67986" w:rsidRPr="004E5674">
        <w:rPr>
          <w:lang w:eastAsia="zh-CN"/>
        </w:rPr>
        <w:t xml:space="preserve"> also</w:t>
      </w:r>
      <w:r w:rsidR="00605008" w:rsidRPr="004E5674">
        <w:rPr>
          <w:lang w:eastAsia="zh-CN"/>
        </w:rPr>
        <w:t xml:space="preserve"> </w:t>
      </w:r>
      <w:r w:rsidR="00CE22B6" w:rsidRPr="004E5674">
        <w:rPr>
          <w:lang w:eastAsia="zh-CN"/>
        </w:rPr>
        <w:t>support</w:t>
      </w:r>
      <w:r w:rsidR="00605008" w:rsidRPr="004E5674">
        <w:rPr>
          <w:lang w:eastAsia="zh-CN"/>
        </w:rPr>
        <w:t xml:space="preserve"> explicit link direction indication</w:t>
      </w:r>
      <w:r w:rsidR="00145C93" w:rsidRPr="004E5674">
        <w:rPr>
          <w:lang w:eastAsia="zh-CN"/>
        </w:rPr>
        <w:t xml:space="preserve"> (</w:t>
      </w:r>
      <w:r w:rsidR="00CE22B6" w:rsidRPr="004E5674">
        <w:rPr>
          <w:lang w:eastAsia="zh-CN"/>
        </w:rPr>
        <w:t xml:space="preserve">i.e., </w:t>
      </w:r>
      <w:r w:rsidR="00145C93" w:rsidRPr="004E5674">
        <w:rPr>
          <w:lang w:eastAsia="zh-CN"/>
        </w:rPr>
        <w:t>Option 2)</w:t>
      </w:r>
      <w:r w:rsidR="00605008" w:rsidRPr="004E5674">
        <w:rPr>
          <w:lang w:eastAsia="zh-CN"/>
        </w:rPr>
        <w:t>.</w:t>
      </w:r>
      <w:r w:rsidR="00CE22B6" w:rsidRPr="004E5674">
        <w:rPr>
          <w:lang w:eastAsia="zh-CN"/>
        </w:rPr>
        <w:t xml:space="preserve"> </w:t>
      </w:r>
    </w:p>
    <w:p w14:paraId="1CFF11E7" w14:textId="719A46DC" w:rsidR="007D0CCA" w:rsidRDefault="009B78A0" w:rsidP="004E5674">
      <w:pPr>
        <w:tabs>
          <w:tab w:val="left" w:pos="720"/>
          <w:tab w:val="left" w:pos="2160"/>
        </w:tabs>
        <w:spacing w:before="0" w:after="0"/>
        <w:ind w:right="-99"/>
        <w:jc w:val="both"/>
        <w:rPr>
          <w:rFonts w:ascii="Times" w:eastAsiaTheme="minorEastAsia" w:hAnsi="Times"/>
          <w:szCs w:val="24"/>
          <w:lang w:eastAsia="zh-CN"/>
        </w:rPr>
      </w:pPr>
      <w:r w:rsidRPr="00FE50EA">
        <w:rPr>
          <w:rFonts w:eastAsiaTheme="minorEastAsia" w:hint="eastAsia"/>
          <w:b/>
          <w:bCs/>
          <w:lang w:eastAsia="zh-CN"/>
        </w:rPr>
        <w:t xml:space="preserve">From UE perspective, SBFD symbol is similar to </w:t>
      </w:r>
      <w:r w:rsidR="004729B5" w:rsidRPr="00FE50EA">
        <w:rPr>
          <w:rFonts w:eastAsiaTheme="minorEastAsia" w:hint="eastAsia"/>
          <w:b/>
          <w:bCs/>
          <w:lang w:eastAsia="zh-CN"/>
        </w:rPr>
        <w:t xml:space="preserve">the </w:t>
      </w:r>
      <w:r w:rsidRPr="00FE50EA">
        <w:rPr>
          <w:rFonts w:eastAsiaTheme="minorEastAsia" w:hint="eastAsia"/>
          <w:b/>
          <w:bCs/>
          <w:lang w:eastAsia="zh-CN"/>
        </w:rPr>
        <w:t>legacy flexible symbol</w:t>
      </w:r>
      <w:r w:rsidR="009F26E7" w:rsidRPr="00FE50EA">
        <w:rPr>
          <w:rFonts w:eastAsiaTheme="minorEastAsia" w:hint="eastAsia"/>
          <w:b/>
          <w:bCs/>
          <w:lang w:eastAsia="zh-CN"/>
        </w:rPr>
        <w:t xml:space="preserve"> in R</w:t>
      </w:r>
      <w:r w:rsidR="001E3980">
        <w:rPr>
          <w:rFonts w:eastAsiaTheme="minorEastAsia" w:hint="eastAsia"/>
          <w:b/>
          <w:bCs/>
          <w:lang w:eastAsia="zh-CN"/>
        </w:rPr>
        <w:t>el-</w:t>
      </w:r>
      <w:r w:rsidR="009F26E7" w:rsidRPr="00FE50EA">
        <w:rPr>
          <w:rFonts w:eastAsiaTheme="minorEastAsia" w:hint="eastAsia"/>
          <w:b/>
          <w:bCs/>
          <w:lang w:eastAsia="zh-CN"/>
        </w:rPr>
        <w:t>15</w:t>
      </w:r>
      <w:r w:rsidRPr="00FE50EA">
        <w:rPr>
          <w:rFonts w:eastAsiaTheme="minorEastAsia" w:hint="eastAsia"/>
          <w:b/>
          <w:bCs/>
          <w:lang w:eastAsia="zh-CN"/>
        </w:rPr>
        <w:t xml:space="preserve">, </w:t>
      </w:r>
      <w:r w:rsidR="004451AA" w:rsidRPr="00FE50EA">
        <w:rPr>
          <w:rFonts w:eastAsiaTheme="minorEastAsia" w:hint="eastAsia"/>
          <w:b/>
          <w:bCs/>
          <w:lang w:eastAsia="zh-CN"/>
        </w:rPr>
        <w:t xml:space="preserve">and </w:t>
      </w:r>
      <w:r w:rsidR="009616B3" w:rsidRPr="00FE50EA">
        <w:rPr>
          <w:rFonts w:eastAsia="Malgun Gothic"/>
          <w:b/>
          <w:bCs/>
          <w:lang w:eastAsia="zh-CN"/>
        </w:rPr>
        <w:t>link direction</w:t>
      </w:r>
      <w:r w:rsidR="009616B3" w:rsidRPr="00FE50EA">
        <w:rPr>
          <w:rFonts w:eastAsiaTheme="minorEastAsia"/>
          <w:b/>
          <w:bCs/>
          <w:lang w:eastAsia="zh-CN"/>
        </w:rPr>
        <w:t xml:space="preserve"> indication</w:t>
      </w:r>
      <w:r w:rsidR="009616B3" w:rsidRPr="00FE50EA">
        <w:rPr>
          <w:rFonts w:eastAsiaTheme="minorEastAsia" w:hint="eastAsia"/>
          <w:b/>
          <w:bCs/>
          <w:lang w:eastAsia="zh-CN"/>
        </w:rPr>
        <w:t xml:space="preserve"> is similar to </w:t>
      </w:r>
      <w:r w:rsidR="009F26E7" w:rsidRPr="00FE50EA">
        <w:rPr>
          <w:rFonts w:eastAsiaTheme="minorEastAsia" w:hint="eastAsia"/>
          <w:b/>
          <w:bCs/>
          <w:lang w:eastAsia="zh-CN"/>
        </w:rPr>
        <w:t xml:space="preserve">the </w:t>
      </w:r>
      <w:r w:rsidR="008C7D6A" w:rsidRPr="00FE50EA">
        <w:rPr>
          <w:rFonts w:eastAsiaTheme="minorEastAsia"/>
          <w:b/>
          <w:bCs/>
          <w:lang w:eastAsia="zh-CN"/>
        </w:rPr>
        <w:t>legacy TDD slot configuration indications</w:t>
      </w:r>
      <w:r w:rsidR="00401F01" w:rsidRPr="00FE50EA">
        <w:rPr>
          <w:rFonts w:eastAsiaTheme="minorEastAsia" w:hint="eastAsia"/>
          <w:b/>
          <w:bCs/>
          <w:lang w:eastAsia="zh-CN"/>
        </w:rPr>
        <w:t xml:space="preserve"> (e.g., </w:t>
      </w:r>
      <w:r w:rsidR="00401F01" w:rsidRPr="00FE50EA">
        <w:rPr>
          <w:rFonts w:eastAsiaTheme="minorEastAsia" w:hint="eastAsia"/>
          <w:b/>
          <w:bCs/>
          <w:i/>
          <w:iCs/>
          <w:lang w:eastAsia="zh-CN"/>
        </w:rPr>
        <w:t>T</w:t>
      </w:r>
      <w:r w:rsidR="00401F01" w:rsidRPr="00FE50EA">
        <w:rPr>
          <w:rFonts w:eastAsiaTheme="minorEastAsia"/>
          <w:b/>
          <w:bCs/>
          <w:i/>
          <w:iCs/>
          <w:lang w:val="en-US" w:eastAsia="zh-CN"/>
        </w:rPr>
        <w:t>dd-UL-DL-ConfigurationDedicated</w:t>
      </w:r>
      <w:r w:rsidR="00401F01" w:rsidRPr="00FE50EA">
        <w:rPr>
          <w:rFonts w:eastAsiaTheme="minorEastAsia" w:hint="eastAsia"/>
          <w:b/>
          <w:bCs/>
          <w:lang w:eastAsia="zh-CN"/>
        </w:rPr>
        <w:t>)</w:t>
      </w:r>
      <w:r w:rsidR="008C7D6A" w:rsidRPr="00FE50EA">
        <w:rPr>
          <w:rFonts w:eastAsiaTheme="minorEastAsia" w:hint="eastAsia"/>
          <w:b/>
          <w:bCs/>
          <w:lang w:eastAsia="zh-CN"/>
        </w:rPr>
        <w:t>,</w:t>
      </w:r>
      <w:r w:rsidR="00BE2B2B" w:rsidRPr="00FE50EA">
        <w:rPr>
          <w:rFonts w:ascii="Times" w:eastAsiaTheme="minorEastAsia" w:hAnsi="Times" w:hint="eastAsia"/>
          <w:b/>
          <w:bCs/>
          <w:szCs w:val="24"/>
          <w:lang w:eastAsia="zh-CN"/>
        </w:rPr>
        <w:t xml:space="preserve"> </w:t>
      </w:r>
      <w:r w:rsidR="00C44F0E" w:rsidRPr="00FE50EA">
        <w:rPr>
          <w:rFonts w:ascii="Times" w:eastAsiaTheme="minorEastAsia" w:hAnsi="Times" w:hint="eastAsia"/>
          <w:b/>
          <w:bCs/>
          <w:szCs w:val="24"/>
          <w:lang w:eastAsia="zh-CN"/>
        </w:rPr>
        <w:t xml:space="preserve">i.e., </w:t>
      </w:r>
      <w:r w:rsidR="00B3042E" w:rsidRPr="00FE50EA">
        <w:rPr>
          <w:rFonts w:ascii="Times" w:eastAsiaTheme="minorEastAsia" w:hAnsi="Times" w:hint="eastAsia"/>
          <w:b/>
          <w:bCs/>
          <w:szCs w:val="24"/>
          <w:lang w:eastAsia="zh-CN"/>
        </w:rPr>
        <w:t xml:space="preserve">which </w:t>
      </w:r>
      <w:r w:rsidR="00CC7B09" w:rsidRPr="00FE50EA">
        <w:rPr>
          <w:rFonts w:ascii="Times" w:eastAsiaTheme="minorEastAsia" w:hAnsi="Times" w:hint="eastAsia"/>
          <w:b/>
          <w:bCs/>
          <w:szCs w:val="24"/>
          <w:lang w:eastAsia="zh-CN"/>
        </w:rPr>
        <w:t>is</w:t>
      </w:r>
      <w:r w:rsidR="00CC6B7F" w:rsidRPr="00FE50EA">
        <w:rPr>
          <w:rFonts w:ascii="Times" w:eastAsiaTheme="minorEastAsia" w:hAnsi="Times" w:hint="eastAsia"/>
          <w:b/>
          <w:bCs/>
          <w:szCs w:val="24"/>
          <w:lang w:eastAsia="zh-CN"/>
        </w:rPr>
        <w:t xml:space="preserve"> </w:t>
      </w:r>
      <w:r w:rsidR="003E4516">
        <w:rPr>
          <w:rFonts w:ascii="Times" w:eastAsiaTheme="minorEastAsia" w:hAnsi="Times" w:hint="eastAsia"/>
          <w:b/>
          <w:bCs/>
          <w:szCs w:val="24"/>
          <w:lang w:eastAsia="zh-CN"/>
        </w:rPr>
        <w:t>beneficial to</w:t>
      </w:r>
      <w:r w:rsidR="00E45A66" w:rsidRPr="00FE50EA">
        <w:rPr>
          <w:rFonts w:ascii="Times" w:eastAsiaTheme="minorEastAsia" w:hAnsi="Times" w:hint="eastAsia"/>
          <w:b/>
          <w:bCs/>
          <w:szCs w:val="24"/>
          <w:lang w:eastAsia="zh-CN"/>
        </w:rPr>
        <w:t xml:space="preserve"> gNB and UE implementation</w:t>
      </w:r>
      <w:r w:rsidR="007D0CCA" w:rsidRPr="007D278A">
        <w:rPr>
          <w:rFonts w:ascii="Times" w:eastAsiaTheme="minorEastAsia" w:hAnsi="Times"/>
          <w:szCs w:val="24"/>
          <w:lang w:eastAsia="zh-CN"/>
        </w:rPr>
        <w:t xml:space="preserve">, </w:t>
      </w:r>
      <w:r w:rsidR="004E7029">
        <w:rPr>
          <w:rFonts w:ascii="Times" w:eastAsiaTheme="minorEastAsia" w:hAnsi="Times"/>
          <w:szCs w:val="24"/>
          <w:lang w:eastAsia="zh-CN"/>
        </w:rPr>
        <w:t>including</w:t>
      </w:r>
      <w:r w:rsidR="004E7029">
        <w:rPr>
          <w:rFonts w:ascii="Times" w:eastAsiaTheme="minorEastAsia" w:hAnsi="Times" w:hint="eastAsia"/>
          <w:szCs w:val="24"/>
          <w:lang w:eastAsia="zh-CN"/>
        </w:rPr>
        <w:t>:</w:t>
      </w:r>
      <w:r w:rsidR="007D0CCA" w:rsidRPr="007D278A">
        <w:rPr>
          <w:rFonts w:ascii="Times" w:eastAsiaTheme="minorEastAsia" w:hAnsi="Times"/>
          <w:szCs w:val="24"/>
          <w:lang w:eastAsia="zh-CN"/>
        </w:rPr>
        <w:t xml:space="preserve"> </w:t>
      </w:r>
    </w:p>
    <w:p w14:paraId="10C4D224" w14:textId="77777777" w:rsidR="00E961BA" w:rsidRDefault="004F482B" w:rsidP="007D0CCA">
      <w:pPr>
        <w:pStyle w:val="aff3"/>
        <w:numPr>
          <w:ilvl w:val="0"/>
          <w:numId w:val="113"/>
        </w:numPr>
        <w:ind w:leftChars="0"/>
        <w:jc w:val="both"/>
        <w:rPr>
          <w:rFonts w:eastAsiaTheme="minorEastAsia"/>
          <w:lang w:val="en-US" w:eastAsia="zh-CN"/>
        </w:rPr>
      </w:pPr>
      <w:r w:rsidRPr="007D278A">
        <w:rPr>
          <w:rFonts w:eastAsiaTheme="minorEastAsia"/>
          <w:b/>
          <w:bCs/>
          <w:lang w:val="en-US" w:eastAsia="zh-CN"/>
        </w:rPr>
        <w:t>Relax scheduling restriction for collision case 3</w:t>
      </w:r>
      <w:r>
        <w:rPr>
          <w:rFonts w:eastAsiaTheme="minorEastAsia" w:hint="eastAsia"/>
          <w:lang w:val="en-US" w:eastAsia="zh-CN"/>
        </w:rPr>
        <w:t>.</w:t>
      </w:r>
    </w:p>
    <w:p w14:paraId="1342B595" w14:textId="37EF4659" w:rsidR="00756E54" w:rsidRPr="007D278A" w:rsidRDefault="004F482B" w:rsidP="00E961BA">
      <w:pPr>
        <w:pStyle w:val="aff3"/>
        <w:numPr>
          <w:ilvl w:val="1"/>
          <w:numId w:val="113"/>
        </w:numPr>
        <w:ind w:leftChars="0"/>
        <w:jc w:val="both"/>
        <w:rPr>
          <w:rFonts w:eastAsiaTheme="minorEastAsia"/>
          <w:lang w:val="en-US" w:eastAsia="zh-CN"/>
        </w:rPr>
      </w:pPr>
      <w:r>
        <w:rPr>
          <w:rFonts w:eastAsiaTheme="minorEastAsia" w:hint="eastAsia"/>
          <w:lang w:val="en-US" w:eastAsia="zh-CN"/>
        </w:rPr>
        <w:t xml:space="preserve">It was agreed </w:t>
      </w:r>
      <w:r w:rsidR="008D470A">
        <w:rPr>
          <w:rFonts w:eastAsiaTheme="minorEastAsia" w:hint="eastAsia"/>
          <w:lang w:val="en-US" w:eastAsia="zh-CN"/>
        </w:rPr>
        <w:t>that</w:t>
      </w:r>
      <w:r>
        <w:rPr>
          <w:rFonts w:eastAsiaTheme="minorEastAsia" w:hint="eastAsia"/>
          <w:lang w:val="en-US" w:eastAsia="zh-CN"/>
        </w:rPr>
        <w:t xml:space="preserve"> </w:t>
      </w:r>
      <w:r w:rsidR="00213AFF">
        <w:rPr>
          <w:rFonts w:eastAsiaTheme="minorEastAsia" w:hint="eastAsia"/>
          <w:lang w:val="en-US" w:eastAsia="zh-CN"/>
        </w:rPr>
        <w:t>if</w:t>
      </w:r>
      <w:r w:rsidR="00E961BA" w:rsidRPr="00EB45FA">
        <w:rPr>
          <w:rFonts w:eastAsia="Malgun Gothic"/>
          <w:lang w:eastAsia="zh-CN"/>
        </w:rPr>
        <w:t xml:space="preserve"> link direction indication is not supported nor provided</w:t>
      </w:r>
      <w:r w:rsidR="00E961BA" w:rsidRPr="00EB45FA">
        <w:rPr>
          <w:rFonts w:eastAsia="Malgun Gothic" w:hint="eastAsia"/>
          <w:lang w:eastAsia="zh-CN"/>
        </w:rPr>
        <w:t xml:space="preserve"> for a SBFD symbol, </w:t>
      </w:r>
      <w:r w:rsidR="00756E54">
        <w:rPr>
          <w:rFonts w:eastAsiaTheme="minorEastAsia" w:hint="eastAsia"/>
          <w:lang w:val="en-US" w:eastAsia="zh-CN"/>
        </w:rPr>
        <w:t xml:space="preserve">reuse existing rule for </w:t>
      </w:r>
      <w:r w:rsidR="00756E54">
        <w:rPr>
          <w:rFonts w:eastAsiaTheme="minorEastAsia"/>
          <w:lang w:val="en-US" w:eastAsia="zh-CN"/>
        </w:rPr>
        <w:t>collision</w:t>
      </w:r>
      <w:r w:rsidR="00756E54">
        <w:rPr>
          <w:rFonts w:eastAsiaTheme="minorEastAsia" w:hint="eastAsia"/>
          <w:lang w:val="en-US" w:eastAsia="zh-CN"/>
        </w:rPr>
        <w:t xml:space="preserve"> case 3, i.e., </w:t>
      </w:r>
      <w:r w:rsidR="00756E54" w:rsidRPr="00EB45FA">
        <w:rPr>
          <w:lang w:eastAsia="zh-CN"/>
        </w:rPr>
        <w:t>semi-statically configured DL reception vs. semi-statically configured UL transmission</w:t>
      </w:r>
      <w:r w:rsidR="00756E54">
        <w:rPr>
          <w:rFonts w:eastAsiaTheme="minorEastAsia" w:hint="eastAsia"/>
          <w:lang w:eastAsia="zh-CN"/>
        </w:rPr>
        <w:t xml:space="preserve"> </w:t>
      </w:r>
      <w:r w:rsidR="00756E54" w:rsidRPr="00EB45FA">
        <w:rPr>
          <w:rFonts w:eastAsia="Malgun Gothic"/>
          <w:lang w:eastAsia="zh-CN"/>
        </w:rPr>
        <w:t xml:space="preserve">in </w:t>
      </w:r>
      <w:r w:rsidR="00756E54" w:rsidRPr="00EB45FA">
        <w:rPr>
          <w:rFonts w:eastAsia="Malgun Gothic" w:hint="eastAsia"/>
          <w:lang w:eastAsia="zh-CN"/>
        </w:rPr>
        <w:t>the</w:t>
      </w:r>
      <w:r w:rsidR="00756E54" w:rsidRPr="00EB45FA">
        <w:rPr>
          <w:rFonts w:eastAsia="Malgun Gothic"/>
          <w:lang w:eastAsia="zh-CN"/>
        </w:rPr>
        <w:t xml:space="preserve"> SBFD symbol for SBFD-aware UEs</w:t>
      </w:r>
      <w:r w:rsidR="00756E54" w:rsidRPr="00EB45FA">
        <w:rPr>
          <w:rFonts w:eastAsiaTheme="minorEastAsia" w:hint="eastAsia"/>
          <w:lang w:eastAsia="zh-CN"/>
        </w:rPr>
        <w:t xml:space="preserve"> is an error case.</w:t>
      </w:r>
    </w:p>
    <w:p w14:paraId="6B144303" w14:textId="2866DC16" w:rsidR="0081243B" w:rsidRDefault="00756E54" w:rsidP="00756E54">
      <w:pPr>
        <w:pStyle w:val="aff3"/>
        <w:numPr>
          <w:ilvl w:val="1"/>
          <w:numId w:val="113"/>
        </w:numPr>
        <w:ind w:leftChars="0"/>
        <w:jc w:val="both"/>
        <w:rPr>
          <w:rFonts w:eastAsiaTheme="minorEastAsia"/>
          <w:lang w:val="en-US" w:eastAsia="zh-CN"/>
        </w:rPr>
      </w:pPr>
      <w:r>
        <w:rPr>
          <w:rFonts w:eastAsiaTheme="minorEastAsia" w:hint="eastAsia"/>
          <w:lang w:eastAsia="zh-CN"/>
        </w:rPr>
        <w:lastRenderedPageBreak/>
        <w:t>Nevertheless</w:t>
      </w:r>
      <w:r w:rsidRPr="00252F4B">
        <w:rPr>
          <w:lang w:eastAsia="zh-CN"/>
        </w:rPr>
        <w:t>, as shown in</w:t>
      </w:r>
      <w:r w:rsidR="00723F55">
        <w:rPr>
          <w:rFonts w:eastAsiaTheme="minorEastAsia" w:hint="eastAsia"/>
          <w:lang w:eastAsia="zh-CN"/>
        </w:rPr>
        <w:t xml:space="preserve"> </w:t>
      </w:r>
      <w:r w:rsidR="009B7553">
        <w:rPr>
          <w:rFonts w:eastAsiaTheme="minorEastAsia"/>
          <w:lang w:eastAsia="zh-CN"/>
        </w:rPr>
        <w:fldChar w:fldCharType="begin"/>
      </w:r>
      <w:r w:rsidR="009B7553">
        <w:rPr>
          <w:rFonts w:eastAsiaTheme="minorEastAsia"/>
          <w:lang w:eastAsia="zh-CN"/>
        </w:rPr>
        <w:instrText xml:space="preserve"> </w:instrText>
      </w:r>
      <w:r w:rsidR="009B7553">
        <w:rPr>
          <w:rFonts w:eastAsiaTheme="minorEastAsia" w:hint="eastAsia"/>
          <w:lang w:eastAsia="zh-CN"/>
        </w:rPr>
        <w:instrText>REF _Ref187845833 \h</w:instrText>
      </w:r>
      <w:r w:rsidR="009B7553">
        <w:rPr>
          <w:rFonts w:eastAsiaTheme="minorEastAsia"/>
          <w:lang w:eastAsia="zh-CN"/>
        </w:rPr>
        <w:instrText xml:space="preserve"> </w:instrText>
      </w:r>
      <w:r w:rsidR="009B7553">
        <w:rPr>
          <w:rFonts w:eastAsiaTheme="minorEastAsia"/>
          <w:lang w:eastAsia="zh-CN"/>
        </w:rPr>
      </w:r>
      <w:r w:rsidR="009B7553">
        <w:rPr>
          <w:rFonts w:eastAsiaTheme="minorEastAsia"/>
          <w:lang w:eastAsia="zh-CN"/>
        </w:rPr>
        <w:fldChar w:fldCharType="separate"/>
      </w:r>
      <w:r w:rsidR="008607DD" w:rsidRPr="00723F55">
        <w:rPr>
          <w:b/>
          <w:lang w:eastAsia="zh-CN"/>
        </w:rPr>
        <w:t xml:space="preserve">Figure </w:t>
      </w:r>
      <w:r w:rsidR="008607DD">
        <w:rPr>
          <w:b/>
          <w:noProof/>
          <w:lang w:eastAsia="zh-CN"/>
        </w:rPr>
        <w:t>1</w:t>
      </w:r>
      <w:r w:rsidR="009B7553">
        <w:rPr>
          <w:rFonts w:eastAsiaTheme="minorEastAsia"/>
          <w:lang w:eastAsia="zh-CN"/>
        </w:rPr>
        <w:fldChar w:fldCharType="end"/>
      </w:r>
      <w:r w:rsidRPr="00252F4B">
        <w:rPr>
          <w:lang w:eastAsia="zh-CN"/>
        </w:rPr>
        <w:t xml:space="preserve">, the </w:t>
      </w:r>
      <w:r w:rsidR="00D67986">
        <w:rPr>
          <w:rFonts w:eastAsiaTheme="minorEastAsia" w:hint="eastAsia"/>
          <w:lang w:eastAsia="zh-CN"/>
        </w:rPr>
        <w:t xml:space="preserve">gNB </w:t>
      </w:r>
      <w:r w:rsidRPr="00252F4B">
        <w:rPr>
          <w:lang w:eastAsia="zh-CN"/>
        </w:rPr>
        <w:t>configuration flexibility</w:t>
      </w:r>
      <w:r w:rsidR="006C1DE2">
        <w:rPr>
          <w:rFonts w:eastAsiaTheme="minorEastAsia" w:hint="eastAsia"/>
          <w:lang w:eastAsia="zh-CN"/>
        </w:rPr>
        <w:t xml:space="preserve"> should be allowed</w:t>
      </w:r>
      <w:r w:rsidRPr="00252F4B">
        <w:rPr>
          <w:lang w:eastAsia="zh-CN"/>
        </w:rPr>
        <w:t xml:space="preserve"> to configure higher layer UL channel</w:t>
      </w:r>
      <w:r w:rsidR="00EE045A">
        <w:rPr>
          <w:rFonts w:eastAsiaTheme="minorEastAsia" w:hint="eastAsia"/>
          <w:lang w:eastAsia="zh-CN"/>
        </w:rPr>
        <w:t>s</w:t>
      </w:r>
      <w:r w:rsidRPr="00252F4B">
        <w:rPr>
          <w:lang w:eastAsia="zh-CN"/>
        </w:rPr>
        <w:t>/signals and DL channel</w:t>
      </w:r>
      <w:r w:rsidR="00EE045A">
        <w:rPr>
          <w:rFonts w:eastAsiaTheme="minorEastAsia" w:hint="eastAsia"/>
          <w:lang w:eastAsia="zh-CN"/>
        </w:rPr>
        <w:t>s</w:t>
      </w:r>
      <w:r w:rsidRPr="00252F4B">
        <w:rPr>
          <w:lang w:eastAsia="zh-CN"/>
        </w:rPr>
        <w:t>/signals in the same SBFD symbols</w:t>
      </w:r>
      <w:r w:rsidR="00D67986">
        <w:rPr>
          <w:rFonts w:eastAsiaTheme="minorEastAsia" w:hint="eastAsia"/>
          <w:lang w:eastAsia="zh-CN"/>
        </w:rPr>
        <w:t xml:space="preserve">, especially </w:t>
      </w:r>
      <w:r w:rsidR="00D67986">
        <w:rPr>
          <w:rFonts w:eastAsiaTheme="minorEastAsia"/>
          <w:lang w:eastAsia="zh-CN"/>
        </w:rPr>
        <w:t>considering</w:t>
      </w:r>
      <w:r w:rsidR="00D67986">
        <w:rPr>
          <w:rFonts w:eastAsiaTheme="minorEastAsia" w:hint="eastAsia"/>
          <w:lang w:eastAsia="zh-CN"/>
        </w:rPr>
        <w:t xml:space="preserve"> the periodicity of </w:t>
      </w:r>
      <w:r w:rsidR="00D67986" w:rsidRPr="00252F4B">
        <w:rPr>
          <w:lang w:eastAsia="zh-CN"/>
        </w:rPr>
        <w:t>higher layer UL channel</w:t>
      </w:r>
      <w:r w:rsidR="00E27379">
        <w:rPr>
          <w:rFonts w:eastAsiaTheme="minorEastAsia" w:hint="eastAsia"/>
          <w:lang w:eastAsia="zh-CN"/>
        </w:rPr>
        <w:t>s</w:t>
      </w:r>
      <w:r w:rsidR="00D67986" w:rsidRPr="00252F4B">
        <w:rPr>
          <w:lang w:eastAsia="zh-CN"/>
        </w:rPr>
        <w:t>/signals and DL channel</w:t>
      </w:r>
      <w:r w:rsidR="00E27379">
        <w:rPr>
          <w:rFonts w:eastAsiaTheme="minorEastAsia" w:hint="eastAsia"/>
          <w:lang w:eastAsia="zh-CN"/>
        </w:rPr>
        <w:t>s</w:t>
      </w:r>
      <w:r w:rsidR="00D67986" w:rsidRPr="00252F4B">
        <w:rPr>
          <w:lang w:eastAsia="zh-CN"/>
        </w:rPr>
        <w:t>/signals</w:t>
      </w:r>
      <w:r w:rsidR="00D67986">
        <w:rPr>
          <w:rFonts w:eastAsiaTheme="minorEastAsia" w:hint="eastAsia"/>
          <w:lang w:eastAsia="zh-CN"/>
        </w:rPr>
        <w:t xml:space="preserve"> </w:t>
      </w:r>
      <w:r w:rsidR="00D67986">
        <w:rPr>
          <w:rFonts w:eastAsiaTheme="minorEastAsia"/>
          <w:lang w:eastAsia="zh-CN"/>
        </w:rPr>
        <w:t>cannot</w:t>
      </w:r>
      <w:r w:rsidR="00D67986">
        <w:rPr>
          <w:rFonts w:eastAsiaTheme="minorEastAsia" w:hint="eastAsia"/>
          <w:lang w:eastAsia="zh-CN"/>
        </w:rPr>
        <w:t xml:space="preserve"> always match the SBFD subband time locations</w:t>
      </w:r>
      <w:r w:rsidR="00E23FA5">
        <w:rPr>
          <w:rFonts w:eastAsiaTheme="minorEastAsia" w:hint="eastAsia"/>
          <w:lang w:eastAsia="zh-CN"/>
        </w:rPr>
        <w:t>.</w:t>
      </w:r>
    </w:p>
    <w:p w14:paraId="1EB7C23C" w14:textId="7678E6FF" w:rsidR="008D470A" w:rsidRDefault="00213AFF" w:rsidP="007D278A">
      <w:pPr>
        <w:pStyle w:val="aff3"/>
        <w:numPr>
          <w:ilvl w:val="1"/>
          <w:numId w:val="113"/>
        </w:numPr>
        <w:ind w:leftChars="0"/>
        <w:jc w:val="both"/>
        <w:rPr>
          <w:rFonts w:eastAsiaTheme="minorEastAsia"/>
          <w:lang w:val="en-US" w:eastAsia="zh-CN"/>
        </w:rPr>
      </w:pPr>
      <w:r w:rsidRPr="00213AFF">
        <w:rPr>
          <w:rFonts w:eastAsiaTheme="minorEastAsia"/>
          <w:lang w:val="en-US" w:eastAsia="zh-CN"/>
        </w:rPr>
        <w:t xml:space="preserve">Link direction indication </w:t>
      </w:r>
      <w:r>
        <w:rPr>
          <w:rFonts w:eastAsiaTheme="minorEastAsia" w:hint="eastAsia"/>
          <w:lang w:val="en-US" w:eastAsia="zh-CN"/>
        </w:rPr>
        <w:t>is a simple solution</w:t>
      </w:r>
      <w:r w:rsidRPr="00213AFF">
        <w:rPr>
          <w:rFonts w:eastAsiaTheme="minorEastAsia"/>
          <w:lang w:val="en-US" w:eastAsia="zh-CN"/>
        </w:rPr>
        <w:t xml:space="preserve"> to handle the </w:t>
      </w:r>
      <w:r w:rsidR="0022216D">
        <w:rPr>
          <w:rFonts w:eastAsiaTheme="minorEastAsia" w:hint="eastAsia"/>
          <w:lang w:val="en-US" w:eastAsia="zh-CN"/>
        </w:rPr>
        <w:t>above</w:t>
      </w:r>
      <w:r w:rsidRPr="00213AFF">
        <w:rPr>
          <w:rFonts w:eastAsiaTheme="minorEastAsia"/>
          <w:lang w:val="en-US" w:eastAsia="zh-CN"/>
        </w:rPr>
        <w:t xml:space="preserve"> issue.</w:t>
      </w:r>
    </w:p>
    <w:p w14:paraId="2C095CCF" w14:textId="77777777" w:rsidR="002A0798" w:rsidRDefault="005C4B0F" w:rsidP="007D0CCA">
      <w:pPr>
        <w:pStyle w:val="aff3"/>
        <w:numPr>
          <w:ilvl w:val="0"/>
          <w:numId w:val="113"/>
        </w:numPr>
        <w:ind w:leftChars="0"/>
        <w:jc w:val="both"/>
        <w:rPr>
          <w:rFonts w:eastAsiaTheme="minorEastAsia"/>
          <w:lang w:val="en-US" w:eastAsia="zh-CN"/>
        </w:rPr>
      </w:pPr>
      <w:r w:rsidRPr="007D278A">
        <w:rPr>
          <w:rFonts w:eastAsiaTheme="minorEastAsia"/>
          <w:b/>
          <w:bCs/>
          <w:lang w:val="en-US" w:eastAsia="zh-CN"/>
        </w:rPr>
        <w:t>S</w:t>
      </w:r>
      <w:r w:rsidR="00D22C67" w:rsidRPr="007D278A">
        <w:rPr>
          <w:rFonts w:eastAsiaTheme="minorEastAsia"/>
          <w:b/>
          <w:bCs/>
          <w:lang w:val="en-US" w:eastAsia="zh-CN"/>
        </w:rPr>
        <w:t>implif</w:t>
      </w:r>
      <w:r w:rsidRPr="007D278A">
        <w:rPr>
          <w:rFonts w:eastAsiaTheme="minorEastAsia"/>
          <w:b/>
          <w:bCs/>
          <w:lang w:val="en-US" w:eastAsia="zh-CN"/>
        </w:rPr>
        <w:t>y</w:t>
      </w:r>
      <w:r w:rsidR="00D22C67" w:rsidRPr="007D278A">
        <w:rPr>
          <w:rFonts w:eastAsiaTheme="minorEastAsia"/>
          <w:b/>
          <w:bCs/>
          <w:lang w:val="en-US" w:eastAsia="zh-CN"/>
        </w:rPr>
        <w:t xml:space="preserve"> UE implementation</w:t>
      </w:r>
      <w:r w:rsidRPr="007D278A">
        <w:rPr>
          <w:rFonts w:eastAsiaTheme="minorEastAsia"/>
          <w:b/>
          <w:bCs/>
          <w:lang w:val="en-US" w:eastAsia="zh-CN"/>
        </w:rPr>
        <w:t>.</w:t>
      </w:r>
      <w:r>
        <w:rPr>
          <w:rFonts w:eastAsiaTheme="minorEastAsia" w:hint="eastAsia"/>
          <w:lang w:val="en-US" w:eastAsia="zh-CN"/>
        </w:rPr>
        <w:t xml:space="preserve"> </w:t>
      </w:r>
    </w:p>
    <w:p w14:paraId="19FF32A3" w14:textId="2F2B5284" w:rsidR="0081243B" w:rsidRDefault="005C4B0F" w:rsidP="007D278A">
      <w:pPr>
        <w:pStyle w:val="aff3"/>
        <w:numPr>
          <w:ilvl w:val="1"/>
          <w:numId w:val="113"/>
        </w:numPr>
        <w:ind w:leftChars="0"/>
        <w:jc w:val="both"/>
        <w:rPr>
          <w:rFonts w:eastAsiaTheme="minorEastAsia"/>
          <w:lang w:val="en-US" w:eastAsia="zh-CN"/>
        </w:rPr>
      </w:pPr>
      <w:r>
        <w:rPr>
          <w:rFonts w:eastAsiaTheme="minorEastAsia" w:hint="eastAsia"/>
          <w:lang w:val="en-US" w:eastAsia="zh-CN"/>
        </w:rPr>
        <w:t>It</w:t>
      </w:r>
      <w:r w:rsidR="00D22C67">
        <w:rPr>
          <w:rFonts w:eastAsiaTheme="minorEastAsia" w:hint="eastAsia"/>
          <w:lang w:val="en-US" w:eastAsia="zh-CN"/>
        </w:rPr>
        <w:t xml:space="preserve"> a</w:t>
      </w:r>
      <w:r w:rsidR="00D22C67" w:rsidRPr="007D0CCA">
        <w:rPr>
          <w:rFonts w:eastAsiaTheme="minorEastAsia"/>
          <w:lang w:val="en-US" w:eastAsia="zh-CN"/>
        </w:rPr>
        <w:t>llow</w:t>
      </w:r>
      <w:r>
        <w:rPr>
          <w:rFonts w:eastAsiaTheme="minorEastAsia" w:hint="eastAsia"/>
          <w:lang w:val="en-US" w:eastAsia="zh-CN"/>
        </w:rPr>
        <w:t>s</w:t>
      </w:r>
      <w:r w:rsidR="00D22C67" w:rsidRPr="007D0CCA">
        <w:rPr>
          <w:rFonts w:eastAsiaTheme="minorEastAsia"/>
          <w:lang w:val="en-US" w:eastAsia="zh-CN"/>
        </w:rPr>
        <w:t xml:space="preserve"> UE to optimize hardware configuration on a specific slot/symbol for only UL transmission (if the configured direction is UL), or for only DL reception (if the configured direction is DL).</w:t>
      </w:r>
    </w:p>
    <w:p w14:paraId="38F42AB4" w14:textId="0619CA43" w:rsidR="00D97A9C" w:rsidRPr="007D278A" w:rsidRDefault="00394C81" w:rsidP="007D0CCA">
      <w:pPr>
        <w:pStyle w:val="aff3"/>
        <w:numPr>
          <w:ilvl w:val="0"/>
          <w:numId w:val="113"/>
        </w:numPr>
        <w:ind w:leftChars="0"/>
        <w:jc w:val="both"/>
        <w:rPr>
          <w:rFonts w:eastAsiaTheme="minorEastAsia"/>
          <w:b/>
          <w:bCs/>
          <w:lang w:val="en-US" w:eastAsia="zh-CN"/>
        </w:rPr>
      </w:pPr>
      <w:r w:rsidRPr="007D278A">
        <w:rPr>
          <w:rFonts w:eastAsiaTheme="minorEastAsia"/>
          <w:b/>
          <w:bCs/>
          <w:lang w:val="en-US" w:eastAsia="zh-CN"/>
        </w:rPr>
        <w:t xml:space="preserve">Beneficial for </w:t>
      </w:r>
      <w:r w:rsidRPr="007D278A">
        <w:rPr>
          <w:rFonts w:eastAsiaTheme="minorEastAsia"/>
          <w:b/>
          <w:bCs/>
          <w:lang w:eastAsia="zh-CN"/>
        </w:rPr>
        <w:t>UE power saving.</w:t>
      </w:r>
    </w:p>
    <w:p w14:paraId="109598C4" w14:textId="36B94D5B" w:rsidR="00394C81" w:rsidRPr="007D278A" w:rsidRDefault="00394C81" w:rsidP="00394C81">
      <w:pPr>
        <w:pStyle w:val="aff3"/>
        <w:numPr>
          <w:ilvl w:val="1"/>
          <w:numId w:val="113"/>
        </w:numPr>
        <w:ind w:leftChars="0"/>
        <w:jc w:val="both"/>
        <w:rPr>
          <w:rFonts w:eastAsiaTheme="minorEastAsia"/>
          <w:lang w:val="en-US" w:eastAsia="zh-CN"/>
        </w:rPr>
      </w:pPr>
      <w:r>
        <w:rPr>
          <w:rFonts w:eastAsiaTheme="minorEastAsia" w:hint="eastAsia"/>
          <w:lang w:eastAsia="zh-CN"/>
        </w:rPr>
        <w:t>F</w:t>
      </w:r>
      <w:r w:rsidRPr="00252F4B">
        <w:rPr>
          <w:rFonts w:eastAsiaTheme="minorEastAsia"/>
          <w:lang w:eastAsia="zh-CN"/>
        </w:rPr>
        <w:t>or Option 1, UE needs to monitor DCI on each PDCCH monitoring occasion.</w:t>
      </w:r>
    </w:p>
    <w:p w14:paraId="63F7A077" w14:textId="22F538BD" w:rsidR="00394C81" w:rsidRDefault="00122E2A" w:rsidP="007D278A">
      <w:pPr>
        <w:pStyle w:val="aff3"/>
        <w:numPr>
          <w:ilvl w:val="1"/>
          <w:numId w:val="113"/>
        </w:numPr>
        <w:ind w:leftChars="0"/>
        <w:jc w:val="both"/>
        <w:rPr>
          <w:rFonts w:eastAsiaTheme="minorEastAsia"/>
          <w:lang w:val="en-US" w:eastAsia="zh-CN"/>
        </w:rPr>
      </w:pPr>
      <w:r>
        <w:rPr>
          <w:rFonts w:eastAsiaTheme="minorEastAsia" w:hint="eastAsia"/>
          <w:lang w:eastAsia="zh-CN"/>
        </w:rPr>
        <w:t>F</w:t>
      </w:r>
      <w:r w:rsidRPr="00252F4B">
        <w:rPr>
          <w:rFonts w:eastAsiaTheme="minorEastAsia"/>
          <w:lang w:eastAsia="zh-CN"/>
        </w:rPr>
        <w:t xml:space="preserve">or Option </w:t>
      </w:r>
      <w:r>
        <w:rPr>
          <w:rFonts w:eastAsiaTheme="minorEastAsia" w:hint="eastAsia"/>
          <w:lang w:eastAsia="zh-CN"/>
        </w:rPr>
        <w:t>2</w:t>
      </w:r>
      <w:r w:rsidRPr="00252F4B">
        <w:rPr>
          <w:rFonts w:eastAsiaTheme="minorEastAsia"/>
          <w:lang w:eastAsia="zh-CN"/>
        </w:rPr>
        <w:t xml:space="preserve">, </w:t>
      </w:r>
      <w:r w:rsidR="00394C81" w:rsidRPr="009879ED">
        <w:rPr>
          <w:rFonts w:eastAsiaTheme="minorEastAsia" w:hint="eastAsia"/>
          <w:lang w:val="en-US" w:eastAsia="zh-CN"/>
        </w:rPr>
        <w:t xml:space="preserve">UE can </w:t>
      </w:r>
      <w:r w:rsidR="00394C81" w:rsidRPr="007D0CCA">
        <w:rPr>
          <w:rFonts w:eastAsiaTheme="minorEastAsia"/>
          <w:lang w:val="en-US" w:eastAsia="zh-CN"/>
        </w:rPr>
        <w:t>decide</w:t>
      </w:r>
      <w:r w:rsidR="00394C81" w:rsidRPr="009879ED">
        <w:rPr>
          <w:rFonts w:eastAsiaTheme="minorEastAsia" w:hint="eastAsia"/>
          <w:lang w:val="en-US" w:eastAsia="zh-CN"/>
        </w:rPr>
        <w:t xml:space="preserve"> whether DL reception or UL transmission </w:t>
      </w:r>
      <w:r w:rsidR="00304180">
        <w:rPr>
          <w:rFonts w:eastAsiaTheme="minorEastAsia" w:hint="eastAsia"/>
          <w:lang w:val="en-US" w:eastAsia="zh-CN"/>
        </w:rPr>
        <w:t xml:space="preserve">is allowed </w:t>
      </w:r>
      <w:r w:rsidR="00394C81" w:rsidRPr="009879ED">
        <w:rPr>
          <w:rFonts w:eastAsiaTheme="minorEastAsia" w:hint="eastAsia"/>
          <w:lang w:val="en-US" w:eastAsia="zh-CN"/>
        </w:rPr>
        <w:t>in advance before receiving the scheduling information</w:t>
      </w:r>
      <w:r>
        <w:rPr>
          <w:rFonts w:eastAsiaTheme="minorEastAsia" w:hint="eastAsia"/>
          <w:lang w:val="en-US" w:eastAsia="zh-CN"/>
        </w:rPr>
        <w:t xml:space="preserve">, which is beneficial for </w:t>
      </w:r>
      <w:r w:rsidRPr="00252F4B">
        <w:rPr>
          <w:rFonts w:eastAsiaTheme="minorEastAsia"/>
          <w:lang w:eastAsia="zh-CN"/>
        </w:rPr>
        <w:t>UE power saving</w:t>
      </w:r>
      <w:r w:rsidR="00C67095">
        <w:rPr>
          <w:rFonts w:eastAsiaTheme="minorEastAsia" w:hint="eastAsia"/>
          <w:lang w:eastAsia="zh-CN"/>
        </w:rPr>
        <w:t>.</w:t>
      </w:r>
    </w:p>
    <w:p w14:paraId="63C07671" w14:textId="32C120A9" w:rsidR="00D67986" w:rsidRPr="004E5674" w:rsidRDefault="00C67095" w:rsidP="004E5674">
      <w:pPr>
        <w:pStyle w:val="aff3"/>
        <w:numPr>
          <w:ilvl w:val="0"/>
          <w:numId w:val="113"/>
        </w:numPr>
        <w:ind w:leftChars="0"/>
        <w:jc w:val="both"/>
        <w:rPr>
          <w:rFonts w:eastAsiaTheme="minorEastAsia"/>
          <w:b/>
          <w:bCs/>
          <w:lang w:val="en-US" w:eastAsia="zh-CN"/>
        </w:rPr>
      </w:pPr>
      <w:r w:rsidRPr="007D278A">
        <w:rPr>
          <w:rFonts w:eastAsiaTheme="minorEastAsia"/>
          <w:b/>
          <w:bCs/>
          <w:lang w:val="en-US" w:eastAsia="zh-CN"/>
        </w:rPr>
        <w:t>Useful for low complexity UEs</w:t>
      </w:r>
    </w:p>
    <w:p w14:paraId="178C65B4" w14:textId="2C345B83" w:rsidR="00D67986" w:rsidRPr="00252F4B" w:rsidRDefault="00E23FA5" w:rsidP="00D67986">
      <w:pPr>
        <w:tabs>
          <w:tab w:val="left" w:pos="0"/>
        </w:tabs>
        <w:spacing w:before="0" w:after="120"/>
        <w:jc w:val="center"/>
      </w:pPr>
      <w:r w:rsidRPr="00252F4B">
        <w:object w:dxaOrig="9286" w:dyaOrig="5318" w14:anchorId="6A353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8pt;height:159.65pt" o:ole="">
            <v:imagedata r:id="rId8" o:title=""/>
          </v:shape>
          <o:OLEObject Type="Embed" ProgID="Visio.Drawing.15" ShapeID="_x0000_i1025" DrawAspect="Content" ObjectID="_1800442777" r:id="rId9"/>
        </w:object>
      </w:r>
    </w:p>
    <w:p w14:paraId="4C512970" w14:textId="665264F2" w:rsidR="00D67986" w:rsidRPr="004E5674" w:rsidRDefault="00723F55" w:rsidP="004E5674">
      <w:pPr>
        <w:jc w:val="center"/>
        <w:rPr>
          <w:lang w:eastAsia="zh-CN"/>
        </w:rPr>
      </w:pPr>
      <w:bookmarkStart w:id="6" w:name="_Ref187845833"/>
      <w:r w:rsidRPr="00723F55">
        <w:rPr>
          <w:b/>
          <w:lang w:eastAsia="zh-CN"/>
        </w:rPr>
        <w:t xml:space="preserve">Figure </w:t>
      </w:r>
      <w:r w:rsidRPr="00723F55">
        <w:rPr>
          <w:b/>
          <w:lang w:eastAsia="zh-CN"/>
        </w:rPr>
        <w:fldChar w:fldCharType="begin"/>
      </w:r>
      <w:r w:rsidRPr="00723F55">
        <w:rPr>
          <w:b/>
          <w:lang w:eastAsia="zh-CN"/>
        </w:rPr>
        <w:instrText xml:space="preserve"> SEQ Figure \* ARABIC </w:instrText>
      </w:r>
      <w:r w:rsidRPr="00723F55">
        <w:rPr>
          <w:b/>
          <w:lang w:eastAsia="zh-CN"/>
        </w:rPr>
        <w:fldChar w:fldCharType="separate"/>
      </w:r>
      <w:r w:rsidR="008607DD">
        <w:rPr>
          <w:b/>
          <w:noProof/>
          <w:lang w:eastAsia="zh-CN"/>
        </w:rPr>
        <w:t>1</w:t>
      </w:r>
      <w:r w:rsidRPr="00723F55">
        <w:rPr>
          <w:b/>
          <w:lang w:eastAsia="zh-CN"/>
        </w:rPr>
        <w:fldChar w:fldCharType="end"/>
      </w:r>
      <w:bookmarkEnd w:id="6"/>
      <w:r w:rsidR="00D67986" w:rsidRPr="00252F4B">
        <w:rPr>
          <w:b/>
          <w:lang w:eastAsia="zh-CN"/>
        </w:rPr>
        <w:t>.</w:t>
      </w:r>
      <w:r w:rsidR="00D67986" w:rsidRPr="00252F4B">
        <w:rPr>
          <w:b/>
        </w:rPr>
        <w:t xml:space="preserve"> </w:t>
      </w:r>
      <w:r w:rsidR="00D67986" w:rsidRPr="00252F4B">
        <w:rPr>
          <w:b/>
          <w:lang w:eastAsia="en-US"/>
        </w:rPr>
        <w:t>Illustration of</w:t>
      </w:r>
      <w:r w:rsidR="00E23FA5">
        <w:rPr>
          <w:rFonts w:hint="eastAsia"/>
          <w:b/>
          <w:lang w:eastAsia="zh-CN"/>
        </w:rPr>
        <w:t xml:space="preserve"> overlapping of higher-layer configured</w:t>
      </w:r>
      <w:r w:rsidR="00D67986" w:rsidRPr="00252F4B">
        <w:rPr>
          <w:b/>
          <w:lang w:eastAsia="en-US"/>
        </w:rPr>
        <w:t xml:space="preserve"> transmission/reception</w:t>
      </w:r>
    </w:p>
    <w:p w14:paraId="72D5C991" w14:textId="3B59905D" w:rsidR="00296929" w:rsidRDefault="005F655B" w:rsidP="00EF07A7">
      <w:pPr>
        <w:jc w:val="both"/>
        <w:rPr>
          <w:rFonts w:eastAsiaTheme="minorEastAsia"/>
          <w:lang w:eastAsia="zh-CN"/>
        </w:rPr>
      </w:pPr>
      <w:r>
        <w:rPr>
          <w:rFonts w:eastAsiaTheme="minorEastAsia" w:hint="eastAsia"/>
          <w:lang w:eastAsia="zh-CN"/>
        </w:rPr>
        <w:t>Therefore</w:t>
      </w:r>
      <w:r w:rsidR="00296929" w:rsidRPr="00252F4B">
        <w:rPr>
          <w:rFonts w:eastAsiaTheme="minorEastAsia"/>
          <w:lang w:eastAsia="zh-CN"/>
        </w:rPr>
        <w:t>, Option 2 with an explicit signalling to indicate the transmission direction of one SBFD symbol is necessary to indicate whether UE receives DL or transmits UL.</w:t>
      </w:r>
    </w:p>
    <w:p w14:paraId="2C56C904" w14:textId="52BD80EC" w:rsidR="003E4516" w:rsidRPr="005779F3" w:rsidRDefault="003E4516" w:rsidP="003E4516">
      <w:pPr>
        <w:jc w:val="both"/>
        <w:rPr>
          <w:b/>
          <w:iCs/>
          <w:lang w:eastAsia="zh-CN"/>
        </w:rPr>
      </w:pPr>
      <w:r w:rsidRPr="005779F3">
        <w:rPr>
          <w:b/>
          <w:iCs/>
        </w:rPr>
        <w:t xml:space="preserve">Observation </w:t>
      </w:r>
      <w:r w:rsidRPr="005779F3">
        <w:rPr>
          <w:b/>
          <w:iCs/>
        </w:rPr>
        <w:fldChar w:fldCharType="begin"/>
      </w:r>
      <w:r w:rsidRPr="005779F3">
        <w:rPr>
          <w:b/>
          <w:iCs/>
        </w:rPr>
        <w:instrText xml:space="preserve"> SEQ Observation \* ARABIC </w:instrText>
      </w:r>
      <w:r w:rsidRPr="005779F3">
        <w:rPr>
          <w:b/>
          <w:iCs/>
        </w:rPr>
        <w:fldChar w:fldCharType="separate"/>
      </w:r>
      <w:r w:rsidR="008607DD">
        <w:rPr>
          <w:b/>
          <w:iCs/>
          <w:noProof/>
        </w:rPr>
        <w:t>1</w:t>
      </w:r>
      <w:r w:rsidRPr="005779F3">
        <w:rPr>
          <w:b/>
          <w:iCs/>
        </w:rPr>
        <w:fldChar w:fldCharType="end"/>
      </w:r>
      <w:r w:rsidRPr="005779F3">
        <w:rPr>
          <w:rFonts w:eastAsiaTheme="minorEastAsia"/>
          <w:b/>
          <w:iCs/>
        </w:rPr>
        <w:t>:</w:t>
      </w:r>
      <w:r w:rsidRPr="005779F3">
        <w:rPr>
          <w:rFonts w:eastAsiaTheme="minorEastAsia" w:hint="eastAsia"/>
          <w:b/>
          <w:lang w:eastAsia="zh-CN"/>
        </w:rPr>
        <w:t xml:space="preserve"> </w:t>
      </w:r>
      <w:r w:rsidRPr="007D278A">
        <w:rPr>
          <w:rFonts w:eastAsiaTheme="minorEastAsia"/>
          <w:b/>
          <w:lang w:eastAsia="zh-CN"/>
        </w:rPr>
        <w:t xml:space="preserve">Explicit </w:t>
      </w:r>
      <w:r w:rsidRPr="007D278A">
        <w:rPr>
          <w:rFonts w:eastAsia="Malgun Gothic"/>
          <w:b/>
          <w:lang w:eastAsia="zh-CN"/>
        </w:rPr>
        <w:t>link direction</w:t>
      </w:r>
      <w:r w:rsidRPr="007D278A">
        <w:rPr>
          <w:rFonts w:eastAsiaTheme="minorEastAsia"/>
          <w:b/>
          <w:lang w:eastAsia="zh-CN"/>
        </w:rPr>
        <w:t xml:space="preserve"> indication (i.e., Option 2) </w:t>
      </w:r>
      <w:r w:rsidR="00CE6ECD">
        <w:rPr>
          <w:rFonts w:eastAsiaTheme="minorEastAsia" w:hint="eastAsia"/>
          <w:b/>
          <w:lang w:eastAsia="zh-CN"/>
        </w:rPr>
        <w:t xml:space="preserve">is </w:t>
      </w:r>
      <w:r w:rsidR="005779F3" w:rsidRPr="005779F3">
        <w:rPr>
          <w:rFonts w:ascii="Times" w:eastAsiaTheme="minorEastAsia" w:hAnsi="Times" w:hint="eastAsia"/>
          <w:b/>
          <w:szCs w:val="24"/>
          <w:lang w:eastAsia="zh-CN"/>
        </w:rPr>
        <w:t>beneficial to gNB and UE implementation</w:t>
      </w:r>
      <w:r w:rsidR="005779F3" w:rsidRPr="007D278A">
        <w:rPr>
          <w:rFonts w:ascii="Times" w:eastAsiaTheme="minorEastAsia" w:hAnsi="Times"/>
          <w:b/>
          <w:szCs w:val="24"/>
          <w:lang w:eastAsia="zh-CN"/>
        </w:rPr>
        <w:t>,</w:t>
      </w:r>
      <w:r w:rsidR="005779F3" w:rsidRPr="005779F3">
        <w:rPr>
          <w:rFonts w:hint="eastAsia"/>
          <w:b/>
          <w:iCs/>
          <w:lang w:eastAsia="zh-CN"/>
        </w:rPr>
        <w:t xml:space="preserve"> e.g.,</w:t>
      </w:r>
    </w:p>
    <w:p w14:paraId="24F571EC" w14:textId="0105E9C4" w:rsidR="005779F3" w:rsidRPr="007D278A" w:rsidRDefault="005779F3" w:rsidP="005779F3">
      <w:pPr>
        <w:pStyle w:val="aff3"/>
        <w:numPr>
          <w:ilvl w:val="0"/>
          <w:numId w:val="113"/>
        </w:numPr>
        <w:ind w:leftChars="0"/>
        <w:jc w:val="both"/>
        <w:rPr>
          <w:rFonts w:eastAsiaTheme="minorEastAsia"/>
          <w:b/>
          <w:lang w:val="en-US" w:eastAsia="zh-CN"/>
        </w:rPr>
      </w:pPr>
      <w:r w:rsidRPr="005779F3">
        <w:rPr>
          <w:rFonts w:eastAsiaTheme="minorEastAsia" w:hint="eastAsia"/>
          <w:b/>
          <w:lang w:val="en-US" w:eastAsia="zh-CN"/>
        </w:rPr>
        <w:t xml:space="preserve">Relax </w:t>
      </w:r>
      <w:r w:rsidRPr="005779F3">
        <w:rPr>
          <w:rFonts w:eastAsiaTheme="minorEastAsia"/>
          <w:b/>
          <w:lang w:val="en-US" w:eastAsia="zh-CN"/>
        </w:rPr>
        <w:t>scheduling</w:t>
      </w:r>
      <w:r w:rsidRPr="005779F3">
        <w:rPr>
          <w:rFonts w:eastAsiaTheme="minorEastAsia" w:hint="eastAsia"/>
          <w:b/>
          <w:lang w:val="en-US" w:eastAsia="zh-CN"/>
        </w:rPr>
        <w:t xml:space="preserve"> restriction for </w:t>
      </w:r>
      <w:r w:rsidRPr="005779F3">
        <w:rPr>
          <w:rFonts w:eastAsiaTheme="minorEastAsia"/>
          <w:b/>
          <w:lang w:val="en-US" w:eastAsia="zh-CN"/>
        </w:rPr>
        <w:t>collision</w:t>
      </w:r>
      <w:r w:rsidRPr="005779F3">
        <w:rPr>
          <w:rFonts w:eastAsiaTheme="minorEastAsia" w:hint="eastAsia"/>
          <w:b/>
          <w:lang w:val="en-US" w:eastAsia="zh-CN"/>
        </w:rPr>
        <w:t xml:space="preserve"> case 3</w:t>
      </w:r>
    </w:p>
    <w:p w14:paraId="207DF028" w14:textId="38F28953" w:rsidR="005779F3" w:rsidRPr="007D278A" w:rsidRDefault="005779F3" w:rsidP="005779F3">
      <w:pPr>
        <w:pStyle w:val="aff3"/>
        <w:numPr>
          <w:ilvl w:val="0"/>
          <w:numId w:val="113"/>
        </w:numPr>
        <w:ind w:leftChars="0"/>
        <w:jc w:val="both"/>
        <w:rPr>
          <w:rFonts w:eastAsiaTheme="minorEastAsia"/>
          <w:b/>
          <w:lang w:val="en-US" w:eastAsia="zh-CN"/>
        </w:rPr>
      </w:pPr>
      <w:r w:rsidRPr="005779F3">
        <w:rPr>
          <w:rFonts w:eastAsiaTheme="minorEastAsia" w:hint="eastAsia"/>
          <w:b/>
          <w:lang w:val="en-US" w:eastAsia="zh-CN"/>
        </w:rPr>
        <w:t>S</w:t>
      </w:r>
      <w:r w:rsidRPr="005779F3">
        <w:rPr>
          <w:rFonts w:eastAsiaTheme="minorEastAsia"/>
          <w:b/>
          <w:lang w:val="en-US" w:eastAsia="zh-CN"/>
        </w:rPr>
        <w:t>implif</w:t>
      </w:r>
      <w:r w:rsidRPr="005779F3">
        <w:rPr>
          <w:rFonts w:eastAsiaTheme="minorEastAsia" w:hint="eastAsia"/>
          <w:b/>
          <w:lang w:val="en-US" w:eastAsia="zh-CN"/>
        </w:rPr>
        <w:t>y</w:t>
      </w:r>
      <w:r w:rsidRPr="005779F3">
        <w:rPr>
          <w:rFonts w:eastAsiaTheme="minorEastAsia"/>
          <w:b/>
          <w:lang w:val="en-US" w:eastAsia="zh-CN"/>
        </w:rPr>
        <w:t xml:space="preserve"> UE implementation</w:t>
      </w:r>
    </w:p>
    <w:p w14:paraId="2008B346" w14:textId="4B8B13F0" w:rsidR="005779F3" w:rsidRPr="005779F3" w:rsidRDefault="005779F3" w:rsidP="005779F3">
      <w:pPr>
        <w:pStyle w:val="aff3"/>
        <w:numPr>
          <w:ilvl w:val="0"/>
          <w:numId w:val="113"/>
        </w:numPr>
        <w:ind w:leftChars="0"/>
        <w:jc w:val="both"/>
        <w:rPr>
          <w:rFonts w:eastAsiaTheme="minorEastAsia"/>
          <w:b/>
          <w:lang w:val="en-US" w:eastAsia="zh-CN"/>
        </w:rPr>
      </w:pPr>
      <w:r w:rsidRPr="005779F3">
        <w:rPr>
          <w:rFonts w:eastAsiaTheme="minorEastAsia" w:hint="eastAsia"/>
          <w:b/>
          <w:lang w:val="en-US" w:eastAsia="zh-CN"/>
        </w:rPr>
        <w:t xml:space="preserve">Beneficial for </w:t>
      </w:r>
      <w:r w:rsidRPr="005779F3">
        <w:rPr>
          <w:rFonts w:eastAsiaTheme="minorEastAsia"/>
          <w:b/>
          <w:lang w:eastAsia="zh-CN"/>
        </w:rPr>
        <w:t>UE power saving</w:t>
      </w:r>
    </w:p>
    <w:p w14:paraId="2ABC69CA" w14:textId="77777777" w:rsidR="005779F3" w:rsidRPr="005779F3" w:rsidRDefault="005779F3" w:rsidP="005779F3">
      <w:pPr>
        <w:pStyle w:val="aff3"/>
        <w:numPr>
          <w:ilvl w:val="0"/>
          <w:numId w:val="113"/>
        </w:numPr>
        <w:ind w:leftChars="0"/>
        <w:jc w:val="both"/>
        <w:rPr>
          <w:rFonts w:eastAsiaTheme="minorEastAsia"/>
          <w:b/>
          <w:lang w:val="en-US" w:eastAsia="zh-CN"/>
        </w:rPr>
      </w:pPr>
      <w:r w:rsidRPr="005779F3">
        <w:rPr>
          <w:rFonts w:eastAsiaTheme="minorEastAsia" w:hint="eastAsia"/>
          <w:b/>
          <w:lang w:val="en-US" w:eastAsia="zh-CN"/>
        </w:rPr>
        <w:t>U</w:t>
      </w:r>
      <w:r w:rsidRPr="005779F3">
        <w:rPr>
          <w:rFonts w:eastAsiaTheme="minorEastAsia"/>
          <w:b/>
          <w:lang w:val="en-US" w:eastAsia="zh-CN"/>
        </w:rPr>
        <w:t>seful for low complexity UEs</w:t>
      </w:r>
    </w:p>
    <w:p w14:paraId="4366327C" w14:textId="206F983D" w:rsidR="00E375D1" w:rsidRPr="00252F4B" w:rsidRDefault="00E375D1" w:rsidP="004E5674">
      <w:pPr>
        <w:jc w:val="both"/>
        <w:rPr>
          <w:lang w:val="en-US" w:eastAsia="zh-CN"/>
        </w:rPr>
      </w:pPr>
      <w:r w:rsidRPr="00252F4B">
        <w:rPr>
          <w:rFonts w:eastAsiaTheme="minorEastAsia"/>
          <w:lang w:eastAsia="zh-CN"/>
        </w:rPr>
        <w:t xml:space="preserve">Regarding how to </w:t>
      </w:r>
      <w:r w:rsidRPr="00252F4B">
        <w:rPr>
          <w:rFonts w:eastAsia="Malgun Gothic"/>
          <w:lang w:eastAsia="zh-CN"/>
        </w:rPr>
        <w:t>explicitly</w:t>
      </w:r>
      <w:r w:rsidRPr="00252F4B">
        <w:rPr>
          <w:rFonts w:eastAsiaTheme="minorEastAsia"/>
          <w:lang w:eastAsia="zh-CN"/>
        </w:rPr>
        <w:t xml:space="preserve"> indicate the </w:t>
      </w:r>
      <w:r w:rsidRPr="00252F4B">
        <w:rPr>
          <w:rFonts w:eastAsia="Malgun Gothic"/>
          <w:lang w:eastAsia="zh-CN"/>
        </w:rPr>
        <w:t>link direction</w:t>
      </w:r>
      <w:r w:rsidRPr="00252F4B">
        <w:rPr>
          <w:rFonts w:eastAsiaTheme="minorEastAsia"/>
          <w:lang w:eastAsia="zh-CN"/>
        </w:rPr>
        <w:t xml:space="preserve">, </w:t>
      </w:r>
      <w:r w:rsidR="004E7029">
        <w:rPr>
          <w:rFonts w:eastAsiaTheme="minorEastAsia" w:hint="eastAsia"/>
          <w:lang w:eastAsia="zh-CN"/>
        </w:rPr>
        <w:t>l</w:t>
      </w:r>
      <w:r w:rsidRPr="004E5674">
        <w:rPr>
          <w:rFonts w:eastAsiaTheme="minorEastAsia"/>
          <w:lang w:eastAsia="zh-CN"/>
        </w:rPr>
        <w:t xml:space="preserve">egacy TDD slot configuration indications (i.e., </w:t>
      </w:r>
      <w:r w:rsidRPr="004E5674">
        <w:rPr>
          <w:rFonts w:eastAsiaTheme="minorEastAsia"/>
          <w:i/>
          <w:iCs/>
          <w:lang w:eastAsia="zh-CN"/>
        </w:rPr>
        <w:t>TDD-UL-DL-ConfigDedicated</w:t>
      </w:r>
      <w:r w:rsidRPr="004E5674">
        <w:rPr>
          <w:rFonts w:eastAsiaTheme="minorEastAsia"/>
          <w:lang w:eastAsia="zh-CN"/>
        </w:rPr>
        <w:t>) can be reused and reinterpreted to indicate UE specific link direction in SBFD symbols.</w:t>
      </w:r>
      <w:r w:rsidR="004E7029">
        <w:rPr>
          <w:rFonts w:eastAsiaTheme="minorEastAsia" w:hint="eastAsia"/>
          <w:lang w:eastAsia="zh-CN"/>
        </w:rPr>
        <w:t xml:space="preserve"> </w:t>
      </w:r>
      <w:r w:rsidRPr="00252F4B">
        <w:rPr>
          <w:lang w:val="en-US" w:eastAsia="zh-CN"/>
        </w:rPr>
        <w:t>As shown in</w:t>
      </w:r>
      <w:r w:rsidR="001102DD">
        <w:rPr>
          <w:rFonts w:hint="eastAsia"/>
          <w:lang w:val="en-US" w:eastAsia="zh-CN"/>
        </w:rPr>
        <w:t xml:space="preserve"> </w:t>
      </w:r>
      <w:r w:rsidR="001102DD">
        <w:rPr>
          <w:b/>
          <w:lang w:val="en-US" w:eastAsia="zh-CN"/>
        </w:rPr>
        <w:fldChar w:fldCharType="begin"/>
      </w:r>
      <w:r w:rsidR="001102DD">
        <w:rPr>
          <w:lang w:val="en-US" w:eastAsia="zh-CN"/>
        </w:rPr>
        <w:instrText xml:space="preserve"> </w:instrText>
      </w:r>
      <w:r w:rsidR="001102DD">
        <w:rPr>
          <w:rFonts w:hint="eastAsia"/>
          <w:lang w:val="en-US" w:eastAsia="zh-CN"/>
        </w:rPr>
        <w:instrText>REF _Ref162385096 \h</w:instrText>
      </w:r>
      <w:r w:rsidR="001102DD">
        <w:rPr>
          <w:lang w:val="en-US" w:eastAsia="zh-CN"/>
        </w:rPr>
        <w:instrText xml:space="preserve"> </w:instrText>
      </w:r>
      <w:r w:rsidR="00EF07A7">
        <w:rPr>
          <w:lang w:val="en-US" w:eastAsia="zh-CN"/>
        </w:rPr>
        <w:instrText xml:space="preserve"> \* MERGEFORMAT </w:instrText>
      </w:r>
      <w:r w:rsidR="001102DD">
        <w:rPr>
          <w:b/>
          <w:lang w:val="en-US" w:eastAsia="zh-CN"/>
        </w:rPr>
      </w:r>
      <w:r w:rsidR="001102DD">
        <w:rPr>
          <w:b/>
          <w:lang w:val="en-US" w:eastAsia="zh-CN"/>
        </w:rPr>
        <w:fldChar w:fldCharType="separate"/>
      </w:r>
      <w:r w:rsidR="008607DD" w:rsidRPr="00252F4B">
        <w:t xml:space="preserve">Table </w:t>
      </w:r>
      <w:r w:rsidR="008607DD">
        <w:rPr>
          <w:noProof/>
        </w:rPr>
        <w:t>1</w:t>
      </w:r>
      <w:r w:rsidR="001102DD">
        <w:rPr>
          <w:b/>
          <w:lang w:val="en-US" w:eastAsia="zh-CN"/>
        </w:rPr>
        <w:fldChar w:fldCharType="end"/>
      </w:r>
      <w:r w:rsidRPr="00252F4B">
        <w:rPr>
          <w:lang w:val="en-US" w:eastAsia="zh-CN"/>
        </w:rPr>
        <w:t>, the following UE behavior for a SBFD-aware UE when link direction is explicitly indicated via legacy TDD slot configuration indications can be considered.</w:t>
      </w:r>
    </w:p>
    <w:p w14:paraId="42AB9BE2" w14:textId="07F054A3" w:rsidR="00E375D1" w:rsidRPr="00252F4B" w:rsidRDefault="00E375D1" w:rsidP="00EF07A7">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In non-SBFD symbol, the behaviour of legacy TDD slot configuration indications keep the same, e.g., </w:t>
      </w:r>
      <w:r w:rsidR="000C3BF1" w:rsidRPr="00252F4B">
        <w:rPr>
          <w:rFonts w:ascii="Times New Roman" w:eastAsiaTheme="minorEastAsia" w:hAnsi="Times New Roman"/>
          <w:i/>
          <w:iCs/>
          <w:lang w:eastAsia="zh-CN"/>
        </w:rPr>
        <w:t>TDD-UL-DL-ConfigDedicated</w:t>
      </w:r>
      <w:r w:rsidR="000C3BF1" w:rsidRPr="00252F4B" w:rsidDel="000C3BF1">
        <w:rPr>
          <w:rFonts w:ascii="Times New Roman" w:eastAsiaTheme="minorEastAsia" w:hAnsi="Times New Roman"/>
          <w:lang w:eastAsia="zh-CN"/>
        </w:rPr>
        <w:t xml:space="preserve"> </w:t>
      </w:r>
      <w:r w:rsidRPr="00252F4B">
        <w:rPr>
          <w:rFonts w:ascii="Times New Roman" w:eastAsiaTheme="minorEastAsia" w:hAnsi="Times New Roman"/>
          <w:lang w:eastAsia="zh-CN"/>
        </w:rPr>
        <w:t>is used to revert flexible symbol to full DL/UL symbol.</w:t>
      </w:r>
    </w:p>
    <w:p w14:paraId="4C8808F7" w14:textId="09E03751" w:rsidR="00E375D1" w:rsidRPr="00252F4B" w:rsidRDefault="00E375D1" w:rsidP="00EF07A7">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Nevertheless, in SBFD symbol, legacy TDD slot configuration indications can be reused and reinterpreted to indicate UE specific link direction only in SBFD symbols for </w:t>
      </w:r>
      <w:r w:rsidRPr="00252F4B">
        <w:rPr>
          <w:rFonts w:ascii="Times New Roman" w:eastAsia="Malgun Gothic" w:hAnsi="Times New Roman"/>
          <w:lang w:eastAsia="ko-KR"/>
        </w:rPr>
        <w:t>SBFD-aware UE</w:t>
      </w:r>
      <w:r w:rsidRPr="00252F4B">
        <w:rPr>
          <w:rFonts w:ascii="Times New Roman" w:eastAsiaTheme="minorEastAsia" w:hAnsi="Times New Roman"/>
          <w:lang w:eastAsia="zh-CN"/>
        </w:rPr>
        <w:t xml:space="preserve">, e.g., </w:t>
      </w:r>
      <w:r w:rsidR="00544FBB" w:rsidRPr="00252F4B">
        <w:rPr>
          <w:rFonts w:ascii="Times New Roman" w:eastAsiaTheme="minorEastAsia" w:hAnsi="Times New Roman"/>
          <w:i/>
          <w:iCs/>
          <w:lang w:eastAsia="zh-CN"/>
        </w:rPr>
        <w:t>TDD-UL-DL-ConfigDedicat</w:t>
      </w:r>
      <w:r w:rsidR="00544FBB" w:rsidRPr="004E0EB7">
        <w:rPr>
          <w:rFonts w:ascii="Times New Roman" w:eastAsiaTheme="minorEastAsia" w:hAnsi="Times New Roman"/>
          <w:i/>
          <w:iCs/>
          <w:lang w:eastAsia="zh-CN"/>
        </w:rPr>
        <w:t>ed</w:t>
      </w:r>
      <w:r w:rsidR="00544FBB" w:rsidRPr="004E5674" w:rsidDel="00544FBB">
        <w:rPr>
          <w:rFonts w:ascii="Times New Roman" w:eastAsiaTheme="minorEastAsia" w:hAnsi="Times New Roman"/>
          <w:lang w:eastAsia="zh-CN"/>
        </w:rPr>
        <w:t xml:space="preserve"> </w:t>
      </w:r>
      <w:r w:rsidRPr="004E0EB7">
        <w:rPr>
          <w:rFonts w:ascii="Times New Roman" w:eastAsiaTheme="minorEastAsia" w:hAnsi="Times New Roman"/>
          <w:lang w:eastAsia="zh-CN"/>
        </w:rPr>
        <w:t>c</w:t>
      </w:r>
      <w:r w:rsidRPr="00252F4B">
        <w:rPr>
          <w:rFonts w:ascii="Times New Roman" w:eastAsiaTheme="minorEastAsia" w:hAnsi="Times New Roman"/>
          <w:lang w:eastAsia="zh-CN"/>
        </w:rPr>
        <w:t>annot be used to revert symbol type, instead, it is used to indicate DL reception in DL subband</w:t>
      </w:r>
      <w:r w:rsidR="004F62A7">
        <w:rPr>
          <w:rFonts w:ascii="Times New Roman" w:eastAsiaTheme="minorEastAsia" w:hAnsi="Times New Roman" w:hint="eastAsia"/>
          <w:lang w:eastAsia="zh-CN"/>
        </w:rPr>
        <w:t xml:space="preserve">(s) </w:t>
      </w:r>
      <w:r w:rsidRPr="00252F4B">
        <w:rPr>
          <w:rFonts w:ascii="Times New Roman" w:eastAsiaTheme="minorEastAsia" w:hAnsi="Times New Roman"/>
          <w:lang w:eastAsia="zh-CN"/>
        </w:rPr>
        <w:t>or UL transmission in UL subband.</w:t>
      </w:r>
    </w:p>
    <w:p w14:paraId="19CCB9BC" w14:textId="77777777" w:rsidR="00E375D1" w:rsidRPr="00252F4B" w:rsidRDefault="00E375D1" w:rsidP="00EF07A7">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Note: </w:t>
      </w:r>
      <w:r w:rsidRPr="00252F4B">
        <w:rPr>
          <w:rFonts w:ascii="Times New Roman" w:eastAsia="Malgun Gothic" w:hAnsi="Times New Roman"/>
          <w:lang w:eastAsia="ko-KR"/>
        </w:rPr>
        <w:t>SBFD-aware UE</w:t>
      </w:r>
      <w:r w:rsidRPr="00252F4B">
        <w:rPr>
          <w:rFonts w:ascii="Times New Roman" w:eastAsiaTheme="minorEastAsia" w:hAnsi="Times New Roman"/>
          <w:lang w:eastAsia="zh-CN"/>
        </w:rPr>
        <w:t xml:space="preserve"> knows which symbol is SBFD symbol or not, thus it can distinguish the new behaviour or legacy behaviour of legacy TDD slot configuration indications without ambiguous.</w:t>
      </w:r>
    </w:p>
    <w:p w14:paraId="5DFE1825" w14:textId="77777777" w:rsidR="00E375D1" w:rsidRPr="00252F4B" w:rsidRDefault="00E375D1" w:rsidP="00EF07A7">
      <w:pPr>
        <w:jc w:val="both"/>
        <w:rPr>
          <w:rFonts w:eastAsiaTheme="minorEastAsia"/>
          <w:lang w:eastAsia="zh-CN"/>
        </w:rPr>
      </w:pPr>
      <w:r w:rsidRPr="00252F4B">
        <w:rPr>
          <w:rFonts w:eastAsiaTheme="minorEastAsia"/>
          <w:lang w:eastAsia="zh-CN"/>
        </w:rPr>
        <w:t xml:space="preserve">Note: The potential ambiguity issue for legacy UE </w:t>
      </w:r>
      <w:r w:rsidRPr="00252F4B">
        <w:rPr>
          <w:rFonts w:eastAsia="Malgun Gothic"/>
        </w:rPr>
        <w:t>with interaction with legacy TDD slot configuration indications</w:t>
      </w:r>
      <w:r w:rsidRPr="00252F4B">
        <w:rPr>
          <w:rFonts w:eastAsiaTheme="minorEastAsia"/>
          <w:lang w:eastAsia="zh-CN"/>
        </w:rPr>
        <w:t xml:space="preserve"> in SBFD symbol</w:t>
      </w:r>
      <w:r w:rsidRPr="00252F4B">
        <w:rPr>
          <w:rFonts w:eastAsia="Malgun Gothic"/>
        </w:rPr>
        <w:t xml:space="preserve"> </w:t>
      </w:r>
      <w:r w:rsidRPr="00252F4B">
        <w:rPr>
          <w:rFonts w:eastAsiaTheme="minorEastAsia"/>
          <w:lang w:eastAsia="zh-CN"/>
        </w:rPr>
        <w:t xml:space="preserve">can be handled up to gNB implementation. For example, </w:t>
      </w:r>
    </w:p>
    <w:p w14:paraId="77C3A769" w14:textId="1AC0637C" w:rsidR="00E375D1" w:rsidRPr="004E5674" w:rsidRDefault="00E375D1" w:rsidP="009A29C2">
      <w:pPr>
        <w:pStyle w:val="aff3"/>
        <w:numPr>
          <w:ilvl w:val="0"/>
          <w:numId w:val="113"/>
        </w:numPr>
        <w:ind w:leftChars="0"/>
        <w:jc w:val="both"/>
        <w:rPr>
          <w:rFonts w:eastAsiaTheme="minorEastAsia"/>
          <w:lang w:eastAsia="zh-CN"/>
        </w:rPr>
      </w:pPr>
      <w:r w:rsidRPr="00252F4B">
        <w:rPr>
          <w:rFonts w:ascii="Times New Roman" w:eastAsiaTheme="minorEastAsia" w:hAnsi="Times New Roman"/>
          <w:lang w:eastAsia="zh-CN"/>
        </w:rPr>
        <w:lastRenderedPageBreak/>
        <w:t xml:space="preserve">If </w:t>
      </w:r>
      <w:r w:rsidRPr="00252F4B">
        <w:rPr>
          <w:rFonts w:ascii="Times New Roman" w:eastAsiaTheme="minorEastAsia" w:hAnsi="Times New Roman"/>
          <w:i/>
          <w:iCs/>
          <w:lang w:eastAsia="zh-CN"/>
        </w:rPr>
        <w:t>TDD-UL-DL-ConfigDedicated</w:t>
      </w:r>
      <w:r w:rsidRPr="00252F4B">
        <w:rPr>
          <w:rFonts w:ascii="Times New Roman" w:eastAsiaTheme="minorEastAsia" w:hAnsi="Times New Roman"/>
          <w:lang w:eastAsia="zh-CN"/>
        </w:rPr>
        <w:t xml:space="preserve"> is provided for a legacy UE, gNB will not indicate a SBFD symbol as DL symbol or UL symbol.</w:t>
      </w:r>
    </w:p>
    <w:p w14:paraId="4D2A89C4" w14:textId="49A95E19" w:rsidR="00E375D1" w:rsidRPr="00252F4B" w:rsidRDefault="00E375D1" w:rsidP="00E14313">
      <w:pPr>
        <w:pStyle w:val="a6"/>
        <w:jc w:val="center"/>
        <w:rPr>
          <w:rFonts w:ascii="Times New Roman" w:hAnsi="Times New Roman"/>
        </w:rPr>
      </w:pPr>
      <w:bookmarkStart w:id="7" w:name="_Ref162385096"/>
      <w:r w:rsidRPr="00252F4B">
        <w:rPr>
          <w:rFonts w:ascii="Times New Roman" w:hAnsi="Times New Roman"/>
        </w:rPr>
        <w:t xml:space="preserve">Table </w:t>
      </w:r>
      <w:r w:rsidRPr="00252F4B">
        <w:rPr>
          <w:rFonts w:ascii="Times New Roman" w:hAnsi="Times New Roman"/>
        </w:rPr>
        <w:fldChar w:fldCharType="begin"/>
      </w:r>
      <w:r w:rsidRPr="00252F4B">
        <w:rPr>
          <w:rFonts w:ascii="Times New Roman" w:hAnsi="Times New Roman"/>
        </w:rPr>
        <w:instrText xml:space="preserve"> SEQ Table \* ARABIC </w:instrText>
      </w:r>
      <w:r w:rsidRPr="00252F4B">
        <w:rPr>
          <w:rFonts w:ascii="Times New Roman" w:hAnsi="Times New Roman"/>
        </w:rPr>
        <w:fldChar w:fldCharType="separate"/>
      </w:r>
      <w:r w:rsidR="008607DD">
        <w:rPr>
          <w:rFonts w:ascii="Times New Roman" w:hAnsi="Times New Roman"/>
          <w:noProof/>
        </w:rPr>
        <w:t>1</w:t>
      </w:r>
      <w:r w:rsidRPr="00252F4B">
        <w:rPr>
          <w:rFonts w:ascii="Times New Roman" w:hAnsi="Times New Roman"/>
        </w:rPr>
        <w:fldChar w:fldCharType="end"/>
      </w:r>
      <w:bookmarkEnd w:id="7"/>
      <w:r w:rsidRPr="00252F4B">
        <w:rPr>
          <w:rFonts w:ascii="Times New Roman" w:hAnsi="Times New Roman"/>
          <w:b w:val="0"/>
          <w:lang w:eastAsia="zh-CN"/>
        </w:rPr>
        <w:t>.</w:t>
      </w:r>
      <w:r w:rsidRPr="00252F4B">
        <w:rPr>
          <w:rFonts w:ascii="Times New Roman" w:hAnsi="Times New Roman"/>
        </w:rPr>
        <w:t xml:space="preserve"> </w:t>
      </w:r>
      <w:r w:rsidRPr="00252F4B">
        <w:rPr>
          <w:rFonts w:ascii="Times New Roman" w:hAnsi="Times New Roman"/>
          <w:lang w:eastAsia="zh-CN"/>
        </w:rPr>
        <w:t xml:space="preserve">UE behaviour of SBFD-aware UE when link direction is explicitly indicated </w:t>
      </w:r>
      <w:r w:rsidRPr="00252F4B">
        <w:rPr>
          <w:rFonts w:ascii="Times New Roman" w:eastAsiaTheme="minorEastAsia" w:hAnsi="Times New Roman"/>
          <w:lang w:eastAsia="zh-CN"/>
        </w:rPr>
        <w:t>via legacy TDD slot configuration indications</w:t>
      </w:r>
      <w:r w:rsidRPr="00252F4B">
        <w:rPr>
          <w:rFonts w:ascii="Times New Roman" w:hAnsi="Times New Roman"/>
        </w:rPr>
        <w:t>.</w:t>
      </w:r>
    </w:p>
    <w:tbl>
      <w:tblPr>
        <w:tblStyle w:val="1-5"/>
        <w:tblW w:w="0" w:type="auto"/>
        <w:tblLook w:val="04A0" w:firstRow="1" w:lastRow="0" w:firstColumn="1" w:lastColumn="0" w:noHBand="0" w:noVBand="1"/>
      </w:tblPr>
      <w:tblGrid>
        <w:gridCol w:w="3256"/>
        <w:gridCol w:w="1134"/>
        <w:gridCol w:w="2268"/>
        <w:gridCol w:w="2048"/>
        <w:gridCol w:w="923"/>
      </w:tblGrid>
      <w:tr w:rsidR="00E375D1" w:rsidRPr="00252F4B" w14:paraId="7EF786F9" w14:textId="77777777" w:rsidTr="00CF03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73F40EC0" w14:textId="77777777" w:rsidR="00E375D1" w:rsidRPr="00252F4B" w:rsidRDefault="00E375D1" w:rsidP="00EF07A7">
            <w:pPr>
              <w:spacing w:before="0" w:after="0"/>
              <w:jc w:val="both"/>
              <w:rPr>
                <w:rFonts w:eastAsiaTheme="minorEastAsia"/>
                <w:sz w:val="18"/>
                <w:szCs w:val="18"/>
                <w:lang w:val="en-US" w:eastAsia="zh-CN"/>
              </w:rPr>
            </w:pPr>
          </w:p>
        </w:tc>
        <w:tc>
          <w:tcPr>
            <w:tcW w:w="3402" w:type="dxa"/>
            <w:gridSpan w:val="2"/>
            <w:vAlign w:val="center"/>
          </w:tcPr>
          <w:p w14:paraId="74E6C0D3" w14:textId="77777777" w:rsidR="00E375D1" w:rsidRPr="00252F4B" w:rsidRDefault="00E375D1" w:rsidP="00EF07A7">
            <w:pPr>
              <w:spacing w:before="0" w:after="0"/>
              <w:jc w:val="both"/>
              <w:cnfStyle w:val="100000000000" w:firstRow="1"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Non-SBFD symbol (legacy behavior)</w:t>
            </w:r>
          </w:p>
        </w:tc>
        <w:tc>
          <w:tcPr>
            <w:tcW w:w="2971" w:type="dxa"/>
            <w:gridSpan w:val="2"/>
            <w:vAlign w:val="center"/>
          </w:tcPr>
          <w:p w14:paraId="53806034" w14:textId="77777777" w:rsidR="00E375D1" w:rsidRPr="00252F4B" w:rsidRDefault="00E375D1" w:rsidP="00EF07A7">
            <w:pPr>
              <w:spacing w:before="0" w:after="0"/>
              <w:jc w:val="both"/>
              <w:cnfStyle w:val="100000000000" w:firstRow="1"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SBFD symbol (new behavior)</w:t>
            </w:r>
          </w:p>
        </w:tc>
      </w:tr>
      <w:tr w:rsidR="00E375D1" w:rsidRPr="00252F4B" w14:paraId="16B8C359" w14:textId="77777777" w:rsidTr="00CF0390">
        <w:tc>
          <w:tcPr>
            <w:cnfStyle w:val="001000000000" w:firstRow="0" w:lastRow="0" w:firstColumn="1" w:lastColumn="0" w:oddVBand="0" w:evenVBand="0" w:oddHBand="0" w:evenHBand="0" w:firstRowFirstColumn="0" w:firstRowLastColumn="0" w:lastRowFirstColumn="0" w:lastRowLastColumn="0"/>
            <w:tcW w:w="3256" w:type="dxa"/>
            <w:vAlign w:val="center"/>
          </w:tcPr>
          <w:p w14:paraId="790207B9" w14:textId="77777777" w:rsidR="00E375D1" w:rsidRPr="00252F4B" w:rsidRDefault="00E375D1" w:rsidP="00EF07A7">
            <w:pPr>
              <w:spacing w:before="0" w:after="0"/>
              <w:jc w:val="both"/>
              <w:rPr>
                <w:rFonts w:eastAsiaTheme="minorEastAsia"/>
                <w:sz w:val="18"/>
                <w:szCs w:val="18"/>
                <w:lang w:val="en-US" w:eastAsia="zh-CN"/>
              </w:rPr>
            </w:pPr>
            <w:r w:rsidRPr="00252F4B">
              <w:rPr>
                <w:rFonts w:eastAsiaTheme="minorEastAsia"/>
                <w:i/>
                <w:iCs/>
                <w:sz w:val="18"/>
                <w:szCs w:val="18"/>
                <w:lang w:eastAsia="zh-CN"/>
              </w:rPr>
              <w:t>TDD-UL-DL-ConfigCommon</w:t>
            </w:r>
          </w:p>
        </w:tc>
        <w:tc>
          <w:tcPr>
            <w:tcW w:w="1134" w:type="dxa"/>
            <w:vAlign w:val="center"/>
          </w:tcPr>
          <w:p w14:paraId="5DEF3B6B"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DL</w:t>
            </w:r>
          </w:p>
        </w:tc>
        <w:tc>
          <w:tcPr>
            <w:tcW w:w="2268" w:type="dxa"/>
            <w:vAlign w:val="center"/>
          </w:tcPr>
          <w:p w14:paraId="3DC75169"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F</w:t>
            </w:r>
          </w:p>
        </w:tc>
        <w:tc>
          <w:tcPr>
            <w:tcW w:w="2048" w:type="dxa"/>
            <w:vAlign w:val="center"/>
          </w:tcPr>
          <w:p w14:paraId="228B054F"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DL</w:t>
            </w:r>
          </w:p>
        </w:tc>
        <w:tc>
          <w:tcPr>
            <w:tcW w:w="0" w:type="auto"/>
            <w:vAlign w:val="center"/>
          </w:tcPr>
          <w:p w14:paraId="4A576B36"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F</w:t>
            </w:r>
          </w:p>
        </w:tc>
      </w:tr>
      <w:tr w:rsidR="00E375D1" w:rsidRPr="00252F4B" w14:paraId="72D818A3" w14:textId="77777777" w:rsidTr="00CF0390">
        <w:tc>
          <w:tcPr>
            <w:cnfStyle w:val="001000000000" w:firstRow="0" w:lastRow="0" w:firstColumn="1" w:lastColumn="0" w:oddVBand="0" w:evenVBand="0" w:oddHBand="0" w:evenHBand="0" w:firstRowFirstColumn="0" w:firstRowLastColumn="0" w:lastRowFirstColumn="0" w:lastRowLastColumn="0"/>
            <w:tcW w:w="3256" w:type="dxa"/>
            <w:vAlign w:val="center"/>
          </w:tcPr>
          <w:p w14:paraId="492AE0CF" w14:textId="77777777" w:rsidR="00E375D1" w:rsidRPr="00252F4B" w:rsidRDefault="00E375D1" w:rsidP="00EF07A7">
            <w:pPr>
              <w:spacing w:before="0" w:after="0"/>
              <w:jc w:val="both"/>
              <w:rPr>
                <w:rFonts w:eastAsiaTheme="minorEastAsia"/>
                <w:b w:val="0"/>
                <w:bCs w:val="0"/>
                <w:sz w:val="18"/>
                <w:szCs w:val="18"/>
                <w:lang w:val="en-US" w:eastAsia="zh-CN"/>
              </w:rPr>
            </w:pPr>
            <w:r w:rsidRPr="00252F4B">
              <w:rPr>
                <w:rFonts w:eastAsiaTheme="minorEastAsia"/>
                <w:b w:val="0"/>
                <w:bCs w:val="0"/>
                <w:i/>
                <w:iCs/>
                <w:sz w:val="18"/>
                <w:szCs w:val="18"/>
                <w:lang w:eastAsia="zh-CN"/>
              </w:rPr>
              <w:t>TDD-UL-DL-ConfigDedicated</w:t>
            </w:r>
            <w:r w:rsidRPr="00252F4B">
              <w:rPr>
                <w:rFonts w:eastAsiaTheme="minorEastAsia"/>
                <w:b w:val="0"/>
                <w:bCs w:val="0"/>
                <w:sz w:val="18"/>
                <w:szCs w:val="18"/>
                <w:lang w:val="en-US" w:eastAsia="zh-CN"/>
              </w:rPr>
              <w:t xml:space="preserve"> as DL</w:t>
            </w:r>
          </w:p>
        </w:tc>
        <w:tc>
          <w:tcPr>
            <w:tcW w:w="1134" w:type="dxa"/>
            <w:vAlign w:val="center"/>
          </w:tcPr>
          <w:p w14:paraId="0CFF36E0"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35E8E267"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DL symbol</w:t>
            </w:r>
          </w:p>
        </w:tc>
        <w:tc>
          <w:tcPr>
            <w:tcW w:w="2971" w:type="dxa"/>
            <w:gridSpan w:val="2"/>
            <w:vAlign w:val="center"/>
          </w:tcPr>
          <w:p w14:paraId="424257A5"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062920B3"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eastAsia="zh-CN"/>
              </w:rPr>
              <w:t>UE r</w:t>
            </w:r>
            <w:r w:rsidRPr="00252F4B">
              <w:rPr>
                <w:rFonts w:eastAsia="Malgun Gothic"/>
                <w:sz w:val="18"/>
                <w:szCs w:val="18"/>
                <w:lang w:eastAsia="zh-CN"/>
              </w:rPr>
              <w:t>eceive</w:t>
            </w:r>
            <w:r w:rsidRPr="00252F4B">
              <w:rPr>
                <w:rFonts w:eastAsiaTheme="minorEastAsia"/>
                <w:sz w:val="18"/>
                <w:szCs w:val="18"/>
                <w:lang w:eastAsia="zh-CN"/>
              </w:rPr>
              <w:t>s</w:t>
            </w:r>
            <w:r w:rsidRPr="00252F4B">
              <w:rPr>
                <w:rFonts w:eastAsia="Malgun Gothic"/>
                <w:sz w:val="18"/>
                <w:szCs w:val="18"/>
                <w:lang w:eastAsia="zh-CN"/>
              </w:rPr>
              <w:t xml:space="preserve"> </w:t>
            </w:r>
            <w:r w:rsidRPr="00252F4B">
              <w:rPr>
                <w:rFonts w:eastAsiaTheme="minorEastAsia"/>
                <w:sz w:val="18"/>
                <w:szCs w:val="18"/>
                <w:lang w:val="en-US" w:eastAsia="zh-CN"/>
              </w:rPr>
              <w:t>in DL subbands</w:t>
            </w:r>
          </w:p>
        </w:tc>
      </w:tr>
      <w:tr w:rsidR="00E375D1" w:rsidRPr="00252F4B" w14:paraId="63DE95A3" w14:textId="77777777" w:rsidTr="00CF0390">
        <w:tc>
          <w:tcPr>
            <w:cnfStyle w:val="001000000000" w:firstRow="0" w:lastRow="0" w:firstColumn="1" w:lastColumn="0" w:oddVBand="0" w:evenVBand="0" w:oddHBand="0" w:evenHBand="0" w:firstRowFirstColumn="0" w:firstRowLastColumn="0" w:lastRowFirstColumn="0" w:lastRowLastColumn="0"/>
            <w:tcW w:w="3256" w:type="dxa"/>
            <w:vAlign w:val="center"/>
          </w:tcPr>
          <w:p w14:paraId="67362C75" w14:textId="77777777" w:rsidR="00E375D1" w:rsidRPr="00252F4B" w:rsidRDefault="00E375D1" w:rsidP="00EF07A7">
            <w:pPr>
              <w:spacing w:before="0" w:after="0"/>
              <w:jc w:val="both"/>
              <w:rPr>
                <w:rFonts w:eastAsiaTheme="minorEastAsia"/>
                <w:b w:val="0"/>
                <w:bCs w:val="0"/>
                <w:sz w:val="18"/>
                <w:szCs w:val="18"/>
                <w:lang w:val="en-US" w:eastAsia="zh-CN"/>
              </w:rPr>
            </w:pPr>
            <w:r w:rsidRPr="00252F4B">
              <w:rPr>
                <w:rFonts w:eastAsiaTheme="minorEastAsia"/>
                <w:b w:val="0"/>
                <w:bCs w:val="0"/>
                <w:i/>
                <w:iCs/>
                <w:sz w:val="18"/>
                <w:szCs w:val="18"/>
                <w:lang w:eastAsia="zh-CN"/>
              </w:rPr>
              <w:t>TDD-UL-DL-ConfigDedicated</w:t>
            </w:r>
            <w:r w:rsidRPr="00252F4B">
              <w:rPr>
                <w:rFonts w:eastAsiaTheme="minorEastAsia"/>
                <w:b w:val="0"/>
                <w:bCs w:val="0"/>
                <w:sz w:val="18"/>
                <w:szCs w:val="18"/>
                <w:lang w:val="en-US" w:eastAsia="zh-CN"/>
              </w:rPr>
              <w:t xml:space="preserve"> as UL</w:t>
            </w:r>
          </w:p>
        </w:tc>
        <w:tc>
          <w:tcPr>
            <w:tcW w:w="1134" w:type="dxa"/>
            <w:vAlign w:val="center"/>
          </w:tcPr>
          <w:p w14:paraId="24547F77"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58AAAE7A"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UL symbol</w:t>
            </w:r>
          </w:p>
        </w:tc>
        <w:tc>
          <w:tcPr>
            <w:tcW w:w="2971" w:type="dxa"/>
            <w:gridSpan w:val="2"/>
            <w:vAlign w:val="center"/>
          </w:tcPr>
          <w:p w14:paraId="26F46BA4"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09D24CF2"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eastAsia="zh-CN"/>
              </w:rPr>
              <w:t>UE transmits</w:t>
            </w:r>
            <w:r w:rsidRPr="00252F4B">
              <w:rPr>
                <w:rFonts w:eastAsia="Malgun Gothic"/>
                <w:sz w:val="18"/>
                <w:szCs w:val="18"/>
                <w:lang w:eastAsia="zh-CN"/>
              </w:rPr>
              <w:t xml:space="preserve"> </w:t>
            </w:r>
            <w:r w:rsidRPr="00252F4B">
              <w:rPr>
                <w:rFonts w:eastAsiaTheme="minorEastAsia"/>
                <w:sz w:val="18"/>
                <w:szCs w:val="18"/>
                <w:lang w:val="en-US" w:eastAsia="zh-CN"/>
              </w:rPr>
              <w:t>in UL subbands</w:t>
            </w:r>
          </w:p>
        </w:tc>
      </w:tr>
    </w:tbl>
    <w:p w14:paraId="0A65E222" w14:textId="0C3C28C1" w:rsidR="00E375D1" w:rsidRPr="00252F4B" w:rsidRDefault="0059214B" w:rsidP="00941327">
      <w:pPr>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8607DD">
        <w:rPr>
          <w:b/>
          <w:iCs/>
          <w:noProof/>
        </w:rPr>
        <w:t>2</w:t>
      </w:r>
      <w:r w:rsidRPr="00252F4B">
        <w:rPr>
          <w:b/>
          <w:iCs/>
        </w:rPr>
        <w:fldChar w:fldCharType="end"/>
      </w:r>
      <w:r w:rsidR="00E375D1" w:rsidRPr="00252F4B">
        <w:rPr>
          <w:bCs/>
          <w:iCs/>
        </w:rPr>
        <w:t>:</w:t>
      </w:r>
      <w:r w:rsidR="00E375D1" w:rsidRPr="00252F4B">
        <w:rPr>
          <w:rFonts w:eastAsiaTheme="minorEastAsia"/>
          <w:b/>
          <w:bCs/>
          <w:iCs/>
          <w:lang w:eastAsia="zh-CN"/>
        </w:rPr>
        <w:t xml:space="preserve"> </w:t>
      </w:r>
      <w:r w:rsidR="005B5AC0">
        <w:rPr>
          <w:rFonts w:eastAsiaTheme="minorEastAsia" w:hint="eastAsia"/>
          <w:b/>
          <w:bCs/>
          <w:iCs/>
          <w:lang w:eastAsia="zh-CN"/>
        </w:rPr>
        <w:t xml:space="preserve">To support </w:t>
      </w:r>
      <w:r w:rsidR="005B5AC0" w:rsidRPr="00252F4B">
        <w:rPr>
          <w:rFonts w:eastAsia="Malgun Gothic"/>
          <w:b/>
          <w:iCs/>
          <w:lang w:eastAsia="zh-CN"/>
        </w:rPr>
        <w:t>explicit</w:t>
      </w:r>
      <w:r w:rsidR="005B5AC0">
        <w:rPr>
          <w:rFonts w:eastAsiaTheme="minorEastAsia" w:hint="eastAsia"/>
          <w:b/>
          <w:iCs/>
          <w:lang w:eastAsia="zh-CN"/>
        </w:rPr>
        <w:t xml:space="preserve"> </w:t>
      </w:r>
      <w:r w:rsidR="005B5AC0" w:rsidRPr="00252F4B">
        <w:rPr>
          <w:rFonts w:eastAsia="Malgun Gothic"/>
          <w:b/>
          <w:iCs/>
          <w:lang w:eastAsia="zh-CN"/>
        </w:rPr>
        <w:t>link direction indicated by gNB</w:t>
      </w:r>
      <w:r w:rsidR="005B5AC0">
        <w:rPr>
          <w:rFonts w:eastAsiaTheme="minorEastAsia" w:hint="eastAsia"/>
          <w:b/>
          <w:iCs/>
          <w:lang w:eastAsia="zh-CN"/>
        </w:rPr>
        <w:t xml:space="preserve">, </w:t>
      </w:r>
      <w:r w:rsidR="005B5AC0">
        <w:rPr>
          <w:rFonts w:eastAsiaTheme="minorEastAsia" w:hint="eastAsia"/>
          <w:b/>
          <w:bCs/>
          <w:lang w:eastAsia="zh-CN"/>
        </w:rPr>
        <w:t>l</w:t>
      </w:r>
      <w:r w:rsidR="00E375D1" w:rsidRPr="00252F4B">
        <w:rPr>
          <w:rFonts w:eastAsiaTheme="minorEastAsia"/>
          <w:b/>
          <w:bCs/>
          <w:lang w:eastAsia="zh-CN"/>
        </w:rPr>
        <w:t xml:space="preserve">egacy TDD slot configuration indication (i.e., </w:t>
      </w:r>
      <w:r w:rsidR="00E375D1" w:rsidRPr="00252F4B">
        <w:rPr>
          <w:rFonts w:eastAsiaTheme="minorEastAsia"/>
          <w:b/>
          <w:bCs/>
          <w:i/>
          <w:iCs/>
          <w:lang w:eastAsia="zh-CN"/>
        </w:rPr>
        <w:t>TDD-UL-DL-ConfigDedicated</w:t>
      </w:r>
      <w:r w:rsidR="00E375D1" w:rsidRPr="00252F4B">
        <w:rPr>
          <w:rFonts w:eastAsiaTheme="minorEastAsia"/>
          <w:b/>
          <w:bCs/>
          <w:lang w:eastAsia="zh-CN"/>
        </w:rPr>
        <w:t>) can be reused and reinterpreted to indicate UE specific link direction in SBFD symbols.</w:t>
      </w:r>
    </w:p>
    <w:p w14:paraId="56734322" w14:textId="4AFA7D3A" w:rsidR="00A44D62" w:rsidRPr="00252F4B" w:rsidRDefault="003D053A" w:rsidP="00EF07A7">
      <w:pPr>
        <w:pStyle w:val="2"/>
        <w:jc w:val="both"/>
        <w:rPr>
          <w:rFonts w:ascii="Times New Roman" w:hAnsi="Times New Roman"/>
          <w:lang w:eastAsia="zh-CN"/>
        </w:rPr>
      </w:pPr>
      <w:bookmarkStart w:id="8" w:name="_Ref162422699"/>
      <w:r w:rsidRPr="00252F4B">
        <w:rPr>
          <w:rFonts w:ascii="Times New Roman" w:hAnsi="Times New Roman"/>
          <w:lang w:eastAsia="zh-CN"/>
        </w:rPr>
        <w:t>Frequency indication</w:t>
      </w:r>
      <w:bookmarkEnd w:id="8"/>
    </w:p>
    <w:p w14:paraId="006872E0" w14:textId="017A963C" w:rsidR="008B60AE" w:rsidRPr="00252F4B" w:rsidRDefault="008B60AE" w:rsidP="00EF07A7">
      <w:pPr>
        <w:jc w:val="both"/>
        <w:rPr>
          <w:lang w:val="en-US" w:eastAsia="zh-CN"/>
        </w:rPr>
      </w:pPr>
      <w:r w:rsidRPr="00252F4B">
        <w:rPr>
          <w:lang w:val="en-US" w:eastAsia="zh-CN"/>
        </w:rPr>
        <w:t>In RAN1#116 meeting, the following agreement was achieved on SBFD subband indication</w:t>
      </w:r>
      <w:r>
        <w:rPr>
          <w:rFonts w:hint="eastAsia"/>
          <w:lang w:val="en-US" w:eastAsia="zh-CN"/>
        </w:rPr>
        <w:t xml:space="preserve"> </w:t>
      </w:r>
      <w:r>
        <w:rPr>
          <w:lang w:val="en-US" w:eastAsia="zh-CN"/>
        </w:rPr>
        <w:fldChar w:fldCharType="begin"/>
      </w:r>
      <w:r>
        <w:rPr>
          <w:lang w:val="en-US" w:eastAsia="zh-CN"/>
        </w:rPr>
        <w:instrText xml:space="preserve"> </w:instrText>
      </w:r>
      <w:r>
        <w:rPr>
          <w:rFonts w:hint="eastAsia"/>
          <w:lang w:val="en-US" w:eastAsia="zh-CN"/>
        </w:rPr>
        <w:instrText>REF _Ref172809225 \n \h</w:instrText>
      </w:r>
      <w:r>
        <w:rPr>
          <w:lang w:val="en-US" w:eastAsia="zh-CN"/>
        </w:rPr>
        <w:instrText xml:space="preserve"> </w:instrText>
      </w:r>
      <w:r w:rsidR="00EF07A7">
        <w:rPr>
          <w:lang w:val="en-US" w:eastAsia="zh-CN"/>
        </w:rPr>
        <w:instrText xml:space="preserve"> \* MERGEFORMAT </w:instrText>
      </w:r>
      <w:r>
        <w:rPr>
          <w:lang w:val="en-US" w:eastAsia="zh-CN"/>
        </w:rPr>
      </w:r>
      <w:r>
        <w:rPr>
          <w:lang w:val="en-US" w:eastAsia="zh-CN"/>
        </w:rPr>
        <w:fldChar w:fldCharType="separate"/>
      </w:r>
      <w:r w:rsidR="008607DD">
        <w:rPr>
          <w:lang w:val="en-US" w:eastAsia="zh-CN"/>
        </w:rPr>
        <w:t>[6]</w:t>
      </w:r>
      <w:r>
        <w:rPr>
          <w:lang w:val="en-US" w:eastAsia="zh-CN"/>
        </w:rPr>
        <w:fldChar w:fldCharType="end"/>
      </w:r>
      <w:r w:rsidRPr="00252F4B">
        <w:rPr>
          <w:lang w:val="en-US" w:eastAsia="zh-CN"/>
        </w:rPr>
        <w:t>.</w:t>
      </w:r>
    </w:p>
    <w:tbl>
      <w:tblPr>
        <w:tblStyle w:val="afc"/>
        <w:tblW w:w="0" w:type="auto"/>
        <w:tblLook w:val="04A0" w:firstRow="1" w:lastRow="0" w:firstColumn="1" w:lastColumn="0" w:noHBand="0" w:noVBand="1"/>
      </w:tblPr>
      <w:tblGrid>
        <w:gridCol w:w="9629"/>
      </w:tblGrid>
      <w:tr w:rsidR="00FE50EA" w:rsidRPr="00252F4B" w14:paraId="37C8B49B" w14:textId="77777777" w:rsidTr="00842052">
        <w:tc>
          <w:tcPr>
            <w:tcW w:w="9629" w:type="dxa"/>
          </w:tcPr>
          <w:p w14:paraId="6B27EAD3" w14:textId="77777777" w:rsidR="00FE50EA" w:rsidRPr="00252F4B" w:rsidRDefault="00FE50EA" w:rsidP="00842052">
            <w:pPr>
              <w:spacing w:before="0" w:after="0"/>
              <w:rPr>
                <w:rFonts w:eastAsia="Malgun Gothic"/>
                <w:b/>
                <w:highlight w:val="green"/>
                <w:lang w:eastAsia="zh-CN"/>
              </w:rPr>
            </w:pPr>
            <w:r w:rsidRPr="00252F4B">
              <w:rPr>
                <w:rFonts w:eastAsia="Malgun Gothic"/>
                <w:b/>
                <w:highlight w:val="green"/>
                <w:lang w:eastAsia="zh-CN"/>
              </w:rPr>
              <w:t>Agreement</w:t>
            </w:r>
          </w:p>
          <w:p w14:paraId="75689550" w14:textId="77777777" w:rsidR="00FE50EA" w:rsidRPr="00252F4B" w:rsidRDefault="00FE50EA" w:rsidP="00842052">
            <w:pPr>
              <w:tabs>
                <w:tab w:val="left" w:pos="0"/>
              </w:tabs>
              <w:spacing w:before="0" w:after="0"/>
              <w:rPr>
                <w:rFonts w:eastAsia="Malgun Gothic"/>
              </w:rPr>
            </w:pPr>
            <w:r w:rsidRPr="00252F4B">
              <w:rPr>
                <w:rFonts w:eastAsia="Malgun Gothic"/>
              </w:rPr>
              <w:t xml:space="preserve">For RRC connected mode UEs, at least cell-specific configuration on time </w:t>
            </w:r>
            <w:r w:rsidRPr="00252F4B">
              <w:rPr>
                <w:rFonts w:eastAsia="Malgun Gothic"/>
                <w:highlight w:val="darkYellow"/>
              </w:rPr>
              <w:t xml:space="preserve">and frequency(working assumption) </w:t>
            </w:r>
            <w:r w:rsidRPr="00252F4B">
              <w:rPr>
                <w:rFonts w:eastAsia="Malgun Gothic"/>
              </w:rPr>
              <w:t>location of SBFD subbands is supported within a TDD carrier.</w:t>
            </w:r>
          </w:p>
          <w:p w14:paraId="48351739" w14:textId="77777777" w:rsidR="00FE50EA" w:rsidRPr="00252F4B" w:rsidRDefault="00FE50EA" w:rsidP="00842052">
            <w:pPr>
              <w:pStyle w:val="aff3"/>
              <w:numPr>
                <w:ilvl w:val="0"/>
                <w:numId w:val="112"/>
              </w:numPr>
              <w:tabs>
                <w:tab w:val="left" w:pos="0"/>
              </w:tabs>
              <w:suppressAutoHyphens/>
              <w:spacing w:before="0"/>
              <w:ind w:leftChars="0"/>
              <w:jc w:val="both"/>
              <w:rPr>
                <w:rFonts w:ascii="Times New Roman" w:eastAsia="Malgun Gothic" w:hAnsi="Times New Roman"/>
              </w:rPr>
            </w:pPr>
            <w:r w:rsidRPr="00252F4B">
              <w:rPr>
                <w:rFonts w:ascii="Times New Roman" w:eastAsia="Malgun Gothic" w:hAnsi="Times New Roman"/>
              </w:rPr>
              <w:t>FFS: Additional support of UE-specific configuration on time and/or frequency locations of SBFD subbands</w:t>
            </w:r>
          </w:p>
        </w:tc>
      </w:tr>
    </w:tbl>
    <w:p w14:paraId="29C5826A" w14:textId="77777777" w:rsidR="00FE50EA" w:rsidRPr="00252F4B" w:rsidRDefault="00FE50EA" w:rsidP="00FE50EA">
      <w:pPr>
        <w:jc w:val="both"/>
        <w:rPr>
          <w:lang w:val="en-US" w:eastAsia="zh-CN"/>
        </w:rPr>
      </w:pPr>
      <w:r w:rsidRPr="00252F4B">
        <w:rPr>
          <w:lang w:val="en-US" w:eastAsia="zh-CN"/>
        </w:rPr>
        <w:t>In our view, at least cell-specific configuration on both time and frequency location of SBFD subbands should be supported within a TDD carrier. Thus, the above working assumption should be confirmed.</w:t>
      </w:r>
    </w:p>
    <w:p w14:paraId="1928E9C3" w14:textId="3ED1B115" w:rsidR="00FE50EA" w:rsidRPr="00252F4B" w:rsidRDefault="00FE50EA" w:rsidP="00FE50EA">
      <w:pPr>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8607DD">
        <w:rPr>
          <w:b/>
          <w:iCs/>
          <w:noProof/>
        </w:rPr>
        <w:t>3</w:t>
      </w:r>
      <w:r w:rsidRPr="00252F4B">
        <w:rPr>
          <w:b/>
          <w:iCs/>
        </w:rPr>
        <w:fldChar w:fldCharType="end"/>
      </w:r>
      <w:r w:rsidRPr="00252F4B">
        <w:rPr>
          <w:b/>
          <w:iCs/>
        </w:rPr>
        <w:t>:</w:t>
      </w:r>
      <w:r w:rsidRPr="00252F4B">
        <w:rPr>
          <w:rFonts w:eastAsiaTheme="minorEastAsia"/>
          <w:b/>
          <w:iCs/>
          <w:lang w:eastAsia="zh-CN"/>
        </w:rPr>
        <w:t xml:space="preserve"> Confirm the working assumption made in RAN1#116 on SBFD subband indication.</w:t>
      </w:r>
    </w:p>
    <w:p w14:paraId="519C9BBB" w14:textId="77777777" w:rsidR="00FE50EA" w:rsidRPr="00252F4B" w:rsidRDefault="00FE50EA" w:rsidP="00FE50EA">
      <w:pPr>
        <w:spacing w:before="0" w:after="0"/>
        <w:rPr>
          <w:rFonts w:eastAsia="Malgun Gothic"/>
          <w:b/>
          <w:highlight w:val="green"/>
          <w:lang w:eastAsia="zh-CN"/>
        </w:rPr>
      </w:pPr>
      <w:r w:rsidRPr="00252F4B">
        <w:rPr>
          <w:rFonts w:eastAsia="Malgun Gothic"/>
          <w:b/>
          <w:highlight w:val="green"/>
          <w:lang w:eastAsia="zh-CN"/>
        </w:rPr>
        <w:t>Agreement</w:t>
      </w:r>
    </w:p>
    <w:p w14:paraId="000F3020" w14:textId="77777777" w:rsidR="00FE50EA" w:rsidRPr="00252F4B" w:rsidRDefault="00FE50EA" w:rsidP="00FE50EA">
      <w:pPr>
        <w:tabs>
          <w:tab w:val="left" w:pos="0"/>
        </w:tabs>
        <w:overflowPunct w:val="0"/>
        <w:autoSpaceDE w:val="0"/>
        <w:autoSpaceDN w:val="0"/>
        <w:adjustRightInd w:val="0"/>
        <w:spacing w:before="0" w:after="0"/>
        <w:textAlignment w:val="baseline"/>
        <w:rPr>
          <w:rFonts w:eastAsia="Malgun Gothic"/>
        </w:rPr>
      </w:pPr>
      <w:r w:rsidRPr="00252F4B">
        <w:rPr>
          <w:rFonts w:eastAsia="Malgun Gothic"/>
        </w:rPr>
        <w:t xml:space="preserve">For RRC connected mode UEs, at least cell-specific configuration on time </w:t>
      </w:r>
      <w:r w:rsidRPr="00252F4B">
        <w:rPr>
          <w:rFonts w:eastAsia="Malgun Gothic"/>
          <w:highlight w:val="darkYellow"/>
        </w:rPr>
        <w:t xml:space="preserve">and frequency(working assumption) </w:t>
      </w:r>
      <w:r w:rsidRPr="00252F4B">
        <w:rPr>
          <w:rFonts w:eastAsia="Malgun Gothic"/>
        </w:rPr>
        <w:t>location of SBFD subbands is supported within a TDD carrier.</w:t>
      </w:r>
    </w:p>
    <w:p w14:paraId="472DB8E3" w14:textId="6522D7A8" w:rsidR="001E3FA6" w:rsidRPr="004E5674" w:rsidRDefault="001E3FA6" w:rsidP="00FE50EA">
      <w:pPr>
        <w:jc w:val="both"/>
        <w:rPr>
          <w:rFonts w:eastAsiaTheme="minorEastAsia"/>
          <w:lang w:val="en-US" w:eastAsia="zh-CN"/>
        </w:rPr>
      </w:pPr>
    </w:p>
    <w:p w14:paraId="17E40145" w14:textId="29D2C5F6" w:rsidR="00FE50EA" w:rsidRPr="00252F4B" w:rsidRDefault="00FE50EA" w:rsidP="00FE50EA">
      <w:pPr>
        <w:jc w:val="both"/>
        <w:rPr>
          <w:lang w:eastAsia="zh-CN"/>
        </w:rPr>
      </w:pPr>
      <w:r w:rsidRPr="00252F4B">
        <w:rPr>
          <w:lang w:val="en-US" w:eastAsia="zh-CN"/>
        </w:rPr>
        <w:t xml:space="preserve">Regarding </w:t>
      </w:r>
      <w:r w:rsidRPr="00252F4B">
        <w:rPr>
          <w:lang w:eastAsia="zh-CN"/>
        </w:rPr>
        <w:t xml:space="preserve">which signalling is used to carry the </w:t>
      </w:r>
      <w:r w:rsidRPr="00252F4B">
        <w:rPr>
          <w:lang w:val="en-US" w:eastAsia="zh-CN"/>
        </w:rPr>
        <w:t xml:space="preserve">cell-specific configuration on time and frequency location of SBFD subbands, </w:t>
      </w:r>
      <w:r w:rsidRPr="00252F4B">
        <w:rPr>
          <w:lang w:eastAsia="zh-CN"/>
        </w:rPr>
        <w:t xml:space="preserve">there are two candidates signalling, in which the first is SIB based signalling and the second is UE-specific RRC dedicated signalling. Compared between them, SIB based signalling is preferred as baseline because the SBFD operation is from gNB’s perspective and the subband configuration is common for all UEs. In addition, considering the support of random access in RRC_IDLE/INACTIVE states, SIB based signalling is the only solution to support all RRC modes. Thus, </w:t>
      </w:r>
      <w:r w:rsidRPr="00252F4B">
        <w:rPr>
          <w:rFonts w:eastAsiaTheme="minorEastAsia"/>
          <w:bCs/>
          <w:iCs/>
          <w:lang w:eastAsia="zh-CN"/>
        </w:rPr>
        <w:t>at least SIB based signalling should be supported to indicate the cell-specific configuration on time and frequency location of SBFD subbands.</w:t>
      </w:r>
    </w:p>
    <w:p w14:paraId="2111636C" w14:textId="01C46C38" w:rsidR="00FE50EA" w:rsidRPr="00252F4B" w:rsidRDefault="00FE50EA" w:rsidP="00FE50EA">
      <w:pPr>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8607DD">
        <w:rPr>
          <w:b/>
          <w:iCs/>
          <w:noProof/>
        </w:rPr>
        <w:t>4</w:t>
      </w:r>
      <w:r w:rsidRPr="00252F4B">
        <w:rPr>
          <w:b/>
          <w:iCs/>
        </w:rPr>
        <w:fldChar w:fldCharType="end"/>
      </w:r>
      <w:r w:rsidRPr="00252F4B">
        <w:rPr>
          <w:b/>
          <w:iCs/>
        </w:rPr>
        <w:t>: At least support SIB based signalling to indicate cell-specific configuration on time and frequency location of SBFD subbands.</w:t>
      </w:r>
    </w:p>
    <w:p w14:paraId="75ADAF46" w14:textId="77777777" w:rsidR="006B21D4" w:rsidRPr="00252F4B" w:rsidRDefault="006B21D4" w:rsidP="00EF07A7">
      <w:pPr>
        <w:pStyle w:val="1"/>
        <w:jc w:val="both"/>
        <w:rPr>
          <w:rFonts w:ascii="Times New Roman" w:hAnsi="Times New Roman"/>
          <w:lang w:eastAsia="zh-CN"/>
        </w:rPr>
      </w:pPr>
      <w:r w:rsidRPr="00252F4B">
        <w:rPr>
          <w:rFonts w:ascii="Times New Roman" w:hAnsi="Times New Roman"/>
          <w:lang w:eastAsia="zh-CN"/>
        </w:rPr>
        <w:t>Physical channels/signals across SBFD and non-SBFD symbols</w:t>
      </w:r>
    </w:p>
    <w:p w14:paraId="5714A539" w14:textId="69E00A00" w:rsidR="00DB524C" w:rsidRDefault="00DB524C" w:rsidP="00EF07A7">
      <w:pPr>
        <w:pStyle w:val="2"/>
        <w:jc w:val="both"/>
        <w:rPr>
          <w:rFonts w:ascii="Times New Roman" w:hAnsi="Times New Roman"/>
          <w:lang w:eastAsia="zh-CN"/>
        </w:rPr>
      </w:pPr>
      <w:r w:rsidRPr="00DB524C">
        <w:rPr>
          <w:rFonts w:ascii="Times New Roman" w:hAnsi="Times New Roman"/>
          <w:lang w:eastAsia="zh-CN"/>
        </w:rPr>
        <w:t>TX/RX mapped to SBFD and non-SBFD symbols within a slot</w:t>
      </w:r>
    </w:p>
    <w:p w14:paraId="4894F5B7" w14:textId="0CE9F91E" w:rsidR="001A0B44" w:rsidRDefault="00E64805" w:rsidP="00290537">
      <w:pPr>
        <w:jc w:val="both"/>
        <w:rPr>
          <w:lang w:eastAsia="zh-CN"/>
        </w:rPr>
      </w:pPr>
      <w:r>
        <w:rPr>
          <w:rFonts w:hint="eastAsia"/>
          <w:lang w:eastAsia="zh-CN"/>
        </w:rPr>
        <w:t xml:space="preserve">The last meeting discussed </w:t>
      </w:r>
      <w:r w:rsidR="001A0B44">
        <w:rPr>
          <w:rFonts w:hint="eastAsia"/>
          <w:lang w:eastAsia="zh-CN"/>
        </w:rPr>
        <w:t>whether UE can transmit or receive a physical channel/signal occasion mapped to SBFD and non-SBFD symbols within a slot</w:t>
      </w:r>
      <w:r w:rsidR="00290537">
        <w:rPr>
          <w:rFonts w:hint="eastAsia"/>
          <w:lang w:eastAsia="zh-CN"/>
        </w:rPr>
        <w:t xml:space="preserve"> and made the following agreement.</w:t>
      </w:r>
    </w:p>
    <w:tbl>
      <w:tblPr>
        <w:tblStyle w:val="afc"/>
        <w:tblW w:w="0" w:type="auto"/>
        <w:tblLook w:val="04A0" w:firstRow="1" w:lastRow="0" w:firstColumn="1" w:lastColumn="0" w:noHBand="0" w:noVBand="1"/>
      </w:tblPr>
      <w:tblGrid>
        <w:gridCol w:w="9629"/>
      </w:tblGrid>
      <w:tr w:rsidR="007C309E" w14:paraId="39AD3F24" w14:textId="77777777" w:rsidTr="007C309E">
        <w:tc>
          <w:tcPr>
            <w:tcW w:w="9629" w:type="dxa"/>
          </w:tcPr>
          <w:p w14:paraId="4940D2FA" w14:textId="16ECE3A1" w:rsidR="007C309E" w:rsidRPr="007C309E" w:rsidRDefault="007C309E" w:rsidP="007C309E">
            <w:pPr>
              <w:widowControl w:val="0"/>
              <w:spacing w:before="0" w:after="0"/>
              <w:jc w:val="both"/>
              <w:rPr>
                <w:b/>
                <w:lang w:val="en-US" w:eastAsia="zh-CN"/>
              </w:rPr>
            </w:pPr>
            <w:r w:rsidRPr="007C309E">
              <w:rPr>
                <w:rFonts w:hint="eastAsia"/>
                <w:b/>
                <w:highlight w:val="green"/>
                <w:lang w:val="en-US" w:eastAsia="zh-CN"/>
              </w:rPr>
              <w:t>Agreement</w:t>
            </w:r>
            <w:r w:rsidR="001A0B44">
              <w:rPr>
                <w:rFonts w:hint="eastAsia"/>
                <w:b/>
                <w:lang w:val="en-US" w:eastAsia="zh-CN"/>
              </w:rPr>
              <w:t>@119</w:t>
            </w:r>
          </w:p>
          <w:p w14:paraId="56EA8A40" w14:textId="77777777" w:rsidR="007C309E" w:rsidRPr="007C309E" w:rsidRDefault="007C309E" w:rsidP="007C309E">
            <w:pPr>
              <w:widowControl w:val="0"/>
              <w:tabs>
                <w:tab w:val="left" w:pos="0"/>
              </w:tabs>
              <w:spacing w:before="0" w:after="0"/>
              <w:jc w:val="both"/>
              <w:rPr>
                <w:lang w:val="en-US" w:eastAsia="zh-CN"/>
              </w:rPr>
            </w:pPr>
            <w:r w:rsidRPr="007C309E">
              <w:rPr>
                <w:lang w:val="en-US" w:eastAsia="zh-CN"/>
              </w:rPr>
              <w:t>For a physical channel/signal occasion</w:t>
            </w:r>
            <w:r w:rsidRPr="007C309E">
              <w:rPr>
                <w:rFonts w:hint="eastAsia"/>
                <w:lang w:val="en-US" w:eastAsia="zh-CN"/>
              </w:rPr>
              <w:t xml:space="preserve"> </w:t>
            </w:r>
            <w:r w:rsidRPr="007C309E">
              <w:rPr>
                <w:lang w:val="en-US" w:eastAsia="zh-CN"/>
              </w:rPr>
              <w:t>mapped to SBFD and non-SBFD symbols within a slot</w:t>
            </w:r>
            <w:r w:rsidRPr="007C309E">
              <w:rPr>
                <w:rFonts w:hint="eastAsia"/>
                <w:lang w:val="en-US" w:eastAsia="zh-CN"/>
              </w:rPr>
              <w:t xml:space="preserve">, an SBFD aware </w:t>
            </w:r>
            <w:r w:rsidRPr="007C309E">
              <w:rPr>
                <w:lang w:val="en-US" w:eastAsia="zh-CN"/>
              </w:rPr>
              <w:t>UE does not transmit or receive the physical channel/signal within the slot</w:t>
            </w:r>
            <w:r w:rsidRPr="007C309E">
              <w:rPr>
                <w:strike/>
                <w:color w:val="00B0F0"/>
                <w:lang w:val="en-US" w:eastAsia="zh-CN"/>
              </w:rPr>
              <w:t>.</w:t>
            </w:r>
            <w:r w:rsidRPr="007C309E">
              <w:rPr>
                <w:rFonts w:hint="eastAsia"/>
                <w:color w:val="00B0F0"/>
                <w:lang w:val="en-US" w:eastAsia="zh-CN"/>
              </w:rPr>
              <w:t xml:space="preserve">, except </w:t>
            </w:r>
          </w:p>
          <w:p w14:paraId="7EC69363" w14:textId="77777777" w:rsidR="007C309E" w:rsidRPr="007C309E" w:rsidRDefault="007C309E" w:rsidP="007C309E">
            <w:pPr>
              <w:widowControl w:val="0"/>
              <w:numPr>
                <w:ilvl w:val="0"/>
                <w:numId w:val="121"/>
              </w:numPr>
              <w:spacing w:before="0" w:after="0"/>
              <w:jc w:val="both"/>
              <w:rPr>
                <w:rFonts w:eastAsia="Malgun Gothic" w:cs="Times"/>
                <w:lang w:val="en-US" w:eastAsia="zh-CN"/>
              </w:rPr>
            </w:pPr>
            <w:r w:rsidRPr="007C309E">
              <w:rPr>
                <w:rFonts w:cs="Times" w:hint="eastAsia"/>
                <w:lang w:val="en-US" w:eastAsia="zh-CN"/>
              </w:rPr>
              <w:t>PRACH transmission in a valid RO across SBFD symbols and non-SBFD symbols is subject to the agreements in AI 9.3.2.</w:t>
            </w:r>
          </w:p>
          <w:p w14:paraId="23112A83" w14:textId="77777777" w:rsidR="007C309E" w:rsidRPr="007C309E" w:rsidRDefault="007C309E" w:rsidP="007C309E">
            <w:pPr>
              <w:widowControl w:val="0"/>
              <w:numPr>
                <w:ilvl w:val="0"/>
                <w:numId w:val="121"/>
              </w:numPr>
              <w:spacing w:before="0" w:after="0"/>
              <w:jc w:val="both"/>
              <w:rPr>
                <w:rFonts w:eastAsia="Malgun Gothic" w:cs="Times"/>
                <w:lang w:val="en-US" w:eastAsia="zh-CN"/>
              </w:rPr>
            </w:pPr>
            <w:r w:rsidRPr="007C309E">
              <w:rPr>
                <w:rFonts w:cs="Times" w:hint="eastAsia"/>
                <w:lang w:val="en-US" w:eastAsia="zh-CN"/>
              </w:rPr>
              <w:t>For PUSCH repetition type B, down-select from the following options.</w:t>
            </w:r>
          </w:p>
          <w:p w14:paraId="6498ACA5" w14:textId="77777777" w:rsidR="007C309E" w:rsidRPr="007C309E" w:rsidRDefault="007C309E" w:rsidP="007C309E">
            <w:pPr>
              <w:widowControl w:val="0"/>
              <w:numPr>
                <w:ilvl w:val="1"/>
                <w:numId w:val="112"/>
              </w:numPr>
              <w:shd w:val="clear" w:color="auto" w:fill="FFFFFF"/>
              <w:tabs>
                <w:tab w:val="left" w:pos="0"/>
              </w:tabs>
              <w:spacing w:before="0" w:after="0"/>
              <w:jc w:val="both"/>
              <w:rPr>
                <w:rFonts w:eastAsia="Malgun Gothic"/>
                <w:lang w:val="en-US" w:eastAsia="zh-CN"/>
              </w:rPr>
            </w:pPr>
            <w:r w:rsidRPr="007C309E">
              <w:rPr>
                <w:rFonts w:eastAsia="Malgun Gothic" w:hint="eastAsia"/>
                <w:lang w:val="en-US" w:eastAsia="zh-CN"/>
              </w:rPr>
              <w:t>Option 1:</w:t>
            </w:r>
            <w:r w:rsidRPr="007C309E">
              <w:rPr>
                <w:rFonts w:eastAsia="Malgun Gothic"/>
                <w:lang w:val="en-US" w:eastAsia="zh-CN"/>
              </w:rPr>
              <w:t xml:space="preserve"> </w:t>
            </w:r>
            <w:r w:rsidRPr="007C309E">
              <w:rPr>
                <w:rFonts w:eastAsia="Malgun Gothic" w:hint="eastAsia"/>
                <w:lang w:val="en-US" w:eastAsia="zh-CN"/>
              </w:rPr>
              <w:t xml:space="preserve">A </w:t>
            </w:r>
            <w:r w:rsidRPr="007C309E">
              <w:rPr>
                <w:rFonts w:eastAsia="Malgun Gothic"/>
                <w:lang w:val="en-US" w:eastAsia="zh-CN"/>
              </w:rPr>
              <w:t xml:space="preserve">nominal repetition </w:t>
            </w:r>
            <w:r w:rsidRPr="007C309E">
              <w:rPr>
                <w:rFonts w:eastAsia="Malgun Gothic" w:hint="eastAsia"/>
                <w:lang w:val="en-US" w:eastAsia="zh-CN"/>
              </w:rPr>
              <w:t>is</w:t>
            </w:r>
            <w:r w:rsidRPr="007C309E">
              <w:rPr>
                <w:rFonts w:eastAsia="Malgun Gothic"/>
                <w:lang w:val="en-US" w:eastAsia="zh-CN"/>
              </w:rPr>
              <w:t xml:space="preserve"> segmented into actual repetitions around boundary of SBFD symbols and non-SBFD symbols</w:t>
            </w:r>
            <w:r w:rsidRPr="007C309E">
              <w:rPr>
                <w:rFonts w:eastAsia="Malgun Gothic" w:hint="eastAsia"/>
                <w:lang w:val="en-US" w:eastAsia="zh-CN"/>
              </w:rPr>
              <w:t xml:space="preserve">. </w:t>
            </w:r>
          </w:p>
          <w:p w14:paraId="331B4EDD" w14:textId="7479C0F0" w:rsidR="007C309E" w:rsidRPr="007C309E" w:rsidRDefault="007C309E" w:rsidP="007C309E">
            <w:pPr>
              <w:widowControl w:val="0"/>
              <w:numPr>
                <w:ilvl w:val="1"/>
                <w:numId w:val="112"/>
              </w:numPr>
              <w:shd w:val="clear" w:color="auto" w:fill="FFFFFF"/>
              <w:tabs>
                <w:tab w:val="left" w:pos="0"/>
              </w:tabs>
              <w:spacing w:before="0" w:after="0"/>
              <w:jc w:val="both"/>
              <w:rPr>
                <w:rFonts w:eastAsia="Malgun Gothic"/>
                <w:lang w:val="en-US" w:eastAsia="zh-CN"/>
              </w:rPr>
            </w:pPr>
            <w:r w:rsidRPr="007C309E">
              <w:rPr>
                <w:rFonts w:eastAsia="Malgun Gothic" w:hint="eastAsia"/>
                <w:lang w:val="en-US" w:eastAsia="zh-CN"/>
              </w:rPr>
              <w:t xml:space="preserve">Option 2: </w:t>
            </w:r>
            <w:r w:rsidRPr="007C309E">
              <w:rPr>
                <w:rFonts w:eastAsia="Malgun Gothic" w:hint="eastAsia"/>
                <w:color w:val="00B0F0"/>
                <w:lang w:val="en-US" w:eastAsia="zh-CN"/>
              </w:rPr>
              <w:t xml:space="preserve">A </w:t>
            </w:r>
            <w:r w:rsidRPr="007C309E">
              <w:rPr>
                <w:rFonts w:eastAsia="Malgun Gothic"/>
                <w:color w:val="00B0F0"/>
                <w:lang w:val="en-US" w:eastAsia="zh-CN"/>
              </w:rPr>
              <w:t xml:space="preserve">nominal repetition </w:t>
            </w:r>
            <w:r w:rsidRPr="007C309E">
              <w:rPr>
                <w:rFonts w:eastAsia="Malgun Gothic" w:hint="eastAsia"/>
                <w:color w:val="00B0F0"/>
                <w:lang w:val="en-US" w:eastAsia="zh-CN"/>
              </w:rPr>
              <w:t>is</w:t>
            </w:r>
            <w:r w:rsidRPr="007C309E">
              <w:rPr>
                <w:rFonts w:eastAsia="Malgun Gothic"/>
                <w:color w:val="00B0F0"/>
                <w:lang w:val="en-US" w:eastAsia="zh-CN"/>
              </w:rPr>
              <w:t xml:space="preserve"> segmented into actual repetitions</w:t>
            </w:r>
            <w:r w:rsidRPr="007C309E">
              <w:rPr>
                <w:rFonts w:eastAsia="Malgun Gothic" w:hint="eastAsia"/>
                <w:color w:val="00B0F0"/>
                <w:lang w:val="en-US" w:eastAsia="zh-CN"/>
              </w:rPr>
              <w:t xml:space="preserve"> as </w:t>
            </w:r>
            <w:r w:rsidRPr="007C309E">
              <w:rPr>
                <w:rFonts w:eastAsia="Malgun Gothic"/>
                <w:color w:val="00B0F0"/>
                <w:lang w:val="en-US" w:eastAsia="zh-CN"/>
              </w:rPr>
              <w:t xml:space="preserve">in </w:t>
            </w:r>
            <w:r w:rsidRPr="007C309E">
              <w:rPr>
                <w:rFonts w:eastAsia="Malgun Gothic" w:hint="eastAsia"/>
                <w:color w:val="00B0F0"/>
                <w:lang w:val="en-US" w:eastAsia="zh-CN"/>
              </w:rPr>
              <w:t>legacy</w:t>
            </w:r>
            <w:r w:rsidRPr="007C309E">
              <w:rPr>
                <w:rFonts w:eastAsia="Malgun Gothic"/>
                <w:color w:val="00B0F0"/>
                <w:lang w:val="en-US" w:eastAsia="zh-CN"/>
              </w:rPr>
              <w:t xml:space="preserve"> operation</w:t>
            </w:r>
            <w:r w:rsidRPr="007C309E">
              <w:rPr>
                <w:rFonts w:eastAsia="Malgun Gothic" w:hint="eastAsia"/>
                <w:color w:val="00B0F0"/>
                <w:lang w:val="en-US" w:eastAsia="zh-CN"/>
              </w:rPr>
              <w:t xml:space="preserve">. </w:t>
            </w:r>
            <w:r w:rsidRPr="007C309E">
              <w:rPr>
                <w:rFonts w:eastAsia="Malgun Gothic" w:hint="eastAsia"/>
                <w:strike/>
                <w:color w:val="00B0F0"/>
                <w:lang w:val="en-US" w:eastAsia="zh-CN"/>
              </w:rPr>
              <w:t xml:space="preserve">The SBFD </w:t>
            </w:r>
            <w:r w:rsidRPr="007C309E">
              <w:rPr>
                <w:rFonts w:eastAsia="Malgun Gothic" w:hint="eastAsia"/>
                <w:strike/>
                <w:color w:val="00B0F0"/>
                <w:lang w:val="en-US" w:eastAsia="zh-CN"/>
              </w:rPr>
              <w:lastRenderedPageBreak/>
              <w:t>aware UE does not transmit a</w:t>
            </w:r>
            <w:r w:rsidRPr="007C309E">
              <w:rPr>
                <w:rFonts w:eastAsia="Malgun Gothic" w:hint="eastAsia"/>
                <w:color w:val="00B0F0"/>
                <w:lang w:val="en-US" w:eastAsia="zh-CN"/>
              </w:rPr>
              <w:t>A</w:t>
            </w:r>
            <w:r w:rsidRPr="007C309E">
              <w:rPr>
                <w:rFonts w:eastAsia="Malgun Gothic" w:hint="eastAsia"/>
                <w:lang w:val="en-US" w:eastAsia="zh-CN"/>
              </w:rPr>
              <w:t xml:space="preserve">n actual repetition </w:t>
            </w:r>
            <w:r w:rsidRPr="007C309E">
              <w:rPr>
                <w:rFonts w:eastAsia="Malgun Gothic" w:hint="eastAsia"/>
                <w:strike/>
                <w:color w:val="00B0F0"/>
                <w:lang w:val="en-US" w:eastAsia="zh-CN"/>
              </w:rPr>
              <w:t xml:space="preserve">if it is </w:t>
            </w:r>
            <w:r w:rsidRPr="007C309E">
              <w:rPr>
                <w:rFonts w:eastAsia="Malgun Gothic" w:hint="eastAsia"/>
                <w:lang w:val="en-US" w:eastAsia="zh-CN"/>
              </w:rPr>
              <w:t xml:space="preserve">mapped to both </w:t>
            </w:r>
            <w:r w:rsidRPr="007C309E">
              <w:rPr>
                <w:rFonts w:eastAsia="Malgun Gothic"/>
                <w:lang w:val="en-US" w:eastAsia="zh-CN"/>
              </w:rPr>
              <w:t>SBFD and non-SBFD symbols</w:t>
            </w:r>
            <w:r w:rsidRPr="007C309E">
              <w:rPr>
                <w:rFonts w:eastAsia="Malgun Gothic" w:hint="eastAsia"/>
                <w:lang w:val="en-US" w:eastAsia="zh-CN"/>
              </w:rPr>
              <w:t xml:space="preserve"> </w:t>
            </w:r>
            <w:r w:rsidRPr="007C309E">
              <w:rPr>
                <w:rFonts w:eastAsia="Malgun Gothic" w:hint="eastAsia"/>
                <w:color w:val="00B0F0"/>
                <w:lang w:val="en-US" w:eastAsia="zh-CN"/>
              </w:rPr>
              <w:t>is dropped</w:t>
            </w:r>
            <w:r w:rsidRPr="007C309E">
              <w:rPr>
                <w:rFonts w:eastAsia="Malgun Gothic" w:hint="eastAsia"/>
                <w:lang w:val="en-US" w:eastAsia="zh-CN"/>
              </w:rPr>
              <w:t xml:space="preserve">. </w:t>
            </w:r>
          </w:p>
        </w:tc>
      </w:tr>
    </w:tbl>
    <w:p w14:paraId="009266CB" w14:textId="6A1974FB" w:rsidR="006D3844" w:rsidRDefault="00290537" w:rsidP="006D3844">
      <w:pPr>
        <w:jc w:val="both"/>
        <w:rPr>
          <w:rFonts w:eastAsiaTheme="minorEastAsia"/>
          <w:lang w:val="en-US" w:eastAsia="zh-CN"/>
        </w:rPr>
      </w:pPr>
      <w:r>
        <w:rPr>
          <w:rFonts w:hint="eastAsia"/>
          <w:lang w:eastAsia="zh-CN"/>
        </w:rPr>
        <w:lastRenderedPageBreak/>
        <w:t xml:space="preserve">The main controversial point lies in PUSCH repetition type B and two options are considered for down-selection. </w:t>
      </w:r>
      <w:r w:rsidR="006D3844">
        <w:rPr>
          <w:rFonts w:hint="eastAsia"/>
          <w:lang w:eastAsia="zh-CN"/>
        </w:rPr>
        <w:t>For</w:t>
      </w:r>
      <w:r>
        <w:rPr>
          <w:rFonts w:hint="eastAsia"/>
          <w:lang w:eastAsia="zh-CN"/>
        </w:rPr>
        <w:t xml:space="preserve"> Option 1, besides the partition </w:t>
      </w:r>
      <w:r w:rsidR="006D3844">
        <w:rPr>
          <w:rFonts w:hint="eastAsia"/>
          <w:lang w:eastAsia="zh-CN"/>
        </w:rPr>
        <w:t xml:space="preserve">around slot boundary and invalid symbols in the current specification, </w:t>
      </w:r>
      <w:r>
        <w:rPr>
          <w:rFonts w:eastAsiaTheme="minorEastAsia" w:hint="eastAsia"/>
          <w:lang w:val="en-US" w:eastAsia="zh-CN"/>
        </w:rPr>
        <w:t>a</w:t>
      </w:r>
      <w:r w:rsidRPr="007C309E">
        <w:rPr>
          <w:rFonts w:eastAsia="Malgun Gothic" w:hint="eastAsia"/>
          <w:lang w:val="en-US" w:eastAsia="zh-CN"/>
        </w:rPr>
        <w:t xml:space="preserve"> </w:t>
      </w:r>
      <w:r w:rsidRPr="007C309E">
        <w:rPr>
          <w:rFonts w:eastAsia="Malgun Gothic"/>
          <w:lang w:val="en-US" w:eastAsia="zh-CN"/>
        </w:rPr>
        <w:t xml:space="preserve">nominal repetition </w:t>
      </w:r>
      <w:r w:rsidRPr="007C309E">
        <w:rPr>
          <w:rFonts w:eastAsia="Malgun Gothic" w:hint="eastAsia"/>
          <w:lang w:val="en-US" w:eastAsia="zh-CN"/>
        </w:rPr>
        <w:t>is</w:t>
      </w:r>
      <w:r w:rsidR="006D3844">
        <w:rPr>
          <w:rFonts w:eastAsiaTheme="minorEastAsia" w:hint="eastAsia"/>
          <w:lang w:val="en-US" w:eastAsia="zh-CN"/>
        </w:rPr>
        <w:t xml:space="preserve"> also</w:t>
      </w:r>
      <w:r w:rsidRPr="007C309E">
        <w:rPr>
          <w:rFonts w:eastAsia="Malgun Gothic"/>
          <w:lang w:val="en-US" w:eastAsia="zh-CN"/>
        </w:rPr>
        <w:t xml:space="preserve"> segmented into actual repetitions around boundary of SBFD symbols and non-SBFD symbols</w:t>
      </w:r>
      <w:r w:rsidR="006D3844">
        <w:rPr>
          <w:rFonts w:eastAsiaTheme="minorEastAsia" w:hint="eastAsia"/>
          <w:lang w:val="en-US" w:eastAsia="zh-CN"/>
        </w:rPr>
        <w:t>. For Option 2, a</w:t>
      </w:r>
      <w:r w:rsidR="006D3844" w:rsidRPr="006D3844">
        <w:rPr>
          <w:rFonts w:eastAsiaTheme="minorEastAsia"/>
          <w:lang w:val="en-US" w:eastAsia="zh-CN"/>
        </w:rPr>
        <w:t xml:space="preserve"> nominal repetition </w:t>
      </w:r>
      <w:r w:rsidR="006D3844">
        <w:rPr>
          <w:rFonts w:eastAsiaTheme="minorEastAsia" w:hint="eastAsia"/>
          <w:lang w:val="en-US" w:eastAsia="zh-CN"/>
        </w:rPr>
        <w:t>will be</w:t>
      </w:r>
      <w:r w:rsidR="006D3844" w:rsidRPr="006D3844">
        <w:rPr>
          <w:rFonts w:eastAsiaTheme="minorEastAsia"/>
          <w:lang w:val="en-US" w:eastAsia="zh-CN"/>
        </w:rPr>
        <w:t xml:space="preserve"> segmented into actual repetitions as in legacy operation</w:t>
      </w:r>
      <w:r w:rsidR="006D3844">
        <w:rPr>
          <w:rFonts w:eastAsiaTheme="minorEastAsia" w:hint="eastAsia"/>
          <w:lang w:val="en-US" w:eastAsia="zh-CN"/>
        </w:rPr>
        <w:t xml:space="preserve"> first, and then if a</w:t>
      </w:r>
      <w:r w:rsidR="006D3844" w:rsidRPr="006D3844">
        <w:rPr>
          <w:rFonts w:eastAsiaTheme="minorEastAsia"/>
          <w:lang w:val="en-US" w:eastAsia="zh-CN"/>
        </w:rPr>
        <w:t>n actual repetition</w:t>
      </w:r>
      <w:r w:rsidR="006D3844">
        <w:rPr>
          <w:rFonts w:eastAsiaTheme="minorEastAsia" w:hint="eastAsia"/>
          <w:lang w:val="en-US" w:eastAsia="zh-CN"/>
        </w:rPr>
        <w:t xml:space="preserve"> is </w:t>
      </w:r>
      <w:r w:rsidR="006D3844" w:rsidRPr="006D3844">
        <w:rPr>
          <w:rFonts w:eastAsiaTheme="minorEastAsia"/>
          <w:lang w:val="en-US" w:eastAsia="zh-CN"/>
        </w:rPr>
        <w:t>mapped to both SBFD and non-SBFD symbols</w:t>
      </w:r>
      <w:r w:rsidR="006D3844">
        <w:rPr>
          <w:rFonts w:eastAsiaTheme="minorEastAsia" w:hint="eastAsia"/>
          <w:lang w:val="en-US" w:eastAsia="zh-CN"/>
        </w:rPr>
        <w:t xml:space="preserve">, it will be dropped. </w:t>
      </w:r>
      <w:r w:rsidR="006D3844" w:rsidRPr="004E5674">
        <w:rPr>
          <w:rFonts w:eastAsiaTheme="minorEastAsia"/>
          <w:lang w:val="en-US" w:eastAsia="zh-CN"/>
        </w:rPr>
        <w:t xml:space="preserve">Compared to Option 1, Option 2 will lead to </w:t>
      </w:r>
      <w:r w:rsidR="005923C8">
        <w:rPr>
          <w:rFonts w:eastAsiaTheme="minorEastAsia" w:hint="eastAsia"/>
          <w:lang w:val="en-US" w:eastAsia="zh-CN"/>
        </w:rPr>
        <w:t xml:space="preserve">a </w:t>
      </w:r>
      <w:r w:rsidR="006D3844" w:rsidRPr="004E5674">
        <w:rPr>
          <w:rFonts w:eastAsiaTheme="minorEastAsia"/>
          <w:lang w:val="en-US" w:eastAsia="zh-CN"/>
        </w:rPr>
        <w:t xml:space="preserve">decreased number of actual repetitions, which may impact the repetition performance. </w:t>
      </w:r>
      <w:r w:rsidR="00E87225">
        <w:rPr>
          <w:rFonts w:eastAsiaTheme="minorEastAsia" w:hint="eastAsia"/>
          <w:lang w:val="en-US" w:eastAsia="zh-CN"/>
        </w:rPr>
        <w:t xml:space="preserve">Considering that the main motivation </w:t>
      </w:r>
      <w:r w:rsidR="00E87225" w:rsidRPr="0046203D">
        <w:rPr>
          <w:rFonts w:hint="eastAsia"/>
        </w:rPr>
        <w:t>for SBFD is to improve UL coverage performance by providing additional UL transmission opportunities in time</w:t>
      </w:r>
      <w:r w:rsidR="006D3844" w:rsidRPr="004E5674">
        <w:rPr>
          <w:rFonts w:eastAsiaTheme="minorEastAsia"/>
          <w:lang w:val="en-US" w:eastAsia="zh-CN"/>
        </w:rPr>
        <w:t>, we prefer Option 1.</w:t>
      </w:r>
      <w:r w:rsidR="00A85603">
        <w:rPr>
          <w:rFonts w:eastAsiaTheme="minorEastAsia" w:hint="eastAsia"/>
          <w:lang w:val="en-US" w:eastAsia="zh-CN"/>
        </w:rPr>
        <w:t xml:space="preserve"> </w:t>
      </w:r>
    </w:p>
    <w:p w14:paraId="08827EB9" w14:textId="441E2B3F" w:rsidR="007C069F" w:rsidRPr="004E5674" w:rsidRDefault="00965F71" w:rsidP="004E5674">
      <w:pPr>
        <w:jc w:val="both"/>
        <w:rPr>
          <w:rFonts w:ascii="Times" w:eastAsia="Malgun Gothic" w:hAnsi="Times"/>
          <w:bCs/>
          <w:szCs w:val="24"/>
          <w:lang w:val="en-US"/>
        </w:rPr>
      </w:pPr>
      <w:r>
        <w:rPr>
          <w:rFonts w:eastAsiaTheme="minorEastAsia" w:hint="eastAsia"/>
          <w:lang w:val="en-US" w:eastAsia="zh-CN"/>
        </w:rPr>
        <w:t xml:space="preserve">In addition, in </w:t>
      </w:r>
      <w:r w:rsidR="007C069F">
        <w:rPr>
          <w:rFonts w:eastAsiaTheme="minorEastAsia" w:hint="eastAsia"/>
          <w:lang w:val="en-US" w:eastAsia="zh-CN"/>
        </w:rPr>
        <w:t xml:space="preserve">previous RAN1 </w:t>
      </w:r>
      <w:r>
        <w:rPr>
          <w:rFonts w:eastAsiaTheme="minorEastAsia" w:hint="eastAsia"/>
          <w:lang w:val="en-US" w:eastAsia="zh-CN"/>
        </w:rPr>
        <w:t>meeting</w:t>
      </w:r>
      <w:r w:rsidR="007C069F">
        <w:rPr>
          <w:rFonts w:eastAsiaTheme="minorEastAsia" w:hint="eastAsia"/>
          <w:lang w:val="en-US" w:eastAsia="zh-CN"/>
        </w:rPr>
        <w:t>s</w:t>
      </w:r>
      <w:r>
        <w:rPr>
          <w:rFonts w:eastAsiaTheme="minorEastAsia" w:hint="eastAsia"/>
          <w:lang w:val="en-US" w:eastAsia="zh-CN"/>
        </w:rPr>
        <w:t xml:space="preserve">, for PUSCH transmissions across </w:t>
      </w:r>
      <w:r w:rsidRPr="00965F71">
        <w:rPr>
          <w:rFonts w:eastAsiaTheme="minorEastAsia"/>
          <w:lang w:val="en-US" w:eastAsia="zh-CN"/>
        </w:rPr>
        <w:t>SBFD symbols and non-SBFD symbols in different slots</w:t>
      </w:r>
      <w:r>
        <w:rPr>
          <w:rFonts w:eastAsiaTheme="minorEastAsia" w:hint="eastAsia"/>
          <w:lang w:val="en-US" w:eastAsia="zh-CN"/>
        </w:rPr>
        <w:t xml:space="preserve">, </w:t>
      </w:r>
      <w:r w:rsidR="007C069F">
        <w:rPr>
          <w:rFonts w:eastAsiaTheme="minorEastAsia" w:hint="eastAsia"/>
          <w:lang w:val="en-US" w:eastAsia="zh-CN"/>
        </w:rPr>
        <w:t xml:space="preserve">it was agreed that the frequency resources for PUSCH transmission in non-SBFD symbols are determined as legacy and </w:t>
      </w:r>
      <w:r w:rsidR="00547FA4">
        <w:rPr>
          <w:rFonts w:eastAsiaTheme="minorEastAsia" w:hint="eastAsia"/>
          <w:lang w:val="en-US" w:eastAsia="zh-CN"/>
        </w:rPr>
        <w:t>the frequency resources</w:t>
      </w:r>
      <w:r w:rsidR="007C069F">
        <w:rPr>
          <w:rFonts w:eastAsiaTheme="minorEastAsia" w:hint="eastAsia"/>
          <w:lang w:val="en-US" w:eastAsia="zh-CN"/>
        </w:rPr>
        <w:t xml:space="preserve"> for PUSCH transmission in SBFD symbols are determined based</w:t>
      </w:r>
      <w:r w:rsidR="00547FA4">
        <w:rPr>
          <w:rFonts w:eastAsiaTheme="minorEastAsia" w:hint="eastAsia"/>
          <w:lang w:val="en-US" w:eastAsia="zh-CN"/>
        </w:rPr>
        <w:t xml:space="preserve"> on</w:t>
      </w:r>
      <w:r w:rsidR="007C069F">
        <w:rPr>
          <w:rFonts w:eastAsiaTheme="minorEastAsia" w:hint="eastAsia"/>
          <w:lang w:val="en-US" w:eastAsia="zh-CN"/>
        </w:rPr>
        <w:t xml:space="preserve"> FDRA and RB offset(s) configuration.</w:t>
      </w:r>
      <w:r w:rsidR="00547FA4">
        <w:rPr>
          <w:rFonts w:eastAsiaTheme="minorEastAsia" w:hint="eastAsia"/>
          <w:lang w:val="en-US" w:eastAsia="zh-CN"/>
        </w:rPr>
        <w:t xml:space="preserve"> However, the previous RAN1 agreements </w:t>
      </w:r>
      <w:r w:rsidR="00547FA4">
        <w:rPr>
          <w:rFonts w:eastAsiaTheme="minorEastAsia"/>
          <w:lang w:val="en-US" w:eastAsia="zh-CN"/>
        </w:rPr>
        <w:t>did</w:t>
      </w:r>
      <w:r w:rsidR="00547FA4">
        <w:rPr>
          <w:rFonts w:eastAsiaTheme="minorEastAsia" w:hint="eastAsia"/>
          <w:lang w:val="en-US" w:eastAsia="zh-CN"/>
        </w:rPr>
        <w:t>n</w:t>
      </w:r>
      <w:r w:rsidR="00547FA4">
        <w:rPr>
          <w:rFonts w:eastAsiaTheme="minorEastAsia"/>
          <w:lang w:val="en-US" w:eastAsia="zh-CN"/>
        </w:rPr>
        <w:t>’</w:t>
      </w:r>
      <w:r w:rsidR="00547FA4">
        <w:rPr>
          <w:rFonts w:eastAsiaTheme="minorEastAsia" w:hint="eastAsia"/>
          <w:lang w:val="en-US" w:eastAsia="zh-CN"/>
        </w:rPr>
        <w:t>t include PUSCH repetition type B. In our view,</w:t>
      </w:r>
      <w:r w:rsidR="001A3B09" w:rsidRPr="001A3B09">
        <w:rPr>
          <w:rFonts w:eastAsiaTheme="minorEastAsia" w:hint="eastAsia"/>
          <w:lang w:val="en-US" w:eastAsia="zh-CN"/>
        </w:rPr>
        <w:t xml:space="preserve"> </w:t>
      </w:r>
      <w:r w:rsidR="001A3B09">
        <w:rPr>
          <w:rFonts w:eastAsiaTheme="minorEastAsia" w:hint="eastAsia"/>
          <w:lang w:val="en-US" w:eastAsia="zh-CN"/>
        </w:rPr>
        <w:t>to determine the frequency resources for actual repetitions in SBFD symbols,</w:t>
      </w:r>
      <w:r w:rsidR="00547FA4">
        <w:rPr>
          <w:rFonts w:eastAsiaTheme="minorEastAsia" w:hint="eastAsia"/>
          <w:lang w:val="en-US" w:eastAsia="zh-CN"/>
        </w:rPr>
        <w:t xml:space="preserve"> the </w:t>
      </w:r>
      <w:r w:rsidR="001A3B09">
        <w:rPr>
          <w:rFonts w:eastAsiaTheme="minorEastAsia" w:hint="eastAsia"/>
          <w:lang w:val="en-US" w:eastAsia="zh-CN"/>
        </w:rPr>
        <w:t>current solution should also apply to PUSCH repetition type B</w:t>
      </w:r>
      <w:r w:rsidR="00861873">
        <w:rPr>
          <w:rFonts w:eastAsiaTheme="minorEastAsia" w:hint="eastAsia"/>
          <w:lang w:val="en-US" w:eastAsia="zh-CN"/>
        </w:rPr>
        <w:t xml:space="preserve">, </w:t>
      </w:r>
      <w:r w:rsidR="00861873">
        <w:rPr>
          <w:rFonts w:eastAsiaTheme="minorEastAsia"/>
          <w:lang w:val="en-US" w:eastAsia="zh-CN"/>
        </w:rPr>
        <w:t>irrespective</w:t>
      </w:r>
      <w:r w:rsidR="00861873">
        <w:rPr>
          <w:rFonts w:eastAsiaTheme="minorEastAsia" w:hint="eastAsia"/>
          <w:lang w:val="en-US" w:eastAsia="zh-CN"/>
        </w:rPr>
        <w:t xml:space="preserve"> of </w:t>
      </w:r>
      <w:r w:rsidR="005923C8">
        <w:rPr>
          <w:rFonts w:eastAsiaTheme="minorEastAsia" w:hint="eastAsia"/>
          <w:lang w:val="en-US" w:eastAsia="zh-CN"/>
        </w:rPr>
        <w:t xml:space="preserve">whether </w:t>
      </w:r>
      <w:r w:rsidR="00861873">
        <w:rPr>
          <w:rFonts w:eastAsiaTheme="minorEastAsia" w:hint="eastAsia"/>
          <w:lang w:val="en-US" w:eastAsia="zh-CN"/>
        </w:rPr>
        <w:t>Option 1 or Option 2 will be adopted.</w:t>
      </w:r>
    </w:p>
    <w:p w14:paraId="0F66219B" w14:textId="739E49CC" w:rsidR="006D3844" w:rsidRDefault="006D3844" w:rsidP="006D3844">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8607DD">
        <w:rPr>
          <w:b/>
          <w:iCs/>
          <w:noProof/>
        </w:rPr>
        <w:t>5</w:t>
      </w:r>
      <w:r w:rsidRPr="00252F4B">
        <w:rPr>
          <w:b/>
          <w:iCs/>
        </w:rPr>
        <w:fldChar w:fldCharType="end"/>
      </w:r>
      <w:r w:rsidRPr="00252F4B">
        <w:rPr>
          <w:b/>
          <w:iCs/>
        </w:rPr>
        <w:t>:</w:t>
      </w:r>
      <w:r w:rsidRPr="00252F4B">
        <w:rPr>
          <w:b/>
          <w:bCs/>
          <w:lang w:eastAsia="zh-CN"/>
        </w:rPr>
        <w:t xml:space="preserve"> </w:t>
      </w:r>
      <w:r w:rsidRPr="006D3844">
        <w:rPr>
          <w:b/>
          <w:bCs/>
          <w:lang w:eastAsia="zh-CN"/>
        </w:rPr>
        <w:t>For a physical channel/signal occasion mapped to SBFD and non-SBFD symbols within a slot</w:t>
      </w:r>
      <w:r>
        <w:rPr>
          <w:rFonts w:hint="eastAsia"/>
          <w:b/>
          <w:bCs/>
          <w:lang w:eastAsia="zh-CN"/>
        </w:rPr>
        <w:t>, f</w:t>
      </w:r>
      <w:r w:rsidRPr="006D3844">
        <w:rPr>
          <w:b/>
          <w:bCs/>
          <w:lang w:eastAsia="zh-CN"/>
        </w:rPr>
        <w:t>or PUSCH repetition type B</w:t>
      </w:r>
      <w:r>
        <w:rPr>
          <w:rFonts w:hint="eastAsia"/>
          <w:b/>
          <w:bCs/>
          <w:lang w:eastAsia="zh-CN"/>
        </w:rPr>
        <w:t>, support the following option:</w:t>
      </w:r>
    </w:p>
    <w:p w14:paraId="477E75F7" w14:textId="2AD44795" w:rsidR="00861873" w:rsidRDefault="006D3844" w:rsidP="00861873">
      <w:pPr>
        <w:pStyle w:val="aff3"/>
        <w:numPr>
          <w:ilvl w:val="0"/>
          <w:numId w:val="113"/>
        </w:numPr>
        <w:ind w:leftChars="0"/>
        <w:jc w:val="both"/>
        <w:rPr>
          <w:rFonts w:ascii="Times New Roman" w:eastAsiaTheme="minorEastAsia" w:hAnsi="Times New Roman"/>
          <w:b/>
          <w:bCs/>
          <w:lang w:eastAsia="zh-CN"/>
        </w:rPr>
      </w:pPr>
      <w:r w:rsidRPr="007C309E">
        <w:rPr>
          <w:rFonts w:ascii="Times New Roman" w:eastAsiaTheme="minorEastAsia" w:hAnsi="Times New Roman" w:hint="eastAsia"/>
          <w:b/>
          <w:bCs/>
          <w:lang w:eastAsia="zh-CN"/>
        </w:rPr>
        <w:t>Option 1:</w:t>
      </w:r>
      <w:r w:rsidRPr="007C309E">
        <w:rPr>
          <w:rFonts w:ascii="Times New Roman" w:eastAsiaTheme="minorEastAsia" w:hAnsi="Times New Roman"/>
          <w:b/>
          <w:bCs/>
          <w:lang w:eastAsia="zh-CN"/>
        </w:rPr>
        <w:t xml:space="preserve"> </w:t>
      </w:r>
      <w:r w:rsidRPr="007C309E">
        <w:rPr>
          <w:rFonts w:ascii="Times New Roman" w:eastAsiaTheme="minorEastAsia" w:hAnsi="Times New Roman" w:hint="eastAsia"/>
          <w:b/>
          <w:bCs/>
          <w:lang w:eastAsia="zh-CN"/>
        </w:rPr>
        <w:t xml:space="preserve">A </w:t>
      </w:r>
      <w:r w:rsidRPr="007C309E">
        <w:rPr>
          <w:rFonts w:ascii="Times New Roman" w:eastAsiaTheme="minorEastAsia" w:hAnsi="Times New Roman"/>
          <w:b/>
          <w:bCs/>
          <w:lang w:eastAsia="zh-CN"/>
        </w:rPr>
        <w:t xml:space="preserve">nominal repetition </w:t>
      </w:r>
      <w:r w:rsidRPr="007C309E">
        <w:rPr>
          <w:rFonts w:ascii="Times New Roman" w:eastAsiaTheme="minorEastAsia" w:hAnsi="Times New Roman" w:hint="eastAsia"/>
          <w:b/>
          <w:bCs/>
          <w:lang w:eastAsia="zh-CN"/>
        </w:rPr>
        <w:t>is</w:t>
      </w:r>
      <w:r w:rsidRPr="007C309E">
        <w:rPr>
          <w:rFonts w:ascii="Times New Roman" w:eastAsiaTheme="minorEastAsia" w:hAnsi="Times New Roman"/>
          <w:b/>
          <w:bCs/>
          <w:lang w:eastAsia="zh-CN"/>
        </w:rPr>
        <w:t xml:space="preserve"> segmented into actual repetitions around boundary of SBFD symbols and non-SBFD symbols</w:t>
      </w:r>
      <w:r w:rsidRPr="007C309E">
        <w:rPr>
          <w:rFonts w:ascii="Times New Roman" w:eastAsiaTheme="minorEastAsia" w:hAnsi="Times New Roman" w:hint="eastAsia"/>
          <w:b/>
          <w:bCs/>
          <w:lang w:eastAsia="zh-CN"/>
        </w:rPr>
        <w:t xml:space="preserve">. </w:t>
      </w:r>
    </w:p>
    <w:p w14:paraId="0A8DE08C" w14:textId="5590C2D5" w:rsidR="00861873" w:rsidRPr="00D92F10" w:rsidRDefault="00861873" w:rsidP="004E5674">
      <w:pPr>
        <w:spacing w:before="240"/>
        <w:jc w:val="both"/>
        <w:rPr>
          <w:b/>
          <w:lang w:eastAsia="zh-CN"/>
        </w:rPr>
      </w:pPr>
      <w:r w:rsidRPr="00D92F10">
        <w:rPr>
          <w:b/>
          <w:iCs/>
        </w:rPr>
        <w:t xml:space="preserve">Proposal </w:t>
      </w:r>
      <w:r w:rsidRPr="00D92F10">
        <w:rPr>
          <w:b/>
          <w:iCs/>
        </w:rPr>
        <w:fldChar w:fldCharType="begin"/>
      </w:r>
      <w:r w:rsidRPr="00D92F10">
        <w:rPr>
          <w:b/>
          <w:iCs/>
        </w:rPr>
        <w:instrText xml:space="preserve"> SEQ Proposal \* ARABIC </w:instrText>
      </w:r>
      <w:r w:rsidRPr="00D92F10">
        <w:rPr>
          <w:b/>
          <w:iCs/>
        </w:rPr>
        <w:fldChar w:fldCharType="separate"/>
      </w:r>
      <w:r w:rsidR="008607DD">
        <w:rPr>
          <w:b/>
          <w:iCs/>
          <w:noProof/>
        </w:rPr>
        <w:t>6</w:t>
      </w:r>
      <w:r w:rsidRPr="00D92F10">
        <w:rPr>
          <w:b/>
          <w:iCs/>
        </w:rPr>
        <w:fldChar w:fldCharType="end"/>
      </w:r>
      <w:r w:rsidRPr="00D92F10">
        <w:rPr>
          <w:b/>
          <w:iCs/>
        </w:rPr>
        <w:t>:</w:t>
      </w:r>
      <w:r w:rsidRPr="00D92F10">
        <w:rPr>
          <w:b/>
          <w:lang w:eastAsia="zh-CN"/>
        </w:rPr>
        <w:t xml:space="preserve"> </w:t>
      </w:r>
      <w:r w:rsidR="00AE7460" w:rsidRPr="004E5674">
        <w:rPr>
          <w:rFonts w:cs="Times"/>
          <w:b/>
          <w:lang w:val="en-US" w:eastAsia="zh-CN"/>
        </w:rPr>
        <w:t>For PUSCH repetition type B</w:t>
      </w:r>
      <w:r w:rsidR="00DE1242" w:rsidRPr="004E5674">
        <w:rPr>
          <w:rFonts w:cs="Times"/>
          <w:b/>
          <w:lang w:val="en-US" w:eastAsia="zh-CN"/>
        </w:rPr>
        <w:t xml:space="preserve"> wh</w:t>
      </w:r>
      <w:r w:rsidR="008607DD">
        <w:rPr>
          <w:rFonts w:cs="Times" w:hint="eastAsia"/>
          <w:b/>
          <w:lang w:val="en-US" w:eastAsia="zh-CN"/>
        </w:rPr>
        <w:t>ose</w:t>
      </w:r>
      <w:r w:rsidR="00DE1242" w:rsidRPr="004E5674">
        <w:rPr>
          <w:rFonts w:cs="Times"/>
          <w:b/>
          <w:lang w:val="en-US" w:eastAsia="zh-CN"/>
        </w:rPr>
        <w:t xml:space="preserve"> </w:t>
      </w:r>
      <w:r w:rsidR="00DE1242" w:rsidRPr="00D92F10">
        <w:rPr>
          <w:rFonts w:eastAsiaTheme="minorEastAsia" w:hint="eastAsia"/>
          <w:b/>
          <w:lang w:eastAsia="zh-CN"/>
        </w:rPr>
        <w:t>actual repetitions</w:t>
      </w:r>
      <w:r w:rsidR="00DE1242">
        <w:rPr>
          <w:rFonts w:eastAsiaTheme="minorEastAsia" w:hint="eastAsia"/>
          <w:b/>
          <w:lang w:eastAsia="zh-CN"/>
        </w:rPr>
        <w:t xml:space="preserve"> </w:t>
      </w:r>
      <w:r w:rsidR="00DE1242" w:rsidRPr="00D92F10">
        <w:rPr>
          <w:b/>
          <w:lang w:eastAsia="zh-CN"/>
        </w:rPr>
        <w:t xml:space="preserve">across SBFD symbols and non-SBFD symbols in </w:t>
      </w:r>
      <w:r w:rsidR="00DE1242">
        <w:rPr>
          <w:rFonts w:hint="eastAsia"/>
          <w:b/>
          <w:lang w:eastAsia="zh-CN"/>
        </w:rPr>
        <w:t xml:space="preserve">the same slot or </w:t>
      </w:r>
      <w:r w:rsidR="00DE1242" w:rsidRPr="00D92F10">
        <w:rPr>
          <w:b/>
          <w:lang w:eastAsia="zh-CN"/>
        </w:rPr>
        <w:t>different slots</w:t>
      </w:r>
      <w:r w:rsidR="00DE1242" w:rsidRPr="00D92F10">
        <w:rPr>
          <w:rFonts w:hint="eastAsia"/>
          <w:b/>
          <w:lang w:eastAsia="zh-CN"/>
        </w:rPr>
        <w:t xml:space="preserve"> where </w:t>
      </w:r>
      <w:r w:rsidR="00DE1242" w:rsidRPr="00D92F10">
        <w:rPr>
          <w:b/>
          <w:lang w:eastAsia="zh-CN"/>
        </w:rPr>
        <w:t>each transmission occasion has either all SBFD or all non-SBFD symbols</w:t>
      </w:r>
      <w:r w:rsidR="00DE1242">
        <w:rPr>
          <w:rFonts w:hint="eastAsia"/>
          <w:b/>
          <w:lang w:eastAsia="zh-CN"/>
        </w:rPr>
        <w:t>,</w:t>
      </w:r>
    </w:p>
    <w:p w14:paraId="77C8C21A" w14:textId="6F31865D" w:rsidR="00861873" w:rsidRPr="00D92F10" w:rsidRDefault="00861873" w:rsidP="004E5674">
      <w:pPr>
        <w:pStyle w:val="aff3"/>
        <w:numPr>
          <w:ilvl w:val="0"/>
          <w:numId w:val="113"/>
        </w:numPr>
        <w:ind w:leftChars="0" w:hanging="357"/>
        <w:jc w:val="both"/>
        <w:rPr>
          <w:rFonts w:ascii="Times New Roman" w:eastAsiaTheme="minorEastAsia" w:hAnsi="Times New Roman"/>
          <w:b/>
          <w:lang w:eastAsia="zh-CN"/>
        </w:rPr>
      </w:pPr>
      <w:r w:rsidRPr="00D92F10">
        <w:rPr>
          <w:rFonts w:ascii="Times New Roman" w:eastAsiaTheme="minorEastAsia" w:hAnsi="Times New Roman"/>
          <w:b/>
          <w:lang w:eastAsia="zh-CN"/>
        </w:rPr>
        <w:t xml:space="preserve">The number of PRBs for </w:t>
      </w:r>
      <w:r w:rsidRPr="00D92F10">
        <w:rPr>
          <w:rFonts w:ascii="Times New Roman" w:eastAsiaTheme="minorEastAsia" w:hAnsi="Times New Roman" w:hint="eastAsia"/>
          <w:b/>
          <w:lang w:eastAsia="zh-CN"/>
        </w:rPr>
        <w:t xml:space="preserve">actual repetitions </w:t>
      </w:r>
      <w:r w:rsidRPr="00D92F10">
        <w:rPr>
          <w:rFonts w:ascii="Times New Roman" w:eastAsiaTheme="minorEastAsia" w:hAnsi="Times New Roman"/>
          <w:b/>
          <w:lang w:eastAsia="zh-CN"/>
        </w:rPr>
        <w:t xml:space="preserve">in SBFD and non-SBFD symbols </w:t>
      </w:r>
      <w:r w:rsidRPr="00D92F10">
        <w:rPr>
          <w:rFonts w:ascii="Times New Roman" w:eastAsiaTheme="minorEastAsia" w:hAnsi="Times New Roman" w:hint="eastAsia"/>
          <w:b/>
          <w:lang w:eastAsia="zh-CN"/>
        </w:rPr>
        <w:t>are</w:t>
      </w:r>
      <w:r w:rsidRPr="00D92F10">
        <w:rPr>
          <w:rFonts w:ascii="Times New Roman" w:eastAsiaTheme="minorEastAsia" w:hAnsi="Times New Roman"/>
          <w:b/>
          <w:lang w:eastAsia="zh-CN"/>
        </w:rPr>
        <w:t xml:space="preserve"> determined as legacy.</w:t>
      </w:r>
    </w:p>
    <w:p w14:paraId="6BCB53E2" w14:textId="676B22AF" w:rsidR="00861873" w:rsidRPr="00D92F10" w:rsidRDefault="00861873" w:rsidP="004E5674">
      <w:pPr>
        <w:pStyle w:val="aff3"/>
        <w:numPr>
          <w:ilvl w:val="0"/>
          <w:numId w:val="113"/>
        </w:numPr>
        <w:ind w:leftChars="0" w:hanging="357"/>
        <w:jc w:val="both"/>
        <w:rPr>
          <w:rFonts w:ascii="Times New Roman" w:eastAsiaTheme="minorEastAsia" w:hAnsi="Times New Roman"/>
          <w:b/>
          <w:lang w:eastAsia="zh-CN"/>
        </w:rPr>
      </w:pPr>
      <w:r w:rsidRPr="00D92F10">
        <w:rPr>
          <w:rFonts w:ascii="Times New Roman" w:eastAsiaTheme="minorEastAsia" w:hAnsi="Times New Roman"/>
          <w:b/>
          <w:lang w:eastAsia="zh-CN"/>
        </w:rPr>
        <w:t xml:space="preserve">The PRBs for </w:t>
      </w:r>
      <w:r w:rsidRPr="00D92F10">
        <w:rPr>
          <w:rFonts w:ascii="Times New Roman" w:eastAsiaTheme="minorEastAsia" w:hAnsi="Times New Roman" w:hint="eastAsia"/>
          <w:b/>
          <w:lang w:eastAsia="zh-CN"/>
        </w:rPr>
        <w:t>actual repetitions</w:t>
      </w:r>
      <w:r w:rsidRPr="00D92F10">
        <w:rPr>
          <w:rFonts w:ascii="Times New Roman" w:eastAsiaTheme="minorEastAsia" w:hAnsi="Times New Roman"/>
          <w:b/>
          <w:lang w:eastAsia="zh-CN"/>
        </w:rPr>
        <w:t xml:space="preserve"> in non-SBFD symbols are determined as legacy. </w:t>
      </w:r>
    </w:p>
    <w:p w14:paraId="5FEAF983" w14:textId="1593ED6D" w:rsidR="00861873" w:rsidRPr="00D92F10" w:rsidRDefault="004526E0" w:rsidP="004E5674">
      <w:pPr>
        <w:pStyle w:val="aff3"/>
        <w:numPr>
          <w:ilvl w:val="0"/>
          <w:numId w:val="113"/>
        </w:numPr>
        <w:ind w:leftChars="0" w:hanging="357"/>
        <w:jc w:val="both"/>
        <w:rPr>
          <w:rFonts w:ascii="Times New Roman" w:eastAsiaTheme="minorEastAsia" w:hAnsi="Times New Roman"/>
          <w:b/>
          <w:lang w:eastAsia="zh-CN"/>
        </w:rPr>
      </w:pPr>
      <w:r w:rsidRPr="00D92F10">
        <w:rPr>
          <w:rFonts w:ascii="Times New Roman" w:eastAsiaTheme="minorEastAsia" w:hAnsi="Times New Roman" w:hint="eastAsia"/>
          <w:b/>
          <w:lang w:eastAsia="zh-CN"/>
        </w:rPr>
        <w:t xml:space="preserve">The </w:t>
      </w:r>
      <w:r w:rsidRPr="00D92F10">
        <w:rPr>
          <w:rFonts w:ascii="Times New Roman" w:eastAsiaTheme="minorEastAsia" w:hAnsi="Times New Roman"/>
          <w:b/>
          <w:lang w:eastAsia="zh-CN"/>
        </w:rPr>
        <w:t xml:space="preserve">starting PRB for </w:t>
      </w:r>
      <w:r w:rsidRPr="00D92F10">
        <w:rPr>
          <w:rFonts w:ascii="Times New Roman" w:eastAsiaTheme="minorEastAsia" w:hAnsi="Times New Roman" w:hint="eastAsia"/>
          <w:b/>
          <w:lang w:eastAsia="zh-CN"/>
        </w:rPr>
        <w:t>actual repetitions</w:t>
      </w:r>
      <w:r w:rsidRPr="00D92F10">
        <w:rPr>
          <w:rFonts w:ascii="Times New Roman" w:eastAsiaTheme="minorEastAsia" w:hAnsi="Times New Roman"/>
          <w:b/>
          <w:lang w:eastAsia="zh-CN"/>
        </w:rPr>
        <w:t xml:space="preserve"> in SBFD symbols</w:t>
      </w:r>
      <w:r w:rsidRPr="00D92F10">
        <w:rPr>
          <w:rFonts w:ascii="Times New Roman" w:eastAsiaTheme="minorEastAsia" w:hAnsi="Times New Roman" w:hint="eastAsia"/>
          <w:b/>
          <w:lang w:eastAsia="zh-CN"/>
        </w:rPr>
        <w:t xml:space="preserve"> is determined according to the following equation:</w:t>
      </w:r>
    </w:p>
    <w:p w14:paraId="358E40E5" w14:textId="48DF38A5" w:rsidR="004526E0" w:rsidRPr="004E5674" w:rsidRDefault="004526E0" w:rsidP="004E5674">
      <w:pPr>
        <w:numPr>
          <w:ilvl w:val="1"/>
          <w:numId w:val="113"/>
        </w:numPr>
        <w:spacing w:after="0"/>
        <w:ind w:hanging="357"/>
        <w:rPr>
          <w:rFonts w:ascii="Times" w:eastAsia="Malgun Gothic" w:hAnsi="Times"/>
          <w:b/>
          <w:szCs w:val="24"/>
        </w:rPr>
      </w:pPr>
      <w:r w:rsidRPr="004E5674">
        <w:rPr>
          <w:rFonts w:ascii="Times" w:eastAsia="Malgun Gothic" w:hAnsi="Times"/>
          <w:b/>
          <w:iCs/>
          <w:szCs w:val="24"/>
        </w:rPr>
        <w:t xml:space="preserve">Equation 1-C2: </w:t>
      </w:r>
      <m:oMath>
        <m:sSubSup>
          <m:sSubSupPr>
            <m:ctrlPr>
              <w:rPr>
                <w:rFonts w:ascii="Cambria Math" w:eastAsia="Batang" w:hAnsi="Cambria Math" w:cs="Times"/>
                <w:b/>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cs="Times"/>
                <w:szCs w:val="24"/>
                <w:lang w:eastAsia="en-US"/>
              </w:rPr>
              <m:t>start</m:t>
            </m:r>
          </m:sub>
          <m:sup>
            <m:r>
              <m:rPr>
                <m:sty m:val="bi"/>
              </m:rPr>
              <w:rPr>
                <w:rFonts w:ascii="Cambria Math" w:eastAsia="Batang" w:hAnsi="Cambria Math" w:cs="Times"/>
                <w:szCs w:val="24"/>
                <w:lang w:eastAsia="en-US"/>
              </w:rPr>
              <m:t>SBFD</m:t>
            </m:r>
          </m:sup>
        </m:sSubSup>
        <m:r>
          <m:rPr>
            <m:sty m:val="bi"/>
          </m:rPr>
          <w:rPr>
            <w:rFonts w:ascii="Cambria Math" w:eastAsia="Batang" w:hAnsi="Cambria Math" w:cs="Times"/>
            <w:szCs w:val="24"/>
            <w:lang w:eastAsia="en-US"/>
          </w:rPr>
          <m:t>=</m:t>
        </m:r>
        <m:sSubSup>
          <m:sSubSupPr>
            <m:ctrlPr>
              <w:rPr>
                <w:rFonts w:ascii="Cambria Math" w:eastAsia="Batang" w:hAnsi="Cambria Math"/>
                <w:b/>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szCs w:val="24"/>
                <w:lang w:eastAsia="en-US"/>
              </w:rPr>
              <m:t>start</m:t>
            </m:r>
          </m:sub>
          <m:sup>
            <m:r>
              <m:rPr>
                <m:sty m:val="bi"/>
              </m:rPr>
              <w:rPr>
                <w:rFonts w:ascii="Cambria Math" w:eastAsia="Batang" w:hAnsi="Cambria Math"/>
                <w:szCs w:val="24"/>
                <w:lang w:eastAsia="en-US"/>
              </w:rPr>
              <m:t>UL SB</m:t>
            </m:r>
          </m:sup>
        </m:sSubSup>
        <m:r>
          <m:rPr>
            <m:sty m:val="bi"/>
          </m:rPr>
          <w:rPr>
            <w:rFonts w:ascii="Cambria Math" w:eastAsia="Batang" w:hAnsi="Cambria Math" w:cs="Times"/>
            <w:szCs w:val="24"/>
            <w:lang w:eastAsia="en-US"/>
          </w:rPr>
          <m:t>+</m:t>
        </m:r>
        <m:d>
          <m:dPr>
            <m:ctrlPr>
              <w:rPr>
                <w:rFonts w:ascii="Cambria Math" w:eastAsia="Batang" w:hAnsi="Cambria Math" w:cs="Times"/>
                <w:b/>
                <w:i/>
                <w:szCs w:val="24"/>
                <w:lang w:eastAsia="en-US"/>
              </w:rPr>
            </m:ctrlPr>
          </m:dPr>
          <m:e>
            <m:sSubSup>
              <m:sSubSupPr>
                <m:ctrlPr>
                  <w:rPr>
                    <w:rFonts w:ascii="Cambria Math" w:eastAsia="Batang" w:hAnsi="Cambria Math" w:cs="Times"/>
                    <w:b/>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cs="Times"/>
                    <w:szCs w:val="24"/>
                    <w:lang w:eastAsia="en-US"/>
                  </w:rPr>
                  <m:t>start</m:t>
                </m:r>
              </m:sub>
              <m:sup>
                <m:r>
                  <m:rPr>
                    <m:sty m:val="bi"/>
                  </m:rPr>
                  <w:rPr>
                    <w:rFonts w:ascii="Cambria Math" w:eastAsia="Batang" w:hAnsi="Cambria Math" w:cs="Times"/>
                    <w:szCs w:val="24"/>
                    <w:lang w:eastAsia="en-US"/>
                  </w:rPr>
                  <m:t>non-SBFD</m:t>
                </m:r>
              </m:sup>
            </m:sSubSup>
            <m:r>
              <m:rPr>
                <m:sty m:val="bi"/>
              </m:rPr>
              <w:rPr>
                <w:rFonts w:ascii="Cambria Math" w:eastAsia="Batang" w:hAnsi="Cambria Math" w:cs="Times"/>
                <w:szCs w:val="24"/>
                <w:lang w:eastAsia="en-US"/>
              </w:rPr>
              <m:t>+</m:t>
            </m:r>
            <m:sSubSup>
              <m:sSubSupPr>
                <m:ctrlPr>
                  <w:rPr>
                    <w:rFonts w:ascii="Cambria Math" w:eastAsia="Batang" w:hAnsi="Cambria Math"/>
                    <w:b/>
                    <w:szCs w:val="24"/>
                    <w:lang w:eastAsia="en-US"/>
                  </w:rPr>
                </m:ctrlPr>
              </m:sSubSupPr>
              <m:e>
                <m:r>
                  <m:rPr>
                    <m:sty m:val="bi"/>
                  </m:rPr>
                  <w:rPr>
                    <w:rFonts w:ascii="Cambria Math" w:hAnsi="Cambria Math"/>
                    <w:szCs w:val="24"/>
                  </w:rPr>
                  <m:t>RB</m:t>
                </m:r>
              </m:e>
              <m:sub>
                <m:r>
                  <m:rPr>
                    <m:sty m:val="bi"/>
                  </m:rPr>
                  <w:rPr>
                    <w:rFonts w:ascii="Cambria Math" w:hAnsi="Cambria Math"/>
                    <w:szCs w:val="24"/>
                  </w:rPr>
                  <m:t>offset</m:t>
                </m:r>
              </m:sub>
              <m:sup>
                <m:r>
                  <m:rPr>
                    <m:sty m:val="bi"/>
                  </m:rPr>
                  <w:rPr>
                    <w:rFonts w:ascii="Cambria Math" w:hAnsi="Cambria Math"/>
                    <w:szCs w:val="24"/>
                  </w:rPr>
                  <m:t>SBFD</m:t>
                </m:r>
              </m:sup>
            </m:sSubSup>
            <m:ctrlPr>
              <w:rPr>
                <w:rFonts w:ascii="Cambria Math" w:eastAsia="Batang" w:hAnsi="Cambria Math"/>
                <w:b/>
                <w:i/>
                <w:szCs w:val="24"/>
                <w:lang w:eastAsia="en-US"/>
              </w:rPr>
            </m:ctrlPr>
          </m:e>
        </m:d>
        <m:r>
          <m:rPr>
            <m:sty m:val="bi"/>
          </m:rPr>
          <w:rPr>
            <w:rFonts w:ascii="Cambria Math" w:hAnsi="Cambria Math"/>
            <w:szCs w:val="24"/>
          </w:rPr>
          <m:t>mod</m:t>
        </m:r>
        <m:sSubSup>
          <m:sSubSupPr>
            <m:ctrlPr>
              <w:rPr>
                <w:rFonts w:ascii="Cambria Math" w:eastAsia="Batang" w:hAnsi="Cambria Math"/>
                <w:b/>
                <w:i/>
                <w:szCs w:val="24"/>
                <w:lang w:eastAsia="en-US"/>
              </w:rPr>
            </m:ctrlPr>
          </m:sSubSupPr>
          <m:e>
            <m:r>
              <m:rPr>
                <m:sty m:val="bi"/>
              </m:rPr>
              <w:rPr>
                <w:rFonts w:ascii="Cambria Math" w:hAnsi="Cambria Math"/>
                <w:szCs w:val="24"/>
              </w:rPr>
              <m:t>N</m:t>
            </m:r>
          </m:e>
          <m:sub>
            <m:r>
              <m:rPr>
                <m:sty m:val="bi"/>
              </m:rPr>
              <w:rPr>
                <w:rFonts w:ascii="Cambria Math" w:hAnsi="Cambria Math"/>
                <w:szCs w:val="24"/>
              </w:rPr>
              <m:t>UL SB</m:t>
            </m:r>
          </m:sub>
          <m:sup>
            <m:r>
              <m:rPr>
                <m:sty m:val="bi"/>
              </m:rPr>
              <w:rPr>
                <w:rFonts w:ascii="Cambria Math" w:hAnsi="Cambria Math"/>
                <w:szCs w:val="24"/>
              </w:rPr>
              <m:t>size</m:t>
            </m:r>
          </m:sup>
        </m:sSubSup>
      </m:oMath>
    </w:p>
    <w:p w14:paraId="2D5C6D22" w14:textId="2DC38068" w:rsidR="004526E0" w:rsidRPr="004E5674" w:rsidRDefault="004526E0" w:rsidP="004E5674">
      <w:pPr>
        <w:numPr>
          <w:ilvl w:val="2"/>
          <w:numId w:val="113"/>
        </w:numPr>
        <w:spacing w:after="0"/>
        <w:ind w:hanging="357"/>
        <w:rPr>
          <w:rFonts w:ascii="Times" w:eastAsia="Malgun Gothic" w:hAnsi="Times"/>
          <w:b/>
          <w:szCs w:val="24"/>
        </w:rPr>
      </w:pPr>
      <w:r w:rsidRPr="004E5674">
        <w:rPr>
          <w:rFonts w:ascii="Times" w:eastAsia="Malgun Gothic" w:hAnsi="Times"/>
          <w:b/>
          <w:szCs w:val="24"/>
          <w:lang w:eastAsia="en-US"/>
        </w:rPr>
        <w:t xml:space="preserve">If </w:t>
      </w:r>
      <m:oMath>
        <m:sSubSup>
          <m:sSubSupPr>
            <m:ctrlPr>
              <w:rPr>
                <w:rFonts w:ascii="Cambria Math" w:eastAsia="Batang" w:hAnsi="Cambria Math"/>
                <w:b/>
                <w:szCs w:val="24"/>
                <w:lang w:eastAsia="en-US"/>
              </w:rPr>
            </m:ctrlPr>
          </m:sSubSupPr>
          <m:e>
            <m:r>
              <m:rPr>
                <m:sty m:val="bi"/>
              </m:rPr>
              <w:rPr>
                <w:rFonts w:ascii="Cambria Math" w:hAnsi="Cambria Math"/>
                <w:szCs w:val="24"/>
              </w:rPr>
              <m:t>RB</m:t>
            </m:r>
          </m:e>
          <m:sub>
            <m:r>
              <m:rPr>
                <m:sty m:val="bi"/>
              </m:rPr>
              <w:rPr>
                <w:rFonts w:ascii="Cambria Math" w:hAnsi="Cambria Math"/>
                <w:szCs w:val="24"/>
              </w:rPr>
              <m:t>offset</m:t>
            </m:r>
          </m:sub>
          <m:sup>
            <m:r>
              <m:rPr>
                <m:sty m:val="bi"/>
              </m:rPr>
              <w:rPr>
                <w:rFonts w:ascii="Cambria Math" w:hAnsi="Cambria Math"/>
                <w:szCs w:val="24"/>
              </w:rPr>
              <m:t>SBFD</m:t>
            </m:r>
          </m:sup>
        </m:sSubSup>
      </m:oMath>
      <w:r w:rsidRPr="004E5674">
        <w:rPr>
          <w:rFonts w:ascii="Times" w:eastAsia="Malgun Gothic" w:hAnsi="Times"/>
          <w:b/>
          <w:szCs w:val="24"/>
          <w:lang w:eastAsia="en-US"/>
        </w:rPr>
        <w:t xml:space="preserve"> is not configured, it is zero</w:t>
      </w:r>
    </w:p>
    <w:p w14:paraId="16FB127E" w14:textId="2FE6F12C" w:rsidR="00592958" w:rsidRPr="00252F4B" w:rsidRDefault="00A03101" w:rsidP="00EF07A7">
      <w:pPr>
        <w:pStyle w:val="2"/>
        <w:jc w:val="both"/>
        <w:rPr>
          <w:rFonts w:ascii="Times New Roman" w:hAnsi="Times New Roman"/>
          <w:lang w:eastAsia="zh-CN"/>
        </w:rPr>
      </w:pPr>
      <w:r>
        <w:rPr>
          <w:rFonts w:ascii="Times New Roman" w:hAnsi="Times New Roman" w:hint="eastAsia"/>
          <w:lang w:eastAsia="zh-CN"/>
        </w:rPr>
        <w:t>TX/RX across different slots</w:t>
      </w:r>
    </w:p>
    <w:p w14:paraId="4F9C6AE6" w14:textId="45C36522" w:rsidR="000204A9" w:rsidRDefault="000204A9" w:rsidP="00EF07A7">
      <w:pPr>
        <w:jc w:val="both"/>
        <w:rPr>
          <w:lang w:val="en-US" w:eastAsia="zh-CN"/>
        </w:rPr>
      </w:pPr>
      <w:r>
        <w:rPr>
          <w:rFonts w:hint="eastAsia"/>
          <w:lang w:val="en-US" w:eastAsia="zh-CN"/>
        </w:rPr>
        <w:t xml:space="preserve">In this section, we discuss the </w:t>
      </w:r>
      <w:r>
        <w:rPr>
          <w:rFonts w:eastAsiaTheme="minorEastAsia"/>
          <w:lang w:eastAsia="zh-CN"/>
        </w:rPr>
        <w:t>enhancements on physical channels/signals and procedure across SBFD symbols and non-SBFD symbols in different slots, where each transmission/reception within a slot has either all SBFD or all non-SBFD symbols</w:t>
      </w:r>
      <w:r>
        <w:rPr>
          <w:rFonts w:eastAsiaTheme="minorEastAsia" w:hint="eastAsia"/>
          <w:lang w:eastAsia="zh-CN"/>
        </w:rPr>
        <w:t xml:space="preserve">. </w:t>
      </w:r>
    </w:p>
    <w:p w14:paraId="390116C8" w14:textId="4494FBE3" w:rsidR="00592958" w:rsidRPr="000D2B17" w:rsidRDefault="00D92307" w:rsidP="00EF07A7">
      <w:pPr>
        <w:jc w:val="both"/>
        <w:rPr>
          <w:rFonts w:eastAsiaTheme="minorEastAsia"/>
          <w:lang w:eastAsia="zh-CN"/>
        </w:rPr>
      </w:pPr>
      <w:r w:rsidRPr="00D92307">
        <w:rPr>
          <w:lang w:val="en-US" w:eastAsia="zh-CN"/>
        </w:rPr>
        <w:t xml:space="preserve">Regarding the </w:t>
      </w:r>
      <w:r w:rsidR="000D2B17">
        <w:rPr>
          <w:rFonts w:hint="eastAsia"/>
          <w:lang w:val="en-US" w:eastAsia="zh-CN"/>
        </w:rPr>
        <w:t xml:space="preserve">configuration framework of UL transmissions and DL receptions </w:t>
      </w:r>
      <w:r w:rsidR="000D2B17" w:rsidRPr="000D2B17">
        <w:rPr>
          <w:lang w:val="en-US" w:eastAsia="zh-CN"/>
        </w:rPr>
        <w:t>across different slots</w:t>
      </w:r>
      <w:r w:rsidR="000D2B17">
        <w:rPr>
          <w:rFonts w:hint="eastAsia"/>
          <w:lang w:val="en-US" w:eastAsia="zh-CN"/>
        </w:rPr>
        <w:t xml:space="preserve">, </w:t>
      </w:r>
      <w:r w:rsidRPr="00D92307">
        <w:rPr>
          <w:lang w:val="en-US" w:eastAsia="zh-CN"/>
        </w:rPr>
        <w:t>the following agreement w</w:t>
      </w:r>
      <w:r w:rsidR="006E717D">
        <w:rPr>
          <w:rFonts w:hint="eastAsia"/>
          <w:lang w:val="en-US" w:eastAsia="zh-CN"/>
        </w:rPr>
        <w:t>as</w:t>
      </w:r>
      <w:r w:rsidRPr="00D92307">
        <w:rPr>
          <w:lang w:val="en-US" w:eastAsia="zh-CN"/>
        </w:rPr>
        <w:t xml:space="preserve"> achieved in </w:t>
      </w:r>
      <w:r w:rsidR="006E717D">
        <w:rPr>
          <w:rFonts w:hint="eastAsia"/>
          <w:lang w:val="en-US" w:eastAsia="zh-CN"/>
        </w:rPr>
        <w:t xml:space="preserve">RAN1#117 </w:t>
      </w:r>
      <w:r w:rsidRPr="00D92307">
        <w:rPr>
          <w:lang w:val="en-US" w:eastAsia="zh-CN"/>
        </w:rPr>
        <w:t>meeting</w:t>
      </w:r>
      <w:r w:rsidR="0047211C">
        <w:rPr>
          <w:rFonts w:hint="eastAsia"/>
          <w:lang w:val="en-US" w:eastAsia="zh-CN"/>
        </w:rPr>
        <w:t xml:space="preserve"> </w:t>
      </w:r>
      <w:r w:rsidR="0047211C">
        <w:rPr>
          <w:lang w:val="en-US" w:eastAsia="zh-CN"/>
        </w:rPr>
        <w:fldChar w:fldCharType="begin"/>
      </w:r>
      <w:r w:rsidR="0047211C">
        <w:rPr>
          <w:lang w:val="en-US" w:eastAsia="zh-CN"/>
        </w:rPr>
        <w:instrText xml:space="preserve"> </w:instrText>
      </w:r>
      <w:r w:rsidR="0047211C">
        <w:rPr>
          <w:rFonts w:hint="eastAsia"/>
          <w:lang w:val="en-US" w:eastAsia="zh-CN"/>
        </w:rPr>
        <w:instrText>REF _Ref176445617 \r \h</w:instrText>
      </w:r>
      <w:r w:rsidR="0047211C">
        <w:rPr>
          <w:lang w:val="en-US" w:eastAsia="zh-CN"/>
        </w:rPr>
        <w:instrText xml:space="preserve"> </w:instrText>
      </w:r>
      <w:r w:rsidR="0047211C">
        <w:rPr>
          <w:lang w:val="en-US" w:eastAsia="zh-CN"/>
        </w:rPr>
      </w:r>
      <w:r w:rsidR="0047211C">
        <w:rPr>
          <w:lang w:val="en-US" w:eastAsia="zh-CN"/>
        </w:rPr>
        <w:fldChar w:fldCharType="separate"/>
      </w:r>
      <w:r w:rsidR="008607DD">
        <w:rPr>
          <w:lang w:val="en-US" w:eastAsia="zh-CN"/>
        </w:rPr>
        <w:t>[4]</w:t>
      </w:r>
      <w:r w:rsidR="0047211C">
        <w:rPr>
          <w:lang w:val="en-US" w:eastAsia="zh-CN"/>
        </w:rPr>
        <w:fldChar w:fldCharType="end"/>
      </w:r>
      <w:r w:rsidRPr="00D92307">
        <w:rPr>
          <w:lang w:val="en-US" w:eastAsia="zh-CN"/>
        </w:rPr>
        <w:t>.</w:t>
      </w:r>
    </w:p>
    <w:tbl>
      <w:tblPr>
        <w:tblStyle w:val="afc"/>
        <w:tblW w:w="0" w:type="auto"/>
        <w:tblLook w:val="04A0" w:firstRow="1" w:lastRow="0" w:firstColumn="1" w:lastColumn="0" w:noHBand="0" w:noVBand="1"/>
      </w:tblPr>
      <w:tblGrid>
        <w:gridCol w:w="9629"/>
      </w:tblGrid>
      <w:tr w:rsidR="00592958" w:rsidRPr="00252F4B" w14:paraId="61F35534" w14:textId="77777777" w:rsidTr="00732EC8">
        <w:tc>
          <w:tcPr>
            <w:tcW w:w="9629" w:type="dxa"/>
          </w:tcPr>
          <w:p w14:paraId="0BAF5509" w14:textId="77777777" w:rsidR="00D92307" w:rsidRPr="00C37FAF" w:rsidRDefault="00D92307" w:rsidP="00EF07A7">
            <w:pPr>
              <w:spacing w:before="0" w:after="0"/>
              <w:jc w:val="both"/>
              <w:rPr>
                <w:rFonts w:ascii="Times" w:eastAsiaTheme="minorEastAsia" w:hAnsi="Times"/>
                <w:b/>
                <w:lang w:val="en-US" w:eastAsia="zh-CN"/>
              </w:rPr>
            </w:pPr>
            <w:r w:rsidRPr="00C37FAF">
              <w:rPr>
                <w:rFonts w:ascii="Times" w:eastAsia="Malgun Gothic" w:hAnsi="Times" w:cs="Times" w:hint="eastAsia"/>
                <w:b/>
                <w:highlight w:val="green"/>
                <w:lang w:val="en-US" w:eastAsia="zh-CN"/>
              </w:rPr>
              <w:t>Agreement@117</w:t>
            </w:r>
          </w:p>
          <w:p w14:paraId="605DEF9E" w14:textId="77777777" w:rsidR="00D92307" w:rsidRPr="00C37FAF" w:rsidRDefault="00D92307" w:rsidP="00EF07A7">
            <w:pPr>
              <w:spacing w:before="0" w:after="0"/>
              <w:jc w:val="both"/>
              <w:rPr>
                <w:rFonts w:ascii="Times" w:eastAsia="Malgun Gothic" w:hAnsi="Times"/>
                <w:lang w:val="en-US" w:eastAsia="zh-CN"/>
              </w:rPr>
            </w:pPr>
            <w:r w:rsidRPr="00C37FAF">
              <w:rPr>
                <w:rFonts w:ascii="Times" w:eastAsia="Malgun Gothic" w:hAnsi="Times"/>
                <w:lang w:val="en-US" w:eastAsia="zh-CN"/>
              </w:rPr>
              <w:t>For UL transmissions and DL receptions across SBFD symbols and non-SBFD symbols in different slots (each transmission/reception within a slot has either all SBFD or all non-SBFD symbols)</w:t>
            </w:r>
            <w:r w:rsidRPr="00C37FAF">
              <w:rPr>
                <w:rFonts w:ascii="Times" w:eastAsia="Malgun Gothic" w:hAnsi="Times" w:hint="eastAsia"/>
                <w:lang w:val="en-US" w:eastAsia="zh-CN"/>
              </w:rPr>
              <w:t xml:space="preserve"> </w:t>
            </w:r>
            <w:r w:rsidRPr="00C37FAF">
              <w:rPr>
                <w:rFonts w:ascii="Times" w:eastAsia="Malgun Gothic" w:hAnsi="Times" w:cs="Times" w:hint="eastAsia"/>
                <w:lang w:val="en-US" w:eastAsia="zh-CN"/>
              </w:rPr>
              <w:t xml:space="preserve">for an SBFD aware UE, the </w:t>
            </w:r>
            <w:r w:rsidRPr="00C37FAF">
              <w:rPr>
                <w:rFonts w:ascii="Times" w:eastAsia="Malgun Gothic" w:hAnsi="Times"/>
                <w:lang w:val="en-US" w:eastAsia="zh-CN"/>
              </w:rPr>
              <w:t>SBFD-aware UE</w:t>
            </w:r>
            <w:r w:rsidRPr="00C37FAF">
              <w:rPr>
                <w:rFonts w:ascii="Times" w:eastAsia="Malgun Gothic" w:hAnsi="Times" w:hint="eastAsia"/>
                <w:lang w:val="en-US" w:eastAsia="zh-CN"/>
              </w:rPr>
              <w:t xml:space="preserve"> </w:t>
            </w:r>
            <w:r w:rsidRPr="00C37FAF">
              <w:rPr>
                <w:rFonts w:ascii="Times" w:eastAsia="Malgun Gothic" w:hAnsi="Times" w:cs="Times" w:hint="eastAsia"/>
                <w:lang w:val="en-US" w:eastAsia="zh-CN"/>
              </w:rPr>
              <w:t>is</w:t>
            </w:r>
            <w:r w:rsidRPr="00AC3129">
              <w:rPr>
                <w:rFonts w:ascii="Times" w:eastAsia="Malgun Gothic" w:hAnsi="Times" w:cs="Times" w:hint="eastAsia"/>
                <w:lang w:val="en-US" w:eastAsia="zh-CN"/>
              </w:rPr>
              <w:t xml:space="preserve"> </w:t>
            </w:r>
            <w:r w:rsidRPr="00EA6D4B">
              <w:rPr>
                <w:rFonts w:ascii="Times" w:eastAsia="Malgun Gothic" w:hAnsi="Times"/>
                <w:lang w:val="en-US" w:eastAsia="zh-CN"/>
              </w:rPr>
              <w:t>provided</w:t>
            </w:r>
            <w:r w:rsidRPr="00AC3129">
              <w:rPr>
                <w:rFonts w:ascii="Times" w:eastAsia="Malgun Gothic" w:hAnsi="Times"/>
                <w:lang w:val="en-US" w:eastAsia="zh-CN"/>
              </w:rPr>
              <w:t xml:space="preserve"> </w:t>
            </w:r>
            <w:r w:rsidRPr="00AC3129">
              <w:rPr>
                <w:rFonts w:ascii="Times" w:eastAsia="Malgun Gothic" w:hAnsi="Times" w:cs="Times" w:hint="eastAsia"/>
                <w:lang w:val="en-US" w:eastAsia="zh-CN"/>
              </w:rPr>
              <w:t>with on</w:t>
            </w:r>
            <w:r w:rsidRPr="00C37FAF">
              <w:rPr>
                <w:rFonts w:ascii="Times" w:eastAsia="Malgun Gothic" w:hAnsi="Times" w:cs="Times" w:hint="eastAsia"/>
                <w:lang w:val="en-US" w:eastAsia="zh-CN"/>
              </w:rPr>
              <w:t>e of the configurations.</w:t>
            </w:r>
          </w:p>
          <w:p w14:paraId="0EBE66D4" w14:textId="77777777" w:rsidR="00D92307" w:rsidRPr="00C37FAF" w:rsidRDefault="00D92307" w:rsidP="00EF07A7">
            <w:pPr>
              <w:widowControl w:val="0"/>
              <w:numPr>
                <w:ilvl w:val="1"/>
                <w:numId w:val="136"/>
              </w:numPr>
              <w:suppressAutoHyphens/>
              <w:spacing w:before="0" w:after="0" w:line="256" w:lineRule="auto"/>
              <w:jc w:val="both"/>
              <w:rPr>
                <w:rFonts w:ascii="Times" w:eastAsia="Malgun Gothic" w:hAnsi="Times"/>
                <w:lang w:val="en-US" w:eastAsia="zh-CN"/>
              </w:rPr>
            </w:pPr>
            <w:r w:rsidRPr="00C37FAF">
              <w:rPr>
                <w:rFonts w:ascii="Times" w:eastAsia="Malgun Gothic" w:hAnsi="Times"/>
                <w:lang w:val="en-US" w:eastAsia="zh-CN"/>
              </w:rPr>
              <w:t>Configuration 1: The transmissions/receptions are restricted to SBFD symbols only or non-SBFD symbols only</w:t>
            </w:r>
          </w:p>
          <w:p w14:paraId="397B921B" w14:textId="77777777" w:rsidR="00D92307" w:rsidRPr="00C37FAF" w:rsidRDefault="00D92307" w:rsidP="00EF07A7">
            <w:pPr>
              <w:widowControl w:val="0"/>
              <w:numPr>
                <w:ilvl w:val="1"/>
                <w:numId w:val="136"/>
              </w:numPr>
              <w:suppressAutoHyphens/>
              <w:spacing w:before="0" w:after="0" w:line="256" w:lineRule="auto"/>
              <w:jc w:val="both"/>
              <w:rPr>
                <w:rFonts w:ascii="Times" w:eastAsia="Malgun Gothic" w:hAnsi="Times"/>
                <w:lang w:val="en-US" w:eastAsia="zh-CN"/>
              </w:rPr>
            </w:pPr>
            <w:r w:rsidRPr="00C37FAF">
              <w:rPr>
                <w:rFonts w:ascii="Times" w:eastAsia="Malgun Gothic" w:hAnsi="Times"/>
                <w:lang w:val="en-US" w:eastAsia="zh-CN"/>
              </w:rPr>
              <w:t>Configuration 2: The transmissions/receptions can be in SBFD symbols and non-SBFD symbols</w:t>
            </w:r>
          </w:p>
          <w:p w14:paraId="323247CB" w14:textId="77777777" w:rsidR="00FE3A8A" w:rsidRPr="00FE3A8A" w:rsidRDefault="00D92307" w:rsidP="00EF07A7">
            <w:pPr>
              <w:widowControl w:val="0"/>
              <w:numPr>
                <w:ilvl w:val="1"/>
                <w:numId w:val="136"/>
              </w:numPr>
              <w:suppressAutoHyphens/>
              <w:spacing w:before="0" w:after="0" w:line="256" w:lineRule="auto"/>
              <w:jc w:val="both"/>
              <w:rPr>
                <w:rFonts w:ascii="Times" w:eastAsia="Malgun Gothic" w:hAnsi="Times"/>
                <w:lang w:val="en-US" w:eastAsia="zh-CN"/>
              </w:rPr>
            </w:pPr>
            <w:r w:rsidRPr="00C37FAF">
              <w:rPr>
                <w:rFonts w:ascii="Times" w:eastAsia="Malgun Gothic" w:hAnsi="Times" w:cs="Times" w:hint="eastAsia"/>
                <w:lang w:val="en-US" w:eastAsia="zh-CN"/>
              </w:rPr>
              <w:t xml:space="preserve">FFS </w:t>
            </w:r>
            <w:bookmarkStart w:id="9" w:name="_Hlk178095431"/>
            <w:r w:rsidRPr="00C37FAF">
              <w:rPr>
                <w:rFonts w:ascii="Times" w:eastAsia="Malgun Gothic" w:hAnsi="Times" w:cs="Times" w:hint="eastAsia"/>
                <w:lang w:val="en-US" w:eastAsia="zh-CN"/>
              </w:rPr>
              <w:t>granularity of the configuration, e.g. per UE, per channel/signal etc.</w:t>
            </w:r>
            <w:bookmarkEnd w:id="9"/>
          </w:p>
          <w:p w14:paraId="165BFC86" w14:textId="1302CC9B" w:rsidR="006E717D" w:rsidRPr="006E717D" w:rsidRDefault="00D92307" w:rsidP="00EF07A7">
            <w:pPr>
              <w:widowControl w:val="0"/>
              <w:numPr>
                <w:ilvl w:val="1"/>
                <w:numId w:val="136"/>
              </w:numPr>
              <w:suppressAutoHyphens/>
              <w:spacing w:before="0" w:after="0" w:line="256" w:lineRule="auto"/>
              <w:jc w:val="both"/>
              <w:rPr>
                <w:rFonts w:ascii="Times" w:eastAsia="Malgun Gothic" w:hAnsi="Times"/>
                <w:lang w:val="en-US" w:eastAsia="zh-CN"/>
              </w:rPr>
            </w:pPr>
            <w:r w:rsidRPr="00FE3A8A">
              <w:rPr>
                <w:rFonts w:ascii="Times" w:eastAsia="Malgun Gothic" w:hAnsi="Times" w:cs="Times" w:hint="eastAsia"/>
                <w:lang w:val="en-US" w:eastAsia="zh-CN"/>
              </w:rPr>
              <w:t>FFS whether support of configuration 2 is subject to UE capability</w:t>
            </w:r>
          </w:p>
        </w:tc>
      </w:tr>
    </w:tbl>
    <w:p w14:paraId="0E6A0389" w14:textId="09BC4851" w:rsidR="00507DA0" w:rsidRPr="00507DA0" w:rsidRDefault="00507DA0" w:rsidP="00507DA0">
      <w:pPr>
        <w:spacing w:before="240"/>
        <w:jc w:val="both"/>
        <w:rPr>
          <w:b/>
          <w:bCs/>
          <w:u w:val="single"/>
          <w:lang w:eastAsia="zh-CN"/>
        </w:rPr>
      </w:pPr>
      <w:r w:rsidRPr="00EB4FDD">
        <w:rPr>
          <w:b/>
          <w:bCs/>
          <w:u w:val="single"/>
          <w:lang w:eastAsia="zh-CN"/>
        </w:rPr>
        <w:t>How to provide Configuration 1 or Configuration 2</w:t>
      </w:r>
    </w:p>
    <w:p w14:paraId="0FEFFF19" w14:textId="0870B224" w:rsidR="000D2B17" w:rsidRDefault="00507DA0" w:rsidP="000D2B17">
      <w:pPr>
        <w:jc w:val="both"/>
        <w:rPr>
          <w:rFonts w:ascii="Times" w:eastAsiaTheme="minorEastAsia" w:hAnsi="Times" w:cs="Times"/>
          <w:lang w:val="en-US" w:eastAsia="zh-CN"/>
        </w:rPr>
      </w:pPr>
      <w:r>
        <w:rPr>
          <w:rFonts w:hint="eastAsia"/>
          <w:lang w:val="en-US" w:eastAsia="zh-CN"/>
        </w:rPr>
        <w:t xml:space="preserve">As a further step, </w:t>
      </w:r>
      <w:r w:rsidR="00305C42">
        <w:rPr>
          <w:rFonts w:hint="eastAsia"/>
          <w:lang w:val="en-US" w:eastAsia="zh-CN"/>
        </w:rPr>
        <w:t xml:space="preserve">the </w:t>
      </w:r>
      <w:r>
        <w:rPr>
          <w:rFonts w:hint="eastAsia"/>
          <w:lang w:val="en-US" w:eastAsia="zh-CN"/>
        </w:rPr>
        <w:t xml:space="preserve">RAN1#118bis meeting discussed how to </w:t>
      </w:r>
      <w:r>
        <w:rPr>
          <w:rFonts w:hint="eastAsia"/>
          <w:lang w:eastAsia="zh-CN"/>
        </w:rPr>
        <w:t xml:space="preserve">provide </w:t>
      </w:r>
      <w:r>
        <w:rPr>
          <w:rFonts w:ascii="Times" w:eastAsiaTheme="minorEastAsia" w:hAnsi="Times" w:cs="Times" w:hint="eastAsia"/>
          <w:lang w:val="en-US" w:eastAsia="zh-CN"/>
        </w:rPr>
        <w:t>an</w:t>
      </w:r>
      <w:r w:rsidRPr="00C37FAF">
        <w:rPr>
          <w:rFonts w:ascii="Times" w:eastAsia="Malgun Gothic" w:hAnsi="Times" w:cs="Times" w:hint="eastAsia"/>
          <w:lang w:val="en-US" w:eastAsia="zh-CN"/>
        </w:rPr>
        <w:t xml:space="preserve"> </w:t>
      </w:r>
      <w:r w:rsidRPr="00C37FAF">
        <w:rPr>
          <w:rFonts w:ascii="Times" w:eastAsia="Malgun Gothic" w:hAnsi="Times"/>
          <w:lang w:val="en-US" w:eastAsia="zh-CN"/>
        </w:rPr>
        <w:t>SBFD-aware UE</w:t>
      </w:r>
      <w:r w:rsidRPr="00AC3129">
        <w:rPr>
          <w:rFonts w:ascii="Times" w:eastAsia="Malgun Gothic" w:hAnsi="Times"/>
          <w:lang w:val="en-US" w:eastAsia="zh-CN"/>
        </w:rPr>
        <w:t xml:space="preserve"> </w:t>
      </w:r>
      <w:r w:rsidRPr="00AC3129">
        <w:rPr>
          <w:rFonts w:ascii="Times" w:eastAsia="Malgun Gothic" w:hAnsi="Times" w:cs="Times" w:hint="eastAsia"/>
          <w:lang w:val="en-US" w:eastAsia="zh-CN"/>
        </w:rPr>
        <w:t>with on</w:t>
      </w:r>
      <w:r w:rsidRPr="00C37FAF">
        <w:rPr>
          <w:rFonts w:ascii="Times" w:eastAsia="Malgun Gothic" w:hAnsi="Times" w:cs="Times" w:hint="eastAsia"/>
          <w:lang w:val="en-US" w:eastAsia="zh-CN"/>
        </w:rPr>
        <w:t xml:space="preserve">e of </w:t>
      </w:r>
      <w:r>
        <w:rPr>
          <w:rFonts w:ascii="Times" w:eastAsiaTheme="minorEastAsia" w:hAnsi="Times" w:cs="Times" w:hint="eastAsia"/>
          <w:lang w:val="en-US" w:eastAsia="zh-CN"/>
        </w:rPr>
        <w:t>Configuration 1 and Configuration 2 and</w:t>
      </w:r>
      <w:r w:rsidRPr="00507DA0">
        <w:rPr>
          <w:rFonts w:ascii="Times" w:eastAsiaTheme="minorEastAsia" w:hAnsi="Times" w:cs="Times" w:hint="eastAsia"/>
          <w:lang w:val="en-US" w:eastAsia="zh-CN"/>
        </w:rPr>
        <w:t xml:space="preserve"> </w:t>
      </w:r>
      <w:r>
        <w:rPr>
          <w:rFonts w:ascii="Times" w:eastAsiaTheme="minorEastAsia" w:hAnsi="Times" w:cs="Times" w:hint="eastAsia"/>
          <w:lang w:val="en-US" w:eastAsia="zh-CN"/>
        </w:rPr>
        <w:t>agreed to provide the configuration via RRC signaling. In addition,</w:t>
      </w:r>
      <w:r>
        <w:rPr>
          <w:rFonts w:hint="eastAsia"/>
          <w:lang w:val="en-US" w:eastAsia="zh-CN"/>
        </w:rPr>
        <w:t xml:space="preserve"> the </w:t>
      </w:r>
      <w:r w:rsidRPr="00C37FAF">
        <w:rPr>
          <w:rFonts w:ascii="Times" w:eastAsia="Malgun Gothic" w:hAnsi="Times" w:cs="Times" w:hint="eastAsia"/>
          <w:lang w:val="en-US" w:eastAsia="zh-CN"/>
        </w:rPr>
        <w:t>granularity of the configuration</w:t>
      </w:r>
      <w:r>
        <w:rPr>
          <w:rFonts w:ascii="Times" w:eastAsiaTheme="minorEastAsia" w:hAnsi="Times" w:cs="Times" w:hint="eastAsia"/>
          <w:lang w:val="en-US" w:eastAsia="zh-CN"/>
        </w:rPr>
        <w:t xml:space="preserve"> also was discussed and three options were listed, i.e., </w:t>
      </w:r>
      <w:r w:rsidRPr="00226DD7">
        <w:rPr>
          <w:rFonts w:hint="eastAsia"/>
          <w:lang w:val="en-US" w:eastAsia="zh-CN"/>
        </w:rPr>
        <w:t>on a per UE per serving cell basis</w:t>
      </w:r>
      <w:r>
        <w:rPr>
          <w:rFonts w:hint="eastAsia"/>
          <w:lang w:val="en-US" w:eastAsia="zh-CN"/>
        </w:rPr>
        <w:t xml:space="preserve">, </w:t>
      </w:r>
      <w:r w:rsidRPr="00226DD7">
        <w:rPr>
          <w:rFonts w:hint="eastAsia"/>
          <w:lang w:val="en-US" w:eastAsia="zh-CN"/>
        </w:rPr>
        <w:t xml:space="preserve">on a per UE per </w:t>
      </w:r>
      <w:r w:rsidRPr="00226DD7">
        <w:rPr>
          <w:rFonts w:hint="eastAsia"/>
          <w:lang w:val="en-US" w:eastAsia="zh-CN"/>
        </w:rPr>
        <w:lastRenderedPageBreak/>
        <w:t>BWP per channel/signal basis</w:t>
      </w:r>
      <w:r>
        <w:rPr>
          <w:rFonts w:hint="eastAsia"/>
          <w:lang w:val="en-US" w:eastAsia="zh-CN"/>
        </w:rPr>
        <w:t xml:space="preserve">, and </w:t>
      </w:r>
      <w:r w:rsidRPr="00226DD7">
        <w:rPr>
          <w:rFonts w:hint="eastAsia"/>
          <w:lang w:val="en-US" w:eastAsia="zh-CN"/>
        </w:rPr>
        <w:t>on a per cell basis</w:t>
      </w:r>
      <w:r>
        <w:rPr>
          <w:rFonts w:hint="eastAsia"/>
          <w:lang w:val="en-US" w:eastAsia="zh-CN"/>
        </w:rPr>
        <w:t xml:space="preserve">. The last RAN1 meeting further discussed these options and made the following agreement. </w:t>
      </w:r>
    </w:p>
    <w:tbl>
      <w:tblPr>
        <w:tblStyle w:val="afc"/>
        <w:tblW w:w="0" w:type="auto"/>
        <w:tblLook w:val="04A0" w:firstRow="1" w:lastRow="0" w:firstColumn="1" w:lastColumn="0" w:noHBand="0" w:noVBand="1"/>
      </w:tblPr>
      <w:tblGrid>
        <w:gridCol w:w="9629"/>
      </w:tblGrid>
      <w:tr w:rsidR="000D2B17" w14:paraId="27C36B92" w14:textId="77777777" w:rsidTr="00DC5685">
        <w:tc>
          <w:tcPr>
            <w:tcW w:w="9629" w:type="dxa"/>
          </w:tcPr>
          <w:p w14:paraId="50D54B11" w14:textId="2D7C7BEE" w:rsidR="001909A1" w:rsidRPr="001909A1" w:rsidRDefault="001909A1" w:rsidP="001909A1">
            <w:pPr>
              <w:widowControl w:val="0"/>
              <w:spacing w:before="0" w:after="0"/>
              <w:jc w:val="both"/>
              <w:rPr>
                <w:b/>
                <w:lang w:val="en-US" w:eastAsia="zh-CN"/>
              </w:rPr>
            </w:pPr>
            <w:bookmarkStart w:id="10" w:name="_Hlk187398869"/>
            <w:r w:rsidRPr="001909A1">
              <w:rPr>
                <w:rFonts w:hint="eastAsia"/>
                <w:b/>
                <w:highlight w:val="green"/>
                <w:lang w:val="en-US" w:eastAsia="zh-CN"/>
              </w:rPr>
              <w:t>Agreement</w:t>
            </w:r>
            <w:r>
              <w:rPr>
                <w:rFonts w:hint="eastAsia"/>
                <w:b/>
                <w:lang w:val="en-US" w:eastAsia="zh-CN"/>
              </w:rPr>
              <w:t>@119</w:t>
            </w:r>
          </w:p>
          <w:p w14:paraId="21ADBB1F" w14:textId="77777777" w:rsidR="001909A1" w:rsidRPr="001909A1" w:rsidRDefault="001909A1" w:rsidP="001909A1">
            <w:pPr>
              <w:widowControl w:val="0"/>
              <w:tabs>
                <w:tab w:val="left" w:pos="0"/>
              </w:tabs>
              <w:spacing w:before="0" w:after="0"/>
              <w:jc w:val="both"/>
              <w:rPr>
                <w:rFonts w:cs="Times"/>
                <w:lang w:val="en-US" w:eastAsia="zh-CN"/>
              </w:rPr>
            </w:pPr>
            <w:r w:rsidRPr="001909A1">
              <w:rPr>
                <w:rFonts w:cs="Times"/>
                <w:lang w:val="en-US" w:eastAsia="zh-CN"/>
              </w:rPr>
              <w:t xml:space="preserve">For UL transmissions and DL receptions across SBFD symbols and non-SBFD symbols in different slots (each transmission/reception within a slot has either all SBFD or all non-SBFD symbols) for an SBFD aware UE, </w:t>
            </w:r>
          </w:p>
          <w:p w14:paraId="20F055FA" w14:textId="77777777" w:rsidR="001909A1" w:rsidRPr="001909A1" w:rsidRDefault="001909A1" w:rsidP="001909A1">
            <w:pPr>
              <w:widowControl w:val="0"/>
              <w:numPr>
                <w:ilvl w:val="0"/>
                <w:numId w:val="121"/>
              </w:numPr>
              <w:spacing w:before="0" w:after="0"/>
              <w:jc w:val="both"/>
              <w:rPr>
                <w:rFonts w:eastAsia="Malgun Gothic"/>
                <w:lang w:val="en-US" w:eastAsia="zh-CN"/>
              </w:rPr>
            </w:pPr>
            <w:r w:rsidRPr="001909A1">
              <w:rPr>
                <w:rFonts w:eastAsia="Malgun Gothic" w:hint="eastAsia"/>
                <w:lang w:val="en-US" w:eastAsia="zh-CN"/>
              </w:rPr>
              <w:t xml:space="preserve">Support </w:t>
            </w:r>
            <w:r w:rsidRPr="001909A1">
              <w:rPr>
                <w:rFonts w:hint="eastAsia"/>
                <w:lang w:val="en-US" w:eastAsia="zh-CN"/>
              </w:rPr>
              <w:t>of configuration 2 is subject to UE capability.</w:t>
            </w:r>
            <w:r w:rsidRPr="001909A1">
              <w:rPr>
                <w:lang w:val="en-US" w:eastAsia="zh-CN"/>
              </w:rPr>
              <w:t xml:space="preserve"> Configuration 1 is the default capability.</w:t>
            </w:r>
          </w:p>
          <w:p w14:paraId="3F1F16C3" w14:textId="77777777" w:rsidR="001909A1" w:rsidRPr="001909A1" w:rsidRDefault="001909A1" w:rsidP="001909A1">
            <w:pPr>
              <w:widowControl w:val="0"/>
              <w:numPr>
                <w:ilvl w:val="0"/>
                <w:numId w:val="121"/>
              </w:numPr>
              <w:spacing w:before="0" w:after="0"/>
              <w:jc w:val="both"/>
              <w:rPr>
                <w:rFonts w:eastAsia="Malgun Gothic"/>
                <w:lang w:val="en-US" w:eastAsia="zh-CN"/>
              </w:rPr>
            </w:pPr>
            <w:r w:rsidRPr="001909A1">
              <w:rPr>
                <w:rFonts w:eastAsia="Malgun Gothic"/>
                <w:lang w:val="en-US" w:eastAsia="zh-CN"/>
              </w:rPr>
              <w:t xml:space="preserve">SBFD-aware UE </w:t>
            </w:r>
            <w:r w:rsidRPr="001909A1">
              <w:rPr>
                <w:rFonts w:eastAsia="Malgun Gothic" w:hint="eastAsia"/>
                <w:lang w:val="en-US" w:eastAsia="zh-CN"/>
              </w:rPr>
              <w:t xml:space="preserve">can be configured with </w:t>
            </w:r>
            <w:r w:rsidRPr="001909A1">
              <w:rPr>
                <w:rFonts w:eastAsia="Malgun Gothic"/>
                <w:lang w:val="en-US" w:eastAsia="zh-CN"/>
              </w:rPr>
              <w:t xml:space="preserve">Configuration 2 on a per </w:t>
            </w:r>
            <w:r w:rsidRPr="001909A1">
              <w:rPr>
                <w:rFonts w:eastAsia="Malgun Gothic" w:hint="eastAsia"/>
                <w:lang w:val="en-US" w:eastAsia="zh-CN"/>
              </w:rPr>
              <w:t xml:space="preserve">UL/DL </w:t>
            </w:r>
            <w:r w:rsidRPr="001909A1">
              <w:rPr>
                <w:rFonts w:eastAsia="Malgun Gothic"/>
                <w:lang w:val="en-US" w:eastAsia="zh-CN"/>
              </w:rPr>
              <w:t>BWP basis</w:t>
            </w:r>
            <w:r w:rsidRPr="001909A1">
              <w:rPr>
                <w:rFonts w:eastAsia="Malgun Gothic" w:hint="eastAsia"/>
                <w:lang w:val="en-US" w:eastAsia="zh-CN"/>
              </w:rPr>
              <w:t>.</w:t>
            </w:r>
          </w:p>
          <w:p w14:paraId="26B9007F" w14:textId="77777777" w:rsidR="001909A1" w:rsidRPr="001909A1" w:rsidRDefault="001909A1" w:rsidP="001909A1">
            <w:pPr>
              <w:widowControl w:val="0"/>
              <w:numPr>
                <w:ilvl w:val="1"/>
                <w:numId w:val="121"/>
              </w:numPr>
              <w:spacing w:before="0" w:after="0"/>
              <w:jc w:val="both"/>
              <w:rPr>
                <w:rFonts w:eastAsia="Malgun Gothic"/>
                <w:lang w:val="en-US" w:eastAsia="zh-CN"/>
              </w:rPr>
            </w:pPr>
            <w:r w:rsidRPr="001909A1">
              <w:rPr>
                <w:rFonts w:eastAsia="Malgun Gothic" w:hint="eastAsia"/>
                <w:lang w:val="en-US" w:eastAsia="zh-CN"/>
              </w:rPr>
              <w:t>The configuration for DL BWP at least applies to PDSCH receptions within the DL BWP.</w:t>
            </w:r>
          </w:p>
          <w:p w14:paraId="2254D0D2" w14:textId="77777777" w:rsidR="001909A1" w:rsidRPr="001909A1" w:rsidRDefault="001909A1" w:rsidP="001909A1">
            <w:pPr>
              <w:widowControl w:val="0"/>
              <w:numPr>
                <w:ilvl w:val="1"/>
                <w:numId w:val="121"/>
              </w:numPr>
              <w:spacing w:before="0" w:after="0"/>
              <w:jc w:val="both"/>
              <w:rPr>
                <w:rFonts w:eastAsia="Malgun Gothic"/>
                <w:lang w:val="en-US" w:eastAsia="zh-CN"/>
              </w:rPr>
            </w:pPr>
            <w:r w:rsidRPr="001909A1">
              <w:rPr>
                <w:rFonts w:eastAsia="Malgun Gothic" w:hint="eastAsia"/>
                <w:lang w:val="en-US" w:eastAsia="zh-CN"/>
              </w:rPr>
              <w:t>The configuration for UL BWP applies to PUCCH and PUSCH transmissions within the UL BWP.</w:t>
            </w:r>
          </w:p>
          <w:p w14:paraId="2B885220" w14:textId="1C907D25" w:rsidR="000D2B17" w:rsidRPr="001909A1" w:rsidRDefault="001909A1" w:rsidP="001909A1">
            <w:pPr>
              <w:widowControl w:val="0"/>
              <w:numPr>
                <w:ilvl w:val="2"/>
                <w:numId w:val="121"/>
              </w:numPr>
              <w:spacing w:before="0" w:after="0"/>
              <w:jc w:val="both"/>
              <w:rPr>
                <w:rFonts w:eastAsia="Malgun Gothic"/>
                <w:lang w:val="en-US" w:eastAsia="zh-CN"/>
              </w:rPr>
            </w:pPr>
            <w:r w:rsidRPr="001909A1">
              <w:rPr>
                <w:rFonts w:eastAsia="Malgun Gothic" w:hint="eastAsia"/>
                <w:lang w:val="en-US" w:eastAsia="zh-CN"/>
              </w:rPr>
              <w:t>For SRS, only Configuration 1 is applicable.</w:t>
            </w:r>
            <w:bookmarkEnd w:id="10"/>
          </w:p>
        </w:tc>
      </w:tr>
    </w:tbl>
    <w:p w14:paraId="7E9BE8F4" w14:textId="4CE79A51" w:rsidR="00AD30CA" w:rsidRPr="004E5674" w:rsidRDefault="00AD30CA" w:rsidP="000D2B17">
      <w:pPr>
        <w:jc w:val="both"/>
        <w:rPr>
          <w:rFonts w:eastAsiaTheme="minorEastAsia"/>
          <w:lang w:val="en-US" w:eastAsia="zh-CN"/>
        </w:rPr>
      </w:pPr>
      <w:r>
        <w:rPr>
          <w:rFonts w:ascii="Times" w:eastAsiaTheme="minorEastAsia" w:hAnsi="Times" w:cs="Times" w:hint="eastAsia"/>
          <w:lang w:val="en-US" w:eastAsia="zh-CN"/>
        </w:rPr>
        <w:t>The above agreement indicates that an</w:t>
      </w:r>
      <w:r w:rsidRPr="00C37FAF">
        <w:rPr>
          <w:rFonts w:ascii="Times" w:eastAsia="Malgun Gothic" w:hAnsi="Times" w:cs="Times" w:hint="eastAsia"/>
          <w:lang w:val="en-US" w:eastAsia="zh-CN"/>
        </w:rPr>
        <w:t xml:space="preserve"> </w:t>
      </w:r>
      <w:r w:rsidRPr="00C37FAF">
        <w:rPr>
          <w:rFonts w:ascii="Times" w:eastAsia="Malgun Gothic" w:hAnsi="Times"/>
          <w:lang w:val="en-US" w:eastAsia="zh-CN"/>
        </w:rPr>
        <w:t>SBFD-aware UE</w:t>
      </w:r>
      <w:r w:rsidRPr="00AC3129">
        <w:rPr>
          <w:rFonts w:ascii="Times" w:eastAsia="Malgun Gothic" w:hAnsi="Times"/>
          <w:lang w:val="en-US" w:eastAsia="zh-CN"/>
        </w:rPr>
        <w:t xml:space="preserve"> </w:t>
      </w:r>
      <w:r>
        <w:rPr>
          <w:rFonts w:ascii="Times" w:eastAsiaTheme="minorEastAsia" w:hAnsi="Times" w:hint="eastAsia"/>
          <w:lang w:val="en-US" w:eastAsia="zh-CN"/>
        </w:rPr>
        <w:t xml:space="preserve">is configured with </w:t>
      </w:r>
      <w:r>
        <w:rPr>
          <w:rFonts w:ascii="Times" w:eastAsiaTheme="minorEastAsia" w:hAnsi="Times" w:cs="Times" w:hint="eastAsia"/>
          <w:lang w:val="en-US" w:eastAsia="zh-CN"/>
        </w:rPr>
        <w:t xml:space="preserve">Configuration 2 on a per UL/DL BWP basis, and the PDSCH receptions across different slots such as PDSCH repetitions and SPS PDSCH shall follow the configuration for the corresponding DL BWP. </w:t>
      </w:r>
      <w:r w:rsidRPr="004A21E3">
        <w:rPr>
          <w:rFonts w:ascii="Times" w:eastAsiaTheme="minorEastAsia" w:hAnsi="Times" w:cs="Times" w:hint="eastAsia"/>
          <w:lang w:val="en-US" w:eastAsia="zh-CN"/>
        </w:rPr>
        <w:t xml:space="preserve">A remaining issue is whether </w:t>
      </w:r>
      <w:r w:rsidRPr="004A21E3">
        <w:rPr>
          <w:rFonts w:eastAsiaTheme="minorEastAsia" w:hint="eastAsia"/>
          <w:lang w:val="en-US" w:eastAsia="zh-CN"/>
        </w:rPr>
        <w:t>t</w:t>
      </w:r>
      <w:r w:rsidRPr="004A21E3">
        <w:rPr>
          <w:rFonts w:eastAsia="Malgun Gothic" w:hint="eastAsia"/>
          <w:lang w:val="en-US" w:eastAsia="zh-CN"/>
        </w:rPr>
        <w:t xml:space="preserve">he configuration for DL BWP </w:t>
      </w:r>
      <w:r w:rsidRPr="004A21E3">
        <w:rPr>
          <w:rFonts w:eastAsiaTheme="minorEastAsia" w:hint="eastAsia"/>
          <w:lang w:val="en-US" w:eastAsia="zh-CN"/>
        </w:rPr>
        <w:t xml:space="preserve">also </w:t>
      </w:r>
      <w:r w:rsidRPr="004A21E3">
        <w:rPr>
          <w:rFonts w:eastAsia="Malgun Gothic" w:hint="eastAsia"/>
          <w:lang w:val="en-US" w:eastAsia="zh-CN"/>
        </w:rPr>
        <w:t xml:space="preserve">applies to </w:t>
      </w:r>
      <w:r w:rsidRPr="004A21E3">
        <w:rPr>
          <w:rFonts w:eastAsiaTheme="minorEastAsia" w:hint="eastAsia"/>
          <w:lang w:val="en-US" w:eastAsia="zh-CN"/>
        </w:rPr>
        <w:t>CSI-RS resources</w:t>
      </w:r>
      <w:r w:rsidRPr="004A21E3">
        <w:rPr>
          <w:rFonts w:eastAsia="Malgun Gothic" w:hint="eastAsia"/>
          <w:lang w:val="en-US" w:eastAsia="zh-CN"/>
        </w:rPr>
        <w:t xml:space="preserve"> within the DL BWP</w:t>
      </w:r>
      <w:r w:rsidRPr="004A21E3">
        <w:rPr>
          <w:rFonts w:eastAsiaTheme="minorEastAsia" w:hint="eastAsia"/>
          <w:lang w:val="en-US" w:eastAsia="zh-CN"/>
        </w:rPr>
        <w:t>.</w:t>
      </w:r>
      <w:r>
        <w:rPr>
          <w:rFonts w:eastAsiaTheme="minorEastAsia" w:hint="eastAsia"/>
          <w:lang w:val="en-US" w:eastAsia="zh-CN"/>
        </w:rPr>
        <w:t xml:space="preserve"> Since RAN1 has already agreed that f</w:t>
      </w:r>
      <w:r w:rsidRPr="00AD30CA">
        <w:rPr>
          <w:rFonts w:eastAsiaTheme="minorEastAsia"/>
          <w:lang w:val="en-US" w:eastAsia="zh-CN"/>
        </w:rPr>
        <w:t>or a CSI report associated with periodic/semi-persistent CSI-RS, the valid symbol type for CSI derivation for periodic/semi-persistent CSI-RS resources for the CSI report is explicitly configured</w:t>
      </w:r>
      <w:r w:rsidR="00610C05">
        <w:rPr>
          <w:rFonts w:eastAsiaTheme="minorEastAsia" w:hint="eastAsia"/>
          <w:lang w:val="en-US" w:eastAsia="zh-CN"/>
        </w:rPr>
        <w:t xml:space="preserve"> and o</w:t>
      </w:r>
      <w:r w:rsidRPr="00AD30CA">
        <w:rPr>
          <w:rFonts w:eastAsiaTheme="minorEastAsia"/>
          <w:lang w:val="en-US" w:eastAsia="zh-CN"/>
        </w:rPr>
        <w:t>nly CSI-RS transmission occasions within the valid symbol types are used for CSI derivation</w:t>
      </w:r>
      <w:r w:rsidR="00610C05">
        <w:rPr>
          <w:rFonts w:eastAsiaTheme="minorEastAsia" w:hint="eastAsia"/>
          <w:lang w:val="en-US" w:eastAsia="zh-CN"/>
        </w:rPr>
        <w:t xml:space="preserve">, it is </w:t>
      </w:r>
      <w:r w:rsidR="00610C05">
        <w:rPr>
          <w:rFonts w:eastAsiaTheme="minorEastAsia"/>
          <w:lang w:val="en-US" w:eastAsia="zh-CN"/>
        </w:rPr>
        <w:t>unnecessary</w:t>
      </w:r>
      <w:r w:rsidR="00610C05">
        <w:rPr>
          <w:rFonts w:eastAsiaTheme="minorEastAsia" w:hint="eastAsia"/>
          <w:lang w:val="en-US" w:eastAsia="zh-CN"/>
        </w:rPr>
        <w:t xml:space="preserve"> to restrict that only Configuration 1 is applicable for CSI-RS resources. Thus, the configuration for DL BWP can also apply to CSI-RS resources within the DL BWP.</w:t>
      </w:r>
    </w:p>
    <w:p w14:paraId="3E1099AB" w14:textId="1B8FBDBA" w:rsidR="00934A74" w:rsidRPr="000D2B17" w:rsidRDefault="000D2B17" w:rsidP="00EF07A7">
      <w:pPr>
        <w:jc w:val="both"/>
        <w:rPr>
          <w:b/>
          <w:bCs/>
          <w:u w:val="single"/>
          <w:lang w:val="en-US" w:eastAsia="zh-CN"/>
        </w:rPr>
      </w:pPr>
      <w:r w:rsidRPr="00AE7460">
        <w:rPr>
          <w:b/>
          <w:iCs/>
        </w:rPr>
        <w:t xml:space="preserve">Proposal </w:t>
      </w:r>
      <w:r w:rsidRPr="00AE7460">
        <w:rPr>
          <w:b/>
          <w:iCs/>
        </w:rPr>
        <w:fldChar w:fldCharType="begin"/>
      </w:r>
      <w:r w:rsidRPr="00AE7460">
        <w:rPr>
          <w:b/>
          <w:iCs/>
        </w:rPr>
        <w:instrText xml:space="preserve"> SEQ Proposal \* ARABIC </w:instrText>
      </w:r>
      <w:r w:rsidRPr="00AE7460">
        <w:rPr>
          <w:b/>
          <w:iCs/>
        </w:rPr>
        <w:fldChar w:fldCharType="separate"/>
      </w:r>
      <w:r w:rsidR="008607DD">
        <w:rPr>
          <w:b/>
          <w:iCs/>
          <w:noProof/>
        </w:rPr>
        <w:t>7</w:t>
      </w:r>
      <w:r w:rsidRPr="00AE7460">
        <w:rPr>
          <w:b/>
          <w:iCs/>
        </w:rPr>
        <w:fldChar w:fldCharType="end"/>
      </w:r>
      <w:r w:rsidRPr="00AE7460">
        <w:rPr>
          <w:rFonts w:hint="eastAsia"/>
          <w:b/>
          <w:iCs/>
          <w:lang w:eastAsia="zh-CN"/>
        </w:rPr>
        <w:t xml:space="preserve">: </w:t>
      </w:r>
      <w:r w:rsidR="00934A74" w:rsidRPr="004E5674">
        <w:rPr>
          <w:rFonts w:cs="Times"/>
          <w:b/>
          <w:lang w:val="en-US" w:eastAsia="zh-CN"/>
        </w:rPr>
        <w:t xml:space="preserve">For UL transmissions and DL receptions across SBFD symbols and non-SBFD symbols in different slots (each transmission/reception within a slot has either all SBFD or all non-SBFD symbols) for an SBFD aware UE, </w:t>
      </w:r>
      <w:r w:rsidR="00AE7460" w:rsidRPr="004E5674">
        <w:rPr>
          <w:rFonts w:cs="Times"/>
          <w:b/>
          <w:lang w:val="en-US" w:eastAsia="zh-CN"/>
        </w:rPr>
        <w:t xml:space="preserve">the configuration 2 for DL BWP also applies </w:t>
      </w:r>
      <w:r w:rsidR="00020B8B">
        <w:rPr>
          <w:rFonts w:cs="Times" w:hint="eastAsia"/>
          <w:b/>
          <w:lang w:val="en-US" w:eastAsia="zh-CN"/>
        </w:rPr>
        <w:t xml:space="preserve">to </w:t>
      </w:r>
      <w:r w:rsidR="00AE7460" w:rsidRPr="004E5674">
        <w:rPr>
          <w:rFonts w:cs="Times"/>
          <w:b/>
          <w:lang w:val="en-US" w:eastAsia="zh-CN"/>
        </w:rPr>
        <w:t>CSI-RS receptions within the DL BWP.</w:t>
      </w:r>
    </w:p>
    <w:p w14:paraId="5AA32C53" w14:textId="55102316" w:rsidR="0072168D" w:rsidRPr="00EB4FDD" w:rsidRDefault="0072168D" w:rsidP="00EF07A7">
      <w:pPr>
        <w:jc w:val="both"/>
        <w:rPr>
          <w:b/>
          <w:bCs/>
          <w:u w:val="single"/>
          <w:lang w:eastAsia="zh-CN"/>
        </w:rPr>
      </w:pPr>
      <w:r w:rsidRPr="00EB4FDD">
        <w:rPr>
          <w:b/>
          <w:bCs/>
          <w:u w:val="single"/>
          <w:lang w:eastAsia="zh-CN"/>
        </w:rPr>
        <w:t>Configuration 1</w:t>
      </w:r>
    </w:p>
    <w:p w14:paraId="1D549FCB" w14:textId="2A52EE4E" w:rsidR="006E717D" w:rsidRDefault="006E717D" w:rsidP="00EF07A7">
      <w:pPr>
        <w:jc w:val="both"/>
        <w:rPr>
          <w:lang w:eastAsia="zh-CN"/>
        </w:rPr>
      </w:pPr>
      <w:r>
        <w:rPr>
          <w:rFonts w:hint="eastAsia"/>
          <w:lang w:eastAsia="zh-CN"/>
        </w:rPr>
        <w:t xml:space="preserve">When the above Configuration 1 is provided to an SBFD-aware UE, </w:t>
      </w:r>
      <w:r w:rsidR="009A3FA9">
        <w:rPr>
          <w:rFonts w:hint="eastAsia"/>
          <w:lang w:eastAsia="zh-CN"/>
        </w:rPr>
        <w:t xml:space="preserve">one critical issue is which symbol type is valid for the </w:t>
      </w:r>
      <w:r w:rsidR="00BA6BBF">
        <w:rPr>
          <w:rFonts w:hint="eastAsia"/>
          <w:lang w:eastAsia="zh-CN"/>
        </w:rPr>
        <w:t xml:space="preserve">UL </w:t>
      </w:r>
      <w:r w:rsidR="009A3FA9">
        <w:rPr>
          <w:rFonts w:hint="eastAsia"/>
          <w:lang w:eastAsia="zh-CN"/>
        </w:rPr>
        <w:t xml:space="preserve">transmission or </w:t>
      </w:r>
      <w:r w:rsidR="00BA6BBF">
        <w:rPr>
          <w:rFonts w:hint="eastAsia"/>
          <w:lang w:eastAsia="zh-CN"/>
        </w:rPr>
        <w:t xml:space="preserve">DL </w:t>
      </w:r>
      <w:r w:rsidR="009A3FA9">
        <w:rPr>
          <w:rFonts w:hint="eastAsia"/>
          <w:lang w:eastAsia="zh-CN"/>
        </w:rPr>
        <w:t xml:space="preserve">reception. The </w:t>
      </w:r>
      <w:r w:rsidR="0047211C">
        <w:rPr>
          <w:rFonts w:hint="eastAsia"/>
          <w:lang w:eastAsia="zh-CN"/>
        </w:rPr>
        <w:t xml:space="preserve">previous </w:t>
      </w:r>
      <w:r w:rsidR="009A3FA9">
        <w:rPr>
          <w:rFonts w:hint="eastAsia"/>
          <w:lang w:eastAsia="zh-CN"/>
        </w:rPr>
        <w:t>RAN1#118 meeting discussed this issue and made the following agreement</w:t>
      </w:r>
      <w:r w:rsidR="0047211C">
        <w:rPr>
          <w:rFonts w:hint="eastAsia"/>
          <w:lang w:eastAsia="zh-CN"/>
        </w:rPr>
        <w:t xml:space="preserve"> </w:t>
      </w:r>
      <w:r w:rsidR="0047211C">
        <w:rPr>
          <w:lang w:eastAsia="zh-CN"/>
        </w:rPr>
        <w:fldChar w:fldCharType="begin"/>
      </w:r>
      <w:r w:rsidR="0047211C">
        <w:rPr>
          <w:lang w:eastAsia="zh-CN"/>
        </w:rPr>
        <w:instrText xml:space="preserve"> </w:instrText>
      </w:r>
      <w:r w:rsidR="0047211C">
        <w:rPr>
          <w:rFonts w:hint="eastAsia"/>
          <w:lang w:eastAsia="zh-CN"/>
        </w:rPr>
        <w:instrText>REF _Ref181197306 \r \h</w:instrText>
      </w:r>
      <w:r w:rsidR="0047211C">
        <w:rPr>
          <w:lang w:eastAsia="zh-CN"/>
        </w:rPr>
        <w:instrText xml:space="preserve"> </w:instrText>
      </w:r>
      <w:r w:rsidR="0047211C">
        <w:rPr>
          <w:lang w:eastAsia="zh-CN"/>
        </w:rPr>
      </w:r>
      <w:r w:rsidR="0047211C">
        <w:rPr>
          <w:lang w:eastAsia="zh-CN"/>
        </w:rPr>
        <w:fldChar w:fldCharType="separate"/>
      </w:r>
      <w:r w:rsidR="008607DD">
        <w:rPr>
          <w:lang w:eastAsia="zh-CN"/>
        </w:rPr>
        <w:t>[3]</w:t>
      </w:r>
      <w:r w:rsidR="0047211C">
        <w:rPr>
          <w:lang w:eastAsia="zh-CN"/>
        </w:rPr>
        <w:fldChar w:fldCharType="end"/>
      </w:r>
      <w:r w:rsidR="009A3FA9">
        <w:rPr>
          <w:rFonts w:hint="eastAsia"/>
          <w:lang w:eastAsia="zh-CN"/>
        </w:rPr>
        <w:t>.</w:t>
      </w:r>
    </w:p>
    <w:tbl>
      <w:tblPr>
        <w:tblStyle w:val="afc"/>
        <w:tblW w:w="0" w:type="auto"/>
        <w:tblLook w:val="04A0" w:firstRow="1" w:lastRow="0" w:firstColumn="1" w:lastColumn="0" w:noHBand="0" w:noVBand="1"/>
      </w:tblPr>
      <w:tblGrid>
        <w:gridCol w:w="9629"/>
      </w:tblGrid>
      <w:tr w:rsidR="009A3FA9" w14:paraId="26A4102A" w14:textId="77777777" w:rsidTr="009A3FA9">
        <w:tc>
          <w:tcPr>
            <w:tcW w:w="9629" w:type="dxa"/>
          </w:tcPr>
          <w:p w14:paraId="0DAC23C5" w14:textId="08952BD1" w:rsidR="009A3FA9" w:rsidRPr="00EB4FDD" w:rsidRDefault="009A3FA9" w:rsidP="00EF07A7">
            <w:pPr>
              <w:spacing w:before="0" w:after="0"/>
              <w:jc w:val="both"/>
              <w:rPr>
                <w:rFonts w:eastAsiaTheme="minorEastAsia"/>
                <w:b/>
                <w:lang w:eastAsia="zh-CN"/>
              </w:rPr>
            </w:pPr>
            <w:r w:rsidRPr="00A47453">
              <w:rPr>
                <w:rFonts w:eastAsia="Malgun Gothic"/>
                <w:b/>
                <w:highlight w:val="green"/>
              </w:rPr>
              <w:t>Agreement</w:t>
            </w:r>
            <w:r w:rsidR="00376F0D" w:rsidRPr="00EB4FDD">
              <w:rPr>
                <w:rFonts w:eastAsia="Malgun Gothic"/>
                <w:b/>
                <w:highlight w:val="green"/>
              </w:rPr>
              <w:t>@118</w:t>
            </w:r>
          </w:p>
          <w:p w14:paraId="1FE4F211" w14:textId="77777777" w:rsidR="009A3FA9" w:rsidRPr="00A47453" w:rsidRDefault="009A3FA9" w:rsidP="00EF07A7">
            <w:pPr>
              <w:spacing w:before="0" w:after="0"/>
              <w:jc w:val="both"/>
              <w:rPr>
                <w:rFonts w:eastAsia="Malgun Gothic"/>
              </w:rPr>
            </w:pPr>
            <w:r w:rsidRPr="00A47453">
              <w:rPr>
                <w:rFonts w:eastAsia="Malgun Gothic" w:hint="eastAsia"/>
              </w:rPr>
              <w:t xml:space="preserve">For </w:t>
            </w:r>
            <w:r w:rsidRPr="00A47453">
              <w:rPr>
                <w:rFonts w:eastAsia="Malgun Gothic"/>
              </w:rPr>
              <w:t>Configuration 1: The transmissions/receptions are restricted to SBFD symbols only or non-SBFD symbols only</w:t>
            </w:r>
            <w:r w:rsidRPr="00A47453">
              <w:rPr>
                <w:rFonts w:eastAsia="Malgun Gothic" w:hint="eastAsia"/>
              </w:rPr>
              <w:t>, the valid symbol type is determined as following.</w:t>
            </w:r>
          </w:p>
          <w:p w14:paraId="2D27442D" w14:textId="77777777" w:rsidR="009A3FA9" w:rsidRPr="00A47453" w:rsidRDefault="009A3FA9" w:rsidP="00EF07A7">
            <w:pPr>
              <w:numPr>
                <w:ilvl w:val="0"/>
                <w:numId w:val="121"/>
              </w:numPr>
              <w:autoSpaceDE/>
              <w:autoSpaceDN/>
              <w:adjustRightInd/>
              <w:spacing w:before="0" w:after="0"/>
              <w:jc w:val="both"/>
              <w:textAlignment w:val="auto"/>
              <w:rPr>
                <w:rFonts w:eastAsia="Malgun Gothic"/>
              </w:rPr>
            </w:pPr>
            <w:r w:rsidRPr="00A47453">
              <w:rPr>
                <w:rFonts w:eastAsia="Malgun Gothic" w:hint="eastAsia"/>
              </w:rPr>
              <w:t xml:space="preserve">For semi-statically configured </w:t>
            </w:r>
            <w:r w:rsidRPr="00A47453">
              <w:rPr>
                <w:rFonts w:eastAsia="Malgun Gothic"/>
              </w:rPr>
              <w:t>transmissions/receptions without activation DCI</w:t>
            </w:r>
            <w:r w:rsidRPr="00A47453">
              <w:rPr>
                <w:rFonts w:eastAsia="Malgun Gothic" w:hint="eastAsia"/>
              </w:rPr>
              <w:t xml:space="preserve">, </w:t>
            </w:r>
            <w:r w:rsidRPr="00A47453">
              <w:rPr>
                <w:rFonts w:eastAsia="Malgun Gothic"/>
              </w:rPr>
              <w:t>the</w:t>
            </w:r>
            <w:r w:rsidRPr="00A47453">
              <w:rPr>
                <w:rFonts w:eastAsia="Malgun Gothic" w:hint="eastAsia"/>
              </w:rPr>
              <w:t xml:space="preserve"> valid symbol type is explicitly configured by RRC.</w:t>
            </w:r>
          </w:p>
          <w:p w14:paraId="566F4F8F" w14:textId="77777777" w:rsidR="009A3FA9" w:rsidRPr="00A47453" w:rsidRDefault="009A3FA9" w:rsidP="00EF07A7">
            <w:pPr>
              <w:numPr>
                <w:ilvl w:val="1"/>
                <w:numId w:val="121"/>
              </w:numPr>
              <w:autoSpaceDE/>
              <w:autoSpaceDN/>
              <w:adjustRightInd/>
              <w:spacing w:before="0" w:after="0"/>
              <w:jc w:val="both"/>
              <w:textAlignment w:val="auto"/>
              <w:rPr>
                <w:rFonts w:eastAsia="Malgun Gothic"/>
              </w:rPr>
            </w:pPr>
            <w:r w:rsidRPr="00A47453">
              <w:rPr>
                <w:rFonts w:eastAsia="Malgun Gothic" w:hint="eastAsia"/>
              </w:rPr>
              <w:t>It is not applicable to PDCCH</w:t>
            </w:r>
          </w:p>
          <w:p w14:paraId="074BF94B" w14:textId="77777777" w:rsidR="009A3FA9" w:rsidRPr="00A47453" w:rsidRDefault="009A3FA9" w:rsidP="00EF07A7">
            <w:pPr>
              <w:numPr>
                <w:ilvl w:val="0"/>
                <w:numId w:val="121"/>
              </w:numPr>
              <w:autoSpaceDE/>
              <w:autoSpaceDN/>
              <w:adjustRightInd/>
              <w:spacing w:before="0" w:after="0"/>
              <w:jc w:val="both"/>
              <w:textAlignment w:val="auto"/>
              <w:rPr>
                <w:rFonts w:eastAsia="Malgun Gothic"/>
              </w:rPr>
            </w:pPr>
            <w:r w:rsidRPr="00A47453">
              <w:rPr>
                <w:rFonts w:eastAsia="Malgun Gothic" w:hint="eastAsia"/>
              </w:rPr>
              <w:t xml:space="preserve">For dynamically scheduled </w:t>
            </w:r>
            <w:r w:rsidRPr="00A47453">
              <w:rPr>
                <w:rFonts w:eastAsia="Malgun Gothic"/>
              </w:rPr>
              <w:t>transmissions/receptions</w:t>
            </w:r>
            <w:r w:rsidRPr="00A47453">
              <w:rPr>
                <w:rFonts w:eastAsia="Malgun Gothic" w:hint="eastAsia"/>
              </w:rPr>
              <w:t xml:space="preserve">, </w:t>
            </w:r>
            <w:r w:rsidRPr="00A47453">
              <w:rPr>
                <w:rFonts w:eastAsia="Malgun Gothic"/>
              </w:rPr>
              <w:t>the</w:t>
            </w:r>
            <w:r w:rsidRPr="00A47453">
              <w:rPr>
                <w:rFonts w:eastAsia="Malgun Gothic" w:hint="eastAsia"/>
              </w:rPr>
              <w:t xml:space="preserve"> valid symbol type is determined based on the symbol type of the first</w:t>
            </w:r>
            <w:r w:rsidRPr="00A47453">
              <w:rPr>
                <w:rFonts w:eastAsia="Malgun Gothic"/>
              </w:rPr>
              <w:t xml:space="preserve"> transmission/reception</w:t>
            </w:r>
            <w:r w:rsidRPr="00A47453">
              <w:rPr>
                <w:rFonts w:eastAsia="Malgun Gothic" w:hint="eastAsia"/>
              </w:rPr>
              <w:t>.</w:t>
            </w:r>
          </w:p>
          <w:p w14:paraId="08A76BA5" w14:textId="77777777" w:rsidR="009A3FA9" w:rsidRPr="003E3466" w:rsidRDefault="009A3FA9" w:rsidP="00EF07A7">
            <w:pPr>
              <w:numPr>
                <w:ilvl w:val="0"/>
                <w:numId w:val="121"/>
              </w:numPr>
              <w:autoSpaceDE/>
              <w:autoSpaceDN/>
              <w:adjustRightInd/>
              <w:spacing w:before="0" w:after="0"/>
              <w:jc w:val="both"/>
              <w:textAlignment w:val="auto"/>
              <w:rPr>
                <w:rFonts w:eastAsia="Malgun Gothic"/>
              </w:rPr>
            </w:pPr>
            <w:r w:rsidRPr="003E3466">
              <w:rPr>
                <w:rFonts w:eastAsia="Malgun Gothic" w:hint="eastAsia"/>
              </w:rPr>
              <w:t xml:space="preserve">For SP-CSI on PUCCH or PUSCH, type 2 CG PUSCH, SPS PDSCH and semi-persistent SRS, down-select from the </w:t>
            </w:r>
            <w:r w:rsidRPr="003E3466">
              <w:rPr>
                <w:rFonts w:eastAsia="Malgun Gothic"/>
              </w:rPr>
              <w:t>following</w:t>
            </w:r>
            <w:r w:rsidRPr="003E3466">
              <w:rPr>
                <w:rFonts w:eastAsia="Malgun Gothic" w:hint="eastAsia"/>
              </w:rPr>
              <w:t xml:space="preserve"> options:</w:t>
            </w:r>
          </w:p>
          <w:p w14:paraId="19D951AA" w14:textId="77777777" w:rsidR="009A3FA9" w:rsidRPr="003E3466" w:rsidRDefault="009A3FA9" w:rsidP="00EF07A7">
            <w:pPr>
              <w:numPr>
                <w:ilvl w:val="1"/>
                <w:numId w:val="121"/>
              </w:numPr>
              <w:autoSpaceDE/>
              <w:autoSpaceDN/>
              <w:adjustRightInd/>
              <w:spacing w:before="0" w:after="0"/>
              <w:jc w:val="both"/>
              <w:textAlignment w:val="auto"/>
              <w:rPr>
                <w:rFonts w:eastAsia="Malgun Gothic"/>
              </w:rPr>
            </w:pPr>
            <w:r w:rsidRPr="003E3466">
              <w:rPr>
                <w:rFonts w:eastAsia="Malgun Gothic" w:hint="eastAsia"/>
              </w:rPr>
              <w:t xml:space="preserve">Option 1: </w:t>
            </w:r>
          </w:p>
          <w:p w14:paraId="411EAD7E" w14:textId="77777777" w:rsidR="009A3FA9" w:rsidRPr="003E3466" w:rsidRDefault="009A3FA9" w:rsidP="00EF07A7">
            <w:pPr>
              <w:numPr>
                <w:ilvl w:val="2"/>
                <w:numId w:val="121"/>
              </w:numPr>
              <w:autoSpaceDE/>
              <w:autoSpaceDN/>
              <w:adjustRightInd/>
              <w:spacing w:before="0" w:after="0"/>
              <w:jc w:val="both"/>
              <w:textAlignment w:val="auto"/>
              <w:rPr>
                <w:rFonts w:eastAsia="Malgun Gothic"/>
              </w:rPr>
            </w:pPr>
            <w:r w:rsidRPr="003E3466">
              <w:rPr>
                <w:rFonts w:eastAsia="Malgun Gothic"/>
              </w:rPr>
              <w:t>T</w:t>
            </w:r>
            <w:r w:rsidRPr="003E3466">
              <w:rPr>
                <w:rFonts w:eastAsia="Malgun Gothic" w:hint="eastAsia"/>
              </w:rPr>
              <w:t xml:space="preserve">he valid symbol type for SP-CSI on PUCCH or PUSCH is explicitly configured in </w:t>
            </w:r>
            <w:r w:rsidRPr="003E3466">
              <w:rPr>
                <w:rFonts w:eastAsia="Malgun Gothic" w:hint="eastAsia"/>
                <w:i/>
              </w:rPr>
              <w:t>CSI-ReportConfig</w:t>
            </w:r>
            <w:r w:rsidRPr="003E3466">
              <w:rPr>
                <w:rFonts w:eastAsia="Malgun Gothic" w:hint="eastAsia"/>
              </w:rPr>
              <w:t xml:space="preserve">. </w:t>
            </w:r>
          </w:p>
          <w:p w14:paraId="50F2803B" w14:textId="77777777" w:rsidR="009A3FA9" w:rsidRPr="003E3466" w:rsidRDefault="009A3FA9" w:rsidP="00EF07A7">
            <w:pPr>
              <w:numPr>
                <w:ilvl w:val="2"/>
                <w:numId w:val="121"/>
              </w:numPr>
              <w:autoSpaceDE/>
              <w:autoSpaceDN/>
              <w:adjustRightInd/>
              <w:spacing w:before="0" w:after="0"/>
              <w:jc w:val="both"/>
              <w:textAlignment w:val="auto"/>
              <w:rPr>
                <w:rFonts w:eastAsia="Malgun Gothic"/>
              </w:rPr>
            </w:pPr>
            <w:r w:rsidRPr="003E3466">
              <w:rPr>
                <w:rFonts w:eastAsia="Malgun Gothic"/>
              </w:rPr>
              <w:t>T</w:t>
            </w:r>
            <w:r w:rsidRPr="003E3466">
              <w:rPr>
                <w:rFonts w:eastAsia="Malgun Gothic" w:hint="eastAsia"/>
              </w:rPr>
              <w:t xml:space="preserve">he valid symbol type for type 2 CG PUSCH is explicitly configured in </w:t>
            </w:r>
            <w:r w:rsidRPr="003E3466">
              <w:rPr>
                <w:rFonts w:eastAsia="Malgun Gothic" w:hint="eastAsia"/>
                <w:i/>
              </w:rPr>
              <w:t>ConfiguredGrantConfig</w:t>
            </w:r>
            <w:r w:rsidRPr="003E3466">
              <w:rPr>
                <w:rFonts w:eastAsia="Malgun Gothic" w:hint="eastAsia"/>
              </w:rPr>
              <w:t xml:space="preserve">. </w:t>
            </w:r>
          </w:p>
          <w:p w14:paraId="022E3FE3" w14:textId="77777777" w:rsidR="009A3FA9" w:rsidRPr="003E3466" w:rsidRDefault="009A3FA9" w:rsidP="00EF07A7">
            <w:pPr>
              <w:numPr>
                <w:ilvl w:val="2"/>
                <w:numId w:val="121"/>
              </w:numPr>
              <w:autoSpaceDE/>
              <w:autoSpaceDN/>
              <w:adjustRightInd/>
              <w:spacing w:before="0" w:after="0"/>
              <w:jc w:val="both"/>
              <w:textAlignment w:val="auto"/>
              <w:rPr>
                <w:rFonts w:eastAsia="Malgun Gothic"/>
              </w:rPr>
            </w:pPr>
            <w:r w:rsidRPr="003E3466">
              <w:rPr>
                <w:rFonts w:eastAsia="Malgun Gothic"/>
              </w:rPr>
              <w:t>T</w:t>
            </w:r>
            <w:r w:rsidRPr="003E3466">
              <w:rPr>
                <w:rFonts w:eastAsia="Malgun Gothic" w:hint="eastAsia"/>
              </w:rPr>
              <w:t xml:space="preserve">he valid symbol type for SPS PDSCH is explicitly configured in </w:t>
            </w:r>
            <w:r w:rsidRPr="003E3466">
              <w:rPr>
                <w:rFonts w:eastAsia="Malgun Gothic" w:hint="eastAsia"/>
                <w:i/>
              </w:rPr>
              <w:t>SPS-Config</w:t>
            </w:r>
            <w:r w:rsidRPr="003E3466">
              <w:rPr>
                <w:rFonts w:eastAsia="Malgun Gothic" w:hint="eastAsia"/>
              </w:rPr>
              <w:t xml:space="preserve">. </w:t>
            </w:r>
          </w:p>
          <w:p w14:paraId="4355A2E2" w14:textId="77777777" w:rsidR="009A3FA9" w:rsidRPr="00EC6A9C" w:rsidRDefault="009A3FA9" w:rsidP="00EF07A7">
            <w:pPr>
              <w:numPr>
                <w:ilvl w:val="2"/>
                <w:numId w:val="121"/>
              </w:numPr>
              <w:autoSpaceDE/>
              <w:autoSpaceDN/>
              <w:adjustRightInd/>
              <w:spacing w:before="0" w:after="0"/>
              <w:jc w:val="both"/>
              <w:textAlignment w:val="auto"/>
              <w:rPr>
                <w:rFonts w:eastAsia="Malgun Gothic"/>
              </w:rPr>
            </w:pPr>
            <w:r w:rsidRPr="00942F0C">
              <w:rPr>
                <w:rFonts w:eastAsia="Malgun Gothic"/>
              </w:rPr>
              <w:t>T</w:t>
            </w:r>
            <w:r w:rsidRPr="00942F0C">
              <w:rPr>
                <w:rFonts w:eastAsia="Malgun Gothic" w:hint="eastAsia"/>
              </w:rPr>
              <w:t>he valid symbol type for semi-persistent SRS is explicitly configured in [</w:t>
            </w:r>
            <w:r w:rsidRPr="00942F0C">
              <w:rPr>
                <w:rFonts w:eastAsia="Malgun Gothic" w:hint="eastAsia"/>
                <w:i/>
              </w:rPr>
              <w:t>SRS-Config</w:t>
            </w:r>
            <w:r w:rsidRPr="00942F0C">
              <w:rPr>
                <w:i/>
                <w:iCs/>
              </w:rPr>
              <w:t xml:space="preserve"> </w:t>
            </w:r>
            <w:r w:rsidRPr="00942F0C">
              <w:rPr>
                <w:iCs/>
              </w:rPr>
              <w:t>/</w:t>
            </w:r>
            <w:r w:rsidRPr="00942F0C">
              <w:rPr>
                <w:i/>
                <w:iCs/>
              </w:rPr>
              <w:t>SRS-ResourceSet</w:t>
            </w:r>
            <w:r w:rsidRPr="00942F0C">
              <w:rPr>
                <w:iCs/>
              </w:rPr>
              <w:t>/</w:t>
            </w:r>
            <w:r w:rsidRPr="00942F0C">
              <w:rPr>
                <w:i/>
                <w:iCs/>
              </w:rPr>
              <w:t>SRS-Resource</w:t>
            </w:r>
            <w:r w:rsidRPr="00942F0C">
              <w:rPr>
                <w:rFonts w:eastAsia="Malgun Gothic" w:hint="eastAsia"/>
              </w:rPr>
              <w:t>].</w:t>
            </w:r>
          </w:p>
          <w:p w14:paraId="5F661082" w14:textId="77777777" w:rsidR="009A3FA9" w:rsidRPr="003E3466" w:rsidRDefault="009A3FA9" w:rsidP="00EF07A7">
            <w:pPr>
              <w:numPr>
                <w:ilvl w:val="1"/>
                <w:numId w:val="121"/>
              </w:numPr>
              <w:autoSpaceDE/>
              <w:autoSpaceDN/>
              <w:adjustRightInd/>
              <w:spacing w:before="0" w:after="0"/>
              <w:jc w:val="both"/>
              <w:textAlignment w:val="auto"/>
              <w:rPr>
                <w:rFonts w:eastAsia="Malgun Gothic"/>
              </w:rPr>
            </w:pPr>
            <w:r w:rsidRPr="003E3466">
              <w:rPr>
                <w:rFonts w:eastAsia="Malgun Gothic" w:hint="eastAsia"/>
              </w:rPr>
              <w:t xml:space="preserve">Option 2: </w:t>
            </w:r>
          </w:p>
          <w:p w14:paraId="69943818" w14:textId="77777777" w:rsidR="009A3FA9" w:rsidRPr="003E3466" w:rsidRDefault="009A3FA9" w:rsidP="00EF07A7">
            <w:pPr>
              <w:numPr>
                <w:ilvl w:val="2"/>
                <w:numId w:val="121"/>
              </w:numPr>
              <w:autoSpaceDE/>
              <w:autoSpaceDN/>
              <w:adjustRightInd/>
              <w:spacing w:before="0" w:after="0"/>
              <w:jc w:val="both"/>
              <w:textAlignment w:val="auto"/>
              <w:rPr>
                <w:rFonts w:eastAsia="Malgun Gothic"/>
              </w:rPr>
            </w:pPr>
            <w:r w:rsidRPr="003E3466">
              <w:rPr>
                <w:rFonts w:eastAsia="Malgun Gothic"/>
              </w:rPr>
              <w:t>T</w:t>
            </w:r>
            <w:r w:rsidRPr="003E3466">
              <w:rPr>
                <w:rFonts w:eastAsia="Malgun Gothic" w:hint="eastAsia"/>
              </w:rPr>
              <w:t>he valid symbol type for SP-CSI on PUCCH or PUSCH is determined based on the symbol type of the first PUSCH/ PUCCH after activation.</w:t>
            </w:r>
          </w:p>
          <w:p w14:paraId="7638EDFF" w14:textId="77777777" w:rsidR="009A3FA9" w:rsidRPr="003E3466" w:rsidRDefault="009A3FA9" w:rsidP="00EF07A7">
            <w:pPr>
              <w:numPr>
                <w:ilvl w:val="2"/>
                <w:numId w:val="121"/>
              </w:numPr>
              <w:autoSpaceDE/>
              <w:autoSpaceDN/>
              <w:adjustRightInd/>
              <w:spacing w:before="0" w:after="0"/>
              <w:jc w:val="both"/>
              <w:textAlignment w:val="auto"/>
              <w:rPr>
                <w:rFonts w:eastAsia="Malgun Gothic"/>
              </w:rPr>
            </w:pPr>
            <w:r w:rsidRPr="003E3466">
              <w:rPr>
                <w:rFonts w:eastAsia="Malgun Gothic"/>
              </w:rPr>
              <w:t>T</w:t>
            </w:r>
            <w:r w:rsidRPr="003E3466">
              <w:rPr>
                <w:rFonts w:eastAsia="Malgun Gothic" w:hint="eastAsia"/>
              </w:rPr>
              <w:t>he valid symbol type for type 2 CG PUS</w:t>
            </w:r>
            <w:r>
              <w:rPr>
                <w:rFonts w:eastAsia="Malgun Gothic"/>
              </w:rPr>
              <w:t>CH</w:t>
            </w:r>
            <w:r w:rsidRPr="003E3466">
              <w:rPr>
                <w:rFonts w:eastAsia="Malgun Gothic" w:hint="eastAsia"/>
              </w:rPr>
              <w:t xml:space="preserve"> is determined based on the symbol type of the first CG PUSCH </w:t>
            </w:r>
            <w:r>
              <w:rPr>
                <w:rFonts w:eastAsia="Malgun Gothic"/>
              </w:rPr>
              <w:t>associated with</w:t>
            </w:r>
            <w:r w:rsidRPr="003E3466">
              <w:rPr>
                <w:rFonts w:eastAsia="Malgun Gothic" w:hint="eastAsia"/>
              </w:rPr>
              <w:t xml:space="preserve"> activation</w:t>
            </w:r>
            <w:r>
              <w:rPr>
                <w:rFonts w:eastAsia="Malgun Gothic"/>
              </w:rPr>
              <w:t xml:space="preserve"> DCI</w:t>
            </w:r>
            <w:r w:rsidRPr="003E3466">
              <w:rPr>
                <w:rFonts w:eastAsia="Malgun Gothic" w:hint="eastAsia"/>
              </w:rPr>
              <w:t>.</w:t>
            </w:r>
          </w:p>
          <w:p w14:paraId="010F4474" w14:textId="77777777" w:rsidR="009A3FA9" w:rsidRPr="003E3466" w:rsidRDefault="009A3FA9" w:rsidP="00EF07A7">
            <w:pPr>
              <w:numPr>
                <w:ilvl w:val="2"/>
                <w:numId w:val="121"/>
              </w:numPr>
              <w:autoSpaceDE/>
              <w:autoSpaceDN/>
              <w:adjustRightInd/>
              <w:spacing w:before="0" w:after="0"/>
              <w:jc w:val="both"/>
              <w:textAlignment w:val="auto"/>
              <w:rPr>
                <w:rFonts w:eastAsia="Malgun Gothic"/>
              </w:rPr>
            </w:pPr>
            <w:r w:rsidRPr="003E3466">
              <w:rPr>
                <w:rFonts w:eastAsia="Malgun Gothic"/>
              </w:rPr>
              <w:t>T</w:t>
            </w:r>
            <w:r w:rsidRPr="003E3466">
              <w:rPr>
                <w:rFonts w:eastAsia="Malgun Gothic" w:hint="eastAsia"/>
              </w:rPr>
              <w:t xml:space="preserve">he valid symbol type for SPS PDSCH is determined based on the symbol type of the first SPS PDSCH </w:t>
            </w:r>
            <w:r>
              <w:rPr>
                <w:rFonts w:eastAsia="Malgun Gothic"/>
              </w:rPr>
              <w:t>associated with</w:t>
            </w:r>
            <w:r w:rsidRPr="003E3466">
              <w:rPr>
                <w:rFonts w:eastAsia="Malgun Gothic" w:hint="eastAsia"/>
              </w:rPr>
              <w:t xml:space="preserve"> activation</w:t>
            </w:r>
            <w:r>
              <w:rPr>
                <w:rFonts w:eastAsia="Malgun Gothic"/>
              </w:rPr>
              <w:t xml:space="preserve"> DCI</w:t>
            </w:r>
            <w:r w:rsidRPr="003E3466">
              <w:rPr>
                <w:rFonts w:eastAsia="Malgun Gothic" w:hint="eastAsia"/>
              </w:rPr>
              <w:t>.</w:t>
            </w:r>
          </w:p>
          <w:p w14:paraId="76DA0FFB" w14:textId="018C38C9" w:rsidR="009A3FA9" w:rsidRDefault="009A3FA9" w:rsidP="00EF07A7">
            <w:pPr>
              <w:pStyle w:val="aff3"/>
              <w:numPr>
                <w:ilvl w:val="2"/>
                <w:numId w:val="121"/>
              </w:numPr>
              <w:spacing w:before="0"/>
              <w:ind w:leftChars="0"/>
              <w:jc w:val="both"/>
              <w:rPr>
                <w:lang w:eastAsia="zh-CN"/>
              </w:rPr>
            </w:pPr>
            <w:r w:rsidRPr="002048E5">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tc>
      </w:tr>
    </w:tbl>
    <w:p w14:paraId="1A6F9A47" w14:textId="57C00A88" w:rsidR="0062308C" w:rsidRDefault="0062308C" w:rsidP="00EF07A7">
      <w:pPr>
        <w:jc w:val="both"/>
        <w:rPr>
          <w:rFonts w:eastAsiaTheme="minorEastAsia"/>
          <w:lang w:eastAsia="zh-CN"/>
        </w:rPr>
      </w:pPr>
      <w:r>
        <w:rPr>
          <w:rFonts w:eastAsiaTheme="minorEastAsia" w:hint="eastAsia"/>
          <w:lang w:eastAsia="zh-CN"/>
        </w:rPr>
        <w:t xml:space="preserve">Regarding the </w:t>
      </w:r>
      <w:r w:rsidR="004076A7" w:rsidRPr="00A47453">
        <w:rPr>
          <w:rFonts w:eastAsia="Malgun Gothic" w:hint="eastAsia"/>
        </w:rPr>
        <w:t xml:space="preserve">dynamically scheduled </w:t>
      </w:r>
      <w:r w:rsidR="004076A7" w:rsidRPr="00A47453">
        <w:rPr>
          <w:rFonts w:eastAsia="Malgun Gothic"/>
        </w:rPr>
        <w:t>transmissions/receptions</w:t>
      </w:r>
      <w:r w:rsidR="004076A7">
        <w:rPr>
          <w:rFonts w:eastAsiaTheme="minorEastAsia" w:hint="eastAsia"/>
          <w:lang w:eastAsia="zh-CN"/>
        </w:rPr>
        <w:t xml:space="preserve">, it was agreed that </w:t>
      </w:r>
      <w:r w:rsidR="004076A7" w:rsidRPr="00A47453">
        <w:rPr>
          <w:rFonts w:eastAsia="Malgun Gothic"/>
        </w:rPr>
        <w:t>the</w:t>
      </w:r>
      <w:r w:rsidR="004076A7" w:rsidRPr="00A47453">
        <w:rPr>
          <w:rFonts w:eastAsia="Malgun Gothic" w:hint="eastAsia"/>
        </w:rPr>
        <w:t xml:space="preserve"> valid symbol type is determined based on the symbol type of the first</w:t>
      </w:r>
      <w:r w:rsidR="004076A7" w:rsidRPr="00A47453">
        <w:rPr>
          <w:rFonts w:eastAsia="Malgun Gothic"/>
        </w:rPr>
        <w:t xml:space="preserve"> transmission/reception</w:t>
      </w:r>
      <w:r w:rsidR="004076A7">
        <w:rPr>
          <w:rFonts w:eastAsiaTheme="minorEastAsia" w:hint="eastAsia"/>
          <w:lang w:eastAsia="zh-CN"/>
        </w:rPr>
        <w:t xml:space="preserve">. However, during the last RAN1 meeting, it was proposed by some companies to further clarify on </w:t>
      </w:r>
      <w:r w:rsidR="004076A7">
        <w:rPr>
          <w:rFonts w:eastAsiaTheme="minorEastAsia"/>
          <w:lang w:eastAsia="zh-CN"/>
        </w:rPr>
        <w:t>“</w:t>
      </w:r>
      <w:r w:rsidR="004076A7">
        <w:rPr>
          <w:rFonts w:eastAsiaTheme="minorEastAsia" w:hint="eastAsia"/>
          <w:lang w:eastAsia="zh-CN"/>
        </w:rPr>
        <w:t xml:space="preserve">the </w:t>
      </w:r>
      <w:r w:rsidR="004076A7" w:rsidRPr="00A47453">
        <w:rPr>
          <w:rFonts w:eastAsia="Malgun Gothic" w:hint="eastAsia"/>
        </w:rPr>
        <w:t>first</w:t>
      </w:r>
      <w:r w:rsidR="004076A7" w:rsidRPr="00A47453">
        <w:rPr>
          <w:rFonts w:eastAsia="Malgun Gothic"/>
        </w:rPr>
        <w:t xml:space="preserve"> transmission/reception</w:t>
      </w:r>
      <w:r w:rsidR="004076A7">
        <w:rPr>
          <w:rFonts w:eastAsiaTheme="minorEastAsia"/>
          <w:lang w:eastAsia="zh-CN"/>
        </w:rPr>
        <w:t>”</w:t>
      </w:r>
      <w:r w:rsidR="004076A7">
        <w:rPr>
          <w:rFonts w:eastAsiaTheme="minorEastAsia" w:hint="eastAsia"/>
          <w:lang w:eastAsia="zh-CN"/>
        </w:rPr>
        <w:t xml:space="preserve">. To avoid </w:t>
      </w:r>
      <w:r w:rsidR="004076A7">
        <w:rPr>
          <w:rFonts w:eastAsiaTheme="minorEastAsia"/>
          <w:lang w:eastAsia="zh-CN"/>
        </w:rPr>
        <w:t>ambiguity</w:t>
      </w:r>
      <w:r w:rsidR="004076A7">
        <w:rPr>
          <w:rFonts w:eastAsiaTheme="minorEastAsia" w:hint="eastAsia"/>
          <w:lang w:eastAsia="zh-CN"/>
        </w:rPr>
        <w:t xml:space="preserve">, the following agreement was made </w:t>
      </w:r>
      <w:r w:rsidR="00E67DB8">
        <w:rPr>
          <w:rFonts w:eastAsiaTheme="minorEastAsia" w:hint="eastAsia"/>
          <w:lang w:eastAsia="zh-CN"/>
        </w:rPr>
        <w:t xml:space="preserve">in RAN1#119 meeting </w:t>
      </w:r>
      <w:r w:rsidR="004076A7">
        <w:rPr>
          <w:rFonts w:eastAsiaTheme="minorEastAsia" w:hint="eastAsia"/>
          <w:lang w:eastAsia="zh-CN"/>
        </w:rPr>
        <w:t xml:space="preserve">to provide clarification. </w:t>
      </w:r>
    </w:p>
    <w:tbl>
      <w:tblPr>
        <w:tblStyle w:val="afc"/>
        <w:tblW w:w="0" w:type="auto"/>
        <w:tblLook w:val="04A0" w:firstRow="1" w:lastRow="0" w:firstColumn="1" w:lastColumn="0" w:noHBand="0" w:noVBand="1"/>
      </w:tblPr>
      <w:tblGrid>
        <w:gridCol w:w="9629"/>
      </w:tblGrid>
      <w:tr w:rsidR="004076A7" w14:paraId="1AC0D219" w14:textId="77777777" w:rsidTr="004076A7">
        <w:tc>
          <w:tcPr>
            <w:tcW w:w="9629" w:type="dxa"/>
          </w:tcPr>
          <w:p w14:paraId="1F79474D" w14:textId="50332765" w:rsidR="004076A7" w:rsidRPr="004076A7" w:rsidRDefault="004076A7" w:rsidP="004076A7">
            <w:pPr>
              <w:widowControl w:val="0"/>
              <w:spacing w:before="0" w:after="0"/>
              <w:jc w:val="both"/>
              <w:rPr>
                <w:b/>
                <w:lang w:val="en-US" w:eastAsia="zh-CN"/>
              </w:rPr>
            </w:pPr>
            <w:r w:rsidRPr="004076A7">
              <w:rPr>
                <w:rFonts w:hint="eastAsia"/>
                <w:b/>
                <w:highlight w:val="green"/>
                <w:lang w:val="en-US" w:eastAsia="zh-CN"/>
              </w:rPr>
              <w:lastRenderedPageBreak/>
              <w:t>Agreement</w:t>
            </w:r>
            <w:r>
              <w:rPr>
                <w:rFonts w:hint="eastAsia"/>
                <w:b/>
                <w:lang w:val="en-US" w:eastAsia="zh-CN"/>
              </w:rPr>
              <w:t>@119</w:t>
            </w:r>
          </w:p>
          <w:p w14:paraId="0AB11C4F" w14:textId="77777777" w:rsidR="004076A7" w:rsidRPr="004076A7" w:rsidRDefault="004076A7" w:rsidP="004076A7">
            <w:pPr>
              <w:widowControl w:val="0"/>
              <w:spacing w:before="0" w:after="0"/>
              <w:jc w:val="both"/>
              <w:rPr>
                <w:lang w:val="en-US" w:eastAsia="zh-CN"/>
              </w:rPr>
            </w:pPr>
            <w:r w:rsidRPr="004076A7">
              <w:rPr>
                <w:rFonts w:hint="eastAsia"/>
                <w:lang w:val="en-US" w:eastAsia="zh-CN"/>
              </w:rPr>
              <w:t xml:space="preserve">It is clarified that </w:t>
            </w:r>
            <w:r w:rsidRPr="004076A7">
              <w:rPr>
                <w:lang w:val="en-US" w:eastAsia="zh-CN"/>
              </w:rPr>
              <w:t>‘</w:t>
            </w:r>
            <w:r w:rsidRPr="004076A7">
              <w:rPr>
                <w:rFonts w:hint="eastAsia"/>
                <w:highlight w:val="cyan"/>
                <w:lang w:val="en-US" w:eastAsia="zh-CN"/>
              </w:rPr>
              <w:t>the first transmission/reception</w:t>
            </w:r>
            <w:r w:rsidRPr="004076A7">
              <w:rPr>
                <w:lang w:val="en-US" w:eastAsia="zh-CN"/>
              </w:rPr>
              <w:t>’</w:t>
            </w:r>
            <w:r w:rsidRPr="004076A7">
              <w:rPr>
                <w:rFonts w:hint="eastAsia"/>
                <w:lang w:val="en-US" w:eastAsia="zh-CN"/>
              </w:rPr>
              <w:t xml:space="preserve"> in the following agreement in RAN1#118 refers to the first transmission/reception occasion indicated by scheduling DCI.</w:t>
            </w:r>
          </w:p>
          <w:p w14:paraId="4797B32D" w14:textId="77777777" w:rsidR="004076A7" w:rsidRPr="004076A7" w:rsidRDefault="004076A7" w:rsidP="004076A7">
            <w:pPr>
              <w:widowControl w:val="0"/>
              <w:numPr>
                <w:ilvl w:val="0"/>
                <w:numId w:val="112"/>
              </w:numPr>
              <w:tabs>
                <w:tab w:val="left" w:pos="0"/>
              </w:tabs>
              <w:spacing w:before="0" w:after="0"/>
              <w:jc w:val="both"/>
              <w:rPr>
                <w:lang w:val="en-US" w:eastAsia="zh-CN"/>
              </w:rPr>
            </w:pPr>
            <w:r w:rsidRPr="004076A7">
              <w:rPr>
                <w:rFonts w:hint="eastAsia"/>
                <w:lang w:val="en-US" w:eastAsia="zh-CN"/>
              </w:rPr>
              <w:t>It is not expected that the first transmission/reception occasion indicated by scheduling DCI is mapped to both SBFD and non-SBFD symbols.</w:t>
            </w:r>
          </w:p>
          <w:p w14:paraId="21C1B332" w14:textId="77777777" w:rsidR="004076A7" w:rsidRPr="004076A7" w:rsidRDefault="004076A7" w:rsidP="004076A7">
            <w:pPr>
              <w:widowControl w:val="0"/>
              <w:spacing w:before="0" w:after="0"/>
              <w:jc w:val="both"/>
              <w:rPr>
                <w:rFonts w:eastAsia="Malgun Gothic"/>
                <w:b/>
                <w:lang w:val="en-US" w:eastAsia="zh-CN"/>
              </w:rPr>
            </w:pPr>
            <w:r w:rsidRPr="004076A7">
              <w:rPr>
                <w:rFonts w:eastAsia="Malgun Gothic"/>
                <w:b/>
                <w:highlight w:val="green"/>
                <w:lang w:val="en-US" w:eastAsia="zh-CN"/>
              </w:rPr>
              <w:t>Agreement</w:t>
            </w:r>
          </w:p>
          <w:p w14:paraId="1F044395" w14:textId="77777777" w:rsidR="004076A7" w:rsidRPr="004076A7" w:rsidRDefault="004076A7" w:rsidP="004076A7">
            <w:pPr>
              <w:widowControl w:val="0"/>
              <w:spacing w:before="0" w:after="0"/>
              <w:jc w:val="both"/>
              <w:rPr>
                <w:rFonts w:eastAsia="Malgun Gothic"/>
                <w:lang w:val="en-US" w:eastAsia="zh-CN"/>
              </w:rPr>
            </w:pPr>
            <w:r w:rsidRPr="004076A7">
              <w:rPr>
                <w:rFonts w:eastAsia="Malgun Gothic" w:hint="eastAsia"/>
                <w:lang w:val="en-US" w:eastAsia="zh-CN"/>
              </w:rPr>
              <w:t xml:space="preserve">For </w:t>
            </w:r>
            <w:r w:rsidRPr="004076A7">
              <w:rPr>
                <w:rFonts w:eastAsia="Malgun Gothic"/>
                <w:lang w:val="en-US" w:eastAsia="zh-CN"/>
              </w:rPr>
              <w:t>Configuration 1: The transmissions/receptions are restricted to SBFD symbols only or non-SBFD symbols only</w:t>
            </w:r>
            <w:r w:rsidRPr="004076A7">
              <w:rPr>
                <w:rFonts w:eastAsia="Malgun Gothic" w:hint="eastAsia"/>
                <w:lang w:val="en-US" w:eastAsia="zh-CN"/>
              </w:rPr>
              <w:t>, the valid symbol type is determined as following.</w:t>
            </w:r>
          </w:p>
          <w:p w14:paraId="01A16A5F" w14:textId="77777777" w:rsidR="004076A7" w:rsidRPr="004076A7" w:rsidRDefault="004076A7" w:rsidP="004076A7">
            <w:pPr>
              <w:widowControl w:val="0"/>
              <w:tabs>
                <w:tab w:val="left" w:pos="0"/>
              </w:tabs>
              <w:spacing w:before="0" w:after="0"/>
              <w:jc w:val="both"/>
              <w:rPr>
                <w:rFonts w:eastAsia="Malgun Gothic"/>
                <w:lang w:val="en-US" w:eastAsia="zh-CN"/>
              </w:rPr>
            </w:pPr>
            <w:r w:rsidRPr="004076A7">
              <w:rPr>
                <w:rFonts w:hint="eastAsia"/>
                <w:lang w:val="en-US" w:eastAsia="zh-CN"/>
              </w:rPr>
              <w:tab/>
            </w:r>
            <w:r w:rsidRPr="004076A7">
              <w:rPr>
                <w:rFonts w:hint="eastAsia"/>
                <w:color w:val="FF0000"/>
                <w:lang w:val="en-US" w:eastAsia="zh-CN"/>
              </w:rPr>
              <w:t>&lt;</w:t>
            </w:r>
            <w:r w:rsidRPr="004076A7">
              <w:rPr>
                <w:color w:val="FF0000"/>
                <w:lang w:val="en-US" w:eastAsia="zh-CN"/>
              </w:rPr>
              <w:t>Unrelated</w:t>
            </w:r>
            <w:r w:rsidRPr="004076A7">
              <w:rPr>
                <w:rFonts w:hint="eastAsia"/>
                <w:color w:val="FF0000"/>
                <w:lang w:val="en-US" w:eastAsia="zh-CN"/>
              </w:rPr>
              <w:t xml:space="preserve"> part omitted&gt;</w:t>
            </w:r>
          </w:p>
          <w:p w14:paraId="287A7DAE" w14:textId="77777777" w:rsidR="004076A7" w:rsidRPr="004076A7" w:rsidRDefault="004076A7" w:rsidP="004076A7">
            <w:pPr>
              <w:widowControl w:val="0"/>
              <w:numPr>
                <w:ilvl w:val="0"/>
                <w:numId w:val="121"/>
              </w:numPr>
              <w:spacing w:before="0" w:after="0"/>
              <w:jc w:val="both"/>
              <w:rPr>
                <w:rFonts w:eastAsia="Malgun Gothic"/>
                <w:lang w:val="en-US" w:eastAsia="zh-CN"/>
              </w:rPr>
            </w:pPr>
            <w:r w:rsidRPr="004076A7">
              <w:rPr>
                <w:rFonts w:eastAsia="Malgun Gothic" w:hint="eastAsia"/>
                <w:lang w:val="en-US" w:eastAsia="zh-CN"/>
              </w:rPr>
              <w:t xml:space="preserve">For dynamically scheduled </w:t>
            </w:r>
            <w:r w:rsidRPr="004076A7">
              <w:rPr>
                <w:rFonts w:eastAsia="Malgun Gothic"/>
                <w:lang w:val="en-US" w:eastAsia="zh-CN"/>
              </w:rPr>
              <w:t>transmissions/receptions</w:t>
            </w:r>
            <w:r w:rsidRPr="004076A7">
              <w:rPr>
                <w:rFonts w:eastAsia="Malgun Gothic" w:hint="eastAsia"/>
                <w:lang w:val="en-US" w:eastAsia="zh-CN"/>
              </w:rPr>
              <w:t xml:space="preserve">, </w:t>
            </w:r>
            <w:r w:rsidRPr="004076A7">
              <w:rPr>
                <w:rFonts w:eastAsia="Malgun Gothic"/>
                <w:lang w:val="en-US" w:eastAsia="zh-CN"/>
              </w:rPr>
              <w:t>the</w:t>
            </w:r>
            <w:r w:rsidRPr="004076A7">
              <w:rPr>
                <w:rFonts w:eastAsia="Malgun Gothic" w:hint="eastAsia"/>
                <w:lang w:val="en-US" w:eastAsia="zh-CN"/>
              </w:rPr>
              <w:t xml:space="preserve"> valid symbol type is determined based on the symbol type of </w:t>
            </w:r>
            <w:r w:rsidRPr="004076A7">
              <w:rPr>
                <w:rFonts w:eastAsia="Malgun Gothic" w:hint="eastAsia"/>
                <w:highlight w:val="cyan"/>
                <w:lang w:val="en-US" w:eastAsia="zh-CN"/>
              </w:rPr>
              <w:t>the first</w:t>
            </w:r>
            <w:r w:rsidRPr="004076A7">
              <w:rPr>
                <w:rFonts w:eastAsia="Malgun Gothic"/>
                <w:highlight w:val="cyan"/>
                <w:lang w:val="en-US" w:eastAsia="zh-CN"/>
              </w:rPr>
              <w:t xml:space="preserve"> transmission/reception</w:t>
            </w:r>
            <w:r w:rsidRPr="004076A7">
              <w:rPr>
                <w:rFonts w:eastAsia="Malgun Gothic" w:hint="eastAsia"/>
                <w:lang w:val="en-US" w:eastAsia="zh-CN"/>
              </w:rPr>
              <w:t>.</w:t>
            </w:r>
          </w:p>
          <w:p w14:paraId="0965A03C" w14:textId="71623FDE" w:rsidR="004076A7" w:rsidRPr="004076A7" w:rsidRDefault="004076A7" w:rsidP="004076A7">
            <w:pPr>
              <w:widowControl w:val="0"/>
              <w:spacing w:before="0" w:after="0"/>
              <w:ind w:firstLine="720"/>
              <w:jc w:val="both"/>
              <w:rPr>
                <w:color w:val="FF0000"/>
                <w:lang w:val="en-US" w:eastAsia="zh-CN"/>
              </w:rPr>
            </w:pPr>
            <w:r w:rsidRPr="004076A7">
              <w:rPr>
                <w:rFonts w:hint="eastAsia"/>
                <w:color w:val="FF0000"/>
                <w:lang w:val="en-US" w:eastAsia="zh-CN"/>
              </w:rPr>
              <w:t>&lt;</w:t>
            </w:r>
            <w:r w:rsidRPr="004076A7">
              <w:rPr>
                <w:color w:val="FF0000"/>
                <w:lang w:val="en-US" w:eastAsia="zh-CN"/>
              </w:rPr>
              <w:t>Unrelated</w:t>
            </w:r>
            <w:r w:rsidRPr="004076A7">
              <w:rPr>
                <w:rFonts w:hint="eastAsia"/>
                <w:color w:val="FF0000"/>
                <w:lang w:val="en-US" w:eastAsia="zh-CN"/>
              </w:rPr>
              <w:t xml:space="preserve"> part omitted&gt;</w:t>
            </w:r>
          </w:p>
        </w:tc>
      </w:tr>
    </w:tbl>
    <w:p w14:paraId="135ADC84" w14:textId="3E73D681" w:rsidR="00C57A85" w:rsidRDefault="00DF118A" w:rsidP="00EF07A7">
      <w:pPr>
        <w:jc w:val="both"/>
        <w:rPr>
          <w:rFonts w:eastAsiaTheme="minorEastAsia"/>
          <w:lang w:eastAsia="zh-CN"/>
        </w:rPr>
      </w:pPr>
      <w:r w:rsidRPr="003E3466">
        <w:rPr>
          <w:rFonts w:eastAsia="Malgun Gothic" w:hint="eastAsia"/>
        </w:rPr>
        <w:t xml:space="preserve">For </w:t>
      </w:r>
      <w:r>
        <w:rPr>
          <w:rFonts w:eastAsiaTheme="minorEastAsia" w:hint="eastAsia"/>
          <w:lang w:eastAsia="zh-CN"/>
        </w:rPr>
        <w:t xml:space="preserve">those transmissions/receptions semi-statically configured by higher-layer signalling first and then activated by dynamic signalling including MAC CE and DCI, such as, </w:t>
      </w:r>
      <w:r w:rsidRPr="003E3466">
        <w:rPr>
          <w:rFonts w:eastAsia="Malgun Gothic" w:hint="eastAsia"/>
        </w:rPr>
        <w:t>semi-persistent CSI on PUCCH or PUSCH, type 2 CG PUSCH, SPS PDSCH</w:t>
      </w:r>
      <w:r>
        <w:rPr>
          <w:rFonts w:eastAsiaTheme="minorEastAsia" w:hint="eastAsia"/>
          <w:lang w:eastAsia="zh-CN"/>
        </w:rPr>
        <w:t>,</w:t>
      </w:r>
      <w:r w:rsidRPr="003E3466">
        <w:rPr>
          <w:rFonts w:eastAsia="Malgun Gothic" w:hint="eastAsia"/>
        </w:rPr>
        <w:t xml:space="preserve"> and semi-persistent SRS</w:t>
      </w:r>
      <w:r>
        <w:rPr>
          <w:rFonts w:eastAsiaTheme="minorEastAsia" w:hint="eastAsia"/>
          <w:lang w:eastAsia="zh-CN"/>
        </w:rPr>
        <w:t xml:space="preserve">, two options were provided in the </w:t>
      </w:r>
      <w:r w:rsidR="00E67DB8">
        <w:rPr>
          <w:rFonts w:eastAsiaTheme="minorEastAsia" w:hint="eastAsia"/>
          <w:lang w:eastAsia="zh-CN"/>
        </w:rPr>
        <w:t xml:space="preserve">RAN1#118 </w:t>
      </w:r>
      <w:r>
        <w:rPr>
          <w:rFonts w:eastAsiaTheme="minorEastAsia" w:hint="eastAsia"/>
          <w:lang w:eastAsia="zh-CN"/>
        </w:rPr>
        <w:t>agreement</w:t>
      </w:r>
      <w:r w:rsidR="00194A74">
        <w:rPr>
          <w:rFonts w:eastAsiaTheme="minorEastAsia" w:hint="eastAsia"/>
          <w:lang w:eastAsia="zh-CN"/>
        </w:rPr>
        <w:t xml:space="preserve"> to configure or determine the valid symbol type</w:t>
      </w:r>
      <w:r>
        <w:rPr>
          <w:rFonts w:eastAsiaTheme="minorEastAsia" w:hint="eastAsia"/>
          <w:lang w:eastAsia="zh-CN"/>
        </w:rPr>
        <w:t>.</w:t>
      </w:r>
      <w:r w:rsidR="00C57A85">
        <w:rPr>
          <w:rFonts w:eastAsiaTheme="minorEastAsia" w:hint="eastAsia"/>
          <w:lang w:eastAsia="zh-CN"/>
        </w:rPr>
        <w:t xml:space="preserve"> For Option 1, the valid symbol type for these transmissions/receptions is explicitly configured by RRC, which will not change until the RRC reconfiguration occurs. For Option 2, the valid symbol type is determined based on the symbol type of the first occasion of t</w:t>
      </w:r>
      <w:r w:rsidR="00C57A85" w:rsidRPr="00A47453">
        <w:rPr>
          <w:rFonts w:eastAsia="Malgun Gothic"/>
        </w:rPr>
        <w:t>ransmission/reception</w:t>
      </w:r>
      <w:r w:rsidR="00C57A85">
        <w:rPr>
          <w:rFonts w:eastAsiaTheme="minorEastAsia" w:hint="eastAsia"/>
          <w:lang w:eastAsia="zh-CN"/>
        </w:rPr>
        <w:t xml:space="preserve">, same as the dynamically scheduled </w:t>
      </w:r>
      <w:r w:rsidR="00C57A85" w:rsidRPr="00A47453">
        <w:rPr>
          <w:rFonts w:eastAsia="Malgun Gothic"/>
        </w:rPr>
        <w:t>transmissions/receptions</w:t>
      </w:r>
      <w:r w:rsidR="00C57A85">
        <w:rPr>
          <w:rFonts w:eastAsiaTheme="minorEastAsia" w:hint="eastAsia"/>
          <w:lang w:eastAsia="zh-CN"/>
        </w:rPr>
        <w:t>.</w:t>
      </w:r>
    </w:p>
    <w:p w14:paraId="33092D38" w14:textId="0901EEBD" w:rsidR="00C57A85" w:rsidRDefault="00AA6815" w:rsidP="00EF07A7">
      <w:pPr>
        <w:jc w:val="both"/>
        <w:rPr>
          <w:rFonts w:eastAsiaTheme="minorEastAsia"/>
          <w:lang w:eastAsia="zh-CN"/>
        </w:rPr>
      </w:pPr>
      <w:r>
        <w:rPr>
          <w:rFonts w:eastAsiaTheme="minorEastAsia" w:hint="eastAsia"/>
          <w:lang w:eastAsia="zh-CN"/>
        </w:rPr>
        <w:t xml:space="preserve">During the discussion in the last meeting, </w:t>
      </w:r>
      <w:r>
        <w:rPr>
          <w:rFonts w:hint="eastAsia"/>
          <w:lang w:eastAsia="zh-CN"/>
        </w:rPr>
        <w:t xml:space="preserve">the </w:t>
      </w:r>
      <w:r>
        <w:rPr>
          <w:rFonts w:eastAsiaTheme="minorEastAsia" w:hint="eastAsia"/>
          <w:lang w:eastAsia="zh-CN"/>
        </w:rPr>
        <w:t>valid symbol type determination for</w:t>
      </w:r>
      <w:r>
        <w:rPr>
          <w:rFonts w:hint="eastAsia"/>
          <w:lang w:eastAsia="zh-CN"/>
        </w:rPr>
        <w:t xml:space="preserve"> </w:t>
      </w:r>
      <w:r w:rsidR="009A4CDC">
        <w:rPr>
          <w:rFonts w:eastAsiaTheme="minorEastAsia" w:hint="eastAsia"/>
          <w:lang w:eastAsia="zh-CN"/>
        </w:rPr>
        <w:t>type 2 CG PUSCH and SPS PDSCH</w:t>
      </w:r>
      <w:r w:rsidR="009A4CDC" w:rsidRPr="003E3466">
        <w:rPr>
          <w:rFonts w:eastAsia="Malgun Gothic" w:hint="eastAsia"/>
        </w:rPr>
        <w:t xml:space="preserve"> </w:t>
      </w:r>
      <w:r>
        <w:rPr>
          <w:rFonts w:eastAsiaTheme="minorEastAsia" w:hint="eastAsia"/>
          <w:lang w:eastAsia="zh-CN"/>
        </w:rPr>
        <w:t>are separately discussed from that for</w:t>
      </w:r>
      <w:r w:rsidR="009A4CDC">
        <w:rPr>
          <w:rFonts w:eastAsiaTheme="minorEastAsia" w:hint="eastAsia"/>
          <w:lang w:eastAsia="zh-CN"/>
        </w:rPr>
        <w:t xml:space="preserve"> </w:t>
      </w:r>
      <w:r w:rsidR="009A4CDC" w:rsidRPr="003E3466">
        <w:rPr>
          <w:rFonts w:eastAsia="Malgun Gothic" w:hint="eastAsia"/>
        </w:rPr>
        <w:t>SP-CSI on PUCCH or PUSCH</w:t>
      </w:r>
      <w:r w:rsidR="009A4CDC">
        <w:rPr>
          <w:rFonts w:eastAsiaTheme="minorEastAsia" w:hint="eastAsia"/>
          <w:lang w:eastAsia="zh-CN"/>
        </w:rPr>
        <w:t xml:space="preserve"> and </w:t>
      </w:r>
      <w:r w:rsidR="009A4CDC" w:rsidRPr="003E3466">
        <w:rPr>
          <w:rFonts w:eastAsia="Malgun Gothic" w:hint="eastAsia"/>
        </w:rPr>
        <w:t>semi-persistent SRS</w:t>
      </w:r>
      <w:r w:rsidR="009A4CDC">
        <w:rPr>
          <w:rFonts w:eastAsiaTheme="minorEastAsia" w:hint="eastAsia"/>
          <w:lang w:eastAsia="zh-CN"/>
        </w:rPr>
        <w:t>.</w:t>
      </w:r>
      <w:r w:rsidR="009569CC">
        <w:rPr>
          <w:rFonts w:eastAsiaTheme="minorEastAsia" w:hint="eastAsia"/>
          <w:lang w:eastAsia="zh-CN"/>
        </w:rPr>
        <w:t xml:space="preserve"> F</w:t>
      </w:r>
      <w:r w:rsidR="00C57A85">
        <w:rPr>
          <w:rFonts w:eastAsiaTheme="minorEastAsia" w:hint="eastAsia"/>
          <w:lang w:eastAsia="zh-CN"/>
        </w:rPr>
        <w:t xml:space="preserve">or </w:t>
      </w:r>
      <w:r w:rsidR="00C57A85" w:rsidRPr="003E3466">
        <w:rPr>
          <w:rFonts w:eastAsia="Malgun Gothic" w:hint="eastAsia"/>
        </w:rPr>
        <w:t>type 2 CG PUSCH</w:t>
      </w:r>
      <w:r w:rsidR="00C57A85">
        <w:rPr>
          <w:rFonts w:eastAsiaTheme="minorEastAsia" w:hint="eastAsia"/>
          <w:lang w:eastAsia="zh-CN"/>
        </w:rPr>
        <w:t xml:space="preserve"> and </w:t>
      </w:r>
      <w:r w:rsidR="00C57A85" w:rsidRPr="003E3466">
        <w:rPr>
          <w:rFonts w:eastAsia="Malgun Gothic" w:hint="eastAsia"/>
        </w:rPr>
        <w:t>SPS PDSCH</w:t>
      </w:r>
      <w:r w:rsidR="009569CC">
        <w:rPr>
          <w:rFonts w:eastAsiaTheme="minorEastAsia" w:hint="eastAsia"/>
          <w:lang w:eastAsia="zh-CN"/>
        </w:rPr>
        <w:t>, Option 2</w:t>
      </w:r>
      <w:r w:rsidR="004C3D32">
        <w:rPr>
          <w:rFonts w:eastAsiaTheme="minorEastAsia" w:hint="eastAsia"/>
          <w:lang w:eastAsia="zh-CN"/>
        </w:rPr>
        <w:t xml:space="preserve"> was adopted to provide more flexibility. T</w:t>
      </w:r>
      <w:r w:rsidR="009569CC">
        <w:rPr>
          <w:rFonts w:eastAsiaTheme="minorEastAsia" w:hint="eastAsia"/>
          <w:lang w:eastAsia="zh-CN"/>
        </w:rPr>
        <w:t>he corresponding agreement is as below.</w:t>
      </w:r>
    </w:p>
    <w:tbl>
      <w:tblPr>
        <w:tblStyle w:val="afc"/>
        <w:tblW w:w="0" w:type="auto"/>
        <w:tblLook w:val="04A0" w:firstRow="1" w:lastRow="0" w:firstColumn="1" w:lastColumn="0" w:noHBand="0" w:noVBand="1"/>
      </w:tblPr>
      <w:tblGrid>
        <w:gridCol w:w="9629"/>
      </w:tblGrid>
      <w:tr w:rsidR="00C57A85" w14:paraId="311B2E68" w14:textId="77777777" w:rsidTr="00C57A85">
        <w:tc>
          <w:tcPr>
            <w:tcW w:w="9629" w:type="dxa"/>
          </w:tcPr>
          <w:p w14:paraId="38C04FD1" w14:textId="5251771E" w:rsidR="00C57A85" w:rsidRPr="00C57A85" w:rsidRDefault="00C57A85" w:rsidP="00C57A85">
            <w:pPr>
              <w:widowControl w:val="0"/>
              <w:spacing w:before="0" w:after="0"/>
              <w:jc w:val="both"/>
              <w:rPr>
                <w:b/>
                <w:lang w:val="en-US" w:eastAsia="zh-CN"/>
              </w:rPr>
            </w:pPr>
            <w:r w:rsidRPr="00C57A85">
              <w:rPr>
                <w:rFonts w:hint="eastAsia"/>
                <w:b/>
                <w:highlight w:val="green"/>
                <w:lang w:val="en-US" w:eastAsia="zh-CN"/>
              </w:rPr>
              <w:t>Agreement</w:t>
            </w:r>
            <w:r>
              <w:rPr>
                <w:rFonts w:hint="eastAsia"/>
                <w:b/>
                <w:lang w:val="en-US" w:eastAsia="zh-CN"/>
              </w:rPr>
              <w:t>@119</w:t>
            </w:r>
          </w:p>
          <w:p w14:paraId="44C2C7E9" w14:textId="77777777" w:rsidR="00C57A85" w:rsidRPr="00C57A85" w:rsidRDefault="00C57A85" w:rsidP="00C57A85">
            <w:pPr>
              <w:widowControl w:val="0"/>
              <w:spacing w:before="0" w:after="0"/>
              <w:jc w:val="both"/>
              <w:rPr>
                <w:rFonts w:eastAsia="Malgun Gothic"/>
                <w:lang w:val="en-US" w:eastAsia="zh-CN"/>
              </w:rPr>
            </w:pPr>
            <w:r w:rsidRPr="00C57A85">
              <w:rPr>
                <w:rFonts w:eastAsia="Malgun Gothic" w:hint="eastAsia"/>
                <w:lang w:val="en-US" w:eastAsia="zh-CN"/>
              </w:rPr>
              <w:t xml:space="preserve">For </w:t>
            </w:r>
            <w:r w:rsidRPr="00C57A85">
              <w:rPr>
                <w:rFonts w:eastAsia="Malgun Gothic"/>
                <w:lang w:val="en-US" w:eastAsia="zh-CN"/>
              </w:rPr>
              <w:t>Configuration 1: The transmissions/receptions are restricted to SBFD symbols only or non-SBFD symbols only</w:t>
            </w:r>
            <w:r w:rsidRPr="00C57A85">
              <w:rPr>
                <w:rFonts w:eastAsia="Malgun Gothic" w:hint="eastAsia"/>
                <w:lang w:val="en-US" w:eastAsia="zh-CN"/>
              </w:rPr>
              <w:t>,</w:t>
            </w:r>
          </w:p>
          <w:p w14:paraId="7F7C1E51" w14:textId="77777777" w:rsidR="00C57A85" w:rsidRPr="00C57A85" w:rsidRDefault="00C57A85" w:rsidP="00C57A85">
            <w:pPr>
              <w:widowControl w:val="0"/>
              <w:numPr>
                <w:ilvl w:val="0"/>
                <w:numId w:val="121"/>
              </w:numPr>
              <w:spacing w:before="0" w:after="0"/>
              <w:jc w:val="both"/>
              <w:rPr>
                <w:rFonts w:eastAsia="Malgun Gothic"/>
                <w:lang w:val="en-US" w:eastAsia="zh-CN"/>
              </w:rPr>
            </w:pPr>
            <w:r w:rsidRPr="00C57A85">
              <w:rPr>
                <w:rFonts w:eastAsia="Malgun Gothic" w:hint="eastAsia"/>
                <w:lang w:val="en-US" w:eastAsia="zh-CN"/>
              </w:rPr>
              <w:t>For type 2 CG PUSCH, SPS PDSCH, down-select from the following options:</w:t>
            </w:r>
          </w:p>
          <w:p w14:paraId="57A4001C" w14:textId="77777777" w:rsidR="00C57A85" w:rsidRPr="00C57A85" w:rsidRDefault="00C57A85" w:rsidP="00C57A85">
            <w:pPr>
              <w:widowControl w:val="0"/>
              <w:numPr>
                <w:ilvl w:val="1"/>
                <w:numId w:val="121"/>
              </w:numPr>
              <w:spacing w:before="0" w:after="0"/>
              <w:jc w:val="both"/>
              <w:rPr>
                <w:rFonts w:eastAsia="Malgun Gothic"/>
                <w:lang w:val="en-US" w:eastAsia="zh-CN"/>
              </w:rPr>
            </w:pPr>
            <w:r w:rsidRPr="00C57A85">
              <w:rPr>
                <w:rFonts w:eastAsia="Malgun Gothic"/>
                <w:lang w:val="en-US" w:eastAsia="zh-CN"/>
              </w:rPr>
              <w:t>T</w:t>
            </w:r>
            <w:r w:rsidRPr="00C57A85">
              <w:rPr>
                <w:rFonts w:eastAsia="Malgun Gothic" w:hint="eastAsia"/>
                <w:lang w:val="en-US" w:eastAsia="zh-CN"/>
              </w:rPr>
              <w:t>he valid symbol type for type 2 CG PUS</w:t>
            </w:r>
            <w:r w:rsidRPr="00C57A85">
              <w:rPr>
                <w:rFonts w:eastAsia="Malgun Gothic"/>
                <w:lang w:val="en-US" w:eastAsia="zh-CN"/>
              </w:rPr>
              <w:t>CH</w:t>
            </w:r>
            <w:r w:rsidRPr="00C57A85">
              <w:rPr>
                <w:rFonts w:eastAsia="Malgun Gothic" w:hint="eastAsia"/>
                <w:lang w:val="en-US" w:eastAsia="zh-CN"/>
              </w:rPr>
              <w:t xml:space="preserve"> is determined based on the symbol type of the first CG PUSCH </w:t>
            </w:r>
            <w:r w:rsidRPr="00C57A85">
              <w:rPr>
                <w:rFonts w:eastAsia="Malgun Gothic"/>
                <w:lang w:val="en-US" w:eastAsia="zh-CN"/>
              </w:rPr>
              <w:t>associated with</w:t>
            </w:r>
            <w:r w:rsidRPr="00C57A85">
              <w:rPr>
                <w:rFonts w:eastAsia="Malgun Gothic" w:hint="eastAsia"/>
                <w:lang w:val="en-US" w:eastAsia="zh-CN"/>
              </w:rPr>
              <w:t xml:space="preserve"> activation</w:t>
            </w:r>
            <w:r w:rsidRPr="00C57A85">
              <w:rPr>
                <w:rFonts w:eastAsia="Malgun Gothic"/>
                <w:lang w:val="en-US" w:eastAsia="zh-CN"/>
              </w:rPr>
              <w:t xml:space="preserve"> DCI</w:t>
            </w:r>
            <w:r w:rsidRPr="00C57A85">
              <w:rPr>
                <w:rFonts w:eastAsia="Malgun Gothic" w:hint="eastAsia"/>
                <w:lang w:val="en-US" w:eastAsia="zh-CN"/>
              </w:rPr>
              <w:t>.</w:t>
            </w:r>
          </w:p>
          <w:p w14:paraId="3F15599A" w14:textId="397407C3" w:rsidR="00C57A85" w:rsidRPr="00C57A85" w:rsidRDefault="00C57A85" w:rsidP="00EF07A7">
            <w:pPr>
              <w:widowControl w:val="0"/>
              <w:numPr>
                <w:ilvl w:val="1"/>
                <w:numId w:val="121"/>
              </w:numPr>
              <w:spacing w:before="0" w:after="0"/>
              <w:jc w:val="both"/>
              <w:rPr>
                <w:rFonts w:eastAsia="Malgun Gothic"/>
                <w:lang w:val="en-US" w:eastAsia="zh-CN"/>
              </w:rPr>
            </w:pPr>
            <w:r w:rsidRPr="00C57A85">
              <w:rPr>
                <w:rFonts w:eastAsia="Malgun Gothic"/>
                <w:lang w:val="en-US" w:eastAsia="zh-CN"/>
              </w:rPr>
              <w:t>T</w:t>
            </w:r>
            <w:r w:rsidRPr="00C57A85">
              <w:rPr>
                <w:rFonts w:eastAsia="Malgun Gothic" w:hint="eastAsia"/>
                <w:lang w:val="en-US" w:eastAsia="zh-CN"/>
              </w:rPr>
              <w:t xml:space="preserve">he valid symbol type for SPS PDSCH is determined based on the symbol type of the first SPS PDSCH </w:t>
            </w:r>
            <w:r w:rsidRPr="00C57A85">
              <w:rPr>
                <w:rFonts w:eastAsia="Malgun Gothic"/>
                <w:lang w:val="en-US" w:eastAsia="zh-CN"/>
              </w:rPr>
              <w:t>associated with</w:t>
            </w:r>
            <w:r w:rsidRPr="00C57A85">
              <w:rPr>
                <w:rFonts w:eastAsia="Malgun Gothic" w:hint="eastAsia"/>
                <w:lang w:val="en-US" w:eastAsia="zh-CN"/>
              </w:rPr>
              <w:t xml:space="preserve"> activation</w:t>
            </w:r>
            <w:r w:rsidRPr="00C57A85">
              <w:rPr>
                <w:rFonts w:eastAsia="Malgun Gothic"/>
                <w:lang w:val="en-US" w:eastAsia="zh-CN"/>
              </w:rPr>
              <w:t xml:space="preserve"> DCI</w:t>
            </w:r>
            <w:r w:rsidRPr="00C57A85">
              <w:rPr>
                <w:rFonts w:eastAsia="Malgun Gothic" w:hint="eastAsia"/>
                <w:lang w:val="en-US" w:eastAsia="zh-CN"/>
              </w:rPr>
              <w:t>.</w:t>
            </w:r>
          </w:p>
        </w:tc>
      </w:tr>
    </w:tbl>
    <w:p w14:paraId="37825C06" w14:textId="554ACED6" w:rsidR="00C57A85" w:rsidRDefault="00F55D90" w:rsidP="00EF07A7">
      <w:pPr>
        <w:jc w:val="both"/>
        <w:rPr>
          <w:rFonts w:eastAsiaTheme="minorEastAsia"/>
          <w:lang w:eastAsia="zh-CN"/>
        </w:rPr>
      </w:pPr>
      <w:r>
        <w:rPr>
          <w:rFonts w:eastAsiaTheme="minorEastAsia" w:hint="eastAsia"/>
          <w:lang w:eastAsia="zh-CN"/>
        </w:rPr>
        <w:t>Besides, the last meeting agreed to s</w:t>
      </w:r>
      <w:r w:rsidRPr="00F55D90">
        <w:rPr>
          <w:rFonts w:eastAsiaTheme="minorEastAsia"/>
          <w:lang w:eastAsia="zh-CN"/>
        </w:rPr>
        <w:t xml:space="preserve">upport separate </w:t>
      </w:r>
      <w:r w:rsidRPr="004E5674">
        <w:rPr>
          <w:rFonts w:eastAsiaTheme="minorEastAsia"/>
          <w:i/>
          <w:iCs/>
          <w:lang w:eastAsia="zh-CN"/>
        </w:rPr>
        <w:t>SRS-ResourceSets</w:t>
      </w:r>
      <w:r w:rsidRPr="00F55D90">
        <w:rPr>
          <w:rFonts w:eastAsiaTheme="minorEastAsia"/>
          <w:lang w:eastAsia="zh-CN"/>
        </w:rPr>
        <w:t xml:space="preserve"> configurations for SBFD and non-SBFD symbols</w:t>
      </w:r>
      <w:r>
        <w:rPr>
          <w:rFonts w:eastAsiaTheme="minorEastAsia" w:hint="eastAsia"/>
          <w:lang w:eastAsia="zh-CN"/>
        </w:rPr>
        <w:t xml:space="preserve">. </w:t>
      </w:r>
      <w:r w:rsidR="002E3434">
        <w:rPr>
          <w:rFonts w:eastAsiaTheme="minorEastAsia" w:hint="eastAsia"/>
          <w:lang w:eastAsia="zh-CN"/>
        </w:rPr>
        <w:t xml:space="preserve">So, it seems natural to adopt Option 1 for </w:t>
      </w:r>
      <w:r w:rsidR="002E3434" w:rsidRPr="003E3466">
        <w:rPr>
          <w:rFonts w:eastAsia="Malgun Gothic" w:hint="eastAsia"/>
        </w:rPr>
        <w:t xml:space="preserve">semi-persistent </w:t>
      </w:r>
      <w:r w:rsidR="002E3434">
        <w:rPr>
          <w:rFonts w:eastAsiaTheme="minorEastAsia" w:hint="eastAsia"/>
          <w:lang w:eastAsia="zh-CN"/>
        </w:rPr>
        <w:t>SRS, i.e., t</w:t>
      </w:r>
      <w:r w:rsidR="002E3434" w:rsidRPr="00942F0C">
        <w:rPr>
          <w:rFonts w:eastAsia="Malgun Gothic" w:hint="eastAsia"/>
        </w:rPr>
        <w:t xml:space="preserve">he valid symbol type for </w:t>
      </w:r>
      <w:bookmarkStart w:id="11" w:name="_Hlk187160273"/>
      <w:r w:rsidR="002E3434" w:rsidRPr="00942F0C">
        <w:rPr>
          <w:rFonts w:eastAsia="Malgun Gothic" w:hint="eastAsia"/>
        </w:rPr>
        <w:t xml:space="preserve">semi-persistent SRS is explicitly configured in </w:t>
      </w:r>
      <w:r w:rsidR="002E3434" w:rsidRPr="00942F0C">
        <w:rPr>
          <w:i/>
          <w:iCs/>
        </w:rPr>
        <w:t>SRS-ResourceSet</w:t>
      </w:r>
      <w:bookmarkEnd w:id="11"/>
      <w:r w:rsidR="002E3434">
        <w:rPr>
          <w:rFonts w:hint="eastAsia"/>
          <w:iCs/>
          <w:lang w:eastAsia="zh-CN"/>
        </w:rPr>
        <w:t>.</w:t>
      </w:r>
    </w:p>
    <w:p w14:paraId="625A1460" w14:textId="6D9667C5" w:rsidR="007F147B" w:rsidRPr="007F147B" w:rsidRDefault="005A2927" w:rsidP="00EF07A7">
      <w:pPr>
        <w:jc w:val="both"/>
        <w:rPr>
          <w:rFonts w:eastAsiaTheme="minorEastAsia"/>
          <w:lang w:eastAsia="zh-CN"/>
        </w:rPr>
      </w:pPr>
      <w:r w:rsidRPr="00020B8B">
        <w:rPr>
          <w:rFonts w:eastAsiaTheme="minorEastAsia" w:hint="eastAsia"/>
          <w:lang w:eastAsia="zh-CN"/>
        </w:rPr>
        <w:t xml:space="preserve">The remaining issue is how to configure/determine the valid symbol type </w:t>
      </w:r>
      <w:r w:rsidR="00EF3ADE" w:rsidRPr="00020B8B">
        <w:rPr>
          <w:rFonts w:eastAsiaTheme="minorEastAsia" w:hint="eastAsia"/>
          <w:lang w:eastAsia="zh-CN"/>
        </w:rPr>
        <w:t xml:space="preserve">for </w:t>
      </w:r>
      <w:r w:rsidR="00EF3ADE" w:rsidRPr="00020B8B">
        <w:rPr>
          <w:rFonts w:eastAsia="Malgun Gothic" w:hint="eastAsia"/>
        </w:rPr>
        <w:t>SP-CSI on PUCCH or PUSCH</w:t>
      </w:r>
      <w:r w:rsidRPr="00020B8B">
        <w:rPr>
          <w:rFonts w:eastAsiaTheme="minorEastAsia" w:hint="eastAsia"/>
          <w:lang w:eastAsia="zh-CN"/>
        </w:rPr>
        <w:t>.</w:t>
      </w:r>
      <w:r w:rsidR="00560E4C">
        <w:rPr>
          <w:rFonts w:eastAsiaTheme="minorEastAsia" w:hint="eastAsia"/>
          <w:lang w:eastAsia="zh-CN"/>
        </w:rPr>
        <w:t xml:space="preserve"> </w:t>
      </w:r>
      <w:r w:rsidR="007F147B">
        <w:rPr>
          <w:rFonts w:eastAsiaTheme="minorEastAsia" w:hint="eastAsia"/>
          <w:lang w:eastAsia="zh-CN"/>
        </w:rPr>
        <w:t xml:space="preserve">We will discuss this issue in Section 3.3 of this </w:t>
      </w:r>
      <w:r w:rsidR="007F147B">
        <w:rPr>
          <w:rFonts w:eastAsiaTheme="minorEastAsia"/>
          <w:lang w:eastAsia="zh-CN"/>
        </w:rPr>
        <w:t>contribution</w:t>
      </w:r>
      <w:r w:rsidR="007F147B">
        <w:rPr>
          <w:rFonts w:eastAsiaTheme="minorEastAsia" w:hint="eastAsia"/>
          <w:lang w:eastAsia="zh-CN"/>
        </w:rPr>
        <w:t>.</w:t>
      </w:r>
    </w:p>
    <w:p w14:paraId="23DDDB8F" w14:textId="61DFC812" w:rsidR="002E3434" w:rsidRDefault="002E3434" w:rsidP="002E3434">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8607DD">
        <w:rPr>
          <w:b/>
          <w:iCs/>
          <w:noProof/>
        </w:rPr>
        <w:t>8</w:t>
      </w:r>
      <w:r w:rsidRPr="00252F4B">
        <w:rPr>
          <w:b/>
          <w:iCs/>
        </w:rPr>
        <w:fldChar w:fldCharType="end"/>
      </w:r>
      <w:r w:rsidRPr="00252F4B">
        <w:rPr>
          <w:b/>
          <w:iCs/>
        </w:rPr>
        <w:t>:</w:t>
      </w:r>
      <w:r w:rsidRPr="00252F4B">
        <w:rPr>
          <w:b/>
          <w:bCs/>
          <w:lang w:eastAsia="zh-CN"/>
        </w:rPr>
        <w:t xml:space="preserve"> </w:t>
      </w:r>
      <w:r w:rsidRPr="00864AE5">
        <w:rPr>
          <w:b/>
          <w:bCs/>
          <w:lang w:eastAsia="zh-CN"/>
        </w:rPr>
        <w:t>For Configuration 1: The transmissions/receptions are restricted to SBFD symbols only or non-SBFD symbols only</w:t>
      </w:r>
      <w:r>
        <w:rPr>
          <w:rFonts w:hint="eastAsia"/>
          <w:b/>
          <w:bCs/>
          <w:lang w:eastAsia="zh-CN"/>
        </w:rPr>
        <w:t xml:space="preserve">, regarding </w:t>
      </w:r>
      <w:r w:rsidRPr="00864AE5">
        <w:rPr>
          <w:b/>
          <w:bCs/>
          <w:lang w:eastAsia="zh-CN"/>
        </w:rPr>
        <w:t>the valid symbol type</w:t>
      </w:r>
      <w:r>
        <w:rPr>
          <w:rFonts w:hint="eastAsia"/>
          <w:b/>
          <w:bCs/>
          <w:lang w:eastAsia="zh-CN"/>
        </w:rPr>
        <w:t xml:space="preserve"> f</w:t>
      </w:r>
      <w:r w:rsidRPr="00864AE5">
        <w:rPr>
          <w:b/>
          <w:bCs/>
          <w:lang w:eastAsia="zh-CN"/>
        </w:rPr>
        <w:t>or</w:t>
      </w:r>
      <w:r w:rsidRPr="002E3434">
        <w:t xml:space="preserve"> </w:t>
      </w:r>
      <w:r w:rsidRPr="002E3434">
        <w:rPr>
          <w:b/>
          <w:bCs/>
          <w:lang w:eastAsia="zh-CN"/>
        </w:rPr>
        <w:t>semi-persistent SRS</w:t>
      </w:r>
      <w:r>
        <w:rPr>
          <w:rFonts w:hint="eastAsia"/>
          <w:b/>
          <w:bCs/>
          <w:lang w:eastAsia="zh-CN"/>
        </w:rPr>
        <w:t>, support Option 1, i.e.,</w:t>
      </w:r>
    </w:p>
    <w:p w14:paraId="113CD13F" w14:textId="77777777" w:rsidR="002E3434" w:rsidRPr="00EB4FDD" w:rsidRDefault="002E3434" w:rsidP="002E3434">
      <w:pPr>
        <w:pStyle w:val="aff3"/>
        <w:numPr>
          <w:ilvl w:val="0"/>
          <w:numId w:val="113"/>
        </w:numPr>
        <w:ind w:leftChars="0"/>
        <w:jc w:val="both"/>
        <w:rPr>
          <w:rFonts w:eastAsiaTheme="minorEastAsia"/>
          <w:b/>
          <w:bCs/>
          <w:lang w:eastAsia="zh-CN"/>
        </w:rPr>
      </w:pPr>
      <w:r w:rsidRPr="00EB4FDD">
        <w:rPr>
          <w:rFonts w:ascii="Times New Roman" w:eastAsiaTheme="minorEastAsia" w:hAnsi="Times New Roman"/>
          <w:b/>
          <w:bCs/>
          <w:lang w:eastAsia="zh-CN"/>
        </w:rPr>
        <w:t>The valid symbol type for</w:t>
      </w:r>
      <w:r w:rsidRPr="002E3434">
        <w:rPr>
          <w:rFonts w:ascii="Times New Roman" w:eastAsia="Malgun Gothic" w:hAnsi="Times New Roman" w:hint="eastAsia"/>
          <w:szCs w:val="20"/>
        </w:rPr>
        <w:t xml:space="preserve"> </w:t>
      </w:r>
      <w:r w:rsidRPr="002E3434">
        <w:rPr>
          <w:rFonts w:ascii="Times New Roman" w:eastAsiaTheme="minorEastAsia" w:hAnsi="Times New Roman" w:hint="eastAsia"/>
          <w:b/>
          <w:bCs/>
          <w:lang w:eastAsia="zh-CN"/>
        </w:rPr>
        <w:t xml:space="preserve">semi-persistent SRS is explicitly configured in </w:t>
      </w:r>
      <w:r w:rsidRPr="002E3434">
        <w:rPr>
          <w:rFonts w:ascii="Times New Roman" w:eastAsiaTheme="minorEastAsia" w:hAnsi="Times New Roman"/>
          <w:b/>
          <w:bCs/>
          <w:i/>
          <w:iCs/>
          <w:lang w:eastAsia="zh-CN"/>
        </w:rPr>
        <w:t>SRS-ResourceSet</w:t>
      </w:r>
      <w:r w:rsidRPr="00EB4FDD">
        <w:rPr>
          <w:rFonts w:ascii="Times New Roman" w:eastAsiaTheme="minorEastAsia" w:hAnsi="Times New Roman"/>
          <w:b/>
          <w:bCs/>
          <w:lang w:eastAsia="zh-CN"/>
        </w:rPr>
        <w:t>.</w:t>
      </w:r>
    </w:p>
    <w:p w14:paraId="73ADF1F8" w14:textId="77777777" w:rsidR="00E64B76" w:rsidRPr="002E3434" w:rsidRDefault="00E64B76" w:rsidP="00EF07A7">
      <w:pPr>
        <w:jc w:val="both"/>
        <w:rPr>
          <w:rFonts w:eastAsiaTheme="minorEastAsia"/>
          <w:lang w:eastAsia="zh-CN"/>
        </w:rPr>
      </w:pPr>
    </w:p>
    <w:p w14:paraId="577CE3FB" w14:textId="6D85CAE8" w:rsidR="0072168D" w:rsidRPr="00D50419" w:rsidRDefault="0072168D" w:rsidP="00EF07A7">
      <w:pPr>
        <w:jc w:val="both"/>
        <w:rPr>
          <w:b/>
          <w:bCs/>
          <w:u w:val="single"/>
          <w:lang w:eastAsia="zh-CN"/>
        </w:rPr>
      </w:pPr>
      <w:r w:rsidRPr="00D50419">
        <w:rPr>
          <w:rFonts w:hint="eastAsia"/>
          <w:b/>
          <w:bCs/>
          <w:u w:val="single"/>
          <w:lang w:eastAsia="zh-CN"/>
        </w:rPr>
        <w:t xml:space="preserve">Configuration </w:t>
      </w:r>
      <w:r>
        <w:rPr>
          <w:rFonts w:hint="eastAsia"/>
          <w:b/>
          <w:bCs/>
          <w:u w:val="single"/>
          <w:lang w:eastAsia="zh-CN"/>
        </w:rPr>
        <w:t>2</w:t>
      </w:r>
    </w:p>
    <w:p w14:paraId="77CC5956" w14:textId="01723F95" w:rsidR="00215C5D" w:rsidRDefault="00215C5D" w:rsidP="00EF07A7">
      <w:pPr>
        <w:jc w:val="both"/>
        <w:rPr>
          <w:lang w:eastAsia="zh-CN"/>
        </w:rPr>
      </w:pPr>
      <w:r>
        <w:rPr>
          <w:rFonts w:hint="eastAsia"/>
          <w:lang w:eastAsia="zh-CN"/>
        </w:rPr>
        <w:t>For</w:t>
      </w:r>
      <w:r w:rsidR="00112798">
        <w:rPr>
          <w:rFonts w:hint="eastAsia"/>
          <w:lang w:eastAsia="zh-CN"/>
        </w:rPr>
        <w:t xml:space="preserve"> PDSCH receptions with</w:t>
      </w:r>
      <w:r>
        <w:rPr>
          <w:rFonts w:hint="eastAsia"/>
          <w:lang w:eastAsia="zh-CN"/>
        </w:rPr>
        <w:t xml:space="preserve"> Configuration 2: </w:t>
      </w:r>
      <w:r w:rsidRPr="00C37FAF">
        <w:rPr>
          <w:rFonts w:ascii="Times" w:eastAsia="Malgun Gothic" w:hAnsi="Times"/>
          <w:lang w:val="en-US" w:eastAsia="zh-CN"/>
        </w:rPr>
        <w:t>The transmissions/receptions can be in SBFD symbols and non-SBFD symbols</w:t>
      </w:r>
      <w:r>
        <w:rPr>
          <w:rFonts w:hint="eastAsia"/>
          <w:lang w:eastAsia="zh-CN"/>
        </w:rPr>
        <w:t xml:space="preserve">, </w:t>
      </w:r>
      <w:r w:rsidR="007C75DC">
        <w:rPr>
          <w:rFonts w:hint="eastAsia"/>
          <w:lang w:eastAsia="zh-CN"/>
        </w:rPr>
        <w:t xml:space="preserve">the </w:t>
      </w:r>
      <w:r w:rsidR="00413C77">
        <w:rPr>
          <w:rFonts w:hint="eastAsia"/>
          <w:lang w:eastAsia="zh-CN"/>
        </w:rPr>
        <w:t xml:space="preserve">previous two </w:t>
      </w:r>
      <w:r>
        <w:rPr>
          <w:rFonts w:hint="eastAsia"/>
          <w:lang w:eastAsia="zh-CN"/>
        </w:rPr>
        <w:t>meeting</w:t>
      </w:r>
      <w:r w:rsidR="00413C77">
        <w:rPr>
          <w:rFonts w:hint="eastAsia"/>
          <w:lang w:eastAsia="zh-CN"/>
        </w:rPr>
        <w:t>s</w:t>
      </w:r>
      <w:r>
        <w:rPr>
          <w:rFonts w:hint="eastAsia"/>
          <w:lang w:eastAsia="zh-CN"/>
        </w:rPr>
        <w:t xml:space="preserve"> </w:t>
      </w:r>
      <w:r w:rsidR="00DB382F">
        <w:rPr>
          <w:rFonts w:hint="eastAsia"/>
          <w:lang w:eastAsia="zh-CN"/>
        </w:rPr>
        <w:t>discussed the</w:t>
      </w:r>
      <w:r w:rsidR="007C75DC">
        <w:rPr>
          <w:rFonts w:hint="eastAsia"/>
          <w:lang w:eastAsia="zh-CN"/>
        </w:rPr>
        <w:t xml:space="preserve"> TBS determination issue in the following working assumption for PDSCH made in RAN1#118 meeting. </w:t>
      </w:r>
    </w:p>
    <w:tbl>
      <w:tblPr>
        <w:tblStyle w:val="afc"/>
        <w:tblW w:w="0" w:type="auto"/>
        <w:tblLook w:val="04A0" w:firstRow="1" w:lastRow="0" w:firstColumn="1" w:lastColumn="0" w:noHBand="0" w:noVBand="1"/>
      </w:tblPr>
      <w:tblGrid>
        <w:gridCol w:w="9629"/>
      </w:tblGrid>
      <w:tr w:rsidR="00DB382F" w14:paraId="586E6F30" w14:textId="77777777" w:rsidTr="00DB382F">
        <w:tc>
          <w:tcPr>
            <w:tcW w:w="9629" w:type="dxa"/>
          </w:tcPr>
          <w:p w14:paraId="5E5AE396" w14:textId="1919F14F" w:rsidR="00DB382F" w:rsidRPr="00500751" w:rsidRDefault="00DB382F" w:rsidP="00EF07A7">
            <w:pPr>
              <w:spacing w:before="0" w:after="0"/>
              <w:jc w:val="both"/>
              <w:rPr>
                <w:rFonts w:eastAsiaTheme="minorEastAsia"/>
                <w:b/>
                <w:lang w:eastAsia="zh-CN"/>
              </w:rPr>
            </w:pPr>
            <w:r w:rsidRPr="00B53806">
              <w:rPr>
                <w:rFonts w:eastAsia="Malgun Gothic"/>
                <w:b/>
                <w:highlight w:val="darkYellow"/>
              </w:rPr>
              <w:t>Working Assumption</w:t>
            </w:r>
            <w:r w:rsidR="00500751" w:rsidRPr="00A4424D">
              <w:rPr>
                <w:rFonts w:eastAsia="Malgun Gothic" w:hint="eastAsia"/>
                <w:b/>
              </w:rPr>
              <w:t>@118</w:t>
            </w:r>
          </w:p>
          <w:p w14:paraId="5FD9E63B" w14:textId="77777777" w:rsidR="00DB382F" w:rsidRPr="00DB382F" w:rsidRDefault="00DB382F" w:rsidP="00EF07A7">
            <w:pPr>
              <w:spacing w:before="0" w:after="0"/>
              <w:jc w:val="both"/>
              <w:rPr>
                <w:rFonts w:eastAsia="Malgun Gothic"/>
              </w:rPr>
            </w:pPr>
            <w:r w:rsidRPr="00DB382F">
              <w:rPr>
                <w:rFonts w:eastAsia="Malgun Gothic"/>
                <w:bCs/>
              </w:rPr>
              <w:t>For an SPS PDSCH configuration</w:t>
            </w:r>
            <w:r w:rsidRPr="00DB382F">
              <w:rPr>
                <w:rFonts w:eastAsia="Malgun Gothic" w:hint="eastAsia"/>
                <w:bCs/>
              </w:rPr>
              <w:t xml:space="preserve"> without repetitions, if the</w:t>
            </w:r>
            <w:r w:rsidRPr="00DB382F">
              <w:rPr>
                <w:rFonts w:eastAsia="Malgun Gothic"/>
                <w:bCs/>
              </w:rPr>
              <w:t xml:space="preserve"> reception occasions </w:t>
            </w:r>
            <w:r w:rsidRPr="00DB382F">
              <w:rPr>
                <w:rFonts w:eastAsia="Malgun Gothic" w:hint="eastAsia"/>
                <w:bCs/>
              </w:rPr>
              <w:t xml:space="preserve">are </w:t>
            </w:r>
            <w:r w:rsidRPr="00DB382F">
              <w:rPr>
                <w:rFonts w:eastAsia="Malgun Gothic"/>
                <w:bCs/>
              </w:rPr>
              <w:t>across SBFD symbols and non-SBFD symbols</w:t>
            </w:r>
            <w:r w:rsidRPr="00DB382F">
              <w:rPr>
                <w:rFonts w:eastAsia="Malgun Gothic" w:hint="eastAsia"/>
                <w:bCs/>
              </w:rPr>
              <w:t xml:space="preserve"> </w:t>
            </w:r>
            <w:r w:rsidRPr="00DB382F">
              <w:rPr>
                <w:rFonts w:eastAsia="Malgun Gothic"/>
                <w:bCs/>
              </w:rPr>
              <w:t>where each reception occasion has either all SBFD or all non-SBFD symbols</w:t>
            </w:r>
            <w:r w:rsidRPr="00DB382F">
              <w:rPr>
                <w:rFonts w:eastAsia="Malgun Gothic" w:hint="eastAsia"/>
                <w:bCs/>
              </w:rPr>
              <w:t xml:space="preserve"> (i.e. Configuration 2), </w:t>
            </w:r>
            <w:r w:rsidRPr="00DB382F">
              <w:rPr>
                <w:rFonts w:eastAsia="Malgun Gothic"/>
                <w:bCs/>
              </w:rPr>
              <w:t>PDSCH repetitions across SBFD symbols and non-SBFD symbols</w:t>
            </w:r>
            <w:r w:rsidRPr="00DB382F">
              <w:rPr>
                <w:rFonts w:eastAsia="Malgun Gothic" w:hint="eastAsia"/>
                <w:bCs/>
              </w:rPr>
              <w:t xml:space="preserve"> in different slots </w:t>
            </w:r>
            <w:r w:rsidRPr="00DB382F">
              <w:rPr>
                <w:rFonts w:eastAsia="Malgun Gothic"/>
                <w:bCs/>
              </w:rPr>
              <w:t>where each repetition has either all SBFD or all non-SBFD symbols</w:t>
            </w:r>
            <w:r w:rsidRPr="00DB382F">
              <w:rPr>
                <w:rFonts w:eastAsia="Malgun Gothic" w:hint="eastAsia"/>
                <w:bCs/>
              </w:rPr>
              <w:t xml:space="preserve"> (i.e. Configuration 2), and f</w:t>
            </w:r>
            <w:r w:rsidRPr="00DB382F">
              <w:rPr>
                <w:rFonts w:eastAsia="Malgun Gothic"/>
                <w:bCs/>
              </w:rPr>
              <w:t>or multi-PDSCH scheduled by a single DCI across SBFD symbols and non-SBFD symbols, where each PDSCH within a slot has either all SBFD or all non-SBFD symbols</w:t>
            </w:r>
            <w:r w:rsidRPr="00DB382F">
              <w:rPr>
                <w:rFonts w:eastAsia="Malgun Gothic" w:hint="eastAsia"/>
                <w:bCs/>
              </w:rPr>
              <w:t xml:space="preserve"> (i.e. Configuration 2)</w:t>
            </w:r>
            <w:r w:rsidRPr="00DB382F">
              <w:rPr>
                <w:rFonts w:eastAsia="Malgun Gothic"/>
                <w:bCs/>
              </w:rPr>
              <w:t>,</w:t>
            </w:r>
            <w:r w:rsidRPr="00DB382F">
              <w:rPr>
                <w:rFonts w:eastAsia="Malgun Gothic" w:hint="eastAsia"/>
                <w:bCs/>
              </w:rPr>
              <w:t xml:space="preserve"> </w:t>
            </w:r>
          </w:p>
          <w:p w14:paraId="45623F1F" w14:textId="77777777" w:rsidR="00DB382F" w:rsidRPr="00DB382F" w:rsidRDefault="00DB382F" w:rsidP="00EF07A7">
            <w:pPr>
              <w:numPr>
                <w:ilvl w:val="0"/>
                <w:numId w:val="141"/>
              </w:numPr>
              <w:autoSpaceDE/>
              <w:autoSpaceDN/>
              <w:adjustRightInd/>
              <w:spacing w:before="0" w:after="0"/>
              <w:jc w:val="both"/>
              <w:textAlignment w:val="auto"/>
              <w:rPr>
                <w:rFonts w:eastAsia="Malgun Gothic"/>
              </w:rPr>
            </w:pPr>
            <w:r w:rsidRPr="00DB382F">
              <w:rPr>
                <w:rFonts w:eastAsia="Malgun Gothic" w:hint="eastAsia"/>
              </w:rPr>
              <w:t>Option 5: Only the assigned PRBs within DL usable PRBs in SBFD symbols are considered to be valid.</w:t>
            </w:r>
          </w:p>
          <w:p w14:paraId="651C725C" w14:textId="0341E3B7" w:rsidR="00DB382F" w:rsidRPr="00DB382F" w:rsidRDefault="00DB382F" w:rsidP="00EF07A7">
            <w:pPr>
              <w:numPr>
                <w:ilvl w:val="1"/>
                <w:numId w:val="113"/>
              </w:numPr>
              <w:autoSpaceDE/>
              <w:autoSpaceDN/>
              <w:adjustRightInd/>
              <w:spacing w:before="0" w:after="0"/>
              <w:jc w:val="both"/>
              <w:textAlignment w:val="auto"/>
              <w:rPr>
                <w:rFonts w:eastAsia="Malgun Gothic"/>
              </w:rPr>
            </w:pPr>
            <w:r w:rsidRPr="00DB382F">
              <w:rPr>
                <w:rFonts w:eastAsia="Malgun Gothic" w:hint="eastAsia"/>
              </w:rPr>
              <w:t xml:space="preserve">For SPS PDSCH, FFS whether the number of PRBs for TBS determination is based on assigned PRBs or </w:t>
            </w:r>
            <w:r w:rsidRPr="00EB4FDD">
              <w:rPr>
                <w:rFonts w:eastAsia="Malgun Gothic"/>
              </w:rPr>
              <w:t>assigned PRBs within DL usable PRBs only</w:t>
            </w:r>
            <w:r w:rsidR="00615F06">
              <w:rPr>
                <w:rFonts w:eastAsiaTheme="minorEastAsia" w:hint="eastAsia"/>
                <w:lang w:eastAsia="zh-CN"/>
              </w:rPr>
              <w:t>.</w:t>
            </w:r>
          </w:p>
          <w:p w14:paraId="0F5C150F" w14:textId="37F4B99D" w:rsidR="00DB382F" w:rsidRPr="00DB382F" w:rsidRDefault="00DB382F" w:rsidP="00EF07A7">
            <w:pPr>
              <w:numPr>
                <w:ilvl w:val="1"/>
                <w:numId w:val="113"/>
              </w:numPr>
              <w:autoSpaceDE/>
              <w:autoSpaceDN/>
              <w:adjustRightInd/>
              <w:spacing w:before="0" w:after="0"/>
              <w:jc w:val="both"/>
              <w:textAlignment w:val="auto"/>
              <w:rPr>
                <w:rFonts w:eastAsia="Malgun Gothic"/>
              </w:rPr>
            </w:pPr>
            <w:r w:rsidRPr="00DB382F">
              <w:rPr>
                <w:rFonts w:eastAsia="Malgun Gothic"/>
                <w:bCs/>
              </w:rPr>
              <w:lastRenderedPageBreak/>
              <w:t>For PDSCH repetitions</w:t>
            </w:r>
            <w:r w:rsidRPr="00DB382F">
              <w:rPr>
                <w:rFonts w:eastAsia="Malgun Gothic" w:hint="eastAsia"/>
                <w:bCs/>
              </w:rPr>
              <w:t>,</w:t>
            </w:r>
            <w:r w:rsidRPr="00DB382F">
              <w:rPr>
                <w:rFonts w:eastAsia="Malgun Gothic"/>
                <w:bCs/>
              </w:rPr>
              <w:t xml:space="preserve"> </w:t>
            </w:r>
            <w:r w:rsidRPr="00DB382F">
              <w:rPr>
                <w:rFonts w:eastAsia="Malgun Gothic" w:hint="eastAsia"/>
                <w:bCs/>
              </w:rPr>
              <w:t xml:space="preserve">FFS whether </w:t>
            </w:r>
            <w:r w:rsidRPr="00DB382F">
              <w:rPr>
                <w:rFonts w:eastAsia="Malgun Gothic" w:hint="eastAsia"/>
              </w:rPr>
              <w:t xml:space="preserve">the number of PRBs for TBS determination is based on assigned PRBs, or </w:t>
            </w:r>
            <w:r w:rsidRPr="00EB4FDD">
              <w:rPr>
                <w:rFonts w:eastAsia="Malgun Gothic"/>
              </w:rPr>
              <w:t>based on assigned PRBs within DL usable PRBs only, or based on assigned PRBs within DL usable PRBs of the first repetition</w:t>
            </w:r>
            <w:r w:rsidRPr="00DB382F">
              <w:rPr>
                <w:rFonts w:eastAsia="Malgun Gothic" w:hint="eastAsia"/>
              </w:rPr>
              <w:t xml:space="preserve">. </w:t>
            </w:r>
          </w:p>
          <w:p w14:paraId="6BE55804" w14:textId="04997995" w:rsidR="00DB382F" w:rsidRPr="007C75DC" w:rsidRDefault="00DB382F" w:rsidP="007C75DC">
            <w:pPr>
              <w:numPr>
                <w:ilvl w:val="1"/>
                <w:numId w:val="113"/>
              </w:numPr>
              <w:autoSpaceDE/>
              <w:autoSpaceDN/>
              <w:adjustRightInd/>
              <w:spacing w:before="0" w:after="0"/>
              <w:jc w:val="both"/>
              <w:textAlignment w:val="auto"/>
              <w:rPr>
                <w:rFonts w:eastAsia="Malgun Gothic"/>
              </w:rPr>
            </w:pPr>
            <w:r w:rsidRPr="00DB382F">
              <w:rPr>
                <w:rFonts w:eastAsia="Malgun Gothic" w:hint="eastAsia"/>
                <w:bCs/>
              </w:rPr>
              <w:t>F</w:t>
            </w:r>
            <w:r w:rsidRPr="00DB382F">
              <w:rPr>
                <w:rFonts w:eastAsia="Malgun Gothic"/>
                <w:bCs/>
              </w:rPr>
              <w:t>or multi-PDSCH scheduled by a single DCI</w:t>
            </w:r>
            <w:r w:rsidRPr="00DB382F">
              <w:rPr>
                <w:rFonts w:eastAsia="Malgun Gothic" w:hint="eastAsia"/>
                <w:bCs/>
              </w:rPr>
              <w:t>,</w:t>
            </w:r>
            <w:r w:rsidRPr="00DB382F">
              <w:rPr>
                <w:rFonts w:eastAsia="Malgun Gothic" w:hint="eastAsia"/>
              </w:rPr>
              <w:t xml:space="preserve"> FFS whether the number of PRBs for TBS determination is based on assigned PRBs or </w:t>
            </w:r>
            <w:r w:rsidRPr="00EB4FDD">
              <w:rPr>
                <w:rFonts w:eastAsia="Malgun Gothic"/>
              </w:rPr>
              <w:t>assigned PRBs within DL usable PRBs only</w:t>
            </w:r>
            <w:r w:rsidRPr="00DB382F">
              <w:rPr>
                <w:rFonts w:eastAsia="Malgun Gothic" w:hint="eastAsia"/>
              </w:rPr>
              <w:t>.</w:t>
            </w:r>
          </w:p>
        </w:tc>
      </w:tr>
    </w:tbl>
    <w:p w14:paraId="68EED3B0" w14:textId="0A20EE28" w:rsidR="007C75DC" w:rsidRPr="00A36F3D" w:rsidRDefault="007C75DC" w:rsidP="00EF07A7">
      <w:pPr>
        <w:jc w:val="both"/>
        <w:rPr>
          <w:rFonts w:eastAsiaTheme="minorEastAsia"/>
          <w:lang w:eastAsia="zh-CN"/>
        </w:rPr>
      </w:pPr>
      <w:r>
        <w:rPr>
          <w:rFonts w:hint="eastAsia"/>
          <w:lang w:eastAsia="zh-CN"/>
        </w:rPr>
        <w:lastRenderedPageBreak/>
        <w:t xml:space="preserve">Considering the distinctions among the three cases, i.e., </w:t>
      </w:r>
      <w:r w:rsidRPr="00DB382F">
        <w:rPr>
          <w:rFonts w:eastAsia="Malgun Gothic"/>
          <w:bCs/>
        </w:rPr>
        <w:t xml:space="preserve">SPS PDSCH </w:t>
      </w:r>
      <w:r w:rsidR="005D02A5" w:rsidRPr="00DB382F">
        <w:rPr>
          <w:rFonts w:eastAsia="Malgun Gothic"/>
          <w:bCs/>
        </w:rPr>
        <w:t>configuration</w:t>
      </w:r>
      <w:r w:rsidR="005D02A5" w:rsidRPr="00DB382F">
        <w:rPr>
          <w:rFonts w:eastAsia="Malgun Gothic" w:hint="eastAsia"/>
          <w:bCs/>
        </w:rPr>
        <w:t xml:space="preserve"> </w:t>
      </w:r>
      <w:r w:rsidRPr="00DB382F">
        <w:rPr>
          <w:rFonts w:eastAsia="Malgun Gothic" w:hint="eastAsia"/>
          <w:bCs/>
        </w:rPr>
        <w:t>without repetitions</w:t>
      </w:r>
      <w:r w:rsidR="00A36F3D">
        <w:rPr>
          <w:rFonts w:hint="eastAsia"/>
          <w:lang w:eastAsia="zh-CN"/>
        </w:rPr>
        <w:t xml:space="preserve">, </w:t>
      </w:r>
      <w:r w:rsidR="00A36F3D" w:rsidRPr="00DB382F">
        <w:rPr>
          <w:rFonts w:eastAsia="Malgun Gothic"/>
          <w:bCs/>
        </w:rPr>
        <w:t>PDSCH repetitions</w:t>
      </w:r>
      <w:r w:rsidR="00A36F3D">
        <w:rPr>
          <w:rFonts w:eastAsiaTheme="minorEastAsia" w:hint="eastAsia"/>
          <w:bCs/>
          <w:lang w:eastAsia="zh-CN"/>
        </w:rPr>
        <w:t xml:space="preserve">, and </w:t>
      </w:r>
      <w:r w:rsidR="00A36F3D" w:rsidRPr="00DB382F">
        <w:rPr>
          <w:rFonts w:eastAsia="Malgun Gothic"/>
          <w:bCs/>
        </w:rPr>
        <w:t>multi-PDSCH scheduled by a single DCI</w:t>
      </w:r>
      <w:r w:rsidR="00A36F3D">
        <w:rPr>
          <w:rFonts w:eastAsiaTheme="minorEastAsia" w:hint="eastAsia"/>
          <w:bCs/>
          <w:lang w:eastAsia="zh-CN"/>
        </w:rPr>
        <w:t xml:space="preserve">, the TBS determinations of these cases are separately discussed. First, for </w:t>
      </w:r>
      <w:r w:rsidR="00A36F3D" w:rsidRPr="00A36F3D">
        <w:rPr>
          <w:rFonts w:eastAsiaTheme="minorEastAsia"/>
          <w:bCs/>
          <w:lang w:eastAsia="zh-CN"/>
        </w:rPr>
        <w:t>multi-PDSCH scheduled by a single DCI</w:t>
      </w:r>
      <w:r w:rsidR="00A36F3D">
        <w:rPr>
          <w:rFonts w:eastAsiaTheme="minorEastAsia" w:hint="eastAsia"/>
          <w:bCs/>
          <w:lang w:eastAsia="zh-CN"/>
        </w:rPr>
        <w:t xml:space="preserve"> </w:t>
      </w:r>
      <w:r w:rsidR="00A36F3D" w:rsidRPr="00A36F3D">
        <w:rPr>
          <w:rFonts w:eastAsiaTheme="minorEastAsia"/>
          <w:bCs/>
          <w:lang w:eastAsia="zh-CN"/>
        </w:rPr>
        <w:t>across SBFD symbols and non-SBFD symbols</w:t>
      </w:r>
      <w:r w:rsidR="00A36F3D">
        <w:rPr>
          <w:rFonts w:eastAsiaTheme="minorEastAsia" w:hint="eastAsia"/>
          <w:bCs/>
          <w:lang w:eastAsia="zh-CN"/>
        </w:rPr>
        <w:t xml:space="preserve">, since different TBs are transmitted in each PDSCH and different SLIVs can be indicated, </w:t>
      </w:r>
      <w:r w:rsidR="004956B7">
        <w:rPr>
          <w:rFonts w:eastAsiaTheme="minorEastAsia" w:hint="eastAsia"/>
          <w:bCs/>
          <w:lang w:eastAsia="zh-CN"/>
        </w:rPr>
        <w:t xml:space="preserve">it is reasonable to allow different TBS sizes for PDSCH in SBFD symbols and non-SBFD symbols. Hence, </w:t>
      </w:r>
      <w:r w:rsidR="00DE3EB3">
        <w:rPr>
          <w:rFonts w:eastAsiaTheme="minorEastAsia" w:hint="eastAsia"/>
          <w:bCs/>
          <w:lang w:eastAsia="zh-CN"/>
        </w:rPr>
        <w:t xml:space="preserve">the following agreement was achieved in </w:t>
      </w:r>
      <w:r w:rsidR="00413C77">
        <w:rPr>
          <w:rFonts w:eastAsiaTheme="minorEastAsia" w:hint="eastAsia"/>
          <w:bCs/>
          <w:lang w:eastAsia="zh-CN"/>
        </w:rPr>
        <w:t>RAN1#118bis</w:t>
      </w:r>
      <w:r w:rsidR="00DE3EB3">
        <w:rPr>
          <w:rFonts w:eastAsiaTheme="minorEastAsia" w:hint="eastAsia"/>
          <w:bCs/>
          <w:lang w:eastAsia="zh-CN"/>
        </w:rPr>
        <w:t xml:space="preserve"> meeting</w:t>
      </w:r>
      <w:r w:rsidR="00B43291">
        <w:rPr>
          <w:rFonts w:eastAsiaTheme="minorEastAsia" w:hint="eastAsia"/>
          <w:bCs/>
          <w:lang w:eastAsia="zh-CN"/>
        </w:rPr>
        <w:t xml:space="preserve"> </w:t>
      </w:r>
      <w:r w:rsidR="00B43291">
        <w:rPr>
          <w:rFonts w:eastAsiaTheme="minorEastAsia"/>
          <w:bCs/>
          <w:lang w:eastAsia="zh-CN"/>
        </w:rPr>
        <w:fldChar w:fldCharType="begin"/>
      </w:r>
      <w:r w:rsidR="00B43291">
        <w:rPr>
          <w:rFonts w:eastAsiaTheme="minorEastAsia"/>
          <w:bCs/>
          <w:lang w:eastAsia="zh-CN"/>
        </w:rPr>
        <w:instrText xml:space="preserve"> </w:instrText>
      </w:r>
      <w:r w:rsidR="00B43291">
        <w:rPr>
          <w:rFonts w:eastAsiaTheme="minorEastAsia" w:hint="eastAsia"/>
          <w:bCs/>
          <w:lang w:eastAsia="zh-CN"/>
        </w:rPr>
        <w:instrText>REF _Ref187160856 \r \h</w:instrText>
      </w:r>
      <w:r w:rsidR="00B43291">
        <w:rPr>
          <w:rFonts w:eastAsiaTheme="minorEastAsia"/>
          <w:bCs/>
          <w:lang w:eastAsia="zh-CN"/>
        </w:rPr>
        <w:instrText xml:space="preserve"> </w:instrText>
      </w:r>
      <w:r w:rsidR="00B43291">
        <w:rPr>
          <w:rFonts w:eastAsiaTheme="minorEastAsia"/>
          <w:bCs/>
          <w:lang w:eastAsia="zh-CN"/>
        </w:rPr>
      </w:r>
      <w:r w:rsidR="00B43291">
        <w:rPr>
          <w:rFonts w:eastAsiaTheme="minorEastAsia"/>
          <w:bCs/>
          <w:lang w:eastAsia="zh-CN"/>
        </w:rPr>
        <w:fldChar w:fldCharType="separate"/>
      </w:r>
      <w:r w:rsidR="008607DD">
        <w:rPr>
          <w:rFonts w:eastAsiaTheme="minorEastAsia"/>
          <w:bCs/>
          <w:lang w:eastAsia="zh-CN"/>
        </w:rPr>
        <w:t>[2]</w:t>
      </w:r>
      <w:r w:rsidR="00B43291">
        <w:rPr>
          <w:rFonts w:eastAsiaTheme="minorEastAsia"/>
          <w:bCs/>
          <w:lang w:eastAsia="zh-CN"/>
        </w:rPr>
        <w:fldChar w:fldCharType="end"/>
      </w:r>
      <w:r w:rsidR="00DE3EB3">
        <w:rPr>
          <w:rFonts w:eastAsiaTheme="minorEastAsia" w:hint="eastAsia"/>
          <w:bCs/>
          <w:lang w:eastAsia="zh-CN"/>
        </w:rPr>
        <w:t>.</w:t>
      </w:r>
    </w:p>
    <w:tbl>
      <w:tblPr>
        <w:tblStyle w:val="afc"/>
        <w:tblW w:w="0" w:type="auto"/>
        <w:tblLook w:val="04A0" w:firstRow="1" w:lastRow="0" w:firstColumn="1" w:lastColumn="0" w:noHBand="0" w:noVBand="1"/>
      </w:tblPr>
      <w:tblGrid>
        <w:gridCol w:w="9629"/>
      </w:tblGrid>
      <w:tr w:rsidR="004956B7" w14:paraId="465ED4AF" w14:textId="77777777" w:rsidTr="004956B7">
        <w:tc>
          <w:tcPr>
            <w:tcW w:w="9629" w:type="dxa"/>
          </w:tcPr>
          <w:p w14:paraId="3C6BBCF3" w14:textId="6C478D7E" w:rsidR="004956B7" w:rsidRPr="002A4140" w:rsidRDefault="004956B7" w:rsidP="004956B7">
            <w:pPr>
              <w:widowControl w:val="0"/>
              <w:spacing w:before="0" w:after="0"/>
              <w:jc w:val="both"/>
              <w:rPr>
                <w:b/>
                <w:lang w:val="en-US" w:eastAsia="zh-CN"/>
              </w:rPr>
            </w:pPr>
            <w:r w:rsidRPr="002A4140">
              <w:rPr>
                <w:rFonts w:hint="eastAsia"/>
                <w:b/>
                <w:highlight w:val="green"/>
                <w:lang w:val="en-US" w:eastAsia="zh-CN"/>
              </w:rPr>
              <w:t>Agreement</w:t>
            </w:r>
            <w:r w:rsidR="00FA7B72" w:rsidRPr="002A4140">
              <w:rPr>
                <w:rFonts w:hint="eastAsia"/>
                <w:b/>
                <w:bCs/>
                <w:lang w:val="en-US" w:eastAsia="en-GB"/>
              </w:rPr>
              <w:t>@</w:t>
            </w:r>
            <w:r w:rsidR="00FA7B72" w:rsidRPr="002A4140">
              <w:rPr>
                <w:rFonts w:hint="eastAsia"/>
                <w:b/>
                <w:lang w:val="en-US" w:eastAsia="zh-CN"/>
              </w:rPr>
              <w:t>118bis</w:t>
            </w:r>
          </w:p>
          <w:p w14:paraId="30D06927" w14:textId="7F0981F5" w:rsidR="004956B7" w:rsidRPr="002A4140" w:rsidRDefault="004956B7" w:rsidP="00EF07A7">
            <w:pPr>
              <w:widowControl w:val="0"/>
              <w:numPr>
                <w:ilvl w:val="0"/>
                <w:numId w:val="143"/>
              </w:numPr>
              <w:spacing w:before="0" w:after="0"/>
              <w:jc w:val="both"/>
              <w:rPr>
                <w:lang w:val="en-US" w:eastAsia="zh-CN"/>
              </w:rPr>
            </w:pPr>
            <w:r w:rsidRPr="002A4140">
              <w:rPr>
                <w:rFonts w:hint="eastAsia"/>
                <w:bCs/>
                <w:lang w:val="en-US" w:eastAsia="zh-CN"/>
              </w:rPr>
              <w:t>F</w:t>
            </w:r>
            <w:r w:rsidRPr="002A4140">
              <w:rPr>
                <w:rFonts w:eastAsia="Malgun Gothic"/>
                <w:bCs/>
                <w:lang w:val="en-US" w:eastAsia="zh-CN"/>
              </w:rPr>
              <w:t xml:space="preserve">or multi-PDSCH scheduled by a single DCI </w:t>
            </w:r>
            <w:r w:rsidRPr="002A4140">
              <w:rPr>
                <w:rFonts w:hint="eastAsia"/>
                <w:bCs/>
                <w:lang w:val="en-US" w:eastAsia="zh-CN"/>
              </w:rPr>
              <w:t>with</w:t>
            </w:r>
            <w:r w:rsidRPr="002A4140">
              <w:rPr>
                <w:rFonts w:eastAsia="Malgun Gothic" w:hint="eastAsia"/>
                <w:bCs/>
                <w:lang w:val="en-US" w:eastAsia="zh-CN"/>
              </w:rPr>
              <w:t xml:space="preserve"> Configuration 2</w:t>
            </w:r>
            <w:r w:rsidRPr="002A4140">
              <w:rPr>
                <w:rFonts w:eastAsia="Malgun Gothic"/>
                <w:bCs/>
                <w:lang w:val="en-US" w:eastAsia="zh-CN"/>
              </w:rPr>
              <w:t>,</w:t>
            </w:r>
            <w:r w:rsidRPr="002A4140">
              <w:rPr>
                <w:rFonts w:hint="eastAsia"/>
                <w:bCs/>
                <w:lang w:val="en-US" w:eastAsia="zh-CN"/>
              </w:rPr>
              <w:t xml:space="preserve"> </w:t>
            </w:r>
            <w:r w:rsidRPr="002A4140">
              <w:rPr>
                <w:rFonts w:eastAsia="Malgun Gothic" w:hint="eastAsia"/>
                <w:lang w:val="en-US" w:eastAsia="zh-CN"/>
              </w:rPr>
              <w:t>the number of PRBs for TBS determination</w:t>
            </w:r>
            <w:r w:rsidRPr="002A4140">
              <w:rPr>
                <w:rFonts w:hint="eastAsia"/>
                <w:lang w:val="en-US" w:eastAsia="zh-CN"/>
              </w:rPr>
              <w:t xml:space="preserve"> for a PDSCH in SBFD symbols</w:t>
            </w:r>
            <w:r w:rsidRPr="002A4140">
              <w:rPr>
                <w:rFonts w:eastAsia="Malgun Gothic" w:hint="eastAsia"/>
                <w:lang w:val="en-US" w:eastAsia="zh-CN"/>
              </w:rPr>
              <w:t xml:space="preserve"> </w:t>
            </w:r>
            <w:r w:rsidRPr="002A4140">
              <w:rPr>
                <w:rFonts w:hint="eastAsia"/>
                <w:lang w:val="en-US" w:eastAsia="zh-CN"/>
              </w:rPr>
              <w:t>i</w:t>
            </w:r>
            <w:r w:rsidRPr="002A4140">
              <w:rPr>
                <w:rFonts w:eastAsia="Malgun Gothic" w:hint="eastAsia"/>
                <w:lang w:val="en-US" w:eastAsia="zh-CN"/>
              </w:rPr>
              <w:t>s</w:t>
            </w:r>
            <w:r w:rsidRPr="002A4140">
              <w:rPr>
                <w:rFonts w:hint="eastAsia"/>
                <w:lang w:val="en-US" w:eastAsia="zh-CN"/>
              </w:rPr>
              <w:t xml:space="preserve"> based on</w:t>
            </w:r>
            <w:r w:rsidRPr="002A4140">
              <w:rPr>
                <w:lang w:val="en-US" w:eastAsia="zh-CN"/>
              </w:rPr>
              <w:t xml:space="preserve"> assigned PRBs within DL usable PRBs only</w:t>
            </w:r>
            <w:r w:rsidRPr="002A4140">
              <w:rPr>
                <w:rFonts w:hint="eastAsia"/>
                <w:lang w:val="en-US" w:eastAsia="zh-CN"/>
              </w:rPr>
              <w:t>. T</w:t>
            </w:r>
            <w:r w:rsidRPr="002A4140">
              <w:rPr>
                <w:rFonts w:eastAsia="Malgun Gothic" w:hint="eastAsia"/>
                <w:lang w:val="en-US" w:eastAsia="zh-CN"/>
              </w:rPr>
              <w:t>he number of PRBs for TBS determination</w:t>
            </w:r>
            <w:r w:rsidRPr="002A4140">
              <w:rPr>
                <w:rFonts w:hint="eastAsia"/>
                <w:lang w:val="en-US" w:eastAsia="zh-CN"/>
              </w:rPr>
              <w:t xml:space="preserve"> for a PDSCH in non-SBFD symbols</w:t>
            </w:r>
            <w:r w:rsidRPr="002A4140">
              <w:rPr>
                <w:rFonts w:eastAsia="Malgun Gothic" w:hint="eastAsia"/>
                <w:lang w:val="en-US" w:eastAsia="zh-CN"/>
              </w:rPr>
              <w:t xml:space="preserve"> </w:t>
            </w:r>
            <w:r w:rsidRPr="002A4140">
              <w:rPr>
                <w:rFonts w:hint="eastAsia"/>
                <w:lang w:val="en-US" w:eastAsia="zh-CN"/>
              </w:rPr>
              <w:t>i</w:t>
            </w:r>
            <w:r w:rsidRPr="002A4140">
              <w:rPr>
                <w:rFonts w:eastAsia="Malgun Gothic" w:hint="eastAsia"/>
                <w:lang w:val="en-US" w:eastAsia="zh-CN"/>
              </w:rPr>
              <w:t>s</w:t>
            </w:r>
            <w:r w:rsidRPr="002A4140">
              <w:rPr>
                <w:rFonts w:hint="eastAsia"/>
                <w:lang w:val="en-US" w:eastAsia="zh-CN"/>
              </w:rPr>
              <w:t xml:space="preserve"> based on</w:t>
            </w:r>
            <w:r w:rsidRPr="002A4140">
              <w:rPr>
                <w:lang w:val="en-US" w:eastAsia="zh-CN"/>
              </w:rPr>
              <w:t xml:space="preserve"> assigned PRBs</w:t>
            </w:r>
            <w:r w:rsidRPr="002A4140">
              <w:rPr>
                <w:rFonts w:hint="eastAsia"/>
                <w:lang w:val="en-US" w:eastAsia="zh-CN"/>
              </w:rPr>
              <w:t>.</w:t>
            </w:r>
          </w:p>
        </w:tc>
      </w:tr>
    </w:tbl>
    <w:p w14:paraId="5796C2D0" w14:textId="66729F83" w:rsidR="00B43291" w:rsidRDefault="00B43291" w:rsidP="00B43291">
      <w:pPr>
        <w:jc w:val="both"/>
        <w:rPr>
          <w:rFonts w:eastAsiaTheme="minorEastAsia"/>
          <w:bCs/>
          <w:lang w:eastAsia="zh-CN"/>
        </w:rPr>
      </w:pPr>
      <w:r>
        <w:rPr>
          <w:rFonts w:hint="eastAsia"/>
          <w:lang w:eastAsia="zh-CN"/>
        </w:rPr>
        <w:t>Then,</w:t>
      </w:r>
      <w:r>
        <w:rPr>
          <w:rFonts w:eastAsiaTheme="minorEastAsia" w:hint="eastAsia"/>
          <w:bCs/>
          <w:lang w:eastAsia="zh-CN"/>
        </w:rPr>
        <w:t xml:space="preserve"> </w:t>
      </w:r>
      <w:r>
        <w:rPr>
          <w:rFonts w:hint="eastAsia"/>
          <w:lang w:eastAsia="zh-CN"/>
        </w:rPr>
        <w:t xml:space="preserve">for PDSCH repetitions </w:t>
      </w:r>
      <w:r w:rsidRPr="00DB382F">
        <w:rPr>
          <w:rFonts w:eastAsia="Malgun Gothic"/>
          <w:bCs/>
        </w:rPr>
        <w:t>across SBFD symbols and non-SBFD symbols</w:t>
      </w:r>
      <w:r w:rsidRPr="00DB382F">
        <w:rPr>
          <w:rFonts w:eastAsia="Malgun Gothic" w:hint="eastAsia"/>
          <w:bCs/>
        </w:rPr>
        <w:t xml:space="preserve"> in different slots </w:t>
      </w:r>
      <w:r w:rsidRPr="00DB382F">
        <w:rPr>
          <w:rFonts w:eastAsia="Malgun Gothic"/>
          <w:bCs/>
        </w:rPr>
        <w:t>where each repetition has either all SBFD or all non-SBFD symbols</w:t>
      </w:r>
      <w:r>
        <w:rPr>
          <w:rFonts w:eastAsiaTheme="minorEastAsia" w:hint="eastAsia"/>
          <w:bCs/>
          <w:lang w:eastAsia="zh-CN"/>
        </w:rPr>
        <w:t xml:space="preserve">, as the same TB is transmitted in each PDSCH repetition, a variable TBS is not preferred from </w:t>
      </w:r>
      <w:r w:rsidR="003E6A30">
        <w:rPr>
          <w:rFonts w:eastAsiaTheme="minorEastAsia" w:hint="eastAsia"/>
          <w:bCs/>
          <w:lang w:eastAsia="zh-CN"/>
        </w:rPr>
        <w:t xml:space="preserve">the </w:t>
      </w:r>
      <w:r>
        <w:rPr>
          <w:rFonts w:eastAsiaTheme="minorEastAsia" w:hint="eastAsia"/>
          <w:bCs/>
          <w:lang w:eastAsia="zh-CN"/>
        </w:rPr>
        <w:t>perspective of UE complexity. Thus, for this case, the following agreement was made in RAN1#119 meeting.</w:t>
      </w:r>
    </w:p>
    <w:tbl>
      <w:tblPr>
        <w:tblStyle w:val="afc"/>
        <w:tblW w:w="0" w:type="auto"/>
        <w:tblLook w:val="04A0" w:firstRow="1" w:lastRow="0" w:firstColumn="1" w:lastColumn="0" w:noHBand="0" w:noVBand="1"/>
      </w:tblPr>
      <w:tblGrid>
        <w:gridCol w:w="9629"/>
      </w:tblGrid>
      <w:tr w:rsidR="00B43291" w14:paraId="38DCEA84" w14:textId="77777777" w:rsidTr="008D7829">
        <w:tc>
          <w:tcPr>
            <w:tcW w:w="9629" w:type="dxa"/>
          </w:tcPr>
          <w:p w14:paraId="4DBC974E" w14:textId="77777777" w:rsidR="00B43291" w:rsidRPr="00286B42" w:rsidRDefault="00B43291" w:rsidP="008D7829">
            <w:pPr>
              <w:widowControl w:val="0"/>
              <w:spacing w:before="0" w:after="0"/>
              <w:jc w:val="both"/>
              <w:rPr>
                <w:b/>
                <w:lang w:val="en-US" w:eastAsia="zh-CN"/>
              </w:rPr>
            </w:pPr>
            <w:r w:rsidRPr="00286B42">
              <w:rPr>
                <w:rFonts w:hint="eastAsia"/>
                <w:b/>
                <w:highlight w:val="green"/>
                <w:lang w:val="en-US" w:eastAsia="zh-CN"/>
              </w:rPr>
              <w:t>Agreement</w:t>
            </w:r>
            <w:r>
              <w:rPr>
                <w:rFonts w:hint="eastAsia"/>
                <w:b/>
                <w:lang w:val="en-US" w:eastAsia="zh-CN"/>
              </w:rPr>
              <w:t>@119</w:t>
            </w:r>
          </w:p>
          <w:p w14:paraId="57055AD5" w14:textId="77777777" w:rsidR="00B43291" w:rsidRPr="00286B42" w:rsidRDefault="00B43291" w:rsidP="008D7829">
            <w:pPr>
              <w:widowControl w:val="0"/>
              <w:spacing w:before="0" w:after="0"/>
              <w:jc w:val="both"/>
              <w:rPr>
                <w:rFonts w:cs="Times"/>
                <w:bCs/>
                <w:lang w:val="en-US" w:eastAsia="zh-CN"/>
              </w:rPr>
            </w:pPr>
            <w:r w:rsidRPr="00286B42">
              <w:rPr>
                <w:rFonts w:hint="eastAsia"/>
                <w:bCs/>
                <w:lang w:val="en-US" w:eastAsia="zh-CN"/>
              </w:rPr>
              <w:t>For</w:t>
            </w:r>
            <w:r w:rsidRPr="00286B42">
              <w:rPr>
                <w:rFonts w:hint="eastAsia"/>
                <w:lang w:val="en-US" w:eastAsia="zh-CN"/>
              </w:rPr>
              <w:t xml:space="preserve"> dynamically scheduled</w:t>
            </w:r>
            <w:r w:rsidRPr="00286B42">
              <w:rPr>
                <w:rFonts w:hint="eastAsia"/>
                <w:bCs/>
                <w:lang w:val="en-US" w:eastAsia="zh-CN"/>
              </w:rPr>
              <w:t xml:space="preserve"> PDSCH repetitions</w:t>
            </w:r>
            <w:r w:rsidRPr="00286B42">
              <w:rPr>
                <w:rFonts w:eastAsia="Malgun Gothic" w:cs="Times"/>
                <w:bCs/>
                <w:lang w:val="en-US" w:eastAsia="zh-CN"/>
              </w:rPr>
              <w:t xml:space="preserve"> with Configuration 2</w:t>
            </w:r>
            <w:r w:rsidRPr="00286B42">
              <w:rPr>
                <w:rFonts w:cs="Times" w:hint="eastAsia"/>
                <w:bCs/>
                <w:lang w:val="en-US" w:eastAsia="zh-CN"/>
              </w:rPr>
              <w:t>, for TBS determination.</w:t>
            </w:r>
          </w:p>
          <w:p w14:paraId="037A92DF" w14:textId="77777777" w:rsidR="00B43291" w:rsidRPr="00286B42" w:rsidRDefault="00B43291" w:rsidP="008D7829">
            <w:pPr>
              <w:widowControl w:val="0"/>
              <w:numPr>
                <w:ilvl w:val="0"/>
                <w:numId w:val="121"/>
              </w:numPr>
              <w:spacing w:before="0" w:after="0"/>
              <w:jc w:val="both"/>
              <w:rPr>
                <w:lang w:val="en-US" w:eastAsia="zh-CN"/>
              </w:rPr>
            </w:pPr>
            <w:r w:rsidRPr="00286B42">
              <w:rPr>
                <w:rFonts w:hint="eastAsia"/>
                <w:lang w:val="en-US" w:eastAsia="zh-CN"/>
              </w:rPr>
              <w:t>Option 1:</w:t>
            </w:r>
          </w:p>
          <w:p w14:paraId="1061214C" w14:textId="77777777" w:rsidR="00B43291" w:rsidRPr="00286B42" w:rsidRDefault="00B43291" w:rsidP="008D7829">
            <w:pPr>
              <w:widowControl w:val="0"/>
              <w:numPr>
                <w:ilvl w:val="1"/>
                <w:numId w:val="121"/>
              </w:numPr>
              <w:spacing w:before="0" w:after="0"/>
              <w:jc w:val="both"/>
              <w:rPr>
                <w:bCs/>
                <w:lang w:val="en-US" w:eastAsia="zh-CN"/>
              </w:rPr>
            </w:pPr>
            <w:r w:rsidRPr="00286B42">
              <w:rPr>
                <w:lang w:val="en-US" w:eastAsia="zh-CN"/>
              </w:rPr>
              <w:t>If the first repetition</w:t>
            </w:r>
            <w:r w:rsidRPr="00286B42">
              <w:rPr>
                <w:rFonts w:hint="eastAsia"/>
                <w:lang w:val="en-US" w:eastAsia="zh-CN"/>
              </w:rPr>
              <w:t xml:space="preserve"> occasion indicated by scheduling DCI</w:t>
            </w:r>
            <w:r w:rsidRPr="00286B42">
              <w:rPr>
                <w:lang w:val="en-US" w:eastAsia="zh-CN"/>
              </w:rPr>
              <w:t xml:space="preserve"> is in SBFD symbols,</w:t>
            </w:r>
            <w:r w:rsidRPr="00286B42">
              <w:rPr>
                <w:rFonts w:hint="eastAsia"/>
                <w:lang w:val="en-US" w:eastAsia="zh-CN"/>
              </w:rPr>
              <w:t xml:space="preserve"> t</w:t>
            </w:r>
            <w:r w:rsidRPr="00286B42">
              <w:rPr>
                <w:rFonts w:eastAsia="Malgun Gothic" w:hint="eastAsia"/>
                <w:lang w:val="en-US" w:eastAsia="zh-CN"/>
              </w:rPr>
              <w:t xml:space="preserve">he number of PRBs for </w:t>
            </w:r>
            <w:r w:rsidRPr="00286B42">
              <w:rPr>
                <w:rFonts w:hint="eastAsia"/>
                <w:lang w:val="en-US" w:eastAsia="zh-CN"/>
              </w:rPr>
              <w:t xml:space="preserve">TBS </w:t>
            </w:r>
            <w:r w:rsidRPr="00286B42">
              <w:rPr>
                <w:rFonts w:eastAsia="Malgun Gothic" w:hint="eastAsia"/>
                <w:lang w:val="en-US" w:eastAsia="zh-CN"/>
              </w:rPr>
              <w:t xml:space="preserve">determination is </w:t>
            </w:r>
            <w:r w:rsidRPr="00286B42">
              <w:rPr>
                <w:rFonts w:hint="eastAsia"/>
                <w:lang w:val="en-US" w:eastAsia="zh-CN"/>
              </w:rPr>
              <w:t xml:space="preserve">based on assigned </w:t>
            </w:r>
            <w:r w:rsidRPr="00286B42">
              <w:rPr>
                <w:lang w:val="en-US" w:eastAsia="zh-CN"/>
              </w:rPr>
              <w:t>PRBs within DL usable PRBs</w:t>
            </w:r>
            <w:r w:rsidRPr="00286B42">
              <w:rPr>
                <w:rFonts w:hint="eastAsia"/>
                <w:lang w:val="en-US" w:eastAsia="zh-CN"/>
              </w:rPr>
              <w:t>.</w:t>
            </w:r>
            <w:r w:rsidRPr="00286B42">
              <w:rPr>
                <w:lang w:val="en-US" w:eastAsia="zh-CN"/>
              </w:rPr>
              <w:t xml:space="preserve"> </w:t>
            </w:r>
          </w:p>
          <w:p w14:paraId="7947217E" w14:textId="77777777" w:rsidR="00B43291" w:rsidRPr="00286B42" w:rsidRDefault="00B43291" w:rsidP="008D7829">
            <w:pPr>
              <w:widowControl w:val="0"/>
              <w:numPr>
                <w:ilvl w:val="1"/>
                <w:numId w:val="121"/>
              </w:numPr>
              <w:spacing w:before="0" w:after="0"/>
              <w:jc w:val="both"/>
              <w:rPr>
                <w:bCs/>
                <w:lang w:val="en-US" w:eastAsia="zh-CN"/>
              </w:rPr>
            </w:pPr>
            <w:r w:rsidRPr="00286B42">
              <w:rPr>
                <w:lang w:val="en-US" w:eastAsia="zh-CN"/>
              </w:rPr>
              <w:t xml:space="preserve">If the first repetition </w:t>
            </w:r>
            <w:r w:rsidRPr="00286B42">
              <w:rPr>
                <w:rFonts w:hint="eastAsia"/>
                <w:lang w:val="en-US" w:eastAsia="zh-CN"/>
              </w:rPr>
              <w:t>occasion</w:t>
            </w:r>
            <w:r w:rsidRPr="00286B42">
              <w:rPr>
                <w:lang w:val="en-US" w:eastAsia="zh-CN"/>
              </w:rPr>
              <w:t xml:space="preserve"> </w:t>
            </w:r>
            <w:r w:rsidRPr="00286B42">
              <w:rPr>
                <w:rFonts w:hint="eastAsia"/>
                <w:lang w:val="en-US" w:eastAsia="zh-CN"/>
              </w:rPr>
              <w:t xml:space="preserve">indicated by scheduling DCI </w:t>
            </w:r>
            <w:r w:rsidRPr="00286B42">
              <w:rPr>
                <w:lang w:val="en-US" w:eastAsia="zh-CN"/>
              </w:rPr>
              <w:t xml:space="preserve">is in </w:t>
            </w:r>
            <w:r w:rsidRPr="00286B42">
              <w:rPr>
                <w:rFonts w:hint="eastAsia"/>
                <w:lang w:val="en-US" w:eastAsia="zh-CN"/>
              </w:rPr>
              <w:t>non-</w:t>
            </w:r>
            <w:r w:rsidRPr="00286B42">
              <w:rPr>
                <w:lang w:val="en-US" w:eastAsia="zh-CN"/>
              </w:rPr>
              <w:t>SBFD symbols,</w:t>
            </w:r>
            <w:r w:rsidRPr="00286B42">
              <w:rPr>
                <w:rFonts w:hint="eastAsia"/>
                <w:lang w:val="en-US" w:eastAsia="zh-CN"/>
              </w:rPr>
              <w:t xml:space="preserve"> t</w:t>
            </w:r>
            <w:r w:rsidRPr="00286B42">
              <w:rPr>
                <w:rFonts w:eastAsia="Malgun Gothic" w:hint="eastAsia"/>
                <w:lang w:val="en-US" w:eastAsia="zh-CN"/>
              </w:rPr>
              <w:t xml:space="preserve">he number of PRBs for </w:t>
            </w:r>
            <w:r w:rsidRPr="00286B42">
              <w:rPr>
                <w:rFonts w:hint="eastAsia"/>
                <w:lang w:val="en-US" w:eastAsia="zh-CN"/>
              </w:rPr>
              <w:t xml:space="preserve">TBS </w:t>
            </w:r>
            <w:r w:rsidRPr="00286B42">
              <w:rPr>
                <w:rFonts w:eastAsia="Malgun Gothic" w:hint="eastAsia"/>
                <w:lang w:val="en-US" w:eastAsia="zh-CN"/>
              </w:rPr>
              <w:t>determination is</w:t>
            </w:r>
            <w:r w:rsidRPr="00286B42">
              <w:rPr>
                <w:rFonts w:hint="eastAsia"/>
                <w:lang w:val="en-US" w:eastAsia="zh-CN"/>
              </w:rPr>
              <w:t xml:space="preserve"> based on assigned </w:t>
            </w:r>
            <w:r w:rsidRPr="00286B42">
              <w:rPr>
                <w:lang w:val="en-US" w:eastAsia="zh-CN"/>
              </w:rPr>
              <w:t>PRBs</w:t>
            </w:r>
            <w:r w:rsidRPr="00286B42">
              <w:rPr>
                <w:rFonts w:hint="eastAsia"/>
                <w:lang w:val="en-US" w:eastAsia="zh-CN"/>
              </w:rPr>
              <w:t>.</w:t>
            </w:r>
          </w:p>
        </w:tc>
      </w:tr>
    </w:tbl>
    <w:p w14:paraId="0E1D9AA7" w14:textId="5FC671F2" w:rsidR="00B43291" w:rsidRDefault="00B43291" w:rsidP="00B43291">
      <w:pPr>
        <w:jc w:val="both"/>
        <w:rPr>
          <w:rFonts w:eastAsiaTheme="minorEastAsia"/>
          <w:bCs/>
          <w:lang w:eastAsia="zh-CN"/>
        </w:rPr>
      </w:pPr>
      <w:r w:rsidRPr="004E5674">
        <w:rPr>
          <w:rFonts w:eastAsiaTheme="minorEastAsia"/>
          <w:bCs/>
          <w:lang w:eastAsia="zh-CN"/>
        </w:rPr>
        <w:t>The remaining issue is for SPS PDSCH</w:t>
      </w:r>
      <w:r w:rsidRPr="00286B42">
        <w:rPr>
          <w:rFonts w:eastAsiaTheme="minorEastAsia"/>
          <w:bCs/>
          <w:lang w:eastAsia="zh-CN"/>
        </w:rPr>
        <w:t>, whether the number of PRBs for TBS determination is based on assigned PRBs or assigned PRBs within DL usable PRBs only.</w:t>
      </w:r>
      <w:r>
        <w:rPr>
          <w:rFonts w:eastAsiaTheme="minorEastAsia" w:hint="eastAsia"/>
          <w:bCs/>
          <w:lang w:eastAsia="zh-CN"/>
        </w:rPr>
        <w:t xml:space="preserve"> In our view, f</w:t>
      </w:r>
      <w:r>
        <w:rPr>
          <w:rFonts w:hint="eastAsia"/>
          <w:lang w:eastAsia="zh-CN"/>
        </w:rPr>
        <w:t xml:space="preserve">or </w:t>
      </w:r>
      <w:r w:rsidRPr="00DB382F">
        <w:rPr>
          <w:rFonts w:eastAsia="Malgun Gothic"/>
          <w:bCs/>
        </w:rPr>
        <w:t>SPS PDSCH configuration</w:t>
      </w:r>
      <w:r w:rsidRPr="00DB382F">
        <w:rPr>
          <w:rFonts w:eastAsia="Malgun Gothic" w:hint="eastAsia"/>
          <w:bCs/>
        </w:rPr>
        <w:t xml:space="preserve"> without repetitions</w:t>
      </w:r>
      <w:r>
        <w:rPr>
          <w:rFonts w:eastAsiaTheme="minorEastAsia" w:hint="eastAsia"/>
          <w:bCs/>
          <w:lang w:eastAsia="zh-CN"/>
        </w:rPr>
        <w:t xml:space="preserve">, since different TBs are transmitted in each PDSCH </w:t>
      </w:r>
      <w:r w:rsidRPr="00DB382F">
        <w:rPr>
          <w:rFonts w:eastAsia="Malgun Gothic"/>
          <w:bCs/>
        </w:rPr>
        <w:t>reception occasion</w:t>
      </w:r>
      <w:r>
        <w:rPr>
          <w:rFonts w:eastAsiaTheme="minorEastAsia" w:hint="eastAsia"/>
          <w:bCs/>
          <w:lang w:eastAsia="zh-CN"/>
        </w:rPr>
        <w:t xml:space="preserve"> similar to the </w:t>
      </w:r>
      <w:r w:rsidRPr="00A36F3D">
        <w:rPr>
          <w:rFonts w:eastAsiaTheme="minorEastAsia"/>
          <w:bCs/>
          <w:lang w:eastAsia="zh-CN"/>
        </w:rPr>
        <w:t>multi-PDSCH scheduled by a single DCI</w:t>
      </w:r>
      <w:r>
        <w:rPr>
          <w:rFonts w:eastAsiaTheme="minorEastAsia" w:hint="eastAsia"/>
          <w:bCs/>
          <w:lang w:eastAsia="zh-CN"/>
        </w:rPr>
        <w:t xml:space="preserve">, a unified solution for these two cases can be considered to simplify the design. Hence, </w:t>
      </w:r>
      <w:r>
        <w:rPr>
          <w:rFonts w:eastAsiaTheme="minorEastAsia" w:hint="eastAsia"/>
          <w:lang w:eastAsia="zh-CN"/>
        </w:rPr>
        <w:t>f</w:t>
      </w:r>
      <w:r w:rsidRPr="00DB382F">
        <w:rPr>
          <w:rFonts w:eastAsia="Malgun Gothic" w:hint="eastAsia"/>
        </w:rPr>
        <w:t>or SPS PDSCH</w:t>
      </w:r>
      <w:r>
        <w:rPr>
          <w:rFonts w:eastAsiaTheme="minorEastAsia" w:hint="eastAsia"/>
          <w:lang w:eastAsia="zh-CN"/>
        </w:rPr>
        <w:t xml:space="preserve"> with Configuration 2, </w:t>
      </w:r>
      <w:r w:rsidRPr="004956B7">
        <w:rPr>
          <w:rFonts w:eastAsia="Malgun Gothic" w:hint="eastAsia"/>
          <w:lang w:val="en-US" w:eastAsia="zh-CN"/>
        </w:rPr>
        <w:t>the number of PRBs for TBS determination</w:t>
      </w:r>
      <w:r w:rsidRPr="004956B7">
        <w:rPr>
          <w:rFonts w:hint="eastAsia"/>
          <w:lang w:val="en-US" w:eastAsia="zh-CN"/>
        </w:rPr>
        <w:t xml:space="preserve"> for a </w:t>
      </w:r>
      <w:r w:rsidRPr="00DB382F">
        <w:rPr>
          <w:rFonts w:eastAsia="Malgun Gothic"/>
          <w:bCs/>
        </w:rPr>
        <w:t>reception occasion</w:t>
      </w:r>
      <w:r w:rsidRPr="004956B7">
        <w:rPr>
          <w:rFonts w:hint="eastAsia"/>
          <w:lang w:val="en-US" w:eastAsia="zh-CN"/>
        </w:rPr>
        <w:t xml:space="preserve"> in SBFD symbols</w:t>
      </w:r>
      <w:r w:rsidRPr="004956B7">
        <w:rPr>
          <w:rFonts w:eastAsia="Malgun Gothic" w:hint="eastAsia"/>
          <w:lang w:val="en-US" w:eastAsia="zh-CN"/>
        </w:rPr>
        <w:t xml:space="preserve"> </w:t>
      </w:r>
      <w:r w:rsidRPr="004956B7">
        <w:rPr>
          <w:rFonts w:hint="eastAsia"/>
          <w:lang w:val="en-US" w:eastAsia="zh-CN"/>
        </w:rPr>
        <w:t>i</w:t>
      </w:r>
      <w:r w:rsidRPr="004956B7">
        <w:rPr>
          <w:rFonts w:eastAsia="Malgun Gothic" w:hint="eastAsia"/>
          <w:lang w:val="en-US" w:eastAsia="zh-CN"/>
        </w:rPr>
        <w:t>s</w:t>
      </w:r>
      <w:r w:rsidRPr="004956B7">
        <w:rPr>
          <w:rFonts w:hint="eastAsia"/>
          <w:lang w:val="en-US" w:eastAsia="zh-CN"/>
        </w:rPr>
        <w:t xml:space="preserve"> based on</w:t>
      </w:r>
      <w:r w:rsidRPr="004956B7">
        <w:rPr>
          <w:lang w:val="en-US" w:eastAsia="zh-CN"/>
        </w:rPr>
        <w:t xml:space="preserve"> assigned PRBs within DL usable PRBs only</w:t>
      </w:r>
      <w:r w:rsidRPr="004956B7">
        <w:rPr>
          <w:rFonts w:hint="eastAsia"/>
          <w:lang w:val="en-US" w:eastAsia="zh-CN"/>
        </w:rPr>
        <w:t>. T</w:t>
      </w:r>
      <w:r w:rsidRPr="004956B7">
        <w:rPr>
          <w:rFonts w:eastAsia="Malgun Gothic" w:hint="eastAsia"/>
          <w:lang w:val="en-US" w:eastAsia="zh-CN"/>
        </w:rPr>
        <w:t>he number of PRBs for TBS determination</w:t>
      </w:r>
      <w:r w:rsidRPr="004956B7">
        <w:rPr>
          <w:rFonts w:hint="eastAsia"/>
          <w:lang w:val="en-US" w:eastAsia="zh-CN"/>
        </w:rPr>
        <w:t xml:space="preserve"> for a </w:t>
      </w:r>
      <w:r w:rsidRPr="00DB382F">
        <w:rPr>
          <w:rFonts w:eastAsia="Malgun Gothic"/>
          <w:bCs/>
        </w:rPr>
        <w:t>reception occasion</w:t>
      </w:r>
      <w:r w:rsidRPr="004956B7">
        <w:rPr>
          <w:rFonts w:hint="eastAsia"/>
          <w:lang w:val="en-US" w:eastAsia="zh-CN"/>
        </w:rPr>
        <w:t xml:space="preserve"> in non-SBFD symbols</w:t>
      </w:r>
      <w:r w:rsidRPr="004956B7">
        <w:rPr>
          <w:rFonts w:eastAsia="Malgun Gothic" w:hint="eastAsia"/>
          <w:lang w:val="en-US" w:eastAsia="zh-CN"/>
        </w:rPr>
        <w:t xml:space="preserve"> </w:t>
      </w:r>
      <w:r w:rsidRPr="004956B7">
        <w:rPr>
          <w:rFonts w:hint="eastAsia"/>
          <w:lang w:val="en-US" w:eastAsia="zh-CN"/>
        </w:rPr>
        <w:t>i</w:t>
      </w:r>
      <w:r w:rsidRPr="004956B7">
        <w:rPr>
          <w:rFonts w:eastAsia="Malgun Gothic" w:hint="eastAsia"/>
          <w:lang w:val="en-US" w:eastAsia="zh-CN"/>
        </w:rPr>
        <w:t>s</w:t>
      </w:r>
      <w:r w:rsidRPr="004956B7">
        <w:rPr>
          <w:rFonts w:hint="eastAsia"/>
          <w:lang w:val="en-US" w:eastAsia="zh-CN"/>
        </w:rPr>
        <w:t xml:space="preserve"> based on</w:t>
      </w:r>
      <w:r w:rsidRPr="004956B7">
        <w:rPr>
          <w:lang w:val="en-US" w:eastAsia="zh-CN"/>
        </w:rPr>
        <w:t xml:space="preserve"> assigned PRBs</w:t>
      </w:r>
      <w:r w:rsidRPr="004956B7">
        <w:rPr>
          <w:rFonts w:hint="eastAsia"/>
          <w:lang w:val="en-US" w:eastAsia="zh-CN"/>
        </w:rPr>
        <w:t>.</w:t>
      </w:r>
      <w:r>
        <w:rPr>
          <w:rFonts w:hint="eastAsia"/>
          <w:lang w:val="en-US" w:eastAsia="zh-CN"/>
        </w:rPr>
        <w:t xml:space="preserve"> </w:t>
      </w:r>
    </w:p>
    <w:p w14:paraId="20C2C433" w14:textId="48B93689" w:rsidR="00B43291" w:rsidRPr="006529E4" w:rsidRDefault="00B43291" w:rsidP="00B43291">
      <w:pPr>
        <w:jc w:val="both"/>
        <w:rPr>
          <w:rFonts w:eastAsiaTheme="minorEastAsia"/>
          <w:b/>
          <w:iCs/>
          <w:lang w:eastAsia="zh-CN"/>
        </w:rPr>
      </w:pPr>
      <w:r w:rsidRPr="00F42FBE">
        <w:rPr>
          <w:b/>
          <w:iCs/>
        </w:rPr>
        <w:t xml:space="preserve">Proposal </w:t>
      </w:r>
      <w:r w:rsidRPr="00F42FBE">
        <w:rPr>
          <w:b/>
          <w:iCs/>
        </w:rPr>
        <w:fldChar w:fldCharType="begin"/>
      </w:r>
      <w:r w:rsidRPr="00F42FBE">
        <w:rPr>
          <w:b/>
          <w:iCs/>
        </w:rPr>
        <w:instrText xml:space="preserve"> SEQ Proposal \* ARABIC </w:instrText>
      </w:r>
      <w:r w:rsidRPr="00F42FBE">
        <w:rPr>
          <w:b/>
          <w:iCs/>
        </w:rPr>
        <w:fldChar w:fldCharType="separate"/>
      </w:r>
      <w:r w:rsidR="008607DD">
        <w:rPr>
          <w:b/>
          <w:iCs/>
          <w:noProof/>
        </w:rPr>
        <w:t>9</w:t>
      </w:r>
      <w:r w:rsidRPr="00F42FBE">
        <w:rPr>
          <w:b/>
          <w:iCs/>
        </w:rPr>
        <w:fldChar w:fldCharType="end"/>
      </w:r>
      <w:r w:rsidRPr="00F42FBE">
        <w:rPr>
          <w:b/>
          <w:iCs/>
        </w:rPr>
        <w:t>:</w:t>
      </w:r>
      <w:r w:rsidRPr="00F42FBE">
        <w:rPr>
          <w:b/>
          <w:lang w:eastAsia="zh-CN"/>
        </w:rPr>
        <w:t xml:space="preserve"> </w:t>
      </w:r>
      <w:r w:rsidRPr="00F42FBE">
        <w:rPr>
          <w:rFonts w:eastAsia="Malgun Gothic"/>
          <w:b/>
        </w:rPr>
        <w:t xml:space="preserve">For SPS PDSCH </w:t>
      </w:r>
      <w:r>
        <w:rPr>
          <w:rFonts w:eastAsiaTheme="minorEastAsia" w:hint="eastAsia"/>
          <w:b/>
          <w:lang w:eastAsia="zh-CN"/>
        </w:rPr>
        <w:t>with Configuration 2</w:t>
      </w:r>
      <w:r w:rsidRPr="00F42FBE">
        <w:rPr>
          <w:rFonts w:eastAsia="Malgun Gothic" w:hint="eastAsia"/>
          <w:b/>
        </w:rPr>
        <w:t>,</w:t>
      </w:r>
      <w:r>
        <w:rPr>
          <w:rFonts w:eastAsiaTheme="minorEastAsia" w:hint="eastAsia"/>
          <w:b/>
          <w:lang w:eastAsia="zh-CN"/>
        </w:rPr>
        <w:t xml:space="preserve"> </w:t>
      </w:r>
      <w:r w:rsidRPr="00A638D4">
        <w:rPr>
          <w:rFonts w:eastAsiaTheme="minorEastAsia"/>
          <w:b/>
          <w:lang w:eastAsia="zh-CN"/>
        </w:rPr>
        <w:t>the number of PRBs for TBS determination for a reception occasion in SBFD symbols is based on assigned PRBs within DL usable PRBs only. The number of PRBs for TBS determination for a reception occasion in non-SBFD symbols is based on assigned PRBs</w:t>
      </w:r>
      <w:r w:rsidRPr="00F42FBE">
        <w:rPr>
          <w:rFonts w:eastAsiaTheme="minorEastAsia" w:hint="eastAsia"/>
          <w:b/>
          <w:iCs/>
          <w:lang w:eastAsia="zh-CN"/>
        </w:rPr>
        <w:t>.</w:t>
      </w:r>
    </w:p>
    <w:p w14:paraId="01FBF86A" w14:textId="77777777" w:rsidR="00B43291" w:rsidRPr="00B43291" w:rsidRDefault="00B43291" w:rsidP="003C7519">
      <w:pPr>
        <w:spacing w:after="120"/>
        <w:jc w:val="both"/>
        <w:rPr>
          <w:lang w:eastAsia="zh-CN"/>
        </w:rPr>
      </w:pPr>
    </w:p>
    <w:p w14:paraId="5D55C754" w14:textId="07AD11C1" w:rsidR="006529E4" w:rsidRDefault="007F75F5" w:rsidP="003C7519">
      <w:pPr>
        <w:spacing w:after="120"/>
        <w:jc w:val="both"/>
        <w:rPr>
          <w:rFonts w:ascii="Times" w:eastAsiaTheme="minorEastAsia" w:hAnsi="Times"/>
          <w:lang w:val="en-US" w:eastAsia="zh-CN"/>
        </w:rPr>
      </w:pPr>
      <w:r>
        <w:rPr>
          <w:rFonts w:hint="eastAsia"/>
          <w:lang w:eastAsia="zh-CN"/>
        </w:rPr>
        <w:t xml:space="preserve">For </w:t>
      </w:r>
      <w:r>
        <w:rPr>
          <w:rFonts w:ascii="Times" w:eastAsiaTheme="minorEastAsia" w:hAnsi="Times" w:hint="eastAsia"/>
          <w:lang w:val="en-US" w:eastAsia="zh-CN"/>
        </w:rPr>
        <w:t xml:space="preserve">UL transmissions </w:t>
      </w:r>
      <w:r w:rsidRPr="00C37FAF">
        <w:rPr>
          <w:rFonts w:ascii="Times" w:eastAsia="Malgun Gothic" w:hAnsi="Times"/>
          <w:lang w:val="en-US" w:eastAsia="zh-CN"/>
        </w:rPr>
        <w:t xml:space="preserve">across SBFD symbols and non-SBFD symbols in different slots (each </w:t>
      </w:r>
      <w:r>
        <w:rPr>
          <w:rFonts w:ascii="Times" w:eastAsiaTheme="minorEastAsia" w:hAnsi="Times" w:hint="eastAsia"/>
          <w:lang w:val="en-US" w:eastAsia="zh-CN"/>
        </w:rPr>
        <w:t>transmission</w:t>
      </w:r>
      <w:r w:rsidRPr="00C37FAF">
        <w:rPr>
          <w:rFonts w:ascii="Times" w:eastAsia="Malgun Gothic" w:hAnsi="Times"/>
          <w:lang w:val="en-US" w:eastAsia="zh-CN"/>
        </w:rPr>
        <w:t xml:space="preserve"> within a slot has either all SBFD or all non-SBFD symbols)</w:t>
      </w:r>
      <w:r>
        <w:rPr>
          <w:rFonts w:ascii="Times" w:eastAsiaTheme="minorEastAsia" w:hAnsi="Times" w:hint="eastAsia"/>
          <w:lang w:val="en-US" w:eastAsia="zh-CN"/>
        </w:rPr>
        <w:t xml:space="preserve"> including CG PUSCH without repetitions, PUSCH repetitions</w:t>
      </w:r>
      <w:r w:rsidR="00A80C67">
        <w:rPr>
          <w:rFonts w:ascii="Times" w:eastAsiaTheme="minorEastAsia" w:hAnsi="Times" w:hint="eastAsia"/>
          <w:lang w:val="en-US" w:eastAsia="zh-CN"/>
        </w:rPr>
        <w:t xml:space="preserve"> </w:t>
      </w:r>
      <w:r w:rsidR="00A80C67">
        <w:rPr>
          <w:rFonts w:eastAsia="Malgun Gothic"/>
          <w:bCs/>
        </w:rPr>
        <w:t>type-A</w:t>
      </w:r>
      <w:r>
        <w:rPr>
          <w:rFonts w:ascii="Times" w:eastAsiaTheme="minorEastAsia" w:hAnsi="Times" w:hint="eastAsia"/>
          <w:lang w:val="en-US" w:eastAsia="zh-CN"/>
        </w:rPr>
        <w:t>, TBoMS PUSCH, and multi-PUSCHs scheduled by a single DCI, Option 2 was adopted to use a s</w:t>
      </w:r>
      <w:r w:rsidRPr="007F75F5">
        <w:rPr>
          <w:rFonts w:ascii="Times" w:eastAsiaTheme="minorEastAsia" w:hAnsi="Times"/>
          <w:lang w:val="en-US" w:eastAsia="zh-CN"/>
        </w:rPr>
        <w:t>ingle resource configuration/indication for non-SBFD symbols and RB offset(s) configuration/indication/determination to determine frequency resource for SBFD symbols</w:t>
      </w:r>
      <w:r w:rsidR="00A80C67">
        <w:rPr>
          <w:rFonts w:ascii="Times" w:eastAsiaTheme="minorEastAsia" w:hAnsi="Times" w:hint="eastAsia"/>
          <w:lang w:val="en-US" w:eastAsia="zh-CN"/>
        </w:rPr>
        <w:t xml:space="preserve">. </w:t>
      </w:r>
      <w:r w:rsidR="001F4095">
        <w:rPr>
          <w:rFonts w:ascii="Times" w:eastAsiaTheme="minorEastAsia" w:hAnsi="Times" w:hint="eastAsia"/>
          <w:lang w:val="en-US" w:eastAsia="zh-CN"/>
        </w:rPr>
        <w:t>As a step further</w:t>
      </w:r>
      <w:r w:rsidR="00A80C67">
        <w:rPr>
          <w:rFonts w:ascii="Times" w:eastAsiaTheme="minorEastAsia" w:hAnsi="Times" w:hint="eastAsia"/>
          <w:lang w:val="en-US" w:eastAsia="zh-CN"/>
        </w:rPr>
        <w:t xml:space="preserve">, </w:t>
      </w:r>
      <w:r w:rsidR="006529E4">
        <w:rPr>
          <w:rFonts w:ascii="Times" w:eastAsiaTheme="minorEastAsia" w:hAnsi="Times" w:hint="eastAsia"/>
          <w:lang w:val="en-US" w:eastAsia="zh-CN"/>
        </w:rPr>
        <w:t xml:space="preserve">the last </w:t>
      </w:r>
      <w:r w:rsidR="00450D41">
        <w:rPr>
          <w:rFonts w:ascii="Times" w:eastAsiaTheme="minorEastAsia" w:hAnsi="Times" w:hint="eastAsia"/>
          <w:lang w:val="en-US" w:eastAsia="zh-CN"/>
        </w:rPr>
        <w:t xml:space="preserve">RAN1 </w:t>
      </w:r>
      <w:r w:rsidR="006529E4">
        <w:rPr>
          <w:rFonts w:ascii="Times" w:eastAsiaTheme="minorEastAsia" w:hAnsi="Times" w:hint="eastAsia"/>
          <w:lang w:val="en-US" w:eastAsia="zh-CN"/>
        </w:rPr>
        <w:t xml:space="preserve">meeting discussed </w:t>
      </w:r>
      <w:r w:rsidR="00A80C67">
        <w:rPr>
          <w:rFonts w:ascii="Times" w:eastAsiaTheme="minorEastAsia" w:hAnsi="Times" w:hint="eastAsia"/>
          <w:lang w:val="en-US" w:eastAsia="zh-CN"/>
        </w:rPr>
        <w:t xml:space="preserve">how to configure/indicate/determine the RB offset(s) </w:t>
      </w:r>
      <w:r w:rsidR="006529E4">
        <w:rPr>
          <w:rFonts w:ascii="Times" w:eastAsiaTheme="minorEastAsia" w:hAnsi="Times" w:hint="eastAsia"/>
          <w:lang w:val="en-US" w:eastAsia="zh-CN"/>
        </w:rPr>
        <w:t>and made the following agreement</w:t>
      </w:r>
      <w:r w:rsidR="00824E6F">
        <w:rPr>
          <w:rFonts w:ascii="Times" w:eastAsiaTheme="minorEastAsia" w:hAnsi="Times" w:hint="eastAsia"/>
          <w:lang w:val="en-US" w:eastAsia="zh-CN"/>
        </w:rPr>
        <w:t xml:space="preserve"> </w:t>
      </w:r>
      <w:r w:rsidR="00824E6F">
        <w:rPr>
          <w:rFonts w:ascii="Times" w:eastAsiaTheme="minorEastAsia" w:hAnsi="Times"/>
          <w:lang w:val="en-US" w:eastAsia="zh-CN"/>
        </w:rPr>
        <w:fldChar w:fldCharType="begin"/>
      </w:r>
      <w:r w:rsidR="00824E6F">
        <w:rPr>
          <w:rFonts w:ascii="Times" w:eastAsiaTheme="minorEastAsia" w:hAnsi="Times"/>
          <w:lang w:val="en-US" w:eastAsia="zh-CN"/>
        </w:rPr>
        <w:instrText xml:space="preserve"> </w:instrText>
      </w:r>
      <w:r w:rsidR="00824E6F">
        <w:rPr>
          <w:rFonts w:ascii="Times" w:eastAsiaTheme="minorEastAsia" w:hAnsi="Times" w:hint="eastAsia"/>
          <w:lang w:val="en-US" w:eastAsia="zh-CN"/>
        </w:rPr>
        <w:instrText>REF _Ref181200672 \r \h</w:instrText>
      </w:r>
      <w:r w:rsidR="00824E6F">
        <w:rPr>
          <w:rFonts w:ascii="Times" w:eastAsiaTheme="minorEastAsia" w:hAnsi="Times"/>
          <w:lang w:val="en-US" w:eastAsia="zh-CN"/>
        </w:rPr>
        <w:instrText xml:space="preserve"> </w:instrText>
      </w:r>
      <w:r w:rsidR="00824E6F">
        <w:rPr>
          <w:rFonts w:ascii="Times" w:eastAsiaTheme="minorEastAsia" w:hAnsi="Times"/>
          <w:lang w:val="en-US" w:eastAsia="zh-CN"/>
        </w:rPr>
      </w:r>
      <w:r w:rsidR="00824E6F">
        <w:rPr>
          <w:rFonts w:ascii="Times" w:eastAsiaTheme="minorEastAsia" w:hAnsi="Times"/>
          <w:lang w:val="en-US" w:eastAsia="zh-CN"/>
        </w:rPr>
        <w:fldChar w:fldCharType="separate"/>
      </w:r>
      <w:r w:rsidR="008607DD">
        <w:rPr>
          <w:rFonts w:ascii="Times" w:eastAsiaTheme="minorEastAsia" w:hAnsi="Times"/>
          <w:lang w:val="en-US" w:eastAsia="zh-CN"/>
        </w:rPr>
        <w:t>[1]</w:t>
      </w:r>
      <w:r w:rsidR="00824E6F">
        <w:rPr>
          <w:rFonts w:ascii="Times" w:eastAsiaTheme="minorEastAsia" w:hAnsi="Times"/>
          <w:lang w:val="en-US" w:eastAsia="zh-CN"/>
        </w:rPr>
        <w:fldChar w:fldCharType="end"/>
      </w:r>
      <w:r w:rsidR="006529E4">
        <w:rPr>
          <w:rFonts w:ascii="Times" w:eastAsiaTheme="minorEastAsia" w:hAnsi="Times" w:hint="eastAsia"/>
          <w:lang w:val="en-US" w:eastAsia="zh-CN"/>
        </w:rPr>
        <w:t>.</w:t>
      </w:r>
    </w:p>
    <w:tbl>
      <w:tblPr>
        <w:tblStyle w:val="afc"/>
        <w:tblW w:w="0" w:type="auto"/>
        <w:tblLook w:val="04A0" w:firstRow="1" w:lastRow="0" w:firstColumn="1" w:lastColumn="0" w:noHBand="0" w:noVBand="1"/>
      </w:tblPr>
      <w:tblGrid>
        <w:gridCol w:w="9629"/>
      </w:tblGrid>
      <w:tr w:rsidR="006529E4" w14:paraId="32AE847C" w14:textId="77777777" w:rsidTr="006529E4">
        <w:tc>
          <w:tcPr>
            <w:tcW w:w="9629" w:type="dxa"/>
          </w:tcPr>
          <w:p w14:paraId="24B3C2ED" w14:textId="28608FA5" w:rsidR="00ED143B" w:rsidRPr="00ED143B" w:rsidRDefault="00ED143B" w:rsidP="00ED143B">
            <w:pPr>
              <w:spacing w:before="0" w:after="0"/>
              <w:rPr>
                <w:rFonts w:ascii="Times" w:eastAsiaTheme="minorEastAsia" w:hAnsi="Times"/>
                <w:b/>
                <w:lang w:eastAsia="zh-CN"/>
              </w:rPr>
            </w:pPr>
            <w:r w:rsidRPr="00ED143B">
              <w:rPr>
                <w:rFonts w:ascii="Times" w:eastAsia="Malgun Gothic" w:hAnsi="Times" w:hint="eastAsia"/>
                <w:b/>
                <w:highlight w:val="green"/>
                <w:lang w:eastAsia="zh-CN"/>
              </w:rPr>
              <w:t>Agreement</w:t>
            </w:r>
            <w:r>
              <w:rPr>
                <w:rFonts w:ascii="Times" w:eastAsiaTheme="minorEastAsia" w:hAnsi="Times" w:hint="eastAsia"/>
                <w:b/>
                <w:lang w:eastAsia="zh-CN"/>
              </w:rPr>
              <w:t>@119</w:t>
            </w:r>
          </w:p>
          <w:p w14:paraId="1F49C97A" w14:textId="77777777" w:rsidR="00ED143B" w:rsidRPr="00ED143B" w:rsidRDefault="00ED143B" w:rsidP="00ED143B">
            <w:pPr>
              <w:spacing w:before="0" w:after="0"/>
              <w:rPr>
                <w:rFonts w:ascii="Times" w:eastAsia="Malgun Gothic" w:hAnsi="Times"/>
                <w:bCs/>
                <w:lang w:eastAsia="zh-CN"/>
              </w:rPr>
            </w:pPr>
            <w:r w:rsidRPr="00ED143B">
              <w:rPr>
                <w:rFonts w:ascii="Times" w:eastAsia="Malgun Gothic" w:hAnsi="Times"/>
                <w:bCs/>
                <w:lang w:eastAsia="zh-CN"/>
              </w:rPr>
              <w:t>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ED143B">
              <w:rPr>
                <w:rFonts w:ascii="Times" w:eastAsia="Batang" w:hAnsi="Times"/>
                <w:lang w:eastAsia="en-US"/>
              </w:rPr>
              <w:t xml:space="preserve"> </w:t>
            </w:r>
            <w:r w:rsidRPr="00ED143B">
              <w:rPr>
                <w:rFonts w:ascii="Times" w:eastAsia="Malgun Gothic" w:hAnsi="Times"/>
                <w:bCs/>
                <w:lang w:eastAsia="zh-CN"/>
              </w:rPr>
              <w:t>in different slots, where each transmission within a slot has either all SBFD or all non-SBFD symbols</w:t>
            </w:r>
            <w:r w:rsidRPr="00ED143B">
              <w:rPr>
                <w:rFonts w:ascii="Times" w:eastAsia="Malgun Gothic" w:hAnsi="Times" w:hint="eastAsia"/>
                <w:bCs/>
                <w:lang w:eastAsia="zh-CN"/>
              </w:rPr>
              <w:t xml:space="preserve"> (i.e. Configuration 2), </w:t>
            </w:r>
            <w:r w:rsidRPr="00ED143B">
              <w:rPr>
                <w:rFonts w:ascii="Times" w:eastAsia="Malgun Gothic" w:hAnsi="Times"/>
                <w:bCs/>
                <w:lang w:eastAsia="zh-CN"/>
              </w:rPr>
              <w:t>for determining starting PRB for PUSCH transmissions in SBFD symbols</w:t>
            </w:r>
            <w:r w:rsidRPr="00ED143B">
              <w:rPr>
                <w:rFonts w:ascii="Times" w:eastAsia="Malgun Gothic" w:hAnsi="Times" w:hint="eastAsia"/>
                <w:bCs/>
                <w:lang w:eastAsia="zh-CN"/>
              </w:rPr>
              <w:t>,</w:t>
            </w:r>
          </w:p>
          <w:p w14:paraId="6CC31CD1" w14:textId="77777777" w:rsidR="00ED143B" w:rsidRPr="00ED143B" w:rsidRDefault="00ED143B" w:rsidP="00ED143B">
            <w:pPr>
              <w:widowControl w:val="0"/>
              <w:numPr>
                <w:ilvl w:val="0"/>
                <w:numId w:val="121"/>
              </w:numPr>
              <w:spacing w:before="0" w:after="0"/>
              <w:jc w:val="both"/>
              <w:rPr>
                <w:rFonts w:ascii="Times" w:eastAsia="Malgun Gothic" w:hAnsi="Times"/>
                <w:bCs/>
                <w:lang w:eastAsia="zh-CN"/>
              </w:rPr>
            </w:pPr>
            <w:bookmarkStart w:id="12" w:name="_Hlk187161939"/>
            <w:r w:rsidRPr="00ED143B">
              <w:rPr>
                <w:rFonts w:ascii="Times" w:eastAsia="Malgun Gothic" w:hAnsi="Times"/>
                <w:iCs/>
                <w:lang w:eastAsia="zh-CN"/>
              </w:rPr>
              <w:t xml:space="preserve">Equation 1-C2: </w:t>
            </w:r>
            <m:oMath>
              <m:sSubSup>
                <m:sSubSupPr>
                  <m:ctrlPr>
                    <w:rPr>
                      <w:rFonts w:ascii="Cambria Math" w:eastAsia="Batang" w:hAnsi="Cambria Math" w:cs="Times"/>
                      <w:i/>
                      <w:iCs/>
                      <w:lang w:eastAsia="en-US"/>
                    </w:rPr>
                  </m:ctrlPr>
                </m:sSubSupPr>
                <m:e>
                  <m:r>
                    <w:rPr>
                      <w:rFonts w:ascii="Cambria Math" w:eastAsia="Batang" w:hAnsi="Cambria Math" w:cs="Times"/>
                      <w:lang w:eastAsia="en-US"/>
                    </w:rPr>
                    <m:t>RB</m:t>
                  </m:r>
                </m:e>
                <m:sub>
                  <m:r>
                    <w:rPr>
                      <w:rFonts w:ascii="Cambria Math" w:eastAsia="Batang" w:hAnsi="Cambria Math" w:cs="Times"/>
                      <w:lang w:eastAsia="en-US"/>
                    </w:rPr>
                    <m:t>start</m:t>
                  </m:r>
                </m:sub>
                <m:sup>
                  <m:r>
                    <w:rPr>
                      <w:rFonts w:ascii="Cambria Math" w:eastAsia="Batang" w:hAnsi="Cambria Math" w:cs="Times"/>
                      <w:lang w:eastAsia="en-US"/>
                    </w:rPr>
                    <m:t>SBFD</m:t>
                  </m:r>
                </m:sup>
              </m:sSubSup>
              <m:r>
                <w:rPr>
                  <w:rFonts w:ascii="Cambria Math" w:eastAsia="Batang" w:hAnsi="Cambria Math" w:cs="Times"/>
                  <w:lang w:eastAsia="en-US"/>
                </w:rPr>
                <m:t>=</m:t>
              </m:r>
              <m:sSubSup>
                <m:sSubSupPr>
                  <m:ctrlPr>
                    <w:rPr>
                      <w:rFonts w:ascii="Cambria Math" w:eastAsia="Batang" w:hAnsi="Cambria Math"/>
                      <w:i/>
                      <w:iCs/>
                      <w:lang w:eastAsia="en-US"/>
                    </w:rPr>
                  </m:ctrlPr>
                </m:sSubSupPr>
                <m:e>
                  <m:r>
                    <w:rPr>
                      <w:rFonts w:ascii="Cambria Math" w:eastAsia="Batang" w:hAnsi="Cambria Math" w:cs="Times"/>
                      <w:lang w:eastAsia="en-US"/>
                    </w:rPr>
                    <m:t>RB</m:t>
                  </m:r>
                </m:e>
                <m:sub>
                  <m:r>
                    <w:rPr>
                      <w:rFonts w:ascii="Cambria Math" w:eastAsia="Batang" w:hAnsi="Cambria Math"/>
                      <w:lang w:eastAsia="en-US"/>
                    </w:rPr>
                    <m:t>start</m:t>
                  </m:r>
                </m:sub>
                <m:sup>
                  <m:r>
                    <w:rPr>
                      <w:rFonts w:ascii="Cambria Math" w:eastAsia="Batang" w:hAnsi="Cambria Math"/>
                      <w:lang w:eastAsia="en-US"/>
                    </w:rPr>
                    <m:t>UL SB</m:t>
                  </m:r>
                </m:sup>
              </m:sSubSup>
              <m:r>
                <w:rPr>
                  <w:rFonts w:ascii="Cambria Math" w:eastAsia="Batang" w:hAnsi="Cambria Math" w:cs="Times"/>
                  <w:lang w:eastAsia="en-US"/>
                </w:rPr>
                <m:t>+</m:t>
              </m:r>
              <m:d>
                <m:dPr>
                  <m:ctrlPr>
                    <w:rPr>
                      <w:rFonts w:ascii="Cambria Math" w:eastAsia="Batang" w:hAnsi="Cambria Math" w:cs="Times"/>
                      <w:i/>
                      <w:lang w:eastAsia="en-US"/>
                    </w:rPr>
                  </m:ctrlPr>
                </m:dPr>
                <m:e>
                  <m:sSubSup>
                    <m:sSubSupPr>
                      <m:ctrlPr>
                        <w:rPr>
                          <w:rFonts w:ascii="Cambria Math" w:eastAsia="Batang" w:hAnsi="Cambria Math" w:cs="Times"/>
                          <w:i/>
                          <w:iCs/>
                          <w:lang w:eastAsia="en-US"/>
                        </w:rPr>
                      </m:ctrlPr>
                    </m:sSubSupPr>
                    <m:e>
                      <m:r>
                        <w:rPr>
                          <w:rFonts w:ascii="Cambria Math" w:eastAsia="Batang" w:hAnsi="Cambria Math" w:cs="Times"/>
                          <w:lang w:eastAsia="en-US"/>
                        </w:rPr>
                        <m:t>RB</m:t>
                      </m:r>
                    </m:e>
                    <m:sub>
                      <m:r>
                        <w:rPr>
                          <w:rFonts w:ascii="Cambria Math" w:eastAsia="Batang" w:hAnsi="Cambria Math" w:cs="Times"/>
                          <w:lang w:eastAsia="en-US"/>
                        </w:rPr>
                        <m:t>start</m:t>
                      </m:r>
                    </m:sub>
                    <m:sup>
                      <m:r>
                        <w:rPr>
                          <w:rFonts w:ascii="Cambria Math" w:eastAsia="Batang" w:hAnsi="Cambria Math" w:cs="Times"/>
                          <w:lang w:eastAsia="en-US"/>
                        </w:rPr>
                        <m:t>non-SBFD</m:t>
                      </m:r>
                    </m:sup>
                  </m:sSubSup>
                  <m:r>
                    <w:rPr>
                      <w:rFonts w:ascii="Cambria Math" w:eastAsia="Batang" w:hAnsi="Cambria Math" w:cs="Times"/>
                      <w:lang w:eastAsia="en-US"/>
                    </w:rPr>
                    <m:t>+</m:t>
                  </m:r>
                  <m:sSubSup>
                    <m:sSubSupPr>
                      <m:ctrlPr>
                        <w:rPr>
                          <w:rFonts w:ascii="Cambria Math" w:eastAsia="Batang" w:hAnsi="Cambria Math"/>
                          <w:lang w:eastAsia="en-US"/>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eastAsia="Batang" w:hAnsi="Cambria Math"/>
                      <w:i/>
                      <w:lang w:eastAsia="en-US"/>
                    </w:rPr>
                  </m:ctrlPr>
                </m:e>
              </m:d>
              <m:r>
                <w:rPr>
                  <w:rFonts w:ascii="Cambria Math" w:hAnsi="Cambria Math"/>
                  <w:lang w:eastAsia="zh-CN"/>
                </w:rPr>
                <m:t>mod</m:t>
              </m:r>
              <m:sSubSup>
                <m:sSubSupPr>
                  <m:ctrlPr>
                    <w:rPr>
                      <w:rFonts w:ascii="Cambria Math" w:eastAsia="Batang" w:hAnsi="Cambria Math"/>
                      <w:i/>
                      <w:lang w:eastAsia="en-US"/>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p>
          <w:bookmarkEnd w:id="12"/>
          <w:p w14:paraId="68DE494A" w14:textId="7353E480" w:rsidR="00ED143B" w:rsidRPr="00ED143B" w:rsidRDefault="00ED143B" w:rsidP="00ED143B">
            <w:pPr>
              <w:widowControl w:val="0"/>
              <w:numPr>
                <w:ilvl w:val="1"/>
                <w:numId w:val="121"/>
              </w:numPr>
              <w:spacing w:before="0" w:after="0"/>
              <w:jc w:val="both"/>
              <w:rPr>
                <w:rFonts w:ascii="Times" w:eastAsia="Malgun Gothic" w:hAnsi="Times"/>
                <w:bCs/>
                <w:lang w:eastAsia="zh-CN"/>
              </w:rPr>
            </w:pPr>
            <w:r w:rsidRPr="00ED143B">
              <w:rPr>
                <w:rFonts w:ascii="Times" w:eastAsia="Malgun Gothic" w:hAnsi="Times"/>
                <w:lang w:eastAsia="en-US"/>
              </w:rPr>
              <w:lastRenderedPageBreak/>
              <w:t xml:space="preserve">If </w:t>
            </w:r>
            <m:oMath>
              <m:sSubSup>
                <m:sSubSupPr>
                  <m:ctrlPr>
                    <w:rPr>
                      <w:rFonts w:ascii="Cambria Math" w:eastAsia="Batang" w:hAnsi="Cambria Math"/>
                      <w:lang w:eastAsia="en-US"/>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Pr="00ED143B">
              <w:rPr>
                <w:rFonts w:ascii="Times" w:eastAsia="Malgun Gothic" w:hAnsi="Times"/>
                <w:lang w:eastAsia="en-US"/>
              </w:rPr>
              <w:t xml:space="preserve"> is not configured, it is zero</w:t>
            </w:r>
          </w:p>
        </w:tc>
      </w:tr>
    </w:tbl>
    <w:p w14:paraId="2707C8E7" w14:textId="22BBF78F" w:rsidR="00416A9E" w:rsidRDefault="00416A9E" w:rsidP="003C7519">
      <w:pPr>
        <w:spacing w:after="120"/>
        <w:jc w:val="both"/>
        <w:rPr>
          <w:rFonts w:ascii="Times" w:eastAsiaTheme="minorEastAsia" w:hAnsi="Times"/>
          <w:lang w:eastAsia="zh-CN"/>
        </w:rPr>
      </w:pPr>
      <w:r w:rsidRPr="004E5674">
        <w:rPr>
          <w:rFonts w:ascii="Times" w:eastAsiaTheme="minorEastAsia" w:hAnsi="Times"/>
          <w:lang w:val="en-US" w:eastAsia="zh-CN"/>
        </w:rPr>
        <w:lastRenderedPageBreak/>
        <w:t xml:space="preserve">The remaining issue is whether one or multiple </w:t>
      </w:r>
      <m:oMath>
        <m:sSubSup>
          <m:sSubSupPr>
            <m:ctrlPr>
              <w:rPr>
                <w:rFonts w:ascii="Cambria Math" w:eastAsiaTheme="minorEastAsia" w:hAnsi="Cambria Math"/>
                <w:lang w:eastAsia="zh-CN"/>
              </w:rPr>
            </m:ctrlPr>
          </m:sSubSupPr>
          <m:e>
            <m:r>
              <w:rPr>
                <w:rFonts w:ascii="Cambria Math" w:eastAsiaTheme="minorEastAsia" w:hAnsi="Cambria Math"/>
                <w:lang w:eastAsia="zh-CN"/>
              </w:rPr>
              <m:t>RB</m:t>
            </m:r>
          </m:e>
          <m:sub>
            <m:r>
              <w:rPr>
                <w:rFonts w:ascii="Cambria Math" w:eastAsiaTheme="minorEastAsia" w:hAnsi="Cambria Math"/>
                <w:lang w:eastAsia="zh-CN"/>
              </w:rPr>
              <m:t>offset</m:t>
            </m:r>
          </m:sub>
          <m:sup>
            <m:r>
              <w:rPr>
                <w:rFonts w:ascii="Cambria Math" w:eastAsiaTheme="minorEastAsia" w:hAnsi="Cambria Math"/>
                <w:lang w:eastAsia="zh-CN"/>
              </w:rPr>
              <m:t>SBFD</m:t>
            </m:r>
          </m:sup>
        </m:sSubSup>
      </m:oMath>
      <w:r w:rsidRPr="004E5674">
        <w:rPr>
          <w:rFonts w:ascii="Times" w:eastAsiaTheme="minorEastAsia" w:hAnsi="Times"/>
          <w:lang w:eastAsia="zh-CN"/>
        </w:rPr>
        <w:t xml:space="preserve"> can be configured</w:t>
      </w:r>
      <w:r>
        <w:rPr>
          <w:rFonts w:ascii="Times" w:eastAsiaTheme="minorEastAsia" w:hAnsi="Times" w:hint="eastAsia"/>
          <w:lang w:eastAsia="zh-CN"/>
        </w:rPr>
        <w:t xml:space="preserve"> </w:t>
      </w:r>
      <w:r w:rsidRPr="00416A9E">
        <w:rPr>
          <w:rFonts w:ascii="Times" w:eastAsiaTheme="minorEastAsia" w:hAnsi="Times"/>
          <w:lang w:eastAsia="zh-CN"/>
        </w:rPr>
        <w:t>for determining starting PRB for PUSCH transmissions in SBFD symbols</w:t>
      </w:r>
      <w:r>
        <w:rPr>
          <w:rFonts w:ascii="Times" w:eastAsiaTheme="minorEastAsia" w:hAnsi="Times" w:hint="eastAsia"/>
          <w:lang w:eastAsia="zh-CN"/>
        </w:rPr>
        <w:t xml:space="preserve">. </w:t>
      </w:r>
      <w:r w:rsidR="00996F85">
        <w:rPr>
          <w:rFonts w:ascii="Times" w:eastAsiaTheme="minorEastAsia" w:hAnsi="Times" w:hint="eastAsia"/>
          <w:lang w:eastAsia="zh-CN"/>
        </w:rPr>
        <w:t xml:space="preserve">On the one hand, even if </w:t>
      </w:r>
      <m:oMath>
        <m:sSubSup>
          <m:sSubSupPr>
            <m:ctrlPr>
              <w:rPr>
                <w:rFonts w:ascii="Cambria Math" w:eastAsiaTheme="minorEastAsia" w:hAnsi="Cambria Math"/>
                <w:lang w:eastAsia="zh-CN"/>
              </w:rPr>
            </m:ctrlPr>
          </m:sSubSupPr>
          <m:e>
            <m:r>
              <w:rPr>
                <w:rFonts w:ascii="Cambria Math" w:eastAsiaTheme="minorEastAsia" w:hAnsi="Cambria Math"/>
                <w:lang w:eastAsia="zh-CN"/>
              </w:rPr>
              <m:t>RB</m:t>
            </m:r>
          </m:e>
          <m:sub>
            <m:r>
              <w:rPr>
                <w:rFonts w:ascii="Cambria Math" w:eastAsiaTheme="minorEastAsia" w:hAnsi="Cambria Math"/>
                <w:lang w:eastAsia="zh-CN"/>
              </w:rPr>
              <m:t>offset</m:t>
            </m:r>
          </m:sub>
          <m:sup>
            <m:r>
              <w:rPr>
                <w:rFonts w:ascii="Cambria Math" w:eastAsiaTheme="minorEastAsia" w:hAnsi="Cambria Math"/>
                <w:lang w:eastAsia="zh-CN"/>
              </w:rPr>
              <m:t>SBFD</m:t>
            </m:r>
          </m:sup>
        </m:sSubSup>
      </m:oMath>
      <w:r w:rsidR="00996F85" w:rsidRPr="00996F85">
        <w:rPr>
          <w:rFonts w:ascii="Times" w:eastAsiaTheme="minorEastAsia" w:hAnsi="Times"/>
          <w:lang w:eastAsia="zh-CN"/>
        </w:rPr>
        <w:t xml:space="preserve"> is not configured</w:t>
      </w:r>
      <w:r w:rsidR="00996F85">
        <w:rPr>
          <w:rFonts w:ascii="Times" w:eastAsiaTheme="minorEastAsia" w:hAnsi="Times" w:hint="eastAsia"/>
          <w:lang w:eastAsia="zh-CN"/>
        </w:rPr>
        <w:t xml:space="preserve">, the above </w:t>
      </w:r>
      <w:r w:rsidR="00996F85" w:rsidRPr="00ED143B">
        <w:rPr>
          <w:rFonts w:ascii="Times" w:eastAsia="Malgun Gothic" w:hAnsi="Times"/>
          <w:iCs/>
          <w:lang w:eastAsia="zh-CN"/>
        </w:rPr>
        <w:t>Equation 1-C2</w:t>
      </w:r>
      <w:r w:rsidR="00996F85">
        <w:rPr>
          <w:rFonts w:ascii="Times" w:eastAsiaTheme="minorEastAsia" w:hAnsi="Times" w:hint="eastAsia"/>
          <w:iCs/>
          <w:lang w:eastAsia="zh-CN"/>
        </w:rPr>
        <w:t xml:space="preserve"> can be used by setting </w:t>
      </w:r>
      <m:oMath>
        <m:sSubSup>
          <m:sSubSupPr>
            <m:ctrlPr>
              <w:rPr>
                <w:rFonts w:ascii="Cambria Math" w:eastAsiaTheme="minorEastAsia" w:hAnsi="Cambria Math"/>
                <w:lang w:eastAsia="zh-CN"/>
              </w:rPr>
            </m:ctrlPr>
          </m:sSubSupPr>
          <m:e>
            <m:r>
              <w:rPr>
                <w:rFonts w:ascii="Cambria Math" w:eastAsiaTheme="minorEastAsia" w:hAnsi="Cambria Math"/>
                <w:lang w:eastAsia="zh-CN"/>
              </w:rPr>
              <m:t>RB</m:t>
            </m:r>
          </m:e>
          <m:sub>
            <m:r>
              <w:rPr>
                <w:rFonts w:ascii="Cambria Math" w:eastAsiaTheme="minorEastAsia" w:hAnsi="Cambria Math"/>
                <w:lang w:eastAsia="zh-CN"/>
              </w:rPr>
              <m:t>offset</m:t>
            </m:r>
          </m:sub>
          <m:sup>
            <m:r>
              <w:rPr>
                <w:rFonts w:ascii="Cambria Math" w:eastAsiaTheme="minorEastAsia" w:hAnsi="Cambria Math"/>
                <w:lang w:eastAsia="zh-CN"/>
              </w:rPr>
              <m:t>SBFD</m:t>
            </m:r>
          </m:sup>
        </m:sSubSup>
        <m:r>
          <w:rPr>
            <w:rFonts w:ascii="Cambria Math" w:eastAsiaTheme="minorEastAsia" w:hAnsi="Cambria Math"/>
            <w:lang w:eastAsia="zh-CN"/>
          </w:rPr>
          <m:t>=0</m:t>
        </m:r>
      </m:oMath>
      <w:r w:rsidR="00996F85">
        <w:rPr>
          <w:rFonts w:ascii="Times" w:eastAsiaTheme="minorEastAsia" w:hAnsi="Times" w:hint="eastAsia"/>
          <w:iCs/>
          <w:lang w:eastAsia="zh-CN"/>
        </w:rPr>
        <w:t xml:space="preserve"> to determine the starting PRB for PUSCH transmissions in SBFD symbols, and the determined frequency resources are within the UL subband. On the other hand, if multiple </w:t>
      </w:r>
      <m:oMath>
        <m:sSubSup>
          <m:sSubSupPr>
            <m:ctrlPr>
              <w:rPr>
                <w:rFonts w:ascii="Cambria Math" w:eastAsiaTheme="minorEastAsia" w:hAnsi="Cambria Math"/>
                <w:lang w:eastAsia="zh-CN"/>
              </w:rPr>
            </m:ctrlPr>
          </m:sSubSupPr>
          <m:e>
            <m:r>
              <w:rPr>
                <w:rFonts w:ascii="Cambria Math" w:eastAsiaTheme="minorEastAsia" w:hAnsi="Cambria Math"/>
                <w:lang w:eastAsia="zh-CN"/>
              </w:rPr>
              <m:t>RB</m:t>
            </m:r>
          </m:e>
          <m:sub>
            <m:r>
              <w:rPr>
                <w:rFonts w:ascii="Cambria Math" w:eastAsiaTheme="minorEastAsia" w:hAnsi="Cambria Math"/>
                <w:lang w:eastAsia="zh-CN"/>
              </w:rPr>
              <m:t>offset</m:t>
            </m:r>
          </m:sub>
          <m:sup>
            <m:r>
              <w:rPr>
                <w:rFonts w:ascii="Cambria Math" w:eastAsiaTheme="minorEastAsia" w:hAnsi="Cambria Math"/>
                <w:lang w:eastAsia="zh-CN"/>
              </w:rPr>
              <m:t>SBFD</m:t>
            </m:r>
          </m:sup>
        </m:sSubSup>
      </m:oMath>
      <w:r w:rsidR="00996F85">
        <w:rPr>
          <w:rFonts w:ascii="Times" w:eastAsiaTheme="minorEastAsia" w:hAnsi="Times" w:hint="eastAsia"/>
          <w:lang w:eastAsia="zh-CN"/>
        </w:rPr>
        <w:t xml:space="preserve"> are configured, an additional indication is needed to choose one of the RB offsets. Therefore, we recommend to configure only one </w:t>
      </w:r>
      <m:oMath>
        <m:sSubSup>
          <m:sSubSupPr>
            <m:ctrlPr>
              <w:rPr>
                <w:rFonts w:ascii="Cambria Math" w:eastAsiaTheme="minorEastAsia" w:hAnsi="Cambria Math"/>
                <w:lang w:eastAsia="zh-CN"/>
              </w:rPr>
            </m:ctrlPr>
          </m:sSubSupPr>
          <m:e>
            <m:r>
              <w:rPr>
                <w:rFonts w:ascii="Cambria Math" w:eastAsiaTheme="minorEastAsia" w:hAnsi="Cambria Math"/>
                <w:lang w:eastAsia="zh-CN"/>
              </w:rPr>
              <m:t>RB</m:t>
            </m:r>
          </m:e>
          <m:sub>
            <m:r>
              <w:rPr>
                <w:rFonts w:ascii="Cambria Math" w:eastAsiaTheme="minorEastAsia" w:hAnsi="Cambria Math"/>
                <w:lang w:eastAsia="zh-CN"/>
              </w:rPr>
              <m:t>offset</m:t>
            </m:r>
          </m:sub>
          <m:sup>
            <m:r>
              <w:rPr>
                <w:rFonts w:ascii="Cambria Math" w:eastAsiaTheme="minorEastAsia" w:hAnsi="Cambria Math"/>
                <w:lang w:eastAsia="zh-CN"/>
              </w:rPr>
              <m:t>SBFD</m:t>
            </m:r>
          </m:sup>
        </m:sSubSup>
      </m:oMath>
      <w:r w:rsidR="00996F85">
        <w:rPr>
          <w:rFonts w:ascii="Times" w:eastAsiaTheme="minorEastAsia" w:hAnsi="Times" w:hint="eastAsia"/>
          <w:lang w:eastAsia="zh-CN"/>
        </w:rPr>
        <w:t>.</w:t>
      </w:r>
    </w:p>
    <w:p w14:paraId="6687EE79" w14:textId="762088F0" w:rsidR="003E6A30" w:rsidRPr="00AE7460" w:rsidRDefault="00996F85">
      <w:pPr>
        <w:tabs>
          <w:tab w:val="left" w:pos="0"/>
        </w:tabs>
        <w:spacing w:after="120"/>
        <w:jc w:val="both"/>
        <w:rPr>
          <w:rFonts w:ascii="Times" w:eastAsiaTheme="minorEastAsia" w:hAnsi="Times"/>
          <w:b/>
          <w:lang w:eastAsia="zh-CN"/>
        </w:rPr>
      </w:pPr>
      <w:r w:rsidRPr="00996F85">
        <w:rPr>
          <w:b/>
          <w:iCs/>
        </w:rPr>
        <w:t xml:space="preserve">Proposal </w:t>
      </w:r>
      <w:r w:rsidRPr="00996F85">
        <w:rPr>
          <w:b/>
          <w:iCs/>
        </w:rPr>
        <w:fldChar w:fldCharType="begin"/>
      </w:r>
      <w:r w:rsidRPr="00996F85">
        <w:rPr>
          <w:b/>
          <w:iCs/>
        </w:rPr>
        <w:instrText xml:space="preserve"> SEQ Proposal \* ARABIC </w:instrText>
      </w:r>
      <w:r w:rsidRPr="00996F85">
        <w:rPr>
          <w:b/>
          <w:iCs/>
        </w:rPr>
        <w:fldChar w:fldCharType="separate"/>
      </w:r>
      <w:r w:rsidR="008607DD">
        <w:rPr>
          <w:b/>
          <w:iCs/>
          <w:noProof/>
        </w:rPr>
        <w:t>10</w:t>
      </w:r>
      <w:r w:rsidRPr="00996F85">
        <w:rPr>
          <w:b/>
          <w:iCs/>
        </w:rPr>
        <w:fldChar w:fldCharType="end"/>
      </w:r>
      <w:r w:rsidRPr="00996F85">
        <w:rPr>
          <w:b/>
          <w:iCs/>
        </w:rPr>
        <w:t>:</w:t>
      </w:r>
      <w:r w:rsidRPr="00996F85">
        <w:rPr>
          <w:b/>
          <w:lang w:eastAsia="zh-CN"/>
        </w:rPr>
        <w:t xml:space="preserve"> </w:t>
      </w:r>
      <w:r w:rsidRPr="004E5674">
        <w:rPr>
          <w:rFonts w:ascii="Times" w:eastAsia="Malgun Gothic" w:hAnsi="Times"/>
          <w:b/>
          <w:lang w:eastAsia="zh-CN"/>
        </w:rPr>
        <w:t>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4E5674">
        <w:rPr>
          <w:rFonts w:ascii="Times" w:eastAsia="Batang" w:hAnsi="Times"/>
          <w:b/>
          <w:lang w:eastAsia="en-US"/>
        </w:rPr>
        <w:t xml:space="preserve"> </w:t>
      </w:r>
      <w:r w:rsidRPr="004E5674">
        <w:rPr>
          <w:rFonts w:ascii="Times" w:eastAsia="Malgun Gothic" w:hAnsi="Times"/>
          <w:b/>
          <w:lang w:eastAsia="zh-CN"/>
        </w:rPr>
        <w:t>in different slots, where each transmission within a slot has either all SBFD or all non-SBFD symbols (i.e. Configuration 2),</w:t>
      </w:r>
      <w:r w:rsidR="00AE7460">
        <w:rPr>
          <w:rFonts w:ascii="Times" w:eastAsiaTheme="minorEastAsia" w:hAnsi="Times" w:hint="eastAsia"/>
          <w:b/>
          <w:lang w:eastAsia="zh-CN"/>
        </w:rPr>
        <w:t xml:space="preserve"> </w:t>
      </w:r>
      <w:r w:rsidR="00AE7460" w:rsidRPr="00FD6301">
        <w:rPr>
          <w:rFonts w:ascii="Times" w:eastAsiaTheme="minorEastAsia" w:hAnsi="Times"/>
          <w:b/>
          <w:szCs w:val="24"/>
          <w:lang w:eastAsia="zh-CN"/>
        </w:rPr>
        <w:t xml:space="preserve">only one </w:t>
      </w:r>
      <m:oMath>
        <m:sSubSup>
          <m:sSubSupPr>
            <m:ctrlPr>
              <w:rPr>
                <w:rFonts w:ascii="Cambria Math" w:eastAsiaTheme="minorEastAsia" w:hAnsi="Cambria Math"/>
                <w:b/>
                <w:lang w:eastAsia="zh-CN"/>
              </w:rPr>
            </m:ctrlPr>
          </m:sSubSupPr>
          <m:e>
            <m:r>
              <m:rPr>
                <m:sty m:val="bi"/>
              </m:rPr>
              <w:rPr>
                <w:rFonts w:ascii="Cambria Math" w:eastAsiaTheme="minorEastAsia" w:hAnsi="Cambria Math"/>
                <w:szCs w:val="24"/>
                <w:lang w:eastAsia="zh-CN"/>
              </w:rPr>
              <m:t>RB</m:t>
            </m:r>
          </m:e>
          <m:sub>
            <m:r>
              <m:rPr>
                <m:sty m:val="bi"/>
              </m:rPr>
              <w:rPr>
                <w:rFonts w:ascii="Cambria Math" w:eastAsiaTheme="minorEastAsia" w:hAnsi="Cambria Math"/>
                <w:szCs w:val="24"/>
                <w:lang w:eastAsia="zh-CN"/>
              </w:rPr>
              <m:t>offset</m:t>
            </m:r>
          </m:sub>
          <m:sup>
            <m:r>
              <m:rPr>
                <m:sty m:val="bi"/>
              </m:rPr>
              <w:rPr>
                <w:rFonts w:ascii="Cambria Math" w:eastAsiaTheme="minorEastAsia" w:hAnsi="Cambria Math"/>
                <w:szCs w:val="24"/>
                <w:lang w:eastAsia="zh-CN"/>
              </w:rPr>
              <m:t>SBFD</m:t>
            </m:r>
          </m:sup>
        </m:sSubSup>
      </m:oMath>
      <w:r w:rsidR="00AE7460">
        <w:rPr>
          <w:rFonts w:ascii="Times" w:eastAsiaTheme="minorEastAsia" w:hAnsi="Times" w:hint="eastAsia"/>
          <w:b/>
          <w:szCs w:val="24"/>
          <w:lang w:eastAsia="zh-CN"/>
        </w:rPr>
        <w:t xml:space="preserve"> is supported to </w:t>
      </w:r>
      <w:r w:rsidR="00AE7460" w:rsidRPr="00FD6301">
        <w:rPr>
          <w:rFonts w:ascii="Times" w:eastAsia="Malgun Gothic" w:hAnsi="Times"/>
          <w:b/>
          <w:szCs w:val="24"/>
          <w:lang w:eastAsia="zh-CN"/>
        </w:rPr>
        <w:t>determi</w:t>
      </w:r>
      <w:r w:rsidR="00AE7460" w:rsidRPr="00FD6301">
        <w:rPr>
          <w:rFonts w:ascii="Times" w:eastAsiaTheme="minorEastAsia" w:hAnsi="Times"/>
          <w:b/>
          <w:szCs w:val="24"/>
          <w:lang w:eastAsia="zh-CN"/>
        </w:rPr>
        <w:t>ne the</w:t>
      </w:r>
      <w:r w:rsidR="00AE7460" w:rsidRPr="00FD6301">
        <w:rPr>
          <w:rFonts w:ascii="Times" w:eastAsia="Malgun Gothic" w:hAnsi="Times"/>
          <w:b/>
          <w:szCs w:val="24"/>
          <w:lang w:eastAsia="zh-CN"/>
        </w:rPr>
        <w:t xml:space="preserve"> starting PRB for PUSCH transmissions in SBFD symbols</w:t>
      </w:r>
      <w:r w:rsidR="00AE7460">
        <w:rPr>
          <w:rFonts w:ascii="Times" w:eastAsiaTheme="minorEastAsia" w:hAnsi="Times" w:hint="eastAsia"/>
          <w:b/>
          <w:szCs w:val="24"/>
          <w:lang w:eastAsia="zh-CN"/>
        </w:rPr>
        <w:t>.</w:t>
      </w:r>
    </w:p>
    <w:p w14:paraId="62821A32" w14:textId="77777777" w:rsidR="00592958" w:rsidRPr="00252F4B" w:rsidRDefault="00592958" w:rsidP="00EF07A7">
      <w:pPr>
        <w:pStyle w:val="2"/>
        <w:jc w:val="both"/>
        <w:rPr>
          <w:rFonts w:ascii="Times New Roman" w:hAnsi="Times New Roman"/>
          <w:lang w:eastAsia="zh-CN"/>
        </w:rPr>
      </w:pPr>
      <w:r w:rsidRPr="00252F4B">
        <w:rPr>
          <w:rFonts w:ascii="Times New Roman" w:hAnsi="Times New Roman"/>
          <w:lang w:eastAsia="zh-CN"/>
        </w:rPr>
        <w:t>CSI report enhancement</w:t>
      </w:r>
    </w:p>
    <w:p w14:paraId="3FA1E2BD" w14:textId="01C362A2" w:rsidR="00D92307" w:rsidRPr="00123600" w:rsidRDefault="00D92307" w:rsidP="00EF07A7">
      <w:pPr>
        <w:jc w:val="both"/>
        <w:rPr>
          <w:lang w:eastAsia="zh-CN"/>
        </w:rPr>
      </w:pPr>
      <w:r w:rsidRPr="00252F4B">
        <w:rPr>
          <w:lang w:eastAsia="zh-CN"/>
        </w:rPr>
        <w:t>For CSI</w:t>
      </w:r>
      <w:r>
        <w:rPr>
          <w:rFonts w:hint="eastAsia"/>
          <w:lang w:eastAsia="zh-CN"/>
        </w:rPr>
        <w:t xml:space="preserve"> report associated with periodic or semi-persistent CSI-RS in case the periodicity is such that CSI-RS instances occur in </w:t>
      </w:r>
      <w:r w:rsidRPr="00252F4B">
        <w:rPr>
          <w:lang w:eastAsia="zh-CN"/>
        </w:rPr>
        <w:t>both SBFD symbols and non-SBFD symbols in different slots,</w:t>
      </w:r>
      <w:r w:rsidR="00123600">
        <w:rPr>
          <w:rFonts w:hint="eastAsia"/>
          <w:lang w:eastAsia="zh-CN"/>
        </w:rPr>
        <w:t xml:space="preserve"> </w:t>
      </w:r>
      <w:r w:rsidR="00123600" w:rsidRPr="00252F4B">
        <w:rPr>
          <w:lang w:eastAsia="zh-CN"/>
        </w:rPr>
        <w:t>the following</w:t>
      </w:r>
      <w:r w:rsidR="00123600">
        <w:rPr>
          <w:rFonts w:hint="eastAsia"/>
          <w:lang w:eastAsia="zh-CN"/>
        </w:rPr>
        <w:t xml:space="preserve"> agreement was made in </w:t>
      </w:r>
      <w:r w:rsidR="001C531A">
        <w:rPr>
          <w:rFonts w:hint="eastAsia"/>
          <w:lang w:eastAsia="zh-CN"/>
        </w:rPr>
        <w:t>RAN1#118bis</w:t>
      </w:r>
      <w:r w:rsidR="00123600">
        <w:rPr>
          <w:rFonts w:hint="eastAsia"/>
          <w:lang w:eastAsia="zh-CN"/>
        </w:rPr>
        <w:t xml:space="preserve"> meeting</w:t>
      </w:r>
      <w:r w:rsidR="006A01AB">
        <w:rPr>
          <w:rFonts w:hint="eastAsia"/>
          <w:lang w:eastAsia="zh-CN"/>
        </w:rPr>
        <w:t xml:space="preserve">. </w:t>
      </w:r>
    </w:p>
    <w:tbl>
      <w:tblPr>
        <w:tblStyle w:val="afc"/>
        <w:tblW w:w="0" w:type="auto"/>
        <w:tblLook w:val="04A0" w:firstRow="1" w:lastRow="0" w:firstColumn="1" w:lastColumn="0" w:noHBand="0" w:noVBand="1"/>
      </w:tblPr>
      <w:tblGrid>
        <w:gridCol w:w="9629"/>
      </w:tblGrid>
      <w:tr w:rsidR="00592958" w:rsidRPr="00252F4B" w14:paraId="28ACF69C" w14:textId="77777777" w:rsidTr="00732EC8">
        <w:tc>
          <w:tcPr>
            <w:tcW w:w="9629" w:type="dxa"/>
          </w:tcPr>
          <w:p w14:paraId="74837BCB" w14:textId="23F4454D" w:rsidR="00D50FE7" w:rsidRPr="00D50FE7" w:rsidRDefault="00D50FE7" w:rsidP="00D50FE7">
            <w:pPr>
              <w:widowControl w:val="0"/>
              <w:tabs>
                <w:tab w:val="left" w:pos="0"/>
              </w:tabs>
              <w:spacing w:before="0" w:after="0"/>
              <w:jc w:val="both"/>
              <w:rPr>
                <w:b/>
                <w:bCs/>
                <w:lang w:val="en-US" w:eastAsia="zh-CN"/>
              </w:rPr>
            </w:pPr>
            <w:r w:rsidRPr="00D50FE7">
              <w:rPr>
                <w:b/>
                <w:bCs/>
                <w:highlight w:val="green"/>
                <w:lang w:val="en-US" w:eastAsia="en-GB"/>
              </w:rPr>
              <w:t>Agreement</w:t>
            </w:r>
            <w:r w:rsidR="00FA7B72" w:rsidRPr="00FA7B72">
              <w:rPr>
                <w:rFonts w:hint="eastAsia"/>
                <w:b/>
                <w:bCs/>
                <w:highlight w:val="green"/>
                <w:lang w:val="en-US" w:eastAsia="en-GB"/>
              </w:rPr>
              <w:t>@118bis</w:t>
            </w:r>
          </w:p>
          <w:p w14:paraId="08F48C09" w14:textId="2B28F091" w:rsidR="00592958" w:rsidRPr="00D50FE7" w:rsidRDefault="00D50FE7" w:rsidP="00D50FE7">
            <w:pPr>
              <w:widowControl w:val="0"/>
              <w:spacing w:before="0" w:after="0"/>
              <w:jc w:val="both"/>
              <w:rPr>
                <w:lang w:val="en-US" w:eastAsia="zh-CN"/>
              </w:rPr>
            </w:pPr>
            <w:r w:rsidRPr="00D50FE7">
              <w:rPr>
                <w:rFonts w:cs="Times" w:hint="eastAsia"/>
                <w:lang w:val="en-US" w:eastAsia="zh-CN"/>
              </w:rPr>
              <w:t>F</w:t>
            </w:r>
            <w:r w:rsidRPr="00D50FE7">
              <w:rPr>
                <w:rFonts w:eastAsia="Malgun Gothic" w:cs="Times"/>
                <w:lang w:val="en-US" w:eastAsia="zh-CN"/>
              </w:rPr>
              <w:t xml:space="preserve">or </w:t>
            </w:r>
            <w:r w:rsidRPr="00D50FE7">
              <w:rPr>
                <w:rFonts w:cs="Times" w:hint="eastAsia"/>
                <w:lang w:val="en-US" w:eastAsia="zh-CN"/>
              </w:rPr>
              <w:t xml:space="preserve">a </w:t>
            </w:r>
            <w:r w:rsidRPr="00D50FE7">
              <w:rPr>
                <w:rFonts w:eastAsia="Malgun Gothic" w:cs="Times"/>
                <w:lang w:val="en-US" w:eastAsia="zh-CN"/>
              </w:rPr>
              <w:t>CSI report associated with periodic/semi-persistent CSI-RS</w:t>
            </w:r>
            <w:r w:rsidRPr="00D50FE7">
              <w:rPr>
                <w:rFonts w:cs="Times" w:hint="eastAsia"/>
                <w:lang w:val="en-US" w:eastAsia="zh-CN"/>
              </w:rPr>
              <w:t xml:space="preserve">, the valid symbol type for CSI derivation for </w:t>
            </w:r>
            <w:r w:rsidRPr="00D50FE7">
              <w:rPr>
                <w:rFonts w:eastAsia="Malgun Gothic" w:cs="Times"/>
                <w:lang w:val="en-US" w:eastAsia="zh-CN"/>
              </w:rPr>
              <w:t>periodic/semi-persistent</w:t>
            </w:r>
            <w:r w:rsidRPr="00D50FE7">
              <w:rPr>
                <w:rFonts w:cs="Times" w:hint="eastAsia"/>
                <w:lang w:val="en-US" w:eastAsia="zh-CN"/>
              </w:rPr>
              <w:t xml:space="preserve"> CSI-RS </w:t>
            </w:r>
            <w:r w:rsidRPr="00D50FE7">
              <w:rPr>
                <w:rFonts w:cs="Times"/>
                <w:lang w:val="en-US" w:eastAsia="zh-CN"/>
              </w:rPr>
              <w:t>resourc</w:t>
            </w:r>
            <w:r w:rsidRPr="00D50FE7">
              <w:rPr>
                <w:rFonts w:cs="Times" w:hint="eastAsia"/>
                <w:lang w:val="en-US" w:eastAsia="zh-CN"/>
              </w:rPr>
              <w:t xml:space="preserve">es for the CSI report is explicitly configured. </w:t>
            </w:r>
            <w:r w:rsidRPr="00D50FE7">
              <w:rPr>
                <w:rFonts w:hint="eastAsia"/>
                <w:lang w:val="en-US" w:eastAsia="zh-CN"/>
              </w:rPr>
              <w:t>O</w:t>
            </w:r>
            <w:r w:rsidRPr="00D50FE7">
              <w:rPr>
                <w:rFonts w:eastAsia="Malgun Gothic"/>
                <w:lang w:val="en-US" w:eastAsia="zh-CN"/>
              </w:rPr>
              <w:t xml:space="preserve">nly CSI-RS transmission occasions within </w:t>
            </w:r>
            <w:r w:rsidRPr="00D50FE7">
              <w:rPr>
                <w:rFonts w:hint="eastAsia"/>
                <w:lang w:val="en-US" w:eastAsia="zh-CN"/>
              </w:rPr>
              <w:t>the valid symbol types</w:t>
            </w:r>
            <w:r w:rsidRPr="00D50FE7">
              <w:rPr>
                <w:rFonts w:eastAsia="Malgun Gothic"/>
                <w:lang w:val="en-US" w:eastAsia="zh-CN"/>
              </w:rPr>
              <w:t xml:space="preserve"> are used for CSI derivation</w:t>
            </w:r>
            <w:r w:rsidRPr="00D50FE7">
              <w:rPr>
                <w:rFonts w:hint="eastAsia"/>
                <w:lang w:val="en-US" w:eastAsia="zh-CN"/>
              </w:rPr>
              <w:t>.</w:t>
            </w:r>
          </w:p>
        </w:tc>
      </w:tr>
    </w:tbl>
    <w:p w14:paraId="67382C62" w14:textId="089B890F" w:rsidR="007D1633" w:rsidRDefault="00E03EEE" w:rsidP="00EF07A7">
      <w:pPr>
        <w:jc w:val="both"/>
        <w:rPr>
          <w:rFonts w:eastAsiaTheme="minorEastAsia" w:cs="Times"/>
          <w:lang w:val="en-US" w:eastAsia="zh-CN"/>
        </w:rPr>
      </w:pPr>
      <w:r>
        <w:rPr>
          <w:rFonts w:hint="eastAsia"/>
          <w:lang w:eastAsia="zh-CN"/>
        </w:rPr>
        <w:t xml:space="preserve">During the discussion in the </w:t>
      </w:r>
      <w:r w:rsidR="001C531A">
        <w:rPr>
          <w:rFonts w:hint="eastAsia"/>
          <w:lang w:eastAsia="zh-CN"/>
        </w:rPr>
        <w:t xml:space="preserve">previous </w:t>
      </w:r>
      <w:r w:rsidR="007D1633">
        <w:rPr>
          <w:rFonts w:hint="eastAsia"/>
          <w:lang w:eastAsia="zh-CN"/>
        </w:rPr>
        <w:t xml:space="preserve">RAN1 </w:t>
      </w:r>
      <w:r>
        <w:rPr>
          <w:rFonts w:hint="eastAsia"/>
          <w:lang w:eastAsia="zh-CN"/>
        </w:rPr>
        <w:t>meeting</w:t>
      </w:r>
      <w:r w:rsidR="001C531A">
        <w:rPr>
          <w:rFonts w:hint="eastAsia"/>
          <w:lang w:eastAsia="zh-CN"/>
        </w:rPr>
        <w:t>s</w:t>
      </w:r>
      <w:r>
        <w:rPr>
          <w:rFonts w:hint="eastAsia"/>
          <w:lang w:eastAsia="zh-CN"/>
        </w:rPr>
        <w:t xml:space="preserve">, a controversial point </w:t>
      </w:r>
      <w:r w:rsidR="00AA52D5">
        <w:rPr>
          <w:rFonts w:hint="eastAsia"/>
          <w:lang w:eastAsia="zh-CN"/>
        </w:rPr>
        <w:t>wa</w:t>
      </w:r>
      <w:r>
        <w:rPr>
          <w:rFonts w:hint="eastAsia"/>
          <w:lang w:eastAsia="zh-CN"/>
        </w:rPr>
        <w:t xml:space="preserve">s whether the valid symbol type for CSI derivation should be configured in </w:t>
      </w:r>
      <w:r w:rsidRPr="00123600">
        <w:rPr>
          <w:rFonts w:eastAsia="微软雅黑"/>
          <w:i/>
          <w:iCs/>
          <w:lang w:eastAsia="zh-CN"/>
        </w:rPr>
        <w:t>CSI-ReportCo</w:t>
      </w:r>
      <w:r w:rsidRPr="00123600">
        <w:rPr>
          <w:rFonts w:eastAsia="微软雅黑" w:hint="eastAsia"/>
          <w:i/>
          <w:iCs/>
          <w:lang w:eastAsia="zh-CN"/>
        </w:rPr>
        <w:t>n</w:t>
      </w:r>
      <w:r w:rsidRPr="00123600">
        <w:rPr>
          <w:rFonts w:eastAsia="微软雅黑"/>
          <w:i/>
          <w:iCs/>
          <w:lang w:eastAsia="zh-CN"/>
        </w:rPr>
        <w:t>fig</w:t>
      </w:r>
      <w:r w:rsidRPr="00123600">
        <w:rPr>
          <w:rFonts w:eastAsia="微软雅黑" w:hint="eastAsia"/>
          <w:i/>
          <w:iCs/>
          <w:lang w:eastAsia="zh-CN"/>
        </w:rPr>
        <w:t xml:space="preserve"> </w:t>
      </w:r>
      <w:r>
        <w:rPr>
          <w:rFonts w:eastAsia="微软雅黑" w:hint="eastAsia"/>
          <w:lang w:eastAsia="zh-CN"/>
        </w:rPr>
        <w:t xml:space="preserve">or CSI-RS resource. From our perspective, </w:t>
      </w:r>
      <w:r w:rsidR="00D76726">
        <w:rPr>
          <w:rFonts w:eastAsia="微软雅黑" w:hint="eastAsia"/>
          <w:lang w:eastAsia="zh-CN"/>
        </w:rPr>
        <w:t xml:space="preserve">this issue is coupled with the determination of valid symbol type for </w:t>
      </w:r>
      <w:r w:rsidR="00D76726" w:rsidRPr="00D50FE7">
        <w:rPr>
          <w:rFonts w:eastAsia="Malgun Gothic" w:cs="Times"/>
          <w:lang w:val="en-US" w:eastAsia="zh-CN"/>
        </w:rPr>
        <w:t>periodic/semi-persistent CSI-RS</w:t>
      </w:r>
      <w:r w:rsidR="00D76726">
        <w:rPr>
          <w:rFonts w:eastAsiaTheme="minorEastAsia" w:cs="Times" w:hint="eastAsia"/>
          <w:lang w:val="en-US" w:eastAsia="zh-CN"/>
        </w:rPr>
        <w:t xml:space="preserve"> and </w:t>
      </w:r>
      <w:r w:rsidR="00D76726" w:rsidRPr="00D50FE7">
        <w:rPr>
          <w:rFonts w:eastAsia="Malgun Gothic" w:cs="Times"/>
          <w:lang w:val="en-US" w:eastAsia="zh-CN"/>
        </w:rPr>
        <w:t>periodic/semi-persistent</w:t>
      </w:r>
      <w:r w:rsidR="00D76726">
        <w:rPr>
          <w:rFonts w:eastAsiaTheme="minorEastAsia" w:cs="Times" w:hint="eastAsia"/>
          <w:lang w:val="en-US" w:eastAsia="zh-CN"/>
        </w:rPr>
        <w:t xml:space="preserve"> CSI report when Configuration 1 is provided to an SBFD-aware UE. </w:t>
      </w:r>
    </w:p>
    <w:p w14:paraId="672A2450" w14:textId="73262FCF" w:rsidR="006A5218" w:rsidRDefault="007D1633" w:rsidP="00EF07A7">
      <w:pPr>
        <w:jc w:val="both"/>
        <w:rPr>
          <w:rFonts w:ascii="Times" w:eastAsiaTheme="minorEastAsia" w:hAnsi="Times" w:cs="Times"/>
          <w:lang w:val="en-US" w:eastAsia="zh-CN"/>
        </w:rPr>
      </w:pPr>
      <w:r>
        <w:rPr>
          <w:rFonts w:eastAsiaTheme="minorEastAsia" w:cs="Times" w:hint="eastAsia"/>
          <w:lang w:val="en-US" w:eastAsia="zh-CN"/>
        </w:rPr>
        <w:t xml:space="preserve">As mentioned in above Section 3.2, </w:t>
      </w:r>
      <w:r w:rsidR="00FF441B">
        <w:rPr>
          <w:rFonts w:ascii="Times" w:eastAsiaTheme="minorEastAsia" w:hAnsi="Times" w:cs="Times" w:hint="eastAsia"/>
          <w:lang w:val="en-US" w:eastAsia="zh-CN"/>
        </w:rPr>
        <w:t>an</w:t>
      </w:r>
      <w:r w:rsidR="00FF441B" w:rsidRPr="00C37FAF">
        <w:rPr>
          <w:rFonts w:ascii="Times" w:eastAsia="Malgun Gothic" w:hAnsi="Times" w:cs="Times" w:hint="eastAsia"/>
          <w:lang w:val="en-US" w:eastAsia="zh-CN"/>
        </w:rPr>
        <w:t xml:space="preserve"> </w:t>
      </w:r>
      <w:r w:rsidR="00FF441B" w:rsidRPr="00C37FAF">
        <w:rPr>
          <w:rFonts w:ascii="Times" w:eastAsia="Malgun Gothic" w:hAnsi="Times"/>
          <w:lang w:val="en-US" w:eastAsia="zh-CN"/>
        </w:rPr>
        <w:t>SBFD-aware UE</w:t>
      </w:r>
      <w:r w:rsidR="00FF441B" w:rsidRPr="00AC3129">
        <w:rPr>
          <w:rFonts w:ascii="Times" w:eastAsia="Malgun Gothic" w:hAnsi="Times"/>
          <w:lang w:val="en-US" w:eastAsia="zh-CN"/>
        </w:rPr>
        <w:t xml:space="preserve"> </w:t>
      </w:r>
      <w:r w:rsidR="00FF441B">
        <w:rPr>
          <w:rFonts w:ascii="Times" w:eastAsiaTheme="minorEastAsia" w:hAnsi="Times" w:hint="eastAsia"/>
          <w:lang w:val="en-US" w:eastAsia="zh-CN"/>
        </w:rPr>
        <w:t xml:space="preserve">is configured with </w:t>
      </w:r>
      <w:r w:rsidR="00FF441B">
        <w:rPr>
          <w:rFonts w:ascii="Times" w:eastAsiaTheme="minorEastAsia" w:hAnsi="Times" w:cs="Times" w:hint="eastAsia"/>
          <w:lang w:val="en-US" w:eastAsia="zh-CN"/>
        </w:rPr>
        <w:t>Configuration 2 on a per UL/DL BWP basis.</w:t>
      </w:r>
      <w:r w:rsidR="0065021B">
        <w:rPr>
          <w:rFonts w:ascii="Times" w:eastAsiaTheme="minorEastAsia" w:hAnsi="Times" w:cs="Times" w:hint="eastAsia"/>
          <w:lang w:val="en-US" w:eastAsia="zh-CN"/>
        </w:rPr>
        <w:t xml:space="preserve"> </w:t>
      </w:r>
      <w:r w:rsidR="00FF441B">
        <w:rPr>
          <w:rFonts w:ascii="Times" w:eastAsiaTheme="minorEastAsia" w:hAnsi="Times" w:cs="Times" w:hint="eastAsia"/>
          <w:lang w:val="en-US" w:eastAsia="zh-CN"/>
        </w:rPr>
        <w:t xml:space="preserve">So, </w:t>
      </w:r>
      <w:r w:rsidR="0065021B">
        <w:rPr>
          <w:rFonts w:ascii="Times" w:eastAsiaTheme="minorEastAsia" w:hAnsi="Times" w:cs="Times" w:hint="eastAsia"/>
          <w:lang w:val="en-US" w:eastAsia="zh-CN"/>
        </w:rPr>
        <w:t xml:space="preserve">configurations for the DL BWP and the UL BWP may be different and </w:t>
      </w:r>
      <w:r w:rsidR="006A5218">
        <w:rPr>
          <w:rFonts w:ascii="Times" w:eastAsiaTheme="minorEastAsia" w:hAnsi="Times" w:cs="Times" w:hint="eastAsia"/>
          <w:lang w:val="en-US" w:eastAsia="zh-CN"/>
        </w:rPr>
        <w:t>the</w:t>
      </w:r>
      <w:r w:rsidR="00451E7D">
        <w:rPr>
          <w:rFonts w:ascii="Times" w:eastAsiaTheme="minorEastAsia" w:hAnsi="Times" w:cs="Times" w:hint="eastAsia"/>
          <w:lang w:val="en-US" w:eastAsia="zh-CN"/>
        </w:rPr>
        <w:t xml:space="preserve"> following </w:t>
      </w:r>
      <w:r w:rsidR="006A5218">
        <w:rPr>
          <w:rFonts w:ascii="Times" w:eastAsiaTheme="minorEastAsia" w:hAnsi="Times" w:cs="Times" w:hint="eastAsia"/>
          <w:lang w:val="en-US" w:eastAsia="zh-CN"/>
        </w:rPr>
        <w:t>four cases</w:t>
      </w:r>
      <w:r w:rsidR="0065021B">
        <w:rPr>
          <w:rFonts w:ascii="Times" w:eastAsiaTheme="minorEastAsia" w:hAnsi="Times" w:cs="Times" w:hint="eastAsia"/>
          <w:lang w:val="en-US" w:eastAsia="zh-CN"/>
        </w:rPr>
        <w:t xml:space="preserve"> </w:t>
      </w:r>
      <w:r w:rsidR="0065021B">
        <w:rPr>
          <w:rFonts w:ascii="Times" w:eastAsiaTheme="minorEastAsia" w:hAnsi="Times" w:cs="Times"/>
          <w:lang w:val="en-US" w:eastAsia="zh-CN"/>
        </w:rPr>
        <w:t>can</w:t>
      </w:r>
      <w:r w:rsidR="0065021B">
        <w:rPr>
          <w:rFonts w:ascii="Times" w:eastAsiaTheme="minorEastAsia" w:hAnsi="Times" w:cs="Times" w:hint="eastAsia"/>
          <w:lang w:val="en-US" w:eastAsia="zh-CN"/>
        </w:rPr>
        <w:t xml:space="preserve"> be considered</w:t>
      </w:r>
      <w:r w:rsidR="006A5218">
        <w:rPr>
          <w:rFonts w:ascii="Times" w:eastAsiaTheme="minorEastAsia" w:hAnsi="Times" w:cs="Times" w:hint="eastAsia"/>
          <w:lang w:val="en-US" w:eastAsia="zh-CN"/>
        </w:rPr>
        <w:t>:</w:t>
      </w:r>
    </w:p>
    <w:p w14:paraId="223A528B" w14:textId="62200960" w:rsidR="006A5218" w:rsidRDefault="006A5218" w:rsidP="006A5218">
      <w:pPr>
        <w:pStyle w:val="aff3"/>
        <w:numPr>
          <w:ilvl w:val="0"/>
          <w:numId w:val="112"/>
        </w:numPr>
        <w:shd w:val="clear" w:color="auto" w:fill="FFFFFF"/>
        <w:tabs>
          <w:tab w:val="left" w:pos="0"/>
        </w:tabs>
        <w:ind w:leftChars="0"/>
        <w:jc w:val="both"/>
        <w:rPr>
          <w:rFonts w:eastAsiaTheme="minorEastAsia"/>
          <w:lang w:eastAsia="zh-CN"/>
        </w:rPr>
      </w:pPr>
      <w:r>
        <w:rPr>
          <w:rFonts w:eastAsiaTheme="minorEastAsia" w:hint="eastAsia"/>
          <w:lang w:eastAsia="zh-CN"/>
        </w:rPr>
        <w:t xml:space="preserve">Case </w:t>
      </w:r>
      <w:r w:rsidRPr="00E12DB8">
        <w:rPr>
          <w:rFonts w:eastAsiaTheme="minorEastAsia" w:hint="eastAsia"/>
          <w:lang w:eastAsia="zh-CN"/>
        </w:rPr>
        <w:t xml:space="preserve">1: </w:t>
      </w:r>
      <w:r>
        <w:rPr>
          <w:rFonts w:eastAsiaTheme="minorEastAsia" w:hint="eastAsia"/>
          <w:lang w:eastAsia="zh-CN"/>
        </w:rPr>
        <w:t>P/SP CSI-RS resources with Configuration 1 + P/SP CSI report with Configuration 1</w:t>
      </w:r>
    </w:p>
    <w:p w14:paraId="7983F2BB" w14:textId="26A20129" w:rsidR="006A5218" w:rsidRDefault="006A5218" w:rsidP="006A5218">
      <w:pPr>
        <w:pStyle w:val="aff3"/>
        <w:numPr>
          <w:ilvl w:val="0"/>
          <w:numId w:val="112"/>
        </w:numPr>
        <w:shd w:val="clear" w:color="auto" w:fill="FFFFFF"/>
        <w:tabs>
          <w:tab w:val="left" w:pos="0"/>
        </w:tabs>
        <w:ind w:leftChars="0"/>
        <w:jc w:val="both"/>
        <w:rPr>
          <w:rFonts w:eastAsiaTheme="minorEastAsia"/>
          <w:lang w:eastAsia="zh-CN"/>
        </w:rPr>
      </w:pPr>
      <w:r>
        <w:rPr>
          <w:rFonts w:eastAsiaTheme="minorEastAsia" w:hint="eastAsia"/>
          <w:lang w:eastAsia="zh-CN"/>
        </w:rPr>
        <w:t>Case 2</w:t>
      </w:r>
      <w:r w:rsidRPr="00E12DB8">
        <w:rPr>
          <w:rFonts w:eastAsiaTheme="minorEastAsia" w:hint="eastAsia"/>
          <w:lang w:eastAsia="zh-CN"/>
        </w:rPr>
        <w:t xml:space="preserve">: </w:t>
      </w:r>
      <w:r>
        <w:rPr>
          <w:rFonts w:eastAsiaTheme="minorEastAsia" w:hint="eastAsia"/>
          <w:lang w:eastAsia="zh-CN"/>
        </w:rPr>
        <w:t>P/SP CSI-RS resources with Configuration 1 + P/SP CSI report with Configuration 2</w:t>
      </w:r>
    </w:p>
    <w:p w14:paraId="34AAB853" w14:textId="023ACC54" w:rsidR="006A5218" w:rsidRPr="00E12DB8" w:rsidRDefault="006A5218" w:rsidP="006A5218">
      <w:pPr>
        <w:pStyle w:val="aff3"/>
        <w:numPr>
          <w:ilvl w:val="0"/>
          <w:numId w:val="112"/>
        </w:numPr>
        <w:shd w:val="clear" w:color="auto" w:fill="FFFFFF"/>
        <w:tabs>
          <w:tab w:val="left" w:pos="0"/>
        </w:tabs>
        <w:ind w:leftChars="0"/>
        <w:jc w:val="both"/>
        <w:rPr>
          <w:rFonts w:eastAsiaTheme="minorEastAsia"/>
          <w:lang w:eastAsia="zh-CN"/>
        </w:rPr>
      </w:pPr>
      <w:r>
        <w:rPr>
          <w:rFonts w:eastAsiaTheme="minorEastAsia" w:hint="eastAsia"/>
          <w:lang w:eastAsia="zh-CN"/>
        </w:rPr>
        <w:t>Case 3</w:t>
      </w:r>
      <w:r w:rsidRPr="00E12DB8">
        <w:rPr>
          <w:rFonts w:eastAsiaTheme="minorEastAsia" w:hint="eastAsia"/>
          <w:lang w:eastAsia="zh-CN"/>
        </w:rPr>
        <w:t xml:space="preserve">: </w:t>
      </w:r>
      <w:r>
        <w:rPr>
          <w:rFonts w:eastAsiaTheme="minorEastAsia" w:hint="eastAsia"/>
          <w:lang w:eastAsia="zh-CN"/>
        </w:rPr>
        <w:t>P/SP CSI-RS resources with Configuration 2 + P/SP CSI report with Configuration 1</w:t>
      </w:r>
    </w:p>
    <w:p w14:paraId="2AA1D955" w14:textId="67795A72" w:rsidR="006A5218" w:rsidRPr="00E12DB8" w:rsidRDefault="006A5218" w:rsidP="006A5218">
      <w:pPr>
        <w:pStyle w:val="aff3"/>
        <w:numPr>
          <w:ilvl w:val="0"/>
          <w:numId w:val="112"/>
        </w:numPr>
        <w:shd w:val="clear" w:color="auto" w:fill="FFFFFF"/>
        <w:tabs>
          <w:tab w:val="left" w:pos="0"/>
        </w:tabs>
        <w:ind w:leftChars="0"/>
        <w:jc w:val="both"/>
        <w:rPr>
          <w:rFonts w:eastAsiaTheme="minorEastAsia"/>
          <w:lang w:eastAsia="zh-CN"/>
        </w:rPr>
      </w:pPr>
      <w:r>
        <w:rPr>
          <w:rFonts w:eastAsiaTheme="minorEastAsia" w:hint="eastAsia"/>
          <w:lang w:eastAsia="zh-CN"/>
        </w:rPr>
        <w:t>Case 4</w:t>
      </w:r>
      <w:r w:rsidRPr="00E12DB8">
        <w:rPr>
          <w:rFonts w:eastAsiaTheme="minorEastAsia" w:hint="eastAsia"/>
          <w:lang w:eastAsia="zh-CN"/>
        </w:rPr>
        <w:t xml:space="preserve">: </w:t>
      </w:r>
      <w:r>
        <w:rPr>
          <w:rFonts w:eastAsiaTheme="minorEastAsia" w:hint="eastAsia"/>
          <w:lang w:eastAsia="zh-CN"/>
        </w:rPr>
        <w:t>P/SP CSI-RS resources with Configuration 2 + P/SP CSI report with Configuration 2</w:t>
      </w:r>
    </w:p>
    <w:p w14:paraId="7F962801" w14:textId="44052F59" w:rsidR="006A5218" w:rsidRDefault="0065021B" w:rsidP="0065021B">
      <w:pPr>
        <w:shd w:val="clear" w:color="auto" w:fill="FFFFFF"/>
        <w:tabs>
          <w:tab w:val="left" w:pos="0"/>
        </w:tabs>
        <w:jc w:val="both"/>
        <w:rPr>
          <w:rFonts w:eastAsia="微软雅黑"/>
          <w:lang w:eastAsia="zh-CN"/>
        </w:rPr>
      </w:pPr>
      <w:r>
        <w:rPr>
          <w:rFonts w:eastAsiaTheme="minorEastAsia" w:hint="eastAsia"/>
          <w:lang w:eastAsia="zh-CN"/>
        </w:rPr>
        <w:t xml:space="preserve">For Case 1, </w:t>
      </w:r>
      <w:r w:rsidR="00DF0951">
        <w:rPr>
          <w:rFonts w:eastAsiaTheme="minorEastAsia" w:hint="eastAsia"/>
          <w:lang w:eastAsia="zh-CN"/>
        </w:rPr>
        <w:t xml:space="preserve">only </w:t>
      </w:r>
      <w:r w:rsidR="00DF0951" w:rsidRPr="00D50FE7">
        <w:rPr>
          <w:rFonts w:eastAsia="Malgun Gothic"/>
          <w:lang w:val="en-US" w:eastAsia="zh-CN"/>
        </w:rPr>
        <w:t xml:space="preserve">CSI-RS transmission occasions within </w:t>
      </w:r>
      <w:r w:rsidR="00DF0951" w:rsidRPr="00D50FE7">
        <w:rPr>
          <w:rFonts w:hint="eastAsia"/>
          <w:lang w:val="en-US" w:eastAsia="zh-CN"/>
        </w:rPr>
        <w:t>the valid symbol type</w:t>
      </w:r>
      <w:r w:rsidR="00DF0951">
        <w:rPr>
          <w:rFonts w:hint="eastAsia"/>
          <w:lang w:val="en-US" w:eastAsia="zh-CN"/>
        </w:rPr>
        <w:t xml:space="preserve"> </w:t>
      </w:r>
      <w:r w:rsidR="00DF0951" w:rsidRPr="00D50FE7">
        <w:rPr>
          <w:rFonts w:eastAsia="Malgun Gothic"/>
          <w:lang w:val="en-US" w:eastAsia="zh-CN"/>
        </w:rPr>
        <w:t>are used for CSI derivation</w:t>
      </w:r>
      <w:r w:rsidR="00DF0951">
        <w:rPr>
          <w:rFonts w:eastAsiaTheme="minorEastAsia" w:hint="eastAsia"/>
          <w:lang w:val="en-US" w:eastAsia="zh-CN"/>
        </w:rPr>
        <w:t xml:space="preserve"> and the CSI report can be only </w:t>
      </w:r>
      <w:r w:rsidR="00DF0951">
        <w:rPr>
          <w:rFonts w:eastAsiaTheme="minorEastAsia"/>
          <w:lang w:val="en-US" w:eastAsia="zh-CN"/>
        </w:rPr>
        <w:t>transmitted</w:t>
      </w:r>
      <w:r w:rsidR="00DF0951">
        <w:rPr>
          <w:rFonts w:eastAsiaTheme="minorEastAsia" w:hint="eastAsia"/>
          <w:lang w:val="en-US" w:eastAsia="zh-CN"/>
        </w:rPr>
        <w:t xml:space="preserve"> in PUCCH or PUSCH occasions within the valid symbol type. Regarding this case, one may have a question, that is, does the valid symbol type of CSI-RS resources for </w:t>
      </w:r>
      <w:r w:rsidR="00DF0951" w:rsidRPr="00D50FE7">
        <w:rPr>
          <w:rFonts w:eastAsia="Malgun Gothic"/>
          <w:lang w:val="en-US" w:eastAsia="zh-CN"/>
        </w:rPr>
        <w:t>CSI derivation</w:t>
      </w:r>
      <w:r w:rsidR="00DF0951">
        <w:rPr>
          <w:rFonts w:eastAsiaTheme="minorEastAsia" w:hint="eastAsia"/>
          <w:lang w:val="en-US" w:eastAsia="zh-CN"/>
        </w:rPr>
        <w:t xml:space="preserve"> have to be the same as that for CSI report? We don</w:t>
      </w:r>
      <w:r w:rsidR="00DF0951">
        <w:rPr>
          <w:rFonts w:eastAsiaTheme="minorEastAsia"/>
          <w:lang w:val="en-US" w:eastAsia="zh-CN"/>
        </w:rPr>
        <w:t>’</w:t>
      </w:r>
      <w:r w:rsidR="00DF0951">
        <w:rPr>
          <w:rFonts w:eastAsiaTheme="minorEastAsia" w:hint="eastAsia"/>
          <w:lang w:val="en-US" w:eastAsia="zh-CN"/>
        </w:rPr>
        <w:t>t see the necessity of such a limitation</w:t>
      </w:r>
      <w:r w:rsidR="00276D1B">
        <w:rPr>
          <w:rFonts w:eastAsiaTheme="minorEastAsia" w:hint="eastAsia"/>
          <w:lang w:val="en-US" w:eastAsia="zh-CN"/>
        </w:rPr>
        <w:t xml:space="preserve"> because it should be allowed that an </w:t>
      </w:r>
      <w:r w:rsidR="00276D1B" w:rsidRPr="00C37FAF">
        <w:rPr>
          <w:rFonts w:ascii="Times" w:eastAsia="Malgun Gothic" w:hAnsi="Times"/>
          <w:lang w:val="en-US" w:eastAsia="zh-CN"/>
        </w:rPr>
        <w:t>SBFD-aware UE</w:t>
      </w:r>
      <w:r w:rsidR="00276D1B">
        <w:rPr>
          <w:rFonts w:ascii="Times" w:eastAsiaTheme="minorEastAsia" w:hAnsi="Times" w:hint="eastAsia"/>
          <w:lang w:val="en-US" w:eastAsia="zh-CN"/>
        </w:rPr>
        <w:t xml:space="preserve"> measures in CSI-RS transmission occasions within SBFD symbols and transmits the CSI report in PUCCH/PUSCH occasions within non-SBFD symbols. </w:t>
      </w:r>
      <w:r w:rsidR="00A644DE">
        <w:rPr>
          <w:rFonts w:ascii="Times" w:eastAsiaTheme="minorEastAsia" w:hAnsi="Times" w:hint="eastAsia"/>
          <w:lang w:val="en-US" w:eastAsia="zh-CN"/>
        </w:rPr>
        <w:t xml:space="preserve">To achieve this kind of flexibility, one solution is to separately configure the valid symbol types for CSI derivation and CSI report, e.g., configure the valid symbol type for </w:t>
      </w:r>
      <w:r w:rsidR="00A644DE">
        <w:rPr>
          <w:rFonts w:hint="eastAsia"/>
          <w:lang w:eastAsia="zh-CN"/>
        </w:rPr>
        <w:t xml:space="preserve">CSI derivation in </w:t>
      </w:r>
      <w:r w:rsidR="00DA080B">
        <w:rPr>
          <w:rFonts w:hint="eastAsia"/>
          <w:lang w:eastAsia="zh-CN"/>
        </w:rPr>
        <w:t>configurations of CSI-RS resources</w:t>
      </w:r>
      <w:r w:rsidR="00377A59">
        <w:rPr>
          <w:rFonts w:hint="eastAsia"/>
          <w:lang w:eastAsia="zh-CN"/>
        </w:rPr>
        <w:t xml:space="preserve">, </w:t>
      </w:r>
      <w:r w:rsidR="00377A59">
        <w:rPr>
          <w:rFonts w:eastAsia="微软雅黑" w:hint="eastAsia"/>
          <w:lang w:val="en-US" w:eastAsia="zh-CN"/>
        </w:rPr>
        <w:t xml:space="preserve">e.g. </w:t>
      </w:r>
      <w:r w:rsidR="00377A59" w:rsidRPr="00DB5785">
        <w:rPr>
          <w:rFonts w:eastAsia="微软雅黑"/>
          <w:i/>
          <w:iCs/>
          <w:lang w:eastAsia="zh-CN"/>
        </w:rPr>
        <w:t>NZP-CSI-RS-ResourceSet</w:t>
      </w:r>
      <w:r w:rsidR="00DA080B">
        <w:rPr>
          <w:rFonts w:hint="eastAsia"/>
          <w:lang w:eastAsia="zh-CN"/>
        </w:rPr>
        <w:t xml:space="preserve"> and configure the </w:t>
      </w:r>
      <w:r w:rsidR="00DA080B">
        <w:rPr>
          <w:rFonts w:ascii="Times" w:eastAsiaTheme="minorEastAsia" w:hAnsi="Times" w:hint="eastAsia"/>
          <w:lang w:val="en-US" w:eastAsia="zh-CN"/>
        </w:rPr>
        <w:t xml:space="preserve">valid symbol type for CSI report in </w:t>
      </w:r>
      <w:r w:rsidR="00DA080B" w:rsidRPr="00123600">
        <w:rPr>
          <w:rFonts w:eastAsia="微软雅黑"/>
          <w:i/>
          <w:iCs/>
          <w:lang w:eastAsia="zh-CN"/>
        </w:rPr>
        <w:t>CSI-ReportCo</w:t>
      </w:r>
      <w:r w:rsidR="00DA080B" w:rsidRPr="00123600">
        <w:rPr>
          <w:rFonts w:eastAsia="微软雅黑" w:hint="eastAsia"/>
          <w:i/>
          <w:iCs/>
          <w:lang w:eastAsia="zh-CN"/>
        </w:rPr>
        <w:t>n</w:t>
      </w:r>
      <w:r w:rsidR="00DA080B" w:rsidRPr="00123600">
        <w:rPr>
          <w:rFonts w:eastAsia="微软雅黑"/>
          <w:i/>
          <w:iCs/>
          <w:lang w:eastAsia="zh-CN"/>
        </w:rPr>
        <w:t>fig</w:t>
      </w:r>
      <w:r w:rsidR="00DA080B">
        <w:rPr>
          <w:rFonts w:eastAsia="微软雅黑" w:hint="eastAsia"/>
          <w:lang w:eastAsia="zh-CN"/>
        </w:rPr>
        <w:t>.</w:t>
      </w:r>
    </w:p>
    <w:p w14:paraId="327D550C" w14:textId="46AEF474" w:rsidR="006A5218" w:rsidRDefault="00605830" w:rsidP="00605830">
      <w:pPr>
        <w:shd w:val="clear" w:color="auto" w:fill="FFFFFF"/>
        <w:tabs>
          <w:tab w:val="left" w:pos="0"/>
        </w:tabs>
        <w:jc w:val="both"/>
        <w:rPr>
          <w:lang w:eastAsia="zh-CN"/>
        </w:rPr>
      </w:pPr>
      <w:r>
        <w:rPr>
          <w:rFonts w:eastAsia="微软雅黑" w:hint="eastAsia"/>
          <w:lang w:eastAsia="zh-CN"/>
        </w:rPr>
        <w:t xml:space="preserve">For Case 2, </w:t>
      </w:r>
      <w:r w:rsidR="00C62C02">
        <w:rPr>
          <w:rFonts w:eastAsiaTheme="minorEastAsia" w:hint="eastAsia"/>
          <w:lang w:eastAsia="zh-CN"/>
        </w:rPr>
        <w:t xml:space="preserve">only </w:t>
      </w:r>
      <w:r w:rsidR="00C62C02" w:rsidRPr="00D50FE7">
        <w:rPr>
          <w:rFonts w:eastAsia="Malgun Gothic"/>
          <w:lang w:val="en-US" w:eastAsia="zh-CN"/>
        </w:rPr>
        <w:t xml:space="preserve">CSI-RS transmission occasions within </w:t>
      </w:r>
      <w:r w:rsidR="00C62C02" w:rsidRPr="00D50FE7">
        <w:rPr>
          <w:rFonts w:hint="eastAsia"/>
          <w:lang w:val="en-US" w:eastAsia="zh-CN"/>
        </w:rPr>
        <w:t>the valid symbol type</w:t>
      </w:r>
      <w:r w:rsidR="00C62C02">
        <w:rPr>
          <w:rFonts w:hint="eastAsia"/>
          <w:lang w:val="en-US" w:eastAsia="zh-CN"/>
        </w:rPr>
        <w:t xml:space="preserve"> </w:t>
      </w:r>
      <w:r w:rsidR="00C62C02" w:rsidRPr="00D50FE7">
        <w:rPr>
          <w:rFonts w:eastAsia="Malgun Gothic"/>
          <w:lang w:val="en-US" w:eastAsia="zh-CN"/>
        </w:rPr>
        <w:t>are used for CSI derivation</w:t>
      </w:r>
      <w:r w:rsidR="00C62C02">
        <w:rPr>
          <w:rFonts w:eastAsiaTheme="minorEastAsia" w:hint="eastAsia"/>
          <w:lang w:val="en-US" w:eastAsia="zh-CN"/>
        </w:rPr>
        <w:t xml:space="preserve"> but the CSI report can be </w:t>
      </w:r>
      <w:r w:rsidR="00C62C02">
        <w:rPr>
          <w:rFonts w:eastAsiaTheme="minorEastAsia"/>
          <w:lang w:val="en-US" w:eastAsia="zh-CN"/>
        </w:rPr>
        <w:t>transmitted</w:t>
      </w:r>
      <w:r w:rsidR="00C62C02">
        <w:rPr>
          <w:rFonts w:eastAsiaTheme="minorEastAsia" w:hint="eastAsia"/>
          <w:lang w:val="en-US" w:eastAsia="zh-CN"/>
        </w:rPr>
        <w:t xml:space="preserve"> in PUCCH or PUSCH occasions within both symbol types. </w:t>
      </w:r>
      <w:r w:rsidR="00B27277">
        <w:rPr>
          <w:rFonts w:eastAsiaTheme="minorEastAsia" w:hint="eastAsia"/>
          <w:lang w:val="en-US" w:eastAsia="zh-CN"/>
        </w:rPr>
        <w:t xml:space="preserve">To realize this case, a straightforward solution is to configure </w:t>
      </w:r>
      <w:r w:rsidR="00B27277">
        <w:rPr>
          <w:rFonts w:ascii="Times" w:eastAsiaTheme="minorEastAsia" w:hAnsi="Times" w:hint="eastAsia"/>
          <w:lang w:val="en-US" w:eastAsia="zh-CN"/>
        </w:rPr>
        <w:t xml:space="preserve">the valid symbol type for </w:t>
      </w:r>
      <w:r w:rsidR="00B27277">
        <w:rPr>
          <w:rFonts w:hint="eastAsia"/>
          <w:lang w:eastAsia="zh-CN"/>
        </w:rPr>
        <w:t>CSI derivation in configurations of CSI-RS resources</w:t>
      </w:r>
      <w:r w:rsidR="0094459A">
        <w:rPr>
          <w:rFonts w:hint="eastAsia"/>
          <w:lang w:eastAsia="zh-CN"/>
        </w:rPr>
        <w:t xml:space="preserve">, </w:t>
      </w:r>
      <w:r w:rsidR="0094459A">
        <w:rPr>
          <w:rFonts w:eastAsia="微软雅黑" w:hint="eastAsia"/>
          <w:lang w:val="en-US" w:eastAsia="zh-CN"/>
        </w:rPr>
        <w:t xml:space="preserve">e.g. </w:t>
      </w:r>
      <w:r w:rsidR="0094459A" w:rsidRPr="00DB5785">
        <w:rPr>
          <w:rFonts w:eastAsia="微软雅黑"/>
          <w:i/>
          <w:iCs/>
          <w:lang w:eastAsia="zh-CN"/>
        </w:rPr>
        <w:t>NZP-CSI-RS-ResourceSet</w:t>
      </w:r>
      <w:r w:rsidR="00B27277">
        <w:rPr>
          <w:rFonts w:hint="eastAsia"/>
          <w:lang w:eastAsia="zh-CN"/>
        </w:rPr>
        <w:t>.</w:t>
      </w:r>
    </w:p>
    <w:p w14:paraId="2BFFF509" w14:textId="35B036DD" w:rsidR="00B27277" w:rsidRPr="00865E75" w:rsidRDefault="00B27277" w:rsidP="00B27277">
      <w:pPr>
        <w:shd w:val="clear" w:color="auto" w:fill="FFFFFF"/>
        <w:tabs>
          <w:tab w:val="left" w:pos="0"/>
        </w:tabs>
        <w:jc w:val="both"/>
        <w:rPr>
          <w:rFonts w:eastAsiaTheme="minorEastAsia"/>
          <w:lang w:val="en-US" w:eastAsia="zh-CN"/>
        </w:rPr>
      </w:pPr>
      <w:r>
        <w:rPr>
          <w:rFonts w:eastAsia="微软雅黑" w:hint="eastAsia"/>
          <w:lang w:eastAsia="zh-CN"/>
        </w:rPr>
        <w:t xml:space="preserve">For Case 3, </w:t>
      </w:r>
      <w:r>
        <w:rPr>
          <w:rFonts w:eastAsiaTheme="minorEastAsia" w:hint="eastAsia"/>
          <w:lang w:eastAsia="zh-CN"/>
        </w:rPr>
        <w:t xml:space="preserve">although </w:t>
      </w:r>
      <w:r w:rsidRPr="00D50FE7">
        <w:rPr>
          <w:rFonts w:eastAsia="Malgun Gothic"/>
          <w:lang w:val="en-US" w:eastAsia="zh-CN"/>
        </w:rPr>
        <w:t xml:space="preserve">CSI-RS </w:t>
      </w:r>
      <w:r>
        <w:rPr>
          <w:rFonts w:eastAsiaTheme="minorEastAsia" w:hint="eastAsia"/>
          <w:lang w:val="en-US" w:eastAsia="zh-CN"/>
        </w:rPr>
        <w:t xml:space="preserve">can be transmitted in both symbol types, the CSI report can be only </w:t>
      </w:r>
      <w:r>
        <w:rPr>
          <w:rFonts w:eastAsiaTheme="minorEastAsia"/>
          <w:lang w:val="en-US" w:eastAsia="zh-CN"/>
        </w:rPr>
        <w:t>transmitted</w:t>
      </w:r>
      <w:r>
        <w:rPr>
          <w:rFonts w:eastAsiaTheme="minorEastAsia" w:hint="eastAsia"/>
          <w:lang w:val="en-US" w:eastAsia="zh-CN"/>
        </w:rPr>
        <w:t xml:space="preserve"> in PUCCH or PUSCH occasions within the valid symbol type. To ensure </w:t>
      </w:r>
      <w:r>
        <w:rPr>
          <w:rFonts w:eastAsiaTheme="minorEastAsia"/>
          <w:lang w:val="en-US" w:eastAsia="zh-CN"/>
        </w:rPr>
        <w:t>the</w:t>
      </w:r>
      <w:r>
        <w:rPr>
          <w:rFonts w:eastAsiaTheme="minorEastAsia" w:hint="eastAsia"/>
          <w:lang w:val="en-US" w:eastAsia="zh-CN"/>
        </w:rPr>
        <w:t xml:space="preserve"> effectiveness of CSI report, only the </w:t>
      </w:r>
      <w:r w:rsidRPr="00D50FE7">
        <w:rPr>
          <w:rFonts w:eastAsia="Malgun Gothic"/>
          <w:lang w:val="en-US" w:eastAsia="zh-CN"/>
        </w:rPr>
        <w:t xml:space="preserve">CSI-RS transmission occasions within </w:t>
      </w:r>
      <w:r w:rsidRPr="00D50FE7">
        <w:rPr>
          <w:rFonts w:hint="eastAsia"/>
          <w:lang w:val="en-US" w:eastAsia="zh-CN"/>
        </w:rPr>
        <w:t>the valid symbol type</w:t>
      </w:r>
      <w:r>
        <w:rPr>
          <w:rFonts w:hint="eastAsia"/>
          <w:lang w:val="en-US" w:eastAsia="zh-CN"/>
        </w:rPr>
        <w:t xml:space="preserve"> </w:t>
      </w:r>
      <w:r w:rsidRPr="00D50FE7">
        <w:rPr>
          <w:rFonts w:eastAsia="Malgun Gothic"/>
          <w:lang w:val="en-US" w:eastAsia="zh-CN"/>
        </w:rPr>
        <w:t>are used for CSI derivation</w:t>
      </w:r>
      <w:r>
        <w:rPr>
          <w:rFonts w:eastAsiaTheme="minorEastAsia" w:hint="eastAsia"/>
          <w:lang w:val="en-US" w:eastAsia="zh-CN"/>
        </w:rPr>
        <w:t xml:space="preserve">. So, a natural solution to support this case is </w:t>
      </w:r>
      <w:r w:rsidR="00155B3A">
        <w:rPr>
          <w:rFonts w:eastAsiaTheme="minorEastAsia" w:hint="eastAsia"/>
          <w:lang w:val="en-US" w:eastAsia="zh-CN"/>
        </w:rPr>
        <w:t xml:space="preserve">to </w:t>
      </w:r>
      <w:r>
        <w:rPr>
          <w:rFonts w:eastAsiaTheme="minorEastAsia" w:hint="eastAsia"/>
          <w:lang w:val="en-US" w:eastAsia="zh-CN"/>
        </w:rPr>
        <w:t>configur</w:t>
      </w:r>
      <w:r w:rsidR="00155B3A">
        <w:rPr>
          <w:rFonts w:eastAsiaTheme="minorEastAsia" w:hint="eastAsia"/>
          <w:lang w:val="en-US" w:eastAsia="zh-CN"/>
        </w:rPr>
        <w:t>e</w:t>
      </w:r>
      <w:r>
        <w:rPr>
          <w:rFonts w:eastAsiaTheme="minorEastAsia" w:hint="eastAsia"/>
          <w:lang w:val="en-US" w:eastAsia="zh-CN"/>
        </w:rPr>
        <w:t xml:space="preserve"> </w:t>
      </w:r>
      <w:r>
        <w:rPr>
          <w:rFonts w:ascii="Times" w:eastAsiaTheme="minorEastAsia" w:hAnsi="Times" w:hint="eastAsia"/>
          <w:lang w:val="en-US" w:eastAsia="zh-CN"/>
        </w:rPr>
        <w:t xml:space="preserve">the valid symbol type for </w:t>
      </w:r>
      <w:r>
        <w:rPr>
          <w:rFonts w:hint="eastAsia"/>
          <w:lang w:eastAsia="zh-CN"/>
        </w:rPr>
        <w:t xml:space="preserve">CSI </w:t>
      </w:r>
      <w:r w:rsidR="00155B3A">
        <w:rPr>
          <w:rFonts w:eastAsiaTheme="minorEastAsia" w:hint="eastAsia"/>
          <w:lang w:val="en-US" w:eastAsia="zh-CN"/>
        </w:rPr>
        <w:t xml:space="preserve">report in </w:t>
      </w:r>
      <w:r w:rsidR="00155B3A" w:rsidRPr="00123600">
        <w:rPr>
          <w:rFonts w:eastAsia="微软雅黑"/>
          <w:i/>
          <w:iCs/>
          <w:lang w:eastAsia="zh-CN"/>
        </w:rPr>
        <w:t>CSI-ReportCo</w:t>
      </w:r>
      <w:r w:rsidR="00155B3A" w:rsidRPr="00123600">
        <w:rPr>
          <w:rFonts w:eastAsia="微软雅黑" w:hint="eastAsia"/>
          <w:i/>
          <w:iCs/>
          <w:lang w:eastAsia="zh-CN"/>
        </w:rPr>
        <w:t>n</w:t>
      </w:r>
      <w:r w:rsidR="00155B3A" w:rsidRPr="00123600">
        <w:rPr>
          <w:rFonts w:eastAsia="微软雅黑"/>
          <w:i/>
          <w:iCs/>
          <w:lang w:eastAsia="zh-CN"/>
        </w:rPr>
        <w:t>fig</w:t>
      </w:r>
      <w:r w:rsidR="00155B3A">
        <w:rPr>
          <w:rFonts w:eastAsia="微软雅黑" w:hint="eastAsia"/>
          <w:lang w:eastAsia="zh-CN"/>
        </w:rPr>
        <w:t>.</w:t>
      </w:r>
      <w:r w:rsidR="00865E75">
        <w:rPr>
          <w:rFonts w:eastAsia="微软雅黑" w:hint="eastAsia"/>
          <w:lang w:eastAsia="zh-CN"/>
        </w:rPr>
        <w:t xml:space="preserve"> When an </w:t>
      </w:r>
      <w:r w:rsidR="00865E75" w:rsidRPr="00C37FAF">
        <w:rPr>
          <w:rFonts w:ascii="Times" w:eastAsia="Malgun Gothic" w:hAnsi="Times"/>
          <w:lang w:val="en-US" w:eastAsia="zh-CN"/>
        </w:rPr>
        <w:t>SBFD-aware UE</w:t>
      </w:r>
      <w:r w:rsidR="00865E75" w:rsidRPr="00AC3129">
        <w:rPr>
          <w:rFonts w:ascii="Times" w:eastAsia="Malgun Gothic" w:hAnsi="Times"/>
          <w:lang w:val="en-US" w:eastAsia="zh-CN"/>
        </w:rPr>
        <w:t xml:space="preserve"> </w:t>
      </w:r>
      <w:r w:rsidR="00865E75">
        <w:rPr>
          <w:rFonts w:ascii="Times" w:eastAsiaTheme="minorEastAsia" w:hAnsi="Times" w:hint="eastAsia"/>
          <w:lang w:val="en-US" w:eastAsia="zh-CN"/>
        </w:rPr>
        <w:t xml:space="preserve">is provided </w:t>
      </w:r>
      <w:r w:rsidR="00865E75">
        <w:rPr>
          <w:rFonts w:ascii="Times" w:eastAsiaTheme="minorEastAsia" w:hAnsi="Times" w:hint="eastAsia"/>
          <w:lang w:val="en-US" w:eastAsia="zh-CN"/>
        </w:rPr>
        <w:lastRenderedPageBreak/>
        <w:t xml:space="preserve">with </w:t>
      </w:r>
      <w:r w:rsidR="00865E75" w:rsidRPr="00123600">
        <w:rPr>
          <w:rFonts w:eastAsia="微软雅黑"/>
          <w:i/>
          <w:iCs/>
          <w:lang w:eastAsia="zh-CN"/>
        </w:rPr>
        <w:t>CSI-ReportCo</w:t>
      </w:r>
      <w:r w:rsidR="00865E75" w:rsidRPr="00123600">
        <w:rPr>
          <w:rFonts w:eastAsia="微软雅黑" w:hint="eastAsia"/>
          <w:i/>
          <w:iCs/>
          <w:lang w:eastAsia="zh-CN"/>
        </w:rPr>
        <w:t>n</w:t>
      </w:r>
      <w:r w:rsidR="00865E75" w:rsidRPr="00123600">
        <w:rPr>
          <w:rFonts w:eastAsia="微软雅黑"/>
          <w:i/>
          <w:iCs/>
          <w:lang w:eastAsia="zh-CN"/>
        </w:rPr>
        <w:t>fig</w:t>
      </w:r>
      <w:r w:rsidR="00865E75">
        <w:rPr>
          <w:rFonts w:eastAsia="微软雅黑" w:hint="eastAsia"/>
          <w:i/>
          <w:iCs/>
          <w:lang w:eastAsia="zh-CN"/>
        </w:rPr>
        <w:t xml:space="preserve"> </w:t>
      </w:r>
      <w:r w:rsidR="00865E75">
        <w:rPr>
          <w:rFonts w:eastAsia="微软雅黑" w:hint="eastAsia"/>
          <w:lang w:eastAsia="zh-CN"/>
        </w:rPr>
        <w:t xml:space="preserve">with a valid symbol type, it will measure the CSI-RS resources corresponding to the </w:t>
      </w:r>
      <w:r w:rsidR="00865E75" w:rsidRPr="00123600">
        <w:rPr>
          <w:rFonts w:eastAsia="微软雅黑"/>
          <w:i/>
          <w:iCs/>
          <w:lang w:eastAsia="zh-CN"/>
        </w:rPr>
        <w:t>CSI-ReportCo</w:t>
      </w:r>
      <w:r w:rsidR="00865E75" w:rsidRPr="00123600">
        <w:rPr>
          <w:rFonts w:eastAsia="微软雅黑" w:hint="eastAsia"/>
          <w:i/>
          <w:iCs/>
          <w:lang w:eastAsia="zh-CN"/>
        </w:rPr>
        <w:t>n</w:t>
      </w:r>
      <w:r w:rsidR="00865E75" w:rsidRPr="00123600">
        <w:rPr>
          <w:rFonts w:eastAsia="微软雅黑"/>
          <w:i/>
          <w:iCs/>
          <w:lang w:eastAsia="zh-CN"/>
        </w:rPr>
        <w:t>fig</w:t>
      </w:r>
      <w:r w:rsidR="00865E75">
        <w:rPr>
          <w:rFonts w:eastAsia="微软雅黑" w:hint="eastAsia"/>
          <w:i/>
          <w:iCs/>
          <w:lang w:eastAsia="zh-CN"/>
        </w:rPr>
        <w:t xml:space="preserve"> </w:t>
      </w:r>
      <w:r w:rsidR="00865E75">
        <w:rPr>
          <w:rFonts w:eastAsia="微软雅黑" w:hint="eastAsia"/>
          <w:lang w:eastAsia="zh-CN"/>
        </w:rPr>
        <w:t>in occasions within the valid symbol type.</w:t>
      </w:r>
    </w:p>
    <w:p w14:paraId="430CA18D" w14:textId="6BBC5EBF" w:rsidR="00865E75" w:rsidRDefault="00865E75" w:rsidP="00865E75">
      <w:pPr>
        <w:shd w:val="clear" w:color="auto" w:fill="FFFFFF"/>
        <w:tabs>
          <w:tab w:val="left" w:pos="0"/>
        </w:tabs>
        <w:jc w:val="both"/>
        <w:rPr>
          <w:rFonts w:eastAsia="微软雅黑"/>
          <w:lang w:eastAsia="zh-CN"/>
        </w:rPr>
      </w:pPr>
      <w:r>
        <w:rPr>
          <w:rFonts w:eastAsia="微软雅黑" w:hint="eastAsia"/>
          <w:lang w:eastAsia="zh-CN"/>
        </w:rPr>
        <w:t>Case 4</w:t>
      </w:r>
      <w:r w:rsidR="00451E7D">
        <w:rPr>
          <w:rFonts w:eastAsia="微软雅黑" w:hint="eastAsia"/>
          <w:lang w:eastAsia="zh-CN"/>
        </w:rPr>
        <w:t xml:space="preserve"> is c</w:t>
      </w:r>
      <w:r w:rsidR="00451E7D" w:rsidRPr="00451E7D">
        <w:rPr>
          <w:rFonts w:eastAsia="微软雅黑"/>
          <w:lang w:eastAsia="zh-CN"/>
        </w:rPr>
        <w:t>ontradictory with the</w:t>
      </w:r>
      <w:r w:rsidR="00451E7D">
        <w:rPr>
          <w:rFonts w:eastAsia="微软雅黑" w:hint="eastAsia"/>
          <w:lang w:eastAsia="zh-CN"/>
        </w:rPr>
        <w:t xml:space="preserve"> above agreement made in RAN1#118bis, so we can </w:t>
      </w:r>
      <w:r w:rsidR="00FD3CAB">
        <w:rPr>
          <w:rFonts w:eastAsia="微软雅黑" w:hint="eastAsia"/>
          <w:lang w:eastAsia="zh-CN"/>
        </w:rPr>
        <w:t>skip</w:t>
      </w:r>
      <w:r w:rsidR="00451E7D">
        <w:rPr>
          <w:rFonts w:eastAsia="微软雅黑" w:hint="eastAsia"/>
          <w:lang w:eastAsia="zh-CN"/>
        </w:rPr>
        <w:t xml:space="preserve"> </w:t>
      </w:r>
      <w:r w:rsidR="00FD3CAB">
        <w:rPr>
          <w:rFonts w:eastAsia="微软雅黑" w:hint="eastAsia"/>
          <w:lang w:eastAsia="zh-CN"/>
        </w:rPr>
        <w:t>this case</w:t>
      </w:r>
      <w:r w:rsidR="00451E7D">
        <w:rPr>
          <w:rFonts w:eastAsia="微软雅黑" w:hint="eastAsia"/>
          <w:lang w:eastAsia="zh-CN"/>
        </w:rPr>
        <w:t>.</w:t>
      </w:r>
    </w:p>
    <w:p w14:paraId="5F5CE16F" w14:textId="611C1F99" w:rsidR="0090784C" w:rsidRPr="0090784C" w:rsidRDefault="00451E7D" w:rsidP="00865E75">
      <w:pPr>
        <w:shd w:val="clear" w:color="auto" w:fill="FFFFFF"/>
        <w:tabs>
          <w:tab w:val="left" w:pos="0"/>
        </w:tabs>
        <w:jc w:val="both"/>
        <w:rPr>
          <w:rFonts w:ascii="Times" w:eastAsiaTheme="minorEastAsia" w:hAnsi="Times"/>
          <w:lang w:val="en-US" w:eastAsia="zh-CN"/>
        </w:rPr>
      </w:pPr>
      <w:r>
        <w:rPr>
          <w:rFonts w:eastAsia="微软雅黑" w:hint="eastAsia"/>
          <w:lang w:eastAsia="zh-CN"/>
        </w:rPr>
        <w:t>Considering the above Cases 1, 2, and 3, we can derive a unified solution,</w:t>
      </w:r>
      <w:r w:rsidR="00242384">
        <w:rPr>
          <w:rFonts w:eastAsia="微软雅黑" w:hint="eastAsia"/>
          <w:lang w:eastAsia="zh-CN"/>
        </w:rPr>
        <w:t xml:space="preserve"> i.e.</w:t>
      </w:r>
      <w:r>
        <w:rPr>
          <w:rFonts w:eastAsia="微软雅黑" w:hint="eastAsia"/>
          <w:lang w:eastAsia="zh-CN"/>
        </w:rPr>
        <w:t>, configur</w:t>
      </w:r>
      <w:r w:rsidR="0090784C">
        <w:rPr>
          <w:rFonts w:eastAsia="微软雅黑" w:hint="eastAsia"/>
          <w:lang w:eastAsia="zh-CN"/>
        </w:rPr>
        <w:t>ing</w:t>
      </w:r>
      <w:r>
        <w:rPr>
          <w:rFonts w:eastAsia="微软雅黑" w:hint="eastAsia"/>
          <w:lang w:eastAsia="zh-CN"/>
        </w:rPr>
        <w:t xml:space="preserve"> the valid symbol type </w:t>
      </w:r>
      <w:r>
        <w:rPr>
          <w:rFonts w:ascii="Times" w:eastAsiaTheme="minorEastAsia" w:hAnsi="Times" w:hint="eastAsia"/>
          <w:lang w:val="en-US" w:eastAsia="zh-CN"/>
        </w:rPr>
        <w:t>for CSI derivation</w:t>
      </w:r>
      <w:r w:rsidR="0090784C">
        <w:rPr>
          <w:rFonts w:ascii="Times" w:eastAsiaTheme="minorEastAsia" w:hAnsi="Times" w:hint="eastAsia"/>
          <w:lang w:val="en-US" w:eastAsia="zh-CN"/>
        </w:rPr>
        <w:t xml:space="preserve"> and CSI report</w:t>
      </w:r>
      <w:r>
        <w:rPr>
          <w:rFonts w:ascii="Times" w:eastAsiaTheme="minorEastAsia" w:hAnsi="Times" w:hint="eastAsia"/>
          <w:lang w:val="en-US" w:eastAsia="zh-CN"/>
        </w:rPr>
        <w:t xml:space="preserve"> </w:t>
      </w:r>
      <w:r w:rsidR="0090784C">
        <w:rPr>
          <w:rFonts w:ascii="Times" w:eastAsiaTheme="minorEastAsia" w:hAnsi="Times" w:hint="eastAsia"/>
          <w:lang w:val="en-US" w:eastAsia="zh-CN"/>
        </w:rPr>
        <w:t xml:space="preserve">in </w:t>
      </w:r>
      <w:r w:rsidR="0090784C" w:rsidRPr="00123600">
        <w:rPr>
          <w:rFonts w:eastAsia="微软雅黑"/>
          <w:i/>
          <w:iCs/>
          <w:lang w:eastAsia="zh-CN"/>
        </w:rPr>
        <w:t>CSI-ReportCo</w:t>
      </w:r>
      <w:r w:rsidR="0090784C" w:rsidRPr="00123600">
        <w:rPr>
          <w:rFonts w:eastAsia="微软雅黑" w:hint="eastAsia"/>
          <w:i/>
          <w:iCs/>
          <w:lang w:eastAsia="zh-CN"/>
        </w:rPr>
        <w:t>n</w:t>
      </w:r>
      <w:r w:rsidR="0090784C" w:rsidRPr="00123600">
        <w:rPr>
          <w:rFonts w:eastAsia="微软雅黑"/>
          <w:i/>
          <w:iCs/>
          <w:lang w:eastAsia="zh-CN"/>
        </w:rPr>
        <w:t>fig</w:t>
      </w:r>
      <w:r w:rsidR="0090784C">
        <w:rPr>
          <w:rFonts w:eastAsia="微软雅黑" w:hint="eastAsia"/>
          <w:i/>
          <w:iCs/>
          <w:lang w:eastAsia="zh-CN"/>
        </w:rPr>
        <w:t xml:space="preserve"> </w:t>
      </w:r>
      <w:r w:rsidR="0090784C">
        <w:rPr>
          <w:rFonts w:eastAsia="微软雅黑" w:hint="eastAsia"/>
          <w:lang w:eastAsia="zh-CN"/>
        </w:rPr>
        <w:t xml:space="preserve">when Configuration 1 is configured for the UL BWP and/or configuring the valid symbol type </w:t>
      </w:r>
      <w:r w:rsidR="0090784C">
        <w:rPr>
          <w:rFonts w:ascii="Times" w:eastAsiaTheme="minorEastAsia" w:hAnsi="Times" w:hint="eastAsia"/>
          <w:lang w:val="en-US" w:eastAsia="zh-CN"/>
        </w:rPr>
        <w:t xml:space="preserve">for CSI derivation in </w:t>
      </w:r>
      <w:r w:rsidR="0090784C">
        <w:rPr>
          <w:rFonts w:eastAsia="微软雅黑" w:hint="eastAsia"/>
          <w:lang w:val="en-US" w:eastAsia="zh-CN"/>
        </w:rPr>
        <w:t>configurations of CSI-RS resources</w:t>
      </w:r>
      <w:r w:rsidR="00242384">
        <w:rPr>
          <w:rFonts w:eastAsia="微软雅黑" w:hint="eastAsia"/>
          <w:lang w:val="en-US" w:eastAsia="zh-CN"/>
        </w:rPr>
        <w:t xml:space="preserve">, </w:t>
      </w:r>
      <w:bookmarkStart w:id="13" w:name="_Hlk187243165"/>
      <w:r w:rsidR="00242384">
        <w:rPr>
          <w:rFonts w:eastAsia="微软雅黑" w:hint="eastAsia"/>
          <w:lang w:val="en-US" w:eastAsia="zh-CN"/>
        </w:rPr>
        <w:t xml:space="preserve">e.g. </w:t>
      </w:r>
      <w:r w:rsidR="00242384" w:rsidRPr="004E5674">
        <w:rPr>
          <w:rFonts w:eastAsia="微软雅黑"/>
          <w:i/>
          <w:iCs/>
          <w:lang w:eastAsia="zh-CN"/>
        </w:rPr>
        <w:t>NZP-CSI-RS-ResourceSet</w:t>
      </w:r>
      <w:bookmarkEnd w:id="13"/>
      <w:r w:rsidR="0090784C">
        <w:rPr>
          <w:rFonts w:eastAsia="微软雅黑" w:hint="eastAsia"/>
          <w:lang w:val="en-US" w:eastAsia="zh-CN"/>
        </w:rPr>
        <w:t xml:space="preserve"> </w:t>
      </w:r>
      <w:r w:rsidR="0090784C">
        <w:rPr>
          <w:rFonts w:eastAsia="微软雅黑" w:hint="eastAsia"/>
          <w:lang w:eastAsia="zh-CN"/>
        </w:rPr>
        <w:t>when Configuration 1 is configured for the DL BWP.</w:t>
      </w:r>
    </w:p>
    <w:p w14:paraId="2F8776DD" w14:textId="5AE4769C" w:rsidR="00B27277" w:rsidRPr="004E5674" w:rsidRDefault="00451E7D" w:rsidP="004E5674">
      <w:pPr>
        <w:jc w:val="both"/>
        <w:rPr>
          <w:b/>
          <w:iCs/>
          <w:lang w:eastAsia="zh-CN"/>
        </w:rPr>
      </w:pPr>
      <w:r w:rsidRPr="000321CF">
        <w:rPr>
          <w:b/>
          <w:iCs/>
        </w:rPr>
        <w:t xml:space="preserve">Proposal </w:t>
      </w:r>
      <w:r w:rsidRPr="000321CF">
        <w:rPr>
          <w:b/>
          <w:iCs/>
        </w:rPr>
        <w:fldChar w:fldCharType="begin"/>
      </w:r>
      <w:r w:rsidRPr="000321CF">
        <w:rPr>
          <w:b/>
          <w:iCs/>
        </w:rPr>
        <w:instrText xml:space="preserve"> SEQ Proposal \* ARABIC </w:instrText>
      </w:r>
      <w:r w:rsidRPr="000321CF">
        <w:rPr>
          <w:b/>
          <w:iCs/>
        </w:rPr>
        <w:fldChar w:fldCharType="separate"/>
      </w:r>
      <w:r w:rsidR="008607DD" w:rsidRPr="000321CF">
        <w:rPr>
          <w:b/>
          <w:iCs/>
          <w:noProof/>
        </w:rPr>
        <w:t>11</w:t>
      </w:r>
      <w:r w:rsidRPr="000321CF">
        <w:rPr>
          <w:b/>
          <w:iCs/>
        </w:rPr>
        <w:fldChar w:fldCharType="end"/>
      </w:r>
      <w:r w:rsidRPr="000321CF">
        <w:rPr>
          <w:b/>
          <w:iCs/>
          <w:lang w:eastAsia="zh-CN"/>
        </w:rPr>
        <w:t xml:space="preserve">: </w:t>
      </w:r>
      <w:r w:rsidR="00242384" w:rsidRPr="000321CF">
        <w:rPr>
          <w:b/>
          <w:iCs/>
          <w:lang w:eastAsia="zh-CN"/>
        </w:rPr>
        <w:t xml:space="preserve">For a periodic/semi-persistent CSI report associated with periodic/semi-persistent CSI-RS, the valid symbol type </w:t>
      </w:r>
      <w:r w:rsidR="00242384" w:rsidRPr="000321CF">
        <w:rPr>
          <w:b/>
          <w:iCs/>
          <w:lang w:val="en-US" w:eastAsia="zh-CN"/>
        </w:rPr>
        <w:t xml:space="preserve">for CSI derivation and CSI report is explicitly configured in </w:t>
      </w:r>
      <w:r w:rsidR="00242384" w:rsidRPr="000321CF">
        <w:rPr>
          <w:b/>
          <w:i/>
          <w:iCs/>
          <w:lang w:eastAsia="zh-CN"/>
        </w:rPr>
        <w:t xml:space="preserve">CSI-ReportConfig </w:t>
      </w:r>
      <w:r w:rsidR="00242384" w:rsidRPr="000321CF">
        <w:rPr>
          <w:b/>
          <w:iCs/>
          <w:lang w:eastAsia="zh-CN"/>
        </w:rPr>
        <w:t xml:space="preserve">when Configuration 1 is configured for the UL BWP and/or the valid symbol type </w:t>
      </w:r>
      <w:r w:rsidR="00242384" w:rsidRPr="000321CF">
        <w:rPr>
          <w:b/>
          <w:iCs/>
          <w:lang w:val="en-US" w:eastAsia="zh-CN"/>
        </w:rPr>
        <w:t xml:space="preserve">for CSI derivation is explicitly configured in configurations of CSI-RS resources, e.g. </w:t>
      </w:r>
      <w:r w:rsidR="00242384" w:rsidRPr="000321CF">
        <w:rPr>
          <w:b/>
          <w:i/>
          <w:iCs/>
          <w:lang w:eastAsia="zh-CN"/>
        </w:rPr>
        <w:t>NZP-CSI-RS-ResourceSet</w:t>
      </w:r>
      <w:r w:rsidR="00242384" w:rsidRPr="000321CF">
        <w:rPr>
          <w:b/>
          <w:iCs/>
          <w:lang w:val="en-US" w:eastAsia="zh-CN"/>
        </w:rPr>
        <w:t xml:space="preserve"> </w:t>
      </w:r>
      <w:r w:rsidR="00242384" w:rsidRPr="000321CF">
        <w:rPr>
          <w:b/>
          <w:iCs/>
          <w:lang w:eastAsia="zh-CN"/>
        </w:rPr>
        <w:t>when Configuration 1 is configured for the DL BWP.</w:t>
      </w:r>
    </w:p>
    <w:p w14:paraId="2393D77E" w14:textId="2F033533" w:rsidR="00E10F15" w:rsidRDefault="00ED6FD2" w:rsidP="00EF07A7">
      <w:pPr>
        <w:pStyle w:val="2"/>
        <w:jc w:val="both"/>
        <w:rPr>
          <w:rFonts w:ascii="Times New Roman" w:hAnsi="Times New Roman"/>
          <w:lang w:eastAsia="zh-CN"/>
        </w:rPr>
      </w:pPr>
      <w:r w:rsidRPr="00252F4B">
        <w:rPr>
          <w:rFonts w:ascii="Times New Roman" w:hAnsi="Times New Roman"/>
          <w:lang w:eastAsia="zh-CN"/>
        </w:rPr>
        <w:t>UL c</w:t>
      </w:r>
      <w:r w:rsidR="006B21D4" w:rsidRPr="00252F4B">
        <w:rPr>
          <w:rFonts w:ascii="Times New Roman" w:hAnsi="Times New Roman"/>
          <w:lang w:eastAsia="zh-CN"/>
        </w:rPr>
        <w:t>onfigurations in SBFD and non-SBFD symbols</w:t>
      </w:r>
    </w:p>
    <w:p w14:paraId="1079B155" w14:textId="0BBE5313" w:rsidR="0072168D" w:rsidRPr="004A73AC" w:rsidRDefault="0072168D" w:rsidP="00EF07A7">
      <w:pPr>
        <w:jc w:val="both"/>
        <w:rPr>
          <w:b/>
          <w:bCs/>
          <w:i/>
          <w:iCs/>
          <w:u w:val="single"/>
          <w:lang w:eastAsia="zh-CN"/>
        </w:rPr>
      </w:pPr>
      <w:r w:rsidRPr="004A73AC">
        <w:rPr>
          <w:b/>
          <w:bCs/>
          <w:i/>
          <w:iCs/>
          <w:u w:val="single"/>
          <w:lang w:eastAsia="zh-CN"/>
        </w:rPr>
        <w:t>UL power control</w:t>
      </w:r>
    </w:p>
    <w:p w14:paraId="64668082" w14:textId="1383532E" w:rsidR="003D7A5A" w:rsidRPr="003D7A5A" w:rsidRDefault="0072168D" w:rsidP="00EF07A7">
      <w:pPr>
        <w:jc w:val="both"/>
        <w:rPr>
          <w:rFonts w:eastAsiaTheme="minorEastAsia"/>
          <w:lang w:eastAsia="zh-CN"/>
        </w:rPr>
      </w:pPr>
      <w:r>
        <w:rPr>
          <w:rFonts w:hint="eastAsia"/>
          <w:lang w:eastAsia="zh-CN"/>
        </w:rPr>
        <w:t>In the previous RAN1</w:t>
      </w:r>
      <w:r w:rsidR="0039129C">
        <w:rPr>
          <w:rFonts w:hint="eastAsia"/>
          <w:lang w:eastAsia="zh-CN"/>
        </w:rPr>
        <w:t xml:space="preserve"> </w:t>
      </w:r>
      <w:r>
        <w:rPr>
          <w:rFonts w:hint="eastAsia"/>
          <w:lang w:eastAsia="zh-CN"/>
        </w:rPr>
        <w:t xml:space="preserve">meetings, </w:t>
      </w:r>
      <w:r w:rsidR="008E55B5">
        <w:rPr>
          <w:rFonts w:hint="eastAsia"/>
          <w:lang w:eastAsia="zh-CN"/>
        </w:rPr>
        <w:t>great</w:t>
      </w:r>
      <w:r>
        <w:rPr>
          <w:rFonts w:hint="eastAsia"/>
          <w:lang w:eastAsia="zh-CN"/>
        </w:rPr>
        <w:t xml:space="preserve"> progresses were made on configurations of UL power control in SBFD symbols and non-SBFD symbols.</w:t>
      </w:r>
      <w:r w:rsidR="00EF13FD">
        <w:rPr>
          <w:rFonts w:hint="eastAsia"/>
          <w:lang w:eastAsia="zh-CN"/>
        </w:rPr>
        <w:t xml:space="preserve"> For separate </w:t>
      </w:r>
      <w:r w:rsidR="00EF13FD" w:rsidRPr="0072168D">
        <w:rPr>
          <w:rFonts w:eastAsia="Malgun Gothic" w:hint="eastAsia"/>
        </w:rPr>
        <w:t>UL power control for PUSCH/PUCCH/SRS transmissions in SBFD symbols and non-SBFD symbols based on unified TCI state framework</w:t>
      </w:r>
      <w:r w:rsidR="00EF13FD">
        <w:rPr>
          <w:rFonts w:eastAsiaTheme="minorEastAsia" w:hint="eastAsia"/>
          <w:lang w:eastAsia="zh-CN"/>
        </w:rPr>
        <w:t xml:space="preserve">, three options were provided in the agreement </w:t>
      </w:r>
      <w:r w:rsidR="0039129C">
        <w:rPr>
          <w:rFonts w:eastAsiaTheme="minorEastAsia" w:hint="eastAsia"/>
          <w:lang w:eastAsia="zh-CN"/>
        </w:rPr>
        <w:t>made in RAN1#118 meeting</w:t>
      </w:r>
      <w:r w:rsidR="00EF13FD">
        <w:rPr>
          <w:rFonts w:eastAsiaTheme="minorEastAsia" w:hint="eastAsia"/>
          <w:lang w:eastAsia="zh-CN"/>
        </w:rPr>
        <w:t>.</w:t>
      </w:r>
      <w:r w:rsidR="00CF3F09">
        <w:rPr>
          <w:rFonts w:eastAsiaTheme="minorEastAsia" w:hint="eastAsia"/>
          <w:lang w:eastAsia="zh-CN"/>
        </w:rPr>
        <w:t xml:space="preserve"> </w:t>
      </w:r>
      <w:r w:rsidR="00131B12">
        <w:rPr>
          <w:rFonts w:eastAsiaTheme="minorEastAsia" w:hint="eastAsia"/>
          <w:lang w:eastAsia="zh-CN"/>
        </w:rPr>
        <w:t>The last RAN1#119 meeting further discussed these options to</w:t>
      </w:r>
      <w:r w:rsidR="00131B12" w:rsidRPr="0039129C">
        <w:rPr>
          <w:rFonts w:eastAsiaTheme="minorEastAsia"/>
          <w:lang w:eastAsia="zh-CN"/>
        </w:rPr>
        <w:t xml:space="preserve"> support separate configurations of UL power control parameters</w:t>
      </w:r>
      <w:r w:rsidR="00131B12">
        <w:rPr>
          <w:rFonts w:eastAsiaTheme="minorEastAsia" w:hint="eastAsia"/>
          <w:lang w:eastAsia="zh-CN"/>
        </w:rPr>
        <w:t xml:space="preserve"> and agreed to adopt Option 2 f</w:t>
      </w:r>
      <w:r w:rsidR="00131B12">
        <w:rPr>
          <w:rFonts w:eastAsiaTheme="minorEastAsia" w:hint="eastAsia"/>
        </w:rPr>
        <w:t>or a single TRP scenario</w:t>
      </w:r>
      <w:r w:rsidR="00131B12">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783191" w14:paraId="6B18687F" w14:textId="77777777" w:rsidTr="00783191">
        <w:tc>
          <w:tcPr>
            <w:tcW w:w="9629" w:type="dxa"/>
          </w:tcPr>
          <w:p w14:paraId="75DC659A" w14:textId="7ACD2875" w:rsidR="0072168D" w:rsidRPr="00FC5328" w:rsidRDefault="0072168D" w:rsidP="00EF07A7">
            <w:pPr>
              <w:spacing w:before="0" w:after="0"/>
              <w:jc w:val="both"/>
              <w:rPr>
                <w:rFonts w:eastAsiaTheme="minorEastAsia"/>
                <w:lang w:eastAsia="zh-CN"/>
              </w:rPr>
            </w:pPr>
            <w:r w:rsidRPr="004E2BA6">
              <w:rPr>
                <w:rFonts w:eastAsia="Malgun Gothic"/>
                <w:b/>
                <w:highlight w:val="green"/>
              </w:rPr>
              <w:t>Agreement</w:t>
            </w:r>
            <w:r w:rsidRPr="003D7A5A">
              <w:rPr>
                <w:rFonts w:eastAsia="Malgun Gothic" w:hint="eastAsia"/>
                <w:b/>
              </w:rPr>
              <w:t>@118</w:t>
            </w:r>
          </w:p>
          <w:p w14:paraId="2332CDB1" w14:textId="77777777" w:rsidR="0072168D" w:rsidRPr="0072168D" w:rsidRDefault="0072168D" w:rsidP="00EF07A7">
            <w:pPr>
              <w:tabs>
                <w:tab w:val="left" w:pos="0"/>
              </w:tabs>
              <w:spacing w:before="0" w:after="0"/>
              <w:jc w:val="both"/>
            </w:pPr>
            <w:r w:rsidRPr="0072168D">
              <w:rPr>
                <w:rFonts w:eastAsia="Malgun Gothic" w:hint="eastAsia"/>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72168D">
              <w:rPr>
                <w:rFonts w:eastAsia="Malgun Gothic"/>
              </w:rPr>
              <w:t>control</w:t>
            </w:r>
            <w:r w:rsidRPr="0072168D">
              <w:rPr>
                <w:rFonts w:eastAsia="Malgun Gothic" w:hint="eastAsia"/>
              </w:rPr>
              <w:t xml:space="preserve"> parameters.</w:t>
            </w:r>
          </w:p>
          <w:p w14:paraId="6F09C5CE" w14:textId="1946C7B9" w:rsidR="0072168D" w:rsidRPr="0072168D" w:rsidRDefault="0072168D" w:rsidP="00EF07A7">
            <w:pPr>
              <w:pStyle w:val="aff3"/>
              <w:numPr>
                <w:ilvl w:val="0"/>
                <w:numId w:val="112"/>
              </w:numPr>
              <w:tabs>
                <w:tab w:val="left" w:pos="0"/>
              </w:tabs>
              <w:autoSpaceDE/>
              <w:autoSpaceDN/>
              <w:adjustRightInd/>
              <w:spacing w:before="0"/>
              <w:ind w:leftChars="0"/>
              <w:jc w:val="both"/>
              <w:textAlignment w:val="auto"/>
            </w:pPr>
            <w:r w:rsidRPr="0072168D">
              <w:rPr>
                <w:rFonts w:hint="eastAsia"/>
              </w:rPr>
              <w:t xml:space="preserve">Option 1: </w:t>
            </w:r>
            <w:r w:rsidRPr="0072168D">
              <w:t xml:space="preserve">One TCI codepoint is mapped to </w:t>
            </w:r>
            <w:r w:rsidRPr="0072168D">
              <w:rPr>
                <w:rFonts w:hint="eastAsia"/>
              </w:rPr>
              <w:t>separate</w:t>
            </w:r>
            <w:r w:rsidRPr="0072168D">
              <w:t xml:space="preserve"> TCI states for SBFD symbols and non-SBFD symbols respectively</w:t>
            </w:r>
            <w:r w:rsidRPr="0072168D">
              <w:rPr>
                <w:rFonts w:hint="eastAsia"/>
              </w:rPr>
              <w:t xml:space="preserve"> </w:t>
            </w:r>
          </w:p>
          <w:p w14:paraId="64F66D1D" w14:textId="77777777" w:rsidR="0072168D" w:rsidRPr="0072168D" w:rsidRDefault="0072168D" w:rsidP="00EF07A7">
            <w:pPr>
              <w:pStyle w:val="aff3"/>
              <w:numPr>
                <w:ilvl w:val="1"/>
                <w:numId w:val="112"/>
              </w:numPr>
              <w:tabs>
                <w:tab w:val="left" w:pos="0"/>
              </w:tabs>
              <w:autoSpaceDE/>
              <w:autoSpaceDN/>
              <w:adjustRightInd/>
              <w:spacing w:before="0"/>
              <w:ind w:leftChars="0"/>
              <w:jc w:val="both"/>
              <w:textAlignment w:val="auto"/>
            </w:pPr>
            <w:r w:rsidRPr="0072168D">
              <w:rPr>
                <w:rFonts w:hint="eastAsia"/>
              </w:rPr>
              <w:t>FFS: No RRC impact</w:t>
            </w:r>
          </w:p>
          <w:p w14:paraId="5CC4E659" w14:textId="77777777" w:rsidR="0072168D" w:rsidRPr="0072168D" w:rsidRDefault="0072168D" w:rsidP="00EF07A7">
            <w:pPr>
              <w:pStyle w:val="aff3"/>
              <w:numPr>
                <w:ilvl w:val="1"/>
                <w:numId w:val="112"/>
              </w:numPr>
              <w:tabs>
                <w:tab w:val="left" w:pos="0"/>
              </w:tabs>
              <w:autoSpaceDE/>
              <w:autoSpaceDN/>
              <w:adjustRightInd/>
              <w:spacing w:before="0"/>
              <w:ind w:leftChars="0"/>
              <w:jc w:val="both"/>
              <w:textAlignment w:val="auto"/>
            </w:pPr>
            <w:r w:rsidRPr="0072168D">
              <w:t xml:space="preserve">FFS: New MAC CE or reuse existing </w:t>
            </w:r>
            <w:r w:rsidRPr="0072168D">
              <w:rPr>
                <w:rFonts w:hint="eastAsia"/>
              </w:rPr>
              <w:t>MAC CE</w:t>
            </w:r>
          </w:p>
          <w:p w14:paraId="08C5C4FE" w14:textId="7AB919E7" w:rsidR="0072168D" w:rsidRPr="0072168D" w:rsidRDefault="0072168D" w:rsidP="00EF07A7">
            <w:pPr>
              <w:pStyle w:val="aff3"/>
              <w:numPr>
                <w:ilvl w:val="0"/>
                <w:numId w:val="112"/>
              </w:numPr>
              <w:tabs>
                <w:tab w:val="left" w:pos="0"/>
              </w:tabs>
              <w:autoSpaceDE/>
              <w:autoSpaceDN/>
              <w:adjustRightInd/>
              <w:spacing w:before="0"/>
              <w:ind w:leftChars="0"/>
              <w:jc w:val="both"/>
              <w:textAlignment w:val="auto"/>
            </w:pPr>
            <w:r w:rsidRPr="0072168D">
              <w:rPr>
                <w:rFonts w:hint="eastAsia"/>
              </w:rPr>
              <w:t xml:space="preserve">Option 2: </w:t>
            </w:r>
            <w:r w:rsidRPr="0072168D">
              <w:t>Same unified TCI state is associated with separate UL power control parameters for SBFD symbols and non-SBFD symbols</w:t>
            </w:r>
          </w:p>
          <w:p w14:paraId="262303E4" w14:textId="77777777" w:rsidR="0072168D" w:rsidRPr="0072168D" w:rsidRDefault="0072168D" w:rsidP="00EF07A7">
            <w:pPr>
              <w:pStyle w:val="aff3"/>
              <w:numPr>
                <w:ilvl w:val="1"/>
                <w:numId w:val="112"/>
              </w:numPr>
              <w:tabs>
                <w:tab w:val="left" w:pos="0"/>
              </w:tabs>
              <w:autoSpaceDE/>
              <w:autoSpaceDN/>
              <w:adjustRightInd/>
              <w:spacing w:before="0"/>
              <w:ind w:leftChars="0"/>
              <w:jc w:val="both"/>
              <w:textAlignment w:val="auto"/>
            </w:pPr>
            <w:r w:rsidRPr="0072168D">
              <w:rPr>
                <w:rFonts w:hint="eastAsia"/>
              </w:rPr>
              <w:t xml:space="preserve">FFS whether a new </w:t>
            </w:r>
            <w:r w:rsidRPr="0072168D">
              <w:rPr>
                <w:rFonts w:hint="eastAsia"/>
                <w:i/>
              </w:rPr>
              <w:t>Uplink-powerControlId</w:t>
            </w:r>
            <w:r w:rsidRPr="0072168D">
              <w:rPr>
                <w:rFonts w:hint="eastAsia"/>
              </w:rPr>
              <w:t xml:space="preserve"> is introduced for SBFD symbols, or new </w:t>
            </w:r>
            <w:r w:rsidRPr="0072168D">
              <w:rPr>
                <w:rFonts w:hint="eastAsia"/>
                <w:i/>
              </w:rPr>
              <w:t>P0AlphaSet</w:t>
            </w:r>
            <w:r w:rsidRPr="0072168D">
              <w:rPr>
                <w:rFonts w:hint="eastAsia"/>
              </w:rPr>
              <w:t xml:space="preserve">s are introduced in </w:t>
            </w:r>
            <w:r w:rsidRPr="0072168D">
              <w:rPr>
                <w:rFonts w:hint="eastAsia"/>
                <w:i/>
              </w:rPr>
              <w:t>Uplink-powerControl</w:t>
            </w:r>
            <w:r w:rsidRPr="0072168D">
              <w:rPr>
                <w:rFonts w:hint="eastAsia"/>
              </w:rPr>
              <w:t xml:space="preserve"> for SBFD symbols for PUSCH, PUCCH and SRS respectively</w:t>
            </w:r>
          </w:p>
          <w:p w14:paraId="2858FD79" w14:textId="77777777" w:rsidR="0072168D" w:rsidRPr="00131B12" w:rsidRDefault="0072168D" w:rsidP="00EF07A7">
            <w:pPr>
              <w:pStyle w:val="aff3"/>
              <w:numPr>
                <w:ilvl w:val="1"/>
                <w:numId w:val="112"/>
              </w:numPr>
              <w:tabs>
                <w:tab w:val="left" w:pos="0"/>
              </w:tabs>
              <w:autoSpaceDE/>
              <w:autoSpaceDN/>
              <w:adjustRightInd/>
              <w:spacing w:before="0"/>
              <w:ind w:leftChars="0"/>
              <w:jc w:val="both"/>
              <w:textAlignment w:val="auto"/>
            </w:pPr>
            <w:r w:rsidRPr="00131B12">
              <w:rPr>
                <w:rFonts w:hint="eastAsia"/>
              </w:rPr>
              <w:t xml:space="preserve">FFS: </w:t>
            </w:r>
            <w:r w:rsidRPr="00131B12">
              <w:t>I</w:t>
            </w:r>
            <w:r w:rsidRPr="00131B12">
              <w:rPr>
                <w:rFonts w:hint="eastAsia"/>
              </w:rPr>
              <w:t>mpact on MAC CE</w:t>
            </w:r>
          </w:p>
          <w:p w14:paraId="7900D4E8" w14:textId="11C3F91B" w:rsidR="0072168D" w:rsidRPr="00FC5328" w:rsidRDefault="0072168D" w:rsidP="00EF07A7">
            <w:pPr>
              <w:pStyle w:val="aff3"/>
              <w:numPr>
                <w:ilvl w:val="0"/>
                <w:numId w:val="112"/>
              </w:numPr>
              <w:tabs>
                <w:tab w:val="left" w:pos="0"/>
              </w:tabs>
              <w:autoSpaceDE/>
              <w:autoSpaceDN/>
              <w:adjustRightInd/>
              <w:spacing w:before="0"/>
              <w:ind w:leftChars="0"/>
              <w:jc w:val="both"/>
              <w:textAlignment w:val="auto"/>
            </w:pPr>
            <w:r w:rsidRPr="00FC5328">
              <w:rPr>
                <w:rFonts w:hint="eastAsia"/>
              </w:rPr>
              <w:t xml:space="preserve">Option </w:t>
            </w:r>
            <w:r w:rsidRPr="00FC5328">
              <w:t>3</w:t>
            </w:r>
            <w:r w:rsidRPr="00FC5328">
              <w:rPr>
                <w:rFonts w:hint="eastAsia"/>
              </w:rPr>
              <w:t xml:space="preserve">: </w:t>
            </w:r>
            <w:r w:rsidRPr="00FC5328">
              <w:t>Same unified TCI state is associated with same UL power control parameters for SBFD symbols and non-SBFD symbols</w:t>
            </w:r>
          </w:p>
          <w:p w14:paraId="2FF4D333" w14:textId="77777777" w:rsidR="0072168D" w:rsidRPr="0072168D" w:rsidRDefault="0072168D" w:rsidP="00EF07A7">
            <w:pPr>
              <w:pStyle w:val="aff3"/>
              <w:numPr>
                <w:ilvl w:val="1"/>
                <w:numId w:val="112"/>
              </w:numPr>
              <w:tabs>
                <w:tab w:val="left" w:pos="0"/>
              </w:tabs>
              <w:autoSpaceDE/>
              <w:autoSpaceDN/>
              <w:adjustRightInd/>
              <w:spacing w:before="0"/>
              <w:ind w:leftChars="0"/>
              <w:jc w:val="both"/>
              <w:textAlignment w:val="auto"/>
            </w:pPr>
            <w:r w:rsidRPr="0072168D">
              <w:t>A</w:t>
            </w:r>
            <w:r w:rsidRPr="0072168D">
              <w:rPr>
                <w:rFonts w:hint="eastAsia"/>
              </w:rPr>
              <w:t xml:space="preserve"> power offset is introduced </w:t>
            </w:r>
            <w:r w:rsidRPr="0072168D">
              <w:rPr>
                <w:rFonts w:eastAsia="Times New Roman"/>
                <w:lang w:eastAsia="en-US"/>
              </w:rPr>
              <w:t>for transmission in SBFD symbols for PUSCH, PUCCH, and SRS</w:t>
            </w:r>
          </w:p>
          <w:p w14:paraId="5E571C60" w14:textId="77777777" w:rsidR="0072168D" w:rsidRPr="0072168D" w:rsidRDefault="0072168D" w:rsidP="00EF07A7">
            <w:pPr>
              <w:pStyle w:val="aff3"/>
              <w:numPr>
                <w:ilvl w:val="2"/>
                <w:numId w:val="112"/>
              </w:numPr>
              <w:tabs>
                <w:tab w:val="left" w:pos="0"/>
              </w:tabs>
              <w:autoSpaceDE/>
              <w:autoSpaceDN/>
              <w:adjustRightInd/>
              <w:spacing w:before="0"/>
              <w:ind w:leftChars="0"/>
              <w:jc w:val="both"/>
              <w:textAlignment w:val="auto"/>
            </w:pPr>
            <w:r w:rsidRPr="0072168D">
              <w:t>FFS: Same offset or different offsets for all channels</w:t>
            </w:r>
          </w:p>
          <w:p w14:paraId="4EE86857" w14:textId="77777777" w:rsidR="0072168D" w:rsidRPr="0072168D" w:rsidRDefault="0072168D" w:rsidP="00EF07A7">
            <w:pPr>
              <w:pStyle w:val="aff3"/>
              <w:numPr>
                <w:ilvl w:val="1"/>
                <w:numId w:val="112"/>
              </w:numPr>
              <w:tabs>
                <w:tab w:val="left" w:pos="0"/>
              </w:tabs>
              <w:autoSpaceDE/>
              <w:autoSpaceDN/>
              <w:adjustRightInd/>
              <w:spacing w:before="0"/>
              <w:ind w:leftChars="0"/>
              <w:jc w:val="both"/>
              <w:textAlignment w:val="auto"/>
            </w:pPr>
            <w:r w:rsidRPr="0072168D">
              <w:t xml:space="preserve">FFS: RRC or MAC CE </w:t>
            </w:r>
            <w:r w:rsidRPr="0072168D">
              <w:rPr>
                <w:rFonts w:hint="eastAsia"/>
              </w:rPr>
              <w:t xml:space="preserve">introduced </w:t>
            </w:r>
            <w:r w:rsidRPr="0072168D">
              <w:t>to convey power offset</w:t>
            </w:r>
          </w:p>
          <w:p w14:paraId="236BBAFA" w14:textId="77777777" w:rsidR="0072168D" w:rsidRPr="00BA533B" w:rsidRDefault="0072168D" w:rsidP="00EF07A7">
            <w:pPr>
              <w:numPr>
                <w:ilvl w:val="0"/>
                <w:numId w:val="112"/>
              </w:numPr>
              <w:autoSpaceDE/>
              <w:autoSpaceDN/>
              <w:adjustRightInd/>
              <w:spacing w:before="0" w:after="0"/>
              <w:jc w:val="both"/>
              <w:textAlignment w:val="auto"/>
              <w:rPr>
                <w:rFonts w:eastAsia="Malgun Gothic"/>
              </w:rPr>
            </w:pPr>
            <w:r w:rsidRPr="00BA533B">
              <w:rPr>
                <w:rFonts w:eastAsia="Malgun Gothic" w:hint="eastAsia"/>
              </w:rPr>
              <w:t xml:space="preserve">FFS whether the maximum number of closed power </w:t>
            </w:r>
            <w:r w:rsidRPr="00BA533B">
              <w:rPr>
                <w:rFonts w:eastAsia="Malgun Gothic"/>
              </w:rPr>
              <w:t>control</w:t>
            </w:r>
            <w:r w:rsidRPr="00BA533B">
              <w:rPr>
                <w:rFonts w:eastAsia="Malgun Gothic" w:hint="eastAsia"/>
              </w:rPr>
              <w:t xml:space="preserve"> loops is increased to be more than 2.</w:t>
            </w:r>
          </w:p>
          <w:p w14:paraId="54069753" w14:textId="77777777" w:rsidR="00430FC0" w:rsidRPr="0039129C" w:rsidRDefault="00FC5328" w:rsidP="00EF07A7">
            <w:pPr>
              <w:numPr>
                <w:ilvl w:val="0"/>
                <w:numId w:val="112"/>
              </w:numPr>
              <w:autoSpaceDE/>
              <w:autoSpaceDN/>
              <w:adjustRightInd/>
              <w:spacing w:before="0" w:after="0"/>
              <w:jc w:val="both"/>
              <w:textAlignment w:val="auto"/>
              <w:rPr>
                <w:lang w:eastAsia="zh-CN"/>
              </w:rPr>
            </w:pPr>
            <w:r w:rsidRPr="0072168D">
              <w:rPr>
                <w:rFonts w:eastAsia="Malgun Gothic"/>
              </w:rPr>
              <w:t>FFS: Whether/How to handle the case where UL power control is not associated within TCI state</w:t>
            </w:r>
          </w:p>
          <w:p w14:paraId="33BD7780" w14:textId="77777777" w:rsidR="0039129C" w:rsidRDefault="0039129C" w:rsidP="0039129C">
            <w:pPr>
              <w:autoSpaceDE/>
              <w:autoSpaceDN/>
              <w:adjustRightInd/>
              <w:spacing w:before="0" w:after="0"/>
              <w:jc w:val="both"/>
              <w:textAlignment w:val="auto"/>
              <w:rPr>
                <w:rFonts w:eastAsiaTheme="minorEastAsia"/>
                <w:lang w:eastAsia="zh-CN"/>
              </w:rPr>
            </w:pPr>
          </w:p>
          <w:p w14:paraId="25D703B2" w14:textId="5C560015" w:rsidR="0039129C" w:rsidRPr="0039129C" w:rsidRDefault="0039129C" w:rsidP="0039129C">
            <w:pPr>
              <w:widowControl w:val="0"/>
              <w:spacing w:before="0" w:after="0"/>
              <w:jc w:val="both"/>
              <w:rPr>
                <w:b/>
                <w:lang w:val="en-US" w:eastAsia="zh-CN"/>
              </w:rPr>
            </w:pPr>
            <w:r w:rsidRPr="0039129C">
              <w:rPr>
                <w:rFonts w:hint="eastAsia"/>
                <w:b/>
                <w:lang w:val="en-US" w:eastAsia="zh-CN"/>
              </w:rPr>
              <w:t>Conclusion</w:t>
            </w:r>
            <w:r>
              <w:rPr>
                <w:rFonts w:hint="eastAsia"/>
                <w:b/>
                <w:lang w:val="en-US" w:eastAsia="zh-CN"/>
              </w:rPr>
              <w:t>@119</w:t>
            </w:r>
          </w:p>
          <w:p w14:paraId="44B5993B" w14:textId="77777777" w:rsidR="0039129C" w:rsidRPr="0039129C" w:rsidRDefault="0039129C" w:rsidP="0039129C">
            <w:pPr>
              <w:widowControl w:val="0"/>
              <w:spacing w:before="0" w:after="0"/>
              <w:jc w:val="both"/>
              <w:rPr>
                <w:lang w:val="en-US" w:eastAsia="zh-CN"/>
              </w:rPr>
            </w:pPr>
            <w:r w:rsidRPr="0039129C">
              <w:rPr>
                <w:lang w:val="en-US" w:eastAsia="zh-CN"/>
              </w:rPr>
              <w:t>There is no RAN1 consensus to support mTRP scenario for SBFD in Rel-19</w:t>
            </w:r>
          </w:p>
          <w:p w14:paraId="05C456E9" w14:textId="77777777" w:rsidR="0039129C" w:rsidRPr="0039129C" w:rsidRDefault="0039129C" w:rsidP="0039129C">
            <w:pPr>
              <w:widowControl w:val="0"/>
              <w:spacing w:before="0" w:after="0"/>
              <w:jc w:val="both"/>
              <w:rPr>
                <w:lang w:val="en-US" w:eastAsia="zh-CN"/>
              </w:rPr>
            </w:pPr>
          </w:p>
          <w:p w14:paraId="5846E064" w14:textId="12BF783B" w:rsidR="0039129C" w:rsidRPr="0039129C" w:rsidRDefault="0039129C" w:rsidP="0039129C">
            <w:pPr>
              <w:widowControl w:val="0"/>
              <w:spacing w:before="0" w:after="0"/>
              <w:jc w:val="both"/>
              <w:rPr>
                <w:b/>
                <w:lang w:val="en-US" w:eastAsia="zh-CN"/>
              </w:rPr>
            </w:pPr>
            <w:r w:rsidRPr="0039129C">
              <w:rPr>
                <w:b/>
                <w:highlight w:val="green"/>
                <w:lang w:val="en-US" w:eastAsia="zh-CN"/>
              </w:rPr>
              <w:t>Agreement</w:t>
            </w:r>
            <w:r>
              <w:rPr>
                <w:rFonts w:hint="eastAsia"/>
                <w:b/>
                <w:lang w:val="en-US" w:eastAsia="zh-CN"/>
              </w:rPr>
              <w:t>@119</w:t>
            </w:r>
          </w:p>
          <w:p w14:paraId="321B3B90" w14:textId="77777777" w:rsidR="0039129C" w:rsidRPr="0039129C" w:rsidRDefault="0039129C" w:rsidP="0039129C">
            <w:pPr>
              <w:widowControl w:val="0"/>
              <w:spacing w:before="0" w:after="0"/>
              <w:jc w:val="both"/>
              <w:rPr>
                <w:lang w:val="en-US" w:eastAsia="zh-CN"/>
              </w:rPr>
            </w:pPr>
            <w:r w:rsidRPr="0039129C">
              <w:rPr>
                <w:rFonts w:hint="eastAsia"/>
                <w:lang w:val="en-US" w:eastAsia="zh-CN"/>
              </w:rPr>
              <w:t>The maximum number</w:t>
            </w:r>
            <w:r w:rsidRPr="0039129C">
              <w:rPr>
                <w:rFonts w:eastAsia="Malgun Gothic" w:hint="eastAsia"/>
                <w:lang w:val="en-US" w:eastAsia="zh-CN"/>
              </w:rPr>
              <w:t xml:space="preserve"> of power </w:t>
            </w:r>
            <w:r w:rsidRPr="0039129C">
              <w:rPr>
                <w:rFonts w:eastAsia="Malgun Gothic"/>
                <w:lang w:val="en-US" w:eastAsia="zh-CN"/>
              </w:rPr>
              <w:t>control</w:t>
            </w:r>
            <w:r w:rsidRPr="0039129C">
              <w:rPr>
                <w:rFonts w:eastAsia="Malgun Gothic" w:hint="eastAsia"/>
                <w:lang w:val="en-US" w:eastAsia="zh-CN"/>
              </w:rPr>
              <w:t xml:space="preserve"> loops</w:t>
            </w:r>
            <w:r w:rsidRPr="0039129C">
              <w:rPr>
                <w:rFonts w:hint="eastAsia"/>
                <w:lang w:val="en-US" w:eastAsia="zh-CN"/>
              </w:rPr>
              <w:t xml:space="preserve"> is the same as legacy (i.e. no more than 2) for SBFD operation in Rel-19.</w:t>
            </w:r>
          </w:p>
          <w:p w14:paraId="59C8D7FB" w14:textId="77777777" w:rsidR="0039129C" w:rsidRPr="0039129C" w:rsidRDefault="0039129C" w:rsidP="0039129C">
            <w:pPr>
              <w:spacing w:before="0" w:after="0"/>
              <w:contextualSpacing/>
              <w:jc w:val="both"/>
              <w:rPr>
                <w:lang w:val="en-US" w:eastAsia="zh-CN"/>
              </w:rPr>
            </w:pPr>
          </w:p>
          <w:p w14:paraId="09129BC4" w14:textId="3D1D472F" w:rsidR="0039129C" w:rsidRPr="0039129C" w:rsidRDefault="0039129C" w:rsidP="0039129C">
            <w:pPr>
              <w:widowControl w:val="0"/>
              <w:spacing w:before="0" w:after="0"/>
              <w:jc w:val="both"/>
              <w:rPr>
                <w:b/>
                <w:lang w:val="en-US" w:eastAsia="zh-CN"/>
              </w:rPr>
            </w:pPr>
            <w:r w:rsidRPr="0039129C">
              <w:rPr>
                <w:rFonts w:hint="eastAsia"/>
                <w:b/>
                <w:highlight w:val="green"/>
                <w:lang w:val="en-US" w:eastAsia="zh-CN"/>
              </w:rPr>
              <w:t>Agreement</w:t>
            </w:r>
            <w:r>
              <w:rPr>
                <w:rFonts w:hint="eastAsia"/>
                <w:b/>
                <w:lang w:val="en-US" w:eastAsia="zh-CN"/>
              </w:rPr>
              <w:t>@119</w:t>
            </w:r>
          </w:p>
          <w:p w14:paraId="29EE710A" w14:textId="77777777" w:rsidR="0039129C" w:rsidRPr="0039129C" w:rsidRDefault="0039129C" w:rsidP="0039129C">
            <w:pPr>
              <w:widowControl w:val="0"/>
              <w:spacing w:before="0" w:after="0"/>
              <w:jc w:val="both"/>
              <w:rPr>
                <w:lang w:val="en-US" w:eastAsia="zh-CN"/>
              </w:rPr>
            </w:pPr>
            <w:bookmarkStart w:id="14" w:name="_Hlk185265584"/>
            <w:r w:rsidRPr="0039129C">
              <w:rPr>
                <w:rFonts w:hint="eastAsia"/>
                <w:lang w:val="en-US" w:eastAsia="zh-CN"/>
              </w:rPr>
              <w:t>For a single TRP scenario,</w:t>
            </w:r>
            <w:bookmarkEnd w:id="14"/>
            <w:r w:rsidRPr="0039129C">
              <w:rPr>
                <w:rFonts w:hint="eastAsia"/>
                <w:lang w:val="en-US" w:eastAsia="zh-CN"/>
              </w:rPr>
              <w:t xml:space="preserve"> </w:t>
            </w:r>
            <w:r w:rsidRPr="0039129C">
              <w:rPr>
                <w:rFonts w:eastAsia="Malgun Gothic" w:hint="eastAsia"/>
                <w:lang w:val="en-US" w:eastAsia="zh-CN"/>
              </w:rPr>
              <w:t>for separate UL power control for PUSCH/PUCCH/SRS transmissions in SBFD symbols and non-SBFD symbols based on unified TCI state framework</w:t>
            </w:r>
            <w:r w:rsidRPr="0039129C">
              <w:rPr>
                <w:rFonts w:hint="eastAsia"/>
                <w:lang w:val="en-US" w:eastAsia="zh-CN"/>
              </w:rPr>
              <w:t xml:space="preserve">, </w:t>
            </w:r>
          </w:p>
          <w:p w14:paraId="3B73675F" w14:textId="77777777" w:rsidR="0039129C" w:rsidRPr="0039129C" w:rsidRDefault="0039129C" w:rsidP="0039129C">
            <w:pPr>
              <w:widowControl w:val="0"/>
              <w:numPr>
                <w:ilvl w:val="0"/>
                <w:numId w:val="112"/>
              </w:numPr>
              <w:tabs>
                <w:tab w:val="left" w:pos="0"/>
              </w:tabs>
              <w:spacing w:before="0" w:after="0"/>
              <w:jc w:val="both"/>
              <w:rPr>
                <w:lang w:val="en-US" w:eastAsia="zh-CN"/>
              </w:rPr>
            </w:pPr>
            <w:r w:rsidRPr="0039129C">
              <w:rPr>
                <w:rFonts w:hint="eastAsia"/>
                <w:lang w:val="en-US" w:eastAsia="zh-CN"/>
              </w:rPr>
              <w:t xml:space="preserve">Option 2: </w:t>
            </w:r>
            <w:r w:rsidRPr="0039129C">
              <w:rPr>
                <w:lang w:val="en-US" w:eastAsia="zh-CN"/>
              </w:rPr>
              <w:t>Same unified TCI state is associated with separate UL power control parameters for SBFD symbols and non-SBFD symbols</w:t>
            </w:r>
          </w:p>
          <w:p w14:paraId="67741361" w14:textId="1CBCB11A" w:rsidR="0039129C" w:rsidRPr="0039129C" w:rsidRDefault="0039129C" w:rsidP="0039129C">
            <w:pPr>
              <w:widowControl w:val="0"/>
              <w:numPr>
                <w:ilvl w:val="1"/>
                <w:numId w:val="121"/>
              </w:numPr>
              <w:spacing w:before="0" w:after="0"/>
              <w:jc w:val="both"/>
              <w:rPr>
                <w:rFonts w:eastAsia="Malgun Gothic"/>
                <w:lang w:val="en-US" w:eastAsia="zh-CN"/>
              </w:rPr>
            </w:pPr>
            <w:r w:rsidRPr="0039129C">
              <w:rPr>
                <w:rFonts w:hint="eastAsia"/>
                <w:lang w:val="en-US" w:eastAsia="zh-CN"/>
              </w:rPr>
              <w:t xml:space="preserve">New </w:t>
            </w:r>
            <w:r w:rsidRPr="0039129C">
              <w:rPr>
                <w:rFonts w:hint="eastAsia"/>
                <w:i/>
                <w:lang w:val="en-US" w:eastAsia="zh-CN"/>
              </w:rPr>
              <w:t>P0AlphaSet</w:t>
            </w:r>
            <w:r w:rsidRPr="0039129C">
              <w:rPr>
                <w:rFonts w:hint="eastAsia"/>
                <w:lang w:val="en-US" w:eastAsia="zh-CN"/>
              </w:rPr>
              <w:t xml:space="preserve">s are introduced in </w:t>
            </w:r>
            <w:r w:rsidRPr="0039129C">
              <w:rPr>
                <w:rFonts w:hint="eastAsia"/>
                <w:i/>
                <w:lang w:val="en-US" w:eastAsia="zh-CN"/>
              </w:rPr>
              <w:t>Uplink-powerControl</w:t>
            </w:r>
            <w:r w:rsidRPr="0039129C">
              <w:rPr>
                <w:rFonts w:hint="eastAsia"/>
                <w:lang w:val="en-US" w:eastAsia="zh-CN"/>
              </w:rPr>
              <w:t xml:space="preserve"> for SBFD symbols for PUSCH, PUCCH and SRS respectively</w:t>
            </w:r>
          </w:p>
        </w:tc>
      </w:tr>
    </w:tbl>
    <w:p w14:paraId="319573D0" w14:textId="77777777" w:rsidR="007F69A1" w:rsidRDefault="007F69A1" w:rsidP="00EF07A7">
      <w:pPr>
        <w:jc w:val="both"/>
        <w:rPr>
          <w:lang w:eastAsia="zh-CN"/>
        </w:rPr>
      </w:pPr>
    </w:p>
    <w:p w14:paraId="410969ED" w14:textId="77777777" w:rsidR="00186B90" w:rsidRPr="00252F4B" w:rsidRDefault="00186B90" w:rsidP="00EF07A7">
      <w:pPr>
        <w:jc w:val="both"/>
        <w:rPr>
          <w:b/>
          <w:bCs/>
          <w:i/>
          <w:iCs/>
          <w:u w:val="single"/>
          <w:lang w:val="en-US" w:eastAsia="zh-CN"/>
        </w:rPr>
      </w:pPr>
      <w:r w:rsidRPr="00252F4B">
        <w:rPr>
          <w:b/>
          <w:bCs/>
          <w:i/>
          <w:iCs/>
          <w:u w:val="single"/>
          <w:lang w:val="en-US" w:eastAsia="zh-CN"/>
        </w:rPr>
        <w:t>SRS</w:t>
      </w:r>
    </w:p>
    <w:p w14:paraId="61702C37" w14:textId="6A3ECCF1" w:rsidR="004B50EF" w:rsidRDefault="007E0E3C" w:rsidP="00EF07A7">
      <w:pPr>
        <w:jc w:val="both"/>
        <w:rPr>
          <w:lang w:eastAsia="zh-CN"/>
        </w:rPr>
      </w:pPr>
      <w:r>
        <w:rPr>
          <w:rFonts w:hint="eastAsia"/>
          <w:lang w:eastAsia="zh-CN"/>
        </w:rPr>
        <w:t xml:space="preserve">For separate configuration of SRS in </w:t>
      </w:r>
      <w:r w:rsidRPr="004B50EF">
        <w:rPr>
          <w:lang w:eastAsia="zh-CN"/>
        </w:rPr>
        <w:t>SBFD symbols and non-SBFD symbols</w:t>
      </w:r>
      <w:r>
        <w:rPr>
          <w:rFonts w:hint="eastAsia"/>
          <w:lang w:eastAsia="zh-CN"/>
        </w:rPr>
        <w:t xml:space="preserve">, the following agreement was made in the last meeting </w:t>
      </w:r>
      <w:r>
        <w:rPr>
          <w:lang w:eastAsia="zh-CN"/>
        </w:rPr>
        <w:fldChar w:fldCharType="begin"/>
      </w:r>
      <w:r>
        <w:rPr>
          <w:lang w:eastAsia="zh-CN"/>
        </w:rPr>
        <w:instrText xml:space="preserve"> </w:instrText>
      </w:r>
      <w:r>
        <w:rPr>
          <w:rFonts w:hint="eastAsia"/>
          <w:lang w:eastAsia="zh-CN"/>
        </w:rPr>
        <w:instrText>REF _Ref181200672 \r \h</w:instrText>
      </w:r>
      <w:r>
        <w:rPr>
          <w:lang w:eastAsia="zh-CN"/>
        </w:rPr>
        <w:instrText xml:space="preserve"> </w:instrText>
      </w:r>
      <w:r>
        <w:rPr>
          <w:lang w:eastAsia="zh-CN"/>
        </w:rPr>
      </w:r>
      <w:r>
        <w:rPr>
          <w:lang w:eastAsia="zh-CN"/>
        </w:rPr>
        <w:fldChar w:fldCharType="separate"/>
      </w:r>
      <w:r w:rsidR="008607DD">
        <w:rPr>
          <w:lang w:eastAsia="zh-CN"/>
        </w:rPr>
        <w:t>[1]</w:t>
      </w:r>
      <w:r>
        <w:rPr>
          <w:lang w:eastAsia="zh-CN"/>
        </w:rPr>
        <w:fldChar w:fldCharType="end"/>
      </w:r>
      <w:r>
        <w:rPr>
          <w:rFonts w:hint="eastAsia"/>
          <w:lang w:eastAsia="zh-CN"/>
        </w:rPr>
        <w:t>.</w:t>
      </w:r>
    </w:p>
    <w:tbl>
      <w:tblPr>
        <w:tblStyle w:val="afc"/>
        <w:tblW w:w="0" w:type="auto"/>
        <w:tblLook w:val="04A0" w:firstRow="1" w:lastRow="0" w:firstColumn="1" w:lastColumn="0" w:noHBand="0" w:noVBand="1"/>
      </w:tblPr>
      <w:tblGrid>
        <w:gridCol w:w="9629"/>
      </w:tblGrid>
      <w:tr w:rsidR="004B50EF" w14:paraId="7AD1B564" w14:textId="77777777" w:rsidTr="00364DD4">
        <w:tc>
          <w:tcPr>
            <w:tcW w:w="9629" w:type="dxa"/>
          </w:tcPr>
          <w:p w14:paraId="4DC710BA" w14:textId="77A899D9" w:rsidR="0068219E" w:rsidRPr="0068219E" w:rsidRDefault="0068219E" w:rsidP="0068219E">
            <w:pPr>
              <w:widowControl w:val="0"/>
              <w:spacing w:before="0" w:after="0"/>
              <w:jc w:val="both"/>
              <w:rPr>
                <w:b/>
                <w:lang w:val="en-US" w:eastAsia="zh-CN"/>
              </w:rPr>
            </w:pPr>
            <w:r w:rsidRPr="0068219E">
              <w:rPr>
                <w:b/>
                <w:highlight w:val="green"/>
                <w:lang w:val="en-US" w:eastAsia="zh-CN"/>
              </w:rPr>
              <w:t>Agreement</w:t>
            </w:r>
            <w:r>
              <w:rPr>
                <w:rFonts w:hint="eastAsia"/>
                <w:b/>
                <w:lang w:val="en-US" w:eastAsia="zh-CN"/>
              </w:rPr>
              <w:t>@119</w:t>
            </w:r>
          </w:p>
          <w:p w14:paraId="68D97E8B" w14:textId="77777777" w:rsidR="0068219E" w:rsidRPr="0068219E" w:rsidRDefault="0068219E" w:rsidP="0068219E">
            <w:pPr>
              <w:widowControl w:val="0"/>
              <w:spacing w:before="0" w:after="0"/>
              <w:jc w:val="both"/>
              <w:rPr>
                <w:b/>
                <w:lang w:val="en-US" w:eastAsia="zh-CN"/>
              </w:rPr>
            </w:pPr>
            <w:r w:rsidRPr="0068219E">
              <w:rPr>
                <w:b/>
                <w:highlight w:val="darkYellow"/>
                <w:lang w:val="en-US" w:eastAsia="zh-CN"/>
              </w:rPr>
              <w:t>Red text is working assumption.</w:t>
            </w:r>
          </w:p>
          <w:p w14:paraId="7AD88591" w14:textId="77777777" w:rsidR="0068219E" w:rsidRPr="0068219E" w:rsidRDefault="0068219E" w:rsidP="0068219E">
            <w:pPr>
              <w:widowControl w:val="0"/>
              <w:spacing w:before="0" w:after="0"/>
              <w:jc w:val="both"/>
              <w:rPr>
                <w:bCs/>
                <w:lang w:val="en-US" w:eastAsia="zh-CN"/>
              </w:rPr>
            </w:pPr>
            <w:r w:rsidRPr="0068219E">
              <w:rPr>
                <w:rFonts w:hint="eastAsia"/>
                <w:bCs/>
                <w:lang w:val="en-US" w:eastAsia="zh-CN"/>
              </w:rPr>
              <w:t xml:space="preserve">For </w:t>
            </w:r>
            <w:r w:rsidRPr="0068219E">
              <w:rPr>
                <w:bCs/>
                <w:lang w:val="en-US" w:eastAsia="zh-CN"/>
              </w:rPr>
              <w:t xml:space="preserve">separate </w:t>
            </w:r>
            <w:r w:rsidRPr="0068219E">
              <w:rPr>
                <w:rFonts w:eastAsia="Malgun Gothic"/>
                <w:bCs/>
                <w:lang w:val="en-US" w:eastAsia="zh-CN"/>
              </w:rPr>
              <w:t>SRS</w:t>
            </w:r>
            <w:r w:rsidRPr="0068219E">
              <w:rPr>
                <w:bCs/>
                <w:lang w:val="en-US" w:eastAsia="zh-CN"/>
              </w:rPr>
              <w:t xml:space="preserve"> configurations for SBFD and non-SBFD symbols</w:t>
            </w:r>
            <w:r w:rsidRPr="0068219E">
              <w:rPr>
                <w:rFonts w:hint="eastAsia"/>
                <w:bCs/>
                <w:lang w:val="en-US" w:eastAsia="zh-CN"/>
              </w:rPr>
              <w:t>, support Option 1.</w:t>
            </w:r>
          </w:p>
          <w:p w14:paraId="5F88FB2B" w14:textId="77777777" w:rsidR="0068219E" w:rsidRPr="0068219E" w:rsidRDefault="0068219E" w:rsidP="0068219E">
            <w:pPr>
              <w:widowControl w:val="0"/>
              <w:spacing w:before="0" w:after="0"/>
              <w:jc w:val="both"/>
              <w:rPr>
                <w:lang w:val="en-US" w:eastAsia="zh-CN"/>
              </w:rPr>
            </w:pPr>
            <w:r w:rsidRPr="0068219E">
              <w:rPr>
                <w:lang w:val="en-US" w:eastAsia="zh-CN"/>
              </w:rPr>
              <w:t xml:space="preserve">Option 1: Support separate </w:t>
            </w:r>
            <w:r w:rsidRPr="0068219E">
              <w:rPr>
                <w:i/>
                <w:iCs/>
                <w:lang w:val="en-US" w:eastAsia="zh-CN"/>
              </w:rPr>
              <w:t>SRS-ResourceSet</w:t>
            </w:r>
            <w:r w:rsidRPr="0068219E">
              <w:rPr>
                <w:lang w:val="en-US" w:eastAsia="zh-CN"/>
              </w:rPr>
              <w:t xml:space="preserve">s configurations for SBFD and non-SBFD symbols for a given usage. </w:t>
            </w:r>
          </w:p>
          <w:p w14:paraId="25188540" w14:textId="77777777" w:rsidR="0068219E" w:rsidRPr="0068219E" w:rsidRDefault="0068219E" w:rsidP="0068219E">
            <w:pPr>
              <w:widowControl w:val="0"/>
              <w:numPr>
                <w:ilvl w:val="0"/>
                <w:numId w:val="145"/>
              </w:numPr>
              <w:spacing w:before="0" w:after="0"/>
              <w:jc w:val="both"/>
              <w:rPr>
                <w:lang w:val="en-US" w:eastAsia="zh-CN"/>
              </w:rPr>
            </w:pPr>
            <w:r w:rsidRPr="0068219E">
              <w:rPr>
                <w:i/>
                <w:iCs/>
                <w:lang w:val="en-US" w:eastAsia="zh-CN"/>
              </w:rPr>
              <w:t>SRS-ResourceSet</w:t>
            </w:r>
            <w:r w:rsidRPr="0068219E">
              <w:rPr>
                <w:lang w:val="en-US" w:eastAsia="zh-CN"/>
              </w:rPr>
              <w:t xml:space="preserve"> configured for SBFD symbol is only applicable to SRS transmission occasions in SBFD symbols. </w:t>
            </w:r>
          </w:p>
          <w:p w14:paraId="38BCBFEB"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For periodic and semi-persistent SRS, the SRS transmissions in non-SBFD symbols are dropped.</w:t>
            </w:r>
          </w:p>
          <w:p w14:paraId="3C1B61C7"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For aperiodic SRS with available slot counting, only SBFD symbols are available for SRS transmission.</w:t>
            </w:r>
          </w:p>
          <w:p w14:paraId="0182ED1B"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rFonts w:hint="eastAsia"/>
                <w:lang w:val="en-US" w:eastAsia="zh-CN"/>
              </w:rPr>
              <w:t xml:space="preserve">FFS impact on </w:t>
            </w:r>
            <w:r w:rsidRPr="0068219E">
              <w:rPr>
                <w:i/>
                <w:iCs/>
                <w:lang w:val="en-US" w:eastAsia="zh-CN"/>
              </w:rPr>
              <w:t>availableSlotOffsetList</w:t>
            </w:r>
          </w:p>
          <w:p w14:paraId="16CEE82C"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For aperiodic SRS without available slot counting, it is expected that UE is indicated to transmit SRS in the SBFD symbols.</w:t>
            </w:r>
          </w:p>
          <w:p w14:paraId="1AAD9EC7" w14:textId="77777777" w:rsidR="0068219E" w:rsidRPr="00F94713" w:rsidRDefault="0068219E" w:rsidP="0068219E">
            <w:pPr>
              <w:widowControl w:val="0"/>
              <w:numPr>
                <w:ilvl w:val="1"/>
                <w:numId w:val="146"/>
              </w:numPr>
              <w:suppressAutoHyphens/>
              <w:spacing w:before="0" w:after="50" w:line="259" w:lineRule="auto"/>
              <w:jc w:val="both"/>
              <w:rPr>
                <w:lang w:val="en-US" w:eastAsia="zh-CN"/>
              </w:rPr>
            </w:pPr>
            <w:r w:rsidRPr="00F94713">
              <w:rPr>
                <w:lang w:val="en-US" w:eastAsia="zh-CN"/>
              </w:rPr>
              <w:t>FFS: whether there is impact on frequency hopping counter</w:t>
            </w:r>
          </w:p>
          <w:p w14:paraId="11B0FF84" w14:textId="77777777" w:rsidR="0068219E" w:rsidRPr="0068219E" w:rsidRDefault="0068219E" w:rsidP="0068219E">
            <w:pPr>
              <w:widowControl w:val="0"/>
              <w:numPr>
                <w:ilvl w:val="0"/>
                <w:numId w:val="146"/>
              </w:numPr>
              <w:suppressAutoHyphens/>
              <w:spacing w:before="0" w:after="50" w:line="259" w:lineRule="auto"/>
              <w:jc w:val="both"/>
              <w:rPr>
                <w:lang w:val="en-US" w:eastAsia="zh-CN"/>
              </w:rPr>
            </w:pPr>
            <w:r w:rsidRPr="0068219E">
              <w:rPr>
                <w:i/>
                <w:iCs/>
                <w:lang w:val="en-US" w:eastAsia="zh-CN"/>
              </w:rPr>
              <w:t>SRS-ResourceSet</w:t>
            </w:r>
            <w:r w:rsidRPr="0068219E">
              <w:rPr>
                <w:lang w:val="en-US" w:eastAsia="zh-CN"/>
              </w:rPr>
              <w:t xml:space="preserve"> configured for non-SBFD symbol is only applicable to SRS transmission occasions in non-SBFD symbols. </w:t>
            </w:r>
          </w:p>
          <w:p w14:paraId="4E472429"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For periodic and semi-persistent SRS, the SRS transmissions in SBFD symbols are dropped.</w:t>
            </w:r>
          </w:p>
          <w:p w14:paraId="1A4319BE"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For aperiodic SRS with available slot counting, only non-SBFD symbols are available for SRS transmission.</w:t>
            </w:r>
          </w:p>
          <w:p w14:paraId="1B3F4BEB"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rFonts w:hint="eastAsia"/>
                <w:lang w:val="en-US" w:eastAsia="zh-CN"/>
              </w:rPr>
              <w:t xml:space="preserve">FFS impact on </w:t>
            </w:r>
            <w:r w:rsidRPr="0068219E">
              <w:rPr>
                <w:i/>
                <w:iCs/>
                <w:lang w:val="en-US" w:eastAsia="zh-CN"/>
              </w:rPr>
              <w:t>availableSlotOffsetList</w:t>
            </w:r>
          </w:p>
          <w:p w14:paraId="66502B32"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For aperiodic SRS without available slot counting, it is expected that UE is indicated to transmit SRS in the non-SBFD symbols.</w:t>
            </w:r>
          </w:p>
          <w:p w14:paraId="2C95F92D"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FFS: whether there is impact on frequency hopping counter</w:t>
            </w:r>
          </w:p>
          <w:p w14:paraId="10850F4A" w14:textId="77777777" w:rsidR="0068219E" w:rsidRPr="0068219E" w:rsidRDefault="0068219E" w:rsidP="0068219E">
            <w:pPr>
              <w:widowControl w:val="0"/>
              <w:numPr>
                <w:ilvl w:val="0"/>
                <w:numId w:val="146"/>
              </w:numPr>
              <w:suppressAutoHyphens/>
              <w:spacing w:before="0" w:after="50" w:line="259" w:lineRule="auto"/>
              <w:jc w:val="both"/>
              <w:rPr>
                <w:lang w:val="en-US" w:eastAsia="zh-CN"/>
              </w:rPr>
            </w:pPr>
            <w:r w:rsidRPr="0068219E">
              <w:rPr>
                <w:lang w:val="en-US" w:eastAsia="zh-CN"/>
              </w:rPr>
              <w:t>The number of SRS resources in a </w:t>
            </w:r>
            <w:r w:rsidRPr="0068219E">
              <w:rPr>
                <w:i/>
                <w:iCs/>
                <w:lang w:val="en-US" w:eastAsia="zh-CN"/>
              </w:rPr>
              <w:t>SRS-ResourceSet</w:t>
            </w:r>
            <w:r w:rsidRPr="0068219E">
              <w:rPr>
                <w:lang w:val="en-US" w:eastAsia="zh-CN"/>
              </w:rPr>
              <w:t xml:space="preserve"> for SBFD symbols is the same as the number of SRS resources in a </w:t>
            </w:r>
            <w:r w:rsidRPr="0068219E">
              <w:rPr>
                <w:i/>
                <w:iCs/>
                <w:lang w:val="en-US" w:eastAsia="zh-CN"/>
              </w:rPr>
              <w:t>SRS-ResourceSet</w:t>
            </w:r>
            <w:r w:rsidRPr="0068219E">
              <w:rPr>
                <w:lang w:val="en-US" w:eastAsia="zh-CN"/>
              </w:rPr>
              <w:t xml:space="preserve"> for non-SBFD symbols for the same usage</w:t>
            </w:r>
            <w:r w:rsidRPr="0068219E">
              <w:rPr>
                <w:color w:val="FF0000"/>
                <w:lang w:val="en-US" w:eastAsia="zh-CN"/>
              </w:rPr>
              <w:t>.</w:t>
            </w:r>
          </w:p>
          <w:p w14:paraId="5BA8387D" w14:textId="77777777" w:rsidR="0068219E" w:rsidRPr="0068219E" w:rsidRDefault="0068219E" w:rsidP="0068219E">
            <w:pPr>
              <w:widowControl w:val="0"/>
              <w:numPr>
                <w:ilvl w:val="0"/>
                <w:numId w:val="146"/>
              </w:numPr>
              <w:suppressAutoHyphens/>
              <w:spacing w:before="0" w:after="50" w:line="259" w:lineRule="auto"/>
              <w:jc w:val="both"/>
              <w:rPr>
                <w:b/>
                <w:bCs/>
                <w:color w:val="FF0000"/>
                <w:lang w:val="en-US" w:eastAsia="zh-CN"/>
              </w:rPr>
            </w:pPr>
            <w:r w:rsidRPr="0068219E">
              <w:rPr>
                <w:rFonts w:hint="eastAsia"/>
                <w:color w:val="FF0000"/>
                <w:lang w:val="en-US" w:eastAsia="zh-CN"/>
              </w:rPr>
              <w:t xml:space="preserve">For </w:t>
            </w:r>
            <w:r w:rsidRPr="0068219E">
              <w:rPr>
                <w:i/>
                <w:iCs/>
                <w:color w:val="FF0000"/>
                <w:lang w:val="en-US" w:eastAsia="zh-CN"/>
              </w:rPr>
              <w:t>SRS-ResourceSet</w:t>
            </w:r>
            <w:r w:rsidRPr="0068219E">
              <w:rPr>
                <w:color w:val="FF0000"/>
                <w:lang w:val="en-US" w:eastAsia="zh-CN"/>
              </w:rPr>
              <w:t>s</w:t>
            </w:r>
            <w:r w:rsidRPr="0068219E">
              <w:rPr>
                <w:rFonts w:hint="eastAsia"/>
                <w:color w:val="FF0000"/>
                <w:lang w:val="en-US" w:eastAsia="zh-CN"/>
              </w:rPr>
              <w:t xml:space="preserve"> with </w:t>
            </w:r>
            <w:r w:rsidRPr="0068219E">
              <w:rPr>
                <w:i/>
                <w:iCs/>
                <w:color w:val="FF0000"/>
                <w:lang w:val="en-US" w:eastAsia="zh-CN"/>
              </w:rPr>
              <w:t>usage</w:t>
            </w:r>
            <w:r w:rsidRPr="0068219E">
              <w:rPr>
                <w:color w:val="FF0000"/>
                <w:lang w:val="en-US" w:eastAsia="zh-CN"/>
              </w:rPr>
              <w:t> set to '</w:t>
            </w:r>
            <w:r w:rsidRPr="0068219E">
              <w:rPr>
                <w:i/>
                <w:iCs/>
                <w:color w:val="FF0000"/>
                <w:lang w:val="en-US" w:eastAsia="zh-CN"/>
              </w:rPr>
              <w:t>nonCodebook</w:t>
            </w:r>
            <w:r w:rsidRPr="0068219E">
              <w:rPr>
                <w:color w:val="FF0000"/>
                <w:lang w:val="en-US" w:eastAsia="zh-CN"/>
              </w:rPr>
              <w:t>'</w:t>
            </w:r>
            <w:r w:rsidRPr="0068219E">
              <w:rPr>
                <w:rFonts w:hint="eastAsia"/>
                <w:color w:val="FF0000"/>
                <w:lang w:val="en-US" w:eastAsia="zh-CN"/>
              </w:rPr>
              <w:t>, o</w:t>
            </w:r>
            <w:r w:rsidRPr="0068219E">
              <w:rPr>
                <w:color w:val="FF0000"/>
                <w:lang w:val="en-US" w:eastAsia="zh-CN"/>
              </w:rPr>
              <w:t>nly one SRS port for each SRS resource is configured</w:t>
            </w:r>
            <w:r w:rsidRPr="0068219E">
              <w:rPr>
                <w:rFonts w:hint="eastAsia"/>
                <w:color w:val="FF0000"/>
                <w:lang w:val="en-US" w:eastAsia="zh-CN"/>
              </w:rPr>
              <w:t xml:space="preserve"> as legacy</w:t>
            </w:r>
            <w:r w:rsidRPr="0068219E">
              <w:rPr>
                <w:color w:val="FF0000"/>
                <w:lang w:val="en-US" w:eastAsia="zh-CN"/>
              </w:rPr>
              <w:t>.</w:t>
            </w:r>
          </w:p>
          <w:p w14:paraId="5F8BEC80" w14:textId="77777777" w:rsidR="0068219E" w:rsidRPr="0068219E" w:rsidRDefault="0068219E" w:rsidP="0068219E">
            <w:pPr>
              <w:widowControl w:val="0"/>
              <w:numPr>
                <w:ilvl w:val="0"/>
                <w:numId w:val="146"/>
              </w:numPr>
              <w:suppressAutoHyphens/>
              <w:spacing w:before="100" w:beforeAutospacing="1" w:after="100" w:afterAutospacing="1" w:line="259" w:lineRule="auto"/>
              <w:jc w:val="both"/>
              <w:rPr>
                <w:b/>
                <w:bCs/>
                <w:color w:val="FF0000"/>
                <w:lang w:val="en-US" w:eastAsia="zh-CN"/>
              </w:rPr>
            </w:pPr>
            <w:r w:rsidRPr="0068219E">
              <w:rPr>
                <w:rFonts w:hint="eastAsia"/>
                <w:color w:val="FF0000"/>
                <w:lang w:val="en-US" w:eastAsia="zh-CN"/>
              </w:rPr>
              <w:t xml:space="preserve">For </w:t>
            </w:r>
            <w:r w:rsidRPr="0068219E">
              <w:rPr>
                <w:i/>
                <w:iCs/>
                <w:color w:val="FF0000"/>
                <w:lang w:val="en-US" w:eastAsia="zh-CN"/>
              </w:rPr>
              <w:t>SRS-ResourceSet</w:t>
            </w:r>
            <w:r w:rsidRPr="0068219E">
              <w:rPr>
                <w:color w:val="FF0000"/>
                <w:lang w:val="en-US" w:eastAsia="zh-CN"/>
              </w:rPr>
              <w:t>s</w:t>
            </w:r>
            <w:r w:rsidRPr="0068219E">
              <w:rPr>
                <w:rFonts w:hint="eastAsia"/>
                <w:color w:val="FF0000"/>
                <w:lang w:val="en-US" w:eastAsia="zh-CN"/>
              </w:rPr>
              <w:t xml:space="preserve"> with </w:t>
            </w:r>
            <w:r w:rsidRPr="0068219E">
              <w:rPr>
                <w:i/>
                <w:iCs/>
                <w:color w:val="FF0000"/>
                <w:lang w:val="en-US" w:eastAsia="zh-CN"/>
              </w:rPr>
              <w:t>usage</w:t>
            </w:r>
            <w:r w:rsidRPr="0068219E">
              <w:rPr>
                <w:color w:val="FF0000"/>
                <w:lang w:val="en-US" w:eastAsia="zh-CN"/>
              </w:rPr>
              <w:t> set to '</w:t>
            </w:r>
            <w:r w:rsidRPr="0068219E">
              <w:rPr>
                <w:i/>
                <w:iCs/>
                <w:color w:val="FF0000"/>
                <w:lang w:val="en-US" w:eastAsia="zh-CN"/>
              </w:rPr>
              <w:t>Codebook</w:t>
            </w:r>
            <w:r w:rsidRPr="0068219E">
              <w:rPr>
                <w:color w:val="FF0000"/>
                <w:lang w:val="en-US" w:eastAsia="zh-CN"/>
              </w:rPr>
              <w:t>'</w:t>
            </w:r>
            <w:r w:rsidRPr="0068219E">
              <w:rPr>
                <w:rFonts w:hint="eastAsia"/>
                <w:color w:val="FF0000"/>
                <w:lang w:val="en-US" w:eastAsia="zh-CN"/>
              </w:rPr>
              <w:t>,</w:t>
            </w:r>
          </w:p>
          <w:p w14:paraId="15FCC338" w14:textId="77777777" w:rsidR="0068219E" w:rsidRPr="0068219E" w:rsidRDefault="0068219E" w:rsidP="0068219E">
            <w:pPr>
              <w:widowControl w:val="0"/>
              <w:numPr>
                <w:ilvl w:val="1"/>
                <w:numId w:val="146"/>
              </w:numPr>
              <w:suppressAutoHyphens/>
              <w:spacing w:before="100" w:beforeAutospacing="1" w:after="100" w:afterAutospacing="1" w:line="259" w:lineRule="auto"/>
              <w:jc w:val="both"/>
              <w:rPr>
                <w:b/>
                <w:bCs/>
                <w:color w:val="FF0000"/>
                <w:lang w:val="en-US" w:eastAsia="zh-CN"/>
              </w:rPr>
            </w:pPr>
            <w:r w:rsidRPr="0068219E">
              <w:rPr>
                <w:color w:val="FF0000"/>
                <w:lang w:val="en-US" w:eastAsia="zh-CN"/>
              </w:rPr>
              <w:t xml:space="preserve">Except when higher layer parameter </w:t>
            </w:r>
            <w:r w:rsidRPr="0068219E">
              <w:rPr>
                <w:i/>
                <w:color w:val="FF0000"/>
                <w:lang w:val="en-US" w:eastAsia="zh-CN"/>
              </w:rPr>
              <w:t>ul-FullPowerTransmission</w:t>
            </w:r>
            <w:r w:rsidRPr="0068219E">
              <w:rPr>
                <w:color w:val="FF0000"/>
                <w:lang w:val="en-US" w:eastAsia="zh-CN"/>
              </w:rPr>
              <w:t xml:space="preserve"> is set to '</w:t>
            </w:r>
            <w:r w:rsidRPr="0068219E">
              <w:rPr>
                <w:iCs/>
                <w:color w:val="FF0000"/>
                <w:lang w:val="en-US" w:eastAsia="zh-CN"/>
              </w:rPr>
              <w:t>fullpowerMode2</w:t>
            </w:r>
            <w:r w:rsidRPr="0068219E">
              <w:rPr>
                <w:color w:val="FF0000"/>
                <w:lang w:val="en-US" w:eastAsia="zh-CN"/>
              </w:rPr>
              <w:t>',</w:t>
            </w:r>
            <w:r w:rsidRPr="0068219E">
              <w:rPr>
                <w:rFonts w:hint="eastAsia"/>
                <w:color w:val="FF0000"/>
                <w:lang w:val="en-US" w:eastAsia="zh-CN"/>
              </w:rPr>
              <w:t xml:space="preserve"> the numbers of SRS ports are the same for all the SRS resources in the two </w:t>
            </w:r>
            <w:r w:rsidRPr="0068219E">
              <w:rPr>
                <w:i/>
                <w:iCs/>
                <w:color w:val="FF0000"/>
                <w:lang w:val="en-US" w:eastAsia="zh-CN"/>
              </w:rPr>
              <w:t>SRS-ResourceSet</w:t>
            </w:r>
            <w:r w:rsidRPr="0068219E">
              <w:rPr>
                <w:color w:val="FF0000"/>
                <w:lang w:val="en-US" w:eastAsia="zh-CN"/>
              </w:rPr>
              <w:t>s</w:t>
            </w:r>
          </w:p>
          <w:p w14:paraId="1CD9F138" w14:textId="77777777" w:rsidR="0068219E" w:rsidRPr="0068219E" w:rsidRDefault="0068219E" w:rsidP="0068219E">
            <w:pPr>
              <w:widowControl w:val="0"/>
              <w:numPr>
                <w:ilvl w:val="1"/>
                <w:numId w:val="146"/>
              </w:numPr>
              <w:suppressAutoHyphens/>
              <w:spacing w:before="100" w:beforeAutospacing="1" w:after="100" w:afterAutospacing="1" w:line="259" w:lineRule="auto"/>
              <w:jc w:val="both"/>
              <w:rPr>
                <w:b/>
                <w:bCs/>
                <w:color w:val="FF0000"/>
                <w:lang w:val="en-US" w:eastAsia="zh-CN"/>
              </w:rPr>
            </w:pPr>
            <w:r w:rsidRPr="0068219E">
              <w:rPr>
                <w:rFonts w:hint="eastAsia"/>
                <w:color w:val="FF0000"/>
                <w:lang w:val="en-US" w:eastAsia="zh-CN"/>
              </w:rPr>
              <w:t>FFS w</w:t>
            </w:r>
            <w:r w:rsidRPr="0068219E">
              <w:rPr>
                <w:color w:val="FF0000"/>
                <w:lang w:val="en-US" w:eastAsia="zh-CN"/>
              </w:rPr>
              <w:t xml:space="preserve">hen higher layer parameter </w:t>
            </w:r>
            <w:r w:rsidRPr="0068219E">
              <w:rPr>
                <w:i/>
                <w:color w:val="FF0000"/>
                <w:lang w:val="en-US" w:eastAsia="zh-CN"/>
              </w:rPr>
              <w:t>ul-FullPowerTransmission</w:t>
            </w:r>
            <w:r w:rsidRPr="0068219E">
              <w:rPr>
                <w:color w:val="FF0000"/>
                <w:lang w:val="en-US" w:eastAsia="zh-CN"/>
              </w:rPr>
              <w:t xml:space="preserve"> is set to '</w:t>
            </w:r>
            <w:r w:rsidRPr="0068219E">
              <w:rPr>
                <w:iCs/>
                <w:color w:val="FF0000"/>
                <w:lang w:val="en-US" w:eastAsia="zh-CN"/>
              </w:rPr>
              <w:t>fullpowerMode2</w:t>
            </w:r>
            <w:r w:rsidRPr="0068219E">
              <w:rPr>
                <w:color w:val="FF0000"/>
                <w:lang w:val="en-US" w:eastAsia="zh-CN"/>
              </w:rPr>
              <w:t>'</w:t>
            </w:r>
          </w:p>
          <w:p w14:paraId="7007BBD2" w14:textId="77777777" w:rsidR="0068219E" w:rsidRPr="0068219E" w:rsidRDefault="0068219E" w:rsidP="0068219E">
            <w:pPr>
              <w:widowControl w:val="0"/>
              <w:numPr>
                <w:ilvl w:val="0"/>
                <w:numId w:val="146"/>
              </w:numPr>
              <w:suppressAutoHyphens/>
              <w:spacing w:before="0" w:after="50" w:line="259" w:lineRule="auto"/>
              <w:jc w:val="both"/>
              <w:rPr>
                <w:lang w:val="en-US" w:eastAsia="zh-CN"/>
              </w:rPr>
            </w:pPr>
            <w:r w:rsidRPr="0068219E">
              <w:rPr>
                <w:lang w:val="en-US" w:eastAsia="zh-CN"/>
              </w:rPr>
              <w:t xml:space="preserve">Maintain single TRP behaviour with respect to DCI fields and RRC parameters in </w:t>
            </w:r>
            <w:r w:rsidRPr="0068219E">
              <w:rPr>
                <w:i/>
                <w:iCs/>
                <w:lang w:val="en-US" w:eastAsia="zh-CN"/>
              </w:rPr>
              <w:t>rrc-ConfiguredUplinkGrant</w:t>
            </w:r>
          </w:p>
          <w:p w14:paraId="73BD5641"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SRS resource set indicator (SRSI) field is absent from DCI. </w:t>
            </w:r>
            <w:r w:rsidRPr="0068219E">
              <w:rPr>
                <w:i/>
                <w:iCs/>
                <w:lang w:val="en-US" w:eastAsia="zh-CN"/>
              </w:rPr>
              <w:t>srs-ResourceSetId</w:t>
            </w:r>
            <w:r w:rsidRPr="0068219E">
              <w:rPr>
                <w:lang w:val="en-US" w:eastAsia="zh-CN"/>
              </w:rPr>
              <w:t xml:space="preserve"> is absent in </w:t>
            </w:r>
            <w:r w:rsidRPr="0068219E">
              <w:rPr>
                <w:i/>
                <w:iCs/>
                <w:lang w:val="en-US" w:eastAsia="zh-CN"/>
              </w:rPr>
              <w:t>rrc-ConfiguredUplinkGrant.</w:t>
            </w:r>
          </w:p>
          <w:p w14:paraId="41A2FC44"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If </w:t>
            </w:r>
            <w:r w:rsidRPr="0068219E">
              <w:rPr>
                <w:i/>
                <w:iCs/>
                <w:lang w:val="en-US" w:eastAsia="zh-CN"/>
              </w:rPr>
              <w:t>txConfig </w:t>
            </w:r>
            <w:r w:rsidRPr="0068219E">
              <w:rPr>
                <w:lang w:val="en-US" w:eastAsia="zh-CN"/>
              </w:rPr>
              <w:t>is</w:t>
            </w:r>
            <w:r w:rsidRPr="0068219E">
              <w:rPr>
                <w:i/>
                <w:iCs/>
                <w:lang w:val="en-US" w:eastAsia="zh-CN"/>
              </w:rPr>
              <w:t> </w:t>
            </w:r>
            <w:r w:rsidRPr="0068219E">
              <w:rPr>
                <w:lang w:val="en-US" w:eastAsia="zh-CN"/>
              </w:rPr>
              <w:t xml:space="preserve">set to 'codebook', second precoding information (TPMI) field is absent from DCI and </w:t>
            </w:r>
            <w:r w:rsidRPr="0068219E">
              <w:rPr>
                <w:i/>
                <w:iCs/>
                <w:lang w:val="en-US" w:eastAsia="zh-CN"/>
              </w:rPr>
              <w:t>precodingAndNumberOfLayers2</w:t>
            </w:r>
            <w:r w:rsidRPr="0068219E">
              <w:rPr>
                <w:lang w:val="en-US" w:eastAsia="zh-CN"/>
              </w:rPr>
              <w:t xml:space="preserve"> is absent from </w:t>
            </w:r>
            <w:r w:rsidRPr="0068219E">
              <w:rPr>
                <w:i/>
                <w:iCs/>
                <w:lang w:val="en-US" w:eastAsia="zh-CN"/>
              </w:rPr>
              <w:t>rrc-ConfiguredUplinkGrant.</w:t>
            </w:r>
          </w:p>
          <w:p w14:paraId="24B491E6"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 xml:space="preserve">Second SRS resource indicator (SRI) field is absent from DCI </w:t>
            </w:r>
          </w:p>
          <w:p w14:paraId="3E4DEC30"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rFonts w:hint="eastAsia"/>
                <w:lang w:val="en-US" w:eastAsia="zh-CN"/>
              </w:rPr>
              <w:t xml:space="preserve">For </w:t>
            </w:r>
            <w:r w:rsidRPr="0068219E">
              <w:rPr>
                <w:lang w:val="en-US" w:eastAsia="zh-CN"/>
              </w:rPr>
              <w:t xml:space="preserve">DG </w:t>
            </w:r>
            <w:r w:rsidRPr="0068219E">
              <w:rPr>
                <w:rFonts w:hint="eastAsia"/>
                <w:lang w:val="en-US" w:eastAsia="zh-CN"/>
              </w:rPr>
              <w:t xml:space="preserve">PUSCH without repetition within a slot, </w:t>
            </w:r>
            <w:r w:rsidRPr="0068219E">
              <w:rPr>
                <w:lang w:val="en-US" w:eastAsia="zh-CN"/>
              </w:rPr>
              <w:t>the indicated SRI</w:t>
            </w:r>
            <w:r w:rsidRPr="0068219E">
              <w:rPr>
                <w:rFonts w:hint="eastAsia"/>
                <w:lang w:val="en-US" w:eastAsia="zh-CN"/>
              </w:rPr>
              <w:t xml:space="preserve"> in slot </w:t>
            </w:r>
            <w:r w:rsidRPr="0068219E">
              <w:rPr>
                <w:rFonts w:hint="eastAsia"/>
                <w:i/>
                <w:iCs/>
                <w:lang w:val="en-US" w:eastAsia="zh-CN"/>
              </w:rPr>
              <w:t>n</w:t>
            </w:r>
            <w:r w:rsidRPr="0068219E">
              <w:rPr>
                <w:lang w:val="en-US" w:eastAsia="zh-CN"/>
              </w:rPr>
              <w:t xml:space="preserve"> is associated with the most recent transmission of SRS resource identified by the SRI in the same symbol type as</w:t>
            </w:r>
            <w:r w:rsidRPr="0068219E">
              <w:rPr>
                <w:rFonts w:hint="eastAsia"/>
                <w:lang w:val="en-US" w:eastAsia="zh-CN"/>
              </w:rPr>
              <w:t xml:space="preserve"> that</w:t>
            </w:r>
            <w:r w:rsidRPr="0068219E">
              <w:rPr>
                <w:lang w:val="en-US" w:eastAsia="zh-CN"/>
              </w:rPr>
              <w:t xml:space="preserve"> of PUSCH transmission, where the SRS resource prior to the PDCCH carrying the SRI.</w:t>
            </w:r>
          </w:p>
          <w:p w14:paraId="4E6AB9CA" w14:textId="77777777" w:rsidR="0068219E" w:rsidRPr="0068219E" w:rsidRDefault="0068219E" w:rsidP="0068219E">
            <w:pPr>
              <w:widowControl w:val="0"/>
              <w:numPr>
                <w:ilvl w:val="3"/>
                <w:numId w:val="146"/>
              </w:numPr>
              <w:suppressAutoHyphens/>
              <w:spacing w:before="0" w:after="50" w:line="259" w:lineRule="auto"/>
              <w:jc w:val="both"/>
              <w:rPr>
                <w:color w:val="FF0000"/>
                <w:lang w:val="en-US" w:eastAsia="zh-CN"/>
              </w:rPr>
            </w:pPr>
            <w:r w:rsidRPr="0068219E">
              <w:rPr>
                <w:color w:val="FF0000"/>
                <w:lang w:val="en-US" w:eastAsia="zh-CN"/>
              </w:rPr>
              <w:t>If </w:t>
            </w:r>
            <w:r w:rsidRPr="0068219E">
              <w:rPr>
                <w:i/>
                <w:iCs/>
                <w:color w:val="FF0000"/>
                <w:lang w:val="en-US" w:eastAsia="zh-CN"/>
              </w:rPr>
              <w:t>txConfig </w:t>
            </w:r>
            <w:r w:rsidRPr="0068219E">
              <w:rPr>
                <w:color w:val="FF0000"/>
                <w:lang w:val="en-US" w:eastAsia="zh-CN"/>
              </w:rPr>
              <w:t>is</w:t>
            </w:r>
            <w:r w:rsidRPr="0068219E">
              <w:rPr>
                <w:i/>
                <w:iCs/>
                <w:color w:val="FF0000"/>
                <w:lang w:val="en-US" w:eastAsia="zh-CN"/>
              </w:rPr>
              <w:t> </w:t>
            </w:r>
            <w:r w:rsidRPr="0068219E">
              <w:rPr>
                <w:color w:val="FF0000"/>
                <w:lang w:val="en-US" w:eastAsia="zh-CN"/>
              </w:rPr>
              <w:t>set to 'codebook',</w:t>
            </w:r>
            <w:r w:rsidRPr="0068219E">
              <w:rPr>
                <w:rFonts w:hint="eastAsia"/>
                <w:color w:val="FF0000"/>
                <w:lang w:val="en-US" w:eastAsia="zh-CN"/>
              </w:rPr>
              <w:t xml:space="preserve"> </w:t>
            </w:r>
            <w:r w:rsidRPr="0068219E">
              <w:rPr>
                <w:color w:val="FF0000"/>
                <w:lang w:val="en-US" w:eastAsia="zh-CN"/>
              </w:rPr>
              <w:t>the precoding information and number of layers (TPMI) field in DCI</w:t>
            </w:r>
            <w:r w:rsidRPr="0068219E">
              <w:rPr>
                <w:rFonts w:hint="eastAsia"/>
                <w:color w:val="FF0000"/>
                <w:lang w:val="en-US" w:eastAsia="zh-CN"/>
              </w:rPr>
              <w:t xml:space="preserve"> </w:t>
            </w:r>
            <w:r w:rsidRPr="0068219E">
              <w:rPr>
                <w:color w:val="FF0000"/>
                <w:lang w:val="en-US" w:eastAsia="zh-CN"/>
              </w:rPr>
              <w:t xml:space="preserve">corresponds to the SRS resource </w:t>
            </w:r>
            <w:r w:rsidRPr="0068219E">
              <w:rPr>
                <w:rFonts w:hint="eastAsia"/>
                <w:color w:val="FF0000"/>
                <w:lang w:val="en-US" w:eastAsia="zh-CN"/>
              </w:rPr>
              <w:t xml:space="preserve">identified by the SRI in the </w:t>
            </w:r>
            <w:r w:rsidRPr="0068219E">
              <w:rPr>
                <w:i/>
                <w:iCs/>
                <w:color w:val="FF0000"/>
                <w:lang w:val="en-US" w:eastAsia="zh-CN"/>
              </w:rPr>
              <w:t>SRS-ResourceSet</w:t>
            </w:r>
            <w:r w:rsidRPr="0068219E">
              <w:rPr>
                <w:rFonts w:hint="eastAsia"/>
                <w:i/>
                <w:iCs/>
                <w:color w:val="FF0000"/>
                <w:lang w:val="en-US" w:eastAsia="zh-CN"/>
              </w:rPr>
              <w:t xml:space="preserve"> </w:t>
            </w:r>
            <w:r w:rsidRPr="0068219E">
              <w:rPr>
                <w:rFonts w:hint="eastAsia"/>
                <w:color w:val="FF0000"/>
                <w:lang w:val="en-US" w:eastAsia="zh-CN"/>
              </w:rPr>
              <w:t xml:space="preserve">corresponding to the same symbol type </w:t>
            </w:r>
            <w:r w:rsidRPr="0068219E">
              <w:rPr>
                <w:color w:val="FF0000"/>
                <w:lang w:val="en-US" w:eastAsia="zh-CN"/>
              </w:rPr>
              <w:t>as</w:t>
            </w:r>
            <w:r w:rsidRPr="0068219E">
              <w:rPr>
                <w:rFonts w:hint="eastAsia"/>
                <w:color w:val="FF0000"/>
                <w:lang w:val="en-US" w:eastAsia="zh-CN"/>
              </w:rPr>
              <w:t xml:space="preserve"> that</w:t>
            </w:r>
            <w:r w:rsidRPr="0068219E">
              <w:rPr>
                <w:color w:val="FF0000"/>
                <w:lang w:val="en-US" w:eastAsia="zh-CN"/>
              </w:rPr>
              <w:t xml:space="preserve"> of PUSCH transmission</w:t>
            </w:r>
          </w:p>
          <w:p w14:paraId="6F6657BE"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lang w:val="en-US" w:eastAsia="zh-CN"/>
              </w:rPr>
              <w:t xml:space="preserve">For </w:t>
            </w:r>
            <w:r w:rsidRPr="0068219E">
              <w:rPr>
                <w:rFonts w:hint="eastAsia"/>
                <w:lang w:val="en-US" w:eastAsia="zh-CN"/>
              </w:rPr>
              <w:t>DG</w:t>
            </w:r>
            <w:r w:rsidRPr="0068219E">
              <w:rPr>
                <w:lang w:val="en-US" w:eastAsia="zh-CN"/>
              </w:rPr>
              <w:t xml:space="preserve"> </w:t>
            </w:r>
            <w:r w:rsidRPr="0068219E">
              <w:rPr>
                <w:rFonts w:hint="eastAsia"/>
                <w:color w:val="FF0000"/>
                <w:lang w:val="en-US" w:eastAsia="zh-CN"/>
              </w:rPr>
              <w:t xml:space="preserve">PUSCH </w:t>
            </w:r>
            <w:r w:rsidRPr="0068219E">
              <w:rPr>
                <w:color w:val="FF0000"/>
                <w:lang w:val="en-US" w:eastAsia="zh-CN"/>
              </w:rPr>
              <w:t>with repetition</w:t>
            </w:r>
            <w:r w:rsidRPr="0068219E">
              <w:rPr>
                <w:rFonts w:hint="eastAsia"/>
                <w:color w:val="FF0000"/>
                <w:lang w:val="en-US" w:eastAsia="zh-CN"/>
              </w:rPr>
              <w:t>/multi-PUSCH scheduled by a single DCI/TBoMS</w:t>
            </w:r>
            <w:r w:rsidRPr="0068219E">
              <w:rPr>
                <w:rFonts w:hint="eastAsia"/>
                <w:lang w:val="en-US" w:eastAsia="zh-CN"/>
              </w:rPr>
              <w:t xml:space="preserve">/Type 2 CG </w:t>
            </w:r>
            <w:r w:rsidRPr="0068219E">
              <w:rPr>
                <w:lang w:val="en-US" w:eastAsia="zh-CN"/>
              </w:rPr>
              <w:t xml:space="preserve">PUSCH with Configuration 1, the indicated SRI </w:t>
            </w:r>
            <w:r w:rsidRPr="0068219E">
              <w:rPr>
                <w:rFonts w:hint="eastAsia"/>
                <w:lang w:val="en-US" w:eastAsia="zh-CN"/>
              </w:rPr>
              <w:t xml:space="preserve">in slot </w:t>
            </w:r>
            <w:r w:rsidRPr="0068219E">
              <w:rPr>
                <w:rFonts w:hint="eastAsia"/>
                <w:i/>
                <w:iCs/>
                <w:lang w:val="en-US" w:eastAsia="zh-CN"/>
              </w:rPr>
              <w:t>n</w:t>
            </w:r>
            <w:r w:rsidRPr="0068219E">
              <w:rPr>
                <w:rFonts w:hint="eastAsia"/>
                <w:lang w:val="en-US" w:eastAsia="zh-CN"/>
              </w:rPr>
              <w:t xml:space="preserve"> </w:t>
            </w:r>
            <w:r w:rsidRPr="0068219E">
              <w:rPr>
                <w:lang w:val="en-US" w:eastAsia="zh-CN"/>
              </w:rPr>
              <w:t>is associated with the most recent transmission of SRS resource identified by the SRI in the same symbol type as the valid symbol type of PUSCH transmission, where the SRS resource prior to the PDCCH carrying the SRI.</w:t>
            </w:r>
          </w:p>
          <w:p w14:paraId="4440FA4D" w14:textId="77777777" w:rsidR="0068219E" w:rsidRPr="0068219E" w:rsidRDefault="0068219E" w:rsidP="0068219E">
            <w:pPr>
              <w:widowControl w:val="0"/>
              <w:numPr>
                <w:ilvl w:val="3"/>
                <w:numId w:val="146"/>
              </w:numPr>
              <w:suppressAutoHyphens/>
              <w:spacing w:before="0" w:after="50" w:line="259" w:lineRule="auto"/>
              <w:jc w:val="both"/>
              <w:rPr>
                <w:color w:val="FF0000"/>
                <w:lang w:val="en-US" w:eastAsia="zh-CN"/>
              </w:rPr>
            </w:pPr>
            <w:r w:rsidRPr="0068219E">
              <w:rPr>
                <w:color w:val="FF0000"/>
                <w:lang w:val="en-US" w:eastAsia="zh-CN"/>
              </w:rPr>
              <w:t>If </w:t>
            </w:r>
            <w:r w:rsidRPr="0068219E">
              <w:rPr>
                <w:i/>
                <w:iCs/>
                <w:color w:val="FF0000"/>
                <w:lang w:val="en-US" w:eastAsia="zh-CN"/>
              </w:rPr>
              <w:t>txConfig </w:t>
            </w:r>
            <w:r w:rsidRPr="0068219E">
              <w:rPr>
                <w:color w:val="FF0000"/>
                <w:lang w:val="en-US" w:eastAsia="zh-CN"/>
              </w:rPr>
              <w:t>is</w:t>
            </w:r>
            <w:r w:rsidRPr="0068219E">
              <w:rPr>
                <w:i/>
                <w:iCs/>
                <w:color w:val="FF0000"/>
                <w:lang w:val="en-US" w:eastAsia="zh-CN"/>
              </w:rPr>
              <w:t> </w:t>
            </w:r>
            <w:r w:rsidRPr="0068219E">
              <w:rPr>
                <w:color w:val="FF0000"/>
                <w:lang w:val="en-US" w:eastAsia="zh-CN"/>
              </w:rPr>
              <w:t>set to 'codebook',</w:t>
            </w:r>
            <w:r w:rsidRPr="0068219E">
              <w:rPr>
                <w:rFonts w:hint="eastAsia"/>
                <w:color w:val="FF0000"/>
                <w:lang w:val="en-US" w:eastAsia="zh-CN"/>
              </w:rPr>
              <w:t xml:space="preserve"> </w:t>
            </w:r>
            <w:r w:rsidRPr="0068219E">
              <w:rPr>
                <w:color w:val="FF0000"/>
                <w:lang w:val="en-US" w:eastAsia="zh-CN"/>
              </w:rPr>
              <w:t>the precoding information and number of layers (TPMI) field in DCI</w:t>
            </w:r>
            <w:r w:rsidRPr="0068219E">
              <w:rPr>
                <w:rFonts w:hint="eastAsia"/>
                <w:color w:val="FF0000"/>
                <w:lang w:val="en-US" w:eastAsia="zh-CN"/>
              </w:rPr>
              <w:t xml:space="preserve"> </w:t>
            </w:r>
            <w:r w:rsidRPr="0068219E">
              <w:rPr>
                <w:color w:val="FF0000"/>
                <w:lang w:val="en-US" w:eastAsia="zh-CN"/>
              </w:rPr>
              <w:t>corresponds to the SRS resource</w:t>
            </w:r>
            <w:r w:rsidRPr="0068219E">
              <w:rPr>
                <w:rFonts w:hint="eastAsia"/>
                <w:color w:val="FF0000"/>
                <w:lang w:val="en-US" w:eastAsia="zh-CN"/>
              </w:rPr>
              <w:t xml:space="preserve"> identified by the SRI in the </w:t>
            </w:r>
            <w:r w:rsidRPr="0068219E">
              <w:rPr>
                <w:i/>
                <w:iCs/>
                <w:color w:val="FF0000"/>
                <w:lang w:val="en-US" w:eastAsia="zh-CN"/>
              </w:rPr>
              <w:t>SRS-</w:t>
            </w:r>
            <w:r w:rsidRPr="0068219E">
              <w:rPr>
                <w:i/>
                <w:iCs/>
                <w:color w:val="FF0000"/>
                <w:lang w:val="en-US" w:eastAsia="zh-CN"/>
              </w:rPr>
              <w:lastRenderedPageBreak/>
              <w:t>ResourceSet</w:t>
            </w:r>
            <w:r w:rsidRPr="0068219E">
              <w:rPr>
                <w:rFonts w:hint="eastAsia"/>
                <w:i/>
                <w:iCs/>
                <w:color w:val="FF0000"/>
                <w:lang w:val="en-US" w:eastAsia="zh-CN"/>
              </w:rPr>
              <w:t xml:space="preserve"> </w:t>
            </w:r>
            <w:r w:rsidRPr="0068219E">
              <w:rPr>
                <w:rFonts w:hint="eastAsia"/>
                <w:color w:val="FF0000"/>
                <w:lang w:val="en-US" w:eastAsia="zh-CN"/>
              </w:rPr>
              <w:t>corresponding to the same symbol type as the valid symbol type of PUSCH transmission</w:t>
            </w:r>
          </w:p>
          <w:p w14:paraId="0BCF3391"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lang w:val="en-US" w:eastAsia="zh-CN"/>
              </w:rPr>
              <w:t xml:space="preserve">For </w:t>
            </w:r>
            <w:r w:rsidRPr="0068219E">
              <w:rPr>
                <w:rFonts w:hint="eastAsia"/>
                <w:lang w:val="en-US" w:eastAsia="zh-CN"/>
              </w:rPr>
              <w:t>DG</w:t>
            </w:r>
            <w:r w:rsidRPr="0068219E">
              <w:rPr>
                <w:color w:val="00B0F0"/>
                <w:lang w:val="en-US" w:eastAsia="zh-CN"/>
              </w:rPr>
              <w:t xml:space="preserve"> </w:t>
            </w:r>
            <w:r w:rsidRPr="0068219E">
              <w:rPr>
                <w:rFonts w:hint="eastAsia"/>
                <w:color w:val="FF0000"/>
                <w:lang w:val="en-US" w:eastAsia="zh-CN"/>
              </w:rPr>
              <w:t xml:space="preserve">PUSCH </w:t>
            </w:r>
            <w:r w:rsidRPr="0068219E">
              <w:rPr>
                <w:color w:val="FF0000"/>
                <w:lang w:val="en-US" w:eastAsia="zh-CN"/>
              </w:rPr>
              <w:t>with repetition</w:t>
            </w:r>
            <w:r w:rsidRPr="0068219E">
              <w:rPr>
                <w:rFonts w:hint="eastAsia"/>
                <w:color w:val="FF0000"/>
                <w:lang w:val="en-US" w:eastAsia="zh-CN"/>
              </w:rPr>
              <w:t>/multi-PUSCH scheduled by a single DCI/TBoMS</w:t>
            </w:r>
            <w:r w:rsidRPr="0068219E">
              <w:rPr>
                <w:rFonts w:hint="eastAsia"/>
                <w:lang w:val="en-US" w:eastAsia="zh-CN"/>
              </w:rPr>
              <w:t xml:space="preserve">/Type 2 CG </w:t>
            </w:r>
            <w:r w:rsidRPr="0068219E">
              <w:rPr>
                <w:lang w:val="en-US" w:eastAsia="zh-CN"/>
              </w:rPr>
              <w:t xml:space="preserve">PUSCH with Configuration 2, the SRS resource indicator is applicable to both SBFD and non-SBFD </w:t>
            </w:r>
            <w:r w:rsidRPr="0068219E">
              <w:rPr>
                <w:i/>
                <w:iCs/>
                <w:lang w:val="en-US" w:eastAsia="zh-CN"/>
              </w:rPr>
              <w:t>SRS-ResourceSet</w:t>
            </w:r>
            <w:r w:rsidRPr="0068219E">
              <w:rPr>
                <w:lang w:val="en-US" w:eastAsia="zh-CN"/>
              </w:rPr>
              <w:t>s. For PUSCH transmissions in SBFD symbols, the indicated SRI</w:t>
            </w:r>
            <w:r w:rsidRPr="0068219E">
              <w:rPr>
                <w:rFonts w:hint="eastAsia"/>
                <w:lang w:val="en-US" w:eastAsia="zh-CN"/>
              </w:rPr>
              <w:t xml:space="preserve"> in slot </w:t>
            </w:r>
            <w:r w:rsidRPr="0068219E">
              <w:rPr>
                <w:rFonts w:hint="eastAsia"/>
                <w:i/>
                <w:iCs/>
                <w:lang w:val="en-US" w:eastAsia="zh-CN"/>
              </w:rPr>
              <w:t>n</w:t>
            </w:r>
            <w:r w:rsidRPr="0068219E">
              <w:rPr>
                <w:lang w:val="en-US" w:eastAsia="zh-CN"/>
              </w:rPr>
              <w:t xml:space="preserve"> is associated with the most recent transmission of SRS resource identified by the SRI in SBFD symbols, where the SRS resource is prior to the PDCCH carrying the SRI. For PUSCH transmissions in non-SBFD symbols, the indicated SRI </w:t>
            </w:r>
            <w:r w:rsidRPr="0068219E">
              <w:rPr>
                <w:rFonts w:hint="eastAsia"/>
                <w:lang w:val="en-US" w:eastAsia="zh-CN"/>
              </w:rPr>
              <w:t xml:space="preserve">in slot </w:t>
            </w:r>
            <w:r w:rsidRPr="0068219E">
              <w:rPr>
                <w:rFonts w:hint="eastAsia"/>
                <w:i/>
                <w:iCs/>
                <w:lang w:val="en-US" w:eastAsia="zh-CN"/>
              </w:rPr>
              <w:t xml:space="preserve">n </w:t>
            </w:r>
            <w:r w:rsidRPr="0068219E">
              <w:rPr>
                <w:lang w:val="en-US" w:eastAsia="zh-CN"/>
              </w:rPr>
              <w:t>is associated with the most recent transmission of SRS resource identified by the SRI in non-SBFD symbols, where the SRS resource is prior to the PDCCH carrying the SRI.</w:t>
            </w:r>
          </w:p>
          <w:p w14:paraId="26FA021E" w14:textId="77777777" w:rsidR="0068219E" w:rsidRPr="0068219E" w:rsidRDefault="0068219E" w:rsidP="0068219E">
            <w:pPr>
              <w:widowControl w:val="0"/>
              <w:numPr>
                <w:ilvl w:val="3"/>
                <w:numId w:val="146"/>
              </w:numPr>
              <w:suppressAutoHyphens/>
              <w:spacing w:before="0" w:after="50" w:line="259" w:lineRule="auto"/>
              <w:jc w:val="both"/>
              <w:rPr>
                <w:color w:val="FF0000"/>
                <w:lang w:val="en-US" w:eastAsia="zh-CN"/>
              </w:rPr>
            </w:pPr>
            <w:r w:rsidRPr="0068219E">
              <w:rPr>
                <w:color w:val="FF0000"/>
                <w:lang w:val="en-US" w:eastAsia="zh-CN"/>
              </w:rPr>
              <w:t>If </w:t>
            </w:r>
            <w:r w:rsidRPr="0068219E">
              <w:rPr>
                <w:i/>
                <w:iCs/>
                <w:color w:val="FF0000"/>
                <w:lang w:val="en-US" w:eastAsia="zh-CN"/>
              </w:rPr>
              <w:t>txConfig </w:t>
            </w:r>
            <w:r w:rsidRPr="0068219E">
              <w:rPr>
                <w:color w:val="FF0000"/>
                <w:lang w:val="en-US" w:eastAsia="zh-CN"/>
              </w:rPr>
              <w:t>is</w:t>
            </w:r>
            <w:r w:rsidRPr="0068219E">
              <w:rPr>
                <w:i/>
                <w:iCs/>
                <w:color w:val="FF0000"/>
                <w:lang w:val="en-US" w:eastAsia="zh-CN"/>
              </w:rPr>
              <w:t> </w:t>
            </w:r>
            <w:r w:rsidRPr="0068219E">
              <w:rPr>
                <w:color w:val="FF0000"/>
                <w:lang w:val="en-US" w:eastAsia="zh-CN"/>
              </w:rPr>
              <w:t>set to 'codebook',</w:t>
            </w:r>
            <w:r w:rsidRPr="0068219E">
              <w:rPr>
                <w:rFonts w:hint="eastAsia"/>
                <w:color w:val="FF0000"/>
                <w:lang w:val="en-US" w:eastAsia="zh-CN"/>
              </w:rPr>
              <w:t xml:space="preserve"> for PUSCH transmission in SBFD symbols, </w:t>
            </w:r>
            <w:r w:rsidRPr="0068219E">
              <w:rPr>
                <w:color w:val="FF0000"/>
                <w:lang w:val="en-US" w:eastAsia="zh-CN"/>
              </w:rPr>
              <w:t>the precoding information and number of layers (TPMI) field in DCI</w:t>
            </w:r>
            <w:r w:rsidRPr="0068219E">
              <w:rPr>
                <w:rFonts w:hint="eastAsia"/>
                <w:color w:val="FF0000"/>
                <w:lang w:val="en-US" w:eastAsia="zh-CN"/>
              </w:rPr>
              <w:t xml:space="preserve"> </w:t>
            </w:r>
            <w:r w:rsidRPr="0068219E">
              <w:rPr>
                <w:color w:val="FF0000"/>
                <w:lang w:val="en-US" w:eastAsia="zh-CN"/>
              </w:rPr>
              <w:t xml:space="preserve">corresponds to the SRS resource </w:t>
            </w:r>
            <w:r w:rsidRPr="0068219E">
              <w:rPr>
                <w:rFonts w:hint="eastAsia"/>
                <w:color w:val="FF0000"/>
                <w:lang w:val="en-US" w:eastAsia="zh-CN"/>
              </w:rPr>
              <w:t xml:space="preserve">identified by the SRI in the </w:t>
            </w:r>
            <w:r w:rsidRPr="0068219E">
              <w:rPr>
                <w:i/>
                <w:iCs/>
                <w:color w:val="FF0000"/>
                <w:lang w:val="en-US" w:eastAsia="zh-CN"/>
              </w:rPr>
              <w:t>SRS-ResourceSet</w:t>
            </w:r>
            <w:r w:rsidRPr="0068219E">
              <w:rPr>
                <w:rFonts w:hint="eastAsia"/>
                <w:i/>
                <w:iCs/>
                <w:color w:val="FF0000"/>
                <w:lang w:val="en-US" w:eastAsia="zh-CN"/>
              </w:rPr>
              <w:t xml:space="preserve"> </w:t>
            </w:r>
            <w:r w:rsidRPr="0068219E">
              <w:rPr>
                <w:rFonts w:hint="eastAsia"/>
                <w:color w:val="FF0000"/>
                <w:lang w:val="en-US" w:eastAsia="zh-CN"/>
              </w:rPr>
              <w:t xml:space="preserve">corresponding to SBFD symbols. For PUSCH transmission in non-SBFD symbols, </w:t>
            </w:r>
            <w:r w:rsidRPr="0068219E">
              <w:rPr>
                <w:color w:val="FF0000"/>
                <w:lang w:val="en-US" w:eastAsia="zh-CN"/>
              </w:rPr>
              <w:t>the precoding information and number of layers (TPMI) field in DCI</w:t>
            </w:r>
            <w:r w:rsidRPr="0068219E">
              <w:rPr>
                <w:rFonts w:hint="eastAsia"/>
                <w:color w:val="FF0000"/>
                <w:lang w:val="en-US" w:eastAsia="zh-CN"/>
              </w:rPr>
              <w:t xml:space="preserve"> </w:t>
            </w:r>
            <w:r w:rsidRPr="0068219E">
              <w:rPr>
                <w:color w:val="FF0000"/>
                <w:lang w:val="en-US" w:eastAsia="zh-CN"/>
              </w:rPr>
              <w:t xml:space="preserve">corresponds to the SRS resource </w:t>
            </w:r>
            <w:r w:rsidRPr="0068219E">
              <w:rPr>
                <w:rFonts w:hint="eastAsia"/>
                <w:color w:val="FF0000"/>
                <w:lang w:val="en-US" w:eastAsia="zh-CN"/>
              </w:rPr>
              <w:t xml:space="preserve">identified by the SRI in the </w:t>
            </w:r>
            <w:r w:rsidRPr="0068219E">
              <w:rPr>
                <w:i/>
                <w:iCs/>
                <w:color w:val="FF0000"/>
                <w:lang w:val="en-US" w:eastAsia="zh-CN"/>
              </w:rPr>
              <w:t>SRS-ResourceSet</w:t>
            </w:r>
            <w:r w:rsidRPr="0068219E">
              <w:rPr>
                <w:rFonts w:hint="eastAsia"/>
                <w:i/>
                <w:iCs/>
                <w:color w:val="FF0000"/>
                <w:lang w:val="en-US" w:eastAsia="zh-CN"/>
              </w:rPr>
              <w:t xml:space="preserve"> </w:t>
            </w:r>
            <w:r w:rsidRPr="0068219E">
              <w:rPr>
                <w:rFonts w:hint="eastAsia"/>
                <w:color w:val="FF0000"/>
                <w:lang w:val="en-US" w:eastAsia="zh-CN"/>
              </w:rPr>
              <w:t>corresponding to non-SBFD symbols.</w:t>
            </w:r>
          </w:p>
          <w:p w14:paraId="602FF477" w14:textId="77777777" w:rsidR="0068219E" w:rsidRPr="0068219E" w:rsidRDefault="0068219E" w:rsidP="0068219E">
            <w:pPr>
              <w:widowControl w:val="0"/>
              <w:numPr>
                <w:ilvl w:val="2"/>
                <w:numId w:val="146"/>
              </w:numPr>
              <w:suppressAutoHyphens/>
              <w:spacing w:before="0" w:after="50" w:line="259" w:lineRule="auto"/>
              <w:jc w:val="both"/>
              <w:rPr>
                <w:color w:val="FF0000"/>
                <w:lang w:val="en-US" w:eastAsia="zh-CN"/>
              </w:rPr>
            </w:pPr>
            <w:r w:rsidRPr="0068219E">
              <w:rPr>
                <w:color w:val="FF0000"/>
                <w:lang w:val="en-US" w:eastAsia="zh-CN"/>
              </w:rPr>
              <w:t>If only a single SRS resource is configured in both SRS resource sets, the SRI field is absent from DCI. In this case “SRS resource identified by the SRI” in the above bullets corresponds to the single SRS resource in each SRS resource set.</w:t>
            </w:r>
          </w:p>
          <w:p w14:paraId="2AC26295"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i/>
                <w:iCs/>
                <w:lang w:val="en-US" w:eastAsia="zh-CN"/>
              </w:rPr>
              <w:t>srs-ResourceIndicator2</w:t>
            </w:r>
            <w:r w:rsidRPr="0068219E">
              <w:rPr>
                <w:lang w:val="en-US" w:eastAsia="zh-CN"/>
              </w:rPr>
              <w:t xml:space="preserve"> is absent from </w:t>
            </w:r>
            <w:r w:rsidRPr="0068219E">
              <w:rPr>
                <w:i/>
                <w:iCs/>
                <w:lang w:val="en-US" w:eastAsia="zh-CN"/>
              </w:rPr>
              <w:t>rrc-ConfiguredUplinkGrant.</w:t>
            </w:r>
          </w:p>
          <w:p w14:paraId="7E4CB070"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lang w:val="en-US" w:eastAsia="zh-CN"/>
              </w:rPr>
              <w:t xml:space="preserve">For </w:t>
            </w:r>
            <w:r w:rsidRPr="0068219E">
              <w:rPr>
                <w:rFonts w:hint="eastAsia"/>
                <w:lang w:val="en-US" w:eastAsia="zh-CN"/>
              </w:rPr>
              <w:t xml:space="preserve">Type 1 CG </w:t>
            </w:r>
            <w:r w:rsidRPr="0068219E">
              <w:rPr>
                <w:lang w:val="en-US" w:eastAsia="zh-CN"/>
              </w:rPr>
              <w:t xml:space="preserve">PUSCH with Configuration 1, </w:t>
            </w:r>
            <w:r w:rsidRPr="0068219E">
              <w:rPr>
                <w:i/>
                <w:iCs/>
                <w:lang w:val="en-US" w:eastAsia="zh-CN"/>
              </w:rPr>
              <w:t xml:space="preserve">srs-ResourceIndicator </w:t>
            </w:r>
            <w:r w:rsidRPr="0068219E">
              <w:rPr>
                <w:lang w:val="en-US" w:eastAsia="zh-CN"/>
              </w:rPr>
              <w:t>is associated with the most recent transmission of SRS resource identified by the SRI in the same symbol type as the valid symbol type of PUSCH transmission.</w:t>
            </w:r>
          </w:p>
          <w:p w14:paraId="5F19AF5F" w14:textId="77777777" w:rsidR="0068219E" w:rsidRPr="0068219E" w:rsidRDefault="0068219E" w:rsidP="0068219E">
            <w:pPr>
              <w:widowControl w:val="0"/>
              <w:numPr>
                <w:ilvl w:val="3"/>
                <w:numId w:val="146"/>
              </w:numPr>
              <w:suppressAutoHyphens/>
              <w:spacing w:before="0" w:after="50" w:line="259" w:lineRule="auto"/>
              <w:jc w:val="both"/>
              <w:rPr>
                <w:lang w:val="en-US" w:eastAsia="zh-CN"/>
              </w:rPr>
            </w:pPr>
            <w:r w:rsidRPr="0068219E">
              <w:rPr>
                <w:color w:val="FF0000"/>
                <w:lang w:val="en-US" w:eastAsia="zh-CN"/>
              </w:rPr>
              <w:t>If </w:t>
            </w:r>
            <w:r w:rsidRPr="0068219E">
              <w:rPr>
                <w:i/>
                <w:iCs/>
                <w:color w:val="FF0000"/>
                <w:lang w:val="en-US" w:eastAsia="zh-CN"/>
              </w:rPr>
              <w:t>txConfig </w:t>
            </w:r>
            <w:r w:rsidRPr="0068219E">
              <w:rPr>
                <w:color w:val="FF0000"/>
                <w:lang w:val="en-US" w:eastAsia="zh-CN"/>
              </w:rPr>
              <w:t>is</w:t>
            </w:r>
            <w:r w:rsidRPr="0068219E">
              <w:rPr>
                <w:i/>
                <w:iCs/>
                <w:color w:val="FF0000"/>
                <w:lang w:val="en-US" w:eastAsia="zh-CN"/>
              </w:rPr>
              <w:t> </w:t>
            </w:r>
            <w:r w:rsidRPr="0068219E">
              <w:rPr>
                <w:color w:val="FF0000"/>
                <w:lang w:val="en-US" w:eastAsia="zh-CN"/>
              </w:rPr>
              <w:t>set to 'codebook',</w:t>
            </w:r>
            <w:r w:rsidRPr="0068219E">
              <w:rPr>
                <w:rFonts w:hint="eastAsia"/>
                <w:color w:val="FF0000"/>
                <w:lang w:val="en-US" w:eastAsia="zh-CN"/>
              </w:rPr>
              <w:t xml:space="preserve"> </w:t>
            </w:r>
            <w:r w:rsidRPr="0068219E">
              <w:rPr>
                <w:rFonts w:hint="eastAsia"/>
                <w:i/>
                <w:iCs/>
                <w:color w:val="FF0000"/>
                <w:lang w:val="en-US" w:eastAsia="zh-CN"/>
              </w:rPr>
              <w:t>precodingAndNumberOfLayers</w:t>
            </w:r>
            <w:r w:rsidRPr="0068219E">
              <w:rPr>
                <w:rFonts w:hint="eastAsia"/>
                <w:color w:val="FF0000"/>
                <w:lang w:val="en-US" w:eastAsia="zh-CN"/>
              </w:rPr>
              <w:t xml:space="preserve"> </w:t>
            </w:r>
            <w:r w:rsidRPr="0068219E">
              <w:rPr>
                <w:color w:val="FF0000"/>
                <w:lang w:val="en-US" w:eastAsia="zh-CN"/>
              </w:rPr>
              <w:t xml:space="preserve">corresponds to the SRS resource </w:t>
            </w:r>
            <w:r w:rsidRPr="0068219E">
              <w:rPr>
                <w:rFonts w:hint="eastAsia"/>
                <w:color w:val="FF0000"/>
                <w:lang w:val="en-US" w:eastAsia="zh-CN"/>
              </w:rPr>
              <w:t xml:space="preserve">identified by the SRI in the </w:t>
            </w:r>
            <w:r w:rsidRPr="0068219E">
              <w:rPr>
                <w:i/>
                <w:iCs/>
                <w:color w:val="FF0000"/>
                <w:lang w:val="en-US" w:eastAsia="zh-CN"/>
              </w:rPr>
              <w:t>SRS-ResourceSet</w:t>
            </w:r>
            <w:r w:rsidRPr="0068219E">
              <w:rPr>
                <w:rFonts w:hint="eastAsia"/>
                <w:i/>
                <w:iCs/>
                <w:color w:val="FF0000"/>
                <w:lang w:val="en-US" w:eastAsia="zh-CN"/>
              </w:rPr>
              <w:t xml:space="preserve"> </w:t>
            </w:r>
            <w:r w:rsidRPr="0068219E">
              <w:rPr>
                <w:rFonts w:hint="eastAsia"/>
                <w:color w:val="FF0000"/>
                <w:lang w:val="en-US" w:eastAsia="zh-CN"/>
              </w:rPr>
              <w:t>corresponding to the same symbol type as the valid symbol type of PUSCH transmission.</w:t>
            </w:r>
          </w:p>
          <w:p w14:paraId="7769C4EC"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lang w:val="en-US" w:eastAsia="zh-CN"/>
              </w:rPr>
              <w:t xml:space="preserve">For </w:t>
            </w:r>
            <w:r w:rsidRPr="0068219E">
              <w:rPr>
                <w:rFonts w:hint="eastAsia"/>
                <w:lang w:val="en-US" w:eastAsia="zh-CN"/>
              </w:rPr>
              <w:t xml:space="preserve">Type 1 CG </w:t>
            </w:r>
            <w:r w:rsidRPr="0068219E">
              <w:rPr>
                <w:lang w:val="en-US" w:eastAsia="zh-CN"/>
              </w:rPr>
              <w:t xml:space="preserve">PUSCH with Configuration 2, </w:t>
            </w:r>
            <w:r w:rsidRPr="0068219E">
              <w:rPr>
                <w:i/>
                <w:iCs/>
                <w:lang w:val="en-US" w:eastAsia="zh-CN"/>
              </w:rPr>
              <w:t>srs-ResourceIndicator</w:t>
            </w:r>
            <w:r w:rsidRPr="0068219E">
              <w:rPr>
                <w:lang w:val="en-US" w:eastAsia="zh-CN"/>
              </w:rPr>
              <w:t xml:space="preserve"> is applicable to both SBFD and non-SBFD </w:t>
            </w:r>
            <w:r w:rsidRPr="0068219E">
              <w:rPr>
                <w:i/>
                <w:iCs/>
                <w:lang w:val="en-US" w:eastAsia="zh-CN"/>
              </w:rPr>
              <w:t>SRS-ResourceSet</w:t>
            </w:r>
            <w:r w:rsidRPr="0068219E">
              <w:rPr>
                <w:lang w:val="en-US" w:eastAsia="zh-CN"/>
              </w:rPr>
              <w:t>s. For PUSCH transmissions in SBFD symbols, the </w:t>
            </w:r>
            <w:r w:rsidRPr="0068219E">
              <w:rPr>
                <w:i/>
                <w:iCs/>
                <w:lang w:val="en-US" w:eastAsia="zh-CN"/>
              </w:rPr>
              <w:t xml:space="preserve">srs-ResourceIndicator </w:t>
            </w:r>
            <w:r w:rsidRPr="0068219E">
              <w:rPr>
                <w:lang w:val="en-US" w:eastAsia="zh-CN"/>
              </w:rPr>
              <w:t>is associated with the most recent transmission of SRS resource identified by the SRI in SBFD symbols. For PUSCH transmissions in non-SBFD symbols, the </w:t>
            </w:r>
            <w:r w:rsidRPr="0068219E">
              <w:rPr>
                <w:i/>
                <w:iCs/>
                <w:lang w:val="en-US" w:eastAsia="zh-CN"/>
              </w:rPr>
              <w:t xml:space="preserve">srs-ResourceIndicator </w:t>
            </w:r>
            <w:r w:rsidRPr="0068219E">
              <w:rPr>
                <w:lang w:val="en-US" w:eastAsia="zh-CN"/>
              </w:rPr>
              <w:t xml:space="preserve">  is associated with the most recent transmission of SRS resource identified by the SRI in non-SBFD symbols.</w:t>
            </w:r>
          </w:p>
          <w:p w14:paraId="2FB483C7" w14:textId="77777777" w:rsidR="0068219E" w:rsidRPr="0068219E" w:rsidRDefault="0068219E" w:rsidP="0068219E">
            <w:pPr>
              <w:widowControl w:val="0"/>
              <w:numPr>
                <w:ilvl w:val="3"/>
                <w:numId w:val="146"/>
              </w:numPr>
              <w:suppressAutoHyphens/>
              <w:spacing w:before="0" w:after="50" w:line="259" w:lineRule="auto"/>
              <w:jc w:val="both"/>
              <w:rPr>
                <w:lang w:val="en-US" w:eastAsia="zh-CN"/>
              </w:rPr>
            </w:pPr>
            <w:r w:rsidRPr="0068219E">
              <w:rPr>
                <w:color w:val="FF0000"/>
                <w:lang w:val="en-US" w:eastAsia="zh-CN"/>
              </w:rPr>
              <w:t>If </w:t>
            </w:r>
            <w:r w:rsidRPr="0068219E">
              <w:rPr>
                <w:i/>
                <w:iCs/>
                <w:color w:val="FF0000"/>
                <w:lang w:val="en-US" w:eastAsia="zh-CN"/>
              </w:rPr>
              <w:t>txConfig </w:t>
            </w:r>
            <w:r w:rsidRPr="0068219E">
              <w:rPr>
                <w:color w:val="FF0000"/>
                <w:lang w:val="en-US" w:eastAsia="zh-CN"/>
              </w:rPr>
              <w:t>is</w:t>
            </w:r>
            <w:r w:rsidRPr="0068219E">
              <w:rPr>
                <w:i/>
                <w:iCs/>
                <w:color w:val="FF0000"/>
                <w:lang w:val="en-US" w:eastAsia="zh-CN"/>
              </w:rPr>
              <w:t> </w:t>
            </w:r>
            <w:r w:rsidRPr="0068219E">
              <w:rPr>
                <w:color w:val="FF0000"/>
                <w:lang w:val="en-US" w:eastAsia="zh-CN"/>
              </w:rPr>
              <w:t>set to 'codebook',</w:t>
            </w:r>
            <w:r w:rsidRPr="0068219E">
              <w:rPr>
                <w:rFonts w:hint="eastAsia"/>
                <w:color w:val="FF0000"/>
                <w:lang w:val="en-US" w:eastAsia="zh-CN"/>
              </w:rPr>
              <w:t xml:space="preserve"> for PUSCH transmission in SBFD symbols, </w:t>
            </w:r>
            <w:r w:rsidRPr="0068219E">
              <w:rPr>
                <w:rFonts w:hint="eastAsia"/>
                <w:i/>
                <w:iCs/>
                <w:color w:val="FF0000"/>
                <w:lang w:val="en-US" w:eastAsia="zh-CN"/>
              </w:rPr>
              <w:t>precodingAndNumberOfLayers</w:t>
            </w:r>
            <w:r w:rsidRPr="0068219E">
              <w:rPr>
                <w:rFonts w:hint="eastAsia"/>
                <w:color w:val="FF0000"/>
                <w:lang w:val="en-US" w:eastAsia="zh-CN"/>
              </w:rPr>
              <w:t xml:space="preserve"> </w:t>
            </w:r>
            <w:r w:rsidRPr="0068219E">
              <w:rPr>
                <w:color w:val="FF0000"/>
                <w:lang w:val="en-US" w:eastAsia="zh-CN"/>
              </w:rPr>
              <w:t xml:space="preserve">corresponds to the SRS resource </w:t>
            </w:r>
            <w:r w:rsidRPr="0068219E">
              <w:rPr>
                <w:rFonts w:hint="eastAsia"/>
                <w:color w:val="FF0000"/>
                <w:lang w:val="en-US" w:eastAsia="zh-CN"/>
              </w:rPr>
              <w:t xml:space="preserve">identified by the SRI in the </w:t>
            </w:r>
            <w:r w:rsidRPr="0068219E">
              <w:rPr>
                <w:i/>
                <w:iCs/>
                <w:color w:val="FF0000"/>
                <w:lang w:val="en-US" w:eastAsia="zh-CN"/>
              </w:rPr>
              <w:t>SRS-ResourceSet</w:t>
            </w:r>
            <w:r w:rsidRPr="0068219E">
              <w:rPr>
                <w:rFonts w:hint="eastAsia"/>
                <w:i/>
                <w:iCs/>
                <w:color w:val="FF0000"/>
                <w:lang w:val="en-US" w:eastAsia="zh-CN"/>
              </w:rPr>
              <w:t xml:space="preserve"> </w:t>
            </w:r>
            <w:r w:rsidRPr="0068219E">
              <w:rPr>
                <w:rFonts w:hint="eastAsia"/>
                <w:color w:val="FF0000"/>
                <w:lang w:val="en-US" w:eastAsia="zh-CN"/>
              </w:rPr>
              <w:t xml:space="preserve">corresponding to SBFD symbols. For PUSCH transmission in non-SBFD symbols, </w:t>
            </w:r>
            <w:r w:rsidRPr="0068219E">
              <w:rPr>
                <w:rFonts w:hint="eastAsia"/>
                <w:i/>
                <w:iCs/>
                <w:color w:val="FF0000"/>
                <w:lang w:val="en-US" w:eastAsia="zh-CN"/>
              </w:rPr>
              <w:t>precodingAndNumberOfLayers</w:t>
            </w:r>
            <w:r w:rsidRPr="0068219E">
              <w:rPr>
                <w:rFonts w:hint="eastAsia"/>
                <w:color w:val="FF0000"/>
                <w:lang w:val="en-US" w:eastAsia="zh-CN"/>
              </w:rPr>
              <w:t xml:space="preserve"> </w:t>
            </w:r>
            <w:r w:rsidRPr="0068219E">
              <w:rPr>
                <w:color w:val="FF0000"/>
                <w:lang w:val="en-US" w:eastAsia="zh-CN"/>
              </w:rPr>
              <w:t xml:space="preserve">corresponds to the SRS resource </w:t>
            </w:r>
            <w:r w:rsidRPr="0068219E">
              <w:rPr>
                <w:rFonts w:hint="eastAsia"/>
                <w:color w:val="FF0000"/>
                <w:lang w:val="en-US" w:eastAsia="zh-CN"/>
              </w:rPr>
              <w:t xml:space="preserve">identified by the SRI in the </w:t>
            </w:r>
            <w:r w:rsidRPr="0068219E">
              <w:rPr>
                <w:i/>
                <w:iCs/>
                <w:color w:val="FF0000"/>
                <w:lang w:val="en-US" w:eastAsia="zh-CN"/>
              </w:rPr>
              <w:t>SRS-ResourceSet</w:t>
            </w:r>
            <w:r w:rsidRPr="0068219E">
              <w:rPr>
                <w:rFonts w:hint="eastAsia"/>
                <w:i/>
                <w:iCs/>
                <w:color w:val="FF0000"/>
                <w:lang w:val="en-US" w:eastAsia="zh-CN"/>
              </w:rPr>
              <w:t xml:space="preserve"> </w:t>
            </w:r>
            <w:r w:rsidRPr="0068219E">
              <w:rPr>
                <w:rFonts w:hint="eastAsia"/>
                <w:color w:val="FF0000"/>
                <w:lang w:val="en-US" w:eastAsia="zh-CN"/>
              </w:rPr>
              <w:t>corresponding to non-SBFD symbols.</w:t>
            </w:r>
          </w:p>
          <w:p w14:paraId="3B302E74"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rFonts w:hint="eastAsia"/>
                <w:lang w:val="en-US" w:eastAsia="zh-CN"/>
              </w:rPr>
              <w:t xml:space="preserve">If </w:t>
            </w:r>
            <w:r w:rsidRPr="0068219E">
              <w:rPr>
                <w:i/>
                <w:iCs/>
                <w:lang w:val="en-US" w:eastAsia="zh-CN"/>
              </w:rPr>
              <w:t>txConfig</w:t>
            </w:r>
            <w:r w:rsidRPr="0068219E">
              <w:rPr>
                <w:lang w:val="en-US" w:eastAsia="zh-CN"/>
              </w:rPr>
              <w:t xml:space="preserve"> </w:t>
            </w:r>
            <w:r w:rsidRPr="0068219E">
              <w:rPr>
                <w:rFonts w:hint="eastAsia"/>
                <w:lang w:val="en-US" w:eastAsia="zh-CN"/>
              </w:rPr>
              <w:t xml:space="preserve">is </w:t>
            </w:r>
            <w:r w:rsidRPr="0068219E">
              <w:rPr>
                <w:lang w:val="en-US" w:eastAsia="zh-CN"/>
              </w:rPr>
              <w:t>set to 'nonCodebook'</w:t>
            </w:r>
            <w:r w:rsidRPr="0068219E">
              <w:rPr>
                <w:rFonts w:hint="eastAsia"/>
                <w:lang w:val="en-US" w:eastAsia="zh-CN"/>
              </w:rPr>
              <w:t xml:space="preserve">, </w:t>
            </w:r>
            <w:r w:rsidRPr="0068219E">
              <w:rPr>
                <w:lang w:val="en-US" w:eastAsia="zh-CN"/>
              </w:rPr>
              <w:t>each SRS resource set is associated with an associated CSI-RS</w:t>
            </w:r>
            <w:r w:rsidRPr="0068219E">
              <w:rPr>
                <w:rFonts w:hint="eastAsia"/>
                <w:lang w:val="en-US" w:eastAsia="zh-CN"/>
              </w:rPr>
              <w:t>.</w:t>
            </w:r>
          </w:p>
          <w:p w14:paraId="4272E4B8" w14:textId="77777777" w:rsidR="0068219E" w:rsidRPr="0068219E" w:rsidRDefault="0068219E" w:rsidP="0068219E">
            <w:pPr>
              <w:widowControl w:val="0"/>
              <w:numPr>
                <w:ilvl w:val="0"/>
                <w:numId w:val="146"/>
              </w:numPr>
              <w:suppressAutoHyphens/>
              <w:spacing w:before="0" w:after="50" w:line="259" w:lineRule="auto"/>
              <w:jc w:val="both"/>
              <w:rPr>
                <w:lang w:val="en-US" w:eastAsia="zh-CN"/>
              </w:rPr>
            </w:pPr>
            <w:r w:rsidRPr="0068219E">
              <w:rPr>
                <w:lang w:val="en-US" w:eastAsia="zh-CN"/>
              </w:rPr>
              <w:t xml:space="preserve">Applicable to </w:t>
            </w:r>
            <w:r w:rsidRPr="0068219E">
              <w:rPr>
                <w:i/>
                <w:iCs/>
                <w:lang w:val="en-US" w:eastAsia="zh-CN"/>
              </w:rPr>
              <w:t>usage</w:t>
            </w:r>
            <w:r w:rsidRPr="0068219E">
              <w:rPr>
                <w:lang w:val="en-US" w:eastAsia="zh-CN"/>
              </w:rPr>
              <w:t> set to '</w:t>
            </w:r>
            <w:r w:rsidRPr="0068219E">
              <w:rPr>
                <w:i/>
                <w:iCs/>
                <w:lang w:val="en-US" w:eastAsia="zh-CN"/>
              </w:rPr>
              <w:t>codebook</w:t>
            </w:r>
            <w:r w:rsidRPr="0068219E">
              <w:rPr>
                <w:lang w:val="en-US" w:eastAsia="zh-CN"/>
              </w:rPr>
              <w:t>' or '</w:t>
            </w:r>
            <w:r w:rsidRPr="0068219E">
              <w:rPr>
                <w:i/>
                <w:iCs/>
                <w:lang w:val="en-US" w:eastAsia="zh-CN"/>
              </w:rPr>
              <w:t>nonCodebook</w:t>
            </w:r>
            <w:r w:rsidRPr="0068219E">
              <w:rPr>
                <w:lang w:val="en-US" w:eastAsia="zh-CN"/>
              </w:rPr>
              <w:t>'</w:t>
            </w:r>
          </w:p>
          <w:p w14:paraId="4CBD32BF" w14:textId="77777777" w:rsidR="0068219E" w:rsidRPr="00F94713" w:rsidRDefault="0068219E" w:rsidP="0068219E">
            <w:pPr>
              <w:widowControl w:val="0"/>
              <w:numPr>
                <w:ilvl w:val="0"/>
                <w:numId w:val="146"/>
              </w:numPr>
              <w:suppressAutoHyphens/>
              <w:spacing w:before="0" w:after="50" w:line="259" w:lineRule="auto"/>
              <w:jc w:val="both"/>
              <w:rPr>
                <w:lang w:val="en-US" w:eastAsia="zh-CN"/>
              </w:rPr>
            </w:pPr>
            <w:r w:rsidRPr="00F94713">
              <w:rPr>
                <w:lang w:val="en-US" w:eastAsia="zh-CN"/>
              </w:rPr>
              <w:t xml:space="preserve">FFS </w:t>
            </w:r>
            <w:r w:rsidRPr="00F94713">
              <w:rPr>
                <w:i/>
                <w:iCs/>
                <w:lang w:val="en-US" w:eastAsia="zh-CN"/>
              </w:rPr>
              <w:t>usage</w:t>
            </w:r>
            <w:r w:rsidRPr="00F94713">
              <w:rPr>
                <w:lang w:val="en-US" w:eastAsia="zh-CN"/>
              </w:rPr>
              <w:t xml:space="preserve"> set to '</w:t>
            </w:r>
            <w:r w:rsidRPr="00F94713">
              <w:rPr>
                <w:i/>
                <w:iCs/>
                <w:lang w:val="en-US" w:eastAsia="zh-CN"/>
              </w:rPr>
              <w:t>beamManagement</w:t>
            </w:r>
            <w:r w:rsidRPr="00F94713">
              <w:rPr>
                <w:lang w:val="en-US" w:eastAsia="zh-CN"/>
              </w:rPr>
              <w:t>'</w:t>
            </w:r>
          </w:p>
          <w:p w14:paraId="31573D26" w14:textId="5D1FEBCD" w:rsidR="004B50EF" w:rsidRPr="0068219E" w:rsidRDefault="0068219E" w:rsidP="0068219E">
            <w:pPr>
              <w:widowControl w:val="0"/>
              <w:numPr>
                <w:ilvl w:val="0"/>
                <w:numId w:val="146"/>
              </w:numPr>
              <w:suppressAutoHyphens/>
              <w:spacing w:before="0" w:after="50" w:line="259" w:lineRule="auto"/>
              <w:jc w:val="both"/>
              <w:rPr>
                <w:lang w:val="en-US" w:eastAsia="zh-CN"/>
              </w:rPr>
            </w:pPr>
            <w:r w:rsidRPr="0068219E">
              <w:rPr>
                <w:lang w:val="en-US" w:eastAsia="zh-CN"/>
              </w:rPr>
              <w:t xml:space="preserve">Not applicable to </w:t>
            </w:r>
            <w:r w:rsidRPr="0068219E">
              <w:rPr>
                <w:i/>
                <w:iCs/>
                <w:lang w:val="en-US" w:eastAsia="zh-CN"/>
              </w:rPr>
              <w:t>usage</w:t>
            </w:r>
            <w:r w:rsidRPr="0068219E">
              <w:rPr>
                <w:lang w:val="en-US" w:eastAsia="zh-CN"/>
              </w:rPr>
              <w:t xml:space="preserve"> set to '</w:t>
            </w:r>
            <w:r w:rsidRPr="0068219E">
              <w:rPr>
                <w:i/>
                <w:iCs/>
                <w:lang w:val="en-US" w:eastAsia="zh-CN"/>
              </w:rPr>
              <w:t>antennaSwitching’</w:t>
            </w:r>
          </w:p>
        </w:tc>
      </w:tr>
    </w:tbl>
    <w:p w14:paraId="4864455B" w14:textId="77777777" w:rsidR="00DC130D" w:rsidRDefault="008E78BC" w:rsidP="008E78BC">
      <w:pPr>
        <w:jc w:val="both"/>
        <w:rPr>
          <w:bCs/>
          <w:lang w:val="en-US" w:eastAsia="zh-CN"/>
        </w:rPr>
      </w:pPr>
      <w:bookmarkStart w:id="15" w:name="_Hlk181810646"/>
      <w:bookmarkStart w:id="16" w:name="_Hlk181810669"/>
      <w:r>
        <w:rPr>
          <w:lang w:eastAsia="zh-CN"/>
        </w:rPr>
        <w:lastRenderedPageBreak/>
        <w:t>Ther</w:t>
      </w:r>
      <w:r>
        <w:rPr>
          <w:rFonts w:hint="eastAsia"/>
          <w:lang w:eastAsia="zh-CN"/>
        </w:rPr>
        <w:t xml:space="preserve">e are some remaining issues for </w:t>
      </w:r>
      <w:r w:rsidRPr="0068219E">
        <w:rPr>
          <w:bCs/>
          <w:lang w:val="en-US" w:eastAsia="zh-CN"/>
        </w:rPr>
        <w:t xml:space="preserve">separate </w:t>
      </w:r>
      <w:r w:rsidRPr="0068219E">
        <w:rPr>
          <w:rFonts w:eastAsia="Malgun Gothic"/>
          <w:bCs/>
          <w:lang w:val="en-US" w:eastAsia="zh-CN"/>
        </w:rPr>
        <w:t>SRS</w:t>
      </w:r>
      <w:r w:rsidRPr="0068219E">
        <w:rPr>
          <w:bCs/>
          <w:lang w:val="en-US" w:eastAsia="zh-CN"/>
        </w:rPr>
        <w:t xml:space="preserve"> configurations for SBFD and non-SBFD symbols</w:t>
      </w:r>
      <w:r>
        <w:rPr>
          <w:rFonts w:hint="eastAsia"/>
          <w:bCs/>
          <w:lang w:val="en-US" w:eastAsia="zh-CN"/>
        </w:rPr>
        <w:t xml:space="preserve">. </w:t>
      </w:r>
    </w:p>
    <w:p w14:paraId="71599783" w14:textId="2EDB42D0" w:rsidR="008E78BC" w:rsidRDefault="008E78BC" w:rsidP="008E78BC">
      <w:pPr>
        <w:jc w:val="both"/>
        <w:rPr>
          <w:bCs/>
          <w:lang w:val="en-US" w:eastAsia="zh-CN"/>
        </w:rPr>
      </w:pPr>
      <w:r>
        <w:rPr>
          <w:rFonts w:hint="eastAsia"/>
          <w:bCs/>
          <w:lang w:val="en-US" w:eastAsia="zh-CN"/>
        </w:rPr>
        <w:t xml:space="preserve">The first issue is </w:t>
      </w:r>
      <w:r w:rsidR="00817485">
        <w:rPr>
          <w:rFonts w:hint="eastAsia"/>
          <w:bCs/>
          <w:lang w:val="en-US" w:eastAsia="zh-CN"/>
        </w:rPr>
        <w:t>f</w:t>
      </w:r>
      <w:r w:rsidR="00817485" w:rsidRPr="00817485">
        <w:rPr>
          <w:bCs/>
          <w:lang w:val="en-US" w:eastAsia="zh-CN"/>
        </w:rPr>
        <w:t>or aperiodic SRS with available slot counting</w:t>
      </w:r>
      <w:r w:rsidR="00817485">
        <w:rPr>
          <w:rFonts w:hint="eastAsia"/>
          <w:bCs/>
          <w:lang w:val="en-US" w:eastAsia="zh-CN"/>
        </w:rPr>
        <w:t xml:space="preserve">, is there any impact on </w:t>
      </w:r>
      <w:r w:rsidR="00817485" w:rsidRPr="004E5674">
        <w:rPr>
          <w:bCs/>
          <w:i/>
          <w:iCs/>
          <w:lang w:val="en-US" w:eastAsia="zh-CN"/>
        </w:rPr>
        <w:t>availableSlotOffsetList</w:t>
      </w:r>
      <w:r w:rsidR="00817485">
        <w:rPr>
          <w:rFonts w:hint="eastAsia"/>
          <w:bCs/>
          <w:i/>
          <w:iCs/>
          <w:lang w:val="en-US" w:eastAsia="zh-CN"/>
        </w:rPr>
        <w:t xml:space="preserve"> </w:t>
      </w:r>
      <w:r w:rsidR="00817485">
        <w:rPr>
          <w:rFonts w:hint="eastAsia"/>
          <w:bCs/>
          <w:lang w:val="en-US" w:eastAsia="zh-CN"/>
        </w:rPr>
        <w:t xml:space="preserve">when </w:t>
      </w:r>
      <w:r w:rsidR="00817485" w:rsidRPr="0068219E">
        <w:rPr>
          <w:lang w:val="en-US" w:eastAsia="zh-CN"/>
        </w:rPr>
        <w:t xml:space="preserve">only SBFD symbols </w:t>
      </w:r>
      <w:r w:rsidR="00817485">
        <w:rPr>
          <w:rFonts w:hint="eastAsia"/>
          <w:lang w:val="en-US" w:eastAsia="zh-CN"/>
        </w:rPr>
        <w:t xml:space="preserve">or non-SBFD symbols </w:t>
      </w:r>
      <w:r w:rsidR="00817485" w:rsidRPr="0068219E">
        <w:rPr>
          <w:lang w:val="en-US" w:eastAsia="zh-CN"/>
        </w:rPr>
        <w:t>are available for SRS transmission</w:t>
      </w:r>
      <w:r w:rsidR="00B00954">
        <w:rPr>
          <w:rFonts w:hint="eastAsia"/>
          <w:bCs/>
          <w:lang w:val="en-US" w:eastAsia="zh-CN"/>
        </w:rPr>
        <w:t>?</w:t>
      </w:r>
      <w:r w:rsidR="00817485">
        <w:rPr>
          <w:rFonts w:hint="eastAsia"/>
          <w:bCs/>
          <w:lang w:val="en-US" w:eastAsia="zh-CN"/>
        </w:rPr>
        <w:t xml:space="preserve"> </w:t>
      </w:r>
      <w:r w:rsidR="0046058C">
        <w:rPr>
          <w:rFonts w:hint="eastAsia"/>
          <w:bCs/>
          <w:lang w:val="en-US" w:eastAsia="zh-CN"/>
        </w:rPr>
        <w:t xml:space="preserve">According to the current specification, </w:t>
      </w:r>
      <w:r w:rsidR="007874FF" w:rsidRPr="008D7829">
        <w:rPr>
          <w:bCs/>
          <w:i/>
          <w:iCs/>
          <w:lang w:val="en-US" w:eastAsia="zh-CN"/>
        </w:rPr>
        <w:t>availableSlotOffsetList</w:t>
      </w:r>
      <w:r w:rsidR="00B71B63">
        <w:rPr>
          <w:rFonts w:hint="eastAsia"/>
          <w:bCs/>
          <w:i/>
          <w:iCs/>
          <w:lang w:val="en-US" w:eastAsia="zh-CN"/>
        </w:rPr>
        <w:t xml:space="preserve"> </w:t>
      </w:r>
      <w:r w:rsidR="00B71B63">
        <w:rPr>
          <w:rFonts w:hint="eastAsia"/>
          <w:bCs/>
          <w:lang w:val="en-US" w:eastAsia="zh-CN"/>
        </w:rPr>
        <w:t xml:space="preserve">is configured in </w:t>
      </w:r>
      <w:r w:rsidR="00B71B63" w:rsidRPr="004E5674">
        <w:rPr>
          <w:i/>
          <w:iCs/>
          <w:lang w:eastAsia="zh-CN"/>
        </w:rPr>
        <w:t>SRS-ResourceSet</w:t>
      </w:r>
      <w:r w:rsidR="00B71B63">
        <w:rPr>
          <w:rFonts w:hint="eastAsia"/>
          <w:bCs/>
          <w:lang w:val="en-US" w:eastAsia="zh-CN"/>
        </w:rPr>
        <w:t xml:space="preserve"> </w:t>
      </w:r>
      <w:r w:rsidR="00C44425">
        <w:rPr>
          <w:rFonts w:hint="eastAsia"/>
          <w:bCs/>
          <w:lang w:val="en-US" w:eastAsia="zh-CN"/>
        </w:rPr>
        <w:t xml:space="preserve">and </w:t>
      </w:r>
      <w:r w:rsidR="007874FF">
        <w:rPr>
          <w:rFonts w:hint="eastAsia"/>
          <w:bCs/>
          <w:lang w:val="en-US" w:eastAsia="zh-CN"/>
        </w:rPr>
        <w:t>consists of up to 4 available</w:t>
      </w:r>
      <w:r w:rsidR="00B71B63">
        <w:rPr>
          <w:rFonts w:hint="eastAsia"/>
          <w:bCs/>
          <w:lang w:val="en-US" w:eastAsia="zh-CN"/>
        </w:rPr>
        <w:t xml:space="preserve"> slot offsets</w:t>
      </w:r>
      <w:r w:rsidR="00C44425">
        <w:rPr>
          <w:rFonts w:hint="eastAsia"/>
          <w:bCs/>
          <w:lang w:val="en-US" w:eastAsia="zh-CN"/>
        </w:rPr>
        <w:t xml:space="preserve">. When DCI triggers an </w:t>
      </w:r>
      <w:r w:rsidR="00C44425" w:rsidRPr="00817485">
        <w:rPr>
          <w:bCs/>
          <w:lang w:val="en-US" w:eastAsia="zh-CN"/>
        </w:rPr>
        <w:t>aperiodic SRS with available slot counting</w:t>
      </w:r>
      <w:r w:rsidR="00C44425">
        <w:rPr>
          <w:rFonts w:hint="eastAsia"/>
          <w:bCs/>
          <w:lang w:val="en-US" w:eastAsia="zh-CN"/>
        </w:rPr>
        <w:t xml:space="preserve">, one </w:t>
      </w:r>
      <w:r w:rsidR="00C44425">
        <w:rPr>
          <w:rFonts w:hint="eastAsia"/>
          <w:lang w:eastAsia="zh-CN"/>
        </w:rPr>
        <w:t xml:space="preserve">available slot offset </w:t>
      </w:r>
      <w:r w:rsidR="004F6D7C">
        <w:rPr>
          <w:rFonts w:hint="eastAsia"/>
          <w:lang w:eastAsia="zh-CN"/>
        </w:rPr>
        <w:t>can</w:t>
      </w:r>
      <w:r w:rsidR="00C44425">
        <w:rPr>
          <w:rFonts w:hint="eastAsia"/>
          <w:lang w:eastAsia="zh-CN"/>
        </w:rPr>
        <w:t xml:space="preserve"> be indicated via the SOI field in DCI.</w:t>
      </w:r>
      <w:r w:rsidR="004F6D7C">
        <w:rPr>
          <w:rFonts w:hint="eastAsia"/>
          <w:lang w:eastAsia="zh-CN"/>
        </w:rPr>
        <w:t xml:space="preserve"> Since </w:t>
      </w:r>
      <w:r w:rsidR="004F6D7C" w:rsidRPr="0068219E">
        <w:rPr>
          <w:lang w:val="en-US" w:eastAsia="zh-CN"/>
        </w:rPr>
        <w:t xml:space="preserve">separate </w:t>
      </w:r>
      <w:r w:rsidR="004F6D7C" w:rsidRPr="0068219E">
        <w:rPr>
          <w:i/>
          <w:iCs/>
          <w:lang w:val="en-US" w:eastAsia="zh-CN"/>
        </w:rPr>
        <w:t>SRS-ResourceSet</w:t>
      </w:r>
      <w:r w:rsidR="004F6D7C" w:rsidRPr="0068219E">
        <w:rPr>
          <w:lang w:val="en-US" w:eastAsia="zh-CN"/>
        </w:rPr>
        <w:t xml:space="preserve">s </w:t>
      </w:r>
      <w:r w:rsidR="004F6D7C">
        <w:rPr>
          <w:rFonts w:hint="eastAsia"/>
          <w:lang w:val="en-US" w:eastAsia="zh-CN"/>
        </w:rPr>
        <w:t xml:space="preserve">can be configured </w:t>
      </w:r>
      <w:r w:rsidR="004F6D7C" w:rsidRPr="0068219E">
        <w:rPr>
          <w:lang w:val="en-US" w:eastAsia="zh-CN"/>
        </w:rPr>
        <w:t>for SBFD and non-SBFD symbols</w:t>
      </w:r>
      <w:r w:rsidR="004F6D7C">
        <w:rPr>
          <w:rFonts w:hint="eastAsia"/>
          <w:lang w:val="en-US" w:eastAsia="zh-CN"/>
        </w:rPr>
        <w:t xml:space="preserve"> respectively with separate configurations of </w:t>
      </w:r>
      <w:r w:rsidR="004F6D7C" w:rsidRPr="008D7829">
        <w:rPr>
          <w:bCs/>
          <w:i/>
          <w:iCs/>
          <w:lang w:val="en-US" w:eastAsia="zh-CN"/>
        </w:rPr>
        <w:t>availableSlotOffsetList</w:t>
      </w:r>
      <w:r w:rsidR="004F6D7C">
        <w:rPr>
          <w:rFonts w:hint="eastAsia"/>
          <w:bCs/>
          <w:lang w:val="en-US" w:eastAsia="zh-CN"/>
        </w:rPr>
        <w:t xml:space="preserve">, we do not spot any impact on </w:t>
      </w:r>
      <w:r w:rsidR="004F6D7C" w:rsidRPr="008D7829">
        <w:rPr>
          <w:bCs/>
          <w:i/>
          <w:iCs/>
          <w:lang w:val="en-US" w:eastAsia="zh-CN"/>
        </w:rPr>
        <w:t>availableSlotOffsetList</w:t>
      </w:r>
      <w:r w:rsidR="004F6D7C">
        <w:rPr>
          <w:rFonts w:hint="eastAsia"/>
          <w:bCs/>
          <w:lang w:val="en-US" w:eastAsia="zh-CN"/>
        </w:rPr>
        <w:t>.</w:t>
      </w:r>
    </w:p>
    <w:p w14:paraId="53A18910" w14:textId="314D9B29" w:rsidR="007709B1" w:rsidRDefault="00DC130D" w:rsidP="0046058C">
      <w:pPr>
        <w:jc w:val="both"/>
        <w:rPr>
          <w:lang w:val="en-US" w:eastAsia="zh-CN"/>
        </w:rPr>
      </w:pPr>
      <w:r>
        <w:rPr>
          <w:rFonts w:hint="eastAsia"/>
          <w:lang w:val="en-US" w:eastAsia="zh-CN"/>
        </w:rPr>
        <w:t xml:space="preserve">The second issue is for separate configurations of </w:t>
      </w:r>
      <w:r w:rsidRPr="008D7829">
        <w:rPr>
          <w:rFonts w:hint="eastAsia"/>
          <w:i/>
          <w:iCs/>
          <w:lang w:eastAsia="zh-CN"/>
        </w:rPr>
        <w:t>SRS-ResourceSet</w:t>
      </w:r>
      <w:r w:rsidRPr="0068219E">
        <w:rPr>
          <w:lang w:val="en-US" w:eastAsia="zh-CN"/>
        </w:rPr>
        <w:t xml:space="preserve"> for SBFD and non-SBFD symbols</w:t>
      </w:r>
      <w:r>
        <w:rPr>
          <w:rFonts w:hint="eastAsia"/>
          <w:lang w:val="en-US" w:eastAsia="zh-CN"/>
        </w:rPr>
        <w:t xml:space="preserve">, is there any impact </w:t>
      </w:r>
      <w:r w:rsidRPr="0068219E">
        <w:rPr>
          <w:lang w:val="en-US" w:eastAsia="zh-CN"/>
        </w:rPr>
        <w:t xml:space="preserve">on </w:t>
      </w:r>
      <w:r w:rsidR="00B00954">
        <w:rPr>
          <w:rFonts w:hint="eastAsia"/>
          <w:lang w:val="en-US" w:eastAsia="zh-CN"/>
        </w:rPr>
        <w:t xml:space="preserve">the </w:t>
      </w:r>
      <w:r w:rsidRPr="0068219E">
        <w:rPr>
          <w:lang w:val="en-US" w:eastAsia="zh-CN"/>
        </w:rPr>
        <w:t>frequency hopping counter</w:t>
      </w:r>
      <w:r w:rsidR="00B00954">
        <w:rPr>
          <w:rFonts w:hint="eastAsia"/>
          <w:lang w:val="en-US" w:eastAsia="zh-CN"/>
        </w:rPr>
        <w:t>?</w:t>
      </w:r>
      <w:r>
        <w:rPr>
          <w:rFonts w:hint="eastAsia"/>
          <w:lang w:val="en-US" w:eastAsia="zh-CN"/>
        </w:rPr>
        <w:t xml:space="preserve"> </w:t>
      </w:r>
      <w:r w:rsidR="004B184C">
        <w:rPr>
          <w:rFonts w:hint="eastAsia"/>
          <w:lang w:val="en-US" w:eastAsia="zh-CN"/>
        </w:rPr>
        <w:t xml:space="preserve">As captured in TS 38.211, the </w:t>
      </w:r>
      <w:r w:rsidR="004B184C" w:rsidRPr="0068219E">
        <w:rPr>
          <w:lang w:val="en-US" w:eastAsia="zh-CN"/>
        </w:rPr>
        <w:t>frequency hopping counter</w:t>
      </w:r>
      <w:r w:rsidR="004B184C">
        <w:rPr>
          <w:rFonts w:hint="eastAsia"/>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SRS</m:t>
            </m:r>
          </m:sub>
        </m:sSub>
      </m:oMath>
      <w:r w:rsidR="00103873">
        <w:rPr>
          <w:rFonts w:hint="eastAsia"/>
          <w:vertAlign w:val="subscript"/>
          <w:lang w:val="en-US" w:eastAsia="zh-CN"/>
        </w:rPr>
        <w:t xml:space="preserve"> </w:t>
      </w:r>
      <w:r w:rsidR="00103873" w:rsidRPr="00103873">
        <w:rPr>
          <w:lang w:eastAsia="zh-CN"/>
        </w:rPr>
        <w:t>counts the number of SRS transmissions</w:t>
      </w:r>
      <w:r w:rsidR="00103873">
        <w:rPr>
          <w:rFonts w:hint="eastAsia"/>
          <w:lang w:eastAsia="zh-CN"/>
        </w:rPr>
        <w:t xml:space="preserve"> and it is related </w:t>
      </w:r>
      <w:r w:rsidR="000956DA">
        <w:rPr>
          <w:rFonts w:hint="eastAsia"/>
          <w:lang w:eastAsia="zh-CN"/>
        </w:rPr>
        <w:t>to</w:t>
      </w:r>
      <w:r w:rsidR="00103873">
        <w:rPr>
          <w:rFonts w:hint="eastAsia"/>
          <w:lang w:eastAsia="zh-CN"/>
        </w:rPr>
        <w:t xml:space="preserve"> time domain parameters of SRS. For</w:t>
      </w:r>
      <w:r w:rsidR="00103873">
        <w:rPr>
          <w:rFonts w:hint="eastAsia"/>
          <w:lang w:val="en-US" w:eastAsia="zh-CN"/>
        </w:rPr>
        <w:t xml:space="preserve"> </w:t>
      </w:r>
      <w:r w:rsidR="001C34B7">
        <w:rPr>
          <w:rFonts w:hint="eastAsia"/>
          <w:lang w:val="en-US" w:eastAsia="zh-CN"/>
        </w:rPr>
        <w:t xml:space="preserve">an </w:t>
      </w:r>
      <w:r w:rsidR="00103873">
        <w:rPr>
          <w:rFonts w:hint="eastAsia"/>
          <w:lang w:val="en-US" w:eastAsia="zh-CN"/>
        </w:rPr>
        <w:t>aperiodic SRS</w:t>
      </w:r>
      <w:r w:rsidR="00BA0878">
        <w:rPr>
          <w:rFonts w:hint="eastAsia"/>
          <w:lang w:val="en-US" w:eastAsia="zh-CN"/>
        </w:rPr>
        <w:t xml:space="preserve"> resource</w:t>
      </w:r>
      <w:r w:rsidR="00103873">
        <w:rPr>
          <w:rFonts w:hint="eastAsia"/>
          <w:lang w:val="en-US" w:eastAsia="zh-CN"/>
        </w:rPr>
        <w:t xml:space="preserve">, only intra-slot frequency hopping is supported and the </w:t>
      </w:r>
      <w:r w:rsidR="00103873" w:rsidRPr="0068219E">
        <w:rPr>
          <w:lang w:val="en-US" w:eastAsia="zh-CN"/>
        </w:rPr>
        <w:t>frequency hopping counter</w:t>
      </w:r>
      <w:r w:rsidR="00103873">
        <w:rPr>
          <w:rFonts w:hint="eastAsia"/>
          <w:lang w:val="en-US" w:eastAsia="zh-CN"/>
        </w:rPr>
        <w:t xml:space="preserve"> is given by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SRS</m:t>
            </m:r>
          </m:sub>
        </m:sSub>
        <m:r>
          <w:rPr>
            <w:rFonts w:ascii="Cambria Math" w:hAnsi="Cambria Math"/>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l</m:t>
                    </m:r>
                  </m:e>
                  <m:sup>
                    <m:r>
                      <w:rPr>
                        <w:rFonts w:ascii="Cambria Math" w:hAnsi="Cambria Math"/>
                        <w:lang w:val="en-US" w:eastAsia="zh-CN"/>
                      </w:rPr>
                      <m:t>'</m:t>
                    </m:r>
                  </m:sup>
                </m:sSup>
              </m:num>
              <m:den>
                <m:r>
                  <w:rPr>
                    <w:rFonts w:ascii="Cambria Math" w:hAnsi="Cambria Math"/>
                    <w:lang w:val="en-US" w:eastAsia="zh-CN"/>
                  </w:rPr>
                  <m:t>R</m:t>
                </m:r>
              </m:den>
            </m:f>
          </m:e>
        </m:d>
      </m:oMath>
      <w:r w:rsidR="001C34B7">
        <w:rPr>
          <w:rFonts w:hint="eastAsia"/>
          <w:lang w:val="en-US" w:eastAsia="zh-CN"/>
        </w:rPr>
        <w:t xml:space="preserve">, where </w:t>
      </w:r>
      <m:oMath>
        <m:sSup>
          <m:sSupPr>
            <m:ctrlPr>
              <w:rPr>
                <w:rFonts w:ascii="Cambria Math" w:hAnsi="Cambria Math"/>
                <w:i/>
                <w:lang w:val="en-US" w:eastAsia="zh-CN"/>
              </w:rPr>
            </m:ctrlPr>
          </m:sSupPr>
          <m:e>
            <m:r>
              <w:rPr>
                <w:rFonts w:ascii="Cambria Math" w:hAnsi="Cambria Math"/>
                <w:lang w:val="en-US" w:eastAsia="zh-CN"/>
              </w:rPr>
              <m:t>l</m:t>
            </m:r>
          </m:e>
          <m:sup>
            <m:r>
              <w:rPr>
                <w:rFonts w:ascii="Cambria Math" w:hAnsi="Cambria Math"/>
                <w:lang w:val="en-US" w:eastAsia="zh-CN"/>
              </w:rPr>
              <m:t>'</m:t>
            </m:r>
          </m:sup>
        </m:sSup>
      </m:oMath>
      <w:r w:rsidR="001C34B7">
        <w:rPr>
          <w:rFonts w:hint="eastAsia"/>
          <w:lang w:val="en-US" w:eastAsia="zh-CN"/>
        </w:rPr>
        <w:t xml:space="preserve"> is the symbol index </w:t>
      </w:r>
      <w:r w:rsidR="001C34B7">
        <w:rPr>
          <w:rFonts w:hint="eastAsia"/>
          <w:lang w:val="en-US" w:eastAsia="zh-CN"/>
        </w:rPr>
        <w:lastRenderedPageBreak/>
        <w:t xml:space="preserve">of the SRS resource and </w:t>
      </w:r>
      <w:r w:rsidR="001C34B7" w:rsidRPr="004E5674">
        <w:rPr>
          <w:i/>
          <w:iCs/>
          <w:lang w:val="en-US" w:eastAsia="zh-CN"/>
        </w:rPr>
        <w:t>R</w:t>
      </w:r>
      <w:r w:rsidR="001C34B7">
        <w:rPr>
          <w:rFonts w:hint="eastAsia"/>
          <w:lang w:val="en-US" w:eastAsia="zh-CN"/>
        </w:rPr>
        <w:t xml:space="preserve"> is the </w:t>
      </w:r>
      <w:r w:rsidR="001C34B7" w:rsidRPr="001C34B7">
        <w:rPr>
          <w:lang w:eastAsia="zh-CN"/>
        </w:rPr>
        <w:t>repetition factor</w:t>
      </w:r>
      <w:r w:rsidR="001C34B7">
        <w:rPr>
          <w:rFonts w:hint="eastAsia"/>
          <w:lang w:eastAsia="zh-CN"/>
        </w:rPr>
        <w:t>.</w:t>
      </w:r>
      <w:r w:rsidR="003B00FA">
        <w:rPr>
          <w:rFonts w:hint="eastAsia"/>
          <w:lang w:eastAsia="zh-CN"/>
        </w:rPr>
        <w:t xml:space="preserve"> For a periodic and semi-persistent SRS</w:t>
      </w:r>
      <w:r w:rsidR="00BA0878">
        <w:rPr>
          <w:rFonts w:hint="eastAsia"/>
          <w:lang w:eastAsia="zh-CN"/>
        </w:rPr>
        <w:t xml:space="preserve"> resource</w:t>
      </w:r>
      <w:r w:rsidR="003B00FA">
        <w:rPr>
          <w:rFonts w:hint="eastAsia"/>
          <w:lang w:eastAsia="zh-CN"/>
        </w:rPr>
        <w:t xml:space="preserve">, </w:t>
      </w:r>
      <w:r w:rsidR="00BA0878">
        <w:rPr>
          <w:rFonts w:hint="eastAsia"/>
          <w:lang w:eastAsia="zh-CN"/>
        </w:rPr>
        <w:t xml:space="preserve">both </w:t>
      </w:r>
      <w:r w:rsidR="00BA0878">
        <w:rPr>
          <w:rFonts w:hint="eastAsia"/>
          <w:lang w:val="en-US" w:eastAsia="zh-CN"/>
        </w:rPr>
        <w:t xml:space="preserve">intra-slot frequency hopping and inter-slot hopping are supported and the </w:t>
      </w:r>
      <w:r w:rsidR="00BA0878" w:rsidRPr="0068219E">
        <w:rPr>
          <w:lang w:val="en-US" w:eastAsia="zh-CN"/>
        </w:rPr>
        <w:t>frequency hopping counter</w:t>
      </w:r>
      <w:r w:rsidR="00BA0878">
        <w:rPr>
          <w:rFonts w:hint="eastAsia"/>
          <w:lang w:val="en-US" w:eastAsia="zh-CN"/>
        </w:rPr>
        <w:t xml:space="preserve"> is given by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SRS</m:t>
            </m:r>
          </m:sub>
        </m:sSub>
        <m:r>
          <w:rPr>
            <w:rFonts w:ascii="Cambria Math" w:hAnsi="Cambria Math"/>
            <w:lang w:val="en-US" w:eastAsia="zh-CN"/>
          </w:rPr>
          <m:t>=</m:t>
        </m:r>
        <m:d>
          <m:dPr>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slot</m:t>
                    </m:r>
                  </m:sub>
                  <m:sup>
                    <m:r>
                      <w:rPr>
                        <w:rFonts w:ascii="Cambria Math" w:hAnsi="Cambria Math"/>
                        <w:lang w:val="en-US" w:eastAsia="zh-CN"/>
                      </w:rPr>
                      <m:t>frame,μ</m:t>
                    </m:r>
                  </m:sup>
                </m:sSubSup>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s,f</m:t>
                    </m:r>
                  </m:sub>
                  <m:sup>
                    <m:r>
                      <w:rPr>
                        <w:rFonts w:ascii="Cambria Math" w:hAnsi="Cambria Math"/>
                        <w:lang w:val="en-US" w:eastAsia="zh-CN"/>
                      </w:rPr>
                      <m:t>μ</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offset</m:t>
                    </m:r>
                  </m:sub>
                </m:sSub>
              </m:num>
              <m:den>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SRS</m:t>
                    </m:r>
                  </m:sub>
                </m:sSub>
              </m:den>
            </m:f>
          </m:e>
        </m:d>
        <m:d>
          <m:dPr>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symb</m:t>
                    </m:r>
                  </m:sub>
                  <m:sup>
                    <m:r>
                      <w:rPr>
                        <w:rFonts w:ascii="Cambria Math" w:hAnsi="Cambria Math"/>
                        <w:lang w:val="en-US" w:eastAsia="zh-CN"/>
                      </w:rPr>
                      <m:t>SRS</m:t>
                    </m:r>
                  </m:sup>
                </m:sSubSup>
              </m:num>
              <m:den>
                <m:r>
                  <w:rPr>
                    <w:rFonts w:ascii="Cambria Math" w:hAnsi="Cambria Math"/>
                    <w:lang w:val="en-US" w:eastAsia="zh-CN"/>
                  </w:rPr>
                  <m:t>R</m:t>
                </m:r>
              </m:den>
            </m:f>
          </m:e>
        </m:d>
        <m:r>
          <w:rPr>
            <w:rFonts w:ascii="Cambria Math" w:hAnsi="Cambria Math"/>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l</m:t>
                    </m:r>
                  </m:e>
                  <m:sup>
                    <m:r>
                      <w:rPr>
                        <w:rFonts w:ascii="Cambria Math" w:hAnsi="Cambria Math"/>
                        <w:lang w:val="en-US" w:eastAsia="zh-CN"/>
                      </w:rPr>
                      <m:t>'</m:t>
                    </m:r>
                  </m:sup>
                </m:sSup>
              </m:num>
              <m:den>
                <m:r>
                  <w:rPr>
                    <w:rFonts w:ascii="Cambria Math" w:hAnsi="Cambria Math"/>
                    <w:lang w:val="en-US" w:eastAsia="zh-CN"/>
                  </w:rPr>
                  <m:t>R</m:t>
                </m:r>
              </m:den>
            </m:f>
          </m:e>
        </m:d>
      </m:oMath>
      <w:r w:rsidR="00BA0878">
        <w:rPr>
          <w:rFonts w:hint="eastAsia"/>
          <w:lang w:val="en-US" w:eastAsia="zh-CN"/>
        </w:rPr>
        <w:t>, wh</w:t>
      </w:r>
      <w:r w:rsidR="00212448">
        <w:rPr>
          <w:rFonts w:hint="eastAsia"/>
          <w:lang w:val="en-US" w:eastAsia="zh-CN"/>
        </w:rPr>
        <w:t xml:space="preserve">ich implies that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SRS</m:t>
            </m:r>
          </m:sub>
        </m:sSub>
      </m:oMath>
      <w:r w:rsidR="00212448">
        <w:rPr>
          <w:rFonts w:hint="eastAsia"/>
          <w:lang w:val="en-US" w:eastAsia="zh-CN"/>
        </w:rPr>
        <w:t xml:space="preserve"> accumulates with the SRS periodicity</w:t>
      </w:r>
      <w:r w:rsidR="005F2404">
        <w:rPr>
          <w:rFonts w:hint="eastAsia"/>
          <w:lang w:val="en-US" w:eastAsia="zh-CN"/>
        </w:rPr>
        <w:t xml:space="preserve"> regardless</w:t>
      </w:r>
      <w:r w:rsidR="00212448">
        <w:rPr>
          <w:rFonts w:hint="eastAsia"/>
          <w:lang w:val="en-US" w:eastAsia="zh-CN"/>
        </w:rPr>
        <w:t xml:space="preserve"> of whether </w:t>
      </w:r>
      <w:r w:rsidR="005F2404">
        <w:rPr>
          <w:rFonts w:hint="eastAsia"/>
          <w:lang w:val="en-US" w:eastAsia="zh-CN"/>
        </w:rPr>
        <w:t>each</w:t>
      </w:r>
      <w:r w:rsidR="00212448">
        <w:rPr>
          <w:rFonts w:hint="eastAsia"/>
          <w:lang w:val="en-US" w:eastAsia="zh-CN"/>
        </w:rPr>
        <w:t xml:space="preserve"> SRS </w:t>
      </w:r>
      <w:r w:rsidR="00212448">
        <w:rPr>
          <w:lang w:val="en-US" w:eastAsia="zh-CN"/>
        </w:rPr>
        <w:t>transmission</w:t>
      </w:r>
      <w:r w:rsidR="00212448">
        <w:rPr>
          <w:rFonts w:hint="eastAsia"/>
          <w:lang w:val="en-US" w:eastAsia="zh-CN"/>
        </w:rPr>
        <w:t xml:space="preserve"> is </w:t>
      </w:r>
      <w:r w:rsidR="005F2404">
        <w:rPr>
          <w:rFonts w:hint="eastAsia"/>
          <w:lang w:val="en-US" w:eastAsia="zh-CN"/>
        </w:rPr>
        <w:t>within valid symbols</w:t>
      </w:r>
      <w:r w:rsidR="009421B8">
        <w:rPr>
          <w:rFonts w:hint="eastAsia"/>
          <w:lang w:val="en-US" w:eastAsia="zh-CN"/>
        </w:rPr>
        <w:t>, i.e., whether the SRS is truly transmitted</w:t>
      </w:r>
      <w:r w:rsidR="00092778">
        <w:rPr>
          <w:rFonts w:hint="eastAsia"/>
          <w:lang w:val="en-US" w:eastAsia="zh-CN"/>
        </w:rPr>
        <w:t xml:space="preserve"> or not</w:t>
      </w:r>
      <w:r w:rsidR="005F2404">
        <w:rPr>
          <w:rFonts w:hint="eastAsia"/>
          <w:lang w:val="en-US" w:eastAsia="zh-CN"/>
        </w:rPr>
        <w:t>.</w:t>
      </w:r>
      <w:r w:rsidR="009421B8">
        <w:rPr>
          <w:rFonts w:hint="eastAsia"/>
          <w:lang w:val="en-US" w:eastAsia="zh-CN"/>
        </w:rPr>
        <w:t xml:space="preserve"> From this perspective, the </w:t>
      </w:r>
      <w:r w:rsidR="009421B8" w:rsidRPr="0068219E">
        <w:rPr>
          <w:lang w:val="en-US" w:eastAsia="zh-CN"/>
        </w:rPr>
        <w:t>frequency hopping counter</w:t>
      </w:r>
      <w:r w:rsidR="009421B8">
        <w:rPr>
          <w:rFonts w:hint="eastAsia"/>
          <w:lang w:val="en-US" w:eastAsia="zh-CN"/>
        </w:rPr>
        <w:t xml:space="preserve"> </w:t>
      </w:r>
      <w:r w:rsidR="009421B8">
        <w:rPr>
          <w:lang w:val="en-US" w:eastAsia="zh-CN"/>
        </w:rPr>
        <w:t>can</w:t>
      </w:r>
      <w:r w:rsidR="009421B8">
        <w:rPr>
          <w:rFonts w:hint="eastAsia"/>
          <w:lang w:val="en-US" w:eastAsia="zh-CN"/>
        </w:rPr>
        <w:t xml:space="preserve"> be calculated as legacy for the </w:t>
      </w:r>
      <w:r w:rsidR="009421B8" w:rsidRPr="0068219E">
        <w:rPr>
          <w:i/>
          <w:iCs/>
          <w:lang w:val="en-US" w:eastAsia="zh-CN"/>
        </w:rPr>
        <w:t>SRS-ResourceSet</w:t>
      </w:r>
      <w:r w:rsidR="009421B8" w:rsidRPr="0068219E">
        <w:rPr>
          <w:lang w:val="en-US" w:eastAsia="zh-CN"/>
        </w:rPr>
        <w:t xml:space="preserve"> configured for </w:t>
      </w:r>
      <w:r w:rsidR="009421B8">
        <w:rPr>
          <w:rFonts w:hint="eastAsia"/>
          <w:lang w:val="en-US" w:eastAsia="zh-CN"/>
        </w:rPr>
        <w:t xml:space="preserve">SBFD or </w:t>
      </w:r>
      <w:r w:rsidR="009421B8" w:rsidRPr="0068219E">
        <w:rPr>
          <w:lang w:val="en-US" w:eastAsia="zh-CN"/>
        </w:rPr>
        <w:t>non-SBFD symbol</w:t>
      </w:r>
      <w:r w:rsidR="009421B8">
        <w:rPr>
          <w:rFonts w:hint="eastAsia"/>
          <w:lang w:val="en-US" w:eastAsia="zh-CN"/>
        </w:rPr>
        <w:t>s.</w:t>
      </w:r>
    </w:p>
    <w:p w14:paraId="34C271EA" w14:textId="4D29D49E" w:rsidR="00625E18" w:rsidRPr="004E5674" w:rsidRDefault="007709B1" w:rsidP="0046058C">
      <w:pPr>
        <w:jc w:val="both"/>
        <w:rPr>
          <w:rFonts w:ascii="Times" w:eastAsiaTheme="minorEastAsia" w:hAnsi="Times"/>
          <w:lang w:eastAsia="zh-CN"/>
        </w:rPr>
      </w:pPr>
      <w:r w:rsidRPr="00625E18">
        <w:rPr>
          <w:lang w:val="en-US" w:eastAsia="zh-CN"/>
        </w:rPr>
        <w:t>The third issue is whether</w:t>
      </w:r>
      <w:r w:rsidR="00625E18">
        <w:rPr>
          <w:rFonts w:hint="eastAsia"/>
          <w:lang w:val="en-US" w:eastAsia="zh-CN"/>
        </w:rPr>
        <w:t xml:space="preserve"> to support </w:t>
      </w:r>
      <w:r w:rsidR="00625E18" w:rsidRPr="0068219E">
        <w:rPr>
          <w:lang w:val="en-US" w:eastAsia="zh-CN"/>
        </w:rPr>
        <w:t xml:space="preserve">separate </w:t>
      </w:r>
      <w:r w:rsidR="00625E18" w:rsidRPr="0068219E">
        <w:rPr>
          <w:i/>
          <w:iCs/>
          <w:lang w:val="en-US" w:eastAsia="zh-CN"/>
        </w:rPr>
        <w:t>SRS-ResourceSet</w:t>
      </w:r>
      <w:r w:rsidR="00625E18" w:rsidRPr="0068219E">
        <w:rPr>
          <w:lang w:val="en-US" w:eastAsia="zh-CN"/>
        </w:rPr>
        <w:t xml:space="preserve">s configurations </w:t>
      </w:r>
      <w:r w:rsidR="00625E18">
        <w:rPr>
          <w:rFonts w:hint="eastAsia"/>
          <w:lang w:val="en-US" w:eastAsia="zh-CN"/>
        </w:rPr>
        <w:t xml:space="preserve">with usage set to </w:t>
      </w:r>
      <w:r w:rsidR="00625E18" w:rsidRPr="00625E18">
        <w:rPr>
          <w:lang w:val="en-US" w:eastAsia="zh-CN"/>
        </w:rPr>
        <w:t>‘</w:t>
      </w:r>
      <w:r w:rsidR="00625E18" w:rsidRPr="004E5674">
        <w:rPr>
          <w:i/>
          <w:iCs/>
          <w:lang w:val="en-US" w:eastAsia="zh-CN"/>
        </w:rPr>
        <w:t>beamManagement</w:t>
      </w:r>
      <w:r w:rsidR="00625E18" w:rsidRPr="00625E18">
        <w:rPr>
          <w:lang w:val="en-US" w:eastAsia="zh-CN"/>
        </w:rPr>
        <w:t>’</w:t>
      </w:r>
      <w:r w:rsidR="00625E18">
        <w:rPr>
          <w:rFonts w:hint="eastAsia"/>
          <w:lang w:val="en-US" w:eastAsia="zh-CN"/>
        </w:rPr>
        <w:t xml:space="preserve"> </w:t>
      </w:r>
      <w:r w:rsidR="00625E18" w:rsidRPr="0068219E">
        <w:rPr>
          <w:lang w:val="en-US" w:eastAsia="zh-CN"/>
        </w:rPr>
        <w:t>for SBFD and non-SBFD symbols</w:t>
      </w:r>
      <w:r w:rsidR="00625E18">
        <w:rPr>
          <w:rFonts w:hint="eastAsia"/>
          <w:lang w:val="en-US" w:eastAsia="zh-CN"/>
        </w:rPr>
        <w:t>.</w:t>
      </w:r>
      <w:r w:rsidR="0065500A">
        <w:rPr>
          <w:rFonts w:hint="eastAsia"/>
          <w:lang w:val="en-US" w:eastAsia="zh-CN"/>
        </w:rPr>
        <w:t xml:space="preserve"> Since it has been </w:t>
      </w:r>
      <w:r w:rsidR="0065500A">
        <w:rPr>
          <w:lang w:val="en-US" w:eastAsia="zh-CN"/>
        </w:rPr>
        <w:t>agreed</w:t>
      </w:r>
      <w:r w:rsidR="0065500A">
        <w:rPr>
          <w:rFonts w:hint="eastAsia"/>
          <w:lang w:val="en-US" w:eastAsia="zh-CN"/>
        </w:rPr>
        <w:t xml:space="preserve"> that </w:t>
      </w:r>
      <w:r w:rsidR="0065500A" w:rsidRPr="001909A1">
        <w:rPr>
          <w:rFonts w:eastAsia="Malgun Gothic" w:hint="eastAsia"/>
          <w:lang w:val="en-US" w:eastAsia="zh-CN"/>
        </w:rPr>
        <w:t>only Configuration 1 is applicable</w:t>
      </w:r>
      <w:r w:rsidR="0065500A">
        <w:rPr>
          <w:rFonts w:hint="eastAsia"/>
          <w:lang w:val="en-US" w:eastAsia="zh-CN"/>
        </w:rPr>
        <w:t xml:space="preserve"> to SRS, i.e., SRS transmissions are </w:t>
      </w:r>
      <w:r w:rsidR="0065500A" w:rsidRPr="00C37FAF">
        <w:rPr>
          <w:rFonts w:ascii="Times" w:eastAsia="Malgun Gothic" w:hAnsi="Times"/>
          <w:lang w:val="en-US" w:eastAsia="zh-CN"/>
        </w:rPr>
        <w:t>restricted to SBFD symbols only or non-SBFD symbols only</w:t>
      </w:r>
      <w:r w:rsidR="0065500A">
        <w:rPr>
          <w:rFonts w:ascii="Times" w:eastAsiaTheme="minorEastAsia" w:hAnsi="Times" w:hint="eastAsia"/>
          <w:lang w:val="en-US" w:eastAsia="zh-CN"/>
        </w:rPr>
        <w:t xml:space="preserve">, it is necessary to separately configure </w:t>
      </w:r>
      <w:r w:rsidR="0065500A" w:rsidRPr="0068219E">
        <w:rPr>
          <w:i/>
          <w:iCs/>
          <w:lang w:val="en-US" w:eastAsia="zh-CN"/>
        </w:rPr>
        <w:t>SRS-ResourceSet</w:t>
      </w:r>
      <w:r w:rsidR="0065500A" w:rsidRPr="0068219E">
        <w:rPr>
          <w:lang w:val="en-US" w:eastAsia="zh-CN"/>
        </w:rPr>
        <w:t>s</w:t>
      </w:r>
      <w:r w:rsidR="0065500A">
        <w:rPr>
          <w:rFonts w:hint="eastAsia"/>
          <w:lang w:val="en-US" w:eastAsia="zh-CN"/>
        </w:rPr>
        <w:t xml:space="preserve"> with usage set to </w:t>
      </w:r>
      <w:r w:rsidR="0065500A" w:rsidRPr="00625E18">
        <w:rPr>
          <w:lang w:val="en-US" w:eastAsia="zh-CN"/>
        </w:rPr>
        <w:t>‘</w:t>
      </w:r>
      <w:r w:rsidR="0065500A" w:rsidRPr="006A7691">
        <w:rPr>
          <w:i/>
          <w:iCs/>
          <w:lang w:val="en-US" w:eastAsia="zh-CN"/>
        </w:rPr>
        <w:t>beamManagement</w:t>
      </w:r>
      <w:r w:rsidR="0065500A" w:rsidRPr="00625E18">
        <w:rPr>
          <w:lang w:val="en-US" w:eastAsia="zh-CN"/>
        </w:rPr>
        <w:t>’</w:t>
      </w:r>
      <w:r w:rsidR="0065500A">
        <w:rPr>
          <w:rFonts w:hint="eastAsia"/>
          <w:lang w:val="en-US" w:eastAsia="zh-CN"/>
        </w:rPr>
        <w:t xml:space="preserve"> </w:t>
      </w:r>
      <w:r w:rsidR="0065500A" w:rsidRPr="0068219E">
        <w:rPr>
          <w:lang w:val="en-US" w:eastAsia="zh-CN"/>
        </w:rPr>
        <w:t>for SBFD and non-SBFD symbols</w:t>
      </w:r>
      <w:r w:rsidR="008F12E7">
        <w:rPr>
          <w:rFonts w:hint="eastAsia"/>
          <w:lang w:val="en-US" w:eastAsia="zh-CN"/>
        </w:rPr>
        <w:t>. O</w:t>
      </w:r>
      <w:r w:rsidR="0065500A">
        <w:rPr>
          <w:rFonts w:hint="eastAsia"/>
          <w:lang w:val="en-US" w:eastAsia="zh-CN"/>
        </w:rPr>
        <w:t xml:space="preserve">therwise, gNB </w:t>
      </w:r>
      <w:r w:rsidR="00E63323">
        <w:rPr>
          <w:rFonts w:hint="eastAsia"/>
          <w:lang w:val="en-US" w:eastAsia="zh-CN"/>
        </w:rPr>
        <w:t xml:space="preserve">could only perform UL beam measurement based on SRS transmitted in </w:t>
      </w:r>
      <w:r w:rsidR="00E63323">
        <w:rPr>
          <w:rFonts w:ascii="Times" w:eastAsiaTheme="minorEastAsia" w:hAnsi="Times" w:hint="eastAsia"/>
          <w:lang w:val="en-US" w:eastAsia="zh-CN"/>
        </w:rPr>
        <w:t xml:space="preserve">one type of symbol. </w:t>
      </w:r>
      <w:r w:rsidR="008F12E7">
        <w:rPr>
          <w:rFonts w:ascii="Times" w:eastAsiaTheme="minorEastAsia" w:hAnsi="Times" w:hint="eastAsia"/>
          <w:lang w:val="en-US" w:eastAsia="zh-CN"/>
        </w:rPr>
        <w:t xml:space="preserve">In this case, the SRS used for </w:t>
      </w:r>
      <w:r w:rsidR="008F12E7" w:rsidRPr="0068219E">
        <w:rPr>
          <w:lang w:val="en-US" w:eastAsia="zh-CN"/>
        </w:rPr>
        <w:t>'</w:t>
      </w:r>
      <w:r w:rsidR="008F12E7" w:rsidRPr="0068219E">
        <w:rPr>
          <w:i/>
          <w:iCs/>
          <w:lang w:val="en-US" w:eastAsia="zh-CN"/>
        </w:rPr>
        <w:t>codebook</w:t>
      </w:r>
      <w:r w:rsidR="008F12E7" w:rsidRPr="0068219E">
        <w:rPr>
          <w:lang w:val="en-US" w:eastAsia="zh-CN"/>
        </w:rPr>
        <w:t>' or '</w:t>
      </w:r>
      <w:r w:rsidR="008F12E7" w:rsidRPr="0068219E">
        <w:rPr>
          <w:i/>
          <w:iCs/>
          <w:lang w:val="en-US" w:eastAsia="zh-CN"/>
        </w:rPr>
        <w:t>nonCodebook</w:t>
      </w:r>
      <w:r w:rsidR="008F12E7" w:rsidRPr="0068219E">
        <w:rPr>
          <w:lang w:val="en-US" w:eastAsia="zh-CN"/>
        </w:rPr>
        <w:t>'</w:t>
      </w:r>
      <w:r w:rsidR="008F12E7">
        <w:rPr>
          <w:rFonts w:hint="eastAsia"/>
          <w:lang w:val="en-US" w:eastAsia="zh-CN"/>
        </w:rPr>
        <w:t xml:space="preserve"> can </w:t>
      </w:r>
      <w:r w:rsidR="00B12D1F">
        <w:rPr>
          <w:rFonts w:hint="eastAsia"/>
          <w:lang w:val="en-US" w:eastAsia="zh-CN"/>
        </w:rPr>
        <w:t xml:space="preserve">only </w:t>
      </w:r>
      <w:r w:rsidR="008F12E7">
        <w:rPr>
          <w:rFonts w:hint="eastAsia"/>
          <w:lang w:val="en-US" w:eastAsia="zh-CN"/>
        </w:rPr>
        <w:t xml:space="preserve">be transmitted </w:t>
      </w:r>
      <w:r w:rsidR="00B12D1F">
        <w:rPr>
          <w:rFonts w:hint="eastAsia"/>
          <w:lang w:val="en-US" w:eastAsia="zh-CN"/>
        </w:rPr>
        <w:t xml:space="preserve">according to the spatial relation with a reference to the SRS transmitted in </w:t>
      </w:r>
      <w:r w:rsidR="00B12D1F">
        <w:rPr>
          <w:rFonts w:ascii="Times" w:eastAsiaTheme="minorEastAsia" w:hAnsi="Times" w:hint="eastAsia"/>
          <w:lang w:val="en-US" w:eastAsia="zh-CN"/>
        </w:rPr>
        <w:t xml:space="preserve">one type of symbol, if </w:t>
      </w:r>
      <w:r w:rsidR="00B12D1F" w:rsidRPr="00B12D1F">
        <w:rPr>
          <w:rFonts w:ascii="Times" w:eastAsiaTheme="minorEastAsia" w:hAnsi="Times"/>
          <w:lang w:eastAsia="zh-CN"/>
        </w:rPr>
        <w:t xml:space="preserve">an SRS resource with usage set to </w:t>
      </w:r>
      <w:r w:rsidR="00B12D1F">
        <w:rPr>
          <w:rFonts w:ascii="Times" w:eastAsiaTheme="minorEastAsia" w:hAnsi="Times"/>
          <w:lang w:eastAsia="zh-CN"/>
        </w:rPr>
        <w:t>‘</w:t>
      </w:r>
      <w:r w:rsidR="00B12D1F" w:rsidRPr="004E5674">
        <w:rPr>
          <w:rFonts w:ascii="Times" w:eastAsiaTheme="minorEastAsia" w:hAnsi="Times"/>
          <w:i/>
          <w:iCs/>
          <w:lang w:eastAsia="zh-CN"/>
        </w:rPr>
        <w:t>beamManagement</w:t>
      </w:r>
      <w:r w:rsidR="00B12D1F">
        <w:rPr>
          <w:rFonts w:ascii="Times" w:eastAsiaTheme="minorEastAsia" w:hAnsi="Times"/>
          <w:lang w:eastAsia="zh-CN"/>
        </w:rPr>
        <w:t>’</w:t>
      </w:r>
      <w:r w:rsidR="00B12D1F">
        <w:rPr>
          <w:rFonts w:ascii="Times" w:eastAsiaTheme="minorEastAsia" w:hAnsi="Times" w:hint="eastAsia"/>
          <w:lang w:eastAsia="zh-CN"/>
        </w:rPr>
        <w:t xml:space="preserve"> is configured as the reference RS. </w:t>
      </w:r>
      <w:r w:rsidR="00E63323">
        <w:rPr>
          <w:rFonts w:ascii="Times" w:eastAsiaTheme="minorEastAsia" w:hAnsi="Times" w:hint="eastAsia"/>
          <w:lang w:val="en-US" w:eastAsia="zh-CN"/>
        </w:rPr>
        <w:t xml:space="preserve">Besides, in the current specifications, the maximum number of </w:t>
      </w:r>
      <w:r w:rsidR="00E63323">
        <w:rPr>
          <w:rFonts w:hint="eastAsia"/>
          <w:lang w:val="en-US" w:eastAsia="zh-CN"/>
        </w:rPr>
        <w:t xml:space="preserve">SRS resource sets used for beam management can be configured to a UE is 8 and the maximum number of SRS resource sets used for beam management per supported time domain behaviour (periodic, semi-persistent, aperiodic) is 4. So, it seems not a big issue to support separate </w:t>
      </w:r>
      <w:r w:rsidR="00E63323" w:rsidRPr="0068219E">
        <w:rPr>
          <w:i/>
          <w:iCs/>
          <w:lang w:val="en-US" w:eastAsia="zh-CN"/>
        </w:rPr>
        <w:t>SRS-ResourceSet</w:t>
      </w:r>
      <w:r w:rsidR="00E63323" w:rsidRPr="0068219E">
        <w:rPr>
          <w:lang w:val="en-US" w:eastAsia="zh-CN"/>
        </w:rPr>
        <w:t xml:space="preserve">s configurations </w:t>
      </w:r>
      <w:r w:rsidR="00E63323">
        <w:rPr>
          <w:rFonts w:hint="eastAsia"/>
          <w:lang w:val="en-US" w:eastAsia="zh-CN"/>
        </w:rPr>
        <w:t xml:space="preserve">with usage set to </w:t>
      </w:r>
      <w:r w:rsidR="00E63323" w:rsidRPr="00625E18">
        <w:rPr>
          <w:lang w:val="en-US" w:eastAsia="zh-CN"/>
        </w:rPr>
        <w:t>‘</w:t>
      </w:r>
      <w:r w:rsidR="00E63323" w:rsidRPr="006A7691">
        <w:rPr>
          <w:i/>
          <w:iCs/>
          <w:lang w:val="en-US" w:eastAsia="zh-CN"/>
        </w:rPr>
        <w:t>beamManagement</w:t>
      </w:r>
      <w:r w:rsidR="00E63323" w:rsidRPr="00625E18">
        <w:rPr>
          <w:lang w:val="en-US" w:eastAsia="zh-CN"/>
        </w:rPr>
        <w:t>’</w:t>
      </w:r>
      <w:r w:rsidR="00E63323">
        <w:rPr>
          <w:rFonts w:hint="eastAsia"/>
          <w:lang w:val="en-US" w:eastAsia="zh-CN"/>
        </w:rPr>
        <w:t xml:space="preserve"> </w:t>
      </w:r>
      <w:r w:rsidR="00E63323" w:rsidRPr="0068219E">
        <w:rPr>
          <w:lang w:val="en-US" w:eastAsia="zh-CN"/>
        </w:rPr>
        <w:t xml:space="preserve">for </w:t>
      </w:r>
      <w:r w:rsidR="00E63323">
        <w:rPr>
          <w:rFonts w:hint="eastAsia"/>
          <w:lang w:val="en-US" w:eastAsia="zh-CN"/>
        </w:rPr>
        <w:t>two symbol types.</w:t>
      </w:r>
    </w:p>
    <w:p w14:paraId="68B5D3E3" w14:textId="3B175F8D" w:rsidR="00745A89" w:rsidRPr="004E5674" w:rsidRDefault="00745A89" w:rsidP="0046058C">
      <w:pPr>
        <w:jc w:val="both"/>
        <w:rPr>
          <w:rFonts w:eastAsiaTheme="minorEastAsia"/>
          <w:lang w:val="en-US" w:eastAsia="zh-CN"/>
        </w:rPr>
      </w:pPr>
      <w:r>
        <w:rPr>
          <w:rFonts w:hint="eastAsia"/>
          <w:lang w:val="en-US" w:eastAsia="zh-CN"/>
        </w:rPr>
        <w:t xml:space="preserve">Finally, regarding the </w:t>
      </w:r>
      <w:r w:rsidR="003F4C36">
        <w:rPr>
          <w:rFonts w:hint="eastAsia"/>
          <w:lang w:val="en-US" w:eastAsia="zh-CN"/>
        </w:rPr>
        <w:t xml:space="preserve">working assumption in </w:t>
      </w:r>
      <w:r>
        <w:rPr>
          <w:rFonts w:hint="eastAsia"/>
          <w:lang w:val="en-US" w:eastAsia="zh-CN"/>
        </w:rPr>
        <w:t>red texts</w:t>
      </w:r>
      <w:r w:rsidR="003F4C36">
        <w:rPr>
          <w:rFonts w:hint="eastAsia"/>
          <w:lang w:val="en-US" w:eastAsia="zh-CN"/>
        </w:rPr>
        <w:t xml:space="preserve">, we believe it is a </w:t>
      </w:r>
      <w:r w:rsidR="003F4C36">
        <w:rPr>
          <w:lang w:val="en-US" w:eastAsia="zh-CN"/>
        </w:rPr>
        <w:t>nat</w:t>
      </w:r>
      <w:r w:rsidR="003F4C36">
        <w:rPr>
          <w:rFonts w:hint="eastAsia"/>
          <w:lang w:val="en-US" w:eastAsia="zh-CN"/>
        </w:rPr>
        <w:t>ural extension based on the current specification, so we recommend confirm</w:t>
      </w:r>
      <w:r w:rsidR="003C1F53">
        <w:rPr>
          <w:rFonts w:hint="eastAsia"/>
          <w:lang w:val="en-US" w:eastAsia="zh-CN"/>
        </w:rPr>
        <w:t>ing</w:t>
      </w:r>
      <w:r w:rsidR="003F4C36">
        <w:rPr>
          <w:rFonts w:hint="eastAsia"/>
          <w:lang w:val="en-US" w:eastAsia="zh-CN"/>
        </w:rPr>
        <w:t xml:space="preserve"> the </w:t>
      </w:r>
      <w:r w:rsidR="003F4C36" w:rsidRPr="003F4C36">
        <w:rPr>
          <w:lang w:val="en-US" w:eastAsia="zh-CN"/>
        </w:rPr>
        <w:t>working assumption in red texts made in RAN1#119 meeting</w:t>
      </w:r>
      <w:r w:rsidR="003F4C36">
        <w:rPr>
          <w:rFonts w:hint="eastAsia"/>
          <w:lang w:val="en-US" w:eastAsia="zh-CN"/>
        </w:rPr>
        <w:t>.</w:t>
      </w:r>
    </w:p>
    <w:p w14:paraId="042F1652" w14:textId="41E67480" w:rsidR="006862F0" w:rsidRDefault="009421B8" w:rsidP="0046058C">
      <w:pPr>
        <w:jc w:val="both"/>
        <w:rPr>
          <w:b/>
          <w:i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8607DD">
        <w:rPr>
          <w:b/>
          <w:iCs/>
          <w:noProof/>
        </w:rPr>
        <w:t>12</w:t>
      </w:r>
      <w:r w:rsidRPr="00252F4B">
        <w:rPr>
          <w:b/>
          <w:iCs/>
        </w:rPr>
        <w:fldChar w:fldCharType="end"/>
      </w:r>
      <w:r>
        <w:rPr>
          <w:rFonts w:hint="eastAsia"/>
          <w:b/>
          <w:iCs/>
          <w:lang w:eastAsia="zh-CN"/>
        </w:rPr>
        <w:t xml:space="preserve">: For </w:t>
      </w:r>
      <w:r w:rsidRPr="009421B8">
        <w:rPr>
          <w:b/>
          <w:iCs/>
          <w:lang w:val="en-US" w:eastAsia="zh-CN"/>
        </w:rPr>
        <w:t xml:space="preserve">separate </w:t>
      </w:r>
      <w:r w:rsidRPr="009421B8">
        <w:rPr>
          <w:b/>
          <w:i/>
          <w:iCs/>
          <w:lang w:val="en-US" w:eastAsia="zh-CN"/>
        </w:rPr>
        <w:t>SRS-ResourceSet</w:t>
      </w:r>
      <w:r w:rsidRPr="009421B8">
        <w:rPr>
          <w:b/>
          <w:iCs/>
          <w:lang w:val="en-US" w:eastAsia="zh-CN"/>
        </w:rPr>
        <w:t>s configurations for SBFD and non-SBFD symbols</w:t>
      </w:r>
      <w:r w:rsidR="00482541">
        <w:rPr>
          <w:rFonts w:hint="eastAsia"/>
          <w:b/>
          <w:iCs/>
          <w:lang w:val="en-US" w:eastAsia="zh-CN"/>
        </w:rPr>
        <w:t xml:space="preserve"> </w:t>
      </w:r>
      <w:r w:rsidR="00482541" w:rsidRPr="00482541">
        <w:rPr>
          <w:b/>
          <w:iCs/>
          <w:lang w:val="en-US" w:eastAsia="zh-CN"/>
        </w:rPr>
        <w:t>for a given usage</w:t>
      </w:r>
      <w:r>
        <w:rPr>
          <w:rFonts w:hint="eastAsia"/>
          <w:b/>
          <w:iCs/>
          <w:lang w:val="en-US" w:eastAsia="zh-CN"/>
        </w:rPr>
        <w:t>, support the following:</w:t>
      </w:r>
    </w:p>
    <w:p w14:paraId="46D31843" w14:textId="7F22A490" w:rsidR="009421B8" w:rsidRPr="004E5674" w:rsidRDefault="009421B8" w:rsidP="009421B8">
      <w:pPr>
        <w:pStyle w:val="aff3"/>
        <w:numPr>
          <w:ilvl w:val="0"/>
          <w:numId w:val="112"/>
        </w:numPr>
        <w:shd w:val="clear" w:color="auto" w:fill="FFFFFF"/>
        <w:tabs>
          <w:tab w:val="left" w:pos="0"/>
        </w:tabs>
        <w:ind w:leftChars="0"/>
        <w:jc w:val="both"/>
        <w:rPr>
          <w:rFonts w:eastAsiaTheme="minorEastAsia"/>
          <w:b/>
          <w:bCs/>
          <w:lang w:eastAsia="zh-CN"/>
        </w:rPr>
      </w:pPr>
      <w:r w:rsidRPr="009421B8">
        <w:rPr>
          <w:rFonts w:eastAsia="Malgun Gothic"/>
          <w:b/>
          <w:bCs/>
        </w:rPr>
        <w:t>For aperiodic SRS with available slot counting</w:t>
      </w:r>
      <w:r>
        <w:rPr>
          <w:rFonts w:eastAsiaTheme="minorEastAsia" w:hint="eastAsia"/>
          <w:b/>
          <w:bCs/>
          <w:lang w:eastAsia="zh-CN"/>
        </w:rPr>
        <w:t xml:space="preserve">, separate </w:t>
      </w:r>
      <w:r w:rsidRPr="009421B8">
        <w:rPr>
          <w:rFonts w:eastAsiaTheme="minorEastAsia"/>
          <w:b/>
          <w:bCs/>
          <w:i/>
          <w:iCs/>
          <w:lang w:val="en-US" w:eastAsia="zh-CN"/>
        </w:rPr>
        <w:t>availableSlotOffsetList</w:t>
      </w:r>
      <w:r>
        <w:rPr>
          <w:rFonts w:eastAsiaTheme="minorEastAsia" w:hint="eastAsia"/>
          <w:b/>
          <w:bCs/>
          <w:i/>
          <w:iCs/>
          <w:lang w:val="en-US" w:eastAsia="zh-CN"/>
        </w:rPr>
        <w:t xml:space="preserve">s </w:t>
      </w:r>
      <w:r>
        <w:rPr>
          <w:rFonts w:eastAsiaTheme="minorEastAsia" w:hint="eastAsia"/>
          <w:b/>
          <w:bCs/>
          <w:lang w:val="en-US" w:eastAsia="zh-CN"/>
        </w:rPr>
        <w:t xml:space="preserve">can be configured </w:t>
      </w:r>
      <w:r w:rsidR="00812EC0">
        <w:rPr>
          <w:rFonts w:eastAsiaTheme="minorEastAsia" w:hint="eastAsia"/>
          <w:b/>
          <w:bCs/>
          <w:lang w:val="en-US" w:eastAsia="zh-CN"/>
        </w:rPr>
        <w:t xml:space="preserve">in </w:t>
      </w:r>
      <w:r w:rsidRPr="009421B8">
        <w:rPr>
          <w:b/>
          <w:i/>
          <w:iCs/>
          <w:lang w:val="en-US" w:eastAsia="zh-CN"/>
        </w:rPr>
        <w:t>SRS-ResourceSet</w:t>
      </w:r>
      <w:r w:rsidRPr="009421B8">
        <w:rPr>
          <w:b/>
          <w:iCs/>
          <w:lang w:val="en-US" w:eastAsia="zh-CN"/>
        </w:rPr>
        <w:t>s</w:t>
      </w:r>
      <w:r>
        <w:rPr>
          <w:rFonts w:eastAsiaTheme="minorEastAsia" w:hint="eastAsia"/>
          <w:b/>
          <w:iCs/>
          <w:lang w:val="en-US" w:eastAsia="zh-CN"/>
        </w:rPr>
        <w:t xml:space="preserve"> for </w:t>
      </w:r>
      <w:r w:rsidR="00812EC0">
        <w:rPr>
          <w:rFonts w:eastAsiaTheme="minorEastAsia" w:hint="eastAsia"/>
          <w:b/>
          <w:iCs/>
          <w:lang w:val="en-US" w:eastAsia="zh-CN"/>
        </w:rPr>
        <w:t>SBFD symbols and non-SBFD symbols.</w:t>
      </w:r>
    </w:p>
    <w:p w14:paraId="1F53CCDA" w14:textId="4C014548" w:rsidR="006862F0" w:rsidRPr="004E5674" w:rsidRDefault="00812EC0" w:rsidP="0046058C">
      <w:pPr>
        <w:pStyle w:val="aff3"/>
        <w:numPr>
          <w:ilvl w:val="0"/>
          <w:numId w:val="112"/>
        </w:numPr>
        <w:shd w:val="clear" w:color="auto" w:fill="FFFFFF"/>
        <w:tabs>
          <w:tab w:val="left" w:pos="0"/>
        </w:tabs>
        <w:ind w:leftChars="0"/>
        <w:jc w:val="both"/>
        <w:rPr>
          <w:rFonts w:eastAsiaTheme="minorEastAsia"/>
          <w:b/>
          <w:bCs/>
          <w:lang w:eastAsia="zh-CN"/>
        </w:rPr>
      </w:pPr>
      <w:r>
        <w:rPr>
          <w:rFonts w:eastAsiaTheme="minorEastAsia" w:hint="eastAsia"/>
          <w:b/>
          <w:bCs/>
          <w:lang w:eastAsia="zh-CN"/>
        </w:rPr>
        <w:t xml:space="preserve">The </w:t>
      </w:r>
      <w:r w:rsidRPr="00812EC0">
        <w:rPr>
          <w:rFonts w:eastAsiaTheme="minorEastAsia"/>
          <w:b/>
          <w:bCs/>
          <w:lang w:eastAsia="zh-CN"/>
        </w:rPr>
        <w:t>frequency hopping counter</w:t>
      </w:r>
      <w:r>
        <w:rPr>
          <w:rFonts w:eastAsiaTheme="minorEastAsia" w:hint="eastAsia"/>
          <w:b/>
          <w:bCs/>
          <w:lang w:eastAsia="zh-CN"/>
        </w:rPr>
        <w:t xml:space="preserve"> </w:t>
      </w:r>
      <m:oMath>
        <m:sSub>
          <m:sSubPr>
            <m:ctrlPr>
              <w:rPr>
                <w:rFonts w:ascii="Cambria Math" w:eastAsiaTheme="minorEastAsia" w:hAnsi="Cambria Math"/>
                <w:b/>
                <w:bCs/>
                <w:i/>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SRS</m:t>
            </m:r>
          </m:sub>
        </m:sSub>
      </m:oMath>
      <w:r>
        <w:rPr>
          <w:rFonts w:eastAsiaTheme="minorEastAsia" w:hint="eastAsia"/>
          <w:b/>
          <w:bCs/>
          <w:lang w:val="en-US" w:eastAsia="zh-CN"/>
        </w:rPr>
        <w:t xml:space="preserve"> can be calculated as legacy.</w:t>
      </w:r>
    </w:p>
    <w:p w14:paraId="5806F0ED" w14:textId="18CA1D78" w:rsidR="00CF6150" w:rsidRDefault="00CF6150">
      <w:pPr>
        <w:spacing w:before="240"/>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8607DD">
        <w:rPr>
          <w:b/>
          <w:iCs/>
          <w:noProof/>
        </w:rPr>
        <w:t>13</w:t>
      </w:r>
      <w:r w:rsidRPr="00252F4B">
        <w:rPr>
          <w:b/>
          <w:iCs/>
        </w:rPr>
        <w:fldChar w:fldCharType="end"/>
      </w:r>
      <w:r>
        <w:rPr>
          <w:rFonts w:hint="eastAsia"/>
          <w:b/>
          <w:iCs/>
          <w:lang w:eastAsia="zh-CN"/>
        </w:rPr>
        <w:t xml:space="preserve">: Support </w:t>
      </w:r>
      <w:r w:rsidRPr="009421B8">
        <w:rPr>
          <w:b/>
          <w:iCs/>
          <w:lang w:val="en-US" w:eastAsia="zh-CN"/>
        </w:rPr>
        <w:t xml:space="preserve">separate </w:t>
      </w:r>
      <w:r w:rsidRPr="009421B8">
        <w:rPr>
          <w:b/>
          <w:i/>
          <w:iCs/>
          <w:lang w:val="en-US" w:eastAsia="zh-CN"/>
        </w:rPr>
        <w:t>SRS-ResourceSet</w:t>
      </w:r>
      <w:r w:rsidRPr="009421B8">
        <w:rPr>
          <w:b/>
          <w:iCs/>
          <w:lang w:val="en-US" w:eastAsia="zh-CN"/>
        </w:rPr>
        <w:t>s configurations for SBFD and non-SBFD symbols</w:t>
      </w:r>
      <w:r>
        <w:rPr>
          <w:rFonts w:hint="eastAsia"/>
          <w:b/>
          <w:iCs/>
          <w:lang w:val="en-US" w:eastAsia="zh-CN"/>
        </w:rPr>
        <w:t xml:space="preserve"> </w:t>
      </w:r>
      <w:r w:rsidRPr="00482541">
        <w:rPr>
          <w:b/>
          <w:iCs/>
          <w:lang w:val="en-US" w:eastAsia="zh-CN"/>
        </w:rPr>
        <w:t xml:space="preserve">for </w:t>
      </w:r>
      <w:r>
        <w:rPr>
          <w:rFonts w:hint="eastAsia"/>
          <w:b/>
          <w:iCs/>
          <w:lang w:val="en-US" w:eastAsia="zh-CN"/>
        </w:rPr>
        <w:t>the</w:t>
      </w:r>
      <w:r w:rsidRPr="00482541">
        <w:rPr>
          <w:b/>
          <w:iCs/>
          <w:lang w:val="en-US" w:eastAsia="zh-CN"/>
        </w:rPr>
        <w:t xml:space="preserve"> usage</w:t>
      </w:r>
      <w:r>
        <w:rPr>
          <w:rFonts w:hint="eastAsia"/>
          <w:b/>
          <w:iCs/>
          <w:lang w:val="en-US" w:eastAsia="zh-CN"/>
        </w:rPr>
        <w:t xml:space="preserve"> </w:t>
      </w:r>
      <w:r>
        <w:rPr>
          <w:b/>
          <w:iCs/>
          <w:lang w:val="en-US" w:eastAsia="zh-CN"/>
        </w:rPr>
        <w:t>‘</w:t>
      </w:r>
      <w:r w:rsidRPr="00CF6150">
        <w:rPr>
          <w:b/>
          <w:i/>
          <w:iCs/>
          <w:lang w:val="en-US" w:eastAsia="zh-CN"/>
        </w:rPr>
        <w:t>beamManagement</w:t>
      </w:r>
      <w:r>
        <w:rPr>
          <w:b/>
          <w:iCs/>
          <w:lang w:val="en-US" w:eastAsia="zh-CN"/>
        </w:rPr>
        <w:t>’</w:t>
      </w:r>
      <w:r>
        <w:rPr>
          <w:rFonts w:hint="eastAsia"/>
          <w:b/>
          <w:iCs/>
          <w:lang w:val="en-US" w:eastAsia="zh-CN"/>
        </w:rPr>
        <w:t>.</w:t>
      </w:r>
    </w:p>
    <w:p w14:paraId="60B79CDC" w14:textId="5CDDBDF6" w:rsidR="00482541" w:rsidRPr="008E78BC" w:rsidRDefault="00482541" w:rsidP="004E5674">
      <w:pPr>
        <w:spacing w:before="240"/>
        <w:jc w:val="both"/>
        <w:rPr>
          <w:highlight w:val="yellow"/>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8607DD">
        <w:rPr>
          <w:b/>
          <w:iCs/>
          <w:noProof/>
        </w:rPr>
        <w:t>14</w:t>
      </w:r>
      <w:r w:rsidRPr="00252F4B">
        <w:rPr>
          <w:b/>
          <w:iCs/>
        </w:rPr>
        <w:fldChar w:fldCharType="end"/>
      </w:r>
      <w:r>
        <w:rPr>
          <w:rFonts w:hint="eastAsia"/>
          <w:b/>
          <w:iCs/>
          <w:lang w:eastAsia="zh-CN"/>
        </w:rPr>
        <w:t xml:space="preserve">: For </w:t>
      </w:r>
      <w:r w:rsidRPr="00482541">
        <w:rPr>
          <w:b/>
          <w:iCs/>
          <w:lang w:val="en-US" w:eastAsia="zh-CN"/>
        </w:rPr>
        <w:t xml:space="preserve">separate </w:t>
      </w:r>
      <w:r w:rsidRPr="00482541">
        <w:rPr>
          <w:b/>
          <w:i/>
          <w:iCs/>
          <w:lang w:val="en-US" w:eastAsia="zh-CN"/>
        </w:rPr>
        <w:t>SRS-ResourceSet</w:t>
      </w:r>
      <w:r w:rsidRPr="00482541">
        <w:rPr>
          <w:b/>
          <w:iCs/>
          <w:lang w:val="en-US" w:eastAsia="zh-CN"/>
        </w:rPr>
        <w:t>s configurations for SBFD and non-SBFD symbols for a given usage</w:t>
      </w:r>
      <w:r>
        <w:rPr>
          <w:rFonts w:hint="eastAsia"/>
          <w:b/>
          <w:iCs/>
          <w:lang w:val="en-US" w:eastAsia="zh-CN"/>
        </w:rPr>
        <w:t>, confirm the working assumption in red texts made in RAN1#119 meeting.</w:t>
      </w:r>
    </w:p>
    <w:bookmarkEnd w:id="15"/>
    <w:p w14:paraId="22D115D8" w14:textId="77777777" w:rsidR="00567D5C" w:rsidRPr="00EF768B" w:rsidRDefault="00567D5C" w:rsidP="00EF768B">
      <w:pPr>
        <w:jc w:val="both"/>
        <w:rPr>
          <w:b/>
          <w:bCs/>
          <w:lang w:eastAsia="zh-CN"/>
        </w:rPr>
      </w:pPr>
    </w:p>
    <w:bookmarkEnd w:id="16"/>
    <w:p w14:paraId="51EB419E" w14:textId="31B8DB5D" w:rsidR="00251F44" w:rsidRPr="00252F4B" w:rsidRDefault="009210CF" w:rsidP="00EF07A7">
      <w:pPr>
        <w:jc w:val="both"/>
        <w:rPr>
          <w:b/>
          <w:bCs/>
          <w:i/>
          <w:iCs/>
          <w:u w:val="single"/>
          <w:lang w:val="en-US" w:eastAsia="zh-CN"/>
        </w:rPr>
      </w:pPr>
      <w:r w:rsidRPr="00252F4B">
        <w:rPr>
          <w:b/>
          <w:bCs/>
          <w:i/>
          <w:iCs/>
          <w:u w:val="single"/>
          <w:lang w:val="en-US" w:eastAsia="zh-CN"/>
        </w:rPr>
        <w:t>PUSCH</w:t>
      </w:r>
    </w:p>
    <w:p w14:paraId="5275609E" w14:textId="287914BD" w:rsidR="003A6081" w:rsidRPr="004A64DB" w:rsidRDefault="00EC1B1A" w:rsidP="00EF07A7">
      <w:pPr>
        <w:jc w:val="both"/>
        <w:rPr>
          <w:rFonts w:eastAsiaTheme="minorEastAsia"/>
          <w:lang w:eastAsia="zh-CN"/>
        </w:rPr>
      </w:pPr>
      <w:r>
        <w:rPr>
          <w:rFonts w:hint="eastAsia"/>
          <w:lang w:eastAsia="zh-CN"/>
        </w:rPr>
        <w:t xml:space="preserve">For separate FH offsets for </w:t>
      </w:r>
      <w:r>
        <w:rPr>
          <w:rFonts w:eastAsiaTheme="minorEastAsia" w:hint="eastAsia"/>
          <w:lang w:eastAsia="zh-CN"/>
        </w:rPr>
        <w:t xml:space="preserve">PUSCH transmissions in </w:t>
      </w:r>
      <w:r>
        <w:rPr>
          <w:rFonts w:hint="eastAsia"/>
        </w:rPr>
        <w:t>SBFD symbols and non-SBFD symbols</w:t>
      </w:r>
      <w:r>
        <w:rPr>
          <w:rFonts w:hint="eastAsia"/>
          <w:lang w:eastAsia="zh-CN"/>
        </w:rPr>
        <w:t xml:space="preserve"> </w:t>
      </w:r>
      <w:r>
        <w:rPr>
          <w:rFonts w:eastAsiaTheme="minorEastAsia" w:hint="eastAsia"/>
          <w:lang w:eastAsia="zh-CN"/>
        </w:rPr>
        <w:t xml:space="preserve">respectively, the </w:t>
      </w:r>
      <w:r w:rsidR="004A64DB">
        <w:rPr>
          <w:rFonts w:eastAsiaTheme="minorEastAsia" w:hint="eastAsia"/>
          <w:lang w:eastAsia="zh-CN"/>
        </w:rPr>
        <w:t xml:space="preserve">RAN1#118 </w:t>
      </w:r>
      <w:r w:rsidR="004A64DB" w:rsidRPr="004A64DB">
        <w:rPr>
          <w:rFonts w:hint="eastAsia"/>
          <w:lang w:eastAsia="zh-CN"/>
        </w:rPr>
        <w:t>meeting agreed to support separate configurations of</w:t>
      </w:r>
      <w:r w:rsidR="004A64DB" w:rsidRPr="00BC6EBC">
        <w:rPr>
          <w:lang w:eastAsia="zh-CN"/>
        </w:rPr>
        <w:t xml:space="preserve"> </w:t>
      </w:r>
      <w:r w:rsidR="004A64DB" w:rsidRPr="004A64DB">
        <w:rPr>
          <w:rFonts w:hint="eastAsia"/>
          <w:lang w:eastAsia="zh-CN"/>
        </w:rPr>
        <w:t xml:space="preserve">FH offset lists for </w:t>
      </w:r>
      <w:r w:rsidR="004A64DB" w:rsidRPr="00BC6EBC">
        <w:rPr>
          <w:rFonts w:hint="eastAsia"/>
          <w:lang w:eastAsia="zh-CN"/>
        </w:rPr>
        <w:t>SBFD symbols and non-SBFD symbols</w:t>
      </w:r>
      <w:r w:rsidR="004A64DB" w:rsidRPr="004A64DB">
        <w:rPr>
          <w:rFonts w:hint="eastAsia"/>
          <w:lang w:eastAsia="zh-CN"/>
        </w:rPr>
        <w:t>, for PUSCH scheduled by DCI and type 2 CG PUSCH</w:t>
      </w:r>
      <w:r w:rsidR="004A64DB">
        <w:rPr>
          <w:rFonts w:hint="eastAsia"/>
          <w:lang w:eastAsia="zh-CN"/>
        </w:rPr>
        <w:t>.</w:t>
      </w:r>
      <w:r w:rsidR="006E01B7">
        <w:rPr>
          <w:rFonts w:hint="eastAsia"/>
          <w:lang w:eastAsia="zh-CN"/>
        </w:rPr>
        <w:t xml:space="preserve"> RAN1#118bis meeting further discussed</w:t>
      </w:r>
      <w:r w:rsidR="004A64DB">
        <w:rPr>
          <w:rFonts w:hint="eastAsia"/>
          <w:lang w:eastAsia="zh-CN"/>
        </w:rPr>
        <w:t xml:space="preserve"> the number of configured FH offsets for </w:t>
      </w:r>
      <w:r w:rsidR="004A64DB">
        <w:rPr>
          <w:rFonts w:hint="eastAsia"/>
        </w:rPr>
        <w:t>SBFD symbols and non-SBFD symbols</w:t>
      </w:r>
      <w:r w:rsidR="006E01B7">
        <w:rPr>
          <w:rFonts w:hint="eastAsia"/>
          <w:lang w:eastAsia="zh-CN"/>
        </w:rPr>
        <w:t xml:space="preserve"> and</w:t>
      </w:r>
      <w:r w:rsidR="004A64DB">
        <w:rPr>
          <w:rFonts w:hint="eastAsia"/>
          <w:lang w:eastAsia="zh-CN"/>
        </w:rPr>
        <w:t xml:space="preserve"> made the following agreement.</w:t>
      </w:r>
    </w:p>
    <w:tbl>
      <w:tblPr>
        <w:tblStyle w:val="afc"/>
        <w:tblW w:w="0" w:type="auto"/>
        <w:tblLook w:val="04A0" w:firstRow="1" w:lastRow="0" w:firstColumn="1" w:lastColumn="0" w:noHBand="0" w:noVBand="1"/>
      </w:tblPr>
      <w:tblGrid>
        <w:gridCol w:w="9629"/>
      </w:tblGrid>
      <w:tr w:rsidR="00430FC0" w14:paraId="22986323" w14:textId="77777777" w:rsidTr="00430FC0">
        <w:tc>
          <w:tcPr>
            <w:tcW w:w="9629" w:type="dxa"/>
          </w:tcPr>
          <w:p w14:paraId="45894E1C" w14:textId="2602B5D2" w:rsidR="00BC6EBC" w:rsidRPr="00EB4FDD" w:rsidRDefault="00BC6EBC" w:rsidP="00EF07A7">
            <w:pPr>
              <w:spacing w:before="0" w:after="0"/>
              <w:jc w:val="both"/>
              <w:rPr>
                <w:rFonts w:eastAsiaTheme="minorEastAsia"/>
                <w:b/>
                <w:lang w:eastAsia="zh-CN"/>
              </w:rPr>
            </w:pPr>
            <w:r w:rsidRPr="004C051B">
              <w:rPr>
                <w:rFonts w:eastAsia="Malgun Gothic" w:hint="eastAsia"/>
                <w:b/>
                <w:highlight w:val="green"/>
              </w:rPr>
              <w:t>Agreement</w:t>
            </w:r>
            <w:r w:rsidR="00DD60F7" w:rsidRPr="00EB4FDD">
              <w:rPr>
                <w:rFonts w:eastAsia="Malgun Gothic"/>
                <w:b/>
                <w:highlight w:val="green"/>
              </w:rPr>
              <w:t>@118</w:t>
            </w:r>
          </w:p>
          <w:p w14:paraId="3F866D40" w14:textId="77777777" w:rsidR="00BC6EBC" w:rsidRPr="00BC6EBC" w:rsidRDefault="00BC6EBC" w:rsidP="00EF07A7">
            <w:pPr>
              <w:shd w:val="clear" w:color="auto" w:fill="FFFFFF"/>
              <w:tabs>
                <w:tab w:val="left" w:pos="0"/>
              </w:tabs>
              <w:spacing w:before="0" w:after="0"/>
              <w:jc w:val="both"/>
              <w:rPr>
                <w:rFonts w:eastAsia="Malgun Gothic"/>
              </w:rPr>
            </w:pPr>
            <w:r w:rsidRPr="00BC6EBC">
              <w:rPr>
                <w:rFonts w:eastAsia="Malgun Gothic" w:hint="eastAsia"/>
              </w:rPr>
              <w:t xml:space="preserve">Support separate configurations of FH offsets for </w:t>
            </w:r>
            <w:r w:rsidRPr="00BC6EBC">
              <w:rPr>
                <w:rFonts w:hint="eastAsia"/>
              </w:rPr>
              <w:t>SBFD symbols and non-SBFD symbols</w:t>
            </w:r>
            <w:r w:rsidRPr="00BC6EBC">
              <w:rPr>
                <w:rFonts w:eastAsia="Malgun Gothic" w:hint="eastAsia"/>
              </w:rPr>
              <w:t>, for a type 1 CG PUSCH with Configuration 2.</w:t>
            </w:r>
          </w:p>
          <w:p w14:paraId="231A0B5D" w14:textId="77777777" w:rsidR="00BC6EBC" w:rsidRPr="00BC6EBC" w:rsidRDefault="00BC6EBC" w:rsidP="00EF07A7">
            <w:pPr>
              <w:numPr>
                <w:ilvl w:val="0"/>
                <w:numId w:val="112"/>
              </w:numPr>
              <w:shd w:val="clear" w:color="auto" w:fill="FFFFFF"/>
              <w:tabs>
                <w:tab w:val="left" w:pos="0"/>
              </w:tabs>
              <w:autoSpaceDE/>
              <w:autoSpaceDN/>
              <w:adjustRightInd/>
              <w:spacing w:before="0" w:after="0"/>
              <w:jc w:val="both"/>
              <w:textAlignment w:val="auto"/>
              <w:rPr>
                <w:rFonts w:eastAsia="Malgun Gothic"/>
              </w:rPr>
            </w:pPr>
            <w:r w:rsidRPr="00BC6EBC">
              <w:rPr>
                <w:rFonts w:eastAsia="Malgun Gothic"/>
              </w:rPr>
              <w:t>I</w:t>
            </w:r>
            <w:r w:rsidRPr="00BC6EBC">
              <w:rPr>
                <w:rFonts w:eastAsia="Malgun Gothic" w:hint="eastAsia"/>
              </w:rPr>
              <w:t xml:space="preserve">ntroduce a new RRC parameter in </w:t>
            </w:r>
            <w:r w:rsidRPr="00BC6EBC">
              <w:rPr>
                <w:rFonts w:eastAsia="Malgun Gothic"/>
                <w:i/>
              </w:rPr>
              <w:t>rrc-ConfiguredUplinkGrant</w:t>
            </w:r>
            <w:r w:rsidRPr="00BC6EBC">
              <w:rPr>
                <w:rFonts w:eastAsia="Malgun Gothic" w:hint="eastAsia"/>
              </w:rPr>
              <w:t xml:space="preserve"> in </w:t>
            </w:r>
            <w:r w:rsidRPr="00BC6EBC">
              <w:rPr>
                <w:rFonts w:eastAsia="Malgun Gothic"/>
                <w:i/>
              </w:rPr>
              <w:t>ConfiguredGrantConfig</w:t>
            </w:r>
            <w:r w:rsidRPr="00BC6EBC">
              <w:rPr>
                <w:rFonts w:eastAsia="Malgun Gothic" w:hint="eastAsia"/>
              </w:rPr>
              <w:t xml:space="preserve"> to configure FH offset for SBFD symbols.</w:t>
            </w:r>
          </w:p>
          <w:p w14:paraId="3932C3D4" w14:textId="77777777" w:rsidR="00BC6EBC" w:rsidRPr="00BC6EBC" w:rsidRDefault="00BC6EBC" w:rsidP="00EF07A7">
            <w:pPr>
              <w:shd w:val="clear" w:color="auto" w:fill="FFFFFF"/>
              <w:tabs>
                <w:tab w:val="left" w:pos="0"/>
              </w:tabs>
              <w:spacing w:before="0" w:after="0"/>
              <w:jc w:val="both"/>
              <w:rPr>
                <w:rFonts w:eastAsia="Malgun Gothic"/>
              </w:rPr>
            </w:pPr>
            <w:r w:rsidRPr="00BC6EBC">
              <w:rPr>
                <w:rFonts w:eastAsia="Malgun Gothic" w:hint="eastAsia"/>
              </w:rPr>
              <w:t>Support separate configurations of</w:t>
            </w:r>
            <w:r w:rsidRPr="00BC6EBC">
              <w:t xml:space="preserve"> </w:t>
            </w:r>
            <w:r w:rsidRPr="00BC6EBC">
              <w:rPr>
                <w:rFonts w:eastAsia="Malgun Gothic" w:hint="eastAsia"/>
              </w:rPr>
              <w:t xml:space="preserve">FH offset lists for </w:t>
            </w:r>
            <w:r w:rsidRPr="00BC6EBC">
              <w:rPr>
                <w:rFonts w:hint="eastAsia"/>
              </w:rPr>
              <w:t>SBFD symbols and non-SBFD symbols</w:t>
            </w:r>
            <w:r w:rsidRPr="00BC6EBC">
              <w:rPr>
                <w:rFonts w:eastAsia="Malgun Gothic" w:hint="eastAsia"/>
              </w:rPr>
              <w:t>, for PUSCH scheduled by DCI and type 2 CG PUSCH.</w:t>
            </w:r>
          </w:p>
          <w:p w14:paraId="6B8F7C12" w14:textId="77777777" w:rsidR="00BC6EBC" w:rsidRPr="00BC6EBC" w:rsidRDefault="00BC6EBC" w:rsidP="00EF07A7">
            <w:pPr>
              <w:numPr>
                <w:ilvl w:val="0"/>
                <w:numId w:val="112"/>
              </w:numPr>
              <w:shd w:val="clear" w:color="auto" w:fill="FFFFFF"/>
              <w:tabs>
                <w:tab w:val="left" w:pos="0"/>
              </w:tabs>
              <w:autoSpaceDE/>
              <w:autoSpaceDN/>
              <w:adjustRightInd/>
              <w:spacing w:before="0" w:after="0"/>
              <w:jc w:val="both"/>
              <w:textAlignment w:val="auto"/>
              <w:rPr>
                <w:rFonts w:eastAsia="Malgun Gothic"/>
              </w:rPr>
            </w:pPr>
            <w:r w:rsidRPr="00BC6EBC">
              <w:rPr>
                <w:rFonts w:eastAsia="Malgun Gothic" w:hint="eastAsia"/>
              </w:rPr>
              <w:t xml:space="preserve">Introduce new RRC parameters in </w:t>
            </w:r>
            <w:r w:rsidRPr="00BC6EBC">
              <w:rPr>
                <w:rFonts w:eastAsia="Malgun Gothic" w:hint="eastAsia"/>
                <w:i/>
              </w:rPr>
              <w:t>PUSCH-Config</w:t>
            </w:r>
            <w:r w:rsidRPr="00BC6EBC">
              <w:rPr>
                <w:rFonts w:eastAsia="Malgun Gothic" w:hint="eastAsia"/>
              </w:rPr>
              <w:t xml:space="preserve"> to configure a set of FH offsets for SBFD symbols.</w:t>
            </w:r>
          </w:p>
          <w:p w14:paraId="7A97B97E" w14:textId="77777777" w:rsidR="00BC6EBC" w:rsidRPr="00BC6EBC" w:rsidRDefault="00BC6EBC" w:rsidP="00EF07A7">
            <w:pPr>
              <w:numPr>
                <w:ilvl w:val="1"/>
                <w:numId w:val="112"/>
              </w:numPr>
              <w:shd w:val="clear" w:color="auto" w:fill="FFFFFF"/>
              <w:tabs>
                <w:tab w:val="left" w:pos="0"/>
              </w:tabs>
              <w:autoSpaceDE/>
              <w:autoSpaceDN/>
              <w:adjustRightInd/>
              <w:spacing w:before="0" w:after="0"/>
              <w:jc w:val="both"/>
              <w:textAlignment w:val="auto"/>
              <w:rPr>
                <w:rFonts w:eastAsia="Malgun Gothic"/>
              </w:rPr>
            </w:pPr>
            <w:r w:rsidRPr="00BC6EBC">
              <w:rPr>
                <w:rFonts w:eastAsia="Malgun Gothic" w:hint="eastAsia"/>
              </w:rPr>
              <w:t xml:space="preserve">Support separate configurations for DCI format 0_2 and other DCI formats as </w:t>
            </w:r>
            <w:r w:rsidRPr="00BC6EBC">
              <w:rPr>
                <w:rFonts w:eastAsia="Malgun Gothic"/>
              </w:rPr>
              <w:t>legacy</w:t>
            </w:r>
          </w:p>
          <w:p w14:paraId="29B419D3" w14:textId="18BBF908" w:rsidR="00BC6EBC" w:rsidRPr="00BC6EBC" w:rsidRDefault="00BC6EBC" w:rsidP="00EF07A7">
            <w:pPr>
              <w:numPr>
                <w:ilvl w:val="1"/>
                <w:numId w:val="112"/>
              </w:numPr>
              <w:shd w:val="clear" w:color="auto" w:fill="FFFFFF"/>
              <w:tabs>
                <w:tab w:val="left" w:pos="0"/>
              </w:tabs>
              <w:autoSpaceDE/>
              <w:autoSpaceDN/>
              <w:adjustRightInd/>
              <w:spacing w:before="0" w:after="0"/>
              <w:jc w:val="both"/>
              <w:textAlignment w:val="auto"/>
              <w:rPr>
                <w:rFonts w:eastAsia="Malgun Gothic"/>
              </w:rPr>
            </w:pPr>
            <w:r w:rsidRPr="00EB4FDD">
              <w:rPr>
                <w:rFonts w:eastAsia="Malgun Gothic"/>
              </w:rPr>
              <w:t>FFS: The number of bits used to indicate FH offset in DCI is determined as legacy</w:t>
            </w:r>
          </w:p>
          <w:p w14:paraId="7D4F81A6" w14:textId="77777777" w:rsidR="00BC6EBC" w:rsidRPr="00BC6EBC" w:rsidRDefault="00BC6EBC" w:rsidP="00EF07A7">
            <w:pPr>
              <w:shd w:val="clear" w:color="auto" w:fill="FFFFFF"/>
              <w:tabs>
                <w:tab w:val="left" w:pos="0"/>
              </w:tabs>
              <w:spacing w:before="0" w:after="0"/>
              <w:jc w:val="both"/>
              <w:rPr>
                <w:rFonts w:eastAsia="Malgun Gothic"/>
              </w:rPr>
            </w:pPr>
            <w:r w:rsidRPr="00BC6EBC">
              <w:rPr>
                <w:rFonts w:eastAsia="Malgun Gothic"/>
              </w:rPr>
              <w:t>UE applies the FH offset</w:t>
            </w:r>
            <w:r w:rsidRPr="00BC6EBC">
              <w:rPr>
                <w:rFonts w:eastAsia="Malgun Gothic" w:hint="eastAsia"/>
              </w:rPr>
              <w:t>/FH offset list</w:t>
            </w:r>
            <w:r w:rsidRPr="00BC6EBC">
              <w:rPr>
                <w:rFonts w:eastAsia="Malgun Gothic"/>
              </w:rPr>
              <w:t xml:space="preserve"> according to the symbol type of the PUSCH</w:t>
            </w:r>
            <w:r w:rsidRPr="00BC6EBC">
              <w:rPr>
                <w:rFonts w:eastAsia="Malgun Gothic" w:hint="eastAsia"/>
              </w:rPr>
              <w:t xml:space="preserve"> transmissions.</w:t>
            </w:r>
          </w:p>
          <w:p w14:paraId="1398003D" w14:textId="77777777" w:rsidR="00430FC0" w:rsidRPr="004A64DB" w:rsidRDefault="00BC6EBC" w:rsidP="00EF07A7">
            <w:pPr>
              <w:tabs>
                <w:tab w:val="left" w:pos="0"/>
              </w:tabs>
              <w:spacing w:before="0" w:after="0"/>
              <w:jc w:val="both"/>
              <w:rPr>
                <w:rFonts w:eastAsiaTheme="minorEastAsia"/>
                <w:lang w:eastAsia="zh-CN"/>
              </w:rPr>
            </w:pPr>
            <w:r w:rsidRPr="00BC6EBC">
              <w:rPr>
                <w:rFonts w:eastAsia="Malgun Gothic"/>
              </w:rPr>
              <w:t xml:space="preserve">FFS </w:t>
            </w:r>
            <w:r w:rsidRPr="00BC6EBC">
              <w:rPr>
                <w:rFonts w:eastAsia="Malgun Gothic" w:hint="eastAsia"/>
              </w:rPr>
              <w:t xml:space="preserve">UE </w:t>
            </w:r>
            <w:r w:rsidRPr="00BC6EBC">
              <w:rPr>
                <w:rFonts w:eastAsia="Malgun Gothic"/>
              </w:rPr>
              <w:t>behaviour</w:t>
            </w:r>
            <w:r w:rsidRPr="00BC6EBC">
              <w:rPr>
                <w:rFonts w:eastAsia="Malgun Gothic" w:hint="eastAsia"/>
              </w:rPr>
              <w:t xml:space="preserve"> when FH offset/FH offset list is not provided for SBFD symbols, e.g. </w:t>
            </w:r>
            <w:r w:rsidRPr="00EB4FDD">
              <w:rPr>
                <w:rFonts w:eastAsia="Malgun Gothic"/>
              </w:rPr>
              <w:t xml:space="preserve">FH is disabled for PUSCH </w:t>
            </w:r>
            <w:r w:rsidRPr="004A64DB">
              <w:rPr>
                <w:rFonts w:eastAsia="Malgun Gothic"/>
              </w:rPr>
              <w:t>transmissions in SBFD symbols</w:t>
            </w:r>
            <w:r w:rsidRPr="004A64DB">
              <w:rPr>
                <w:rFonts w:eastAsia="Malgun Gothic" w:hint="eastAsia"/>
              </w:rPr>
              <w:t>, or FH offset/FH offset list for non-SBFD symbols are applied for SBFD symbols etc.</w:t>
            </w:r>
          </w:p>
          <w:p w14:paraId="4CC8FDB1" w14:textId="77777777" w:rsidR="004A64DB" w:rsidRPr="004A64DB" w:rsidRDefault="004A64DB" w:rsidP="00EF07A7">
            <w:pPr>
              <w:tabs>
                <w:tab w:val="left" w:pos="0"/>
              </w:tabs>
              <w:spacing w:before="0" w:after="0"/>
              <w:jc w:val="both"/>
              <w:rPr>
                <w:rFonts w:eastAsiaTheme="minorEastAsia"/>
                <w:lang w:eastAsia="zh-CN"/>
              </w:rPr>
            </w:pPr>
          </w:p>
          <w:p w14:paraId="022B320F" w14:textId="269910BE" w:rsidR="004A64DB" w:rsidRPr="004A64DB" w:rsidRDefault="004A64DB" w:rsidP="004A64DB">
            <w:pPr>
              <w:widowControl w:val="0"/>
              <w:spacing w:before="0" w:after="0"/>
              <w:jc w:val="both"/>
              <w:rPr>
                <w:b/>
                <w:lang w:val="en-US" w:eastAsia="zh-CN"/>
              </w:rPr>
            </w:pPr>
            <w:r w:rsidRPr="004A64DB">
              <w:rPr>
                <w:rFonts w:hint="eastAsia"/>
                <w:b/>
                <w:highlight w:val="green"/>
                <w:lang w:val="en-US" w:eastAsia="zh-CN"/>
              </w:rPr>
              <w:t>Agreement@118bis</w:t>
            </w:r>
          </w:p>
          <w:p w14:paraId="4E2C0F83" w14:textId="77777777" w:rsidR="004A64DB" w:rsidRPr="004A64DB" w:rsidRDefault="004A64DB" w:rsidP="004A64DB">
            <w:pPr>
              <w:widowControl w:val="0"/>
              <w:spacing w:before="0" w:after="0"/>
              <w:jc w:val="both"/>
              <w:rPr>
                <w:lang w:val="en-US" w:eastAsia="zh-CN"/>
              </w:rPr>
            </w:pPr>
            <w:r w:rsidRPr="004A64DB">
              <w:rPr>
                <w:rFonts w:hint="eastAsia"/>
                <w:lang w:val="en-US" w:eastAsia="zh-CN"/>
              </w:rPr>
              <w:t>T</w:t>
            </w:r>
            <w:r w:rsidRPr="004A64DB">
              <w:rPr>
                <w:lang w:val="en-US" w:eastAsia="zh-CN"/>
              </w:rPr>
              <w:t xml:space="preserve">he number of configured FH offsets </w:t>
            </w:r>
            <w:r w:rsidRPr="004A64DB">
              <w:rPr>
                <w:rFonts w:eastAsia="Malgun Gothic" w:hint="eastAsia"/>
                <w:lang w:val="en-US" w:eastAsia="zh-CN"/>
              </w:rPr>
              <w:t>of</w:t>
            </w:r>
            <w:r w:rsidRPr="004A64DB">
              <w:rPr>
                <w:lang w:val="en-US" w:eastAsia="zh-CN"/>
              </w:rPr>
              <w:t xml:space="preserve"> </w:t>
            </w:r>
            <w:r w:rsidRPr="004A64DB">
              <w:rPr>
                <w:rFonts w:eastAsia="Malgun Gothic" w:hint="eastAsia"/>
                <w:lang w:val="en-US" w:eastAsia="zh-CN"/>
              </w:rPr>
              <w:t>FH offset list</w:t>
            </w:r>
            <w:r w:rsidRPr="004A64DB">
              <w:rPr>
                <w:rFonts w:hint="eastAsia"/>
                <w:lang w:val="en-US" w:eastAsia="zh-CN"/>
              </w:rPr>
              <w:t xml:space="preserve"> </w:t>
            </w:r>
            <w:r w:rsidRPr="004A64DB">
              <w:rPr>
                <w:lang w:val="en-US" w:eastAsia="zh-CN"/>
              </w:rPr>
              <w:t xml:space="preserve">for SBFD symbols is the same as </w:t>
            </w:r>
            <w:r w:rsidRPr="004A64DB">
              <w:rPr>
                <w:rFonts w:hint="eastAsia"/>
                <w:lang w:val="en-US" w:eastAsia="zh-CN"/>
              </w:rPr>
              <w:t xml:space="preserve">the </w:t>
            </w:r>
            <w:r w:rsidRPr="004A64DB">
              <w:rPr>
                <w:lang w:val="en-US" w:eastAsia="zh-CN"/>
              </w:rPr>
              <w:t xml:space="preserve">number of FH offsets </w:t>
            </w:r>
            <w:r w:rsidRPr="004A64DB">
              <w:rPr>
                <w:rFonts w:eastAsia="Malgun Gothic" w:hint="eastAsia"/>
                <w:lang w:val="en-US" w:eastAsia="zh-CN"/>
              </w:rPr>
              <w:t>of</w:t>
            </w:r>
            <w:r w:rsidRPr="004A64DB">
              <w:rPr>
                <w:lang w:val="en-US" w:eastAsia="zh-CN"/>
              </w:rPr>
              <w:t xml:space="preserve"> </w:t>
            </w:r>
            <w:r w:rsidRPr="004A64DB">
              <w:rPr>
                <w:rFonts w:eastAsia="Malgun Gothic" w:hint="eastAsia"/>
                <w:lang w:val="en-US" w:eastAsia="zh-CN"/>
              </w:rPr>
              <w:t>FH offset list</w:t>
            </w:r>
            <w:r w:rsidRPr="004A64DB">
              <w:rPr>
                <w:rFonts w:hint="eastAsia"/>
                <w:lang w:val="en-US" w:eastAsia="zh-CN"/>
              </w:rPr>
              <w:t xml:space="preserve"> </w:t>
            </w:r>
            <w:r w:rsidRPr="004A64DB">
              <w:rPr>
                <w:lang w:val="en-US" w:eastAsia="zh-CN"/>
              </w:rPr>
              <w:t>for non-SBFD symbols</w:t>
            </w:r>
            <w:r w:rsidRPr="004A64DB">
              <w:rPr>
                <w:rFonts w:hint="eastAsia"/>
                <w:lang w:val="en-US" w:eastAsia="zh-CN"/>
              </w:rPr>
              <w:t>.</w:t>
            </w:r>
          </w:p>
          <w:p w14:paraId="786BF48A" w14:textId="77777777" w:rsidR="006E01B7" w:rsidRDefault="004A64DB" w:rsidP="004A64DB">
            <w:pPr>
              <w:widowControl w:val="0"/>
              <w:numPr>
                <w:ilvl w:val="0"/>
                <w:numId w:val="121"/>
              </w:numPr>
              <w:spacing w:before="0" w:after="0"/>
              <w:jc w:val="both"/>
              <w:rPr>
                <w:lang w:val="en-US" w:eastAsia="zh-CN"/>
              </w:rPr>
            </w:pPr>
            <w:r w:rsidRPr="004A64DB">
              <w:rPr>
                <w:rFonts w:hint="eastAsia"/>
                <w:lang w:val="en-US" w:eastAsia="zh-CN"/>
              </w:rPr>
              <w:lastRenderedPageBreak/>
              <w:t xml:space="preserve">The number of </w:t>
            </w:r>
            <w:r w:rsidRPr="004A64DB">
              <w:rPr>
                <w:lang w:val="en-US" w:eastAsia="zh-CN"/>
              </w:rPr>
              <w:t xml:space="preserve">configured FH offsets </w:t>
            </w:r>
            <w:r w:rsidRPr="004A64DB">
              <w:rPr>
                <w:rFonts w:eastAsia="Malgun Gothic" w:hint="eastAsia"/>
                <w:lang w:val="en-US" w:eastAsia="zh-CN"/>
              </w:rPr>
              <w:t>of</w:t>
            </w:r>
            <w:r w:rsidRPr="004A64DB">
              <w:rPr>
                <w:lang w:val="en-US" w:eastAsia="zh-CN"/>
              </w:rPr>
              <w:t xml:space="preserve"> </w:t>
            </w:r>
            <w:r w:rsidRPr="004A64DB">
              <w:rPr>
                <w:rFonts w:eastAsia="Malgun Gothic" w:hint="eastAsia"/>
                <w:lang w:val="en-US" w:eastAsia="zh-CN"/>
              </w:rPr>
              <w:t>FH offset list</w:t>
            </w:r>
            <w:r w:rsidRPr="004A64DB">
              <w:rPr>
                <w:rFonts w:hint="eastAsia"/>
                <w:lang w:val="en-US" w:eastAsia="zh-CN"/>
              </w:rPr>
              <w:t xml:space="preserve"> is determined based on the UL BWP size as legacy.</w:t>
            </w:r>
          </w:p>
          <w:p w14:paraId="0BF72022" w14:textId="5181B790" w:rsidR="004A64DB" w:rsidRPr="006E01B7" w:rsidRDefault="004A64DB" w:rsidP="004A64DB">
            <w:pPr>
              <w:widowControl w:val="0"/>
              <w:numPr>
                <w:ilvl w:val="0"/>
                <w:numId w:val="121"/>
              </w:numPr>
              <w:spacing w:before="0" w:after="0"/>
              <w:jc w:val="both"/>
              <w:rPr>
                <w:lang w:val="en-US" w:eastAsia="zh-CN"/>
              </w:rPr>
            </w:pPr>
            <w:r w:rsidRPr="006E01B7">
              <w:rPr>
                <w:rFonts w:eastAsia="Malgun Gothic"/>
                <w:lang w:val="en-US" w:eastAsia="zh-CN"/>
              </w:rPr>
              <w:t xml:space="preserve">The number of bits used to indicate FH offset in DCI is determined </w:t>
            </w:r>
            <w:r w:rsidRPr="006E01B7">
              <w:rPr>
                <w:rFonts w:eastAsia="Malgun Gothic" w:hint="eastAsia"/>
                <w:lang w:val="en-US" w:eastAsia="zh-CN"/>
              </w:rPr>
              <w:t>as legacy</w:t>
            </w:r>
            <w:r w:rsidRPr="006E01B7">
              <w:rPr>
                <w:rFonts w:hint="eastAsia"/>
                <w:lang w:val="en-US" w:eastAsia="zh-CN"/>
              </w:rPr>
              <w:t>.</w:t>
            </w:r>
          </w:p>
        </w:tc>
      </w:tr>
    </w:tbl>
    <w:p w14:paraId="506B98B8" w14:textId="3C929CC8" w:rsidR="00E12DB8" w:rsidRDefault="00E12DB8" w:rsidP="00EF07A7">
      <w:pPr>
        <w:jc w:val="both"/>
        <w:rPr>
          <w:rFonts w:eastAsiaTheme="minorEastAsia"/>
          <w:lang w:eastAsia="zh-CN"/>
        </w:rPr>
      </w:pPr>
      <w:r>
        <w:rPr>
          <w:rFonts w:hint="eastAsia"/>
          <w:lang w:eastAsia="zh-CN"/>
        </w:rPr>
        <w:lastRenderedPageBreak/>
        <w:t>Regarding the</w:t>
      </w:r>
      <w:r w:rsidR="004E21FA">
        <w:rPr>
          <w:rFonts w:hint="eastAsia"/>
          <w:lang w:eastAsia="zh-CN"/>
        </w:rPr>
        <w:t xml:space="preserve"> remaining issue</w:t>
      </w:r>
      <w:r>
        <w:rPr>
          <w:rFonts w:hint="eastAsia"/>
          <w:lang w:eastAsia="zh-CN"/>
        </w:rPr>
        <w:t xml:space="preserve">, i.e., </w:t>
      </w:r>
      <w:r w:rsidR="004E21FA" w:rsidRPr="00BC6EBC">
        <w:rPr>
          <w:rFonts w:eastAsia="Malgun Gothic" w:hint="eastAsia"/>
        </w:rPr>
        <w:t xml:space="preserve">UE </w:t>
      </w:r>
      <w:r w:rsidR="004E21FA" w:rsidRPr="00BC6EBC">
        <w:rPr>
          <w:rFonts w:eastAsia="Malgun Gothic"/>
        </w:rPr>
        <w:t>behaviour</w:t>
      </w:r>
      <w:r w:rsidR="004E21FA" w:rsidRPr="00BC6EBC">
        <w:rPr>
          <w:rFonts w:eastAsia="Malgun Gothic" w:hint="eastAsia"/>
        </w:rPr>
        <w:t xml:space="preserve"> when FH offset/FH offset list is not provided for SBFD symbols</w:t>
      </w:r>
      <w:r>
        <w:rPr>
          <w:rFonts w:eastAsiaTheme="minorEastAsia" w:hint="eastAsia"/>
          <w:lang w:eastAsia="zh-CN"/>
        </w:rPr>
        <w:t>, the following two options were discussed:</w:t>
      </w:r>
    </w:p>
    <w:p w14:paraId="4302565B" w14:textId="44B3123C" w:rsidR="00E12DB8" w:rsidRPr="00E12DB8" w:rsidRDefault="00E12DB8" w:rsidP="00E12DB8">
      <w:pPr>
        <w:pStyle w:val="aff3"/>
        <w:numPr>
          <w:ilvl w:val="0"/>
          <w:numId w:val="112"/>
        </w:numPr>
        <w:shd w:val="clear" w:color="auto" w:fill="FFFFFF"/>
        <w:tabs>
          <w:tab w:val="left" w:pos="0"/>
        </w:tabs>
        <w:ind w:leftChars="0"/>
        <w:jc w:val="both"/>
        <w:rPr>
          <w:rFonts w:eastAsiaTheme="minorEastAsia"/>
          <w:lang w:eastAsia="zh-CN"/>
        </w:rPr>
      </w:pPr>
      <w:r w:rsidRPr="00E12DB8">
        <w:rPr>
          <w:rFonts w:eastAsiaTheme="minorEastAsia" w:hint="eastAsia"/>
          <w:lang w:eastAsia="zh-CN"/>
        </w:rPr>
        <w:t xml:space="preserve">Option 1: </w:t>
      </w:r>
      <w:r w:rsidRPr="00E12DB8">
        <w:rPr>
          <w:rFonts w:eastAsiaTheme="minorEastAsia"/>
          <w:lang w:eastAsia="zh-CN"/>
        </w:rPr>
        <w:t>FH is disabled for PUSCH transmissions in SBFD symbols</w:t>
      </w:r>
    </w:p>
    <w:p w14:paraId="348F2E4E" w14:textId="05DDA3E7" w:rsidR="00E12DB8" w:rsidRPr="00E12DB8" w:rsidRDefault="00E12DB8" w:rsidP="00E12DB8">
      <w:pPr>
        <w:pStyle w:val="aff3"/>
        <w:numPr>
          <w:ilvl w:val="0"/>
          <w:numId w:val="112"/>
        </w:numPr>
        <w:shd w:val="clear" w:color="auto" w:fill="FFFFFF"/>
        <w:tabs>
          <w:tab w:val="left" w:pos="0"/>
        </w:tabs>
        <w:ind w:leftChars="0"/>
        <w:jc w:val="both"/>
        <w:rPr>
          <w:rFonts w:eastAsiaTheme="minorEastAsia"/>
          <w:lang w:eastAsia="zh-CN"/>
        </w:rPr>
      </w:pPr>
      <w:r w:rsidRPr="00E12DB8">
        <w:rPr>
          <w:rFonts w:eastAsiaTheme="minorEastAsia" w:hint="eastAsia"/>
          <w:lang w:eastAsia="zh-CN"/>
        </w:rPr>
        <w:t xml:space="preserve">Option 2: FH offset/FH offset list for non-SBFD symbols </w:t>
      </w:r>
      <w:r w:rsidR="008A362D">
        <w:rPr>
          <w:rFonts w:eastAsiaTheme="minorEastAsia" w:hint="eastAsia"/>
          <w:lang w:eastAsia="zh-CN"/>
        </w:rPr>
        <w:t>is</w:t>
      </w:r>
      <w:r w:rsidRPr="00E12DB8">
        <w:rPr>
          <w:rFonts w:eastAsiaTheme="minorEastAsia" w:hint="eastAsia"/>
          <w:lang w:eastAsia="zh-CN"/>
        </w:rPr>
        <w:t xml:space="preserve"> applied for SBFD symbols</w:t>
      </w:r>
    </w:p>
    <w:p w14:paraId="1B02FA8E" w14:textId="39955AFB" w:rsidR="006F0274" w:rsidRDefault="0076195E" w:rsidP="00EF07A7">
      <w:pPr>
        <w:jc w:val="both"/>
        <w:rPr>
          <w:rFonts w:eastAsiaTheme="minorEastAsia"/>
          <w:lang w:eastAsia="zh-CN"/>
        </w:rPr>
      </w:pPr>
      <w:r>
        <w:rPr>
          <w:rFonts w:hint="eastAsia"/>
          <w:lang w:eastAsia="zh-CN"/>
        </w:rPr>
        <w:t xml:space="preserve">From a logical perspective, </w:t>
      </w:r>
      <w:r w:rsidR="00E1358F">
        <w:rPr>
          <w:rFonts w:hint="eastAsia"/>
          <w:lang w:eastAsia="zh-CN"/>
        </w:rPr>
        <w:t xml:space="preserve">the </w:t>
      </w:r>
      <w:r w:rsidRPr="00BC6EBC">
        <w:rPr>
          <w:rFonts w:eastAsia="Malgun Gothic" w:hint="eastAsia"/>
        </w:rPr>
        <w:t>FH offset/FH offset list</w:t>
      </w:r>
      <w:r>
        <w:rPr>
          <w:rFonts w:eastAsiaTheme="minorEastAsia" w:hint="eastAsia"/>
          <w:lang w:eastAsia="zh-CN"/>
        </w:rPr>
        <w:t xml:space="preserve"> </w:t>
      </w:r>
      <w:r w:rsidR="006F0274">
        <w:rPr>
          <w:rFonts w:eastAsiaTheme="minorEastAsia" w:hint="eastAsia"/>
          <w:lang w:eastAsia="zh-CN"/>
        </w:rPr>
        <w:t xml:space="preserve">should be configured for SBFD symbols if frequency hopping within SBFD symbols is expected. From another perspective, as the bandwidth of frequency resources for SBFD symbols and non-SBFD symbols </w:t>
      </w:r>
      <w:r w:rsidR="00AB57E4">
        <w:rPr>
          <w:rFonts w:eastAsiaTheme="minorEastAsia" w:hint="eastAsia"/>
          <w:lang w:eastAsia="zh-CN"/>
        </w:rPr>
        <w:t>differs</w:t>
      </w:r>
      <w:r w:rsidR="006F0274">
        <w:rPr>
          <w:rFonts w:eastAsiaTheme="minorEastAsia" w:hint="eastAsia"/>
          <w:lang w:eastAsia="zh-CN"/>
        </w:rPr>
        <w:t xml:space="preserve">, </w:t>
      </w:r>
      <w:r w:rsidR="000A06A6">
        <w:rPr>
          <w:rFonts w:eastAsiaTheme="minorEastAsia" w:hint="eastAsia"/>
          <w:lang w:eastAsia="zh-CN"/>
        </w:rPr>
        <w:t xml:space="preserve">the frequency hopping gain in SBFD symbols may be limited if the </w:t>
      </w:r>
      <w:r w:rsidR="000A06A6" w:rsidRPr="00E12DB8">
        <w:rPr>
          <w:rFonts w:eastAsiaTheme="minorEastAsia" w:hint="eastAsia"/>
          <w:lang w:eastAsia="zh-CN"/>
        </w:rPr>
        <w:t xml:space="preserve">FH offset/FH offset list for non-SBFD symbols </w:t>
      </w:r>
      <w:r w:rsidR="000A06A6">
        <w:rPr>
          <w:rFonts w:eastAsiaTheme="minorEastAsia" w:hint="eastAsia"/>
          <w:lang w:eastAsia="zh-CN"/>
        </w:rPr>
        <w:t>is</w:t>
      </w:r>
      <w:r w:rsidR="000A06A6" w:rsidRPr="00E12DB8">
        <w:rPr>
          <w:rFonts w:eastAsiaTheme="minorEastAsia" w:hint="eastAsia"/>
          <w:lang w:eastAsia="zh-CN"/>
        </w:rPr>
        <w:t xml:space="preserve"> applied</w:t>
      </w:r>
      <w:r w:rsidR="000A06A6">
        <w:rPr>
          <w:rFonts w:eastAsiaTheme="minorEastAsia" w:hint="eastAsia"/>
          <w:lang w:eastAsia="zh-CN"/>
        </w:rPr>
        <w:t xml:space="preserve">. </w:t>
      </w:r>
      <w:r w:rsidR="006F0274">
        <w:rPr>
          <w:rFonts w:eastAsiaTheme="minorEastAsia" w:hint="eastAsia"/>
          <w:lang w:eastAsia="zh-CN"/>
        </w:rPr>
        <w:t xml:space="preserve">Thus, </w:t>
      </w:r>
      <w:r w:rsidR="000A06A6">
        <w:rPr>
          <w:rFonts w:eastAsiaTheme="minorEastAsia" w:hint="eastAsia"/>
          <w:lang w:eastAsia="zh-CN"/>
        </w:rPr>
        <w:t>for simplicity</w:t>
      </w:r>
      <w:r w:rsidR="006F0274">
        <w:rPr>
          <w:rFonts w:eastAsiaTheme="minorEastAsia" w:hint="eastAsia"/>
          <w:lang w:eastAsia="zh-CN"/>
        </w:rPr>
        <w:t>, we support Option 1.</w:t>
      </w:r>
    </w:p>
    <w:p w14:paraId="7C1E5D6B" w14:textId="63B951C1" w:rsidR="007F3104" w:rsidRPr="00EB4FDD" w:rsidRDefault="00647563" w:rsidP="00EF07A7">
      <w:pPr>
        <w:shd w:val="clear" w:color="auto" w:fill="FFFFFF"/>
        <w:tabs>
          <w:tab w:val="left" w:pos="0"/>
        </w:tabs>
        <w:spacing w:after="0"/>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8607DD">
        <w:rPr>
          <w:b/>
          <w:iCs/>
          <w:noProof/>
        </w:rPr>
        <w:t>15</w:t>
      </w:r>
      <w:r w:rsidRPr="00252F4B">
        <w:rPr>
          <w:b/>
          <w:iCs/>
        </w:rPr>
        <w:fldChar w:fldCharType="end"/>
      </w:r>
      <w:r w:rsidR="00995710" w:rsidRPr="00506860">
        <w:rPr>
          <w:b/>
          <w:bCs/>
          <w:lang w:eastAsia="zh-CN"/>
        </w:rPr>
        <w:t xml:space="preserve">: </w:t>
      </w:r>
      <w:r w:rsidR="00995710" w:rsidRPr="00EB4FDD">
        <w:rPr>
          <w:rFonts w:eastAsiaTheme="minorEastAsia"/>
          <w:b/>
          <w:bCs/>
          <w:lang w:eastAsia="zh-CN"/>
        </w:rPr>
        <w:t xml:space="preserve">For </w:t>
      </w:r>
      <w:r w:rsidR="00995710" w:rsidRPr="00EB4FDD">
        <w:rPr>
          <w:rFonts w:eastAsia="Malgun Gothic"/>
          <w:b/>
          <w:bCs/>
        </w:rPr>
        <w:t>separate configurations of FH offsets</w:t>
      </w:r>
      <w:r w:rsidR="00995710" w:rsidRPr="00EB4FDD">
        <w:rPr>
          <w:rFonts w:eastAsiaTheme="minorEastAsia"/>
          <w:b/>
          <w:bCs/>
          <w:lang w:eastAsia="zh-CN"/>
        </w:rPr>
        <w:t>/</w:t>
      </w:r>
      <w:r w:rsidR="00995710" w:rsidRPr="00EB4FDD">
        <w:rPr>
          <w:rFonts w:eastAsia="Malgun Gothic"/>
          <w:b/>
          <w:bCs/>
        </w:rPr>
        <w:t>FH offset</w:t>
      </w:r>
      <w:r w:rsidR="00995710" w:rsidRPr="00EB4FDD">
        <w:rPr>
          <w:rFonts w:eastAsiaTheme="minorEastAsia"/>
          <w:b/>
          <w:bCs/>
          <w:lang w:eastAsia="zh-CN"/>
        </w:rPr>
        <w:t xml:space="preserve"> lists</w:t>
      </w:r>
      <w:r w:rsidR="00995710" w:rsidRPr="00EB4FDD">
        <w:rPr>
          <w:rFonts w:eastAsia="Malgun Gothic"/>
          <w:b/>
          <w:bCs/>
        </w:rPr>
        <w:t xml:space="preserve"> for </w:t>
      </w:r>
      <w:r w:rsidR="00995710" w:rsidRPr="00EB4FDD">
        <w:rPr>
          <w:b/>
          <w:bCs/>
        </w:rPr>
        <w:t>SBFD symbols and non-SBFD symbols</w:t>
      </w:r>
      <w:r w:rsidR="00995710" w:rsidRPr="00EB4FDD">
        <w:rPr>
          <w:rFonts w:eastAsia="Malgun Gothic"/>
          <w:b/>
          <w:bCs/>
        </w:rPr>
        <w:t>, for a PUSCH with Configuration 2</w:t>
      </w:r>
      <w:r w:rsidR="007F3104" w:rsidRPr="00EB4FDD">
        <w:rPr>
          <w:rFonts w:eastAsiaTheme="minorEastAsia"/>
          <w:b/>
          <w:bCs/>
          <w:lang w:eastAsia="zh-CN"/>
        </w:rPr>
        <w:t>, support the following:</w:t>
      </w:r>
    </w:p>
    <w:p w14:paraId="412CDC91" w14:textId="22208797" w:rsidR="00995710" w:rsidRPr="00EB4FDD" w:rsidRDefault="007F3104" w:rsidP="00EF07A7">
      <w:pPr>
        <w:pStyle w:val="aff3"/>
        <w:numPr>
          <w:ilvl w:val="0"/>
          <w:numId w:val="112"/>
        </w:numPr>
        <w:shd w:val="clear" w:color="auto" w:fill="FFFFFF"/>
        <w:tabs>
          <w:tab w:val="left" w:pos="0"/>
        </w:tabs>
        <w:ind w:leftChars="0"/>
        <w:jc w:val="both"/>
        <w:rPr>
          <w:rFonts w:eastAsiaTheme="minorEastAsia"/>
          <w:b/>
          <w:bCs/>
          <w:lang w:eastAsia="zh-CN"/>
        </w:rPr>
      </w:pPr>
      <w:r w:rsidRPr="00EB4FDD">
        <w:rPr>
          <w:rFonts w:eastAsia="Malgun Gothic"/>
          <w:b/>
          <w:bCs/>
        </w:rPr>
        <w:t>FH is disabled for PUSCH transmissions in SBFD symbols</w:t>
      </w:r>
      <w:r w:rsidRPr="00EB4FDD">
        <w:rPr>
          <w:rFonts w:eastAsiaTheme="minorEastAsia"/>
          <w:b/>
          <w:bCs/>
          <w:lang w:eastAsia="zh-CN"/>
        </w:rPr>
        <w:t xml:space="preserve"> </w:t>
      </w:r>
      <w:r w:rsidR="00995710" w:rsidRPr="00EB4FDD">
        <w:rPr>
          <w:rFonts w:eastAsia="Malgun Gothic"/>
          <w:b/>
          <w:bCs/>
        </w:rPr>
        <w:t>when FH offset/FH offset list is not provided for SBFD symbols</w:t>
      </w:r>
      <w:r w:rsidRPr="00EB4FDD">
        <w:rPr>
          <w:rFonts w:eastAsiaTheme="minorEastAsia"/>
          <w:b/>
          <w:bCs/>
          <w:lang w:eastAsia="zh-CN"/>
        </w:rPr>
        <w:t>.</w:t>
      </w:r>
    </w:p>
    <w:p w14:paraId="783C8A62" w14:textId="4DB32B37" w:rsidR="00506860" w:rsidRDefault="00506860" w:rsidP="008648FE">
      <w:pPr>
        <w:spacing w:before="240"/>
        <w:jc w:val="both"/>
        <w:rPr>
          <w:lang w:eastAsia="zh-CN"/>
        </w:rPr>
      </w:pPr>
      <w:r>
        <w:rPr>
          <w:rFonts w:hint="eastAsia"/>
          <w:lang w:eastAsia="zh-CN"/>
        </w:rPr>
        <w:t xml:space="preserve">Then, regarding the PUSCH frequency hopping formula, the following </w:t>
      </w:r>
      <w:r w:rsidR="00B7241C">
        <w:rPr>
          <w:rFonts w:hint="eastAsia"/>
          <w:lang w:eastAsia="zh-CN"/>
        </w:rPr>
        <w:t>agreement</w:t>
      </w:r>
      <w:r>
        <w:rPr>
          <w:rFonts w:hint="eastAsia"/>
          <w:lang w:eastAsia="zh-CN"/>
        </w:rPr>
        <w:t xml:space="preserve"> was </w:t>
      </w:r>
      <w:r w:rsidR="00B7241C">
        <w:rPr>
          <w:rFonts w:hint="eastAsia"/>
          <w:lang w:eastAsia="zh-CN"/>
        </w:rPr>
        <w:t>made</w:t>
      </w:r>
      <w:r>
        <w:rPr>
          <w:rFonts w:hint="eastAsia"/>
          <w:lang w:eastAsia="zh-CN"/>
        </w:rPr>
        <w:t xml:space="preserve"> in </w:t>
      </w:r>
      <w:r w:rsidR="00B7241C">
        <w:rPr>
          <w:rFonts w:hint="eastAsia"/>
          <w:lang w:eastAsia="zh-CN"/>
        </w:rPr>
        <w:t>RAN1#118bis meeting</w:t>
      </w:r>
      <w:r w:rsidR="006E01B7">
        <w:rPr>
          <w:rFonts w:hint="eastAsia"/>
          <w:lang w:eastAsia="zh-CN"/>
        </w:rPr>
        <w:t xml:space="preserve"> and further updated in RAN1#119 meeting.</w:t>
      </w:r>
    </w:p>
    <w:tbl>
      <w:tblPr>
        <w:tblStyle w:val="afc"/>
        <w:tblW w:w="0" w:type="auto"/>
        <w:tblLook w:val="04A0" w:firstRow="1" w:lastRow="0" w:firstColumn="1" w:lastColumn="0" w:noHBand="0" w:noVBand="1"/>
      </w:tblPr>
      <w:tblGrid>
        <w:gridCol w:w="9629"/>
      </w:tblGrid>
      <w:tr w:rsidR="00506860" w14:paraId="0B8541B1" w14:textId="77777777" w:rsidTr="00506860">
        <w:tc>
          <w:tcPr>
            <w:tcW w:w="9629" w:type="dxa"/>
          </w:tcPr>
          <w:p w14:paraId="088E2FBB" w14:textId="7CE3B279" w:rsidR="00BD6AEF" w:rsidRPr="00BD6AEF" w:rsidRDefault="00BD6AEF" w:rsidP="00BD6AEF">
            <w:pPr>
              <w:widowControl w:val="0"/>
              <w:spacing w:before="0" w:after="0"/>
              <w:jc w:val="both"/>
              <w:rPr>
                <w:b/>
                <w:lang w:val="en-US" w:eastAsia="zh-CN"/>
              </w:rPr>
            </w:pPr>
            <w:r w:rsidRPr="00BD6AEF">
              <w:rPr>
                <w:rFonts w:hint="eastAsia"/>
                <w:b/>
                <w:highlight w:val="green"/>
                <w:lang w:val="en-US" w:eastAsia="zh-CN"/>
              </w:rPr>
              <w:t>Agreement</w:t>
            </w:r>
            <w:r w:rsidRPr="00F94851">
              <w:rPr>
                <w:rFonts w:hint="eastAsia"/>
                <w:b/>
                <w:lang w:val="en-US" w:eastAsia="zh-CN"/>
              </w:rPr>
              <w:t>@118bis</w:t>
            </w:r>
          </w:p>
          <w:p w14:paraId="51C9CC1C" w14:textId="77777777" w:rsidR="00BD6AEF" w:rsidRPr="00BD6AEF" w:rsidRDefault="00BD6AEF" w:rsidP="00BD6AEF">
            <w:pPr>
              <w:widowControl w:val="0"/>
              <w:spacing w:beforeLines="50" w:after="0"/>
              <w:jc w:val="both"/>
              <w:rPr>
                <w:lang w:val="en-US" w:eastAsia="zh-CN"/>
              </w:rPr>
            </w:pPr>
            <w:r w:rsidRPr="00BD6AEF">
              <w:rPr>
                <w:lang w:val="en-US" w:eastAsia="zh-CN"/>
              </w:rPr>
              <w:t>For PUSCH</w:t>
            </w:r>
            <w:r w:rsidRPr="00BD6AEF">
              <w:rPr>
                <w:rFonts w:hint="eastAsia"/>
                <w:lang w:val="en-US" w:eastAsia="zh-CN"/>
              </w:rPr>
              <w:t xml:space="preserve"> intra-slot frequency hopping in SBFD symbols, </w:t>
            </w:r>
            <w:r w:rsidRPr="00BD6AEF">
              <w:rPr>
                <w:lang w:val="en-US" w:eastAsia="zh-CN"/>
              </w:rPr>
              <w:t>the starting RB in each hop is given by:</w:t>
            </w:r>
          </w:p>
          <w:p w14:paraId="45A82A55" w14:textId="77777777" w:rsidR="00BD6AEF" w:rsidRPr="00BD6AEF" w:rsidRDefault="00000000" w:rsidP="00BD6AEF">
            <w:pPr>
              <w:widowControl w:val="0"/>
              <w:spacing w:beforeLines="50" w:after="0"/>
              <w:jc w:val="both"/>
              <w:rPr>
                <w:lang w:val="en-US" w:eastAsia="zh-CN"/>
              </w:rPr>
            </w:pPr>
            <m:oMathPara>
              <m:oMath>
                <m:sSub>
                  <m:sSubPr>
                    <m:ctrlPr>
                      <w:rPr>
                        <w:rFonts w:ascii="Cambria Math" w:hAnsi="Cambria Math"/>
                        <w:lang w:val="en-US" w:eastAsia="zh-CN"/>
                      </w:rPr>
                    </m:ctrlPr>
                  </m:sSubPr>
                  <m:e>
                    <m:r>
                      <w:rPr>
                        <w:rFonts w:ascii="Cambria Math" w:hAnsi="Cambria Math"/>
                        <w:lang w:val="en-US" w:eastAsia="zh-CN"/>
                      </w:rPr>
                      <m:t>RB</m:t>
                    </m:r>
                  </m:e>
                  <m:sub>
                    <m:r>
                      <w:rPr>
                        <w:rFonts w:ascii="Cambria Math" w:hAnsi="Cambria Math"/>
                        <w:lang w:val="en-US" w:eastAsia="zh-CN"/>
                      </w:rPr>
                      <m:t>start</m:t>
                    </m:r>
                  </m:sub>
                </m:sSub>
                <m:r>
                  <w:rPr>
                    <w:rFonts w:ascii="Cambria Math" w:hAns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sSub>
                          <m:sSubPr>
                            <m:ctrlPr>
                              <w:rPr>
                                <w:rFonts w:ascii="Cambria Math" w:hAnsi="Cambria Math"/>
                                <w:i/>
                                <w:lang w:val="en-US" w:eastAsia="zh-CN"/>
                              </w:rPr>
                            </m:ctrlPr>
                          </m:sSubPr>
                          <m:e>
                            <m:r>
                              <w:rPr>
                                <w:rFonts w:ascii="Cambria Math" w:hAnsi="Cambria Math"/>
                                <w:lang w:val="en-US" w:eastAsia="zh-CN"/>
                              </w:rPr>
                              <m:t>RB</m:t>
                            </m:r>
                          </m:e>
                          <m:sub>
                            <m:r>
                              <w:rPr>
                                <w:rFonts w:ascii="Cambria Math" w:hAnsi="Cambria Math"/>
                                <w:lang w:val="en-US" w:eastAsia="zh-CN"/>
                              </w:rPr>
                              <m:t>start</m:t>
                            </m:r>
                          </m:sub>
                        </m:sSub>
                        <m:r>
                          <w:rPr>
                            <w:rFonts w:ascii="Cambria Math" w:hAnsi="Cambria Math"/>
                            <w:lang w:val="en-US" w:eastAsia="zh-CN"/>
                          </w:rPr>
                          <m:t>, i=0</m:t>
                        </m:r>
                      </m:e>
                      <m:e>
                        <m:sSub>
                          <m:sSubPr>
                            <m:ctrlPr>
                              <w:rPr>
                                <w:rFonts w:ascii="Cambria Math" w:hAnsi="Cambria Math"/>
                                <w:lang w:val="en-US" w:eastAsia="zh-CN"/>
                              </w:rPr>
                            </m:ctrlPr>
                          </m:sSubPr>
                          <m:e>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color w:val="FF0000"/>
                                <w:lang w:val="en-US" w:eastAsia="zh-CN"/>
                              </w:rPr>
                              <m:t>+</m:t>
                            </m:r>
                            <m:r>
                              <m:rPr>
                                <m:sty m:val="p"/>
                              </m:rPr>
                              <w:rPr>
                                <w:rFonts w:ascii="Cambria Math" w:hAnsi="Cambria Math"/>
                                <w:lang w:val="en-US" w:eastAsia="zh-CN"/>
                              </w:rPr>
                              <m:t>(RB</m:t>
                            </m:r>
                          </m:e>
                          <m:sub>
                            <m:r>
                              <m:rPr>
                                <m:sty m:val="p"/>
                              </m:rPr>
                              <w:rPr>
                                <w:rFonts w:ascii="Cambria Math" w:hAnsi="Cambria Math"/>
                                <w:lang w:val="en-US" w:eastAsia="zh-CN"/>
                              </w:rPr>
                              <m:t>start</m:t>
                            </m:r>
                          </m:sub>
                        </m:sSub>
                        <m:r>
                          <m:rPr>
                            <m:sty m:val="p"/>
                          </m:rPr>
                          <w:rPr>
                            <w:rFonts w:ascii="Cambria Math" w:hAnsi="Cambria Math"/>
                            <w:color w:val="FF0000"/>
                            <w:lang w:val="en-US" w:eastAsia="zh-CN"/>
                          </w:rPr>
                          <m:t>[-</m:t>
                        </m:r>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color w:val="FF0000"/>
                            <w:lang w:val="en-US" w:eastAsia="zh-CN"/>
                          </w:rPr>
                          <m:t>]</m:t>
                        </m:r>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offset</m:t>
                            </m:r>
                          </m:sub>
                        </m:sSub>
                        <m:r>
                          <m:rPr>
                            <m:sty m:val="p"/>
                          </m:rPr>
                          <w:rPr>
                            <w:rFonts w:ascii="Cambria Math" w:hAnsi="Cambria Math"/>
                            <w:lang w:val="en-US" w:eastAsia="zh-CN"/>
                          </w:rPr>
                          <m:t>)mod</m:t>
                        </m:r>
                        <m:sSubSup>
                          <m:sSubSupPr>
                            <m:ctrlPr>
                              <w:rPr>
                                <w:rFonts w:ascii="Cambria Math" w:hAnsi="Cambria Math"/>
                                <w:i/>
                                <w:color w:val="FF0000"/>
                                <w:lang w:val="en-US" w:eastAsia="zh-CN"/>
                              </w:rPr>
                            </m:ctrlPr>
                          </m:sSubSupPr>
                          <m:e>
                            <m:r>
                              <w:rPr>
                                <w:rFonts w:ascii="Cambria Math" w:hAnsi="Cambria Math"/>
                                <w:color w:val="FF0000"/>
                                <w:lang w:val="en-US" w:eastAsia="zh-CN"/>
                              </w:rPr>
                              <m:t>N</m:t>
                            </m:r>
                          </m:e>
                          <m:sub>
                            <m:r>
                              <w:rPr>
                                <w:rFonts w:ascii="Cambria Math" w:hAnsi="Cambria Math"/>
                                <w:color w:val="FF0000"/>
                                <w:lang w:val="en-US" w:eastAsia="zh-CN"/>
                              </w:rPr>
                              <m:t>UL SB</m:t>
                            </m:r>
                          </m:sub>
                          <m:sup>
                            <m:r>
                              <w:rPr>
                                <w:rFonts w:ascii="Cambria Math" w:hAnsi="Cambria Math"/>
                                <w:color w:val="FF0000"/>
                                <w:lang w:val="en-US" w:eastAsia="zh-CN"/>
                              </w:rPr>
                              <m:t>size</m:t>
                            </m:r>
                          </m:sup>
                        </m:sSubSup>
                        <m:r>
                          <w:rPr>
                            <w:rFonts w:ascii="Cambria Math" w:hAnsi="Cambria Math"/>
                            <w:lang w:val="en-US" w:eastAsia="zh-CN"/>
                          </w:rPr>
                          <m:t>, i=1</m:t>
                        </m:r>
                      </m:e>
                    </m:eqArr>
                  </m:e>
                </m:d>
              </m:oMath>
            </m:oMathPara>
          </w:p>
          <w:p w14:paraId="5F6CE8C0" w14:textId="77777777" w:rsidR="00BD6AEF" w:rsidRPr="00BD6AEF" w:rsidRDefault="00BD6AEF" w:rsidP="00BD6AEF">
            <w:pPr>
              <w:widowControl w:val="0"/>
              <w:spacing w:beforeLines="50" w:after="0"/>
              <w:jc w:val="both"/>
              <w:rPr>
                <w:lang w:val="en-US" w:eastAsia="zh-CN"/>
              </w:rPr>
            </w:pPr>
            <w:r w:rsidRPr="00BD6AEF">
              <w:rPr>
                <w:rFonts w:hint="eastAsia"/>
                <w:iCs/>
                <w:lang w:val="en-US" w:eastAsia="zh-CN"/>
              </w:rPr>
              <w:t>For PUSCH</w:t>
            </w:r>
            <w:r w:rsidRPr="00BD6AEF">
              <w:rPr>
                <w:iCs/>
                <w:lang w:val="en-US" w:eastAsia="zh-CN"/>
              </w:rPr>
              <w:t xml:space="preserve"> inter-slot frequency hopping </w:t>
            </w:r>
            <w:r w:rsidRPr="00BD6AEF">
              <w:rPr>
                <w:rFonts w:hint="eastAsia"/>
                <w:iCs/>
                <w:lang w:val="en-US" w:eastAsia="zh-CN"/>
              </w:rPr>
              <w:t xml:space="preserve">in SBFD symbols </w:t>
            </w:r>
            <w:r w:rsidRPr="00BD6AEF">
              <w:rPr>
                <w:iCs/>
                <w:lang w:val="en-US" w:eastAsia="zh-CN"/>
              </w:rPr>
              <w:t xml:space="preserve">and when </w:t>
            </w:r>
            <w:r w:rsidRPr="00BD6AEF">
              <w:rPr>
                <w:i/>
                <w:lang w:val="en-US" w:eastAsia="zh-CN"/>
              </w:rPr>
              <w:t>pusch-DMRS-Bundling</w:t>
            </w:r>
            <w:r w:rsidRPr="00BD6AEF">
              <w:rPr>
                <w:iCs/>
                <w:lang w:val="en-US" w:eastAsia="zh-CN"/>
              </w:rPr>
              <w:t xml:space="preserve"> is not enabled, or for inter-slot frequency hopping for a PUSCH</w:t>
            </w:r>
            <w:r w:rsidRPr="00BD6AEF">
              <w:rPr>
                <w:rFonts w:hint="eastAsia"/>
                <w:iCs/>
                <w:lang w:val="en-US" w:eastAsia="zh-CN"/>
              </w:rPr>
              <w:t xml:space="preserve"> in SBFD symbols</w:t>
            </w:r>
            <w:r w:rsidRPr="00BD6AEF">
              <w:rPr>
                <w:iCs/>
                <w:lang w:val="en-US" w:eastAsia="zh-CN"/>
              </w:rPr>
              <w:t xml:space="preserve"> scheduled by RAR UL grant or DCI format 0_0 with CRC scrambled by TC-RNTI, t</w:t>
            </w:r>
            <w:r w:rsidRPr="00BD6AEF">
              <w:rPr>
                <w:lang w:val="en-US" w:eastAsia="zh-CN"/>
              </w:rPr>
              <w:t xml:space="preserve">he starting RB during slot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m:t>
                  </m:r>
                </m:sub>
                <m:sup>
                  <m:r>
                    <w:rPr>
                      <w:rFonts w:ascii="Cambria Math" w:hAnsi="Cambria Math"/>
                      <w:lang w:val="en-US" w:eastAsia="zh-CN"/>
                    </w:rPr>
                    <m:t>μ</m:t>
                  </m:r>
                </m:sup>
              </m:sSubSup>
            </m:oMath>
            <w:r w:rsidRPr="00BD6AEF">
              <w:rPr>
                <w:lang w:val="en-US" w:eastAsia="zh-CN"/>
              </w:rPr>
              <w:t xml:space="preserve"> is given by:</w:t>
            </w:r>
          </w:p>
          <w:p w14:paraId="702A00D6" w14:textId="77777777" w:rsidR="00BD6AEF" w:rsidRPr="00BD6AEF" w:rsidRDefault="00000000" w:rsidP="00BD6AEF">
            <w:pPr>
              <w:widowControl w:val="0"/>
              <w:spacing w:before="0" w:after="0"/>
              <w:jc w:val="both"/>
              <w:rPr>
                <w:lang w:val="en-US" w:eastAsia="zh-CN"/>
              </w:rPr>
            </w:pPr>
            <m:oMathPara>
              <m:oMath>
                <m:sSub>
                  <m:sSubPr>
                    <m:ctrlPr>
                      <w:rPr>
                        <w:rFonts w:ascii="Cambria Math" w:hAnsi="Cambria Math"/>
                        <w:lang w:val="en-US" w:eastAsia="zh-CN"/>
                      </w:rPr>
                    </m:ctrlPr>
                  </m:sSubPr>
                  <m:e>
                    <m:r>
                      <w:rPr>
                        <w:rFonts w:ascii="Cambria Math" w:hAnsi="Cambria Math"/>
                        <w:lang w:val="en-US" w:eastAsia="zh-CN"/>
                      </w:rPr>
                      <m:t>RB</m:t>
                    </m:r>
                  </m:e>
                  <m:sub>
                    <m:r>
                      <w:rPr>
                        <w:rFonts w:ascii="Cambria Math" w:hAnsi="Cambria Math"/>
                        <w:lang w:val="en-US" w:eastAsia="zh-CN"/>
                      </w:rPr>
                      <m:t>start</m:t>
                    </m:r>
                  </m:sub>
                </m:sSub>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m:t>
                    </m:r>
                  </m:sub>
                  <m:sup>
                    <m:r>
                      <w:rPr>
                        <w:rFonts w:ascii="Cambria Math" w:hAnsi="Cambria Math"/>
                        <w:lang w:val="en-US" w:eastAsia="zh-CN"/>
                      </w:rPr>
                      <m:t>μ</m:t>
                    </m:r>
                  </m:sup>
                </m:sSubSup>
                <m:r>
                  <w:rPr>
                    <w:rFonts w:ascii="Cambria Math" w:hAns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sSub>
                          <m:sSubPr>
                            <m:ctrlPr>
                              <w:rPr>
                                <w:rFonts w:ascii="Cambria Math" w:hAnsi="Cambria Math"/>
                                <w:i/>
                                <w:lang w:val="en-US" w:eastAsia="zh-CN"/>
                              </w:rPr>
                            </m:ctrlPr>
                          </m:sSubPr>
                          <m:e>
                            <m:r>
                              <w:rPr>
                                <w:rFonts w:ascii="Cambria Math" w:hAnsi="Cambria Math"/>
                                <w:lang w:val="en-US" w:eastAsia="zh-CN"/>
                              </w:rPr>
                              <m:t>RB</m:t>
                            </m:r>
                          </m:e>
                          <m:sub>
                            <m:r>
                              <w:rPr>
                                <w:rFonts w:ascii="Cambria Math" w:hAnsi="Cambria Math"/>
                                <w:lang w:val="en-US" w:eastAsia="zh-CN"/>
                              </w:rPr>
                              <m:t>start</m:t>
                            </m:r>
                          </m:sub>
                        </m:sSub>
                        <m:r>
                          <w:rPr>
                            <w:rFonts w:ascii="Cambria Math" w:hAnsi="Cambria Math"/>
                            <w:lang w:val="en-US" w:eastAsia="zh-CN"/>
                          </w:rPr>
                          <m:t xml:space="preserve">, </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m:t>
                            </m:r>
                          </m:sub>
                          <m:sup>
                            <m:r>
                              <w:rPr>
                                <w:rFonts w:ascii="Cambria Math" w:hAnsi="Cambria Math"/>
                                <w:lang w:val="en-US" w:eastAsia="zh-CN"/>
                              </w:rPr>
                              <m:t>μ</m:t>
                            </m:r>
                          </m:sup>
                        </m:sSubSup>
                        <m:r>
                          <w:rPr>
                            <w:rFonts w:ascii="Cambria Math" w:hAnsi="Cambria Math"/>
                            <w:lang w:val="en-US" w:eastAsia="zh-CN"/>
                          </w:rPr>
                          <m:t>mod2=0</m:t>
                        </m:r>
                      </m:e>
                      <m:e>
                        <m:sSub>
                          <m:sSubPr>
                            <m:ctrlPr>
                              <w:rPr>
                                <w:rFonts w:ascii="Cambria Math" w:hAnsi="Cambria Math"/>
                                <w:lang w:val="en-US" w:eastAsia="zh-CN"/>
                              </w:rPr>
                            </m:ctrlPr>
                          </m:sSubPr>
                          <m:e>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color w:val="FF0000"/>
                                <w:lang w:val="en-US" w:eastAsia="zh-CN"/>
                              </w:rPr>
                              <m:t>+</m:t>
                            </m:r>
                            <m:r>
                              <m:rPr>
                                <m:sty m:val="p"/>
                              </m:rPr>
                              <w:rPr>
                                <w:rFonts w:ascii="Cambria Math" w:hAnsi="Cambria Math"/>
                                <w:lang w:val="en-US" w:eastAsia="zh-CN"/>
                              </w:rPr>
                              <m:t>(RB</m:t>
                            </m:r>
                          </m:e>
                          <m:sub>
                            <m:r>
                              <m:rPr>
                                <m:sty m:val="p"/>
                              </m:rPr>
                              <w:rPr>
                                <w:rFonts w:ascii="Cambria Math" w:hAnsi="Cambria Math"/>
                                <w:lang w:val="en-US" w:eastAsia="zh-CN"/>
                              </w:rPr>
                              <m:t>start</m:t>
                            </m:r>
                          </m:sub>
                        </m:sSub>
                        <m:r>
                          <m:rPr>
                            <m:sty m:val="p"/>
                          </m:rPr>
                          <w:rPr>
                            <w:rFonts w:ascii="Cambria Math" w:hAnsi="Cambria Math"/>
                            <w:color w:val="FF0000"/>
                            <w:lang w:val="en-US" w:eastAsia="zh-CN"/>
                          </w:rPr>
                          <m:t>[-</m:t>
                        </m:r>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color w:val="FF0000"/>
                            <w:lang w:val="en-US" w:eastAsia="zh-CN"/>
                          </w:rPr>
                          <m:t>]</m:t>
                        </m:r>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offset</m:t>
                            </m:r>
                          </m:sub>
                        </m:sSub>
                        <m:r>
                          <m:rPr>
                            <m:sty m:val="p"/>
                          </m:rPr>
                          <w:rPr>
                            <w:rFonts w:ascii="Cambria Math" w:hAnsi="Cambria Math"/>
                            <w:lang w:val="en-US" w:eastAsia="zh-CN"/>
                          </w:rPr>
                          <m:t>)mod</m:t>
                        </m:r>
                        <m:sSubSup>
                          <m:sSubSupPr>
                            <m:ctrlPr>
                              <w:rPr>
                                <w:rFonts w:ascii="Cambria Math" w:hAnsi="Cambria Math"/>
                                <w:i/>
                                <w:color w:val="FF0000"/>
                                <w:lang w:val="en-US" w:eastAsia="zh-CN"/>
                              </w:rPr>
                            </m:ctrlPr>
                          </m:sSubSupPr>
                          <m:e>
                            <m:r>
                              <w:rPr>
                                <w:rFonts w:ascii="Cambria Math" w:hAnsi="Cambria Math"/>
                                <w:color w:val="FF0000"/>
                                <w:lang w:val="en-US" w:eastAsia="zh-CN"/>
                              </w:rPr>
                              <m:t>N</m:t>
                            </m:r>
                          </m:e>
                          <m:sub>
                            <m:r>
                              <w:rPr>
                                <w:rFonts w:ascii="Cambria Math" w:hAnsi="Cambria Math"/>
                                <w:color w:val="FF0000"/>
                                <w:lang w:val="en-US" w:eastAsia="zh-CN"/>
                              </w:rPr>
                              <m:t>UL SB</m:t>
                            </m:r>
                          </m:sub>
                          <m:sup>
                            <m:r>
                              <w:rPr>
                                <w:rFonts w:ascii="Cambria Math" w:hAnsi="Cambria Math"/>
                                <w:color w:val="FF0000"/>
                                <w:lang w:val="en-US" w:eastAsia="zh-CN"/>
                              </w:rPr>
                              <m:t>size</m:t>
                            </m:r>
                          </m:sup>
                        </m:sSubSup>
                        <m:r>
                          <w:rPr>
                            <w:rFonts w:ascii="Cambria Math" w:hAnsi="Cambria Math"/>
                            <w:lang w:val="en-US" w:eastAsia="zh-CN"/>
                          </w:rPr>
                          <m:t xml:space="preserve">, </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m:t>
                            </m:r>
                          </m:sub>
                          <m:sup>
                            <m:r>
                              <w:rPr>
                                <w:rFonts w:ascii="Cambria Math" w:hAnsi="Cambria Math"/>
                                <w:lang w:val="en-US" w:eastAsia="zh-CN"/>
                              </w:rPr>
                              <m:t>μ</m:t>
                            </m:r>
                          </m:sup>
                        </m:sSubSup>
                        <m:r>
                          <w:rPr>
                            <w:rFonts w:ascii="Cambria Math" w:hAnsi="Cambria Math"/>
                            <w:lang w:val="en-US" w:eastAsia="zh-CN"/>
                          </w:rPr>
                          <m:t>mod2=1</m:t>
                        </m:r>
                      </m:e>
                    </m:eqArr>
                  </m:e>
                </m:d>
              </m:oMath>
            </m:oMathPara>
          </w:p>
          <w:p w14:paraId="166F11F3" w14:textId="77777777" w:rsidR="00BD6AEF" w:rsidRPr="00BD6AEF" w:rsidRDefault="00BD6AEF" w:rsidP="00BD6AEF">
            <w:pPr>
              <w:widowControl w:val="0"/>
              <w:spacing w:before="0" w:after="0"/>
              <w:jc w:val="both"/>
              <w:rPr>
                <w:lang w:val="en-US" w:eastAsia="zh-CN"/>
              </w:rPr>
            </w:pPr>
            <w:r w:rsidRPr="00BD6AEF">
              <w:rPr>
                <w:lang w:val="en-US" w:eastAsia="zh-CN"/>
              </w:rPr>
              <w:t xml:space="preserve">Where </w:t>
            </w:r>
          </w:p>
          <w:p w14:paraId="3E1042A9" w14:textId="77777777" w:rsidR="00BD6AEF" w:rsidRPr="00BD6AEF" w:rsidRDefault="00000000" w:rsidP="00BD6AEF">
            <w:pPr>
              <w:widowControl w:val="0"/>
              <w:numPr>
                <w:ilvl w:val="0"/>
                <w:numId w:val="144"/>
              </w:numPr>
              <w:spacing w:before="0" w:after="0"/>
              <w:contextualSpacing/>
              <w:jc w:val="both"/>
              <w:rPr>
                <w:lang w:val="en-US" w:eastAsia="zh-CN"/>
              </w:rPr>
            </w:pPr>
            <m:oMath>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UL SB start</m:t>
                  </m:r>
                </m:sub>
              </m:sSub>
            </m:oMath>
            <w:r w:rsidR="00BD6AEF" w:rsidRPr="00BD6AEF">
              <w:rPr>
                <w:lang w:val="en-US" w:eastAsia="zh-CN"/>
              </w:rPr>
              <w:t xml:space="preserve"> is the starting PRB index of UL usable PRBs with reference to the start of UL active BWP.</w:t>
            </w:r>
          </w:p>
          <w:p w14:paraId="10DA2DC1" w14:textId="77777777" w:rsidR="00BD6AEF" w:rsidRPr="00BD6AEF" w:rsidRDefault="00000000" w:rsidP="00BD6AEF">
            <w:pPr>
              <w:widowControl w:val="0"/>
              <w:numPr>
                <w:ilvl w:val="0"/>
                <w:numId w:val="144"/>
              </w:numPr>
              <w:spacing w:before="0" w:after="0"/>
              <w:contextualSpacing/>
              <w:jc w:val="both"/>
              <w:rPr>
                <w:lang w:val="en-US" w:eastAsia="zh-CN"/>
              </w:rPr>
            </w:pP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UL SB</m:t>
                  </m:r>
                </m:sub>
                <m:sup>
                  <m:r>
                    <m:rPr>
                      <m:sty m:val="p"/>
                    </m:rPr>
                    <w:rPr>
                      <w:rFonts w:ascii="Cambria Math" w:hAnsi="Cambria Math"/>
                      <w:lang w:val="en-US" w:eastAsia="zh-CN"/>
                    </w:rPr>
                    <m:t>size</m:t>
                  </m:r>
                </m:sup>
              </m:sSubSup>
            </m:oMath>
            <w:r w:rsidR="00BD6AEF" w:rsidRPr="00BD6AEF">
              <w:rPr>
                <w:rFonts w:hint="eastAsia"/>
                <w:lang w:val="en-US" w:eastAsia="zh-CN"/>
              </w:rPr>
              <w:t xml:space="preserve"> is the </w:t>
            </w:r>
            <w:r w:rsidR="00BD6AEF" w:rsidRPr="00BD6AEF">
              <w:rPr>
                <w:lang w:val="en-US" w:eastAsia="zh-CN"/>
              </w:rPr>
              <w:t xml:space="preserve">number of </w:t>
            </w:r>
            <w:r w:rsidR="00BD6AEF" w:rsidRPr="00BD6AEF">
              <w:rPr>
                <w:rFonts w:hint="eastAsia"/>
                <w:lang w:val="en-US" w:eastAsia="zh-CN"/>
              </w:rPr>
              <w:t>UL usable PRB</w:t>
            </w:r>
            <w:r w:rsidR="00BD6AEF" w:rsidRPr="00BD6AEF">
              <w:rPr>
                <w:lang w:val="en-US" w:eastAsia="zh-CN"/>
              </w:rPr>
              <w:t>s.</w:t>
            </w:r>
          </w:p>
          <w:p w14:paraId="1D1A0F38" w14:textId="77777777" w:rsidR="00BD6AEF" w:rsidRPr="00BD6AEF" w:rsidRDefault="00000000" w:rsidP="00BD6AEF">
            <w:pPr>
              <w:widowControl w:val="0"/>
              <w:numPr>
                <w:ilvl w:val="0"/>
                <w:numId w:val="144"/>
              </w:numPr>
              <w:spacing w:before="0" w:after="0"/>
              <w:contextualSpacing/>
              <w:jc w:val="both"/>
              <w:rPr>
                <w:lang w:val="en-US" w:eastAsia="zh-CN"/>
              </w:rPr>
            </w:pPr>
            <m:oMath>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start</m:t>
                  </m:r>
                </m:sub>
              </m:sSub>
            </m:oMath>
            <w:r w:rsidR="00BD6AEF" w:rsidRPr="00BD6AEF">
              <w:rPr>
                <w:rFonts w:hint="eastAsia"/>
                <w:lang w:val="en-US" w:eastAsia="zh-CN"/>
              </w:rPr>
              <w:t xml:space="preserve"> is the starting PRB index of the first PUSCH hop </w:t>
            </w:r>
            <w:r w:rsidR="00BD6AEF" w:rsidRPr="00BD6AEF">
              <w:rPr>
                <w:lang w:val="en-US" w:eastAsia="zh-CN"/>
              </w:rPr>
              <w:t>with reference to the start of UL active BWP.</w:t>
            </w:r>
          </w:p>
          <w:p w14:paraId="0BC6A379" w14:textId="77777777" w:rsidR="00BD6AEF" w:rsidRPr="00BD6AEF" w:rsidRDefault="00BD6AEF" w:rsidP="00BD6AEF">
            <w:pPr>
              <w:widowControl w:val="0"/>
              <w:numPr>
                <w:ilvl w:val="0"/>
                <w:numId w:val="144"/>
              </w:numPr>
              <w:spacing w:before="0" w:after="0"/>
              <w:contextualSpacing/>
              <w:jc w:val="both"/>
              <w:rPr>
                <w:lang w:val="en-US" w:eastAsia="zh-CN"/>
              </w:rPr>
            </w:pPr>
            <w:r w:rsidRPr="00BD6AEF">
              <w:rPr>
                <w:lang w:val="en-US" w:eastAsia="zh-CN"/>
              </w:rPr>
              <w:t>RB offset is the frequency hopping offset for PUSCH in SBFD symbols</w:t>
            </w:r>
          </w:p>
          <w:p w14:paraId="5E7A2169" w14:textId="77777777" w:rsidR="00BD6AEF" w:rsidRPr="00BD6AEF" w:rsidRDefault="00BD6AEF" w:rsidP="00BD6AEF">
            <w:pPr>
              <w:widowControl w:val="0"/>
              <w:numPr>
                <w:ilvl w:val="0"/>
                <w:numId w:val="144"/>
              </w:numPr>
              <w:spacing w:before="0" w:after="0"/>
              <w:contextualSpacing/>
              <w:jc w:val="both"/>
              <w:rPr>
                <w:lang w:val="en-US" w:eastAsia="zh-CN"/>
              </w:rPr>
            </w:pPr>
            <w:r w:rsidRPr="00BD6AEF">
              <w:rPr>
                <w:lang w:val="en-US" w:eastAsia="zh-CN"/>
              </w:rPr>
              <w:t xml:space="preserve">Note: Definition of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m:t>
                  </m:r>
                </m:sub>
                <m:sup>
                  <m:r>
                    <w:rPr>
                      <w:rFonts w:ascii="Cambria Math" w:hAnsi="Cambria Math"/>
                      <w:lang w:val="en-US" w:eastAsia="zh-CN"/>
                    </w:rPr>
                    <m:t>μ</m:t>
                  </m:r>
                </m:sup>
              </m:sSubSup>
              <m:r>
                <w:rPr>
                  <w:rFonts w:ascii="Cambria Math" w:hAnsi="Cambria Math"/>
                  <w:lang w:val="en-US" w:eastAsia="zh-CN"/>
                </w:rPr>
                <m:t xml:space="preserve"> </m:t>
              </m:r>
            </m:oMath>
            <w:r w:rsidRPr="00BD6AEF">
              <w:rPr>
                <w:lang w:val="en-US" w:eastAsia="zh-CN"/>
              </w:rPr>
              <w:t>is unchanged from existing specifications</w:t>
            </w:r>
          </w:p>
          <w:p w14:paraId="0E60ABCA" w14:textId="77777777" w:rsidR="00BD6AEF" w:rsidRPr="00BD6AEF" w:rsidRDefault="00BD6AEF" w:rsidP="00BD6AEF">
            <w:pPr>
              <w:widowControl w:val="0"/>
              <w:spacing w:before="0" w:after="0"/>
              <w:jc w:val="both"/>
              <w:rPr>
                <w:lang w:val="en-US" w:eastAsia="zh-CN"/>
              </w:rPr>
            </w:pPr>
            <w:r w:rsidRPr="00BD6AEF">
              <w:rPr>
                <w:lang w:val="en-US" w:eastAsia="zh-CN"/>
              </w:rPr>
              <w:t>Decide in RAN1#119, one of the following options:</w:t>
            </w:r>
          </w:p>
          <w:p w14:paraId="4A9B20D6" w14:textId="77777777" w:rsidR="00BD6AEF" w:rsidRDefault="00BD6AEF" w:rsidP="00BD6AEF">
            <w:pPr>
              <w:widowControl w:val="0"/>
              <w:numPr>
                <w:ilvl w:val="0"/>
                <w:numId w:val="144"/>
              </w:numPr>
              <w:spacing w:before="0" w:after="0"/>
              <w:contextualSpacing/>
              <w:jc w:val="both"/>
              <w:rPr>
                <w:lang w:val="en-US" w:eastAsia="zh-CN"/>
              </w:rPr>
            </w:pPr>
            <w:r w:rsidRPr="00BD6AEF">
              <w:rPr>
                <w:lang w:val="en-US" w:eastAsia="zh-CN"/>
              </w:rPr>
              <w:t xml:space="preserve">Alt1: Remove </w:t>
            </w:r>
            <m:oMath>
              <m:d>
                <m:dPr>
                  <m:begChr m:val="["/>
                  <m:endChr m:val="]"/>
                  <m:ctrlPr>
                    <w:rPr>
                      <w:rFonts w:ascii="Cambria Math" w:hAnsi="Cambria Math"/>
                      <w:lang w:val="en-US" w:eastAsia="zh-CN"/>
                    </w:rPr>
                  </m:ctrlPr>
                </m:dPr>
                <m:e>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UL SB start</m:t>
                      </m:r>
                    </m:sub>
                  </m:sSub>
                </m:e>
              </m:d>
            </m:oMath>
            <w:r w:rsidRPr="00BD6AEF">
              <w:rPr>
                <w:lang w:val="en-US" w:eastAsia="zh-CN"/>
              </w:rPr>
              <w:t xml:space="preserve"> in the above equations</w:t>
            </w:r>
          </w:p>
          <w:p w14:paraId="6E894088" w14:textId="77777777" w:rsidR="00BD6AEF" w:rsidRDefault="00BD6AEF" w:rsidP="00BD6AEF">
            <w:pPr>
              <w:widowControl w:val="0"/>
              <w:numPr>
                <w:ilvl w:val="0"/>
                <w:numId w:val="144"/>
              </w:numPr>
              <w:spacing w:before="0" w:after="0"/>
              <w:contextualSpacing/>
              <w:jc w:val="both"/>
              <w:rPr>
                <w:lang w:val="en-US" w:eastAsia="zh-CN"/>
              </w:rPr>
            </w:pPr>
            <w:r w:rsidRPr="00BD6AEF">
              <w:rPr>
                <w:lang w:val="en-US" w:eastAsia="zh-CN"/>
              </w:rPr>
              <w:t xml:space="preserve">Alt2: Remove square brackets from </w:t>
            </w:r>
            <m:oMath>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UL SB start</m:t>
                  </m:r>
                </m:sub>
              </m:sSub>
              <m:r>
                <m:rPr>
                  <m:sty m:val="p"/>
                </m:rPr>
                <w:rPr>
                  <w:rFonts w:ascii="Cambria Math" w:hAnsi="Cambria Math"/>
                  <w:lang w:val="en-US" w:eastAsia="zh-CN"/>
                </w:rPr>
                <m:t>]</m:t>
              </m:r>
            </m:oMath>
            <w:r w:rsidRPr="00BD6AEF">
              <w:rPr>
                <w:lang w:val="en-US" w:eastAsia="zh-CN"/>
              </w:rPr>
              <w:t xml:space="preserve"> in the above equations</w:t>
            </w:r>
          </w:p>
          <w:p w14:paraId="5DACA0C8" w14:textId="77777777" w:rsidR="006E01B7" w:rsidRDefault="006E01B7" w:rsidP="006E01B7">
            <w:pPr>
              <w:widowControl w:val="0"/>
              <w:spacing w:before="0" w:after="0"/>
              <w:contextualSpacing/>
              <w:jc w:val="both"/>
              <w:rPr>
                <w:lang w:val="en-US" w:eastAsia="zh-CN"/>
              </w:rPr>
            </w:pPr>
          </w:p>
          <w:p w14:paraId="67583213" w14:textId="58E985F9" w:rsidR="006E01B7" w:rsidRPr="006E01B7" w:rsidRDefault="006E01B7" w:rsidP="006E01B7">
            <w:pPr>
              <w:widowControl w:val="0"/>
              <w:spacing w:before="0" w:after="0"/>
              <w:jc w:val="both"/>
              <w:rPr>
                <w:b/>
                <w:lang w:val="en-US" w:eastAsia="zh-CN"/>
              </w:rPr>
            </w:pPr>
            <w:r w:rsidRPr="006E01B7">
              <w:rPr>
                <w:rFonts w:hint="eastAsia"/>
                <w:b/>
                <w:highlight w:val="green"/>
                <w:lang w:val="en-US" w:eastAsia="zh-CN"/>
              </w:rPr>
              <w:t>Agreement</w:t>
            </w:r>
            <w:r>
              <w:rPr>
                <w:rFonts w:hint="eastAsia"/>
                <w:b/>
                <w:lang w:val="en-US" w:eastAsia="zh-CN"/>
              </w:rPr>
              <w:t>@119</w:t>
            </w:r>
          </w:p>
          <w:p w14:paraId="3D85F2EC" w14:textId="77777777" w:rsidR="006E01B7" w:rsidRPr="006E01B7" w:rsidRDefault="006E01B7" w:rsidP="006E01B7">
            <w:pPr>
              <w:widowControl w:val="0"/>
              <w:spacing w:before="0" w:after="0"/>
              <w:jc w:val="both"/>
              <w:rPr>
                <w:lang w:val="en-US" w:eastAsia="zh-CN"/>
              </w:rPr>
            </w:pPr>
            <w:r w:rsidRPr="006E01B7">
              <w:rPr>
                <w:lang w:val="en-US" w:eastAsia="zh-CN"/>
              </w:rPr>
              <w:t>Update the following agreement made in RAN1#11</w:t>
            </w:r>
            <w:r w:rsidRPr="006E01B7">
              <w:rPr>
                <w:rFonts w:hint="eastAsia"/>
                <w:lang w:val="en-US" w:eastAsia="zh-CN"/>
              </w:rPr>
              <w:t>8bis</w:t>
            </w:r>
            <w:r w:rsidRPr="006E01B7">
              <w:rPr>
                <w:lang w:val="en-US" w:eastAsia="zh-CN"/>
              </w:rPr>
              <w:t xml:space="preserve"> meeting</w:t>
            </w:r>
            <w:r w:rsidRPr="006E01B7">
              <w:rPr>
                <w:rFonts w:hint="eastAsia"/>
                <w:lang w:val="en-US" w:eastAsia="zh-CN"/>
              </w:rPr>
              <w:t xml:space="preserve"> in cyan</w:t>
            </w:r>
            <w:r w:rsidRPr="006E01B7">
              <w:rPr>
                <w:lang w:val="en-US" w:eastAsia="zh-CN"/>
              </w:rPr>
              <w:t xml:space="preserve">: </w:t>
            </w:r>
          </w:p>
          <w:p w14:paraId="56C5106A" w14:textId="77777777" w:rsidR="006E01B7" w:rsidRPr="006E01B7" w:rsidRDefault="006E01B7" w:rsidP="006E01B7">
            <w:pPr>
              <w:widowControl w:val="0"/>
              <w:spacing w:before="0" w:after="0"/>
              <w:jc w:val="both"/>
              <w:rPr>
                <w:rFonts w:eastAsia="Malgun Gothic"/>
                <w:b/>
                <w:lang w:val="en-US" w:eastAsia="zh-CN"/>
              </w:rPr>
            </w:pPr>
            <w:r w:rsidRPr="006E01B7">
              <w:rPr>
                <w:rFonts w:eastAsia="Malgun Gothic"/>
                <w:b/>
                <w:highlight w:val="green"/>
                <w:lang w:val="en-US" w:eastAsia="zh-CN"/>
              </w:rPr>
              <w:t>Agreement:</w:t>
            </w:r>
          </w:p>
          <w:p w14:paraId="611393B0" w14:textId="77777777" w:rsidR="006E01B7" w:rsidRPr="006E01B7" w:rsidRDefault="006E01B7" w:rsidP="006E01B7">
            <w:pPr>
              <w:widowControl w:val="0"/>
              <w:spacing w:beforeLines="50" w:after="0"/>
              <w:jc w:val="both"/>
              <w:rPr>
                <w:rFonts w:eastAsia="Malgun Gothic"/>
                <w:lang w:val="en-US" w:eastAsia="zh-CN"/>
              </w:rPr>
            </w:pPr>
            <w:r w:rsidRPr="006E01B7">
              <w:rPr>
                <w:rFonts w:eastAsia="Malgun Gothic"/>
                <w:lang w:val="en-US" w:eastAsia="zh-CN"/>
              </w:rPr>
              <w:t>For PUSCH intra-slot frequency hopping in SBFD symbols, the starting RB in each hop is given by:</w:t>
            </w:r>
          </w:p>
          <w:p w14:paraId="4715B754" w14:textId="77777777" w:rsidR="006E01B7" w:rsidRPr="006E01B7" w:rsidRDefault="00000000" w:rsidP="006E01B7">
            <w:pPr>
              <w:widowControl w:val="0"/>
              <w:spacing w:beforeLines="50" w:after="0"/>
              <w:jc w:val="both"/>
              <w:rPr>
                <w:rFonts w:eastAsia="Malgun Gothic"/>
                <w:lang w:val="en-US" w:eastAsia="zh-CN"/>
              </w:rPr>
            </w:pPr>
            <m:oMathPara>
              <m:oMath>
                <m:sSub>
                  <m:sSubPr>
                    <m:ctrlPr>
                      <w:rPr>
                        <w:rFonts w:ascii="Cambria Math" w:hAnsi="Cambria Math"/>
                        <w:lang w:val="en-US" w:eastAsia="zh-CN"/>
                      </w:rPr>
                    </m:ctrlPr>
                  </m:sSubPr>
                  <m:e>
                    <m:r>
                      <w:rPr>
                        <w:rFonts w:ascii="Cambria Math" w:eastAsia="Malgun Gothic" w:hAnsi="Cambria Math"/>
                        <w:lang w:val="en-US" w:eastAsia="zh-CN"/>
                      </w:rPr>
                      <m:t>RB</m:t>
                    </m:r>
                  </m:e>
                  <m:sub>
                    <m:r>
                      <w:rPr>
                        <w:rFonts w:ascii="Cambria Math" w:eastAsia="Malgun Gothic" w:hAnsi="Cambria Math"/>
                        <w:lang w:val="en-US" w:eastAsia="zh-CN"/>
                      </w:rPr>
                      <m:t>start</m:t>
                    </m:r>
                  </m:sub>
                </m:sSub>
                <m:r>
                  <w:rPr>
                    <w:rFonts w:ascii="Cambria Math" w:eastAsia="Malgun Gothic" w:hAns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sSub>
                          <m:sSubPr>
                            <m:ctrlPr>
                              <w:rPr>
                                <w:rFonts w:ascii="Cambria Math" w:hAnsi="Cambria Math"/>
                                <w:i/>
                                <w:lang w:val="en-US" w:eastAsia="zh-CN"/>
                              </w:rPr>
                            </m:ctrlPr>
                          </m:sSubPr>
                          <m:e>
                            <m:r>
                              <w:rPr>
                                <w:rFonts w:ascii="Cambria Math" w:eastAsia="Malgun Gothic" w:hAnsi="Cambria Math"/>
                                <w:lang w:val="en-US" w:eastAsia="zh-CN"/>
                              </w:rPr>
                              <m:t>RB</m:t>
                            </m:r>
                          </m:e>
                          <m:sub>
                            <m:r>
                              <w:rPr>
                                <w:rFonts w:ascii="Cambria Math" w:eastAsia="Malgun Gothic" w:hAnsi="Cambria Math"/>
                                <w:lang w:val="en-US" w:eastAsia="zh-CN"/>
                              </w:rPr>
                              <m:t>start</m:t>
                            </m:r>
                          </m:sub>
                        </m:sSub>
                        <m:r>
                          <w:rPr>
                            <w:rFonts w:ascii="Cambria Math" w:eastAsia="Malgun Gothic" w:hAnsi="Cambria Math"/>
                            <w:lang w:val="en-US" w:eastAsia="zh-CN"/>
                          </w:rPr>
                          <m:t>, i=0</m:t>
                        </m:r>
                      </m:e>
                      <m:e>
                        <m:sSub>
                          <m:sSubPr>
                            <m:ctrlPr>
                              <w:rPr>
                                <w:rFonts w:ascii="Cambria Math" w:hAnsi="Cambria Math"/>
                                <w:lang w:val="en-US" w:eastAsia="zh-CN"/>
                              </w:rPr>
                            </m:ctrlPr>
                          </m:sSubPr>
                          <m:e>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color w:val="FF0000"/>
                                <w:lang w:val="en-US" w:eastAsia="zh-CN"/>
                              </w:rPr>
                              <m:t>+</m:t>
                            </m:r>
                            <m:r>
                              <m:rPr>
                                <m:sty m:val="p"/>
                              </m:rPr>
                              <w:rPr>
                                <w:rFonts w:ascii="Cambria Math" w:hAnsi="Cambria Math"/>
                                <w:lang w:val="en-US" w:eastAsia="zh-CN"/>
                              </w:rPr>
                              <m:t>(RB</m:t>
                            </m:r>
                          </m:e>
                          <m:sub>
                            <m:r>
                              <m:rPr>
                                <m:sty m:val="p"/>
                              </m:rPr>
                              <w:rPr>
                                <w:rFonts w:ascii="Cambria Math" w:hAnsi="Cambria Math"/>
                                <w:lang w:val="en-US" w:eastAsia="zh-CN"/>
                              </w:rPr>
                              <m:t>start</m:t>
                            </m:r>
                          </m:sub>
                        </m:sSub>
                        <m:r>
                          <m:rPr>
                            <m:sty m:val="p"/>
                          </m:rPr>
                          <w:rPr>
                            <w:rFonts w:ascii="Cambria Math" w:hAnsi="Cambria Math"/>
                            <w:strike/>
                            <w:color w:val="00B0F0"/>
                            <w:lang w:val="en-US" w:eastAsia="zh-CN"/>
                          </w:rPr>
                          <m:t>[</m:t>
                        </m:r>
                        <m:r>
                          <m:rPr>
                            <m:sty m:val="p"/>
                          </m:rPr>
                          <w:rPr>
                            <w:rFonts w:ascii="Cambria Math" w:hAnsi="Cambria Math"/>
                            <w:color w:val="FF0000"/>
                            <w:lang w:val="en-US" w:eastAsia="zh-CN"/>
                          </w:rPr>
                          <m:t>-</m:t>
                        </m:r>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strike/>
                            <w:color w:val="00B0F0"/>
                            <w:lang w:val="en-US" w:eastAsia="zh-CN"/>
                          </w:rPr>
                          <m:t>]</m:t>
                        </m:r>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offset</m:t>
                            </m:r>
                          </m:sub>
                        </m:sSub>
                        <m:r>
                          <m:rPr>
                            <m:sty m:val="p"/>
                          </m:rPr>
                          <w:rPr>
                            <w:rFonts w:ascii="Cambria Math" w:hAnsi="Cambria Math"/>
                            <w:lang w:val="en-US" w:eastAsia="zh-CN"/>
                          </w:rPr>
                          <m:t>)mod</m:t>
                        </m:r>
                        <m:sSubSup>
                          <m:sSubSupPr>
                            <m:ctrlPr>
                              <w:rPr>
                                <w:rFonts w:ascii="Cambria Math" w:hAnsi="Cambria Math"/>
                                <w:i/>
                                <w:color w:val="FF0000"/>
                                <w:lang w:val="en-US" w:eastAsia="zh-CN"/>
                              </w:rPr>
                            </m:ctrlPr>
                          </m:sSubSupPr>
                          <m:e>
                            <m:r>
                              <w:rPr>
                                <w:rFonts w:ascii="Cambria Math" w:hAnsi="Cambria Math"/>
                                <w:color w:val="FF0000"/>
                                <w:lang w:val="en-US" w:eastAsia="zh-CN"/>
                              </w:rPr>
                              <m:t>N</m:t>
                            </m:r>
                          </m:e>
                          <m:sub>
                            <m:r>
                              <w:rPr>
                                <w:rFonts w:ascii="Cambria Math" w:hAnsi="Cambria Math"/>
                                <w:color w:val="FF0000"/>
                                <w:lang w:val="en-US" w:eastAsia="zh-CN"/>
                              </w:rPr>
                              <m:t>UL SB</m:t>
                            </m:r>
                          </m:sub>
                          <m:sup>
                            <m:r>
                              <w:rPr>
                                <w:rFonts w:ascii="Cambria Math" w:hAnsi="Cambria Math"/>
                                <w:color w:val="FF0000"/>
                                <w:lang w:val="en-US" w:eastAsia="zh-CN"/>
                              </w:rPr>
                              <m:t>size</m:t>
                            </m:r>
                          </m:sup>
                        </m:sSubSup>
                        <m:r>
                          <w:rPr>
                            <w:rFonts w:ascii="Cambria Math" w:hAnsi="Cambria Math"/>
                            <w:lang w:val="en-US" w:eastAsia="zh-CN"/>
                          </w:rPr>
                          <m:t>, i=1</m:t>
                        </m:r>
                      </m:e>
                    </m:eqArr>
                  </m:e>
                </m:d>
              </m:oMath>
            </m:oMathPara>
          </w:p>
          <w:p w14:paraId="2726FD0A" w14:textId="77777777" w:rsidR="006E01B7" w:rsidRPr="006E01B7" w:rsidRDefault="006E01B7" w:rsidP="006E01B7">
            <w:pPr>
              <w:widowControl w:val="0"/>
              <w:spacing w:beforeLines="50" w:after="0"/>
              <w:jc w:val="both"/>
              <w:rPr>
                <w:rFonts w:eastAsia="Malgun Gothic"/>
                <w:lang w:val="en-US" w:eastAsia="zh-CN"/>
              </w:rPr>
            </w:pPr>
            <w:r w:rsidRPr="006E01B7">
              <w:rPr>
                <w:rFonts w:eastAsia="Malgun Gothic"/>
                <w:iCs/>
                <w:lang w:val="en-US" w:eastAsia="zh-CN"/>
              </w:rPr>
              <w:t xml:space="preserve">For PUSCH inter-slot frequency hopping in SBFD symbols and when </w:t>
            </w:r>
            <w:r w:rsidRPr="006E01B7">
              <w:rPr>
                <w:rFonts w:eastAsia="Malgun Gothic"/>
                <w:i/>
                <w:lang w:val="en-US" w:eastAsia="zh-CN"/>
              </w:rPr>
              <w:t>pusch-DMRS-Bundling</w:t>
            </w:r>
            <w:r w:rsidRPr="006E01B7">
              <w:rPr>
                <w:rFonts w:eastAsia="Malgun Gothic"/>
                <w:iCs/>
                <w:lang w:val="en-US" w:eastAsia="zh-CN"/>
              </w:rPr>
              <w:t xml:space="preserve"> is not enabled, or for inter-slot frequency hopping for a PUSCH in SBFD symbols scheduled by RAR UL grant or DCI format 0_0 with CRC scrambled by TC-RNTI, t</w:t>
            </w:r>
            <w:r w:rsidRPr="006E01B7">
              <w:rPr>
                <w:rFonts w:eastAsia="Malgun Gothic"/>
                <w:lang w:val="en-US" w:eastAsia="zh-CN"/>
              </w:rPr>
              <w:t xml:space="preserve">he starting RB during slot </w:t>
            </w:r>
            <m:oMath>
              <m:sSubSup>
                <m:sSubSupPr>
                  <m:ctrlPr>
                    <w:rPr>
                      <w:rFonts w:ascii="Cambria Math" w:hAnsi="Cambria Math"/>
                      <w:i/>
                      <w:lang w:val="en-US" w:eastAsia="zh-CN"/>
                    </w:rPr>
                  </m:ctrlPr>
                </m:sSubSupPr>
                <m:e>
                  <m:r>
                    <w:rPr>
                      <w:rFonts w:ascii="Cambria Math" w:eastAsia="Malgun Gothic" w:hAnsi="Cambria Math"/>
                      <w:lang w:val="en-US" w:eastAsia="zh-CN"/>
                    </w:rPr>
                    <m:t>n</m:t>
                  </m:r>
                </m:e>
                <m:sub>
                  <m:r>
                    <w:rPr>
                      <w:rFonts w:ascii="Cambria Math" w:eastAsia="Malgun Gothic" w:hAnsi="Cambria Math"/>
                      <w:lang w:val="en-US" w:eastAsia="zh-CN"/>
                    </w:rPr>
                    <m:t>s</m:t>
                  </m:r>
                </m:sub>
                <m:sup>
                  <m:r>
                    <w:rPr>
                      <w:rFonts w:ascii="Cambria Math" w:eastAsia="Malgun Gothic" w:hAnsi="Cambria Math"/>
                      <w:lang w:val="en-US" w:eastAsia="zh-CN"/>
                    </w:rPr>
                    <m:t>μ</m:t>
                  </m:r>
                </m:sup>
              </m:sSubSup>
            </m:oMath>
            <w:r w:rsidRPr="006E01B7">
              <w:rPr>
                <w:rFonts w:eastAsia="Malgun Gothic"/>
                <w:lang w:val="en-US" w:eastAsia="zh-CN"/>
              </w:rPr>
              <w:t xml:space="preserve"> is given by:</w:t>
            </w:r>
          </w:p>
          <w:p w14:paraId="1DC63536" w14:textId="77777777" w:rsidR="006E01B7" w:rsidRPr="006E01B7" w:rsidRDefault="00000000" w:rsidP="006E01B7">
            <w:pPr>
              <w:widowControl w:val="0"/>
              <w:spacing w:before="0" w:after="0"/>
              <w:jc w:val="both"/>
              <w:rPr>
                <w:rFonts w:eastAsia="Malgun Gothic"/>
                <w:lang w:val="en-US" w:eastAsia="zh-CN"/>
              </w:rPr>
            </w:pPr>
            <m:oMathPara>
              <m:oMath>
                <m:sSub>
                  <m:sSubPr>
                    <m:ctrlPr>
                      <w:rPr>
                        <w:rFonts w:ascii="Cambria Math" w:hAnsi="Cambria Math"/>
                        <w:lang w:val="en-US" w:eastAsia="zh-CN"/>
                      </w:rPr>
                    </m:ctrlPr>
                  </m:sSubPr>
                  <m:e>
                    <m:r>
                      <w:rPr>
                        <w:rFonts w:ascii="Cambria Math" w:eastAsia="Malgun Gothic" w:hAnsi="Cambria Math"/>
                        <w:lang w:val="en-US" w:eastAsia="zh-CN"/>
                      </w:rPr>
                      <m:t>RB</m:t>
                    </m:r>
                  </m:e>
                  <m:sub>
                    <m:r>
                      <w:rPr>
                        <w:rFonts w:ascii="Cambria Math" w:eastAsia="Malgun Gothic" w:hAnsi="Cambria Math"/>
                        <w:lang w:val="en-US" w:eastAsia="zh-CN"/>
                      </w:rPr>
                      <m:t>start</m:t>
                    </m:r>
                  </m:sub>
                </m:sSub>
                <m:r>
                  <w:rPr>
                    <w:rFonts w:ascii="Cambria Math" w:eastAsia="Malgun Gothic" w:hAnsi="Cambria Math"/>
                    <w:lang w:val="en-US" w:eastAsia="zh-CN"/>
                  </w:rPr>
                  <m:t>(</m:t>
                </m:r>
                <m:sSubSup>
                  <m:sSubSupPr>
                    <m:ctrlPr>
                      <w:rPr>
                        <w:rFonts w:ascii="Cambria Math" w:hAnsi="Cambria Math"/>
                        <w:i/>
                        <w:lang w:val="en-US" w:eastAsia="zh-CN"/>
                      </w:rPr>
                    </m:ctrlPr>
                  </m:sSubSupPr>
                  <m:e>
                    <m:r>
                      <w:rPr>
                        <w:rFonts w:ascii="Cambria Math" w:eastAsia="Malgun Gothic" w:hAnsi="Cambria Math"/>
                        <w:lang w:val="en-US" w:eastAsia="zh-CN"/>
                      </w:rPr>
                      <m:t>n</m:t>
                    </m:r>
                  </m:e>
                  <m:sub>
                    <m:r>
                      <w:rPr>
                        <w:rFonts w:ascii="Cambria Math" w:eastAsia="Malgun Gothic" w:hAnsi="Cambria Math"/>
                        <w:lang w:val="en-US" w:eastAsia="zh-CN"/>
                      </w:rPr>
                      <m:t>s</m:t>
                    </m:r>
                  </m:sub>
                  <m:sup>
                    <m:r>
                      <w:rPr>
                        <w:rFonts w:ascii="Cambria Math" w:eastAsia="Malgun Gothic" w:hAnsi="Cambria Math"/>
                        <w:lang w:val="en-US" w:eastAsia="zh-CN"/>
                      </w:rPr>
                      <m:t>μ</m:t>
                    </m:r>
                  </m:sup>
                </m:sSubSup>
                <m:r>
                  <w:rPr>
                    <w:rFonts w:ascii="Cambria Math" w:eastAsia="Malgun Gothic" w:hAns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sSub>
                          <m:sSubPr>
                            <m:ctrlPr>
                              <w:rPr>
                                <w:rFonts w:ascii="Cambria Math" w:hAnsi="Cambria Math"/>
                                <w:i/>
                                <w:lang w:val="en-US" w:eastAsia="zh-CN"/>
                              </w:rPr>
                            </m:ctrlPr>
                          </m:sSubPr>
                          <m:e>
                            <m:r>
                              <w:rPr>
                                <w:rFonts w:ascii="Cambria Math" w:eastAsia="Malgun Gothic" w:hAnsi="Cambria Math"/>
                                <w:lang w:val="en-US" w:eastAsia="zh-CN"/>
                              </w:rPr>
                              <m:t>RB</m:t>
                            </m:r>
                          </m:e>
                          <m:sub>
                            <m:r>
                              <w:rPr>
                                <w:rFonts w:ascii="Cambria Math" w:eastAsia="Malgun Gothic" w:hAnsi="Cambria Math"/>
                                <w:lang w:val="en-US" w:eastAsia="zh-CN"/>
                              </w:rPr>
                              <m:t>start</m:t>
                            </m:r>
                          </m:sub>
                        </m:sSub>
                        <m:r>
                          <w:rPr>
                            <w:rFonts w:ascii="Cambria Math" w:eastAsia="Malgun Gothic" w:hAnsi="Cambria Math"/>
                            <w:lang w:val="en-US" w:eastAsia="zh-CN"/>
                          </w:rPr>
                          <m:t xml:space="preserve">, </m:t>
                        </m:r>
                        <m:sSubSup>
                          <m:sSubSupPr>
                            <m:ctrlPr>
                              <w:rPr>
                                <w:rFonts w:ascii="Cambria Math" w:hAnsi="Cambria Math"/>
                                <w:i/>
                                <w:lang w:val="en-US" w:eastAsia="zh-CN"/>
                              </w:rPr>
                            </m:ctrlPr>
                          </m:sSubSupPr>
                          <m:e>
                            <m:r>
                              <w:rPr>
                                <w:rFonts w:ascii="Cambria Math" w:eastAsia="Malgun Gothic" w:hAnsi="Cambria Math"/>
                                <w:lang w:val="en-US" w:eastAsia="zh-CN"/>
                              </w:rPr>
                              <m:t>n</m:t>
                            </m:r>
                          </m:e>
                          <m:sub>
                            <m:r>
                              <w:rPr>
                                <w:rFonts w:ascii="Cambria Math" w:eastAsia="Malgun Gothic" w:hAnsi="Cambria Math"/>
                                <w:lang w:val="en-US" w:eastAsia="zh-CN"/>
                              </w:rPr>
                              <m:t>s</m:t>
                            </m:r>
                          </m:sub>
                          <m:sup>
                            <m:r>
                              <w:rPr>
                                <w:rFonts w:ascii="Cambria Math" w:eastAsia="Malgun Gothic" w:hAnsi="Cambria Math"/>
                                <w:lang w:val="en-US" w:eastAsia="zh-CN"/>
                              </w:rPr>
                              <m:t>μ</m:t>
                            </m:r>
                          </m:sup>
                        </m:sSubSup>
                        <m:r>
                          <w:rPr>
                            <w:rFonts w:ascii="Cambria Math" w:eastAsia="Malgun Gothic" w:hAnsi="Cambria Math"/>
                            <w:lang w:val="en-US" w:eastAsia="zh-CN"/>
                          </w:rPr>
                          <m:t>mod2=0</m:t>
                        </m:r>
                      </m:e>
                      <m:e>
                        <m:sSub>
                          <m:sSubPr>
                            <m:ctrlPr>
                              <w:rPr>
                                <w:rFonts w:ascii="Cambria Math" w:hAnsi="Cambria Math"/>
                                <w:lang w:val="en-US" w:eastAsia="zh-CN"/>
                              </w:rPr>
                            </m:ctrlPr>
                          </m:sSubPr>
                          <m:e>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color w:val="FF0000"/>
                                <w:lang w:val="en-US" w:eastAsia="zh-CN"/>
                              </w:rPr>
                              <m:t>+</m:t>
                            </m:r>
                            <m:r>
                              <m:rPr>
                                <m:sty m:val="p"/>
                              </m:rPr>
                              <w:rPr>
                                <w:rFonts w:ascii="Cambria Math" w:hAnsi="Cambria Math"/>
                                <w:lang w:val="en-US" w:eastAsia="zh-CN"/>
                              </w:rPr>
                              <m:t>(RB</m:t>
                            </m:r>
                          </m:e>
                          <m:sub>
                            <m:r>
                              <m:rPr>
                                <m:sty m:val="p"/>
                              </m:rPr>
                              <w:rPr>
                                <w:rFonts w:ascii="Cambria Math" w:hAnsi="Cambria Math"/>
                                <w:lang w:val="en-US" w:eastAsia="zh-CN"/>
                              </w:rPr>
                              <m:t>start</m:t>
                            </m:r>
                          </m:sub>
                        </m:sSub>
                        <m:r>
                          <m:rPr>
                            <m:sty m:val="p"/>
                          </m:rPr>
                          <w:rPr>
                            <w:rFonts w:ascii="Cambria Math" w:hAnsi="Cambria Math"/>
                            <w:strike/>
                            <w:color w:val="00B0F0"/>
                            <w:lang w:val="en-US" w:eastAsia="zh-CN"/>
                          </w:rPr>
                          <m:t>[</m:t>
                        </m:r>
                        <m:r>
                          <m:rPr>
                            <m:sty m:val="p"/>
                          </m:rPr>
                          <w:rPr>
                            <w:rFonts w:ascii="Cambria Math" w:hAnsi="Cambria Math"/>
                            <w:color w:val="FF0000"/>
                            <w:lang w:val="en-US" w:eastAsia="zh-CN"/>
                          </w:rPr>
                          <m:t>-</m:t>
                        </m:r>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strike/>
                            <w:color w:val="00B0F0"/>
                            <w:lang w:val="en-US" w:eastAsia="zh-CN"/>
                          </w:rPr>
                          <m:t>]</m:t>
                        </m:r>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offset</m:t>
                            </m:r>
                          </m:sub>
                        </m:sSub>
                        <m:r>
                          <m:rPr>
                            <m:sty m:val="p"/>
                          </m:rPr>
                          <w:rPr>
                            <w:rFonts w:ascii="Cambria Math" w:hAnsi="Cambria Math"/>
                            <w:lang w:val="en-US" w:eastAsia="zh-CN"/>
                          </w:rPr>
                          <m:t>)mod</m:t>
                        </m:r>
                        <m:sSubSup>
                          <m:sSubSupPr>
                            <m:ctrlPr>
                              <w:rPr>
                                <w:rFonts w:ascii="Cambria Math" w:hAnsi="Cambria Math"/>
                                <w:i/>
                                <w:color w:val="FF0000"/>
                                <w:lang w:val="en-US" w:eastAsia="zh-CN"/>
                              </w:rPr>
                            </m:ctrlPr>
                          </m:sSubSupPr>
                          <m:e>
                            <m:r>
                              <w:rPr>
                                <w:rFonts w:ascii="Cambria Math" w:hAnsi="Cambria Math"/>
                                <w:color w:val="FF0000"/>
                                <w:lang w:val="en-US" w:eastAsia="zh-CN"/>
                              </w:rPr>
                              <m:t>N</m:t>
                            </m:r>
                          </m:e>
                          <m:sub>
                            <m:r>
                              <w:rPr>
                                <w:rFonts w:ascii="Cambria Math" w:hAnsi="Cambria Math"/>
                                <w:color w:val="FF0000"/>
                                <w:lang w:val="en-US" w:eastAsia="zh-CN"/>
                              </w:rPr>
                              <m:t>UL SB</m:t>
                            </m:r>
                          </m:sub>
                          <m:sup>
                            <m:r>
                              <w:rPr>
                                <w:rFonts w:ascii="Cambria Math" w:hAnsi="Cambria Math"/>
                                <w:color w:val="FF0000"/>
                                <w:lang w:val="en-US" w:eastAsia="zh-CN"/>
                              </w:rPr>
                              <m:t>size</m:t>
                            </m:r>
                          </m:sup>
                        </m:sSubSup>
                        <m:r>
                          <w:rPr>
                            <w:rFonts w:ascii="Cambria Math" w:hAnsi="Cambria Math"/>
                            <w:lang w:val="en-US" w:eastAsia="zh-CN"/>
                          </w:rPr>
                          <m:t xml:space="preserve">, </m:t>
                        </m:r>
                        <m:sSubSup>
                          <m:sSubSupPr>
                            <m:ctrlPr>
                              <w:rPr>
                                <w:rFonts w:ascii="Cambria Math" w:hAnsi="Cambria Math"/>
                                <w:i/>
                                <w:lang w:val="en-US" w:eastAsia="zh-CN"/>
                              </w:rPr>
                            </m:ctrlPr>
                          </m:sSubSupPr>
                          <m:e>
                            <m:r>
                              <w:rPr>
                                <w:rFonts w:ascii="Cambria Math" w:eastAsia="Malgun Gothic" w:hAnsi="Cambria Math"/>
                                <w:lang w:val="en-US" w:eastAsia="zh-CN"/>
                              </w:rPr>
                              <m:t>n</m:t>
                            </m:r>
                          </m:e>
                          <m:sub>
                            <m:r>
                              <w:rPr>
                                <w:rFonts w:ascii="Cambria Math" w:eastAsia="Malgun Gothic" w:hAnsi="Cambria Math"/>
                                <w:lang w:val="en-US" w:eastAsia="zh-CN"/>
                              </w:rPr>
                              <m:t>s</m:t>
                            </m:r>
                          </m:sub>
                          <m:sup>
                            <m:r>
                              <w:rPr>
                                <w:rFonts w:ascii="Cambria Math" w:eastAsia="Malgun Gothic" w:hAnsi="Cambria Math"/>
                                <w:lang w:val="en-US" w:eastAsia="zh-CN"/>
                              </w:rPr>
                              <m:t>μ</m:t>
                            </m:r>
                          </m:sup>
                        </m:sSubSup>
                        <m:r>
                          <w:rPr>
                            <w:rFonts w:ascii="Cambria Math" w:eastAsia="Malgun Gothic" w:hAnsi="Cambria Math"/>
                            <w:lang w:val="en-US" w:eastAsia="zh-CN"/>
                          </w:rPr>
                          <m:t>mod2</m:t>
                        </m:r>
                        <m:r>
                          <w:rPr>
                            <w:rFonts w:ascii="Cambria Math" w:hAnsi="Cambria Math"/>
                            <w:lang w:val="en-US" w:eastAsia="zh-CN"/>
                          </w:rPr>
                          <m:t>=1</m:t>
                        </m:r>
                      </m:e>
                    </m:eqArr>
                  </m:e>
                </m:d>
              </m:oMath>
            </m:oMathPara>
          </w:p>
          <w:p w14:paraId="57F42485" w14:textId="77777777" w:rsidR="006E01B7" w:rsidRPr="006E01B7" w:rsidRDefault="006E01B7" w:rsidP="006E01B7">
            <w:pPr>
              <w:widowControl w:val="0"/>
              <w:spacing w:before="0" w:after="0"/>
              <w:jc w:val="both"/>
              <w:rPr>
                <w:lang w:val="en-US" w:eastAsia="zh-CN"/>
              </w:rPr>
            </w:pPr>
            <w:r w:rsidRPr="006E01B7">
              <w:rPr>
                <w:lang w:val="en-US" w:eastAsia="zh-CN"/>
              </w:rPr>
              <w:t xml:space="preserve">Where </w:t>
            </w:r>
          </w:p>
          <w:p w14:paraId="4C29DC3B" w14:textId="77777777" w:rsidR="006E01B7" w:rsidRPr="006E01B7" w:rsidRDefault="00000000" w:rsidP="006E01B7">
            <w:pPr>
              <w:widowControl w:val="0"/>
              <w:numPr>
                <w:ilvl w:val="0"/>
                <w:numId w:val="144"/>
              </w:numPr>
              <w:spacing w:before="0" w:after="0"/>
              <w:jc w:val="both"/>
              <w:rPr>
                <w:lang w:val="en-US" w:eastAsia="zh-CN"/>
              </w:rPr>
            </w:pPr>
            <m:oMath>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UL SB start</m:t>
                  </m:r>
                </m:sub>
              </m:sSub>
            </m:oMath>
            <w:r w:rsidR="006E01B7" w:rsidRPr="006E01B7">
              <w:rPr>
                <w:lang w:val="en-US" w:eastAsia="zh-CN"/>
              </w:rPr>
              <w:t xml:space="preserve"> is the starting PRB index of UL usable PRBs with reference to the start of UL active BWP.</w:t>
            </w:r>
          </w:p>
          <w:p w14:paraId="7CF29C12" w14:textId="77777777" w:rsidR="006E01B7" w:rsidRPr="006E01B7" w:rsidRDefault="00000000" w:rsidP="006E01B7">
            <w:pPr>
              <w:widowControl w:val="0"/>
              <w:numPr>
                <w:ilvl w:val="0"/>
                <w:numId w:val="144"/>
              </w:numPr>
              <w:spacing w:before="0" w:after="0"/>
              <w:jc w:val="both"/>
              <w:rPr>
                <w:lang w:val="en-US" w:eastAsia="zh-CN"/>
              </w:rPr>
            </w:pP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UL SB</m:t>
                  </m:r>
                </m:sub>
                <m:sup>
                  <m:r>
                    <m:rPr>
                      <m:sty m:val="p"/>
                    </m:rPr>
                    <w:rPr>
                      <w:rFonts w:ascii="Cambria Math" w:hAnsi="Cambria Math"/>
                      <w:lang w:val="en-US" w:eastAsia="zh-CN"/>
                    </w:rPr>
                    <m:t>size</m:t>
                  </m:r>
                </m:sup>
              </m:sSubSup>
            </m:oMath>
            <w:r w:rsidR="006E01B7" w:rsidRPr="006E01B7">
              <w:rPr>
                <w:lang w:val="en-US" w:eastAsia="zh-CN"/>
              </w:rPr>
              <w:t xml:space="preserve"> is the number of UL usable PRBs.</w:t>
            </w:r>
          </w:p>
          <w:p w14:paraId="025A5A2D" w14:textId="77777777" w:rsidR="006E01B7" w:rsidRPr="006E01B7" w:rsidRDefault="00000000" w:rsidP="006E01B7">
            <w:pPr>
              <w:widowControl w:val="0"/>
              <w:numPr>
                <w:ilvl w:val="0"/>
                <w:numId w:val="144"/>
              </w:numPr>
              <w:spacing w:before="0" w:after="0"/>
              <w:jc w:val="both"/>
              <w:rPr>
                <w:lang w:val="en-US" w:eastAsia="zh-CN"/>
              </w:rPr>
            </w:pPr>
            <m:oMath>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start</m:t>
                  </m:r>
                </m:sub>
              </m:sSub>
            </m:oMath>
            <w:r w:rsidR="006E01B7" w:rsidRPr="006E01B7">
              <w:rPr>
                <w:lang w:val="en-US" w:eastAsia="zh-CN"/>
              </w:rPr>
              <w:t xml:space="preserve"> is the starting PRB index of the first PUSCH hop with reference to the start of UL active BWP.</w:t>
            </w:r>
            <w:r w:rsidR="006E01B7" w:rsidRPr="006E01B7">
              <w:rPr>
                <w:rFonts w:hint="eastAsia"/>
                <w:lang w:val="en-US" w:eastAsia="zh-CN"/>
              </w:rPr>
              <w:t xml:space="preserve"> </w:t>
            </w:r>
            <w:r w:rsidR="006E01B7" w:rsidRPr="006E01B7">
              <w:rPr>
                <w:color w:val="00B0F0"/>
                <w:lang w:val="en-US" w:eastAsia="zh-CN"/>
              </w:rPr>
              <w:t>For</w:t>
            </w:r>
            <w:r w:rsidR="006E01B7" w:rsidRPr="006E01B7">
              <w:rPr>
                <w:rFonts w:hint="eastAsia"/>
                <w:color w:val="00B0F0"/>
                <w:lang w:val="en-US" w:eastAsia="zh-CN"/>
              </w:rPr>
              <w:t xml:space="preserve"> </w:t>
            </w:r>
            <w:r w:rsidR="006E01B7" w:rsidRPr="006E01B7">
              <w:rPr>
                <w:rFonts w:hint="eastAsia"/>
                <w:color w:val="00B0F0"/>
                <w:lang w:val="en-US" w:eastAsia="zh-CN"/>
              </w:rPr>
              <w:lastRenderedPageBreak/>
              <w:t xml:space="preserve">PUSCH transmissions with Configuration 2, </w:t>
            </w:r>
            <m:oMath>
              <m:sSub>
                <m:sSubPr>
                  <m:ctrlPr>
                    <w:rPr>
                      <w:rFonts w:ascii="Cambria Math" w:hAnsi="Cambria Math"/>
                      <w:color w:val="00B0F0"/>
                      <w:lang w:val="en-US" w:eastAsia="zh-CN"/>
                    </w:rPr>
                  </m:ctrlPr>
                </m:sSubPr>
                <m:e>
                  <m:r>
                    <m:rPr>
                      <m:sty m:val="p"/>
                    </m:rPr>
                    <w:rPr>
                      <w:rFonts w:ascii="Cambria Math" w:hAnsi="Cambria Math"/>
                      <w:color w:val="00B0F0"/>
                      <w:lang w:val="en-US" w:eastAsia="zh-CN"/>
                    </w:rPr>
                    <m:t>RB</m:t>
                  </m:r>
                </m:e>
                <m:sub>
                  <m:r>
                    <m:rPr>
                      <m:sty m:val="p"/>
                    </m:rPr>
                    <w:rPr>
                      <w:rFonts w:ascii="Cambria Math" w:hAnsi="Cambria Math"/>
                      <w:color w:val="00B0F0"/>
                      <w:lang w:val="en-US" w:eastAsia="zh-CN"/>
                    </w:rPr>
                    <m:t>start</m:t>
                  </m:r>
                </m:sub>
              </m:sSub>
            </m:oMath>
            <w:r w:rsidR="006E01B7" w:rsidRPr="006E01B7">
              <w:rPr>
                <w:rFonts w:hint="eastAsia"/>
                <w:color w:val="00B0F0"/>
                <w:lang w:val="en-US" w:eastAsia="zh-CN"/>
              </w:rPr>
              <w:t xml:space="preserve"> is the </w:t>
            </w:r>
            <w:r w:rsidR="006E01B7" w:rsidRPr="006E01B7">
              <w:rPr>
                <w:color w:val="00B0F0"/>
                <w:lang w:val="en-US" w:eastAsia="zh-CN"/>
              </w:rPr>
              <w:t>starting PRB index</w:t>
            </w:r>
            <w:r w:rsidR="006E01B7" w:rsidRPr="006E01B7">
              <w:rPr>
                <w:lang w:val="en-US" w:eastAsia="zh-CN"/>
              </w:rPr>
              <w:t xml:space="preserve"> </w:t>
            </w:r>
            <w:r w:rsidR="006E01B7" w:rsidRPr="006E01B7">
              <w:rPr>
                <w:color w:val="00B0F0"/>
                <w:lang w:val="en-US" w:eastAsia="zh-CN"/>
              </w:rPr>
              <w:t>with reference to the start of UL active BWP</w:t>
            </w:r>
            <w:r w:rsidR="006E01B7" w:rsidRPr="006E01B7">
              <w:rPr>
                <w:rFonts w:hint="eastAsia"/>
                <w:color w:val="00B0F0"/>
                <w:lang w:val="en-US" w:eastAsia="zh-CN"/>
              </w:rPr>
              <w:t xml:space="preserve"> after applying RB offset between non-SBFD symbols and SBFD symbols.</w:t>
            </w:r>
          </w:p>
          <w:p w14:paraId="5F4218BC" w14:textId="77777777" w:rsidR="006E01B7" w:rsidRPr="006E01B7" w:rsidRDefault="006E01B7" w:rsidP="006E01B7">
            <w:pPr>
              <w:widowControl w:val="0"/>
              <w:numPr>
                <w:ilvl w:val="0"/>
                <w:numId w:val="144"/>
              </w:numPr>
              <w:spacing w:before="0" w:after="0"/>
              <w:jc w:val="both"/>
              <w:rPr>
                <w:lang w:val="en-US" w:eastAsia="zh-CN"/>
              </w:rPr>
            </w:pPr>
            <w:r w:rsidRPr="006E01B7">
              <w:rPr>
                <w:lang w:val="en-US" w:eastAsia="zh-CN"/>
              </w:rPr>
              <w:t>RB offset is the frequency hopping offset for PUSCH in SBFD symbols</w:t>
            </w:r>
          </w:p>
          <w:p w14:paraId="05BBBA78" w14:textId="77777777" w:rsidR="006E01B7" w:rsidRPr="006E01B7" w:rsidRDefault="006E01B7" w:rsidP="006E01B7">
            <w:pPr>
              <w:widowControl w:val="0"/>
              <w:numPr>
                <w:ilvl w:val="0"/>
                <w:numId w:val="144"/>
              </w:numPr>
              <w:spacing w:before="0" w:after="0"/>
              <w:jc w:val="both"/>
              <w:rPr>
                <w:lang w:val="en-US" w:eastAsia="zh-CN"/>
              </w:rPr>
            </w:pPr>
            <w:r w:rsidRPr="006E01B7">
              <w:rPr>
                <w:lang w:val="en-US" w:eastAsia="zh-CN"/>
              </w:rPr>
              <w:t xml:space="preserve">Note: Definition of </w:t>
            </w:r>
            <m:oMath>
              <m:sSubSup>
                <m:sSubSupPr>
                  <m:ctrlPr>
                    <w:rPr>
                      <w:rFonts w:ascii="Cambria Math" w:hAnsi="Cambria Math"/>
                      <w:i/>
                      <w:lang w:val="en-US" w:eastAsia="zh-CN"/>
                    </w:rPr>
                  </m:ctrlPr>
                </m:sSubSupPr>
                <m:e>
                  <m:r>
                    <w:rPr>
                      <w:rFonts w:ascii="Cambria Math" w:eastAsia="Malgun Gothic" w:hAnsi="Cambria Math"/>
                      <w:lang w:val="en-US" w:eastAsia="zh-CN"/>
                    </w:rPr>
                    <m:t>n</m:t>
                  </m:r>
                </m:e>
                <m:sub>
                  <m:r>
                    <w:rPr>
                      <w:rFonts w:ascii="Cambria Math" w:eastAsia="Malgun Gothic" w:hAnsi="Cambria Math"/>
                      <w:lang w:val="en-US" w:eastAsia="zh-CN"/>
                    </w:rPr>
                    <m:t>s</m:t>
                  </m:r>
                </m:sub>
                <m:sup>
                  <m:r>
                    <w:rPr>
                      <w:rFonts w:ascii="Cambria Math" w:eastAsia="Malgun Gothic" w:hAnsi="Cambria Math"/>
                      <w:lang w:val="en-US" w:eastAsia="zh-CN"/>
                    </w:rPr>
                    <m:t>μ</m:t>
                  </m:r>
                </m:sup>
              </m:sSubSup>
              <m:r>
                <w:rPr>
                  <w:rFonts w:ascii="Cambria Math" w:eastAsia="Malgun Gothic" w:hAnsi="Cambria Math"/>
                  <w:lang w:val="en-US" w:eastAsia="zh-CN"/>
                </w:rPr>
                <m:t xml:space="preserve"> </m:t>
              </m:r>
            </m:oMath>
            <w:r w:rsidRPr="006E01B7">
              <w:rPr>
                <w:lang w:val="en-US" w:eastAsia="zh-CN"/>
              </w:rPr>
              <w:t>is unchanged from existing specifications</w:t>
            </w:r>
          </w:p>
          <w:p w14:paraId="0DED53BB" w14:textId="77777777" w:rsidR="006E01B7" w:rsidRPr="006E01B7" w:rsidRDefault="006E01B7" w:rsidP="006E01B7">
            <w:pPr>
              <w:widowControl w:val="0"/>
              <w:spacing w:before="0" w:after="0"/>
              <w:jc w:val="both"/>
              <w:rPr>
                <w:rFonts w:eastAsia="Malgun Gothic"/>
                <w:strike/>
                <w:color w:val="00B0F0"/>
                <w:lang w:val="en-US" w:eastAsia="zh-CN"/>
              </w:rPr>
            </w:pPr>
            <w:r w:rsidRPr="006E01B7">
              <w:rPr>
                <w:rFonts w:eastAsia="Malgun Gothic"/>
                <w:strike/>
                <w:color w:val="00B0F0"/>
                <w:lang w:val="en-US" w:eastAsia="zh-CN"/>
              </w:rPr>
              <w:t>Decide in RAN1#119, one of the following options:</w:t>
            </w:r>
          </w:p>
          <w:p w14:paraId="64B1E102" w14:textId="77777777" w:rsidR="006E01B7" w:rsidRPr="006E01B7" w:rsidRDefault="006E01B7" w:rsidP="006E01B7">
            <w:pPr>
              <w:widowControl w:val="0"/>
              <w:numPr>
                <w:ilvl w:val="0"/>
                <w:numId w:val="144"/>
              </w:numPr>
              <w:spacing w:before="0" w:after="0"/>
              <w:jc w:val="both"/>
              <w:rPr>
                <w:rFonts w:eastAsia="Malgun Gothic"/>
                <w:strike/>
                <w:color w:val="00B0F0"/>
                <w:lang w:val="en-US" w:eastAsia="zh-CN"/>
              </w:rPr>
            </w:pPr>
            <w:r w:rsidRPr="006E01B7">
              <w:rPr>
                <w:rFonts w:eastAsia="Malgun Gothic"/>
                <w:strike/>
                <w:color w:val="00B0F0"/>
                <w:lang w:val="en-US" w:eastAsia="zh-CN"/>
              </w:rPr>
              <w:t xml:space="preserve">Alt1: Remove </w:t>
            </w:r>
            <m:oMath>
              <m:d>
                <m:dPr>
                  <m:begChr m:val="["/>
                  <m:endChr m:val="]"/>
                  <m:ctrlPr>
                    <w:rPr>
                      <w:rFonts w:ascii="Cambria Math" w:hAnsi="Cambria Math"/>
                      <w:strike/>
                      <w:color w:val="00B0F0"/>
                      <w:lang w:val="en-US" w:eastAsia="zh-CN"/>
                    </w:rPr>
                  </m:ctrlPr>
                </m:dPr>
                <m:e>
                  <m:r>
                    <m:rPr>
                      <m:sty m:val="p"/>
                    </m:rPr>
                    <w:rPr>
                      <w:rFonts w:ascii="Cambria Math" w:hAnsi="Cambria Math"/>
                      <w:strike/>
                      <w:color w:val="00B0F0"/>
                      <w:lang w:val="en-US" w:eastAsia="zh-CN"/>
                    </w:rPr>
                    <m:t>-</m:t>
                  </m:r>
                  <m:sSub>
                    <m:sSubPr>
                      <m:ctrlPr>
                        <w:rPr>
                          <w:rFonts w:ascii="Cambria Math" w:hAnsi="Cambria Math"/>
                          <w:strike/>
                          <w:color w:val="00B0F0"/>
                          <w:lang w:val="en-US" w:eastAsia="zh-CN"/>
                        </w:rPr>
                      </m:ctrlPr>
                    </m:sSubPr>
                    <m:e>
                      <m:r>
                        <m:rPr>
                          <m:sty m:val="p"/>
                        </m:rPr>
                        <w:rPr>
                          <w:rFonts w:ascii="Cambria Math" w:hAnsi="Cambria Math"/>
                          <w:strike/>
                          <w:color w:val="00B0F0"/>
                          <w:lang w:val="en-US" w:eastAsia="zh-CN"/>
                        </w:rPr>
                        <m:t>RB</m:t>
                      </m:r>
                    </m:e>
                    <m:sub>
                      <m:r>
                        <m:rPr>
                          <m:sty m:val="p"/>
                        </m:rPr>
                        <w:rPr>
                          <w:rFonts w:ascii="Cambria Math" w:hAnsi="Cambria Math"/>
                          <w:strike/>
                          <w:color w:val="00B0F0"/>
                          <w:lang w:val="en-US" w:eastAsia="zh-CN"/>
                        </w:rPr>
                        <m:t>UL SB start</m:t>
                      </m:r>
                    </m:sub>
                  </m:sSub>
                </m:e>
              </m:d>
            </m:oMath>
            <w:r w:rsidRPr="006E01B7">
              <w:rPr>
                <w:rFonts w:eastAsia="Malgun Gothic"/>
                <w:strike/>
                <w:color w:val="00B0F0"/>
                <w:lang w:val="en-US" w:eastAsia="zh-CN"/>
              </w:rPr>
              <w:t xml:space="preserve"> in the above equations</w:t>
            </w:r>
          </w:p>
          <w:p w14:paraId="128821CC" w14:textId="213DFA11" w:rsidR="006E01B7" w:rsidRPr="00FA4D9D" w:rsidRDefault="006E01B7" w:rsidP="006E01B7">
            <w:pPr>
              <w:widowControl w:val="0"/>
              <w:numPr>
                <w:ilvl w:val="0"/>
                <w:numId w:val="144"/>
              </w:numPr>
              <w:spacing w:before="0" w:after="0"/>
              <w:jc w:val="both"/>
              <w:rPr>
                <w:strike/>
                <w:color w:val="00B0F0"/>
                <w:lang w:val="en-US" w:eastAsia="zh-CN"/>
              </w:rPr>
            </w:pPr>
            <w:r w:rsidRPr="006E01B7">
              <w:rPr>
                <w:rFonts w:eastAsia="Malgun Gothic"/>
                <w:strike/>
                <w:color w:val="00B0F0"/>
                <w:lang w:val="en-US" w:eastAsia="zh-CN"/>
              </w:rPr>
              <w:t xml:space="preserve">Alt2: Remove square brackets from </w:t>
            </w:r>
            <m:oMath>
              <m:r>
                <m:rPr>
                  <m:sty m:val="p"/>
                </m:rPr>
                <w:rPr>
                  <w:rFonts w:ascii="Cambria Math" w:hAnsi="Cambria Math"/>
                  <w:strike/>
                  <w:color w:val="00B0F0"/>
                  <w:lang w:val="en-US" w:eastAsia="zh-CN"/>
                </w:rPr>
                <m:t>[-</m:t>
              </m:r>
              <m:sSub>
                <m:sSubPr>
                  <m:ctrlPr>
                    <w:rPr>
                      <w:rFonts w:ascii="Cambria Math" w:hAnsi="Cambria Math"/>
                      <w:strike/>
                      <w:color w:val="00B0F0"/>
                      <w:lang w:val="en-US" w:eastAsia="zh-CN"/>
                    </w:rPr>
                  </m:ctrlPr>
                </m:sSubPr>
                <m:e>
                  <m:r>
                    <m:rPr>
                      <m:sty m:val="p"/>
                    </m:rPr>
                    <w:rPr>
                      <w:rFonts w:ascii="Cambria Math" w:hAnsi="Cambria Math"/>
                      <w:strike/>
                      <w:color w:val="00B0F0"/>
                      <w:lang w:val="en-US" w:eastAsia="zh-CN"/>
                    </w:rPr>
                    <m:t>RB</m:t>
                  </m:r>
                </m:e>
                <m:sub>
                  <m:r>
                    <m:rPr>
                      <m:sty m:val="p"/>
                    </m:rPr>
                    <w:rPr>
                      <w:rFonts w:ascii="Cambria Math" w:hAnsi="Cambria Math"/>
                      <w:strike/>
                      <w:color w:val="00B0F0"/>
                      <w:lang w:val="en-US" w:eastAsia="zh-CN"/>
                    </w:rPr>
                    <m:t>UL SB start</m:t>
                  </m:r>
                </m:sub>
              </m:sSub>
              <m:r>
                <m:rPr>
                  <m:sty m:val="p"/>
                </m:rPr>
                <w:rPr>
                  <w:rFonts w:ascii="Cambria Math" w:hAnsi="Cambria Math"/>
                  <w:strike/>
                  <w:color w:val="00B0F0"/>
                  <w:lang w:val="en-US" w:eastAsia="zh-CN"/>
                </w:rPr>
                <m:t>]</m:t>
              </m:r>
            </m:oMath>
            <w:r w:rsidRPr="006E01B7">
              <w:rPr>
                <w:rFonts w:eastAsia="Malgun Gothic"/>
                <w:strike/>
                <w:color w:val="00B0F0"/>
                <w:lang w:val="en-US" w:eastAsia="zh-CN"/>
              </w:rPr>
              <w:t xml:space="preserve"> in the above equations</w:t>
            </w:r>
          </w:p>
        </w:tc>
      </w:tr>
    </w:tbl>
    <w:p w14:paraId="48B400B0" w14:textId="77777777" w:rsidR="0032206B" w:rsidRPr="0032206B" w:rsidRDefault="0032206B" w:rsidP="00EF07A7">
      <w:pPr>
        <w:jc w:val="both"/>
        <w:rPr>
          <w:rFonts w:eastAsiaTheme="minorEastAsia"/>
          <w:bCs/>
          <w:lang w:eastAsia="zh-CN"/>
        </w:rPr>
      </w:pPr>
    </w:p>
    <w:p w14:paraId="793665B7" w14:textId="413BDBC9" w:rsidR="00251F44" w:rsidRDefault="00E85586" w:rsidP="00EF07A7">
      <w:pPr>
        <w:jc w:val="both"/>
        <w:rPr>
          <w:bCs/>
          <w:lang w:eastAsia="zh-CN"/>
        </w:rPr>
      </w:pPr>
      <w:r>
        <w:rPr>
          <w:rFonts w:hint="eastAsia"/>
          <w:bCs/>
          <w:lang w:eastAsia="zh-CN"/>
        </w:rPr>
        <w:t xml:space="preserve">The above agreements only </w:t>
      </w:r>
      <w:r>
        <w:rPr>
          <w:bCs/>
          <w:lang w:eastAsia="zh-CN"/>
        </w:rPr>
        <w:t>include</w:t>
      </w:r>
      <w:r>
        <w:rPr>
          <w:rFonts w:hint="eastAsia"/>
          <w:bCs/>
          <w:lang w:eastAsia="zh-CN"/>
        </w:rPr>
        <w:t xml:space="preserve"> the case of intra-slot frequency hopping and inter-slot </w:t>
      </w:r>
      <w:r>
        <w:rPr>
          <w:bCs/>
          <w:lang w:eastAsia="zh-CN"/>
        </w:rPr>
        <w:t>frequency</w:t>
      </w:r>
      <w:r>
        <w:rPr>
          <w:rFonts w:hint="eastAsia"/>
          <w:bCs/>
          <w:lang w:eastAsia="zh-CN"/>
        </w:rPr>
        <w:t xml:space="preserve"> hopping </w:t>
      </w:r>
      <w:r>
        <w:rPr>
          <w:bCs/>
          <w:lang w:eastAsia="zh-CN"/>
        </w:rPr>
        <w:t>when</w:t>
      </w:r>
      <w:r w:rsidRPr="00E85586">
        <w:rPr>
          <w:rFonts w:eastAsia="Malgun Gothic"/>
          <w:i/>
          <w:lang w:val="en-US" w:eastAsia="zh-CN"/>
        </w:rPr>
        <w:t xml:space="preserve"> </w:t>
      </w:r>
      <w:r w:rsidRPr="006E01B7">
        <w:rPr>
          <w:rFonts w:eastAsia="Malgun Gothic"/>
          <w:i/>
          <w:lang w:val="en-US" w:eastAsia="zh-CN"/>
        </w:rPr>
        <w:t>pusch-DMRS-Bundling</w:t>
      </w:r>
      <w:r w:rsidRPr="006E01B7">
        <w:rPr>
          <w:rFonts w:eastAsia="Malgun Gothic"/>
          <w:iCs/>
          <w:lang w:val="en-US" w:eastAsia="zh-CN"/>
        </w:rPr>
        <w:t xml:space="preserve"> is not enabled</w:t>
      </w:r>
      <w:r>
        <w:rPr>
          <w:rFonts w:eastAsiaTheme="minorEastAsia" w:hint="eastAsia"/>
          <w:iCs/>
          <w:lang w:val="en-US" w:eastAsia="zh-CN"/>
        </w:rPr>
        <w:t>.</w:t>
      </w:r>
      <w:r>
        <w:rPr>
          <w:rFonts w:hint="eastAsia"/>
          <w:bCs/>
          <w:lang w:eastAsia="zh-CN"/>
        </w:rPr>
        <w:t xml:space="preserve"> For SBFD system</w:t>
      </w:r>
      <w:r w:rsidR="00F94713">
        <w:rPr>
          <w:rFonts w:hint="eastAsia"/>
          <w:bCs/>
          <w:lang w:eastAsia="zh-CN"/>
        </w:rPr>
        <w:t>s,</w:t>
      </w:r>
      <w:r>
        <w:rPr>
          <w:rFonts w:hint="eastAsia"/>
          <w:bCs/>
          <w:lang w:eastAsia="zh-CN"/>
        </w:rPr>
        <w:t xml:space="preserve"> we think DMRS bundling can </w:t>
      </w:r>
      <w:r>
        <w:rPr>
          <w:bCs/>
          <w:lang w:eastAsia="zh-CN"/>
        </w:rPr>
        <w:t>also</w:t>
      </w:r>
      <w:r>
        <w:rPr>
          <w:rFonts w:hint="eastAsia"/>
          <w:bCs/>
          <w:lang w:eastAsia="zh-CN"/>
        </w:rPr>
        <w:t xml:space="preserve"> be supported to </w:t>
      </w:r>
      <w:r>
        <w:rPr>
          <w:bCs/>
          <w:lang w:eastAsia="zh-CN"/>
        </w:rPr>
        <w:t>further</w:t>
      </w:r>
      <w:r>
        <w:rPr>
          <w:rFonts w:hint="eastAsia"/>
          <w:bCs/>
          <w:lang w:eastAsia="zh-CN"/>
        </w:rPr>
        <w:t xml:space="preserve"> improve the UL performance</w:t>
      </w:r>
      <w:r w:rsidR="00F90322">
        <w:rPr>
          <w:rFonts w:hint="eastAsia"/>
          <w:bCs/>
          <w:lang w:eastAsia="zh-CN"/>
        </w:rPr>
        <w:t>.</w:t>
      </w:r>
      <w:r>
        <w:rPr>
          <w:rFonts w:hint="eastAsia"/>
          <w:bCs/>
          <w:lang w:eastAsia="zh-CN"/>
        </w:rPr>
        <w:t xml:space="preserve"> </w:t>
      </w:r>
      <w:r w:rsidR="00251F44" w:rsidRPr="00252F4B">
        <w:rPr>
          <w:bCs/>
          <w:lang w:eastAsia="zh-CN"/>
        </w:rPr>
        <w:t xml:space="preserve">When PUSCH DMRS bundling is enabled, UE </w:t>
      </w:r>
      <w:r w:rsidR="00251F44" w:rsidRPr="00E97488">
        <w:rPr>
          <w:bCs/>
          <w:lang w:eastAsia="zh-CN"/>
        </w:rPr>
        <w:t xml:space="preserve">performs PUSCH frequency hopping per </w:t>
      </w:r>
      <w:r w:rsidR="00251F44" w:rsidRPr="001B206E">
        <w:rPr>
          <w:bCs/>
          <w:i/>
          <w:iCs/>
          <w:lang w:eastAsia="zh-CN"/>
        </w:rPr>
        <w:t>N</w:t>
      </w:r>
      <w:r w:rsidR="00251F44" w:rsidRPr="00E97488">
        <w:rPr>
          <w:bCs/>
          <w:lang w:eastAsia="zh-CN"/>
        </w:rPr>
        <w:t xml:space="preserve"> slots (configured by </w:t>
      </w:r>
      <w:r w:rsidR="00251F44" w:rsidRPr="00E97488">
        <w:rPr>
          <w:bCs/>
          <w:i/>
          <w:iCs/>
          <w:lang w:eastAsia="zh-CN"/>
        </w:rPr>
        <w:t>pusch-FrequencyHopping-Interval</w:t>
      </w:r>
      <w:r w:rsidR="00251F44" w:rsidRPr="00E97488">
        <w:rPr>
          <w:bCs/>
          <w:lang w:eastAsia="zh-CN"/>
        </w:rPr>
        <w:t xml:space="preserve">). In SBFD operation, UE cannot maintain the phase continuity between SBFD symbols and non-SBFD symbols due to different frequency bandwidth and transmission power, thus, separate </w:t>
      </w:r>
      <w:r w:rsidR="00251F44" w:rsidRPr="00E97488">
        <w:rPr>
          <w:bCs/>
          <w:i/>
          <w:iCs/>
          <w:lang w:eastAsia="zh-CN"/>
        </w:rPr>
        <w:t xml:space="preserve">pusch-FrequencyHopping-Interval </w:t>
      </w:r>
      <w:r w:rsidR="00251F44" w:rsidRPr="00E97488">
        <w:rPr>
          <w:bCs/>
          <w:lang w:eastAsia="zh-CN"/>
        </w:rPr>
        <w:t xml:space="preserve">can also be configured </w:t>
      </w:r>
      <w:r w:rsidR="00E97488">
        <w:rPr>
          <w:rFonts w:hint="eastAsia"/>
          <w:bCs/>
          <w:lang w:eastAsia="zh-CN"/>
        </w:rPr>
        <w:t>for</w:t>
      </w:r>
      <w:r w:rsidR="00251F44" w:rsidRPr="00E97488">
        <w:rPr>
          <w:bCs/>
          <w:lang w:eastAsia="zh-CN"/>
        </w:rPr>
        <w:t xml:space="preserve"> SBFD symbols</w:t>
      </w:r>
      <w:r w:rsidR="00E97488">
        <w:rPr>
          <w:rFonts w:hint="eastAsia"/>
          <w:bCs/>
          <w:lang w:eastAsia="zh-CN"/>
        </w:rPr>
        <w:t xml:space="preserve">, which is </w:t>
      </w:r>
      <w:r w:rsidR="00251F44" w:rsidRPr="00E97488">
        <w:rPr>
          <w:bCs/>
          <w:lang w:eastAsia="zh-CN"/>
        </w:rPr>
        <w:t xml:space="preserve">different from </w:t>
      </w:r>
      <w:r w:rsidR="00E97488">
        <w:rPr>
          <w:rFonts w:hint="eastAsia"/>
          <w:bCs/>
          <w:lang w:eastAsia="zh-CN"/>
        </w:rPr>
        <w:t xml:space="preserve">that for </w:t>
      </w:r>
      <w:r w:rsidR="00251F44" w:rsidRPr="00E97488">
        <w:rPr>
          <w:bCs/>
          <w:lang w:eastAsia="zh-CN"/>
        </w:rPr>
        <w:t>non-SBFD symbols.</w:t>
      </w:r>
      <w:r w:rsidR="00FA6959">
        <w:rPr>
          <w:rFonts w:hint="eastAsia"/>
          <w:bCs/>
          <w:lang w:eastAsia="zh-CN"/>
        </w:rPr>
        <w:t xml:space="preserve"> </w:t>
      </w:r>
      <w:r w:rsidR="00FA6959">
        <w:rPr>
          <w:rFonts w:hint="eastAsia"/>
          <w:lang w:eastAsia="zh-CN"/>
        </w:rPr>
        <w:t xml:space="preserve">Furthermore, </w:t>
      </w:r>
      <w:r w:rsidR="00FA6959" w:rsidRPr="00AB0D38">
        <w:rPr>
          <w:lang w:eastAsia="zh-CN"/>
        </w:rPr>
        <w:t>consecutive</w:t>
      </w:r>
      <w:r w:rsidR="00FA6959" w:rsidRPr="00AB0D38">
        <w:rPr>
          <w:rFonts w:hint="eastAsia"/>
          <w:lang w:eastAsia="zh-CN"/>
        </w:rPr>
        <w:t xml:space="preserve"> </w:t>
      </w:r>
      <w:r w:rsidR="00FA6959">
        <w:rPr>
          <w:rFonts w:hint="eastAsia"/>
          <w:lang w:eastAsia="zh-CN"/>
        </w:rPr>
        <w:t xml:space="preserve">SBFD slots are counted into the </w:t>
      </w:r>
      <w:r w:rsidR="00FA6959" w:rsidRPr="00AB0D38">
        <w:rPr>
          <w:lang w:eastAsia="zh-CN"/>
        </w:rPr>
        <w:t>PU</w:t>
      </w:r>
      <w:r w:rsidR="00FA6959">
        <w:rPr>
          <w:rFonts w:hint="eastAsia"/>
          <w:lang w:eastAsia="zh-CN"/>
        </w:rPr>
        <w:t>S</w:t>
      </w:r>
      <w:r w:rsidR="00FA6959" w:rsidRPr="00AB0D38">
        <w:rPr>
          <w:lang w:eastAsia="zh-CN"/>
        </w:rPr>
        <w:t>CH frequency hopping interval</w:t>
      </w:r>
      <w:r w:rsidR="00FA6959">
        <w:rPr>
          <w:rFonts w:hint="eastAsia"/>
          <w:lang w:eastAsia="zh-CN"/>
        </w:rPr>
        <w:t xml:space="preserve"> configured for SBFD symbols while </w:t>
      </w:r>
      <w:r w:rsidR="00FA6959" w:rsidRPr="00AB0D38">
        <w:rPr>
          <w:lang w:eastAsia="zh-CN"/>
        </w:rPr>
        <w:t xml:space="preserve">consecutive </w:t>
      </w:r>
      <w:r w:rsidR="00FA6959">
        <w:rPr>
          <w:rFonts w:hint="eastAsia"/>
          <w:lang w:eastAsia="zh-CN"/>
        </w:rPr>
        <w:t>non-</w:t>
      </w:r>
      <w:r w:rsidR="00FA6959" w:rsidRPr="00AB0D38">
        <w:rPr>
          <w:lang w:eastAsia="zh-CN"/>
        </w:rPr>
        <w:t>SBFD slots are counted into the P</w:t>
      </w:r>
      <w:r w:rsidR="00FA6959">
        <w:rPr>
          <w:rFonts w:hint="eastAsia"/>
          <w:lang w:eastAsia="zh-CN"/>
        </w:rPr>
        <w:t>US</w:t>
      </w:r>
      <w:r w:rsidR="00FA6959" w:rsidRPr="00AB0D38">
        <w:rPr>
          <w:lang w:eastAsia="zh-CN"/>
        </w:rPr>
        <w:t xml:space="preserve">CH frequency hopping interval configured for </w:t>
      </w:r>
      <w:r w:rsidR="00FA6959">
        <w:rPr>
          <w:rFonts w:hint="eastAsia"/>
          <w:lang w:eastAsia="zh-CN"/>
        </w:rPr>
        <w:t>non-</w:t>
      </w:r>
      <w:r w:rsidR="00FA6959" w:rsidRPr="00AB0D38">
        <w:rPr>
          <w:lang w:eastAsia="zh-CN"/>
        </w:rPr>
        <w:t>SBFD symbols</w:t>
      </w:r>
      <w:r w:rsidR="00FA6959">
        <w:rPr>
          <w:rFonts w:hint="eastAsia"/>
          <w:lang w:eastAsia="zh-CN"/>
        </w:rPr>
        <w:t xml:space="preserve">. </w:t>
      </w:r>
      <w:r w:rsidR="009D2926">
        <w:rPr>
          <w:lang w:eastAsia="zh-CN"/>
        </w:rPr>
        <w:fldChar w:fldCharType="begin"/>
      </w:r>
      <w:r w:rsidR="009D2926">
        <w:rPr>
          <w:lang w:eastAsia="zh-CN"/>
        </w:rPr>
        <w:instrText xml:space="preserve"> </w:instrText>
      </w:r>
      <w:r w:rsidR="009D2926">
        <w:rPr>
          <w:rFonts w:hint="eastAsia"/>
          <w:lang w:eastAsia="zh-CN"/>
        </w:rPr>
        <w:instrText>REF _Ref178263903 \h</w:instrText>
      </w:r>
      <w:r w:rsidR="009D2926">
        <w:rPr>
          <w:lang w:eastAsia="zh-CN"/>
        </w:rPr>
        <w:instrText xml:space="preserve"> </w:instrText>
      </w:r>
      <w:r w:rsidR="009D2926">
        <w:rPr>
          <w:lang w:eastAsia="zh-CN"/>
        </w:rPr>
      </w:r>
      <w:r w:rsidR="009D2926">
        <w:rPr>
          <w:lang w:eastAsia="zh-CN"/>
        </w:rPr>
        <w:fldChar w:fldCharType="separate"/>
      </w:r>
      <w:r w:rsidR="008607DD" w:rsidRPr="00252F4B">
        <w:rPr>
          <w:b/>
        </w:rPr>
        <w:t xml:space="preserve">Figure </w:t>
      </w:r>
      <w:r w:rsidR="008607DD">
        <w:rPr>
          <w:b/>
          <w:noProof/>
        </w:rPr>
        <w:t>2</w:t>
      </w:r>
      <w:r w:rsidR="009D2926">
        <w:rPr>
          <w:lang w:eastAsia="zh-CN"/>
        </w:rPr>
        <w:fldChar w:fldCharType="end"/>
      </w:r>
      <w:r w:rsidR="009D2926">
        <w:rPr>
          <w:rFonts w:hint="eastAsia"/>
          <w:lang w:eastAsia="zh-CN"/>
        </w:rPr>
        <w:t xml:space="preserve"> </w:t>
      </w:r>
      <w:r w:rsidR="00FA6959">
        <w:rPr>
          <w:rFonts w:hint="eastAsia"/>
          <w:lang w:eastAsia="zh-CN"/>
        </w:rPr>
        <w:t>provides an example for using separate PUSCH</w:t>
      </w:r>
      <w:r w:rsidR="00FA6959" w:rsidRPr="00AB0D38">
        <w:rPr>
          <w:lang w:eastAsia="zh-CN"/>
        </w:rPr>
        <w:t xml:space="preserve"> frequency hopping interval</w:t>
      </w:r>
      <w:r w:rsidR="00FA6959">
        <w:rPr>
          <w:rFonts w:hint="eastAsia"/>
          <w:lang w:eastAsia="zh-CN"/>
        </w:rPr>
        <w:t>s for</w:t>
      </w:r>
      <w:r w:rsidR="00FA6959" w:rsidRPr="00AB0D38">
        <w:t xml:space="preserve"> </w:t>
      </w:r>
      <w:r w:rsidR="00FA6959" w:rsidRPr="00AB0D38">
        <w:rPr>
          <w:lang w:eastAsia="zh-CN"/>
        </w:rPr>
        <w:t>SBFD symbols and non-SBFD symbols</w:t>
      </w:r>
      <w:r w:rsidR="00FA6959">
        <w:rPr>
          <w:rFonts w:hint="eastAsia"/>
          <w:lang w:eastAsia="zh-CN"/>
        </w:rPr>
        <w:t>.</w:t>
      </w:r>
    </w:p>
    <w:p w14:paraId="6D51B531" w14:textId="5AE76664" w:rsidR="00664026" w:rsidRDefault="00664026" w:rsidP="00EF07A7">
      <w:pPr>
        <w:jc w:val="both"/>
      </w:pPr>
      <w:r>
        <w:object w:dxaOrig="10620" w:dyaOrig="6530" w14:anchorId="63D05639">
          <v:shape id="_x0000_i1026" type="#_x0000_t75" style="width:480.75pt;height:296.95pt" o:ole="">
            <v:imagedata r:id="rId10" o:title=""/>
          </v:shape>
          <o:OLEObject Type="Embed" ProgID="Visio.Drawing.15" ShapeID="_x0000_i1026" DrawAspect="Content" ObjectID="_1800442778" r:id="rId11"/>
        </w:object>
      </w:r>
    </w:p>
    <w:p w14:paraId="45CC03E1" w14:textId="53E7C2F9" w:rsidR="00664026" w:rsidRPr="0065158D" w:rsidRDefault="00664026" w:rsidP="00664026">
      <w:pPr>
        <w:jc w:val="center"/>
        <w:rPr>
          <w:b/>
          <w:bCs/>
          <w:lang w:val="en-US" w:eastAsia="zh-CN"/>
        </w:rPr>
      </w:pPr>
      <w:bookmarkStart w:id="17" w:name="_Ref178263903"/>
      <w:bookmarkStart w:id="18" w:name="_Ref178103643"/>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8607DD">
        <w:rPr>
          <w:b/>
          <w:noProof/>
        </w:rPr>
        <w:t>2</w:t>
      </w:r>
      <w:r w:rsidRPr="00252F4B">
        <w:rPr>
          <w:b/>
        </w:rPr>
        <w:fldChar w:fldCharType="end"/>
      </w:r>
      <w:bookmarkEnd w:id="17"/>
      <w:r w:rsidRPr="00252F4B">
        <w:rPr>
          <w:b/>
          <w:lang w:eastAsia="zh-CN"/>
        </w:rPr>
        <w:t>.</w:t>
      </w:r>
      <w:r w:rsidRPr="00252F4B">
        <w:rPr>
          <w:b/>
        </w:rPr>
        <w:t xml:space="preserve"> </w:t>
      </w:r>
      <w:r w:rsidRPr="00DC4887">
        <w:rPr>
          <w:b/>
          <w:bCs/>
          <w:lang w:val="en-US" w:eastAsia="zh-CN"/>
        </w:rPr>
        <w:t xml:space="preserve">Illustration of </w:t>
      </w:r>
      <w:r>
        <w:rPr>
          <w:rFonts w:hint="eastAsia"/>
          <w:b/>
          <w:bCs/>
          <w:lang w:val="en-US" w:eastAsia="zh-CN"/>
        </w:rPr>
        <w:t xml:space="preserve">using </w:t>
      </w:r>
      <w:r w:rsidRPr="00B27011">
        <w:rPr>
          <w:b/>
          <w:bCs/>
          <w:lang w:val="en-US" w:eastAsia="zh-CN"/>
        </w:rPr>
        <w:t>separate PU</w:t>
      </w:r>
      <w:r>
        <w:rPr>
          <w:rFonts w:hint="eastAsia"/>
          <w:b/>
          <w:bCs/>
          <w:lang w:val="en-US" w:eastAsia="zh-CN"/>
        </w:rPr>
        <w:t>S</w:t>
      </w:r>
      <w:r w:rsidRPr="00B27011">
        <w:rPr>
          <w:b/>
          <w:bCs/>
          <w:lang w:val="en-US" w:eastAsia="zh-CN"/>
        </w:rPr>
        <w:t>CH frequency hopping intervals</w:t>
      </w:r>
      <w:r>
        <w:rPr>
          <w:rFonts w:hint="eastAsia"/>
          <w:b/>
          <w:bCs/>
          <w:lang w:val="en-US" w:eastAsia="zh-CN"/>
        </w:rPr>
        <w:t xml:space="preserve"> for </w:t>
      </w:r>
      <w:r w:rsidRPr="00B27011">
        <w:rPr>
          <w:b/>
          <w:bCs/>
          <w:lang w:val="en-US" w:eastAsia="zh-CN"/>
        </w:rPr>
        <w:t>SBFD symbols and non-SBFD symbols</w:t>
      </w:r>
      <w:r>
        <w:rPr>
          <w:rFonts w:hint="eastAsia"/>
          <w:b/>
          <w:bCs/>
          <w:lang w:val="en-US" w:eastAsia="zh-CN"/>
        </w:rPr>
        <w:t xml:space="preserve"> when </w:t>
      </w:r>
      <w:r w:rsidRPr="001A727F">
        <w:rPr>
          <w:b/>
          <w:bCs/>
          <w:lang w:val="en-US" w:eastAsia="zh-CN"/>
        </w:rPr>
        <w:t>PU</w:t>
      </w:r>
      <w:r>
        <w:rPr>
          <w:rFonts w:hint="eastAsia"/>
          <w:b/>
          <w:bCs/>
          <w:lang w:val="en-US" w:eastAsia="zh-CN"/>
        </w:rPr>
        <w:t>S</w:t>
      </w:r>
      <w:r w:rsidRPr="001A727F">
        <w:rPr>
          <w:b/>
          <w:bCs/>
          <w:lang w:val="en-US" w:eastAsia="zh-CN"/>
        </w:rPr>
        <w:t>CH DMRS bundling is enabled</w:t>
      </w:r>
      <w:bookmarkEnd w:id="18"/>
    </w:p>
    <w:p w14:paraId="7E95794A" w14:textId="77777777" w:rsidR="00664026" w:rsidRPr="003D1011" w:rsidRDefault="00664026" w:rsidP="00EF07A7">
      <w:pPr>
        <w:jc w:val="both"/>
        <w:rPr>
          <w:bCs/>
          <w:lang w:val="en-US" w:eastAsia="zh-CN"/>
        </w:rPr>
      </w:pPr>
    </w:p>
    <w:p w14:paraId="36E91657" w14:textId="473A4D69" w:rsidR="00251F44" w:rsidRPr="009C1787" w:rsidRDefault="00647563" w:rsidP="00EF07A7">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8607DD">
        <w:rPr>
          <w:b/>
          <w:iCs/>
          <w:noProof/>
        </w:rPr>
        <w:t>16</w:t>
      </w:r>
      <w:r w:rsidRPr="00252F4B">
        <w:rPr>
          <w:b/>
          <w:iCs/>
        </w:rPr>
        <w:fldChar w:fldCharType="end"/>
      </w:r>
      <w:r w:rsidR="001968F0" w:rsidRPr="00252F4B">
        <w:rPr>
          <w:b/>
          <w:lang w:eastAsia="zh-CN"/>
        </w:rPr>
        <w:t>:</w:t>
      </w:r>
      <w:r w:rsidR="00251F44" w:rsidRPr="00252F4B">
        <w:rPr>
          <w:b/>
          <w:lang w:eastAsia="zh-CN"/>
        </w:rPr>
        <w:t xml:space="preserve"> </w:t>
      </w:r>
      <w:r w:rsidR="00E85586" w:rsidRPr="009C1787">
        <w:rPr>
          <w:rFonts w:eastAsia="Malgun Gothic"/>
          <w:b/>
          <w:bCs/>
          <w:iCs/>
          <w:lang w:val="en-US" w:eastAsia="zh-CN"/>
        </w:rPr>
        <w:t xml:space="preserve">For PUSCH inter-slot frequency hopping in SBFD symbols and when </w:t>
      </w:r>
      <w:r w:rsidR="00E85586" w:rsidRPr="009C1787">
        <w:rPr>
          <w:rFonts w:eastAsia="Malgun Gothic"/>
          <w:b/>
          <w:bCs/>
          <w:i/>
          <w:lang w:val="en-US" w:eastAsia="zh-CN"/>
        </w:rPr>
        <w:t>pusch-DMRS-Bundling</w:t>
      </w:r>
      <w:r w:rsidR="00E85586" w:rsidRPr="009C1787">
        <w:rPr>
          <w:rFonts w:eastAsia="Malgun Gothic"/>
          <w:b/>
          <w:bCs/>
          <w:iCs/>
          <w:lang w:val="en-US" w:eastAsia="zh-CN"/>
        </w:rPr>
        <w:t xml:space="preserve"> is enabled</w:t>
      </w:r>
      <w:r w:rsidR="00251F44" w:rsidRPr="009C1787">
        <w:rPr>
          <w:b/>
          <w:bCs/>
          <w:lang w:eastAsia="zh-CN"/>
        </w:rPr>
        <w:t>:</w:t>
      </w:r>
    </w:p>
    <w:p w14:paraId="270AE0FF" w14:textId="7C5630C5" w:rsidR="00251F44" w:rsidRPr="00252F4B" w:rsidRDefault="00251F44" w:rsidP="00EF07A7">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Separate </w:t>
      </w:r>
      <w:r w:rsidRPr="00252F4B">
        <w:rPr>
          <w:rFonts w:ascii="Times New Roman" w:hAnsi="Times New Roman"/>
          <w:b/>
          <w:i/>
          <w:iCs/>
          <w:lang w:eastAsia="zh-CN"/>
        </w:rPr>
        <w:t xml:space="preserve">pusch-FrequencyHopping-Interval </w:t>
      </w:r>
      <w:r w:rsidRPr="00252F4B">
        <w:rPr>
          <w:rFonts w:ascii="Times New Roman" w:hAnsi="Times New Roman"/>
          <w:b/>
          <w:lang w:eastAsia="zh-CN"/>
        </w:rPr>
        <w:t xml:space="preserve">can be configured </w:t>
      </w:r>
      <w:r w:rsidR="00E97488">
        <w:rPr>
          <w:rFonts w:ascii="Times New Roman" w:eastAsiaTheme="minorEastAsia" w:hAnsi="Times New Roman" w:hint="eastAsia"/>
          <w:b/>
          <w:lang w:eastAsia="zh-CN"/>
        </w:rPr>
        <w:t>for</w:t>
      </w:r>
      <w:r w:rsidRPr="00252F4B">
        <w:rPr>
          <w:rFonts w:ascii="Times New Roman" w:hAnsi="Times New Roman"/>
          <w:b/>
          <w:lang w:eastAsia="zh-CN"/>
        </w:rPr>
        <w:t xml:space="preserve"> SBFD symbols and non-SBFD symbols respectively.</w:t>
      </w:r>
    </w:p>
    <w:p w14:paraId="1B326602" w14:textId="77777777" w:rsidR="00851718" w:rsidRPr="00252F4B" w:rsidRDefault="00851718" w:rsidP="00EF07A7">
      <w:pPr>
        <w:jc w:val="both"/>
        <w:rPr>
          <w:b/>
          <w:bCs/>
          <w:i/>
          <w:iCs/>
          <w:u w:val="single"/>
          <w:lang w:val="en-US" w:eastAsia="zh-CN"/>
        </w:rPr>
      </w:pPr>
    </w:p>
    <w:p w14:paraId="68CD2B73" w14:textId="083CAFD6" w:rsidR="00251F44" w:rsidRPr="00252F4B" w:rsidRDefault="00251F44" w:rsidP="00EF07A7">
      <w:pPr>
        <w:jc w:val="both"/>
        <w:rPr>
          <w:b/>
          <w:bCs/>
          <w:i/>
          <w:iCs/>
          <w:u w:val="single"/>
          <w:lang w:val="en-US" w:eastAsia="zh-CN"/>
        </w:rPr>
      </w:pPr>
      <w:r w:rsidRPr="00252F4B">
        <w:rPr>
          <w:b/>
          <w:bCs/>
          <w:i/>
          <w:iCs/>
          <w:u w:val="single"/>
          <w:lang w:val="en-US" w:eastAsia="zh-CN"/>
        </w:rPr>
        <w:t>PUCCH</w:t>
      </w:r>
    </w:p>
    <w:p w14:paraId="76367188" w14:textId="6CC25ABF" w:rsidR="00E267D6" w:rsidRPr="00E267D6" w:rsidRDefault="00E267D6" w:rsidP="00EF07A7">
      <w:pPr>
        <w:jc w:val="both"/>
        <w:rPr>
          <w:lang w:eastAsia="zh-CN"/>
        </w:rPr>
      </w:pPr>
      <w:r>
        <w:rPr>
          <w:rFonts w:hint="eastAsia"/>
          <w:lang w:eastAsia="zh-CN"/>
        </w:rPr>
        <w:lastRenderedPageBreak/>
        <w:t xml:space="preserve">The RAN1#118 meeting discussed the separate frequency configurations of PUCCH resources for </w:t>
      </w:r>
      <w:r>
        <w:rPr>
          <w:rFonts w:hint="eastAsia"/>
        </w:rPr>
        <w:t>SBFD symbols and non-SBFD symbols</w:t>
      </w:r>
      <w:r>
        <w:rPr>
          <w:rFonts w:hint="eastAsia"/>
          <w:lang w:eastAsia="zh-CN"/>
        </w:rPr>
        <w:t xml:space="preserve"> and made the following agreement, where new </w:t>
      </w:r>
      <w:r w:rsidRPr="00E267D6">
        <w:rPr>
          <w:i/>
          <w:iCs/>
        </w:rPr>
        <w:t>startingPRB</w:t>
      </w:r>
      <w:r w:rsidRPr="00E267D6">
        <w:t xml:space="preserve"> and </w:t>
      </w:r>
      <w:r w:rsidRPr="00E267D6">
        <w:rPr>
          <w:i/>
          <w:iCs/>
        </w:rPr>
        <w:t>secondHopPRB</w:t>
      </w:r>
      <w:r>
        <w:rPr>
          <w:rFonts w:hint="eastAsia"/>
          <w:i/>
          <w:iCs/>
          <w:lang w:eastAsia="zh-CN"/>
        </w:rPr>
        <w:t xml:space="preserve"> </w:t>
      </w:r>
      <w:r>
        <w:rPr>
          <w:rFonts w:hint="eastAsia"/>
          <w:lang w:eastAsia="zh-CN"/>
        </w:rPr>
        <w:t xml:space="preserve">for SBFD symbols will be introduced in </w:t>
      </w:r>
      <w:r w:rsidRPr="00EB4FDD">
        <w:rPr>
          <w:rFonts w:hint="eastAsia"/>
          <w:i/>
          <w:iCs/>
          <w:lang w:eastAsia="zh-CN"/>
        </w:rPr>
        <w:t>PUCCH-Resource</w:t>
      </w:r>
      <w:r>
        <w:rPr>
          <w:rFonts w:hint="eastAsia"/>
          <w:lang w:eastAsia="zh-CN"/>
        </w:rPr>
        <w:t>.</w:t>
      </w:r>
    </w:p>
    <w:tbl>
      <w:tblPr>
        <w:tblStyle w:val="afc"/>
        <w:tblW w:w="0" w:type="auto"/>
        <w:tblLook w:val="04A0" w:firstRow="1" w:lastRow="0" w:firstColumn="1" w:lastColumn="0" w:noHBand="0" w:noVBand="1"/>
      </w:tblPr>
      <w:tblGrid>
        <w:gridCol w:w="9629"/>
      </w:tblGrid>
      <w:tr w:rsidR="00E267D6" w14:paraId="0D744939" w14:textId="77777777" w:rsidTr="00E267D6">
        <w:tc>
          <w:tcPr>
            <w:tcW w:w="9629" w:type="dxa"/>
          </w:tcPr>
          <w:p w14:paraId="326B6268" w14:textId="02590370" w:rsidR="00E267D6" w:rsidRPr="006364BA" w:rsidRDefault="00E267D6" w:rsidP="00EF07A7">
            <w:pPr>
              <w:spacing w:before="0" w:after="0"/>
              <w:jc w:val="both"/>
              <w:rPr>
                <w:rFonts w:eastAsiaTheme="minorEastAsia"/>
                <w:b/>
                <w:lang w:eastAsia="zh-CN"/>
              </w:rPr>
            </w:pPr>
            <w:r w:rsidRPr="009D6DF1">
              <w:rPr>
                <w:rFonts w:eastAsia="Malgun Gothic"/>
                <w:b/>
                <w:highlight w:val="green"/>
              </w:rPr>
              <w:t>Agreement</w:t>
            </w:r>
            <w:r w:rsidR="006364BA" w:rsidRPr="00E134C9">
              <w:rPr>
                <w:rFonts w:eastAsia="Malgun Gothic" w:hint="eastAsia"/>
                <w:b/>
              </w:rPr>
              <w:t>@118</w:t>
            </w:r>
          </w:p>
          <w:p w14:paraId="5CAB0E0A" w14:textId="77777777" w:rsidR="00E267D6" w:rsidRPr="00C84A56" w:rsidRDefault="00E267D6" w:rsidP="00EF07A7">
            <w:pPr>
              <w:spacing w:before="0" w:after="0"/>
              <w:jc w:val="both"/>
              <w:rPr>
                <w:rFonts w:eastAsia="Malgun Gothic"/>
              </w:rPr>
            </w:pPr>
            <w:r w:rsidRPr="00C84A56">
              <w:rPr>
                <w:rFonts w:eastAsia="Malgun Gothic" w:hint="eastAsia"/>
              </w:rPr>
              <w:t>S</w:t>
            </w:r>
            <w:r>
              <w:t xml:space="preserve">upport </w:t>
            </w:r>
            <w:bookmarkStart w:id="19" w:name="_Hlk176429659"/>
            <w:r>
              <w:t>separate frequency configurations</w:t>
            </w:r>
            <w:r w:rsidRPr="00C84A56">
              <w:rPr>
                <w:rFonts w:eastAsia="Malgun Gothic" w:hint="eastAsia"/>
              </w:rPr>
              <w:t xml:space="preserve"> </w:t>
            </w:r>
            <w:r w:rsidRPr="00C84A56">
              <w:rPr>
                <w:rFonts w:eastAsia="Malgun Gothic" w:hint="eastAsia"/>
                <w:iCs/>
              </w:rPr>
              <w:t xml:space="preserve">for </w:t>
            </w:r>
            <w:r>
              <w:rPr>
                <w:rFonts w:hint="eastAsia"/>
              </w:rPr>
              <w:t>SBFD symbols and non-SBFD symbols</w:t>
            </w:r>
            <w:r>
              <w:t xml:space="preserve"> </w:t>
            </w:r>
            <w:r w:rsidRPr="00C84A56">
              <w:rPr>
                <w:rFonts w:eastAsia="Malgun Gothic" w:hint="eastAsia"/>
              </w:rPr>
              <w:t>in</w:t>
            </w:r>
            <w:r>
              <w:rPr>
                <w:rFonts w:eastAsia="Malgun Gothic"/>
              </w:rPr>
              <w:t xml:space="preserve"> the same</w:t>
            </w:r>
            <w:r>
              <w:t xml:space="preserve"> </w:t>
            </w:r>
            <w:r>
              <w:rPr>
                <w:rFonts w:hint="eastAsia"/>
                <w:i/>
                <w:iCs/>
              </w:rPr>
              <w:t>PUCC</w:t>
            </w:r>
            <w:r w:rsidRPr="00C84A56">
              <w:rPr>
                <w:rFonts w:eastAsia="Malgun Gothic" w:hint="eastAsia"/>
                <w:i/>
                <w:iCs/>
              </w:rPr>
              <w:t>H-Resource</w:t>
            </w:r>
            <w:bookmarkEnd w:id="19"/>
            <w:r w:rsidRPr="00C84A56">
              <w:rPr>
                <w:rFonts w:eastAsia="Malgun Gothic" w:hint="eastAsia"/>
              </w:rPr>
              <w:t>.</w:t>
            </w:r>
          </w:p>
          <w:p w14:paraId="294682CE" w14:textId="77777777" w:rsidR="00E267D6" w:rsidRPr="00E267D6" w:rsidRDefault="00E267D6" w:rsidP="00EF07A7">
            <w:pPr>
              <w:numPr>
                <w:ilvl w:val="0"/>
                <w:numId w:val="121"/>
              </w:numPr>
              <w:shd w:val="clear" w:color="auto" w:fill="FFFFFF"/>
              <w:autoSpaceDE/>
              <w:autoSpaceDN/>
              <w:adjustRightInd/>
              <w:spacing w:before="0" w:after="0"/>
              <w:jc w:val="both"/>
              <w:textAlignment w:val="auto"/>
              <w:rPr>
                <w:rFonts w:eastAsia="Malgun Gothic"/>
              </w:rPr>
            </w:pPr>
            <w:r w:rsidRPr="00E267D6">
              <w:rPr>
                <w:rFonts w:eastAsia="Malgun Gothic" w:hint="eastAsia"/>
                <w:i/>
                <w:iCs/>
              </w:rPr>
              <w:t xml:space="preserve">pucch-ResourceId </w:t>
            </w:r>
            <w:r w:rsidRPr="00E267D6">
              <w:rPr>
                <w:rFonts w:eastAsia="Malgun Gothic" w:hint="eastAsia"/>
                <w:iCs/>
              </w:rPr>
              <w:t>is not separately configured for SBFD and non-SBFD symbols</w:t>
            </w:r>
          </w:p>
          <w:p w14:paraId="1114E544" w14:textId="77777777" w:rsidR="00E267D6" w:rsidRPr="00E267D6" w:rsidRDefault="00E267D6" w:rsidP="00EF07A7">
            <w:pPr>
              <w:numPr>
                <w:ilvl w:val="0"/>
                <w:numId w:val="121"/>
              </w:numPr>
              <w:shd w:val="clear" w:color="auto" w:fill="FFFFFF"/>
              <w:autoSpaceDE/>
              <w:autoSpaceDN/>
              <w:adjustRightInd/>
              <w:spacing w:before="0" w:after="0"/>
              <w:jc w:val="both"/>
              <w:textAlignment w:val="auto"/>
              <w:rPr>
                <w:rFonts w:eastAsia="Malgun Gothic"/>
              </w:rPr>
            </w:pPr>
            <w:r w:rsidRPr="00E267D6">
              <w:rPr>
                <w:rFonts w:eastAsia="Malgun Gothic"/>
              </w:rPr>
              <w:t>S</w:t>
            </w:r>
            <w:r w:rsidRPr="00E267D6">
              <w:rPr>
                <w:rFonts w:eastAsia="Malgun Gothic" w:hint="eastAsia"/>
              </w:rPr>
              <w:t xml:space="preserve">upport separate configurations of </w:t>
            </w:r>
            <w:r w:rsidRPr="00E267D6">
              <w:rPr>
                <w:i/>
                <w:iCs/>
              </w:rPr>
              <w:t>startingPRB</w:t>
            </w:r>
            <w:r w:rsidRPr="00E267D6">
              <w:t xml:space="preserve"> and </w:t>
            </w:r>
            <w:r w:rsidRPr="00E267D6">
              <w:rPr>
                <w:i/>
                <w:iCs/>
              </w:rPr>
              <w:t>secondHopPRB</w:t>
            </w:r>
            <w:r w:rsidRPr="00E267D6">
              <w:rPr>
                <w:rFonts w:eastAsia="Malgun Gothic" w:hint="eastAsia"/>
                <w:iCs/>
              </w:rPr>
              <w:t xml:space="preserve"> for </w:t>
            </w:r>
            <w:r w:rsidRPr="00E267D6">
              <w:rPr>
                <w:rFonts w:hint="eastAsia"/>
              </w:rPr>
              <w:t>SBFD symbols and non-SBFD symbols</w:t>
            </w:r>
          </w:p>
          <w:p w14:paraId="69AC1FAB" w14:textId="77777777" w:rsidR="00E267D6" w:rsidRPr="00E267D6" w:rsidRDefault="00E267D6" w:rsidP="00EF07A7">
            <w:pPr>
              <w:numPr>
                <w:ilvl w:val="1"/>
                <w:numId w:val="121"/>
              </w:numPr>
              <w:shd w:val="clear" w:color="auto" w:fill="FFFFFF"/>
              <w:autoSpaceDE/>
              <w:autoSpaceDN/>
              <w:adjustRightInd/>
              <w:spacing w:before="0" w:after="0"/>
              <w:jc w:val="both"/>
              <w:textAlignment w:val="auto"/>
              <w:rPr>
                <w:rFonts w:eastAsia="Malgun Gothic"/>
              </w:rPr>
            </w:pPr>
            <w:r w:rsidRPr="00E267D6">
              <w:rPr>
                <w:rFonts w:eastAsia="Malgun Gothic" w:hint="eastAsia"/>
              </w:rPr>
              <w:t xml:space="preserve">Introduce new RRC parameters in </w:t>
            </w:r>
            <w:r w:rsidRPr="00E267D6">
              <w:rPr>
                <w:rFonts w:eastAsia="Malgun Gothic" w:hint="eastAsia"/>
                <w:i/>
              </w:rPr>
              <w:t>PUCCH-Resource</w:t>
            </w:r>
            <w:r w:rsidRPr="00E267D6">
              <w:rPr>
                <w:rFonts w:eastAsia="Malgun Gothic" w:hint="eastAsia"/>
              </w:rPr>
              <w:t xml:space="preserve"> to configure starting PRB and second hop PRB for SBFD symbols</w:t>
            </w:r>
          </w:p>
          <w:p w14:paraId="0B47C548" w14:textId="5830CEC5" w:rsidR="00E267D6" w:rsidRPr="00EB4FDD" w:rsidRDefault="00E267D6" w:rsidP="00EF07A7">
            <w:pPr>
              <w:numPr>
                <w:ilvl w:val="0"/>
                <w:numId w:val="121"/>
              </w:numPr>
              <w:autoSpaceDE/>
              <w:autoSpaceDN/>
              <w:adjustRightInd/>
              <w:spacing w:before="0" w:after="0"/>
              <w:jc w:val="both"/>
              <w:textAlignment w:val="auto"/>
              <w:rPr>
                <w:rFonts w:eastAsia="Malgun Gothic"/>
              </w:rPr>
            </w:pPr>
            <w:r w:rsidRPr="00EB4FDD">
              <w:rPr>
                <w:rFonts w:eastAsia="Malgun Gothic" w:hint="eastAsia"/>
              </w:rPr>
              <w:t xml:space="preserve">FFS whether to support separate configurations of </w:t>
            </w:r>
            <w:r w:rsidRPr="00EB4FDD">
              <w:rPr>
                <w:rFonts w:eastAsia="Malgun Gothic" w:hint="eastAsia"/>
                <w:i/>
              </w:rPr>
              <w:t xml:space="preserve">intraSlotFrequencyHopping </w:t>
            </w:r>
            <w:r w:rsidRPr="00EB4FDD">
              <w:rPr>
                <w:rFonts w:eastAsia="Malgun Gothic" w:hint="eastAsia"/>
              </w:rPr>
              <w:t>for Configuration 1 or for both Configuration 1 and 2</w:t>
            </w:r>
          </w:p>
          <w:p w14:paraId="5B680CAF" w14:textId="77777777" w:rsidR="00E267D6" w:rsidRPr="00E267D6" w:rsidRDefault="00E267D6" w:rsidP="00EF07A7">
            <w:pPr>
              <w:numPr>
                <w:ilvl w:val="0"/>
                <w:numId w:val="121"/>
              </w:numPr>
              <w:autoSpaceDE/>
              <w:autoSpaceDN/>
              <w:adjustRightInd/>
              <w:spacing w:before="0" w:after="0"/>
              <w:jc w:val="both"/>
              <w:textAlignment w:val="auto"/>
              <w:rPr>
                <w:rFonts w:eastAsia="Malgun Gothic"/>
              </w:rPr>
            </w:pPr>
            <w:r w:rsidRPr="00E267D6">
              <w:rPr>
                <w:rFonts w:eastAsia="Malgun Gothic"/>
              </w:rPr>
              <w:t>No change on the maximum number of PUCCH resources supported by a UE</w:t>
            </w:r>
          </w:p>
          <w:p w14:paraId="41BB71E3" w14:textId="77777777" w:rsidR="00E267D6" w:rsidRPr="00E267D6" w:rsidRDefault="00E267D6" w:rsidP="00EF07A7">
            <w:pPr>
              <w:numPr>
                <w:ilvl w:val="0"/>
                <w:numId w:val="121"/>
              </w:numPr>
              <w:autoSpaceDE/>
              <w:autoSpaceDN/>
              <w:adjustRightInd/>
              <w:spacing w:before="0" w:after="0"/>
              <w:jc w:val="both"/>
              <w:textAlignment w:val="auto"/>
              <w:rPr>
                <w:rFonts w:eastAsia="Malgun Gothic"/>
              </w:rPr>
            </w:pPr>
            <w:r w:rsidRPr="00E267D6">
              <w:rPr>
                <w:rFonts w:eastAsia="Malgun Gothic"/>
              </w:rPr>
              <w:t xml:space="preserve">Above PUCCH resources with the same </w:t>
            </w:r>
            <w:r w:rsidRPr="00E267D6">
              <w:rPr>
                <w:rFonts w:eastAsia="Malgun Gothic" w:hint="eastAsia"/>
                <w:i/>
                <w:iCs/>
              </w:rPr>
              <w:t>pucch-ResourceId</w:t>
            </w:r>
            <w:r w:rsidRPr="00E267D6">
              <w:rPr>
                <w:rFonts w:eastAsia="Malgun Gothic"/>
              </w:rPr>
              <w:t xml:space="preserve"> is counted as 1 resource</w:t>
            </w:r>
          </w:p>
          <w:p w14:paraId="6573258C" w14:textId="3166DB54" w:rsidR="00E267D6" w:rsidRPr="00EB4FDD" w:rsidRDefault="00E267D6" w:rsidP="00EF07A7">
            <w:pPr>
              <w:shd w:val="clear" w:color="auto" w:fill="FFFFFF"/>
              <w:tabs>
                <w:tab w:val="left" w:pos="0"/>
              </w:tabs>
              <w:spacing w:before="0" w:after="0"/>
              <w:jc w:val="both"/>
              <w:rPr>
                <w:rFonts w:eastAsiaTheme="minorEastAsia"/>
                <w:lang w:eastAsia="zh-CN"/>
              </w:rPr>
            </w:pPr>
            <w:r w:rsidRPr="00E267D6">
              <w:rPr>
                <w:rFonts w:eastAsia="Malgun Gothic"/>
              </w:rPr>
              <w:t xml:space="preserve">FFS: </w:t>
            </w:r>
            <w:r w:rsidRPr="00E267D6">
              <w:rPr>
                <w:rFonts w:eastAsia="Malgun Gothic" w:hint="eastAsia"/>
              </w:rPr>
              <w:t xml:space="preserve">UE </w:t>
            </w:r>
            <w:r w:rsidRPr="00E267D6">
              <w:rPr>
                <w:rFonts w:eastAsia="Malgun Gothic"/>
              </w:rPr>
              <w:t>behaviour</w:t>
            </w:r>
            <w:r w:rsidRPr="00E267D6">
              <w:rPr>
                <w:rFonts w:eastAsia="Malgun Gothic" w:hint="eastAsia"/>
              </w:rPr>
              <w:t xml:space="preserve"> when no separate configuration is provided for SBFD symbols, e.g. </w:t>
            </w:r>
            <w:r w:rsidRPr="00EB4FDD">
              <w:rPr>
                <w:rFonts w:eastAsia="Malgun Gothic" w:hint="eastAsia"/>
              </w:rPr>
              <w:t xml:space="preserve">PUCCH </w:t>
            </w:r>
            <w:r w:rsidRPr="00EB4FDD">
              <w:rPr>
                <w:rFonts w:eastAsia="Malgun Gothic"/>
              </w:rPr>
              <w:t>transmissions</w:t>
            </w:r>
            <w:r w:rsidRPr="00EB4FDD">
              <w:rPr>
                <w:rFonts w:eastAsia="Malgun Gothic" w:hint="eastAsia"/>
              </w:rPr>
              <w:t xml:space="preserve"> in SBFD symbols for this </w:t>
            </w:r>
            <w:r w:rsidRPr="00EB4FDD">
              <w:rPr>
                <w:rFonts w:eastAsia="Malgun Gothic" w:hint="eastAsia"/>
                <w:i/>
                <w:iCs/>
              </w:rPr>
              <w:t>pucch-ResourceId</w:t>
            </w:r>
            <w:r w:rsidRPr="00EB4FDD">
              <w:rPr>
                <w:rFonts w:eastAsia="Malgun Gothic" w:hint="eastAsia"/>
              </w:rPr>
              <w:t xml:space="preserve"> is not expected</w:t>
            </w:r>
            <w:r w:rsidRPr="00E267D6">
              <w:rPr>
                <w:rFonts w:eastAsia="Malgun Gothic" w:hint="eastAsia"/>
              </w:rPr>
              <w:t>, or configurations for non-SBFD symbols are applied for SBFD symbols (in which case it is not expected that the configurations would lead to unexpected transmissions) et</w:t>
            </w:r>
            <w:r w:rsidRPr="00F714DE">
              <w:rPr>
                <w:rFonts w:eastAsia="Malgun Gothic" w:hint="eastAsia"/>
              </w:rPr>
              <w:t>c.</w:t>
            </w:r>
          </w:p>
        </w:tc>
      </w:tr>
    </w:tbl>
    <w:p w14:paraId="1A1F2524" w14:textId="5FA55D30" w:rsidR="00E267D6" w:rsidRPr="0099274C" w:rsidRDefault="00A06037" w:rsidP="00EF07A7">
      <w:pPr>
        <w:jc w:val="both"/>
        <w:rPr>
          <w:rFonts w:ascii="Times" w:hAnsi="Times" w:cs="Times"/>
          <w:lang w:eastAsia="zh-CN"/>
        </w:rPr>
      </w:pPr>
      <w:r>
        <w:rPr>
          <w:rFonts w:hint="eastAsia"/>
          <w:lang w:eastAsia="zh-CN"/>
        </w:rPr>
        <w:t xml:space="preserve">There are also two remaining issues in the above agreement. The first one is </w:t>
      </w:r>
      <w:r>
        <w:rPr>
          <w:lang w:eastAsia="zh-CN"/>
        </w:rPr>
        <w:t>whet</w:t>
      </w:r>
      <w:r>
        <w:rPr>
          <w:rFonts w:hint="eastAsia"/>
          <w:lang w:eastAsia="zh-CN"/>
        </w:rPr>
        <w:t xml:space="preserve">her </w:t>
      </w:r>
      <w:r w:rsidRPr="00F56092">
        <w:rPr>
          <w:rFonts w:eastAsia="Malgun Gothic" w:hint="eastAsia"/>
        </w:rPr>
        <w:t xml:space="preserve">to support separate configurations of </w:t>
      </w:r>
      <w:r w:rsidR="00FC767E" w:rsidRPr="00F56092">
        <w:rPr>
          <w:rFonts w:eastAsia="Malgun Gothic" w:hint="eastAsia"/>
          <w:i/>
        </w:rPr>
        <w:t xml:space="preserve">intraSlotFrequencyHopping </w:t>
      </w:r>
      <w:r w:rsidRPr="00F56092">
        <w:rPr>
          <w:rFonts w:eastAsia="Malgun Gothic" w:hint="eastAsia"/>
        </w:rPr>
        <w:t>for Configuration 1 or for both Configuration 1 and 2</w:t>
      </w:r>
      <w:r>
        <w:rPr>
          <w:rFonts w:eastAsiaTheme="minorEastAsia" w:hint="eastAsia"/>
          <w:lang w:eastAsia="zh-CN"/>
        </w:rPr>
        <w:t xml:space="preserve">. </w:t>
      </w:r>
      <w:r w:rsidR="00C5285E">
        <w:rPr>
          <w:rFonts w:ascii="Times" w:hAnsi="Times" w:cs="Times" w:hint="eastAsia"/>
          <w:lang w:eastAsia="zh-CN"/>
        </w:rPr>
        <w:t xml:space="preserve">The main point for this issue is whether PUCCH </w:t>
      </w:r>
      <w:r w:rsidR="00C5285E">
        <w:t xml:space="preserve">intra-slot </w:t>
      </w:r>
      <w:r w:rsidR="00C5285E">
        <w:rPr>
          <w:rFonts w:ascii="Times" w:hAnsi="Times" w:cs="Times" w:hint="eastAsia"/>
          <w:lang w:eastAsia="zh-CN"/>
        </w:rPr>
        <w:t>frequency hopping should be separately configured for SBFD symbols or non-SBFD symbols</w:t>
      </w:r>
      <w:r w:rsidR="00354517">
        <w:rPr>
          <w:rFonts w:ascii="Times" w:hAnsi="Times" w:cs="Times" w:hint="eastAsia"/>
          <w:lang w:eastAsia="zh-CN"/>
        </w:rPr>
        <w:t xml:space="preserve">. In the current specification, </w:t>
      </w:r>
      <w:r w:rsidR="001957EF">
        <w:rPr>
          <w:rFonts w:ascii="Times" w:hAnsi="Times" w:cs="Times" w:hint="eastAsia"/>
          <w:lang w:eastAsia="zh-CN"/>
        </w:rPr>
        <w:t>when</w:t>
      </w:r>
      <w:r w:rsidR="00354517">
        <w:rPr>
          <w:rFonts w:ascii="Times" w:hAnsi="Times" w:cs="Times" w:hint="eastAsia"/>
          <w:lang w:eastAsia="zh-CN"/>
        </w:rPr>
        <w:t xml:space="preserve"> </w:t>
      </w:r>
      <w:r w:rsidR="00354517" w:rsidRPr="00354517">
        <w:rPr>
          <w:rFonts w:ascii="Times" w:hAnsi="Times" w:cs="Times"/>
          <w:i/>
          <w:iCs/>
          <w:lang w:eastAsia="zh-CN"/>
        </w:rPr>
        <w:t>interslotFrequencyHopping</w:t>
      </w:r>
      <w:r w:rsidR="00354517">
        <w:rPr>
          <w:rFonts w:ascii="Times" w:hAnsi="Times" w:cs="Times" w:hint="eastAsia"/>
          <w:lang w:eastAsia="zh-CN"/>
        </w:rPr>
        <w:t xml:space="preserve"> is configured </w:t>
      </w:r>
      <w:r w:rsidR="001957EF">
        <w:rPr>
          <w:rFonts w:ascii="Times" w:hAnsi="Times" w:cs="Times" w:hint="eastAsia"/>
          <w:lang w:eastAsia="zh-CN"/>
        </w:rPr>
        <w:t xml:space="preserve">for </w:t>
      </w:r>
      <w:r w:rsidR="001957EF" w:rsidRPr="001957EF">
        <w:rPr>
          <w:rFonts w:ascii="Times" w:hAnsi="Times" w:cs="Times"/>
          <w:lang w:eastAsia="zh-CN"/>
        </w:rPr>
        <w:t>repetitions of a PUCCH transmission</w:t>
      </w:r>
      <w:r w:rsidR="001957EF">
        <w:rPr>
          <w:rFonts w:ascii="Times" w:hAnsi="Times" w:cs="Times" w:hint="eastAsia"/>
          <w:lang w:eastAsia="zh-CN"/>
        </w:rPr>
        <w:t xml:space="preserve"> </w:t>
      </w:r>
      <w:r w:rsidR="001957EF" w:rsidRPr="001957EF">
        <w:rPr>
          <w:rFonts w:ascii="Times" w:hAnsi="Times" w:cs="Times"/>
          <w:lang w:eastAsia="zh-CN"/>
        </w:rPr>
        <w:t>across slots</w:t>
      </w:r>
      <w:r w:rsidR="001957EF">
        <w:rPr>
          <w:rFonts w:ascii="Times" w:hAnsi="Times" w:cs="Times" w:hint="eastAsia"/>
          <w:lang w:eastAsia="zh-CN"/>
        </w:rPr>
        <w:t xml:space="preserve">, the intra-slot frequency hopping is not expected to be configured. Therefore, for both </w:t>
      </w:r>
      <w:r w:rsidR="001957EF">
        <w:rPr>
          <w:rFonts w:eastAsiaTheme="minorEastAsia" w:hint="eastAsia"/>
          <w:lang w:eastAsia="zh-CN"/>
        </w:rPr>
        <w:t xml:space="preserve">Configuration 1 and Configuration 2, </w:t>
      </w:r>
      <w:r w:rsidR="0099274C" w:rsidRPr="00F56092">
        <w:rPr>
          <w:rFonts w:eastAsia="Malgun Gothic" w:hint="eastAsia"/>
        </w:rPr>
        <w:t xml:space="preserve">separate configurations of </w:t>
      </w:r>
      <w:r w:rsidR="0099274C" w:rsidRPr="00F56092">
        <w:rPr>
          <w:rFonts w:eastAsia="Malgun Gothic" w:hint="eastAsia"/>
          <w:i/>
        </w:rPr>
        <w:t>intraSlotFrequencyHopping</w:t>
      </w:r>
      <w:r w:rsidR="0099274C">
        <w:rPr>
          <w:rFonts w:eastAsiaTheme="minorEastAsia" w:hint="eastAsia"/>
          <w:lang w:eastAsia="zh-CN"/>
        </w:rPr>
        <w:t xml:space="preserve"> should not be supported, otherwise, it may result in the case that </w:t>
      </w:r>
      <w:r w:rsidR="0099274C" w:rsidRPr="00FC767E">
        <w:rPr>
          <w:rFonts w:eastAsiaTheme="minorEastAsia"/>
          <w:lang w:eastAsia="zh-CN"/>
        </w:rPr>
        <w:t>the intra</w:t>
      </w:r>
      <w:r w:rsidR="0099274C">
        <w:rPr>
          <w:rFonts w:eastAsiaTheme="minorEastAsia" w:hint="eastAsia"/>
          <w:lang w:eastAsia="zh-CN"/>
        </w:rPr>
        <w:t>-slot</w:t>
      </w:r>
      <w:r w:rsidR="0099274C" w:rsidRPr="00FC767E">
        <w:rPr>
          <w:rFonts w:eastAsiaTheme="minorEastAsia"/>
          <w:lang w:eastAsia="zh-CN"/>
        </w:rPr>
        <w:t xml:space="preserve"> and inter</w:t>
      </w:r>
      <w:r w:rsidR="0099274C">
        <w:rPr>
          <w:rFonts w:eastAsiaTheme="minorEastAsia" w:hint="eastAsia"/>
          <w:lang w:eastAsia="zh-CN"/>
        </w:rPr>
        <w:t>-</w:t>
      </w:r>
      <w:r w:rsidR="0099274C" w:rsidRPr="00FC767E">
        <w:rPr>
          <w:rFonts w:eastAsiaTheme="minorEastAsia"/>
          <w:lang w:eastAsia="zh-CN"/>
        </w:rPr>
        <w:t>slot frequency hopping</w:t>
      </w:r>
      <w:r w:rsidR="0099274C">
        <w:rPr>
          <w:rFonts w:eastAsiaTheme="minorEastAsia" w:hint="eastAsia"/>
          <w:lang w:eastAsia="zh-CN"/>
        </w:rPr>
        <w:t xml:space="preserve"> are </w:t>
      </w:r>
      <w:r w:rsidR="0099274C">
        <w:rPr>
          <w:rFonts w:eastAsiaTheme="minorEastAsia"/>
          <w:lang w:eastAsia="zh-CN"/>
        </w:rPr>
        <w:t>en</w:t>
      </w:r>
      <w:r w:rsidR="0099274C">
        <w:rPr>
          <w:rFonts w:eastAsiaTheme="minorEastAsia" w:hint="eastAsia"/>
          <w:lang w:eastAsia="zh-CN"/>
        </w:rPr>
        <w:t>abled at the same time for a UE, which will bring in extra specification impact.</w:t>
      </w:r>
      <w:r w:rsidR="003F134F">
        <w:rPr>
          <w:rFonts w:eastAsiaTheme="minorEastAsia" w:hint="eastAsia"/>
          <w:lang w:eastAsia="zh-CN"/>
        </w:rPr>
        <w:t xml:space="preserve"> </w:t>
      </w:r>
    </w:p>
    <w:p w14:paraId="459D1709" w14:textId="32EDC94A" w:rsidR="003F134F" w:rsidRPr="003F134F" w:rsidRDefault="003F134F" w:rsidP="00EF07A7">
      <w:pPr>
        <w:jc w:val="both"/>
        <w:rPr>
          <w:rFonts w:eastAsiaTheme="minorEastAsia"/>
          <w:lang w:eastAsia="zh-CN"/>
        </w:rPr>
      </w:pPr>
      <w:r>
        <w:rPr>
          <w:rFonts w:eastAsiaTheme="minorEastAsia" w:hint="eastAsia"/>
          <w:lang w:eastAsia="zh-CN"/>
        </w:rPr>
        <w:t xml:space="preserve">The other issue is what is the UE behaviour when </w:t>
      </w:r>
      <w:r w:rsidRPr="00E267D6">
        <w:rPr>
          <w:rFonts w:eastAsia="Malgun Gothic" w:hint="eastAsia"/>
        </w:rPr>
        <w:t>no separate configuration is provided for SBFD symbols</w:t>
      </w:r>
      <w:r>
        <w:rPr>
          <w:rFonts w:eastAsiaTheme="minorEastAsia" w:hint="eastAsia"/>
          <w:lang w:eastAsia="zh-CN"/>
        </w:rPr>
        <w:t>.</w:t>
      </w:r>
      <w:r w:rsidR="00E57270">
        <w:rPr>
          <w:rFonts w:eastAsiaTheme="minorEastAsia" w:hint="eastAsia"/>
          <w:lang w:eastAsia="zh-CN"/>
        </w:rPr>
        <w:t xml:space="preserve"> </w:t>
      </w:r>
      <w:r w:rsidR="00E57270">
        <w:rPr>
          <w:rFonts w:hint="eastAsia"/>
          <w:lang w:eastAsia="zh-CN"/>
        </w:rPr>
        <w:t xml:space="preserve">Considering not all UCI types should be reported in SBFD symbols, e.g., </w:t>
      </w:r>
      <w:r w:rsidR="00E57270">
        <w:rPr>
          <w:lang w:eastAsia="zh-CN"/>
        </w:rPr>
        <w:t>periodic</w:t>
      </w:r>
      <w:r w:rsidR="00E57270">
        <w:rPr>
          <w:rFonts w:hint="eastAsia"/>
          <w:lang w:eastAsia="zh-CN"/>
        </w:rPr>
        <w:t xml:space="preserve"> CSI, and type-1 HARQ-ACK codebook with a fixed periodicity can be reported in full UL slot only, this can be achieved by not providing separate configurations of </w:t>
      </w:r>
      <w:r w:rsidR="00E57270" w:rsidRPr="00E267D6">
        <w:rPr>
          <w:i/>
          <w:iCs/>
        </w:rPr>
        <w:t>startingPRB</w:t>
      </w:r>
      <w:r w:rsidR="00E57270" w:rsidRPr="00E267D6">
        <w:t xml:space="preserve"> and </w:t>
      </w:r>
      <w:r w:rsidR="00E57270" w:rsidRPr="00E267D6">
        <w:rPr>
          <w:i/>
          <w:iCs/>
        </w:rPr>
        <w:t>secondHopPRB</w:t>
      </w:r>
      <w:r w:rsidR="00E57270" w:rsidRPr="00E267D6">
        <w:rPr>
          <w:rFonts w:eastAsia="Malgun Gothic" w:hint="eastAsia"/>
          <w:iCs/>
        </w:rPr>
        <w:t xml:space="preserve"> for </w:t>
      </w:r>
      <w:r w:rsidR="00E57270" w:rsidRPr="00E267D6">
        <w:rPr>
          <w:rFonts w:hint="eastAsia"/>
        </w:rPr>
        <w:t>SBFD symbols</w:t>
      </w:r>
      <w:r w:rsidR="00E57270">
        <w:rPr>
          <w:rFonts w:hint="eastAsia"/>
          <w:lang w:eastAsia="zh-CN"/>
        </w:rPr>
        <w:t xml:space="preserve">. So, </w:t>
      </w:r>
      <w:r>
        <w:rPr>
          <w:rFonts w:eastAsiaTheme="minorEastAsia" w:hint="eastAsia"/>
          <w:lang w:eastAsia="zh-CN"/>
        </w:rPr>
        <w:t xml:space="preserve">we support that the </w:t>
      </w:r>
      <w:r w:rsidRPr="00F56092">
        <w:rPr>
          <w:rFonts w:eastAsia="Malgun Gothic" w:hint="eastAsia"/>
        </w:rPr>
        <w:t xml:space="preserve">PUCCH </w:t>
      </w:r>
      <w:r w:rsidRPr="00F56092">
        <w:rPr>
          <w:rFonts w:eastAsia="Malgun Gothic"/>
        </w:rPr>
        <w:t>transmissions</w:t>
      </w:r>
      <w:r w:rsidRPr="00F56092">
        <w:rPr>
          <w:rFonts w:eastAsia="Malgun Gothic" w:hint="eastAsia"/>
        </w:rPr>
        <w:t xml:space="preserve"> in SBFD symbols for this </w:t>
      </w:r>
      <w:r w:rsidRPr="00F56092">
        <w:rPr>
          <w:rFonts w:eastAsia="Malgun Gothic" w:hint="eastAsia"/>
          <w:i/>
          <w:iCs/>
        </w:rPr>
        <w:t>pucch-ResourceId</w:t>
      </w:r>
      <w:r w:rsidRPr="00F56092">
        <w:rPr>
          <w:rFonts w:eastAsia="Malgun Gothic" w:hint="eastAsia"/>
        </w:rPr>
        <w:t xml:space="preserve"> is not expected</w:t>
      </w:r>
      <w:r>
        <w:rPr>
          <w:rFonts w:eastAsiaTheme="minorEastAsia" w:hint="eastAsia"/>
          <w:lang w:eastAsia="zh-CN"/>
        </w:rPr>
        <w:t xml:space="preserve"> when </w:t>
      </w:r>
      <w:r w:rsidRPr="00E267D6">
        <w:rPr>
          <w:rFonts w:eastAsia="Malgun Gothic" w:hint="eastAsia"/>
        </w:rPr>
        <w:t>no separate configuration is provided for SBFD symbols</w:t>
      </w:r>
      <w:r>
        <w:rPr>
          <w:rFonts w:eastAsiaTheme="minorEastAsia" w:hint="eastAsia"/>
          <w:lang w:eastAsia="zh-CN"/>
        </w:rPr>
        <w:t>.</w:t>
      </w:r>
    </w:p>
    <w:p w14:paraId="7BEBA559" w14:textId="7C10E846" w:rsidR="00064F55" w:rsidRPr="00563C5E" w:rsidRDefault="00064F55" w:rsidP="00C00838">
      <w:pPr>
        <w:shd w:val="clear" w:color="auto" w:fill="FFFFFF"/>
        <w:tabs>
          <w:tab w:val="left" w:pos="0"/>
        </w:tabs>
        <w:spacing w:after="0"/>
        <w:jc w:val="both"/>
        <w:rPr>
          <w:rFonts w:eastAsiaTheme="minorEastAsia"/>
          <w:b/>
          <w:lang w:eastAsia="zh-CN"/>
        </w:rPr>
      </w:pPr>
      <w:r w:rsidRPr="00064F55">
        <w:rPr>
          <w:b/>
          <w:iCs/>
        </w:rPr>
        <w:t xml:space="preserve">Proposal </w:t>
      </w:r>
      <w:r w:rsidRPr="00064F55">
        <w:rPr>
          <w:b/>
          <w:iCs/>
        </w:rPr>
        <w:fldChar w:fldCharType="begin"/>
      </w:r>
      <w:r w:rsidRPr="00064F55">
        <w:rPr>
          <w:b/>
          <w:iCs/>
        </w:rPr>
        <w:instrText xml:space="preserve"> SEQ Proposal \* ARABIC </w:instrText>
      </w:r>
      <w:r w:rsidRPr="00064F55">
        <w:rPr>
          <w:b/>
          <w:iCs/>
        </w:rPr>
        <w:fldChar w:fldCharType="separate"/>
      </w:r>
      <w:r w:rsidR="008607DD">
        <w:rPr>
          <w:b/>
          <w:iCs/>
          <w:noProof/>
        </w:rPr>
        <w:t>17</w:t>
      </w:r>
      <w:r w:rsidRPr="00064F55">
        <w:rPr>
          <w:b/>
          <w:iCs/>
        </w:rPr>
        <w:fldChar w:fldCharType="end"/>
      </w:r>
      <w:r w:rsidRPr="00064F55">
        <w:rPr>
          <w:b/>
          <w:lang w:eastAsia="zh-CN"/>
        </w:rPr>
        <w:t xml:space="preserve">: </w:t>
      </w:r>
      <w:r w:rsidRPr="00064F55">
        <w:rPr>
          <w:rFonts w:eastAsiaTheme="minorEastAsia"/>
          <w:b/>
          <w:lang w:eastAsia="zh-CN"/>
        </w:rPr>
        <w:t xml:space="preserve">For </w:t>
      </w:r>
      <w:r w:rsidRPr="00EB4FDD">
        <w:rPr>
          <w:b/>
        </w:rPr>
        <w:t>separate frequency configurations</w:t>
      </w:r>
      <w:r w:rsidRPr="00EB4FDD">
        <w:rPr>
          <w:rFonts w:eastAsia="Malgun Gothic" w:hint="eastAsia"/>
          <w:b/>
        </w:rPr>
        <w:t xml:space="preserve"> </w:t>
      </w:r>
      <w:r w:rsidRPr="00EB4FDD">
        <w:rPr>
          <w:rFonts w:eastAsia="Malgun Gothic" w:hint="eastAsia"/>
          <w:b/>
          <w:iCs/>
        </w:rPr>
        <w:t xml:space="preserve">for </w:t>
      </w:r>
      <w:r w:rsidRPr="00EB4FDD">
        <w:rPr>
          <w:rFonts w:hint="eastAsia"/>
          <w:b/>
        </w:rPr>
        <w:t>SBFD symbols and non-SBFD symbols</w:t>
      </w:r>
      <w:r w:rsidRPr="00EB4FDD">
        <w:rPr>
          <w:b/>
        </w:rPr>
        <w:t xml:space="preserve"> </w:t>
      </w:r>
      <w:r w:rsidRPr="00EB4FDD">
        <w:rPr>
          <w:rFonts w:eastAsia="Malgun Gothic" w:hint="eastAsia"/>
          <w:b/>
        </w:rPr>
        <w:t>in</w:t>
      </w:r>
      <w:r w:rsidRPr="00EB4FDD">
        <w:rPr>
          <w:rFonts w:eastAsia="Malgun Gothic"/>
          <w:b/>
        </w:rPr>
        <w:t xml:space="preserve"> the same</w:t>
      </w:r>
      <w:r w:rsidRPr="00EB4FDD">
        <w:rPr>
          <w:b/>
        </w:rPr>
        <w:t xml:space="preserve"> </w:t>
      </w:r>
      <w:r w:rsidRPr="00EB4FDD">
        <w:rPr>
          <w:rFonts w:hint="eastAsia"/>
          <w:b/>
          <w:i/>
          <w:iCs/>
        </w:rPr>
        <w:t>PUCC</w:t>
      </w:r>
      <w:r w:rsidRPr="00EB4FDD">
        <w:rPr>
          <w:rFonts w:eastAsia="Malgun Gothic" w:hint="eastAsia"/>
          <w:b/>
          <w:i/>
          <w:iCs/>
        </w:rPr>
        <w:t>H-Resource</w:t>
      </w:r>
      <w:r w:rsidR="00563C5E">
        <w:rPr>
          <w:rFonts w:eastAsiaTheme="minorEastAsia" w:hint="eastAsia"/>
          <w:b/>
          <w:lang w:eastAsia="zh-CN"/>
        </w:rPr>
        <w:t>,</w:t>
      </w:r>
    </w:p>
    <w:p w14:paraId="5E5E7B89" w14:textId="764B0A8E" w:rsidR="00FC767E" w:rsidRPr="00EB4FDD" w:rsidRDefault="00064F55" w:rsidP="00EF07A7">
      <w:pPr>
        <w:pStyle w:val="aff3"/>
        <w:numPr>
          <w:ilvl w:val="0"/>
          <w:numId w:val="112"/>
        </w:numPr>
        <w:shd w:val="clear" w:color="auto" w:fill="FFFFFF"/>
        <w:tabs>
          <w:tab w:val="left" w:pos="0"/>
        </w:tabs>
        <w:ind w:leftChars="0"/>
        <w:jc w:val="both"/>
        <w:rPr>
          <w:rFonts w:eastAsiaTheme="minorEastAsia"/>
          <w:b/>
          <w:lang w:eastAsia="zh-CN"/>
        </w:rPr>
      </w:pPr>
      <w:r w:rsidRPr="00EB4FDD">
        <w:rPr>
          <w:rFonts w:eastAsia="Malgun Gothic" w:hint="eastAsia"/>
          <w:b/>
        </w:rPr>
        <w:t xml:space="preserve">separate configurations of </w:t>
      </w:r>
      <w:r w:rsidRPr="00EB4FDD">
        <w:rPr>
          <w:rFonts w:eastAsia="Malgun Gothic" w:hint="eastAsia"/>
          <w:b/>
          <w:i/>
        </w:rPr>
        <w:t xml:space="preserve">intraSlotFrequencyHopping </w:t>
      </w:r>
      <w:r w:rsidR="00563C5E">
        <w:rPr>
          <w:rFonts w:eastAsiaTheme="minorEastAsia" w:hint="eastAsia"/>
          <w:b/>
          <w:iCs/>
          <w:lang w:eastAsia="zh-CN"/>
        </w:rPr>
        <w:t xml:space="preserve">for SBFD symbols and non-SBFD symbols are not supported </w:t>
      </w:r>
      <w:r w:rsidRPr="00EB4FDD">
        <w:rPr>
          <w:rFonts w:eastAsia="Malgun Gothic" w:hint="eastAsia"/>
          <w:b/>
        </w:rPr>
        <w:t xml:space="preserve">for </w:t>
      </w:r>
      <w:r w:rsidR="00C00838" w:rsidRPr="00EB4FDD">
        <w:rPr>
          <w:rFonts w:eastAsia="Malgun Gothic" w:hint="eastAsia"/>
          <w:b/>
        </w:rPr>
        <w:t>Configuration 1</w:t>
      </w:r>
      <w:r w:rsidR="00C00838">
        <w:rPr>
          <w:rFonts w:eastAsiaTheme="minorEastAsia" w:hint="eastAsia"/>
          <w:b/>
          <w:lang w:eastAsia="zh-CN"/>
        </w:rPr>
        <w:t xml:space="preserve"> and </w:t>
      </w:r>
      <w:r w:rsidRPr="00EB4FDD">
        <w:rPr>
          <w:rFonts w:eastAsiaTheme="minorEastAsia" w:hint="eastAsia"/>
          <w:b/>
          <w:lang w:eastAsia="zh-CN"/>
        </w:rPr>
        <w:t>2</w:t>
      </w:r>
    </w:p>
    <w:p w14:paraId="5186AE57" w14:textId="184C5A8B" w:rsidR="00064F55" w:rsidRPr="00EB4FDD" w:rsidRDefault="00064F55" w:rsidP="00FF03EB">
      <w:pPr>
        <w:pStyle w:val="aff3"/>
        <w:numPr>
          <w:ilvl w:val="0"/>
          <w:numId w:val="112"/>
        </w:numPr>
        <w:shd w:val="clear" w:color="auto" w:fill="FFFFFF"/>
        <w:tabs>
          <w:tab w:val="left" w:pos="0"/>
        </w:tabs>
        <w:spacing w:after="180"/>
        <w:ind w:leftChars="0" w:left="714" w:hanging="357"/>
        <w:jc w:val="both"/>
        <w:rPr>
          <w:rFonts w:eastAsiaTheme="minorEastAsia"/>
          <w:b/>
          <w:lang w:eastAsia="zh-CN"/>
        </w:rPr>
      </w:pPr>
      <w:r w:rsidRPr="00EB4FDD">
        <w:rPr>
          <w:rFonts w:eastAsia="Malgun Gothic" w:hint="eastAsia"/>
          <w:b/>
        </w:rPr>
        <w:t xml:space="preserve">PUCCH </w:t>
      </w:r>
      <w:r w:rsidRPr="00EB4FDD">
        <w:rPr>
          <w:rFonts w:eastAsia="Malgun Gothic"/>
          <w:b/>
        </w:rPr>
        <w:t>transmissions</w:t>
      </w:r>
      <w:r w:rsidRPr="00EB4FDD">
        <w:rPr>
          <w:rFonts w:eastAsia="Malgun Gothic" w:hint="eastAsia"/>
          <w:b/>
        </w:rPr>
        <w:t xml:space="preserve"> in SBFD symbols for this </w:t>
      </w:r>
      <w:r w:rsidRPr="00EB4FDD">
        <w:rPr>
          <w:rFonts w:eastAsia="Malgun Gothic" w:hint="eastAsia"/>
          <w:b/>
          <w:i/>
          <w:iCs/>
        </w:rPr>
        <w:t>pucch-ResourceId</w:t>
      </w:r>
      <w:r w:rsidRPr="00EB4FDD">
        <w:rPr>
          <w:rFonts w:eastAsia="Malgun Gothic" w:hint="eastAsia"/>
          <w:b/>
        </w:rPr>
        <w:t xml:space="preserve"> is not expected</w:t>
      </w:r>
      <w:r w:rsidRPr="00EB4FDD">
        <w:rPr>
          <w:rFonts w:eastAsiaTheme="minorEastAsia" w:hint="eastAsia"/>
          <w:b/>
          <w:lang w:eastAsia="zh-CN"/>
        </w:rPr>
        <w:t xml:space="preserve"> when </w:t>
      </w:r>
      <w:r w:rsidRPr="00EB4FDD">
        <w:rPr>
          <w:rFonts w:eastAsia="Malgun Gothic" w:hint="eastAsia"/>
          <w:b/>
        </w:rPr>
        <w:t>no separate configuration is provided for SBFD symbols</w:t>
      </w:r>
    </w:p>
    <w:p w14:paraId="5D066107" w14:textId="77777777" w:rsidR="00802F32" w:rsidRDefault="00802F32" w:rsidP="00EF07A7">
      <w:pPr>
        <w:jc w:val="both"/>
        <w:rPr>
          <w:rFonts w:eastAsiaTheme="minorEastAsia"/>
          <w:lang w:eastAsia="zh-CN"/>
        </w:rPr>
      </w:pPr>
    </w:p>
    <w:p w14:paraId="112FF0F1" w14:textId="2659BB88" w:rsidR="00421648" w:rsidRPr="003D1011" w:rsidRDefault="00802F32" w:rsidP="00EF07A7">
      <w:pPr>
        <w:jc w:val="both"/>
        <w:rPr>
          <w:rFonts w:eastAsiaTheme="minorEastAsia"/>
          <w:lang w:val="en-US" w:eastAsia="zh-CN"/>
        </w:rPr>
      </w:pPr>
      <w:r>
        <w:rPr>
          <w:rFonts w:eastAsiaTheme="minorEastAsia" w:hint="eastAsia"/>
          <w:lang w:val="en-US" w:eastAsia="zh-CN"/>
        </w:rPr>
        <w:t>T</w:t>
      </w:r>
      <w:r w:rsidRPr="00802F32">
        <w:rPr>
          <w:rFonts w:eastAsiaTheme="minorEastAsia"/>
          <w:lang w:val="en-US" w:eastAsia="zh-CN"/>
        </w:rPr>
        <w:t xml:space="preserve">he UE transmits the PUCCH starting from </w:t>
      </w:r>
      <w:r w:rsidRPr="00802F32">
        <w:rPr>
          <w:rFonts w:eastAsiaTheme="minorEastAsia"/>
          <w:i/>
          <w:iCs/>
          <w:lang w:val="en-US" w:eastAsia="zh-CN"/>
        </w:rPr>
        <w:t>startingPRB</w:t>
      </w:r>
      <w:r w:rsidRPr="00802F32">
        <w:rPr>
          <w:rFonts w:eastAsiaTheme="minorEastAsia"/>
          <w:lang w:val="en-US" w:eastAsia="zh-CN"/>
        </w:rPr>
        <w:t xml:space="preserve"> in slots with even</w:t>
      </w:r>
      <w:r>
        <w:rPr>
          <w:rFonts w:eastAsiaTheme="minorEastAsia" w:hint="eastAsia"/>
          <w:lang w:val="en-US" w:eastAsia="zh-CN"/>
        </w:rPr>
        <w:t xml:space="preserve"> </w:t>
      </w:r>
      <w:r w:rsidRPr="00802F32">
        <w:rPr>
          <w:rFonts w:eastAsiaTheme="minorEastAsia"/>
          <w:lang w:val="en-US" w:eastAsia="zh-CN"/>
        </w:rPr>
        <w:t xml:space="preserve">number and starting from </w:t>
      </w:r>
      <w:r w:rsidRPr="00802F32">
        <w:rPr>
          <w:rFonts w:eastAsiaTheme="minorEastAsia"/>
          <w:i/>
          <w:iCs/>
          <w:lang w:val="en-US" w:eastAsia="zh-CN"/>
        </w:rPr>
        <w:t>secondHopPRB</w:t>
      </w:r>
      <w:r w:rsidRPr="00802F32">
        <w:rPr>
          <w:rFonts w:eastAsiaTheme="minorEastAsia"/>
          <w:lang w:val="en-US" w:eastAsia="zh-CN"/>
        </w:rPr>
        <w:t>, in slots with odd number. The slot</w:t>
      </w:r>
      <w:r>
        <w:rPr>
          <w:rFonts w:eastAsiaTheme="minorEastAsia" w:hint="eastAsia"/>
          <w:lang w:val="en-US" w:eastAsia="zh-CN"/>
        </w:rPr>
        <w:t xml:space="preserve"> </w:t>
      </w:r>
      <w:r w:rsidRPr="00802F32">
        <w:rPr>
          <w:rFonts w:eastAsiaTheme="minorEastAsia"/>
          <w:lang w:val="en-US" w:eastAsia="zh-CN"/>
        </w:rPr>
        <w:t>indicated to the UE for the first repetition of the PUCCH transmission has number 0</w:t>
      </w:r>
      <w:r>
        <w:rPr>
          <w:rFonts w:eastAsiaTheme="minorEastAsia" w:hint="eastAsia"/>
          <w:lang w:val="en-US" w:eastAsia="zh-CN"/>
        </w:rPr>
        <w:t>.</w:t>
      </w:r>
      <w:r w:rsidRPr="00802F32">
        <w:rPr>
          <w:rFonts w:eastAsiaTheme="minorEastAsia"/>
          <w:lang w:val="en-US" w:eastAsia="zh-CN"/>
        </w:rPr>
        <w:t xml:space="preserve"> </w:t>
      </w:r>
      <w:r w:rsidR="00421648">
        <w:rPr>
          <w:rFonts w:eastAsiaTheme="minorEastAsia" w:hint="eastAsia"/>
          <w:lang w:eastAsia="zh-CN"/>
        </w:rPr>
        <w:t xml:space="preserve">With separate </w:t>
      </w:r>
      <w:r w:rsidR="00421648" w:rsidRPr="00421648">
        <w:rPr>
          <w:rFonts w:eastAsiaTheme="minorEastAsia"/>
          <w:lang w:eastAsia="zh-CN"/>
        </w:rPr>
        <w:t>configurations of</w:t>
      </w:r>
      <w:r w:rsidR="00421648" w:rsidRPr="003D1011">
        <w:rPr>
          <w:rFonts w:eastAsiaTheme="minorEastAsia"/>
          <w:i/>
          <w:iCs/>
          <w:lang w:eastAsia="zh-CN"/>
        </w:rPr>
        <w:t xml:space="preserve"> startingPRB</w:t>
      </w:r>
      <w:r w:rsidR="00421648" w:rsidRPr="00421648">
        <w:rPr>
          <w:rFonts w:eastAsiaTheme="minorEastAsia"/>
          <w:lang w:eastAsia="zh-CN"/>
        </w:rPr>
        <w:t xml:space="preserve"> and </w:t>
      </w:r>
      <w:r w:rsidR="00421648" w:rsidRPr="003D1011">
        <w:rPr>
          <w:rFonts w:eastAsiaTheme="minorEastAsia"/>
          <w:i/>
          <w:iCs/>
          <w:lang w:eastAsia="zh-CN"/>
        </w:rPr>
        <w:t>secondHopPRB</w:t>
      </w:r>
      <w:r w:rsidR="00421648" w:rsidRPr="00421648">
        <w:rPr>
          <w:rFonts w:eastAsiaTheme="minorEastAsia"/>
          <w:lang w:eastAsia="zh-CN"/>
        </w:rPr>
        <w:t xml:space="preserve"> for SBFD symbols and non-SBFD symbols</w:t>
      </w:r>
      <w:r w:rsidR="00421648">
        <w:rPr>
          <w:rFonts w:eastAsiaTheme="minorEastAsia" w:hint="eastAsia"/>
          <w:lang w:eastAsia="zh-CN"/>
        </w:rPr>
        <w:t xml:space="preserve">, a further </w:t>
      </w:r>
      <w:r w:rsidR="00421648">
        <w:rPr>
          <w:rFonts w:eastAsiaTheme="minorEastAsia"/>
          <w:lang w:eastAsia="zh-CN"/>
        </w:rPr>
        <w:t>question</w:t>
      </w:r>
      <w:r w:rsidR="00421648">
        <w:rPr>
          <w:rFonts w:eastAsiaTheme="minorEastAsia" w:hint="eastAsia"/>
          <w:lang w:eastAsia="zh-CN"/>
        </w:rPr>
        <w:t xml:space="preserve"> is </w:t>
      </w:r>
      <w:r w:rsidR="00421648">
        <w:rPr>
          <w:rFonts w:eastAsiaTheme="minorEastAsia"/>
          <w:lang w:eastAsia="zh-CN"/>
        </w:rPr>
        <w:t>w</w:t>
      </w:r>
      <w:r w:rsidR="00421648">
        <w:rPr>
          <w:rFonts w:eastAsiaTheme="minorEastAsia" w:hint="eastAsia"/>
          <w:lang w:eastAsia="zh-CN"/>
        </w:rPr>
        <w:t xml:space="preserve">hether </w:t>
      </w:r>
      <w:r w:rsidR="00B82864">
        <w:rPr>
          <w:rFonts w:eastAsiaTheme="minorEastAsia" w:hint="eastAsia"/>
          <w:lang w:eastAsia="zh-CN"/>
        </w:rPr>
        <w:t xml:space="preserve">single or </w:t>
      </w:r>
      <w:r w:rsidR="00421648">
        <w:rPr>
          <w:rFonts w:eastAsiaTheme="minorEastAsia" w:hint="eastAsia"/>
          <w:lang w:eastAsia="zh-CN"/>
        </w:rPr>
        <w:t xml:space="preserve">separate slot repetition counters should be used for </w:t>
      </w:r>
      <w:r w:rsidR="005F3883">
        <w:rPr>
          <w:rFonts w:eastAsiaTheme="minorEastAsia" w:hint="eastAsia"/>
          <w:lang w:eastAsia="zh-CN"/>
        </w:rPr>
        <w:t xml:space="preserve">the </w:t>
      </w:r>
      <w:r w:rsidR="00421648">
        <w:rPr>
          <w:rFonts w:eastAsiaTheme="minorEastAsia" w:hint="eastAsia"/>
          <w:lang w:eastAsia="zh-CN"/>
        </w:rPr>
        <w:t>two type</w:t>
      </w:r>
      <w:r w:rsidR="00914F06">
        <w:rPr>
          <w:rFonts w:eastAsiaTheme="minorEastAsia" w:hint="eastAsia"/>
          <w:lang w:eastAsia="zh-CN"/>
        </w:rPr>
        <w:t>s</w:t>
      </w:r>
      <w:r w:rsidR="00421648">
        <w:rPr>
          <w:rFonts w:eastAsiaTheme="minorEastAsia" w:hint="eastAsia"/>
          <w:lang w:eastAsia="zh-CN"/>
        </w:rPr>
        <w:t xml:space="preserve"> of symbols.</w:t>
      </w:r>
      <w:r w:rsidR="005F3883">
        <w:rPr>
          <w:rFonts w:eastAsiaTheme="minorEastAsia" w:hint="eastAsia"/>
          <w:lang w:eastAsia="zh-CN"/>
        </w:rPr>
        <w:t xml:space="preserve"> As depicted in</w:t>
      </w:r>
      <w:r w:rsidR="00FF03EB">
        <w:rPr>
          <w:rFonts w:eastAsiaTheme="minorEastAsia" w:hint="eastAsia"/>
          <w:lang w:eastAsia="zh-CN"/>
        </w:rPr>
        <w:t xml:space="preserve"> </w:t>
      </w:r>
      <w:r w:rsidR="00FF03EB">
        <w:rPr>
          <w:rFonts w:eastAsiaTheme="minorEastAsia"/>
          <w:lang w:eastAsia="zh-CN"/>
        </w:rPr>
        <w:fldChar w:fldCharType="begin"/>
      </w:r>
      <w:r w:rsidR="00FF03EB">
        <w:rPr>
          <w:rFonts w:eastAsiaTheme="minorEastAsia"/>
          <w:lang w:eastAsia="zh-CN"/>
        </w:rPr>
        <w:instrText xml:space="preserve"> </w:instrText>
      </w:r>
      <w:r w:rsidR="00FF03EB">
        <w:rPr>
          <w:rFonts w:eastAsiaTheme="minorEastAsia" w:hint="eastAsia"/>
          <w:lang w:eastAsia="zh-CN"/>
        </w:rPr>
        <w:instrText>REF _Ref177568195 \h</w:instrText>
      </w:r>
      <w:r w:rsidR="00FF03EB">
        <w:rPr>
          <w:rFonts w:eastAsiaTheme="minorEastAsia"/>
          <w:lang w:eastAsia="zh-CN"/>
        </w:rPr>
        <w:instrText xml:space="preserve"> </w:instrText>
      </w:r>
      <w:r w:rsidR="00FF03EB">
        <w:rPr>
          <w:rFonts w:eastAsiaTheme="minorEastAsia"/>
          <w:lang w:eastAsia="zh-CN"/>
        </w:rPr>
      </w:r>
      <w:r w:rsidR="00FF03EB">
        <w:rPr>
          <w:rFonts w:eastAsiaTheme="minorEastAsia"/>
          <w:lang w:eastAsia="zh-CN"/>
        </w:rPr>
        <w:fldChar w:fldCharType="separate"/>
      </w:r>
      <w:r w:rsidR="008607DD" w:rsidRPr="00252F4B">
        <w:rPr>
          <w:b/>
        </w:rPr>
        <w:t xml:space="preserve">Figure </w:t>
      </w:r>
      <w:r w:rsidR="008607DD">
        <w:rPr>
          <w:b/>
          <w:noProof/>
        </w:rPr>
        <w:t>3</w:t>
      </w:r>
      <w:r w:rsidR="00FF03EB">
        <w:rPr>
          <w:rFonts w:eastAsiaTheme="minorEastAsia"/>
          <w:lang w:eastAsia="zh-CN"/>
        </w:rPr>
        <w:fldChar w:fldCharType="end"/>
      </w:r>
      <w:r w:rsidR="005F3883">
        <w:rPr>
          <w:rFonts w:eastAsiaTheme="minorEastAsia" w:hint="eastAsia"/>
          <w:lang w:eastAsia="zh-CN"/>
        </w:rPr>
        <w:t>,</w:t>
      </w:r>
      <w:r w:rsidR="00421648">
        <w:rPr>
          <w:rFonts w:eastAsiaTheme="minorEastAsia" w:hint="eastAsia"/>
          <w:lang w:eastAsia="zh-CN"/>
        </w:rPr>
        <w:t xml:space="preserve"> </w:t>
      </w:r>
      <w:r w:rsidR="00F27C4A">
        <w:rPr>
          <w:rFonts w:eastAsiaTheme="minorEastAsia" w:hint="eastAsia"/>
          <w:lang w:eastAsia="zh-CN"/>
        </w:rPr>
        <w:t xml:space="preserve">using </w:t>
      </w:r>
      <w:r w:rsidR="005F3883" w:rsidRPr="005F3883">
        <w:rPr>
          <w:rFonts w:eastAsiaTheme="minorEastAsia"/>
          <w:lang w:eastAsia="zh-CN"/>
        </w:rPr>
        <w:t>separate slot repetition counters</w:t>
      </w:r>
      <w:r w:rsidR="005F3883" w:rsidRPr="005F3883">
        <w:rPr>
          <w:rFonts w:eastAsiaTheme="minorEastAsia" w:hint="eastAsia"/>
          <w:lang w:eastAsia="zh-CN"/>
        </w:rPr>
        <w:t xml:space="preserve"> </w:t>
      </w:r>
      <w:r w:rsidR="005F3883">
        <w:rPr>
          <w:rFonts w:eastAsiaTheme="minorEastAsia" w:hint="eastAsia"/>
          <w:lang w:eastAsia="zh-CN"/>
        </w:rPr>
        <w:t xml:space="preserve">may </w:t>
      </w:r>
      <w:r w:rsidR="00F27C4A">
        <w:rPr>
          <w:rFonts w:eastAsiaTheme="minorEastAsia" w:hint="eastAsia"/>
          <w:lang w:eastAsia="zh-CN"/>
        </w:rPr>
        <w:t>provide larger frequency hopping gain than using a single</w:t>
      </w:r>
      <w:r w:rsidR="00914F06">
        <w:rPr>
          <w:rFonts w:eastAsiaTheme="minorEastAsia" w:hint="eastAsia"/>
          <w:lang w:eastAsia="zh-CN"/>
        </w:rPr>
        <w:t xml:space="preserve"> </w:t>
      </w:r>
      <w:r w:rsidR="00914F06" w:rsidRPr="00914F06">
        <w:rPr>
          <w:rFonts w:eastAsiaTheme="minorEastAsia"/>
          <w:lang w:eastAsia="zh-CN"/>
        </w:rPr>
        <w:t>slot repetition counter</w:t>
      </w:r>
      <w:r w:rsidR="00F27C4A">
        <w:rPr>
          <w:rFonts w:eastAsiaTheme="minorEastAsia" w:hint="eastAsia"/>
          <w:lang w:eastAsia="zh-CN"/>
        </w:rPr>
        <w:t>.</w:t>
      </w:r>
      <w:r w:rsidR="00914F06">
        <w:rPr>
          <w:rFonts w:eastAsiaTheme="minorEastAsia" w:hint="eastAsia"/>
          <w:lang w:eastAsia="zh-CN"/>
        </w:rPr>
        <w:t xml:space="preserve"> </w:t>
      </w:r>
    </w:p>
    <w:p w14:paraId="2DDE86EE" w14:textId="085B7338" w:rsidR="00656C3A" w:rsidRDefault="00656C3A" w:rsidP="00EF07A7">
      <w:pPr>
        <w:jc w:val="both"/>
      </w:pPr>
      <w:r>
        <w:object w:dxaOrig="12130" w:dyaOrig="6121" w14:anchorId="0454F96E">
          <v:shape id="_x0000_i1027" type="#_x0000_t75" style="width:480.3pt;height:242.4pt" o:ole="">
            <v:imagedata r:id="rId12" o:title=""/>
          </v:shape>
          <o:OLEObject Type="Embed" ProgID="Visio.Drawing.15" ShapeID="_x0000_i1027" DrawAspect="Content" ObjectID="_1800442779" r:id="rId13"/>
        </w:object>
      </w:r>
    </w:p>
    <w:p w14:paraId="0B2867A1" w14:textId="01A0FC89" w:rsidR="00E511F4" w:rsidRPr="003D1011" w:rsidRDefault="00FF03EB" w:rsidP="003D1011">
      <w:pPr>
        <w:jc w:val="center"/>
        <w:rPr>
          <w:b/>
          <w:bCs/>
          <w:lang w:val="en-US" w:eastAsia="zh-CN"/>
        </w:rPr>
      </w:pPr>
      <w:bookmarkStart w:id="20" w:name="_Ref177568195"/>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8607DD">
        <w:rPr>
          <w:b/>
          <w:noProof/>
        </w:rPr>
        <w:t>3</w:t>
      </w:r>
      <w:r w:rsidRPr="00252F4B">
        <w:rPr>
          <w:b/>
        </w:rPr>
        <w:fldChar w:fldCharType="end"/>
      </w:r>
      <w:bookmarkEnd w:id="20"/>
      <w:r w:rsidRPr="00252F4B">
        <w:rPr>
          <w:b/>
          <w:lang w:eastAsia="zh-CN"/>
        </w:rPr>
        <w:t>.</w:t>
      </w:r>
      <w:r w:rsidRPr="00252F4B">
        <w:rPr>
          <w:b/>
        </w:rPr>
        <w:t xml:space="preserve"> </w:t>
      </w:r>
      <w:r w:rsidRPr="00DC4887">
        <w:rPr>
          <w:b/>
          <w:bCs/>
          <w:lang w:val="en-US" w:eastAsia="zh-CN"/>
        </w:rPr>
        <w:t xml:space="preserve">Illustration of </w:t>
      </w:r>
      <w:r>
        <w:rPr>
          <w:rFonts w:hint="eastAsia"/>
          <w:b/>
          <w:bCs/>
          <w:lang w:val="en-US" w:eastAsia="zh-CN"/>
        </w:rPr>
        <w:t>single slot repetition counter and separate slot repetition counters</w:t>
      </w:r>
    </w:p>
    <w:p w14:paraId="26938D98" w14:textId="3DBAD883" w:rsidR="0030324C" w:rsidRDefault="00E511F4" w:rsidP="00802F32">
      <w:pPr>
        <w:shd w:val="clear" w:color="auto" w:fill="FFFFFF"/>
        <w:tabs>
          <w:tab w:val="left" w:pos="0"/>
        </w:tabs>
        <w:spacing w:after="0"/>
        <w:jc w:val="both"/>
        <w:rPr>
          <w:b/>
          <w:lang w:eastAsia="zh-CN"/>
        </w:rPr>
      </w:pPr>
      <w:r w:rsidRPr="00064F55">
        <w:rPr>
          <w:b/>
          <w:iCs/>
        </w:rPr>
        <w:t xml:space="preserve">Proposal </w:t>
      </w:r>
      <w:r w:rsidRPr="00064F55">
        <w:rPr>
          <w:b/>
          <w:iCs/>
        </w:rPr>
        <w:fldChar w:fldCharType="begin"/>
      </w:r>
      <w:r w:rsidRPr="00064F55">
        <w:rPr>
          <w:b/>
          <w:iCs/>
        </w:rPr>
        <w:instrText xml:space="preserve"> SEQ Proposal \* ARABIC </w:instrText>
      </w:r>
      <w:r w:rsidRPr="00064F55">
        <w:rPr>
          <w:b/>
          <w:iCs/>
        </w:rPr>
        <w:fldChar w:fldCharType="separate"/>
      </w:r>
      <w:r w:rsidR="008607DD">
        <w:rPr>
          <w:b/>
          <w:iCs/>
          <w:noProof/>
        </w:rPr>
        <w:t>18</w:t>
      </w:r>
      <w:r w:rsidRPr="00064F55">
        <w:rPr>
          <w:b/>
          <w:iCs/>
        </w:rPr>
        <w:fldChar w:fldCharType="end"/>
      </w:r>
      <w:r w:rsidRPr="00064F55">
        <w:rPr>
          <w:b/>
          <w:lang w:eastAsia="zh-CN"/>
        </w:rPr>
        <w:t xml:space="preserve">: </w:t>
      </w:r>
      <w:r w:rsidR="009C7847">
        <w:rPr>
          <w:rFonts w:hint="eastAsia"/>
          <w:b/>
          <w:lang w:eastAsia="zh-CN"/>
        </w:rPr>
        <w:t>W</w:t>
      </w:r>
      <w:r w:rsidR="00802F32">
        <w:rPr>
          <w:rFonts w:hint="eastAsia"/>
          <w:b/>
          <w:lang w:eastAsia="zh-CN"/>
        </w:rPr>
        <w:t xml:space="preserve">hen UE performs inter-slot PUCCH </w:t>
      </w:r>
      <w:r w:rsidR="00802F32">
        <w:rPr>
          <w:b/>
          <w:lang w:eastAsia="zh-CN"/>
        </w:rPr>
        <w:t>frequency</w:t>
      </w:r>
      <w:r w:rsidR="00802F32">
        <w:rPr>
          <w:rFonts w:hint="eastAsia"/>
          <w:b/>
          <w:lang w:eastAsia="zh-CN"/>
        </w:rPr>
        <w:t xml:space="preserve"> hopping</w:t>
      </w:r>
      <w:r w:rsidR="0030324C">
        <w:rPr>
          <w:rFonts w:hint="eastAsia"/>
          <w:b/>
          <w:lang w:eastAsia="zh-CN"/>
        </w:rPr>
        <w:t xml:space="preserve"> in </w:t>
      </w:r>
      <w:r w:rsidR="0030324C">
        <w:rPr>
          <w:b/>
          <w:lang w:eastAsia="zh-CN"/>
        </w:rPr>
        <w:t>Configuration</w:t>
      </w:r>
      <w:r w:rsidR="0030324C">
        <w:rPr>
          <w:rFonts w:hint="eastAsia"/>
          <w:b/>
          <w:lang w:eastAsia="zh-CN"/>
        </w:rPr>
        <w:t xml:space="preserve"> 2</w:t>
      </w:r>
      <w:r w:rsidR="00802F32">
        <w:rPr>
          <w:rFonts w:hint="eastAsia"/>
          <w:b/>
          <w:lang w:eastAsia="zh-CN"/>
        </w:rPr>
        <w:t xml:space="preserve">, </w:t>
      </w:r>
      <w:r w:rsidR="0030324C">
        <w:rPr>
          <w:rFonts w:hint="eastAsia"/>
          <w:b/>
          <w:lang w:eastAsia="zh-CN"/>
        </w:rPr>
        <w:t>further consider two options:</w:t>
      </w:r>
    </w:p>
    <w:p w14:paraId="2199A5D3" w14:textId="0FF81265" w:rsidR="0030324C" w:rsidRPr="003D1011" w:rsidRDefault="003D1011" w:rsidP="003D1011">
      <w:pPr>
        <w:pStyle w:val="aff3"/>
        <w:numPr>
          <w:ilvl w:val="0"/>
          <w:numId w:val="113"/>
        </w:numPr>
        <w:ind w:leftChars="0"/>
        <w:jc w:val="both"/>
        <w:rPr>
          <w:rFonts w:ascii="Times New Roman" w:hAnsi="Times New Roman"/>
          <w:b/>
          <w:bCs/>
          <w:lang w:eastAsia="zh-CN"/>
        </w:rPr>
      </w:pPr>
      <w:r>
        <w:rPr>
          <w:rFonts w:ascii="Times New Roman" w:eastAsiaTheme="minorEastAsia" w:hAnsi="Times New Roman" w:hint="eastAsia"/>
          <w:b/>
          <w:bCs/>
          <w:lang w:eastAsia="zh-CN"/>
        </w:rPr>
        <w:t>T</w:t>
      </w:r>
      <w:r w:rsidR="00802F32" w:rsidRPr="003D1011">
        <w:rPr>
          <w:rFonts w:ascii="Times New Roman" w:hAnsi="Times New Roman"/>
          <w:b/>
          <w:bCs/>
          <w:lang w:eastAsia="zh-CN"/>
        </w:rPr>
        <w:t xml:space="preserve">he even and odd slot number is counted separately for </w:t>
      </w:r>
      <w:r w:rsidR="00E511F4" w:rsidRPr="003D1011">
        <w:rPr>
          <w:rFonts w:ascii="Times New Roman" w:hAnsi="Times New Roman"/>
          <w:b/>
          <w:bCs/>
          <w:lang w:eastAsia="zh-CN"/>
        </w:rPr>
        <w:t>SBFD symbols and non-SBFD symbols</w:t>
      </w:r>
      <w:r w:rsidR="00802F32" w:rsidRPr="003D1011">
        <w:rPr>
          <w:rFonts w:ascii="Times New Roman" w:hAnsi="Times New Roman"/>
          <w:b/>
          <w:bCs/>
          <w:lang w:eastAsia="zh-CN"/>
        </w:rPr>
        <w:t>.</w:t>
      </w:r>
    </w:p>
    <w:p w14:paraId="51EF838A" w14:textId="7E7D902B" w:rsidR="00E511F4" w:rsidRPr="003D1011" w:rsidRDefault="003D1011" w:rsidP="003D1011">
      <w:pPr>
        <w:pStyle w:val="aff3"/>
        <w:numPr>
          <w:ilvl w:val="0"/>
          <w:numId w:val="113"/>
        </w:numPr>
        <w:ind w:leftChars="0"/>
        <w:jc w:val="both"/>
        <w:rPr>
          <w:rFonts w:ascii="Times New Roman" w:hAnsi="Times New Roman"/>
          <w:b/>
          <w:bCs/>
          <w:lang w:eastAsia="zh-CN"/>
        </w:rPr>
      </w:pPr>
      <w:r>
        <w:rPr>
          <w:rFonts w:ascii="Times New Roman" w:eastAsiaTheme="minorEastAsia" w:hAnsi="Times New Roman" w:hint="eastAsia"/>
          <w:b/>
          <w:bCs/>
          <w:lang w:eastAsia="zh-CN"/>
        </w:rPr>
        <w:t>T</w:t>
      </w:r>
      <w:r w:rsidR="0030324C" w:rsidRPr="003D1011">
        <w:rPr>
          <w:rFonts w:ascii="Times New Roman" w:hAnsi="Times New Roman"/>
          <w:b/>
          <w:bCs/>
          <w:lang w:eastAsia="zh-CN"/>
        </w:rPr>
        <w:t>he even and odd slot number is counted joint</w:t>
      </w:r>
      <w:r w:rsidR="0030324C" w:rsidRPr="003D1011">
        <w:rPr>
          <w:rFonts w:ascii="Times New Roman" w:hAnsi="Times New Roman" w:hint="eastAsia"/>
          <w:b/>
          <w:bCs/>
          <w:lang w:eastAsia="zh-CN"/>
        </w:rPr>
        <w:t>l</w:t>
      </w:r>
      <w:r w:rsidR="0030324C" w:rsidRPr="003D1011">
        <w:rPr>
          <w:rFonts w:ascii="Times New Roman" w:hAnsi="Times New Roman"/>
          <w:b/>
          <w:bCs/>
          <w:lang w:eastAsia="zh-CN"/>
        </w:rPr>
        <w:t xml:space="preserve">y </w:t>
      </w:r>
      <w:r w:rsidR="0030324C" w:rsidRPr="003D1011">
        <w:rPr>
          <w:rFonts w:ascii="Times New Roman" w:hAnsi="Times New Roman" w:hint="eastAsia"/>
          <w:b/>
          <w:bCs/>
          <w:lang w:eastAsia="zh-CN"/>
        </w:rPr>
        <w:t>regardless</w:t>
      </w:r>
      <w:r w:rsidR="00FB3B52">
        <w:rPr>
          <w:rFonts w:ascii="Times New Roman" w:eastAsiaTheme="minorEastAsia" w:hAnsi="Times New Roman" w:hint="eastAsia"/>
          <w:b/>
          <w:bCs/>
          <w:lang w:eastAsia="zh-CN"/>
        </w:rPr>
        <w:t xml:space="preserve"> of </w:t>
      </w:r>
      <w:r w:rsidR="0030324C" w:rsidRPr="003D1011">
        <w:rPr>
          <w:rFonts w:ascii="Times New Roman" w:hAnsi="Times New Roman"/>
          <w:b/>
          <w:bCs/>
          <w:lang w:eastAsia="zh-CN"/>
        </w:rPr>
        <w:t>SBFD symbols</w:t>
      </w:r>
      <w:r w:rsidR="0030324C" w:rsidRPr="003D1011">
        <w:rPr>
          <w:rFonts w:ascii="Times New Roman" w:hAnsi="Times New Roman" w:hint="eastAsia"/>
          <w:b/>
          <w:bCs/>
          <w:lang w:eastAsia="zh-CN"/>
        </w:rPr>
        <w:t xml:space="preserve"> or</w:t>
      </w:r>
      <w:r w:rsidR="0030324C" w:rsidRPr="003D1011">
        <w:rPr>
          <w:rFonts w:ascii="Times New Roman" w:hAnsi="Times New Roman"/>
          <w:b/>
          <w:bCs/>
          <w:lang w:eastAsia="zh-CN"/>
        </w:rPr>
        <w:t xml:space="preserve"> non-SBFD symbols.</w:t>
      </w:r>
    </w:p>
    <w:p w14:paraId="763B8DB7" w14:textId="77777777" w:rsidR="003D1011" w:rsidRDefault="003D1011" w:rsidP="00EF07A7">
      <w:pPr>
        <w:jc w:val="both"/>
        <w:rPr>
          <w:lang w:eastAsia="zh-CN"/>
        </w:rPr>
      </w:pPr>
    </w:p>
    <w:p w14:paraId="72CFB860" w14:textId="4E2179FD" w:rsidR="00251F44" w:rsidRDefault="00251F44" w:rsidP="00EF07A7">
      <w:pPr>
        <w:jc w:val="both"/>
        <w:rPr>
          <w:lang w:eastAsia="zh-CN"/>
        </w:rPr>
      </w:pPr>
      <w:r w:rsidRPr="00AD0FDE">
        <w:rPr>
          <w:lang w:eastAsia="zh-CN"/>
        </w:rPr>
        <w:t xml:space="preserve">Similar to PUSCH, PUCCH DMRS </w:t>
      </w:r>
      <w:r w:rsidR="00E85586">
        <w:rPr>
          <w:lang w:eastAsia="zh-CN"/>
        </w:rPr>
        <w:t>bundling</w:t>
      </w:r>
      <w:r w:rsidR="00E85586">
        <w:rPr>
          <w:rFonts w:hint="eastAsia"/>
          <w:lang w:eastAsia="zh-CN"/>
        </w:rPr>
        <w:t xml:space="preserve"> can </w:t>
      </w:r>
      <w:r w:rsidR="00E85586">
        <w:rPr>
          <w:lang w:eastAsia="zh-CN"/>
        </w:rPr>
        <w:t>also</w:t>
      </w:r>
      <w:r w:rsidR="00E85586">
        <w:rPr>
          <w:rFonts w:hint="eastAsia"/>
          <w:lang w:eastAsia="zh-CN"/>
        </w:rPr>
        <w:t xml:space="preserve"> be supported and </w:t>
      </w:r>
      <w:r w:rsidRPr="00AD0FDE">
        <w:rPr>
          <w:lang w:eastAsia="zh-CN"/>
        </w:rPr>
        <w:t>separate PUCCH frequency hopping interval</w:t>
      </w:r>
      <w:r w:rsidR="00AB0D38">
        <w:rPr>
          <w:rFonts w:hint="eastAsia"/>
          <w:lang w:eastAsia="zh-CN"/>
        </w:rPr>
        <w:t>s</w:t>
      </w:r>
      <w:r w:rsidRPr="00AD0FDE">
        <w:rPr>
          <w:lang w:eastAsia="zh-CN"/>
        </w:rPr>
        <w:t xml:space="preserve"> can be configured </w:t>
      </w:r>
      <w:r w:rsidR="003439C3">
        <w:rPr>
          <w:rFonts w:hint="eastAsia"/>
          <w:lang w:eastAsia="zh-CN"/>
        </w:rPr>
        <w:t>for</w:t>
      </w:r>
      <w:r w:rsidRPr="00AD0FDE">
        <w:rPr>
          <w:lang w:eastAsia="zh-CN"/>
        </w:rPr>
        <w:t xml:space="preserve"> SBFD symbols and non-SBFD symbols respectively to maintain the condition of PUCCH DMRS bundling.</w:t>
      </w:r>
      <w:r w:rsidR="00AB0D38">
        <w:rPr>
          <w:rFonts w:hint="eastAsia"/>
          <w:lang w:eastAsia="zh-CN"/>
        </w:rPr>
        <w:t xml:space="preserve"> Furthermore, </w:t>
      </w:r>
      <w:r w:rsidR="00AB0D38" w:rsidRPr="00AB0D38">
        <w:rPr>
          <w:lang w:eastAsia="zh-CN"/>
        </w:rPr>
        <w:t>consecutive</w:t>
      </w:r>
      <w:r w:rsidR="00AB0D38" w:rsidRPr="00AB0D38">
        <w:rPr>
          <w:rFonts w:hint="eastAsia"/>
          <w:lang w:eastAsia="zh-CN"/>
        </w:rPr>
        <w:t xml:space="preserve"> </w:t>
      </w:r>
      <w:r w:rsidR="00AB0D38">
        <w:rPr>
          <w:rFonts w:hint="eastAsia"/>
          <w:lang w:eastAsia="zh-CN"/>
        </w:rPr>
        <w:t xml:space="preserve">SBFD slots are counted into the </w:t>
      </w:r>
      <w:r w:rsidR="00AB0D38" w:rsidRPr="00AB0D38">
        <w:rPr>
          <w:lang w:eastAsia="zh-CN"/>
        </w:rPr>
        <w:t>PUCCH frequency hopping interval</w:t>
      </w:r>
      <w:r w:rsidR="00AB0D38">
        <w:rPr>
          <w:rFonts w:hint="eastAsia"/>
          <w:lang w:eastAsia="zh-CN"/>
        </w:rPr>
        <w:t xml:space="preserve"> configured for SBFD symbols while </w:t>
      </w:r>
      <w:r w:rsidR="00AB0D38" w:rsidRPr="00AB0D38">
        <w:rPr>
          <w:lang w:eastAsia="zh-CN"/>
        </w:rPr>
        <w:t xml:space="preserve">consecutive </w:t>
      </w:r>
      <w:r w:rsidR="00AB0D38">
        <w:rPr>
          <w:rFonts w:hint="eastAsia"/>
          <w:lang w:eastAsia="zh-CN"/>
        </w:rPr>
        <w:t>non-</w:t>
      </w:r>
      <w:r w:rsidR="00AB0D38" w:rsidRPr="00AB0D38">
        <w:rPr>
          <w:lang w:eastAsia="zh-CN"/>
        </w:rPr>
        <w:t xml:space="preserve">SBFD slots are counted into the PUCCH frequency hopping interval configured for </w:t>
      </w:r>
      <w:r w:rsidR="00AB0D38">
        <w:rPr>
          <w:rFonts w:hint="eastAsia"/>
          <w:lang w:eastAsia="zh-CN"/>
        </w:rPr>
        <w:t>non-</w:t>
      </w:r>
      <w:r w:rsidR="00AB0D38" w:rsidRPr="00AB0D38">
        <w:rPr>
          <w:lang w:eastAsia="zh-CN"/>
        </w:rPr>
        <w:t>SBFD symbols</w:t>
      </w:r>
      <w:r w:rsidR="00AB0D38">
        <w:rPr>
          <w:rFonts w:hint="eastAsia"/>
          <w:lang w:eastAsia="zh-CN"/>
        </w:rPr>
        <w:t xml:space="preserve">. </w:t>
      </w:r>
      <w:r w:rsidR="00AB0D38">
        <w:rPr>
          <w:lang w:eastAsia="zh-CN"/>
        </w:rPr>
        <w:fldChar w:fldCharType="begin"/>
      </w:r>
      <w:r w:rsidR="00AB0D38">
        <w:rPr>
          <w:lang w:eastAsia="zh-CN"/>
        </w:rPr>
        <w:instrText xml:space="preserve"> </w:instrText>
      </w:r>
      <w:r w:rsidR="00AB0D38">
        <w:rPr>
          <w:rFonts w:hint="eastAsia"/>
          <w:lang w:eastAsia="zh-CN"/>
        </w:rPr>
        <w:instrText>REF _Ref177570575 \h</w:instrText>
      </w:r>
      <w:r w:rsidR="00AB0D38">
        <w:rPr>
          <w:lang w:eastAsia="zh-CN"/>
        </w:rPr>
        <w:instrText xml:space="preserve"> </w:instrText>
      </w:r>
      <w:r w:rsidR="00AB0D38">
        <w:rPr>
          <w:lang w:eastAsia="zh-CN"/>
        </w:rPr>
      </w:r>
      <w:r w:rsidR="00AB0D38">
        <w:rPr>
          <w:lang w:eastAsia="zh-CN"/>
        </w:rPr>
        <w:fldChar w:fldCharType="separate"/>
      </w:r>
      <w:r w:rsidR="008607DD" w:rsidRPr="00252F4B">
        <w:rPr>
          <w:b/>
        </w:rPr>
        <w:t xml:space="preserve">Figure </w:t>
      </w:r>
      <w:r w:rsidR="008607DD">
        <w:rPr>
          <w:b/>
          <w:noProof/>
        </w:rPr>
        <w:t>4</w:t>
      </w:r>
      <w:r w:rsidR="00AB0D38">
        <w:rPr>
          <w:lang w:eastAsia="zh-CN"/>
        </w:rPr>
        <w:fldChar w:fldCharType="end"/>
      </w:r>
      <w:r w:rsidR="00AB0D38">
        <w:rPr>
          <w:rFonts w:hint="eastAsia"/>
          <w:lang w:eastAsia="zh-CN"/>
        </w:rPr>
        <w:t xml:space="preserve"> provides an example for using separate PUCCH</w:t>
      </w:r>
      <w:r w:rsidR="00AB0D38" w:rsidRPr="00AB0D38">
        <w:rPr>
          <w:lang w:eastAsia="zh-CN"/>
        </w:rPr>
        <w:t xml:space="preserve"> frequency hopping interval</w:t>
      </w:r>
      <w:r w:rsidR="00AB0D38">
        <w:rPr>
          <w:rFonts w:hint="eastAsia"/>
          <w:lang w:eastAsia="zh-CN"/>
        </w:rPr>
        <w:t>s for</w:t>
      </w:r>
      <w:r w:rsidR="00AB0D38" w:rsidRPr="00AB0D38">
        <w:t xml:space="preserve"> </w:t>
      </w:r>
      <w:r w:rsidR="00AB0D38" w:rsidRPr="00AB0D38">
        <w:rPr>
          <w:lang w:eastAsia="zh-CN"/>
        </w:rPr>
        <w:t>SBFD symbols and non-SBFD symbols</w:t>
      </w:r>
      <w:r w:rsidR="00AB0D38">
        <w:rPr>
          <w:rFonts w:hint="eastAsia"/>
          <w:lang w:eastAsia="zh-CN"/>
        </w:rPr>
        <w:t>.</w:t>
      </w:r>
    </w:p>
    <w:p w14:paraId="3720D8E9" w14:textId="67369320" w:rsidR="00AB0D38" w:rsidRDefault="00890928" w:rsidP="00AB0D38">
      <w:pPr>
        <w:jc w:val="both"/>
      </w:pPr>
      <w:r>
        <w:object w:dxaOrig="10180" w:dyaOrig="6541" w14:anchorId="36E1ACAD">
          <v:shape id="_x0000_i1028" type="#_x0000_t75" style="width:467.35pt;height:300.05pt" o:ole="">
            <v:imagedata r:id="rId14" o:title=""/>
          </v:shape>
          <o:OLEObject Type="Embed" ProgID="Visio.Drawing.15" ShapeID="_x0000_i1028" DrawAspect="Content" ObjectID="_1800442780" r:id="rId15"/>
        </w:object>
      </w:r>
    </w:p>
    <w:p w14:paraId="4F42F555" w14:textId="18B6FB50" w:rsidR="00AB0D38" w:rsidRPr="0065158D" w:rsidRDefault="00AB0D38" w:rsidP="0065158D">
      <w:pPr>
        <w:jc w:val="center"/>
        <w:rPr>
          <w:b/>
          <w:bCs/>
          <w:lang w:val="en-US" w:eastAsia="zh-CN"/>
        </w:rPr>
      </w:pPr>
      <w:bookmarkStart w:id="21" w:name="_Ref177570575"/>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8607DD">
        <w:rPr>
          <w:b/>
          <w:noProof/>
        </w:rPr>
        <w:t>4</w:t>
      </w:r>
      <w:r w:rsidRPr="00252F4B">
        <w:rPr>
          <w:b/>
        </w:rPr>
        <w:fldChar w:fldCharType="end"/>
      </w:r>
      <w:bookmarkEnd w:id="21"/>
      <w:r w:rsidRPr="00252F4B">
        <w:rPr>
          <w:b/>
          <w:lang w:eastAsia="zh-CN"/>
        </w:rPr>
        <w:t>.</w:t>
      </w:r>
      <w:r w:rsidRPr="00252F4B">
        <w:rPr>
          <w:b/>
        </w:rPr>
        <w:t xml:space="preserve"> </w:t>
      </w:r>
      <w:r w:rsidRPr="00DC4887">
        <w:rPr>
          <w:b/>
          <w:bCs/>
          <w:lang w:val="en-US" w:eastAsia="zh-CN"/>
        </w:rPr>
        <w:t xml:space="preserve">Illustration of </w:t>
      </w:r>
      <w:r w:rsidR="00B27011">
        <w:rPr>
          <w:rFonts w:hint="eastAsia"/>
          <w:b/>
          <w:bCs/>
          <w:lang w:val="en-US" w:eastAsia="zh-CN"/>
        </w:rPr>
        <w:t xml:space="preserve">using </w:t>
      </w:r>
      <w:r w:rsidR="00B27011" w:rsidRPr="00B27011">
        <w:rPr>
          <w:b/>
          <w:bCs/>
          <w:lang w:val="en-US" w:eastAsia="zh-CN"/>
        </w:rPr>
        <w:t>separate PUCCH frequency hopping intervals</w:t>
      </w:r>
      <w:r w:rsidR="00B27011">
        <w:rPr>
          <w:rFonts w:hint="eastAsia"/>
          <w:b/>
          <w:bCs/>
          <w:lang w:val="en-US" w:eastAsia="zh-CN"/>
        </w:rPr>
        <w:t xml:space="preserve"> for </w:t>
      </w:r>
      <w:r w:rsidR="00B27011" w:rsidRPr="00B27011">
        <w:rPr>
          <w:b/>
          <w:bCs/>
          <w:lang w:val="en-US" w:eastAsia="zh-CN"/>
        </w:rPr>
        <w:t>SBFD symbols and non-SBFD symbols</w:t>
      </w:r>
      <w:r w:rsidR="001A727F">
        <w:rPr>
          <w:rFonts w:hint="eastAsia"/>
          <w:b/>
          <w:bCs/>
          <w:lang w:val="en-US" w:eastAsia="zh-CN"/>
        </w:rPr>
        <w:t xml:space="preserve"> when </w:t>
      </w:r>
      <w:r w:rsidR="001A727F" w:rsidRPr="001A727F">
        <w:rPr>
          <w:b/>
          <w:bCs/>
          <w:lang w:val="en-US" w:eastAsia="zh-CN"/>
        </w:rPr>
        <w:t>PUCCH DMRS bundling is enabled</w:t>
      </w:r>
    </w:p>
    <w:p w14:paraId="4B652E4B" w14:textId="130F992B" w:rsidR="00251F44" w:rsidRPr="00252F4B" w:rsidRDefault="00647563" w:rsidP="00EF07A7">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8607DD">
        <w:rPr>
          <w:b/>
          <w:iCs/>
          <w:noProof/>
        </w:rPr>
        <w:t>19</w:t>
      </w:r>
      <w:r w:rsidRPr="00252F4B">
        <w:rPr>
          <w:b/>
          <w:iCs/>
        </w:rPr>
        <w:fldChar w:fldCharType="end"/>
      </w:r>
      <w:r w:rsidR="002A6913" w:rsidRPr="00252F4B">
        <w:rPr>
          <w:b/>
          <w:bCs/>
          <w:lang w:eastAsia="zh-CN"/>
        </w:rPr>
        <w:t>:</w:t>
      </w:r>
      <w:r w:rsidR="00251F44" w:rsidRPr="00252F4B">
        <w:rPr>
          <w:b/>
          <w:bCs/>
          <w:lang w:eastAsia="zh-CN"/>
        </w:rPr>
        <w:t xml:space="preserve"> For the configuration of PUCCH in SBFD symbols and non-SBFD symbols:</w:t>
      </w:r>
    </w:p>
    <w:p w14:paraId="3D203C7C" w14:textId="373CAD12" w:rsidR="00251F44" w:rsidRPr="00252F4B" w:rsidRDefault="00251F44" w:rsidP="00EF07A7">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When PUCCH DMRS bundling is enabled, separate </w:t>
      </w:r>
      <w:r w:rsidRPr="00252F4B">
        <w:rPr>
          <w:rFonts w:ascii="Times New Roman" w:hAnsi="Times New Roman"/>
          <w:b/>
          <w:bCs/>
          <w:i/>
          <w:iCs/>
          <w:lang w:eastAsia="zh-CN"/>
        </w:rPr>
        <w:t>pucch-FrequencyHoppingInterval</w:t>
      </w:r>
      <w:r w:rsidRPr="00252F4B">
        <w:rPr>
          <w:rFonts w:ascii="Times New Roman" w:hAnsi="Times New Roman"/>
          <w:b/>
          <w:bCs/>
          <w:lang w:eastAsia="zh-CN"/>
        </w:rPr>
        <w:t xml:space="preserve"> can be configured in SBFD symbols and non-SBFD symbols respectively.</w:t>
      </w:r>
    </w:p>
    <w:p w14:paraId="167E7F9B" w14:textId="77777777" w:rsidR="006B21D4" w:rsidRPr="000165A4" w:rsidRDefault="006B21D4" w:rsidP="00EF07A7">
      <w:pPr>
        <w:pStyle w:val="1"/>
        <w:jc w:val="both"/>
        <w:rPr>
          <w:rFonts w:ascii="Times New Roman" w:hAnsi="Times New Roman"/>
          <w:lang w:eastAsia="zh-CN"/>
        </w:rPr>
      </w:pPr>
      <w:r w:rsidRPr="000165A4">
        <w:rPr>
          <w:rFonts w:ascii="Times New Roman" w:hAnsi="Times New Roman"/>
          <w:lang w:eastAsia="zh-CN"/>
        </w:rPr>
        <w:t>Collision handling</w:t>
      </w:r>
    </w:p>
    <w:p w14:paraId="1DF5D974" w14:textId="77777777" w:rsidR="00F75717" w:rsidRPr="00252F4B" w:rsidRDefault="00F75717" w:rsidP="00EF07A7">
      <w:pPr>
        <w:pStyle w:val="2"/>
        <w:jc w:val="both"/>
        <w:rPr>
          <w:rFonts w:ascii="Times New Roman" w:hAnsi="Times New Roman"/>
          <w:lang w:eastAsia="zh-CN"/>
        </w:rPr>
      </w:pPr>
      <w:r w:rsidRPr="00252F4B">
        <w:rPr>
          <w:rFonts w:ascii="Times New Roman" w:hAnsi="Times New Roman"/>
          <w:lang w:eastAsia="zh-CN"/>
        </w:rPr>
        <w:t>Order of collision handling</w:t>
      </w:r>
    </w:p>
    <w:p w14:paraId="7B7C9245" w14:textId="47682435" w:rsidR="00AC26DC" w:rsidRPr="00252F4B" w:rsidRDefault="00EB2616" w:rsidP="00EF07A7">
      <w:pPr>
        <w:jc w:val="both"/>
        <w:rPr>
          <w:lang w:eastAsia="zh-CN"/>
        </w:rPr>
      </w:pPr>
      <w:r w:rsidRPr="00252F4B">
        <w:rPr>
          <w:lang w:eastAsia="zh-CN"/>
        </w:rPr>
        <w:t xml:space="preserve">In our view, </w:t>
      </w:r>
      <w:r w:rsidR="00DA67F7" w:rsidRPr="00252F4B">
        <w:rPr>
          <w:lang w:eastAsia="zh-CN"/>
        </w:rPr>
        <w:t>four</w:t>
      </w:r>
      <w:r w:rsidRPr="00252F4B">
        <w:rPr>
          <w:lang w:eastAsia="zh-CN"/>
        </w:rPr>
        <w:t xml:space="preserve"> </w:t>
      </w:r>
      <w:r w:rsidR="00C2490C" w:rsidRPr="00252F4B">
        <w:rPr>
          <w:lang w:eastAsia="zh-CN"/>
        </w:rPr>
        <w:t xml:space="preserve">collision </w:t>
      </w:r>
      <w:r w:rsidR="005572AE" w:rsidRPr="00252F4B">
        <w:rPr>
          <w:lang w:eastAsia="zh-CN"/>
        </w:rPr>
        <w:t xml:space="preserve">types </w:t>
      </w:r>
      <w:r w:rsidR="004D3B48" w:rsidRPr="00252F4B">
        <w:rPr>
          <w:lang w:eastAsia="zh-CN"/>
        </w:rPr>
        <w:t>can be considered:</w:t>
      </w:r>
    </w:p>
    <w:p w14:paraId="4CBAB8B9" w14:textId="18D8B32A" w:rsidR="00C57917" w:rsidRPr="00252F4B" w:rsidRDefault="0025308A" w:rsidP="00EF07A7">
      <w:pPr>
        <w:pStyle w:val="aff3"/>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1 </w:t>
      </w:r>
      <w:r w:rsidR="003B6B4C" w:rsidRPr="00252F4B">
        <w:rPr>
          <w:rFonts w:ascii="Times New Roman" w:eastAsiaTheme="minorEastAsia" w:hAnsi="Times New Roman"/>
          <w:b/>
          <w:bCs/>
          <w:lang w:val="en-US" w:eastAsia="zh-CN"/>
        </w:rPr>
        <w:t>collision</w:t>
      </w:r>
      <w:r w:rsidR="003B6B4C" w:rsidRPr="00252F4B">
        <w:rPr>
          <w:rFonts w:ascii="Times New Roman" w:hAnsi="Times New Roman"/>
          <w:b/>
          <w:bCs/>
          <w:lang w:val="en-US" w:eastAsia="zh-CN"/>
        </w:rPr>
        <w:t xml:space="preserve"> </w:t>
      </w:r>
      <w:r w:rsidRPr="00252F4B">
        <w:rPr>
          <w:rFonts w:ascii="Times New Roman" w:hAnsi="Times New Roman"/>
          <w:b/>
          <w:bCs/>
          <w:lang w:val="en-US" w:eastAsia="zh-CN"/>
        </w:rPr>
        <w:t>(Resource allocation</w:t>
      </w:r>
      <w:r w:rsidR="008F4776" w:rsidRPr="00252F4B">
        <w:rPr>
          <w:rFonts w:ascii="Times New Roman" w:eastAsiaTheme="minorEastAsia" w:hAnsi="Times New Roman"/>
          <w:b/>
          <w:bCs/>
          <w:lang w:val="en-US" w:eastAsia="zh-CN"/>
        </w:rPr>
        <w:t xml:space="preserve"> </w:t>
      </w:r>
      <w:r w:rsidR="00AA3954" w:rsidRPr="00252F4B">
        <w:rPr>
          <w:rFonts w:ascii="Times New Roman" w:eastAsiaTheme="minorEastAsia" w:hAnsi="Times New Roman"/>
          <w:b/>
          <w:bCs/>
          <w:lang w:val="en-US" w:eastAsia="zh-CN"/>
        </w:rPr>
        <w:t>related</w:t>
      </w:r>
      <w:r w:rsidRPr="00252F4B">
        <w:rPr>
          <w:rFonts w:ascii="Times New Roman" w:hAnsi="Times New Roman"/>
          <w:b/>
          <w:bCs/>
          <w:lang w:val="en-US" w:eastAsia="zh-CN"/>
        </w:rPr>
        <w:t>)</w:t>
      </w:r>
      <w:r w:rsidRPr="00252F4B">
        <w:rPr>
          <w:rFonts w:ascii="Times New Roman" w:hAnsi="Times New Roman"/>
          <w:lang w:val="en-US" w:eastAsia="zh-CN"/>
        </w:rPr>
        <w:t>: Collision between transmissions/receptions and SBFD subbands</w:t>
      </w:r>
      <w:r w:rsidR="008D0165" w:rsidRPr="00252F4B">
        <w:rPr>
          <w:rFonts w:ascii="Times New Roman" w:eastAsiaTheme="minorEastAsia" w:hAnsi="Times New Roman"/>
          <w:lang w:val="en-US" w:eastAsia="zh-CN"/>
        </w:rPr>
        <w:t>, which</w:t>
      </w:r>
      <w:r w:rsidR="001A1939" w:rsidRPr="00252F4B">
        <w:rPr>
          <w:rFonts w:ascii="Times New Roman" w:eastAsiaTheme="minorEastAsia" w:hAnsi="Times New Roman"/>
          <w:lang w:val="en-US" w:eastAsia="zh-CN"/>
        </w:rPr>
        <w:t xml:space="preserve"> </w:t>
      </w:r>
      <w:r w:rsidR="0037211C" w:rsidRPr="00252F4B">
        <w:rPr>
          <w:rFonts w:ascii="Times New Roman" w:eastAsiaTheme="minorEastAsia" w:hAnsi="Times New Roman"/>
          <w:lang w:val="en-US" w:eastAsia="zh-CN"/>
        </w:rPr>
        <w:t>is related to resource allocation</w:t>
      </w:r>
      <w:r w:rsidR="0095572F" w:rsidRPr="00252F4B">
        <w:rPr>
          <w:rFonts w:ascii="Times New Roman" w:eastAsiaTheme="minorEastAsia" w:hAnsi="Times New Roman"/>
          <w:lang w:val="en-US" w:eastAsia="zh-CN"/>
        </w:rPr>
        <w:t xml:space="preserve">. </w:t>
      </w:r>
    </w:p>
    <w:p w14:paraId="70B3FE9F" w14:textId="241BDCF2" w:rsidR="00C57917" w:rsidRPr="00252F4B" w:rsidRDefault="0025308A" w:rsidP="00EF07A7">
      <w:pPr>
        <w:pStyle w:val="aff3"/>
        <w:numPr>
          <w:ilvl w:val="1"/>
          <w:numId w:val="19"/>
        </w:numPr>
        <w:ind w:leftChars="0"/>
        <w:jc w:val="both"/>
        <w:rPr>
          <w:rFonts w:ascii="Times New Roman" w:hAnsi="Times New Roman"/>
          <w:lang w:val="en-US" w:eastAsia="zh-CN"/>
        </w:rPr>
      </w:pPr>
      <w:r w:rsidRPr="00252F4B">
        <w:rPr>
          <w:rFonts w:ascii="Times New Roman" w:hAnsi="Times New Roman"/>
          <w:lang w:val="en-US" w:eastAsia="zh-CN"/>
        </w:rPr>
        <w:t>Transmissions/receptions without any usable PRBs is invalid and dropped.</w:t>
      </w:r>
    </w:p>
    <w:p w14:paraId="3694C8F4" w14:textId="59F0C7FD" w:rsidR="001D547F" w:rsidRPr="00252F4B" w:rsidRDefault="001D547F" w:rsidP="00EF07A7">
      <w:pPr>
        <w:pStyle w:val="aff3"/>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w:t>
      </w:r>
      <w:r w:rsidR="00A20273">
        <w:rPr>
          <w:rFonts w:ascii="Times New Roman" w:eastAsiaTheme="minorEastAsia" w:hAnsi="Times New Roman" w:hint="eastAsia"/>
          <w:b/>
          <w:bCs/>
          <w:lang w:val="en-US" w:eastAsia="zh-CN"/>
        </w:rPr>
        <w:t>2</w:t>
      </w:r>
      <w:r w:rsidRPr="00252F4B">
        <w:rPr>
          <w:rFonts w:ascii="Times New Roman" w:hAnsi="Times New Roman"/>
          <w:b/>
          <w:bCs/>
          <w:lang w:val="en-US" w:eastAsia="zh-CN"/>
        </w:rPr>
        <w:t xml:space="preserve"> </w:t>
      </w:r>
      <w:r w:rsidRPr="00252F4B">
        <w:rPr>
          <w:rFonts w:ascii="Times New Roman" w:eastAsiaTheme="minorEastAsia" w:hAnsi="Times New Roman"/>
          <w:b/>
          <w:bCs/>
          <w:lang w:val="en-US" w:eastAsia="zh-CN"/>
        </w:rPr>
        <w:t>collision</w:t>
      </w:r>
      <w:r w:rsidRPr="00252F4B">
        <w:rPr>
          <w:rFonts w:ascii="Times New Roman" w:hAnsi="Times New Roman"/>
          <w:b/>
          <w:bCs/>
          <w:lang w:val="en-US" w:eastAsia="zh-CN"/>
        </w:rPr>
        <w:t xml:space="preserve"> (Int</w:t>
      </w:r>
      <w:r w:rsidRPr="00252F4B">
        <w:rPr>
          <w:rFonts w:ascii="Times New Roman" w:eastAsiaTheme="minorEastAsia" w:hAnsi="Times New Roman"/>
          <w:b/>
          <w:bCs/>
          <w:lang w:val="en-US" w:eastAsia="zh-CN"/>
        </w:rPr>
        <w:t>ra</w:t>
      </w:r>
      <w:r w:rsidRPr="00252F4B">
        <w:rPr>
          <w:rFonts w:ascii="Times New Roman" w:hAnsi="Times New Roman"/>
          <w:b/>
          <w:bCs/>
          <w:lang w:val="en-US" w:eastAsia="zh-CN"/>
        </w:rPr>
        <w:t>-UL-direction collision):</w:t>
      </w:r>
      <w:r w:rsidRPr="00252F4B">
        <w:rPr>
          <w:rFonts w:ascii="Times New Roman" w:hAnsi="Times New Roman"/>
          <w:lang w:val="en-US" w:eastAsia="zh-CN"/>
        </w:rPr>
        <w:t xml:space="preserve"> Collision between </w:t>
      </w:r>
      <w:r w:rsidRPr="00252F4B">
        <w:rPr>
          <w:rFonts w:ascii="Times New Roman" w:eastAsiaTheme="minorEastAsia" w:hAnsi="Times New Roman"/>
          <w:lang w:val="en-US" w:eastAsia="zh-CN"/>
        </w:rPr>
        <w:t xml:space="preserve">multiple UL </w:t>
      </w:r>
      <w:r w:rsidRPr="00252F4B">
        <w:rPr>
          <w:rFonts w:ascii="Times New Roman" w:hAnsi="Times New Roman"/>
          <w:lang w:val="en-US" w:eastAsia="zh-CN"/>
        </w:rPr>
        <w:t>transmissions</w:t>
      </w:r>
      <w:r w:rsidRPr="00252F4B">
        <w:rPr>
          <w:rFonts w:ascii="Times New Roman" w:eastAsiaTheme="minorEastAsia" w:hAnsi="Times New Roman"/>
          <w:lang w:val="en-US" w:eastAsia="zh-CN"/>
        </w:rPr>
        <w:t>.</w:t>
      </w:r>
    </w:p>
    <w:p w14:paraId="30625705" w14:textId="5F55AF7D" w:rsidR="0025308A" w:rsidRPr="00252F4B" w:rsidRDefault="0025308A" w:rsidP="00EF07A7">
      <w:pPr>
        <w:pStyle w:val="aff3"/>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w:t>
      </w:r>
      <w:r w:rsidR="00A20273">
        <w:rPr>
          <w:rFonts w:ascii="Times New Roman" w:eastAsiaTheme="minorEastAsia" w:hAnsi="Times New Roman" w:hint="eastAsia"/>
          <w:b/>
          <w:bCs/>
          <w:lang w:val="en-US" w:eastAsia="zh-CN"/>
        </w:rPr>
        <w:t>3</w:t>
      </w:r>
      <w:r w:rsidRPr="00252F4B">
        <w:rPr>
          <w:rFonts w:ascii="Times New Roman" w:hAnsi="Times New Roman"/>
          <w:b/>
          <w:bCs/>
          <w:lang w:val="en-US" w:eastAsia="zh-CN"/>
        </w:rPr>
        <w:t xml:space="preserve"> </w:t>
      </w:r>
      <w:r w:rsidR="00B33711" w:rsidRPr="00252F4B">
        <w:rPr>
          <w:rFonts w:ascii="Times New Roman" w:eastAsiaTheme="minorEastAsia" w:hAnsi="Times New Roman"/>
          <w:b/>
          <w:bCs/>
          <w:lang w:val="en-US" w:eastAsia="zh-CN"/>
        </w:rPr>
        <w:t>collision</w:t>
      </w:r>
      <w:r w:rsidR="00B33711" w:rsidRPr="00252F4B">
        <w:rPr>
          <w:rFonts w:ascii="Times New Roman" w:hAnsi="Times New Roman"/>
          <w:b/>
          <w:bCs/>
          <w:lang w:val="en-US" w:eastAsia="zh-CN"/>
        </w:rPr>
        <w:t xml:space="preserve"> </w:t>
      </w:r>
      <w:r w:rsidRPr="00252F4B">
        <w:rPr>
          <w:rFonts w:ascii="Times New Roman" w:hAnsi="Times New Roman"/>
          <w:b/>
          <w:bCs/>
          <w:lang w:val="en-US" w:eastAsia="zh-CN"/>
        </w:rPr>
        <w:t>(</w:t>
      </w:r>
      <w:r w:rsidR="00CC69C6" w:rsidRPr="00252F4B">
        <w:rPr>
          <w:rFonts w:ascii="Times New Roman" w:eastAsiaTheme="minorEastAsia" w:hAnsi="Times New Roman"/>
          <w:b/>
          <w:bCs/>
          <w:lang w:val="en-US" w:eastAsia="zh-CN"/>
        </w:rPr>
        <w:t xml:space="preserve">UE-specific </w:t>
      </w:r>
      <w:r w:rsidR="00462F1E" w:rsidRPr="00252F4B">
        <w:rPr>
          <w:rFonts w:ascii="Times New Roman" w:eastAsiaTheme="minorEastAsia" w:hAnsi="Times New Roman"/>
          <w:b/>
          <w:bCs/>
          <w:lang w:val="en-US" w:eastAsia="zh-CN"/>
        </w:rPr>
        <w:t>l</w:t>
      </w:r>
      <w:r w:rsidRPr="00252F4B">
        <w:rPr>
          <w:rFonts w:ascii="Times New Roman" w:hAnsi="Times New Roman"/>
          <w:b/>
          <w:bCs/>
          <w:lang w:val="en-US" w:eastAsia="zh-CN"/>
        </w:rPr>
        <w:t>ink direction</w:t>
      </w:r>
      <w:r w:rsidR="00945B98" w:rsidRPr="00252F4B">
        <w:rPr>
          <w:rFonts w:ascii="Times New Roman" w:eastAsiaTheme="minorEastAsia" w:hAnsi="Times New Roman"/>
          <w:b/>
          <w:bCs/>
          <w:lang w:val="en-US" w:eastAsia="zh-CN"/>
        </w:rPr>
        <w:t xml:space="preserve"> related</w:t>
      </w:r>
      <w:r w:rsidRPr="00252F4B">
        <w:rPr>
          <w:rFonts w:ascii="Times New Roman" w:hAnsi="Times New Roman"/>
          <w:b/>
          <w:bCs/>
          <w:lang w:val="en-US" w:eastAsia="zh-CN"/>
        </w:rPr>
        <w:t>)</w:t>
      </w:r>
      <w:r w:rsidRPr="00252F4B">
        <w:rPr>
          <w:rFonts w:ascii="Times New Roman" w:hAnsi="Times New Roman"/>
          <w:lang w:val="en-US" w:eastAsia="zh-CN"/>
        </w:rPr>
        <w:t xml:space="preserve">: Collision between transmissions/receptions and </w:t>
      </w:r>
      <w:r w:rsidR="009C68F4" w:rsidRPr="00252F4B">
        <w:rPr>
          <w:rFonts w:ascii="Times New Roman" w:eastAsiaTheme="minorEastAsia" w:hAnsi="Times New Roman"/>
          <w:lang w:val="en-US" w:eastAsia="zh-CN"/>
        </w:rPr>
        <w:t xml:space="preserve">UE-specific </w:t>
      </w:r>
      <w:r w:rsidRPr="00252F4B">
        <w:rPr>
          <w:rFonts w:ascii="Times New Roman" w:hAnsi="Times New Roman"/>
          <w:lang w:val="en-US" w:eastAsia="zh-CN"/>
        </w:rPr>
        <w:t>link direction. Transmissions/receptions contradicts to symbol direction based on legacy TDD configuration and UE-specific link direction of the SBFD symbol is invalid and dropped</w:t>
      </w:r>
      <w:r w:rsidR="00407539" w:rsidRPr="00252F4B">
        <w:rPr>
          <w:rFonts w:ascii="Times New Roman" w:eastAsiaTheme="minorEastAsia" w:hAnsi="Times New Roman"/>
          <w:lang w:val="en-US" w:eastAsia="zh-CN"/>
        </w:rPr>
        <w:t>.</w:t>
      </w:r>
    </w:p>
    <w:p w14:paraId="47B1278B" w14:textId="5737821B" w:rsidR="0025308A" w:rsidRPr="00252F4B" w:rsidRDefault="0025308A" w:rsidP="00EF07A7">
      <w:pPr>
        <w:pStyle w:val="aff3"/>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w:t>
      </w:r>
      <w:r w:rsidR="00A20273">
        <w:rPr>
          <w:rFonts w:ascii="Times New Roman" w:eastAsiaTheme="minorEastAsia" w:hAnsi="Times New Roman" w:hint="eastAsia"/>
          <w:b/>
          <w:bCs/>
          <w:lang w:val="en-US" w:eastAsia="zh-CN"/>
        </w:rPr>
        <w:t>4</w:t>
      </w:r>
      <w:r w:rsidRPr="00252F4B">
        <w:rPr>
          <w:rFonts w:ascii="Times New Roman" w:hAnsi="Times New Roman"/>
          <w:b/>
          <w:bCs/>
          <w:lang w:val="en-US" w:eastAsia="zh-CN"/>
        </w:rPr>
        <w:t xml:space="preserve"> </w:t>
      </w:r>
      <w:r w:rsidR="00B33711" w:rsidRPr="00252F4B">
        <w:rPr>
          <w:rFonts w:ascii="Times New Roman" w:eastAsiaTheme="minorEastAsia" w:hAnsi="Times New Roman"/>
          <w:b/>
          <w:bCs/>
          <w:lang w:val="en-US" w:eastAsia="zh-CN"/>
        </w:rPr>
        <w:t>collision</w:t>
      </w:r>
      <w:r w:rsidR="00B33711" w:rsidRPr="00252F4B">
        <w:rPr>
          <w:rFonts w:ascii="Times New Roman" w:hAnsi="Times New Roman"/>
          <w:b/>
          <w:bCs/>
          <w:lang w:val="en-US" w:eastAsia="zh-CN"/>
        </w:rPr>
        <w:t xml:space="preserve"> </w:t>
      </w:r>
      <w:r w:rsidRPr="00252F4B">
        <w:rPr>
          <w:rFonts w:ascii="Times New Roman" w:hAnsi="Times New Roman"/>
          <w:b/>
          <w:bCs/>
          <w:lang w:val="en-US" w:eastAsia="zh-CN"/>
        </w:rPr>
        <w:t>(</w:t>
      </w:r>
      <w:r w:rsidR="003F3AC2" w:rsidRPr="00252F4B">
        <w:rPr>
          <w:rFonts w:ascii="Times New Roman" w:hAnsi="Times New Roman"/>
          <w:b/>
          <w:bCs/>
          <w:lang w:val="en-US" w:eastAsia="zh-CN"/>
        </w:rPr>
        <w:t xml:space="preserve">Inter-DL-UL-direction </w:t>
      </w:r>
      <w:r w:rsidR="003F3AC2" w:rsidRPr="00252F4B">
        <w:rPr>
          <w:rFonts w:ascii="Times New Roman" w:eastAsiaTheme="minorEastAsia" w:hAnsi="Times New Roman"/>
          <w:b/>
          <w:bCs/>
          <w:lang w:val="en-US" w:eastAsia="zh-CN"/>
        </w:rPr>
        <w:t>collision</w:t>
      </w:r>
      <w:r w:rsidRPr="00252F4B">
        <w:rPr>
          <w:rFonts w:ascii="Times New Roman" w:hAnsi="Times New Roman"/>
          <w:b/>
          <w:bCs/>
          <w:lang w:val="en-US" w:eastAsia="zh-CN"/>
        </w:rPr>
        <w:t>)</w:t>
      </w:r>
      <w:r w:rsidRPr="00252F4B">
        <w:rPr>
          <w:rFonts w:ascii="Times New Roman" w:hAnsi="Times New Roman"/>
          <w:lang w:val="en-US" w:eastAsia="zh-CN"/>
        </w:rPr>
        <w:t>: Collision between transmissions and receptions</w:t>
      </w:r>
      <w:r w:rsidR="00B95537" w:rsidRPr="00252F4B">
        <w:rPr>
          <w:rFonts w:ascii="Times New Roman" w:eastAsiaTheme="minorEastAsia" w:hAnsi="Times New Roman"/>
          <w:lang w:val="en-US" w:eastAsia="zh-CN"/>
        </w:rPr>
        <w:t xml:space="preserve"> </w:t>
      </w:r>
      <w:r w:rsidR="000C01E8" w:rsidRPr="00252F4B">
        <w:rPr>
          <w:rFonts w:ascii="Times New Roman" w:eastAsiaTheme="minorEastAsia" w:hAnsi="Times New Roman"/>
          <w:lang w:val="en-US" w:eastAsia="zh-CN"/>
        </w:rPr>
        <w:t>in SBFD symbol</w:t>
      </w:r>
      <w:r w:rsidR="00083D2F" w:rsidRPr="00252F4B">
        <w:rPr>
          <w:rFonts w:ascii="Times New Roman" w:eastAsiaTheme="minorEastAsia" w:hAnsi="Times New Roman"/>
          <w:lang w:val="en-US" w:eastAsia="zh-CN"/>
        </w:rPr>
        <w:t>.</w:t>
      </w:r>
    </w:p>
    <w:p w14:paraId="5A1339D8" w14:textId="77777777" w:rsidR="00503289" w:rsidRPr="00252F4B" w:rsidRDefault="00F241BF" w:rsidP="00EF07A7">
      <w:pPr>
        <w:jc w:val="both"/>
        <w:rPr>
          <w:lang w:val="en-US" w:eastAsia="zh-CN"/>
        </w:rPr>
      </w:pPr>
      <w:r w:rsidRPr="00252F4B">
        <w:rPr>
          <w:lang w:val="en-US" w:eastAsia="zh-CN"/>
        </w:rPr>
        <w:t xml:space="preserve">In our view, </w:t>
      </w:r>
      <w:r w:rsidR="00116BDC" w:rsidRPr="00252F4B">
        <w:rPr>
          <w:lang w:val="en-US" w:eastAsia="zh-CN"/>
        </w:rPr>
        <w:t xml:space="preserve">the </w:t>
      </w:r>
      <w:r w:rsidR="00445B9A" w:rsidRPr="00252F4B">
        <w:rPr>
          <w:lang w:val="en-US" w:eastAsia="zh-CN"/>
        </w:rPr>
        <w:t xml:space="preserve">following </w:t>
      </w:r>
      <w:r w:rsidR="00F43883" w:rsidRPr="00252F4B">
        <w:rPr>
          <w:lang w:eastAsia="zh-CN"/>
        </w:rPr>
        <w:t>collision handling</w:t>
      </w:r>
      <w:r w:rsidR="00F43883" w:rsidRPr="00252F4B">
        <w:rPr>
          <w:lang w:val="en-US" w:eastAsia="zh-CN"/>
        </w:rPr>
        <w:t xml:space="preserve"> </w:t>
      </w:r>
      <w:r w:rsidR="00445B9A" w:rsidRPr="00252F4B">
        <w:rPr>
          <w:lang w:val="en-US" w:eastAsia="zh-CN"/>
        </w:rPr>
        <w:t xml:space="preserve">order </w:t>
      </w:r>
      <w:r w:rsidR="00D05C98" w:rsidRPr="00252F4B">
        <w:rPr>
          <w:lang w:val="en-US" w:eastAsia="zh-CN"/>
        </w:rPr>
        <w:t>as</w:t>
      </w:r>
      <w:r w:rsidR="00F43883" w:rsidRPr="00252F4B">
        <w:rPr>
          <w:lang w:val="en-US" w:eastAsia="zh-CN"/>
        </w:rPr>
        <w:t xml:space="preserve"> </w:t>
      </w:r>
      <w:r w:rsidR="00AD79A4" w:rsidRPr="00252F4B">
        <w:rPr>
          <w:lang w:val="en-US" w:eastAsia="zh-CN"/>
        </w:rPr>
        <w:t xml:space="preserve">Type 1 </w:t>
      </w:r>
      <w:r w:rsidR="00AD79A4" w:rsidRPr="00252F4B">
        <w:rPr>
          <w:lang w:val="en-US" w:eastAsia="zh-CN"/>
        </w:rPr>
        <w:sym w:font="Wingdings" w:char="F0E0"/>
      </w:r>
      <w:r w:rsidR="00AD79A4" w:rsidRPr="00252F4B">
        <w:rPr>
          <w:lang w:val="en-US" w:eastAsia="zh-CN"/>
        </w:rPr>
        <w:t xml:space="preserve"> Type 2 </w:t>
      </w:r>
      <w:r w:rsidR="00AD79A4" w:rsidRPr="00252F4B">
        <w:rPr>
          <w:lang w:val="en-US" w:eastAsia="zh-CN"/>
        </w:rPr>
        <w:sym w:font="Wingdings" w:char="F0E0"/>
      </w:r>
      <w:r w:rsidR="00AD79A4" w:rsidRPr="00252F4B">
        <w:rPr>
          <w:lang w:val="en-US" w:eastAsia="zh-CN"/>
        </w:rPr>
        <w:t xml:space="preserve"> Type 3 </w:t>
      </w:r>
      <w:r w:rsidR="00AD79A4" w:rsidRPr="00252F4B">
        <w:rPr>
          <w:lang w:val="en-US" w:eastAsia="zh-CN"/>
        </w:rPr>
        <w:sym w:font="Wingdings" w:char="F0E0"/>
      </w:r>
      <w:r w:rsidR="00AD79A4" w:rsidRPr="00252F4B">
        <w:rPr>
          <w:lang w:val="en-US" w:eastAsia="zh-CN"/>
        </w:rPr>
        <w:t xml:space="preserve"> Type 4 can be </w:t>
      </w:r>
      <w:r w:rsidR="00DA45F6" w:rsidRPr="00252F4B">
        <w:rPr>
          <w:lang w:val="en-US" w:eastAsia="zh-CN"/>
        </w:rPr>
        <w:t>considered as a starting point</w:t>
      </w:r>
      <w:r w:rsidR="003514BE" w:rsidRPr="00252F4B">
        <w:rPr>
          <w:lang w:val="en-US" w:eastAsia="zh-CN"/>
        </w:rPr>
        <w:t xml:space="preserve">, i.e., </w:t>
      </w:r>
    </w:p>
    <w:p w14:paraId="260D92D1" w14:textId="7F3DAC6F" w:rsidR="00503289" w:rsidRPr="00252F4B" w:rsidRDefault="00503289" w:rsidP="00EF07A7">
      <w:pPr>
        <w:pStyle w:val="aff3"/>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Step 1</w:t>
      </w:r>
      <w:r w:rsidR="00773ED4" w:rsidRPr="00252F4B">
        <w:rPr>
          <w:rFonts w:ascii="Times New Roman" w:eastAsiaTheme="minorEastAsia" w:hAnsi="Times New Roman"/>
          <w:lang w:val="en-US" w:eastAsia="zh-CN"/>
        </w:rPr>
        <w:t xml:space="preserve"> (handle Type 1 collision)</w:t>
      </w:r>
      <w:r w:rsidRPr="00252F4B">
        <w:rPr>
          <w:rFonts w:ascii="Times New Roman" w:eastAsiaTheme="minorEastAsia" w:hAnsi="Times New Roman"/>
          <w:lang w:val="en-US" w:eastAsia="zh-CN"/>
        </w:rPr>
        <w:t xml:space="preserve">: </w:t>
      </w:r>
      <w:r w:rsidR="007B78D5" w:rsidRPr="00252F4B">
        <w:rPr>
          <w:rFonts w:ascii="Times New Roman" w:eastAsiaTheme="minorEastAsia" w:hAnsi="Times New Roman"/>
          <w:lang w:val="en-US" w:eastAsia="zh-CN"/>
        </w:rPr>
        <w:t>f</w:t>
      </w:r>
      <w:r w:rsidRPr="00252F4B">
        <w:rPr>
          <w:rFonts w:ascii="Times New Roman" w:hAnsi="Times New Roman"/>
          <w:lang w:val="en-US" w:eastAsia="zh-CN"/>
        </w:rPr>
        <w:t xml:space="preserve">irst </w:t>
      </w:r>
      <w:r w:rsidRPr="00252F4B">
        <w:rPr>
          <w:rFonts w:ascii="Times New Roman" w:eastAsiaTheme="minorEastAsia" w:hAnsi="Times New Roman"/>
          <w:lang w:val="en-US" w:eastAsia="zh-CN"/>
        </w:rPr>
        <w:t xml:space="preserve">drop </w:t>
      </w:r>
      <w:r w:rsidRPr="00252F4B">
        <w:rPr>
          <w:rFonts w:ascii="Times New Roman" w:hAnsi="Times New Roman"/>
          <w:lang w:val="en-US" w:eastAsia="zh-CN"/>
        </w:rPr>
        <w:t xml:space="preserve">transmissions/receptions without available </w:t>
      </w:r>
      <w:r w:rsidRPr="00252F4B">
        <w:rPr>
          <w:rFonts w:ascii="Times New Roman" w:eastAsiaTheme="minorEastAsia" w:hAnsi="Times New Roman"/>
          <w:lang w:val="en-US" w:eastAsia="zh-CN"/>
        </w:rPr>
        <w:t>resource</w:t>
      </w:r>
      <w:r w:rsidR="00811F22" w:rsidRPr="00252F4B">
        <w:rPr>
          <w:rFonts w:ascii="Times New Roman" w:eastAsiaTheme="minorEastAsia" w:hAnsi="Times New Roman"/>
          <w:lang w:val="en-US" w:eastAsia="zh-CN"/>
        </w:rPr>
        <w:t>s to be</w:t>
      </w:r>
      <w:r w:rsidRPr="00252F4B">
        <w:rPr>
          <w:rFonts w:ascii="Times New Roman" w:eastAsiaTheme="minorEastAsia" w:hAnsi="Times New Roman"/>
          <w:lang w:val="en-US" w:eastAsia="zh-CN"/>
        </w:rPr>
        <w:t xml:space="preserve"> allocat</w:t>
      </w:r>
      <w:r w:rsidR="00811F22" w:rsidRPr="00252F4B">
        <w:rPr>
          <w:rFonts w:ascii="Times New Roman" w:eastAsiaTheme="minorEastAsia" w:hAnsi="Times New Roman"/>
          <w:lang w:val="en-US" w:eastAsia="zh-CN"/>
        </w:rPr>
        <w:t>ed</w:t>
      </w:r>
      <w:r w:rsidR="00901572" w:rsidRPr="00252F4B">
        <w:rPr>
          <w:rFonts w:ascii="Times New Roman" w:eastAsiaTheme="minorEastAsia" w:hAnsi="Times New Roman"/>
          <w:lang w:val="en-US" w:eastAsia="zh-CN"/>
        </w:rPr>
        <w:t>.</w:t>
      </w:r>
    </w:p>
    <w:p w14:paraId="17C40EA4" w14:textId="2A472DEE" w:rsidR="00141A26" w:rsidRPr="00252F4B" w:rsidRDefault="00141A26" w:rsidP="00EF07A7">
      <w:pPr>
        <w:pStyle w:val="aff3"/>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Step </w:t>
      </w:r>
      <w:r>
        <w:rPr>
          <w:rFonts w:ascii="Times New Roman" w:eastAsiaTheme="minorEastAsia" w:hAnsi="Times New Roman" w:hint="eastAsia"/>
          <w:lang w:val="en-US" w:eastAsia="zh-CN"/>
        </w:rPr>
        <w:t>2</w:t>
      </w:r>
      <w:r w:rsidRPr="00252F4B">
        <w:rPr>
          <w:rFonts w:ascii="Times New Roman" w:eastAsiaTheme="minorEastAsia" w:hAnsi="Times New Roman"/>
          <w:lang w:val="en-US" w:eastAsia="zh-CN"/>
        </w:rPr>
        <w:t xml:space="preserve"> (handle Type </w:t>
      </w:r>
      <w:r>
        <w:rPr>
          <w:rFonts w:ascii="Times New Roman" w:eastAsiaTheme="minorEastAsia" w:hAnsi="Times New Roman" w:hint="eastAsia"/>
          <w:lang w:val="en-US" w:eastAsia="zh-CN"/>
        </w:rPr>
        <w:t>2</w:t>
      </w:r>
      <w:r w:rsidRPr="00252F4B">
        <w:rPr>
          <w:rFonts w:ascii="Times New Roman" w:eastAsiaTheme="minorEastAsia" w:hAnsi="Times New Roman"/>
          <w:lang w:val="en-US" w:eastAsia="zh-CN"/>
        </w:rPr>
        <w:t xml:space="preserve"> collision): if multiple UL </w:t>
      </w:r>
      <w:r w:rsidRPr="00252F4B">
        <w:rPr>
          <w:rFonts w:ascii="Times New Roman" w:hAnsi="Times New Roman"/>
          <w:lang w:val="en-US" w:eastAsia="zh-CN"/>
        </w:rPr>
        <w:t>transmissions</w:t>
      </w:r>
      <w:r w:rsidRPr="00252F4B">
        <w:rPr>
          <w:rFonts w:ascii="Times New Roman" w:eastAsiaTheme="minorEastAsia" w:hAnsi="Times New Roman"/>
          <w:lang w:val="en-US" w:eastAsia="zh-CN"/>
        </w:rPr>
        <w:t xml:space="preserve"> are overlapped in time domain, then follow the legacy rules to solve intra-UL-direction collision.</w:t>
      </w:r>
    </w:p>
    <w:p w14:paraId="5C612E9D" w14:textId="295DF9E0" w:rsidR="00F63560" w:rsidRPr="00252F4B" w:rsidRDefault="00901572" w:rsidP="00EF07A7">
      <w:pPr>
        <w:pStyle w:val="aff3"/>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lastRenderedPageBreak/>
        <w:t xml:space="preserve">Step </w:t>
      </w:r>
      <w:r w:rsidR="00141A26">
        <w:rPr>
          <w:rFonts w:ascii="Times New Roman" w:eastAsiaTheme="minorEastAsia" w:hAnsi="Times New Roman" w:hint="eastAsia"/>
          <w:lang w:val="en-US" w:eastAsia="zh-CN"/>
        </w:rPr>
        <w:t>3</w:t>
      </w:r>
      <w:r w:rsidR="00773ED4" w:rsidRPr="00252F4B">
        <w:rPr>
          <w:rFonts w:ascii="Times New Roman" w:eastAsiaTheme="minorEastAsia" w:hAnsi="Times New Roman"/>
          <w:lang w:val="en-US" w:eastAsia="zh-CN"/>
        </w:rPr>
        <w:t xml:space="preserve"> (handle Type </w:t>
      </w:r>
      <w:r w:rsidR="00141A26">
        <w:rPr>
          <w:rFonts w:ascii="Times New Roman" w:eastAsiaTheme="minorEastAsia" w:hAnsi="Times New Roman" w:hint="eastAsia"/>
          <w:lang w:val="en-US" w:eastAsia="zh-CN"/>
        </w:rPr>
        <w:t>3</w:t>
      </w:r>
      <w:r w:rsidR="00773ED4" w:rsidRPr="00252F4B">
        <w:rPr>
          <w:rFonts w:ascii="Times New Roman" w:eastAsiaTheme="minorEastAsia" w:hAnsi="Times New Roman"/>
          <w:lang w:val="en-US" w:eastAsia="zh-CN"/>
        </w:rPr>
        <w:t xml:space="preserve"> collision)</w:t>
      </w:r>
      <w:r w:rsidRPr="00252F4B">
        <w:rPr>
          <w:rFonts w:ascii="Times New Roman" w:eastAsiaTheme="minorEastAsia" w:hAnsi="Times New Roman"/>
          <w:lang w:val="en-US" w:eastAsia="zh-CN"/>
        </w:rPr>
        <w:t xml:space="preserve">: </w:t>
      </w:r>
      <w:r w:rsidR="005C109B" w:rsidRPr="00252F4B">
        <w:rPr>
          <w:rFonts w:ascii="Times New Roman" w:eastAsiaTheme="minorEastAsia" w:hAnsi="Times New Roman"/>
          <w:lang w:val="en-US" w:eastAsia="zh-CN"/>
        </w:rPr>
        <w:t xml:space="preserve">drop </w:t>
      </w:r>
      <w:r w:rsidR="001E0B2D" w:rsidRPr="00252F4B">
        <w:rPr>
          <w:rFonts w:ascii="Times New Roman" w:hAnsi="Times New Roman"/>
          <w:lang w:val="en-US" w:eastAsia="zh-CN"/>
        </w:rPr>
        <w:t>transmissions/receptions</w:t>
      </w:r>
      <w:r w:rsidR="001E0B2D" w:rsidRPr="00252F4B">
        <w:rPr>
          <w:rFonts w:ascii="Times New Roman" w:eastAsiaTheme="minorEastAsia" w:hAnsi="Times New Roman"/>
          <w:lang w:val="en-US" w:eastAsia="zh-CN"/>
        </w:rPr>
        <w:t xml:space="preserve"> </w:t>
      </w:r>
      <w:r w:rsidR="002C726A" w:rsidRPr="00252F4B">
        <w:rPr>
          <w:rFonts w:ascii="Times New Roman" w:eastAsiaTheme="minorEastAsia" w:hAnsi="Times New Roman"/>
          <w:lang w:val="en-US" w:eastAsia="zh-CN"/>
        </w:rPr>
        <w:t xml:space="preserve">which </w:t>
      </w:r>
      <w:r w:rsidR="001E0B2D" w:rsidRPr="00252F4B">
        <w:rPr>
          <w:rFonts w:ascii="Times New Roman" w:hAnsi="Times New Roman"/>
          <w:lang w:val="en-US" w:eastAsia="zh-CN"/>
        </w:rPr>
        <w:t>contradicts to symbol direction based on legacy TDD configuration and UE-specific link direction of the SBFD symbol</w:t>
      </w:r>
      <w:r w:rsidR="00CC5384">
        <w:rPr>
          <w:rFonts w:ascii="Times New Roman" w:eastAsiaTheme="minorEastAsia" w:hAnsi="Times New Roman" w:hint="eastAsia"/>
          <w:lang w:val="en-US" w:eastAsia="zh-CN"/>
        </w:rPr>
        <w:t>, as shown in the green circle</w:t>
      </w:r>
      <w:r w:rsidR="001B0A7D">
        <w:rPr>
          <w:rFonts w:ascii="Times New Roman" w:eastAsiaTheme="minorEastAsia" w:hAnsi="Times New Roman" w:hint="eastAsia"/>
          <w:lang w:val="en-US" w:eastAsia="zh-CN"/>
        </w:rPr>
        <w:t>s</w:t>
      </w:r>
      <w:r w:rsidR="00CC5384">
        <w:rPr>
          <w:rFonts w:ascii="Times New Roman" w:eastAsiaTheme="minorEastAsia" w:hAnsi="Times New Roman" w:hint="eastAsia"/>
          <w:lang w:val="en-US" w:eastAsia="zh-CN"/>
        </w:rPr>
        <w:t xml:space="preserve"> in</w:t>
      </w:r>
      <w:r w:rsidR="00192772">
        <w:rPr>
          <w:rFonts w:ascii="Times New Roman" w:eastAsiaTheme="minorEastAsia" w:hAnsi="Times New Roman" w:hint="eastAsia"/>
          <w:lang w:val="en-US" w:eastAsia="zh-CN"/>
        </w:rPr>
        <w:t xml:space="preserve"> </w:t>
      </w:r>
      <w:r w:rsidR="00192772">
        <w:rPr>
          <w:rFonts w:ascii="Times New Roman" w:eastAsiaTheme="minorEastAsia" w:hAnsi="Times New Roman"/>
          <w:lang w:val="en-US" w:eastAsia="zh-CN"/>
        </w:rPr>
        <w:fldChar w:fldCharType="begin"/>
      </w:r>
      <w:r w:rsidR="00192772">
        <w:rPr>
          <w:rFonts w:ascii="Times New Roman" w:eastAsiaTheme="minorEastAsia" w:hAnsi="Times New Roman"/>
          <w:lang w:val="en-US" w:eastAsia="zh-CN"/>
        </w:rPr>
        <w:instrText xml:space="preserve"> </w:instrText>
      </w:r>
      <w:r w:rsidR="00192772">
        <w:rPr>
          <w:rFonts w:ascii="Times New Roman" w:eastAsiaTheme="minorEastAsia" w:hAnsi="Times New Roman" w:hint="eastAsia"/>
          <w:lang w:val="en-US" w:eastAsia="zh-CN"/>
        </w:rPr>
        <w:instrText>REF _Ref172880444 \h</w:instrText>
      </w:r>
      <w:r w:rsidR="00192772">
        <w:rPr>
          <w:rFonts w:ascii="Times New Roman" w:eastAsiaTheme="minorEastAsia" w:hAnsi="Times New Roman"/>
          <w:lang w:val="en-US" w:eastAsia="zh-CN"/>
        </w:rPr>
        <w:instrText xml:space="preserve"> </w:instrText>
      </w:r>
      <w:r w:rsidR="00EF07A7">
        <w:rPr>
          <w:rFonts w:ascii="Times New Roman" w:eastAsiaTheme="minorEastAsia" w:hAnsi="Times New Roman"/>
          <w:lang w:val="en-US" w:eastAsia="zh-CN"/>
        </w:rPr>
        <w:instrText xml:space="preserve"> \* MERGEFORMAT </w:instrText>
      </w:r>
      <w:r w:rsidR="00192772">
        <w:rPr>
          <w:rFonts w:ascii="Times New Roman" w:eastAsiaTheme="minorEastAsia" w:hAnsi="Times New Roman"/>
          <w:lang w:val="en-US" w:eastAsia="zh-CN"/>
        </w:rPr>
      </w:r>
      <w:r w:rsidR="00192772">
        <w:rPr>
          <w:rFonts w:ascii="Times New Roman" w:eastAsiaTheme="minorEastAsia" w:hAnsi="Times New Roman"/>
          <w:lang w:val="en-US" w:eastAsia="zh-CN"/>
        </w:rPr>
        <w:fldChar w:fldCharType="separate"/>
      </w:r>
      <w:r w:rsidR="008607DD" w:rsidRPr="00252F4B">
        <w:rPr>
          <w:b/>
        </w:rPr>
        <w:t xml:space="preserve">Figure </w:t>
      </w:r>
      <w:r w:rsidR="008607DD">
        <w:rPr>
          <w:b/>
          <w:noProof/>
        </w:rPr>
        <w:t>5</w:t>
      </w:r>
      <w:r w:rsidR="00192772">
        <w:rPr>
          <w:rFonts w:ascii="Times New Roman" w:eastAsiaTheme="minorEastAsia" w:hAnsi="Times New Roman"/>
          <w:lang w:val="en-US" w:eastAsia="zh-CN"/>
        </w:rPr>
        <w:fldChar w:fldCharType="end"/>
      </w:r>
      <w:r w:rsidR="001E0B2D" w:rsidRPr="00252F4B">
        <w:rPr>
          <w:rFonts w:ascii="Times New Roman" w:eastAsiaTheme="minorEastAsia" w:hAnsi="Times New Roman"/>
          <w:lang w:val="en-US" w:eastAsia="zh-CN"/>
        </w:rPr>
        <w:t>.</w:t>
      </w:r>
    </w:p>
    <w:p w14:paraId="7055F43F" w14:textId="55D97962" w:rsidR="00870BA7" w:rsidRDefault="00766063" w:rsidP="00AD43BF">
      <w:pPr>
        <w:pStyle w:val="aff3"/>
        <w:numPr>
          <w:ilvl w:val="0"/>
          <w:numId w:val="19"/>
        </w:numPr>
        <w:ind w:leftChars="0"/>
        <w:jc w:val="both"/>
      </w:pPr>
      <w:r w:rsidRPr="00CC5384">
        <w:rPr>
          <w:rFonts w:ascii="Times New Roman" w:eastAsiaTheme="minorEastAsia" w:hAnsi="Times New Roman"/>
          <w:lang w:val="en-US" w:eastAsia="zh-CN"/>
        </w:rPr>
        <w:t xml:space="preserve">Step </w:t>
      </w:r>
      <w:r w:rsidR="00736955">
        <w:rPr>
          <w:rFonts w:ascii="Times New Roman" w:eastAsiaTheme="minorEastAsia" w:hAnsi="Times New Roman" w:hint="eastAsia"/>
          <w:lang w:val="en-US" w:eastAsia="zh-CN"/>
        </w:rPr>
        <w:t>4</w:t>
      </w:r>
      <w:r w:rsidR="00773ED4" w:rsidRPr="00CC5384">
        <w:rPr>
          <w:rFonts w:ascii="Times New Roman" w:eastAsiaTheme="minorEastAsia" w:hAnsi="Times New Roman"/>
          <w:lang w:val="en-US" w:eastAsia="zh-CN"/>
        </w:rPr>
        <w:t xml:space="preserve"> (handle Type </w:t>
      </w:r>
      <w:r w:rsidR="00736955">
        <w:rPr>
          <w:rFonts w:ascii="Times New Roman" w:eastAsiaTheme="minorEastAsia" w:hAnsi="Times New Roman" w:hint="eastAsia"/>
          <w:lang w:val="en-US" w:eastAsia="zh-CN"/>
        </w:rPr>
        <w:t>4</w:t>
      </w:r>
      <w:r w:rsidR="00773ED4" w:rsidRPr="00CC5384">
        <w:rPr>
          <w:rFonts w:ascii="Times New Roman" w:eastAsiaTheme="minorEastAsia" w:hAnsi="Times New Roman"/>
          <w:lang w:val="en-US" w:eastAsia="zh-CN"/>
        </w:rPr>
        <w:t xml:space="preserve"> collision)</w:t>
      </w:r>
      <w:r w:rsidRPr="00CC5384">
        <w:rPr>
          <w:rFonts w:ascii="Times New Roman" w:eastAsiaTheme="minorEastAsia" w:hAnsi="Times New Roman"/>
          <w:lang w:val="en-US" w:eastAsia="zh-CN"/>
        </w:rPr>
        <w:t xml:space="preserve">: </w:t>
      </w:r>
      <w:r w:rsidR="00141A26" w:rsidRPr="00CC5384">
        <w:rPr>
          <w:rFonts w:ascii="Times New Roman" w:eastAsiaTheme="minorEastAsia" w:hAnsi="Times New Roman"/>
          <w:lang w:val="en-US" w:eastAsia="zh-CN"/>
        </w:rPr>
        <w:t>if</w:t>
      </w:r>
      <w:r w:rsidR="00141A26" w:rsidRPr="00CC5384">
        <w:rPr>
          <w:rFonts w:ascii="Times New Roman" w:eastAsiaTheme="minorEastAsia" w:hAnsi="Times New Roman" w:hint="eastAsia"/>
          <w:lang w:val="en-US" w:eastAsia="zh-CN"/>
        </w:rPr>
        <w:t xml:space="preserve"> there are remaining collision issues after </w:t>
      </w:r>
      <w:r w:rsidR="00CC5384" w:rsidRPr="00CC5384">
        <w:rPr>
          <w:rFonts w:ascii="Times New Roman" w:eastAsiaTheme="minorEastAsia" w:hAnsi="Times New Roman" w:hint="eastAsia"/>
          <w:lang w:val="en-US" w:eastAsia="zh-CN"/>
        </w:rPr>
        <w:t xml:space="preserve">Step 3, e.g., some </w:t>
      </w:r>
      <w:r w:rsidR="00CC5384" w:rsidRPr="00CC5384">
        <w:rPr>
          <w:rFonts w:ascii="Times New Roman" w:hAnsi="Times New Roman"/>
          <w:lang w:val="en-US" w:eastAsia="zh-CN"/>
        </w:rPr>
        <w:t>transmissions/receptions</w:t>
      </w:r>
      <w:r w:rsidR="00CC5384" w:rsidRPr="00CC5384">
        <w:rPr>
          <w:rFonts w:ascii="Times New Roman" w:eastAsiaTheme="minorEastAsia" w:hAnsi="Times New Roman" w:hint="eastAsia"/>
          <w:lang w:val="en-US" w:eastAsia="zh-CN"/>
        </w:rPr>
        <w:t xml:space="preserve"> in </w:t>
      </w:r>
      <w:r w:rsidR="00CC5384" w:rsidRPr="00CC5384">
        <w:rPr>
          <w:rFonts w:ascii="Times New Roman" w:eastAsiaTheme="minorEastAsia" w:hAnsi="Times New Roman"/>
          <w:lang w:val="en-US" w:eastAsia="zh-CN"/>
        </w:rPr>
        <w:t>flexible</w:t>
      </w:r>
      <w:r w:rsidR="00CC5384" w:rsidRPr="00CC5384">
        <w:rPr>
          <w:rFonts w:ascii="Times New Roman" w:eastAsiaTheme="minorEastAsia" w:hAnsi="Times New Roman" w:hint="eastAsia"/>
          <w:lang w:val="en-US" w:eastAsia="zh-CN"/>
        </w:rPr>
        <w:t xml:space="preserve"> symbols </w:t>
      </w:r>
      <w:r w:rsidR="00D831F5">
        <w:rPr>
          <w:rFonts w:ascii="Times New Roman" w:eastAsiaTheme="minorEastAsia" w:hAnsi="Times New Roman" w:hint="eastAsia"/>
          <w:lang w:val="en-US" w:eastAsia="zh-CN"/>
        </w:rPr>
        <w:t xml:space="preserve">(on which </w:t>
      </w:r>
      <w:r w:rsidR="00D831F5" w:rsidRPr="00252F4B">
        <w:rPr>
          <w:rFonts w:ascii="Times New Roman" w:hAnsi="Times New Roman"/>
          <w:lang w:val="en-US" w:eastAsia="zh-CN"/>
        </w:rPr>
        <w:t>UE-specific link direction</w:t>
      </w:r>
      <w:r w:rsidR="00D831F5">
        <w:rPr>
          <w:rFonts w:ascii="Times New Roman" w:eastAsiaTheme="minorEastAsia" w:hAnsi="Times New Roman" w:hint="eastAsia"/>
          <w:lang w:val="en-US" w:eastAsia="zh-CN"/>
        </w:rPr>
        <w:t xml:space="preserve"> is not provided) </w:t>
      </w:r>
      <w:r w:rsidR="00CC5384" w:rsidRPr="00CC5384">
        <w:rPr>
          <w:rFonts w:ascii="Times New Roman" w:eastAsiaTheme="minorEastAsia" w:hAnsi="Times New Roman" w:hint="eastAsia"/>
          <w:lang w:val="en-US" w:eastAsia="zh-CN"/>
        </w:rPr>
        <w:t xml:space="preserve">are overlapped in time domain, </w:t>
      </w:r>
      <w:r w:rsidR="00392C20" w:rsidRPr="00CC5384">
        <w:rPr>
          <w:rFonts w:ascii="Times New Roman" w:eastAsiaTheme="minorEastAsia" w:hAnsi="Times New Roman"/>
          <w:lang w:val="en-US" w:eastAsia="zh-CN"/>
        </w:rPr>
        <w:t xml:space="preserve">drop </w:t>
      </w:r>
      <w:r w:rsidR="00392C20" w:rsidRPr="00CC5384">
        <w:rPr>
          <w:rFonts w:ascii="Times New Roman" w:hAnsi="Times New Roman"/>
          <w:lang w:val="en-US" w:eastAsia="zh-CN"/>
        </w:rPr>
        <w:t>transmissions</w:t>
      </w:r>
      <w:r w:rsidR="00024B20" w:rsidRPr="00CC5384">
        <w:rPr>
          <w:rFonts w:ascii="Times New Roman" w:eastAsiaTheme="minorEastAsia" w:hAnsi="Times New Roman"/>
          <w:lang w:val="en-US" w:eastAsia="zh-CN"/>
        </w:rPr>
        <w:t xml:space="preserve"> or </w:t>
      </w:r>
      <w:r w:rsidR="00392C20" w:rsidRPr="00CC5384">
        <w:rPr>
          <w:rFonts w:ascii="Times New Roman" w:hAnsi="Times New Roman"/>
          <w:lang w:val="en-US" w:eastAsia="zh-CN"/>
        </w:rPr>
        <w:t>receptions</w:t>
      </w:r>
      <w:r w:rsidR="000A648D" w:rsidRPr="00CC5384">
        <w:rPr>
          <w:rFonts w:ascii="Times New Roman" w:eastAsiaTheme="minorEastAsia" w:hAnsi="Times New Roman"/>
          <w:lang w:val="en-US" w:eastAsia="zh-CN"/>
        </w:rPr>
        <w:t xml:space="preserve"> based on certain rules</w:t>
      </w:r>
      <w:r w:rsidR="007954C2">
        <w:rPr>
          <w:rFonts w:ascii="Times New Roman" w:eastAsiaTheme="minorEastAsia" w:hAnsi="Times New Roman" w:hint="eastAsia"/>
          <w:lang w:val="en-US" w:eastAsia="zh-CN"/>
        </w:rPr>
        <w:t xml:space="preserve"> as discussed in Section </w:t>
      </w:r>
      <w:r w:rsidR="00254040">
        <w:rPr>
          <w:rFonts w:ascii="Times New Roman" w:eastAsiaTheme="minorEastAsia" w:hAnsi="Times New Roman" w:hint="eastAsia"/>
          <w:lang w:val="en-US" w:eastAsia="zh-CN"/>
        </w:rPr>
        <w:t>4</w:t>
      </w:r>
      <w:r w:rsidR="007954C2">
        <w:rPr>
          <w:rFonts w:ascii="Times New Roman" w:eastAsiaTheme="minorEastAsia" w:hAnsi="Times New Roman" w:hint="eastAsia"/>
          <w:lang w:val="en-US" w:eastAsia="zh-CN"/>
        </w:rPr>
        <w:t>.2</w:t>
      </w:r>
      <w:r w:rsidR="00736955">
        <w:rPr>
          <w:rFonts w:ascii="Times New Roman" w:eastAsiaTheme="minorEastAsia" w:hAnsi="Times New Roman" w:hint="eastAsia"/>
          <w:lang w:val="en-US" w:eastAsia="zh-CN"/>
        </w:rPr>
        <w:t xml:space="preserve">, as shown in the red circle in </w:t>
      </w:r>
      <w:r w:rsidR="00192772">
        <w:rPr>
          <w:rFonts w:eastAsiaTheme="minorEastAsia"/>
          <w:lang w:val="en-US" w:eastAsia="zh-CN"/>
        </w:rPr>
        <w:fldChar w:fldCharType="begin"/>
      </w:r>
      <w:r w:rsidR="00192772">
        <w:rPr>
          <w:rFonts w:ascii="Times New Roman" w:eastAsiaTheme="minorEastAsia" w:hAnsi="Times New Roman"/>
          <w:lang w:val="en-US" w:eastAsia="zh-CN"/>
        </w:rPr>
        <w:instrText xml:space="preserve"> </w:instrText>
      </w:r>
      <w:r w:rsidR="00192772">
        <w:rPr>
          <w:rFonts w:ascii="Times New Roman" w:eastAsiaTheme="minorEastAsia" w:hAnsi="Times New Roman" w:hint="eastAsia"/>
          <w:lang w:val="en-US" w:eastAsia="zh-CN"/>
        </w:rPr>
        <w:instrText>REF _Ref172880444 \h</w:instrText>
      </w:r>
      <w:r w:rsidR="00192772">
        <w:rPr>
          <w:rFonts w:ascii="Times New Roman" w:eastAsiaTheme="minorEastAsia" w:hAnsi="Times New Roman"/>
          <w:lang w:val="en-US" w:eastAsia="zh-CN"/>
        </w:rPr>
        <w:instrText xml:space="preserve"> </w:instrText>
      </w:r>
      <w:r w:rsidR="00EF07A7">
        <w:rPr>
          <w:rFonts w:ascii="Times New Roman" w:eastAsiaTheme="minorEastAsia" w:hAnsi="Times New Roman"/>
          <w:lang w:val="en-US" w:eastAsia="zh-CN"/>
        </w:rPr>
        <w:instrText xml:space="preserve"> \* MERGEFORMAT </w:instrText>
      </w:r>
      <w:r w:rsidR="00192772">
        <w:rPr>
          <w:rFonts w:eastAsiaTheme="minorEastAsia"/>
          <w:lang w:val="en-US" w:eastAsia="zh-CN"/>
        </w:rPr>
      </w:r>
      <w:r w:rsidR="00192772">
        <w:rPr>
          <w:rFonts w:eastAsiaTheme="minorEastAsia"/>
          <w:lang w:val="en-US" w:eastAsia="zh-CN"/>
        </w:rPr>
        <w:fldChar w:fldCharType="separate"/>
      </w:r>
      <w:r w:rsidR="008607DD" w:rsidRPr="00252F4B">
        <w:rPr>
          <w:b/>
        </w:rPr>
        <w:t xml:space="preserve">Figure </w:t>
      </w:r>
      <w:r w:rsidR="008607DD">
        <w:rPr>
          <w:b/>
          <w:noProof/>
        </w:rPr>
        <w:t>5</w:t>
      </w:r>
      <w:r w:rsidR="00192772">
        <w:rPr>
          <w:rFonts w:eastAsiaTheme="minorEastAsia"/>
          <w:lang w:val="en-US" w:eastAsia="zh-CN"/>
        </w:rPr>
        <w:fldChar w:fldCharType="end"/>
      </w:r>
      <w:r w:rsidR="00392C20" w:rsidRPr="00CC5384">
        <w:rPr>
          <w:rFonts w:ascii="Times New Roman" w:eastAsiaTheme="minorEastAsia" w:hAnsi="Times New Roman"/>
          <w:lang w:val="en-US" w:eastAsia="zh-CN"/>
        </w:rPr>
        <w:t>.</w:t>
      </w:r>
    </w:p>
    <w:p w14:paraId="743692CC" w14:textId="52F2F6AD" w:rsidR="00254040" w:rsidRPr="00252F4B" w:rsidRDefault="00254040" w:rsidP="00F84630">
      <w:pPr>
        <w:tabs>
          <w:tab w:val="left" w:pos="0"/>
        </w:tabs>
        <w:spacing w:before="0" w:after="120"/>
        <w:jc w:val="center"/>
      </w:pPr>
      <w:r>
        <w:rPr>
          <w:rFonts w:hint="eastAsia"/>
        </w:rPr>
        <w:object w:dxaOrig="10150" w:dyaOrig="5321" w14:anchorId="477B1722">
          <v:shape id="_x0000_i1029" type="#_x0000_t75" style="width:319.3pt;height:167.7pt" o:ole="">
            <v:imagedata r:id="rId16" o:title=""/>
          </v:shape>
          <o:OLEObject Type="Embed" ProgID="Visio.Drawing.15" ShapeID="_x0000_i1029" DrawAspect="Content" ObjectID="_1800442781" r:id="rId17"/>
        </w:object>
      </w:r>
    </w:p>
    <w:p w14:paraId="2C880C8C" w14:textId="1DEDB685" w:rsidR="00870BA7" w:rsidRPr="00252F4B" w:rsidRDefault="00192772" w:rsidP="00F84630">
      <w:pPr>
        <w:jc w:val="center"/>
        <w:rPr>
          <w:lang w:eastAsia="zh-CN"/>
        </w:rPr>
      </w:pPr>
      <w:bookmarkStart w:id="22" w:name="_Ref172880444"/>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8607DD">
        <w:rPr>
          <w:b/>
          <w:noProof/>
        </w:rPr>
        <w:t>5</w:t>
      </w:r>
      <w:r w:rsidRPr="00252F4B">
        <w:rPr>
          <w:b/>
        </w:rPr>
        <w:fldChar w:fldCharType="end"/>
      </w:r>
      <w:bookmarkEnd w:id="22"/>
      <w:r w:rsidR="003314EE" w:rsidRPr="00252F4B">
        <w:rPr>
          <w:b/>
          <w:lang w:eastAsia="zh-CN"/>
        </w:rPr>
        <w:t>.</w:t>
      </w:r>
      <w:r w:rsidR="00870BA7" w:rsidRPr="00252F4B">
        <w:rPr>
          <w:b/>
        </w:rPr>
        <w:t xml:space="preserve"> </w:t>
      </w:r>
      <w:r w:rsidR="00870BA7" w:rsidRPr="00252F4B">
        <w:rPr>
          <w:b/>
          <w:lang w:eastAsia="en-US"/>
        </w:rPr>
        <w:t>Illustration of invalid transmission/reception</w:t>
      </w:r>
    </w:p>
    <w:p w14:paraId="234548D1" w14:textId="0A8AEC42" w:rsidR="00704110" w:rsidRPr="00252F4B" w:rsidRDefault="0012618D" w:rsidP="00EF07A7">
      <w:pPr>
        <w:jc w:val="both"/>
        <w:rPr>
          <w:b/>
          <w:i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8607DD">
        <w:rPr>
          <w:b/>
          <w:iCs/>
          <w:noProof/>
        </w:rPr>
        <w:t>20</w:t>
      </w:r>
      <w:r w:rsidRPr="00252F4B">
        <w:rPr>
          <w:b/>
          <w:iCs/>
        </w:rPr>
        <w:fldChar w:fldCharType="end"/>
      </w:r>
      <w:r w:rsidR="00704110" w:rsidRPr="00252F4B">
        <w:rPr>
          <w:b/>
          <w:iCs/>
        </w:rPr>
        <w:t>:</w:t>
      </w:r>
      <w:r w:rsidR="00704110" w:rsidRPr="00252F4B">
        <w:rPr>
          <w:rFonts w:eastAsiaTheme="minorEastAsia"/>
          <w:b/>
          <w:iCs/>
          <w:lang w:eastAsia="zh-CN"/>
        </w:rPr>
        <w:t xml:space="preserve"> T</w:t>
      </w:r>
      <w:r w:rsidR="00704110" w:rsidRPr="00252F4B">
        <w:rPr>
          <w:b/>
          <w:iCs/>
          <w:lang w:val="en-US" w:eastAsia="zh-CN"/>
        </w:rPr>
        <w:t xml:space="preserve">he following </w:t>
      </w:r>
      <w:r w:rsidR="00704110" w:rsidRPr="00252F4B">
        <w:rPr>
          <w:b/>
          <w:iCs/>
          <w:lang w:eastAsia="zh-CN"/>
        </w:rPr>
        <w:t>collision handling</w:t>
      </w:r>
      <w:r w:rsidR="00704110" w:rsidRPr="00252F4B">
        <w:rPr>
          <w:b/>
          <w:iCs/>
          <w:lang w:val="en-US" w:eastAsia="zh-CN"/>
        </w:rPr>
        <w:t xml:space="preserve"> order can be considered as a starting point, i.e., </w:t>
      </w:r>
    </w:p>
    <w:p w14:paraId="340734F8" w14:textId="1A0CC689" w:rsidR="00704110" w:rsidRPr="00252F4B" w:rsidRDefault="00704110" w:rsidP="00EF07A7">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1: drop </w:t>
      </w:r>
      <w:r w:rsidRPr="00252F4B">
        <w:rPr>
          <w:rFonts w:ascii="Times New Roman" w:hAnsi="Times New Roman"/>
          <w:b/>
          <w:iCs/>
          <w:lang w:val="en-US" w:eastAsia="zh-CN"/>
        </w:rPr>
        <w:t xml:space="preserve">transmissions/receptions without available </w:t>
      </w:r>
      <w:r w:rsidRPr="00252F4B">
        <w:rPr>
          <w:rFonts w:ascii="Times New Roman" w:eastAsiaTheme="minorEastAsia" w:hAnsi="Times New Roman"/>
          <w:b/>
          <w:iCs/>
          <w:lang w:val="en-US" w:eastAsia="zh-CN"/>
        </w:rPr>
        <w:t>resources to be allocated.</w:t>
      </w:r>
    </w:p>
    <w:p w14:paraId="018A274C" w14:textId="64C29DC4" w:rsidR="001E4985" w:rsidRPr="00252F4B" w:rsidRDefault="001E4985" w:rsidP="00EF07A7">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Pr>
          <w:rFonts w:ascii="Times New Roman" w:eastAsiaTheme="minorEastAsia" w:hAnsi="Times New Roman" w:hint="eastAsia"/>
          <w:b/>
          <w:iCs/>
          <w:lang w:val="en-US" w:eastAsia="zh-CN"/>
        </w:rPr>
        <w:t>2</w:t>
      </w:r>
      <w:r w:rsidRPr="00252F4B">
        <w:rPr>
          <w:rFonts w:ascii="Times New Roman" w:eastAsiaTheme="minorEastAsia" w:hAnsi="Times New Roman"/>
          <w:b/>
          <w:iCs/>
          <w:lang w:val="en-US" w:eastAsia="zh-CN"/>
        </w:rPr>
        <w:t xml:space="preserve">: if multiple UL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are overlapped in time domain, then follow the legacy rules to solve intra-UL-direction collision.</w:t>
      </w:r>
    </w:p>
    <w:p w14:paraId="1387ED08" w14:textId="70E88B37" w:rsidR="00704110" w:rsidRPr="00252F4B" w:rsidRDefault="00704110" w:rsidP="00EF07A7">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sidR="001E4985">
        <w:rPr>
          <w:rFonts w:ascii="Times New Roman" w:eastAsiaTheme="minorEastAsia" w:hAnsi="Times New Roman" w:hint="eastAsia"/>
          <w:b/>
          <w:iCs/>
          <w:lang w:val="en-US" w:eastAsia="zh-CN"/>
        </w:rPr>
        <w:t>3</w:t>
      </w:r>
      <w:r w:rsidRPr="00252F4B">
        <w:rPr>
          <w:rFonts w:ascii="Times New Roman" w:eastAsiaTheme="minorEastAsia" w:hAnsi="Times New Roman"/>
          <w:b/>
          <w:iCs/>
          <w:lang w:val="en-US" w:eastAsia="zh-CN"/>
        </w:rPr>
        <w:t xml:space="preserve">: drop </w:t>
      </w:r>
      <w:r w:rsidRPr="00252F4B">
        <w:rPr>
          <w:rFonts w:ascii="Times New Roman" w:hAnsi="Times New Roman"/>
          <w:b/>
          <w:iCs/>
          <w:lang w:val="en-US" w:eastAsia="zh-CN"/>
        </w:rPr>
        <w:t>transmissions/receptions</w:t>
      </w:r>
      <w:r w:rsidRPr="00252F4B">
        <w:rPr>
          <w:rFonts w:ascii="Times New Roman" w:eastAsiaTheme="minorEastAsia" w:hAnsi="Times New Roman"/>
          <w:b/>
          <w:iCs/>
          <w:lang w:val="en-US" w:eastAsia="zh-CN"/>
        </w:rPr>
        <w:t xml:space="preserve"> which </w:t>
      </w:r>
      <w:r w:rsidRPr="00252F4B">
        <w:rPr>
          <w:rFonts w:ascii="Times New Roman" w:hAnsi="Times New Roman"/>
          <w:b/>
          <w:iCs/>
          <w:lang w:val="en-US" w:eastAsia="zh-CN"/>
        </w:rPr>
        <w:t>contradicts to symbol direction based on legacy TDD configuration and UE-specific link direction of the SBFD symbol</w:t>
      </w:r>
      <w:r w:rsidRPr="00252F4B">
        <w:rPr>
          <w:rFonts w:ascii="Times New Roman" w:eastAsiaTheme="minorEastAsia" w:hAnsi="Times New Roman"/>
          <w:b/>
          <w:iCs/>
          <w:lang w:val="en-US" w:eastAsia="zh-CN"/>
        </w:rPr>
        <w:t>.</w:t>
      </w:r>
    </w:p>
    <w:p w14:paraId="609D04B3" w14:textId="1117B1C2" w:rsidR="00704110" w:rsidRPr="00252F4B" w:rsidRDefault="00704110" w:rsidP="00EF07A7">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sidR="001E4985">
        <w:rPr>
          <w:rFonts w:ascii="Times New Roman" w:eastAsiaTheme="minorEastAsia" w:hAnsi="Times New Roman" w:hint="eastAsia"/>
          <w:b/>
          <w:iCs/>
          <w:lang w:val="en-US" w:eastAsia="zh-CN"/>
        </w:rPr>
        <w:t>4</w:t>
      </w:r>
      <w:r w:rsidRPr="00252F4B">
        <w:rPr>
          <w:rFonts w:ascii="Times New Roman" w:eastAsiaTheme="minorEastAsia" w:hAnsi="Times New Roman"/>
          <w:b/>
          <w:iCs/>
          <w:lang w:val="en-US" w:eastAsia="zh-CN"/>
        </w:rPr>
        <w:t xml:space="preserve">: </w:t>
      </w:r>
      <w:r w:rsidR="00923C6E" w:rsidRPr="00923C6E">
        <w:rPr>
          <w:rFonts w:ascii="Times New Roman" w:eastAsiaTheme="minorEastAsia" w:hAnsi="Times New Roman"/>
          <w:b/>
          <w:iCs/>
          <w:lang w:val="en-US" w:eastAsia="zh-CN"/>
        </w:rPr>
        <w:t>if there are remaining collision issues after Step 3, e.g., some transmissions/receptions in flexible symbols</w:t>
      </w:r>
      <w:r w:rsidR="000C1250">
        <w:rPr>
          <w:rFonts w:ascii="Times New Roman" w:eastAsiaTheme="minorEastAsia" w:hAnsi="Times New Roman" w:hint="eastAsia"/>
          <w:b/>
          <w:iCs/>
          <w:lang w:val="en-US" w:eastAsia="zh-CN"/>
        </w:rPr>
        <w:t xml:space="preserve"> </w:t>
      </w:r>
      <w:r w:rsidR="000C1250" w:rsidRPr="000C1250">
        <w:rPr>
          <w:rFonts w:ascii="Times New Roman" w:eastAsiaTheme="minorEastAsia" w:hAnsi="Times New Roman"/>
          <w:b/>
          <w:iCs/>
          <w:lang w:val="en-US" w:eastAsia="zh-CN"/>
        </w:rPr>
        <w:t>(on which UE-specific link direction is not provided)</w:t>
      </w:r>
      <w:r w:rsidR="00923C6E" w:rsidRPr="00923C6E">
        <w:rPr>
          <w:rFonts w:ascii="Times New Roman" w:eastAsiaTheme="minorEastAsia" w:hAnsi="Times New Roman"/>
          <w:b/>
          <w:iCs/>
          <w:lang w:val="en-US" w:eastAsia="zh-CN"/>
        </w:rPr>
        <w:t xml:space="preserve"> are overlapped in time domain, </w:t>
      </w:r>
      <w:r w:rsidRPr="00252F4B">
        <w:rPr>
          <w:rFonts w:ascii="Times New Roman" w:eastAsiaTheme="minorEastAsia" w:hAnsi="Times New Roman"/>
          <w:b/>
          <w:iCs/>
          <w:lang w:val="en-US" w:eastAsia="zh-CN"/>
        </w:rPr>
        <w:t xml:space="preserve">drop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or </w:t>
      </w:r>
      <w:r w:rsidRPr="00252F4B">
        <w:rPr>
          <w:rFonts w:ascii="Times New Roman" w:hAnsi="Times New Roman"/>
          <w:b/>
          <w:iCs/>
          <w:lang w:val="en-US" w:eastAsia="zh-CN"/>
        </w:rPr>
        <w:t>receptions</w:t>
      </w:r>
      <w:r w:rsidRPr="00252F4B">
        <w:rPr>
          <w:rFonts w:ascii="Times New Roman" w:eastAsiaTheme="minorEastAsia" w:hAnsi="Times New Roman"/>
          <w:b/>
          <w:iCs/>
          <w:lang w:val="en-US" w:eastAsia="zh-CN"/>
        </w:rPr>
        <w:t xml:space="preserve"> if they are overlapped in time domain based on certain rules.</w:t>
      </w:r>
    </w:p>
    <w:p w14:paraId="2A20432B" w14:textId="722E5691" w:rsidR="00D00A73" w:rsidRPr="00252F4B" w:rsidRDefault="00376D93" w:rsidP="00EF07A7">
      <w:pPr>
        <w:pStyle w:val="2"/>
        <w:jc w:val="both"/>
        <w:rPr>
          <w:rFonts w:ascii="Times New Roman" w:hAnsi="Times New Roman"/>
          <w:lang w:eastAsia="zh-CN"/>
        </w:rPr>
      </w:pPr>
      <w:r w:rsidRPr="00252F4B">
        <w:rPr>
          <w:rFonts w:ascii="Times New Roman" w:hAnsi="Times New Roman"/>
          <w:lang w:eastAsia="zh-CN"/>
        </w:rPr>
        <w:t>C</w:t>
      </w:r>
      <w:r w:rsidR="00D00A73" w:rsidRPr="00252F4B">
        <w:rPr>
          <w:rFonts w:ascii="Times New Roman" w:hAnsi="Times New Roman"/>
          <w:lang w:eastAsia="zh-CN"/>
        </w:rPr>
        <w:t xml:space="preserve">ollision handling </w:t>
      </w:r>
      <w:r w:rsidR="00600A95" w:rsidRPr="00252F4B">
        <w:rPr>
          <w:rFonts w:ascii="Times New Roman" w:hAnsi="Times New Roman"/>
          <w:lang w:eastAsia="zh-CN"/>
        </w:rPr>
        <w:t>method</w:t>
      </w:r>
    </w:p>
    <w:p w14:paraId="00E9E910" w14:textId="329863BE" w:rsidR="000165A4" w:rsidRPr="00252F4B" w:rsidRDefault="00244699" w:rsidP="000165A4">
      <w:pPr>
        <w:rPr>
          <w:lang w:eastAsia="zh-CN"/>
        </w:rPr>
      </w:pPr>
      <w:r>
        <w:rPr>
          <w:rFonts w:hint="eastAsia"/>
          <w:lang w:eastAsia="zh-CN"/>
        </w:rPr>
        <w:t xml:space="preserve">There are some remaining collision handling cases </w:t>
      </w:r>
      <w:r w:rsidR="00941327">
        <w:rPr>
          <w:rFonts w:hint="eastAsia"/>
          <w:lang w:eastAsia="zh-CN"/>
        </w:rPr>
        <w:t xml:space="preserve">that </w:t>
      </w:r>
      <w:r>
        <w:rPr>
          <w:rFonts w:hint="eastAsia"/>
          <w:lang w:eastAsia="zh-CN"/>
        </w:rPr>
        <w:t>need discussion.</w:t>
      </w:r>
    </w:p>
    <w:p w14:paraId="289EB66C" w14:textId="77777777" w:rsidR="000165A4" w:rsidRPr="00252F4B" w:rsidRDefault="000165A4" w:rsidP="000165A4">
      <w:pPr>
        <w:rPr>
          <w:b/>
          <w:bCs/>
          <w:i/>
          <w:iCs/>
          <w:u w:val="single"/>
          <w:lang w:val="en-US" w:eastAsia="zh-CN"/>
        </w:rPr>
      </w:pPr>
      <w:r w:rsidRPr="00252F4B">
        <w:rPr>
          <w:b/>
          <w:bCs/>
          <w:i/>
          <w:iCs/>
          <w:u w:val="single"/>
          <w:lang w:val="en-US" w:eastAsia="zh-CN"/>
        </w:rPr>
        <w:t>Case 3</w:t>
      </w:r>
    </w:p>
    <w:tbl>
      <w:tblPr>
        <w:tblStyle w:val="afc"/>
        <w:tblW w:w="0" w:type="auto"/>
        <w:tblLook w:val="04A0" w:firstRow="1" w:lastRow="0" w:firstColumn="1" w:lastColumn="0" w:noHBand="0" w:noVBand="1"/>
      </w:tblPr>
      <w:tblGrid>
        <w:gridCol w:w="9629"/>
      </w:tblGrid>
      <w:tr w:rsidR="000165A4" w14:paraId="4DE51C52" w14:textId="77777777" w:rsidTr="00842052">
        <w:tc>
          <w:tcPr>
            <w:tcW w:w="9629" w:type="dxa"/>
          </w:tcPr>
          <w:p w14:paraId="6BC91C22" w14:textId="77777777" w:rsidR="000165A4" w:rsidRPr="00EB45FA" w:rsidRDefault="000165A4" w:rsidP="00842052">
            <w:pPr>
              <w:spacing w:before="0" w:after="0"/>
              <w:rPr>
                <w:rFonts w:eastAsiaTheme="minorEastAsia"/>
                <w:b/>
                <w:lang w:eastAsia="zh-CN"/>
              </w:rPr>
            </w:pPr>
            <w:r w:rsidRPr="00EB45FA">
              <w:rPr>
                <w:rFonts w:eastAsiaTheme="minorEastAsia" w:hint="eastAsia"/>
                <w:b/>
                <w:highlight w:val="green"/>
                <w:lang w:eastAsia="zh-CN"/>
              </w:rPr>
              <w:t>Agreement</w:t>
            </w:r>
          </w:p>
          <w:p w14:paraId="1D4933F6" w14:textId="77777777" w:rsidR="000165A4" w:rsidRPr="00EB45FA" w:rsidRDefault="000165A4" w:rsidP="00842052">
            <w:pPr>
              <w:tabs>
                <w:tab w:val="left" w:pos="0"/>
              </w:tabs>
              <w:spacing w:before="0" w:after="0"/>
              <w:rPr>
                <w:rFonts w:eastAsiaTheme="minorEastAsia"/>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lang w:eastAsia="zh-CN"/>
              </w:rPr>
              <w:t xml:space="preserve">collision Case </w:t>
            </w:r>
            <w:r w:rsidRPr="00EB45FA">
              <w:rPr>
                <w:rFonts w:hint="eastAsia"/>
                <w:lang w:eastAsia="zh-CN"/>
              </w:rPr>
              <w:t>3</w:t>
            </w:r>
            <w:r w:rsidRPr="00EB45FA">
              <w:rPr>
                <w:rFonts w:eastAsia="Malgun Gothic"/>
                <w:lang w:eastAsia="zh-CN"/>
              </w:rPr>
              <w:t xml:space="preserve"> </w:t>
            </w:r>
            <w:r w:rsidRPr="00EB45FA">
              <w:rPr>
                <w:lang w:eastAsia="zh-CN"/>
              </w:rPr>
              <w:t>(semi-statically configured DL reception vs. semi-statically configured UL transmission)</w:t>
            </w:r>
            <w:r w:rsidRPr="00EB45FA">
              <w:rPr>
                <w:rFonts w:eastAsia="Malgun Gothic"/>
                <w:lang w:eastAsia="zh-CN"/>
              </w:rPr>
              <w:t xml:space="preserve"> in </w:t>
            </w:r>
            <w:r w:rsidRPr="00EB45FA">
              <w:rPr>
                <w:rFonts w:eastAsia="Malgun Gothic" w:hint="eastAsia"/>
                <w:lang w:eastAsia="zh-CN"/>
              </w:rPr>
              <w:t>the</w:t>
            </w:r>
            <w:r w:rsidRPr="00EB45FA">
              <w:rPr>
                <w:rFonts w:eastAsia="Malgun Gothic"/>
                <w:lang w:eastAsia="zh-CN"/>
              </w:rPr>
              <w:t xml:space="preserve"> SBFD symbol for SBFD-aware UEs</w:t>
            </w:r>
            <w:r w:rsidRPr="00EB45FA">
              <w:rPr>
                <w:rFonts w:eastAsiaTheme="minorEastAsia" w:hint="eastAsia"/>
                <w:lang w:eastAsia="zh-CN"/>
              </w:rPr>
              <w:t xml:space="preserve"> is an error case.</w:t>
            </w:r>
          </w:p>
          <w:p w14:paraId="1C5B19F2" w14:textId="77777777" w:rsidR="000165A4" w:rsidRPr="00EB45FA" w:rsidRDefault="000165A4" w:rsidP="00842052">
            <w:pPr>
              <w:numPr>
                <w:ilvl w:val="0"/>
                <w:numId w:val="112"/>
              </w:numPr>
              <w:shd w:val="clear" w:color="auto" w:fill="FFFFFF"/>
              <w:tabs>
                <w:tab w:val="left" w:pos="0"/>
              </w:tabs>
              <w:overflowPunct/>
              <w:autoSpaceDE/>
              <w:autoSpaceDN/>
              <w:adjustRightInd/>
              <w:spacing w:before="0" w:after="0"/>
              <w:textAlignment w:val="auto"/>
              <w:rPr>
                <w:rFonts w:eastAsia="Microsoft YaHei UI"/>
                <w:color w:val="000000"/>
                <w:lang w:eastAsia="zh-CN"/>
              </w:rPr>
            </w:pPr>
            <w:r w:rsidRPr="00EB45FA">
              <w:rPr>
                <w:rFonts w:eastAsia="Microsoft YaHei UI"/>
                <w:color w:val="000000"/>
                <w:lang w:eastAsia="zh-CN"/>
              </w:rPr>
              <w:t xml:space="preserve">An SBFD-aware UE does not expect to receive both dedicated higher layer parameters configuring transmission in UL </w:t>
            </w:r>
            <w:r w:rsidRPr="00EB45FA">
              <w:rPr>
                <w:rFonts w:eastAsia="Microsoft YaHei UI" w:hint="eastAsia"/>
                <w:color w:val="000000"/>
                <w:lang w:eastAsia="zh-CN"/>
              </w:rPr>
              <w:t>usable PRBs</w:t>
            </w:r>
            <w:r w:rsidRPr="00EB45FA">
              <w:rPr>
                <w:rFonts w:eastAsia="Microsoft YaHei UI"/>
                <w:color w:val="000000"/>
                <w:lang w:eastAsia="zh-CN"/>
              </w:rPr>
              <w:t xml:space="preserve"> from the UE and dedicated higher layer parameters configuring reception in DL </w:t>
            </w:r>
            <w:r w:rsidRPr="00EB45FA">
              <w:rPr>
                <w:rFonts w:eastAsia="Microsoft YaHei UI" w:hint="eastAsia"/>
                <w:color w:val="000000"/>
                <w:lang w:eastAsia="zh-CN"/>
              </w:rPr>
              <w:t>usable PRBs</w:t>
            </w:r>
            <w:r w:rsidRPr="00EB45FA">
              <w:rPr>
                <w:rFonts w:eastAsia="Microsoft YaHei UI"/>
                <w:color w:val="000000"/>
                <w:lang w:eastAsia="zh-CN"/>
              </w:rPr>
              <w:t xml:space="preserve"> in the </w:t>
            </w:r>
            <w:r w:rsidRPr="00EB45FA">
              <w:rPr>
                <w:rFonts w:eastAsia="Microsoft YaHei UI" w:hint="eastAsia"/>
                <w:color w:val="000000"/>
                <w:lang w:eastAsia="zh-CN"/>
              </w:rPr>
              <w:t>SBFD</w:t>
            </w:r>
            <w:r w:rsidRPr="00EB45FA">
              <w:rPr>
                <w:rFonts w:eastAsia="Microsoft YaHei UI"/>
                <w:color w:val="000000"/>
                <w:lang w:eastAsia="zh-CN"/>
              </w:rPr>
              <w:t xml:space="preserve"> symbol</w:t>
            </w:r>
          </w:p>
          <w:p w14:paraId="6DFF0784" w14:textId="77777777" w:rsidR="000165A4" w:rsidRPr="00EB45FA" w:rsidRDefault="000165A4" w:rsidP="00842052">
            <w:pPr>
              <w:numPr>
                <w:ilvl w:val="0"/>
                <w:numId w:val="112"/>
              </w:numPr>
              <w:shd w:val="clear" w:color="auto" w:fill="FFFFFF"/>
              <w:tabs>
                <w:tab w:val="left" w:pos="0"/>
              </w:tabs>
              <w:overflowPunct/>
              <w:autoSpaceDE/>
              <w:autoSpaceDN/>
              <w:adjustRightInd/>
              <w:spacing w:before="0" w:after="0"/>
              <w:textAlignment w:val="auto"/>
              <w:rPr>
                <w:rFonts w:eastAsia="Microsoft YaHei UI"/>
                <w:color w:val="000000"/>
                <w:lang w:eastAsia="zh-CN"/>
              </w:rPr>
            </w:pPr>
            <w:r w:rsidRPr="00EB45FA">
              <w:rPr>
                <w:rFonts w:eastAsia="Microsoft YaHei UI"/>
                <w:color w:val="000000"/>
                <w:lang w:eastAsia="zh-CN"/>
              </w:rPr>
              <w:t xml:space="preserve">An SBFD-aware UE does not expect to receive both dedicated higher layer parameters configuring transmission in UL </w:t>
            </w:r>
            <w:r w:rsidRPr="00EB45FA">
              <w:rPr>
                <w:rFonts w:eastAsia="Microsoft YaHei UI" w:hint="eastAsia"/>
                <w:color w:val="000000"/>
                <w:lang w:eastAsia="zh-CN"/>
              </w:rPr>
              <w:t>usable PRBs</w:t>
            </w:r>
            <w:r w:rsidRPr="00EB45FA">
              <w:rPr>
                <w:rFonts w:eastAsia="Microsoft YaHei UI"/>
                <w:color w:val="000000"/>
                <w:lang w:eastAsia="zh-CN"/>
              </w:rPr>
              <w:t xml:space="preserve"> from the UE and cell specific higher layer parameters configuring reception in DL </w:t>
            </w:r>
            <w:r w:rsidRPr="00EB45FA">
              <w:rPr>
                <w:rFonts w:eastAsia="Microsoft YaHei UI" w:hint="eastAsia"/>
                <w:color w:val="000000"/>
                <w:lang w:eastAsia="zh-CN"/>
              </w:rPr>
              <w:t>usable PRBs</w:t>
            </w:r>
            <w:r w:rsidRPr="00EB45FA">
              <w:rPr>
                <w:rFonts w:eastAsia="Microsoft YaHei UI"/>
                <w:color w:val="000000"/>
                <w:lang w:eastAsia="zh-CN"/>
              </w:rPr>
              <w:t xml:space="preserve"> in the </w:t>
            </w:r>
            <w:r w:rsidRPr="00EB45FA">
              <w:rPr>
                <w:rFonts w:eastAsia="Microsoft YaHei UI" w:hint="eastAsia"/>
                <w:color w:val="000000"/>
                <w:lang w:eastAsia="zh-CN"/>
              </w:rPr>
              <w:t>SBFD</w:t>
            </w:r>
            <w:r w:rsidRPr="00EB45FA">
              <w:rPr>
                <w:rFonts w:eastAsia="Microsoft YaHei UI"/>
                <w:color w:val="000000"/>
                <w:lang w:eastAsia="zh-CN"/>
              </w:rPr>
              <w:t xml:space="preserve"> symbol</w:t>
            </w:r>
          </w:p>
          <w:p w14:paraId="6BD05267" w14:textId="77777777" w:rsidR="000165A4" w:rsidRPr="00EB45FA" w:rsidRDefault="000165A4" w:rsidP="00842052">
            <w:pPr>
              <w:numPr>
                <w:ilvl w:val="1"/>
                <w:numId w:val="112"/>
              </w:numPr>
              <w:overflowPunct/>
              <w:autoSpaceDE/>
              <w:autoSpaceDN/>
              <w:adjustRightInd/>
              <w:spacing w:before="0" w:after="0"/>
              <w:textAlignment w:val="auto"/>
              <w:rPr>
                <w:rFonts w:eastAsia="Malgun Gothic"/>
              </w:rPr>
            </w:pPr>
            <w:r w:rsidRPr="00EB45FA">
              <w:rPr>
                <w:rFonts w:eastAsia="Microsoft YaHei UI"/>
                <w:lang w:eastAsia="zh-CN"/>
              </w:rPr>
              <w:t>Cell-specifically configured DL reception refers to PDCCH in Type-0/0A/1/2 CSS set</w:t>
            </w:r>
          </w:p>
          <w:p w14:paraId="31F63893" w14:textId="77777777" w:rsidR="000165A4" w:rsidRPr="005D35C4" w:rsidRDefault="000165A4" w:rsidP="00842052">
            <w:pPr>
              <w:numPr>
                <w:ilvl w:val="2"/>
                <w:numId w:val="112"/>
              </w:numPr>
              <w:overflowPunct/>
              <w:autoSpaceDE/>
              <w:autoSpaceDN/>
              <w:adjustRightInd/>
              <w:spacing w:before="0" w:after="0"/>
              <w:textAlignment w:val="auto"/>
              <w:rPr>
                <w:rFonts w:eastAsia="Malgun Gothic"/>
              </w:rPr>
            </w:pPr>
            <w:r w:rsidRPr="00EB45FA">
              <w:rPr>
                <w:rFonts w:eastAsiaTheme="minorEastAsia" w:hint="eastAsia"/>
                <w:lang w:eastAsia="ko-KR"/>
              </w:rPr>
              <w:t>F</w:t>
            </w:r>
            <w:r w:rsidRPr="00EB45FA">
              <w:rPr>
                <w:rFonts w:eastAsiaTheme="minorEastAsia"/>
                <w:lang w:eastAsia="ko-KR"/>
              </w:rPr>
              <w:t>FS: Additional cases</w:t>
            </w:r>
          </w:p>
        </w:tc>
      </w:tr>
    </w:tbl>
    <w:p w14:paraId="697C431D" w14:textId="2BCA9501" w:rsidR="000165A4" w:rsidRDefault="000165A4" w:rsidP="000165A4">
      <w:pPr>
        <w:suppressAutoHyphens/>
        <w:spacing w:beforeLines="50" w:after="120"/>
        <w:jc w:val="both"/>
        <w:rPr>
          <w:lang w:eastAsia="zh-CN"/>
        </w:rPr>
      </w:pPr>
      <w:r w:rsidRPr="00252F4B">
        <w:rPr>
          <w:lang w:eastAsia="zh-CN"/>
        </w:rPr>
        <w:t xml:space="preserve">In legacy TDD, the higher layer configured UL transmissions and higher layer configured DL receptions cannot be overlapped in time domain. </w:t>
      </w:r>
      <w:r w:rsidR="00AE7460">
        <w:rPr>
          <w:rFonts w:hint="eastAsia"/>
          <w:lang w:eastAsia="zh-CN"/>
        </w:rPr>
        <w:t>As the discussion in section 2.2,</w:t>
      </w:r>
      <w:r w:rsidRPr="00252F4B">
        <w:rPr>
          <w:lang w:eastAsia="zh-CN"/>
        </w:rPr>
        <w:t xml:space="preserve"> the configuration flexibility </w:t>
      </w:r>
      <w:r w:rsidR="00AF2BBA" w:rsidRPr="00252F4B">
        <w:rPr>
          <w:lang w:eastAsia="zh-CN"/>
        </w:rPr>
        <w:t xml:space="preserve">should be allowed </w:t>
      </w:r>
      <w:r w:rsidRPr="00252F4B">
        <w:rPr>
          <w:lang w:eastAsia="zh-CN"/>
        </w:rPr>
        <w:t>to configure higher layer UL channel</w:t>
      </w:r>
      <w:r w:rsidR="00EE045A">
        <w:rPr>
          <w:rFonts w:hint="eastAsia"/>
          <w:lang w:eastAsia="zh-CN"/>
        </w:rPr>
        <w:t>s</w:t>
      </w:r>
      <w:r w:rsidRPr="00252F4B">
        <w:rPr>
          <w:lang w:eastAsia="zh-CN"/>
        </w:rPr>
        <w:t>/signals and DL channel</w:t>
      </w:r>
      <w:r w:rsidR="00EE045A">
        <w:rPr>
          <w:rFonts w:hint="eastAsia"/>
          <w:lang w:eastAsia="zh-CN"/>
        </w:rPr>
        <w:t>s</w:t>
      </w:r>
      <w:r w:rsidRPr="00252F4B">
        <w:rPr>
          <w:lang w:eastAsia="zh-CN"/>
        </w:rPr>
        <w:t>/signals in the same SBFD symbols.</w:t>
      </w:r>
      <w:r>
        <w:rPr>
          <w:rFonts w:hint="eastAsia"/>
          <w:lang w:eastAsia="zh-CN"/>
        </w:rPr>
        <w:t xml:space="preserve"> </w:t>
      </w:r>
      <w:r>
        <w:rPr>
          <w:rFonts w:eastAsiaTheme="minorEastAsia" w:hint="eastAsia"/>
          <w:lang w:eastAsia="zh-CN"/>
        </w:rPr>
        <w:t>L</w:t>
      </w:r>
      <w:r w:rsidRPr="00F316F7">
        <w:rPr>
          <w:rFonts w:eastAsia="Malgun Gothic"/>
          <w:lang w:eastAsia="zh-CN"/>
        </w:rPr>
        <w:t>ink direction indication</w:t>
      </w:r>
      <w:r>
        <w:rPr>
          <w:rFonts w:eastAsiaTheme="minorEastAsia" w:hint="eastAsia"/>
          <w:lang w:eastAsia="zh-CN"/>
        </w:rPr>
        <w:t xml:space="preserve"> can be used to </w:t>
      </w:r>
      <w:r w:rsidRPr="00252F4B">
        <w:rPr>
          <w:lang w:eastAsia="zh-CN"/>
        </w:rPr>
        <w:t xml:space="preserve">handle </w:t>
      </w:r>
      <w:r>
        <w:rPr>
          <w:rFonts w:hint="eastAsia"/>
          <w:lang w:eastAsia="zh-CN"/>
        </w:rPr>
        <w:t xml:space="preserve">the </w:t>
      </w:r>
      <w:r>
        <w:rPr>
          <w:lang w:eastAsia="zh-CN"/>
        </w:rPr>
        <w:t>potential</w:t>
      </w:r>
      <w:r w:rsidRPr="00252F4B">
        <w:rPr>
          <w:lang w:eastAsia="zh-CN"/>
        </w:rPr>
        <w:t xml:space="preserve"> collision issue</w:t>
      </w:r>
      <w:r>
        <w:rPr>
          <w:rFonts w:hint="eastAsia"/>
          <w:lang w:eastAsia="zh-CN"/>
        </w:rPr>
        <w:t>.</w:t>
      </w:r>
    </w:p>
    <w:p w14:paraId="5F279AC2" w14:textId="1A93E15E" w:rsidR="000165A4" w:rsidRPr="0057164A" w:rsidRDefault="0012618D" w:rsidP="000165A4">
      <w:pPr>
        <w:jc w:val="both"/>
        <w:rPr>
          <w:b/>
          <w:bCs/>
          <w:lang w:val="en-US" w:eastAsia="zh-CN"/>
        </w:rPr>
      </w:pPr>
      <w:r w:rsidRPr="00252F4B">
        <w:rPr>
          <w:b/>
          <w:iCs/>
        </w:rPr>
        <w:lastRenderedPageBreak/>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8607DD">
        <w:rPr>
          <w:b/>
          <w:iCs/>
          <w:noProof/>
        </w:rPr>
        <w:t>21</w:t>
      </w:r>
      <w:r w:rsidRPr="00252F4B">
        <w:rPr>
          <w:b/>
          <w:iCs/>
        </w:rPr>
        <w:fldChar w:fldCharType="end"/>
      </w:r>
      <w:r w:rsidR="000165A4" w:rsidRPr="00252F4B">
        <w:rPr>
          <w:b/>
          <w:iCs/>
        </w:rPr>
        <w:t>:</w:t>
      </w:r>
      <w:r w:rsidR="000165A4" w:rsidRPr="00252F4B">
        <w:rPr>
          <w:rFonts w:eastAsiaTheme="minorEastAsia"/>
          <w:b/>
          <w:iCs/>
          <w:lang w:eastAsia="zh-CN"/>
        </w:rPr>
        <w:t xml:space="preserve"> </w:t>
      </w:r>
      <w:r w:rsidR="000165A4" w:rsidRPr="00252F4B">
        <w:rPr>
          <w:b/>
          <w:iCs/>
          <w:lang w:eastAsia="zh-CN"/>
        </w:rPr>
        <w:t>Regarding collision Case 3, support semi-statically configured UL transmissions and semi-statically configured DL receptions be configured in the overlapped SBFD symbols</w:t>
      </w:r>
      <w:r w:rsidR="000165A4">
        <w:rPr>
          <w:rFonts w:hint="eastAsia"/>
          <w:b/>
          <w:iCs/>
          <w:lang w:eastAsia="zh-CN"/>
        </w:rPr>
        <w:t>, and</w:t>
      </w:r>
      <w:r w:rsidR="000165A4" w:rsidRPr="0057164A">
        <w:rPr>
          <w:rFonts w:eastAsiaTheme="minorEastAsia"/>
          <w:b/>
          <w:bCs/>
          <w:lang w:eastAsia="zh-CN"/>
        </w:rPr>
        <w:t xml:space="preserve"> </w:t>
      </w:r>
      <w:r w:rsidR="000165A4" w:rsidRPr="0057164A">
        <w:rPr>
          <w:rFonts w:eastAsia="Malgun Gothic"/>
          <w:b/>
          <w:bCs/>
          <w:lang w:eastAsia="zh-CN"/>
        </w:rPr>
        <w:t>link direction indication</w:t>
      </w:r>
      <w:r w:rsidR="000165A4">
        <w:rPr>
          <w:rFonts w:eastAsiaTheme="minorEastAsia" w:hint="eastAsia"/>
          <w:b/>
          <w:bCs/>
          <w:lang w:eastAsia="zh-CN"/>
        </w:rPr>
        <w:t xml:space="preserve"> </w:t>
      </w:r>
      <w:r w:rsidR="000165A4" w:rsidRPr="00D04545">
        <w:rPr>
          <w:rFonts w:eastAsiaTheme="minorEastAsia"/>
          <w:b/>
          <w:bCs/>
          <w:lang w:eastAsia="zh-CN"/>
        </w:rPr>
        <w:t>can be used to handle the potential collision issue</w:t>
      </w:r>
      <w:r w:rsidR="000165A4" w:rsidRPr="0057164A">
        <w:rPr>
          <w:rFonts w:eastAsia="Malgun Gothic"/>
          <w:b/>
          <w:bCs/>
          <w:lang w:eastAsia="zh-CN"/>
        </w:rPr>
        <w:t>.</w:t>
      </w:r>
    </w:p>
    <w:p w14:paraId="0D68DB8C" w14:textId="77777777" w:rsidR="000165A4" w:rsidRPr="00252F4B" w:rsidRDefault="000165A4" w:rsidP="000165A4">
      <w:pPr>
        <w:jc w:val="both"/>
        <w:rPr>
          <w:b/>
          <w:bCs/>
          <w:i/>
          <w:iCs/>
          <w:u w:val="single"/>
          <w:lang w:val="en-US" w:eastAsia="zh-CN"/>
        </w:rPr>
      </w:pPr>
    </w:p>
    <w:p w14:paraId="0ABB3FE3" w14:textId="77777777" w:rsidR="000165A4" w:rsidRPr="00252F4B" w:rsidRDefault="000165A4" w:rsidP="000165A4">
      <w:pPr>
        <w:rPr>
          <w:b/>
          <w:bCs/>
          <w:i/>
          <w:iCs/>
          <w:u w:val="single"/>
          <w:lang w:val="en-US" w:eastAsia="zh-CN"/>
        </w:rPr>
      </w:pPr>
      <w:r w:rsidRPr="00252F4B">
        <w:rPr>
          <w:b/>
          <w:bCs/>
          <w:i/>
          <w:iCs/>
          <w:u w:val="single"/>
          <w:lang w:val="en-US" w:eastAsia="zh-CN"/>
        </w:rPr>
        <w:t>Case 5: SSB vs. dynamically scheduled or configured UL transmission</w:t>
      </w:r>
    </w:p>
    <w:tbl>
      <w:tblPr>
        <w:tblStyle w:val="afc"/>
        <w:tblW w:w="0" w:type="auto"/>
        <w:tblLook w:val="04A0" w:firstRow="1" w:lastRow="0" w:firstColumn="1" w:lastColumn="0" w:noHBand="0" w:noVBand="1"/>
      </w:tblPr>
      <w:tblGrid>
        <w:gridCol w:w="9629"/>
      </w:tblGrid>
      <w:tr w:rsidR="000165A4" w14:paraId="7FFB9673" w14:textId="77777777" w:rsidTr="00842052">
        <w:tc>
          <w:tcPr>
            <w:tcW w:w="9629" w:type="dxa"/>
          </w:tcPr>
          <w:p w14:paraId="4C8E9984" w14:textId="77777777" w:rsidR="000165A4" w:rsidRPr="00D50E68" w:rsidRDefault="000165A4" w:rsidP="00842052">
            <w:pPr>
              <w:spacing w:before="0" w:after="0"/>
              <w:rPr>
                <w:b/>
                <w:bCs/>
                <w:lang w:eastAsia="ko-KR"/>
              </w:rPr>
            </w:pPr>
            <w:r w:rsidRPr="00D50E68">
              <w:rPr>
                <w:b/>
                <w:bCs/>
                <w:highlight w:val="green"/>
                <w:lang w:eastAsia="ko-KR"/>
              </w:rPr>
              <w:t>Agreement</w:t>
            </w:r>
          </w:p>
          <w:p w14:paraId="15A443AF" w14:textId="77777777" w:rsidR="000165A4" w:rsidRDefault="000165A4" w:rsidP="00842052">
            <w:pPr>
              <w:spacing w:before="0" w:after="0"/>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59C5452C" w14:textId="77777777" w:rsidR="000165A4" w:rsidRDefault="000165A4" w:rsidP="00842052">
            <w:pPr>
              <w:pStyle w:val="aff3"/>
              <w:numPr>
                <w:ilvl w:val="0"/>
                <w:numId w:val="19"/>
              </w:numPr>
              <w:ind w:leftChars="0"/>
              <w:jc w:val="both"/>
              <w:rPr>
                <w:lang w:eastAsia="zh-CN"/>
              </w:rPr>
            </w:pPr>
            <w:r w:rsidRPr="005D35C4">
              <w:rPr>
                <w:rFonts w:eastAsiaTheme="minorEastAsia" w:hint="eastAsia"/>
                <w:lang w:eastAsia="zh-CN"/>
              </w:rPr>
              <w:t>FFS whether a slot consisting of SSB symbols is considered as a full DL slot or SSB symbols configured with SBFD subbands are SBFD symbols and only DL receptions within DL usable PRBs are allowed for SBFD aware UEs.</w:t>
            </w:r>
          </w:p>
        </w:tc>
      </w:tr>
    </w:tbl>
    <w:p w14:paraId="71C7C870" w14:textId="13128A82" w:rsidR="000165A4" w:rsidRDefault="000165A4" w:rsidP="000165A4">
      <w:pPr>
        <w:jc w:val="both"/>
        <w:rPr>
          <w:lang w:eastAsia="zh-CN"/>
        </w:rPr>
      </w:pPr>
      <w:r>
        <w:rPr>
          <w:rFonts w:hint="eastAsia"/>
          <w:lang w:eastAsia="zh-CN"/>
        </w:rPr>
        <w:t xml:space="preserve">Regarding the above FFS, </w:t>
      </w:r>
      <w:r w:rsidR="00F219FA">
        <w:rPr>
          <w:rFonts w:hint="eastAsia"/>
          <w:lang w:eastAsia="zh-CN"/>
        </w:rPr>
        <w:t xml:space="preserve">the following working assumption was made in the </w:t>
      </w:r>
      <w:r w:rsidR="00CE4B58">
        <w:rPr>
          <w:rFonts w:hint="eastAsia"/>
          <w:lang w:eastAsia="zh-CN"/>
        </w:rPr>
        <w:t>RAN1#118bis</w:t>
      </w:r>
      <w:r w:rsidR="00F219FA">
        <w:rPr>
          <w:rFonts w:hint="eastAsia"/>
          <w:lang w:eastAsia="zh-CN"/>
        </w:rPr>
        <w:t>meeting.</w:t>
      </w:r>
    </w:p>
    <w:tbl>
      <w:tblPr>
        <w:tblStyle w:val="afc"/>
        <w:tblW w:w="0" w:type="auto"/>
        <w:tblLook w:val="04A0" w:firstRow="1" w:lastRow="0" w:firstColumn="1" w:lastColumn="0" w:noHBand="0" w:noVBand="1"/>
      </w:tblPr>
      <w:tblGrid>
        <w:gridCol w:w="9629"/>
      </w:tblGrid>
      <w:tr w:rsidR="00F219FA" w14:paraId="219BEDDF" w14:textId="77777777" w:rsidTr="00F219FA">
        <w:tc>
          <w:tcPr>
            <w:tcW w:w="9629" w:type="dxa"/>
          </w:tcPr>
          <w:p w14:paraId="7CC06395" w14:textId="77777777" w:rsidR="00F219FA" w:rsidRPr="00F219FA" w:rsidRDefault="00F219FA" w:rsidP="00F219FA">
            <w:pPr>
              <w:widowControl w:val="0"/>
              <w:spacing w:before="0" w:after="0"/>
              <w:jc w:val="both"/>
              <w:rPr>
                <w:b/>
                <w:lang w:val="en-US" w:eastAsia="zh-CN"/>
              </w:rPr>
            </w:pPr>
            <w:bookmarkStart w:id="23" w:name="_Hlk181646342"/>
            <w:r w:rsidRPr="00F219FA">
              <w:rPr>
                <w:b/>
                <w:highlight w:val="darkYellow"/>
                <w:lang w:val="en-US" w:eastAsia="zh-CN"/>
              </w:rPr>
              <w:t>Working Assumption</w:t>
            </w:r>
          </w:p>
          <w:p w14:paraId="7BB938F8" w14:textId="77777777" w:rsidR="00F219FA" w:rsidRPr="00F219FA" w:rsidRDefault="00F219FA" w:rsidP="00F219FA">
            <w:pPr>
              <w:widowControl w:val="0"/>
              <w:spacing w:before="0" w:after="0"/>
              <w:jc w:val="both"/>
              <w:rPr>
                <w:lang w:val="en-US" w:eastAsia="zh-CN"/>
              </w:rPr>
            </w:pPr>
            <w:bookmarkStart w:id="24" w:name="_Hlk181646269"/>
            <w:r w:rsidRPr="00F219FA">
              <w:rPr>
                <w:rFonts w:hint="eastAsia"/>
                <w:lang w:val="en-US" w:eastAsia="zh-CN"/>
              </w:rPr>
              <w:t>For SSB symbols configured with SBFD subbands</w:t>
            </w:r>
            <w:bookmarkEnd w:id="24"/>
            <w:r w:rsidRPr="00F219FA">
              <w:rPr>
                <w:rFonts w:hint="eastAsia"/>
                <w:lang w:val="en-US" w:eastAsia="zh-CN"/>
              </w:rPr>
              <w:t xml:space="preserve">, </w:t>
            </w:r>
          </w:p>
          <w:p w14:paraId="0BCB8D64" w14:textId="77777777" w:rsidR="00F219FA" w:rsidRPr="00F219FA" w:rsidRDefault="00F219FA" w:rsidP="00F219FA">
            <w:pPr>
              <w:widowControl w:val="0"/>
              <w:numPr>
                <w:ilvl w:val="0"/>
                <w:numId w:val="121"/>
              </w:numPr>
              <w:spacing w:before="0" w:after="0"/>
              <w:jc w:val="both"/>
              <w:rPr>
                <w:lang w:val="en-US" w:eastAsia="zh-CN"/>
              </w:rPr>
            </w:pPr>
            <w:r w:rsidRPr="00F219FA">
              <w:rPr>
                <w:rFonts w:hint="eastAsia"/>
                <w:lang w:val="en-US" w:eastAsia="zh-CN"/>
              </w:rPr>
              <w:t>Option 1: The SSB symbols configured with SBFD subbands are SBFD symbols. Only DL receptions within DL usable PRBs are allowed for SBFD aware UEs.</w:t>
            </w:r>
          </w:p>
          <w:p w14:paraId="3976E780" w14:textId="197A1733" w:rsidR="00F219FA" w:rsidRPr="00F219FA" w:rsidRDefault="00F219FA" w:rsidP="000165A4">
            <w:pPr>
              <w:widowControl w:val="0"/>
              <w:numPr>
                <w:ilvl w:val="1"/>
                <w:numId w:val="121"/>
              </w:numPr>
              <w:spacing w:before="0" w:after="0"/>
              <w:jc w:val="both"/>
              <w:rPr>
                <w:lang w:val="en-US" w:eastAsia="zh-CN"/>
              </w:rPr>
            </w:pPr>
            <w:r w:rsidRPr="00F219FA">
              <w:rPr>
                <w:lang w:val="en-US" w:eastAsia="zh-CN"/>
              </w:rPr>
              <w:t>Note: The SSB block is assumed to be within DL subband</w:t>
            </w:r>
            <w:bookmarkEnd w:id="23"/>
          </w:p>
        </w:tc>
      </w:tr>
    </w:tbl>
    <w:p w14:paraId="6C4EB6EB" w14:textId="468271B1" w:rsidR="000165A4" w:rsidRDefault="00D54A05" w:rsidP="00D54A05">
      <w:pPr>
        <w:jc w:val="both"/>
        <w:rPr>
          <w:lang w:eastAsia="zh-CN"/>
        </w:rPr>
      </w:pPr>
      <w:r w:rsidRPr="00D54A05">
        <w:rPr>
          <w:rFonts w:hint="eastAsia"/>
          <w:lang w:eastAsia="zh-CN"/>
        </w:rPr>
        <w:t xml:space="preserve">Since </w:t>
      </w:r>
      <w:r w:rsidR="008626F4">
        <w:rPr>
          <w:rFonts w:hint="eastAsia"/>
          <w:lang w:eastAsia="zh-CN"/>
        </w:rPr>
        <w:t xml:space="preserve">it is the simplest solution that will not increase the number of switching </w:t>
      </w:r>
      <w:r w:rsidR="00706226">
        <w:rPr>
          <w:rFonts w:hint="eastAsia"/>
          <w:lang w:eastAsia="zh-CN"/>
        </w:rPr>
        <w:t>points of two symbol types</w:t>
      </w:r>
      <w:r>
        <w:rPr>
          <w:rFonts w:hint="eastAsia"/>
          <w:lang w:eastAsia="zh-CN"/>
        </w:rPr>
        <w:t>, the above working assumption should be confirmed.</w:t>
      </w:r>
    </w:p>
    <w:p w14:paraId="5E21F531" w14:textId="050B6815" w:rsidR="00706226" w:rsidRPr="00706226" w:rsidRDefault="00706226" w:rsidP="00D54A05">
      <w:pPr>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8607DD">
        <w:rPr>
          <w:b/>
          <w:iCs/>
          <w:noProof/>
        </w:rPr>
        <w:t>22</w:t>
      </w:r>
      <w:r w:rsidRPr="00252F4B">
        <w:rPr>
          <w:b/>
          <w:iCs/>
        </w:rPr>
        <w:fldChar w:fldCharType="end"/>
      </w:r>
      <w:r w:rsidRPr="00252F4B">
        <w:rPr>
          <w:b/>
          <w:iCs/>
        </w:rPr>
        <w:t>:</w:t>
      </w:r>
      <w:r w:rsidRPr="00252F4B">
        <w:rPr>
          <w:rFonts w:eastAsiaTheme="minorEastAsia"/>
          <w:b/>
          <w:iCs/>
          <w:lang w:eastAsia="zh-CN"/>
        </w:rPr>
        <w:t xml:space="preserve"> </w:t>
      </w:r>
      <w:r w:rsidRPr="00706226">
        <w:rPr>
          <w:rFonts w:eastAsiaTheme="minorEastAsia"/>
          <w:b/>
          <w:iCs/>
          <w:lang w:eastAsia="zh-CN"/>
        </w:rPr>
        <w:t>For SSB symbols configured with SBFD subbands</w:t>
      </w:r>
      <w:r>
        <w:rPr>
          <w:rFonts w:eastAsiaTheme="minorEastAsia" w:hint="eastAsia"/>
          <w:b/>
          <w:iCs/>
          <w:lang w:eastAsia="zh-CN"/>
        </w:rPr>
        <w:t>, confirm the following working assumption made in RAN1#118bis meeting</w:t>
      </w:r>
      <w:r w:rsidRPr="0057164A">
        <w:rPr>
          <w:rFonts w:eastAsia="Malgun Gothic"/>
          <w:b/>
          <w:bCs/>
          <w:lang w:eastAsia="zh-CN"/>
        </w:rPr>
        <w:t>.</w:t>
      </w:r>
    </w:p>
    <w:p w14:paraId="096386F8" w14:textId="77777777" w:rsidR="00706226" w:rsidRPr="00F219FA" w:rsidRDefault="00706226" w:rsidP="00706226">
      <w:pPr>
        <w:widowControl w:val="0"/>
        <w:spacing w:before="0" w:after="0"/>
        <w:jc w:val="both"/>
        <w:rPr>
          <w:b/>
          <w:lang w:val="en-US" w:eastAsia="zh-CN"/>
        </w:rPr>
      </w:pPr>
      <w:r w:rsidRPr="00F219FA">
        <w:rPr>
          <w:b/>
          <w:highlight w:val="darkYellow"/>
          <w:lang w:val="en-US" w:eastAsia="zh-CN"/>
        </w:rPr>
        <w:t>Working Assumption</w:t>
      </w:r>
    </w:p>
    <w:p w14:paraId="4A3D99CE" w14:textId="77777777" w:rsidR="00706226" w:rsidRPr="00F219FA" w:rsidRDefault="00706226" w:rsidP="00706226">
      <w:pPr>
        <w:widowControl w:val="0"/>
        <w:spacing w:before="0" w:after="0"/>
        <w:jc w:val="both"/>
        <w:rPr>
          <w:lang w:val="en-US" w:eastAsia="zh-CN"/>
        </w:rPr>
      </w:pPr>
      <w:r w:rsidRPr="00F219FA">
        <w:rPr>
          <w:rFonts w:hint="eastAsia"/>
          <w:lang w:val="en-US" w:eastAsia="zh-CN"/>
        </w:rPr>
        <w:t xml:space="preserve">For SSB symbols configured with SBFD subbands, </w:t>
      </w:r>
    </w:p>
    <w:p w14:paraId="38425924" w14:textId="77777777" w:rsidR="00706226" w:rsidRPr="00F219FA" w:rsidRDefault="00706226" w:rsidP="00706226">
      <w:pPr>
        <w:widowControl w:val="0"/>
        <w:numPr>
          <w:ilvl w:val="0"/>
          <w:numId w:val="121"/>
        </w:numPr>
        <w:overflowPunct w:val="0"/>
        <w:autoSpaceDE w:val="0"/>
        <w:autoSpaceDN w:val="0"/>
        <w:adjustRightInd w:val="0"/>
        <w:spacing w:before="0" w:after="0"/>
        <w:jc w:val="both"/>
        <w:textAlignment w:val="baseline"/>
        <w:rPr>
          <w:lang w:val="en-US" w:eastAsia="zh-CN"/>
        </w:rPr>
      </w:pPr>
      <w:r w:rsidRPr="00F219FA">
        <w:rPr>
          <w:rFonts w:hint="eastAsia"/>
          <w:lang w:val="en-US" w:eastAsia="zh-CN"/>
        </w:rPr>
        <w:t>Option 1: The SSB symbols configured with SBFD subbands are SBFD symbols. Only DL receptions within DL usable PRBs are allowed for SBFD aware UEs.</w:t>
      </w:r>
    </w:p>
    <w:p w14:paraId="51D0A9D3" w14:textId="39F2F5BD" w:rsidR="00AA3377" w:rsidRPr="00B06898" w:rsidRDefault="00706226" w:rsidP="00BD7FBD">
      <w:pPr>
        <w:widowControl w:val="0"/>
        <w:numPr>
          <w:ilvl w:val="1"/>
          <w:numId w:val="121"/>
        </w:numPr>
        <w:overflowPunct w:val="0"/>
        <w:autoSpaceDE w:val="0"/>
        <w:autoSpaceDN w:val="0"/>
        <w:adjustRightInd w:val="0"/>
        <w:spacing w:before="0" w:after="0"/>
        <w:jc w:val="both"/>
        <w:textAlignment w:val="baseline"/>
        <w:rPr>
          <w:b/>
          <w:bCs/>
          <w:i/>
          <w:iCs/>
          <w:u w:val="single"/>
          <w:lang w:val="en-US" w:eastAsia="zh-CN"/>
        </w:rPr>
      </w:pPr>
      <w:r w:rsidRPr="00F219FA">
        <w:rPr>
          <w:lang w:val="en-US" w:eastAsia="zh-CN"/>
        </w:rPr>
        <w:t>Note: The SSB block is assumed to be within DL subband</w:t>
      </w:r>
    </w:p>
    <w:p w14:paraId="5CFF1116" w14:textId="77777777" w:rsidR="00B413A4" w:rsidRPr="00252F4B" w:rsidRDefault="00000000" w:rsidP="00EF07A7">
      <w:pPr>
        <w:pStyle w:val="1"/>
        <w:jc w:val="both"/>
        <w:rPr>
          <w:rFonts w:ascii="Times New Roman" w:hAnsi="Times New Roman"/>
          <w:lang w:eastAsia="zh-CN"/>
        </w:rPr>
      </w:pPr>
      <w:r w:rsidRPr="00252F4B">
        <w:rPr>
          <w:rFonts w:ascii="Times New Roman" w:eastAsiaTheme="minorEastAsia" w:hAnsi="Times New Roman"/>
          <w:lang w:eastAsia="zh-CN"/>
        </w:rPr>
        <w:t>Conclusions</w:t>
      </w:r>
    </w:p>
    <w:p w14:paraId="46D500A5" w14:textId="712B8432" w:rsidR="00B13186" w:rsidRDefault="00000000" w:rsidP="00EF07A7">
      <w:pPr>
        <w:overflowPunct w:val="0"/>
        <w:autoSpaceDE w:val="0"/>
        <w:autoSpaceDN w:val="0"/>
        <w:adjustRightInd w:val="0"/>
        <w:spacing w:before="0"/>
        <w:ind w:right="-99"/>
        <w:jc w:val="both"/>
        <w:rPr>
          <w:lang w:val="en-US" w:eastAsia="zh-CN"/>
        </w:rPr>
      </w:pPr>
      <w:r w:rsidRPr="00252F4B">
        <w:t xml:space="preserve">In this contribution, </w:t>
      </w:r>
      <w:r w:rsidRPr="00252F4B">
        <w:rPr>
          <w:lang w:val="en-US" w:eastAsia="zh-CN"/>
        </w:rPr>
        <w:t>we discuss</w:t>
      </w:r>
      <w:r w:rsidR="00A00565" w:rsidRPr="00252F4B">
        <w:rPr>
          <w:lang w:val="en-US" w:eastAsia="zh-CN"/>
        </w:rPr>
        <w:t xml:space="preserve"> the transmission, reception and measurement procedure of SBFD aware UE</w:t>
      </w:r>
      <w:r w:rsidR="00A2753D">
        <w:rPr>
          <w:rFonts w:hint="eastAsia"/>
          <w:lang w:val="en-US" w:eastAsia="zh-CN"/>
        </w:rPr>
        <w:t>s</w:t>
      </w:r>
      <w:r w:rsidR="00A00565" w:rsidRPr="00252F4B">
        <w:rPr>
          <w:lang w:val="en-US" w:eastAsia="zh-CN"/>
        </w:rPr>
        <w:t xml:space="preserve"> in SBFD symbols and the following </w:t>
      </w:r>
      <w:r w:rsidR="004D4C59">
        <w:rPr>
          <w:rFonts w:hint="eastAsia"/>
          <w:lang w:val="en-US" w:eastAsia="zh-CN"/>
        </w:rPr>
        <w:t xml:space="preserve">observation and </w:t>
      </w:r>
      <w:r w:rsidR="00A00565" w:rsidRPr="00252F4B">
        <w:rPr>
          <w:lang w:val="en-US" w:eastAsia="zh-CN"/>
        </w:rPr>
        <w:t>proposals are made.</w:t>
      </w:r>
    </w:p>
    <w:p w14:paraId="05DA921F" w14:textId="77777777" w:rsidR="001C5942" w:rsidRPr="005779F3" w:rsidRDefault="001C5942" w:rsidP="001C5942">
      <w:pPr>
        <w:jc w:val="both"/>
        <w:rPr>
          <w:b/>
          <w:iCs/>
          <w:lang w:eastAsia="zh-CN"/>
        </w:rPr>
      </w:pPr>
      <w:r w:rsidRPr="005779F3">
        <w:rPr>
          <w:b/>
          <w:iCs/>
        </w:rPr>
        <w:t xml:space="preserve">Observation </w:t>
      </w:r>
      <w:r w:rsidRPr="005779F3">
        <w:rPr>
          <w:b/>
          <w:iCs/>
        </w:rPr>
        <w:fldChar w:fldCharType="begin"/>
      </w:r>
      <w:r w:rsidRPr="005779F3">
        <w:rPr>
          <w:b/>
          <w:iCs/>
        </w:rPr>
        <w:instrText xml:space="preserve"> SEQ Observation \* ARABIC </w:instrText>
      </w:r>
      <w:r w:rsidRPr="005779F3">
        <w:rPr>
          <w:b/>
          <w:iCs/>
        </w:rPr>
        <w:fldChar w:fldCharType="separate"/>
      </w:r>
      <w:r>
        <w:rPr>
          <w:b/>
          <w:iCs/>
          <w:noProof/>
        </w:rPr>
        <w:t>1</w:t>
      </w:r>
      <w:r w:rsidRPr="005779F3">
        <w:rPr>
          <w:b/>
          <w:iCs/>
        </w:rPr>
        <w:fldChar w:fldCharType="end"/>
      </w:r>
      <w:r w:rsidRPr="005779F3">
        <w:rPr>
          <w:rFonts w:eastAsiaTheme="minorEastAsia"/>
          <w:b/>
          <w:iCs/>
        </w:rPr>
        <w:t>:</w:t>
      </w:r>
      <w:r w:rsidRPr="005779F3">
        <w:rPr>
          <w:rFonts w:eastAsiaTheme="minorEastAsia" w:hint="eastAsia"/>
          <w:b/>
          <w:lang w:eastAsia="zh-CN"/>
        </w:rPr>
        <w:t xml:space="preserve"> </w:t>
      </w:r>
      <w:r w:rsidRPr="007D278A">
        <w:rPr>
          <w:rFonts w:eastAsiaTheme="minorEastAsia"/>
          <w:b/>
          <w:lang w:eastAsia="zh-CN"/>
        </w:rPr>
        <w:t xml:space="preserve">Explicit </w:t>
      </w:r>
      <w:r w:rsidRPr="007D278A">
        <w:rPr>
          <w:rFonts w:eastAsia="Malgun Gothic"/>
          <w:b/>
          <w:lang w:eastAsia="zh-CN"/>
        </w:rPr>
        <w:t>link direction</w:t>
      </w:r>
      <w:r w:rsidRPr="007D278A">
        <w:rPr>
          <w:rFonts w:eastAsiaTheme="minorEastAsia"/>
          <w:b/>
          <w:lang w:eastAsia="zh-CN"/>
        </w:rPr>
        <w:t xml:space="preserve"> indication (i.e., Option 2) </w:t>
      </w:r>
      <w:r>
        <w:rPr>
          <w:rFonts w:eastAsiaTheme="minorEastAsia" w:hint="eastAsia"/>
          <w:b/>
          <w:lang w:eastAsia="zh-CN"/>
        </w:rPr>
        <w:t xml:space="preserve">is </w:t>
      </w:r>
      <w:r w:rsidRPr="005779F3">
        <w:rPr>
          <w:rFonts w:ascii="Times" w:eastAsiaTheme="minorEastAsia" w:hAnsi="Times" w:hint="eastAsia"/>
          <w:b/>
          <w:szCs w:val="24"/>
          <w:lang w:eastAsia="zh-CN"/>
        </w:rPr>
        <w:t>beneficial to gNB and UE implementation</w:t>
      </w:r>
      <w:r w:rsidRPr="007D278A">
        <w:rPr>
          <w:rFonts w:ascii="Times" w:eastAsiaTheme="minorEastAsia" w:hAnsi="Times"/>
          <w:b/>
          <w:szCs w:val="24"/>
          <w:lang w:eastAsia="zh-CN"/>
        </w:rPr>
        <w:t>,</w:t>
      </w:r>
      <w:r w:rsidRPr="005779F3">
        <w:rPr>
          <w:rFonts w:hint="eastAsia"/>
          <w:b/>
          <w:iCs/>
          <w:lang w:eastAsia="zh-CN"/>
        </w:rPr>
        <w:t xml:space="preserve"> e.g.,</w:t>
      </w:r>
    </w:p>
    <w:p w14:paraId="2D246630" w14:textId="247A7E48" w:rsidR="001C5942" w:rsidRPr="007D278A" w:rsidRDefault="001C5942" w:rsidP="001C5942">
      <w:pPr>
        <w:pStyle w:val="aff3"/>
        <w:numPr>
          <w:ilvl w:val="0"/>
          <w:numId w:val="113"/>
        </w:numPr>
        <w:ind w:leftChars="0"/>
        <w:jc w:val="both"/>
        <w:rPr>
          <w:rFonts w:eastAsiaTheme="minorEastAsia"/>
          <w:b/>
          <w:lang w:val="en-US" w:eastAsia="zh-CN"/>
        </w:rPr>
      </w:pPr>
      <w:r w:rsidRPr="005779F3">
        <w:rPr>
          <w:rFonts w:eastAsiaTheme="minorEastAsia" w:hint="eastAsia"/>
          <w:b/>
          <w:lang w:val="en-US" w:eastAsia="zh-CN"/>
        </w:rPr>
        <w:t xml:space="preserve">Relax </w:t>
      </w:r>
      <w:r w:rsidRPr="005779F3">
        <w:rPr>
          <w:rFonts w:eastAsiaTheme="minorEastAsia"/>
          <w:b/>
          <w:lang w:val="en-US" w:eastAsia="zh-CN"/>
        </w:rPr>
        <w:t>scheduling</w:t>
      </w:r>
      <w:r w:rsidRPr="005779F3">
        <w:rPr>
          <w:rFonts w:eastAsiaTheme="minorEastAsia" w:hint="eastAsia"/>
          <w:b/>
          <w:lang w:val="en-US" w:eastAsia="zh-CN"/>
        </w:rPr>
        <w:t xml:space="preserve"> restriction for </w:t>
      </w:r>
      <w:r w:rsidRPr="005779F3">
        <w:rPr>
          <w:rFonts w:eastAsiaTheme="minorEastAsia"/>
          <w:b/>
          <w:lang w:val="en-US" w:eastAsia="zh-CN"/>
        </w:rPr>
        <w:t>collision</w:t>
      </w:r>
      <w:r w:rsidRPr="005779F3">
        <w:rPr>
          <w:rFonts w:eastAsiaTheme="minorEastAsia" w:hint="eastAsia"/>
          <w:b/>
          <w:lang w:val="en-US" w:eastAsia="zh-CN"/>
        </w:rPr>
        <w:t xml:space="preserve"> case 3</w:t>
      </w:r>
    </w:p>
    <w:p w14:paraId="6870F862" w14:textId="1B3CCCA5" w:rsidR="001C5942" w:rsidRPr="007D278A" w:rsidRDefault="001C5942" w:rsidP="001C5942">
      <w:pPr>
        <w:pStyle w:val="aff3"/>
        <w:numPr>
          <w:ilvl w:val="0"/>
          <w:numId w:val="113"/>
        </w:numPr>
        <w:ind w:leftChars="0"/>
        <w:jc w:val="both"/>
        <w:rPr>
          <w:rFonts w:eastAsiaTheme="minorEastAsia"/>
          <w:b/>
          <w:lang w:val="en-US" w:eastAsia="zh-CN"/>
        </w:rPr>
      </w:pPr>
      <w:r w:rsidRPr="005779F3">
        <w:rPr>
          <w:rFonts w:eastAsiaTheme="minorEastAsia" w:hint="eastAsia"/>
          <w:b/>
          <w:lang w:val="en-US" w:eastAsia="zh-CN"/>
        </w:rPr>
        <w:t>S</w:t>
      </w:r>
      <w:r w:rsidRPr="005779F3">
        <w:rPr>
          <w:rFonts w:eastAsiaTheme="minorEastAsia"/>
          <w:b/>
          <w:lang w:val="en-US" w:eastAsia="zh-CN"/>
        </w:rPr>
        <w:t>implif</w:t>
      </w:r>
      <w:r w:rsidRPr="005779F3">
        <w:rPr>
          <w:rFonts w:eastAsiaTheme="minorEastAsia" w:hint="eastAsia"/>
          <w:b/>
          <w:lang w:val="en-US" w:eastAsia="zh-CN"/>
        </w:rPr>
        <w:t>y</w:t>
      </w:r>
      <w:r w:rsidRPr="005779F3">
        <w:rPr>
          <w:rFonts w:eastAsiaTheme="minorEastAsia"/>
          <w:b/>
          <w:lang w:val="en-US" w:eastAsia="zh-CN"/>
        </w:rPr>
        <w:t xml:space="preserve"> UE implementation</w:t>
      </w:r>
    </w:p>
    <w:p w14:paraId="50F5A33D" w14:textId="0A4B571E" w:rsidR="001C5942" w:rsidRPr="005779F3" w:rsidRDefault="001C5942" w:rsidP="001C5942">
      <w:pPr>
        <w:pStyle w:val="aff3"/>
        <w:numPr>
          <w:ilvl w:val="0"/>
          <w:numId w:val="113"/>
        </w:numPr>
        <w:ind w:leftChars="0"/>
        <w:jc w:val="both"/>
        <w:rPr>
          <w:rFonts w:eastAsiaTheme="minorEastAsia"/>
          <w:b/>
          <w:lang w:val="en-US" w:eastAsia="zh-CN"/>
        </w:rPr>
      </w:pPr>
      <w:r w:rsidRPr="005779F3">
        <w:rPr>
          <w:rFonts w:eastAsiaTheme="minorEastAsia" w:hint="eastAsia"/>
          <w:b/>
          <w:lang w:val="en-US" w:eastAsia="zh-CN"/>
        </w:rPr>
        <w:t xml:space="preserve">Beneficial for </w:t>
      </w:r>
      <w:r w:rsidRPr="005779F3">
        <w:rPr>
          <w:rFonts w:eastAsiaTheme="minorEastAsia"/>
          <w:b/>
          <w:lang w:eastAsia="zh-CN"/>
        </w:rPr>
        <w:t>UE power saving</w:t>
      </w:r>
    </w:p>
    <w:p w14:paraId="0A3B3C6B" w14:textId="64001292" w:rsidR="005E1085" w:rsidRPr="001C5942" w:rsidRDefault="001C5942" w:rsidP="001C5942">
      <w:pPr>
        <w:pStyle w:val="aff3"/>
        <w:numPr>
          <w:ilvl w:val="0"/>
          <w:numId w:val="113"/>
        </w:numPr>
        <w:ind w:leftChars="0"/>
        <w:jc w:val="both"/>
        <w:rPr>
          <w:rFonts w:eastAsiaTheme="minorEastAsia"/>
          <w:b/>
          <w:lang w:val="en-US" w:eastAsia="zh-CN"/>
        </w:rPr>
      </w:pPr>
      <w:r w:rsidRPr="005779F3">
        <w:rPr>
          <w:rFonts w:eastAsiaTheme="minorEastAsia" w:hint="eastAsia"/>
          <w:b/>
          <w:lang w:val="en-US" w:eastAsia="zh-CN"/>
        </w:rPr>
        <w:t>U</w:t>
      </w:r>
      <w:r w:rsidRPr="005779F3">
        <w:rPr>
          <w:rFonts w:eastAsiaTheme="minorEastAsia"/>
          <w:b/>
          <w:lang w:val="en-US" w:eastAsia="zh-CN"/>
        </w:rPr>
        <w:t>seful for low complexity UEs</w:t>
      </w:r>
    </w:p>
    <w:p w14:paraId="6C5790D4" w14:textId="77777777" w:rsidR="00AD43BF" w:rsidRDefault="00AD43BF" w:rsidP="001C5942">
      <w:pPr>
        <w:spacing w:before="240"/>
        <w:jc w:val="both"/>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w:t>
      </w:r>
      <w:r w:rsidRPr="00252F4B">
        <w:rPr>
          <w:b/>
          <w:iCs/>
        </w:rPr>
        <w:fldChar w:fldCharType="end"/>
      </w:r>
      <w:r w:rsidRPr="00252F4B">
        <w:rPr>
          <w:b/>
          <w:iCs/>
        </w:rPr>
        <w:t>:</w:t>
      </w:r>
      <w:r w:rsidRPr="00252F4B">
        <w:rPr>
          <w:rFonts w:eastAsiaTheme="minorEastAsia"/>
          <w:b/>
          <w:iCs/>
          <w:lang w:eastAsia="zh-CN"/>
        </w:rPr>
        <w:t xml:space="preserve"> </w:t>
      </w:r>
      <w:r w:rsidRPr="00252F4B">
        <w:rPr>
          <w:b/>
          <w:iCs/>
          <w:lang w:eastAsia="zh-CN"/>
        </w:rPr>
        <w:t xml:space="preserve">For the time location </w:t>
      </w:r>
      <w:r w:rsidRPr="001C5942">
        <w:rPr>
          <w:rFonts w:eastAsia="Malgun Gothic"/>
          <w:b/>
          <w:iCs/>
          <w:lang w:eastAsia="zh-CN"/>
        </w:rPr>
        <w:t>indication</w:t>
      </w:r>
      <w:r w:rsidRPr="00252F4B">
        <w:rPr>
          <w:b/>
          <w:iCs/>
          <w:lang w:eastAsia="zh-CN"/>
        </w:rPr>
        <w:t xml:space="preserve"> of SBFD subbands</w:t>
      </w:r>
      <w:r>
        <w:rPr>
          <w:rFonts w:hint="eastAsia"/>
          <w:b/>
          <w:iCs/>
          <w:lang w:eastAsia="zh-CN"/>
        </w:rPr>
        <w:t xml:space="preserve">, </w:t>
      </w:r>
      <w:r>
        <w:rPr>
          <w:rFonts w:eastAsiaTheme="minorEastAsia" w:hint="eastAsia"/>
          <w:b/>
          <w:iCs/>
          <w:lang w:eastAsia="zh-CN"/>
        </w:rPr>
        <w:t>g</w:t>
      </w:r>
      <w:r w:rsidRPr="00252F4B">
        <w:rPr>
          <w:rFonts w:eastAsia="Malgun Gothic"/>
          <w:b/>
          <w:iCs/>
        </w:rPr>
        <w:t xml:space="preserve">uard periods can be explicitly configured </w:t>
      </w:r>
      <w:r w:rsidRPr="00FE50EA">
        <w:rPr>
          <w:rFonts w:eastAsia="Malgun Gothic"/>
          <w:b/>
          <w:iCs/>
        </w:rPr>
        <w:t>outside the SBFD subband time location to avoid mapping resources on them.</w:t>
      </w:r>
    </w:p>
    <w:p w14:paraId="45423B8B" w14:textId="77777777" w:rsidR="00AD43BF" w:rsidRPr="00252F4B" w:rsidRDefault="00AD43BF" w:rsidP="00AD43BF">
      <w:pPr>
        <w:spacing w:before="240"/>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w:t>
      </w:r>
      <w:r w:rsidRPr="00252F4B">
        <w:rPr>
          <w:b/>
          <w:iCs/>
        </w:rPr>
        <w:fldChar w:fldCharType="end"/>
      </w:r>
      <w:r w:rsidRPr="00252F4B">
        <w:rPr>
          <w:bCs/>
          <w:iCs/>
        </w:rPr>
        <w:t>:</w:t>
      </w:r>
      <w:r w:rsidRPr="00252F4B">
        <w:rPr>
          <w:rFonts w:eastAsiaTheme="minorEastAsia"/>
          <w:b/>
          <w:bCs/>
          <w:iCs/>
          <w:lang w:eastAsia="zh-CN"/>
        </w:rPr>
        <w:t xml:space="preserve"> </w:t>
      </w:r>
      <w:r>
        <w:rPr>
          <w:rFonts w:eastAsiaTheme="minorEastAsia" w:hint="eastAsia"/>
          <w:b/>
          <w:bCs/>
          <w:iCs/>
          <w:lang w:eastAsia="zh-CN"/>
        </w:rPr>
        <w:t xml:space="preserve">To support </w:t>
      </w:r>
      <w:r w:rsidRPr="00252F4B">
        <w:rPr>
          <w:rFonts w:eastAsia="Malgun Gothic"/>
          <w:b/>
          <w:iCs/>
          <w:lang w:eastAsia="zh-CN"/>
        </w:rPr>
        <w:t>explicit</w:t>
      </w:r>
      <w:r>
        <w:rPr>
          <w:rFonts w:eastAsiaTheme="minorEastAsia" w:hint="eastAsia"/>
          <w:b/>
          <w:iCs/>
          <w:lang w:eastAsia="zh-CN"/>
        </w:rPr>
        <w:t xml:space="preserve"> </w:t>
      </w:r>
      <w:r w:rsidRPr="00252F4B">
        <w:rPr>
          <w:rFonts w:eastAsia="Malgun Gothic"/>
          <w:b/>
          <w:iCs/>
          <w:lang w:eastAsia="zh-CN"/>
        </w:rPr>
        <w:t>link direction indicated by gNB</w:t>
      </w:r>
      <w:r>
        <w:rPr>
          <w:rFonts w:eastAsiaTheme="minorEastAsia" w:hint="eastAsia"/>
          <w:b/>
          <w:iCs/>
          <w:lang w:eastAsia="zh-CN"/>
        </w:rPr>
        <w:t xml:space="preserve">, </w:t>
      </w:r>
      <w:r>
        <w:rPr>
          <w:rFonts w:eastAsiaTheme="minorEastAsia" w:hint="eastAsia"/>
          <w:b/>
          <w:bCs/>
          <w:lang w:eastAsia="zh-CN"/>
        </w:rPr>
        <w:t>l</w:t>
      </w:r>
      <w:r w:rsidRPr="00252F4B">
        <w:rPr>
          <w:rFonts w:eastAsiaTheme="minorEastAsia"/>
          <w:b/>
          <w:bCs/>
          <w:lang w:eastAsia="zh-CN"/>
        </w:rPr>
        <w:t xml:space="preserve">egacy TDD slot configuration indication (i.e., </w:t>
      </w:r>
      <w:r w:rsidRPr="00252F4B">
        <w:rPr>
          <w:rFonts w:eastAsiaTheme="minorEastAsia"/>
          <w:b/>
          <w:bCs/>
          <w:i/>
          <w:iCs/>
          <w:lang w:eastAsia="zh-CN"/>
        </w:rPr>
        <w:t>TDD-UL-DL-ConfigDedicated</w:t>
      </w:r>
      <w:r w:rsidRPr="00252F4B">
        <w:rPr>
          <w:rFonts w:eastAsiaTheme="minorEastAsia"/>
          <w:b/>
          <w:bCs/>
          <w:lang w:eastAsia="zh-CN"/>
        </w:rPr>
        <w:t>) can be reused and reinterpreted to indicate UE specific link direction in SBFD symbols.</w:t>
      </w:r>
    </w:p>
    <w:p w14:paraId="5191E453" w14:textId="77777777" w:rsidR="00AD43BF" w:rsidRPr="00252F4B" w:rsidRDefault="00AD43BF" w:rsidP="00AD43BF">
      <w:pPr>
        <w:spacing w:before="240"/>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3</w:t>
      </w:r>
      <w:r w:rsidRPr="00252F4B">
        <w:rPr>
          <w:b/>
          <w:iCs/>
        </w:rPr>
        <w:fldChar w:fldCharType="end"/>
      </w:r>
      <w:r w:rsidRPr="00252F4B">
        <w:rPr>
          <w:b/>
          <w:iCs/>
        </w:rPr>
        <w:t>:</w:t>
      </w:r>
      <w:r w:rsidRPr="00252F4B">
        <w:rPr>
          <w:rFonts w:eastAsiaTheme="minorEastAsia"/>
          <w:b/>
          <w:iCs/>
          <w:lang w:eastAsia="zh-CN"/>
        </w:rPr>
        <w:t xml:space="preserve"> Confirm the working assumption made in RAN1#116 on SBFD subband indication.</w:t>
      </w:r>
    </w:p>
    <w:p w14:paraId="64F12CAD" w14:textId="77777777" w:rsidR="00AD43BF" w:rsidRPr="00252F4B" w:rsidRDefault="00AD43BF" w:rsidP="00AD43BF">
      <w:pPr>
        <w:spacing w:before="0" w:after="0"/>
        <w:rPr>
          <w:rFonts w:eastAsia="Malgun Gothic"/>
          <w:b/>
          <w:highlight w:val="green"/>
          <w:lang w:eastAsia="zh-CN"/>
        </w:rPr>
      </w:pPr>
      <w:r w:rsidRPr="00252F4B">
        <w:rPr>
          <w:rFonts w:eastAsia="Malgun Gothic"/>
          <w:b/>
          <w:highlight w:val="green"/>
          <w:lang w:eastAsia="zh-CN"/>
        </w:rPr>
        <w:t>Agreement</w:t>
      </w:r>
    </w:p>
    <w:p w14:paraId="318A7AD1" w14:textId="75E3749C" w:rsidR="00AD43BF" w:rsidRDefault="00AD43BF" w:rsidP="00AD43BF">
      <w:pPr>
        <w:tabs>
          <w:tab w:val="left" w:pos="0"/>
        </w:tabs>
        <w:overflowPunct w:val="0"/>
        <w:autoSpaceDE w:val="0"/>
        <w:autoSpaceDN w:val="0"/>
        <w:adjustRightInd w:val="0"/>
        <w:spacing w:before="0"/>
        <w:textAlignment w:val="baseline"/>
        <w:rPr>
          <w:rFonts w:eastAsiaTheme="minorEastAsia"/>
          <w:lang w:eastAsia="zh-CN"/>
        </w:rPr>
      </w:pPr>
      <w:r w:rsidRPr="00252F4B">
        <w:rPr>
          <w:rFonts w:eastAsia="Malgun Gothic"/>
        </w:rPr>
        <w:t xml:space="preserve">For RRC connected mode UEs, at least cell-specific configuration on time </w:t>
      </w:r>
      <w:r w:rsidRPr="00252F4B">
        <w:rPr>
          <w:rFonts w:eastAsia="Malgun Gothic"/>
          <w:highlight w:val="darkYellow"/>
        </w:rPr>
        <w:t xml:space="preserve">and frequency(working assumption) </w:t>
      </w:r>
      <w:r w:rsidRPr="00252F4B">
        <w:rPr>
          <w:rFonts w:eastAsia="Malgun Gothic"/>
        </w:rPr>
        <w:t>location of SBFD subbands is supported within a TDD carrier.</w:t>
      </w:r>
    </w:p>
    <w:p w14:paraId="2EF96A2C" w14:textId="2924FBBD" w:rsidR="00AD43BF" w:rsidRDefault="00AD43BF" w:rsidP="00AD43BF">
      <w:pPr>
        <w:spacing w:before="240"/>
        <w:jc w:val="both"/>
        <w:rPr>
          <w:b/>
          <w:iCs/>
          <w:lang w:eastAsia="zh-CN"/>
        </w:rPr>
      </w:pPr>
      <w:r w:rsidRPr="00252F4B">
        <w:rPr>
          <w:b/>
          <w:iCs/>
        </w:rPr>
        <w:lastRenderedPageBreak/>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4</w:t>
      </w:r>
      <w:r w:rsidRPr="00252F4B">
        <w:rPr>
          <w:b/>
          <w:iCs/>
        </w:rPr>
        <w:fldChar w:fldCharType="end"/>
      </w:r>
      <w:r w:rsidRPr="00252F4B">
        <w:rPr>
          <w:b/>
          <w:iCs/>
        </w:rPr>
        <w:t>: At least support SIB based signalling to indicate cell-specific configuration on time and frequency location of SBFD subbands.</w:t>
      </w:r>
    </w:p>
    <w:p w14:paraId="0E6D8BF1" w14:textId="77777777" w:rsidR="00AD43BF" w:rsidRDefault="00AD43BF" w:rsidP="00AD43BF">
      <w:pPr>
        <w:spacing w:before="240"/>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5</w:t>
      </w:r>
      <w:r w:rsidRPr="00252F4B">
        <w:rPr>
          <w:b/>
          <w:iCs/>
        </w:rPr>
        <w:fldChar w:fldCharType="end"/>
      </w:r>
      <w:r w:rsidRPr="00252F4B">
        <w:rPr>
          <w:b/>
          <w:iCs/>
        </w:rPr>
        <w:t>:</w:t>
      </w:r>
      <w:r w:rsidRPr="00252F4B">
        <w:rPr>
          <w:b/>
          <w:bCs/>
          <w:lang w:eastAsia="zh-CN"/>
        </w:rPr>
        <w:t xml:space="preserve"> </w:t>
      </w:r>
      <w:r w:rsidRPr="006D3844">
        <w:rPr>
          <w:b/>
          <w:bCs/>
          <w:lang w:eastAsia="zh-CN"/>
        </w:rPr>
        <w:t>For a physical channel/signal occasion mapped to SBFD and non-SBFD symbols within a slot</w:t>
      </w:r>
      <w:r>
        <w:rPr>
          <w:rFonts w:hint="eastAsia"/>
          <w:b/>
          <w:bCs/>
          <w:lang w:eastAsia="zh-CN"/>
        </w:rPr>
        <w:t>, f</w:t>
      </w:r>
      <w:r w:rsidRPr="006D3844">
        <w:rPr>
          <w:b/>
          <w:bCs/>
          <w:lang w:eastAsia="zh-CN"/>
        </w:rPr>
        <w:t>or PUSCH repetition type B</w:t>
      </w:r>
      <w:r>
        <w:rPr>
          <w:rFonts w:hint="eastAsia"/>
          <w:b/>
          <w:bCs/>
          <w:lang w:eastAsia="zh-CN"/>
        </w:rPr>
        <w:t>, support the following option:</w:t>
      </w:r>
    </w:p>
    <w:p w14:paraId="1B9E45FD" w14:textId="77777777" w:rsidR="00AD43BF" w:rsidRDefault="00AD43BF" w:rsidP="00AD43BF">
      <w:pPr>
        <w:pStyle w:val="aff3"/>
        <w:numPr>
          <w:ilvl w:val="0"/>
          <w:numId w:val="113"/>
        </w:numPr>
        <w:ind w:leftChars="0"/>
        <w:jc w:val="both"/>
        <w:rPr>
          <w:rFonts w:ascii="Times New Roman" w:eastAsiaTheme="minorEastAsia" w:hAnsi="Times New Roman"/>
          <w:b/>
          <w:bCs/>
          <w:lang w:eastAsia="zh-CN"/>
        </w:rPr>
      </w:pPr>
      <w:r w:rsidRPr="007C309E">
        <w:rPr>
          <w:rFonts w:ascii="Times New Roman" w:eastAsiaTheme="minorEastAsia" w:hAnsi="Times New Roman" w:hint="eastAsia"/>
          <w:b/>
          <w:bCs/>
          <w:lang w:eastAsia="zh-CN"/>
        </w:rPr>
        <w:t>Option 1:</w:t>
      </w:r>
      <w:r w:rsidRPr="007C309E">
        <w:rPr>
          <w:rFonts w:ascii="Times New Roman" w:eastAsiaTheme="minorEastAsia" w:hAnsi="Times New Roman"/>
          <w:b/>
          <w:bCs/>
          <w:lang w:eastAsia="zh-CN"/>
        </w:rPr>
        <w:t xml:space="preserve"> </w:t>
      </w:r>
      <w:r w:rsidRPr="007C309E">
        <w:rPr>
          <w:rFonts w:ascii="Times New Roman" w:eastAsiaTheme="minorEastAsia" w:hAnsi="Times New Roman" w:hint="eastAsia"/>
          <w:b/>
          <w:bCs/>
          <w:lang w:eastAsia="zh-CN"/>
        </w:rPr>
        <w:t xml:space="preserve">A </w:t>
      </w:r>
      <w:r w:rsidRPr="007C309E">
        <w:rPr>
          <w:rFonts w:ascii="Times New Roman" w:eastAsiaTheme="minorEastAsia" w:hAnsi="Times New Roman"/>
          <w:b/>
          <w:bCs/>
          <w:lang w:eastAsia="zh-CN"/>
        </w:rPr>
        <w:t xml:space="preserve">nominal repetition </w:t>
      </w:r>
      <w:r w:rsidRPr="007C309E">
        <w:rPr>
          <w:rFonts w:ascii="Times New Roman" w:eastAsiaTheme="minorEastAsia" w:hAnsi="Times New Roman" w:hint="eastAsia"/>
          <w:b/>
          <w:bCs/>
          <w:lang w:eastAsia="zh-CN"/>
        </w:rPr>
        <w:t>is</w:t>
      </w:r>
      <w:r w:rsidRPr="007C309E">
        <w:rPr>
          <w:rFonts w:ascii="Times New Roman" w:eastAsiaTheme="minorEastAsia" w:hAnsi="Times New Roman"/>
          <w:b/>
          <w:bCs/>
          <w:lang w:eastAsia="zh-CN"/>
        </w:rPr>
        <w:t xml:space="preserve"> segmented into actual repetitions around boundary of SBFD symbols and non-SBFD symbols</w:t>
      </w:r>
      <w:r w:rsidRPr="007C309E">
        <w:rPr>
          <w:rFonts w:ascii="Times New Roman" w:eastAsiaTheme="minorEastAsia" w:hAnsi="Times New Roman" w:hint="eastAsia"/>
          <w:b/>
          <w:bCs/>
          <w:lang w:eastAsia="zh-CN"/>
        </w:rPr>
        <w:t xml:space="preserve">. </w:t>
      </w:r>
    </w:p>
    <w:p w14:paraId="21EFBF8C" w14:textId="77777777" w:rsidR="00AD43BF" w:rsidRPr="00D92F10" w:rsidRDefault="00AD43BF" w:rsidP="00AD43BF">
      <w:pPr>
        <w:spacing w:before="240"/>
        <w:jc w:val="both"/>
        <w:rPr>
          <w:b/>
          <w:lang w:eastAsia="zh-CN"/>
        </w:rPr>
      </w:pPr>
      <w:r w:rsidRPr="00D92F10">
        <w:rPr>
          <w:b/>
          <w:iCs/>
        </w:rPr>
        <w:t xml:space="preserve">Proposal </w:t>
      </w:r>
      <w:r w:rsidRPr="00D92F10">
        <w:rPr>
          <w:b/>
          <w:iCs/>
        </w:rPr>
        <w:fldChar w:fldCharType="begin"/>
      </w:r>
      <w:r w:rsidRPr="00D92F10">
        <w:rPr>
          <w:b/>
          <w:iCs/>
        </w:rPr>
        <w:instrText xml:space="preserve"> SEQ Proposal \* ARABIC </w:instrText>
      </w:r>
      <w:r w:rsidRPr="00D92F10">
        <w:rPr>
          <w:b/>
          <w:iCs/>
        </w:rPr>
        <w:fldChar w:fldCharType="separate"/>
      </w:r>
      <w:r>
        <w:rPr>
          <w:b/>
          <w:iCs/>
          <w:noProof/>
        </w:rPr>
        <w:t>6</w:t>
      </w:r>
      <w:r w:rsidRPr="00D92F10">
        <w:rPr>
          <w:b/>
          <w:iCs/>
        </w:rPr>
        <w:fldChar w:fldCharType="end"/>
      </w:r>
      <w:r w:rsidRPr="00D92F10">
        <w:rPr>
          <w:b/>
          <w:iCs/>
        </w:rPr>
        <w:t>:</w:t>
      </w:r>
      <w:r w:rsidRPr="00D92F10">
        <w:rPr>
          <w:b/>
          <w:lang w:eastAsia="zh-CN"/>
        </w:rPr>
        <w:t xml:space="preserve"> </w:t>
      </w:r>
      <w:r w:rsidRPr="004E5674">
        <w:rPr>
          <w:rFonts w:cs="Times"/>
          <w:b/>
          <w:lang w:val="en-US" w:eastAsia="zh-CN"/>
        </w:rPr>
        <w:t>For PUSCH repetition type B wh</w:t>
      </w:r>
      <w:r>
        <w:rPr>
          <w:rFonts w:cs="Times" w:hint="eastAsia"/>
          <w:b/>
          <w:lang w:val="en-US" w:eastAsia="zh-CN"/>
        </w:rPr>
        <w:t>ose</w:t>
      </w:r>
      <w:r w:rsidRPr="004E5674">
        <w:rPr>
          <w:rFonts w:cs="Times"/>
          <w:b/>
          <w:lang w:val="en-US" w:eastAsia="zh-CN"/>
        </w:rPr>
        <w:t xml:space="preserve"> </w:t>
      </w:r>
      <w:r w:rsidRPr="00D92F10">
        <w:rPr>
          <w:rFonts w:eastAsiaTheme="minorEastAsia" w:hint="eastAsia"/>
          <w:b/>
          <w:lang w:eastAsia="zh-CN"/>
        </w:rPr>
        <w:t>actual repetitions</w:t>
      </w:r>
      <w:r>
        <w:rPr>
          <w:rFonts w:eastAsiaTheme="minorEastAsia" w:hint="eastAsia"/>
          <w:b/>
          <w:lang w:eastAsia="zh-CN"/>
        </w:rPr>
        <w:t xml:space="preserve"> </w:t>
      </w:r>
      <w:r w:rsidRPr="00D92F10">
        <w:rPr>
          <w:b/>
          <w:lang w:eastAsia="zh-CN"/>
        </w:rPr>
        <w:t xml:space="preserve">across SBFD symbols and non-SBFD symbols in </w:t>
      </w:r>
      <w:r>
        <w:rPr>
          <w:rFonts w:hint="eastAsia"/>
          <w:b/>
          <w:lang w:eastAsia="zh-CN"/>
        </w:rPr>
        <w:t xml:space="preserve">the same slot or </w:t>
      </w:r>
      <w:r w:rsidRPr="00D92F10">
        <w:rPr>
          <w:b/>
          <w:lang w:eastAsia="zh-CN"/>
        </w:rPr>
        <w:t>different slots</w:t>
      </w:r>
      <w:r w:rsidRPr="00D92F10">
        <w:rPr>
          <w:rFonts w:hint="eastAsia"/>
          <w:b/>
          <w:lang w:eastAsia="zh-CN"/>
        </w:rPr>
        <w:t xml:space="preserve"> where </w:t>
      </w:r>
      <w:r w:rsidRPr="00D92F10">
        <w:rPr>
          <w:b/>
          <w:lang w:eastAsia="zh-CN"/>
        </w:rPr>
        <w:t>each transmission occasion has either all SBFD or all non-SBFD symbols</w:t>
      </w:r>
      <w:r>
        <w:rPr>
          <w:rFonts w:hint="eastAsia"/>
          <w:b/>
          <w:lang w:eastAsia="zh-CN"/>
        </w:rPr>
        <w:t>,</w:t>
      </w:r>
    </w:p>
    <w:p w14:paraId="05942006" w14:textId="77777777" w:rsidR="00AD43BF" w:rsidRPr="00D92F10" w:rsidRDefault="00AD43BF" w:rsidP="00AD43BF">
      <w:pPr>
        <w:pStyle w:val="aff3"/>
        <w:numPr>
          <w:ilvl w:val="0"/>
          <w:numId w:val="113"/>
        </w:numPr>
        <w:ind w:leftChars="0" w:hanging="357"/>
        <w:jc w:val="both"/>
        <w:rPr>
          <w:rFonts w:ascii="Times New Roman" w:eastAsiaTheme="minorEastAsia" w:hAnsi="Times New Roman"/>
          <w:b/>
          <w:lang w:eastAsia="zh-CN"/>
        </w:rPr>
      </w:pPr>
      <w:r w:rsidRPr="00D92F10">
        <w:rPr>
          <w:rFonts w:ascii="Times New Roman" w:eastAsiaTheme="minorEastAsia" w:hAnsi="Times New Roman"/>
          <w:b/>
          <w:lang w:eastAsia="zh-CN"/>
        </w:rPr>
        <w:t xml:space="preserve">The number of PRBs for </w:t>
      </w:r>
      <w:r w:rsidRPr="00D92F10">
        <w:rPr>
          <w:rFonts w:ascii="Times New Roman" w:eastAsiaTheme="minorEastAsia" w:hAnsi="Times New Roman" w:hint="eastAsia"/>
          <w:b/>
          <w:lang w:eastAsia="zh-CN"/>
        </w:rPr>
        <w:t xml:space="preserve">actual repetitions </w:t>
      </w:r>
      <w:r w:rsidRPr="00D92F10">
        <w:rPr>
          <w:rFonts w:ascii="Times New Roman" w:eastAsiaTheme="minorEastAsia" w:hAnsi="Times New Roman"/>
          <w:b/>
          <w:lang w:eastAsia="zh-CN"/>
        </w:rPr>
        <w:t xml:space="preserve">in SBFD and non-SBFD symbols </w:t>
      </w:r>
      <w:r w:rsidRPr="00D92F10">
        <w:rPr>
          <w:rFonts w:ascii="Times New Roman" w:eastAsiaTheme="minorEastAsia" w:hAnsi="Times New Roman" w:hint="eastAsia"/>
          <w:b/>
          <w:lang w:eastAsia="zh-CN"/>
        </w:rPr>
        <w:t>are</w:t>
      </w:r>
      <w:r w:rsidRPr="00D92F10">
        <w:rPr>
          <w:rFonts w:ascii="Times New Roman" w:eastAsiaTheme="minorEastAsia" w:hAnsi="Times New Roman"/>
          <w:b/>
          <w:lang w:eastAsia="zh-CN"/>
        </w:rPr>
        <w:t xml:space="preserve"> determined as legacy.</w:t>
      </w:r>
    </w:p>
    <w:p w14:paraId="1E9D4892" w14:textId="77777777" w:rsidR="00AD43BF" w:rsidRPr="00D92F10" w:rsidRDefault="00AD43BF" w:rsidP="00AD43BF">
      <w:pPr>
        <w:pStyle w:val="aff3"/>
        <w:numPr>
          <w:ilvl w:val="0"/>
          <w:numId w:val="113"/>
        </w:numPr>
        <w:ind w:leftChars="0" w:hanging="357"/>
        <w:jc w:val="both"/>
        <w:rPr>
          <w:rFonts w:ascii="Times New Roman" w:eastAsiaTheme="minorEastAsia" w:hAnsi="Times New Roman"/>
          <w:b/>
          <w:lang w:eastAsia="zh-CN"/>
        </w:rPr>
      </w:pPr>
      <w:r w:rsidRPr="00D92F10">
        <w:rPr>
          <w:rFonts w:ascii="Times New Roman" w:eastAsiaTheme="minorEastAsia" w:hAnsi="Times New Roman"/>
          <w:b/>
          <w:lang w:eastAsia="zh-CN"/>
        </w:rPr>
        <w:t xml:space="preserve">The PRBs for </w:t>
      </w:r>
      <w:r w:rsidRPr="00D92F10">
        <w:rPr>
          <w:rFonts w:ascii="Times New Roman" w:eastAsiaTheme="minorEastAsia" w:hAnsi="Times New Roman" w:hint="eastAsia"/>
          <w:b/>
          <w:lang w:eastAsia="zh-CN"/>
        </w:rPr>
        <w:t>actual repetitions</w:t>
      </w:r>
      <w:r w:rsidRPr="00D92F10">
        <w:rPr>
          <w:rFonts w:ascii="Times New Roman" w:eastAsiaTheme="minorEastAsia" w:hAnsi="Times New Roman"/>
          <w:b/>
          <w:lang w:eastAsia="zh-CN"/>
        </w:rPr>
        <w:t xml:space="preserve"> in non-SBFD symbols are determined as legacy. </w:t>
      </w:r>
    </w:p>
    <w:p w14:paraId="12F5B9F8" w14:textId="77777777" w:rsidR="00AD43BF" w:rsidRPr="00D92F10" w:rsidRDefault="00AD43BF" w:rsidP="00AD43BF">
      <w:pPr>
        <w:pStyle w:val="aff3"/>
        <w:numPr>
          <w:ilvl w:val="0"/>
          <w:numId w:val="113"/>
        </w:numPr>
        <w:ind w:leftChars="0" w:hanging="357"/>
        <w:jc w:val="both"/>
        <w:rPr>
          <w:rFonts w:ascii="Times New Roman" w:eastAsiaTheme="minorEastAsia" w:hAnsi="Times New Roman"/>
          <w:b/>
          <w:lang w:eastAsia="zh-CN"/>
        </w:rPr>
      </w:pPr>
      <w:r w:rsidRPr="00D92F10">
        <w:rPr>
          <w:rFonts w:ascii="Times New Roman" w:eastAsiaTheme="minorEastAsia" w:hAnsi="Times New Roman" w:hint="eastAsia"/>
          <w:b/>
          <w:lang w:eastAsia="zh-CN"/>
        </w:rPr>
        <w:t xml:space="preserve">The </w:t>
      </w:r>
      <w:r w:rsidRPr="00D92F10">
        <w:rPr>
          <w:rFonts w:ascii="Times New Roman" w:eastAsiaTheme="minorEastAsia" w:hAnsi="Times New Roman"/>
          <w:b/>
          <w:lang w:eastAsia="zh-CN"/>
        </w:rPr>
        <w:t xml:space="preserve">starting PRB for </w:t>
      </w:r>
      <w:r w:rsidRPr="00D92F10">
        <w:rPr>
          <w:rFonts w:ascii="Times New Roman" w:eastAsiaTheme="minorEastAsia" w:hAnsi="Times New Roman" w:hint="eastAsia"/>
          <w:b/>
          <w:lang w:eastAsia="zh-CN"/>
        </w:rPr>
        <w:t>actual repetitions</w:t>
      </w:r>
      <w:r w:rsidRPr="00D92F10">
        <w:rPr>
          <w:rFonts w:ascii="Times New Roman" w:eastAsiaTheme="minorEastAsia" w:hAnsi="Times New Roman"/>
          <w:b/>
          <w:lang w:eastAsia="zh-CN"/>
        </w:rPr>
        <w:t xml:space="preserve"> in SBFD symbols</w:t>
      </w:r>
      <w:r w:rsidRPr="00D92F10">
        <w:rPr>
          <w:rFonts w:ascii="Times New Roman" w:eastAsiaTheme="minorEastAsia" w:hAnsi="Times New Roman" w:hint="eastAsia"/>
          <w:b/>
          <w:lang w:eastAsia="zh-CN"/>
        </w:rPr>
        <w:t xml:space="preserve"> is determined according to the following equation:</w:t>
      </w:r>
    </w:p>
    <w:p w14:paraId="77EC2A05" w14:textId="77777777" w:rsidR="00AD43BF" w:rsidRPr="004E5674" w:rsidRDefault="00AD43BF" w:rsidP="00AD43BF">
      <w:pPr>
        <w:numPr>
          <w:ilvl w:val="1"/>
          <w:numId w:val="113"/>
        </w:numPr>
        <w:spacing w:after="0"/>
        <w:ind w:hanging="357"/>
        <w:rPr>
          <w:rFonts w:ascii="Times" w:eastAsia="Malgun Gothic" w:hAnsi="Times"/>
          <w:b/>
          <w:szCs w:val="24"/>
        </w:rPr>
      </w:pPr>
      <w:r w:rsidRPr="004E5674">
        <w:rPr>
          <w:rFonts w:ascii="Times" w:eastAsia="Malgun Gothic" w:hAnsi="Times"/>
          <w:b/>
          <w:iCs/>
          <w:szCs w:val="24"/>
        </w:rPr>
        <w:t xml:space="preserve">Equation 1-C2: </w:t>
      </w:r>
      <m:oMath>
        <m:sSubSup>
          <m:sSubSupPr>
            <m:ctrlPr>
              <w:rPr>
                <w:rFonts w:ascii="Cambria Math" w:eastAsia="Batang" w:hAnsi="Cambria Math" w:cs="Times"/>
                <w:b/>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cs="Times"/>
                <w:szCs w:val="24"/>
                <w:lang w:eastAsia="en-US"/>
              </w:rPr>
              <m:t>start</m:t>
            </m:r>
          </m:sub>
          <m:sup>
            <m:r>
              <m:rPr>
                <m:sty m:val="bi"/>
              </m:rPr>
              <w:rPr>
                <w:rFonts w:ascii="Cambria Math" w:eastAsia="Batang" w:hAnsi="Cambria Math" w:cs="Times"/>
                <w:szCs w:val="24"/>
                <w:lang w:eastAsia="en-US"/>
              </w:rPr>
              <m:t>SBFD</m:t>
            </m:r>
          </m:sup>
        </m:sSubSup>
        <m:r>
          <m:rPr>
            <m:sty m:val="bi"/>
          </m:rPr>
          <w:rPr>
            <w:rFonts w:ascii="Cambria Math" w:eastAsia="Batang" w:hAnsi="Cambria Math" w:cs="Times"/>
            <w:szCs w:val="24"/>
            <w:lang w:eastAsia="en-US"/>
          </w:rPr>
          <m:t>=</m:t>
        </m:r>
        <m:sSubSup>
          <m:sSubSupPr>
            <m:ctrlPr>
              <w:rPr>
                <w:rFonts w:ascii="Cambria Math" w:eastAsia="Batang" w:hAnsi="Cambria Math"/>
                <w:b/>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szCs w:val="24"/>
                <w:lang w:eastAsia="en-US"/>
              </w:rPr>
              <m:t>start</m:t>
            </m:r>
          </m:sub>
          <m:sup>
            <m:r>
              <m:rPr>
                <m:sty m:val="bi"/>
              </m:rPr>
              <w:rPr>
                <w:rFonts w:ascii="Cambria Math" w:eastAsia="Batang" w:hAnsi="Cambria Math"/>
                <w:szCs w:val="24"/>
                <w:lang w:eastAsia="en-US"/>
              </w:rPr>
              <m:t>UL SB</m:t>
            </m:r>
          </m:sup>
        </m:sSubSup>
        <m:r>
          <m:rPr>
            <m:sty m:val="bi"/>
          </m:rPr>
          <w:rPr>
            <w:rFonts w:ascii="Cambria Math" w:eastAsia="Batang" w:hAnsi="Cambria Math" w:cs="Times"/>
            <w:szCs w:val="24"/>
            <w:lang w:eastAsia="en-US"/>
          </w:rPr>
          <m:t>+</m:t>
        </m:r>
        <m:d>
          <m:dPr>
            <m:ctrlPr>
              <w:rPr>
                <w:rFonts w:ascii="Cambria Math" w:eastAsia="Batang" w:hAnsi="Cambria Math" w:cs="Times"/>
                <w:b/>
                <w:i/>
                <w:szCs w:val="24"/>
                <w:lang w:eastAsia="en-US"/>
              </w:rPr>
            </m:ctrlPr>
          </m:dPr>
          <m:e>
            <m:sSubSup>
              <m:sSubSupPr>
                <m:ctrlPr>
                  <w:rPr>
                    <w:rFonts w:ascii="Cambria Math" w:eastAsia="Batang" w:hAnsi="Cambria Math" w:cs="Times"/>
                    <w:b/>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cs="Times"/>
                    <w:szCs w:val="24"/>
                    <w:lang w:eastAsia="en-US"/>
                  </w:rPr>
                  <m:t>start</m:t>
                </m:r>
              </m:sub>
              <m:sup>
                <m:r>
                  <m:rPr>
                    <m:sty m:val="bi"/>
                  </m:rPr>
                  <w:rPr>
                    <w:rFonts w:ascii="Cambria Math" w:eastAsia="Batang" w:hAnsi="Cambria Math" w:cs="Times"/>
                    <w:szCs w:val="24"/>
                    <w:lang w:eastAsia="en-US"/>
                  </w:rPr>
                  <m:t>non-SBFD</m:t>
                </m:r>
              </m:sup>
            </m:sSubSup>
            <m:r>
              <m:rPr>
                <m:sty m:val="bi"/>
              </m:rPr>
              <w:rPr>
                <w:rFonts w:ascii="Cambria Math" w:eastAsia="Batang" w:hAnsi="Cambria Math" w:cs="Times"/>
                <w:szCs w:val="24"/>
                <w:lang w:eastAsia="en-US"/>
              </w:rPr>
              <m:t>+</m:t>
            </m:r>
            <m:sSubSup>
              <m:sSubSupPr>
                <m:ctrlPr>
                  <w:rPr>
                    <w:rFonts w:ascii="Cambria Math" w:eastAsia="Batang" w:hAnsi="Cambria Math"/>
                    <w:b/>
                    <w:szCs w:val="24"/>
                    <w:lang w:eastAsia="en-US"/>
                  </w:rPr>
                </m:ctrlPr>
              </m:sSubSupPr>
              <m:e>
                <m:r>
                  <m:rPr>
                    <m:sty m:val="bi"/>
                  </m:rPr>
                  <w:rPr>
                    <w:rFonts w:ascii="Cambria Math" w:hAnsi="Cambria Math"/>
                    <w:szCs w:val="24"/>
                  </w:rPr>
                  <m:t>RB</m:t>
                </m:r>
              </m:e>
              <m:sub>
                <m:r>
                  <m:rPr>
                    <m:sty m:val="bi"/>
                  </m:rPr>
                  <w:rPr>
                    <w:rFonts w:ascii="Cambria Math" w:hAnsi="Cambria Math"/>
                    <w:szCs w:val="24"/>
                  </w:rPr>
                  <m:t>offset</m:t>
                </m:r>
              </m:sub>
              <m:sup>
                <m:r>
                  <m:rPr>
                    <m:sty m:val="bi"/>
                  </m:rPr>
                  <w:rPr>
                    <w:rFonts w:ascii="Cambria Math" w:hAnsi="Cambria Math"/>
                    <w:szCs w:val="24"/>
                  </w:rPr>
                  <m:t>SBFD</m:t>
                </m:r>
              </m:sup>
            </m:sSubSup>
            <m:ctrlPr>
              <w:rPr>
                <w:rFonts w:ascii="Cambria Math" w:eastAsia="Batang" w:hAnsi="Cambria Math"/>
                <w:b/>
                <w:i/>
                <w:szCs w:val="24"/>
                <w:lang w:eastAsia="en-US"/>
              </w:rPr>
            </m:ctrlPr>
          </m:e>
        </m:d>
        <m:r>
          <m:rPr>
            <m:sty m:val="bi"/>
          </m:rPr>
          <w:rPr>
            <w:rFonts w:ascii="Cambria Math" w:hAnsi="Cambria Math"/>
            <w:szCs w:val="24"/>
          </w:rPr>
          <m:t>mod</m:t>
        </m:r>
        <m:sSubSup>
          <m:sSubSupPr>
            <m:ctrlPr>
              <w:rPr>
                <w:rFonts w:ascii="Cambria Math" w:eastAsia="Batang" w:hAnsi="Cambria Math"/>
                <w:b/>
                <w:i/>
                <w:szCs w:val="24"/>
                <w:lang w:eastAsia="en-US"/>
              </w:rPr>
            </m:ctrlPr>
          </m:sSubSupPr>
          <m:e>
            <m:r>
              <m:rPr>
                <m:sty m:val="bi"/>
              </m:rPr>
              <w:rPr>
                <w:rFonts w:ascii="Cambria Math" w:hAnsi="Cambria Math"/>
                <w:szCs w:val="24"/>
              </w:rPr>
              <m:t>N</m:t>
            </m:r>
          </m:e>
          <m:sub>
            <m:r>
              <m:rPr>
                <m:sty m:val="bi"/>
              </m:rPr>
              <w:rPr>
                <w:rFonts w:ascii="Cambria Math" w:hAnsi="Cambria Math"/>
                <w:szCs w:val="24"/>
              </w:rPr>
              <m:t>UL SB</m:t>
            </m:r>
          </m:sub>
          <m:sup>
            <m:r>
              <m:rPr>
                <m:sty m:val="bi"/>
              </m:rPr>
              <w:rPr>
                <w:rFonts w:ascii="Cambria Math" w:hAnsi="Cambria Math"/>
                <w:szCs w:val="24"/>
              </w:rPr>
              <m:t>size</m:t>
            </m:r>
          </m:sup>
        </m:sSubSup>
      </m:oMath>
    </w:p>
    <w:p w14:paraId="27A3C080" w14:textId="18842B42" w:rsidR="00AD43BF" w:rsidRPr="00AD43BF" w:rsidRDefault="00AD43BF" w:rsidP="00AD43BF">
      <w:pPr>
        <w:numPr>
          <w:ilvl w:val="2"/>
          <w:numId w:val="113"/>
        </w:numPr>
        <w:spacing w:after="0"/>
        <w:ind w:hanging="357"/>
        <w:rPr>
          <w:rFonts w:ascii="Times" w:eastAsia="Malgun Gothic" w:hAnsi="Times"/>
          <w:b/>
          <w:szCs w:val="24"/>
        </w:rPr>
      </w:pPr>
      <w:r w:rsidRPr="004E5674">
        <w:rPr>
          <w:rFonts w:ascii="Times" w:eastAsia="Malgun Gothic" w:hAnsi="Times"/>
          <w:b/>
          <w:szCs w:val="24"/>
          <w:lang w:eastAsia="en-US"/>
        </w:rPr>
        <w:t xml:space="preserve">If </w:t>
      </w:r>
      <m:oMath>
        <m:sSubSup>
          <m:sSubSupPr>
            <m:ctrlPr>
              <w:rPr>
                <w:rFonts w:ascii="Cambria Math" w:eastAsia="Batang" w:hAnsi="Cambria Math"/>
                <w:b/>
                <w:szCs w:val="24"/>
                <w:lang w:eastAsia="en-US"/>
              </w:rPr>
            </m:ctrlPr>
          </m:sSubSupPr>
          <m:e>
            <m:r>
              <m:rPr>
                <m:sty m:val="bi"/>
              </m:rPr>
              <w:rPr>
                <w:rFonts w:ascii="Cambria Math" w:hAnsi="Cambria Math"/>
                <w:szCs w:val="24"/>
              </w:rPr>
              <m:t>RB</m:t>
            </m:r>
          </m:e>
          <m:sub>
            <m:r>
              <m:rPr>
                <m:sty m:val="bi"/>
              </m:rPr>
              <w:rPr>
                <w:rFonts w:ascii="Cambria Math" w:hAnsi="Cambria Math"/>
                <w:szCs w:val="24"/>
              </w:rPr>
              <m:t>offset</m:t>
            </m:r>
          </m:sub>
          <m:sup>
            <m:r>
              <m:rPr>
                <m:sty m:val="bi"/>
              </m:rPr>
              <w:rPr>
                <w:rFonts w:ascii="Cambria Math" w:hAnsi="Cambria Math"/>
                <w:szCs w:val="24"/>
              </w:rPr>
              <m:t>SBFD</m:t>
            </m:r>
          </m:sup>
        </m:sSubSup>
      </m:oMath>
      <w:r w:rsidRPr="004E5674">
        <w:rPr>
          <w:rFonts w:ascii="Times" w:eastAsia="Malgun Gothic" w:hAnsi="Times"/>
          <w:b/>
          <w:szCs w:val="24"/>
          <w:lang w:eastAsia="en-US"/>
        </w:rPr>
        <w:t xml:space="preserve"> is not configured, it is zero</w:t>
      </w:r>
    </w:p>
    <w:p w14:paraId="4AF297CA" w14:textId="77777777" w:rsidR="00AD43BF" w:rsidRPr="000D2B17" w:rsidRDefault="00AD43BF" w:rsidP="00AD43BF">
      <w:pPr>
        <w:spacing w:before="240"/>
        <w:jc w:val="both"/>
        <w:rPr>
          <w:b/>
          <w:bCs/>
          <w:u w:val="single"/>
          <w:lang w:val="en-US" w:eastAsia="zh-CN"/>
        </w:rPr>
      </w:pPr>
      <w:r w:rsidRPr="00AE7460">
        <w:rPr>
          <w:b/>
          <w:iCs/>
        </w:rPr>
        <w:t xml:space="preserve">Proposal </w:t>
      </w:r>
      <w:r w:rsidRPr="00AE7460">
        <w:rPr>
          <w:b/>
          <w:iCs/>
        </w:rPr>
        <w:fldChar w:fldCharType="begin"/>
      </w:r>
      <w:r w:rsidRPr="00AE7460">
        <w:rPr>
          <w:b/>
          <w:iCs/>
        </w:rPr>
        <w:instrText xml:space="preserve"> SEQ Proposal \* ARABIC </w:instrText>
      </w:r>
      <w:r w:rsidRPr="00AE7460">
        <w:rPr>
          <w:b/>
          <w:iCs/>
        </w:rPr>
        <w:fldChar w:fldCharType="separate"/>
      </w:r>
      <w:r>
        <w:rPr>
          <w:b/>
          <w:iCs/>
          <w:noProof/>
        </w:rPr>
        <w:t>7</w:t>
      </w:r>
      <w:r w:rsidRPr="00AE7460">
        <w:rPr>
          <w:b/>
          <w:iCs/>
        </w:rPr>
        <w:fldChar w:fldCharType="end"/>
      </w:r>
      <w:r w:rsidRPr="00AE7460">
        <w:rPr>
          <w:rFonts w:hint="eastAsia"/>
          <w:b/>
          <w:iCs/>
          <w:lang w:eastAsia="zh-CN"/>
        </w:rPr>
        <w:t xml:space="preserve">: </w:t>
      </w:r>
      <w:r w:rsidRPr="004E5674">
        <w:rPr>
          <w:rFonts w:cs="Times"/>
          <w:b/>
          <w:lang w:val="en-US" w:eastAsia="zh-CN"/>
        </w:rPr>
        <w:t xml:space="preserve">For UL transmissions and DL receptions across SBFD symbols and non-SBFD symbols in different slots (each transmission/reception within a slot has either all SBFD or all non-SBFD symbols) for an SBFD aware UE, the configuration 2 for DL BWP also applies </w:t>
      </w:r>
      <w:r>
        <w:rPr>
          <w:rFonts w:cs="Times" w:hint="eastAsia"/>
          <w:b/>
          <w:lang w:val="en-US" w:eastAsia="zh-CN"/>
        </w:rPr>
        <w:t xml:space="preserve">to </w:t>
      </w:r>
      <w:r w:rsidRPr="004E5674">
        <w:rPr>
          <w:rFonts w:cs="Times"/>
          <w:b/>
          <w:lang w:val="en-US" w:eastAsia="zh-CN"/>
        </w:rPr>
        <w:t>CSI-RS receptions within the DL BWP.</w:t>
      </w:r>
    </w:p>
    <w:p w14:paraId="1A42034C" w14:textId="77777777" w:rsidR="00AD43BF" w:rsidRDefault="00AD43BF" w:rsidP="00AD43BF">
      <w:pPr>
        <w:spacing w:before="240"/>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8</w:t>
      </w:r>
      <w:r w:rsidRPr="00252F4B">
        <w:rPr>
          <w:b/>
          <w:iCs/>
        </w:rPr>
        <w:fldChar w:fldCharType="end"/>
      </w:r>
      <w:r w:rsidRPr="00252F4B">
        <w:rPr>
          <w:b/>
          <w:iCs/>
        </w:rPr>
        <w:t>:</w:t>
      </w:r>
      <w:r w:rsidRPr="00252F4B">
        <w:rPr>
          <w:b/>
          <w:bCs/>
          <w:lang w:eastAsia="zh-CN"/>
        </w:rPr>
        <w:t xml:space="preserve"> </w:t>
      </w:r>
      <w:r w:rsidRPr="00864AE5">
        <w:rPr>
          <w:b/>
          <w:bCs/>
          <w:lang w:eastAsia="zh-CN"/>
        </w:rPr>
        <w:t>For Configuration 1: The transmissions/receptions are restricted to SBFD symbols only or non-SBFD symbols only</w:t>
      </w:r>
      <w:r>
        <w:rPr>
          <w:rFonts w:hint="eastAsia"/>
          <w:b/>
          <w:bCs/>
          <w:lang w:eastAsia="zh-CN"/>
        </w:rPr>
        <w:t xml:space="preserve">, regarding </w:t>
      </w:r>
      <w:r w:rsidRPr="00864AE5">
        <w:rPr>
          <w:b/>
          <w:bCs/>
          <w:lang w:eastAsia="zh-CN"/>
        </w:rPr>
        <w:t>the valid symbol type</w:t>
      </w:r>
      <w:r>
        <w:rPr>
          <w:rFonts w:hint="eastAsia"/>
          <w:b/>
          <w:bCs/>
          <w:lang w:eastAsia="zh-CN"/>
        </w:rPr>
        <w:t xml:space="preserve"> f</w:t>
      </w:r>
      <w:r w:rsidRPr="00864AE5">
        <w:rPr>
          <w:b/>
          <w:bCs/>
          <w:lang w:eastAsia="zh-CN"/>
        </w:rPr>
        <w:t>or</w:t>
      </w:r>
      <w:r w:rsidRPr="002E3434">
        <w:t xml:space="preserve"> </w:t>
      </w:r>
      <w:r w:rsidRPr="002E3434">
        <w:rPr>
          <w:b/>
          <w:bCs/>
          <w:lang w:eastAsia="zh-CN"/>
        </w:rPr>
        <w:t>semi-persistent SRS</w:t>
      </w:r>
      <w:r>
        <w:rPr>
          <w:rFonts w:hint="eastAsia"/>
          <w:b/>
          <w:bCs/>
          <w:lang w:eastAsia="zh-CN"/>
        </w:rPr>
        <w:t>, support Option 1, i.e.,</w:t>
      </w:r>
    </w:p>
    <w:p w14:paraId="34A8350F" w14:textId="3BE85851" w:rsidR="00AD43BF" w:rsidRPr="00AD43BF" w:rsidRDefault="00AD43BF" w:rsidP="00AD43BF">
      <w:pPr>
        <w:pStyle w:val="aff3"/>
        <w:numPr>
          <w:ilvl w:val="0"/>
          <w:numId w:val="113"/>
        </w:numPr>
        <w:ind w:leftChars="0"/>
        <w:jc w:val="both"/>
        <w:rPr>
          <w:rFonts w:eastAsiaTheme="minorEastAsia"/>
          <w:b/>
          <w:bCs/>
          <w:lang w:eastAsia="zh-CN"/>
        </w:rPr>
      </w:pPr>
      <w:r w:rsidRPr="00EB4FDD">
        <w:rPr>
          <w:rFonts w:ascii="Times New Roman" w:eastAsiaTheme="minorEastAsia" w:hAnsi="Times New Roman"/>
          <w:b/>
          <w:bCs/>
          <w:lang w:eastAsia="zh-CN"/>
        </w:rPr>
        <w:t>The valid symbol type for</w:t>
      </w:r>
      <w:r w:rsidRPr="002E3434">
        <w:rPr>
          <w:rFonts w:ascii="Times New Roman" w:eastAsia="Malgun Gothic" w:hAnsi="Times New Roman" w:hint="eastAsia"/>
          <w:szCs w:val="20"/>
        </w:rPr>
        <w:t xml:space="preserve"> </w:t>
      </w:r>
      <w:r w:rsidRPr="002E3434">
        <w:rPr>
          <w:rFonts w:ascii="Times New Roman" w:eastAsiaTheme="minorEastAsia" w:hAnsi="Times New Roman" w:hint="eastAsia"/>
          <w:b/>
          <w:bCs/>
          <w:lang w:eastAsia="zh-CN"/>
        </w:rPr>
        <w:t xml:space="preserve">semi-persistent SRS is explicitly configured in </w:t>
      </w:r>
      <w:r w:rsidRPr="002E3434">
        <w:rPr>
          <w:rFonts w:ascii="Times New Roman" w:eastAsiaTheme="minorEastAsia" w:hAnsi="Times New Roman"/>
          <w:b/>
          <w:bCs/>
          <w:i/>
          <w:iCs/>
          <w:lang w:eastAsia="zh-CN"/>
        </w:rPr>
        <w:t>SRS-ResourceSet</w:t>
      </w:r>
      <w:r w:rsidRPr="00EB4FDD">
        <w:rPr>
          <w:rFonts w:ascii="Times New Roman" w:eastAsiaTheme="minorEastAsia" w:hAnsi="Times New Roman"/>
          <w:b/>
          <w:bCs/>
          <w:lang w:eastAsia="zh-CN"/>
        </w:rPr>
        <w:t>.</w:t>
      </w:r>
    </w:p>
    <w:p w14:paraId="01370FC7" w14:textId="77777777" w:rsidR="00AD43BF" w:rsidRPr="006529E4" w:rsidRDefault="00AD43BF" w:rsidP="00AD43BF">
      <w:pPr>
        <w:spacing w:before="240"/>
        <w:jc w:val="both"/>
        <w:rPr>
          <w:rFonts w:eastAsiaTheme="minorEastAsia"/>
          <w:b/>
          <w:iCs/>
          <w:lang w:eastAsia="zh-CN"/>
        </w:rPr>
      </w:pPr>
      <w:r w:rsidRPr="00F42FBE">
        <w:rPr>
          <w:b/>
          <w:iCs/>
        </w:rPr>
        <w:t xml:space="preserve">Proposal </w:t>
      </w:r>
      <w:r w:rsidRPr="00F42FBE">
        <w:rPr>
          <w:b/>
          <w:iCs/>
        </w:rPr>
        <w:fldChar w:fldCharType="begin"/>
      </w:r>
      <w:r w:rsidRPr="00F42FBE">
        <w:rPr>
          <w:b/>
          <w:iCs/>
        </w:rPr>
        <w:instrText xml:space="preserve"> SEQ Proposal \* ARABIC </w:instrText>
      </w:r>
      <w:r w:rsidRPr="00F42FBE">
        <w:rPr>
          <w:b/>
          <w:iCs/>
        </w:rPr>
        <w:fldChar w:fldCharType="separate"/>
      </w:r>
      <w:r>
        <w:rPr>
          <w:b/>
          <w:iCs/>
          <w:noProof/>
        </w:rPr>
        <w:t>9</w:t>
      </w:r>
      <w:r w:rsidRPr="00F42FBE">
        <w:rPr>
          <w:b/>
          <w:iCs/>
        </w:rPr>
        <w:fldChar w:fldCharType="end"/>
      </w:r>
      <w:r w:rsidRPr="00F42FBE">
        <w:rPr>
          <w:b/>
          <w:iCs/>
        </w:rPr>
        <w:t>:</w:t>
      </w:r>
      <w:r w:rsidRPr="00F42FBE">
        <w:rPr>
          <w:b/>
          <w:lang w:eastAsia="zh-CN"/>
        </w:rPr>
        <w:t xml:space="preserve"> </w:t>
      </w:r>
      <w:r w:rsidRPr="00F42FBE">
        <w:rPr>
          <w:rFonts w:eastAsia="Malgun Gothic"/>
          <w:b/>
        </w:rPr>
        <w:t xml:space="preserve">For SPS PDSCH </w:t>
      </w:r>
      <w:r>
        <w:rPr>
          <w:rFonts w:eastAsiaTheme="minorEastAsia" w:hint="eastAsia"/>
          <w:b/>
          <w:lang w:eastAsia="zh-CN"/>
        </w:rPr>
        <w:t>with Configuration 2</w:t>
      </w:r>
      <w:r w:rsidRPr="00F42FBE">
        <w:rPr>
          <w:rFonts w:eastAsia="Malgun Gothic" w:hint="eastAsia"/>
          <w:b/>
        </w:rPr>
        <w:t>,</w:t>
      </w:r>
      <w:r>
        <w:rPr>
          <w:rFonts w:eastAsiaTheme="minorEastAsia" w:hint="eastAsia"/>
          <w:b/>
          <w:lang w:eastAsia="zh-CN"/>
        </w:rPr>
        <w:t xml:space="preserve"> </w:t>
      </w:r>
      <w:r w:rsidRPr="00A638D4">
        <w:rPr>
          <w:rFonts w:eastAsiaTheme="minorEastAsia"/>
          <w:b/>
          <w:lang w:eastAsia="zh-CN"/>
        </w:rPr>
        <w:t>the number of PRBs for TBS determination for a reception occasion in SBFD symbols is based on assigned PRBs within DL usable PRBs only. The number of PRBs for TBS determination for a reception occasion in non-SBFD symbols is based on assigned PRBs</w:t>
      </w:r>
      <w:r w:rsidRPr="00F42FBE">
        <w:rPr>
          <w:rFonts w:eastAsiaTheme="minorEastAsia" w:hint="eastAsia"/>
          <w:b/>
          <w:iCs/>
          <w:lang w:eastAsia="zh-CN"/>
        </w:rPr>
        <w:t>.</w:t>
      </w:r>
    </w:p>
    <w:p w14:paraId="20214EBB" w14:textId="62E61E8A" w:rsidR="00AD43BF" w:rsidRPr="00AD43BF" w:rsidRDefault="00AD43BF" w:rsidP="00AD43BF">
      <w:pPr>
        <w:spacing w:before="240"/>
        <w:jc w:val="both"/>
        <w:rPr>
          <w:b/>
          <w:iCs/>
          <w:lang w:eastAsia="zh-CN"/>
        </w:rPr>
      </w:pPr>
      <w:r w:rsidRPr="00996F85">
        <w:rPr>
          <w:b/>
          <w:iCs/>
        </w:rPr>
        <w:t xml:space="preserve">Proposal </w:t>
      </w:r>
      <w:r w:rsidRPr="00996F85">
        <w:rPr>
          <w:b/>
          <w:iCs/>
        </w:rPr>
        <w:fldChar w:fldCharType="begin"/>
      </w:r>
      <w:r w:rsidRPr="00996F85">
        <w:rPr>
          <w:b/>
          <w:iCs/>
        </w:rPr>
        <w:instrText xml:space="preserve"> SEQ Proposal \* ARABIC </w:instrText>
      </w:r>
      <w:r w:rsidRPr="00996F85">
        <w:rPr>
          <w:b/>
          <w:iCs/>
        </w:rPr>
        <w:fldChar w:fldCharType="separate"/>
      </w:r>
      <w:r>
        <w:rPr>
          <w:b/>
          <w:iCs/>
        </w:rPr>
        <w:t>10</w:t>
      </w:r>
      <w:r w:rsidRPr="00996F85">
        <w:rPr>
          <w:b/>
          <w:iCs/>
        </w:rPr>
        <w:fldChar w:fldCharType="end"/>
      </w:r>
      <w:r w:rsidRPr="00996F85">
        <w:rPr>
          <w:b/>
          <w:iCs/>
        </w:rPr>
        <w:t>:</w:t>
      </w:r>
      <w:r w:rsidRPr="00AD43BF">
        <w:rPr>
          <w:b/>
          <w:iCs/>
        </w:rPr>
        <w:t xml:space="preserve"> 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 in different slots, where each transmission within a slot has either all SBFD or all non-SBFD symbols (i.e. Configuration 2),</w:t>
      </w:r>
      <w:r w:rsidRPr="00AD43BF">
        <w:rPr>
          <w:rFonts w:hint="eastAsia"/>
          <w:b/>
          <w:iCs/>
        </w:rPr>
        <w:t xml:space="preserve"> </w:t>
      </w:r>
      <w:r w:rsidRPr="00AD43BF">
        <w:rPr>
          <w:b/>
          <w:iCs/>
        </w:rPr>
        <w:t xml:space="preserve">only one </w:t>
      </w:r>
      <m:oMath>
        <m:sSubSup>
          <m:sSubSupPr>
            <m:ctrlPr>
              <w:rPr>
                <w:rFonts w:ascii="Cambria Math" w:hAnsi="Cambria Math"/>
                <w:b/>
                <w:iCs/>
              </w:rPr>
            </m:ctrlPr>
          </m:sSubSupPr>
          <m:e>
            <m:r>
              <m:rPr>
                <m:sty m:val="bi"/>
              </m:rPr>
              <w:rPr>
                <w:rFonts w:ascii="Cambria Math" w:hAnsi="Cambria Math"/>
              </w:rPr>
              <m:t>RB</m:t>
            </m:r>
          </m:e>
          <m:sub>
            <m:r>
              <m:rPr>
                <m:sty m:val="bi"/>
              </m:rPr>
              <w:rPr>
                <w:rFonts w:ascii="Cambria Math" w:hAnsi="Cambria Math"/>
              </w:rPr>
              <m:t>offset</m:t>
            </m:r>
          </m:sub>
          <m:sup>
            <m:r>
              <m:rPr>
                <m:sty m:val="bi"/>
              </m:rPr>
              <w:rPr>
                <w:rFonts w:ascii="Cambria Math" w:hAnsi="Cambria Math"/>
              </w:rPr>
              <m:t>SBFD</m:t>
            </m:r>
          </m:sup>
        </m:sSubSup>
      </m:oMath>
      <w:r w:rsidRPr="00AD43BF">
        <w:rPr>
          <w:rFonts w:hint="eastAsia"/>
          <w:b/>
          <w:iCs/>
        </w:rPr>
        <w:t xml:space="preserve"> is supported to </w:t>
      </w:r>
      <w:r w:rsidRPr="00AD43BF">
        <w:rPr>
          <w:b/>
          <w:iCs/>
        </w:rPr>
        <w:t>determine the starting PRB for PUSCH transmissions in SBFD symbols</w:t>
      </w:r>
      <w:r w:rsidRPr="00AD43BF">
        <w:rPr>
          <w:rFonts w:hint="eastAsia"/>
          <w:b/>
          <w:iCs/>
        </w:rPr>
        <w:t>.</w:t>
      </w:r>
    </w:p>
    <w:p w14:paraId="04263288" w14:textId="77777777" w:rsidR="00AD43BF" w:rsidRPr="004E5674" w:rsidRDefault="00AD43BF" w:rsidP="00AD43BF">
      <w:pPr>
        <w:spacing w:before="240"/>
        <w:jc w:val="both"/>
        <w:rPr>
          <w:b/>
          <w:iCs/>
          <w:lang w:eastAsia="zh-CN"/>
        </w:rPr>
      </w:pPr>
      <w:r w:rsidRPr="000321CF">
        <w:rPr>
          <w:b/>
          <w:iCs/>
        </w:rPr>
        <w:t xml:space="preserve">Proposal </w:t>
      </w:r>
      <w:r w:rsidRPr="000321CF">
        <w:rPr>
          <w:b/>
          <w:iCs/>
        </w:rPr>
        <w:fldChar w:fldCharType="begin"/>
      </w:r>
      <w:r w:rsidRPr="000321CF">
        <w:rPr>
          <w:b/>
          <w:iCs/>
        </w:rPr>
        <w:instrText xml:space="preserve"> SEQ Proposal \* ARABIC </w:instrText>
      </w:r>
      <w:r w:rsidRPr="000321CF">
        <w:rPr>
          <w:b/>
          <w:iCs/>
        </w:rPr>
        <w:fldChar w:fldCharType="separate"/>
      </w:r>
      <w:r w:rsidRPr="000321CF">
        <w:rPr>
          <w:b/>
          <w:iCs/>
          <w:noProof/>
        </w:rPr>
        <w:t>11</w:t>
      </w:r>
      <w:r w:rsidRPr="000321CF">
        <w:rPr>
          <w:b/>
          <w:iCs/>
        </w:rPr>
        <w:fldChar w:fldCharType="end"/>
      </w:r>
      <w:r w:rsidRPr="000321CF">
        <w:rPr>
          <w:b/>
          <w:iCs/>
          <w:lang w:eastAsia="zh-CN"/>
        </w:rPr>
        <w:t xml:space="preserve">: </w:t>
      </w:r>
      <w:r w:rsidRPr="00AD43BF">
        <w:rPr>
          <w:rFonts w:eastAsiaTheme="minorEastAsia"/>
          <w:b/>
          <w:lang w:eastAsia="zh-CN"/>
        </w:rPr>
        <w:t>For</w:t>
      </w:r>
      <w:r w:rsidRPr="000321CF">
        <w:rPr>
          <w:b/>
          <w:iCs/>
          <w:lang w:eastAsia="zh-CN"/>
        </w:rPr>
        <w:t xml:space="preserve"> a periodic/semi-persistent CSI report associated with periodic/semi-persistent CSI-RS, the valid symbol type </w:t>
      </w:r>
      <w:r w:rsidRPr="000321CF">
        <w:rPr>
          <w:b/>
          <w:iCs/>
          <w:lang w:val="en-US" w:eastAsia="zh-CN"/>
        </w:rPr>
        <w:t xml:space="preserve">for CSI derivation and CSI report is explicitly configured in </w:t>
      </w:r>
      <w:r w:rsidRPr="000321CF">
        <w:rPr>
          <w:b/>
          <w:i/>
          <w:iCs/>
          <w:lang w:eastAsia="zh-CN"/>
        </w:rPr>
        <w:t xml:space="preserve">CSI-ReportConfig </w:t>
      </w:r>
      <w:r w:rsidRPr="000321CF">
        <w:rPr>
          <w:b/>
          <w:iCs/>
          <w:lang w:eastAsia="zh-CN"/>
        </w:rPr>
        <w:t xml:space="preserve">when Configuration 1 is configured for the UL BWP and/or the valid symbol type </w:t>
      </w:r>
      <w:r w:rsidRPr="000321CF">
        <w:rPr>
          <w:b/>
          <w:iCs/>
          <w:lang w:val="en-US" w:eastAsia="zh-CN"/>
        </w:rPr>
        <w:t xml:space="preserve">for CSI derivation is explicitly configured in configurations of CSI-RS resources, e.g. </w:t>
      </w:r>
      <w:r w:rsidRPr="000321CF">
        <w:rPr>
          <w:b/>
          <w:i/>
          <w:iCs/>
          <w:lang w:eastAsia="zh-CN"/>
        </w:rPr>
        <w:t>NZP-CSI-RS-ResourceSet</w:t>
      </w:r>
      <w:r w:rsidRPr="000321CF">
        <w:rPr>
          <w:b/>
          <w:iCs/>
          <w:lang w:val="en-US" w:eastAsia="zh-CN"/>
        </w:rPr>
        <w:t xml:space="preserve"> </w:t>
      </w:r>
      <w:r w:rsidRPr="000321CF">
        <w:rPr>
          <w:b/>
          <w:iCs/>
          <w:lang w:eastAsia="zh-CN"/>
        </w:rPr>
        <w:t>when Configuration 1 is configured for the DL BWP.</w:t>
      </w:r>
    </w:p>
    <w:p w14:paraId="39E0734C" w14:textId="77777777" w:rsidR="00AD43BF" w:rsidRDefault="00AD43BF" w:rsidP="00AD43BF">
      <w:pPr>
        <w:spacing w:before="240"/>
        <w:jc w:val="both"/>
        <w:rPr>
          <w:b/>
          <w:i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12</w:t>
      </w:r>
      <w:r w:rsidRPr="00252F4B">
        <w:rPr>
          <w:b/>
          <w:iCs/>
        </w:rPr>
        <w:fldChar w:fldCharType="end"/>
      </w:r>
      <w:r>
        <w:rPr>
          <w:rFonts w:hint="eastAsia"/>
          <w:b/>
          <w:iCs/>
          <w:lang w:eastAsia="zh-CN"/>
        </w:rPr>
        <w:t xml:space="preserve">: For </w:t>
      </w:r>
      <w:r w:rsidRPr="009421B8">
        <w:rPr>
          <w:b/>
          <w:iCs/>
          <w:lang w:val="en-US" w:eastAsia="zh-CN"/>
        </w:rPr>
        <w:t xml:space="preserve">separate </w:t>
      </w:r>
      <w:r w:rsidRPr="009421B8">
        <w:rPr>
          <w:b/>
          <w:i/>
          <w:iCs/>
          <w:lang w:val="en-US" w:eastAsia="zh-CN"/>
        </w:rPr>
        <w:t>SRS-ResourceSet</w:t>
      </w:r>
      <w:r w:rsidRPr="009421B8">
        <w:rPr>
          <w:b/>
          <w:iCs/>
          <w:lang w:val="en-US" w:eastAsia="zh-CN"/>
        </w:rPr>
        <w:t>s configurations for SBFD and non-SBFD symbols</w:t>
      </w:r>
      <w:r>
        <w:rPr>
          <w:rFonts w:hint="eastAsia"/>
          <w:b/>
          <w:iCs/>
          <w:lang w:val="en-US" w:eastAsia="zh-CN"/>
        </w:rPr>
        <w:t xml:space="preserve"> </w:t>
      </w:r>
      <w:r w:rsidRPr="00482541">
        <w:rPr>
          <w:b/>
          <w:iCs/>
          <w:lang w:val="en-US" w:eastAsia="zh-CN"/>
        </w:rPr>
        <w:t>for a given usage</w:t>
      </w:r>
      <w:r>
        <w:rPr>
          <w:rFonts w:hint="eastAsia"/>
          <w:b/>
          <w:iCs/>
          <w:lang w:val="en-US" w:eastAsia="zh-CN"/>
        </w:rPr>
        <w:t>, support the following:</w:t>
      </w:r>
    </w:p>
    <w:p w14:paraId="72B3F1CA" w14:textId="77777777" w:rsidR="00AD43BF" w:rsidRPr="004E5674" w:rsidRDefault="00AD43BF" w:rsidP="00156DE5">
      <w:pPr>
        <w:pStyle w:val="aff3"/>
        <w:numPr>
          <w:ilvl w:val="0"/>
          <w:numId w:val="19"/>
        </w:numPr>
        <w:ind w:leftChars="0"/>
        <w:jc w:val="both"/>
        <w:rPr>
          <w:rFonts w:eastAsiaTheme="minorEastAsia"/>
          <w:b/>
          <w:bCs/>
          <w:lang w:eastAsia="zh-CN"/>
        </w:rPr>
      </w:pPr>
      <w:r w:rsidRPr="009421B8">
        <w:rPr>
          <w:rFonts w:eastAsia="Malgun Gothic"/>
          <w:b/>
          <w:bCs/>
        </w:rPr>
        <w:t>For aperiodic SRS with available slot counting</w:t>
      </w:r>
      <w:r>
        <w:rPr>
          <w:rFonts w:eastAsiaTheme="minorEastAsia" w:hint="eastAsia"/>
          <w:b/>
          <w:bCs/>
          <w:lang w:eastAsia="zh-CN"/>
        </w:rPr>
        <w:t xml:space="preserve">, separate </w:t>
      </w:r>
      <w:r w:rsidRPr="009421B8">
        <w:rPr>
          <w:rFonts w:eastAsiaTheme="minorEastAsia"/>
          <w:b/>
          <w:bCs/>
          <w:i/>
          <w:iCs/>
          <w:lang w:val="en-US" w:eastAsia="zh-CN"/>
        </w:rPr>
        <w:t>availableSlotOffsetList</w:t>
      </w:r>
      <w:r>
        <w:rPr>
          <w:rFonts w:eastAsiaTheme="minorEastAsia" w:hint="eastAsia"/>
          <w:b/>
          <w:bCs/>
          <w:i/>
          <w:iCs/>
          <w:lang w:val="en-US" w:eastAsia="zh-CN"/>
        </w:rPr>
        <w:t xml:space="preserve">s </w:t>
      </w:r>
      <w:r>
        <w:rPr>
          <w:rFonts w:eastAsiaTheme="minorEastAsia" w:hint="eastAsia"/>
          <w:b/>
          <w:bCs/>
          <w:lang w:val="en-US" w:eastAsia="zh-CN"/>
        </w:rPr>
        <w:t xml:space="preserve">can be configured in </w:t>
      </w:r>
      <w:r w:rsidRPr="009421B8">
        <w:rPr>
          <w:b/>
          <w:i/>
          <w:iCs/>
          <w:lang w:val="en-US" w:eastAsia="zh-CN"/>
        </w:rPr>
        <w:t>SRS-ResourceSet</w:t>
      </w:r>
      <w:r w:rsidRPr="009421B8">
        <w:rPr>
          <w:b/>
          <w:iCs/>
          <w:lang w:val="en-US" w:eastAsia="zh-CN"/>
        </w:rPr>
        <w:t>s</w:t>
      </w:r>
      <w:r>
        <w:rPr>
          <w:rFonts w:eastAsiaTheme="minorEastAsia" w:hint="eastAsia"/>
          <w:b/>
          <w:iCs/>
          <w:lang w:val="en-US" w:eastAsia="zh-CN"/>
        </w:rPr>
        <w:t xml:space="preserve"> for SBFD symbols and non-SBFD symbols.</w:t>
      </w:r>
    </w:p>
    <w:p w14:paraId="7C4FC1A6" w14:textId="77777777" w:rsidR="00AD43BF" w:rsidRPr="004E5674" w:rsidRDefault="00AD43BF" w:rsidP="00156DE5">
      <w:pPr>
        <w:pStyle w:val="aff3"/>
        <w:numPr>
          <w:ilvl w:val="0"/>
          <w:numId w:val="19"/>
        </w:numPr>
        <w:ind w:leftChars="0"/>
        <w:jc w:val="both"/>
        <w:rPr>
          <w:rFonts w:eastAsiaTheme="minorEastAsia"/>
          <w:b/>
          <w:bCs/>
          <w:lang w:eastAsia="zh-CN"/>
        </w:rPr>
      </w:pPr>
      <w:r>
        <w:rPr>
          <w:rFonts w:eastAsiaTheme="minorEastAsia" w:hint="eastAsia"/>
          <w:b/>
          <w:bCs/>
          <w:lang w:eastAsia="zh-CN"/>
        </w:rPr>
        <w:t xml:space="preserve">The </w:t>
      </w:r>
      <w:r w:rsidRPr="00812EC0">
        <w:rPr>
          <w:rFonts w:eastAsiaTheme="minorEastAsia"/>
          <w:b/>
          <w:bCs/>
          <w:lang w:eastAsia="zh-CN"/>
        </w:rPr>
        <w:t xml:space="preserve">frequency </w:t>
      </w:r>
      <w:r w:rsidRPr="00156DE5">
        <w:rPr>
          <w:rFonts w:eastAsia="Malgun Gothic"/>
          <w:b/>
          <w:bCs/>
        </w:rPr>
        <w:t>hopping</w:t>
      </w:r>
      <w:r w:rsidRPr="00812EC0">
        <w:rPr>
          <w:rFonts w:eastAsiaTheme="minorEastAsia"/>
          <w:b/>
          <w:bCs/>
          <w:lang w:eastAsia="zh-CN"/>
        </w:rPr>
        <w:t xml:space="preserve"> counter</w:t>
      </w:r>
      <w:r>
        <w:rPr>
          <w:rFonts w:eastAsiaTheme="minorEastAsia" w:hint="eastAsia"/>
          <w:b/>
          <w:bCs/>
          <w:lang w:eastAsia="zh-CN"/>
        </w:rPr>
        <w:t xml:space="preserve"> </w:t>
      </w:r>
      <m:oMath>
        <m:sSub>
          <m:sSubPr>
            <m:ctrlPr>
              <w:rPr>
                <w:rFonts w:ascii="Cambria Math" w:eastAsiaTheme="minorEastAsia" w:hAnsi="Cambria Math"/>
                <w:b/>
                <w:bCs/>
                <w:i/>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SRS</m:t>
            </m:r>
          </m:sub>
        </m:sSub>
      </m:oMath>
      <w:r>
        <w:rPr>
          <w:rFonts w:eastAsiaTheme="minorEastAsia" w:hint="eastAsia"/>
          <w:b/>
          <w:bCs/>
          <w:lang w:val="en-US" w:eastAsia="zh-CN"/>
        </w:rPr>
        <w:t xml:space="preserve"> can be calculated as legacy.</w:t>
      </w:r>
    </w:p>
    <w:p w14:paraId="1AC4F378" w14:textId="77777777" w:rsidR="00AD43BF" w:rsidRDefault="00AD43BF" w:rsidP="00AD43BF">
      <w:pPr>
        <w:spacing w:before="240"/>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13</w:t>
      </w:r>
      <w:r w:rsidRPr="00252F4B">
        <w:rPr>
          <w:b/>
          <w:iCs/>
        </w:rPr>
        <w:fldChar w:fldCharType="end"/>
      </w:r>
      <w:r>
        <w:rPr>
          <w:rFonts w:hint="eastAsia"/>
          <w:b/>
          <w:iCs/>
          <w:lang w:eastAsia="zh-CN"/>
        </w:rPr>
        <w:t xml:space="preserve">: </w:t>
      </w:r>
      <w:r w:rsidRPr="00AD43BF">
        <w:rPr>
          <w:rFonts w:hint="eastAsia"/>
          <w:b/>
          <w:iCs/>
          <w:lang w:val="en-US" w:eastAsia="zh-CN"/>
        </w:rPr>
        <w:t>Support</w:t>
      </w:r>
      <w:r>
        <w:rPr>
          <w:rFonts w:hint="eastAsia"/>
          <w:b/>
          <w:iCs/>
          <w:lang w:eastAsia="zh-CN"/>
        </w:rPr>
        <w:t xml:space="preserve"> </w:t>
      </w:r>
      <w:r w:rsidRPr="009421B8">
        <w:rPr>
          <w:b/>
          <w:iCs/>
          <w:lang w:val="en-US" w:eastAsia="zh-CN"/>
        </w:rPr>
        <w:t xml:space="preserve">separate </w:t>
      </w:r>
      <w:r w:rsidRPr="009421B8">
        <w:rPr>
          <w:b/>
          <w:i/>
          <w:iCs/>
          <w:lang w:val="en-US" w:eastAsia="zh-CN"/>
        </w:rPr>
        <w:t>SRS-ResourceSet</w:t>
      </w:r>
      <w:r w:rsidRPr="009421B8">
        <w:rPr>
          <w:b/>
          <w:iCs/>
          <w:lang w:val="en-US" w:eastAsia="zh-CN"/>
        </w:rPr>
        <w:t>s configurations for SBFD and non-SBFD symbols</w:t>
      </w:r>
      <w:r>
        <w:rPr>
          <w:rFonts w:hint="eastAsia"/>
          <w:b/>
          <w:iCs/>
          <w:lang w:val="en-US" w:eastAsia="zh-CN"/>
        </w:rPr>
        <w:t xml:space="preserve"> </w:t>
      </w:r>
      <w:r w:rsidRPr="00482541">
        <w:rPr>
          <w:b/>
          <w:iCs/>
          <w:lang w:val="en-US" w:eastAsia="zh-CN"/>
        </w:rPr>
        <w:t xml:space="preserve">for </w:t>
      </w:r>
      <w:r>
        <w:rPr>
          <w:rFonts w:hint="eastAsia"/>
          <w:b/>
          <w:iCs/>
          <w:lang w:val="en-US" w:eastAsia="zh-CN"/>
        </w:rPr>
        <w:t>the</w:t>
      </w:r>
      <w:r w:rsidRPr="00482541">
        <w:rPr>
          <w:b/>
          <w:iCs/>
          <w:lang w:val="en-US" w:eastAsia="zh-CN"/>
        </w:rPr>
        <w:t xml:space="preserve"> usage</w:t>
      </w:r>
      <w:r>
        <w:rPr>
          <w:rFonts w:hint="eastAsia"/>
          <w:b/>
          <w:iCs/>
          <w:lang w:val="en-US" w:eastAsia="zh-CN"/>
        </w:rPr>
        <w:t xml:space="preserve"> </w:t>
      </w:r>
      <w:r>
        <w:rPr>
          <w:b/>
          <w:iCs/>
          <w:lang w:val="en-US" w:eastAsia="zh-CN"/>
        </w:rPr>
        <w:t>‘</w:t>
      </w:r>
      <w:r w:rsidRPr="00CF6150">
        <w:rPr>
          <w:b/>
          <w:i/>
          <w:iCs/>
          <w:lang w:val="en-US" w:eastAsia="zh-CN"/>
        </w:rPr>
        <w:t>beamManagement</w:t>
      </w:r>
      <w:r>
        <w:rPr>
          <w:b/>
          <w:iCs/>
          <w:lang w:val="en-US" w:eastAsia="zh-CN"/>
        </w:rPr>
        <w:t>’</w:t>
      </w:r>
      <w:r>
        <w:rPr>
          <w:rFonts w:hint="eastAsia"/>
          <w:b/>
          <w:iCs/>
          <w:lang w:val="en-US" w:eastAsia="zh-CN"/>
        </w:rPr>
        <w:t>.</w:t>
      </w:r>
    </w:p>
    <w:p w14:paraId="10BD074E" w14:textId="77777777" w:rsidR="00AD43BF" w:rsidRPr="008E78BC" w:rsidRDefault="00AD43BF" w:rsidP="00AD43BF">
      <w:pPr>
        <w:spacing w:before="240"/>
        <w:jc w:val="both"/>
        <w:rPr>
          <w:highlight w:val="yellow"/>
          <w:lang w:eastAsia="zh-CN"/>
        </w:rPr>
      </w:pPr>
      <w:r w:rsidRPr="00252F4B">
        <w:rPr>
          <w:b/>
          <w:iCs/>
        </w:rPr>
        <w:lastRenderedPageBreak/>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14</w:t>
      </w:r>
      <w:r w:rsidRPr="00252F4B">
        <w:rPr>
          <w:b/>
          <w:iCs/>
        </w:rPr>
        <w:fldChar w:fldCharType="end"/>
      </w:r>
      <w:r>
        <w:rPr>
          <w:rFonts w:hint="eastAsia"/>
          <w:b/>
          <w:iCs/>
          <w:lang w:eastAsia="zh-CN"/>
        </w:rPr>
        <w:t xml:space="preserve">: For </w:t>
      </w:r>
      <w:r w:rsidRPr="00482541">
        <w:rPr>
          <w:b/>
          <w:iCs/>
          <w:lang w:val="en-US" w:eastAsia="zh-CN"/>
        </w:rPr>
        <w:t xml:space="preserve">separate </w:t>
      </w:r>
      <w:r w:rsidRPr="00482541">
        <w:rPr>
          <w:b/>
          <w:i/>
          <w:iCs/>
          <w:lang w:val="en-US" w:eastAsia="zh-CN"/>
        </w:rPr>
        <w:t>SRS-ResourceSet</w:t>
      </w:r>
      <w:r w:rsidRPr="00482541">
        <w:rPr>
          <w:b/>
          <w:iCs/>
          <w:lang w:val="en-US" w:eastAsia="zh-CN"/>
        </w:rPr>
        <w:t>s configurations for SBFD and non-SBFD symbols for a given usage</w:t>
      </w:r>
      <w:r>
        <w:rPr>
          <w:rFonts w:hint="eastAsia"/>
          <w:b/>
          <w:iCs/>
          <w:lang w:val="en-US" w:eastAsia="zh-CN"/>
        </w:rPr>
        <w:t>, confirm the working assumption in red texts made in RAN1#119 meeting.</w:t>
      </w:r>
    </w:p>
    <w:p w14:paraId="69822896" w14:textId="77777777" w:rsidR="00AD43BF" w:rsidRPr="00EB4FDD" w:rsidRDefault="00AD43BF" w:rsidP="00AD43BF">
      <w:pPr>
        <w:spacing w:before="240"/>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15</w:t>
      </w:r>
      <w:r w:rsidRPr="00252F4B">
        <w:rPr>
          <w:b/>
          <w:iCs/>
        </w:rPr>
        <w:fldChar w:fldCharType="end"/>
      </w:r>
      <w:r w:rsidRPr="00506860">
        <w:rPr>
          <w:b/>
          <w:bCs/>
          <w:lang w:eastAsia="zh-CN"/>
        </w:rPr>
        <w:t xml:space="preserve">: </w:t>
      </w:r>
      <w:r w:rsidRPr="00EB4FDD">
        <w:rPr>
          <w:rFonts w:eastAsiaTheme="minorEastAsia"/>
          <w:b/>
          <w:bCs/>
          <w:lang w:eastAsia="zh-CN"/>
        </w:rPr>
        <w:t xml:space="preserve">For </w:t>
      </w:r>
      <w:r w:rsidRPr="00EB4FDD">
        <w:rPr>
          <w:rFonts w:eastAsia="Malgun Gothic"/>
          <w:b/>
          <w:bCs/>
        </w:rPr>
        <w:t>separate configurations of FH offsets</w:t>
      </w:r>
      <w:r w:rsidRPr="00EB4FDD">
        <w:rPr>
          <w:rFonts w:eastAsiaTheme="minorEastAsia"/>
          <w:b/>
          <w:bCs/>
          <w:lang w:eastAsia="zh-CN"/>
        </w:rPr>
        <w:t>/</w:t>
      </w:r>
      <w:r w:rsidRPr="00EB4FDD">
        <w:rPr>
          <w:rFonts w:eastAsia="Malgun Gothic"/>
          <w:b/>
          <w:bCs/>
        </w:rPr>
        <w:t>FH offset</w:t>
      </w:r>
      <w:r w:rsidRPr="00EB4FDD">
        <w:rPr>
          <w:rFonts w:eastAsiaTheme="minorEastAsia"/>
          <w:b/>
          <w:bCs/>
          <w:lang w:eastAsia="zh-CN"/>
        </w:rPr>
        <w:t xml:space="preserve"> lists</w:t>
      </w:r>
      <w:r w:rsidRPr="00EB4FDD">
        <w:rPr>
          <w:rFonts w:eastAsia="Malgun Gothic"/>
          <w:b/>
          <w:bCs/>
        </w:rPr>
        <w:t xml:space="preserve"> for </w:t>
      </w:r>
      <w:r w:rsidRPr="00EB4FDD">
        <w:rPr>
          <w:b/>
          <w:bCs/>
        </w:rPr>
        <w:t>SBFD symbols and non-SBFD symbols</w:t>
      </w:r>
      <w:r w:rsidRPr="00EB4FDD">
        <w:rPr>
          <w:rFonts w:eastAsia="Malgun Gothic"/>
          <w:b/>
          <w:bCs/>
        </w:rPr>
        <w:t xml:space="preserve">, for a PUSCH with </w:t>
      </w:r>
      <w:r w:rsidRPr="00AD43BF">
        <w:rPr>
          <w:b/>
          <w:iCs/>
          <w:lang w:val="en-US" w:eastAsia="zh-CN"/>
        </w:rPr>
        <w:t>Configuration</w:t>
      </w:r>
      <w:r w:rsidRPr="00EB4FDD">
        <w:rPr>
          <w:rFonts w:eastAsia="Malgun Gothic"/>
          <w:b/>
          <w:bCs/>
        </w:rPr>
        <w:t xml:space="preserve"> 2</w:t>
      </w:r>
      <w:r w:rsidRPr="00EB4FDD">
        <w:rPr>
          <w:rFonts w:eastAsiaTheme="minorEastAsia"/>
          <w:b/>
          <w:bCs/>
          <w:lang w:eastAsia="zh-CN"/>
        </w:rPr>
        <w:t>, support the following:</w:t>
      </w:r>
    </w:p>
    <w:p w14:paraId="1E357715" w14:textId="08922DF7" w:rsidR="00AD43BF" w:rsidRPr="00AD43BF" w:rsidRDefault="00AD43BF" w:rsidP="00156DE5">
      <w:pPr>
        <w:pStyle w:val="aff3"/>
        <w:numPr>
          <w:ilvl w:val="0"/>
          <w:numId w:val="19"/>
        </w:numPr>
        <w:ind w:leftChars="0"/>
        <w:jc w:val="both"/>
        <w:rPr>
          <w:rFonts w:eastAsiaTheme="minorEastAsia"/>
          <w:b/>
          <w:bCs/>
          <w:lang w:eastAsia="zh-CN"/>
        </w:rPr>
      </w:pPr>
      <w:r w:rsidRPr="00EB4FDD">
        <w:rPr>
          <w:rFonts w:eastAsia="Malgun Gothic"/>
          <w:b/>
          <w:bCs/>
        </w:rPr>
        <w:t>FH is disabled for PUSCH transmissions in SBFD symbols</w:t>
      </w:r>
      <w:r w:rsidRPr="00EB4FDD">
        <w:rPr>
          <w:rFonts w:eastAsiaTheme="minorEastAsia"/>
          <w:b/>
          <w:bCs/>
          <w:lang w:eastAsia="zh-CN"/>
        </w:rPr>
        <w:t xml:space="preserve"> </w:t>
      </w:r>
      <w:r w:rsidRPr="00EB4FDD">
        <w:rPr>
          <w:rFonts w:eastAsia="Malgun Gothic"/>
          <w:b/>
          <w:bCs/>
        </w:rPr>
        <w:t>when FH offset/FH offset list is not provided for SBFD symbols</w:t>
      </w:r>
      <w:r w:rsidRPr="00EB4FDD">
        <w:rPr>
          <w:rFonts w:eastAsiaTheme="minorEastAsia"/>
          <w:b/>
          <w:bCs/>
          <w:lang w:eastAsia="zh-CN"/>
        </w:rPr>
        <w:t>.</w:t>
      </w:r>
    </w:p>
    <w:p w14:paraId="5C5D9844" w14:textId="77777777" w:rsidR="00AD43BF" w:rsidRPr="009C1787" w:rsidRDefault="00AD43BF" w:rsidP="00AD43BF">
      <w:pPr>
        <w:spacing w:before="240"/>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16</w:t>
      </w:r>
      <w:r w:rsidRPr="00252F4B">
        <w:rPr>
          <w:b/>
          <w:iCs/>
        </w:rPr>
        <w:fldChar w:fldCharType="end"/>
      </w:r>
      <w:r w:rsidRPr="00252F4B">
        <w:rPr>
          <w:b/>
          <w:lang w:eastAsia="zh-CN"/>
        </w:rPr>
        <w:t xml:space="preserve">: </w:t>
      </w:r>
      <w:r w:rsidRPr="009C1787">
        <w:rPr>
          <w:rFonts w:eastAsia="Malgun Gothic"/>
          <w:b/>
          <w:bCs/>
          <w:iCs/>
          <w:lang w:val="en-US" w:eastAsia="zh-CN"/>
        </w:rPr>
        <w:t xml:space="preserve">For PUSCH </w:t>
      </w:r>
      <w:r w:rsidRPr="00AD43BF">
        <w:rPr>
          <w:b/>
          <w:iCs/>
          <w:lang w:val="en-US" w:eastAsia="zh-CN"/>
        </w:rPr>
        <w:t>inter</w:t>
      </w:r>
      <w:r w:rsidRPr="009C1787">
        <w:rPr>
          <w:rFonts w:eastAsia="Malgun Gothic"/>
          <w:b/>
          <w:bCs/>
          <w:iCs/>
          <w:lang w:val="en-US" w:eastAsia="zh-CN"/>
        </w:rPr>
        <w:t xml:space="preserve">-slot frequency hopping in SBFD symbols and when </w:t>
      </w:r>
      <w:r w:rsidRPr="009C1787">
        <w:rPr>
          <w:rFonts w:eastAsia="Malgun Gothic"/>
          <w:b/>
          <w:bCs/>
          <w:i/>
          <w:lang w:val="en-US" w:eastAsia="zh-CN"/>
        </w:rPr>
        <w:t>pusch-DMRS-Bundling</w:t>
      </w:r>
      <w:r w:rsidRPr="009C1787">
        <w:rPr>
          <w:rFonts w:eastAsia="Malgun Gothic"/>
          <w:b/>
          <w:bCs/>
          <w:iCs/>
          <w:lang w:val="en-US" w:eastAsia="zh-CN"/>
        </w:rPr>
        <w:t xml:space="preserve"> is enabled</w:t>
      </w:r>
      <w:r w:rsidRPr="009C1787">
        <w:rPr>
          <w:b/>
          <w:bCs/>
          <w:lang w:eastAsia="zh-CN"/>
        </w:rPr>
        <w:t>:</w:t>
      </w:r>
    </w:p>
    <w:p w14:paraId="7AD51A44" w14:textId="268DDE41" w:rsidR="00AD43BF" w:rsidRPr="00AD43BF" w:rsidRDefault="00AD43BF" w:rsidP="00156DE5">
      <w:pPr>
        <w:pStyle w:val="aff3"/>
        <w:numPr>
          <w:ilvl w:val="0"/>
          <w:numId w:val="19"/>
        </w:numPr>
        <w:ind w:leftChars="0"/>
        <w:jc w:val="both"/>
        <w:rPr>
          <w:rFonts w:ascii="Times New Roman" w:hAnsi="Times New Roman"/>
          <w:b/>
          <w:lang w:eastAsia="zh-CN"/>
        </w:rPr>
      </w:pPr>
      <w:r w:rsidRPr="00156DE5">
        <w:rPr>
          <w:rFonts w:ascii="Times New Roman" w:hAnsi="Times New Roman"/>
          <w:b/>
          <w:bCs/>
          <w:lang w:eastAsia="zh-CN"/>
        </w:rPr>
        <w:t>Separate</w:t>
      </w:r>
      <w:r w:rsidRPr="00252F4B">
        <w:rPr>
          <w:rFonts w:ascii="Times New Roman" w:eastAsiaTheme="minorEastAsia" w:hAnsi="Times New Roman"/>
          <w:b/>
          <w:lang w:eastAsia="zh-CN"/>
        </w:rPr>
        <w:t xml:space="preserve"> </w:t>
      </w:r>
      <w:r w:rsidRPr="00252F4B">
        <w:rPr>
          <w:rFonts w:ascii="Times New Roman" w:hAnsi="Times New Roman"/>
          <w:b/>
          <w:i/>
          <w:iCs/>
          <w:lang w:eastAsia="zh-CN"/>
        </w:rPr>
        <w:t xml:space="preserve">pusch-FrequencyHopping-Interval </w:t>
      </w:r>
      <w:r w:rsidRPr="00252F4B">
        <w:rPr>
          <w:rFonts w:ascii="Times New Roman" w:hAnsi="Times New Roman"/>
          <w:b/>
          <w:lang w:eastAsia="zh-CN"/>
        </w:rPr>
        <w:t xml:space="preserve">can be configured </w:t>
      </w:r>
      <w:r>
        <w:rPr>
          <w:rFonts w:ascii="Times New Roman" w:eastAsiaTheme="minorEastAsia" w:hAnsi="Times New Roman" w:hint="eastAsia"/>
          <w:b/>
          <w:lang w:eastAsia="zh-CN"/>
        </w:rPr>
        <w:t>for</w:t>
      </w:r>
      <w:r w:rsidRPr="00252F4B">
        <w:rPr>
          <w:rFonts w:ascii="Times New Roman" w:hAnsi="Times New Roman"/>
          <w:b/>
          <w:lang w:eastAsia="zh-CN"/>
        </w:rPr>
        <w:t xml:space="preserve"> SBFD symbols and non-SBFD symbols respectively.</w:t>
      </w:r>
    </w:p>
    <w:p w14:paraId="6950E788" w14:textId="77777777" w:rsidR="00AD43BF" w:rsidRPr="00563C5E" w:rsidRDefault="00AD43BF" w:rsidP="00AD43BF">
      <w:pPr>
        <w:spacing w:before="240"/>
        <w:jc w:val="both"/>
        <w:rPr>
          <w:rFonts w:eastAsiaTheme="minorEastAsia"/>
          <w:b/>
          <w:lang w:eastAsia="zh-CN"/>
        </w:rPr>
      </w:pPr>
      <w:r w:rsidRPr="00064F55">
        <w:rPr>
          <w:b/>
          <w:iCs/>
        </w:rPr>
        <w:t xml:space="preserve">Proposal </w:t>
      </w:r>
      <w:r w:rsidRPr="00064F55">
        <w:rPr>
          <w:b/>
          <w:iCs/>
        </w:rPr>
        <w:fldChar w:fldCharType="begin"/>
      </w:r>
      <w:r w:rsidRPr="00064F55">
        <w:rPr>
          <w:b/>
          <w:iCs/>
        </w:rPr>
        <w:instrText xml:space="preserve"> SEQ Proposal \* ARABIC </w:instrText>
      </w:r>
      <w:r w:rsidRPr="00064F55">
        <w:rPr>
          <w:b/>
          <w:iCs/>
        </w:rPr>
        <w:fldChar w:fldCharType="separate"/>
      </w:r>
      <w:r>
        <w:rPr>
          <w:b/>
          <w:iCs/>
          <w:noProof/>
        </w:rPr>
        <w:t>17</w:t>
      </w:r>
      <w:r w:rsidRPr="00064F55">
        <w:rPr>
          <w:b/>
          <w:iCs/>
        </w:rPr>
        <w:fldChar w:fldCharType="end"/>
      </w:r>
      <w:r w:rsidRPr="00064F55">
        <w:rPr>
          <w:b/>
          <w:lang w:eastAsia="zh-CN"/>
        </w:rPr>
        <w:t xml:space="preserve">: </w:t>
      </w:r>
      <w:r w:rsidRPr="00064F55">
        <w:rPr>
          <w:rFonts w:eastAsiaTheme="minorEastAsia"/>
          <w:b/>
          <w:lang w:eastAsia="zh-CN"/>
        </w:rPr>
        <w:t xml:space="preserve">For </w:t>
      </w:r>
      <w:r w:rsidRPr="00EB4FDD">
        <w:rPr>
          <w:b/>
        </w:rPr>
        <w:t>separate frequency configurations</w:t>
      </w:r>
      <w:r w:rsidRPr="00EB4FDD">
        <w:rPr>
          <w:rFonts w:eastAsia="Malgun Gothic" w:hint="eastAsia"/>
          <w:b/>
        </w:rPr>
        <w:t xml:space="preserve"> </w:t>
      </w:r>
      <w:r w:rsidRPr="00EB4FDD">
        <w:rPr>
          <w:rFonts w:eastAsia="Malgun Gothic" w:hint="eastAsia"/>
          <w:b/>
          <w:iCs/>
        </w:rPr>
        <w:t xml:space="preserve">for </w:t>
      </w:r>
      <w:r w:rsidRPr="00EB4FDD">
        <w:rPr>
          <w:rFonts w:hint="eastAsia"/>
          <w:b/>
        </w:rPr>
        <w:t>SBFD symbols and non-SBFD symbols</w:t>
      </w:r>
      <w:r w:rsidRPr="00EB4FDD">
        <w:rPr>
          <w:b/>
        </w:rPr>
        <w:t xml:space="preserve"> </w:t>
      </w:r>
      <w:r w:rsidRPr="00EB4FDD">
        <w:rPr>
          <w:rFonts w:eastAsia="Malgun Gothic" w:hint="eastAsia"/>
          <w:b/>
        </w:rPr>
        <w:t>in</w:t>
      </w:r>
      <w:r w:rsidRPr="00EB4FDD">
        <w:rPr>
          <w:rFonts w:eastAsia="Malgun Gothic"/>
          <w:b/>
        </w:rPr>
        <w:t xml:space="preserve"> the same</w:t>
      </w:r>
      <w:r w:rsidRPr="00EB4FDD">
        <w:rPr>
          <w:b/>
        </w:rPr>
        <w:t xml:space="preserve"> </w:t>
      </w:r>
      <w:r w:rsidRPr="00EB4FDD">
        <w:rPr>
          <w:rFonts w:hint="eastAsia"/>
          <w:b/>
          <w:i/>
          <w:iCs/>
        </w:rPr>
        <w:t>PUCC</w:t>
      </w:r>
      <w:r w:rsidRPr="00EB4FDD">
        <w:rPr>
          <w:rFonts w:eastAsia="Malgun Gothic" w:hint="eastAsia"/>
          <w:b/>
          <w:i/>
          <w:iCs/>
        </w:rPr>
        <w:t>H-</w:t>
      </w:r>
      <w:r w:rsidRPr="00AD43BF">
        <w:rPr>
          <w:rFonts w:eastAsia="Malgun Gothic" w:hint="eastAsia"/>
          <w:b/>
          <w:bCs/>
          <w:iCs/>
          <w:lang w:val="en-US" w:eastAsia="zh-CN"/>
        </w:rPr>
        <w:t>Resource</w:t>
      </w:r>
      <w:r>
        <w:rPr>
          <w:rFonts w:eastAsiaTheme="minorEastAsia" w:hint="eastAsia"/>
          <w:b/>
          <w:lang w:eastAsia="zh-CN"/>
        </w:rPr>
        <w:t>,</w:t>
      </w:r>
    </w:p>
    <w:p w14:paraId="5FCF421E" w14:textId="77777777" w:rsidR="00AD43BF" w:rsidRPr="00EB4FDD" w:rsidRDefault="00AD43BF" w:rsidP="00156DE5">
      <w:pPr>
        <w:pStyle w:val="aff3"/>
        <w:numPr>
          <w:ilvl w:val="0"/>
          <w:numId w:val="19"/>
        </w:numPr>
        <w:ind w:leftChars="0"/>
        <w:jc w:val="both"/>
        <w:rPr>
          <w:rFonts w:eastAsiaTheme="minorEastAsia"/>
          <w:b/>
          <w:lang w:eastAsia="zh-CN"/>
        </w:rPr>
      </w:pPr>
      <w:r w:rsidRPr="00EB4FDD">
        <w:rPr>
          <w:rFonts w:eastAsia="Malgun Gothic" w:hint="eastAsia"/>
          <w:b/>
        </w:rPr>
        <w:t xml:space="preserve">separate </w:t>
      </w:r>
      <w:r w:rsidRPr="00156DE5">
        <w:rPr>
          <w:rFonts w:ascii="Times New Roman" w:hAnsi="Times New Roman" w:hint="eastAsia"/>
          <w:b/>
          <w:bCs/>
          <w:lang w:eastAsia="zh-CN"/>
        </w:rPr>
        <w:t>configurations</w:t>
      </w:r>
      <w:r w:rsidRPr="00EB4FDD">
        <w:rPr>
          <w:rFonts w:eastAsia="Malgun Gothic" w:hint="eastAsia"/>
          <w:b/>
        </w:rPr>
        <w:t xml:space="preserve"> of </w:t>
      </w:r>
      <w:r w:rsidRPr="00EB4FDD">
        <w:rPr>
          <w:rFonts w:eastAsia="Malgun Gothic" w:hint="eastAsia"/>
          <w:b/>
          <w:i/>
        </w:rPr>
        <w:t xml:space="preserve">intraSlotFrequencyHopping </w:t>
      </w:r>
      <w:r>
        <w:rPr>
          <w:rFonts w:eastAsiaTheme="minorEastAsia" w:hint="eastAsia"/>
          <w:b/>
          <w:iCs/>
          <w:lang w:eastAsia="zh-CN"/>
        </w:rPr>
        <w:t xml:space="preserve">for SBFD symbols and non-SBFD symbols are not supported </w:t>
      </w:r>
      <w:r w:rsidRPr="00EB4FDD">
        <w:rPr>
          <w:rFonts w:eastAsia="Malgun Gothic" w:hint="eastAsia"/>
          <w:b/>
        </w:rPr>
        <w:t>for Configuration 1</w:t>
      </w:r>
      <w:r>
        <w:rPr>
          <w:rFonts w:eastAsiaTheme="minorEastAsia" w:hint="eastAsia"/>
          <w:b/>
          <w:lang w:eastAsia="zh-CN"/>
        </w:rPr>
        <w:t xml:space="preserve"> and </w:t>
      </w:r>
      <w:r w:rsidRPr="00EB4FDD">
        <w:rPr>
          <w:rFonts w:eastAsiaTheme="minorEastAsia" w:hint="eastAsia"/>
          <w:b/>
          <w:lang w:eastAsia="zh-CN"/>
        </w:rPr>
        <w:t>2</w:t>
      </w:r>
    </w:p>
    <w:p w14:paraId="2D286073" w14:textId="77777777" w:rsidR="00AD43BF" w:rsidRPr="00EB4FDD" w:rsidRDefault="00AD43BF" w:rsidP="00156DE5">
      <w:pPr>
        <w:pStyle w:val="aff3"/>
        <w:numPr>
          <w:ilvl w:val="0"/>
          <w:numId w:val="19"/>
        </w:numPr>
        <w:ind w:leftChars="0"/>
        <w:jc w:val="both"/>
        <w:rPr>
          <w:rFonts w:eastAsiaTheme="minorEastAsia"/>
          <w:b/>
          <w:lang w:eastAsia="zh-CN"/>
        </w:rPr>
      </w:pPr>
      <w:r w:rsidRPr="00156DE5">
        <w:rPr>
          <w:rFonts w:eastAsia="Malgun Gothic" w:hint="eastAsia"/>
          <w:b/>
          <w:bCs/>
        </w:rPr>
        <w:t>PUCCH</w:t>
      </w:r>
      <w:r w:rsidRPr="00EB4FDD">
        <w:rPr>
          <w:rFonts w:eastAsia="Malgun Gothic" w:hint="eastAsia"/>
          <w:b/>
        </w:rPr>
        <w:t xml:space="preserve"> </w:t>
      </w:r>
      <w:r w:rsidRPr="00EB4FDD">
        <w:rPr>
          <w:rFonts w:eastAsia="Malgun Gothic"/>
          <w:b/>
        </w:rPr>
        <w:t>transmissions</w:t>
      </w:r>
      <w:r w:rsidRPr="00EB4FDD">
        <w:rPr>
          <w:rFonts w:eastAsia="Malgun Gothic" w:hint="eastAsia"/>
          <w:b/>
        </w:rPr>
        <w:t xml:space="preserve"> in SBFD symbols for this </w:t>
      </w:r>
      <w:r w:rsidRPr="00EB4FDD">
        <w:rPr>
          <w:rFonts w:eastAsia="Malgun Gothic" w:hint="eastAsia"/>
          <w:b/>
          <w:i/>
          <w:iCs/>
        </w:rPr>
        <w:t>pucch-ResourceId</w:t>
      </w:r>
      <w:r w:rsidRPr="00EB4FDD">
        <w:rPr>
          <w:rFonts w:eastAsia="Malgun Gothic" w:hint="eastAsia"/>
          <w:b/>
        </w:rPr>
        <w:t xml:space="preserve"> is not expected</w:t>
      </w:r>
      <w:r w:rsidRPr="00EB4FDD">
        <w:rPr>
          <w:rFonts w:eastAsiaTheme="minorEastAsia" w:hint="eastAsia"/>
          <w:b/>
          <w:lang w:eastAsia="zh-CN"/>
        </w:rPr>
        <w:t xml:space="preserve"> when </w:t>
      </w:r>
      <w:r w:rsidRPr="00EB4FDD">
        <w:rPr>
          <w:rFonts w:eastAsia="Malgun Gothic" w:hint="eastAsia"/>
          <w:b/>
        </w:rPr>
        <w:t>no separate configuration is provided for SBFD symbols</w:t>
      </w:r>
    </w:p>
    <w:p w14:paraId="5418523D" w14:textId="77777777" w:rsidR="00AD43BF" w:rsidRDefault="00AD43BF" w:rsidP="00AD43BF">
      <w:pPr>
        <w:spacing w:before="240"/>
        <w:jc w:val="both"/>
        <w:rPr>
          <w:b/>
          <w:lang w:eastAsia="zh-CN"/>
        </w:rPr>
      </w:pPr>
      <w:r w:rsidRPr="00064F55">
        <w:rPr>
          <w:b/>
          <w:iCs/>
        </w:rPr>
        <w:t xml:space="preserve">Proposal </w:t>
      </w:r>
      <w:r w:rsidRPr="00064F55">
        <w:rPr>
          <w:b/>
          <w:iCs/>
        </w:rPr>
        <w:fldChar w:fldCharType="begin"/>
      </w:r>
      <w:r w:rsidRPr="00064F55">
        <w:rPr>
          <w:b/>
          <w:iCs/>
        </w:rPr>
        <w:instrText xml:space="preserve"> SEQ Proposal \* ARABIC </w:instrText>
      </w:r>
      <w:r w:rsidRPr="00064F55">
        <w:rPr>
          <w:b/>
          <w:iCs/>
        </w:rPr>
        <w:fldChar w:fldCharType="separate"/>
      </w:r>
      <w:r>
        <w:rPr>
          <w:b/>
          <w:iCs/>
          <w:noProof/>
        </w:rPr>
        <w:t>18</w:t>
      </w:r>
      <w:r w:rsidRPr="00064F55">
        <w:rPr>
          <w:b/>
          <w:iCs/>
        </w:rPr>
        <w:fldChar w:fldCharType="end"/>
      </w:r>
      <w:r w:rsidRPr="00064F55">
        <w:rPr>
          <w:b/>
          <w:lang w:eastAsia="zh-CN"/>
        </w:rPr>
        <w:t xml:space="preserve">: </w:t>
      </w:r>
      <w:r>
        <w:rPr>
          <w:rFonts w:hint="eastAsia"/>
          <w:b/>
          <w:lang w:eastAsia="zh-CN"/>
        </w:rPr>
        <w:t xml:space="preserve">When </w:t>
      </w:r>
      <w:r w:rsidRPr="00156DE5">
        <w:rPr>
          <w:rFonts w:eastAsiaTheme="minorEastAsia" w:hint="eastAsia"/>
          <w:b/>
          <w:lang w:eastAsia="zh-CN"/>
        </w:rPr>
        <w:t>UE</w:t>
      </w:r>
      <w:r>
        <w:rPr>
          <w:rFonts w:hint="eastAsia"/>
          <w:b/>
          <w:lang w:eastAsia="zh-CN"/>
        </w:rPr>
        <w:t xml:space="preserve"> performs inter-slot PUCCH </w:t>
      </w:r>
      <w:r>
        <w:rPr>
          <w:b/>
          <w:lang w:eastAsia="zh-CN"/>
        </w:rPr>
        <w:t>frequency</w:t>
      </w:r>
      <w:r>
        <w:rPr>
          <w:rFonts w:hint="eastAsia"/>
          <w:b/>
          <w:lang w:eastAsia="zh-CN"/>
        </w:rPr>
        <w:t xml:space="preserve"> hopping in </w:t>
      </w:r>
      <w:r>
        <w:rPr>
          <w:b/>
          <w:lang w:eastAsia="zh-CN"/>
        </w:rPr>
        <w:t>Configuration</w:t>
      </w:r>
      <w:r>
        <w:rPr>
          <w:rFonts w:hint="eastAsia"/>
          <w:b/>
          <w:lang w:eastAsia="zh-CN"/>
        </w:rPr>
        <w:t xml:space="preserve"> 2, further consider two options:</w:t>
      </w:r>
    </w:p>
    <w:p w14:paraId="4417D5DC" w14:textId="77777777" w:rsidR="00AD43BF" w:rsidRPr="003D1011" w:rsidRDefault="00AD43BF" w:rsidP="00156DE5">
      <w:pPr>
        <w:pStyle w:val="aff3"/>
        <w:numPr>
          <w:ilvl w:val="0"/>
          <w:numId w:val="19"/>
        </w:numPr>
        <w:ind w:leftChars="0"/>
        <w:jc w:val="both"/>
        <w:rPr>
          <w:rFonts w:ascii="Times New Roman" w:hAnsi="Times New Roman"/>
          <w:b/>
          <w:bCs/>
          <w:lang w:eastAsia="zh-CN"/>
        </w:rPr>
      </w:pPr>
      <w:r>
        <w:rPr>
          <w:rFonts w:ascii="Times New Roman" w:eastAsiaTheme="minorEastAsia" w:hAnsi="Times New Roman" w:hint="eastAsia"/>
          <w:b/>
          <w:bCs/>
          <w:lang w:eastAsia="zh-CN"/>
        </w:rPr>
        <w:t>T</w:t>
      </w:r>
      <w:r w:rsidRPr="003D1011">
        <w:rPr>
          <w:rFonts w:ascii="Times New Roman" w:hAnsi="Times New Roman"/>
          <w:b/>
          <w:bCs/>
          <w:lang w:eastAsia="zh-CN"/>
        </w:rPr>
        <w:t>he even and odd slot number is counted separately for SBFD symbols and non-SBFD symbols.</w:t>
      </w:r>
    </w:p>
    <w:p w14:paraId="617441BF" w14:textId="77777777" w:rsidR="00AD43BF" w:rsidRPr="003D1011" w:rsidRDefault="00AD43BF" w:rsidP="00AD43BF">
      <w:pPr>
        <w:pStyle w:val="aff3"/>
        <w:numPr>
          <w:ilvl w:val="0"/>
          <w:numId w:val="113"/>
        </w:numPr>
        <w:ind w:leftChars="0"/>
        <w:jc w:val="both"/>
        <w:rPr>
          <w:rFonts w:ascii="Times New Roman" w:hAnsi="Times New Roman"/>
          <w:b/>
          <w:bCs/>
          <w:lang w:eastAsia="zh-CN"/>
        </w:rPr>
      </w:pPr>
      <w:r>
        <w:rPr>
          <w:rFonts w:ascii="Times New Roman" w:eastAsiaTheme="minorEastAsia" w:hAnsi="Times New Roman" w:hint="eastAsia"/>
          <w:b/>
          <w:bCs/>
          <w:lang w:eastAsia="zh-CN"/>
        </w:rPr>
        <w:t>T</w:t>
      </w:r>
      <w:r w:rsidRPr="003D1011">
        <w:rPr>
          <w:rFonts w:ascii="Times New Roman" w:hAnsi="Times New Roman"/>
          <w:b/>
          <w:bCs/>
          <w:lang w:eastAsia="zh-CN"/>
        </w:rPr>
        <w:t>he even and odd slot number is counted joint</w:t>
      </w:r>
      <w:r w:rsidRPr="003D1011">
        <w:rPr>
          <w:rFonts w:ascii="Times New Roman" w:hAnsi="Times New Roman" w:hint="eastAsia"/>
          <w:b/>
          <w:bCs/>
          <w:lang w:eastAsia="zh-CN"/>
        </w:rPr>
        <w:t>l</w:t>
      </w:r>
      <w:r w:rsidRPr="003D1011">
        <w:rPr>
          <w:rFonts w:ascii="Times New Roman" w:hAnsi="Times New Roman"/>
          <w:b/>
          <w:bCs/>
          <w:lang w:eastAsia="zh-CN"/>
        </w:rPr>
        <w:t xml:space="preserve">y </w:t>
      </w:r>
      <w:r w:rsidRPr="003D1011">
        <w:rPr>
          <w:rFonts w:ascii="Times New Roman" w:hAnsi="Times New Roman" w:hint="eastAsia"/>
          <w:b/>
          <w:bCs/>
          <w:lang w:eastAsia="zh-CN"/>
        </w:rPr>
        <w:t>regardless</w:t>
      </w:r>
      <w:r>
        <w:rPr>
          <w:rFonts w:ascii="Times New Roman" w:eastAsiaTheme="minorEastAsia" w:hAnsi="Times New Roman" w:hint="eastAsia"/>
          <w:b/>
          <w:bCs/>
          <w:lang w:eastAsia="zh-CN"/>
        </w:rPr>
        <w:t xml:space="preserve"> of </w:t>
      </w:r>
      <w:r w:rsidRPr="003D1011">
        <w:rPr>
          <w:rFonts w:ascii="Times New Roman" w:hAnsi="Times New Roman"/>
          <w:b/>
          <w:bCs/>
          <w:lang w:eastAsia="zh-CN"/>
        </w:rPr>
        <w:t>SBFD symbols</w:t>
      </w:r>
      <w:r w:rsidRPr="003D1011">
        <w:rPr>
          <w:rFonts w:ascii="Times New Roman" w:hAnsi="Times New Roman" w:hint="eastAsia"/>
          <w:b/>
          <w:bCs/>
          <w:lang w:eastAsia="zh-CN"/>
        </w:rPr>
        <w:t xml:space="preserve"> or</w:t>
      </w:r>
      <w:r w:rsidRPr="003D1011">
        <w:rPr>
          <w:rFonts w:ascii="Times New Roman" w:hAnsi="Times New Roman"/>
          <w:b/>
          <w:bCs/>
          <w:lang w:eastAsia="zh-CN"/>
        </w:rPr>
        <w:t xml:space="preserve"> non-SBFD symbols.</w:t>
      </w:r>
    </w:p>
    <w:p w14:paraId="7EA46CD1" w14:textId="77777777" w:rsidR="00AD43BF" w:rsidRPr="00252F4B" w:rsidRDefault="00AD43BF" w:rsidP="00AD43BF">
      <w:pPr>
        <w:spacing w:before="240"/>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19</w:t>
      </w:r>
      <w:r w:rsidRPr="00252F4B">
        <w:rPr>
          <w:b/>
          <w:iCs/>
        </w:rPr>
        <w:fldChar w:fldCharType="end"/>
      </w:r>
      <w:r w:rsidRPr="00252F4B">
        <w:rPr>
          <w:b/>
          <w:bCs/>
          <w:lang w:eastAsia="zh-CN"/>
        </w:rPr>
        <w:t xml:space="preserve">: For the </w:t>
      </w:r>
      <w:r w:rsidRPr="00AD43BF">
        <w:rPr>
          <w:b/>
          <w:lang w:eastAsia="zh-CN"/>
        </w:rPr>
        <w:t>configuration</w:t>
      </w:r>
      <w:r w:rsidRPr="00252F4B">
        <w:rPr>
          <w:b/>
          <w:bCs/>
          <w:lang w:eastAsia="zh-CN"/>
        </w:rPr>
        <w:t xml:space="preserve"> of PUCCH in SBFD symbols and non-SBFD symbols:</w:t>
      </w:r>
    </w:p>
    <w:p w14:paraId="04EF8C2F" w14:textId="77777777" w:rsidR="00AD43BF" w:rsidRPr="00252F4B" w:rsidRDefault="00AD43BF" w:rsidP="00AD43BF">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When PUCCH DMRS bundling is enabled, separate </w:t>
      </w:r>
      <w:r w:rsidRPr="00252F4B">
        <w:rPr>
          <w:rFonts w:ascii="Times New Roman" w:hAnsi="Times New Roman"/>
          <w:b/>
          <w:bCs/>
          <w:i/>
          <w:iCs/>
          <w:lang w:eastAsia="zh-CN"/>
        </w:rPr>
        <w:t>pucch-FrequencyHoppingInterval</w:t>
      </w:r>
      <w:r w:rsidRPr="00252F4B">
        <w:rPr>
          <w:rFonts w:ascii="Times New Roman" w:hAnsi="Times New Roman"/>
          <w:b/>
          <w:bCs/>
          <w:lang w:eastAsia="zh-CN"/>
        </w:rPr>
        <w:t xml:space="preserve"> can be configured in SBFD symbols and non-SBFD symbols respectively.</w:t>
      </w:r>
    </w:p>
    <w:p w14:paraId="62B86C5C" w14:textId="77777777" w:rsidR="00AD43BF" w:rsidRPr="00252F4B" w:rsidRDefault="00AD43BF" w:rsidP="00AD43BF">
      <w:pPr>
        <w:spacing w:before="240"/>
        <w:jc w:val="both"/>
        <w:rPr>
          <w:b/>
          <w:i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20</w:t>
      </w:r>
      <w:r w:rsidRPr="00252F4B">
        <w:rPr>
          <w:b/>
          <w:iCs/>
        </w:rPr>
        <w:fldChar w:fldCharType="end"/>
      </w:r>
      <w:r w:rsidRPr="00252F4B">
        <w:rPr>
          <w:b/>
          <w:iCs/>
        </w:rPr>
        <w:t>:</w:t>
      </w:r>
      <w:r w:rsidRPr="00252F4B">
        <w:rPr>
          <w:rFonts w:eastAsiaTheme="minorEastAsia"/>
          <w:b/>
          <w:iCs/>
          <w:lang w:eastAsia="zh-CN"/>
        </w:rPr>
        <w:t xml:space="preserve"> T</w:t>
      </w:r>
      <w:r w:rsidRPr="00252F4B">
        <w:rPr>
          <w:b/>
          <w:iCs/>
          <w:lang w:val="en-US" w:eastAsia="zh-CN"/>
        </w:rPr>
        <w:t xml:space="preserve">he </w:t>
      </w:r>
      <w:r w:rsidRPr="00AD43BF">
        <w:rPr>
          <w:b/>
          <w:bCs/>
          <w:lang w:eastAsia="zh-CN"/>
        </w:rPr>
        <w:t>following</w:t>
      </w:r>
      <w:r w:rsidRPr="00252F4B">
        <w:rPr>
          <w:b/>
          <w:iCs/>
          <w:lang w:val="en-US" w:eastAsia="zh-CN"/>
        </w:rPr>
        <w:t xml:space="preserve"> </w:t>
      </w:r>
      <w:r w:rsidRPr="00252F4B">
        <w:rPr>
          <w:b/>
          <w:iCs/>
          <w:lang w:eastAsia="zh-CN"/>
        </w:rPr>
        <w:t>collision handling</w:t>
      </w:r>
      <w:r w:rsidRPr="00252F4B">
        <w:rPr>
          <w:b/>
          <w:iCs/>
          <w:lang w:val="en-US" w:eastAsia="zh-CN"/>
        </w:rPr>
        <w:t xml:space="preserve"> order can be considered as a starting point, i.e., </w:t>
      </w:r>
    </w:p>
    <w:p w14:paraId="5821EC86" w14:textId="77777777" w:rsidR="00AD43BF" w:rsidRPr="00252F4B" w:rsidRDefault="00AD43BF" w:rsidP="00AD43BF">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1: drop </w:t>
      </w:r>
      <w:r w:rsidRPr="00252F4B">
        <w:rPr>
          <w:rFonts w:ascii="Times New Roman" w:hAnsi="Times New Roman"/>
          <w:b/>
          <w:iCs/>
          <w:lang w:val="en-US" w:eastAsia="zh-CN"/>
        </w:rPr>
        <w:t xml:space="preserve">transmissions/receptions without available </w:t>
      </w:r>
      <w:r w:rsidRPr="00252F4B">
        <w:rPr>
          <w:rFonts w:ascii="Times New Roman" w:eastAsiaTheme="minorEastAsia" w:hAnsi="Times New Roman"/>
          <w:b/>
          <w:iCs/>
          <w:lang w:val="en-US" w:eastAsia="zh-CN"/>
        </w:rPr>
        <w:t>resources to be allocated.</w:t>
      </w:r>
    </w:p>
    <w:p w14:paraId="287BA81F" w14:textId="77777777" w:rsidR="00AD43BF" w:rsidRPr="00252F4B" w:rsidRDefault="00AD43BF" w:rsidP="00AD43BF">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Pr>
          <w:rFonts w:ascii="Times New Roman" w:eastAsiaTheme="minorEastAsia" w:hAnsi="Times New Roman" w:hint="eastAsia"/>
          <w:b/>
          <w:iCs/>
          <w:lang w:val="en-US" w:eastAsia="zh-CN"/>
        </w:rPr>
        <w:t>2</w:t>
      </w:r>
      <w:r w:rsidRPr="00252F4B">
        <w:rPr>
          <w:rFonts w:ascii="Times New Roman" w:eastAsiaTheme="minorEastAsia" w:hAnsi="Times New Roman"/>
          <w:b/>
          <w:iCs/>
          <w:lang w:val="en-US" w:eastAsia="zh-CN"/>
        </w:rPr>
        <w:t xml:space="preserve">: if multiple UL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are overlapped in time domain, then follow the legacy rules to solve intra-UL-direction collision.</w:t>
      </w:r>
    </w:p>
    <w:p w14:paraId="2AED8621" w14:textId="77777777" w:rsidR="00AD43BF" w:rsidRPr="00252F4B" w:rsidRDefault="00AD43BF" w:rsidP="00AD43BF">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Pr>
          <w:rFonts w:ascii="Times New Roman" w:eastAsiaTheme="minorEastAsia" w:hAnsi="Times New Roman" w:hint="eastAsia"/>
          <w:b/>
          <w:iCs/>
          <w:lang w:val="en-US" w:eastAsia="zh-CN"/>
        </w:rPr>
        <w:t>3</w:t>
      </w:r>
      <w:r w:rsidRPr="00252F4B">
        <w:rPr>
          <w:rFonts w:ascii="Times New Roman" w:eastAsiaTheme="minorEastAsia" w:hAnsi="Times New Roman"/>
          <w:b/>
          <w:iCs/>
          <w:lang w:val="en-US" w:eastAsia="zh-CN"/>
        </w:rPr>
        <w:t xml:space="preserve">: drop </w:t>
      </w:r>
      <w:r w:rsidRPr="00252F4B">
        <w:rPr>
          <w:rFonts w:ascii="Times New Roman" w:hAnsi="Times New Roman"/>
          <w:b/>
          <w:iCs/>
          <w:lang w:val="en-US" w:eastAsia="zh-CN"/>
        </w:rPr>
        <w:t>transmissions/receptions</w:t>
      </w:r>
      <w:r w:rsidRPr="00252F4B">
        <w:rPr>
          <w:rFonts w:ascii="Times New Roman" w:eastAsiaTheme="minorEastAsia" w:hAnsi="Times New Roman"/>
          <w:b/>
          <w:iCs/>
          <w:lang w:val="en-US" w:eastAsia="zh-CN"/>
        </w:rPr>
        <w:t xml:space="preserve"> which </w:t>
      </w:r>
      <w:r w:rsidRPr="00252F4B">
        <w:rPr>
          <w:rFonts w:ascii="Times New Roman" w:hAnsi="Times New Roman"/>
          <w:b/>
          <w:iCs/>
          <w:lang w:val="en-US" w:eastAsia="zh-CN"/>
        </w:rPr>
        <w:t>contradicts to symbol direction based on legacy TDD configuration and UE-specific link direction of the SBFD symbol</w:t>
      </w:r>
      <w:r w:rsidRPr="00252F4B">
        <w:rPr>
          <w:rFonts w:ascii="Times New Roman" w:eastAsiaTheme="minorEastAsia" w:hAnsi="Times New Roman"/>
          <w:b/>
          <w:iCs/>
          <w:lang w:val="en-US" w:eastAsia="zh-CN"/>
        </w:rPr>
        <w:t>.</w:t>
      </w:r>
    </w:p>
    <w:p w14:paraId="753F63CC" w14:textId="77777777" w:rsidR="00AD43BF" w:rsidRPr="00252F4B" w:rsidRDefault="00AD43BF" w:rsidP="00AD43BF">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Pr>
          <w:rFonts w:ascii="Times New Roman" w:eastAsiaTheme="minorEastAsia" w:hAnsi="Times New Roman" w:hint="eastAsia"/>
          <w:b/>
          <w:iCs/>
          <w:lang w:val="en-US" w:eastAsia="zh-CN"/>
        </w:rPr>
        <w:t>4</w:t>
      </w:r>
      <w:r w:rsidRPr="00252F4B">
        <w:rPr>
          <w:rFonts w:ascii="Times New Roman" w:eastAsiaTheme="minorEastAsia" w:hAnsi="Times New Roman"/>
          <w:b/>
          <w:iCs/>
          <w:lang w:val="en-US" w:eastAsia="zh-CN"/>
        </w:rPr>
        <w:t xml:space="preserve">: </w:t>
      </w:r>
      <w:r w:rsidRPr="00923C6E">
        <w:rPr>
          <w:rFonts w:ascii="Times New Roman" w:eastAsiaTheme="minorEastAsia" w:hAnsi="Times New Roman"/>
          <w:b/>
          <w:iCs/>
          <w:lang w:val="en-US" w:eastAsia="zh-CN"/>
        </w:rPr>
        <w:t>if there are remaining collision issues after Step 3, e.g., some transmissions/receptions in flexible symbols</w:t>
      </w:r>
      <w:r>
        <w:rPr>
          <w:rFonts w:ascii="Times New Roman" w:eastAsiaTheme="minorEastAsia" w:hAnsi="Times New Roman" w:hint="eastAsia"/>
          <w:b/>
          <w:iCs/>
          <w:lang w:val="en-US" w:eastAsia="zh-CN"/>
        </w:rPr>
        <w:t xml:space="preserve"> </w:t>
      </w:r>
      <w:r w:rsidRPr="000C1250">
        <w:rPr>
          <w:rFonts w:ascii="Times New Roman" w:eastAsiaTheme="minorEastAsia" w:hAnsi="Times New Roman"/>
          <w:b/>
          <w:iCs/>
          <w:lang w:val="en-US" w:eastAsia="zh-CN"/>
        </w:rPr>
        <w:t>(on which UE-specific link direction is not provided)</w:t>
      </w:r>
      <w:r w:rsidRPr="00923C6E">
        <w:rPr>
          <w:rFonts w:ascii="Times New Roman" w:eastAsiaTheme="minorEastAsia" w:hAnsi="Times New Roman"/>
          <w:b/>
          <w:iCs/>
          <w:lang w:val="en-US" w:eastAsia="zh-CN"/>
        </w:rPr>
        <w:t xml:space="preserve"> are overlapped in time domain, </w:t>
      </w:r>
      <w:r w:rsidRPr="00252F4B">
        <w:rPr>
          <w:rFonts w:ascii="Times New Roman" w:eastAsiaTheme="minorEastAsia" w:hAnsi="Times New Roman"/>
          <w:b/>
          <w:iCs/>
          <w:lang w:val="en-US" w:eastAsia="zh-CN"/>
        </w:rPr>
        <w:t xml:space="preserve">drop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or </w:t>
      </w:r>
      <w:r w:rsidRPr="00252F4B">
        <w:rPr>
          <w:rFonts w:ascii="Times New Roman" w:hAnsi="Times New Roman"/>
          <w:b/>
          <w:iCs/>
          <w:lang w:val="en-US" w:eastAsia="zh-CN"/>
        </w:rPr>
        <w:t>receptions</w:t>
      </w:r>
      <w:r w:rsidRPr="00252F4B">
        <w:rPr>
          <w:rFonts w:ascii="Times New Roman" w:eastAsiaTheme="minorEastAsia" w:hAnsi="Times New Roman"/>
          <w:b/>
          <w:iCs/>
          <w:lang w:val="en-US" w:eastAsia="zh-CN"/>
        </w:rPr>
        <w:t xml:space="preserve"> if they are overlapped in time domain based on certain rules.</w:t>
      </w:r>
    </w:p>
    <w:p w14:paraId="4AF3BA4A" w14:textId="77777777" w:rsidR="00AD43BF" w:rsidRPr="0057164A" w:rsidRDefault="00AD43BF" w:rsidP="00AD43BF">
      <w:pPr>
        <w:spacing w:before="240"/>
        <w:jc w:val="both"/>
        <w:rPr>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21</w:t>
      </w:r>
      <w:r w:rsidRPr="00252F4B">
        <w:rPr>
          <w:b/>
          <w:iCs/>
        </w:rPr>
        <w:fldChar w:fldCharType="end"/>
      </w:r>
      <w:r w:rsidRPr="00252F4B">
        <w:rPr>
          <w:b/>
          <w:iCs/>
        </w:rPr>
        <w:t>:</w:t>
      </w:r>
      <w:r w:rsidRPr="00252F4B">
        <w:rPr>
          <w:rFonts w:eastAsiaTheme="minorEastAsia"/>
          <w:b/>
          <w:iCs/>
          <w:lang w:eastAsia="zh-CN"/>
        </w:rPr>
        <w:t xml:space="preserve"> </w:t>
      </w:r>
      <w:r w:rsidRPr="00252F4B">
        <w:rPr>
          <w:b/>
          <w:iCs/>
          <w:lang w:eastAsia="zh-CN"/>
        </w:rPr>
        <w:t>Regarding collision Case 3, support semi-statically configured UL transmissions and semi-statically configured DL receptions be configured in the overlapped SBFD symbols</w:t>
      </w:r>
      <w:r>
        <w:rPr>
          <w:rFonts w:hint="eastAsia"/>
          <w:b/>
          <w:iCs/>
          <w:lang w:eastAsia="zh-CN"/>
        </w:rPr>
        <w:t>, and</w:t>
      </w:r>
      <w:r w:rsidRPr="0057164A">
        <w:rPr>
          <w:rFonts w:eastAsiaTheme="minorEastAsia"/>
          <w:b/>
          <w:bCs/>
          <w:lang w:eastAsia="zh-CN"/>
        </w:rPr>
        <w:t xml:space="preserve"> </w:t>
      </w:r>
      <w:r w:rsidRPr="0057164A">
        <w:rPr>
          <w:rFonts w:eastAsia="Malgun Gothic"/>
          <w:b/>
          <w:bCs/>
          <w:lang w:eastAsia="zh-CN"/>
        </w:rPr>
        <w:t>link direction indication</w:t>
      </w:r>
      <w:r>
        <w:rPr>
          <w:rFonts w:eastAsiaTheme="minorEastAsia" w:hint="eastAsia"/>
          <w:b/>
          <w:bCs/>
          <w:lang w:eastAsia="zh-CN"/>
        </w:rPr>
        <w:t xml:space="preserve"> </w:t>
      </w:r>
      <w:r w:rsidRPr="00D04545">
        <w:rPr>
          <w:rFonts w:eastAsiaTheme="minorEastAsia"/>
          <w:b/>
          <w:bCs/>
          <w:lang w:eastAsia="zh-CN"/>
        </w:rPr>
        <w:t>can be used to handle the potential collision issue</w:t>
      </w:r>
      <w:r w:rsidRPr="0057164A">
        <w:rPr>
          <w:rFonts w:eastAsia="Malgun Gothic"/>
          <w:b/>
          <w:bCs/>
          <w:lang w:eastAsia="zh-CN"/>
        </w:rPr>
        <w:t>.</w:t>
      </w:r>
    </w:p>
    <w:p w14:paraId="4FA9436B" w14:textId="77777777" w:rsidR="00AD43BF" w:rsidRPr="00706226" w:rsidRDefault="00AD43BF" w:rsidP="00AD43BF">
      <w:pPr>
        <w:spacing w:before="240"/>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22</w:t>
      </w:r>
      <w:r w:rsidRPr="00252F4B">
        <w:rPr>
          <w:b/>
          <w:iCs/>
        </w:rPr>
        <w:fldChar w:fldCharType="end"/>
      </w:r>
      <w:r w:rsidRPr="00252F4B">
        <w:rPr>
          <w:b/>
          <w:iCs/>
        </w:rPr>
        <w:t>:</w:t>
      </w:r>
      <w:r w:rsidRPr="00252F4B">
        <w:rPr>
          <w:rFonts w:eastAsiaTheme="minorEastAsia"/>
          <w:b/>
          <w:iCs/>
          <w:lang w:eastAsia="zh-CN"/>
        </w:rPr>
        <w:t xml:space="preserve"> </w:t>
      </w:r>
      <w:r w:rsidRPr="00706226">
        <w:rPr>
          <w:rFonts w:eastAsiaTheme="minorEastAsia"/>
          <w:b/>
          <w:iCs/>
          <w:lang w:eastAsia="zh-CN"/>
        </w:rPr>
        <w:t xml:space="preserve">For </w:t>
      </w:r>
      <w:r w:rsidRPr="00AD43BF">
        <w:rPr>
          <w:b/>
          <w:iCs/>
          <w:lang w:eastAsia="zh-CN"/>
        </w:rPr>
        <w:t>SSB</w:t>
      </w:r>
      <w:r w:rsidRPr="00706226">
        <w:rPr>
          <w:rFonts w:eastAsiaTheme="minorEastAsia"/>
          <w:b/>
          <w:iCs/>
          <w:lang w:eastAsia="zh-CN"/>
        </w:rPr>
        <w:t xml:space="preserve"> symbols configured with SBFD subbands</w:t>
      </w:r>
      <w:r>
        <w:rPr>
          <w:rFonts w:eastAsiaTheme="minorEastAsia" w:hint="eastAsia"/>
          <w:b/>
          <w:iCs/>
          <w:lang w:eastAsia="zh-CN"/>
        </w:rPr>
        <w:t>, confirm the following working assumption made in RAN1#118bis meeting</w:t>
      </w:r>
      <w:r w:rsidRPr="0057164A">
        <w:rPr>
          <w:rFonts w:eastAsia="Malgun Gothic"/>
          <w:b/>
          <w:bCs/>
          <w:lang w:eastAsia="zh-CN"/>
        </w:rPr>
        <w:t>.</w:t>
      </w:r>
    </w:p>
    <w:p w14:paraId="2B8C35F7" w14:textId="77777777" w:rsidR="00AD43BF" w:rsidRPr="00F219FA" w:rsidRDefault="00AD43BF" w:rsidP="00AD43BF">
      <w:pPr>
        <w:widowControl w:val="0"/>
        <w:spacing w:before="0" w:after="0"/>
        <w:jc w:val="both"/>
        <w:rPr>
          <w:b/>
          <w:lang w:val="en-US" w:eastAsia="zh-CN"/>
        </w:rPr>
      </w:pPr>
      <w:r w:rsidRPr="00F219FA">
        <w:rPr>
          <w:b/>
          <w:highlight w:val="darkYellow"/>
          <w:lang w:val="en-US" w:eastAsia="zh-CN"/>
        </w:rPr>
        <w:t>Working Assumption</w:t>
      </w:r>
    </w:p>
    <w:p w14:paraId="3CFF1341" w14:textId="77777777" w:rsidR="00AD43BF" w:rsidRPr="00F219FA" w:rsidRDefault="00AD43BF" w:rsidP="00AD43BF">
      <w:pPr>
        <w:widowControl w:val="0"/>
        <w:spacing w:before="0" w:after="0"/>
        <w:jc w:val="both"/>
        <w:rPr>
          <w:lang w:val="en-US" w:eastAsia="zh-CN"/>
        </w:rPr>
      </w:pPr>
      <w:r w:rsidRPr="00F219FA">
        <w:rPr>
          <w:rFonts w:hint="eastAsia"/>
          <w:lang w:val="en-US" w:eastAsia="zh-CN"/>
        </w:rPr>
        <w:t xml:space="preserve">For SSB symbols configured with SBFD subbands, </w:t>
      </w:r>
    </w:p>
    <w:p w14:paraId="20928C3E" w14:textId="77777777" w:rsidR="00AD43BF" w:rsidRPr="00F219FA" w:rsidRDefault="00AD43BF" w:rsidP="00AD43BF">
      <w:pPr>
        <w:widowControl w:val="0"/>
        <w:numPr>
          <w:ilvl w:val="0"/>
          <w:numId w:val="121"/>
        </w:numPr>
        <w:overflowPunct w:val="0"/>
        <w:autoSpaceDE w:val="0"/>
        <w:autoSpaceDN w:val="0"/>
        <w:adjustRightInd w:val="0"/>
        <w:spacing w:before="0" w:after="0"/>
        <w:jc w:val="both"/>
        <w:textAlignment w:val="baseline"/>
        <w:rPr>
          <w:lang w:val="en-US" w:eastAsia="zh-CN"/>
        </w:rPr>
      </w:pPr>
      <w:r w:rsidRPr="00F219FA">
        <w:rPr>
          <w:rFonts w:hint="eastAsia"/>
          <w:lang w:val="en-US" w:eastAsia="zh-CN"/>
        </w:rPr>
        <w:t>Option 1: The SSB symbols configured with SBFD subbands are SBFD symbols. Only DL receptions within DL usable PRBs are allowed for SBFD aware UEs.</w:t>
      </w:r>
    </w:p>
    <w:p w14:paraId="47B02121" w14:textId="06C87F0F" w:rsidR="00AD43BF" w:rsidRPr="00AD43BF" w:rsidRDefault="00AD43BF" w:rsidP="00AD43BF">
      <w:pPr>
        <w:widowControl w:val="0"/>
        <w:numPr>
          <w:ilvl w:val="1"/>
          <w:numId w:val="121"/>
        </w:numPr>
        <w:overflowPunct w:val="0"/>
        <w:autoSpaceDE w:val="0"/>
        <w:autoSpaceDN w:val="0"/>
        <w:adjustRightInd w:val="0"/>
        <w:spacing w:before="0" w:after="0"/>
        <w:jc w:val="both"/>
        <w:textAlignment w:val="baseline"/>
        <w:rPr>
          <w:b/>
          <w:bCs/>
          <w:i/>
          <w:iCs/>
          <w:u w:val="single"/>
          <w:lang w:val="en-US" w:eastAsia="zh-CN"/>
        </w:rPr>
      </w:pPr>
      <w:r w:rsidRPr="00F219FA">
        <w:rPr>
          <w:lang w:val="en-US" w:eastAsia="zh-CN"/>
        </w:rPr>
        <w:t>Note: The SSB block is assumed to be within DL subband</w:t>
      </w:r>
    </w:p>
    <w:p w14:paraId="256386A6" w14:textId="77777777" w:rsidR="00B413A4" w:rsidRPr="00252F4B" w:rsidRDefault="00000000" w:rsidP="00EF07A7">
      <w:pPr>
        <w:pStyle w:val="1"/>
        <w:jc w:val="both"/>
        <w:rPr>
          <w:rFonts w:ascii="Times New Roman" w:eastAsiaTheme="minorEastAsia" w:hAnsi="Times New Roman"/>
          <w:lang w:eastAsia="zh-CN"/>
        </w:rPr>
      </w:pPr>
      <w:r w:rsidRPr="00252F4B">
        <w:rPr>
          <w:rFonts w:ascii="Times New Roman" w:eastAsiaTheme="minorEastAsia" w:hAnsi="Times New Roman"/>
          <w:lang w:eastAsia="zh-CN"/>
        </w:rPr>
        <w:lastRenderedPageBreak/>
        <w:t>References</w:t>
      </w:r>
    </w:p>
    <w:p w14:paraId="72AB28B7" w14:textId="5A5D87AF" w:rsidR="006A498C" w:rsidRPr="006A498C" w:rsidRDefault="006A498C" w:rsidP="006A498C">
      <w:pPr>
        <w:pStyle w:val="aff3"/>
        <w:numPr>
          <w:ilvl w:val="0"/>
          <w:numId w:val="11"/>
        </w:numPr>
        <w:ind w:leftChars="0"/>
        <w:rPr>
          <w:rFonts w:ascii="Times New Roman" w:hAnsi="Times New Roman"/>
          <w:lang w:val="x-none" w:eastAsia="zh-CN"/>
        </w:rPr>
      </w:pPr>
      <w:bookmarkStart w:id="25" w:name="_Ref181200672"/>
      <w:bookmarkStart w:id="26" w:name="_Ref176443299"/>
      <w:bookmarkStart w:id="27" w:name="_Ref172809168"/>
      <w:bookmarkStart w:id="28" w:name="_Ref165901300"/>
      <w:bookmarkStart w:id="29" w:name="_Ref117840526"/>
      <w:bookmarkStart w:id="30" w:name="_Hlk155342734"/>
      <w:r w:rsidRPr="004502EE">
        <w:rPr>
          <w:rFonts w:ascii="Times New Roman" w:hAnsi="Times New Roman"/>
          <w:lang w:val="x-none" w:eastAsia="zh-CN"/>
        </w:rPr>
        <w:t>Chairman’s Notes RAN1#11</w:t>
      </w:r>
      <w:r>
        <w:rPr>
          <w:rFonts w:ascii="Times New Roman" w:eastAsiaTheme="minorEastAsia" w:hAnsi="Times New Roman" w:hint="eastAsia"/>
          <w:lang w:val="x-none" w:eastAsia="zh-CN"/>
        </w:rPr>
        <w:t>9</w:t>
      </w:r>
      <w:r w:rsidRPr="004502EE">
        <w:rPr>
          <w:rFonts w:ascii="Times New Roman" w:hAnsi="Times New Roman"/>
          <w:lang w:val="x-none" w:eastAsia="zh-CN"/>
        </w:rPr>
        <w:t xml:space="preserve">, </w:t>
      </w:r>
      <w:r w:rsidRPr="006A498C">
        <w:rPr>
          <w:rFonts w:ascii="Times New Roman" w:hAnsi="Times New Roman"/>
          <w:lang w:val="x-none" w:eastAsia="zh-CN"/>
        </w:rPr>
        <w:t>Orlando, US, November 18th – 22nd, 2024</w:t>
      </w:r>
    </w:p>
    <w:p w14:paraId="3A850053" w14:textId="34EFE82F" w:rsidR="004502EE" w:rsidRPr="004502EE" w:rsidRDefault="004502EE" w:rsidP="004502EE">
      <w:pPr>
        <w:pStyle w:val="aff3"/>
        <w:numPr>
          <w:ilvl w:val="0"/>
          <w:numId w:val="11"/>
        </w:numPr>
        <w:ind w:leftChars="0"/>
        <w:rPr>
          <w:rFonts w:ascii="Times New Roman" w:hAnsi="Times New Roman"/>
          <w:lang w:val="x-none" w:eastAsia="zh-CN"/>
        </w:rPr>
      </w:pPr>
      <w:bookmarkStart w:id="31" w:name="_Ref187160856"/>
      <w:r w:rsidRPr="004502EE">
        <w:rPr>
          <w:rFonts w:ascii="Times New Roman" w:hAnsi="Times New Roman"/>
          <w:lang w:val="x-none" w:eastAsia="zh-CN"/>
        </w:rPr>
        <w:t>Chairman’s Notes RAN1#118bis, Hefei, China, October 14th – 18th, 2024</w:t>
      </w:r>
      <w:bookmarkEnd w:id="25"/>
      <w:bookmarkEnd w:id="31"/>
    </w:p>
    <w:p w14:paraId="5E15756B" w14:textId="3224EA0A" w:rsidR="00A64BE3" w:rsidRPr="00EB4FDD" w:rsidRDefault="00A64BE3" w:rsidP="00EF07A7">
      <w:pPr>
        <w:pStyle w:val="aff3"/>
        <w:numPr>
          <w:ilvl w:val="0"/>
          <w:numId w:val="11"/>
        </w:numPr>
        <w:ind w:leftChars="0"/>
        <w:jc w:val="both"/>
        <w:rPr>
          <w:rFonts w:ascii="Times New Roman" w:hAnsi="Times New Roman"/>
          <w:lang w:val="x-none" w:eastAsia="zh-CN"/>
        </w:rPr>
      </w:pPr>
      <w:bookmarkStart w:id="32" w:name="_Ref181197306"/>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Pr>
          <w:rFonts w:ascii="Times New Roman" w:eastAsiaTheme="minorEastAsia" w:hAnsi="Times New Roman" w:hint="eastAsia"/>
          <w:lang w:val="x-none" w:eastAsia="zh-CN"/>
        </w:rPr>
        <w:t xml:space="preserve">8, </w:t>
      </w:r>
      <w:r w:rsidRPr="00A64BE3">
        <w:rPr>
          <w:rFonts w:ascii="Times New Roman" w:eastAsiaTheme="minorEastAsia" w:hAnsi="Times New Roman"/>
          <w:lang w:val="x-none" w:eastAsia="zh-CN"/>
        </w:rPr>
        <w:t>Maastricht, NL,</w:t>
      </w:r>
      <w:r w:rsidRPr="00343C92">
        <w:rPr>
          <w:rFonts w:ascii="Times New Roman" w:hAnsi="Times New Roman"/>
          <w:lang w:val="x-none" w:eastAsia="zh-CN"/>
        </w:rPr>
        <w:t xml:space="preserve"> August 19th – 23rd, 2024</w:t>
      </w:r>
      <w:bookmarkEnd w:id="26"/>
      <w:bookmarkEnd w:id="32"/>
    </w:p>
    <w:p w14:paraId="0CE118A3" w14:textId="68196AD9" w:rsidR="00F623B7" w:rsidRPr="00A76278" w:rsidRDefault="00A76278" w:rsidP="00EF07A7">
      <w:pPr>
        <w:pStyle w:val="aff3"/>
        <w:numPr>
          <w:ilvl w:val="0"/>
          <w:numId w:val="11"/>
        </w:numPr>
        <w:ind w:leftChars="0"/>
        <w:jc w:val="both"/>
        <w:rPr>
          <w:rFonts w:ascii="Times New Roman" w:hAnsi="Times New Roman"/>
          <w:lang w:val="x-none" w:eastAsia="zh-CN"/>
        </w:rPr>
      </w:pPr>
      <w:bookmarkStart w:id="33" w:name="_Ref176445617"/>
      <w:r w:rsidRPr="00252F4B">
        <w:rPr>
          <w:rFonts w:ascii="Times New Roman" w:hAnsi="Times New Roman"/>
          <w:lang w:val="x-none" w:eastAsia="zh-CN"/>
        </w:rPr>
        <w:t>Chairman</w:t>
      </w:r>
      <w:r w:rsidR="00FF1EE5" w:rsidRPr="00343C92">
        <w:rPr>
          <w:rFonts w:ascii="Times New Roman" w:hAnsi="Times New Roman"/>
          <w:lang w:val="x-none" w:eastAsia="zh-CN"/>
        </w:rPr>
        <w:t>’</w:t>
      </w:r>
      <w:r w:rsidRPr="00252F4B">
        <w:rPr>
          <w:rFonts w:ascii="Times New Roman" w:hAnsi="Times New Roman"/>
          <w:lang w:val="x-none" w:eastAsia="zh-CN"/>
        </w:rPr>
        <w:t>s Notes RAN1#11</w:t>
      </w:r>
      <w:r w:rsidRPr="00343C92">
        <w:rPr>
          <w:rFonts w:ascii="Times New Roman" w:hAnsi="Times New Roman" w:hint="eastAsia"/>
          <w:lang w:val="x-none" w:eastAsia="zh-CN"/>
        </w:rPr>
        <w:t>7</w:t>
      </w:r>
      <w:r w:rsidRPr="00252F4B">
        <w:rPr>
          <w:rFonts w:ascii="Times New Roman" w:hAnsi="Times New Roman"/>
          <w:lang w:val="x-none" w:eastAsia="zh-CN"/>
        </w:rPr>
        <w:t xml:space="preserve">, </w:t>
      </w:r>
      <w:r w:rsidR="00853E55" w:rsidRPr="00853E55">
        <w:rPr>
          <w:rFonts w:ascii="Times New Roman" w:hAnsi="Times New Roman"/>
          <w:lang w:val="x-none" w:eastAsia="zh-CN"/>
        </w:rPr>
        <w:t>Fukuoka City, Fukuoka, Japan, May 20th – 24th, 2024</w:t>
      </w:r>
      <w:bookmarkEnd w:id="27"/>
      <w:bookmarkEnd w:id="33"/>
    </w:p>
    <w:p w14:paraId="09998081" w14:textId="534DBB5B" w:rsidR="00F83904" w:rsidRPr="00252F4B" w:rsidRDefault="00F83904" w:rsidP="00EF07A7">
      <w:pPr>
        <w:pStyle w:val="aff3"/>
        <w:numPr>
          <w:ilvl w:val="0"/>
          <w:numId w:val="11"/>
        </w:numPr>
        <w:ind w:leftChars="0"/>
        <w:jc w:val="both"/>
        <w:rPr>
          <w:rFonts w:ascii="Times New Roman" w:hAnsi="Times New Roman"/>
          <w:lang w:val="x-none" w:eastAsia="zh-CN"/>
        </w:rPr>
      </w:pPr>
      <w:bookmarkStart w:id="34" w:name="_Ref172906595"/>
      <w:r w:rsidRPr="00252F4B">
        <w:rPr>
          <w:rFonts w:ascii="Times New Roman" w:hAnsi="Times New Roman"/>
          <w:lang w:val="x-none" w:eastAsia="zh-CN"/>
        </w:rPr>
        <w:t>Chairman</w:t>
      </w:r>
      <w:r w:rsidR="00FF1EE5">
        <w:rPr>
          <w:rFonts w:ascii="Times New Roman" w:eastAsiaTheme="minorEastAsia" w:hAnsi="Times New Roman"/>
          <w:lang w:val="x-none" w:eastAsia="zh-CN"/>
        </w:rPr>
        <w:t>’</w:t>
      </w:r>
      <w:r w:rsidRPr="00252F4B">
        <w:rPr>
          <w:rFonts w:ascii="Times New Roman" w:hAnsi="Times New Roman"/>
          <w:lang w:val="x-none" w:eastAsia="zh-CN"/>
        </w:rPr>
        <w:t>s Notes RAN1#11</w:t>
      </w:r>
      <w:r w:rsidRPr="00252F4B">
        <w:rPr>
          <w:rFonts w:ascii="Times New Roman" w:eastAsiaTheme="minorEastAsia" w:hAnsi="Times New Roman"/>
          <w:lang w:val="x-none" w:eastAsia="zh-CN"/>
        </w:rPr>
        <w:t>6</w:t>
      </w:r>
      <w:r>
        <w:rPr>
          <w:rFonts w:ascii="Times New Roman" w:eastAsiaTheme="minorEastAsia" w:hAnsi="Times New Roman" w:hint="eastAsia"/>
          <w:lang w:val="x-none" w:eastAsia="zh-CN"/>
        </w:rPr>
        <w:t>-bis</w:t>
      </w:r>
      <w:r w:rsidRPr="00252F4B">
        <w:rPr>
          <w:rFonts w:ascii="Times New Roman" w:hAnsi="Times New Roman"/>
          <w:lang w:val="x-none" w:eastAsia="zh-CN"/>
        </w:rPr>
        <w:t xml:space="preserve">, </w:t>
      </w:r>
      <w:r w:rsidR="00862CEB" w:rsidRPr="00862CEB">
        <w:rPr>
          <w:rFonts w:ascii="Times New Roman" w:hAnsi="Times New Roman"/>
          <w:lang w:val="x-none" w:eastAsia="zh-CN"/>
        </w:rPr>
        <w:t>Changsha, Hunan Province, China, April 15th – 19th, 2024</w:t>
      </w:r>
      <w:bookmarkEnd w:id="28"/>
      <w:bookmarkEnd w:id="34"/>
    </w:p>
    <w:p w14:paraId="62E747AB" w14:textId="41D651B0" w:rsidR="004E3BB1" w:rsidRPr="00252F4B" w:rsidRDefault="004E3BB1" w:rsidP="00EF07A7">
      <w:pPr>
        <w:pStyle w:val="aff3"/>
        <w:numPr>
          <w:ilvl w:val="0"/>
          <w:numId w:val="11"/>
        </w:numPr>
        <w:ind w:leftChars="0"/>
        <w:jc w:val="both"/>
        <w:rPr>
          <w:rFonts w:ascii="Times New Roman" w:hAnsi="Times New Roman"/>
          <w:lang w:val="x-none" w:eastAsia="zh-CN"/>
        </w:rPr>
      </w:pPr>
      <w:bookmarkStart w:id="35" w:name="_Ref172809225"/>
      <w:r w:rsidRPr="00252F4B">
        <w:rPr>
          <w:rFonts w:ascii="Times New Roman" w:hAnsi="Times New Roman"/>
          <w:lang w:val="x-none" w:eastAsia="zh-CN"/>
        </w:rPr>
        <w:t>Chairman</w:t>
      </w:r>
      <w:r w:rsidR="00FF1EE5">
        <w:rPr>
          <w:rFonts w:ascii="Times New Roman" w:eastAsiaTheme="minorEastAsia" w:hAnsi="Times New Roman"/>
          <w:lang w:val="x-none" w:eastAsia="zh-CN"/>
        </w:rPr>
        <w:t>’</w:t>
      </w:r>
      <w:r w:rsidRPr="00252F4B">
        <w:rPr>
          <w:rFonts w:ascii="Times New Roman" w:hAnsi="Times New Roman"/>
          <w:lang w:val="x-none" w:eastAsia="zh-CN"/>
        </w:rPr>
        <w:t>s Notes RAN1#11</w:t>
      </w:r>
      <w:r w:rsidRPr="00252F4B">
        <w:rPr>
          <w:rFonts w:ascii="Times New Roman" w:eastAsiaTheme="minorEastAsia" w:hAnsi="Times New Roman"/>
          <w:lang w:val="x-none" w:eastAsia="zh-CN"/>
        </w:rPr>
        <w:t>6</w:t>
      </w:r>
      <w:r w:rsidRPr="00252F4B">
        <w:rPr>
          <w:rFonts w:ascii="Times New Roman" w:hAnsi="Times New Roman"/>
          <w:lang w:val="x-none" w:eastAsia="zh-CN"/>
        </w:rPr>
        <w:t xml:space="preserve">, </w:t>
      </w:r>
      <w:r w:rsidR="001976AD" w:rsidRPr="00252F4B">
        <w:rPr>
          <w:rFonts w:ascii="Times New Roman" w:hAnsi="Times New Roman"/>
          <w:lang w:val="x-none" w:eastAsia="zh-CN"/>
        </w:rPr>
        <w:t>Athens, Greece, February 26th</w:t>
      </w:r>
      <w:r w:rsidR="00CE4B58" w:rsidRPr="004502EE">
        <w:rPr>
          <w:rFonts w:ascii="Times New Roman" w:hAnsi="Times New Roman"/>
          <w:lang w:val="x-none" w:eastAsia="zh-CN"/>
        </w:rPr>
        <w:t xml:space="preserve"> – </w:t>
      </w:r>
      <w:r w:rsidR="001976AD" w:rsidRPr="00252F4B">
        <w:rPr>
          <w:rFonts w:ascii="Times New Roman" w:hAnsi="Times New Roman"/>
          <w:lang w:val="x-none" w:eastAsia="zh-CN"/>
        </w:rPr>
        <w:t>March 1st, 2024</w:t>
      </w:r>
      <w:bookmarkEnd w:id="29"/>
      <w:bookmarkEnd w:id="35"/>
    </w:p>
    <w:p w14:paraId="33A6E64E" w14:textId="66C95B7B" w:rsidR="003339C2" w:rsidRPr="00252F4B" w:rsidRDefault="0039249D" w:rsidP="00EF07A7">
      <w:pPr>
        <w:pStyle w:val="aff3"/>
        <w:numPr>
          <w:ilvl w:val="0"/>
          <w:numId w:val="11"/>
        </w:numPr>
        <w:ind w:leftChars="0"/>
        <w:jc w:val="both"/>
        <w:rPr>
          <w:rFonts w:ascii="Times New Roman" w:hAnsi="Times New Roman"/>
          <w:lang w:val="en-US" w:eastAsia="zh-CN"/>
        </w:rPr>
      </w:pPr>
      <w:bookmarkStart w:id="36" w:name="_Ref172907916"/>
      <w:r w:rsidRPr="00252F4B">
        <w:rPr>
          <w:rFonts w:ascii="Times New Roman" w:hAnsi="Times New Roman"/>
          <w:lang w:val="en-US" w:eastAsia="zh-CN"/>
        </w:rPr>
        <w:t xml:space="preserve">RP-232763, </w:t>
      </w:r>
      <w:r w:rsidR="00547F89" w:rsidRPr="00252F4B">
        <w:rPr>
          <w:rFonts w:ascii="Times New Roman" w:hAnsi="Times New Roman"/>
          <w:lang w:val="en-US" w:eastAsia="zh-CN"/>
        </w:rPr>
        <w:t>TR 38.858 v2.0.0 for the Study on evolution of NR duplex operation, CMCC</w:t>
      </w:r>
      <w:bookmarkEnd w:id="30"/>
      <w:bookmarkEnd w:id="36"/>
    </w:p>
    <w:p w14:paraId="05A09AFB" w14:textId="770F2823" w:rsidR="006958C0" w:rsidRPr="004E5674" w:rsidRDefault="00A76278" w:rsidP="00343C92">
      <w:pPr>
        <w:pStyle w:val="aff3"/>
        <w:numPr>
          <w:ilvl w:val="0"/>
          <w:numId w:val="11"/>
        </w:numPr>
        <w:ind w:leftChars="0"/>
        <w:jc w:val="both"/>
        <w:rPr>
          <w:lang w:val="en-US" w:eastAsia="zh-CN"/>
        </w:rPr>
      </w:pPr>
      <w:bookmarkStart w:id="37" w:name="_Ref172801543"/>
      <w:r w:rsidRPr="00F623B7">
        <w:rPr>
          <w:rFonts w:ascii="Times New Roman" w:hAnsi="Times New Roman"/>
          <w:lang w:val="x-none" w:eastAsia="zh-CN"/>
        </w:rPr>
        <w:t>RP-241614</w:t>
      </w:r>
      <w:r>
        <w:rPr>
          <w:rFonts w:ascii="Times New Roman" w:eastAsiaTheme="minorEastAsia" w:hAnsi="Times New Roman" w:hint="eastAsia"/>
          <w:lang w:val="x-none" w:eastAsia="zh-CN"/>
        </w:rPr>
        <w:t xml:space="preserve">, </w:t>
      </w:r>
      <w:r w:rsidRPr="00B206B9">
        <w:rPr>
          <w:rFonts w:ascii="Times New Roman" w:eastAsiaTheme="minorEastAsia" w:hAnsi="Times New Roman"/>
          <w:lang w:val="x-none" w:eastAsia="zh-CN"/>
        </w:rPr>
        <w:t>Revised WID: Evolution of NR duplex operation: Sub-band full duplex (SBFD)</w:t>
      </w:r>
      <w:r>
        <w:rPr>
          <w:rFonts w:ascii="Times New Roman" w:eastAsiaTheme="minorEastAsia" w:hAnsi="Times New Roman" w:hint="eastAsia"/>
          <w:lang w:val="x-none" w:eastAsia="zh-CN"/>
        </w:rPr>
        <w:t xml:space="preserve">, </w:t>
      </w:r>
      <w:r w:rsidRPr="00B206B9">
        <w:rPr>
          <w:rFonts w:ascii="Times New Roman" w:eastAsiaTheme="minorEastAsia" w:hAnsi="Times New Roman"/>
          <w:lang w:val="x-none" w:eastAsia="zh-CN"/>
        </w:rPr>
        <w:t>Huawei</w:t>
      </w:r>
      <w:bookmarkEnd w:id="37"/>
    </w:p>
    <w:p w14:paraId="0734E057" w14:textId="19055B8F" w:rsidR="001C1E8F" w:rsidRPr="00343C92" w:rsidRDefault="001C1E8F" w:rsidP="00343C92">
      <w:pPr>
        <w:pStyle w:val="aff3"/>
        <w:numPr>
          <w:ilvl w:val="0"/>
          <w:numId w:val="11"/>
        </w:numPr>
        <w:ind w:leftChars="0"/>
        <w:jc w:val="both"/>
        <w:rPr>
          <w:lang w:val="en-US" w:eastAsia="zh-CN"/>
        </w:rPr>
      </w:pPr>
      <w:bookmarkStart w:id="38" w:name="_Ref187398405"/>
      <w:r w:rsidRPr="001C1E8F">
        <w:rPr>
          <w:lang w:val="en-US" w:eastAsia="zh-CN"/>
        </w:rPr>
        <w:t>R4-2419907</w:t>
      </w:r>
      <w:r>
        <w:rPr>
          <w:rFonts w:eastAsiaTheme="minorEastAsia" w:hint="eastAsia"/>
          <w:lang w:val="en-US" w:eastAsia="zh-CN"/>
        </w:rPr>
        <w:t xml:space="preserve">, </w:t>
      </w:r>
      <w:r w:rsidRPr="001C1E8F">
        <w:rPr>
          <w:lang w:val="en-US" w:eastAsia="zh-CN"/>
        </w:rPr>
        <w:t>Way Forward for [113][306] NR_duplex_evo_General</w:t>
      </w:r>
      <w:r>
        <w:rPr>
          <w:rFonts w:eastAsiaTheme="minorEastAsia" w:hint="eastAsia"/>
          <w:lang w:val="en-US" w:eastAsia="zh-CN"/>
        </w:rPr>
        <w:t xml:space="preserve">, </w:t>
      </w:r>
      <w:r w:rsidR="00641A58">
        <w:rPr>
          <w:rFonts w:eastAsiaTheme="minorEastAsia" w:hint="eastAsia"/>
          <w:lang w:val="en-US" w:eastAsia="zh-CN"/>
        </w:rPr>
        <w:t xml:space="preserve">RAN4#113, </w:t>
      </w:r>
      <w:r w:rsidRPr="006A498C">
        <w:rPr>
          <w:rFonts w:ascii="Times New Roman" w:hAnsi="Times New Roman"/>
          <w:lang w:val="x-none" w:eastAsia="zh-CN"/>
        </w:rPr>
        <w:t>Orlando, US, November 18th – 22nd, 2024</w:t>
      </w:r>
      <w:bookmarkEnd w:id="38"/>
    </w:p>
    <w:sectPr w:rsidR="001C1E8F" w:rsidRPr="00343C92">
      <w:headerReference w:type="even" r:id="rId18"/>
      <w:headerReference w:type="default" r:id="rId19"/>
      <w:footerReference w:type="default" r:id="rId2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55F1F" w14:textId="77777777" w:rsidR="00A02DAA" w:rsidRDefault="00A02DAA">
      <w:pPr>
        <w:spacing w:before="0" w:after="0"/>
      </w:pPr>
      <w:r>
        <w:separator/>
      </w:r>
    </w:p>
  </w:endnote>
  <w:endnote w:type="continuationSeparator" w:id="0">
    <w:p w14:paraId="5C1CD48D" w14:textId="77777777" w:rsidR="00A02DAA" w:rsidRDefault="00A02DA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仿宋_GB2312">
    <w:altName w:val="Cambria"/>
    <w:charset w:val="86"/>
    <w:family w:val="modern"/>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578894"/>
      <w:docPartObj>
        <w:docPartGallery w:val="Page Numbers (Bottom of Page)"/>
        <w:docPartUnique/>
      </w:docPartObj>
    </w:sdtPr>
    <w:sdtContent>
      <w:p w14:paraId="12EAD958" w14:textId="46715AF4" w:rsidR="00422E96" w:rsidRDefault="00422E96">
        <w:pPr>
          <w:pStyle w:val="af"/>
          <w:jc w:val="right"/>
        </w:pPr>
        <w:r>
          <w:fldChar w:fldCharType="begin"/>
        </w:r>
        <w:r>
          <w:instrText>PAGE   \* MERGEFORMAT</w:instrText>
        </w:r>
        <w:r>
          <w:fldChar w:fldCharType="separate"/>
        </w:r>
        <w:r>
          <w:rPr>
            <w:lang w:val="zh-CN" w:eastAsia="zh-CN"/>
          </w:rPr>
          <w:t>2</w:t>
        </w:r>
        <w:r>
          <w:fldChar w:fldCharType="end"/>
        </w:r>
      </w:p>
    </w:sdtContent>
  </w:sdt>
  <w:p w14:paraId="355A32E7" w14:textId="77777777" w:rsidR="00422E96" w:rsidRDefault="00422E9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CBB67" w14:textId="77777777" w:rsidR="00A02DAA" w:rsidRDefault="00A02DAA">
      <w:pPr>
        <w:spacing w:before="0" w:after="0"/>
      </w:pPr>
      <w:r>
        <w:separator/>
      </w:r>
    </w:p>
  </w:footnote>
  <w:footnote w:type="continuationSeparator" w:id="0">
    <w:p w14:paraId="2C31245B" w14:textId="77777777" w:rsidR="00A02DAA" w:rsidRDefault="00A02DA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BF0E1" w14:textId="48AA2B3E" w:rsidR="00EB3A0A" w:rsidRDefault="00EB3A0A">
    <w:pPr>
      <w:pStyle w:val="af0"/>
      <w:jc w:val="right"/>
    </w:pPr>
  </w:p>
  <w:p w14:paraId="01F807CB" w14:textId="77777777" w:rsidR="00EB3A0A" w:rsidRDefault="00EB3A0A">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13C0781"/>
    <w:multiLevelType w:val="multilevel"/>
    <w:tmpl w:val="FFD06F4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 w15:restartNumberingAfterBreak="0">
    <w:nsid w:val="02BB6985"/>
    <w:multiLevelType w:val="hybridMultilevel"/>
    <w:tmpl w:val="24E6E64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E52753"/>
    <w:multiLevelType w:val="multilevel"/>
    <w:tmpl w:val="892CF23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E66C02"/>
    <w:multiLevelType w:val="hybridMultilevel"/>
    <w:tmpl w:val="CC742EBE"/>
    <w:lvl w:ilvl="0" w:tplc="AB64986E">
      <w:start w:val="1"/>
      <w:numFmt w:val="bullet"/>
      <w:lvlText w:val="•"/>
      <w:lvlJc w:val="left"/>
      <w:pPr>
        <w:tabs>
          <w:tab w:val="num" w:pos="720"/>
        </w:tabs>
        <w:ind w:left="720" w:hanging="360"/>
      </w:pPr>
      <w:rPr>
        <w:rFonts w:ascii="Arial" w:hAnsi="Arial" w:hint="default"/>
      </w:rPr>
    </w:lvl>
    <w:lvl w:ilvl="1" w:tplc="601A6408" w:tentative="1">
      <w:start w:val="1"/>
      <w:numFmt w:val="bullet"/>
      <w:lvlText w:val="•"/>
      <w:lvlJc w:val="left"/>
      <w:pPr>
        <w:tabs>
          <w:tab w:val="num" w:pos="1440"/>
        </w:tabs>
        <w:ind w:left="1440" w:hanging="360"/>
      </w:pPr>
      <w:rPr>
        <w:rFonts w:ascii="Arial" w:hAnsi="Arial" w:hint="default"/>
      </w:rPr>
    </w:lvl>
    <w:lvl w:ilvl="2" w:tplc="0F6AA272">
      <w:start w:val="1"/>
      <w:numFmt w:val="bullet"/>
      <w:lvlText w:val="•"/>
      <w:lvlJc w:val="left"/>
      <w:pPr>
        <w:tabs>
          <w:tab w:val="num" w:pos="2160"/>
        </w:tabs>
        <w:ind w:left="2160" w:hanging="360"/>
      </w:pPr>
      <w:rPr>
        <w:rFonts w:ascii="Arial" w:hAnsi="Arial" w:hint="default"/>
      </w:rPr>
    </w:lvl>
    <w:lvl w:ilvl="3" w:tplc="6C846E52">
      <w:numFmt w:val="bullet"/>
      <w:lvlText w:val="–"/>
      <w:lvlJc w:val="left"/>
      <w:pPr>
        <w:tabs>
          <w:tab w:val="num" w:pos="1069"/>
        </w:tabs>
        <w:ind w:left="1069" w:hanging="360"/>
      </w:pPr>
      <w:rPr>
        <w:rFonts w:ascii="Arial" w:hAnsi="Arial" w:hint="default"/>
      </w:rPr>
    </w:lvl>
    <w:lvl w:ilvl="4" w:tplc="C00AEB92" w:tentative="1">
      <w:start w:val="1"/>
      <w:numFmt w:val="bullet"/>
      <w:lvlText w:val="•"/>
      <w:lvlJc w:val="left"/>
      <w:pPr>
        <w:tabs>
          <w:tab w:val="num" w:pos="3600"/>
        </w:tabs>
        <w:ind w:left="3600" w:hanging="360"/>
      </w:pPr>
      <w:rPr>
        <w:rFonts w:ascii="Arial" w:hAnsi="Arial" w:hint="default"/>
      </w:rPr>
    </w:lvl>
    <w:lvl w:ilvl="5" w:tplc="F5E638DA" w:tentative="1">
      <w:start w:val="1"/>
      <w:numFmt w:val="bullet"/>
      <w:lvlText w:val="•"/>
      <w:lvlJc w:val="left"/>
      <w:pPr>
        <w:tabs>
          <w:tab w:val="num" w:pos="4320"/>
        </w:tabs>
        <w:ind w:left="4320" w:hanging="360"/>
      </w:pPr>
      <w:rPr>
        <w:rFonts w:ascii="Arial" w:hAnsi="Arial" w:hint="default"/>
      </w:rPr>
    </w:lvl>
    <w:lvl w:ilvl="6" w:tplc="93A2532C" w:tentative="1">
      <w:start w:val="1"/>
      <w:numFmt w:val="bullet"/>
      <w:lvlText w:val="•"/>
      <w:lvlJc w:val="left"/>
      <w:pPr>
        <w:tabs>
          <w:tab w:val="num" w:pos="5040"/>
        </w:tabs>
        <w:ind w:left="5040" w:hanging="360"/>
      </w:pPr>
      <w:rPr>
        <w:rFonts w:ascii="Arial" w:hAnsi="Arial" w:hint="default"/>
      </w:rPr>
    </w:lvl>
    <w:lvl w:ilvl="7" w:tplc="3C340FA2" w:tentative="1">
      <w:start w:val="1"/>
      <w:numFmt w:val="bullet"/>
      <w:lvlText w:val="•"/>
      <w:lvlJc w:val="left"/>
      <w:pPr>
        <w:tabs>
          <w:tab w:val="num" w:pos="5760"/>
        </w:tabs>
        <w:ind w:left="5760" w:hanging="360"/>
      </w:pPr>
      <w:rPr>
        <w:rFonts w:ascii="Arial" w:hAnsi="Arial" w:hint="default"/>
      </w:rPr>
    </w:lvl>
    <w:lvl w:ilvl="8" w:tplc="202807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A332C6"/>
    <w:multiLevelType w:val="hybridMultilevel"/>
    <w:tmpl w:val="432AF6B0"/>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4AA1266"/>
    <w:multiLevelType w:val="multilevel"/>
    <w:tmpl w:val="04AA12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C840C2"/>
    <w:multiLevelType w:val="hybridMultilevel"/>
    <w:tmpl w:val="C882CDA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92B6438"/>
    <w:multiLevelType w:val="multilevel"/>
    <w:tmpl w:val="FD2C3EC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0" w15:restartNumberingAfterBreak="0">
    <w:nsid w:val="0B865341"/>
    <w:multiLevelType w:val="multilevel"/>
    <w:tmpl w:val="7BBEA1DA"/>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1" w15:restartNumberingAfterBreak="0">
    <w:nsid w:val="0CEB4F97"/>
    <w:multiLevelType w:val="multilevel"/>
    <w:tmpl w:val="21565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0251C7"/>
    <w:multiLevelType w:val="hybridMultilevel"/>
    <w:tmpl w:val="1402ECB2"/>
    <w:lvl w:ilvl="0" w:tplc="2654CD8C">
      <w:start w:val="1"/>
      <w:numFmt w:val="bullet"/>
      <w:lvlText w:val="•"/>
      <w:lvlJc w:val="left"/>
      <w:pPr>
        <w:tabs>
          <w:tab w:val="num" w:pos="720"/>
        </w:tabs>
        <w:ind w:left="720" w:hanging="360"/>
      </w:pPr>
      <w:rPr>
        <w:rFonts w:ascii="Arial" w:hAnsi="Arial" w:hint="default"/>
      </w:rPr>
    </w:lvl>
    <w:lvl w:ilvl="1" w:tplc="26642AA4">
      <w:numFmt w:val="bullet"/>
      <w:lvlText w:val="•"/>
      <w:lvlJc w:val="left"/>
      <w:pPr>
        <w:tabs>
          <w:tab w:val="num" w:pos="1440"/>
        </w:tabs>
        <w:ind w:left="1440" w:hanging="360"/>
      </w:pPr>
      <w:rPr>
        <w:rFonts w:ascii="Arial" w:hAnsi="Arial" w:hint="default"/>
      </w:rPr>
    </w:lvl>
    <w:lvl w:ilvl="2" w:tplc="4DB80134" w:tentative="1">
      <w:start w:val="1"/>
      <w:numFmt w:val="bullet"/>
      <w:lvlText w:val="•"/>
      <w:lvlJc w:val="left"/>
      <w:pPr>
        <w:tabs>
          <w:tab w:val="num" w:pos="2160"/>
        </w:tabs>
        <w:ind w:left="2160" w:hanging="360"/>
      </w:pPr>
      <w:rPr>
        <w:rFonts w:ascii="Arial" w:hAnsi="Arial" w:hint="default"/>
      </w:rPr>
    </w:lvl>
    <w:lvl w:ilvl="3" w:tplc="6F5C92D0" w:tentative="1">
      <w:start w:val="1"/>
      <w:numFmt w:val="bullet"/>
      <w:lvlText w:val="•"/>
      <w:lvlJc w:val="left"/>
      <w:pPr>
        <w:tabs>
          <w:tab w:val="num" w:pos="2880"/>
        </w:tabs>
        <w:ind w:left="2880" w:hanging="360"/>
      </w:pPr>
      <w:rPr>
        <w:rFonts w:ascii="Arial" w:hAnsi="Arial" w:hint="default"/>
      </w:rPr>
    </w:lvl>
    <w:lvl w:ilvl="4" w:tplc="B1024D0A" w:tentative="1">
      <w:start w:val="1"/>
      <w:numFmt w:val="bullet"/>
      <w:lvlText w:val="•"/>
      <w:lvlJc w:val="left"/>
      <w:pPr>
        <w:tabs>
          <w:tab w:val="num" w:pos="3600"/>
        </w:tabs>
        <w:ind w:left="3600" w:hanging="360"/>
      </w:pPr>
      <w:rPr>
        <w:rFonts w:ascii="Arial" w:hAnsi="Arial" w:hint="default"/>
      </w:rPr>
    </w:lvl>
    <w:lvl w:ilvl="5" w:tplc="04069386" w:tentative="1">
      <w:start w:val="1"/>
      <w:numFmt w:val="bullet"/>
      <w:lvlText w:val="•"/>
      <w:lvlJc w:val="left"/>
      <w:pPr>
        <w:tabs>
          <w:tab w:val="num" w:pos="4320"/>
        </w:tabs>
        <w:ind w:left="4320" w:hanging="360"/>
      </w:pPr>
      <w:rPr>
        <w:rFonts w:ascii="Arial" w:hAnsi="Arial" w:hint="default"/>
      </w:rPr>
    </w:lvl>
    <w:lvl w:ilvl="6" w:tplc="F2E85648" w:tentative="1">
      <w:start w:val="1"/>
      <w:numFmt w:val="bullet"/>
      <w:lvlText w:val="•"/>
      <w:lvlJc w:val="left"/>
      <w:pPr>
        <w:tabs>
          <w:tab w:val="num" w:pos="5040"/>
        </w:tabs>
        <w:ind w:left="5040" w:hanging="360"/>
      </w:pPr>
      <w:rPr>
        <w:rFonts w:ascii="Arial" w:hAnsi="Arial" w:hint="default"/>
      </w:rPr>
    </w:lvl>
    <w:lvl w:ilvl="7" w:tplc="8A7ACF6E" w:tentative="1">
      <w:start w:val="1"/>
      <w:numFmt w:val="bullet"/>
      <w:lvlText w:val="•"/>
      <w:lvlJc w:val="left"/>
      <w:pPr>
        <w:tabs>
          <w:tab w:val="num" w:pos="5760"/>
        </w:tabs>
        <w:ind w:left="5760" w:hanging="360"/>
      </w:pPr>
      <w:rPr>
        <w:rFonts w:ascii="Arial" w:hAnsi="Arial" w:hint="default"/>
      </w:rPr>
    </w:lvl>
    <w:lvl w:ilvl="8" w:tplc="44942C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193697A"/>
    <w:multiLevelType w:val="hybridMultilevel"/>
    <w:tmpl w:val="F6E44AA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3D50514"/>
    <w:multiLevelType w:val="multilevel"/>
    <w:tmpl w:val="0BF29E70"/>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7" w15:restartNumberingAfterBreak="0">
    <w:nsid w:val="155D47BC"/>
    <w:multiLevelType w:val="multilevel"/>
    <w:tmpl w:val="155D47BC"/>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8"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A810E7C"/>
    <w:multiLevelType w:val="hybridMultilevel"/>
    <w:tmpl w:val="B68CAE2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A916B14"/>
    <w:multiLevelType w:val="multilevel"/>
    <w:tmpl w:val="4E48B97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DFC7AB4"/>
    <w:multiLevelType w:val="hybridMultilevel"/>
    <w:tmpl w:val="4BD6B02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E0B52A9"/>
    <w:multiLevelType w:val="multilevel"/>
    <w:tmpl w:val="BDA29142"/>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rPr>
        <w:b/>
      </w:r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5" w15:restartNumberingAfterBreak="0">
    <w:nsid w:val="2010379D"/>
    <w:multiLevelType w:val="hybridMultilevel"/>
    <w:tmpl w:val="5C48BAC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41F6F23"/>
    <w:multiLevelType w:val="multilevel"/>
    <w:tmpl w:val="A84E35D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7"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2B3B27B4"/>
    <w:multiLevelType w:val="hybridMultilevel"/>
    <w:tmpl w:val="AF0E2B2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E3A1262"/>
    <w:multiLevelType w:val="hybridMultilevel"/>
    <w:tmpl w:val="3A9E0EF0"/>
    <w:lvl w:ilvl="0" w:tplc="8554555E">
      <w:start w:val="150"/>
      <w:numFmt w:val="bullet"/>
      <w:lvlText w:val="-"/>
      <w:lvlJc w:val="left"/>
      <w:pPr>
        <w:ind w:left="720" w:hanging="360"/>
      </w:pPr>
      <w:rPr>
        <w:rFonts w:ascii="Times" w:eastAsia="Batang" w:hAnsi="Times" w:cs="Times" w:hint="default"/>
      </w:rPr>
    </w:lvl>
    <w:lvl w:ilvl="1" w:tplc="7C74031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566001"/>
    <w:multiLevelType w:val="multilevel"/>
    <w:tmpl w:val="2E56600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2FCE23EF"/>
    <w:multiLevelType w:val="hybridMultilevel"/>
    <w:tmpl w:val="612E7E0C"/>
    <w:lvl w:ilvl="0" w:tplc="048A9A9C">
      <w:start w:val="1"/>
      <w:numFmt w:val="bullet"/>
      <w:lvlText w:val="•"/>
      <w:lvlJc w:val="left"/>
      <w:pPr>
        <w:tabs>
          <w:tab w:val="num" w:pos="720"/>
        </w:tabs>
        <w:ind w:left="720" w:hanging="360"/>
      </w:pPr>
      <w:rPr>
        <w:rFonts w:ascii="Arial" w:hAnsi="Arial" w:hint="default"/>
      </w:rPr>
    </w:lvl>
    <w:lvl w:ilvl="1" w:tplc="D2DA8C5A">
      <w:numFmt w:val="bullet"/>
      <w:lvlText w:val="•"/>
      <w:lvlJc w:val="left"/>
      <w:pPr>
        <w:tabs>
          <w:tab w:val="num" w:pos="1440"/>
        </w:tabs>
        <w:ind w:left="1440" w:hanging="360"/>
      </w:pPr>
      <w:rPr>
        <w:rFonts w:ascii="Arial" w:hAnsi="Arial" w:hint="default"/>
      </w:rPr>
    </w:lvl>
    <w:lvl w:ilvl="2" w:tplc="E59E7D98" w:tentative="1">
      <w:start w:val="1"/>
      <w:numFmt w:val="bullet"/>
      <w:lvlText w:val="•"/>
      <w:lvlJc w:val="left"/>
      <w:pPr>
        <w:tabs>
          <w:tab w:val="num" w:pos="2160"/>
        </w:tabs>
        <w:ind w:left="2160" w:hanging="360"/>
      </w:pPr>
      <w:rPr>
        <w:rFonts w:ascii="Arial" w:hAnsi="Arial" w:hint="default"/>
      </w:rPr>
    </w:lvl>
    <w:lvl w:ilvl="3" w:tplc="973EA27A" w:tentative="1">
      <w:start w:val="1"/>
      <w:numFmt w:val="bullet"/>
      <w:lvlText w:val="•"/>
      <w:lvlJc w:val="left"/>
      <w:pPr>
        <w:tabs>
          <w:tab w:val="num" w:pos="2880"/>
        </w:tabs>
        <w:ind w:left="2880" w:hanging="360"/>
      </w:pPr>
      <w:rPr>
        <w:rFonts w:ascii="Arial" w:hAnsi="Arial" w:hint="default"/>
      </w:rPr>
    </w:lvl>
    <w:lvl w:ilvl="4" w:tplc="9894D4DE" w:tentative="1">
      <w:start w:val="1"/>
      <w:numFmt w:val="bullet"/>
      <w:lvlText w:val="•"/>
      <w:lvlJc w:val="left"/>
      <w:pPr>
        <w:tabs>
          <w:tab w:val="num" w:pos="3600"/>
        </w:tabs>
        <w:ind w:left="3600" w:hanging="360"/>
      </w:pPr>
      <w:rPr>
        <w:rFonts w:ascii="Arial" w:hAnsi="Arial" w:hint="default"/>
      </w:rPr>
    </w:lvl>
    <w:lvl w:ilvl="5" w:tplc="DB584516" w:tentative="1">
      <w:start w:val="1"/>
      <w:numFmt w:val="bullet"/>
      <w:lvlText w:val="•"/>
      <w:lvlJc w:val="left"/>
      <w:pPr>
        <w:tabs>
          <w:tab w:val="num" w:pos="4320"/>
        </w:tabs>
        <w:ind w:left="4320" w:hanging="360"/>
      </w:pPr>
      <w:rPr>
        <w:rFonts w:ascii="Arial" w:hAnsi="Arial" w:hint="default"/>
      </w:rPr>
    </w:lvl>
    <w:lvl w:ilvl="6" w:tplc="D1B6EA88" w:tentative="1">
      <w:start w:val="1"/>
      <w:numFmt w:val="bullet"/>
      <w:lvlText w:val="•"/>
      <w:lvlJc w:val="left"/>
      <w:pPr>
        <w:tabs>
          <w:tab w:val="num" w:pos="5040"/>
        </w:tabs>
        <w:ind w:left="5040" w:hanging="360"/>
      </w:pPr>
      <w:rPr>
        <w:rFonts w:ascii="Arial" w:hAnsi="Arial" w:hint="default"/>
      </w:rPr>
    </w:lvl>
    <w:lvl w:ilvl="7" w:tplc="278A2B7C" w:tentative="1">
      <w:start w:val="1"/>
      <w:numFmt w:val="bullet"/>
      <w:lvlText w:val="•"/>
      <w:lvlJc w:val="left"/>
      <w:pPr>
        <w:tabs>
          <w:tab w:val="num" w:pos="5760"/>
        </w:tabs>
        <w:ind w:left="5760" w:hanging="360"/>
      </w:pPr>
      <w:rPr>
        <w:rFonts w:ascii="Arial" w:hAnsi="Arial" w:hint="default"/>
      </w:rPr>
    </w:lvl>
    <w:lvl w:ilvl="8" w:tplc="C10A55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4EA2A2A"/>
    <w:multiLevelType w:val="hybridMultilevel"/>
    <w:tmpl w:val="8566FE16"/>
    <w:lvl w:ilvl="0" w:tplc="AB64986E">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34F30728"/>
    <w:multiLevelType w:val="hybridMultilevel"/>
    <w:tmpl w:val="610A2C50"/>
    <w:lvl w:ilvl="0" w:tplc="3CA87040">
      <w:start w:val="1"/>
      <w:numFmt w:val="bullet"/>
      <w:lvlText w:val="•"/>
      <w:lvlJc w:val="left"/>
      <w:pPr>
        <w:tabs>
          <w:tab w:val="num" w:pos="720"/>
        </w:tabs>
        <w:ind w:left="720" w:hanging="360"/>
      </w:pPr>
      <w:rPr>
        <w:rFonts w:ascii="Arial" w:hAnsi="Arial" w:hint="default"/>
      </w:rPr>
    </w:lvl>
    <w:lvl w:ilvl="1" w:tplc="ABB016D0">
      <w:numFmt w:val="bullet"/>
      <w:lvlText w:val="•"/>
      <w:lvlJc w:val="left"/>
      <w:pPr>
        <w:tabs>
          <w:tab w:val="num" w:pos="1440"/>
        </w:tabs>
        <w:ind w:left="1440" w:hanging="360"/>
      </w:pPr>
      <w:rPr>
        <w:rFonts w:ascii="Arial" w:hAnsi="Arial" w:hint="default"/>
      </w:rPr>
    </w:lvl>
    <w:lvl w:ilvl="2" w:tplc="88B655FE">
      <w:numFmt w:val="bullet"/>
      <w:lvlText w:val="•"/>
      <w:lvlJc w:val="left"/>
      <w:pPr>
        <w:tabs>
          <w:tab w:val="num" w:pos="2160"/>
        </w:tabs>
        <w:ind w:left="2160" w:hanging="360"/>
      </w:pPr>
      <w:rPr>
        <w:rFonts w:ascii="Arial" w:hAnsi="Arial" w:hint="default"/>
      </w:rPr>
    </w:lvl>
    <w:lvl w:ilvl="3" w:tplc="47E8F25A" w:tentative="1">
      <w:start w:val="1"/>
      <w:numFmt w:val="bullet"/>
      <w:lvlText w:val="•"/>
      <w:lvlJc w:val="left"/>
      <w:pPr>
        <w:tabs>
          <w:tab w:val="num" w:pos="2880"/>
        </w:tabs>
        <w:ind w:left="2880" w:hanging="360"/>
      </w:pPr>
      <w:rPr>
        <w:rFonts w:ascii="Arial" w:hAnsi="Arial" w:hint="default"/>
      </w:rPr>
    </w:lvl>
    <w:lvl w:ilvl="4" w:tplc="EDDC9A46" w:tentative="1">
      <w:start w:val="1"/>
      <w:numFmt w:val="bullet"/>
      <w:lvlText w:val="•"/>
      <w:lvlJc w:val="left"/>
      <w:pPr>
        <w:tabs>
          <w:tab w:val="num" w:pos="3600"/>
        </w:tabs>
        <w:ind w:left="3600" w:hanging="360"/>
      </w:pPr>
      <w:rPr>
        <w:rFonts w:ascii="Arial" w:hAnsi="Arial" w:hint="default"/>
      </w:rPr>
    </w:lvl>
    <w:lvl w:ilvl="5" w:tplc="F712091E" w:tentative="1">
      <w:start w:val="1"/>
      <w:numFmt w:val="bullet"/>
      <w:lvlText w:val="•"/>
      <w:lvlJc w:val="left"/>
      <w:pPr>
        <w:tabs>
          <w:tab w:val="num" w:pos="4320"/>
        </w:tabs>
        <w:ind w:left="4320" w:hanging="360"/>
      </w:pPr>
      <w:rPr>
        <w:rFonts w:ascii="Arial" w:hAnsi="Arial" w:hint="default"/>
      </w:rPr>
    </w:lvl>
    <w:lvl w:ilvl="6" w:tplc="16262B10" w:tentative="1">
      <w:start w:val="1"/>
      <w:numFmt w:val="bullet"/>
      <w:lvlText w:val="•"/>
      <w:lvlJc w:val="left"/>
      <w:pPr>
        <w:tabs>
          <w:tab w:val="num" w:pos="5040"/>
        </w:tabs>
        <w:ind w:left="5040" w:hanging="360"/>
      </w:pPr>
      <w:rPr>
        <w:rFonts w:ascii="Arial" w:hAnsi="Arial" w:hint="default"/>
      </w:rPr>
    </w:lvl>
    <w:lvl w:ilvl="7" w:tplc="519EADD2" w:tentative="1">
      <w:start w:val="1"/>
      <w:numFmt w:val="bullet"/>
      <w:lvlText w:val="•"/>
      <w:lvlJc w:val="left"/>
      <w:pPr>
        <w:tabs>
          <w:tab w:val="num" w:pos="5760"/>
        </w:tabs>
        <w:ind w:left="5760" w:hanging="360"/>
      </w:pPr>
      <w:rPr>
        <w:rFonts w:ascii="Arial" w:hAnsi="Arial" w:hint="default"/>
      </w:rPr>
    </w:lvl>
    <w:lvl w:ilvl="8" w:tplc="FC1428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6F22700"/>
    <w:multiLevelType w:val="multilevel"/>
    <w:tmpl w:val="E842F050"/>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6" w15:restartNumberingAfterBreak="0">
    <w:nsid w:val="3729690F"/>
    <w:multiLevelType w:val="hybridMultilevel"/>
    <w:tmpl w:val="85E88156"/>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A644DBE"/>
    <w:multiLevelType w:val="hybridMultilevel"/>
    <w:tmpl w:val="516E71D2"/>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B0D1AE3"/>
    <w:multiLevelType w:val="hybridMultilevel"/>
    <w:tmpl w:val="3A484D16"/>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BDB050B"/>
    <w:multiLevelType w:val="hybridMultilevel"/>
    <w:tmpl w:val="28D2797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D940BFD"/>
    <w:multiLevelType w:val="hybridMultilevel"/>
    <w:tmpl w:val="5076201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11C18C2"/>
    <w:multiLevelType w:val="multilevel"/>
    <w:tmpl w:val="411C1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54E7C9B"/>
    <w:multiLevelType w:val="hybridMultilevel"/>
    <w:tmpl w:val="1DE40AB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6AA2BA4"/>
    <w:multiLevelType w:val="hybridMultilevel"/>
    <w:tmpl w:val="C9A68422"/>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6" w15:restartNumberingAfterBreak="0">
    <w:nsid w:val="47EC70A7"/>
    <w:multiLevelType w:val="hybridMultilevel"/>
    <w:tmpl w:val="FFD67140"/>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9" w15:restartNumberingAfterBreak="0">
    <w:nsid w:val="4B345191"/>
    <w:multiLevelType w:val="multilevel"/>
    <w:tmpl w:val="E35831D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D4B749D"/>
    <w:multiLevelType w:val="hybridMultilevel"/>
    <w:tmpl w:val="F4C492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F180305"/>
    <w:multiLevelType w:val="multilevel"/>
    <w:tmpl w:val="4F18030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F2459C3"/>
    <w:multiLevelType w:val="hybridMultilevel"/>
    <w:tmpl w:val="37D407C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7"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8" w15:restartNumberingAfterBreak="0">
    <w:nsid w:val="5C3A76C7"/>
    <w:multiLevelType w:val="hybridMultilevel"/>
    <w:tmpl w:val="2668E9A8"/>
    <w:lvl w:ilvl="0" w:tplc="610690E6">
      <w:start w:val="1"/>
      <w:numFmt w:val="bullet"/>
      <w:lvlText w:val="•"/>
      <w:lvlJc w:val="left"/>
      <w:pPr>
        <w:tabs>
          <w:tab w:val="num" w:pos="720"/>
        </w:tabs>
        <w:ind w:left="720" w:hanging="360"/>
      </w:pPr>
      <w:rPr>
        <w:rFonts w:ascii="Arial" w:hAnsi="Arial" w:hint="default"/>
      </w:rPr>
    </w:lvl>
    <w:lvl w:ilvl="1" w:tplc="3FC84C6A">
      <w:numFmt w:val="bullet"/>
      <w:lvlText w:val="•"/>
      <w:lvlJc w:val="left"/>
      <w:pPr>
        <w:tabs>
          <w:tab w:val="num" w:pos="1440"/>
        </w:tabs>
        <w:ind w:left="1440" w:hanging="360"/>
      </w:pPr>
      <w:rPr>
        <w:rFonts w:ascii="Arial" w:hAnsi="Arial" w:hint="default"/>
      </w:rPr>
    </w:lvl>
    <w:lvl w:ilvl="2" w:tplc="0888B55E" w:tentative="1">
      <w:start w:val="1"/>
      <w:numFmt w:val="bullet"/>
      <w:lvlText w:val="•"/>
      <w:lvlJc w:val="left"/>
      <w:pPr>
        <w:tabs>
          <w:tab w:val="num" w:pos="2160"/>
        </w:tabs>
        <w:ind w:left="2160" w:hanging="360"/>
      </w:pPr>
      <w:rPr>
        <w:rFonts w:ascii="Arial" w:hAnsi="Arial" w:hint="default"/>
      </w:rPr>
    </w:lvl>
    <w:lvl w:ilvl="3" w:tplc="6448ABF6" w:tentative="1">
      <w:start w:val="1"/>
      <w:numFmt w:val="bullet"/>
      <w:lvlText w:val="•"/>
      <w:lvlJc w:val="left"/>
      <w:pPr>
        <w:tabs>
          <w:tab w:val="num" w:pos="2880"/>
        </w:tabs>
        <w:ind w:left="2880" w:hanging="360"/>
      </w:pPr>
      <w:rPr>
        <w:rFonts w:ascii="Arial" w:hAnsi="Arial" w:hint="default"/>
      </w:rPr>
    </w:lvl>
    <w:lvl w:ilvl="4" w:tplc="8CC4AF4C" w:tentative="1">
      <w:start w:val="1"/>
      <w:numFmt w:val="bullet"/>
      <w:lvlText w:val="•"/>
      <w:lvlJc w:val="left"/>
      <w:pPr>
        <w:tabs>
          <w:tab w:val="num" w:pos="3600"/>
        </w:tabs>
        <w:ind w:left="3600" w:hanging="360"/>
      </w:pPr>
      <w:rPr>
        <w:rFonts w:ascii="Arial" w:hAnsi="Arial" w:hint="default"/>
      </w:rPr>
    </w:lvl>
    <w:lvl w:ilvl="5" w:tplc="7C72A7C8" w:tentative="1">
      <w:start w:val="1"/>
      <w:numFmt w:val="bullet"/>
      <w:lvlText w:val="•"/>
      <w:lvlJc w:val="left"/>
      <w:pPr>
        <w:tabs>
          <w:tab w:val="num" w:pos="4320"/>
        </w:tabs>
        <w:ind w:left="4320" w:hanging="360"/>
      </w:pPr>
      <w:rPr>
        <w:rFonts w:ascii="Arial" w:hAnsi="Arial" w:hint="default"/>
      </w:rPr>
    </w:lvl>
    <w:lvl w:ilvl="6" w:tplc="20A4AE22" w:tentative="1">
      <w:start w:val="1"/>
      <w:numFmt w:val="bullet"/>
      <w:lvlText w:val="•"/>
      <w:lvlJc w:val="left"/>
      <w:pPr>
        <w:tabs>
          <w:tab w:val="num" w:pos="5040"/>
        </w:tabs>
        <w:ind w:left="5040" w:hanging="360"/>
      </w:pPr>
      <w:rPr>
        <w:rFonts w:ascii="Arial" w:hAnsi="Arial" w:hint="default"/>
      </w:rPr>
    </w:lvl>
    <w:lvl w:ilvl="7" w:tplc="F6F0F41C" w:tentative="1">
      <w:start w:val="1"/>
      <w:numFmt w:val="bullet"/>
      <w:lvlText w:val="•"/>
      <w:lvlJc w:val="left"/>
      <w:pPr>
        <w:tabs>
          <w:tab w:val="num" w:pos="5760"/>
        </w:tabs>
        <w:ind w:left="5760" w:hanging="360"/>
      </w:pPr>
      <w:rPr>
        <w:rFonts w:ascii="Arial" w:hAnsi="Arial" w:hint="default"/>
      </w:rPr>
    </w:lvl>
    <w:lvl w:ilvl="8" w:tplc="8A6CEE9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F921CAA"/>
    <w:multiLevelType w:val="hybridMultilevel"/>
    <w:tmpl w:val="C8A61EA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FE528EC"/>
    <w:multiLevelType w:val="hybridMultilevel"/>
    <w:tmpl w:val="4FBC5CF2"/>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1" w15:restartNumberingAfterBreak="0">
    <w:nsid w:val="621D473F"/>
    <w:multiLevelType w:val="hybridMultilevel"/>
    <w:tmpl w:val="88CEC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3B279C2"/>
    <w:multiLevelType w:val="multilevel"/>
    <w:tmpl w:val="63B279C2"/>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64"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5" w15:restartNumberingAfterBreak="0">
    <w:nsid w:val="68B6563E"/>
    <w:multiLevelType w:val="multilevel"/>
    <w:tmpl w:val="954C051E"/>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6" w15:restartNumberingAfterBreak="0">
    <w:nsid w:val="68EC7ADC"/>
    <w:multiLevelType w:val="multilevel"/>
    <w:tmpl w:val="263AC1C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7"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8" w15:restartNumberingAfterBreak="0">
    <w:nsid w:val="6ED77FDE"/>
    <w:multiLevelType w:val="multilevel"/>
    <w:tmpl w:val="909C122E"/>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6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70" w15:restartNumberingAfterBreak="0">
    <w:nsid w:val="70247576"/>
    <w:multiLevelType w:val="hybridMultilevel"/>
    <w:tmpl w:val="035C268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0647EF5"/>
    <w:multiLevelType w:val="hybridMultilevel"/>
    <w:tmpl w:val="98FEF4B0"/>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2156957"/>
    <w:multiLevelType w:val="multilevel"/>
    <w:tmpl w:val="721569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744C4F68"/>
    <w:multiLevelType w:val="hybridMultilevel"/>
    <w:tmpl w:val="06C2969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75BB469F"/>
    <w:multiLevelType w:val="multilevel"/>
    <w:tmpl w:val="F0DCBEB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D586836"/>
    <w:multiLevelType w:val="hybridMultilevel"/>
    <w:tmpl w:val="471669F0"/>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7E375A46"/>
    <w:multiLevelType w:val="hybridMultilevel"/>
    <w:tmpl w:val="132E4B00"/>
    <w:lvl w:ilvl="0" w:tplc="FBD23D80">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581476712">
    <w:abstractNumId w:val="1"/>
  </w:num>
  <w:num w:numId="2" w16cid:durableId="450826267">
    <w:abstractNumId w:val="77"/>
  </w:num>
  <w:num w:numId="3" w16cid:durableId="222376712">
    <w:abstractNumId w:val="56"/>
  </w:num>
  <w:num w:numId="4" w16cid:durableId="567419565">
    <w:abstractNumId w:val="38"/>
    <w:lvlOverride w:ilvl="0">
      <w:startOverride w:val="1"/>
    </w:lvlOverride>
  </w:num>
  <w:num w:numId="5" w16cid:durableId="791898837">
    <w:abstractNumId w:val="69"/>
  </w:num>
  <w:num w:numId="6" w16cid:durableId="1032069791">
    <w:abstractNumId w:val="48"/>
  </w:num>
  <w:num w:numId="7" w16cid:durableId="1854105315">
    <w:abstractNumId w:val="62"/>
  </w:num>
  <w:num w:numId="8" w16cid:durableId="511383048">
    <w:abstractNumId w:val="54"/>
  </w:num>
  <w:num w:numId="9" w16cid:durableId="499463973">
    <w:abstractNumId w:val="47"/>
  </w:num>
  <w:num w:numId="10" w16cid:durableId="193004972">
    <w:abstractNumId w:val="0"/>
  </w:num>
  <w:num w:numId="11" w16cid:durableId="1468547815">
    <w:abstractNumId w:val="39"/>
  </w:num>
  <w:num w:numId="12" w16cid:durableId="479008164">
    <w:abstractNumId w:val="64"/>
  </w:num>
  <w:num w:numId="13" w16cid:durableId="1648634232">
    <w:abstractNumId w:val="18"/>
  </w:num>
  <w:num w:numId="14" w16cid:durableId="1984657175">
    <w:abstractNumId w:val="11"/>
  </w:num>
  <w:num w:numId="15" w16cid:durableId="327902604">
    <w:abstractNumId w:val="43"/>
  </w:num>
  <w:num w:numId="16" w16cid:durableId="219638941">
    <w:abstractNumId w:val="3"/>
  </w:num>
  <w:num w:numId="17" w16cid:durableId="1515800773">
    <w:abstractNumId w:val="27"/>
  </w:num>
  <w:num w:numId="18" w16cid:durableId="846359292">
    <w:abstractNumId w:val="31"/>
  </w:num>
  <w:num w:numId="19" w16cid:durableId="518004360">
    <w:abstractNumId w:val="75"/>
  </w:num>
  <w:num w:numId="20" w16cid:durableId="1894612688">
    <w:abstractNumId w:val="41"/>
  </w:num>
  <w:num w:numId="21" w16cid:durableId="406198028">
    <w:abstractNumId w:val="53"/>
  </w:num>
  <w:num w:numId="22" w16cid:durableId="1219978712">
    <w:abstractNumId w:val="30"/>
  </w:num>
  <w:num w:numId="23" w16cid:durableId="2079286630">
    <w:abstractNumId w:val="22"/>
  </w:num>
  <w:num w:numId="24" w16cid:durableId="1660961245">
    <w:abstractNumId w:val="72"/>
  </w:num>
  <w:num w:numId="25" w16cid:durableId="240876492">
    <w:abstractNumId w:val="52"/>
  </w:num>
  <w:num w:numId="26" w16cid:durableId="414475630">
    <w:abstractNumId w:val="17"/>
  </w:num>
  <w:num w:numId="27" w16cid:durableId="389037122">
    <w:abstractNumId w:val="48"/>
  </w:num>
  <w:num w:numId="28" w16cid:durableId="1911189871">
    <w:abstractNumId w:val="48"/>
  </w:num>
  <w:num w:numId="29" w16cid:durableId="292175531">
    <w:abstractNumId w:val="48"/>
  </w:num>
  <w:num w:numId="30" w16cid:durableId="873729658">
    <w:abstractNumId w:val="48"/>
  </w:num>
  <w:num w:numId="31" w16cid:durableId="1526672894">
    <w:abstractNumId w:val="48"/>
  </w:num>
  <w:num w:numId="32" w16cid:durableId="2018464327">
    <w:abstractNumId w:val="48"/>
  </w:num>
  <w:num w:numId="33" w16cid:durableId="1830511951">
    <w:abstractNumId w:val="48"/>
  </w:num>
  <w:num w:numId="34" w16cid:durableId="256641346">
    <w:abstractNumId w:val="48"/>
  </w:num>
  <w:num w:numId="35" w16cid:durableId="1638411983">
    <w:abstractNumId w:val="48"/>
  </w:num>
  <w:num w:numId="36" w16cid:durableId="2078241625">
    <w:abstractNumId w:val="48"/>
  </w:num>
  <w:num w:numId="37" w16cid:durableId="2128815543">
    <w:abstractNumId w:val="48"/>
  </w:num>
  <w:num w:numId="38" w16cid:durableId="117259608">
    <w:abstractNumId w:val="48"/>
  </w:num>
  <w:num w:numId="39" w16cid:durableId="1927883579">
    <w:abstractNumId w:val="48"/>
  </w:num>
  <w:num w:numId="40" w16cid:durableId="767968953">
    <w:abstractNumId w:val="48"/>
  </w:num>
  <w:num w:numId="41" w16cid:durableId="2062974439">
    <w:abstractNumId w:val="48"/>
  </w:num>
  <w:num w:numId="42" w16cid:durableId="753480537">
    <w:abstractNumId w:val="48"/>
  </w:num>
  <w:num w:numId="43" w16cid:durableId="616759830">
    <w:abstractNumId w:val="48"/>
  </w:num>
  <w:num w:numId="44" w16cid:durableId="1586692896">
    <w:abstractNumId w:val="48"/>
  </w:num>
  <w:num w:numId="45" w16cid:durableId="1454905347">
    <w:abstractNumId w:val="48"/>
  </w:num>
  <w:num w:numId="46" w16cid:durableId="1958103532">
    <w:abstractNumId w:val="48"/>
  </w:num>
  <w:num w:numId="47" w16cid:durableId="1410931644">
    <w:abstractNumId w:val="48"/>
  </w:num>
  <w:num w:numId="48" w16cid:durableId="185406893">
    <w:abstractNumId w:val="48"/>
  </w:num>
  <w:num w:numId="49" w16cid:durableId="1017386140">
    <w:abstractNumId w:val="48"/>
  </w:num>
  <w:num w:numId="50" w16cid:durableId="980422863">
    <w:abstractNumId w:val="48"/>
  </w:num>
  <w:num w:numId="51" w16cid:durableId="675886131">
    <w:abstractNumId w:val="48"/>
  </w:num>
  <w:num w:numId="52" w16cid:durableId="1321612875">
    <w:abstractNumId w:val="48"/>
  </w:num>
  <w:num w:numId="53" w16cid:durableId="1286614974">
    <w:abstractNumId w:val="48"/>
  </w:num>
  <w:num w:numId="54" w16cid:durableId="514270285">
    <w:abstractNumId w:val="48"/>
  </w:num>
  <w:num w:numId="55" w16cid:durableId="1127553515">
    <w:abstractNumId w:val="48"/>
  </w:num>
  <w:num w:numId="56" w16cid:durableId="227230010">
    <w:abstractNumId w:val="48"/>
  </w:num>
  <w:num w:numId="57" w16cid:durableId="844368924">
    <w:abstractNumId w:val="48"/>
  </w:num>
  <w:num w:numId="58" w16cid:durableId="1297251008">
    <w:abstractNumId w:val="48"/>
  </w:num>
  <w:num w:numId="59" w16cid:durableId="1493132461">
    <w:abstractNumId w:val="48"/>
  </w:num>
  <w:num w:numId="60" w16cid:durableId="832792601">
    <w:abstractNumId w:val="48"/>
  </w:num>
  <w:num w:numId="61" w16cid:durableId="1011763339">
    <w:abstractNumId w:val="7"/>
  </w:num>
  <w:num w:numId="62" w16cid:durableId="1220358036">
    <w:abstractNumId w:val="13"/>
  </w:num>
  <w:num w:numId="63" w16cid:durableId="1222137952">
    <w:abstractNumId w:val="32"/>
  </w:num>
  <w:num w:numId="64" w16cid:durableId="1273778248">
    <w:abstractNumId w:val="25"/>
  </w:num>
  <w:num w:numId="65" w16cid:durableId="1596204310">
    <w:abstractNumId w:val="8"/>
  </w:num>
  <w:num w:numId="66" w16cid:durableId="1941328152">
    <w:abstractNumId w:val="34"/>
  </w:num>
  <w:num w:numId="67" w16cid:durableId="2023512029">
    <w:abstractNumId w:val="58"/>
  </w:num>
  <w:num w:numId="68" w16cid:durableId="363360374">
    <w:abstractNumId w:val="36"/>
  </w:num>
  <w:num w:numId="69" w16cid:durableId="1681421659">
    <w:abstractNumId w:val="74"/>
  </w:num>
  <w:num w:numId="70" w16cid:durableId="805976753">
    <w:abstractNumId w:val="5"/>
  </w:num>
  <w:num w:numId="71" w16cid:durableId="1367944562">
    <w:abstractNumId w:val="33"/>
  </w:num>
  <w:num w:numId="72" w16cid:durableId="204413485">
    <w:abstractNumId w:val="48"/>
  </w:num>
  <w:num w:numId="73" w16cid:durableId="610631469">
    <w:abstractNumId w:val="28"/>
  </w:num>
  <w:num w:numId="74" w16cid:durableId="709113757">
    <w:abstractNumId w:val="46"/>
  </w:num>
  <w:num w:numId="75" w16cid:durableId="1677921791">
    <w:abstractNumId w:val="15"/>
  </w:num>
  <w:num w:numId="76" w16cid:durableId="1404723113">
    <w:abstractNumId w:val="61"/>
  </w:num>
  <w:num w:numId="77" w16cid:durableId="454755144">
    <w:abstractNumId w:val="6"/>
  </w:num>
  <w:num w:numId="78" w16cid:durableId="802699368">
    <w:abstractNumId w:val="42"/>
  </w:num>
  <w:num w:numId="79" w16cid:durableId="814831596">
    <w:abstractNumId w:val="40"/>
  </w:num>
  <w:num w:numId="80" w16cid:durableId="311637408">
    <w:abstractNumId w:val="70"/>
  </w:num>
  <w:num w:numId="81" w16cid:durableId="2630346">
    <w:abstractNumId w:val="59"/>
  </w:num>
  <w:num w:numId="82" w16cid:durableId="456334197">
    <w:abstractNumId w:val="78"/>
  </w:num>
  <w:num w:numId="83" w16cid:durableId="359748137">
    <w:abstractNumId w:val="44"/>
  </w:num>
  <w:num w:numId="84" w16cid:durableId="907687432">
    <w:abstractNumId w:val="79"/>
  </w:num>
  <w:num w:numId="85" w16cid:durableId="493106286">
    <w:abstractNumId w:val="19"/>
  </w:num>
  <w:num w:numId="86" w16cid:durableId="1010596915">
    <w:abstractNumId w:val="48"/>
  </w:num>
  <w:num w:numId="87" w16cid:durableId="1387021854">
    <w:abstractNumId w:val="48"/>
  </w:num>
  <w:num w:numId="88" w16cid:durableId="1261524734">
    <w:abstractNumId w:val="48"/>
  </w:num>
  <w:num w:numId="89" w16cid:durableId="1314792923">
    <w:abstractNumId w:val="48"/>
  </w:num>
  <w:num w:numId="90" w16cid:durableId="1687637737">
    <w:abstractNumId w:val="48"/>
  </w:num>
  <w:num w:numId="91" w16cid:durableId="1298872888">
    <w:abstractNumId w:val="48"/>
  </w:num>
  <w:num w:numId="92" w16cid:durableId="918563312">
    <w:abstractNumId w:val="48"/>
  </w:num>
  <w:num w:numId="93" w16cid:durableId="2036081671">
    <w:abstractNumId w:val="48"/>
  </w:num>
  <w:num w:numId="94" w16cid:durableId="1760248745">
    <w:abstractNumId w:val="48"/>
  </w:num>
  <w:num w:numId="95" w16cid:durableId="1864854223">
    <w:abstractNumId w:val="48"/>
  </w:num>
  <w:num w:numId="96" w16cid:durableId="664942586">
    <w:abstractNumId w:val="48"/>
  </w:num>
  <w:num w:numId="97" w16cid:durableId="50886979">
    <w:abstractNumId w:val="48"/>
  </w:num>
  <w:num w:numId="98" w16cid:durableId="1004863621">
    <w:abstractNumId w:val="48"/>
  </w:num>
  <w:num w:numId="99" w16cid:durableId="707755063">
    <w:abstractNumId w:val="48"/>
  </w:num>
  <w:num w:numId="100" w16cid:durableId="732461696">
    <w:abstractNumId w:val="48"/>
  </w:num>
  <w:num w:numId="101" w16cid:durableId="2004161450">
    <w:abstractNumId w:val="48"/>
  </w:num>
  <w:num w:numId="102" w16cid:durableId="911044094">
    <w:abstractNumId w:val="48"/>
  </w:num>
  <w:num w:numId="103" w16cid:durableId="5209586">
    <w:abstractNumId w:val="35"/>
  </w:num>
  <w:num w:numId="104" w16cid:durableId="1417246669">
    <w:abstractNumId w:val="48"/>
  </w:num>
  <w:num w:numId="105" w16cid:durableId="1131168660">
    <w:abstractNumId w:val="48"/>
  </w:num>
  <w:num w:numId="106" w16cid:durableId="429008134">
    <w:abstractNumId w:val="48"/>
  </w:num>
  <w:num w:numId="107" w16cid:durableId="1355883109">
    <w:abstractNumId w:val="48"/>
  </w:num>
  <w:num w:numId="108" w16cid:durableId="1183975769">
    <w:abstractNumId w:val="24"/>
  </w:num>
  <w:num w:numId="109" w16cid:durableId="1544319850">
    <w:abstractNumId w:val="48"/>
  </w:num>
  <w:num w:numId="110" w16cid:durableId="1570732478">
    <w:abstractNumId w:val="48"/>
  </w:num>
  <w:num w:numId="111" w16cid:durableId="451284570">
    <w:abstractNumId w:val="48"/>
  </w:num>
  <w:num w:numId="112" w16cid:durableId="1032730346">
    <w:abstractNumId w:val="29"/>
  </w:num>
  <w:num w:numId="113" w16cid:durableId="685599977">
    <w:abstractNumId w:val="73"/>
  </w:num>
  <w:num w:numId="114" w16cid:durableId="178591608">
    <w:abstractNumId w:val="26"/>
  </w:num>
  <w:num w:numId="115" w16cid:durableId="808016080">
    <w:abstractNumId w:val="48"/>
  </w:num>
  <w:num w:numId="116" w16cid:durableId="337083033">
    <w:abstractNumId w:val="48"/>
  </w:num>
  <w:num w:numId="117" w16cid:durableId="757137869">
    <w:abstractNumId w:val="48"/>
  </w:num>
  <w:num w:numId="118" w16cid:durableId="1069035494">
    <w:abstractNumId w:val="48"/>
  </w:num>
  <w:num w:numId="119" w16cid:durableId="882911028">
    <w:abstractNumId w:val="23"/>
  </w:num>
  <w:num w:numId="120" w16cid:durableId="77792443">
    <w:abstractNumId w:val="37"/>
  </w:num>
  <w:num w:numId="121" w16cid:durableId="1875534836">
    <w:abstractNumId w:val="50"/>
  </w:num>
  <w:num w:numId="122" w16cid:durableId="2119173335">
    <w:abstractNumId w:val="4"/>
  </w:num>
  <w:num w:numId="123" w16cid:durableId="734353403">
    <w:abstractNumId w:val="49"/>
  </w:num>
  <w:num w:numId="124" w16cid:durableId="1776486595">
    <w:abstractNumId w:val="60"/>
  </w:num>
  <w:num w:numId="125" w16cid:durableId="1261336256">
    <w:abstractNumId w:val="20"/>
  </w:num>
  <w:num w:numId="126" w16cid:durableId="1394544817">
    <w:abstractNumId w:val="66"/>
  </w:num>
  <w:num w:numId="127" w16cid:durableId="1337146808">
    <w:abstractNumId w:val="65"/>
  </w:num>
  <w:num w:numId="128" w16cid:durableId="1825390106">
    <w:abstractNumId w:val="2"/>
  </w:num>
  <w:num w:numId="129" w16cid:durableId="1840924557">
    <w:abstractNumId w:val="63"/>
  </w:num>
  <w:num w:numId="130" w16cid:durableId="106627809">
    <w:abstractNumId w:val="48"/>
  </w:num>
  <w:num w:numId="131" w16cid:durableId="1922399738">
    <w:abstractNumId w:val="48"/>
  </w:num>
  <w:num w:numId="132" w16cid:durableId="1792017094">
    <w:abstractNumId w:val="48"/>
  </w:num>
  <w:num w:numId="133" w16cid:durableId="780804689">
    <w:abstractNumId w:val="9"/>
  </w:num>
  <w:num w:numId="134" w16cid:durableId="2016683444">
    <w:abstractNumId w:val="10"/>
  </w:num>
  <w:num w:numId="135" w16cid:durableId="312567502">
    <w:abstractNumId w:val="68"/>
  </w:num>
  <w:num w:numId="136" w16cid:durableId="1411389660">
    <w:abstractNumId w:val="16"/>
  </w:num>
  <w:num w:numId="137" w16cid:durableId="283538512">
    <w:abstractNumId w:val="71"/>
  </w:num>
  <w:num w:numId="138" w16cid:durableId="1643928700">
    <w:abstractNumId w:val="45"/>
  </w:num>
  <w:num w:numId="139" w16cid:durableId="1593271962">
    <w:abstractNumId w:val="76"/>
  </w:num>
  <w:num w:numId="140" w16cid:durableId="1239286237">
    <w:abstractNumId w:val="48"/>
  </w:num>
  <w:num w:numId="141" w16cid:durableId="383674596">
    <w:abstractNumId w:val="21"/>
  </w:num>
  <w:num w:numId="142" w16cid:durableId="2005355116">
    <w:abstractNumId w:val="51"/>
  </w:num>
  <w:num w:numId="143" w16cid:durableId="14817309">
    <w:abstractNumId w:val="55"/>
  </w:num>
  <w:num w:numId="144" w16cid:durableId="327365917">
    <w:abstractNumId w:val="12"/>
  </w:num>
  <w:num w:numId="145" w16cid:durableId="1715150704">
    <w:abstractNumId w:val="14"/>
  </w:num>
  <w:num w:numId="146" w16cid:durableId="709577231">
    <w:abstractNumId w:val="67"/>
  </w:num>
  <w:num w:numId="147" w16cid:durableId="1871604326">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doNotDisplayPageBoundarie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E22"/>
    <w:rsid w:val="00012ECA"/>
    <w:rsid w:val="00012F8D"/>
    <w:rsid w:val="000130CA"/>
    <w:rsid w:val="00013366"/>
    <w:rsid w:val="00013404"/>
    <w:rsid w:val="000135DB"/>
    <w:rsid w:val="00013601"/>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CF"/>
    <w:rsid w:val="00040E71"/>
    <w:rsid w:val="00041275"/>
    <w:rsid w:val="0004145C"/>
    <w:rsid w:val="00041910"/>
    <w:rsid w:val="00041961"/>
    <w:rsid w:val="00042088"/>
    <w:rsid w:val="00042177"/>
    <w:rsid w:val="000425B7"/>
    <w:rsid w:val="00042776"/>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A49"/>
    <w:rsid w:val="00051BF2"/>
    <w:rsid w:val="00051D76"/>
    <w:rsid w:val="00051FFE"/>
    <w:rsid w:val="000523A2"/>
    <w:rsid w:val="00052608"/>
    <w:rsid w:val="0005269D"/>
    <w:rsid w:val="000526D5"/>
    <w:rsid w:val="000527C0"/>
    <w:rsid w:val="0005293E"/>
    <w:rsid w:val="00052A7E"/>
    <w:rsid w:val="0005353B"/>
    <w:rsid w:val="000536A6"/>
    <w:rsid w:val="00053B1F"/>
    <w:rsid w:val="00053B6F"/>
    <w:rsid w:val="00053EF4"/>
    <w:rsid w:val="0005408B"/>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5B0"/>
    <w:rsid w:val="000639E3"/>
    <w:rsid w:val="00063AAA"/>
    <w:rsid w:val="00063B2E"/>
    <w:rsid w:val="0006464C"/>
    <w:rsid w:val="00064E27"/>
    <w:rsid w:val="00064F16"/>
    <w:rsid w:val="00064F55"/>
    <w:rsid w:val="00065209"/>
    <w:rsid w:val="00065792"/>
    <w:rsid w:val="000657A6"/>
    <w:rsid w:val="00065C30"/>
    <w:rsid w:val="00065CBB"/>
    <w:rsid w:val="000661C0"/>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4A5"/>
    <w:rsid w:val="00082535"/>
    <w:rsid w:val="000829B4"/>
    <w:rsid w:val="00082A07"/>
    <w:rsid w:val="000832F6"/>
    <w:rsid w:val="00083612"/>
    <w:rsid w:val="00083CC7"/>
    <w:rsid w:val="00083D2F"/>
    <w:rsid w:val="00083D50"/>
    <w:rsid w:val="00084114"/>
    <w:rsid w:val="00084522"/>
    <w:rsid w:val="000845B4"/>
    <w:rsid w:val="000848D8"/>
    <w:rsid w:val="00084A00"/>
    <w:rsid w:val="00084BCD"/>
    <w:rsid w:val="00085276"/>
    <w:rsid w:val="00085312"/>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CF"/>
    <w:rsid w:val="000A01A9"/>
    <w:rsid w:val="000A0239"/>
    <w:rsid w:val="000A0446"/>
    <w:rsid w:val="000A04C9"/>
    <w:rsid w:val="000A05C3"/>
    <w:rsid w:val="000A06A6"/>
    <w:rsid w:val="000A097F"/>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73"/>
    <w:rsid w:val="000B1706"/>
    <w:rsid w:val="000B193F"/>
    <w:rsid w:val="000B19BE"/>
    <w:rsid w:val="000B1B29"/>
    <w:rsid w:val="000B1D4A"/>
    <w:rsid w:val="000B1E80"/>
    <w:rsid w:val="000B1F75"/>
    <w:rsid w:val="000B2260"/>
    <w:rsid w:val="000B2553"/>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405"/>
    <w:rsid w:val="000B54E2"/>
    <w:rsid w:val="000B5558"/>
    <w:rsid w:val="000B5654"/>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C"/>
    <w:rsid w:val="000E4121"/>
    <w:rsid w:val="000E4167"/>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A2B"/>
    <w:rsid w:val="000F2B4A"/>
    <w:rsid w:val="000F2FFD"/>
    <w:rsid w:val="000F33CF"/>
    <w:rsid w:val="000F36AD"/>
    <w:rsid w:val="000F3B1C"/>
    <w:rsid w:val="000F3B52"/>
    <w:rsid w:val="000F3C61"/>
    <w:rsid w:val="000F3F10"/>
    <w:rsid w:val="000F41AF"/>
    <w:rsid w:val="000F43A8"/>
    <w:rsid w:val="000F457E"/>
    <w:rsid w:val="000F4DC5"/>
    <w:rsid w:val="000F5470"/>
    <w:rsid w:val="000F5471"/>
    <w:rsid w:val="000F55DF"/>
    <w:rsid w:val="000F5B0D"/>
    <w:rsid w:val="000F5BC8"/>
    <w:rsid w:val="000F600C"/>
    <w:rsid w:val="000F60B1"/>
    <w:rsid w:val="000F63FC"/>
    <w:rsid w:val="000F6843"/>
    <w:rsid w:val="000F6BC0"/>
    <w:rsid w:val="000F6BEA"/>
    <w:rsid w:val="000F6E8E"/>
    <w:rsid w:val="000F70A2"/>
    <w:rsid w:val="000F7468"/>
    <w:rsid w:val="000F77EF"/>
    <w:rsid w:val="000F78F0"/>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60B4"/>
    <w:rsid w:val="0010616C"/>
    <w:rsid w:val="001063B9"/>
    <w:rsid w:val="001070FD"/>
    <w:rsid w:val="00107174"/>
    <w:rsid w:val="00107262"/>
    <w:rsid w:val="001072BF"/>
    <w:rsid w:val="001074B7"/>
    <w:rsid w:val="00110262"/>
    <w:rsid w:val="001102DD"/>
    <w:rsid w:val="001102EE"/>
    <w:rsid w:val="001106EC"/>
    <w:rsid w:val="001108B1"/>
    <w:rsid w:val="00110D44"/>
    <w:rsid w:val="00110D4B"/>
    <w:rsid w:val="00110F23"/>
    <w:rsid w:val="0011105F"/>
    <w:rsid w:val="001111C6"/>
    <w:rsid w:val="00111297"/>
    <w:rsid w:val="001113D8"/>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82"/>
    <w:rsid w:val="001262CF"/>
    <w:rsid w:val="00126648"/>
    <w:rsid w:val="001268EA"/>
    <w:rsid w:val="00126A51"/>
    <w:rsid w:val="00126E0C"/>
    <w:rsid w:val="00126EC8"/>
    <w:rsid w:val="00127176"/>
    <w:rsid w:val="001272C7"/>
    <w:rsid w:val="001273DB"/>
    <w:rsid w:val="001279F0"/>
    <w:rsid w:val="0013032A"/>
    <w:rsid w:val="001304A1"/>
    <w:rsid w:val="0013088D"/>
    <w:rsid w:val="0013104E"/>
    <w:rsid w:val="0013139A"/>
    <w:rsid w:val="001319E3"/>
    <w:rsid w:val="001319FD"/>
    <w:rsid w:val="00131B12"/>
    <w:rsid w:val="001323C2"/>
    <w:rsid w:val="001323E6"/>
    <w:rsid w:val="001323FD"/>
    <w:rsid w:val="00132574"/>
    <w:rsid w:val="00132638"/>
    <w:rsid w:val="0013265C"/>
    <w:rsid w:val="00132661"/>
    <w:rsid w:val="001327DE"/>
    <w:rsid w:val="00132878"/>
    <w:rsid w:val="00132B75"/>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F5F"/>
    <w:rsid w:val="001851B2"/>
    <w:rsid w:val="00185209"/>
    <w:rsid w:val="0018542C"/>
    <w:rsid w:val="00185B10"/>
    <w:rsid w:val="00186816"/>
    <w:rsid w:val="00186B90"/>
    <w:rsid w:val="00186C71"/>
    <w:rsid w:val="00186C72"/>
    <w:rsid w:val="00186E32"/>
    <w:rsid w:val="001874B7"/>
    <w:rsid w:val="001875CA"/>
    <w:rsid w:val="001877C3"/>
    <w:rsid w:val="00187CE5"/>
    <w:rsid w:val="0019077B"/>
    <w:rsid w:val="00190983"/>
    <w:rsid w:val="001909A1"/>
    <w:rsid w:val="00190D90"/>
    <w:rsid w:val="001912BA"/>
    <w:rsid w:val="001912C6"/>
    <w:rsid w:val="001913FD"/>
    <w:rsid w:val="00191677"/>
    <w:rsid w:val="001919C1"/>
    <w:rsid w:val="00192051"/>
    <w:rsid w:val="0019233C"/>
    <w:rsid w:val="00192363"/>
    <w:rsid w:val="001926F4"/>
    <w:rsid w:val="00192772"/>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FA6"/>
    <w:rsid w:val="001A68C2"/>
    <w:rsid w:val="001A6AE5"/>
    <w:rsid w:val="001A6F3C"/>
    <w:rsid w:val="001A727F"/>
    <w:rsid w:val="001A7691"/>
    <w:rsid w:val="001A78D8"/>
    <w:rsid w:val="001A7958"/>
    <w:rsid w:val="001A7CD9"/>
    <w:rsid w:val="001A7EB4"/>
    <w:rsid w:val="001A7FDF"/>
    <w:rsid w:val="001B01EC"/>
    <w:rsid w:val="001B02BA"/>
    <w:rsid w:val="001B03E9"/>
    <w:rsid w:val="001B07C6"/>
    <w:rsid w:val="001B0A7D"/>
    <w:rsid w:val="001B12CF"/>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ED4"/>
    <w:rsid w:val="001C30C1"/>
    <w:rsid w:val="001C34B7"/>
    <w:rsid w:val="001C3881"/>
    <w:rsid w:val="001C3889"/>
    <w:rsid w:val="001C38DE"/>
    <w:rsid w:val="001C3C70"/>
    <w:rsid w:val="001C3F76"/>
    <w:rsid w:val="001C406A"/>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63C"/>
    <w:rsid w:val="001F3730"/>
    <w:rsid w:val="001F38B7"/>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FFF"/>
    <w:rsid w:val="001F60E7"/>
    <w:rsid w:val="001F659B"/>
    <w:rsid w:val="001F663A"/>
    <w:rsid w:val="001F66AF"/>
    <w:rsid w:val="001F6728"/>
    <w:rsid w:val="001F6770"/>
    <w:rsid w:val="001F6798"/>
    <w:rsid w:val="001F684F"/>
    <w:rsid w:val="001F6D8B"/>
    <w:rsid w:val="001F6E81"/>
    <w:rsid w:val="001F7599"/>
    <w:rsid w:val="001F7AB8"/>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6D"/>
    <w:rsid w:val="00223751"/>
    <w:rsid w:val="00223850"/>
    <w:rsid w:val="00223917"/>
    <w:rsid w:val="00223B53"/>
    <w:rsid w:val="00223B8B"/>
    <w:rsid w:val="0022407F"/>
    <w:rsid w:val="002242A3"/>
    <w:rsid w:val="002247B4"/>
    <w:rsid w:val="00224DDE"/>
    <w:rsid w:val="00224E2B"/>
    <w:rsid w:val="00226411"/>
    <w:rsid w:val="00226706"/>
    <w:rsid w:val="0022685A"/>
    <w:rsid w:val="00226DD7"/>
    <w:rsid w:val="00227011"/>
    <w:rsid w:val="0022705A"/>
    <w:rsid w:val="0022715F"/>
    <w:rsid w:val="002273C5"/>
    <w:rsid w:val="00227588"/>
    <w:rsid w:val="00227597"/>
    <w:rsid w:val="00227962"/>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1FB"/>
    <w:rsid w:val="002333FA"/>
    <w:rsid w:val="002338CB"/>
    <w:rsid w:val="002339AE"/>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D6"/>
    <w:rsid w:val="0023716A"/>
    <w:rsid w:val="00237291"/>
    <w:rsid w:val="00237491"/>
    <w:rsid w:val="00237A8D"/>
    <w:rsid w:val="002401FA"/>
    <w:rsid w:val="002406CA"/>
    <w:rsid w:val="00240793"/>
    <w:rsid w:val="002407BC"/>
    <w:rsid w:val="00240ECF"/>
    <w:rsid w:val="002410DA"/>
    <w:rsid w:val="002411C1"/>
    <w:rsid w:val="00241276"/>
    <w:rsid w:val="00241745"/>
    <w:rsid w:val="00241800"/>
    <w:rsid w:val="00241B74"/>
    <w:rsid w:val="00241D5B"/>
    <w:rsid w:val="00241D8C"/>
    <w:rsid w:val="00241DBF"/>
    <w:rsid w:val="0024210A"/>
    <w:rsid w:val="002421FB"/>
    <w:rsid w:val="00242384"/>
    <w:rsid w:val="00242406"/>
    <w:rsid w:val="002426E5"/>
    <w:rsid w:val="002426FE"/>
    <w:rsid w:val="00242C8A"/>
    <w:rsid w:val="0024303A"/>
    <w:rsid w:val="00243402"/>
    <w:rsid w:val="0024349B"/>
    <w:rsid w:val="002437E6"/>
    <w:rsid w:val="00243B78"/>
    <w:rsid w:val="00243D82"/>
    <w:rsid w:val="00243DEE"/>
    <w:rsid w:val="00243FAA"/>
    <w:rsid w:val="00243FE9"/>
    <w:rsid w:val="00244699"/>
    <w:rsid w:val="00244956"/>
    <w:rsid w:val="0024519E"/>
    <w:rsid w:val="00245246"/>
    <w:rsid w:val="002453F3"/>
    <w:rsid w:val="0024555D"/>
    <w:rsid w:val="00245603"/>
    <w:rsid w:val="002457C4"/>
    <w:rsid w:val="002457F0"/>
    <w:rsid w:val="00245DE6"/>
    <w:rsid w:val="00245EE0"/>
    <w:rsid w:val="00246245"/>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4A4"/>
    <w:rsid w:val="002518E3"/>
    <w:rsid w:val="00251A7C"/>
    <w:rsid w:val="00251B44"/>
    <w:rsid w:val="00251DD1"/>
    <w:rsid w:val="00251E28"/>
    <w:rsid w:val="00251F44"/>
    <w:rsid w:val="00252087"/>
    <w:rsid w:val="00252177"/>
    <w:rsid w:val="00252368"/>
    <w:rsid w:val="002524FE"/>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46F"/>
    <w:rsid w:val="00254667"/>
    <w:rsid w:val="00254B03"/>
    <w:rsid w:val="00254B4E"/>
    <w:rsid w:val="00254B61"/>
    <w:rsid w:val="00254F41"/>
    <w:rsid w:val="0025511C"/>
    <w:rsid w:val="00255174"/>
    <w:rsid w:val="00255205"/>
    <w:rsid w:val="00255214"/>
    <w:rsid w:val="00255247"/>
    <w:rsid w:val="0025578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5083"/>
    <w:rsid w:val="00275167"/>
    <w:rsid w:val="002753E3"/>
    <w:rsid w:val="002754DA"/>
    <w:rsid w:val="002757CC"/>
    <w:rsid w:val="00275832"/>
    <w:rsid w:val="00275A3D"/>
    <w:rsid w:val="00275DA9"/>
    <w:rsid w:val="0027641A"/>
    <w:rsid w:val="002764DF"/>
    <w:rsid w:val="0027662C"/>
    <w:rsid w:val="002766BB"/>
    <w:rsid w:val="00276B0B"/>
    <w:rsid w:val="00276B3E"/>
    <w:rsid w:val="00276B48"/>
    <w:rsid w:val="00276B5A"/>
    <w:rsid w:val="00276D1B"/>
    <w:rsid w:val="00276E4C"/>
    <w:rsid w:val="00277067"/>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369"/>
    <w:rsid w:val="002834EF"/>
    <w:rsid w:val="00283884"/>
    <w:rsid w:val="00283B84"/>
    <w:rsid w:val="00283F2F"/>
    <w:rsid w:val="00283F54"/>
    <w:rsid w:val="00284079"/>
    <w:rsid w:val="0028422F"/>
    <w:rsid w:val="0028424B"/>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980"/>
    <w:rsid w:val="00291997"/>
    <w:rsid w:val="00291BBA"/>
    <w:rsid w:val="00291BC5"/>
    <w:rsid w:val="00291D51"/>
    <w:rsid w:val="00292113"/>
    <w:rsid w:val="002921EE"/>
    <w:rsid w:val="002922C7"/>
    <w:rsid w:val="00292335"/>
    <w:rsid w:val="0029278B"/>
    <w:rsid w:val="00292929"/>
    <w:rsid w:val="002930AC"/>
    <w:rsid w:val="002930BA"/>
    <w:rsid w:val="002934D0"/>
    <w:rsid w:val="002934D2"/>
    <w:rsid w:val="002935B5"/>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FED"/>
    <w:rsid w:val="002B1415"/>
    <w:rsid w:val="002B1453"/>
    <w:rsid w:val="002B1774"/>
    <w:rsid w:val="002B1892"/>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F34"/>
    <w:rsid w:val="002B402D"/>
    <w:rsid w:val="002B410F"/>
    <w:rsid w:val="002B43BB"/>
    <w:rsid w:val="002B4470"/>
    <w:rsid w:val="002B448F"/>
    <w:rsid w:val="002B4566"/>
    <w:rsid w:val="002B4748"/>
    <w:rsid w:val="002B480F"/>
    <w:rsid w:val="002B4B2E"/>
    <w:rsid w:val="002B511D"/>
    <w:rsid w:val="002B53A1"/>
    <w:rsid w:val="002B5907"/>
    <w:rsid w:val="002B5A2C"/>
    <w:rsid w:val="002B5A4F"/>
    <w:rsid w:val="002B626C"/>
    <w:rsid w:val="002B67BB"/>
    <w:rsid w:val="002B6BBC"/>
    <w:rsid w:val="002B6BF7"/>
    <w:rsid w:val="002B6BFC"/>
    <w:rsid w:val="002B6C91"/>
    <w:rsid w:val="002B6E97"/>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77E"/>
    <w:rsid w:val="002D0835"/>
    <w:rsid w:val="002D0A75"/>
    <w:rsid w:val="002D0B89"/>
    <w:rsid w:val="002D122D"/>
    <w:rsid w:val="002D1281"/>
    <w:rsid w:val="002D14A5"/>
    <w:rsid w:val="002D14DC"/>
    <w:rsid w:val="002D1505"/>
    <w:rsid w:val="002D1700"/>
    <w:rsid w:val="002D17E0"/>
    <w:rsid w:val="002D17E8"/>
    <w:rsid w:val="002D17F1"/>
    <w:rsid w:val="002D1866"/>
    <w:rsid w:val="002D1A42"/>
    <w:rsid w:val="002D1AD2"/>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F72"/>
    <w:rsid w:val="00312394"/>
    <w:rsid w:val="003124E8"/>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BA9"/>
    <w:rsid w:val="003260A6"/>
    <w:rsid w:val="003263AB"/>
    <w:rsid w:val="003263F6"/>
    <w:rsid w:val="0032645B"/>
    <w:rsid w:val="00326496"/>
    <w:rsid w:val="003266F1"/>
    <w:rsid w:val="00326E17"/>
    <w:rsid w:val="00326E8D"/>
    <w:rsid w:val="00327238"/>
    <w:rsid w:val="00327820"/>
    <w:rsid w:val="00327D01"/>
    <w:rsid w:val="00327F04"/>
    <w:rsid w:val="00330186"/>
    <w:rsid w:val="003301AD"/>
    <w:rsid w:val="00330449"/>
    <w:rsid w:val="003306C6"/>
    <w:rsid w:val="0033075F"/>
    <w:rsid w:val="0033081D"/>
    <w:rsid w:val="00330DB4"/>
    <w:rsid w:val="00330F8C"/>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613B"/>
    <w:rsid w:val="0033616B"/>
    <w:rsid w:val="00336406"/>
    <w:rsid w:val="00336601"/>
    <w:rsid w:val="00336A70"/>
    <w:rsid w:val="00336CE8"/>
    <w:rsid w:val="00336D33"/>
    <w:rsid w:val="00336E10"/>
    <w:rsid w:val="00336E62"/>
    <w:rsid w:val="00336FDA"/>
    <w:rsid w:val="0033790E"/>
    <w:rsid w:val="00337CDA"/>
    <w:rsid w:val="00337D0D"/>
    <w:rsid w:val="00337F87"/>
    <w:rsid w:val="00337FC6"/>
    <w:rsid w:val="0034001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4BE"/>
    <w:rsid w:val="0035166F"/>
    <w:rsid w:val="0035196D"/>
    <w:rsid w:val="003519A1"/>
    <w:rsid w:val="00351A5F"/>
    <w:rsid w:val="00351B56"/>
    <w:rsid w:val="00351FBA"/>
    <w:rsid w:val="0035218E"/>
    <w:rsid w:val="00352411"/>
    <w:rsid w:val="00352437"/>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5A7"/>
    <w:rsid w:val="003576D1"/>
    <w:rsid w:val="00357A3C"/>
    <w:rsid w:val="00357AFF"/>
    <w:rsid w:val="00357B3F"/>
    <w:rsid w:val="00357FD5"/>
    <w:rsid w:val="0036018D"/>
    <w:rsid w:val="00360524"/>
    <w:rsid w:val="00360555"/>
    <w:rsid w:val="003607B0"/>
    <w:rsid w:val="00360948"/>
    <w:rsid w:val="00360956"/>
    <w:rsid w:val="0036098C"/>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111"/>
    <w:rsid w:val="003A526D"/>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E18"/>
    <w:rsid w:val="003B1EC3"/>
    <w:rsid w:val="003B21C8"/>
    <w:rsid w:val="003B21D3"/>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40A1"/>
    <w:rsid w:val="003B4459"/>
    <w:rsid w:val="003B4503"/>
    <w:rsid w:val="003B4C6C"/>
    <w:rsid w:val="003B4EF9"/>
    <w:rsid w:val="003B5378"/>
    <w:rsid w:val="003B558B"/>
    <w:rsid w:val="003B5751"/>
    <w:rsid w:val="003B59BD"/>
    <w:rsid w:val="003B5ADE"/>
    <w:rsid w:val="003B5BB3"/>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F89"/>
    <w:rsid w:val="003C54F4"/>
    <w:rsid w:val="003C5578"/>
    <w:rsid w:val="003C55F8"/>
    <w:rsid w:val="003C597C"/>
    <w:rsid w:val="003C5D4E"/>
    <w:rsid w:val="003C6268"/>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581"/>
    <w:rsid w:val="003E55F8"/>
    <w:rsid w:val="003E5629"/>
    <w:rsid w:val="003E5EB1"/>
    <w:rsid w:val="003E6A30"/>
    <w:rsid w:val="003E6CC8"/>
    <w:rsid w:val="003E6FD3"/>
    <w:rsid w:val="003E71BF"/>
    <w:rsid w:val="003E72EE"/>
    <w:rsid w:val="003E7659"/>
    <w:rsid w:val="003E76EE"/>
    <w:rsid w:val="003E7A19"/>
    <w:rsid w:val="003E7A87"/>
    <w:rsid w:val="003E7BF8"/>
    <w:rsid w:val="003E7E6A"/>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643"/>
    <w:rsid w:val="003F4768"/>
    <w:rsid w:val="003F47D0"/>
    <w:rsid w:val="003F4875"/>
    <w:rsid w:val="003F4C36"/>
    <w:rsid w:val="003F4F37"/>
    <w:rsid w:val="003F50A8"/>
    <w:rsid w:val="003F549B"/>
    <w:rsid w:val="003F5711"/>
    <w:rsid w:val="003F59B3"/>
    <w:rsid w:val="003F5B00"/>
    <w:rsid w:val="003F5E17"/>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915"/>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270"/>
    <w:rsid w:val="004433A9"/>
    <w:rsid w:val="00443852"/>
    <w:rsid w:val="00443BB1"/>
    <w:rsid w:val="00444445"/>
    <w:rsid w:val="0044494F"/>
    <w:rsid w:val="00444982"/>
    <w:rsid w:val="00444CDD"/>
    <w:rsid w:val="00444D1C"/>
    <w:rsid w:val="00444E72"/>
    <w:rsid w:val="00445007"/>
    <w:rsid w:val="00445015"/>
    <w:rsid w:val="004451AA"/>
    <w:rsid w:val="004452DC"/>
    <w:rsid w:val="004452F6"/>
    <w:rsid w:val="00445537"/>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CC8"/>
    <w:rsid w:val="00464FA2"/>
    <w:rsid w:val="00465447"/>
    <w:rsid w:val="00465920"/>
    <w:rsid w:val="00465C06"/>
    <w:rsid w:val="00465E29"/>
    <w:rsid w:val="0046633C"/>
    <w:rsid w:val="00466A67"/>
    <w:rsid w:val="0046700B"/>
    <w:rsid w:val="00467E77"/>
    <w:rsid w:val="00470041"/>
    <w:rsid w:val="0047048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618F"/>
    <w:rsid w:val="004762AB"/>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9F0"/>
    <w:rsid w:val="00481FBC"/>
    <w:rsid w:val="004820C6"/>
    <w:rsid w:val="00482541"/>
    <w:rsid w:val="004825B2"/>
    <w:rsid w:val="004829AE"/>
    <w:rsid w:val="00482B81"/>
    <w:rsid w:val="00482F1E"/>
    <w:rsid w:val="00482F90"/>
    <w:rsid w:val="0048307A"/>
    <w:rsid w:val="00483113"/>
    <w:rsid w:val="004834CD"/>
    <w:rsid w:val="00483577"/>
    <w:rsid w:val="004835E4"/>
    <w:rsid w:val="00483A6D"/>
    <w:rsid w:val="00483C74"/>
    <w:rsid w:val="00483E90"/>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3117"/>
    <w:rsid w:val="004A3199"/>
    <w:rsid w:val="004A3AD7"/>
    <w:rsid w:val="004A3FED"/>
    <w:rsid w:val="004A4172"/>
    <w:rsid w:val="004A417D"/>
    <w:rsid w:val="004A4187"/>
    <w:rsid w:val="004A4313"/>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52B"/>
    <w:rsid w:val="004C55F7"/>
    <w:rsid w:val="004C567D"/>
    <w:rsid w:val="004C56F7"/>
    <w:rsid w:val="004C59CE"/>
    <w:rsid w:val="004C5A7C"/>
    <w:rsid w:val="004C5AA2"/>
    <w:rsid w:val="004C5BE8"/>
    <w:rsid w:val="004C5C5B"/>
    <w:rsid w:val="004C6021"/>
    <w:rsid w:val="004C61B7"/>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ECA"/>
    <w:rsid w:val="004E21FA"/>
    <w:rsid w:val="004E22D5"/>
    <w:rsid w:val="004E2384"/>
    <w:rsid w:val="004E2506"/>
    <w:rsid w:val="004E254A"/>
    <w:rsid w:val="004E2C42"/>
    <w:rsid w:val="004E36A2"/>
    <w:rsid w:val="004E3B42"/>
    <w:rsid w:val="004E3BB1"/>
    <w:rsid w:val="004E3C56"/>
    <w:rsid w:val="004E3E08"/>
    <w:rsid w:val="004E3FF2"/>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83E"/>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D0D"/>
    <w:rsid w:val="004F4D2A"/>
    <w:rsid w:val="004F4F1F"/>
    <w:rsid w:val="004F4F4B"/>
    <w:rsid w:val="004F4F85"/>
    <w:rsid w:val="004F573C"/>
    <w:rsid w:val="004F5779"/>
    <w:rsid w:val="004F594E"/>
    <w:rsid w:val="004F5B03"/>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9A"/>
    <w:rsid w:val="0050319C"/>
    <w:rsid w:val="0050321E"/>
    <w:rsid w:val="00503289"/>
    <w:rsid w:val="0050383D"/>
    <w:rsid w:val="00504060"/>
    <w:rsid w:val="00504360"/>
    <w:rsid w:val="005045A1"/>
    <w:rsid w:val="005045A4"/>
    <w:rsid w:val="0050537C"/>
    <w:rsid w:val="00505421"/>
    <w:rsid w:val="0050544E"/>
    <w:rsid w:val="00505504"/>
    <w:rsid w:val="005055DB"/>
    <w:rsid w:val="00505CCD"/>
    <w:rsid w:val="00505DA9"/>
    <w:rsid w:val="00505E6E"/>
    <w:rsid w:val="00505E78"/>
    <w:rsid w:val="005060E7"/>
    <w:rsid w:val="005061F3"/>
    <w:rsid w:val="0050620B"/>
    <w:rsid w:val="005062D4"/>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B44"/>
    <w:rsid w:val="00513D37"/>
    <w:rsid w:val="00513DBC"/>
    <w:rsid w:val="00513F90"/>
    <w:rsid w:val="0051412F"/>
    <w:rsid w:val="005142BE"/>
    <w:rsid w:val="00514664"/>
    <w:rsid w:val="0051497A"/>
    <w:rsid w:val="00514CC5"/>
    <w:rsid w:val="00515320"/>
    <w:rsid w:val="005153E0"/>
    <w:rsid w:val="0051544B"/>
    <w:rsid w:val="00515519"/>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2C"/>
    <w:rsid w:val="005315F9"/>
    <w:rsid w:val="005318C6"/>
    <w:rsid w:val="0053197B"/>
    <w:rsid w:val="005319F2"/>
    <w:rsid w:val="00531A84"/>
    <w:rsid w:val="00531C94"/>
    <w:rsid w:val="00531E83"/>
    <w:rsid w:val="00531F23"/>
    <w:rsid w:val="0053223B"/>
    <w:rsid w:val="00532818"/>
    <w:rsid w:val="00532F84"/>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E4"/>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F1C"/>
    <w:rsid w:val="005711E2"/>
    <w:rsid w:val="0057140E"/>
    <w:rsid w:val="0057164A"/>
    <w:rsid w:val="005719C2"/>
    <w:rsid w:val="00571DBD"/>
    <w:rsid w:val="00571DBF"/>
    <w:rsid w:val="00572058"/>
    <w:rsid w:val="005720B9"/>
    <w:rsid w:val="0057214A"/>
    <w:rsid w:val="005721C6"/>
    <w:rsid w:val="005723C0"/>
    <w:rsid w:val="00572BF5"/>
    <w:rsid w:val="00572C34"/>
    <w:rsid w:val="00572D93"/>
    <w:rsid w:val="005730FF"/>
    <w:rsid w:val="005732C7"/>
    <w:rsid w:val="0057332C"/>
    <w:rsid w:val="00573F98"/>
    <w:rsid w:val="00574003"/>
    <w:rsid w:val="005741C2"/>
    <w:rsid w:val="005742D6"/>
    <w:rsid w:val="00574405"/>
    <w:rsid w:val="0057445B"/>
    <w:rsid w:val="00574495"/>
    <w:rsid w:val="00574613"/>
    <w:rsid w:val="005746DE"/>
    <w:rsid w:val="00574903"/>
    <w:rsid w:val="00574BB5"/>
    <w:rsid w:val="00574EFF"/>
    <w:rsid w:val="00574FB2"/>
    <w:rsid w:val="0057513F"/>
    <w:rsid w:val="0057558D"/>
    <w:rsid w:val="005759BD"/>
    <w:rsid w:val="00575A52"/>
    <w:rsid w:val="00575C19"/>
    <w:rsid w:val="00575CFD"/>
    <w:rsid w:val="00575D2D"/>
    <w:rsid w:val="00575F29"/>
    <w:rsid w:val="0057665E"/>
    <w:rsid w:val="00576957"/>
    <w:rsid w:val="005769C9"/>
    <w:rsid w:val="00576F76"/>
    <w:rsid w:val="00577014"/>
    <w:rsid w:val="00577277"/>
    <w:rsid w:val="005772E3"/>
    <w:rsid w:val="005773D7"/>
    <w:rsid w:val="0057777C"/>
    <w:rsid w:val="005777FC"/>
    <w:rsid w:val="005779F3"/>
    <w:rsid w:val="00577B63"/>
    <w:rsid w:val="00577BE0"/>
    <w:rsid w:val="005800F2"/>
    <w:rsid w:val="0058012A"/>
    <w:rsid w:val="005806F1"/>
    <w:rsid w:val="00580820"/>
    <w:rsid w:val="00580AC7"/>
    <w:rsid w:val="00580AFD"/>
    <w:rsid w:val="00580EFF"/>
    <w:rsid w:val="00581A13"/>
    <w:rsid w:val="00581CDC"/>
    <w:rsid w:val="0058229E"/>
    <w:rsid w:val="005823EF"/>
    <w:rsid w:val="005828EE"/>
    <w:rsid w:val="005829EE"/>
    <w:rsid w:val="00582ADB"/>
    <w:rsid w:val="00582B72"/>
    <w:rsid w:val="005830F8"/>
    <w:rsid w:val="00583736"/>
    <w:rsid w:val="00583AE5"/>
    <w:rsid w:val="00583D7D"/>
    <w:rsid w:val="00583DC0"/>
    <w:rsid w:val="00583F80"/>
    <w:rsid w:val="005842C0"/>
    <w:rsid w:val="00584313"/>
    <w:rsid w:val="00584A61"/>
    <w:rsid w:val="00584F24"/>
    <w:rsid w:val="00585707"/>
    <w:rsid w:val="00585988"/>
    <w:rsid w:val="00586098"/>
    <w:rsid w:val="00586233"/>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62D"/>
    <w:rsid w:val="005956CB"/>
    <w:rsid w:val="0059592B"/>
    <w:rsid w:val="00595F6D"/>
    <w:rsid w:val="005960C9"/>
    <w:rsid w:val="0059631E"/>
    <w:rsid w:val="005967C0"/>
    <w:rsid w:val="00596956"/>
    <w:rsid w:val="00596AB8"/>
    <w:rsid w:val="00596D40"/>
    <w:rsid w:val="005970DC"/>
    <w:rsid w:val="00597266"/>
    <w:rsid w:val="00597280"/>
    <w:rsid w:val="0059740F"/>
    <w:rsid w:val="005974A0"/>
    <w:rsid w:val="00597C04"/>
    <w:rsid w:val="00597F16"/>
    <w:rsid w:val="00597FBB"/>
    <w:rsid w:val="00597FE9"/>
    <w:rsid w:val="005A024A"/>
    <w:rsid w:val="005A0324"/>
    <w:rsid w:val="005A04BE"/>
    <w:rsid w:val="005A06B1"/>
    <w:rsid w:val="005A06EC"/>
    <w:rsid w:val="005A06F7"/>
    <w:rsid w:val="005A0735"/>
    <w:rsid w:val="005A098D"/>
    <w:rsid w:val="005A0D15"/>
    <w:rsid w:val="005A0EA4"/>
    <w:rsid w:val="005A0EF1"/>
    <w:rsid w:val="005A1162"/>
    <w:rsid w:val="005A13E7"/>
    <w:rsid w:val="005A143C"/>
    <w:rsid w:val="005A18B4"/>
    <w:rsid w:val="005A1A56"/>
    <w:rsid w:val="005A1B88"/>
    <w:rsid w:val="005A1BEF"/>
    <w:rsid w:val="005A1C8E"/>
    <w:rsid w:val="005A1EB8"/>
    <w:rsid w:val="005A202A"/>
    <w:rsid w:val="005A2097"/>
    <w:rsid w:val="005A2315"/>
    <w:rsid w:val="005A23F7"/>
    <w:rsid w:val="005A28E2"/>
    <w:rsid w:val="005A2927"/>
    <w:rsid w:val="005A2A95"/>
    <w:rsid w:val="005A2B02"/>
    <w:rsid w:val="005A2C06"/>
    <w:rsid w:val="005A2C13"/>
    <w:rsid w:val="005A2C2E"/>
    <w:rsid w:val="005A2F9A"/>
    <w:rsid w:val="005A3208"/>
    <w:rsid w:val="005A337F"/>
    <w:rsid w:val="005A38F4"/>
    <w:rsid w:val="005A3BD2"/>
    <w:rsid w:val="005A3E21"/>
    <w:rsid w:val="005A444D"/>
    <w:rsid w:val="005A4AAA"/>
    <w:rsid w:val="005A4ECD"/>
    <w:rsid w:val="005A5602"/>
    <w:rsid w:val="005A581E"/>
    <w:rsid w:val="005A5A7F"/>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40B"/>
    <w:rsid w:val="005B1543"/>
    <w:rsid w:val="005B1562"/>
    <w:rsid w:val="005B1C75"/>
    <w:rsid w:val="005B1EB0"/>
    <w:rsid w:val="005B235D"/>
    <w:rsid w:val="005B2434"/>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4013"/>
    <w:rsid w:val="005C4357"/>
    <w:rsid w:val="005C4379"/>
    <w:rsid w:val="005C4540"/>
    <w:rsid w:val="005C4660"/>
    <w:rsid w:val="005C476F"/>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E50"/>
    <w:rsid w:val="005F028F"/>
    <w:rsid w:val="005F0340"/>
    <w:rsid w:val="005F040E"/>
    <w:rsid w:val="005F054A"/>
    <w:rsid w:val="005F0696"/>
    <w:rsid w:val="005F087F"/>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FBF"/>
    <w:rsid w:val="005F303D"/>
    <w:rsid w:val="005F3095"/>
    <w:rsid w:val="005F3883"/>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FE"/>
    <w:rsid w:val="00641D7F"/>
    <w:rsid w:val="00641E64"/>
    <w:rsid w:val="00642305"/>
    <w:rsid w:val="006426DA"/>
    <w:rsid w:val="00642E9A"/>
    <w:rsid w:val="00643692"/>
    <w:rsid w:val="00643907"/>
    <w:rsid w:val="006439C5"/>
    <w:rsid w:val="00643B87"/>
    <w:rsid w:val="00643C8B"/>
    <w:rsid w:val="006441F6"/>
    <w:rsid w:val="0064453F"/>
    <w:rsid w:val="006449EC"/>
    <w:rsid w:val="00644B65"/>
    <w:rsid w:val="00644F55"/>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B44"/>
    <w:rsid w:val="00650B48"/>
    <w:rsid w:val="00650BF9"/>
    <w:rsid w:val="00650CAD"/>
    <w:rsid w:val="00650E14"/>
    <w:rsid w:val="0065158D"/>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7043"/>
    <w:rsid w:val="006570F3"/>
    <w:rsid w:val="00657305"/>
    <w:rsid w:val="00657370"/>
    <w:rsid w:val="00657526"/>
    <w:rsid w:val="00657534"/>
    <w:rsid w:val="00657933"/>
    <w:rsid w:val="00657AFD"/>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919"/>
    <w:rsid w:val="006929EB"/>
    <w:rsid w:val="00692D3B"/>
    <w:rsid w:val="00693145"/>
    <w:rsid w:val="00693590"/>
    <w:rsid w:val="00693682"/>
    <w:rsid w:val="00693809"/>
    <w:rsid w:val="006939D0"/>
    <w:rsid w:val="00693A72"/>
    <w:rsid w:val="00693BAF"/>
    <w:rsid w:val="00693D9C"/>
    <w:rsid w:val="00693E07"/>
    <w:rsid w:val="00693E0E"/>
    <w:rsid w:val="00693E19"/>
    <w:rsid w:val="00693EA6"/>
    <w:rsid w:val="00693F14"/>
    <w:rsid w:val="00693FB8"/>
    <w:rsid w:val="0069416D"/>
    <w:rsid w:val="00694222"/>
    <w:rsid w:val="0069435A"/>
    <w:rsid w:val="006944DF"/>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E5B"/>
    <w:rsid w:val="006A2FE1"/>
    <w:rsid w:val="006A30D3"/>
    <w:rsid w:val="006A3141"/>
    <w:rsid w:val="006A321F"/>
    <w:rsid w:val="006A3712"/>
    <w:rsid w:val="006A376A"/>
    <w:rsid w:val="006A3AA5"/>
    <w:rsid w:val="006A3EBE"/>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9D"/>
    <w:rsid w:val="006E6EB3"/>
    <w:rsid w:val="006E70AC"/>
    <w:rsid w:val="006E717D"/>
    <w:rsid w:val="006E7266"/>
    <w:rsid w:val="006E737C"/>
    <w:rsid w:val="006E75D7"/>
    <w:rsid w:val="006F0274"/>
    <w:rsid w:val="006F0789"/>
    <w:rsid w:val="006F1257"/>
    <w:rsid w:val="006F1486"/>
    <w:rsid w:val="006F1654"/>
    <w:rsid w:val="006F1A22"/>
    <w:rsid w:val="006F1AC2"/>
    <w:rsid w:val="006F1CE2"/>
    <w:rsid w:val="006F1FA4"/>
    <w:rsid w:val="006F24DF"/>
    <w:rsid w:val="006F2891"/>
    <w:rsid w:val="006F295D"/>
    <w:rsid w:val="006F2999"/>
    <w:rsid w:val="006F3348"/>
    <w:rsid w:val="006F339E"/>
    <w:rsid w:val="006F34F4"/>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96"/>
    <w:rsid w:val="00700C05"/>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31"/>
    <w:rsid w:val="0070669E"/>
    <w:rsid w:val="00706E58"/>
    <w:rsid w:val="00706E7A"/>
    <w:rsid w:val="00707193"/>
    <w:rsid w:val="00707602"/>
    <w:rsid w:val="007076B0"/>
    <w:rsid w:val="0070774D"/>
    <w:rsid w:val="007077D8"/>
    <w:rsid w:val="007079DB"/>
    <w:rsid w:val="00707F73"/>
    <w:rsid w:val="007101AB"/>
    <w:rsid w:val="00710296"/>
    <w:rsid w:val="00710310"/>
    <w:rsid w:val="00710545"/>
    <w:rsid w:val="00710955"/>
    <w:rsid w:val="00710AC0"/>
    <w:rsid w:val="00710BC9"/>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140"/>
    <w:rsid w:val="00716B28"/>
    <w:rsid w:val="00716B6C"/>
    <w:rsid w:val="007170B7"/>
    <w:rsid w:val="007172D0"/>
    <w:rsid w:val="0071741D"/>
    <w:rsid w:val="00717448"/>
    <w:rsid w:val="007176D4"/>
    <w:rsid w:val="00717A36"/>
    <w:rsid w:val="00717CE1"/>
    <w:rsid w:val="00720396"/>
    <w:rsid w:val="007204B5"/>
    <w:rsid w:val="007205A0"/>
    <w:rsid w:val="00720697"/>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AE1"/>
    <w:rsid w:val="00723C28"/>
    <w:rsid w:val="00723D7C"/>
    <w:rsid w:val="00723F1E"/>
    <w:rsid w:val="00723F55"/>
    <w:rsid w:val="00724019"/>
    <w:rsid w:val="007242BC"/>
    <w:rsid w:val="007244DF"/>
    <w:rsid w:val="007246F4"/>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774"/>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20A6"/>
    <w:rsid w:val="007520BC"/>
    <w:rsid w:val="00752422"/>
    <w:rsid w:val="007524C6"/>
    <w:rsid w:val="0075258F"/>
    <w:rsid w:val="007526C3"/>
    <w:rsid w:val="00752714"/>
    <w:rsid w:val="00752B4C"/>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401"/>
    <w:rsid w:val="007607E9"/>
    <w:rsid w:val="00760A8E"/>
    <w:rsid w:val="00760B74"/>
    <w:rsid w:val="00760E09"/>
    <w:rsid w:val="00761265"/>
    <w:rsid w:val="00761664"/>
    <w:rsid w:val="0076195E"/>
    <w:rsid w:val="00761D0F"/>
    <w:rsid w:val="00761D5C"/>
    <w:rsid w:val="00761EDB"/>
    <w:rsid w:val="00762009"/>
    <w:rsid w:val="00762182"/>
    <w:rsid w:val="00762430"/>
    <w:rsid w:val="007625BB"/>
    <w:rsid w:val="00762758"/>
    <w:rsid w:val="00762A1E"/>
    <w:rsid w:val="00762B38"/>
    <w:rsid w:val="00763024"/>
    <w:rsid w:val="007630E0"/>
    <w:rsid w:val="007630F8"/>
    <w:rsid w:val="007634E1"/>
    <w:rsid w:val="0076357C"/>
    <w:rsid w:val="007636D3"/>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D41"/>
    <w:rsid w:val="007B3EC6"/>
    <w:rsid w:val="007B3FFE"/>
    <w:rsid w:val="007B4C8D"/>
    <w:rsid w:val="007B4CCA"/>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80008A"/>
    <w:rsid w:val="008001EA"/>
    <w:rsid w:val="008002AF"/>
    <w:rsid w:val="008002D8"/>
    <w:rsid w:val="00800305"/>
    <w:rsid w:val="00800439"/>
    <w:rsid w:val="008007CB"/>
    <w:rsid w:val="00800947"/>
    <w:rsid w:val="00800B65"/>
    <w:rsid w:val="00800CA2"/>
    <w:rsid w:val="00800F2D"/>
    <w:rsid w:val="008012FC"/>
    <w:rsid w:val="00801665"/>
    <w:rsid w:val="00801826"/>
    <w:rsid w:val="00801B16"/>
    <w:rsid w:val="00801CCA"/>
    <w:rsid w:val="00802140"/>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7BE"/>
    <w:rsid w:val="008057C0"/>
    <w:rsid w:val="00805823"/>
    <w:rsid w:val="00805920"/>
    <w:rsid w:val="0080594E"/>
    <w:rsid w:val="00805CC8"/>
    <w:rsid w:val="00805CD3"/>
    <w:rsid w:val="00805CFD"/>
    <w:rsid w:val="00806258"/>
    <w:rsid w:val="008062A5"/>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4493"/>
    <w:rsid w:val="00814D59"/>
    <w:rsid w:val="00815037"/>
    <w:rsid w:val="0081515F"/>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122A"/>
    <w:rsid w:val="00821455"/>
    <w:rsid w:val="00821822"/>
    <w:rsid w:val="0082187F"/>
    <w:rsid w:val="008218D0"/>
    <w:rsid w:val="00821ADD"/>
    <w:rsid w:val="00821BB4"/>
    <w:rsid w:val="00821E34"/>
    <w:rsid w:val="00821E84"/>
    <w:rsid w:val="00821F14"/>
    <w:rsid w:val="0082254C"/>
    <w:rsid w:val="00822590"/>
    <w:rsid w:val="00822935"/>
    <w:rsid w:val="00822CAB"/>
    <w:rsid w:val="008231A4"/>
    <w:rsid w:val="0082385F"/>
    <w:rsid w:val="00823B69"/>
    <w:rsid w:val="00823E6F"/>
    <w:rsid w:val="0082460E"/>
    <w:rsid w:val="008246E4"/>
    <w:rsid w:val="008247B0"/>
    <w:rsid w:val="008248F7"/>
    <w:rsid w:val="00824A50"/>
    <w:rsid w:val="00824D9F"/>
    <w:rsid w:val="00824E6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68"/>
    <w:rsid w:val="008336E5"/>
    <w:rsid w:val="00834174"/>
    <w:rsid w:val="00834181"/>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EEE"/>
    <w:rsid w:val="00847F43"/>
    <w:rsid w:val="008501A5"/>
    <w:rsid w:val="008502A7"/>
    <w:rsid w:val="00850C83"/>
    <w:rsid w:val="00850F53"/>
    <w:rsid w:val="00850FCE"/>
    <w:rsid w:val="00850FE6"/>
    <w:rsid w:val="0085158F"/>
    <w:rsid w:val="00851718"/>
    <w:rsid w:val="0085199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5ED"/>
    <w:rsid w:val="00854AE0"/>
    <w:rsid w:val="00854B3C"/>
    <w:rsid w:val="00854EF0"/>
    <w:rsid w:val="00854FE7"/>
    <w:rsid w:val="0085531C"/>
    <w:rsid w:val="00855520"/>
    <w:rsid w:val="00855C85"/>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303A"/>
    <w:rsid w:val="00883085"/>
    <w:rsid w:val="00883244"/>
    <w:rsid w:val="008832EC"/>
    <w:rsid w:val="00883608"/>
    <w:rsid w:val="008838B4"/>
    <w:rsid w:val="00883BAC"/>
    <w:rsid w:val="00883E5C"/>
    <w:rsid w:val="008840C3"/>
    <w:rsid w:val="00884232"/>
    <w:rsid w:val="0088427F"/>
    <w:rsid w:val="0088429C"/>
    <w:rsid w:val="00884431"/>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5D7"/>
    <w:rsid w:val="0089061F"/>
    <w:rsid w:val="00890928"/>
    <w:rsid w:val="008909C5"/>
    <w:rsid w:val="00890A21"/>
    <w:rsid w:val="00890B5C"/>
    <w:rsid w:val="00890DB7"/>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5C5"/>
    <w:rsid w:val="008A09B7"/>
    <w:rsid w:val="008A0AA0"/>
    <w:rsid w:val="008A0E54"/>
    <w:rsid w:val="008A144A"/>
    <w:rsid w:val="008A1451"/>
    <w:rsid w:val="008A1805"/>
    <w:rsid w:val="008A18F1"/>
    <w:rsid w:val="008A19A9"/>
    <w:rsid w:val="008A19DD"/>
    <w:rsid w:val="008A2141"/>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D9"/>
    <w:rsid w:val="008A425B"/>
    <w:rsid w:val="008A435B"/>
    <w:rsid w:val="008A43D6"/>
    <w:rsid w:val="008A48C2"/>
    <w:rsid w:val="008A4905"/>
    <w:rsid w:val="008A49D9"/>
    <w:rsid w:val="008A4A81"/>
    <w:rsid w:val="008A4E8F"/>
    <w:rsid w:val="008A50B3"/>
    <w:rsid w:val="008A5296"/>
    <w:rsid w:val="008A5388"/>
    <w:rsid w:val="008A541B"/>
    <w:rsid w:val="008A5921"/>
    <w:rsid w:val="008A5A15"/>
    <w:rsid w:val="008A622D"/>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D6"/>
    <w:rsid w:val="008C5CCD"/>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6114"/>
    <w:rsid w:val="008D65A7"/>
    <w:rsid w:val="008D6614"/>
    <w:rsid w:val="008D6916"/>
    <w:rsid w:val="008D6CF5"/>
    <w:rsid w:val="008D70CC"/>
    <w:rsid w:val="008D7129"/>
    <w:rsid w:val="008D750F"/>
    <w:rsid w:val="008D78B7"/>
    <w:rsid w:val="008D798B"/>
    <w:rsid w:val="008E0161"/>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4EA"/>
    <w:rsid w:val="00915508"/>
    <w:rsid w:val="00915585"/>
    <w:rsid w:val="0091558A"/>
    <w:rsid w:val="00915682"/>
    <w:rsid w:val="009156BB"/>
    <w:rsid w:val="00915919"/>
    <w:rsid w:val="0091597F"/>
    <w:rsid w:val="00915C12"/>
    <w:rsid w:val="00915C3B"/>
    <w:rsid w:val="00915CE1"/>
    <w:rsid w:val="0091607A"/>
    <w:rsid w:val="009165F7"/>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34B6"/>
    <w:rsid w:val="009235C1"/>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F5A"/>
    <w:rsid w:val="00945245"/>
    <w:rsid w:val="0094563D"/>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800"/>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55"/>
    <w:rsid w:val="00973632"/>
    <w:rsid w:val="00973748"/>
    <w:rsid w:val="00973815"/>
    <w:rsid w:val="009738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FD"/>
    <w:rsid w:val="00977176"/>
    <w:rsid w:val="00977435"/>
    <w:rsid w:val="0097747C"/>
    <w:rsid w:val="009774E5"/>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2DC"/>
    <w:rsid w:val="009914BB"/>
    <w:rsid w:val="009914C1"/>
    <w:rsid w:val="00991788"/>
    <w:rsid w:val="00991AB7"/>
    <w:rsid w:val="00991BFD"/>
    <w:rsid w:val="00991D9D"/>
    <w:rsid w:val="00991FDB"/>
    <w:rsid w:val="0099214A"/>
    <w:rsid w:val="0099274C"/>
    <w:rsid w:val="009928E7"/>
    <w:rsid w:val="00992A82"/>
    <w:rsid w:val="00992C26"/>
    <w:rsid w:val="00992E5F"/>
    <w:rsid w:val="00993282"/>
    <w:rsid w:val="009932EB"/>
    <w:rsid w:val="009937EF"/>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BA1"/>
    <w:rsid w:val="009A1DD4"/>
    <w:rsid w:val="009A2156"/>
    <w:rsid w:val="009A225B"/>
    <w:rsid w:val="009A2375"/>
    <w:rsid w:val="009A29C2"/>
    <w:rsid w:val="009A2CCC"/>
    <w:rsid w:val="009A31CC"/>
    <w:rsid w:val="009A34FC"/>
    <w:rsid w:val="009A356B"/>
    <w:rsid w:val="009A3745"/>
    <w:rsid w:val="009A3B32"/>
    <w:rsid w:val="009A3B64"/>
    <w:rsid w:val="009A3D7B"/>
    <w:rsid w:val="009A3F33"/>
    <w:rsid w:val="009A3FA9"/>
    <w:rsid w:val="009A3FB2"/>
    <w:rsid w:val="009A44B9"/>
    <w:rsid w:val="009A47CF"/>
    <w:rsid w:val="009A47D7"/>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A3F"/>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CBE"/>
    <w:rsid w:val="009E1D87"/>
    <w:rsid w:val="009E1FFF"/>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84F"/>
    <w:rsid w:val="00A03B99"/>
    <w:rsid w:val="00A040E1"/>
    <w:rsid w:val="00A042F8"/>
    <w:rsid w:val="00A0432B"/>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460"/>
    <w:rsid w:val="00A144CB"/>
    <w:rsid w:val="00A1475F"/>
    <w:rsid w:val="00A147AD"/>
    <w:rsid w:val="00A14F4B"/>
    <w:rsid w:val="00A1532F"/>
    <w:rsid w:val="00A15803"/>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43AD"/>
    <w:rsid w:val="00A54517"/>
    <w:rsid w:val="00A5493C"/>
    <w:rsid w:val="00A54E40"/>
    <w:rsid w:val="00A54F7E"/>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89"/>
    <w:rsid w:val="00A82048"/>
    <w:rsid w:val="00A821BD"/>
    <w:rsid w:val="00A825E7"/>
    <w:rsid w:val="00A82604"/>
    <w:rsid w:val="00A82680"/>
    <w:rsid w:val="00A82E93"/>
    <w:rsid w:val="00A83779"/>
    <w:rsid w:val="00A8380D"/>
    <w:rsid w:val="00A83A40"/>
    <w:rsid w:val="00A83C53"/>
    <w:rsid w:val="00A84073"/>
    <w:rsid w:val="00A841AE"/>
    <w:rsid w:val="00A8422F"/>
    <w:rsid w:val="00A84574"/>
    <w:rsid w:val="00A84C9B"/>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275"/>
    <w:rsid w:val="00A934FF"/>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6049"/>
    <w:rsid w:val="00A962BD"/>
    <w:rsid w:val="00A963E9"/>
    <w:rsid w:val="00A96462"/>
    <w:rsid w:val="00A96526"/>
    <w:rsid w:val="00A967C4"/>
    <w:rsid w:val="00A96D15"/>
    <w:rsid w:val="00A96FAE"/>
    <w:rsid w:val="00A97058"/>
    <w:rsid w:val="00A97268"/>
    <w:rsid w:val="00A97C8D"/>
    <w:rsid w:val="00A97DDE"/>
    <w:rsid w:val="00AA0119"/>
    <w:rsid w:val="00AA04A8"/>
    <w:rsid w:val="00AA09FB"/>
    <w:rsid w:val="00AA0A83"/>
    <w:rsid w:val="00AA0E8E"/>
    <w:rsid w:val="00AA114E"/>
    <w:rsid w:val="00AA132D"/>
    <w:rsid w:val="00AA150B"/>
    <w:rsid w:val="00AA1A3F"/>
    <w:rsid w:val="00AA1B7C"/>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AB"/>
    <w:rsid w:val="00AB7984"/>
    <w:rsid w:val="00AB79E5"/>
    <w:rsid w:val="00AB7D1F"/>
    <w:rsid w:val="00AB7F06"/>
    <w:rsid w:val="00AC001A"/>
    <w:rsid w:val="00AC05D1"/>
    <w:rsid w:val="00AC06C7"/>
    <w:rsid w:val="00AC0897"/>
    <w:rsid w:val="00AC08A3"/>
    <w:rsid w:val="00AC091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A4D"/>
    <w:rsid w:val="00AE5BF0"/>
    <w:rsid w:val="00AE5E12"/>
    <w:rsid w:val="00AE6251"/>
    <w:rsid w:val="00AE62FA"/>
    <w:rsid w:val="00AE636E"/>
    <w:rsid w:val="00AE6464"/>
    <w:rsid w:val="00AE6531"/>
    <w:rsid w:val="00AE6572"/>
    <w:rsid w:val="00AE6B3F"/>
    <w:rsid w:val="00AE6D3F"/>
    <w:rsid w:val="00AE70D9"/>
    <w:rsid w:val="00AE718C"/>
    <w:rsid w:val="00AE7228"/>
    <w:rsid w:val="00AE72DD"/>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DC1"/>
    <w:rsid w:val="00AF3F6A"/>
    <w:rsid w:val="00AF44F6"/>
    <w:rsid w:val="00AF47AA"/>
    <w:rsid w:val="00AF4BBB"/>
    <w:rsid w:val="00AF4C9E"/>
    <w:rsid w:val="00AF4E28"/>
    <w:rsid w:val="00AF50CF"/>
    <w:rsid w:val="00AF518C"/>
    <w:rsid w:val="00AF57CD"/>
    <w:rsid w:val="00AF5CD2"/>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20E8"/>
    <w:rsid w:val="00B02322"/>
    <w:rsid w:val="00B0235F"/>
    <w:rsid w:val="00B02C04"/>
    <w:rsid w:val="00B02ECC"/>
    <w:rsid w:val="00B03139"/>
    <w:rsid w:val="00B0328F"/>
    <w:rsid w:val="00B0342C"/>
    <w:rsid w:val="00B0359D"/>
    <w:rsid w:val="00B03729"/>
    <w:rsid w:val="00B0375B"/>
    <w:rsid w:val="00B03AF3"/>
    <w:rsid w:val="00B03F5B"/>
    <w:rsid w:val="00B03FEB"/>
    <w:rsid w:val="00B043C8"/>
    <w:rsid w:val="00B0483C"/>
    <w:rsid w:val="00B04859"/>
    <w:rsid w:val="00B04AC2"/>
    <w:rsid w:val="00B04BE8"/>
    <w:rsid w:val="00B04C30"/>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D5"/>
    <w:rsid w:val="00B07CD7"/>
    <w:rsid w:val="00B07EAA"/>
    <w:rsid w:val="00B10465"/>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14E7"/>
    <w:rsid w:val="00B31616"/>
    <w:rsid w:val="00B321CE"/>
    <w:rsid w:val="00B3236D"/>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576"/>
    <w:rsid w:val="00B42640"/>
    <w:rsid w:val="00B42CBF"/>
    <w:rsid w:val="00B42E41"/>
    <w:rsid w:val="00B42E9D"/>
    <w:rsid w:val="00B4306D"/>
    <w:rsid w:val="00B43291"/>
    <w:rsid w:val="00B43348"/>
    <w:rsid w:val="00B435B0"/>
    <w:rsid w:val="00B43768"/>
    <w:rsid w:val="00B437EB"/>
    <w:rsid w:val="00B43CE8"/>
    <w:rsid w:val="00B43DE1"/>
    <w:rsid w:val="00B43F3D"/>
    <w:rsid w:val="00B4433C"/>
    <w:rsid w:val="00B44340"/>
    <w:rsid w:val="00B44422"/>
    <w:rsid w:val="00B44584"/>
    <w:rsid w:val="00B44B79"/>
    <w:rsid w:val="00B44F18"/>
    <w:rsid w:val="00B44F4D"/>
    <w:rsid w:val="00B45783"/>
    <w:rsid w:val="00B45919"/>
    <w:rsid w:val="00B46004"/>
    <w:rsid w:val="00B46241"/>
    <w:rsid w:val="00B4627F"/>
    <w:rsid w:val="00B4671F"/>
    <w:rsid w:val="00B46759"/>
    <w:rsid w:val="00B467DF"/>
    <w:rsid w:val="00B474D7"/>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514"/>
    <w:rsid w:val="00B92531"/>
    <w:rsid w:val="00B928A8"/>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5FB"/>
    <w:rsid w:val="00B96B8F"/>
    <w:rsid w:val="00B96EE6"/>
    <w:rsid w:val="00B9791D"/>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533B"/>
    <w:rsid w:val="00BA55A2"/>
    <w:rsid w:val="00BA56B9"/>
    <w:rsid w:val="00BA572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E44"/>
    <w:rsid w:val="00BD6078"/>
    <w:rsid w:val="00BD60C7"/>
    <w:rsid w:val="00BD6473"/>
    <w:rsid w:val="00BD66F8"/>
    <w:rsid w:val="00BD69B6"/>
    <w:rsid w:val="00BD69EF"/>
    <w:rsid w:val="00BD6A04"/>
    <w:rsid w:val="00BD6AEF"/>
    <w:rsid w:val="00BD70E3"/>
    <w:rsid w:val="00BD73CF"/>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998"/>
    <w:rsid w:val="00BF5A15"/>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78"/>
    <w:rsid w:val="00C0235A"/>
    <w:rsid w:val="00C023C3"/>
    <w:rsid w:val="00C024B8"/>
    <w:rsid w:val="00C02C27"/>
    <w:rsid w:val="00C02D2C"/>
    <w:rsid w:val="00C02F97"/>
    <w:rsid w:val="00C0323D"/>
    <w:rsid w:val="00C036BC"/>
    <w:rsid w:val="00C0382C"/>
    <w:rsid w:val="00C03896"/>
    <w:rsid w:val="00C03B09"/>
    <w:rsid w:val="00C042BB"/>
    <w:rsid w:val="00C042FD"/>
    <w:rsid w:val="00C042FE"/>
    <w:rsid w:val="00C0435F"/>
    <w:rsid w:val="00C04445"/>
    <w:rsid w:val="00C04B3C"/>
    <w:rsid w:val="00C04F10"/>
    <w:rsid w:val="00C04F23"/>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D4"/>
    <w:rsid w:val="00C16CAA"/>
    <w:rsid w:val="00C16D0E"/>
    <w:rsid w:val="00C16E63"/>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6"/>
    <w:rsid w:val="00C226F6"/>
    <w:rsid w:val="00C229E3"/>
    <w:rsid w:val="00C22AE4"/>
    <w:rsid w:val="00C22D7D"/>
    <w:rsid w:val="00C22F9B"/>
    <w:rsid w:val="00C23090"/>
    <w:rsid w:val="00C23437"/>
    <w:rsid w:val="00C2358A"/>
    <w:rsid w:val="00C23D15"/>
    <w:rsid w:val="00C23FCC"/>
    <w:rsid w:val="00C2431C"/>
    <w:rsid w:val="00C24353"/>
    <w:rsid w:val="00C2480A"/>
    <w:rsid w:val="00C2490C"/>
    <w:rsid w:val="00C24EF2"/>
    <w:rsid w:val="00C25119"/>
    <w:rsid w:val="00C253F5"/>
    <w:rsid w:val="00C25733"/>
    <w:rsid w:val="00C25853"/>
    <w:rsid w:val="00C259DF"/>
    <w:rsid w:val="00C259EC"/>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545"/>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403E"/>
    <w:rsid w:val="00C341AE"/>
    <w:rsid w:val="00C3436C"/>
    <w:rsid w:val="00C34591"/>
    <w:rsid w:val="00C34603"/>
    <w:rsid w:val="00C346E2"/>
    <w:rsid w:val="00C34809"/>
    <w:rsid w:val="00C3498C"/>
    <w:rsid w:val="00C34A05"/>
    <w:rsid w:val="00C34CF0"/>
    <w:rsid w:val="00C34D74"/>
    <w:rsid w:val="00C352CA"/>
    <w:rsid w:val="00C352E0"/>
    <w:rsid w:val="00C35303"/>
    <w:rsid w:val="00C35369"/>
    <w:rsid w:val="00C3537A"/>
    <w:rsid w:val="00C353D6"/>
    <w:rsid w:val="00C35551"/>
    <w:rsid w:val="00C35762"/>
    <w:rsid w:val="00C35781"/>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690"/>
    <w:rsid w:val="00C476A9"/>
    <w:rsid w:val="00C47798"/>
    <w:rsid w:val="00C478BF"/>
    <w:rsid w:val="00C47FE1"/>
    <w:rsid w:val="00C501EA"/>
    <w:rsid w:val="00C5042A"/>
    <w:rsid w:val="00C50620"/>
    <w:rsid w:val="00C50860"/>
    <w:rsid w:val="00C50880"/>
    <w:rsid w:val="00C50CE0"/>
    <w:rsid w:val="00C50D29"/>
    <w:rsid w:val="00C50E43"/>
    <w:rsid w:val="00C50ECA"/>
    <w:rsid w:val="00C51050"/>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33D"/>
    <w:rsid w:val="00C55575"/>
    <w:rsid w:val="00C5599E"/>
    <w:rsid w:val="00C56039"/>
    <w:rsid w:val="00C563EB"/>
    <w:rsid w:val="00C564A4"/>
    <w:rsid w:val="00C5652F"/>
    <w:rsid w:val="00C5680E"/>
    <w:rsid w:val="00C56AF2"/>
    <w:rsid w:val="00C56E10"/>
    <w:rsid w:val="00C5717F"/>
    <w:rsid w:val="00C57917"/>
    <w:rsid w:val="00C579EE"/>
    <w:rsid w:val="00C57A40"/>
    <w:rsid w:val="00C57A85"/>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D4"/>
    <w:rsid w:val="00C742DF"/>
    <w:rsid w:val="00C74A57"/>
    <w:rsid w:val="00C74C81"/>
    <w:rsid w:val="00C74D17"/>
    <w:rsid w:val="00C74E52"/>
    <w:rsid w:val="00C74F8D"/>
    <w:rsid w:val="00C7507C"/>
    <w:rsid w:val="00C75309"/>
    <w:rsid w:val="00C7559A"/>
    <w:rsid w:val="00C75A92"/>
    <w:rsid w:val="00C75B6F"/>
    <w:rsid w:val="00C75BCE"/>
    <w:rsid w:val="00C75FCD"/>
    <w:rsid w:val="00C767DE"/>
    <w:rsid w:val="00C76860"/>
    <w:rsid w:val="00C7694A"/>
    <w:rsid w:val="00C76B0E"/>
    <w:rsid w:val="00C76B20"/>
    <w:rsid w:val="00C76D63"/>
    <w:rsid w:val="00C76E4F"/>
    <w:rsid w:val="00C772EF"/>
    <w:rsid w:val="00C7737C"/>
    <w:rsid w:val="00C77BE4"/>
    <w:rsid w:val="00C77CEE"/>
    <w:rsid w:val="00C77D7A"/>
    <w:rsid w:val="00C77DB8"/>
    <w:rsid w:val="00C77F6E"/>
    <w:rsid w:val="00C801DC"/>
    <w:rsid w:val="00C801E5"/>
    <w:rsid w:val="00C80265"/>
    <w:rsid w:val="00C8033B"/>
    <w:rsid w:val="00C804CC"/>
    <w:rsid w:val="00C8074C"/>
    <w:rsid w:val="00C80AD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BEF"/>
    <w:rsid w:val="00C85C17"/>
    <w:rsid w:val="00C85CFC"/>
    <w:rsid w:val="00C85E01"/>
    <w:rsid w:val="00C85F9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F15"/>
    <w:rsid w:val="00CB1F9A"/>
    <w:rsid w:val="00CB20B4"/>
    <w:rsid w:val="00CB2283"/>
    <w:rsid w:val="00CB2487"/>
    <w:rsid w:val="00CB2A33"/>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F6"/>
    <w:rsid w:val="00CC03C4"/>
    <w:rsid w:val="00CC0420"/>
    <w:rsid w:val="00CC05A1"/>
    <w:rsid w:val="00CC05A6"/>
    <w:rsid w:val="00CC08AE"/>
    <w:rsid w:val="00CC0BDF"/>
    <w:rsid w:val="00CC0D96"/>
    <w:rsid w:val="00CC1087"/>
    <w:rsid w:val="00CC144A"/>
    <w:rsid w:val="00CC1642"/>
    <w:rsid w:val="00CC16F7"/>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9C6"/>
    <w:rsid w:val="00CE3E3A"/>
    <w:rsid w:val="00CE3E8A"/>
    <w:rsid w:val="00CE3F28"/>
    <w:rsid w:val="00CE4304"/>
    <w:rsid w:val="00CE48E6"/>
    <w:rsid w:val="00CE4B58"/>
    <w:rsid w:val="00CE5156"/>
    <w:rsid w:val="00CE5441"/>
    <w:rsid w:val="00CE54F0"/>
    <w:rsid w:val="00CE56BD"/>
    <w:rsid w:val="00CE58B0"/>
    <w:rsid w:val="00CE5940"/>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D54"/>
    <w:rsid w:val="00CF1F07"/>
    <w:rsid w:val="00CF20A4"/>
    <w:rsid w:val="00CF2343"/>
    <w:rsid w:val="00CF247F"/>
    <w:rsid w:val="00CF2738"/>
    <w:rsid w:val="00CF2878"/>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7146"/>
    <w:rsid w:val="00D0719C"/>
    <w:rsid w:val="00D07625"/>
    <w:rsid w:val="00D07930"/>
    <w:rsid w:val="00D07BCE"/>
    <w:rsid w:val="00D07D74"/>
    <w:rsid w:val="00D10564"/>
    <w:rsid w:val="00D10602"/>
    <w:rsid w:val="00D1074A"/>
    <w:rsid w:val="00D108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439C"/>
    <w:rsid w:val="00D14764"/>
    <w:rsid w:val="00D14AE6"/>
    <w:rsid w:val="00D14CDD"/>
    <w:rsid w:val="00D14D76"/>
    <w:rsid w:val="00D14DE9"/>
    <w:rsid w:val="00D152CC"/>
    <w:rsid w:val="00D1547F"/>
    <w:rsid w:val="00D154A6"/>
    <w:rsid w:val="00D1554F"/>
    <w:rsid w:val="00D1576D"/>
    <w:rsid w:val="00D15884"/>
    <w:rsid w:val="00D15926"/>
    <w:rsid w:val="00D15DE4"/>
    <w:rsid w:val="00D15E31"/>
    <w:rsid w:val="00D15E40"/>
    <w:rsid w:val="00D16000"/>
    <w:rsid w:val="00D1634D"/>
    <w:rsid w:val="00D164EB"/>
    <w:rsid w:val="00D165A0"/>
    <w:rsid w:val="00D165CB"/>
    <w:rsid w:val="00D167CE"/>
    <w:rsid w:val="00D167D4"/>
    <w:rsid w:val="00D1693A"/>
    <w:rsid w:val="00D16A20"/>
    <w:rsid w:val="00D16BC1"/>
    <w:rsid w:val="00D1739C"/>
    <w:rsid w:val="00D17584"/>
    <w:rsid w:val="00D17786"/>
    <w:rsid w:val="00D17AC1"/>
    <w:rsid w:val="00D17D77"/>
    <w:rsid w:val="00D202DA"/>
    <w:rsid w:val="00D203BC"/>
    <w:rsid w:val="00D2051C"/>
    <w:rsid w:val="00D207C9"/>
    <w:rsid w:val="00D20846"/>
    <w:rsid w:val="00D20965"/>
    <w:rsid w:val="00D20C41"/>
    <w:rsid w:val="00D20E5B"/>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C86"/>
    <w:rsid w:val="00D26CCD"/>
    <w:rsid w:val="00D26E43"/>
    <w:rsid w:val="00D27030"/>
    <w:rsid w:val="00D27199"/>
    <w:rsid w:val="00D27733"/>
    <w:rsid w:val="00D27984"/>
    <w:rsid w:val="00D27DE1"/>
    <w:rsid w:val="00D300C4"/>
    <w:rsid w:val="00D3012D"/>
    <w:rsid w:val="00D301FE"/>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80"/>
    <w:rsid w:val="00D36A1C"/>
    <w:rsid w:val="00D36AEF"/>
    <w:rsid w:val="00D36BD2"/>
    <w:rsid w:val="00D36E06"/>
    <w:rsid w:val="00D36E6F"/>
    <w:rsid w:val="00D3705A"/>
    <w:rsid w:val="00D371A1"/>
    <w:rsid w:val="00D37291"/>
    <w:rsid w:val="00D37371"/>
    <w:rsid w:val="00D373C2"/>
    <w:rsid w:val="00D3757D"/>
    <w:rsid w:val="00D37C06"/>
    <w:rsid w:val="00D37CF2"/>
    <w:rsid w:val="00D400F6"/>
    <w:rsid w:val="00D4020B"/>
    <w:rsid w:val="00D40577"/>
    <w:rsid w:val="00D405ED"/>
    <w:rsid w:val="00D406AA"/>
    <w:rsid w:val="00D40B79"/>
    <w:rsid w:val="00D40BCB"/>
    <w:rsid w:val="00D40C37"/>
    <w:rsid w:val="00D40C88"/>
    <w:rsid w:val="00D40F03"/>
    <w:rsid w:val="00D40F0A"/>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9B0"/>
    <w:rsid w:val="00D629E6"/>
    <w:rsid w:val="00D62A9D"/>
    <w:rsid w:val="00D62DB5"/>
    <w:rsid w:val="00D62E82"/>
    <w:rsid w:val="00D63204"/>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449"/>
    <w:rsid w:val="00D666BD"/>
    <w:rsid w:val="00D666C4"/>
    <w:rsid w:val="00D6685E"/>
    <w:rsid w:val="00D668B4"/>
    <w:rsid w:val="00D66EA8"/>
    <w:rsid w:val="00D67071"/>
    <w:rsid w:val="00D672D1"/>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4E74"/>
    <w:rsid w:val="00D750A0"/>
    <w:rsid w:val="00D7581F"/>
    <w:rsid w:val="00D75C3A"/>
    <w:rsid w:val="00D75F46"/>
    <w:rsid w:val="00D76126"/>
    <w:rsid w:val="00D7629A"/>
    <w:rsid w:val="00D7635F"/>
    <w:rsid w:val="00D76521"/>
    <w:rsid w:val="00D765AD"/>
    <w:rsid w:val="00D76726"/>
    <w:rsid w:val="00D76768"/>
    <w:rsid w:val="00D767B2"/>
    <w:rsid w:val="00D767E9"/>
    <w:rsid w:val="00D76B55"/>
    <w:rsid w:val="00D76B5A"/>
    <w:rsid w:val="00D7728D"/>
    <w:rsid w:val="00D7785D"/>
    <w:rsid w:val="00D77E8D"/>
    <w:rsid w:val="00D804F1"/>
    <w:rsid w:val="00D80530"/>
    <w:rsid w:val="00D807B5"/>
    <w:rsid w:val="00D80926"/>
    <w:rsid w:val="00D81113"/>
    <w:rsid w:val="00D81417"/>
    <w:rsid w:val="00D81453"/>
    <w:rsid w:val="00D81697"/>
    <w:rsid w:val="00D816A0"/>
    <w:rsid w:val="00D818BF"/>
    <w:rsid w:val="00D8192B"/>
    <w:rsid w:val="00D81A21"/>
    <w:rsid w:val="00D81A8D"/>
    <w:rsid w:val="00D81FEB"/>
    <w:rsid w:val="00D8208C"/>
    <w:rsid w:val="00D825BB"/>
    <w:rsid w:val="00D8287F"/>
    <w:rsid w:val="00D829CC"/>
    <w:rsid w:val="00D831F5"/>
    <w:rsid w:val="00D835A5"/>
    <w:rsid w:val="00D835DF"/>
    <w:rsid w:val="00D8365D"/>
    <w:rsid w:val="00D83706"/>
    <w:rsid w:val="00D83775"/>
    <w:rsid w:val="00D8377D"/>
    <w:rsid w:val="00D8379C"/>
    <w:rsid w:val="00D837A8"/>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61DF"/>
    <w:rsid w:val="00DA67F7"/>
    <w:rsid w:val="00DA68F4"/>
    <w:rsid w:val="00DA68FC"/>
    <w:rsid w:val="00DA6B97"/>
    <w:rsid w:val="00DA6CD7"/>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783"/>
    <w:rsid w:val="00DC4887"/>
    <w:rsid w:val="00DC4BB8"/>
    <w:rsid w:val="00DC4C3E"/>
    <w:rsid w:val="00DC4CE8"/>
    <w:rsid w:val="00DC4DFF"/>
    <w:rsid w:val="00DC50CC"/>
    <w:rsid w:val="00DC51D6"/>
    <w:rsid w:val="00DC55CD"/>
    <w:rsid w:val="00DC5BE4"/>
    <w:rsid w:val="00DC5CA3"/>
    <w:rsid w:val="00DC5DB3"/>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7E5"/>
    <w:rsid w:val="00DD7C77"/>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1B8"/>
    <w:rsid w:val="00DE636E"/>
    <w:rsid w:val="00DE640A"/>
    <w:rsid w:val="00DE6456"/>
    <w:rsid w:val="00DE6851"/>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7284"/>
    <w:rsid w:val="00DF72D4"/>
    <w:rsid w:val="00DF7338"/>
    <w:rsid w:val="00DF736D"/>
    <w:rsid w:val="00DF769F"/>
    <w:rsid w:val="00DF7863"/>
    <w:rsid w:val="00DF7994"/>
    <w:rsid w:val="00DF7A87"/>
    <w:rsid w:val="00DF7E90"/>
    <w:rsid w:val="00E00186"/>
    <w:rsid w:val="00E0027A"/>
    <w:rsid w:val="00E00468"/>
    <w:rsid w:val="00E00933"/>
    <w:rsid w:val="00E00A40"/>
    <w:rsid w:val="00E0129D"/>
    <w:rsid w:val="00E015EC"/>
    <w:rsid w:val="00E0183D"/>
    <w:rsid w:val="00E018BF"/>
    <w:rsid w:val="00E01A1B"/>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B0F"/>
    <w:rsid w:val="00E07D3D"/>
    <w:rsid w:val="00E100BC"/>
    <w:rsid w:val="00E1021A"/>
    <w:rsid w:val="00E10333"/>
    <w:rsid w:val="00E1035C"/>
    <w:rsid w:val="00E107EA"/>
    <w:rsid w:val="00E10F15"/>
    <w:rsid w:val="00E1100B"/>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ADF"/>
    <w:rsid w:val="00E40B7A"/>
    <w:rsid w:val="00E40E97"/>
    <w:rsid w:val="00E41263"/>
    <w:rsid w:val="00E412B9"/>
    <w:rsid w:val="00E41639"/>
    <w:rsid w:val="00E41A8B"/>
    <w:rsid w:val="00E41ADC"/>
    <w:rsid w:val="00E41CAE"/>
    <w:rsid w:val="00E41D15"/>
    <w:rsid w:val="00E4252D"/>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500D4"/>
    <w:rsid w:val="00E50426"/>
    <w:rsid w:val="00E50721"/>
    <w:rsid w:val="00E50761"/>
    <w:rsid w:val="00E508E1"/>
    <w:rsid w:val="00E50DF2"/>
    <w:rsid w:val="00E50E67"/>
    <w:rsid w:val="00E511F4"/>
    <w:rsid w:val="00E5157D"/>
    <w:rsid w:val="00E51B97"/>
    <w:rsid w:val="00E51EAD"/>
    <w:rsid w:val="00E52159"/>
    <w:rsid w:val="00E52A41"/>
    <w:rsid w:val="00E52AAF"/>
    <w:rsid w:val="00E52B5E"/>
    <w:rsid w:val="00E52F4B"/>
    <w:rsid w:val="00E53506"/>
    <w:rsid w:val="00E53615"/>
    <w:rsid w:val="00E5372F"/>
    <w:rsid w:val="00E540E9"/>
    <w:rsid w:val="00E544CC"/>
    <w:rsid w:val="00E547DF"/>
    <w:rsid w:val="00E5490B"/>
    <w:rsid w:val="00E549DE"/>
    <w:rsid w:val="00E54B5A"/>
    <w:rsid w:val="00E54C46"/>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215"/>
    <w:rsid w:val="00E615F8"/>
    <w:rsid w:val="00E6180B"/>
    <w:rsid w:val="00E61B1D"/>
    <w:rsid w:val="00E61C5E"/>
    <w:rsid w:val="00E61D17"/>
    <w:rsid w:val="00E621EE"/>
    <w:rsid w:val="00E6227D"/>
    <w:rsid w:val="00E62355"/>
    <w:rsid w:val="00E623F3"/>
    <w:rsid w:val="00E624F2"/>
    <w:rsid w:val="00E62550"/>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B9D"/>
    <w:rsid w:val="00E71F92"/>
    <w:rsid w:val="00E722B7"/>
    <w:rsid w:val="00E7249A"/>
    <w:rsid w:val="00E728E7"/>
    <w:rsid w:val="00E72C07"/>
    <w:rsid w:val="00E72CD5"/>
    <w:rsid w:val="00E72FE4"/>
    <w:rsid w:val="00E7300C"/>
    <w:rsid w:val="00E73354"/>
    <w:rsid w:val="00E73511"/>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F6"/>
    <w:rsid w:val="00E81E20"/>
    <w:rsid w:val="00E82014"/>
    <w:rsid w:val="00E8201E"/>
    <w:rsid w:val="00E8278C"/>
    <w:rsid w:val="00E82813"/>
    <w:rsid w:val="00E828EC"/>
    <w:rsid w:val="00E829AD"/>
    <w:rsid w:val="00E82C09"/>
    <w:rsid w:val="00E82CBE"/>
    <w:rsid w:val="00E83066"/>
    <w:rsid w:val="00E8321D"/>
    <w:rsid w:val="00E832DB"/>
    <w:rsid w:val="00E8337B"/>
    <w:rsid w:val="00E833D7"/>
    <w:rsid w:val="00E83497"/>
    <w:rsid w:val="00E839AB"/>
    <w:rsid w:val="00E83AE4"/>
    <w:rsid w:val="00E83FAD"/>
    <w:rsid w:val="00E84032"/>
    <w:rsid w:val="00E849C7"/>
    <w:rsid w:val="00E84BBC"/>
    <w:rsid w:val="00E84C12"/>
    <w:rsid w:val="00E84E14"/>
    <w:rsid w:val="00E84FF4"/>
    <w:rsid w:val="00E853F2"/>
    <w:rsid w:val="00E85414"/>
    <w:rsid w:val="00E85542"/>
    <w:rsid w:val="00E85586"/>
    <w:rsid w:val="00E8566F"/>
    <w:rsid w:val="00E85A90"/>
    <w:rsid w:val="00E85C49"/>
    <w:rsid w:val="00E85E4A"/>
    <w:rsid w:val="00E86455"/>
    <w:rsid w:val="00E8665E"/>
    <w:rsid w:val="00E866E9"/>
    <w:rsid w:val="00E86B7A"/>
    <w:rsid w:val="00E86B94"/>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C3"/>
    <w:rsid w:val="00E92E20"/>
    <w:rsid w:val="00E933CB"/>
    <w:rsid w:val="00E9375D"/>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3F"/>
    <w:rsid w:val="00EA3BC0"/>
    <w:rsid w:val="00EA3CE9"/>
    <w:rsid w:val="00EA40B1"/>
    <w:rsid w:val="00EA4174"/>
    <w:rsid w:val="00EA41E3"/>
    <w:rsid w:val="00EA4219"/>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228C"/>
    <w:rsid w:val="00ED23F2"/>
    <w:rsid w:val="00ED2840"/>
    <w:rsid w:val="00ED2929"/>
    <w:rsid w:val="00ED29EE"/>
    <w:rsid w:val="00ED2AB6"/>
    <w:rsid w:val="00ED2CD7"/>
    <w:rsid w:val="00ED2ECF"/>
    <w:rsid w:val="00ED315D"/>
    <w:rsid w:val="00ED35E7"/>
    <w:rsid w:val="00ED36F8"/>
    <w:rsid w:val="00ED37B2"/>
    <w:rsid w:val="00ED3862"/>
    <w:rsid w:val="00ED3C84"/>
    <w:rsid w:val="00ED41CC"/>
    <w:rsid w:val="00ED4490"/>
    <w:rsid w:val="00ED46BE"/>
    <w:rsid w:val="00ED4C1D"/>
    <w:rsid w:val="00ED4EE8"/>
    <w:rsid w:val="00ED4EF5"/>
    <w:rsid w:val="00ED566F"/>
    <w:rsid w:val="00ED5775"/>
    <w:rsid w:val="00ED583B"/>
    <w:rsid w:val="00ED5975"/>
    <w:rsid w:val="00ED5A67"/>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B47"/>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60D"/>
    <w:rsid w:val="00EF5610"/>
    <w:rsid w:val="00EF569F"/>
    <w:rsid w:val="00EF5C62"/>
    <w:rsid w:val="00EF5DC1"/>
    <w:rsid w:val="00EF5DD9"/>
    <w:rsid w:val="00EF65F1"/>
    <w:rsid w:val="00EF66ED"/>
    <w:rsid w:val="00EF67CA"/>
    <w:rsid w:val="00EF69A1"/>
    <w:rsid w:val="00EF6A36"/>
    <w:rsid w:val="00EF6A8C"/>
    <w:rsid w:val="00EF6CD2"/>
    <w:rsid w:val="00EF71BF"/>
    <w:rsid w:val="00EF7457"/>
    <w:rsid w:val="00EF7528"/>
    <w:rsid w:val="00EF7652"/>
    <w:rsid w:val="00EF768B"/>
    <w:rsid w:val="00EF7CAE"/>
    <w:rsid w:val="00F00227"/>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71C"/>
    <w:rsid w:val="00F06788"/>
    <w:rsid w:val="00F06A24"/>
    <w:rsid w:val="00F06C24"/>
    <w:rsid w:val="00F06C8B"/>
    <w:rsid w:val="00F06DD7"/>
    <w:rsid w:val="00F06E58"/>
    <w:rsid w:val="00F06F39"/>
    <w:rsid w:val="00F07323"/>
    <w:rsid w:val="00F073E0"/>
    <w:rsid w:val="00F07494"/>
    <w:rsid w:val="00F075C4"/>
    <w:rsid w:val="00F0789F"/>
    <w:rsid w:val="00F0797C"/>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F3"/>
    <w:rsid w:val="00F61972"/>
    <w:rsid w:val="00F619BD"/>
    <w:rsid w:val="00F6210B"/>
    <w:rsid w:val="00F6216A"/>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B6D"/>
    <w:rsid w:val="00F72E51"/>
    <w:rsid w:val="00F72F7B"/>
    <w:rsid w:val="00F73046"/>
    <w:rsid w:val="00F7314E"/>
    <w:rsid w:val="00F73157"/>
    <w:rsid w:val="00F73462"/>
    <w:rsid w:val="00F735A5"/>
    <w:rsid w:val="00F7379A"/>
    <w:rsid w:val="00F737D9"/>
    <w:rsid w:val="00F73AE2"/>
    <w:rsid w:val="00F73F99"/>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C30"/>
    <w:rsid w:val="00F95109"/>
    <w:rsid w:val="00F9535E"/>
    <w:rsid w:val="00F95693"/>
    <w:rsid w:val="00F95732"/>
    <w:rsid w:val="00F95895"/>
    <w:rsid w:val="00F95952"/>
    <w:rsid w:val="00F9597B"/>
    <w:rsid w:val="00F95997"/>
    <w:rsid w:val="00F95A15"/>
    <w:rsid w:val="00F95A62"/>
    <w:rsid w:val="00F95AB6"/>
    <w:rsid w:val="00F95BDF"/>
    <w:rsid w:val="00F95E31"/>
    <w:rsid w:val="00F95E8E"/>
    <w:rsid w:val="00F95F9C"/>
    <w:rsid w:val="00F9614F"/>
    <w:rsid w:val="00F96272"/>
    <w:rsid w:val="00F968C6"/>
    <w:rsid w:val="00F96941"/>
    <w:rsid w:val="00F969FA"/>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B5F"/>
    <w:rsid w:val="00FA3F91"/>
    <w:rsid w:val="00FA3FD0"/>
    <w:rsid w:val="00FA44BE"/>
    <w:rsid w:val="00FA44CA"/>
    <w:rsid w:val="00FA44FE"/>
    <w:rsid w:val="00FA4595"/>
    <w:rsid w:val="00FA45E9"/>
    <w:rsid w:val="00FA4788"/>
    <w:rsid w:val="00FA4982"/>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EDE"/>
    <w:rsid w:val="00FA7F30"/>
    <w:rsid w:val="00FB0246"/>
    <w:rsid w:val="00FB0515"/>
    <w:rsid w:val="00FB0672"/>
    <w:rsid w:val="00FB0955"/>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61"/>
    <w:rsid w:val="00FB56A6"/>
    <w:rsid w:val="00FB5A07"/>
    <w:rsid w:val="00FB5BDE"/>
    <w:rsid w:val="00FB5D5E"/>
    <w:rsid w:val="00FB6185"/>
    <w:rsid w:val="00FB63C4"/>
    <w:rsid w:val="00FB6425"/>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AA0"/>
    <w:rsid w:val="00FF0268"/>
    <w:rsid w:val="00FF03EB"/>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2F9C"/>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列出段落1,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rsid w:val="00B7563A"/>
  </w:style>
  <w:style w:type="character" w:customStyle="1" w:styleId="fontstyle21">
    <w:name w:val="fontstyle21"/>
    <w:basedOn w:val="a0"/>
    <w:rsid w:val="0096023F"/>
    <w:rPr>
      <w:rFonts w:ascii="Times-Italic" w:hAnsi="Times-Italic" w:hint="default"/>
      <w:b w:val="0"/>
      <w:bCs w:val="0"/>
      <w:i/>
      <w:iCs/>
      <w:color w:val="000000"/>
      <w:sz w:val="20"/>
      <w:szCs w:val="20"/>
    </w:rPr>
  </w:style>
  <w:style w:type="paragraph" w:customStyle="1" w:styleId="25">
    <w:name w:val="列出段落2"/>
    <w:basedOn w:val="a"/>
    <w:uiPriority w:val="34"/>
    <w:qFormat/>
    <w:rsid w:val="00021D44"/>
    <w:pPr>
      <w:suppressAutoHyphens/>
      <w:spacing w:before="0" w:after="50"/>
      <w:ind w:left="840"/>
    </w:pPr>
    <w:rPr>
      <w:rFonts w:ascii="Cambria" w:eastAsia="黑体" w:hAnsi="Cambria" w:cs="宋体"/>
      <w:lang w:val="en-US" w:eastAsia="en-US"/>
    </w:rPr>
  </w:style>
  <w:style w:type="paragraph" w:styleId="aff6">
    <w:name w:val="Revision"/>
    <w:hidden/>
    <w:uiPriority w:val="99"/>
    <w:semiHidden/>
    <w:rsid w:val="006058DD"/>
    <w:rPr>
      <w:lang w:val="en-GB" w:eastAsia="ja-JP"/>
    </w:rPr>
  </w:style>
  <w:style w:type="table" w:styleId="1-5">
    <w:name w:val="Grid Table 1 Light Accent 5"/>
    <w:basedOn w:val="a1"/>
    <w:uiPriority w:val="46"/>
    <w:rsid w:val="00A43A0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styleId="aff7">
    <w:name w:val="Unresolved Mention"/>
    <w:basedOn w:val="a0"/>
    <w:uiPriority w:val="99"/>
    <w:semiHidden/>
    <w:unhideWhenUsed/>
    <w:rsid w:val="00AC3129"/>
    <w:rPr>
      <w:color w:val="605E5C"/>
      <w:shd w:val="clear" w:color="auto" w:fill="E1DFDD"/>
    </w:rPr>
  </w:style>
  <w:style w:type="character" w:styleId="aff8">
    <w:name w:val="Placeholder Text"/>
    <w:basedOn w:val="a0"/>
    <w:uiPriority w:val="99"/>
    <w:semiHidden/>
    <w:rsid w:val="001038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4926">
      <w:bodyDiv w:val="1"/>
      <w:marLeft w:val="0"/>
      <w:marRight w:val="0"/>
      <w:marTop w:val="0"/>
      <w:marBottom w:val="0"/>
      <w:divBdr>
        <w:top w:val="none" w:sz="0" w:space="0" w:color="auto"/>
        <w:left w:val="none" w:sz="0" w:space="0" w:color="auto"/>
        <w:bottom w:val="none" w:sz="0" w:space="0" w:color="auto"/>
        <w:right w:val="none" w:sz="0" w:space="0" w:color="auto"/>
      </w:divBdr>
    </w:div>
    <w:div w:id="199438472">
      <w:bodyDiv w:val="1"/>
      <w:marLeft w:val="0"/>
      <w:marRight w:val="0"/>
      <w:marTop w:val="0"/>
      <w:marBottom w:val="0"/>
      <w:divBdr>
        <w:top w:val="none" w:sz="0" w:space="0" w:color="auto"/>
        <w:left w:val="none" w:sz="0" w:space="0" w:color="auto"/>
        <w:bottom w:val="none" w:sz="0" w:space="0" w:color="auto"/>
        <w:right w:val="none" w:sz="0" w:space="0" w:color="auto"/>
      </w:divBdr>
    </w:div>
    <w:div w:id="212928072">
      <w:bodyDiv w:val="1"/>
      <w:marLeft w:val="0"/>
      <w:marRight w:val="0"/>
      <w:marTop w:val="0"/>
      <w:marBottom w:val="0"/>
      <w:divBdr>
        <w:top w:val="none" w:sz="0" w:space="0" w:color="auto"/>
        <w:left w:val="none" w:sz="0" w:space="0" w:color="auto"/>
        <w:bottom w:val="none" w:sz="0" w:space="0" w:color="auto"/>
        <w:right w:val="none" w:sz="0" w:space="0" w:color="auto"/>
      </w:divBdr>
    </w:div>
    <w:div w:id="415709980">
      <w:bodyDiv w:val="1"/>
      <w:marLeft w:val="0"/>
      <w:marRight w:val="0"/>
      <w:marTop w:val="0"/>
      <w:marBottom w:val="0"/>
      <w:divBdr>
        <w:top w:val="none" w:sz="0" w:space="0" w:color="auto"/>
        <w:left w:val="none" w:sz="0" w:space="0" w:color="auto"/>
        <w:bottom w:val="none" w:sz="0" w:space="0" w:color="auto"/>
        <w:right w:val="none" w:sz="0" w:space="0" w:color="auto"/>
      </w:divBdr>
      <w:divsChild>
        <w:div w:id="272901624">
          <w:marLeft w:val="0"/>
          <w:marRight w:val="0"/>
          <w:marTop w:val="0"/>
          <w:marBottom w:val="0"/>
          <w:divBdr>
            <w:top w:val="none" w:sz="0" w:space="0" w:color="auto"/>
            <w:left w:val="none" w:sz="0" w:space="0" w:color="auto"/>
            <w:bottom w:val="none" w:sz="0" w:space="0" w:color="auto"/>
            <w:right w:val="none" w:sz="0" w:space="0" w:color="auto"/>
          </w:divBdr>
          <w:divsChild>
            <w:div w:id="169107286">
              <w:marLeft w:val="0"/>
              <w:marRight w:val="0"/>
              <w:marTop w:val="0"/>
              <w:marBottom w:val="0"/>
              <w:divBdr>
                <w:top w:val="none" w:sz="0" w:space="0" w:color="auto"/>
                <w:left w:val="none" w:sz="0" w:space="0" w:color="auto"/>
                <w:bottom w:val="none" w:sz="0" w:space="0" w:color="auto"/>
                <w:right w:val="none" w:sz="0" w:space="0" w:color="auto"/>
              </w:divBdr>
            </w:div>
          </w:divsChild>
        </w:div>
        <w:div w:id="525560990">
          <w:marLeft w:val="0"/>
          <w:marRight w:val="0"/>
          <w:marTop w:val="0"/>
          <w:marBottom w:val="0"/>
          <w:divBdr>
            <w:top w:val="none" w:sz="0" w:space="0" w:color="auto"/>
            <w:left w:val="none" w:sz="0" w:space="0" w:color="auto"/>
            <w:bottom w:val="none" w:sz="0" w:space="0" w:color="auto"/>
            <w:right w:val="none" w:sz="0" w:space="0" w:color="auto"/>
          </w:divBdr>
          <w:divsChild>
            <w:div w:id="170920047">
              <w:marLeft w:val="0"/>
              <w:marRight w:val="0"/>
              <w:marTop w:val="0"/>
              <w:marBottom w:val="0"/>
              <w:divBdr>
                <w:top w:val="none" w:sz="0" w:space="0" w:color="auto"/>
                <w:left w:val="none" w:sz="0" w:space="0" w:color="auto"/>
                <w:bottom w:val="none" w:sz="0" w:space="0" w:color="auto"/>
                <w:right w:val="none" w:sz="0" w:space="0" w:color="auto"/>
              </w:divBdr>
              <w:divsChild>
                <w:div w:id="595673">
                  <w:marLeft w:val="0"/>
                  <w:marRight w:val="0"/>
                  <w:marTop w:val="0"/>
                  <w:marBottom w:val="0"/>
                  <w:divBdr>
                    <w:top w:val="none" w:sz="0" w:space="0" w:color="auto"/>
                    <w:left w:val="none" w:sz="0" w:space="0" w:color="auto"/>
                    <w:bottom w:val="none" w:sz="0" w:space="0" w:color="auto"/>
                    <w:right w:val="none" w:sz="0" w:space="0" w:color="auto"/>
                  </w:divBdr>
                  <w:divsChild>
                    <w:div w:id="182265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6087">
      <w:bodyDiv w:val="1"/>
      <w:marLeft w:val="0"/>
      <w:marRight w:val="0"/>
      <w:marTop w:val="0"/>
      <w:marBottom w:val="0"/>
      <w:divBdr>
        <w:top w:val="none" w:sz="0" w:space="0" w:color="auto"/>
        <w:left w:val="none" w:sz="0" w:space="0" w:color="auto"/>
        <w:bottom w:val="none" w:sz="0" w:space="0" w:color="auto"/>
        <w:right w:val="none" w:sz="0" w:space="0" w:color="auto"/>
      </w:divBdr>
      <w:divsChild>
        <w:div w:id="1780644455">
          <w:marLeft w:val="446"/>
          <w:marRight w:val="0"/>
          <w:marTop w:val="0"/>
          <w:marBottom w:val="0"/>
          <w:divBdr>
            <w:top w:val="none" w:sz="0" w:space="0" w:color="auto"/>
            <w:left w:val="none" w:sz="0" w:space="0" w:color="auto"/>
            <w:bottom w:val="none" w:sz="0" w:space="0" w:color="auto"/>
            <w:right w:val="none" w:sz="0" w:space="0" w:color="auto"/>
          </w:divBdr>
        </w:div>
        <w:div w:id="887569877">
          <w:marLeft w:val="446"/>
          <w:marRight w:val="0"/>
          <w:marTop w:val="0"/>
          <w:marBottom w:val="0"/>
          <w:divBdr>
            <w:top w:val="none" w:sz="0" w:space="0" w:color="auto"/>
            <w:left w:val="none" w:sz="0" w:space="0" w:color="auto"/>
            <w:bottom w:val="none" w:sz="0" w:space="0" w:color="auto"/>
            <w:right w:val="none" w:sz="0" w:space="0" w:color="auto"/>
          </w:divBdr>
        </w:div>
        <w:div w:id="1151018451">
          <w:marLeft w:val="1166"/>
          <w:marRight w:val="0"/>
          <w:marTop w:val="0"/>
          <w:marBottom w:val="0"/>
          <w:divBdr>
            <w:top w:val="none" w:sz="0" w:space="0" w:color="auto"/>
            <w:left w:val="none" w:sz="0" w:space="0" w:color="auto"/>
            <w:bottom w:val="none" w:sz="0" w:space="0" w:color="auto"/>
            <w:right w:val="none" w:sz="0" w:space="0" w:color="auto"/>
          </w:divBdr>
        </w:div>
        <w:div w:id="653413539">
          <w:marLeft w:val="1166"/>
          <w:marRight w:val="0"/>
          <w:marTop w:val="0"/>
          <w:marBottom w:val="0"/>
          <w:divBdr>
            <w:top w:val="none" w:sz="0" w:space="0" w:color="auto"/>
            <w:left w:val="none" w:sz="0" w:space="0" w:color="auto"/>
            <w:bottom w:val="none" w:sz="0" w:space="0" w:color="auto"/>
            <w:right w:val="none" w:sz="0" w:space="0" w:color="auto"/>
          </w:divBdr>
        </w:div>
        <w:div w:id="575869670">
          <w:marLeft w:val="446"/>
          <w:marRight w:val="0"/>
          <w:marTop w:val="0"/>
          <w:marBottom w:val="0"/>
          <w:divBdr>
            <w:top w:val="none" w:sz="0" w:space="0" w:color="auto"/>
            <w:left w:val="none" w:sz="0" w:space="0" w:color="auto"/>
            <w:bottom w:val="none" w:sz="0" w:space="0" w:color="auto"/>
            <w:right w:val="none" w:sz="0" w:space="0" w:color="auto"/>
          </w:divBdr>
        </w:div>
      </w:divsChild>
    </w:div>
    <w:div w:id="473373022">
      <w:bodyDiv w:val="1"/>
      <w:marLeft w:val="0"/>
      <w:marRight w:val="0"/>
      <w:marTop w:val="0"/>
      <w:marBottom w:val="0"/>
      <w:divBdr>
        <w:top w:val="none" w:sz="0" w:space="0" w:color="auto"/>
        <w:left w:val="none" w:sz="0" w:space="0" w:color="auto"/>
        <w:bottom w:val="none" w:sz="0" w:space="0" w:color="auto"/>
        <w:right w:val="none" w:sz="0" w:space="0" w:color="auto"/>
      </w:divBdr>
    </w:div>
    <w:div w:id="651561270">
      <w:bodyDiv w:val="1"/>
      <w:marLeft w:val="0"/>
      <w:marRight w:val="0"/>
      <w:marTop w:val="0"/>
      <w:marBottom w:val="0"/>
      <w:divBdr>
        <w:top w:val="none" w:sz="0" w:space="0" w:color="auto"/>
        <w:left w:val="none" w:sz="0" w:space="0" w:color="auto"/>
        <w:bottom w:val="none" w:sz="0" w:space="0" w:color="auto"/>
        <w:right w:val="none" w:sz="0" w:space="0" w:color="auto"/>
      </w:divBdr>
    </w:div>
    <w:div w:id="685669747">
      <w:bodyDiv w:val="1"/>
      <w:marLeft w:val="0"/>
      <w:marRight w:val="0"/>
      <w:marTop w:val="0"/>
      <w:marBottom w:val="0"/>
      <w:divBdr>
        <w:top w:val="none" w:sz="0" w:space="0" w:color="auto"/>
        <w:left w:val="none" w:sz="0" w:space="0" w:color="auto"/>
        <w:bottom w:val="none" w:sz="0" w:space="0" w:color="auto"/>
        <w:right w:val="none" w:sz="0" w:space="0" w:color="auto"/>
      </w:divBdr>
      <w:divsChild>
        <w:div w:id="1041053862">
          <w:marLeft w:val="446"/>
          <w:marRight w:val="0"/>
          <w:marTop w:val="0"/>
          <w:marBottom w:val="0"/>
          <w:divBdr>
            <w:top w:val="none" w:sz="0" w:space="0" w:color="auto"/>
            <w:left w:val="none" w:sz="0" w:space="0" w:color="auto"/>
            <w:bottom w:val="none" w:sz="0" w:space="0" w:color="auto"/>
            <w:right w:val="none" w:sz="0" w:space="0" w:color="auto"/>
          </w:divBdr>
        </w:div>
        <w:div w:id="993068571">
          <w:marLeft w:val="1166"/>
          <w:marRight w:val="0"/>
          <w:marTop w:val="0"/>
          <w:marBottom w:val="0"/>
          <w:divBdr>
            <w:top w:val="none" w:sz="0" w:space="0" w:color="auto"/>
            <w:left w:val="none" w:sz="0" w:space="0" w:color="auto"/>
            <w:bottom w:val="none" w:sz="0" w:space="0" w:color="auto"/>
            <w:right w:val="none" w:sz="0" w:space="0" w:color="auto"/>
          </w:divBdr>
        </w:div>
        <w:div w:id="2039233945">
          <w:marLeft w:val="1886"/>
          <w:marRight w:val="0"/>
          <w:marTop w:val="0"/>
          <w:marBottom w:val="0"/>
          <w:divBdr>
            <w:top w:val="none" w:sz="0" w:space="0" w:color="auto"/>
            <w:left w:val="none" w:sz="0" w:space="0" w:color="auto"/>
            <w:bottom w:val="none" w:sz="0" w:space="0" w:color="auto"/>
            <w:right w:val="none" w:sz="0" w:space="0" w:color="auto"/>
          </w:divBdr>
        </w:div>
        <w:div w:id="699817387">
          <w:marLeft w:val="1886"/>
          <w:marRight w:val="0"/>
          <w:marTop w:val="0"/>
          <w:marBottom w:val="0"/>
          <w:divBdr>
            <w:top w:val="none" w:sz="0" w:space="0" w:color="auto"/>
            <w:left w:val="none" w:sz="0" w:space="0" w:color="auto"/>
            <w:bottom w:val="none" w:sz="0" w:space="0" w:color="auto"/>
            <w:right w:val="none" w:sz="0" w:space="0" w:color="auto"/>
          </w:divBdr>
        </w:div>
        <w:div w:id="1944996800">
          <w:marLeft w:val="1886"/>
          <w:marRight w:val="0"/>
          <w:marTop w:val="0"/>
          <w:marBottom w:val="0"/>
          <w:divBdr>
            <w:top w:val="none" w:sz="0" w:space="0" w:color="auto"/>
            <w:left w:val="none" w:sz="0" w:space="0" w:color="auto"/>
            <w:bottom w:val="none" w:sz="0" w:space="0" w:color="auto"/>
            <w:right w:val="none" w:sz="0" w:space="0" w:color="auto"/>
          </w:divBdr>
        </w:div>
      </w:divsChild>
    </w:div>
    <w:div w:id="731543568">
      <w:bodyDiv w:val="1"/>
      <w:marLeft w:val="0"/>
      <w:marRight w:val="0"/>
      <w:marTop w:val="0"/>
      <w:marBottom w:val="0"/>
      <w:divBdr>
        <w:top w:val="none" w:sz="0" w:space="0" w:color="auto"/>
        <w:left w:val="none" w:sz="0" w:space="0" w:color="auto"/>
        <w:bottom w:val="none" w:sz="0" w:space="0" w:color="auto"/>
        <w:right w:val="none" w:sz="0" w:space="0" w:color="auto"/>
      </w:divBdr>
    </w:div>
    <w:div w:id="784423161">
      <w:bodyDiv w:val="1"/>
      <w:marLeft w:val="0"/>
      <w:marRight w:val="0"/>
      <w:marTop w:val="0"/>
      <w:marBottom w:val="0"/>
      <w:divBdr>
        <w:top w:val="none" w:sz="0" w:space="0" w:color="auto"/>
        <w:left w:val="none" w:sz="0" w:space="0" w:color="auto"/>
        <w:bottom w:val="none" w:sz="0" w:space="0" w:color="auto"/>
        <w:right w:val="none" w:sz="0" w:space="0" w:color="auto"/>
      </w:divBdr>
    </w:div>
    <w:div w:id="843209283">
      <w:bodyDiv w:val="1"/>
      <w:marLeft w:val="0"/>
      <w:marRight w:val="0"/>
      <w:marTop w:val="0"/>
      <w:marBottom w:val="0"/>
      <w:divBdr>
        <w:top w:val="none" w:sz="0" w:space="0" w:color="auto"/>
        <w:left w:val="none" w:sz="0" w:space="0" w:color="auto"/>
        <w:bottom w:val="none" w:sz="0" w:space="0" w:color="auto"/>
        <w:right w:val="none" w:sz="0" w:space="0" w:color="auto"/>
      </w:divBdr>
    </w:div>
    <w:div w:id="843396894">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63785309">
      <w:bodyDiv w:val="1"/>
      <w:marLeft w:val="0"/>
      <w:marRight w:val="0"/>
      <w:marTop w:val="0"/>
      <w:marBottom w:val="0"/>
      <w:divBdr>
        <w:top w:val="none" w:sz="0" w:space="0" w:color="auto"/>
        <w:left w:val="none" w:sz="0" w:space="0" w:color="auto"/>
        <w:bottom w:val="none" w:sz="0" w:space="0" w:color="auto"/>
        <w:right w:val="none" w:sz="0" w:space="0" w:color="auto"/>
      </w:divBdr>
    </w:div>
    <w:div w:id="888691717">
      <w:bodyDiv w:val="1"/>
      <w:marLeft w:val="0"/>
      <w:marRight w:val="0"/>
      <w:marTop w:val="0"/>
      <w:marBottom w:val="0"/>
      <w:divBdr>
        <w:top w:val="none" w:sz="0" w:space="0" w:color="auto"/>
        <w:left w:val="none" w:sz="0" w:space="0" w:color="auto"/>
        <w:bottom w:val="none" w:sz="0" w:space="0" w:color="auto"/>
        <w:right w:val="none" w:sz="0" w:space="0" w:color="auto"/>
      </w:divBdr>
      <w:divsChild>
        <w:div w:id="846480456">
          <w:marLeft w:val="0"/>
          <w:marRight w:val="0"/>
          <w:marTop w:val="0"/>
          <w:marBottom w:val="0"/>
          <w:divBdr>
            <w:top w:val="none" w:sz="0" w:space="0" w:color="auto"/>
            <w:left w:val="none" w:sz="0" w:space="0" w:color="auto"/>
            <w:bottom w:val="none" w:sz="0" w:space="0" w:color="auto"/>
            <w:right w:val="none" w:sz="0" w:space="0" w:color="auto"/>
          </w:divBdr>
          <w:divsChild>
            <w:div w:id="867526374">
              <w:marLeft w:val="0"/>
              <w:marRight w:val="0"/>
              <w:marTop w:val="0"/>
              <w:marBottom w:val="0"/>
              <w:divBdr>
                <w:top w:val="none" w:sz="0" w:space="0" w:color="auto"/>
                <w:left w:val="none" w:sz="0" w:space="0" w:color="auto"/>
                <w:bottom w:val="none" w:sz="0" w:space="0" w:color="auto"/>
                <w:right w:val="none" w:sz="0" w:space="0" w:color="auto"/>
              </w:divBdr>
            </w:div>
          </w:divsChild>
        </w:div>
        <w:div w:id="1269893098">
          <w:marLeft w:val="0"/>
          <w:marRight w:val="0"/>
          <w:marTop w:val="0"/>
          <w:marBottom w:val="0"/>
          <w:divBdr>
            <w:top w:val="none" w:sz="0" w:space="0" w:color="auto"/>
            <w:left w:val="none" w:sz="0" w:space="0" w:color="auto"/>
            <w:bottom w:val="none" w:sz="0" w:space="0" w:color="auto"/>
            <w:right w:val="none" w:sz="0" w:space="0" w:color="auto"/>
          </w:divBdr>
          <w:divsChild>
            <w:div w:id="1663464021">
              <w:marLeft w:val="0"/>
              <w:marRight w:val="0"/>
              <w:marTop w:val="0"/>
              <w:marBottom w:val="0"/>
              <w:divBdr>
                <w:top w:val="none" w:sz="0" w:space="0" w:color="auto"/>
                <w:left w:val="none" w:sz="0" w:space="0" w:color="auto"/>
                <w:bottom w:val="none" w:sz="0" w:space="0" w:color="auto"/>
                <w:right w:val="none" w:sz="0" w:space="0" w:color="auto"/>
              </w:divBdr>
              <w:divsChild>
                <w:div w:id="1234967463">
                  <w:marLeft w:val="0"/>
                  <w:marRight w:val="0"/>
                  <w:marTop w:val="0"/>
                  <w:marBottom w:val="0"/>
                  <w:divBdr>
                    <w:top w:val="none" w:sz="0" w:space="0" w:color="auto"/>
                    <w:left w:val="none" w:sz="0" w:space="0" w:color="auto"/>
                    <w:bottom w:val="none" w:sz="0" w:space="0" w:color="auto"/>
                    <w:right w:val="none" w:sz="0" w:space="0" w:color="auto"/>
                  </w:divBdr>
                  <w:divsChild>
                    <w:div w:id="130823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477325">
      <w:bodyDiv w:val="1"/>
      <w:marLeft w:val="0"/>
      <w:marRight w:val="0"/>
      <w:marTop w:val="0"/>
      <w:marBottom w:val="0"/>
      <w:divBdr>
        <w:top w:val="none" w:sz="0" w:space="0" w:color="auto"/>
        <w:left w:val="none" w:sz="0" w:space="0" w:color="auto"/>
        <w:bottom w:val="none" w:sz="0" w:space="0" w:color="auto"/>
        <w:right w:val="none" w:sz="0" w:space="0" w:color="auto"/>
      </w:divBdr>
      <w:divsChild>
        <w:div w:id="669065923">
          <w:marLeft w:val="446"/>
          <w:marRight w:val="0"/>
          <w:marTop w:val="0"/>
          <w:marBottom w:val="0"/>
          <w:divBdr>
            <w:top w:val="none" w:sz="0" w:space="0" w:color="auto"/>
            <w:left w:val="none" w:sz="0" w:space="0" w:color="auto"/>
            <w:bottom w:val="none" w:sz="0" w:space="0" w:color="auto"/>
            <w:right w:val="none" w:sz="0" w:space="0" w:color="auto"/>
          </w:divBdr>
        </w:div>
      </w:divsChild>
    </w:div>
    <w:div w:id="967593460">
      <w:bodyDiv w:val="1"/>
      <w:marLeft w:val="0"/>
      <w:marRight w:val="0"/>
      <w:marTop w:val="0"/>
      <w:marBottom w:val="0"/>
      <w:divBdr>
        <w:top w:val="none" w:sz="0" w:space="0" w:color="auto"/>
        <w:left w:val="none" w:sz="0" w:space="0" w:color="auto"/>
        <w:bottom w:val="none" w:sz="0" w:space="0" w:color="auto"/>
        <w:right w:val="none" w:sz="0" w:space="0" w:color="auto"/>
      </w:divBdr>
      <w:divsChild>
        <w:div w:id="1447583165">
          <w:marLeft w:val="1166"/>
          <w:marRight w:val="0"/>
          <w:marTop w:val="0"/>
          <w:marBottom w:val="0"/>
          <w:divBdr>
            <w:top w:val="none" w:sz="0" w:space="0" w:color="auto"/>
            <w:left w:val="none" w:sz="0" w:space="0" w:color="auto"/>
            <w:bottom w:val="none" w:sz="0" w:space="0" w:color="auto"/>
            <w:right w:val="none" w:sz="0" w:space="0" w:color="auto"/>
          </w:divBdr>
        </w:div>
        <w:div w:id="1104572683">
          <w:marLeft w:val="1166"/>
          <w:marRight w:val="0"/>
          <w:marTop w:val="0"/>
          <w:marBottom w:val="0"/>
          <w:divBdr>
            <w:top w:val="none" w:sz="0" w:space="0" w:color="auto"/>
            <w:left w:val="none" w:sz="0" w:space="0" w:color="auto"/>
            <w:bottom w:val="none" w:sz="0" w:space="0" w:color="auto"/>
            <w:right w:val="none" w:sz="0" w:space="0" w:color="auto"/>
          </w:divBdr>
        </w:div>
        <w:div w:id="1996567504">
          <w:marLeft w:val="1166"/>
          <w:marRight w:val="0"/>
          <w:marTop w:val="0"/>
          <w:marBottom w:val="0"/>
          <w:divBdr>
            <w:top w:val="none" w:sz="0" w:space="0" w:color="auto"/>
            <w:left w:val="none" w:sz="0" w:space="0" w:color="auto"/>
            <w:bottom w:val="none" w:sz="0" w:space="0" w:color="auto"/>
            <w:right w:val="none" w:sz="0" w:space="0" w:color="auto"/>
          </w:divBdr>
        </w:div>
      </w:divsChild>
    </w:div>
    <w:div w:id="1066218654">
      <w:bodyDiv w:val="1"/>
      <w:marLeft w:val="0"/>
      <w:marRight w:val="0"/>
      <w:marTop w:val="0"/>
      <w:marBottom w:val="0"/>
      <w:divBdr>
        <w:top w:val="none" w:sz="0" w:space="0" w:color="auto"/>
        <w:left w:val="none" w:sz="0" w:space="0" w:color="auto"/>
        <w:bottom w:val="none" w:sz="0" w:space="0" w:color="auto"/>
        <w:right w:val="none" w:sz="0" w:space="0" w:color="auto"/>
      </w:divBdr>
      <w:divsChild>
        <w:div w:id="1265966871">
          <w:marLeft w:val="1166"/>
          <w:marRight w:val="0"/>
          <w:marTop w:val="0"/>
          <w:marBottom w:val="0"/>
          <w:divBdr>
            <w:top w:val="none" w:sz="0" w:space="0" w:color="auto"/>
            <w:left w:val="none" w:sz="0" w:space="0" w:color="auto"/>
            <w:bottom w:val="none" w:sz="0" w:space="0" w:color="auto"/>
            <w:right w:val="none" w:sz="0" w:space="0" w:color="auto"/>
          </w:divBdr>
        </w:div>
        <w:div w:id="1930237642">
          <w:marLeft w:val="1886"/>
          <w:marRight w:val="0"/>
          <w:marTop w:val="0"/>
          <w:marBottom w:val="0"/>
          <w:divBdr>
            <w:top w:val="none" w:sz="0" w:space="0" w:color="auto"/>
            <w:left w:val="none" w:sz="0" w:space="0" w:color="auto"/>
            <w:bottom w:val="none" w:sz="0" w:space="0" w:color="auto"/>
            <w:right w:val="none" w:sz="0" w:space="0" w:color="auto"/>
          </w:divBdr>
        </w:div>
      </w:divsChild>
    </w:div>
    <w:div w:id="1070620161">
      <w:bodyDiv w:val="1"/>
      <w:marLeft w:val="0"/>
      <w:marRight w:val="0"/>
      <w:marTop w:val="0"/>
      <w:marBottom w:val="0"/>
      <w:divBdr>
        <w:top w:val="none" w:sz="0" w:space="0" w:color="auto"/>
        <w:left w:val="none" w:sz="0" w:space="0" w:color="auto"/>
        <w:bottom w:val="none" w:sz="0" w:space="0" w:color="auto"/>
        <w:right w:val="none" w:sz="0" w:space="0" w:color="auto"/>
      </w:divBdr>
      <w:divsChild>
        <w:div w:id="1117287414">
          <w:marLeft w:val="446"/>
          <w:marRight w:val="0"/>
          <w:marTop w:val="0"/>
          <w:marBottom w:val="0"/>
          <w:divBdr>
            <w:top w:val="none" w:sz="0" w:space="0" w:color="auto"/>
            <w:left w:val="none" w:sz="0" w:space="0" w:color="auto"/>
            <w:bottom w:val="none" w:sz="0" w:space="0" w:color="auto"/>
            <w:right w:val="none" w:sz="0" w:space="0" w:color="auto"/>
          </w:divBdr>
        </w:div>
        <w:div w:id="1955214130">
          <w:marLeft w:val="1166"/>
          <w:marRight w:val="0"/>
          <w:marTop w:val="0"/>
          <w:marBottom w:val="0"/>
          <w:divBdr>
            <w:top w:val="none" w:sz="0" w:space="0" w:color="auto"/>
            <w:left w:val="none" w:sz="0" w:space="0" w:color="auto"/>
            <w:bottom w:val="none" w:sz="0" w:space="0" w:color="auto"/>
            <w:right w:val="none" w:sz="0" w:space="0" w:color="auto"/>
          </w:divBdr>
        </w:div>
        <w:div w:id="1653481528">
          <w:marLeft w:val="1166"/>
          <w:marRight w:val="0"/>
          <w:marTop w:val="0"/>
          <w:marBottom w:val="0"/>
          <w:divBdr>
            <w:top w:val="none" w:sz="0" w:space="0" w:color="auto"/>
            <w:left w:val="none" w:sz="0" w:space="0" w:color="auto"/>
            <w:bottom w:val="none" w:sz="0" w:space="0" w:color="auto"/>
            <w:right w:val="none" w:sz="0" w:space="0" w:color="auto"/>
          </w:divBdr>
        </w:div>
        <w:div w:id="1811828207">
          <w:marLeft w:val="1166"/>
          <w:marRight w:val="0"/>
          <w:marTop w:val="0"/>
          <w:marBottom w:val="0"/>
          <w:divBdr>
            <w:top w:val="none" w:sz="0" w:space="0" w:color="auto"/>
            <w:left w:val="none" w:sz="0" w:space="0" w:color="auto"/>
            <w:bottom w:val="none" w:sz="0" w:space="0" w:color="auto"/>
            <w:right w:val="none" w:sz="0" w:space="0" w:color="auto"/>
          </w:divBdr>
        </w:div>
        <w:div w:id="1915433533">
          <w:marLeft w:val="1166"/>
          <w:marRight w:val="0"/>
          <w:marTop w:val="0"/>
          <w:marBottom w:val="0"/>
          <w:divBdr>
            <w:top w:val="none" w:sz="0" w:space="0" w:color="auto"/>
            <w:left w:val="none" w:sz="0" w:space="0" w:color="auto"/>
            <w:bottom w:val="none" w:sz="0" w:space="0" w:color="auto"/>
            <w:right w:val="none" w:sz="0" w:space="0" w:color="auto"/>
          </w:divBdr>
        </w:div>
        <w:div w:id="939802813">
          <w:marLeft w:val="1166"/>
          <w:marRight w:val="0"/>
          <w:marTop w:val="0"/>
          <w:marBottom w:val="0"/>
          <w:divBdr>
            <w:top w:val="none" w:sz="0" w:space="0" w:color="auto"/>
            <w:left w:val="none" w:sz="0" w:space="0" w:color="auto"/>
            <w:bottom w:val="none" w:sz="0" w:space="0" w:color="auto"/>
            <w:right w:val="none" w:sz="0" w:space="0" w:color="auto"/>
          </w:divBdr>
        </w:div>
        <w:div w:id="1203397582">
          <w:marLeft w:val="1166"/>
          <w:marRight w:val="0"/>
          <w:marTop w:val="0"/>
          <w:marBottom w:val="0"/>
          <w:divBdr>
            <w:top w:val="none" w:sz="0" w:space="0" w:color="auto"/>
            <w:left w:val="none" w:sz="0" w:space="0" w:color="auto"/>
            <w:bottom w:val="none" w:sz="0" w:space="0" w:color="auto"/>
            <w:right w:val="none" w:sz="0" w:space="0" w:color="auto"/>
          </w:divBdr>
        </w:div>
        <w:div w:id="901253799">
          <w:marLeft w:val="1166"/>
          <w:marRight w:val="0"/>
          <w:marTop w:val="0"/>
          <w:marBottom w:val="0"/>
          <w:divBdr>
            <w:top w:val="none" w:sz="0" w:space="0" w:color="auto"/>
            <w:left w:val="none" w:sz="0" w:space="0" w:color="auto"/>
            <w:bottom w:val="none" w:sz="0" w:space="0" w:color="auto"/>
            <w:right w:val="none" w:sz="0" w:space="0" w:color="auto"/>
          </w:divBdr>
        </w:div>
      </w:divsChild>
    </w:div>
    <w:div w:id="1081678530">
      <w:bodyDiv w:val="1"/>
      <w:marLeft w:val="0"/>
      <w:marRight w:val="0"/>
      <w:marTop w:val="0"/>
      <w:marBottom w:val="0"/>
      <w:divBdr>
        <w:top w:val="none" w:sz="0" w:space="0" w:color="auto"/>
        <w:left w:val="none" w:sz="0" w:space="0" w:color="auto"/>
        <w:bottom w:val="none" w:sz="0" w:space="0" w:color="auto"/>
        <w:right w:val="none" w:sz="0" w:space="0" w:color="auto"/>
      </w:divBdr>
    </w:div>
    <w:div w:id="1096637826">
      <w:bodyDiv w:val="1"/>
      <w:marLeft w:val="0"/>
      <w:marRight w:val="0"/>
      <w:marTop w:val="0"/>
      <w:marBottom w:val="0"/>
      <w:divBdr>
        <w:top w:val="none" w:sz="0" w:space="0" w:color="auto"/>
        <w:left w:val="none" w:sz="0" w:space="0" w:color="auto"/>
        <w:bottom w:val="none" w:sz="0" w:space="0" w:color="auto"/>
        <w:right w:val="none" w:sz="0" w:space="0" w:color="auto"/>
      </w:divBdr>
    </w:div>
    <w:div w:id="1286690957">
      <w:bodyDiv w:val="1"/>
      <w:marLeft w:val="0"/>
      <w:marRight w:val="0"/>
      <w:marTop w:val="0"/>
      <w:marBottom w:val="0"/>
      <w:divBdr>
        <w:top w:val="none" w:sz="0" w:space="0" w:color="auto"/>
        <w:left w:val="none" w:sz="0" w:space="0" w:color="auto"/>
        <w:bottom w:val="none" w:sz="0" w:space="0" w:color="auto"/>
        <w:right w:val="none" w:sz="0" w:space="0" w:color="auto"/>
      </w:divBdr>
    </w:div>
    <w:div w:id="1431125785">
      <w:bodyDiv w:val="1"/>
      <w:marLeft w:val="0"/>
      <w:marRight w:val="0"/>
      <w:marTop w:val="0"/>
      <w:marBottom w:val="0"/>
      <w:divBdr>
        <w:top w:val="none" w:sz="0" w:space="0" w:color="auto"/>
        <w:left w:val="none" w:sz="0" w:space="0" w:color="auto"/>
        <w:bottom w:val="none" w:sz="0" w:space="0" w:color="auto"/>
        <w:right w:val="none" w:sz="0" w:space="0" w:color="auto"/>
      </w:divBdr>
    </w:div>
    <w:div w:id="1560903521">
      <w:bodyDiv w:val="1"/>
      <w:marLeft w:val="0"/>
      <w:marRight w:val="0"/>
      <w:marTop w:val="0"/>
      <w:marBottom w:val="0"/>
      <w:divBdr>
        <w:top w:val="none" w:sz="0" w:space="0" w:color="auto"/>
        <w:left w:val="none" w:sz="0" w:space="0" w:color="auto"/>
        <w:bottom w:val="none" w:sz="0" w:space="0" w:color="auto"/>
        <w:right w:val="none" w:sz="0" w:space="0" w:color="auto"/>
      </w:divBdr>
    </w:div>
    <w:div w:id="1579292358">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0">
          <w:marLeft w:val="446"/>
          <w:marRight w:val="0"/>
          <w:marTop w:val="0"/>
          <w:marBottom w:val="0"/>
          <w:divBdr>
            <w:top w:val="none" w:sz="0" w:space="0" w:color="auto"/>
            <w:left w:val="none" w:sz="0" w:space="0" w:color="auto"/>
            <w:bottom w:val="none" w:sz="0" w:space="0" w:color="auto"/>
            <w:right w:val="none" w:sz="0" w:space="0" w:color="auto"/>
          </w:divBdr>
        </w:div>
        <w:div w:id="2024897606">
          <w:marLeft w:val="1166"/>
          <w:marRight w:val="0"/>
          <w:marTop w:val="0"/>
          <w:marBottom w:val="0"/>
          <w:divBdr>
            <w:top w:val="none" w:sz="0" w:space="0" w:color="auto"/>
            <w:left w:val="none" w:sz="0" w:space="0" w:color="auto"/>
            <w:bottom w:val="none" w:sz="0" w:space="0" w:color="auto"/>
            <w:right w:val="none" w:sz="0" w:space="0" w:color="auto"/>
          </w:divBdr>
        </w:div>
        <w:div w:id="989822734">
          <w:marLeft w:val="1166"/>
          <w:marRight w:val="0"/>
          <w:marTop w:val="0"/>
          <w:marBottom w:val="0"/>
          <w:divBdr>
            <w:top w:val="none" w:sz="0" w:space="0" w:color="auto"/>
            <w:left w:val="none" w:sz="0" w:space="0" w:color="auto"/>
            <w:bottom w:val="none" w:sz="0" w:space="0" w:color="auto"/>
            <w:right w:val="none" w:sz="0" w:space="0" w:color="auto"/>
          </w:divBdr>
        </w:div>
      </w:divsChild>
    </w:div>
    <w:div w:id="1618100685">
      <w:bodyDiv w:val="1"/>
      <w:marLeft w:val="0"/>
      <w:marRight w:val="0"/>
      <w:marTop w:val="0"/>
      <w:marBottom w:val="0"/>
      <w:divBdr>
        <w:top w:val="none" w:sz="0" w:space="0" w:color="auto"/>
        <w:left w:val="none" w:sz="0" w:space="0" w:color="auto"/>
        <w:bottom w:val="none" w:sz="0" w:space="0" w:color="auto"/>
        <w:right w:val="none" w:sz="0" w:space="0" w:color="auto"/>
      </w:divBdr>
    </w:div>
    <w:div w:id="1865094547">
      <w:bodyDiv w:val="1"/>
      <w:marLeft w:val="0"/>
      <w:marRight w:val="0"/>
      <w:marTop w:val="0"/>
      <w:marBottom w:val="0"/>
      <w:divBdr>
        <w:top w:val="none" w:sz="0" w:space="0" w:color="auto"/>
        <w:left w:val="none" w:sz="0" w:space="0" w:color="auto"/>
        <w:bottom w:val="none" w:sz="0" w:space="0" w:color="auto"/>
        <w:right w:val="none" w:sz="0" w:space="0" w:color="auto"/>
      </w:divBdr>
      <w:divsChild>
        <w:div w:id="286595240">
          <w:marLeft w:val="446"/>
          <w:marRight w:val="0"/>
          <w:marTop w:val="0"/>
          <w:marBottom w:val="0"/>
          <w:divBdr>
            <w:top w:val="none" w:sz="0" w:space="0" w:color="auto"/>
            <w:left w:val="none" w:sz="0" w:space="0" w:color="auto"/>
            <w:bottom w:val="none" w:sz="0" w:space="0" w:color="auto"/>
            <w:right w:val="none" w:sz="0" w:space="0" w:color="auto"/>
          </w:divBdr>
        </w:div>
        <w:div w:id="1459959152">
          <w:marLeft w:val="1166"/>
          <w:marRight w:val="0"/>
          <w:marTop w:val="0"/>
          <w:marBottom w:val="0"/>
          <w:divBdr>
            <w:top w:val="none" w:sz="0" w:space="0" w:color="auto"/>
            <w:left w:val="none" w:sz="0" w:space="0" w:color="auto"/>
            <w:bottom w:val="none" w:sz="0" w:space="0" w:color="auto"/>
            <w:right w:val="none" w:sz="0" w:space="0" w:color="auto"/>
          </w:divBdr>
        </w:div>
        <w:div w:id="829102775">
          <w:marLeft w:val="1166"/>
          <w:marRight w:val="0"/>
          <w:marTop w:val="0"/>
          <w:marBottom w:val="0"/>
          <w:divBdr>
            <w:top w:val="none" w:sz="0" w:space="0" w:color="auto"/>
            <w:left w:val="none" w:sz="0" w:space="0" w:color="auto"/>
            <w:bottom w:val="none" w:sz="0" w:space="0" w:color="auto"/>
            <w:right w:val="none" w:sz="0" w:space="0" w:color="auto"/>
          </w:divBdr>
        </w:div>
      </w:divsChild>
    </w:div>
    <w:div w:id="1880313802">
      <w:bodyDiv w:val="1"/>
      <w:marLeft w:val="0"/>
      <w:marRight w:val="0"/>
      <w:marTop w:val="0"/>
      <w:marBottom w:val="0"/>
      <w:divBdr>
        <w:top w:val="none" w:sz="0" w:space="0" w:color="auto"/>
        <w:left w:val="none" w:sz="0" w:space="0" w:color="auto"/>
        <w:bottom w:val="none" w:sz="0" w:space="0" w:color="auto"/>
        <w:right w:val="none" w:sz="0" w:space="0" w:color="auto"/>
      </w:divBdr>
    </w:div>
    <w:div w:id="1907758976">
      <w:bodyDiv w:val="1"/>
      <w:marLeft w:val="0"/>
      <w:marRight w:val="0"/>
      <w:marTop w:val="0"/>
      <w:marBottom w:val="0"/>
      <w:divBdr>
        <w:top w:val="none" w:sz="0" w:space="0" w:color="auto"/>
        <w:left w:val="none" w:sz="0" w:space="0" w:color="auto"/>
        <w:bottom w:val="none" w:sz="0" w:space="0" w:color="auto"/>
        <w:right w:val="none" w:sz="0" w:space="0" w:color="auto"/>
      </w:divBdr>
      <w:divsChild>
        <w:div w:id="1916740024">
          <w:marLeft w:val="0"/>
          <w:marRight w:val="0"/>
          <w:marTop w:val="0"/>
          <w:marBottom w:val="0"/>
          <w:divBdr>
            <w:top w:val="none" w:sz="0" w:space="0" w:color="auto"/>
            <w:left w:val="none" w:sz="0" w:space="0" w:color="auto"/>
            <w:bottom w:val="none" w:sz="0" w:space="0" w:color="auto"/>
            <w:right w:val="none" w:sz="0" w:space="0" w:color="auto"/>
          </w:divBdr>
          <w:divsChild>
            <w:div w:id="984242549">
              <w:marLeft w:val="0"/>
              <w:marRight w:val="0"/>
              <w:marTop w:val="0"/>
              <w:marBottom w:val="0"/>
              <w:divBdr>
                <w:top w:val="none" w:sz="0" w:space="0" w:color="auto"/>
                <w:left w:val="none" w:sz="0" w:space="0" w:color="auto"/>
                <w:bottom w:val="none" w:sz="0" w:space="0" w:color="auto"/>
                <w:right w:val="none" w:sz="0" w:space="0" w:color="auto"/>
              </w:divBdr>
            </w:div>
          </w:divsChild>
        </w:div>
        <w:div w:id="568155636">
          <w:marLeft w:val="0"/>
          <w:marRight w:val="0"/>
          <w:marTop w:val="0"/>
          <w:marBottom w:val="0"/>
          <w:divBdr>
            <w:top w:val="none" w:sz="0" w:space="0" w:color="auto"/>
            <w:left w:val="none" w:sz="0" w:space="0" w:color="auto"/>
            <w:bottom w:val="none" w:sz="0" w:space="0" w:color="auto"/>
            <w:right w:val="none" w:sz="0" w:space="0" w:color="auto"/>
          </w:divBdr>
          <w:divsChild>
            <w:div w:id="268513521">
              <w:marLeft w:val="0"/>
              <w:marRight w:val="0"/>
              <w:marTop w:val="0"/>
              <w:marBottom w:val="0"/>
              <w:divBdr>
                <w:top w:val="none" w:sz="0" w:space="0" w:color="auto"/>
                <w:left w:val="none" w:sz="0" w:space="0" w:color="auto"/>
                <w:bottom w:val="none" w:sz="0" w:space="0" w:color="auto"/>
                <w:right w:val="none" w:sz="0" w:space="0" w:color="auto"/>
              </w:divBdr>
              <w:divsChild>
                <w:div w:id="587347255">
                  <w:marLeft w:val="0"/>
                  <w:marRight w:val="0"/>
                  <w:marTop w:val="0"/>
                  <w:marBottom w:val="0"/>
                  <w:divBdr>
                    <w:top w:val="none" w:sz="0" w:space="0" w:color="auto"/>
                    <w:left w:val="none" w:sz="0" w:space="0" w:color="auto"/>
                    <w:bottom w:val="none" w:sz="0" w:space="0" w:color="auto"/>
                    <w:right w:val="none" w:sz="0" w:space="0" w:color="auto"/>
                  </w:divBdr>
                  <w:divsChild>
                    <w:div w:id="126302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640234">
      <w:bodyDiv w:val="1"/>
      <w:marLeft w:val="0"/>
      <w:marRight w:val="0"/>
      <w:marTop w:val="0"/>
      <w:marBottom w:val="0"/>
      <w:divBdr>
        <w:top w:val="none" w:sz="0" w:space="0" w:color="auto"/>
        <w:left w:val="none" w:sz="0" w:space="0" w:color="auto"/>
        <w:bottom w:val="none" w:sz="0" w:space="0" w:color="auto"/>
        <w:right w:val="none" w:sz="0" w:space="0" w:color="auto"/>
      </w:divBdr>
    </w:div>
    <w:div w:id="2002194199">
      <w:bodyDiv w:val="1"/>
      <w:marLeft w:val="0"/>
      <w:marRight w:val="0"/>
      <w:marTop w:val="0"/>
      <w:marBottom w:val="0"/>
      <w:divBdr>
        <w:top w:val="none" w:sz="0" w:space="0" w:color="auto"/>
        <w:left w:val="none" w:sz="0" w:space="0" w:color="auto"/>
        <w:bottom w:val="none" w:sz="0" w:space="0" w:color="auto"/>
        <w:right w:val="none" w:sz="0" w:space="0" w:color="auto"/>
      </w:divBdr>
      <w:divsChild>
        <w:div w:id="92822764">
          <w:marLeft w:val="446"/>
          <w:marRight w:val="0"/>
          <w:marTop w:val="0"/>
          <w:marBottom w:val="0"/>
          <w:divBdr>
            <w:top w:val="none" w:sz="0" w:space="0" w:color="auto"/>
            <w:left w:val="none" w:sz="0" w:space="0" w:color="auto"/>
            <w:bottom w:val="none" w:sz="0" w:space="0" w:color="auto"/>
            <w:right w:val="none" w:sz="0" w:space="0" w:color="auto"/>
          </w:divBdr>
        </w:div>
        <w:div w:id="1393967536">
          <w:marLeft w:val="1166"/>
          <w:marRight w:val="0"/>
          <w:marTop w:val="0"/>
          <w:marBottom w:val="0"/>
          <w:divBdr>
            <w:top w:val="none" w:sz="0" w:space="0" w:color="auto"/>
            <w:left w:val="none" w:sz="0" w:space="0" w:color="auto"/>
            <w:bottom w:val="none" w:sz="0" w:space="0" w:color="auto"/>
            <w:right w:val="none" w:sz="0" w:space="0" w:color="auto"/>
          </w:divBdr>
        </w:div>
        <w:div w:id="1621229978">
          <w:marLeft w:val="1166"/>
          <w:marRight w:val="0"/>
          <w:marTop w:val="0"/>
          <w:marBottom w:val="0"/>
          <w:divBdr>
            <w:top w:val="none" w:sz="0" w:space="0" w:color="auto"/>
            <w:left w:val="none" w:sz="0" w:space="0" w:color="auto"/>
            <w:bottom w:val="none" w:sz="0" w:space="0" w:color="auto"/>
            <w:right w:val="none" w:sz="0" w:space="0" w:color="auto"/>
          </w:divBdr>
        </w:div>
      </w:divsChild>
    </w:div>
    <w:div w:id="2007005292">
      <w:bodyDiv w:val="1"/>
      <w:marLeft w:val="0"/>
      <w:marRight w:val="0"/>
      <w:marTop w:val="0"/>
      <w:marBottom w:val="0"/>
      <w:divBdr>
        <w:top w:val="none" w:sz="0" w:space="0" w:color="auto"/>
        <w:left w:val="none" w:sz="0" w:space="0" w:color="auto"/>
        <w:bottom w:val="none" w:sz="0" w:space="0" w:color="auto"/>
        <w:right w:val="none" w:sz="0" w:space="0" w:color="auto"/>
      </w:divBdr>
      <w:divsChild>
        <w:div w:id="904605339">
          <w:marLeft w:val="1166"/>
          <w:marRight w:val="0"/>
          <w:marTop w:val="0"/>
          <w:marBottom w:val="0"/>
          <w:divBdr>
            <w:top w:val="none" w:sz="0" w:space="0" w:color="auto"/>
            <w:left w:val="none" w:sz="0" w:space="0" w:color="auto"/>
            <w:bottom w:val="none" w:sz="0" w:space="0" w:color="auto"/>
            <w:right w:val="none" w:sz="0" w:space="0" w:color="auto"/>
          </w:divBdr>
        </w:div>
      </w:divsChild>
    </w:div>
    <w:div w:id="2124418051">
      <w:bodyDiv w:val="1"/>
      <w:marLeft w:val="0"/>
      <w:marRight w:val="0"/>
      <w:marTop w:val="0"/>
      <w:marBottom w:val="0"/>
      <w:divBdr>
        <w:top w:val="none" w:sz="0" w:space="0" w:color="auto"/>
        <w:left w:val="none" w:sz="0" w:space="0" w:color="auto"/>
        <w:bottom w:val="none" w:sz="0" w:space="0" w:color="auto"/>
        <w:right w:val="none" w:sz="0" w:space="0" w:color="auto"/>
      </w:divBdr>
      <w:divsChild>
        <w:div w:id="1356662594">
          <w:marLeft w:val="0"/>
          <w:marRight w:val="0"/>
          <w:marTop w:val="0"/>
          <w:marBottom w:val="0"/>
          <w:divBdr>
            <w:top w:val="none" w:sz="0" w:space="0" w:color="auto"/>
            <w:left w:val="none" w:sz="0" w:space="0" w:color="auto"/>
            <w:bottom w:val="none" w:sz="0" w:space="0" w:color="auto"/>
            <w:right w:val="none" w:sz="0" w:space="0" w:color="auto"/>
          </w:divBdr>
          <w:divsChild>
            <w:div w:id="182408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476E2B-ECF6-4A69-B67A-64EC29EA2AD0}">
  <we:reference id="wa200005502" version="1.0.0.11" store="zh-CN" storeType="OMEX"/>
  <we:alternateReferences>
    <we:reference id="wa200005502" version="1.0.0.11" store="zh-CN" storeType="OMEX"/>
  </we:alternateReferences>
  <we:properties>
    <we:property name="data" value="{&quot;version&quot;:1,&quot;threads&quot;:[{&quot;id&quot;:&quot;spImFqPyI3hVa3CevoWG1&quot;,&quot;contextType&quot;:&quot;CONTEXT_SELECTION&quot;,&quot;queries&quot;:[{&quot;id&quot;:&quot;z1nR1BFYsWHKr0uChqOZC&quot;,&quot;user&quot;:&quot;polish&quot;,&quot;assistant&quot;:&quot;Option 2 for frequency location indication of DL subbands and guardbands has less signaling overhead compared to Option 1. Figure 1 provides an illustration of the detailed signaling design for Option 2.&quot;}],&quot;context&quot;:&quot;In current NR design, the location and bandwidth of all carriers with different SCSs are indicated in SIB with the same frequency location reference ‘point A’ which represents the center of subcarrier 0 of common resource block 0 for all SCSs. During the discussion in Rel-18 SI [2], it is also recommended that use CRB grid as the reference of frequency location of SBFD subbands and two options are identified for the frequency location indication of DL subbands and guardbands as the above text. Comparison between the two options, the implementation effect is the same, but Option 2 has less signalling overhead. Figure 1 is an illustration of detailed signalling design of Option 2.\n&quot;},{&quot;id&quot;:&quot;Sh6g0tjUV5LbAiJF0MBac&quot;,&quot;contextType&quot;:&quot;CONTEXT_SELECTION&quot;,&quot;context&quot;:&quot;In Figure 1, we assume two carriers are indicated in SIB with different SCSs. gNB can configure SBFD subbands in any one of the carriers or both. If there is no SBFD subband configuration in one carrier with a certain numerology, it means there is no SBFD operation on this numerology. To configure the location of UL subband, the starting of UL subband can be indicated referred to point A (Opt 1) similar to offsetToCarrier indication or referred to the starting RB of the carrier (Opt 2) which both two options are referred to the CRB grid. In addition, the bandwidth of UL subband should also be indicated. Regarding the RB number of guardband, it is up to gNB’s implementation and can be configured as zero. And then the location of DL subbands can be derived as the remaining RBs within the carrier to exclude the UL subbands and guardbands.\n&quot;,&quot;queries&quot;:[{&quot;id&quot;:&quot;SsuhgUlJ2AGzA5TEwS3XC&quot;,&quot;user&quot;:&quot;polish&quot;,&quot;assistant&quot;:&quot;In Figure 1, the gNB can configure SBFD subbands in one or both of the carriers. If no SBFD subband configuration exists in a carrier with a specific numerology, it indicates no SBFD operation on that numerology. The location of the UL subband can be indicated by referring to either point A (Opt 1) or the starting RB of the carrier (Opt 2), both of which are based on the CRB grid. The bandwidth of the UL subband also needs to be indicated. The configuration of guardband RB number is implementation-dependent and can be set as zero. The location of DL subbands can be derived by excluding the UL subbands and guardbands from the remaining RBs within the carrier.&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7363</TotalTime>
  <Pages>23</Pages>
  <Words>11559</Words>
  <Characters>65888</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1791</cp:revision>
  <cp:lastPrinted>2013-04-02T02:18:00Z</cp:lastPrinted>
  <dcterms:created xsi:type="dcterms:W3CDTF">2024-03-29T09:46:00Z</dcterms:created>
  <dcterms:modified xsi:type="dcterms:W3CDTF">2025-02-07T06:13:00Z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