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106"/>
          <w:tab w:val="center" w:pos="4536"/>
          <w:tab w:val="right" w:pos="9639"/>
        </w:tabs>
        <w:contextualSpacing/>
        <w:rPr>
          <w:rFonts w:ascii="Arial" w:hAnsi="Arial" w:eastAsia="等线" w:cs="Arial"/>
          <w:b/>
          <w:bCs/>
          <w:sz w:val="22"/>
          <w:szCs w:val="22"/>
          <w:highlight w:val="yellow"/>
          <w:lang w:val="en-US" w:eastAsia="zh-CN"/>
        </w:rPr>
      </w:pPr>
      <w:r>
        <w:rPr>
          <w:rFonts w:ascii="Arial" w:hAnsi="Arial" w:eastAsia="等线" w:cs="Arial"/>
          <w:b/>
          <w:bCs/>
          <w:sz w:val="22"/>
          <w:szCs w:val="22"/>
          <w:lang w:val="en-US" w:eastAsia="zh-CN"/>
        </w:rPr>
        <w:t>3GPP TSG-RAN WG1 Meeting #</w:t>
      </w:r>
      <w:r>
        <w:rPr>
          <w:rFonts w:ascii="Arial" w:hAnsi="Arial" w:eastAsia="等线" w:cs="Arial"/>
          <w:b/>
          <w:sz w:val="22"/>
          <w:szCs w:val="22"/>
          <w:lang w:val="en-US" w:eastAsia="zh-CN"/>
        </w:rPr>
        <w:t>1</w:t>
      </w:r>
      <w:r>
        <w:rPr>
          <w:rFonts w:hint="eastAsia" w:ascii="Arial" w:hAnsi="Arial" w:eastAsia="等线" w:cs="Arial"/>
          <w:b/>
          <w:sz w:val="22"/>
          <w:szCs w:val="22"/>
          <w:lang w:val="en-US" w:eastAsia="zh-CN"/>
        </w:rPr>
        <w:t>1</w:t>
      </w:r>
      <w:r>
        <w:rPr>
          <w:rFonts w:ascii="Arial" w:hAnsi="Arial" w:eastAsia="等线" w:cs="Arial"/>
          <w:b/>
          <w:sz w:val="22"/>
          <w:szCs w:val="22"/>
          <w:lang w:val="en-US" w:eastAsia="zh-CN"/>
        </w:rPr>
        <w:t>8</w:t>
      </w:r>
      <w:r>
        <w:rPr>
          <w:rFonts w:hint="eastAsia" w:ascii="Arial" w:hAnsi="Arial" w:eastAsia="等线" w:cs="Arial"/>
          <w:b/>
          <w:sz w:val="22"/>
          <w:szCs w:val="22"/>
          <w:lang w:val="en-US" w:eastAsia="zh-CN"/>
        </w:rPr>
        <w:t xml:space="preserve">                                                                               R1-2406399</w:t>
      </w:r>
    </w:p>
    <w:p>
      <w:pPr>
        <w:tabs>
          <w:tab w:val="left" w:pos="3106"/>
          <w:tab w:val="center" w:pos="4536"/>
          <w:tab w:val="right" w:pos="9072"/>
        </w:tabs>
        <w:contextualSpacing/>
        <w:rPr>
          <w:rFonts w:ascii="Arial" w:hAnsi="Arial" w:eastAsia="等线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eastAsia="宋体" w:cs="Arial"/>
          <w:b/>
          <w:sz w:val="22"/>
          <w:szCs w:val="22"/>
          <w:lang w:val="en-US" w:eastAsia="zh-CN"/>
        </w:rPr>
        <w:t>Maastricht, Netherlands, 19</w:t>
      </w:r>
      <w:r>
        <w:rPr>
          <w:rFonts w:ascii="Arial" w:hAnsi="Arial" w:eastAsia="宋体" w:cs="Arial"/>
          <w:b/>
          <w:sz w:val="22"/>
          <w:szCs w:val="22"/>
          <w:vertAlign w:val="superscript"/>
          <w:lang w:val="en-US" w:eastAsia="zh-CN"/>
        </w:rPr>
        <w:t>th</w:t>
      </w:r>
      <w:r>
        <w:rPr>
          <w:rFonts w:ascii="Arial" w:hAnsi="Arial" w:eastAsia="宋体" w:cs="Arial"/>
          <w:b/>
          <w:sz w:val="22"/>
          <w:szCs w:val="22"/>
          <w:lang w:val="en-US" w:eastAsia="zh-CN"/>
        </w:rPr>
        <w:t xml:space="preserve"> – 23</w:t>
      </w:r>
      <w:r>
        <w:rPr>
          <w:rFonts w:ascii="Arial" w:hAnsi="Arial" w:eastAsia="宋体" w:cs="Arial"/>
          <w:b/>
          <w:sz w:val="22"/>
          <w:szCs w:val="22"/>
          <w:vertAlign w:val="superscript"/>
          <w:lang w:val="en-US" w:eastAsia="zh-CN"/>
        </w:rPr>
        <w:t>rd</w:t>
      </w:r>
      <w:r>
        <w:rPr>
          <w:rFonts w:ascii="Arial" w:hAnsi="Arial" w:eastAsia="宋体" w:cs="Arial"/>
          <w:b/>
          <w:sz w:val="22"/>
          <w:szCs w:val="22"/>
          <w:lang w:val="en-US" w:eastAsia="zh-CN"/>
        </w:rPr>
        <w:t xml:space="preserve"> August, 2024</w:t>
      </w:r>
    </w:p>
    <w:p>
      <w:pPr>
        <w:pStyle w:val="92"/>
        <w:tabs>
          <w:tab w:val="left" w:pos="8385"/>
          <w:tab w:val="right" w:pos="9781"/>
        </w:tabs>
        <w:spacing w:after="0"/>
        <w:rPr>
          <w:b/>
          <w:sz w:val="24"/>
          <w:szCs w:val="24"/>
          <w:lang w:val="en-US"/>
        </w:rPr>
      </w:pPr>
      <w:r>
        <w:rPr>
          <w:rFonts w:hint="eastAsia"/>
          <w:b/>
          <w:sz w:val="24"/>
          <w:szCs w:val="24"/>
          <w:lang w:val="en-US"/>
        </w:rPr>
        <w:tab/>
      </w:r>
      <w:r>
        <w:rPr>
          <w:rFonts w:hint="eastAsia"/>
          <w:b/>
          <w:sz w:val="24"/>
          <w:szCs w:val="24"/>
          <w:lang w:val="en-US"/>
        </w:rPr>
        <w:tab/>
      </w:r>
      <w:r>
        <w:rPr>
          <w:rFonts w:hint="eastAsia"/>
          <w:b/>
          <w:sz w:val="24"/>
          <w:szCs w:val="24"/>
          <w:lang w:val="en-US"/>
        </w:rPr>
        <w:tab/>
      </w:r>
    </w:p>
    <w:p>
      <w:pPr>
        <w:pStyle w:val="92"/>
        <w:tabs>
          <w:tab w:val="left" w:pos="8385"/>
          <w:tab w:val="right" w:pos="9781"/>
        </w:tabs>
        <w:spacing w:after="0"/>
        <w:rPr>
          <w:b/>
          <w:sz w:val="24"/>
          <w:szCs w:val="24"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bCs/>
          <w:lang w:val="en-US"/>
        </w:rPr>
        <w:tab/>
      </w:r>
      <w:r>
        <w:rPr>
          <w:rFonts w:hint="eastAsia" w:ascii="Arial" w:hAnsi="Arial" w:cs="Arial"/>
          <w:bCs/>
          <w:lang w:val="en-US"/>
        </w:rPr>
        <w:t>Draft reply to LS on requirements for Ambient IoT</w:t>
      </w:r>
      <w:r>
        <w:rPr>
          <w:rFonts w:hint="eastAsia" w:ascii="Arial" w:hAnsi="Arial" w:cs="Arial"/>
          <w:bCs/>
          <w:color w:val="000000"/>
          <w:lang w:val="en-US"/>
        </w:rPr>
        <w:t xml:space="preserve"> </w:t>
      </w:r>
      <w:bookmarkStart w:id="0" w:name="OLE_LINK57"/>
      <w:bookmarkStart w:id="1" w:name="OLE_LINK58"/>
    </w:p>
    <w:p>
      <w:pPr>
        <w:spacing w:after="60"/>
        <w:ind w:left="1985" w:hanging="1985"/>
        <w:rPr>
          <w:rFonts w:ascii="Arial" w:hAnsi="Arial" w:eastAsia="宋体" w:cs="Arial"/>
          <w:lang w:val="en-US" w:eastAsia="zh-CN"/>
        </w:rPr>
      </w:pPr>
      <w:r>
        <w:rPr>
          <w:rFonts w:ascii="Arial" w:hAnsi="Arial" w:cs="Arial"/>
          <w:b/>
          <w:lang w:val="en-US"/>
        </w:rPr>
        <w:t>Response to: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 w:val="0"/>
          <w:bCs w:val="0"/>
          <w:lang w:val="en-US"/>
        </w:rPr>
        <w:t>S2-2407231</w:t>
      </w:r>
    </w:p>
    <w:bookmarkEnd w:id="0"/>
    <w:bookmarkEnd w:id="1"/>
    <w:p>
      <w:pPr>
        <w:spacing w:after="6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bookmarkStart w:id="2" w:name="OLE_LINK59"/>
      <w:bookmarkStart w:id="3" w:name="OLE_LINK60"/>
      <w:bookmarkStart w:id="4" w:name="OLE_LINK61"/>
      <w:r>
        <w:rPr>
          <w:rFonts w:ascii="Arial" w:hAnsi="Arial" w:cs="Arial"/>
          <w:b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lang w:val="en-US"/>
        </w:rPr>
        <w:t>Rel-1</w:t>
      </w:r>
      <w:r>
        <w:rPr>
          <w:rFonts w:hint="eastAsia" w:ascii="Arial" w:hAnsi="Arial" w:eastAsia="宋体" w:cs="Arial"/>
          <w:lang w:val="en-US" w:eastAsia="zh-CN"/>
        </w:rPr>
        <w:t>9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lang w:val="en-US"/>
        </w:rPr>
        <w:tab/>
      </w:r>
      <w:r>
        <w:rPr>
          <w:rFonts w:hint="eastAsia" w:ascii="Arial" w:hAnsi="Arial" w:cs="Arial"/>
          <w:lang w:val="en-US"/>
        </w:rPr>
        <w:t>FS_AmbientIoT</w:t>
      </w:r>
    </w:p>
    <w:p>
      <w:pPr>
        <w:spacing w:after="60"/>
        <w:ind w:left="1985" w:hanging="1985"/>
        <w:rPr>
          <w:rFonts w:ascii="Arial" w:hAnsi="Arial" w:cs="Arial"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RAN1</w:t>
      </w:r>
    </w:p>
    <w:p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lang w:val="en-US"/>
        </w:rPr>
        <w:t>To: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lang w:val="en-US" w:eastAsia="zh-CN"/>
        </w:rPr>
        <w:t>SA</w:t>
      </w:r>
      <w:r>
        <w:rPr>
          <w:rFonts w:ascii="Arial" w:hAnsi="Arial" w:cs="Arial"/>
          <w:lang w:val="en-US"/>
        </w:rPr>
        <w:t>2</w:t>
      </w:r>
    </w:p>
    <w:p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>
        <w:rPr>
          <w:rFonts w:ascii="Arial" w:hAnsi="Arial" w:cs="Arial"/>
          <w:b/>
          <w:lang w:val="en-US"/>
        </w:rPr>
        <w:t>Cc: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lang w:val="en-US" w:eastAsia="zh-CN"/>
        </w:rPr>
        <w:t>SA1, SA3, RAN2, RAN3</w:t>
      </w:r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>
      <w:pPr>
        <w:spacing w:after="60"/>
        <w:ind w:left="1985" w:hanging="1985"/>
        <w:rPr>
          <w:rFonts w:ascii="Arial" w:hAnsi="Arial" w:eastAsia="宋体" w:cs="Arial"/>
          <w:bCs/>
          <w:color w:val="0000FF"/>
          <w:lang w:val="en-US" w:eastAsia="zh-CN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/>
          <w:bCs/>
          <w:lang w:val="en-US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>
        <w:rPr>
          <w:rFonts w:ascii="Arial" w:hAnsi="Arial" w:cs="Arial"/>
          <w:b/>
          <w:lang w:val="en-US"/>
        </w:rPr>
        <w:t>Send any reply LS to: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46"/>
          <w:rFonts w:ascii="Arial" w:hAnsi="Arial" w:cs="Arial"/>
          <w:bCs/>
          <w:lang w:val="en-US"/>
        </w:rPr>
        <w:t>mailto:3GPPLiaison@etsi.org</w:t>
      </w:r>
      <w:r>
        <w:rPr>
          <w:rStyle w:val="46"/>
          <w:rFonts w:ascii="Arial" w:hAnsi="Arial" w:cs="Arial"/>
          <w:bCs/>
          <w:lang w:val="en-US"/>
        </w:rPr>
        <w:fldChar w:fldCharType="end"/>
      </w:r>
    </w:p>
    <w:bookmarkEnd w:id="7"/>
    <w:p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Attachments: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None</w:t>
      </w:r>
    </w:p>
    <w:p>
      <w:pPr>
        <w:pStyle w:val="2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>
        <w:rPr>
          <w:lang w:val="en-US"/>
        </w:rPr>
        <w:t>Overall description</w:t>
      </w:r>
    </w:p>
    <w:p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RAN1#11</w:t>
      </w:r>
      <w:r>
        <w:rPr>
          <w:rFonts w:hint="eastAsia" w:ascii="Arial" w:hAnsi="Arial" w:cs="Arial"/>
          <w:lang w:val="en-US" w:eastAsia="zh-CN"/>
        </w:rPr>
        <w:t>7</w:t>
      </w:r>
      <w:r>
        <w:rPr>
          <w:rFonts w:ascii="Arial" w:hAnsi="Arial" w:cs="Arial"/>
          <w:lang w:val="en-US"/>
        </w:rPr>
        <w:t xml:space="preserve"> discussed </w:t>
      </w:r>
      <w:r>
        <w:rPr>
          <w:rFonts w:hint="eastAsia" w:ascii="Arial" w:hAnsi="Arial" w:eastAsia="宋体" w:cs="Arial"/>
          <w:lang w:val="en-US" w:eastAsia="zh-CN"/>
        </w:rPr>
        <w:t>the requirements for Ambient IoT regarding memory capabilities</w:t>
      </w:r>
      <w:r>
        <w:rPr>
          <w:rFonts w:ascii="Arial" w:hAnsi="Arial" w:cs="Arial"/>
          <w:lang w:val="en-US"/>
        </w:rPr>
        <w:t>.  RAN1 made the following agreement: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1" w:type="dxa"/>
          </w:tcPr>
          <w:p>
            <w:pPr>
              <w:numPr>
                <w:ilvl w:val="0"/>
                <w:numId w:val="6"/>
              </w:numPr>
              <w:ind w:left="420" w:leftChars="0" w:hanging="420" w:firstLineChars="0"/>
              <w:rPr>
                <w:rFonts w:hint="eastAsia" w:ascii="Arial" w:hAnsi="Arial" w:cs="Arial"/>
                <w:lang w:val="en-US"/>
              </w:rPr>
            </w:pPr>
            <w:r>
              <w:rPr>
                <w:rFonts w:hint="eastAsia" w:ascii="Arial" w:hAnsi="Arial" w:cs="Arial"/>
                <w:lang w:val="en-US"/>
              </w:rPr>
              <w:t>Ambient IoT device can incorporate a non-volatile memory in the Bill-of-Materials.</w:t>
            </w:r>
          </w:p>
          <w:p>
            <w:pPr>
              <w:numPr>
                <w:ilvl w:val="0"/>
                <w:numId w:val="6"/>
              </w:numPr>
              <w:ind w:left="420" w:leftChars="0" w:hanging="420" w:firstLineChars="0"/>
              <w:rPr>
                <w:rFonts w:ascii="Arial" w:hAnsi="Arial" w:cs="Arial"/>
                <w:vertAlign w:val="baseline"/>
                <w:lang w:val="en-US"/>
              </w:rPr>
            </w:pPr>
            <w:r>
              <w:rPr>
                <w:rFonts w:hint="eastAsia" w:ascii="Arial" w:hAnsi="Arial" w:cs="Arial"/>
                <w:lang w:val="en-US"/>
              </w:rPr>
              <w:t>Ambient IoT device is able to update its non-volatile memory per requirements.</w:t>
            </w:r>
          </w:p>
        </w:tc>
      </w:tr>
    </w:tbl>
    <w:p>
      <w:pPr>
        <w:rPr>
          <w:rFonts w:ascii="Arial" w:hAnsi="Arial" w:cs="Arial"/>
          <w:lang w:val="en-US"/>
        </w:rPr>
      </w:pPr>
      <w:bookmarkStart w:id="8" w:name="_GoBack"/>
      <w:bookmarkEnd w:id="8"/>
    </w:p>
    <w:p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respectfully requests </w:t>
      </w:r>
      <w:r>
        <w:rPr>
          <w:rFonts w:hint="eastAsia" w:ascii="Arial" w:hAnsi="Arial" w:eastAsia="宋体" w:cs="Arial"/>
          <w:lang w:val="en-US" w:eastAsia="zh-CN"/>
        </w:rPr>
        <w:t>SA</w:t>
      </w:r>
      <w:r>
        <w:rPr>
          <w:rFonts w:ascii="Arial" w:hAnsi="Arial" w:cs="Arial"/>
          <w:lang w:val="en-US"/>
        </w:rPr>
        <w:t>2 to take the above into account in their future work.</w:t>
      </w:r>
    </w:p>
    <w:p>
      <w:pPr>
        <w:pStyle w:val="2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>
        <w:rPr>
          <w:lang w:val="en-US"/>
        </w:rPr>
        <w:t>Actions</w:t>
      </w:r>
    </w:p>
    <w:p>
      <w:pPr>
        <w:spacing w:after="120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RAN2:</w:t>
      </w:r>
    </w:p>
    <w:p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ACTION: 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lang w:val="en-US"/>
        </w:rPr>
        <w:t xml:space="preserve">RAN1 respectfully requests </w:t>
      </w:r>
      <w:r>
        <w:rPr>
          <w:rFonts w:hint="eastAsia" w:ascii="Arial" w:hAnsi="Arial" w:eastAsia="宋体" w:cs="Arial"/>
          <w:lang w:val="en-US" w:eastAsia="zh-CN"/>
        </w:rPr>
        <w:t>SA</w:t>
      </w:r>
      <w:r>
        <w:rPr>
          <w:rFonts w:ascii="Arial" w:hAnsi="Arial" w:cs="Arial"/>
          <w:lang w:val="en-US"/>
        </w:rPr>
        <w:t>2 to take the above into account in their future work.</w:t>
      </w:r>
    </w:p>
    <w:p>
      <w:pPr>
        <w:pStyle w:val="2"/>
        <w:rPr>
          <w:szCs w:val="36"/>
          <w:lang w:val="en-US"/>
        </w:rPr>
      </w:pPr>
      <w:r>
        <w:rPr>
          <w:szCs w:val="36"/>
          <w:lang w:val="en-US"/>
        </w:rPr>
        <w:t>3</w:t>
      </w:r>
      <w:r>
        <w:rPr>
          <w:szCs w:val="36"/>
          <w:lang w:val="en-US"/>
        </w:rPr>
        <w:tab/>
      </w:r>
      <w:r>
        <w:rPr>
          <w:szCs w:val="36"/>
          <w:lang w:val="en-US"/>
        </w:rPr>
        <w:t xml:space="preserve">Dates of next </w:t>
      </w:r>
      <w:r>
        <w:rPr>
          <w:rFonts w:cs="Arial"/>
          <w:bCs/>
          <w:szCs w:val="36"/>
          <w:lang w:val="en-US"/>
        </w:rPr>
        <w:t>TSG-RAN WG1</w:t>
      </w:r>
      <w:r>
        <w:rPr>
          <w:szCs w:val="36"/>
          <w:lang w:val="en-US"/>
        </w:rPr>
        <w:t xml:space="preserve"> meetings</w:t>
      </w:r>
    </w:p>
    <w:p>
      <w:pPr>
        <w:tabs>
          <w:tab w:val="left" w:pos="4536"/>
        </w:tabs>
        <w:spacing w:after="120"/>
        <w:ind w:left="2268" w:hanging="2268"/>
        <w:rPr>
          <w:rFonts w:hint="eastAsia" w:ascii="Arial" w:hAnsi="Arial" w:eastAsia="宋体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WG1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#11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>8bis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eastAsia="宋体" w:cs="Arial"/>
          <w:i w:val="0"/>
          <w:iCs w:val="0"/>
          <w:caps w:val="0"/>
          <w:color w:val="312E25"/>
          <w:spacing w:val="0"/>
          <w:sz w:val="18"/>
          <w:szCs w:val="18"/>
          <w:shd w:val="clear" w:fill="FFFFFF"/>
        </w:rPr>
        <w:t>14</w:t>
      </w:r>
      <w:r>
        <w:rPr>
          <w:rFonts w:hint="eastAsia" w:ascii="Arial" w:hAnsi="Arial" w:eastAsia="宋体" w:cs="Arial"/>
          <w:i w:val="0"/>
          <w:iCs w:val="0"/>
          <w:caps w:val="0"/>
          <w:color w:val="312E25"/>
          <w:spacing w:val="0"/>
          <w:sz w:val="18"/>
          <w:szCs w:val="18"/>
          <w:shd w:val="clear" w:fill="FFFFFF"/>
          <w:lang w:val="en-US" w:eastAsia="zh-CN"/>
        </w:rPr>
        <w:t>-18</w:t>
      </w:r>
      <w:r>
        <w:rPr>
          <w:rFonts w:ascii="Arial" w:hAnsi="Arial" w:eastAsia="宋体" w:cs="Arial"/>
          <w:i w:val="0"/>
          <w:iCs w:val="0"/>
          <w:caps w:val="0"/>
          <w:color w:val="312E25"/>
          <w:spacing w:val="0"/>
          <w:sz w:val="18"/>
          <w:szCs w:val="18"/>
          <w:shd w:val="clear" w:fill="FFFFFF"/>
        </w:rPr>
        <w:t xml:space="preserve"> Oct 2024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hint="eastAsia" w:ascii="Arial" w:hAnsi="Arial" w:cs="Arial"/>
          <w:bCs/>
          <w:color w:val="000000"/>
          <w:lang w:val="en-US"/>
        </w:rPr>
        <w:t>Hefei , C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>hina</w:t>
      </w:r>
    </w:p>
    <w:p>
      <w:pPr>
        <w:tabs>
          <w:tab w:val="left" w:pos="4536"/>
        </w:tabs>
        <w:spacing w:after="120"/>
        <w:ind w:left="2268" w:hanging="2268"/>
        <w:rPr>
          <w:rFonts w:hint="default" w:ascii="Arial" w:hAnsi="Arial" w:eastAsia="宋体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lang w:val="en-US"/>
        </w:rPr>
        <w:t>TSG-RAN</w:t>
      </w:r>
      <w:r>
        <w:rPr>
          <w:rFonts w:ascii="Arial" w:hAnsi="Arial" w:cs="Arial"/>
          <w:bCs/>
          <w:lang w:val="en-US" w:eastAsia="zh-CN"/>
        </w:rPr>
        <w:t xml:space="preserve"> WG1</w:t>
      </w:r>
      <w:r>
        <w:rPr>
          <w:rFonts w:ascii="Arial" w:hAnsi="Arial" w:cs="Arial"/>
          <w:bCs/>
          <w:lang w:val="en-US"/>
        </w:rPr>
        <w:t xml:space="preserve"> Meeting </w:t>
      </w:r>
      <w:r>
        <w:rPr>
          <w:rFonts w:ascii="Arial" w:hAnsi="Arial" w:cs="Arial"/>
          <w:bCs/>
          <w:color w:val="000000"/>
          <w:lang w:val="en-US"/>
        </w:rPr>
        <w:t>#11</w:t>
      </w:r>
      <w:r>
        <w:rPr>
          <w:rFonts w:hint="eastAsia" w:ascii="Arial" w:hAnsi="Arial" w:eastAsia="宋体" w:cs="Arial"/>
          <w:bCs/>
          <w:color w:val="000000"/>
          <w:lang w:val="en-US" w:eastAsia="zh-CN"/>
        </w:rPr>
        <w:t>9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eastAsia="宋体" w:cs="Arial"/>
          <w:i w:val="0"/>
          <w:iCs w:val="0"/>
          <w:caps w:val="0"/>
          <w:color w:val="312E25"/>
          <w:spacing w:val="0"/>
          <w:sz w:val="18"/>
          <w:szCs w:val="18"/>
          <w:shd w:val="clear" w:fill="FFFFFF"/>
        </w:rPr>
        <w:t>18</w:t>
      </w:r>
      <w:r>
        <w:rPr>
          <w:rFonts w:hint="eastAsia" w:ascii="Arial" w:hAnsi="Arial" w:eastAsia="宋体" w:cs="Arial"/>
          <w:i w:val="0"/>
          <w:iCs w:val="0"/>
          <w:caps w:val="0"/>
          <w:color w:val="312E25"/>
          <w:spacing w:val="0"/>
          <w:sz w:val="18"/>
          <w:szCs w:val="18"/>
          <w:shd w:val="clear" w:fill="FFFFFF"/>
          <w:lang w:val="en-US" w:eastAsia="zh-CN"/>
        </w:rPr>
        <w:t>-22</w:t>
      </w:r>
      <w:r>
        <w:rPr>
          <w:rFonts w:ascii="Arial" w:hAnsi="Arial" w:eastAsia="宋体" w:cs="Arial"/>
          <w:i w:val="0"/>
          <w:iCs w:val="0"/>
          <w:caps w:val="0"/>
          <w:color w:val="312E25"/>
          <w:spacing w:val="0"/>
          <w:sz w:val="18"/>
          <w:szCs w:val="18"/>
          <w:shd w:val="clear" w:fill="FFFFFF"/>
        </w:rPr>
        <w:t xml:space="preserve"> Nov 2024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hint="eastAsia" w:ascii="Arial" w:hAnsi="Arial" w:cs="Arial"/>
          <w:bCs/>
          <w:color w:val="000000"/>
          <w:lang w:val="en-US"/>
        </w:rPr>
        <w:t>Orlando , US</w:t>
      </w:r>
    </w:p>
    <w:p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</w:p>
    <w:p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>
      <w:pgSz w:w="11907" w:h="16840"/>
      <w:pgMar w:top="1021" w:right="1021" w:bottom="1021" w:left="1021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9416A2"/>
    <w:multiLevelType w:val="singleLevel"/>
    <w:tmpl w:val="B19416A2"/>
    <w:lvl w:ilvl="0" w:tentative="0">
      <w:start w:val="1"/>
      <w:numFmt w:val="bullet"/>
      <w:lvlText w:val="‒"/>
      <w:lvlJc w:val="left"/>
      <w:pPr>
        <w:ind w:left="420" w:leftChars="0" w:hanging="420" w:firstLineChars="0"/>
      </w:pPr>
      <w:rPr>
        <w:rFonts w:hint="default" w:ascii="Arial" w:hAnsi="Arial" w:cs="Arial"/>
      </w:rPr>
    </w:lvl>
  </w:abstractNum>
  <w:abstractNum w:abstractNumId="1">
    <w:nsid w:val="1B0A1344"/>
    <w:multiLevelType w:val="singleLevel"/>
    <w:tmpl w:val="1B0A1344"/>
    <w:lvl w:ilvl="0" w:tentative="0">
      <w:start w:val="1"/>
      <w:numFmt w:val="bullet"/>
      <w:pStyle w:val="56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2">
    <w:nsid w:val="41CA2C26"/>
    <w:multiLevelType w:val="singleLevel"/>
    <w:tmpl w:val="41CA2C26"/>
    <w:lvl w:ilvl="0" w:tentative="0">
      <w:start w:val="1"/>
      <w:numFmt w:val="bullet"/>
      <w:pStyle w:val="54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3">
    <w:nsid w:val="4BDF65F6"/>
    <w:multiLevelType w:val="multilevel"/>
    <w:tmpl w:val="4BDF65F6"/>
    <w:lvl w:ilvl="0" w:tentative="0">
      <w:start w:val="1"/>
      <w:numFmt w:val="decimal"/>
      <w:pStyle w:val="98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549A69FD"/>
    <w:multiLevelType w:val="multilevel"/>
    <w:tmpl w:val="549A69FD"/>
    <w:lvl w:ilvl="0" w:tentative="0">
      <w:start w:val="5"/>
      <w:numFmt w:val="decimal"/>
      <w:pStyle w:val="55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63690C9E"/>
    <w:lvl w:ilvl="0" w:tentative="0">
      <w:start w:val="1"/>
      <w:numFmt w:val="bullet"/>
      <w:pStyle w:val="53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linkStyles/>
  <w:attachedTemplate r:id="rId1"/>
  <w:documentProtection w:enforcement="0"/>
  <w:defaultTabStop w:val="720"/>
  <w:hyphenationZone w:val="425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UxOGM4M2VlM2M1NjBkYjE2ZmQ3MjVhMjhkZDY0NTUifQ=="/>
  </w:docVars>
  <w:rsids>
    <w:rsidRoot w:val="004E3939"/>
    <w:rsid w:val="00017F23"/>
    <w:rsid w:val="00025DD2"/>
    <w:rsid w:val="00027CCD"/>
    <w:rsid w:val="000324BD"/>
    <w:rsid w:val="000328C7"/>
    <w:rsid w:val="00034AA9"/>
    <w:rsid w:val="00044E34"/>
    <w:rsid w:val="000473C0"/>
    <w:rsid w:val="00056252"/>
    <w:rsid w:val="00060B70"/>
    <w:rsid w:val="0006197E"/>
    <w:rsid w:val="00070942"/>
    <w:rsid w:val="00076532"/>
    <w:rsid w:val="00076A2C"/>
    <w:rsid w:val="00087C2A"/>
    <w:rsid w:val="00090FF7"/>
    <w:rsid w:val="00091F7A"/>
    <w:rsid w:val="000A2A4F"/>
    <w:rsid w:val="000A5C1D"/>
    <w:rsid w:val="000B3697"/>
    <w:rsid w:val="000B3962"/>
    <w:rsid w:val="000B3D3D"/>
    <w:rsid w:val="000C5908"/>
    <w:rsid w:val="000C5F01"/>
    <w:rsid w:val="000D080B"/>
    <w:rsid w:val="000D0F6A"/>
    <w:rsid w:val="000D0FC1"/>
    <w:rsid w:val="000D18E3"/>
    <w:rsid w:val="000D41D6"/>
    <w:rsid w:val="000E2857"/>
    <w:rsid w:val="000E534D"/>
    <w:rsid w:val="000F0B82"/>
    <w:rsid w:val="000F6242"/>
    <w:rsid w:val="00102306"/>
    <w:rsid w:val="00104A20"/>
    <w:rsid w:val="00120384"/>
    <w:rsid w:val="00127931"/>
    <w:rsid w:val="00133193"/>
    <w:rsid w:val="00143490"/>
    <w:rsid w:val="0015288E"/>
    <w:rsid w:val="00155ADC"/>
    <w:rsid w:val="001613C2"/>
    <w:rsid w:val="0016412F"/>
    <w:rsid w:val="001648A6"/>
    <w:rsid w:val="001737DE"/>
    <w:rsid w:val="0018067F"/>
    <w:rsid w:val="00185AC6"/>
    <w:rsid w:val="00192C49"/>
    <w:rsid w:val="00195BFA"/>
    <w:rsid w:val="001B0DD2"/>
    <w:rsid w:val="001B2AC9"/>
    <w:rsid w:val="001B73E8"/>
    <w:rsid w:val="001D1CBB"/>
    <w:rsid w:val="001D2FF1"/>
    <w:rsid w:val="001E1C93"/>
    <w:rsid w:val="0020005B"/>
    <w:rsid w:val="00207F7F"/>
    <w:rsid w:val="00210DE1"/>
    <w:rsid w:val="002203BF"/>
    <w:rsid w:val="00225243"/>
    <w:rsid w:val="00225B01"/>
    <w:rsid w:val="00226A83"/>
    <w:rsid w:val="0023230A"/>
    <w:rsid w:val="00233BFE"/>
    <w:rsid w:val="00236199"/>
    <w:rsid w:val="0024401A"/>
    <w:rsid w:val="002509B1"/>
    <w:rsid w:val="00294840"/>
    <w:rsid w:val="002A52D7"/>
    <w:rsid w:val="002A56C5"/>
    <w:rsid w:val="002B7998"/>
    <w:rsid w:val="002C3036"/>
    <w:rsid w:val="002F1940"/>
    <w:rsid w:val="00314AC9"/>
    <w:rsid w:val="003169B9"/>
    <w:rsid w:val="00317373"/>
    <w:rsid w:val="0031739E"/>
    <w:rsid w:val="003201E7"/>
    <w:rsid w:val="003241F9"/>
    <w:rsid w:val="00333578"/>
    <w:rsid w:val="00333B36"/>
    <w:rsid w:val="003376F6"/>
    <w:rsid w:val="00346D33"/>
    <w:rsid w:val="00346E5D"/>
    <w:rsid w:val="00364A8F"/>
    <w:rsid w:val="00376CC7"/>
    <w:rsid w:val="00383545"/>
    <w:rsid w:val="00383579"/>
    <w:rsid w:val="003A1062"/>
    <w:rsid w:val="003A3D0F"/>
    <w:rsid w:val="003B004F"/>
    <w:rsid w:val="003B3E7E"/>
    <w:rsid w:val="003B6AA6"/>
    <w:rsid w:val="003C0384"/>
    <w:rsid w:val="003C4438"/>
    <w:rsid w:val="003C4966"/>
    <w:rsid w:val="003D295F"/>
    <w:rsid w:val="003E5EA7"/>
    <w:rsid w:val="003F5799"/>
    <w:rsid w:val="003F6A5A"/>
    <w:rsid w:val="00400B3C"/>
    <w:rsid w:val="00427247"/>
    <w:rsid w:val="00427D73"/>
    <w:rsid w:val="00433500"/>
    <w:rsid w:val="00433F71"/>
    <w:rsid w:val="00440D43"/>
    <w:rsid w:val="00446044"/>
    <w:rsid w:val="0045163D"/>
    <w:rsid w:val="004604CE"/>
    <w:rsid w:val="00461388"/>
    <w:rsid w:val="004775D7"/>
    <w:rsid w:val="00491F63"/>
    <w:rsid w:val="004B2541"/>
    <w:rsid w:val="004B2E8B"/>
    <w:rsid w:val="004C11B0"/>
    <w:rsid w:val="004C330F"/>
    <w:rsid w:val="004C5AB8"/>
    <w:rsid w:val="004C79DA"/>
    <w:rsid w:val="004D1A8F"/>
    <w:rsid w:val="004E3939"/>
    <w:rsid w:val="004F50ED"/>
    <w:rsid w:val="00506AC3"/>
    <w:rsid w:val="00507782"/>
    <w:rsid w:val="005152E6"/>
    <w:rsid w:val="005224D4"/>
    <w:rsid w:val="00531B44"/>
    <w:rsid w:val="00540F6A"/>
    <w:rsid w:val="00543232"/>
    <w:rsid w:val="005452D7"/>
    <w:rsid w:val="005479D1"/>
    <w:rsid w:val="005533F1"/>
    <w:rsid w:val="00562D28"/>
    <w:rsid w:val="00572C17"/>
    <w:rsid w:val="0057340D"/>
    <w:rsid w:val="00574A6E"/>
    <w:rsid w:val="005802C2"/>
    <w:rsid w:val="00591EA8"/>
    <w:rsid w:val="00593208"/>
    <w:rsid w:val="005A0F84"/>
    <w:rsid w:val="005A42B8"/>
    <w:rsid w:val="005A4D9F"/>
    <w:rsid w:val="005A4E13"/>
    <w:rsid w:val="005A77D8"/>
    <w:rsid w:val="005B170C"/>
    <w:rsid w:val="005B5669"/>
    <w:rsid w:val="005B6ECF"/>
    <w:rsid w:val="005B7357"/>
    <w:rsid w:val="005C52EC"/>
    <w:rsid w:val="005D4477"/>
    <w:rsid w:val="005E177C"/>
    <w:rsid w:val="005E50AE"/>
    <w:rsid w:val="005F301F"/>
    <w:rsid w:val="005F59B9"/>
    <w:rsid w:val="005F6EBB"/>
    <w:rsid w:val="005F70CB"/>
    <w:rsid w:val="00613CEB"/>
    <w:rsid w:val="00622BDC"/>
    <w:rsid w:val="00624F03"/>
    <w:rsid w:val="00635A9A"/>
    <w:rsid w:val="00644EA6"/>
    <w:rsid w:val="00647B57"/>
    <w:rsid w:val="00651BEA"/>
    <w:rsid w:val="00655C9A"/>
    <w:rsid w:val="00655F3D"/>
    <w:rsid w:val="00662B1A"/>
    <w:rsid w:val="00664280"/>
    <w:rsid w:val="006673BF"/>
    <w:rsid w:val="00687DA8"/>
    <w:rsid w:val="006B2ADE"/>
    <w:rsid w:val="006C175C"/>
    <w:rsid w:val="006C7C92"/>
    <w:rsid w:val="006D6EA6"/>
    <w:rsid w:val="006E0EA4"/>
    <w:rsid w:val="006E4EFE"/>
    <w:rsid w:val="006E59EC"/>
    <w:rsid w:val="006E5FD9"/>
    <w:rsid w:val="006E6DCD"/>
    <w:rsid w:val="007142EE"/>
    <w:rsid w:val="00714EFD"/>
    <w:rsid w:val="007207DA"/>
    <w:rsid w:val="00731A25"/>
    <w:rsid w:val="007372CC"/>
    <w:rsid w:val="007569DA"/>
    <w:rsid w:val="00761040"/>
    <w:rsid w:val="0077591E"/>
    <w:rsid w:val="00777D0F"/>
    <w:rsid w:val="00780BEF"/>
    <w:rsid w:val="00782BEB"/>
    <w:rsid w:val="00783528"/>
    <w:rsid w:val="0079060A"/>
    <w:rsid w:val="007912E0"/>
    <w:rsid w:val="007926EA"/>
    <w:rsid w:val="007966B1"/>
    <w:rsid w:val="00797D80"/>
    <w:rsid w:val="007A32EE"/>
    <w:rsid w:val="007B42CC"/>
    <w:rsid w:val="007B4B09"/>
    <w:rsid w:val="007C00CF"/>
    <w:rsid w:val="007C2536"/>
    <w:rsid w:val="007C59CC"/>
    <w:rsid w:val="007D06C5"/>
    <w:rsid w:val="007D5975"/>
    <w:rsid w:val="007E437E"/>
    <w:rsid w:val="007F26C6"/>
    <w:rsid w:val="007F4F92"/>
    <w:rsid w:val="0080527F"/>
    <w:rsid w:val="008120FA"/>
    <w:rsid w:val="00813571"/>
    <w:rsid w:val="008253F5"/>
    <w:rsid w:val="00835A09"/>
    <w:rsid w:val="00837618"/>
    <w:rsid w:val="00861E0A"/>
    <w:rsid w:val="008620E3"/>
    <w:rsid w:val="00874B20"/>
    <w:rsid w:val="008770B6"/>
    <w:rsid w:val="00881104"/>
    <w:rsid w:val="00884013"/>
    <w:rsid w:val="008903C9"/>
    <w:rsid w:val="00897BEF"/>
    <w:rsid w:val="008B4840"/>
    <w:rsid w:val="008B65BA"/>
    <w:rsid w:val="008B7BF0"/>
    <w:rsid w:val="008C11E4"/>
    <w:rsid w:val="008C5739"/>
    <w:rsid w:val="008D38C6"/>
    <w:rsid w:val="008D41DA"/>
    <w:rsid w:val="008D5FF1"/>
    <w:rsid w:val="008D772F"/>
    <w:rsid w:val="008D7E73"/>
    <w:rsid w:val="008E0643"/>
    <w:rsid w:val="008E2DF0"/>
    <w:rsid w:val="008E3288"/>
    <w:rsid w:val="008F6F22"/>
    <w:rsid w:val="009034B4"/>
    <w:rsid w:val="0091063D"/>
    <w:rsid w:val="00930865"/>
    <w:rsid w:val="00947CC3"/>
    <w:rsid w:val="009507A3"/>
    <w:rsid w:val="00952891"/>
    <w:rsid w:val="0095782C"/>
    <w:rsid w:val="0096786E"/>
    <w:rsid w:val="009877F9"/>
    <w:rsid w:val="0099581A"/>
    <w:rsid w:val="0099764C"/>
    <w:rsid w:val="009C0B84"/>
    <w:rsid w:val="009E7AA3"/>
    <w:rsid w:val="009F5352"/>
    <w:rsid w:val="00A0113F"/>
    <w:rsid w:val="00A02582"/>
    <w:rsid w:val="00A0693E"/>
    <w:rsid w:val="00A06BFD"/>
    <w:rsid w:val="00A1578B"/>
    <w:rsid w:val="00A202C0"/>
    <w:rsid w:val="00A301C9"/>
    <w:rsid w:val="00A32491"/>
    <w:rsid w:val="00A360AB"/>
    <w:rsid w:val="00A45DA0"/>
    <w:rsid w:val="00A60273"/>
    <w:rsid w:val="00A60A1C"/>
    <w:rsid w:val="00A73FCF"/>
    <w:rsid w:val="00A7452E"/>
    <w:rsid w:val="00A8069C"/>
    <w:rsid w:val="00A81A84"/>
    <w:rsid w:val="00A95440"/>
    <w:rsid w:val="00AA2A37"/>
    <w:rsid w:val="00AB44C0"/>
    <w:rsid w:val="00AB58C1"/>
    <w:rsid w:val="00AB7B56"/>
    <w:rsid w:val="00AC37FC"/>
    <w:rsid w:val="00AC46C4"/>
    <w:rsid w:val="00AD0AB9"/>
    <w:rsid w:val="00AD5D52"/>
    <w:rsid w:val="00AD693D"/>
    <w:rsid w:val="00AE0A08"/>
    <w:rsid w:val="00AE6554"/>
    <w:rsid w:val="00AF4308"/>
    <w:rsid w:val="00AF7841"/>
    <w:rsid w:val="00B00756"/>
    <w:rsid w:val="00B11E09"/>
    <w:rsid w:val="00B144EC"/>
    <w:rsid w:val="00B16880"/>
    <w:rsid w:val="00B2456B"/>
    <w:rsid w:val="00B24E39"/>
    <w:rsid w:val="00B27507"/>
    <w:rsid w:val="00B31B2E"/>
    <w:rsid w:val="00B33FD9"/>
    <w:rsid w:val="00B36F54"/>
    <w:rsid w:val="00B45F10"/>
    <w:rsid w:val="00B468C4"/>
    <w:rsid w:val="00B46E10"/>
    <w:rsid w:val="00B7281A"/>
    <w:rsid w:val="00B72C6F"/>
    <w:rsid w:val="00B73E78"/>
    <w:rsid w:val="00B76DB7"/>
    <w:rsid w:val="00B906DE"/>
    <w:rsid w:val="00B9214D"/>
    <w:rsid w:val="00B9383C"/>
    <w:rsid w:val="00B97703"/>
    <w:rsid w:val="00BA75F3"/>
    <w:rsid w:val="00BC012C"/>
    <w:rsid w:val="00BC1F25"/>
    <w:rsid w:val="00BC4CEF"/>
    <w:rsid w:val="00BC6679"/>
    <w:rsid w:val="00BD3A95"/>
    <w:rsid w:val="00BE6CB0"/>
    <w:rsid w:val="00BF3973"/>
    <w:rsid w:val="00C015DD"/>
    <w:rsid w:val="00C0395A"/>
    <w:rsid w:val="00C05A07"/>
    <w:rsid w:val="00C11E1A"/>
    <w:rsid w:val="00C12F2C"/>
    <w:rsid w:val="00C13A95"/>
    <w:rsid w:val="00C14449"/>
    <w:rsid w:val="00C14915"/>
    <w:rsid w:val="00C43F20"/>
    <w:rsid w:val="00C473C9"/>
    <w:rsid w:val="00C55C1C"/>
    <w:rsid w:val="00C57239"/>
    <w:rsid w:val="00C70921"/>
    <w:rsid w:val="00C75C79"/>
    <w:rsid w:val="00C932DD"/>
    <w:rsid w:val="00C94FD0"/>
    <w:rsid w:val="00C95DE0"/>
    <w:rsid w:val="00CA4894"/>
    <w:rsid w:val="00CA6D7F"/>
    <w:rsid w:val="00CA76AC"/>
    <w:rsid w:val="00CA790E"/>
    <w:rsid w:val="00CB266E"/>
    <w:rsid w:val="00CB5401"/>
    <w:rsid w:val="00CD3570"/>
    <w:rsid w:val="00CD5F0E"/>
    <w:rsid w:val="00CD781C"/>
    <w:rsid w:val="00CD7929"/>
    <w:rsid w:val="00CE4DAC"/>
    <w:rsid w:val="00CF6087"/>
    <w:rsid w:val="00D0751F"/>
    <w:rsid w:val="00D07C24"/>
    <w:rsid w:val="00D14429"/>
    <w:rsid w:val="00D1444E"/>
    <w:rsid w:val="00D256E5"/>
    <w:rsid w:val="00D25DF7"/>
    <w:rsid w:val="00D30355"/>
    <w:rsid w:val="00D30B08"/>
    <w:rsid w:val="00D318BE"/>
    <w:rsid w:val="00D334FD"/>
    <w:rsid w:val="00D357DE"/>
    <w:rsid w:val="00D37737"/>
    <w:rsid w:val="00D40F56"/>
    <w:rsid w:val="00D42A89"/>
    <w:rsid w:val="00D55613"/>
    <w:rsid w:val="00D752F8"/>
    <w:rsid w:val="00D87BEE"/>
    <w:rsid w:val="00D953C4"/>
    <w:rsid w:val="00DA193D"/>
    <w:rsid w:val="00DA6E56"/>
    <w:rsid w:val="00DB31B6"/>
    <w:rsid w:val="00DB41AB"/>
    <w:rsid w:val="00DB41E0"/>
    <w:rsid w:val="00DB5D28"/>
    <w:rsid w:val="00DD5447"/>
    <w:rsid w:val="00DE05EB"/>
    <w:rsid w:val="00DE66DA"/>
    <w:rsid w:val="00DE69A1"/>
    <w:rsid w:val="00DF46AB"/>
    <w:rsid w:val="00DF4E15"/>
    <w:rsid w:val="00DF6F5F"/>
    <w:rsid w:val="00E04D34"/>
    <w:rsid w:val="00E13BFD"/>
    <w:rsid w:val="00E45BED"/>
    <w:rsid w:val="00E63A42"/>
    <w:rsid w:val="00E652C9"/>
    <w:rsid w:val="00E71C87"/>
    <w:rsid w:val="00E86401"/>
    <w:rsid w:val="00E924F6"/>
    <w:rsid w:val="00EA5610"/>
    <w:rsid w:val="00EB207A"/>
    <w:rsid w:val="00EB7E46"/>
    <w:rsid w:val="00EC05A3"/>
    <w:rsid w:val="00ED435C"/>
    <w:rsid w:val="00EE03F7"/>
    <w:rsid w:val="00EE45C1"/>
    <w:rsid w:val="00EF1AFC"/>
    <w:rsid w:val="00F13ABD"/>
    <w:rsid w:val="00F164A9"/>
    <w:rsid w:val="00F20ADF"/>
    <w:rsid w:val="00F21F94"/>
    <w:rsid w:val="00F24231"/>
    <w:rsid w:val="00F2513C"/>
    <w:rsid w:val="00F2600A"/>
    <w:rsid w:val="00F264B3"/>
    <w:rsid w:val="00F2701C"/>
    <w:rsid w:val="00F31FDD"/>
    <w:rsid w:val="00F417CC"/>
    <w:rsid w:val="00F45FC9"/>
    <w:rsid w:val="00F52241"/>
    <w:rsid w:val="00F554F0"/>
    <w:rsid w:val="00F57960"/>
    <w:rsid w:val="00F72695"/>
    <w:rsid w:val="00F813B9"/>
    <w:rsid w:val="00F824D4"/>
    <w:rsid w:val="00F83196"/>
    <w:rsid w:val="00FA4382"/>
    <w:rsid w:val="00FB3460"/>
    <w:rsid w:val="00FB5817"/>
    <w:rsid w:val="00FC0916"/>
    <w:rsid w:val="00FC4779"/>
    <w:rsid w:val="00FE2021"/>
    <w:rsid w:val="00FF0424"/>
    <w:rsid w:val="01C20B59"/>
    <w:rsid w:val="083F6B00"/>
    <w:rsid w:val="09D058E9"/>
    <w:rsid w:val="11080D80"/>
    <w:rsid w:val="157B4F25"/>
    <w:rsid w:val="2A571F4F"/>
    <w:rsid w:val="2B545B6B"/>
    <w:rsid w:val="2B5C5333"/>
    <w:rsid w:val="2E1C3DCC"/>
    <w:rsid w:val="36CA7BC7"/>
    <w:rsid w:val="3D17584E"/>
    <w:rsid w:val="429A5373"/>
    <w:rsid w:val="45145308"/>
    <w:rsid w:val="4A2D3A10"/>
    <w:rsid w:val="4ECF2382"/>
    <w:rsid w:val="526D2A93"/>
    <w:rsid w:val="58DF4240"/>
    <w:rsid w:val="58E96571"/>
    <w:rsid w:val="5BEB0487"/>
    <w:rsid w:val="5E4537A6"/>
    <w:rsid w:val="6A8E0E22"/>
    <w:rsid w:val="787E14DE"/>
    <w:rsid w:val="78F27E65"/>
    <w:rsid w:val="7D3374D2"/>
    <w:rsid w:val="7E474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semiHidden/>
    <w:qFormat/>
    <w:uiPriority w:val="0"/>
    <w:rPr>
      <w:rFonts w:ascii="Arial" w:hAnsi="Arial" w:cs="Arial"/>
      <w:color w:val="FF0000"/>
    </w:rPr>
  </w:style>
  <w:style w:type="paragraph" w:styleId="30">
    <w:name w:val="List Bullet 5"/>
    <w:basedOn w:val="24"/>
    <w:semiHidden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57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semiHidden/>
    <w:qFormat/>
    <w:uiPriority w:val="0"/>
    <w:pPr>
      <w:jc w:val="center"/>
    </w:pPr>
    <w:rPr>
      <w:i/>
    </w:rPr>
  </w:style>
  <w:style w:type="paragraph" w:styleId="34">
    <w:name w:val="header"/>
    <w:link w:val="58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link w:val="62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semiHidden/>
    <w:qFormat/>
    <w:uiPriority w:val="0"/>
    <w:pPr>
      <w:ind w:left="1702"/>
    </w:pPr>
  </w:style>
  <w:style w:type="paragraph" w:styleId="37">
    <w:name w:val="List 4"/>
    <w:basedOn w:val="12"/>
    <w:semiHidden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table" w:styleId="42">
    <w:name w:val="Table Grid"/>
    <w:basedOn w:val="41"/>
    <w:qFormat/>
    <w:uiPriority w:val="0"/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4">
    <w:name w:val="page number"/>
    <w:basedOn w:val="43"/>
    <w:semiHidden/>
    <w:qFormat/>
    <w:uiPriority w:val="0"/>
  </w:style>
  <w:style w:type="character" w:styleId="45">
    <w:name w:val="FollowedHyperlink"/>
    <w:basedOn w:val="43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6">
    <w:name w:val="Hyperlink"/>
    <w:unhideWhenUsed/>
    <w:qFormat/>
    <w:uiPriority w:val="99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B1"/>
    <w:basedOn w:val="14"/>
    <w:qFormat/>
    <w:uiPriority w:val="0"/>
  </w:style>
  <w:style w:type="paragraph" w:customStyle="1" w:styleId="50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51">
    <w:name w:val="??"/>
    <w:qFormat/>
    <w:uiPriority w:val="0"/>
    <w:pPr>
      <w:widowControl w:val="0"/>
    </w:pPr>
    <w:rPr>
      <w:rFonts w:ascii="Times New Roman" w:hAnsi="Times New Roman" w:cs="Times New Roman" w:eastAsiaTheme="minorEastAsia"/>
      <w:lang w:val="en-US" w:eastAsia="en-US" w:bidi="ar-SA"/>
    </w:rPr>
  </w:style>
  <w:style w:type="paragraph" w:customStyle="1" w:styleId="52">
    <w:name w:val="??? 2"/>
    <w:basedOn w:val="51"/>
    <w:next w:val="51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53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54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55">
    <w:name w:val="done"/>
    <w:basedOn w:val="54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56">
    <w:name w:val="Not Done"/>
    <w:basedOn w:val="55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57">
    <w:name w:val="批注框文本 字符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58">
    <w:name w:val="页眉 字符"/>
    <w:link w:val="34"/>
    <w:qFormat/>
    <w:uiPriority w:val="0"/>
    <w:rPr>
      <w:rFonts w:ascii="Arial" w:hAnsi="Arial"/>
      <w:b/>
      <w:sz w:val="18"/>
    </w:r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character" w:customStyle="1" w:styleId="62">
    <w:name w:val="脚注文本 字符"/>
    <w:link w:val="35"/>
    <w:semiHidden/>
    <w:qFormat/>
    <w:uiPriority w:val="0"/>
    <w:rPr>
      <w:sz w:val="16"/>
    </w:rPr>
  </w:style>
  <w:style w:type="paragraph" w:customStyle="1" w:styleId="63">
    <w:name w:val="TAH"/>
    <w:basedOn w:val="64"/>
    <w:qFormat/>
    <w:uiPriority w:val="0"/>
    <w:rPr>
      <w:b/>
    </w:rPr>
  </w:style>
  <w:style w:type="paragraph" w:customStyle="1" w:styleId="64">
    <w:name w:val="TAC"/>
    <w:basedOn w:val="65"/>
    <w:qFormat/>
    <w:uiPriority w:val="0"/>
    <w:pPr>
      <w:jc w:val="center"/>
    </w:pPr>
  </w:style>
  <w:style w:type="paragraph" w:customStyle="1" w:styleId="6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6">
    <w:name w:val="Editor's Note"/>
    <w:basedOn w:val="68"/>
    <w:qFormat/>
    <w:uiPriority w:val="0"/>
    <w:rPr>
      <w:color w:val="FF0000"/>
    </w:rPr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7"/>
    <w:qFormat/>
    <w:uiPriority w:val="0"/>
  </w:style>
  <w:style w:type="paragraph" w:customStyle="1" w:styleId="90">
    <w:name w:val="B5"/>
    <w:basedOn w:val="36"/>
    <w:qFormat/>
    <w:uiPriority w:val="0"/>
  </w:style>
  <w:style w:type="paragraph" w:customStyle="1" w:styleId="91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CR Cover Page"/>
    <w:link w:val="96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table" w:customStyle="1" w:styleId="93">
    <w:name w:val="Table Grid7"/>
    <w:basedOn w:val="41"/>
    <w:qFormat/>
    <w:uiPriority w:val="39"/>
    <w:rPr>
      <w:rFonts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4">
    <w:name w:val="List Paragraph"/>
    <w:basedOn w:val="1"/>
    <w:link w:val="95"/>
    <w:qFormat/>
    <w:uiPriority w:val="34"/>
    <w:pPr>
      <w:ind w:left="720"/>
      <w:contextualSpacing/>
    </w:pPr>
  </w:style>
  <w:style w:type="character" w:customStyle="1" w:styleId="95">
    <w:name w:val="列表段落 字符"/>
    <w:link w:val="94"/>
    <w:qFormat/>
    <w:locked/>
    <w:uiPriority w:val="34"/>
    <w:rPr>
      <w:lang w:val="en-GB" w:eastAsia="en-GB"/>
    </w:rPr>
  </w:style>
  <w:style w:type="character" w:customStyle="1" w:styleId="96">
    <w:name w:val="CR Cover Page Zchn"/>
    <w:link w:val="92"/>
    <w:qFormat/>
    <w:locked/>
    <w:uiPriority w:val="0"/>
    <w:rPr>
      <w:rFonts w:ascii="Arial" w:hAnsi="Arial" w:eastAsia="宋体"/>
      <w:lang w:val="en-GB" w:eastAsia="en-US"/>
    </w:rPr>
  </w:style>
  <w:style w:type="character" w:customStyle="1" w:styleId="97">
    <w:name w:val="未处理的提及1"/>
    <w:basedOn w:val="43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98">
    <w:name w:val="Reference"/>
    <w:basedOn w:val="29"/>
    <w:qFormat/>
    <w:uiPriority w:val="0"/>
    <w:pPr>
      <w:numPr>
        <w:ilvl w:val="0"/>
        <w:numId w:val="5"/>
      </w:numPr>
      <w:overflowPunct/>
      <w:autoSpaceDE/>
      <w:autoSpaceDN/>
      <w:adjustRightInd/>
      <w:spacing w:after="120" w:line="259" w:lineRule="auto"/>
      <w:jc w:val="both"/>
      <w:textAlignment w:val="auto"/>
    </w:pPr>
    <w:rPr>
      <w:rFonts w:eastAsiaTheme="minorHAnsi" w:cstheme="minorBidi"/>
      <w:color w:val="auto"/>
      <w:szCs w:val="22"/>
      <w:lang w:val="en-US" w:eastAsia="zh-CN"/>
    </w:rPr>
  </w:style>
  <w:style w:type="paragraph" w:customStyle="1" w:styleId="99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GB" w:bidi="ar-SA"/>
    </w:rPr>
  </w:style>
  <w:style w:type="character" w:styleId="100">
    <w:name w:val="Placeholder Text"/>
    <w:basedOn w:val="43"/>
    <w:semiHidden/>
    <w:qFormat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865F824-4F2A-4133-8FA8-C7F8A47E1EDF}">
  <ds:schemaRefs/>
</ds:datastoreItem>
</file>

<file path=customXml/itemProps2.xml><?xml version="1.0" encoding="utf-8"?>
<ds:datastoreItem xmlns:ds="http://schemas.openxmlformats.org/officeDocument/2006/customXml" ds:itemID="{8F71A70B-AC94-41C1-B027-6828974BFFED}">
  <ds:schemaRefs/>
</ds:datastoreItem>
</file>

<file path=customXml/itemProps3.xml><?xml version="1.0" encoding="utf-8"?>
<ds:datastoreItem xmlns:ds="http://schemas.openxmlformats.org/officeDocument/2006/customXml" ds:itemID="{CFF25F7A-E871-4920-9557-61424C964706}">
  <ds:schemaRefs/>
</ds:datastoreItem>
</file>

<file path=customXml/itemProps4.xml><?xml version="1.0" encoding="utf-8"?>
<ds:datastoreItem xmlns:ds="http://schemas.openxmlformats.org/officeDocument/2006/customXml" ds:itemID="{37C52EA0-8E04-4586-A6E3-D8294DBF86F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Manager>ZTE</Manager>
  <Company>ZTE</Company>
  <Pages>1</Pages>
  <Words>206</Words>
  <Characters>1176</Characters>
  <Lines>9</Lines>
  <Paragraphs>2</Paragraphs>
  <TotalTime>1</TotalTime>
  <ScaleCrop>false</ScaleCrop>
  <LinksUpToDate>false</LinksUpToDate>
  <CharactersWithSpaces>1380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2023-08-24T23:38:00Z</dcterms:created>
  <dc:creator>David Boswarthick</dc:creator>
  <cp:lastModifiedBy>ZTE,Mengzhu</cp:lastModifiedBy>
  <cp:lastPrinted>2002-04-23T16:10:00Z</cp:lastPrinted>
  <dcterms:modified xsi:type="dcterms:W3CDTF">2024-08-09T16:28:12Z</dcterms:modified>
  <dc:title>LS template for N3</dc:title>
  <cp:revision>71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2023-08-24T13:13:21Z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c6e705b7-766b-49da-97c1-bbb06a7c0b0d</vt:lpwstr>
  </property>
  <property fmtid="{D5CDD505-2E9C-101B-9397-08002B2CF9AE}" pid="10" name="MSIP_Label_83bcef13-7cac-433f-ba1d-47a323951816_ContentBits">
    <vt:lpwstr>0</vt:lpwstr>
  </property>
  <property fmtid="{D5CDD505-2E9C-101B-9397-08002B2CF9AE}" pid="11" name="KSOProductBuildVer">
    <vt:lpwstr>2052-11.8.2.12085</vt:lpwstr>
  </property>
  <property fmtid="{D5CDD505-2E9C-101B-9397-08002B2CF9AE}" pid="12" name="ICV">
    <vt:lpwstr>A14F2580C4D44F5CAD941FC396231B6A</vt:lpwstr>
  </property>
</Properties>
</file>