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0DFA6C5F" w:rsidR="00543DA6" w:rsidRPr="002A4A6C" w:rsidRDefault="00543DA6" w:rsidP="00117210">
      <w:pPr>
        <w:tabs>
          <w:tab w:val="center" w:pos="4536"/>
          <w:tab w:val="right" w:pos="9072"/>
        </w:tabs>
        <w:spacing w:afterLines="0" w:after="0"/>
        <w:jc w:val="both"/>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E056DB">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00117210">
        <w:rPr>
          <w:rFonts w:ascii="Arial" w:eastAsiaTheme="minorEastAsia" w:hAnsi="Arial" w:hint="eastAsia"/>
          <w:b/>
          <w:sz w:val="22"/>
          <w:szCs w:val="22"/>
          <w:lang w:val="x-none" w:eastAsia="zh-CN"/>
        </w:rPr>
        <w:t xml:space="preserve">                                 </w:t>
      </w:r>
      <w:r w:rsidRPr="00F9732D">
        <w:rPr>
          <w:rFonts w:ascii="Arial" w:eastAsia="MS Mincho" w:hAnsi="Arial" w:hint="eastAsia"/>
          <w:b/>
          <w:sz w:val="22"/>
          <w:szCs w:val="22"/>
          <w:lang w:val="x-none"/>
        </w:rPr>
        <w:t xml:space="preserve">           </w:t>
      </w:r>
      <w:r w:rsidR="00117210">
        <w:rPr>
          <w:rFonts w:ascii="Arial" w:eastAsia="MS Mincho" w:hAnsi="Arial" w:hint="eastAsia"/>
          <w:b/>
          <w:sz w:val="22"/>
          <w:szCs w:val="22"/>
          <w:lang w:val="x-none"/>
        </w:rPr>
        <w:t xml:space="preserve">                              </w:t>
      </w:r>
      <w:r w:rsidRPr="00F9732D">
        <w:rPr>
          <w:rFonts w:ascii="Arial" w:eastAsia="MS Mincho" w:hAnsi="Arial" w:hint="eastAsia"/>
          <w:b/>
          <w:sz w:val="22"/>
          <w:szCs w:val="22"/>
          <w:lang w:val="x-none"/>
        </w:rPr>
        <w:t xml:space="preserve">  </w:t>
      </w:r>
      <w:r w:rsidR="00184459" w:rsidRPr="002A4A6C">
        <w:rPr>
          <w:rFonts w:ascii="Arial" w:eastAsia="MS Mincho" w:hAnsi="Arial"/>
          <w:b/>
          <w:sz w:val="22"/>
          <w:szCs w:val="22"/>
          <w:lang w:val="x-none"/>
        </w:rPr>
        <w:t>R1-24</w:t>
      </w:r>
      <w:r w:rsidR="002A4A6C" w:rsidRPr="002A4A6C">
        <w:rPr>
          <w:rFonts w:ascii="Arial" w:eastAsiaTheme="minorEastAsia" w:hAnsi="Arial" w:hint="eastAsia"/>
          <w:b/>
          <w:sz w:val="22"/>
          <w:szCs w:val="22"/>
          <w:lang w:val="x-none" w:eastAsia="zh-CN"/>
        </w:rPr>
        <w:t>06366</w:t>
      </w:r>
    </w:p>
    <w:p w14:paraId="3E923C86" w14:textId="557A2851" w:rsidR="00B67932" w:rsidRPr="00F9732D" w:rsidRDefault="0054368D" w:rsidP="00B67932">
      <w:pPr>
        <w:pStyle w:val="a4"/>
        <w:tabs>
          <w:tab w:val="right" w:pos="8280"/>
          <w:tab w:val="right" w:pos="9781"/>
        </w:tabs>
        <w:snapToGrid w:val="0"/>
        <w:spacing w:after="120"/>
        <w:ind w:left="-2" w:right="-57"/>
        <w:jc w:val="both"/>
        <w:rPr>
          <w:rFonts w:eastAsia="宋体" w:cs="Arial"/>
          <w:bCs/>
          <w:szCs w:val="22"/>
          <w:lang w:eastAsia="zh-CN"/>
        </w:rPr>
      </w:pPr>
      <w:r w:rsidRPr="0054368D">
        <w:rPr>
          <w:rFonts w:eastAsia="宋体" w:cs="Arial"/>
          <w:bCs/>
          <w:lang w:val="en-GB" w:eastAsia="zh-CN"/>
        </w:rPr>
        <w:t>Maastricht, NL, August 19</w:t>
      </w:r>
      <w:r w:rsidRPr="0027399D">
        <w:rPr>
          <w:rFonts w:eastAsia="宋体" w:cs="Arial"/>
          <w:bCs/>
          <w:vertAlign w:val="superscript"/>
          <w:lang w:val="en-GB" w:eastAsia="zh-CN"/>
        </w:rPr>
        <w:t>th</w:t>
      </w:r>
      <w:r w:rsidRPr="0054368D">
        <w:rPr>
          <w:rFonts w:eastAsia="宋体" w:cs="Arial"/>
          <w:bCs/>
          <w:lang w:val="en-GB" w:eastAsia="zh-CN"/>
        </w:rPr>
        <w:t xml:space="preserve"> – 23</w:t>
      </w:r>
      <w:r w:rsidRPr="0027399D">
        <w:rPr>
          <w:rFonts w:eastAsia="宋体" w:cs="Arial"/>
          <w:bCs/>
          <w:vertAlign w:val="superscript"/>
          <w:lang w:val="en-GB" w:eastAsia="zh-CN"/>
        </w:rPr>
        <w:t>rd</w:t>
      </w:r>
      <w:r w:rsidRPr="0054368D">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7E9D0225"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A54211">
        <w:rPr>
          <w:rFonts w:ascii="Arial" w:eastAsiaTheme="minorEastAsia" w:hAnsi="Arial" w:hint="eastAsia"/>
          <w:b/>
          <w:sz w:val="22"/>
          <w:lang w:val="x-none" w:eastAsia="zh-CN"/>
        </w:rPr>
        <w:t>O</w:t>
      </w:r>
      <w:r w:rsidR="000A1596" w:rsidRPr="000A1596">
        <w:rPr>
          <w:rFonts w:ascii="Arial" w:eastAsiaTheme="minorEastAsia" w:hAnsi="Arial"/>
          <w:b/>
          <w:sz w:val="22"/>
          <w:lang w:val="x-none" w:eastAsia="zh-CN"/>
        </w:rPr>
        <w:t xml:space="preserve">n asymmetric DL </w:t>
      </w:r>
      <w:proofErr w:type="spellStart"/>
      <w:r w:rsidR="000A1596" w:rsidRPr="000A1596">
        <w:rPr>
          <w:rFonts w:ascii="Arial" w:eastAsiaTheme="minorEastAsia" w:hAnsi="Arial"/>
          <w:b/>
          <w:sz w:val="22"/>
          <w:lang w:val="x-none" w:eastAsia="zh-CN"/>
        </w:rPr>
        <w:t>sTRP</w:t>
      </w:r>
      <w:proofErr w:type="spellEnd"/>
      <w:r w:rsidR="000A1596" w:rsidRPr="000A1596">
        <w:rPr>
          <w:rFonts w:ascii="Arial" w:eastAsiaTheme="minorEastAsia" w:hAnsi="Arial"/>
          <w:b/>
          <w:sz w:val="22"/>
          <w:lang w:val="x-none" w:eastAsia="zh-CN"/>
        </w:rPr>
        <w:t xml:space="preserve">/UL </w:t>
      </w:r>
      <w:proofErr w:type="spellStart"/>
      <w:r w:rsidR="000A1596" w:rsidRPr="000A1596">
        <w:rPr>
          <w:rFonts w:ascii="Arial" w:eastAsiaTheme="minorEastAsia" w:hAnsi="Arial"/>
          <w:b/>
          <w:sz w:val="22"/>
          <w:lang w:val="x-none" w:eastAsia="zh-CN"/>
        </w:rPr>
        <w:t>mTRP</w:t>
      </w:r>
      <w:proofErr w:type="spellEnd"/>
      <w:r w:rsidR="000A1596" w:rsidRPr="000A1596">
        <w:rPr>
          <w:rFonts w:ascii="Arial" w:eastAsiaTheme="minorEastAsia" w:hAnsi="Arial"/>
          <w:b/>
          <w:sz w:val="22"/>
          <w:lang w:val="x-none" w:eastAsia="zh-CN"/>
        </w:rPr>
        <w:t xml:space="preserve"> scenarios</w:t>
      </w:r>
    </w:p>
    <w:p w14:paraId="0AA922F7" w14:textId="5CE1EC39"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5F4058">
        <w:rPr>
          <w:rFonts w:ascii="Arial" w:eastAsiaTheme="minorEastAsia" w:hAnsi="Arial" w:hint="eastAsia"/>
          <w:b/>
          <w:sz w:val="22"/>
          <w:lang w:val="x-none" w:eastAsia="zh-CN"/>
        </w:rPr>
        <w:t>9.2.4</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621A8D">
      <w:pPr>
        <w:pStyle w:val="ae"/>
        <w:keepNext/>
        <w:numPr>
          <w:ilvl w:val="0"/>
          <w:numId w:val="6"/>
        </w:numPr>
        <w:spacing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EA1FFA9" w14:textId="3C649F2C" w:rsidR="00E1173B" w:rsidRPr="00F04292" w:rsidRDefault="00E1173B" w:rsidP="00621A8D">
      <w:pPr>
        <w:spacing w:after="120"/>
        <w:jc w:val="both"/>
        <w:rPr>
          <w:rFonts w:eastAsiaTheme="minorEastAsia"/>
          <w:lang w:eastAsia="zh-CN"/>
        </w:rPr>
      </w:pPr>
      <w:r>
        <w:rPr>
          <w:rFonts w:hint="eastAsia"/>
        </w:rPr>
        <w:t>In RAN #</w:t>
      </w:r>
      <w:r>
        <w:rPr>
          <w:rFonts w:eastAsiaTheme="minorEastAsia" w:hint="eastAsia"/>
          <w:lang w:eastAsia="zh-CN"/>
        </w:rPr>
        <w:t xml:space="preserve">102 </w:t>
      </w:r>
      <w:r>
        <w:rPr>
          <w:rFonts w:hint="eastAsia"/>
        </w:rPr>
        <w:t xml:space="preserve">meeting, </w:t>
      </w:r>
      <w:r>
        <w:rPr>
          <w:rFonts w:eastAsiaTheme="minorEastAsia" w:hint="eastAsia"/>
          <w:lang w:eastAsia="zh-CN"/>
        </w:rPr>
        <w:t xml:space="preserve">specifying </w:t>
      </w:r>
      <w:r>
        <w:rPr>
          <w:rFonts w:hint="eastAsia"/>
        </w:rPr>
        <w:t xml:space="preserve">enhancement for </w:t>
      </w:r>
      <w:r>
        <w:rPr>
          <w:rFonts w:eastAsiaTheme="minorEastAsia" w:hint="eastAsia"/>
          <w:lang w:eastAsia="zh-CN"/>
        </w:rPr>
        <w:t xml:space="preserve">asymmetric DL </w:t>
      </w:r>
      <w:proofErr w:type="spellStart"/>
      <w:r>
        <w:rPr>
          <w:rFonts w:eastAsiaTheme="minorEastAsia" w:hint="eastAsia"/>
          <w:lang w:eastAsia="zh-CN"/>
        </w:rPr>
        <w:t>sTRP</w:t>
      </w:r>
      <w:proofErr w:type="spellEnd"/>
      <w:r>
        <w:rPr>
          <w:rFonts w:eastAsiaTheme="minorEastAsia" w:hint="eastAsia"/>
          <w:lang w:eastAsia="zh-CN"/>
        </w:rPr>
        <w:t xml:space="preserve">/UL </w:t>
      </w:r>
      <w:proofErr w:type="spellStart"/>
      <w:r>
        <w:rPr>
          <w:rFonts w:eastAsiaTheme="minorEastAsia" w:hint="eastAsia"/>
          <w:lang w:eastAsia="zh-CN"/>
        </w:rPr>
        <w:t>mTRP</w:t>
      </w:r>
      <w:proofErr w:type="spellEnd"/>
      <w:r>
        <w:rPr>
          <w:rFonts w:hint="eastAsia"/>
        </w:rPr>
        <w:t xml:space="preserve"> </w:t>
      </w:r>
      <w:r>
        <w:rPr>
          <w:rFonts w:eastAsiaTheme="minorEastAsia" w:hint="eastAsia"/>
          <w:lang w:eastAsia="zh-CN"/>
        </w:rPr>
        <w:t>was</w:t>
      </w:r>
      <w:r>
        <w:rPr>
          <w:rFonts w:hint="eastAsia"/>
        </w:rPr>
        <w:t xml:space="preserve"> agreed in the WID for Rel-1</w:t>
      </w:r>
      <w:r>
        <w:rPr>
          <w:rFonts w:eastAsiaTheme="minorEastAsia" w:hint="eastAsia"/>
          <w:lang w:eastAsia="zh-CN"/>
        </w:rPr>
        <w:t>9</w:t>
      </w:r>
      <w:r w:rsidR="00266FE5">
        <w:rPr>
          <w:rFonts w:hint="eastAsia"/>
        </w:rPr>
        <w:t xml:space="preserve"> NR MIMO</w:t>
      </w:r>
      <w:r w:rsidR="007B0E61">
        <w:rPr>
          <w:rFonts w:eastAsiaTheme="minorEastAsia" w:hint="eastAsia"/>
          <w:lang w:eastAsia="zh-CN"/>
        </w:rPr>
        <w:t xml:space="preserve"> </w:t>
      </w:r>
      <w:r w:rsidR="007E2A57">
        <w:fldChar w:fldCharType="begin"/>
      </w:r>
      <w:r w:rsidR="007E2A57">
        <w:rPr>
          <w:rFonts w:eastAsiaTheme="minorEastAsia"/>
          <w:lang w:eastAsia="zh-CN"/>
        </w:rPr>
        <w:instrText xml:space="preserve"> </w:instrText>
      </w:r>
      <w:r w:rsidR="007E2A57">
        <w:rPr>
          <w:rFonts w:eastAsiaTheme="minorEastAsia" w:hint="eastAsia"/>
          <w:lang w:eastAsia="zh-CN"/>
        </w:rPr>
        <w:instrText>REF _Ref166232192 \r \h</w:instrText>
      </w:r>
      <w:r w:rsidR="007E2A57">
        <w:rPr>
          <w:rFonts w:eastAsiaTheme="minorEastAsia"/>
          <w:lang w:eastAsia="zh-CN"/>
        </w:rPr>
        <w:instrText xml:space="preserve"> </w:instrText>
      </w:r>
      <w:r w:rsidR="007E2A57">
        <w:fldChar w:fldCharType="separate"/>
      </w:r>
      <w:r w:rsidR="0069087B">
        <w:rPr>
          <w:rFonts w:eastAsiaTheme="minorEastAsia"/>
          <w:lang w:eastAsia="zh-CN"/>
        </w:rPr>
        <w:t>[1]</w:t>
      </w:r>
      <w:r w:rsidR="007E2A57">
        <w:fldChar w:fldCharType="end"/>
      </w:r>
      <w:r w:rsidR="00F04292">
        <w:rPr>
          <w:rFonts w:eastAsiaTheme="minorEastAsia" w:hint="eastAsia"/>
          <w:lang w:eastAsia="zh-CN"/>
        </w:rPr>
        <w:t>. In RAN1 #11</w:t>
      </w:r>
      <w:r w:rsidR="00526BEB">
        <w:rPr>
          <w:rFonts w:eastAsiaTheme="minorEastAsia" w:hint="eastAsia"/>
          <w:lang w:eastAsia="zh-CN"/>
        </w:rPr>
        <w:t>7</w:t>
      </w:r>
      <w:r w:rsidR="002E6E97">
        <w:rPr>
          <w:rFonts w:eastAsiaTheme="minorEastAsia" w:hint="eastAsia"/>
          <w:lang w:eastAsia="zh-CN"/>
        </w:rPr>
        <w:t xml:space="preserve"> </w:t>
      </w:r>
      <w:r w:rsidR="00F04292">
        <w:rPr>
          <w:rFonts w:eastAsiaTheme="minorEastAsia" w:hint="eastAsia"/>
          <w:lang w:eastAsia="zh-CN"/>
        </w:rPr>
        <w:t xml:space="preserve">meeting, the issues related to two closed-loop PC adjustment states for SRS and </w:t>
      </w:r>
      <w:r w:rsidR="00690BD1">
        <w:rPr>
          <w:rFonts w:eastAsiaTheme="minorEastAsia" w:hint="eastAsia"/>
          <w:lang w:eastAsia="zh-CN"/>
        </w:rPr>
        <w:t xml:space="preserve">PL </w:t>
      </w:r>
      <w:r w:rsidR="00F04292">
        <w:rPr>
          <w:rFonts w:eastAsiaTheme="minorEastAsia" w:hint="eastAsia"/>
          <w:lang w:eastAsia="zh-CN"/>
        </w:rPr>
        <w:t>calculation for UL transmissions to UL TRP(s) were discussed</w:t>
      </w:r>
      <w:r w:rsidR="00B71D3B">
        <w:rPr>
          <w:rFonts w:eastAsiaTheme="minorEastAsia" w:hint="eastAsia"/>
          <w:lang w:eastAsia="zh-CN"/>
        </w:rPr>
        <w:t xml:space="preserve"> and the f</w:t>
      </w:r>
      <w:r w:rsidR="00F04292">
        <w:rPr>
          <w:rFonts w:eastAsiaTheme="minorEastAsia" w:hint="eastAsia"/>
          <w:lang w:eastAsia="zh-CN"/>
        </w:rPr>
        <w:t xml:space="preserve">ollowing agreements </w:t>
      </w:r>
      <w:r w:rsidR="002F3CBE">
        <w:rPr>
          <w:rFonts w:eastAsiaTheme="minorEastAsia" w:hint="eastAsia"/>
          <w:lang w:eastAsia="zh-CN"/>
        </w:rPr>
        <w:t>have been</w:t>
      </w:r>
      <w:r w:rsidR="00F04292">
        <w:rPr>
          <w:rFonts w:eastAsiaTheme="minorEastAsia" w:hint="eastAsia"/>
          <w:lang w:eastAsia="zh-CN"/>
        </w:rPr>
        <w:t xml:space="preserve"> achieved</w:t>
      </w:r>
      <w:r w:rsidR="006F663C">
        <w:rPr>
          <w:rFonts w:eastAsiaTheme="minorEastAsia" w:hint="eastAsia"/>
          <w:lang w:eastAsia="zh-CN"/>
        </w:rPr>
        <w:t xml:space="preserve"> </w:t>
      </w:r>
      <w:r w:rsidR="007E2A57">
        <w:rPr>
          <w:rFonts w:eastAsiaTheme="minorEastAsia"/>
          <w:lang w:eastAsia="zh-CN"/>
        </w:rPr>
        <w:fldChar w:fldCharType="begin"/>
      </w:r>
      <w:r w:rsidR="007E2A57">
        <w:rPr>
          <w:rFonts w:eastAsiaTheme="minorEastAsia"/>
          <w:lang w:eastAsia="zh-CN"/>
        </w:rPr>
        <w:instrText xml:space="preserve"> </w:instrText>
      </w:r>
      <w:r w:rsidR="007E2A57">
        <w:rPr>
          <w:rFonts w:eastAsiaTheme="minorEastAsia" w:hint="eastAsia"/>
          <w:lang w:eastAsia="zh-CN"/>
        </w:rPr>
        <w:instrText>REF _Ref165539302 \r \h</w:instrText>
      </w:r>
      <w:r w:rsidR="007E2A57">
        <w:rPr>
          <w:rFonts w:eastAsiaTheme="minorEastAsia"/>
          <w:lang w:eastAsia="zh-CN"/>
        </w:rPr>
        <w:instrText xml:space="preserve"> </w:instrText>
      </w:r>
      <w:r w:rsidR="007E2A57">
        <w:rPr>
          <w:rFonts w:eastAsiaTheme="minorEastAsia"/>
          <w:lang w:eastAsia="zh-CN"/>
        </w:rPr>
      </w:r>
      <w:r w:rsidR="007E2A57">
        <w:rPr>
          <w:rFonts w:eastAsiaTheme="minorEastAsia"/>
          <w:lang w:eastAsia="zh-CN"/>
        </w:rPr>
        <w:fldChar w:fldCharType="separate"/>
      </w:r>
      <w:r w:rsidR="0069087B">
        <w:rPr>
          <w:rFonts w:eastAsiaTheme="minorEastAsia"/>
          <w:lang w:eastAsia="zh-CN"/>
        </w:rPr>
        <w:t>[1]</w:t>
      </w:r>
      <w:r w:rsidR="007E2A57">
        <w:rPr>
          <w:rFonts w:eastAsiaTheme="minorEastAsia"/>
          <w:lang w:eastAsia="zh-CN"/>
        </w:rPr>
        <w:fldChar w:fldCharType="end"/>
      </w:r>
      <w:r w:rsidR="007E2A57">
        <w:rPr>
          <w:rFonts w:eastAsiaTheme="minorEastAsia" w:hint="eastAsia"/>
          <w:lang w:eastAsia="zh-CN"/>
        </w:rPr>
        <w:t>.</w:t>
      </w:r>
    </w:p>
    <w:tbl>
      <w:tblPr>
        <w:tblStyle w:val="a5"/>
        <w:tblW w:w="0" w:type="auto"/>
        <w:tblLook w:val="04A0" w:firstRow="1" w:lastRow="0" w:firstColumn="1" w:lastColumn="0" w:noHBand="0" w:noVBand="1"/>
      </w:tblPr>
      <w:tblGrid>
        <w:gridCol w:w="8856"/>
      </w:tblGrid>
      <w:tr w:rsidR="00E1173B" w14:paraId="5ED5EF97" w14:textId="77777777" w:rsidTr="00A72F05">
        <w:tc>
          <w:tcPr>
            <w:tcW w:w="9286" w:type="dxa"/>
          </w:tcPr>
          <w:p w14:paraId="2805E667" w14:textId="77777777" w:rsidR="00526BEB" w:rsidRDefault="00526BEB" w:rsidP="00621A8D">
            <w:pPr>
              <w:spacing w:after="120"/>
              <w:rPr>
                <w:rFonts w:eastAsia="等线"/>
                <w:b/>
                <w:bCs/>
                <w:lang w:eastAsia="zh-CN"/>
              </w:rPr>
            </w:pPr>
            <w:r w:rsidRPr="00CE02FB">
              <w:rPr>
                <w:rFonts w:eastAsia="等线"/>
                <w:b/>
                <w:bCs/>
                <w:highlight w:val="green"/>
                <w:lang w:eastAsia="zh-CN"/>
              </w:rPr>
              <w:t>Agreement</w:t>
            </w:r>
          </w:p>
          <w:p w14:paraId="0564C295" w14:textId="77777777" w:rsidR="00526BEB" w:rsidRPr="00CE02FB" w:rsidRDefault="00526BEB" w:rsidP="00621A8D">
            <w:pPr>
              <w:spacing w:after="120"/>
              <w:rPr>
                <w:rFonts w:eastAsia="等线"/>
                <w:lang w:eastAsia="zh-CN"/>
              </w:rPr>
            </w:pPr>
            <w:r w:rsidRPr="00CE02FB">
              <w:rPr>
                <w:rFonts w:eastAsia="等线"/>
                <w:lang w:eastAsia="zh-CN"/>
              </w:rPr>
              <w:t>For indicating a PL offset for PDCCH-order PRACH transmission at least for FR1, further study and down-select one from the Alt1 and Alt3 by RAN1#118 meeting:</w:t>
            </w:r>
          </w:p>
          <w:p w14:paraId="05897459" w14:textId="44FEC0D2" w:rsidR="00526BEB" w:rsidRPr="00606B72" w:rsidRDefault="00526BEB" w:rsidP="00621A8D">
            <w:pPr>
              <w:pStyle w:val="ae"/>
              <w:numPr>
                <w:ilvl w:val="0"/>
                <w:numId w:val="46"/>
              </w:numPr>
              <w:spacing w:after="120"/>
              <w:ind w:leftChars="0"/>
              <w:jc w:val="both"/>
              <w:rPr>
                <w:rFonts w:eastAsia="等线"/>
                <w:szCs w:val="20"/>
                <w:lang w:eastAsia="zh-CN"/>
              </w:rPr>
            </w:pPr>
            <w:r w:rsidRPr="00606B72">
              <w:rPr>
                <w:rFonts w:eastAsia="等线"/>
                <w:szCs w:val="18"/>
              </w:rPr>
              <w:t xml:space="preserve">Alt1: RRC configures multiple PL offset values </w:t>
            </w:r>
            <w:r>
              <w:rPr>
                <w:rFonts w:eastAsia="等线"/>
                <w:szCs w:val="18"/>
              </w:rPr>
              <w:t>[</w:t>
            </w:r>
            <w:r w:rsidRPr="00606B72">
              <w:rPr>
                <w:rFonts w:eastAsia="等线"/>
                <w:szCs w:val="18"/>
              </w:rPr>
              <w:t>in PRACH-Config</w:t>
            </w:r>
            <w:r>
              <w:rPr>
                <w:rFonts w:eastAsia="等线"/>
                <w:szCs w:val="18"/>
              </w:rPr>
              <w:t>]</w:t>
            </w:r>
            <w:r w:rsidRPr="00606B72">
              <w:rPr>
                <w:rFonts w:eastAsia="等线"/>
                <w:szCs w:val="18"/>
              </w:rPr>
              <w:t xml:space="preserve"> and PDCCH-order DCI indicates one of them through one DCI field</w:t>
            </w:r>
            <w:r w:rsidR="005566EF">
              <w:rPr>
                <w:rFonts w:eastAsia="等线" w:hint="eastAsia"/>
                <w:szCs w:val="18"/>
                <w:lang w:eastAsia="zh-CN"/>
              </w:rPr>
              <w:t>.</w:t>
            </w:r>
            <w:r w:rsidRPr="00606B72">
              <w:rPr>
                <w:rFonts w:eastAsia="等线"/>
                <w:szCs w:val="20"/>
                <w:lang w:eastAsia="zh-CN"/>
              </w:rPr>
              <w:t xml:space="preserve"> </w:t>
            </w:r>
          </w:p>
          <w:p w14:paraId="05411FE0" w14:textId="41D62E54" w:rsidR="00526BEB" w:rsidRPr="00606B72" w:rsidRDefault="00526BEB" w:rsidP="00621A8D">
            <w:pPr>
              <w:numPr>
                <w:ilvl w:val="0"/>
                <w:numId w:val="46"/>
              </w:numPr>
              <w:spacing w:after="120"/>
              <w:rPr>
                <w:rFonts w:eastAsia="等线"/>
                <w:lang w:eastAsia="zh-CN"/>
              </w:rPr>
            </w:pPr>
            <w:r w:rsidRPr="00606B72">
              <w:rPr>
                <w:rFonts w:eastAsia="等线"/>
                <w:szCs w:val="18"/>
              </w:rPr>
              <w:t>Alt3: The PL offset associated with one of the indicated joint/UL TCI state for UL TRP in unified TCI framework is applied on the PDCCH-order PRACH transmission</w:t>
            </w:r>
            <w:r w:rsidR="005566EF">
              <w:rPr>
                <w:rFonts w:eastAsia="等线" w:hint="eastAsia"/>
                <w:szCs w:val="18"/>
                <w:lang w:eastAsia="zh-CN"/>
              </w:rPr>
              <w:t>.</w:t>
            </w:r>
          </w:p>
          <w:p w14:paraId="2E7087ED" w14:textId="77777777" w:rsidR="00526BEB" w:rsidRPr="00606B72" w:rsidRDefault="00526BEB" w:rsidP="00621A8D">
            <w:pPr>
              <w:pStyle w:val="ae"/>
              <w:numPr>
                <w:ilvl w:val="0"/>
                <w:numId w:val="46"/>
              </w:numPr>
              <w:spacing w:after="120"/>
              <w:ind w:leftChars="0"/>
              <w:jc w:val="both"/>
              <w:rPr>
                <w:rFonts w:eastAsia="等线"/>
                <w:szCs w:val="20"/>
                <w:lang w:eastAsia="zh-CN"/>
              </w:rPr>
            </w:pPr>
            <w:r w:rsidRPr="00606B72">
              <w:rPr>
                <w:rFonts w:eastAsia="等线"/>
                <w:szCs w:val="20"/>
                <w:lang w:eastAsia="zh-CN"/>
              </w:rPr>
              <w:t>FFS: the details of DCI field design.</w:t>
            </w:r>
          </w:p>
          <w:p w14:paraId="6C6792ED" w14:textId="77777777" w:rsidR="00526BEB" w:rsidRDefault="00526BEB" w:rsidP="00621A8D">
            <w:pPr>
              <w:spacing w:after="120"/>
              <w:rPr>
                <w:rFonts w:eastAsia="等线"/>
                <w:b/>
                <w:bCs/>
                <w:lang w:eastAsia="zh-CN"/>
              </w:rPr>
            </w:pPr>
            <w:r w:rsidRPr="00CE02FB">
              <w:rPr>
                <w:rFonts w:eastAsia="等线"/>
                <w:b/>
                <w:bCs/>
                <w:highlight w:val="green"/>
                <w:lang w:eastAsia="zh-CN"/>
              </w:rPr>
              <w:t>Agreement</w:t>
            </w:r>
          </w:p>
          <w:p w14:paraId="5C7C830F" w14:textId="77777777" w:rsidR="00526BEB" w:rsidRPr="00606B72" w:rsidRDefault="00526BEB" w:rsidP="00621A8D">
            <w:pPr>
              <w:spacing w:after="120"/>
              <w:rPr>
                <w:rFonts w:eastAsia="等线" w:cs="Arial"/>
                <w:lang w:val="en-CA"/>
              </w:rPr>
            </w:pPr>
            <w:r w:rsidRPr="00606B72">
              <w:rPr>
                <w:rFonts w:eastAsia="等线" w:cs="Arial"/>
                <w:lang w:val="en-CA"/>
              </w:rPr>
              <w:t>In Rel-19, the value range of starting bit of block in DCI format 2-3 is extended from 1~31 to 1~X.</w:t>
            </w:r>
          </w:p>
          <w:p w14:paraId="2FBCC51F" w14:textId="1623059C" w:rsidR="00526BEB" w:rsidRDefault="00526BEB" w:rsidP="00621A8D">
            <w:pPr>
              <w:numPr>
                <w:ilvl w:val="0"/>
                <w:numId w:val="47"/>
              </w:numPr>
              <w:spacing w:after="120"/>
              <w:jc w:val="both"/>
              <w:rPr>
                <w:rFonts w:eastAsia="等线" w:cs="Arial"/>
                <w:lang w:val="en-CA"/>
              </w:rPr>
            </w:pPr>
            <w:r w:rsidRPr="00606B72">
              <w:rPr>
                <w:rFonts w:eastAsia="等线" w:cs="Arial"/>
                <w:lang w:val="en-CA"/>
              </w:rPr>
              <w:t>FFS the value of X</w:t>
            </w:r>
            <w:r>
              <w:rPr>
                <w:rFonts w:eastAsia="等线" w:cs="Arial"/>
                <w:lang w:val="en-CA"/>
              </w:rPr>
              <w:t>&gt;31</w:t>
            </w:r>
            <w:r w:rsidR="005566EF">
              <w:rPr>
                <w:rFonts w:eastAsia="等线" w:cs="Arial" w:hint="eastAsia"/>
                <w:lang w:val="en-CA" w:eastAsia="zh-CN"/>
              </w:rPr>
              <w:t>.</w:t>
            </w:r>
          </w:p>
          <w:p w14:paraId="77E2F499" w14:textId="35BEC51D" w:rsidR="00526BEB" w:rsidRPr="00606B72" w:rsidRDefault="00526BEB" w:rsidP="00621A8D">
            <w:pPr>
              <w:tabs>
                <w:tab w:val="left" w:pos="643"/>
              </w:tabs>
              <w:spacing w:after="120"/>
              <w:jc w:val="both"/>
              <w:rPr>
                <w:rFonts w:eastAsia="等线" w:cs="Arial"/>
                <w:lang w:val="en-CA" w:eastAsia="zh-CN"/>
              </w:rPr>
            </w:pPr>
            <w:r>
              <w:rPr>
                <w:rFonts w:eastAsiaTheme="minorEastAsia" w:cs="Arial" w:hint="eastAsia"/>
                <w:lang w:val="en-CA" w:eastAsia="ko-KR"/>
              </w:rPr>
              <w:t>F</w:t>
            </w:r>
            <w:r>
              <w:rPr>
                <w:rFonts w:eastAsiaTheme="minorEastAsia" w:cs="Arial"/>
                <w:lang w:val="en-CA" w:eastAsia="ko-KR"/>
              </w:rPr>
              <w:t>FS: Condition under which the above is applicable</w:t>
            </w:r>
            <w:r w:rsidR="005566EF">
              <w:rPr>
                <w:rFonts w:eastAsiaTheme="minorEastAsia" w:cs="Arial" w:hint="eastAsia"/>
                <w:lang w:val="en-CA" w:eastAsia="zh-CN"/>
              </w:rPr>
              <w:t>.</w:t>
            </w:r>
          </w:p>
          <w:p w14:paraId="0873957E" w14:textId="77777777" w:rsidR="00526BEB" w:rsidRDefault="00526BEB" w:rsidP="00621A8D">
            <w:pPr>
              <w:spacing w:after="120"/>
              <w:rPr>
                <w:rFonts w:eastAsia="等线"/>
                <w:b/>
                <w:bCs/>
                <w:lang w:eastAsia="zh-CN"/>
              </w:rPr>
            </w:pPr>
            <w:r w:rsidRPr="00CE02FB">
              <w:rPr>
                <w:rFonts w:eastAsia="等线"/>
                <w:b/>
                <w:bCs/>
                <w:highlight w:val="green"/>
                <w:lang w:eastAsia="zh-CN"/>
              </w:rPr>
              <w:t>Agreement</w:t>
            </w:r>
          </w:p>
          <w:p w14:paraId="553AC190" w14:textId="3E295E82" w:rsidR="00526BEB" w:rsidRPr="00606B72" w:rsidRDefault="00526BEB" w:rsidP="00621A8D">
            <w:pPr>
              <w:spacing w:after="120"/>
              <w:rPr>
                <w:rFonts w:eastAsia="等线" w:cs="Arial"/>
                <w:lang w:val="en-CA" w:eastAsia="zh-CN"/>
              </w:rPr>
            </w:pPr>
            <w:r w:rsidRPr="00606B72">
              <w:rPr>
                <w:rFonts w:eastAsia="等线" w:cs="Arial"/>
                <w:lang w:val="en-CA"/>
              </w:rPr>
              <w:t>Introduce a new RRC parameter per BWP/CC to indicate that two separate SRS CLPC adjustment states are configured for SRS in a BWP/CC</w:t>
            </w:r>
            <w:r w:rsidR="005566EF">
              <w:rPr>
                <w:rFonts w:eastAsia="等线" w:cs="Arial" w:hint="eastAsia"/>
                <w:lang w:val="en-CA" w:eastAsia="zh-CN"/>
              </w:rPr>
              <w:t>.</w:t>
            </w:r>
          </w:p>
          <w:p w14:paraId="5EC35A9D" w14:textId="77777777" w:rsidR="00526BEB" w:rsidRDefault="00526BEB" w:rsidP="00621A8D">
            <w:pPr>
              <w:spacing w:after="120"/>
              <w:rPr>
                <w:rFonts w:eastAsia="等线"/>
                <w:b/>
                <w:bCs/>
                <w:lang w:eastAsia="zh-CN"/>
              </w:rPr>
            </w:pPr>
            <w:r w:rsidRPr="00CE02FB">
              <w:rPr>
                <w:rFonts w:eastAsia="等线"/>
                <w:b/>
                <w:bCs/>
                <w:highlight w:val="green"/>
                <w:lang w:eastAsia="zh-CN"/>
              </w:rPr>
              <w:t>Agreement</w:t>
            </w:r>
          </w:p>
          <w:p w14:paraId="07781979" w14:textId="77777777" w:rsidR="00526BEB" w:rsidRPr="00606B72" w:rsidRDefault="00526BEB" w:rsidP="00621A8D">
            <w:pPr>
              <w:spacing w:after="120"/>
              <w:rPr>
                <w:rFonts w:eastAsia="等线" w:cs="Batang"/>
                <w:szCs w:val="18"/>
              </w:rPr>
            </w:pPr>
            <w:r w:rsidRPr="00606B72">
              <w:rPr>
                <w:rFonts w:eastAsia="等线" w:cs="Batang"/>
                <w:szCs w:val="18"/>
              </w:rPr>
              <w:t xml:space="preserve">For the association between PL offset and joint/UL TCI state, </w:t>
            </w:r>
            <w:r>
              <w:rPr>
                <w:rFonts w:eastAsia="等线" w:cs="Batang"/>
                <w:szCs w:val="18"/>
              </w:rPr>
              <w:t>support the following</w:t>
            </w:r>
          </w:p>
          <w:p w14:paraId="2575E1AB" w14:textId="77777777" w:rsidR="00526BEB" w:rsidRPr="005635AA" w:rsidRDefault="00526BEB" w:rsidP="008D3EDC">
            <w:pPr>
              <w:numPr>
                <w:ilvl w:val="0"/>
                <w:numId w:val="47"/>
              </w:numPr>
              <w:spacing w:after="120"/>
              <w:jc w:val="both"/>
              <w:rPr>
                <w:rFonts w:eastAsia="等线" w:cs="Arial"/>
                <w:lang w:val="en-CA"/>
              </w:rPr>
            </w:pPr>
            <w:r w:rsidRPr="005635AA">
              <w:rPr>
                <w:rFonts w:eastAsia="等线" w:cs="Arial"/>
                <w:lang w:val="en-CA"/>
              </w:rPr>
              <w:t>Alt1b: One PL offset value is configured in a joint or UL TCI state by RRC, where different PL offset values can be configured to different joint or UL TCI states. A MAC CE can update the PL offset value(s) for joint or UL TCI state(s).</w:t>
            </w:r>
          </w:p>
          <w:p w14:paraId="7B202BD1" w14:textId="77777777" w:rsidR="00526BEB" w:rsidRPr="000A17EC" w:rsidRDefault="00526BEB" w:rsidP="00621A8D">
            <w:pPr>
              <w:spacing w:after="120"/>
              <w:rPr>
                <w:b/>
                <w:bCs/>
                <w:lang w:eastAsia="ko-KR"/>
              </w:rPr>
            </w:pPr>
            <w:r w:rsidRPr="000A17EC">
              <w:rPr>
                <w:rFonts w:hint="eastAsia"/>
                <w:b/>
                <w:bCs/>
                <w:lang w:eastAsia="ko-KR"/>
              </w:rPr>
              <w:t>C</w:t>
            </w:r>
            <w:r w:rsidRPr="000A17EC">
              <w:rPr>
                <w:b/>
                <w:bCs/>
                <w:lang w:eastAsia="ko-KR"/>
              </w:rPr>
              <w:t>onclusion</w:t>
            </w:r>
          </w:p>
          <w:p w14:paraId="1C3DE00C" w14:textId="77777777" w:rsidR="00526BEB" w:rsidRDefault="00526BEB" w:rsidP="00621A8D">
            <w:pPr>
              <w:spacing w:after="120"/>
              <w:rPr>
                <w:lang w:eastAsia="ko-KR"/>
              </w:rPr>
            </w:pPr>
            <w:r>
              <w:rPr>
                <w:lang w:eastAsia="ko-KR"/>
              </w:rPr>
              <w:t>There is no consensus on the following proposal:</w:t>
            </w:r>
          </w:p>
          <w:p w14:paraId="0CC8EE3A" w14:textId="77777777" w:rsidR="00526BEB" w:rsidRDefault="00526BEB" w:rsidP="00621A8D">
            <w:pPr>
              <w:spacing w:after="120"/>
              <w:rPr>
                <w:rFonts w:eastAsia="等线"/>
                <w:lang w:val="en-CA" w:eastAsia="zh-CN"/>
              </w:rPr>
            </w:pPr>
            <w:r w:rsidRPr="000A17EC">
              <w:rPr>
                <w:rFonts w:eastAsia="等线"/>
                <w:b/>
                <w:bCs/>
                <w:lang w:val="en-CA" w:eastAsia="zh-CN"/>
              </w:rPr>
              <w:t xml:space="preserve">Proposal 1.6: </w:t>
            </w:r>
            <w:r w:rsidRPr="000A17EC">
              <w:rPr>
                <w:rFonts w:eastAsia="等线"/>
                <w:lang w:val="en-CA" w:eastAsia="zh-CN"/>
              </w:rPr>
              <w:t>Support to update a UL PL for a joint/UL TCI state as follows:</w:t>
            </w:r>
          </w:p>
          <w:p w14:paraId="1367CD96" w14:textId="77777777" w:rsidR="00526BEB" w:rsidRDefault="00526BEB" w:rsidP="00621A8D">
            <w:pPr>
              <w:pStyle w:val="ae"/>
              <w:numPr>
                <w:ilvl w:val="0"/>
                <w:numId w:val="48"/>
              </w:numPr>
              <w:spacing w:after="120"/>
              <w:ind w:leftChars="0"/>
              <w:jc w:val="both"/>
              <w:rPr>
                <w:rFonts w:eastAsia="等线"/>
                <w:szCs w:val="20"/>
                <w:lang w:val="en-CA" w:eastAsia="zh-CN"/>
              </w:rPr>
            </w:pPr>
            <w:r>
              <w:rPr>
                <w:rFonts w:eastAsia="等线"/>
                <w:szCs w:val="20"/>
                <w:lang w:val="en-CA" w:eastAsia="zh-CN"/>
              </w:rPr>
              <w:t>When this joint/UL TCI state is activated and it is not in the current active TCI state list, a UL PL is calculated as: UL PL = PL estimated from DL PL RS – the value of PL offset.</w:t>
            </w:r>
          </w:p>
          <w:p w14:paraId="1046B4E8" w14:textId="77777777" w:rsidR="00526BEB" w:rsidRPr="00627CBA" w:rsidRDefault="00526BEB" w:rsidP="00621A8D">
            <w:pPr>
              <w:pStyle w:val="ae"/>
              <w:numPr>
                <w:ilvl w:val="0"/>
                <w:numId w:val="48"/>
              </w:numPr>
              <w:spacing w:after="120"/>
              <w:ind w:leftChars="0"/>
              <w:jc w:val="both"/>
              <w:rPr>
                <w:rFonts w:eastAsia="等线"/>
                <w:szCs w:val="20"/>
                <w:lang w:val="en-CA" w:eastAsia="zh-CN"/>
              </w:rPr>
            </w:pPr>
            <w:bookmarkStart w:id="8" w:name="OLE_LINK22"/>
            <w:r>
              <w:rPr>
                <w:rFonts w:eastAsia="等线"/>
                <w:szCs w:val="20"/>
                <w:lang w:val="en-CA" w:eastAsia="zh-CN"/>
              </w:rPr>
              <w:t>When this joint/UL TCI state is activated and it is in the current active TCI state list</w:t>
            </w:r>
            <w:bookmarkEnd w:id="8"/>
            <w:r>
              <w:rPr>
                <w:rFonts w:eastAsia="等线"/>
                <w:szCs w:val="20"/>
                <w:lang w:val="en-CA" w:eastAsia="zh-CN"/>
              </w:rPr>
              <w:t>, the UE updates the UL PL as: new UL PL = current UL PL + the updated delta indicated by the NW.</w:t>
            </w:r>
          </w:p>
          <w:p w14:paraId="430CE1CD" w14:textId="2B92E799" w:rsidR="00526BEB" w:rsidRDefault="00526BEB" w:rsidP="00621A8D">
            <w:pPr>
              <w:spacing w:after="120"/>
              <w:rPr>
                <w:rFonts w:eastAsia="等线"/>
                <w:lang w:eastAsia="zh-CN"/>
              </w:rPr>
            </w:pPr>
            <w:r w:rsidRPr="00627CBA">
              <w:rPr>
                <w:rFonts w:eastAsia="等线"/>
                <w:b/>
                <w:bCs/>
                <w:highlight w:val="green"/>
                <w:lang w:eastAsia="zh-CN"/>
              </w:rPr>
              <w:t>Agreement</w:t>
            </w:r>
          </w:p>
          <w:p w14:paraId="603F4545" w14:textId="7F7EC7FB" w:rsidR="00526BEB" w:rsidRPr="005566EF" w:rsidRDefault="00526BEB" w:rsidP="00621A8D">
            <w:pPr>
              <w:spacing w:after="120"/>
              <w:rPr>
                <w:lang w:eastAsia="zh-CN"/>
              </w:rPr>
            </w:pPr>
            <w:r>
              <w:rPr>
                <w:rFonts w:eastAsia="等线"/>
                <w:lang w:eastAsia="zh-CN"/>
              </w:rPr>
              <w:t xml:space="preserve">For the asymmetric DL </w:t>
            </w:r>
            <w:proofErr w:type="spellStart"/>
            <w:r>
              <w:rPr>
                <w:rFonts w:eastAsia="等线"/>
                <w:lang w:eastAsia="zh-CN"/>
              </w:rPr>
              <w:t>sTRP</w:t>
            </w:r>
            <w:proofErr w:type="spellEnd"/>
            <w:r>
              <w:rPr>
                <w:rFonts w:eastAsia="等线"/>
                <w:lang w:eastAsia="zh-CN"/>
              </w:rPr>
              <w:t xml:space="preserve">/UL </w:t>
            </w:r>
            <w:proofErr w:type="spellStart"/>
            <w:r>
              <w:rPr>
                <w:rFonts w:eastAsia="等线"/>
                <w:lang w:eastAsia="zh-CN"/>
              </w:rPr>
              <w:t>mTRP</w:t>
            </w:r>
            <w:proofErr w:type="spellEnd"/>
            <w:r>
              <w:rPr>
                <w:rFonts w:eastAsia="等线"/>
                <w:lang w:eastAsia="zh-CN"/>
              </w:rPr>
              <w:t xml:space="preserve"> scenarios, </w:t>
            </w:r>
            <w:r>
              <w:rPr>
                <w:lang w:eastAsia="zh-CN"/>
              </w:rPr>
              <w:t xml:space="preserve">study and decide the value range and candidate values </w:t>
            </w:r>
            <w:r>
              <w:rPr>
                <w:lang w:eastAsia="zh-CN"/>
              </w:rPr>
              <w:lastRenderedPageBreak/>
              <w:t>of PL offset value</w:t>
            </w:r>
            <w:r w:rsidR="005566EF">
              <w:rPr>
                <w:rFonts w:eastAsiaTheme="minorEastAsia" w:hint="eastAsia"/>
                <w:lang w:eastAsia="zh-CN"/>
              </w:rPr>
              <w:t>.</w:t>
            </w:r>
          </w:p>
          <w:p w14:paraId="28EC7557" w14:textId="77777777" w:rsidR="00526BEB" w:rsidRDefault="00526BEB" w:rsidP="00621A8D">
            <w:pPr>
              <w:spacing w:after="120"/>
              <w:rPr>
                <w:rFonts w:eastAsia="等线"/>
                <w:lang w:eastAsia="zh-CN"/>
              </w:rPr>
            </w:pPr>
            <w:r w:rsidRPr="00627CBA">
              <w:rPr>
                <w:rFonts w:eastAsia="等线"/>
                <w:b/>
                <w:bCs/>
                <w:highlight w:val="green"/>
                <w:lang w:eastAsia="zh-CN"/>
              </w:rPr>
              <w:t>Agreement</w:t>
            </w:r>
          </w:p>
          <w:p w14:paraId="125E4D12" w14:textId="355BDF14" w:rsidR="00526BEB" w:rsidRPr="00C62500" w:rsidRDefault="00526BEB" w:rsidP="00621A8D">
            <w:pPr>
              <w:spacing w:after="120"/>
              <w:rPr>
                <w:rFonts w:eastAsia="等线"/>
                <w:lang w:eastAsia="zh-CN"/>
              </w:rPr>
            </w:pPr>
            <w:r w:rsidRPr="00C62500">
              <w:rPr>
                <w:rFonts w:eastAsia="等线"/>
                <w:lang w:eastAsia="zh-CN"/>
              </w:rPr>
              <w:t xml:space="preserve">For the asymmetric DL </w:t>
            </w:r>
            <w:proofErr w:type="spellStart"/>
            <w:r w:rsidRPr="00C62500">
              <w:rPr>
                <w:rFonts w:eastAsia="等线"/>
                <w:lang w:eastAsia="zh-CN"/>
              </w:rPr>
              <w:t>sTRP</w:t>
            </w:r>
            <w:proofErr w:type="spellEnd"/>
            <w:r w:rsidRPr="00C62500">
              <w:rPr>
                <w:rFonts w:eastAsia="等线"/>
                <w:lang w:eastAsia="zh-CN"/>
              </w:rPr>
              <w:t xml:space="preserve">/UL </w:t>
            </w:r>
            <w:proofErr w:type="spellStart"/>
            <w:r w:rsidRPr="00C62500">
              <w:rPr>
                <w:rFonts w:eastAsia="等线"/>
                <w:lang w:eastAsia="zh-CN"/>
              </w:rPr>
              <w:t>mTRP</w:t>
            </w:r>
            <w:proofErr w:type="spellEnd"/>
            <w:r w:rsidRPr="00C62500">
              <w:rPr>
                <w:rFonts w:eastAsia="等线"/>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r w:rsidR="00957094">
              <w:rPr>
                <w:rFonts w:eastAsia="等线" w:hint="eastAsia"/>
                <w:lang w:eastAsia="zh-CN"/>
              </w:rPr>
              <w:t>.</w:t>
            </w:r>
          </w:p>
          <w:p w14:paraId="3756867F" w14:textId="77777777" w:rsidR="00526BEB" w:rsidRDefault="00526BEB" w:rsidP="00621A8D">
            <w:pPr>
              <w:spacing w:after="120"/>
              <w:rPr>
                <w:rFonts w:eastAsia="等线"/>
                <w:lang w:val="en-CA" w:eastAsia="zh-CN"/>
              </w:rPr>
            </w:pPr>
            <w:r w:rsidRPr="00A375D3">
              <w:rPr>
                <w:rFonts w:eastAsia="等线" w:hint="eastAsia"/>
                <w:b/>
                <w:bCs/>
                <w:lang w:val="en-CA" w:eastAsia="zh-CN"/>
              </w:rPr>
              <w:t>Conclusion</w:t>
            </w:r>
          </w:p>
          <w:p w14:paraId="0D728291" w14:textId="77777777" w:rsidR="00526BEB" w:rsidRPr="00C62500" w:rsidRDefault="00526BEB" w:rsidP="00621A8D">
            <w:pPr>
              <w:spacing w:after="120"/>
              <w:rPr>
                <w:rFonts w:eastAsia="等线"/>
                <w:lang w:val="en-CA" w:eastAsia="zh-CN"/>
              </w:rPr>
            </w:pPr>
            <w:r w:rsidRPr="00C62500">
              <w:rPr>
                <w:rFonts w:eastAsia="等线"/>
                <w:lang w:val="en-CA" w:eastAsia="zh-CN"/>
              </w:rPr>
              <w:t xml:space="preserve">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TCI framework:</w:t>
            </w:r>
          </w:p>
          <w:p w14:paraId="7D07B2A3" w14:textId="77777777" w:rsidR="00526BEB" w:rsidRPr="00C62500" w:rsidRDefault="00526BEB" w:rsidP="00621A8D">
            <w:pPr>
              <w:pStyle w:val="ae"/>
              <w:numPr>
                <w:ilvl w:val="0"/>
                <w:numId w:val="49"/>
              </w:numPr>
              <w:spacing w:after="120"/>
              <w:ind w:leftChars="0"/>
              <w:jc w:val="both"/>
              <w:rPr>
                <w:rFonts w:eastAsia="等线"/>
                <w:szCs w:val="22"/>
                <w:lang w:val="en-CA" w:eastAsia="zh-CN"/>
              </w:rPr>
            </w:pPr>
            <w:r w:rsidRPr="00C62500">
              <w:rPr>
                <w:rFonts w:eastAsia="等线"/>
                <w:szCs w:val="22"/>
                <w:lang w:val="en-CA" w:eastAsia="zh-CN"/>
              </w:rPr>
              <w:t>When rel-17 unified TCI/ICBM is configured:</w:t>
            </w:r>
          </w:p>
          <w:p w14:paraId="2B5D1FBC" w14:textId="77777777" w:rsidR="00526BEB" w:rsidRPr="00C62500" w:rsidRDefault="00526BEB" w:rsidP="00621A8D">
            <w:pPr>
              <w:pStyle w:val="ae"/>
              <w:numPr>
                <w:ilvl w:val="1"/>
                <w:numId w:val="49"/>
              </w:numPr>
              <w:spacing w:after="120"/>
              <w:ind w:leftChars="0"/>
              <w:jc w:val="both"/>
              <w:rPr>
                <w:rFonts w:eastAsia="等线"/>
                <w:szCs w:val="22"/>
                <w:lang w:val="en-CA" w:eastAsia="zh-CN"/>
              </w:rPr>
            </w:pPr>
            <w:r w:rsidRPr="00C62500">
              <w:rPr>
                <w:rFonts w:eastAsia="等线"/>
                <w:szCs w:val="22"/>
                <w:lang w:val="en-CA" w:eastAsia="zh-CN"/>
              </w:rPr>
              <w:t>For FR1: one joint TCI state or {one DL TCI state + one UL TCI state} can be applied.</w:t>
            </w:r>
          </w:p>
          <w:p w14:paraId="2E974757" w14:textId="77777777" w:rsidR="00526BEB" w:rsidRPr="00C62500" w:rsidRDefault="00526BEB" w:rsidP="00621A8D">
            <w:pPr>
              <w:pStyle w:val="ae"/>
              <w:numPr>
                <w:ilvl w:val="1"/>
                <w:numId w:val="49"/>
              </w:numPr>
              <w:spacing w:after="120"/>
              <w:ind w:leftChars="0"/>
              <w:jc w:val="both"/>
              <w:rPr>
                <w:rFonts w:eastAsia="等线"/>
                <w:szCs w:val="22"/>
                <w:lang w:val="en-CA" w:eastAsia="zh-CN"/>
              </w:rPr>
            </w:pPr>
            <w:r w:rsidRPr="00C62500">
              <w:rPr>
                <w:rFonts w:eastAsia="等线"/>
                <w:szCs w:val="22"/>
                <w:lang w:val="en-CA" w:eastAsia="zh-CN"/>
              </w:rPr>
              <w:t>For FR2: {one DL TCI state + one UL TCI state} can be applied.</w:t>
            </w:r>
          </w:p>
          <w:p w14:paraId="7C98987D" w14:textId="77777777" w:rsidR="00526BEB" w:rsidRPr="00C62500" w:rsidRDefault="00526BEB" w:rsidP="00621A8D">
            <w:pPr>
              <w:pStyle w:val="ae"/>
              <w:numPr>
                <w:ilvl w:val="0"/>
                <w:numId w:val="49"/>
              </w:numPr>
              <w:spacing w:after="120"/>
              <w:ind w:leftChars="0"/>
              <w:jc w:val="both"/>
              <w:rPr>
                <w:rFonts w:eastAsia="等线"/>
                <w:szCs w:val="22"/>
                <w:lang w:val="en-CA" w:eastAsia="zh-CN"/>
              </w:rPr>
            </w:pPr>
            <w:r w:rsidRPr="00C62500">
              <w:rPr>
                <w:rFonts w:eastAsia="等线"/>
                <w:szCs w:val="22"/>
                <w:lang w:val="en-CA" w:eastAsia="zh-CN"/>
              </w:rPr>
              <w:t>When rel-18 unified TCI is configured:</w:t>
            </w:r>
          </w:p>
          <w:p w14:paraId="051EE2FB" w14:textId="77777777" w:rsidR="00526BEB" w:rsidRPr="00C62500" w:rsidRDefault="00526BEB" w:rsidP="00621A8D">
            <w:pPr>
              <w:pStyle w:val="ae"/>
              <w:numPr>
                <w:ilvl w:val="1"/>
                <w:numId w:val="49"/>
              </w:numPr>
              <w:spacing w:after="120"/>
              <w:ind w:leftChars="0"/>
              <w:jc w:val="both"/>
              <w:rPr>
                <w:rFonts w:eastAsia="等线"/>
                <w:szCs w:val="22"/>
                <w:lang w:val="en-CA" w:eastAsia="zh-CN"/>
              </w:rPr>
            </w:pPr>
            <w:r w:rsidRPr="00C62500">
              <w:rPr>
                <w:rFonts w:eastAsia="等线"/>
                <w:szCs w:val="22"/>
                <w:lang w:val="en-CA" w:eastAsia="zh-CN"/>
              </w:rPr>
              <w:t>For FR1: up to two joint TCI states or {one DL TCI state + up to two UL TCI state} can be applied.</w:t>
            </w:r>
          </w:p>
          <w:p w14:paraId="6F7461B9" w14:textId="40292003" w:rsidR="002E6E97" w:rsidRPr="00526BEB" w:rsidRDefault="00526BEB" w:rsidP="00621A8D">
            <w:pPr>
              <w:pStyle w:val="ae"/>
              <w:numPr>
                <w:ilvl w:val="1"/>
                <w:numId w:val="49"/>
              </w:numPr>
              <w:spacing w:after="120"/>
              <w:ind w:leftChars="0"/>
              <w:jc w:val="both"/>
              <w:rPr>
                <w:rFonts w:eastAsia="等线"/>
                <w:szCs w:val="22"/>
                <w:lang w:val="en-CA" w:eastAsia="zh-CN"/>
              </w:rPr>
            </w:pPr>
            <w:r w:rsidRPr="00C62500">
              <w:rPr>
                <w:rFonts w:eastAsia="等线"/>
                <w:szCs w:val="22"/>
                <w:lang w:val="en-CA" w:eastAsia="zh-CN"/>
              </w:rPr>
              <w:t>For FR2: {one DL TCI state + up to two UL TCI states} can be applied.</w:t>
            </w:r>
          </w:p>
        </w:tc>
      </w:tr>
    </w:tbl>
    <w:p w14:paraId="71C9F9F0" w14:textId="7E2BC7D2" w:rsidR="007A76F2" w:rsidRPr="00A42231" w:rsidRDefault="00E1173B" w:rsidP="00621A8D">
      <w:pPr>
        <w:spacing w:after="120"/>
        <w:jc w:val="both"/>
        <w:rPr>
          <w:rFonts w:eastAsiaTheme="minorEastAsia"/>
          <w:lang w:eastAsia="zh-CN"/>
        </w:rPr>
      </w:pPr>
      <w:r>
        <w:rPr>
          <w:rFonts w:hint="eastAsia"/>
        </w:rPr>
        <w:lastRenderedPageBreak/>
        <w:t>In this contribution,</w:t>
      </w:r>
      <w:r>
        <w:rPr>
          <w:rFonts w:eastAsiaTheme="minorEastAsia" w:hint="eastAsia"/>
          <w:lang w:eastAsia="zh-CN"/>
        </w:rPr>
        <w:t xml:space="preserve"> </w:t>
      </w:r>
      <w:r w:rsidR="00266FE5">
        <w:rPr>
          <w:rFonts w:eastAsiaTheme="minorEastAsia" w:hint="eastAsia"/>
          <w:lang w:eastAsia="zh-CN"/>
        </w:rPr>
        <w:t>issues</w:t>
      </w:r>
      <w:r>
        <w:rPr>
          <w:rFonts w:eastAsiaTheme="minorEastAsia" w:hint="eastAsia"/>
          <w:lang w:eastAsia="zh-CN"/>
        </w:rPr>
        <w:t xml:space="preserve"> on </w:t>
      </w:r>
      <w:r w:rsidR="006C4706">
        <w:rPr>
          <w:rFonts w:eastAsiaTheme="minorEastAsia" w:hint="eastAsia"/>
          <w:lang w:eastAsia="zh-CN"/>
        </w:rPr>
        <w:t xml:space="preserve">PL </w:t>
      </w:r>
      <w:r w:rsidR="00266FE5">
        <w:rPr>
          <w:rFonts w:eastAsiaTheme="minorEastAsia" w:hint="eastAsia"/>
          <w:lang w:eastAsia="zh-CN"/>
        </w:rPr>
        <w:t xml:space="preserve">determination for UL transmissions to UL TRP(s) and </w:t>
      </w:r>
      <w:r>
        <w:rPr>
          <w:rFonts w:eastAsiaTheme="minorEastAsia" w:hint="eastAsia"/>
          <w:lang w:eastAsia="zh-CN"/>
        </w:rPr>
        <w:t xml:space="preserve">two closed-loop PC adjustment states for SRS in </w:t>
      </w:r>
      <w:r w:rsidRPr="003131CA">
        <w:rPr>
          <w:rFonts w:eastAsiaTheme="minorEastAsia"/>
          <w:lang w:eastAsia="zh-CN"/>
        </w:rPr>
        <w:t xml:space="preserve">asymmetric DL </w:t>
      </w:r>
      <w:proofErr w:type="spellStart"/>
      <w:r w:rsidRPr="003131CA">
        <w:rPr>
          <w:rFonts w:eastAsiaTheme="minorEastAsia"/>
          <w:lang w:eastAsia="zh-CN"/>
        </w:rPr>
        <w:t>sTRP</w:t>
      </w:r>
      <w:proofErr w:type="spellEnd"/>
      <w:r w:rsidRPr="003131CA">
        <w:rPr>
          <w:rFonts w:eastAsiaTheme="minorEastAsia"/>
          <w:lang w:eastAsia="zh-CN"/>
        </w:rPr>
        <w:t xml:space="preserve">/UL </w:t>
      </w:r>
      <w:proofErr w:type="spellStart"/>
      <w:r w:rsidRPr="003131CA">
        <w:rPr>
          <w:rFonts w:eastAsiaTheme="minorEastAsia"/>
          <w:lang w:eastAsia="zh-CN"/>
        </w:rPr>
        <w:t>mTRP</w:t>
      </w:r>
      <w:proofErr w:type="spellEnd"/>
      <w:r w:rsidRPr="003131CA">
        <w:rPr>
          <w:rFonts w:eastAsiaTheme="minorEastAsia"/>
          <w:lang w:eastAsia="zh-CN"/>
        </w:rPr>
        <w:t xml:space="preserve"> deployment scenarios</w:t>
      </w:r>
      <w:r w:rsidRPr="003131CA">
        <w:rPr>
          <w:rFonts w:eastAsiaTheme="minorEastAsia" w:hint="eastAsia"/>
          <w:lang w:eastAsia="zh-CN"/>
        </w:rPr>
        <w:t xml:space="preserve"> </w:t>
      </w:r>
      <w:r>
        <w:rPr>
          <w:rFonts w:eastAsiaTheme="minorEastAsia" w:hint="eastAsia"/>
          <w:lang w:eastAsia="zh-CN"/>
        </w:rPr>
        <w:t>are discussed.</w:t>
      </w:r>
    </w:p>
    <w:p w14:paraId="5575A283" w14:textId="2D263C49" w:rsidR="0002058E" w:rsidRDefault="000B228B" w:rsidP="00621A8D">
      <w:pPr>
        <w:pStyle w:val="ae"/>
        <w:keepNext/>
        <w:numPr>
          <w:ilvl w:val="0"/>
          <w:numId w:val="6"/>
        </w:numPr>
        <w:spacing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350D77" w14:textId="79C87530" w:rsidR="000561CC" w:rsidRPr="00316E39" w:rsidRDefault="000561CC" w:rsidP="00621A8D">
      <w:pPr>
        <w:pStyle w:val="ae"/>
        <w:keepNext/>
        <w:numPr>
          <w:ilvl w:val="1"/>
          <w:numId w:val="6"/>
        </w:numPr>
        <w:spacing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PL </w:t>
      </w:r>
      <w:r w:rsidR="002A182A">
        <w:rPr>
          <w:rFonts w:ascii="Arial" w:eastAsia="宋体" w:hAnsi="Arial" w:hint="eastAsia"/>
          <w:b/>
          <w:kern w:val="32"/>
          <w:sz w:val="28"/>
          <w:szCs w:val="20"/>
          <w:lang w:eastAsia="zh-CN"/>
        </w:rPr>
        <w:t>determination</w:t>
      </w:r>
      <w:r>
        <w:rPr>
          <w:rFonts w:ascii="Arial" w:eastAsia="宋体" w:hAnsi="Arial" w:hint="eastAsia"/>
          <w:b/>
          <w:kern w:val="32"/>
          <w:sz w:val="28"/>
          <w:szCs w:val="20"/>
          <w:lang w:eastAsia="zh-CN"/>
        </w:rPr>
        <w:t xml:space="preserve"> for UL transmissions</w:t>
      </w:r>
    </w:p>
    <w:p w14:paraId="33D5D3C7" w14:textId="77777777" w:rsidR="00E056DB" w:rsidRPr="002A7D6B" w:rsidRDefault="00E056DB" w:rsidP="00621A8D">
      <w:pPr>
        <w:spacing w:after="120"/>
        <w:jc w:val="both"/>
        <w:rPr>
          <w:rFonts w:eastAsia="宋体"/>
          <w:lang w:val="x-none" w:eastAsia="zh-CN"/>
        </w:rPr>
      </w:pPr>
      <w:r>
        <w:rPr>
          <w:rFonts w:eastAsiaTheme="minorEastAsia" w:hint="eastAsia"/>
          <w:b/>
          <w:u w:val="single"/>
          <w:lang w:val="x-none" w:eastAsia="zh-CN"/>
        </w:rPr>
        <w:t xml:space="preserve">PL offset indication for PDCCH-order PRACH </w:t>
      </w:r>
    </w:p>
    <w:p w14:paraId="2CDBB4DF" w14:textId="51E2F2FD" w:rsidR="009A616F" w:rsidRPr="00922963" w:rsidRDefault="00E056DB" w:rsidP="00546AEA">
      <w:pPr>
        <w:spacing w:after="120"/>
        <w:jc w:val="both"/>
        <w:rPr>
          <w:rFonts w:eastAsia="宋体"/>
          <w:lang w:eastAsia="zh-CN"/>
        </w:rPr>
      </w:pPr>
      <w:r>
        <w:rPr>
          <w:rFonts w:eastAsia="宋体" w:hint="eastAsia"/>
          <w:lang w:eastAsia="zh-CN"/>
        </w:rPr>
        <w:t>In RAN1 #11</w:t>
      </w:r>
      <w:r w:rsidR="00F64C7D">
        <w:rPr>
          <w:rFonts w:eastAsia="宋体" w:hint="eastAsia"/>
          <w:lang w:eastAsia="zh-CN"/>
        </w:rPr>
        <w:t>7</w:t>
      </w:r>
      <w:r>
        <w:rPr>
          <w:rFonts w:eastAsia="宋体" w:hint="eastAsia"/>
          <w:lang w:eastAsia="zh-CN"/>
        </w:rPr>
        <w:t xml:space="preserve"> meeting,</w:t>
      </w:r>
      <w:r w:rsidR="00F64C7D">
        <w:rPr>
          <w:rFonts w:eastAsia="宋体" w:hint="eastAsia"/>
          <w:lang w:eastAsia="zh-CN"/>
        </w:rPr>
        <w:t xml:space="preserve"> </w:t>
      </w:r>
      <w:r w:rsidR="009A616F">
        <w:rPr>
          <w:rFonts w:eastAsia="宋体" w:hint="eastAsia"/>
          <w:lang w:eastAsia="zh-CN"/>
        </w:rPr>
        <w:t>it was agreed that f</w:t>
      </w:r>
      <w:r w:rsidR="009A616F" w:rsidRPr="00922963">
        <w:rPr>
          <w:rFonts w:eastAsia="宋体"/>
        </w:rPr>
        <w:t>or indicating a PL offset for PDCCH-order PRACH transmission at least for FR1, further study and down-select one from the Alt1 and Alt3 by RAN1</w:t>
      </w:r>
      <w:r w:rsidR="00546AEA">
        <w:rPr>
          <w:rFonts w:eastAsia="宋体" w:hint="eastAsia"/>
          <w:lang w:eastAsia="zh-CN"/>
        </w:rPr>
        <w:t xml:space="preserve"> </w:t>
      </w:r>
      <w:r w:rsidR="009A616F" w:rsidRPr="00922963">
        <w:rPr>
          <w:rFonts w:eastAsia="宋体"/>
        </w:rPr>
        <w:t>#118 meeting</w:t>
      </w:r>
      <w:r w:rsidR="00883465">
        <w:rPr>
          <w:rFonts w:eastAsia="宋体" w:hint="eastAsia"/>
          <w:lang w:eastAsia="zh-CN"/>
        </w:rPr>
        <w:t>:</w:t>
      </w:r>
    </w:p>
    <w:p w14:paraId="7BF0227E" w14:textId="520AFDFE" w:rsidR="0017656B" w:rsidRPr="005635AA" w:rsidRDefault="0017656B" w:rsidP="008D3EDC">
      <w:pPr>
        <w:numPr>
          <w:ilvl w:val="0"/>
          <w:numId w:val="47"/>
        </w:numPr>
        <w:spacing w:after="120"/>
        <w:jc w:val="both"/>
        <w:rPr>
          <w:rFonts w:eastAsia="等线" w:cs="Arial"/>
          <w:lang w:val="en-CA"/>
        </w:rPr>
      </w:pPr>
      <w:r w:rsidRPr="005635AA">
        <w:rPr>
          <w:rFonts w:eastAsia="等线" w:cs="Arial"/>
          <w:lang w:val="en-CA"/>
        </w:rPr>
        <w:t>Alt1: RRC configures multiple PL offset values [in PRACH-Config] and PDCCH-order DCI indicates one of them through one DCI field</w:t>
      </w:r>
      <w:r w:rsidR="005635AA">
        <w:rPr>
          <w:rFonts w:eastAsia="等线" w:cs="Arial" w:hint="eastAsia"/>
          <w:lang w:val="en-CA" w:eastAsia="zh-CN"/>
        </w:rPr>
        <w:t>.</w:t>
      </w:r>
      <w:r w:rsidRPr="005635AA">
        <w:rPr>
          <w:rFonts w:eastAsia="等线" w:cs="Arial"/>
          <w:lang w:val="en-CA"/>
        </w:rPr>
        <w:t xml:space="preserve"> </w:t>
      </w:r>
    </w:p>
    <w:p w14:paraId="2D2A4C3D" w14:textId="051C1FFA" w:rsidR="00E056DB" w:rsidRPr="005635AA" w:rsidRDefault="0017656B" w:rsidP="005635AA">
      <w:pPr>
        <w:numPr>
          <w:ilvl w:val="0"/>
          <w:numId w:val="47"/>
        </w:numPr>
        <w:spacing w:after="120"/>
        <w:jc w:val="both"/>
        <w:rPr>
          <w:rFonts w:eastAsia="等线" w:cs="Arial"/>
          <w:lang w:val="en-CA"/>
        </w:rPr>
      </w:pPr>
      <w:r w:rsidRPr="005635AA">
        <w:rPr>
          <w:rFonts w:eastAsia="等线" w:cs="Arial"/>
          <w:lang w:val="en-CA"/>
        </w:rPr>
        <w:t>Alt3: The PL offset associated with one of the indicated joint/UL TCI state for UL TRP in unified TCI framework is applied on the PDCCH-order PRACH transmission</w:t>
      </w:r>
      <w:r w:rsidR="005635AA">
        <w:rPr>
          <w:rFonts w:eastAsia="等线" w:cs="Arial" w:hint="eastAsia"/>
          <w:lang w:val="en-CA" w:eastAsia="zh-CN"/>
        </w:rPr>
        <w:t>.</w:t>
      </w:r>
    </w:p>
    <w:p w14:paraId="4BAF965E" w14:textId="297EC021" w:rsidR="00F347A7" w:rsidRDefault="001D09B2" w:rsidP="00A60AA9">
      <w:pPr>
        <w:widowControl w:val="0"/>
        <w:spacing w:after="120"/>
        <w:jc w:val="both"/>
        <w:rPr>
          <w:rFonts w:eastAsia="宋体"/>
          <w:lang w:eastAsia="zh-CN"/>
        </w:rPr>
      </w:pPr>
      <w:r>
        <w:rPr>
          <w:rFonts w:eastAsia="宋体" w:hint="eastAsia"/>
          <w:lang w:eastAsia="zh-CN"/>
        </w:rPr>
        <w:t>For Alt3</w:t>
      </w:r>
      <w:r w:rsidR="00F347A7">
        <w:rPr>
          <w:rFonts w:eastAsia="宋体" w:hint="eastAsia"/>
          <w:lang w:eastAsia="zh-CN"/>
        </w:rPr>
        <w:t xml:space="preserve">, the PL offset for PDCCH-order PRACH transmission is associated with one of the indicated joint/UL TCI state for UL TRP. </w:t>
      </w:r>
      <w:r w:rsidR="00F347A7">
        <w:rPr>
          <w:rFonts w:eastAsia="宋体"/>
          <w:lang w:eastAsia="zh-CN"/>
        </w:rPr>
        <w:t>That</w:t>
      </w:r>
      <w:r w:rsidR="00F347A7">
        <w:rPr>
          <w:rFonts w:eastAsia="宋体" w:hint="eastAsia"/>
          <w:lang w:eastAsia="zh-CN"/>
        </w:rPr>
        <w:t xml:space="preserve"> means the </w:t>
      </w:r>
      <w:r w:rsidR="00F347A7" w:rsidRPr="005F4DB0">
        <w:rPr>
          <w:rFonts w:eastAsia="宋体"/>
        </w:rPr>
        <w:t xml:space="preserve">PL offset for PDCCH-order PRACH transmission </w:t>
      </w:r>
      <w:r w:rsidR="00F347A7">
        <w:rPr>
          <w:rFonts w:eastAsia="宋体" w:hint="eastAsia"/>
          <w:lang w:eastAsia="zh-CN"/>
        </w:rPr>
        <w:t>is always</w:t>
      </w:r>
      <w:r w:rsidR="00F347A7" w:rsidRPr="005F4DB0">
        <w:rPr>
          <w:rFonts w:eastAsia="宋体"/>
        </w:rPr>
        <w:t xml:space="preserve"> tied with </w:t>
      </w:r>
      <w:r w:rsidR="00F347A7">
        <w:rPr>
          <w:rFonts w:eastAsia="宋体" w:hint="eastAsia"/>
          <w:lang w:eastAsia="zh-CN"/>
        </w:rPr>
        <w:t>one of the</w:t>
      </w:r>
      <w:r w:rsidR="00F347A7" w:rsidRPr="005F4DB0">
        <w:rPr>
          <w:rFonts w:eastAsia="宋体"/>
        </w:rPr>
        <w:t xml:space="preserve"> </w:t>
      </w:r>
      <w:r w:rsidR="00F347A7">
        <w:rPr>
          <w:rFonts w:eastAsia="宋体" w:hint="eastAsia"/>
          <w:lang w:eastAsia="zh-CN"/>
        </w:rPr>
        <w:t>TRPs</w:t>
      </w:r>
      <w:r w:rsidR="00F347A7" w:rsidRPr="005F4DB0">
        <w:rPr>
          <w:rFonts w:eastAsia="宋体"/>
        </w:rPr>
        <w:t xml:space="preserve"> </w:t>
      </w:r>
      <w:r w:rsidR="00F347A7">
        <w:rPr>
          <w:rFonts w:eastAsia="宋体" w:hint="eastAsia"/>
          <w:lang w:eastAsia="zh-CN"/>
        </w:rPr>
        <w:t>currently used for</w:t>
      </w:r>
      <w:r w:rsidR="00F347A7" w:rsidRPr="005F4DB0">
        <w:rPr>
          <w:rFonts w:eastAsia="宋体"/>
        </w:rPr>
        <w:t xml:space="preserve"> PUSCH</w:t>
      </w:r>
      <w:r w:rsidR="00F347A7">
        <w:rPr>
          <w:rFonts w:eastAsia="宋体" w:hint="eastAsia"/>
          <w:lang w:eastAsia="zh-CN"/>
        </w:rPr>
        <w:t xml:space="preserve"> transmission</w:t>
      </w:r>
      <w:r w:rsidR="00F347A7" w:rsidRPr="005F4DB0">
        <w:rPr>
          <w:rFonts w:eastAsia="宋体"/>
        </w:rPr>
        <w:t>.</w:t>
      </w:r>
      <w:r w:rsidR="00F347A7">
        <w:rPr>
          <w:rFonts w:eastAsia="宋体" w:hint="eastAsia"/>
          <w:lang w:eastAsia="zh-CN"/>
        </w:rPr>
        <w:t xml:space="preserve"> Since the PDCCH-order PRACH can be a PRACH transmitted to a TRP same or different to the TRPs currently used for PUSCH </w:t>
      </w:r>
      <w:r w:rsidR="00F347A7">
        <w:rPr>
          <w:rFonts w:eastAsia="宋体"/>
          <w:lang w:eastAsia="zh-CN"/>
        </w:rPr>
        <w:t>transmission</w:t>
      </w:r>
      <w:r w:rsidR="00F347A7">
        <w:rPr>
          <w:rFonts w:eastAsia="宋体" w:hint="eastAsia"/>
          <w:lang w:eastAsia="zh-CN"/>
        </w:rPr>
        <w:t xml:space="preserve">, such restriction is not preferred. </w:t>
      </w:r>
      <w:r w:rsidR="00C62684">
        <w:rPr>
          <w:rFonts w:eastAsia="宋体" w:hint="eastAsia"/>
          <w:lang w:eastAsia="zh-CN"/>
        </w:rPr>
        <w:t>Compared to Alt3, Alt</w:t>
      </w:r>
      <w:r w:rsidR="00F347A7">
        <w:rPr>
          <w:rFonts w:eastAsia="宋体" w:hint="eastAsia"/>
          <w:lang w:eastAsia="zh-CN"/>
        </w:rPr>
        <w:t xml:space="preserve">1 is </w:t>
      </w:r>
      <w:r w:rsidR="00C62684">
        <w:rPr>
          <w:rFonts w:eastAsia="宋体" w:hint="eastAsia"/>
          <w:lang w:eastAsia="zh-CN"/>
        </w:rPr>
        <w:t>a better solution</w:t>
      </w:r>
      <w:r w:rsidR="00F347A7">
        <w:rPr>
          <w:rFonts w:eastAsia="宋体" w:hint="eastAsia"/>
          <w:lang w:eastAsia="zh-CN"/>
        </w:rPr>
        <w:t xml:space="preserve"> as </w:t>
      </w:r>
      <w:r w:rsidR="00C62684">
        <w:rPr>
          <w:rFonts w:eastAsia="宋体" w:hint="eastAsia"/>
          <w:lang w:eastAsia="zh-CN"/>
        </w:rPr>
        <w:t>the PL offset for the PRACH is not always tied to</w:t>
      </w:r>
      <w:r w:rsidR="00DA0B6D">
        <w:rPr>
          <w:rFonts w:eastAsia="宋体" w:hint="eastAsia"/>
          <w:lang w:eastAsia="zh-CN"/>
        </w:rPr>
        <w:t xml:space="preserve"> </w:t>
      </w:r>
      <w:r w:rsidR="00C62684">
        <w:rPr>
          <w:rFonts w:eastAsia="宋体" w:hint="eastAsia"/>
          <w:lang w:eastAsia="zh-CN"/>
        </w:rPr>
        <w:t>the TRPs currently used for PUSCH transmission, and the PL offset</w:t>
      </w:r>
      <w:r w:rsidR="00F347A7">
        <w:rPr>
          <w:rFonts w:eastAsia="宋体" w:hint="eastAsia"/>
          <w:lang w:eastAsia="zh-CN"/>
        </w:rPr>
        <w:t xml:space="preserve"> </w:t>
      </w:r>
      <w:r w:rsidR="00C62684">
        <w:rPr>
          <w:rFonts w:eastAsia="宋体" w:hint="eastAsia"/>
          <w:lang w:eastAsia="zh-CN"/>
        </w:rPr>
        <w:t>for the PRACH can be indicated</w:t>
      </w:r>
      <w:r w:rsidR="00F347A7">
        <w:rPr>
          <w:rFonts w:eastAsia="宋体" w:hint="eastAsia"/>
          <w:lang w:eastAsia="zh-CN"/>
        </w:rPr>
        <w:t xml:space="preserve"> </w:t>
      </w:r>
      <w:r w:rsidR="00C62684">
        <w:rPr>
          <w:rFonts w:eastAsia="宋体" w:hint="eastAsia"/>
          <w:lang w:eastAsia="zh-CN"/>
        </w:rPr>
        <w:t>dynamically when the PRACH is triggered</w:t>
      </w:r>
      <w:r w:rsidR="00F347A7">
        <w:rPr>
          <w:rFonts w:eastAsia="宋体" w:hint="eastAsia"/>
          <w:lang w:eastAsia="zh-CN"/>
        </w:rPr>
        <w:t>.</w:t>
      </w:r>
    </w:p>
    <w:p w14:paraId="77A13AAC" w14:textId="7BD3A3A7" w:rsidR="00A60AA9" w:rsidRPr="00A60AA9" w:rsidRDefault="00A60AA9" w:rsidP="00A60AA9">
      <w:pPr>
        <w:spacing w:after="120"/>
        <w:jc w:val="both"/>
        <w:rPr>
          <w:b/>
          <w:lang w:val="x-none"/>
        </w:rPr>
      </w:pPr>
      <w:bookmarkStart w:id="9" w:name="_Ref174110509"/>
      <w:r w:rsidRPr="00A60AA9">
        <w:rPr>
          <w:b/>
          <w:lang w:val="x-none"/>
        </w:rPr>
        <w:t xml:space="preserve">Proposal </w:t>
      </w:r>
      <w:r w:rsidRPr="00A60AA9">
        <w:rPr>
          <w:b/>
          <w:lang w:val="x-none"/>
        </w:rPr>
        <w:fldChar w:fldCharType="begin"/>
      </w:r>
      <w:r w:rsidRPr="00A60AA9">
        <w:rPr>
          <w:b/>
          <w:lang w:val="x-none"/>
        </w:rPr>
        <w:instrText xml:space="preserve"> SEQ Proposal \* ARABIC </w:instrText>
      </w:r>
      <w:r w:rsidRPr="00A60AA9">
        <w:rPr>
          <w:b/>
          <w:lang w:val="x-none"/>
        </w:rPr>
        <w:fldChar w:fldCharType="separate"/>
      </w:r>
      <w:r w:rsidR="0069087B">
        <w:rPr>
          <w:b/>
          <w:noProof/>
          <w:lang w:val="x-none"/>
        </w:rPr>
        <w:t>1</w:t>
      </w:r>
      <w:r w:rsidRPr="00A60AA9">
        <w:rPr>
          <w:b/>
          <w:lang w:val="x-none"/>
        </w:rPr>
        <w:fldChar w:fldCharType="end"/>
      </w:r>
      <w:r>
        <w:rPr>
          <w:rFonts w:eastAsiaTheme="minorEastAsia" w:hint="eastAsia"/>
          <w:b/>
          <w:lang w:val="x-none" w:eastAsia="zh-CN"/>
        </w:rPr>
        <w:t xml:space="preserve">: </w:t>
      </w:r>
      <w:r w:rsidRPr="00A60AA9">
        <w:rPr>
          <w:b/>
          <w:lang w:val="x-none"/>
        </w:rPr>
        <w:t>For indicating a PL offset for PDCCH-order PRACH transmission at least for FR1, Alt1</w:t>
      </w:r>
      <w:r w:rsidR="00546AEA">
        <w:rPr>
          <w:rFonts w:eastAsiaTheme="minorEastAsia" w:hint="eastAsia"/>
          <w:b/>
          <w:lang w:val="x-none" w:eastAsia="zh-CN"/>
        </w:rPr>
        <w:t xml:space="preserve"> </w:t>
      </w:r>
      <w:r w:rsidRPr="00A60AA9">
        <w:rPr>
          <w:rFonts w:hint="eastAsia"/>
          <w:b/>
          <w:lang w:val="x-none"/>
        </w:rPr>
        <w:t>(</w:t>
      </w:r>
      <w:r w:rsidRPr="00A60AA9">
        <w:rPr>
          <w:b/>
          <w:lang w:val="x-none"/>
        </w:rPr>
        <w:t>RRC configures multiple PL offset values [in PRACH-</w:t>
      </w:r>
      <w:proofErr w:type="spellStart"/>
      <w:r w:rsidRPr="00A60AA9">
        <w:rPr>
          <w:b/>
          <w:lang w:val="x-none"/>
        </w:rPr>
        <w:t>Config</w:t>
      </w:r>
      <w:proofErr w:type="spellEnd"/>
      <w:r w:rsidRPr="00A60AA9">
        <w:rPr>
          <w:b/>
          <w:lang w:val="x-none"/>
        </w:rPr>
        <w:t>] and PDCCH-order DCI indicates one of them through one DCI field</w:t>
      </w:r>
      <w:r w:rsidRPr="00A60AA9">
        <w:rPr>
          <w:rFonts w:hint="eastAsia"/>
          <w:b/>
          <w:lang w:val="x-none"/>
        </w:rPr>
        <w:t>) is supported.</w:t>
      </w:r>
      <w:bookmarkEnd w:id="9"/>
    </w:p>
    <w:p w14:paraId="609CE3B5" w14:textId="77777777" w:rsidR="00A907A0" w:rsidRPr="00170C7C" w:rsidRDefault="00A907A0" w:rsidP="00621A8D">
      <w:pPr>
        <w:spacing w:after="120"/>
        <w:jc w:val="both"/>
        <w:rPr>
          <w:rFonts w:eastAsiaTheme="minorEastAsia"/>
          <w:b/>
          <w:u w:val="single"/>
          <w:lang w:val="x-none" w:eastAsia="zh-CN"/>
        </w:rPr>
      </w:pPr>
      <w:r>
        <w:rPr>
          <w:rFonts w:eastAsiaTheme="minorEastAsia" w:hint="eastAsia"/>
          <w:b/>
          <w:u w:val="single"/>
          <w:lang w:val="x-none" w:eastAsia="zh-CN"/>
        </w:rPr>
        <w:t xml:space="preserve">PL offset acquisition by </w:t>
      </w:r>
      <w:proofErr w:type="spellStart"/>
      <w:r>
        <w:rPr>
          <w:rFonts w:eastAsiaTheme="minorEastAsia" w:hint="eastAsia"/>
          <w:b/>
          <w:u w:val="single"/>
          <w:lang w:val="x-none" w:eastAsia="zh-CN"/>
        </w:rPr>
        <w:t>gNB</w:t>
      </w:r>
      <w:proofErr w:type="spellEnd"/>
    </w:p>
    <w:p w14:paraId="7DD88F76" w14:textId="013A2E4A" w:rsidR="00A907A0" w:rsidRDefault="00D1584E" w:rsidP="00621A8D">
      <w:pPr>
        <w:spacing w:after="120"/>
        <w:jc w:val="both"/>
        <w:rPr>
          <w:rFonts w:eastAsia="宋体"/>
          <w:lang w:eastAsia="zh-CN"/>
        </w:rPr>
      </w:pPr>
      <w:r>
        <w:rPr>
          <w:rFonts w:eastAsia="宋体" w:hint="eastAsia"/>
          <w:lang w:eastAsia="zh-CN"/>
        </w:rPr>
        <w:t>For the</w:t>
      </w:r>
      <w:r w:rsidR="00A907A0">
        <w:rPr>
          <w:rFonts w:eastAsia="宋体" w:hint="eastAsia"/>
          <w:lang w:eastAsia="zh-CN"/>
        </w:rPr>
        <w:t xml:space="preserve"> asymmetric DL </w:t>
      </w:r>
      <w:proofErr w:type="spellStart"/>
      <w:r w:rsidR="00A907A0">
        <w:rPr>
          <w:rFonts w:eastAsia="宋体" w:hint="eastAsia"/>
          <w:lang w:eastAsia="zh-CN"/>
        </w:rPr>
        <w:t>sTRP</w:t>
      </w:r>
      <w:proofErr w:type="spellEnd"/>
      <w:r w:rsidR="00A907A0">
        <w:rPr>
          <w:rFonts w:eastAsia="宋体" w:hint="eastAsia"/>
          <w:lang w:eastAsia="zh-CN"/>
        </w:rPr>
        <w:t xml:space="preserve">/UL </w:t>
      </w:r>
      <w:proofErr w:type="spellStart"/>
      <w:r w:rsidR="00A907A0">
        <w:rPr>
          <w:rFonts w:eastAsia="宋体" w:hint="eastAsia"/>
          <w:lang w:eastAsia="zh-CN"/>
        </w:rPr>
        <w:t>mTRP</w:t>
      </w:r>
      <w:proofErr w:type="spellEnd"/>
      <w:r w:rsidR="00A907A0">
        <w:rPr>
          <w:rFonts w:eastAsia="宋体" w:hint="eastAsia"/>
          <w:lang w:eastAsia="zh-CN"/>
        </w:rPr>
        <w:t xml:space="preserve"> deployment scenarios, the </w:t>
      </w:r>
      <w:proofErr w:type="spellStart"/>
      <w:r w:rsidR="00A907A0">
        <w:rPr>
          <w:rFonts w:eastAsia="宋体" w:hint="eastAsia"/>
          <w:lang w:eastAsia="zh-CN"/>
        </w:rPr>
        <w:t>gNB</w:t>
      </w:r>
      <w:proofErr w:type="spellEnd"/>
      <w:r w:rsidR="00A907A0">
        <w:rPr>
          <w:rFonts w:eastAsia="宋体" w:hint="eastAsia"/>
          <w:lang w:eastAsia="zh-CN"/>
        </w:rPr>
        <w:t xml:space="preserve"> has to determine the PL offset between the DL TRP and UL TRP. One possible solution is receiving the same SRS by the two TRPs, and deriving the PL offset based on </w:t>
      </w:r>
      <w:r w:rsidR="00A907A0">
        <w:rPr>
          <w:rFonts w:eastAsia="宋体"/>
          <w:lang w:eastAsia="zh-CN"/>
        </w:rPr>
        <w:t>the</w:t>
      </w:r>
      <w:r w:rsidR="00A907A0">
        <w:rPr>
          <w:rFonts w:eastAsia="宋体" w:hint="eastAsia"/>
          <w:lang w:eastAsia="zh-CN"/>
        </w:rPr>
        <w:t xml:space="preserve"> RSRP difference measured by the two TRPs. This might work in FR1. However, in FR2, </w:t>
      </w:r>
      <w:r w:rsidR="00A907A0" w:rsidRPr="00C817DD">
        <w:rPr>
          <w:rFonts w:eastAsia="宋体"/>
          <w:lang w:eastAsia="zh-CN"/>
        </w:rPr>
        <w:t>directional antenna</w:t>
      </w:r>
      <w:r w:rsidR="00A907A0">
        <w:rPr>
          <w:rFonts w:eastAsia="宋体" w:hint="eastAsia"/>
          <w:lang w:eastAsia="zh-CN"/>
        </w:rPr>
        <w:t xml:space="preserve">s are used, thus, it is possible that the same SRS cannot be received by both of the two TRPs. </w:t>
      </w:r>
      <w:r w:rsidR="001D09B2">
        <w:rPr>
          <w:rFonts w:eastAsia="宋体" w:hint="eastAsia"/>
          <w:lang w:eastAsia="zh-CN"/>
        </w:rPr>
        <w:t>Then</w:t>
      </w:r>
      <w:r w:rsidR="00A907A0">
        <w:rPr>
          <w:rFonts w:eastAsia="宋体" w:hint="eastAsia"/>
          <w:lang w:eastAsia="zh-CN"/>
        </w:rPr>
        <w:t>, m</w:t>
      </w:r>
      <w:r w:rsidR="00A907A0" w:rsidRPr="00104CBC">
        <w:rPr>
          <w:rFonts w:eastAsia="宋体"/>
          <w:lang w:eastAsia="zh-CN"/>
        </w:rPr>
        <w:t>echanism</w:t>
      </w:r>
      <w:r w:rsidR="00A907A0">
        <w:rPr>
          <w:rFonts w:eastAsia="宋体" w:hint="eastAsia"/>
          <w:lang w:eastAsia="zh-CN"/>
        </w:rPr>
        <w:t>s</w:t>
      </w:r>
      <w:r w:rsidR="00A907A0" w:rsidRPr="00104CBC">
        <w:rPr>
          <w:rFonts w:eastAsia="宋体"/>
          <w:lang w:eastAsia="zh-CN"/>
        </w:rPr>
        <w:t xml:space="preserve"> </w:t>
      </w:r>
      <w:r w:rsidR="00A907A0">
        <w:rPr>
          <w:rFonts w:eastAsia="宋体" w:hint="eastAsia"/>
          <w:lang w:eastAsia="zh-CN"/>
        </w:rPr>
        <w:t>on</w:t>
      </w:r>
      <w:r w:rsidR="00A907A0" w:rsidRPr="00104CBC">
        <w:rPr>
          <w:rFonts w:eastAsia="宋体"/>
          <w:lang w:eastAsia="zh-CN"/>
        </w:rPr>
        <w:t xml:space="preserve"> determin</w:t>
      </w:r>
      <w:r w:rsidR="00A907A0">
        <w:rPr>
          <w:rFonts w:eastAsia="宋体" w:hint="eastAsia"/>
          <w:lang w:eastAsia="zh-CN"/>
        </w:rPr>
        <w:t>ing</w:t>
      </w:r>
      <w:r w:rsidR="00A907A0" w:rsidRPr="00104CBC">
        <w:rPr>
          <w:rFonts w:eastAsia="宋体"/>
          <w:lang w:eastAsia="zh-CN"/>
        </w:rPr>
        <w:t xml:space="preserve"> the </w:t>
      </w:r>
      <w:r w:rsidR="00A907A0">
        <w:rPr>
          <w:rFonts w:eastAsia="宋体" w:hint="eastAsia"/>
          <w:lang w:eastAsia="zh-CN"/>
        </w:rPr>
        <w:t>PL</w:t>
      </w:r>
      <w:r w:rsidR="00A907A0" w:rsidRPr="00104CBC">
        <w:rPr>
          <w:rFonts w:eastAsia="宋体"/>
          <w:lang w:eastAsia="zh-CN"/>
        </w:rPr>
        <w:t xml:space="preserve"> offset</w:t>
      </w:r>
      <w:r w:rsidR="00A907A0">
        <w:rPr>
          <w:rFonts w:eastAsia="宋体" w:hint="eastAsia"/>
          <w:lang w:eastAsia="zh-CN"/>
        </w:rPr>
        <w:t xml:space="preserve"> in FR2 have to be considered. One potential solution is defining UL PL RS for UL PL determination, e.g., similar as that for DL PL RS, </w:t>
      </w:r>
      <w:r w:rsidR="00A907A0">
        <w:rPr>
          <w:rFonts w:eastAsia="宋体" w:hint="eastAsia"/>
          <w:lang w:eastAsia="zh-CN"/>
        </w:rPr>
        <w:lastRenderedPageBreak/>
        <w:t xml:space="preserve">the UL PL RS is transmitted with a </w:t>
      </w:r>
      <w:r w:rsidR="00A907A0" w:rsidRPr="00D941A3">
        <w:rPr>
          <w:rFonts w:eastAsiaTheme="minorEastAsia"/>
          <w:iCs/>
          <w:szCs w:val="32"/>
          <w:lang w:eastAsia="zh-CN"/>
        </w:rPr>
        <w:t>reference</w:t>
      </w:r>
      <w:r w:rsidR="00A907A0">
        <w:rPr>
          <w:rFonts w:eastAsiaTheme="minorEastAsia" w:hint="eastAsia"/>
          <w:iCs/>
          <w:szCs w:val="32"/>
          <w:lang w:eastAsia="zh-CN"/>
        </w:rPr>
        <w:t xml:space="preserve"> s</w:t>
      </w:r>
      <w:r w:rsidR="00A907A0" w:rsidRPr="00D941A3">
        <w:rPr>
          <w:rFonts w:eastAsiaTheme="minorEastAsia"/>
          <w:iCs/>
          <w:szCs w:val="32"/>
          <w:lang w:eastAsia="zh-CN"/>
        </w:rPr>
        <w:t>ignal</w:t>
      </w:r>
      <w:r w:rsidR="00A907A0">
        <w:rPr>
          <w:rFonts w:eastAsiaTheme="minorEastAsia" w:hint="eastAsia"/>
          <w:iCs/>
          <w:szCs w:val="32"/>
          <w:lang w:eastAsia="zh-CN"/>
        </w:rPr>
        <w:t xml:space="preserve"> p</w:t>
      </w:r>
      <w:r w:rsidR="00A907A0" w:rsidRPr="00D941A3">
        <w:rPr>
          <w:rFonts w:eastAsiaTheme="minorEastAsia"/>
          <w:iCs/>
          <w:szCs w:val="32"/>
          <w:lang w:eastAsia="zh-CN"/>
        </w:rPr>
        <w:t>ower</w:t>
      </w:r>
      <w:r w:rsidR="00A907A0">
        <w:rPr>
          <w:rFonts w:eastAsia="宋体" w:hint="eastAsia"/>
          <w:lang w:eastAsia="zh-CN"/>
        </w:rPr>
        <w:t xml:space="preserve">, and the PL of </w:t>
      </w:r>
      <w:r w:rsidR="00A907A0">
        <w:rPr>
          <w:rFonts w:eastAsia="宋体"/>
          <w:lang w:eastAsia="zh-CN"/>
        </w:rPr>
        <w:t>the</w:t>
      </w:r>
      <w:r w:rsidR="00A907A0">
        <w:rPr>
          <w:rFonts w:eastAsia="宋体" w:hint="eastAsia"/>
          <w:lang w:eastAsia="zh-CN"/>
        </w:rPr>
        <w:t xml:space="preserve"> UL PL RS is determined based on the RSRP of the signal and </w:t>
      </w:r>
      <w:r w:rsidR="00A907A0">
        <w:rPr>
          <w:rFonts w:eastAsia="宋体"/>
          <w:lang w:eastAsia="zh-CN"/>
        </w:rPr>
        <w:t>the</w:t>
      </w:r>
      <w:r w:rsidR="00A907A0">
        <w:rPr>
          <w:rFonts w:eastAsia="宋体" w:hint="eastAsia"/>
          <w:lang w:eastAsia="zh-CN"/>
        </w:rPr>
        <w:t xml:space="preserve"> </w:t>
      </w:r>
      <w:r w:rsidR="00A907A0" w:rsidRPr="00D941A3">
        <w:rPr>
          <w:rFonts w:eastAsiaTheme="minorEastAsia"/>
          <w:iCs/>
          <w:szCs w:val="32"/>
          <w:lang w:eastAsia="zh-CN"/>
        </w:rPr>
        <w:t>reference</w:t>
      </w:r>
      <w:r w:rsidR="00A907A0">
        <w:rPr>
          <w:rFonts w:eastAsiaTheme="minorEastAsia" w:hint="eastAsia"/>
          <w:iCs/>
          <w:szCs w:val="32"/>
          <w:lang w:eastAsia="zh-CN"/>
        </w:rPr>
        <w:t xml:space="preserve"> s</w:t>
      </w:r>
      <w:r w:rsidR="00A907A0" w:rsidRPr="00D941A3">
        <w:rPr>
          <w:rFonts w:eastAsiaTheme="minorEastAsia"/>
          <w:iCs/>
          <w:szCs w:val="32"/>
          <w:lang w:eastAsia="zh-CN"/>
        </w:rPr>
        <w:t>ignal</w:t>
      </w:r>
      <w:r w:rsidR="00A907A0">
        <w:rPr>
          <w:rFonts w:eastAsiaTheme="minorEastAsia" w:hint="eastAsia"/>
          <w:iCs/>
          <w:szCs w:val="32"/>
          <w:lang w:eastAsia="zh-CN"/>
        </w:rPr>
        <w:t xml:space="preserve"> p</w:t>
      </w:r>
      <w:r w:rsidR="00A907A0" w:rsidRPr="00D941A3">
        <w:rPr>
          <w:rFonts w:eastAsiaTheme="minorEastAsia"/>
          <w:iCs/>
          <w:szCs w:val="32"/>
          <w:lang w:eastAsia="zh-CN"/>
        </w:rPr>
        <w:t>ower</w:t>
      </w:r>
      <w:r w:rsidR="00A907A0">
        <w:rPr>
          <w:rFonts w:eastAsiaTheme="minorEastAsia" w:hint="eastAsia"/>
          <w:iCs/>
          <w:szCs w:val="32"/>
          <w:lang w:eastAsia="zh-CN"/>
        </w:rPr>
        <w:t xml:space="preserve"> by the </w:t>
      </w:r>
      <w:proofErr w:type="spellStart"/>
      <w:r w:rsidR="00A907A0">
        <w:rPr>
          <w:rFonts w:eastAsiaTheme="minorEastAsia" w:hint="eastAsia"/>
          <w:iCs/>
          <w:szCs w:val="32"/>
          <w:lang w:eastAsia="zh-CN"/>
        </w:rPr>
        <w:t>gNB</w:t>
      </w:r>
      <w:proofErr w:type="spellEnd"/>
      <w:r w:rsidR="00A907A0">
        <w:rPr>
          <w:rFonts w:eastAsia="宋体" w:hint="eastAsia"/>
          <w:lang w:eastAsia="zh-CN"/>
        </w:rPr>
        <w:t xml:space="preserve">. Based on </w:t>
      </w:r>
      <w:r w:rsidR="00A907A0">
        <w:rPr>
          <w:rFonts w:eastAsia="宋体"/>
          <w:lang w:eastAsia="zh-CN"/>
        </w:rPr>
        <w:t>the</w:t>
      </w:r>
      <w:r w:rsidR="00A907A0">
        <w:rPr>
          <w:rFonts w:eastAsia="宋体" w:hint="eastAsia"/>
          <w:lang w:eastAsia="zh-CN"/>
        </w:rPr>
        <w:t xml:space="preserve"> derived UL PL for the two TRPs, the PL offset of the two TRPs can be obtained.</w:t>
      </w:r>
    </w:p>
    <w:p w14:paraId="7755B009" w14:textId="0DD25735" w:rsidR="00A60AA9" w:rsidRPr="00A60AA9" w:rsidRDefault="00A60AA9" w:rsidP="00A60AA9">
      <w:pPr>
        <w:spacing w:after="120"/>
        <w:jc w:val="both"/>
        <w:rPr>
          <w:b/>
          <w:noProof/>
          <w:lang w:val="x-none"/>
        </w:rPr>
      </w:pPr>
      <w:bookmarkStart w:id="10" w:name="_Ref174110515"/>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2</w:t>
      </w:r>
      <w:r w:rsidRPr="00A60AA9">
        <w:rPr>
          <w:b/>
          <w:noProof/>
          <w:lang w:val="x-none"/>
        </w:rPr>
        <w:fldChar w:fldCharType="end"/>
      </w:r>
      <w:r w:rsidRPr="001A1166">
        <w:rPr>
          <w:rFonts w:hint="eastAsia"/>
          <w:b/>
          <w:noProof/>
          <w:lang w:val="x-none"/>
        </w:rPr>
        <w:t xml:space="preserve">: </w:t>
      </w:r>
      <w:r w:rsidRPr="00A60AA9">
        <w:rPr>
          <w:b/>
          <w:noProof/>
          <w:lang w:val="x-none"/>
        </w:rPr>
        <w:t>For the asymmetric DL sTRP/UL mTRP deployment scenarios,</w:t>
      </w:r>
      <w:r w:rsidRPr="00A60AA9">
        <w:rPr>
          <w:rFonts w:hint="eastAsia"/>
          <w:b/>
          <w:noProof/>
          <w:lang w:val="x-none"/>
        </w:rPr>
        <w:t xml:space="preserve"> the following </w:t>
      </w:r>
      <w:r w:rsidRPr="00A60AA9">
        <w:rPr>
          <w:b/>
          <w:noProof/>
          <w:lang w:val="x-none"/>
        </w:rPr>
        <w:t>mechanism</w:t>
      </w:r>
      <w:r w:rsidRPr="00A60AA9">
        <w:rPr>
          <w:rFonts w:hint="eastAsia"/>
          <w:b/>
          <w:noProof/>
          <w:lang w:val="x-none"/>
        </w:rPr>
        <w:t xml:space="preserve"> is considered at least for FR2:</w:t>
      </w:r>
      <w:bookmarkEnd w:id="10"/>
    </w:p>
    <w:p w14:paraId="2F2C0F0B" w14:textId="7AE4CA46" w:rsidR="001D09B2" w:rsidRPr="001D09B2" w:rsidRDefault="00A60AA9" w:rsidP="001D09B2">
      <w:pPr>
        <w:pStyle w:val="ae"/>
        <w:numPr>
          <w:ilvl w:val="0"/>
          <w:numId w:val="43"/>
        </w:numPr>
        <w:spacing w:after="120"/>
        <w:ind w:leftChars="0"/>
        <w:jc w:val="both"/>
        <w:rPr>
          <w:rFonts w:ascii="Times New Roman" w:eastAsia="Times New Roman" w:hAnsi="Times New Roman"/>
          <w:b/>
          <w:noProof/>
          <w:szCs w:val="20"/>
          <w:lang w:val="x-none" w:eastAsia="en-US"/>
        </w:rPr>
      </w:pPr>
      <w:r w:rsidRPr="00A60AA9">
        <w:rPr>
          <w:rFonts w:ascii="Times New Roman" w:eastAsia="Times New Roman" w:hAnsi="Times New Roman" w:hint="eastAsia"/>
          <w:b/>
          <w:noProof/>
          <w:szCs w:val="20"/>
          <w:lang w:val="x-none" w:eastAsia="en-US"/>
        </w:rPr>
        <w:t xml:space="preserve">Defining UL PL RS, e.g., SRS. The UL PL RS is transmitted with a </w:t>
      </w:r>
      <w:r w:rsidRPr="00A60AA9">
        <w:rPr>
          <w:rFonts w:ascii="Times New Roman" w:eastAsia="Times New Roman" w:hAnsi="Times New Roman"/>
          <w:b/>
          <w:noProof/>
          <w:szCs w:val="20"/>
          <w:lang w:val="x-none" w:eastAsia="en-US"/>
        </w:rPr>
        <w:t>reference signal power</w:t>
      </w:r>
      <w:r w:rsidRPr="00A60AA9">
        <w:rPr>
          <w:rFonts w:ascii="Times New Roman" w:eastAsia="Times New Roman" w:hAnsi="Times New Roman" w:hint="eastAsia"/>
          <w:b/>
          <w:noProof/>
          <w:szCs w:val="20"/>
          <w:lang w:val="x-none" w:eastAsia="en-US"/>
        </w:rPr>
        <w:t xml:space="preserve"> configured by gNB, and the PL of </w:t>
      </w:r>
      <w:r w:rsidRPr="00A60AA9">
        <w:rPr>
          <w:rFonts w:ascii="Times New Roman" w:eastAsia="Times New Roman" w:hAnsi="Times New Roman"/>
          <w:b/>
          <w:noProof/>
          <w:szCs w:val="20"/>
          <w:lang w:val="x-none" w:eastAsia="en-US"/>
        </w:rPr>
        <w:t>the</w:t>
      </w:r>
      <w:r w:rsidRPr="00A60AA9">
        <w:rPr>
          <w:rFonts w:ascii="Times New Roman" w:eastAsia="Times New Roman" w:hAnsi="Times New Roman" w:hint="eastAsia"/>
          <w:b/>
          <w:noProof/>
          <w:szCs w:val="20"/>
          <w:lang w:val="x-none" w:eastAsia="en-US"/>
        </w:rPr>
        <w:t xml:space="preserve"> UL PL RS is determined based on the RSRP of the signal and </w:t>
      </w:r>
      <w:r w:rsidRPr="00A60AA9">
        <w:rPr>
          <w:rFonts w:ascii="Times New Roman" w:eastAsia="Times New Roman" w:hAnsi="Times New Roman"/>
          <w:b/>
          <w:noProof/>
          <w:szCs w:val="20"/>
          <w:lang w:val="x-none" w:eastAsia="en-US"/>
        </w:rPr>
        <w:t>the</w:t>
      </w:r>
      <w:r w:rsidRPr="00A60AA9">
        <w:rPr>
          <w:rFonts w:ascii="Times New Roman" w:eastAsia="Times New Roman" w:hAnsi="Times New Roman" w:hint="eastAsia"/>
          <w:b/>
          <w:noProof/>
          <w:szCs w:val="20"/>
          <w:lang w:val="x-none" w:eastAsia="en-US"/>
        </w:rPr>
        <w:t xml:space="preserve"> </w:t>
      </w:r>
      <w:r w:rsidRPr="00A60AA9">
        <w:rPr>
          <w:rFonts w:ascii="Times New Roman" w:eastAsia="Times New Roman" w:hAnsi="Times New Roman"/>
          <w:b/>
          <w:noProof/>
          <w:szCs w:val="20"/>
          <w:lang w:val="x-none" w:eastAsia="en-US"/>
        </w:rPr>
        <w:t>reference</w:t>
      </w:r>
      <w:r w:rsidRPr="00A60AA9">
        <w:rPr>
          <w:rFonts w:ascii="Times New Roman" w:eastAsia="Times New Roman" w:hAnsi="Times New Roman" w:hint="eastAsia"/>
          <w:b/>
          <w:noProof/>
          <w:szCs w:val="20"/>
          <w:lang w:val="x-none" w:eastAsia="en-US"/>
        </w:rPr>
        <w:t xml:space="preserve"> s</w:t>
      </w:r>
      <w:r w:rsidRPr="00A60AA9">
        <w:rPr>
          <w:rFonts w:ascii="Times New Roman" w:eastAsia="Times New Roman" w:hAnsi="Times New Roman"/>
          <w:b/>
          <w:noProof/>
          <w:szCs w:val="20"/>
          <w:lang w:val="x-none" w:eastAsia="en-US"/>
        </w:rPr>
        <w:t>ignal</w:t>
      </w:r>
      <w:r w:rsidRPr="00A60AA9">
        <w:rPr>
          <w:rFonts w:ascii="Times New Roman" w:eastAsia="Times New Roman" w:hAnsi="Times New Roman" w:hint="eastAsia"/>
          <w:b/>
          <w:noProof/>
          <w:szCs w:val="20"/>
          <w:lang w:val="x-none" w:eastAsia="en-US"/>
        </w:rPr>
        <w:t xml:space="preserve"> p</w:t>
      </w:r>
      <w:r w:rsidRPr="00A60AA9">
        <w:rPr>
          <w:rFonts w:ascii="Times New Roman" w:eastAsia="Times New Roman" w:hAnsi="Times New Roman"/>
          <w:b/>
          <w:noProof/>
          <w:szCs w:val="20"/>
          <w:lang w:val="x-none" w:eastAsia="en-US"/>
        </w:rPr>
        <w:t>ower</w:t>
      </w:r>
      <w:r w:rsidRPr="00A60AA9">
        <w:rPr>
          <w:rFonts w:ascii="Times New Roman" w:eastAsia="Times New Roman" w:hAnsi="Times New Roman" w:hint="eastAsia"/>
          <w:b/>
          <w:noProof/>
          <w:szCs w:val="20"/>
          <w:lang w:val="x-none" w:eastAsia="en-US"/>
        </w:rPr>
        <w:t xml:space="preserve"> by the gNB.</w:t>
      </w:r>
    </w:p>
    <w:p w14:paraId="0C115AD3" w14:textId="77777777" w:rsidR="001D09B2" w:rsidRPr="00170C7C" w:rsidRDefault="001D09B2" w:rsidP="001D09B2">
      <w:pPr>
        <w:spacing w:after="120"/>
        <w:jc w:val="both"/>
        <w:rPr>
          <w:rFonts w:ascii="Times" w:eastAsia="宋体" w:hAnsi="Times"/>
          <w:szCs w:val="24"/>
          <w:u w:val="single"/>
          <w:lang w:val="en-GB" w:eastAsia="zh-CN"/>
        </w:rPr>
      </w:pPr>
      <w:r w:rsidRPr="00170C7C">
        <w:rPr>
          <w:rFonts w:eastAsiaTheme="minorEastAsia" w:hint="eastAsia"/>
          <w:b/>
          <w:u w:val="single"/>
          <w:lang w:val="x-none" w:eastAsia="zh-CN"/>
        </w:rPr>
        <w:t>PL offset for SRS</w:t>
      </w:r>
    </w:p>
    <w:p w14:paraId="10D61849" w14:textId="77777777" w:rsidR="001D09B2" w:rsidRDefault="001D09B2" w:rsidP="001D09B2">
      <w:pPr>
        <w:spacing w:after="120"/>
        <w:jc w:val="both"/>
        <w:rPr>
          <w:rFonts w:eastAsia="宋体"/>
          <w:lang w:val="x-none" w:eastAsia="zh-CN"/>
        </w:rPr>
      </w:pPr>
      <w:r>
        <w:rPr>
          <w:rFonts w:eastAsia="宋体" w:hint="eastAsia"/>
          <w:lang w:val="x-none" w:eastAsia="zh-CN"/>
        </w:rPr>
        <w:t xml:space="preserve">In previous meetings, it has been agreed that </w:t>
      </w:r>
      <w:r w:rsidRPr="003A7128">
        <w:rPr>
          <w:rFonts w:eastAsia="宋体"/>
          <w:lang w:val="x-none" w:eastAsia="zh-CN"/>
        </w:rPr>
        <w:t>a joint</w:t>
      </w:r>
      <w:r>
        <w:rPr>
          <w:rFonts w:eastAsia="宋体" w:hint="eastAsia"/>
          <w:lang w:val="x-none" w:eastAsia="zh-CN"/>
        </w:rPr>
        <w:t>/UL</w:t>
      </w:r>
      <w:r w:rsidRPr="003A7128">
        <w:rPr>
          <w:rFonts w:eastAsia="宋体"/>
          <w:lang w:val="x-none" w:eastAsia="zh-CN"/>
        </w:rPr>
        <w:t xml:space="preserve"> TCI state can be associated with a PL offset</w:t>
      </w:r>
      <w:r>
        <w:rPr>
          <w:rFonts w:eastAsia="宋体" w:hint="eastAsia"/>
          <w:lang w:val="x-none" w:eastAsia="zh-CN"/>
        </w:rPr>
        <w:t>, and w</w:t>
      </w:r>
      <w:r w:rsidRPr="003A7128">
        <w:rPr>
          <w:rFonts w:eastAsia="宋体"/>
          <w:lang w:val="x-none" w:eastAsia="zh-CN"/>
        </w:rPr>
        <w:t>hen a joint</w:t>
      </w:r>
      <w:r>
        <w:rPr>
          <w:rFonts w:eastAsia="宋体" w:hint="eastAsia"/>
          <w:lang w:val="x-none" w:eastAsia="zh-CN"/>
        </w:rPr>
        <w:t>/UL</w:t>
      </w:r>
      <w:r w:rsidRPr="003A7128">
        <w:rPr>
          <w:rFonts w:eastAsia="宋体"/>
          <w:lang w:val="x-none" w:eastAsia="zh-CN"/>
        </w:rPr>
        <w:t xml:space="preserve"> TCI state associated with a PL offset is applied for the PUSCH/PUCCH/SRS transmission, the UE shall calculate the </w:t>
      </w:r>
      <w:proofErr w:type="spellStart"/>
      <w:r w:rsidRPr="003A7128">
        <w:rPr>
          <w:rFonts w:eastAsia="宋体"/>
          <w:lang w:val="x-none" w:eastAsia="zh-CN"/>
        </w:rPr>
        <w:t>Tx</w:t>
      </w:r>
      <w:proofErr w:type="spellEnd"/>
      <w:r w:rsidRPr="003A7128">
        <w:rPr>
          <w:rFonts w:eastAsia="宋体"/>
          <w:lang w:val="x-none" w:eastAsia="zh-CN"/>
        </w:rPr>
        <w:t xml:space="preserve"> power of the PUSCH/PUCCH/SRS based on the DL PL RS and PL offset associated with this joint</w:t>
      </w:r>
      <w:r>
        <w:rPr>
          <w:rFonts w:eastAsia="宋体" w:hint="eastAsia"/>
          <w:lang w:val="x-none" w:eastAsia="zh-CN"/>
        </w:rPr>
        <w:t>/UL</w:t>
      </w:r>
      <w:r w:rsidRPr="003A7128">
        <w:rPr>
          <w:rFonts w:eastAsia="宋体"/>
          <w:lang w:val="x-none" w:eastAsia="zh-CN"/>
        </w:rPr>
        <w:t xml:space="preserve"> TCI state.</w:t>
      </w:r>
      <w:r>
        <w:rPr>
          <w:rFonts w:eastAsia="宋体" w:hint="eastAsia"/>
          <w:lang w:val="x-none" w:eastAsia="zh-CN"/>
        </w:rPr>
        <w:t xml:space="preserve"> </w:t>
      </w:r>
      <w:r>
        <w:rPr>
          <w:rFonts w:eastAsia="等线" w:cs="Arial" w:hint="eastAsia"/>
          <w:lang w:val="en-CA" w:eastAsia="zh-CN"/>
        </w:rPr>
        <w:t xml:space="preserve">In Rel-17 unified TCI framework and Rel-18 unified TCI framework, if a joint/UL TCI state is configured for an SRS resource/SRS </w:t>
      </w:r>
      <w:r>
        <w:rPr>
          <w:rFonts w:eastAsia="等线" w:cs="Arial"/>
          <w:lang w:val="en-CA" w:eastAsia="zh-CN"/>
        </w:rPr>
        <w:t>resource</w:t>
      </w:r>
      <w:r>
        <w:rPr>
          <w:rFonts w:eastAsia="等线" w:cs="Arial" w:hint="eastAsia"/>
          <w:lang w:val="en-CA" w:eastAsia="zh-CN"/>
        </w:rPr>
        <w:t xml:space="preserve"> set, the UE has to determine the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for the SRS transmission corresponding to the SRS resource/SRS resource set based on the RS in the joint/UL TCI state, if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is applied.</w:t>
      </w:r>
      <w:r w:rsidRPr="00142292">
        <w:rPr>
          <w:rFonts w:eastAsia="等线" w:cs="Arial" w:hint="eastAsia"/>
          <w:lang w:val="en-CA" w:eastAsia="zh-CN"/>
        </w:rPr>
        <w:t xml:space="preserve"> </w:t>
      </w:r>
      <w:r>
        <w:rPr>
          <w:rFonts w:eastAsia="等线" w:cs="Arial" w:hint="eastAsia"/>
          <w:lang w:val="en-CA" w:eastAsia="zh-CN"/>
        </w:rPr>
        <w:t xml:space="preserve">For the flexibility of BM, UE determines the 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for some SRS resource sets totally up to its implementation, i.e., some SRS resource sets are not associated with any TCI state (i.e., the SRS resource set is not configured to follow unified TCI and no SRS resource in the SRS resource set is configured with a TCI state)</w:t>
      </w:r>
      <w:r>
        <w:rPr>
          <w:rFonts w:eastAsia="宋体" w:hint="eastAsia"/>
          <w:lang w:val="x-none" w:eastAsia="zh-CN"/>
        </w:rPr>
        <w:t xml:space="preserve">. It is our interpretation that in Rel-17/Rel-18, if the SRS resource set is not associated with any TCI state, the UE determines the PL-RS, </w:t>
      </w:r>
      <w:r w:rsidRPr="00880B61">
        <w:rPr>
          <w:rFonts w:eastAsia="宋体"/>
          <w:lang w:val="x-none" w:eastAsia="zh-CN"/>
        </w:rPr>
        <w:t>P0</w:t>
      </w:r>
      <w:r>
        <w:rPr>
          <w:rFonts w:eastAsia="宋体" w:hint="eastAsia"/>
          <w:lang w:val="x-none" w:eastAsia="zh-CN"/>
        </w:rPr>
        <w:t xml:space="preserve"> and </w:t>
      </w:r>
      <w:r w:rsidRPr="00880B61">
        <w:rPr>
          <w:rFonts w:eastAsia="宋体"/>
          <w:lang w:val="x-none" w:eastAsia="zh-CN"/>
        </w:rPr>
        <w:t>alpha</w:t>
      </w:r>
      <w:r>
        <w:rPr>
          <w:rFonts w:eastAsia="宋体" w:hint="eastAsia"/>
          <w:lang w:val="x-none" w:eastAsia="zh-CN"/>
        </w:rPr>
        <w:t xml:space="preserve"> for the SRS resource set based on the power control parameters configured for the SRS resource set. To determining the PL offset for an SRS resource set not associated with any TCI state, similar scheme can be considered, i.e., </w:t>
      </w:r>
      <w:proofErr w:type="gramStart"/>
      <w:r w:rsidRPr="00E90957">
        <w:rPr>
          <w:rFonts w:eastAsia="宋体" w:hint="eastAsia"/>
          <w:lang w:eastAsia="zh-CN"/>
        </w:rPr>
        <w:t>a</w:t>
      </w:r>
      <w:proofErr w:type="gramEnd"/>
      <w:r w:rsidRPr="00E90957">
        <w:rPr>
          <w:rFonts w:eastAsia="宋体" w:hint="eastAsia"/>
          <w:lang w:eastAsia="zh-CN"/>
        </w:rPr>
        <w:t xml:space="preserve"> PL offset</w:t>
      </w:r>
      <w:r>
        <w:rPr>
          <w:rFonts w:eastAsia="宋体" w:hint="eastAsia"/>
          <w:lang w:eastAsia="zh-CN"/>
        </w:rPr>
        <w:t xml:space="preserve"> is configured for t</w:t>
      </w:r>
      <w:r w:rsidRPr="00E90957">
        <w:rPr>
          <w:rFonts w:eastAsia="宋体"/>
          <w:lang w:eastAsia="zh-CN"/>
        </w:rPr>
        <w:t xml:space="preserve">he </w:t>
      </w:r>
      <w:r w:rsidRPr="00E90957">
        <w:rPr>
          <w:rFonts w:eastAsia="宋体" w:hint="eastAsia"/>
          <w:lang w:eastAsia="zh-CN"/>
        </w:rPr>
        <w:t xml:space="preserve">SRS </w:t>
      </w:r>
      <w:r w:rsidRPr="00E90957">
        <w:rPr>
          <w:rFonts w:eastAsia="宋体"/>
          <w:lang w:eastAsia="zh-CN"/>
        </w:rPr>
        <w:t>resource</w:t>
      </w:r>
      <w:r w:rsidRPr="00E90957">
        <w:rPr>
          <w:rFonts w:eastAsia="宋体" w:hint="eastAsia"/>
          <w:lang w:eastAsia="zh-CN"/>
        </w:rPr>
        <w:t xml:space="preserve"> set</w:t>
      </w:r>
      <w:r>
        <w:rPr>
          <w:rFonts w:eastAsia="宋体" w:hint="eastAsia"/>
          <w:lang w:eastAsia="zh-CN"/>
        </w:rPr>
        <w:t xml:space="preserve">. As another alternative, to have a unified solution on power control parameters determination for SRS resource sets determine </w:t>
      </w:r>
      <w:r>
        <w:rPr>
          <w:rFonts w:eastAsia="等线" w:cs="Arial" w:hint="eastAsia"/>
          <w:lang w:val="en-CA" w:eastAsia="zh-CN"/>
        </w:rPr>
        <w:t xml:space="preserve">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based on the RS in a </w:t>
      </w:r>
      <w:r>
        <w:rPr>
          <w:rFonts w:eastAsia="宋体" w:hint="eastAsia"/>
          <w:lang w:eastAsia="zh-CN"/>
        </w:rPr>
        <w:t xml:space="preserve">associated TCI state and SRS resource sets do not determine </w:t>
      </w:r>
      <w:r>
        <w:rPr>
          <w:rFonts w:eastAsia="等线" w:cs="Arial" w:hint="eastAsia"/>
          <w:lang w:val="en-CA" w:eastAsia="zh-CN"/>
        </w:rPr>
        <w:t xml:space="preserve">UL </w:t>
      </w:r>
      <w:proofErr w:type="spellStart"/>
      <w:r>
        <w:rPr>
          <w:rFonts w:eastAsia="等线" w:cs="Arial" w:hint="eastAsia"/>
          <w:lang w:val="en-CA" w:eastAsia="zh-CN"/>
        </w:rPr>
        <w:t>Tx</w:t>
      </w:r>
      <w:proofErr w:type="spellEnd"/>
      <w:r>
        <w:rPr>
          <w:rFonts w:eastAsia="等线" w:cs="Arial" w:hint="eastAsia"/>
          <w:lang w:val="en-CA" w:eastAsia="zh-CN"/>
        </w:rPr>
        <w:t xml:space="preserve"> spatial domain filter based on a indicated RS</w:t>
      </w:r>
      <w:r>
        <w:rPr>
          <w:rFonts w:eastAsia="宋体" w:hint="eastAsia"/>
          <w:lang w:eastAsia="zh-CN"/>
        </w:rPr>
        <w:t xml:space="preserve">, the following </w:t>
      </w:r>
      <w:r>
        <w:rPr>
          <w:rFonts w:eastAsia="宋体" w:hint="eastAsia"/>
          <w:lang w:val="x-none" w:eastAsia="zh-CN"/>
        </w:rPr>
        <w:t xml:space="preserve">scheme </w:t>
      </w:r>
      <w:r>
        <w:rPr>
          <w:rFonts w:eastAsia="等线" w:cs="Arial" w:hint="eastAsia"/>
          <w:lang w:val="en-CA" w:eastAsia="zh-CN"/>
        </w:rPr>
        <w:t>can be considered:</w:t>
      </w:r>
    </w:p>
    <w:p w14:paraId="63218D7F" w14:textId="1207C962" w:rsidR="001D09B2" w:rsidRPr="001D09B2" w:rsidRDefault="001D09B2" w:rsidP="001D09B2">
      <w:pPr>
        <w:pStyle w:val="ae"/>
        <w:numPr>
          <w:ilvl w:val="0"/>
          <w:numId w:val="43"/>
        </w:numPr>
        <w:spacing w:after="120"/>
        <w:ind w:leftChars="0"/>
        <w:jc w:val="both"/>
        <w:rPr>
          <w:rFonts w:ascii="Times New Roman" w:eastAsia="等线" w:hAnsi="Times New Roman"/>
          <w:szCs w:val="20"/>
          <w:lang w:eastAsia="en-US"/>
        </w:rPr>
      </w:pPr>
      <w:r w:rsidRPr="00E90957">
        <w:rPr>
          <w:rFonts w:ascii="Times New Roman" w:eastAsia="等线" w:hAnsi="Times New Roman"/>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szCs w:val="20"/>
          <w:lang w:eastAsia="zh-CN"/>
        </w:rPr>
        <w:t>whether</w:t>
      </w:r>
      <w:r w:rsidRPr="00E90957">
        <w:rPr>
          <w:rFonts w:ascii="Times New Roman" w:eastAsia="等线" w:hAnsi="Times New Roman"/>
          <w:szCs w:val="20"/>
          <w:lang w:eastAsia="en-US"/>
        </w:rPr>
        <w:t xml:space="preserve"> the UL </w:t>
      </w:r>
      <w:proofErr w:type="spellStart"/>
      <w:proofErr w:type="gramStart"/>
      <w:r w:rsidRPr="00E90957">
        <w:rPr>
          <w:rFonts w:ascii="Times New Roman" w:eastAsia="等线" w:hAnsi="Times New Roman"/>
          <w:szCs w:val="20"/>
          <w:lang w:eastAsia="en-US"/>
        </w:rPr>
        <w:t>Tx</w:t>
      </w:r>
      <w:proofErr w:type="spellEnd"/>
      <w:proofErr w:type="gramEnd"/>
      <w:r w:rsidRPr="00E90957">
        <w:rPr>
          <w:rFonts w:ascii="Times New Roman" w:eastAsia="等线" w:hAnsi="Times New Roman"/>
          <w:szCs w:val="20"/>
          <w:lang w:eastAsia="en-US"/>
        </w:rPr>
        <w:t xml:space="preserve"> spatial relation filter of the SRS resource</w:t>
      </w:r>
      <w:r w:rsidRPr="00E90957">
        <w:rPr>
          <w:rFonts w:ascii="Times New Roman" w:eastAsia="等线" w:hAnsi="Times New Roman" w:hint="eastAsia"/>
          <w:szCs w:val="20"/>
          <w:lang w:eastAsia="zh-CN"/>
        </w:rPr>
        <w:t>(s) in the SRS resource set</w:t>
      </w:r>
      <w:r w:rsidRPr="00E90957">
        <w:rPr>
          <w:rFonts w:ascii="Times New Roman" w:eastAsia="等线" w:hAnsi="Times New Roman"/>
          <w:szCs w:val="20"/>
          <w:lang w:eastAsia="en-US"/>
        </w:rPr>
        <w:t xml:space="preserve"> is determined </w:t>
      </w:r>
      <w:r w:rsidRPr="00E90957">
        <w:rPr>
          <w:rFonts w:ascii="Times New Roman" w:eastAsia="等线" w:hAnsi="Times New Roman" w:hint="eastAsia"/>
          <w:szCs w:val="20"/>
          <w:lang w:eastAsia="zh-CN"/>
        </w:rPr>
        <w:t>based on</w:t>
      </w:r>
      <w:r w:rsidRPr="00E90957">
        <w:rPr>
          <w:rFonts w:ascii="Times New Roman" w:eastAsia="等线" w:hAnsi="Times New Roman"/>
          <w:szCs w:val="20"/>
          <w:lang w:eastAsia="en-US"/>
        </w:rPr>
        <w:t xml:space="preserve"> the TCI state</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configured for the SRS resource</w:t>
      </w:r>
      <w:r w:rsidRPr="00E90957">
        <w:rPr>
          <w:rFonts w:ascii="Times New Roman" w:eastAsia="等线" w:hAnsi="Times New Roman" w:hint="eastAsia"/>
          <w:szCs w:val="20"/>
          <w:lang w:eastAsia="zh-CN"/>
        </w:rPr>
        <w:t>(s)</w:t>
      </w:r>
      <w:r w:rsidRPr="00E90957">
        <w:rPr>
          <w:rFonts w:ascii="Times New Roman" w:eastAsia="等线" w:hAnsi="Times New Roman"/>
          <w:szCs w:val="20"/>
          <w:lang w:eastAsia="en-US"/>
        </w:rPr>
        <w:t>. The UE determines the power control parameters</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 xml:space="preserve">(i.e., PL-RS, PL offset, p0, alpha, SRS CLPC adjustment state) </w:t>
      </w:r>
      <w:r w:rsidRPr="00E90957">
        <w:rPr>
          <w:rFonts w:ascii="Times New Roman" w:eastAsia="等线" w:hAnsi="Times New Roman" w:hint="eastAsia"/>
          <w:szCs w:val="20"/>
          <w:lang w:eastAsia="zh-CN"/>
        </w:rPr>
        <w:t xml:space="preserve">for the SRS transmission corresponding to the SRS resource set </w:t>
      </w:r>
      <w:r w:rsidRPr="00E90957">
        <w:rPr>
          <w:rFonts w:ascii="Times New Roman" w:eastAsia="等线" w:hAnsi="Times New Roman"/>
          <w:szCs w:val="20"/>
          <w:lang w:eastAsia="en-US"/>
        </w:rPr>
        <w:t>based on the TCI state</w:t>
      </w:r>
      <w:r w:rsidRPr="00E90957">
        <w:rPr>
          <w:rFonts w:ascii="Times New Roman" w:eastAsia="等线" w:hAnsi="Times New Roman" w:hint="eastAsia"/>
          <w:szCs w:val="20"/>
          <w:lang w:eastAsia="zh-CN"/>
        </w:rPr>
        <w:t xml:space="preserve"> associated with t</w:t>
      </w:r>
      <w:r w:rsidRPr="00E90957">
        <w:rPr>
          <w:rFonts w:ascii="Times New Roman" w:eastAsia="等线" w:hAnsi="Times New Roman"/>
          <w:szCs w:val="20"/>
          <w:lang w:eastAsia="en-US"/>
        </w:rPr>
        <w:t>he SRS resource with the lowest ID.</w:t>
      </w:r>
    </w:p>
    <w:p w14:paraId="0D76F13A" w14:textId="2A49CEEC" w:rsidR="001D09B2" w:rsidRPr="001D09B2" w:rsidRDefault="001D09B2" w:rsidP="001D09B2">
      <w:pPr>
        <w:spacing w:after="120"/>
        <w:jc w:val="both"/>
        <w:rPr>
          <w:rFonts w:eastAsiaTheme="minorEastAsia"/>
          <w:b/>
          <w:lang w:val="x-none" w:eastAsia="zh-CN"/>
        </w:rPr>
      </w:pPr>
      <w:bookmarkStart w:id="11" w:name="_Ref174116479"/>
      <w:bookmarkStart w:id="12" w:name="_Ref166016428"/>
      <w:r w:rsidRPr="001D09B2">
        <w:rPr>
          <w:b/>
        </w:rPr>
        <w:t xml:space="preserve">Proposal </w:t>
      </w:r>
      <w:r w:rsidRPr="001D09B2">
        <w:rPr>
          <w:b/>
        </w:rPr>
        <w:fldChar w:fldCharType="begin"/>
      </w:r>
      <w:r w:rsidRPr="001D09B2">
        <w:rPr>
          <w:b/>
        </w:rPr>
        <w:instrText xml:space="preserve"> SEQ Proposal \* ARABIC </w:instrText>
      </w:r>
      <w:r w:rsidRPr="001D09B2">
        <w:rPr>
          <w:b/>
        </w:rPr>
        <w:fldChar w:fldCharType="separate"/>
      </w:r>
      <w:r w:rsidR="0069087B">
        <w:rPr>
          <w:b/>
          <w:noProof/>
        </w:rPr>
        <w:t>3</w:t>
      </w:r>
      <w:r w:rsidRPr="001D09B2">
        <w:rPr>
          <w:b/>
        </w:rPr>
        <w:fldChar w:fldCharType="end"/>
      </w:r>
      <w:r w:rsidRPr="001D09B2">
        <w:rPr>
          <w:b/>
          <w:lang w:val="x-none"/>
        </w:rPr>
        <w:t xml:space="preserve">: </w:t>
      </w:r>
      <w:r w:rsidRPr="001D09B2">
        <w:rPr>
          <w:rFonts w:eastAsiaTheme="minorEastAsia"/>
          <w:b/>
          <w:lang w:val="x-none" w:eastAsia="zh-CN"/>
        </w:rPr>
        <w:t xml:space="preserve">For the asymmetric DL </w:t>
      </w:r>
      <w:proofErr w:type="spellStart"/>
      <w:r w:rsidRPr="001D09B2">
        <w:rPr>
          <w:rFonts w:eastAsiaTheme="minorEastAsia"/>
          <w:b/>
          <w:lang w:val="x-none" w:eastAsia="zh-CN"/>
        </w:rPr>
        <w:t>sTRP</w:t>
      </w:r>
      <w:proofErr w:type="spellEnd"/>
      <w:r w:rsidRPr="001D09B2">
        <w:rPr>
          <w:rFonts w:eastAsiaTheme="minorEastAsia"/>
          <w:b/>
          <w:lang w:val="x-none" w:eastAsia="zh-CN"/>
        </w:rPr>
        <w:t xml:space="preserve">/UL </w:t>
      </w:r>
      <w:proofErr w:type="spellStart"/>
      <w:r w:rsidRPr="001D09B2">
        <w:rPr>
          <w:rFonts w:eastAsiaTheme="minorEastAsia"/>
          <w:b/>
          <w:lang w:val="x-none" w:eastAsia="zh-CN"/>
        </w:rPr>
        <w:t>mTRP</w:t>
      </w:r>
      <w:proofErr w:type="spellEnd"/>
      <w:r w:rsidRPr="001D09B2">
        <w:rPr>
          <w:rFonts w:eastAsiaTheme="minorEastAsia"/>
          <w:b/>
          <w:lang w:val="x-none" w:eastAsia="zh-CN"/>
        </w:rPr>
        <w:t xml:space="preserve"> deployment scenarios, support one of the following alternatives for</w:t>
      </w:r>
      <w:r w:rsidRPr="001D09B2">
        <w:rPr>
          <w:rFonts w:eastAsia="宋体"/>
          <w:b/>
          <w:lang w:eastAsia="zh-CN"/>
        </w:rPr>
        <w:t xml:space="preserve"> association of PL offset and SRS:</w:t>
      </w:r>
      <w:bookmarkEnd w:id="11"/>
      <w:r w:rsidRPr="001D09B2">
        <w:rPr>
          <w:rFonts w:eastAsia="宋体"/>
          <w:b/>
          <w:lang w:eastAsia="zh-CN"/>
        </w:rPr>
        <w:t xml:space="preserve"> </w:t>
      </w:r>
    </w:p>
    <w:p w14:paraId="271105EE" w14:textId="77777777" w:rsidR="001D09B2" w:rsidRPr="001D09B2" w:rsidRDefault="001D09B2" w:rsidP="001D09B2">
      <w:pPr>
        <w:pStyle w:val="ae"/>
        <w:numPr>
          <w:ilvl w:val="0"/>
          <w:numId w:val="43"/>
        </w:numPr>
        <w:spacing w:after="120"/>
        <w:ind w:leftChars="0"/>
        <w:jc w:val="both"/>
        <w:rPr>
          <w:rFonts w:ascii="Times New Roman" w:eastAsiaTheme="minorEastAsia" w:hAnsi="Times New Roman"/>
          <w:b/>
          <w:iCs/>
          <w:lang w:eastAsia="zh-CN"/>
        </w:rPr>
      </w:pPr>
      <w:r w:rsidRPr="001D09B2">
        <w:rPr>
          <w:rFonts w:ascii="Times New Roman" w:eastAsia="宋体" w:hAnsi="Times New Roman"/>
          <w:b/>
          <w:lang w:eastAsia="zh-CN"/>
        </w:rPr>
        <w:t>Alt1: The SRS resource set</w:t>
      </w:r>
      <w:r w:rsidRPr="001D09B2">
        <w:rPr>
          <w:rFonts w:ascii="Times New Roman" w:hAnsi="Times New Roman"/>
          <w:b/>
        </w:rPr>
        <w:t xml:space="preserve"> </w:t>
      </w:r>
      <w:r w:rsidRPr="001D09B2">
        <w:rPr>
          <w:rFonts w:ascii="Times New Roman" w:eastAsia="宋体" w:hAnsi="Times New Roman"/>
          <w:b/>
          <w:lang w:eastAsia="zh-CN"/>
        </w:rPr>
        <w:t>not associated with any TCI state is associated with a PL offset</w:t>
      </w:r>
      <w:r w:rsidRPr="001D09B2">
        <w:rPr>
          <w:rFonts w:ascii="Times New Roman" w:hAnsi="Times New Roman"/>
          <w:b/>
        </w:rPr>
        <w:t xml:space="preserve"> </w:t>
      </w:r>
      <w:r w:rsidRPr="001D09B2">
        <w:rPr>
          <w:rFonts w:ascii="Times New Roman" w:eastAsia="宋体" w:hAnsi="Times New Roman"/>
          <w:b/>
          <w:lang w:eastAsia="zh-CN"/>
        </w:rPr>
        <w:t>configured for the SRS resource set.</w:t>
      </w:r>
    </w:p>
    <w:p w14:paraId="531D365B" w14:textId="77777777" w:rsidR="001D09B2" w:rsidRPr="001D09B2" w:rsidRDefault="001D09B2" w:rsidP="001D09B2">
      <w:pPr>
        <w:pStyle w:val="ae"/>
        <w:numPr>
          <w:ilvl w:val="0"/>
          <w:numId w:val="43"/>
        </w:numPr>
        <w:spacing w:after="120"/>
        <w:ind w:leftChars="0"/>
        <w:jc w:val="both"/>
        <w:rPr>
          <w:rFonts w:ascii="Times New Roman" w:eastAsia="等线" w:hAnsi="Times New Roman"/>
          <w:b/>
          <w:szCs w:val="20"/>
          <w:lang w:eastAsia="en-US"/>
        </w:rPr>
      </w:pPr>
      <w:r w:rsidRPr="001D09B2">
        <w:rPr>
          <w:rFonts w:ascii="Times New Roman" w:eastAsia="等线" w:hAnsi="Times New Roman"/>
          <w:b/>
        </w:rPr>
        <w:t xml:space="preserve">Alt2: </w:t>
      </w:r>
      <w:r w:rsidRPr="001D09B2">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1D09B2">
        <w:rPr>
          <w:rFonts w:ascii="Times New Roman" w:eastAsia="等线" w:hAnsi="Times New Roman"/>
          <w:b/>
          <w:szCs w:val="20"/>
          <w:lang w:eastAsia="zh-CN"/>
        </w:rPr>
        <w:t>whether</w:t>
      </w:r>
      <w:r w:rsidRPr="001D09B2">
        <w:rPr>
          <w:rFonts w:ascii="Times New Roman" w:eastAsia="等线" w:hAnsi="Times New Roman"/>
          <w:b/>
          <w:szCs w:val="20"/>
          <w:lang w:eastAsia="en-US"/>
        </w:rPr>
        <w:t xml:space="preserve"> the UL </w:t>
      </w:r>
      <w:proofErr w:type="spellStart"/>
      <w:r w:rsidRPr="001D09B2">
        <w:rPr>
          <w:rFonts w:ascii="Times New Roman" w:eastAsia="等线" w:hAnsi="Times New Roman"/>
          <w:b/>
          <w:szCs w:val="20"/>
          <w:lang w:eastAsia="en-US"/>
        </w:rPr>
        <w:t>Tx</w:t>
      </w:r>
      <w:proofErr w:type="spellEnd"/>
      <w:r w:rsidRPr="001D09B2">
        <w:rPr>
          <w:rFonts w:ascii="Times New Roman" w:eastAsia="等线" w:hAnsi="Times New Roman"/>
          <w:b/>
          <w:szCs w:val="20"/>
          <w:lang w:eastAsia="en-US"/>
        </w:rPr>
        <w:t xml:space="preserve"> spatial relation filter of the SRS resource</w:t>
      </w:r>
      <w:r w:rsidRPr="001D09B2">
        <w:rPr>
          <w:rFonts w:ascii="Times New Roman" w:eastAsia="等线" w:hAnsi="Times New Roman"/>
          <w:b/>
          <w:szCs w:val="20"/>
          <w:lang w:eastAsia="zh-CN"/>
        </w:rPr>
        <w:t>(s) in the SRS resource set</w:t>
      </w:r>
      <w:r w:rsidRPr="001D09B2">
        <w:rPr>
          <w:rFonts w:ascii="Times New Roman" w:eastAsia="等线" w:hAnsi="Times New Roman"/>
          <w:b/>
          <w:szCs w:val="20"/>
          <w:lang w:eastAsia="en-US"/>
        </w:rPr>
        <w:t xml:space="preserve"> is determined </w:t>
      </w:r>
      <w:r w:rsidRPr="001D09B2">
        <w:rPr>
          <w:rFonts w:ascii="Times New Roman" w:eastAsia="等线" w:hAnsi="Times New Roman"/>
          <w:b/>
          <w:szCs w:val="20"/>
          <w:lang w:eastAsia="zh-CN"/>
        </w:rPr>
        <w:t>based on</w:t>
      </w:r>
      <w:r w:rsidRPr="001D09B2">
        <w:rPr>
          <w:rFonts w:ascii="Times New Roman" w:eastAsia="等线" w:hAnsi="Times New Roman"/>
          <w:b/>
          <w:szCs w:val="20"/>
          <w:lang w:eastAsia="en-US"/>
        </w:rPr>
        <w:t xml:space="preserve"> the TCI state</w:t>
      </w:r>
      <w:r w:rsidRPr="001D09B2">
        <w:rPr>
          <w:rFonts w:ascii="Times New Roman" w:eastAsia="等线" w:hAnsi="Times New Roman"/>
          <w:b/>
          <w:szCs w:val="20"/>
          <w:lang w:eastAsia="zh-CN"/>
        </w:rPr>
        <w:t xml:space="preserve"> </w:t>
      </w:r>
      <w:r w:rsidRPr="001D09B2">
        <w:rPr>
          <w:rFonts w:ascii="Times New Roman" w:eastAsia="等线" w:hAnsi="Times New Roman"/>
          <w:b/>
          <w:szCs w:val="20"/>
          <w:lang w:eastAsia="en-US"/>
        </w:rPr>
        <w:t>configured for the SRS resource</w:t>
      </w:r>
      <w:r w:rsidRPr="001D09B2">
        <w:rPr>
          <w:rFonts w:ascii="Times New Roman" w:eastAsia="等线" w:hAnsi="Times New Roman"/>
          <w:b/>
          <w:szCs w:val="20"/>
          <w:lang w:eastAsia="zh-CN"/>
        </w:rPr>
        <w:t>(s)</w:t>
      </w:r>
      <w:r w:rsidRPr="001D09B2">
        <w:rPr>
          <w:rFonts w:ascii="Times New Roman" w:eastAsia="等线" w:hAnsi="Times New Roman"/>
          <w:b/>
          <w:szCs w:val="20"/>
          <w:lang w:eastAsia="en-US"/>
        </w:rPr>
        <w:t>. The UE determines the power control parameters</w:t>
      </w:r>
      <w:r w:rsidRPr="001D09B2">
        <w:rPr>
          <w:rFonts w:ascii="Times New Roman" w:eastAsia="等线" w:hAnsi="Times New Roman"/>
          <w:b/>
          <w:szCs w:val="20"/>
          <w:lang w:eastAsia="zh-CN"/>
        </w:rPr>
        <w:t xml:space="preserve"> </w:t>
      </w:r>
      <w:r w:rsidRPr="001D09B2">
        <w:rPr>
          <w:rFonts w:ascii="Times New Roman" w:eastAsia="等线" w:hAnsi="Times New Roman"/>
          <w:b/>
          <w:szCs w:val="20"/>
          <w:lang w:eastAsia="en-US"/>
        </w:rPr>
        <w:t xml:space="preserve">(i.e., PL-RS, PL offset, p0, alpha, SRS CLPC adjustment state) </w:t>
      </w:r>
      <w:r w:rsidRPr="001D09B2">
        <w:rPr>
          <w:rFonts w:ascii="Times New Roman" w:eastAsia="等线" w:hAnsi="Times New Roman"/>
          <w:b/>
          <w:szCs w:val="20"/>
          <w:lang w:eastAsia="zh-CN"/>
        </w:rPr>
        <w:t xml:space="preserve">for the SRS transmission corresponding to the SRS resource set </w:t>
      </w:r>
      <w:r w:rsidRPr="001D09B2">
        <w:rPr>
          <w:rFonts w:ascii="Times New Roman" w:eastAsia="等线" w:hAnsi="Times New Roman"/>
          <w:b/>
          <w:szCs w:val="20"/>
          <w:lang w:eastAsia="en-US"/>
        </w:rPr>
        <w:t>based on the TCI state</w:t>
      </w:r>
      <w:r w:rsidRPr="001D09B2">
        <w:rPr>
          <w:rFonts w:ascii="Times New Roman" w:eastAsia="等线" w:hAnsi="Times New Roman"/>
          <w:b/>
          <w:szCs w:val="20"/>
          <w:lang w:eastAsia="zh-CN"/>
        </w:rPr>
        <w:t xml:space="preserve"> associated with t</w:t>
      </w:r>
      <w:r w:rsidRPr="001D09B2">
        <w:rPr>
          <w:rFonts w:ascii="Times New Roman" w:eastAsia="等线" w:hAnsi="Times New Roman"/>
          <w:b/>
          <w:szCs w:val="20"/>
          <w:lang w:eastAsia="en-US"/>
        </w:rPr>
        <w:t>he SRS resource with the lowest ID.</w:t>
      </w:r>
      <w:r w:rsidRPr="001D09B2">
        <w:rPr>
          <w:rFonts w:ascii="Times New Roman" w:eastAsiaTheme="minorEastAsia" w:hAnsi="Times New Roman"/>
          <w:b/>
          <w:lang w:val="x-none" w:eastAsia="zh-CN"/>
        </w:rPr>
        <w:t xml:space="preserve"> </w:t>
      </w:r>
    </w:p>
    <w:bookmarkEnd w:id="12"/>
    <w:p w14:paraId="06D8F57B" w14:textId="77777777" w:rsidR="00A907A0" w:rsidRPr="002A7D6B" w:rsidRDefault="00A907A0" w:rsidP="00621A8D">
      <w:pPr>
        <w:spacing w:after="120"/>
        <w:jc w:val="both"/>
        <w:rPr>
          <w:rFonts w:eastAsia="宋体"/>
          <w:lang w:val="x-none" w:eastAsia="zh-CN"/>
        </w:rPr>
      </w:pPr>
      <w:r>
        <w:rPr>
          <w:rFonts w:eastAsiaTheme="minorEastAsia" w:hint="eastAsia"/>
          <w:b/>
          <w:u w:val="single"/>
          <w:lang w:val="x-none" w:eastAsia="zh-CN"/>
        </w:rPr>
        <w:t>Quantization of PL offset</w:t>
      </w:r>
    </w:p>
    <w:p w14:paraId="088779A2" w14:textId="0FB8F42D" w:rsidR="00A55A70" w:rsidRDefault="00A907A0" w:rsidP="00621A8D">
      <w:pPr>
        <w:spacing w:after="120"/>
        <w:jc w:val="both"/>
        <w:rPr>
          <w:rFonts w:eastAsia="宋体"/>
          <w:lang w:val="en-GB" w:eastAsia="zh-CN"/>
        </w:rPr>
      </w:pPr>
      <w:r>
        <w:rPr>
          <w:rFonts w:eastAsia="宋体" w:hint="eastAsia"/>
          <w:lang w:val="en-GB" w:eastAsia="zh-CN"/>
        </w:rPr>
        <w:t>F</w:t>
      </w:r>
      <w:r>
        <w:rPr>
          <w:rFonts w:eastAsia="宋体"/>
          <w:lang w:val="en-GB" w:eastAsia="zh-CN"/>
        </w:rPr>
        <w:t>o</w:t>
      </w:r>
      <w:r>
        <w:rPr>
          <w:rFonts w:eastAsia="宋体" w:hint="eastAsia"/>
          <w:lang w:val="en-GB" w:eastAsia="zh-CN"/>
        </w:rPr>
        <w:t xml:space="preserve">r the </w:t>
      </w:r>
      <w:r>
        <w:rPr>
          <w:rFonts w:eastAsia="宋体"/>
          <w:lang w:val="en-GB" w:eastAsia="zh-CN"/>
        </w:rPr>
        <w:t>configuration</w:t>
      </w:r>
      <w:r>
        <w:rPr>
          <w:rFonts w:eastAsia="宋体" w:hint="eastAsia"/>
          <w:lang w:val="en-GB" w:eastAsia="zh-CN"/>
        </w:rPr>
        <w:t xml:space="preserve"> and </w:t>
      </w:r>
      <w:r w:rsidR="00117210">
        <w:rPr>
          <w:rFonts w:eastAsia="宋体" w:hint="eastAsia"/>
          <w:lang w:val="en-GB" w:eastAsia="zh-CN"/>
        </w:rPr>
        <w:t xml:space="preserve">the </w:t>
      </w:r>
      <w:r>
        <w:rPr>
          <w:rFonts w:eastAsia="宋体" w:hint="eastAsia"/>
          <w:lang w:val="en-GB" w:eastAsia="zh-CN"/>
        </w:rPr>
        <w:t xml:space="preserve">update of PL offset, one open issue is how to quantize the PL offset. In previous releases, </w:t>
      </w:r>
      <w:r w:rsidRPr="006217E7">
        <w:rPr>
          <w:rFonts w:eastAsiaTheme="minorEastAsia" w:hint="eastAsia"/>
          <w:lang w:eastAsia="zh-CN"/>
        </w:rPr>
        <w:t xml:space="preserve">DL PL </w:t>
      </w:r>
      <w:r>
        <w:rPr>
          <w:rFonts w:eastAsiaTheme="minorEastAsia" w:hint="eastAsia"/>
          <w:lang w:eastAsia="zh-CN"/>
        </w:rPr>
        <w:t xml:space="preserve">is </w:t>
      </w:r>
      <w:r w:rsidRPr="006217E7">
        <w:rPr>
          <w:rFonts w:eastAsiaTheme="minorEastAsia"/>
          <w:lang w:eastAsia="zh-CN"/>
        </w:rPr>
        <w:t>calculated</w:t>
      </w:r>
      <w:r w:rsidRPr="006217E7">
        <w:rPr>
          <w:rFonts w:eastAsiaTheme="minorEastAsia" w:hint="eastAsia"/>
          <w:lang w:eastAsia="zh-CN"/>
        </w:rPr>
        <w:t xml:space="preserve"> based on the </w:t>
      </w:r>
      <w:r>
        <w:rPr>
          <w:rFonts w:eastAsiaTheme="minorEastAsia" w:hint="eastAsia"/>
          <w:lang w:eastAsia="zh-CN"/>
        </w:rPr>
        <w:t xml:space="preserve">formula </w:t>
      </w:r>
      <w:r w:rsidR="00117210">
        <w:rPr>
          <w:rFonts w:eastAsiaTheme="minorEastAsia" w:hint="eastAsia"/>
          <w:lang w:eastAsia="zh-CN"/>
        </w:rPr>
        <w:t>as:</w:t>
      </w:r>
      <w:r w:rsidRPr="006217E7">
        <w:rPr>
          <w:rFonts w:eastAsiaTheme="minorEastAsia" w:hint="eastAsia"/>
          <w:lang w:eastAsia="zh-CN"/>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217E7" w:rsidDel="00CA49BF">
        <w:rPr>
          <w:position w:val="-12"/>
        </w:rPr>
        <w:t xml:space="preserve"> </w:t>
      </w:r>
      <w:r w:rsidRPr="006217E7">
        <w:rPr>
          <w:rFonts w:eastAsia="MS Mincho"/>
        </w:rPr>
        <w:t xml:space="preserve">= </w:t>
      </w:r>
      <w:proofErr w:type="spellStart"/>
      <w:r w:rsidRPr="006217E7">
        <w:rPr>
          <w:rFonts w:eastAsia="MS Mincho"/>
          <w:i/>
        </w:rPr>
        <w:t>referenceSignalPower</w:t>
      </w:r>
      <w:proofErr w:type="spellEnd"/>
      <w:r w:rsidRPr="006217E7">
        <w:rPr>
          <w:rFonts w:eastAsia="MS Mincho"/>
        </w:rPr>
        <w:t xml:space="preserve"> – higher layer filtered RSRP</w:t>
      </w:r>
      <w:r>
        <w:rPr>
          <w:rFonts w:eastAsiaTheme="minorEastAsia" w:hint="eastAsia"/>
          <w:lang w:eastAsia="zh-CN"/>
        </w:rPr>
        <w:t xml:space="preserve">. As </w:t>
      </w:r>
      <w:proofErr w:type="spellStart"/>
      <w:r w:rsidRPr="006217E7">
        <w:rPr>
          <w:rFonts w:eastAsia="MS Mincho"/>
          <w:i/>
        </w:rPr>
        <w:t>referenceSignalPower</w:t>
      </w:r>
      <w:proofErr w:type="spellEnd"/>
      <w:r>
        <w:rPr>
          <w:rFonts w:eastAsiaTheme="minorEastAsia" w:hint="eastAsia"/>
          <w:lang w:eastAsia="zh-CN"/>
        </w:rPr>
        <w:t xml:space="preserve"> is a higher layer parameter configured by </w:t>
      </w:r>
      <w:proofErr w:type="spellStart"/>
      <w:r>
        <w:rPr>
          <w:rFonts w:eastAsiaTheme="minorEastAsia" w:hint="eastAsia"/>
          <w:lang w:eastAsia="zh-CN"/>
        </w:rPr>
        <w:t>gNB</w:t>
      </w:r>
      <w:proofErr w:type="spellEnd"/>
      <w:r>
        <w:rPr>
          <w:rFonts w:eastAsiaTheme="minorEastAsia" w:hint="eastAsia"/>
          <w:lang w:eastAsia="zh-CN"/>
        </w:rPr>
        <w:t xml:space="preserve">, the value range of DL PL is mainly determined by the value range of higher layer filtered RSRP. </w:t>
      </w:r>
      <w:r w:rsidR="008D251A">
        <w:rPr>
          <w:rFonts w:eastAsiaTheme="minorEastAsia" w:hint="eastAsia"/>
          <w:lang w:eastAsia="zh-CN"/>
        </w:rPr>
        <w:t>As</w:t>
      </w:r>
      <w:r w:rsidR="008D251A" w:rsidRPr="008D251A">
        <w:rPr>
          <w:rFonts w:eastAsiaTheme="minorEastAsia" w:hint="eastAsia"/>
          <w:lang w:eastAsia="zh-CN"/>
        </w:rPr>
        <w:t xml:space="preserve"> </w:t>
      </w:r>
      <w:r w:rsidR="008D251A">
        <w:rPr>
          <w:rFonts w:eastAsiaTheme="minorEastAsia" w:hint="eastAsia"/>
          <w:lang w:eastAsia="zh-CN"/>
        </w:rPr>
        <w:t>L3-RSRP is a</w:t>
      </w:r>
      <w:r w:rsidR="008D251A" w:rsidRPr="008D251A">
        <w:rPr>
          <w:rFonts w:eastAsia="MS Mincho"/>
        </w:rPr>
        <w:t xml:space="preserve"> </w:t>
      </w:r>
      <w:r w:rsidR="008D251A" w:rsidRPr="006217E7">
        <w:rPr>
          <w:rFonts w:eastAsia="MS Mincho"/>
        </w:rPr>
        <w:t>higher layer filtered RSRP</w:t>
      </w:r>
      <w:r w:rsidR="008D251A">
        <w:rPr>
          <w:rFonts w:eastAsiaTheme="minorEastAsia" w:hint="eastAsia"/>
          <w:lang w:eastAsia="zh-CN"/>
        </w:rPr>
        <w:t>,</w:t>
      </w:r>
      <w:r w:rsidR="00C31F2D">
        <w:rPr>
          <w:rFonts w:eastAsiaTheme="minorEastAsia" w:hint="eastAsia"/>
          <w:lang w:eastAsia="zh-CN"/>
        </w:rPr>
        <w:t xml:space="preserve"> the</w:t>
      </w:r>
      <w:r w:rsidR="008D251A">
        <w:rPr>
          <w:rFonts w:eastAsiaTheme="minorEastAsia" w:hint="eastAsia"/>
          <w:lang w:eastAsia="zh-CN"/>
        </w:rPr>
        <w:t xml:space="preserve"> value range</w:t>
      </w:r>
      <w:r w:rsidR="008D251A" w:rsidRPr="008D251A">
        <w:rPr>
          <w:rFonts w:eastAsia="宋体" w:hint="eastAsia"/>
          <w:lang w:val="en-GB" w:eastAsia="zh-CN"/>
        </w:rPr>
        <w:t xml:space="preserve"> </w:t>
      </w:r>
      <w:r w:rsidR="008D251A">
        <w:rPr>
          <w:rFonts w:eastAsia="宋体" w:hint="eastAsia"/>
          <w:lang w:val="en-GB" w:eastAsia="zh-CN"/>
        </w:rPr>
        <w:t>can be considered as a reference for determining the value range of PL offset.</w:t>
      </w:r>
      <w:r w:rsidR="008D251A">
        <w:rPr>
          <w:rFonts w:eastAsiaTheme="minorEastAsia" w:hint="eastAsia"/>
          <w:lang w:eastAsia="zh-CN"/>
        </w:rPr>
        <w:t xml:space="preserve"> </w:t>
      </w:r>
      <w:r w:rsidR="004727BF">
        <w:rPr>
          <w:rFonts w:eastAsia="宋体" w:hint="eastAsia"/>
          <w:lang w:val="en-GB" w:eastAsia="zh-CN"/>
        </w:rPr>
        <w:t xml:space="preserve">Note that </w:t>
      </w:r>
      <w:r w:rsidR="00786032">
        <w:rPr>
          <w:rFonts w:eastAsia="宋体" w:hint="eastAsia"/>
          <w:lang w:val="en-GB" w:eastAsia="zh-CN"/>
        </w:rPr>
        <w:t>t</w:t>
      </w:r>
      <w:r w:rsidR="004727BF">
        <w:rPr>
          <w:rFonts w:eastAsia="宋体" w:hint="eastAsia"/>
          <w:lang w:val="en-GB" w:eastAsia="zh-CN"/>
        </w:rPr>
        <w:t xml:space="preserve">he value range of L3-RSRP is determined </w:t>
      </w:r>
      <w:r w:rsidR="00786032">
        <w:rPr>
          <w:rFonts w:eastAsia="宋体" w:hint="eastAsia"/>
          <w:lang w:val="en-GB" w:eastAsia="zh-CN"/>
        </w:rPr>
        <w:t>based on the distance</w:t>
      </w:r>
      <w:r w:rsidR="009B583B">
        <w:rPr>
          <w:rFonts w:eastAsia="宋体" w:hint="eastAsia"/>
          <w:lang w:val="en-GB" w:eastAsia="zh-CN"/>
        </w:rPr>
        <w:t>s</w:t>
      </w:r>
      <w:r w:rsidR="00786032">
        <w:rPr>
          <w:rFonts w:eastAsia="宋体" w:hint="eastAsia"/>
          <w:lang w:val="en-GB" w:eastAsia="zh-CN"/>
        </w:rPr>
        <w:t xml:space="preserve"> </w:t>
      </w:r>
      <w:r w:rsidR="009B583B">
        <w:rPr>
          <w:rFonts w:eastAsia="宋体" w:hint="eastAsia"/>
          <w:lang w:val="en-GB" w:eastAsia="zh-CN"/>
        </w:rPr>
        <w:t>between</w:t>
      </w:r>
      <w:r w:rsidR="00786032">
        <w:rPr>
          <w:rFonts w:eastAsia="宋体" w:hint="eastAsia"/>
          <w:lang w:val="en-GB" w:eastAsia="zh-CN"/>
        </w:rPr>
        <w:t xml:space="preserve"> UE </w:t>
      </w:r>
      <w:r w:rsidR="00786032">
        <w:rPr>
          <w:rFonts w:eastAsia="宋体" w:hint="eastAsia"/>
          <w:lang w:val="en-GB" w:eastAsia="zh-CN"/>
        </w:rPr>
        <w:lastRenderedPageBreak/>
        <w:t xml:space="preserve">and </w:t>
      </w:r>
      <w:proofErr w:type="spellStart"/>
      <w:r w:rsidR="004727BF">
        <w:rPr>
          <w:rFonts w:eastAsia="宋体" w:hint="eastAsia"/>
          <w:lang w:val="en-GB" w:eastAsia="zh-CN"/>
        </w:rPr>
        <w:t>gNBs</w:t>
      </w:r>
      <w:proofErr w:type="spellEnd"/>
      <w:r w:rsidR="004727BF">
        <w:rPr>
          <w:rFonts w:eastAsia="宋体" w:hint="eastAsia"/>
          <w:lang w:val="en-GB" w:eastAsia="zh-CN"/>
        </w:rPr>
        <w:t xml:space="preserve">/TRPs of </w:t>
      </w:r>
      <w:r w:rsidR="00786032">
        <w:rPr>
          <w:rFonts w:eastAsia="宋体" w:hint="eastAsia"/>
          <w:lang w:val="en-GB" w:eastAsia="zh-CN"/>
        </w:rPr>
        <w:t xml:space="preserve">serving cell as well as </w:t>
      </w:r>
      <w:r w:rsidR="004727BF">
        <w:rPr>
          <w:rFonts w:eastAsia="宋体" w:hint="eastAsia"/>
          <w:lang w:val="en-GB" w:eastAsia="zh-CN"/>
        </w:rPr>
        <w:t xml:space="preserve">other cells for mobility, the maximum value of PL offset between </w:t>
      </w:r>
      <w:r w:rsidR="009B583B">
        <w:rPr>
          <w:rFonts w:eastAsia="宋体" w:hint="eastAsia"/>
          <w:lang w:val="en-GB" w:eastAsia="zh-CN"/>
        </w:rPr>
        <w:t>the UL TRP and DL TRP in the</w:t>
      </w:r>
      <w:r w:rsidR="009B583B" w:rsidRPr="009B583B">
        <w:rPr>
          <w:rFonts w:eastAsia="宋体"/>
          <w:lang w:val="en-GB" w:eastAsia="zh-CN"/>
        </w:rPr>
        <w:t xml:space="preserve"> </w:t>
      </w:r>
      <w:r w:rsidR="009B583B" w:rsidRPr="00316A52">
        <w:rPr>
          <w:rFonts w:eastAsia="宋体"/>
          <w:lang w:val="en-GB" w:eastAsia="zh-CN"/>
        </w:rPr>
        <w:t xml:space="preserve">asymmetric DL </w:t>
      </w:r>
      <w:proofErr w:type="spellStart"/>
      <w:r w:rsidR="009B583B" w:rsidRPr="00316A52">
        <w:rPr>
          <w:rFonts w:eastAsia="宋体"/>
          <w:lang w:val="en-GB" w:eastAsia="zh-CN"/>
        </w:rPr>
        <w:t>sTRP</w:t>
      </w:r>
      <w:proofErr w:type="spellEnd"/>
      <w:r w:rsidR="009B583B" w:rsidRPr="00316A52">
        <w:rPr>
          <w:rFonts w:eastAsia="宋体"/>
          <w:lang w:val="en-GB" w:eastAsia="zh-CN"/>
        </w:rPr>
        <w:t xml:space="preserve">/UL </w:t>
      </w:r>
      <w:proofErr w:type="spellStart"/>
      <w:r w:rsidR="009B583B" w:rsidRPr="00316A52">
        <w:rPr>
          <w:rFonts w:eastAsia="宋体"/>
          <w:lang w:val="en-GB" w:eastAsia="zh-CN"/>
        </w:rPr>
        <w:t>mTRP</w:t>
      </w:r>
      <w:proofErr w:type="spellEnd"/>
      <w:r w:rsidR="009B583B" w:rsidRPr="00316A52">
        <w:rPr>
          <w:rFonts w:eastAsia="宋体"/>
          <w:lang w:val="en-GB" w:eastAsia="zh-CN"/>
        </w:rPr>
        <w:t xml:space="preserve"> deployment scenarios</w:t>
      </w:r>
      <w:r w:rsidR="004727BF">
        <w:rPr>
          <w:rFonts w:eastAsia="宋体" w:hint="eastAsia"/>
          <w:lang w:val="en-GB" w:eastAsia="zh-CN"/>
        </w:rPr>
        <w:t xml:space="preserve"> can be smaller than</w:t>
      </w:r>
      <w:r w:rsidR="009B583B">
        <w:rPr>
          <w:rFonts w:eastAsia="宋体" w:hint="eastAsia"/>
          <w:lang w:val="en-GB" w:eastAsia="zh-CN"/>
        </w:rPr>
        <w:t xml:space="preserve"> </w:t>
      </w:r>
      <w:r w:rsidR="004727BF">
        <w:rPr>
          <w:rFonts w:eastAsia="宋体" w:hint="eastAsia"/>
          <w:lang w:val="en-GB" w:eastAsia="zh-CN"/>
        </w:rPr>
        <w:t xml:space="preserve">the difference between the maximum value and the minimum value </w:t>
      </w:r>
      <w:r w:rsidR="00786032">
        <w:rPr>
          <w:rFonts w:eastAsia="宋体" w:hint="eastAsia"/>
          <w:lang w:val="en-GB" w:eastAsia="zh-CN"/>
        </w:rPr>
        <w:t>in the range for</w:t>
      </w:r>
      <w:r w:rsidR="004727BF">
        <w:rPr>
          <w:rFonts w:eastAsia="宋体" w:hint="eastAsia"/>
          <w:lang w:val="en-GB" w:eastAsia="zh-CN"/>
        </w:rPr>
        <w:t xml:space="preserve"> L3-RSRP.</w:t>
      </w:r>
      <w:r w:rsidR="00786032">
        <w:rPr>
          <w:rFonts w:eastAsia="宋体" w:hint="eastAsia"/>
          <w:lang w:val="en-GB" w:eastAsia="zh-CN"/>
        </w:rPr>
        <w:t xml:space="preserve"> </w:t>
      </w:r>
      <w:r w:rsidR="009B583B">
        <w:rPr>
          <w:rFonts w:eastAsia="宋体" w:hint="eastAsia"/>
          <w:lang w:val="en-GB" w:eastAsia="zh-CN"/>
        </w:rPr>
        <w:t>I</w:t>
      </w:r>
      <w:r w:rsidR="00786032">
        <w:rPr>
          <w:rFonts w:eastAsia="宋体" w:hint="eastAsia"/>
          <w:lang w:val="en-GB" w:eastAsia="zh-CN"/>
        </w:rPr>
        <w:t xml:space="preserve">n TS 38.331, </w:t>
      </w:r>
      <w:r w:rsidR="00786032">
        <w:rPr>
          <w:rFonts w:eastAsiaTheme="minorEastAsia" w:hint="eastAsia"/>
          <w:lang w:eastAsia="zh-CN"/>
        </w:rPr>
        <w:t xml:space="preserve">the value range for L3-RSRP is </w:t>
      </w:r>
      <w:r w:rsidR="00786032">
        <w:rPr>
          <w:rFonts w:eastAsia="宋体" w:hint="eastAsia"/>
          <w:lang w:val="en-GB" w:eastAsia="zh-CN"/>
        </w:rPr>
        <w:t>[-156dBm, -31dBm] with 1dB granularity</w:t>
      </w:r>
      <w:r w:rsidR="009B583B">
        <w:rPr>
          <w:rFonts w:eastAsia="宋体" w:hint="eastAsia"/>
          <w:lang w:val="en-GB" w:eastAsia="zh-CN"/>
        </w:rPr>
        <w:t>. The</w:t>
      </w:r>
      <w:r w:rsidR="001470AF">
        <w:rPr>
          <w:rFonts w:eastAsia="宋体" w:hint="eastAsia"/>
          <w:lang w:val="en-GB" w:eastAsia="zh-CN"/>
        </w:rPr>
        <w:t>n</w:t>
      </w:r>
      <w:r w:rsidR="009B583B">
        <w:rPr>
          <w:rFonts w:eastAsia="宋体" w:hint="eastAsia"/>
          <w:lang w:val="en-GB" w:eastAsia="zh-CN"/>
        </w:rPr>
        <w:t xml:space="preserve"> t</w:t>
      </w:r>
      <w:r w:rsidR="00786032">
        <w:rPr>
          <w:rFonts w:eastAsia="宋体" w:hint="eastAsia"/>
          <w:lang w:val="en-GB" w:eastAsia="zh-CN"/>
        </w:rPr>
        <w:t xml:space="preserve">he difference between the maximum value and the minimum value of </w:t>
      </w:r>
      <w:r w:rsidR="001470AF">
        <w:rPr>
          <w:rFonts w:eastAsia="宋体" w:hint="eastAsia"/>
          <w:lang w:val="en-GB" w:eastAsia="zh-CN"/>
        </w:rPr>
        <w:t xml:space="preserve">the range of </w:t>
      </w:r>
      <w:r w:rsidR="00786032">
        <w:rPr>
          <w:rFonts w:eastAsia="宋体" w:hint="eastAsia"/>
          <w:lang w:val="en-GB" w:eastAsia="zh-CN"/>
        </w:rPr>
        <w:t>L3-RSRP is 125dB</w:t>
      </w:r>
      <w:r w:rsidR="009B583B">
        <w:rPr>
          <w:rFonts w:eastAsia="宋体" w:hint="eastAsia"/>
          <w:lang w:val="en-GB" w:eastAsia="zh-CN"/>
        </w:rPr>
        <w:t>. I</w:t>
      </w:r>
      <w:r w:rsidR="00786032">
        <w:rPr>
          <w:rFonts w:eastAsia="宋体" w:hint="eastAsia"/>
          <w:lang w:val="en-GB" w:eastAsia="zh-CN"/>
        </w:rPr>
        <w:t xml:space="preserve">n </w:t>
      </w:r>
      <w:r w:rsidR="00786032" w:rsidRPr="00316A52">
        <w:rPr>
          <w:rFonts w:eastAsia="宋体"/>
          <w:lang w:val="en-GB" w:eastAsia="zh-CN"/>
        </w:rPr>
        <w:t xml:space="preserve">the asymmetric DL </w:t>
      </w:r>
      <w:proofErr w:type="spellStart"/>
      <w:r w:rsidR="00786032" w:rsidRPr="00316A52">
        <w:rPr>
          <w:rFonts w:eastAsia="宋体"/>
          <w:lang w:val="en-GB" w:eastAsia="zh-CN"/>
        </w:rPr>
        <w:t>sTRP</w:t>
      </w:r>
      <w:proofErr w:type="spellEnd"/>
      <w:r w:rsidR="00786032" w:rsidRPr="00316A52">
        <w:rPr>
          <w:rFonts w:eastAsia="宋体"/>
          <w:lang w:val="en-GB" w:eastAsia="zh-CN"/>
        </w:rPr>
        <w:t xml:space="preserve">/UL </w:t>
      </w:r>
      <w:proofErr w:type="spellStart"/>
      <w:r w:rsidR="00786032" w:rsidRPr="00316A52">
        <w:rPr>
          <w:rFonts w:eastAsia="宋体"/>
          <w:lang w:val="en-GB" w:eastAsia="zh-CN"/>
        </w:rPr>
        <w:t>mTRP</w:t>
      </w:r>
      <w:proofErr w:type="spellEnd"/>
      <w:r w:rsidR="00786032" w:rsidRPr="00316A52">
        <w:rPr>
          <w:rFonts w:eastAsia="宋体"/>
          <w:lang w:val="en-GB" w:eastAsia="zh-CN"/>
        </w:rPr>
        <w:t xml:space="preserve"> deployment scenarios,</w:t>
      </w:r>
      <w:r w:rsidR="00786032">
        <w:rPr>
          <w:rFonts w:eastAsia="宋体" w:hint="eastAsia"/>
          <w:lang w:val="en-GB" w:eastAsia="zh-CN"/>
        </w:rPr>
        <w:t xml:space="preserve"> a UL TRP can be either closer to the UE or not compared to the DL TRP where the PL RS comes from,</w:t>
      </w:r>
      <w:r w:rsidR="009B583B">
        <w:rPr>
          <w:rFonts w:eastAsia="宋体" w:hint="eastAsia"/>
          <w:lang w:val="en-GB" w:eastAsia="zh-CN"/>
        </w:rPr>
        <w:t xml:space="preserve"> therefore</w:t>
      </w:r>
      <w:r w:rsidR="00C31F2D">
        <w:rPr>
          <w:rFonts w:eastAsia="宋体" w:hint="eastAsia"/>
          <w:lang w:val="en-GB" w:eastAsia="zh-CN"/>
        </w:rPr>
        <w:t>,</w:t>
      </w:r>
      <w:r w:rsidR="009B583B">
        <w:rPr>
          <w:rFonts w:eastAsia="宋体" w:hint="eastAsia"/>
          <w:lang w:val="en-GB" w:eastAsia="zh-CN"/>
        </w:rPr>
        <w:t xml:space="preserve"> </w:t>
      </w:r>
      <w:r w:rsidR="00786032">
        <w:rPr>
          <w:rFonts w:eastAsia="宋体" w:hint="eastAsia"/>
          <w:lang w:val="en-GB" w:eastAsia="zh-CN"/>
        </w:rPr>
        <w:t xml:space="preserve">the range of PL </w:t>
      </w:r>
      <w:r w:rsidR="00786032">
        <w:rPr>
          <w:rFonts w:eastAsia="宋体"/>
          <w:lang w:val="en-GB" w:eastAsia="zh-CN"/>
        </w:rPr>
        <w:t>offset</w:t>
      </w:r>
      <w:r w:rsidR="00786032">
        <w:rPr>
          <w:rFonts w:eastAsia="宋体" w:hint="eastAsia"/>
          <w:lang w:val="en-GB" w:eastAsia="zh-CN"/>
        </w:rPr>
        <w:t xml:space="preserve"> for </w:t>
      </w:r>
      <w:r w:rsidR="00786032" w:rsidRPr="00786032">
        <w:rPr>
          <w:rFonts w:eastAsia="宋体"/>
          <w:lang w:val="en-GB" w:eastAsia="zh-CN"/>
        </w:rPr>
        <w:t xml:space="preserve">the asymmetric DL </w:t>
      </w:r>
      <w:proofErr w:type="spellStart"/>
      <w:r w:rsidR="00786032" w:rsidRPr="00786032">
        <w:rPr>
          <w:rFonts w:eastAsia="宋体"/>
          <w:lang w:val="en-GB" w:eastAsia="zh-CN"/>
        </w:rPr>
        <w:t>sTRP</w:t>
      </w:r>
      <w:proofErr w:type="spellEnd"/>
      <w:r w:rsidR="00786032" w:rsidRPr="00786032">
        <w:rPr>
          <w:rFonts w:eastAsia="宋体"/>
          <w:lang w:val="en-GB" w:eastAsia="zh-CN"/>
        </w:rPr>
        <w:t xml:space="preserve">/UL </w:t>
      </w:r>
      <w:proofErr w:type="spellStart"/>
      <w:r w:rsidR="00786032" w:rsidRPr="00786032">
        <w:rPr>
          <w:rFonts w:eastAsia="宋体"/>
          <w:lang w:val="en-GB" w:eastAsia="zh-CN"/>
        </w:rPr>
        <w:t>mTRP</w:t>
      </w:r>
      <w:proofErr w:type="spellEnd"/>
      <w:r w:rsidR="00786032" w:rsidRPr="00786032">
        <w:rPr>
          <w:rFonts w:eastAsia="宋体"/>
          <w:lang w:val="en-GB" w:eastAsia="zh-CN"/>
        </w:rPr>
        <w:t xml:space="preserve"> deployment scenarios</w:t>
      </w:r>
      <w:r w:rsidR="00786032">
        <w:rPr>
          <w:rFonts w:eastAsia="宋体" w:hint="eastAsia"/>
          <w:lang w:val="en-GB" w:eastAsia="zh-CN"/>
        </w:rPr>
        <w:t xml:space="preserve"> should not beyond </w:t>
      </w:r>
      <w:r w:rsidR="00786032" w:rsidRPr="00786032">
        <w:rPr>
          <w:rFonts w:eastAsia="宋体"/>
          <w:lang w:val="en-GB" w:eastAsia="zh-CN"/>
        </w:rPr>
        <w:t>[-125dB, 125dB]</w:t>
      </w:r>
      <w:r w:rsidR="00786032">
        <w:rPr>
          <w:rFonts w:eastAsia="宋体" w:hint="eastAsia"/>
          <w:lang w:val="en-GB" w:eastAsia="zh-CN"/>
        </w:rPr>
        <w:t>.</w:t>
      </w:r>
      <w:r w:rsidR="009B583B">
        <w:rPr>
          <w:rFonts w:eastAsia="宋体" w:hint="eastAsia"/>
          <w:lang w:val="en-GB" w:eastAsia="zh-CN"/>
        </w:rPr>
        <w:t xml:space="preserve"> </w:t>
      </w:r>
      <w:r w:rsidR="001470AF" w:rsidRPr="001470AF">
        <w:rPr>
          <w:rFonts w:eastAsia="宋体"/>
          <w:lang w:val="en-GB" w:eastAsia="zh-CN"/>
        </w:rPr>
        <w:t>For the quantization of PL offset</w:t>
      </w:r>
      <w:r w:rsidR="001470AF">
        <w:rPr>
          <w:rFonts w:eastAsia="宋体" w:hint="eastAsia"/>
          <w:lang w:val="en-GB" w:eastAsia="zh-CN"/>
        </w:rPr>
        <w:t>, s</w:t>
      </w:r>
      <w:r w:rsidR="009B583B">
        <w:rPr>
          <w:rFonts w:eastAsia="宋体" w:hint="eastAsia"/>
          <w:lang w:val="en-GB" w:eastAsia="zh-CN"/>
        </w:rPr>
        <w:t>imilar as that for L3-RSRP quantization, the quantization granularity of 1dB can be considered.</w:t>
      </w:r>
      <w:r w:rsidR="00C31F2D">
        <w:rPr>
          <w:rFonts w:eastAsia="宋体" w:hint="eastAsia"/>
          <w:lang w:val="en-GB" w:eastAsia="zh-CN"/>
        </w:rPr>
        <w:t xml:space="preserve"> Also,</w:t>
      </w:r>
      <w:r w:rsidR="009B583B">
        <w:rPr>
          <w:rFonts w:eastAsia="宋体" w:hint="eastAsia"/>
          <w:lang w:val="en-GB" w:eastAsia="zh-CN"/>
        </w:rPr>
        <w:t xml:space="preserve"> </w:t>
      </w:r>
      <w:r w:rsidR="00C31F2D">
        <w:rPr>
          <w:rFonts w:eastAsia="宋体" w:hint="eastAsia"/>
          <w:lang w:val="en-GB" w:eastAsia="zh-CN"/>
        </w:rPr>
        <w:t>a</w:t>
      </w:r>
      <w:r w:rsidR="009B583B">
        <w:rPr>
          <w:rFonts w:eastAsia="宋体" w:hint="eastAsia"/>
          <w:lang w:val="en-GB" w:eastAsia="zh-CN"/>
        </w:rPr>
        <w:t xml:space="preserve">s close loop power control can be applied in </w:t>
      </w:r>
      <w:r w:rsidR="009B583B" w:rsidRPr="00786032">
        <w:rPr>
          <w:rFonts w:eastAsia="宋体"/>
          <w:lang w:val="en-GB" w:eastAsia="zh-CN"/>
        </w:rPr>
        <w:t xml:space="preserve">asymmetric DL </w:t>
      </w:r>
      <w:proofErr w:type="spellStart"/>
      <w:r w:rsidR="009B583B" w:rsidRPr="00786032">
        <w:rPr>
          <w:rFonts w:eastAsia="宋体"/>
          <w:lang w:val="en-GB" w:eastAsia="zh-CN"/>
        </w:rPr>
        <w:t>sTRP</w:t>
      </w:r>
      <w:proofErr w:type="spellEnd"/>
      <w:r w:rsidR="009B583B" w:rsidRPr="00786032">
        <w:rPr>
          <w:rFonts w:eastAsia="宋体"/>
          <w:lang w:val="en-GB" w:eastAsia="zh-CN"/>
        </w:rPr>
        <w:t xml:space="preserve">/UL </w:t>
      </w:r>
      <w:proofErr w:type="spellStart"/>
      <w:r w:rsidR="009B583B" w:rsidRPr="00786032">
        <w:rPr>
          <w:rFonts w:eastAsia="宋体"/>
          <w:lang w:val="en-GB" w:eastAsia="zh-CN"/>
        </w:rPr>
        <w:t>mTRP</w:t>
      </w:r>
      <w:proofErr w:type="spellEnd"/>
      <w:r w:rsidR="009B583B" w:rsidRPr="00786032">
        <w:rPr>
          <w:rFonts w:eastAsia="宋体"/>
          <w:lang w:val="en-GB" w:eastAsia="zh-CN"/>
        </w:rPr>
        <w:t xml:space="preserve"> deployment scenarios</w:t>
      </w:r>
      <w:r w:rsidR="009B583B">
        <w:rPr>
          <w:rFonts w:eastAsia="宋体" w:hint="eastAsia"/>
          <w:lang w:val="en-GB" w:eastAsia="zh-CN"/>
        </w:rPr>
        <w:t xml:space="preserve">, a quantization granularity of 2dB </w:t>
      </w:r>
      <w:r w:rsidR="001470AF">
        <w:rPr>
          <w:rFonts w:eastAsia="宋体" w:hint="eastAsia"/>
          <w:lang w:val="en-GB" w:eastAsia="zh-CN"/>
        </w:rPr>
        <w:t>can</w:t>
      </w:r>
      <w:r w:rsidR="009B583B">
        <w:rPr>
          <w:rFonts w:eastAsia="宋体" w:hint="eastAsia"/>
          <w:lang w:val="en-GB" w:eastAsia="zh-CN"/>
        </w:rPr>
        <w:t xml:space="preserve"> be also acceptable.</w:t>
      </w:r>
    </w:p>
    <w:p w14:paraId="2E727380" w14:textId="5AEE68D2" w:rsidR="00A60AA9" w:rsidRPr="00A60AA9" w:rsidRDefault="00A60AA9" w:rsidP="00A60AA9">
      <w:pPr>
        <w:spacing w:after="120"/>
        <w:jc w:val="both"/>
        <w:rPr>
          <w:b/>
          <w:noProof/>
          <w:lang w:val="x-none"/>
        </w:rPr>
      </w:pPr>
      <w:bookmarkStart w:id="13" w:name="_Ref174110521"/>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4</w:t>
      </w:r>
      <w:r w:rsidRPr="00A60AA9">
        <w:rPr>
          <w:b/>
          <w:noProof/>
          <w:lang w:val="x-none"/>
        </w:rPr>
        <w:fldChar w:fldCharType="end"/>
      </w:r>
      <w:r w:rsidRPr="00316A52">
        <w:rPr>
          <w:rFonts w:hint="eastAsia"/>
          <w:b/>
          <w:noProof/>
          <w:lang w:val="x-none"/>
        </w:rPr>
        <w:t xml:space="preserve">: </w:t>
      </w:r>
      <w:r w:rsidRPr="00316A52">
        <w:rPr>
          <w:b/>
          <w:noProof/>
          <w:lang w:val="x-none"/>
        </w:rPr>
        <w:t>For the asymmetric DL sTRP/UL mTRP deployment scenarios,</w:t>
      </w:r>
      <w:r w:rsidRPr="00316A52">
        <w:rPr>
          <w:rFonts w:hint="eastAsia"/>
          <w:b/>
          <w:noProof/>
          <w:lang w:val="x-none"/>
        </w:rPr>
        <w:t xml:space="preserve"> to determin</w:t>
      </w:r>
      <w:r w:rsidRPr="008D3EDC">
        <w:rPr>
          <w:b/>
          <w:noProof/>
          <w:lang w:val="x-none"/>
        </w:rPr>
        <w:t>e</w:t>
      </w:r>
      <w:r w:rsidRPr="00316A52">
        <w:rPr>
          <w:rFonts w:hint="eastAsia"/>
          <w:b/>
          <w:noProof/>
          <w:lang w:val="x-none"/>
        </w:rPr>
        <w:t xml:space="preserve"> the </w:t>
      </w:r>
      <w:r w:rsidRPr="00A60AA9">
        <w:rPr>
          <w:rFonts w:hint="eastAsia"/>
          <w:b/>
          <w:noProof/>
          <w:lang w:val="x-none"/>
        </w:rPr>
        <w:t>quantization range of</w:t>
      </w:r>
      <w:r w:rsidRPr="00316A52">
        <w:rPr>
          <w:rFonts w:hint="eastAsia"/>
          <w:b/>
          <w:noProof/>
          <w:lang w:val="x-none"/>
        </w:rPr>
        <w:t xml:space="preserve"> PL offset,</w:t>
      </w:r>
      <w:r w:rsidRPr="00A60AA9">
        <w:rPr>
          <w:rFonts w:hint="eastAsia"/>
          <w:b/>
          <w:noProof/>
          <w:lang w:val="x-none"/>
        </w:rPr>
        <w:t xml:space="preserve"> the UL TRP can be assumed to be closer to the UE or not compared to the DL TRP where the PL RS comes from.</w:t>
      </w:r>
      <w:bookmarkEnd w:id="13"/>
    </w:p>
    <w:p w14:paraId="0738316F" w14:textId="7BEDAA4A" w:rsidR="00A60AA9" w:rsidRPr="00A60AA9" w:rsidRDefault="00A60AA9" w:rsidP="00A60AA9">
      <w:pPr>
        <w:spacing w:after="120"/>
        <w:jc w:val="both"/>
        <w:rPr>
          <w:b/>
          <w:noProof/>
          <w:lang w:val="x-none"/>
        </w:rPr>
      </w:pPr>
      <w:bookmarkStart w:id="14" w:name="_Ref174110527"/>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5</w:t>
      </w:r>
      <w:r w:rsidRPr="00A60AA9">
        <w:rPr>
          <w:b/>
          <w:noProof/>
          <w:lang w:val="x-none"/>
        </w:rPr>
        <w:fldChar w:fldCharType="end"/>
      </w:r>
      <w:r w:rsidRPr="001A1166">
        <w:rPr>
          <w:rFonts w:hint="eastAsia"/>
          <w:b/>
          <w:noProof/>
          <w:lang w:val="x-none"/>
        </w:rPr>
        <w:t xml:space="preserve">: </w:t>
      </w:r>
      <w:r w:rsidRPr="00A60AA9">
        <w:rPr>
          <w:b/>
          <w:noProof/>
          <w:lang w:val="x-none"/>
        </w:rPr>
        <w:t>For PL offset</w:t>
      </w:r>
      <w:r w:rsidRPr="00A60AA9">
        <w:rPr>
          <w:rFonts w:hint="eastAsia"/>
          <w:b/>
          <w:noProof/>
          <w:lang w:val="x-none"/>
        </w:rPr>
        <w:t xml:space="preserve"> indication in</w:t>
      </w:r>
      <w:r w:rsidRPr="00A60AA9">
        <w:rPr>
          <w:b/>
          <w:noProof/>
          <w:lang w:val="x-none"/>
        </w:rPr>
        <w:t xml:space="preserve"> asymmetric DL sTRP/UL mTRP deployment scenarios,</w:t>
      </w:r>
      <w:r w:rsidRPr="00A60AA9">
        <w:rPr>
          <w:rFonts w:hint="eastAsia"/>
          <w:b/>
          <w:noProof/>
          <w:lang w:val="x-none"/>
        </w:rPr>
        <w:t xml:space="preserve"> the value range of PL offset should not beyond [-125dB, 125dB].</w:t>
      </w:r>
      <w:bookmarkEnd w:id="14"/>
    </w:p>
    <w:p w14:paraId="67AAE1ED" w14:textId="59684B91" w:rsidR="00A60AA9" w:rsidRPr="00A60AA9" w:rsidRDefault="00A60AA9" w:rsidP="00A60AA9">
      <w:pPr>
        <w:spacing w:after="120"/>
        <w:jc w:val="both"/>
        <w:rPr>
          <w:b/>
          <w:noProof/>
          <w:lang w:val="x-none"/>
        </w:rPr>
      </w:pPr>
      <w:bookmarkStart w:id="15" w:name="_Ref174110533"/>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6</w:t>
      </w:r>
      <w:r w:rsidRPr="00A60AA9">
        <w:rPr>
          <w:b/>
          <w:noProof/>
          <w:lang w:val="x-none"/>
        </w:rPr>
        <w:fldChar w:fldCharType="end"/>
      </w:r>
      <w:r>
        <w:rPr>
          <w:rFonts w:eastAsiaTheme="minorEastAsia" w:hint="eastAsia"/>
          <w:b/>
          <w:noProof/>
          <w:lang w:val="x-none" w:eastAsia="zh-CN"/>
        </w:rPr>
        <w:t>:</w:t>
      </w:r>
      <w:r w:rsidRPr="00A60AA9">
        <w:rPr>
          <w:b/>
          <w:noProof/>
          <w:lang w:val="x-none"/>
        </w:rPr>
        <w:t xml:space="preserve"> For the </w:t>
      </w:r>
      <w:r w:rsidRPr="00A60AA9">
        <w:rPr>
          <w:rFonts w:hint="eastAsia"/>
          <w:b/>
          <w:noProof/>
          <w:lang w:val="x-none"/>
        </w:rPr>
        <w:t xml:space="preserve">quantization of </w:t>
      </w:r>
      <w:r w:rsidRPr="00A60AA9">
        <w:rPr>
          <w:b/>
          <w:noProof/>
          <w:lang w:val="x-none"/>
        </w:rPr>
        <w:t xml:space="preserve">PL offset </w:t>
      </w:r>
      <w:r w:rsidRPr="00A60AA9">
        <w:rPr>
          <w:rFonts w:hint="eastAsia"/>
          <w:b/>
          <w:noProof/>
          <w:lang w:val="x-none"/>
        </w:rPr>
        <w:t xml:space="preserve">in </w:t>
      </w:r>
      <w:r w:rsidRPr="00A60AA9">
        <w:rPr>
          <w:b/>
          <w:noProof/>
          <w:lang w:val="x-none"/>
        </w:rPr>
        <w:t>asymmetric DL sTRP/UL mTRP deployment scenarios,</w:t>
      </w:r>
      <w:r w:rsidRPr="00A60AA9">
        <w:rPr>
          <w:rFonts w:hint="eastAsia"/>
          <w:b/>
          <w:noProof/>
          <w:lang w:val="x-none"/>
        </w:rPr>
        <w:t xml:space="preserve"> a </w:t>
      </w:r>
      <w:r w:rsidRPr="00A60AA9">
        <w:rPr>
          <w:b/>
          <w:noProof/>
          <w:lang w:val="x-none"/>
        </w:rPr>
        <w:t>granularity of 1dB</w:t>
      </w:r>
      <w:r w:rsidRPr="00A60AA9">
        <w:rPr>
          <w:rFonts w:hint="eastAsia"/>
          <w:b/>
          <w:noProof/>
          <w:lang w:val="x-none"/>
        </w:rPr>
        <w:t xml:space="preserve"> or 2dB is considered.</w:t>
      </w:r>
      <w:bookmarkEnd w:id="15"/>
    </w:p>
    <w:p w14:paraId="223CF074" w14:textId="5607C651" w:rsidR="00A907A0" w:rsidRDefault="00A907A0" w:rsidP="00621A8D">
      <w:pPr>
        <w:spacing w:after="120"/>
        <w:jc w:val="both"/>
        <w:rPr>
          <w:rFonts w:eastAsiaTheme="minorEastAsia"/>
          <w:b/>
          <w:u w:val="single"/>
          <w:lang w:val="x-none" w:eastAsia="zh-CN"/>
        </w:rPr>
      </w:pPr>
      <w:r w:rsidRPr="00A907A0">
        <w:rPr>
          <w:rFonts w:eastAsiaTheme="minorEastAsia"/>
          <w:b/>
          <w:u w:val="single"/>
          <w:lang w:val="x-none" w:eastAsia="zh-CN"/>
        </w:rPr>
        <w:t>PHR calculation with PL offset</w:t>
      </w:r>
    </w:p>
    <w:p w14:paraId="53C63372" w14:textId="4593E11D" w:rsidR="0010766A" w:rsidRPr="0010766A" w:rsidRDefault="0010766A" w:rsidP="00621A8D">
      <w:pPr>
        <w:spacing w:after="120"/>
        <w:jc w:val="both"/>
        <w:rPr>
          <w:rFonts w:eastAsiaTheme="minorEastAsia"/>
          <w:bCs/>
          <w:lang w:val="x-none" w:eastAsia="zh-CN"/>
        </w:rPr>
      </w:pPr>
      <w:r w:rsidRPr="0010766A">
        <w:rPr>
          <w:rFonts w:eastAsiaTheme="minorEastAsia"/>
          <w:bCs/>
          <w:lang w:val="x-none" w:eastAsia="zh-CN"/>
        </w:rPr>
        <w:t>Power Headroom Report</w:t>
      </w:r>
      <w:r>
        <w:rPr>
          <w:rFonts w:eastAsiaTheme="minorEastAsia" w:hint="eastAsia"/>
          <w:bCs/>
          <w:lang w:val="x-none" w:eastAsia="zh-CN"/>
        </w:rPr>
        <w:t xml:space="preserve"> </w:t>
      </w:r>
      <w:r w:rsidRPr="0010766A">
        <w:rPr>
          <w:rFonts w:eastAsiaTheme="minorEastAsia"/>
          <w:bCs/>
          <w:lang w:val="x-none" w:eastAsia="zh-CN"/>
        </w:rPr>
        <w:t>is the process by which the UE reports the difference between its current transmission power and its maximum transmit power to the</w:t>
      </w:r>
      <w:r>
        <w:rPr>
          <w:rFonts w:eastAsiaTheme="minorEastAsia" w:hint="eastAsia"/>
          <w:bCs/>
          <w:lang w:val="x-none" w:eastAsia="zh-CN"/>
        </w:rPr>
        <w:t xml:space="preserve"> NW</w:t>
      </w:r>
      <w:r w:rsidRPr="0010766A">
        <w:rPr>
          <w:rFonts w:eastAsiaTheme="minorEastAsia"/>
          <w:bCs/>
          <w:lang w:val="x-none" w:eastAsia="zh-CN"/>
        </w:rPr>
        <w:t xml:space="preserve"> side via MAC CE. This difference reflects the remaining power space of UE after completing the current transmission, which is an important basis for power control and resource scheduling in the network.</w:t>
      </w:r>
    </w:p>
    <w:p w14:paraId="56EB3076" w14:textId="457C1A65" w:rsidR="00A907A0" w:rsidRDefault="0053444D" w:rsidP="00621A8D">
      <w:pPr>
        <w:spacing w:after="120"/>
        <w:jc w:val="both"/>
        <w:rPr>
          <w:rFonts w:eastAsiaTheme="minorEastAsia"/>
          <w:bCs/>
          <w:lang w:val="en-GB" w:eastAsia="zh-CN"/>
        </w:rPr>
      </w:pPr>
      <w:r>
        <w:rPr>
          <w:rFonts w:eastAsia="宋体" w:hint="eastAsia"/>
          <w:lang w:eastAsia="zh-CN"/>
        </w:rPr>
        <w:t>In RAN1 #117 meeting,</w:t>
      </w:r>
      <w:r w:rsidR="00617460">
        <w:rPr>
          <w:rFonts w:eastAsia="宋体" w:hint="eastAsia"/>
          <w:lang w:eastAsia="zh-CN"/>
        </w:rPr>
        <w:t xml:space="preserve"> </w:t>
      </w:r>
      <w:r w:rsidR="00D1584E">
        <w:rPr>
          <w:rFonts w:eastAsia="宋体" w:hint="eastAsia"/>
          <w:lang w:eastAsia="zh-CN"/>
        </w:rPr>
        <w:t>f</w:t>
      </w:r>
      <w:r w:rsidR="00D1584E" w:rsidRPr="00A07102">
        <w:rPr>
          <w:rFonts w:eastAsia="宋体"/>
        </w:rPr>
        <w:t xml:space="preserve">or the asymmetric DL </w:t>
      </w:r>
      <w:proofErr w:type="spellStart"/>
      <w:r w:rsidR="00D1584E" w:rsidRPr="00A07102">
        <w:rPr>
          <w:rFonts w:eastAsia="宋体"/>
        </w:rPr>
        <w:t>sTRP</w:t>
      </w:r>
      <w:proofErr w:type="spellEnd"/>
      <w:r w:rsidR="00D1584E" w:rsidRPr="00A07102">
        <w:rPr>
          <w:rFonts w:eastAsia="宋体"/>
        </w:rPr>
        <w:t xml:space="preserve">/UL </w:t>
      </w:r>
      <w:proofErr w:type="spellStart"/>
      <w:r w:rsidR="00D1584E" w:rsidRPr="00A07102">
        <w:rPr>
          <w:rFonts w:eastAsia="宋体"/>
        </w:rPr>
        <w:t>mTRP</w:t>
      </w:r>
      <w:proofErr w:type="spellEnd"/>
      <w:r w:rsidR="00D1584E" w:rsidRPr="00A07102">
        <w:rPr>
          <w:rFonts w:eastAsia="宋体"/>
        </w:rPr>
        <w:t xml:space="preserve"> scenarios, whether</w:t>
      </w:r>
      <w:r w:rsidR="00322247">
        <w:rPr>
          <w:rFonts w:eastAsia="宋体" w:hint="eastAsia"/>
          <w:lang w:eastAsia="zh-CN"/>
        </w:rPr>
        <w:t xml:space="preserve"> and </w:t>
      </w:r>
      <w:r w:rsidR="00D1584E" w:rsidRPr="00A07102">
        <w:rPr>
          <w:rFonts w:eastAsia="宋体"/>
        </w:rPr>
        <w:t>how to consider PL offset in PHR calculation</w:t>
      </w:r>
      <w:r w:rsidR="00B74EAE">
        <w:rPr>
          <w:rFonts w:eastAsia="宋体" w:hint="eastAsia"/>
          <w:lang w:eastAsia="zh-CN"/>
        </w:rPr>
        <w:t xml:space="preserve"> </w:t>
      </w:r>
      <w:r w:rsidR="00340D0B">
        <w:rPr>
          <w:rFonts w:eastAsia="宋体" w:hint="eastAsia"/>
          <w:lang w:eastAsia="zh-CN"/>
        </w:rPr>
        <w:t xml:space="preserve">were identified </w:t>
      </w:r>
      <w:r w:rsidR="00B74EAE">
        <w:rPr>
          <w:rFonts w:eastAsia="宋体" w:hint="eastAsia"/>
          <w:lang w:eastAsia="zh-CN"/>
        </w:rPr>
        <w:t xml:space="preserve">to be </w:t>
      </w:r>
      <w:r w:rsidR="00B74EAE">
        <w:rPr>
          <w:rFonts w:eastAsia="宋体"/>
          <w:lang w:eastAsia="zh-CN"/>
        </w:rPr>
        <w:t>further</w:t>
      </w:r>
      <w:r w:rsidR="00B74EAE">
        <w:rPr>
          <w:rFonts w:eastAsia="宋体" w:hint="eastAsia"/>
          <w:lang w:eastAsia="zh-CN"/>
        </w:rPr>
        <w:t xml:space="preserve"> studied, </w:t>
      </w:r>
      <w:r w:rsidRPr="0053444D">
        <w:rPr>
          <w:rFonts w:eastAsiaTheme="minorEastAsia"/>
          <w:bCs/>
          <w:lang w:val="en-GB" w:eastAsia="zh-CN"/>
        </w:rPr>
        <w:t>including Type 1 PHR based on actual PUSCH transmission, Type 1 PHR based on reference PUSCH</w:t>
      </w:r>
      <w:r w:rsidR="004264C8">
        <w:rPr>
          <w:rFonts w:eastAsiaTheme="minorEastAsia"/>
          <w:bCs/>
          <w:lang w:val="en-GB" w:eastAsia="zh-CN"/>
        </w:rPr>
        <w:t xml:space="preserve"> </w:t>
      </w:r>
      <w:r w:rsidR="004264C8" w:rsidRPr="0053444D">
        <w:rPr>
          <w:rFonts w:eastAsiaTheme="minorEastAsia"/>
          <w:bCs/>
          <w:lang w:val="en-GB" w:eastAsia="zh-CN"/>
        </w:rPr>
        <w:t>transmission</w:t>
      </w:r>
      <w:r w:rsidRPr="0053444D">
        <w:rPr>
          <w:rFonts w:eastAsiaTheme="minorEastAsia"/>
          <w:bCs/>
          <w:lang w:val="en-GB" w:eastAsia="zh-CN"/>
        </w:rPr>
        <w:t xml:space="preserve">, Type 3 PHR based on actual SRS </w:t>
      </w:r>
      <w:r w:rsidR="004264C8" w:rsidRPr="0053444D">
        <w:rPr>
          <w:rFonts w:eastAsiaTheme="minorEastAsia"/>
          <w:bCs/>
          <w:lang w:val="en-GB" w:eastAsia="zh-CN"/>
        </w:rPr>
        <w:t xml:space="preserve">transmission </w:t>
      </w:r>
      <w:r w:rsidRPr="0053444D">
        <w:rPr>
          <w:rFonts w:eastAsiaTheme="minorEastAsia"/>
          <w:bCs/>
          <w:lang w:val="en-GB" w:eastAsia="zh-CN"/>
        </w:rPr>
        <w:t>and Type 3 PHR based on reference SRS</w:t>
      </w:r>
      <w:r w:rsidR="004264C8">
        <w:rPr>
          <w:rFonts w:eastAsiaTheme="minorEastAsia"/>
          <w:bCs/>
          <w:lang w:val="en-GB" w:eastAsia="zh-CN"/>
        </w:rPr>
        <w:t xml:space="preserve"> </w:t>
      </w:r>
      <w:r w:rsidR="004264C8" w:rsidRPr="0053444D">
        <w:rPr>
          <w:rFonts w:eastAsiaTheme="minorEastAsia"/>
          <w:bCs/>
          <w:lang w:val="en-GB" w:eastAsia="zh-CN"/>
        </w:rPr>
        <w:t>transmission</w:t>
      </w:r>
      <w:r w:rsidR="00DA01F3">
        <w:rPr>
          <w:rFonts w:eastAsiaTheme="minorEastAsia" w:hint="eastAsia"/>
          <w:bCs/>
          <w:lang w:val="en-GB" w:eastAsia="zh-CN"/>
        </w:rPr>
        <w:t>.</w:t>
      </w:r>
    </w:p>
    <w:p w14:paraId="6DE0B711" w14:textId="38BC2AB4" w:rsidR="00A60AA9" w:rsidRDefault="00D70A94" w:rsidP="00A60AA9">
      <w:pPr>
        <w:spacing w:after="120"/>
        <w:jc w:val="both"/>
        <w:rPr>
          <w:rFonts w:eastAsiaTheme="minorEastAsia"/>
          <w:bCs/>
          <w:lang w:eastAsia="zh-CN"/>
        </w:rPr>
      </w:pPr>
      <w:r>
        <w:rPr>
          <w:rFonts w:eastAsiaTheme="minorEastAsia" w:hint="eastAsia"/>
          <w:bCs/>
          <w:lang w:val="en-GB" w:eastAsia="zh-CN"/>
        </w:rPr>
        <w:t>For PH reporting in</w:t>
      </w:r>
      <w:r w:rsidR="00340D0B">
        <w:rPr>
          <w:rFonts w:eastAsiaTheme="minorEastAsia" w:hint="eastAsia"/>
          <w:bCs/>
          <w:lang w:val="en-GB" w:eastAsia="zh-CN"/>
        </w:rPr>
        <w:t xml:space="preserve"> NR systems, i</w:t>
      </w:r>
      <w:r w:rsidR="00E66015">
        <w:rPr>
          <w:rFonts w:eastAsiaTheme="minorEastAsia" w:hint="eastAsia"/>
          <w:bCs/>
          <w:lang w:val="en-GB" w:eastAsia="zh-CN"/>
        </w:rPr>
        <w:t xml:space="preserve">f the UE is </w:t>
      </w:r>
      <w:r>
        <w:rPr>
          <w:rFonts w:eastAsiaTheme="minorEastAsia" w:hint="eastAsia"/>
          <w:bCs/>
          <w:lang w:val="en-GB" w:eastAsia="zh-CN"/>
        </w:rPr>
        <w:t>configured with PUSCH transmission, Type 1 PH is reported, otherwise, Type 3 PH is reported. T</w:t>
      </w:r>
      <w:r w:rsidR="001F305B">
        <w:rPr>
          <w:rFonts w:eastAsiaTheme="minorEastAsia"/>
          <w:bCs/>
          <w:lang w:val="en-GB" w:eastAsia="zh-CN"/>
        </w:rPr>
        <w:t>hat</w:t>
      </w:r>
      <w:r w:rsidR="001F305B">
        <w:rPr>
          <w:rFonts w:eastAsiaTheme="minorEastAsia" w:hint="eastAsia"/>
          <w:bCs/>
          <w:lang w:val="en-GB" w:eastAsia="zh-CN"/>
        </w:rPr>
        <w:t xml:space="preserve"> is,</w:t>
      </w:r>
      <w:r w:rsidR="001F305B" w:rsidRPr="001F305B">
        <w:rPr>
          <w:rFonts w:eastAsiaTheme="minorEastAsia"/>
          <w:bCs/>
          <w:lang w:eastAsia="zh-CN"/>
        </w:rPr>
        <w:t xml:space="preserve"> Type 3 PHR is </w:t>
      </w:r>
      <w:r w:rsidR="002D2779">
        <w:rPr>
          <w:rFonts w:eastAsiaTheme="minorEastAsia" w:hint="eastAsia"/>
          <w:bCs/>
          <w:lang w:eastAsia="zh-CN"/>
        </w:rPr>
        <w:t>only</w:t>
      </w:r>
      <w:r w:rsidR="001F305B" w:rsidRPr="001F305B">
        <w:rPr>
          <w:rFonts w:eastAsiaTheme="minorEastAsia"/>
          <w:bCs/>
          <w:lang w:eastAsia="zh-CN"/>
        </w:rPr>
        <w:t xml:space="preserve"> used in scenarios where PUSCH is not configured. For asymmetric </w:t>
      </w:r>
      <w:r w:rsidR="001F305B" w:rsidRPr="00A07102">
        <w:rPr>
          <w:rFonts w:eastAsia="宋体"/>
        </w:rPr>
        <w:t xml:space="preserve">DL </w:t>
      </w:r>
      <w:proofErr w:type="spellStart"/>
      <w:r w:rsidR="001F305B" w:rsidRPr="00A07102">
        <w:rPr>
          <w:rFonts w:eastAsia="宋体"/>
        </w:rPr>
        <w:t>sTRP</w:t>
      </w:r>
      <w:proofErr w:type="spellEnd"/>
      <w:r w:rsidR="001F305B" w:rsidRPr="00A07102">
        <w:rPr>
          <w:rFonts w:eastAsia="宋体"/>
        </w:rPr>
        <w:t xml:space="preserve">/UL </w:t>
      </w:r>
      <w:proofErr w:type="spellStart"/>
      <w:r w:rsidR="001F305B" w:rsidRPr="00A07102">
        <w:rPr>
          <w:rFonts w:eastAsia="宋体"/>
        </w:rPr>
        <w:t>mTRP</w:t>
      </w:r>
      <w:proofErr w:type="spellEnd"/>
      <w:r w:rsidR="001F305B" w:rsidRPr="00A07102">
        <w:rPr>
          <w:rFonts w:eastAsia="宋体"/>
        </w:rPr>
        <w:t xml:space="preserve"> scenarios</w:t>
      </w:r>
      <w:r w:rsidR="001F305B" w:rsidRPr="001F305B">
        <w:rPr>
          <w:rFonts w:eastAsiaTheme="minorEastAsia"/>
          <w:bCs/>
          <w:lang w:eastAsia="zh-CN"/>
        </w:rPr>
        <w:t xml:space="preserve">, PUSCH transmission </w:t>
      </w:r>
      <w:r w:rsidR="00E157C3">
        <w:rPr>
          <w:rFonts w:eastAsiaTheme="minorEastAsia" w:hint="eastAsia"/>
          <w:bCs/>
          <w:lang w:eastAsia="zh-CN"/>
        </w:rPr>
        <w:t xml:space="preserve">would always be configured. </w:t>
      </w:r>
      <w:r w:rsidR="00E157C3">
        <w:rPr>
          <w:rFonts w:eastAsiaTheme="minorEastAsia"/>
          <w:bCs/>
          <w:lang w:eastAsia="zh-CN"/>
        </w:rPr>
        <w:t>T</w:t>
      </w:r>
      <w:r w:rsidR="00E157C3">
        <w:rPr>
          <w:rFonts w:eastAsiaTheme="minorEastAsia" w:hint="eastAsia"/>
          <w:bCs/>
          <w:lang w:eastAsia="zh-CN"/>
        </w:rPr>
        <w:t xml:space="preserve">herefore enhancement on </w:t>
      </w:r>
      <w:r>
        <w:rPr>
          <w:rFonts w:eastAsiaTheme="minorEastAsia" w:hint="eastAsia"/>
          <w:bCs/>
          <w:lang w:eastAsia="zh-CN"/>
        </w:rPr>
        <w:t>Type 1 PH</w:t>
      </w:r>
      <w:r w:rsidR="00D216B0">
        <w:rPr>
          <w:rFonts w:eastAsiaTheme="minorEastAsia" w:hint="eastAsia"/>
          <w:bCs/>
          <w:lang w:eastAsia="zh-CN"/>
        </w:rPr>
        <w:t>R</w:t>
      </w:r>
      <w:r>
        <w:rPr>
          <w:rFonts w:eastAsiaTheme="minorEastAsia" w:hint="eastAsia"/>
          <w:bCs/>
          <w:lang w:eastAsia="zh-CN"/>
        </w:rPr>
        <w:t xml:space="preserve"> calculation based on PL offset is needed and enhancement on </w:t>
      </w:r>
      <w:r w:rsidR="001F305B" w:rsidRPr="001F305B">
        <w:rPr>
          <w:rFonts w:eastAsiaTheme="minorEastAsia"/>
          <w:bCs/>
          <w:lang w:eastAsia="zh-CN"/>
        </w:rPr>
        <w:t xml:space="preserve">Type 3 </w:t>
      </w:r>
      <w:r w:rsidRPr="001F305B">
        <w:rPr>
          <w:rFonts w:eastAsiaTheme="minorEastAsia"/>
          <w:bCs/>
          <w:lang w:eastAsia="zh-CN"/>
        </w:rPr>
        <w:t>PH</w:t>
      </w:r>
      <w:r w:rsidR="00D216B0">
        <w:rPr>
          <w:rFonts w:eastAsiaTheme="minorEastAsia" w:hint="eastAsia"/>
          <w:bCs/>
          <w:lang w:eastAsia="zh-CN"/>
        </w:rPr>
        <w:t>R</w:t>
      </w:r>
      <w:r>
        <w:rPr>
          <w:rFonts w:eastAsiaTheme="minorEastAsia" w:hint="eastAsia"/>
          <w:bCs/>
          <w:lang w:eastAsia="zh-CN"/>
        </w:rPr>
        <w:t xml:space="preserve"> calculation </w:t>
      </w:r>
      <w:r w:rsidR="00E157C3">
        <w:rPr>
          <w:rFonts w:eastAsiaTheme="minorEastAsia" w:hint="eastAsia"/>
          <w:bCs/>
          <w:lang w:eastAsia="zh-CN"/>
        </w:rPr>
        <w:t xml:space="preserve">based on PL </w:t>
      </w:r>
      <w:r w:rsidR="00E157C3">
        <w:rPr>
          <w:rFonts w:eastAsiaTheme="minorEastAsia"/>
          <w:bCs/>
          <w:lang w:eastAsia="zh-CN"/>
        </w:rPr>
        <w:t>offset</w:t>
      </w:r>
      <w:r w:rsidR="00E157C3">
        <w:rPr>
          <w:rFonts w:eastAsiaTheme="minorEastAsia" w:hint="eastAsia"/>
          <w:bCs/>
          <w:lang w:eastAsia="zh-CN"/>
        </w:rPr>
        <w:t xml:space="preserve"> is not needed</w:t>
      </w:r>
      <w:r w:rsidR="001F305B" w:rsidRPr="001F305B">
        <w:rPr>
          <w:rFonts w:eastAsiaTheme="minorEastAsia"/>
          <w:bCs/>
          <w:lang w:eastAsia="zh-CN"/>
        </w:rPr>
        <w:t xml:space="preserve">. </w:t>
      </w:r>
    </w:p>
    <w:p w14:paraId="5DA64647" w14:textId="77777777" w:rsidR="002D2779" w:rsidRPr="002D2779" w:rsidRDefault="00A60AA9" w:rsidP="002D2779">
      <w:pPr>
        <w:spacing w:after="120"/>
        <w:jc w:val="both"/>
        <w:rPr>
          <w:rFonts w:eastAsiaTheme="minorEastAsia"/>
          <w:b/>
          <w:lang w:eastAsia="zh-CN"/>
        </w:rPr>
      </w:pPr>
      <w:bookmarkStart w:id="16" w:name="_Ref174110548"/>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7</w:t>
      </w:r>
      <w:r w:rsidRPr="00A60AA9">
        <w:rPr>
          <w:b/>
          <w:noProof/>
          <w:lang w:val="x-none"/>
        </w:rPr>
        <w:fldChar w:fldCharType="end"/>
      </w:r>
      <w:r w:rsidR="00A907A0" w:rsidRPr="00A60AA9">
        <w:rPr>
          <w:rFonts w:hint="eastAsia"/>
          <w:b/>
          <w:noProof/>
          <w:lang w:val="x-none"/>
        </w:rPr>
        <w:t xml:space="preserve">: </w:t>
      </w:r>
      <w:r w:rsidR="002D2779" w:rsidRPr="002D2779">
        <w:rPr>
          <w:rFonts w:eastAsiaTheme="minorEastAsia"/>
          <w:b/>
          <w:lang w:val="en-GB" w:eastAsia="zh-CN"/>
        </w:rPr>
        <w:t xml:space="preserve">For </w:t>
      </w:r>
      <w:r w:rsidR="002D2779" w:rsidRPr="002D2779">
        <w:rPr>
          <w:rFonts w:eastAsiaTheme="minorEastAsia"/>
          <w:b/>
          <w:lang w:eastAsia="zh-CN"/>
        </w:rPr>
        <w:t xml:space="preserve">PHR in asymmetric </w:t>
      </w:r>
      <w:r w:rsidR="002D2779" w:rsidRPr="002D2779">
        <w:rPr>
          <w:rFonts w:eastAsia="宋体"/>
          <w:b/>
        </w:rPr>
        <w:t xml:space="preserve">DL </w:t>
      </w:r>
      <w:proofErr w:type="spellStart"/>
      <w:r w:rsidR="002D2779" w:rsidRPr="002D2779">
        <w:rPr>
          <w:rFonts w:eastAsia="宋体"/>
          <w:b/>
        </w:rPr>
        <w:t>sTRP</w:t>
      </w:r>
      <w:proofErr w:type="spellEnd"/>
      <w:r w:rsidR="002D2779" w:rsidRPr="002D2779">
        <w:rPr>
          <w:rFonts w:eastAsia="宋体"/>
          <w:b/>
        </w:rPr>
        <w:t xml:space="preserve">/UL </w:t>
      </w:r>
      <w:proofErr w:type="spellStart"/>
      <w:r w:rsidR="002D2779" w:rsidRPr="002D2779">
        <w:rPr>
          <w:rFonts w:eastAsia="宋体"/>
          <w:b/>
        </w:rPr>
        <w:t>mTRP</w:t>
      </w:r>
      <w:proofErr w:type="spellEnd"/>
      <w:r w:rsidR="002D2779" w:rsidRPr="002D2779">
        <w:rPr>
          <w:rFonts w:eastAsia="宋体"/>
          <w:b/>
        </w:rPr>
        <w:t xml:space="preserve"> scenarios,</w:t>
      </w:r>
      <w:r w:rsidR="002D2779" w:rsidRPr="002D2779">
        <w:rPr>
          <w:rFonts w:eastAsiaTheme="minorEastAsia"/>
          <w:b/>
          <w:lang w:eastAsia="zh-CN"/>
        </w:rPr>
        <w:t xml:space="preserve"> </w:t>
      </w:r>
    </w:p>
    <w:p w14:paraId="4EE2F333" w14:textId="77777777" w:rsidR="002D2779" w:rsidRPr="00E37703" w:rsidRDefault="002D2779" w:rsidP="00E37703">
      <w:pPr>
        <w:pStyle w:val="ae"/>
        <w:numPr>
          <w:ilvl w:val="0"/>
          <w:numId w:val="55"/>
        </w:numPr>
        <w:spacing w:after="120"/>
        <w:ind w:leftChars="0"/>
        <w:jc w:val="both"/>
        <w:rPr>
          <w:rFonts w:eastAsiaTheme="minorEastAsia"/>
          <w:b/>
          <w:bCs/>
          <w:lang w:eastAsia="zh-CN"/>
        </w:rPr>
      </w:pPr>
      <w:r w:rsidRPr="00E37703">
        <w:rPr>
          <w:rFonts w:ascii="Times New Roman" w:eastAsiaTheme="minorEastAsia" w:hAnsi="Times New Roman"/>
          <w:b/>
          <w:lang w:eastAsia="zh-CN"/>
        </w:rPr>
        <w:t xml:space="preserve">PL offset based Type 1 PHR calculation based on actual PUSCH transmission and PL offset based Type 1 PHR calculation based on reference PUSCH transmission are supported, and </w:t>
      </w:r>
    </w:p>
    <w:p w14:paraId="7398CA75" w14:textId="77777777" w:rsidR="002D2779" w:rsidRPr="00E37703" w:rsidRDefault="002D2779" w:rsidP="00E37703">
      <w:pPr>
        <w:pStyle w:val="ae"/>
        <w:numPr>
          <w:ilvl w:val="0"/>
          <w:numId w:val="55"/>
        </w:numPr>
        <w:spacing w:after="120"/>
        <w:ind w:leftChars="0"/>
        <w:jc w:val="both"/>
        <w:rPr>
          <w:rFonts w:eastAsiaTheme="minorEastAsia"/>
          <w:b/>
          <w:bCs/>
          <w:lang w:eastAsia="zh-CN"/>
        </w:rPr>
      </w:pPr>
      <w:r w:rsidRPr="00E37703">
        <w:rPr>
          <w:rFonts w:ascii="Times New Roman" w:eastAsiaTheme="minorEastAsia" w:hAnsi="Times New Roman"/>
          <w:b/>
          <w:lang w:eastAsia="zh-CN"/>
        </w:rPr>
        <w:t>PL offset based Type 3 PHR calculation based on actual SRS transmission and PL offset based Type 3 PHR calculation based on reference SRS transmission are not supported.</w:t>
      </w:r>
    </w:p>
    <w:bookmarkEnd w:id="16"/>
    <w:p w14:paraId="47AB5E8A" w14:textId="4F20EA94" w:rsidR="002D57FD" w:rsidRDefault="00C248D1" w:rsidP="00A60AA9">
      <w:pPr>
        <w:spacing w:after="120"/>
        <w:jc w:val="both"/>
        <w:rPr>
          <w:rFonts w:eastAsia="宋体"/>
          <w:lang w:eastAsia="zh-CN"/>
        </w:rPr>
      </w:pPr>
      <w:r>
        <w:rPr>
          <w:rFonts w:eastAsia="宋体" w:hint="eastAsia"/>
          <w:lang w:eastAsia="zh-CN"/>
        </w:rPr>
        <w:t xml:space="preserve">Regarding </w:t>
      </w:r>
      <w:r w:rsidRPr="00A07102">
        <w:rPr>
          <w:rFonts w:eastAsia="宋体"/>
        </w:rPr>
        <w:t xml:space="preserve">how to consider PL offset in </w:t>
      </w:r>
      <w:r>
        <w:rPr>
          <w:rFonts w:eastAsia="宋体" w:hint="eastAsia"/>
          <w:lang w:eastAsia="zh-CN"/>
        </w:rPr>
        <w:t xml:space="preserve">Type 1 </w:t>
      </w:r>
      <w:r w:rsidRPr="00A07102">
        <w:rPr>
          <w:rFonts w:eastAsia="宋体"/>
        </w:rPr>
        <w:t>PHR calculation</w:t>
      </w:r>
      <w:r>
        <w:rPr>
          <w:rFonts w:eastAsia="宋体" w:hint="eastAsia"/>
          <w:lang w:eastAsia="zh-CN"/>
        </w:rPr>
        <w:t xml:space="preserve"> </w:t>
      </w:r>
      <w:r>
        <w:rPr>
          <w:rFonts w:eastAsia="宋体" w:hint="eastAsia"/>
          <w:lang w:val="en-GB" w:eastAsia="zh-CN"/>
        </w:rPr>
        <w:t>f</w:t>
      </w:r>
      <w:r w:rsidRPr="00A07102">
        <w:rPr>
          <w:rFonts w:eastAsia="宋体"/>
        </w:rPr>
        <w:t xml:space="preserve">or </w:t>
      </w:r>
      <w:r w:rsidR="002D57FD" w:rsidRPr="00A07102">
        <w:rPr>
          <w:rFonts w:eastAsia="宋体"/>
        </w:rPr>
        <w:t xml:space="preserve">the asymmetric DL </w:t>
      </w:r>
      <w:proofErr w:type="spellStart"/>
      <w:r w:rsidR="002D57FD" w:rsidRPr="00A07102">
        <w:rPr>
          <w:rFonts w:eastAsia="宋体"/>
        </w:rPr>
        <w:t>sTRP</w:t>
      </w:r>
      <w:proofErr w:type="spellEnd"/>
      <w:r w:rsidR="002D57FD" w:rsidRPr="00A07102">
        <w:rPr>
          <w:rFonts w:eastAsia="宋体"/>
        </w:rPr>
        <w:t xml:space="preserve">/UL </w:t>
      </w:r>
      <w:proofErr w:type="spellStart"/>
      <w:r w:rsidR="002D57FD" w:rsidRPr="00A07102">
        <w:rPr>
          <w:rFonts w:eastAsia="宋体"/>
        </w:rPr>
        <w:t>mTRP</w:t>
      </w:r>
      <w:proofErr w:type="spellEnd"/>
      <w:r w:rsidR="002D57FD" w:rsidRPr="00A07102">
        <w:rPr>
          <w:rFonts w:eastAsia="宋体"/>
        </w:rPr>
        <w:t xml:space="preserve"> scenarios</w:t>
      </w:r>
      <w:r w:rsidR="002D57FD">
        <w:rPr>
          <w:rFonts w:eastAsia="宋体" w:hint="eastAsia"/>
          <w:lang w:eastAsia="zh-CN"/>
        </w:rPr>
        <w:t xml:space="preserve">, </w:t>
      </w:r>
      <w:r w:rsidR="006F4FB9">
        <w:rPr>
          <w:rFonts w:eastAsia="宋体" w:hint="eastAsia"/>
          <w:lang w:eastAsia="zh-CN"/>
        </w:rPr>
        <w:t>t</w:t>
      </w:r>
      <w:r w:rsidR="006F4FB9" w:rsidRPr="006F4FB9">
        <w:rPr>
          <w:rFonts w:eastAsia="宋体"/>
          <w:lang w:eastAsia="zh-CN"/>
        </w:rPr>
        <w:t xml:space="preserve">he PL offset can be reflected either in the formula </w:t>
      </w:r>
      <w:r w:rsidR="00D70A94">
        <w:rPr>
          <w:rFonts w:eastAsia="宋体" w:hint="eastAsia"/>
          <w:lang w:eastAsia="zh-CN"/>
        </w:rPr>
        <w:t>for PH</w:t>
      </w:r>
      <w:r w:rsidR="00D216B0">
        <w:rPr>
          <w:rFonts w:eastAsia="宋体" w:hint="eastAsia"/>
          <w:lang w:eastAsia="zh-CN"/>
        </w:rPr>
        <w:t>R</w:t>
      </w:r>
      <w:r w:rsidR="00D70A94">
        <w:rPr>
          <w:rFonts w:eastAsia="宋体" w:hint="eastAsia"/>
          <w:lang w:eastAsia="zh-CN"/>
        </w:rPr>
        <w:t xml:space="preserve"> calculation </w:t>
      </w:r>
      <w:r w:rsidR="006F4FB9" w:rsidRPr="006F4FB9">
        <w:rPr>
          <w:rFonts w:eastAsia="宋体"/>
          <w:lang w:eastAsia="zh-CN"/>
        </w:rPr>
        <w:t>or</w:t>
      </w:r>
      <w:r w:rsidR="00187A8C">
        <w:rPr>
          <w:rFonts w:eastAsia="宋体" w:hint="eastAsia"/>
          <w:lang w:eastAsia="zh-CN"/>
        </w:rPr>
        <w:t xml:space="preserve"> </w:t>
      </w:r>
      <w:r w:rsidR="00D70A94">
        <w:rPr>
          <w:rFonts w:eastAsia="宋体" w:hint="eastAsia"/>
          <w:lang w:eastAsia="zh-CN"/>
        </w:rPr>
        <w:t xml:space="preserve">in </w:t>
      </w:r>
      <w:r w:rsidR="006F4FB9" w:rsidRPr="006F4FB9">
        <w:rPr>
          <w:rFonts w:eastAsia="宋体"/>
          <w:lang w:eastAsia="zh-CN"/>
        </w:rPr>
        <w:t xml:space="preserve">the </w:t>
      </w:r>
      <w:r w:rsidR="00187A8C" w:rsidRPr="002D57FD">
        <w:rPr>
          <w:rFonts w:eastAsia="宋体"/>
          <w:lang w:eastAsia="zh-CN"/>
        </w:rPr>
        <w:t>description</w:t>
      </w:r>
      <w:r w:rsidR="006F4FB9" w:rsidRPr="006F4FB9">
        <w:rPr>
          <w:rFonts w:eastAsia="宋体"/>
          <w:lang w:eastAsia="zh-CN"/>
        </w:rPr>
        <w:t xml:space="preserve"> </w:t>
      </w:r>
      <w:r w:rsidR="000D6C2C">
        <w:rPr>
          <w:rFonts w:eastAsia="宋体" w:hint="eastAsia"/>
          <w:lang w:eastAsia="zh-CN"/>
        </w:rPr>
        <w:t>on</w:t>
      </w:r>
      <w:r w:rsidR="000D6C2C" w:rsidRPr="006F4FB9">
        <w:rPr>
          <w:rFonts w:eastAsia="宋体"/>
          <w:lang w:eastAsia="zh-CN"/>
        </w:rPr>
        <w:t xml:space="preserve"> </w:t>
      </w:r>
      <w:r w:rsidR="000D6C2C">
        <w:rPr>
          <w:rFonts w:eastAsia="宋体" w:hint="eastAsia"/>
          <w:lang w:eastAsia="zh-CN"/>
        </w:rPr>
        <w:t>how to determ</w:t>
      </w:r>
      <w:r w:rsidR="000D6C2C" w:rsidRPr="00BA1191">
        <w:rPr>
          <w:rFonts w:eastAsia="宋体" w:hint="eastAsia"/>
          <w:lang w:eastAsia="zh-CN"/>
        </w:rPr>
        <w:t>ine</w:t>
      </w:r>
      <w:r w:rsidR="00D70A94" w:rsidRPr="00BA1191">
        <w:rPr>
          <w:rFonts w:eastAsia="宋体" w:hint="eastAsia"/>
          <w:lang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hint="eastAsia"/>
                <w:lang w:val="en-GB" w:eastAsia="zh-CN"/>
              </w:rPr>
              <m:t>PL</m:t>
            </m:r>
          </m:e>
          <m:sub>
            <m:r>
              <w:rPr>
                <w:rFonts w:ascii="Cambria Math" w:eastAsiaTheme="minorEastAsia" w:hAnsi="Cambria Math" w:hint="eastAsia"/>
                <w:lang w:val="en-GB" w:eastAsia="zh-CN"/>
              </w:rPr>
              <m:t>b,f,c</m:t>
            </m:r>
          </m:sub>
        </m:sSub>
        <m:d>
          <m:dPr>
            <m:ctrlPr>
              <w:rPr>
                <w:rFonts w:ascii="Cambria Math" w:eastAsiaTheme="minorEastAsia" w:hAnsi="Cambria Math"/>
                <w:i/>
                <w:iCs/>
                <w:lang w:val="en-GB" w:eastAsia="zh-CN"/>
              </w:rPr>
            </m:ctrlPr>
          </m:dPr>
          <m:e>
            <m:sSub>
              <m:sSubPr>
                <m:ctrlPr>
                  <w:rPr>
                    <w:rFonts w:ascii="Cambria Math" w:eastAsiaTheme="minorEastAsia" w:hAnsi="Cambria Math"/>
                    <w:i/>
                    <w:iCs/>
                    <w:lang w:eastAsia="zh-CN"/>
                  </w:rPr>
                </m:ctrlPr>
              </m:sSubPr>
              <m:e>
                <m:r>
                  <w:rPr>
                    <w:rFonts w:ascii="Cambria Math" w:eastAsiaTheme="minorEastAsia" w:hAnsi="Cambria Math" w:hint="eastAsia"/>
                    <w:lang w:val="en-GB" w:eastAsia="zh-CN"/>
                  </w:rPr>
                  <m:t>q</m:t>
                </m:r>
              </m:e>
              <m:sub>
                <m:r>
                  <w:rPr>
                    <w:rFonts w:ascii="Cambria Math" w:eastAsiaTheme="minorEastAsia" w:hAnsi="Cambria Math" w:hint="eastAsia"/>
                    <w:lang w:val="en-GB" w:eastAsia="zh-CN"/>
                  </w:rPr>
                  <m:t>d</m:t>
                </m:r>
              </m:sub>
            </m:sSub>
          </m:e>
        </m:d>
        <m:r>
          <w:rPr>
            <w:rFonts w:ascii="Cambria Math" w:eastAsiaTheme="minorEastAsia" w:hAnsi="Cambria Math"/>
            <w:lang w:val="en-GB" w:eastAsia="zh-CN"/>
          </w:rPr>
          <m:t xml:space="preserve"> </m:t>
        </m:r>
      </m:oMath>
      <w:r w:rsidR="00D70A94" w:rsidRPr="00BA1191">
        <w:rPr>
          <w:rFonts w:eastAsia="宋体" w:hint="eastAsia"/>
          <w:lang w:eastAsia="zh-CN"/>
        </w:rPr>
        <w:t>in</w:t>
      </w:r>
      <w:r w:rsidR="00D70A94" w:rsidRPr="003069EE">
        <w:rPr>
          <w:rFonts w:eastAsia="宋体" w:hint="eastAsia"/>
          <w:lang w:eastAsia="zh-CN"/>
        </w:rPr>
        <w:t xml:space="preserve"> t</w:t>
      </w:r>
      <w:r w:rsidR="00D70A94" w:rsidRPr="002E3239">
        <w:rPr>
          <w:rFonts w:eastAsia="宋体" w:hint="eastAsia"/>
          <w:lang w:eastAsia="zh-CN"/>
        </w:rPr>
        <w:t>h</w:t>
      </w:r>
      <w:r w:rsidR="00D70A94">
        <w:rPr>
          <w:rFonts w:eastAsia="宋体" w:hint="eastAsia"/>
          <w:lang w:eastAsia="zh-CN"/>
        </w:rPr>
        <w:t xml:space="preserve">e </w:t>
      </w:r>
      <w:r w:rsidR="006F4FB9" w:rsidRPr="006F4FB9">
        <w:rPr>
          <w:rFonts w:eastAsia="宋体"/>
          <w:lang w:eastAsia="zh-CN"/>
        </w:rPr>
        <w:t>formula</w:t>
      </w:r>
      <w:r w:rsidR="00622594">
        <w:rPr>
          <w:rFonts w:eastAsia="宋体" w:hint="eastAsia"/>
          <w:lang w:eastAsia="zh-CN"/>
        </w:rPr>
        <w:t>.</w:t>
      </w:r>
      <w:r w:rsidR="00D70A94">
        <w:rPr>
          <w:rFonts w:eastAsia="宋体" w:hint="eastAsia"/>
          <w:lang w:eastAsia="zh-CN"/>
        </w:rPr>
        <w:t xml:space="preserve"> It is our view that the latter one is simp</w:t>
      </w:r>
      <w:r w:rsidR="000D6C2C">
        <w:rPr>
          <w:rFonts w:eastAsia="宋体" w:hint="eastAsia"/>
          <w:lang w:eastAsia="zh-CN"/>
        </w:rPr>
        <w:t>l</w:t>
      </w:r>
      <w:r w:rsidR="00D70A94">
        <w:rPr>
          <w:rFonts w:eastAsia="宋体" w:hint="eastAsia"/>
          <w:lang w:eastAsia="zh-CN"/>
        </w:rPr>
        <w:t>er.</w:t>
      </w:r>
    </w:p>
    <w:p w14:paraId="7BEB1ECB" w14:textId="2D02D6AC" w:rsidR="008260B0" w:rsidRPr="00A60AA9" w:rsidRDefault="00A60AA9" w:rsidP="00A60AA9">
      <w:pPr>
        <w:spacing w:after="120"/>
        <w:jc w:val="both"/>
        <w:rPr>
          <w:b/>
          <w:noProof/>
          <w:lang w:val="x-none"/>
        </w:rPr>
      </w:pPr>
      <w:bookmarkStart w:id="17" w:name="_Ref174110555"/>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8</w:t>
      </w:r>
      <w:r w:rsidRPr="00A60AA9">
        <w:rPr>
          <w:b/>
          <w:noProof/>
          <w:lang w:val="x-none"/>
        </w:rPr>
        <w:fldChar w:fldCharType="end"/>
      </w:r>
      <w:r w:rsidR="008260B0" w:rsidRPr="00A60AA9">
        <w:rPr>
          <w:rFonts w:hint="eastAsia"/>
          <w:b/>
          <w:noProof/>
          <w:lang w:val="x-none"/>
        </w:rPr>
        <w:t xml:space="preserve">: </w:t>
      </w:r>
      <w:r w:rsidR="00335235" w:rsidRPr="00A60AA9">
        <w:rPr>
          <w:rFonts w:hint="eastAsia"/>
          <w:b/>
          <w:noProof/>
          <w:lang w:val="x-none"/>
        </w:rPr>
        <w:t xml:space="preserve">To reflecting </w:t>
      </w:r>
      <w:r w:rsidR="00335235" w:rsidRPr="00A60AA9">
        <w:rPr>
          <w:b/>
          <w:noProof/>
          <w:lang w:val="x-none"/>
        </w:rPr>
        <w:t>PL offset in Type 1 PH</w:t>
      </w:r>
      <w:r w:rsidR="00D216B0">
        <w:rPr>
          <w:rFonts w:eastAsiaTheme="minorEastAsia" w:hint="eastAsia"/>
          <w:b/>
          <w:noProof/>
          <w:lang w:val="x-none" w:eastAsia="zh-CN"/>
        </w:rPr>
        <w:t>R</w:t>
      </w:r>
      <w:r w:rsidR="00335235" w:rsidRPr="00A60AA9">
        <w:rPr>
          <w:b/>
          <w:noProof/>
          <w:lang w:val="x-none"/>
        </w:rPr>
        <w:t xml:space="preserve"> calculation</w:t>
      </w:r>
      <w:r w:rsidR="00335235" w:rsidRPr="00A60AA9">
        <w:rPr>
          <w:rFonts w:hint="eastAsia"/>
          <w:b/>
          <w:noProof/>
          <w:lang w:val="x-none"/>
        </w:rPr>
        <w:t>, c</w:t>
      </w:r>
      <w:r w:rsidR="008260B0" w:rsidRPr="00A60AA9">
        <w:rPr>
          <w:rFonts w:hint="eastAsia"/>
          <w:b/>
          <w:noProof/>
          <w:lang w:val="x-none"/>
        </w:rPr>
        <w:t xml:space="preserve">hange the descriptions on how to determine </w:t>
      </w:r>
      <m:oMath>
        <m:sSub>
          <m:sSubPr>
            <m:ctrlPr>
              <w:rPr>
                <w:rFonts w:ascii="Cambria Math" w:hAnsi="Cambria Math"/>
                <w:b/>
                <w:noProof/>
                <w:lang w:val="x-none"/>
              </w:rPr>
            </m:ctrlPr>
          </m:sSubPr>
          <m:e>
            <m:r>
              <m:rPr>
                <m:sty m:val="b"/>
              </m:rPr>
              <w:rPr>
                <w:rFonts w:ascii="Cambria Math" w:hAnsi="Cambria Math"/>
                <w:noProof/>
                <w:lang w:val="x-none"/>
              </w:rPr>
              <m:t>PL</m:t>
            </m:r>
          </m:e>
          <m:sub>
            <m:r>
              <m:rPr>
                <m:sty m:val="b"/>
              </m:rPr>
              <w:rPr>
                <w:rFonts w:ascii="Cambria Math" w:hAnsi="Cambria Math"/>
                <w:noProof/>
                <w:lang w:val="x-none"/>
              </w:rPr>
              <m:t>b,f,c</m:t>
            </m:r>
          </m:sub>
        </m:sSub>
        <m:d>
          <m:dPr>
            <m:ctrlPr>
              <w:rPr>
                <w:rFonts w:ascii="Cambria Math" w:hAnsi="Cambria Math"/>
                <w:b/>
                <w:noProof/>
                <w:lang w:val="x-none"/>
              </w:rPr>
            </m:ctrlPr>
          </m:dPr>
          <m:e>
            <m:sSub>
              <m:sSubPr>
                <m:ctrlPr>
                  <w:rPr>
                    <w:rFonts w:ascii="Cambria Math" w:hAnsi="Cambria Math"/>
                    <w:b/>
                    <w:noProof/>
                    <w:lang w:val="x-none"/>
                  </w:rPr>
                </m:ctrlPr>
              </m:sSubPr>
              <m:e>
                <m:r>
                  <m:rPr>
                    <m:sty m:val="b"/>
                  </m:rPr>
                  <w:rPr>
                    <w:rFonts w:ascii="Cambria Math" w:hAnsi="Cambria Math"/>
                    <w:noProof/>
                    <w:lang w:val="x-none"/>
                  </w:rPr>
                  <m:t>q</m:t>
                </m:r>
              </m:e>
              <m:sub>
                <m:r>
                  <m:rPr>
                    <m:sty m:val="b"/>
                  </m:rPr>
                  <w:rPr>
                    <w:rFonts w:ascii="Cambria Math" w:hAnsi="Cambria Math"/>
                    <w:noProof/>
                    <w:lang w:val="x-none"/>
                  </w:rPr>
                  <m:t>d</m:t>
                </m:r>
              </m:sub>
            </m:sSub>
          </m:e>
        </m:d>
      </m:oMath>
      <w:r w:rsidR="008260B0" w:rsidRPr="00A60AA9">
        <w:rPr>
          <w:rFonts w:hint="eastAsia"/>
          <w:b/>
          <w:noProof/>
          <w:lang w:val="x-none"/>
        </w:rPr>
        <w:t>.</w:t>
      </w:r>
      <w:bookmarkEnd w:id="17"/>
    </w:p>
    <w:p w14:paraId="339F401D" w14:textId="1C87FE3D" w:rsidR="00E1173B" w:rsidRPr="00316E39" w:rsidRDefault="00E1173B" w:rsidP="00621A8D">
      <w:pPr>
        <w:pStyle w:val="ae"/>
        <w:keepNext/>
        <w:numPr>
          <w:ilvl w:val="1"/>
          <w:numId w:val="6"/>
        </w:numPr>
        <w:spacing w:after="120"/>
        <w:ind w:leftChars="0"/>
        <w:jc w:val="both"/>
        <w:outlineLvl w:val="0"/>
        <w:rPr>
          <w:rFonts w:ascii="Arial" w:eastAsia="宋体" w:hAnsi="Arial"/>
          <w:b/>
          <w:kern w:val="32"/>
          <w:sz w:val="28"/>
          <w:szCs w:val="20"/>
          <w:lang w:eastAsia="zh-CN"/>
        </w:rPr>
      </w:pPr>
      <w:r w:rsidRPr="00316E39">
        <w:rPr>
          <w:rFonts w:ascii="Arial" w:eastAsia="宋体" w:hAnsi="Arial"/>
          <w:b/>
          <w:kern w:val="32"/>
          <w:sz w:val="28"/>
          <w:szCs w:val="20"/>
          <w:lang w:eastAsia="zh-CN"/>
        </w:rPr>
        <w:t xml:space="preserve">Two </w:t>
      </w:r>
      <w:r w:rsidR="0076530D">
        <w:rPr>
          <w:rFonts w:ascii="Arial" w:eastAsia="宋体" w:hAnsi="Arial" w:hint="eastAsia"/>
          <w:b/>
          <w:kern w:val="32"/>
          <w:sz w:val="28"/>
          <w:szCs w:val="20"/>
          <w:lang w:eastAsia="zh-CN"/>
        </w:rPr>
        <w:t xml:space="preserve">SRS </w:t>
      </w:r>
      <w:r w:rsidR="00A00C73">
        <w:rPr>
          <w:rFonts w:ascii="Arial" w:eastAsia="宋体" w:hAnsi="Arial" w:hint="eastAsia"/>
          <w:b/>
          <w:kern w:val="32"/>
          <w:sz w:val="28"/>
          <w:szCs w:val="20"/>
          <w:lang w:eastAsia="zh-CN"/>
        </w:rPr>
        <w:t>CL</w:t>
      </w:r>
      <w:r>
        <w:rPr>
          <w:rFonts w:ascii="Arial" w:eastAsia="宋体" w:hAnsi="Arial" w:hint="eastAsia"/>
          <w:b/>
          <w:kern w:val="32"/>
          <w:sz w:val="28"/>
          <w:szCs w:val="20"/>
          <w:lang w:eastAsia="zh-CN"/>
        </w:rPr>
        <w:t>PC</w:t>
      </w:r>
      <w:r w:rsidRPr="00316E39">
        <w:rPr>
          <w:rFonts w:ascii="Arial" w:eastAsia="宋体" w:hAnsi="Arial"/>
          <w:b/>
          <w:kern w:val="32"/>
          <w:sz w:val="28"/>
          <w:szCs w:val="20"/>
          <w:lang w:eastAsia="zh-CN"/>
        </w:rPr>
        <w:t xml:space="preserve"> adjustment states</w:t>
      </w:r>
    </w:p>
    <w:p w14:paraId="55710F1F" w14:textId="77777777" w:rsidR="00A907A0" w:rsidRPr="00A243FB" w:rsidRDefault="00A907A0" w:rsidP="00621A8D">
      <w:pPr>
        <w:spacing w:after="120"/>
        <w:jc w:val="both"/>
        <w:rPr>
          <w:rFonts w:eastAsia="宋体"/>
          <w:u w:val="single"/>
          <w:lang w:eastAsia="zh-CN"/>
        </w:rPr>
      </w:pPr>
      <w:r w:rsidRPr="00A243FB">
        <w:rPr>
          <w:rFonts w:eastAsiaTheme="minorEastAsia"/>
          <w:b/>
          <w:u w:val="single"/>
          <w:lang w:eastAsia="zh-CN"/>
        </w:rPr>
        <w:t>SRS CLPC adjustment state</w:t>
      </w:r>
      <w:r>
        <w:rPr>
          <w:rFonts w:eastAsiaTheme="minorEastAsia" w:hint="eastAsia"/>
          <w:b/>
          <w:u w:val="single"/>
          <w:lang w:eastAsia="zh-CN"/>
        </w:rPr>
        <w:t xml:space="preserve"> indication through DCI format 0_1/0_2</w:t>
      </w:r>
    </w:p>
    <w:p w14:paraId="725841B3" w14:textId="77777777" w:rsidR="00A60AA9" w:rsidRDefault="00A907A0" w:rsidP="00A60AA9">
      <w:pPr>
        <w:spacing w:after="120"/>
        <w:jc w:val="both"/>
        <w:rPr>
          <w:rFonts w:eastAsia="等线"/>
          <w:lang w:val="en-CA" w:eastAsia="zh-CN"/>
        </w:rPr>
      </w:pPr>
      <w:r>
        <w:rPr>
          <w:rFonts w:eastAsia="等线" w:hint="eastAsia"/>
          <w:lang w:val="en-GB" w:eastAsia="zh-CN"/>
        </w:rPr>
        <w:t xml:space="preserve">As DCI format 2_3 has been </w:t>
      </w:r>
      <w:r w:rsidR="000246A8">
        <w:rPr>
          <w:rFonts w:eastAsia="等线" w:hint="eastAsia"/>
          <w:lang w:val="en-GB" w:eastAsia="zh-CN"/>
        </w:rPr>
        <w:t>support</w:t>
      </w:r>
      <w:r>
        <w:rPr>
          <w:rFonts w:eastAsia="等线" w:hint="eastAsia"/>
          <w:lang w:val="en-GB" w:eastAsia="zh-CN"/>
        </w:rPr>
        <w:t xml:space="preserve">ed </w:t>
      </w:r>
      <w:r w:rsidRPr="003D20FC">
        <w:rPr>
          <w:rFonts w:eastAsia="等线" w:cs="Arial" w:hint="eastAsia"/>
          <w:lang w:val="en-CA" w:eastAsia="zh-CN"/>
        </w:rPr>
        <w:t>for indicating TPC command for two SRS CLPC adjustment states</w:t>
      </w:r>
      <w:r>
        <w:rPr>
          <w:rFonts w:eastAsia="等线" w:cs="Arial" w:hint="eastAsia"/>
          <w:lang w:val="en-CA" w:eastAsia="zh-CN"/>
        </w:rPr>
        <w:t xml:space="preserve">, enhancing DCI format 0_1/0_2 for </w:t>
      </w:r>
      <w:r w:rsidRPr="003D20FC">
        <w:rPr>
          <w:rFonts w:eastAsia="等线" w:cs="Arial" w:hint="eastAsia"/>
          <w:lang w:val="en-CA" w:eastAsia="zh-CN"/>
        </w:rPr>
        <w:t>indicating TPC command for two SRS CLPC adjustment states</w:t>
      </w:r>
      <w:r>
        <w:rPr>
          <w:rFonts w:eastAsia="等线" w:cs="Arial" w:hint="eastAsia"/>
          <w:lang w:val="en-CA" w:eastAsia="zh-CN"/>
        </w:rPr>
        <w:t xml:space="preserve"> is not </w:t>
      </w:r>
      <w:r w:rsidR="006411C3">
        <w:rPr>
          <w:rFonts w:eastAsia="等线" w:cs="Arial" w:hint="eastAsia"/>
          <w:lang w:val="en-CA" w:eastAsia="zh-CN"/>
        </w:rPr>
        <w:t>essential</w:t>
      </w:r>
      <w:r w:rsidR="006D1CF8">
        <w:rPr>
          <w:rFonts w:eastAsia="等线" w:cs="Arial" w:hint="eastAsia"/>
          <w:lang w:val="en-CA" w:eastAsia="zh-CN"/>
        </w:rPr>
        <w:t>.</w:t>
      </w:r>
      <w:r w:rsidR="000246A8" w:rsidRPr="000246A8">
        <w:rPr>
          <w:rFonts w:eastAsia="等线"/>
          <w:lang w:val="en-CA" w:eastAsia="zh-CN"/>
        </w:rPr>
        <w:t xml:space="preserve"> </w:t>
      </w:r>
    </w:p>
    <w:p w14:paraId="47BED0D9" w14:textId="1127E62D" w:rsidR="00A907A0" w:rsidRPr="00A60AA9" w:rsidRDefault="00A60AA9" w:rsidP="00A60AA9">
      <w:pPr>
        <w:spacing w:after="120"/>
        <w:jc w:val="both"/>
        <w:rPr>
          <w:b/>
          <w:noProof/>
          <w:lang w:val="x-none"/>
        </w:rPr>
      </w:pPr>
      <w:bookmarkStart w:id="18" w:name="_Ref174110560"/>
      <w:r w:rsidRPr="00A60AA9">
        <w:rPr>
          <w:b/>
          <w:noProof/>
          <w:lang w:val="x-none"/>
        </w:rPr>
        <w:lastRenderedPageBreak/>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9</w:t>
      </w:r>
      <w:r w:rsidRPr="00A60AA9">
        <w:rPr>
          <w:b/>
          <w:noProof/>
          <w:lang w:val="x-none"/>
        </w:rPr>
        <w:fldChar w:fldCharType="end"/>
      </w:r>
      <w:bookmarkStart w:id="19" w:name="_Ref166016452"/>
      <w:r w:rsidR="00A907A0" w:rsidRPr="001A1166">
        <w:rPr>
          <w:rFonts w:hint="eastAsia"/>
          <w:b/>
          <w:noProof/>
          <w:lang w:val="x-none"/>
        </w:rPr>
        <w:t xml:space="preserve">: </w:t>
      </w:r>
      <w:r w:rsidR="00A907A0" w:rsidRPr="00A60AA9">
        <w:rPr>
          <w:rFonts w:hint="eastAsia"/>
          <w:b/>
          <w:noProof/>
          <w:lang w:val="x-none"/>
        </w:rPr>
        <w:t>Do not support indicating TPC command for two SRS CLPC adjustment states by DCI format 0_1/0_2</w:t>
      </w:r>
      <w:r w:rsidR="00A907A0" w:rsidRPr="00A60AA9">
        <w:rPr>
          <w:b/>
          <w:noProof/>
          <w:lang w:val="x-none"/>
        </w:rPr>
        <w:t>.</w:t>
      </w:r>
      <w:bookmarkEnd w:id="18"/>
      <w:bookmarkEnd w:id="19"/>
    </w:p>
    <w:p w14:paraId="22A39A53" w14:textId="4B75BAB5" w:rsidR="00E80E8A" w:rsidRPr="000470FE" w:rsidRDefault="00E80E8A" w:rsidP="00E80E8A">
      <w:pPr>
        <w:spacing w:after="120"/>
        <w:jc w:val="both"/>
        <w:rPr>
          <w:rFonts w:eastAsiaTheme="minorEastAsia"/>
          <w:b/>
          <w:u w:val="single"/>
          <w:lang w:eastAsia="zh-CN"/>
        </w:rPr>
      </w:pPr>
      <w:r w:rsidRPr="000470FE">
        <w:rPr>
          <w:rFonts w:eastAsiaTheme="minorEastAsia" w:hint="eastAsia"/>
          <w:b/>
          <w:u w:val="single"/>
          <w:lang w:eastAsia="zh-CN"/>
        </w:rPr>
        <w:t>Modification</w:t>
      </w:r>
      <w:r w:rsidRPr="000470FE">
        <w:rPr>
          <w:rFonts w:eastAsiaTheme="minorEastAsia"/>
          <w:b/>
          <w:u w:val="single"/>
          <w:lang w:eastAsia="zh-CN"/>
        </w:rPr>
        <w:t xml:space="preserve"> </w:t>
      </w:r>
      <w:r>
        <w:rPr>
          <w:rFonts w:eastAsiaTheme="minorEastAsia" w:hint="eastAsia"/>
          <w:b/>
          <w:u w:val="single"/>
          <w:lang w:eastAsia="zh-CN"/>
        </w:rPr>
        <w:t>of</w:t>
      </w:r>
      <w:r w:rsidRPr="000470FE">
        <w:rPr>
          <w:rFonts w:eastAsiaTheme="minorEastAsia"/>
          <w:b/>
          <w:u w:val="single"/>
          <w:lang w:eastAsia="zh-CN"/>
        </w:rPr>
        <w:t xml:space="preserve"> IE SRS-</w:t>
      </w:r>
      <w:proofErr w:type="spellStart"/>
      <w:r w:rsidRPr="000470FE">
        <w:rPr>
          <w:rFonts w:eastAsiaTheme="minorEastAsia"/>
          <w:b/>
          <w:u w:val="single"/>
          <w:lang w:eastAsia="zh-CN"/>
        </w:rPr>
        <w:t>CarrierSwitching</w:t>
      </w:r>
      <w:proofErr w:type="spellEnd"/>
      <w:r w:rsidRPr="000470FE">
        <w:rPr>
          <w:rFonts w:eastAsiaTheme="minorEastAsia"/>
          <w:b/>
          <w:u w:val="single"/>
          <w:lang w:eastAsia="zh-CN"/>
        </w:rPr>
        <w:t xml:space="preserve"> </w:t>
      </w:r>
      <w:r>
        <w:rPr>
          <w:rFonts w:eastAsiaTheme="minorEastAsia" w:hint="eastAsia"/>
          <w:b/>
          <w:u w:val="single"/>
          <w:lang w:eastAsia="zh-CN"/>
        </w:rPr>
        <w:t>for DCI format 2_3</w:t>
      </w:r>
    </w:p>
    <w:p w14:paraId="0D3351B4" w14:textId="3E4BE1BD" w:rsidR="004F0175" w:rsidRPr="004F0175" w:rsidRDefault="002E3239" w:rsidP="00621A8D">
      <w:pPr>
        <w:spacing w:after="120"/>
        <w:jc w:val="both"/>
        <w:rPr>
          <w:rFonts w:eastAsia="宋体"/>
          <w:lang w:eastAsia="zh-CN"/>
        </w:rPr>
      </w:pPr>
      <w:r>
        <w:rPr>
          <w:rFonts w:eastAsia="宋体" w:hint="eastAsia"/>
          <w:lang w:eastAsia="zh-CN"/>
        </w:rPr>
        <w:t xml:space="preserve">Since Rel-15, </w:t>
      </w:r>
      <w:r w:rsidR="004F0175" w:rsidRPr="004F0175">
        <w:rPr>
          <w:rFonts w:eastAsia="宋体" w:hint="eastAsia"/>
          <w:lang w:eastAsia="zh-CN"/>
        </w:rPr>
        <w:t xml:space="preserve">DCI format 2_3 is applicable for </w:t>
      </w:r>
      <w:r w:rsidR="004F0175" w:rsidRPr="004F0175">
        <w:rPr>
          <w:rFonts w:eastAsia="宋体" w:hint="eastAsia"/>
          <w:lang w:val="en-GB" w:eastAsia="zh-CN"/>
        </w:rPr>
        <w:t>an UL carrier without PUCCH</w:t>
      </w:r>
      <w:r w:rsidR="006136B4">
        <w:rPr>
          <w:rFonts w:eastAsia="宋体" w:hint="eastAsia"/>
          <w:lang w:val="en-GB" w:eastAsia="zh-CN"/>
        </w:rPr>
        <w:t>/</w:t>
      </w:r>
      <w:r w:rsidR="004F0175" w:rsidRPr="004F0175">
        <w:rPr>
          <w:rFonts w:eastAsia="宋体" w:hint="eastAsia"/>
          <w:lang w:val="en-GB" w:eastAsia="zh-CN"/>
        </w:rPr>
        <w:t>PUSCH or an UL carrier on which the SRS power control is not tied with PUSCH power control</w:t>
      </w:r>
      <w:r w:rsidR="004F0175" w:rsidRPr="004F0175">
        <w:rPr>
          <w:rFonts w:eastAsia="宋体" w:hint="eastAsia"/>
          <w:lang w:eastAsia="zh-CN"/>
        </w:rPr>
        <w:t xml:space="preserve">, and </w:t>
      </w:r>
      <w:proofErr w:type="spellStart"/>
      <w:r w:rsidR="004F0175" w:rsidRPr="004F0175">
        <w:rPr>
          <w:rFonts w:eastAsia="宋体" w:hint="eastAsia"/>
          <w:i/>
          <w:iCs/>
          <w:lang w:eastAsia="zh-CN"/>
        </w:rPr>
        <w:t>srs</w:t>
      </w:r>
      <w:proofErr w:type="spellEnd"/>
      <w:r w:rsidR="004F0175" w:rsidRPr="004F0175">
        <w:rPr>
          <w:rFonts w:eastAsia="宋体" w:hint="eastAsia"/>
          <w:i/>
          <w:iCs/>
          <w:lang w:eastAsia="zh-CN"/>
        </w:rPr>
        <w:t>-TPC-PDCCH-Group</w:t>
      </w:r>
      <w:r w:rsidR="004F0175" w:rsidRPr="004F0175">
        <w:rPr>
          <w:rFonts w:eastAsia="宋体" w:hint="eastAsia"/>
          <w:lang w:eastAsia="zh-CN"/>
        </w:rPr>
        <w:t xml:space="preserve"> in IE </w:t>
      </w:r>
      <w:r w:rsidR="004F0175" w:rsidRPr="004F0175">
        <w:rPr>
          <w:rFonts w:eastAsia="宋体" w:hint="eastAsia"/>
          <w:i/>
          <w:iCs/>
          <w:lang w:val="en-GB" w:eastAsia="zh-CN"/>
        </w:rPr>
        <w:t>SRS-</w:t>
      </w:r>
      <w:proofErr w:type="spellStart"/>
      <w:r w:rsidR="004F0175" w:rsidRPr="004F0175">
        <w:rPr>
          <w:rFonts w:eastAsia="宋体" w:hint="eastAsia"/>
          <w:i/>
          <w:iCs/>
          <w:lang w:val="en-GB" w:eastAsia="zh-CN"/>
        </w:rPr>
        <w:t>CarrierSwitching</w:t>
      </w:r>
      <w:proofErr w:type="spellEnd"/>
      <w:r w:rsidR="004F0175" w:rsidRPr="004F0175">
        <w:rPr>
          <w:rFonts w:eastAsia="宋体" w:hint="eastAsia"/>
          <w:lang w:val="en-GB" w:eastAsia="zh-CN"/>
        </w:rPr>
        <w:t xml:space="preserve"> is used for configuring whether DCI format 2</w:t>
      </w:r>
      <w:r w:rsidR="004F0175" w:rsidRPr="004F0175">
        <w:rPr>
          <w:rFonts w:eastAsia="宋体" w:hint="eastAsia"/>
          <w:lang w:eastAsia="zh-CN"/>
        </w:rPr>
        <w:t xml:space="preserve">_3 is </w:t>
      </w:r>
      <w:proofErr w:type="spellStart"/>
      <w:r w:rsidR="00E80E8A">
        <w:rPr>
          <w:rFonts w:eastAsia="宋体" w:hint="eastAsia"/>
          <w:lang w:eastAsia="zh-CN"/>
        </w:rPr>
        <w:t>t</w:t>
      </w:r>
      <w:r w:rsidR="00E80E8A" w:rsidRPr="004F0175">
        <w:rPr>
          <w:rFonts w:eastAsia="宋体" w:hint="eastAsia"/>
          <w:lang w:eastAsia="zh-CN"/>
        </w:rPr>
        <w:t>ypeA</w:t>
      </w:r>
      <w:proofErr w:type="spellEnd"/>
      <w:r w:rsidR="00E80E8A" w:rsidRPr="004F0175">
        <w:rPr>
          <w:rFonts w:eastAsia="宋体" w:hint="eastAsia"/>
          <w:lang w:eastAsia="zh-CN"/>
        </w:rPr>
        <w:t xml:space="preserve"> or </w:t>
      </w:r>
      <w:r w:rsidR="00E80E8A">
        <w:rPr>
          <w:rFonts w:eastAsia="宋体" w:hint="eastAsia"/>
          <w:lang w:eastAsia="zh-CN"/>
        </w:rPr>
        <w:t>t</w:t>
      </w:r>
      <w:r w:rsidR="00E80E8A" w:rsidRPr="004F0175">
        <w:rPr>
          <w:rFonts w:eastAsia="宋体" w:hint="eastAsia"/>
          <w:lang w:eastAsia="zh-CN"/>
        </w:rPr>
        <w:t>ype B</w:t>
      </w:r>
      <w:r w:rsidR="004F0175" w:rsidRPr="004F0175">
        <w:rPr>
          <w:rFonts w:eastAsia="宋体" w:hint="eastAsia"/>
          <w:lang w:eastAsia="zh-CN"/>
        </w:rPr>
        <w:t xml:space="preserve">. </w:t>
      </w:r>
    </w:p>
    <w:p w14:paraId="04D21E84" w14:textId="001FD340" w:rsidR="004F0175" w:rsidRDefault="004F0175" w:rsidP="00621A8D">
      <w:pPr>
        <w:spacing w:after="120"/>
        <w:jc w:val="both"/>
        <w:rPr>
          <w:rFonts w:eastAsia="宋体"/>
          <w:lang w:eastAsia="zh-CN"/>
        </w:rPr>
      </w:pPr>
      <w:r w:rsidRPr="004F0175">
        <w:rPr>
          <w:rFonts w:eastAsia="宋体" w:hint="eastAsia"/>
          <w:lang w:eastAsia="zh-CN"/>
        </w:rPr>
        <w:t xml:space="preserve">However, in TS 38.331, </w:t>
      </w:r>
      <w:r w:rsidRPr="004F0175">
        <w:rPr>
          <w:rFonts w:eastAsia="宋体" w:hint="eastAsia"/>
          <w:lang w:val="en-GB" w:eastAsia="zh-CN"/>
        </w:rPr>
        <w:t xml:space="preserve">the IE </w:t>
      </w:r>
      <w:r w:rsidRPr="004F0175">
        <w:rPr>
          <w:rFonts w:eastAsia="宋体" w:hint="eastAsia"/>
          <w:i/>
          <w:iCs/>
          <w:lang w:val="en-GB" w:eastAsia="zh-CN"/>
        </w:rPr>
        <w:t>SRS-</w:t>
      </w:r>
      <w:proofErr w:type="spellStart"/>
      <w:r w:rsidRPr="004F0175">
        <w:rPr>
          <w:rFonts w:eastAsia="宋体" w:hint="eastAsia"/>
          <w:i/>
          <w:iCs/>
          <w:lang w:val="en-GB" w:eastAsia="zh-CN"/>
        </w:rPr>
        <w:t>CarrierSwitching</w:t>
      </w:r>
      <w:proofErr w:type="spellEnd"/>
      <w:r w:rsidRPr="004F0175">
        <w:rPr>
          <w:rFonts w:eastAsia="宋体" w:hint="eastAsia"/>
          <w:lang w:val="en-GB" w:eastAsia="zh-CN"/>
        </w:rPr>
        <w:t xml:space="preserve"> is defined to be used for configuring for SRS carrier switching when PUSCH is not configured and independent SRS power control from that of PUSCH, and it is clarified that </w:t>
      </w:r>
      <w:r w:rsidR="00977828">
        <w:rPr>
          <w:rFonts w:eastAsia="宋体"/>
          <w:lang w:val="en-GB" w:eastAsia="zh-CN"/>
        </w:rPr>
        <w:t>“</w:t>
      </w:r>
      <w:r w:rsidRPr="004F0175">
        <w:rPr>
          <w:rFonts w:eastAsia="宋体" w:hint="eastAsia"/>
          <w:lang w:val="en-GB" w:eastAsia="zh-CN"/>
        </w:rPr>
        <w:t xml:space="preserve">Type A trigger configuration for SRS transmission on a PUSCH-less </w:t>
      </w:r>
      <w:proofErr w:type="spellStart"/>
      <w:r w:rsidRPr="004F0175">
        <w:rPr>
          <w:rFonts w:eastAsia="宋体" w:hint="eastAsia"/>
          <w:lang w:val="en-GB" w:eastAsia="zh-CN"/>
        </w:rPr>
        <w:t>SCell</w:t>
      </w:r>
      <w:proofErr w:type="spellEnd"/>
      <w:r w:rsidR="00977828">
        <w:rPr>
          <w:rFonts w:eastAsia="宋体"/>
          <w:lang w:val="en-GB" w:eastAsia="zh-CN"/>
        </w:rPr>
        <w:t>”</w:t>
      </w:r>
      <w:r w:rsidR="00977828">
        <w:rPr>
          <w:rFonts w:eastAsia="宋体" w:hint="eastAsia"/>
          <w:lang w:val="en-GB" w:eastAsia="zh-CN"/>
        </w:rPr>
        <w:t xml:space="preserve"> </w:t>
      </w:r>
      <w:r w:rsidRPr="004F0175">
        <w:rPr>
          <w:rFonts w:eastAsia="宋体" w:hint="eastAsia"/>
          <w:lang w:val="en-GB" w:eastAsia="zh-CN"/>
        </w:rPr>
        <w:t xml:space="preserve">and </w:t>
      </w:r>
      <w:r w:rsidR="00977828">
        <w:rPr>
          <w:rFonts w:eastAsia="宋体"/>
          <w:lang w:val="en-GB" w:eastAsia="zh-CN"/>
        </w:rPr>
        <w:t>“</w:t>
      </w:r>
      <w:r w:rsidRPr="004F0175">
        <w:rPr>
          <w:rFonts w:eastAsia="宋体" w:hint="eastAsia"/>
          <w:lang w:eastAsia="zh-CN"/>
        </w:rPr>
        <w:t xml:space="preserve">Type B trigger configuration for SRS transmission on a PUSCH-less </w:t>
      </w:r>
      <w:proofErr w:type="spellStart"/>
      <w:r w:rsidRPr="004F0175">
        <w:rPr>
          <w:rFonts w:eastAsia="宋体" w:hint="eastAsia"/>
          <w:lang w:eastAsia="zh-CN"/>
        </w:rPr>
        <w:t>Scell</w:t>
      </w:r>
      <w:proofErr w:type="spellEnd"/>
      <w:r w:rsidR="00977828">
        <w:rPr>
          <w:rFonts w:eastAsia="宋体"/>
          <w:lang w:val="en-GB" w:eastAsia="zh-CN"/>
        </w:rPr>
        <w:t>”</w:t>
      </w:r>
      <w:r w:rsidRPr="004F0175">
        <w:rPr>
          <w:rFonts w:eastAsia="宋体" w:hint="eastAsia"/>
          <w:lang w:val="en-GB" w:eastAsia="zh-CN"/>
        </w:rPr>
        <w:t>. DCI format 2</w:t>
      </w:r>
      <w:r w:rsidRPr="004F0175">
        <w:rPr>
          <w:rFonts w:eastAsia="宋体" w:hint="eastAsia"/>
          <w:lang w:eastAsia="zh-CN"/>
        </w:rPr>
        <w:t xml:space="preserve">_3 for </w:t>
      </w:r>
      <w:r w:rsidRPr="004F0175">
        <w:rPr>
          <w:rFonts w:eastAsia="宋体" w:hint="eastAsia"/>
          <w:lang w:val="en-GB" w:eastAsia="zh-CN"/>
        </w:rPr>
        <w:t xml:space="preserve">an UL carrier on which </w:t>
      </w:r>
      <w:r w:rsidRPr="004F0175">
        <w:rPr>
          <w:rFonts w:eastAsia="宋体" w:hint="eastAsia"/>
          <w:lang w:eastAsia="zh-CN"/>
        </w:rPr>
        <w:t xml:space="preserve">PUSCH is configured and </w:t>
      </w:r>
      <w:r w:rsidRPr="004F0175">
        <w:rPr>
          <w:rFonts w:eastAsia="宋体" w:hint="eastAsia"/>
          <w:lang w:val="en-GB" w:eastAsia="zh-CN"/>
        </w:rPr>
        <w:t xml:space="preserve">the SRS power control is not tied with PUSCH power control </w:t>
      </w:r>
      <w:r w:rsidRPr="004F0175">
        <w:rPr>
          <w:rFonts w:eastAsia="宋体" w:hint="eastAsia"/>
          <w:lang w:eastAsia="zh-CN"/>
        </w:rPr>
        <w:t xml:space="preserve">cannot works. </w:t>
      </w:r>
      <w:r w:rsidR="002E3239">
        <w:rPr>
          <w:rFonts w:eastAsia="宋体" w:hint="eastAsia"/>
          <w:lang w:eastAsia="zh-CN"/>
        </w:rPr>
        <w:t>Then f</w:t>
      </w:r>
      <w:r w:rsidR="002E3239" w:rsidRPr="003117A3">
        <w:rPr>
          <w:rFonts w:eastAsia="宋体"/>
          <w:lang w:eastAsia="zh-CN"/>
        </w:rPr>
        <w:t xml:space="preserve">or </w:t>
      </w:r>
      <w:r w:rsidR="003117A3" w:rsidRPr="003117A3">
        <w:rPr>
          <w:rFonts w:eastAsia="宋体"/>
          <w:lang w:eastAsia="zh-CN"/>
        </w:rPr>
        <w:t xml:space="preserve">the asymmetric DL </w:t>
      </w:r>
      <w:proofErr w:type="spellStart"/>
      <w:r w:rsidR="003117A3" w:rsidRPr="003117A3">
        <w:rPr>
          <w:rFonts w:eastAsia="宋体"/>
          <w:lang w:eastAsia="zh-CN"/>
        </w:rPr>
        <w:t>sTRP</w:t>
      </w:r>
      <w:proofErr w:type="spellEnd"/>
      <w:r w:rsidR="003117A3" w:rsidRPr="003117A3">
        <w:rPr>
          <w:rFonts w:eastAsia="宋体"/>
          <w:lang w:eastAsia="zh-CN"/>
        </w:rPr>
        <w:t xml:space="preserve">/UL </w:t>
      </w:r>
      <w:proofErr w:type="spellStart"/>
      <w:r w:rsidR="003117A3" w:rsidRPr="003117A3">
        <w:rPr>
          <w:rFonts w:eastAsia="宋体"/>
          <w:lang w:eastAsia="zh-CN"/>
        </w:rPr>
        <w:t>mTRP</w:t>
      </w:r>
      <w:proofErr w:type="spellEnd"/>
      <w:r w:rsidR="003117A3" w:rsidRPr="003117A3">
        <w:rPr>
          <w:rFonts w:eastAsia="宋体"/>
          <w:lang w:eastAsia="zh-CN"/>
        </w:rPr>
        <w:t xml:space="preserve"> deployment scenarios, the CLPC adjustment state</w:t>
      </w:r>
      <w:r w:rsidR="003117A3">
        <w:rPr>
          <w:rFonts w:eastAsia="宋体" w:hint="eastAsia"/>
          <w:lang w:eastAsia="zh-CN"/>
        </w:rPr>
        <w:t>s</w:t>
      </w:r>
      <w:r w:rsidR="003117A3" w:rsidRPr="003117A3">
        <w:rPr>
          <w:rFonts w:eastAsia="宋体"/>
          <w:lang w:eastAsia="zh-CN"/>
        </w:rPr>
        <w:t xml:space="preserve"> cannot be indicat</w:t>
      </w:r>
      <w:r w:rsidR="003117A3">
        <w:rPr>
          <w:rFonts w:eastAsia="宋体" w:hint="eastAsia"/>
          <w:lang w:eastAsia="zh-CN"/>
        </w:rPr>
        <w:t>ed</w:t>
      </w:r>
      <w:r w:rsidR="002E3239">
        <w:rPr>
          <w:rFonts w:eastAsia="宋体" w:hint="eastAsia"/>
          <w:lang w:eastAsia="zh-CN"/>
        </w:rPr>
        <w:t xml:space="preserve"> by DCI format 2_3</w:t>
      </w:r>
      <w:r w:rsidR="003117A3">
        <w:rPr>
          <w:rFonts w:eastAsia="宋体" w:hint="eastAsia"/>
          <w:lang w:eastAsia="zh-CN"/>
        </w:rPr>
        <w:t>.</w:t>
      </w:r>
      <w:r w:rsidR="00AA4872">
        <w:rPr>
          <w:rFonts w:eastAsia="宋体" w:hint="eastAsia"/>
          <w:lang w:eastAsia="zh-CN"/>
        </w:rPr>
        <w:t xml:space="preserve"> </w:t>
      </w:r>
    </w:p>
    <w:p w14:paraId="6B71C497" w14:textId="298DFEC0" w:rsidR="00E80E8A" w:rsidRDefault="00E80E8A" w:rsidP="00E80E8A">
      <w:pPr>
        <w:spacing w:after="120"/>
        <w:jc w:val="both"/>
        <w:rPr>
          <w:rFonts w:eastAsia="宋体"/>
          <w:lang w:eastAsia="zh-CN"/>
        </w:rPr>
      </w:pPr>
      <w:r w:rsidRPr="004F0175">
        <w:rPr>
          <w:rFonts w:eastAsia="宋体" w:hint="eastAsia"/>
          <w:lang w:val="en-GB" w:eastAsia="zh-CN"/>
        </w:rPr>
        <w:t xml:space="preserve">To </w:t>
      </w:r>
      <w:r>
        <w:rPr>
          <w:rFonts w:eastAsia="宋体" w:hint="eastAsia"/>
          <w:lang w:val="en-GB" w:eastAsia="zh-CN"/>
        </w:rPr>
        <w:t>ensure</w:t>
      </w:r>
      <w:r w:rsidRPr="004F0175">
        <w:rPr>
          <w:rFonts w:eastAsia="宋体" w:hint="eastAsia"/>
          <w:lang w:val="en-GB" w:eastAsia="zh-CN"/>
        </w:rPr>
        <w:t xml:space="preserve"> DCI format 2_3 be </w:t>
      </w:r>
      <w:r w:rsidRPr="004F0175">
        <w:rPr>
          <w:rFonts w:eastAsia="宋体" w:hint="eastAsia"/>
          <w:lang w:eastAsia="zh-CN"/>
        </w:rPr>
        <w:t xml:space="preserve">applicable for UL carrier(s) where PUSCH is configured and </w:t>
      </w:r>
      <w:r w:rsidRPr="004F0175">
        <w:rPr>
          <w:rFonts w:eastAsia="宋体" w:hint="eastAsia"/>
          <w:lang w:val="en-GB" w:eastAsia="zh-CN"/>
        </w:rPr>
        <w:t>the SRS power control is not tied with PUSCH power control</w:t>
      </w:r>
      <w:r w:rsidRPr="004F0175">
        <w:rPr>
          <w:rFonts w:eastAsia="宋体" w:hint="eastAsia"/>
          <w:lang w:eastAsia="zh-CN"/>
        </w:rPr>
        <w:t>, modification</w:t>
      </w:r>
      <w:r>
        <w:rPr>
          <w:rFonts w:eastAsia="宋体" w:hint="eastAsia"/>
          <w:lang w:eastAsia="zh-CN"/>
        </w:rPr>
        <w:t>s</w:t>
      </w:r>
      <w:r w:rsidRPr="004F0175">
        <w:rPr>
          <w:rFonts w:eastAsia="宋体" w:hint="eastAsia"/>
          <w:lang w:eastAsia="zh-CN"/>
        </w:rPr>
        <w:t xml:space="preserve"> </w:t>
      </w:r>
      <w:r>
        <w:rPr>
          <w:rFonts w:eastAsia="宋体" w:hint="eastAsia"/>
          <w:lang w:eastAsia="zh-CN"/>
        </w:rPr>
        <w:t xml:space="preserve">on descriptions for </w:t>
      </w:r>
      <w:r w:rsidRPr="004F0175">
        <w:rPr>
          <w:rFonts w:eastAsia="宋体" w:hint="eastAsia"/>
          <w:lang w:val="en-GB" w:eastAsia="zh-CN"/>
        </w:rPr>
        <w:t xml:space="preserve">IE </w:t>
      </w:r>
      <w:r w:rsidRPr="004F0175">
        <w:rPr>
          <w:rFonts w:eastAsia="宋体" w:hint="eastAsia"/>
          <w:i/>
          <w:iCs/>
          <w:lang w:val="en-GB" w:eastAsia="zh-CN"/>
        </w:rPr>
        <w:t>SRS-</w:t>
      </w:r>
      <w:proofErr w:type="spellStart"/>
      <w:r w:rsidRPr="004F0175">
        <w:rPr>
          <w:rFonts w:eastAsia="宋体" w:hint="eastAsia"/>
          <w:i/>
          <w:iCs/>
          <w:lang w:val="en-GB" w:eastAsia="zh-CN"/>
        </w:rPr>
        <w:t>CarrierSwitching</w:t>
      </w:r>
      <w:proofErr w:type="spellEnd"/>
      <w:r w:rsidRPr="004F0175">
        <w:rPr>
          <w:rFonts w:eastAsia="宋体" w:hint="eastAsia"/>
          <w:lang w:eastAsia="zh-CN"/>
        </w:rPr>
        <w:t xml:space="preserve"> </w:t>
      </w:r>
      <w:r>
        <w:rPr>
          <w:rFonts w:eastAsia="宋体" w:hint="eastAsia"/>
          <w:lang w:eastAsia="zh-CN"/>
        </w:rPr>
        <w:t xml:space="preserve">and </w:t>
      </w:r>
      <w:proofErr w:type="spellStart"/>
      <w:r>
        <w:rPr>
          <w:rFonts w:eastAsia="宋体" w:hint="eastAsia"/>
          <w:lang w:eastAsia="zh-CN"/>
        </w:rPr>
        <w:t>typeA</w:t>
      </w:r>
      <w:proofErr w:type="spellEnd"/>
      <w:r>
        <w:rPr>
          <w:rFonts w:eastAsia="宋体" w:hint="eastAsia"/>
          <w:lang w:eastAsia="zh-CN"/>
        </w:rPr>
        <w:t xml:space="preserve"> and </w:t>
      </w:r>
      <w:proofErr w:type="spellStart"/>
      <w:r>
        <w:rPr>
          <w:rFonts w:eastAsia="宋体" w:hint="eastAsia"/>
          <w:lang w:eastAsia="zh-CN"/>
        </w:rPr>
        <w:t>typeB</w:t>
      </w:r>
      <w:proofErr w:type="spellEnd"/>
      <w:r>
        <w:rPr>
          <w:rFonts w:eastAsia="宋体" w:hint="eastAsia"/>
          <w:lang w:eastAsia="zh-CN"/>
        </w:rPr>
        <w:t xml:space="preserve"> in the IE </w:t>
      </w:r>
      <w:proofErr w:type="spellStart"/>
      <w:r w:rsidRPr="00167FEA">
        <w:rPr>
          <w:rFonts w:eastAsia="宋体" w:hint="eastAsia"/>
          <w:i/>
          <w:lang w:eastAsia="zh-CN"/>
        </w:rPr>
        <w:t>s</w:t>
      </w:r>
      <w:r w:rsidRPr="004F0175">
        <w:rPr>
          <w:rFonts w:eastAsia="宋体" w:hint="eastAsia"/>
          <w:i/>
          <w:iCs/>
          <w:lang w:eastAsia="zh-CN"/>
        </w:rPr>
        <w:t>rs</w:t>
      </w:r>
      <w:proofErr w:type="spellEnd"/>
      <w:r w:rsidRPr="004F0175">
        <w:rPr>
          <w:rFonts w:eastAsia="宋体" w:hint="eastAsia"/>
          <w:i/>
          <w:iCs/>
          <w:lang w:eastAsia="zh-CN"/>
        </w:rPr>
        <w:t>-TPC-PDCCH-Group</w:t>
      </w:r>
      <w:r w:rsidRPr="004F0175">
        <w:rPr>
          <w:rFonts w:eastAsia="宋体" w:hint="eastAsia"/>
          <w:lang w:eastAsia="zh-CN"/>
        </w:rPr>
        <w:t xml:space="preserve"> in TS 38.331 </w:t>
      </w:r>
      <w:r>
        <w:rPr>
          <w:rFonts w:eastAsia="宋体" w:hint="eastAsia"/>
          <w:lang w:eastAsia="zh-CN"/>
        </w:rPr>
        <w:t>are</w:t>
      </w:r>
      <w:r w:rsidRPr="004F0175">
        <w:rPr>
          <w:rFonts w:eastAsia="宋体" w:hint="eastAsia"/>
          <w:lang w:eastAsia="zh-CN"/>
        </w:rPr>
        <w:t xml:space="preserve"> </w:t>
      </w:r>
      <w:r>
        <w:rPr>
          <w:rFonts w:eastAsia="等线" w:cs="Arial" w:hint="eastAsia"/>
          <w:lang w:val="en-CA" w:eastAsia="zh-CN"/>
        </w:rPr>
        <w:t>needed</w:t>
      </w:r>
      <w:r w:rsidRPr="004F0175">
        <w:rPr>
          <w:rFonts w:eastAsia="宋体" w:hint="eastAsia"/>
          <w:lang w:eastAsia="zh-CN"/>
        </w:rPr>
        <w:t>.</w:t>
      </w:r>
      <w:r>
        <w:rPr>
          <w:rFonts w:eastAsia="宋体" w:hint="eastAsia"/>
          <w:lang w:eastAsia="zh-CN"/>
        </w:rPr>
        <w:t xml:space="preserve"> We propose to </w:t>
      </w:r>
      <w:r w:rsidRPr="0085690B">
        <w:rPr>
          <w:rFonts w:eastAsia="宋体"/>
          <w:lang w:eastAsia="zh-CN"/>
        </w:rPr>
        <w:t>send a LS to RAN2 to ask for the modification</w:t>
      </w:r>
      <w:r>
        <w:rPr>
          <w:rFonts w:eastAsia="宋体" w:hint="eastAsia"/>
          <w:lang w:eastAsia="zh-CN"/>
        </w:rPr>
        <w:t xml:space="preserve"> and a</w:t>
      </w:r>
      <w:r w:rsidR="00D96D80">
        <w:rPr>
          <w:rFonts w:eastAsia="宋体" w:hint="eastAsia"/>
          <w:lang w:eastAsia="zh-CN"/>
        </w:rPr>
        <w:t>n</w:t>
      </w:r>
      <w:r>
        <w:rPr>
          <w:rFonts w:eastAsia="宋体" w:hint="eastAsia"/>
          <w:lang w:eastAsia="zh-CN"/>
        </w:rPr>
        <w:t xml:space="preserve"> accompany contribution is provided [3].</w:t>
      </w:r>
    </w:p>
    <w:p w14:paraId="5705BDEE" w14:textId="7F6ACCB4" w:rsidR="004F0175" w:rsidRPr="00A60AA9" w:rsidRDefault="00A60AA9" w:rsidP="00A60AA9">
      <w:pPr>
        <w:spacing w:after="120"/>
        <w:jc w:val="both"/>
        <w:rPr>
          <w:b/>
          <w:noProof/>
          <w:lang w:val="x-none"/>
        </w:rPr>
      </w:pPr>
      <w:bookmarkStart w:id="20" w:name="_Ref174110567"/>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10</w:t>
      </w:r>
      <w:r w:rsidRPr="00A60AA9">
        <w:rPr>
          <w:b/>
          <w:noProof/>
          <w:lang w:val="x-none"/>
        </w:rPr>
        <w:fldChar w:fldCharType="end"/>
      </w:r>
      <w:r w:rsidR="004F0175" w:rsidRPr="00A60AA9">
        <w:rPr>
          <w:rFonts w:hint="eastAsia"/>
          <w:b/>
          <w:noProof/>
          <w:lang w:val="x-none"/>
        </w:rPr>
        <w:t>:</w:t>
      </w:r>
      <w:r w:rsidR="0054368D" w:rsidRPr="00A60AA9">
        <w:rPr>
          <w:rFonts w:hint="eastAsia"/>
          <w:b/>
          <w:noProof/>
          <w:lang w:val="x-none"/>
        </w:rPr>
        <w:t xml:space="preserve"> </w:t>
      </w:r>
      <w:r w:rsidR="00977828" w:rsidRPr="00A60AA9">
        <w:rPr>
          <w:b/>
          <w:noProof/>
          <w:lang w:val="x-none"/>
        </w:rPr>
        <w:t xml:space="preserve">To allow DCI format 2_3 to be used for the transmission of TPC commands for SRS transmissions in the UL carrier(s) in a serving cell where PUSCH is configured and </w:t>
      </w:r>
      <w:r w:rsidR="002E3239" w:rsidRPr="00A60AA9">
        <w:rPr>
          <w:b/>
          <w:noProof/>
          <w:lang w:val="x-none"/>
        </w:rPr>
        <w:t>the SRS power control is not tied with PUSCH power control</w:t>
      </w:r>
      <w:r w:rsidR="00977828" w:rsidRPr="00A60AA9">
        <w:rPr>
          <w:b/>
          <w:noProof/>
          <w:lang w:val="x-none"/>
        </w:rPr>
        <w:t xml:space="preserve">, </w:t>
      </w:r>
      <w:r w:rsidR="002E3239" w:rsidRPr="00A60AA9">
        <w:rPr>
          <w:rFonts w:hint="eastAsia"/>
          <w:b/>
          <w:noProof/>
          <w:lang w:val="x-none"/>
        </w:rPr>
        <w:t xml:space="preserve">send a LS to RAN2 to ask for changing the descriptions for </w:t>
      </w:r>
      <w:r w:rsidR="002E3239" w:rsidRPr="00A60AA9">
        <w:rPr>
          <w:b/>
          <w:noProof/>
          <w:lang w:val="x-none"/>
        </w:rPr>
        <w:t>IE SRS-CarrierSwitching</w:t>
      </w:r>
      <w:r w:rsidR="002E3239" w:rsidRPr="00A60AA9">
        <w:rPr>
          <w:rFonts w:hint="eastAsia"/>
          <w:b/>
          <w:noProof/>
          <w:lang w:val="x-none"/>
        </w:rPr>
        <w:t xml:space="preserve"> </w:t>
      </w:r>
      <w:r w:rsidR="006F1CB9" w:rsidRPr="00A60AA9">
        <w:rPr>
          <w:rFonts w:hint="eastAsia"/>
          <w:b/>
          <w:noProof/>
          <w:lang w:val="x-none"/>
        </w:rPr>
        <w:t xml:space="preserve">and </w:t>
      </w:r>
      <w:proofErr w:type="spellStart"/>
      <w:r w:rsidR="00A41321">
        <w:rPr>
          <w:rFonts w:eastAsiaTheme="minorEastAsia" w:hint="eastAsia"/>
          <w:b/>
          <w:bCs/>
          <w:lang w:val="x-none" w:eastAsia="zh-CN"/>
        </w:rPr>
        <w:t>t</w:t>
      </w:r>
      <w:r w:rsidR="00A41321" w:rsidRPr="006F1CB9">
        <w:rPr>
          <w:rFonts w:eastAsiaTheme="minorEastAsia"/>
          <w:b/>
          <w:bCs/>
          <w:lang w:val="x-none" w:eastAsia="zh-CN"/>
        </w:rPr>
        <w:t>ypeA</w:t>
      </w:r>
      <w:proofErr w:type="spellEnd"/>
      <w:r w:rsidR="00A41321">
        <w:rPr>
          <w:rFonts w:eastAsiaTheme="minorEastAsia" w:hint="eastAsia"/>
          <w:b/>
          <w:bCs/>
          <w:lang w:val="x-none" w:eastAsia="zh-CN"/>
        </w:rPr>
        <w:t>/</w:t>
      </w:r>
      <w:proofErr w:type="spellStart"/>
      <w:r w:rsidR="00A41321">
        <w:rPr>
          <w:rFonts w:eastAsiaTheme="minorEastAsia" w:hint="eastAsia"/>
          <w:b/>
          <w:bCs/>
          <w:lang w:val="x-none" w:eastAsia="zh-CN"/>
        </w:rPr>
        <w:t>t</w:t>
      </w:r>
      <w:r w:rsidR="00A41321" w:rsidRPr="006F1CB9">
        <w:rPr>
          <w:rFonts w:eastAsiaTheme="minorEastAsia"/>
          <w:b/>
          <w:bCs/>
          <w:lang w:val="x-none" w:eastAsia="zh-CN"/>
        </w:rPr>
        <w:t>ypeB</w:t>
      </w:r>
      <w:proofErr w:type="spellEnd"/>
      <w:r w:rsidR="006F1CB9" w:rsidRPr="00A60AA9">
        <w:rPr>
          <w:rFonts w:hint="eastAsia"/>
          <w:b/>
          <w:noProof/>
          <w:lang w:val="x-none"/>
        </w:rPr>
        <w:t xml:space="preserve"> in the IE</w:t>
      </w:r>
      <w:r w:rsidR="006F1CB9" w:rsidRPr="00A60AA9" w:rsidDel="002E3239">
        <w:rPr>
          <w:rFonts w:hint="eastAsia"/>
          <w:b/>
          <w:noProof/>
          <w:lang w:val="x-none"/>
        </w:rPr>
        <w:t xml:space="preserve"> </w:t>
      </w:r>
      <w:r w:rsidR="00977828" w:rsidRPr="00A60AA9">
        <w:rPr>
          <w:b/>
          <w:noProof/>
          <w:lang w:val="x-none"/>
        </w:rPr>
        <w:t xml:space="preserve"> in TS 38.331.</w:t>
      </w:r>
      <w:bookmarkEnd w:id="20"/>
    </w:p>
    <w:p w14:paraId="3D83F0B2" w14:textId="520CDE26" w:rsidR="00A243FB" w:rsidRPr="00A243FB" w:rsidRDefault="00A243FB" w:rsidP="00621A8D">
      <w:pPr>
        <w:spacing w:after="120"/>
        <w:jc w:val="both"/>
        <w:rPr>
          <w:rFonts w:eastAsiaTheme="minorEastAsia"/>
          <w:lang w:val="en-GB" w:eastAsia="zh-CN"/>
        </w:rPr>
      </w:pPr>
      <w:r w:rsidRPr="00A243FB">
        <w:rPr>
          <w:rFonts w:eastAsiaTheme="minorEastAsia"/>
          <w:b/>
          <w:u w:val="single"/>
          <w:lang w:eastAsia="zh-CN"/>
        </w:rPr>
        <w:t>SRS CLPC adjustment state</w:t>
      </w:r>
      <w:r w:rsidRPr="00A243FB">
        <w:rPr>
          <w:rFonts w:eastAsiaTheme="minorEastAsia" w:hint="eastAsia"/>
          <w:b/>
          <w:u w:val="single"/>
          <w:lang w:eastAsia="zh-CN"/>
        </w:rPr>
        <w:t xml:space="preserve"> </w:t>
      </w:r>
      <w:r w:rsidR="00142292">
        <w:rPr>
          <w:rFonts w:eastAsiaTheme="minorEastAsia" w:hint="eastAsia"/>
          <w:b/>
          <w:u w:val="single"/>
          <w:lang w:eastAsia="zh-CN"/>
        </w:rPr>
        <w:t>indication</w:t>
      </w:r>
    </w:p>
    <w:p w14:paraId="27EF6AF6" w14:textId="34B1BDFE" w:rsidR="00140319" w:rsidRDefault="004C6960" w:rsidP="00621A8D">
      <w:pPr>
        <w:spacing w:after="120"/>
        <w:jc w:val="both"/>
        <w:rPr>
          <w:rFonts w:eastAsia="等线" w:cs="Arial"/>
          <w:lang w:val="en-CA" w:eastAsia="zh-CN"/>
        </w:rPr>
      </w:pPr>
      <w:r>
        <w:rPr>
          <w:rFonts w:eastAsia="等线" w:hint="eastAsia"/>
          <w:lang w:val="en-GB" w:eastAsia="zh-CN"/>
        </w:rPr>
        <w:t xml:space="preserve">In Rel-19 asymmetric DL </w:t>
      </w:r>
      <w:proofErr w:type="spellStart"/>
      <w:r>
        <w:rPr>
          <w:rFonts w:eastAsia="等线" w:hint="eastAsia"/>
          <w:lang w:val="en-GB" w:eastAsia="zh-CN"/>
        </w:rPr>
        <w:t>sTRP</w:t>
      </w:r>
      <w:proofErr w:type="spellEnd"/>
      <w:r>
        <w:rPr>
          <w:rFonts w:eastAsia="等线" w:hint="eastAsia"/>
          <w:lang w:val="en-GB" w:eastAsia="zh-CN"/>
        </w:rPr>
        <w:t xml:space="preserve">/UL </w:t>
      </w:r>
      <w:proofErr w:type="spellStart"/>
      <w:r>
        <w:rPr>
          <w:rFonts w:eastAsia="等线" w:hint="eastAsia"/>
          <w:lang w:val="en-GB" w:eastAsia="zh-CN"/>
        </w:rPr>
        <w:t>mTRP</w:t>
      </w:r>
      <w:proofErr w:type="spellEnd"/>
      <w:r>
        <w:rPr>
          <w:rFonts w:eastAsia="等线" w:hint="eastAsia"/>
          <w:lang w:val="en-GB" w:eastAsia="zh-CN"/>
        </w:rPr>
        <w:t xml:space="preserve"> deployment </w:t>
      </w:r>
      <w:r w:rsidRPr="004C6960">
        <w:rPr>
          <w:rFonts w:eastAsia="等线"/>
          <w:lang w:val="en-GB" w:eastAsia="zh-CN"/>
        </w:rPr>
        <w:t>scenarios</w:t>
      </w:r>
      <w:r>
        <w:rPr>
          <w:rFonts w:eastAsia="等线" w:hint="eastAsia"/>
          <w:lang w:val="en-GB" w:eastAsia="zh-CN"/>
        </w:rPr>
        <w:t xml:space="preserve">, </w:t>
      </w:r>
      <w:r>
        <w:rPr>
          <w:rFonts w:eastAsia="等线" w:cs="Arial" w:hint="eastAsia"/>
          <w:lang w:val="en-CA" w:eastAsia="zh-CN"/>
        </w:rPr>
        <w:t>it has been agreed that f</w:t>
      </w:r>
      <w:r w:rsidRPr="003D20FC">
        <w:rPr>
          <w:rFonts w:eastAsia="等线" w:cs="Arial"/>
          <w:lang w:val="en-CA"/>
        </w:rPr>
        <w:t>or a UE configured with two SRS CLPC adjustment states</w:t>
      </w:r>
      <w:r>
        <w:rPr>
          <w:rFonts w:eastAsia="等线" w:cs="Arial" w:hint="eastAsia"/>
          <w:lang w:val="en-CA" w:eastAsia="zh-CN"/>
        </w:rPr>
        <w:t xml:space="preserve"> </w:t>
      </w:r>
      <w:r>
        <w:rPr>
          <w:rFonts w:eastAsia="等线" w:cs="Arial"/>
          <w:lang w:val="en-CA" w:eastAsia="zh-CN"/>
        </w:rPr>
        <w:t>separate</w:t>
      </w:r>
      <w:r>
        <w:rPr>
          <w:rFonts w:eastAsia="等线" w:cs="Arial" w:hint="eastAsia"/>
          <w:lang w:val="en-CA" w:eastAsia="zh-CN"/>
        </w:rPr>
        <w:t xml:space="preserve"> to PUSCH</w:t>
      </w:r>
      <w:r w:rsidRPr="003D20FC">
        <w:rPr>
          <w:rFonts w:eastAsia="等线" w:cs="Arial"/>
          <w:lang w:val="en-CA"/>
        </w:rPr>
        <w:t xml:space="preserve">, </w:t>
      </w:r>
      <w:r w:rsidRPr="002A7A6F">
        <w:rPr>
          <w:rFonts w:eastAsia="等线" w:cs="Batang"/>
          <w:i/>
        </w:rPr>
        <w:t>closedLoopIndex-r17</w:t>
      </w:r>
      <w:r w:rsidRPr="003D20FC">
        <w:rPr>
          <w:rFonts w:eastAsia="等线" w:cs="Batang"/>
        </w:rPr>
        <w:t xml:space="preserve"> for SRS in the TCI state </w:t>
      </w:r>
      <w:r>
        <w:rPr>
          <w:rFonts w:eastAsia="等线" w:cs="Batang" w:hint="eastAsia"/>
          <w:lang w:eastAsia="zh-CN"/>
        </w:rPr>
        <w:t xml:space="preserve">is used to </w:t>
      </w:r>
      <w:r w:rsidRPr="003D20FC">
        <w:rPr>
          <w:rFonts w:eastAsia="等线" w:cs="Batang"/>
        </w:rPr>
        <w:t>indicate one of the SRS CLPC adjustment states</w:t>
      </w:r>
      <w:r>
        <w:rPr>
          <w:rFonts w:eastAsia="等线" w:cs="Arial" w:hint="eastAsia"/>
          <w:lang w:val="en-CA" w:eastAsia="zh-CN"/>
        </w:rPr>
        <w:t xml:space="preserve">. </w:t>
      </w:r>
      <w:r w:rsidR="00E90957">
        <w:rPr>
          <w:rFonts w:eastAsia="等线" w:cs="Arial" w:hint="eastAsia"/>
          <w:lang w:val="en-CA" w:eastAsia="zh-CN"/>
        </w:rPr>
        <w:t xml:space="preserve">Similar as association of PL offset and SRS, for SRS CLPC adjustment state indication, how to indicate SRS CLPC adjustment state for </w:t>
      </w:r>
      <w:r w:rsidR="00E90957">
        <w:rPr>
          <w:rFonts w:eastAsia="宋体" w:hint="eastAsia"/>
          <w:lang w:val="x-none" w:eastAsia="zh-CN"/>
        </w:rPr>
        <w:t xml:space="preserve">an SRS resource set not indicated with RS(s) for determining </w:t>
      </w:r>
      <w:r w:rsidR="00E90957">
        <w:rPr>
          <w:rFonts w:eastAsia="等线" w:cs="Arial" w:hint="eastAsia"/>
          <w:lang w:val="en-CA" w:eastAsia="zh-CN"/>
        </w:rPr>
        <w:t>UL Tx spatial domain filter should be considered</w:t>
      </w:r>
      <w:r>
        <w:rPr>
          <w:rFonts w:eastAsia="等线" w:cs="Arial" w:hint="eastAsia"/>
          <w:lang w:val="en-CA" w:eastAsia="zh-CN"/>
        </w:rPr>
        <w:t xml:space="preserve">. </w:t>
      </w:r>
      <w:r w:rsidR="005A5DDC">
        <w:rPr>
          <w:rFonts w:eastAsia="等线" w:cs="Arial" w:hint="eastAsia"/>
          <w:lang w:val="en-CA" w:eastAsia="zh-CN"/>
        </w:rPr>
        <w:t xml:space="preserve">Similar as that for </w:t>
      </w:r>
      <w:r w:rsidR="005A5DDC" w:rsidRPr="005A5DDC">
        <w:rPr>
          <w:rFonts w:eastAsia="等线" w:cs="Arial"/>
          <w:lang w:val="en-CA" w:eastAsia="zh-CN"/>
        </w:rPr>
        <w:t xml:space="preserve">association of PL offset and </w:t>
      </w:r>
      <w:r w:rsidR="00A80B1B">
        <w:rPr>
          <w:rFonts w:eastAsia="等线" w:cs="Arial"/>
          <w:lang w:val="en-CA" w:eastAsia="zh-CN"/>
        </w:rPr>
        <w:t>an</w:t>
      </w:r>
      <w:r w:rsidR="00A80B1B">
        <w:rPr>
          <w:rFonts w:eastAsia="等线" w:cs="Arial" w:hint="eastAsia"/>
          <w:lang w:val="en-CA" w:eastAsia="zh-CN"/>
        </w:rPr>
        <w:t xml:space="preserve"> </w:t>
      </w:r>
      <w:r w:rsidR="005A5DDC">
        <w:rPr>
          <w:rFonts w:eastAsia="宋体" w:hint="eastAsia"/>
          <w:lang w:val="x-none" w:eastAsia="zh-CN"/>
        </w:rPr>
        <w:t xml:space="preserve">SRS resource set </w:t>
      </w:r>
      <w:r w:rsidR="00A80B1B">
        <w:rPr>
          <w:rFonts w:eastAsia="宋体" w:hint="eastAsia"/>
          <w:lang w:val="x-none" w:eastAsia="zh-CN"/>
        </w:rPr>
        <w:t xml:space="preserve">does </w:t>
      </w:r>
      <w:r w:rsidR="005A5DDC">
        <w:rPr>
          <w:rFonts w:eastAsia="宋体" w:hint="eastAsia"/>
          <w:lang w:val="x-none" w:eastAsia="zh-CN"/>
        </w:rPr>
        <w:t xml:space="preserve">not </w:t>
      </w:r>
      <w:r w:rsidR="00A80B1B">
        <w:rPr>
          <w:rFonts w:eastAsia="宋体" w:hint="eastAsia"/>
          <w:lang w:val="x-none" w:eastAsia="zh-CN"/>
        </w:rPr>
        <w:t xml:space="preserve">determine </w:t>
      </w:r>
      <w:r w:rsidR="00A80B1B">
        <w:rPr>
          <w:rFonts w:eastAsia="等线" w:cs="Arial" w:hint="eastAsia"/>
          <w:lang w:val="en-CA" w:eastAsia="zh-CN"/>
        </w:rPr>
        <w:t xml:space="preserve">UL </w:t>
      </w:r>
      <w:proofErr w:type="gramStart"/>
      <w:r w:rsidR="00A80B1B">
        <w:rPr>
          <w:rFonts w:eastAsia="等线" w:cs="Arial" w:hint="eastAsia"/>
          <w:lang w:val="en-CA" w:eastAsia="zh-CN"/>
        </w:rPr>
        <w:t>Tx</w:t>
      </w:r>
      <w:proofErr w:type="gramEnd"/>
      <w:r w:rsidR="00A80B1B">
        <w:rPr>
          <w:rFonts w:eastAsia="等线" w:cs="Arial" w:hint="eastAsia"/>
          <w:lang w:val="en-CA" w:eastAsia="zh-CN"/>
        </w:rPr>
        <w:t xml:space="preserve"> spatial domain filter</w:t>
      </w:r>
      <w:r w:rsidR="00A80B1B">
        <w:rPr>
          <w:rFonts w:eastAsia="宋体" w:hint="eastAsia"/>
          <w:lang w:val="x-none" w:eastAsia="zh-CN"/>
        </w:rPr>
        <w:t xml:space="preserve"> based on a indicated RS</w:t>
      </w:r>
      <w:r w:rsidR="005A5DDC">
        <w:rPr>
          <w:rFonts w:eastAsia="等线" w:cs="Arial" w:hint="eastAsia"/>
          <w:lang w:val="en-CA" w:eastAsia="zh-CN"/>
        </w:rPr>
        <w:t>,</w:t>
      </w:r>
      <w:r w:rsidR="00140319">
        <w:rPr>
          <w:rFonts w:eastAsia="等线" w:cs="Arial" w:hint="eastAsia"/>
          <w:lang w:val="en-CA" w:eastAsia="zh-CN"/>
        </w:rPr>
        <w:t xml:space="preserve"> </w:t>
      </w:r>
      <w:r w:rsidR="00E90957">
        <w:rPr>
          <w:rFonts w:eastAsia="等线" w:cs="Arial" w:hint="eastAsia"/>
          <w:lang w:val="en-CA" w:eastAsia="zh-CN"/>
        </w:rPr>
        <w:t xml:space="preserve">one of </w:t>
      </w:r>
      <w:r w:rsidR="00140319">
        <w:rPr>
          <w:rFonts w:eastAsia="等线" w:cs="Arial" w:hint="eastAsia"/>
          <w:lang w:val="en-CA" w:eastAsia="zh-CN"/>
        </w:rPr>
        <w:t>the following alternatives can be considered:</w:t>
      </w:r>
    </w:p>
    <w:p w14:paraId="1E6C1547" w14:textId="22D73C9C" w:rsidR="007F4BB7" w:rsidRPr="00F04292" w:rsidRDefault="007F4BB7" w:rsidP="00621A8D">
      <w:pPr>
        <w:pStyle w:val="0Maintext"/>
        <w:numPr>
          <w:ilvl w:val="0"/>
          <w:numId w:val="44"/>
        </w:numPr>
        <w:spacing w:afterLines="50" w:after="120"/>
        <w:rPr>
          <w:rFonts w:eastAsia="等线"/>
        </w:rPr>
      </w:pPr>
      <w:r w:rsidRPr="00F04292">
        <w:rPr>
          <w:rFonts w:eastAsia="等线"/>
          <w:lang w:eastAsia="zh-CN"/>
        </w:rPr>
        <w:t xml:space="preserve">Alt1: </w:t>
      </w:r>
      <w:r w:rsidR="00140319">
        <w:rPr>
          <w:rFonts w:eastAsia="等线" w:hint="eastAsia"/>
          <w:lang w:eastAsia="zh-CN"/>
        </w:rPr>
        <w:t xml:space="preserve">An </w:t>
      </w:r>
      <w:r w:rsidRPr="00F04292">
        <w:rPr>
          <w:rFonts w:eastAsia="等线"/>
          <w:lang w:eastAsia="zh-CN"/>
        </w:rPr>
        <w:t xml:space="preserve">SRS CLPC adjustment state is </w:t>
      </w:r>
      <w:r w:rsidR="00140319">
        <w:rPr>
          <w:rFonts w:eastAsia="等线" w:hint="eastAsia"/>
          <w:lang w:eastAsia="zh-CN"/>
        </w:rPr>
        <w:t>indicated for the</w:t>
      </w:r>
      <w:r w:rsidRPr="00F04292">
        <w:rPr>
          <w:rFonts w:eastAsia="等线"/>
          <w:lang w:eastAsia="zh-CN"/>
        </w:rPr>
        <w:t xml:space="preserve"> SRS resource set</w:t>
      </w:r>
      <w:r w:rsidR="00A6381B">
        <w:rPr>
          <w:rFonts w:eastAsia="等线" w:hint="eastAsia"/>
          <w:lang w:eastAsia="zh-CN"/>
        </w:rPr>
        <w:t>.</w:t>
      </w:r>
    </w:p>
    <w:p w14:paraId="16B85955" w14:textId="3F440B73" w:rsidR="00A60AA9" w:rsidRPr="00A60AA9" w:rsidRDefault="00E90957" w:rsidP="00A60AA9">
      <w:pPr>
        <w:pStyle w:val="ae"/>
        <w:numPr>
          <w:ilvl w:val="0"/>
          <w:numId w:val="44"/>
        </w:numPr>
        <w:spacing w:after="120"/>
        <w:ind w:leftChars="0"/>
        <w:jc w:val="both"/>
        <w:rPr>
          <w:rFonts w:ascii="Times New Roman" w:eastAsia="等线" w:hAnsi="Times New Roman"/>
          <w:szCs w:val="20"/>
          <w:lang w:eastAsia="en-US"/>
        </w:rPr>
      </w:pPr>
      <w:bookmarkStart w:id="21" w:name="_Ref162899328"/>
      <w:r w:rsidRPr="00E90957">
        <w:rPr>
          <w:rFonts w:eastAsia="等线"/>
        </w:rPr>
        <w:t xml:space="preserve">Alt2: </w:t>
      </w:r>
      <w:r w:rsidRPr="00E90957">
        <w:rPr>
          <w:rFonts w:ascii="Times New Roman" w:eastAsia="等线" w:hAnsi="Times New Roman"/>
          <w:szCs w:val="20"/>
          <w:lang w:eastAsia="en-US"/>
        </w:rPr>
        <w:t xml:space="preserve">The SRS resource with the lowest ID in the SRS resource set is always configured with a TCI state, and an indication is introduced for SRS resource set/SRS resource to indicate </w:t>
      </w:r>
      <w:r w:rsidRPr="00E90957">
        <w:rPr>
          <w:rFonts w:ascii="Times New Roman" w:eastAsia="等线" w:hAnsi="Times New Roman" w:hint="eastAsia"/>
          <w:szCs w:val="20"/>
          <w:lang w:eastAsia="zh-CN"/>
        </w:rPr>
        <w:t>whether</w:t>
      </w:r>
      <w:r w:rsidRPr="00E90957">
        <w:rPr>
          <w:rFonts w:ascii="Times New Roman" w:eastAsia="等线" w:hAnsi="Times New Roman"/>
          <w:szCs w:val="20"/>
          <w:lang w:eastAsia="en-US"/>
        </w:rPr>
        <w:t xml:space="preserve"> the UL Tx spatial relation filter of the SRS resource</w:t>
      </w:r>
      <w:r w:rsidRPr="00E90957">
        <w:rPr>
          <w:rFonts w:ascii="Times New Roman" w:eastAsia="等线" w:hAnsi="Times New Roman" w:hint="eastAsia"/>
          <w:szCs w:val="20"/>
          <w:lang w:eastAsia="zh-CN"/>
        </w:rPr>
        <w:t>(s) in the SRS resource set</w:t>
      </w:r>
      <w:r w:rsidRPr="00E90957">
        <w:rPr>
          <w:rFonts w:ascii="Times New Roman" w:eastAsia="等线" w:hAnsi="Times New Roman"/>
          <w:szCs w:val="20"/>
          <w:lang w:eastAsia="en-US"/>
        </w:rPr>
        <w:t xml:space="preserve"> is determined </w:t>
      </w:r>
      <w:r w:rsidRPr="00E90957">
        <w:rPr>
          <w:rFonts w:ascii="Times New Roman" w:eastAsia="等线" w:hAnsi="Times New Roman" w:hint="eastAsia"/>
          <w:szCs w:val="20"/>
          <w:lang w:eastAsia="zh-CN"/>
        </w:rPr>
        <w:t>based on</w:t>
      </w:r>
      <w:r w:rsidRPr="00E90957">
        <w:rPr>
          <w:rFonts w:ascii="Times New Roman" w:eastAsia="等线" w:hAnsi="Times New Roman"/>
          <w:szCs w:val="20"/>
          <w:lang w:eastAsia="en-US"/>
        </w:rPr>
        <w:t xml:space="preserve"> the TCI state</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configured for the SRS resource</w:t>
      </w:r>
      <w:r w:rsidRPr="00E90957">
        <w:rPr>
          <w:rFonts w:ascii="Times New Roman" w:eastAsia="等线" w:hAnsi="Times New Roman" w:hint="eastAsia"/>
          <w:szCs w:val="20"/>
          <w:lang w:eastAsia="zh-CN"/>
        </w:rPr>
        <w:t>(s)</w:t>
      </w:r>
      <w:r w:rsidRPr="00E90957">
        <w:rPr>
          <w:rFonts w:ascii="Times New Roman" w:eastAsia="等线" w:hAnsi="Times New Roman"/>
          <w:szCs w:val="20"/>
          <w:lang w:eastAsia="en-US"/>
        </w:rPr>
        <w:t>. The UE determines the power control parameters</w:t>
      </w:r>
      <w:r w:rsidRPr="00E90957">
        <w:rPr>
          <w:rFonts w:ascii="Times New Roman" w:eastAsia="等线" w:hAnsi="Times New Roman" w:hint="eastAsia"/>
          <w:szCs w:val="20"/>
          <w:lang w:eastAsia="zh-CN"/>
        </w:rPr>
        <w:t xml:space="preserve"> </w:t>
      </w:r>
      <w:r w:rsidRPr="00E90957">
        <w:rPr>
          <w:rFonts w:ascii="Times New Roman" w:eastAsia="等线" w:hAnsi="Times New Roman"/>
          <w:szCs w:val="20"/>
          <w:lang w:eastAsia="en-US"/>
        </w:rPr>
        <w:t xml:space="preserve">(i.e., PL-RS, PL offset, p0, alpha, SRS CLPC adjustment state) </w:t>
      </w:r>
      <w:r w:rsidRPr="00E90957">
        <w:rPr>
          <w:rFonts w:ascii="Times New Roman" w:eastAsia="等线" w:hAnsi="Times New Roman" w:hint="eastAsia"/>
          <w:szCs w:val="20"/>
          <w:lang w:eastAsia="zh-CN"/>
        </w:rPr>
        <w:t xml:space="preserve">for the SRS transmission corresponding to the SRS resource set </w:t>
      </w:r>
      <w:r w:rsidRPr="00E90957">
        <w:rPr>
          <w:rFonts w:ascii="Times New Roman" w:eastAsia="等线" w:hAnsi="Times New Roman"/>
          <w:szCs w:val="20"/>
          <w:lang w:eastAsia="en-US"/>
        </w:rPr>
        <w:t>based on the TCI state</w:t>
      </w:r>
      <w:r w:rsidRPr="00E90957">
        <w:rPr>
          <w:rFonts w:ascii="Times New Roman" w:eastAsia="等线" w:hAnsi="Times New Roman" w:hint="eastAsia"/>
          <w:szCs w:val="20"/>
          <w:lang w:eastAsia="zh-CN"/>
        </w:rPr>
        <w:t xml:space="preserve"> associated with t</w:t>
      </w:r>
      <w:r w:rsidRPr="00E90957">
        <w:rPr>
          <w:rFonts w:ascii="Times New Roman" w:eastAsia="等线" w:hAnsi="Times New Roman"/>
          <w:szCs w:val="20"/>
          <w:lang w:eastAsia="en-US"/>
        </w:rPr>
        <w:t>he SRS resource with the lowest ID.</w:t>
      </w:r>
    </w:p>
    <w:p w14:paraId="01F59646" w14:textId="54C438A5" w:rsidR="00157E19" w:rsidRPr="00A60AA9" w:rsidRDefault="00A60AA9" w:rsidP="00A60AA9">
      <w:pPr>
        <w:pStyle w:val="af"/>
        <w:spacing w:after="120"/>
        <w:jc w:val="both"/>
        <w:rPr>
          <w:rFonts w:ascii="Times New Roman" w:eastAsiaTheme="minorEastAsia" w:hAnsi="Times New Roman" w:cs="Times New Roman"/>
          <w:b/>
          <w:lang w:val="x-none" w:eastAsia="zh-CN"/>
        </w:rPr>
      </w:pPr>
      <w:bookmarkStart w:id="22" w:name="_Ref166016455"/>
      <w:r w:rsidRPr="00A60AA9">
        <w:rPr>
          <w:rFonts w:ascii="Times New Roman" w:hAnsi="Times New Roman" w:cs="Times New Roman"/>
          <w:b/>
        </w:rPr>
        <w:t xml:space="preserve">Proposal </w:t>
      </w:r>
      <w:r w:rsidRPr="00A60AA9">
        <w:rPr>
          <w:rFonts w:ascii="Times New Roman" w:hAnsi="Times New Roman" w:cs="Times New Roman"/>
          <w:b/>
        </w:rPr>
        <w:fldChar w:fldCharType="begin"/>
      </w:r>
      <w:r w:rsidRPr="00A60AA9">
        <w:rPr>
          <w:rFonts w:ascii="Times New Roman" w:hAnsi="Times New Roman" w:cs="Times New Roman"/>
          <w:b/>
        </w:rPr>
        <w:instrText xml:space="preserve"> SEQ Proposal \* ARABIC </w:instrText>
      </w:r>
      <w:r w:rsidRPr="00A60AA9">
        <w:rPr>
          <w:rFonts w:ascii="Times New Roman" w:hAnsi="Times New Roman" w:cs="Times New Roman"/>
          <w:b/>
        </w:rPr>
        <w:fldChar w:fldCharType="separate"/>
      </w:r>
      <w:r w:rsidR="0069087B">
        <w:rPr>
          <w:rFonts w:ascii="Times New Roman" w:hAnsi="Times New Roman" w:cs="Times New Roman"/>
          <w:b/>
          <w:noProof/>
        </w:rPr>
        <w:t>11</w:t>
      </w:r>
      <w:r w:rsidRPr="00A60AA9">
        <w:rPr>
          <w:rFonts w:ascii="Times New Roman" w:hAnsi="Times New Roman" w:cs="Times New Roman"/>
          <w:b/>
        </w:rPr>
        <w:fldChar w:fldCharType="end"/>
      </w:r>
      <w:r w:rsidR="00157E19" w:rsidRPr="00A60AA9">
        <w:rPr>
          <w:rFonts w:ascii="Times New Roman" w:hAnsi="Times New Roman" w:cs="Times New Roman"/>
          <w:b/>
          <w:lang w:val="x-none"/>
        </w:rPr>
        <w:t xml:space="preserve">: </w:t>
      </w:r>
      <w:r w:rsidR="00140319" w:rsidRPr="00A60AA9">
        <w:rPr>
          <w:rFonts w:ascii="Times New Roman" w:eastAsia="等线" w:hAnsi="Times New Roman" w:cs="Times New Roman"/>
          <w:b/>
          <w:lang w:val="en-CA" w:eastAsia="zh-CN"/>
        </w:rPr>
        <w:t xml:space="preserve">When </w:t>
      </w:r>
      <w:r w:rsidR="00140319" w:rsidRPr="00A60AA9">
        <w:rPr>
          <w:rFonts w:ascii="Times New Roman" w:eastAsia="等线" w:hAnsi="Times New Roman" w:cs="Times New Roman"/>
          <w:b/>
          <w:lang w:val="en-CA"/>
        </w:rPr>
        <w:t>UE is configured with two SRS CLPC adjustment states</w:t>
      </w:r>
      <w:r w:rsidR="00140319" w:rsidRPr="00A60AA9">
        <w:rPr>
          <w:rFonts w:ascii="Times New Roman" w:eastAsia="等线" w:hAnsi="Times New Roman" w:cs="Times New Roman"/>
          <w:b/>
          <w:lang w:val="en-CA" w:eastAsia="zh-CN"/>
        </w:rPr>
        <w:t xml:space="preserve"> separate to PUSCH</w:t>
      </w:r>
      <w:r w:rsidR="00157E19" w:rsidRPr="00A60AA9">
        <w:rPr>
          <w:rFonts w:ascii="Times New Roman" w:hAnsi="Times New Roman" w:cs="Times New Roman"/>
          <w:b/>
          <w:lang w:val="x-none"/>
        </w:rPr>
        <w:t>,</w:t>
      </w:r>
      <w:r w:rsidR="00157E19" w:rsidRPr="00A60AA9">
        <w:rPr>
          <w:rFonts w:ascii="Times New Roman" w:eastAsiaTheme="minorEastAsia" w:hAnsi="Times New Roman" w:cs="Times New Roman"/>
          <w:b/>
          <w:lang w:val="x-none" w:eastAsia="zh-CN"/>
        </w:rPr>
        <w:t xml:space="preserve"> </w:t>
      </w:r>
      <w:r w:rsidR="00E90957" w:rsidRPr="00A60AA9">
        <w:rPr>
          <w:rFonts w:ascii="Times New Roman" w:eastAsiaTheme="minorEastAsia" w:hAnsi="Times New Roman" w:cs="Times New Roman"/>
          <w:b/>
          <w:lang w:val="x-none" w:eastAsia="zh-CN"/>
        </w:rPr>
        <w:t>support</w:t>
      </w:r>
      <w:r w:rsidR="00140319" w:rsidRPr="00A60AA9">
        <w:rPr>
          <w:rFonts w:ascii="Times New Roman" w:eastAsiaTheme="minorEastAsia" w:hAnsi="Times New Roman" w:cs="Times New Roman"/>
          <w:b/>
          <w:lang w:val="x-none" w:eastAsia="zh-CN"/>
        </w:rPr>
        <w:t xml:space="preserve"> one of the</w:t>
      </w:r>
      <w:r w:rsidR="00484CA6" w:rsidRPr="00A60AA9">
        <w:rPr>
          <w:rFonts w:ascii="Times New Roman" w:eastAsiaTheme="minorEastAsia" w:hAnsi="Times New Roman" w:cs="Times New Roman"/>
          <w:b/>
          <w:lang w:val="x-none" w:eastAsia="zh-CN"/>
        </w:rPr>
        <w:t xml:space="preserve"> following</w:t>
      </w:r>
      <w:r w:rsidR="00157E19" w:rsidRPr="00A60AA9">
        <w:rPr>
          <w:rFonts w:ascii="Times New Roman" w:eastAsiaTheme="minorEastAsia" w:hAnsi="Times New Roman" w:cs="Times New Roman"/>
          <w:b/>
          <w:lang w:val="x-none" w:eastAsia="zh-CN"/>
        </w:rPr>
        <w:t xml:space="preserve"> alternatives</w:t>
      </w:r>
      <w:r w:rsidR="00140319" w:rsidRPr="00A60AA9">
        <w:rPr>
          <w:rFonts w:ascii="Times New Roman" w:eastAsiaTheme="minorEastAsia" w:hAnsi="Times New Roman" w:cs="Times New Roman"/>
          <w:b/>
          <w:lang w:val="x-none" w:eastAsia="zh-CN"/>
        </w:rPr>
        <w:t xml:space="preserve"> for</w:t>
      </w:r>
      <w:r w:rsidR="00140319" w:rsidRPr="00A60AA9">
        <w:rPr>
          <w:rFonts w:ascii="Times New Roman" w:eastAsia="宋体" w:hAnsi="Times New Roman" w:cs="Times New Roman"/>
          <w:b/>
          <w:lang w:eastAsia="zh-CN"/>
        </w:rPr>
        <w:t xml:space="preserve"> SRS CLPC adjustment state indication</w:t>
      </w:r>
      <w:r w:rsidR="00157E19" w:rsidRPr="00A60AA9">
        <w:rPr>
          <w:rFonts w:ascii="Times New Roman" w:eastAsiaTheme="minorEastAsia" w:hAnsi="Times New Roman" w:cs="Times New Roman"/>
          <w:b/>
          <w:lang w:val="x-none" w:eastAsia="zh-CN"/>
        </w:rPr>
        <w:t>:</w:t>
      </w:r>
      <w:bookmarkEnd w:id="21"/>
      <w:bookmarkEnd w:id="22"/>
    </w:p>
    <w:p w14:paraId="4592BB1E" w14:textId="18AB7BF4" w:rsidR="00157E19" w:rsidRPr="00A60AA9" w:rsidRDefault="00157E19" w:rsidP="00A60AA9">
      <w:pPr>
        <w:pStyle w:val="ae"/>
        <w:numPr>
          <w:ilvl w:val="0"/>
          <w:numId w:val="43"/>
        </w:numPr>
        <w:spacing w:after="120"/>
        <w:ind w:leftChars="0"/>
        <w:jc w:val="both"/>
        <w:rPr>
          <w:rFonts w:ascii="Times New Roman" w:eastAsiaTheme="minorEastAsia" w:hAnsi="Times New Roman"/>
          <w:b/>
          <w:iCs/>
          <w:lang w:eastAsia="zh-CN"/>
        </w:rPr>
      </w:pPr>
      <w:r w:rsidRPr="00A60AA9">
        <w:rPr>
          <w:rFonts w:ascii="Times New Roman" w:eastAsia="宋体" w:hAnsi="Times New Roman"/>
          <w:b/>
          <w:lang w:eastAsia="zh-CN"/>
        </w:rPr>
        <w:t xml:space="preserve">Alt1: </w:t>
      </w:r>
      <w:r w:rsidR="00140319" w:rsidRPr="00A60AA9">
        <w:rPr>
          <w:rFonts w:ascii="Times New Roman" w:eastAsia="宋体" w:hAnsi="Times New Roman"/>
          <w:b/>
          <w:lang w:eastAsia="zh-CN"/>
        </w:rPr>
        <w:t>An SRS CLPC adjustment state is indicated for the SRS resource set not associated with any TCI state</w:t>
      </w:r>
      <w:r w:rsidR="000A068F" w:rsidRPr="00A60AA9">
        <w:rPr>
          <w:rFonts w:ascii="Times New Roman" w:eastAsia="宋体" w:hAnsi="Times New Roman"/>
          <w:b/>
          <w:lang w:eastAsia="zh-CN"/>
        </w:rPr>
        <w:t>;</w:t>
      </w:r>
    </w:p>
    <w:p w14:paraId="68753C65" w14:textId="77777777" w:rsidR="00E90957" w:rsidRPr="00A60AA9" w:rsidRDefault="00E90957" w:rsidP="00A60AA9">
      <w:pPr>
        <w:pStyle w:val="ae"/>
        <w:numPr>
          <w:ilvl w:val="0"/>
          <w:numId w:val="43"/>
        </w:numPr>
        <w:spacing w:after="120"/>
        <w:ind w:leftChars="0"/>
        <w:jc w:val="both"/>
        <w:rPr>
          <w:rFonts w:ascii="Times New Roman" w:eastAsia="等线" w:hAnsi="Times New Roman"/>
          <w:b/>
          <w:szCs w:val="20"/>
          <w:lang w:eastAsia="en-US"/>
        </w:rPr>
      </w:pPr>
      <w:r w:rsidRPr="00A60AA9">
        <w:rPr>
          <w:rFonts w:ascii="Times New Roman" w:eastAsia="等线" w:hAnsi="Times New Roman"/>
          <w:b/>
        </w:rPr>
        <w:t xml:space="preserve">Alt2: </w:t>
      </w:r>
      <w:r w:rsidRPr="00A60AA9">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A60AA9">
        <w:rPr>
          <w:rFonts w:ascii="Times New Roman" w:eastAsia="等线" w:hAnsi="Times New Roman"/>
          <w:b/>
          <w:szCs w:val="20"/>
          <w:lang w:eastAsia="zh-CN"/>
        </w:rPr>
        <w:t>whether</w:t>
      </w:r>
      <w:r w:rsidRPr="00A60AA9">
        <w:rPr>
          <w:rFonts w:ascii="Times New Roman" w:eastAsia="等线" w:hAnsi="Times New Roman"/>
          <w:b/>
          <w:szCs w:val="20"/>
          <w:lang w:eastAsia="en-US"/>
        </w:rPr>
        <w:t xml:space="preserve"> the UL Tx spatial relation filter of the SRS resource</w:t>
      </w:r>
      <w:r w:rsidRPr="00A60AA9">
        <w:rPr>
          <w:rFonts w:ascii="Times New Roman" w:eastAsia="等线" w:hAnsi="Times New Roman"/>
          <w:b/>
          <w:szCs w:val="20"/>
          <w:lang w:eastAsia="zh-CN"/>
        </w:rPr>
        <w:t>(s) in the SRS resource set</w:t>
      </w:r>
      <w:r w:rsidRPr="00A60AA9">
        <w:rPr>
          <w:rFonts w:ascii="Times New Roman" w:eastAsia="等线" w:hAnsi="Times New Roman"/>
          <w:b/>
          <w:szCs w:val="20"/>
          <w:lang w:eastAsia="en-US"/>
        </w:rPr>
        <w:t xml:space="preserve"> is determined </w:t>
      </w:r>
      <w:r w:rsidRPr="00A60AA9">
        <w:rPr>
          <w:rFonts w:ascii="Times New Roman" w:eastAsia="等线" w:hAnsi="Times New Roman"/>
          <w:b/>
          <w:szCs w:val="20"/>
          <w:lang w:eastAsia="zh-CN"/>
        </w:rPr>
        <w:t>based on</w:t>
      </w:r>
      <w:r w:rsidRPr="00A60AA9">
        <w:rPr>
          <w:rFonts w:ascii="Times New Roman" w:eastAsia="等线" w:hAnsi="Times New Roman"/>
          <w:b/>
          <w:szCs w:val="20"/>
          <w:lang w:eastAsia="en-US"/>
        </w:rPr>
        <w:t xml:space="preserve"> the TCI state</w:t>
      </w:r>
      <w:r w:rsidRPr="00A60AA9">
        <w:rPr>
          <w:rFonts w:ascii="Times New Roman" w:eastAsia="等线" w:hAnsi="Times New Roman"/>
          <w:b/>
          <w:szCs w:val="20"/>
          <w:lang w:eastAsia="zh-CN"/>
        </w:rPr>
        <w:t xml:space="preserve"> </w:t>
      </w:r>
      <w:r w:rsidRPr="00A60AA9">
        <w:rPr>
          <w:rFonts w:ascii="Times New Roman" w:eastAsia="等线" w:hAnsi="Times New Roman"/>
          <w:b/>
          <w:szCs w:val="20"/>
          <w:lang w:eastAsia="en-US"/>
        </w:rPr>
        <w:t>configured for the SRS resource</w:t>
      </w:r>
      <w:r w:rsidRPr="00A60AA9">
        <w:rPr>
          <w:rFonts w:ascii="Times New Roman" w:eastAsia="等线" w:hAnsi="Times New Roman"/>
          <w:b/>
          <w:szCs w:val="20"/>
          <w:lang w:eastAsia="zh-CN"/>
        </w:rPr>
        <w:t>(s)</w:t>
      </w:r>
      <w:r w:rsidRPr="00A60AA9">
        <w:rPr>
          <w:rFonts w:ascii="Times New Roman" w:eastAsia="等线" w:hAnsi="Times New Roman"/>
          <w:b/>
          <w:szCs w:val="20"/>
          <w:lang w:eastAsia="en-US"/>
        </w:rPr>
        <w:t>. The UE determines the power control parameters</w:t>
      </w:r>
      <w:r w:rsidRPr="00A60AA9">
        <w:rPr>
          <w:rFonts w:ascii="Times New Roman" w:eastAsia="等线" w:hAnsi="Times New Roman"/>
          <w:b/>
          <w:szCs w:val="20"/>
          <w:lang w:eastAsia="zh-CN"/>
        </w:rPr>
        <w:t xml:space="preserve"> </w:t>
      </w:r>
      <w:r w:rsidRPr="00A60AA9">
        <w:rPr>
          <w:rFonts w:ascii="Times New Roman" w:eastAsia="等线" w:hAnsi="Times New Roman"/>
          <w:b/>
          <w:szCs w:val="20"/>
          <w:lang w:eastAsia="en-US"/>
        </w:rPr>
        <w:t xml:space="preserve">(i.e., PL-RS, PL offset, p0, alpha, SRS CLPC adjustment state) </w:t>
      </w:r>
      <w:r w:rsidRPr="00A60AA9">
        <w:rPr>
          <w:rFonts w:ascii="Times New Roman" w:eastAsia="等线" w:hAnsi="Times New Roman"/>
          <w:b/>
          <w:szCs w:val="20"/>
          <w:lang w:eastAsia="zh-CN"/>
        </w:rPr>
        <w:t xml:space="preserve">for the SRS transmission corresponding to the SRS resource set </w:t>
      </w:r>
      <w:r w:rsidRPr="00A60AA9">
        <w:rPr>
          <w:rFonts w:ascii="Times New Roman" w:eastAsia="等线" w:hAnsi="Times New Roman"/>
          <w:b/>
          <w:szCs w:val="20"/>
          <w:lang w:eastAsia="en-US"/>
        </w:rPr>
        <w:t>based on the TCI state</w:t>
      </w:r>
      <w:r w:rsidRPr="00A60AA9">
        <w:rPr>
          <w:rFonts w:ascii="Times New Roman" w:eastAsia="等线" w:hAnsi="Times New Roman"/>
          <w:b/>
          <w:szCs w:val="20"/>
          <w:lang w:eastAsia="zh-CN"/>
        </w:rPr>
        <w:t xml:space="preserve"> associated with t</w:t>
      </w:r>
      <w:r w:rsidRPr="00A60AA9">
        <w:rPr>
          <w:rFonts w:ascii="Times New Roman" w:eastAsia="等线" w:hAnsi="Times New Roman"/>
          <w:b/>
          <w:szCs w:val="20"/>
          <w:lang w:eastAsia="en-US"/>
        </w:rPr>
        <w:t>he SRS resource with the lowest ID.</w:t>
      </w:r>
    </w:p>
    <w:p w14:paraId="63EEF716" w14:textId="0E601337" w:rsidR="00A907A0" w:rsidRDefault="00A907A0" w:rsidP="00621A8D">
      <w:pPr>
        <w:spacing w:after="120"/>
        <w:jc w:val="both"/>
        <w:rPr>
          <w:rFonts w:eastAsiaTheme="minorEastAsia"/>
          <w:b/>
          <w:u w:val="single"/>
          <w:lang w:eastAsia="zh-CN"/>
        </w:rPr>
      </w:pPr>
      <w:r w:rsidRPr="00A907A0">
        <w:rPr>
          <w:rFonts w:eastAsiaTheme="minorEastAsia"/>
          <w:b/>
          <w:u w:val="single"/>
          <w:lang w:eastAsia="zh-CN"/>
        </w:rPr>
        <w:t>Starting bit o</w:t>
      </w:r>
      <w:bookmarkStart w:id="23" w:name="_Hlk174038321"/>
      <w:r w:rsidRPr="00A907A0">
        <w:rPr>
          <w:rFonts w:eastAsiaTheme="minorEastAsia"/>
          <w:b/>
          <w:u w:val="single"/>
          <w:lang w:eastAsia="zh-CN"/>
        </w:rPr>
        <w:t>f a block in DCI format 2_3</w:t>
      </w:r>
      <w:bookmarkEnd w:id="23"/>
    </w:p>
    <w:p w14:paraId="3438BD1B" w14:textId="7E184558" w:rsidR="001D1554" w:rsidRPr="00C71738" w:rsidRDefault="001D1554" w:rsidP="00621A8D">
      <w:pPr>
        <w:spacing w:after="120"/>
        <w:jc w:val="both"/>
        <w:rPr>
          <w:rFonts w:eastAsiaTheme="minorEastAsia"/>
          <w:bCs/>
          <w:lang w:val="en-GB" w:eastAsia="zh-CN"/>
        </w:rPr>
      </w:pPr>
      <w:r w:rsidRPr="00C71738">
        <w:rPr>
          <w:rFonts w:eastAsiaTheme="minorEastAsia"/>
          <w:bCs/>
          <w:lang w:val="en-GB" w:eastAsia="zh-CN"/>
        </w:rPr>
        <w:lastRenderedPageBreak/>
        <w:t xml:space="preserve">DCI format 2_3 is a group-common DCI monitored by multiple UEs. Each UE is configured with a starting bit position to commence monitoring based on its allocated bit width. </w:t>
      </w:r>
      <w:r w:rsidR="00324DDB">
        <w:rPr>
          <w:rFonts w:eastAsiaTheme="minorEastAsia" w:hint="eastAsia"/>
          <w:bCs/>
          <w:lang w:val="en-GB" w:eastAsia="zh-CN"/>
        </w:rPr>
        <w:t>T</w:t>
      </w:r>
      <w:r w:rsidRPr="00C71738">
        <w:rPr>
          <w:rFonts w:eastAsiaTheme="minorEastAsia"/>
          <w:bCs/>
          <w:lang w:val="en-GB" w:eastAsia="zh-CN"/>
        </w:rPr>
        <w:t>he starting bit position of DCI format 2_3 is defined by higher layer parameters with a value range from 1 to 31.</w:t>
      </w:r>
      <w:r>
        <w:rPr>
          <w:rFonts w:eastAsiaTheme="minorEastAsia" w:hint="eastAsia"/>
          <w:bCs/>
          <w:lang w:val="en-GB" w:eastAsia="zh-CN"/>
        </w:rPr>
        <w:t xml:space="preserve"> </w:t>
      </w:r>
      <w:r w:rsidR="00324DDB">
        <w:rPr>
          <w:rFonts w:eastAsiaTheme="minorEastAsia" w:hint="eastAsia"/>
          <w:bCs/>
          <w:lang w:val="en-GB" w:eastAsia="zh-CN"/>
        </w:rPr>
        <w:t>According to</w:t>
      </w:r>
      <w:r w:rsidR="00324DDB" w:rsidRPr="00C71738">
        <w:rPr>
          <w:rFonts w:eastAsiaTheme="minorEastAsia"/>
          <w:bCs/>
          <w:lang w:val="en-GB" w:eastAsia="zh-CN"/>
        </w:rPr>
        <w:t xml:space="preserve"> </w:t>
      </w:r>
      <w:r w:rsidRPr="00C71738">
        <w:rPr>
          <w:rFonts w:eastAsiaTheme="minorEastAsia"/>
          <w:bCs/>
          <w:lang w:val="en-GB" w:eastAsia="zh-CN"/>
        </w:rPr>
        <w:t xml:space="preserve">TS 38.212, the number of information bits for DCI format 2_3 should be equal to or less than the payload size of DCI format 1_0 monitored in common search space </w:t>
      </w:r>
      <w:r>
        <w:rPr>
          <w:rFonts w:eastAsiaTheme="minorEastAsia" w:hint="eastAsia"/>
          <w:bCs/>
          <w:lang w:val="en-GB" w:eastAsia="zh-CN"/>
        </w:rPr>
        <w:t xml:space="preserve">in </w:t>
      </w:r>
      <w:r w:rsidRPr="00C71738">
        <w:rPr>
          <w:rFonts w:eastAsiaTheme="minorEastAsia"/>
          <w:bCs/>
          <w:lang w:val="en-GB" w:eastAsia="zh-CN"/>
        </w:rPr>
        <w:t xml:space="preserve">the same serving cell. </w:t>
      </w:r>
    </w:p>
    <w:p w14:paraId="7FBB84D4" w14:textId="01D2BAB4" w:rsidR="001D1554" w:rsidRPr="00C71738" w:rsidRDefault="001D1554" w:rsidP="00621A8D">
      <w:pPr>
        <w:spacing w:after="120"/>
        <w:jc w:val="both"/>
        <w:rPr>
          <w:rFonts w:eastAsiaTheme="minorEastAsia"/>
          <w:bCs/>
          <w:lang w:val="en-GB" w:eastAsia="zh-CN"/>
        </w:rPr>
      </w:pPr>
      <w:r w:rsidRPr="00C71738">
        <w:rPr>
          <w:rFonts w:eastAsiaTheme="minorEastAsia"/>
          <w:bCs/>
          <w:lang w:val="en-GB" w:eastAsia="zh-CN"/>
        </w:rPr>
        <w:t xml:space="preserve">DCI format 1_0 has a maximum size of </w:t>
      </w:r>
      <w:r w:rsidR="007A71F3" w:rsidRPr="00C71738">
        <w:rPr>
          <w:rFonts w:eastAsiaTheme="minorEastAsia"/>
          <w:bCs/>
          <w:lang w:val="en-GB" w:eastAsia="zh-CN"/>
        </w:rPr>
        <w:t xml:space="preserve">46 bits </w:t>
      </w:r>
      <w:r w:rsidRPr="00C71738">
        <w:rPr>
          <w:rFonts w:eastAsiaTheme="minorEastAsia"/>
          <w:bCs/>
          <w:lang w:val="en-GB" w:eastAsia="zh-CN"/>
        </w:rPr>
        <w:t xml:space="preserve">in FR1 or FR2-2 bands for shared spectrum and 44 bits in other </w:t>
      </w:r>
      <w:r w:rsidRPr="00CE6813">
        <w:rPr>
          <w:rFonts w:eastAsiaTheme="minorEastAsia"/>
          <w:bCs/>
          <w:lang w:val="en-GB" w:eastAsia="zh-CN"/>
        </w:rPr>
        <w:t>spectrum</w:t>
      </w:r>
      <w:r w:rsidRPr="00C71738">
        <w:rPr>
          <w:rFonts w:eastAsiaTheme="minorEastAsia"/>
          <w:bCs/>
          <w:lang w:val="en-GB" w:eastAsia="zh-CN"/>
        </w:rPr>
        <w:t xml:space="preserve">. To align with the size of DCI format 1_0, the maximum size of DCI format 2_3 should also be limited to a maximum of </w:t>
      </w:r>
      <w:r w:rsidR="00FE494C" w:rsidRPr="00C71738">
        <w:rPr>
          <w:rFonts w:eastAsiaTheme="minorEastAsia"/>
          <w:bCs/>
          <w:lang w:val="en-GB" w:eastAsia="zh-CN"/>
        </w:rPr>
        <w:t>4</w:t>
      </w:r>
      <w:r w:rsidR="00FE494C">
        <w:rPr>
          <w:rFonts w:eastAsiaTheme="minorEastAsia" w:hint="eastAsia"/>
          <w:bCs/>
          <w:lang w:val="en-GB" w:eastAsia="zh-CN"/>
        </w:rPr>
        <w:t>6</w:t>
      </w:r>
      <w:r w:rsidR="00FE494C" w:rsidRPr="00C71738">
        <w:rPr>
          <w:rFonts w:eastAsiaTheme="minorEastAsia"/>
          <w:bCs/>
          <w:lang w:val="en-GB" w:eastAsia="zh-CN"/>
        </w:rPr>
        <w:t xml:space="preserve"> </w:t>
      </w:r>
      <w:r w:rsidRPr="00C71738">
        <w:rPr>
          <w:rFonts w:eastAsiaTheme="minorEastAsia"/>
          <w:bCs/>
          <w:lang w:val="en-GB" w:eastAsia="zh-CN"/>
        </w:rPr>
        <w:t>bits</w:t>
      </w:r>
      <w:r w:rsidR="00480B50">
        <w:rPr>
          <w:rFonts w:eastAsiaTheme="minorEastAsia" w:hint="eastAsia"/>
          <w:bCs/>
          <w:lang w:val="en-GB" w:eastAsia="zh-CN"/>
        </w:rPr>
        <w:t xml:space="preserve"> </w:t>
      </w:r>
      <w:r w:rsidR="00480B50" w:rsidRPr="00C71738">
        <w:rPr>
          <w:rFonts w:eastAsiaTheme="minorEastAsia"/>
          <w:bCs/>
          <w:lang w:val="en-GB" w:eastAsia="zh-CN"/>
        </w:rPr>
        <w:t>in FR1 or FR2-2 bands</w:t>
      </w:r>
      <w:r w:rsidRPr="00C71738">
        <w:rPr>
          <w:rFonts w:eastAsiaTheme="minorEastAsia"/>
          <w:bCs/>
          <w:lang w:val="en-GB" w:eastAsia="zh-CN"/>
        </w:rPr>
        <w:t xml:space="preserve"> </w:t>
      </w:r>
      <w:r w:rsidR="00480B50">
        <w:rPr>
          <w:rFonts w:eastAsiaTheme="minorEastAsia" w:hint="eastAsia"/>
          <w:bCs/>
          <w:lang w:val="en-GB" w:eastAsia="zh-CN"/>
        </w:rPr>
        <w:t>and</w:t>
      </w:r>
      <w:r w:rsidR="00480B50" w:rsidRPr="00C71738">
        <w:rPr>
          <w:rFonts w:eastAsiaTheme="minorEastAsia"/>
          <w:bCs/>
          <w:lang w:val="en-GB" w:eastAsia="zh-CN"/>
        </w:rPr>
        <w:t xml:space="preserve"> </w:t>
      </w:r>
      <w:r w:rsidR="00FE494C" w:rsidRPr="00C71738">
        <w:rPr>
          <w:rFonts w:eastAsiaTheme="minorEastAsia"/>
          <w:bCs/>
          <w:lang w:val="en-GB" w:eastAsia="zh-CN"/>
        </w:rPr>
        <w:t>4</w:t>
      </w:r>
      <w:r w:rsidR="00FE494C">
        <w:rPr>
          <w:rFonts w:eastAsiaTheme="minorEastAsia" w:hint="eastAsia"/>
          <w:bCs/>
          <w:lang w:val="en-GB" w:eastAsia="zh-CN"/>
        </w:rPr>
        <w:t>4</w:t>
      </w:r>
      <w:r w:rsidR="00FE494C" w:rsidRPr="00C71738">
        <w:rPr>
          <w:rFonts w:eastAsiaTheme="minorEastAsia"/>
          <w:bCs/>
          <w:lang w:val="en-GB" w:eastAsia="zh-CN"/>
        </w:rPr>
        <w:t xml:space="preserve"> </w:t>
      </w:r>
      <w:r w:rsidRPr="00C71738">
        <w:rPr>
          <w:rFonts w:eastAsiaTheme="minorEastAsia"/>
          <w:bCs/>
          <w:lang w:val="en-GB" w:eastAsia="zh-CN"/>
        </w:rPr>
        <w:t>bits</w:t>
      </w:r>
      <w:r w:rsidR="00480B50">
        <w:rPr>
          <w:rFonts w:eastAsiaTheme="minorEastAsia" w:hint="eastAsia"/>
          <w:bCs/>
          <w:lang w:val="en-GB" w:eastAsia="zh-CN"/>
        </w:rPr>
        <w:t xml:space="preserve"> </w:t>
      </w:r>
      <w:r w:rsidR="0061374C">
        <w:rPr>
          <w:rFonts w:eastAsiaTheme="minorEastAsia" w:hint="eastAsia"/>
          <w:bCs/>
          <w:lang w:val="en-GB" w:eastAsia="zh-CN"/>
        </w:rPr>
        <w:t>i</w:t>
      </w:r>
      <w:r w:rsidR="00480B50" w:rsidRPr="00C71738">
        <w:rPr>
          <w:rFonts w:eastAsiaTheme="minorEastAsia"/>
          <w:bCs/>
          <w:lang w:val="en-GB" w:eastAsia="zh-CN"/>
        </w:rPr>
        <w:t xml:space="preserve">n other </w:t>
      </w:r>
      <w:r w:rsidR="00480B50" w:rsidRPr="00CE6813">
        <w:rPr>
          <w:rFonts w:eastAsiaTheme="minorEastAsia"/>
          <w:bCs/>
          <w:lang w:val="en-GB" w:eastAsia="zh-CN"/>
        </w:rPr>
        <w:t>spectrum</w:t>
      </w:r>
      <w:r w:rsidRPr="00C71738">
        <w:rPr>
          <w:rFonts w:eastAsiaTheme="minorEastAsia"/>
          <w:bCs/>
          <w:lang w:val="en-GB" w:eastAsia="zh-CN"/>
        </w:rPr>
        <w:t>, respectively.</w:t>
      </w:r>
    </w:p>
    <w:p w14:paraId="2090C2C7" w14:textId="3B8B3FC4" w:rsidR="001D1554" w:rsidRPr="00C23BF4" w:rsidRDefault="001D1554" w:rsidP="00324DDB">
      <w:pPr>
        <w:spacing w:after="120"/>
        <w:jc w:val="both"/>
        <w:rPr>
          <w:rFonts w:eastAsiaTheme="minorEastAsia"/>
          <w:bCs/>
          <w:lang w:eastAsia="zh-CN"/>
        </w:rPr>
      </w:pPr>
      <w:r>
        <w:rPr>
          <w:rFonts w:eastAsiaTheme="minorEastAsia" w:hint="eastAsia"/>
          <w:bCs/>
          <w:lang w:val="en-GB" w:eastAsia="zh-CN"/>
        </w:rPr>
        <w:t>For</w:t>
      </w:r>
      <w:r w:rsidRPr="00C71738">
        <w:rPr>
          <w:rFonts w:eastAsiaTheme="minorEastAsia"/>
          <w:bCs/>
          <w:lang w:val="en-GB" w:eastAsia="zh-CN"/>
        </w:rPr>
        <w:t xml:space="preserve"> the</w:t>
      </w:r>
      <w:r>
        <w:rPr>
          <w:rFonts w:eastAsiaTheme="minorEastAsia" w:hint="eastAsia"/>
          <w:bCs/>
          <w:lang w:val="en-GB" w:eastAsia="zh-CN"/>
        </w:rPr>
        <w:t xml:space="preserve"> </w:t>
      </w:r>
      <w:r>
        <w:rPr>
          <w:rFonts w:eastAsia="等线"/>
          <w:lang w:val="en-CA" w:eastAsia="zh-CN"/>
        </w:rPr>
        <w:t xml:space="preserve">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deployment scenario</w:t>
      </w:r>
      <w:r w:rsidR="00BB0054">
        <w:rPr>
          <w:rFonts w:eastAsia="等线" w:hint="eastAsia"/>
          <w:lang w:val="en-CA" w:eastAsia="zh-CN"/>
        </w:rPr>
        <w:t>s</w:t>
      </w:r>
      <w:r w:rsidRPr="00C71738">
        <w:rPr>
          <w:rFonts w:eastAsiaTheme="minorEastAsia"/>
          <w:bCs/>
          <w:lang w:val="en-GB" w:eastAsia="zh-CN"/>
        </w:rPr>
        <w:t>, the size of each block would be 3 bits</w:t>
      </w:r>
      <w:r w:rsidR="00743DFF">
        <w:rPr>
          <w:rFonts w:eastAsiaTheme="minorEastAsia" w:hint="eastAsia"/>
          <w:bCs/>
          <w:lang w:val="en-GB" w:eastAsia="zh-CN"/>
        </w:rPr>
        <w:t xml:space="preserve"> </w:t>
      </w:r>
      <w:r w:rsidRPr="00C71738">
        <w:rPr>
          <w:rFonts w:eastAsiaTheme="minorEastAsia"/>
          <w:bCs/>
          <w:lang w:val="en-GB" w:eastAsia="zh-CN"/>
        </w:rPr>
        <w:t>(2 bits for the TPC command field + 1 bit for the closed-loop indicator).</w:t>
      </w:r>
      <w:r w:rsidR="00985C02">
        <w:rPr>
          <w:rFonts w:eastAsiaTheme="minorEastAsia" w:hint="eastAsia"/>
          <w:bCs/>
          <w:lang w:val="en-GB" w:eastAsia="zh-CN"/>
        </w:rPr>
        <w:t xml:space="preserve"> </w:t>
      </w:r>
      <w:r w:rsidR="00480B50">
        <w:rPr>
          <w:rFonts w:eastAsiaTheme="minorEastAsia" w:hint="eastAsia"/>
          <w:bCs/>
          <w:lang w:val="en-GB" w:eastAsia="zh-CN"/>
        </w:rPr>
        <w:t>So i</w:t>
      </w:r>
      <w:r w:rsidR="00480B50" w:rsidRPr="00C71738">
        <w:rPr>
          <w:rFonts w:eastAsiaTheme="minorEastAsia"/>
          <w:bCs/>
          <w:lang w:val="en-GB" w:eastAsia="zh-CN"/>
        </w:rPr>
        <w:t>n FR1 or FR2-2 bands</w:t>
      </w:r>
      <w:r w:rsidR="00480B50">
        <w:rPr>
          <w:rFonts w:eastAsiaTheme="minorEastAsia" w:hint="eastAsia"/>
          <w:bCs/>
          <w:lang w:val="en-GB" w:eastAsia="zh-CN"/>
        </w:rPr>
        <w:t xml:space="preserve">, the </w:t>
      </w:r>
      <w:r w:rsidR="00480B50" w:rsidRPr="00480B50">
        <w:rPr>
          <w:rFonts w:eastAsiaTheme="minorEastAsia"/>
          <w:bCs/>
          <w:lang w:val="en-GB" w:eastAsia="zh-CN"/>
        </w:rPr>
        <w:t>maximum value</w:t>
      </w:r>
      <w:r w:rsidR="00480B50">
        <w:rPr>
          <w:rFonts w:eastAsiaTheme="minorEastAsia" w:hint="eastAsia"/>
          <w:bCs/>
          <w:lang w:val="en-GB" w:eastAsia="zh-CN"/>
        </w:rPr>
        <w:t xml:space="preserve"> of the s</w:t>
      </w:r>
      <w:r w:rsidR="00480B50" w:rsidRPr="00480B50">
        <w:rPr>
          <w:rFonts w:eastAsiaTheme="minorEastAsia"/>
          <w:bCs/>
          <w:lang w:val="en-GB" w:eastAsia="zh-CN"/>
        </w:rPr>
        <w:t>tarting bit</w:t>
      </w:r>
      <w:r w:rsidR="00480B50">
        <w:rPr>
          <w:rFonts w:eastAsiaTheme="minorEastAsia" w:hint="eastAsia"/>
          <w:bCs/>
          <w:lang w:val="en-GB" w:eastAsia="zh-CN"/>
        </w:rPr>
        <w:t xml:space="preserve"> o</w:t>
      </w:r>
      <w:r w:rsidR="00480B50" w:rsidRPr="00480B50">
        <w:rPr>
          <w:rFonts w:eastAsiaTheme="minorEastAsia"/>
          <w:bCs/>
          <w:lang w:val="en-GB" w:eastAsia="zh-CN"/>
        </w:rPr>
        <w:t xml:space="preserve">f </w:t>
      </w:r>
      <w:r w:rsidR="00480B50">
        <w:rPr>
          <w:rFonts w:eastAsiaTheme="minorEastAsia" w:hint="eastAsia"/>
          <w:bCs/>
          <w:lang w:val="en-GB" w:eastAsia="zh-CN"/>
        </w:rPr>
        <w:t>the</w:t>
      </w:r>
      <w:r w:rsidR="00480B50" w:rsidRPr="00480B50">
        <w:rPr>
          <w:rFonts w:eastAsiaTheme="minorEastAsia"/>
          <w:bCs/>
          <w:lang w:val="en-GB" w:eastAsia="zh-CN"/>
        </w:rPr>
        <w:t xml:space="preserve"> block in DCI format 2_3</w:t>
      </w:r>
      <w:r w:rsidR="00480B50">
        <w:rPr>
          <w:rFonts w:eastAsiaTheme="minorEastAsia" w:hint="eastAsia"/>
          <w:bCs/>
          <w:lang w:val="en-GB" w:eastAsia="zh-CN"/>
        </w:rPr>
        <w:t xml:space="preserve"> </w:t>
      </w:r>
      <w:r w:rsidR="00324DDB">
        <w:rPr>
          <w:rFonts w:eastAsiaTheme="minorEastAsia" w:hint="eastAsia"/>
          <w:bCs/>
          <w:lang w:val="en-GB" w:eastAsia="zh-CN"/>
        </w:rPr>
        <w:t xml:space="preserve">can be </w:t>
      </w:r>
      <w:r w:rsidR="00480B50">
        <w:rPr>
          <w:rFonts w:eastAsiaTheme="minorEastAsia" w:hint="eastAsia"/>
          <w:bCs/>
          <w:lang w:val="en-GB" w:eastAsia="zh-CN"/>
        </w:rPr>
        <w:t>44, and i</w:t>
      </w:r>
      <w:r w:rsidR="00480B50" w:rsidRPr="00C71738">
        <w:rPr>
          <w:rFonts w:eastAsiaTheme="minorEastAsia"/>
          <w:bCs/>
          <w:lang w:val="en-GB" w:eastAsia="zh-CN"/>
        </w:rPr>
        <w:t xml:space="preserve">n other </w:t>
      </w:r>
      <w:r w:rsidR="00480B50" w:rsidRPr="00CE6813">
        <w:rPr>
          <w:rFonts w:eastAsiaTheme="minorEastAsia"/>
          <w:bCs/>
          <w:lang w:val="en-GB" w:eastAsia="zh-CN"/>
        </w:rPr>
        <w:t>spectrum</w:t>
      </w:r>
      <w:r w:rsidR="00480B50">
        <w:rPr>
          <w:rFonts w:eastAsiaTheme="minorEastAsia" w:hint="eastAsia"/>
          <w:bCs/>
          <w:lang w:val="en-GB" w:eastAsia="zh-CN"/>
        </w:rPr>
        <w:t xml:space="preserve">, the </w:t>
      </w:r>
      <w:r w:rsidR="00480B50" w:rsidRPr="00480B50">
        <w:rPr>
          <w:rFonts w:eastAsiaTheme="minorEastAsia"/>
          <w:bCs/>
          <w:lang w:val="en-GB" w:eastAsia="zh-CN"/>
        </w:rPr>
        <w:t>maximum value</w:t>
      </w:r>
      <w:r w:rsidR="00480B50">
        <w:rPr>
          <w:rFonts w:eastAsiaTheme="minorEastAsia" w:hint="eastAsia"/>
          <w:bCs/>
          <w:lang w:val="en-GB" w:eastAsia="zh-CN"/>
        </w:rPr>
        <w:t xml:space="preserve"> of the s</w:t>
      </w:r>
      <w:r w:rsidR="00480B50" w:rsidRPr="00480B50">
        <w:rPr>
          <w:rFonts w:eastAsiaTheme="minorEastAsia"/>
          <w:bCs/>
          <w:lang w:val="en-GB" w:eastAsia="zh-CN"/>
        </w:rPr>
        <w:t>tarting bit</w:t>
      </w:r>
      <w:r w:rsidR="00480B50">
        <w:rPr>
          <w:rFonts w:eastAsiaTheme="minorEastAsia" w:hint="eastAsia"/>
          <w:bCs/>
          <w:lang w:val="en-GB" w:eastAsia="zh-CN"/>
        </w:rPr>
        <w:t xml:space="preserve"> o</w:t>
      </w:r>
      <w:r w:rsidR="00480B50" w:rsidRPr="00480B50">
        <w:rPr>
          <w:rFonts w:eastAsiaTheme="minorEastAsia"/>
          <w:bCs/>
          <w:lang w:val="en-GB" w:eastAsia="zh-CN"/>
        </w:rPr>
        <w:t xml:space="preserve">f </w:t>
      </w:r>
      <w:r w:rsidR="00480B50">
        <w:rPr>
          <w:rFonts w:eastAsiaTheme="minorEastAsia" w:hint="eastAsia"/>
          <w:bCs/>
          <w:lang w:val="en-GB" w:eastAsia="zh-CN"/>
        </w:rPr>
        <w:t>the</w:t>
      </w:r>
      <w:r w:rsidR="00480B50" w:rsidRPr="00480B50">
        <w:rPr>
          <w:rFonts w:eastAsiaTheme="minorEastAsia"/>
          <w:bCs/>
          <w:lang w:val="en-GB" w:eastAsia="zh-CN"/>
        </w:rPr>
        <w:t xml:space="preserve"> block in DCI format 2_3</w:t>
      </w:r>
      <w:r w:rsidR="00480B50">
        <w:rPr>
          <w:rFonts w:eastAsiaTheme="minorEastAsia" w:hint="eastAsia"/>
          <w:bCs/>
          <w:lang w:val="en-GB" w:eastAsia="zh-CN"/>
        </w:rPr>
        <w:t xml:space="preserve"> </w:t>
      </w:r>
      <w:r w:rsidR="00324DDB">
        <w:rPr>
          <w:rFonts w:eastAsiaTheme="minorEastAsia" w:hint="eastAsia"/>
          <w:bCs/>
          <w:lang w:val="en-GB" w:eastAsia="zh-CN"/>
        </w:rPr>
        <w:t xml:space="preserve">can be </w:t>
      </w:r>
      <w:r w:rsidR="00480B50">
        <w:rPr>
          <w:rFonts w:eastAsiaTheme="minorEastAsia" w:hint="eastAsia"/>
          <w:bCs/>
          <w:lang w:val="en-GB" w:eastAsia="zh-CN"/>
        </w:rPr>
        <w:t xml:space="preserve">42. In summary, </w:t>
      </w:r>
      <w:r w:rsidR="00480B50">
        <w:rPr>
          <w:rFonts w:eastAsiaTheme="minorEastAsia" w:hint="eastAsia"/>
          <w:bCs/>
          <w:lang w:eastAsia="zh-CN"/>
        </w:rPr>
        <w:t>t</w:t>
      </w:r>
      <w:r w:rsidRPr="002E4BF3">
        <w:rPr>
          <w:rFonts w:eastAsiaTheme="minorEastAsia"/>
          <w:bCs/>
          <w:lang w:eastAsia="zh-CN"/>
        </w:rPr>
        <w:t xml:space="preserve">he extension of the value range </w:t>
      </w:r>
      <w:r w:rsidR="00324DDB">
        <w:rPr>
          <w:rFonts w:eastAsiaTheme="minorEastAsia" w:hint="eastAsia"/>
          <w:bCs/>
          <w:lang w:eastAsia="zh-CN"/>
        </w:rPr>
        <w:t>can</w:t>
      </w:r>
      <w:r w:rsidR="00324DDB" w:rsidRPr="00C23BF4">
        <w:rPr>
          <w:rFonts w:eastAsiaTheme="minorEastAsia"/>
          <w:bCs/>
          <w:lang w:eastAsia="zh-CN"/>
        </w:rPr>
        <w:t xml:space="preserve"> </w:t>
      </w:r>
      <w:r w:rsidRPr="00C23BF4">
        <w:rPr>
          <w:rFonts w:eastAsiaTheme="minorEastAsia"/>
          <w:bCs/>
          <w:lang w:eastAsia="zh-CN"/>
        </w:rPr>
        <w:t>be 1</w:t>
      </w:r>
      <w:r>
        <w:rPr>
          <w:rFonts w:eastAsiaTheme="minorEastAsia" w:hint="eastAsia"/>
          <w:bCs/>
          <w:lang w:eastAsia="zh-CN"/>
        </w:rPr>
        <w:t>~</w:t>
      </w:r>
      <w:r w:rsidRPr="00C23BF4">
        <w:rPr>
          <w:rFonts w:eastAsiaTheme="minorEastAsia"/>
          <w:bCs/>
          <w:lang w:eastAsia="zh-CN"/>
        </w:rPr>
        <w:t>44 bits in FR1 or FR2-2 bands and 1</w:t>
      </w:r>
      <w:r>
        <w:rPr>
          <w:rFonts w:eastAsiaTheme="minorEastAsia" w:hint="eastAsia"/>
          <w:bCs/>
          <w:lang w:eastAsia="zh-CN"/>
        </w:rPr>
        <w:t>~</w:t>
      </w:r>
      <w:r w:rsidRPr="00C23BF4">
        <w:rPr>
          <w:rFonts w:eastAsiaTheme="minorEastAsia"/>
          <w:bCs/>
          <w:lang w:eastAsia="zh-CN"/>
        </w:rPr>
        <w:t xml:space="preserve">42 bits in other </w:t>
      </w:r>
      <w:r w:rsidR="00DF1BF6" w:rsidRPr="00C71738">
        <w:rPr>
          <w:rFonts w:eastAsiaTheme="minorEastAsia"/>
          <w:bCs/>
          <w:lang w:val="en-GB" w:eastAsia="zh-CN"/>
        </w:rPr>
        <w:t>spectrum</w:t>
      </w:r>
      <w:r w:rsidRPr="00C23BF4">
        <w:rPr>
          <w:rFonts w:eastAsiaTheme="minorEastAsia"/>
          <w:bCs/>
          <w:lang w:eastAsia="zh-CN"/>
        </w:rPr>
        <w:t>.</w:t>
      </w:r>
    </w:p>
    <w:p w14:paraId="525DCDF8" w14:textId="6CFF7D18" w:rsidR="00BB0054" w:rsidRPr="00A60AA9" w:rsidRDefault="00A60AA9" w:rsidP="00A60AA9">
      <w:pPr>
        <w:spacing w:after="120"/>
        <w:jc w:val="both"/>
        <w:rPr>
          <w:b/>
          <w:noProof/>
          <w:lang w:val="x-none"/>
        </w:rPr>
      </w:pPr>
      <w:bookmarkStart w:id="24" w:name="_Ref174110575"/>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12</w:t>
      </w:r>
      <w:r w:rsidRPr="00A60AA9">
        <w:rPr>
          <w:b/>
          <w:noProof/>
          <w:lang w:val="x-none"/>
        </w:rPr>
        <w:fldChar w:fldCharType="end"/>
      </w:r>
      <w:r w:rsidR="001D1554" w:rsidRPr="00A60AA9">
        <w:rPr>
          <w:b/>
          <w:noProof/>
          <w:lang w:val="x-none"/>
        </w:rPr>
        <w:t>:</w:t>
      </w:r>
      <w:r w:rsidR="008C1896" w:rsidRPr="00A60AA9">
        <w:rPr>
          <w:rFonts w:hint="eastAsia"/>
          <w:b/>
          <w:noProof/>
          <w:lang w:val="x-none"/>
        </w:rPr>
        <w:t xml:space="preserve"> </w:t>
      </w:r>
      <w:r w:rsidR="00324DDB" w:rsidRPr="00A60AA9">
        <w:rPr>
          <w:b/>
          <w:noProof/>
          <w:lang w:val="x-none"/>
        </w:rPr>
        <w:t>In Rel-19, the value range of starting bit of block in DCI format 2-3 is extended from 1~31 to 1~</w:t>
      </w:r>
      <w:r w:rsidR="00324DDB" w:rsidRPr="00A60AA9">
        <w:rPr>
          <w:rFonts w:hint="eastAsia"/>
          <w:b/>
          <w:noProof/>
          <w:lang w:val="x-none"/>
        </w:rPr>
        <w:t xml:space="preserve">44 for FR1 </w:t>
      </w:r>
      <w:r w:rsidR="0015160C" w:rsidRPr="00A60AA9">
        <w:rPr>
          <w:b/>
          <w:noProof/>
          <w:lang w:val="x-none"/>
        </w:rPr>
        <w:t>or FR2-2 bands</w:t>
      </w:r>
      <w:r w:rsidR="0015160C" w:rsidRPr="00A60AA9">
        <w:rPr>
          <w:rFonts w:hint="eastAsia"/>
          <w:b/>
          <w:noProof/>
          <w:lang w:val="x-none"/>
        </w:rPr>
        <w:t xml:space="preserve"> </w:t>
      </w:r>
      <w:r w:rsidR="00324DDB" w:rsidRPr="00A60AA9">
        <w:rPr>
          <w:rFonts w:hint="eastAsia"/>
          <w:b/>
          <w:noProof/>
          <w:lang w:val="x-none"/>
        </w:rPr>
        <w:t xml:space="preserve">and 1~42 for other </w:t>
      </w:r>
      <w:r w:rsidR="0015160C" w:rsidRPr="00A60AA9">
        <w:rPr>
          <w:b/>
          <w:noProof/>
          <w:lang w:val="x-none"/>
        </w:rPr>
        <w:t>spectrum</w:t>
      </w:r>
      <w:r w:rsidR="00324DDB" w:rsidRPr="00A60AA9">
        <w:rPr>
          <w:b/>
          <w:noProof/>
          <w:lang w:val="x-none"/>
        </w:rPr>
        <w:t>.</w:t>
      </w:r>
      <w:bookmarkEnd w:id="24"/>
    </w:p>
    <w:p w14:paraId="7662608B" w14:textId="432246AF" w:rsidR="008E2432" w:rsidRDefault="008E2432" w:rsidP="008E2432">
      <w:pPr>
        <w:autoSpaceDE w:val="0"/>
        <w:autoSpaceDN w:val="0"/>
        <w:spacing w:after="120"/>
      </w:pPr>
      <w:r>
        <w:rPr>
          <w:b/>
          <w:bCs/>
          <w:u w:val="single"/>
        </w:rPr>
        <w:t>Flexible aperiodic SRS triggering for DCI format 2</w:t>
      </w:r>
      <w:r w:rsidR="00DF35EE">
        <w:rPr>
          <w:rFonts w:asciiTheme="minorEastAsia" w:eastAsiaTheme="minorEastAsia" w:hAnsiTheme="minorEastAsia" w:hint="eastAsia"/>
          <w:b/>
          <w:bCs/>
          <w:u w:val="single"/>
          <w:lang w:eastAsia="zh-CN"/>
        </w:rPr>
        <w:t>_</w:t>
      </w:r>
      <w:r>
        <w:rPr>
          <w:b/>
          <w:bCs/>
          <w:u w:val="single"/>
        </w:rPr>
        <w:t>3</w:t>
      </w:r>
    </w:p>
    <w:p w14:paraId="14D51821" w14:textId="206F055F" w:rsidR="00A41321" w:rsidRDefault="00A41321" w:rsidP="00A41321">
      <w:pPr>
        <w:spacing w:after="120"/>
        <w:jc w:val="both"/>
        <w:rPr>
          <w:rFonts w:eastAsiaTheme="minorEastAsia"/>
          <w:bCs/>
          <w:lang w:val="en-GB" w:eastAsia="zh-CN"/>
        </w:rPr>
      </w:pPr>
      <w:r>
        <w:rPr>
          <w:rFonts w:eastAsiaTheme="minorEastAsia" w:hint="eastAsia"/>
          <w:bCs/>
          <w:lang w:val="en-GB" w:eastAsia="zh-CN"/>
        </w:rPr>
        <w:t xml:space="preserve">In Rel-17, when </w:t>
      </w:r>
      <w:proofErr w:type="spellStart"/>
      <w:r w:rsidRPr="00FE72A6">
        <w:rPr>
          <w:rFonts w:eastAsiaTheme="minorEastAsia"/>
          <w:bCs/>
          <w:i/>
          <w:lang w:val="en-GB" w:eastAsia="zh-CN"/>
        </w:rPr>
        <w:t>availableSlotOffsetList</w:t>
      </w:r>
      <w:proofErr w:type="spellEnd"/>
      <w:r>
        <w:rPr>
          <w:rFonts w:eastAsiaTheme="minorEastAsia" w:hint="eastAsia"/>
          <w:bCs/>
          <w:lang w:val="en-GB" w:eastAsia="zh-CN"/>
        </w:rPr>
        <w:t xml:space="preserve"> is not configured, or up to one value is configured in </w:t>
      </w:r>
      <w:proofErr w:type="spellStart"/>
      <w:r w:rsidRPr="00FE72A6">
        <w:rPr>
          <w:rFonts w:eastAsiaTheme="minorEastAsia"/>
          <w:bCs/>
          <w:i/>
          <w:lang w:val="en-GB" w:eastAsia="zh-CN"/>
        </w:rPr>
        <w:t>availableSlotOffsetList</w:t>
      </w:r>
      <w:proofErr w:type="spellEnd"/>
      <w:r>
        <w:rPr>
          <w:rFonts w:eastAsiaTheme="minorEastAsia" w:hint="eastAsia"/>
          <w:bCs/>
          <w:lang w:val="en-GB" w:eastAsia="zh-CN"/>
        </w:rPr>
        <w:t xml:space="preserve">, DCI format 2_3 can be used for SRS triggering. If multiple values are configured in </w:t>
      </w:r>
      <w:proofErr w:type="spellStart"/>
      <w:r w:rsidRPr="00FE72A6">
        <w:rPr>
          <w:rFonts w:eastAsiaTheme="minorEastAsia"/>
          <w:bCs/>
          <w:i/>
          <w:lang w:val="en-GB" w:eastAsia="zh-CN"/>
        </w:rPr>
        <w:t>availableSlotOffsetList</w:t>
      </w:r>
      <w:proofErr w:type="spellEnd"/>
      <w:r>
        <w:rPr>
          <w:rFonts w:eastAsiaTheme="minorEastAsia" w:hint="eastAsia"/>
          <w:bCs/>
          <w:lang w:val="en-GB" w:eastAsia="zh-CN"/>
        </w:rPr>
        <w:t xml:space="preserve">, DCI format 2_3 cannot be used for SRS triggering. If the SRS request field is not configured, even when multiple values are configured in </w:t>
      </w:r>
      <w:proofErr w:type="spellStart"/>
      <w:r w:rsidRPr="00FE72A6">
        <w:rPr>
          <w:rFonts w:eastAsiaTheme="minorEastAsia"/>
          <w:bCs/>
          <w:i/>
          <w:lang w:val="en-GB" w:eastAsia="zh-CN"/>
        </w:rPr>
        <w:t>availableSlotOffsetList</w:t>
      </w:r>
      <w:proofErr w:type="spellEnd"/>
      <w:r>
        <w:rPr>
          <w:rFonts w:eastAsiaTheme="minorEastAsia" w:hint="eastAsia"/>
          <w:bCs/>
          <w:lang w:val="en-GB" w:eastAsia="zh-CN"/>
        </w:rPr>
        <w:t xml:space="preserve">, DCI format 2_3 can be used for indicating </w:t>
      </w:r>
      <w:r w:rsidRPr="002625EB">
        <w:t>TPC commands</w:t>
      </w:r>
      <w:r>
        <w:rPr>
          <w:rFonts w:eastAsiaTheme="minorEastAsia" w:hint="eastAsia"/>
          <w:lang w:eastAsia="zh-CN"/>
        </w:rPr>
        <w:t xml:space="preserve"> for SRS.</w:t>
      </w:r>
    </w:p>
    <w:p w14:paraId="4E0B549F" w14:textId="77777777" w:rsidR="00A41321" w:rsidRPr="009744C8" w:rsidRDefault="00A41321" w:rsidP="00A41321">
      <w:pPr>
        <w:spacing w:after="120"/>
        <w:jc w:val="both"/>
        <w:rPr>
          <w:rFonts w:eastAsiaTheme="minorEastAsia"/>
          <w:bCs/>
          <w:lang w:val="en-GB" w:eastAsia="zh-CN"/>
        </w:rPr>
      </w:pPr>
      <w:r>
        <w:rPr>
          <w:rFonts w:eastAsiaTheme="minorEastAsia" w:hint="eastAsia"/>
          <w:bCs/>
          <w:lang w:val="en-GB" w:eastAsia="zh-CN"/>
        </w:rPr>
        <w:t xml:space="preserve">As whether the SRS request field is included in DCI format 2_3 can be configured by </w:t>
      </w:r>
      <w:proofErr w:type="spellStart"/>
      <w:r>
        <w:rPr>
          <w:rFonts w:eastAsiaTheme="minorEastAsia" w:hint="eastAsia"/>
          <w:bCs/>
          <w:lang w:val="en-GB" w:eastAsia="zh-CN"/>
        </w:rPr>
        <w:t>gNB</w:t>
      </w:r>
      <w:proofErr w:type="spellEnd"/>
      <w:r>
        <w:rPr>
          <w:rFonts w:eastAsiaTheme="minorEastAsia" w:hint="eastAsia"/>
          <w:bCs/>
          <w:lang w:val="en-GB" w:eastAsia="zh-CN"/>
        </w:rPr>
        <w:t xml:space="preserve">, no matter whether and how </w:t>
      </w:r>
      <w:proofErr w:type="spellStart"/>
      <w:r w:rsidRPr="00FE72A6">
        <w:rPr>
          <w:rFonts w:eastAsiaTheme="minorEastAsia"/>
          <w:bCs/>
          <w:i/>
          <w:lang w:val="en-GB" w:eastAsia="zh-CN"/>
        </w:rPr>
        <w:t>availableSlotOffsetList</w:t>
      </w:r>
      <w:proofErr w:type="spellEnd"/>
      <w:r>
        <w:rPr>
          <w:rFonts w:eastAsiaTheme="minorEastAsia" w:hint="eastAsia"/>
          <w:bCs/>
          <w:lang w:val="en-GB" w:eastAsia="zh-CN"/>
        </w:rPr>
        <w:t xml:space="preserve"> is configured, up to </w:t>
      </w:r>
      <w:proofErr w:type="spellStart"/>
      <w:r>
        <w:rPr>
          <w:rFonts w:eastAsiaTheme="minorEastAsia" w:hint="eastAsia"/>
          <w:bCs/>
          <w:lang w:val="en-GB" w:eastAsia="zh-CN"/>
        </w:rPr>
        <w:t>gNB</w:t>
      </w:r>
      <w:proofErr w:type="spellEnd"/>
      <w:r>
        <w:rPr>
          <w:rFonts w:eastAsiaTheme="minorEastAsia" w:hint="eastAsia"/>
          <w:bCs/>
          <w:lang w:val="en-GB" w:eastAsia="zh-CN"/>
        </w:rPr>
        <w:t xml:space="preserve"> implementation, DCI format 2_3 can be used to indicate </w:t>
      </w:r>
      <w:r>
        <w:rPr>
          <w:rFonts w:eastAsiaTheme="minorEastAsia" w:hint="eastAsia"/>
          <w:lang w:eastAsia="zh-CN"/>
        </w:rPr>
        <w:t xml:space="preserve">closed-loop PC adjustment state for SRS. Therefore it is our view that no enhancement for applying available slot for DCI format 2_3 is needed for </w:t>
      </w:r>
      <w:r>
        <w:rPr>
          <w:rFonts w:eastAsia="等线"/>
          <w:lang w:val="en-CA" w:eastAsia="zh-CN"/>
        </w:rPr>
        <w:t xml:space="preserve">asymmetric DL </w:t>
      </w:r>
      <w:proofErr w:type="spellStart"/>
      <w:r>
        <w:rPr>
          <w:rFonts w:eastAsia="等线"/>
          <w:lang w:val="en-CA" w:eastAsia="zh-CN"/>
        </w:rPr>
        <w:t>sTRP</w:t>
      </w:r>
      <w:proofErr w:type="spellEnd"/>
      <w:r>
        <w:rPr>
          <w:rFonts w:eastAsia="等线"/>
          <w:lang w:val="en-CA" w:eastAsia="zh-CN"/>
        </w:rPr>
        <w:t xml:space="preserve">/UL </w:t>
      </w:r>
      <w:proofErr w:type="spellStart"/>
      <w:r>
        <w:rPr>
          <w:rFonts w:eastAsia="等线"/>
          <w:lang w:val="en-CA" w:eastAsia="zh-CN"/>
        </w:rPr>
        <w:t>mTRP</w:t>
      </w:r>
      <w:proofErr w:type="spellEnd"/>
      <w:r>
        <w:rPr>
          <w:rFonts w:eastAsia="等线"/>
          <w:lang w:val="en-CA" w:eastAsia="zh-CN"/>
        </w:rPr>
        <w:t xml:space="preserve"> deployment scenario</w:t>
      </w:r>
      <w:r>
        <w:rPr>
          <w:rFonts w:eastAsia="等线" w:hint="eastAsia"/>
          <w:lang w:val="en-CA" w:eastAsia="zh-CN"/>
        </w:rPr>
        <w:t>s</w:t>
      </w:r>
      <w:r>
        <w:rPr>
          <w:rFonts w:eastAsiaTheme="minorEastAsia" w:hint="eastAsia"/>
          <w:lang w:eastAsia="zh-CN"/>
        </w:rPr>
        <w:t>.</w:t>
      </w:r>
    </w:p>
    <w:p w14:paraId="04233572" w14:textId="233A0E28" w:rsidR="00FB6DBB" w:rsidRPr="00A60AA9" w:rsidRDefault="00A60AA9" w:rsidP="00A60AA9">
      <w:pPr>
        <w:spacing w:after="120"/>
        <w:jc w:val="both"/>
        <w:rPr>
          <w:b/>
          <w:noProof/>
          <w:lang w:val="x-none"/>
        </w:rPr>
      </w:pPr>
      <w:bookmarkStart w:id="25" w:name="_Ref174110581"/>
      <w:r w:rsidRPr="00A60AA9">
        <w:rPr>
          <w:b/>
          <w:noProof/>
          <w:lang w:val="x-none"/>
        </w:rPr>
        <w:t xml:space="preserve">Proposal </w:t>
      </w:r>
      <w:r w:rsidRPr="00A60AA9">
        <w:rPr>
          <w:b/>
          <w:noProof/>
          <w:lang w:val="x-none"/>
        </w:rPr>
        <w:fldChar w:fldCharType="begin"/>
      </w:r>
      <w:r w:rsidRPr="00A60AA9">
        <w:rPr>
          <w:b/>
          <w:noProof/>
          <w:lang w:val="x-none"/>
        </w:rPr>
        <w:instrText xml:space="preserve"> SEQ Proposal \* ARABIC </w:instrText>
      </w:r>
      <w:r w:rsidRPr="00A60AA9">
        <w:rPr>
          <w:b/>
          <w:noProof/>
          <w:lang w:val="x-none"/>
        </w:rPr>
        <w:fldChar w:fldCharType="separate"/>
      </w:r>
      <w:r w:rsidR="0069087B">
        <w:rPr>
          <w:b/>
          <w:noProof/>
          <w:lang w:val="x-none"/>
        </w:rPr>
        <w:t>13</w:t>
      </w:r>
      <w:r w:rsidRPr="00A60AA9">
        <w:rPr>
          <w:b/>
          <w:noProof/>
          <w:lang w:val="x-none"/>
        </w:rPr>
        <w:fldChar w:fldCharType="end"/>
      </w:r>
      <w:r w:rsidR="00FB6DBB" w:rsidRPr="00A60AA9">
        <w:rPr>
          <w:b/>
          <w:noProof/>
          <w:lang w:val="x-none"/>
        </w:rPr>
        <w:t>:</w:t>
      </w:r>
      <w:r w:rsidR="00FB6DBB" w:rsidRPr="00A60AA9">
        <w:rPr>
          <w:rFonts w:hint="eastAsia"/>
          <w:b/>
          <w:noProof/>
          <w:lang w:val="x-none"/>
        </w:rPr>
        <w:t xml:space="preserve"> </w:t>
      </w:r>
      <w:r w:rsidR="001B1D8B" w:rsidRPr="00A60AA9">
        <w:rPr>
          <w:rFonts w:hint="eastAsia"/>
          <w:b/>
          <w:noProof/>
          <w:lang w:val="x-none"/>
        </w:rPr>
        <w:t xml:space="preserve">Enhancement for applying available slot for DCI format 2_3 </w:t>
      </w:r>
      <w:r w:rsidR="00A515EF" w:rsidRPr="00A60AA9">
        <w:rPr>
          <w:rFonts w:hint="eastAsia"/>
          <w:b/>
          <w:noProof/>
          <w:lang w:val="x-none"/>
        </w:rPr>
        <w:t>i</w:t>
      </w:r>
      <w:r w:rsidR="001B1D8B" w:rsidRPr="00A60AA9">
        <w:rPr>
          <w:rFonts w:hint="eastAsia"/>
          <w:b/>
          <w:noProof/>
          <w:lang w:val="x-none"/>
        </w:rPr>
        <w:t>s not supported in Rel-19</w:t>
      </w:r>
      <w:r w:rsidR="00FB6DBB" w:rsidRPr="00A60AA9">
        <w:rPr>
          <w:rFonts w:hint="eastAsia"/>
          <w:b/>
          <w:noProof/>
          <w:lang w:val="x-none"/>
        </w:rPr>
        <w:t>.</w:t>
      </w:r>
      <w:bookmarkEnd w:id="25"/>
    </w:p>
    <w:p w14:paraId="50E1C816" w14:textId="77777777" w:rsidR="00E1173B" w:rsidRPr="00091EF0" w:rsidRDefault="00E1173B" w:rsidP="00621A8D">
      <w:pPr>
        <w:pStyle w:val="ae"/>
        <w:keepNext/>
        <w:numPr>
          <w:ilvl w:val="0"/>
          <w:numId w:val="6"/>
        </w:numPr>
        <w:spacing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00C5C4D8" w14:textId="53532051" w:rsidR="00E1173B" w:rsidRDefault="00E1173B" w:rsidP="00621A8D">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hint="eastAsia"/>
          <w:lang w:eastAsia="zh-CN"/>
        </w:rPr>
        <w:t xml:space="preserve">two closed-loop PC adjustment states for SRS and </w:t>
      </w:r>
      <w:r w:rsidR="003A7DF4">
        <w:rPr>
          <w:rFonts w:eastAsiaTheme="minorEastAsia" w:hint="eastAsia"/>
          <w:lang w:eastAsia="zh-CN"/>
        </w:rPr>
        <w:t xml:space="preserve">PL </w:t>
      </w:r>
      <w:r>
        <w:rPr>
          <w:rFonts w:eastAsiaTheme="minorEastAsia" w:hint="eastAsia"/>
          <w:lang w:eastAsia="zh-CN"/>
        </w:rPr>
        <w:t xml:space="preserve">calculation for UL transmissions to UL TRP(s) in </w:t>
      </w:r>
      <w:r w:rsidRPr="003131CA">
        <w:rPr>
          <w:rFonts w:eastAsiaTheme="minorEastAsia"/>
          <w:lang w:eastAsia="zh-CN"/>
        </w:rPr>
        <w:t xml:space="preserve">asymmetric DL </w:t>
      </w:r>
      <w:proofErr w:type="spellStart"/>
      <w:r w:rsidRPr="003131CA">
        <w:rPr>
          <w:rFonts w:eastAsiaTheme="minorEastAsia"/>
          <w:lang w:eastAsia="zh-CN"/>
        </w:rPr>
        <w:t>sTRP</w:t>
      </w:r>
      <w:proofErr w:type="spellEnd"/>
      <w:r w:rsidRPr="003131CA">
        <w:rPr>
          <w:rFonts w:eastAsiaTheme="minorEastAsia"/>
          <w:lang w:eastAsia="zh-CN"/>
        </w:rPr>
        <w:t xml:space="preserve">/UL </w:t>
      </w:r>
      <w:proofErr w:type="spellStart"/>
      <w:r w:rsidRPr="003131CA">
        <w:rPr>
          <w:rFonts w:eastAsiaTheme="minorEastAsia"/>
          <w:lang w:eastAsia="zh-CN"/>
        </w:rPr>
        <w:t>mTRP</w:t>
      </w:r>
      <w:proofErr w:type="spellEnd"/>
      <w:r w:rsidRPr="003131CA">
        <w:rPr>
          <w:rFonts w:eastAsiaTheme="minorEastAsia"/>
          <w:lang w:eastAsia="zh-CN"/>
        </w:rPr>
        <w:t xml:space="preserve"> deployment scenarios</w:t>
      </w:r>
      <w:r>
        <w:rPr>
          <w:rFonts w:eastAsiaTheme="minorEastAsia" w:hint="eastAsia"/>
          <w:lang w:eastAsia="zh-CN"/>
        </w:rPr>
        <w:t>, with the following proposals provided:</w:t>
      </w:r>
    </w:p>
    <w:p w14:paraId="50A8B3D8" w14:textId="31BEC9EA" w:rsidR="00F84703"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_Ref174110509 \h </w:instrText>
      </w:r>
      <w:r>
        <w:rPr>
          <w:rFonts w:eastAsiaTheme="minorEastAsia"/>
          <w:lang w:val="x-none" w:eastAsia="zh-CN"/>
        </w:rPr>
      </w:r>
      <w:r>
        <w:rPr>
          <w:rFonts w:eastAsiaTheme="minorEastAsia"/>
          <w:lang w:val="x-none" w:eastAsia="zh-CN"/>
        </w:rPr>
        <w:fldChar w:fldCharType="separate"/>
      </w:r>
      <w:r w:rsidR="0069087B" w:rsidRPr="00A60AA9">
        <w:rPr>
          <w:b/>
          <w:lang w:val="x-none"/>
        </w:rPr>
        <w:t xml:space="preserve">Proposal </w:t>
      </w:r>
      <w:r w:rsidR="0069087B">
        <w:rPr>
          <w:b/>
          <w:noProof/>
          <w:lang w:val="x-none"/>
        </w:rPr>
        <w:t>1</w:t>
      </w:r>
      <w:r w:rsidR="0069087B">
        <w:rPr>
          <w:rFonts w:eastAsiaTheme="minorEastAsia" w:hint="eastAsia"/>
          <w:b/>
          <w:lang w:val="x-none" w:eastAsia="zh-CN"/>
        </w:rPr>
        <w:t xml:space="preserve">: </w:t>
      </w:r>
      <w:r w:rsidR="0069087B" w:rsidRPr="00A60AA9">
        <w:rPr>
          <w:b/>
          <w:lang w:val="x-none"/>
        </w:rPr>
        <w:t>For indicating a PL offset for PDCCH-order PRACH transmission at least for FR1, Alt1</w:t>
      </w:r>
      <w:r w:rsidR="0069087B">
        <w:rPr>
          <w:rFonts w:eastAsiaTheme="minorEastAsia" w:hint="eastAsia"/>
          <w:b/>
          <w:lang w:val="x-none" w:eastAsia="zh-CN"/>
        </w:rPr>
        <w:t xml:space="preserve"> </w:t>
      </w:r>
      <w:r w:rsidR="0069087B" w:rsidRPr="00A60AA9">
        <w:rPr>
          <w:rFonts w:hint="eastAsia"/>
          <w:b/>
          <w:lang w:val="x-none"/>
        </w:rPr>
        <w:t>(</w:t>
      </w:r>
      <w:r w:rsidR="0069087B" w:rsidRPr="00A60AA9">
        <w:rPr>
          <w:b/>
          <w:lang w:val="x-none"/>
        </w:rPr>
        <w:t>RRC configures multiple PL offset values [in PRACH-</w:t>
      </w:r>
      <w:proofErr w:type="spellStart"/>
      <w:r w:rsidR="0069087B" w:rsidRPr="00A60AA9">
        <w:rPr>
          <w:b/>
          <w:lang w:val="x-none"/>
        </w:rPr>
        <w:t>Config</w:t>
      </w:r>
      <w:proofErr w:type="spellEnd"/>
      <w:r w:rsidR="0069087B" w:rsidRPr="00A60AA9">
        <w:rPr>
          <w:b/>
          <w:lang w:val="x-none"/>
        </w:rPr>
        <w:t>] and PDCCH-order DCI indicates one of them through one DCI field</w:t>
      </w:r>
      <w:r w:rsidR="0069087B" w:rsidRPr="00A60AA9">
        <w:rPr>
          <w:rFonts w:hint="eastAsia"/>
          <w:b/>
          <w:lang w:val="x-none"/>
        </w:rPr>
        <w:t>) is supported.</w:t>
      </w:r>
      <w:r>
        <w:rPr>
          <w:rFonts w:eastAsiaTheme="minorEastAsia"/>
          <w:lang w:val="x-none" w:eastAsia="zh-CN"/>
        </w:rPr>
        <w:fldChar w:fldCharType="end"/>
      </w:r>
    </w:p>
    <w:p w14:paraId="7F54D698" w14:textId="60940385"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_Ref174110515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2</w:t>
      </w:r>
      <w:r w:rsidR="0069087B" w:rsidRPr="001A1166">
        <w:rPr>
          <w:rFonts w:hint="eastAsia"/>
          <w:b/>
          <w:noProof/>
          <w:lang w:val="x-none"/>
        </w:rPr>
        <w:t xml:space="preserve">: </w:t>
      </w:r>
      <w:r w:rsidR="0069087B" w:rsidRPr="00A60AA9">
        <w:rPr>
          <w:b/>
          <w:noProof/>
          <w:lang w:val="x-none"/>
        </w:rPr>
        <w:t>For the asymmetric DL sTRP/UL mTRP deployment scenarios,</w:t>
      </w:r>
      <w:r w:rsidR="0069087B" w:rsidRPr="00A60AA9">
        <w:rPr>
          <w:rFonts w:hint="eastAsia"/>
          <w:b/>
          <w:noProof/>
          <w:lang w:val="x-none"/>
        </w:rPr>
        <w:t xml:space="preserve"> the following </w:t>
      </w:r>
      <w:r w:rsidR="0069087B" w:rsidRPr="00A60AA9">
        <w:rPr>
          <w:b/>
          <w:noProof/>
          <w:lang w:val="x-none"/>
        </w:rPr>
        <w:t>mechanism</w:t>
      </w:r>
      <w:r w:rsidR="0069087B" w:rsidRPr="00A60AA9">
        <w:rPr>
          <w:rFonts w:hint="eastAsia"/>
          <w:b/>
          <w:noProof/>
          <w:lang w:val="x-none"/>
        </w:rPr>
        <w:t xml:space="preserve"> is considered at least for FR2:</w:t>
      </w:r>
      <w:r>
        <w:rPr>
          <w:rFonts w:eastAsiaTheme="minorEastAsia"/>
          <w:lang w:val="x-none" w:eastAsia="zh-CN"/>
        </w:rPr>
        <w:fldChar w:fldCharType="end"/>
      </w:r>
    </w:p>
    <w:p w14:paraId="0B6D5F8D" w14:textId="15B78C3B" w:rsidR="001D09B2" w:rsidRPr="001D09B2" w:rsidRDefault="00A60AA9" w:rsidP="001D09B2">
      <w:pPr>
        <w:pStyle w:val="ae"/>
        <w:numPr>
          <w:ilvl w:val="0"/>
          <w:numId w:val="43"/>
        </w:numPr>
        <w:spacing w:after="120"/>
        <w:ind w:leftChars="0"/>
        <w:jc w:val="both"/>
        <w:rPr>
          <w:rFonts w:ascii="Times New Roman" w:eastAsia="Times New Roman" w:hAnsi="Times New Roman"/>
          <w:b/>
          <w:noProof/>
          <w:szCs w:val="20"/>
          <w:lang w:val="x-none" w:eastAsia="en-US"/>
        </w:rPr>
      </w:pPr>
      <w:r w:rsidRPr="00A60AA9">
        <w:rPr>
          <w:rFonts w:ascii="Times New Roman" w:eastAsia="Times New Roman" w:hAnsi="Times New Roman" w:hint="eastAsia"/>
          <w:b/>
          <w:noProof/>
          <w:szCs w:val="20"/>
          <w:lang w:val="x-none" w:eastAsia="en-US"/>
        </w:rPr>
        <w:t xml:space="preserve">Defining UL PL RS, e.g., SRS. The UL PL RS is transmitted with a </w:t>
      </w:r>
      <w:r w:rsidRPr="00A60AA9">
        <w:rPr>
          <w:rFonts w:ascii="Times New Roman" w:eastAsia="Times New Roman" w:hAnsi="Times New Roman"/>
          <w:b/>
          <w:noProof/>
          <w:szCs w:val="20"/>
          <w:lang w:val="x-none" w:eastAsia="en-US"/>
        </w:rPr>
        <w:t>reference signal power</w:t>
      </w:r>
      <w:r w:rsidRPr="00A60AA9">
        <w:rPr>
          <w:rFonts w:ascii="Times New Roman" w:eastAsia="Times New Roman" w:hAnsi="Times New Roman" w:hint="eastAsia"/>
          <w:b/>
          <w:noProof/>
          <w:szCs w:val="20"/>
          <w:lang w:val="x-none" w:eastAsia="en-US"/>
        </w:rPr>
        <w:t xml:space="preserve"> configured by gNB, and the PL of </w:t>
      </w:r>
      <w:r w:rsidRPr="00A60AA9">
        <w:rPr>
          <w:rFonts w:ascii="Times New Roman" w:eastAsia="Times New Roman" w:hAnsi="Times New Roman"/>
          <w:b/>
          <w:noProof/>
          <w:szCs w:val="20"/>
          <w:lang w:val="x-none" w:eastAsia="en-US"/>
        </w:rPr>
        <w:t>the</w:t>
      </w:r>
      <w:r w:rsidRPr="00A60AA9">
        <w:rPr>
          <w:rFonts w:ascii="Times New Roman" w:eastAsia="Times New Roman" w:hAnsi="Times New Roman" w:hint="eastAsia"/>
          <w:b/>
          <w:noProof/>
          <w:szCs w:val="20"/>
          <w:lang w:val="x-none" w:eastAsia="en-US"/>
        </w:rPr>
        <w:t xml:space="preserve"> UL PL RS is determined based on the RSRP of the signal and </w:t>
      </w:r>
      <w:r w:rsidRPr="00A60AA9">
        <w:rPr>
          <w:rFonts w:ascii="Times New Roman" w:eastAsia="Times New Roman" w:hAnsi="Times New Roman"/>
          <w:b/>
          <w:noProof/>
          <w:szCs w:val="20"/>
          <w:lang w:val="x-none" w:eastAsia="en-US"/>
        </w:rPr>
        <w:t>the</w:t>
      </w:r>
      <w:r w:rsidRPr="00A60AA9">
        <w:rPr>
          <w:rFonts w:ascii="Times New Roman" w:eastAsia="Times New Roman" w:hAnsi="Times New Roman" w:hint="eastAsia"/>
          <w:b/>
          <w:noProof/>
          <w:szCs w:val="20"/>
          <w:lang w:val="x-none" w:eastAsia="en-US"/>
        </w:rPr>
        <w:t xml:space="preserve"> </w:t>
      </w:r>
      <w:r w:rsidRPr="00A60AA9">
        <w:rPr>
          <w:rFonts w:ascii="Times New Roman" w:eastAsia="Times New Roman" w:hAnsi="Times New Roman"/>
          <w:b/>
          <w:noProof/>
          <w:szCs w:val="20"/>
          <w:lang w:val="x-none" w:eastAsia="en-US"/>
        </w:rPr>
        <w:t>reference</w:t>
      </w:r>
      <w:r w:rsidRPr="00A60AA9">
        <w:rPr>
          <w:rFonts w:ascii="Times New Roman" w:eastAsia="Times New Roman" w:hAnsi="Times New Roman" w:hint="eastAsia"/>
          <w:b/>
          <w:noProof/>
          <w:szCs w:val="20"/>
          <w:lang w:val="x-none" w:eastAsia="en-US"/>
        </w:rPr>
        <w:t xml:space="preserve"> s</w:t>
      </w:r>
      <w:r w:rsidRPr="00A60AA9">
        <w:rPr>
          <w:rFonts w:ascii="Times New Roman" w:eastAsia="Times New Roman" w:hAnsi="Times New Roman"/>
          <w:b/>
          <w:noProof/>
          <w:szCs w:val="20"/>
          <w:lang w:val="x-none" w:eastAsia="en-US"/>
        </w:rPr>
        <w:t>ignal</w:t>
      </w:r>
      <w:r w:rsidRPr="00A60AA9">
        <w:rPr>
          <w:rFonts w:ascii="Times New Roman" w:eastAsia="Times New Roman" w:hAnsi="Times New Roman" w:hint="eastAsia"/>
          <w:b/>
          <w:noProof/>
          <w:szCs w:val="20"/>
          <w:lang w:val="x-none" w:eastAsia="en-US"/>
        </w:rPr>
        <w:t xml:space="preserve"> p</w:t>
      </w:r>
      <w:r w:rsidRPr="00A60AA9">
        <w:rPr>
          <w:rFonts w:ascii="Times New Roman" w:eastAsia="Times New Roman" w:hAnsi="Times New Roman"/>
          <w:b/>
          <w:noProof/>
          <w:szCs w:val="20"/>
          <w:lang w:val="x-none" w:eastAsia="en-US"/>
        </w:rPr>
        <w:t>ower</w:t>
      </w:r>
      <w:r w:rsidRPr="00A60AA9">
        <w:rPr>
          <w:rFonts w:ascii="Times New Roman" w:eastAsia="Times New Roman" w:hAnsi="Times New Roman" w:hint="eastAsia"/>
          <w:b/>
          <w:noProof/>
          <w:szCs w:val="20"/>
          <w:lang w:val="x-none" w:eastAsia="en-US"/>
        </w:rPr>
        <w:t xml:space="preserve"> by the gNB.</w:t>
      </w:r>
    </w:p>
    <w:p w14:paraId="3D8B77C5" w14:textId="14E60D5C" w:rsidR="001D09B2" w:rsidRDefault="001D09B2"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_Ref174116479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69087B" w:rsidRPr="001D09B2">
        <w:rPr>
          <w:b/>
        </w:rPr>
        <w:t xml:space="preserve">Proposal </w:t>
      </w:r>
      <w:r w:rsidR="0069087B">
        <w:rPr>
          <w:b/>
          <w:noProof/>
        </w:rPr>
        <w:t>3</w:t>
      </w:r>
      <w:r w:rsidR="0069087B" w:rsidRPr="001D09B2">
        <w:rPr>
          <w:b/>
          <w:lang w:val="x-none"/>
        </w:rPr>
        <w:t xml:space="preserve">: </w:t>
      </w:r>
      <w:r w:rsidR="0069087B" w:rsidRPr="001D09B2">
        <w:rPr>
          <w:rFonts w:eastAsiaTheme="minorEastAsia"/>
          <w:b/>
          <w:lang w:val="x-none" w:eastAsia="zh-CN"/>
        </w:rPr>
        <w:t xml:space="preserve">For the asymmetric DL </w:t>
      </w:r>
      <w:proofErr w:type="spellStart"/>
      <w:r w:rsidR="0069087B" w:rsidRPr="001D09B2">
        <w:rPr>
          <w:rFonts w:eastAsiaTheme="minorEastAsia"/>
          <w:b/>
          <w:lang w:val="x-none" w:eastAsia="zh-CN"/>
        </w:rPr>
        <w:t>sTRP</w:t>
      </w:r>
      <w:proofErr w:type="spellEnd"/>
      <w:r w:rsidR="0069087B" w:rsidRPr="001D09B2">
        <w:rPr>
          <w:rFonts w:eastAsiaTheme="minorEastAsia"/>
          <w:b/>
          <w:lang w:val="x-none" w:eastAsia="zh-CN"/>
        </w:rPr>
        <w:t xml:space="preserve">/UL </w:t>
      </w:r>
      <w:proofErr w:type="spellStart"/>
      <w:r w:rsidR="0069087B" w:rsidRPr="001D09B2">
        <w:rPr>
          <w:rFonts w:eastAsiaTheme="minorEastAsia"/>
          <w:b/>
          <w:lang w:val="x-none" w:eastAsia="zh-CN"/>
        </w:rPr>
        <w:t>mTRP</w:t>
      </w:r>
      <w:proofErr w:type="spellEnd"/>
      <w:r w:rsidR="0069087B" w:rsidRPr="001D09B2">
        <w:rPr>
          <w:rFonts w:eastAsiaTheme="minorEastAsia"/>
          <w:b/>
          <w:lang w:val="x-none" w:eastAsia="zh-CN"/>
        </w:rPr>
        <w:t xml:space="preserve"> deployment scenarios, support one of the following alternatives for</w:t>
      </w:r>
      <w:r w:rsidR="0069087B" w:rsidRPr="001D09B2">
        <w:rPr>
          <w:rFonts w:eastAsia="宋体"/>
          <w:b/>
          <w:lang w:eastAsia="zh-CN"/>
        </w:rPr>
        <w:t xml:space="preserve"> association of PL offset and SRS:</w:t>
      </w:r>
      <w:r>
        <w:rPr>
          <w:rFonts w:eastAsiaTheme="minorEastAsia"/>
          <w:lang w:val="x-none" w:eastAsia="zh-CN"/>
        </w:rPr>
        <w:fldChar w:fldCharType="end"/>
      </w:r>
    </w:p>
    <w:p w14:paraId="63F3FE9B" w14:textId="77777777" w:rsidR="001D09B2" w:rsidRPr="001D09B2" w:rsidRDefault="001D09B2" w:rsidP="001D09B2">
      <w:pPr>
        <w:pStyle w:val="ae"/>
        <w:numPr>
          <w:ilvl w:val="0"/>
          <w:numId w:val="43"/>
        </w:numPr>
        <w:spacing w:after="120"/>
        <w:ind w:leftChars="0"/>
        <w:jc w:val="both"/>
        <w:rPr>
          <w:rFonts w:ascii="Times New Roman" w:eastAsiaTheme="minorEastAsia" w:hAnsi="Times New Roman"/>
          <w:b/>
          <w:iCs/>
          <w:lang w:eastAsia="zh-CN"/>
        </w:rPr>
      </w:pPr>
      <w:r w:rsidRPr="001D09B2">
        <w:rPr>
          <w:rFonts w:ascii="Times New Roman" w:eastAsia="宋体" w:hAnsi="Times New Roman"/>
          <w:b/>
          <w:lang w:eastAsia="zh-CN"/>
        </w:rPr>
        <w:t>Alt1: The SRS resource set</w:t>
      </w:r>
      <w:r w:rsidRPr="001D09B2">
        <w:rPr>
          <w:rFonts w:ascii="Times New Roman" w:hAnsi="Times New Roman"/>
          <w:b/>
        </w:rPr>
        <w:t xml:space="preserve"> </w:t>
      </w:r>
      <w:r w:rsidRPr="001D09B2">
        <w:rPr>
          <w:rFonts w:ascii="Times New Roman" w:eastAsia="宋体" w:hAnsi="Times New Roman"/>
          <w:b/>
          <w:lang w:eastAsia="zh-CN"/>
        </w:rPr>
        <w:t>not associated with any TCI state is associated with a PL offset</w:t>
      </w:r>
      <w:r w:rsidRPr="001D09B2">
        <w:rPr>
          <w:rFonts w:ascii="Times New Roman" w:hAnsi="Times New Roman"/>
          <w:b/>
        </w:rPr>
        <w:t xml:space="preserve"> </w:t>
      </w:r>
      <w:r w:rsidRPr="001D09B2">
        <w:rPr>
          <w:rFonts w:ascii="Times New Roman" w:eastAsia="宋体" w:hAnsi="Times New Roman"/>
          <w:b/>
          <w:lang w:eastAsia="zh-CN"/>
        </w:rPr>
        <w:t>configured for the SRS resource set.</w:t>
      </w:r>
    </w:p>
    <w:p w14:paraId="227B6577" w14:textId="77777777" w:rsidR="001D09B2" w:rsidRPr="001D09B2" w:rsidRDefault="001D09B2" w:rsidP="001D09B2">
      <w:pPr>
        <w:pStyle w:val="ae"/>
        <w:numPr>
          <w:ilvl w:val="0"/>
          <w:numId w:val="43"/>
        </w:numPr>
        <w:spacing w:after="120"/>
        <w:ind w:leftChars="0"/>
        <w:jc w:val="both"/>
        <w:rPr>
          <w:rFonts w:ascii="Times New Roman" w:eastAsia="等线" w:hAnsi="Times New Roman"/>
          <w:b/>
          <w:szCs w:val="20"/>
          <w:lang w:eastAsia="en-US"/>
        </w:rPr>
      </w:pPr>
      <w:r w:rsidRPr="001D09B2">
        <w:rPr>
          <w:rFonts w:ascii="Times New Roman" w:eastAsia="等线" w:hAnsi="Times New Roman"/>
          <w:b/>
        </w:rPr>
        <w:t xml:space="preserve">Alt2: </w:t>
      </w:r>
      <w:r w:rsidRPr="001D09B2">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1D09B2">
        <w:rPr>
          <w:rFonts w:ascii="Times New Roman" w:eastAsia="等线" w:hAnsi="Times New Roman"/>
          <w:b/>
          <w:szCs w:val="20"/>
          <w:lang w:eastAsia="zh-CN"/>
        </w:rPr>
        <w:t>whether</w:t>
      </w:r>
      <w:r w:rsidRPr="001D09B2">
        <w:rPr>
          <w:rFonts w:ascii="Times New Roman" w:eastAsia="等线" w:hAnsi="Times New Roman"/>
          <w:b/>
          <w:szCs w:val="20"/>
          <w:lang w:eastAsia="en-US"/>
        </w:rPr>
        <w:t xml:space="preserve"> the UL </w:t>
      </w:r>
      <w:proofErr w:type="spellStart"/>
      <w:r w:rsidRPr="001D09B2">
        <w:rPr>
          <w:rFonts w:ascii="Times New Roman" w:eastAsia="等线" w:hAnsi="Times New Roman"/>
          <w:b/>
          <w:szCs w:val="20"/>
          <w:lang w:eastAsia="en-US"/>
        </w:rPr>
        <w:t>Tx</w:t>
      </w:r>
      <w:proofErr w:type="spellEnd"/>
      <w:r w:rsidRPr="001D09B2">
        <w:rPr>
          <w:rFonts w:ascii="Times New Roman" w:eastAsia="等线" w:hAnsi="Times New Roman"/>
          <w:b/>
          <w:szCs w:val="20"/>
          <w:lang w:eastAsia="en-US"/>
        </w:rPr>
        <w:t xml:space="preserve"> spatial relation filter of the SRS resource</w:t>
      </w:r>
      <w:r w:rsidRPr="001D09B2">
        <w:rPr>
          <w:rFonts w:ascii="Times New Roman" w:eastAsia="等线" w:hAnsi="Times New Roman"/>
          <w:b/>
          <w:szCs w:val="20"/>
          <w:lang w:eastAsia="zh-CN"/>
        </w:rPr>
        <w:t>(s) in the SRS resource set</w:t>
      </w:r>
      <w:r w:rsidRPr="001D09B2">
        <w:rPr>
          <w:rFonts w:ascii="Times New Roman" w:eastAsia="等线" w:hAnsi="Times New Roman"/>
          <w:b/>
          <w:szCs w:val="20"/>
          <w:lang w:eastAsia="en-US"/>
        </w:rPr>
        <w:t xml:space="preserve"> is determined </w:t>
      </w:r>
      <w:r w:rsidRPr="001D09B2">
        <w:rPr>
          <w:rFonts w:ascii="Times New Roman" w:eastAsia="等线" w:hAnsi="Times New Roman"/>
          <w:b/>
          <w:szCs w:val="20"/>
          <w:lang w:eastAsia="zh-CN"/>
        </w:rPr>
        <w:t>based on</w:t>
      </w:r>
      <w:r w:rsidRPr="001D09B2">
        <w:rPr>
          <w:rFonts w:ascii="Times New Roman" w:eastAsia="等线" w:hAnsi="Times New Roman"/>
          <w:b/>
          <w:szCs w:val="20"/>
          <w:lang w:eastAsia="en-US"/>
        </w:rPr>
        <w:t xml:space="preserve"> the TCI state</w:t>
      </w:r>
      <w:r w:rsidRPr="001D09B2">
        <w:rPr>
          <w:rFonts w:ascii="Times New Roman" w:eastAsia="等线" w:hAnsi="Times New Roman"/>
          <w:b/>
          <w:szCs w:val="20"/>
          <w:lang w:eastAsia="zh-CN"/>
        </w:rPr>
        <w:t xml:space="preserve"> </w:t>
      </w:r>
      <w:r w:rsidRPr="001D09B2">
        <w:rPr>
          <w:rFonts w:ascii="Times New Roman" w:eastAsia="等线" w:hAnsi="Times New Roman"/>
          <w:b/>
          <w:szCs w:val="20"/>
          <w:lang w:eastAsia="en-US"/>
        </w:rPr>
        <w:t>configured for the SRS resource</w:t>
      </w:r>
      <w:r w:rsidRPr="001D09B2">
        <w:rPr>
          <w:rFonts w:ascii="Times New Roman" w:eastAsia="等线" w:hAnsi="Times New Roman"/>
          <w:b/>
          <w:szCs w:val="20"/>
          <w:lang w:eastAsia="zh-CN"/>
        </w:rPr>
        <w:t>(s)</w:t>
      </w:r>
      <w:r w:rsidRPr="001D09B2">
        <w:rPr>
          <w:rFonts w:ascii="Times New Roman" w:eastAsia="等线" w:hAnsi="Times New Roman"/>
          <w:b/>
          <w:szCs w:val="20"/>
          <w:lang w:eastAsia="en-US"/>
        </w:rPr>
        <w:t xml:space="preserve">. The UE determines the </w:t>
      </w:r>
      <w:r w:rsidRPr="001D09B2">
        <w:rPr>
          <w:rFonts w:ascii="Times New Roman" w:eastAsia="等线" w:hAnsi="Times New Roman"/>
          <w:b/>
          <w:szCs w:val="20"/>
          <w:lang w:eastAsia="en-US"/>
        </w:rPr>
        <w:lastRenderedPageBreak/>
        <w:t>power control parameters</w:t>
      </w:r>
      <w:r w:rsidRPr="001D09B2">
        <w:rPr>
          <w:rFonts w:ascii="Times New Roman" w:eastAsia="等线" w:hAnsi="Times New Roman"/>
          <w:b/>
          <w:szCs w:val="20"/>
          <w:lang w:eastAsia="zh-CN"/>
        </w:rPr>
        <w:t xml:space="preserve"> </w:t>
      </w:r>
      <w:r w:rsidRPr="001D09B2">
        <w:rPr>
          <w:rFonts w:ascii="Times New Roman" w:eastAsia="等线" w:hAnsi="Times New Roman"/>
          <w:b/>
          <w:szCs w:val="20"/>
          <w:lang w:eastAsia="en-US"/>
        </w:rPr>
        <w:t xml:space="preserve">(i.e., PL-RS, PL offset, p0, alpha, SRS CLPC adjustment state) </w:t>
      </w:r>
      <w:r w:rsidRPr="001D09B2">
        <w:rPr>
          <w:rFonts w:ascii="Times New Roman" w:eastAsia="等线" w:hAnsi="Times New Roman"/>
          <w:b/>
          <w:szCs w:val="20"/>
          <w:lang w:eastAsia="zh-CN"/>
        </w:rPr>
        <w:t xml:space="preserve">for the SRS transmission corresponding to the SRS resource set </w:t>
      </w:r>
      <w:r w:rsidRPr="001D09B2">
        <w:rPr>
          <w:rFonts w:ascii="Times New Roman" w:eastAsia="等线" w:hAnsi="Times New Roman"/>
          <w:b/>
          <w:szCs w:val="20"/>
          <w:lang w:eastAsia="en-US"/>
        </w:rPr>
        <w:t>based on the TCI state</w:t>
      </w:r>
      <w:r w:rsidRPr="001D09B2">
        <w:rPr>
          <w:rFonts w:ascii="Times New Roman" w:eastAsia="等线" w:hAnsi="Times New Roman"/>
          <w:b/>
          <w:szCs w:val="20"/>
          <w:lang w:eastAsia="zh-CN"/>
        </w:rPr>
        <w:t xml:space="preserve"> associated with t</w:t>
      </w:r>
      <w:r w:rsidRPr="001D09B2">
        <w:rPr>
          <w:rFonts w:ascii="Times New Roman" w:eastAsia="等线" w:hAnsi="Times New Roman"/>
          <w:b/>
          <w:szCs w:val="20"/>
          <w:lang w:eastAsia="en-US"/>
        </w:rPr>
        <w:t>he SRS resource with the lowest ID.</w:t>
      </w:r>
      <w:r w:rsidRPr="001D09B2">
        <w:rPr>
          <w:rFonts w:ascii="Times New Roman" w:eastAsiaTheme="minorEastAsia" w:hAnsi="Times New Roman"/>
          <w:b/>
          <w:lang w:val="x-none" w:eastAsia="zh-CN"/>
        </w:rPr>
        <w:t xml:space="preserve"> </w:t>
      </w:r>
    </w:p>
    <w:p w14:paraId="2957F7F5" w14:textId="1CFF6F12"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_Ref174110521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4</w:t>
      </w:r>
      <w:r w:rsidR="0069087B" w:rsidRPr="00316A52">
        <w:rPr>
          <w:rFonts w:hint="eastAsia"/>
          <w:b/>
          <w:noProof/>
          <w:lang w:val="x-none"/>
        </w:rPr>
        <w:t xml:space="preserve">: </w:t>
      </w:r>
      <w:r w:rsidR="0069087B" w:rsidRPr="00316A52">
        <w:rPr>
          <w:b/>
          <w:noProof/>
          <w:lang w:val="x-none"/>
        </w:rPr>
        <w:t>For the asymmetric DL sTRP/UL mTRP deployment scenarios,</w:t>
      </w:r>
      <w:r w:rsidR="0069087B" w:rsidRPr="00316A52">
        <w:rPr>
          <w:rFonts w:hint="eastAsia"/>
          <w:b/>
          <w:noProof/>
          <w:lang w:val="x-none"/>
        </w:rPr>
        <w:t xml:space="preserve"> to determin</w:t>
      </w:r>
      <w:r w:rsidR="0069087B" w:rsidRPr="008D3EDC">
        <w:rPr>
          <w:b/>
          <w:noProof/>
          <w:lang w:val="x-none"/>
        </w:rPr>
        <w:t>e</w:t>
      </w:r>
      <w:r w:rsidR="0069087B" w:rsidRPr="00316A52">
        <w:rPr>
          <w:rFonts w:hint="eastAsia"/>
          <w:b/>
          <w:noProof/>
          <w:lang w:val="x-none"/>
        </w:rPr>
        <w:t xml:space="preserve"> the </w:t>
      </w:r>
      <w:r w:rsidR="0069087B" w:rsidRPr="00A60AA9">
        <w:rPr>
          <w:rFonts w:hint="eastAsia"/>
          <w:b/>
          <w:noProof/>
          <w:lang w:val="x-none"/>
        </w:rPr>
        <w:t>quantization range of</w:t>
      </w:r>
      <w:r w:rsidR="0069087B" w:rsidRPr="00316A52">
        <w:rPr>
          <w:rFonts w:hint="eastAsia"/>
          <w:b/>
          <w:noProof/>
          <w:lang w:val="x-none"/>
        </w:rPr>
        <w:t xml:space="preserve"> PL offset,</w:t>
      </w:r>
      <w:r w:rsidR="0069087B" w:rsidRPr="00A60AA9">
        <w:rPr>
          <w:rFonts w:hint="eastAsia"/>
          <w:b/>
          <w:noProof/>
          <w:lang w:val="x-none"/>
        </w:rPr>
        <w:t xml:space="preserve"> the UL TRP can be assumed to be closer to the UE or not compared to the DL TRP where the PL RS comes from.</w:t>
      </w:r>
      <w:r>
        <w:rPr>
          <w:rFonts w:eastAsiaTheme="minorEastAsia"/>
          <w:lang w:val="x-none" w:eastAsia="zh-CN"/>
        </w:rPr>
        <w:fldChar w:fldCharType="end"/>
      </w:r>
    </w:p>
    <w:p w14:paraId="0E54C648" w14:textId="2D195005"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_Ref174110527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5</w:t>
      </w:r>
      <w:r w:rsidR="0069087B" w:rsidRPr="001A1166">
        <w:rPr>
          <w:rFonts w:hint="eastAsia"/>
          <w:b/>
          <w:noProof/>
          <w:lang w:val="x-none"/>
        </w:rPr>
        <w:t xml:space="preserve">: </w:t>
      </w:r>
      <w:r w:rsidR="0069087B" w:rsidRPr="00A60AA9">
        <w:rPr>
          <w:b/>
          <w:noProof/>
          <w:lang w:val="x-none"/>
        </w:rPr>
        <w:t>For PL offset</w:t>
      </w:r>
      <w:r w:rsidR="0069087B" w:rsidRPr="00A60AA9">
        <w:rPr>
          <w:rFonts w:hint="eastAsia"/>
          <w:b/>
          <w:noProof/>
          <w:lang w:val="x-none"/>
        </w:rPr>
        <w:t xml:space="preserve"> indication in</w:t>
      </w:r>
      <w:r w:rsidR="0069087B" w:rsidRPr="00A60AA9">
        <w:rPr>
          <w:b/>
          <w:noProof/>
          <w:lang w:val="x-none"/>
        </w:rPr>
        <w:t xml:space="preserve"> asymmetric DL sTRP/UL mTRP deployment scenarios,</w:t>
      </w:r>
      <w:r w:rsidR="0069087B" w:rsidRPr="00A60AA9">
        <w:rPr>
          <w:rFonts w:hint="eastAsia"/>
          <w:b/>
          <w:noProof/>
          <w:lang w:val="x-none"/>
        </w:rPr>
        <w:t xml:space="preserve"> the value range of PL offset should not beyond [-125dB, 125dB].</w:t>
      </w:r>
      <w:r>
        <w:rPr>
          <w:rFonts w:eastAsiaTheme="minorEastAsia"/>
          <w:lang w:val="x-none" w:eastAsia="zh-CN"/>
        </w:rPr>
        <w:fldChar w:fldCharType="end"/>
      </w:r>
    </w:p>
    <w:p w14:paraId="3F1F9EDE" w14:textId="04B8BE0D"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_Ref174110533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6</w:t>
      </w:r>
      <w:r w:rsidR="0069087B">
        <w:rPr>
          <w:rFonts w:eastAsiaTheme="minorEastAsia" w:hint="eastAsia"/>
          <w:b/>
          <w:noProof/>
          <w:lang w:val="x-none" w:eastAsia="zh-CN"/>
        </w:rPr>
        <w:t>:</w:t>
      </w:r>
      <w:r w:rsidR="0069087B" w:rsidRPr="00A60AA9">
        <w:rPr>
          <w:b/>
          <w:noProof/>
          <w:lang w:val="x-none"/>
        </w:rPr>
        <w:t xml:space="preserve"> For the </w:t>
      </w:r>
      <w:r w:rsidR="0069087B" w:rsidRPr="00A60AA9">
        <w:rPr>
          <w:rFonts w:hint="eastAsia"/>
          <w:b/>
          <w:noProof/>
          <w:lang w:val="x-none"/>
        </w:rPr>
        <w:t xml:space="preserve">quantization of </w:t>
      </w:r>
      <w:r w:rsidR="0069087B" w:rsidRPr="00A60AA9">
        <w:rPr>
          <w:b/>
          <w:noProof/>
          <w:lang w:val="x-none"/>
        </w:rPr>
        <w:t xml:space="preserve">PL offset </w:t>
      </w:r>
      <w:r w:rsidR="0069087B" w:rsidRPr="00A60AA9">
        <w:rPr>
          <w:rFonts w:hint="eastAsia"/>
          <w:b/>
          <w:noProof/>
          <w:lang w:val="x-none"/>
        </w:rPr>
        <w:t xml:space="preserve">in </w:t>
      </w:r>
      <w:r w:rsidR="0069087B" w:rsidRPr="00A60AA9">
        <w:rPr>
          <w:b/>
          <w:noProof/>
          <w:lang w:val="x-none"/>
        </w:rPr>
        <w:t>asymmetric DL sTRP/UL mTRP deployment scenarios,</w:t>
      </w:r>
      <w:r w:rsidR="0069087B" w:rsidRPr="00A60AA9">
        <w:rPr>
          <w:rFonts w:hint="eastAsia"/>
          <w:b/>
          <w:noProof/>
          <w:lang w:val="x-none"/>
        </w:rPr>
        <w:t xml:space="preserve"> a </w:t>
      </w:r>
      <w:r w:rsidR="0069087B" w:rsidRPr="00A60AA9">
        <w:rPr>
          <w:b/>
          <w:noProof/>
          <w:lang w:val="x-none"/>
        </w:rPr>
        <w:t>granularity of 1dB</w:t>
      </w:r>
      <w:r w:rsidR="0069087B" w:rsidRPr="00A60AA9">
        <w:rPr>
          <w:rFonts w:hint="eastAsia"/>
          <w:b/>
          <w:noProof/>
          <w:lang w:val="x-none"/>
        </w:rPr>
        <w:t xml:space="preserve"> or 2dB is considered.</w:t>
      </w:r>
      <w:r>
        <w:rPr>
          <w:rFonts w:eastAsiaTheme="minorEastAsia"/>
          <w:lang w:val="x-none" w:eastAsia="zh-CN"/>
        </w:rPr>
        <w:fldChar w:fldCharType="end"/>
      </w:r>
    </w:p>
    <w:p w14:paraId="20DC997C" w14:textId="77777777" w:rsidR="0069087B" w:rsidRPr="002D2779" w:rsidRDefault="00A60AA9" w:rsidP="002D2779">
      <w:pPr>
        <w:spacing w:after="120"/>
        <w:jc w:val="both"/>
        <w:rPr>
          <w:rFonts w:eastAsiaTheme="minorEastAsia"/>
          <w:b/>
          <w:lang w:eastAsia="zh-CN"/>
        </w:rPr>
      </w:pPr>
      <w:r>
        <w:rPr>
          <w:rFonts w:eastAsiaTheme="minorEastAsia"/>
          <w:lang w:val="x-none" w:eastAsia="zh-CN"/>
        </w:rPr>
        <w:fldChar w:fldCharType="begin"/>
      </w:r>
      <w:r>
        <w:rPr>
          <w:rFonts w:eastAsiaTheme="minorEastAsia"/>
          <w:lang w:val="x-none" w:eastAsia="zh-CN"/>
        </w:rPr>
        <w:instrText xml:space="preserve"> REF _Ref174110548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7</w:t>
      </w:r>
      <w:r w:rsidR="0069087B" w:rsidRPr="00A60AA9">
        <w:rPr>
          <w:rFonts w:hint="eastAsia"/>
          <w:b/>
          <w:noProof/>
          <w:lang w:val="x-none"/>
        </w:rPr>
        <w:t xml:space="preserve">: </w:t>
      </w:r>
      <w:r w:rsidR="0069087B" w:rsidRPr="002D2779">
        <w:rPr>
          <w:rFonts w:eastAsiaTheme="minorEastAsia"/>
          <w:b/>
          <w:lang w:val="en-GB" w:eastAsia="zh-CN"/>
        </w:rPr>
        <w:t xml:space="preserve">For </w:t>
      </w:r>
      <w:r w:rsidR="0069087B" w:rsidRPr="002D2779">
        <w:rPr>
          <w:rFonts w:eastAsiaTheme="minorEastAsia"/>
          <w:b/>
          <w:lang w:eastAsia="zh-CN"/>
        </w:rPr>
        <w:t xml:space="preserve">PHR in asymmetric </w:t>
      </w:r>
      <w:r w:rsidR="0069087B" w:rsidRPr="002D2779">
        <w:rPr>
          <w:rFonts w:eastAsia="宋体"/>
          <w:b/>
        </w:rPr>
        <w:t xml:space="preserve">DL </w:t>
      </w:r>
      <w:proofErr w:type="spellStart"/>
      <w:r w:rsidR="0069087B" w:rsidRPr="002D2779">
        <w:rPr>
          <w:rFonts w:eastAsia="宋体"/>
          <w:b/>
        </w:rPr>
        <w:t>sTRP</w:t>
      </w:r>
      <w:proofErr w:type="spellEnd"/>
      <w:r w:rsidR="0069087B" w:rsidRPr="002D2779">
        <w:rPr>
          <w:rFonts w:eastAsia="宋体"/>
          <w:b/>
        </w:rPr>
        <w:t xml:space="preserve">/UL </w:t>
      </w:r>
      <w:proofErr w:type="spellStart"/>
      <w:r w:rsidR="0069087B" w:rsidRPr="002D2779">
        <w:rPr>
          <w:rFonts w:eastAsia="宋体"/>
          <w:b/>
        </w:rPr>
        <w:t>mTRP</w:t>
      </w:r>
      <w:proofErr w:type="spellEnd"/>
      <w:r w:rsidR="0069087B" w:rsidRPr="002D2779">
        <w:rPr>
          <w:rFonts w:eastAsia="宋体"/>
          <w:b/>
        </w:rPr>
        <w:t xml:space="preserve"> scenarios,</w:t>
      </w:r>
      <w:r w:rsidR="0069087B" w:rsidRPr="002D2779">
        <w:rPr>
          <w:rFonts w:eastAsiaTheme="minorEastAsia"/>
          <w:b/>
          <w:lang w:eastAsia="zh-CN"/>
        </w:rPr>
        <w:t xml:space="preserve"> </w:t>
      </w:r>
    </w:p>
    <w:p w14:paraId="49F8F174" w14:textId="77777777" w:rsidR="0069087B" w:rsidRPr="00E37703" w:rsidRDefault="0069087B" w:rsidP="00E37703">
      <w:pPr>
        <w:pStyle w:val="ae"/>
        <w:numPr>
          <w:ilvl w:val="0"/>
          <w:numId w:val="55"/>
        </w:numPr>
        <w:spacing w:after="120"/>
        <w:ind w:leftChars="0"/>
        <w:jc w:val="both"/>
        <w:rPr>
          <w:rFonts w:eastAsiaTheme="minorEastAsia"/>
          <w:b/>
          <w:bCs/>
          <w:lang w:eastAsia="zh-CN"/>
        </w:rPr>
      </w:pPr>
      <w:r w:rsidRPr="00E37703">
        <w:rPr>
          <w:rFonts w:ascii="Times New Roman" w:eastAsiaTheme="minorEastAsia" w:hAnsi="Times New Roman"/>
          <w:b/>
          <w:lang w:eastAsia="zh-CN"/>
        </w:rPr>
        <w:t xml:space="preserve">PL offset based Type 1 PHR calculation based on actual PUSCH transmission and PL offset based Type 1 PHR calculation based on reference PUSCH transmission are supported, and </w:t>
      </w:r>
    </w:p>
    <w:p w14:paraId="6E53CCF3" w14:textId="77777777" w:rsidR="0069087B" w:rsidRPr="00E37703" w:rsidRDefault="0069087B" w:rsidP="00E37703">
      <w:pPr>
        <w:pStyle w:val="ae"/>
        <w:numPr>
          <w:ilvl w:val="0"/>
          <w:numId w:val="55"/>
        </w:numPr>
        <w:spacing w:after="120"/>
        <w:ind w:leftChars="0"/>
        <w:jc w:val="both"/>
        <w:rPr>
          <w:rFonts w:eastAsiaTheme="minorEastAsia"/>
          <w:b/>
          <w:bCs/>
          <w:lang w:eastAsia="zh-CN"/>
        </w:rPr>
      </w:pPr>
      <w:r w:rsidRPr="00E37703">
        <w:rPr>
          <w:rFonts w:ascii="Times New Roman" w:eastAsiaTheme="minorEastAsia" w:hAnsi="Times New Roman"/>
          <w:b/>
          <w:lang w:eastAsia="zh-CN"/>
        </w:rPr>
        <w:t>PL offset based Type 3 PHR calculation based on actual SRS transmission and PL offset based Type 3 PHR calculation based on reference SRS transmission are not supported.</w:t>
      </w:r>
    </w:p>
    <w:p w14:paraId="1D692D83" w14:textId="38B144A4" w:rsidR="00A60AA9" w:rsidRDefault="00A60AA9" w:rsidP="00621A8D">
      <w:pPr>
        <w:spacing w:after="120"/>
        <w:jc w:val="both"/>
        <w:rPr>
          <w:rFonts w:eastAsiaTheme="minorEastAsia"/>
          <w:lang w:val="x-none" w:eastAsia="zh-CN"/>
        </w:rPr>
      </w:pP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_Ref174110555 \h </w:instrText>
      </w:r>
      <w:r>
        <w:rPr>
          <w:rFonts w:eastAsiaTheme="minorEastAsia"/>
          <w:lang w:val="x-none" w:eastAsia="zh-CN"/>
        </w:rPr>
      </w:r>
      <w:r>
        <w:rPr>
          <w:rFonts w:eastAsiaTheme="minorEastAsia"/>
          <w:lang w:val="x-none" w:eastAsia="zh-CN"/>
        </w:rPr>
        <w:fldChar w:fldCharType="separate"/>
      </w:r>
      <w:r w:rsidR="00FE72A6" w:rsidRPr="00A60AA9">
        <w:rPr>
          <w:b/>
          <w:noProof/>
          <w:lang w:val="x-none"/>
        </w:rPr>
        <w:t xml:space="preserve">Proposal </w:t>
      </w:r>
      <w:r w:rsidR="00FE72A6">
        <w:rPr>
          <w:b/>
          <w:noProof/>
          <w:lang w:val="x-none"/>
        </w:rPr>
        <w:t>8</w:t>
      </w:r>
      <w:r w:rsidR="00FE72A6" w:rsidRPr="00A60AA9">
        <w:rPr>
          <w:rFonts w:hint="eastAsia"/>
          <w:b/>
          <w:noProof/>
          <w:lang w:val="x-none"/>
        </w:rPr>
        <w:t xml:space="preserve">: To reflecting </w:t>
      </w:r>
      <w:r w:rsidR="00FE72A6" w:rsidRPr="00A60AA9">
        <w:rPr>
          <w:b/>
          <w:noProof/>
          <w:lang w:val="x-none"/>
        </w:rPr>
        <w:t xml:space="preserve">PL offset </w:t>
      </w:r>
      <w:bookmarkStart w:id="26" w:name="_GoBack"/>
      <w:bookmarkEnd w:id="26"/>
      <w:r w:rsidR="00FE72A6" w:rsidRPr="00A60AA9">
        <w:rPr>
          <w:b/>
          <w:noProof/>
          <w:lang w:val="x-none"/>
        </w:rPr>
        <w:t>in Type 1 PH</w:t>
      </w:r>
      <w:r w:rsidR="00FE72A6">
        <w:rPr>
          <w:rFonts w:eastAsiaTheme="minorEastAsia" w:hint="eastAsia"/>
          <w:b/>
          <w:noProof/>
          <w:lang w:val="x-none" w:eastAsia="zh-CN"/>
        </w:rPr>
        <w:t>R</w:t>
      </w:r>
      <w:r w:rsidR="00FE72A6" w:rsidRPr="00A60AA9">
        <w:rPr>
          <w:b/>
          <w:noProof/>
          <w:lang w:val="x-none"/>
        </w:rPr>
        <w:t xml:space="preserve"> calculation</w:t>
      </w:r>
      <w:r w:rsidR="00FE72A6" w:rsidRPr="00A60AA9">
        <w:rPr>
          <w:rFonts w:hint="eastAsia"/>
          <w:b/>
          <w:noProof/>
          <w:lang w:val="x-none"/>
        </w:rPr>
        <w:t xml:space="preserve">, change the descriptions on how to determine </w:t>
      </w:r>
      <m:oMath>
        <m:sSub>
          <m:sSubPr>
            <m:ctrlPr>
              <w:rPr>
                <w:rFonts w:ascii="Cambria Math" w:hAnsi="Cambria Math"/>
                <w:b/>
                <w:noProof/>
                <w:lang w:val="x-none"/>
              </w:rPr>
            </m:ctrlPr>
          </m:sSubPr>
          <m:e>
            <m:r>
              <m:rPr>
                <m:sty m:val="b"/>
              </m:rPr>
              <w:rPr>
                <w:rFonts w:ascii="Cambria Math" w:hAnsi="Cambria Math"/>
                <w:noProof/>
                <w:lang w:val="x-none"/>
              </w:rPr>
              <m:t>PL</m:t>
            </m:r>
          </m:e>
          <m:sub>
            <m:r>
              <m:rPr>
                <m:sty m:val="b"/>
              </m:rPr>
              <w:rPr>
                <w:rFonts w:ascii="Cambria Math" w:hAnsi="Cambria Math"/>
                <w:noProof/>
                <w:lang w:val="x-none"/>
              </w:rPr>
              <m:t>b,f,c</m:t>
            </m:r>
          </m:sub>
        </m:sSub>
        <m:d>
          <m:dPr>
            <m:ctrlPr>
              <w:rPr>
                <w:rFonts w:ascii="Cambria Math" w:hAnsi="Cambria Math"/>
                <w:b/>
                <w:noProof/>
                <w:lang w:val="x-none"/>
              </w:rPr>
            </m:ctrlPr>
          </m:dPr>
          <m:e>
            <m:sSub>
              <m:sSubPr>
                <m:ctrlPr>
                  <w:rPr>
                    <w:rFonts w:ascii="Cambria Math" w:hAnsi="Cambria Math"/>
                    <w:b/>
                    <w:noProof/>
                    <w:lang w:val="x-none"/>
                  </w:rPr>
                </m:ctrlPr>
              </m:sSubPr>
              <m:e>
                <m:r>
                  <m:rPr>
                    <m:sty m:val="b"/>
                  </m:rPr>
                  <w:rPr>
                    <w:rFonts w:ascii="Cambria Math" w:hAnsi="Cambria Math"/>
                    <w:noProof/>
                    <w:lang w:val="x-none"/>
                  </w:rPr>
                  <m:t>q</m:t>
                </m:r>
              </m:e>
              <m:sub>
                <m:r>
                  <m:rPr>
                    <m:sty m:val="b"/>
                  </m:rPr>
                  <w:rPr>
                    <w:rFonts w:ascii="Cambria Math" w:hAnsi="Cambria Math"/>
                    <w:noProof/>
                    <w:lang w:val="x-none"/>
                  </w:rPr>
                  <m:t>d</m:t>
                </m:r>
              </m:sub>
            </m:sSub>
          </m:e>
        </m:d>
      </m:oMath>
      <w:r w:rsidR="00FE72A6" w:rsidRPr="00A60AA9">
        <w:rPr>
          <w:rFonts w:hint="eastAsia"/>
          <w:b/>
          <w:noProof/>
          <w:lang w:val="x-none"/>
        </w:rPr>
        <w:t>.</w:t>
      </w:r>
      <w:r>
        <w:rPr>
          <w:rFonts w:eastAsiaTheme="minorEastAsia"/>
          <w:lang w:val="x-none" w:eastAsia="zh-CN"/>
        </w:rPr>
        <w:fldChar w:fldCharType="end"/>
      </w:r>
    </w:p>
    <w:p w14:paraId="44EC2DE1" w14:textId="09208C6A"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_Ref174110560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9</w:t>
      </w:r>
      <w:r w:rsidR="0069087B" w:rsidRPr="001A1166">
        <w:rPr>
          <w:rFonts w:hint="eastAsia"/>
          <w:b/>
          <w:noProof/>
          <w:lang w:val="x-none"/>
        </w:rPr>
        <w:t xml:space="preserve">: </w:t>
      </w:r>
      <w:r w:rsidR="0069087B" w:rsidRPr="00A60AA9">
        <w:rPr>
          <w:rFonts w:hint="eastAsia"/>
          <w:b/>
          <w:noProof/>
          <w:lang w:val="x-none"/>
        </w:rPr>
        <w:t>Do not support indicating TPC command for two SRS CLPC adjustment states by DCI format 0_1/0_2</w:t>
      </w:r>
      <w:r w:rsidR="0069087B" w:rsidRPr="00A60AA9">
        <w:rPr>
          <w:b/>
          <w:noProof/>
          <w:lang w:val="x-none"/>
        </w:rPr>
        <w:t>.</w:t>
      </w:r>
      <w:r>
        <w:rPr>
          <w:rFonts w:eastAsiaTheme="minorEastAsia"/>
          <w:lang w:val="x-none" w:eastAsia="zh-CN"/>
        </w:rPr>
        <w:fldChar w:fldCharType="end"/>
      </w:r>
      <w:r>
        <w:rPr>
          <w:rFonts w:eastAsiaTheme="minorEastAsia"/>
          <w:lang w:val="x-none" w:eastAsia="zh-CN"/>
        </w:rPr>
        <w:fldChar w:fldCharType="begin"/>
      </w:r>
      <w:r>
        <w:rPr>
          <w:rFonts w:eastAsiaTheme="minorEastAsia"/>
          <w:lang w:val="x-none" w:eastAsia="zh-CN"/>
        </w:rPr>
        <w:instrText xml:space="preserve"> REF _Ref174110560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9</w:t>
      </w:r>
      <w:r w:rsidR="0069087B" w:rsidRPr="001A1166">
        <w:rPr>
          <w:rFonts w:hint="eastAsia"/>
          <w:b/>
          <w:noProof/>
          <w:lang w:val="x-none"/>
        </w:rPr>
        <w:t xml:space="preserve">: </w:t>
      </w:r>
      <w:r w:rsidR="0069087B" w:rsidRPr="00A60AA9">
        <w:rPr>
          <w:rFonts w:hint="eastAsia"/>
          <w:b/>
          <w:noProof/>
          <w:lang w:val="x-none"/>
        </w:rPr>
        <w:t>Do not support indicating TPC command for two SRS CLPC adjustment states by DCI format 0_1/0_2</w:t>
      </w:r>
      <w:r w:rsidR="0069087B" w:rsidRPr="00A60AA9">
        <w:rPr>
          <w:b/>
          <w:noProof/>
          <w:lang w:val="x-none"/>
        </w:rPr>
        <w:t>.</w:t>
      </w:r>
      <w:r>
        <w:rPr>
          <w:rFonts w:eastAsiaTheme="minorEastAsia"/>
          <w:lang w:val="x-none" w:eastAsia="zh-CN"/>
        </w:rPr>
        <w:fldChar w:fldCharType="end"/>
      </w:r>
    </w:p>
    <w:p w14:paraId="40B7677E" w14:textId="5C40F466"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_Ref174110567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10</w:t>
      </w:r>
      <w:r w:rsidR="0069087B" w:rsidRPr="00A60AA9">
        <w:rPr>
          <w:rFonts w:hint="eastAsia"/>
          <w:b/>
          <w:noProof/>
          <w:lang w:val="x-none"/>
        </w:rPr>
        <w:t xml:space="preserve">: </w:t>
      </w:r>
      <w:r w:rsidR="0069087B" w:rsidRPr="00A60AA9">
        <w:rPr>
          <w:b/>
          <w:noProof/>
          <w:lang w:val="x-none"/>
        </w:rPr>
        <w:t xml:space="preserve">To allow DCI format 2_3 to be used for the transmission of TPC commands for SRS transmissions in the UL carrier(s) in a serving cell where PUSCH is configured and the SRS power control is not tied with PUSCH power control, </w:t>
      </w:r>
      <w:r w:rsidR="0069087B" w:rsidRPr="00A60AA9">
        <w:rPr>
          <w:rFonts w:hint="eastAsia"/>
          <w:b/>
          <w:noProof/>
          <w:lang w:val="x-none"/>
        </w:rPr>
        <w:t xml:space="preserve">send a LS to RAN2 to ask for changing the descriptions for </w:t>
      </w:r>
      <w:r w:rsidR="0069087B" w:rsidRPr="00A60AA9">
        <w:rPr>
          <w:b/>
          <w:noProof/>
          <w:lang w:val="x-none"/>
        </w:rPr>
        <w:t>IE SRS-CarrierSwitching</w:t>
      </w:r>
      <w:r w:rsidR="0069087B" w:rsidRPr="00A60AA9">
        <w:rPr>
          <w:rFonts w:hint="eastAsia"/>
          <w:b/>
          <w:noProof/>
          <w:lang w:val="x-none"/>
        </w:rPr>
        <w:t xml:space="preserve"> and </w:t>
      </w:r>
      <w:proofErr w:type="spellStart"/>
      <w:r w:rsidR="0069087B">
        <w:rPr>
          <w:rFonts w:eastAsiaTheme="minorEastAsia" w:hint="eastAsia"/>
          <w:b/>
          <w:bCs/>
          <w:lang w:val="x-none" w:eastAsia="zh-CN"/>
        </w:rPr>
        <w:t>t</w:t>
      </w:r>
      <w:r w:rsidR="0069087B" w:rsidRPr="006F1CB9">
        <w:rPr>
          <w:rFonts w:eastAsiaTheme="minorEastAsia"/>
          <w:b/>
          <w:bCs/>
          <w:lang w:val="x-none" w:eastAsia="zh-CN"/>
        </w:rPr>
        <w:t>ypeA</w:t>
      </w:r>
      <w:proofErr w:type="spellEnd"/>
      <w:r w:rsidR="0069087B">
        <w:rPr>
          <w:rFonts w:eastAsiaTheme="minorEastAsia" w:hint="eastAsia"/>
          <w:b/>
          <w:bCs/>
          <w:lang w:val="x-none" w:eastAsia="zh-CN"/>
        </w:rPr>
        <w:t>/</w:t>
      </w:r>
      <w:proofErr w:type="spellStart"/>
      <w:r w:rsidR="0069087B">
        <w:rPr>
          <w:rFonts w:eastAsiaTheme="minorEastAsia" w:hint="eastAsia"/>
          <w:b/>
          <w:bCs/>
          <w:lang w:val="x-none" w:eastAsia="zh-CN"/>
        </w:rPr>
        <w:t>t</w:t>
      </w:r>
      <w:r w:rsidR="0069087B" w:rsidRPr="006F1CB9">
        <w:rPr>
          <w:rFonts w:eastAsiaTheme="minorEastAsia"/>
          <w:b/>
          <w:bCs/>
          <w:lang w:val="x-none" w:eastAsia="zh-CN"/>
        </w:rPr>
        <w:t>ypeB</w:t>
      </w:r>
      <w:proofErr w:type="spellEnd"/>
      <w:r w:rsidR="0069087B" w:rsidRPr="00A60AA9">
        <w:rPr>
          <w:rFonts w:hint="eastAsia"/>
          <w:b/>
          <w:noProof/>
          <w:lang w:val="x-none"/>
        </w:rPr>
        <w:t xml:space="preserve"> in the IE</w:t>
      </w:r>
      <w:r w:rsidR="0069087B" w:rsidRPr="00A60AA9" w:rsidDel="002E3239">
        <w:rPr>
          <w:rFonts w:hint="eastAsia"/>
          <w:b/>
          <w:noProof/>
          <w:lang w:val="x-none"/>
        </w:rPr>
        <w:t xml:space="preserve"> </w:t>
      </w:r>
      <w:r w:rsidR="0069087B" w:rsidRPr="00A60AA9">
        <w:rPr>
          <w:b/>
          <w:noProof/>
          <w:lang w:val="x-none"/>
        </w:rPr>
        <w:t xml:space="preserve"> in TS 38.331.</w:t>
      </w:r>
      <w:r>
        <w:rPr>
          <w:rFonts w:eastAsiaTheme="minorEastAsia"/>
          <w:lang w:val="x-none" w:eastAsia="zh-CN"/>
        </w:rPr>
        <w:fldChar w:fldCharType="end"/>
      </w:r>
    </w:p>
    <w:p w14:paraId="42ECD43C" w14:textId="53430EA3"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_Ref166016455 \h </w:instrText>
      </w:r>
      <w:r>
        <w:rPr>
          <w:rFonts w:eastAsiaTheme="minorEastAsia"/>
          <w:lang w:val="x-none" w:eastAsia="zh-CN"/>
        </w:rPr>
      </w:r>
      <w:r>
        <w:rPr>
          <w:rFonts w:eastAsiaTheme="minorEastAsia"/>
          <w:lang w:val="x-none" w:eastAsia="zh-CN"/>
        </w:rPr>
        <w:fldChar w:fldCharType="separate"/>
      </w:r>
      <w:r w:rsidR="0069087B" w:rsidRPr="00A60AA9">
        <w:rPr>
          <w:b/>
        </w:rPr>
        <w:t xml:space="preserve">Proposal </w:t>
      </w:r>
      <w:r w:rsidR="0069087B">
        <w:rPr>
          <w:b/>
          <w:noProof/>
        </w:rPr>
        <w:t>11</w:t>
      </w:r>
      <w:r w:rsidR="0069087B" w:rsidRPr="00A60AA9">
        <w:rPr>
          <w:b/>
          <w:lang w:val="x-none"/>
        </w:rPr>
        <w:t xml:space="preserve">: </w:t>
      </w:r>
      <w:r w:rsidR="0069087B" w:rsidRPr="00A60AA9">
        <w:rPr>
          <w:rFonts w:eastAsia="等线"/>
          <w:b/>
          <w:lang w:val="en-CA" w:eastAsia="zh-CN"/>
        </w:rPr>
        <w:t xml:space="preserve">When </w:t>
      </w:r>
      <w:r w:rsidR="0069087B" w:rsidRPr="00A60AA9">
        <w:rPr>
          <w:rFonts w:eastAsia="等线"/>
          <w:b/>
          <w:lang w:val="en-CA"/>
        </w:rPr>
        <w:t>UE is configured with two SRS CLPC adjustment states</w:t>
      </w:r>
      <w:r w:rsidR="0069087B" w:rsidRPr="00A60AA9">
        <w:rPr>
          <w:rFonts w:eastAsia="等线"/>
          <w:b/>
          <w:lang w:val="en-CA" w:eastAsia="zh-CN"/>
        </w:rPr>
        <w:t xml:space="preserve"> separate to PUSCH</w:t>
      </w:r>
      <w:r w:rsidR="0069087B" w:rsidRPr="00A60AA9">
        <w:rPr>
          <w:b/>
          <w:lang w:val="x-none"/>
        </w:rPr>
        <w:t>,</w:t>
      </w:r>
      <w:r w:rsidR="0069087B" w:rsidRPr="00A60AA9">
        <w:rPr>
          <w:rFonts w:eastAsiaTheme="minorEastAsia"/>
          <w:b/>
          <w:lang w:val="x-none" w:eastAsia="zh-CN"/>
        </w:rPr>
        <w:t xml:space="preserve"> support one of the following alternatives for</w:t>
      </w:r>
      <w:r w:rsidR="0069087B" w:rsidRPr="00A60AA9">
        <w:rPr>
          <w:rFonts w:eastAsia="宋体"/>
          <w:b/>
          <w:lang w:eastAsia="zh-CN"/>
        </w:rPr>
        <w:t xml:space="preserve"> SRS CLPC adjustment state indication</w:t>
      </w:r>
      <w:r w:rsidR="0069087B" w:rsidRPr="00A60AA9">
        <w:rPr>
          <w:rFonts w:eastAsiaTheme="minorEastAsia"/>
          <w:b/>
          <w:lang w:val="x-none" w:eastAsia="zh-CN"/>
        </w:rPr>
        <w:t>:</w:t>
      </w:r>
      <w:r>
        <w:rPr>
          <w:rFonts w:eastAsiaTheme="minorEastAsia"/>
          <w:lang w:val="x-none" w:eastAsia="zh-CN"/>
        </w:rPr>
        <w:fldChar w:fldCharType="end"/>
      </w:r>
    </w:p>
    <w:p w14:paraId="16AE2752" w14:textId="77777777" w:rsidR="00A60AA9" w:rsidRPr="00A60AA9" w:rsidRDefault="00A60AA9" w:rsidP="00A60AA9">
      <w:pPr>
        <w:pStyle w:val="ae"/>
        <w:numPr>
          <w:ilvl w:val="0"/>
          <w:numId w:val="43"/>
        </w:numPr>
        <w:spacing w:after="120"/>
        <w:ind w:leftChars="0"/>
        <w:jc w:val="both"/>
        <w:rPr>
          <w:rFonts w:ascii="Times New Roman" w:eastAsiaTheme="minorEastAsia" w:hAnsi="Times New Roman"/>
          <w:b/>
          <w:iCs/>
          <w:lang w:eastAsia="zh-CN"/>
        </w:rPr>
      </w:pPr>
      <w:r w:rsidRPr="00A60AA9">
        <w:rPr>
          <w:rFonts w:ascii="Times New Roman" w:eastAsia="宋体" w:hAnsi="Times New Roman"/>
          <w:b/>
          <w:lang w:eastAsia="zh-CN"/>
        </w:rPr>
        <w:t>Alt1: An SRS CLPC adjustment state is indicated for the SRS resource set not associated with any TCI state;</w:t>
      </w:r>
    </w:p>
    <w:p w14:paraId="32272412" w14:textId="77777777" w:rsidR="00A60AA9" w:rsidRPr="00A60AA9" w:rsidRDefault="00A60AA9" w:rsidP="00A60AA9">
      <w:pPr>
        <w:pStyle w:val="ae"/>
        <w:numPr>
          <w:ilvl w:val="0"/>
          <w:numId w:val="43"/>
        </w:numPr>
        <w:spacing w:after="120"/>
        <w:ind w:leftChars="0"/>
        <w:jc w:val="both"/>
        <w:rPr>
          <w:rFonts w:ascii="Times New Roman" w:eastAsia="等线" w:hAnsi="Times New Roman"/>
          <w:b/>
          <w:szCs w:val="20"/>
          <w:lang w:eastAsia="en-US"/>
        </w:rPr>
      </w:pPr>
      <w:r w:rsidRPr="00A60AA9">
        <w:rPr>
          <w:rFonts w:ascii="Times New Roman" w:eastAsia="等线" w:hAnsi="Times New Roman"/>
          <w:b/>
        </w:rPr>
        <w:t xml:space="preserve">Alt2: </w:t>
      </w:r>
      <w:r w:rsidRPr="00A60AA9">
        <w:rPr>
          <w:rFonts w:ascii="Times New Roman" w:eastAsia="等线" w:hAnsi="Times New Roman"/>
          <w:b/>
          <w:szCs w:val="20"/>
          <w:lang w:eastAsia="en-US"/>
        </w:rPr>
        <w:t xml:space="preserve">The SRS resource with the lowest ID in the SRS resource set is always configured with a TCI state, and an indication is introduced for SRS resource set/SRS resource to indicate </w:t>
      </w:r>
      <w:r w:rsidRPr="00A60AA9">
        <w:rPr>
          <w:rFonts w:ascii="Times New Roman" w:eastAsia="等线" w:hAnsi="Times New Roman"/>
          <w:b/>
          <w:szCs w:val="20"/>
          <w:lang w:eastAsia="zh-CN"/>
        </w:rPr>
        <w:t>whether</w:t>
      </w:r>
      <w:r w:rsidRPr="00A60AA9">
        <w:rPr>
          <w:rFonts w:ascii="Times New Roman" w:eastAsia="等线" w:hAnsi="Times New Roman"/>
          <w:b/>
          <w:szCs w:val="20"/>
          <w:lang w:eastAsia="en-US"/>
        </w:rPr>
        <w:t xml:space="preserve"> the UL </w:t>
      </w:r>
      <w:proofErr w:type="spellStart"/>
      <w:r w:rsidRPr="00A60AA9">
        <w:rPr>
          <w:rFonts w:ascii="Times New Roman" w:eastAsia="等线" w:hAnsi="Times New Roman"/>
          <w:b/>
          <w:szCs w:val="20"/>
          <w:lang w:eastAsia="en-US"/>
        </w:rPr>
        <w:t>Tx</w:t>
      </w:r>
      <w:proofErr w:type="spellEnd"/>
      <w:r w:rsidRPr="00A60AA9">
        <w:rPr>
          <w:rFonts w:ascii="Times New Roman" w:eastAsia="等线" w:hAnsi="Times New Roman"/>
          <w:b/>
          <w:szCs w:val="20"/>
          <w:lang w:eastAsia="en-US"/>
        </w:rPr>
        <w:t xml:space="preserve"> spatial relation filter of the SRS resource</w:t>
      </w:r>
      <w:r w:rsidRPr="00A60AA9">
        <w:rPr>
          <w:rFonts w:ascii="Times New Roman" w:eastAsia="等线" w:hAnsi="Times New Roman"/>
          <w:b/>
          <w:szCs w:val="20"/>
          <w:lang w:eastAsia="zh-CN"/>
        </w:rPr>
        <w:t>(s) in the SRS resource set</w:t>
      </w:r>
      <w:r w:rsidRPr="00A60AA9">
        <w:rPr>
          <w:rFonts w:ascii="Times New Roman" w:eastAsia="等线" w:hAnsi="Times New Roman"/>
          <w:b/>
          <w:szCs w:val="20"/>
          <w:lang w:eastAsia="en-US"/>
        </w:rPr>
        <w:t xml:space="preserve"> is determined </w:t>
      </w:r>
      <w:r w:rsidRPr="00A60AA9">
        <w:rPr>
          <w:rFonts w:ascii="Times New Roman" w:eastAsia="等线" w:hAnsi="Times New Roman"/>
          <w:b/>
          <w:szCs w:val="20"/>
          <w:lang w:eastAsia="zh-CN"/>
        </w:rPr>
        <w:t>based on</w:t>
      </w:r>
      <w:r w:rsidRPr="00A60AA9">
        <w:rPr>
          <w:rFonts w:ascii="Times New Roman" w:eastAsia="等线" w:hAnsi="Times New Roman"/>
          <w:b/>
          <w:szCs w:val="20"/>
          <w:lang w:eastAsia="en-US"/>
        </w:rPr>
        <w:t xml:space="preserve"> the TCI state</w:t>
      </w:r>
      <w:r w:rsidRPr="00A60AA9">
        <w:rPr>
          <w:rFonts w:ascii="Times New Roman" w:eastAsia="等线" w:hAnsi="Times New Roman"/>
          <w:b/>
          <w:szCs w:val="20"/>
          <w:lang w:eastAsia="zh-CN"/>
        </w:rPr>
        <w:t xml:space="preserve"> </w:t>
      </w:r>
      <w:r w:rsidRPr="00A60AA9">
        <w:rPr>
          <w:rFonts w:ascii="Times New Roman" w:eastAsia="等线" w:hAnsi="Times New Roman"/>
          <w:b/>
          <w:szCs w:val="20"/>
          <w:lang w:eastAsia="en-US"/>
        </w:rPr>
        <w:t>configured for the SRS resource</w:t>
      </w:r>
      <w:r w:rsidRPr="00A60AA9">
        <w:rPr>
          <w:rFonts w:ascii="Times New Roman" w:eastAsia="等线" w:hAnsi="Times New Roman"/>
          <w:b/>
          <w:szCs w:val="20"/>
          <w:lang w:eastAsia="zh-CN"/>
        </w:rPr>
        <w:t>(s)</w:t>
      </w:r>
      <w:r w:rsidRPr="00A60AA9">
        <w:rPr>
          <w:rFonts w:ascii="Times New Roman" w:eastAsia="等线" w:hAnsi="Times New Roman"/>
          <w:b/>
          <w:szCs w:val="20"/>
          <w:lang w:eastAsia="en-US"/>
        </w:rPr>
        <w:t>. The UE determines the power control parameters</w:t>
      </w:r>
      <w:r w:rsidRPr="00A60AA9">
        <w:rPr>
          <w:rFonts w:ascii="Times New Roman" w:eastAsia="等线" w:hAnsi="Times New Roman"/>
          <w:b/>
          <w:szCs w:val="20"/>
          <w:lang w:eastAsia="zh-CN"/>
        </w:rPr>
        <w:t xml:space="preserve"> </w:t>
      </w:r>
      <w:r w:rsidRPr="00A60AA9">
        <w:rPr>
          <w:rFonts w:ascii="Times New Roman" w:eastAsia="等线" w:hAnsi="Times New Roman"/>
          <w:b/>
          <w:szCs w:val="20"/>
          <w:lang w:eastAsia="en-US"/>
        </w:rPr>
        <w:t xml:space="preserve">(i.e., PL-RS, PL offset, p0, alpha, SRS CLPC adjustment state) </w:t>
      </w:r>
      <w:r w:rsidRPr="00A60AA9">
        <w:rPr>
          <w:rFonts w:ascii="Times New Roman" w:eastAsia="等线" w:hAnsi="Times New Roman"/>
          <w:b/>
          <w:szCs w:val="20"/>
          <w:lang w:eastAsia="zh-CN"/>
        </w:rPr>
        <w:t xml:space="preserve">for the SRS transmission corresponding to the SRS resource set </w:t>
      </w:r>
      <w:r w:rsidRPr="00A60AA9">
        <w:rPr>
          <w:rFonts w:ascii="Times New Roman" w:eastAsia="等线" w:hAnsi="Times New Roman"/>
          <w:b/>
          <w:szCs w:val="20"/>
          <w:lang w:eastAsia="en-US"/>
        </w:rPr>
        <w:t>based on the TCI state</w:t>
      </w:r>
      <w:r w:rsidRPr="00A60AA9">
        <w:rPr>
          <w:rFonts w:ascii="Times New Roman" w:eastAsia="等线" w:hAnsi="Times New Roman"/>
          <w:b/>
          <w:szCs w:val="20"/>
          <w:lang w:eastAsia="zh-CN"/>
        </w:rPr>
        <w:t xml:space="preserve"> associated with t</w:t>
      </w:r>
      <w:r w:rsidRPr="00A60AA9">
        <w:rPr>
          <w:rFonts w:ascii="Times New Roman" w:eastAsia="等线" w:hAnsi="Times New Roman"/>
          <w:b/>
          <w:szCs w:val="20"/>
          <w:lang w:eastAsia="en-US"/>
        </w:rPr>
        <w:t>he SRS resource with the lowest ID.</w:t>
      </w:r>
    </w:p>
    <w:p w14:paraId="4E955C61" w14:textId="0FE508D0" w:rsidR="00A60AA9"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_Ref174110575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12</w:t>
      </w:r>
      <w:r w:rsidR="0069087B" w:rsidRPr="00A60AA9">
        <w:rPr>
          <w:b/>
          <w:noProof/>
          <w:lang w:val="x-none"/>
        </w:rPr>
        <w:t>:</w:t>
      </w:r>
      <w:r w:rsidR="0069087B" w:rsidRPr="00A60AA9">
        <w:rPr>
          <w:rFonts w:hint="eastAsia"/>
          <w:b/>
          <w:noProof/>
          <w:lang w:val="x-none"/>
        </w:rPr>
        <w:t xml:space="preserve"> </w:t>
      </w:r>
      <w:r w:rsidR="0069087B" w:rsidRPr="00A60AA9">
        <w:rPr>
          <w:b/>
          <w:noProof/>
          <w:lang w:val="x-none"/>
        </w:rPr>
        <w:t>In Rel-19, the value range of starting bit of block in DCI format 2-3 is extended from 1~31 to 1~</w:t>
      </w:r>
      <w:r w:rsidR="0069087B" w:rsidRPr="00A60AA9">
        <w:rPr>
          <w:rFonts w:hint="eastAsia"/>
          <w:b/>
          <w:noProof/>
          <w:lang w:val="x-none"/>
        </w:rPr>
        <w:t xml:space="preserve">44 for FR1 </w:t>
      </w:r>
      <w:r w:rsidR="0069087B" w:rsidRPr="00A60AA9">
        <w:rPr>
          <w:b/>
          <w:noProof/>
          <w:lang w:val="x-none"/>
        </w:rPr>
        <w:t>or FR2-2 bands</w:t>
      </w:r>
      <w:r w:rsidR="0069087B" w:rsidRPr="00A60AA9">
        <w:rPr>
          <w:rFonts w:hint="eastAsia"/>
          <w:b/>
          <w:noProof/>
          <w:lang w:val="x-none"/>
        </w:rPr>
        <w:t xml:space="preserve"> and 1~42 for other </w:t>
      </w:r>
      <w:r w:rsidR="0069087B" w:rsidRPr="00A60AA9">
        <w:rPr>
          <w:b/>
          <w:noProof/>
          <w:lang w:val="x-none"/>
        </w:rPr>
        <w:t>spectrum.</w:t>
      </w:r>
      <w:r>
        <w:rPr>
          <w:rFonts w:eastAsiaTheme="minorEastAsia"/>
          <w:lang w:val="x-none" w:eastAsia="zh-CN"/>
        </w:rPr>
        <w:fldChar w:fldCharType="end"/>
      </w:r>
    </w:p>
    <w:p w14:paraId="608FBD39" w14:textId="1F1A5485" w:rsidR="00A60AA9" w:rsidRPr="00FD3784" w:rsidRDefault="00A60AA9" w:rsidP="00621A8D">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_Ref174110581 \h </w:instrText>
      </w:r>
      <w:r>
        <w:rPr>
          <w:rFonts w:eastAsiaTheme="minorEastAsia"/>
          <w:lang w:val="x-none" w:eastAsia="zh-CN"/>
        </w:rPr>
      </w:r>
      <w:r>
        <w:rPr>
          <w:rFonts w:eastAsiaTheme="minorEastAsia"/>
          <w:lang w:val="x-none" w:eastAsia="zh-CN"/>
        </w:rPr>
        <w:fldChar w:fldCharType="separate"/>
      </w:r>
      <w:r w:rsidR="0069087B" w:rsidRPr="00A60AA9">
        <w:rPr>
          <w:b/>
          <w:noProof/>
          <w:lang w:val="x-none"/>
        </w:rPr>
        <w:t xml:space="preserve">Proposal </w:t>
      </w:r>
      <w:r w:rsidR="0069087B">
        <w:rPr>
          <w:b/>
          <w:noProof/>
          <w:lang w:val="x-none"/>
        </w:rPr>
        <w:t>13</w:t>
      </w:r>
      <w:r w:rsidR="0069087B" w:rsidRPr="00A60AA9">
        <w:rPr>
          <w:b/>
          <w:noProof/>
          <w:lang w:val="x-none"/>
        </w:rPr>
        <w:t>:</w:t>
      </w:r>
      <w:r w:rsidR="0069087B" w:rsidRPr="00A60AA9">
        <w:rPr>
          <w:rFonts w:hint="eastAsia"/>
          <w:b/>
          <w:noProof/>
          <w:lang w:val="x-none"/>
        </w:rPr>
        <w:t xml:space="preserve"> Enhancement for applying available slot for DCI format 2_3 is not supported in Rel-19.</w:t>
      </w:r>
      <w:r>
        <w:rPr>
          <w:rFonts w:eastAsiaTheme="minorEastAsia"/>
          <w:lang w:val="x-none" w:eastAsia="zh-CN"/>
        </w:rPr>
        <w:fldChar w:fldCharType="end"/>
      </w:r>
    </w:p>
    <w:p w14:paraId="60194E15" w14:textId="19C65B55" w:rsidR="00AF6978" w:rsidRPr="004C1C51" w:rsidRDefault="00AF6978" w:rsidP="00621A8D">
      <w:pPr>
        <w:pStyle w:val="ae"/>
        <w:keepNext/>
        <w:numPr>
          <w:ilvl w:val="0"/>
          <w:numId w:val="6"/>
        </w:numPr>
        <w:spacing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5B14E486" w14:textId="77777777" w:rsidR="00E1173B" w:rsidRPr="00D64194" w:rsidRDefault="00E1173B" w:rsidP="00621A8D">
      <w:pPr>
        <w:pStyle w:val="ad"/>
        <w:numPr>
          <w:ilvl w:val="0"/>
          <w:numId w:val="7"/>
        </w:numPr>
        <w:tabs>
          <w:tab w:val="left" w:pos="765"/>
          <w:tab w:val="left" w:pos="1545"/>
        </w:tabs>
        <w:rPr>
          <w:rFonts w:eastAsia="宋体"/>
          <w:noProof/>
          <w:lang w:eastAsia="zh-CN"/>
        </w:rPr>
      </w:pPr>
      <w:bookmarkStart w:id="27" w:name="_Ref166232192"/>
      <w:r w:rsidRPr="00316E39">
        <w:rPr>
          <w:rFonts w:ascii="Times" w:eastAsia="宋体" w:hAnsi="Times"/>
          <w:szCs w:val="21"/>
          <w:lang w:val="en-GB" w:eastAsia="x-none"/>
        </w:rPr>
        <w:t>RP-234007</w:t>
      </w:r>
      <w:r w:rsidRPr="008B5D0B">
        <w:rPr>
          <w:rFonts w:ascii="Times" w:eastAsia="宋体" w:hAnsi="Times"/>
          <w:szCs w:val="21"/>
          <w:lang w:val="en-GB" w:eastAsia="x-none"/>
        </w:rPr>
        <w:t xml:space="preserve">, </w:t>
      </w:r>
      <w:r w:rsidRPr="00316E39">
        <w:rPr>
          <w:rFonts w:ascii="Times" w:eastAsia="宋体" w:hAnsi="Times"/>
          <w:szCs w:val="21"/>
          <w:lang w:val="en-GB" w:eastAsia="x-none"/>
        </w:rPr>
        <w:t>New WID: NR MIMO Phase 5</w:t>
      </w:r>
      <w:r w:rsidRPr="008B5D0B">
        <w:rPr>
          <w:rFonts w:ascii="Times" w:eastAsia="宋体" w:hAnsi="Times"/>
          <w:szCs w:val="21"/>
          <w:lang w:val="en-GB" w:eastAsia="x-none"/>
        </w:rPr>
        <w:t>, Samsung</w:t>
      </w:r>
      <w:r>
        <w:rPr>
          <w:rFonts w:ascii="Times" w:eastAsia="宋体" w:hAnsi="Times" w:hint="eastAsia"/>
          <w:szCs w:val="21"/>
          <w:lang w:val="en-GB" w:eastAsia="zh-CN"/>
        </w:rPr>
        <w:t xml:space="preserve"> (</w:t>
      </w:r>
      <w:r w:rsidRPr="004547BD">
        <w:rPr>
          <w:rFonts w:ascii="Times" w:eastAsia="宋体" w:hAnsi="Times"/>
          <w:szCs w:val="21"/>
          <w:lang w:val="en-GB" w:eastAsia="zh-CN"/>
        </w:rPr>
        <w:t>Moderator</w:t>
      </w:r>
      <w:r>
        <w:rPr>
          <w:rFonts w:ascii="Times" w:eastAsia="宋体" w:hAnsi="Times" w:hint="eastAsia"/>
          <w:szCs w:val="21"/>
          <w:lang w:val="en-GB" w:eastAsia="zh-CN"/>
        </w:rPr>
        <w:t>)</w:t>
      </w:r>
      <w:r w:rsidRPr="008B5D0B">
        <w:rPr>
          <w:rFonts w:ascii="Times" w:eastAsia="宋体" w:hAnsi="Times" w:hint="eastAsia"/>
          <w:szCs w:val="21"/>
          <w:lang w:val="en-GB" w:eastAsia="x-none"/>
        </w:rPr>
        <w:t>,</w:t>
      </w:r>
      <w:r w:rsidRPr="008B5D0B">
        <w:rPr>
          <w:rFonts w:ascii="Times" w:eastAsia="宋体" w:hAnsi="Times"/>
          <w:szCs w:val="21"/>
          <w:lang w:val="en-GB" w:eastAsia="x-none"/>
        </w:rPr>
        <w:t xml:space="preserve"> </w:t>
      </w:r>
      <w:r w:rsidRPr="00894686">
        <w:rPr>
          <w:rFonts w:ascii="Times" w:eastAsia="宋体" w:hAnsi="Times"/>
          <w:szCs w:val="21"/>
          <w:lang w:val="en-GB" w:eastAsia="x-none"/>
        </w:rPr>
        <w:t>RAN#</w:t>
      </w:r>
      <w:r>
        <w:rPr>
          <w:rFonts w:ascii="Times" w:eastAsia="宋体" w:hAnsi="Times" w:hint="eastAsia"/>
          <w:szCs w:val="21"/>
          <w:lang w:val="en-GB" w:eastAsia="zh-CN"/>
        </w:rPr>
        <w:t>102</w:t>
      </w:r>
      <w:r w:rsidRPr="00894686">
        <w:rPr>
          <w:rFonts w:ascii="Times" w:eastAsia="宋体" w:hAnsi="Times"/>
          <w:szCs w:val="21"/>
          <w:lang w:val="en-GB" w:eastAsia="x-none"/>
        </w:rPr>
        <w:t xml:space="preserve">, December </w:t>
      </w:r>
      <w:r>
        <w:rPr>
          <w:rFonts w:ascii="Times" w:eastAsia="宋体" w:hAnsi="Times" w:hint="eastAsia"/>
          <w:szCs w:val="21"/>
          <w:lang w:val="en-GB" w:eastAsia="zh-CN"/>
        </w:rPr>
        <w:t>11</w:t>
      </w:r>
      <w:r w:rsidRPr="0025750D">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sidRPr="00894686">
        <w:rPr>
          <w:rFonts w:ascii="Times" w:eastAsia="宋体" w:hAnsi="Times"/>
          <w:szCs w:val="21"/>
          <w:lang w:val="en-GB" w:eastAsia="x-none"/>
        </w:rPr>
        <w:t>1</w:t>
      </w:r>
      <w:r>
        <w:rPr>
          <w:rFonts w:ascii="Times" w:eastAsia="宋体" w:hAnsi="Times" w:hint="eastAsia"/>
          <w:szCs w:val="21"/>
          <w:lang w:val="en-GB" w:eastAsia="zh-CN"/>
        </w:rPr>
        <w:t>5</w:t>
      </w:r>
      <w:r w:rsidRPr="0025750D">
        <w:rPr>
          <w:rFonts w:ascii="Times" w:eastAsia="宋体" w:hAnsi="Times" w:hint="eastAsia"/>
          <w:szCs w:val="21"/>
          <w:vertAlign w:val="superscript"/>
          <w:lang w:val="en-GB" w:eastAsia="zh-CN"/>
        </w:rPr>
        <w:t>th</w:t>
      </w:r>
      <w:r w:rsidRPr="00894686">
        <w:rPr>
          <w:rFonts w:ascii="Times" w:eastAsia="宋体" w:hAnsi="Times"/>
          <w:szCs w:val="21"/>
          <w:lang w:val="en-GB" w:eastAsia="x-none"/>
        </w:rPr>
        <w:t>, 202</w:t>
      </w:r>
      <w:r>
        <w:rPr>
          <w:rFonts w:ascii="Times" w:eastAsia="宋体" w:hAnsi="Times" w:hint="eastAsia"/>
          <w:szCs w:val="21"/>
          <w:lang w:val="en-GB" w:eastAsia="zh-CN"/>
        </w:rPr>
        <w:t>3</w:t>
      </w:r>
      <w:r w:rsidRPr="008B5D0B">
        <w:rPr>
          <w:rFonts w:ascii="Times" w:eastAsia="宋体" w:hAnsi="Times"/>
          <w:szCs w:val="21"/>
          <w:lang w:val="en-GB" w:eastAsia="x-none"/>
        </w:rPr>
        <w:t>.</w:t>
      </w:r>
      <w:bookmarkEnd w:id="27"/>
    </w:p>
    <w:p w14:paraId="46D0DE2E" w14:textId="053DD80C" w:rsidR="002640E7" w:rsidRPr="00D52CF3" w:rsidRDefault="0031704B" w:rsidP="00621A8D">
      <w:pPr>
        <w:pStyle w:val="ae"/>
        <w:numPr>
          <w:ilvl w:val="0"/>
          <w:numId w:val="7"/>
        </w:numPr>
        <w:spacing w:after="120"/>
        <w:ind w:leftChars="0"/>
        <w:jc w:val="both"/>
        <w:rPr>
          <w:rFonts w:eastAsia="宋体"/>
          <w:szCs w:val="21"/>
        </w:rPr>
      </w:pPr>
      <w:bookmarkStart w:id="28" w:name="_Ref165539302"/>
      <w:r w:rsidRPr="00186FCE">
        <w:rPr>
          <w:rFonts w:eastAsiaTheme="minorEastAsia"/>
          <w:lang w:eastAsia="zh-CN"/>
        </w:rPr>
        <w:t>3GPP TSG RAN WG1 Meeting RAN1 #11</w:t>
      </w:r>
      <w:r>
        <w:rPr>
          <w:rFonts w:eastAsiaTheme="minorEastAsia" w:hint="eastAsia"/>
          <w:lang w:eastAsia="zh-CN"/>
        </w:rPr>
        <w:t>7</w:t>
      </w:r>
      <w:r w:rsidRPr="00186FCE">
        <w:rPr>
          <w:rFonts w:eastAsiaTheme="minorEastAsia"/>
          <w:lang w:eastAsia="zh-CN"/>
        </w:rPr>
        <w:t xml:space="preserve"> Chairman's Notes,</w:t>
      </w:r>
      <w:r w:rsidRPr="00186FCE">
        <w:rPr>
          <w:rFonts w:eastAsiaTheme="minorEastAsia" w:hint="eastAsia"/>
          <w:lang w:eastAsia="zh-CN"/>
        </w:rPr>
        <w:t xml:space="preserve"> </w:t>
      </w:r>
      <w:r w:rsidRPr="0031704B">
        <w:rPr>
          <w:rFonts w:eastAsiaTheme="minorEastAsia"/>
          <w:lang w:eastAsia="zh-CN"/>
        </w:rPr>
        <w:t>Fukuoka, Japan, May 20</w:t>
      </w:r>
      <w:r w:rsidRPr="00E37703">
        <w:rPr>
          <w:rFonts w:eastAsiaTheme="minorEastAsia"/>
          <w:vertAlign w:val="superscript"/>
          <w:lang w:eastAsia="zh-CN"/>
        </w:rPr>
        <w:t>th</w:t>
      </w:r>
      <w:r w:rsidRPr="0031704B">
        <w:rPr>
          <w:rFonts w:eastAsiaTheme="minorEastAsia"/>
          <w:lang w:eastAsia="zh-CN"/>
        </w:rPr>
        <w:t xml:space="preserve"> – 24</w:t>
      </w:r>
      <w:r w:rsidRPr="00E37703">
        <w:rPr>
          <w:rFonts w:eastAsiaTheme="minorEastAsia"/>
          <w:vertAlign w:val="superscript"/>
          <w:lang w:eastAsia="zh-CN"/>
        </w:rPr>
        <w:t>th</w:t>
      </w:r>
      <w:r w:rsidRPr="0031704B">
        <w:rPr>
          <w:rFonts w:eastAsiaTheme="minorEastAsia"/>
          <w:lang w:eastAsia="zh-CN"/>
        </w:rPr>
        <w:t>, 2024</w:t>
      </w:r>
      <w:r w:rsidRPr="00186FCE">
        <w:rPr>
          <w:rFonts w:eastAsiaTheme="minorEastAsia"/>
          <w:bCs/>
          <w:lang w:val="en-US" w:eastAsia="zh-CN"/>
        </w:rPr>
        <w:t>, 2024</w:t>
      </w:r>
      <w:r w:rsidRPr="00186FCE">
        <w:rPr>
          <w:rFonts w:eastAsiaTheme="minorEastAsia" w:hint="eastAsia"/>
          <w:lang w:eastAsia="zh-CN"/>
        </w:rPr>
        <w:t>.</w:t>
      </w:r>
      <w:bookmarkEnd w:id="28"/>
    </w:p>
    <w:p w14:paraId="25A0BBA4" w14:textId="025A950D" w:rsidR="0097384B" w:rsidRDefault="009A0666" w:rsidP="00E37703">
      <w:pPr>
        <w:pStyle w:val="ae"/>
        <w:numPr>
          <w:ilvl w:val="0"/>
          <w:numId w:val="7"/>
        </w:numPr>
        <w:spacing w:after="120"/>
        <w:ind w:leftChars="0"/>
        <w:jc w:val="both"/>
      </w:pPr>
      <w:r w:rsidRPr="00E37703">
        <w:rPr>
          <w:rFonts w:eastAsia="宋体"/>
          <w:szCs w:val="21"/>
        </w:rPr>
        <w:t>R1-240</w:t>
      </w:r>
      <w:r w:rsidR="004448EF" w:rsidRPr="00E37703">
        <w:rPr>
          <w:rFonts w:eastAsia="宋体"/>
          <w:szCs w:val="21"/>
        </w:rPr>
        <w:t>6331</w:t>
      </w:r>
      <w:r w:rsidRPr="00E37703">
        <w:rPr>
          <w:rFonts w:eastAsia="宋体"/>
          <w:szCs w:val="21"/>
        </w:rPr>
        <w:t>, Discussion on higher layer parameters for DCI format 2_3, CATT, RAN#</w:t>
      </w:r>
      <w:r w:rsidRPr="00E37703">
        <w:rPr>
          <w:rFonts w:eastAsia="宋体"/>
          <w:szCs w:val="21"/>
          <w:lang w:eastAsia="zh-CN"/>
        </w:rPr>
        <w:t>118</w:t>
      </w:r>
      <w:r w:rsidRPr="00E37703">
        <w:rPr>
          <w:rFonts w:eastAsia="宋体"/>
          <w:szCs w:val="21"/>
        </w:rPr>
        <w:t xml:space="preserve">, August </w:t>
      </w:r>
      <w:r w:rsidRPr="00E37703">
        <w:rPr>
          <w:rFonts w:eastAsia="宋体"/>
          <w:szCs w:val="21"/>
          <w:lang w:eastAsia="zh-CN"/>
        </w:rPr>
        <w:t>19</w:t>
      </w:r>
      <w:r w:rsidRPr="00E37703">
        <w:rPr>
          <w:rFonts w:eastAsia="宋体"/>
          <w:szCs w:val="21"/>
          <w:vertAlign w:val="superscript"/>
          <w:lang w:eastAsia="zh-CN"/>
        </w:rPr>
        <w:t>th</w:t>
      </w:r>
      <w:r w:rsidRPr="00E37703">
        <w:rPr>
          <w:rFonts w:eastAsia="宋体"/>
          <w:szCs w:val="21"/>
          <w:lang w:eastAsia="zh-CN"/>
        </w:rPr>
        <w:t xml:space="preserve"> – </w:t>
      </w:r>
      <w:r w:rsidRPr="00E37703">
        <w:rPr>
          <w:rFonts w:eastAsia="宋体"/>
          <w:szCs w:val="21"/>
        </w:rPr>
        <w:t>23</w:t>
      </w:r>
      <w:r w:rsidRPr="00E37703">
        <w:rPr>
          <w:rFonts w:eastAsia="宋体"/>
          <w:szCs w:val="21"/>
          <w:vertAlign w:val="superscript"/>
          <w:lang w:eastAsia="zh-CN"/>
        </w:rPr>
        <w:t>rd</w:t>
      </w:r>
      <w:r w:rsidRPr="00E37703">
        <w:rPr>
          <w:rFonts w:eastAsia="宋体"/>
          <w:szCs w:val="21"/>
        </w:rPr>
        <w:t>, 202</w:t>
      </w:r>
      <w:r w:rsidRPr="00E37703">
        <w:rPr>
          <w:rFonts w:eastAsia="宋体"/>
          <w:szCs w:val="21"/>
          <w:lang w:eastAsia="zh-CN"/>
        </w:rPr>
        <w:t>4</w:t>
      </w:r>
    </w:p>
    <w:sectPr w:rsidR="0097384B">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0FD99" w14:textId="77777777" w:rsidR="003406A6" w:rsidRDefault="003406A6" w:rsidP="00D4417E">
      <w:pPr>
        <w:spacing w:after="120"/>
        <w:ind w:left="-2"/>
      </w:pPr>
      <w:r>
        <w:separator/>
      </w:r>
    </w:p>
  </w:endnote>
  <w:endnote w:type="continuationSeparator" w:id="0">
    <w:p w14:paraId="2B280388" w14:textId="77777777" w:rsidR="003406A6" w:rsidRDefault="003406A6" w:rsidP="00D4417E">
      <w:pPr>
        <w:spacing w:after="120"/>
        <w:ind w:left="-2"/>
      </w:pPr>
      <w:r>
        <w:continuationSeparator/>
      </w:r>
    </w:p>
  </w:endnote>
  <w:endnote w:type="continuationNotice" w:id="1">
    <w:p w14:paraId="0B6CF084" w14:textId="77777777" w:rsidR="003406A6" w:rsidRDefault="003406A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4D36D" w14:textId="77777777" w:rsidR="0097384B" w:rsidRDefault="0097384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4FD204" w14:textId="77777777" w:rsidR="0097384B" w:rsidRDefault="0097384B">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A3342" w14:textId="77777777" w:rsidR="0097384B" w:rsidRDefault="0097384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5A2F08" w14:textId="77777777" w:rsidR="003406A6" w:rsidRDefault="003406A6" w:rsidP="00D4417E">
      <w:pPr>
        <w:spacing w:after="120"/>
        <w:ind w:left="-2"/>
      </w:pPr>
      <w:r>
        <w:separator/>
      </w:r>
    </w:p>
  </w:footnote>
  <w:footnote w:type="continuationSeparator" w:id="0">
    <w:p w14:paraId="1CBB0407" w14:textId="77777777" w:rsidR="003406A6" w:rsidRDefault="003406A6" w:rsidP="00D4417E">
      <w:pPr>
        <w:spacing w:after="120"/>
        <w:ind w:left="-2"/>
      </w:pPr>
      <w:r>
        <w:continuationSeparator/>
      </w:r>
    </w:p>
  </w:footnote>
  <w:footnote w:type="continuationNotice" w:id="1">
    <w:p w14:paraId="178CE786" w14:textId="77777777" w:rsidR="003406A6" w:rsidRDefault="003406A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8700C" w14:textId="77777777" w:rsidR="0097384B" w:rsidRDefault="0097384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F693C" w14:textId="77777777" w:rsidR="0097384B" w:rsidRDefault="0097384B">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8BFFE" w14:textId="77777777" w:rsidR="0097384B" w:rsidRDefault="0097384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56059"/>
    <w:multiLevelType w:val="hybridMultilevel"/>
    <w:tmpl w:val="FC306046"/>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nsid w:val="1D2D0E85"/>
    <w:multiLevelType w:val="hybridMultilevel"/>
    <w:tmpl w:val="4E660A5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CD92A27"/>
    <w:multiLevelType w:val="hybridMultilevel"/>
    <w:tmpl w:val="B4303FFC"/>
    <w:lvl w:ilvl="0" w:tplc="AAF043BA">
      <w:numFmt w:val="bullet"/>
      <w:lvlText w:val="-"/>
      <w:lvlJc w:val="left"/>
      <w:pPr>
        <w:ind w:left="786" w:hanging="440"/>
      </w:pPr>
      <w:rPr>
        <w:rFonts w:ascii="Times New Roman" w:eastAsia="Times New Roman" w:hAnsi="Times New Roman" w:cs="Times New Roman" w:hint="default"/>
      </w:rPr>
    </w:lvl>
    <w:lvl w:ilvl="1" w:tplc="04090003" w:tentative="1">
      <w:start w:val="1"/>
      <w:numFmt w:val="bullet"/>
      <w:lvlText w:val=""/>
      <w:lvlJc w:val="left"/>
      <w:pPr>
        <w:ind w:left="1226" w:hanging="440"/>
      </w:pPr>
      <w:rPr>
        <w:rFonts w:ascii="Wingdings" w:hAnsi="Wingdings" w:hint="default"/>
      </w:rPr>
    </w:lvl>
    <w:lvl w:ilvl="2" w:tplc="04090005" w:tentative="1">
      <w:start w:val="1"/>
      <w:numFmt w:val="bullet"/>
      <w:lvlText w:val=""/>
      <w:lvlJc w:val="left"/>
      <w:pPr>
        <w:ind w:left="1666" w:hanging="440"/>
      </w:pPr>
      <w:rPr>
        <w:rFonts w:ascii="Wingdings" w:hAnsi="Wingdings" w:hint="default"/>
      </w:rPr>
    </w:lvl>
    <w:lvl w:ilvl="3" w:tplc="04090001" w:tentative="1">
      <w:start w:val="1"/>
      <w:numFmt w:val="bullet"/>
      <w:lvlText w:val=""/>
      <w:lvlJc w:val="left"/>
      <w:pPr>
        <w:ind w:left="2106" w:hanging="440"/>
      </w:pPr>
      <w:rPr>
        <w:rFonts w:ascii="Wingdings" w:hAnsi="Wingdings" w:hint="default"/>
      </w:rPr>
    </w:lvl>
    <w:lvl w:ilvl="4" w:tplc="04090003" w:tentative="1">
      <w:start w:val="1"/>
      <w:numFmt w:val="bullet"/>
      <w:lvlText w:val=""/>
      <w:lvlJc w:val="left"/>
      <w:pPr>
        <w:ind w:left="2546" w:hanging="440"/>
      </w:pPr>
      <w:rPr>
        <w:rFonts w:ascii="Wingdings" w:hAnsi="Wingdings" w:hint="default"/>
      </w:rPr>
    </w:lvl>
    <w:lvl w:ilvl="5" w:tplc="04090005" w:tentative="1">
      <w:start w:val="1"/>
      <w:numFmt w:val="bullet"/>
      <w:lvlText w:val=""/>
      <w:lvlJc w:val="left"/>
      <w:pPr>
        <w:ind w:left="2986" w:hanging="440"/>
      </w:pPr>
      <w:rPr>
        <w:rFonts w:ascii="Wingdings" w:hAnsi="Wingdings" w:hint="default"/>
      </w:rPr>
    </w:lvl>
    <w:lvl w:ilvl="6" w:tplc="04090001" w:tentative="1">
      <w:start w:val="1"/>
      <w:numFmt w:val="bullet"/>
      <w:lvlText w:val=""/>
      <w:lvlJc w:val="left"/>
      <w:pPr>
        <w:ind w:left="3426" w:hanging="440"/>
      </w:pPr>
      <w:rPr>
        <w:rFonts w:ascii="Wingdings" w:hAnsi="Wingdings" w:hint="default"/>
      </w:rPr>
    </w:lvl>
    <w:lvl w:ilvl="7" w:tplc="04090003" w:tentative="1">
      <w:start w:val="1"/>
      <w:numFmt w:val="bullet"/>
      <w:lvlText w:val=""/>
      <w:lvlJc w:val="left"/>
      <w:pPr>
        <w:ind w:left="3866" w:hanging="440"/>
      </w:pPr>
      <w:rPr>
        <w:rFonts w:ascii="Wingdings" w:hAnsi="Wingdings" w:hint="default"/>
      </w:rPr>
    </w:lvl>
    <w:lvl w:ilvl="8" w:tplc="04090005" w:tentative="1">
      <w:start w:val="1"/>
      <w:numFmt w:val="bullet"/>
      <w:lvlText w:val=""/>
      <w:lvlJc w:val="left"/>
      <w:pPr>
        <w:ind w:left="4306" w:hanging="440"/>
      </w:pPr>
      <w:rPr>
        <w:rFonts w:ascii="Wingdings" w:hAnsi="Wingdings" w:hint="default"/>
      </w:rPr>
    </w:lvl>
  </w:abstractNum>
  <w:abstractNum w:abstractNumId="15">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2FC6000A"/>
    <w:multiLevelType w:val="hybridMultilevel"/>
    <w:tmpl w:val="7B8654E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A4062330">
      <w:numFmt w:val="bullet"/>
      <w:lvlText w:val="•"/>
      <w:lvlJc w:val="left"/>
      <w:pPr>
        <w:ind w:left="1560" w:hanging="7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3E4B740A"/>
    <w:multiLevelType w:val="hybridMultilevel"/>
    <w:tmpl w:val="F30255F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D1531E5"/>
    <w:multiLevelType w:val="hybridMultilevel"/>
    <w:tmpl w:val="DC84653E"/>
    <w:lvl w:ilvl="0" w:tplc="D768460A">
      <w:start w:val="1"/>
      <w:numFmt w:val="bullet"/>
      <w:lvlText w:val=""/>
      <w:lvlJc w:val="left"/>
      <w:pPr>
        <w:ind w:left="1160" w:hanging="440"/>
      </w:pPr>
      <w:rPr>
        <w:rFonts w:ascii="Symbol" w:hAnsi="Symbol" w:hint="default"/>
        <w:color w:val="000000" w:themeColor="text1"/>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8">
    <w:nsid w:val="633C39F2"/>
    <w:multiLevelType w:val="hybridMultilevel"/>
    <w:tmpl w:val="B784CA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6A4229A2"/>
    <w:multiLevelType w:val="hybridMultilevel"/>
    <w:tmpl w:val="EE8ACAA6"/>
    <w:lvl w:ilvl="0" w:tplc="D768460A">
      <w:start w:val="1"/>
      <w:numFmt w:val="bullet"/>
      <w:lvlText w:val=""/>
      <w:lvlJc w:val="left"/>
      <w:pPr>
        <w:ind w:left="1160" w:hanging="440"/>
      </w:pPr>
      <w:rPr>
        <w:rFonts w:ascii="Symbol" w:hAnsi="Symbol" w:hint="default"/>
        <w:color w:val="000000" w:themeColor="text1"/>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2">
    <w:nsid w:val="6CC76DD8"/>
    <w:multiLevelType w:val="hybridMultilevel"/>
    <w:tmpl w:val="797E52A4"/>
    <w:lvl w:ilvl="0" w:tplc="D768460A">
      <w:start w:val="1"/>
      <w:numFmt w:val="bullet"/>
      <w:lvlText w:val=""/>
      <w:lvlJc w:val="left"/>
      <w:pPr>
        <w:ind w:left="440" w:hanging="440"/>
      </w:pPr>
      <w:rPr>
        <w:rFonts w:ascii="Symbol" w:hAnsi="Symbol"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44"/>
  </w:num>
  <w:num w:numId="4">
    <w:abstractNumId w:val="53"/>
  </w:num>
  <w:num w:numId="5">
    <w:abstractNumId w:val="30"/>
  </w:num>
  <w:num w:numId="6">
    <w:abstractNumId w:val="22"/>
  </w:num>
  <w:num w:numId="7">
    <w:abstractNumId w:val="43"/>
  </w:num>
  <w:num w:numId="8">
    <w:abstractNumId w:val="2"/>
  </w:num>
  <w:num w:numId="9">
    <w:abstractNumId w:val="4"/>
  </w:num>
  <w:num w:numId="10">
    <w:abstractNumId w:val="48"/>
  </w:num>
  <w:num w:numId="11">
    <w:abstractNumId w:val="15"/>
  </w:num>
  <w:num w:numId="12">
    <w:abstractNumId w:val="36"/>
  </w:num>
  <w:num w:numId="13">
    <w:abstractNumId w:val="0"/>
  </w:num>
  <w:num w:numId="14">
    <w:abstractNumId w:val="33"/>
  </w:num>
  <w:num w:numId="15">
    <w:abstractNumId w:val="34"/>
  </w:num>
  <w:num w:numId="16">
    <w:abstractNumId w:val="51"/>
  </w:num>
  <w:num w:numId="17">
    <w:abstractNumId w:val="18"/>
  </w:num>
  <w:num w:numId="18">
    <w:abstractNumId w:val="27"/>
  </w:num>
  <w:num w:numId="19">
    <w:abstractNumId w:val="21"/>
  </w:num>
  <w:num w:numId="20">
    <w:abstractNumId w:val="28"/>
  </w:num>
  <w:num w:numId="21">
    <w:abstractNumId w:val="49"/>
  </w:num>
  <w:num w:numId="22">
    <w:abstractNumId w:val="24"/>
  </w:num>
  <w:num w:numId="23">
    <w:abstractNumId w:val="20"/>
  </w:num>
  <w:num w:numId="24">
    <w:abstractNumId w:val="13"/>
  </w:num>
  <w:num w:numId="25">
    <w:abstractNumId w:val="3"/>
  </w:num>
  <w:num w:numId="26">
    <w:abstractNumId w:val="32"/>
  </w:num>
  <w:num w:numId="27">
    <w:abstractNumId w:val="52"/>
  </w:num>
  <w:num w:numId="28">
    <w:abstractNumId w:val="46"/>
  </w:num>
  <w:num w:numId="29">
    <w:abstractNumId w:val="8"/>
  </w:num>
  <w:num w:numId="30">
    <w:abstractNumId w:val="54"/>
  </w:num>
  <w:num w:numId="31">
    <w:abstractNumId w:val="16"/>
  </w:num>
  <w:num w:numId="32">
    <w:abstractNumId w:val="47"/>
  </w:num>
  <w:num w:numId="33">
    <w:abstractNumId w:val="12"/>
  </w:num>
  <w:num w:numId="34">
    <w:abstractNumId w:val="39"/>
  </w:num>
  <w:num w:numId="35">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45"/>
  </w:num>
  <w:num w:numId="38">
    <w:abstractNumId w:val="5"/>
  </w:num>
  <w:num w:numId="39">
    <w:abstractNumId w:val="1"/>
  </w:num>
  <w:num w:numId="40">
    <w:abstractNumId w:val="29"/>
  </w:num>
  <w:num w:numId="41">
    <w:abstractNumId w:val="9"/>
  </w:num>
  <w:num w:numId="42">
    <w:abstractNumId w:val="37"/>
  </w:num>
  <w:num w:numId="43">
    <w:abstractNumId w:val="17"/>
  </w:num>
  <w:num w:numId="44">
    <w:abstractNumId w:val="7"/>
  </w:num>
  <w:num w:numId="45">
    <w:abstractNumId w:val="38"/>
  </w:num>
  <w:num w:numId="46">
    <w:abstractNumId w:val="25"/>
  </w:num>
  <w:num w:numId="47">
    <w:abstractNumId w:val="40"/>
  </w:num>
  <w:num w:numId="48">
    <w:abstractNumId w:val="50"/>
  </w:num>
  <w:num w:numId="49">
    <w:abstractNumId w:val="11"/>
  </w:num>
  <w:num w:numId="50">
    <w:abstractNumId w:val="14"/>
  </w:num>
  <w:num w:numId="51">
    <w:abstractNumId w:val="10"/>
  </w:num>
  <w:num w:numId="52">
    <w:abstractNumId w:val="41"/>
  </w:num>
  <w:num w:numId="53">
    <w:abstractNumId w:val="35"/>
  </w:num>
  <w:num w:numId="54">
    <w:abstractNumId w:val="42"/>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70D"/>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373"/>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6E"/>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6A8"/>
    <w:rsid w:val="00024F42"/>
    <w:rsid w:val="00025742"/>
    <w:rsid w:val="0002583F"/>
    <w:rsid w:val="00025E34"/>
    <w:rsid w:val="000262F8"/>
    <w:rsid w:val="000266A1"/>
    <w:rsid w:val="00026A0E"/>
    <w:rsid w:val="00026FC0"/>
    <w:rsid w:val="00027603"/>
    <w:rsid w:val="00027C32"/>
    <w:rsid w:val="00030655"/>
    <w:rsid w:val="000307A0"/>
    <w:rsid w:val="00030914"/>
    <w:rsid w:val="00030A81"/>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435"/>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19B"/>
    <w:rsid w:val="00043888"/>
    <w:rsid w:val="000439D1"/>
    <w:rsid w:val="00043AD0"/>
    <w:rsid w:val="00043C48"/>
    <w:rsid w:val="00043D61"/>
    <w:rsid w:val="00043F5C"/>
    <w:rsid w:val="00044DDD"/>
    <w:rsid w:val="00045196"/>
    <w:rsid w:val="00045345"/>
    <w:rsid w:val="0004534F"/>
    <w:rsid w:val="000453CE"/>
    <w:rsid w:val="000458C1"/>
    <w:rsid w:val="00045952"/>
    <w:rsid w:val="00045F8C"/>
    <w:rsid w:val="00045FE1"/>
    <w:rsid w:val="00046BB1"/>
    <w:rsid w:val="00046C9B"/>
    <w:rsid w:val="000470FE"/>
    <w:rsid w:val="000471E7"/>
    <w:rsid w:val="00047A45"/>
    <w:rsid w:val="00047E0C"/>
    <w:rsid w:val="00047F7B"/>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39"/>
    <w:rsid w:val="00053A59"/>
    <w:rsid w:val="00053C8C"/>
    <w:rsid w:val="00054151"/>
    <w:rsid w:val="00054454"/>
    <w:rsid w:val="00054B92"/>
    <w:rsid w:val="0005514B"/>
    <w:rsid w:val="000558EE"/>
    <w:rsid w:val="0005592F"/>
    <w:rsid w:val="00055DDD"/>
    <w:rsid w:val="00055E0F"/>
    <w:rsid w:val="00055FF1"/>
    <w:rsid w:val="000561CC"/>
    <w:rsid w:val="000563A3"/>
    <w:rsid w:val="000571CA"/>
    <w:rsid w:val="00057613"/>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054"/>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E54"/>
    <w:rsid w:val="00075FE5"/>
    <w:rsid w:val="00076054"/>
    <w:rsid w:val="000766F5"/>
    <w:rsid w:val="00076870"/>
    <w:rsid w:val="00076B46"/>
    <w:rsid w:val="00076FDE"/>
    <w:rsid w:val="000776E8"/>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C0B"/>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903"/>
    <w:rsid w:val="00095D68"/>
    <w:rsid w:val="00096330"/>
    <w:rsid w:val="00096A8D"/>
    <w:rsid w:val="000971AD"/>
    <w:rsid w:val="00097A7D"/>
    <w:rsid w:val="00097D5F"/>
    <w:rsid w:val="00097DDB"/>
    <w:rsid w:val="000A0363"/>
    <w:rsid w:val="000A0665"/>
    <w:rsid w:val="000A068F"/>
    <w:rsid w:val="000A0738"/>
    <w:rsid w:val="000A0E25"/>
    <w:rsid w:val="000A1091"/>
    <w:rsid w:val="000A112B"/>
    <w:rsid w:val="000A1177"/>
    <w:rsid w:val="000A1596"/>
    <w:rsid w:val="000A1A31"/>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5E9C"/>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112"/>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C7C33"/>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269"/>
    <w:rsid w:val="000D4722"/>
    <w:rsid w:val="000D5806"/>
    <w:rsid w:val="000D5ADF"/>
    <w:rsid w:val="000D625C"/>
    <w:rsid w:val="000D6560"/>
    <w:rsid w:val="000D662F"/>
    <w:rsid w:val="000D6C2C"/>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4F60"/>
    <w:rsid w:val="000E5851"/>
    <w:rsid w:val="000E5970"/>
    <w:rsid w:val="000E60AD"/>
    <w:rsid w:val="000E643D"/>
    <w:rsid w:val="000E7386"/>
    <w:rsid w:val="000E7917"/>
    <w:rsid w:val="000E7926"/>
    <w:rsid w:val="000E7D1D"/>
    <w:rsid w:val="000E7F49"/>
    <w:rsid w:val="000E7F4E"/>
    <w:rsid w:val="000F10B1"/>
    <w:rsid w:val="000F1272"/>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5F2"/>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0F7C71"/>
    <w:rsid w:val="001000D8"/>
    <w:rsid w:val="001006F1"/>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BC"/>
    <w:rsid w:val="00104CDF"/>
    <w:rsid w:val="001051B9"/>
    <w:rsid w:val="00105225"/>
    <w:rsid w:val="00105681"/>
    <w:rsid w:val="001059AD"/>
    <w:rsid w:val="00105B53"/>
    <w:rsid w:val="00105B81"/>
    <w:rsid w:val="00105E27"/>
    <w:rsid w:val="00105F4A"/>
    <w:rsid w:val="00106F1D"/>
    <w:rsid w:val="0010729F"/>
    <w:rsid w:val="0010766A"/>
    <w:rsid w:val="00107E00"/>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210"/>
    <w:rsid w:val="00117305"/>
    <w:rsid w:val="00117699"/>
    <w:rsid w:val="00117B36"/>
    <w:rsid w:val="00117E7D"/>
    <w:rsid w:val="001202AF"/>
    <w:rsid w:val="001206FF"/>
    <w:rsid w:val="001207BD"/>
    <w:rsid w:val="00120874"/>
    <w:rsid w:val="00120B0D"/>
    <w:rsid w:val="00120B56"/>
    <w:rsid w:val="00121A0D"/>
    <w:rsid w:val="00121B5E"/>
    <w:rsid w:val="001227B8"/>
    <w:rsid w:val="001231EA"/>
    <w:rsid w:val="00123399"/>
    <w:rsid w:val="001233A1"/>
    <w:rsid w:val="001235B9"/>
    <w:rsid w:val="00123913"/>
    <w:rsid w:val="00123937"/>
    <w:rsid w:val="00123A7A"/>
    <w:rsid w:val="00123D04"/>
    <w:rsid w:val="001242DE"/>
    <w:rsid w:val="0012437C"/>
    <w:rsid w:val="001245F5"/>
    <w:rsid w:val="0012464F"/>
    <w:rsid w:val="001248EB"/>
    <w:rsid w:val="0012493A"/>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203"/>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319"/>
    <w:rsid w:val="00140551"/>
    <w:rsid w:val="0014055E"/>
    <w:rsid w:val="0014084E"/>
    <w:rsid w:val="00140C34"/>
    <w:rsid w:val="00141058"/>
    <w:rsid w:val="0014178B"/>
    <w:rsid w:val="001417F0"/>
    <w:rsid w:val="00141948"/>
    <w:rsid w:val="00141AEB"/>
    <w:rsid w:val="00141B4C"/>
    <w:rsid w:val="00142227"/>
    <w:rsid w:val="00142292"/>
    <w:rsid w:val="00142440"/>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0AF"/>
    <w:rsid w:val="0014748D"/>
    <w:rsid w:val="00147585"/>
    <w:rsid w:val="0014761F"/>
    <w:rsid w:val="001477D1"/>
    <w:rsid w:val="00147F53"/>
    <w:rsid w:val="00150007"/>
    <w:rsid w:val="00150074"/>
    <w:rsid w:val="00150127"/>
    <w:rsid w:val="0015060C"/>
    <w:rsid w:val="00150A7E"/>
    <w:rsid w:val="00150ACD"/>
    <w:rsid w:val="0015160C"/>
    <w:rsid w:val="0015174F"/>
    <w:rsid w:val="001517A8"/>
    <w:rsid w:val="00151951"/>
    <w:rsid w:val="00151989"/>
    <w:rsid w:val="00151AB0"/>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1C6"/>
    <w:rsid w:val="001576B0"/>
    <w:rsid w:val="00157E19"/>
    <w:rsid w:val="00160590"/>
    <w:rsid w:val="00160877"/>
    <w:rsid w:val="0016090A"/>
    <w:rsid w:val="00160979"/>
    <w:rsid w:val="001609E8"/>
    <w:rsid w:val="00161560"/>
    <w:rsid w:val="001615F1"/>
    <w:rsid w:val="00161E39"/>
    <w:rsid w:val="00162E6B"/>
    <w:rsid w:val="001630E5"/>
    <w:rsid w:val="00163B0E"/>
    <w:rsid w:val="00163CB2"/>
    <w:rsid w:val="00163EAC"/>
    <w:rsid w:val="00163FB4"/>
    <w:rsid w:val="001641C0"/>
    <w:rsid w:val="001642EC"/>
    <w:rsid w:val="0016432A"/>
    <w:rsid w:val="0016447B"/>
    <w:rsid w:val="001644DC"/>
    <w:rsid w:val="0016456E"/>
    <w:rsid w:val="00164689"/>
    <w:rsid w:val="00164873"/>
    <w:rsid w:val="001649A9"/>
    <w:rsid w:val="00164A38"/>
    <w:rsid w:val="00164C60"/>
    <w:rsid w:val="001651CB"/>
    <w:rsid w:val="001653D8"/>
    <w:rsid w:val="00165A78"/>
    <w:rsid w:val="00165B11"/>
    <w:rsid w:val="00165B66"/>
    <w:rsid w:val="00165B9E"/>
    <w:rsid w:val="00165C0B"/>
    <w:rsid w:val="00165DD7"/>
    <w:rsid w:val="0016606D"/>
    <w:rsid w:val="001660AF"/>
    <w:rsid w:val="00166B96"/>
    <w:rsid w:val="00166CD6"/>
    <w:rsid w:val="00166CDA"/>
    <w:rsid w:val="0016750A"/>
    <w:rsid w:val="00167BA1"/>
    <w:rsid w:val="00167D75"/>
    <w:rsid w:val="00167E29"/>
    <w:rsid w:val="00167FEA"/>
    <w:rsid w:val="00170253"/>
    <w:rsid w:val="001708AD"/>
    <w:rsid w:val="00170C7C"/>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3F54"/>
    <w:rsid w:val="001741F9"/>
    <w:rsid w:val="001749FE"/>
    <w:rsid w:val="0017539A"/>
    <w:rsid w:val="00175726"/>
    <w:rsid w:val="00175754"/>
    <w:rsid w:val="00175864"/>
    <w:rsid w:val="001758F8"/>
    <w:rsid w:val="00175981"/>
    <w:rsid w:val="001759FB"/>
    <w:rsid w:val="00175BB1"/>
    <w:rsid w:val="00175CBA"/>
    <w:rsid w:val="00175CE3"/>
    <w:rsid w:val="00175F21"/>
    <w:rsid w:val="0017656B"/>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8EB"/>
    <w:rsid w:val="00183AC1"/>
    <w:rsid w:val="00183C31"/>
    <w:rsid w:val="00184459"/>
    <w:rsid w:val="0018471C"/>
    <w:rsid w:val="00184A77"/>
    <w:rsid w:val="00184F43"/>
    <w:rsid w:val="001855B7"/>
    <w:rsid w:val="00185896"/>
    <w:rsid w:val="00185C70"/>
    <w:rsid w:val="001860F6"/>
    <w:rsid w:val="00186832"/>
    <w:rsid w:val="00186980"/>
    <w:rsid w:val="00186A1C"/>
    <w:rsid w:val="00187302"/>
    <w:rsid w:val="001876B3"/>
    <w:rsid w:val="00187A78"/>
    <w:rsid w:val="00187A8C"/>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69"/>
    <w:rsid w:val="001A21BB"/>
    <w:rsid w:val="001A246C"/>
    <w:rsid w:val="001A2A3E"/>
    <w:rsid w:val="001A2CEF"/>
    <w:rsid w:val="001A2DCD"/>
    <w:rsid w:val="001A322F"/>
    <w:rsid w:val="001A329E"/>
    <w:rsid w:val="001A3598"/>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8B"/>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8F9"/>
    <w:rsid w:val="001B6D4A"/>
    <w:rsid w:val="001B6D73"/>
    <w:rsid w:val="001B6ED0"/>
    <w:rsid w:val="001B750D"/>
    <w:rsid w:val="001B7842"/>
    <w:rsid w:val="001B7C48"/>
    <w:rsid w:val="001B7CD4"/>
    <w:rsid w:val="001C0114"/>
    <w:rsid w:val="001C0727"/>
    <w:rsid w:val="001C0844"/>
    <w:rsid w:val="001C0857"/>
    <w:rsid w:val="001C0880"/>
    <w:rsid w:val="001C091A"/>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57C"/>
    <w:rsid w:val="001C48D3"/>
    <w:rsid w:val="001C4BC5"/>
    <w:rsid w:val="001C4CC5"/>
    <w:rsid w:val="001C4DF7"/>
    <w:rsid w:val="001C5183"/>
    <w:rsid w:val="001C5310"/>
    <w:rsid w:val="001C5360"/>
    <w:rsid w:val="001C5C57"/>
    <w:rsid w:val="001C5C81"/>
    <w:rsid w:val="001C5E7E"/>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9B2"/>
    <w:rsid w:val="001D0B6A"/>
    <w:rsid w:val="001D0B97"/>
    <w:rsid w:val="001D1046"/>
    <w:rsid w:val="001D1105"/>
    <w:rsid w:val="001D1554"/>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EF7"/>
    <w:rsid w:val="001D4FF0"/>
    <w:rsid w:val="001D525A"/>
    <w:rsid w:val="001D546D"/>
    <w:rsid w:val="001D5C63"/>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8B"/>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08D"/>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E7F5F"/>
    <w:rsid w:val="001F022D"/>
    <w:rsid w:val="001F0626"/>
    <w:rsid w:val="001F0A69"/>
    <w:rsid w:val="001F0B93"/>
    <w:rsid w:val="001F0C9F"/>
    <w:rsid w:val="001F0D83"/>
    <w:rsid w:val="001F155E"/>
    <w:rsid w:val="001F1A1E"/>
    <w:rsid w:val="001F1B21"/>
    <w:rsid w:val="001F2018"/>
    <w:rsid w:val="001F2144"/>
    <w:rsid w:val="001F22E7"/>
    <w:rsid w:val="001F2482"/>
    <w:rsid w:val="001F2549"/>
    <w:rsid w:val="001F290B"/>
    <w:rsid w:val="001F29F0"/>
    <w:rsid w:val="001F2D3A"/>
    <w:rsid w:val="001F305B"/>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1F7D96"/>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30F"/>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4FC"/>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53"/>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08B"/>
    <w:rsid w:val="00233CC8"/>
    <w:rsid w:val="00233DCB"/>
    <w:rsid w:val="00233E42"/>
    <w:rsid w:val="00233E6A"/>
    <w:rsid w:val="00234013"/>
    <w:rsid w:val="002343AE"/>
    <w:rsid w:val="00234541"/>
    <w:rsid w:val="002349AB"/>
    <w:rsid w:val="00234ACA"/>
    <w:rsid w:val="00234B9E"/>
    <w:rsid w:val="00235016"/>
    <w:rsid w:val="00235446"/>
    <w:rsid w:val="00235763"/>
    <w:rsid w:val="0023598B"/>
    <w:rsid w:val="00235C3D"/>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969"/>
    <w:rsid w:val="00253A69"/>
    <w:rsid w:val="00253D03"/>
    <w:rsid w:val="00254199"/>
    <w:rsid w:val="00254364"/>
    <w:rsid w:val="002544FF"/>
    <w:rsid w:val="00254915"/>
    <w:rsid w:val="002549F2"/>
    <w:rsid w:val="00254A17"/>
    <w:rsid w:val="0025508B"/>
    <w:rsid w:val="002554E4"/>
    <w:rsid w:val="00255538"/>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88C"/>
    <w:rsid w:val="00262ADC"/>
    <w:rsid w:val="00262AF8"/>
    <w:rsid w:val="00262F0A"/>
    <w:rsid w:val="00262F45"/>
    <w:rsid w:val="002634A9"/>
    <w:rsid w:val="002638C6"/>
    <w:rsid w:val="00263F04"/>
    <w:rsid w:val="002640E7"/>
    <w:rsid w:val="002643DB"/>
    <w:rsid w:val="0026446E"/>
    <w:rsid w:val="0026448C"/>
    <w:rsid w:val="00264628"/>
    <w:rsid w:val="0026473F"/>
    <w:rsid w:val="002647AC"/>
    <w:rsid w:val="002647BD"/>
    <w:rsid w:val="00264F84"/>
    <w:rsid w:val="002655CC"/>
    <w:rsid w:val="00265857"/>
    <w:rsid w:val="00265C41"/>
    <w:rsid w:val="00266716"/>
    <w:rsid w:val="00266D0D"/>
    <w:rsid w:val="00266FD0"/>
    <w:rsid w:val="00266FE5"/>
    <w:rsid w:val="002670C5"/>
    <w:rsid w:val="00267239"/>
    <w:rsid w:val="00267447"/>
    <w:rsid w:val="00267455"/>
    <w:rsid w:val="00267AFA"/>
    <w:rsid w:val="00270A9C"/>
    <w:rsid w:val="0027109A"/>
    <w:rsid w:val="00271507"/>
    <w:rsid w:val="0027165A"/>
    <w:rsid w:val="00271C2F"/>
    <w:rsid w:val="00272011"/>
    <w:rsid w:val="00272027"/>
    <w:rsid w:val="0027221D"/>
    <w:rsid w:val="0027239D"/>
    <w:rsid w:val="002724DC"/>
    <w:rsid w:val="00272B11"/>
    <w:rsid w:val="002735AE"/>
    <w:rsid w:val="002736AB"/>
    <w:rsid w:val="0027391F"/>
    <w:rsid w:val="0027399D"/>
    <w:rsid w:val="00273D42"/>
    <w:rsid w:val="00273D76"/>
    <w:rsid w:val="00273F36"/>
    <w:rsid w:val="00273FBE"/>
    <w:rsid w:val="00274301"/>
    <w:rsid w:val="002744AB"/>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8DB"/>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76F"/>
    <w:rsid w:val="002A1453"/>
    <w:rsid w:val="002A182A"/>
    <w:rsid w:val="002A18F7"/>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A6C"/>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A6F"/>
    <w:rsid w:val="002A7BAB"/>
    <w:rsid w:val="002A7C52"/>
    <w:rsid w:val="002A7D6B"/>
    <w:rsid w:val="002A7E89"/>
    <w:rsid w:val="002B040B"/>
    <w:rsid w:val="002B07A8"/>
    <w:rsid w:val="002B09A6"/>
    <w:rsid w:val="002B0F72"/>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949"/>
    <w:rsid w:val="002C0F50"/>
    <w:rsid w:val="002C1102"/>
    <w:rsid w:val="002C1248"/>
    <w:rsid w:val="002C12A6"/>
    <w:rsid w:val="002C14EB"/>
    <w:rsid w:val="002C1DA7"/>
    <w:rsid w:val="002C1E5F"/>
    <w:rsid w:val="002C224E"/>
    <w:rsid w:val="002C2352"/>
    <w:rsid w:val="002C2613"/>
    <w:rsid w:val="002C26EB"/>
    <w:rsid w:val="002C2854"/>
    <w:rsid w:val="002C31F8"/>
    <w:rsid w:val="002C3326"/>
    <w:rsid w:val="002C3A2B"/>
    <w:rsid w:val="002C3D74"/>
    <w:rsid w:val="002C4218"/>
    <w:rsid w:val="002C430A"/>
    <w:rsid w:val="002C44A6"/>
    <w:rsid w:val="002C4B49"/>
    <w:rsid w:val="002C4C5F"/>
    <w:rsid w:val="002C4CD6"/>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2E"/>
    <w:rsid w:val="002C7E54"/>
    <w:rsid w:val="002C7EAE"/>
    <w:rsid w:val="002D01F9"/>
    <w:rsid w:val="002D02F9"/>
    <w:rsid w:val="002D0414"/>
    <w:rsid w:val="002D057A"/>
    <w:rsid w:val="002D0695"/>
    <w:rsid w:val="002D0A16"/>
    <w:rsid w:val="002D0D81"/>
    <w:rsid w:val="002D0E44"/>
    <w:rsid w:val="002D1B8B"/>
    <w:rsid w:val="002D1F19"/>
    <w:rsid w:val="002D2059"/>
    <w:rsid w:val="002D2239"/>
    <w:rsid w:val="002D277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7FD"/>
    <w:rsid w:val="002D5EB7"/>
    <w:rsid w:val="002D5F1A"/>
    <w:rsid w:val="002D6165"/>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262"/>
    <w:rsid w:val="002E24A5"/>
    <w:rsid w:val="002E3239"/>
    <w:rsid w:val="002E3626"/>
    <w:rsid w:val="002E3BC4"/>
    <w:rsid w:val="002E3DCA"/>
    <w:rsid w:val="002E3EF9"/>
    <w:rsid w:val="002E403C"/>
    <w:rsid w:val="002E4B8D"/>
    <w:rsid w:val="002E4D82"/>
    <w:rsid w:val="002E5BE9"/>
    <w:rsid w:val="002E5EB8"/>
    <w:rsid w:val="002E608C"/>
    <w:rsid w:val="002E60DF"/>
    <w:rsid w:val="002E61F2"/>
    <w:rsid w:val="002E69C5"/>
    <w:rsid w:val="002E69F0"/>
    <w:rsid w:val="002E6BEA"/>
    <w:rsid w:val="002E6E97"/>
    <w:rsid w:val="002E7028"/>
    <w:rsid w:val="002E7E65"/>
    <w:rsid w:val="002F035C"/>
    <w:rsid w:val="002F0B10"/>
    <w:rsid w:val="002F1030"/>
    <w:rsid w:val="002F10E3"/>
    <w:rsid w:val="002F1387"/>
    <w:rsid w:val="002F1494"/>
    <w:rsid w:val="002F15B6"/>
    <w:rsid w:val="002F1BE6"/>
    <w:rsid w:val="002F1C20"/>
    <w:rsid w:val="002F23D5"/>
    <w:rsid w:val="002F27AE"/>
    <w:rsid w:val="002F2AB5"/>
    <w:rsid w:val="002F2D60"/>
    <w:rsid w:val="002F2E5B"/>
    <w:rsid w:val="002F32C0"/>
    <w:rsid w:val="002F355D"/>
    <w:rsid w:val="002F35D5"/>
    <w:rsid w:val="002F3706"/>
    <w:rsid w:val="002F3CBE"/>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3EE"/>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9EE"/>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3"/>
    <w:rsid w:val="003117AF"/>
    <w:rsid w:val="003118FA"/>
    <w:rsid w:val="00311CA8"/>
    <w:rsid w:val="00311CE7"/>
    <w:rsid w:val="00311E0A"/>
    <w:rsid w:val="00312031"/>
    <w:rsid w:val="00312200"/>
    <w:rsid w:val="003123D9"/>
    <w:rsid w:val="00312948"/>
    <w:rsid w:val="003130B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6F"/>
    <w:rsid w:val="003169F2"/>
    <w:rsid w:val="00316A16"/>
    <w:rsid w:val="00316A52"/>
    <w:rsid w:val="00316A7C"/>
    <w:rsid w:val="00316B42"/>
    <w:rsid w:val="00316B9F"/>
    <w:rsid w:val="00316E39"/>
    <w:rsid w:val="00316EDB"/>
    <w:rsid w:val="0031704B"/>
    <w:rsid w:val="003175C9"/>
    <w:rsid w:val="00317A2D"/>
    <w:rsid w:val="00317B18"/>
    <w:rsid w:val="00317E09"/>
    <w:rsid w:val="00317F65"/>
    <w:rsid w:val="003204E3"/>
    <w:rsid w:val="0032127D"/>
    <w:rsid w:val="00321616"/>
    <w:rsid w:val="003218A9"/>
    <w:rsid w:val="00321CFB"/>
    <w:rsid w:val="00322247"/>
    <w:rsid w:val="00322377"/>
    <w:rsid w:val="003223A2"/>
    <w:rsid w:val="00322666"/>
    <w:rsid w:val="00322957"/>
    <w:rsid w:val="003229F1"/>
    <w:rsid w:val="00322D73"/>
    <w:rsid w:val="00322D8C"/>
    <w:rsid w:val="00322E88"/>
    <w:rsid w:val="00322EA9"/>
    <w:rsid w:val="003230C9"/>
    <w:rsid w:val="003236E4"/>
    <w:rsid w:val="00323B73"/>
    <w:rsid w:val="00323CC3"/>
    <w:rsid w:val="00323F89"/>
    <w:rsid w:val="0032444B"/>
    <w:rsid w:val="003248BD"/>
    <w:rsid w:val="003249C3"/>
    <w:rsid w:val="00324AA9"/>
    <w:rsid w:val="00324DDB"/>
    <w:rsid w:val="00324DE8"/>
    <w:rsid w:val="00324F09"/>
    <w:rsid w:val="00325385"/>
    <w:rsid w:val="003254CB"/>
    <w:rsid w:val="0032550C"/>
    <w:rsid w:val="0032570F"/>
    <w:rsid w:val="00325B93"/>
    <w:rsid w:val="00325DB1"/>
    <w:rsid w:val="00326619"/>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1A5"/>
    <w:rsid w:val="0033423B"/>
    <w:rsid w:val="003343F2"/>
    <w:rsid w:val="00334A31"/>
    <w:rsid w:val="0033505B"/>
    <w:rsid w:val="00335127"/>
    <w:rsid w:val="00335176"/>
    <w:rsid w:val="00335235"/>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6A6"/>
    <w:rsid w:val="0034084E"/>
    <w:rsid w:val="00340AE0"/>
    <w:rsid w:val="00340C16"/>
    <w:rsid w:val="00340D0B"/>
    <w:rsid w:val="00340EBB"/>
    <w:rsid w:val="00340FBC"/>
    <w:rsid w:val="003410C1"/>
    <w:rsid w:val="0034117F"/>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9B4"/>
    <w:rsid w:val="00347BA5"/>
    <w:rsid w:val="00347C74"/>
    <w:rsid w:val="00347D0A"/>
    <w:rsid w:val="00347ECD"/>
    <w:rsid w:val="00350488"/>
    <w:rsid w:val="003508E7"/>
    <w:rsid w:val="00350AC1"/>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68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92F"/>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29B"/>
    <w:rsid w:val="00375679"/>
    <w:rsid w:val="00375B41"/>
    <w:rsid w:val="00375DE3"/>
    <w:rsid w:val="00375DED"/>
    <w:rsid w:val="0037639F"/>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CDB"/>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7E"/>
    <w:rsid w:val="003902A0"/>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61"/>
    <w:rsid w:val="003971B1"/>
    <w:rsid w:val="0039745F"/>
    <w:rsid w:val="00397866"/>
    <w:rsid w:val="00397C51"/>
    <w:rsid w:val="00397D3A"/>
    <w:rsid w:val="003A025E"/>
    <w:rsid w:val="003A03D4"/>
    <w:rsid w:val="003A0701"/>
    <w:rsid w:val="003A070B"/>
    <w:rsid w:val="003A126E"/>
    <w:rsid w:val="003A142A"/>
    <w:rsid w:val="003A15A3"/>
    <w:rsid w:val="003A192F"/>
    <w:rsid w:val="003A1C6B"/>
    <w:rsid w:val="003A1D85"/>
    <w:rsid w:val="003A21C7"/>
    <w:rsid w:val="003A22F3"/>
    <w:rsid w:val="003A2706"/>
    <w:rsid w:val="003A27EF"/>
    <w:rsid w:val="003A2C32"/>
    <w:rsid w:val="003A2E35"/>
    <w:rsid w:val="003A34CF"/>
    <w:rsid w:val="003A34D9"/>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128"/>
    <w:rsid w:val="003A7BA2"/>
    <w:rsid w:val="003A7C85"/>
    <w:rsid w:val="003A7DF4"/>
    <w:rsid w:val="003B0260"/>
    <w:rsid w:val="003B02BA"/>
    <w:rsid w:val="003B06DC"/>
    <w:rsid w:val="003B0A59"/>
    <w:rsid w:val="003B169F"/>
    <w:rsid w:val="003B1792"/>
    <w:rsid w:val="003B18D9"/>
    <w:rsid w:val="003B1B52"/>
    <w:rsid w:val="003B1D84"/>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0A49"/>
    <w:rsid w:val="003D1030"/>
    <w:rsid w:val="003D106D"/>
    <w:rsid w:val="003D1434"/>
    <w:rsid w:val="003D14A2"/>
    <w:rsid w:val="003D1770"/>
    <w:rsid w:val="003D1C55"/>
    <w:rsid w:val="003D1C5E"/>
    <w:rsid w:val="003D1F5C"/>
    <w:rsid w:val="003D21D9"/>
    <w:rsid w:val="003D29D0"/>
    <w:rsid w:val="003D2C36"/>
    <w:rsid w:val="003D2EE2"/>
    <w:rsid w:val="003D3024"/>
    <w:rsid w:val="003D32AC"/>
    <w:rsid w:val="003D3395"/>
    <w:rsid w:val="003D34C3"/>
    <w:rsid w:val="003D34F0"/>
    <w:rsid w:val="003D3C0C"/>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61A"/>
    <w:rsid w:val="003E081A"/>
    <w:rsid w:val="003E0858"/>
    <w:rsid w:val="003E089E"/>
    <w:rsid w:val="003E1063"/>
    <w:rsid w:val="003E1521"/>
    <w:rsid w:val="003E1A33"/>
    <w:rsid w:val="003E1C0B"/>
    <w:rsid w:val="003E1CE3"/>
    <w:rsid w:val="003E2236"/>
    <w:rsid w:val="003E24F7"/>
    <w:rsid w:val="003E27DA"/>
    <w:rsid w:val="003E2DD0"/>
    <w:rsid w:val="003E2FA7"/>
    <w:rsid w:val="003E311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BCF"/>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D72"/>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6E12"/>
    <w:rsid w:val="003F7495"/>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2E99"/>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98"/>
    <w:rsid w:val="00420BFD"/>
    <w:rsid w:val="00420FFD"/>
    <w:rsid w:val="004213B9"/>
    <w:rsid w:val="00421604"/>
    <w:rsid w:val="0042178D"/>
    <w:rsid w:val="004217A4"/>
    <w:rsid w:val="004220AD"/>
    <w:rsid w:val="004223D4"/>
    <w:rsid w:val="004223E4"/>
    <w:rsid w:val="00422C8A"/>
    <w:rsid w:val="00422D3A"/>
    <w:rsid w:val="00422F04"/>
    <w:rsid w:val="00423086"/>
    <w:rsid w:val="00423654"/>
    <w:rsid w:val="004237F6"/>
    <w:rsid w:val="00424117"/>
    <w:rsid w:val="0042411B"/>
    <w:rsid w:val="0042411C"/>
    <w:rsid w:val="004241FE"/>
    <w:rsid w:val="0042545C"/>
    <w:rsid w:val="004258FE"/>
    <w:rsid w:val="00425FCB"/>
    <w:rsid w:val="0042608C"/>
    <w:rsid w:val="004264C8"/>
    <w:rsid w:val="00426FBD"/>
    <w:rsid w:val="004270F9"/>
    <w:rsid w:val="004278B2"/>
    <w:rsid w:val="004279A9"/>
    <w:rsid w:val="00427E2F"/>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5AE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3BD"/>
    <w:rsid w:val="00442440"/>
    <w:rsid w:val="00442798"/>
    <w:rsid w:val="00442B95"/>
    <w:rsid w:val="00442D73"/>
    <w:rsid w:val="00443137"/>
    <w:rsid w:val="004431DC"/>
    <w:rsid w:val="004433A4"/>
    <w:rsid w:val="004433EB"/>
    <w:rsid w:val="004436B8"/>
    <w:rsid w:val="00443AF5"/>
    <w:rsid w:val="004440E2"/>
    <w:rsid w:val="004445B2"/>
    <w:rsid w:val="004445BA"/>
    <w:rsid w:val="004448EF"/>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C4A"/>
    <w:rsid w:val="00453D9C"/>
    <w:rsid w:val="00454307"/>
    <w:rsid w:val="004547BD"/>
    <w:rsid w:val="00454A5D"/>
    <w:rsid w:val="0045506C"/>
    <w:rsid w:val="0045546E"/>
    <w:rsid w:val="004555E6"/>
    <w:rsid w:val="00455754"/>
    <w:rsid w:val="00455B12"/>
    <w:rsid w:val="00455C5C"/>
    <w:rsid w:val="004561CB"/>
    <w:rsid w:val="004562C4"/>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51C"/>
    <w:rsid w:val="0046295F"/>
    <w:rsid w:val="00462AF6"/>
    <w:rsid w:val="004635F6"/>
    <w:rsid w:val="004637D3"/>
    <w:rsid w:val="0046478E"/>
    <w:rsid w:val="004648F9"/>
    <w:rsid w:val="00465AE7"/>
    <w:rsid w:val="00465CE3"/>
    <w:rsid w:val="00465D62"/>
    <w:rsid w:val="004660FC"/>
    <w:rsid w:val="004665E9"/>
    <w:rsid w:val="004666D8"/>
    <w:rsid w:val="00466843"/>
    <w:rsid w:val="00466B8E"/>
    <w:rsid w:val="00467061"/>
    <w:rsid w:val="004673DF"/>
    <w:rsid w:val="00467B76"/>
    <w:rsid w:val="00467C87"/>
    <w:rsid w:val="00467CE2"/>
    <w:rsid w:val="004702AB"/>
    <w:rsid w:val="00470408"/>
    <w:rsid w:val="00470735"/>
    <w:rsid w:val="00470CEE"/>
    <w:rsid w:val="00471051"/>
    <w:rsid w:val="0047124A"/>
    <w:rsid w:val="0047135D"/>
    <w:rsid w:val="00471866"/>
    <w:rsid w:val="00471B90"/>
    <w:rsid w:val="00471E4D"/>
    <w:rsid w:val="00471E80"/>
    <w:rsid w:val="0047211C"/>
    <w:rsid w:val="004721FB"/>
    <w:rsid w:val="0047237D"/>
    <w:rsid w:val="004723C8"/>
    <w:rsid w:val="00472437"/>
    <w:rsid w:val="0047261D"/>
    <w:rsid w:val="004727BF"/>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F48"/>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B50"/>
    <w:rsid w:val="004813F5"/>
    <w:rsid w:val="0048175A"/>
    <w:rsid w:val="00481900"/>
    <w:rsid w:val="00481FCF"/>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CA6"/>
    <w:rsid w:val="00484DF0"/>
    <w:rsid w:val="00484F6D"/>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15"/>
    <w:rsid w:val="00491E56"/>
    <w:rsid w:val="004921F4"/>
    <w:rsid w:val="00492425"/>
    <w:rsid w:val="004925E0"/>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80C"/>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6E9"/>
    <w:rsid w:val="004B38E2"/>
    <w:rsid w:val="004B38EB"/>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15"/>
    <w:rsid w:val="004C63DF"/>
    <w:rsid w:val="004C6539"/>
    <w:rsid w:val="004C67BC"/>
    <w:rsid w:val="004C6878"/>
    <w:rsid w:val="004C6960"/>
    <w:rsid w:val="004C6A16"/>
    <w:rsid w:val="004C6B17"/>
    <w:rsid w:val="004C6F8D"/>
    <w:rsid w:val="004C7050"/>
    <w:rsid w:val="004C73D3"/>
    <w:rsid w:val="004C76BF"/>
    <w:rsid w:val="004C7AFE"/>
    <w:rsid w:val="004C7FBC"/>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2E7E"/>
    <w:rsid w:val="004D31CF"/>
    <w:rsid w:val="004D374A"/>
    <w:rsid w:val="004D3CAC"/>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BDD"/>
    <w:rsid w:val="004E1C5E"/>
    <w:rsid w:val="004E220F"/>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175"/>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7D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D73"/>
    <w:rsid w:val="00502FEA"/>
    <w:rsid w:val="00503C26"/>
    <w:rsid w:val="00503DD8"/>
    <w:rsid w:val="00503FEA"/>
    <w:rsid w:val="0050414F"/>
    <w:rsid w:val="00504708"/>
    <w:rsid w:val="0050489B"/>
    <w:rsid w:val="00504941"/>
    <w:rsid w:val="00504B81"/>
    <w:rsid w:val="00504C0C"/>
    <w:rsid w:val="00504C17"/>
    <w:rsid w:val="00504FA1"/>
    <w:rsid w:val="00505459"/>
    <w:rsid w:val="00505B3E"/>
    <w:rsid w:val="005061D9"/>
    <w:rsid w:val="00506674"/>
    <w:rsid w:val="005068B7"/>
    <w:rsid w:val="00506CF1"/>
    <w:rsid w:val="0050726E"/>
    <w:rsid w:val="00507D7F"/>
    <w:rsid w:val="005102DB"/>
    <w:rsid w:val="00510A0F"/>
    <w:rsid w:val="00510F08"/>
    <w:rsid w:val="0051133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D37"/>
    <w:rsid w:val="00516F4F"/>
    <w:rsid w:val="00517007"/>
    <w:rsid w:val="005171C6"/>
    <w:rsid w:val="0051733A"/>
    <w:rsid w:val="0051770D"/>
    <w:rsid w:val="00517D31"/>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2FF7"/>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BEB"/>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2F08"/>
    <w:rsid w:val="00533203"/>
    <w:rsid w:val="00533320"/>
    <w:rsid w:val="0053370D"/>
    <w:rsid w:val="0053394E"/>
    <w:rsid w:val="005343C3"/>
    <w:rsid w:val="0053444D"/>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0A"/>
    <w:rsid w:val="00540181"/>
    <w:rsid w:val="005402A2"/>
    <w:rsid w:val="0054054B"/>
    <w:rsid w:val="00540893"/>
    <w:rsid w:val="00540B2F"/>
    <w:rsid w:val="00540BA2"/>
    <w:rsid w:val="00541051"/>
    <w:rsid w:val="0054144B"/>
    <w:rsid w:val="0054168B"/>
    <w:rsid w:val="00541A55"/>
    <w:rsid w:val="00541C41"/>
    <w:rsid w:val="00541F1C"/>
    <w:rsid w:val="005421A2"/>
    <w:rsid w:val="005423B0"/>
    <w:rsid w:val="0054247D"/>
    <w:rsid w:val="0054284E"/>
    <w:rsid w:val="00542AF8"/>
    <w:rsid w:val="00542F64"/>
    <w:rsid w:val="0054321C"/>
    <w:rsid w:val="0054368D"/>
    <w:rsid w:val="0054371C"/>
    <w:rsid w:val="00543DA6"/>
    <w:rsid w:val="00544155"/>
    <w:rsid w:val="0054437C"/>
    <w:rsid w:val="00544522"/>
    <w:rsid w:val="00544A56"/>
    <w:rsid w:val="00545139"/>
    <w:rsid w:val="0054530C"/>
    <w:rsid w:val="005453BF"/>
    <w:rsid w:val="0054545C"/>
    <w:rsid w:val="00545700"/>
    <w:rsid w:val="00546AEA"/>
    <w:rsid w:val="00546C34"/>
    <w:rsid w:val="00546E92"/>
    <w:rsid w:val="00547385"/>
    <w:rsid w:val="005474A3"/>
    <w:rsid w:val="00547EE4"/>
    <w:rsid w:val="00550479"/>
    <w:rsid w:val="00550954"/>
    <w:rsid w:val="00550BE7"/>
    <w:rsid w:val="00550D6E"/>
    <w:rsid w:val="00550E20"/>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6EF"/>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7D9"/>
    <w:rsid w:val="0056290B"/>
    <w:rsid w:val="00562AD3"/>
    <w:rsid w:val="00562EC2"/>
    <w:rsid w:val="0056315A"/>
    <w:rsid w:val="0056329A"/>
    <w:rsid w:val="005632F3"/>
    <w:rsid w:val="00563308"/>
    <w:rsid w:val="0056339A"/>
    <w:rsid w:val="005635AA"/>
    <w:rsid w:val="005638BA"/>
    <w:rsid w:val="0056402A"/>
    <w:rsid w:val="00564091"/>
    <w:rsid w:val="005642E7"/>
    <w:rsid w:val="00564448"/>
    <w:rsid w:val="00564472"/>
    <w:rsid w:val="005647BC"/>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BAE"/>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7D4"/>
    <w:rsid w:val="0057188B"/>
    <w:rsid w:val="00571B16"/>
    <w:rsid w:val="00571E3F"/>
    <w:rsid w:val="0057204F"/>
    <w:rsid w:val="005721F8"/>
    <w:rsid w:val="00572562"/>
    <w:rsid w:val="005725F7"/>
    <w:rsid w:val="005726F1"/>
    <w:rsid w:val="00572786"/>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5FE0"/>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A85"/>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562"/>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0FA7"/>
    <w:rsid w:val="005A10BD"/>
    <w:rsid w:val="005A155A"/>
    <w:rsid w:val="005A155F"/>
    <w:rsid w:val="005A1622"/>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DDC"/>
    <w:rsid w:val="005A5E1F"/>
    <w:rsid w:val="005A5E7E"/>
    <w:rsid w:val="005A5F60"/>
    <w:rsid w:val="005A5FE5"/>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1B4"/>
    <w:rsid w:val="005B3210"/>
    <w:rsid w:val="005B32D3"/>
    <w:rsid w:val="005B356B"/>
    <w:rsid w:val="005B3EE7"/>
    <w:rsid w:val="005B41F7"/>
    <w:rsid w:val="005B420F"/>
    <w:rsid w:val="005B433B"/>
    <w:rsid w:val="005B492A"/>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0D43"/>
    <w:rsid w:val="005C10BB"/>
    <w:rsid w:val="005C1688"/>
    <w:rsid w:val="005C178A"/>
    <w:rsid w:val="005C1FC5"/>
    <w:rsid w:val="005C2112"/>
    <w:rsid w:val="005C24AD"/>
    <w:rsid w:val="005C25B6"/>
    <w:rsid w:val="005C2BE8"/>
    <w:rsid w:val="005C2F05"/>
    <w:rsid w:val="005C3E27"/>
    <w:rsid w:val="005C3FE3"/>
    <w:rsid w:val="005C40C8"/>
    <w:rsid w:val="005C4641"/>
    <w:rsid w:val="005C47A7"/>
    <w:rsid w:val="005C4A2A"/>
    <w:rsid w:val="005C50EF"/>
    <w:rsid w:val="005C54E2"/>
    <w:rsid w:val="005C585A"/>
    <w:rsid w:val="005C59A1"/>
    <w:rsid w:val="005C5A83"/>
    <w:rsid w:val="005C5DF2"/>
    <w:rsid w:val="005C60E3"/>
    <w:rsid w:val="005C6491"/>
    <w:rsid w:val="005C6835"/>
    <w:rsid w:val="005C6867"/>
    <w:rsid w:val="005C690A"/>
    <w:rsid w:val="005C6B90"/>
    <w:rsid w:val="005C6DC4"/>
    <w:rsid w:val="005C7049"/>
    <w:rsid w:val="005C7259"/>
    <w:rsid w:val="005C773E"/>
    <w:rsid w:val="005C7A82"/>
    <w:rsid w:val="005C7AF6"/>
    <w:rsid w:val="005C7F9F"/>
    <w:rsid w:val="005D0287"/>
    <w:rsid w:val="005D08CF"/>
    <w:rsid w:val="005D0ACF"/>
    <w:rsid w:val="005D0C6C"/>
    <w:rsid w:val="005D0D6C"/>
    <w:rsid w:val="005D0F15"/>
    <w:rsid w:val="005D1F0A"/>
    <w:rsid w:val="005D2825"/>
    <w:rsid w:val="005D2856"/>
    <w:rsid w:val="005D286A"/>
    <w:rsid w:val="005D2881"/>
    <w:rsid w:val="005D2904"/>
    <w:rsid w:val="005D2B58"/>
    <w:rsid w:val="005D2D76"/>
    <w:rsid w:val="005D2F0A"/>
    <w:rsid w:val="005D2FC0"/>
    <w:rsid w:val="005D3480"/>
    <w:rsid w:val="005D3597"/>
    <w:rsid w:val="005D35F4"/>
    <w:rsid w:val="005D3B29"/>
    <w:rsid w:val="005D40F4"/>
    <w:rsid w:val="005D47C0"/>
    <w:rsid w:val="005D510D"/>
    <w:rsid w:val="005D5A56"/>
    <w:rsid w:val="005D5A59"/>
    <w:rsid w:val="005D5AC0"/>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58"/>
    <w:rsid w:val="005F40E0"/>
    <w:rsid w:val="005F43FA"/>
    <w:rsid w:val="005F481D"/>
    <w:rsid w:val="005F4DB0"/>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4A0"/>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071"/>
    <w:rsid w:val="006062E6"/>
    <w:rsid w:val="0060632E"/>
    <w:rsid w:val="0060660B"/>
    <w:rsid w:val="006068FC"/>
    <w:rsid w:val="0060691B"/>
    <w:rsid w:val="00606A63"/>
    <w:rsid w:val="00606F77"/>
    <w:rsid w:val="0060713E"/>
    <w:rsid w:val="00607C9C"/>
    <w:rsid w:val="00610A7B"/>
    <w:rsid w:val="00610B94"/>
    <w:rsid w:val="00610C11"/>
    <w:rsid w:val="00610C32"/>
    <w:rsid w:val="00610FC3"/>
    <w:rsid w:val="00610FE2"/>
    <w:rsid w:val="006116A0"/>
    <w:rsid w:val="00612136"/>
    <w:rsid w:val="00612429"/>
    <w:rsid w:val="00612507"/>
    <w:rsid w:val="0061288A"/>
    <w:rsid w:val="00612E3D"/>
    <w:rsid w:val="00613031"/>
    <w:rsid w:val="006130CD"/>
    <w:rsid w:val="00613117"/>
    <w:rsid w:val="0061345B"/>
    <w:rsid w:val="00613531"/>
    <w:rsid w:val="006136B4"/>
    <w:rsid w:val="0061374C"/>
    <w:rsid w:val="006139ED"/>
    <w:rsid w:val="00614B7F"/>
    <w:rsid w:val="00614DD2"/>
    <w:rsid w:val="00615091"/>
    <w:rsid w:val="00615A38"/>
    <w:rsid w:val="00615C27"/>
    <w:rsid w:val="0061604D"/>
    <w:rsid w:val="006167DA"/>
    <w:rsid w:val="00616AC5"/>
    <w:rsid w:val="00616BC5"/>
    <w:rsid w:val="00616CF1"/>
    <w:rsid w:val="00616DE7"/>
    <w:rsid w:val="00617161"/>
    <w:rsid w:val="006172BB"/>
    <w:rsid w:val="0061741A"/>
    <w:rsid w:val="00617460"/>
    <w:rsid w:val="006176C7"/>
    <w:rsid w:val="00617BDF"/>
    <w:rsid w:val="0062000D"/>
    <w:rsid w:val="00620D20"/>
    <w:rsid w:val="00620D3F"/>
    <w:rsid w:val="00620F26"/>
    <w:rsid w:val="00621226"/>
    <w:rsid w:val="00621441"/>
    <w:rsid w:val="00621459"/>
    <w:rsid w:val="006217E7"/>
    <w:rsid w:val="0062193A"/>
    <w:rsid w:val="00621A8D"/>
    <w:rsid w:val="00621BDF"/>
    <w:rsid w:val="00621D4D"/>
    <w:rsid w:val="00622124"/>
    <w:rsid w:val="00622306"/>
    <w:rsid w:val="00622594"/>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7A7"/>
    <w:rsid w:val="00625824"/>
    <w:rsid w:val="006259D3"/>
    <w:rsid w:val="006265E7"/>
    <w:rsid w:val="00626C55"/>
    <w:rsid w:val="00626D3B"/>
    <w:rsid w:val="00626DE9"/>
    <w:rsid w:val="00626E33"/>
    <w:rsid w:val="006270F6"/>
    <w:rsid w:val="006270F8"/>
    <w:rsid w:val="0062747F"/>
    <w:rsid w:val="00627B10"/>
    <w:rsid w:val="00627CD6"/>
    <w:rsid w:val="00627E6D"/>
    <w:rsid w:val="00630012"/>
    <w:rsid w:val="00630819"/>
    <w:rsid w:val="00630C42"/>
    <w:rsid w:val="00630CF2"/>
    <w:rsid w:val="00630F59"/>
    <w:rsid w:val="00631924"/>
    <w:rsid w:val="00632009"/>
    <w:rsid w:val="0063208D"/>
    <w:rsid w:val="00632312"/>
    <w:rsid w:val="00632407"/>
    <w:rsid w:val="0063251F"/>
    <w:rsid w:val="006328E4"/>
    <w:rsid w:val="006331BE"/>
    <w:rsid w:val="006338A3"/>
    <w:rsid w:val="006338CF"/>
    <w:rsid w:val="00633AFF"/>
    <w:rsid w:val="00633E27"/>
    <w:rsid w:val="00633F94"/>
    <w:rsid w:val="006344FF"/>
    <w:rsid w:val="00634883"/>
    <w:rsid w:val="00634A57"/>
    <w:rsid w:val="00634F1E"/>
    <w:rsid w:val="00634F28"/>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1C3"/>
    <w:rsid w:val="00641212"/>
    <w:rsid w:val="0064177A"/>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5EAC"/>
    <w:rsid w:val="00646094"/>
    <w:rsid w:val="00646354"/>
    <w:rsid w:val="0064654A"/>
    <w:rsid w:val="006466B8"/>
    <w:rsid w:val="00646976"/>
    <w:rsid w:val="00646A0A"/>
    <w:rsid w:val="00646B6A"/>
    <w:rsid w:val="00646F98"/>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48F"/>
    <w:rsid w:val="00654CD5"/>
    <w:rsid w:val="00654CDE"/>
    <w:rsid w:val="006550C8"/>
    <w:rsid w:val="00655C52"/>
    <w:rsid w:val="00655E47"/>
    <w:rsid w:val="0065600E"/>
    <w:rsid w:val="006561DB"/>
    <w:rsid w:val="0065644A"/>
    <w:rsid w:val="00656CAD"/>
    <w:rsid w:val="00656E41"/>
    <w:rsid w:val="006570D9"/>
    <w:rsid w:val="00657907"/>
    <w:rsid w:val="00657B36"/>
    <w:rsid w:val="00657DBD"/>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60C"/>
    <w:rsid w:val="00671CEF"/>
    <w:rsid w:val="00671D46"/>
    <w:rsid w:val="00672209"/>
    <w:rsid w:val="006725CB"/>
    <w:rsid w:val="006726C4"/>
    <w:rsid w:val="00672813"/>
    <w:rsid w:val="006728B3"/>
    <w:rsid w:val="00672D98"/>
    <w:rsid w:val="006731D4"/>
    <w:rsid w:val="00673974"/>
    <w:rsid w:val="00673BB6"/>
    <w:rsid w:val="00673F5A"/>
    <w:rsid w:val="006742F4"/>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9DA"/>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4E6"/>
    <w:rsid w:val="006875D2"/>
    <w:rsid w:val="00687B2A"/>
    <w:rsid w:val="00687B41"/>
    <w:rsid w:val="00687ECB"/>
    <w:rsid w:val="0069015B"/>
    <w:rsid w:val="006901BE"/>
    <w:rsid w:val="0069054B"/>
    <w:rsid w:val="0069087B"/>
    <w:rsid w:val="0069093B"/>
    <w:rsid w:val="00690BD1"/>
    <w:rsid w:val="00690E61"/>
    <w:rsid w:val="0069120C"/>
    <w:rsid w:val="006914FC"/>
    <w:rsid w:val="0069165F"/>
    <w:rsid w:val="0069183C"/>
    <w:rsid w:val="00691AA1"/>
    <w:rsid w:val="00691C80"/>
    <w:rsid w:val="00691F1B"/>
    <w:rsid w:val="0069203B"/>
    <w:rsid w:val="0069212E"/>
    <w:rsid w:val="00692320"/>
    <w:rsid w:val="00692336"/>
    <w:rsid w:val="006923C0"/>
    <w:rsid w:val="006924F3"/>
    <w:rsid w:val="00692795"/>
    <w:rsid w:val="0069295B"/>
    <w:rsid w:val="00692BD4"/>
    <w:rsid w:val="00692F11"/>
    <w:rsid w:val="00692F4F"/>
    <w:rsid w:val="00693047"/>
    <w:rsid w:val="00693375"/>
    <w:rsid w:val="006934A5"/>
    <w:rsid w:val="0069356F"/>
    <w:rsid w:val="0069364E"/>
    <w:rsid w:val="00693AC4"/>
    <w:rsid w:val="00694C72"/>
    <w:rsid w:val="00694C79"/>
    <w:rsid w:val="00694E3E"/>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32A"/>
    <w:rsid w:val="006975A1"/>
    <w:rsid w:val="006976AA"/>
    <w:rsid w:val="00697AA5"/>
    <w:rsid w:val="00697B4E"/>
    <w:rsid w:val="006A0287"/>
    <w:rsid w:val="006A091C"/>
    <w:rsid w:val="006A0A89"/>
    <w:rsid w:val="006A0CCD"/>
    <w:rsid w:val="006A14E5"/>
    <w:rsid w:val="006A17BA"/>
    <w:rsid w:val="006A194E"/>
    <w:rsid w:val="006A1D62"/>
    <w:rsid w:val="006A1F0B"/>
    <w:rsid w:val="006A2485"/>
    <w:rsid w:val="006A2685"/>
    <w:rsid w:val="006A2706"/>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3CF"/>
    <w:rsid w:val="006B263E"/>
    <w:rsid w:val="006B27AC"/>
    <w:rsid w:val="006B2800"/>
    <w:rsid w:val="006B29D7"/>
    <w:rsid w:val="006B2AE2"/>
    <w:rsid w:val="006B2B8F"/>
    <w:rsid w:val="006B396D"/>
    <w:rsid w:val="006B3EEE"/>
    <w:rsid w:val="006B41B8"/>
    <w:rsid w:val="006B4323"/>
    <w:rsid w:val="006B4F9F"/>
    <w:rsid w:val="006B4FE5"/>
    <w:rsid w:val="006B5111"/>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304"/>
    <w:rsid w:val="006C2509"/>
    <w:rsid w:val="006C2662"/>
    <w:rsid w:val="006C290D"/>
    <w:rsid w:val="006C310B"/>
    <w:rsid w:val="006C31DD"/>
    <w:rsid w:val="006C3626"/>
    <w:rsid w:val="006C37C1"/>
    <w:rsid w:val="006C405D"/>
    <w:rsid w:val="006C4293"/>
    <w:rsid w:val="006C45E3"/>
    <w:rsid w:val="006C4706"/>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CF8"/>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3E1"/>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B1"/>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CB9"/>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4FB9"/>
    <w:rsid w:val="006F523D"/>
    <w:rsid w:val="006F532C"/>
    <w:rsid w:val="006F58AA"/>
    <w:rsid w:val="006F5C62"/>
    <w:rsid w:val="006F5C64"/>
    <w:rsid w:val="006F5E0C"/>
    <w:rsid w:val="006F5EF2"/>
    <w:rsid w:val="006F61D0"/>
    <w:rsid w:val="006F663C"/>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318"/>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49"/>
    <w:rsid w:val="007215C6"/>
    <w:rsid w:val="00721672"/>
    <w:rsid w:val="0072182A"/>
    <w:rsid w:val="00721867"/>
    <w:rsid w:val="00721B13"/>
    <w:rsid w:val="00721DC5"/>
    <w:rsid w:val="00721F81"/>
    <w:rsid w:val="0072217C"/>
    <w:rsid w:val="007222ED"/>
    <w:rsid w:val="00722B1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914"/>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3C"/>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089"/>
    <w:rsid w:val="00740AF2"/>
    <w:rsid w:val="00740C60"/>
    <w:rsid w:val="00740D49"/>
    <w:rsid w:val="00741285"/>
    <w:rsid w:val="007420B2"/>
    <w:rsid w:val="00742996"/>
    <w:rsid w:val="00742C56"/>
    <w:rsid w:val="00742F52"/>
    <w:rsid w:val="0074323D"/>
    <w:rsid w:val="00743DFF"/>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5BB"/>
    <w:rsid w:val="00747836"/>
    <w:rsid w:val="00747A54"/>
    <w:rsid w:val="00750C95"/>
    <w:rsid w:val="00750D1C"/>
    <w:rsid w:val="00751617"/>
    <w:rsid w:val="007518F8"/>
    <w:rsid w:val="00751C0E"/>
    <w:rsid w:val="00751D2D"/>
    <w:rsid w:val="007525FF"/>
    <w:rsid w:val="007526A4"/>
    <w:rsid w:val="00752884"/>
    <w:rsid w:val="00752888"/>
    <w:rsid w:val="00752AA0"/>
    <w:rsid w:val="00752B54"/>
    <w:rsid w:val="0075319F"/>
    <w:rsid w:val="007531D7"/>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7C2"/>
    <w:rsid w:val="007578F4"/>
    <w:rsid w:val="00757CAC"/>
    <w:rsid w:val="00757DAC"/>
    <w:rsid w:val="00757E52"/>
    <w:rsid w:val="00757F3C"/>
    <w:rsid w:val="00760001"/>
    <w:rsid w:val="0076020F"/>
    <w:rsid w:val="00760775"/>
    <w:rsid w:val="0076080A"/>
    <w:rsid w:val="007608BC"/>
    <w:rsid w:val="00760B79"/>
    <w:rsid w:val="00760C77"/>
    <w:rsid w:val="00760D16"/>
    <w:rsid w:val="00760D29"/>
    <w:rsid w:val="00760E47"/>
    <w:rsid w:val="00760FC0"/>
    <w:rsid w:val="00761040"/>
    <w:rsid w:val="00761644"/>
    <w:rsid w:val="00761751"/>
    <w:rsid w:val="00762369"/>
    <w:rsid w:val="007623B7"/>
    <w:rsid w:val="007627B8"/>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0D"/>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AF"/>
    <w:rsid w:val="00776EF7"/>
    <w:rsid w:val="00777347"/>
    <w:rsid w:val="00777ACD"/>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32"/>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DC3"/>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EE"/>
    <w:rsid w:val="007A31CD"/>
    <w:rsid w:val="007A3493"/>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1F3"/>
    <w:rsid w:val="007A7309"/>
    <w:rsid w:val="007A76F2"/>
    <w:rsid w:val="007A7811"/>
    <w:rsid w:val="007A7D41"/>
    <w:rsid w:val="007B030A"/>
    <w:rsid w:val="007B085B"/>
    <w:rsid w:val="007B0D12"/>
    <w:rsid w:val="007B0E61"/>
    <w:rsid w:val="007B0EC2"/>
    <w:rsid w:val="007B0FF0"/>
    <w:rsid w:val="007B11C2"/>
    <w:rsid w:val="007B1226"/>
    <w:rsid w:val="007B182F"/>
    <w:rsid w:val="007B189B"/>
    <w:rsid w:val="007B19E8"/>
    <w:rsid w:val="007B1B34"/>
    <w:rsid w:val="007B1BBB"/>
    <w:rsid w:val="007B1D01"/>
    <w:rsid w:val="007B1D4E"/>
    <w:rsid w:val="007B1E30"/>
    <w:rsid w:val="007B2C09"/>
    <w:rsid w:val="007B3634"/>
    <w:rsid w:val="007B370A"/>
    <w:rsid w:val="007B37F6"/>
    <w:rsid w:val="007B3FB7"/>
    <w:rsid w:val="007B3FF9"/>
    <w:rsid w:val="007B4084"/>
    <w:rsid w:val="007B40AF"/>
    <w:rsid w:val="007B411F"/>
    <w:rsid w:val="007B41FD"/>
    <w:rsid w:val="007B45E1"/>
    <w:rsid w:val="007B50DA"/>
    <w:rsid w:val="007B5186"/>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CD0"/>
    <w:rsid w:val="007E0D2B"/>
    <w:rsid w:val="007E1140"/>
    <w:rsid w:val="007E16BB"/>
    <w:rsid w:val="007E189F"/>
    <w:rsid w:val="007E1B8E"/>
    <w:rsid w:val="007E1E3F"/>
    <w:rsid w:val="007E24F1"/>
    <w:rsid w:val="007E2A57"/>
    <w:rsid w:val="007E2BF2"/>
    <w:rsid w:val="007E2E22"/>
    <w:rsid w:val="007E3573"/>
    <w:rsid w:val="007E37BA"/>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29A"/>
    <w:rsid w:val="007F36D0"/>
    <w:rsid w:val="007F3FC5"/>
    <w:rsid w:val="007F40B0"/>
    <w:rsid w:val="007F43CD"/>
    <w:rsid w:val="007F46C7"/>
    <w:rsid w:val="007F4BB7"/>
    <w:rsid w:val="007F4EC0"/>
    <w:rsid w:val="007F4F2B"/>
    <w:rsid w:val="007F4FA1"/>
    <w:rsid w:val="007F505B"/>
    <w:rsid w:val="007F50EF"/>
    <w:rsid w:val="007F52CF"/>
    <w:rsid w:val="007F5492"/>
    <w:rsid w:val="007F5602"/>
    <w:rsid w:val="007F573D"/>
    <w:rsid w:val="007F58A1"/>
    <w:rsid w:val="007F6342"/>
    <w:rsid w:val="007F662C"/>
    <w:rsid w:val="007F665B"/>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B31"/>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3D8"/>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8B"/>
    <w:rsid w:val="008213FE"/>
    <w:rsid w:val="00821599"/>
    <w:rsid w:val="00821707"/>
    <w:rsid w:val="00822005"/>
    <w:rsid w:val="00822965"/>
    <w:rsid w:val="00822C8B"/>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71C"/>
    <w:rsid w:val="00825A5B"/>
    <w:rsid w:val="008260B0"/>
    <w:rsid w:val="008261F3"/>
    <w:rsid w:val="0082671D"/>
    <w:rsid w:val="008267A0"/>
    <w:rsid w:val="00826D17"/>
    <w:rsid w:val="00826DC5"/>
    <w:rsid w:val="00826E63"/>
    <w:rsid w:val="00826EC5"/>
    <w:rsid w:val="00826F87"/>
    <w:rsid w:val="00827335"/>
    <w:rsid w:val="008274D5"/>
    <w:rsid w:val="008274F7"/>
    <w:rsid w:val="00827B87"/>
    <w:rsid w:val="00827C8E"/>
    <w:rsid w:val="00827D21"/>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14B"/>
    <w:rsid w:val="00834878"/>
    <w:rsid w:val="008348DD"/>
    <w:rsid w:val="00834EC2"/>
    <w:rsid w:val="00834F9B"/>
    <w:rsid w:val="0083538F"/>
    <w:rsid w:val="00835447"/>
    <w:rsid w:val="00835546"/>
    <w:rsid w:val="00835611"/>
    <w:rsid w:val="00835C35"/>
    <w:rsid w:val="00835EF5"/>
    <w:rsid w:val="00835F4B"/>
    <w:rsid w:val="00835FD2"/>
    <w:rsid w:val="00836195"/>
    <w:rsid w:val="008366F5"/>
    <w:rsid w:val="00836727"/>
    <w:rsid w:val="00836BC3"/>
    <w:rsid w:val="00836BD2"/>
    <w:rsid w:val="00836DBF"/>
    <w:rsid w:val="00836DD9"/>
    <w:rsid w:val="00837039"/>
    <w:rsid w:val="0083768C"/>
    <w:rsid w:val="0083777E"/>
    <w:rsid w:val="00837E9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0EC"/>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0B"/>
    <w:rsid w:val="008569F0"/>
    <w:rsid w:val="00856BE6"/>
    <w:rsid w:val="00856CA5"/>
    <w:rsid w:val="00856D7C"/>
    <w:rsid w:val="00856D9F"/>
    <w:rsid w:val="00857258"/>
    <w:rsid w:val="0085739D"/>
    <w:rsid w:val="008573A3"/>
    <w:rsid w:val="0085751D"/>
    <w:rsid w:val="00857697"/>
    <w:rsid w:val="008576EC"/>
    <w:rsid w:val="008578B4"/>
    <w:rsid w:val="00857CDA"/>
    <w:rsid w:val="00857CE5"/>
    <w:rsid w:val="00857D37"/>
    <w:rsid w:val="00857E02"/>
    <w:rsid w:val="008605CB"/>
    <w:rsid w:val="00860B6D"/>
    <w:rsid w:val="0086148A"/>
    <w:rsid w:val="008617DC"/>
    <w:rsid w:val="00861969"/>
    <w:rsid w:val="00861A27"/>
    <w:rsid w:val="00861AA0"/>
    <w:rsid w:val="00861C59"/>
    <w:rsid w:val="00862330"/>
    <w:rsid w:val="008623A9"/>
    <w:rsid w:val="008626FE"/>
    <w:rsid w:val="00862E52"/>
    <w:rsid w:val="00863160"/>
    <w:rsid w:val="008633C0"/>
    <w:rsid w:val="0086346C"/>
    <w:rsid w:val="008634A1"/>
    <w:rsid w:val="008636D1"/>
    <w:rsid w:val="00863A7C"/>
    <w:rsid w:val="00863B21"/>
    <w:rsid w:val="00863E54"/>
    <w:rsid w:val="008640E2"/>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20B"/>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B61"/>
    <w:rsid w:val="00880EDF"/>
    <w:rsid w:val="008812C6"/>
    <w:rsid w:val="00881A2F"/>
    <w:rsid w:val="00881BE3"/>
    <w:rsid w:val="00881F53"/>
    <w:rsid w:val="0088240B"/>
    <w:rsid w:val="00883073"/>
    <w:rsid w:val="0088309A"/>
    <w:rsid w:val="00883465"/>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AFE"/>
    <w:rsid w:val="00890D6C"/>
    <w:rsid w:val="00890E07"/>
    <w:rsid w:val="00890F0A"/>
    <w:rsid w:val="00891293"/>
    <w:rsid w:val="008912CF"/>
    <w:rsid w:val="00891422"/>
    <w:rsid w:val="00891603"/>
    <w:rsid w:val="00891ABB"/>
    <w:rsid w:val="00891D6D"/>
    <w:rsid w:val="00892043"/>
    <w:rsid w:val="008921DD"/>
    <w:rsid w:val="00892753"/>
    <w:rsid w:val="00893024"/>
    <w:rsid w:val="008938D2"/>
    <w:rsid w:val="00893D70"/>
    <w:rsid w:val="008941F5"/>
    <w:rsid w:val="0089438F"/>
    <w:rsid w:val="008943AF"/>
    <w:rsid w:val="0089440D"/>
    <w:rsid w:val="00894753"/>
    <w:rsid w:val="00894A42"/>
    <w:rsid w:val="00894A65"/>
    <w:rsid w:val="00894CF9"/>
    <w:rsid w:val="00895004"/>
    <w:rsid w:val="0089519A"/>
    <w:rsid w:val="00895441"/>
    <w:rsid w:val="00895734"/>
    <w:rsid w:val="00895780"/>
    <w:rsid w:val="00895BF0"/>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2DE2"/>
    <w:rsid w:val="008A3330"/>
    <w:rsid w:val="008A360E"/>
    <w:rsid w:val="008A399F"/>
    <w:rsid w:val="008A39B8"/>
    <w:rsid w:val="008A3BCB"/>
    <w:rsid w:val="008A44AF"/>
    <w:rsid w:val="008A49E5"/>
    <w:rsid w:val="008A4C82"/>
    <w:rsid w:val="008A4D3B"/>
    <w:rsid w:val="008A4D7E"/>
    <w:rsid w:val="008A4EEB"/>
    <w:rsid w:val="008A4F93"/>
    <w:rsid w:val="008A518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0D78"/>
    <w:rsid w:val="008B10F0"/>
    <w:rsid w:val="008B128A"/>
    <w:rsid w:val="008B1316"/>
    <w:rsid w:val="008B1460"/>
    <w:rsid w:val="008B16F0"/>
    <w:rsid w:val="008B174E"/>
    <w:rsid w:val="008B180D"/>
    <w:rsid w:val="008B1B58"/>
    <w:rsid w:val="008B1CDA"/>
    <w:rsid w:val="008B1D42"/>
    <w:rsid w:val="008B21B5"/>
    <w:rsid w:val="008B2435"/>
    <w:rsid w:val="008B2D25"/>
    <w:rsid w:val="008B32E6"/>
    <w:rsid w:val="008B32F6"/>
    <w:rsid w:val="008B392F"/>
    <w:rsid w:val="008B3B1B"/>
    <w:rsid w:val="008B3C31"/>
    <w:rsid w:val="008B3CF8"/>
    <w:rsid w:val="008B41F7"/>
    <w:rsid w:val="008B4520"/>
    <w:rsid w:val="008B46B9"/>
    <w:rsid w:val="008B4757"/>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6F4"/>
    <w:rsid w:val="008B7B96"/>
    <w:rsid w:val="008B7CDA"/>
    <w:rsid w:val="008C02FD"/>
    <w:rsid w:val="008C03AE"/>
    <w:rsid w:val="008C0B5B"/>
    <w:rsid w:val="008C0BB2"/>
    <w:rsid w:val="008C0D49"/>
    <w:rsid w:val="008C113F"/>
    <w:rsid w:val="008C12D5"/>
    <w:rsid w:val="008C1370"/>
    <w:rsid w:val="008C1822"/>
    <w:rsid w:val="008C1896"/>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9D9"/>
    <w:rsid w:val="008C5CBD"/>
    <w:rsid w:val="008C5FFC"/>
    <w:rsid w:val="008C63B6"/>
    <w:rsid w:val="008C6796"/>
    <w:rsid w:val="008C696E"/>
    <w:rsid w:val="008C76E3"/>
    <w:rsid w:val="008C77A6"/>
    <w:rsid w:val="008C77E4"/>
    <w:rsid w:val="008C79C9"/>
    <w:rsid w:val="008C7BEC"/>
    <w:rsid w:val="008D02CD"/>
    <w:rsid w:val="008D03CA"/>
    <w:rsid w:val="008D08D0"/>
    <w:rsid w:val="008D09D2"/>
    <w:rsid w:val="008D11AA"/>
    <w:rsid w:val="008D135F"/>
    <w:rsid w:val="008D1417"/>
    <w:rsid w:val="008D18E8"/>
    <w:rsid w:val="008D1D2D"/>
    <w:rsid w:val="008D251A"/>
    <w:rsid w:val="008D2648"/>
    <w:rsid w:val="008D3063"/>
    <w:rsid w:val="008D31D1"/>
    <w:rsid w:val="008D3535"/>
    <w:rsid w:val="008D3C00"/>
    <w:rsid w:val="008D3E56"/>
    <w:rsid w:val="008D3EDC"/>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735"/>
    <w:rsid w:val="008D785F"/>
    <w:rsid w:val="008D78AB"/>
    <w:rsid w:val="008D793B"/>
    <w:rsid w:val="008D7C1B"/>
    <w:rsid w:val="008D7C72"/>
    <w:rsid w:val="008E0412"/>
    <w:rsid w:val="008E045D"/>
    <w:rsid w:val="008E0ABF"/>
    <w:rsid w:val="008E0CDE"/>
    <w:rsid w:val="008E0E61"/>
    <w:rsid w:val="008E1883"/>
    <w:rsid w:val="008E1A62"/>
    <w:rsid w:val="008E1B3F"/>
    <w:rsid w:val="008E1DF0"/>
    <w:rsid w:val="008E2432"/>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085"/>
    <w:rsid w:val="008F0888"/>
    <w:rsid w:val="008F0C66"/>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7FE"/>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8B"/>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900"/>
    <w:rsid w:val="00905F0D"/>
    <w:rsid w:val="00905FF9"/>
    <w:rsid w:val="00906131"/>
    <w:rsid w:val="009065DA"/>
    <w:rsid w:val="00906941"/>
    <w:rsid w:val="00906AFB"/>
    <w:rsid w:val="00906B3B"/>
    <w:rsid w:val="00906BB9"/>
    <w:rsid w:val="00906D98"/>
    <w:rsid w:val="0090753E"/>
    <w:rsid w:val="00907BEC"/>
    <w:rsid w:val="00907D28"/>
    <w:rsid w:val="009101E9"/>
    <w:rsid w:val="00910ADB"/>
    <w:rsid w:val="00910AFF"/>
    <w:rsid w:val="00910B54"/>
    <w:rsid w:val="00910D2F"/>
    <w:rsid w:val="00910F7A"/>
    <w:rsid w:val="00910FEE"/>
    <w:rsid w:val="0091120C"/>
    <w:rsid w:val="009114A8"/>
    <w:rsid w:val="00911C83"/>
    <w:rsid w:val="00911E80"/>
    <w:rsid w:val="009123A9"/>
    <w:rsid w:val="00912A94"/>
    <w:rsid w:val="00912C0A"/>
    <w:rsid w:val="00913163"/>
    <w:rsid w:val="00913438"/>
    <w:rsid w:val="009136FE"/>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871"/>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51"/>
    <w:rsid w:val="009351D9"/>
    <w:rsid w:val="00935326"/>
    <w:rsid w:val="009354AC"/>
    <w:rsid w:val="00935782"/>
    <w:rsid w:val="00935938"/>
    <w:rsid w:val="0093598E"/>
    <w:rsid w:val="00935AA1"/>
    <w:rsid w:val="00935DF4"/>
    <w:rsid w:val="0093681F"/>
    <w:rsid w:val="009369D6"/>
    <w:rsid w:val="00936F46"/>
    <w:rsid w:val="0093717D"/>
    <w:rsid w:val="00937473"/>
    <w:rsid w:val="009375DB"/>
    <w:rsid w:val="009378AD"/>
    <w:rsid w:val="00937F1E"/>
    <w:rsid w:val="009409A4"/>
    <w:rsid w:val="00940E5D"/>
    <w:rsid w:val="00940E6D"/>
    <w:rsid w:val="0094124E"/>
    <w:rsid w:val="0094184B"/>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2BF"/>
    <w:rsid w:val="009519F8"/>
    <w:rsid w:val="00951FC7"/>
    <w:rsid w:val="00952055"/>
    <w:rsid w:val="0095206E"/>
    <w:rsid w:val="009520C5"/>
    <w:rsid w:val="009525DB"/>
    <w:rsid w:val="0095270D"/>
    <w:rsid w:val="00952DAA"/>
    <w:rsid w:val="00953AC2"/>
    <w:rsid w:val="00954149"/>
    <w:rsid w:val="0095417C"/>
    <w:rsid w:val="00955040"/>
    <w:rsid w:val="0095509F"/>
    <w:rsid w:val="009554A3"/>
    <w:rsid w:val="00955805"/>
    <w:rsid w:val="00955E7F"/>
    <w:rsid w:val="0095641D"/>
    <w:rsid w:val="00956711"/>
    <w:rsid w:val="009568A5"/>
    <w:rsid w:val="009569C4"/>
    <w:rsid w:val="00956F4C"/>
    <w:rsid w:val="00957094"/>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6ECE"/>
    <w:rsid w:val="0096756E"/>
    <w:rsid w:val="009679BB"/>
    <w:rsid w:val="009702DA"/>
    <w:rsid w:val="00970382"/>
    <w:rsid w:val="009703D0"/>
    <w:rsid w:val="0097050A"/>
    <w:rsid w:val="00970873"/>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84B"/>
    <w:rsid w:val="00973CC8"/>
    <w:rsid w:val="009744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D5F"/>
    <w:rsid w:val="00976F93"/>
    <w:rsid w:val="009772DF"/>
    <w:rsid w:val="00977828"/>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02"/>
    <w:rsid w:val="00985CA7"/>
    <w:rsid w:val="00985F44"/>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666"/>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268"/>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6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374F"/>
    <w:rsid w:val="009B432F"/>
    <w:rsid w:val="009B4519"/>
    <w:rsid w:val="009B460D"/>
    <w:rsid w:val="009B4971"/>
    <w:rsid w:val="009B4D88"/>
    <w:rsid w:val="009B4EEF"/>
    <w:rsid w:val="009B5584"/>
    <w:rsid w:val="009B5639"/>
    <w:rsid w:val="009B5810"/>
    <w:rsid w:val="009B583B"/>
    <w:rsid w:val="009B5AC6"/>
    <w:rsid w:val="009B64C7"/>
    <w:rsid w:val="009B68FF"/>
    <w:rsid w:val="009B6FF2"/>
    <w:rsid w:val="009B7293"/>
    <w:rsid w:val="009B7301"/>
    <w:rsid w:val="009B73A7"/>
    <w:rsid w:val="009B7BAF"/>
    <w:rsid w:val="009C01B9"/>
    <w:rsid w:val="009C0546"/>
    <w:rsid w:val="009C0661"/>
    <w:rsid w:val="009C0CCF"/>
    <w:rsid w:val="009C0DFF"/>
    <w:rsid w:val="009C1356"/>
    <w:rsid w:val="009C1361"/>
    <w:rsid w:val="009C1547"/>
    <w:rsid w:val="009C1650"/>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1AA"/>
    <w:rsid w:val="009C5511"/>
    <w:rsid w:val="009C57C6"/>
    <w:rsid w:val="009C5937"/>
    <w:rsid w:val="009C5960"/>
    <w:rsid w:val="009C5A89"/>
    <w:rsid w:val="009C5B29"/>
    <w:rsid w:val="009C63B2"/>
    <w:rsid w:val="009C65D4"/>
    <w:rsid w:val="009C66DC"/>
    <w:rsid w:val="009C6A5E"/>
    <w:rsid w:val="009C6AE7"/>
    <w:rsid w:val="009C7361"/>
    <w:rsid w:val="009C74C8"/>
    <w:rsid w:val="009C7C36"/>
    <w:rsid w:val="009C7D39"/>
    <w:rsid w:val="009C7EDF"/>
    <w:rsid w:val="009D006E"/>
    <w:rsid w:val="009D0719"/>
    <w:rsid w:val="009D090D"/>
    <w:rsid w:val="009D09C7"/>
    <w:rsid w:val="009D1C72"/>
    <w:rsid w:val="009D1D21"/>
    <w:rsid w:val="009D2246"/>
    <w:rsid w:val="009D237F"/>
    <w:rsid w:val="009D2416"/>
    <w:rsid w:val="009D2424"/>
    <w:rsid w:val="009D250F"/>
    <w:rsid w:val="009D2632"/>
    <w:rsid w:val="009D2670"/>
    <w:rsid w:val="009D2860"/>
    <w:rsid w:val="009D2B1C"/>
    <w:rsid w:val="009D2EFA"/>
    <w:rsid w:val="009D3784"/>
    <w:rsid w:val="009D3885"/>
    <w:rsid w:val="009D44B4"/>
    <w:rsid w:val="009D456E"/>
    <w:rsid w:val="009D4B6E"/>
    <w:rsid w:val="009D4E0B"/>
    <w:rsid w:val="009D51D1"/>
    <w:rsid w:val="009D56F7"/>
    <w:rsid w:val="009D5A53"/>
    <w:rsid w:val="009D5E08"/>
    <w:rsid w:val="009D5E0D"/>
    <w:rsid w:val="009D6162"/>
    <w:rsid w:val="009D6217"/>
    <w:rsid w:val="009D6A35"/>
    <w:rsid w:val="009D6BAF"/>
    <w:rsid w:val="009D6CB3"/>
    <w:rsid w:val="009D6D44"/>
    <w:rsid w:val="009D754A"/>
    <w:rsid w:val="009D7660"/>
    <w:rsid w:val="009D7661"/>
    <w:rsid w:val="009D7795"/>
    <w:rsid w:val="009D7BD1"/>
    <w:rsid w:val="009E0287"/>
    <w:rsid w:val="009E03D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0"/>
    <w:rsid w:val="009E2E37"/>
    <w:rsid w:val="009E2E8A"/>
    <w:rsid w:val="009E2EC3"/>
    <w:rsid w:val="009E327E"/>
    <w:rsid w:val="009E381D"/>
    <w:rsid w:val="009E3A61"/>
    <w:rsid w:val="009E3E8B"/>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040"/>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C73"/>
    <w:rsid w:val="00A00FD8"/>
    <w:rsid w:val="00A012A0"/>
    <w:rsid w:val="00A013D1"/>
    <w:rsid w:val="00A0169C"/>
    <w:rsid w:val="00A0176C"/>
    <w:rsid w:val="00A01BC5"/>
    <w:rsid w:val="00A0223E"/>
    <w:rsid w:val="00A0234B"/>
    <w:rsid w:val="00A02498"/>
    <w:rsid w:val="00A029B0"/>
    <w:rsid w:val="00A02B88"/>
    <w:rsid w:val="00A02E50"/>
    <w:rsid w:val="00A02F7D"/>
    <w:rsid w:val="00A035A8"/>
    <w:rsid w:val="00A03BFA"/>
    <w:rsid w:val="00A03C50"/>
    <w:rsid w:val="00A03D9E"/>
    <w:rsid w:val="00A040BB"/>
    <w:rsid w:val="00A04B73"/>
    <w:rsid w:val="00A0565B"/>
    <w:rsid w:val="00A0597C"/>
    <w:rsid w:val="00A05DC7"/>
    <w:rsid w:val="00A05E92"/>
    <w:rsid w:val="00A05FDE"/>
    <w:rsid w:val="00A06BB5"/>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17CF3"/>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3F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064"/>
    <w:rsid w:val="00A35321"/>
    <w:rsid w:val="00A35673"/>
    <w:rsid w:val="00A357BD"/>
    <w:rsid w:val="00A358C1"/>
    <w:rsid w:val="00A35F93"/>
    <w:rsid w:val="00A360E6"/>
    <w:rsid w:val="00A3644B"/>
    <w:rsid w:val="00A364FF"/>
    <w:rsid w:val="00A36603"/>
    <w:rsid w:val="00A3661F"/>
    <w:rsid w:val="00A36630"/>
    <w:rsid w:val="00A366EA"/>
    <w:rsid w:val="00A369AE"/>
    <w:rsid w:val="00A37203"/>
    <w:rsid w:val="00A37291"/>
    <w:rsid w:val="00A374BA"/>
    <w:rsid w:val="00A376FF"/>
    <w:rsid w:val="00A37780"/>
    <w:rsid w:val="00A37B99"/>
    <w:rsid w:val="00A401B2"/>
    <w:rsid w:val="00A404ED"/>
    <w:rsid w:val="00A40964"/>
    <w:rsid w:val="00A40B8A"/>
    <w:rsid w:val="00A40F85"/>
    <w:rsid w:val="00A41321"/>
    <w:rsid w:val="00A41D24"/>
    <w:rsid w:val="00A42231"/>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67B"/>
    <w:rsid w:val="00A47816"/>
    <w:rsid w:val="00A47CBA"/>
    <w:rsid w:val="00A507AA"/>
    <w:rsid w:val="00A508BB"/>
    <w:rsid w:val="00A508CD"/>
    <w:rsid w:val="00A50EE3"/>
    <w:rsid w:val="00A5144C"/>
    <w:rsid w:val="00A51572"/>
    <w:rsid w:val="00A515EF"/>
    <w:rsid w:val="00A5163A"/>
    <w:rsid w:val="00A51B12"/>
    <w:rsid w:val="00A51BA5"/>
    <w:rsid w:val="00A51EE2"/>
    <w:rsid w:val="00A520FA"/>
    <w:rsid w:val="00A520FC"/>
    <w:rsid w:val="00A5260F"/>
    <w:rsid w:val="00A52C2D"/>
    <w:rsid w:val="00A52DE3"/>
    <w:rsid w:val="00A52F7E"/>
    <w:rsid w:val="00A5329F"/>
    <w:rsid w:val="00A5333B"/>
    <w:rsid w:val="00A533E3"/>
    <w:rsid w:val="00A53731"/>
    <w:rsid w:val="00A537F4"/>
    <w:rsid w:val="00A539F0"/>
    <w:rsid w:val="00A53A08"/>
    <w:rsid w:val="00A54009"/>
    <w:rsid w:val="00A541B8"/>
    <w:rsid w:val="00A54211"/>
    <w:rsid w:val="00A5448A"/>
    <w:rsid w:val="00A544A7"/>
    <w:rsid w:val="00A54A4D"/>
    <w:rsid w:val="00A54DBE"/>
    <w:rsid w:val="00A54EEF"/>
    <w:rsid w:val="00A55131"/>
    <w:rsid w:val="00A5583E"/>
    <w:rsid w:val="00A5595A"/>
    <w:rsid w:val="00A559E2"/>
    <w:rsid w:val="00A55A70"/>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AA9"/>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81B"/>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2F05"/>
    <w:rsid w:val="00A734B4"/>
    <w:rsid w:val="00A734F7"/>
    <w:rsid w:val="00A738AE"/>
    <w:rsid w:val="00A7393F"/>
    <w:rsid w:val="00A73AA4"/>
    <w:rsid w:val="00A74274"/>
    <w:rsid w:val="00A742FC"/>
    <w:rsid w:val="00A74CBA"/>
    <w:rsid w:val="00A74CE7"/>
    <w:rsid w:val="00A75366"/>
    <w:rsid w:val="00A75437"/>
    <w:rsid w:val="00A754FA"/>
    <w:rsid w:val="00A7557D"/>
    <w:rsid w:val="00A7586D"/>
    <w:rsid w:val="00A7599F"/>
    <w:rsid w:val="00A75A17"/>
    <w:rsid w:val="00A75B7E"/>
    <w:rsid w:val="00A75C46"/>
    <w:rsid w:val="00A75D47"/>
    <w:rsid w:val="00A75EA9"/>
    <w:rsid w:val="00A761F1"/>
    <w:rsid w:val="00A769C5"/>
    <w:rsid w:val="00A77316"/>
    <w:rsid w:val="00A7772E"/>
    <w:rsid w:val="00A77A50"/>
    <w:rsid w:val="00A77D62"/>
    <w:rsid w:val="00A80240"/>
    <w:rsid w:val="00A80976"/>
    <w:rsid w:val="00A80B1B"/>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997"/>
    <w:rsid w:val="00A86D4C"/>
    <w:rsid w:val="00A86E10"/>
    <w:rsid w:val="00A86E6B"/>
    <w:rsid w:val="00A871FE"/>
    <w:rsid w:val="00A8781A"/>
    <w:rsid w:val="00A900EE"/>
    <w:rsid w:val="00A90453"/>
    <w:rsid w:val="00A907A0"/>
    <w:rsid w:val="00A91295"/>
    <w:rsid w:val="00A91D33"/>
    <w:rsid w:val="00A92363"/>
    <w:rsid w:val="00A92595"/>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68D"/>
    <w:rsid w:val="00A96A40"/>
    <w:rsid w:val="00A972AD"/>
    <w:rsid w:val="00A97421"/>
    <w:rsid w:val="00A9752B"/>
    <w:rsid w:val="00A979B8"/>
    <w:rsid w:val="00A979EF"/>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250"/>
    <w:rsid w:val="00AA243E"/>
    <w:rsid w:val="00AA245B"/>
    <w:rsid w:val="00AA27B9"/>
    <w:rsid w:val="00AA2981"/>
    <w:rsid w:val="00AA2EDB"/>
    <w:rsid w:val="00AA3131"/>
    <w:rsid w:val="00AA31AF"/>
    <w:rsid w:val="00AA3540"/>
    <w:rsid w:val="00AA35F2"/>
    <w:rsid w:val="00AA361D"/>
    <w:rsid w:val="00AA37B4"/>
    <w:rsid w:val="00AA3B9E"/>
    <w:rsid w:val="00AA3D0A"/>
    <w:rsid w:val="00AA4093"/>
    <w:rsid w:val="00AA42DB"/>
    <w:rsid w:val="00AA44B3"/>
    <w:rsid w:val="00AA4872"/>
    <w:rsid w:val="00AA4D17"/>
    <w:rsid w:val="00AA4E0E"/>
    <w:rsid w:val="00AA4E5A"/>
    <w:rsid w:val="00AA508E"/>
    <w:rsid w:val="00AA541A"/>
    <w:rsid w:val="00AA6235"/>
    <w:rsid w:val="00AA684E"/>
    <w:rsid w:val="00AA69A2"/>
    <w:rsid w:val="00AA6B17"/>
    <w:rsid w:val="00AA6B4B"/>
    <w:rsid w:val="00AA6C1B"/>
    <w:rsid w:val="00AA6D7C"/>
    <w:rsid w:val="00AA72E1"/>
    <w:rsid w:val="00AA7849"/>
    <w:rsid w:val="00AA7C25"/>
    <w:rsid w:val="00AA7D2D"/>
    <w:rsid w:val="00AB07FF"/>
    <w:rsid w:val="00AB0A8F"/>
    <w:rsid w:val="00AB0BD0"/>
    <w:rsid w:val="00AB1D5D"/>
    <w:rsid w:val="00AB2291"/>
    <w:rsid w:val="00AB23B3"/>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346"/>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5B"/>
    <w:rsid w:val="00AD587E"/>
    <w:rsid w:val="00AD61D7"/>
    <w:rsid w:val="00AD6642"/>
    <w:rsid w:val="00AD6C5D"/>
    <w:rsid w:val="00AD6D60"/>
    <w:rsid w:val="00AD6F0B"/>
    <w:rsid w:val="00AD70F8"/>
    <w:rsid w:val="00AD722B"/>
    <w:rsid w:val="00AD76D8"/>
    <w:rsid w:val="00AD7E03"/>
    <w:rsid w:val="00AE0533"/>
    <w:rsid w:val="00AE06E6"/>
    <w:rsid w:val="00AE0850"/>
    <w:rsid w:val="00AE10B4"/>
    <w:rsid w:val="00AE1554"/>
    <w:rsid w:val="00AE17CF"/>
    <w:rsid w:val="00AE186B"/>
    <w:rsid w:val="00AE23C6"/>
    <w:rsid w:val="00AE2A98"/>
    <w:rsid w:val="00AE2C7C"/>
    <w:rsid w:val="00AE2CE5"/>
    <w:rsid w:val="00AE3354"/>
    <w:rsid w:val="00AE3489"/>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8EC"/>
    <w:rsid w:val="00AF1C88"/>
    <w:rsid w:val="00AF2153"/>
    <w:rsid w:val="00AF238D"/>
    <w:rsid w:val="00AF2B90"/>
    <w:rsid w:val="00AF2DB3"/>
    <w:rsid w:val="00AF2F8C"/>
    <w:rsid w:val="00AF33EE"/>
    <w:rsid w:val="00AF35A3"/>
    <w:rsid w:val="00AF3629"/>
    <w:rsid w:val="00AF36DA"/>
    <w:rsid w:val="00AF3736"/>
    <w:rsid w:val="00AF37E7"/>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ACF"/>
    <w:rsid w:val="00B02E2C"/>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0F6"/>
    <w:rsid w:val="00B131EF"/>
    <w:rsid w:val="00B133D9"/>
    <w:rsid w:val="00B134BB"/>
    <w:rsid w:val="00B13532"/>
    <w:rsid w:val="00B13AA5"/>
    <w:rsid w:val="00B13DA4"/>
    <w:rsid w:val="00B13E56"/>
    <w:rsid w:val="00B13E75"/>
    <w:rsid w:val="00B13E81"/>
    <w:rsid w:val="00B140C9"/>
    <w:rsid w:val="00B14428"/>
    <w:rsid w:val="00B14A49"/>
    <w:rsid w:val="00B15055"/>
    <w:rsid w:val="00B15B53"/>
    <w:rsid w:val="00B15E47"/>
    <w:rsid w:val="00B15F0E"/>
    <w:rsid w:val="00B1647F"/>
    <w:rsid w:val="00B1678E"/>
    <w:rsid w:val="00B16851"/>
    <w:rsid w:val="00B168C2"/>
    <w:rsid w:val="00B16A58"/>
    <w:rsid w:val="00B16EFF"/>
    <w:rsid w:val="00B16F22"/>
    <w:rsid w:val="00B17545"/>
    <w:rsid w:val="00B179EE"/>
    <w:rsid w:val="00B17E39"/>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10E"/>
    <w:rsid w:val="00B352DF"/>
    <w:rsid w:val="00B35358"/>
    <w:rsid w:val="00B3550E"/>
    <w:rsid w:val="00B35811"/>
    <w:rsid w:val="00B35B65"/>
    <w:rsid w:val="00B35C46"/>
    <w:rsid w:val="00B35D2F"/>
    <w:rsid w:val="00B35EBC"/>
    <w:rsid w:val="00B36286"/>
    <w:rsid w:val="00B36571"/>
    <w:rsid w:val="00B366B2"/>
    <w:rsid w:val="00B3690A"/>
    <w:rsid w:val="00B36D5F"/>
    <w:rsid w:val="00B37CFC"/>
    <w:rsid w:val="00B405B7"/>
    <w:rsid w:val="00B40646"/>
    <w:rsid w:val="00B40669"/>
    <w:rsid w:val="00B4083B"/>
    <w:rsid w:val="00B40C01"/>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886"/>
    <w:rsid w:val="00B46AEC"/>
    <w:rsid w:val="00B46E9A"/>
    <w:rsid w:val="00B47069"/>
    <w:rsid w:val="00B4727B"/>
    <w:rsid w:val="00B473DC"/>
    <w:rsid w:val="00B473FF"/>
    <w:rsid w:val="00B4751C"/>
    <w:rsid w:val="00B479E3"/>
    <w:rsid w:val="00B50A4B"/>
    <w:rsid w:val="00B50D7C"/>
    <w:rsid w:val="00B513B7"/>
    <w:rsid w:val="00B5152E"/>
    <w:rsid w:val="00B515AC"/>
    <w:rsid w:val="00B518A4"/>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B28"/>
    <w:rsid w:val="00B56C78"/>
    <w:rsid w:val="00B574AA"/>
    <w:rsid w:val="00B574F4"/>
    <w:rsid w:val="00B57B6C"/>
    <w:rsid w:val="00B57DC6"/>
    <w:rsid w:val="00B6001B"/>
    <w:rsid w:val="00B604C7"/>
    <w:rsid w:val="00B60585"/>
    <w:rsid w:val="00B60613"/>
    <w:rsid w:val="00B60FFD"/>
    <w:rsid w:val="00B6103B"/>
    <w:rsid w:val="00B611E9"/>
    <w:rsid w:val="00B61390"/>
    <w:rsid w:val="00B61529"/>
    <w:rsid w:val="00B61AC4"/>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9BC"/>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3B"/>
    <w:rsid w:val="00B71D9C"/>
    <w:rsid w:val="00B726CD"/>
    <w:rsid w:val="00B728F3"/>
    <w:rsid w:val="00B72AA5"/>
    <w:rsid w:val="00B72B05"/>
    <w:rsid w:val="00B72BED"/>
    <w:rsid w:val="00B73755"/>
    <w:rsid w:val="00B7386B"/>
    <w:rsid w:val="00B73D59"/>
    <w:rsid w:val="00B73FC9"/>
    <w:rsid w:val="00B74043"/>
    <w:rsid w:val="00B7436F"/>
    <w:rsid w:val="00B746AE"/>
    <w:rsid w:val="00B747BF"/>
    <w:rsid w:val="00B74EAE"/>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6BA"/>
    <w:rsid w:val="00B83797"/>
    <w:rsid w:val="00B8390C"/>
    <w:rsid w:val="00B83BE9"/>
    <w:rsid w:val="00B83E2E"/>
    <w:rsid w:val="00B84304"/>
    <w:rsid w:val="00B8484B"/>
    <w:rsid w:val="00B8537D"/>
    <w:rsid w:val="00B8541C"/>
    <w:rsid w:val="00B85734"/>
    <w:rsid w:val="00B857A7"/>
    <w:rsid w:val="00B85BB5"/>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0DE0"/>
    <w:rsid w:val="00B914B3"/>
    <w:rsid w:val="00B914FE"/>
    <w:rsid w:val="00B91624"/>
    <w:rsid w:val="00B925D8"/>
    <w:rsid w:val="00B925FC"/>
    <w:rsid w:val="00B927D5"/>
    <w:rsid w:val="00B92821"/>
    <w:rsid w:val="00B92979"/>
    <w:rsid w:val="00B92B75"/>
    <w:rsid w:val="00B92CFA"/>
    <w:rsid w:val="00B92F4C"/>
    <w:rsid w:val="00B93725"/>
    <w:rsid w:val="00B9386D"/>
    <w:rsid w:val="00B93DF9"/>
    <w:rsid w:val="00B93DFF"/>
    <w:rsid w:val="00B93F0C"/>
    <w:rsid w:val="00B9419B"/>
    <w:rsid w:val="00B943E2"/>
    <w:rsid w:val="00B94F35"/>
    <w:rsid w:val="00B952A7"/>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9B8"/>
    <w:rsid w:val="00BA0C28"/>
    <w:rsid w:val="00BA0C91"/>
    <w:rsid w:val="00BA1191"/>
    <w:rsid w:val="00BA1297"/>
    <w:rsid w:val="00BA145A"/>
    <w:rsid w:val="00BA1741"/>
    <w:rsid w:val="00BA1B3D"/>
    <w:rsid w:val="00BA20F6"/>
    <w:rsid w:val="00BA3303"/>
    <w:rsid w:val="00BA352E"/>
    <w:rsid w:val="00BA389C"/>
    <w:rsid w:val="00BA3D1A"/>
    <w:rsid w:val="00BA44B4"/>
    <w:rsid w:val="00BA45A5"/>
    <w:rsid w:val="00BA4715"/>
    <w:rsid w:val="00BA4810"/>
    <w:rsid w:val="00BA4852"/>
    <w:rsid w:val="00BA49AC"/>
    <w:rsid w:val="00BA4AD0"/>
    <w:rsid w:val="00BA4E35"/>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A7F63"/>
    <w:rsid w:val="00BB0054"/>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4E6"/>
    <w:rsid w:val="00BB364B"/>
    <w:rsid w:val="00BB371B"/>
    <w:rsid w:val="00BB3739"/>
    <w:rsid w:val="00BB3920"/>
    <w:rsid w:val="00BB400B"/>
    <w:rsid w:val="00BB465F"/>
    <w:rsid w:val="00BB473E"/>
    <w:rsid w:val="00BB4C08"/>
    <w:rsid w:val="00BB4C96"/>
    <w:rsid w:val="00BB4FFB"/>
    <w:rsid w:val="00BB5378"/>
    <w:rsid w:val="00BB59AB"/>
    <w:rsid w:val="00BB5A80"/>
    <w:rsid w:val="00BB5BB4"/>
    <w:rsid w:val="00BB647B"/>
    <w:rsid w:val="00BB6643"/>
    <w:rsid w:val="00BB6809"/>
    <w:rsid w:val="00BB6D16"/>
    <w:rsid w:val="00BB6EB0"/>
    <w:rsid w:val="00BB6F17"/>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62E"/>
    <w:rsid w:val="00BC5788"/>
    <w:rsid w:val="00BC5AE0"/>
    <w:rsid w:val="00BC6064"/>
    <w:rsid w:val="00BC6558"/>
    <w:rsid w:val="00BC6572"/>
    <w:rsid w:val="00BC678C"/>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0EA"/>
    <w:rsid w:val="00BD15A8"/>
    <w:rsid w:val="00BD16B4"/>
    <w:rsid w:val="00BD1ACD"/>
    <w:rsid w:val="00BD1E03"/>
    <w:rsid w:val="00BD1F81"/>
    <w:rsid w:val="00BD23B5"/>
    <w:rsid w:val="00BD247A"/>
    <w:rsid w:val="00BD273A"/>
    <w:rsid w:val="00BD27D5"/>
    <w:rsid w:val="00BD2BE4"/>
    <w:rsid w:val="00BD2FE4"/>
    <w:rsid w:val="00BD31A5"/>
    <w:rsid w:val="00BD3BB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C2E"/>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7E0"/>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476"/>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6307"/>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4F"/>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9A2"/>
    <w:rsid w:val="00C23CEF"/>
    <w:rsid w:val="00C24346"/>
    <w:rsid w:val="00C24474"/>
    <w:rsid w:val="00C244A3"/>
    <w:rsid w:val="00C245DD"/>
    <w:rsid w:val="00C248D1"/>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1F2D"/>
    <w:rsid w:val="00C32423"/>
    <w:rsid w:val="00C325F9"/>
    <w:rsid w:val="00C32814"/>
    <w:rsid w:val="00C3281F"/>
    <w:rsid w:val="00C32C4D"/>
    <w:rsid w:val="00C33250"/>
    <w:rsid w:val="00C3362D"/>
    <w:rsid w:val="00C338F9"/>
    <w:rsid w:val="00C33C77"/>
    <w:rsid w:val="00C34125"/>
    <w:rsid w:val="00C345AC"/>
    <w:rsid w:val="00C34761"/>
    <w:rsid w:val="00C34A84"/>
    <w:rsid w:val="00C34BDE"/>
    <w:rsid w:val="00C34D60"/>
    <w:rsid w:val="00C34D78"/>
    <w:rsid w:val="00C34EF0"/>
    <w:rsid w:val="00C35125"/>
    <w:rsid w:val="00C35FD1"/>
    <w:rsid w:val="00C36040"/>
    <w:rsid w:val="00C361BB"/>
    <w:rsid w:val="00C362F6"/>
    <w:rsid w:val="00C366D5"/>
    <w:rsid w:val="00C36A25"/>
    <w:rsid w:val="00C36D81"/>
    <w:rsid w:val="00C36FC9"/>
    <w:rsid w:val="00C3732B"/>
    <w:rsid w:val="00C37388"/>
    <w:rsid w:val="00C37F72"/>
    <w:rsid w:val="00C400F3"/>
    <w:rsid w:val="00C40437"/>
    <w:rsid w:val="00C40527"/>
    <w:rsid w:val="00C40557"/>
    <w:rsid w:val="00C4069B"/>
    <w:rsid w:val="00C40836"/>
    <w:rsid w:val="00C4087D"/>
    <w:rsid w:val="00C409F4"/>
    <w:rsid w:val="00C40A17"/>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09E"/>
    <w:rsid w:val="00C46257"/>
    <w:rsid w:val="00C462C9"/>
    <w:rsid w:val="00C46511"/>
    <w:rsid w:val="00C46990"/>
    <w:rsid w:val="00C46AE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40A"/>
    <w:rsid w:val="00C536CB"/>
    <w:rsid w:val="00C53EBD"/>
    <w:rsid w:val="00C5437D"/>
    <w:rsid w:val="00C547B9"/>
    <w:rsid w:val="00C54C68"/>
    <w:rsid w:val="00C54FFD"/>
    <w:rsid w:val="00C553FF"/>
    <w:rsid w:val="00C5557A"/>
    <w:rsid w:val="00C5667E"/>
    <w:rsid w:val="00C569F6"/>
    <w:rsid w:val="00C56BEF"/>
    <w:rsid w:val="00C56FD6"/>
    <w:rsid w:val="00C57463"/>
    <w:rsid w:val="00C57940"/>
    <w:rsid w:val="00C57F53"/>
    <w:rsid w:val="00C60794"/>
    <w:rsid w:val="00C608E0"/>
    <w:rsid w:val="00C60B9C"/>
    <w:rsid w:val="00C60C62"/>
    <w:rsid w:val="00C60CD0"/>
    <w:rsid w:val="00C6141C"/>
    <w:rsid w:val="00C61511"/>
    <w:rsid w:val="00C617E4"/>
    <w:rsid w:val="00C61AFA"/>
    <w:rsid w:val="00C61B5A"/>
    <w:rsid w:val="00C61D3F"/>
    <w:rsid w:val="00C61D45"/>
    <w:rsid w:val="00C61E5D"/>
    <w:rsid w:val="00C623C4"/>
    <w:rsid w:val="00C6242B"/>
    <w:rsid w:val="00C62495"/>
    <w:rsid w:val="00C62684"/>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5C4E"/>
    <w:rsid w:val="00C6652A"/>
    <w:rsid w:val="00C66630"/>
    <w:rsid w:val="00C6680E"/>
    <w:rsid w:val="00C66814"/>
    <w:rsid w:val="00C66C28"/>
    <w:rsid w:val="00C67030"/>
    <w:rsid w:val="00C671CF"/>
    <w:rsid w:val="00C6722A"/>
    <w:rsid w:val="00C675B4"/>
    <w:rsid w:val="00C676BD"/>
    <w:rsid w:val="00C67753"/>
    <w:rsid w:val="00C67A70"/>
    <w:rsid w:val="00C67BB1"/>
    <w:rsid w:val="00C70116"/>
    <w:rsid w:val="00C7058E"/>
    <w:rsid w:val="00C70621"/>
    <w:rsid w:val="00C706FF"/>
    <w:rsid w:val="00C707DE"/>
    <w:rsid w:val="00C708A6"/>
    <w:rsid w:val="00C70FBF"/>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1DD"/>
    <w:rsid w:val="00C74DFE"/>
    <w:rsid w:val="00C75695"/>
    <w:rsid w:val="00C7595F"/>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7DD"/>
    <w:rsid w:val="00C81983"/>
    <w:rsid w:val="00C81A00"/>
    <w:rsid w:val="00C81C0A"/>
    <w:rsid w:val="00C81D93"/>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E3A"/>
    <w:rsid w:val="00C90F06"/>
    <w:rsid w:val="00C9104B"/>
    <w:rsid w:val="00C910B1"/>
    <w:rsid w:val="00C917B6"/>
    <w:rsid w:val="00C91A7B"/>
    <w:rsid w:val="00C91BD9"/>
    <w:rsid w:val="00C91CE0"/>
    <w:rsid w:val="00C91EC6"/>
    <w:rsid w:val="00C92594"/>
    <w:rsid w:val="00C92A19"/>
    <w:rsid w:val="00C92AB4"/>
    <w:rsid w:val="00C92BC1"/>
    <w:rsid w:val="00C92F3E"/>
    <w:rsid w:val="00C93011"/>
    <w:rsid w:val="00C935D2"/>
    <w:rsid w:val="00C93FC1"/>
    <w:rsid w:val="00C94136"/>
    <w:rsid w:val="00C9484D"/>
    <w:rsid w:val="00C94A6B"/>
    <w:rsid w:val="00C94B5B"/>
    <w:rsid w:val="00C94C1F"/>
    <w:rsid w:val="00C94FC5"/>
    <w:rsid w:val="00C94FFD"/>
    <w:rsid w:val="00C9503A"/>
    <w:rsid w:val="00C955F8"/>
    <w:rsid w:val="00C959AF"/>
    <w:rsid w:val="00C95AEC"/>
    <w:rsid w:val="00C95B64"/>
    <w:rsid w:val="00C961FA"/>
    <w:rsid w:val="00C96775"/>
    <w:rsid w:val="00C969F1"/>
    <w:rsid w:val="00C96D0A"/>
    <w:rsid w:val="00C972C6"/>
    <w:rsid w:val="00C97768"/>
    <w:rsid w:val="00C977B6"/>
    <w:rsid w:val="00C97CB9"/>
    <w:rsid w:val="00C97F7C"/>
    <w:rsid w:val="00CA002F"/>
    <w:rsid w:val="00CA0089"/>
    <w:rsid w:val="00CA03B3"/>
    <w:rsid w:val="00CA0606"/>
    <w:rsid w:val="00CA0949"/>
    <w:rsid w:val="00CA0AE1"/>
    <w:rsid w:val="00CA0C47"/>
    <w:rsid w:val="00CA1184"/>
    <w:rsid w:val="00CA138F"/>
    <w:rsid w:val="00CA18BB"/>
    <w:rsid w:val="00CA196B"/>
    <w:rsid w:val="00CA19EF"/>
    <w:rsid w:val="00CA1C01"/>
    <w:rsid w:val="00CA1C9C"/>
    <w:rsid w:val="00CA2085"/>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5C"/>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897"/>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4DB4"/>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1D07"/>
    <w:rsid w:val="00CD2146"/>
    <w:rsid w:val="00CD272D"/>
    <w:rsid w:val="00CD30B6"/>
    <w:rsid w:val="00CD3220"/>
    <w:rsid w:val="00CD3352"/>
    <w:rsid w:val="00CD34A7"/>
    <w:rsid w:val="00CD3509"/>
    <w:rsid w:val="00CD3597"/>
    <w:rsid w:val="00CD38B3"/>
    <w:rsid w:val="00CD42CB"/>
    <w:rsid w:val="00CD42ED"/>
    <w:rsid w:val="00CD4B83"/>
    <w:rsid w:val="00CD4CB9"/>
    <w:rsid w:val="00CD4CFA"/>
    <w:rsid w:val="00CD4D59"/>
    <w:rsid w:val="00CD4DB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311"/>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218"/>
    <w:rsid w:val="00CF13F3"/>
    <w:rsid w:val="00CF152B"/>
    <w:rsid w:val="00CF1608"/>
    <w:rsid w:val="00CF1761"/>
    <w:rsid w:val="00CF19D2"/>
    <w:rsid w:val="00CF1B3D"/>
    <w:rsid w:val="00CF1B57"/>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C7"/>
    <w:rsid w:val="00D155D0"/>
    <w:rsid w:val="00D156C7"/>
    <w:rsid w:val="00D1584E"/>
    <w:rsid w:val="00D15F44"/>
    <w:rsid w:val="00D15F6F"/>
    <w:rsid w:val="00D15F76"/>
    <w:rsid w:val="00D166AA"/>
    <w:rsid w:val="00D167F5"/>
    <w:rsid w:val="00D16A78"/>
    <w:rsid w:val="00D16F5E"/>
    <w:rsid w:val="00D17536"/>
    <w:rsid w:val="00D175F2"/>
    <w:rsid w:val="00D177E8"/>
    <w:rsid w:val="00D20062"/>
    <w:rsid w:val="00D20934"/>
    <w:rsid w:val="00D20CC2"/>
    <w:rsid w:val="00D20D6A"/>
    <w:rsid w:val="00D20E10"/>
    <w:rsid w:val="00D21473"/>
    <w:rsid w:val="00D216B0"/>
    <w:rsid w:val="00D2173D"/>
    <w:rsid w:val="00D21A06"/>
    <w:rsid w:val="00D21B4D"/>
    <w:rsid w:val="00D21B88"/>
    <w:rsid w:val="00D21F67"/>
    <w:rsid w:val="00D2204A"/>
    <w:rsid w:val="00D2208F"/>
    <w:rsid w:val="00D2216F"/>
    <w:rsid w:val="00D22334"/>
    <w:rsid w:val="00D2260B"/>
    <w:rsid w:val="00D226F8"/>
    <w:rsid w:val="00D22766"/>
    <w:rsid w:val="00D2277A"/>
    <w:rsid w:val="00D23143"/>
    <w:rsid w:val="00D231F9"/>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D72"/>
    <w:rsid w:val="00D30F66"/>
    <w:rsid w:val="00D3127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25E"/>
    <w:rsid w:val="00D3541C"/>
    <w:rsid w:val="00D35746"/>
    <w:rsid w:val="00D35B2F"/>
    <w:rsid w:val="00D36155"/>
    <w:rsid w:val="00D3618B"/>
    <w:rsid w:val="00D36655"/>
    <w:rsid w:val="00D36755"/>
    <w:rsid w:val="00D36A7F"/>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4F2"/>
    <w:rsid w:val="00D44711"/>
    <w:rsid w:val="00D448CD"/>
    <w:rsid w:val="00D449B5"/>
    <w:rsid w:val="00D44D59"/>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655"/>
    <w:rsid w:val="00D50949"/>
    <w:rsid w:val="00D50BC8"/>
    <w:rsid w:val="00D50F02"/>
    <w:rsid w:val="00D513A7"/>
    <w:rsid w:val="00D5168A"/>
    <w:rsid w:val="00D51845"/>
    <w:rsid w:val="00D51DD0"/>
    <w:rsid w:val="00D528A6"/>
    <w:rsid w:val="00D52CC8"/>
    <w:rsid w:val="00D52CF3"/>
    <w:rsid w:val="00D53485"/>
    <w:rsid w:val="00D536B5"/>
    <w:rsid w:val="00D537B6"/>
    <w:rsid w:val="00D539ED"/>
    <w:rsid w:val="00D53B1E"/>
    <w:rsid w:val="00D53CCC"/>
    <w:rsid w:val="00D53EC6"/>
    <w:rsid w:val="00D54444"/>
    <w:rsid w:val="00D54847"/>
    <w:rsid w:val="00D54B7C"/>
    <w:rsid w:val="00D54D9D"/>
    <w:rsid w:val="00D54DB1"/>
    <w:rsid w:val="00D54E88"/>
    <w:rsid w:val="00D54F61"/>
    <w:rsid w:val="00D554BA"/>
    <w:rsid w:val="00D555BD"/>
    <w:rsid w:val="00D55D9F"/>
    <w:rsid w:val="00D55FB2"/>
    <w:rsid w:val="00D5618A"/>
    <w:rsid w:val="00D56468"/>
    <w:rsid w:val="00D56DF1"/>
    <w:rsid w:val="00D578FD"/>
    <w:rsid w:val="00D57D31"/>
    <w:rsid w:val="00D57EE9"/>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10"/>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A94"/>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A7F"/>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43A"/>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6D80"/>
    <w:rsid w:val="00D9763A"/>
    <w:rsid w:val="00D9773E"/>
    <w:rsid w:val="00D97A20"/>
    <w:rsid w:val="00D97CDE"/>
    <w:rsid w:val="00D97EC8"/>
    <w:rsid w:val="00DA01F3"/>
    <w:rsid w:val="00DA032A"/>
    <w:rsid w:val="00DA074B"/>
    <w:rsid w:val="00DA08B6"/>
    <w:rsid w:val="00DA08C6"/>
    <w:rsid w:val="00DA0B6D"/>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A89"/>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0E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515"/>
    <w:rsid w:val="00DD27E3"/>
    <w:rsid w:val="00DD2A5A"/>
    <w:rsid w:val="00DD313F"/>
    <w:rsid w:val="00DD3539"/>
    <w:rsid w:val="00DD3825"/>
    <w:rsid w:val="00DD38D0"/>
    <w:rsid w:val="00DD3DA6"/>
    <w:rsid w:val="00DD426B"/>
    <w:rsid w:val="00DD42DE"/>
    <w:rsid w:val="00DD475A"/>
    <w:rsid w:val="00DD4ACE"/>
    <w:rsid w:val="00DD5023"/>
    <w:rsid w:val="00DD5307"/>
    <w:rsid w:val="00DD549F"/>
    <w:rsid w:val="00DD54C5"/>
    <w:rsid w:val="00DD5671"/>
    <w:rsid w:val="00DD5A98"/>
    <w:rsid w:val="00DD5ADA"/>
    <w:rsid w:val="00DD63E8"/>
    <w:rsid w:val="00DD649F"/>
    <w:rsid w:val="00DD69E0"/>
    <w:rsid w:val="00DD6C0C"/>
    <w:rsid w:val="00DD76C8"/>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170"/>
    <w:rsid w:val="00DF0859"/>
    <w:rsid w:val="00DF0AF9"/>
    <w:rsid w:val="00DF12EC"/>
    <w:rsid w:val="00DF1A39"/>
    <w:rsid w:val="00DF1BF6"/>
    <w:rsid w:val="00DF1F1C"/>
    <w:rsid w:val="00DF20F3"/>
    <w:rsid w:val="00DF22DC"/>
    <w:rsid w:val="00DF22E1"/>
    <w:rsid w:val="00DF2307"/>
    <w:rsid w:val="00DF2652"/>
    <w:rsid w:val="00DF2698"/>
    <w:rsid w:val="00DF282D"/>
    <w:rsid w:val="00DF2841"/>
    <w:rsid w:val="00DF35EE"/>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0C3"/>
    <w:rsid w:val="00DF787D"/>
    <w:rsid w:val="00DF79A9"/>
    <w:rsid w:val="00DF79AE"/>
    <w:rsid w:val="00DF7A93"/>
    <w:rsid w:val="00DF7B25"/>
    <w:rsid w:val="00DF7C39"/>
    <w:rsid w:val="00E0003A"/>
    <w:rsid w:val="00E00081"/>
    <w:rsid w:val="00E002A6"/>
    <w:rsid w:val="00E00741"/>
    <w:rsid w:val="00E009DD"/>
    <w:rsid w:val="00E00BB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38BF"/>
    <w:rsid w:val="00E0414C"/>
    <w:rsid w:val="00E04568"/>
    <w:rsid w:val="00E0467E"/>
    <w:rsid w:val="00E04802"/>
    <w:rsid w:val="00E0490D"/>
    <w:rsid w:val="00E04A46"/>
    <w:rsid w:val="00E04B3B"/>
    <w:rsid w:val="00E04D0E"/>
    <w:rsid w:val="00E050D0"/>
    <w:rsid w:val="00E054A4"/>
    <w:rsid w:val="00E05617"/>
    <w:rsid w:val="00E056AE"/>
    <w:rsid w:val="00E056DB"/>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0AF"/>
    <w:rsid w:val="00E10652"/>
    <w:rsid w:val="00E1087A"/>
    <w:rsid w:val="00E10884"/>
    <w:rsid w:val="00E110DD"/>
    <w:rsid w:val="00E114C0"/>
    <w:rsid w:val="00E1173B"/>
    <w:rsid w:val="00E1176C"/>
    <w:rsid w:val="00E11F2A"/>
    <w:rsid w:val="00E1223E"/>
    <w:rsid w:val="00E1271A"/>
    <w:rsid w:val="00E12B1B"/>
    <w:rsid w:val="00E130E2"/>
    <w:rsid w:val="00E134A7"/>
    <w:rsid w:val="00E1355E"/>
    <w:rsid w:val="00E13D19"/>
    <w:rsid w:val="00E14128"/>
    <w:rsid w:val="00E1422F"/>
    <w:rsid w:val="00E148BC"/>
    <w:rsid w:val="00E14AE7"/>
    <w:rsid w:val="00E14D60"/>
    <w:rsid w:val="00E15226"/>
    <w:rsid w:val="00E154C0"/>
    <w:rsid w:val="00E154EE"/>
    <w:rsid w:val="00E157C3"/>
    <w:rsid w:val="00E15B8E"/>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B55"/>
    <w:rsid w:val="00E20F64"/>
    <w:rsid w:val="00E2155A"/>
    <w:rsid w:val="00E21892"/>
    <w:rsid w:val="00E218F2"/>
    <w:rsid w:val="00E21DF1"/>
    <w:rsid w:val="00E22167"/>
    <w:rsid w:val="00E22CAA"/>
    <w:rsid w:val="00E22DCE"/>
    <w:rsid w:val="00E23237"/>
    <w:rsid w:val="00E233A6"/>
    <w:rsid w:val="00E23564"/>
    <w:rsid w:val="00E2378F"/>
    <w:rsid w:val="00E23C9E"/>
    <w:rsid w:val="00E24582"/>
    <w:rsid w:val="00E2482B"/>
    <w:rsid w:val="00E24E28"/>
    <w:rsid w:val="00E24F39"/>
    <w:rsid w:val="00E25019"/>
    <w:rsid w:val="00E2574A"/>
    <w:rsid w:val="00E25767"/>
    <w:rsid w:val="00E258FB"/>
    <w:rsid w:val="00E25CDF"/>
    <w:rsid w:val="00E26286"/>
    <w:rsid w:val="00E266EF"/>
    <w:rsid w:val="00E26870"/>
    <w:rsid w:val="00E26ACF"/>
    <w:rsid w:val="00E26C70"/>
    <w:rsid w:val="00E2721B"/>
    <w:rsid w:val="00E2737E"/>
    <w:rsid w:val="00E2775F"/>
    <w:rsid w:val="00E27806"/>
    <w:rsid w:val="00E2799B"/>
    <w:rsid w:val="00E27A6F"/>
    <w:rsid w:val="00E27D10"/>
    <w:rsid w:val="00E27DEA"/>
    <w:rsid w:val="00E30017"/>
    <w:rsid w:val="00E30386"/>
    <w:rsid w:val="00E30464"/>
    <w:rsid w:val="00E3081C"/>
    <w:rsid w:val="00E31516"/>
    <w:rsid w:val="00E31934"/>
    <w:rsid w:val="00E31A06"/>
    <w:rsid w:val="00E31A11"/>
    <w:rsid w:val="00E3255A"/>
    <w:rsid w:val="00E3270A"/>
    <w:rsid w:val="00E3279D"/>
    <w:rsid w:val="00E32C8A"/>
    <w:rsid w:val="00E32FE6"/>
    <w:rsid w:val="00E333AF"/>
    <w:rsid w:val="00E333E8"/>
    <w:rsid w:val="00E3346A"/>
    <w:rsid w:val="00E33E8F"/>
    <w:rsid w:val="00E34799"/>
    <w:rsid w:val="00E34AE8"/>
    <w:rsid w:val="00E34D45"/>
    <w:rsid w:val="00E35011"/>
    <w:rsid w:val="00E35304"/>
    <w:rsid w:val="00E35786"/>
    <w:rsid w:val="00E35B38"/>
    <w:rsid w:val="00E35CD3"/>
    <w:rsid w:val="00E35E00"/>
    <w:rsid w:val="00E35E29"/>
    <w:rsid w:val="00E364DE"/>
    <w:rsid w:val="00E366E2"/>
    <w:rsid w:val="00E36BB7"/>
    <w:rsid w:val="00E36D85"/>
    <w:rsid w:val="00E36F36"/>
    <w:rsid w:val="00E36FBC"/>
    <w:rsid w:val="00E37111"/>
    <w:rsid w:val="00E37558"/>
    <w:rsid w:val="00E376A1"/>
    <w:rsid w:val="00E37703"/>
    <w:rsid w:val="00E40136"/>
    <w:rsid w:val="00E4019E"/>
    <w:rsid w:val="00E40448"/>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970"/>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34B"/>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015"/>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045"/>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66B"/>
    <w:rsid w:val="00E77779"/>
    <w:rsid w:val="00E80415"/>
    <w:rsid w:val="00E80809"/>
    <w:rsid w:val="00E809E0"/>
    <w:rsid w:val="00E80E8A"/>
    <w:rsid w:val="00E8157E"/>
    <w:rsid w:val="00E81B5D"/>
    <w:rsid w:val="00E8219C"/>
    <w:rsid w:val="00E82593"/>
    <w:rsid w:val="00E8272A"/>
    <w:rsid w:val="00E82850"/>
    <w:rsid w:val="00E828A7"/>
    <w:rsid w:val="00E828EA"/>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57"/>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66F"/>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A7EC9"/>
    <w:rsid w:val="00EB04B2"/>
    <w:rsid w:val="00EB04C6"/>
    <w:rsid w:val="00EB062D"/>
    <w:rsid w:val="00EB0878"/>
    <w:rsid w:val="00EB0D75"/>
    <w:rsid w:val="00EB0D81"/>
    <w:rsid w:val="00EB0FD3"/>
    <w:rsid w:val="00EB11FD"/>
    <w:rsid w:val="00EB1334"/>
    <w:rsid w:val="00EB137E"/>
    <w:rsid w:val="00EB1A3C"/>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38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E75"/>
    <w:rsid w:val="00ED0F3C"/>
    <w:rsid w:val="00ED1192"/>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DE9"/>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688"/>
    <w:rsid w:val="00F03820"/>
    <w:rsid w:val="00F03A47"/>
    <w:rsid w:val="00F03AC7"/>
    <w:rsid w:val="00F03ADB"/>
    <w:rsid w:val="00F04292"/>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4E1"/>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88"/>
    <w:rsid w:val="00F13D9B"/>
    <w:rsid w:val="00F1413C"/>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184"/>
    <w:rsid w:val="00F26531"/>
    <w:rsid w:val="00F2659A"/>
    <w:rsid w:val="00F2694D"/>
    <w:rsid w:val="00F269DE"/>
    <w:rsid w:val="00F26CF0"/>
    <w:rsid w:val="00F27729"/>
    <w:rsid w:val="00F27B99"/>
    <w:rsid w:val="00F3025F"/>
    <w:rsid w:val="00F30537"/>
    <w:rsid w:val="00F3088B"/>
    <w:rsid w:val="00F30AF5"/>
    <w:rsid w:val="00F3110D"/>
    <w:rsid w:val="00F31281"/>
    <w:rsid w:val="00F3154A"/>
    <w:rsid w:val="00F3158E"/>
    <w:rsid w:val="00F3170D"/>
    <w:rsid w:val="00F3192D"/>
    <w:rsid w:val="00F31BAE"/>
    <w:rsid w:val="00F31CA0"/>
    <w:rsid w:val="00F320AA"/>
    <w:rsid w:val="00F32258"/>
    <w:rsid w:val="00F323F7"/>
    <w:rsid w:val="00F328F4"/>
    <w:rsid w:val="00F32930"/>
    <w:rsid w:val="00F32E93"/>
    <w:rsid w:val="00F330B8"/>
    <w:rsid w:val="00F3353A"/>
    <w:rsid w:val="00F336DC"/>
    <w:rsid w:val="00F337E0"/>
    <w:rsid w:val="00F33A91"/>
    <w:rsid w:val="00F340C7"/>
    <w:rsid w:val="00F341E5"/>
    <w:rsid w:val="00F3421C"/>
    <w:rsid w:val="00F345C0"/>
    <w:rsid w:val="00F34707"/>
    <w:rsid w:val="00F347A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149"/>
    <w:rsid w:val="00F37608"/>
    <w:rsid w:val="00F37E6D"/>
    <w:rsid w:val="00F37F6D"/>
    <w:rsid w:val="00F37F94"/>
    <w:rsid w:val="00F401A7"/>
    <w:rsid w:val="00F407F7"/>
    <w:rsid w:val="00F409B0"/>
    <w:rsid w:val="00F40D3C"/>
    <w:rsid w:val="00F40F4D"/>
    <w:rsid w:val="00F40FAD"/>
    <w:rsid w:val="00F4104C"/>
    <w:rsid w:val="00F41163"/>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020"/>
    <w:rsid w:val="00F52465"/>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7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2E62"/>
    <w:rsid w:val="00F63486"/>
    <w:rsid w:val="00F63513"/>
    <w:rsid w:val="00F63E2E"/>
    <w:rsid w:val="00F643F8"/>
    <w:rsid w:val="00F6448B"/>
    <w:rsid w:val="00F6496A"/>
    <w:rsid w:val="00F64C7D"/>
    <w:rsid w:val="00F64D90"/>
    <w:rsid w:val="00F64F6E"/>
    <w:rsid w:val="00F65241"/>
    <w:rsid w:val="00F6572C"/>
    <w:rsid w:val="00F6574E"/>
    <w:rsid w:val="00F6691A"/>
    <w:rsid w:val="00F66D45"/>
    <w:rsid w:val="00F673C0"/>
    <w:rsid w:val="00F67581"/>
    <w:rsid w:val="00F67DFB"/>
    <w:rsid w:val="00F700A5"/>
    <w:rsid w:val="00F70205"/>
    <w:rsid w:val="00F7065F"/>
    <w:rsid w:val="00F708BC"/>
    <w:rsid w:val="00F70C81"/>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844"/>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03"/>
    <w:rsid w:val="00F84748"/>
    <w:rsid w:val="00F84970"/>
    <w:rsid w:val="00F84C03"/>
    <w:rsid w:val="00F84C77"/>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145"/>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387"/>
    <w:rsid w:val="00F975EE"/>
    <w:rsid w:val="00F977FE"/>
    <w:rsid w:val="00FA0166"/>
    <w:rsid w:val="00FA01BA"/>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807"/>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6AB"/>
    <w:rsid w:val="00FB19F5"/>
    <w:rsid w:val="00FB258F"/>
    <w:rsid w:val="00FB27B4"/>
    <w:rsid w:val="00FB2E9D"/>
    <w:rsid w:val="00FB32E2"/>
    <w:rsid w:val="00FB376E"/>
    <w:rsid w:val="00FB3A7F"/>
    <w:rsid w:val="00FB3C25"/>
    <w:rsid w:val="00FB3C7A"/>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6DBB"/>
    <w:rsid w:val="00FB72E8"/>
    <w:rsid w:val="00FB7B8B"/>
    <w:rsid w:val="00FB7BFE"/>
    <w:rsid w:val="00FB7D14"/>
    <w:rsid w:val="00FB7E0F"/>
    <w:rsid w:val="00FC00EC"/>
    <w:rsid w:val="00FC072B"/>
    <w:rsid w:val="00FC0A71"/>
    <w:rsid w:val="00FC0E53"/>
    <w:rsid w:val="00FC0EE3"/>
    <w:rsid w:val="00FC0F1C"/>
    <w:rsid w:val="00FC1596"/>
    <w:rsid w:val="00FC17DA"/>
    <w:rsid w:val="00FC1E8D"/>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784"/>
    <w:rsid w:val="00FD39A6"/>
    <w:rsid w:val="00FD3C3B"/>
    <w:rsid w:val="00FD3F7D"/>
    <w:rsid w:val="00FD406E"/>
    <w:rsid w:val="00FD4568"/>
    <w:rsid w:val="00FD458F"/>
    <w:rsid w:val="00FD48B9"/>
    <w:rsid w:val="00FD4CD4"/>
    <w:rsid w:val="00FD4D25"/>
    <w:rsid w:val="00FD4D26"/>
    <w:rsid w:val="00FD53A2"/>
    <w:rsid w:val="00FD54F3"/>
    <w:rsid w:val="00FD5551"/>
    <w:rsid w:val="00FD5771"/>
    <w:rsid w:val="00FD5C50"/>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94C"/>
    <w:rsid w:val="00FE4A31"/>
    <w:rsid w:val="00FE4CD9"/>
    <w:rsid w:val="00FE4EEC"/>
    <w:rsid w:val="00FE55DE"/>
    <w:rsid w:val="00FE562D"/>
    <w:rsid w:val="00FE585E"/>
    <w:rsid w:val="00FE5C39"/>
    <w:rsid w:val="00FE6229"/>
    <w:rsid w:val="00FE62C2"/>
    <w:rsid w:val="00FE6D36"/>
    <w:rsid w:val="00FE72A6"/>
    <w:rsid w:val="00FE7359"/>
    <w:rsid w:val="00FE7547"/>
    <w:rsid w:val="00FF0153"/>
    <w:rsid w:val="00FF065A"/>
    <w:rsid w:val="00FF0857"/>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4EA5"/>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F7A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17">
    <w:name w:val="未处理的提及1"/>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18">
    <w:name w:val="@他1"/>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character" w:customStyle="1" w:styleId="0MaintextChar">
    <w:name w:val="0 Main text Char"/>
    <w:link w:val="0Maintext"/>
    <w:qFormat/>
    <w:locked/>
    <w:rsid w:val="00F04292"/>
    <w:rPr>
      <w:lang w:val="en-GB" w:eastAsia="en-US"/>
    </w:rPr>
  </w:style>
  <w:style w:type="paragraph" w:customStyle="1" w:styleId="0Maintext">
    <w:name w:val="0 Main text"/>
    <w:basedOn w:val="a0"/>
    <w:link w:val="0MaintextChar"/>
    <w:qFormat/>
    <w:rsid w:val="00F04292"/>
    <w:pPr>
      <w:spacing w:afterLines="0" w:after="0"/>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0159214">
      <w:bodyDiv w:val="1"/>
      <w:marLeft w:val="0"/>
      <w:marRight w:val="0"/>
      <w:marTop w:val="0"/>
      <w:marBottom w:val="0"/>
      <w:divBdr>
        <w:top w:val="none" w:sz="0" w:space="0" w:color="auto"/>
        <w:left w:val="none" w:sz="0" w:space="0" w:color="auto"/>
        <w:bottom w:val="none" w:sz="0" w:space="0" w:color="auto"/>
        <w:right w:val="none" w:sz="0" w:space="0" w:color="auto"/>
      </w:divBdr>
      <w:divsChild>
        <w:div w:id="1523351258">
          <w:marLeft w:val="1440"/>
          <w:marRight w:val="0"/>
          <w:marTop w:val="120"/>
          <w:marBottom w:val="0"/>
          <w:divBdr>
            <w:top w:val="none" w:sz="0" w:space="0" w:color="auto"/>
            <w:left w:val="none" w:sz="0" w:space="0" w:color="auto"/>
            <w:bottom w:val="none" w:sz="0" w:space="0" w:color="auto"/>
            <w:right w:val="none" w:sz="0" w:space="0" w:color="auto"/>
          </w:divBdr>
        </w:div>
        <w:div w:id="1807310046">
          <w:marLeft w:val="1440"/>
          <w:marRight w:val="0"/>
          <w:marTop w:val="120"/>
          <w:marBottom w:val="0"/>
          <w:divBdr>
            <w:top w:val="none" w:sz="0" w:space="0" w:color="auto"/>
            <w:left w:val="none" w:sz="0" w:space="0" w:color="auto"/>
            <w:bottom w:val="none" w:sz="0" w:space="0" w:color="auto"/>
            <w:right w:val="none" w:sz="0" w:space="0" w:color="auto"/>
          </w:divBdr>
        </w:div>
      </w:divsChild>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5168017">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2112122201">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546142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0744144">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0904076">
      <w:bodyDiv w:val="1"/>
      <w:marLeft w:val="0"/>
      <w:marRight w:val="0"/>
      <w:marTop w:val="0"/>
      <w:marBottom w:val="0"/>
      <w:divBdr>
        <w:top w:val="none" w:sz="0" w:space="0" w:color="auto"/>
        <w:left w:val="none" w:sz="0" w:space="0" w:color="auto"/>
        <w:bottom w:val="none" w:sz="0" w:space="0" w:color="auto"/>
        <w:right w:val="none" w:sz="0" w:space="0" w:color="auto"/>
      </w:divBdr>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096475">
      <w:bodyDiv w:val="1"/>
      <w:marLeft w:val="0"/>
      <w:marRight w:val="0"/>
      <w:marTop w:val="0"/>
      <w:marBottom w:val="0"/>
      <w:divBdr>
        <w:top w:val="none" w:sz="0" w:space="0" w:color="auto"/>
        <w:left w:val="none" w:sz="0" w:space="0" w:color="auto"/>
        <w:bottom w:val="none" w:sz="0" w:space="0" w:color="auto"/>
        <w:right w:val="none" w:sz="0" w:space="0" w:color="auto"/>
      </w:divBdr>
      <w:divsChild>
        <w:div w:id="160970688">
          <w:marLeft w:val="2246"/>
          <w:marRight w:val="0"/>
          <w:marTop w:val="100"/>
          <w:marBottom w:val="0"/>
          <w:divBdr>
            <w:top w:val="none" w:sz="0" w:space="0" w:color="auto"/>
            <w:left w:val="none" w:sz="0" w:space="0" w:color="auto"/>
            <w:bottom w:val="none" w:sz="0" w:space="0" w:color="auto"/>
            <w:right w:val="none" w:sz="0" w:space="0" w:color="auto"/>
          </w:divBdr>
        </w:div>
        <w:div w:id="283387031">
          <w:marLeft w:val="2246"/>
          <w:marRight w:val="0"/>
          <w:marTop w:val="100"/>
          <w:marBottom w:val="0"/>
          <w:divBdr>
            <w:top w:val="none" w:sz="0" w:space="0" w:color="auto"/>
            <w:left w:val="none" w:sz="0" w:space="0" w:color="auto"/>
            <w:bottom w:val="none" w:sz="0" w:space="0" w:color="auto"/>
            <w:right w:val="none" w:sz="0" w:space="0" w:color="auto"/>
          </w:divBdr>
        </w:div>
        <w:div w:id="822890978">
          <w:marLeft w:val="2246"/>
          <w:marRight w:val="0"/>
          <w:marTop w:val="100"/>
          <w:marBottom w:val="0"/>
          <w:divBdr>
            <w:top w:val="none" w:sz="0" w:space="0" w:color="auto"/>
            <w:left w:val="none" w:sz="0" w:space="0" w:color="auto"/>
            <w:bottom w:val="none" w:sz="0" w:space="0" w:color="auto"/>
            <w:right w:val="none" w:sz="0" w:space="0" w:color="auto"/>
          </w:divBdr>
        </w:div>
        <w:div w:id="1324233530">
          <w:marLeft w:val="1714"/>
          <w:marRight w:val="0"/>
          <w:marTop w:val="100"/>
          <w:marBottom w:val="0"/>
          <w:divBdr>
            <w:top w:val="none" w:sz="0" w:space="0" w:color="auto"/>
            <w:left w:val="none" w:sz="0" w:space="0" w:color="auto"/>
            <w:bottom w:val="none" w:sz="0" w:space="0" w:color="auto"/>
            <w:right w:val="none" w:sz="0" w:space="0" w:color="auto"/>
          </w:divBdr>
        </w:div>
      </w:divsChild>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FF6B1-8469-4614-A517-656027B40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3921</Words>
  <Characters>22355</Characters>
  <Application>Microsoft Office Word</Application>
  <DocSecurity>0</DocSecurity>
  <PresentationFormat/>
  <Lines>186</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26224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sk</cp:lastModifiedBy>
  <cp:revision>2</cp:revision>
  <cp:lastPrinted>2023-04-06T06:36:00Z</cp:lastPrinted>
  <dcterms:created xsi:type="dcterms:W3CDTF">2024-08-09T09:40:00Z</dcterms:created>
  <dcterms:modified xsi:type="dcterms:W3CDTF">2024-08-09T09:40:00Z</dcterms:modified>
</cp:coreProperties>
</file>