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B05C1" w14:textId="57D72023" w:rsidR="00301247" w:rsidRPr="007F10C1" w:rsidRDefault="00941D27" w:rsidP="00301247">
      <w:pPr>
        <w:pStyle w:val="Header"/>
        <w:tabs>
          <w:tab w:val="right" w:pos="8280"/>
          <w:tab w:val="right" w:pos="9781"/>
        </w:tabs>
        <w:ind w:right="-58"/>
        <w:rPr>
          <w:lang w:val="en-US"/>
        </w:rPr>
      </w:pPr>
      <w:r w:rsidRPr="413E9CAA">
        <w:rPr>
          <w:rFonts w:cs="Arial"/>
          <w:sz w:val="20"/>
          <w:lang w:eastAsia="ja-JP"/>
        </w:rPr>
        <w:fldChar w:fldCharType="begin"/>
      </w:r>
      <w:r w:rsidRPr="413E9CAA">
        <w:rPr>
          <w:rFonts w:cs="Arial"/>
          <w:sz w:val="20"/>
          <w:lang w:val="en-US" w:eastAsia="ja-JP"/>
        </w:rPr>
        <w:instrText xml:space="preserve"> MACROBUTTON MTEditEquationSection2 </w:instrText>
      </w:r>
      <w:r w:rsidRPr="413E9CAA">
        <w:rPr>
          <w:rStyle w:val="MTEquationSection"/>
          <w:lang w:val="en-US"/>
        </w:rPr>
        <w:instrText>Equation Chapter 1 Section 1</w:instrText>
      </w:r>
      <w:r w:rsidRPr="413E9CAA">
        <w:rPr>
          <w:rFonts w:cs="Arial"/>
          <w:sz w:val="20"/>
          <w:lang w:eastAsia="ja-JP"/>
        </w:rPr>
        <w:fldChar w:fldCharType="begin"/>
      </w:r>
      <w:r w:rsidRPr="413E9CAA">
        <w:rPr>
          <w:rFonts w:cs="Arial"/>
          <w:sz w:val="20"/>
          <w:lang w:val="en-US" w:eastAsia="ja-JP"/>
        </w:rPr>
        <w:instrText xml:space="preserve"> SEQ MTEqn \r \h \* MERGEFORMAT </w:instrText>
      </w:r>
      <w:r w:rsidRPr="413E9CAA">
        <w:rPr>
          <w:rFonts w:cs="Arial"/>
          <w:sz w:val="20"/>
          <w:lang w:eastAsia="ja-JP"/>
        </w:rPr>
        <w:fldChar w:fldCharType="end"/>
      </w:r>
      <w:r w:rsidRPr="413E9CAA">
        <w:rPr>
          <w:rFonts w:cs="Arial"/>
          <w:sz w:val="20"/>
          <w:lang w:eastAsia="ja-JP"/>
        </w:rPr>
        <w:fldChar w:fldCharType="begin"/>
      </w:r>
      <w:r w:rsidRPr="413E9CAA">
        <w:rPr>
          <w:rFonts w:cs="Arial"/>
          <w:sz w:val="20"/>
          <w:lang w:val="en-US" w:eastAsia="ja-JP"/>
        </w:rPr>
        <w:instrText xml:space="preserve"> SEQ MTSec \r 1 \h \* MERGEFORMAT </w:instrText>
      </w:r>
      <w:r w:rsidRPr="413E9CAA">
        <w:rPr>
          <w:rFonts w:cs="Arial"/>
          <w:sz w:val="20"/>
          <w:lang w:eastAsia="ja-JP"/>
        </w:rPr>
        <w:fldChar w:fldCharType="end"/>
      </w:r>
      <w:r w:rsidRPr="413E9CAA">
        <w:rPr>
          <w:rFonts w:cs="Arial"/>
          <w:sz w:val="20"/>
          <w:lang w:eastAsia="ja-JP"/>
        </w:rPr>
        <w:fldChar w:fldCharType="begin"/>
      </w:r>
      <w:r w:rsidRPr="413E9CAA">
        <w:rPr>
          <w:rFonts w:cs="Arial"/>
          <w:sz w:val="20"/>
          <w:lang w:val="en-US" w:eastAsia="ja-JP"/>
        </w:rPr>
        <w:instrText xml:space="preserve"> SEQ MTChap \r 1 \h \* MERGEFORMAT </w:instrText>
      </w:r>
      <w:r w:rsidRPr="413E9CAA">
        <w:rPr>
          <w:rFonts w:cs="Arial"/>
          <w:sz w:val="20"/>
          <w:lang w:eastAsia="ja-JP"/>
        </w:rPr>
        <w:fldChar w:fldCharType="end"/>
      </w:r>
      <w:r w:rsidRPr="413E9CAA">
        <w:rPr>
          <w:rFonts w:cs="Arial"/>
          <w:sz w:val="20"/>
          <w:lang w:eastAsia="ja-JP"/>
        </w:rPr>
        <w:fldChar w:fldCharType="end"/>
      </w:r>
      <w:r w:rsidR="00B95DF2" w:rsidRPr="413E9CAA">
        <w:rPr>
          <w:rFonts w:cs="Arial"/>
          <w:sz w:val="20"/>
          <w:lang w:val="en-US"/>
        </w:rPr>
        <w:t>3GPP TSG RAN WG1</w:t>
      </w:r>
      <w:r w:rsidR="00B95DF2" w:rsidRPr="413E9CAA">
        <w:rPr>
          <w:rFonts w:cs="Arial"/>
          <w:sz w:val="20"/>
          <w:lang w:val="en-US" w:eastAsia="ja-JP"/>
        </w:rPr>
        <w:t>#1</w:t>
      </w:r>
      <w:r w:rsidR="0019779A" w:rsidRPr="413E9CAA">
        <w:rPr>
          <w:rFonts w:cs="Arial"/>
          <w:sz w:val="20"/>
          <w:lang w:val="en-US" w:eastAsia="ja-JP"/>
        </w:rPr>
        <w:t>1</w:t>
      </w:r>
      <w:r w:rsidR="007F10C1" w:rsidRPr="413E9CAA">
        <w:rPr>
          <w:rFonts w:cs="Arial"/>
          <w:sz w:val="20"/>
          <w:lang w:val="en-US" w:eastAsia="ja-JP"/>
        </w:rPr>
        <w:t>7</w:t>
      </w:r>
      <w:r>
        <w:tab/>
      </w:r>
      <w:r>
        <w:tab/>
      </w:r>
      <w:r w:rsidR="00301247" w:rsidRPr="413E9CAA">
        <w:rPr>
          <w:lang w:val="en-US"/>
        </w:rPr>
        <w:t>R1-</w:t>
      </w:r>
      <w:r w:rsidR="00985D48" w:rsidRPr="413E9CAA">
        <w:rPr>
          <w:lang w:val="en-US"/>
        </w:rPr>
        <w:t xml:space="preserve"> </w:t>
      </w:r>
      <w:r w:rsidR="4087E41B" w:rsidRPr="413E9CAA">
        <w:rPr>
          <w:lang w:val="en-US"/>
        </w:rPr>
        <w:t>2404738</w:t>
      </w:r>
    </w:p>
    <w:p w14:paraId="4E554DD8" w14:textId="1F31AC82" w:rsidR="00977D2E" w:rsidRDefault="00CF737A" w:rsidP="00301247">
      <w:pPr>
        <w:pStyle w:val="Header"/>
        <w:tabs>
          <w:tab w:val="right" w:pos="8280"/>
          <w:tab w:val="right" w:pos="9781"/>
        </w:tabs>
        <w:ind w:right="-58"/>
        <w:rPr>
          <w:rFonts w:eastAsiaTheme="minorEastAsia"/>
        </w:rPr>
      </w:pPr>
      <w:r>
        <w:rPr>
          <w:rFonts w:cs="Arial"/>
          <w:bCs/>
          <w:sz w:val="20"/>
          <w:lang w:eastAsia="ja-JP"/>
        </w:rPr>
        <w:t>Fukuoka</w:t>
      </w:r>
      <w:r w:rsidR="00392C67" w:rsidRPr="00392C67">
        <w:rPr>
          <w:rFonts w:cs="Arial"/>
          <w:bCs/>
          <w:sz w:val="20"/>
          <w:lang w:eastAsia="ja-JP"/>
        </w:rPr>
        <w:t>,</w:t>
      </w:r>
      <w:r w:rsidR="00392C67">
        <w:rPr>
          <w:rFonts w:cs="Arial"/>
          <w:bCs/>
          <w:sz w:val="20"/>
          <w:lang w:eastAsia="ja-JP"/>
        </w:rPr>
        <w:t xml:space="preserve"> </w:t>
      </w:r>
      <w:r>
        <w:rPr>
          <w:rFonts w:cs="Arial"/>
          <w:bCs/>
          <w:sz w:val="20"/>
          <w:lang w:eastAsia="ja-JP"/>
        </w:rPr>
        <w:t>Japan</w:t>
      </w:r>
      <w:r w:rsidR="00977D2E">
        <w:rPr>
          <w:rFonts w:cs="Arial"/>
          <w:bCs/>
          <w:sz w:val="20"/>
          <w:lang w:eastAsia="ja-JP"/>
        </w:rPr>
        <w:t xml:space="preserve">, </w:t>
      </w:r>
      <w:r w:rsidR="00392C67">
        <w:rPr>
          <w:rFonts w:cs="Arial"/>
          <w:bCs/>
          <w:sz w:val="20"/>
          <w:lang w:eastAsia="ja-JP"/>
        </w:rPr>
        <w:t>April</w:t>
      </w:r>
      <w:r w:rsidR="00977D2E">
        <w:rPr>
          <w:rFonts w:cs="Arial"/>
          <w:bCs/>
          <w:sz w:val="20"/>
          <w:lang w:eastAsia="ja-JP"/>
        </w:rPr>
        <w:t xml:space="preserve"> </w:t>
      </w:r>
      <w:r w:rsidR="007F10C1">
        <w:rPr>
          <w:rFonts w:cs="Arial"/>
          <w:bCs/>
          <w:sz w:val="20"/>
          <w:lang w:eastAsia="ja-JP"/>
        </w:rPr>
        <w:t>20</w:t>
      </w:r>
      <w:r w:rsidR="00AF04E6" w:rsidRPr="00AF04E6">
        <w:rPr>
          <w:rFonts w:cs="Arial"/>
          <w:bCs/>
          <w:sz w:val="20"/>
          <w:vertAlign w:val="superscript"/>
          <w:lang w:eastAsia="ja-JP"/>
        </w:rPr>
        <w:t>th</w:t>
      </w:r>
      <w:r w:rsidR="00AF04E6">
        <w:rPr>
          <w:rFonts w:cs="Arial"/>
          <w:bCs/>
          <w:sz w:val="20"/>
          <w:lang w:eastAsia="ja-JP"/>
        </w:rPr>
        <w:t xml:space="preserve"> </w:t>
      </w:r>
      <w:r w:rsidR="00977D2E">
        <w:rPr>
          <w:rFonts w:cs="Arial"/>
          <w:bCs/>
          <w:sz w:val="20"/>
          <w:lang w:eastAsia="ja-JP"/>
        </w:rPr>
        <w:t>–</w:t>
      </w:r>
      <w:r w:rsidR="00267313">
        <w:rPr>
          <w:rFonts w:cs="Arial"/>
          <w:bCs/>
          <w:sz w:val="20"/>
          <w:lang w:eastAsia="ja-JP"/>
        </w:rPr>
        <w:t xml:space="preserve"> </w:t>
      </w:r>
      <w:r w:rsidR="007F10C1">
        <w:rPr>
          <w:rFonts w:cs="Arial"/>
          <w:bCs/>
          <w:sz w:val="20"/>
          <w:lang w:eastAsia="ja-JP"/>
        </w:rPr>
        <w:t>2</w:t>
      </w:r>
      <w:r>
        <w:rPr>
          <w:rFonts w:cs="Arial"/>
          <w:bCs/>
          <w:sz w:val="20"/>
          <w:lang w:eastAsia="ja-JP"/>
        </w:rPr>
        <w:t>4</w:t>
      </w:r>
      <w:r w:rsidR="00AF04E6" w:rsidRPr="00AF04E6">
        <w:rPr>
          <w:rFonts w:cs="Arial"/>
          <w:bCs/>
          <w:sz w:val="20"/>
          <w:vertAlign w:val="superscript"/>
          <w:lang w:eastAsia="ja-JP"/>
        </w:rPr>
        <w:t>th</w:t>
      </w:r>
      <w:r w:rsidR="00977D2E">
        <w:rPr>
          <w:rFonts w:eastAsiaTheme="minorEastAsia" w:cs="Arial"/>
          <w:bCs/>
          <w:sz w:val="20"/>
          <w:lang w:eastAsia="ja-JP"/>
        </w:rPr>
        <w:t>,</w:t>
      </w:r>
      <w:r w:rsidR="00977D2E">
        <w:rPr>
          <w:rFonts w:cs="Arial"/>
          <w:bCs/>
          <w:sz w:val="20"/>
          <w:lang w:eastAsia="ja-JP"/>
        </w:rPr>
        <w:t xml:space="preserve"> </w:t>
      </w:r>
      <w:r w:rsidR="00977D2E">
        <w:rPr>
          <w:rFonts w:eastAsiaTheme="minorEastAsia" w:cs="Arial"/>
          <w:bCs/>
          <w:sz w:val="20"/>
          <w:lang w:eastAsia="ja-JP"/>
        </w:rPr>
        <w:t>202</w:t>
      </w:r>
      <w:r w:rsidR="00D71A34">
        <w:rPr>
          <w:rFonts w:eastAsiaTheme="minorEastAsia" w:cs="Arial"/>
          <w:bCs/>
          <w:sz w:val="20"/>
          <w:lang w:eastAsia="ja-JP"/>
        </w:rPr>
        <w:t>4</w:t>
      </w:r>
    </w:p>
    <w:p w14:paraId="4EE1F5DB" w14:textId="5FE46417" w:rsidR="005479EF" w:rsidRPr="00AF04E6" w:rsidRDefault="005479EF" w:rsidP="00B95DF2">
      <w:pPr>
        <w:pStyle w:val="Header"/>
        <w:tabs>
          <w:tab w:val="right" w:pos="8280"/>
          <w:tab w:val="right" w:pos="9781"/>
        </w:tabs>
        <w:ind w:right="-58"/>
      </w:pPr>
    </w:p>
    <w:p w14:paraId="4DA1B9F6" w14:textId="77777777" w:rsidR="005479EF" w:rsidRPr="00183562" w:rsidRDefault="005479EF" w:rsidP="000206CA">
      <w:pPr>
        <w:pStyle w:val="TdocHeader2"/>
        <w:spacing w:after="60"/>
        <w:jc w:val="left"/>
        <w:rPr>
          <w:rFonts w:eastAsia="MS Mincho"/>
          <w:sz w:val="20"/>
          <w:lang w:eastAsia="ja-JP"/>
        </w:rPr>
      </w:pPr>
      <w:r w:rsidRPr="00183562">
        <w:rPr>
          <w:sz w:val="20"/>
        </w:rPr>
        <w:t>Source:</w:t>
      </w:r>
      <w:r w:rsidRPr="00183562">
        <w:rPr>
          <w:sz w:val="20"/>
        </w:rPr>
        <w:tab/>
      </w:r>
      <w:r w:rsidRPr="00183562">
        <w:rPr>
          <w:b w:val="0"/>
          <w:sz w:val="20"/>
        </w:rPr>
        <w:t>Panasonic</w:t>
      </w:r>
    </w:p>
    <w:p w14:paraId="5067DF51" w14:textId="5A009F7B" w:rsidR="005479EF" w:rsidRPr="003A3034" w:rsidRDefault="005479EF" w:rsidP="000206CA">
      <w:pPr>
        <w:pStyle w:val="TdocHeader2"/>
        <w:spacing w:after="60"/>
        <w:jc w:val="left"/>
        <w:rPr>
          <w:rFonts w:eastAsia="MS Mincho"/>
          <w:b w:val="0"/>
          <w:sz w:val="20"/>
          <w:lang w:eastAsia="ja-JP"/>
        </w:rPr>
      </w:pPr>
      <w:r w:rsidRPr="00183562">
        <w:rPr>
          <w:sz w:val="20"/>
        </w:rPr>
        <w:t xml:space="preserve">Title: </w:t>
      </w:r>
      <w:r w:rsidRPr="00183562">
        <w:rPr>
          <w:sz w:val="20"/>
        </w:rPr>
        <w:tab/>
      </w:r>
      <w:r w:rsidR="00E877FC">
        <w:rPr>
          <w:b w:val="0"/>
          <w:sz w:val="20"/>
        </w:rPr>
        <w:t xml:space="preserve">Discussion on </w:t>
      </w:r>
      <w:r w:rsidR="001D684A">
        <w:rPr>
          <w:b w:val="0"/>
          <w:sz w:val="20"/>
        </w:rPr>
        <w:t>e</w:t>
      </w:r>
      <w:r w:rsidR="001D684A" w:rsidRPr="001D684A">
        <w:rPr>
          <w:b w:val="0"/>
          <w:sz w:val="20"/>
        </w:rPr>
        <w:t>nabling TX/RX for XR during RRM measurements</w:t>
      </w:r>
    </w:p>
    <w:p w14:paraId="3BEF152C" w14:textId="1878A2A0" w:rsidR="005479EF" w:rsidRPr="0081369B" w:rsidRDefault="005479EF" w:rsidP="006938DA">
      <w:pPr>
        <w:spacing w:after="60"/>
        <w:rPr>
          <w:rFonts w:eastAsiaTheme="minorEastAsia"/>
          <w:lang w:eastAsia="ja-JP"/>
        </w:rPr>
      </w:pPr>
      <w:r w:rsidRPr="00183562">
        <w:rPr>
          <w:rFonts w:ascii="Arial" w:eastAsia="Batang" w:hAnsi="Arial"/>
          <w:b/>
        </w:rPr>
        <w:t>Agenda Item:</w:t>
      </w:r>
      <w:r w:rsidRPr="00183562">
        <w:rPr>
          <w:rFonts w:ascii="Arial" w:eastAsia="Batang" w:hAnsi="Arial"/>
          <w:b/>
        </w:rPr>
        <w:tab/>
      </w:r>
      <w:r w:rsidR="00103674">
        <w:rPr>
          <w:rFonts w:ascii="Arial" w:eastAsia="SimSun" w:hAnsi="Arial" w:hint="eastAsia"/>
          <w:b/>
          <w:lang w:eastAsia="zh-CN"/>
        </w:rPr>
        <w:tab/>
      </w:r>
      <w:r w:rsidR="00DE53D3">
        <w:rPr>
          <w:rFonts w:ascii="Arial" w:hAnsi="Arial"/>
          <w:lang w:eastAsia="ja-JP"/>
        </w:rPr>
        <w:t>9</w:t>
      </w:r>
      <w:r w:rsidR="007513EF">
        <w:rPr>
          <w:rFonts w:ascii="Arial" w:hAnsi="Arial" w:hint="eastAsia"/>
          <w:lang w:eastAsia="ja-JP"/>
        </w:rPr>
        <w:t>.</w:t>
      </w:r>
      <w:r w:rsidR="001C40E7">
        <w:rPr>
          <w:rFonts w:ascii="Arial" w:hAnsi="Arial"/>
          <w:lang w:eastAsia="ja-JP"/>
        </w:rPr>
        <w:t>10.1</w:t>
      </w:r>
    </w:p>
    <w:p w14:paraId="5E0BFE4B" w14:textId="77777777" w:rsidR="005479EF" w:rsidRPr="00183562" w:rsidRDefault="005479EF" w:rsidP="000206CA">
      <w:pPr>
        <w:pStyle w:val="TdocHeader2"/>
        <w:jc w:val="left"/>
        <w:rPr>
          <w:rFonts w:eastAsia="SimSun"/>
          <w:sz w:val="20"/>
          <w:lang w:eastAsia="zh-CN"/>
        </w:rPr>
      </w:pPr>
      <w:r w:rsidRPr="00183562">
        <w:rPr>
          <w:sz w:val="20"/>
        </w:rPr>
        <w:t>Document for:</w:t>
      </w:r>
      <w:r w:rsidRPr="00183562">
        <w:rPr>
          <w:sz w:val="20"/>
        </w:rPr>
        <w:tab/>
      </w:r>
      <w:r w:rsidRPr="00183562">
        <w:rPr>
          <w:rFonts w:eastAsia="SimSun"/>
          <w:b w:val="0"/>
          <w:sz w:val="20"/>
          <w:lang w:eastAsia="zh-CN"/>
        </w:rPr>
        <w:t>Discussion</w:t>
      </w:r>
    </w:p>
    <w:p w14:paraId="0D275DC3" w14:textId="77777777" w:rsidR="00AB66E3" w:rsidRPr="0020685A" w:rsidRDefault="003831E7" w:rsidP="00794EA5">
      <w:pPr>
        <w:pStyle w:val="Heading1"/>
        <w:pBdr>
          <w:top w:val="single" w:sz="12" w:space="4" w:color="auto"/>
        </w:pBdr>
        <w:tabs>
          <w:tab w:val="num" w:pos="426"/>
        </w:tabs>
        <w:ind w:left="425" w:hanging="425"/>
        <w:rPr>
          <w:rFonts w:eastAsia="SimSun"/>
          <w:szCs w:val="36"/>
          <w:lang w:eastAsia="zh-CN"/>
        </w:rPr>
      </w:pPr>
      <w:r w:rsidRPr="0020685A">
        <w:rPr>
          <w:szCs w:val="36"/>
        </w:rPr>
        <w:t>Introduction</w:t>
      </w:r>
    </w:p>
    <w:p w14:paraId="4252DF40" w14:textId="10F8ED81" w:rsidR="00D23C0E" w:rsidRDefault="0062495D" w:rsidP="0053038E">
      <w:pPr>
        <w:spacing w:after="0"/>
        <w:rPr>
          <w:lang w:eastAsia="ja-JP"/>
        </w:rPr>
      </w:pPr>
      <w:r>
        <w:rPr>
          <w:lang w:eastAsia="ja-JP"/>
        </w:rPr>
        <w:t>A</w:t>
      </w:r>
      <w:r w:rsidR="00617196">
        <w:rPr>
          <w:lang w:eastAsia="ja-JP"/>
        </w:rPr>
        <w:t xml:space="preserve"> </w:t>
      </w:r>
      <w:r w:rsidR="0045400C">
        <w:rPr>
          <w:lang w:eastAsia="ja-JP"/>
        </w:rPr>
        <w:t xml:space="preserve">new work item </w:t>
      </w:r>
      <w:r w:rsidR="00730186">
        <w:rPr>
          <w:lang w:eastAsia="ja-JP"/>
        </w:rPr>
        <w:t>for</w:t>
      </w:r>
      <w:r w:rsidR="0045400C">
        <w:rPr>
          <w:lang w:eastAsia="ja-JP"/>
        </w:rPr>
        <w:t xml:space="preserve"> </w:t>
      </w:r>
      <w:r w:rsidR="00617196">
        <w:rPr>
          <w:lang w:eastAsia="ja-JP"/>
        </w:rPr>
        <w:t xml:space="preserve">XR </w:t>
      </w:r>
      <w:r w:rsidR="00730186">
        <w:rPr>
          <w:lang w:eastAsia="ja-JP"/>
        </w:rPr>
        <w:t xml:space="preserve">enhancements </w:t>
      </w:r>
      <w:r>
        <w:rPr>
          <w:lang w:eastAsia="ja-JP"/>
        </w:rPr>
        <w:t>was approve</w:t>
      </w:r>
      <w:r w:rsidR="008F7554">
        <w:rPr>
          <w:lang w:eastAsia="ja-JP"/>
        </w:rPr>
        <w:t>d</w:t>
      </w:r>
      <w:r>
        <w:rPr>
          <w:lang w:eastAsia="ja-JP"/>
        </w:rPr>
        <w:t xml:space="preserve"> </w:t>
      </w:r>
      <w:r w:rsidR="00F630BE">
        <w:rPr>
          <w:lang w:eastAsia="ja-JP"/>
        </w:rPr>
        <w:t>for</w:t>
      </w:r>
      <w:r w:rsidR="00BB7A96">
        <w:rPr>
          <w:lang w:eastAsia="ja-JP"/>
        </w:rPr>
        <w:t xml:space="preserve"> Rel. 1</w:t>
      </w:r>
      <w:r>
        <w:rPr>
          <w:lang w:eastAsia="ja-JP"/>
        </w:rPr>
        <w:t>9 [1]</w:t>
      </w:r>
      <w:r w:rsidR="00C86876">
        <w:rPr>
          <w:lang w:eastAsia="ja-JP"/>
        </w:rPr>
        <w:t xml:space="preserve">. </w:t>
      </w:r>
      <w:r w:rsidR="0049700C">
        <w:rPr>
          <w:lang w:eastAsia="ja-JP"/>
        </w:rPr>
        <w:t xml:space="preserve">The </w:t>
      </w:r>
      <w:r w:rsidR="007C5DA2">
        <w:rPr>
          <w:lang w:eastAsia="ja-JP"/>
        </w:rPr>
        <w:t xml:space="preserve">objectives </w:t>
      </w:r>
      <w:r w:rsidR="00F630BE">
        <w:rPr>
          <w:lang w:eastAsia="ja-JP"/>
        </w:rPr>
        <w:t xml:space="preserve">include </w:t>
      </w:r>
      <w:r w:rsidR="00A60D16">
        <w:rPr>
          <w:lang w:eastAsia="ja-JP"/>
        </w:rPr>
        <w:t xml:space="preserve">enabling the </w:t>
      </w:r>
      <w:r w:rsidR="006B694F">
        <w:rPr>
          <w:lang w:eastAsia="ja-JP"/>
        </w:rPr>
        <w:t>transmission (</w:t>
      </w:r>
      <w:r w:rsidR="003C57A8">
        <w:rPr>
          <w:lang w:eastAsia="ja-JP"/>
        </w:rPr>
        <w:t>TX)</w:t>
      </w:r>
      <w:r w:rsidR="00A60D16">
        <w:rPr>
          <w:lang w:eastAsia="ja-JP"/>
        </w:rPr>
        <w:t>/</w:t>
      </w:r>
      <w:r w:rsidR="00B7622E">
        <w:rPr>
          <w:lang w:eastAsia="ja-JP"/>
        </w:rPr>
        <w:t>reception (</w:t>
      </w:r>
      <w:r w:rsidR="003C57A8">
        <w:rPr>
          <w:lang w:eastAsia="ja-JP"/>
        </w:rPr>
        <w:t>RX)</w:t>
      </w:r>
      <w:r w:rsidR="00A60D16">
        <w:rPr>
          <w:lang w:eastAsia="ja-JP"/>
        </w:rPr>
        <w:t xml:space="preserve"> in gaps/restrictions</w:t>
      </w:r>
      <w:r w:rsidR="00B55CD5">
        <w:rPr>
          <w:lang w:eastAsia="ja-JP"/>
        </w:rPr>
        <w:t>,</w:t>
      </w:r>
      <w:r w:rsidR="00A60D16">
        <w:rPr>
          <w:lang w:eastAsia="ja-JP"/>
        </w:rPr>
        <w:t xml:space="preserve"> due to RRM measurement</w:t>
      </w:r>
      <w:r w:rsidR="00B55CD5">
        <w:rPr>
          <w:lang w:eastAsia="ja-JP"/>
        </w:rPr>
        <w:t>,</w:t>
      </w:r>
      <w:r w:rsidR="00A60D16">
        <w:rPr>
          <w:lang w:eastAsia="ja-JP"/>
        </w:rPr>
        <w:t xml:space="preserve"> </w:t>
      </w:r>
      <w:r w:rsidR="00F630BE">
        <w:rPr>
          <w:lang w:eastAsia="ja-JP"/>
        </w:rPr>
        <w:t xml:space="preserve">which </w:t>
      </w:r>
      <w:r w:rsidR="00A60D16">
        <w:rPr>
          <w:lang w:eastAsia="ja-JP"/>
        </w:rPr>
        <w:t>c</w:t>
      </w:r>
      <w:r w:rsidR="00796BEB">
        <w:rPr>
          <w:lang w:eastAsia="ja-JP"/>
        </w:rPr>
        <w:t>an reduce the latency and improve the capacity</w:t>
      </w:r>
      <w:r w:rsidR="009217D0">
        <w:rPr>
          <w:lang w:eastAsia="ja-JP"/>
        </w:rPr>
        <w:t xml:space="preserve"> [2]</w:t>
      </w:r>
      <w:r w:rsidR="00796BEB">
        <w:rPr>
          <w:lang w:eastAsia="ja-JP"/>
        </w:rPr>
        <w:t xml:space="preserve">. </w:t>
      </w:r>
      <w:r w:rsidR="005F3134">
        <w:rPr>
          <w:lang w:eastAsia="ja-JP"/>
        </w:rPr>
        <w:t xml:space="preserve">In this contribution, we present </w:t>
      </w:r>
      <w:r w:rsidR="00614404">
        <w:rPr>
          <w:lang w:eastAsia="ja-JP"/>
        </w:rPr>
        <w:t>our view</w:t>
      </w:r>
      <w:r w:rsidR="00135E61">
        <w:rPr>
          <w:lang w:eastAsia="ja-JP"/>
        </w:rPr>
        <w:t>s</w:t>
      </w:r>
      <w:r w:rsidR="00614404">
        <w:rPr>
          <w:lang w:eastAsia="ja-JP"/>
        </w:rPr>
        <w:t xml:space="preserve"> on enabling the </w:t>
      </w:r>
      <w:r w:rsidR="00E17E93">
        <w:rPr>
          <w:lang w:eastAsia="ja-JP"/>
        </w:rPr>
        <w:t>TX/RX</w:t>
      </w:r>
      <w:r w:rsidR="00135E61">
        <w:rPr>
          <w:lang w:eastAsia="ja-JP"/>
        </w:rPr>
        <w:t xml:space="preserve"> during </w:t>
      </w:r>
      <w:r w:rsidR="003F3E6C">
        <w:rPr>
          <w:lang w:eastAsia="ja-JP"/>
        </w:rPr>
        <w:t xml:space="preserve">the </w:t>
      </w:r>
      <w:r w:rsidR="00135E61">
        <w:rPr>
          <w:lang w:eastAsia="ja-JP"/>
        </w:rPr>
        <w:t>RRM measurement gaps</w:t>
      </w:r>
      <w:r w:rsidR="00796BEB">
        <w:rPr>
          <w:lang w:eastAsia="ja-JP"/>
        </w:rPr>
        <w:t>.</w:t>
      </w:r>
    </w:p>
    <w:p w14:paraId="656C8BCA" w14:textId="77777777" w:rsidR="000755D9" w:rsidRDefault="000755D9" w:rsidP="0053038E">
      <w:pPr>
        <w:spacing w:after="0"/>
        <w:rPr>
          <w:lang w:eastAsia="ja-JP"/>
        </w:rPr>
      </w:pPr>
    </w:p>
    <w:p w14:paraId="3BD3F4A5" w14:textId="390815E7" w:rsidR="00FC3E6F" w:rsidRDefault="00147EA6" w:rsidP="00FC3E6F">
      <w:pPr>
        <w:pStyle w:val="Heading1"/>
        <w:tabs>
          <w:tab w:val="num" w:pos="426"/>
        </w:tabs>
        <w:ind w:left="426" w:hanging="426"/>
        <w:rPr>
          <w:lang w:val="en-US" w:eastAsia="ja-JP"/>
        </w:rPr>
      </w:pPr>
      <w:r>
        <w:rPr>
          <w:lang w:val="en-US" w:eastAsia="ja-JP"/>
        </w:rPr>
        <w:t>Discussions</w:t>
      </w:r>
    </w:p>
    <w:p w14:paraId="5334F35B" w14:textId="1A2321F8" w:rsidR="000D6C78" w:rsidRDefault="00275A0A" w:rsidP="00B212F6">
      <w:pPr>
        <w:rPr>
          <w:lang w:eastAsia="ja-JP"/>
        </w:rPr>
      </w:pPr>
      <w:r>
        <w:rPr>
          <w:lang w:eastAsia="ja-JP"/>
        </w:rPr>
        <w:t xml:space="preserve">A measurement gap (MG) </w:t>
      </w:r>
      <w:r w:rsidR="007C0BE6">
        <w:rPr>
          <w:lang w:eastAsia="ja-JP"/>
        </w:rPr>
        <w:t>is</w:t>
      </w:r>
      <w:r>
        <w:rPr>
          <w:lang w:eastAsia="ja-JP"/>
        </w:rPr>
        <w:t xml:space="preserve"> used by a UE to perform the RRM measurement </w:t>
      </w:r>
      <w:r w:rsidR="00935657">
        <w:rPr>
          <w:lang w:eastAsia="ja-JP"/>
        </w:rPr>
        <w:t xml:space="preserve">if it is not capable of measuring a </w:t>
      </w:r>
      <w:r>
        <w:rPr>
          <w:lang w:eastAsia="ja-JP"/>
        </w:rPr>
        <w:t xml:space="preserve">target carrier while </w:t>
      </w:r>
      <w:r w:rsidR="007C0BE6">
        <w:rPr>
          <w:lang w:eastAsia="ja-JP"/>
        </w:rPr>
        <w:t xml:space="preserve">transmitting or </w:t>
      </w:r>
      <w:r w:rsidR="00692A5F">
        <w:rPr>
          <w:lang w:eastAsia="ja-JP"/>
        </w:rPr>
        <w:t>receiving</w:t>
      </w:r>
      <w:r>
        <w:rPr>
          <w:lang w:eastAsia="ja-JP"/>
        </w:rPr>
        <w:t xml:space="preserve"> on the serving cell. </w:t>
      </w:r>
      <w:r w:rsidR="00F20901">
        <w:rPr>
          <w:lang w:eastAsia="ja-JP"/>
        </w:rPr>
        <w:t xml:space="preserve">The MG could </w:t>
      </w:r>
      <w:r w:rsidR="00BB2DC7">
        <w:rPr>
          <w:lang w:eastAsia="ja-JP"/>
        </w:rPr>
        <w:t>be configured</w:t>
      </w:r>
      <w:r w:rsidR="00F20901">
        <w:rPr>
          <w:lang w:eastAsia="ja-JP"/>
        </w:rPr>
        <w:t xml:space="preserve"> for the </w:t>
      </w:r>
      <w:r w:rsidR="002909CD" w:rsidRPr="002909CD">
        <w:rPr>
          <w:lang w:eastAsia="ja-JP"/>
        </w:rPr>
        <w:t>intra-frequency, inter-frequency</w:t>
      </w:r>
      <w:r w:rsidR="00692A5F">
        <w:rPr>
          <w:lang w:eastAsia="ja-JP"/>
        </w:rPr>
        <w:t>,</w:t>
      </w:r>
      <w:r w:rsidR="002909CD" w:rsidRPr="002909CD">
        <w:rPr>
          <w:lang w:eastAsia="ja-JP"/>
        </w:rPr>
        <w:t xml:space="preserve"> and inter-RAT measurements</w:t>
      </w:r>
      <w:r w:rsidR="002909CD">
        <w:rPr>
          <w:lang w:eastAsia="ja-JP"/>
        </w:rPr>
        <w:t xml:space="preserve">. </w:t>
      </w:r>
      <w:r w:rsidR="00BB2DC7">
        <w:rPr>
          <w:lang w:eastAsia="ja-JP"/>
        </w:rPr>
        <w:t>The</w:t>
      </w:r>
      <w:r w:rsidR="00FD5D71">
        <w:rPr>
          <w:lang w:eastAsia="ja-JP"/>
        </w:rPr>
        <w:t xml:space="preserve"> MG length </w:t>
      </w:r>
      <w:r w:rsidR="00BB2696">
        <w:rPr>
          <w:lang w:eastAsia="ja-JP"/>
        </w:rPr>
        <w:t xml:space="preserve">could be </w:t>
      </w:r>
      <w:r w:rsidR="00FD5D71">
        <w:rPr>
          <w:lang w:eastAsia="ja-JP"/>
        </w:rPr>
        <w:t xml:space="preserve">1.5, 3, 3.5, 4, 5.5, </w:t>
      </w:r>
      <w:r w:rsidR="001A22D9">
        <w:rPr>
          <w:lang w:eastAsia="ja-JP"/>
        </w:rPr>
        <w:t>and</w:t>
      </w:r>
      <w:r w:rsidR="00FD5D71">
        <w:rPr>
          <w:lang w:eastAsia="ja-JP"/>
        </w:rPr>
        <w:t xml:space="preserve"> 6 ms and </w:t>
      </w:r>
      <w:r w:rsidR="001A22D9">
        <w:rPr>
          <w:lang w:eastAsia="ja-JP"/>
        </w:rPr>
        <w:t>with the</w:t>
      </w:r>
      <w:r w:rsidR="000856D0">
        <w:rPr>
          <w:lang w:eastAsia="ja-JP"/>
        </w:rPr>
        <w:t xml:space="preserve"> periodicity </w:t>
      </w:r>
      <w:r w:rsidR="00BB2696">
        <w:rPr>
          <w:lang w:eastAsia="ja-JP"/>
        </w:rPr>
        <w:t xml:space="preserve">of </w:t>
      </w:r>
      <w:r w:rsidR="00587C61">
        <w:rPr>
          <w:lang w:eastAsia="ja-JP"/>
        </w:rPr>
        <w:t>20, 40, 80, and 160 ms</w:t>
      </w:r>
      <w:r w:rsidR="00096AD6">
        <w:rPr>
          <w:lang w:eastAsia="ja-JP"/>
        </w:rPr>
        <w:t xml:space="preserve"> [</w:t>
      </w:r>
      <w:r w:rsidR="00984931">
        <w:rPr>
          <w:lang w:eastAsia="ja-JP"/>
        </w:rPr>
        <w:t>3</w:t>
      </w:r>
      <w:r w:rsidR="00096AD6">
        <w:rPr>
          <w:lang w:eastAsia="ja-JP"/>
        </w:rPr>
        <w:t>]</w:t>
      </w:r>
      <w:r w:rsidR="001A22D9">
        <w:rPr>
          <w:lang w:eastAsia="ja-JP"/>
        </w:rPr>
        <w:t>.</w:t>
      </w:r>
      <w:r w:rsidR="00B85FEB">
        <w:rPr>
          <w:lang w:eastAsia="ja-JP"/>
        </w:rPr>
        <w:t xml:space="preserve"> The integer periodicitie</w:t>
      </w:r>
      <w:r w:rsidR="002E60A8">
        <w:rPr>
          <w:lang w:eastAsia="ja-JP"/>
        </w:rPr>
        <w:t xml:space="preserve">s defined for the MG </w:t>
      </w:r>
      <w:r w:rsidR="00404231">
        <w:rPr>
          <w:lang w:eastAsia="ja-JP"/>
        </w:rPr>
        <w:t xml:space="preserve">configuration does not allow </w:t>
      </w:r>
      <w:r w:rsidR="0B4CC0BC">
        <w:rPr>
          <w:lang w:eastAsia="ja-JP"/>
        </w:rPr>
        <w:t>aligning</w:t>
      </w:r>
      <w:r w:rsidR="00404231">
        <w:rPr>
          <w:lang w:eastAsia="ja-JP"/>
        </w:rPr>
        <w:t xml:space="preserve"> the MG instance</w:t>
      </w:r>
      <w:r w:rsidR="008801DD">
        <w:rPr>
          <w:lang w:eastAsia="ja-JP"/>
        </w:rPr>
        <w:t xml:space="preserve">s </w:t>
      </w:r>
      <w:r w:rsidR="002E60A8">
        <w:rPr>
          <w:lang w:eastAsia="ja-JP"/>
        </w:rPr>
        <w:t>with the XR video frame</w:t>
      </w:r>
      <w:r w:rsidR="00987497">
        <w:rPr>
          <w:lang w:eastAsia="ja-JP"/>
        </w:rPr>
        <w:t xml:space="preserve"> arrival</w:t>
      </w:r>
      <w:r w:rsidR="002E60A8">
        <w:rPr>
          <w:lang w:eastAsia="ja-JP"/>
        </w:rPr>
        <w:t xml:space="preserve">, </w:t>
      </w:r>
      <w:r w:rsidR="00987497">
        <w:rPr>
          <w:lang w:eastAsia="ja-JP"/>
        </w:rPr>
        <w:t xml:space="preserve">which would result in </w:t>
      </w:r>
      <w:r w:rsidR="00882AAC">
        <w:rPr>
          <w:lang w:eastAsia="ja-JP"/>
        </w:rPr>
        <w:t xml:space="preserve">the collision of MG </w:t>
      </w:r>
      <w:r w:rsidR="00E31F53">
        <w:rPr>
          <w:lang w:eastAsia="ja-JP"/>
        </w:rPr>
        <w:t xml:space="preserve">instances </w:t>
      </w:r>
      <w:r w:rsidR="00882AAC">
        <w:rPr>
          <w:lang w:eastAsia="ja-JP"/>
        </w:rPr>
        <w:t xml:space="preserve">and </w:t>
      </w:r>
      <w:r w:rsidR="00C308F1">
        <w:rPr>
          <w:lang w:eastAsia="ja-JP"/>
        </w:rPr>
        <w:t>video frame arrivals</w:t>
      </w:r>
      <w:r w:rsidR="008801DD">
        <w:rPr>
          <w:lang w:eastAsia="ja-JP"/>
        </w:rPr>
        <w:t xml:space="preserve"> in time domain</w:t>
      </w:r>
      <w:r w:rsidR="00C308F1">
        <w:rPr>
          <w:lang w:eastAsia="ja-JP"/>
        </w:rPr>
        <w:t>.</w:t>
      </w:r>
      <w:r w:rsidR="00AF6011">
        <w:rPr>
          <w:lang w:eastAsia="ja-JP"/>
        </w:rPr>
        <w:t xml:space="preserve"> </w:t>
      </w:r>
      <w:r w:rsidR="00AF6011">
        <w:rPr>
          <w:lang w:eastAsia="ja-JP"/>
        </w:rPr>
        <w:fldChar w:fldCharType="begin"/>
      </w:r>
      <w:r w:rsidR="00AF6011">
        <w:rPr>
          <w:lang w:eastAsia="ja-JP"/>
        </w:rPr>
        <w:instrText xml:space="preserve"> REF _Ref158627939 \h </w:instrText>
      </w:r>
      <w:r w:rsidR="00AF6011">
        <w:rPr>
          <w:lang w:eastAsia="ja-JP"/>
        </w:rPr>
      </w:r>
      <w:r w:rsidR="00AF6011">
        <w:rPr>
          <w:lang w:eastAsia="ja-JP"/>
        </w:rPr>
        <w:fldChar w:fldCharType="separate"/>
      </w:r>
      <w:r w:rsidR="00AF6011">
        <w:t xml:space="preserve">Figure </w:t>
      </w:r>
      <w:r w:rsidR="00AF6011">
        <w:rPr>
          <w:noProof/>
        </w:rPr>
        <w:t>1</w:t>
      </w:r>
      <w:r w:rsidR="00AF6011">
        <w:rPr>
          <w:lang w:eastAsia="ja-JP"/>
        </w:rPr>
        <w:fldChar w:fldCharType="end"/>
      </w:r>
      <w:r w:rsidR="00AF6011">
        <w:rPr>
          <w:lang w:eastAsia="ja-JP"/>
        </w:rPr>
        <w:t xml:space="preserve"> illustrates a scenario </w:t>
      </w:r>
      <w:r w:rsidR="624275BA">
        <w:rPr>
          <w:lang w:eastAsia="ja-JP"/>
        </w:rPr>
        <w:t>where</w:t>
      </w:r>
      <w:r w:rsidR="00AF6011">
        <w:rPr>
          <w:lang w:eastAsia="ja-JP"/>
        </w:rPr>
        <w:t xml:space="preserve"> a UE</w:t>
      </w:r>
      <w:r w:rsidR="00C07B3B">
        <w:rPr>
          <w:lang w:eastAsia="ja-JP"/>
        </w:rPr>
        <w:t xml:space="preserve"> </w:t>
      </w:r>
      <w:r w:rsidR="001A02BD">
        <w:rPr>
          <w:lang w:eastAsia="ja-JP"/>
        </w:rPr>
        <w:t>receives</w:t>
      </w:r>
      <w:r w:rsidR="00E67A0C">
        <w:rPr>
          <w:lang w:eastAsia="ja-JP"/>
        </w:rPr>
        <w:t xml:space="preserve"> </w:t>
      </w:r>
      <w:r w:rsidR="001A02BD">
        <w:rPr>
          <w:lang w:eastAsia="ja-JP"/>
        </w:rPr>
        <w:t>video frames with the rate of 60 fps</w:t>
      </w:r>
      <w:r w:rsidR="00E67A0C">
        <w:rPr>
          <w:lang w:eastAsia="ja-JP"/>
        </w:rPr>
        <w:t xml:space="preserve"> in downlink</w:t>
      </w:r>
      <w:r w:rsidR="001A02BD">
        <w:rPr>
          <w:lang w:eastAsia="ja-JP"/>
        </w:rPr>
        <w:t xml:space="preserve">. </w:t>
      </w:r>
      <w:r w:rsidR="0037004F">
        <w:rPr>
          <w:lang w:eastAsia="ja-JP"/>
        </w:rPr>
        <w:t xml:space="preserve">A video frame arrives over a jitter window of 8 ms. </w:t>
      </w:r>
      <w:r w:rsidR="003A4C38">
        <w:rPr>
          <w:lang w:eastAsia="ja-JP"/>
        </w:rPr>
        <w:t xml:space="preserve">The UE is configured </w:t>
      </w:r>
      <w:r w:rsidR="004426B7">
        <w:rPr>
          <w:lang w:eastAsia="ja-JP"/>
        </w:rPr>
        <w:t>to perform RRM measurement using</w:t>
      </w:r>
      <w:r w:rsidR="003A4C38">
        <w:rPr>
          <w:lang w:eastAsia="ja-JP"/>
        </w:rPr>
        <w:t xml:space="preserve"> MG with the periodicity of 40 ms.</w:t>
      </w:r>
      <w:r w:rsidR="004426B7">
        <w:rPr>
          <w:lang w:eastAsia="ja-JP"/>
        </w:rPr>
        <w:t xml:space="preserve"> </w:t>
      </w:r>
      <w:r w:rsidR="0037004F">
        <w:rPr>
          <w:lang w:eastAsia="ja-JP"/>
        </w:rPr>
        <w:t xml:space="preserve">Some of the jitter windows, e.g., </w:t>
      </w:r>
      <w:r w:rsidR="00D53157">
        <w:rPr>
          <w:lang w:eastAsia="ja-JP"/>
        </w:rPr>
        <w:t xml:space="preserve">carrying </w:t>
      </w:r>
      <w:r w:rsidR="00343667">
        <w:rPr>
          <w:lang w:eastAsia="ja-JP"/>
        </w:rPr>
        <w:t>F</w:t>
      </w:r>
      <w:r w:rsidR="00D53157">
        <w:rPr>
          <w:lang w:eastAsia="ja-JP"/>
        </w:rPr>
        <w:t xml:space="preserve">rame </w:t>
      </w:r>
      <w:r w:rsidR="00343667">
        <w:rPr>
          <w:lang w:eastAsia="ja-JP"/>
        </w:rPr>
        <w:t>3</w:t>
      </w:r>
      <w:r w:rsidR="00D53157">
        <w:rPr>
          <w:lang w:eastAsia="ja-JP"/>
        </w:rPr>
        <w:t xml:space="preserve">, 8, and 10, overlap with the MG instances. If a </w:t>
      </w:r>
      <w:r w:rsidR="004426B7">
        <w:rPr>
          <w:lang w:eastAsia="ja-JP"/>
        </w:rPr>
        <w:t xml:space="preserve">video frame </w:t>
      </w:r>
      <w:r w:rsidR="00BE58A3">
        <w:rPr>
          <w:lang w:eastAsia="ja-JP"/>
        </w:rPr>
        <w:t xml:space="preserve">arrives over the overlapping period, the gNB needs </w:t>
      </w:r>
      <w:r w:rsidR="00221358">
        <w:rPr>
          <w:lang w:eastAsia="ja-JP"/>
        </w:rPr>
        <w:t xml:space="preserve">to wait </w:t>
      </w:r>
      <w:r w:rsidR="00255287">
        <w:rPr>
          <w:lang w:eastAsia="ja-JP"/>
        </w:rPr>
        <w:t>until the end of a MG</w:t>
      </w:r>
      <w:r w:rsidR="00221358">
        <w:rPr>
          <w:lang w:eastAsia="ja-JP"/>
        </w:rPr>
        <w:t xml:space="preserve"> in order to schedule the </w:t>
      </w:r>
      <w:r w:rsidR="00416CBF">
        <w:rPr>
          <w:lang w:eastAsia="ja-JP"/>
        </w:rPr>
        <w:t>UE for the downlink data.</w:t>
      </w:r>
    </w:p>
    <w:p w14:paraId="10E41854" w14:textId="1404A226" w:rsidR="00B85FEB" w:rsidRDefault="00B85FEB" w:rsidP="006D3DE3">
      <w:pPr>
        <w:rPr>
          <w:lang w:eastAsia="ja-JP"/>
        </w:rPr>
      </w:pPr>
    </w:p>
    <w:p w14:paraId="1FA86D3B" w14:textId="77777777" w:rsidR="00AF6011" w:rsidRDefault="00AF6011" w:rsidP="00AF6011">
      <w:pPr>
        <w:keepNext/>
      </w:pPr>
      <w:r w:rsidRPr="00AF6011">
        <w:rPr>
          <w:noProof/>
        </w:rPr>
        <w:drawing>
          <wp:inline distT="0" distB="0" distL="0" distR="0" wp14:anchorId="6411F5C7" wp14:editId="57C38BE1">
            <wp:extent cx="6121400" cy="1819910"/>
            <wp:effectExtent l="0" t="0" r="0" b="0"/>
            <wp:docPr id="127063880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21400" cy="1819910"/>
                    </a:xfrm>
                    <a:prstGeom prst="rect">
                      <a:avLst/>
                    </a:prstGeom>
                    <a:noFill/>
                    <a:ln>
                      <a:noFill/>
                    </a:ln>
                  </pic:spPr>
                </pic:pic>
              </a:graphicData>
            </a:graphic>
          </wp:inline>
        </w:drawing>
      </w:r>
    </w:p>
    <w:p w14:paraId="443E0800" w14:textId="159BA379" w:rsidR="00B85FEB" w:rsidRDefault="00AF6011" w:rsidP="00AF6011">
      <w:pPr>
        <w:pStyle w:val="Caption"/>
        <w:jc w:val="center"/>
        <w:rPr>
          <w:lang w:eastAsia="ja-JP"/>
        </w:rPr>
      </w:pPr>
      <w:bookmarkStart w:id="0" w:name="_Ref158627939"/>
      <w:r>
        <w:t xml:space="preserve">Figure </w:t>
      </w:r>
      <w:r w:rsidR="00A063AC">
        <w:fldChar w:fldCharType="begin"/>
      </w:r>
      <w:r w:rsidR="00A063AC">
        <w:instrText xml:space="preserve"> SEQ Figure \* ARABIC </w:instrText>
      </w:r>
      <w:r w:rsidR="00A063AC">
        <w:fldChar w:fldCharType="separate"/>
      </w:r>
      <w:r>
        <w:rPr>
          <w:noProof/>
        </w:rPr>
        <w:t>1</w:t>
      </w:r>
      <w:r w:rsidR="00A063AC">
        <w:rPr>
          <w:noProof/>
        </w:rPr>
        <w:fldChar w:fldCharType="end"/>
      </w:r>
      <w:bookmarkEnd w:id="0"/>
      <w:r>
        <w:t xml:space="preserve">. Illustration of </w:t>
      </w:r>
      <w:r w:rsidR="004B5DA0">
        <w:t xml:space="preserve">collisions of </w:t>
      </w:r>
      <w:r>
        <w:t xml:space="preserve">MG occasions </w:t>
      </w:r>
      <w:r w:rsidR="004B5DA0">
        <w:t>and</w:t>
      </w:r>
      <w:r>
        <w:t xml:space="preserve"> XR video frame arrivals.</w:t>
      </w:r>
    </w:p>
    <w:p w14:paraId="448E2FCA" w14:textId="77777777" w:rsidR="006313EA" w:rsidRDefault="006313EA" w:rsidP="00B85056">
      <w:pPr>
        <w:rPr>
          <w:lang w:eastAsia="ja-JP"/>
        </w:rPr>
      </w:pPr>
    </w:p>
    <w:p w14:paraId="3AF83329" w14:textId="78811EE1" w:rsidR="006F24AA" w:rsidRDefault="006F24AA" w:rsidP="00B85056">
      <w:pPr>
        <w:rPr>
          <w:lang w:eastAsia="ja-JP"/>
        </w:rPr>
      </w:pPr>
      <w:r w:rsidRPr="413E9CAA">
        <w:rPr>
          <w:lang w:eastAsia="ja-JP"/>
        </w:rPr>
        <w:t xml:space="preserve">In </w:t>
      </w:r>
      <w:r w:rsidR="00DD0E0F" w:rsidRPr="413E9CAA">
        <w:rPr>
          <w:lang w:eastAsia="ja-JP"/>
        </w:rPr>
        <w:t>RAN1#116</w:t>
      </w:r>
      <w:r w:rsidR="00DA55C5" w:rsidRPr="413E9CAA">
        <w:rPr>
          <w:lang w:eastAsia="ja-JP"/>
        </w:rPr>
        <w:t>bis</w:t>
      </w:r>
      <w:r w:rsidR="00DD0E0F" w:rsidRPr="413E9CAA">
        <w:rPr>
          <w:lang w:eastAsia="ja-JP"/>
        </w:rPr>
        <w:t xml:space="preserve"> meeting, </w:t>
      </w:r>
      <w:r w:rsidR="3BCE7615" w:rsidRPr="413E9CAA">
        <w:rPr>
          <w:lang w:eastAsia="ja-JP"/>
        </w:rPr>
        <w:t>a few</w:t>
      </w:r>
      <w:r w:rsidR="00C32761" w:rsidRPr="413E9CAA">
        <w:rPr>
          <w:lang w:eastAsia="ja-JP"/>
        </w:rPr>
        <w:t xml:space="preserve"> different solutions were </w:t>
      </w:r>
      <w:r w:rsidR="00394D28" w:rsidRPr="413E9CAA">
        <w:rPr>
          <w:lang w:eastAsia="ja-JP"/>
        </w:rPr>
        <w:t>consider</w:t>
      </w:r>
      <w:r w:rsidR="00C32761" w:rsidRPr="413E9CAA">
        <w:rPr>
          <w:lang w:eastAsia="ja-JP"/>
        </w:rPr>
        <w:t>ed</w:t>
      </w:r>
      <w:r w:rsidR="00394D28" w:rsidRPr="413E9CAA">
        <w:rPr>
          <w:lang w:eastAsia="ja-JP"/>
        </w:rPr>
        <w:t xml:space="preserve"> </w:t>
      </w:r>
      <w:r w:rsidR="00165EA7" w:rsidRPr="413E9CAA">
        <w:rPr>
          <w:lang w:eastAsia="ja-JP"/>
        </w:rPr>
        <w:t xml:space="preserve">based on the triggering/enabling by the network signaling </w:t>
      </w:r>
      <w:r w:rsidR="003C57A8" w:rsidRPr="413E9CAA">
        <w:rPr>
          <w:lang w:eastAsia="ja-JP"/>
        </w:rPr>
        <w:t>to enable T</w:t>
      </w:r>
      <w:r w:rsidR="009F68DA" w:rsidRPr="413E9CAA">
        <w:rPr>
          <w:lang w:eastAsia="ja-JP"/>
        </w:rPr>
        <w:t>X</w:t>
      </w:r>
      <w:r w:rsidR="00962F48" w:rsidRPr="413E9CAA">
        <w:rPr>
          <w:lang w:eastAsia="ja-JP"/>
        </w:rPr>
        <w:t xml:space="preserve">/RX </w:t>
      </w:r>
      <w:r w:rsidR="00E55302" w:rsidRPr="413E9CAA">
        <w:rPr>
          <w:lang w:eastAsia="ja-JP"/>
        </w:rPr>
        <w:t>during RRM measurement gaps/restrictions</w:t>
      </w:r>
      <w:r w:rsidR="008822B9" w:rsidRPr="413E9CAA">
        <w:rPr>
          <w:lang w:eastAsia="ja-JP"/>
        </w:rPr>
        <w:t xml:space="preserve"> [4]</w:t>
      </w:r>
      <w:r w:rsidR="00E55302" w:rsidRPr="413E9CAA">
        <w:rPr>
          <w:lang w:eastAsia="ja-JP"/>
        </w:rPr>
        <w:t>.</w:t>
      </w:r>
      <w:r w:rsidR="00FC2792" w:rsidRPr="413E9CAA">
        <w:rPr>
          <w:lang w:eastAsia="ja-JP"/>
        </w:rPr>
        <w:t xml:space="preserve"> </w:t>
      </w:r>
      <w:r w:rsidR="00C32761" w:rsidRPr="413E9CAA">
        <w:rPr>
          <w:lang w:eastAsia="ja-JP"/>
        </w:rPr>
        <w:t xml:space="preserve">It was agreed to further down-select </w:t>
      </w:r>
      <w:r w:rsidR="1CBB8F46" w:rsidRPr="413E9CAA">
        <w:rPr>
          <w:lang w:eastAsia="ja-JP"/>
        </w:rPr>
        <w:t>from</w:t>
      </w:r>
      <w:r w:rsidR="00AA7161" w:rsidRPr="413E9CAA">
        <w:rPr>
          <w:lang w:eastAsia="ja-JP"/>
        </w:rPr>
        <w:t xml:space="preserve"> the considered solutions. </w:t>
      </w:r>
      <w:r w:rsidR="00DA55C5" w:rsidRPr="413E9CAA">
        <w:rPr>
          <w:lang w:eastAsia="ja-JP"/>
        </w:rPr>
        <w:t>The following agreement was made</w:t>
      </w:r>
      <w:r w:rsidR="00580266" w:rsidRPr="413E9CAA">
        <w:rPr>
          <w:lang w:eastAsia="ja-JP"/>
        </w:rPr>
        <w:t>.</w:t>
      </w:r>
    </w:p>
    <w:tbl>
      <w:tblPr>
        <w:tblStyle w:val="TableGrid"/>
        <w:tblW w:w="0" w:type="auto"/>
        <w:tblLook w:val="04A0" w:firstRow="1" w:lastRow="0" w:firstColumn="1" w:lastColumn="0" w:noHBand="0" w:noVBand="1"/>
      </w:tblPr>
      <w:tblGrid>
        <w:gridCol w:w="9630"/>
      </w:tblGrid>
      <w:tr w:rsidR="00580266" w14:paraId="4F121DE5" w14:textId="77777777" w:rsidTr="00580266">
        <w:tc>
          <w:tcPr>
            <w:tcW w:w="9630" w:type="dxa"/>
          </w:tcPr>
          <w:p w14:paraId="43CEAE73" w14:textId="77777777" w:rsidR="00C32761" w:rsidRDefault="00C32761" w:rsidP="00C32761">
            <w:pPr>
              <w:spacing w:after="0"/>
              <w:rPr>
                <w:b/>
                <w:bCs/>
                <w:sz w:val="18"/>
                <w:szCs w:val="18"/>
                <w:highlight w:val="green"/>
                <w:lang w:eastAsia="zh-CN"/>
              </w:rPr>
            </w:pPr>
            <w:r>
              <w:rPr>
                <w:b/>
                <w:bCs/>
                <w:sz w:val="18"/>
                <w:szCs w:val="18"/>
                <w:highlight w:val="green"/>
                <w:lang w:eastAsia="zh-CN"/>
              </w:rPr>
              <w:t>Agreement</w:t>
            </w:r>
          </w:p>
          <w:p w14:paraId="6B074372" w14:textId="77777777" w:rsidR="00C32761" w:rsidRDefault="00C32761" w:rsidP="00C32761">
            <w:pPr>
              <w:spacing w:after="0"/>
              <w:rPr>
                <w:sz w:val="18"/>
                <w:szCs w:val="18"/>
              </w:rPr>
            </w:pPr>
            <w:r>
              <w:rPr>
                <w:sz w:val="18"/>
                <w:szCs w:val="18"/>
              </w:rPr>
              <w:t>For solutions based on triggering/enabling by network signaling to enable Tx/Rx in gaps/restrictions that are caused by RRM measurements consider the following alternatives or combinations for further down-selection:</w:t>
            </w:r>
          </w:p>
          <w:p w14:paraId="10B36C2C" w14:textId="77777777" w:rsidR="00C32761" w:rsidRDefault="00C32761" w:rsidP="00C32761">
            <w:pPr>
              <w:pStyle w:val="ListParagraph"/>
              <w:numPr>
                <w:ilvl w:val="0"/>
                <w:numId w:val="42"/>
              </w:numPr>
              <w:spacing w:after="0"/>
              <w:ind w:leftChars="0"/>
              <w:contextualSpacing/>
              <w:rPr>
                <w:sz w:val="18"/>
                <w:szCs w:val="18"/>
              </w:rPr>
            </w:pPr>
            <w:r>
              <w:rPr>
                <w:sz w:val="18"/>
                <w:szCs w:val="18"/>
              </w:rPr>
              <w:t xml:space="preserve">Alt. 1: Dynamic indication to enable Tx/Rx in particular gap(s)/restriction(s) that are caused by RRM measurements. </w:t>
            </w:r>
          </w:p>
          <w:p w14:paraId="4E497BEC" w14:textId="77777777" w:rsidR="00C32761" w:rsidRDefault="00C32761" w:rsidP="00C32761">
            <w:pPr>
              <w:pStyle w:val="ListParagraph"/>
              <w:numPr>
                <w:ilvl w:val="1"/>
                <w:numId w:val="42"/>
              </w:numPr>
              <w:spacing w:after="0"/>
              <w:ind w:leftChars="0"/>
              <w:contextualSpacing/>
              <w:rPr>
                <w:sz w:val="18"/>
                <w:szCs w:val="18"/>
              </w:rPr>
            </w:pPr>
            <w:r>
              <w:rPr>
                <w:sz w:val="18"/>
                <w:szCs w:val="18"/>
              </w:rPr>
              <w:t>FFS: details</w:t>
            </w:r>
          </w:p>
          <w:p w14:paraId="7423DF74" w14:textId="77777777" w:rsidR="00C32761" w:rsidRDefault="00C32761" w:rsidP="00C32761">
            <w:pPr>
              <w:pStyle w:val="ListParagraph"/>
              <w:numPr>
                <w:ilvl w:val="0"/>
                <w:numId w:val="42"/>
              </w:numPr>
              <w:spacing w:after="0"/>
              <w:ind w:leftChars="0"/>
              <w:contextualSpacing/>
              <w:rPr>
                <w:sz w:val="18"/>
                <w:szCs w:val="18"/>
              </w:rPr>
            </w:pPr>
            <w:r>
              <w:rPr>
                <w:sz w:val="18"/>
                <w:szCs w:val="18"/>
              </w:rPr>
              <w:t xml:space="preserve">Alt. 2: Semi-persistent solution to enable Tx/Rx in gaps/restrictions that are caused by RRM measurements. </w:t>
            </w:r>
          </w:p>
          <w:p w14:paraId="1F40535D" w14:textId="77777777" w:rsidR="00C32761" w:rsidRDefault="00C32761" w:rsidP="00C32761">
            <w:pPr>
              <w:pStyle w:val="ListParagraph"/>
              <w:numPr>
                <w:ilvl w:val="1"/>
                <w:numId w:val="42"/>
              </w:numPr>
              <w:spacing w:after="0"/>
              <w:ind w:leftChars="0"/>
              <w:contextualSpacing/>
              <w:rPr>
                <w:sz w:val="18"/>
                <w:szCs w:val="18"/>
              </w:rPr>
            </w:pPr>
            <w:r>
              <w:rPr>
                <w:sz w:val="18"/>
                <w:szCs w:val="18"/>
              </w:rPr>
              <w:t>FFS: details</w:t>
            </w:r>
          </w:p>
          <w:p w14:paraId="01CAD1C2" w14:textId="77777777" w:rsidR="00C32761" w:rsidRDefault="00C32761" w:rsidP="00C32761">
            <w:pPr>
              <w:pStyle w:val="ListParagraph"/>
              <w:numPr>
                <w:ilvl w:val="0"/>
                <w:numId w:val="42"/>
              </w:numPr>
              <w:spacing w:after="0"/>
              <w:ind w:leftChars="0"/>
              <w:contextualSpacing/>
              <w:rPr>
                <w:sz w:val="18"/>
                <w:szCs w:val="18"/>
              </w:rPr>
            </w:pPr>
            <w:r>
              <w:rPr>
                <w:sz w:val="18"/>
                <w:szCs w:val="18"/>
              </w:rPr>
              <w:t>Alt. 3: Semi-static solution to enable TX/RX in gaps/restrictions that are caused by RRM measurements.</w:t>
            </w:r>
          </w:p>
          <w:p w14:paraId="5CDDB114" w14:textId="77777777" w:rsidR="00C32761" w:rsidRDefault="00C32761" w:rsidP="00C32761">
            <w:pPr>
              <w:pStyle w:val="ListParagraph"/>
              <w:numPr>
                <w:ilvl w:val="1"/>
                <w:numId w:val="42"/>
              </w:numPr>
              <w:spacing w:after="0"/>
              <w:ind w:leftChars="0"/>
              <w:contextualSpacing/>
              <w:rPr>
                <w:sz w:val="18"/>
                <w:szCs w:val="18"/>
              </w:rPr>
            </w:pPr>
            <w:r>
              <w:rPr>
                <w:sz w:val="18"/>
                <w:szCs w:val="18"/>
              </w:rPr>
              <w:t>FFS: details</w:t>
            </w:r>
          </w:p>
          <w:p w14:paraId="3FDF2F8C" w14:textId="77777777" w:rsidR="00C32761" w:rsidRDefault="00C32761" w:rsidP="00C32761">
            <w:pPr>
              <w:pStyle w:val="ListParagraph"/>
              <w:numPr>
                <w:ilvl w:val="0"/>
                <w:numId w:val="42"/>
              </w:numPr>
              <w:spacing w:after="0"/>
              <w:ind w:leftChars="0"/>
              <w:contextualSpacing/>
              <w:rPr>
                <w:sz w:val="18"/>
                <w:szCs w:val="18"/>
              </w:rPr>
            </w:pPr>
            <w:r>
              <w:rPr>
                <w:sz w:val="18"/>
                <w:szCs w:val="18"/>
              </w:rPr>
              <w:lastRenderedPageBreak/>
              <w:t xml:space="preserve">Alt. 4: Dynamic solution to adapt/change gap/SMTC configuration to enable TX/RX in gaps/restrictions that are caused by RRM measurements. </w:t>
            </w:r>
          </w:p>
          <w:p w14:paraId="702FF230" w14:textId="77777777" w:rsidR="00C32761" w:rsidRDefault="00C32761" w:rsidP="00C32761">
            <w:pPr>
              <w:pStyle w:val="ListParagraph"/>
              <w:numPr>
                <w:ilvl w:val="1"/>
                <w:numId w:val="42"/>
              </w:numPr>
              <w:spacing w:after="0"/>
              <w:ind w:leftChars="0"/>
              <w:contextualSpacing/>
              <w:rPr>
                <w:sz w:val="18"/>
                <w:szCs w:val="18"/>
              </w:rPr>
            </w:pPr>
            <w:r>
              <w:rPr>
                <w:sz w:val="18"/>
                <w:szCs w:val="18"/>
              </w:rPr>
              <w:t>FFS: details</w:t>
            </w:r>
          </w:p>
          <w:p w14:paraId="7A6AFD97" w14:textId="77777777" w:rsidR="00C32761" w:rsidRDefault="00C32761" w:rsidP="00C32761">
            <w:pPr>
              <w:pStyle w:val="ListParagraph"/>
              <w:numPr>
                <w:ilvl w:val="0"/>
                <w:numId w:val="42"/>
              </w:numPr>
              <w:spacing w:after="0"/>
              <w:ind w:leftChars="0"/>
              <w:contextualSpacing/>
              <w:rPr>
                <w:sz w:val="18"/>
                <w:szCs w:val="18"/>
              </w:rPr>
            </w:pPr>
            <w:r>
              <w:rPr>
                <w:sz w:val="18"/>
                <w:szCs w:val="18"/>
              </w:rPr>
              <w:t>Alt. 5: Rule-based solution to enable TX/RX in gaps/restrictions that are caused by RRM measurements:</w:t>
            </w:r>
          </w:p>
          <w:p w14:paraId="758F8842" w14:textId="77777777" w:rsidR="00C32761" w:rsidRDefault="00C32761" w:rsidP="00C32761">
            <w:pPr>
              <w:pStyle w:val="ListParagraph"/>
              <w:numPr>
                <w:ilvl w:val="1"/>
                <w:numId w:val="42"/>
              </w:numPr>
              <w:spacing w:after="0"/>
              <w:ind w:leftChars="0"/>
              <w:contextualSpacing/>
              <w:rPr>
                <w:sz w:val="18"/>
                <w:szCs w:val="18"/>
              </w:rPr>
            </w:pPr>
            <w:r>
              <w:rPr>
                <w:sz w:val="18"/>
                <w:szCs w:val="18"/>
              </w:rPr>
              <w:t>FFS: details</w:t>
            </w:r>
          </w:p>
          <w:p w14:paraId="780ABD6E" w14:textId="66A82A95" w:rsidR="00580266" w:rsidRPr="00843B1F" w:rsidRDefault="00C32761" w:rsidP="00843B1F">
            <w:pPr>
              <w:spacing w:after="0"/>
              <w:rPr>
                <w:sz w:val="18"/>
                <w:szCs w:val="18"/>
              </w:rPr>
            </w:pPr>
            <w:r>
              <w:rPr>
                <w:sz w:val="18"/>
                <w:szCs w:val="18"/>
              </w:rPr>
              <w:t>Companies are encouraged to use the EVM in TR38.835 if they are submitting simulation results.</w:t>
            </w:r>
          </w:p>
        </w:tc>
      </w:tr>
    </w:tbl>
    <w:p w14:paraId="7F192F4B" w14:textId="77777777" w:rsidR="00580266" w:rsidRDefault="00580266" w:rsidP="00B85056">
      <w:pPr>
        <w:rPr>
          <w:lang w:eastAsia="ja-JP"/>
        </w:rPr>
      </w:pPr>
    </w:p>
    <w:p w14:paraId="0DBADDDA" w14:textId="1506039D" w:rsidR="00B87452" w:rsidRPr="008957AF" w:rsidRDefault="00B87452" w:rsidP="00B85056">
      <w:pPr>
        <w:rPr>
          <w:lang w:eastAsia="ja-JP"/>
        </w:rPr>
      </w:pPr>
      <w:r>
        <w:rPr>
          <w:b/>
          <w:bCs/>
          <w:u w:val="single"/>
          <w:lang w:eastAsia="ja-JP"/>
        </w:rPr>
        <w:t>Dynamic indication of MG skipping</w:t>
      </w:r>
    </w:p>
    <w:p w14:paraId="1E8FE362" w14:textId="66E2E2E1" w:rsidR="009F541F" w:rsidRDefault="00F55793" w:rsidP="00B85056">
      <w:pPr>
        <w:rPr>
          <w:lang w:eastAsia="ja-JP"/>
        </w:rPr>
      </w:pPr>
      <w:r w:rsidRPr="413E9CAA">
        <w:rPr>
          <w:lang w:eastAsia="ja-JP"/>
        </w:rPr>
        <w:t>The gNB can dynamically indicate the UE to skip one or</w:t>
      </w:r>
      <w:r w:rsidR="00276E83" w:rsidRPr="413E9CAA">
        <w:rPr>
          <w:lang w:eastAsia="ja-JP"/>
        </w:rPr>
        <w:t xml:space="preserve"> more MG occasions. </w:t>
      </w:r>
      <w:r w:rsidR="006D0C9E" w:rsidRPr="413E9CAA">
        <w:rPr>
          <w:lang w:eastAsia="ja-JP"/>
        </w:rPr>
        <w:t>For instance, the</w:t>
      </w:r>
      <w:r w:rsidR="00DA4722" w:rsidRPr="413E9CAA">
        <w:rPr>
          <w:lang w:eastAsia="ja-JP"/>
        </w:rPr>
        <w:t xml:space="preserve"> indication could be carried using a new </w:t>
      </w:r>
      <w:r w:rsidR="001458D2" w:rsidRPr="413E9CAA">
        <w:rPr>
          <w:lang w:eastAsia="ja-JP"/>
        </w:rPr>
        <w:t>field in the DCI</w:t>
      </w:r>
      <w:r w:rsidR="00DD5B63" w:rsidRPr="413E9CAA">
        <w:rPr>
          <w:lang w:eastAsia="ja-JP"/>
        </w:rPr>
        <w:t xml:space="preserve">, e.g., a bitfield mapped to the following </w:t>
      </w:r>
      <w:r w:rsidR="006A5173" w:rsidRPr="413E9CAA">
        <w:rPr>
          <w:lang w:eastAsia="ja-JP"/>
        </w:rPr>
        <w:t>MG occasions</w:t>
      </w:r>
      <w:r w:rsidR="006F54C3" w:rsidRPr="413E9CAA">
        <w:rPr>
          <w:lang w:eastAsia="ja-JP"/>
        </w:rPr>
        <w:t xml:space="preserve">. </w:t>
      </w:r>
      <w:r w:rsidR="006843AA" w:rsidRPr="413E9CAA">
        <w:rPr>
          <w:lang w:eastAsia="ja-JP"/>
        </w:rPr>
        <w:t xml:space="preserve">Alternatively, </w:t>
      </w:r>
      <w:r w:rsidR="00DD315E" w:rsidRPr="413E9CAA">
        <w:rPr>
          <w:lang w:eastAsia="ja-JP"/>
        </w:rPr>
        <w:t xml:space="preserve">a </w:t>
      </w:r>
      <w:r w:rsidR="006A5173" w:rsidRPr="413E9CAA">
        <w:rPr>
          <w:lang w:eastAsia="ja-JP"/>
        </w:rPr>
        <w:t>new</w:t>
      </w:r>
      <w:r w:rsidR="006843AA" w:rsidRPr="413E9CAA">
        <w:rPr>
          <w:lang w:eastAsia="ja-JP"/>
        </w:rPr>
        <w:t xml:space="preserve"> </w:t>
      </w:r>
      <w:r w:rsidR="001458D2" w:rsidRPr="413E9CAA">
        <w:rPr>
          <w:lang w:eastAsia="ja-JP"/>
        </w:rPr>
        <w:t>PHY priority</w:t>
      </w:r>
      <w:r w:rsidR="006843AA" w:rsidRPr="413E9CAA">
        <w:rPr>
          <w:lang w:eastAsia="ja-JP"/>
        </w:rPr>
        <w:t xml:space="preserve"> </w:t>
      </w:r>
      <w:r w:rsidR="00DD315E" w:rsidRPr="413E9CAA">
        <w:rPr>
          <w:lang w:eastAsia="ja-JP"/>
        </w:rPr>
        <w:t xml:space="preserve">indication </w:t>
      </w:r>
      <w:r w:rsidR="006843AA" w:rsidRPr="413E9CAA">
        <w:rPr>
          <w:lang w:eastAsia="ja-JP"/>
        </w:rPr>
        <w:t xml:space="preserve">could be </w:t>
      </w:r>
      <w:r w:rsidR="00B43826" w:rsidRPr="413E9CAA">
        <w:rPr>
          <w:lang w:eastAsia="ja-JP"/>
        </w:rPr>
        <w:t>introduced</w:t>
      </w:r>
      <w:r w:rsidR="006843AA" w:rsidRPr="413E9CAA">
        <w:rPr>
          <w:lang w:eastAsia="ja-JP"/>
        </w:rPr>
        <w:t xml:space="preserve"> </w:t>
      </w:r>
      <w:r w:rsidR="00045C0A" w:rsidRPr="413E9CAA">
        <w:rPr>
          <w:lang w:eastAsia="ja-JP"/>
        </w:rPr>
        <w:t>for a scheduling DCI</w:t>
      </w:r>
      <w:r w:rsidR="001458D2" w:rsidRPr="413E9CAA">
        <w:rPr>
          <w:lang w:eastAsia="ja-JP"/>
        </w:rPr>
        <w:t>.</w:t>
      </w:r>
      <w:r w:rsidR="00045C0A" w:rsidRPr="413E9CAA">
        <w:rPr>
          <w:lang w:eastAsia="ja-JP"/>
        </w:rPr>
        <w:t xml:space="preserve"> In case a </w:t>
      </w:r>
      <w:r w:rsidR="00687590" w:rsidRPr="413E9CAA">
        <w:rPr>
          <w:lang w:eastAsia="ja-JP"/>
        </w:rPr>
        <w:t>D</w:t>
      </w:r>
      <w:r w:rsidR="005D75E3" w:rsidRPr="413E9CAA">
        <w:rPr>
          <w:lang w:eastAsia="ja-JP"/>
        </w:rPr>
        <w:t>CI</w:t>
      </w:r>
      <w:r w:rsidR="00687590" w:rsidRPr="413E9CAA">
        <w:rPr>
          <w:lang w:eastAsia="ja-JP"/>
        </w:rPr>
        <w:t xml:space="preserve"> </w:t>
      </w:r>
      <w:r w:rsidR="00045C0A" w:rsidRPr="413E9CAA">
        <w:rPr>
          <w:lang w:eastAsia="ja-JP"/>
        </w:rPr>
        <w:t>schedul</w:t>
      </w:r>
      <w:r w:rsidR="005D75E3" w:rsidRPr="413E9CAA">
        <w:rPr>
          <w:lang w:eastAsia="ja-JP"/>
        </w:rPr>
        <w:t>ing</w:t>
      </w:r>
      <w:r w:rsidR="00045C0A" w:rsidRPr="413E9CAA">
        <w:rPr>
          <w:lang w:eastAsia="ja-JP"/>
        </w:rPr>
        <w:t xml:space="preserve"> PUSCH/PDSCH </w:t>
      </w:r>
      <w:r w:rsidR="004B3C4E" w:rsidRPr="413E9CAA">
        <w:rPr>
          <w:lang w:eastAsia="ja-JP"/>
        </w:rPr>
        <w:t xml:space="preserve">with a high priority indication </w:t>
      </w:r>
      <w:r w:rsidR="005D3520" w:rsidRPr="413E9CAA">
        <w:rPr>
          <w:lang w:eastAsia="ja-JP"/>
        </w:rPr>
        <w:t xml:space="preserve">overlaps with a MG, the MG </w:t>
      </w:r>
      <w:r w:rsidR="005D75E3" w:rsidRPr="413E9CAA">
        <w:rPr>
          <w:lang w:eastAsia="ja-JP"/>
        </w:rPr>
        <w:t>will be</w:t>
      </w:r>
      <w:r w:rsidR="005D3520" w:rsidRPr="413E9CAA">
        <w:rPr>
          <w:lang w:eastAsia="ja-JP"/>
        </w:rPr>
        <w:t xml:space="preserve"> dropped. This appr</w:t>
      </w:r>
      <w:r w:rsidR="004D2F9D" w:rsidRPr="413E9CAA">
        <w:rPr>
          <w:lang w:eastAsia="ja-JP"/>
        </w:rPr>
        <w:t>oach can only be used to indicate skipping the next MG occasion</w:t>
      </w:r>
      <w:r w:rsidR="00045C0A" w:rsidRPr="413E9CAA">
        <w:rPr>
          <w:lang w:eastAsia="ja-JP"/>
        </w:rPr>
        <w:t>.</w:t>
      </w:r>
      <w:r w:rsidR="005D75E3" w:rsidRPr="413E9CAA">
        <w:rPr>
          <w:lang w:eastAsia="ja-JP"/>
        </w:rPr>
        <w:t xml:space="preserve"> The dynamic indication c</w:t>
      </w:r>
      <w:r w:rsidR="007014D4" w:rsidRPr="413E9CAA">
        <w:rPr>
          <w:lang w:eastAsia="ja-JP"/>
        </w:rPr>
        <w:t xml:space="preserve">ould work well if </w:t>
      </w:r>
      <w:r w:rsidR="00786475" w:rsidRPr="413E9CAA">
        <w:rPr>
          <w:lang w:eastAsia="ja-JP"/>
        </w:rPr>
        <w:t>the</w:t>
      </w:r>
      <w:r w:rsidR="007014D4" w:rsidRPr="413E9CAA">
        <w:rPr>
          <w:lang w:eastAsia="ja-JP"/>
        </w:rPr>
        <w:t xml:space="preserve"> XR traffic is served with dynamic scheduling. In case </w:t>
      </w:r>
      <w:r w:rsidR="00E746CF" w:rsidRPr="413E9CAA">
        <w:rPr>
          <w:lang w:eastAsia="ja-JP"/>
        </w:rPr>
        <w:t xml:space="preserve">the traffic is served with CG/SPS, an </w:t>
      </w:r>
      <w:r w:rsidR="00AD3BC1" w:rsidRPr="413E9CAA">
        <w:rPr>
          <w:lang w:eastAsia="ja-JP"/>
        </w:rPr>
        <w:t xml:space="preserve">additional </w:t>
      </w:r>
      <w:r w:rsidR="00E746CF" w:rsidRPr="413E9CAA">
        <w:rPr>
          <w:lang w:eastAsia="ja-JP"/>
        </w:rPr>
        <w:t xml:space="preserve">scheduling DCI should be sent </w:t>
      </w:r>
      <w:r w:rsidR="0057593C" w:rsidRPr="413E9CAA">
        <w:rPr>
          <w:lang w:eastAsia="ja-JP"/>
        </w:rPr>
        <w:t>for the purpose of</w:t>
      </w:r>
      <w:r w:rsidR="00AD3BC1" w:rsidRPr="413E9CAA">
        <w:rPr>
          <w:lang w:eastAsia="ja-JP"/>
        </w:rPr>
        <w:t xml:space="preserve"> MG</w:t>
      </w:r>
      <w:r w:rsidR="0057593C" w:rsidRPr="413E9CAA">
        <w:rPr>
          <w:lang w:eastAsia="ja-JP"/>
        </w:rPr>
        <w:t xml:space="preserve"> skipping, which introduce</w:t>
      </w:r>
      <w:r w:rsidR="00786475" w:rsidRPr="413E9CAA">
        <w:rPr>
          <w:lang w:eastAsia="ja-JP"/>
        </w:rPr>
        <w:t>s</w:t>
      </w:r>
      <w:r w:rsidR="0057593C" w:rsidRPr="413E9CAA">
        <w:rPr>
          <w:lang w:eastAsia="ja-JP"/>
        </w:rPr>
        <w:t xml:space="preserve"> extra </w:t>
      </w:r>
      <w:r w:rsidR="002F5649" w:rsidRPr="413E9CAA">
        <w:rPr>
          <w:lang w:eastAsia="ja-JP"/>
        </w:rPr>
        <w:t>overhead</w:t>
      </w:r>
      <w:r w:rsidR="00AD3BC1" w:rsidRPr="413E9CAA">
        <w:rPr>
          <w:lang w:eastAsia="ja-JP"/>
        </w:rPr>
        <w:t>.</w:t>
      </w:r>
      <w:r w:rsidR="00B97038" w:rsidRPr="413E9CAA">
        <w:rPr>
          <w:lang w:eastAsia="ja-JP"/>
        </w:rPr>
        <w:t xml:space="preserve"> In terms of </w:t>
      </w:r>
      <w:r w:rsidR="00816E3F" w:rsidRPr="413E9CAA">
        <w:rPr>
          <w:lang w:eastAsia="ja-JP"/>
        </w:rPr>
        <w:t>efficiency</w:t>
      </w:r>
      <w:r w:rsidR="00B97038" w:rsidRPr="413E9CAA">
        <w:rPr>
          <w:lang w:eastAsia="ja-JP"/>
        </w:rPr>
        <w:t>, the gNB</w:t>
      </w:r>
      <w:r w:rsidR="00FB1BE9" w:rsidRPr="413E9CAA">
        <w:rPr>
          <w:lang w:eastAsia="ja-JP"/>
        </w:rPr>
        <w:t xml:space="preserve"> is able to only cancel</w:t>
      </w:r>
      <w:r w:rsidR="00B97038" w:rsidRPr="413E9CAA">
        <w:rPr>
          <w:lang w:eastAsia="ja-JP"/>
        </w:rPr>
        <w:t xml:space="preserve"> the MG </w:t>
      </w:r>
      <w:r w:rsidR="00CC1C7D" w:rsidRPr="413E9CAA">
        <w:rPr>
          <w:lang w:eastAsia="ja-JP"/>
        </w:rPr>
        <w:t>occasions</w:t>
      </w:r>
      <w:r w:rsidR="00816E3F" w:rsidRPr="413E9CAA">
        <w:rPr>
          <w:lang w:eastAsia="ja-JP"/>
        </w:rPr>
        <w:t xml:space="preserve"> that overlap with the arrival </w:t>
      </w:r>
      <w:r w:rsidR="00CC1C7D" w:rsidRPr="413E9CAA">
        <w:rPr>
          <w:lang w:eastAsia="ja-JP"/>
        </w:rPr>
        <w:t xml:space="preserve">of DL </w:t>
      </w:r>
      <w:r w:rsidR="00816E3F" w:rsidRPr="413E9CAA">
        <w:rPr>
          <w:lang w:eastAsia="ja-JP"/>
        </w:rPr>
        <w:t xml:space="preserve">traffic, as it is </w:t>
      </w:r>
      <w:r w:rsidR="00CC1C7D" w:rsidRPr="413E9CAA">
        <w:rPr>
          <w:lang w:eastAsia="ja-JP"/>
        </w:rPr>
        <w:t>aware of the data arrival. However, the gNB is not aware of</w:t>
      </w:r>
      <w:r w:rsidR="000C37F3" w:rsidRPr="413E9CAA">
        <w:rPr>
          <w:lang w:eastAsia="ja-JP"/>
        </w:rPr>
        <w:t xml:space="preserve"> the exact UL traffic arrivals</w:t>
      </w:r>
      <w:r w:rsidR="00564F8B" w:rsidRPr="413E9CAA">
        <w:rPr>
          <w:lang w:eastAsia="ja-JP"/>
        </w:rPr>
        <w:t xml:space="preserve"> and may only know the </w:t>
      </w:r>
      <w:r w:rsidR="00C41B5A" w:rsidRPr="413E9CAA">
        <w:rPr>
          <w:lang w:eastAsia="ja-JP"/>
        </w:rPr>
        <w:t xml:space="preserve">boundaries of data arrival. </w:t>
      </w:r>
      <w:r w:rsidR="00A3352F" w:rsidRPr="413E9CAA">
        <w:rPr>
          <w:lang w:eastAsia="ja-JP"/>
        </w:rPr>
        <w:t xml:space="preserve">So, the gNB may indicate </w:t>
      </w:r>
      <w:r w:rsidR="37388140" w:rsidRPr="413E9CAA">
        <w:rPr>
          <w:lang w:eastAsia="ja-JP"/>
        </w:rPr>
        <w:t>skipping</w:t>
      </w:r>
      <w:r w:rsidR="00A3352F" w:rsidRPr="413E9CAA">
        <w:rPr>
          <w:lang w:eastAsia="ja-JP"/>
        </w:rPr>
        <w:t xml:space="preserve"> an MG occasion, while the UE does not have </w:t>
      </w:r>
      <w:r w:rsidR="007276DF" w:rsidRPr="413E9CAA">
        <w:rPr>
          <w:lang w:eastAsia="ja-JP"/>
        </w:rPr>
        <w:t>any data for UL transmission.</w:t>
      </w:r>
    </w:p>
    <w:p w14:paraId="523FD6E8" w14:textId="2926C102" w:rsidR="004A20D2" w:rsidRDefault="004A20D2" w:rsidP="00B85056">
      <w:pPr>
        <w:rPr>
          <w:lang w:eastAsia="ja-JP"/>
        </w:rPr>
      </w:pPr>
      <w:r w:rsidRPr="413E9CAA">
        <w:rPr>
          <w:lang w:eastAsia="ja-JP"/>
        </w:rPr>
        <w:t xml:space="preserve">Another method for the dynamic MG </w:t>
      </w:r>
      <w:r w:rsidR="00B20BC9" w:rsidRPr="413E9CAA">
        <w:rPr>
          <w:lang w:eastAsia="ja-JP"/>
        </w:rPr>
        <w:t>skipping</w:t>
      </w:r>
      <w:r w:rsidRPr="413E9CAA">
        <w:rPr>
          <w:lang w:eastAsia="ja-JP"/>
        </w:rPr>
        <w:t xml:space="preserve"> is using a group-based indication. For this, a new DCI </w:t>
      </w:r>
      <w:r w:rsidR="008A450A" w:rsidRPr="413E9CAA">
        <w:rPr>
          <w:lang w:eastAsia="ja-JP"/>
        </w:rPr>
        <w:t>with RNTI could be used for a group of UEs.</w:t>
      </w:r>
      <w:r w:rsidR="00B20BC9" w:rsidRPr="413E9CAA">
        <w:rPr>
          <w:lang w:eastAsia="ja-JP"/>
        </w:rPr>
        <w:t xml:space="preserve"> The DCI may contain one or more bits for each UE, indicating </w:t>
      </w:r>
      <w:r w:rsidR="00CD3B31" w:rsidRPr="413E9CAA">
        <w:rPr>
          <w:lang w:eastAsia="ja-JP"/>
        </w:rPr>
        <w:t>to skip</w:t>
      </w:r>
      <w:r w:rsidR="00B20BC9" w:rsidRPr="413E9CAA">
        <w:rPr>
          <w:lang w:eastAsia="ja-JP"/>
        </w:rPr>
        <w:t xml:space="preserve"> one or more MG occasions. </w:t>
      </w:r>
      <w:r w:rsidR="007C627F" w:rsidRPr="413E9CAA">
        <w:rPr>
          <w:lang w:eastAsia="ja-JP"/>
        </w:rPr>
        <w:t xml:space="preserve">The group-based indication is useful, </w:t>
      </w:r>
      <w:r w:rsidR="5C1D04D5" w:rsidRPr="413E9CAA">
        <w:rPr>
          <w:lang w:eastAsia="ja-JP"/>
        </w:rPr>
        <w:t>especially</w:t>
      </w:r>
      <w:r w:rsidR="007C627F" w:rsidRPr="413E9CAA">
        <w:rPr>
          <w:lang w:eastAsia="ja-JP"/>
        </w:rPr>
        <w:t xml:space="preserve"> if the UEs are scheduled with </w:t>
      </w:r>
      <w:r w:rsidR="00C808FE" w:rsidRPr="413E9CAA">
        <w:rPr>
          <w:lang w:eastAsia="ja-JP"/>
        </w:rPr>
        <w:t xml:space="preserve">CG/SPS, as there is no need to send individual DCI for MG skipping indication. </w:t>
      </w:r>
      <w:r w:rsidR="009A43D8" w:rsidRPr="413E9CAA">
        <w:rPr>
          <w:lang w:eastAsia="ja-JP"/>
        </w:rPr>
        <w:t>Also, the indication is only sent when the MG skipping is intended.</w:t>
      </w:r>
      <w:r w:rsidR="00B515E5" w:rsidRPr="413E9CAA">
        <w:rPr>
          <w:lang w:eastAsia="ja-JP"/>
        </w:rPr>
        <w:t xml:space="preserve"> The UEs to share the same </w:t>
      </w:r>
      <w:r w:rsidR="00441A0B" w:rsidRPr="413E9CAA">
        <w:rPr>
          <w:lang w:eastAsia="ja-JP"/>
        </w:rPr>
        <w:t xml:space="preserve">DCI </w:t>
      </w:r>
      <w:r w:rsidR="00DA446B" w:rsidRPr="413E9CAA">
        <w:rPr>
          <w:lang w:eastAsia="ja-JP"/>
        </w:rPr>
        <w:t xml:space="preserve">may share the same timing of </w:t>
      </w:r>
      <w:r w:rsidR="006061C6" w:rsidRPr="413E9CAA">
        <w:rPr>
          <w:lang w:eastAsia="ja-JP"/>
        </w:rPr>
        <w:t>MG for the same neighbour cells</w:t>
      </w:r>
      <w:r w:rsidR="00A41206" w:rsidRPr="413E9CAA">
        <w:rPr>
          <w:lang w:eastAsia="ja-JP"/>
        </w:rPr>
        <w:t xml:space="preserve"> but MG skipping or not can be different among UEs as </w:t>
      </w:r>
      <w:r w:rsidR="00063124" w:rsidRPr="413E9CAA">
        <w:rPr>
          <w:lang w:eastAsia="ja-JP"/>
        </w:rPr>
        <w:t>the traffic situation for each UEs can be different.</w:t>
      </w:r>
    </w:p>
    <w:p w14:paraId="28C34EDB" w14:textId="77777777" w:rsidR="009A0C2A" w:rsidRPr="00E768DB" w:rsidRDefault="009A0C2A" w:rsidP="00B85056">
      <w:pPr>
        <w:rPr>
          <w:lang w:eastAsia="ja-JP"/>
        </w:rPr>
      </w:pPr>
    </w:p>
    <w:p w14:paraId="0AB63153" w14:textId="74CD1C82" w:rsidR="00C92C76" w:rsidRDefault="00E768DB" w:rsidP="00B85056">
      <w:pPr>
        <w:rPr>
          <w:b/>
          <w:bCs/>
          <w:u w:val="single"/>
          <w:lang w:eastAsia="ja-JP"/>
        </w:rPr>
      </w:pPr>
      <w:r>
        <w:rPr>
          <w:b/>
          <w:bCs/>
          <w:u w:val="single"/>
          <w:lang w:eastAsia="ja-JP"/>
        </w:rPr>
        <w:t>Semi-persistent or s</w:t>
      </w:r>
      <w:r w:rsidR="0025621A">
        <w:rPr>
          <w:b/>
          <w:bCs/>
          <w:u w:val="single"/>
          <w:lang w:eastAsia="ja-JP"/>
        </w:rPr>
        <w:t>emi-static</w:t>
      </w:r>
      <w:r>
        <w:rPr>
          <w:b/>
          <w:bCs/>
          <w:u w:val="single"/>
          <w:lang w:eastAsia="ja-JP"/>
        </w:rPr>
        <w:t xml:space="preserve"> </w:t>
      </w:r>
      <w:r w:rsidR="004A37FF">
        <w:rPr>
          <w:b/>
          <w:bCs/>
          <w:u w:val="single"/>
          <w:lang w:eastAsia="ja-JP"/>
        </w:rPr>
        <w:t>MG skipping</w:t>
      </w:r>
    </w:p>
    <w:p w14:paraId="5B0B12E3" w14:textId="4C1F8A0F" w:rsidR="00033AB8" w:rsidRDefault="00366AFB" w:rsidP="00B85056">
      <w:pPr>
        <w:rPr>
          <w:lang w:eastAsia="ja-JP"/>
        </w:rPr>
      </w:pPr>
      <w:r w:rsidRPr="413E9CAA">
        <w:rPr>
          <w:lang w:eastAsia="ja-JP"/>
        </w:rPr>
        <w:t>The</w:t>
      </w:r>
      <w:r w:rsidR="00C45FD8" w:rsidRPr="413E9CAA">
        <w:rPr>
          <w:lang w:eastAsia="ja-JP"/>
        </w:rPr>
        <w:t xml:space="preserve"> semi-persistent or semi-static</w:t>
      </w:r>
      <w:r w:rsidRPr="413E9CAA">
        <w:rPr>
          <w:lang w:eastAsia="ja-JP"/>
        </w:rPr>
        <w:t xml:space="preserve"> MG </w:t>
      </w:r>
      <w:r w:rsidR="00CC5391" w:rsidRPr="413E9CAA">
        <w:rPr>
          <w:lang w:eastAsia="ja-JP"/>
        </w:rPr>
        <w:t xml:space="preserve">skipping can </w:t>
      </w:r>
      <w:r w:rsidR="00E04DEB" w:rsidRPr="413E9CAA">
        <w:rPr>
          <w:lang w:eastAsia="ja-JP"/>
        </w:rPr>
        <w:t xml:space="preserve">be </w:t>
      </w:r>
      <w:r w:rsidR="00C45FD8" w:rsidRPr="413E9CAA">
        <w:rPr>
          <w:lang w:eastAsia="ja-JP"/>
        </w:rPr>
        <w:t xml:space="preserve">supported </w:t>
      </w:r>
      <w:r w:rsidR="005F5C7A" w:rsidRPr="413E9CAA">
        <w:rPr>
          <w:lang w:eastAsia="ja-JP"/>
        </w:rPr>
        <w:t>in different ways.</w:t>
      </w:r>
      <w:r w:rsidRPr="413E9CAA">
        <w:rPr>
          <w:lang w:eastAsia="ja-JP"/>
        </w:rPr>
        <w:t xml:space="preserve"> For instance, </w:t>
      </w:r>
      <w:r w:rsidR="005F5C7A" w:rsidRPr="413E9CAA">
        <w:rPr>
          <w:lang w:eastAsia="ja-JP"/>
        </w:rPr>
        <w:t xml:space="preserve">a </w:t>
      </w:r>
      <w:r w:rsidR="00A44B45" w:rsidRPr="413E9CAA">
        <w:rPr>
          <w:lang w:eastAsia="ja-JP"/>
        </w:rPr>
        <w:t xml:space="preserve">new periodic </w:t>
      </w:r>
      <w:r w:rsidR="00FE15C5" w:rsidRPr="413E9CAA">
        <w:rPr>
          <w:lang w:eastAsia="ja-JP"/>
        </w:rPr>
        <w:t xml:space="preserve">enable/disable </w:t>
      </w:r>
      <w:r w:rsidR="00A44B45" w:rsidRPr="413E9CAA">
        <w:rPr>
          <w:lang w:eastAsia="ja-JP"/>
        </w:rPr>
        <w:t>cycle, aligned with the XR traffic, could be</w:t>
      </w:r>
      <w:r w:rsidR="00D457FE" w:rsidRPr="413E9CAA">
        <w:rPr>
          <w:lang w:eastAsia="ja-JP"/>
        </w:rPr>
        <w:t xml:space="preserve"> </w:t>
      </w:r>
      <w:r w:rsidR="00827714" w:rsidRPr="413E9CAA">
        <w:rPr>
          <w:lang w:eastAsia="ja-JP"/>
        </w:rPr>
        <w:t>introduced</w:t>
      </w:r>
      <w:r w:rsidR="00ED79FC" w:rsidRPr="413E9CAA">
        <w:rPr>
          <w:lang w:eastAsia="ja-JP"/>
        </w:rPr>
        <w:t xml:space="preserve"> </w:t>
      </w:r>
      <w:r w:rsidR="00D457FE" w:rsidRPr="413E9CAA">
        <w:rPr>
          <w:lang w:eastAsia="ja-JP"/>
        </w:rPr>
        <w:t xml:space="preserve">to </w:t>
      </w:r>
      <w:r w:rsidR="00827714" w:rsidRPr="413E9CAA">
        <w:rPr>
          <w:lang w:eastAsia="ja-JP"/>
        </w:rPr>
        <w:t xml:space="preserve">indicate which </w:t>
      </w:r>
      <w:r w:rsidR="00D457FE" w:rsidRPr="413E9CAA">
        <w:rPr>
          <w:lang w:eastAsia="ja-JP"/>
        </w:rPr>
        <w:t>M</w:t>
      </w:r>
      <w:r w:rsidR="00B3443D" w:rsidRPr="413E9CAA">
        <w:rPr>
          <w:lang w:eastAsia="ja-JP"/>
        </w:rPr>
        <w:t>G</w:t>
      </w:r>
      <w:r w:rsidR="00D457FE" w:rsidRPr="413E9CAA">
        <w:rPr>
          <w:lang w:eastAsia="ja-JP"/>
        </w:rPr>
        <w:t xml:space="preserve"> </w:t>
      </w:r>
      <w:r w:rsidR="00D45BF8" w:rsidRPr="413E9CAA">
        <w:rPr>
          <w:lang w:eastAsia="ja-JP"/>
        </w:rPr>
        <w:t>occasions</w:t>
      </w:r>
      <w:r w:rsidR="00827714" w:rsidRPr="413E9CAA">
        <w:rPr>
          <w:lang w:eastAsia="ja-JP"/>
        </w:rPr>
        <w:t xml:space="preserve"> to be skipped</w:t>
      </w:r>
      <w:r w:rsidR="00D457FE" w:rsidRPr="413E9CAA">
        <w:rPr>
          <w:lang w:eastAsia="ja-JP"/>
        </w:rPr>
        <w:t xml:space="preserve">. </w:t>
      </w:r>
      <w:r w:rsidR="005D68E4" w:rsidRPr="413E9CAA">
        <w:rPr>
          <w:lang w:eastAsia="ja-JP"/>
        </w:rPr>
        <w:t xml:space="preserve">For multi-modal </w:t>
      </w:r>
      <w:r w:rsidR="67778A1A" w:rsidRPr="413E9CAA">
        <w:rPr>
          <w:lang w:eastAsia="ja-JP"/>
        </w:rPr>
        <w:t>traffic</w:t>
      </w:r>
      <w:r w:rsidR="005D68E4" w:rsidRPr="413E9CAA">
        <w:rPr>
          <w:lang w:eastAsia="ja-JP"/>
        </w:rPr>
        <w:t xml:space="preserve">, more than one cycle </w:t>
      </w:r>
      <w:r w:rsidR="00B86F4B" w:rsidRPr="413E9CAA">
        <w:rPr>
          <w:lang w:eastAsia="ja-JP"/>
        </w:rPr>
        <w:t>could</w:t>
      </w:r>
      <w:r w:rsidR="005D68E4" w:rsidRPr="413E9CAA">
        <w:rPr>
          <w:lang w:eastAsia="ja-JP"/>
        </w:rPr>
        <w:t xml:space="preserve"> be </w:t>
      </w:r>
      <w:r w:rsidR="00827714" w:rsidRPr="413E9CAA">
        <w:rPr>
          <w:lang w:eastAsia="ja-JP"/>
        </w:rPr>
        <w:t>utilized</w:t>
      </w:r>
      <w:r w:rsidR="005D68E4" w:rsidRPr="413E9CAA">
        <w:rPr>
          <w:lang w:eastAsia="ja-JP"/>
        </w:rPr>
        <w:t xml:space="preserve">. Another way is to define </w:t>
      </w:r>
      <w:r w:rsidR="00D45BF8" w:rsidRPr="413E9CAA">
        <w:rPr>
          <w:lang w:eastAsia="ja-JP"/>
        </w:rPr>
        <w:t xml:space="preserve">rules for </w:t>
      </w:r>
      <w:r w:rsidR="009F68DA" w:rsidRPr="413E9CAA">
        <w:rPr>
          <w:lang w:eastAsia="ja-JP"/>
        </w:rPr>
        <w:t>skipping MG occasions</w:t>
      </w:r>
      <w:r w:rsidR="00BF2136" w:rsidRPr="413E9CAA">
        <w:rPr>
          <w:lang w:eastAsia="ja-JP"/>
        </w:rPr>
        <w:t xml:space="preserve">. </w:t>
      </w:r>
      <w:r w:rsidR="00640E74" w:rsidRPr="413E9CAA">
        <w:rPr>
          <w:lang w:eastAsia="ja-JP"/>
        </w:rPr>
        <w:t>For instance, a</w:t>
      </w:r>
      <w:r w:rsidR="00BF2136" w:rsidRPr="413E9CAA">
        <w:rPr>
          <w:lang w:eastAsia="ja-JP"/>
        </w:rPr>
        <w:t>n MG occasion</w:t>
      </w:r>
      <w:r w:rsidR="009F68DA" w:rsidRPr="413E9CAA">
        <w:rPr>
          <w:lang w:eastAsia="ja-JP"/>
        </w:rPr>
        <w:t xml:space="preserve"> overlapping </w:t>
      </w:r>
      <w:r w:rsidR="00BF2136" w:rsidRPr="413E9CAA">
        <w:rPr>
          <w:lang w:eastAsia="ja-JP"/>
        </w:rPr>
        <w:t xml:space="preserve">(completely or partially) </w:t>
      </w:r>
      <w:r w:rsidR="009F68DA" w:rsidRPr="413E9CAA">
        <w:rPr>
          <w:lang w:eastAsia="ja-JP"/>
        </w:rPr>
        <w:t xml:space="preserve">with </w:t>
      </w:r>
      <w:r w:rsidR="00BF2136" w:rsidRPr="413E9CAA">
        <w:rPr>
          <w:lang w:eastAsia="ja-JP"/>
        </w:rPr>
        <w:t xml:space="preserve">a </w:t>
      </w:r>
      <w:r w:rsidR="00640E74" w:rsidRPr="413E9CAA">
        <w:rPr>
          <w:lang w:eastAsia="ja-JP"/>
        </w:rPr>
        <w:t>DL</w:t>
      </w:r>
      <w:r w:rsidR="009F68DA" w:rsidRPr="413E9CAA">
        <w:rPr>
          <w:lang w:eastAsia="ja-JP"/>
        </w:rPr>
        <w:t xml:space="preserve"> </w:t>
      </w:r>
      <w:r w:rsidR="00640E74" w:rsidRPr="413E9CAA">
        <w:rPr>
          <w:lang w:eastAsia="ja-JP"/>
        </w:rPr>
        <w:t>or</w:t>
      </w:r>
      <w:r w:rsidR="009F68DA" w:rsidRPr="413E9CAA">
        <w:rPr>
          <w:lang w:eastAsia="ja-JP"/>
        </w:rPr>
        <w:t xml:space="preserve"> </w:t>
      </w:r>
      <w:r w:rsidR="00640E74" w:rsidRPr="413E9CAA">
        <w:rPr>
          <w:lang w:eastAsia="ja-JP"/>
        </w:rPr>
        <w:t>UL</w:t>
      </w:r>
      <w:r w:rsidR="009F68DA" w:rsidRPr="413E9CAA">
        <w:rPr>
          <w:lang w:eastAsia="ja-JP"/>
        </w:rPr>
        <w:t xml:space="preserve"> </w:t>
      </w:r>
      <w:r w:rsidR="00BF2136" w:rsidRPr="413E9CAA">
        <w:rPr>
          <w:lang w:eastAsia="ja-JP"/>
        </w:rPr>
        <w:t>resource</w:t>
      </w:r>
      <w:r w:rsidR="000B2952" w:rsidRPr="413E9CAA">
        <w:rPr>
          <w:lang w:eastAsia="ja-JP"/>
        </w:rPr>
        <w:t>s</w:t>
      </w:r>
      <w:r w:rsidR="00BF2136" w:rsidRPr="413E9CAA">
        <w:rPr>
          <w:lang w:eastAsia="ja-JP"/>
        </w:rPr>
        <w:t xml:space="preserve"> would be </w:t>
      </w:r>
      <w:r w:rsidR="00365458" w:rsidRPr="413E9CAA">
        <w:rPr>
          <w:lang w:eastAsia="ja-JP"/>
        </w:rPr>
        <w:t>canceled</w:t>
      </w:r>
      <w:r w:rsidR="00F80149" w:rsidRPr="413E9CAA">
        <w:rPr>
          <w:lang w:eastAsia="ja-JP"/>
        </w:rPr>
        <w:t>.</w:t>
      </w:r>
      <w:r w:rsidR="00AE0EF9" w:rsidRPr="413E9CAA">
        <w:rPr>
          <w:lang w:eastAsia="ja-JP"/>
        </w:rPr>
        <w:t xml:space="preserve"> </w:t>
      </w:r>
      <w:r w:rsidR="00F32179" w:rsidRPr="413E9CAA">
        <w:rPr>
          <w:lang w:eastAsia="ja-JP"/>
        </w:rPr>
        <w:t xml:space="preserve">This method could be used </w:t>
      </w:r>
      <w:r w:rsidR="00977A8C" w:rsidRPr="413E9CAA">
        <w:rPr>
          <w:lang w:eastAsia="ja-JP"/>
        </w:rPr>
        <w:t xml:space="preserve">along </w:t>
      </w:r>
      <w:r w:rsidR="00F32179" w:rsidRPr="413E9CAA">
        <w:rPr>
          <w:lang w:eastAsia="ja-JP"/>
        </w:rPr>
        <w:t xml:space="preserve">with </w:t>
      </w:r>
      <w:r w:rsidR="00977A8C" w:rsidRPr="413E9CAA">
        <w:rPr>
          <w:lang w:eastAsia="ja-JP"/>
        </w:rPr>
        <w:t xml:space="preserve">a </w:t>
      </w:r>
      <w:r w:rsidR="009A6688" w:rsidRPr="413E9CAA">
        <w:rPr>
          <w:lang w:eastAsia="ja-JP"/>
        </w:rPr>
        <w:t xml:space="preserve">PHY </w:t>
      </w:r>
      <w:r w:rsidR="00F32179" w:rsidRPr="413E9CAA">
        <w:rPr>
          <w:lang w:eastAsia="ja-JP"/>
        </w:rPr>
        <w:t xml:space="preserve">priority indication. For instance, </w:t>
      </w:r>
      <w:r w:rsidR="008F1440" w:rsidRPr="413E9CAA">
        <w:rPr>
          <w:lang w:eastAsia="ja-JP"/>
        </w:rPr>
        <w:t xml:space="preserve">a new PHY priority index could be introduced to CG/SPS configurations. When </w:t>
      </w:r>
      <w:r w:rsidR="6AA01409" w:rsidRPr="413E9CAA">
        <w:rPr>
          <w:lang w:eastAsia="ja-JP"/>
        </w:rPr>
        <w:t>an MG</w:t>
      </w:r>
      <w:r w:rsidR="009A6688" w:rsidRPr="413E9CAA">
        <w:rPr>
          <w:lang w:eastAsia="ja-JP"/>
        </w:rPr>
        <w:t xml:space="preserve"> occasion</w:t>
      </w:r>
      <w:r w:rsidR="00A62061" w:rsidRPr="413E9CAA">
        <w:rPr>
          <w:lang w:eastAsia="ja-JP"/>
        </w:rPr>
        <w:t xml:space="preserve"> </w:t>
      </w:r>
      <w:r w:rsidR="008F1440" w:rsidRPr="413E9CAA">
        <w:rPr>
          <w:lang w:eastAsia="ja-JP"/>
        </w:rPr>
        <w:t>collides with a high priority</w:t>
      </w:r>
      <w:r w:rsidR="00A62061" w:rsidRPr="413E9CAA">
        <w:rPr>
          <w:lang w:eastAsia="ja-JP"/>
        </w:rPr>
        <w:t xml:space="preserve"> </w:t>
      </w:r>
      <w:r w:rsidR="008F1440" w:rsidRPr="413E9CAA">
        <w:rPr>
          <w:lang w:eastAsia="ja-JP"/>
        </w:rPr>
        <w:t>CG/SPS</w:t>
      </w:r>
      <w:r w:rsidR="00A62061" w:rsidRPr="413E9CAA">
        <w:rPr>
          <w:lang w:eastAsia="ja-JP"/>
        </w:rPr>
        <w:t xml:space="preserve"> resource</w:t>
      </w:r>
      <w:r w:rsidR="008F1440" w:rsidRPr="413E9CAA">
        <w:rPr>
          <w:lang w:eastAsia="ja-JP"/>
        </w:rPr>
        <w:t xml:space="preserve">, the MG </w:t>
      </w:r>
      <w:r w:rsidR="6F5A97DE" w:rsidRPr="413E9CAA">
        <w:rPr>
          <w:lang w:eastAsia="ja-JP"/>
        </w:rPr>
        <w:t>occasion</w:t>
      </w:r>
      <w:r w:rsidR="008F1440" w:rsidRPr="413E9CAA">
        <w:rPr>
          <w:lang w:eastAsia="ja-JP"/>
        </w:rPr>
        <w:t xml:space="preserve"> is skipped. </w:t>
      </w:r>
      <w:r w:rsidR="003428ED" w:rsidRPr="413E9CAA">
        <w:rPr>
          <w:lang w:eastAsia="ja-JP"/>
        </w:rPr>
        <w:t xml:space="preserve">The gives </w:t>
      </w:r>
      <w:r w:rsidR="008D33B0" w:rsidRPr="413E9CAA">
        <w:rPr>
          <w:lang w:eastAsia="ja-JP"/>
        </w:rPr>
        <w:t>more</w:t>
      </w:r>
      <w:r w:rsidR="003428ED" w:rsidRPr="413E9CAA">
        <w:rPr>
          <w:lang w:eastAsia="ja-JP"/>
        </w:rPr>
        <w:t xml:space="preserve"> flexibility </w:t>
      </w:r>
      <w:r w:rsidR="008D33B0" w:rsidRPr="413E9CAA">
        <w:rPr>
          <w:lang w:eastAsia="ja-JP"/>
        </w:rPr>
        <w:t xml:space="preserve">as the MG occasions are canceled </w:t>
      </w:r>
      <w:r w:rsidR="003428ED" w:rsidRPr="413E9CAA">
        <w:rPr>
          <w:lang w:eastAsia="ja-JP"/>
        </w:rPr>
        <w:t>only for important traffics.</w:t>
      </w:r>
      <w:r w:rsidR="00B52AE9" w:rsidRPr="413E9CAA">
        <w:rPr>
          <w:lang w:eastAsia="ja-JP"/>
        </w:rPr>
        <w:t xml:space="preserve"> </w:t>
      </w:r>
      <w:r w:rsidR="00540E04" w:rsidRPr="413E9CAA">
        <w:rPr>
          <w:lang w:eastAsia="ja-JP"/>
        </w:rPr>
        <w:t xml:space="preserve">It should be noted that </w:t>
      </w:r>
      <w:r w:rsidR="009040DE" w:rsidRPr="413E9CAA">
        <w:rPr>
          <w:lang w:eastAsia="ja-JP"/>
        </w:rPr>
        <w:t xml:space="preserve">semi-static MG </w:t>
      </w:r>
      <w:r w:rsidR="00650A28" w:rsidRPr="413E9CAA">
        <w:rPr>
          <w:lang w:eastAsia="ja-JP"/>
        </w:rPr>
        <w:t>skipping</w:t>
      </w:r>
      <w:r w:rsidR="009040DE" w:rsidRPr="413E9CAA">
        <w:rPr>
          <w:lang w:eastAsia="ja-JP"/>
        </w:rPr>
        <w:t xml:space="preserve"> </w:t>
      </w:r>
      <w:r w:rsidR="00540E04" w:rsidRPr="413E9CAA">
        <w:rPr>
          <w:lang w:eastAsia="ja-JP"/>
        </w:rPr>
        <w:t xml:space="preserve">has </w:t>
      </w:r>
      <w:r w:rsidR="007274A0" w:rsidRPr="413E9CAA">
        <w:rPr>
          <w:lang w:eastAsia="ja-JP"/>
        </w:rPr>
        <w:t xml:space="preserve">also </w:t>
      </w:r>
      <w:r w:rsidR="00650A28" w:rsidRPr="413E9CAA">
        <w:rPr>
          <w:lang w:eastAsia="ja-JP"/>
        </w:rPr>
        <w:t>the</w:t>
      </w:r>
      <w:r w:rsidR="00540E04" w:rsidRPr="413E9CAA">
        <w:rPr>
          <w:lang w:eastAsia="ja-JP"/>
        </w:rPr>
        <w:t xml:space="preserve"> issue of</w:t>
      </w:r>
      <w:r w:rsidR="001160A2" w:rsidRPr="413E9CAA">
        <w:rPr>
          <w:lang w:eastAsia="ja-JP"/>
        </w:rPr>
        <w:t xml:space="preserve"> the excessiv</w:t>
      </w:r>
      <w:r w:rsidR="0083717F" w:rsidRPr="413E9CAA">
        <w:rPr>
          <w:lang w:eastAsia="ja-JP"/>
        </w:rPr>
        <w:t xml:space="preserve">e skipping of MG occasions, i.e., </w:t>
      </w:r>
      <w:r w:rsidR="007274A0" w:rsidRPr="413E9CAA">
        <w:rPr>
          <w:lang w:eastAsia="ja-JP"/>
        </w:rPr>
        <w:t xml:space="preserve">some </w:t>
      </w:r>
      <w:r w:rsidR="0083717F" w:rsidRPr="413E9CAA">
        <w:rPr>
          <w:lang w:eastAsia="ja-JP"/>
        </w:rPr>
        <w:t xml:space="preserve">MG </w:t>
      </w:r>
      <w:r w:rsidR="009612EE" w:rsidRPr="413E9CAA">
        <w:rPr>
          <w:lang w:eastAsia="ja-JP"/>
        </w:rPr>
        <w:t>occasions</w:t>
      </w:r>
      <w:r w:rsidR="0083717F" w:rsidRPr="413E9CAA">
        <w:rPr>
          <w:lang w:eastAsia="ja-JP"/>
        </w:rPr>
        <w:t xml:space="preserve"> </w:t>
      </w:r>
      <w:r w:rsidR="00B33918" w:rsidRPr="413E9CAA">
        <w:rPr>
          <w:lang w:eastAsia="ja-JP"/>
        </w:rPr>
        <w:t>are</w:t>
      </w:r>
      <w:r w:rsidR="0083717F" w:rsidRPr="413E9CAA">
        <w:rPr>
          <w:lang w:eastAsia="ja-JP"/>
        </w:rPr>
        <w:t xml:space="preserve"> skipped </w:t>
      </w:r>
      <w:r w:rsidR="00B33918" w:rsidRPr="413E9CAA">
        <w:rPr>
          <w:lang w:eastAsia="ja-JP"/>
        </w:rPr>
        <w:t>even when</w:t>
      </w:r>
      <w:r w:rsidR="00650A28" w:rsidRPr="413E9CAA">
        <w:rPr>
          <w:lang w:eastAsia="ja-JP"/>
        </w:rPr>
        <w:t xml:space="preserve"> there is no </w:t>
      </w:r>
      <w:r w:rsidR="009612EE" w:rsidRPr="413E9CAA">
        <w:rPr>
          <w:lang w:eastAsia="ja-JP"/>
        </w:rPr>
        <w:t xml:space="preserve">TX/RX </w:t>
      </w:r>
      <w:r w:rsidR="00E56F06" w:rsidRPr="413E9CAA">
        <w:rPr>
          <w:lang w:eastAsia="ja-JP"/>
        </w:rPr>
        <w:t>on the configure</w:t>
      </w:r>
      <w:r w:rsidR="00804EDC" w:rsidRPr="413E9CAA">
        <w:rPr>
          <w:lang w:eastAsia="ja-JP"/>
        </w:rPr>
        <w:t>d</w:t>
      </w:r>
      <w:r w:rsidR="00E56F06" w:rsidRPr="413E9CAA">
        <w:rPr>
          <w:lang w:eastAsia="ja-JP"/>
        </w:rPr>
        <w:t xml:space="preserve"> resource.</w:t>
      </w:r>
    </w:p>
    <w:p w14:paraId="2BED3F37" w14:textId="77777777" w:rsidR="001A6C00" w:rsidRDefault="001A6C00" w:rsidP="00D86D6D">
      <w:pPr>
        <w:rPr>
          <w:lang w:eastAsia="ja-JP"/>
        </w:rPr>
      </w:pPr>
    </w:p>
    <w:p w14:paraId="3967F7B2" w14:textId="135DB553" w:rsidR="001A6C00" w:rsidRDefault="001A6C00" w:rsidP="00D86D6D">
      <w:pPr>
        <w:rPr>
          <w:lang w:eastAsia="ja-JP"/>
        </w:rPr>
      </w:pPr>
      <w:r>
        <w:rPr>
          <w:lang w:eastAsia="ja-JP"/>
        </w:rPr>
        <w:t>The mentioned approaches have their own pros and cons</w:t>
      </w:r>
      <w:r w:rsidR="000811E3">
        <w:rPr>
          <w:lang w:eastAsia="ja-JP"/>
        </w:rPr>
        <w:t xml:space="preserve"> that are</w:t>
      </w:r>
      <w:r>
        <w:rPr>
          <w:lang w:eastAsia="ja-JP"/>
        </w:rPr>
        <w:t xml:space="preserve"> summarized in</w:t>
      </w:r>
      <w:r w:rsidR="00F602A6">
        <w:rPr>
          <w:lang w:eastAsia="ja-JP"/>
        </w:rPr>
        <w:t xml:space="preserve"> </w:t>
      </w:r>
      <w:r w:rsidR="00F602A6">
        <w:rPr>
          <w:lang w:eastAsia="ja-JP"/>
        </w:rPr>
        <w:fldChar w:fldCharType="begin"/>
      </w:r>
      <w:r w:rsidR="00F602A6">
        <w:rPr>
          <w:lang w:eastAsia="ja-JP"/>
        </w:rPr>
        <w:instrText xml:space="preserve"> REF _Ref158639683 \h </w:instrText>
      </w:r>
      <w:r w:rsidR="00F602A6">
        <w:rPr>
          <w:lang w:eastAsia="ja-JP"/>
        </w:rPr>
      </w:r>
      <w:r w:rsidR="00F602A6">
        <w:rPr>
          <w:lang w:eastAsia="ja-JP"/>
        </w:rPr>
        <w:fldChar w:fldCharType="separate"/>
      </w:r>
      <w:r w:rsidR="00F602A6">
        <w:t xml:space="preserve">Table </w:t>
      </w:r>
      <w:r w:rsidR="00F602A6">
        <w:rPr>
          <w:noProof/>
        </w:rPr>
        <w:t>1</w:t>
      </w:r>
      <w:r w:rsidR="00F602A6">
        <w:rPr>
          <w:lang w:eastAsia="ja-JP"/>
        </w:rPr>
        <w:fldChar w:fldCharType="end"/>
      </w:r>
      <w:r>
        <w:rPr>
          <w:lang w:eastAsia="ja-JP"/>
        </w:rPr>
        <w:t>.</w:t>
      </w:r>
    </w:p>
    <w:p w14:paraId="25BEFACE" w14:textId="48A24CE2" w:rsidR="00860A80" w:rsidRDefault="00860A80" w:rsidP="00860A80">
      <w:pPr>
        <w:pStyle w:val="Caption"/>
        <w:keepNext/>
      </w:pPr>
      <w:bookmarkStart w:id="1" w:name="_Ref158639683"/>
      <w:r>
        <w:t xml:space="preserve">Table </w:t>
      </w:r>
      <w:r w:rsidR="00A063AC">
        <w:fldChar w:fldCharType="begin"/>
      </w:r>
      <w:r w:rsidR="00A063AC">
        <w:instrText xml:space="preserve"> SEQ Table \* ARABIC </w:instrText>
      </w:r>
      <w:r w:rsidR="00A063AC">
        <w:fldChar w:fldCharType="separate"/>
      </w:r>
      <w:r>
        <w:rPr>
          <w:noProof/>
        </w:rPr>
        <w:t>1</w:t>
      </w:r>
      <w:r w:rsidR="00A063AC">
        <w:rPr>
          <w:noProof/>
        </w:rPr>
        <w:fldChar w:fldCharType="end"/>
      </w:r>
      <w:bookmarkEnd w:id="1"/>
      <w:r>
        <w:t>. Comparison of different MG enhancements.</w:t>
      </w:r>
    </w:p>
    <w:tbl>
      <w:tblPr>
        <w:tblStyle w:val="TableGrid"/>
        <w:tblW w:w="0" w:type="auto"/>
        <w:tblLook w:val="04A0" w:firstRow="1" w:lastRow="0" w:firstColumn="1" w:lastColumn="0" w:noHBand="0" w:noVBand="1"/>
      </w:tblPr>
      <w:tblGrid>
        <w:gridCol w:w="3210"/>
        <w:gridCol w:w="3210"/>
        <w:gridCol w:w="3210"/>
      </w:tblGrid>
      <w:tr w:rsidR="00F33940" w14:paraId="0FF29982" w14:textId="77777777" w:rsidTr="00F33940">
        <w:tc>
          <w:tcPr>
            <w:tcW w:w="3210" w:type="dxa"/>
          </w:tcPr>
          <w:p w14:paraId="2EEE8DBA" w14:textId="21F3D3F4" w:rsidR="00F33940" w:rsidRPr="00DC2D78" w:rsidRDefault="00F33940" w:rsidP="00DC2D78">
            <w:pPr>
              <w:jc w:val="center"/>
              <w:rPr>
                <w:b/>
                <w:bCs/>
                <w:lang w:eastAsia="ja-JP"/>
              </w:rPr>
            </w:pPr>
            <w:r w:rsidRPr="00DC2D78">
              <w:rPr>
                <w:b/>
                <w:bCs/>
                <w:lang w:eastAsia="ja-JP"/>
              </w:rPr>
              <w:t>Approach</w:t>
            </w:r>
          </w:p>
        </w:tc>
        <w:tc>
          <w:tcPr>
            <w:tcW w:w="3210" w:type="dxa"/>
          </w:tcPr>
          <w:p w14:paraId="10BFF5B6" w14:textId="766208DC" w:rsidR="00F33940" w:rsidRPr="00DC2D78" w:rsidRDefault="00F33940" w:rsidP="00DC2D78">
            <w:pPr>
              <w:jc w:val="center"/>
              <w:rPr>
                <w:b/>
                <w:bCs/>
                <w:lang w:eastAsia="ja-JP"/>
              </w:rPr>
            </w:pPr>
            <w:r w:rsidRPr="00DC2D78">
              <w:rPr>
                <w:b/>
                <w:bCs/>
                <w:lang w:eastAsia="ja-JP"/>
              </w:rPr>
              <w:t>Pros</w:t>
            </w:r>
          </w:p>
        </w:tc>
        <w:tc>
          <w:tcPr>
            <w:tcW w:w="3210" w:type="dxa"/>
          </w:tcPr>
          <w:p w14:paraId="2F41F221" w14:textId="005E2702" w:rsidR="00F33940" w:rsidRPr="00DC2D78" w:rsidRDefault="00F33940" w:rsidP="00DC2D78">
            <w:pPr>
              <w:jc w:val="center"/>
              <w:rPr>
                <w:b/>
                <w:bCs/>
                <w:lang w:eastAsia="ja-JP"/>
              </w:rPr>
            </w:pPr>
            <w:r w:rsidRPr="00DC2D78">
              <w:rPr>
                <w:b/>
                <w:bCs/>
                <w:lang w:eastAsia="ja-JP"/>
              </w:rPr>
              <w:t>Cons</w:t>
            </w:r>
          </w:p>
        </w:tc>
      </w:tr>
      <w:tr w:rsidR="00F33940" w14:paraId="07A50B4D" w14:textId="77777777" w:rsidTr="00F33940">
        <w:tc>
          <w:tcPr>
            <w:tcW w:w="3210" w:type="dxa"/>
          </w:tcPr>
          <w:p w14:paraId="68F7C892" w14:textId="2090F462" w:rsidR="00F33940" w:rsidRDefault="00F33940" w:rsidP="00D86D6D">
            <w:pPr>
              <w:rPr>
                <w:lang w:eastAsia="ja-JP"/>
              </w:rPr>
            </w:pPr>
            <w:r>
              <w:rPr>
                <w:lang w:eastAsia="ja-JP"/>
              </w:rPr>
              <w:t xml:space="preserve">Dynamic indication </w:t>
            </w:r>
            <w:r w:rsidR="00BD2C65">
              <w:rPr>
                <w:lang w:eastAsia="ja-JP"/>
              </w:rPr>
              <w:t>with a dedicated DCI field</w:t>
            </w:r>
          </w:p>
        </w:tc>
        <w:tc>
          <w:tcPr>
            <w:tcW w:w="3210" w:type="dxa"/>
          </w:tcPr>
          <w:p w14:paraId="04D679A9" w14:textId="0ABA4A25" w:rsidR="00F33940" w:rsidRDefault="00503279" w:rsidP="00D86D6D">
            <w:pPr>
              <w:rPr>
                <w:lang w:eastAsia="ja-JP"/>
              </w:rPr>
            </w:pPr>
            <w:r>
              <w:rPr>
                <w:lang w:eastAsia="ja-JP"/>
              </w:rPr>
              <w:t xml:space="preserve">Works well for </w:t>
            </w:r>
            <w:r w:rsidR="0077220E">
              <w:rPr>
                <w:lang w:eastAsia="ja-JP"/>
              </w:rPr>
              <w:t>dynamic scheduling</w:t>
            </w:r>
          </w:p>
        </w:tc>
        <w:tc>
          <w:tcPr>
            <w:tcW w:w="3210" w:type="dxa"/>
          </w:tcPr>
          <w:p w14:paraId="3305FC19" w14:textId="64FF793F" w:rsidR="00F33940" w:rsidRDefault="00503279" w:rsidP="00D86D6D">
            <w:pPr>
              <w:rPr>
                <w:lang w:eastAsia="ja-JP"/>
              </w:rPr>
            </w:pPr>
            <w:r>
              <w:rPr>
                <w:lang w:eastAsia="ja-JP"/>
              </w:rPr>
              <w:t xml:space="preserve">For uplink, the </w:t>
            </w:r>
            <w:r w:rsidR="00B54537">
              <w:rPr>
                <w:lang w:eastAsia="ja-JP"/>
              </w:rPr>
              <w:t>gNB needs</w:t>
            </w:r>
            <w:r>
              <w:rPr>
                <w:lang w:eastAsia="ja-JP"/>
              </w:rPr>
              <w:t xml:space="preserve"> traffic awareness</w:t>
            </w:r>
            <w:r w:rsidR="00EA562F">
              <w:rPr>
                <w:lang w:eastAsia="ja-JP"/>
              </w:rPr>
              <w:t>.</w:t>
            </w:r>
          </w:p>
        </w:tc>
      </w:tr>
      <w:tr w:rsidR="009A43D8" w14:paraId="04D4D8A3" w14:textId="77777777" w:rsidTr="00F33940">
        <w:tc>
          <w:tcPr>
            <w:tcW w:w="3210" w:type="dxa"/>
          </w:tcPr>
          <w:p w14:paraId="6B27D6CB" w14:textId="5780C3BA" w:rsidR="009A43D8" w:rsidRDefault="009A43D8" w:rsidP="00D86D6D">
            <w:pPr>
              <w:rPr>
                <w:lang w:eastAsia="ja-JP"/>
              </w:rPr>
            </w:pPr>
            <w:r>
              <w:rPr>
                <w:lang w:eastAsia="ja-JP"/>
              </w:rPr>
              <w:t>Group</w:t>
            </w:r>
            <w:r w:rsidR="0077220E">
              <w:rPr>
                <w:lang w:eastAsia="ja-JP"/>
              </w:rPr>
              <w:t>-based DCI indication</w:t>
            </w:r>
          </w:p>
        </w:tc>
        <w:tc>
          <w:tcPr>
            <w:tcW w:w="3210" w:type="dxa"/>
          </w:tcPr>
          <w:p w14:paraId="72681351" w14:textId="6DF1D38D" w:rsidR="009A43D8" w:rsidRDefault="00EA562F" w:rsidP="00D86D6D">
            <w:pPr>
              <w:rPr>
                <w:lang w:eastAsia="ja-JP"/>
              </w:rPr>
            </w:pPr>
            <w:r>
              <w:rPr>
                <w:lang w:eastAsia="ja-JP"/>
              </w:rPr>
              <w:t>Works well for CG/SPS</w:t>
            </w:r>
          </w:p>
        </w:tc>
        <w:tc>
          <w:tcPr>
            <w:tcW w:w="3210" w:type="dxa"/>
          </w:tcPr>
          <w:p w14:paraId="1DBA0815" w14:textId="77777777" w:rsidR="009A43D8" w:rsidRDefault="009A43D8" w:rsidP="00D86D6D">
            <w:pPr>
              <w:rPr>
                <w:lang w:eastAsia="ja-JP"/>
              </w:rPr>
            </w:pPr>
          </w:p>
        </w:tc>
      </w:tr>
      <w:tr w:rsidR="00545F8D" w14:paraId="28A2AF2D" w14:textId="77777777" w:rsidTr="00F33940">
        <w:tc>
          <w:tcPr>
            <w:tcW w:w="3210" w:type="dxa"/>
          </w:tcPr>
          <w:p w14:paraId="61AF2FA2" w14:textId="2FB257C6" w:rsidR="00545F8D" w:rsidRDefault="00545F8D" w:rsidP="00545F8D">
            <w:pPr>
              <w:rPr>
                <w:lang w:eastAsia="ja-JP"/>
              </w:rPr>
            </w:pPr>
            <w:r>
              <w:rPr>
                <w:lang w:eastAsia="ja-JP"/>
              </w:rPr>
              <w:t>Semi-static enable/disable cycle</w:t>
            </w:r>
          </w:p>
        </w:tc>
        <w:tc>
          <w:tcPr>
            <w:tcW w:w="3210" w:type="dxa"/>
          </w:tcPr>
          <w:p w14:paraId="18C34F91" w14:textId="262D1CCE" w:rsidR="00545F8D" w:rsidRDefault="00545F8D" w:rsidP="00545F8D">
            <w:pPr>
              <w:rPr>
                <w:lang w:eastAsia="ja-JP"/>
              </w:rPr>
            </w:pPr>
            <w:r>
              <w:rPr>
                <w:lang w:eastAsia="ja-JP"/>
              </w:rPr>
              <w:t>Could be used for multi-modal traffics</w:t>
            </w:r>
          </w:p>
        </w:tc>
        <w:tc>
          <w:tcPr>
            <w:tcW w:w="3210" w:type="dxa"/>
          </w:tcPr>
          <w:p w14:paraId="17D02EDE" w14:textId="4698A806" w:rsidR="00545F8D" w:rsidRDefault="00545F8D" w:rsidP="00545F8D">
            <w:pPr>
              <w:rPr>
                <w:lang w:eastAsia="ja-JP"/>
              </w:rPr>
            </w:pPr>
            <w:r>
              <w:rPr>
                <w:lang w:eastAsia="ja-JP"/>
              </w:rPr>
              <w:t xml:space="preserve">Excessive </w:t>
            </w:r>
            <w:r w:rsidR="00D96506">
              <w:rPr>
                <w:lang w:eastAsia="ja-JP"/>
              </w:rPr>
              <w:t xml:space="preserve">or insufficient </w:t>
            </w:r>
            <w:r>
              <w:rPr>
                <w:lang w:eastAsia="ja-JP"/>
              </w:rPr>
              <w:t>MG skipping occasions with configured resources</w:t>
            </w:r>
          </w:p>
        </w:tc>
      </w:tr>
      <w:tr w:rsidR="009F52A8" w14:paraId="4D7D4B7C" w14:textId="77777777" w:rsidTr="00F33940">
        <w:tc>
          <w:tcPr>
            <w:tcW w:w="3210" w:type="dxa"/>
          </w:tcPr>
          <w:p w14:paraId="257CC773" w14:textId="1E358E57" w:rsidR="009F52A8" w:rsidRDefault="009F52A8" w:rsidP="00D86D6D">
            <w:pPr>
              <w:rPr>
                <w:lang w:eastAsia="ja-JP"/>
              </w:rPr>
            </w:pPr>
            <w:r>
              <w:rPr>
                <w:lang w:eastAsia="ja-JP"/>
              </w:rPr>
              <w:t>Semi-static rule-based</w:t>
            </w:r>
          </w:p>
        </w:tc>
        <w:tc>
          <w:tcPr>
            <w:tcW w:w="3210" w:type="dxa"/>
          </w:tcPr>
          <w:p w14:paraId="3EFC5288" w14:textId="25FE27F8" w:rsidR="009F52A8" w:rsidRDefault="00371A2B" w:rsidP="00D86D6D">
            <w:pPr>
              <w:rPr>
                <w:lang w:eastAsia="ja-JP"/>
              </w:rPr>
            </w:pPr>
            <w:r>
              <w:rPr>
                <w:lang w:eastAsia="ja-JP"/>
              </w:rPr>
              <w:t xml:space="preserve">Works well for </w:t>
            </w:r>
            <w:r w:rsidR="0045794D">
              <w:rPr>
                <w:lang w:eastAsia="ja-JP"/>
              </w:rPr>
              <w:t>CG/SPS</w:t>
            </w:r>
          </w:p>
        </w:tc>
        <w:tc>
          <w:tcPr>
            <w:tcW w:w="3210" w:type="dxa"/>
          </w:tcPr>
          <w:p w14:paraId="70F6F762" w14:textId="70CEB3BD" w:rsidR="009F52A8" w:rsidRDefault="0027455B" w:rsidP="00D86D6D">
            <w:pPr>
              <w:rPr>
                <w:lang w:eastAsia="ja-JP"/>
              </w:rPr>
            </w:pPr>
            <w:r>
              <w:rPr>
                <w:lang w:eastAsia="ja-JP"/>
              </w:rPr>
              <w:t xml:space="preserve">Excessive </w:t>
            </w:r>
            <w:r w:rsidR="00D96506">
              <w:rPr>
                <w:lang w:eastAsia="ja-JP"/>
              </w:rPr>
              <w:t xml:space="preserve">or insufficient </w:t>
            </w:r>
            <w:r>
              <w:rPr>
                <w:lang w:eastAsia="ja-JP"/>
              </w:rPr>
              <w:t xml:space="preserve">MG skipping occasions </w:t>
            </w:r>
            <w:r w:rsidR="00545F8D">
              <w:rPr>
                <w:lang w:eastAsia="ja-JP"/>
              </w:rPr>
              <w:t>with</w:t>
            </w:r>
            <w:r>
              <w:rPr>
                <w:lang w:eastAsia="ja-JP"/>
              </w:rPr>
              <w:t xml:space="preserve"> configured </w:t>
            </w:r>
            <w:r w:rsidR="00545F8D">
              <w:rPr>
                <w:lang w:eastAsia="ja-JP"/>
              </w:rPr>
              <w:t>resources</w:t>
            </w:r>
          </w:p>
        </w:tc>
      </w:tr>
    </w:tbl>
    <w:p w14:paraId="34F11CEC" w14:textId="77777777" w:rsidR="001A6C00" w:rsidRPr="00F74305" w:rsidRDefault="001A6C00" w:rsidP="00D86D6D">
      <w:pPr>
        <w:rPr>
          <w:lang w:eastAsia="ja-JP"/>
        </w:rPr>
      </w:pPr>
    </w:p>
    <w:p w14:paraId="558D0712" w14:textId="103B9EC0" w:rsidR="003751CD" w:rsidRDefault="00F0520B" w:rsidP="00B85056">
      <w:pPr>
        <w:rPr>
          <w:lang w:eastAsia="ja-JP"/>
        </w:rPr>
      </w:pPr>
      <w:r w:rsidRPr="00480CD4">
        <w:rPr>
          <w:lang w:eastAsia="ja-JP"/>
        </w:rPr>
        <w:lastRenderedPageBreak/>
        <w:t xml:space="preserve">Considering </w:t>
      </w:r>
      <w:r>
        <w:rPr>
          <w:lang w:eastAsia="ja-JP"/>
        </w:rPr>
        <w:t xml:space="preserve">the XR traffic characteristics, the MG skipping method should support dynamic and semi-persistent scheduling </w:t>
      </w:r>
      <w:r w:rsidR="003A58FF">
        <w:rPr>
          <w:lang w:eastAsia="ja-JP"/>
        </w:rPr>
        <w:t xml:space="preserve">for </w:t>
      </w:r>
      <w:r>
        <w:rPr>
          <w:lang w:eastAsia="ja-JP"/>
        </w:rPr>
        <w:t>both UL and DL</w:t>
      </w:r>
      <w:r w:rsidR="003A58FF">
        <w:rPr>
          <w:lang w:eastAsia="ja-JP"/>
        </w:rPr>
        <w:t xml:space="preserve"> traffics. </w:t>
      </w:r>
      <w:r w:rsidR="00A70CB0">
        <w:rPr>
          <w:lang w:eastAsia="ja-JP"/>
        </w:rPr>
        <w:t xml:space="preserve">While the dynamic indication gives flexibility for MG skipping, it </w:t>
      </w:r>
      <w:r w:rsidR="00391250">
        <w:rPr>
          <w:lang w:eastAsia="ja-JP"/>
        </w:rPr>
        <w:t xml:space="preserve">requires additional DCI when the traffic is scheduled with CG/SPS. Hence, a combination </w:t>
      </w:r>
      <w:r w:rsidR="001971B6">
        <w:rPr>
          <w:lang w:eastAsia="ja-JP"/>
        </w:rPr>
        <w:t xml:space="preserve">of dynamic and semi-persistent solutions is required. In our view, </w:t>
      </w:r>
      <w:r w:rsidR="00DE0F77">
        <w:rPr>
          <w:lang w:eastAsia="ja-JP"/>
        </w:rPr>
        <w:t>a new PHY priority indication could support both dynamic scheduling and CG/SPS. For this</w:t>
      </w:r>
      <w:r w:rsidR="001749CD">
        <w:rPr>
          <w:lang w:eastAsia="ja-JP"/>
        </w:rPr>
        <w:t xml:space="preserve"> purpose, a DCI can carry a PHY priority indication for the scheduling resource. In addition, a new PHY priority index </w:t>
      </w:r>
      <w:r w:rsidR="0043410F">
        <w:rPr>
          <w:lang w:eastAsia="ja-JP"/>
        </w:rPr>
        <w:t>can be introduced to CG/SPS configuration</w:t>
      </w:r>
      <w:r w:rsidR="00B04BA3">
        <w:rPr>
          <w:lang w:eastAsia="ja-JP"/>
        </w:rPr>
        <w:t>s</w:t>
      </w:r>
      <w:r w:rsidR="0043410F">
        <w:rPr>
          <w:lang w:eastAsia="ja-JP"/>
        </w:rPr>
        <w:t xml:space="preserve">. If a high priority resource (either scheduled dynamically or </w:t>
      </w:r>
      <w:r w:rsidR="00893117">
        <w:rPr>
          <w:lang w:eastAsia="ja-JP"/>
        </w:rPr>
        <w:t>belongs to CG/SPS configuration</w:t>
      </w:r>
      <w:r w:rsidR="0043410F">
        <w:rPr>
          <w:lang w:eastAsia="ja-JP"/>
        </w:rPr>
        <w:t>)</w:t>
      </w:r>
      <w:r w:rsidR="00893117">
        <w:rPr>
          <w:lang w:eastAsia="ja-JP"/>
        </w:rPr>
        <w:t xml:space="preserve"> collides with a MG occasion, the MG occasion is skipped.</w:t>
      </w:r>
    </w:p>
    <w:p w14:paraId="45E7C1DD" w14:textId="77777777" w:rsidR="000755D9" w:rsidRDefault="000755D9" w:rsidP="00B85056">
      <w:pPr>
        <w:rPr>
          <w:lang w:eastAsia="ja-JP"/>
        </w:rPr>
      </w:pPr>
    </w:p>
    <w:p w14:paraId="34E96535" w14:textId="2CAA18E9" w:rsidR="007A7978" w:rsidRPr="00922B66" w:rsidRDefault="007A7978" w:rsidP="00B85056">
      <w:pPr>
        <w:rPr>
          <w:lang w:eastAsia="ja-JP"/>
        </w:rPr>
      </w:pPr>
      <w:r w:rsidRPr="00FB5973">
        <w:rPr>
          <w:b/>
          <w:bCs/>
          <w:lang w:eastAsia="ja-JP"/>
        </w:rPr>
        <w:t>Proposal 1:</w:t>
      </w:r>
      <w:r>
        <w:rPr>
          <w:b/>
          <w:bCs/>
          <w:lang w:eastAsia="ja-JP"/>
        </w:rPr>
        <w:t xml:space="preserve"> A combination of dynamic and semi-</w:t>
      </w:r>
      <w:r w:rsidR="00DA0E7E">
        <w:rPr>
          <w:b/>
          <w:bCs/>
          <w:lang w:eastAsia="ja-JP"/>
        </w:rPr>
        <w:t>persistent solutions should be supported for MG skipping.</w:t>
      </w:r>
    </w:p>
    <w:p w14:paraId="73D64431" w14:textId="71003C42" w:rsidR="006A6189" w:rsidRDefault="00A40A48" w:rsidP="005F1D70">
      <w:pPr>
        <w:rPr>
          <w:b/>
          <w:bCs/>
          <w:lang w:eastAsia="ja-JP"/>
        </w:rPr>
      </w:pPr>
      <w:r w:rsidRPr="413E9CAA">
        <w:rPr>
          <w:b/>
          <w:bCs/>
          <w:lang w:eastAsia="ja-JP"/>
        </w:rPr>
        <w:t>Propo</w:t>
      </w:r>
      <w:r w:rsidR="006A2A80" w:rsidRPr="413E9CAA">
        <w:rPr>
          <w:b/>
          <w:bCs/>
          <w:lang w:eastAsia="ja-JP"/>
        </w:rPr>
        <w:t xml:space="preserve">sal </w:t>
      </w:r>
      <w:r w:rsidR="007A7978" w:rsidRPr="413E9CAA">
        <w:rPr>
          <w:b/>
          <w:bCs/>
          <w:lang w:eastAsia="ja-JP"/>
        </w:rPr>
        <w:t>2</w:t>
      </w:r>
      <w:r w:rsidR="006A2A80" w:rsidRPr="413E9CAA">
        <w:rPr>
          <w:b/>
          <w:bCs/>
          <w:lang w:eastAsia="ja-JP"/>
        </w:rPr>
        <w:t xml:space="preserve">: </w:t>
      </w:r>
      <w:r w:rsidR="00DA0E7E" w:rsidRPr="413E9CAA">
        <w:rPr>
          <w:b/>
          <w:bCs/>
          <w:lang w:eastAsia="ja-JP"/>
        </w:rPr>
        <w:t>For the</w:t>
      </w:r>
      <w:r w:rsidR="005F1D70" w:rsidRPr="413E9CAA">
        <w:rPr>
          <w:b/>
          <w:bCs/>
          <w:lang w:eastAsia="ja-JP"/>
        </w:rPr>
        <w:t xml:space="preserve"> dynamic indication</w:t>
      </w:r>
      <w:r w:rsidR="00980777" w:rsidRPr="413E9CAA">
        <w:rPr>
          <w:b/>
          <w:bCs/>
          <w:lang w:eastAsia="ja-JP"/>
        </w:rPr>
        <w:t xml:space="preserve">, using </w:t>
      </w:r>
      <w:r w:rsidR="009B4259" w:rsidRPr="413E9CAA">
        <w:rPr>
          <w:b/>
          <w:bCs/>
          <w:lang w:eastAsia="ja-JP"/>
        </w:rPr>
        <w:t xml:space="preserve">a </w:t>
      </w:r>
      <w:r w:rsidR="5F263D21" w:rsidRPr="413E9CAA">
        <w:rPr>
          <w:b/>
          <w:bCs/>
          <w:lang w:eastAsia="ja-JP"/>
        </w:rPr>
        <w:t>dedicated</w:t>
      </w:r>
      <w:r w:rsidR="009B4259" w:rsidRPr="413E9CAA">
        <w:rPr>
          <w:b/>
          <w:bCs/>
          <w:lang w:eastAsia="ja-JP"/>
        </w:rPr>
        <w:t xml:space="preserve"> filed or </w:t>
      </w:r>
      <w:r w:rsidR="007A7978" w:rsidRPr="413E9CAA">
        <w:rPr>
          <w:b/>
          <w:bCs/>
          <w:lang w:eastAsia="ja-JP"/>
        </w:rPr>
        <w:t xml:space="preserve">a new </w:t>
      </w:r>
      <w:r w:rsidR="009B4259" w:rsidRPr="413E9CAA">
        <w:rPr>
          <w:b/>
          <w:bCs/>
          <w:lang w:eastAsia="ja-JP"/>
        </w:rPr>
        <w:t>PHY priority</w:t>
      </w:r>
      <w:r w:rsidR="007A7978" w:rsidRPr="413E9CAA">
        <w:rPr>
          <w:b/>
          <w:bCs/>
          <w:lang w:eastAsia="ja-JP"/>
        </w:rPr>
        <w:t xml:space="preserve"> index</w:t>
      </w:r>
      <w:r w:rsidR="009B4259" w:rsidRPr="413E9CAA">
        <w:rPr>
          <w:b/>
          <w:bCs/>
          <w:lang w:eastAsia="ja-JP"/>
        </w:rPr>
        <w:t xml:space="preserve"> in DCI should be used</w:t>
      </w:r>
      <w:r w:rsidR="005A46D1" w:rsidRPr="413E9CAA">
        <w:rPr>
          <w:b/>
          <w:bCs/>
          <w:lang w:eastAsia="ja-JP"/>
        </w:rPr>
        <w:t>.</w:t>
      </w:r>
    </w:p>
    <w:p w14:paraId="70664519" w14:textId="1121B2AE" w:rsidR="00B85461" w:rsidRDefault="0022761E" w:rsidP="00E975C8">
      <w:pPr>
        <w:rPr>
          <w:b/>
          <w:bCs/>
          <w:lang w:eastAsia="ja-JP"/>
        </w:rPr>
      </w:pPr>
      <w:r w:rsidRPr="00FB5973">
        <w:rPr>
          <w:b/>
          <w:bCs/>
          <w:lang w:eastAsia="ja-JP"/>
        </w:rPr>
        <w:t xml:space="preserve">Proposal </w:t>
      </w:r>
      <w:r w:rsidR="007A7978">
        <w:rPr>
          <w:b/>
          <w:bCs/>
          <w:lang w:eastAsia="ja-JP"/>
        </w:rPr>
        <w:t>3</w:t>
      </w:r>
      <w:r w:rsidRPr="00FB5973">
        <w:rPr>
          <w:b/>
          <w:bCs/>
          <w:lang w:eastAsia="ja-JP"/>
        </w:rPr>
        <w:t xml:space="preserve">: </w:t>
      </w:r>
      <w:r w:rsidR="006C5115">
        <w:rPr>
          <w:b/>
          <w:bCs/>
          <w:lang w:eastAsia="ja-JP"/>
        </w:rPr>
        <w:t>For the semi-persistent solution, a new PHY priority index should be introduced to CG/SPS configurations.</w:t>
      </w:r>
    </w:p>
    <w:p w14:paraId="7046D78D" w14:textId="77777777" w:rsidR="000755D9" w:rsidRPr="00A063AC" w:rsidRDefault="000755D9" w:rsidP="00E975C8">
      <w:pPr>
        <w:rPr>
          <w:b/>
          <w:bCs/>
          <w:lang w:eastAsia="ja-JP"/>
        </w:rPr>
      </w:pPr>
    </w:p>
    <w:p w14:paraId="1C04ED97" w14:textId="1308EC6B" w:rsidR="00E05864" w:rsidRDefault="00E05864" w:rsidP="00D34164">
      <w:pPr>
        <w:pStyle w:val="Heading1"/>
        <w:tabs>
          <w:tab w:val="num" w:pos="426"/>
        </w:tabs>
        <w:ind w:left="426" w:hanging="426"/>
        <w:rPr>
          <w:szCs w:val="36"/>
          <w:lang w:eastAsia="ja-JP"/>
        </w:rPr>
      </w:pPr>
      <w:r>
        <w:rPr>
          <w:szCs w:val="36"/>
          <w:lang w:eastAsia="ja-JP"/>
        </w:rPr>
        <w:t>Conclusions</w:t>
      </w:r>
    </w:p>
    <w:p w14:paraId="563C6E28" w14:textId="51F96402" w:rsidR="00E05864" w:rsidRDefault="00E05864" w:rsidP="00E05864">
      <w:pPr>
        <w:spacing w:beforeLines="50" w:before="120" w:afterLines="50" w:after="120"/>
        <w:rPr>
          <w:lang w:eastAsia="ja-JP"/>
        </w:rPr>
      </w:pPr>
      <w:r w:rsidRPr="413E9CAA">
        <w:rPr>
          <w:lang w:eastAsia="ja-JP"/>
        </w:rPr>
        <w:t>In this contribution, we provide</w:t>
      </w:r>
      <w:r w:rsidR="00FB5973" w:rsidRPr="413E9CAA">
        <w:rPr>
          <w:lang w:eastAsia="ja-JP"/>
        </w:rPr>
        <w:t>d</w:t>
      </w:r>
      <w:r w:rsidRPr="413E9CAA">
        <w:rPr>
          <w:lang w:eastAsia="ja-JP"/>
        </w:rPr>
        <w:t xml:space="preserve"> our view on </w:t>
      </w:r>
      <w:r w:rsidR="00FB5973" w:rsidRPr="413E9CAA">
        <w:rPr>
          <w:lang w:eastAsia="ja-JP"/>
        </w:rPr>
        <w:t>MG enhancements</w:t>
      </w:r>
      <w:r w:rsidRPr="413E9CAA">
        <w:rPr>
          <w:lang w:eastAsia="ja-JP"/>
        </w:rPr>
        <w:t xml:space="preserve">. We made </w:t>
      </w:r>
      <w:r w:rsidR="00FB5973" w:rsidRPr="413E9CAA">
        <w:rPr>
          <w:lang w:eastAsia="ja-JP"/>
        </w:rPr>
        <w:t xml:space="preserve">the </w:t>
      </w:r>
      <w:r w:rsidRPr="413E9CAA">
        <w:rPr>
          <w:lang w:eastAsia="ja-JP"/>
        </w:rPr>
        <w:t>following proposal</w:t>
      </w:r>
      <w:r w:rsidR="00B4020A">
        <w:rPr>
          <w:lang w:eastAsia="ja-JP"/>
        </w:rPr>
        <w:t>s</w:t>
      </w:r>
      <w:r w:rsidRPr="413E9CAA">
        <w:rPr>
          <w:lang w:eastAsia="ja-JP"/>
        </w:rPr>
        <w:t>.</w:t>
      </w:r>
    </w:p>
    <w:p w14:paraId="3FAD8A1F" w14:textId="2CAA18E9" w:rsidR="6E8C9514" w:rsidRDefault="6E8C9514" w:rsidP="413E9CAA">
      <w:pPr>
        <w:rPr>
          <w:lang w:eastAsia="ja-JP"/>
        </w:rPr>
      </w:pPr>
      <w:r w:rsidRPr="413E9CAA">
        <w:rPr>
          <w:b/>
          <w:bCs/>
          <w:lang w:eastAsia="ja-JP"/>
        </w:rPr>
        <w:t>Proposal 1: A combination of dynamic and semi-persistent solutions should be supported for MG skipping.</w:t>
      </w:r>
    </w:p>
    <w:p w14:paraId="26DBB32A" w14:textId="22A89FEE" w:rsidR="6E8C9514" w:rsidRDefault="6E8C9514" w:rsidP="413E9CAA">
      <w:pPr>
        <w:rPr>
          <w:b/>
          <w:bCs/>
          <w:lang w:eastAsia="ja-JP"/>
        </w:rPr>
      </w:pPr>
      <w:r w:rsidRPr="413E9CAA">
        <w:rPr>
          <w:b/>
          <w:bCs/>
          <w:lang w:eastAsia="ja-JP"/>
        </w:rPr>
        <w:t>Proposal 2: For the dynamic indication, using a dedicated filed or a new PHY priority index in DCI should be used.</w:t>
      </w:r>
    </w:p>
    <w:p w14:paraId="1C62D543" w14:textId="1121B2AE" w:rsidR="6E8C9514" w:rsidRDefault="6E8C9514" w:rsidP="413E9CAA">
      <w:pPr>
        <w:rPr>
          <w:b/>
          <w:bCs/>
          <w:lang w:eastAsia="ja-JP"/>
        </w:rPr>
      </w:pPr>
      <w:r w:rsidRPr="413E9CAA">
        <w:rPr>
          <w:b/>
          <w:bCs/>
          <w:lang w:eastAsia="ja-JP"/>
        </w:rPr>
        <w:t>Proposal 3: For the semi-persistent solution, a new PHY priority index should be introduced to CG/SPS configurations.</w:t>
      </w:r>
    </w:p>
    <w:p w14:paraId="423DA651" w14:textId="681B4420" w:rsidR="413E9CAA" w:rsidRDefault="413E9CAA" w:rsidP="413E9CAA">
      <w:pPr>
        <w:spacing w:beforeLines="50" w:before="120" w:afterLines="50" w:after="120"/>
        <w:rPr>
          <w:lang w:eastAsia="ja-JP"/>
        </w:rPr>
      </w:pPr>
    </w:p>
    <w:p w14:paraId="4A9D48CA" w14:textId="71DBE59F" w:rsidR="00D34164" w:rsidRDefault="00D34164" w:rsidP="00D34164">
      <w:pPr>
        <w:pStyle w:val="Heading1"/>
        <w:tabs>
          <w:tab w:val="num" w:pos="426"/>
        </w:tabs>
        <w:ind w:left="426" w:hanging="426"/>
        <w:rPr>
          <w:szCs w:val="36"/>
          <w:lang w:eastAsia="ja-JP"/>
        </w:rPr>
      </w:pPr>
      <w:r>
        <w:rPr>
          <w:rFonts w:hint="eastAsia"/>
          <w:szCs w:val="36"/>
          <w:lang w:eastAsia="ja-JP"/>
        </w:rPr>
        <w:t>Reference</w:t>
      </w:r>
    </w:p>
    <w:p w14:paraId="5EB8DF29" w14:textId="2CE9F263" w:rsidR="00A63FDD" w:rsidRDefault="00BB195D" w:rsidP="00201838">
      <w:pPr>
        <w:spacing w:beforeLines="50" w:before="120" w:after="0"/>
        <w:ind w:left="568" w:hanging="568"/>
        <w:rPr>
          <w:rFonts w:eastAsiaTheme="minorEastAsia"/>
          <w:lang w:eastAsia="ja-JP"/>
        </w:rPr>
      </w:pPr>
      <w:r>
        <w:rPr>
          <w:rFonts w:eastAsiaTheme="minorEastAsia" w:hint="eastAsia"/>
          <w:lang w:eastAsia="ja-JP"/>
        </w:rPr>
        <w:t xml:space="preserve">[1] </w:t>
      </w:r>
      <w:r w:rsidR="00E91D84">
        <w:rPr>
          <w:rFonts w:eastAsiaTheme="minorEastAsia"/>
          <w:lang w:eastAsia="ja-JP"/>
        </w:rPr>
        <w:tab/>
      </w:r>
      <w:r w:rsidR="007E1C47" w:rsidRPr="007E1C47">
        <w:rPr>
          <w:rFonts w:eastAsiaTheme="minorEastAsia"/>
          <w:lang w:eastAsia="ja-JP"/>
        </w:rPr>
        <w:t>RP-234057</w:t>
      </w:r>
      <w:r w:rsidR="00E91D84">
        <w:rPr>
          <w:rFonts w:eastAsiaTheme="minorEastAsia"/>
          <w:lang w:eastAsia="ja-JP"/>
        </w:rPr>
        <w:t>, “</w:t>
      </w:r>
      <w:r w:rsidR="007E1C47" w:rsidRPr="007E1C47">
        <w:rPr>
          <w:rFonts w:eastAsiaTheme="minorEastAsia"/>
          <w:lang w:eastAsia="ja-JP"/>
        </w:rPr>
        <w:t>New WID: XR (eXtended Reality) for NR Phase 3</w:t>
      </w:r>
      <w:r w:rsidR="00E91D84">
        <w:rPr>
          <w:rFonts w:eastAsiaTheme="minorEastAsia"/>
          <w:lang w:eastAsia="ja-JP"/>
        </w:rPr>
        <w:t>,” RAN#</w:t>
      </w:r>
      <w:r w:rsidR="007E1C47" w:rsidRPr="007E1C47">
        <w:rPr>
          <w:rFonts w:eastAsiaTheme="minorEastAsia"/>
          <w:lang w:eastAsia="ja-JP"/>
        </w:rPr>
        <w:t>102</w:t>
      </w:r>
      <w:r w:rsidR="00E91D84">
        <w:rPr>
          <w:rFonts w:eastAsiaTheme="minorEastAsia"/>
          <w:lang w:eastAsia="ja-JP"/>
        </w:rPr>
        <w:t>.</w:t>
      </w:r>
    </w:p>
    <w:p w14:paraId="4D0DECD0" w14:textId="47488F4F" w:rsidR="002C3C6B" w:rsidRDefault="002C3C6B" w:rsidP="00DE39F7">
      <w:pPr>
        <w:spacing w:beforeLines="50" w:before="120" w:after="0"/>
        <w:ind w:left="568" w:hanging="568"/>
        <w:rPr>
          <w:rFonts w:eastAsiaTheme="minorEastAsia"/>
          <w:lang w:eastAsia="ja-JP"/>
        </w:rPr>
      </w:pPr>
      <w:r>
        <w:rPr>
          <w:rFonts w:eastAsiaTheme="minorEastAsia" w:hint="eastAsia"/>
          <w:lang w:eastAsia="ja-JP"/>
        </w:rPr>
        <w:t>[</w:t>
      </w:r>
      <w:r>
        <w:rPr>
          <w:rFonts w:eastAsiaTheme="minorEastAsia"/>
          <w:lang w:eastAsia="ja-JP"/>
        </w:rPr>
        <w:t>2</w:t>
      </w:r>
      <w:r>
        <w:rPr>
          <w:rFonts w:eastAsiaTheme="minorEastAsia" w:hint="eastAsia"/>
          <w:lang w:eastAsia="ja-JP"/>
        </w:rPr>
        <w:t xml:space="preserve">] </w:t>
      </w:r>
      <w:r>
        <w:rPr>
          <w:rFonts w:eastAsiaTheme="minorEastAsia"/>
          <w:lang w:eastAsia="ja-JP"/>
        </w:rPr>
        <w:tab/>
      </w:r>
      <w:r w:rsidRPr="00F74A6A">
        <w:rPr>
          <w:rFonts w:eastAsiaTheme="minorEastAsia"/>
          <w:lang w:eastAsia="ja-JP"/>
        </w:rPr>
        <w:t>TR 38.83</w:t>
      </w:r>
      <w:r>
        <w:rPr>
          <w:rFonts w:eastAsiaTheme="minorEastAsia"/>
          <w:lang w:eastAsia="ja-JP"/>
        </w:rPr>
        <w:t>5, “</w:t>
      </w:r>
      <w:r w:rsidR="009217D0" w:rsidRPr="009217D0">
        <w:rPr>
          <w:rFonts w:eastAsiaTheme="minorEastAsia"/>
          <w:lang w:eastAsia="ja-JP"/>
        </w:rPr>
        <w:t>Study on XR enhancements for NR</w:t>
      </w:r>
      <w:r>
        <w:rPr>
          <w:rFonts w:eastAsiaTheme="minorEastAsia"/>
          <w:lang w:eastAsia="ja-JP"/>
        </w:rPr>
        <w:t>,” V1</w:t>
      </w:r>
      <w:r w:rsidR="009217D0">
        <w:rPr>
          <w:rFonts w:eastAsiaTheme="minorEastAsia"/>
          <w:lang w:eastAsia="ja-JP"/>
        </w:rPr>
        <w:t>8</w:t>
      </w:r>
      <w:r>
        <w:rPr>
          <w:rFonts w:eastAsiaTheme="minorEastAsia"/>
          <w:lang w:eastAsia="ja-JP"/>
        </w:rPr>
        <w:t>.0.</w:t>
      </w:r>
      <w:r w:rsidR="009217D0">
        <w:rPr>
          <w:rFonts w:eastAsiaTheme="minorEastAsia"/>
          <w:lang w:eastAsia="ja-JP"/>
        </w:rPr>
        <w:t>1</w:t>
      </w:r>
      <w:r>
        <w:rPr>
          <w:rFonts w:eastAsiaTheme="minorEastAsia"/>
          <w:lang w:eastAsia="ja-JP"/>
        </w:rPr>
        <w:t>.</w:t>
      </w:r>
    </w:p>
    <w:p w14:paraId="32A0DD3C" w14:textId="7C9DD45D" w:rsidR="00912A5F" w:rsidRDefault="001B4082" w:rsidP="00C11F77">
      <w:pPr>
        <w:spacing w:beforeLines="50" w:before="120" w:after="0"/>
        <w:ind w:left="568" w:hanging="568"/>
        <w:rPr>
          <w:rFonts w:eastAsiaTheme="minorEastAsia"/>
          <w:lang w:eastAsia="ja-JP"/>
        </w:rPr>
      </w:pPr>
      <w:r>
        <w:rPr>
          <w:rFonts w:eastAsiaTheme="minorEastAsia" w:hint="eastAsia"/>
          <w:lang w:eastAsia="ja-JP"/>
        </w:rPr>
        <w:t>[</w:t>
      </w:r>
      <w:r w:rsidR="0079347D">
        <w:rPr>
          <w:rFonts w:eastAsiaTheme="minorEastAsia"/>
          <w:lang w:eastAsia="ja-JP"/>
        </w:rPr>
        <w:t>3</w:t>
      </w:r>
      <w:r>
        <w:rPr>
          <w:rFonts w:eastAsiaTheme="minorEastAsia" w:hint="eastAsia"/>
          <w:lang w:eastAsia="ja-JP"/>
        </w:rPr>
        <w:t xml:space="preserve">] </w:t>
      </w:r>
      <w:r>
        <w:rPr>
          <w:rFonts w:eastAsiaTheme="minorEastAsia"/>
          <w:lang w:eastAsia="ja-JP"/>
        </w:rPr>
        <w:tab/>
      </w:r>
      <w:r w:rsidR="00FB3061">
        <w:rPr>
          <w:rFonts w:eastAsiaTheme="minorEastAsia"/>
          <w:lang w:eastAsia="ja-JP"/>
        </w:rPr>
        <w:t xml:space="preserve">TS 38.133, </w:t>
      </w:r>
      <w:r w:rsidR="006800B2">
        <w:rPr>
          <w:rFonts w:eastAsiaTheme="minorEastAsia"/>
          <w:lang w:eastAsia="ja-JP"/>
        </w:rPr>
        <w:t>“</w:t>
      </w:r>
      <w:r w:rsidR="006800B2" w:rsidRPr="006800B2">
        <w:rPr>
          <w:rFonts w:eastAsiaTheme="minorEastAsia"/>
          <w:lang w:eastAsia="ja-JP"/>
        </w:rPr>
        <w:t>Requirements for support of radio resource management</w:t>
      </w:r>
      <w:r w:rsidR="001226A7">
        <w:rPr>
          <w:rFonts w:eastAsiaTheme="minorEastAsia"/>
          <w:lang w:eastAsia="ja-JP"/>
        </w:rPr>
        <w:t>,</w:t>
      </w:r>
      <w:r w:rsidR="006800B2">
        <w:rPr>
          <w:rFonts w:eastAsiaTheme="minorEastAsia"/>
          <w:lang w:eastAsia="ja-JP"/>
        </w:rPr>
        <w:t>”</w:t>
      </w:r>
      <w:r w:rsidR="001226A7">
        <w:rPr>
          <w:rFonts w:eastAsiaTheme="minorEastAsia"/>
          <w:lang w:eastAsia="ja-JP"/>
        </w:rPr>
        <w:t xml:space="preserve"> V18.4.0</w:t>
      </w:r>
    </w:p>
    <w:p w14:paraId="18A293F9" w14:textId="001C61AA" w:rsidR="00BD6968" w:rsidRDefault="0079347D" w:rsidP="00C11F77">
      <w:pPr>
        <w:spacing w:beforeLines="50" w:before="120" w:after="0"/>
        <w:ind w:left="568" w:hanging="568"/>
        <w:rPr>
          <w:rFonts w:eastAsiaTheme="minorEastAsia"/>
          <w:lang w:eastAsia="ja-JP"/>
        </w:rPr>
      </w:pPr>
      <w:r>
        <w:rPr>
          <w:rFonts w:eastAsiaTheme="minorEastAsia" w:hint="eastAsia"/>
          <w:lang w:eastAsia="ja-JP"/>
        </w:rPr>
        <w:t>[</w:t>
      </w:r>
      <w:r>
        <w:rPr>
          <w:rFonts w:eastAsiaTheme="minorEastAsia"/>
          <w:lang w:eastAsia="ja-JP"/>
        </w:rPr>
        <w:t>4</w:t>
      </w:r>
      <w:r>
        <w:rPr>
          <w:rFonts w:eastAsiaTheme="minorEastAsia" w:hint="eastAsia"/>
          <w:lang w:eastAsia="ja-JP"/>
        </w:rPr>
        <w:t>]</w:t>
      </w:r>
      <w:r w:rsidR="006745A2">
        <w:rPr>
          <w:rFonts w:eastAsiaTheme="minorEastAsia"/>
          <w:lang w:eastAsia="ja-JP"/>
        </w:rPr>
        <w:tab/>
      </w:r>
      <w:r w:rsidR="00A2234E" w:rsidRPr="00A2234E">
        <w:rPr>
          <w:rFonts w:eastAsiaTheme="minorEastAsia"/>
          <w:lang w:eastAsia="ja-JP"/>
        </w:rPr>
        <w:t>R1-2403676</w:t>
      </w:r>
      <w:r w:rsidR="006745A2">
        <w:rPr>
          <w:rFonts w:eastAsiaTheme="minorEastAsia"/>
          <w:lang w:eastAsia="ja-JP"/>
        </w:rPr>
        <w:t>, “</w:t>
      </w:r>
      <w:r w:rsidR="00287811" w:rsidRPr="00287811">
        <w:rPr>
          <w:rFonts w:eastAsiaTheme="minorEastAsia"/>
          <w:lang w:eastAsia="ja-JP"/>
        </w:rPr>
        <w:t>Moderator summary #4 - Enabling TX/RX for XR during RRM measurements</w:t>
      </w:r>
      <w:r w:rsidR="006745A2">
        <w:rPr>
          <w:rFonts w:eastAsiaTheme="minorEastAsia"/>
          <w:lang w:eastAsia="ja-JP"/>
        </w:rPr>
        <w:t>”</w:t>
      </w:r>
    </w:p>
    <w:sectPr w:rsidR="00BD6968">
      <w:footerReference w:type="even" r:id="rId13"/>
      <w:footerReference w:type="default" r:id="rId14"/>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C7E955" w14:textId="77777777" w:rsidR="00963D22" w:rsidRDefault="00963D22">
      <w:r>
        <w:separator/>
      </w:r>
    </w:p>
  </w:endnote>
  <w:endnote w:type="continuationSeparator" w:id="0">
    <w:p w14:paraId="5723C805" w14:textId="77777777" w:rsidR="00963D22" w:rsidRDefault="00963D22">
      <w:r>
        <w:continuationSeparator/>
      </w:r>
    </w:p>
  </w:endnote>
  <w:endnote w:type="continuationNotice" w:id="1">
    <w:p w14:paraId="0501F3E0" w14:textId="77777777" w:rsidR="00963D22" w:rsidRDefault="00963D2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Ericsson Hilda">
    <w:altName w:val="Calibri"/>
    <w:charset w:val="00"/>
    <w:family w:val="auto"/>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
    <w:altName w:val="Arial Unicode MS"/>
    <w:charset w:val="88"/>
    <w:family w:val="auto"/>
    <w:pitch w:val="default"/>
    <w:sig w:usb0="00000000" w:usb1="0000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B3BEED" w14:textId="77777777" w:rsidR="00935659" w:rsidRDefault="0093565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4</w:t>
    </w:r>
    <w:r>
      <w:rPr>
        <w:rStyle w:val="PageNumber"/>
      </w:rPr>
      <w:fldChar w:fldCharType="end"/>
    </w:r>
  </w:p>
  <w:p w14:paraId="55B07638" w14:textId="77777777" w:rsidR="00935659" w:rsidRDefault="0093565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4821A2" w14:textId="3F8C711D" w:rsidR="00935659" w:rsidRDefault="0093565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3</w:t>
    </w:r>
    <w:r>
      <w:rPr>
        <w:rStyle w:val="PageNumber"/>
      </w:rPr>
      <w:fldChar w:fldCharType="end"/>
    </w:r>
  </w:p>
  <w:p w14:paraId="143F20D7" w14:textId="77777777" w:rsidR="00935659" w:rsidRDefault="00935659">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5FF7A9" w14:textId="77777777" w:rsidR="00963D22" w:rsidRDefault="00963D22">
      <w:r>
        <w:separator/>
      </w:r>
    </w:p>
  </w:footnote>
  <w:footnote w:type="continuationSeparator" w:id="0">
    <w:p w14:paraId="7A5979DE" w14:textId="77777777" w:rsidR="00963D22" w:rsidRDefault="00963D22">
      <w:r>
        <w:continuationSeparator/>
      </w:r>
    </w:p>
  </w:footnote>
  <w:footnote w:type="continuationNotice" w:id="1">
    <w:p w14:paraId="3C254EE9" w14:textId="77777777" w:rsidR="00963D22" w:rsidRDefault="00963D2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C075D9"/>
    <w:multiLevelType w:val="hybridMultilevel"/>
    <w:tmpl w:val="6402FAB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BB30516"/>
    <w:multiLevelType w:val="hybridMultilevel"/>
    <w:tmpl w:val="9280D7CE"/>
    <w:lvl w:ilvl="0" w:tplc="98686486">
      <w:start w:val="1"/>
      <w:numFmt w:val="bullet"/>
      <w:lvlText w:val="•"/>
      <w:lvlJc w:val="left"/>
      <w:pPr>
        <w:tabs>
          <w:tab w:val="num" w:pos="720"/>
        </w:tabs>
        <w:ind w:left="720" w:hanging="360"/>
      </w:pPr>
      <w:rPr>
        <w:rFonts w:ascii="Arial" w:hAnsi="Arial" w:hint="default"/>
      </w:rPr>
    </w:lvl>
    <w:lvl w:ilvl="1" w:tplc="02DAD8A2" w:tentative="1">
      <w:start w:val="1"/>
      <w:numFmt w:val="bullet"/>
      <w:lvlText w:val="•"/>
      <w:lvlJc w:val="left"/>
      <w:pPr>
        <w:tabs>
          <w:tab w:val="num" w:pos="1440"/>
        </w:tabs>
        <w:ind w:left="1440" w:hanging="360"/>
      </w:pPr>
      <w:rPr>
        <w:rFonts w:ascii="Arial" w:hAnsi="Arial" w:hint="default"/>
      </w:rPr>
    </w:lvl>
    <w:lvl w:ilvl="2" w:tplc="6E786824" w:tentative="1">
      <w:start w:val="1"/>
      <w:numFmt w:val="bullet"/>
      <w:lvlText w:val="•"/>
      <w:lvlJc w:val="left"/>
      <w:pPr>
        <w:tabs>
          <w:tab w:val="num" w:pos="2160"/>
        </w:tabs>
        <w:ind w:left="2160" w:hanging="360"/>
      </w:pPr>
      <w:rPr>
        <w:rFonts w:ascii="Arial" w:hAnsi="Arial" w:hint="default"/>
      </w:rPr>
    </w:lvl>
    <w:lvl w:ilvl="3" w:tplc="85DA99AA" w:tentative="1">
      <w:start w:val="1"/>
      <w:numFmt w:val="bullet"/>
      <w:lvlText w:val="•"/>
      <w:lvlJc w:val="left"/>
      <w:pPr>
        <w:tabs>
          <w:tab w:val="num" w:pos="2880"/>
        </w:tabs>
        <w:ind w:left="2880" w:hanging="360"/>
      </w:pPr>
      <w:rPr>
        <w:rFonts w:ascii="Arial" w:hAnsi="Arial" w:hint="default"/>
      </w:rPr>
    </w:lvl>
    <w:lvl w:ilvl="4" w:tplc="A08EE330" w:tentative="1">
      <w:start w:val="1"/>
      <w:numFmt w:val="bullet"/>
      <w:lvlText w:val="•"/>
      <w:lvlJc w:val="left"/>
      <w:pPr>
        <w:tabs>
          <w:tab w:val="num" w:pos="3600"/>
        </w:tabs>
        <w:ind w:left="3600" w:hanging="360"/>
      </w:pPr>
      <w:rPr>
        <w:rFonts w:ascii="Arial" w:hAnsi="Arial" w:hint="default"/>
      </w:rPr>
    </w:lvl>
    <w:lvl w:ilvl="5" w:tplc="5E72C09E" w:tentative="1">
      <w:start w:val="1"/>
      <w:numFmt w:val="bullet"/>
      <w:lvlText w:val="•"/>
      <w:lvlJc w:val="left"/>
      <w:pPr>
        <w:tabs>
          <w:tab w:val="num" w:pos="4320"/>
        </w:tabs>
        <w:ind w:left="4320" w:hanging="360"/>
      </w:pPr>
      <w:rPr>
        <w:rFonts w:ascii="Arial" w:hAnsi="Arial" w:hint="default"/>
      </w:rPr>
    </w:lvl>
    <w:lvl w:ilvl="6" w:tplc="0090E2B6" w:tentative="1">
      <w:start w:val="1"/>
      <w:numFmt w:val="bullet"/>
      <w:lvlText w:val="•"/>
      <w:lvlJc w:val="left"/>
      <w:pPr>
        <w:tabs>
          <w:tab w:val="num" w:pos="5040"/>
        </w:tabs>
        <w:ind w:left="5040" w:hanging="360"/>
      </w:pPr>
      <w:rPr>
        <w:rFonts w:ascii="Arial" w:hAnsi="Arial" w:hint="default"/>
      </w:rPr>
    </w:lvl>
    <w:lvl w:ilvl="7" w:tplc="ED4AB732" w:tentative="1">
      <w:start w:val="1"/>
      <w:numFmt w:val="bullet"/>
      <w:lvlText w:val="•"/>
      <w:lvlJc w:val="left"/>
      <w:pPr>
        <w:tabs>
          <w:tab w:val="num" w:pos="5760"/>
        </w:tabs>
        <w:ind w:left="5760" w:hanging="360"/>
      </w:pPr>
      <w:rPr>
        <w:rFonts w:ascii="Arial" w:hAnsi="Arial" w:hint="default"/>
      </w:rPr>
    </w:lvl>
    <w:lvl w:ilvl="8" w:tplc="A2483E54"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FE03BF7"/>
    <w:multiLevelType w:val="hybridMultilevel"/>
    <w:tmpl w:val="211A4748"/>
    <w:lvl w:ilvl="0" w:tplc="04090001">
      <w:start w:val="1"/>
      <w:numFmt w:val="bullet"/>
      <w:lvlText w:val=""/>
      <w:lvlJc w:val="left"/>
      <w:pPr>
        <w:ind w:left="620" w:hanging="420"/>
      </w:pPr>
      <w:rPr>
        <w:rFonts w:ascii="Wingdings" w:hAnsi="Wingdings" w:hint="default"/>
      </w:rPr>
    </w:lvl>
    <w:lvl w:ilvl="1" w:tplc="0409000B">
      <w:start w:val="1"/>
      <w:numFmt w:val="bullet"/>
      <w:lvlText w:val=""/>
      <w:lvlJc w:val="left"/>
      <w:pPr>
        <w:ind w:left="1040" w:hanging="420"/>
      </w:pPr>
      <w:rPr>
        <w:rFonts w:ascii="Wingdings" w:hAnsi="Wingdings" w:hint="default"/>
      </w:rPr>
    </w:lvl>
    <w:lvl w:ilvl="2" w:tplc="0409000D"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B" w:tentative="1">
      <w:start w:val="1"/>
      <w:numFmt w:val="bullet"/>
      <w:lvlText w:val=""/>
      <w:lvlJc w:val="left"/>
      <w:pPr>
        <w:ind w:left="2300" w:hanging="420"/>
      </w:pPr>
      <w:rPr>
        <w:rFonts w:ascii="Wingdings" w:hAnsi="Wingdings" w:hint="default"/>
      </w:rPr>
    </w:lvl>
    <w:lvl w:ilvl="5" w:tplc="0409000D"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B" w:tentative="1">
      <w:start w:val="1"/>
      <w:numFmt w:val="bullet"/>
      <w:lvlText w:val=""/>
      <w:lvlJc w:val="left"/>
      <w:pPr>
        <w:ind w:left="3560" w:hanging="420"/>
      </w:pPr>
      <w:rPr>
        <w:rFonts w:ascii="Wingdings" w:hAnsi="Wingdings" w:hint="default"/>
      </w:rPr>
    </w:lvl>
    <w:lvl w:ilvl="8" w:tplc="0409000D" w:tentative="1">
      <w:start w:val="1"/>
      <w:numFmt w:val="bullet"/>
      <w:lvlText w:val=""/>
      <w:lvlJc w:val="left"/>
      <w:pPr>
        <w:ind w:left="3980" w:hanging="420"/>
      </w:pPr>
      <w:rPr>
        <w:rFonts w:ascii="Wingdings" w:hAnsi="Wingdings" w:hint="default"/>
      </w:rPr>
    </w:lvl>
  </w:abstractNum>
  <w:abstractNum w:abstractNumId="3" w15:restartNumberingAfterBreak="0">
    <w:nsid w:val="12921A81"/>
    <w:multiLevelType w:val="multilevel"/>
    <w:tmpl w:val="12921A81"/>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4" w15:restartNumberingAfterBreak="0">
    <w:nsid w:val="16D80AD3"/>
    <w:multiLevelType w:val="hybridMultilevel"/>
    <w:tmpl w:val="FF064F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8197AFE"/>
    <w:multiLevelType w:val="hybridMultilevel"/>
    <w:tmpl w:val="7FB85D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8905247"/>
    <w:multiLevelType w:val="hybridMultilevel"/>
    <w:tmpl w:val="90EE5D8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28F74C70"/>
    <w:multiLevelType w:val="hybridMultilevel"/>
    <w:tmpl w:val="3D6E25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9914B9D"/>
    <w:multiLevelType w:val="hybridMultilevel"/>
    <w:tmpl w:val="2592B056"/>
    <w:lvl w:ilvl="0" w:tplc="0C070001">
      <w:start w:val="1"/>
      <w:numFmt w:val="bullet"/>
      <w:lvlText w:val=""/>
      <w:lvlJc w:val="left"/>
      <w:pPr>
        <w:ind w:left="776" w:hanging="360"/>
      </w:pPr>
      <w:rPr>
        <w:rFonts w:ascii="Symbol" w:hAnsi="Symbol" w:hint="default"/>
      </w:rPr>
    </w:lvl>
    <w:lvl w:ilvl="1" w:tplc="04090003">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9" w15:restartNumberingAfterBreak="0">
    <w:nsid w:val="37DD59F5"/>
    <w:multiLevelType w:val="hybridMultilevel"/>
    <w:tmpl w:val="C3F4EF4C"/>
    <w:lvl w:ilvl="0" w:tplc="CA9AF340">
      <w:start w:val="1"/>
      <w:numFmt w:val="bullet"/>
      <w:lvlText w:val="●"/>
      <w:lvlJc w:val="left"/>
      <w:pPr>
        <w:tabs>
          <w:tab w:val="num" w:pos="720"/>
        </w:tabs>
        <w:ind w:left="720" w:hanging="360"/>
      </w:pPr>
      <w:rPr>
        <w:rFonts w:ascii="Ericsson Hilda" w:hAnsi="Ericsson Hilda" w:hint="default"/>
      </w:rPr>
    </w:lvl>
    <w:lvl w:ilvl="1" w:tplc="65CCCA7A">
      <w:start w:val="1"/>
      <w:numFmt w:val="bullet"/>
      <w:lvlText w:val="●"/>
      <w:lvlJc w:val="left"/>
      <w:pPr>
        <w:tabs>
          <w:tab w:val="num" w:pos="1440"/>
        </w:tabs>
        <w:ind w:left="1440" w:hanging="360"/>
      </w:pPr>
      <w:rPr>
        <w:rFonts w:ascii="Ericsson Hilda" w:hAnsi="Ericsson Hilda" w:hint="default"/>
      </w:rPr>
    </w:lvl>
    <w:lvl w:ilvl="2" w:tplc="262A882C">
      <w:start w:val="1"/>
      <w:numFmt w:val="bullet"/>
      <w:lvlText w:val="●"/>
      <w:lvlJc w:val="left"/>
      <w:pPr>
        <w:tabs>
          <w:tab w:val="num" w:pos="2160"/>
        </w:tabs>
        <w:ind w:left="2160" w:hanging="360"/>
      </w:pPr>
      <w:rPr>
        <w:rFonts w:ascii="Ericsson Hilda" w:hAnsi="Ericsson Hilda" w:hint="default"/>
      </w:rPr>
    </w:lvl>
    <w:lvl w:ilvl="3" w:tplc="A920A6F0">
      <w:start w:val="1"/>
      <w:numFmt w:val="bullet"/>
      <w:lvlText w:val="●"/>
      <w:lvlJc w:val="left"/>
      <w:pPr>
        <w:tabs>
          <w:tab w:val="num" w:pos="2880"/>
        </w:tabs>
        <w:ind w:left="2880" w:hanging="360"/>
      </w:pPr>
      <w:rPr>
        <w:rFonts w:ascii="Ericsson Hilda" w:hAnsi="Ericsson Hilda" w:hint="default"/>
      </w:rPr>
    </w:lvl>
    <w:lvl w:ilvl="4" w:tplc="B5C4BD3E" w:tentative="1">
      <w:start w:val="1"/>
      <w:numFmt w:val="bullet"/>
      <w:lvlText w:val="●"/>
      <w:lvlJc w:val="left"/>
      <w:pPr>
        <w:tabs>
          <w:tab w:val="num" w:pos="3600"/>
        </w:tabs>
        <w:ind w:left="3600" w:hanging="360"/>
      </w:pPr>
      <w:rPr>
        <w:rFonts w:ascii="Ericsson Hilda" w:hAnsi="Ericsson Hilda" w:hint="default"/>
      </w:rPr>
    </w:lvl>
    <w:lvl w:ilvl="5" w:tplc="6A9EC084" w:tentative="1">
      <w:start w:val="1"/>
      <w:numFmt w:val="bullet"/>
      <w:lvlText w:val="●"/>
      <w:lvlJc w:val="left"/>
      <w:pPr>
        <w:tabs>
          <w:tab w:val="num" w:pos="4320"/>
        </w:tabs>
        <w:ind w:left="4320" w:hanging="360"/>
      </w:pPr>
      <w:rPr>
        <w:rFonts w:ascii="Ericsson Hilda" w:hAnsi="Ericsson Hilda" w:hint="default"/>
      </w:rPr>
    </w:lvl>
    <w:lvl w:ilvl="6" w:tplc="285497DE" w:tentative="1">
      <w:start w:val="1"/>
      <w:numFmt w:val="bullet"/>
      <w:lvlText w:val="●"/>
      <w:lvlJc w:val="left"/>
      <w:pPr>
        <w:tabs>
          <w:tab w:val="num" w:pos="5040"/>
        </w:tabs>
        <w:ind w:left="5040" w:hanging="360"/>
      </w:pPr>
      <w:rPr>
        <w:rFonts w:ascii="Ericsson Hilda" w:hAnsi="Ericsson Hilda" w:hint="default"/>
      </w:rPr>
    </w:lvl>
    <w:lvl w:ilvl="7" w:tplc="C9A412D0" w:tentative="1">
      <w:start w:val="1"/>
      <w:numFmt w:val="bullet"/>
      <w:lvlText w:val="●"/>
      <w:lvlJc w:val="left"/>
      <w:pPr>
        <w:tabs>
          <w:tab w:val="num" w:pos="5760"/>
        </w:tabs>
        <w:ind w:left="5760" w:hanging="360"/>
      </w:pPr>
      <w:rPr>
        <w:rFonts w:ascii="Ericsson Hilda" w:hAnsi="Ericsson Hilda" w:hint="default"/>
      </w:rPr>
    </w:lvl>
    <w:lvl w:ilvl="8" w:tplc="15245140" w:tentative="1">
      <w:start w:val="1"/>
      <w:numFmt w:val="bullet"/>
      <w:lvlText w:val="●"/>
      <w:lvlJc w:val="left"/>
      <w:pPr>
        <w:tabs>
          <w:tab w:val="num" w:pos="6480"/>
        </w:tabs>
        <w:ind w:left="6480" w:hanging="360"/>
      </w:pPr>
      <w:rPr>
        <w:rFonts w:ascii="Ericsson Hilda" w:hAnsi="Ericsson Hilda" w:hint="default"/>
      </w:rPr>
    </w:lvl>
  </w:abstractNum>
  <w:abstractNum w:abstractNumId="10" w15:restartNumberingAfterBreak="0">
    <w:nsid w:val="38B81AFC"/>
    <w:multiLevelType w:val="hybridMultilevel"/>
    <w:tmpl w:val="C16CE2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D203325"/>
    <w:multiLevelType w:val="multilevel"/>
    <w:tmpl w:val="C034FE3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FA430E9"/>
    <w:multiLevelType w:val="hybridMultilevel"/>
    <w:tmpl w:val="3694417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4"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47FC4D35"/>
    <w:multiLevelType w:val="multilevel"/>
    <w:tmpl w:val="47FC4D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92E1D88"/>
    <w:multiLevelType w:val="hybridMultilevel"/>
    <w:tmpl w:val="90C082CA"/>
    <w:lvl w:ilvl="0" w:tplc="2000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8"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9" w15:restartNumberingAfterBreak="0">
    <w:nsid w:val="4C2E4D15"/>
    <w:multiLevelType w:val="multilevel"/>
    <w:tmpl w:val="C0E8335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4C300444"/>
    <w:multiLevelType w:val="hybridMultilevel"/>
    <w:tmpl w:val="C6D0AC30"/>
    <w:lvl w:ilvl="0" w:tplc="04090001">
      <w:start w:val="1"/>
      <w:numFmt w:val="bullet"/>
      <w:lvlText w:val=""/>
      <w:lvlJc w:val="left"/>
      <w:pPr>
        <w:ind w:left="700" w:hanging="420"/>
      </w:pPr>
      <w:rPr>
        <w:rFonts w:ascii="Wingdings" w:hAnsi="Wingdings" w:hint="default"/>
      </w:rPr>
    </w:lvl>
    <w:lvl w:ilvl="1" w:tplc="0409000B">
      <w:start w:val="1"/>
      <w:numFmt w:val="bullet"/>
      <w:lvlText w:val=""/>
      <w:lvlJc w:val="left"/>
      <w:pPr>
        <w:ind w:left="1120" w:hanging="420"/>
      </w:pPr>
      <w:rPr>
        <w:rFonts w:ascii="Wingdings" w:hAnsi="Wingdings" w:hint="default"/>
      </w:rPr>
    </w:lvl>
    <w:lvl w:ilvl="2" w:tplc="0409000D" w:tentative="1">
      <w:start w:val="1"/>
      <w:numFmt w:val="bullet"/>
      <w:lvlText w:val=""/>
      <w:lvlJc w:val="left"/>
      <w:pPr>
        <w:ind w:left="1540" w:hanging="420"/>
      </w:pPr>
      <w:rPr>
        <w:rFonts w:ascii="Wingdings" w:hAnsi="Wingdings" w:hint="default"/>
      </w:rPr>
    </w:lvl>
    <w:lvl w:ilvl="3" w:tplc="04090001" w:tentative="1">
      <w:start w:val="1"/>
      <w:numFmt w:val="bullet"/>
      <w:lvlText w:val=""/>
      <w:lvlJc w:val="left"/>
      <w:pPr>
        <w:ind w:left="1960" w:hanging="420"/>
      </w:pPr>
      <w:rPr>
        <w:rFonts w:ascii="Wingdings" w:hAnsi="Wingdings" w:hint="default"/>
      </w:rPr>
    </w:lvl>
    <w:lvl w:ilvl="4" w:tplc="0409000B" w:tentative="1">
      <w:start w:val="1"/>
      <w:numFmt w:val="bullet"/>
      <w:lvlText w:val=""/>
      <w:lvlJc w:val="left"/>
      <w:pPr>
        <w:ind w:left="2380" w:hanging="420"/>
      </w:pPr>
      <w:rPr>
        <w:rFonts w:ascii="Wingdings" w:hAnsi="Wingdings" w:hint="default"/>
      </w:rPr>
    </w:lvl>
    <w:lvl w:ilvl="5" w:tplc="0409000D" w:tentative="1">
      <w:start w:val="1"/>
      <w:numFmt w:val="bullet"/>
      <w:lvlText w:val=""/>
      <w:lvlJc w:val="left"/>
      <w:pPr>
        <w:ind w:left="2800" w:hanging="420"/>
      </w:pPr>
      <w:rPr>
        <w:rFonts w:ascii="Wingdings" w:hAnsi="Wingdings" w:hint="default"/>
      </w:rPr>
    </w:lvl>
    <w:lvl w:ilvl="6" w:tplc="04090001" w:tentative="1">
      <w:start w:val="1"/>
      <w:numFmt w:val="bullet"/>
      <w:lvlText w:val=""/>
      <w:lvlJc w:val="left"/>
      <w:pPr>
        <w:ind w:left="3220" w:hanging="420"/>
      </w:pPr>
      <w:rPr>
        <w:rFonts w:ascii="Wingdings" w:hAnsi="Wingdings" w:hint="default"/>
      </w:rPr>
    </w:lvl>
    <w:lvl w:ilvl="7" w:tplc="0409000B" w:tentative="1">
      <w:start w:val="1"/>
      <w:numFmt w:val="bullet"/>
      <w:lvlText w:val=""/>
      <w:lvlJc w:val="left"/>
      <w:pPr>
        <w:ind w:left="3640" w:hanging="420"/>
      </w:pPr>
      <w:rPr>
        <w:rFonts w:ascii="Wingdings" w:hAnsi="Wingdings" w:hint="default"/>
      </w:rPr>
    </w:lvl>
    <w:lvl w:ilvl="8" w:tplc="0409000D" w:tentative="1">
      <w:start w:val="1"/>
      <w:numFmt w:val="bullet"/>
      <w:lvlText w:val=""/>
      <w:lvlJc w:val="left"/>
      <w:pPr>
        <w:ind w:left="4060" w:hanging="420"/>
      </w:pPr>
      <w:rPr>
        <w:rFonts w:ascii="Wingdings" w:hAnsi="Wingdings" w:hint="default"/>
      </w:rPr>
    </w:lvl>
  </w:abstractNum>
  <w:abstractNum w:abstractNumId="21" w15:restartNumberingAfterBreak="0">
    <w:nsid w:val="4E386E1D"/>
    <w:multiLevelType w:val="hybridMultilevel"/>
    <w:tmpl w:val="2CCAA6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241503A"/>
    <w:multiLevelType w:val="multilevel"/>
    <w:tmpl w:val="FA1A606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53E953A4"/>
    <w:multiLevelType w:val="hybridMultilevel"/>
    <w:tmpl w:val="1BECA844"/>
    <w:lvl w:ilvl="0" w:tplc="04090001">
      <w:start w:val="1"/>
      <w:numFmt w:val="bullet"/>
      <w:lvlText w:val=""/>
      <w:lvlJc w:val="left"/>
      <w:pPr>
        <w:ind w:left="829" w:hanging="360"/>
      </w:pPr>
      <w:rPr>
        <w:rFonts w:ascii="Symbol" w:hAnsi="Symbol" w:hint="default"/>
      </w:rPr>
    </w:lvl>
    <w:lvl w:ilvl="1" w:tplc="04090003">
      <w:start w:val="1"/>
      <w:numFmt w:val="bullet"/>
      <w:lvlText w:val="o"/>
      <w:lvlJc w:val="left"/>
      <w:pPr>
        <w:ind w:left="1549" w:hanging="360"/>
      </w:pPr>
      <w:rPr>
        <w:rFonts w:ascii="Courier New" w:hAnsi="Courier New" w:cs="Courier New" w:hint="default"/>
      </w:rPr>
    </w:lvl>
    <w:lvl w:ilvl="2" w:tplc="04090005" w:tentative="1">
      <w:start w:val="1"/>
      <w:numFmt w:val="bullet"/>
      <w:lvlText w:val=""/>
      <w:lvlJc w:val="left"/>
      <w:pPr>
        <w:ind w:left="2269" w:hanging="360"/>
      </w:pPr>
      <w:rPr>
        <w:rFonts w:ascii="Wingdings" w:hAnsi="Wingdings" w:hint="default"/>
      </w:rPr>
    </w:lvl>
    <w:lvl w:ilvl="3" w:tplc="04090001" w:tentative="1">
      <w:start w:val="1"/>
      <w:numFmt w:val="bullet"/>
      <w:lvlText w:val=""/>
      <w:lvlJc w:val="left"/>
      <w:pPr>
        <w:ind w:left="2989" w:hanging="360"/>
      </w:pPr>
      <w:rPr>
        <w:rFonts w:ascii="Symbol" w:hAnsi="Symbol" w:hint="default"/>
      </w:rPr>
    </w:lvl>
    <w:lvl w:ilvl="4" w:tplc="04090003" w:tentative="1">
      <w:start w:val="1"/>
      <w:numFmt w:val="bullet"/>
      <w:lvlText w:val="o"/>
      <w:lvlJc w:val="left"/>
      <w:pPr>
        <w:ind w:left="3709" w:hanging="360"/>
      </w:pPr>
      <w:rPr>
        <w:rFonts w:ascii="Courier New" w:hAnsi="Courier New" w:cs="Courier New" w:hint="default"/>
      </w:rPr>
    </w:lvl>
    <w:lvl w:ilvl="5" w:tplc="04090005" w:tentative="1">
      <w:start w:val="1"/>
      <w:numFmt w:val="bullet"/>
      <w:lvlText w:val=""/>
      <w:lvlJc w:val="left"/>
      <w:pPr>
        <w:ind w:left="4429" w:hanging="360"/>
      </w:pPr>
      <w:rPr>
        <w:rFonts w:ascii="Wingdings" w:hAnsi="Wingdings" w:hint="default"/>
      </w:rPr>
    </w:lvl>
    <w:lvl w:ilvl="6" w:tplc="04090001" w:tentative="1">
      <w:start w:val="1"/>
      <w:numFmt w:val="bullet"/>
      <w:lvlText w:val=""/>
      <w:lvlJc w:val="left"/>
      <w:pPr>
        <w:ind w:left="5149" w:hanging="360"/>
      </w:pPr>
      <w:rPr>
        <w:rFonts w:ascii="Symbol" w:hAnsi="Symbol" w:hint="default"/>
      </w:rPr>
    </w:lvl>
    <w:lvl w:ilvl="7" w:tplc="04090003" w:tentative="1">
      <w:start w:val="1"/>
      <w:numFmt w:val="bullet"/>
      <w:lvlText w:val="o"/>
      <w:lvlJc w:val="left"/>
      <w:pPr>
        <w:ind w:left="5869" w:hanging="360"/>
      </w:pPr>
      <w:rPr>
        <w:rFonts w:ascii="Courier New" w:hAnsi="Courier New" w:cs="Courier New" w:hint="default"/>
      </w:rPr>
    </w:lvl>
    <w:lvl w:ilvl="8" w:tplc="04090005" w:tentative="1">
      <w:start w:val="1"/>
      <w:numFmt w:val="bullet"/>
      <w:lvlText w:val=""/>
      <w:lvlJc w:val="left"/>
      <w:pPr>
        <w:ind w:left="6589" w:hanging="360"/>
      </w:pPr>
      <w:rPr>
        <w:rFonts w:ascii="Wingdings" w:hAnsi="Wingdings" w:hint="default"/>
      </w:rPr>
    </w:lvl>
  </w:abstractNum>
  <w:abstractNum w:abstractNumId="24" w15:restartNumberingAfterBreak="0">
    <w:nsid w:val="558F1C57"/>
    <w:multiLevelType w:val="hybridMultilevel"/>
    <w:tmpl w:val="E962D122"/>
    <w:lvl w:ilvl="0" w:tplc="04090001">
      <w:start w:val="1"/>
      <w:numFmt w:val="bullet"/>
      <w:lvlText w:val=""/>
      <w:lvlJc w:val="left"/>
      <w:pPr>
        <w:ind w:left="620" w:hanging="420"/>
      </w:pPr>
      <w:rPr>
        <w:rFonts w:ascii="Wingdings" w:hAnsi="Wingdings" w:hint="default"/>
      </w:rPr>
    </w:lvl>
    <w:lvl w:ilvl="1" w:tplc="0409000B">
      <w:start w:val="1"/>
      <w:numFmt w:val="bullet"/>
      <w:lvlText w:val=""/>
      <w:lvlJc w:val="left"/>
      <w:pPr>
        <w:ind w:left="1040" w:hanging="420"/>
      </w:pPr>
      <w:rPr>
        <w:rFonts w:ascii="Wingdings" w:hAnsi="Wingdings" w:hint="default"/>
      </w:rPr>
    </w:lvl>
    <w:lvl w:ilvl="2" w:tplc="0409000D"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B" w:tentative="1">
      <w:start w:val="1"/>
      <w:numFmt w:val="bullet"/>
      <w:lvlText w:val=""/>
      <w:lvlJc w:val="left"/>
      <w:pPr>
        <w:ind w:left="2300" w:hanging="420"/>
      </w:pPr>
      <w:rPr>
        <w:rFonts w:ascii="Wingdings" w:hAnsi="Wingdings" w:hint="default"/>
      </w:rPr>
    </w:lvl>
    <w:lvl w:ilvl="5" w:tplc="0409000D"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B" w:tentative="1">
      <w:start w:val="1"/>
      <w:numFmt w:val="bullet"/>
      <w:lvlText w:val=""/>
      <w:lvlJc w:val="left"/>
      <w:pPr>
        <w:ind w:left="3560" w:hanging="420"/>
      </w:pPr>
      <w:rPr>
        <w:rFonts w:ascii="Wingdings" w:hAnsi="Wingdings" w:hint="default"/>
      </w:rPr>
    </w:lvl>
    <w:lvl w:ilvl="8" w:tplc="0409000D" w:tentative="1">
      <w:start w:val="1"/>
      <w:numFmt w:val="bullet"/>
      <w:lvlText w:val=""/>
      <w:lvlJc w:val="left"/>
      <w:pPr>
        <w:ind w:left="3980" w:hanging="420"/>
      </w:pPr>
      <w:rPr>
        <w:rFonts w:ascii="Wingdings" w:hAnsi="Wingdings" w:hint="default"/>
      </w:rPr>
    </w:lvl>
  </w:abstractNum>
  <w:abstractNum w:abstractNumId="25" w15:restartNumberingAfterBreak="0">
    <w:nsid w:val="579D589F"/>
    <w:multiLevelType w:val="hybridMultilevel"/>
    <w:tmpl w:val="0F42BAC0"/>
    <w:lvl w:ilvl="0" w:tplc="04090001">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6" w15:restartNumberingAfterBreak="0">
    <w:nsid w:val="61541175"/>
    <w:multiLevelType w:val="hybridMultilevel"/>
    <w:tmpl w:val="B60447E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67143986"/>
    <w:multiLevelType w:val="hybridMultilevel"/>
    <w:tmpl w:val="0F12A7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MS Mincho"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9" w15:restartNumberingAfterBreak="0">
    <w:nsid w:val="772C13EE"/>
    <w:multiLevelType w:val="multilevel"/>
    <w:tmpl w:val="FDAC678C"/>
    <w:lvl w:ilvl="0">
      <w:start w:val="1"/>
      <w:numFmt w:val="decimal"/>
      <w:pStyle w:val="Heading1"/>
      <w:lvlText w:val="%1"/>
      <w:lvlJc w:val="left"/>
      <w:pPr>
        <w:tabs>
          <w:tab w:val="num" w:pos="5742"/>
        </w:tabs>
        <w:ind w:left="5742" w:hanging="432"/>
      </w:pPr>
      <w:rPr>
        <w:rFonts w:hint="eastAsia"/>
        <w:lang w:val="en-GB"/>
      </w:rPr>
    </w:lvl>
    <w:lvl w:ilvl="1">
      <w:start w:val="1"/>
      <w:numFmt w:val="decimal"/>
      <w:pStyle w:val="Heading2"/>
      <w:lvlText w:val="%1.%2"/>
      <w:lvlJc w:val="left"/>
      <w:pPr>
        <w:tabs>
          <w:tab w:val="num" w:pos="284"/>
        </w:tabs>
        <w:ind w:left="284" w:firstLine="0"/>
      </w:pPr>
      <w:rPr>
        <w:rFonts w:hint="eastAsia"/>
        <w:lang w:val="en-GB"/>
      </w:rPr>
    </w:lvl>
    <w:lvl w:ilvl="2">
      <w:start w:val="1"/>
      <w:numFmt w:val="decimal"/>
      <w:pStyle w:val="Heading3"/>
      <w:lvlText w:val="%1.%2.%3"/>
      <w:lvlJc w:val="left"/>
      <w:pPr>
        <w:tabs>
          <w:tab w:val="num" w:pos="720"/>
        </w:tabs>
        <w:ind w:left="720" w:hanging="720"/>
      </w:pPr>
      <w:rPr>
        <w:rFonts w:hint="eastAsia"/>
      </w:rPr>
    </w:lvl>
    <w:lvl w:ilvl="3">
      <w:start w:val="1"/>
      <w:numFmt w:val="decimal"/>
      <w:pStyle w:val="Heading4"/>
      <w:lvlText w:val="%1.%2.%3.%4"/>
      <w:lvlJc w:val="left"/>
      <w:pPr>
        <w:tabs>
          <w:tab w:val="num" w:pos="864"/>
        </w:tabs>
        <w:ind w:left="864" w:hanging="864"/>
      </w:pPr>
      <w:rPr>
        <w:rFonts w:hint="eastAsia"/>
      </w:rPr>
    </w:lvl>
    <w:lvl w:ilvl="4">
      <w:start w:val="1"/>
      <w:numFmt w:val="decimal"/>
      <w:pStyle w:val="Heading5"/>
      <w:lvlText w:val="%1.%2.%3.%4.%5"/>
      <w:lvlJc w:val="left"/>
      <w:pPr>
        <w:tabs>
          <w:tab w:val="num" w:pos="1008"/>
        </w:tabs>
        <w:ind w:left="1008" w:hanging="1008"/>
      </w:pPr>
      <w:rPr>
        <w:rFonts w:hint="eastAsia"/>
      </w:rPr>
    </w:lvl>
    <w:lvl w:ilvl="5">
      <w:start w:val="1"/>
      <w:numFmt w:val="decimal"/>
      <w:pStyle w:val="Heading6"/>
      <w:lvlText w:val="%1.%2.%3.%4.%5.%6"/>
      <w:lvlJc w:val="left"/>
      <w:pPr>
        <w:tabs>
          <w:tab w:val="num" w:pos="1152"/>
        </w:tabs>
        <w:ind w:left="1152" w:hanging="1152"/>
      </w:pPr>
      <w:rPr>
        <w:rFonts w:hint="eastAsia"/>
      </w:rPr>
    </w:lvl>
    <w:lvl w:ilvl="6">
      <w:start w:val="1"/>
      <w:numFmt w:val="decimal"/>
      <w:pStyle w:val="Heading7"/>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30"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1" w15:restartNumberingAfterBreak="0">
    <w:nsid w:val="7B9D058B"/>
    <w:multiLevelType w:val="hybridMultilevel"/>
    <w:tmpl w:val="5C1E6C20"/>
    <w:lvl w:ilvl="0" w:tplc="04070001">
      <w:start w:val="1"/>
      <w:numFmt w:val="bullet"/>
      <w:lvlText w:val=""/>
      <w:lvlJc w:val="left"/>
      <w:pPr>
        <w:ind w:left="720" w:hanging="360"/>
      </w:pPr>
      <w:rPr>
        <w:rFonts w:ascii="Symbol" w:hAnsi="Symbol"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2"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3" w15:restartNumberingAfterBreak="0">
    <w:nsid w:val="7C84280F"/>
    <w:multiLevelType w:val="hybridMultilevel"/>
    <w:tmpl w:val="CE58B5F6"/>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4" w15:restartNumberingAfterBreak="0">
    <w:nsid w:val="7CAC2C81"/>
    <w:multiLevelType w:val="hybridMultilevel"/>
    <w:tmpl w:val="41CA2D8A"/>
    <w:lvl w:ilvl="0" w:tplc="3AF4F130">
      <w:start w:val="1"/>
      <w:numFmt w:val="bullet"/>
      <w:lvlText w:val="●"/>
      <w:lvlJc w:val="left"/>
      <w:pPr>
        <w:tabs>
          <w:tab w:val="num" w:pos="1440"/>
        </w:tabs>
        <w:ind w:left="1440" w:hanging="360"/>
      </w:pPr>
      <w:rPr>
        <w:rFonts w:ascii="Ericsson Hilda" w:hAnsi="Ericsson Hilda" w:hint="default"/>
      </w:rPr>
    </w:lvl>
    <w:lvl w:ilvl="1" w:tplc="4A74DD42">
      <w:start w:val="1"/>
      <w:numFmt w:val="bullet"/>
      <w:lvlText w:val="●"/>
      <w:lvlJc w:val="left"/>
      <w:pPr>
        <w:tabs>
          <w:tab w:val="num" w:pos="2160"/>
        </w:tabs>
        <w:ind w:left="2160" w:hanging="360"/>
      </w:pPr>
      <w:rPr>
        <w:rFonts w:ascii="Ericsson Hilda" w:hAnsi="Ericsson Hilda" w:hint="default"/>
      </w:rPr>
    </w:lvl>
    <w:lvl w:ilvl="2" w:tplc="D55E3596">
      <w:start w:val="1"/>
      <w:numFmt w:val="bullet"/>
      <w:lvlText w:val="●"/>
      <w:lvlJc w:val="left"/>
      <w:pPr>
        <w:tabs>
          <w:tab w:val="num" w:pos="2880"/>
        </w:tabs>
        <w:ind w:left="2880" w:hanging="360"/>
      </w:pPr>
      <w:rPr>
        <w:rFonts w:ascii="Ericsson Hilda" w:hAnsi="Ericsson Hilda" w:hint="default"/>
      </w:rPr>
    </w:lvl>
    <w:lvl w:ilvl="3" w:tplc="1E8C510E">
      <w:start w:val="1"/>
      <w:numFmt w:val="bullet"/>
      <w:lvlText w:val="●"/>
      <w:lvlJc w:val="left"/>
      <w:pPr>
        <w:tabs>
          <w:tab w:val="num" w:pos="3600"/>
        </w:tabs>
        <w:ind w:left="3600" w:hanging="360"/>
      </w:pPr>
      <w:rPr>
        <w:rFonts w:ascii="Ericsson Hilda" w:hAnsi="Ericsson Hilda" w:hint="default"/>
      </w:rPr>
    </w:lvl>
    <w:lvl w:ilvl="4" w:tplc="0D0A9860" w:tentative="1">
      <w:start w:val="1"/>
      <w:numFmt w:val="bullet"/>
      <w:lvlText w:val="●"/>
      <w:lvlJc w:val="left"/>
      <w:pPr>
        <w:tabs>
          <w:tab w:val="num" w:pos="4320"/>
        </w:tabs>
        <w:ind w:left="4320" w:hanging="360"/>
      </w:pPr>
      <w:rPr>
        <w:rFonts w:ascii="Ericsson Hilda" w:hAnsi="Ericsson Hilda" w:hint="default"/>
      </w:rPr>
    </w:lvl>
    <w:lvl w:ilvl="5" w:tplc="2EFE44B4" w:tentative="1">
      <w:start w:val="1"/>
      <w:numFmt w:val="bullet"/>
      <w:lvlText w:val="●"/>
      <w:lvlJc w:val="left"/>
      <w:pPr>
        <w:tabs>
          <w:tab w:val="num" w:pos="5040"/>
        </w:tabs>
        <w:ind w:left="5040" w:hanging="360"/>
      </w:pPr>
      <w:rPr>
        <w:rFonts w:ascii="Ericsson Hilda" w:hAnsi="Ericsson Hilda" w:hint="default"/>
      </w:rPr>
    </w:lvl>
    <w:lvl w:ilvl="6" w:tplc="2EEA1BEA" w:tentative="1">
      <w:start w:val="1"/>
      <w:numFmt w:val="bullet"/>
      <w:lvlText w:val="●"/>
      <w:lvlJc w:val="left"/>
      <w:pPr>
        <w:tabs>
          <w:tab w:val="num" w:pos="5760"/>
        </w:tabs>
        <w:ind w:left="5760" w:hanging="360"/>
      </w:pPr>
      <w:rPr>
        <w:rFonts w:ascii="Ericsson Hilda" w:hAnsi="Ericsson Hilda" w:hint="default"/>
      </w:rPr>
    </w:lvl>
    <w:lvl w:ilvl="7" w:tplc="3F3C4404" w:tentative="1">
      <w:start w:val="1"/>
      <w:numFmt w:val="bullet"/>
      <w:lvlText w:val="●"/>
      <w:lvlJc w:val="left"/>
      <w:pPr>
        <w:tabs>
          <w:tab w:val="num" w:pos="6480"/>
        </w:tabs>
        <w:ind w:left="6480" w:hanging="360"/>
      </w:pPr>
      <w:rPr>
        <w:rFonts w:ascii="Ericsson Hilda" w:hAnsi="Ericsson Hilda" w:hint="default"/>
      </w:rPr>
    </w:lvl>
    <w:lvl w:ilvl="8" w:tplc="D6AC23B2" w:tentative="1">
      <w:start w:val="1"/>
      <w:numFmt w:val="bullet"/>
      <w:lvlText w:val="●"/>
      <w:lvlJc w:val="left"/>
      <w:pPr>
        <w:tabs>
          <w:tab w:val="num" w:pos="7200"/>
        </w:tabs>
        <w:ind w:left="7200" w:hanging="360"/>
      </w:pPr>
      <w:rPr>
        <w:rFonts w:ascii="Ericsson Hilda" w:hAnsi="Ericsson Hilda" w:hint="default"/>
      </w:rPr>
    </w:lvl>
  </w:abstractNum>
  <w:num w:numId="1" w16cid:durableId="340860864">
    <w:abstractNumId w:val="29"/>
  </w:num>
  <w:num w:numId="2" w16cid:durableId="1917977964">
    <w:abstractNumId w:val="32"/>
  </w:num>
  <w:num w:numId="3" w16cid:durableId="796221080">
    <w:abstractNumId w:val="13"/>
  </w:num>
  <w:num w:numId="4" w16cid:durableId="182089200">
    <w:abstractNumId w:val="28"/>
  </w:num>
  <w:num w:numId="5" w16cid:durableId="111755664">
    <w:abstractNumId w:val="17"/>
  </w:num>
  <w:num w:numId="6" w16cid:durableId="1303192662">
    <w:abstractNumId w:val="18"/>
  </w:num>
  <w:num w:numId="7" w16cid:durableId="1042704722">
    <w:abstractNumId w:val="14"/>
  </w:num>
  <w:num w:numId="8" w16cid:durableId="150801593">
    <w:abstractNumId w:val="30"/>
  </w:num>
  <w:num w:numId="9" w16cid:durableId="1400251667">
    <w:abstractNumId w:val="11"/>
  </w:num>
  <w:num w:numId="10" w16cid:durableId="1874417914">
    <w:abstractNumId w:val="8"/>
  </w:num>
  <w:num w:numId="11" w16cid:durableId="927890072">
    <w:abstractNumId w:val="10"/>
  </w:num>
  <w:num w:numId="12" w16cid:durableId="1118067184">
    <w:abstractNumId w:val="7"/>
  </w:num>
  <w:num w:numId="13" w16cid:durableId="407994150">
    <w:abstractNumId w:val="27"/>
  </w:num>
  <w:num w:numId="14" w16cid:durableId="538586159">
    <w:abstractNumId w:val="23"/>
  </w:num>
  <w:num w:numId="15" w16cid:durableId="1363826038">
    <w:abstractNumId w:val="4"/>
  </w:num>
  <w:num w:numId="16" w16cid:durableId="731121149">
    <w:abstractNumId w:val="19"/>
  </w:num>
  <w:num w:numId="17" w16cid:durableId="73164992">
    <w:abstractNumId w:val="22"/>
  </w:num>
  <w:num w:numId="18" w16cid:durableId="810252416">
    <w:abstractNumId w:val="24"/>
  </w:num>
  <w:num w:numId="19" w16cid:durableId="1915969327">
    <w:abstractNumId w:val="20"/>
  </w:num>
  <w:num w:numId="20" w16cid:durableId="2034726172">
    <w:abstractNumId w:val="2"/>
  </w:num>
  <w:num w:numId="21" w16cid:durableId="433981095">
    <w:abstractNumId w:val="25"/>
  </w:num>
  <w:num w:numId="22" w16cid:durableId="1710951015">
    <w:abstractNumId w:val="6"/>
  </w:num>
  <w:num w:numId="23" w16cid:durableId="1355613314">
    <w:abstractNumId w:val="5"/>
  </w:num>
  <w:num w:numId="24" w16cid:durableId="1382630845">
    <w:abstractNumId w:val="29"/>
  </w:num>
  <w:num w:numId="25" w16cid:durableId="665785506">
    <w:abstractNumId w:val="29"/>
  </w:num>
  <w:num w:numId="26" w16cid:durableId="1729112209">
    <w:abstractNumId w:val="29"/>
  </w:num>
  <w:num w:numId="27" w16cid:durableId="1567690416">
    <w:abstractNumId w:val="1"/>
  </w:num>
  <w:num w:numId="28" w16cid:durableId="937061972">
    <w:abstractNumId w:val="29"/>
  </w:num>
  <w:num w:numId="29" w16cid:durableId="899828659">
    <w:abstractNumId w:val="29"/>
  </w:num>
  <w:num w:numId="30" w16cid:durableId="759374217">
    <w:abstractNumId w:val="26"/>
  </w:num>
  <w:num w:numId="31" w16cid:durableId="31175548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875969229">
    <w:abstractNumId w:val="29"/>
  </w:num>
  <w:num w:numId="33" w16cid:durableId="1704360000">
    <w:abstractNumId w:val="16"/>
  </w:num>
  <w:num w:numId="34" w16cid:durableId="147475766">
    <w:abstractNumId w:val="0"/>
  </w:num>
  <w:num w:numId="35" w16cid:durableId="874805474">
    <w:abstractNumId w:val="21"/>
  </w:num>
  <w:num w:numId="36" w16cid:durableId="1230768520">
    <w:abstractNumId w:val="33"/>
  </w:num>
  <w:num w:numId="37" w16cid:durableId="1971785348">
    <w:abstractNumId w:val="3"/>
  </w:num>
  <w:num w:numId="38" w16cid:durableId="1562791957">
    <w:abstractNumId w:val="9"/>
  </w:num>
  <w:num w:numId="39" w16cid:durableId="2064601647">
    <w:abstractNumId w:val="34"/>
  </w:num>
  <w:num w:numId="40" w16cid:durableId="710616763">
    <w:abstractNumId w:val="31"/>
  </w:num>
  <w:num w:numId="41" w16cid:durableId="474568808">
    <w:abstractNumId w:val="12"/>
  </w:num>
  <w:num w:numId="42" w16cid:durableId="886381740">
    <w:abstractNumId w:val="1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bordersDoNotSurroundHeader/>
  <w:bordersDoNotSurroundFooter/>
  <w:activeWritingStyle w:appName="MSWord" w:lang="de-DE" w:vendorID="64" w:dllVersion="0" w:nlCheck="1" w:checkStyle="0"/>
  <w:activeWritingStyle w:appName="MSWord" w:lang="en-US" w:vendorID="64" w:dllVersion="0" w:nlCheck="1" w:checkStyle="0"/>
  <w:activeWritingStyle w:appName="MSWord" w:lang="en-GB"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05AA"/>
    <w:rsid w:val="00000028"/>
    <w:rsid w:val="00000230"/>
    <w:rsid w:val="00000629"/>
    <w:rsid w:val="00000835"/>
    <w:rsid w:val="00000EAC"/>
    <w:rsid w:val="00000FE3"/>
    <w:rsid w:val="0000155F"/>
    <w:rsid w:val="00001E81"/>
    <w:rsid w:val="000023A0"/>
    <w:rsid w:val="00002485"/>
    <w:rsid w:val="000027C3"/>
    <w:rsid w:val="00002F0F"/>
    <w:rsid w:val="0000305B"/>
    <w:rsid w:val="000032D0"/>
    <w:rsid w:val="0000365B"/>
    <w:rsid w:val="0000399C"/>
    <w:rsid w:val="00003A8F"/>
    <w:rsid w:val="00003BCD"/>
    <w:rsid w:val="00003F5E"/>
    <w:rsid w:val="00004228"/>
    <w:rsid w:val="0000472C"/>
    <w:rsid w:val="00004979"/>
    <w:rsid w:val="00004B1D"/>
    <w:rsid w:val="00004DD2"/>
    <w:rsid w:val="0000507C"/>
    <w:rsid w:val="0000549C"/>
    <w:rsid w:val="000054F7"/>
    <w:rsid w:val="00005BA8"/>
    <w:rsid w:val="00005D5C"/>
    <w:rsid w:val="00005F3E"/>
    <w:rsid w:val="00006F07"/>
    <w:rsid w:val="000071A7"/>
    <w:rsid w:val="00007483"/>
    <w:rsid w:val="0000752F"/>
    <w:rsid w:val="00007D1F"/>
    <w:rsid w:val="00007E23"/>
    <w:rsid w:val="00007F92"/>
    <w:rsid w:val="00010801"/>
    <w:rsid w:val="00010CB8"/>
    <w:rsid w:val="00010D68"/>
    <w:rsid w:val="00010D76"/>
    <w:rsid w:val="00010D87"/>
    <w:rsid w:val="0001175D"/>
    <w:rsid w:val="00011D9F"/>
    <w:rsid w:val="00011F63"/>
    <w:rsid w:val="000126EB"/>
    <w:rsid w:val="000128B2"/>
    <w:rsid w:val="00012BBF"/>
    <w:rsid w:val="000134B4"/>
    <w:rsid w:val="00013795"/>
    <w:rsid w:val="000139D3"/>
    <w:rsid w:val="00013CE7"/>
    <w:rsid w:val="00013E6F"/>
    <w:rsid w:val="000140D4"/>
    <w:rsid w:val="0001480E"/>
    <w:rsid w:val="0001483D"/>
    <w:rsid w:val="000150E7"/>
    <w:rsid w:val="00015BBE"/>
    <w:rsid w:val="00015C17"/>
    <w:rsid w:val="000168A1"/>
    <w:rsid w:val="000169D5"/>
    <w:rsid w:val="0001728A"/>
    <w:rsid w:val="00017972"/>
    <w:rsid w:val="00017EAE"/>
    <w:rsid w:val="00020033"/>
    <w:rsid w:val="00020117"/>
    <w:rsid w:val="000201FC"/>
    <w:rsid w:val="00020386"/>
    <w:rsid w:val="00020628"/>
    <w:rsid w:val="000206CA"/>
    <w:rsid w:val="00020728"/>
    <w:rsid w:val="00020753"/>
    <w:rsid w:val="00020A07"/>
    <w:rsid w:val="00020B75"/>
    <w:rsid w:val="00020EA3"/>
    <w:rsid w:val="00020EBC"/>
    <w:rsid w:val="000215FD"/>
    <w:rsid w:val="00021CF5"/>
    <w:rsid w:val="00021EC0"/>
    <w:rsid w:val="000221CE"/>
    <w:rsid w:val="00022A17"/>
    <w:rsid w:val="00022AE1"/>
    <w:rsid w:val="000230F1"/>
    <w:rsid w:val="00023167"/>
    <w:rsid w:val="000231CD"/>
    <w:rsid w:val="000233A8"/>
    <w:rsid w:val="000233D5"/>
    <w:rsid w:val="0002364D"/>
    <w:rsid w:val="00023AE3"/>
    <w:rsid w:val="00023CCE"/>
    <w:rsid w:val="00024144"/>
    <w:rsid w:val="00024D72"/>
    <w:rsid w:val="00024F2A"/>
    <w:rsid w:val="00025560"/>
    <w:rsid w:val="00025853"/>
    <w:rsid w:val="00025C91"/>
    <w:rsid w:val="00026401"/>
    <w:rsid w:val="00026B2D"/>
    <w:rsid w:val="00026B4E"/>
    <w:rsid w:val="00026F8D"/>
    <w:rsid w:val="00026FA3"/>
    <w:rsid w:val="00027163"/>
    <w:rsid w:val="0003061E"/>
    <w:rsid w:val="0003069D"/>
    <w:rsid w:val="00030737"/>
    <w:rsid w:val="000308A1"/>
    <w:rsid w:val="00030A50"/>
    <w:rsid w:val="00030E9E"/>
    <w:rsid w:val="00031111"/>
    <w:rsid w:val="00031400"/>
    <w:rsid w:val="0003186F"/>
    <w:rsid w:val="00031E0C"/>
    <w:rsid w:val="00032060"/>
    <w:rsid w:val="00032486"/>
    <w:rsid w:val="000324B4"/>
    <w:rsid w:val="0003260D"/>
    <w:rsid w:val="00032A48"/>
    <w:rsid w:val="000331C6"/>
    <w:rsid w:val="000332CA"/>
    <w:rsid w:val="000334FE"/>
    <w:rsid w:val="0003374C"/>
    <w:rsid w:val="00033AB8"/>
    <w:rsid w:val="00033C8D"/>
    <w:rsid w:val="00034302"/>
    <w:rsid w:val="00034406"/>
    <w:rsid w:val="00034C07"/>
    <w:rsid w:val="0003542D"/>
    <w:rsid w:val="00035574"/>
    <w:rsid w:val="00035C7D"/>
    <w:rsid w:val="0003622C"/>
    <w:rsid w:val="00036353"/>
    <w:rsid w:val="00036927"/>
    <w:rsid w:val="00036A11"/>
    <w:rsid w:val="00036F38"/>
    <w:rsid w:val="00037114"/>
    <w:rsid w:val="00037478"/>
    <w:rsid w:val="00037A1A"/>
    <w:rsid w:val="00037B0C"/>
    <w:rsid w:val="000402E1"/>
    <w:rsid w:val="00040973"/>
    <w:rsid w:val="00040D18"/>
    <w:rsid w:val="00040F0D"/>
    <w:rsid w:val="0004128F"/>
    <w:rsid w:val="00041586"/>
    <w:rsid w:val="00041836"/>
    <w:rsid w:val="00041E8D"/>
    <w:rsid w:val="00042C82"/>
    <w:rsid w:val="00042E74"/>
    <w:rsid w:val="00042F1F"/>
    <w:rsid w:val="00042F40"/>
    <w:rsid w:val="00043983"/>
    <w:rsid w:val="00043D06"/>
    <w:rsid w:val="000442A5"/>
    <w:rsid w:val="00044798"/>
    <w:rsid w:val="0004510F"/>
    <w:rsid w:val="000453FB"/>
    <w:rsid w:val="0004555A"/>
    <w:rsid w:val="0004595D"/>
    <w:rsid w:val="0004598F"/>
    <w:rsid w:val="00045C0A"/>
    <w:rsid w:val="00045ECE"/>
    <w:rsid w:val="00046137"/>
    <w:rsid w:val="00046D8F"/>
    <w:rsid w:val="000471FC"/>
    <w:rsid w:val="0004792C"/>
    <w:rsid w:val="00047B7C"/>
    <w:rsid w:val="00047F74"/>
    <w:rsid w:val="0005007B"/>
    <w:rsid w:val="00050189"/>
    <w:rsid w:val="000501F0"/>
    <w:rsid w:val="00050276"/>
    <w:rsid w:val="000503F0"/>
    <w:rsid w:val="00050432"/>
    <w:rsid w:val="0005088D"/>
    <w:rsid w:val="00050B1B"/>
    <w:rsid w:val="00050B89"/>
    <w:rsid w:val="00050BA6"/>
    <w:rsid w:val="00050C79"/>
    <w:rsid w:val="00050D3F"/>
    <w:rsid w:val="00050D62"/>
    <w:rsid w:val="00050E17"/>
    <w:rsid w:val="0005105A"/>
    <w:rsid w:val="00051409"/>
    <w:rsid w:val="00052277"/>
    <w:rsid w:val="00052ACF"/>
    <w:rsid w:val="00052C0A"/>
    <w:rsid w:val="00052E1B"/>
    <w:rsid w:val="00053414"/>
    <w:rsid w:val="00053C42"/>
    <w:rsid w:val="00053E03"/>
    <w:rsid w:val="000540D4"/>
    <w:rsid w:val="00054820"/>
    <w:rsid w:val="00054C50"/>
    <w:rsid w:val="00054F27"/>
    <w:rsid w:val="000558E4"/>
    <w:rsid w:val="00056270"/>
    <w:rsid w:val="00056546"/>
    <w:rsid w:val="00056B7F"/>
    <w:rsid w:val="00057338"/>
    <w:rsid w:val="00057AA6"/>
    <w:rsid w:val="00057AAA"/>
    <w:rsid w:val="00057F15"/>
    <w:rsid w:val="0006043B"/>
    <w:rsid w:val="00060632"/>
    <w:rsid w:val="00060784"/>
    <w:rsid w:val="00060794"/>
    <w:rsid w:val="00060988"/>
    <w:rsid w:val="00060D12"/>
    <w:rsid w:val="0006103C"/>
    <w:rsid w:val="0006147E"/>
    <w:rsid w:val="00061B2D"/>
    <w:rsid w:val="0006222D"/>
    <w:rsid w:val="0006224C"/>
    <w:rsid w:val="00062449"/>
    <w:rsid w:val="00062963"/>
    <w:rsid w:val="000629F1"/>
    <w:rsid w:val="00062D87"/>
    <w:rsid w:val="00063124"/>
    <w:rsid w:val="000632FC"/>
    <w:rsid w:val="0006393A"/>
    <w:rsid w:val="00064752"/>
    <w:rsid w:val="000647A8"/>
    <w:rsid w:val="00064F18"/>
    <w:rsid w:val="00064F1C"/>
    <w:rsid w:val="00065323"/>
    <w:rsid w:val="00065424"/>
    <w:rsid w:val="00065AAC"/>
    <w:rsid w:val="00065C71"/>
    <w:rsid w:val="0006600A"/>
    <w:rsid w:val="00066306"/>
    <w:rsid w:val="00066BD4"/>
    <w:rsid w:val="00066FAE"/>
    <w:rsid w:val="00067390"/>
    <w:rsid w:val="000674BF"/>
    <w:rsid w:val="000678DF"/>
    <w:rsid w:val="00067985"/>
    <w:rsid w:val="00067AA1"/>
    <w:rsid w:val="00067BE8"/>
    <w:rsid w:val="00067DEE"/>
    <w:rsid w:val="0007056A"/>
    <w:rsid w:val="000708B2"/>
    <w:rsid w:val="000708D7"/>
    <w:rsid w:val="00070971"/>
    <w:rsid w:val="0007103D"/>
    <w:rsid w:val="000710A9"/>
    <w:rsid w:val="00071219"/>
    <w:rsid w:val="00071509"/>
    <w:rsid w:val="00071B40"/>
    <w:rsid w:val="00071B78"/>
    <w:rsid w:val="00071C0F"/>
    <w:rsid w:val="00071D50"/>
    <w:rsid w:val="0007215B"/>
    <w:rsid w:val="000725E5"/>
    <w:rsid w:val="000726A9"/>
    <w:rsid w:val="00072922"/>
    <w:rsid w:val="00073004"/>
    <w:rsid w:val="0007361A"/>
    <w:rsid w:val="00073798"/>
    <w:rsid w:val="00073940"/>
    <w:rsid w:val="00073A3F"/>
    <w:rsid w:val="00074024"/>
    <w:rsid w:val="00074276"/>
    <w:rsid w:val="000754D0"/>
    <w:rsid w:val="000755D9"/>
    <w:rsid w:val="00075BB7"/>
    <w:rsid w:val="0007690F"/>
    <w:rsid w:val="00076913"/>
    <w:rsid w:val="00076E4E"/>
    <w:rsid w:val="00077151"/>
    <w:rsid w:val="00077C84"/>
    <w:rsid w:val="00077EC2"/>
    <w:rsid w:val="000803A0"/>
    <w:rsid w:val="00080571"/>
    <w:rsid w:val="000805BE"/>
    <w:rsid w:val="00080BC8"/>
    <w:rsid w:val="000811E3"/>
    <w:rsid w:val="00081405"/>
    <w:rsid w:val="00081E4C"/>
    <w:rsid w:val="00081F1C"/>
    <w:rsid w:val="0008214D"/>
    <w:rsid w:val="000826DC"/>
    <w:rsid w:val="000828A7"/>
    <w:rsid w:val="00082A37"/>
    <w:rsid w:val="00082ADE"/>
    <w:rsid w:val="00082B6C"/>
    <w:rsid w:val="00082E2B"/>
    <w:rsid w:val="00082F6A"/>
    <w:rsid w:val="00083B28"/>
    <w:rsid w:val="00083CFB"/>
    <w:rsid w:val="00084448"/>
    <w:rsid w:val="000851B2"/>
    <w:rsid w:val="000854B0"/>
    <w:rsid w:val="000856D0"/>
    <w:rsid w:val="0008576D"/>
    <w:rsid w:val="00085A5C"/>
    <w:rsid w:val="00086583"/>
    <w:rsid w:val="000865D7"/>
    <w:rsid w:val="000866E9"/>
    <w:rsid w:val="000869E7"/>
    <w:rsid w:val="000871D7"/>
    <w:rsid w:val="00087AD4"/>
    <w:rsid w:val="00087D92"/>
    <w:rsid w:val="00087E13"/>
    <w:rsid w:val="00087F01"/>
    <w:rsid w:val="00087FB3"/>
    <w:rsid w:val="0009003D"/>
    <w:rsid w:val="000900CB"/>
    <w:rsid w:val="0009048D"/>
    <w:rsid w:val="0009076E"/>
    <w:rsid w:val="000908EC"/>
    <w:rsid w:val="00090E2D"/>
    <w:rsid w:val="0009157D"/>
    <w:rsid w:val="00091583"/>
    <w:rsid w:val="00091A47"/>
    <w:rsid w:val="00091BC0"/>
    <w:rsid w:val="00093107"/>
    <w:rsid w:val="00093263"/>
    <w:rsid w:val="00093617"/>
    <w:rsid w:val="000937B6"/>
    <w:rsid w:val="0009384A"/>
    <w:rsid w:val="00093973"/>
    <w:rsid w:val="00093AED"/>
    <w:rsid w:val="000941B4"/>
    <w:rsid w:val="0009426E"/>
    <w:rsid w:val="000946EE"/>
    <w:rsid w:val="00094778"/>
    <w:rsid w:val="00094BE3"/>
    <w:rsid w:val="00094EFB"/>
    <w:rsid w:val="0009509F"/>
    <w:rsid w:val="00095395"/>
    <w:rsid w:val="00095B54"/>
    <w:rsid w:val="00095C84"/>
    <w:rsid w:val="00095F68"/>
    <w:rsid w:val="00096002"/>
    <w:rsid w:val="0009639E"/>
    <w:rsid w:val="00096543"/>
    <w:rsid w:val="000965D3"/>
    <w:rsid w:val="000969C5"/>
    <w:rsid w:val="00096AD6"/>
    <w:rsid w:val="00096BD9"/>
    <w:rsid w:val="00096DF9"/>
    <w:rsid w:val="00097117"/>
    <w:rsid w:val="00097555"/>
    <w:rsid w:val="00097918"/>
    <w:rsid w:val="00097ED4"/>
    <w:rsid w:val="000A064A"/>
    <w:rsid w:val="000A098E"/>
    <w:rsid w:val="000A0D15"/>
    <w:rsid w:val="000A0D83"/>
    <w:rsid w:val="000A1408"/>
    <w:rsid w:val="000A16EF"/>
    <w:rsid w:val="000A1B24"/>
    <w:rsid w:val="000A1EF4"/>
    <w:rsid w:val="000A2953"/>
    <w:rsid w:val="000A2F81"/>
    <w:rsid w:val="000A3132"/>
    <w:rsid w:val="000A3512"/>
    <w:rsid w:val="000A3A30"/>
    <w:rsid w:val="000A3C0F"/>
    <w:rsid w:val="000A42F7"/>
    <w:rsid w:val="000A45E1"/>
    <w:rsid w:val="000A4859"/>
    <w:rsid w:val="000A5506"/>
    <w:rsid w:val="000A5A33"/>
    <w:rsid w:val="000A5AD1"/>
    <w:rsid w:val="000A5BD3"/>
    <w:rsid w:val="000A65C8"/>
    <w:rsid w:val="000A6936"/>
    <w:rsid w:val="000A695C"/>
    <w:rsid w:val="000A6BB2"/>
    <w:rsid w:val="000A6E3B"/>
    <w:rsid w:val="000A764A"/>
    <w:rsid w:val="000A7876"/>
    <w:rsid w:val="000B034C"/>
    <w:rsid w:val="000B038F"/>
    <w:rsid w:val="000B07F7"/>
    <w:rsid w:val="000B0BE4"/>
    <w:rsid w:val="000B0EBC"/>
    <w:rsid w:val="000B1005"/>
    <w:rsid w:val="000B17FD"/>
    <w:rsid w:val="000B19DB"/>
    <w:rsid w:val="000B1BD7"/>
    <w:rsid w:val="000B1D2E"/>
    <w:rsid w:val="000B2408"/>
    <w:rsid w:val="000B2427"/>
    <w:rsid w:val="000B285C"/>
    <w:rsid w:val="000B2952"/>
    <w:rsid w:val="000B2A9E"/>
    <w:rsid w:val="000B2CBF"/>
    <w:rsid w:val="000B316D"/>
    <w:rsid w:val="000B3279"/>
    <w:rsid w:val="000B35C9"/>
    <w:rsid w:val="000B3B80"/>
    <w:rsid w:val="000B42BF"/>
    <w:rsid w:val="000B44CD"/>
    <w:rsid w:val="000B486A"/>
    <w:rsid w:val="000B5228"/>
    <w:rsid w:val="000B5764"/>
    <w:rsid w:val="000B59D6"/>
    <w:rsid w:val="000B6066"/>
    <w:rsid w:val="000B63B1"/>
    <w:rsid w:val="000B6F65"/>
    <w:rsid w:val="000B706C"/>
    <w:rsid w:val="000B732B"/>
    <w:rsid w:val="000B7468"/>
    <w:rsid w:val="000B757C"/>
    <w:rsid w:val="000B7F60"/>
    <w:rsid w:val="000C02E0"/>
    <w:rsid w:val="000C04FD"/>
    <w:rsid w:val="000C0836"/>
    <w:rsid w:val="000C0AD5"/>
    <w:rsid w:val="000C0E68"/>
    <w:rsid w:val="000C0F2B"/>
    <w:rsid w:val="000C1470"/>
    <w:rsid w:val="000C1EC5"/>
    <w:rsid w:val="000C270A"/>
    <w:rsid w:val="000C27BF"/>
    <w:rsid w:val="000C2EB3"/>
    <w:rsid w:val="000C37F3"/>
    <w:rsid w:val="000C39F5"/>
    <w:rsid w:val="000C3A86"/>
    <w:rsid w:val="000C3EA7"/>
    <w:rsid w:val="000C3FA7"/>
    <w:rsid w:val="000C4771"/>
    <w:rsid w:val="000C5251"/>
    <w:rsid w:val="000C5387"/>
    <w:rsid w:val="000C55B4"/>
    <w:rsid w:val="000C5BF8"/>
    <w:rsid w:val="000C5D4C"/>
    <w:rsid w:val="000C656D"/>
    <w:rsid w:val="000C67AC"/>
    <w:rsid w:val="000C67C1"/>
    <w:rsid w:val="000C6B28"/>
    <w:rsid w:val="000C7B42"/>
    <w:rsid w:val="000C7D68"/>
    <w:rsid w:val="000C7FF3"/>
    <w:rsid w:val="000D04ED"/>
    <w:rsid w:val="000D055D"/>
    <w:rsid w:val="000D0939"/>
    <w:rsid w:val="000D0AAE"/>
    <w:rsid w:val="000D0D9D"/>
    <w:rsid w:val="000D0EA6"/>
    <w:rsid w:val="000D1107"/>
    <w:rsid w:val="000D1462"/>
    <w:rsid w:val="000D1485"/>
    <w:rsid w:val="000D18A0"/>
    <w:rsid w:val="000D1A83"/>
    <w:rsid w:val="000D1F34"/>
    <w:rsid w:val="000D2101"/>
    <w:rsid w:val="000D2195"/>
    <w:rsid w:val="000D263D"/>
    <w:rsid w:val="000D2B1C"/>
    <w:rsid w:val="000D2D83"/>
    <w:rsid w:val="000D2E56"/>
    <w:rsid w:val="000D2FD7"/>
    <w:rsid w:val="000D34EF"/>
    <w:rsid w:val="000D3951"/>
    <w:rsid w:val="000D3BAD"/>
    <w:rsid w:val="000D3D6D"/>
    <w:rsid w:val="000D4322"/>
    <w:rsid w:val="000D48F0"/>
    <w:rsid w:val="000D49D0"/>
    <w:rsid w:val="000D4A91"/>
    <w:rsid w:val="000D4AAA"/>
    <w:rsid w:val="000D4C7C"/>
    <w:rsid w:val="000D4DED"/>
    <w:rsid w:val="000D5107"/>
    <w:rsid w:val="000D562B"/>
    <w:rsid w:val="000D59A5"/>
    <w:rsid w:val="000D5DEE"/>
    <w:rsid w:val="000D5F67"/>
    <w:rsid w:val="000D6756"/>
    <w:rsid w:val="000D6C78"/>
    <w:rsid w:val="000D71D1"/>
    <w:rsid w:val="000D7999"/>
    <w:rsid w:val="000D7A9E"/>
    <w:rsid w:val="000D7B5E"/>
    <w:rsid w:val="000E0003"/>
    <w:rsid w:val="000E00E0"/>
    <w:rsid w:val="000E06B2"/>
    <w:rsid w:val="000E0740"/>
    <w:rsid w:val="000E07A3"/>
    <w:rsid w:val="000E0F9C"/>
    <w:rsid w:val="000E15A0"/>
    <w:rsid w:val="000E2143"/>
    <w:rsid w:val="000E2378"/>
    <w:rsid w:val="000E2A29"/>
    <w:rsid w:val="000E2CB7"/>
    <w:rsid w:val="000E2CFE"/>
    <w:rsid w:val="000E3220"/>
    <w:rsid w:val="000E33DF"/>
    <w:rsid w:val="000E3D15"/>
    <w:rsid w:val="000E3DBE"/>
    <w:rsid w:val="000E424D"/>
    <w:rsid w:val="000E42C0"/>
    <w:rsid w:val="000E4BCF"/>
    <w:rsid w:val="000E4C04"/>
    <w:rsid w:val="000E4F44"/>
    <w:rsid w:val="000E500F"/>
    <w:rsid w:val="000E51E3"/>
    <w:rsid w:val="000E5A1F"/>
    <w:rsid w:val="000E5A9A"/>
    <w:rsid w:val="000E5D88"/>
    <w:rsid w:val="000E6138"/>
    <w:rsid w:val="000E63CA"/>
    <w:rsid w:val="000E64A0"/>
    <w:rsid w:val="000E6554"/>
    <w:rsid w:val="000E6BF3"/>
    <w:rsid w:val="000E6C1F"/>
    <w:rsid w:val="000E73CD"/>
    <w:rsid w:val="000E7935"/>
    <w:rsid w:val="000E796C"/>
    <w:rsid w:val="000E79D4"/>
    <w:rsid w:val="000F0375"/>
    <w:rsid w:val="000F0424"/>
    <w:rsid w:val="000F056A"/>
    <w:rsid w:val="000F05AA"/>
    <w:rsid w:val="000F08A9"/>
    <w:rsid w:val="000F0CA3"/>
    <w:rsid w:val="000F0CFC"/>
    <w:rsid w:val="000F0D7E"/>
    <w:rsid w:val="000F0DA5"/>
    <w:rsid w:val="000F0FEB"/>
    <w:rsid w:val="000F12BC"/>
    <w:rsid w:val="000F1310"/>
    <w:rsid w:val="000F1462"/>
    <w:rsid w:val="000F2102"/>
    <w:rsid w:val="000F2187"/>
    <w:rsid w:val="000F255F"/>
    <w:rsid w:val="000F2622"/>
    <w:rsid w:val="000F2810"/>
    <w:rsid w:val="000F29F2"/>
    <w:rsid w:val="000F2D89"/>
    <w:rsid w:val="000F3011"/>
    <w:rsid w:val="000F31B5"/>
    <w:rsid w:val="000F320A"/>
    <w:rsid w:val="000F36BC"/>
    <w:rsid w:val="000F3AC0"/>
    <w:rsid w:val="000F3D3F"/>
    <w:rsid w:val="000F4260"/>
    <w:rsid w:val="000F4557"/>
    <w:rsid w:val="000F45D1"/>
    <w:rsid w:val="000F4952"/>
    <w:rsid w:val="000F4DBF"/>
    <w:rsid w:val="000F4E80"/>
    <w:rsid w:val="000F5A02"/>
    <w:rsid w:val="000F5D78"/>
    <w:rsid w:val="000F5FB5"/>
    <w:rsid w:val="000F62E0"/>
    <w:rsid w:val="000F6BC1"/>
    <w:rsid w:val="000F7284"/>
    <w:rsid w:val="000F72C1"/>
    <w:rsid w:val="000F766C"/>
    <w:rsid w:val="000F7713"/>
    <w:rsid w:val="000F78BD"/>
    <w:rsid w:val="000F796E"/>
    <w:rsid w:val="001004A7"/>
    <w:rsid w:val="0010053A"/>
    <w:rsid w:val="00100B6C"/>
    <w:rsid w:val="00100CDE"/>
    <w:rsid w:val="00101022"/>
    <w:rsid w:val="00101380"/>
    <w:rsid w:val="00101739"/>
    <w:rsid w:val="00101982"/>
    <w:rsid w:val="00101A9B"/>
    <w:rsid w:val="00101C3D"/>
    <w:rsid w:val="0010201D"/>
    <w:rsid w:val="001021F0"/>
    <w:rsid w:val="00102642"/>
    <w:rsid w:val="00102B08"/>
    <w:rsid w:val="00102D91"/>
    <w:rsid w:val="00103168"/>
    <w:rsid w:val="001032DC"/>
    <w:rsid w:val="00103674"/>
    <w:rsid w:val="0010380B"/>
    <w:rsid w:val="001038CD"/>
    <w:rsid w:val="00103B2C"/>
    <w:rsid w:val="00103BED"/>
    <w:rsid w:val="00103E92"/>
    <w:rsid w:val="00103EF1"/>
    <w:rsid w:val="0010554C"/>
    <w:rsid w:val="0010569F"/>
    <w:rsid w:val="001062BE"/>
    <w:rsid w:val="00106628"/>
    <w:rsid w:val="00106F60"/>
    <w:rsid w:val="00107D5D"/>
    <w:rsid w:val="00107F2F"/>
    <w:rsid w:val="00110451"/>
    <w:rsid w:val="00110628"/>
    <w:rsid w:val="00110EE9"/>
    <w:rsid w:val="0011175C"/>
    <w:rsid w:val="00111C7F"/>
    <w:rsid w:val="00111EA3"/>
    <w:rsid w:val="00111ECE"/>
    <w:rsid w:val="00112697"/>
    <w:rsid w:val="001126C3"/>
    <w:rsid w:val="0011297C"/>
    <w:rsid w:val="00112AC4"/>
    <w:rsid w:val="00112B06"/>
    <w:rsid w:val="00112E74"/>
    <w:rsid w:val="00113C6D"/>
    <w:rsid w:val="00113D70"/>
    <w:rsid w:val="00113D82"/>
    <w:rsid w:val="001142BE"/>
    <w:rsid w:val="00114B5E"/>
    <w:rsid w:val="0011515D"/>
    <w:rsid w:val="0011542C"/>
    <w:rsid w:val="00115963"/>
    <w:rsid w:val="0011602B"/>
    <w:rsid w:val="001160A2"/>
    <w:rsid w:val="001165AF"/>
    <w:rsid w:val="0011678B"/>
    <w:rsid w:val="001168DF"/>
    <w:rsid w:val="00116C10"/>
    <w:rsid w:val="00117194"/>
    <w:rsid w:val="00117C26"/>
    <w:rsid w:val="00117F83"/>
    <w:rsid w:val="00120147"/>
    <w:rsid w:val="001201F3"/>
    <w:rsid w:val="00120603"/>
    <w:rsid w:val="00120EF8"/>
    <w:rsid w:val="00121290"/>
    <w:rsid w:val="001214AC"/>
    <w:rsid w:val="00122456"/>
    <w:rsid w:val="001224FE"/>
    <w:rsid w:val="001226A7"/>
    <w:rsid w:val="00122789"/>
    <w:rsid w:val="001227F0"/>
    <w:rsid w:val="0012297F"/>
    <w:rsid w:val="00122C42"/>
    <w:rsid w:val="001232E9"/>
    <w:rsid w:val="00123466"/>
    <w:rsid w:val="00123472"/>
    <w:rsid w:val="00123476"/>
    <w:rsid w:val="00123AE5"/>
    <w:rsid w:val="0012418D"/>
    <w:rsid w:val="00124354"/>
    <w:rsid w:val="00124469"/>
    <w:rsid w:val="00124817"/>
    <w:rsid w:val="001248DF"/>
    <w:rsid w:val="00125329"/>
    <w:rsid w:val="0012570C"/>
    <w:rsid w:val="001257D0"/>
    <w:rsid w:val="00125909"/>
    <w:rsid w:val="00125964"/>
    <w:rsid w:val="00125FA5"/>
    <w:rsid w:val="00126770"/>
    <w:rsid w:val="001269B2"/>
    <w:rsid w:val="00126D33"/>
    <w:rsid w:val="00126FD0"/>
    <w:rsid w:val="00127026"/>
    <w:rsid w:val="00127741"/>
    <w:rsid w:val="001277E5"/>
    <w:rsid w:val="001279B3"/>
    <w:rsid w:val="001279E8"/>
    <w:rsid w:val="00127D47"/>
    <w:rsid w:val="00127FBC"/>
    <w:rsid w:val="00130062"/>
    <w:rsid w:val="001303E8"/>
    <w:rsid w:val="0013055D"/>
    <w:rsid w:val="00131933"/>
    <w:rsid w:val="00131C62"/>
    <w:rsid w:val="00131EDD"/>
    <w:rsid w:val="001320FB"/>
    <w:rsid w:val="001321BA"/>
    <w:rsid w:val="001322EF"/>
    <w:rsid w:val="00132334"/>
    <w:rsid w:val="001332CD"/>
    <w:rsid w:val="00133987"/>
    <w:rsid w:val="00133AC1"/>
    <w:rsid w:val="00133CDF"/>
    <w:rsid w:val="00133D84"/>
    <w:rsid w:val="001342AE"/>
    <w:rsid w:val="00134305"/>
    <w:rsid w:val="00134BD7"/>
    <w:rsid w:val="00134C09"/>
    <w:rsid w:val="00135362"/>
    <w:rsid w:val="001353D7"/>
    <w:rsid w:val="0013592C"/>
    <w:rsid w:val="0013594A"/>
    <w:rsid w:val="00135A39"/>
    <w:rsid w:val="00135BC5"/>
    <w:rsid w:val="00135BF0"/>
    <w:rsid w:val="00135E61"/>
    <w:rsid w:val="00135EBE"/>
    <w:rsid w:val="00136301"/>
    <w:rsid w:val="00136844"/>
    <w:rsid w:val="00137388"/>
    <w:rsid w:val="00137F82"/>
    <w:rsid w:val="001403C2"/>
    <w:rsid w:val="001403DD"/>
    <w:rsid w:val="00140912"/>
    <w:rsid w:val="00140C2F"/>
    <w:rsid w:val="00140F2E"/>
    <w:rsid w:val="00141142"/>
    <w:rsid w:val="00141C78"/>
    <w:rsid w:val="001423AC"/>
    <w:rsid w:val="00142434"/>
    <w:rsid w:val="00142EA6"/>
    <w:rsid w:val="00143600"/>
    <w:rsid w:val="00143756"/>
    <w:rsid w:val="00143766"/>
    <w:rsid w:val="00143BF8"/>
    <w:rsid w:val="00143CB4"/>
    <w:rsid w:val="00144371"/>
    <w:rsid w:val="0014523A"/>
    <w:rsid w:val="001455E4"/>
    <w:rsid w:val="0014580B"/>
    <w:rsid w:val="001458D2"/>
    <w:rsid w:val="00145946"/>
    <w:rsid w:val="00145997"/>
    <w:rsid w:val="0014599C"/>
    <w:rsid w:val="00145B95"/>
    <w:rsid w:val="00145C42"/>
    <w:rsid w:val="00145DDC"/>
    <w:rsid w:val="001462FE"/>
    <w:rsid w:val="00146540"/>
    <w:rsid w:val="00146607"/>
    <w:rsid w:val="00146A8F"/>
    <w:rsid w:val="00146FCA"/>
    <w:rsid w:val="00147098"/>
    <w:rsid w:val="001475F0"/>
    <w:rsid w:val="00147905"/>
    <w:rsid w:val="00147EA6"/>
    <w:rsid w:val="00147F1D"/>
    <w:rsid w:val="00150236"/>
    <w:rsid w:val="001502AC"/>
    <w:rsid w:val="00150579"/>
    <w:rsid w:val="00150870"/>
    <w:rsid w:val="00151516"/>
    <w:rsid w:val="0015154C"/>
    <w:rsid w:val="001515F7"/>
    <w:rsid w:val="0015163B"/>
    <w:rsid w:val="00151916"/>
    <w:rsid w:val="00152351"/>
    <w:rsid w:val="00152393"/>
    <w:rsid w:val="001526A4"/>
    <w:rsid w:val="00152BE6"/>
    <w:rsid w:val="00152CB8"/>
    <w:rsid w:val="00152EDA"/>
    <w:rsid w:val="00152F19"/>
    <w:rsid w:val="00153518"/>
    <w:rsid w:val="001535EC"/>
    <w:rsid w:val="00153BB2"/>
    <w:rsid w:val="00153C80"/>
    <w:rsid w:val="00153D5F"/>
    <w:rsid w:val="00153D69"/>
    <w:rsid w:val="0015416B"/>
    <w:rsid w:val="0015447B"/>
    <w:rsid w:val="00154659"/>
    <w:rsid w:val="00154768"/>
    <w:rsid w:val="001548CF"/>
    <w:rsid w:val="00154903"/>
    <w:rsid w:val="00154A23"/>
    <w:rsid w:val="00154AEB"/>
    <w:rsid w:val="00154B0A"/>
    <w:rsid w:val="00154BDB"/>
    <w:rsid w:val="001551E9"/>
    <w:rsid w:val="00155230"/>
    <w:rsid w:val="001555EE"/>
    <w:rsid w:val="00155620"/>
    <w:rsid w:val="00155679"/>
    <w:rsid w:val="001564A4"/>
    <w:rsid w:val="001565E5"/>
    <w:rsid w:val="00156879"/>
    <w:rsid w:val="00156971"/>
    <w:rsid w:val="00156BFC"/>
    <w:rsid w:val="00156D28"/>
    <w:rsid w:val="00157071"/>
    <w:rsid w:val="00157969"/>
    <w:rsid w:val="00157A8E"/>
    <w:rsid w:val="00157BFB"/>
    <w:rsid w:val="00157D2E"/>
    <w:rsid w:val="00160041"/>
    <w:rsid w:val="0016034C"/>
    <w:rsid w:val="001603FD"/>
    <w:rsid w:val="00160463"/>
    <w:rsid w:val="00160751"/>
    <w:rsid w:val="00160871"/>
    <w:rsid w:val="001609AF"/>
    <w:rsid w:val="00160A94"/>
    <w:rsid w:val="00160AEE"/>
    <w:rsid w:val="00160B48"/>
    <w:rsid w:val="00160F1D"/>
    <w:rsid w:val="00161756"/>
    <w:rsid w:val="001618B6"/>
    <w:rsid w:val="001621CD"/>
    <w:rsid w:val="00162CB3"/>
    <w:rsid w:val="001632ED"/>
    <w:rsid w:val="00163612"/>
    <w:rsid w:val="00163AC4"/>
    <w:rsid w:val="00163BB0"/>
    <w:rsid w:val="00164B32"/>
    <w:rsid w:val="00164FF2"/>
    <w:rsid w:val="001651C5"/>
    <w:rsid w:val="0016550F"/>
    <w:rsid w:val="00165770"/>
    <w:rsid w:val="00165C80"/>
    <w:rsid w:val="00165EA7"/>
    <w:rsid w:val="00166026"/>
    <w:rsid w:val="00166356"/>
    <w:rsid w:val="001667AA"/>
    <w:rsid w:val="001669A0"/>
    <w:rsid w:val="00166E0D"/>
    <w:rsid w:val="00166EDF"/>
    <w:rsid w:val="001675A6"/>
    <w:rsid w:val="00167CB4"/>
    <w:rsid w:val="001704FD"/>
    <w:rsid w:val="00170C27"/>
    <w:rsid w:val="00170C90"/>
    <w:rsid w:val="00170FA7"/>
    <w:rsid w:val="0017123A"/>
    <w:rsid w:val="00171395"/>
    <w:rsid w:val="00171507"/>
    <w:rsid w:val="001720FD"/>
    <w:rsid w:val="0017213D"/>
    <w:rsid w:val="00172AAA"/>
    <w:rsid w:val="00172F65"/>
    <w:rsid w:val="001730FB"/>
    <w:rsid w:val="001732BB"/>
    <w:rsid w:val="00173422"/>
    <w:rsid w:val="00173C53"/>
    <w:rsid w:val="00173F1B"/>
    <w:rsid w:val="001743A5"/>
    <w:rsid w:val="00174789"/>
    <w:rsid w:val="001749CD"/>
    <w:rsid w:val="00174B3C"/>
    <w:rsid w:val="00174DBC"/>
    <w:rsid w:val="00175131"/>
    <w:rsid w:val="00175470"/>
    <w:rsid w:val="001754A3"/>
    <w:rsid w:val="00175538"/>
    <w:rsid w:val="0017645C"/>
    <w:rsid w:val="00176C49"/>
    <w:rsid w:val="00176C74"/>
    <w:rsid w:val="00176FEA"/>
    <w:rsid w:val="0017794F"/>
    <w:rsid w:val="0017796A"/>
    <w:rsid w:val="00177C53"/>
    <w:rsid w:val="00177ED5"/>
    <w:rsid w:val="00177F56"/>
    <w:rsid w:val="00180010"/>
    <w:rsid w:val="0018034C"/>
    <w:rsid w:val="0018050C"/>
    <w:rsid w:val="0018076D"/>
    <w:rsid w:val="00180964"/>
    <w:rsid w:val="00181127"/>
    <w:rsid w:val="001812EF"/>
    <w:rsid w:val="001812F6"/>
    <w:rsid w:val="00181B9C"/>
    <w:rsid w:val="00181E2B"/>
    <w:rsid w:val="0018259F"/>
    <w:rsid w:val="001827CC"/>
    <w:rsid w:val="00182F10"/>
    <w:rsid w:val="00183107"/>
    <w:rsid w:val="00183176"/>
    <w:rsid w:val="00183314"/>
    <w:rsid w:val="001833C4"/>
    <w:rsid w:val="00183562"/>
    <w:rsid w:val="0018364B"/>
    <w:rsid w:val="0018368B"/>
    <w:rsid w:val="00183AA7"/>
    <w:rsid w:val="00183E6C"/>
    <w:rsid w:val="00183F18"/>
    <w:rsid w:val="0018416F"/>
    <w:rsid w:val="001848C2"/>
    <w:rsid w:val="00184CFE"/>
    <w:rsid w:val="00184DCF"/>
    <w:rsid w:val="0018508E"/>
    <w:rsid w:val="00185360"/>
    <w:rsid w:val="0018574D"/>
    <w:rsid w:val="0018577A"/>
    <w:rsid w:val="00185992"/>
    <w:rsid w:val="00185D6A"/>
    <w:rsid w:val="0018607F"/>
    <w:rsid w:val="00186179"/>
    <w:rsid w:val="001863E3"/>
    <w:rsid w:val="001866D5"/>
    <w:rsid w:val="001866E9"/>
    <w:rsid w:val="001869AC"/>
    <w:rsid w:val="00186C0C"/>
    <w:rsid w:val="0018700C"/>
    <w:rsid w:val="0018713D"/>
    <w:rsid w:val="00187151"/>
    <w:rsid w:val="00187245"/>
    <w:rsid w:val="00187695"/>
    <w:rsid w:val="001901C0"/>
    <w:rsid w:val="0019095B"/>
    <w:rsid w:val="00190C74"/>
    <w:rsid w:val="00191AFE"/>
    <w:rsid w:val="00191C14"/>
    <w:rsid w:val="00192157"/>
    <w:rsid w:val="00192225"/>
    <w:rsid w:val="0019251F"/>
    <w:rsid w:val="001926EC"/>
    <w:rsid w:val="0019327F"/>
    <w:rsid w:val="00193AA8"/>
    <w:rsid w:val="00193D90"/>
    <w:rsid w:val="00193FEC"/>
    <w:rsid w:val="00194831"/>
    <w:rsid w:val="001948C7"/>
    <w:rsid w:val="00195684"/>
    <w:rsid w:val="0019580A"/>
    <w:rsid w:val="00195842"/>
    <w:rsid w:val="00195DE8"/>
    <w:rsid w:val="00196033"/>
    <w:rsid w:val="001962C1"/>
    <w:rsid w:val="001969AB"/>
    <w:rsid w:val="001971B6"/>
    <w:rsid w:val="00197556"/>
    <w:rsid w:val="0019779A"/>
    <w:rsid w:val="00197E18"/>
    <w:rsid w:val="00197E31"/>
    <w:rsid w:val="001A02BD"/>
    <w:rsid w:val="001A04F2"/>
    <w:rsid w:val="001A0C7D"/>
    <w:rsid w:val="001A1164"/>
    <w:rsid w:val="001A155C"/>
    <w:rsid w:val="001A1581"/>
    <w:rsid w:val="001A1B24"/>
    <w:rsid w:val="001A1DB0"/>
    <w:rsid w:val="001A1E1F"/>
    <w:rsid w:val="001A21CC"/>
    <w:rsid w:val="001A22D9"/>
    <w:rsid w:val="001A233D"/>
    <w:rsid w:val="001A2A98"/>
    <w:rsid w:val="001A2CE0"/>
    <w:rsid w:val="001A3319"/>
    <w:rsid w:val="001A3478"/>
    <w:rsid w:val="001A37CA"/>
    <w:rsid w:val="001A451A"/>
    <w:rsid w:val="001A4693"/>
    <w:rsid w:val="001A49E7"/>
    <w:rsid w:val="001A4B69"/>
    <w:rsid w:val="001A548D"/>
    <w:rsid w:val="001A6366"/>
    <w:rsid w:val="001A63E9"/>
    <w:rsid w:val="001A66F8"/>
    <w:rsid w:val="001A6799"/>
    <w:rsid w:val="001A6C00"/>
    <w:rsid w:val="001A7288"/>
    <w:rsid w:val="001A73D0"/>
    <w:rsid w:val="001A7623"/>
    <w:rsid w:val="001A7B6A"/>
    <w:rsid w:val="001B059D"/>
    <w:rsid w:val="001B05DC"/>
    <w:rsid w:val="001B05EC"/>
    <w:rsid w:val="001B082C"/>
    <w:rsid w:val="001B0CF9"/>
    <w:rsid w:val="001B115E"/>
    <w:rsid w:val="001B1300"/>
    <w:rsid w:val="001B1436"/>
    <w:rsid w:val="001B144F"/>
    <w:rsid w:val="001B182D"/>
    <w:rsid w:val="001B1C43"/>
    <w:rsid w:val="001B223C"/>
    <w:rsid w:val="001B29CF"/>
    <w:rsid w:val="001B2A3F"/>
    <w:rsid w:val="001B3014"/>
    <w:rsid w:val="001B3A75"/>
    <w:rsid w:val="001B4082"/>
    <w:rsid w:val="001B41AE"/>
    <w:rsid w:val="001B43B1"/>
    <w:rsid w:val="001B4583"/>
    <w:rsid w:val="001B48AB"/>
    <w:rsid w:val="001B48B1"/>
    <w:rsid w:val="001B4C69"/>
    <w:rsid w:val="001B4F90"/>
    <w:rsid w:val="001B57B6"/>
    <w:rsid w:val="001B5C01"/>
    <w:rsid w:val="001B5E68"/>
    <w:rsid w:val="001B6505"/>
    <w:rsid w:val="001B6671"/>
    <w:rsid w:val="001B66F9"/>
    <w:rsid w:val="001B67C4"/>
    <w:rsid w:val="001B69D7"/>
    <w:rsid w:val="001B6B1D"/>
    <w:rsid w:val="001B6DCD"/>
    <w:rsid w:val="001B7243"/>
    <w:rsid w:val="001B76CC"/>
    <w:rsid w:val="001B78D0"/>
    <w:rsid w:val="001B7952"/>
    <w:rsid w:val="001B79D3"/>
    <w:rsid w:val="001B7A83"/>
    <w:rsid w:val="001B7C43"/>
    <w:rsid w:val="001B7E74"/>
    <w:rsid w:val="001C0F66"/>
    <w:rsid w:val="001C148B"/>
    <w:rsid w:val="001C1999"/>
    <w:rsid w:val="001C1A9E"/>
    <w:rsid w:val="001C1D8D"/>
    <w:rsid w:val="001C22FC"/>
    <w:rsid w:val="001C25E2"/>
    <w:rsid w:val="001C2D55"/>
    <w:rsid w:val="001C2D5D"/>
    <w:rsid w:val="001C2DC0"/>
    <w:rsid w:val="001C3363"/>
    <w:rsid w:val="001C3449"/>
    <w:rsid w:val="001C3850"/>
    <w:rsid w:val="001C39C2"/>
    <w:rsid w:val="001C3D9E"/>
    <w:rsid w:val="001C3F2B"/>
    <w:rsid w:val="001C40E7"/>
    <w:rsid w:val="001C4187"/>
    <w:rsid w:val="001C4AFA"/>
    <w:rsid w:val="001C4FC0"/>
    <w:rsid w:val="001C50B8"/>
    <w:rsid w:val="001C5988"/>
    <w:rsid w:val="001C5C02"/>
    <w:rsid w:val="001C5C20"/>
    <w:rsid w:val="001C5CA7"/>
    <w:rsid w:val="001C5FD8"/>
    <w:rsid w:val="001C719E"/>
    <w:rsid w:val="001C71F2"/>
    <w:rsid w:val="001D0563"/>
    <w:rsid w:val="001D0C92"/>
    <w:rsid w:val="001D0E47"/>
    <w:rsid w:val="001D0EC7"/>
    <w:rsid w:val="001D104D"/>
    <w:rsid w:val="001D1B35"/>
    <w:rsid w:val="001D1FE4"/>
    <w:rsid w:val="001D2168"/>
    <w:rsid w:val="001D255B"/>
    <w:rsid w:val="001D2E8A"/>
    <w:rsid w:val="001D324D"/>
    <w:rsid w:val="001D3276"/>
    <w:rsid w:val="001D33D6"/>
    <w:rsid w:val="001D4AE6"/>
    <w:rsid w:val="001D4B64"/>
    <w:rsid w:val="001D4F03"/>
    <w:rsid w:val="001D52BC"/>
    <w:rsid w:val="001D5414"/>
    <w:rsid w:val="001D5477"/>
    <w:rsid w:val="001D55C8"/>
    <w:rsid w:val="001D578E"/>
    <w:rsid w:val="001D5BCA"/>
    <w:rsid w:val="001D5F89"/>
    <w:rsid w:val="001D6055"/>
    <w:rsid w:val="001D620E"/>
    <w:rsid w:val="001D684A"/>
    <w:rsid w:val="001D68C6"/>
    <w:rsid w:val="001D6C72"/>
    <w:rsid w:val="001D791C"/>
    <w:rsid w:val="001D7A39"/>
    <w:rsid w:val="001E03AD"/>
    <w:rsid w:val="001E0C3D"/>
    <w:rsid w:val="001E1114"/>
    <w:rsid w:val="001E1A5B"/>
    <w:rsid w:val="001E1CF2"/>
    <w:rsid w:val="001E2065"/>
    <w:rsid w:val="001E2753"/>
    <w:rsid w:val="001E2866"/>
    <w:rsid w:val="001E2F09"/>
    <w:rsid w:val="001E304A"/>
    <w:rsid w:val="001E307E"/>
    <w:rsid w:val="001E328E"/>
    <w:rsid w:val="001E362A"/>
    <w:rsid w:val="001E3B8E"/>
    <w:rsid w:val="001E4079"/>
    <w:rsid w:val="001E454F"/>
    <w:rsid w:val="001E4CC2"/>
    <w:rsid w:val="001E4DD3"/>
    <w:rsid w:val="001E4E9E"/>
    <w:rsid w:val="001E5183"/>
    <w:rsid w:val="001E559B"/>
    <w:rsid w:val="001E56B4"/>
    <w:rsid w:val="001E5ED0"/>
    <w:rsid w:val="001E63BB"/>
    <w:rsid w:val="001E6426"/>
    <w:rsid w:val="001E68E7"/>
    <w:rsid w:val="001E6B41"/>
    <w:rsid w:val="001E6C25"/>
    <w:rsid w:val="001E79F0"/>
    <w:rsid w:val="001E7B7F"/>
    <w:rsid w:val="001E7B8A"/>
    <w:rsid w:val="001E7BCF"/>
    <w:rsid w:val="001E7CD6"/>
    <w:rsid w:val="001E7F8E"/>
    <w:rsid w:val="001F0528"/>
    <w:rsid w:val="001F0B71"/>
    <w:rsid w:val="001F1A4E"/>
    <w:rsid w:val="001F1F33"/>
    <w:rsid w:val="001F1FB2"/>
    <w:rsid w:val="001F2420"/>
    <w:rsid w:val="001F24E3"/>
    <w:rsid w:val="001F2814"/>
    <w:rsid w:val="001F2B91"/>
    <w:rsid w:val="001F2DC1"/>
    <w:rsid w:val="001F31ED"/>
    <w:rsid w:val="001F329E"/>
    <w:rsid w:val="001F361E"/>
    <w:rsid w:val="001F3D4C"/>
    <w:rsid w:val="001F3E5D"/>
    <w:rsid w:val="001F42E7"/>
    <w:rsid w:val="001F466F"/>
    <w:rsid w:val="001F4BB6"/>
    <w:rsid w:val="001F4E37"/>
    <w:rsid w:val="001F58A7"/>
    <w:rsid w:val="001F607F"/>
    <w:rsid w:val="001F667A"/>
    <w:rsid w:val="001F66D6"/>
    <w:rsid w:val="001F6B5A"/>
    <w:rsid w:val="001F6C8B"/>
    <w:rsid w:val="001F7571"/>
    <w:rsid w:val="001F7874"/>
    <w:rsid w:val="001F79B9"/>
    <w:rsid w:val="001F7C32"/>
    <w:rsid w:val="0020063D"/>
    <w:rsid w:val="002010AF"/>
    <w:rsid w:val="002010CF"/>
    <w:rsid w:val="002014A2"/>
    <w:rsid w:val="002014C4"/>
    <w:rsid w:val="00201620"/>
    <w:rsid w:val="00201671"/>
    <w:rsid w:val="00201838"/>
    <w:rsid w:val="00201B23"/>
    <w:rsid w:val="002025B5"/>
    <w:rsid w:val="00202A72"/>
    <w:rsid w:val="00203114"/>
    <w:rsid w:val="00203988"/>
    <w:rsid w:val="00204256"/>
    <w:rsid w:val="00204779"/>
    <w:rsid w:val="00204DE1"/>
    <w:rsid w:val="00204E08"/>
    <w:rsid w:val="002050CD"/>
    <w:rsid w:val="0020685A"/>
    <w:rsid w:val="00206948"/>
    <w:rsid w:val="00206AB0"/>
    <w:rsid w:val="00206AEB"/>
    <w:rsid w:val="00206B58"/>
    <w:rsid w:val="0020727C"/>
    <w:rsid w:val="00207B8F"/>
    <w:rsid w:val="002100A7"/>
    <w:rsid w:val="0021045E"/>
    <w:rsid w:val="00210FF7"/>
    <w:rsid w:val="002110BC"/>
    <w:rsid w:val="0021118E"/>
    <w:rsid w:val="0021162E"/>
    <w:rsid w:val="00211731"/>
    <w:rsid w:val="00212D25"/>
    <w:rsid w:val="00213C44"/>
    <w:rsid w:val="00213CA5"/>
    <w:rsid w:val="00213FEB"/>
    <w:rsid w:val="00214051"/>
    <w:rsid w:val="002140DF"/>
    <w:rsid w:val="00214A85"/>
    <w:rsid w:val="00214D2E"/>
    <w:rsid w:val="00214EAF"/>
    <w:rsid w:val="00215262"/>
    <w:rsid w:val="00215362"/>
    <w:rsid w:val="00215387"/>
    <w:rsid w:val="002156D7"/>
    <w:rsid w:val="00215A3B"/>
    <w:rsid w:val="00215A7A"/>
    <w:rsid w:val="00215C15"/>
    <w:rsid w:val="00215CFE"/>
    <w:rsid w:val="002160D0"/>
    <w:rsid w:val="002166DB"/>
    <w:rsid w:val="00217133"/>
    <w:rsid w:val="00217803"/>
    <w:rsid w:val="0021799B"/>
    <w:rsid w:val="00217A17"/>
    <w:rsid w:val="00217BE7"/>
    <w:rsid w:val="002200AE"/>
    <w:rsid w:val="00220510"/>
    <w:rsid w:val="0022057A"/>
    <w:rsid w:val="0022107F"/>
    <w:rsid w:val="00221270"/>
    <w:rsid w:val="00221358"/>
    <w:rsid w:val="002215AA"/>
    <w:rsid w:val="00221B5F"/>
    <w:rsid w:val="00221CE3"/>
    <w:rsid w:val="00222369"/>
    <w:rsid w:val="00222445"/>
    <w:rsid w:val="002225B3"/>
    <w:rsid w:val="002226F9"/>
    <w:rsid w:val="00222765"/>
    <w:rsid w:val="002227A8"/>
    <w:rsid w:val="002227C2"/>
    <w:rsid w:val="00222DE4"/>
    <w:rsid w:val="002232DB"/>
    <w:rsid w:val="00223CC4"/>
    <w:rsid w:val="0022493F"/>
    <w:rsid w:val="002252B6"/>
    <w:rsid w:val="0022552C"/>
    <w:rsid w:val="00226423"/>
    <w:rsid w:val="002267E4"/>
    <w:rsid w:val="00226ECE"/>
    <w:rsid w:val="0022761E"/>
    <w:rsid w:val="00227BD0"/>
    <w:rsid w:val="00230070"/>
    <w:rsid w:val="0023044B"/>
    <w:rsid w:val="00230CAE"/>
    <w:rsid w:val="00231551"/>
    <w:rsid w:val="00231AF0"/>
    <w:rsid w:val="00231B80"/>
    <w:rsid w:val="00232510"/>
    <w:rsid w:val="00232702"/>
    <w:rsid w:val="00232E3F"/>
    <w:rsid w:val="00233344"/>
    <w:rsid w:val="002334D1"/>
    <w:rsid w:val="00233541"/>
    <w:rsid w:val="002344B4"/>
    <w:rsid w:val="00234680"/>
    <w:rsid w:val="00234923"/>
    <w:rsid w:val="00234ACA"/>
    <w:rsid w:val="00234B76"/>
    <w:rsid w:val="002352CB"/>
    <w:rsid w:val="002353E4"/>
    <w:rsid w:val="002353F5"/>
    <w:rsid w:val="00235561"/>
    <w:rsid w:val="00235B67"/>
    <w:rsid w:val="002368D5"/>
    <w:rsid w:val="00237316"/>
    <w:rsid w:val="002374E2"/>
    <w:rsid w:val="0023757B"/>
    <w:rsid w:val="00237750"/>
    <w:rsid w:val="00237AEB"/>
    <w:rsid w:val="00237D0B"/>
    <w:rsid w:val="00240260"/>
    <w:rsid w:val="002403E6"/>
    <w:rsid w:val="00240AD3"/>
    <w:rsid w:val="00240DCB"/>
    <w:rsid w:val="00241BF0"/>
    <w:rsid w:val="00241E1F"/>
    <w:rsid w:val="00242356"/>
    <w:rsid w:val="0024277B"/>
    <w:rsid w:val="00242928"/>
    <w:rsid w:val="00242940"/>
    <w:rsid w:val="002430D1"/>
    <w:rsid w:val="00243307"/>
    <w:rsid w:val="002433D7"/>
    <w:rsid w:val="002436DF"/>
    <w:rsid w:val="0024385A"/>
    <w:rsid w:val="00243AD9"/>
    <w:rsid w:val="00243BD8"/>
    <w:rsid w:val="00243CBF"/>
    <w:rsid w:val="00244947"/>
    <w:rsid w:val="00245839"/>
    <w:rsid w:val="00245899"/>
    <w:rsid w:val="00245D05"/>
    <w:rsid w:val="00245D3E"/>
    <w:rsid w:val="00245DCF"/>
    <w:rsid w:val="00245E25"/>
    <w:rsid w:val="00245F0A"/>
    <w:rsid w:val="00246464"/>
    <w:rsid w:val="00246815"/>
    <w:rsid w:val="00246AD7"/>
    <w:rsid w:val="00246D69"/>
    <w:rsid w:val="00246E0F"/>
    <w:rsid w:val="0024790A"/>
    <w:rsid w:val="00247C3A"/>
    <w:rsid w:val="002511A8"/>
    <w:rsid w:val="00251467"/>
    <w:rsid w:val="002514B1"/>
    <w:rsid w:val="002515C8"/>
    <w:rsid w:val="002519E5"/>
    <w:rsid w:val="00251B56"/>
    <w:rsid w:val="00251D1D"/>
    <w:rsid w:val="00252069"/>
    <w:rsid w:val="0025258A"/>
    <w:rsid w:val="002529E7"/>
    <w:rsid w:val="00252C20"/>
    <w:rsid w:val="00252D8B"/>
    <w:rsid w:val="002534B1"/>
    <w:rsid w:val="002536ED"/>
    <w:rsid w:val="00253B10"/>
    <w:rsid w:val="00253D43"/>
    <w:rsid w:val="00254106"/>
    <w:rsid w:val="002541CB"/>
    <w:rsid w:val="00254453"/>
    <w:rsid w:val="002544FB"/>
    <w:rsid w:val="00254878"/>
    <w:rsid w:val="00254D17"/>
    <w:rsid w:val="00255234"/>
    <w:rsid w:val="00255287"/>
    <w:rsid w:val="002553FE"/>
    <w:rsid w:val="00255481"/>
    <w:rsid w:val="002556D9"/>
    <w:rsid w:val="00255F10"/>
    <w:rsid w:val="00256216"/>
    <w:rsid w:val="0025621A"/>
    <w:rsid w:val="0025623D"/>
    <w:rsid w:val="00256644"/>
    <w:rsid w:val="00256763"/>
    <w:rsid w:val="00256999"/>
    <w:rsid w:val="0025749B"/>
    <w:rsid w:val="00257920"/>
    <w:rsid w:val="002579BD"/>
    <w:rsid w:val="00257B92"/>
    <w:rsid w:val="002603C2"/>
    <w:rsid w:val="0026069D"/>
    <w:rsid w:val="00260961"/>
    <w:rsid w:val="00260AC9"/>
    <w:rsid w:val="00260B3D"/>
    <w:rsid w:val="00261439"/>
    <w:rsid w:val="00261A2A"/>
    <w:rsid w:val="00262240"/>
    <w:rsid w:val="002625BC"/>
    <w:rsid w:val="00262A5F"/>
    <w:rsid w:val="0026344D"/>
    <w:rsid w:val="00263782"/>
    <w:rsid w:val="002638A4"/>
    <w:rsid w:val="002639F0"/>
    <w:rsid w:val="002641B2"/>
    <w:rsid w:val="00264209"/>
    <w:rsid w:val="0026442A"/>
    <w:rsid w:val="002645DE"/>
    <w:rsid w:val="002647BC"/>
    <w:rsid w:val="002655BC"/>
    <w:rsid w:val="00265927"/>
    <w:rsid w:val="00265A49"/>
    <w:rsid w:val="002660CC"/>
    <w:rsid w:val="0026656D"/>
    <w:rsid w:val="00266744"/>
    <w:rsid w:val="00266AB3"/>
    <w:rsid w:val="00266BD3"/>
    <w:rsid w:val="00266CD6"/>
    <w:rsid w:val="00266F26"/>
    <w:rsid w:val="00267007"/>
    <w:rsid w:val="00267313"/>
    <w:rsid w:val="002676D3"/>
    <w:rsid w:val="00267727"/>
    <w:rsid w:val="00267789"/>
    <w:rsid w:val="002679AB"/>
    <w:rsid w:val="00270338"/>
    <w:rsid w:val="0027062E"/>
    <w:rsid w:val="002710BD"/>
    <w:rsid w:val="00271379"/>
    <w:rsid w:val="00271426"/>
    <w:rsid w:val="00271664"/>
    <w:rsid w:val="00271702"/>
    <w:rsid w:val="002718BC"/>
    <w:rsid w:val="00271A30"/>
    <w:rsid w:val="002721EF"/>
    <w:rsid w:val="0027233F"/>
    <w:rsid w:val="00272699"/>
    <w:rsid w:val="00272978"/>
    <w:rsid w:val="0027309F"/>
    <w:rsid w:val="00273230"/>
    <w:rsid w:val="00273361"/>
    <w:rsid w:val="00273C55"/>
    <w:rsid w:val="00273CEC"/>
    <w:rsid w:val="00273EF4"/>
    <w:rsid w:val="002741BD"/>
    <w:rsid w:val="00274460"/>
    <w:rsid w:val="0027455B"/>
    <w:rsid w:val="00274B63"/>
    <w:rsid w:val="00274C57"/>
    <w:rsid w:val="002757B6"/>
    <w:rsid w:val="00275A0A"/>
    <w:rsid w:val="00275A33"/>
    <w:rsid w:val="00276254"/>
    <w:rsid w:val="00276E11"/>
    <w:rsid w:val="00276E83"/>
    <w:rsid w:val="00276E89"/>
    <w:rsid w:val="00277238"/>
    <w:rsid w:val="002777A9"/>
    <w:rsid w:val="00277E55"/>
    <w:rsid w:val="002807E4"/>
    <w:rsid w:val="002808B0"/>
    <w:rsid w:val="002809CD"/>
    <w:rsid w:val="00280CE4"/>
    <w:rsid w:val="002812C1"/>
    <w:rsid w:val="0028164A"/>
    <w:rsid w:val="00281F8C"/>
    <w:rsid w:val="002824F7"/>
    <w:rsid w:val="002825EA"/>
    <w:rsid w:val="00282A21"/>
    <w:rsid w:val="0028300B"/>
    <w:rsid w:val="0028301B"/>
    <w:rsid w:val="00283225"/>
    <w:rsid w:val="00283794"/>
    <w:rsid w:val="002837B7"/>
    <w:rsid w:val="0028391F"/>
    <w:rsid w:val="0028393C"/>
    <w:rsid w:val="00283BF6"/>
    <w:rsid w:val="00283DA9"/>
    <w:rsid w:val="00283DED"/>
    <w:rsid w:val="00283DF7"/>
    <w:rsid w:val="00283EFE"/>
    <w:rsid w:val="00284032"/>
    <w:rsid w:val="002847EB"/>
    <w:rsid w:val="00284930"/>
    <w:rsid w:val="00284E44"/>
    <w:rsid w:val="00285500"/>
    <w:rsid w:val="0028582E"/>
    <w:rsid w:val="00285963"/>
    <w:rsid w:val="00285CE0"/>
    <w:rsid w:val="00286CA2"/>
    <w:rsid w:val="00286CDF"/>
    <w:rsid w:val="0028719E"/>
    <w:rsid w:val="002877FB"/>
    <w:rsid w:val="00287811"/>
    <w:rsid w:val="00287A5A"/>
    <w:rsid w:val="00287B8D"/>
    <w:rsid w:val="00287DB8"/>
    <w:rsid w:val="00290836"/>
    <w:rsid w:val="002908D7"/>
    <w:rsid w:val="002909CD"/>
    <w:rsid w:val="0029160B"/>
    <w:rsid w:val="002916D8"/>
    <w:rsid w:val="002919AC"/>
    <w:rsid w:val="00291A3F"/>
    <w:rsid w:val="00291DB7"/>
    <w:rsid w:val="00291E18"/>
    <w:rsid w:val="002926A5"/>
    <w:rsid w:val="0029285D"/>
    <w:rsid w:val="00292B79"/>
    <w:rsid w:val="00293872"/>
    <w:rsid w:val="00293C63"/>
    <w:rsid w:val="00294774"/>
    <w:rsid w:val="002947F8"/>
    <w:rsid w:val="00294861"/>
    <w:rsid w:val="002948DB"/>
    <w:rsid w:val="00294A28"/>
    <w:rsid w:val="00294E99"/>
    <w:rsid w:val="002951BB"/>
    <w:rsid w:val="0029557C"/>
    <w:rsid w:val="00295902"/>
    <w:rsid w:val="00295B29"/>
    <w:rsid w:val="00295C19"/>
    <w:rsid w:val="00295DBA"/>
    <w:rsid w:val="00296092"/>
    <w:rsid w:val="00296345"/>
    <w:rsid w:val="002966C4"/>
    <w:rsid w:val="00296A1E"/>
    <w:rsid w:val="00296C18"/>
    <w:rsid w:val="0029702F"/>
    <w:rsid w:val="0029709D"/>
    <w:rsid w:val="00297281"/>
    <w:rsid w:val="00297680"/>
    <w:rsid w:val="00297D99"/>
    <w:rsid w:val="00297FAD"/>
    <w:rsid w:val="002A0319"/>
    <w:rsid w:val="002A0398"/>
    <w:rsid w:val="002A1562"/>
    <w:rsid w:val="002A167B"/>
    <w:rsid w:val="002A1682"/>
    <w:rsid w:val="002A1DB1"/>
    <w:rsid w:val="002A1F6F"/>
    <w:rsid w:val="002A2112"/>
    <w:rsid w:val="002A258D"/>
    <w:rsid w:val="002A25D0"/>
    <w:rsid w:val="002A2CD2"/>
    <w:rsid w:val="002A37B3"/>
    <w:rsid w:val="002A3866"/>
    <w:rsid w:val="002A4127"/>
    <w:rsid w:val="002A4609"/>
    <w:rsid w:val="002A4839"/>
    <w:rsid w:val="002A483A"/>
    <w:rsid w:val="002A4898"/>
    <w:rsid w:val="002A4976"/>
    <w:rsid w:val="002A4EEB"/>
    <w:rsid w:val="002A512D"/>
    <w:rsid w:val="002A5188"/>
    <w:rsid w:val="002A5D13"/>
    <w:rsid w:val="002A5E54"/>
    <w:rsid w:val="002A61A6"/>
    <w:rsid w:val="002A641B"/>
    <w:rsid w:val="002A6D71"/>
    <w:rsid w:val="002A72D3"/>
    <w:rsid w:val="002A777D"/>
    <w:rsid w:val="002A7A26"/>
    <w:rsid w:val="002B030E"/>
    <w:rsid w:val="002B0396"/>
    <w:rsid w:val="002B0675"/>
    <w:rsid w:val="002B0815"/>
    <w:rsid w:val="002B0927"/>
    <w:rsid w:val="002B09E7"/>
    <w:rsid w:val="002B127B"/>
    <w:rsid w:val="002B1348"/>
    <w:rsid w:val="002B1659"/>
    <w:rsid w:val="002B19FC"/>
    <w:rsid w:val="002B1ACB"/>
    <w:rsid w:val="002B1D19"/>
    <w:rsid w:val="002B227A"/>
    <w:rsid w:val="002B25CF"/>
    <w:rsid w:val="002B27D9"/>
    <w:rsid w:val="002B31D3"/>
    <w:rsid w:val="002B321E"/>
    <w:rsid w:val="002B37DE"/>
    <w:rsid w:val="002B3DA0"/>
    <w:rsid w:val="002B4602"/>
    <w:rsid w:val="002B592E"/>
    <w:rsid w:val="002B595A"/>
    <w:rsid w:val="002B5D46"/>
    <w:rsid w:val="002B5DCA"/>
    <w:rsid w:val="002B5E92"/>
    <w:rsid w:val="002B5F5B"/>
    <w:rsid w:val="002B5FC1"/>
    <w:rsid w:val="002B65BF"/>
    <w:rsid w:val="002B6C54"/>
    <w:rsid w:val="002B6F5B"/>
    <w:rsid w:val="002B773D"/>
    <w:rsid w:val="002B787F"/>
    <w:rsid w:val="002C04A3"/>
    <w:rsid w:val="002C0628"/>
    <w:rsid w:val="002C09A4"/>
    <w:rsid w:val="002C0C43"/>
    <w:rsid w:val="002C101B"/>
    <w:rsid w:val="002C1516"/>
    <w:rsid w:val="002C15CC"/>
    <w:rsid w:val="002C1CE6"/>
    <w:rsid w:val="002C1E38"/>
    <w:rsid w:val="002C215B"/>
    <w:rsid w:val="002C246A"/>
    <w:rsid w:val="002C24DB"/>
    <w:rsid w:val="002C260D"/>
    <w:rsid w:val="002C2773"/>
    <w:rsid w:val="002C27D6"/>
    <w:rsid w:val="002C2D11"/>
    <w:rsid w:val="002C3222"/>
    <w:rsid w:val="002C32AD"/>
    <w:rsid w:val="002C3326"/>
    <w:rsid w:val="002C3343"/>
    <w:rsid w:val="002C35BB"/>
    <w:rsid w:val="002C3C6B"/>
    <w:rsid w:val="002C439E"/>
    <w:rsid w:val="002C4466"/>
    <w:rsid w:val="002C4A54"/>
    <w:rsid w:val="002C4C5A"/>
    <w:rsid w:val="002C50B5"/>
    <w:rsid w:val="002C595E"/>
    <w:rsid w:val="002C5B1C"/>
    <w:rsid w:val="002C5B26"/>
    <w:rsid w:val="002C5B49"/>
    <w:rsid w:val="002C6379"/>
    <w:rsid w:val="002C65EF"/>
    <w:rsid w:val="002C6844"/>
    <w:rsid w:val="002C740B"/>
    <w:rsid w:val="002C7DA3"/>
    <w:rsid w:val="002D01A0"/>
    <w:rsid w:val="002D01D4"/>
    <w:rsid w:val="002D03E6"/>
    <w:rsid w:val="002D0D58"/>
    <w:rsid w:val="002D0FAF"/>
    <w:rsid w:val="002D1297"/>
    <w:rsid w:val="002D1543"/>
    <w:rsid w:val="002D1565"/>
    <w:rsid w:val="002D15B8"/>
    <w:rsid w:val="002D16D2"/>
    <w:rsid w:val="002D20EF"/>
    <w:rsid w:val="002D21BC"/>
    <w:rsid w:val="002D262D"/>
    <w:rsid w:val="002D268E"/>
    <w:rsid w:val="002D2E54"/>
    <w:rsid w:val="002D2F3A"/>
    <w:rsid w:val="002D2FDB"/>
    <w:rsid w:val="002D306B"/>
    <w:rsid w:val="002D310F"/>
    <w:rsid w:val="002D315D"/>
    <w:rsid w:val="002D33B3"/>
    <w:rsid w:val="002D36A1"/>
    <w:rsid w:val="002D373A"/>
    <w:rsid w:val="002D3853"/>
    <w:rsid w:val="002D3933"/>
    <w:rsid w:val="002D3AA3"/>
    <w:rsid w:val="002D414D"/>
    <w:rsid w:val="002D43C5"/>
    <w:rsid w:val="002D48ED"/>
    <w:rsid w:val="002D4900"/>
    <w:rsid w:val="002D4A66"/>
    <w:rsid w:val="002D4DCA"/>
    <w:rsid w:val="002D5301"/>
    <w:rsid w:val="002D57C4"/>
    <w:rsid w:val="002D5A4F"/>
    <w:rsid w:val="002D5D8E"/>
    <w:rsid w:val="002D6067"/>
    <w:rsid w:val="002D626B"/>
    <w:rsid w:val="002D62C0"/>
    <w:rsid w:val="002D65E1"/>
    <w:rsid w:val="002D661E"/>
    <w:rsid w:val="002D6E1D"/>
    <w:rsid w:val="002D7077"/>
    <w:rsid w:val="002D7095"/>
    <w:rsid w:val="002D71E1"/>
    <w:rsid w:val="002D734D"/>
    <w:rsid w:val="002D7363"/>
    <w:rsid w:val="002D7561"/>
    <w:rsid w:val="002D7C45"/>
    <w:rsid w:val="002D7CA0"/>
    <w:rsid w:val="002D7D5D"/>
    <w:rsid w:val="002E0092"/>
    <w:rsid w:val="002E009A"/>
    <w:rsid w:val="002E01E3"/>
    <w:rsid w:val="002E05E3"/>
    <w:rsid w:val="002E1368"/>
    <w:rsid w:val="002E14BA"/>
    <w:rsid w:val="002E181D"/>
    <w:rsid w:val="002E1848"/>
    <w:rsid w:val="002E1B41"/>
    <w:rsid w:val="002E2203"/>
    <w:rsid w:val="002E2AC9"/>
    <w:rsid w:val="002E2C24"/>
    <w:rsid w:val="002E2E24"/>
    <w:rsid w:val="002E35F4"/>
    <w:rsid w:val="002E38BA"/>
    <w:rsid w:val="002E3979"/>
    <w:rsid w:val="002E3CD2"/>
    <w:rsid w:val="002E401C"/>
    <w:rsid w:val="002E41B2"/>
    <w:rsid w:val="002E48CF"/>
    <w:rsid w:val="002E4E38"/>
    <w:rsid w:val="002E4EEF"/>
    <w:rsid w:val="002E4F20"/>
    <w:rsid w:val="002E4FEE"/>
    <w:rsid w:val="002E55D3"/>
    <w:rsid w:val="002E569B"/>
    <w:rsid w:val="002E5912"/>
    <w:rsid w:val="002E5947"/>
    <w:rsid w:val="002E5EA0"/>
    <w:rsid w:val="002E5F8C"/>
    <w:rsid w:val="002E60A8"/>
    <w:rsid w:val="002E682D"/>
    <w:rsid w:val="002E68ED"/>
    <w:rsid w:val="002E6914"/>
    <w:rsid w:val="002E7080"/>
    <w:rsid w:val="002E72C6"/>
    <w:rsid w:val="002E7503"/>
    <w:rsid w:val="002E79F5"/>
    <w:rsid w:val="002E7F1C"/>
    <w:rsid w:val="002F062F"/>
    <w:rsid w:val="002F084F"/>
    <w:rsid w:val="002F0DAA"/>
    <w:rsid w:val="002F0DD4"/>
    <w:rsid w:val="002F1018"/>
    <w:rsid w:val="002F1057"/>
    <w:rsid w:val="002F140B"/>
    <w:rsid w:val="002F17EC"/>
    <w:rsid w:val="002F1811"/>
    <w:rsid w:val="002F1DE1"/>
    <w:rsid w:val="002F23FB"/>
    <w:rsid w:val="002F2533"/>
    <w:rsid w:val="002F253F"/>
    <w:rsid w:val="002F27A4"/>
    <w:rsid w:val="002F28B5"/>
    <w:rsid w:val="002F297D"/>
    <w:rsid w:val="002F2A75"/>
    <w:rsid w:val="002F2C5F"/>
    <w:rsid w:val="002F2E84"/>
    <w:rsid w:val="002F2ECF"/>
    <w:rsid w:val="002F38C0"/>
    <w:rsid w:val="002F3C6F"/>
    <w:rsid w:val="002F3DB3"/>
    <w:rsid w:val="002F4691"/>
    <w:rsid w:val="002F532B"/>
    <w:rsid w:val="002F5649"/>
    <w:rsid w:val="002F5660"/>
    <w:rsid w:val="002F57B3"/>
    <w:rsid w:val="002F5CE6"/>
    <w:rsid w:val="002F600A"/>
    <w:rsid w:val="002F65D5"/>
    <w:rsid w:val="002F6892"/>
    <w:rsid w:val="002F6BC6"/>
    <w:rsid w:val="002F7317"/>
    <w:rsid w:val="002F7CBA"/>
    <w:rsid w:val="002F7E09"/>
    <w:rsid w:val="003001F4"/>
    <w:rsid w:val="003003B0"/>
    <w:rsid w:val="003004B5"/>
    <w:rsid w:val="00300729"/>
    <w:rsid w:val="00300744"/>
    <w:rsid w:val="0030089B"/>
    <w:rsid w:val="0030093F"/>
    <w:rsid w:val="003009BB"/>
    <w:rsid w:val="00300C25"/>
    <w:rsid w:val="00300E7D"/>
    <w:rsid w:val="00300F58"/>
    <w:rsid w:val="00301247"/>
    <w:rsid w:val="0030157F"/>
    <w:rsid w:val="00301BCA"/>
    <w:rsid w:val="00301CC9"/>
    <w:rsid w:val="00302C4D"/>
    <w:rsid w:val="00303142"/>
    <w:rsid w:val="0030324B"/>
    <w:rsid w:val="00303956"/>
    <w:rsid w:val="00303A58"/>
    <w:rsid w:val="00303CCD"/>
    <w:rsid w:val="00303E2F"/>
    <w:rsid w:val="003046ED"/>
    <w:rsid w:val="003046F4"/>
    <w:rsid w:val="00304C1C"/>
    <w:rsid w:val="00304E10"/>
    <w:rsid w:val="0030520F"/>
    <w:rsid w:val="0030540E"/>
    <w:rsid w:val="003057E3"/>
    <w:rsid w:val="00305E7A"/>
    <w:rsid w:val="00305F62"/>
    <w:rsid w:val="00305FF2"/>
    <w:rsid w:val="00306115"/>
    <w:rsid w:val="0030664F"/>
    <w:rsid w:val="00306EFD"/>
    <w:rsid w:val="0030720D"/>
    <w:rsid w:val="0030730F"/>
    <w:rsid w:val="0030737C"/>
    <w:rsid w:val="00307AE7"/>
    <w:rsid w:val="00307F8C"/>
    <w:rsid w:val="0031064A"/>
    <w:rsid w:val="00310B73"/>
    <w:rsid w:val="003113FD"/>
    <w:rsid w:val="00311DB9"/>
    <w:rsid w:val="00311FFA"/>
    <w:rsid w:val="003120BB"/>
    <w:rsid w:val="00312700"/>
    <w:rsid w:val="00312AAE"/>
    <w:rsid w:val="00312FB8"/>
    <w:rsid w:val="003132B0"/>
    <w:rsid w:val="00313824"/>
    <w:rsid w:val="003140FA"/>
    <w:rsid w:val="00314218"/>
    <w:rsid w:val="0031425F"/>
    <w:rsid w:val="0031447F"/>
    <w:rsid w:val="00314F71"/>
    <w:rsid w:val="00315566"/>
    <w:rsid w:val="003155DD"/>
    <w:rsid w:val="00316084"/>
    <w:rsid w:val="00316333"/>
    <w:rsid w:val="00316643"/>
    <w:rsid w:val="0031679D"/>
    <w:rsid w:val="00316C04"/>
    <w:rsid w:val="00316C6B"/>
    <w:rsid w:val="00316D51"/>
    <w:rsid w:val="0031720A"/>
    <w:rsid w:val="003175D0"/>
    <w:rsid w:val="00317A50"/>
    <w:rsid w:val="00317D0F"/>
    <w:rsid w:val="00320126"/>
    <w:rsid w:val="0032057A"/>
    <w:rsid w:val="0032082B"/>
    <w:rsid w:val="0032098E"/>
    <w:rsid w:val="003209AF"/>
    <w:rsid w:val="00320A6E"/>
    <w:rsid w:val="00320B09"/>
    <w:rsid w:val="00320BAE"/>
    <w:rsid w:val="00320BCD"/>
    <w:rsid w:val="0032103A"/>
    <w:rsid w:val="0032172E"/>
    <w:rsid w:val="00321E8A"/>
    <w:rsid w:val="00321EA4"/>
    <w:rsid w:val="00321EFA"/>
    <w:rsid w:val="00322967"/>
    <w:rsid w:val="00322B8B"/>
    <w:rsid w:val="00322C2B"/>
    <w:rsid w:val="00322FE7"/>
    <w:rsid w:val="00323028"/>
    <w:rsid w:val="00323048"/>
    <w:rsid w:val="003231E4"/>
    <w:rsid w:val="00323396"/>
    <w:rsid w:val="00323DC3"/>
    <w:rsid w:val="00323E97"/>
    <w:rsid w:val="0032403C"/>
    <w:rsid w:val="00324044"/>
    <w:rsid w:val="003246D2"/>
    <w:rsid w:val="00324D06"/>
    <w:rsid w:val="00324D71"/>
    <w:rsid w:val="0032512E"/>
    <w:rsid w:val="003252A9"/>
    <w:rsid w:val="0032546A"/>
    <w:rsid w:val="00326320"/>
    <w:rsid w:val="003265CB"/>
    <w:rsid w:val="0032688B"/>
    <w:rsid w:val="00326A0A"/>
    <w:rsid w:val="00326ED4"/>
    <w:rsid w:val="0032724C"/>
    <w:rsid w:val="003275D4"/>
    <w:rsid w:val="00327A93"/>
    <w:rsid w:val="00327D75"/>
    <w:rsid w:val="00327FA7"/>
    <w:rsid w:val="00330343"/>
    <w:rsid w:val="00330B9F"/>
    <w:rsid w:val="00330D81"/>
    <w:rsid w:val="003312A5"/>
    <w:rsid w:val="00331AEB"/>
    <w:rsid w:val="0033208B"/>
    <w:rsid w:val="0033297A"/>
    <w:rsid w:val="00332B2D"/>
    <w:rsid w:val="00332E37"/>
    <w:rsid w:val="00332F13"/>
    <w:rsid w:val="00332F1D"/>
    <w:rsid w:val="0033312F"/>
    <w:rsid w:val="0033328D"/>
    <w:rsid w:val="00333842"/>
    <w:rsid w:val="00333D70"/>
    <w:rsid w:val="003346EF"/>
    <w:rsid w:val="00334BE5"/>
    <w:rsid w:val="003351C5"/>
    <w:rsid w:val="00335411"/>
    <w:rsid w:val="0033551D"/>
    <w:rsid w:val="003357E4"/>
    <w:rsid w:val="00335C44"/>
    <w:rsid w:val="003360CF"/>
    <w:rsid w:val="0033619E"/>
    <w:rsid w:val="00336582"/>
    <w:rsid w:val="0033669A"/>
    <w:rsid w:val="003366A3"/>
    <w:rsid w:val="00336B9A"/>
    <w:rsid w:val="00336C10"/>
    <w:rsid w:val="00336C59"/>
    <w:rsid w:val="00336CF5"/>
    <w:rsid w:val="00336EC2"/>
    <w:rsid w:val="00336FCD"/>
    <w:rsid w:val="00337462"/>
    <w:rsid w:val="0033776A"/>
    <w:rsid w:val="003379EF"/>
    <w:rsid w:val="00340124"/>
    <w:rsid w:val="00340D0E"/>
    <w:rsid w:val="00340F0C"/>
    <w:rsid w:val="00341324"/>
    <w:rsid w:val="0034144A"/>
    <w:rsid w:val="0034163E"/>
    <w:rsid w:val="0034194C"/>
    <w:rsid w:val="00341A13"/>
    <w:rsid w:val="00342587"/>
    <w:rsid w:val="00342632"/>
    <w:rsid w:val="003428ED"/>
    <w:rsid w:val="003429E0"/>
    <w:rsid w:val="00342D2B"/>
    <w:rsid w:val="00342F35"/>
    <w:rsid w:val="00342F46"/>
    <w:rsid w:val="00343367"/>
    <w:rsid w:val="00343667"/>
    <w:rsid w:val="00343AC5"/>
    <w:rsid w:val="00344063"/>
    <w:rsid w:val="003440DD"/>
    <w:rsid w:val="0034431F"/>
    <w:rsid w:val="003447D9"/>
    <w:rsid w:val="00344DDC"/>
    <w:rsid w:val="00345530"/>
    <w:rsid w:val="003455B8"/>
    <w:rsid w:val="003457DF"/>
    <w:rsid w:val="00345B34"/>
    <w:rsid w:val="00345C75"/>
    <w:rsid w:val="00346B73"/>
    <w:rsid w:val="00346D70"/>
    <w:rsid w:val="003472E6"/>
    <w:rsid w:val="00347831"/>
    <w:rsid w:val="00347A3F"/>
    <w:rsid w:val="00347DFA"/>
    <w:rsid w:val="00347F6B"/>
    <w:rsid w:val="00350312"/>
    <w:rsid w:val="00350553"/>
    <w:rsid w:val="00350815"/>
    <w:rsid w:val="0035085C"/>
    <w:rsid w:val="00350CD1"/>
    <w:rsid w:val="003516DE"/>
    <w:rsid w:val="00351A05"/>
    <w:rsid w:val="00351C68"/>
    <w:rsid w:val="00351FCB"/>
    <w:rsid w:val="00352260"/>
    <w:rsid w:val="00352B5B"/>
    <w:rsid w:val="00353962"/>
    <w:rsid w:val="00354246"/>
    <w:rsid w:val="00354456"/>
    <w:rsid w:val="00354BF5"/>
    <w:rsid w:val="00354C4B"/>
    <w:rsid w:val="00354CD8"/>
    <w:rsid w:val="00355022"/>
    <w:rsid w:val="0035546D"/>
    <w:rsid w:val="003557B9"/>
    <w:rsid w:val="00355BD4"/>
    <w:rsid w:val="00356DEE"/>
    <w:rsid w:val="003576A1"/>
    <w:rsid w:val="003579AB"/>
    <w:rsid w:val="00357AEC"/>
    <w:rsid w:val="00357F85"/>
    <w:rsid w:val="003601F7"/>
    <w:rsid w:val="003607B2"/>
    <w:rsid w:val="00360ACE"/>
    <w:rsid w:val="00360CF5"/>
    <w:rsid w:val="00361097"/>
    <w:rsid w:val="00361222"/>
    <w:rsid w:val="003612FC"/>
    <w:rsid w:val="0036143D"/>
    <w:rsid w:val="00361532"/>
    <w:rsid w:val="00361689"/>
    <w:rsid w:val="003618D9"/>
    <w:rsid w:val="003619F3"/>
    <w:rsid w:val="0036204C"/>
    <w:rsid w:val="00362933"/>
    <w:rsid w:val="00362E8C"/>
    <w:rsid w:val="00362ED2"/>
    <w:rsid w:val="00363375"/>
    <w:rsid w:val="00363F8A"/>
    <w:rsid w:val="0036420F"/>
    <w:rsid w:val="00365458"/>
    <w:rsid w:val="003656FB"/>
    <w:rsid w:val="00365954"/>
    <w:rsid w:val="00365AC2"/>
    <w:rsid w:val="00365F3C"/>
    <w:rsid w:val="003664F5"/>
    <w:rsid w:val="003668FE"/>
    <w:rsid w:val="00366AFB"/>
    <w:rsid w:val="00366B78"/>
    <w:rsid w:val="0036720F"/>
    <w:rsid w:val="00367314"/>
    <w:rsid w:val="00367A9C"/>
    <w:rsid w:val="00367C06"/>
    <w:rsid w:val="00367C27"/>
    <w:rsid w:val="00367C82"/>
    <w:rsid w:val="0037004F"/>
    <w:rsid w:val="0037064E"/>
    <w:rsid w:val="00370BBD"/>
    <w:rsid w:val="00370E67"/>
    <w:rsid w:val="00371A2B"/>
    <w:rsid w:val="00371AC7"/>
    <w:rsid w:val="00371BD2"/>
    <w:rsid w:val="00371E8A"/>
    <w:rsid w:val="0037209C"/>
    <w:rsid w:val="00372277"/>
    <w:rsid w:val="00372351"/>
    <w:rsid w:val="0037242B"/>
    <w:rsid w:val="00372E30"/>
    <w:rsid w:val="0037306C"/>
    <w:rsid w:val="0037366E"/>
    <w:rsid w:val="00373B03"/>
    <w:rsid w:val="00374322"/>
    <w:rsid w:val="00374655"/>
    <w:rsid w:val="003751CD"/>
    <w:rsid w:val="0037528F"/>
    <w:rsid w:val="003755DC"/>
    <w:rsid w:val="003756F7"/>
    <w:rsid w:val="00376092"/>
    <w:rsid w:val="003762FC"/>
    <w:rsid w:val="00376319"/>
    <w:rsid w:val="0037637F"/>
    <w:rsid w:val="003763E9"/>
    <w:rsid w:val="003764EF"/>
    <w:rsid w:val="00376935"/>
    <w:rsid w:val="00377504"/>
    <w:rsid w:val="00377CE1"/>
    <w:rsid w:val="00377E5F"/>
    <w:rsid w:val="003810A3"/>
    <w:rsid w:val="00381384"/>
    <w:rsid w:val="00381AF1"/>
    <w:rsid w:val="00381D32"/>
    <w:rsid w:val="00382172"/>
    <w:rsid w:val="003825A3"/>
    <w:rsid w:val="003826BD"/>
    <w:rsid w:val="00382E0B"/>
    <w:rsid w:val="00382F66"/>
    <w:rsid w:val="00383089"/>
    <w:rsid w:val="003831E7"/>
    <w:rsid w:val="003836F5"/>
    <w:rsid w:val="0038442C"/>
    <w:rsid w:val="003847FD"/>
    <w:rsid w:val="00384B9B"/>
    <w:rsid w:val="00384C88"/>
    <w:rsid w:val="00384FBE"/>
    <w:rsid w:val="003851BA"/>
    <w:rsid w:val="0038553B"/>
    <w:rsid w:val="003858EF"/>
    <w:rsid w:val="00385AAD"/>
    <w:rsid w:val="00385AB8"/>
    <w:rsid w:val="00385C26"/>
    <w:rsid w:val="00385E6C"/>
    <w:rsid w:val="003860B3"/>
    <w:rsid w:val="00386680"/>
    <w:rsid w:val="00386A1C"/>
    <w:rsid w:val="00386C02"/>
    <w:rsid w:val="00387057"/>
    <w:rsid w:val="003875FD"/>
    <w:rsid w:val="00387937"/>
    <w:rsid w:val="00387AC8"/>
    <w:rsid w:val="003900A2"/>
    <w:rsid w:val="00390118"/>
    <w:rsid w:val="00390145"/>
    <w:rsid w:val="00390847"/>
    <w:rsid w:val="00390AD3"/>
    <w:rsid w:val="00390AD8"/>
    <w:rsid w:val="00390BF4"/>
    <w:rsid w:val="00391250"/>
    <w:rsid w:val="0039134B"/>
    <w:rsid w:val="0039178F"/>
    <w:rsid w:val="00392030"/>
    <w:rsid w:val="00392183"/>
    <w:rsid w:val="00392193"/>
    <w:rsid w:val="00392266"/>
    <w:rsid w:val="00392284"/>
    <w:rsid w:val="003925D2"/>
    <w:rsid w:val="00392A34"/>
    <w:rsid w:val="00392C67"/>
    <w:rsid w:val="00392CAB"/>
    <w:rsid w:val="00392CFE"/>
    <w:rsid w:val="00393011"/>
    <w:rsid w:val="00393055"/>
    <w:rsid w:val="0039337E"/>
    <w:rsid w:val="00393E22"/>
    <w:rsid w:val="00394005"/>
    <w:rsid w:val="003945F8"/>
    <w:rsid w:val="00394D28"/>
    <w:rsid w:val="00394F38"/>
    <w:rsid w:val="00395564"/>
    <w:rsid w:val="00395855"/>
    <w:rsid w:val="00395F34"/>
    <w:rsid w:val="00396027"/>
    <w:rsid w:val="0039672B"/>
    <w:rsid w:val="003967EC"/>
    <w:rsid w:val="00396ACE"/>
    <w:rsid w:val="00396C24"/>
    <w:rsid w:val="0039725F"/>
    <w:rsid w:val="003978C7"/>
    <w:rsid w:val="003979D3"/>
    <w:rsid w:val="00397E58"/>
    <w:rsid w:val="003A068E"/>
    <w:rsid w:val="003A069A"/>
    <w:rsid w:val="003A0A08"/>
    <w:rsid w:val="003A0BDC"/>
    <w:rsid w:val="003A0EC1"/>
    <w:rsid w:val="003A10C7"/>
    <w:rsid w:val="003A1190"/>
    <w:rsid w:val="003A1428"/>
    <w:rsid w:val="003A1523"/>
    <w:rsid w:val="003A1B45"/>
    <w:rsid w:val="003A1EF6"/>
    <w:rsid w:val="003A1F38"/>
    <w:rsid w:val="003A257F"/>
    <w:rsid w:val="003A2A79"/>
    <w:rsid w:val="003A2EC1"/>
    <w:rsid w:val="003A2ECC"/>
    <w:rsid w:val="003A3034"/>
    <w:rsid w:val="003A310D"/>
    <w:rsid w:val="003A3563"/>
    <w:rsid w:val="003A38B4"/>
    <w:rsid w:val="003A3983"/>
    <w:rsid w:val="003A40F9"/>
    <w:rsid w:val="003A488C"/>
    <w:rsid w:val="003A4C38"/>
    <w:rsid w:val="003A4E9C"/>
    <w:rsid w:val="003A4F5E"/>
    <w:rsid w:val="003A4F93"/>
    <w:rsid w:val="003A4FAF"/>
    <w:rsid w:val="003A51D7"/>
    <w:rsid w:val="003A5413"/>
    <w:rsid w:val="003A58FF"/>
    <w:rsid w:val="003A5C17"/>
    <w:rsid w:val="003A657B"/>
    <w:rsid w:val="003A65B8"/>
    <w:rsid w:val="003A6A1F"/>
    <w:rsid w:val="003A6E12"/>
    <w:rsid w:val="003A6F48"/>
    <w:rsid w:val="003A76D1"/>
    <w:rsid w:val="003A7965"/>
    <w:rsid w:val="003A7BE4"/>
    <w:rsid w:val="003A7CA6"/>
    <w:rsid w:val="003A7D18"/>
    <w:rsid w:val="003B0040"/>
    <w:rsid w:val="003B0294"/>
    <w:rsid w:val="003B0416"/>
    <w:rsid w:val="003B05A9"/>
    <w:rsid w:val="003B077B"/>
    <w:rsid w:val="003B2710"/>
    <w:rsid w:val="003B2D20"/>
    <w:rsid w:val="003B2F30"/>
    <w:rsid w:val="003B3512"/>
    <w:rsid w:val="003B359C"/>
    <w:rsid w:val="003B3615"/>
    <w:rsid w:val="003B393A"/>
    <w:rsid w:val="003B3B29"/>
    <w:rsid w:val="003B3C24"/>
    <w:rsid w:val="003B3C6A"/>
    <w:rsid w:val="003B3D6D"/>
    <w:rsid w:val="003B481A"/>
    <w:rsid w:val="003B5138"/>
    <w:rsid w:val="003B56C8"/>
    <w:rsid w:val="003B5702"/>
    <w:rsid w:val="003B589E"/>
    <w:rsid w:val="003B59F4"/>
    <w:rsid w:val="003B5BAA"/>
    <w:rsid w:val="003B6643"/>
    <w:rsid w:val="003B6CAD"/>
    <w:rsid w:val="003B6E44"/>
    <w:rsid w:val="003B6EB6"/>
    <w:rsid w:val="003B6F2C"/>
    <w:rsid w:val="003B6FC4"/>
    <w:rsid w:val="003B7211"/>
    <w:rsid w:val="003B7289"/>
    <w:rsid w:val="003B7631"/>
    <w:rsid w:val="003B7A7C"/>
    <w:rsid w:val="003C00B0"/>
    <w:rsid w:val="003C00B3"/>
    <w:rsid w:val="003C062C"/>
    <w:rsid w:val="003C0E50"/>
    <w:rsid w:val="003C0ED1"/>
    <w:rsid w:val="003C0F08"/>
    <w:rsid w:val="003C12EB"/>
    <w:rsid w:val="003C14C8"/>
    <w:rsid w:val="003C1B3D"/>
    <w:rsid w:val="003C1D24"/>
    <w:rsid w:val="003C1F5D"/>
    <w:rsid w:val="003C1FDB"/>
    <w:rsid w:val="003C20A6"/>
    <w:rsid w:val="003C20BA"/>
    <w:rsid w:val="003C232C"/>
    <w:rsid w:val="003C23FA"/>
    <w:rsid w:val="003C2645"/>
    <w:rsid w:val="003C2EBB"/>
    <w:rsid w:val="003C310E"/>
    <w:rsid w:val="003C31A0"/>
    <w:rsid w:val="003C35AF"/>
    <w:rsid w:val="003C3601"/>
    <w:rsid w:val="003C3637"/>
    <w:rsid w:val="003C396F"/>
    <w:rsid w:val="003C4053"/>
    <w:rsid w:val="003C4619"/>
    <w:rsid w:val="003C465D"/>
    <w:rsid w:val="003C47AD"/>
    <w:rsid w:val="003C482B"/>
    <w:rsid w:val="003C4B4E"/>
    <w:rsid w:val="003C5025"/>
    <w:rsid w:val="003C510D"/>
    <w:rsid w:val="003C5421"/>
    <w:rsid w:val="003C54FD"/>
    <w:rsid w:val="003C56D7"/>
    <w:rsid w:val="003C5700"/>
    <w:rsid w:val="003C57A8"/>
    <w:rsid w:val="003C671A"/>
    <w:rsid w:val="003C676E"/>
    <w:rsid w:val="003C6CFB"/>
    <w:rsid w:val="003C709C"/>
    <w:rsid w:val="003C7177"/>
    <w:rsid w:val="003C7682"/>
    <w:rsid w:val="003C79F7"/>
    <w:rsid w:val="003D0557"/>
    <w:rsid w:val="003D05A0"/>
    <w:rsid w:val="003D0831"/>
    <w:rsid w:val="003D0B60"/>
    <w:rsid w:val="003D0BCC"/>
    <w:rsid w:val="003D0C9F"/>
    <w:rsid w:val="003D0D85"/>
    <w:rsid w:val="003D0DB5"/>
    <w:rsid w:val="003D0EC0"/>
    <w:rsid w:val="003D1842"/>
    <w:rsid w:val="003D1847"/>
    <w:rsid w:val="003D2016"/>
    <w:rsid w:val="003D220F"/>
    <w:rsid w:val="003D37F4"/>
    <w:rsid w:val="003D390C"/>
    <w:rsid w:val="003D3A66"/>
    <w:rsid w:val="003D3F17"/>
    <w:rsid w:val="003D4CA9"/>
    <w:rsid w:val="003D5114"/>
    <w:rsid w:val="003D573C"/>
    <w:rsid w:val="003D5CF7"/>
    <w:rsid w:val="003D659B"/>
    <w:rsid w:val="003D671C"/>
    <w:rsid w:val="003D6BD2"/>
    <w:rsid w:val="003D7C26"/>
    <w:rsid w:val="003D7D10"/>
    <w:rsid w:val="003E01B5"/>
    <w:rsid w:val="003E0231"/>
    <w:rsid w:val="003E0266"/>
    <w:rsid w:val="003E08B3"/>
    <w:rsid w:val="003E0B9B"/>
    <w:rsid w:val="003E0D9C"/>
    <w:rsid w:val="003E1061"/>
    <w:rsid w:val="003E114D"/>
    <w:rsid w:val="003E153F"/>
    <w:rsid w:val="003E210D"/>
    <w:rsid w:val="003E2225"/>
    <w:rsid w:val="003E2670"/>
    <w:rsid w:val="003E27FA"/>
    <w:rsid w:val="003E2A08"/>
    <w:rsid w:val="003E2A70"/>
    <w:rsid w:val="003E317A"/>
    <w:rsid w:val="003E31A0"/>
    <w:rsid w:val="003E3459"/>
    <w:rsid w:val="003E380A"/>
    <w:rsid w:val="003E4559"/>
    <w:rsid w:val="003E4CC8"/>
    <w:rsid w:val="003E4F87"/>
    <w:rsid w:val="003E5099"/>
    <w:rsid w:val="003E528A"/>
    <w:rsid w:val="003E53D3"/>
    <w:rsid w:val="003E570B"/>
    <w:rsid w:val="003E576C"/>
    <w:rsid w:val="003E5A28"/>
    <w:rsid w:val="003E5D22"/>
    <w:rsid w:val="003E5DAD"/>
    <w:rsid w:val="003E6E6D"/>
    <w:rsid w:val="003E7840"/>
    <w:rsid w:val="003E7B17"/>
    <w:rsid w:val="003F01E1"/>
    <w:rsid w:val="003F0276"/>
    <w:rsid w:val="003F04AF"/>
    <w:rsid w:val="003F05FE"/>
    <w:rsid w:val="003F0EC8"/>
    <w:rsid w:val="003F11ED"/>
    <w:rsid w:val="003F1482"/>
    <w:rsid w:val="003F1964"/>
    <w:rsid w:val="003F19A5"/>
    <w:rsid w:val="003F1C39"/>
    <w:rsid w:val="003F1DC2"/>
    <w:rsid w:val="003F2342"/>
    <w:rsid w:val="003F23C5"/>
    <w:rsid w:val="003F28C6"/>
    <w:rsid w:val="003F330C"/>
    <w:rsid w:val="003F33FF"/>
    <w:rsid w:val="003F34B6"/>
    <w:rsid w:val="003F3D28"/>
    <w:rsid w:val="003F3E6C"/>
    <w:rsid w:val="003F457F"/>
    <w:rsid w:val="003F4776"/>
    <w:rsid w:val="003F489A"/>
    <w:rsid w:val="003F49B3"/>
    <w:rsid w:val="003F4C7C"/>
    <w:rsid w:val="003F4CE9"/>
    <w:rsid w:val="003F50B7"/>
    <w:rsid w:val="003F54FE"/>
    <w:rsid w:val="003F595F"/>
    <w:rsid w:val="003F61C2"/>
    <w:rsid w:val="003F6F52"/>
    <w:rsid w:val="003F72E7"/>
    <w:rsid w:val="003F7C34"/>
    <w:rsid w:val="003F7CE5"/>
    <w:rsid w:val="00400773"/>
    <w:rsid w:val="00400B59"/>
    <w:rsid w:val="00400C3F"/>
    <w:rsid w:val="00400CCA"/>
    <w:rsid w:val="00400ED6"/>
    <w:rsid w:val="00401213"/>
    <w:rsid w:val="004019E0"/>
    <w:rsid w:val="00402476"/>
    <w:rsid w:val="00402D0A"/>
    <w:rsid w:val="00402FC7"/>
    <w:rsid w:val="004034D6"/>
    <w:rsid w:val="00403576"/>
    <w:rsid w:val="00403722"/>
    <w:rsid w:val="004037BE"/>
    <w:rsid w:val="0040382E"/>
    <w:rsid w:val="00403A8B"/>
    <w:rsid w:val="00404231"/>
    <w:rsid w:val="00404D4E"/>
    <w:rsid w:val="00404E43"/>
    <w:rsid w:val="004053F1"/>
    <w:rsid w:val="0040549E"/>
    <w:rsid w:val="004055F5"/>
    <w:rsid w:val="00406582"/>
    <w:rsid w:val="004067F2"/>
    <w:rsid w:val="00406A90"/>
    <w:rsid w:val="00407165"/>
    <w:rsid w:val="00407594"/>
    <w:rsid w:val="00407C22"/>
    <w:rsid w:val="00407F2A"/>
    <w:rsid w:val="00410EED"/>
    <w:rsid w:val="00411140"/>
    <w:rsid w:val="004112F2"/>
    <w:rsid w:val="00411624"/>
    <w:rsid w:val="0041176C"/>
    <w:rsid w:val="00411A51"/>
    <w:rsid w:val="00411ADA"/>
    <w:rsid w:val="00411B09"/>
    <w:rsid w:val="00411BA3"/>
    <w:rsid w:val="00411F20"/>
    <w:rsid w:val="004125E9"/>
    <w:rsid w:val="0041271A"/>
    <w:rsid w:val="00412736"/>
    <w:rsid w:val="004128B8"/>
    <w:rsid w:val="00412B2F"/>
    <w:rsid w:val="00413052"/>
    <w:rsid w:val="004131AE"/>
    <w:rsid w:val="00413E1F"/>
    <w:rsid w:val="0041464E"/>
    <w:rsid w:val="004147A1"/>
    <w:rsid w:val="00414DF3"/>
    <w:rsid w:val="00414F59"/>
    <w:rsid w:val="00415452"/>
    <w:rsid w:val="0041549F"/>
    <w:rsid w:val="00415628"/>
    <w:rsid w:val="00415DC2"/>
    <w:rsid w:val="00415E00"/>
    <w:rsid w:val="00416098"/>
    <w:rsid w:val="00416479"/>
    <w:rsid w:val="0041662D"/>
    <w:rsid w:val="0041677D"/>
    <w:rsid w:val="00416B00"/>
    <w:rsid w:val="00416CBF"/>
    <w:rsid w:val="004170E1"/>
    <w:rsid w:val="0041747B"/>
    <w:rsid w:val="004174F8"/>
    <w:rsid w:val="00417910"/>
    <w:rsid w:val="00417B36"/>
    <w:rsid w:val="00417DFE"/>
    <w:rsid w:val="004200D6"/>
    <w:rsid w:val="00420A79"/>
    <w:rsid w:val="00420C29"/>
    <w:rsid w:val="00420D35"/>
    <w:rsid w:val="00420EE5"/>
    <w:rsid w:val="004211AD"/>
    <w:rsid w:val="00421B36"/>
    <w:rsid w:val="00421BC5"/>
    <w:rsid w:val="004221F2"/>
    <w:rsid w:val="00422760"/>
    <w:rsid w:val="0042299B"/>
    <w:rsid w:val="00422A10"/>
    <w:rsid w:val="0042368F"/>
    <w:rsid w:val="00423962"/>
    <w:rsid w:val="00423A6E"/>
    <w:rsid w:val="00423AA6"/>
    <w:rsid w:val="00423CAA"/>
    <w:rsid w:val="00423D87"/>
    <w:rsid w:val="00423FCC"/>
    <w:rsid w:val="00425242"/>
    <w:rsid w:val="004258B3"/>
    <w:rsid w:val="00425F8B"/>
    <w:rsid w:val="004268D2"/>
    <w:rsid w:val="00426A13"/>
    <w:rsid w:val="00426E80"/>
    <w:rsid w:val="00426FA2"/>
    <w:rsid w:val="004271A8"/>
    <w:rsid w:val="00427358"/>
    <w:rsid w:val="0042798F"/>
    <w:rsid w:val="004300FE"/>
    <w:rsid w:val="0043064B"/>
    <w:rsid w:val="0043067A"/>
    <w:rsid w:val="004309BD"/>
    <w:rsid w:val="00430B72"/>
    <w:rsid w:val="00430B8A"/>
    <w:rsid w:val="00430ECB"/>
    <w:rsid w:val="00430FCD"/>
    <w:rsid w:val="0043100B"/>
    <w:rsid w:val="00431306"/>
    <w:rsid w:val="00431EF9"/>
    <w:rsid w:val="004322AE"/>
    <w:rsid w:val="0043261E"/>
    <w:rsid w:val="004328EC"/>
    <w:rsid w:val="00432D0C"/>
    <w:rsid w:val="00433167"/>
    <w:rsid w:val="00433244"/>
    <w:rsid w:val="0043346F"/>
    <w:rsid w:val="00433943"/>
    <w:rsid w:val="00433C2A"/>
    <w:rsid w:val="00433E15"/>
    <w:rsid w:val="00434071"/>
    <w:rsid w:val="004340C4"/>
    <w:rsid w:val="0043410F"/>
    <w:rsid w:val="0043437A"/>
    <w:rsid w:val="004344CB"/>
    <w:rsid w:val="0043480D"/>
    <w:rsid w:val="004349EF"/>
    <w:rsid w:val="00434C24"/>
    <w:rsid w:val="00434C66"/>
    <w:rsid w:val="00434CED"/>
    <w:rsid w:val="00434FD2"/>
    <w:rsid w:val="004356EF"/>
    <w:rsid w:val="0043581A"/>
    <w:rsid w:val="004358E1"/>
    <w:rsid w:val="00436265"/>
    <w:rsid w:val="004366A9"/>
    <w:rsid w:val="00436E8B"/>
    <w:rsid w:val="00436EBC"/>
    <w:rsid w:val="00437559"/>
    <w:rsid w:val="00437827"/>
    <w:rsid w:val="00437B09"/>
    <w:rsid w:val="00437B39"/>
    <w:rsid w:val="00437CCF"/>
    <w:rsid w:val="004401C5"/>
    <w:rsid w:val="00440318"/>
    <w:rsid w:val="004404B0"/>
    <w:rsid w:val="0044099E"/>
    <w:rsid w:val="00440ECE"/>
    <w:rsid w:val="00441128"/>
    <w:rsid w:val="0044178B"/>
    <w:rsid w:val="004419B6"/>
    <w:rsid w:val="00441A0B"/>
    <w:rsid w:val="00441F36"/>
    <w:rsid w:val="0044213E"/>
    <w:rsid w:val="00442355"/>
    <w:rsid w:val="004423D0"/>
    <w:rsid w:val="00442686"/>
    <w:rsid w:val="004426B7"/>
    <w:rsid w:val="00442980"/>
    <w:rsid w:val="004430E2"/>
    <w:rsid w:val="004434FE"/>
    <w:rsid w:val="00443832"/>
    <w:rsid w:val="00443A3B"/>
    <w:rsid w:val="00443B1F"/>
    <w:rsid w:val="00443C2A"/>
    <w:rsid w:val="0044454A"/>
    <w:rsid w:val="00444777"/>
    <w:rsid w:val="00444932"/>
    <w:rsid w:val="00444937"/>
    <w:rsid w:val="00444CA2"/>
    <w:rsid w:val="004452A0"/>
    <w:rsid w:val="004457F2"/>
    <w:rsid w:val="00445A51"/>
    <w:rsid w:val="00445A5B"/>
    <w:rsid w:val="00445B08"/>
    <w:rsid w:val="00446174"/>
    <w:rsid w:val="004465F8"/>
    <w:rsid w:val="0044673D"/>
    <w:rsid w:val="00446D1B"/>
    <w:rsid w:val="00446DF7"/>
    <w:rsid w:val="0044749B"/>
    <w:rsid w:val="00447653"/>
    <w:rsid w:val="00447A4E"/>
    <w:rsid w:val="00447D01"/>
    <w:rsid w:val="00447DEF"/>
    <w:rsid w:val="00447E24"/>
    <w:rsid w:val="00447F8C"/>
    <w:rsid w:val="0045023B"/>
    <w:rsid w:val="00450499"/>
    <w:rsid w:val="004504E9"/>
    <w:rsid w:val="0045068F"/>
    <w:rsid w:val="00450EC2"/>
    <w:rsid w:val="00451390"/>
    <w:rsid w:val="00451D90"/>
    <w:rsid w:val="0045206B"/>
    <w:rsid w:val="004520AA"/>
    <w:rsid w:val="00452238"/>
    <w:rsid w:val="00452285"/>
    <w:rsid w:val="00452558"/>
    <w:rsid w:val="004528F9"/>
    <w:rsid w:val="00452DFC"/>
    <w:rsid w:val="00453487"/>
    <w:rsid w:val="0045355C"/>
    <w:rsid w:val="00453666"/>
    <w:rsid w:val="0045394B"/>
    <w:rsid w:val="00453B7E"/>
    <w:rsid w:val="00453E7E"/>
    <w:rsid w:val="0045400C"/>
    <w:rsid w:val="004540E8"/>
    <w:rsid w:val="00454111"/>
    <w:rsid w:val="004549D0"/>
    <w:rsid w:val="00454CCE"/>
    <w:rsid w:val="00454EE2"/>
    <w:rsid w:val="0045557B"/>
    <w:rsid w:val="004558BC"/>
    <w:rsid w:val="004559D3"/>
    <w:rsid w:val="00455AFD"/>
    <w:rsid w:val="00455B56"/>
    <w:rsid w:val="004562EC"/>
    <w:rsid w:val="00456630"/>
    <w:rsid w:val="00456755"/>
    <w:rsid w:val="00456852"/>
    <w:rsid w:val="00456891"/>
    <w:rsid w:val="004569C8"/>
    <w:rsid w:val="00456FFF"/>
    <w:rsid w:val="00457562"/>
    <w:rsid w:val="004577F8"/>
    <w:rsid w:val="00457843"/>
    <w:rsid w:val="0045794D"/>
    <w:rsid w:val="004605FA"/>
    <w:rsid w:val="0046068A"/>
    <w:rsid w:val="00460C3F"/>
    <w:rsid w:val="00461569"/>
    <w:rsid w:val="0046173B"/>
    <w:rsid w:val="004618FE"/>
    <w:rsid w:val="004620F0"/>
    <w:rsid w:val="0046210B"/>
    <w:rsid w:val="00462488"/>
    <w:rsid w:val="004628E7"/>
    <w:rsid w:val="00462C7D"/>
    <w:rsid w:val="00462C8D"/>
    <w:rsid w:val="00462CA0"/>
    <w:rsid w:val="00463B9F"/>
    <w:rsid w:val="00463D73"/>
    <w:rsid w:val="00463DB5"/>
    <w:rsid w:val="00463DC9"/>
    <w:rsid w:val="00463F1F"/>
    <w:rsid w:val="0046402A"/>
    <w:rsid w:val="004640AF"/>
    <w:rsid w:val="004646A0"/>
    <w:rsid w:val="004649B5"/>
    <w:rsid w:val="00465856"/>
    <w:rsid w:val="00465C03"/>
    <w:rsid w:val="00465C42"/>
    <w:rsid w:val="0046604F"/>
    <w:rsid w:val="004664DB"/>
    <w:rsid w:val="00466A81"/>
    <w:rsid w:val="00466AC5"/>
    <w:rsid w:val="00466F95"/>
    <w:rsid w:val="00466FA8"/>
    <w:rsid w:val="00467047"/>
    <w:rsid w:val="004670C7"/>
    <w:rsid w:val="00467503"/>
    <w:rsid w:val="00467597"/>
    <w:rsid w:val="00467868"/>
    <w:rsid w:val="00467CA4"/>
    <w:rsid w:val="004700AA"/>
    <w:rsid w:val="004707DE"/>
    <w:rsid w:val="004708FE"/>
    <w:rsid w:val="00470BFF"/>
    <w:rsid w:val="00471AAB"/>
    <w:rsid w:val="00471CC5"/>
    <w:rsid w:val="004724D7"/>
    <w:rsid w:val="004727A8"/>
    <w:rsid w:val="004729E2"/>
    <w:rsid w:val="00472C46"/>
    <w:rsid w:val="00473206"/>
    <w:rsid w:val="004739E2"/>
    <w:rsid w:val="0047401B"/>
    <w:rsid w:val="00474496"/>
    <w:rsid w:val="004746EB"/>
    <w:rsid w:val="00474DBA"/>
    <w:rsid w:val="004755DD"/>
    <w:rsid w:val="00475F1A"/>
    <w:rsid w:val="004762D9"/>
    <w:rsid w:val="004764A5"/>
    <w:rsid w:val="00476E9A"/>
    <w:rsid w:val="00476F39"/>
    <w:rsid w:val="0047719C"/>
    <w:rsid w:val="004771A6"/>
    <w:rsid w:val="004777AF"/>
    <w:rsid w:val="004778BB"/>
    <w:rsid w:val="00480888"/>
    <w:rsid w:val="0048088F"/>
    <w:rsid w:val="0048098F"/>
    <w:rsid w:val="00480CD4"/>
    <w:rsid w:val="0048150E"/>
    <w:rsid w:val="004816A5"/>
    <w:rsid w:val="00481980"/>
    <w:rsid w:val="00481E21"/>
    <w:rsid w:val="00482967"/>
    <w:rsid w:val="0048299E"/>
    <w:rsid w:val="004833F8"/>
    <w:rsid w:val="004834AB"/>
    <w:rsid w:val="00483597"/>
    <w:rsid w:val="00483BBF"/>
    <w:rsid w:val="00484001"/>
    <w:rsid w:val="0048415B"/>
    <w:rsid w:val="004842E1"/>
    <w:rsid w:val="0048486E"/>
    <w:rsid w:val="00484A69"/>
    <w:rsid w:val="00484D5B"/>
    <w:rsid w:val="00484E53"/>
    <w:rsid w:val="00484ED4"/>
    <w:rsid w:val="00484FB2"/>
    <w:rsid w:val="004850B7"/>
    <w:rsid w:val="004851C4"/>
    <w:rsid w:val="00485246"/>
    <w:rsid w:val="00485350"/>
    <w:rsid w:val="00485438"/>
    <w:rsid w:val="004856A5"/>
    <w:rsid w:val="004857F4"/>
    <w:rsid w:val="00485912"/>
    <w:rsid w:val="00485CDE"/>
    <w:rsid w:val="004861F3"/>
    <w:rsid w:val="004862CD"/>
    <w:rsid w:val="004864E9"/>
    <w:rsid w:val="004869BE"/>
    <w:rsid w:val="00486A3E"/>
    <w:rsid w:val="00486A50"/>
    <w:rsid w:val="00486E13"/>
    <w:rsid w:val="00486E6A"/>
    <w:rsid w:val="00490929"/>
    <w:rsid w:val="00491641"/>
    <w:rsid w:val="0049196B"/>
    <w:rsid w:val="004919CF"/>
    <w:rsid w:val="00491B17"/>
    <w:rsid w:val="00491C0C"/>
    <w:rsid w:val="00491C6D"/>
    <w:rsid w:val="00491D48"/>
    <w:rsid w:val="00491F76"/>
    <w:rsid w:val="004921A0"/>
    <w:rsid w:val="0049239A"/>
    <w:rsid w:val="00492415"/>
    <w:rsid w:val="00492595"/>
    <w:rsid w:val="004925ED"/>
    <w:rsid w:val="00492C30"/>
    <w:rsid w:val="004932F4"/>
    <w:rsid w:val="00493991"/>
    <w:rsid w:val="00494162"/>
    <w:rsid w:val="00494886"/>
    <w:rsid w:val="00494B5B"/>
    <w:rsid w:val="00495262"/>
    <w:rsid w:val="004953CE"/>
    <w:rsid w:val="004959A0"/>
    <w:rsid w:val="00496131"/>
    <w:rsid w:val="00496384"/>
    <w:rsid w:val="004965D7"/>
    <w:rsid w:val="004965EB"/>
    <w:rsid w:val="0049661C"/>
    <w:rsid w:val="004966AD"/>
    <w:rsid w:val="004969EE"/>
    <w:rsid w:val="00496AC2"/>
    <w:rsid w:val="00496D9C"/>
    <w:rsid w:val="00496ECC"/>
    <w:rsid w:val="0049700C"/>
    <w:rsid w:val="004970AC"/>
    <w:rsid w:val="0049741E"/>
    <w:rsid w:val="0049747F"/>
    <w:rsid w:val="00497849"/>
    <w:rsid w:val="00497898"/>
    <w:rsid w:val="00497EB5"/>
    <w:rsid w:val="004A1092"/>
    <w:rsid w:val="004A1190"/>
    <w:rsid w:val="004A1697"/>
    <w:rsid w:val="004A1A12"/>
    <w:rsid w:val="004A1BA0"/>
    <w:rsid w:val="004A20D2"/>
    <w:rsid w:val="004A20E7"/>
    <w:rsid w:val="004A25D1"/>
    <w:rsid w:val="004A2930"/>
    <w:rsid w:val="004A2CE2"/>
    <w:rsid w:val="004A31E7"/>
    <w:rsid w:val="004A37D6"/>
    <w:rsid w:val="004A37FF"/>
    <w:rsid w:val="004A3A61"/>
    <w:rsid w:val="004A3E38"/>
    <w:rsid w:val="004A4607"/>
    <w:rsid w:val="004A4768"/>
    <w:rsid w:val="004A47C8"/>
    <w:rsid w:val="004A4A1D"/>
    <w:rsid w:val="004A4B9C"/>
    <w:rsid w:val="004A5068"/>
    <w:rsid w:val="004A548F"/>
    <w:rsid w:val="004A625D"/>
    <w:rsid w:val="004A6ACE"/>
    <w:rsid w:val="004A6DF9"/>
    <w:rsid w:val="004A6E5B"/>
    <w:rsid w:val="004A770D"/>
    <w:rsid w:val="004A77FB"/>
    <w:rsid w:val="004B0562"/>
    <w:rsid w:val="004B0877"/>
    <w:rsid w:val="004B0CA2"/>
    <w:rsid w:val="004B1219"/>
    <w:rsid w:val="004B154F"/>
    <w:rsid w:val="004B157B"/>
    <w:rsid w:val="004B1910"/>
    <w:rsid w:val="004B1E8D"/>
    <w:rsid w:val="004B1F0D"/>
    <w:rsid w:val="004B28EA"/>
    <w:rsid w:val="004B2915"/>
    <w:rsid w:val="004B2BAF"/>
    <w:rsid w:val="004B2F20"/>
    <w:rsid w:val="004B346D"/>
    <w:rsid w:val="004B3573"/>
    <w:rsid w:val="004B3BDE"/>
    <w:rsid w:val="004B3C4E"/>
    <w:rsid w:val="004B419B"/>
    <w:rsid w:val="004B4528"/>
    <w:rsid w:val="004B47A0"/>
    <w:rsid w:val="004B4BC6"/>
    <w:rsid w:val="004B4BD5"/>
    <w:rsid w:val="004B5240"/>
    <w:rsid w:val="004B5A06"/>
    <w:rsid w:val="004B5CE1"/>
    <w:rsid w:val="004B5DA0"/>
    <w:rsid w:val="004B628F"/>
    <w:rsid w:val="004B669F"/>
    <w:rsid w:val="004B6974"/>
    <w:rsid w:val="004B6B11"/>
    <w:rsid w:val="004B6F2F"/>
    <w:rsid w:val="004B707E"/>
    <w:rsid w:val="004B747D"/>
    <w:rsid w:val="004B7551"/>
    <w:rsid w:val="004B76CA"/>
    <w:rsid w:val="004C0D73"/>
    <w:rsid w:val="004C0D98"/>
    <w:rsid w:val="004C0E40"/>
    <w:rsid w:val="004C1034"/>
    <w:rsid w:val="004C1E8F"/>
    <w:rsid w:val="004C200F"/>
    <w:rsid w:val="004C202E"/>
    <w:rsid w:val="004C2167"/>
    <w:rsid w:val="004C229A"/>
    <w:rsid w:val="004C29EE"/>
    <w:rsid w:val="004C2B13"/>
    <w:rsid w:val="004C2FD3"/>
    <w:rsid w:val="004C33E9"/>
    <w:rsid w:val="004C347B"/>
    <w:rsid w:val="004C3A0B"/>
    <w:rsid w:val="004C3A32"/>
    <w:rsid w:val="004C3BC4"/>
    <w:rsid w:val="004C3E21"/>
    <w:rsid w:val="004C4001"/>
    <w:rsid w:val="004C404B"/>
    <w:rsid w:val="004C4828"/>
    <w:rsid w:val="004C4CE1"/>
    <w:rsid w:val="004C519B"/>
    <w:rsid w:val="004C5310"/>
    <w:rsid w:val="004C54CE"/>
    <w:rsid w:val="004C5D90"/>
    <w:rsid w:val="004C5DD0"/>
    <w:rsid w:val="004C634B"/>
    <w:rsid w:val="004C6471"/>
    <w:rsid w:val="004C64D7"/>
    <w:rsid w:val="004C6748"/>
    <w:rsid w:val="004C6D90"/>
    <w:rsid w:val="004C6F0B"/>
    <w:rsid w:val="004C7063"/>
    <w:rsid w:val="004C7330"/>
    <w:rsid w:val="004C7C45"/>
    <w:rsid w:val="004D03A5"/>
    <w:rsid w:val="004D041B"/>
    <w:rsid w:val="004D08BA"/>
    <w:rsid w:val="004D0B2C"/>
    <w:rsid w:val="004D11D0"/>
    <w:rsid w:val="004D144B"/>
    <w:rsid w:val="004D14BC"/>
    <w:rsid w:val="004D1A99"/>
    <w:rsid w:val="004D2467"/>
    <w:rsid w:val="004D26E6"/>
    <w:rsid w:val="004D28B5"/>
    <w:rsid w:val="004D2D7F"/>
    <w:rsid w:val="004D2F9D"/>
    <w:rsid w:val="004D3B5D"/>
    <w:rsid w:val="004D3EFE"/>
    <w:rsid w:val="004D44AC"/>
    <w:rsid w:val="004D49DE"/>
    <w:rsid w:val="004D4E62"/>
    <w:rsid w:val="004D500E"/>
    <w:rsid w:val="004D5105"/>
    <w:rsid w:val="004D5226"/>
    <w:rsid w:val="004D5655"/>
    <w:rsid w:val="004D5C9A"/>
    <w:rsid w:val="004D6178"/>
    <w:rsid w:val="004D64E2"/>
    <w:rsid w:val="004D71A7"/>
    <w:rsid w:val="004D7200"/>
    <w:rsid w:val="004D7619"/>
    <w:rsid w:val="004D792D"/>
    <w:rsid w:val="004D79F1"/>
    <w:rsid w:val="004D7D1C"/>
    <w:rsid w:val="004E006C"/>
    <w:rsid w:val="004E07C4"/>
    <w:rsid w:val="004E0A4D"/>
    <w:rsid w:val="004E0B4E"/>
    <w:rsid w:val="004E0B6B"/>
    <w:rsid w:val="004E1359"/>
    <w:rsid w:val="004E13B3"/>
    <w:rsid w:val="004E1C12"/>
    <w:rsid w:val="004E20FE"/>
    <w:rsid w:val="004E21A1"/>
    <w:rsid w:val="004E223B"/>
    <w:rsid w:val="004E2B6F"/>
    <w:rsid w:val="004E2E18"/>
    <w:rsid w:val="004E34CF"/>
    <w:rsid w:val="004E34D5"/>
    <w:rsid w:val="004E3993"/>
    <w:rsid w:val="004E3B13"/>
    <w:rsid w:val="004E3F3C"/>
    <w:rsid w:val="004E3FEF"/>
    <w:rsid w:val="004E42DD"/>
    <w:rsid w:val="004E5042"/>
    <w:rsid w:val="004E51A5"/>
    <w:rsid w:val="004E5466"/>
    <w:rsid w:val="004E5778"/>
    <w:rsid w:val="004E5A85"/>
    <w:rsid w:val="004E5F5E"/>
    <w:rsid w:val="004E602E"/>
    <w:rsid w:val="004E65B4"/>
    <w:rsid w:val="004E6633"/>
    <w:rsid w:val="004E69FA"/>
    <w:rsid w:val="004E70AB"/>
    <w:rsid w:val="004E7427"/>
    <w:rsid w:val="004E77DD"/>
    <w:rsid w:val="004E7AB9"/>
    <w:rsid w:val="004E7C2D"/>
    <w:rsid w:val="004E7F59"/>
    <w:rsid w:val="004F034C"/>
    <w:rsid w:val="004F037D"/>
    <w:rsid w:val="004F06DE"/>
    <w:rsid w:val="004F06DF"/>
    <w:rsid w:val="004F0749"/>
    <w:rsid w:val="004F0A05"/>
    <w:rsid w:val="004F0E03"/>
    <w:rsid w:val="004F142A"/>
    <w:rsid w:val="004F1D70"/>
    <w:rsid w:val="004F1E8C"/>
    <w:rsid w:val="004F230C"/>
    <w:rsid w:val="004F2375"/>
    <w:rsid w:val="004F285D"/>
    <w:rsid w:val="004F28E8"/>
    <w:rsid w:val="004F2D2F"/>
    <w:rsid w:val="004F3297"/>
    <w:rsid w:val="004F331D"/>
    <w:rsid w:val="004F386E"/>
    <w:rsid w:val="004F3959"/>
    <w:rsid w:val="004F3C98"/>
    <w:rsid w:val="004F3EF7"/>
    <w:rsid w:val="004F437A"/>
    <w:rsid w:val="004F4E7A"/>
    <w:rsid w:val="004F51BB"/>
    <w:rsid w:val="004F5475"/>
    <w:rsid w:val="004F54A2"/>
    <w:rsid w:val="004F5A39"/>
    <w:rsid w:val="004F5ADA"/>
    <w:rsid w:val="004F6165"/>
    <w:rsid w:val="004F6C47"/>
    <w:rsid w:val="004F7372"/>
    <w:rsid w:val="004F782D"/>
    <w:rsid w:val="0050011B"/>
    <w:rsid w:val="0050041B"/>
    <w:rsid w:val="005005F0"/>
    <w:rsid w:val="00500623"/>
    <w:rsid w:val="00500672"/>
    <w:rsid w:val="005009C2"/>
    <w:rsid w:val="00500B97"/>
    <w:rsid w:val="00500CCA"/>
    <w:rsid w:val="005011B7"/>
    <w:rsid w:val="00501212"/>
    <w:rsid w:val="00501639"/>
    <w:rsid w:val="00501A70"/>
    <w:rsid w:val="00501F6E"/>
    <w:rsid w:val="005022A1"/>
    <w:rsid w:val="005031A3"/>
    <w:rsid w:val="00503279"/>
    <w:rsid w:val="005032C8"/>
    <w:rsid w:val="00503570"/>
    <w:rsid w:val="005037D3"/>
    <w:rsid w:val="00503B39"/>
    <w:rsid w:val="00503EA6"/>
    <w:rsid w:val="005056A6"/>
    <w:rsid w:val="005056ED"/>
    <w:rsid w:val="005058B9"/>
    <w:rsid w:val="005060DB"/>
    <w:rsid w:val="005064C6"/>
    <w:rsid w:val="00506B3B"/>
    <w:rsid w:val="00506B43"/>
    <w:rsid w:val="00506D86"/>
    <w:rsid w:val="00506DF8"/>
    <w:rsid w:val="00507590"/>
    <w:rsid w:val="00507681"/>
    <w:rsid w:val="00507C5C"/>
    <w:rsid w:val="00507C7F"/>
    <w:rsid w:val="00507DD3"/>
    <w:rsid w:val="00507EC6"/>
    <w:rsid w:val="00510402"/>
    <w:rsid w:val="005107FD"/>
    <w:rsid w:val="00510E62"/>
    <w:rsid w:val="00511034"/>
    <w:rsid w:val="00511489"/>
    <w:rsid w:val="0051165A"/>
    <w:rsid w:val="0051172A"/>
    <w:rsid w:val="00511786"/>
    <w:rsid w:val="0051193C"/>
    <w:rsid w:val="00511E98"/>
    <w:rsid w:val="005121F0"/>
    <w:rsid w:val="0051236C"/>
    <w:rsid w:val="00512655"/>
    <w:rsid w:val="00512688"/>
    <w:rsid w:val="00512867"/>
    <w:rsid w:val="00512A68"/>
    <w:rsid w:val="00513000"/>
    <w:rsid w:val="0051305A"/>
    <w:rsid w:val="00513559"/>
    <w:rsid w:val="00513B4C"/>
    <w:rsid w:val="00513CB1"/>
    <w:rsid w:val="005141E7"/>
    <w:rsid w:val="00514213"/>
    <w:rsid w:val="005142FB"/>
    <w:rsid w:val="00514560"/>
    <w:rsid w:val="00514877"/>
    <w:rsid w:val="0051497E"/>
    <w:rsid w:val="00514B46"/>
    <w:rsid w:val="00514F64"/>
    <w:rsid w:val="00515024"/>
    <w:rsid w:val="00515157"/>
    <w:rsid w:val="00515308"/>
    <w:rsid w:val="005158E8"/>
    <w:rsid w:val="00516288"/>
    <w:rsid w:val="00516860"/>
    <w:rsid w:val="005168E2"/>
    <w:rsid w:val="00516CE9"/>
    <w:rsid w:val="00516DBF"/>
    <w:rsid w:val="0051732E"/>
    <w:rsid w:val="00517829"/>
    <w:rsid w:val="00517976"/>
    <w:rsid w:val="005179EA"/>
    <w:rsid w:val="00517E9C"/>
    <w:rsid w:val="00520313"/>
    <w:rsid w:val="0052031C"/>
    <w:rsid w:val="005207DF"/>
    <w:rsid w:val="00520FD3"/>
    <w:rsid w:val="00521567"/>
    <w:rsid w:val="00521E7B"/>
    <w:rsid w:val="005224F5"/>
    <w:rsid w:val="0052284A"/>
    <w:rsid w:val="00522AE3"/>
    <w:rsid w:val="00522AFD"/>
    <w:rsid w:val="00523E44"/>
    <w:rsid w:val="0052403A"/>
    <w:rsid w:val="0052458D"/>
    <w:rsid w:val="0052495D"/>
    <w:rsid w:val="00525A16"/>
    <w:rsid w:val="00525F6E"/>
    <w:rsid w:val="0052603F"/>
    <w:rsid w:val="0052656C"/>
    <w:rsid w:val="0052673C"/>
    <w:rsid w:val="0052688D"/>
    <w:rsid w:val="005269E0"/>
    <w:rsid w:val="00526BC2"/>
    <w:rsid w:val="00526D40"/>
    <w:rsid w:val="00526DAB"/>
    <w:rsid w:val="00526E28"/>
    <w:rsid w:val="005279CA"/>
    <w:rsid w:val="00527E16"/>
    <w:rsid w:val="00527E6D"/>
    <w:rsid w:val="00527EF2"/>
    <w:rsid w:val="005302E4"/>
    <w:rsid w:val="0053038E"/>
    <w:rsid w:val="0053045D"/>
    <w:rsid w:val="00530620"/>
    <w:rsid w:val="0053089E"/>
    <w:rsid w:val="00530B2A"/>
    <w:rsid w:val="00530BAA"/>
    <w:rsid w:val="00530E37"/>
    <w:rsid w:val="0053126B"/>
    <w:rsid w:val="0053130E"/>
    <w:rsid w:val="00531370"/>
    <w:rsid w:val="00531AEB"/>
    <w:rsid w:val="00531CDF"/>
    <w:rsid w:val="00532336"/>
    <w:rsid w:val="00532560"/>
    <w:rsid w:val="00532662"/>
    <w:rsid w:val="0053266F"/>
    <w:rsid w:val="00532684"/>
    <w:rsid w:val="00532703"/>
    <w:rsid w:val="005327A0"/>
    <w:rsid w:val="00532B4B"/>
    <w:rsid w:val="00532C4C"/>
    <w:rsid w:val="00532F93"/>
    <w:rsid w:val="00532F99"/>
    <w:rsid w:val="0053314B"/>
    <w:rsid w:val="0053394B"/>
    <w:rsid w:val="00533999"/>
    <w:rsid w:val="00533B11"/>
    <w:rsid w:val="00533D97"/>
    <w:rsid w:val="00533FF6"/>
    <w:rsid w:val="00534C41"/>
    <w:rsid w:val="00534CBA"/>
    <w:rsid w:val="00534D1A"/>
    <w:rsid w:val="00535146"/>
    <w:rsid w:val="0053604D"/>
    <w:rsid w:val="00536052"/>
    <w:rsid w:val="00536311"/>
    <w:rsid w:val="00536462"/>
    <w:rsid w:val="00536A85"/>
    <w:rsid w:val="00536D53"/>
    <w:rsid w:val="00536DAD"/>
    <w:rsid w:val="005373AF"/>
    <w:rsid w:val="0053757F"/>
    <w:rsid w:val="00537839"/>
    <w:rsid w:val="00540008"/>
    <w:rsid w:val="005400BB"/>
    <w:rsid w:val="005405DD"/>
    <w:rsid w:val="00540E04"/>
    <w:rsid w:val="00541B22"/>
    <w:rsid w:val="00541EE9"/>
    <w:rsid w:val="00542024"/>
    <w:rsid w:val="005422D5"/>
    <w:rsid w:val="00542A21"/>
    <w:rsid w:val="00542A79"/>
    <w:rsid w:val="00542F31"/>
    <w:rsid w:val="0054351F"/>
    <w:rsid w:val="005437E4"/>
    <w:rsid w:val="00543A7A"/>
    <w:rsid w:val="00543BB0"/>
    <w:rsid w:val="00543CEF"/>
    <w:rsid w:val="00543D31"/>
    <w:rsid w:val="00544345"/>
    <w:rsid w:val="00544B53"/>
    <w:rsid w:val="00545239"/>
    <w:rsid w:val="00545F8D"/>
    <w:rsid w:val="00545FB5"/>
    <w:rsid w:val="00546FFB"/>
    <w:rsid w:val="00547059"/>
    <w:rsid w:val="005470B5"/>
    <w:rsid w:val="00547731"/>
    <w:rsid w:val="00547945"/>
    <w:rsid w:val="005479EF"/>
    <w:rsid w:val="005500EB"/>
    <w:rsid w:val="0055036B"/>
    <w:rsid w:val="00550483"/>
    <w:rsid w:val="005506A0"/>
    <w:rsid w:val="0055084C"/>
    <w:rsid w:val="00550A8E"/>
    <w:rsid w:val="00550F46"/>
    <w:rsid w:val="005512D6"/>
    <w:rsid w:val="00551400"/>
    <w:rsid w:val="0055150A"/>
    <w:rsid w:val="0055153D"/>
    <w:rsid w:val="00552164"/>
    <w:rsid w:val="005523A5"/>
    <w:rsid w:val="005524A8"/>
    <w:rsid w:val="0055271E"/>
    <w:rsid w:val="0055275A"/>
    <w:rsid w:val="005529F5"/>
    <w:rsid w:val="00552B2A"/>
    <w:rsid w:val="0055305D"/>
    <w:rsid w:val="00553666"/>
    <w:rsid w:val="00553739"/>
    <w:rsid w:val="005538E2"/>
    <w:rsid w:val="00553B91"/>
    <w:rsid w:val="00553DB7"/>
    <w:rsid w:val="00553DFD"/>
    <w:rsid w:val="00553EBD"/>
    <w:rsid w:val="005541E2"/>
    <w:rsid w:val="005543AE"/>
    <w:rsid w:val="00554499"/>
    <w:rsid w:val="00554E5A"/>
    <w:rsid w:val="0055520D"/>
    <w:rsid w:val="00555726"/>
    <w:rsid w:val="005557A4"/>
    <w:rsid w:val="00555D5F"/>
    <w:rsid w:val="00555EBC"/>
    <w:rsid w:val="00556281"/>
    <w:rsid w:val="0055661D"/>
    <w:rsid w:val="00556A00"/>
    <w:rsid w:val="00556A4B"/>
    <w:rsid w:val="00557750"/>
    <w:rsid w:val="00557882"/>
    <w:rsid w:val="00557A86"/>
    <w:rsid w:val="00557AFF"/>
    <w:rsid w:val="005605DB"/>
    <w:rsid w:val="00560760"/>
    <w:rsid w:val="0056094F"/>
    <w:rsid w:val="00560982"/>
    <w:rsid w:val="00560EDA"/>
    <w:rsid w:val="0056107C"/>
    <w:rsid w:val="00561785"/>
    <w:rsid w:val="0056240D"/>
    <w:rsid w:val="00562864"/>
    <w:rsid w:val="00563D61"/>
    <w:rsid w:val="00563DE1"/>
    <w:rsid w:val="00563E5D"/>
    <w:rsid w:val="0056415A"/>
    <w:rsid w:val="0056453F"/>
    <w:rsid w:val="00564939"/>
    <w:rsid w:val="00564E2B"/>
    <w:rsid w:val="00564F8B"/>
    <w:rsid w:val="0056513C"/>
    <w:rsid w:val="00565D97"/>
    <w:rsid w:val="00565F2F"/>
    <w:rsid w:val="0056611B"/>
    <w:rsid w:val="00566E8F"/>
    <w:rsid w:val="00567034"/>
    <w:rsid w:val="0056743D"/>
    <w:rsid w:val="005676FC"/>
    <w:rsid w:val="00567735"/>
    <w:rsid w:val="005677EC"/>
    <w:rsid w:val="00567A67"/>
    <w:rsid w:val="00567D26"/>
    <w:rsid w:val="00567D33"/>
    <w:rsid w:val="00567D8F"/>
    <w:rsid w:val="00567F13"/>
    <w:rsid w:val="00570115"/>
    <w:rsid w:val="005706D5"/>
    <w:rsid w:val="00570C2B"/>
    <w:rsid w:val="00570DBE"/>
    <w:rsid w:val="00570F94"/>
    <w:rsid w:val="005714FA"/>
    <w:rsid w:val="005716D6"/>
    <w:rsid w:val="005718AE"/>
    <w:rsid w:val="00571DCF"/>
    <w:rsid w:val="00572839"/>
    <w:rsid w:val="005728C1"/>
    <w:rsid w:val="00572EDC"/>
    <w:rsid w:val="00573284"/>
    <w:rsid w:val="0057422A"/>
    <w:rsid w:val="005746F0"/>
    <w:rsid w:val="00574BC1"/>
    <w:rsid w:val="00574C1B"/>
    <w:rsid w:val="005752B1"/>
    <w:rsid w:val="0057593C"/>
    <w:rsid w:val="00576670"/>
    <w:rsid w:val="00576BF9"/>
    <w:rsid w:val="005773DA"/>
    <w:rsid w:val="00580240"/>
    <w:rsid w:val="00580266"/>
    <w:rsid w:val="00580BF9"/>
    <w:rsid w:val="00580DC2"/>
    <w:rsid w:val="00580ED5"/>
    <w:rsid w:val="0058102B"/>
    <w:rsid w:val="00581219"/>
    <w:rsid w:val="0058139A"/>
    <w:rsid w:val="005815C8"/>
    <w:rsid w:val="00581DA2"/>
    <w:rsid w:val="00581F30"/>
    <w:rsid w:val="0058228D"/>
    <w:rsid w:val="005824CD"/>
    <w:rsid w:val="00582947"/>
    <w:rsid w:val="00582ED6"/>
    <w:rsid w:val="00583126"/>
    <w:rsid w:val="005832E5"/>
    <w:rsid w:val="005832F9"/>
    <w:rsid w:val="005837F4"/>
    <w:rsid w:val="00583851"/>
    <w:rsid w:val="005838EC"/>
    <w:rsid w:val="005839C8"/>
    <w:rsid w:val="00583B93"/>
    <w:rsid w:val="00583D4F"/>
    <w:rsid w:val="0058436A"/>
    <w:rsid w:val="005845D6"/>
    <w:rsid w:val="00584886"/>
    <w:rsid w:val="00585435"/>
    <w:rsid w:val="005859E3"/>
    <w:rsid w:val="00585AF4"/>
    <w:rsid w:val="0058603F"/>
    <w:rsid w:val="0058617A"/>
    <w:rsid w:val="00586365"/>
    <w:rsid w:val="00586BD2"/>
    <w:rsid w:val="0058730F"/>
    <w:rsid w:val="00587317"/>
    <w:rsid w:val="00587999"/>
    <w:rsid w:val="00587C61"/>
    <w:rsid w:val="00587E6A"/>
    <w:rsid w:val="00587FFA"/>
    <w:rsid w:val="00590096"/>
    <w:rsid w:val="00590185"/>
    <w:rsid w:val="00590588"/>
    <w:rsid w:val="005905A7"/>
    <w:rsid w:val="00591221"/>
    <w:rsid w:val="005912AF"/>
    <w:rsid w:val="00591752"/>
    <w:rsid w:val="005917D6"/>
    <w:rsid w:val="00591F01"/>
    <w:rsid w:val="0059226B"/>
    <w:rsid w:val="00592356"/>
    <w:rsid w:val="0059241B"/>
    <w:rsid w:val="0059248B"/>
    <w:rsid w:val="00592C37"/>
    <w:rsid w:val="00592C6F"/>
    <w:rsid w:val="00592F6D"/>
    <w:rsid w:val="00593189"/>
    <w:rsid w:val="0059397A"/>
    <w:rsid w:val="005939BE"/>
    <w:rsid w:val="00593A48"/>
    <w:rsid w:val="00593FD9"/>
    <w:rsid w:val="0059402A"/>
    <w:rsid w:val="00594138"/>
    <w:rsid w:val="00594202"/>
    <w:rsid w:val="00594406"/>
    <w:rsid w:val="0059443E"/>
    <w:rsid w:val="005946D6"/>
    <w:rsid w:val="00594B35"/>
    <w:rsid w:val="00594D99"/>
    <w:rsid w:val="0059550E"/>
    <w:rsid w:val="00595846"/>
    <w:rsid w:val="00595BBC"/>
    <w:rsid w:val="00596108"/>
    <w:rsid w:val="005961E2"/>
    <w:rsid w:val="0059629C"/>
    <w:rsid w:val="00596481"/>
    <w:rsid w:val="00596C74"/>
    <w:rsid w:val="0059714C"/>
    <w:rsid w:val="00597526"/>
    <w:rsid w:val="00597BF8"/>
    <w:rsid w:val="00597C2D"/>
    <w:rsid w:val="005A004D"/>
    <w:rsid w:val="005A06C7"/>
    <w:rsid w:val="005A07CA"/>
    <w:rsid w:val="005A1643"/>
    <w:rsid w:val="005A18D7"/>
    <w:rsid w:val="005A1AB8"/>
    <w:rsid w:val="005A1AF8"/>
    <w:rsid w:val="005A1B1F"/>
    <w:rsid w:val="005A1CEF"/>
    <w:rsid w:val="005A22DD"/>
    <w:rsid w:val="005A244C"/>
    <w:rsid w:val="005A2514"/>
    <w:rsid w:val="005A2BFA"/>
    <w:rsid w:val="005A2E67"/>
    <w:rsid w:val="005A30CD"/>
    <w:rsid w:val="005A33D3"/>
    <w:rsid w:val="005A43FD"/>
    <w:rsid w:val="005A46D1"/>
    <w:rsid w:val="005A47D2"/>
    <w:rsid w:val="005A4B10"/>
    <w:rsid w:val="005A4F6D"/>
    <w:rsid w:val="005A5447"/>
    <w:rsid w:val="005A5538"/>
    <w:rsid w:val="005A572A"/>
    <w:rsid w:val="005A6033"/>
    <w:rsid w:val="005A66D2"/>
    <w:rsid w:val="005A6932"/>
    <w:rsid w:val="005A7103"/>
    <w:rsid w:val="005B00F3"/>
    <w:rsid w:val="005B0309"/>
    <w:rsid w:val="005B0661"/>
    <w:rsid w:val="005B0784"/>
    <w:rsid w:val="005B0ED7"/>
    <w:rsid w:val="005B1061"/>
    <w:rsid w:val="005B15A7"/>
    <w:rsid w:val="005B1BE5"/>
    <w:rsid w:val="005B1F50"/>
    <w:rsid w:val="005B297B"/>
    <w:rsid w:val="005B2B21"/>
    <w:rsid w:val="005B3923"/>
    <w:rsid w:val="005B3E13"/>
    <w:rsid w:val="005B419F"/>
    <w:rsid w:val="005B43F8"/>
    <w:rsid w:val="005B4692"/>
    <w:rsid w:val="005B4779"/>
    <w:rsid w:val="005B5096"/>
    <w:rsid w:val="005B51BC"/>
    <w:rsid w:val="005B55BD"/>
    <w:rsid w:val="005B63D3"/>
    <w:rsid w:val="005B6D91"/>
    <w:rsid w:val="005B6FF8"/>
    <w:rsid w:val="005B750D"/>
    <w:rsid w:val="005B7553"/>
    <w:rsid w:val="005C09A8"/>
    <w:rsid w:val="005C1308"/>
    <w:rsid w:val="005C13BB"/>
    <w:rsid w:val="005C183D"/>
    <w:rsid w:val="005C1EA9"/>
    <w:rsid w:val="005C20EF"/>
    <w:rsid w:val="005C2665"/>
    <w:rsid w:val="005C2790"/>
    <w:rsid w:val="005C2F92"/>
    <w:rsid w:val="005C306B"/>
    <w:rsid w:val="005C337C"/>
    <w:rsid w:val="005C3384"/>
    <w:rsid w:val="005C349B"/>
    <w:rsid w:val="005C37EB"/>
    <w:rsid w:val="005C38A4"/>
    <w:rsid w:val="005C396B"/>
    <w:rsid w:val="005C3B9B"/>
    <w:rsid w:val="005C3EE9"/>
    <w:rsid w:val="005C3F12"/>
    <w:rsid w:val="005C4414"/>
    <w:rsid w:val="005C462D"/>
    <w:rsid w:val="005C473F"/>
    <w:rsid w:val="005C4988"/>
    <w:rsid w:val="005C531A"/>
    <w:rsid w:val="005C5D3D"/>
    <w:rsid w:val="005C5EA8"/>
    <w:rsid w:val="005C5EE8"/>
    <w:rsid w:val="005C613B"/>
    <w:rsid w:val="005C6176"/>
    <w:rsid w:val="005C69AC"/>
    <w:rsid w:val="005C6ABE"/>
    <w:rsid w:val="005C6C28"/>
    <w:rsid w:val="005C7721"/>
    <w:rsid w:val="005C78BF"/>
    <w:rsid w:val="005C7AD5"/>
    <w:rsid w:val="005C7D72"/>
    <w:rsid w:val="005D00BB"/>
    <w:rsid w:val="005D04A8"/>
    <w:rsid w:val="005D04DA"/>
    <w:rsid w:val="005D0B10"/>
    <w:rsid w:val="005D0C53"/>
    <w:rsid w:val="005D0C63"/>
    <w:rsid w:val="005D0E4A"/>
    <w:rsid w:val="005D0F3D"/>
    <w:rsid w:val="005D1168"/>
    <w:rsid w:val="005D144F"/>
    <w:rsid w:val="005D1735"/>
    <w:rsid w:val="005D17CF"/>
    <w:rsid w:val="005D1E5B"/>
    <w:rsid w:val="005D23B0"/>
    <w:rsid w:val="005D260C"/>
    <w:rsid w:val="005D27CC"/>
    <w:rsid w:val="005D27DD"/>
    <w:rsid w:val="005D2AF7"/>
    <w:rsid w:val="005D2C31"/>
    <w:rsid w:val="005D3520"/>
    <w:rsid w:val="005D35C0"/>
    <w:rsid w:val="005D40E6"/>
    <w:rsid w:val="005D432A"/>
    <w:rsid w:val="005D43F8"/>
    <w:rsid w:val="005D450C"/>
    <w:rsid w:val="005D4B57"/>
    <w:rsid w:val="005D52BC"/>
    <w:rsid w:val="005D57F6"/>
    <w:rsid w:val="005D5B7E"/>
    <w:rsid w:val="005D5D5C"/>
    <w:rsid w:val="005D5EF0"/>
    <w:rsid w:val="005D6502"/>
    <w:rsid w:val="005D6514"/>
    <w:rsid w:val="005D6659"/>
    <w:rsid w:val="005D68B1"/>
    <w:rsid w:val="005D68E4"/>
    <w:rsid w:val="005D6937"/>
    <w:rsid w:val="005D69BB"/>
    <w:rsid w:val="005D6D3C"/>
    <w:rsid w:val="005D73DC"/>
    <w:rsid w:val="005D75E3"/>
    <w:rsid w:val="005D7AE9"/>
    <w:rsid w:val="005D7C53"/>
    <w:rsid w:val="005D7F81"/>
    <w:rsid w:val="005E00C1"/>
    <w:rsid w:val="005E0199"/>
    <w:rsid w:val="005E0608"/>
    <w:rsid w:val="005E0761"/>
    <w:rsid w:val="005E09E4"/>
    <w:rsid w:val="005E0AF8"/>
    <w:rsid w:val="005E0BF2"/>
    <w:rsid w:val="005E0C26"/>
    <w:rsid w:val="005E0D95"/>
    <w:rsid w:val="005E0EEE"/>
    <w:rsid w:val="005E1063"/>
    <w:rsid w:val="005E198A"/>
    <w:rsid w:val="005E1E4A"/>
    <w:rsid w:val="005E1ED8"/>
    <w:rsid w:val="005E1F0E"/>
    <w:rsid w:val="005E1F3F"/>
    <w:rsid w:val="005E1FDF"/>
    <w:rsid w:val="005E222F"/>
    <w:rsid w:val="005E2235"/>
    <w:rsid w:val="005E22B8"/>
    <w:rsid w:val="005E2CA6"/>
    <w:rsid w:val="005E3212"/>
    <w:rsid w:val="005E3499"/>
    <w:rsid w:val="005E35EF"/>
    <w:rsid w:val="005E3648"/>
    <w:rsid w:val="005E3731"/>
    <w:rsid w:val="005E3B00"/>
    <w:rsid w:val="005E4293"/>
    <w:rsid w:val="005E4396"/>
    <w:rsid w:val="005E4611"/>
    <w:rsid w:val="005E4BB6"/>
    <w:rsid w:val="005E51A4"/>
    <w:rsid w:val="005E5222"/>
    <w:rsid w:val="005E53D7"/>
    <w:rsid w:val="005E5D5F"/>
    <w:rsid w:val="005E5FBE"/>
    <w:rsid w:val="005E6447"/>
    <w:rsid w:val="005E64DB"/>
    <w:rsid w:val="005E6857"/>
    <w:rsid w:val="005E68F1"/>
    <w:rsid w:val="005E6FA4"/>
    <w:rsid w:val="005E6FAD"/>
    <w:rsid w:val="005E743A"/>
    <w:rsid w:val="005E779E"/>
    <w:rsid w:val="005E7CE2"/>
    <w:rsid w:val="005F0BBC"/>
    <w:rsid w:val="005F1514"/>
    <w:rsid w:val="005F17DC"/>
    <w:rsid w:val="005F186B"/>
    <w:rsid w:val="005F1977"/>
    <w:rsid w:val="005F1D70"/>
    <w:rsid w:val="005F204B"/>
    <w:rsid w:val="005F2EBC"/>
    <w:rsid w:val="005F3134"/>
    <w:rsid w:val="005F3471"/>
    <w:rsid w:val="005F3600"/>
    <w:rsid w:val="005F3653"/>
    <w:rsid w:val="005F3693"/>
    <w:rsid w:val="005F38DA"/>
    <w:rsid w:val="005F3B5E"/>
    <w:rsid w:val="005F3B70"/>
    <w:rsid w:val="005F3C62"/>
    <w:rsid w:val="005F41AF"/>
    <w:rsid w:val="005F45C1"/>
    <w:rsid w:val="005F4618"/>
    <w:rsid w:val="005F4E29"/>
    <w:rsid w:val="005F540F"/>
    <w:rsid w:val="005F5C7A"/>
    <w:rsid w:val="005F5C92"/>
    <w:rsid w:val="005F6091"/>
    <w:rsid w:val="005F639A"/>
    <w:rsid w:val="005F659A"/>
    <w:rsid w:val="005F6652"/>
    <w:rsid w:val="005F6832"/>
    <w:rsid w:val="005F6895"/>
    <w:rsid w:val="005F6DB2"/>
    <w:rsid w:val="005F6EB3"/>
    <w:rsid w:val="005F6F36"/>
    <w:rsid w:val="005F6FED"/>
    <w:rsid w:val="005F723B"/>
    <w:rsid w:val="005F736D"/>
    <w:rsid w:val="005F7AB2"/>
    <w:rsid w:val="005F7F93"/>
    <w:rsid w:val="00600090"/>
    <w:rsid w:val="0060042B"/>
    <w:rsid w:val="006004DC"/>
    <w:rsid w:val="00600972"/>
    <w:rsid w:val="00600AD3"/>
    <w:rsid w:val="00600BA0"/>
    <w:rsid w:val="00600D31"/>
    <w:rsid w:val="00601007"/>
    <w:rsid w:val="0060189E"/>
    <w:rsid w:val="00601901"/>
    <w:rsid w:val="00601B59"/>
    <w:rsid w:val="00602601"/>
    <w:rsid w:val="006029E3"/>
    <w:rsid w:val="00602A22"/>
    <w:rsid w:val="006030E2"/>
    <w:rsid w:val="006031C0"/>
    <w:rsid w:val="006031D7"/>
    <w:rsid w:val="00603210"/>
    <w:rsid w:val="006032DF"/>
    <w:rsid w:val="006035BC"/>
    <w:rsid w:val="00603914"/>
    <w:rsid w:val="00603A39"/>
    <w:rsid w:val="00603FCE"/>
    <w:rsid w:val="00603FFF"/>
    <w:rsid w:val="0060438C"/>
    <w:rsid w:val="006046A4"/>
    <w:rsid w:val="006048B9"/>
    <w:rsid w:val="006048FB"/>
    <w:rsid w:val="00605D9C"/>
    <w:rsid w:val="006061C6"/>
    <w:rsid w:val="0060648C"/>
    <w:rsid w:val="00606AD7"/>
    <w:rsid w:val="00606AE7"/>
    <w:rsid w:val="00606B17"/>
    <w:rsid w:val="006070E1"/>
    <w:rsid w:val="006073A6"/>
    <w:rsid w:val="006078A8"/>
    <w:rsid w:val="00607EED"/>
    <w:rsid w:val="0061006A"/>
    <w:rsid w:val="00610851"/>
    <w:rsid w:val="0061090F"/>
    <w:rsid w:val="0061091F"/>
    <w:rsid w:val="006110D2"/>
    <w:rsid w:val="006111FF"/>
    <w:rsid w:val="00611EB0"/>
    <w:rsid w:val="00612000"/>
    <w:rsid w:val="00612655"/>
    <w:rsid w:val="006126A9"/>
    <w:rsid w:val="006128A7"/>
    <w:rsid w:val="00613417"/>
    <w:rsid w:val="006134E3"/>
    <w:rsid w:val="00613714"/>
    <w:rsid w:val="006137F6"/>
    <w:rsid w:val="00613BD4"/>
    <w:rsid w:val="00613C75"/>
    <w:rsid w:val="00613FB9"/>
    <w:rsid w:val="00614404"/>
    <w:rsid w:val="00614718"/>
    <w:rsid w:val="00614B26"/>
    <w:rsid w:val="006150AA"/>
    <w:rsid w:val="006151BA"/>
    <w:rsid w:val="00615264"/>
    <w:rsid w:val="00615748"/>
    <w:rsid w:val="00615832"/>
    <w:rsid w:val="00615AE6"/>
    <w:rsid w:val="00615AF7"/>
    <w:rsid w:val="00616572"/>
    <w:rsid w:val="006165D2"/>
    <w:rsid w:val="006166A8"/>
    <w:rsid w:val="00616D43"/>
    <w:rsid w:val="00616EC4"/>
    <w:rsid w:val="006170DE"/>
    <w:rsid w:val="00617196"/>
    <w:rsid w:val="00617598"/>
    <w:rsid w:val="00617722"/>
    <w:rsid w:val="0061780E"/>
    <w:rsid w:val="0062060B"/>
    <w:rsid w:val="00620665"/>
    <w:rsid w:val="006206D6"/>
    <w:rsid w:val="00621BA1"/>
    <w:rsid w:val="00621D21"/>
    <w:rsid w:val="00621FCB"/>
    <w:rsid w:val="006221B2"/>
    <w:rsid w:val="00622225"/>
    <w:rsid w:val="006224DE"/>
    <w:rsid w:val="006226E4"/>
    <w:rsid w:val="006228AF"/>
    <w:rsid w:val="006230AE"/>
    <w:rsid w:val="006234B0"/>
    <w:rsid w:val="00623BD1"/>
    <w:rsid w:val="0062411E"/>
    <w:rsid w:val="006241EA"/>
    <w:rsid w:val="006245CB"/>
    <w:rsid w:val="0062495D"/>
    <w:rsid w:val="0062510C"/>
    <w:rsid w:val="0062513F"/>
    <w:rsid w:val="00625369"/>
    <w:rsid w:val="006253FE"/>
    <w:rsid w:val="0062591B"/>
    <w:rsid w:val="00625A2D"/>
    <w:rsid w:val="00625BF4"/>
    <w:rsid w:val="0062614B"/>
    <w:rsid w:val="00626195"/>
    <w:rsid w:val="0062623E"/>
    <w:rsid w:val="00626313"/>
    <w:rsid w:val="00627834"/>
    <w:rsid w:val="00627AE3"/>
    <w:rsid w:val="006300B6"/>
    <w:rsid w:val="0063101D"/>
    <w:rsid w:val="0063124C"/>
    <w:rsid w:val="0063128A"/>
    <w:rsid w:val="006313EA"/>
    <w:rsid w:val="0063152F"/>
    <w:rsid w:val="006318CD"/>
    <w:rsid w:val="00631997"/>
    <w:rsid w:val="00631A95"/>
    <w:rsid w:val="00631D2C"/>
    <w:rsid w:val="006327D1"/>
    <w:rsid w:val="00632CB9"/>
    <w:rsid w:val="00632CDB"/>
    <w:rsid w:val="00632F59"/>
    <w:rsid w:val="006336F1"/>
    <w:rsid w:val="0063393B"/>
    <w:rsid w:val="00633BC0"/>
    <w:rsid w:val="00634631"/>
    <w:rsid w:val="006348C9"/>
    <w:rsid w:val="0063499C"/>
    <w:rsid w:val="00634BE1"/>
    <w:rsid w:val="006350DC"/>
    <w:rsid w:val="00635282"/>
    <w:rsid w:val="00635935"/>
    <w:rsid w:val="00635C58"/>
    <w:rsid w:val="00635DA9"/>
    <w:rsid w:val="0063608B"/>
    <w:rsid w:val="0063669F"/>
    <w:rsid w:val="0063724E"/>
    <w:rsid w:val="006372C0"/>
    <w:rsid w:val="006375D7"/>
    <w:rsid w:val="0063766F"/>
    <w:rsid w:val="00637797"/>
    <w:rsid w:val="006377BF"/>
    <w:rsid w:val="00637D4A"/>
    <w:rsid w:val="00640B5A"/>
    <w:rsid w:val="00640CD6"/>
    <w:rsid w:val="00640E74"/>
    <w:rsid w:val="00641011"/>
    <w:rsid w:val="006413BC"/>
    <w:rsid w:val="0064150A"/>
    <w:rsid w:val="006415B9"/>
    <w:rsid w:val="00641E82"/>
    <w:rsid w:val="006420FA"/>
    <w:rsid w:val="0064228B"/>
    <w:rsid w:val="0064276F"/>
    <w:rsid w:val="00642F94"/>
    <w:rsid w:val="0064310E"/>
    <w:rsid w:val="006437E6"/>
    <w:rsid w:val="00643B8B"/>
    <w:rsid w:val="00643DA4"/>
    <w:rsid w:val="00643DC8"/>
    <w:rsid w:val="00643EE3"/>
    <w:rsid w:val="006450F7"/>
    <w:rsid w:val="00645468"/>
    <w:rsid w:val="006454C8"/>
    <w:rsid w:val="00645B59"/>
    <w:rsid w:val="0064625B"/>
    <w:rsid w:val="006465AA"/>
    <w:rsid w:val="00646DAC"/>
    <w:rsid w:val="00647098"/>
    <w:rsid w:val="00647867"/>
    <w:rsid w:val="0064786A"/>
    <w:rsid w:val="00647C17"/>
    <w:rsid w:val="00647D2A"/>
    <w:rsid w:val="006506C5"/>
    <w:rsid w:val="00650701"/>
    <w:rsid w:val="00650785"/>
    <w:rsid w:val="00650A28"/>
    <w:rsid w:val="00650B27"/>
    <w:rsid w:val="00650EDD"/>
    <w:rsid w:val="00651474"/>
    <w:rsid w:val="00651ED3"/>
    <w:rsid w:val="006520EB"/>
    <w:rsid w:val="00652941"/>
    <w:rsid w:val="00653160"/>
    <w:rsid w:val="006531D4"/>
    <w:rsid w:val="00653233"/>
    <w:rsid w:val="006537AE"/>
    <w:rsid w:val="00653837"/>
    <w:rsid w:val="00653C10"/>
    <w:rsid w:val="00653C71"/>
    <w:rsid w:val="0065427B"/>
    <w:rsid w:val="006543AA"/>
    <w:rsid w:val="0065482C"/>
    <w:rsid w:val="00654C8C"/>
    <w:rsid w:val="00654F9B"/>
    <w:rsid w:val="0065519E"/>
    <w:rsid w:val="006554E8"/>
    <w:rsid w:val="00655789"/>
    <w:rsid w:val="00655859"/>
    <w:rsid w:val="00655EB1"/>
    <w:rsid w:val="00656004"/>
    <w:rsid w:val="00656200"/>
    <w:rsid w:val="006567D7"/>
    <w:rsid w:val="0065724E"/>
    <w:rsid w:val="00657577"/>
    <w:rsid w:val="00657746"/>
    <w:rsid w:val="00657942"/>
    <w:rsid w:val="0065797E"/>
    <w:rsid w:val="00657BB7"/>
    <w:rsid w:val="00657BF1"/>
    <w:rsid w:val="00660CBF"/>
    <w:rsid w:val="00660D5C"/>
    <w:rsid w:val="00660FC1"/>
    <w:rsid w:val="00660FDB"/>
    <w:rsid w:val="00660FEA"/>
    <w:rsid w:val="006616F9"/>
    <w:rsid w:val="00661902"/>
    <w:rsid w:val="00661FE3"/>
    <w:rsid w:val="00662200"/>
    <w:rsid w:val="006622C9"/>
    <w:rsid w:val="006627FD"/>
    <w:rsid w:val="00662A59"/>
    <w:rsid w:val="00662DCF"/>
    <w:rsid w:val="00663176"/>
    <w:rsid w:val="00663450"/>
    <w:rsid w:val="00663576"/>
    <w:rsid w:val="00663707"/>
    <w:rsid w:val="0066372C"/>
    <w:rsid w:val="006639DD"/>
    <w:rsid w:val="006639F9"/>
    <w:rsid w:val="00663B23"/>
    <w:rsid w:val="00663B4A"/>
    <w:rsid w:val="00663C8C"/>
    <w:rsid w:val="00663E5F"/>
    <w:rsid w:val="006640E4"/>
    <w:rsid w:val="006642CA"/>
    <w:rsid w:val="00664796"/>
    <w:rsid w:val="00664B29"/>
    <w:rsid w:val="00664DB4"/>
    <w:rsid w:val="00665148"/>
    <w:rsid w:val="00665223"/>
    <w:rsid w:val="006658B5"/>
    <w:rsid w:val="00665B51"/>
    <w:rsid w:val="00665E7E"/>
    <w:rsid w:val="00665EBA"/>
    <w:rsid w:val="00666267"/>
    <w:rsid w:val="00666B4F"/>
    <w:rsid w:val="00666EDC"/>
    <w:rsid w:val="0066700B"/>
    <w:rsid w:val="006671A2"/>
    <w:rsid w:val="006671E5"/>
    <w:rsid w:val="006677E1"/>
    <w:rsid w:val="00667852"/>
    <w:rsid w:val="006678C8"/>
    <w:rsid w:val="0066792E"/>
    <w:rsid w:val="00667987"/>
    <w:rsid w:val="00667A52"/>
    <w:rsid w:val="00667C41"/>
    <w:rsid w:val="00667D62"/>
    <w:rsid w:val="00667D77"/>
    <w:rsid w:val="006700B6"/>
    <w:rsid w:val="00670598"/>
    <w:rsid w:val="00670EC6"/>
    <w:rsid w:val="00670ED6"/>
    <w:rsid w:val="00671053"/>
    <w:rsid w:val="0067124E"/>
    <w:rsid w:val="00671281"/>
    <w:rsid w:val="006712AF"/>
    <w:rsid w:val="006714BF"/>
    <w:rsid w:val="006717E3"/>
    <w:rsid w:val="0067189D"/>
    <w:rsid w:val="00671AD6"/>
    <w:rsid w:val="0067233E"/>
    <w:rsid w:val="00672343"/>
    <w:rsid w:val="006725B7"/>
    <w:rsid w:val="006726D9"/>
    <w:rsid w:val="00672942"/>
    <w:rsid w:val="00672B39"/>
    <w:rsid w:val="00672E6C"/>
    <w:rsid w:val="0067325B"/>
    <w:rsid w:val="0067357E"/>
    <w:rsid w:val="006735DE"/>
    <w:rsid w:val="0067406B"/>
    <w:rsid w:val="006740AA"/>
    <w:rsid w:val="00674425"/>
    <w:rsid w:val="006745A2"/>
    <w:rsid w:val="00674885"/>
    <w:rsid w:val="00674B6A"/>
    <w:rsid w:val="00674CBA"/>
    <w:rsid w:val="00674E42"/>
    <w:rsid w:val="00675054"/>
    <w:rsid w:val="0067511D"/>
    <w:rsid w:val="00675718"/>
    <w:rsid w:val="00675775"/>
    <w:rsid w:val="006759A0"/>
    <w:rsid w:val="00676F04"/>
    <w:rsid w:val="00677431"/>
    <w:rsid w:val="0067768E"/>
    <w:rsid w:val="0067785B"/>
    <w:rsid w:val="006800B2"/>
    <w:rsid w:val="006800DB"/>
    <w:rsid w:val="0068033D"/>
    <w:rsid w:val="00680384"/>
    <w:rsid w:val="00680654"/>
    <w:rsid w:val="00680766"/>
    <w:rsid w:val="006808D4"/>
    <w:rsid w:val="00680A4F"/>
    <w:rsid w:val="00680CB2"/>
    <w:rsid w:val="00680FE5"/>
    <w:rsid w:val="00680FFB"/>
    <w:rsid w:val="006813FC"/>
    <w:rsid w:val="0068155C"/>
    <w:rsid w:val="00681BB6"/>
    <w:rsid w:val="00681EA7"/>
    <w:rsid w:val="00682179"/>
    <w:rsid w:val="0068217A"/>
    <w:rsid w:val="006821D7"/>
    <w:rsid w:val="006825B8"/>
    <w:rsid w:val="006828D2"/>
    <w:rsid w:val="0068305B"/>
    <w:rsid w:val="00683339"/>
    <w:rsid w:val="006843AA"/>
    <w:rsid w:val="00685074"/>
    <w:rsid w:val="00685B8E"/>
    <w:rsid w:val="00686005"/>
    <w:rsid w:val="0068610A"/>
    <w:rsid w:val="006862FD"/>
    <w:rsid w:val="006864E7"/>
    <w:rsid w:val="006868D4"/>
    <w:rsid w:val="00686CE6"/>
    <w:rsid w:val="00686D6D"/>
    <w:rsid w:val="00686F96"/>
    <w:rsid w:val="00687159"/>
    <w:rsid w:val="00687590"/>
    <w:rsid w:val="006876F3"/>
    <w:rsid w:val="00687B5C"/>
    <w:rsid w:val="00687CD6"/>
    <w:rsid w:val="00687F9A"/>
    <w:rsid w:val="00691321"/>
    <w:rsid w:val="00691D32"/>
    <w:rsid w:val="00691D44"/>
    <w:rsid w:val="00691E1B"/>
    <w:rsid w:val="00691F2D"/>
    <w:rsid w:val="00692A5F"/>
    <w:rsid w:val="00692AAC"/>
    <w:rsid w:val="00692BB7"/>
    <w:rsid w:val="00692D3E"/>
    <w:rsid w:val="00693054"/>
    <w:rsid w:val="0069337F"/>
    <w:rsid w:val="006934D1"/>
    <w:rsid w:val="006938DA"/>
    <w:rsid w:val="00693DD0"/>
    <w:rsid w:val="00694A2B"/>
    <w:rsid w:val="00695061"/>
    <w:rsid w:val="006950B1"/>
    <w:rsid w:val="006950EF"/>
    <w:rsid w:val="006951CF"/>
    <w:rsid w:val="006955D5"/>
    <w:rsid w:val="006955EE"/>
    <w:rsid w:val="00695875"/>
    <w:rsid w:val="00695B4E"/>
    <w:rsid w:val="00695C91"/>
    <w:rsid w:val="00695E67"/>
    <w:rsid w:val="00696337"/>
    <w:rsid w:val="00696CAD"/>
    <w:rsid w:val="00696D76"/>
    <w:rsid w:val="006972FE"/>
    <w:rsid w:val="0069734E"/>
    <w:rsid w:val="0069765B"/>
    <w:rsid w:val="006976AD"/>
    <w:rsid w:val="00697A71"/>
    <w:rsid w:val="00697EA8"/>
    <w:rsid w:val="006A031F"/>
    <w:rsid w:val="006A046A"/>
    <w:rsid w:val="006A0561"/>
    <w:rsid w:val="006A062C"/>
    <w:rsid w:val="006A0B5D"/>
    <w:rsid w:val="006A0B90"/>
    <w:rsid w:val="006A0BF3"/>
    <w:rsid w:val="006A0EDC"/>
    <w:rsid w:val="006A1911"/>
    <w:rsid w:val="006A1AA4"/>
    <w:rsid w:val="006A2129"/>
    <w:rsid w:val="006A2A80"/>
    <w:rsid w:val="006A2A8D"/>
    <w:rsid w:val="006A2B7B"/>
    <w:rsid w:val="006A2D4C"/>
    <w:rsid w:val="006A3BE4"/>
    <w:rsid w:val="006A417E"/>
    <w:rsid w:val="006A419D"/>
    <w:rsid w:val="006A4206"/>
    <w:rsid w:val="006A450B"/>
    <w:rsid w:val="006A49A4"/>
    <w:rsid w:val="006A4B74"/>
    <w:rsid w:val="006A4C31"/>
    <w:rsid w:val="006A50FE"/>
    <w:rsid w:val="006A5173"/>
    <w:rsid w:val="006A51B4"/>
    <w:rsid w:val="006A57DA"/>
    <w:rsid w:val="006A5CA7"/>
    <w:rsid w:val="006A6189"/>
    <w:rsid w:val="006A692B"/>
    <w:rsid w:val="006A69CD"/>
    <w:rsid w:val="006A6D9D"/>
    <w:rsid w:val="006A7889"/>
    <w:rsid w:val="006A7CB3"/>
    <w:rsid w:val="006A7D20"/>
    <w:rsid w:val="006B0454"/>
    <w:rsid w:val="006B0AC4"/>
    <w:rsid w:val="006B0D05"/>
    <w:rsid w:val="006B0E97"/>
    <w:rsid w:val="006B101E"/>
    <w:rsid w:val="006B1107"/>
    <w:rsid w:val="006B113E"/>
    <w:rsid w:val="006B18CA"/>
    <w:rsid w:val="006B1B7B"/>
    <w:rsid w:val="006B23A0"/>
    <w:rsid w:val="006B23AE"/>
    <w:rsid w:val="006B26B8"/>
    <w:rsid w:val="006B2854"/>
    <w:rsid w:val="006B3019"/>
    <w:rsid w:val="006B3077"/>
    <w:rsid w:val="006B30E4"/>
    <w:rsid w:val="006B3439"/>
    <w:rsid w:val="006B3451"/>
    <w:rsid w:val="006B35CB"/>
    <w:rsid w:val="006B35EA"/>
    <w:rsid w:val="006B37FE"/>
    <w:rsid w:val="006B39BB"/>
    <w:rsid w:val="006B39FB"/>
    <w:rsid w:val="006B3C34"/>
    <w:rsid w:val="006B475A"/>
    <w:rsid w:val="006B4E9A"/>
    <w:rsid w:val="006B5587"/>
    <w:rsid w:val="006B5688"/>
    <w:rsid w:val="006B6330"/>
    <w:rsid w:val="006B63C5"/>
    <w:rsid w:val="006B694F"/>
    <w:rsid w:val="006B6A80"/>
    <w:rsid w:val="006B6BF2"/>
    <w:rsid w:val="006B72B3"/>
    <w:rsid w:val="006B768A"/>
    <w:rsid w:val="006B7929"/>
    <w:rsid w:val="006B7CFA"/>
    <w:rsid w:val="006B7DE9"/>
    <w:rsid w:val="006C08F9"/>
    <w:rsid w:val="006C0F20"/>
    <w:rsid w:val="006C17FB"/>
    <w:rsid w:val="006C1AA4"/>
    <w:rsid w:val="006C1DFE"/>
    <w:rsid w:val="006C1EC5"/>
    <w:rsid w:val="006C20AA"/>
    <w:rsid w:val="006C2434"/>
    <w:rsid w:val="006C292F"/>
    <w:rsid w:val="006C3473"/>
    <w:rsid w:val="006C3CB8"/>
    <w:rsid w:val="006C40C5"/>
    <w:rsid w:val="006C41B8"/>
    <w:rsid w:val="006C43F2"/>
    <w:rsid w:val="006C45AD"/>
    <w:rsid w:val="006C4607"/>
    <w:rsid w:val="006C465B"/>
    <w:rsid w:val="006C4CF9"/>
    <w:rsid w:val="006C4D46"/>
    <w:rsid w:val="006C4EEA"/>
    <w:rsid w:val="006C5115"/>
    <w:rsid w:val="006C537B"/>
    <w:rsid w:val="006C5954"/>
    <w:rsid w:val="006C5A98"/>
    <w:rsid w:val="006C5ABE"/>
    <w:rsid w:val="006C5B6E"/>
    <w:rsid w:val="006C5F7B"/>
    <w:rsid w:val="006C6025"/>
    <w:rsid w:val="006C60ED"/>
    <w:rsid w:val="006C61A5"/>
    <w:rsid w:val="006C666B"/>
    <w:rsid w:val="006C6E75"/>
    <w:rsid w:val="006C6F72"/>
    <w:rsid w:val="006C6FA7"/>
    <w:rsid w:val="006C71F4"/>
    <w:rsid w:val="006C7546"/>
    <w:rsid w:val="006C762E"/>
    <w:rsid w:val="006C76CE"/>
    <w:rsid w:val="006C7995"/>
    <w:rsid w:val="006C7A0A"/>
    <w:rsid w:val="006C7F5B"/>
    <w:rsid w:val="006D05C4"/>
    <w:rsid w:val="006D0C2F"/>
    <w:rsid w:val="006D0C9E"/>
    <w:rsid w:val="006D0E62"/>
    <w:rsid w:val="006D16DA"/>
    <w:rsid w:val="006D18B5"/>
    <w:rsid w:val="006D1DF9"/>
    <w:rsid w:val="006D1FD2"/>
    <w:rsid w:val="006D254D"/>
    <w:rsid w:val="006D27BD"/>
    <w:rsid w:val="006D2849"/>
    <w:rsid w:val="006D2864"/>
    <w:rsid w:val="006D2D61"/>
    <w:rsid w:val="006D3179"/>
    <w:rsid w:val="006D370F"/>
    <w:rsid w:val="006D3A10"/>
    <w:rsid w:val="006D3DE3"/>
    <w:rsid w:val="006D3E28"/>
    <w:rsid w:val="006D45F7"/>
    <w:rsid w:val="006D4C8F"/>
    <w:rsid w:val="006D4DD3"/>
    <w:rsid w:val="006D5492"/>
    <w:rsid w:val="006D5CDB"/>
    <w:rsid w:val="006D5DC3"/>
    <w:rsid w:val="006D5EC8"/>
    <w:rsid w:val="006D6369"/>
    <w:rsid w:val="006D6721"/>
    <w:rsid w:val="006D6D44"/>
    <w:rsid w:val="006D713A"/>
    <w:rsid w:val="006D7744"/>
    <w:rsid w:val="006D7897"/>
    <w:rsid w:val="006D7BB2"/>
    <w:rsid w:val="006D7C31"/>
    <w:rsid w:val="006E0341"/>
    <w:rsid w:val="006E0646"/>
    <w:rsid w:val="006E074D"/>
    <w:rsid w:val="006E0876"/>
    <w:rsid w:val="006E08DB"/>
    <w:rsid w:val="006E0950"/>
    <w:rsid w:val="006E112D"/>
    <w:rsid w:val="006E113A"/>
    <w:rsid w:val="006E15EF"/>
    <w:rsid w:val="006E1634"/>
    <w:rsid w:val="006E1A2A"/>
    <w:rsid w:val="006E1AB2"/>
    <w:rsid w:val="006E1E5C"/>
    <w:rsid w:val="006E1F9D"/>
    <w:rsid w:val="006E24C2"/>
    <w:rsid w:val="006E272E"/>
    <w:rsid w:val="006E2A5C"/>
    <w:rsid w:val="006E2B54"/>
    <w:rsid w:val="006E31D2"/>
    <w:rsid w:val="006E3453"/>
    <w:rsid w:val="006E3521"/>
    <w:rsid w:val="006E3649"/>
    <w:rsid w:val="006E3665"/>
    <w:rsid w:val="006E3A8E"/>
    <w:rsid w:val="006E3F29"/>
    <w:rsid w:val="006E4312"/>
    <w:rsid w:val="006E43F3"/>
    <w:rsid w:val="006E463A"/>
    <w:rsid w:val="006E466A"/>
    <w:rsid w:val="006E51AF"/>
    <w:rsid w:val="006E5219"/>
    <w:rsid w:val="006E5D3C"/>
    <w:rsid w:val="006E627B"/>
    <w:rsid w:val="006E64D5"/>
    <w:rsid w:val="006E665A"/>
    <w:rsid w:val="006E6686"/>
    <w:rsid w:val="006E6ABA"/>
    <w:rsid w:val="006E6B48"/>
    <w:rsid w:val="006E6B97"/>
    <w:rsid w:val="006E6C55"/>
    <w:rsid w:val="006E6EB9"/>
    <w:rsid w:val="006E7617"/>
    <w:rsid w:val="006E779C"/>
    <w:rsid w:val="006E7B71"/>
    <w:rsid w:val="006E7DDA"/>
    <w:rsid w:val="006F0829"/>
    <w:rsid w:val="006F09C7"/>
    <w:rsid w:val="006F0A32"/>
    <w:rsid w:val="006F0E8B"/>
    <w:rsid w:val="006F0F1C"/>
    <w:rsid w:val="006F1007"/>
    <w:rsid w:val="006F13AC"/>
    <w:rsid w:val="006F1DE9"/>
    <w:rsid w:val="006F24AA"/>
    <w:rsid w:val="006F254E"/>
    <w:rsid w:val="006F25D0"/>
    <w:rsid w:val="006F2A17"/>
    <w:rsid w:val="006F2C62"/>
    <w:rsid w:val="006F2DA7"/>
    <w:rsid w:val="006F3060"/>
    <w:rsid w:val="006F321A"/>
    <w:rsid w:val="006F35CF"/>
    <w:rsid w:val="006F3649"/>
    <w:rsid w:val="006F385D"/>
    <w:rsid w:val="006F3B59"/>
    <w:rsid w:val="006F3F63"/>
    <w:rsid w:val="006F40D0"/>
    <w:rsid w:val="006F4584"/>
    <w:rsid w:val="006F4963"/>
    <w:rsid w:val="006F4AC4"/>
    <w:rsid w:val="006F4F2C"/>
    <w:rsid w:val="006F5091"/>
    <w:rsid w:val="006F51AA"/>
    <w:rsid w:val="006F5374"/>
    <w:rsid w:val="006F54C3"/>
    <w:rsid w:val="006F5BF9"/>
    <w:rsid w:val="006F5C0E"/>
    <w:rsid w:val="006F5FE4"/>
    <w:rsid w:val="006F60E8"/>
    <w:rsid w:val="006F68CC"/>
    <w:rsid w:val="006F743B"/>
    <w:rsid w:val="006F764F"/>
    <w:rsid w:val="006F77AC"/>
    <w:rsid w:val="006F7901"/>
    <w:rsid w:val="006F7AD3"/>
    <w:rsid w:val="006F7B02"/>
    <w:rsid w:val="0070018A"/>
    <w:rsid w:val="00700787"/>
    <w:rsid w:val="007007EE"/>
    <w:rsid w:val="00700F81"/>
    <w:rsid w:val="00701043"/>
    <w:rsid w:val="0070106A"/>
    <w:rsid w:val="007014D4"/>
    <w:rsid w:val="00701632"/>
    <w:rsid w:val="00701B99"/>
    <w:rsid w:val="00701BCD"/>
    <w:rsid w:val="007024D0"/>
    <w:rsid w:val="00702A7A"/>
    <w:rsid w:val="00702CCD"/>
    <w:rsid w:val="00702EFC"/>
    <w:rsid w:val="00702F0B"/>
    <w:rsid w:val="007032D6"/>
    <w:rsid w:val="00704129"/>
    <w:rsid w:val="00704162"/>
    <w:rsid w:val="00705288"/>
    <w:rsid w:val="00705297"/>
    <w:rsid w:val="007052C7"/>
    <w:rsid w:val="00705D76"/>
    <w:rsid w:val="00706594"/>
    <w:rsid w:val="00706806"/>
    <w:rsid w:val="00707253"/>
    <w:rsid w:val="0070728A"/>
    <w:rsid w:val="00707CBD"/>
    <w:rsid w:val="00707CFC"/>
    <w:rsid w:val="007103E5"/>
    <w:rsid w:val="00710468"/>
    <w:rsid w:val="00710958"/>
    <w:rsid w:val="00710DD8"/>
    <w:rsid w:val="00710DF7"/>
    <w:rsid w:val="0071123E"/>
    <w:rsid w:val="007117F4"/>
    <w:rsid w:val="00711FEF"/>
    <w:rsid w:val="0071213A"/>
    <w:rsid w:val="0071221F"/>
    <w:rsid w:val="0071246C"/>
    <w:rsid w:val="007126C0"/>
    <w:rsid w:val="007129A8"/>
    <w:rsid w:val="00712CCF"/>
    <w:rsid w:val="00713D13"/>
    <w:rsid w:val="00714456"/>
    <w:rsid w:val="007144E3"/>
    <w:rsid w:val="00714757"/>
    <w:rsid w:val="00714919"/>
    <w:rsid w:val="00714A5A"/>
    <w:rsid w:val="00714A6B"/>
    <w:rsid w:val="00714FAC"/>
    <w:rsid w:val="00715200"/>
    <w:rsid w:val="00715280"/>
    <w:rsid w:val="00715A40"/>
    <w:rsid w:val="00715A75"/>
    <w:rsid w:val="00715BA3"/>
    <w:rsid w:val="00715D4D"/>
    <w:rsid w:val="00716539"/>
    <w:rsid w:val="00716C45"/>
    <w:rsid w:val="00716C57"/>
    <w:rsid w:val="00716DCA"/>
    <w:rsid w:val="007170AA"/>
    <w:rsid w:val="0071762C"/>
    <w:rsid w:val="00717662"/>
    <w:rsid w:val="007176CB"/>
    <w:rsid w:val="00717955"/>
    <w:rsid w:val="00717BDD"/>
    <w:rsid w:val="00717C70"/>
    <w:rsid w:val="007200B6"/>
    <w:rsid w:val="0072010C"/>
    <w:rsid w:val="00720144"/>
    <w:rsid w:val="00720642"/>
    <w:rsid w:val="007209B3"/>
    <w:rsid w:val="00720C12"/>
    <w:rsid w:val="00720C14"/>
    <w:rsid w:val="00720C44"/>
    <w:rsid w:val="00720E42"/>
    <w:rsid w:val="007215CF"/>
    <w:rsid w:val="007215FA"/>
    <w:rsid w:val="00721713"/>
    <w:rsid w:val="007218FF"/>
    <w:rsid w:val="00721A5C"/>
    <w:rsid w:val="00721C13"/>
    <w:rsid w:val="00721CC3"/>
    <w:rsid w:val="007224F2"/>
    <w:rsid w:val="00722A16"/>
    <w:rsid w:val="00722BD3"/>
    <w:rsid w:val="00722F14"/>
    <w:rsid w:val="00723138"/>
    <w:rsid w:val="0072328F"/>
    <w:rsid w:val="007233FD"/>
    <w:rsid w:val="00723624"/>
    <w:rsid w:val="00723876"/>
    <w:rsid w:val="00723FF7"/>
    <w:rsid w:val="007241FF"/>
    <w:rsid w:val="00724A0D"/>
    <w:rsid w:val="00724EC2"/>
    <w:rsid w:val="007250AD"/>
    <w:rsid w:val="00725590"/>
    <w:rsid w:val="007255A8"/>
    <w:rsid w:val="00725B59"/>
    <w:rsid w:val="00725F29"/>
    <w:rsid w:val="00726197"/>
    <w:rsid w:val="007261AC"/>
    <w:rsid w:val="00726FC1"/>
    <w:rsid w:val="00727360"/>
    <w:rsid w:val="007274A0"/>
    <w:rsid w:val="007276DF"/>
    <w:rsid w:val="00727905"/>
    <w:rsid w:val="00727EBC"/>
    <w:rsid w:val="00730186"/>
    <w:rsid w:val="00730563"/>
    <w:rsid w:val="0073065D"/>
    <w:rsid w:val="007318FB"/>
    <w:rsid w:val="00731A41"/>
    <w:rsid w:val="00732408"/>
    <w:rsid w:val="00732784"/>
    <w:rsid w:val="00732B88"/>
    <w:rsid w:val="007333A5"/>
    <w:rsid w:val="007333CA"/>
    <w:rsid w:val="007334AC"/>
    <w:rsid w:val="0073365C"/>
    <w:rsid w:val="00733826"/>
    <w:rsid w:val="00733BC4"/>
    <w:rsid w:val="00733CB2"/>
    <w:rsid w:val="00733DC2"/>
    <w:rsid w:val="00734289"/>
    <w:rsid w:val="00734E37"/>
    <w:rsid w:val="00735282"/>
    <w:rsid w:val="007352BB"/>
    <w:rsid w:val="007358F4"/>
    <w:rsid w:val="007360BD"/>
    <w:rsid w:val="0073634E"/>
    <w:rsid w:val="00736FE1"/>
    <w:rsid w:val="00737495"/>
    <w:rsid w:val="007375FB"/>
    <w:rsid w:val="00737A71"/>
    <w:rsid w:val="00737CDF"/>
    <w:rsid w:val="00737E49"/>
    <w:rsid w:val="007404F7"/>
    <w:rsid w:val="0074098A"/>
    <w:rsid w:val="00740CA1"/>
    <w:rsid w:val="00740F97"/>
    <w:rsid w:val="0074113A"/>
    <w:rsid w:val="0074120F"/>
    <w:rsid w:val="00741362"/>
    <w:rsid w:val="00741408"/>
    <w:rsid w:val="0074155D"/>
    <w:rsid w:val="007418BB"/>
    <w:rsid w:val="00741A32"/>
    <w:rsid w:val="00741F9C"/>
    <w:rsid w:val="007422A9"/>
    <w:rsid w:val="007425B0"/>
    <w:rsid w:val="00742AC9"/>
    <w:rsid w:val="007430FA"/>
    <w:rsid w:val="0074332A"/>
    <w:rsid w:val="00743383"/>
    <w:rsid w:val="0074399D"/>
    <w:rsid w:val="00743C86"/>
    <w:rsid w:val="00743C8A"/>
    <w:rsid w:val="007448E6"/>
    <w:rsid w:val="00744DF3"/>
    <w:rsid w:val="0074509A"/>
    <w:rsid w:val="007451E0"/>
    <w:rsid w:val="0074520C"/>
    <w:rsid w:val="00745428"/>
    <w:rsid w:val="007454BA"/>
    <w:rsid w:val="007455D2"/>
    <w:rsid w:val="007457F3"/>
    <w:rsid w:val="00745ACC"/>
    <w:rsid w:val="007462EF"/>
    <w:rsid w:val="00746527"/>
    <w:rsid w:val="007467AE"/>
    <w:rsid w:val="00746A20"/>
    <w:rsid w:val="00746D91"/>
    <w:rsid w:val="0074751F"/>
    <w:rsid w:val="007476AA"/>
    <w:rsid w:val="00747F73"/>
    <w:rsid w:val="007506F8"/>
    <w:rsid w:val="00750A88"/>
    <w:rsid w:val="007513EF"/>
    <w:rsid w:val="00751A67"/>
    <w:rsid w:val="00751D9F"/>
    <w:rsid w:val="00751E9C"/>
    <w:rsid w:val="00751ED7"/>
    <w:rsid w:val="00751FB2"/>
    <w:rsid w:val="007522C3"/>
    <w:rsid w:val="007523CB"/>
    <w:rsid w:val="007529A3"/>
    <w:rsid w:val="00752B0D"/>
    <w:rsid w:val="00752BCA"/>
    <w:rsid w:val="00752DBA"/>
    <w:rsid w:val="00752E9F"/>
    <w:rsid w:val="00752EDD"/>
    <w:rsid w:val="0075337B"/>
    <w:rsid w:val="00753384"/>
    <w:rsid w:val="00753AAA"/>
    <w:rsid w:val="00753F80"/>
    <w:rsid w:val="00754289"/>
    <w:rsid w:val="00754758"/>
    <w:rsid w:val="00754BC4"/>
    <w:rsid w:val="00754BDF"/>
    <w:rsid w:val="00754D78"/>
    <w:rsid w:val="00755A4E"/>
    <w:rsid w:val="00755A72"/>
    <w:rsid w:val="00755EBE"/>
    <w:rsid w:val="0075641A"/>
    <w:rsid w:val="00756541"/>
    <w:rsid w:val="00756F19"/>
    <w:rsid w:val="00757046"/>
    <w:rsid w:val="007579AA"/>
    <w:rsid w:val="00757D84"/>
    <w:rsid w:val="00760071"/>
    <w:rsid w:val="0076028E"/>
    <w:rsid w:val="00760421"/>
    <w:rsid w:val="007604B9"/>
    <w:rsid w:val="007604F4"/>
    <w:rsid w:val="00760DA2"/>
    <w:rsid w:val="00760FAC"/>
    <w:rsid w:val="00761099"/>
    <w:rsid w:val="0076124A"/>
    <w:rsid w:val="007617B2"/>
    <w:rsid w:val="007618C1"/>
    <w:rsid w:val="00761CB5"/>
    <w:rsid w:val="00761CD9"/>
    <w:rsid w:val="00761DA7"/>
    <w:rsid w:val="00761DCE"/>
    <w:rsid w:val="00761F1D"/>
    <w:rsid w:val="007620B3"/>
    <w:rsid w:val="0076253C"/>
    <w:rsid w:val="00762D09"/>
    <w:rsid w:val="00763839"/>
    <w:rsid w:val="007641A2"/>
    <w:rsid w:val="007649E8"/>
    <w:rsid w:val="00764B3B"/>
    <w:rsid w:val="00764C72"/>
    <w:rsid w:val="00764F24"/>
    <w:rsid w:val="00764F8D"/>
    <w:rsid w:val="007658BB"/>
    <w:rsid w:val="00765D32"/>
    <w:rsid w:val="00765F76"/>
    <w:rsid w:val="00765F9B"/>
    <w:rsid w:val="007664AC"/>
    <w:rsid w:val="007664EC"/>
    <w:rsid w:val="00766ED4"/>
    <w:rsid w:val="00766EE3"/>
    <w:rsid w:val="00767306"/>
    <w:rsid w:val="007675AB"/>
    <w:rsid w:val="00767901"/>
    <w:rsid w:val="00767A1E"/>
    <w:rsid w:val="00767C7A"/>
    <w:rsid w:val="00767CAB"/>
    <w:rsid w:val="00767F2D"/>
    <w:rsid w:val="0077108B"/>
    <w:rsid w:val="00771881"/>
    <w:rsid w:val="00771B94"/>
    <w:rsid w:val="00771C9A"/>
    <w:rsid w:val="0077220E"/>
    <w:rsid w:val="00772501"/>
    <w:rsid w:val="0077374C"/>
    <w:rsid w:val="007737B8"/>
    <w:rsid w:val="00773EAC"/>
    <w:rsid w:val="007745D4"/>
    <w:rsid w:val="00774714"/>
    <w:rsid w:val="007748DC"/>
    <w:rsid w:val="00775639"/>
    <w:rsid w:val="007757A7"/>
    <w:rsid w:val="0077604C"/>
    <w:rsid w:val="007767C2"/>
    <w:rsid w:val="00776F1E"/>
    <w:rsid w:val="00777460"/>
    <w:rsid w:val="00777A09"/>
    <w:rsid w:val="00777A23"/>
    <w:rsid w:val="00777B83"/>
    <w:rsid w:val="00777CDB"/>
    <w:rsid w:val="007800DA"/>
    <w:rsid w:val="00780256"/>
    <w:rsid w:val="007802BA"/>
    <w:rsid w:val="007804A5"/>
    <w:rsid w:val="007806D0"/>
    <w:rsid w:val="0078082C"/>
    <w:rsid w:val="007809E2"/>
    <w:rsid w:val="007809F1"/>
    <w:rsid w:val="00780A60"/>
    <w:rsid w:val="00780C15"/>
    <w:rsid w:val="00780D5C"/>
    <w:rsid w:val="007811D2"/>
    <w:rsid w:val="007811DF"/>
    <w:rsid w:val="0078145C"/>
    <w:rsid w:val="007818F4"/>
    <w:rsid w:val="00781FDD"/>
    <w:rsid w:val="00782115"/>
    <w:rsid w:val="00782123"/>
    <w:rsid w:val="00782ADF"/>
    <w:rsid w:val="0078375C"/>
    <w:rsid w:val="007838FD"/>
    <w:rsid w:val="00783AAF"/>
    <w:rsid w:val="00783D5B"/>
    <w:rsid w:val="00783DAC"/>
    <w:rsid w:val="00784194"/>
    <w:rsid w:val="00784288"/>
    <w:rsid w:val="0078440F"/>
    <w:rsid w:val="007849A7"/>
    <w:rsid w:val="007851A2"/>
    <w:rsid w:val="0078536B"/>
    <w:rsid w:val="00785A58"/>
    <w:rsid w:val="00785BF8"/>
    <w:rsid w:val="00785D86"/>
    <w:rsid w:val="00785DA1"/>
    <w:rsid w:val="00785DCA"/>
    <w:rsid w:val="00785ED3"/>
    <w:rsid w:val="007860A7"/>
    <w:rsid w:val="00786376"/>
    <w:rsid w:val="00786455"/>
    <w:rsid w:val="00786475"/>
    <w:rsid w:val="00786ACE"/>
    <w:rsid w:val="00787635"/>
    <w:rsid w:val="007877C6"/>
    <w:rsid w:val="00787BA2"/>
    <w:rsid w:val="00787C11"/>
    <w:rsid w:val="00787F7F"/>
    <w:rsid w:val="00790255"/>
    <w:rsid w:val="007902CC"/>
    <w:rsid w:val="007902E5"/>
    <w:rsid w:val="00791074"/>
    <w:rsid w:val="00791A49"/>
    <w:rsid w:val="00791E49"/>
    <w:rsid w:val="00792220"/>
    <w:rsid w:val="007924B5"/>
    <w:rsid w:val="007925EB"/>
    <w:rsid w:val="007925FE"/>
    <w:rsid w:val="007929AD"/>
    <w:rsid w:val="007930F0"/>
    <w:rsid w:val="00793149"/>
    <w:rsid w:val="00793392"/>
    <w:rsid w:val="00793429"/>
    <w:rsid w:val="0079347D"/>
    <w:rsid w:val="00793667"/>
    <w:rsid w:val="0079405D"/>
    <w:rsid w:val="0079466D"/>
    <w:rsid w:val="007948B9"/>
    <w:rsid w:val="00794AAF"/>
    <w:rsid w:val="00794B2B"/>
    <w:rsid w:val="00794EA5"/>
    <w:rsid w:val="00795672"/>
    <w:rsid w:val="00795817"/>
    <w:rsid w:val="007961D1"/>
    <w:rsid w:val="00796206"/>
    <w:rsid w:val="0079620D"/>
    <w:rsid w:val="0079629B"/>
    <w:rsid w:val="007963C3"/>
    <w:rsid w:val="007963C9"/>
    <w:rsid w:val="0079662B"/>
    <w:rsid w:val="00796BEB"/>
    <w:rsid w:val="00796D7C"/>
    <w:rsid w:val="00796D80"/>
    <w:rsid w:val="00797230"/>
    <w:rsid w:val="0079746B"/>
    <w:rsid w:val="007978B1"/>
    <w:rsid w:val="007A01B2"/>
    <w:rsid w:val="007A0263"/>
    <w:rsid w:val="007A02D1"/>
    <w:rsid w:val="007A0613"/>
    <w:rsid w:val="007A08A9"/>
    <w:rsid w:val="007A0B54"/>
    <w:rsid w:val="007A0F2E"/>
    <w:rsid w:val="007A2463"/>
    <w:rsid w:val="007A24C5"/>
    <w:rsid w:val="007A29A7"/>
    <w:rsid w:val="007A29BA"/>
    <w:rsid w:val="007A2C72"/>
    <w:rsid w:val="007A2DA7"/>
    <w:rsid w:val="007A2EE3"/>
    <w:rsid w:val="007A31DA"/>
    <w:rsid w:val="007A357B"/>
    <w:rsid w:val="007A380F"/>
    <w:rsid w:val="007A3A2C"/>
    <w:rsid w:val="007A3EAF"/>
    <w:rsid w:val="007A410E"/>
    <w:rsid w:val="007A4605"/>
    <w:rsid w:val="007A4D17"/>
    <w:rsid w:val="007A4E1C"/>
    <w:rsid w:val="007A5052"/>
    <w:rsid w:val="007A515F"/>
    <w:rsid w:val="007A57C4"/>
    <w:rsid w:val="007A57FB"/>
    <w:rsid w:val="007A5893"/>
    <w:rsid w:val="007A5BBC"/>
    <w:rsid w:val="007A61E6"/>
    <w:rsid w:val="007A6230"/>
    <w:rsid w:val="007A648B"/>
    <w:rsid w:val="007A73F6"/>
    <w:rsid w:val="007A7978"/>
    <w:rsid w:val="007B050D"/>
    <w:rsid w:val="007B064F"/>
    <w:rsid w:val="007B0946"/>
    <w:rsid w:val="007B0E32"/>
    <w:rsid w:val="007B10C6"/>
    <w:rsid w:val="007B1952"/>
    <w:rsid w:val="007B199F"/>
    <w:rsid w:val="007B2184"/>
    <w:rsid w:val="007B21A2"/>
    <w:rsid w:val="007B2695"/>
    <w:rsid w:val="007B26A2"/>
    <w:rsid w:val="007B3251"/>
    <w:rsid w:val="007B3475"/>
    <w:rsid w:val="007B3AED"/>
    <w:rsid w:val="007B3BA7"/>
    <w:rsid w:val="007B3D6C"/>
    <w:rsid w:val="007B4F5F"/>
    <w:rsid w:val="007B5280"/>
    <w:rsid w:val="007B5AAE"/>
    <w:rsid w:val="007B6595"/>
    <w:rsid w:val="007B6D59"/>
    <w:rsid w:val="007B70A0"/>
    <w:rsid w:val="007B74D9"/>
    <w:rsid w:val="007B7E87"/>
    <w:rsid w:val="007C02F4"/>
    <w:rsid w:val="007C05FC"/>
    <w:rsid w:val="007C0642"/>
    <w:rsid w:val="007C069E"/>
    <w:rsid w:val="007C0930"/>
    <w:rsid w:val="007C0BE6"/>
    <w:rsid w:val="007C0E1C"/>
    <w:rsid w:val="007C101C"/>
    <w:rsid w:val="007C10D0"/>
    <w:rsid w:val="007C146A"/>
    <w:rsid w:val="007C15DD"/>
    <w:rsid w:val="007C18C8"/>
    <w:rsid w:val="007C2575"/>
    <w:rsid w:val="007C2759"/>
    <w:rsid w:val="007C2774"/>
    <w:rsid w:val="007C288A"/>
    <w:rsid w:val="007C2A09"/>
    <w:rsid w:val="007C2A4C"/>
    <w:rsid w:val="007C2C8C"/>
    <w:rsid w:val="007C2E5C"/>
    <w:rsid w:val="007C33D7"/>
    <w:rsid w:val="007C3639"/>
    <w:rsid w:val="007C3AA4"/>
    <w:rsid w:val="007C3F1D"/>
    <w:rsid w:val="007C4273"/>
    <w:rsid w:val="007C4A70"/>
    <w:rsid w:val="007C5298"/>
    <w:rsid w:val="007C5299"/>
    <w:rsid w:val="007C5B77"/>
    <w:rsid w:val="007C5DA2"/>
    <w:rsid w:val="007C5E4A"/>
    <w:rsid w:val="007C5FF4"/>
    <w:rsid w:val="007C61E1"/>
    <w:rsid w:val="007C6228"/>
    <w:rsid w:val="007C627F"/>
    <w:rsid w:val="007C69A2"/>
    <w:rsid w:val="007C6B7C"/>
    <w:rsid w:val="007C76F6"/>
    <w:rsid w:val="007C77B9"/>
    <w:rsid w:val="007C7F30"/>
    <w:rsid w:val="007D0568"/>
    <w:rsid w:val="007D05B9"/>
    <w:rsid w:val="007D08C1"/>
    <w:rsid w:val="007D092C"/>
    <w:rsid w:val="007D0FA9"/>
    <w:rsid w:val="007D1046"/>
    <w:rsid w:val="007D13A5"/>
    <w:rsid w:val="007D1A18"/>
    <w:rsid w:val="007D2045"/>
    <w:rsid w:val="007D2157"/>
    <w:rsid w:val="007D226C"/>
    <w:rsid w:val="007D23FE"/>
    <w:rsid w:val="007D26FC"/>
    <w:rsid w:val="007D2EA8"/>
    <w:rsid w:val="007D32F6"/>
    <w:rsid w:val="007D3430"/>
    <w:rsid w:val="007D3681"/>
    <w:rsid w:val="007D39CF"/>
    <w:rsid w:val="007D3D8E"/>
    <w:rsid w:val="007D40D2"/>
    <w:rsid w:val="007D4721"/>
    <w:rsid w:val="007D47FC"/>
    <w:rsid w:val="007D4809"/>
    <w:rsid w:val="007D4C72"/>
    <w:rsid w:val="007D5240"/>
    <w:rsid w:val="007D5338"/>
    <w:rsid w:val="007D58F9"/>
    <w:rsid w:val="007D5927"/>
    <w:rsid w:val="007D5CAD"/>
    <w:rsid w:val="007D5E61"/>
    <w:rsid w:val="007D60FD"/>
    <w:rsid w:val="007D6210"/>
    <w:rsid w:val="007D6255"/>
    <w:rsid w:val="007D67AF"/>
    <w:rsid w:val="007D67B4"/>
    <w:rsid w:val="007D6D39"/>
    <w:rsid w:val="007D6E91"/>
    <w:rsid w:val="007D6EC6"/>
    <w:rsid w:val="007D71BB"/>
    <w:rsid w:val="007D7542"/>
    <w:rsid w:val="007D7DBB"/>
    <w:rsid w:val="007E06AF"/>
    <w:rsid w:val="007E06D9"/>
    <w:rsid w:val="007E0C5F"/>
    <w:rsid w:val="007E0F97"/>
    <w:rsid w:val="007E100D"/>
    <w:rsid w:val="007E122B"/>
    <w:rsid w:val="007E1ADD"/>
    <w:rsid w:val="007E1C47"/>
    <w:rsid w:val="007E1D5E"/>
    <w:rsid w:val="007E1F61"/>
    <w:rsid w:val="007E2294"/>
    <w:rsid w:val="007E2550"/>
    <w:rsid w:val="007E31E2"/>
    <w:rsid w:val="007E3587"/>
    <w:rsid w:val="007E3BE3"/>
    <w:rsid w:val="007E3DE0"/>
    <w:rsid w:val="007E3F6C"/>
    <w:rsid w:val="007E41FC"/>
    <w:rsid w:val="007E4448"/>
    <w:rsid w:val="007E467D"/>
    <w:rsid w:val="007E46F3"/>
    <w:rsid w:val="007E4823"/>
    <w:rsid w:val="007E514F"/>
    <w:rsid w:val="007E536E"/>
    <w:rsid w:val="007E541A"/>
    <w:rsid w:val="007E59CE"/>
    <w:rsid w:val="007E5C50"/>
    <w:rsid w:val="007E6117"/>
    <w:rsid w:val="007E64DB"/>
    <w:rsid w:val="007E6B37"/>
    <w:rsid w:val="007E6B8C"/>
    <w:rsid w:val="007E7219"/>
    <w:rsid w:val="007E788E"/>
    <w:rsid w:val="007E799E"/>
    <w:rsid w:val="007E7E37"/>
    <w:rsid w:val="007E7F75"/>
    <w:rsid w:val="007F02B6"/>
    <w:rsid w:val="007F07CD"/>
    <w:rsid w:val="007F0A09"/>
    <w:rsid w:val="007F10C1"/>
    <w:rsid w:val="007F1161"/>
    <w:rsid w:val="007F1190"/>
    <w:rsid w:val="007F1678"/>
    <w:rsid w:val="007F19F5"/>
    <w:rsid w:val="007F1AC7"/>
    <w:rsid w:val="007F1B9B"/>
    <w:rsid w:val="007F1EAF"/>
    <w:rsid w:val="007F20FF"/>
    <w:rsid w:val="007F212B"/>
    <w:rsid w:val="007F25BD"/>
    <w:rsid w:val="007F25EC"/>
    <w:rsid w:val="007F2726"/>
    <w:rsid w:val="007F2BD0"/>
    <w:rsid w:val="007F308A"/>
    <w:rsid w:val="007F31E0"/>
    <w:rsid w:val="007F338C"/>
    <w:rsid w:val="007F33DF"/>
    <w:rsid w:val="007F35B6"/>
    <w:rsid w:val="007F3909"/>
    <w:rsid w:val="007F39E5"/>
    <w:rsid w:val="007F3B88"/>
    <w:rsid w:val="007F3F72"/>
    <w:rsid w:val="007F42FE"/>
    <w:rsid w:val="007F45BF"/>
    <w:rsid w:val="007F495A"/>
    <w:rsid w:val="007F4B9E"/>
    <w:rsid w:val="007F53AC"/>
    <w:rsid w:val="007F5673"/>
    <w:rsid w:val="007F5880"/>
    <w:rsid w:val="007F599E"/>
    <w:rsid w:val="007F5C52"/>
    <w:rsid w:val="007F632A"/>
    <w:rsid w:val="007F65F4"/>
    <w:rsid w:val="007F67CB"/>
    <w:rsid w:val="007F6BF6"/>
    <w:rsid w:val="007F7227"/>
    <w:rsid w:val="007F75D1"/>
    <w:rsid w:val="007F7662"/>
    <w:rsid w:val="007F7B35"/>
    <w:rsid w:val="007F7DBB"/>
    <w:rsid w:val="0080042D"/>
    <w:rsid w:val="0080044D"/>
    <w:rsid w:val="00800503"/>
    <w:rsid w:val="0080074B"/>
    <w:rsid w:val="008008FC"/>
    <w:rsid w:val="00800934"/>
    <w:rsid w:val="00800B54"/>
    <w:rsid w:val="00801411"/>
    <w:rsid w:val="00801DDB"/>
    <w:rsid w:val="00801F11"/>
    <w:rsid w:val="0080211F"/>
    <w:rsid w:val="008021DD"/>
    <w:rsid w:val="0080225D"/>
    <w:rsid w:val="008024F7"/>
    <w:rsid w:val="0080301C"/>
    <w:rsid w:val="00803337"/>
    <w:rsid w:val="0080349C"/>
    <w:rsid w:val="00803640"/>
    <w:rsid w:val="00803BE1"/>
    <w:rsid w:val="00803BED"/>
    <w:rsid w:val="008043C8"/>
    <w:rsid w:val="008044A1"/>
    <w:rsid w:val="00804721"/>
    <w:rsid w:val="00804EDC"/>
    <w:rsid w:val="00805037"/>
    <w:rsid w:val="0080535C"/>
    <w:rsid w:val="00806200"/>
    <w:rsid w:val="00806333"/>
    <w:rsid w:val="008069D9"/>
    <w:rsid w:val="00806FF2"/>
    <w:rsid w:val="008072EC"/>
    <w:rsid w:val="00807DE2"/>
    <w:rsid w:val="00810502"/>
    <w:rsid w:val="00810955"/>
    <w:rsid w:val="00810DFC"/>
    <w:rsid w:val="0081112F"/>
    <w:rsid w:val="008111C7"/>
    <w:rsid w:val="00811730"/>
    <w:rsid w:val="00811738"/>
    <w:rsid w:val="00811945"/>
    <w:rsid w:val="00811CDE"/>
    <w:rsid w:val="00812137"/>
    <w:rsid w:val="008121EA"/>
    <w:rsid w:val="00812284"/>
    <w:rsid w:val="008123AE"/>
    <w:rsid w:val="00813248"/>
    <w:rsid w:val="0081369B"/>
    <w:rsid w:val="00813763"/>
    <w:rsid w:val="00813C47"/>
    <w:rsid w:val="00814105"/>
    <w:rsid w:val="00814351"/>
    <w:rsid w:val="0081489D"/>
    <w:rsid w:val="00814C8F"/>
    <w:rsid w:val="00814D5B"/>
    <w:rsid w:val="00815304"/>
    <w:rsid w:val="008155F3"/>
    <w:rsid w:val="008157A4"/>
    <w:rsid w:val="00816174"/>
    <w:rsid w:val="008161E8"/>
    <w:rsid w:val="0081664B"/>
    <w:rsid w:val="008166DF"/>
    <w:rsid w:val="008169E4"/>
    <w:rsid w:val="00816B49"/>
    <w:rsid w:val="00816D66"/>
    <w:rsid w:val="00816E3F"/>
    <w:rsid w:val="008175A4"/>
    <w:rsid w:val="00817737"/>
    <w:rsid w:val="00817EEB"/>
    <w:rsid w:val="00820966"/>
    <w:rsid w:val="00820B86"/>
    <w:rsid w:val="0082121C"/>
    <w:rsid w:val="008220CA"/>
    <w:rsid w:val="0082228A"/>
    <w:rsid w:val="008228DB"/>
    <w:rsid w:val="00822AB9"/>
    <w:rsid w:val="00822C35"/>
    <w:rsid w:val="00822FAB"/>
    <w:rsid w:val="00823517"/>
    <w:rsid w:val="0082376A"/>
    <w:rsid w:val="00823D46"/>
    <w:rsid w:val="0082482C"/>
    <w:rsid w:val="008248BE"/>
    <w:rsid w:val="00824922"/>
    <w:rsid w:val="00824CC2"/>
    <w:rsid w:val="00825265"/>
    <w:rsid w:val="008254BB"/>
    <w:rsid w:val="008254EB"/>
    <w:rsid w:val="00825757"/>
    <w:rsid w:val="00825A09"/>
    <w:rsid w:val="008262EC"/>
    <w:rsid w:val="00826670"/>
    <w:rsid w:val="00827714"/>
    <w:rsid w:val="00827E6B"/>
    <w:rsid w:val="008303E6"/>
    <w:rsid w:val="00830695"/>
    <w:rsid w:val="00830748"/>
    <w:rsid w:val="00830757"/>
    <w:rsid w:val="00831F0D"/>
    <w:rsid w:val="0083200B"/>
    <w:rsid w:val="008322F7"/>
    <w:rsid w:val="008324C5"/>
    <w:rsid w:val="0083269E"/>
    <w:rsid w:val="008328B8"/>
    <w:rsid w:val="00832A2B"/>
    <w:rsid w:val="00832B13"/>
    <w:rsid w:val="00832E97"/>
    <w:rsid w:val="0083377C"/>
    <w:rsid w:val="0083388A"/>
    <w:rsid w:val="00833995"/>
    <w:rsid w:val="0083445E"/>
    <w:rsid w:val="008347C5"/>
    <w:rsid w:val="00834A4B"/>
    <w:rsid w:val="00834DA5"/>
    <w:rsid w:val="008350B5"/>
    <w:rsid w:val="00835FB0"/>
    <w:rsid w:val="00836100"/>
    <w:rsid w:val="008362B1"/>
    <w:rsid w:val="0083634B"/>
    <w:rsid w:val="00836412"/>
    <w:rsid w:val="008368D2"/>
    <w:rsid w:val="00836965"/>
    <w:rsid w:val="00836C3E"/>
    <w:rsid w:val="00836F64"/>
    <w:rsid w:val="0083717F"/>
    <w:rsid w:val="008374BC"/>
    <w:rsid w:val="00837611"/>
    <w:rsid w:val="008376BA"/>
    <w:rsid w:val="008378CC"/>
    <w:rsid w:val="00837E6A"/>
    <w:rsid w:val="00840091"/>
    <w:rsid w:val="008408C6"/>
    <w:rsid w:val="00841275"/>
    <w:rsid w:val="008413BE"/>
    <w:rsid w:val="00841BDE"/>
    <w:rsid w:val="00841E8D"/>
    <w:rsid w:val="00841F07"/>
    <w:rsid w:val="00842A7B"/>
    <w:rsid w:val="00842D7F"/>
    <w:rsid w:val="00842EF7"/>
    <w:rsid w:val="008432ED"/>
    <w:rsid w:val="008435C8"/>
    <w:rsid w:val="0084379B"/>
    <w:rsid w:val="00843A14"/>
    <w:rsid w:val="00843B1F"/>
    <w:rsid w:val="00843F95"/>
    <w:rsid w:val="00844660"/>
    <w:rsid w:val="00844BA9"/>
    <w:rsid w:val="00844C65"/>
    <w:rsid w:val="00844D98"/>
    <w:rsid w:val="0084550D"/>
    <w:rsid w:val="0084563F"/>
    <w:rsid w:val="00845993"/>
    <w:rsid w:val="008460B0"/>
    <w:rsid w:val="0084618E"/>
    <w:rsid w:val="008466B3"/>
    <w:rsid w:val="008473E3"/>
    <w:rsid w:val="0084762B"/>
    <w:rsid w:val="0084784B"/>
    <w:rsid w:val="00847F13"/>
    <w:rsid w:val="0085014F"/>
    <w:rsid w:val="00850C30"/>
    <w:rsid w:val="008516E8"/>
    <w:rsid w:val="0085196E"/>
    <w:rsid w:val="0085198C"/>
    <w:rsid w:val="00851AEC"/>
    <w:rsid w:val="00851E21"/>
    <w:rsid w:val="00851F46"/>
    <w:rsid w:val="008525FE"/>
    <w:rsid w:val="008526D1"/>
    <w:rsid w:val="00852F57"/>
    <w:rsid w:val="008531A3"/>
    <w:rsid w:val="008532B6"/>
    <w:rsid w:val="008532E8"/>
    <w:rsid w:val="008535A3"/>
    <w:rsid w:val="00853738"/>
    <w:rsid w:val="00853F62"/>
    <w:rsid w:val="00854A31"/>
    <w:rsid w:val="00854C55"/>
    <w:rsid w:val="00854C89"/>
    <w:rsid w:val="00854CA6"/>
    <w:rsid w:val="00855051"/>
    <w:rsid w:val="00855196"/>
    <w:rsid w:val="00855598"/>
    <w:rsid w:val="00855771"/>
    <w:rsid w:val="00855855"/>
    <w:rsid w:val="008567BC"/>
    <w:rsid w:val="008568D7"/>
    <w:rsid w:val="00856905"/>
    <w:rsid w:val="0085701E"/>
    <w:rsid w:val="008579AC"/>
    <w:rsid w:val="00857B36"/>
    <w:rsid w:val="00857D16"/>
    <w:rsid w:val="0086028A"/>
    <w:rsid w:val="00860997"/>
    <w:rsid w:val="00860A3E"/>
    <w:rsid w:val="00860A80"/>
    <w:rsid w:val="00861232"/>
    <w:rsid w:val="00861975"/>
    <w:rsid w:val="00861D65"/>
    <w:rsid w:val="0086227A"/>
    <w:rsid w:val="00862F08"/>
    <w:rsid w:val="008632E4"/>
    <w:rsid w:val="00863CE4"/>
    <w:rsid w:val="0086452F"/>
    <w:rsid w:val="008648AC"/>
    <w:rsid w:val="00864CCF"/>
    <w:rsid w:val="00864D62"/>
    <w:rsid w:val="0086514F"/>
    <w:rsid w:val="0086534A"/>
    <w:rsid w:val="00865421"/>
    <w:rsid w:val="008654A5"/>
    <w:rsid w:val="008657BA"/>
    <w:rsid w:val="00865B62"/>
    <w:rsid w:val="00865C70"/>
    <w:rsid w:val="00866636"/>
    <w:rsid w:val="00866894"/>
    <w:rsid w:val="00866C92"/>
    <w:rsid w:val="00867303"/>
    <w:rsid w:val="008706DB"/>
    <w:rsid w:val="008708DB"/>
    <w:rsid w:val="00870AEF"/>
    <w:rsid w:val="00870BBF"/>
    <w:rsid w:val="008710B4"/>
    <w:rsid w:val="0087118B"/>
    <w:rsid w:val="0087132A"/>
    <w:rsid w:val="00871551"/>
    <w:rsid w:val="00871644"/>
    <w:rsid w:val="0087165B"/>
    <w:rsid w:val="00871D37"/>
    <w:rsid w:val="008720B9"/>
    <w:rsid w:val="008723A2"/>
    <w:rsid w:val="00872419"/>
    <w:rsid w:val="00872609"/>
    <w:rsid w:val="008726CB"/>
    <w:rsid w:val="0087296D"/>
    <w:rsid w:val="00872FAA"/>
    <w:rsid w:val="00872FB0"/>
    <w:rsid w:val="008736F8"/>
    <w:rsid w:val="0087391E"/>
    <w:rsid w:val="008739F3"/>
    <w:rsid w:val="00873B45"/>
    <w:rsid w:val="00873F0D"/>
    <w:rsid w:val="0087402B"/>
    <w:rsid w:val="008740AD"/>
    <w:rsid w:val="0087421D"/>
    <w:rsid w:val="008745E8"/>
    <w:rsid w:val="0087462A"/>
    <w:rsid w:val="0087471E"/>
    <w:rsid w:val="00874C6B"/>
    <w:rsid w:val="00875CFE"/>
    <w:rsid w:val="008763DA"/>
    <w:rsid w:val="008764D8"/>
    <w:rsid w:val="0087657F"/>
    <w:rsid w:val="0087664C"/>
    <w:rsid w:val="00876926"/>
    <w:rsid w:val="0087693C"/>
    <w:rsid w:val="008769FF"/>
    <w:rsid w:val="00876F0D"/>
    <w:rsid w:val="0087731D"/>
    <w:rsid w:val="00877418"/>
    <w:rsid w:val="00877605"/>
    <w:rsid w:val="008779A4"/>
    <w:rsid w:val="00877AD5"/>
    <w:rsid w:val="00877E5F"/>
    <w:rsid w:val="00877FFB"/>
    <w:rsid w:val="00880017"/>
    <w:rsid w:val="00880028"/>
    <w:rsid w:val="0088018C"/>
    <w:rsid w:val="008801DD"/>
    <w:rsid w:val="0088024A"/>
    <w:rsid w:val="008806CE"/>
    <w:rsid w:val="00880700"/>
    <w:rsid w:val="008807A2"/>
    <w:rsid w:val="00880BF6"/>
    <w:rsid w:val="00880F2F"/>
    <w:rsid w:val="008810C0"/>
    <w:rsid w:val="008810D6"/>
    <w:rsid w:val="0088135B"/>
    <w:rsid w:val="00881669"/>
    <w:rsid w:val="00881683"/>
    <w:rsid w:val="00881706"/>
    <w:rsid w:val="0088199F"/>
    <w:rsid w:val="008820F2"/>
    <w:rsid w:val="00882104"/>
    <w:rsid w:val="008822B9"/>
    <w:rsid w:val="008825A6"/>
    <w:rsid w:val="008829D4"/>
    <w:rsid w:val="00882AAC"/>
    <w:rsid w:val="00882C60"/>
    <w:rsid w:val="008833E7"/>
    <w:rsid w:val="00883657"/>
    <w:rsid w:val="00883C9C"/>
    <w:rsid w:val="0088421A"/>
    <w:rsid w:val="00884A24"/>
    <w:rsid w:val="00884BE3"/>
    <w:rsid w:val="00884FD9"/>
    <w:rsid w:val="00885042"/>
    <w:rsid w:val="00885313"/>
    <w:rsid w:val="00885910"/>
    <w:rsid w:val="00885B1B"/>
    <w:rsid w:val="00885B95"/>
    <w:rsid w:val="00885EB8"/>
    <w:rsid w:val="00885EED"/>
    <w:rsid w:val="00886485"/>
    <w:rsid w:val="0088733F"/>
    <w:rsid w:val="008873F4"/>
    <w:rsid w:val="00887776"/>
    <w:rsid w:val="00887C04"/>
    <w:rsid w:val="0089023E"/>
    <w:rsid w:val="008902B4"/>
    <w:rsid w:val="0089031C"/>
    <w:rsid w:val="008912D1"/>
    <w:rsid w:val="0089167D"/>
    <w:rsid w:val="00891785"/>
    <w:rsid w:val="0089212F"/>
    <w:rsid w:val="00892382"/>
    <w:rsid w:val="00892F00"/>
    <w:rsid w:val="00893117"/>
    <w:rsid w:val="00893D9D"/>
    <w:rsid w:val="008940BA"/>
    <w:rsid w:val="00894D70"/>
    <w:rsid w:val="00894DFC"/>
    <w:rsid w:val="008950B0"/>
    <w:rsid w:val="0089510F"/>
    <w:rsid w:val="00895412"/>
    <w:rsid w:val="00895794"/>
    <w:rsid w:val="008957AF"/>
    <w:rsid w:val="008959F2"/>
    <w:rsid w:val="00895E07"/>
    <w:rsid w:val="008964EB"/>
    <w:rsid w:val="00896BAE"/>
    <w:rsid w:val="00896C24"/>
    <w:rsid w:val="0089748F"/>
    <w:rsid w:val="008977F9"/>
    <w:rsid w:val="0089798A"/>
    <w:rsid w:val="008A0965"/>
    <w:rsid w:val="008A0E36"/>
    <w:rsid w:val="008A0F79"/>
    <w:rsid w:val="008A10CB"/>
    <w:rsid w:val="008A139C"/>
    <w:rsid w:val="008A158E"/>
    <w:rsid w:val="008A18A4"/>
    <w:rsid w:val="008A1ABD"/>
    <w:rsid w:val="008A1F37"/>
    <w:rsid w:val="008A20F2"/>
    <w:rsid w:val="008A23B6"/>
    <w:rsid w:val="008A24C3"/>
    <w:rsid w:val="008A292A"/>
    <w:rsid w:val="008A3024"/>
    <w:rsid w:val="008A30EF"/>
    <w:rsid w:val="008A32EC"/>
    <w:rsid w:val="008A3442"/>
    <w:rsid w:val="008A3BA4"/>
    <w:rsid w:val="008A42C4"/>
    <w:rsid w:val="008A43D4"/>
    <w:rsid w:val="008A4423"/>
    <w:rsid w:val="008A44CC"/>
    <w:rsid w:val="008A44DB"/>
    <w:rsid w:val="008A450A"/>
    <w:rsid w:val="008A477D"/>
    <w:rsid w:val="008A4D77"/>
    <w:rsid w:val="008A5269"/>
    <w:rsid w:val="008A54F2"/>
    <w:rsid w:val="008A5AE5"/>
    <w:rsid w:val="008A5DCE"/>
    <w:rsid w:val="008A5DFD"/>
    <w:rsid w:val="008A64A7"/>
    <w:rsid w:val="008A6DF0"/>
    <w:rsid w:val="008A7411"/>
    <w:rsid w:val="008A771F"/>
    <w:rsid w:val="008A7735"/>
    <w:rsid w:val="008A7D18"/>
    <w:rsid w:val="008A7F03"/>
    <w:rsid w:val="008B009A"/>
    <w:rsid w:val="008B0B54"/>
    <w:rsid w:val="008B1241"/>
    <w:rsid w:val="008B156F"/>
    <w:rsid w:val="008B15C5"/>
    <w:rsid w:val="008B1CC4"/>
    <w:rsid w:val="008B21BF"/>
    <w:rsid w:val="008B224C"/>
    <w:rsid w:val="008B24A1"/>
    <w:rsid w:val="008B28CC"/>
    <w:rsid w:val="008B2CC5"/>
    <w:rsid w:val="008B2FA4"/>
    <w:rsid w:val="008B30E8"/>
    <w:rsid w:val="008B3167"/>
    <w:rsid w:val="008B3573"/>
    <w:rsid w:val="008B3617"/>
    <w:rsid w:val="008B3DB3"/>
    <w:rsid w:val="008B3FB9"/>
    <w:rsid w:val="008B4253"/>
    <w:rsid w:val="008B4567"/>
    <w:rsid w:val="008B4A17"/>
    <w:rsid w:val="008B4B23"/>
    <w:rsid w:val="008B4F8C"/>
    <w:rsid w:val="008B555D"/>
    <w:rsid w:val="008B5997"/>
    <w:rsid w:val="008B5999"/>
    <w:rsid w:val="008B5F4E"/>
    <w:rsid w:val="008B6170"/>
    <w:rsid w:val="008B626F"/>
    <w:rsid w:val="008B6A08"/>
    <w:rsid w:val="008B6B9D"/>
    <w:rsid w:val="008B6D50"/>
    <w:rsid w:val="008B729B"/>
    <w:rsid w:val="008B7ECA"/>
    <w:rsid w:val="008C0672"/>
    <w:rsid w:val="008C10A7"/>
    <w:rsid w:val="008C13F3"/>
    <w:rsid w:val="008C1838"/>
    <w:rsid w:val="008C1873"/>
    <w:rsid w:val="008C1CCF"/>
    <w:rsid w:val="008C2082"/>
    <w:rsid w:val="008C22A6"/>
    <w:rsid w:val="008C22B7"/>
    <w:rsid w:val="008C2310"/>
    <w:rsid w:val="008C2666"/>
    <w:rsid w:val="008C2D0B"/>
    <w:rsid w:val="008C2D34"/>
    <w:rsid w:val="008C310B"/>
    <w:rsid w:val="008C338D"/>
    <w:rsid w:val="008C3482"/>
    <w:rsid w:val="008C3573"/>
    <w:rsid w:val="008C42F0"/>
    <w:rsid w:val="008C4340"/>
    <w:rsid w:val="008C43F8"/>
    <w:rsid w:val="008C4A2D"/>
    <w:rsid w:val="008C548C"/>
    <w:rsid w:val="008C5CAB"/>
    <w:rsid w:val="008C5CB4"/>
    <w:rsid w:val="008C649F"/>
    <w:rsid w:val="008C67D7"/>
    <w:rsid w:val="008C6BA3"/>
    <w:rsid w:val="008C6D60"/>
    <w:rsid w:val="008C77BD"/>
    <w:rsid w:val="008C7CFB"/>
    <w:rsid w:val="008C7E7D"/>
    <w:rsid w:val="008D061D"/>
    <w:rsid w:val="008D105B"/>
    <w:rsid w:val="008D13E4"/>
    <w:rsid w:val="008D1AC9"/>
    <w:rsid w:val="008D1B30"/>
    <w:rsid w:val="008D2253"/>
    <w:rsid w:val="008D266C"/>
    <w:rsid w:val="008D28E8"/>
    <w:rsid w:val="008D2922"/>
    <w:rsid w:val="008D2EA9"/>
    <w:rsid w:val="008D31CE"/>
    <w:rsid w:val="008D337C"/>
    <w:rsid w:val="008D33B0"/>
    <w:rsid w:val="008D3999"/>
    <w:rsid w:val="008D3A49"/>
    <w:rsid w:val="008D3A53"/>
    <w:rsid w:val="008D3B33"/>
    <w:rsid w:val="008D3B4E"/>
    <w:rsid w:val="008D3F8B"/>
    <w:rsid w:val="008D4BE0"/>
    <w:rsid w:val="008D4C3A"/>
    <w:rsid w:val="008D53FD"/>
    <w:rsid w:val="008D555A"/>
    <w:rsid w:val="008D5901"/>
    <w:rsid w:val="008D6053"/>
    <w:rsid w:val="008D631E"/>
    <w:rsid w:val="008D6504"/>
    <w:rsid w:val="008D6C9B"/>
    <w:rsid w:val="008D72A9"/>
    <w:rsid w:val="008D75F2"/>
    <w:rsid w:val="008D7775"/>
    <w:rsid w:val="008D78B5"/>
    <w:rsid w:val="008D79B0"/>
    <w:rsid w:val="008E00E2"/>
    <w:rsid w:val="008E043B"/>
    <w:rsid w:val="008E0D9F"/>
    <w:rsid w:val="008E0DC7"/>
    <w:rsid w:val="008E0F8E"/>
    <w:rsid w:val="008E101F"/>
    <w:rsid w:val="008E1341"/>
    <w:rsid w:val="008E1509"/>
    <w:rsid w:val="008E16AB"/>
    <w:rsid w:val="008E19A7"/>
    <w:rsid w:val="008E1A07"/>
    <w:rsid w:val="008E1E20"/>
    <w:rsid w:val="008E1EE3"/>
    <w:rsid w:val="008E2078"/>
    <w:rsid w:val="008E2195"/>
    <w:rsid w:val="008E2281"/>
    <w:rsid w:val="008E2592"/>
    <w:rsid w:val="008E324C"/>
    <w:rsid w:val="008E3355"/>
    <w:rsid w:val="008E35ED"/>
    <w:rsid w:val="008E39CA"/>
    <w:rsid w:val="008E3C3D"/>
    <w:rsid w:val="008E3E3A"/>
    <w:rsid w:val="008E4934"/>
    <w:rsid w:val="008E504A"/>
    <w:rsid w:val="008E5685"/>
    <w:rsid w:val="008E5CEA"/>
    <w:rsid w:val="008E6406"/>
    <w:rsid w:val="008E691A"/>
    <w:rsid w:val="008E6967"/>
    <w:rsid w:val="008E711A"/>
    <w:rsid w:val="008E73CA"/>
    <w:rsid w:val="008E76FA"/>
    <w:rsid w:val="008F00DF"/>
    <w:rsid w:val="008F03FA"/>
    <w:rsid w:val="008F0807"/>
    <w:rsid w:val="008F085E"/>
    <w:rsid w:val="008F0D33"/>
    <w:rsid w:val="008F0F31"/>
    <w:rsid w:val="008F1032"/>
    <w:rsid w:val="008F1440"/>
    <w:rsid w:val="008F1AC0"/>
    <w:rsid w:val="008F1ED1"/>
    <w:rsid w:val="008F230E"/>
    <w:rsid w:val="008F24C4"/>
    <w:rsid w:val="008F2858"/>
    <w:rsid w:val="008F299C"/>
    <w:rsid w:val="008F2BAD"/>
    <w:rsid w:val="008F3183"/>
    <w:rsid w:val="008F38A3"/>
    <w:rsid w:val="008F3BED"/>
    <w:rsid w:val="008F4E3C"/>
    <w:rsid w:val="008F54C5"/>
    <w:rsid w:val="008F5C41"/>
    <w:rsid w:val="008F6223"/>
    <w:rsid w:val="008F6537"/>
    <w:rsid w:val="008F677B"/>
    <w:rsid w:val="008F69F9"/>
    <w:rsid w:val="008F6A58"/>
    <w:rsid w:val="008F6D9C"/>
    <w:rsid w:val="008F6E52"/>
    <w:rsid w:val="008F70F1"/>
    <w:rsid w:val="008F725D"/>
    <w:rsid w:val="008F74F3"/>
    <w:rsid w:val="008F7554"/>
    <w:rsid w:val="008F75B3"/>
    <w:rsid w:val="008F777D"/>
    <w:rsid w:val="008F7938"/>
    <w:rsid w:val="008F7B7C"/>
    <w:rsid w:val="00900D3E"/>
    <w:rsid w:val="009010E7"/>
    <w:rsid w:val="00902FB2"/>
    <w:rsid w:val="00902FF8"/>
    <w:rsid w:val="0090367F"/>
    <w:rsid w:val="00903810"/>
    <w:rsid w:val="009039CB"/>
    <w:rsid w:val="00903EF6"/>
    <w:rsid w:val="009040DE"/>
    <w:rsid w:val="0090438B"/>
    <w:rsid w:val="00904409"/>
    <w:rsid w:val="00904AA2"/>
    <w:rsid w:val="00905195"/>
    <w:rsid w:val="009051D7"/>
    <w:rsid w:val="00905383"/>
    <w:rsid w:val="009053A2"/>
    <w:rsid w:val="0090546D"/>
    <w:rsid w:val="00905D64"/>
    <w:rsid w:val="00905E9C"/>
    <w:rsid w:val="00905F9D"/>
    <w:rsid w:val="0090601C"/>
    <w:rsid w:val="009060F7"/>
    <w:rsid w:val="009061A5"/>
    <w:rsid w:val="0090623F"/>
    <w:rsid w:val="009062AF"/>
    <w:rsid w:val="0090649F"/>
    <w:rsid w:val="00906A6A"/>
    <w:rsid w:val="00906A9C"/>
    <w:rsid w:val="00906FF6"/>
    <w:rsid w:val="00907015"/>
    <w:rsid w:val="0090706A"/>
    <w:rsid w:val="00907544"/>
    <w:rsid w:val="009106BC"/>
    <w:rsid w:val="00910A04"/>
    <w:rsid w:val="00910EBE"/>
    <w:rsid w:val="009112D3"/>
    <w:rsid w:val="00911A2A"/>
    <w:rsid w:val="0091234C"/>
    <w:rsid w:val="0091237D"/>
    <w:rsid w:val="00912616"/>
    <w:rsid w:val="0091273F"/>
    <w:rsid w:val="00912943"/>
    <w:rsid w:val="00912A5F"/>
    <w:rsid w:val="00912F44"/>
    <w:rsid w:val="00913135"/>
    <w:rsid w:val="0091342B"/>
    <w:rsid w:val="009135B2"/>
    <w:rsid w:val="00913872"/>
    <w:rsid w:val="00913B9C"/>
    <w:rsid w:val="00913E48"/>
    <w:rsid w:val="0091404F"/>
    <w:rsid w:val="009142F5"/>
    <w:rsid w:val="009143E2"/>
    <w:rsid w:val="009149E0"/>
    <w:rsid w:val="00914A79"/>
    <w:rsid w:val="0091576C"/>
    <w:rsid w:val="009157DF"/>
    <w:rsid w:val="009157F1"/>
    <w:rsid w:val="009159D7"/>
    <w:rsid w:val="00915ABC"/>
    <w:rsid w:val="00915B39"/>
    <w:rsid w:val="00915CC9"/>
    <w:rsid w:val="009160C4"/>
    <w:rsid w:val="00916736"/>
    <w:rsid w:val="009172A6"/>
    <w:rsid w:val="009172FF"/>
    <w:rsid w:val="009176D4"/>
    <w:rsid w:val="0091773F"/>
    <w:rsid w:val="009177C2"/>
    <w:rsid w:val="0091794A"/>
    <w:rsid w:val="009200FC"/>
    <w:rsid w:val="00920162"/>
    <w:rsid w:val="009201B1"/>
    <w:rsid w:val="00920553"/>
    <w:rsid w:val="00920BDD"/>
    <w:rsid w:val="00920FFA"/>
    <w:rsid w:val="009210D3"/>
    <w:rsid w:val="00921173"/>
    <w:rsid w:val="00921304"/>
    <w:rsid w:val="00921344"/>
    <w:rsid w:val="00921362"/>
    <w:rsid w:val="00921492"/>
    <w:rsid w:val="009214F7"/>
    <w:rsid w:val="009217D0"/>
    <w:rsid w:val="00921E48"/>
    <w:rsid w:val="00921FB4"/>
    <w:rsid w:val="00922029"/>
    <w:rsid w:val="009222B1"/>
    <w:rsid w:val="009222EB"/>
    <w:rsid w:val="0092245B"/>
    <w:rsid w:val="00922498"/>
    <w:rsid w:val="00922502"/>
    <w:rsid w:val="009225F6"/>
    <w:rsid w:val="00922B66"/>
    <w:rsid w:val="00923855"/>
    <w:rsid w:val="009238A9"/>
    <w:rsid w:val="009239F2"/>
    <w:rsid w:val="009244D8"/>
    <w:rsid w:val="00924965"/>
    <w:rsid w:val="00924CA9"/>
    <w:rsid w:val="00924D6C"/>
    <w:rsid w:val="00924F54"/>
    <w:rsid w:val="00924F56"/>
    <w:rsid w:val="00924F8A"/>
    <w:rsid w:val="00925220"/>
    <w:rsid w:val="009255CD"/>
    <w:rsid w:val="0092582A"/>
    <w:rsid w:val="00925C4F"/>
    <w:rsid w:val="009265EB"/>
    <w:rsid w:val="0092672E"/>
    <w:rsid w:val="00926816"/>
    <w:rsid w:val="00926CFC"/>
    <w:rsid w:val="0092719E"/>
    <w:rsid w:val="009273CA"/>
    <w:rsid w:val="0092741A"/>
    <w:rsid w:val="00927618"/>
    <w:rsid w:val="00927706"/>
    <w:rsid w:val="00927817"/>
    <w:rsid w:val="0092785E"/>
    <w:rsid w:val="00927CE5"/>
    <w:rsid w:val="00927F15"/>
    <w:rsid w:val="00930049"/>
    <w:rsid w:val="009305B4"/>
    <w:rsid w:val="00930915"/>
    <w:rsid w:val="00930A48"/>
    <w:rsid w:val="00931054"/>
    <w:rsid w:val="00931121"/>
    <w:rsid w:val="00931371"/>
    <w:rsid w:val="009314B6"/>
    <w:rsid w:val="00931628"/>
    <w:rsid w:val="00931BC2"/>
    <w:rsid w:val="00931F38"/>
    <w:rsid w:val="00931FF7"/>
    <w:rsid w:val="009327F0"/>
    <w:rsid w:val="00932826"/>
    <w:rsid w:val="0093336D"/>
    <w:rsid w:val="00933794"/>
    <w:rsid w:val="00933EAC"/>
    <w:rsid w:val="0093448F"/>
    <w:rsid w:val="0093481B"/>
    <w:rsid w:val="009349A1"/>
    <w:rsid w:val="00934B02"/>
    <w:rsid w:val="00934D47"/>
    <w:rsid w:val="00934D77"/>
    <w:rsid w:val="00935657"/>
    <w:rsid w:val="00935659"/>
    <w:rsid w:val="009356D1"/>
    <w:rsid w:val="009359D7"/>
    <w:rsid w:val="00935C4D"/>
    <w:rsid w:val="00935D48"/>
    <w:rsid w:val="00935F38"/>
    <w:rsid w:val="0093615C"/>
    <w:rsid w:val="00936331"/>
    <w:rsid w:val="009364DD"/>
    <w:rsid w:val="0093682F"/>
    <w:rsid w:val="0093686E"/>
    <w:rsid w:val="00936C0A"/>
    <w:rsid w:val="00936E36"/>
    <w:rsid w:val="00936ED4"/>
    <w:rsid w:val="009370B1"/>
    <w:rsid w:val="0093747C"/>
    <w:rsid w:val="00937487"/>
    <w:rsid w:val="00937574"/>
    <w:rsid w:val="00937A76"/>
    <w:rsid w:val="00937DDA"/>
    <w:rsid w:val="00937DFE"/>
    <w:rsid w:val="00940041"/>
    <w:rsid w:val="00940116"/>
    <w:rsid w:val="0094057A"/>
    <w:rsid w:val="00940734"/>
    <w:rsid w:val="0094080C"/>
    <w:rsid w:val="00940AD5"/>
    <w:rsid w:val="00940EAF"/>
    <w:rsid w:val="0094117F"/>
    <w:rsid w:val="009418F6"/>
    <w:rsid w:val="00941D27"/>
    <w:rsid w:val="009423CE"/>
    <w:rsid w:val="009423D4"/>
    <w:rsid w:val="00942466"/>
    <w:rsid w:val="00942535"/>
    <w:rsid w:val="009426B0"/>
    <w:rsid w:val="009428F7"/>
    <w:rsid w:val="00942D9D"/>
    <w:rsid w:val="009432FF"/>
    <w:rsid w:val="009434F0"/>
    <w:rsid w:val="009435FC"/>
    <w:rsid w:val="00943715"/>
    <w:rsid w:val="00943ADB"/>
    <w:rsid w:val="00944028"/>
    <w:rsid w:val="00944376"/>
    <w:rsid w:val="00944BCC"/>
    <w:rsid w:val="00944E38"/>
    <w:rsid w:val="00945097"/>
    <w:rsid w:val="009458E6"/>
    <w:rsid w:val="00945911"/>
    <w:rsid w:val="00945DDE"/>
    <w:rsid w:val="0094619C"/>
    <w:rsid w:val="0094659C"/>
    <w:rsid w:val="00946638"/>
    <w:rsid w:val="00946CA8"/>
    <w:rsid w:val="00946F41"/>
    <w:rsid w:val="00947B90"/>
    <w:rsid w:val="00947BBD"/>
    <w:rsid w:val="0095043B"/>
    <w:rsid w:val="00950454"/>
    <w:rsid w:val="009506F8"/>
    <w:rsid w:val="0095083E"/>
    <w:rsid w:val="0095099F"/>
    <w:rsid w:val="00950F23"/>
    <w:rsid w:val="0095151E"/>
    <w:rsid w:val="009517D0"/>
    <w:rsid w:val="009517FE"/>
    <w:rsid w:val="00951C02"/>
    <w:rsid w:val="009524D1"/>
    <w:rsid w:val="0095287E"/>
    <w:rsid w:val="00952912"/>
    <w:rsid w:val="009529CD"/>
    <w:rsid w:val="00952A14"/>
    <w:rsid w:val="00952B91"/>
    <w:rsid w:val="00952CB5"/>
    <w:rsid w:val="00953557"/>
    <w:rsid w:val="00953F31"/>
    <w:rsid w:val="009542D7"/>
    <w:rsid w:val="00954759"/>
    <w:rsid w:val="009547D8"/>
    <w:rsid w:val="00954C0E"/>
    <w:rsid w:val="00954F97"/>
    <w:rsid w:val="00955D8F"/>
    <w:rsid w:val="00956259"/>
    <w:rsid w:val="009564D4"/>
    <w:rsid w:val="0095692F"/>
    <w:rsid w:val="00956C7A"/>
    <w:rsid w:val="00957227"/>
    <w:rsid w:val="009573D9"/>
    <w:rsid w:val="0095748C"/>
    <w:rsid w:val="009576B9"/>
    <w:rsid w:val="00957720"/>
    <w:rsid w:val="00957C19"/>
    <w:rsid w:val="00957EC8"/>
    <w:rsid w:val="00957F60"/>
    <w:rsid w:val="00960367"/>
    <w:rsid w:val="00960583"/>
    <w:rsid w:val="00960E5F"/>
    <w:rsid w:val="009612EE"/>
    <w:rsid w:val="00961616"/>
    <w:rsid w:val="009618AD"/>
    <w:rsid w:val="009619C6"/>
    <w:rsid w:val="00961AC5"/>
    <w:rsid w:val="00961BD4"/>
    <w:rsid w:val="00961C32"/>
    <w:rsid w:val="00962068"/>
    <w:rsid w:val="009625CB"/>
    <w:rsid w:val="0096295F"/>
    <w:rsid w:val="00962ED6"/>
    <w:rsid w:val="00962F48"/>
    <w:rsid w:val="009630AA"/>
    <w:rsid w:val="00963126"/>
    <w:rsid w:val="00963316"/>
    <w:rsid w:val="00963419"/>
    <w:rsid w:val="00963893"/>
    <w:rsid w:val="00963A5B"/>
    <w:rsid w:val="00963D22"/>
    <w:rsid w:val="00963D97"/>
    <w:rsid w:val="009641F5"/>
    <w:rsid w:val="00964241"/>
    <w:rsid w:val="00964531"/>
    <w:rsid w:val="009648E6"/>
    <w:rsid w:val="00964E44"/>
    <w:rsid w:val="00965531"/>
    <w:rsid w:val="00965A4B"/>
    <w:rsid w:val="00965DD6"/>
    <w:rsid w:val="0096613F"/>
    <w:rsid w:val="00966194"/>
    <w:rsid w:val="00966240"/>
    <w:rsid w:val="009667C5"/>
    <w:rsid w:val="00966AF9"/>
    <w:rsid w:val="00967077"/>
    <w:rsid w:val="0096721B"/>
    <w:rsid w:val="009677EA"/>
    <w:rsid w:val="00967E6F"/>
    <w:rsid w:val="00967F8F"/>
    <w:rsid w:val="009700FE"/>
    <w:rsid w:val="0097083D"/>
    <w:rsid w:val="00970A1C"/>
    <w:rsid w:val="00970FFA"/>
    <w:rsid w:val="00971132"/>
    <w:rsid w:val="009715C2"/>
    <w:rsid w:val="00971765"/>
    <w:rsid w:val="00971BEC"/>
    <w:rsid w:val="00971CA0"/>
    <w:rsid w:val="00971F88"/>
    <w:rsid w:val="009725E5"/>
    <w:rsid w:val="00972CCB"/>
    <w:rsid w:val="00972CE6"/>
    <w:rsid w:val="009730FF"/>
    <w:rsid w:val="00973617"/>
    <w:rsid w:val="00973999"/>
    <w:rsid w:val="00973C9E"/>
    <w:rsid w:val="00973CEC"/>
    <w:rsid w:val="00973DA9"/>
    <w:rsid w:val="009745EB"/>
    <w:rsid w:val="0097472C"/>
    <w:rsid w:val="00974DCF"/>
    <w:rsid w:val="00974FB9"/>
    <w:rsid w:val="00975B38"/>
    <w:rsid w:val="00975BF5"/>
    <w:rsid w:val="00975C78"/>
    <w:rsid w:val="00975FE1"/>
    <w:rsid w:val="009761D8"/>
    <w:rsid w:val="00976332"/>
    <w:rsid w:val="009765EA"/>
    <w:rsid w:val="00976842"/>
    <w:rsid w:val="00976AC1"/>
    <w:rsid w:val="00976D4E"/>
    <w:rsid w:val="00976F61"/>
    <w:rsid w:val="009772EC"/>
    <w:rsid w:val="0097761A"/>
    <w:rsid w:val="00977666"/>
    <w:rsid w:val="0097775D"/>
    <w:rsid w:val="00977A8C"/>
    <w:rsid w:val="00977D2E"/>
    <w:rsid w:val="0098016C"/>
    <w:rsid w:val="00980777"/>
    <w:rsid w:val="00980BF4"/>
    <w:rsid w:val="00981026"/>
    <w:rsid w:val="0098121A"/>
    <w:rsid w:val="00981389"/>
    <w:rsid w:val="0098145B"/>
    <w:rsid w:val="0098168E"/>
    <w:rsid w:val="00982AB7"/>
    <w:rsid w:val="00982DEB"/>
    <w:rsid w:val="00982E2C"/>
    <w:rsid w:val="009831EC"/>
    <w:rsid w:val="0098320B"/>
    <w:rsid w:val="0098331F"/>
    <w:rsid w:val="009833BF"/>
    <w:rsid w:val="00983634"/>
    <w:rsid w:val="00984092"/>
    <w:rsid w:val="00984275"/>
    <w:rsid w:val="009842B5"/>
    <w:rsid w:val="00984931"/>
    <w:rsid w:val="00984B98"/>
    <w:rsid w:val="00984D46"/>
    <w:rsid w:val="009859F5"/>
    <w:rsid w:val="00985CA3"/>
    <w:rsid w:val="00985D48"/>
    <w:rsid w:val="009865BF"/>
    <w:rsid w:val="009866D7"/>
    <w:rsid w:val="009866EC"/>
    <w:rsid w:val="00986FDD"/>
    <w:rsid w:val="00987418"/>
    <w:rsid w:val="00987460"/>
    <w:rsid w:val="0098748E"/>
    <w:rsid w:val="00987497"/>
    <w:rsid w:val="009875CE"/>
    <w:rsid w:val="00987614"/>
    <w:rsid w:val="009876A3"/>
    <w:rsid w:val="0098798D"/>
    <w:rsid w:val="009879A8"/>
    <w:rsid w:val="00987D2F"/>
    <w:rsid w:val="00987E43"/>
    <w:rsid w:val="00987F43"/>
    <w:rsid w:val="00990039"/>
    <w:rsid w:val="0099027B"/>
    <w:rsid w:val="00990322"/>
    <w:rsid w:val="00990547"/>
    <w:rsid w:val="00990688"/>
    <w:rsid w:val="009906BD"/>
    <w:rsid w:val="00990C9A"/>
    <w:rsid w:val="009910B0"/>
    <w:rsid w:val="009910F4"/>
    <w:rsid w:val="00991314"/>
    <w:rsid w:val="00991383"/>
    <w:rsid w:val="009918A1"/>
    <w:rsid w:val="009918CD"/>
    <w:rsid w:val="009918D3"/>
    <w:rsid w:val="00991A3C"/>
    <w:rsid w:val="009922E8"/>
    <w:rsid w:val="0099252F"/>
    <w:rsid w:val="009927F4"/>
    <w:rsid w:val="00992A80"/>
    <w:rsid w:val="00992C1A"/>
    <w:rsid w:val="009934CE"/>
    <w:rsid w:val="0099355E"/>
    <w:rsid w:val="0099399D"/>
    <w:rsid w:val="00993C3E"/>
    <w:rsid w:val="00993D1B"/>
    <w:rsid w:val="00993DF6"/>
    <w:rsid w:val="00993FFB"/>
    <w:rsid w:val="009943CD"/>
    <w:rsid w:val="00994652"/>
    <w:rsid w:val="00994706"/>
    <w:rsid w:val="00994B45"/>
    <w:rsid w:val="00994E85"/>
    <w:rsid w:val="00994EC4"/>
    <w:rsid w:val="009953BB"/>
    <w:rsid w:val="009954E4"/>
    <w:rsid w:val="0099551D"/>
    <w:rsid w:val="009955AF"/>
    <w:rsid w:val="00995A2C"/>
    <w:rsid w:val="00995A37"/>
    <w:rsid w:val="00995E7F"/>
    <w:rsid w:val="0099613A"/>
    <w:rsid w:val="00996383"/>
    <w:rsid w:val="0099665F"/>
    <w:rsid w:val="00996876"/>
    <w:rsid w:val="00996B38"/>
    <w:rsid w:val="009970D4"/>
    <w:rsid w:val="009973B1"/>
    <w:rsid w:val="009976EA"/>
    <w:rsid w:val="009978D9"/>
    <w:rsid w:val="00997D6C"/>
    <w:rsid w:val="00997D96"/>
    <w:rsid w:val="00997DA4"/>
    <w:rsid w:val="00997DEF"/>
    <w:rsid w:val="00997E42"/>
    <w:rsid w:val="009A002C"/>
    <w:rsid w:val="009A0073"/>
    <w:rsid w:val="009A0B90"/>
    <w:rsid w:val="009A0C2A"/>
    <w:rsid w:val="009A1193"/>
    <w:rsid w:val="009A13C0"/>
    <w:rsid w:val="009A1966"/>
    <w:rsid w:val="009A1E13"/>
    <w:rsid w:val="009A1E56"/>
    <w:rsid w:val="009A1EBC"/>
    <w:rsid w:val="009A27E3"/>
    <w:rsid w:val="009A2E6F"/>
    <w:rsid w:val="009A3407"/>
    <w:rsid w:val="009A3A4C"/>
    <w:rsid w:val="009A3CE7"/>
    <w:rsid w:val="009A43D8"/>
    <w:rsid w:val="009A4662"/>
    <w:rsid w:val="009A474A"/>
    <w:rsid w:val="009A4882"/>
    <w:rsid w:val="009A53BF"/>
    <w:rsid w:val="009A548B"/>
    <w:rsid w:val="009A5642"/>
    <w:rsid w:val="009A570E"/>
    <w:rsid w:val="009A5799"/>
    <w:rsid w:val="009A5895"/>
    <w:rsid w:val="009A5DB7"/>
    <w:rsid w:val="009A5DBB"/>
    <w:rsid w:val="009A5E27"/>
    <w:rsid w:val="009A5F23"/>
    <w:rsid w:val="009A618D"/>
    <w:rsid w:val="009A63A1"/>
    <w:rsid w:val="009A6431"/>
    <w:rsid w:val="009A653A"/>
    <w:rsid w:val="009A6619"/>
    <w:rsid w:val="009A6688"/>
    <w:rsid w:val="009A66E5"/>
    <w:rsid w:val="009A6CCD"/>
    <w:rsid w:val="009A75A4"/>
    <w:rsid w:val="009A7639"/>
    <w:rsid w:val="009A7AAE"/>
    <w:rsid w:val="009A7C8D"/>
    <w:rsid w:val="009B04D7"/>
    <w:rsid w:val="009B05BE"/>
    <w:rsid w:val="009B06DD"/>
    <w:rsid w:val="009B092B"/>
    <w:rsid w:val="009B0C37"/>
    <w:rsid w:val="009B116A"/>
    <w:rsid w:val="009B1287"/>
    <w:rsid w:val="009B18BA"/>
    <w:rsid w:val="009B1A1B"/>
    <w:rsid w:val="009B1D7B"/>
    <w:rsid w:val="009B215B"/>
    <w:rsid w:val="009B2413"/>
    <w:rsid w:val="009B2B3B"/>
    <w:rsid w:val="009B319D"/>
    <w:rsid w:val="009B3B67"/>
    <w:rsid w:val="009B4259"/>
    <w:rsid w:val="009B450E"/>
    <w:rsid w:val="009B4533"/>
    <w:rsid w:val="009B4564"/>
    <w:rsid w:val="009B4835"/>
    <w:rsid w:val="009B4962"/>
    <w:rsid w:val="009B49D2"/>
    <w:rsid w:val="009B4A4C"/>
    <w:rsid w:val="009B4C93"/>
    <w:rsid w:val="009B4D53"/>
    <w:rsid w:val="009B535A"/>
    <w:rsid w:val="009B5747"/>
    <w:rsid w:val="009B5CA3"/>
    <w:rsid w:val="009B5D31"/>
    <w:rsid w:val="009B5DBC"/>
    <w:rsid w:val="009B5E74"/>
    <w:rsid w:val="009B6370"/>
    <w:rsid w:val="009B6CD5"/>
    <w:rsid w:val="009B7427"/>
    <w:rsid w:val="009B768F"/>
    <w:rsid w:val="009B783F"/>
    <w:rsid w:val="009B79FA"/>
    <w:rsid w:val="009B7B86"/>
    <w:rsid w:val="009B7EB4"/>
    <w:rsid w:val="009C0044"/>
    <w:rsid w:val="009C05EC"/>
    <w:rsid w:val="009C07A9"/>
    <w:rsid w:val="009C0E0D"/>
    <w:rsid w:val="009C106A"/>
    <w:rsid w:val="009C1554"/>
    <w:rsid w:val="009C1942"/>
    <w:rsid w:val="009C1FFF"/>
    <w:rsid w:val="009C291B"/>
    <w:rsid w:val="009C2E18"/>
    <w:rsid w:val="009C2E33"/>
    <w:rsid w:val="009C3692"/>
    <w:rsid w:val="009C389C"/>
    <w:rsid w:val="009C3A14"/>
    <w:rsid w:val="009C3A30"/>
    <w:rsid w:val="009C3B3B"/>
    <w:rsid w:val="009C3C96"/>
    <w:rsid w:val="009C3DE1"/>
    <w:rsid w:val="009C4364"/>
    <w:rsid w:val="009C4564"/>
    <w:rsid w:val="009C4797"/>
    <w:rsid w:val="009C4C83"/>
    <w:rsid w:val="009C4D98"/>
    <w:rsid w:val="009C5720"/>
    <w:rsid w:val="009C596F"/>
    <w:rsid w:val="009C5AA5"/>
    <w:rsid w:val="009C5B05"/>
    <w:rsid w:val="009C5BAC"/>
    <w:rsid w:val="009C61A5"/>
    <w:rsid w:val="009C656D"/>
    <w:rsid w:val="009C67BE"/>
    <w:rsid w:val="009C69E4"/>
    <w:rsid w:val="009C6E16"/>
    <w:rsid w:val="009C7506"/>
    <w:rsid w:val="009C75E0"/>
    <w:rsid w:val="009C78CA"/>
    <w:rsid w:val="009C7921"/>
    <w:rsid w:val="009C795C"/>
    <w:rsid w:val="009C7A31"/>
    <w:rsid w:val="009C7C0D"/>
    <w:rsid w:val="009C7C42"/>
    <w:rsid w:val="009C7D94"/>
    <w:rsid w:val="009D00A6"/>
    <w:rsid w:val="009D0136"/>
    <w:rsid w:val="009D01CD"/>
    <w:rsid w:val="009D0B77"/>
    <w:rsid w:val="009D0C14"/>
    <w:rsid w:val="009D11B2"/>
    <w:rsid w:val="009D1536"/>
    <w:rsid w:val="009D173D"/>
    <w:rsid w:val="009D1A83"/>
    <w:rsid w:val="009D1B06"/>
    <w:rsid w:val="009D28B3"/>
    <w:rsid w:val="009D2DFD"/>
    <w:rsid w:val="009D2E5E"/>
    <w:rsid w:val="009D2EDA"/>
    <w:rsid w:val="009D2F33"/>
    <w:rsid w:val="009D397A"/>
    <w:rsid w:val="009D3AAF"/>
    <w:rsid w:val="009D3B0A"/>
    <w:rsid w:val="009D3F96"/>
    <w:rsid w:val="009D41FB"/>
    <w:rsid w:val="009D4261"/>
    <w:rsid w:val="009D46C7"/>
    <w:rsid w:val="009D4B2D"/>
    <w:rsid w:val="009D54A9"/>
    <w:rsid w:val="009D570B"/>
    <w:rsid w:val="009D57AB"/>
    <w:rsid w:val="009D5A10"/>
    <w:rsid w:val="009D5D3E"/>
    <w:rsid w:val="009D6370"/>
    <w:rsid w:val="009D64D4"/>
    <w:rsid w:val="009D6E60"/>
    <w:rsid w:val="009D6FB6"/>
    <w:rsid w:val="009D72F5"/>
    <w:rsid w:val="009D78D0"/>
    <w:rsid w:val="009D7938"/>
    <w:rsid w:val="009D7AB4"/>
    <w:rsid w:val="009D7BC0"/>
    <w:rsid w:val="009D7D10"/>
    <w:rsid w:val="009D7DC4"/>
    <w:rsid w:val="009D7F68"/>
    <w:rsid w:val="009E010D"/>
    <w:rsid w:val="009E02E2"/>
    <w:rsid w:val="009E0513"/>
    <w:rsid w:val="009E0722"/>
    <w:rsid w:val="009E0C88"/>
    <w:rsid w:val="009E1C45"/>
    <w:rsid w:val="009E2650"/>
    <w:rsid w:val="009E26FE"/>
    <w:rsid w:val="009E28AA"/>
    <w:rsid w:val="009E2918"/>
    <w:rsid w:val="009E2A77"/>
    <w:rsid w:val="009E2AEE"/>
    <w:rsid w:val="009E2B50"/>
    <w:rsid w:val="009E2D40"/>
    <w:rsid w:val="009E32C1"/>
    <w:rsid w:val="009E3ED0"/>
    <w:rsid w:val="009E3F39"/>
    <w:rsid w:val="009E4156"/>
    <w:rsid w:val="009E47E7"/>
    <w:rsid w:val="009E508D"/>
    <w:rsid w:val="009E5113"/>
    <w:rsid w:val="009E55D1"/>
    <w:rsid w:val="009E590A"/>
    <w:rsid w:val="009E5C1A"/>
    <w:rsid w:val="009E5DE6"/>
    <w:rsid w:val="009E6156"/>
    <w:rsid w:val="009E672E"/>
    <w:rsid w:val="009E6799"/>
    <w:rsid w:val="009E6808"/>
    <w:rsid w:val="009E6C20"/>
    <w:rsid w:val="009E6C82"/>
    <w:rsid w:val="009E6EBC"/>
    <w:rsid w:val="009E6F92"/>
    <w:rsid w:val="009E760E"/>
    <w:rsid w:val="009E7745"/>
    <w:rsid w:val="009E799E"/>
    <w:rsid w:val="009E7B23"/>
    <w:rsid w:val="009E7CB4"/>
    <w:rsid w:val="009F0091"/>
    <w:rsid w:val="009F00CD"/>
    <w:rsid w:val="009F0499"/>
    <w:rsid w:val="009F04EC"/>
    <w:rsid w:val="009F0711"/>
    <w:rsid w:val="009F0779"/>
    <w:rsid w:val="009F10DD"/>
    <w:rsid w:val="009F11A7"/>
    <w:rsid w:val="009F21C1"/>
    <w:rsid w:val="009F28A4"/>
    <w:rsid w:val="009F2AB7"/>
    <w:rsid w:val="009F2BB5"/>
    <w:rsid w:val="009F2BF7"/>
    <w:rsid w:val="009F2E72"/>
    <w:rsid w:val="009F3513"/>
    <w:rsid w:val="009F379B"/>
    <w:rsid w:val="009F3E0A"/>
    <w:rsid w:val="009F3FB9"/>
    <w:rsid w:val="009F40CE"/>
    <w:rsid w:val="009F4774"/>
    <w:rsid w:val="009F4F45"/>
    <w:rsid w:val="009F5056"/>
    <w:rsid w:val="009F52A8"/>
    <w:rsid w:val="009F541F"/>
    <w:rsid w:val="009F54BA"/>
    <w:rsid w:val="009F5F1F"/>
    <w:rsid w:val="009F68DA"/>
    <w:rsid w:val="009F74CB"/>
    <w:rsid w:val="009F76AE"/>
    <w:rsid w:val="009F7719"/>
    <w:rsid w:val="009F7B84"/>
    <w:rsid w:val="009F7F02"/>
    <w:rsid w:val="00A000CC"/>
    <w:rsid w:val="00A003EA"/>
    <w:rsid w:val="00A004F7"/>
    <w:rsid w:val="00A007B1"/>
    <w:rsid w:val="00A009BE"/>
    <w:rsid w:val="00A00A25"/>
    <w:rsid w:val="00A00EAF"/>
    <w:rsid w:val="00A00FE2"/>
    <w:rsid w:val="00A0184E"/>
    <w:rsid w:val="00A018F7"/>
    <w:rsid w:val="00A01AE0"/>
    <w:rsid w:val="00A01E7A"/>
    <w:rsid w:val="00A02338"/>
    <w:rsid w:val="00A026BE"/>
    <w:rsid w:val="00A02CAC"/>
    <w:rsid w:val="00A02D01"/>
    <w:rsid w:val="00A03079"/>
    <w:rsid w:val="00A03C3F"/>
    <w:rsid w:val="00A03F07"/>
    <w:rsid w:val="00A03FED"/>
    <w:rsid w:val="00A04111"/>
    <w:rsid w:val="00A04252"/>
    <w:rsid w:val="00A04363"/>
    <w:rsid w:val="00A044B2"/>
    <w:rsid w:val="00A04E7D"/>
    <w:rsid w:val="00A04F57"/>
    <w:rsid w:val="00A0520E"/>
    <w:rsid w:val="00A05550"/>
    <w:rsid w:val="00A05603"/>
    <w:rsid w:val="00A0582F"/>
    <w:rsid w:val="00A05D88"/>
    <w:rsid w:val="00A05E90"/>
    <w:rsid w:val="00A05EAB"/>
    <w:rsid w:val="00A06249"/>
    <w:rsid w:val="00A063AC"/>
    <w:rsid w:val="00A063EF"/>
    <w:rsid w:val="00A06791"/>
    <w:rsid w:val="00A067BE"/>
    <w:rsid w:val="00A06F4F"/>
    <w:rsid w:val="00A07085"/>
    <w:rsid w:val="00A070E4"/>
    <w:rsid w:val="00A07326"/>
    <w:rsid w:val="00A07B62"/>
    <w:rsid w:val="00A07D24"/>
    <w:rsid w:val="00A105E5"/>
    <w:rsid w:val="00A10679"/>
    <w:rsid w:val="00A107AE"/>
    <w:rsid w:val="00A10D84"/>
    <w:rsid w:val="00A115BD"/>
    <w:rsid w:val="00A1161B"/>
    <w:rsid w:val="00A11904"/>
    <w:rsid w:val="00A1241B"/>
    <w:rsid w:val="00A125B4"/>
    <w:rsid w:val="00A12861"/>
    <w:rsid w:val="00A12A1C"/>
    <w:rsid w:val="00A12E39"/>
    <w:rsid w:val="00A12E47"/>
    <w:rsid w:val="00A133EA"/>
    <w:rsid w:val="00A135F5"/>
    <w:rsid w:val="00A139B6"/>
    <w:rsid w:val="00A13DAA"/>
    <w:rsid w:val="00A1435C"/>
    <w:rsid w:val="00A1459E"/>
    <w:rsid w:val="00A1491D"/>
    <w:rsid w:val="00A14AC8"/>
    <w:rsid w:val="00A153CD"/>
    <w:rsid w:val="00A15C97"/>
    <w:rsid w:val="00A15DE0"/>
    <w:rsid w:val="00A15EE0"/>
    <w:rsid w:val="00A1629F"/>
    <w:rsid w:val="00A1643F"/>
    <w:rsid w:val="00A164B2"/>
    <w:rsid w:val="00A167BE"/>
    <w:rsid w:val="00A16CCE"/>
    <w:rsid w:val="00A17221"/>
    <w:rsid w:val="00A1733B"/>
    <w:rsid w:val="00A1741F"/>
    <w:rsid w:val="00A178AD"/>
    <w:rsid w:val="00A202ED"/>
    <w:rsid w:val="00A2057E"/>
    <w:rsid w:val="00A2087F"/>
    <w:rsid w:val="00A21404"/>
    <w:rsid w:val="00A21B71"/>
    <w:rsid w:val="00A2202A"/>
    <w:rsid w:val="00A2234E"/>
    <w:rsid w:val="00A22760"/>
    <w:rsid w:val="00A227A5"/>
    <w:rsid w:val="00A22C84"/>
    <w:rsid w:val="00A2375D"/>
    <w:rsid w:val="00A237EB"/>
    <w:rsid w:val="00A237F3"/>
    <w:rsid w:val="00A23D1E"/>
    <w:rsid w:val="00A241BF"/>
    <w:rsid w:val="00A245A6"/>
    <w:rsid w:val="00A24750"/>
    <w:rsid w:val="00A24D21"/>
    <w:rsid w:val="00A2523C"/>
    <w:rsid w:val="00A25653"/>
    <w:rsid w:val="00A25981"/>
    <w:rsid w:val="00A25E0D"/>
    <w:rsid w:val="00A261FD"/>
    <w:rsid w:val="00A2643E"/>
    <w:rsid w:val="00A277BC"/>
    <w:rsid w:val="00A27B0F"/>
    <w:rsid w:val="00A27DE7"/>
    <w:rsid w:val="00A301DC"/>
    <w:rsid w:val="00A3032D"/>
    <w:rsid w:val="00A30C0F"/>
    <w:rsid w:val="00A30CEF"/>
    <w:rsid w:val="00A30F82"/>
    <w:rsid w:val="00A31801"/>
    <w:rsid w:val="00A322FC"/>
    <w:rsid w:val="00A323AA"/>
    <w:rsid w:val="00A32D03"/>
    <w:rsid w:val="00A32FE1"/>
    <w:rsid w:val="00A33475"/>
    <w:rsid w:val="00A33499"/>
    <w:rsid w:val="00A3352F"/>
    <w:rsid w:val="00A33530"/>
    <w:rsid w:val="00A335D6"/>
    <w:rsid w:val="00A33C1C"/>
    <w:rsid w:val="00A34230"/>
    <w:rsid w:val="00A34C6D"/>
    <w:rsid w:val="00A352B9"/>
    <w:rsid w:val="00A3546F"/>
    <w:rsid w:val="00A354DA"/>
    <w:rsid w:val="00A35A5C"/>
    <w:rsid w:val="00A35C07"/>
    <w:rsid w:val="00A36527"/>
    <w:rsid w:val="00A36C43"/>
    <w:rsid w:val="00A36E3D"/>
    <w:rsid w:val="00A36F48"/>
    <w:rsid w:val="00A37011"/>
    <w:rsid w:val="00A3755C"/>
    <w:rsid w:val="00A37659"/>
    <w:rsid w:val="00A376F4"/>
    <w:rsid w:val="00A37A9C"/>
    <w:rsid w:val="00A37AED"/>
    <w:rsid w:val="00A40332"/>
    <w:rsid w:val="00A407D5"/>
    <w:rsid w:val="00A408F0"/>
    <w:rsid w:val="00A40A48"/>
    <w:rsid w:val="00A41206"/>
    <w:rsid w:val="00A4186A"/>
    <w:rsid w:val="00A41A83"/>
    <w:rsid w:val="00A41BCB"/>
    <w:rsid w:val="00A4248C"/>
    <w:rsid w:val="00A425B9"/>
    <w:rsid w:val="00A426B4"/>
    <w:rsid w:val="00A4277C"/>
    <w:rsid w:val="00A42C66"/>
    <w:rsid w:val="00A42CF9"/>
    <w:rsid w:val="00A4315F"/>
    <w:rsid w:val="00A434E0"/>
    <w:rsid w:val="00A4352A"/>
    <w:rsid w:val="00A435CD"/>
    <w:rsid w:val="00A438EC"/>
    <w:rsid w:val="00A43C8F"/>
    <w:rsid w:val="00A44202"/>
    <w:rsid w:val="00A442FF"/>
    <w:rsid w:val="00A44446"/>
    <w:rsid w:val="00A44563"/>
    <w:rsid w:val="00A44609"/>
    <w:rsid w:val="00A44A5C"/>
    <w:rsid w:val="00A44B45"/>
    <w:rsid w:val="00A44E92"/>
    <w:rsid w:val="00A450F6"/>
    <w:rsid w:val="00A4524C"/>
    <w:rsid w:val="00A45387"/>
    <w:rsid w:val="00A4572A"/>
    <w:rsid w:val="00A45815"/>
    <w:rsid w:val="00A45A63"/>
    <w:rsid w:val="00A4660B"/>
    <w:rsid w:val="00A4674F"/>
    <w:rsid w:val="00A46A68"/>
    <w:rsid w:val="00A470AA"/>
    <w:rsid w:val="00A4726D"/>
    <w:rsid w:val="00A47374"/>
    <w:rsid w:val="00A47595"/>
    <w:rsid w:val="00A477F6"/>
    <w:rsid w:val="00A47DE0"/>
    <w:rsid w:val="00A47FA1"/>
    <w:rsid w:val="00A501DE"/>
    <w:rsid w:val="00A50350"/>
    <w:rsid w:val="00A5044B"/>
    <w:rsid w:val="00A505BF"/>
    <w:rsid w:val="00A505DD"/>
    <w:rsid w:val="00A50BE6"/>
    <w:rsid w:val="00A51204"/>
    <w:rsid w:val="00A51D6A"/>
    <w:rsid w:val="00A51F19"/>
    <w:rsid w:val="00A5218D"/>
    <w:rsid w:val="00A5297E"/>
    <w:rsid w:val="00A52E49"/>
    <w:rsid w:val="00A52F0B"/>
    <w:rsid w:val="00A531F2"/>
    <w:rsid w:val="00A53399"/>
    <w:rsid w:val="00A5339E"/>
    <w:rsid w:val="00A53657"/>
    <w:rsid w:val="00A53676"/>
    <w:rsid w:val="00A53967"/>
    <w:rsid w:val="00A53B1F"/>
    <w:rsid w:val="00A53D3C"/>
    <w:rsid w:val="00A53F7F"/>
    <w:rsid w:val="00A54457"/>
    <w:rsid w:val="00A5451F"/>
    <w:rsid w:val="00A54918"/>
    <w:rsid w:val="00A549EC"/>
    <w:rsid w:val="00A54C35"/>
    <w:rsid w:val="00A55121"/>
    <w:rsid w:val="00A55BF7"/>
    <w:rsid w:val="00A55C8A"/>
    <w:rsid w:val="00A55F27"/>
    <w:rsid w:val="00A55FBB"/>
    <w:rsid w:val="00A56CB5"/>
    <w:rsid w:val="00A575DF"/>
    <w:rsid w:val="00A5779A"/>
    <w:rsid w:val="00A577CC"/>
    <w:rsid w:val="00A57F2B"/>
    <w:rsid w:val="00A6012E"/>
    <w:rsid w:val="00A6020F"/>
    <w:rsid w:val="00A603D4"/>
    <w:rsid w:val="00A605B1"/>
    <w:rsid w:val="00A605C9"/>
    <w:rsid w:val="00A60894"/>
    <w:rsid w:val="00A6093B"/>
    <w:rsid w:val="00A60D16"/>
    <w:rsid w:val="00A614F0"/>
    <w:rsid w:val="00A6166C"/>
    <w:rsid w:val="00A619AE"/>
    <w:rsid w:val="00A62061"/>
    <w:rsid w:val="00A623C1"/>
    <w:rsid w:val="00A62CF6"/>
    <w:rsid w:val="00A6308C"/>
    <w:rsid w:val="00A63313"/>
    <w:rsid w:val="00A63991"/>
    <w:rsid w:val="00A63FDD"/>
    <w:rsid w:val="00A6430C"/>
    <w:rsid w:val="00A64537"/>
    <w:rsid w:val="00A647F8"/>
    <w:rsid w:val="00A64830"/>
    <w:rsid w:val="00A64A43"/>
    <w:rsid w:val="00A64B50"/>
    <w:rsid w:val="00A65174"/>
    <w:rsid w:val="00A66146"/>
    <w:rsid w:val="00A662F3"/>
    <w:rsid w:val="00A66B06"/>
    <w:rsid w:val="00A66C39"/>
    <w:rsid w:val="00A67AFF"/>
    <w:rsid w:val="00A7047E"/>
    <w:rsid w:val="00A70C50"/>
    <w:rsid w:val="00A70CB0"/>
    <w:rsid w:val="00A70DF9"/>
    <w:rsid w:val="00A71177"/>
    <w:rsid w:val="00A712D3"/>
    <w:rsid w:val="00A71481"/>
    <w:rsid w:val="00A71ACC"/>
    <w:rsid w:val="00A71C30"/>
    <w:rsid w:val="00A71FA9"/>
    <w:rsid w:val="00A72643"/>
    <w:rsid w:val="00A72651"/>
    <w:rsid w:val="00A72F19"/>
    <w:rsid w:val="00A73486"/>
    <w:rsid w:val="00A73731"/>
    <w:rsid w:val="00A73B98"/>
    <w:rsid w:val="00A73D68"/>
    <w:rsid w:val="00A74491"/>
    <w:rsid w:val="00A74516"/>
    <w:rsid w:val="00A745F4"/>
    <w:rsid w:val="00A7528B"/>
    <w:rsid w:val="00A75456"/>
    <w:rsid w:val="00A75D8A"/>
    <w:rsid w:val="00A75DFB"/>
    <w:rsid w:val="00A760F6"/>
    <w:rsid w:val="00A76CFF"/>
    <w:rsid w:val="00A76F6B"/>
    <w:rsid w:val="00A7723B"/>
    <w:rsid w:val="00A77DDD"/>
    <w:rsid w:val="00A80292"/>
    <w:rsid w:val="00A803F0"/>
    <w:rsid w:val="00A806D5"/>
    <w:rsid w:val="00A8086E"/>
    <w:rsid w:val="00A80A1B"/>
    <w:rsid w:val="00A80B98"/>
    <w:rsid w:val="00A80CBD"/>
    <w:rsid w:val="00A80E8D"/>
    <w:rsid w:val="00A810F1"/>
    <w:rsid w:val="00A81773"/>
    <w:rsid w:val="00A81C3B"/>
    <w:rsid w:val="00A81D91"/>
    <w:rsid w:val="00A82143"/>
    <w:rsid w:val="00A821E1"/>
    <w:rsid w:val="00A826D9"/>
    <w:rsid w:val="00A82816"/>
    <w:rsid w:val="00A82C0E"/>
    <w:rsid w:val="00A82DDA"/>
    <w:rsid w:val="00A830FA"/>
    <w:rsid w:val="00A8336D"/>
    <w:rsid w:val="00A8341D"/>
    <w:rsid w:val="00A83710"/>
    <w:rsid w:val="00A83CA7"/>
    <w:rsid w:val="00A84473"/>
    <w:rsid w:val="00A845A9"/>
    <w:rsid w:val="00A84751"/>
    <w:rsid w:val="00A85021"/>
    <w:rsid w:val="00A8510C"/>
    <w:rsid w:val="00A8572F"/>
    <w:rsid w:val="00A8580B"/>
    <w:rsid w:val="00A859C8"/>
    <w:rsid w:val="00A85A81"/>
    <w:rsid w:val="00A85AEF"/>
    <w:rsid w:val="00A85B3E"/>
    <w:rsid w:val="00A86033"/>
    <w:rsid w:val="00A86855"/>
    <w:rsid w:val="00A86DFD"/>
    <w:rsid w:val="00A86FBB"/>
    <w:rsid w:val="00A87001"/>
    <w:rsid w:val="00A87466"/>
    <w:rsid w:val="00A87787"/>
    <w:rsid w:val="00A87BA2"/>
    <w:rsid w:val="00A87EEF"/>
    <w:rsid w:val="00A905A0"/>
    <w:rsid w:val="00A908ED"/>
    <w:rsid w:val="00A90D4D"/>
    <w:rsid w:val="00A91019"/>
    <w:rsid w:val="00A91944"/>
    <w:rsid w:val="00A91A01"/>
    <w:rsid w:val="00A91BA6"/>
    <w:rsid w:val="00A91DAD"/>
    <w:rsid w:val="00A91E74"/>
    <w:rsid w:val="00A92085"/>
    <w:rsid w:val="00A92142"/>
    <w:rsid w:val="00A92576"/>
    <w:rsid w:val="00A9257D"/>
    <w:rsid w:val="00A92675"/>
    <w:rsid w:val="00A9300E"/>
    <w:rsid w:val="00A93241"/>
    <w:rsid w:val="00A93725"/>
    <w:rsid w:val="00A9372D"/>
    <w:rsid w:val="00A9373B"/>
    <w:rsid w:val="00A939E6"/>
    <w:rsid w:val="00A93CB3"/>
    <w:rsid w:val="00A9424C"/>
    <w:rsid w:val="00A9427B"/>
    <w:rsid w:val="00A94AA1"/>
    <w:rsid w:val="00A94C50"/>
    <w:rsid w:val="00A94FAA"/>
    <w:rsid w:val="00A9500C"/>
    <w:rsid w:val="00A952C0"/>
    <w:rsid w:val="00A955A8"/>
    <w:rsid w:val="00A95B9D"/>
    <w:rsid w:val="00A95CE4"/>
    <w:rsid w:val="00A95FCA"/>
    <w:rsid w:val="00A962AA"/>
    <w:rsid w:val="00A96436"/>
    <w:rsid w:val="00A9682F"/>
    <w:rsid w:val="00A96977"/>
    <w:rsid w:val="00A96AD1"/>
    <w:rsid w:val="00A96E5B"/>
    <w:rsid w:val="00A976AD"/>
    <w:rsid w:val="00A97702"/>
    <w:rsid w:val="00A97D6B"/>
    <w:rsid w:val="00AA0845"/>
    <w:rsid w:val="00AA0A85"/>
    <w:rsid w:val="00AA0AB3"/>
    <w:rsid w:val="00AA0AFA"/>
    <w:rsid w:val="00AA0E5E"/>
    <w:rsid w:val="00AA0F19"/>
    <w:rsid w:val="00AA1030"/>
    <w:rsid w:val="00AA1129"/>
    <w:rsid w:val="00AA1596"/>
    <w:rsid w:val="00AA1886"/>
    <w:rsid w:val="00AA1A33"/>
    <w:rsid w:val="00AA1F16"/>
    <w:rsid w:val="00AA1F4E"/>
    <w:rsid w:val="00AA201D"/>
    <w:rsid w:val="00AA2055"/>
    <w:rsid w:val="00AA2B0B"/>
    <w:rsid w:val="00AA2BAA"/>
    <w:rsid w:val="00AA2D99"/>
    <w:rsid w:val="00AA331B"/>
    <w:rsid w:val="00AA3545"/>
    <w:rsid w:val="00AA3848"/>
    <w:rsid w:val="00AA4158"/>
    <w:rsid w:val="00AA4389"/>
    <w:rsid w:val="00AA453F"/>
    <w:rsid w:val="00AA4569"/>
    <w:rsid w:val="00AA4787"/>
    <w:rsid w:val="00AA49D2"/>
    <w:rsid w:val="00AA5117"/>
    <w:rsid w:val="00AA51D4"/>
    <w:rsid w:val="00AA5328"/>
    <w:rsid w:val="00AA5C17"/>
    <w:rsid w:val="00AA5FCB"/>
    <w:rsid w:val="00AA60B4"/>
    <w:rsid w:val="00AA6323"/>
    <w:rsid w:val="00AA6650"/>
    <w:rsid w:val="00AA66E1"/>
    <w:rsid w:val="00AA6829"/>
    <w:rsid w:val="00AA69AA"/>
    <w:rsid w:val="00AA6C82"/>
    <w:rsid w:val="00AA6E83"/>
    <w:rsid w:val="00AA6EA8"/>
    <w:rsid w:val="00AA6EC1"/>
    <w:rsid w:val="00AA7161"/>
    <w:rsid w:val="00AA71EE"/>
    <w:rsid w:val="00AA71EF"/>
    <w:rsid w:val="00AA7331"/>
    <w:rsid w:val="00AA788D"/>
    <w:rsid w:val="00AA7B92"/>
    <w:rsid w:val="00AA7E44"/>
    <w:rsid w:val="00AB03A7"/>
    <w:rsid w:val="00AB0611"/>
    <w:rsid w:val="00AB0B39"/>
    <w:rsid w:val="00AB0F38"/>
    <w:rsid w:val="00AB12DC"/>
    <w:rsid w:val="00AB1AD0"/>
    <w:rsid w:val="00AB1B02"/>
    <w:rsid w:val="00AB1B63"/>
    <w:rsid w:val="00AB1FB5"/>
    <w:rsid w:val="00AB2054"/>
    <w:rsid w:val="00AB212D"/>
    <w:rsid w:val="00AB2557"/>
    <w:rsid w:val="00AB2719"/>
    <w:rsid w:val="00AB292A"/>
    <w:rsid w:val="00AB3474"/>
    <w:rsid w:val="00AB3932"/>
    <w:rsid w:val="00AB3C5B"/>
    <w:rsid w:val="00AB3E02"/>
    <w:rsid w:val="00AB3F09"/>
    <w:rsid w:val="00AB3F30"/>
    <w:rsid w:val="00AB4022"/>
    <w:rsid w:val="00AB4349"/>
    <w:rsid w:val="00AB4388"/>
    <w:rsid w:val="00AB46E7"/>
    <w:rsid w:val="00AB487C"/>
    <w:rsid w:val="00AB4D02"/>
    <w:rsid w:val="00AB4E32"/>
    <w:rsid w:val="00AB55A3"/>
    <w:rsid w:val="00AB5B48"/>
    <w:rsid w:val="00AB5DCE"/>
    <w:rsid w:val="00AB66E3"/>
    <w:rsid w:val="00AB6F6F"/>
    <w:rsid w:val="00AB71CA"/>
    <w:rsid w:val="00AB7322"/>
    <w:rsid w:val="00AB7359"/>
    <w:rsid w:val="00AB73F0"/>
    <w:rsid w:val="00AB79C6"/>
    <w:rsid w:val="00AB79E0"/>
    <w:rsid w:val="00AB7E1B"/>
    <w:rsid w:val="00AC018F"/>
    <w:rsid w:val="00AC01AC"/>
    <w:rsid w:val="00AC0737"/>
    <w:rsid w:val="00AC0910"/>
    <w:rsid w:val="00AC0BBE"/>
    <w:rsid w:val="00AC0D3D"/>
    <w:rsid w:val="00AC0D45"/>
    <w:rsid w:val="00AC0DB6"/>
    <w:rsid w:val="00AC0F07"/>
    <w:rsid w:val="00AC2094"/>
    <w:rsid w:val="00AC2231"/>
    <w:rsid w:val="00AC2278"/>
    <w:rsid w:val="00AC283C"/>
    <w:rsid w:val="00AC29DF"/>
    <w:rsid w:val="00AC354D"/>
    <w:rsid w:val="00AC364A"/>
    <w:rsid w:val="00AC3CA8"/>
    <w:rsid w:val="00AC3E82"/>
    <w:rsid w:val="00AC3F21"/>
    <w:rsid w:val="00AC3F55"/>
    <w:rsid w:val="00AC444E"/>
    <w:rsid w:val="00AC4BE5"/>
    <w:rsid w:val="00AC4CEA"/>
    <w:rsid w:val="00AC4DE2"/>
    <w:rsid w:val="00AC4E8F"/>
    <w:rsid w:val="00AC4F1D"/>
    <w:rsid w:val="00AC4FB3"/>
    <w:rsid w:val="00AC5053"/>
    <w:rsid w:val="00AC5631"/>
    <w:rsid w:val="00AC57D9"/>
    <w:rsid w:val="00AC5929"/>
    <w:rsid w:val="00AC5D0E"/>
    <w:rsid w:val="00AC5D63"/>
    <w:rsid w:val="00AC60BC"/>
    <w:rsid w:val="00AC64AC"/>
    <w:rsid w:val="00AC653D"/>
    <w:rsid w:val="00AC6C6F"/>
    <w:rsid w:val="00AC7299"/>
    <w:rsid w:val="00AC7BDA"/>
    <w:rsid w:val="00AC7CB8"/>
    <w:rsid w:val="00AC7E3D"/>
    <w:rsid w:val="00AC7E6E"/>
    <w:rsid w:val="00AC7E97"/>
    <w:rsid w:val="00AD05CF"/>
    <w:rsid w:val="00AD08D1"/>
    <w:rsid w:val="00AD090C"/>
    <w:rsid w:val="00AD0B0A"/>
    <w:rsid w:val="00AD0BDF"/>
    <w:rsid w:val="00AD0C02"/>
    <w:rsid w:val="00AD0CCA"/>
    <w:rsid w:val="00AD0D0B"/>
    <w:rsid w:val="00AD0D4F"/>
    <w:rsid w:val="00AD2016"/>
    <w:rsid w:val="00AD239C"/>
    <w:rsid w:val="00AD28B7"/>
    <w:rsid w:val="00AD2ADB"/>
    <w:rsid w:val="00AD2D8B"/>
    <w:rsid w:val="00AD32D9"/>
    <w:rsid w:val="00AD3674"/>
    <w:rsid w:val="00AD3AF8"/>
    <w:rsid w:val="00AD3BC1"/>
    <w:rsid w:val="00AD3D3F"/>
    <w:rsid w:val="00AD3EE6"/>
    <w:rsid w:val="00AD3F88"/>
    <w:rsid w:val="00AD43CD"/>
    <w:rsid w:val="00AD4468"/>
    <w:rsid w:val="00AD4760"/>
    <w:rsid w:val="00AD54EC"/>
    <w:rsid w:val="00AD5507"/>
    <w:rsid w:val="00AD55E2"/>
    <w:rsid w:val="00AD5989"/>
    <w:rsid w:val="00AD5A05"/>
    <w:rsid w:val="00AD5CEB"/>
    <w:rsid w:val="00AD6083"/>
    <w:rsid w:val="00AD6CD8"/>
    <w:rsid w:val="00AD7778"/>
    <w:rsid w:val="00AD7822"/>
    <w:rsid w:val="00AD7E2D"/>
    <w:rsid w:val="00AD7F3E"/>
    <w:rsid w:val="00AE0105"/>
    <w:rsid w:val="00AE034A"/>
    <w:rsid w:val="00AE03AD"/>
    <w:rsid w:val="00AE09FF"/>
    <w:rsid w:val="00AE0EF9"/>
    <w:rsid w:val="00AE1009"/>
    <w:rsid w:val="00AE1696"/>
    <w:rsid w:val="00AE18E0"/>
    <w:rsid w:val="00AE1A94"/>
    <w:rsid w:val="00AE1AF4"/>
    <w:rsid w:val="00AE1BA6"/>
    <w:rsid w:val="00AE1EDC"/>
    <w:rsid w:val="00AE1EFB"/>
    <w:rsid w:val="00AE1F79"/>
    <w:rsid w:val="00AE2702"/>
    <w:rsid w:val="00AE2D87"/>
    <w:rsid w:val="00AE3425"/>
    <w:rsid w:val="00AE3748"/>
    <w:rsid w:val="00AE38E5"/>
    <w:rsid w:val="00AE394C"/>
    <w:rsid w:val="00AE3AA7"/>
    <w:rsid w:val="00AE40E0"/>
    <w:rsid w:val="00AE4340"/>
    <w:rsid w:val="00AE4361"/>
    <w:rsid w:val="00AE4A33"/>
    <w:rsid w:val="00AE4D11"/>
    <w:rsid w:val="00AE4D79"/>
    <w:rsid w:val="00AE5115"/>
    <w:rsid w:val="00AE5F31"/>
    <w:rsid w:val="00AE62B2"/>
    <w:rsid w:val="00AE7082"/>
    <w:rsid w:val="00AE745B"/>
    <w:rsid w:val="00AE7E9C"/>
    <w:rsid w:val="00AF0202"/>
    <w:rsid w:val="00AF020A"/>
    <w:rsid w:val="00AF02A6"/>
    <w:rsid w:val="00AF04E6"/>
    <w:rsid w:val="00AF05AB"/>
    <w:rsid w:val="00AF06D5"/>
    <w:rsid w:val="00AF08A6"/>
    <w:rsid w:val="00AF08DC"/>
    <w:rsid w:val="00AF1809"/>
    <w:rsid w:val="00AF216B"/>
    <w:rsid w:val="00AF254A"/>
    <w:rsid w:val="00AF28AE"/>
    <w:rsid w:val="00AF2E85"/>
    <w:rsid w:val="00AF3091"/>
    <w:rsid w:val="00AF321A"/>
    <w:rsid w:val="00AF33B2"/>
    <w:rsid w:val="00AF360F"/>
    <w:rsid w:val="00AF3693"/>
    <w:rsid w:val="00AF379C"/>
    <w:rsid w:val="00AF379F"/>
    <w:rsid w:val="00AF39A6"/>
    <w:rsid w:val="00AF4160"/>
    <w:rsid w:val="00AF450D"/>
    <w:rsid w:val="00AF45AE"/>
    <w:rsid w:val="00AF45CF"/>
    <w:rsid w:val="00AF461D"/>
    <w:rsid w:val="00AF4665"/>
    <w:rsid w:val="00AF46DA"/>
    <w:rsid w:val="00AF4AEE"/>
    <w:rsid w:val="00AF4B57"/>
    <w:rsid w:val="00AF5258"/>
    <w:rsid w:val="00AF55DB"/>
    <w:rsid w:val="00AF58D6"/>
    <w:rsid w:val="00AF59D9"/>
    <w:rsid w:val="00AF5ED8"/>
    <w:rsid w:val="00AF6011"/>
    <w:rsid w:val="00AF6AD9"/>
    <w:rsid w:val="00AF6D25"/>
    <w:rsid w:val="00AF6F41"/>
    <w:rsid w:val="00AF7E49"/>
    <w:rsid w:val="00B0016B"/>
    <w:rsid w:val="00B003D1"/>
    <w:rsid w:val="00B00635"/>
    <w:rsid w:val="00B00776"/>
    <w:rsid w:val="00B01683"/>
    <w:rsid w:val="00B01720"/>
    <w:rsid w:val="00B01A61"/>
    <w:rsid w:val="00B01FAB"/>
    <w:rsid w:val="00B01FF3"/>
    <w:rsid w:val="00B02524"/>
    <w:rsid w:val="00B0275E"/>
    <w:rsid w:val="00B027AE"/>
    <w:rsid w:val="00B02EF9"/>
    <w:rsid w:val="00B02F57"/>
    <w:rsid w:val="00B02F93"/>
    <w:rsid w:val="00B03112"/>
    <w:rsid w:val="00B03424"/>
    <w:rsid w:val="00B03495"/>
    <w:rsid w:val="00B036F7"/>
    <w:rsid w:val="00B03CA9"/>
    <w:rsid w:val="00B04378"/>
    <w:rsid w:val="00B043A3"/>
    <w:rsid w:val="00B04738"/>
    <w:rsid w:val="00B04744"/>
    <w:rsid w:val="00B049DD"/>
    <w:rsid w:val="00B04BA3"/>
    <w:rsid w:val="00B04F14"/>
    <w:rsid w:val="00B053F0"/>
    <w:rsid w:val="00B0558C"/>
    <w:rsid w:val="00B05BDC"/>
    <w:rsid w:val="00B05CE4"/>
    <w:rsid w:val="00B06A16"/>
    <w:rsid w:val="00B06AC9"/>
    <w:rsid w:val="00B06B32"/>
    <w:rsid w:val="00B06FAC"/>
    <w:rsid w:val="00B06FAD"/>
    <w:rsid w:val="00B072DA"/>
    <w:rsid w:val="00B074E5"/>
    <w:rsid w:val="00B10430"/>
    <w:rsid w:val="00B109E9"/>
    <w:rsid w:val="00B12586"/>
    <w:rsid w:val="00B132A8"/>
    <w:rsid w:val="00B132C1"/>
    <w:rsid w:val="00B136CD"/>
    <w:rsid w:val="00B14100"/>
    <w:rsid w:val="00B14352"/>
    <w:rsid w:val="00B147B9"/>
    <w:rsid w:val="00B14B8E"/>
    <w:rsid w:val="00B14E05"/>
    <w:rsid w:val="00B14EAB"/>
    <w:rsid w:val="00B14FB1"/>
    <w:rsid w:val="00B155F7"/>
    <w:rsid w:val="00B159AA"/>
    <w:rsid w:val="00B15ED6"/>
    <w:rsid w:val="00B16821"/>
    <w:rsid w:val="00B16988"/>
    <w:rsid w:val="00B1755C"/>
    <w:rsid w:val="00B17815"/>
    <w:rsid w:val="00B17E1A"/>
    <w:rsid w:val="00B17EF2"/>
    <w:rsid w:val="00B20087"/>
    <w:rsid w:val="00B2028B"/>
    <w:rsid w:val="00B203BE"/>
    <w:rsid w:val="00B20BC9"/>
    <w:rsid w:val="00B212F6"/>
    <w:rsid w:val="00B2134D"/>
    <w:rsid w:val="00B213D6"/>
    <w:rsid w:val="00B216D3"/>
    <w:rsid w:val="00B21B9C"/>
    <w:rsid w:val="00B2286B"/>
    <w:rsid w:val="00B230A1"/>
    <w:rsid w:val="00B232C0"/>
    <w:rsid w:val="00B23774"/>
    <w:rsid w:val="00B23914"/>
    <w:rsid w:val="00B23C27"/>
    <w:rsid w:val="00B24828"/>
    <w:rsid w:val="00B24BA6"/>
    <w:rsid w:val="00B24D74"/>
    <w:rsid w:val="00B2507F"/>
    <w:rsid w:val="00B251E8"/>
    <w:rsid w:val="00B25489"/>
    <w:rsid w:val="00B25C55"/>
    <w:rsid w:val="00B25E1C"/>
    <w:rsid w:val="00B25EF3"/>
    <w:rsid w:val="00B261AC"/>
    <w:rsid w:val="00B2629F"/>
    <w:rsid w:val="00B268FD"/>
    <w:rsid w:val="00B26A3F"/>
    <w:rsid w:val="00B26AE5"/>
    <w:rsid w:val="00B26EA5"/>
    <w:rsid w:val="00B27446"/>
    <w:rsid w:val="00B278AC"/>
    <w:rsid w:val="00B27AC4"/>
    <w:rsid w:val="00B27FBF"/>
    <w:rsid w:val="00B300B1"/>
    <w:rsid w:val="00B30637"/>
    <w:rsid w:val="00B3069F"/>
    <w:rsid w:val="00B306C5"/>
    <w:rsid w:val="00B30EF9"/>
    <w:rsid w:val="00B30FA5"/>
    <w:rsid w:val="00B31127"/>
    <w:rsid w:val="00B3141B"/>
    <w:rsid w:val="00B31555"/>
    <w:rsid w:val="00B31D27"/>
    <w:rsid w:val="00B322E1"/>
    <w:rsid w:val="00B3234B"/>
    <w:rsid w:val="00B3241C"/>
    <w:rsid w:val="00B3259B"/>
    <w:rsid w:val="00B32BE4"/>
    <w:rsid w:val="00B33266"/>
    <w:rsid w:val="00B3362F"/>
    <w:rsid w:val="00B3369F"/>
    <w:rsid w:val="00B33918"/>
    <w:rsid w:val="00B339A2"/>
    <w:rsid w:val="00B33A5C"/>
    <w:rsid w:val="00B340D1"/>
    <w:rsid w:val="00B3423E"/>
    <w:rsid w:val="00B3443D"/>
    <w:rsid w:val="00B34485"/>
    <w:rsid w:val="00B346A2"/>
    <w:rsid w:val="00B346CB"/>
    <w:rsid w:val="00B34EB1"/>
    <w:rsid w:val="00B34FD4"/>
    <w:rsid w:val="00B351DA"/>
    <w:rsid w:val="00B352CA"/>
    <w:rsid w:val="00B3545D"/>
    <w:rsid w:val="00B35672"/>
    <w:rsid w:val="00B35B72"/>
    <w:rsid w:val="00B36829"/>
    <w:rsid w:val="00B368EC"/>
    <w:rsid w:val="00B36A0A"/>
    <w:rsid w:val="00B36ACC"/>
    <w:rsid w:val="00B36CD9"/>
    <w:rsid w:val="00B371F4"/>
    <w:rsid w:val="00B376C0"/>
    <w:rsid w:val="00B37D99"/>
    <w:rsid w:val="00B37EAD"/>
    <w:rsid w:val="00B4020A"/>
    <w:rsid w:val="00B406E8"/>
    <w:rsid w:val="00B4097E"/>
    <w:rsid w:val="00B40A34"/>
    <w:rsid w:val="00B40A5A"/>
    <w:rsid w:val="00B40D91"/>
    <w:rsid w:val="00B40ECC"/>
    <w:rsid w:val="00B4164D"/>
    <w:rsid w:val="00B41CED"/>
    <w:rsid w:val="00B41FCB"/>
    <w:rsid w:val="00B424C1"/>
    <w:rsid w:val="00B424E4"/>
    <w:rsid w:val="00B4281E"/>
    <w:rsid w:val="00B429E3"/>
    <w:rsid w:val="00B43730"/>
    <w:rsid w:val="00B43826"/>
    <w:rsid w:val="00B439D4"/>
    <w:rsid w:val="00B44281"/>
    <w:rsid w:val="00B44540"/>
    <w:rsid w:val="00B44A76"/>
    <w:rsid w:val="00B44C3E"/>
    <w:rsid w:val="00B4518B"/>
    <w:rsid w:val="00B45484"/>
    <w:rsid w:val="00B4589A"/>
    <w:rsid w:val="00B45FB2"/>
    <w:rsid w:val="00B464CD"/>
    <w:rsid w:val="00B46617"/>
    <w:rsid w:val="00B46B56"/>
    <w:rsid w:val="00B46B88"/>
    <w:rsid w:val="00B46BB3"/>
    <w:rsid w:val="00B46CB7"/>
    <w:rsid w:val="00B47091"/>
    <w:rsid w:val="00B470B9"/>
    <w:rsid w:val="00B47243"/>
    <w:rsid w:val="00B47369"/>
    <w:rsid w:val="00B473FE"/>
    <w:rsid w:val="00B474A0"/>
    <w:rsid w:val="00B47722"/>
    <w:rsid w:val="00B47B30"/>
    <w:rsid w:val="00B50311"/>
    <w:rsid w:val="00B515E5"/>
    <w:rsid w:val="00B51ED4"/>
    <w:rsid w:val="00B52595"/>
    <w:rsid w:val="00B52AE9"/>
    <w:rsid w:val="00B53011"/>
    <w:rsid w:val="00B5309F"/>
    <w:rsid w:val="00B5393B"/>
    <w:rsid w:val="00B53A4D"/>
    <w:rsid w:val="00B53C0A"/>
    <w:rsid w:val="00B54305"/>
    <w:rsid w:val="00B54537"/>
    <w:rsid w:val="00B54562"/>
    <w:rsid w:val="00B545A7"/>
    <w:rsid w:val="00B54834"/>
    <w:rsid w:val="00B54849"/>
    <w:rsid w:val="00B54B3D"/>
    <w:rsid w:val="00B55049"/>
    <w:rsid w:val="00B55160"/>
    <w:rsid w:val="00B552E4"/>
    <w:rsid w:val="00B55514"/>
    <w:rsid w:val="00B555A5"/>
    <w:rsid w:val="00B556BF"/>
    <w:rsid w:val="00B5570E"/>
    <w:rsid w:val="00B55983"/>
    <w:rsid w:val="00B55BDE"/>
    <w:rsid w:val="00B55CD5"/>
    <w:rsid w:val="00B562EE"/>
    <w:rsid w:val="00B5693D"/>
    <w:rsid w:val="00B56B48"/>
    <w:rsid w:val="00B56D5F"/>
    <w:rsid w:val="00B56DC8"/>
    <w:rsid w:val="00B571C6"/>
    <w:rsid w:val="00B57321"/>
    <w:rsid w:val="00B574E0"/>
    <w:rsid w:val="00B57715"/>
    <w:rsid w:val="00B57997"/>
    <w:rsid w:val="00B57AF4"/>
    <w:rsid w:val="00B57C95"/>
    <w:rsid w:val="00B57D77"/>
    <w:rsid w:val="00B57DED"/>
    <w:rsid w:val="00B616F3"/>
    <w:rsid w:val="00B6186F"/>
    <w:rsid w:val="00B61C8C"/>
    <w:rsid w:val="00B61E80"/>
    <w:rsid w:val="00B62231"/>
    <w:rsid w:val="00B622B9"/>
    <w:rsid w:val="00B625F1"/>
    <w:rsid w:val="00B62934"/>
    <w:rsid w:val="00B62BE0"/>
    <w:rsid w:val="00B62D4A"/>
    <w:rsid w:val="00B634A2"/>
    <w:rsid w:val="00B6366C"/>
    <w:rsid w:val="00B636F0"/>
    <w:rsid w:val="00B63D07"/>
    <w:rsid w:val="00B63D3C"/>
    <w:rsid w:val="00B64D27"/>
    <w:rsid w:val="00B651D4"/>
    <w:rsid w:val="00B65B0A"/>
    <w:rsid w:val="00B65EDE"/>
    <w:rsid w:val="00B65FEF"/>
    <w:rsid w:val="00B66382"/>
    <w:rsid w:val="00B66C78"/>
    <w:rsid w:val="00B66E99"/>
    <w:rsid w:val="00B67251"/>
    <w:rsid w:val="00B67677"/>
    <w:rsid w:val="00B6767C"/>
    <w:rsid w:val="00B67768"/>
    <w:rsid w:val="00B6784A"/>
    <w:rsid w:val="00B67930"/>
    <w:rsid w:val="00B701AE"/>
    <w:rsid w:val="00B701C8"/>
    <w:rsid w:val="00B703D2"/>
    <w:rsid w:val="00B706C1"/>
    <w:rsid w:val="00B70DBF"/>
    <w:rsid w:val="00B71471"/>
    <w:rsid w:val="00B7163E"/>
    <w:rsid w:val="00B7181D"/>
    <w:rsid w:val="00B71F06"/>
    <w:rsid w:val="00B72693"/>
    <w:rsid w:val="00B727F7"/>
    <w:rsid w:val="00B7292E"/>
    <w:rsid w:val="00B72EDE"/>
    <w:rsid w:val="00B72F45"/>
    <w:rsid w:val="00B733EE"/>
    <w:rsid w:val="00B735C3"/>
    <w:rsid w:val="00B73C1A"/>
    <w:rsid w:val="00B74494"/>
    <w:rsid w:val="00B750BF"/>
    <w:rsid w:val="00B75221"/>
    <w:rsid w:val="00B759DD"/>
    <w:rsid w:val="00B75D28"/>
    <w:rsid w:val="00B75E7C"/>
    <w:rsid w:val="00B7622E"/>
    <w:rsid w:val="00B76475"/>
    <w:rsid w:val="00B766BA"/>
    <w:rsid w:val="00B76D2A"/>
    <w:rsid w:val="00B76EDF"/>
    <w:rsid w:val="00B76F61"/>
    <w:rsid w:val="00B77214"/>
    <w:rsid w:val="00B77775"/>
    <w:rsid w:val="00B77C53"/>
    <w:rsid w:val="00B8014A"/>
    <w:rsid w:val="00B8017B"/>
    <w:rsid w:val="00B8085C"/>
    <w:rsid w:val="00B80994"/>
    <w:rsid w:val="00B80A66"/>
    <w:rsid w:val="00B81A22"/>
    <w:rsid w:val="00B81E0D"/>
    <w:rsid w:val="00B82288"/>
    <w:rsid w:val="00B82308"/>
    <w:rsid w:val="00B82AAA"/>
    <w:rsid w:val="00B82E9B"/>
    <w:rsid w:val="00B836B2"/>
    <w:rsid w:val="00B8383B"/>
    <w:rsid w:val="00B83864"/>
    <w:rsid w:val="00B83CBE"/>
    <w:rsid w:val="00B84582"/>
    <w:rsid w:val="00B84685"/>
    <w:rsid w:val="00B8485A"/>
    <w:rsid w:val="00B84C5F"/>
    <w:rsid w:val="00B84DEB"/>
    <w:rsid w:val="00B84EEA"/>
    <w:rsid w:val="00B85056"/>
    <w:rsid w:val="00B85077"/>
    <w:rsid w:val="00B8525D"/>
    <w:rsid w:val="00B85461"/>
    <w:rsid w:val="00B8553F"/>
    <w:rsid w:val="00B85E4E"/>
    <w:rsid w:val="00B85FEB"/>
    <w:rsid w:val="00B86014"/>
    <w:rsid w:val="00B86259"/>
    <w:rsid w:val="00B86C88"/>
    <w:rsid w:val="00B86E22"/>
    <w:rsid w:val="00B86F4B"/>
    <w:rsid w:val="00B87452"/>
    <w:rsid w:val="00B87A77"/>
    <w:rsid w:val="00B9000E"/>
    <w:rsid w:val="00B90141"/>
    <w:rsid w:val="00B902AF"/>
    <w:rsid w:val="00B9085D"/>
    <w:rsid w:val="00B909F5"/>
    <w:rsid w:val="00B91AEC"/>
    <w:rsid w:val="00B92176"/>
    <w:rsid w:val="00B92239"/>
    <w:rsid w:val="00B9242A"/>
    <w:rsid w:val="00B92DA9"/>
    <w:rsid w:val="00B92EF7"/>
    <w:rsid w:val="00B93486"/>
    <w:rsid w:val="00B93843"/>
    <w:rsid w:val="00B939B0"/>
    <w:rsid w:val="00B940F0"/>
    <w:rsid w:val="00B94814"/>
    <w:rsid w:val="00B9501C"/>
    <w:rsid w:val="00B951FF"/>
    <w:rsid w:val="00B95DF2"/>
    <w:rsid w:val="00B95EC7"/>
    <w:rsid w:val="00B96099"/>
    <w:rsid w:val="00B96268"/>
    <w:rsid w:val="00B96512"/>
    <w:rsid w:val="00B96551"/>
    <w:rsid w:val="00B965FC"/>
    <w:rsid w:val="00B96CDD"/>
    <w:rsid w:val="00B96DD6"/>
    <w:rsid w:val="00B97038"/>
    <w:rsid w:val="00B97212"/>
    <w:rsid w:val="00B97348"/>
    <w:rsid w:val="00B979CA"/>
    <w:rsid w:val="00B97BD4"/>
    <w:rsid w:val="00B97EE3"/>
    <w:rsid w:val="00B97F4E"/>
    <w:rsid w:val="00BA0088"/>
    <w:rsid w:val="00BA091C"/>
    <w:rsid w:val="00BA09A3"/>
    <w:rsid w:val="00BA1020"/>
    <w:rsid w:val="00BA1230"/>
    <w:rsid w:val="00BA1463"/>
    <w:rsid w:val="00BA167C"/>
    <w:rsid w:val="00BA1A45"/>
    <w:rsid w:val="00BA1C22"/>
    <w:rsid w:val="00BA1D5A"/>
    <w:rsid w:val="00BA22D6"/>
    <w:rsid w:val="00BA26B9"/>
    <w:rsid w:val="00BA281C"/>
    <w:rsid w:val="00BA297E"/>
    <w:rsid w:val="00BA3420"/>
    <w:rsid w:val="00BA3769"/>
    <w:rsid w:val="00BA37F5"/>
    <w:rsid w:val="00BA3E5B"/>
    <w:rsid w:val="00BA3E6D"/>
    <w:rsid w:val="00BA48A9"/>
    <w:rsid w:val="00BA4C5D"/>
    <w:rsid w:val="00BA4D96"/>
    <w:rsid w:val="00BA4F53"/>
    <w:rsid w:val="00BA5521"/>
    <w:rsid w:val="00BA5945"/>
    <w:rsid w:val="00BA5A0B"/>
    <w:rsid w:val="00BA5A80"/>
    <w:rsid w:val="00BA65F4"/>
    <w:rsid w:val="00BA665C"/>
    <w:rsid w:val="00BA6A03"/>
    <w:rsid w:val="00BA6AC4"/>
    <w:rsid w:val="00BA6E66"/>
    <w:rsid w:val="00BA6E6D"/>
    <w:rsid w:val="00BA7059"/>
    <w:rsid w:val="00BA7095"/>
    <w:rsid w:val="00BA7246"/>
    <w:rsid w:val="00BA753C"/>
    <w:rsid w:val="00BA7600"/>
    <w:rsid w:val="00BA7880"/>
    <w:rsid w:val="00BA7B31"/>
    <w:rsid w:val="00BA7CEE"/>
    <w:rsid w:val="00BB0699"/>
    <w:rsid w:val="00BB06F9"/>
    <w:rsid w:val="00BB090F"/>
    <w:rsid w:val="00BB099D"/>
    <w:rsid w:val="00BB0BB0"/>
    <w:rsid w:val="00BB0DE8"/>
    <w:rsid w:val="00BB0F12"/>
    <w:rsid w:val="00BB115A"/>
    <w:rsid w:val="00BB195D"/>
    <w:rsid w:val="00BB1E7C"/>
    <w:rsid w:val="00BB25EF"/>
    <w:rsid w:val="00BB2696"/>
    <w:rsid w:val="00BB29DF"/>
    <w:rsid w:val="00BB2DC7"/>
    <w:rsid w:val="00BB2E8B"/>
    <w:rsid w:val="00BB31B4"/>
    <w:rsid w:val="00BB3266"/>
    <w:rsid w:val="00BB34BB"/>
    <w:rsid w:val="00BB36A2"/>
    <w:rsid w:val="00BB3869"/>
    <w:rsid w:val="00BB3AA9"/>
    <w:rsid w:val="00BB3E1F"/>
    <w:rsid w:val="00BB4283"/>
    <w:rsid w:val="00BB4431"/>
    <w:rsid w:val="00BB4434"/>
    <w:rsid w:val="00BB48BF"/>
    <w:rsid w:val="00BB4AF3"/>
    <w:rsid w:val="00BB51E3"/>
    <w:rsid w:val="00BB5691"/>
    <w:rsid w:val="00BB58BF"/>
    <w:rsid w:val="00BB6533"/>
    <w:rsid w:val="00BB6A5B"/>
    <w:rsid w:val="00BB6BFF"/>
    <w:rsid w:val="00BB6D7B"/>
    <w:rsid w:val="00BB6E49"/>
    <w:rsid w:val="00BB6F4B"/>
    <w:rsid w:val="00BB71DC"/>
    <w:rsid w:val="00BB76EA"/>
    <w:rsid w:val="00BB7766"/>
    <w:rsid w:val="00BB7A96"/>
    <w:rsid w:val="00BC0A41"/>
    <w:rsid w:val="00BC133D"/>
    <w:rsid w:val="00BC1357"/>
    <w:rsid w:val="00BC1ACE"/>
    <w:rsid w:val="00BC2746"/>
    <w:rsid w:val="00BC27E7"/>
    <w:rsid w:val="00BC2BE7"/>
    <w:rsid w:val="00BC2D96"/>
    <w:rsid w:val="00BC32DF"/>
    <w:rsid w:val="00BC34F5"/>
    <w:rsid w:val="00BC386C"/>
    <w:rsid w:val="00BC38DC"/>
    <w:rsid w:val="00BC3CBD"/>
    <w:rsid w:val="00BC3D25"/>
    <w:rsid w:val="00BC4070"/>
    <w:rsid w:val="00BC44F2"/>
    <w:rsid w:val="00BC4704"/>
    <w:rsid w:val="00BC4C62"/>
    <w:rsid w:val="00BC4D32"/>
    <w:rsid w:val="00BC561B"/>
    <w:rsid w:val="00BC5799"/>
    <w:rsid w:val="00BC5BD4"/>
    <w:rsid w:val="00BC6038"/>
    <w:rsid w:val="00BC623F"/>
    <w:rsid w:val="00BC627B"/>
    <w:rsid w:val="00BC6321"/>
    <w:rsid w:val="00BC636E"/>
    <w:rsid w:val="00BC63AB"/>
    <w:rsid w:val="00BC6671"/>
    <w:rsid w:val="00BC6956"/>
    <w:rsid w:val="00BC7803"/>
    <w:rsid w:val="00BC7F04"/>
    <w:rsid w:val="00BD0053"/>
    <w:rsid w:val="00BD0271"/>
    <w:rsid w:val="00BD104E"/>
    <w:rsid w:val="00BD148C"/>
    <w:rsid w:val="00BD1ADB"/>
    <w:rsid w:val="00BD1D39"/>
    <w:rsid w:val="00BD1FFC"/>
    <w:rsid w:val="00BD231F"/>
    <w:rsid w:val="00BD263B"/>
    <w:rsid w:val="00BD2C65"/>
    <w:rsid w:val="00BD2D4B"/>
    <w:rsid w:val="00BD30AA"/>
    <w:rsid w:val="00BD3C4B"/>
    <w:rsid w:val="00BD4387"/>
    <w:rsid w:val="00BD4C76"/>
    <w:rsid w:val="00BD55FD"/>
    <w:rsid w:val="00BD5896"/>
    <w:rsid w:val="00BD58E7"/>
    <w:rsid w:val="00BD5D19"/>
    <w:rsid w:val="00BD5FE5"/>
    <w:rsid w:val="00BD6141"/>
    <w:rsid w:val="00BD640B"/>
    <w:rsid w:val="00BD6523"/>
    <w:rsid w:val="00BD6968"/>
    <w:rsid w:val="00BD6A15"/>
    <w:rsid w:val="00BD6B98"/>
    <w:rsid w:val="00BD7527"/>
    <w:rsid w:val="00BD77BC"/>
    <w:rsid w:val="00BD77C5"/>
    <w:rsid w:val="00BD7E45"/>
    <w:rsid w:val="00BE0098"/>
    <w:rsid w:val="00BE0223"/>
    <w:rsid w:val="00BE0239"/>
    <w:rsid w:val="00BE115B"/>
    <w:rsid w:val="00BE1581"/>
    <w:rsid w:val="00BE160F"/>
    <w:rsid w:val="00BE1B06"/>
    <w:rsid w:val="00BE1E16"/>
    <w:rsid w:val="00BE20A5"/>
    <w:rsid w:val="00BE28CB"/>
    <w:rsid w:val="00BE2C23"/>
    <w:rsid w:val="00BE30AC"/>
    <w:rsid w:val="00BE3255"/>
    <w:rsid w:val="00BE3BF4"/>
    <w:rsid w:val="00BE3CFF"/>
    <w:rsid w:val="00BE4204"/>
    <w:rsid w:val="00BE43CC"/>
    <w:rsid w:val="00BE45E0"/>
    <w:rsid w:val="00BE4707"/>
    <w:rsid w:val="00BE475A"/>
    <w:rsid w:val="00BE4F11"/>
    <w:rsid w:val="00BE530C"/>
    <w:rsid w:val="00BE543B"/>
    <w:rsid w:val="00BE56C5"/>
    <w:rsid w:val="00BE57F5"/>
    <w:rsid w:val="00BE58A3"/>
    <w:rsid w:val="00BE5B2F"/>
    <w:rsid w:val="00BE62C3"/>
    <w:rsid w:val="00BE632A"/>
    <w:rsid w:val="00BE6392"/>
    <w:rsid w:val="00BE6706"/>
    <w:rsid w:val="00BE671C"/>
    <w:rsid w:val="00BE6F70"/>
    <w:rsid w:val="00BE73FF"/>
    <w:rsid w:val="00BE7441"/>
    <w:rsid w:val="00BE75B6"/>
    <w:rsid w:val="00BE76E3"/>
    <w:rsid w:val="00BE7BD6"/>
    <w:rsid w:val="00BE7E85"/>
    <w:rsid w:val="00BF00EC"/>
    <w:rsid w:val="00BF00EE"/>
    <w:rsid w:val="00BF02DD"/>
    <w:rsid w:val="00BF0447"/>
    <w:rsid w:val="00BF0C6D"/>
    <w:rsid w:val="00BF0C75"/>
    <w:rsid w:val="00BF0D56"/>
    <w:rsid w:val="00BF1277"/>
    <w:rsid w:val="00BF1878"/>
    <w:rsid w:val="00BF1CDB"/>
    <w:rsid w:val="00BF1D48"/>
    <w:rsid w:val="00BF1EED"/>
    <w:rsid w:val="00BF2136"/>
    <w:rsid w:val="00BF2513"/>
    <w:rsid w:val="00BF260D"/>
    <w:rsid w:val="00BF261A"/>
    <w:rsid w:val="00BF2BFD"/>
    <w:rsid w:val="00BF3102"/>
    <w:rsid w:val="00BF3228"/>
    <w:rsid w:val="00BF3354"/>
    <w:rsid w:val="00BF3381"/>
    <w:rsid w:val="00BF3467"/>
    <w:rsid w:val="00BF3642"/>
    <w:rsid w:val="00BF3C41"/>
    <w:rsid w:val="00BF3E8C"/>
    <w:rsid w:val="00BF4351"/>
    <w:rsid w:val="00BF4B2B"/>
    <w:rsid w:val="00BF4DD1"/>
    <w:rsid w:val="00BF513A"/>
    <w:rsid w:val="00BF562A"/>
    <w:rsid w:val="00BF5917"/>
    <w:rsid w:val="00BF59E3"/>
    <w:rsid w:val="00BF5AEC"/>
    <w:rsid w:val="00BF5C1D"/>
    <w:rsid w:val="00BF5FC4"/>
    <w:rsid w:val="00BF65FA"/>
    <w:rsid w:val="00BF66F8"/>
    <w:rsid w:val="00BF6904"/>
    <w:rsid w:val="00BF69EE"/>
    <w:rsid w:val="00BF69F7"/>
    <w:rsid w:val="00BF6ABD"/>
    <w:rsid w:val="00BF6DCA"/>
    <w:rsid w:val="00BF714C"/>
    <w:rsid w:val="00BF785B"/>
    <w:rsid w:val="00BF79C8"/>
    <w:rsid w:val="00BF7B71"/>
    <w:rsid w:val="00BF7D97"/>
    <w:rsid w:val="00C00194"/>
    <w:rsid w:val="00C001F8"/>
    <w:rsid w:val="00C0053A"/>
    <w:rsid w:val="00C006A6"/>
    <w:rsid w:val="00C0103B"/>
    <w:rsid w:val="00C0112F"/>
    <w:rsid w:val="00C01A00"/>
    <w:rsid w:val="00C01A5B"/>
    <w:rsid w:val="00C01AB3"/>
    <w:rsid w:val="00C01FBA"/>
    <w:rsid w:val="00C020A9"/>
    <w:rsid w:val="00C02312"/>
    <w:rsid w:val="00C02405"/>
    <w:rsid w:val="00C029CF"/>
    <w:rsid w:val="00C02D95"/>
    <w:rsid w:val="00C03011"/>
    <w:rsid w:val="00C0334E"/>
    <w:rsid w:val="00C03CAB"/>
    <w:rsid w:val="00C03DE1"/>
    <w:rsid w:val="00C03EE6"/>
    <w:rsid w:val="00C03FBA"/>
    <w:rsid w:val="00C03FFB"/>
    <w:rsid w:val="00C0404A"/>
    <w:rsid w:val="00C0419D"/>
    <w:rsid w:val="00C04641"/>
    <w:rsid w:val="00C04751"/>
    <w:rsid w:val="00C04A4E"/>
    <w:rsid w:val="00C04F58"/>
    <w:rsid w:val="00C057AF"/>
    <w:rsid w:val="00C05839"/>
    <w:rsid w:val="00C05B4F"/>
    <w:rsid w:val="00C05B6A"/>
    <w:rsid w:val="00C05B8B"/>
    <w:rsid w:val="00C0604E"/>
    <w:rsid w:val="00C0636D"/>
    <w:rsid w:val="00C0657B"/>
    <w:rsid w:val="00C06ADA"/>
    <w:rsid w:val="00C07B3B"/>
    <w:rsid w:val="00C07E93"/>
    <w:rsid w:val="00C10935"/>
    <w:rsid w:val="00C1093A"/>
    <w:rsid w:val="00C10946"/>
    <w:rsid w:val="00C10F07"/>
    <w:rsid w:val="00C110D4"/>
    <w:rsid w:val="00C11182"/>
    <w:rsid w:val="00C11713"/>
    <w:rsid w:val="00C11942"/>
    <w:rsid w:val="00C11F77"/>
    <w:rsid w:val="00C11FD8"/>
    <w:rsid w:val="00C1265B"/>
    <w:rsid w:val="00C12893"/>
    <w:rsid w:val="00C137D3"/>
    <w:rsid w:val="00C13C9D"/>
    <w:rsid w:val="00C13D8C"/>
    <w:rsid w:val="00C14103"/>
    <w:rsid w:val="00C1463F"/>
    <w:rsid w:val="00C151FD"/>
    <w:rsid w:val="00C15705"/>
    <w:rsid w:val="00C15A2F"/>
    <w:rsid w:val="00C15E1A"/>
    <w:rsid w:val="00C15EDB"/>
    <w:rsid w:val="00C16064"/>
    <w:rsid w:val="00C16682"/>
    <w:rsid w:val="00C16CC6"/>
    <w:rsid w:val="00C17345"/>
    <w:rsid w:val="00C17826"/>
    <w:rsid w:val="00C1786E"/>
    <w:rsid w:val="00C17876"/>
    <w:rsid w:val="00C179A8"/>
    <w:rsid w:val="00C179DC"/>
    <w:rsid w:val="00C17A2E"/>
    <w:rsid w:val="00C17C6F"/>
    <w:rsid w:val="00C17D4D"/>
    <w:rsid w:val="00C17EF8"/>
    <w:rsid w:val="00C2014A"/>
    <w:rsid w:val="00C20614"/>
    <w:rsid w:val="00C20741"/>
    <w:rsid w:val="00C20965"/>
    <w:rsid w:val="00C2097D"/>
    <w:rsid w:val="00C20AEE"/>
    <w:rsid w:val="00C211BD"/>
    <w:rsid w:val="00C2144E"/>
    <w:rsid w:val="00C216C4"/>
    <w:rsid w:val="00C218AD"/>
    <w:rsid w:val="00C21BCF"/>
    <w:rsid w:val="00C2248E"/>
    <w:rsid w:val="00C22B4C"/>
    <w:rsid w:val="00C22E73"/>
    <w:rsid w:val="00C22F76"/>
    <w:rsid w:val="00C23116"/>
    <w:rsid w:val="00C231D7"/>
    <w:rsid w:val="00C23211"/>
    <w:rsid w:val="00C234B0"/>
    <w:rsid w:val="00C23587"/>
    <w:rsid w:val="00C23789"/>
    <w:rsid w:val="00C23B26"/>
    <w:rsid w:val="00C240AF"/>
    <w:rsid w:val="00C240F7"/>
    <w:rsid w:val="00C24E27"/>
    <w:rsid w:val="00C2524D"/>
    <w:rsid w:val="00C25AA8"/>
    <w:rsid w:val="00C2672C"/>
    <w:rsid w:val="00C26B43"/>
    <w:rsid w:val="00C26B60"/>
    <w:rsid w:val="00C26C59"/>
    <w:rsid w:val="00C26CF8"/>
    <w:rsid w:val="00C26F74"/>
    <w:rsid w:val="00C271B2"/>
    <w:rsid w:val="00C27766"/>
    <w:rsid w:val="00C27FF9"/>
    <w:rsid w:val="00C305C2"/>
    <w:rsid w:val="00C305DB"/>
    <w:rsid w:val="00C3062F"/>
    <w:rsid w:val="00C307CC"/>
    <w:rsid w:val="00C308F1"/>
    <w:rsid w:val="00C30C08"/>
    <w:rsid w:val="00C30FC3"/>
    <w:rsid w:val="00C314AC"/>
    <w:rsid w:val="00C31ADF"/>
    <w:rsid w:val="00C31C8D"/>
    <w:rsid w:val="00C31E40"/>
    <w:rsid w:val="00C31F3E"/>
    <w:rsid w:val="00C3214F"/>
    <w:rsid w:val="00C32761"/>
    <w:rsid w:val="00C328AA"/>
    <w:rsid w:val="00C32918"/>
    <w:rsid w:val="00C329A8"/>
    <w:rsid w:val="00C32E15"/>
    <w:rsid w:val="00C32E4B"/>
    <w:rsid w:val="00C332DF"/>
    <w:rsid w:val="00C334C6"/>
    <w:rsid w:val="00C33709"/>
    <w:rsid w:val="00C33A96"/>
    <w:rsid w:val="00C33E21"/>
    <w:rsid w:val="00C34385"/>
    <w:rsid w:val="00C35449"/>
    <w:rsid w:val="00C354CB"/>
    <w:rsid w:val="00C359B8"/>
    <w:rsid w:val="00C35A08"/>
    <w:rsid w:val="00C35CBE"/>
    <w:rsid w:val="00C35D08"/>
    <w:rsid w:val="00C35E01"/>
    <w:rsid w:val="00C3624E"/>
    <w:rsid w:val="00C3640D"/>
    <w:rsid w:val="00C36423"/>
    <w:rsid w:val="00C3646E"/>
    <w:rsid w:val="00C3692F"/>
    <w:rsid w:val="00C36B2F"/>
    <w:rsid w:val="00C36B3E"/>
    <w:rsid w:val="00C36BD9"/>
    <w:rsid w:val="00C36E23"/>
    <w:rsid w:val="00C36F52"/>
    <w:rsid w:val="00C372EC"/>
    <w:rsid w:val="00C37417"/>
    <w:rsid w:val="00C375F2"/>
    <w:rsid w:val="00C37BD6"/>
    <w:rsid w:val="00C40372"/>
    <w:rsid w:val="00C405EE"/>
    <w:rsid w:val="00C406AE"/>
    <w:rsid w:val="00C40DC6"/>
    <w:rsid w:val="00C41072"/>
    <w:rsid w:val="00C41A62"/>
    <w:rsid w:val="00C41B5A"/>
    <w:rsid w:val="00C41BD3"/>
    <w:rsid w:val="00C41D55"/>
    <w:rsid w:val="00C41F0D"/>
    <w:rsid w:val="00C41F5E"/>
    <w:rsid w:val="00C4204A"/>
    <w:rsid w:val="00C4267C"/>
    <w:rsid w:val="00C42F66"/>
    <w:rsid w:val="00C4416F"/>
    <w:rsid w:val="00C444B5"/>
    <w:rsid w:val="00C44CE4"/>
    <w:rsid w:val="00C45211"/>
    <w:rsid w:val="00C45FD8"/>
    <w:rsid w:val="00C46557"/>
    <w:rsid w:val="00C4723C"/>
    <w:rsid w:val="00C4754C"/>
    <w:rsid w:val="00C47712"/>
    <w:rsid w:val="00C47725"/>
    <w:rsid w:val="00C477BC"/>
    <w:rsid w:val="00C47929"/>
    <w:rsid w:val="00C47DAE"/>
    <w:rsid w:val="00C47F3A"/>
    <w:rsid w:val="00C50498"/>
    <w:rsid w:val="00C505A7"/>
    <w:rsid w:val="00C50630"/>
    <w:rsid w:val="00C51220"/>
    <w:rsid w:val="00C5167B"/>
    <w:rsid w:val="00C5194F"/>
    <w:rsid w:val="00C51A0A"/>
    <w:rsid w:val="00C51F7E"/>
    <w:rsid w:val="00C5250C"/>
    <w:rsid w:val="00C52717"/>
    <w:rsid w:val="00C528C1"/>
    <w:rsid w:val="00C52934"/>
    <w:rsid w:val="00C52D72"/>
    <w:rsid w:val="00C52E82"/>
    <w:rsid w:val="00C53175"/>
    <w:rsid w:val="00C53627"/>
    <w:rsid w:val="00C53DD2"/>
    <w:rsid w:val="00C54067"/>
    <w:rsid w:val="00C54550"/>
    <w:rsid w:val="00C54583"/>
    <w:rsid w:val="00C5461B"/>
    <w:rsid w:val="00C54938"/>
    <w:rsid w:val="00C54A79"/>
    <w:rsid w:val="00C54ACC"/>
    <w:rsid w:val="00C54E5F"/>
    <w:rsid w:val="00C55068"/>
    <w:rsid w:val="00C551CF"/>
    <w:rsid w:val="00C5540A"/>
    <w:rsid w:val="00C555A0"/>
    <w:rsid w:val="00C55FB9"/>
    <w:rsid w:val="00C56275"/>
    <w:rsid w:val="00C56436"/>
    <w:rsid w:val="00C56825"/>
    <w:rsid w:val="00C5699C"/>
    <w:rsid w:val="00C56C29"/>
    <w:rsid w:val="00C57461"/>
    <w:rsid w:val="00C57492"/>
    <w:rsid w:val="00C57513"/>
    <w:rsid w:val="00C57939"/>
    <w:rsid w:val="00C57E36"/>
    <w:rsid w:val="00C6028B"/>
    <w:rsid w:val="00C6067F"/>
    <w:rsid w:val="00C6093B"/>
    <w:rsid w:val="00C60BFA"/>
    <w:rsid w:val="00C61087"/>
    <w:rsid w:val="00C61105"/>
    <w:rsid w:val="00C6116E"/>
    <w:rsid w:val="00C61DC4"/>
    <w:rsid w:val="00C62055"/>
    <w:rsid w:val="00C62354"/>
    <w:rsid w:val="00C625AD"/>
    <w:rsid w:val="00C625BD"/>
    <w:rsid w:val="00C625CE"/>
    <w:rsid w:val="00C62A5C"/>
    <w:rsid w:val="00C633FC"/>
    <w:rsid w:val="00C63D4B"/>
    <w:rsid w:val="00C64086"/>
    <w:rsid w:val="00C6409C"/>
    <w:rsid w:val="00C6431C"/>
    <w:rsid w:val="00C6439E"/>
    <w:rsid w:val="00C6444E"/>
    <w:rsid w:val="00C64869"/>
    <w:rsid w:val="00C64AC4"/>
    <w:rsid w:val="00C64C19"/>
    <w:rsid w:val="00C650A7"/>
    <w:rsid w:val="00C652F7"/>
    <w:rsid w:val="00C65A79"/>
    <w:rsid w:val="00C65E47"/>
    <w:rsid w:val="00C66478"/>
    <w:rsid w:val="00C66FD0"/>
    <w:rsid w:val="00C67048"/>
    <w:rsid w:val="00C673C6"/>
    <w:rsid w:val="00C6763D"/>
    <w:rsid w:val="00C67C2C"/>
    <w:rsid w:val="00C70245"/>
    <w:rsid w:val="00C70327"/>
    <w:rsid w:val="00C709DF"/>
    <w:rsid w:val="00C70A67"/>
    <w:rsid w:val="00C70E62"/>
    <w:rsid w:val="00C7113E"/>
    <w:rsid w:val="00C711A8"/>
    <w:rsid w:val="00C713D8"/>
    <w:rsid w:val="00C71435"/>
    <w:rsid w:val="00C714D9"/>
    <w:rsid w:val="00C71A48"/>
    <w:rsid w:val="00C720C1"/>
    <w:rsid w:val="00C728F4"/>
    <w:rsid w:val="00C72968"/>
    <w:rsid w:val="00C72C3C"/>
    <w:rsid w:val="00C72C9B"/>
    <w:rsid w:val="00C72CF4"/>
    <w:rsid w:val="00C730AF"/>
    <w:rsid w:val="00C73727"/>
    <w:rsid w:val="00C73C2C"/>
    <w:rsid w:val="00C73D9D"/>
    <w:rsid w:val="00C73FC5"/>
    <w:rsid w:val="00C74734"/>
    <w:rsid w:val="00C7499C"/>
    <w:rsid w:val="00C74B26"/>
    <w:rsid w:val="00C7526E"/>
    <w:rsid w:val="00C75349"/>
    <w:rsid w:val="00C75C26"/>
    <w:rsid w:val="00C75F3E"/>
    <w:rsid w:val="00C761F2"/>
    <w:rsid w:val="00C76403"/>
    <w:rsid w:val="00C769FF"/>
    <w:rsid w:val="00C77CF4"/>
    <w:rsid w:val="00C800B4"/>
    <w:rsid w:val="00C801C8"/>
    <w:rsid w:val="00C80855"/>
    <w:rsid w:val="00C808FE"/>
    <w:rsid w:val="00C80FDC"/>
    <w:rsid w:val="00C8154F"/>
    <w:rsid w:val="00C81825"/>
    <w:rsid w:val="00C81D0D"/>
    <w:rsid w:val="00C820A3"/>
    <w:rsid w:val="00C82885"/>
    <w:rsid w:val="00C82A1A"/>
    <w:rsid w:val="00C82CA8"/>
    <w:rsid w:val="00C83377"/>
    <w:rsid w:val="00C834D5"/>
    <w:rsid w:val="00C835E8"/>
    <w:rsid w:val="00C83B08"/>
    <w:rsid w:val="00C83E7C"/>
    <w:rsid w:val="00C8400D"/>
    <w:rsid w:val="00C8401E"/>
    <w:rsid w:val="00C84475"/>
    <w:rsid w:val="00C844B9"/>
    <w:rsid w:val="00C84A08"/>
    <w:rsid w:val="00C85115"/>
    <w:rsid w:val="00C851BB"/>
    <w:rsid w:val="00C85466"/>
    <w:rsid w:val="00C856E0"/>
    <w:rsid w:val="00C859CF"/>
    <w:rsid w:val="00C86236"/>
    <w:rsid w:val="00C862C8"/>
    <w:rsid w:val="00C8636E"/>
    <w:rsid w:val="00C86535"/>
    <w:rsid w:val="00C86876"/>
    <w:rsid w:val="00C86901"/>
    <w:rsid w:val="00C86911"/>
    <w:rsid w:val="00C86C0C"/>
    <w:rsid w:val="00C87276"/>
    <w:rsid w:val="00C872E9"/>
    <w:rsid w:val="00C87775"/>
    <w:rsid w:val="00C87AB3"/>
    <w:rsid w:val="00C87AC9"/>
    <w:rsid w:val="00C87B36"/>
    <w:rsid w:val="00C87F63"/>
    <w:rsid w:val="00C9069E"/>
    <w:rsid w:val="00C907E8"/>
    <w:rsid w:val="00C911F5"/>
    <w:rsid w:val="00C91613"/>
    <w:rsid w:val="00C9166D"/>
    <w:rsid w:val="00C91A9A"/>
    <w:rsid w:val="00C921C9"/>
    <w:rsid w:val="00C92728"/>
    <w:rsid w:val="00C92A18"/>
    <w:rsid w:val="00C92C76"/>
    <w:rsid w:val="00C92EFF"/>
    <w:rsid w:val="00C9338F"/>
    <w:rsid w:val="00C93644"/>
    <w:rsid w:val="00C93DB7"/>
    <w:rsid w:val="00C93EAF"/>
    <w:rsid w:val="00C941E0"/>
    <w:rsid w:val="00C944E5"/>
    <w:rsid w:val="00C94691"/>
    <w:rsid w:val="00C94821"/>
    <w:rsid w:val="00C95087"/>
    <w:rsid w:val="00C9528D"/>
    <w:rsid w:val="00C95303"/>
    <w:rsid w:val="00C95CC9"/>
    <w:rsid w:val="00C96239"/>
    <w:rsid w:val="00C965CD"/>
    <w:rsid w:val="00C96B6A"/>
    <w:rsid w:val="00C96D9F"/>
    <w:rsid w:val="00C96FB9"/>
    <w:rsid w:val="00C978A0"/>
    <w:rsid w:val="00C978D7"/>
    <w:rsid w:val="00C97A24"/>
    <w:rsid w:val="00C97F56"/>
    <w:rsid w:val="00CA12C2"/>
    <w:rsid w:val="00CA197C"/>
    <w:rsid w:val="00CA1D3C"/>
    <w:rsid w:val="00CA2291"/>
    <w:rsid w:val="00CA22C4"/>
    <w:rsid w:val="00CA2648"/>
    <w:rsid w:val="00CA29B8"/>
    <w:rsid w:val="00CA2E57"/>
    <w:rsid w:val="00CA30A2"/>
    <w:rsid w:val="00CA3105"/>
    <w:rsid w:val="00CA32F2"/>
    <w:rsid w:val="00CA3809"/>
    <w:rsid w:val="00CA3B17"/>
    <w:rsid w:val="00CA3EA2"/>
    <w:rsid w:val="00CA4910"/>
    <w:rsid w:val="00CA549E"/>
    <w:rsid w:val="00CA55F4"/>
    <w:rsid w:val="00CA562E"/>
    <w:rsid w:val="00CA574B"/>
    <w:rsid w:val="00CA641D"/>
    <w:rsid w:val="00CA68F4"/>
    <w:rsid w:val="00CA7231"/>
    <w:rsid w:val="00CA74E2"/>
    <w:rsid w:val="00CA7763"/>
    <w:rsid w:val="00CB0525"/>
    <w:rsid w:val="00CB0B44"/>
    <w:rsid w:val="00CB0C82"/>
    <w:rsid w:val="00CB0CFB"/>
    <w:rsid w:val="00CB0E12"/>
    <w:rsid w:val="00CB15DB"/>
    <w:rsid w:val="00CB188C"/>
    <w:rsid w:val="00CB18D5"/>
    <w:rsid w:val="00CB21BC"/>
    <w:rsid w:val="00CB23A6"/>
    <w:rsid w:val="00CB27DA"/>
    <w:rsid w:val="00CB2E2A"/>
    <w:rsid w:val="00CB2EC3"/>
    <w:rsid w:val="00CB315E"/>
    <w:rsid w:val="00CB329B"/>
    <w:rsid w:val="00CB3E22"/>
    <w:rsid w:val="00CB3FEB"/>
    <w:rsid w:val="00CB4135"/>
    <w:rsid w:val="00CB4354"/>
    <w:rsid w:val="00CB4D3F"/>
    <w:rsid w:val="00CB4EAE"/>
    <w:rsid w:val="00CB4ECC"/>
    <w:rsid w:val="00CB500D"/>
    <w:rsid w:val="00CB5161"/>
    <w:rsid w:val="00CB5631"/>
    <w:rsid w:val="00CB5C82"/>
    <w:rsid w:val="00CB6045"/>
    <w:rsid w:val="00CB6062"/>
    <w:rsid w:val="00CB611F"/>
    <w:rsid w:val="00CB61BE"/>
    <w:rsid w:val="00CB66AE"/>
    <w:rsid w:val="00CB708D"/>
    <w:rsid w:val="00CB724D"/>
    <w:rsid w:val="00CB7309"/>
    <w:rsid w:val="00CB7824"/>
    <w:rsid w:val="00CB7C6B"/>
    <w:rsid w:val="00CC0E93"/>
    <w:rsid w:val="00CC1C7D"/>
    <w:rsid w:val="00CC2339"/>
    <w:rsid w:val="00CC239C"/>
    <w:rsid w:val="00CC289A"/>
    <w:rsid w:val="00CC2BAB"/>
    <w:rsid w:val="00CC3158"/>
    <w:rsid w:val="00CC3431"/>
    <w:rsid w:val="00CC377A"/>
    <w:rsid w:val="00CC386D"/>
    <w:rsid w:val="00CC3A35"/>
    <w:rsid w:val="00CC44A0"/>
    <w:rsid w:val="00CC497E"/>
    <w:rsid w:val="00CC4E9C"/>
    <w:rsid w:val="00CC50B0"/>
    <w:rsid w:val="00CC5162"/>
    <w:rsid w:val="00CC5391"/>
    <w:rsid w:val="00CC5515"/>
    <w:rsid w:val="00CC5AAE"/>
    <w:rsid w:val="00CC5C32"/>
    <w:rsid w:val="00CC5E4D"/>
    <w:rsid w:val="00CC5E80"/>
    <w:rsid w:val="00CC5F5D"/>
    <w:rsid w:val="00CC5FD0"/>
    <w:rsid w:val="00CC602D"/>
    <w:rsid w:val="00CC6131"/>
    <w:rsid w:val="00CC6201"/>
    <w:rsid w:val="00CC6286"/>
    <w:rsid w:val="00CC64A1"/>
    <w:rsid w:val="00CC6B7F"/>
    <w:rsid w:val="00CC7402"/>
    <w:rsid w:val="00CC7BE3"/>
    <w:rsid w:val="00CC7C95"/>
    <w:rsid w:val="00CC7CAE"/>
    <w:rsid w:val="00CC7E12"/>
    <w:rsid w:val="00CC7F90"/>
    <w:rsid w:val="00CD0003"/>
    <w:rsid w:val="00CD03E6"/>
    <w:rsid w:val="00CD0498"/>
    <w:rsid w:val="00CD04EB"/>
    <w:rsid w:val="00CD0973"/>
    <w:rsid w:val="00CD0DA6"/>
    <w:rsid w:val="00CD141D"/>
    <w:rsid w:val="00CD2112"/>
    <w:rsid w:val="00CD2476"/>
    <w:rsid w:val="00CD29EB"/>
    <w:rsid w:val="00CD2D0B"/>
    <w:rsid w:val="00CD2DCB"/>
    <w:rsid w:val="00CD2E0E"/>
    <w:rsid w:val="00CD3004"/>
    <w:rsid w:val="00CD36C5"/>
    <w:rsid w:val="00CD3B31"/>
    <w:rsid w:val="00CD3C9A"/>
    <w:rsid w:val="00CD4058"/>
    <w:rsid w:val="00CD447C"/>
    <w:rsid w:val="00CD44C5"/>
    <w:rsid w:val="00CD4758"/>
    <w:rsid w:val="00CD4F79"/>
    <w:rsid w:val="00CD535C"/>
    <w:rsid w:val="00CD59E7"/>
    <w:rsid w:val="00CD5D21"/>
    <w:rsid w:val="00CD6191"/>
    <w:rsid w:val="00CD67E2"/>
    <w:rsid w:val="00CD6DA7"/>
    <w:rsid w:val="00CD7FFC"/>
    <w:rsid w:val="00CE01F5"/>
    <w:rsid w:val="00CE0793"/>
    <w:rsid w:val="00CE1685"/>
    <w:rsid w:val="00CE197D"/>
    <w:rsid w:val="00CE199B"/>
    <w:rsid w:val="00CE2382"/>
    <w:rsid w:val="00CE2471"/>
    <w:rsid w:val="00CE28A6"/>
    <w:rsid w:val="00CE2A8F"/>
    <w:rsid w:val="00CE3235"/>
    <w:rsid w:val="00CE3886"/>
    <w:rsid w:val="00CE392A"/>
    <w:rsid w:val="00CE3932"/>
    <w:rsid w:val="00CE39B8"/>
    <w:rsid w:val="00CE3BC2"/>
    <w:rsid w:val="00CE3E04"/>
    <w:rsid w:val="00CE408F"/>
    <w:rsid w:val="00CE4321"/>
    <w:rsid w:val="00CE476D"/>
    <w:rsid w:val="00CE4A3C"/>
    <w:rsid w:val="00CE4A64"/>
    <w:rsid w:val="00CE5452"/>
    <w:rsid w:val="00CE5534"/>
    <w:rsid w:val="00CE5A0D"/>
    <w:rsid w:val="00CE5A2F"/>
    <w:rsid w:val="00CE5CAF"/>
    <w:rsid w:val="00CE63CD"/>
    <w:rsid w:val="00CE64FF"/>
    <w:rsid w:val="00CE695F"/>
    <w:rsid w:val="00CE6EAD"/>
    <w:rsid w:val="00CE7218"/>
    <w:rsid w:val="00CE734F"/>
    <w:rsid w:val="00CE7778"/>
    <w:rsid w:val="00CE7BDC"/>
    <w:rsid w:val="00CE7F3D"/>
    <w:rsid w:val="00CF0266"/>
    <w:rsid w:val="00CF0779"/>
    <w:rsid w:val="00CF0A8D"/>
    <w:rsid w:val="00CF0E60"/>
    <w:rsid w:val="00CF134B"/>
    <w:rsid w:val="00CF1D15"/>
    <w:rsid w:val="00CF2C71"/>
    <w:rsid w:val="00CF2C7E"/>
    <w:rsid w:val="00CF33D8"/>
    <w:rsid w:val="00CF350B"/>
    <w:rsid w:val="00CF3CE9"/>
    <w:rsid w:val="00CF40DF"/>
    <w:rsid w:val="00CF42E4"/>
    <w:rsid w:val="00CF46BC"/>
    <w:rsid w:val="00CF4706"/>
    <w:rsid w:val="00CF479A"/>
    <w:rsid w:val="00CF4968"/>
    <w:rsid w:val="00CF4EF7"/>
    <w:rsid w:val="00CF51B8"/>
    <w:rsid w:val="00CF58DA"/>
    <w:rsid w:val="00CF59EF"/>
    <w:rsid w:val="00CF5C19"/>
    <w:rsid w:val="00CF5ECC"/>
    <w:rsid w:val="00CF6647"/>
    <w:rsid w:val="00CF66EC"/>
    <w:rsid w:val="00CF6834"/>
    <w:rsid w:val="00CF685D"/>
    <w:rsid w:val="00CF6C9F"/>
    <w:rsid w:val="00CF6DF8"/>
    <w:rsid w:val="00CF6ED5"/>
    <w:rsid w:val="00CF7049"/>
    <w:rsid w:val="00CF7117"/>
    <w:rsid w:val="00CF737A"/>
    <w:rsid w:val="00CF7456"/>
    <w:rsid w:val="00CF746B"/>
    <w:rsid w:val="00CF7870"/>
    <w:rsid w:val="00CF790D"/>
    <w:rsid w:val="00CF7F32"/>
    <w:rsid w:val="00CF7F66"/>
    <w:rsid w:val="00D00002"/>
    <w:rsid w:val="00D00482"/>
    <w:rsid w:val="00D01286"/>
    <w:rsid w:val="00D01488"/>
    <w:rsid w:val="00D01646"/>
    <w:rsid w:val="00D016A6"/>
    <w:rsid w:val="00D01DDE"/>
    <w:rsid w:val="00D01FB7"/>
    <w:rsid w:val="00D02125"/>
    <w:rsid w:val="00D02669"/>
    <w:rsid w:val="00D02710"/>
    <w:rsid w:val="00D02896"/>
    <w:rsid w:val="00D029D0"/>
    <w:rsid w:val="00D02A42"/>
    <w:rsid w:val="00D02D13"/>
    <w:rsid w:val="00D02ECF"/>
    <w:rsid w:val="00D02FD5"/>
    <w:rsid w:val="00D0304B"/>
    <w:rsid w:val="00D03286"/>
    <w:rsid w:val="00D032FD"/>
    <w:rsid w:val="00D0339D"/>
    <w:rsid w:val="00D03432"/>
    <w:rsid w:val="00D03B59"/>
    <w:rsid w:val="00D04394"/>
    <w:rsid w:val="00D0496E"/>
    <w:rsid w:val="00D04C3A"/>
    <w:rsid w:val="00D04ECE"/>
    <w:rsid w:val="00D05098"/>
    <w:rsid w:val="00D0542A"/>
    <w:rsid w:val="00D0544B"/>
    <w:rsid w:val="00D05B10"/>
    <w:rsid w:val="00D05CA6"/>
    <w:rsid w:val="00D05F85"/>
    <w:rsid w:val="00D061A1"/>
    <w:rsid w:val="00D06423"/>
    <w:rsid w:val="00D06536"/>
    <w:rsid w:val="00D0679A"/>
    <w:rsid w:val="00D06BA6"/>
    <w:rsid w:val="00D07387"/>
    <w:rsid w:val="00D074CC"/>
    <w:rsid w:val="00D076D2"/>
    <w:rsid w:val="00D0771B"/>
    <w:rsid w:val="00D0794B"/>
    <w:rsid w:val="00D07BF5"/>
    <w:rsid w:val="00D07F6F"/>
    <w:rsid w:val="00D10221"/>
    <w:rsid w:val="00D105BA"/>
    <w:rsid w:val="00D10A3B"/>
    <w:rsid w:val="00D10C13"/>
    <w:rsid w:val="00D10C7A"/>
    <w:rsid w:val="00D1105C"/>
    <w:rsid w:val="00D11D29"/>
    <w:rsid w:val="00D122D1"/>
    <w:rsid w:val="00D12571"/>
    <w:rsid w:val="00D1261F"/>
    <w:rsid w:val="00D1275A"/>
    <w:rsid w:val="00D128C5"/>
    <w:rsid w:val="00D12C12"/>
    <w:rsid w:val="00D12F33"/>
    <w:rsid w:val="00D135C5"/>
    <w:rsid w:val="00D1398B"/>
    <w:rsid w:val="00D13A39"/>
    <w:rsid w:val="00D13A89"/>
    <w:rsid w:val="00D13BC4"/>
    <w:rsid w:val="00D13C06"/>
    <w:rsid w:val="00D13CEA"/>
    <w:rsid w:val="00D13E28"/>
    <w:rsid w:val="00D15566"/>
    <w:rsid w:val="00D159D7"/>
    <w:rsid w:val="00D15E43"/>
    <w:rsid w:val="00D1623D"/>
    <w:rsid w:val="00D16506"/>
    <w:rsid w:val="00D16741"/>
    <w:rsid w:val="00D16CAA"/>
    <w:rsid w:val="00D16D4C"/>
    <w:rsid w:val="00D16D8B"/>
    <w:rsid w:val="00D16E2D"/>
    <w:rsid w:val="00D1773F"/>
    <w:rsid w:val="00D17A6D"/>
    <w:rsid w:val="00D17C74"/>
    <w:rsid w:val="00D208A0"/>
    <w:rsid w:val="00D20977"/>
    <w:rsid w:val="00D20E14"/>
    <w:rsid w:val="00D20EFD"/>
    <w:rsid w:val="00D210CC"/>
    <w:rsid w:val="00D211B2"/>
    <w:rsid w:val="00D2150E"/>
    <w:rsid w:val="00D223DB"/>
    <w:rsid w:val="00D226EA"/>
    <w:rsid w:val="00D23009"/>
    <w:rsid w:val="00D23582"/>
    <w:rsid w:val="00D235F9"/>
    <w:rsid w:val="00D2370E"/>
    <w:rsid w:val="00D23BD6"/>
    <w:rsid w:val="00D23C0E"/>
    <w:rsid w:val="00D23CBB"/>
    <w:rsid w:val="00D244FE"/>
    <w:rsid w:val="00D2495F"/>
    <w:rsid w:val="00D24F9C"/>
    <w:rsid w:val="00D2507F"/>
    <w:rsid w:val="00D25347"/>
    <w:rsid w:val="00D25598"/>
    <w:rsid w:val="00D25B58"/>
    <w:rsid w:val="00D25F1D"/>
    <w:rsid w:val="00D262DC"/>
    <w:rsid w:val="00D26401"/>
    <w:rsid w:val="00D26707"/>
    <w:rsid w:val="00D26D62"/>
    <w:rsid w:val="00D27138"/>
    <w:rsid w:val="00D271BF"/>
    <w:rsid w:val="00D276A2"/>
    <w:rsid w:val="00D276AC"/>
    <w:rsid w:val="00D278C5"/>
    <w:rsid w:val="00D3003B"/>
    <w:rsid w:val="00D303B8"/>
    <w:rsid w:val="00D30502"/>
    <w:rsid w:val="00D307B8"/>
    <w:rsid w:val="00D30982"/>
    <w:rsid w:val="00D30B72"/>
    <w:rsid w:val="00D30D8D"/>
    <w:rsid w:val="00D311D3"/>
    <w:rsid w:val="00D314E5"/>
    <w:rsid w:val="00D31583"/>
    <w:rsid w:val="00D31649"/>
    <w:rsid w:val="00D317D4"/>
    <w:rsid w:val="00D31833"/>
    <w:rsid w:val="00D318DD"/>
    <w:rsid w:val="00D31A6E"/>
    <w:rsid w:val="00D31C04"/>
    <w:rsid w:val="00D320AC"/>
    <w:rsid w:val="00D3256B"/>
    <w:rsid w:val="00D328D3"/>
    <w:rsid w:val="00D32A17"/>
    <w:rsid w:val="00D32AA5"/>
    <w:rsid w:val="00D32EBD"/>
    <w:rsid w:val="00D32FFA"/>
    <w:rsid w:val="00D33AFF"/>
    <w:rsid w:val="00D33DDC"/>
    <w:rsid w:val="00D34164"/>
    <w:rsid w:val="00D342DF"/>
    <w:rsid w:val="00D34705"/>
    <w:rsid w:val="00D347AD"/>
    <w:rsid w:val="00D34804"/>
    <w:rsid w:val="00D34C69"/>
    <w:rsid w:val="00D35334"/>
    <w:rsid w:val="00D354A5"/>
    <w:rsid w:val="00D354C0"/>
    <w:rsid w:val="00D35758"/>
    <w:rsid w:val="00D36F29"/>
    <w:rsid w:val="00D36FF6"/>
    <w:rsid w:val="00D3734F"/>
    <w:rsid w:val="00D374DE"/>
    <w:rsid w:val="00D3750C"/>
    <w:rsid w:val="00D37837"/>
    <w:rsid w:val="00D37BF3"/>
    <w:rsid w:val="00D37EC2"/>
    <w:rsid w:val="00D40204"/>
    <w:rsid w:val="00D4074F"/>
    <w:rsid w:val="00D407EF"/>
    <w:rsid w:val="00D40E65"/>
    <w:rsid w:val="00D410B3"/>
    <w:rsid w:val="00D41A14"/>
    <w:rsid w:val="00D41E27"/>
    <w:rsid w:val="00D420A6"/>
    <w:rsid w:val="00D421AF"/>
    <w:rsid w:val="00D42721"/>
    <w:rsid w:val="00D42801"/>
    <w:rsid w:val="00D42BA0"/>
    <w:rsid w:val="00D42EA0"/>
    <w:rsid w:val="00D42FB2"/>
    <w:rsid w:val="00D43233"/>
    <w:rsid w:val="00D4366F"/>
    <w:rsid w:val="00D43B8F"/>
    <w:rsid w:val="00D43E45"/>
    <w:rsid w:val="00D4401F"/>
    <w:rsid w:val="00D44248"/>
    <w:rsid w:val="00D44939"/>
    <w:rsid w:val="00D449C2"/>
    <w:rsid w:val="00D44BFD"/>
    <w:rsid w:val="00D44CB9"/>
    <w:rsid w:val="00D44F8E"/>
    <w:rsid w:val="00D454A2"/>
    <w:rsid w:val="00D4557A"/>
    <w:rsid w:val="00D4576F"/>
    <w:rsid w:val="00D457FE"/>
    <w:rsid w:val="00D45945"/>
    <w:rsid w:val="00D45BF8"/>
    <w:rsid w:val="00D45D1A"/>
    <w:rsid w:val="00D46074"/>
    <w:rsid w:val="00D461F2"/>
    <w:rsid w:val="00D46AC3"/>
    <w:rsid w:val="00D47396"/>
    <w:rsid w:val="00D47BDC"/>
    <w:rsid w:val="00D47FA7"/>
    <w:rsid w:val="00D503AB"/>
    <w:rsid w:val="00D50996"/>
    <w:rsid w:val="00D50FFB"/>
    <w:rsid w:val="00D511AB"/>
    <w:rsid w:val="00D5131C"/>
    <w:rsid w:val="00D5157F"/>
    <w:rsid w:val="00D51698"/>
    <w:rsid w:val="00D5179D"/>
    <w:rsid w:val="00D5181A"/>
    <w:rsid w:val="00D51B2A"/>
    <w:rsid w:val="00D51B7E"/>
    <w:rsid w:val="00D51E09"/>
    <w:rsid w:val="00D51E90"/>
    <w:rsid w:val="00D5230D"/>
    <w:rsid w:val="00D5244C"/>
    <w:rsid w:val="00D5296C"/>
    <w:rsid w:val="00D52D3F"/>
    <w:rsid w:val="00D52F41"/>
    <w:rsid w:val="00D53157"/>
    <w:rsid w:val="00D534F5"/>
    <w:rsid w:val="00D53DBA"/>
    <w:rsid w:val="00D542F8"/>
    <w:rsid w:val="00D54C14"/>
    <w:rsid w:val="00D55514"/>
    <w:rsid w:val="00D5585A"/>
    <w:rsid w:val="00D56580"/>
    <w:rsid w:val="00D56D27"/>
    <w:rsid w:val="00D56E67"/>
    <w:rsid w:val="00D573E6"/>
    <w:rsid w:val="00D576E8"/>
    <w:rsid w:val="00D5785C"/>
    <w:rsid w:val="00D5790C"/>
    <w:rsid w:val="00D60517"/>
    <w:rsid w:val="00D60883"/>
    <w:rsid w:val="00D60CB2"/>
    <w:rsid w:val="00D61857"/>
    <w:rsid w:val="00D61B4D"/>
    <w:rsid w:val="00D622CE"/>
    <w:rsid w:val="00D62FC8"/>
    <w:rsid w:val="00D63567"/>
    <w:rsid w:val="00D6365D"/>
    <w:rsid w:val="00D6366A"/>
    <w:rsid w:val="00D63F4D"/>
    <w:rsid w:val="00D64397"/>
    <w:rsid w:val="00D644C9"/>
    <w:rsid w:val="00D644CD"/>
    <w:rsid w:val="00D6498F"/>
    <w:rsid w:val="00D64E52"/>
    <w:rsid w:val="00D64ED1"/>
    <w:rsid w:val="00D65594"/>
    <w:rsid w:val="00D655BB"/>
    <w:rsid w:val="00D65978"/>
    <w:rsid w:val="00D65998"/>
    <w:rsid w:val="00D65D08"/>
    <w:rsid w:val="00D65F0D"/>
    <w:rsid w:val="00D65FBF"/>
    <w:rsid w:val="00D668EE"/>
    <w:rsid w:val="00D66991"/>
    <w:rsid w:val="00D670AC"/>
    <w:rsid w:val="00D67274"/>
    <w:rsid w:val="00D672E1"/>
    <w:rsid w:val="00D673EF"/>
    <w:rsid w:val="00D6768F"/>
    <w:rsid w:val="00D6773A"/>
    <w:rsid w:val="00D679E1"/>
    <w:rsid w:val="00D708D0"/>
    <w:rsid w:val="00D70A7D"/>
    <w:rsid w:val="00D70CF5"/>
    <w:rsid w:val="00D70D32"/>
    <w:rsid w:val="00D70D3A"/>
    <w:rsid w:val="00D70D88"/>
    <w:rsid w:val="00D711A7"/>
    <w:rsid w:val="00D712C7"/>
    <w:rsid w:val="00D714CA"/>
    <w:rsid w:val="00D7152F"/>
    <w:rsid w:val="00D71733"/>
    <w:rsid w:val="00D71A34"/>
    <w:rsid w:val="00D71BF2"/>
    <w:rsid w:val="00D71F63"/>
    <w:rsid w:val="00D7274D"/>
    <w:rsid w:val="00D72A83"/>
    <w:rsid w:val="00D72AD4"/>
    <w:rsid w:val="00D7300D"/>
    <w:rsid w:val="00D7367D"/>
    <w:rsid w:val="00D739D9"/>
    <w:rsid w:val="00D73D58"/>
    <w:rsid w:val="00D73D75"/>
    <w:rsid w:val="00D73F82"/>
    <w:rsid w:val="00D73FF5"/>
    <w:rsid w:val="00D74338"/>
    <w:rsid w:val="00D748CE"/>
    <w:rsid w:val="00D75425"/>
    <w:rsid w:val="00D7549A"/>
    <w:rsid w:val="00D7584E"/>
    <w:rsid w:val="00D75C5E"/>
    <w:rsid w:val="00D7651A"/>
    <w:rsid w:val="00D76C13"/>
    <w:rsid w:val="00D76FAD"/>
    <w:rsid w:val="00D77194"/>
    <w:rsid w:val="00D77803"/>
    <w:rsid w:val="00D7783D"/>
    <w:rsid w:val="00D77F58"/>
    <w:rsid w:val="00D8017E"/>
    <w:rsid w:val="00D803DF"/>
    <w:rsid w:val="00D809F3"/>
    <w:rsid w:val="00D80A8D"/>
    <w:rsid w:val="00D80B23"/>
    <w:rsid w:val="00D8121A"/>
    <w:rsid w:val="00D817E4"/>
    <w:rsid w:val="00D81B03"/>
    <w:rsid w:val="00D82012"/>
    <w:rsid w:val="00D82052"/>
    <w:rsid w:val="00D82243"/>
    <w:rsid w:val="00D82380"/>
    <w:rsid w:val="00D82514"/>
    <w:rsid w:val="00D83239"/>
    <w:rsid w:val="00D83252"/>
    <w:rsid w:val="00D83AC4"/>
    <w:rsid w:val="00D84093"/>
    <w:rsid w:val="00D840E4"/>
    <w:rsid w:val="00D84427"/>
    <w:rsid w:val="00D84747"/>
    <w:rsid w:val="00D84F10"/>
    <w:rsid w:val="00D851AA"/>
    <w:rsid w:val="00D853E6"/>
    <w:rsid w:val="00D85419"/>
    <w:rsid w:val="00D85526"/>
    <w:rsid w:val="00D85773"/>
    <w:rsid w:val="00D85784"/>
    <w:rsid w:val="00D863CA"/>
    <w:rsid w:val="00D863F0"/>
    <w:rsid w:val="00D864F8"/>
    <w:rsid w:val="00D86B09"/>
    <w:rsid w:val="00D86D6D"/>
    <w:rsid w:val="00D8727A"/>
    <w:rsid w:val="00D872E4"/>
    <w:rsid w:val="00D87576"/>
    <w:rsid w:val="00D87706"/>
    <w:rsid w:val="00D87872"/>
    <w:rsid w:val="00D87E29"/>
    <w:rsid w:val="00D87F16"/>
    <w:rsid w:val="00D90A8C"/>
    <w:rsid w:val="00D91876"/>
    <w:rsid w:val="00D91BA3"/>
    <w:rsid w:val="00D9206A"/>
    <w:rsid w:val="00D92251"/>
    <w:rsid w:val="00D9225E"/>
    <w:rsid w:val="00D92577"/>
    <w:rsid w:val="00D925A6"/>
    <w:rsid w:val="00D92860"/>
    <w:rsid w:val="00D929EC"/>
    <w:rsid w:val="00D92E41"/>
    <w:rsid w:val="00D93052"/>
    <w:rsid w:val="00D930F6"/>
    <w:rsid w:val="00D934F4"/>
    <w:rsid w:val="00D938F4"/>
    <w:rsid w:val="00D93C5C"/>
    <w:rsid w:val="00D93E23"/>
    <w:rsid w:val="00D9432F"/>
    <w:rsid w:val="00D94496"/>
    <w:rsid w:val="00D94644"/>
    <w:rsid w:val="00D94E8C"/>
    <w:rsid w:val="00D94FA8"/>
    <w:rsid w:val="00D9501B"/>
    <w:rsid w:val="00D95142"/>
    <w:rsid w:val="00D956C1"/>
    <w:rsid w:val="00D9584D"/>
    <w:rsid w:val="00D95A1E"/>
    <w:rsid w:val="00D96085"/>
    <w:rsid w:val="00D962D7"/>
    <w:rsid w:val="00D96306"/>
    <w:rsid w:val="00D96506"/>
    <w:rsid w:val="00D96925"/>
    <w:rsid w:val="00D96E0B"/>
    <w:rsid w:val="00D96FBC"/>
    <w:rsid w:val="00D971DF"/>
    <w:rsid w:val="00D976B6"/>
    <w:rsid w:val="00D977C7"/>
    <w:rsid w:val="00D97F65"/>
    <w:rsid w:val="00DA024F"/>
    <w:rsid w:val="00DA03B1"/>
    <w:rsid w:val="00DA0451"/>
    <w:rsid w:val="00DA05E0"/>
    <w:rsid w:val="00DA07E7"/>
    <w:rsid w:val="00DA0907"/>
    <w:rsid w:val="00DA0D81"/>
    <w:rsid w:val="00DA0E7E"/>
    <w:rsid w:val="00DA0F29"/>
    <w:rsid w:val="00DA18E5"/>
    <w:rsid w:val="00DA1DEE"/>
    <w:rsid w:val="00DA210B"/>
    <w:rsid w:val="00DA28A7"/>
    <w:rsid w:val="00DA2BD9"/>
    <w:rsid w:val="00DA2FA2"/>
    <w:rsid w:val="00DA302C"/>
    <w:rsid w:val="00DA3445"/>
    <w:rsid w:val="00DA3609"/>
    <w:rsid w:val="00DA3F57"/>
    <w:rsid w:val="00DA41D6"/>
    <w:rsid w:val="00DA431F"/>
    <w:rsid w:val="00DA446B"/>
    <w:rsid w:val="00DA46D3"/>
    <w:rsid w:val="00DA4722"/>
    <w:rsid w:val="00DA4901"/>
    <w:rsid w:val="00DA4B2C"/>
    <w:rsid w:val="00DA5199"/>
    <w:rsid w:val="00DA55C5"/>
    <w:rsid w:val="00DA56F3"/>
    <w:rsid w:val="00DA5CA6"/>
    <w:rsid w:val="00DA5D30"/>
    <w:rsid w:val="00DA5D42"/>
    <w:rsid w:val="00DA5DD7"/>
    <w:rsid w:val="00DA645E"/>
    <w:rsid w:val="00DA6736"/>
    <w:rsid w:val="00DA69AD"/>
    <w:rsid w:val="00DA6AB6"/>
    <w:rsid w:val="00DA6F2C"/>
    <w:rsid w:val="00DA7193"/>
    <w:rsid w:val="00DA75B4"/>
    <w:rsid w:val="00DA7626"/>
    <w:rsid w:val="00DB02BA"/>
    <w:rsid w:val="00DB02F9"/>
    <w:rsid w:val="00DB0315"/>
    <w:rsid w:val="00DB07D0"/>
    <w:rsid w:val="00DB0A66"/>
    <w:rsid w:val="00DB0C63"/>
    <w:rsid w:val="00DB172A"/>
    <w:rsid w:val="00DB17D3"/>
    <w:rsid w:val="00DB1924"/>
    <w:rsid w:val="00DB1BC7"/>
    <w:rsid w:val="00DB1E14"/>
    <w:rsid w:val="00DB20DB"/>
    <w:rsid w:val="00DB2102"/>
    <w:rsid w:val="00DB24CD"/>
    <w:rsid w:val="00DB2EF1"/>
    <w:rsid w:val="00DB2F13"/>
    <w:rsid w:val="00DB41AA"/>
    <w:rsid w:val="00DB42F5"/>
    <w:rsid w:val="00DB4490"/>
    <w:rsid w:val="00DB4A23"/>
    <w:rsid w:val="00DB4F74"/>
    <w:rsid w:val="00DB509A"/>
    <w:rsid w:val="00DB52F3"/>
    <w:rsid w:val="00DB53AD"/>
    <w:rsid w:val="00DB5605"/>
    <w:rsid w:val="00DB59B4"/>
    <w:rsid w:val="00DB5C32"/>
    <w:rsid w:val="00DB5DBE"/>
    <w:rsid w:val="00DB5FA8"/>
    <w:rsid w:val="00DB614F"/>
    <w:rsid w:val="00DB623E"/>
    <w:rsid w:val="00DB651E"/>
    <w:rsid w:val="00DB65F2"/>
    <w:rsid w:val="00DB66E3"/>
    <w:rsid w:val="00DB6953"/>
    <w:rsid w:val="00DB6D24"/>
    <w:rsid w:val="00DB6F7F"/>
    <w:rsid w:val="00DB74C4"/>
    <w:rsid w:val="00DB7583"/>
    <w:rsid w:val="00DB7608"/>
    <w:rsid w:val="00DB7928"/>
    <w:rsid w:val="00DB7A44"/>
    <w:rsid w:val="00DB7B2D"/>
    <w:rsid w:val="00DB7CDF"/>
    <w:rsid w:val="00DB7DC3"/>
    <w:rsid w:val="00DC03F4"/>
    <w:rsid w:val="00DC08C9"/>
    <w:rsid w:val="00DC0B49"/>
    <w:rsid w:val="00DC0BCE"/>
    <w:rsid w:val="00DC0F32"/>
    <w:rsid w:val="00DC0FC5"/>
    <w:rsid w:val="00DC16E1"/>
    <w:rsid w:val="00DC18CF"/>
    <w:rsid w:val="00DC1CF3"/>
    <w:rsid w:val="00DC1D8E"/>
    <w:rsid w:val="00DC1F9C"/>
    <w:rsid w:val="00DC2586"/>
    <w:rsid w:val="00DC2725"/>
    <w:rsid w:val="00DC289C"/>
    <w:rsid w:val="00DC2A91"/>
    <w:rsid w:val="00DC2D78"/>
    <w:rsid w:val="00DC3374"/>
    <w:rsid w:val="00DC3456"/>
    <w:rsid w:val="00DC3AA6"/>
    <w:rsid w:val="00DC3B7B"/>
    <w:rsid w:val="00DC4021"/>
    <w:rsid w:val="00DC4BD6"/>
    <w:rsid w:val="00DC4E1E"/>
    <w:rsid w:val="00DC50EB"/>
    <w:rsid w:val="00DC5387"/>
    <w:rsid w:val="00DC5533"/>
    <w:rsid w:val="00DC601A"/>
    <w:rsid w:val="00DC61A5"/>
    <w:rsid w:val="00DC64D3"/>
    <w:rsid w:val="00DC66E4"/>
    <w:rsid w:val="00DC69C4"/>
    <w:rsid w:val="00DC7574"/>
    <w:rsid w:val="00DC773F"/>
    <w:rsid w:val="00DC77C2"/>
    <w:rsid w:val="00DC77E3"/>
    <w:rsid w:val="00DC799D"/>
    <w:rsid w:val="00DC7BD6"/>
    <w:rsid w:val="00DD0E0F"/>
    <w:rsid w:val="00DD11F9"/>
    <w:rsid w:val="00DD1B7C"/>
    <w:rsid w:val="00DD1CFF"/>
    <w:rsid w:val="00DD1F90"/>
    <w:rsid w:val="00DD25F4"/>
    <w:rsid w:val="00DD269B"/>
    <w:rsid w:val="00DD29E5"/>
    <w:rsid w:val="00DD2CDC"/>
    <w:rsid w:val="00DD2F45"/>
    <w:rsid w:val="00DD315E"/>
    <w:rsid w:val="00DD3900"/>
    <w:rsid w:val="00DD3D26"/>
    <w:rsid w:val="00DD4360"/>
    <w:rsid w:val="00DD4903"/>
    <w:rsid w:val="00DD498F"/>
    <w:rsid w:val="00DD4C42"/>
    <w:rsid w:val="00DD51C9"/>
    <w:rsid w:val="00DD530F"/>
    <w:rsid w:val="00DD5B63"/>
    <w:rsid w:val="00DD5EA4"/>
    <w:rsid w:val="00DD642E"/>
    <w:rsid w:val="00DD6559"/>
    <w:rsid w:val="00DD6CFA"/>
    <w:rsid w:val="00DD7420"/>
    <w:rsid w:val="00DD74A3"/>
    <w:rsid w:val="00DD7B5E"/>
    <w:rsid w:val="00DD7C59"/>
    <w:rsid w:val="00DD7D8B"/>
    <w:rsid w:val="00DE0645"/>
    <w:rsid w:val="00DE099B"/>
    <w:rsid w:val="00DE0F77"/>
    <w:rsid w:val="00DE1024"/>
    <w:rsid w:val="00DE1098"/>
    <w:rsid w:val="00DE1289"/>
    <w:rsid w:val="00DE1867"/>
    <w:rsid w:val="00DE2753"/>
    <w:rsid w:val="00DE2F40"/>
    <w:rsid w:val="00DE36C7"/>
    <w:rsid w:val="00DE391B"/>
    <w:rsid w:val="00DE39F7"/>
    <w:rsid w:val="00DE3A56"/>
    <w:rsid w:val="00DE3B5C"/>
    <w:rsid w:val="00DE4008"/>
    <w:rsid w:val="00DE4930"/>
    <w:rsid w:val="00DE4F6A"/>
    <w:rsid w:val="00DE523E"/>
    <w:rsid w:val="00DE53D3"/>
    <w:rsid w:val="00DE57A8"/>
    <w:rsid w:val="00DE596D"/>
    <w:rsid w:val="00DE5A66"/>
    <w:rsid w:val="00DE6B00"/>
    <w:rsid w:val="00DE6CCB"/>
    <w:rsid w:val="00DE6D3F"/>
    <w:rsid w:val="00DE6EE1"/>
    <w:rsid w:val="00DE6EF1"/>
    <w:rsid w:val="00DE748F"/>
    <w:rsid w:val="00DE7724"/>
    <w:rsid w:val="00DF0116"/>
    <w:rsid w:val="00DF01D5"/>
    <w:rsid w:val="00DF05E1"/>
    <w:rsid w:val="00DF0DCD"/>
    <w:rsid w:val="00DF1316"/>
    <w:rsid w:val="00DF137A"/>
    <w:rsid w:val="00DF13C9"/>
    <w:rsid w:val="00DF14CA"/>
    <w:rsid w:val="00DF18EF"/>
    <w:rsid w:val="00DF1B95"/>
    <w:rsid w:val="00DF1CCD"/>
    <w:rsid w:val="00DF1EFC"/>
    <w:rsid w:val="00DF230C"/>
    <w:rsid w:val="00DF2519"/>
    <w:rsid w:val="00DF28C6"/>
    <w:rsid w:val="00DF2E1F"/>
    <w:rsid w:val="00DF3CAB"/>
    <w:rsid w:val="00DF427C"/>
    <w:rsid w:val="00DF4397"/>
    <w:rsid w:val="00DF4534"/>
    <w:rsid w:val="00DF4CF1"/>
    <w:rsid w:val="00DF500F"/>
    <w:rsid w:val="00DF50BD"/>
    <w:rsid w:val="00DF559C"/>
    <w:rsid w:val="00DF5AC1"/>
    <w:rsid w:val="00DF5E88"/>
    <w:rsid w:val="00DF6343"/>
    <w:rsid w:val="00DF6CDC"/>
    <w:rsid w:val="00DF7134"/>
    <w:rsid w:val="00DF7368"/>
    <w:rsid w:val="00DF76DD"/>
    <w:rsid w:val="00DF7D23"/>
    <w:rsid w:val="00E0000D"/>
    <w:rsid w:val="00E00044"/>
    <w:rsid w:val="00E00076"/>
    <w:rsid w:val="00E002B3"/>
    <w:rsid w:val="00E0041A"/>
    <w:rsid w:val="00E00C24"/>
    <w:rsid w:val="00E0127E"/>
    <w:rsid w:val="00E015A8"/>
    <w:rsid w:val="00E018C3"/>
    <w:rsid w:val="00E01D6E"/>
    <w:rsid w:val="00E02098"/>
    <w:rsid w:val="00E02218"/>
    <w:rsid w:val="00E02547"/>
    <w:rsid w:val="00E02833"/>
    <w:rsid w:val="00E02C77"/>
    <w:rsid w:val="00E02DC2"/>
    <w:rsid w:val="00E02E63"/>
    <w:rsid w:val="00E032E4"/>
    <w:rsid w:val="00E0342F"/>
    <w:rsid w:val="00E03454"/>
    <w:rsid w:val="00E0391E"/>
    <w:rsid w:val="00E03EB2"/>
    <w:rsid w:val="00E03EF2"/>
    <w:rsid w:val="00E03F31"/>
    <w:rsid w:val="00E041BB"/>
    <w:rsid w:val="00E043D3"/>
    <w:rsid w:val="00E04C45"/>
    <w:rsid w:val="00E04DEB"/>
    <w:rsid w:val="00E04F95"/>
    <w:rsid w:val="00E05377"/>
    <w:rsid w:val="00E055BD"/>
    <w:rsid w:val="00E05864"/>
    <w:rsid w:val="00E05A1D"/>
    <w:rsid w:val="00E05EC9"/>
    <w:rsid w:val="00E05EF3"/>
    <w:rsid w:val="00E063C2"/>
    <w:rsid w:val="00E066F2"/>
    <w:rsid w:val="00E06BEC"/>
    <w:rsid w:val="00E072E4"/>
    <w:rsid w:val="00E07669"/>
    <w:rsid w:val="00E1008A"/>
    <w:rsid w:val="00E10346"/>
    <w:rsid w:val="00E10412"/>
    <w:rsid w:val="00E10551"/>
    <w:rsid w:val="00E1065D"/>
    <w:rsid w:val="00E10CB5"/>
    <w:rsid w:val="00E10D9E"/>
    <w:rsid w:val="00E116CA"/>
    <w:rsid w:val="00E116EA"/>
    <w:rsid w:val="00E11B4C"/>
    <w:rsid w:val="00E11CD2"/>
    <w:rsid w:val="00E11EDE"/>
    <w:rsid w:val="00E11F10"/>
    <w:rsid w:val="00E11F11"/>
    <w:rsid w:val="00E1274E"/>
    <w:rsid w:val="00E12D91"/>
    <w:rsid w:val="00E13099"/>
    <w:rsid w:val="00E1367C"/>
    <w:rsid w:val="00E138AF"/>
    <w:rsid w:val="00E13989"/>
    <w:rsid w:val="00E13B8B"/>
    <w:rsid w:val="00E13C42"/>
    <w:rsid w:val="00E13FAD"/>
    <w:rsid w:val="00E149EC"/>
    <w:rsid w:val="00E14BCD"/>
    <w:rsid w:val="00E14D81"/>
    <w:rsid w:val="00E14E82"/>
    <w:rsid w:val="00E1552B"/>
    <w:rsid w:val="00E158C3"/>
    <w:rsid w:val="00E15956"/>
    <w:rsid w:val="00E15ACA"/>
    <w:rsid w:val="00E15E57"/>
    <w:rsid w:val="00E15F70"/>
    <w:rsid w:val="00E16142"/>
    <w:rsid w:val="00E17860"/>
    <w:rsid w:val="00E17E93"/>
    <w:rsid w:val="00E17F5D"/>
    <w:rsid w:val="00E20712"/>
    <w:rsid w:val="00E20D8E"/>
    <w:rsid w:val="00E21073"/>
    <w:rsid w:val="00E219F6"/>
    <w:rsid w:val="00E21BD0"/>
    <w:rsid w:val="00E21C28"/>
    <w:rsid w:val="00E21E30"/>
    <w:rsid w:val="00E21F17"/>
    <w:rsid w:val="00E22454"/>
    <w:rsid w:val="00E22BF1"/>
    <w:rsid w:val="00E22CA4"/>
    <w:rsid w:val="00E2330D"/>
    <w:rsid w:val="00E234BE"/>
    <w:rsid w:val="00E23A68"/>
    <w:rsid w:val="00E24206"/>
    <w:rsid w:val="00E244A7"/>
    <w:rsid w:val="00E24B84"/>
    <w:rsid w:val="00E24CAD"/>
    <w:rsid w:val="00E24FC6"/>
    <w:rsid w:val="00E24FFE"/>
    <w:rsid w:val="00E2518A"/>
    <w:rsid w:val="00E25B46"/>
    <w:rsid w:val="00E25E16"/>
    <w:rsid w:val="00E261BC"/>
    <w:rsid w:val="00E2647D"/>
    <w:rsid w:val="00E26645"/>
    <w:rsid w:val="00E26710"/>
    <w:rsid w:val="00E26C87"/>
    <w:rsid w:val="00E27216"/>
    <w:rsid w:val="00E27366"/>
    <w:rsid w:val="00E27DC8"/>
    <w:rsid w:val="00E27F5B"/>
    <w:rsid w:val="00E3001D"/>
    <w:rsid w:val="00E3002C"/>
    <w:rsid w:val="00E3082F"/>
    <w:rsid w:val="00E31003"/>
    <w:rsid w:val="00E312C2"/>
    <w:rsid w:val="00E31735"/>
    <w:rsid w:val="00E31DBA"/>
    <w:rsid w:val="00E31F53"/>
    <w:rsid w:val="00E32115"/>
    <w:rsid w:val="00E32177"/>
    <w:rsid w:val="00E3274C"/>
    <w:rsid w:val="00E332A9"/>
    <w:rsid w:val="00E33366"/>
    <w:rsid w:val="00E3354E"/>
    <w:rsid w:val="00E33953"/>
    <w:rsid w:val="00E33960"/>
    <w:rsid w:val="00E33A11"/>
    <w:rsid w:val="00E33AA3"/>
    <w:rsid w:val="00E340A3"/>
    <w:rsid w:val="00E3453C"/>
    <w:rsid w:val="00E34624"/>
    <w:rsid w:val="00E3475E"/>
    <w:rsid w:val="00E349FF"/>
    <w:rsid w:val="00E34AD5"/>
    <w:rsid w:val="00E3557E"/>
    <w:rsid w:val="00E35811"/>
    <w:rsid w:val="00E3606D"/>
    <w:rsid w:val="00E36085"/>
    <w:rsid w:val="00E36561"/>
    <w:rsid w:val="00E36B3A"/>
    <w:rsid w:val="00E36F9E"/>
    <w:rsid w:val="00E37409"/>
    <w:rsid w:val="00E3756A"/>
    <w:rsid w:val="00E37A1B"/>
    <w:rsid w:val="00E4033F"/>
    <w:rsid w:val="00E4049C"/>
    <w:rsid w:val="00E40944"/>
    <w:rsid w:val="00E42189"/>
    <w:rsid w:val="00E42423"/>
    <w:rsid w:val="00E424BA"/>
    <w:rsid w:val="00E42B2F"/>
    <w:rsid w:val="00E42E00"/>
    <w:rsid w:val="00E43149"/>
    <w:rsid w:val="00E43429"/>
    <w:rsid w:val="00E43872"/>
    <w:rsid w:val="00E43CF2"/>
    <w:rsid w:val="00E44132"/>
    <w:rsid w:val="00E447F7"/>
    <w:rsid w:val="00E44834"/>
    <w:rsid w:val="00E44F61"/>
    <w:rsid w:val="00E45319"/>
    <w:rsid w:val="00E453B3"/>
    <w:rsid w:val="00E45C2F"/>
    <w:rsid w:val="00E46028"/>
    <w:rsid w:val="00E46548"/>
    <w:rsid w:val="00E465D1"/>
    <w:rsid w:val="00E47DCE"/>
    <w:rsid w:val="00E47E16"/>
    <w:rsid w:val="00E47E4E"/>
    <w:rsid w:val="00E50065"/>
    <w:rsid w:val="00E501D1"/>
    <w:rsid w:val="00E50E2B"/>
    <w:rsid w:val="00E510F5"/>
    <w:rsid w:val="00E51652"/>
    <w:rsid w:val="00E51A36"/>
    <w:rsid w:val="00E51B50"/>
    <w:rsid w:val="00E51D31"/>
    <w:rsid w:val="00E530F4"/>
    <w:rsid w:val="00E53496"/>
    <w:rsid w:val="00E534A5"/>
    <w:rsid w:val="00E5382E"/>
    <w:rsid w:val="00E53E69"/>
    <w:rsid w:val="00E54229"/>
    <w:rsid w:val="00E54263"/>
    <w:rsid w:val="00E543A7"/>
    <w:rsid w:val="00E543C1"/>
    <w:rsid w:val="00E5447B"/>
    <w:rsid w:val="00E550BD"/>
    <w:rsid w:val="00E5521E"/>
    <w:rsid w:val="00E55302"/>
    <w:rsid w:val="00E557EF"/>
    <w:rsid w:val="00E55A39"/>
    <w:rsid w:val="00E55A82"/>
    <w:rsid w:val="00E55F6D"/>
    <w:rsid w:val="00E56222"/>
    <w:rsid w:val="00E565D2"/>
    <w:rsid w:val="00E5672C"/>
    <w:rsid w:val="00E56CAC"/>
    <w:rsid w:val="00E56EE5"/>
    <w:rsid w:val="00E56F06"/>
    <w:rsid w:val="00E57041"/>
    <w:rsid w:val="00E5765C"/>
    <w:rsid w:val="00E57935"/>
    <w:rsid w:val="00E60539"/>
    <w:rsid w:val="00E609D9"/>
    <w:rsid w:val="00E60C55"/>
    <w:rsid w:val="00E60CB4"/>
    <w:rsid w:val="00E61336"/>
    <w:rsid w:val="00E61678"/>
    <w:rsid w:val="00E61BAF"/>
    <w:rsid w:val="00E61D0C"/>
    <w:rsid w:val="00E61E0C"/>
    <w:rsid w:val="00E61E6E"/>
    <w:rsid w:val="00E620EC"/>
    <w:rsid w:val="00E62251"/>
    <w:rsid w:val="00E622ED"/>
    <w:rsid w:val="00E6232B"/>
    <w:rsid w:val="00E62E6F"/>
    <w:rsid w:val="00E6307E"/>
    <w:rsid w:val="00E63283"/>
    <w:rsid w:val="00E63383"/>
    <w:rsid w:val="00E636D2"/>
    <w:rsid w:val="00E64472"/>
    <w:rsid w:val="00E645E5"/>
    <w:rsid w:val="00E6482D"/>
    <w:rsid w:val="00E64849"/>
    <w:rsid w:val="00E64B45"/>
    <w:rsid w:val="00E64C70"/>
    <w:rsid w:val="00E64E06"/>
    <w:rsid w:val="00E650CD"/>
    <w:rsid w:val="00E650D7"/>
    <w:rsid w:val="00E6521A"/>
    <w:rsid w:val="00E6542E"/>
    <w:rsid w:val="00E6547A"/>
    <w:rsid w:val="00E65682"/>
    <w:rsid w:val="00E657BC"/>
    <w:rsid w:val="00E65847"/>
    <w:rsid w:val="00E65B3B"/>
    <w:rsid w:val="00E66159"/>
    <w:rsid w:val="00E6627C"/>
    <w:rsid w:val="00E66C16"/>
    <w:rsid w:val="00E66C5D"/>
    <w:rsid w:val="00E66D7F"/>
    <w:rsid w:val="00E66D88"/>
    <w:rsid w:val="00E670BF"/>
    <w:rsid w:val="00E675B5"/>
    <w:rsid w:val="00E6794A"/>
    <w:rsid w:val="00E67A0C"/>
    <w:rsid w:val="00E67B73"/>
    <w:rsid w:val="00E67EAD"/>
    <w:rsid w:val="00E67FB5"/>
    <w:rsid w:val="00E70DFA"/>
    <w:rsid w:val="00E71349"/>
    <w:rsid w:val="00E71452"/>
    <w:rsid w:val="00E7159D"/>
    <w:rsid w:val="00E716DD"/>
    <w:rsid w:val="00E719E3"/>
    <w:rsid w:val="00E71B63"/>
    <w:rsid w:val="00E71DDD"/>
    <w:rsid w:val="00E7208C"/>
    <w:rsid w:val="00E721C1"/>
    <w:rsid w:val="00E728A0"/>
    <w:rsid w:val="00E72C2B"/>
    <w:rsid w:val="00E73418"/>
    <w:rsid w:val="00E73626"/>
    <w:rsid w:val="00E73667"/>
    <w:rsid w:val="00E73755"/>
    <w:rsid w:val="00E73828"/>
    <w:rsid w:val="00E739A5"/>
    <w:rsid w:val="00E73CEF"/>
    <w:rsid w:val="00E742EF"/>
    <w:rsid w:val="00E7434D"/>
    <w:rsid w:val="00E746CF"/>
    <w:rsid w:val="00E7484E"/>
    <w:rsid w:val="00E74AF6"/>
    <w:rsid w:val="00E74D93"/>
    <w:rsid w:val="00E7546C"/>
    <w:rsid w:val="00E75641"/>
    <w:rsid w:val="00E75B42"/>
    <w:rsid w:val="00E75FDA"/>
    <w:rsid w:val="00E76483"/>
    <w:rsid w:val="00E768DB"/>
    <w:rsid w:val="00E76CC3"/>
    <w:rsid w:val="00E77301"/>
    <w:rsid w:val="00E775FB"/>
    <w:rsid w:val="00E77891"/>
    <w:rsid w:val="00E77BB1"/>
    <w:rsid w:val="00E77BE3"/>
    <w:rsid w:val="00E77CC7"/>
    <w:rsid w:val="00E77D82"/>
    <w:rsid w:val="00E802BA"/>
    <w:rsid w:val="00E808B0"/>
    <w:rsid w:val="00E80B15"/>
    <w:rsid w:val="00E80B1A"/>
    <w:rsid w:val="00E8101D"/>
    <w:rsid w:val="00E8147F"/>
    <w:rsid w:val="00E81562"/>
    <w:rsid w:val="00E81734"/>
    <w:rsid w:val="00E81945"/>
    <w:rsid w:val="00E81A2B"/>
    <w:rsid w:val="00E82202"/>
    <w:rsid w:val="00E823BF"/>
    <w:rsid w:val="00E82733"/>
    <w:rsid w:val="00E82750"/>
    <w:rsid w:val="00E82791"/>
    <w:rsid w:val="00E82911"/>
    <w:rsid w:val="00E82AB3"/>
    <w:rsid w:val="00E82B63"/>
    <w:rsid w:val="00E837FB"/>
    <w:rsid w:val="00E83AC1"/>
    <w:rsid w:val="00E83B0C"/>
    <w:rsid w:val="00E83D0C"/>
    <w:rsid w:val="00E843D3"/>
    <w:rsid w:val="00E84758"/>
    <w:rsid w:val="00E8488A"/>
    <w:rsid w:val="00E84906"/>
    <w:rsid w:val="00E84915"/>
    <w:rsid w:val="00E8497C"/>
    <w:rsid w:val="00E84A9F"/>
    <w:rsid w:val="00E84B14"/>
    <w:rsid w:val="00E85BCD"/>
    <w:rsid w:val="00E8703B"/>
    <w:rsid w:val="00E87352"/>
    <w:rsid w:val="00E877FC"/>
    <w:rsid w:val="00E87850"/>
    <w:rsid w:val="00E87A87"/>
    <w:rsid w:val="00E902C1"/>
    <w:rsid w:val="00E9057B"/>
    <w:rsid w:val="00E9080C"/>
    <w:rsid w:val="00E90B5C"/>
    <w:rsid w:val="00E90C89"/>
    <w:rsid w:val="00E914DC"/>
    <w:rsid w:val="00E91620"/>
    <w:rsid w:val="00E91665"/>
    <w:rsid w:val="00E91D84"/>
    <w:rsid w:val="00E91FA4"/>
    <w:rsid w:val="00E9217E"/>
    <w:rsid w:val="00E921E8"/>
    <w:rsid w:val="00E92401"/>
    <w:rsid w:val="00E92489"/>
    <w:rsid w:val="00E928F0"/>
    <w:rsid w:val="00E9298E"/>
    <w:rsid w:val="00E92A93"/>
    <w:rsid w:val="00E92C7B"/>
    <w:rsid w:val="00E92D55"/>
    <w:rsid w:val="00E92D83"/>
    <w:rsid w:val="00E92EA2"/>
    <w:rsid w:val="00E93300"/>
    <w:rsid w:val="00E93544"/>
    <w:rsid w:val="00E93A0C"/>
    <w:rsid w:val="00E93CE5"/>
    <w:rsid w:val="00E940D6"/>
    <w:rsid w:val="00E94A44"/>
    <w:rsid w:val="00E94CEA"/>
    <w:rsid w:val="00E95985"/>
    <w:rsid w:val="00E959B2"/>
    <w:rsid w:val="00E959FA"/>
    <w:rsid w:val="00E95ACA"/>
    <w:rsid w:val="00E95CE7"/>
    <w:rsid w:val="00E95DE1"/>
    <w:rsid w:val="00E961D8"/>
    <w:rsid w:val="00E9646F"/>
    <w:rsid w:val="00E968B4"/>
    <w:rsid w:val="00E96B04"/>
    <w:rsid w:val="00E96BB0"/>
    <w:rsid w:val="00E9722D"/>
    <w:rsid w:val="00E974AC"/>
    <w:rsid w:val="00E974CB"/>
    <w:rsid w:val="00E975C8"/>
    <w:rsid w:val="00E97759"/>
    <w:rsid w:val="00E97C6D"/>
    <w:rsid w:val="00E97F04"/>
    <w:rsid w:val="00EA09F2"/>
    <w:rsid w:val="00EA0BBA"/>
    <w:rsid w:val="00EA0E56"/>
    <w:rsid w:val="00EA1081"/>
    <w:rsid w:val="00EA1101"/>
    <w:rsid w:val="00EA1131"/>
    <w:rsid w:val="00EA12B6"/>
    <w:rsid w:val="00EA12F0"/>
    <w:rsid w:val="00EA1962"/>
    <w:rsid w:val="00EA1C58"/>
    <w:rsid w:val="00EA227F"/>
    <w:rsid w:val="00EA235D"/>
    <w:rsid w:val="00EA2C39"/>
    <w:rsid w:val="00EA2D7D"/>
    <w:rsid w:val="00EA2DE5"/>
    <w:rsid w:val="00EA2E4C"/>
    <w:rsid w:val="00EA3126"/>
    <w:rsid w:val="00EA32F0"/>
    <w:rsid w:val="00EA3649"/>
    <w:rsid w:val="00EA36E8"/>
    <w:rsid w:val="00EA3A6B"/>
    <w:rsid w:val="00EA3B37"/>
    <w:rsid w:val="00EA3DE1"/>
    <w:rsid w:val="00EA3EAA"/>
    <w:rsid w:val="00EA3F41"/>
    <w:rsid w:val="00EA3FBA"/>
    <w:rsid w:val="00EA4864"/>
    <w:rsid w:val="00EA519A"/>
    <w:rsid w:val="00EA5256"/>
    <w:rsid w:val="00EA5629"/>
    <w:rsid w:val="00EA562F"/>
    <w:rsid w:val="00EA57BA"/>
    <w:rsid w:val="00EA585F"/>
    <w:rsid w:val="00EA593A"/>
    <w:rsid w:val="00EA5962"/>
    <w:rsid w:val="00EA5BB3"/>
    <w:rsid w:val="00EA5D8D"/>
    <w:rsid w:val="00EA6B2D"/>
    <w:rsid w:val="00EA76B9"/>
    <w:rsid w:val="00EA7B3A"/>
    <w:rsid w:val="00EA7C2F"/>
    <w:rsid w:val="00EA7D5D"/>
    <w:rsid w:val="00EB0242"/>
    <w:rsid w:val="00EB0727"/>
    <w:rsid w:val="00EB0748"/>
    <w:rsid w:val="00EB09F8"/>
    <w:rsid w:val="00EB0AB8"/>
    <w:rsid w:val="00EB0BAC"/>
    <w:rsid w:val="00EB0D34"/>
    <w:rsid w:val="00EB0D4F"/>
    <w:rsid w:val="00EB11A6"/>
    <w:rsid w:val="00EB12D2"/>
    <w:rsid w:val="00EB136D"/>
    <w:rsid w:val="00EB19FB"/>
    <w:rsid w:val="00EB1B04"/>
    <w:rsid w:val="00EB1CB1"/>
    <w:rsid w:val="00EB1DE3"/>
    <w:rsid w:val="00EB1EFE"/>
    <w:rsid w:val="00EB269A"/>
    <w:rsid w:val="00EB28EC"/>
    <w:rsid w:val="00EB30FE"/>
    <w:rsid w:val="00EB32ED"/>
    <w:rsid w:val="00EB3364"/>
    <w:rsid w:val="00EB3442"/>
    <w:rsid w:val="00EB3CB4"/>
    <w:rsid w:val="00EB3CB7"/>
    <w:rsid w:val="00EB3F2A"/>
    <w:rsid w:val="00EB443B"/>
    <w:rsid w:val="00EB468C"/>
    <w:rsid w:val="00EB46B9"/>
    <w:rsid w:val="00EB4C64"/>
    <w:rsid w:val="00EB5145"/>
    <w:rsid w:val="00EB5176"/>
    <w:rsid w:val="00EB5DE7"/>
    <w:rsid w:val="00EB6058"/>
    <w:rsid w:val="00EB6E4D"/>
    <w:rsid w:val="00EB6F5C"/>
    <w:rsid w:val="00EB72D8"/>
    <w:rsid w:val="00EB7B97"/>
    <w:rsid w:val="00EB7F95"/>
    <w:rsid w:val="00EC029B"/>
    <w:rsid w:val="00EC104B"/>
    <w:rsid w:val="00EC19A4"/>
    <w:rsid w:val="00EC1A23"/>
    <w:rsid w:val="00EC1BFD"/>
    <w:rsid w:val="00EC27EE"/>
    <w:rsid w:val="00EC2C7A"/>
    <w:rsid w:val="00EC2CF7"/>
    <w:rsid w:val="00EC327F"/>
    <w:rsid w:val="00EC33C9"/>
    <w:rsid w:val="00EC34A5"/>
    <w:rsid w:val="00EC3D2A"/>
    <w:rsid w:val="00EC3FC2"/>
    <w:rsid w:val="00EC4815"/>
    <w:rsid w:val="00EC4C73"/>
    <w:rsid w:val="00EC4E6D"/>
    <w:rsid w:val="00EC4F53"/>
    <w:rsid w:val="00EC51A3"/>
    <w:rsid w:val="00EC564D"/>
    <w:rsid w:val="00EC570C"/>
    <w:rsid w:val="00EC5A71"/>
    <w:rsid w:val="00EC5D47"/>
    <w:rsid w:val="00EC6065"/>
    <w:rsid w:val="00EC620C"/>
    <w:rsid w:val="00EC6771"/>
    <w:rsid w:val="00EC6D84"/>
    <w:rsid w:val="00EC711D"/>
    <w:rsid w:val="00EC713C"/>
    <w:rsid w:val="00EC7326"/>
    <w:rsid w:val="00EC73A2"/>
    <w:rsid w:val="00EC73AE"/>
    <w:rsid w:val="00EC7F70"/>
    <w:rsid w:val="00ED0094"/>
    <w:rsid w:val="00ED0358"/>
    <w:rsid w:val="00ED0594"/>
    <w:rsid w:val="00ED0970"/>
    <w:rsid w:val="00ED0B28"/>
    <w:rsid w:val="00ED1072"/>
    <w:rsid w:val="00ED1777"/>
    <w:rsid w:val="00ED1DBD"/>
    <w:rsid w:val="00ED1E47"/>
    <w:rsid w:val="00ED1FCB"/>
    <w:rsid w:val="00ED275A"/>
    <w:rsid w:val="00ED2969"/>
    <w:rsid w:val="00ED2E34"/>
    <w:rsid w:val="00ED2ED3"/>
    <w:rsid w:val="00ED329B"/>
    <w:rsid w:val="00ED36B2"/>
    <w:rsid w:val="00ED3EEA"/>
    <w:rsid w:val="00ED3FDA"/>
    <w:rsid w:val="00ED40AE"/>
    <w:rsid w:val="00ED4D37"/>
    <w:rsid w:val="00ED4E00"/>
    <w:rsid w:val="00ED5190"/>
    <w:rsid w:val="00ED557B"/>
    <w:rsid w:val="00ED5601"/>
    <w:rsid w:val="00ED58FE"/>
    <w:rsid w:val="00ED5C21"/>
    <w:rsid w:val="00ED5DF1"/>
    <w:rsid w:val="00ED62C7"/>
    <w:rsid w:val="00ED63FA"/>
    <w:rsid w:val="00ED64C7"/>
    <w:rsid w:val="00ED662E"/>
    <w:rsid w:val="00ED6C38"/>
    <w:rsid w:val="00ED6D08"/>
    <w:rsid w:val="00ED6D9E"/>
    <w:rsid w:val="00ED7149"/>
    <w:rsid w:val="00ED79FC"/>
    <w:rsid w:val="00EE0170"/>
    <w:rsid w:val="00EE044D"/>
    <w:rsid w:val="00EE0C00"/>
    <w:rsid w:val="00EE0C5D"/>
    <w:rsid w:val="00EE0DB4"/>
    <w:rsid w:val="00EE10B8"/>
    <w:rsid w:val="00EE124F"/>
    <w:rsid w:val="00EE162D"/>
    <w:rsid w:val="00EE1794"/>
    <w:rsid w:val="00EE2206"/>
    <w:rsid w:val="00EE237B"/>
    <w:rsid w:val="00EE2B2E"/>
    <w:rsid w:val="00EE2C40"/>
    <w:rsid w:val="00EE2D55"/>
    <w:rsid w:val="00EE2F82"/>
    <w:rsid w:val="00EE32C9"/>
    <w:rsid w:val="00EE350A"/>
    <w:rsid w:val="00EE370A"/>
    <w:rsid w:val="00EE3C19"/>
    <w:rsid w:val="00EE3C76"/>
    <w:rsid w:val="00EE3EDC"/>
    <w:rsid w:val="00EE4101"/>
    <w:rsid w:val="00EE423F"/>
    <w:rsid w:val="00EE460C"/>
    <w:rsid w:val="00EE4887"/>
    <w:rsid w:val="00EE4B61"/>
    <w:rsid w:val="00EE4BA9"/>
    <w:rsid w:val="00EE4C15"/>
    <w:rsid w:val="00EE4E8C"/>
    <w:rsid w:val="00EE537D"/>
    <w:rsid w:val="00EE539C"/>
    <w:rsid w:val="00EE5E85"/>
    <w:rsid w:val="00EE5FA4"/>
    <w:rsid w:val="00EE608F"/>
    <w:rsid w:val="00EE64BA"/>
    <w:rsid w:val="00EE6BD6"/>
    <w:rsid w:val="00EE7051"/>
    <w:rsid w:val="00EE7486"/>
    <w:rsid w:val="00EE7BBB"/>
    <w:rsid w:val="00EE7C51"/>
    <w:rsid w:val="00EF1087"/>
    <w:rsid w:val="00EF1398"/>
    <w:rsid w:val="00EF17F6"/>
    <w:rsid w:val="00EF199D"/>
    <w:rsid w:val="00EF1A23"/>
    <w:rsid w:val="00EF1DC1"/>
    <w:rsid w:val="00EF1F1B"/>
    <w:rsid w:val="00EF221D"/>
    <w:rsid w:val="00EF221F"/>
    <w:rsid w:val="00EF2748"/>
    <w:rsid w:val="00EF27A2"/>
    <w:rsid w:val="00EF354D"/>
    <w:rsid w:val="00EF3672"/>
    <w:rsid w:val="00EF3801"/>
    <w:rsid w:val="00EF3E65"/>
    <w:rsid w:val="00EF4044"/>
    <w:rsid w:val="00EF4076"/>
    <w:rsid w:val="00EF4110"/>
    <w:rsid w:val="00EF47E9"/>
    <w:rsid w:val="00EF47FB"/>
    <w:rsid w:val="00EF4CCA"/>
    <w:rsid w:val="00EF4D16"/>
    <w:rsid w:val="00EF56FE"/>
    <w:rsid w:val="00EF582D"/>
    <w:rsid w:val="00EF5D8E"/>
    <w:rsid w:val="00EF5F2B"/>
    <w:rsid w:val="00EF5F35"/>
    <w:rsid w:val="00EF62AF"/>
    <w:rsid w:val="00EF6915"/>
    <w:rsid w:val="00EF6C5C"/>
    <w:rsid w:val="00EF6D8B"/>
    <w:rsid w:val="00EF74A7"/>
    <w:rsid w:val="00EF7637"/>
    <w:rsid w:val="00EF7852"/>
    <w:rsid w:val="00EF7983"/>
    <w:rsid w:val="00EF7B67"/>
    <w:rsid w:val="00EF7DF7"/>
    <w:rsid w:val="00F003B4"/>
    <w:rsid w:val="00F00B4A"/>
    <w:rsid w:val="00F00DD2"/>
    <w:rsid w:val="00F00F95"/>
    <w:rsid w:val="00F01301"/>
    <w:rsid w:val="00F01B85"/>
    <w:rsid w:val="00F01ECF"/>
    <w:rsid w:val="00F02136"/>
    <w:rsid w:val="00F022F9"/>
    <w:rsid w:val="00F0231F"/>
    <w:rsid w:val="00F02398"/>
    <w:rsid w:val="00F02661"/>
    <w:rsid w:val="00F02674"/>
    <w:rsid w:val="00F02767"/>
    <w:rsid w:val="00F02855"/>
    <w:rsid w:val="00F02876"/>
    <w:rsid w:val="00F02BA5"/>
    <w:rsid w:val="00F02CCD"/>
    <w:rsid w:val="00F02CD1"/>
    <w:rsid w:val="00F030E1"/>
    <w:rsid w:val="00F03505"/>
    <w:rsid w:val="00F0385C"/>
    <w:rsid w:val="00F03987"/>
    <w:rsid w:val="00F03CC3"/>
    <w:rsid w:val="00F04128"/>
    <w:rsid w:val="00F04638"/>
    <w:rsid w:val="00F04674"/>
    <w:rsid w:val="00F04FF4"/>
    <w:rsid w:val="00F05100"/>
    <w:rsid w:val="00F0511B"/>
    <w:rsid w:val="00F0520B"/>
    <w:rsid w:val="00F0549A"/>
    <w:rsid w:val="00F05667"/>
    <w:rsid w:val="00F05695"/>
    <w:rsid w:val="00F058E5"/>
    <w:rsid w:val="00F05991"/>
    <w:rsid w:val="00F05E6B"/>
    <w:rsid w:val="00F05E9E"/>
    <w:rsid w:val="00F0603A"/>
    <w:rsid w:val="00F060DC"/>
    <w:rsid w:val="00F06429"/>
    <w:rsid w:val="00F06485"/>
    <w:rsid w:val="00F069D8"/>
    <w:rsid w:val="00F073C9"/>
    <w:rsid w:val="00F07420"/>
    <w:rsid w:val="00F079C3"/>
    <w:rsid w:val="00F07CB0"/>
    <w:rsid w:val="00F100DC"/>
    <w:rsid w:val="00F103FF"/>
    <w:rsid w:val="00F10BC9"/>
    <w:rsid w:val="00F10CC9"/>
    <w:rsid w:val="00F10DBB"/>
    <w:rsid w:val="00F10DDF"/>
    <w:rsid w:val="00F10F6E"/>
    <w:rsid w:val="00F110EB"/>
    <w:rsid w:val="00F11207"/>
    <w:rsid w:val="00F11C8F"/>
    <w:rsid w:val="00F124C1"/>
    <w:rsid w:val="00F12A02"/>
    <w:rsid w:val="00F12F82"/>
    <w:rsid w:val="00F130C2"/>
    <w:rsid w:val="00F137F6"/>
    <w:rsid w:val="00F13A3F"/>
    <w:rsid w:val="00F13AE2"/>
    <w:rsid w:val="00F13BD6"/>
    <w:rsid w:val="00F13FE6"/>
    <w:rsid w:val="00F140DF"/>
    <w:rsid w:val="00F14408"/>
    <w:rsid w:val="00F14779"/>
    <w:rsid w:val="00F14C3B"/>
    <w:rsid w:val="00F14C76"/>
    <w:rsid w:val="00F14D5D"/>
    <w:rsid w:val="00F14EFD"/>
    <w:rsid w:val="00F15A1B"/>
    <w:rsid w:val="00F16296"/>
    <w:rsid w:val="00F168EF"/>
    <w:rsid w:val="00F16970"/>
    <w:rsid w:val="00F177FF"/>
    <w:rsid w:val="00F17CD0"/>
    <w:rsid w:val="00F17DAE"/>
    <w:rsid w:val="00F202D4"/>
    <w:rsid w:val="00F20475"/>
    <w:rsid w:val="00F206BF"/>
    <w:rsid w:val="00F20901"/>
    <w:rsid w:val="00F20BF1"/>
    <w:rsid w:val="00F20C2F"/>
    <w:rsid w:val="00F21124"/>
    <w:rsid w:val="00F21A05"/>
    <w:rsid w:val="00F22593"/>
    <w:rsid w:val="00F22635"/>
    <w:rsid w:val="00F226EC"/>
    <w:rsid w:val="00F23705"/>
    <w:rsid w:val="00F2379E"/>
    <w:rsid w:val="00F238DB"/>
    <w:rsid w:val="00F23A73"/>
    <w:rsid w:val="00F23A98"/>
    <w:rsid w:val="00F23E26"/>
    <w:rsid w:val="00F244BB"/>
    <w:rsid w:val="00F246EB"/>
    <w:rsid w:val="00F24ED7"/>
    <w:rsid w:val="00F25133"/>
    <w:rsid w:val="00F258F6"/>
    <w:rsid w:val="00F25C3B"/>
    <w:rsid w:val="00F263D6"/>
    <w:rsid w:val="00F26593"/>
    <w:rsid w:val="00F26677"/>
    <w:rsid w:val="00F26BBC"/>
    <w:rsid w:val="00F26DF9"/>
    <w:rsid w:val="00F26E35"/>
    <w:rsid w:val="00F270EC"/>
    <w:rsid w:val="00F272FF"/>
    <w:rsid w:val="00F27687"/>
    <w:rsid w:val="00F2770B"/>
    <w:rsid w:val="00F27806"/>
    <w:rsid w:val="00F27845"/>
    <w:rsid w:val="00F2786A"/>
    <w:rsid w:val="00F27C19"/>
    <w:rsid w:val="00F27CD5"/>
    <w:rsid w:val="00F27EFE"/>
    <w:rsid w:val="00F30209"/>
    <w:rsid w:val="00F30353"/>
    <w:rsid w:val="00F3139F"/>
    <w:rsid w:val="00F313C4"/>
    <w:rsid w:val="00F316B6"/>
    <w:rsid w:val="00F31B7A"/>
    <w:rsid w:val="00F31CA4"/>
    <w:rsid w:val="00F31F29"/>
    <w:rsid w:val="00F32179"/>
    <w:rsid w:val="00F326D7"/>
    <w:rsid w:val="00F32D29"/>
    <w:rsid w:val="00F33007"/>
    <w:rsid w:val="00F33940"/>
    <w:rsid w:val="00F33C35"/>
    <w:rsid w:val="00F34252"/>
    <w:rsid w:val="00F346C9"/>
    <w:rsid w:val="00F35403"/>
    <w:rsid w:val="00F355E0"/>
    <w:rsid w:val="00F35753"/>
    <w:rsid w:val="00F359A1"/>
    <w:rsid w:val="00F35BD2"/>
    <w:rsid w:val="00F35C38"/>
    <w:rsid w:val="00F35D64"/>
    <w:rsid w:val="00F35F91"/>
    <w:rsid w:val="00F35FA3"/>
    <w:rsid w:val="00F36A95"/>
    <w:rsid w:val="00F36AA7"/>
    <w:rsid w:val="00F371A2"/>
    <w:rsid w:val="00F37380"/>
    <w:rsid w:val="00F37B08"/>
    <w:rsid w:val="00F37C67"/>
    <w:rsid w:val="00F400DE"/>
    <w:rsid w:val="00F4015C"/>
    <w:rsid w:val="00F401D4"/>
    <w:rsid w:val="00F403FB"/>
    <w:rsid w:val="00F405C5"/>
    <w:rsid w:val="00F408B3"/>
    <w:rsid w:val="00F40A04"/>
    <w:rsid w:val="00F40BA1"/>
    <w:rsid w:val="00F411E4"/>
    <w:rsid w:val="00F417F5"/>
    <w:rsid w:val="00F41EA6"/>
    <w:rsid w:val="00F423EF"/>
    <w:rsid w:val="00F42554"/>
    <w:rsid w:val="00F428EF"/>
    <w:rsid w:val="00F42E80"/>
    <w:rsid w:val="00F432A4"/>
    <w:rsid w:val="00F43584"/>
    <w:rsid w:val="00F435A8"/>
    <w:rsid w:val="00F4382C"/>
    <w:rsid w:val="00F4388C"/>
    <w:rsid w:val="00F43C90"/>
    <w:rsid w:val="00F44265"/>
    <w:rsid w:val="00F44464"/>
    <w:rsid w:val="00F4448E"/>
    <w:rsid w:val="00F44704"/>
    <w:rsid w:val="00F44FDE"/>
    <w:rsid w:val="00F450AC"/>
    <w:rsid w:val="00F45192"/>
    <w:rsid w:val="00F453C2"/>
    <w:rsid w:val="00F4621A"/>
    <w:rsid w:val="00F46713"/>
    <w:rsid w:val="00F4678D"/>
    <w:rsid w:val="00F46A24"/>
    <w:rsid w:val="00F46B4B"/>
    <w:rsid w:val="00F470D0"/>
    <w:rsid w:val="00F4712B"/>
    <w:rsid w:val="00F4736D"/>
    <w:rsid w:val="00F47781"/>
    <w:rsid w:val="00F50251"/>
    <w:rsid w:val="00F507BD"/>
    <w:rsid w:val="00F50ACD"/>
    <w:rsid w:val="00F50C22"/>
    <w:rsid w:val="00F51567"/>
    <w:rsid w:val="00F51AD1"/>
    <w:rsid w:val="00F525E3"/>
    <w:rsid w:val="00F529ED"/>
    <w:rsid w:val="00F52F4D"/>
    <w:rsid w:val="00F52FB8"/>
    <w:rsid w:val="00F5398E"/>
    <w:rsid w:val="00F53DF2"/>
    <w:rsid w:val="00F5463E"/>
    <w:rsid w:val="00F547E6"/>
    <w:rsid w:val="00F54C22"/>
    <w:rsid w:val="00F54D31"/>
    <w:rsid w:val="00F54D40"/>
    <w:rsid w:val="00F5532E"/>
    <w:rsid w:val="00F55793"/>
    <w:rsid w:val="00F557A8"/>
    <w:rsid w:val="00F55A45"/>
    <w:rsid w:val="00F55CB4"/>
    <w:rsid w:val="00F55EC6"/>
    <w:rsid w:val="00F567FE"/>
    <w:rsid w:val="00F568CD"/>
    <w:rsid w:val="00F5696A"/>
    <w:rsid w:val="00F56F28"/>
    <w:rsid w:val="00F571F4"/>
    <w:rsid w:val="00F574A9"/>
    <w:rsid w:val="00F57580"/>
    <w:rsid w:val="00F602A6"/>
    <w:rsid w:val="00F604EE"/>
    <w:rsid w:val="00F607D7"/>
    <w:rsid w:val="00F60A89"/>
    <w:rsid w:val="00F612AE"/>
    <w:rsid w:val="00F614F7"/>
    <w:rsid w:val="00F620A0"/>
    <w:rsid w:val="00F621F7"/>
    <w:rsid w:val="00F626CF"/>
    <w:rsid w:val="00F62F99"/>
    <w:rsid w:val="00F630BE"/>
    <w:rsid w:val="00F630FA"/>
    <w:rsid w:val="00F631DC"/>
    <w:rsid w:val="00F63256"/>
    <w:rsid w:val="00F63307"/>
    <w:rsid w:val="00F6369F"/>
    <w:rsid w:val="00F63D98"/>
    <w:rsid w:val="00F64042"/>
    <w:rsid w:val="00F640E8"/>
    <w:rsid w:val="00F642EB"/>
    <w:rsid w:val="00F6445A"/>
    <w:rsid w:val="00F645F6"/>
    <w:rsid w:val="00F64708"/>
    <w:rsid w:val="00F648E0"/>
    <w:rsid w:val="00F64923"/>
    <w:rsid w:val="00F64BAC"/>
    <w:rsid w:val="00F64CB6"/>
    <w:rsid w:val="00F64EDA"/>
    <w:rsid w:val="00F64F0D"/>
    <w:rsid w:val="00F6503F"/>
    <w:rsid w:val="00F652D9"/>
    <w:rsid w:val="00F65383"/>
    <w:rsid w:val="00F6566A"/>
    <w:rsid w:val="00F65A03"/>
    <w:rsid w:val="00F65D11"/>
    <w:rsid w:val="00F65ED3"/>
    <w:rsid w:val="00F6654F"/>
    <w:rsid w:val="00F67DCE"/>
    <w:rsid w:val="00F704FD"/>
    <w:rsid w:val="00F70A27"/>
    <w:rsid w:val="00F71101"/>
    <w:rsid w:val="00F711C7"/>
    <w:rsid w:val="00F711C9"/>
    <w:rsid w:val="00F71514"/>
    <w:rsid w:val="00F71922"/>
    <w:rsid w:val="00F71F32"/>
    <w:rsid w:val="00F721D4"/>
    <w:rsid w:val="00F721EF"/>
    <w:rsid w:val="00F728D9"/>
    <w:rsid w:val="00F72999"/>
    <w:rsid w:val="00F72B82"/>
    <w:rsid w:val="00F72C23"/>
    <w:rsid w:val="00F72F47"/>
    <w:rsid w:val="00F73533"/>
    <w:rsid w:val="00F7356B"/>
    <w:rsid w:val="00F73808"/>
    <w:rsid w:val="00F73A9D"/>
    <w:rsid w:val="00F73AF4"/>
    <w:rsid w:val="00F74305"/>
    <w:rsid w:val="00F74647"/>
    <w:rsid w:val="00F746F5"/>
    <w:rsid w:val="00F748CE"/>
    <w:rsid w:val="00F74A6A"/>
    <w:rsid w:val="00F74D3A"/>
    <w:rsid w:val="00F75464"/>
    <w:rsid w:val="00F75C00"/>
    <w:rsid w:val="00F75EAA"/>
    <w:rsid w:val="00F75FA1"/>
    <w:rsid w:val="00F763E7"/>
    <w:rsid w:val="00F767F5"/>
    <w:rsid w:val="00F76A32"/>
    <w:rsid w:val="00F7702E"/>
    <w:rsid w:val="00F77073"/>
    <w:rsid w:val="00F771D7"/>
    <w:rsid w:val="00F7767B"/>
    <w:rsid w:val="00F7791F"/>
    <w:rsid w:val="00F77CDC"/>
    <w:rsid w:val="00F80149"/>
    <w:rsid w:val="00F80698"/>
    <w:rsid w:val="00F80756"/>
    <w:rsid w:val="00F807A8"/>
    <w:rsid w:val="00F809B1"/>
    <w:rsid w:val="00F815B8"/>
    <w:rsid w:val="00F81916"/>
    <w:rsid w:val="00F81D5A"/>
    <w:rsid w:val="00F8213E"/>
    <w:rsid w:val="00F82144"/>
    <w:rsid w:val="00F829AA"/>
    <w:rsid w:val="00F829EC"/>
    <w:rsid w:val="00F82C5F"/>
    <w:rsid w:val="00F82C9E"/>
    <w:rsid w:val="00F832D7"/>
    <w:rsid w:val="00F834FA"/>
    <w:rsid w:val="00F835B5"/>
    <w:rsid w:val="00F837A6"/>
    <w:rsid w:val="00F83AD5"/>
    <w:rsid w:val="00F83D43"/>
    <w:rsid w:val="00F83D7F"/>
    <w:rsid w:val="00F84475"/>
    <w:rsid w:val="00F845F7"/>
    <w:rsid w:val="00F847C9"/>
    <w:rsid w:val="00F8487E"/>
    <w:rsid w:val="00F84898"/>
    <w:rsid w:val="00F85BC6"/>
    <w:rsid w:val="00F86208"/>
    <w:rsid w:val="00F863B9"/>
    <w:rsid w:val="00F865A4"/>
    <w:rsid w:val="00F869E2"/>
    <w:rsid w:val="00F86BCD"/>
    <w:rsid w:val="00F86E1D"/>
    <w:rsid w:val="00F86FEE"/>
    <w:rsid w:val="00F8738C"/>
    <w:rsid w:val="00F87422"/>
    <w:rsid w:val="00F900CD"/>
    <w:rsid w:val="00F900E0"/>
    <w:rsid w:val="00F902D7"/>
    <w:rsid w:val="00F9034B"/>
    <w:rsid w:val="00F905AF"/>
    <w:rsid w:val="00F90EA5"/>
    <w:rsid w:val="00F90EAD"/>
    <w:rsid w:val="00F90F66"/>
    <w:rsid w:val="00F90F68"/>
    <w:rsid w:val="00F91086"/>
    <w:rsid w:val="00F91A0F"/>
    <w:rsid w:val="00F91A50"/>
    <w:rsid w:val="00F91A63"/>
    <w:rsid w:val="00F91F66"/>
    <w:rsid w:val="00F91FE9"/>
    <w:rsid w:val="00F92494"/>
    <w:rsid w:val="00F92506"/>
    <w:rsid w:val="00F92545"/>
    <w:rsid w:val="00F93179"/>
    <w:rsid w:val="00F93759"/>
    <w:rsid w:val="00F93ADD"/>
    <w:rsid w:val="00F93AF5"/>
    <w:rsid w:val="00F941D1"/>
    <w:rsid w:val="00F9460D"/>
    <w:rsid w:val="00F94689"/>
    <w:rsid w:val="00F94AA1"/>
    <w:rsid w:val="00F95293"/>
    <w:rsid w:val="00F95567"/>
    <w:rsid w:val="00F95708"/>
    <w:rsid w:val="00F957B7"/>
    <w:rsid w:val="00F95903"/>
    <w:rsid w:val="00F95974"/>
    <w:rsid w:val="00F9597B"/>
    <w:rsid w:val="00F959BC"/>
    <w:rsid w:val="00F95C3C"/>
    <w:rsid w:val="00F95D11"/>
    <w:rsid w:val="00F95F3C"/>
    <w:rsid w:val="00F96212"/>
    <w:rsid w:val="00F96C17"/>
    <w:rsid w:val="00F97530"/>
    <w:rsid w:val="00F97910"/>
    <w:rsid w:val="00F97B34"/>
    <w:rsid w:val="00F97BDA"/>
    <w:rsid w:val="00F97D83"/>
    <w:rsid w:val="00FA0673"/>
    <w:rsid w:val="00FA0B35"/>
    <w:rsid w:val="00FA1251"/>
    <w:rsid w:val="00FA1539"/>
    <w:rsid w:val="00FA1B46"/>
    <w:rsid w:val="00FA206C"/>
    <w:rsid w:val="00FA21D7"/>
    <w:rsid w:val="00FA24FD"/>
    <w:rsid w:val="00FA2559"/>
    <w:rsid w:val="00FA2620"/>
    <w:rsid w:val="00FA2B38"/>
    <w:rsid w:val="00FA2FA0"/>
    <w:rsid w:val="00FA327B"/>
    <w:rsid w:val="00FA328F"/>
    <w:rsid w:val="00FA36C7"/>
    <w:rsid w:val="00FA3D60"/>
    <w:rsid w:val="00FA3EBC"/>
    <w:rsid w:val="00FA4000"/>
    <w:rsid w:val="00FA421E"/>
    <w:rsid w:val="00FA444E"/>
    <w:rsid w:val="00FA44E6"/>
    <w:rsid w:val="00FA46F1"/>
    <w:rsid w:val="00FA4A16"/>
    <w:rsid w:val="00FA4E89"/>
    <w:rsid w:val="00FA4F64"/>
    <w:rsid w:val="00FA5137"/>
    <w:rsid w:val="00FA63DF"/>
    <w:rsid w:val="00FA6422"/>
    <w:rsid w:val="00FA64B2"/>
    <w:rsid w:val="00FA698A"/>
    <w:rsid w:val="00FA6A3C"/>
    <w:rsid w:val="00FA6F10"/>
    <w:rsid w:val="00FA7599"/>
    <w:rsid w:val="00FA7F1D"/>
    <w:rsid w:val="00FB0313"/>
    <w:rsid w:val="00FB05A5"/>
    <w:rsid w:val="00FB09E9"/>
    <w:rsid w:val="00FB0B23"/>
    <w:rsid w:val="00FB1032"/>
    <w:rsid w:val="00FB120B"/>
    <w:rsid w:val="00FB16EC"/>
    <w:rsid w:val="00FB1A60"/>
    <w:rsid w:val="00FB1AE1"/>
    <w:rsid w:val="00FB1BE9"/>
    <w:rsid w:val="00FB1DAC"/>
    <w:rsid w:val="00FB269B"/>
    <w:rsid w:val="00FB278B"/>
    <w:rsid w:val="00FB28A8"/>
    <w:rsid w:val="00FB3061"/>
    <w:rsid w:val="00FB350C"/>
    <w:rsid w:val="00FB37CF"/>
    <w:rsid w:val="00FB3AB4"/>
    <w:rsid w:val="00FB439B"/>
    <w:rsid w:val="00FB47A2"/>
    <w:rsid w:val="00FB4D69"/>
    <w:rsid w:val="00FB50A4"/>
    <w:rsid w:val="00FB5973"/>
    <w:rsid w:val="00FB5E0F"/>
    <w:rsid w:val="00FB61EF"/>
    <w:rsid w:val="00FB64C9"/>
    <w:rsid w:val="00FB66C7"/>
    <w:rsid w:val="00FB67EE"/>
    <w:rsid w:val="00FB69F5"/>
    <w:rsid w:val="00FB7758"/>
    <w:rsid w:val="00FB77F5"/>
    <w:rsid w:val="00FB7D65"/>
    <w:rsid w:val="00FC0038"/>
    <w:rsid w:val="00FC1365"/>
    <w:rsid w:val="00FC1761"/>
    <w:rsid w:val="00FC178E"/>
    <w:rsid w:val="00FC1F3D"/>
    <w:rsid w:val="00FC25A6"/>
    <w:rsid w:val="00FC2614"/>
    <w:rsid w:val="00FC2627"/>
    <w:rsid w:val="00FC26FA"/>
    <w:rsid w:val="00FC2725"/>
    <w:rsid w:val="00FC2792"/>
    <w:rsid w:val="00FC29CF"/>
    <w:rsid w:val="00FC2C77"/>
    <w:rsid w:val="00FC2F14"/>
    <w:rsid w:val="00FC3AEC"/>
    <w:rsid w:val="00FC3BD6"/>
    <w:rsid w:val="00FC3E6F"/>
    <w:rsid w:val="00FC4781"/>
    <w:rsid w:val="00FC4F81"/>
    <w:rsid w:val="00FC50E4"/>
    <w:rsid w:val="00FC5101"/>
    <w:rsid w:val="00FC51FC"/>
    <w:rsid w:val="00FC55AB"/>
    <w:rsid w:val="00FC5678"/>
    <w:rsid w:val="00FC591C"/>
    <w:rsid w:val="00FC5A98"/>
    <w:rsid w:val="00FC623B"/>
    <w:rsid w:val="00FC66E7"/>
    <w:rsid w:val="00FC6829"/>
    <w:rsid w:val="00FC6A40"/>
    <w:rsid w:val="00FC6A84"/>
    <w:rsid w:val="00FC730D"/>
    <w:rsid w:val="00FC7703"/>
    <w:rsid w:val="00FC79DE"/>
    <w:rsid w:val="00FC7E10"/>
    <w:rsid w:val="00FC7E41"/>
    <w:rsid w:val="00FD01D9"/>
    <w:rsid w:val="00FD0387"/>
    <w:rsid w:val="00FD081C"/>
    <w:rsid w:val="00FD0C58"/>
    <w:rsid w:val="00FD0D91"/>
    <w:rsid w:val="00FD10DE"/>
    <w:rsid w:val="00FD10F3"/>
    <w:rsid w:val="00FD180C"/>
    <w:rsid w:val="00FD1D5A"/>
    <w:rsid w:val="00FD1E49"/>
    <w:rsid w:val="00FD2077"/>
    <w:rsid w:val="00FD2416"/>
    <w:rsid w:val="00FD2657"/>
    <w:rsid w:val="00FD2935"/>
    <w:rsid w:val="00FD2B4D"/>
    <w:rsid w:val="00FD2BD2"/>
    <w:rsid w:val="00FD2BF8"/>
    <w:rsid w:val="00FD3137"/>
    <w:rsid w:val="00FD3751"/>
    <w:rsid w:val="00FD3899"/>
    <w:rsid w:val="00FD39CB"/>
    <w:rsid w:val="00FD3D98"/>
    <w:rsid w:val="00FD45C3"/>
    <w:rsid w:val="00FD4EB2"/>
    <w:rsid w:val="00FD598F"/>
    <w:rsid w:val="00FD5D71"/>
    <w:rsid w:val="00FD6441"/>
    <w:rsid w:val="00FD6605"/>
    <w:rsid w:val="00FD6A9E"/>
    <w:rsid w:val="00FD6BDD"/>
    <w:rsid w:val="00FD6DB3"/>
    <w:rsid w:val="00FD7396"/>
    <w:rsid w:val="00FD74B6"/>
    <w:rsid w:val="00FD77A8"/>
    <w:rsid w:val="00FD7A4E"/>
    <w:rsid w:val="00FE01EB"/>
    <w:rsid w:val="00FE03B1"/>
    <w:rsid w:val="00FE0561"/>
    <w:rsid w:val="00FE09D7"/>
    <w:rsid w:val="00FE0D8B"/>
    <w:rsid w:val="00FE15C5"/>
    <w:rsid w:val="00FE19A3"/>
    <w:rsid w:val="00FE1B30"/>
    <w:rsid w:val="00FE1EEF"/>
    <w:rsid w:val="00FE1F71"/>
    <w:rsid w:val="00FE2201"/>
    <w:rsid w:val="00FE252E"/>
    <w:rsid w:val="00FE2B17"/>
    <w:rsid w:val="00FE2D82"/>
    <w:rsid w:val="00FE300D"/>
    <w:rsid w:val="00FE31D1"/>
    <w:rsid w:val="00FE37DA"/>
    <w:rsid w:val="00FE3B3B"/>
    <w:rsid w:val="00FE3D0F"/>
    <w:rsid w:val="00FE4ED3"/>
    <w:rsid w:val="00FE56C2"/>
    <w:rsid w:val="00FE57BA"/>
    <w:rsid w:val="00FE5A56"/>
    <w:rsid w:val="00FE5D69"/>
    <w:rsid w:val="00FE5F07"/>
    <w:rsid w:val="00FE65E0"/>
    <w:rsid w:val="00FE6FAA"/>
    <w:rsid w:val="00FE6FBA"/>
    <w:rsid w:val="00FE7025"/>
    <w:rsid w:val="00FE7070"/>
    <w:rsid w:val="00FE7485"/>
    <w:rsid w:val="00FE74AE"/>
    <w:rsid w:val="00FE7772"/>
    <w:rsid w:val="00FE77BD"/>
    <w:rsid w:val="00FE7D07"/>
    <w:rsid w:val="00FE7DF0"/>
    <w:rsid w:val="00FE7E27"/>
    <w:rsid w:val="00FF0179"/>
    <w:rsid w:val="00FF0552"/>
    <w:rsid w:val="00FF0A5B"/>
    <w:rsid w:val="00FF0DAE"/>
    <w:rsid w:val="00FF1652"/>
    <w:rsid w:val="00FF20A7"/>
    <w:rsid w:val="00FF21D4"/>
    <w:rsid w:val="00FF2358"/>
    <w:rsid w:val="00FF23E7"/>
    <w:rsid w:val="00FF26DD"/>
    <w:rsid w:val="00FF2A42"/>
    <w:rsid w:val="00FF2D0F"/>
    <w:rsid w:val="00FF3772"/>
    <w:rsid w:val="00FF3846"/>
    <w:rsid w:val="00FF3C73"/>
    <w:rsid w:val="00FF49E6"/>
    <w:rsid w:val="00FF4A45"/>
    <w:rsid w:val="00FF4BDF"/>
    <w:rsid w:val="00FF4F0B"/>
    <w:rsid w:val="00FF53A0"/>
    <w:rsid w:val="00FF543E"/>
    <w:rsid w:val="00FF5615"/>
    <w:rsid w:val="00FF5B6C"/>
    <w:rsid w:val="00FF5CB1"/>
    <w:rsid w:val="00FF6655"/>
    <w:rsid w:val="00FF6D6E"/>
    <w:rsid w:val="00FF6DAA"/>
    <w:rsid w:val="00FF6DE9"/>
    <w:rsid w:val="00FF6EE4"/>
    <w:rsid w:val="00FF732A"/>
    <w:rsid w:val="00FF7DDB"/>
    <w:rsid w:val="00FF7E4F"/>
    <w:rsid w:val="0B4CC0BC"/>
    <w:rsid w:val="1CBB8F46"/>
    <w:rsid w:val="2BB57E52"/>
    <w:rsid w:val="37388140"/>
    <w:rsid w:val="3BCE7615"/>
    <w:rsid w:val="4087E41B"/>
    <w:rsid w:val="413E9CAA"/>
    <w:rsid w:val="5C1D04D5"/>
    <w:rsid w:val="5F263D21"/>
    <w:rsid w:val="5FBDD906"/>
    <w:rsid w:val="624275BA"/>
    <w:rsid w:val="6347C0FE"/>
    <w:rsid w:val="67778A1A"/>
    <w:rsid w:val="6A5F3289"/>
    <w:rsid w:val="6AA01409"/>
    <w:rsid w:val="6E8C9514"/>
    <w:rsid w:val="6F5A97D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wrap-style:none" fill="f" fillcolor="white" stroke="f">
      <v:fill color="white" on="f"/>
      <v:stroke on="f"/>
      <v:textbox style="mso-fit-shape-to-text:t" inset="5.85pt,.7pt,5.85pt,.7pt"/>
    </o:shapedefaults>
    <o:shapelayout v:ext="edit">
      <o:idmap v:ext="edit" data="2"/>
    </o:shapelayout>
  </w:shapeDefaults>
  <w:decimalSymbol w:val="."/>
  <w:listSeparator w:val=","/>
  <w14:docId w14:val="49D118B3"/>
  <w15:docId w15:val="{0F6CEBC0-9B25-4635-AC1C-C95BFBA989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D397A"/>
    <w:pPr>
      <w:spacing w:after="180"/>
    </w:pPr>
    <w:rPr>
      <w:lang w:eastAsia="en-US"/>
    </w:rPr>
  </w:style>
  <w:style w:type="paragraph" w:styleId="Heading1">
    <w:name w:val="heading 1"/>
    <w:aliases w:val="H1,h1,app heading 1,l1,Memo Heading 1,h11,h12,h13,h14,h15,h16,Heading 1_a,heading 1,h17,h111,h121,h131,h141,h151,h161,h18,h112,h122,h132,h142,h152,h162,h19,h113,h123,h133,h143,h153,h163,NMP Heading 1,Heading 1 3GPP"/>
    <w:next w:val="Normal"/>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aliases w:val="Head2A,2,H2,UNDERRUBRIK 1-2,DO NOT USE_h2,h2,h21,Heading 2 Char,H2 Char,h2 Char"/>
    <w:basedOn w:val="Heading1"/>
    <w:next w:val="Normal"/>
    <w:link w:val="Heading2Char1"/>
    <w:qFormat/>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6"/>
    <w:next w:val="Normal"/>
    <w:qFormat/>
    <w:pPr>
      <w:numPr>
        <w:ilvl w:val="7"/>
      </w:numPr>
      <w:outlineLvl w:val="7"/>
    </w:pPr>
  </w:style>
  <w:style w:type="paragraph" w:styleId="Heading9">
    <w:name w:val="heading 9"/>
    <w:basedOn w:val="H6"/>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1"/>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rPr>
      <w:sz w:val="16"/>
    </w:rPr>
  </w:style>
  <w:style w:type="paragraph" w:customStyle="1" w:styleId="Guidance">
    <w:name w:val="Guidance"/>
    <w:basedOn w:val="Normal"/>
    <w:rPr>
      <w:i/>
      <w:color w:val="0000FF"/>
    </w:rPr>
  </w:style>
  <w:style w:type="paragraph" w:styleId="CommentText">
    <w:name w:val="annotation text"/>
    <w:basedOn w:val="Normal"/>
    <w:link w:val="CommentTextChar"/>
  </w:style>
  <w:style w:type="character" w:styleId="PageNumber">
    <w:name w:val="page number"/>
    <w:basedOn w:val="DefaultParagraphFont"/>
  </w:style>
  <w:style w:type="paragraph" w:styleId="BodyTextIndent">
    <w:name w:val="Body Text Indent"/>
    <w:basedOn w:val="Normal"/>
    <w:pPr>
      <w:tabs>
        <w:tab w:val="left" w:pos="2127"/>
      </w:tabs>
      <w:spacing w:before="120"/>
      <w:ind w:left="2127" w:hanging="2127"/>
    </w:pPr>
    <w:rPr>
      <w:rFonts w:ascii="Arial" w:hAnsi="Arial"/>
      <w:b/>
      <w:sz w:val="24"/>
    </w:rPr>
  </w:style>
  <w:style w:type="paragraph" w:customStyle="1" w:styleId="1">
    <w:name w:val="吹き出し1"/>
    <w:basedOn w:val="Normal"/>
    <w:semiHidden/>
    <w:rPr>
      <w:rFonts w:ascii="Arial" w:eastAsia="MS Gothic" w:hAnsi="Arial"/>
      <w:sz w:val="18"/>
      <w:szCs w:val="18"/>
    </w:rPr>
  </w:style>
  <w:style w:type="paragraph" w:customStyle="1" w:styleId="PaperTableCell">
    <w:name w:val="PaperTableCell"/>
    <w:basedOn w:val="Normal"/>
    <w:pPr>
      <w:widowControl w:val="0"/>
      <w:spacing w:after="0"/>
      <w:jc w:val="both"/>
    </w:pPr>
    <w:rPr>
      <w:rFonts w:ascii="Century" w:hAnsi="Century"/>
      <w:noProof/>
      <w:kern w:val="2"/>
      <w:sz w:val="16"/>
      <w:szCs w:val="24"/>
    </w:rPr>
  </w:style>
  <w:style w:type="paragraph" w:customStyle="1" w:styleId="Reference">
    <w:name w:val="Reference"/>
    <w:basedOn w:val="Normal"/>
    <w:pPr>
      <w:widowControl w:val="0"/>
      <w:spacing w:after="0"/>
      <w:ind w:left="283" w:hanging="283"/>
      <w:jc w:val="both"/>
    </w:pPr>
    <w:rPr>
      <w:rFonts w:ascii="Arial" w:hAnsi="Arial"/>
      <w:kern w:val="2"/>
      <w:sz w:val="21"/>
      <w:szCs w:val="24"/>
      <w:lang w:val="de-DE" w:eastAsia="ja-JP"/>
    </w:rPr>
  </w:style>
  <w:style w:type="paragraph" w:styleId="BodyText2">
    <w:name w:val="Body Text 2"/>
    <w:basedOn w:val="Normal"/>
    <w:rPr>
      <w:color w:val="FF0000"/>
    </w:rPr>
  </w:style>
  <w:style w:type="paragraph" w:styleId="BodyText3">
    <w:name w:val="Body Text 3"/>
    <w:basedOn w:val="Normal"/>
    <w:rPr>
      <w:color w:val="339966"/>
    </w:rPr>
  </w:style>
  <w:style w:type="paragraph" w:styleId="HTMLPreformatted">
    <w:name w:val="HTML Preformatted"/>
    <w:basedOn w:val="Norma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0">
    <w:name w:val="コメント内容1"/>
    <w:basedOn w:val="CommentText"/>
    <w:next w:val="CommentText"/>
    <w:semiHidden/>
    <w:rPr>
      <w:b/>
      <w:bCs/>
    </w:rPr>
  </w:style>
  <w:style w:type="paragraph" w:styleId="BalloonText">
    <w:name w:val="Balloon Text"/>
    <w:basedOn w:val="Normal"/>
    <w:semiHidden/>
    <w:rPr>
      <w:rFonts w:ascii="Arial" w:eastAsia="MS Gothic" w:hAnsi="Arial"/>
      <w:sz w:val="16"/>
      <w:szCs w:val="16"/>
    </w:rPr>
  </w:style>
  <w:style w:type="paragraph" w:styleId="CommentSubject">
    <w:name w:val="annotation subject"/>
    <w:basedOn w:val="CommentText"/>
    <w:next w:val="CommentText"/>
    <w:semiHidden/>
    <w:rPr>
      <w:b/>
      <w:bCs/>
    </w:rPr>
  </w:style>
  <w:style w:type="paragraph" w:styleId="BodyTextIndent2">
    <w:name w:val="Body Text Indent 2"/>
    <w:basedOn w:val="Normal"/>
    <w:pPr>
      <w:ind w:left="284"/>
    </w:pPr>
    <w:rPr>
      <w:lang w:eastAsia="ja-JP"/>
    </w:rPr>
  </w:style>
  <w:style w:type="paragraph" w:customStyle="1" w:styleId="table">
    <w:name w:val="table"/>
    <w:basedOn w:val="Normal"/>
    <w:next w:val="Normal"/>
    <w:pPr>
      <w:overflowPunct w:val="0"/>
      <w:autoSpaceDE w:val="0"/>
      <w:autoSpaceDN w:val="0"/>
      <w:adjustRightInd w:val="0"/>
      <w:spacing w:after="0"/>
      <w:jc w:val="center"/>
      <w:textAlignment w:val="baseline"/>
    </w:pPr>
    <w:rPr>
      <w:lang w:eastAsia="ja-JP"/>
    </w:rPr>
  </w:style>
  <w:style w:type="numbering" w:styleId="111111">
    <w:name w:val="Outline List 2"/>
    <w:basedOn w:val="NoList"/>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TableGrid">
    <w:name w:val="Table Grid"/>
    <w:basedOn w:val="TableNormal"/>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Normal"/>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Heading1"/>
    <w:next w:val="BodyText"/>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BodyTextFirstIndent">
    <w:name w:val="Body Text First Indent"/>
    <w:basedOn w:val="BodyText"/>
    <w:pPr>
      <w:ind w:firstLineChars="100" w:firstLine="210"/>
    </w:pPr>
  </w:style>
  <w:style w:type="paragraph" w:styleId="BodyTextFirstIndent2">
    <w:name w:val="Body Text First Indent 2"/>
    <w:basedOn w:val="BodyTextIndent"/>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qFormat/>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D5F89"/>
    <w:rPr>
      <w:lang w:val="en-GB" w:eastAsia="en-US"/>
    </w:rPr>
  </w:style>
  <w:style w:type="paragraph" w:styleId="BodyTextIndent3">
    <w:name w:val="Body Text Indent 3"/>
    <w:basedOn w:val="Normal"/>
    <w:link w:val="BodyTextIndent3Char"/>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BodyTextIndent3Char">
    <w:name w:val="Body Text Indent 3 Char"/>
    <w:link w:val="BodyTextIndent3"/>
    <w:rsid w:val="001D5F89"/>
    <w:rPr>
      <w:rFonts w:eastAsia="Times New Roman"/>
    </w:rPr>
  </w:style>
  <w:style w:type="paragraph" w:customStyle="1" w:styleId="numberedlist">
    <w:name w:val="numbered list"/>
    <w:basedOn w:val="ListBullet"/>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Normal"/>
    <w:rsid w:val="001D5F89"/>
    <w:rPr>
      <w:rFonts w:ascii="Arial" w:hAnsi="Arial"/>
      <w:lang w:val="en-GB" w:eastAsia="en-US"/>
    </w:rPr>
  </w:style>
  <w:style w:type="paragraph" w:customStyle="1" w:styleId="TabList">
    <w:name w:val="TabList"/>
    <w:basedOn w:val="Normal"/>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Normal"/>
    <w:next w:val="table"/>
    <w:rsid w:val="001D5F89"/>
    <w:pPr>
      <w:overflowPunct w:val="0"/>
      <w:autoSpaceDE w:val="0"/>
      <w:autoSpaceDN w:val="0"/>
      <w:adjustRightInd w:val="0"/>
      <w:spacing w:after="0"/>
      <w:textAlignment w:val="baseline"/>
    </w:pPr>
    <w:rPr>
      <w:i/>
    </w:rPr>
  </w:style>
  <w:style w:type="paragraph" w:customStyle="1" w:styleId="HE">
    <w:name w:val="HE"/>
    <w:basedOn w:val="Normal"/>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Normal"/>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Normal"/>
    <w:next w:val="Normal"/>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spacing w:after="120"/>
    </w:pPr>
    <w:rPr>
      <w:rFonts w:eastAsia="MS Mincho"/>
      <w:lang w:val="en-US"/>
    </w:rPr>
  </w:style>
  <w:style w:type="paragraph" w:customStyle="1" w:styleId="normalpuce">
    <w:name w:val="normal puce"/>
    <w:basedOn w:val="Normal"/>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CommentTextChar">
    <w:name w:val="Comment Text Char"/>
    <w:link w:val="CommentText"/>
    <w:rsid w:val="001D5F89"/>
    <w:rPr>
      <w:lang w:val="en-GB" w:eastAsia="en-US"/>
    </w:rPr>
  </w:style>
  <w:style w:type="paragraph" w:styleId="Date">
    <w:name w:val="Date"/>
    <w:basedOn w:val="Normal"/>
    <w:next w:val="Normal"/>
    <w:link w:val="DateChar"/>
    <w:rsid w:val="001D5F89"/>
    <w:pPr>
      <w:overflowPunct w:val="0"/>
      <w:autoSpaceDE w:val="0"/>
      <w:autoSpaceDN w:val="0"/>
      <w:adjustRightInd w:val="0"/>
      <w:spacing w:after="0"/>
      <w:jc w:val="both"/>
      <w:textAlignment w:val="baseline"/>
    </w:pPr>
    <w:rPr>
      <w:rFonts w:eastAsia="Times New Roman"/>
    </w:rPr>
  </w:style>
  <w:style w:type="character" w:customStyle="1" w:styleId="DateChar">
    <w:name w:val="Date Char"/>
    <w:link w:val="Date"/>
    <w:rsid w:val="001D5F89"/>
    <w:rPr>
      <w:rFonts w:eastAsia="Times New Roman"/>
      <w:lang w:val="en-GB" w:eastAsia="en-US"/>
    </w:rPr>
  </w:style>
  <w:style w:type="paragraph" w:customStyle="1" w:styleId="Meetingcaption">
    <w:name w:val="Meeting caption"/>
    <w:basedOn w:val="Normal"/>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Normal"/>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Normal"/>
    <w:rsid w:val="001D5F89"/>
    <w:pPr>
      <w:overflowPunct w:val="0"/>
      <w:autoSpaceDE w:val="0"/>
      <w:autoSpaceDN w:val="0"/>
      <w:adjustRightInd w:val="0"/>
      <w:spacing w:after="0" w:line="240" w:lineRule="exact"/>
      <w:jc w:val="center"/>
      <w:textAlignment w:val="baseline"/>
    </w:pPr>
    <w:rPr>
      <w:rFonts w:eastAsia="Times New Roman"/>
      <w:sz w:val="16"/>
      <w:lang w:eastAsia="ja-JP"/>
    </w:rPr>
  </w:style>
  <w:style w:type="paragraph" w:customStyle="1" w:styleId="h60">
    <w:name w:val="h6"/>
    <w:basedOn w:val="Normal"/>
    <w:rsid w:val="001D5F89"/>
    <w:pPr>
      <w:overflowPunct w:val="0"/>
      <w:autoSpaceDE w:val="0"/>
      <w:autoSpaceDN w:val="0"/>
      <w:adjustRightInd w:val="0"/>
      <w:spacing w:before="100" w:beforeAutospacing="1" w:after="100" w:afterAutospacing="1"/>
      <w:textAlignment w:val="baseline"/>
    </w:pPr>
    <w:rPr>
      <w:rFonts w:eastAsia="Times New Roman"/>
      <w:sz w:val="24"/>
      <w:szCs w:val="24"/>
      <w:lang w:eastAsia="ja-JP"/>
    </w:rPr>
  </w:style>
  <w:style w:type="paragraph" w:customStyle="1" w:styleId="b10">
    <w:name w:val="b1"/>
    <w:basedOn w:val="Normal"/>
    <w:rsid w:val="001D5F89"/>
    <w:pPr>
      <w:overflowPunct w:val="0"/>
      <w:autoSpaceDE w:val="0"/>
      <w:autoSpaceDN w:val="0"/>
      <w:adjustRightInd w:val="0"/>
      <w:spacing w:before="100" w:beforeAutospacing="1" w:after="100" w:afterAutospacing="1"/>
      <w:textAlignment w:val="baseline"/>
    </w:pPr>
    <w:rPr>
      <w:rFonts w:eastAsia="Times New Roman"/>
      <w:sz w:val="24"/>
      <w:szCs w:val="24"/>
      <w:lang w:eastAsia="ja-JP"/>
    </w:rPr>
  </w:style>
  <w:style w:type="paragraph" w:customStyle="1" w:styleId="tah0">
    <w:name w:val="tah"/>
    <w:basedOn w:val="Normal"/>
    <w:rsid w:val="001D5F89"/>
    <w:pPr>
      <w:keepNext/>
      <w:overflowPunct w:val="0"/>
      <w:autoSpaceDE w:val="0"/>
      <w:autoSpaceDN w:val="0"/>
      <w:spacing w:after="0"/>
      <w:jc w:val="center"/>
    </w:pPr>
    <w:rPr>
      <w:rFonts w:ascii="Arial" w:eastAsia="Batang" w:hAnsi="Arial" w:cs="Arial"/>
      <w:b/>
      <w:bCs/>
      <w:sz w:val="18"/>
      <w:szCs w:val="18"/>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uiPriority w:val="20"/>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Normal"/>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1D5F89"/>
    <w:rPr>
      <w:rFonts w:ascii="Arial" w:hAnsi="Arial"/>
      <w:sz w:val="28"/>
      <w:lang w:val="en-GB" w:eastAsia="en-US"/>
    </w:rPr>
  </w:style>
  <w:style w:type="paragraph" w:customStyle="1" w:styleId="ListParagraph1">
    <w:name w:val="List Paragraph1"/>
    <w:basedOn w:val="Normal"/>
    <w:uiPriority w:val="34"/>
    <w:qFormat/>
    <w:rsid w:val="006C5954"/>
    <w:pPr>
      <w:widowControl w:val="0"/>
      <w:spacing w:after="0"/>
      <w:ind w:firstLineChars="200" w:firstLine="420"/>
      <w:jc w:val="both"/>
    </w:pPr>
    <w:rPr>
      <w:rFonts w:ascii="Century" w:hAnsi="Century"/>
      <w:kern w:val="2"/>
      <w:sz w:val="21"/>
      <w:szCs w:val="22"/>
      <w:lang w:eastAsia="ja-JP"/>
    </w:rPr>
  </w:style>
  <w:style w:type="paragraph" w:customStyle="1" w:styleId="ListParagraph2">
    <w:name w:val="List Paragraph2"/>
    <w:basedOn w:val="Normal"/>
    <w:qFormat/>
    <w:rsid w:val="00AB66E3"/>
    <w:pPr>
      <w:widowControl w:val="0"/>
      <w:spacing w:after="0"/>
      <w:ind w:firstLineChars="200" w:firstLine="420"/>
      <w:jc w:val="both"/>
    </w:pPr>
    <w:rPr>
      <w:rFonts w:ascii="Century" w:hAnsi="Century"/>
      <w:kern w:val="2"/>
      <w:sz w:val="21"/>
      <w:szCs w:val="22"/>
      <w:lang w:eastAsia="ja-JP"/>
    </w:rPr>
  </w:style>
  <w:style w:type="paragraph" w:customStyle="1" w:styleId="ListParagraph3">
    <w:name w:val="List Paragraph3"/>
    <w:basedOn w:val="Normal"/>
    <w:qFormat/>
    <w:rsid w:val="00811945"/>
    <w:pPr>
      <w:widowControl w:val="0"/>
      <w:spacing w:after="0"/>
      <w:ind w:firstLineChars="200" w:firstLine="420"/>
      <w:jc w:val="both"/>
    </w:pPr>
    <w:rPr>
      <w:rFonts w:ascii="Century" w:hAnsi="Century"/>
      <w:kern w:val="2"/>
      <w:sz w:val="21"/>
      <w:szCs w:val="22"/>
      <w:lang w:eastAsia="ja-JP"/>
    </w:rPr>
  </w:style>
  <w:style w:type="paragraph" w:customStyle="1" w:styleId="11">
    <w:name w:val="リスト段落1"/>
    <w:basedOn w:val="Normal"/>
    <w:qFormat/>
    <w:rsid w:val="006D6369"/>
    <w:pPr>
      <w:spacing w:after="200" w:line="276" w:lineRule="auto"/>
      <w:ind w:firstLineChars="200" w:firstLine="420"/>
    </w:pPr>
    <w:rPr>
      <w:rFonts w:ascii="Calibri" w:eastAsia="Calibri" w:hAnsi="Calibri"/>
      <w:sz w:val="22"/>
      <w:szCs w:val="22"/>
    </w:rPr>
  </w:style>
  <w:style w:type="paragraph" w:customStyle="1" w:styleId="12">
    <w:name w:val="変更箇所1"/>
    <w:hidden/>
    <w:uiPriority w:val="99"/>
    <w:semiHidden/>
    <w:rsid w:val="000D3D6D"/>
    <w:rPr>
      <w:lang w:val="en-GB" w:eastAsia="en-US"/>
    </w:rPr>
  </w:style>
  <w:style w:type="paragraph" w:customStyle="1" w:styleId="2">
    <w:name w:val="リスト段落2"/>
    <w:basedOn w:val="Normal"/>
    <w:qFormat/>
    <w:rsid w:val="00A5218D"/>
    <w:pPr>
      <w:ind w:leftChars="400" w:left="840"/>
    </w:pPr>
  </w:style>
  <w:style w:type="paragraph" w:styleId="NormalWeb">
    <w:name w:val="Normal (Web)"/>
    <w:basedOn w:val="Normal"/>
    <w:uiPriority w:val="99"/>
    <w:unhideWhenUsed/>
    <w:rsid w:val="00663576"/>
    <w:pPr>
      <w:spacing w:before="100" w:beforeAutospacing="1" w:after="100" w:afterAutospacing="1"/>
    </w:pPr>
    <w:rPr>
      <w:rFonts w:ascii="SimSun" w:eastAsia="SimSun" w:hAnsi="SimSun" w:cs="SimSun"/>
      <w:sz w:val="24"/>
      <w:szCs w:val="24"/>
      <w:lang w:eastAsia="zh-CN"/>
    </w:rPr>
  </w:style>
  <w:style w:type="paragraph" w:styleId="Revision">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Title">
    <w:name w:val="Title"/>
    <w:basedOn w:val="Normal"/>
    <w:link w:val="TitleChar"/>
    <w:qFormat/>
    <w:rsid w:val="002536ED"/>
    <w:pPr>
      <w:widowControl w:val="0"/>
      <w:spacing w:after="0"/>
      <w:jc w:val="center"/>
    </w:pPr>
    <w:rPr>
      <w:rFonts w:ascii="Century" w:hAnsi="Century"/>
      <w:b/>
      <w:kern w:val="2"/>
      <w:sz w:val="28"/>
      <w:lang w:val="x-none" w:eastAsia="ja-JP"/>
    </w:rPr>
  </w:style>
  <w:style w:type="character" w:customStyle="1" w:styleId="TitleChar">
    <w:name w:val="Title Char"/>
    <w:link w:val="Title"/>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ListParagraph">
    <w:name w:val="List Paragraph"/>
    <w:aliases w:val="- Bullets,목록 단락,列出段落,?? ??,?????,????,Lista1,列出段落1,中等深浅网格 1 - 着色 21,列表段落,¥¡¡¡¡ì¬º¥¹¥È¶ÎÂä,ÁÐ³ö¶ÎÂä,列表段落1,—ño’i—Ž,¥ê¥¹¥È¶ÎÂä,1st level - Bullet List Paragraph,Lettre d'introduction,Paragrafo elenco,Normal bullet 2,Bullet list,목록단락,列,P,リスト"/>
    <w:basedOn w:val="Normal"/>
    <w:link w:val="ListParagraphChar"/>
    <w:uiPriority w:val="34"/>
    <w:qFormat/>
    <w:rsid w:val="00A1241B"/>
    <w:pPr>
      <w:ind w:leftChars="400" w:left="840"/>
    </w:pPr>
  </w:style>
  <w:style w:type="character" w:customStyle="1" w:styleId="Heading2Char1">
    <w:name w:val="Heading 2 Char1"/>
    <w:aliases w:val="Head2A Char,2 Char,H2 Char1,UNDERRUBRIK 1-2 Char,DO NOT USE_h2 Char,h2 Char1,h21 Char,Heading 2 Char Char,H2 Char Char,h2 Char Char"/>
    <w:basedOn w:val="DefaultParagraphFont"/>
    <w:link w:val="Heading2"/>
    <w:rsid w:val="004562EC"/>
    <w:rPr>
      <w:rFonts w:ascii="Arial" w:hAnsi="Arial"/>
      <w:sz w:val="32"/>
      <w:lang w:val="en-GB" w:eastAsia="en-US"/>
    </w:rPr>
  </w:style>
  <w:style w:type="paragraph" w:customStyle="1" w:styleId="maintext">
    <w:name w:val="main text"/>
    <w:basedOn w:val="Normal"/>
    <w:link w:val="maintextChar"/>
    <w:qFormat/>
    <w:rsid w:val="00313824"/>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DefaultParagraphFont"/>
    <w:link w:val="maintext"/>
    <w:rsid w:val="00313824"/>
    <w:rPr>
      <w:rFonts w:eastAsia="Malgun Gothic" w:cs="Batang"/>
      <w:lang w:val="en-GB" w:eastAsia="ko-KR"/>
    </w:rPr>
  </w:style>
  <w:style w:type="character" w:customStyle="1" w:styleId="ListParagraphChar">
    <w:name w:val="List Paragraph Char"/>
    <w:aliases w:val="- Bullets Char,목록 단락 Char,列出段落 Char,?? ?? Char,????? Char,???? Char,Lista1 Char,列出段落1 Char,中等深浅网格 1 - 着色 21 Char,列表段落 Char,¥¡¡¡¡ì¬º¥¹¥È¶ÎÂä Char,ÁÐ³ö¶ÎÂä Char,列表段落1 Char,—ño’i—Ž Char,¥ê¥¹¥È¶ÎÂä Char,Lettre d'introduction Char,列 Char"/>
    <w:basedOn w:val="DefaultParagraphFont"/>
    <w:link w:val="ListParagraph"/>
    <w:uiPriority w:val="34"/>
    <w:qFormat/>
    <w:locked/>
    <w:rsid w:val="005B63D3"/>
    <w:rPr>
      <w:lang w:val="en-GB" w:eastAsia="en-US"/>
    </w:rPr>
  </w:style>
  <w:style w:type="character" w:styleId="Mention">
    <w:name w:val="Mention"/>
    <w:basedOn w:val="DefaultParagraphFont"/>
    <w:uiPriority w:val="99"/>
    <w:semiHidden/>
    <w:unhideWhenUsed/>
    <w:rsid w:val="00DD7B5E"/>
    <w:rPr>
      <w:color w:val="2B579A"/>
      <w:shd w:val="clear" w:color="auto" w:fill="E6E6E6"/>
    </w:rPr>
  </w:style>
  <w:style w:type="character" w:styleId="PlaceholderText">
    <w:name w:val="Placeholder Text"/>
    <w:basedOn w:val="DefaultParagraphFont"/>
    <w:uiPriority w:val="99"/>
    <w:semiHidden/>
    <w:rsid w:val="008C2D0B"/>
    <w:rPr>
      <w:color w:val="808080"/>
    </w:rPr>
  </w:style>
  <w:style w:type="paragraph" w:customStyle="1" w:styleId="Agreements">
    <w:name w:val="Agreements"/>
    <w:basedOn w:val="Normal"/>
    <w:next w:val="Normal"/>
    <w:link w:val="Agreements0"/>
    <w:qFormat/>
    <w:rsid w:val="00D42FB2"/>
    <w:pPr>
      <w:widowControl w:val="0"/>
      <w:snapToGrid w:val="0"/>
      <w:spacing w:after="0"/>
      <w:jc w:val="both"/>
    </w:pPr>
    <w:rPr>
      <w:rFonts w:eastAsiaTheme="minorEastAsia" w:cstheme="minorBidi"/>
      <w:b/>
      <w:kern w:val="2"/>
      <w:szCs w:val="22"/>
      <w:lang w:eastAsia="ja-JP"/>
    </w:rPr>
  </w:style>
  <w:style w:type="character" w:customStyle="1" w:styleId="Agreements0">
    <w:name w:val="Agreements (文字)"/>
    <w:basedOn w:val="DefaultParagraphFont"/>
    <w:link w:val="Agreements"/>
    <w:rsid w:val="00D42FB2"/>
    <w:rPr>
      <w:rFonts w:eastAsiaTheme="minorEastAsia" w:cstheme="minorBidi"/>
      <w:b/>
      <w:kern w:val="2"/>
      <w:szCs w:val="22"/>
    </w:rPr>
  </w:style>
  <w:style w:type="character" w:customStyle="1" w:styleId="TACChar">
    <w:name w:val="TAC Char"/>
    <w:link w:val="TAC"/>
    <w:qFormat/>
    <w:locked/>
    <w:rsid w:val="00D7549A"/>
    <w:rPr>
      <w:rFonts w:ascii="Arial" w:hAnsi="Arial"/>
      <w:sz w:val="18"/>
      <w:lang w:val="en-GB" w:eastAsia="en-US"/>
    </w:rPr>
  </w:style>
  <w:style w:type="character" w:customStyle="1" w:styleId="TAHCar">
    <w:name w:val="TAH Car"/>
    <w:link w:val="TAH"/>
    <w:qFormat/>
    <w:rsid w:val="00D7549A"/>
    <w:rPr>
      <w:rFonts w:ascii="Arial" w:hAnsi="Arial"/>
      <w:b/>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locked/>
    <w:rsid w:val="00B95DF2"/>
    <w:rPr>
      <w:rFonts w:ascii="Arial" w:hAnsi="Arial"/>
      <w:b/>
      <w:noProof/>
      <w:sz w:val="18"/>
      <w:lang w:val="en-GB" w:eastAsia="en-US"/>
    </w:rPr>
  </w:style>
  <w:style w:type="character" w:styleId="Strong">
    <w:name w:val="Strong"/>
    <w:uiPriority w:val="22"/>
    <w:qFormat/>
    <w:rsid w:val="00131933"/>
    <w:rPr>
      <w:b/>
      <w:bCs/>
    </w:rPr>
  </w:style>
  <w:style w:type="character" w:customStyle="1" w:styleId="apple-converted-space">
    <w:name w:val="apple-converted-space"/>
    <w:basedOn w:val="DefaultParagraphFont"/>
    <w:qFormat/>
    <w:rsid w:val="00131933"/>
  </w:style>
  <w:style w:type="paragraph" w:customStyle="1" w:styleId="listparagraph0">
    <w:name w:val="listparagraph"/>
    <w:basedOn w:val="Normal"/>
    <w:rsid w:val="00495262"/>
    <w:pPr>
      <w:spacing w:before="100" w:beforeAutospacing="1" w:after="100" w:afterAutospacing="1"/>
    </w:pPr>
    <w:rPr>
      <w:rFonts w:ascii="Calibri" w:eastAsia="Calibri" w:hAnsi="Calibri" w:cs="Calibri"/>
      <w:sz w:val="22"/>
      <w:szCs w:val="22"/>
    </w:rPr>
  </w:style>
  <w:style w:type="character" w:customStyle="1" w:styleId="B2Char">
    <w:name w:val="B2 Char"/>
    <w:link w:val="B2"/>
    <w:locked/>
    <w:rsid w:val="002F140B"/>
    <w:rPr>
      <w:lang w:eastAsia="en-US"/>
    </w:rPr>
  </w:style>
  <w:style w:type="character" w:customStyle="1" w:styleId="contentpasted2">
    <w:name w:val="contentpasted2"/>
    <w:basedOn w:val="DefaultParagraphFont"/>
    <w:qFormat/>
    <w:rsid w:val="005752B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48324">
      <w:bodyDiv w:val="1"/>
      <w:marLeft w:val="0"/>
      <w:marRight w:val="0"/>
      <w:marTop w:val="0"/>
      <w:marBottom w:val="0"/>
      <w:divBdr>
        <w:top w:val="none" w:sz="0" w:space="0" w:color="auto"/>
        <w:left w:val="none" w:sz="0" w:space="0" w:color="auto"/>
        <w:bottom w:val="none" w:sz="0" w:space="0" w:color="auto"/>
        <w:right w:val="none" w:sz="0" w:space="0" w:color="auto"/>
      </w:divBdr>
      <w:divsChild>
        <w:div w:id="260915848">
          <w:marLeft w:val="547"/>
          <w:marRight w:val="0"/>
          <w:marTop w:val="86"/>
          <w:marBottom w:val="0"/>
          <w:divBdr>
            <w:top w:val="none" w:sz="0" w:space="0" w:color="auto"/>
            <w:left w:val="none" w:sz="0" w:space="0" w:color="auto"/>
            <w:bottom w:val="none" w:sz="0" w:space="0" w:color="auto"/>
            <w:right w:val="none" w:sz="0" w:space="0" w:color="auto"/>
          </w:divBdr>
        </w:div>
        <w:div w:id="19821908">
          <w:marLeft w:val="547"/>
          <w:marRight w:val="0"/>
          <w:marTop w:val="86"/>
          <w:marBottom w:val="0"/>
          <w:divBdr>
            <w:top w:val="none" w:sz="0" w:space="0" w:color="auto"/>
            <w:left w:val="none" w:sz="0" w:space="0" w:color="auto"/>
            <w:bottom w:val="none" w:sz="0" w:space="0" w:color="auto"/>
            <w:right w:val="none" w:sz="0" w:space="0" w:color="auto"/>
          </w:divBdr>
        </w:div>
        <w:div w:id="2104835400">
          <w:marLeft w:val="547"/>
          <w:marRight w:val="0"/>
          <w:marTop w:val="86"/>
          <w:marBottom w:val="0"/>
          <w:divBdr>
            <w:top w:val="none" w:sz="0" w:space="0" w:color="auto"/>
            <w:left w:val="none" w:sz="0" w:space="0" w:color="auto"/>
            <w:bottom w:val="none" w:sz="0" w:space="0" w:color="auto"/>
            <w:right w:val="none" w:sz="0" w:space="0" w:color="auto"/>
          </w:divBdr>
        </w:div>
      </w:divsChild>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10497460">
      <w:bodyDiv w:val="1"/>
      <w:marLeft w:val="0"/>
      <w:marRight w:val="0"/>
      <w:marTop w:val="0"/>
      <w:marBottom w:val="0"/>
      <w:divBdr>
        <w:top w:val="none" w:sz="0" w:space="0" w:color="auto"/>
        <w:left w:val="none" w:sz="0" w:space="0" w:color="auto"/>
        <w:bottom w:val="none" w:sz="0" w:space="0" w:color="auto"/>
        <w:right w:val="none" w:sz="0" w:space="0" w:color="auto"/>
      </w:divBdr>
      <w:divsChild>
        <w:div w:id="685790868">
          <w:marLeft w:val="1166"/>
          <w:marRight w:val="0"/>
          <w:marTop w:val="77"/>
          <w:marBottom w:val="0"/>
          <w:divBdr>
            <w:top w:val="none" w:sz="0" w:space="0" w:color="auto"/>
            <w:left w:val="none" w:sz="0" w:space="0" w:color="auto"/>
            <w:bottom w:val="none" w:sz="0" w:space="0" w:color="auto"/>
            <w:right w:val="none" w:sz="0" w:space="0" w:color="auto"/>
          </w:divBdr>
        </w:div>
      </w:divsChild>
    </w:div>
    <w:div w:id="55469930">
      <w:bodyDiv w:val="1"/>
      <w:marLeft w:val="0"/>
      <w:marRight w:val="0"/>
      <w:marTop w:val="0"/>
      <w:marBottom w:val="0"/>
      <w:divBdr>
        <w:top w:val="none" w:sz="0" w:space="0" w:color="auto"/>
        <w:left w:val="none" w:sz="0" w:space="0" w:color="auto"/>
        <w:bottom w:val="none" w:sz="0" w:space="0" w:color="auto"/>
        <w:right w:val="none" w:sz="0" w:space="0" w:color="auto"/>
      </w:divBdr>
    </w:div>
    <w:div w:id="56704240">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681966">
      <w:bodyDiv w:val="1"/>
      <w:marLeft w:val="0"/>
      <w:marRight w:val="0"/>
      <w:marTop w:val="0"/>
      <w:marBottom w:val="0"/>
      <w:divBdr>
        <w:top w:val="none" w:sz="0" w:space="0" w:color="auto"/>
        <w:left w:val="none" w:sz="0" w:space="0" w:color="auto"/>
        <w:bottom w:val="none" w:sz="0" w:space="0" w:color="auto"/>
        <w:right w:val="none" w:sz="0" w:space="0" w:color="auto"/>
      </w:divBdr>
    </w:div>
    <w:div w:id="193928055">
      <w:bodyDiv w:val="1"/>
      <w:marLeft w:val="0"/>
      <w:marRight w:val="0"/>
      <w:marTop w:val="0"/>
      <w:marBottom w:val="0"/>
      <w:divBdr>
        <w:top w:val="none" w:sz="0" w:space="0" w:color="auto"/>
        <w:left w:val="none" w:sz="0" w:space="0" w:color="auto"/>
        <w:bottom w:val="none" w:sz="0" w:space="0" w:color="auto"/>
        <w:right w:val="none" w:sz="0" w:space="0" w:color="auto"/>
      </w:divBdr>
      <w:divsChild>
        <w:div w:id="1404912588">
          <w:marLeft w:val="1800"/>
          <w:marRight w:val="0"/>
          <w:marTop w:val="67"/>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3590694">
      <w:bodyDiv w:val="1"/>
      <w:marLeft w:val="0"/>
      <w:marRight w:val="0"/>
      <w:marTop w:val="0"/>
      <w:marBottom w:val="0"/>
      <w:divBdr>
        <w:top w:val="none" w:sz="0" w:space="0" w:color="auto"/>
        <w:left w:val="none" w:sz="0" w:space="0" w:color="auto"/>
        <w:bottom w:val="none" w:sz="0" w:space="0" w:color="auto"/>
        <w:right w:val="none" w:sz="0" w:space="0" w:color="auto"/>
      </w:divBdr>
    </w:div>
    <w:div w:id="260650464">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12489667">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1276">
      <w:bodyDiv w:val="1"/>
      <w:marLeft w:val="0"/>
      <w:marRight w:val="0"/>
      <w:marTop w:val="0"/>
      <w:marBottom w:val="0"/>
      <w:divBdr>
        <w:top w:val="none" w:sz="0" w:space="0" w:color="auto"/>
        <w:left w:val="none" w:sz="0" w:space="0" w:color="auto"/>
        <w:bottom w:val="none" w:sz="0" w:space="0" w:color="auto"/>
        <w:right w:val="none" w:sz="0" w:space="0" w:color="auto"/>
      </w:divBdr>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7914685">
      <w:bodyDiv w:val="1"/>
      <w:marLeft w:val="0"/>
      <w:marRight w:val="0"/>
      <w:marTop w:val="0"/>
      <w:marBottom w:val="0"/>
      <w:divBdr>
        <w:top w:val="none" w:sz="0" w:space="0" w:color="auto"/>
        <w:left w:val="none" w:sz="0" w:space="0" w:color="auto"/>
        <w:bottom w:val="none" w:sz="0" w:space="0" w:color="auto"/>
        <w:right w:val="none" w:sz="0" w:space="0" w:color="auto"/>
      </w:divBdr>
      <w:divsChild>
        <w:div w:id="129061968">
          <w:marLeft w:val="1166"/>
          <w:marRight w:val="0"/>
          <w:marTop w:val="7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05168969">
      <w:bodyDiv w:val="1"/>
      <w:marLeft w:val="0"/>
      <w:marRight w:val="0"/>
      <w:marTop w:val="0"/>
      <w:marBottom w:val="0"/>
      <w:divBdr>
        <w:top w:val="none" w:sz="0" w:space="0" w:color="auto"/>
        <w:left w:val="none" w:sz="0" w:space="0" w:color="auto"/>
        <w:bottom w:val="none" w:sz="0" w:space="0" w:color="auto"/>
        <w:right w:val="none" w:sz="0" w:space="0" w:color="auto"/>
      </w:divBdr>
      <w:divsChild>
        <w:div w:id="1377317001">
          <w:marLeft w:val="0"/>
          <w:marRight w:val="0"/>
          <w:marTop w:val="0"/>
          <w:marBottom w:val="0"/>
          <w:divBdr>
            <w:top w:val="none" w:sz="0" w:space="0" w:color="auto"/>
            <w:left w:val="none" w:sz="0" w:space="0" w:color="auto"/>
            <w:bottom w:val="none" w:sz="0" w:space="0" w:color="auto"/>
            <w:right w:val="none" w:sz="0" w:space="0" w:color="auto"/>
          </w:divBdr>
        </w:div>
      </w:divsChild>
    </w:div>
    <w:div w:id="509105273">
      <w:bodyDiv w:val="1"/>
      <w:marLeft w:val="0"/>
      <w:marRight w:val="0"/>
      <w:marTop w:val="0"/>
      <w:marBottom w:val="0"/>
      <w:divBdr>
        <w:top w:val="none" w:sz="0" w:space="0" w:color="auto"/>
        <w:left w:val="none" w:sz="0" w:space="0" w:color="auto"/>
        <w:bottom w:val="none" w:sz="0" w:space="0" w:color="auto"/>
        <w:right w:val="none" w:sz="0" w:space="0" w:color="auto"/>
      </w:divBdr>
      <w:divsChild>
        <w:div w:id="1118914367">
          <w:marLeft w:val="547"/>
          <w:marRight w:val="0"/>
          <w:marTop w:val="86"/>
          <w:marBottom w:val="0"/>
          <w:divBdr>
            <w:top w:val="none" w:sz="0" w:space="0" w:color="auto"/>
            <w:left w:val="none" w:sz="0" w:space="0" w:color="auto"/>
            <w:bottom w:val="none" w:sz="0" w:space="0" w:color="auto"/>
            <w:right w:val="none" w:sz="0" w:space="0" w:color="auto"/>
          </w:divBdr>
        </w:div>
        <w:div w:id="1559782370">
          <w:marLeft w:val="1166"/>
          <w:marRight w:val="0"/>
          <w:marTop w:val="77"/>
          <w:marBottom w:val="0"/>
          <w:divBdr>
            <w:top w:val="none" w:sz="0" w:space="0" w:color="auto"/>
            <w:left w:val="none" w:sz="0" w:space="0" w:color="auto"/>
            <w:bottom w:val="none" w:sz="0" w:space="0" w:color="auto"/>
            <w:right w:val="none" w:sz="0" w:space="0" w:color="auto"/>
          </w:divBdr>
        </w:div>
        <w:div w:id="1862667257">
          <w:marLeft w:val="1166"/>
          <w:marRight w:val="0"/>
          <w:marTop w:val="77"/>
          <w:marBottom w:val="0"/>
          <w:divBdr>
            <w:top w:val="none" w:sz="0" w:space="0" w:color="auto"/>
            <w:left w:val="none" w:sz="0" w:space="0" w:color="auto"/>
            <w:bottom w:val="none" w:sz="0" w:space="0" w:color="auto"/>
            <w:right w:val="none" w:sz="0" w:space="0" w:color="auto"/>
          </w:divBdr>
        </w:div>
        <w:div w:id="1435250741">
          <w:marLeft w:val="1800"/>
          <w:marRight w:val="0"/>
          <w:marTop w:val="67"/>
          <w:marBottom w:val="0"/>
          <w:divBdr>
            <w:top w:val="none" w:sz="0" w:space="0" w:color="auto"/>
            <w:left w:val="none" w:sz="0" w:space="0" w:color="auto"/>
            <w:bottom w:val="none" w:sz="0" w:space="0" w:color="auto"/>
            <w:right w:val="none" w:sz="0" w:space="0" w:color="auto"/>
          </w:divBdr>
        </w:div>
        <w:div w:id="879627196">
          <w:marLeft w:val="1800"/>
          <w:marRight w:val="0"/>
          <w:marTop w:val="67"/>
          <w:marBottom w:val="0"/>
          <w:divBdr>
            <w:top w:val="none" w:sz="0" w:space="0" w:color="auto"/>
            <w:left w:val="none" w:sz="0" w:space="0" w:color="auto"/>
            <w:bottom w:val="none" w:sz="0" w:space="0" w:color="auto"/>
            <w:right w:val="none" w:sz="0" w:space="0" w:color="auto"/>
          </w:divBdr>
        </w:div>
        <w:div w:id="651719632">
          <w:marLeft w:val="1800"/>
          <w:marRight w:val="0"/>
          <w:marTop w:val="67"/>
          <w:marBottom w:val="0"/>
          <w:divBdr>
            <w:top w:val="none" w:sz="0" w:space="0" w:color="auto"/>
            <w:left w:val="none" w:sz="0" w:space="0" w:color="auto"/>
            <w:bottom w:val="none" w:sz="0" w:space="0" w:color="auto"/>
            <w:right w:val="none" w:sz="0" w:space="0" w:color="auto"/>
          </w:divBdr>
        </w:div>
      </w:divsChild>
    </w:div>
    <w:div w:id="511990108">
      <w:bodyDiv w:val="1"/>
      <w:marLeft w:val="0"/>
      <w:marRight w:val="0"/>
      <w:marTop w:val="0"/>
      <w:marBottom w:val="0"/>
      <w:divBdr>
        <w:top w:val="none" w:sz="0" w:space="0" w:color="auto"/>
        <w:left w:val="none" w:sz="0" w:space="0" w:color="auto"/>
        <w:bottom w:val="none" w:sz="0" w:space="0" w:color="auto"/>
        <w:right w:val="none" w:sz="0" w:space="0" w:color="auto"/>
      </w:divBdr>
      <w:divsChild>
        <w:div w:id="1525706510">
          <w:marLeft w:val="2520"/>
          <w:marRight w:val="0"/>
          <w:marTop w:val="58"/>
          <w:marBottom w:val="0"/>
          <w:divBdr>
            <w:top w:val="none" w:sz="0" w:space="0" w:color="auto"/>
            <w:left w:val="none" w:sz="0" w:space="0" w:color="auto"/>
            <w:bottom w:val="none" w:sz="0" w:space="0" w:color="auto"/>
            <w:right w:val="none" w:sz="0" w:space="0" w:color="auto"/>
          </w:divBdr>
        </w:div>
      </w:divsChild>
    </w:div>
    <w:div w:id="531308658">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59831768">
      <w:bodyDiv w:val="1"/>
      <w:marLeft w:val="0"/>
      <w:marRight w:val="0"/>
      <w:marTop w:val="0"/>
      <w:marBottom w:val="0"/>
      <w:divBdr>
        <w:top w:val="none" w:sz="0" w:space="0" w:color="auto"/>
        <w:left w:val="none" w:sz="0" w:space="0" w:color="auto"/>
        <w:bottom w:val="none" w:sz="0" w:space="0" w:color="auto"/>
        <w:right w:val="none" w:sz="0" w:space="0" w:color="auto"/>
      </w:divBdr>
    </w:div>
    <w:div w:id="570189361">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3856509">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63308291">
      <w:bodyDiv w:val="1"/>
      <w:marLeft w:val="0"/>
      <w:marRight w:val="0"/>
      <w:marTop w:val="0"/>
      <w:marBottom w:val="0"/>
      <w:divBdr>
        <w:top w:val="none" w:sz="0" w:space="0" w:color="auto"/>
        <w:left w:val="none" w:sz="0" w:space="0" w:color="auto"/>
        <w:bottom w:val="none" w:sz="0" w:space="0" w:color="auto"/>
        <w:right w:val="none" w:sz="0" w:space="0" w:color="auto"/>
      </w:divBdr>
      <w:divsChild>
        <w:div w:id="29304125">
          <w:marLeft w:val="1166"/>
          <w:marRight w:val="0"/>
          <w:marTop w:val="77"/>
          <w:marBottom w:val="0"/>
          <w:divBdr>
            <w:top w:val="none" w:sz="0" w:space="0" w:color="auto"/>
            <w:left w:val="none" w:sz="0" w:space="0" w:color="auto"/>
            <w:bottom w:val="none" w:sz="0" w:space="0" w:color="auto"/>
            <w:right w:val="none" w:sz="0" w:space="0" w:color="auto"/>
          </w:divBdr>
        </w:div>
      </w:divsChild>
    </w:div>
    <w:div w:id="793786960">
      <w:bodyDiv w:val="1"/>
      <w:marLeft w:val="0"/>
      <w:marRight w:val="0"/>
      <w:marTop w:val="0"/>
      <w:marBottom w:val="0"/>
      <w:divBdr>
        <w:top w:val="none" w:sz="0" w:space="0" w:color="auto"/>
        <w:left w:val="none" w:sz="0" w:space="0" w:color="auto"/>
        <w:bottom w:val="none" w:sz="0" w:space="0" w:color="auto"/>
        <w:right w:val="none" w:sz="0" w:space="0" w:color="auto"/>
      </w:divBdr>
      <w:divsChild>
        <w:div w:id="14843861">
          <w:marLeft w:val="2520"/>
          <w:marRight w:val="0"/>
          <w:marTop w:val="58"/>
          <w:marBottom w:val="0"/>
          <w:divBdr>
            <w:top w:val="none" w:sz="0" w:space="0" w:color="auto"/>
            <w:left w:val="none" w:sz="0" w:space="0" w:color="auto"/>
            <w:bottom w:val="none" w:sz="0" w:space="0" w:color="auto"/>
            <w:right w:val="none" w:sz="0" w:space="0" w:color="auto"/>
          </w:divBdr>
        </w:div>
      </w:divsChild>
    </w:div>
    <w:div w:id="804782104">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34555391">
      <w:bodyDiv w:val="1"/>
      <w:marLeft w:val="0"/>
      <w:marRight w:val="0"/>
      <w:marTop w:val="0"/>
      <w:marBottom w:val="0"/>
      <w:divBdr>
        <w:top w:val="none" w:sz="0" w:space="0" w:color="auto"/>
        <w:left w:val="none" w:sz="0" w:space="0" w:color="auto"/>
        <w:bottom w:val="none" w:sz="0" w:space="0" w:color="auto"/>
        <w:right w:val="none" w:sz="0" w:space="0" w:color="auto"/>
      </w:divBdr>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8513275">
      <w:bodyDiv w:val="1"/>
      <w:marLeft w:val="0"/>
      <w:marRight w:val="0"/>
      <w:marTop w:val="0"/>
      <w:marBottom w:val="0"/>
      <w:divBdr>
        <w:top w:val="none" w:sz="0" w:space="0" w:color="auto"/>
        <w:left w:val="none" w:sz="0" w:space="0" w:color="auto"/>
        <w:bottom w:val="none" w:sz="0" w:space="0" w:color="auto"/>
        <w:right w:val="none" w:sz="0" w:space="0" w:color="auto"/>
      </w:divBdr>
      <w:divsChild>
        <w:div w:id="764689834">
          <w:marLeft w:val="547"/>
          <w:marRight w:val="0"/>
          <w:marTop w:val="86"/>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7798876">
      <w:bodyDiv w:val="1"/>
      <w:marLeft w:val="0"/>
      <w:marRight w:val="0"/>
      <w:marTop w:val="0"/>
      <w:marBottom w:val="0"/>
      <w:divBdr>
        <w:top w:val="none" w:sz="0" w:space="0" w:color="auto"/>
        <w:left w:val="none" w:sz="0" w:space="0" w:color="auto"/>
        <w:bottom w:val="none" w:sz="0" w:space="0" w:color="auto"/>
        <w:right w:val="none" w:sz="0" w:space="0" w:color="auto"/>
      </w:divBdr>
      <w:divsChild>
        <w:div w:id="1906987834">
          <w:marLeft w:val="1800"/>
          <w:marRight w:val="0"/>
          <w:marTop w:val="67"/>
          <w:marBottom w:val="0"/>
          <w:divBdr>
            <w:top w:val="none" w:sz="0" w:space="0" w:color="auto"/>
            <w:left w:val="none" w:sz="0" w:space="0" w:color="auto"/>
            <w:bottom w:val="none" w:sz="0" w:space="0" w:color="auto"/>
            <w:right w:val="none" w:sz="0" w:space="0" w:color="auto"/>
          </w:divBdr>
        </w:div>
        <w:div w:id="541477528">
          <w:marLeft w:val="1800"/>
          <w:marRight w:val="0"/>
          <w:marTop w:val="67"/>
          <w:marBottom w:val="0"/>
          <w:divBdr>
            <w:top w:val="none" w:sz="0" w:space="0" w:color="auto"/>
            <w:left w:val="none" w:sz="0" w:space="0" w:color="auto"/>
            <w:bottom w:val="none" w:sz="0" w:space="0" w:color="auto"/>
            <w:right w:val="none" w:sz="0" w:space="0" w:color="auto"/>
          </w:divBdr>
        </w:div>
        <w:div w:id="1771586359">
          <w:marLeft w:val="1800"/>
          <w:marRight w:val="0"/>
          <w:marTop w:val="67"/>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7044904">
      <w:bodyDiv w:val="1"/>
      <w:marLeft w:val="0"/>
      <w:marRight w:val="0"/>
      <w:marTop w:val="0"/>
      <w:marBottom w:val="0"/>
      <w:divBdr>
        <w:top w:val="none" w:sz="0" w:space="0" w:color="auto"/>
        <w:left w:val="none" w:sz="0" w:space="0" w:color="auto"/>
        <w:bottom w:val="none" w:sz="0" w:space="0" w:color="auto"/>
        <w:right w:val="none" w:sz="0" w:space="0" w:color="auto"/>
      </w:divBdr>
      <w:divsChild>
        <w:div w:id="788360882">
          <w:marLeft w:val="1800"/>
          <w:marRight w:val="0"/>
          <w:marTop w:val="67"/>
          <w:marBottom w:val="0"/>
          <w:divBdr>
            <w:top w:val="none" w:sz="0" w:space="0" w:color="auto"/>
            <w:left w:val="none" w:sz="0" w:space="0" w:color="auto"/>
            <w:bottom w:val="none" w:sz="0" w:space="0" w:color="auto"/>
            <w:right w:val="none" w:sz="0" w:space="0" w:color="auto"/>
          </w:divBdr>
        </w:div>
      </w:divsChild>
    </w:div>
    <w:div w:id="1133210334">
      <w:bodyDiv w:val="1"/>
      <w:marLeft w:val="0"/>
      <w:marRight w:val="0"/>
      <w:marTop w:val="0"/>
      <w:marBottom w:val="0"/>
      <w:divBdr>
        <w:top w:val="none" w:sz="0" w:space="0" w:color="auto"/>
        <w:left w:val="none" w:sz="0" w:space="0" w:color="auto"/>
        <w:bottom w:val="none" w:sz="0" w:space="0" w:color="auto"/>
        <w:right w:val="none" w:sz="0" w:space="0" w:color="auto"/>
      </w:divBdr>
      <w:divsChild>
        <w:div w:id="107747609">
          <w:marLeft w:val="547"/>
          <w:marRight w:val="0"/>
          <w:marTop w:val="77"/>
          <w:marBottom w:val="0"/>
          <w:divBdr>
            <w:top w:val="none" w:sz="0" w:space="0" w:color="auto"/>
            <w:left w:val="none" w:sz="0" w:space="0" w:color="auto"/>
            <w:bottom w:val="none" w:sz="0" w:space="0" w:color="auto"/>
            <w:right w:val="none" w:sz="0" w:space="0" w:color="auto"/>
          </w:divBdr>
        </w:div>
        <w:div w:id="1485313185">
          <w:marLeft w:val="1166"/>
          <w:marRight w:val="0"/>
          <w:marTop w:val="67"/>
          <w:marBottom w:val="0"/>
          <w:divBdr>
            <w:top w:val="none" w:sz="0" w:space="0" w:color="auto"/>
            <w:left w:val="none" w:sz="0" w:space="0" w:color="auto"/>
            <w:bottom w:val="none" w:sz="0" w:space="0" w:color="auto"/>
            <w:right w:val="none" w:sz="0" w:space="0" w:color="auto"/>
          </w:divBdr>
        </w:div>
        <w:div w:id="1412191925">
          <w:marLeft w:val="1166"/>
          <w:marRight w:val="0"/>
          <w:marTop w:val="67"/>
          <w:marBottom w:val="0"/>
          <w:divBdr>
            <w:top w:val="none" w:sz="0" w:space="0" w:color="auto"/>
            <w:left w:val="none" w:sz="0" w:space="0" w:color="auto"/>
            <w:bottom w:val="none" w:sz="0" w:space="0" w:color="auto"/>
            <w:right w:val="none" w:sz="0" w:space="0" w:color="auto"/>
          </w:divBdr>
        </w:div>
        <w:div w:id="1141458073">
          <w:marLeft w:val="1166"/>
          <w:marRight w:val="0"/>
          <w:marTop w:val="67"/>
          <w:marBottom w:val="0"/>
          <w:divBdr>
            <w:top w:val="none" w:sz="0" w:space="0" w:color="auto"/>
            <w:left w:val="none" w:sz="0" w:space="0" w:color="auto"/>
            <w:bottom w:val="none" w:sz="0" w:space="0" w:color="auto"/>
            <w:right w:val="none" w:sz="0" w:space="0" w:color="auto"/>
          </w:divBdr>
        </w:div>
      </w:divsChild>
    </w:div>
    <w:div w:id="1152597320">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59870850">
      <w:bodyDiv w:val="1"/>
      <w:marLeft w:val="0"/>
      <w:marRight w:val="0"/>
      <w:marTop w:val="0"/>
      <w:marBottom w:val="0"/>
      <w:divBdr>
        <w:top w:val="none" w:sz="0" w:space="0" w:color="auto"/>
        <w:left w:val="none" w:sz="0" w:space="0" w:color="auto"/>
        <w:bottom w:val="none" w:sz="0" w:space="0" w:color="auto"/>
        <w:right w:val="none" w:sz="0" w:space="0" w:color="auto"/>
      </w:divBdr>
    </w:div>
    <w:div w:id="1292860950">
      <w:bodyDiv w:val="1"/>
      <w:marLeft w:val="0"/>
      <w:marRight w:val="0"/>
      <w:marTop w:val="0"/>
      <w:marBottom w:val="0"/>
      <w:divBdr>
        <w:top w:val="none" w:sz="0" w:space="0" w:color="auto"/>
        <w:left w:val="none" w:sz="0" w:space="0" w:color="auto"/>
        <w:bottom w:val="none" w:sz="0" w:space="0" w:color="auto"/>
        <w:right w:val="none" w:sz="0" w:space="0" w:color="auto"/>
      </w:divBdr>
      <w:divsChild>
        <w:div w:id="370617863">
          <w:marLeft w:val="547"/>
          <w:marRight w:val="0"/>
          <w:marTop w:val="86"/>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16568507">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62821589">
      <w:bodyDiv w:val="1"/>
      <w:marLeft w:val="0"/>
      <w:marRight w:val="0"/>
      <w:marTop w:val="0"/>
      <w:marBottom w:val="0"/>
      <w:divBdr>
        <w:top w:val="none" w:sz="0" w:space="0" w:color="auto"/>
        <w:left w:val="none" w:sz="0" w:space="0" w:color="auto"/>
        <w:bottom w:val="none" w:sz="0" w:space="0" w:color="auto"/>
        <w:right w:val="none" w:sz="0" w:space="0" w:color="auto"/>
      </w:divBdr>
    </w:div>
    <w:div w:id="1400253715">
      <w:bodyDiv w:val="1"/>
      <w:marLeft w:val="0"/>
      <w:marRight w:val="0"/>
      <w:marTop w:val="0"/>
      <w:marBottom w:val="0"/>
      <w:divBdr>
        <w:top w:val="none" w:sz="0" w:space="0" w:color="auto"/>
        <w:left w:val="none" w:sz="0" w:space="0" w:color="auto"/>
        <w:bottom w:val="none" w:sz="0" w:space="0" w:color="auto"/>
        <w:right w:val="none" w:sz="0" w:space="0" w:color="auto"/>
      </w:divBdr>
    </w:div>
    <w:div w:id="1408840846">
      <w:bodyDiv w:val="1"/>
      <w:marLeft w:val="0"/>
      <w:marRight w:val="0"/>
      <w:marTop w:val="0"/>
      <w:marBottom w:val="0"/>
      <w:divBdr>
        <w:top w:val="none" w:sz="0" w:space="0" w:color="auto"/>
        <w:left w:val="none" w:sz="0" w:space="0" w:color="auto"/>
        <w:bottom w:val="none" w:sz="0" w:space="0" w:color="auto"/>
        <w:right w:val="none" w:sz="0" w:space="0" w:color="auto"/>
      </w:divBdr>
      <w:divsChild>
        <w:div w:id="6298892">
          <w:marLeft w:val="1800"/>
          <w:marRight w:val="0"/>
          <w:marTop w:val="67"/>
          <w:marBottom w:val="0"/>
          <w:divBdr>
            <w:top w:val="none" w:sz="0" w:space="0" w:color="auto"/>
            <w:left w:val="none" w:sz="0" w:space="0" w:color="auto"/>
            <w:bottom w:val="none" w:sz="0" w:space="0" w:color="auto"/>
            <w:right w:val="none" w:sz="0" w:space="0" w:color="auto"/>
          </w:divBdr>
        </w:div>
      </w:divsChild>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1573224">
      <w:bodyDiv w:val="1"/>
      <w:marLeft w:val="0"/>
      <w:marRight w:val="0"/>
      <w:marTop w:val="0"/>
      <w:marBottom w:val="0"/>
      <w:divBdr>
        <w:top w:val="none" w:sz="0" w:space="0" w:color="auto"/>
        <w:left w:val="none" w:sz="0" w:space="0" w:color="auto"/>
        <w:bottom w:val="none" w:sz="0" w:space="0" w:color="auto"/>
        <w:right w:val="none" w:sz="0" w:space="0" w:color="auto"/>
      </w:divBdr>
    </w:div>
    <w:div w:id="1572957621">
      <w:bodyDiv w:val="1"/>
      <w:marLeft w:val="0"/>
      <w:marRight w:val="0"/>
      <w:marTop w:val="0"/>
      <w:marBottom w:val="0"/>
      <w:divBdr>
        <w:top w:val="none" w:sz="0" w:space="0" w:color="auto"/>
        <w:left w:val="none" w:sz="0" w:space="0" w:color="auto"/>
        <w:bottom w:val="none" w:sz="0" w:space="0" w:color="auto"/>
        <w:right w:val="none" w:sz="0" w:space="0" w:color="auto"/>
      </w:divBdr>
      <w:divsChild>
        <w:div w:id="127434543">
          <w:marLeft w:val="2520"/>
          <w:marRight w:val="0"/>
          <w:marTop w:val="58"/>
          <w:marBottom w:val="0"/>
          <w:divBdr>
            <w:top w:val="none" w:sz="0" w:space="0" w:color="auto"/>
            <w:left w:val="none" w:sz="0" w:space="0" w:color="auto"/>
            <w:bottom w:val="none" w:sz="0" w:space="0" w:color="auto"/>
            <w:right w:val="none" w:sz="0" w:space="0" w:color="auto"/>
          </w:divBdr>
        </w:div>
      </w:divsChild>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4169645">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6591482">
      <w:bodyDiv w:val="1"/>
      <w:marLeft w:val="0"/>
      <w:marRight w:val="0"/>
      <w:marTop w:val="0"/>
      <w:marBottom w:val="0"/>
      <w:divBdr>
        <w:top w:val="none" w:sz="0" w:space="0" w:color="auto"/>
        <w:left w:val="none" w:sz="0" w:space="0" w:color="auto"/>
        <w:bottom w:val="none" w:sz="0" w:space="0" w:color="auto"/>
        <w:right w:val="none" w:sz="0" w:space="0" w:color="auto"/>
      </w:divBdr>
      <w:divsChild>
        <w:div w:id="1027832414">
          <w:marLeft w:val="1166"/>
          <w:marRight w:val="0"/>
          <w:marTop w:val="86"/>
          <w:marBottom w:val="0"/>
          <w:divBdr>
            <w:top w:val="none" w:sz="0" w:space="0" w:color="auto"/>
            <w:left w:val="none" w:sz="0" w:space="0" w:color="auto"/>
            <w:bottom w:val="none" w:sz="0" w:space="0" w:color="auto"/>
            <w:right w:val="none" w:sz="0" w:space="0" w:color="auto"/>
          </w:divBdr>
        </w:div>
        <w:div w:id="1849171473">
          <w:marLeft w:val="1800"/>
          <w:marRight w:val="0"/>
          <w:marTop w:val="77"/>
          <w:marBottom w:val="0"/>
          <w:divBdr>
            <w:top w:val="none" w:sz="0" w:space="0" w:color="auto"/>
            <w:left w:val="none" w:sz="0" w:space="0" w:color="auto"/>
            <w:bottom w:val="none" w:sz="0" w:space="0" w:color="auto"/>
            <w:right w:val="none" w:sz="0" w:space="0" w:color="auto"/>
          </w:divBdr>
        </w:div>
        <w:div w:id="820468475">
          <w:marLeft w:val="1800"/>
          <w:marRight w:val="0"/>
          <w:marTop w:val="77"/>
          <w:marBottom w:val="0"/>
          <w:divBdr>
            <w:top w:val="none" w:sz="0" w:space="0" w:color="auto"/>
            <w:left w:val="none" w:sz="0" w:space="0" w:color="auto"/>
            <w:bottom w:val="none" w:sz="0" w:space="0" w:color="auto"/>
            <w:right w:val="none" w:sz="0" w:space="0" w:color="auto"/>
          </w:divBdr>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689872152">
      <w:bodyDiv w:val="1"/>
      <w:marLeft w:val="0"/>
      <w:marRight w:val="0"/>
      <w:marTop w:val="0"/>
      <w:marBottom w:val="0"/>
      <w:divBdr>
        <w:top w:val="none" w:sz="0" w:space="0" w:color="auto"/>
        <w:left w:val="none" w:sz="0" w:space="0" w:color="auto"/>
        <w:bottom w:val="none" w:sz="0" w:space="0" w:color="auto"/>
        <w:right w:val="none" w:sz="0" w:space="0" w:color="auto"/>
      </w:divBdr>
      <w:divsChild>
        <w:div w:id="981151226">
          <w:marLeft w:val="1166"/>
          <w:marRight w:val="0"/>
          <w:marTop w:val="86"/>
          <w:marBottom w:val="0"/>
          <w:divBdr>
            <w:top w:val="none" w:sz="0" w:space="0" w:color="auto"/>
            <w:left w:val="none" w:sz="0" w:space="0" w:color="auto"/>
            <w:bottom w:val="none" w:sz="0" w:space="0" w:color="auto"/>
            <w:right w:val="none" w:sz="0" w:space="0" w:color="auto"/>
          </w:divBdr>
        </w:div>
        <w:div w:id="2020352512">
          <w:marLeft w:val="1166"/>
          <w:marRight w:val="0"/>
          <w:marTop w:val="86"/>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62294326">
      <w:bodyDiv w:val="1"/>
      <w:marLeft w:val="0"/>
      <w:marRight w:val="0"/>
      <w:marTop w:val="0"/>
      <w:marBottom w:val="0"/>
      <w:divBdr>
        <w:top w:val="none" w:sz="0" w:space="0" w:color="auto"/>
        <w:left w:val="none" w:sz="0" w:space="0" w:color="auto"/>
        <w:bottom w:val="none" w:sz="0" w:space="0" w:color="auto"/>
        <w:right w:val="none" w:sz="0" w:space="0" w:color="auto"/>
      </w:divBdr>
      <w:divsChild>
        <w:div w:id="2088381386">
          <w:marLeft w:val="547"/>
          <w:marRight w:val="0"/>
          <w:marTop w:val="77"/>
          <w:marBottom w:val="0"/>
          <w:divBdr>
            <w:top w:val="none" w:sz="0" w:space="0" w:color="auto"/>
            <w:left w:val="none" w:sz="0" w:space="0" w:color="auto"/>
            <w:bottom w:val="none" w:sz="0" w:space="0" w:color="auto"/>
            <w:right w:val="none" w:sz="0" w:space="0" w:color="auto"/>
          </w:divBdr>
        </w:div>
      </w:divsChild>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794254504">
      <w:bodyDiv w:val="1"/>
      <w:marLeft w:val="0"/>
      <w:marRight w:val="0"/>
      <w:marTop w:val="0"/>
      <w:marBottom w:val="0"/>
      <w:divBdr>
        <w:top w:val="none" w:sz="0" w:space="0" w:color="auto"/>
        <w:left w:val="none" w:sz="0" w:space="0" w:color="auto"/>
        <w:bottom w:val="none" w:sz="0" w:space="0" w:color="auto"/>
        <w:right w:val="none" w:sz="0" w:space="0" w:color="auto"/>
      </w:divBdr>
      <w:divsChild>
        <w:div w:id="1623807969">
          <w:marLeft w:val="1166"/>
          <w:marRight w:val="0"/>
          <w:marTop w:val="77"/>
          <w:marBottom w:val="0"/>
          <w:divBdr>
            <w:top w:val="none" w:sz="0" w:space="0" w:color="auto"/>
            <w:left w:val="none" w:sz="0" w:space="0" w:color="auto"/>
            <w:bottom w:val="none" w:sz="0" w:space="0" w:color="auto"/>
            <w:right w:val="none" w:sz="0" w:space="0" w:color="auto"/>
          </w:divBdr>
        </w:div>
      </w:divsChild>
    </w:div>
    <w:div w:id="1798255193">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271235">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0602630">
      <w:bodyDiv w:val="1"/>
      <w:marLeft w:val="0"/>
      <w:marRight w:val="0"/>
      <w:marTop w:val="0"/>
      <w:marBottom w:val="0"/>
      <w:divBdr>
        <w:top w:val="none" w:sz="0" w:space="0" w:color="auto"/>
        <w:left w:val="none" w:sz="0" w:space="0" w:color="auto"/>
        <w:bottom w:val="none" w:sz="0" w:space="0" w:color="auto"/>
        <w:right w:val="none" w:sz="0" w:space="0" w:color="auto"/>
      </w:divBdr>
    </w:div>
    <w:div w:id="1878152194">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48659054">
      <w:bodyDiv w:val="1"/>
      <w:marLeft w:val="0"/>
      <w:marRight w:val="0"/>
      <w:marTop w:val="0"/>
      <w:marBottom w:val="0"/>
      <w:divBdr>
        <w:top w:val="none" w:sz="0" w:space="0" w:color="auto"/>
        <w:left w:val="none" w:sz="0" w:space="0" w:color="auto"/>
        <w:bottom w:val="none" w:sz="0" w:space="0" w:color="auto"/>
        <w:right w:val="none" w:sz="0" w:space="0" w:color="auto"/>
      </w:divBdr>
      <w:divsChild>
        <w:div w:id="1148668122">
          <w:marLeft w:val="1800"/>
          <w:marRight w:val="0"/>
          <w:marTop w:val="67"/>
          <w:marBottom w:val="0"/>
          <w:divBdr>
            <w:top w:val="none" w:sz="0" w:space="0" w:color="auto"/>
            <w:left w:val="none" w:sz="0" w:space="0" w:color="auto"/>
            <w:bottom w:val="none" w:sz="0" w:space="0" w:color="auto"/>
            <w:right w:val="none" w:sz="0" w:space="0" w:color="auto"/>
          </w:divBdr>
        </w:div>
      </w:divsChild>
    </w:div>
    <w:div w:id="1950501974">
      <w:bodyDiv w:val="1"/>
      <w:marLeft w:val="0"/>
      <w:marRight w:val="0"/>
      <w:marTop w:val="0"/>
      <w:marBottom w:val="0"/>
      <w:divBdr>
        <w:top w:val="none" w:sz="0" w:space="0" w:color="auto"/>
        <w:left w:val="none" w:sz="0" w:space="0" w:color="auto"/>
        <w:bottom w:val="none" w:sz="0" w:space="0" w:color="auto"/>
        <w:right w:val="none" w:sz="0" w:space="0" w:color="auto"/>
      </w:divBdr>
      <w:divsChild>
        <w:div w:id="1071929670">
          <w:marLeft w:val="2520"/>
          <w:marRight w:val="0"/>
          <w:marTop w:val="58"/>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76794322">
      <w:bodyDiv w:val="1"/>
      <w:marLeft w:val="0"/>
      <w:marRight w:val="0"/>
      <w:marTop w:val="0"/>
      <w:marBottom w:val="0"/>
      <w:divBdr>
        <w:top w:val="none" w:sz="0" w:space="0" w:color="auto"/>
        <w:left w:val="none" w:sz="0" w:space="0" w:color="auto"/>
        <w:bottom w:val="none" w:sz="0" w:space="0" w:color="auto"/>
        <w:right w:val="none" w:sz="0" w:space="0" w:color="auto"/>
      </w:divBdr>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2008508873">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13671340">
      <w:bodyDiv w:val="1"/>
      <w:marLeft w:val="0"/>
      <w:marRight w:val="0"/>
      <w:marTop w:val="0"/>
      <w:marBottom w:val="0"/>
      <w:divBdr>
        <w:top w:val="none" w:sz="0" w:space="0" w:color="auto"/>
        <w:left w:val="none" w:sz="0" w:space="0" w:color="auto"/>
        <w:bottom w:val="none" w:sz="0" w:space="0" w:color="auto"/>
        <w:right w:val="none" w:sz="0" w:space="0" w:color="auto"/>
      </w:divBdr>
    </w:div>
    <w:div w:id="2127772285">
      <w:bodyDiv w:val="1"/>
      <w:marLeft w:val="0"/>
      <w:marRight w:val="0"/>
      <w:marTop w:val="0"/>
      <w:marBottom w:val="0"/>
      <w:divBdr>
        <w:top w:val="none" w:sz="0" w:space="0" w:color="auto"/>
        <w:left w:val="none" w:sz="0" w:space="0" w:color="auto"/>
        <w:bottom w:val="none" w:sz="0" w:space="0" w:color="auto"/>
        <w:right w:val="none" w:sz="0" w:space="0" w:color="auto"/>
      </w:divBdr>
    </w:div>
    <w:div w:id="2146584700">
      <w:bodyDiv w:val="1"/>
      <w:marLeft w:val="0"/>
      <w:marRight w:val="0"/>
      <w:marTop w:val="0"/>
      <w:marBottom w:val="0"/>
      <w:divBdr>
        <w:top w:val="none" w:sz="0" w:space="0" w:color="auto"/>
        <w:left w:val="none" w:sz="0" w:space="0" w:color="auto"/>
        <w:bottom w:val="none" w:sz="0" w:space="0" w:color="auto"/>
        <w:right w:val="none" w:sz="0" w:space="0" w:color="auto"/>
      </w:divBdr>
      <w:divsChild>
        <w:div w:id="2102607316">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43996281876C934E8ACA2610AF21CCB4" ma:contentTypeVersion="17" ma:contentTypeDescription="新しいドキュメントを作成します。" ma:contentTypeScope="" ma:versionID="d5246fa8821707a8059b7f171e2d07bc">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93ce7e1de3a0bf7a5cfe326921951399"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画像タグ" ma:readOnly="false" ma:fieldId="{5cf76f15-5ced-4ddc-b409-7134ff3c332f}" ma:taxonomyMulti="true" ma:sspId="ce391acf-b2a8-4a1c-9c03-161b1cee9121"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共有相手の詳細情報" ma:internalName="SharedWithDetails" ma:readOnly="true">
      <xsd:simpleType>
        <xsd:restriction base="dms:Note">
          <xsd:maxLength value="255"/>
        </xsd:restriction>
      </xsd:simpleType>
    </xsd:element>
    <xsd:element name="TaxCatchAll" ma:index="21" nillable="true" ma:displayName="Taxonomy Catch All Column" ma:hidden="true" ma:list="{ed6af253-43a3-403c-9b17-1c0a379e9de0}" ma:internalName="TaxCatchAll" ma:showField="CatchAllData" ma:web="40013046-717f-4449-8614-b21769059c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40013046-717f-4449-8614-b21769059c69" xsi:nil="true"/>
    <lcf76f155ced4ddcb4097134ff3c332f xmlns="77e7d536-9cde-4514-95f2-d894f5dbb2f2">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52630A-591F-4933-9AE9-355CB5CF3E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3C03D3D-C2B3-47F3-825D-851F03A9B28A}">
  <ds:schemaRefs>
    <ds:schemaRef ds:uri="http://schemas.microsoft.com/sharepoint/v3/contenttype/forms"/>
  </ds:schemaRefs>
</ds:datastoreItem>
</file>

<file path=customXml/itemProps3.xml><?xml version="1.0" encoding="utf-8"?>
<ds:datastoreItem xmlns:ds="http://schemas.openxmlformats.org/officeDocument/2006/customXml" ds:itemID="{99C57467-1CF8-4F17-8E8D-474214EB7EF3}">
  <ds:schemaRefs>
    <ds:schemaRef ds:uri="http://schemas.microsoft.com/office/2006/metadata/properties"/>
    <ds:schemaRef ds:uri="http://schemas.microsoft.com/office/infopath/2007/PartnerControls"/>
    <ds:schemaRef ds:uri="40013046-717f-4449-8614-b21769059c69"/>
    <ds:schemaRef ds:uri="77e7d536-9cde-4514-95f2-d894f5dbb2f2"/>
  </ds:schemaRefs>
</ds:datastoreItem>
</file>

<file path=customXml/itemProps4.xml><?xml version="1.0" encoding="utf-8"?>
<ds:datastoreItem xmlns:ds="http://schemas.openxmlformats.org/officeDocument/2006/customXml" ds:itemID="{99FFB8F8-E667-46C5-B547-93A1AC0210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1339</Words>
  <Characters>7234</Characters>
  <Application>Microsoft Office Word</Application>
  <DocSecurity>0</DocSecurity>
  <Lines>60</Lines>
  <Paragraphs>17</Paragraphs>
  <ScaleCrop>false</ScaleCrop>
  <Company>PRDCG</Company>
  <LinksUpToDate>false</LinksUpToDate>
  <CharactersWithSpaces>8556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Tetsuya Yamamoto</dc:creator>
  <cp:keywords>3GPP</cp:keywords>
  <cp:lastModifiedBy>Shariatmadari, Hamidreza</cp:lastModifiedBy>
  <cp:revision>2423</cp:revision>
  <cp:lastPrinted>2010-04-02T09:58:00Z</cp:lastPrinted>
  <dcterms:created xsi:type="dcterms:W3CDTF">2021-11-03T04:46:00Z</dcterms:created>
  <dcterms:modified xsi:type="dcterms:W3CDTF">2024-05-10T07:43:00Z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y fmtid="{D5CDD505-2E9C-101B-9397-08002B2CF9AE}" pid="5" name="ContentTypeId">
    <vt:lpwstr>0x01010043996281876C934E8ACA2610AF21CCB4</vt:lpwstr>
  </property>
  <property fmtid="{D5CDD505-2E9C-101B-9397-08002B2CF9AE}" pid="6" name="MediaServiceImageTags">
    <vt:lpwstr/>
  </property>
</Properties>
</file>