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AED6D" w14:textId="7BE71062" w:rsidR="00916ADB" w:rsidRPr="00B35CC3" w:rsidRDefault="00916ADB" w:rsidP="00916ADB">
      <w:pPr>
        <w:pStyle w:val="Header"/>
        <w:rPr>
          <w:b/>
          <w:bCs/>
          <w:sz w:val="22"/>
          <w:szCs w:val="22"/>
        </w:rPr>
      </w:pPr>
      <w:r w:rsidRPr="6DF60B1E">
        <w:rPr>
          <w:b/>
          <w:bCs/>
          <w:sz w:val="22"/>
          <w:szCs w:val="22"/>
        </w:rPr>
        <w:t>3GPP TSG RAN WG1 #117</w:t>
      </w:r>
      <w:r>
        <w:tab/>
      </w:r>
      <w:r>
        <w:tab/>
      </w:r>
      <w:r w:rsidR="00631372">
        <w:tab/>
      </w:r>
      <w:r w:rsidRPr="6DF60B1E">
        <w:rPr>
          <w:b/>
          <w:bCs/>
          <w:sz w:val="22"/>
          <w:szCs w:val="22"/>
        </w:rPr>
        <w:t>R1-240</w:t>
      </w:r>
      <w:r w:rsidR="00E74D31">
        <w:rPr>
          <w:b/>
          <w:bCs/>
          <w:sz w:val="22"/>
          <w:szCs w:val="22"/>
        </w:rPr>
        <w:t>4707</w:t>
      </w:r>
    </w:p>
    <w:p w14:paraId="5FE34D4E" w14:textId="77777777" w:rsidR="00916ADB" w:rsidRPr="00B35CC3" w:rsidRDefault="00916ADB" w:rsidP="00916ADB">
      <w:pPr>
        <w:rPr>
          <w:b/>
          <w:bCs/>
          <w:sz w:val="22"/>
          <w:szCs w:val="22"/>
          <w:highlight w:val="yellow"/>
        </w:rPr>
      </w:pPr>
      <w:r>
        <w:rPr>
          <w:b/>
          <w:bCs/>
          <w:sz w:val="22"/>
          <w:szCs w:val="22"/>
        </w:rPr>
        <w:t>Fukuoka</w:t>
      </w:r>
      <w:r w:rsidRPr="13B40C8C">
        <w:rPr>
          <w:b/>
          <w:bCs/>
          <w:sz w:val="22"/>
          <w:szCs w:val="22"/>
        </w:rPr>
        <w:t xml:space="preserve">, </w:t>
      </w:r>
      <w:r>
        <w:rPr>
          <w:b/>
          <w:bCs/>
          <w:sz w:val="22"/>
          <w:szCs w:val="22"/>
        </w:rPr>
        <w:t>Japan</w:t>
      </w:r>
      <w:r w:rsidRPr="13B40C8C">
        <w:rPr>
          <w:b/>
          <w:bCs/>
          <w:sz w:val="22"/>
          <w:szCs w:val="22"/>
        </w:rPr>
        <w:t xml:space="preserve">, April 15th – 19th, 2024 </w:t>
      </w:r>
    </w:p>
    <w:p w14:paraId="07C985D2" w14:textId="77777777" w:rsidR="004607C3" w:rsidRPr="008C5D09" w:rsidRDefault="004607C3" w:rsidP="00EC6BFA"/>
    <w:p w14:paraId="591F7A4A" w14:textId="29FA7EA4" w:rsidR="004607C3" w:rsidRPr="008C5D09" w:rsidRDefault="005D20F1" w:rsidP="00970E49">
      <w:pPr>
        <w:spacing w:after="120"/>
        <w:rPr>
          <w:bCs/>
        </w:rPr>
      </w:pPr>
      <w:r w:rsidRPr="008C5D09">
        <w:rPr>
          <w:b/>
          <w:bCs/>
        </w:rPr>
        <w:t>Agenda item</w:t>
      </w:r>
      <w:r w:rsidR="004607C3" w:rsidRPr="008C5D09">
        <w:t>:</w:t>
      </w:r>
      <w:r w:rsidR="004607C3" w:rsidRPr="008C5D09">
        <w:tab/>
      </w:r>
      <w:r w:rsidR="00701C9F" w:rsidRPr="008C5D09">
        <w:tab/>
      </w:r>
      <w:r w:rsidR="00032261" w:rsidRPr="008C5D09">
        <w:t>9.6.3</w:t>
      </w:r>
    </w:p>
    <w:p w14:paraId="27A36125" w14:textId="402B4931" w:rsidR="005D20F1" w:rsidRPr="008C5D09" w:rsidRDefault="005D20F1" w:rsidP="00970E49">
      <w:pPr>
        <w:spacing w:after="120"/>
        <w:rPr>
          <w:bCs/>
        </w:rPr>
      </w:pPr>
      <w:r w:rsidRPr="008C5D09">
        <w:rPr>
          <w:b/>
        </w:rPr>
        <w:t>Title:</w:t>
      </w:r>
      <w:r w:rsidRPr="008C5D09">
        <w:rPr>
          <w:b/>
        </w:rPr>
        <w:tab/>
      </w:r>
      <w:r w:rsidR="00701C9F" w:rsidRPr="008C5D09">
        <w:rPr>
          <w:b/>
        </w:rPr>
        <w:tab/>
      </w:r>
      <w:r w:rsidR="00701C9F" w:rsidRPr="008C5D09">
        <w:rPr>
          <w:b/>
        </w:rPr>
        <w:tab/>
      </w:r>
      <w:r w:rsidR="00032261" w:rsidRPr="008C5D09">
        <w:t>LP-WUS operation in CONNECTED mode</w:t>
      </w:r>
    </w:p>
    <w:p w14:paraId="41D2905F" w14:textId="563F119B" w:rsidR="004607C3" w:rsidRPr="008C5D09" w:rsidRDefault="004607C3" w:rsidP="00970E49">
      <w:pPr>
        <w:spacing w:after="120"/>
      </w:pPr>
      <w:r w:rsidRPr="008C5D09">
        <w:rPr>
          <w:b/>
        </w:rPr>
        <w:t>Source:</w:t>
      </w:r>
      <w:r w:rsidRPr="008C5D09">
        <w:tab/>
      </w:r>
      <w:r w:rsidR="00701C9F" w:rsidRPr="008C5D09">
        <w:tab/>
      </w:r>
      <w:r w:rsidR="00032261" w:rsidRPr="008C5D09">
        <w:t>Nokia</w:t>
      </w:r>
    </w:p>
    <w:p w14:paraId="45F974BD" w14:textId="5E1DE0FC" w:rsidR="004607C3" w:rsidRPr="008C5D09" w:rsidRDefault="005D20F1" w:rsidP="00970E49">
      <w:pPr>
        <w:pBdr>
          <w:bottom w:val="single" w:sz="4" w:space="1" w:color="auto"/>
        </w:pBdr>
        <w:spacing w:after="120"/>
      </w:pPr>
      <w:r w:rsidRPr="008C5D09">
        <w:rPr>
          <w:b/>
        </w:rPr>
        <w:t>Document for</w:t>
      </w:r>
      <w:r w:rsidR="004607C3" w:rsidRPr="008C5D09">
        <w:rPr>
          <w:b/>
        </w:rPr>
        <w:t>:</w:t>
      </w:r>
      <w:r w:rsidR="004607C3" w:rsidRPr="008C5D09">
        <w:tab/>
      </w:r>
      <w:r w:rsidR="00701C9F" w:rsidRPr="008C5D09">
        <w:tab/>
      </w:r>
      <w:r w:rsidR="00032261" w:rsidRPr="008C5D09">
        <w:t>Discussion and Decision</w:t>
      </w:r>
    </w:p>
    <w:p w14:paraId="04EAE6BF" w14:textId="77777777" w:rsidR="00970E49" w:rsidRPr="008C5D09" w:rsidRDefault="00970E49" w:rsidP="00970E49">
      <w:pPr>
        <w:pBdr>
          <w:bottom w:val="single" w:sz="4" w:space="1" w:color="auto"/>
        </w:pBdr>
        <w:spacing w:after="120"/>
      </w:pPr>
    </w:p>
    <w:p w14:paraId="196CB24B" w14:textId="7604D3AA" w:rsidR="004607C3" w:rsidRPr="008C5D09" w:rsidRDefault="004607C3" w:rsidP="008A1DBB">
      <w:pPr>
        <w:pStyle w:val="Heading1"/>
        <w:ind w:left="0" w:firstLine="0"/>
      </w:pPr>
      <w:bookmarkStart w:id="0" w:name="_Toc158194662"/>
      <w:bookmarkStart w:id="1" w:name="_Toc158724793"/>
      <w:bookmarkStart w:id="2" w:name="_Toc163071511"/>
      <w:bookmarkStart w:id="3" w:name="_Toc166013857"/>
      <w:r w:rsidRPr="008C5D09">
        <w:t xml:space="preserve">1. </w:t>
      </w:r>
      <w:r w:rsidR="005D20F1" w:rsidRPr="008C5D09">
        <w:t>Introduction</w:t>
      </w:r>
      <w:bookmarkEnd w:id="0"/>
      <w:bookmarkEnd w:id="1"/>
      <w:bookmarkEnd w:id="2"/>
      <w:bookmarkEnd w:id="3"/>
    </w:p>
    <w:p w14:paraId="2A78B934" w14:textId="2FA0E66F" w:rsidR="00E74D31" w:rsidRDefault="006737D3" w:rsidP="008A1DBB">
      <w:pPr>
        <w:pStyle w:val="Header"/>
        <w:jc w:val="both"/>
      </w:pPr>
      <w:r w:rsidRPr="008C5D09">
        <w:t xml:space="preserve">In this document, we </w:t>
      </w:r>
      <w:r w:rsidR="00796CE8" w:rsidRPr="008C5D09">
        <w:t xml:space="preserve">discuss </w:t>
      </w:r>
      <w:r w:rsidR="0004023E" w:rsidRPr="008C5D09">
        <w:t xml:space="preserve">several different </w:t>
      </w:r>
      <w:r w:rsidR="00796CE8" w:rsidRPr="008C5D09">
        <w:t xml:space="preserve">aspects </w:t>
      </w:r>
      <w:r w:rsidR="0004023E" w:rsidRPr="008C5D09">
        <w:t>of</w:t>
      </w:r>
      <w:r w:rsidR="00BA3E1E" w:rsidRPr="008C5D09">
        <w:t xml:space="preserve"> CONNECTED mode</w:t>
      </w:r>
      <w:r w:rsidR="0004023E" w:rsidRPr="008C5D09">
        <w:t xml:space="preserve"> LP-WUS design, including</w:t>
      </w:r>
      <w:r w:rsidR="00E74D31">
        <w:t>:</w:t>
      </w:r>
    </w:p>
    <w:p w14:paraId="5190A284" w14:textId="77777777" w:rsidR="00E74D31" w:rsidRDefault="00E74D31" w:rsidP="008A1DBB">
      <w:pPr>
        <w:pStyle w:val="Header"/>
        <w:jc w:val="both"/>
      </w:pPr>
    </w:p>
    <w:p w14:paraId="44156183" w14:textId="60C1937B" w:rsidR="00E74D31" w:rsidRDefault="00E74D31" w:rsidP="00611706">
      <w:pPr>
        <w:pStyle w:val="Header"/>
        <w:numPr>
          <w:ilvl w:val="0"/>
          <w:numId w:val="27"/>
        </w:numPr>
        <w:jc w:val="both"/>
      </w:pPr>
      <w:r w:rsidRPr="008C5D09">
        <w:t>the monitoring occasion design</w:t>
      </w:r>
    </w:p>
    <w:p w14:paraId="751B1611" w14:textId="19C0B697" w:rsidR="00E74D31" w:rsidRDefault="00E74D31" w:rsidP="00611706">
      <w:pPr>
        <w:pStyle w:val="Header"/>
        <w:numPr>
          <w:ilvl w:val="0"/>
          <w:numId w:val="27"/>
        </w:numPr>
        <w:jc w:val="both"/>
      </w:pPr>
      <w:r>
        <w:t>the timeline between the LP-WUS reception/detection and PDCCH Monitoring</w:t>
      </w:r>
    </w:p>
    <w:p w14:paraId="3C2852E6" w14:textId="720FFD5B" w:rsidR="00E74D31" w:rsidRDefault="00E74D31" w:rsidP="00611706">
      <w:pPr>
        <w:pStyle w:val="Header"/>
        <w:numPr>
          <w:ilvl w:val="0"/>
          <w:numId w:val="27"/>
        </w:numPr>
        <w:jc w:val="both"/>
      </w:pPr>
      <w:r>
        <w:t>activation/deactivation of LP-WUS monitoring</w:t>
      </w:r>
    </w:p>
    <w:p w14:paraId="15FE70B3" w14:textId="708E3C12" w:rsidR="00E74D31" w:rsidRDefault="00E74D31" w:rsidP="00611706">
      <w:pPr>
        <w:pStyle w:val="Header"/>
        <w:numPr>
          <w:ilvl w:val="0"/>
          <w:numId w:val="27"/>
        </w:numPr>
        <w:jc w:val="both"/>
      </w:pPr>
      <w:r>
        <w:t>LP-WUS payload</w:t>
      </w:r>
    </w:p>
    <w:p w14:paraId="5D101F93" w14:textId="3B7A2A0F" w:rsidR="00E74D31" w:rsidRDefault="00E74D31" w:rsidP="00EE6595">
      <w:pPr>
        <w:pStyle w:val="Header"/>
        <w:numPr>
          <w:ilvl w:val="0"/>
          <w:numId w:val="27"/>
        </w:numPr>
        <w:jc w:val="both"/>
      </w:pPr>
      <w:r>
        <w:t>Coexistence with existing UE power saving features</w:t>
      </w:r>
    </w:p>
    <w:p w14:paraId="3D188C60" w14:textId="77777777" w:rsidR="00E74D31" w:rsidRDefault="00E74D31" w:rsidP="008A1DBB">
      <w:pPr>
        <w:pStyle w:val="Header"/>
        <w:jc w:val="both"/>
      </w:pPr>
    </w:p>
    <w:p w14:paraId="0447FC5E" w14:textId="5AE22D8C" w:rsidR="004607C3" w:rsidRPr="008C5D09" w:rsidRDefault="00504B9D" w:rsidP="008A1DBB">
      <w:pPr>
        <w:pStyle w:val="Header"/>
        <w:jc w:val="both"/>
      </w:pPr>
      <w:r w:rsidRPr="008C5D09">
        <w:t>From those discussions, we</w:t>
      </w:r>
      <w:r w:rsidR="00BA3E1E" w:rsidRPr="008C5D09">
        <w:t xml:space="preserve"> </w:t>
      </w:r>
      <w:r w:rsidR="009950ED" w:rsidRPr="008C5D09">
        <w:t xml:space="preserve">provide </w:t>
      </w:r>
      <w:r w:rsidR="00E74D31">
        <w:t>our</w:t>
      </w:r>
      <w:r w:rsidR="00207A81" w:rsidRPr="008C5D09">
        <w:t xml:space="preserve"> </w:t>
      </w:r>
      <w:r w:rsidR="009950ED" w:rsidRPr="008C5D09">
        <w:t>observations and proposals.</w:t>
      </w:r>
    </w:p>
    <w:p w14:paraId="113AD41F" w14:textId="77777777" w:rsidR="00CD717B" w:rsidRPr="008C5D09" w:rsidRDefault="00CD717B" w:rsidP="008A1DBB">
      <w:pPr>
        <w:pStyle w:val="Header"/>
        <w:jc w:val="both"/>
      </w:pPr>
    </w:p>
    <w:p w14:paraId="58A944D7" w14:textId="581C7B8D" w:rsidR="005D20F1" w:rsidRPr="008C5D09" w:rsidRDefault="005D20F1" w:rsidP="00EC6BFA">
      <w:pPr>
        <w:pStyle w:val="Heading1"/>
      </w:pPr>
      <w:bookmarkStart w:id="4" w:name="_Toc158194663"/>
      <w:bookmarkStart w:id="5" w:name="_Toc158724794"/>
      <w:bookmarkStart w:id="6" w:name="_Toc163071512"/>
      <w:bookmarkStart w:id="7" w:name="_Toc166013858"/>
      <w:r w:rsidRPr="008C5D09">
        <w:t xml:space="preserve">2. </w:t>
      </w:r>
      <w:r w:rsidR="00032261" w:rsidRPr="008C5D09">
        <w:t>Discussion</w:t>
      </w:r>
      <w:bookmarkEnd w:id="4"/>
      <w:bookmarkEnd w:id="5"/>
      <w:bookmarkEnd w:id="6"/>
      <w:bookmarkEnd w:id="7"/>
    </w:p>
    <w:p w14:paraId="7662CD7C" w14:textId="7FF1179C" w:rsidR="00817A19" w:rsidRPr="008C5D09" w:rsidRDefault="00D21CB7" w:rsidP="00EC59D1">
      <w:pPr>
        <w:pStyle w:val="Heading2"/>
      </w:pPr>
      <w:bookmarkStart w:id="8" w:name="_Toc166013859"/>
      <w:r w:rsidRPr="008C5D09">
        <w:t>2.</w:t>
      </w:r>
      <w:r w:rsidR="00D53868" w:rsidRPr="008C5D09">
        <w:t>1</w:t>
      </w:r>
      <w:r w:rsidR="00D53868" w:rsidRPr="008C5D09">
        <w:tab/>
      </w:r>
      <w:r w:rsidR="00EC59D1" w:rsidRPr="008C5D09">
        <w:t>LP-WUS Procedures to trigger PDCCH monitoring.</w:t>
      </w:r>
      <w:bookmarkEnd w:id="8"/>
    </w:p>
    <w:p w14:paraId="7F0A6C46" w14:textId="7F96FF22" w:rsidR="00C25BDD" w:rsidRPr="008C5D09" w:rsidRDefault="00C25BDD" w:rsidP="00EC6BFA"/>
    <w:p w14:paraId="3CA138EC" w14:textId="77777777" w:rsidR="00EC59D1" w:rsidRPr="008C5D09" w:rsidRDefault="00EC59D1" w:rsidP="00EC59D1">
      <w:pPr>
        <w:rPr>
          <w:rFonts w:eastAsia="Yu Mincho"/>
          <w:lang w:eastAsia="ja-JP"/>
        </w:rPr>
      </w:pPr>
      <w:r w:rsidRPr="008C5D09">
        <w:rPr>
          <w:rFonts w:eastAsia="Yu Mincho"/>
          <w:lang w:eastAsia="ja-JP"/>
        </w:rPr>
        <w:t>Below is the RAN1#116-bis updated agreement detailing the options for how LP-WUS could be used to trigger PDCCH monitoring in connected mode.  In this section, we share our views regarding these options.</w:t>
      </w:r>
      <w:r w:rsidRPr="008C5D09">
        <w:rPr>
          <w:rFonts w:eastAsia="Yu Mincho"/>
          <w:lang w:eastAsia="ja-JP"/>
        </w:rPr>
        <w:br/>
      </w:r>
    </w:p>
    <w:p w14:paraId="10119D5D" w14:textId="77777777" w:rsidR="00EC59D1" w:rsidRPr="008C5D09" w:rsidRDefault="00EC59D1" w:rsidP="00EC59D1">
      <w:pPr>
        <w:rPr>
          <w:rFonts w:eastAsia="Yu Mincho"/>
          <w:lang w:eastAsia="ja-JP"/>
        </w:rPr>
      </w:pPr>
    </w:p>
    <w:tbl>
      <w:tblPr>
        <w:tblStyle w:val="TableGrid"/>
        <w:tblW w:w="0" w:type="auto"/>
        <w:tblLook w:val="04A0" w:firstRow="1" w:lastRow="0" w:firstColumn="1" w:lastColumn="0" w:noHBand="0" w:noVBand="1"/>
      </w:tblPr>
      <w:tblGrid>
        <w:gridCol w:w="9855"/>
      </w:tblGrid>
      <w:tr w:rsidR="00EC59D1" w:rsidRPr="008C5D09" w14:paraId="5C7854EC" w14:textId="77777777" w:rsidTr="009248AD">
        <w:tc>
          <w:tcPr>
            <w:tcW w:w="9855" w:type="dxa"/>
          </w:tcPr>
          <w:p w14:paraId="0ECEB448" w14:textId="77777777" w:rsidR="00EC59D1" w:rsidRPr="008C5D09" w:rsidRDefault="00EC59D1" w:rsidP="009248AD">
            <w:pPr>
              <w:rPr>
                <w:b/>
                <w:bCs/>
                <w:highlight w:val="green"/>
                <w:lang w:eastAsia="x-none"/>
              </w:rPr>
            </w:pPr>
            <w:r w:rsidRPr="008C5D09">
              <w:rPr>
                <w:b/>
                <w:bCs/>
                <w:highlight w:val="green"/>
                <w:lang w:eastAsia="x-none"/>
              </w:rPr>
              <w:t>Agreement</w:t>
            </w:r>
          </w:p>
          <w:p w14:paraId="2AE6EA2D" w14:textId="77777777" w:rsidR="00EC59D1" w:rsidRPr="008C5D09" w:rsidRDefault="00EC59D1" w:rsidP="00916ADB">
            <w:pPr>
              <w:numPr>
                <w:ilvl w:val="0"/>
                <w:numId w:val="6"/>
              </w:numPr>
              <w:spacing w:line="252" w:lineRule="auto"/>
              <w:contextualSpacing/>
              <w:rPr>
                <w:rFonts w:eastAsia="Yu Mincho"/>
                <w:bCs/>
                <w:szCs w:val="22"/>
                <w:lang w:eastAsia="x-none"/>
              </w:rPr>
            </w:pPr>
            <w:r w:rsidRPr="008C5D09">
              <w:rPr>
                <w:bCs/>
                <w:szCs w:val="22"/>
                <w:lang w:eastAsia="x-none"/>
              </w:rPr>
              <w:t>For RRC CONNECTED mode, from RAN1 perspective, further study following LP-WUS procedures to trigger PDCCH monitoring:</w:t>
            </w:r>
          </w:p>
          <w:p w14:paraId="77B286C7" w14:textId="77777777" w:rsidR="00EC59D1" w:rsidRPr="008C5D09" w:rsidRDefault="00EC59D1" w:rsidP="00916ADB">
            <w:pPr>
              <w:numPr>
                <w:ilvl w:val="1"/>
                <w:numId w:val="6"/>
              </w:numPr>
              <w:spacing w:line="252" w:lineRule="auto"/>
              <w:contextualSpacing/>
              <w:rPr>
                <w:rFonts w:eastAsia="Yu Mincho"/>
                <w:bCs/>
                <w:szCs w:val="22"/>
                <w:lang w:eastAsia="x-none"/>
              </w:rPr>
            </w:pPr>
            <w:r w:rsidRPr="008C5D09">
              <w:rPr>
                <w:bCs/>
                <w:kern w:val="2"/>
                <w:szCs w:val="22"/>
                <w:lang w:eastAsia="x-none"/>
              </w:rPr>
              <w:t xml:space="preserve">Case 1: PDCCH monitoring is triggered by LP-WUS with C-DRX </w:t>
            </w:r>
            <w:proofErr w:type="gramStart"/>
            <w:r w:rsidRPr="008C5D09">
              <w:rPr>
                <w:bCs/>
                <w:kern w:val="2"/>
                <w:szCs w:val="22"/>
                <w:lang w:eastAsia="x-none"/>
              </w:rPr>
              <w:t>configuration</w:t>
            </w:r>
            <w:proofErr w:type="gramEnd"/>
          </w:p>
          <w:p w14:paraId="16E9769C" w14:textId="77777777" w:rsidR="00EC59D1" w:rsidRPr="008C5D09" w:rsidRDefault="00EC59D1" w:rsidP="00916ADB">
            <w:pPr>
              <w:numPr>
                <w:ilvl w:val="2"/>
                <w:numId w:val="6"/>
              </w:numPr>
              <w:spacing w:line="252" w:lineRule="auto"/>
              <w:contextualSpacing/>
              <w:rPr>
                <w:rFonts w:eastAsia="Yu Mincho"/>
                <w:bCs/>
                <w:szCs w:val="22"/>
                <w:lang w:eastAsia="x-none"/>
              </w:rPr>
            </w:pPr>
            <w:r w:rsidRPr="008C5D09">
              <w:rPr>
                <w:bCs/>
                <w:kern w:val="2"/>
                <w:szCs w:val="22"/>
                <w:lang w:eastAsia="x-none"/>
              </w:rPr>
              <w:t xml:space="preserve">Option 1-1: LP-WUS monitoring according to the LP-WUS monitoring configuration before </w:t>
            </w:r>
            <w:proofErr w:type="spellStart"/>
            <w:r w:rsidRPr="008C5D09">
              <w:rPr>
                <w:bCs/>
                <w:kern w:val="2"/>
                <w:szCs w:val="22"/>
                <w:lang w:eastAsia="x-none"/>
              </w:rPr>
              <w:t>drx-onDurationTimer</w:t>
            </w:r>
            <w:proofErr w:type="spellEnd"/>
            <w:r w:rsidRPr="008C5D09">
              <w:rPr>
                <w:bCs/>
                <w:kern w:val="2"/>
                <w:szCs w:val="22"/>
                <w:lang w:eastAsia="x-none"/>
              </w:rPr>
              <w:t xml:space="preserve"> to trigger the starting of the </w:t>
            </w:r>
            <w:proofErr w:type="spellStart"/>
            <w:r w:rsidRPr="008C5D09">
              <w:rPr>
                <w:bCs/>
                <w:kern w:val="2"/>
                <w:szCs w:val="22"/>
                <w:lang w:eastAsia="x-none"/>
              </w:rPr>
              <w:t>drx-onDurationTimer</w:t>
            </w:r>
            <w:proofErr w:type="spellEnd"/>
            <w:r w:rsidRPr="008C5D09">
              <w:rPr>
                <w:bCs/>
                <w:kern w:val="2"/>
                <w:szCs w:val="22"/>
                <w:lang w:eastAsia="x-none"/>
              </w:rPr>
              <w:t>.</w:t>
            </w:r>
          </w:p>
          <w:p w14:paraId="1577EAF5" w14:textId="77777777" w:rsidR="00EC59D1" w:rsidRPr="008C5D09" w:rsidRDefault="00EC59D1" w:rsidP="00916ADB">
            <w:pPr>
              <w:numPr>
                <w:ilvl w:val="3"/>
                <w:numId w:val="6"/>
              </w:numPr>
              <w:spacing w:line="252" w:lineRule="auto"/>
              <w:contextualSpacing/>
              <w:rPr>
                <w:rFonts w:eastAsia="Yu Mincho"/>
                <w:bCs/>
                <w:szCs w:val="22"/>
                <w:lang w:eastAsia="x-none"/>
              </w:rPr>
            </w:pPr>
            <w:r w:rsidRPr="008C5D09">
              <w:rPr>
                <w:bCs/>
                <w:kern w:val="2"/>
                <w:szCs w:val="22"/>
                <w:lang w:eastAsia="x-none"/>
              </w:rPr>
              <w:t xml:space="preserve">This option may replace DCP </w:t>
            </w:r>
            <w:proofErr w:type="gramStart"/>
            <w:r w:rsidRPr="008C5D09">
              <w:rPr>
                <w:bCs/>
                <w:kern w:val="2"/>
                <w:szCs w:val="22"/>
                <w:lang w:eastAsia="x-none"/>
              </w:rPr>
              <w:t>functionality</w:t>
            </w:r>
            <w:proofErr w:type="gramEnd"/>
          </w:p>
          <w:p w14:paraId="347D79E5" w14:textId="77777777" w:rsidR="00EC59D1" w:rsidRPr="008C5D09" w:rsidRDefault="00EC59D1" w:rsidP="00916ADB">
            <w:pPr>
              <w:numPr>
                <w:ilvl w:val="2"/>
                <w:numId w:val="6"/>
              </w:numPr>
              <w:spacing w:line="252" w:lineRule="auto"/>
              <w:contextualSpacing/>
              <w:rPr>
                <w:bCs/>
                <w:kern w:val="2"/>
                <w:szCs w:val="22"/>
                <w:lang w:eastAsia="x-none"/>
              </w:rPr>
            </w:pPr>
            <w:r w:rsidRPr="008C5D09">
              <w:rPr>
                <w:bCs/>
                <w:kern w:val="2"/>
                <w:szCs w:val="22"/>
                <w:lang w:eastAsia="x-none"/>
              </w:rPr>
              <w:t xml:space="preserve">Option 1-2: LP-WUS monitoring outside </w:t>
            </w:r>
            <w:r w:rsidRPr="008C5D09">
              <w:rPr>
                <w:bCs/>
                <w:color w:val="FF0000"/>
                <w:kern w:val="2"/>
                <w:szCs w:val="22"/>
                <w:lang w:eastAsia="x-none"/>
              </w:rPr>
              <w:t>at least</w:t>
            </w:r>
            <w:r w:rsidRPr="008C5D09">
              <w:rPr>
                <w:bCs/>
                <w:kern w:val="2"/>
                <w:szCs w:val="22"/>
                <w:lang w:eastAsia="x-none"/>
              </w:rPr>
              <w:t xml:space="preserve"> </w:t>
            </w:r>
            <w:r w:rsidRPr="008C5D09">
              <w:rPr>
                <w:bCs/>
                <w:color w:val="FF0000"/>
                <w:kern w:val="2"/>
                <w:szCs w:val="22"/>
                <w:lang w:eastAsia="x-none"/>
              </w:rPr>
              <w:t xml:space="preserve">legacy </w:t>
            </w:r>
            <w:r w:rsidRPr="008C5D09">
              <w:rPr>
                <w:bCs/>
                <w:kern w:val="2"/>
                <w:szCs w:val="22"/>
                <w:lang w:eastAsia="x-none"/>
              </w:rPr>
              <w:t>C-DRX active time according to the LP-WUS monitoring configuration to trigger PDCCH monitoring.</w:t>
            </w:r>
          </w:p>
          <w:p w14:paraId="4CBA0535" w14:textId="77777777" w:rsidR="00EC59D1" w:rsidRPr="008C5D09" w:rsidRDefault="00EC59D1" w:rsidP="00916ADB">
            <w:pPr>
              <w:numPr>
                <w:ilvl w:val="3"/>
                <w:numId w:val="6"/>
              </w:numPr>
              <w:spacing w:line="252" w:lineRule="auto"/>
              <w:contextualSpacing/>
              <w:rPr>
                <w:bCs/>
                <w:kern w:val="2"/>
                <w:szCs w:val="22"/>
                <w:lang w:eastAsia="x-none"/>
              </w:rPr>
            </w:pPr>
            <w:r w:rsidRPr="008C5D09">
              <w:rPr>
                <w:bCs/>
                <w:kern w:val="2"/>
                <w:szCs w:val="22"/>
                <w:lang w:eastAsia="x-none"/>
              </w:rPr>
              <w:t xml:space="preserve">PDCCH monitoring possibly irrespective of </w:t>
            </w:r>
            <w:proofErr w:type="spellStart"/>
            <w:r w:rsidRPr="008C5D09">
              <w:rPr>
                <w:bCs/>
                <w:kern w:val="2"/>
                <w:szCs w:val="22"/>
                <w:lang w:eastAsia="x-none"/>
              </w:rPr>
              <w:t>drx-</w:t>
            </w:r>
            <w:proofErr w:type="gramStart"/>
            <w:r w:rsidRPr="008C5D09">
              <w:rPr>
                <w:bCs/>
                <w:kern w:val="2"/>
                <w:szCs w:val="22"/>
                <w:lang w:eastAsia="x-none"/>
              </w:rPr>
              <w:t>onDurationTimer</w:t>
            </w:r>
            <w:proofErr w:type="spellEnd"/>
            <w:proofErr w:type="gramEnd"/>
          </w:p>
          <w:p w14:paraId="176692E1" w14:textId="77777777" w:rsidR="00EC59D1" w:rsidRPr="008C5D09" w:rsidRDefault="00EC59D1" w:rsidP="00916ADB">
            <w:pPr>
              <w:pStyle w:val="ListParagraph"/>
              <w:widowControl/>
              <w:numPr>
                <w:ilvl w:val="4"/>
                <w:numId w:val="6"/>
              </w:numPr>
              <w:spacing w:after="180" w:line="252" w:lineRule="auto"/>
              <w:ind w:firstLineChars="0"/>
              <w:contextualSpacing/>
              <w:rPr>
                <w:rFonts w:ascii="Times New Roman" w:hAnsi="Times New Roman"/>
                <w:bCs/>
                <w:color w:val="FF0000"/>
              </w:rPr>
            </w:pPr>
            <w:r w:rsidRPr="008C5D09">
              <w:rPr>
                <w:rFonts w:ascii="Times New Roman" w:hAnsi="Times New Roman"/>
                <w:bCs/>
                <w:color w:val="FF0000"/>
              </w:rPr>
              <w:t xml:space="preserve">Option 1-2-1: PDCCH monitoring may be additionally triggered based on legacy C-DRX cycle and </w:t>
            </w:r>
            <w:proofErr w:type="spellStart"/>
            <w:r w:rsidRPr="008C5D09">
              <w:rPr>
                <w:rFonts w:ascii="Times New Roman" w:hAnsi="Times New Roman"/>
                <w:bCs/>
                <w:color w:val="FF0000"/>
              </w:rPr>
              <w:t>drx-onDurationTimer</w:t>
            </w:r>
            <w:proofErr w:type="spellEnd"/>
            <w:r w:rsidRPr="008C5D09">
              <w:rPr>
                <w:rFonts w:ascii="Times New Roman" w:hAnsi="Times New Roman"/>
                <w:bCs/>
                <w:color w:val="FF0000"/>
              </w:rPr>
              <w:t xml:space="preserve"> when monitoring LP-WUS</w:t>
            </w:r>
          </w:p>
          <w:p w14:paraId="551D864C" w14:textId="77777777" w:rsidR="00EC59D1" w:rsidRPr="008C5D09" w:rsidRDefault="00EC59D1" w:rsidP="00916ADB">
            <w:pPr>
              <w:pStyle w:val="ListParagraph"/>
              <w:widowControl/>
              <w:numPr>
                <w:ilvl w:val="5"/>
                <w:numId w:val="6"/>
              </w:numPr>
              <w:spacing w:line="252" w:lineRule="auto"/>
              <w:ind w:firstLineChars="0"/>
              <w:contextualSpacing/>
              <w:rPr>
                <w:rFonts w:ascii="Times New Roman" w:hAnsi="Times New Roman"/>
                <w:bCs/>
                <w:color w:val="FF0000"/>
              </w:rPr>
            </w:pPr>
            <w:r w:rsidRPr="008C5D09">
              <w:rPr>
                <w:rFonts w:ascii="Times New Roman" w:eastAsia="Yu Mincho" w:hAnsi="Times New Roman" w:hint="eastAsia"/>
                <w:bCs/>
                <w:color w:val="FF0000"/>
              </w:rPr>
              <w:t>I</w:t>
            </w:r>
            <w:r w:rsidRPr="008C5D09">
              <w:rPr>
                <w:rFonts w:ascii="Times New Roman" w:eastAsia="Yu Mincho" w:hAnsi="Times New Roman"/>
                <w:bCs/>
                <w:color w:val="FF0000"/>
              </w:rPr>
              <w:t>f this is adopted, it should be configured together with Option 1-1 to achieve power saving gain compared to legacy C-DRX</w:t>
            </w:r>
          </w:p>
          <w:p w14:paraId="68B5F32A" w14:textId="77777777" w:rsidR="00EC59D1" w:rsidRPr="008C5D09" w:rsidRDefault="00EC59D1" w:rsidP="00916ADB">
            <w:pPr>
              <w:pStyle w:val="ListParagraph"/>
              <w:widowControl/>
              <w:numPr>
                <w:ilvl w:val="4"/>
                <w:numId w:val="6"/>
              </w:numPr>
              <w:spacing w:line="252" w:lineRule="auto"/>
              <w:ind w:firstLineChars="0"/>
              <w:contextualSpacing/>
              <w:rPr>
                <w:rFonts w:ascii="Times New Roman" w:hAnsi="Times New Roman"/>
                <w:bCs/>
                <w:color w:val="FF0000"/>
              </w:rPr>
            </w:pPr>
            <w:r w:rsidRPr="008C5D09">
              <w:rPr>
                <w:rFonts w:ascii="Times New Roman" w:hAnsi="Times New Roman"/>
                <w:bCs/>
                <w:color w:val="FF0000"/>
              </w:rPr>
              <w:t xml:space="preserve">Option 1-2-2: PDCCH monitoring is not triggered by legacy C-DRX cycle and </w:t>
            </w:r>
            <w:proofErr w:type="spellStart"/>
            <w:r w:rsidRPr="008C5D09">
              <w:rPr>
                <w:rFonts w:ascii="Times New Roman" w:hAnsi="Times New Roman"/>
                <w:bCs/>
                <w:color w:val="FF0000"/>
              </w:rPr>
              <w:t>drx-onDurationTimer</w:t>
            </w:r>
            <w:proofErr w:type="spellEnd"/>
            <w:r w:rsidRPr="008C5D09">
              <w:rPr>
                <w:rFonts w:ascii="Times New Roman" w:hAnsi="Times New Roman"/>
                <w:bCs/>
                <w:color w:val="FF0000"/>
              </w:rPr>
              <w:t xml:space="preserve"> when monitoring LP-WUS</w:t>
            </w:r>
          </w:p>
          <w:p w14:paraId="273E7F21" w14:textId="77777777" w:rsidR="00EC59D1" w:rsidRPr="008C5D09" w:rsidRDefault="00EC59D1" w:rsidP="00916ADB">
            <w:pPr>
              <w:numPr>
                <w:ilvl w:val="2"/>
                <w:numId w:val="6"/>
              </w:numPr>
              <w:spacing w:line="252" w:lineRule="auto"/>
              <w:contextualSpacing/>
              <w:rPr>
                <w:bCs/>
                <w:kern w:val="2"/>
                <w:szCs w:val="22"/>
                <w:lang w:eastAsia="x-none"/>
              </w:rPr>
            </w:pPr>
            <w:r w:rsidRPr="008C5D09">
              <w:rPr>
                <w:bCs/>
                <w:kern w:val="2"/>
                <w:szCs w:val="22"/>
                <w:lang w:eastAsia="x-none"/>
              </w:rPr>
              <w:t xml:space="preserve">Option 1-3: LP-WUS monitoring inside </w:t>
            </w:r>
            <w:r w:rsidRPr="008C5D09">
              <w:rPr>
                <w:bCs/>
                <w:color w:val="FF0000"/>
                <w:kern w:val="2"/>
                <w:szCs w:val="22"/>
                <w:lang w:eastAsia="x-none"/>
              </w:rPr>
              <w:t xml:space="preserve">at least </w:t>
            </w:r>
            <w:bookmarkStart w:id="9" w:name="_Hlk165973077"/>
            <w:r w:rsidRPr="008C5D09">
              <w:rPr>
                <w:bCs/>
                <w:color w:val="FF0000"/>
                <w:kern w:val="2"/>
                <w:szCs w:val="22"/>
                <w:lang w:eastAsia="x-none"/>
              </w:rPr>
              <w:t xml:space="preserve">legacy </w:t>
            </w:r>
            <w:r w:rsidRPr="008C5D09">
              <w:rPr>
                <w:bCs/>
                <w:kern w:val="2"/>
                <w:szCs w:val="22"/>
                <w:lang w:eastAsia="x-none"/>
              </w:rPr>
              <w:t xml:space="preserve">C-DRX active time </w:t>
            </w:r>
            <w:bookmarkEnd w:id="9"/>
            <w:r w:rsidRPr="008C5D09">
              <w:rPr>
                <w:bCs/>
                <w:kern w:val="2"/>
                <w:szCs w:val="22"/>
                <w:lang w:eastAsia="x-none"/>
              </w:rPr>
              <w:t>according to the LP-WUS monitoring configuration to trigger PDCCH monitoring.</w:t>
            </w:r>
          </w:p>
          <w:p w14:paraId="239FEBE8" w14:textId="77777777" w:rsidR="00EC59D1" w:rsidRPr="008C5D09" w:rsidRDefault="00EC59D1" w:rsidP="00916ADB">
            <w:pPr>
              <w:numPr>
                <w:ilvl w:val="1"/>
                <w:numId w:val="6"/>
              </w:numPr>
              <w:spacing w:line="252" w:lineRule="auto"/>
              <w:contextualSpacing/>
              <w:rPr>
                <w:bCs/>
                <w:strike/>
                <w:color w:val="FF0000"/>
                <w:kern w:val="2"/>
                <w:szCs w:val="22"/>
                <w:lang w:eastAsia="x-none"/>
              </w:rPr>
            </w:pPr>
            <w:r w:rsidRPr="008C5D09">
              <w:rPr>
                <w:bCs/>
                <w:strike/>
                <w:color w:val="FF0000"/>
                <w:kern w:val="2"/>
                <w:szCs w:val="22"/>
                <w:lang w:eastAsia="x-none"/>
              </w:rPr>
              <w:t xml:space="preserve">Case 2: PDCCH monitoring is triggered by LP-WUS without C-DRX configuration. LP-WUS can be monitored at any time according to the LP-WUS monitoring </w:t>
            </w:r>
            <w:proofErr w:type="gramStart"/>
            <w:r w:rsidRPr="008C5D09">
              <w:rPr>
                <w:bCs/>
                <w:strike/>
                <w:color w:val="FF0000"/>
                <w:kern w:val="2"/>
                <w:szCs w:val="22"/>
                <w:lang w:eastAsia="x-none"/>
              </w:rPr>
              <w:t>configuration</w:t>
            </w:r>
            <w:proofErr w:type="gramEnd"/>
          </w:p>
          <w:p w14:paraId="4929F1BB" w14:textId="77777777" w:rsidR="00EC59D1" w:rsidRPr="008C5D09" w:rsidRDefault="00EC59D1" w:rsidP="00916ADB">
            <w:pPr>
              <w:numPr>
                <w:ilvl w:val="2"/>
                <w:numId w:val="6"/>
              </w:numPr>
              <w:spacing w:line="252" w:lineRule="auto"/>
              <w:contextualSpacing/>
              <w:rPr>
                <w:bCs/>
                <w:strike/>
                <w:color w:val="FF0000"/>
                <w:kern w:val="2"/>
                <w:szCs w:val="22"/>
                <w:lang w:eastAsia="x-none"/>
              </w:rPr>
            </w:pPr>
            <w:r w:rsidRPr="008C5D09">
              <w:rPr>
                <w:bCs/>
                <w:strike/>
                <w:color w:val="FF0000"/>
                <w:kern w:val="2"/>
                <w:szCs w:val="22"/>
                <w:lang w:eastAsia="x-none"/>
              </w:rPr>
              <w:t xml:space="preserve">FFS duty-cycled and/or continuous LP-WUS </w:t>
            </w:r>
            <w:proofErr w:type="gramStart"/>
            <w:r w:rsidRPr="008C5D09">
              <w:rPr>
                <w:bCs/>
                <w:strike/>
                <w:color w:val="FF0000"/>
                <w:kern w:val="2"/>
                <w:szCs w:val="22"/>
                <w:lang w:eastAsia="x-none"/>
              </w:rPr>
              <w:t>monitoring</w:t>
            </w:r>
            <w:proofErr w:type="gramEnd"/>
          </w:p>
          <w:p w14:paraId="692B7397" w14:textId="77777777" w:rsidR="00EC59D1" w:rsidRPr="008C5D09" w:rsidRDefault="00EC59D1" w:rsidP="00916ADB">
            <w:pPr>
              <w:numPr>
                <w:ilvl w:val="0"/>
                <w:numId w:val="6"/>
              </w:numPr>
              <w:contextualSpacing/>
              <w:rPr>
                <w:rFonts w:eastAsia="Yu Mincho"/>
                <w:bCs/>
                <w:color w:val="FF0000"/>
                <w:kern w:val="2"/>
                <w:szCs w:val="22"/>
                <w:lang w:eastAsia="x-none"/>
              </w:rPr>
            </w:pPr>
            <w:r w:rsidRPr="008C5D09">
              <w:rPr>
                <w:rFonts w:eastAsia="Yu Mincho"/>
                <w:bCs/>
                <w:kern w:val="2"/>
                <w:szCs w:val="22"/>
                <w:lang w:eastAsia="x-none"/>
              </w:rPr>
              <w:t xml:space="preserve">Combination of options in Case 1 </w:t>
            </w:r>
            <w:r w:rsidRPr="008C5D09">
              <w:rPr>
                <w:rFonts w:eastAsia="Yu Mincho"/>
                <w:bCs/>
                <w:strike/>
                <w:color w:val="FF0000"/>
                <w:kern w:val="2"/>
                <w:szCs w:val="22"/>
                <w:lang w:eastAsia="x-none"/>
              </w:rPr>
              <w:t>and combination of options in Case 1 and Case 2 are not precluded</w:t>
            </w:r>
            <w:r w:rsidRPr="008C5D09">
              <w:rPr>
                <w:rFonts w:eastAsia="Yu Mincho"/>
                <w:bCs/>
                <w:color w:val="FF0000"/>
                <w:kern w:val="2"/>
                <w:szCs w:val="22"/>
                <w:lang w:eastAsia="x-none"/>
              </w:rPr>
              <w:t xml:space="preserve"> should be considered.</w:t>
            </w:r>
          </w:p>
          <w:p w14:paraId="42FE4DD5" w14:textId="77777777" w:rsidR="00EC59D1" w:rsidRPr="008C5D09" w:rsidRDefault="00EC59D1" w:rsidP="00916ADB">
            <w:pPr>
              <w:pStyle w:val="ListParagraph"/>
              <w:widowControl/>
              <w:numPr>
                <w:ilvl w:val="0"/>
                <w:numId w:val="6"/>
              </w:numPr>
              <w:spacing w:after="180" w:line="252" w:lineRule="auto"/>
              <w:ind w:firstLineChars="0"/>
              <w:contextualSpacing/>
              <w:rPr>
                <w:rFonts w:eastAsia="Yu Mincho"/>
                <w:bCs/>
                <w:color w:val="FF0000"/>
              </w:rPr>
            </w:pPr>
            <w:r w:rsidRPr="008C5D09">
              <w:rPr>
                <w:rFonts w:eastAsia="Yu Mincho"/>
                <w:bCs/>
                <w:color w:val="FF0000"/>
              </w:rPr>
              <w:t xml:space="preserve">RAN1 does not discuss C-DRX related timers other than </w:t>
            </w:r>
            <w:proofErr w:type="spellStart"/>
            <w:r w:rsidRPr="008C5D09">
              <w:rPr>
                <w:rFonts w:eastAsia="Yu Mincho"/>
                <w:bCs/>
                <w:color w:val="FF0000"/>
              </w:rPr>
              <w:t>drx-onDurationTimer</w:t>
            </w:r>
            <w:proofErr w:type="spellEnd"/>
            <w:r w:rsidRPr="008C5D09">
              <w:rPr>
                <w:rFonts w:eastAsia="Yu Mincho"/>
                <w:bCs/>
                <w:color w:val="FF0000"/>
              </w:rPr>
              <w:t xml:space="preserve">, this topic is up to </w:t>
            </w:r>
            <w:proofErr w:type="gramStart"/>
            <w:r w:rsidRPr="008C5D09">
              <w:rPr>
                <w:rFonts w:eastAsia="Yu Mincho"/>
                <w:bCs/>
                <w:color w:val="FF0000"/>
              </w:rPr>
              <w:t>RAN2</w:t>
            </w:r>
            <w:proofErr w:type="gramEnd"/>
          </w:p>
          <w:p w14:paraId="30FCC663" w14:textId="77777777" w:rsidR="00EC59D1" w:rsidRPr="008C5D09" w:rsidRDefault="00EC59D1" w:rsidP="00916ADB">
            <w:pPr>
              <w:pStyle w:val="ListParagraph"/>
              <w:widowControl/>
              <w:numPr>
                <w:ilvl w:val="0"/>
                <w:numId w:val="6"/>
              </w:numPr>
              <w:spacing w:after="180" w:line="252" w:lineRule="auto"/>
              <w:ind w:firstLineChars="0"/>
              <w:contextualSpacing/>
              <w:rPr>
                <w:rFonts w:eastAsia="Yu Mincho"/>
                <w:bCs/>
                <w:color w:val="FF0000"/>
              </w:rPr>
            </w:pPr>
            <w:r w:rsidRPr="008C5D09">
              <w:rPr>
                <w:rFonts w:eastAsia="Yu Mincho"/>
                <w:bCs/>
                <w:color w:val="FF0000"/>
              </w:rPr>
              <w:t>Note: Above does not preclude to support fallback mechanism to trigger PDCCH monitoring, if any</w:t>
            </w:r>
          </w:p>
          <w:p w14:paraId="6C538DEB" w14:textId="77777777" w:rsidR="00EC59D1" w:rsidRPr="008C5D09" w:rsidRDefault="00EC59D1" w:rsidP="009248AD">
            <w:pPr>
              <w:rPr>
                <w:rFonts w:eastAsia="Yu Mincho"/>
                <w:lang w:eastAsia="ja-JP"/>
              </w:rPr>
            </w:pPr>
          </w:p>
        </w:tc>
      </w:tr>
    </w:tbl>
    <w:p w14:paraId="0F5ED8F3" w14:textId="77777777" w:rsidR="00EC59D1" w:rsidRPr="008C5D09" w:rsidRDefault="00EC59D1" w:rsidP="00EC59D1">
      <w:pPr>
        <w:rPr>
          <w:rFonts w:eastAsia="Yu Mincho"/>
          <w:bCs/>
          <w:color w:val="FF0000"/>
        </w:rPr>
      </w:pPr>
      <w:r w:rsidRPr="008C5D09">
        <w:rPr>
          <w:rFonts w:eastAsia="Yu Mincho"/>
          <w:lang w:eastAsia="ja-JP"/>
        </w:rPr>
        <w:br/>
      </w:r>
    </w:p>
    <w:p w14:paraId="44B59561" w14:textId="77777777" w:rsidR="00EC59D1" w:rsidRPr="008C5D09" w:rsidRDefault="00EC59D1" w:rsidP="00EC59D1">
      <w:pPr>
        <w:rPr>
          <w:rFonts w:eastAsia="Yu Mincho"/>
          <w:lang w:eastAsia="ja-JP"/>
        </w:rPr>
      </w:pPr>
    </w:p>
    <w:p w14:paraId="30958CF5" w14:textId="5303937F" w:rsidR="00EC59D1" w:rsidRPr="008C5D09" w:rsidRDefault="00EC59D1" w:rsidP="00EC59D1">
      <w:pPr>
        <w:pStyle w:val="Heading3"/>
      </w:pPr>
      <w:bookmarkStart w:id="10" w:name="_Toc165907679"/>
      <w:bookmarkStart w:id="11" w:name="_Toc166013860"/>
      <w:r w:rsidRPr="008C5D09">
        <w:t>2.1</w:t>
      </w:r>
      <w:r w:rsidR="00D80329">
        <w:t>.1</w:t>
      </w:r>
      <w:r w:rsidRPr="008C5D09">
        <w:t xml:space="preserve">      </w:t>
      </w:r>
      <w:bookmarkEnd w:id="10"/>
      <w:r w:rsidR="00772CD2" w:rsidRPr="008C5D09">
        <w:t>Comparison of options</w:t>
      </w:r>
      <w:bookmarkEnd w:id="11"/>
    </w:p>
    <w:p w14:paraId="37684E6B" w14:textId="49B3C098" w:rsidR="00EC59D1" w:rsidRPr="008C5D09" w:rsidRDefault="00276B6C" w:rsidP="00EC59D1">
      <w:pPr>
        <w:rPr>
          <w:rFonts w:eastAsia="Yu Mincho"/>
          <w:lang w:eastAsia="ja-JP"/>
        </w:rPr>
      </w:pPr>
      <w:r w:rsidRPr="008C5D09">
        <w:rPr>
          <w:rFonts w:eastAsia="Yu Mincho"/>
          <w:lang w:eastAsia="ja-JP"/>
        </w:rPr>
        <w:t>High level</w:t>
      </w:r>
      <w:r w:rsidR="00EC59D1" w:rsidRPr="008C5D09">
        <w:rPr>
          <w:rFonts w:eastAsia="Yu Mincho"/>
          <w:lang w:eastAsia="ja-JP"/>
        </w:rPr>
        <w:t xml:space="preserve"> pros and cons of th</w:t>
      </w:r>
      <w:r w:rsidRPr="008C5D09">
        <w:rPr>
          <w:rFonts w:eastAsia="Yu Mincho"/>
          <w:lang w:eastAsia="ja-JP"/>
        </w:rPr>
        <w:t>ese</w:t>
      </w:r>
      <w:r w:rsidR="00EC59D1" w:rsidRPr="008C5D09">
        <w:rPr>
          <w:rFonts w:eastAsia="Yu Mincho"/>
          <w:lang w:eastAsia="ja-JP"/>
        </w:rPr>
        <w:t xml:space="preserve"> scheme</w:t>
      </w:r>
      <w:r w:rsidRPr="008C5D09">
        <w:rPr>
          <w:rFonts w:eastAsia="Yu Mincho"/>
          <w:lang w:eastAsia="ja-JP"/>
        </w:rPr>
        <w:t>s</w:t>
      </w:r>
      <w:r w:rsidR="00EC59D1" w:rsidRPr="008C5D09">
        <w:rPr>
          <w:rFonts w:eastAsia="Yu Mincho"/>
          <w:lang w:eastAsia="ja-JP"/>
        </w:rPr>
        <w:t xml:space="preserve"> are summarised in the table below.</w:t>
      </w:r>
    </w:p>
    <w:p w14:paraId="37952DEC" w14:textId="77777777" w:rsidR="00EC59D1" w:rsidRPr="008C5D09" w:rsidRDefault="00EC59D1" w:rsidP="00EC59D1">
      <w:pPr>
        <w:rPr>
          <w:rFonts w:eastAsia="Yu Mincho"/>
          <w:lang w:eastAsia="ja-JP"/>
        </w:rPr>
      </w:pPr>
    </w:p>
    <w:tbl>
      <w:tblPr>
        <w:tblStyle w:val="TableGrid3"/>
        <w:tblW w:w="9918" w:type="dxa"/>
        <w:tblLook w:val="04A0" w:firstRow="1" w:lastRow="0" w:firstColumn="1" w:lastColumn="0" w:noHBand="0" w:noVBand="1"/>
      </w:tblPr>
      <w:tblGrid>
        <w:gridCol w:w="1413"/>
        <w:gridCol w:w="4111"/>
        <w:gridCol w:w="4394"/>
      </w:tblGrid>
      <w:tr w:rsidR="00EC59D1" w:rsidRPr="008C5D09" w14:paraId="52429018" w14:textId="77777777" w:rsidTr="008D5700">
        <w:tc>
          <w:tcPr>
            <w:tcW w:w="1413" w:type="dxa"/>
          </w:tcPr>
          <w:p w14:paraId="710F8269" w14:textId="77777777" w:rsidR="00EC59D1" w:rsidRPr="008C5D09" w:rsidRDefault="00EC59D1" w:rsidP="009248AD">
            <w:pPr>
              <w:spacing w:after="180" w:line="259" w:lineRule="auto"/>
              <w:jc w:val="both"/>
              <w:rPr>
                <w:rFonts w:ascii="Times New Roman" w:eastAsia="Yu Mincho" w:hAnsi="Times New Roman" w:cs="Times New Roman"/>
                <w:lang w:val="en-GB" w:eastAsia="ja-JP"/>
              </w:rPr>
            </w:pPr>
          </w:p>
        </w:tc>
        <w:tc>
          <w:tcPr>
            <w:tcW w:w="4111" w:type="dxa"/>
          </w:tcPr>
          <w:p w14:paraId="7B0AE183" w14:textId="77777777" w:rsidR="00EC59D1" w:rsidRPr="008D095D" w:rsidRDefault="00EC59D1" w:rsidP="008D095D">
            <w:pPr>
              <w:spacing w:after="180" w:line="252" w:lineRule="auto"/>
              <w:contextualSpacing/>
              <w:jc w:val="center"/>
              <w:rPr>
                <w:rFonts w:ascii="Times" w:hAnsi="Times" w:cs="Times"/>
                <w:b/>
                <w:bCs/>
                <w:sz w:val="24"/>
                <w:szCs w:val="24"/>
                <w:lang w:val="en-GB" w:eastAsia="ja-JP"/>
              </w:rPr>
            </w:pPr>
            <w:r w:rsidRPr="008D095D">
              <w:rPr>
                <w:rFonts w:ascii="Times" w:hAnsi="Times" w:cs="Times"/>
                <w:b/>
                <w:bCs/>
                <w:sz w:val="24"/>
                <w:szCs w:val="24"/>
                <w:lang w:val="en-GB" w:eastAsia="ja-JP"/>
              </w:rPr>
              <w:t>Pros</w:t>
            </w:r>
          </w:p>
        </w:tc>
        <w:tc>
          <w:tcPr>
            <w:tcW w:w="4394" w:type="dxa"/>
          </w:tcPr>
          <w:p w14:paraId="6B7A6A07" w14:textId="77777777" w:rsidR="00EC59D1" w:rsidRPr="008D095D" w:rsidRDefault="00EC59D1" w:rsidP="008D095D">
            <w:pPr>
              <w:spacing w:after="180" w:line="252" w:lineRule="auto"/>
              <w:contextualSpacing/>
              <w:jc w:val="center"/>
              <w:rPr>
                <w:rFonts w:ascii="Times" w:eastAsia="SimSun" w:hAnsi="Times" w:cs="Times"/>
                <w:b/>
                <w:bCs/>
                <w:iCs/>
                <w:sz w:val="24"/>
                <w:szCs w:val="24"/>
                <w:lang w:val="en-GB" w:eastAsia="ja-JP"/>
              </w:rPr>
            </w:pPr>
            <w:r w:rsidRPr="008D095D">
              <w:rPr>
                <w:rFonts w:ascii="Times" w:eastAsia="SimSun" w:hAnsi="Times" w:cs="Times"/>
                <w:b/>
                <w:bCs/>
                <w:iCs/>
                <w:sz w:val="24"/>
                <w:szCs w:val="24"/>
                <w:lang w:val="en-GB" w:eastAsia="ja-JP"/>
              </w:rPr>
              <w:t>Cons</w:t>
            </w:r>
          </w:p>
        </w:tc>
      </w:tr>
      <w:tr w:rsidR="00EC59D1" w:rsidRPr="008C5D09" w14:paraId="33A5B64B" w14:textId="77777777" w:rsidTr="008D5700">
        <w:trPr>
          <w:trHeight w:val="1266"/>
        </w:trPr>
        <w:tc>
          <w:tcPr>
            <w:tcW w:w="1413" w:type="dxa"/>
          </w:tcPr>
          <w:p w14:paraId="142B6BE7" w14:textId="77777777" w:rsidR="00EC59D1" w:rsidRPr="00EE6595" w:rsidRDefault="00EC59D1" w:rsidP="009248AD">
            <w:pPr>
              <w:spacing w:after="180" w:line="259" w:lineRule="auto"/>
              <w:rPr>
                <w:rFonts w:ascii="Times New Roman" w:hAnsi="Times New Roman" w:cs="Times New Roman"/>
                <w:b/>
                <w:bCs/>
                <w:lang w:val="en-GB" w:eastAsia="ja-JP"/>
              </w:rPr>
            </w:pPr>
            <w:r w:rsidRPr="00EE6595">
              <w:rPr>
                <w:rFonts w:ascii="Times New Roman" w:hAnsi="Times New Roman" w:cs="Times New Roman"/>
                <w:b/>
                <w:bCs/>
                <w:lang w:eastAsia="ja-JP"/>
              </w:rPr>
              <w:t>Option 1-1</w:t>
            </w:r>
          </w:p>
          <w:p w14:paraId="5E9EC4CE" w14:textId="351552C7" w:rsidR="004B2919" w:rsidRPr="00800AB5" w:rsidRDefault="004B2919" w:rsidP="009248AD">
            <w:pPr>
              <w:spacing w:after="180" w:line="259" w:lineRule="auto"/>
              <w:rPr>
                <w:rFonts w:ascii="Times New Roman" w:hAnsi="Times New Roman" w:cs="Times New Roman"/>
                <w:lang w:val="en-GB" w:eastAsia="ja-JP"/>
              </w:rPr>
            </w:pPr>
            <w:r w:rsidRPr="00EE6595">
              <w:rPr>
                <w:rFonts w:ascii="Times New Roman" w:hAnsi="Times New Roman" w:cs="Times New Roman"/>
                <w:color w:val="FF0000"/>
                <w:lang w:eastAsia="ja-JP"/>
              </w:rPr>
              <w:t>PDCCH monitoring is triggered by LP-WUS with C-DRX configuration</w:t>
            </w:r>
          </w:p>
        </w:tc>
        <w:tc>
          <w:tcPr>
            <w:tcW w:w="4111" w:type="dxa"/>
          </w:tcPr>
          <w:p w14:paraId="3A10EE55" w14:textId="77777777" w:rsidR="00772CD2" w:rsidRPr="008D095D" w:rsidRDefault="00EC59D1" w:rsidP="00916ADB">
            <w:pPr>
              <w:numPr>
                <w:ilvl w:val="0"/>
                <w:numId w:val="7"/>
              </w:numPr>
              <w:spacing w:after="180" w:line="252" w:lineRule="auto"/>
              <w:contextualSpacing/>
              <w:rPr>
                <w:rFonts w:ascii="Times" w:hAnsi="Times" w:cs="Times"/>
                <w:lang w:val="en-GB" w:eastAsia="ja-JP"/>
              </w:rPr>
            </w:pPr>
            <w:r w:rsidRPr="008D095D">
              <w:rPr>
                <w:rFonts w:ascii="Times" w:hAnsi="Times" w:cs="Times"/>
                <w:b/>
                <w:bCs/>
                <w:lang w:val="en-GB" w:eastAsia="ja-JP"/>
              </w:rPr>
              <w:t>Ease of specification</w:t>
            </w:r>
            <w:r w:rsidR="00772CD2" w:rsidRPr="008D095D">
              <w:rPr>
                <w:rFonts w:ascii="Times" w:hAnsi="Times" w:cs="Times"/>
                <w:b/>
                <w:bCs/>
                <w:lang w:val="en-GB" w:eastAsia="ja-JP"/>
              </w:rPr>
              <w:t>.</w:t>
            </w:r>
          </w:p>
          <w:p w14:paraId="0BF0F5BF" w14:textId="2E1988E1" w:rsidR="00EC59D1" w:rsidRPr="008D095D" w:rsidRDefault="00772CD2" w:rsidP="00772CD2">
            <w:pPr>
              <w:spacing w:after="180" w:line="252" w:lineRule="auto"/>
              <w:ind w:left="440"/>
              <w:contextualSpacing/>
              <w:rPr>
                <w:rFonts w:ascii="Times" w:hAnsi="Times" w:cs="Times"/>
                <w:lang w:val="en-GB" w:eastAsia="ja-JP"/>
              </w:rPr>
            </w:pPr>
            <w:r w:rsidRPr="008D095D">
              <w:rPr>
                <w:rFonts w:ascii="Times" w:hAnsi="Times" w:cs="Times"/>
                <w:lang w:val="en-GB" w:eastAsia="ja-JP"/>
              </w:rPr>
              <w:t>M</w:t>
            </w:r>
            <w:r w:rsidR="00EC59D1" w:rsidRPr="008D095D">
              <w:rPr>
                <w:rFonts w:ascii="Times" w:hAnsi="Times" w:cs="Times"/>
                <w:lang w:val="en-GB" w:eastAsia="ja-JP"/>
              </w:rPr>
              <w:t xml:space="preserve">uch of the existing Rel-16 DCP text/procedures can be reused with minimal </w:t>
            </w:r>
            <w:r w:rsidRPr="008D095D">
              <w:rPr>
                <w:rFonts w:ascii="Times" w:hAnsi="Times" w:cs="Times"/>
                <w:lang w:val="en-GB" w:eastAsia="ja-JP"/>
              </w:rPr>
              <w:t>changes.</w:t>
            </w:r>
            <w:r w:rsidR="00EC59D1" w:rsidRPr="008D095D">
              <w:rPr>
                <w:rFonts w:ascii="Times" w:hAnsi="Times" w:cs="Times"/>
                <w:lang w:val="en-GB" w:eastAsia="ja-JP"/>
              </w:rPr>
              <w:t xml:space="preserve"> </w:t>
            </w:r>
          </w:p>
          <w:p w14:paraId="36104ADF" w14:textId="77777777" w:rsidR="00EC59D1" w:rsidRPr="008D095D" w:rsidRDefault="00EC59D1" w:rsidP="009248AD">
            <w:pPr>
              <w:spacing w:after="180" w:line="252" w:lineRule="auto"/>
              <w:contextualSpacing/>
              <w:rPr>
                <w:rFonts w:ascii="Times" w:hAnsi="Times" w:cs="Times"/>
                <w:lang w:val="en-GB" w:eastAsia="ja-JP"/>
              </w:rPr>
            </w:pPr>
          </w:p>
          <w:p w14:paraId="66F0A0FB" w14:textId="77777777" w:rsidR="00772CD2" w:rsidRPr="008D095D" w:rsidRDefault="00EC59D1" w:rsidP="00916ADB">
            <w:pPr>
              <w:numPr>
                <w:ilvl w:val="0"/>
                <w:numId w:val="7"/>
              </w:numPr>
              <w:spacing w:after="180" w:line="252" w:lineRule="auto"/>
              <w:contextualSpacing/>
              <w:rPr>
                <w:rFonts w:ascii="Times" w:hAnsi="Times" w:cs="Times"/>
                <w:lang w:val="en-GB" w:eastAsia="ja-JP"/>
              </w:rPr>
            </w:pPr>
            <w:r w:rsidRPr="008D095D">
              <w:rPr>
                <w:rFonts w:ascii="Times" w:hAnsi="Times" w:cs="Times"/>
                <w:b/>
                <w:bCs/>
                <w:lang w:val="en-GB" w:eastAsia="ja-JP"/>
              </w:rPr>
              <w:t xml:space="preserve">Legacy </w:t>
            </w:r>
            <w:proofErr w:type="spellStart"/>
            <w:r w:rsidRPr="008D095D">
              <w:rPr>
                <w:rFonts w:ascii="Times" w:hAnsi="Times" w:cs="Times"/>
                <w:b/>
                <w:bCs/>
                <w:lang w:val="en-GB" w:eastAsia="ja-JP"/>
              </w:rPr>
              <w:t>cDRX</w:t>
            </w:r>
            <w:proofErr w:type="spellEnd"/>
            <w:r w:rsidRPr="008D095D">
              <w:rPr>
                <w:rFonts w:ascii="Times" w:hAnsi="Times" w:cs="Times"/>
                <w:b/>
                <w:bCs/>
                <w:lang w:val="en-GB" w:eastAsia="ja-JP"/>
              </w:rPr>
              <w:t xml:space="preserve"> settings can provide a simple fallback mechanism</w:t>
            </w:r>
            <w:r w:rsidRPr="008D095D">
              <w:rPr>
                <w:rFonts w:ascii="Times" w:hAnsi="Times" w:cs="Times"/>
                <w:lang w:val="en-GB" w:eastAsia="ja-JP"/>
              </w:rPr>
              <w:t xml:space="preserve">.  </w:t>
            </w:r>
          </w:p>
          <w:p w14:paraId="0A0555AD" w14:textId="77777777" w:rsidR="00EC59D1" w:rsidRPr="008D095D" w:rsidRDefault="00EC59D1" w:rsidP="00772CD2">
            <w:pPr>
              <w:spacing w:after="180" w:line="252" w:lineRule="auto"/>
              <w:ind w:left="440"/>
              <w:contextualSpacing/>
              <w:rPr>
                <w:rFonts w:ascii="Times" w:hAnsi="Times" w:cs="Times"/>
                <w:lang w:val="en-GB" w:eastAsia="ja-JP"/>
              </w:rPr>
            </w:pPr>
            <w:r w:rsidRPr="008D095D">
              <w:rPr>
                <w:rFonts w:ascii="Times" w:hAnsi="Times" w:cs="Times"/>
                <w:lang w:val="en-GB" w:eastAsia="ja-JP"/>
              </w:rPr>
              <w:t xml:space="preserve">With some new LP-WUS exit criteria/trigger, e.g. inactivity timer, power thresholds or explicit network indication, the UE </w:t>
            </w:r>
            <w:proofErr w:type="gramStart"/>
            <w:r w:rsidRPr="008D095D">
              <w:rPr>
                <w:rFonts w:ascii="Times" w:hAnsi="Times" w:cs="Times"/>
                <w:lang w:val="en-GB" w:eastAsia="ja-JP"/>
              </w:rPr>
              <w:t>can</w:t>
            </w:r>
            <w:proofErr w:type="gramEnd"/>
            <w:r w:rsidRPr="008D095D">
              <w:rPr>
                <w:rFonts w:ascii="Times" w:hAnsi="Times" w:cs="Times"/>
                <w:lang w:val="en-GB" w:eastAsia="ja-JP"/>
              </w:rPr>
              <w:t xml:space="preserve"> fallback to reusing the </w:t>
            </w:r>
            <w:proofErr w:type="spellStart"/>
            <w:r w:rsidRPr="008D095D">
              <w:rPr>
                <w:rFonts w:ascii="Times" w:hAnsi="Times" w:cs="Times"/>
                <w:lang w:val="en-GB" w:eastAsia="ja-JP"/>
              </w:rPr>
              <w:t>cDRX</w:t>
            </w:r>
            <w:proofErr w:type="spellEnd"/>
            <w:r w:rsidRPr="008D095D">
              <w:rPr>
                <w:rFonts w:ascii="Times" w:hAnsi="Times" w:cs="Times"/>
                <w:lang w:val="en-GB" w:eastAsia="ja-JP"/>
              </w:rPr>
              <w:t xml:space="preserve"> </w:t>
            </w:r>
            <w:proofErr w:type="spellStart"/>
            <w:r w:rsidRPr="008D095D">
              <w:rPr>
                <w:rFonts w:ascii="Times" w:hAnsi="Times" w:cs="Times"/>
                <w:lang w:val="en-GB" w:eastAsia="ja-JP"/>
              </w:rPr>
              <w:t>onDuration</w:t>
            </w:r>
            <w:proofErr w:type="spellEnd"/>
            <w:r w:rsidRPr="008D095D">
              <w:rPr>
                <w:rFonts w:ascii="Times" w:hAnsi="Times" w:cs="Times"/>
                <w:lang w:val="en-GB" w:eastAsia="ja-JP"/>
              </w:rPr>
              <w:t xml:space="preserve"> for monitoring PDCCH without LP-WUS. </w:t>
            </w:r>
          </w:p>
          <w:p w14:paraId="2A15267A" w14:textId="24A4F250" w:rsidR="00772CD2" w:rsidRPr="008D095D" w:rsidRDefault="00772CD2" w:rsidP="00772CD2">
            <w:pPr>
              <w:spacing w:after="180" w:line="252" w:lineRule="auto"/>
              <w:ind w:left="440"/>
              <w:contextualSpacing/>
              <w:rPr>
                <w:rFonts w:ascii="Times" w:hAnsi="Times" w:cs="Times"/>
                <w:lang w:val="en-GB" w:eastAsia="ja-JP"/>
              </w:rPr>
            </w:pPr>
          </w:p>
        </w:tc>
        <w:tc>
          <w:tcPr>
            <w:tcW w:w="4394" w:type="dxa"/>
          </w:tcPr>
          <w:p w14:paraId="0871EB84" w14:textId="78F3FEAB" w:rsidR="00EC59D1" w:rsidRPr="008D095D" w:rsidRDefault="00EC59D1" w:rsidP="00916ADB">
            <w:pPr>
              <w:numPr>
                <w:ilvl w:val="0"/>
                <w:numId w:val="7"/>
              </w:numPr>
              <w:spacing w:after="180" w:line="252" w:lineRule="auto"/>
              <w:contextualSpacing/>
              <w:rPr>
                <w:rFonts w:ascii="Times" w:hAnsi="Times" w:cs="Times"/>
                <w:lang w:val="en-GB" w:eastAsia="ja-JP"/>
              </w:rPr>
            </w:pPr>
            <w:r w:rsidRPr="008D095D">
              <w:rPr>
                <w:rFonts w:ascii="Times" w:eastAsia="SimSun" w:hAnsi="Times" w:cs="Times"/>
                <w:b/>
                <w:bCs/>
                <w:iCs/>
                <w:lang w:val="en-GB" w:eastAsia="ja-JP"/>
              </w:rPr>
              <w:t>Limited power saving gains</w:t>
            </w:r>
            <w:r w:rsidRPr="008D095D">
              <w:rPr>
                <w:rFonts w:ascii="Times" w:eastAsia="SimSun" w:hAnsi="Times" w:cs="Times"/>
                <w:iCs/>
                <w:lang w:val="en-GB" w:eastAsia="ja-JP"/>
              </w:rPr>
              <w:t xml:space="preserve"> </w:t>
            </w:r>
            <w:r w:rsidR="00772CD2" w:rsidRPr="008D095D">
              <w:rPr>
                <w:rFonts w:ascii="Times" w:eastAsia="SimSun" w:hAnsi="Times" w:cs="Times"/>
                <w:iCs/>
                <w:lang w:val="en-GB" w:eastAsia="ja-JP"/>
              </w:rPr>
              <w:t>C</w:t>
            </w:r>
            <w:r w:rsidRPr="008D095D">
              <w:rPr>
                <w:rFonts w:ascii="Times" w:eastAsia="SimSun" w:hAnsi="Times" w:cs="Times"/>
                <w:iCs/>
                <w:lang w:val="en-GB" w:eastAsia="ja-JP"/>
              </w:rPr>
              <w:t>ompared to legacy DCI based DCP scheme and other LP-WUS schemes</w:t>
            </w:r>
            <w:r w:rsidR="00B76A17">
              <w:rPr>
                <w:rFonts w:ascii="Times" w:eastAsia="SimSun" w:hAnsi="Times" w:cs="Times"/>
                <w:iCs/>
                <w:lang w:val="en-GB" w:eastAsia="ja-JP"/>
              </w:rPr>
              <w:t xml:space="preserve"> (due to </w:t>
            </w:r>
            <w:proofErr w:type="spellStart"/>
            <w:r w:rsidR="00B76A17">
              <w:rPr>
                <w:rFonts w:ascii="Times" w:eastAsia="SimSun" w:hAnsi="Times" w:cs="Times"/>
                <w:iCs/>
                <w:lang w:val="en-GB" w:eastAsia="ja-JP"/>
              </w:rPr>
              <w:t>cDRX</w:t>
            </w:r>
            <w:proofErr w:type="spellEnd"/>
            <w:r w:rsidR="00B76A17">
              <w:rPr>
                <w:rFonts w:ascii="Times" w:eastAsia="SimSun" w:hAnsi="Times" w:cs="Times"/>
                <w:iCs/>
                <w:lang w:val="en-GB" w:eastAsia="ja-JP"/>
              </w:rPr>
              <w:t xml:space="preserve"> configuration being limited by latency requirement)</w:t>
            </w:r>
          </w:p>
          <w:p w14:paraId="1564EE96" w14:textId="77777777" w:rsidR="00EC59D1" w:rsidRPr="008D095D" w:rsidRDefault="00EC59D1" w:rsidP="009248AD">
            <w:pPr>
              <w:spacing w:after="180" w:line="252" w:lineRule="auto"/>
              <w:ind w:left="440"/>
              <w:contextualSpacing/>
              <w:rPr>
                <w:rFonts w:ascii="Times" w:hAnsi="Times" w:cs="Times"/>
                <w:lang w:val="en-GB" w:eastAsia="ja-JP"/>
              </w:rPr>
            </w:pPr>
          </w:p>
          <w:p w14:paraId="0322FC31" w14:textId="7A46FF0F" w:rsidR="0034607C" w:rsidRPr="008D095D" w:rsidRDefault="00B76A17" w:rsidP="00916ADB">
            <w:pPr>
              <w:numPr>
                <w:ilvl w:val="0"/>
                <w:numId w:val="7"/>
              </w:numPr>
              <w:spacing w:after="180" w:line="252" w:lineRule="auto"/>
              <w:contextualSpacing/>
              <w:rPr>
                <w:rFonts w:ascii="Times" w:hAnsi="Times" w:cs="Times"/>
                <w:b/>
                <w:bCs/>
                <w:lang w:val="en-GB" w:eastAsia="ja-JP"/>
              </w:rPr>
            </w:pPr>
            <w:proofErr w:type="gramStart"/>
            <w:r>
              <w:rPr>
                <w:rFonts w:ascii="Times" w:hAnsi="Times" w:cs="Times"/>
                <w:b/>
                <w:bCs/>
                <w:lang w:val="en-GB" w:eastAsia="ja-JP"/>
              </w:rPr>
              <w:t xml:space="preserve">No </w:t>
            </w:r>
            <w:r w:rsidR="00276B6C" w:rsidRPr="008D095D">
              <w:rPr>
                <w:rFonts w:ascii="Times" w:hAnsi="Times" w:cs="Times"/>
                <w:b/>
                <w:bCs/>
                <w:lang w:val="en-GB" w:eastAsia="ja-JP"/>
              </w:rPr>
              <w:t xml:space="preserve"> latency</w:t>
            </w:r>
            <w:proofErr w:type="gramEnd"/>
            <w:r>
              <w:rPr>
                <w:rFonts w:ascii="Times" w:hAnsi="Times" w:cs="Times"/>
                <w:b/>
                <w:bCs/>
                <w:lang w:val="en-GB" w:eastAsia="ja-JP"/>
              </w:rPr>
              <w:t xml:space="preserve"> benefit </w:t>
            </w:r>
          </w:p>
          <w:p w14:paraId="483569BB" w14:textId="70254EB6" w:rsidR="0034607C" w:rsidRPr="008D095D" w:rsidRDefault="00B76A17" w:rsidP="00276B6C">
            <w:pPr>
              <w:spacing w:after="180" w:line="252" w:lineRule="auto"/>
              <w:ind w:left="440"/>
              <w:contextualSpacing/>
              <w:rPr>
                <w:rFonts w:ascii="Times" w:hAnsi="Times" w:cs="Times"/>
                <w:lang w:val="en-GB" w:eastAsia="ja-JP"/>
              </w:rPr>
            </w:pPr>
            <w:r>
              <w:rPr>
                <w:rFonts w:ascii="Times" w:hAnsi="Times" w:cs="Times"/>
                <w:lang w:val="en-GB" w:eastAsia="ja-JP"/>
              </w:rPr>
              <w:t xml:space="preserve">As the </w:t>
            </w:r>
            <w:proofErr w:type="spellStart"/>
            <w:r>
              <w:rPr>
                <w:rFonts w:ascii="Times" w:hAnsi="Times" w:cs="Times"/>
                <w:lang w:val="en-GB" w:eastAsia="ja-JP"/>
              </w:rPr>
              <w:t>cDRX</w:t>
            </w:r>
            <w:proofErr w:type="spellEnd"/>
            <w:r>
              <w:rPr>
                <w:rFonts w:ascii="Times" w:hAnsi="Times" w:cs="Times"/>
                <w:lang w:val="en-GB" w:eastAsia="ja-JP"/>
              </w:rPr>
              <w:t xml:space="preserve"> configuration is determined by trade-off between power saving and latency requirement there is no latency gain compared to the legacy.</w:t>
            </w:r>
          </w:p>
          <w:p w14:paraId="1D87E781" w14:textId="77777777" w:rsidR="0034607C" w:rsidRPr="008D095D" w:rsidRDefault="0034607C" w:rsidP="008D095D">
            <w:pPr>
              <w:rPr>
                <w:rFonts w:ascii="Times" w:hAnsi="Times" w:cs="Times"/>
                <w:b/>
                <w:bCs/>
                <w:lang w:val="en-GB" w:eastAsia="ja-JP"/>
              </w:rPr>
            </w:pPr>
          </w:p>
          <w:p w14:paraId="5D2C3EA8" w14:textId="6457201C" w:rsidR="008D095D" w:rsidRPr="008D5700" w:rsidRDefault="00EC59D1" w:rsidP="008D095D">
            <w:pPr>
              <w:numPr>
                <w:ilvl w:val="0"/>
                <w:numId w:val="7"/>
              </w:numPr>
              <w:spacing w:after="180" w:line="252" w:lineRule="auto"/>
              <w:contextualSpacing/>
              <w:rPr>
                <w:rFonts w:ascii="Times" w:hAnsi="Times" w:cs="Times"/>
                <w:lang w:val="en-GB" w:eastAsia="ja-JP"/>
              </w:rPr>
            </w:pPr>
            <w:r w:rsidRPr="008D095D">
              <w:rPr>
                <w:rFonts w:ascii="Times" w:hAnsi="Times" w:cs="Times"/>
                <w:b/>
                <w:bCs/>
                <w:lang w:val="en-GB" w:eastAsia="ja-JP"/>
              </w:rPr>
              <w:t xml:space="preserve">Legacy </w:t>
            </w:r>
            <w:proofErr w:type="spellStart"/>
            <w:r w:rsidRPr="008D095D">
              <w:rPr>
                <w:rFonts w:ascii="Times" w:hAnsi="Times" w:cs="Times"/>
                <w:b/>
                <w:bCs/>
                <w:lang w:val="en-GB" w:eastAsia="ja-JP"/>
              </w:rPr>
              <w:t>cDRX</w:t>
            </w:r>
            <w:proofErr w:type="spellEnd"/>
            <w:r w:rsidRPr="008D095D">
              <w:rPr>
                <w:rFonts w:ascii="Times" w:hAnsi="Times" w:cs="Times"/>
                <w:b/>
                <w:bCs/>
                <w:lang w:val="en-GB" w:eastAsia="ja-JP"/>
              </w:rPr>
              <w:t xml:space="preserve"> set</w:t>
            </w:r>
            <w:r w:rsidR="0034607C" w:rsidRPr="008D095D">
              <w:rPr>
                <w:rFonts w:ascii="Times" w:hAnsi="Times" w:cs="Times"/>
                <w:b/>
                <w:bCs/>
                <w:lang w:val="en-GB" w:eastAsia="ja-JP"/>
              </w:rPr>
              <w:t xml:space="preserve">s upper </w:t>
            </w:r>
            <w:r w:rsidR="00772CD2" w:rsidRPr="008D095D">
              <w:rPr>
                <w:rFonts w:ascii="Times" w:hAnsi="Times" w:cs="Times"/>
                <w:b/>
                <w:bCs/>
                <w:lang w:val="en-GB" w:eastAsia="ja-JP"/>
              </w:rPr>
              <w:t>bound</w:t>
            </w:r>
            <w:r w:rsidRPr="008D095D">
              <w:rPr>
                <w:rFonts w:ascii="Times" w:hAnsi="Times" w:cs="Times"/>
                <w:b/>
                <w:bCs/>
                <w:lang w:val="en-GB" w:eastAsia="ja-JP"/>
              </w:rPr>
              <w:t xml:space="preserve"> </w:t>
            </w:r>
            <w:r w:rsidR="0034607C" w:rsidRPr="008D095D">
              <w:rPr>
                <w:rFonts w:ascii="Times" w:hAnsi="Times" w:cs="Times"/>
                <w:b/>
                <w:bCs/>
                <w:lang w:val="en-GB" w:eastAsia="ja-JP"/>
              </w:rPr>
              <w:t xml:space="preserve">on </w:t>
            </w:r>
            <w:r w:rsidRPr="008D095D">
              <w:rPr>
                <w:rFonts w:ascii="Times" w:hAnsi="Times" w:cs="Times"/>
                <w:b/>
                <w:bCs/>
                <w:lang w:val="en-GB" w:eastAsia="ja-JP"/>
              </w:rPr>
              <w:t>MR power consum</w:t>
            </w:r>
            <w:r w:rsidR="00772CD2" w:rsidRPr="008D095D">
              <w:rPr>
                <w:rFonts w:ascii="Times" w:hAnsi="Times" w:cs="Times"/>
                <w:b/>
                <w:bCs/>
                <w:lang w:val="en-GB" w:eastAsia="ja-JP"/>
              </w:rPr>
              <w:t>ption</w:t>
            </w:r>
            <w:r w:rsidRPr="008D095D">
              <w:rPr>
                <w:rFonts w:ascii="Times" w:hAnsi="Times" w:cs="Times"/>
                <w:b/>
                <w:bCs/>
                <w:lang w:val="en-GB" w:eastAsia="ja-JP"/>
              </w:rPr>
              <w:t xml:space="preserve"> for ongoing measurements.</w:t>
            </w:r>
          </w:p>
          <w:p w14:paraId="155687D5" w14:textId="761AB1F9" w:rsidR="00EC59D1" w:rsidRPr="008D095D" w:rsidRDefault="008D095D" w:rsidP="00916ADB">
            <w:pPr>
              <w:pStyle w:val="ListParagraph"/>
              <w:numPr>
                <w:ilvl w:val="0"/>
                <w:numId w:val="9"/>
              </w:numPr>
              <w:spacing w:after="180" w:line="252" w:lineRule="auto"/>
              <w:ind w:firstLineChars="0"/>
              <w:contextualSpacing/>
              <w:rPr>
                <w:rFonts w:ascii="Times" w:hAnsi="Times" w:cs="Times"/>
                <w:lang w:val="en-GB" w:eastAsia="ja-JP"/>
              </w:rPr>
            </w:pPr>
            <w:r w:rsidRPr="008D095D">
              <w:rPr>
                <w:rFonts w:ascii="Times" w:hAnsi="Times" w:cs="Times"/>
                <w:b/>
                <w:bCs/>
                <w:kern w:val="0"/>
                <w:sz w:val="20"/>
                <w:szCs w:val="20"/>
                <w:lang w:val="en-GB" w:eastAsia="ja-JP"/>
              </w:rPr>
              <w:t>Legacy DCI based DCP supports very similar functionality.</w:t>
            </w:r>
          </w:p>
        </w:tc>
      </w:tr>
      <w:tr w:rsidR="008D5700" w:rsidRPr="008C5D09" w14:paraId="03684AF2" w14:textId="77777777" w:rsidTr="008D5700">
        <w:trPr>
          <w:trHeight w:val="1266"/>
        </w:trPr>
        <w:tc>
          <w:tcPr>
            <w:tcW w:w="1413" w:type="dxa"/>
          </w:tcPr>
          <w:p w14:paraId="7C84E260" w14:textId="77777777" w:rsidR="008D5700" w:rsidRPr="00EE6595" w:rsidRDefault="008D5700" w:rsidP="009248AD">
            <w:pPr>
              <w:spacing w:after="180" w:line="259" w:lineRule="auto"/>
              <w:rPr>
                <w:rFonts w:ascii="Times New Roman" w:hAnsi="Times New Roman" w:cs="Times New Roman"/>
                <w:b/>
                <w:bCs/>
                <w:lang w:val="en-GB" w:eastAsia="ja-JP"/>
              </w:rPr>
            </w:pPr>
            <w:r w:rsidRPr="00EE6595">
              <w:rPr>
                <w:rFonts w:ascii="Times New Roman" w:hAnsi="Times New Roman" w:cs="Times New Roman"/>
                <w:b/>
                <w:bCs/>
                <w:lang w:eastAsia="ja-JP"/>
              </w:rPr>
              <w:t>Options 1-2-1</w:t>
            </w:r>
          </w:p>
          <w:p w14:paraId="19EBCDAE" w14:textId="01F85930" w:rsidR="008D5700" w:rsidRPr="00800AB5" w:rsidRDefault="008D5700" w:rsidP="009248AD">
            <w:pPr>
              <w:spacing w:after="180" w:line="259" w:lineRule="auto"/>
              <w:rPr>
                <w:rFonts w:ascii="Times New Roman" w:hAnsi="Times New Roman" w:cs="Times New Roman"/>
                <w:lang w:val="en-GB" w:eastAsia="ja-JP"/>
              </w:rPr>
            </w:pPr>
            <w:r>
              <w:rPr>
                <w:rFonts w:ascii="Times New Roman" w:hAnsi="Times New Roman"/>
                <w:color w:val="FF0000"/>
                <w:lang w:val="en-GB"/>
              </w:rPr>
              <w:t>P</w:t>
            </w:r>
            <w:r w:rsidRPr="008C5D09">
              <w:rPr>
                <w:rFonts w:ascii="Times New Roman" w:hAnsi="Times New Roman"/>
                <w:color w:val="FF0000"/>
                <w:lang w:val="en-GB"/>
              </w:rPr>
              <w:t>DCCH monitoring may be additionally triggered based on legacy C-DRX</w:t>
            </w:r>
          </w:p>
        </w:tc>
        <w:tc>
          <w:tcPr>
            <w:tcW w:w="4111" w:type="dxa"/>
            <w:vMerge w:val="restart"/>
          </w:tcPr>
          <w:p w14:paraId="22141114" w14:textId="1F441D60" w:rsidR="008D5700" w:rsidRPr="008D095D" w:rsidRDefault="008D5700" w:rsidP="00916ADB">
            <w:pPr>
              <w:pStyle w:val="ListParagraph"/>
              <w:numPr>
                <w:ilvl w:val="0"/>
                <w:numId w:val="7"/>
              </w:numPr>
              <w:ind w:firstLineChars="0"/>
              <w:rPr>
                <w:rFonts w:ascii="Times" w:hAnsi="Times" w:cs="Times"/>
                <w:b/>
                <w:bCs/>
                <w:kern w:val="0"/>
                <w:sz w:val="20"/>
                <w:szCs w:val="20"/>
                <w:lang w:val="en-GB" w:eastAsia="ja-JP"/>
              </w:rPr>
            </w:pPr>
            <w:r w:rsidRPr="008D095D">
              <w:rPr>
                <w:rFonts w:ascii="Times" w:hAnsi="Times" w:cs="Times"/>
                <w:b/>
                <w:bCs/>
                <w:kern w:val="0"/>
                <w:sz w:val="20"/>
                <w:szCs w:val="20"/>
                <w:lang w:val="en-GB" w:eastAsia="ja-JP"/>
              </w:rPr>
              <w:t>Reduced latency</w:t>
            </w:r>
          </w:p>
          <w:p w14:paraId="56086898" w14:textId="6CA1D8C0" w:rsidR="008D5700" w:rsidRPr="008D095D" w:rsidRDefault="008D5700" w:rsidP="0034607C">
            <w:pPr>
              <w:spacing w:after="180" w:line="252" w:lineRule="auto"/>
              <w:ind w:left="440"/>
              <w:contextualSpacing/>
              <w:rPr>
                <w:rFonts w:ascii="Times" w:hAnsi="Times" w:cs="Times"/>
                <w:lang w:val="en-GB" w:eastAsia="ja-JP"/>
              </w:rPr>
            </w:pPr>
            <w:r w:rsidRPr="008D095D">
              <w:rPr>
                <w:rFonts w:ascii="Times" w:hAnsi="Times" w:cs="Times"/>
                <w:lang w:val="en-GB" w:eastAsia="ja-JP"/>
              </w:rPr>
              <w:t xml:space="preserve">Additional ACTIVE times can be created between the legacy </w:t>
            </w:r>
            <w:proofErr w:type="spellStart"/>
            <w:r w:rsidRPr="008D095D">
              <w:rPr>
                <w:rFonts w:ascii="Times" w:hAnsi="Times" w:cs="Times"/>
                <w:lang w:val="en-GB" w:eastAsia="ja-JP"/>
              </w:rPr>
              <w:t>cDRX</w:t>
            </w:r>
            <w:proofErr w:type="spellEnd"/>
            <w:r w:rsidRPr="008D095D">
              <w:rPr>
                <w:rFonts w:ascii="Times" w:hAnsi="Times" w:cs="Times"/>
                <w:lang w:val="en-GB" w:eastAsia="ja-JP"/>
              </w:rPr>
              <w:t xml:space="preserve"> </w:t>
            </w:r>
            <w:proofErr w:type="spellStart"/>
            <w:proofErr w:type="gramStart"/>
            <w:r w:rsidRPr="008D095D">
              <w:rPr>
                <w:rFonts w:ascii="Times" w:hAnsi="Times" w:cs="Times"/>
                <w:lang w:val="en-GB" w:eastAsia="ja-JP"/>
              </w:rPr>
              <w:t>onDurations</w:t>
            </w:r>
            <w:proofErr w:type="spellEnd"/>
            <w:r w:rsidRPr="008D095D">
              <w:rPr>
                <w:rFonts w:ascii="Times" w:hAnsi="Times" w:cs="Times"/>
                <w:lang w:val="en-GB" w:eastAsia="ja-JP"/>
              </w:rPr>
              <w:t xml:space="preserve">, </w:t>
            </w:r>
            <w:r>
              <w:rPr>
                <w:rFonts w:ascii="Times" w:hAnsi="Times" w:cs="Times"/>
                <w:lang w:val="en-GB" w:eastAsia="ja-JP"/>
              </w:rPr>
              <w:t>and</w:t>
            </w:r>
            <w:proofErr w:type="gramEnd"/>
            <w:r>
              <w:rPr>
                <w:rFonts w:ascii="Times" w:hAnsi="Times" w:cs="Times"/>
                <w:lang w:val="en-GB" w:eastAsia="ja-JP"/>
              </w:rPr>
              <w:t xml:space="preserve"> compensate the possible increase due to MR transition time.</w:t>
            </w:r>
          </w:p>
          <w:p w14:paraId="1F0F9C43" w14:textId="77777777" w:rsidR="008D5700" w:rsidRPr="008D095D" w:rsidRDefault="008D5700" w:rsidP="0034607C">
            <w:pPr>
              <w:spacing w:after="180" w:line="252" w:lineRule="auto"/>
              <w:ind w:left="440"/>
              <w:contextualSpacing/>
              <w:rPr>
                <w:rFonts w:ascii="Times" w:hAnsi="Times" w:cs="Times"/>
                <w:lang w:val="en-GB" w:eastAsia="ja-JP"/>
              </w:rPr>
            </w:pPr>
          </w:p>
          <w:p w14:paraId="1FC29715" w14:textId="04CDFEDF" w:rsidR="008D5700" w:rsidRPr="008D095D" w:rsidRDefault="008D5700" w:rsidP="00916ADB">
            <w:pPr>
              <w:numPr>
                <w:ilvl w:val="0"/>
                <w:numId w:val="7"/>
              </w:numPr>
              <w:spacing w:after="180" w:line="252" w:lineRule="auto"/>
              <w:contextualSpacing/>
              <w:rPr>
                <w:rFonts w:ascii="Times" w:hAnsi="Times" w:cs="Times"/>
                <w:lang w:val="en-GB" w:eastAsia="ja-JP"/>
              </w:rPr>
            </w:pPr>
            <w:r w:rsidRPr="008D095D">
              <w:rPr>
                <w:rFonts w:ascii="Times" w:hAnsi="Times" w:cs="Times"/>
                <w:b/>
                <w:bCs/>
                <w:lang w:val="en-GB" w:eastAsia="ja-JP"/>
              </w:rPr>
              <w:t xml:space="preserve">Legacy </w:t>
            </w:r>
            <w:proofErr w:type="spellStart"/>
            <w:r w:rsidRPr="008D095D">
              <w:rPr>
                <w:rFonts w:ascii="Times" w:hAnsi="Times" w:cs="Times"/>
                <w:b/>
                <w:bCs/>
                <w:lang w:val="en-GB" w:eastAsia="ja-JP"/>
              </w:rPr>
              <w:t>cDRX</w:t>
            </w:r>
            <w:proofErr w:type="spellEnd"/>
            <w:r w:rsidRPr="008D095D">
              <w:rPr>
                <w:rFonts w:ascii="Times" w:hAnsi="Times" w:cs="Times"/>
                <w:b/>
                <w:bCs/>
                <w:lang w:val="en-GB" w:eastAsia="ja-JP"/>
              </w:rPr>
              <w:t xml:space="preserve"> settings can provide a simple fallback mechanism</w:t>
            </w:r>
            <w:r w:rsidRPr="008D095D">
              <w:rPr>
                <w:rFonts w:ascii="Times" w:hAnsi="Times" w:cs="Times"/>
                <w:lang w:val="en-GB" w:eastAsia="ja-JP"/>
              </w:rPr>
              <w:t xml:space="preserve">.  </w:t>
            </w:r>
          </w:p>
          <w:p w14:paraId="0C8E5E82" w14:textId="2AECC4E7" w:rsidR="008D5700" w:rsidRPr="008D095D" w:rsidRDefault="008D5700" w:rsidP="00916ADB">
            <w:pPr>
              <w:pStyle w:val="ListParagraph"/>
              <w:numPr>
                <w:ilvl w:val="0"/>
                <w:numId w:val="8"/>
              </w:numPr>
              <w:spacing w:after="180" w:line="252" w:lineRule="auto"/>
              <w:ind w:firstLineChars="0"/>
              <w:contextualSpacing/>
              <w:rPr>
                <w:rFonts w:ascii="Times" w:hAnsi="Times" w:cs="Times"/>
                <w:b/>
                <w:bCs/>
                <w:sz w:val="20"/>
                <w:szCs w:val="20"/>
                <w:lang w:val="en-GB" w:eastAsia="ja-JP"/>
              </w:rPr>
            </w:pPr>
            <w:r w:rsidRPr="008D095D">
              <w:rPr>
                <w:rFonts w:ascii="Times" w:hAnsi="Times" w:cs="Times"/>
                <w:b/>
                <w:bCs/>
                <w:sz w:val="20"/>
                <w:szCs w:val="20"/>
                <w:lang w:val="en-GB" w:eastAsia="ja-JP"/>
              </w:rPr>
              <w:t xml:space="preserve">Scope to relax Legacy </w:t>
            </w:r>
            <w:proofErr w:type="spellStart"/>
            <w:r w:rsidRPr="008D095D">
              <w:rPr>
                <w:rFonts w:ascii="Times" w:hAnsi="Times" w:cs="Times"/>
                <w:b/>
                <w:bCs/>
                <w:sz w:val="20"/>
                <w:szCs w:val="20"/>
                <w:lang w:val="en-GB" w:eastAsia="ja-JP"/>
              </w:rPr>
              <w:t>cDRX</w:t>
            </w:r>
            <w:proofErr w:type="spellEnd"/>
            <w:r w:rsidRPr="008D095D">
              <w:rPr>
                <w:rFonts w:ascii="Times" w:hAnsi="Times" w:cs="Times"/>
                <w:b/>
                <w:bCs/>
                <w:sz w:val="20"/>
                <w:szCs w:val="20"/>
                <w:lang w:val="en-GB" w:eastAsia="ja-JP"/>
              </w:rPr>
              <w:t xml:space="preserve"> setting to reduce power consumption for ongoing MR </w:t>
            </w:r>
            <w:proofErr w:type="gramStart"/>
            <w:r w:rsidRPr="008D095D">
              <w:rPr>
                <w:rFonts w:ascii="Times" w:hAnsi="Times" w:cs="Times"/>
                <w:b/>
                <w:bCs/>
                <w:sz w:val="20"/>
                <w:szCs w:val="20"/>
                <w:lang w:val="en-GB" w:eastAsia="ja-JP"/>
              </w:rPr>
              <w:t>measurements</w:t>
            </w:r>
            <w:proofErr w:type="gramEnd"/>
          </w:p>
          <w:p w14:paraId="01372FF1" w14:textId="5380937D" w:rsidR="008D5700" w:rsidRPr="008D095D" w:rsidRDefault="008D5700" w:rsidP="008B1102">
            <w:pPr>
              <w:pStyle w:val="ListParagraph"/>
              <w:spacing w:after="180" w:line="252" w:lineRule="auto"/>
              <w:ind w:left="360" w:firstLineChars="0" w:firstLine="0"/>
              <w:contextualSpacing/>
              <w:rPr>
                <w:rFonts w:ascii="Times" w:hAnsi="Times" w:cs="Times"/>
                <w:sz w:val="20"/>
                <w:szCs w:val="20"/>
                <w:lang w:val="en-GB" w:eastAsia="ja-JP"/>
              </w:rPr>
            </w:pPr>
            <w:r>
              <w:rPr>
                <w:rFonts w:ascii="Times" w:hAnsi="Times" w:cs="Times"/>
                <w:sz w:val="20"/>
                <w:szCs w:val="20"/>
                <w:lang w:val="en-GB" w:eastAsia="ja-JP"/>
              </w:rPr>
              <w:t xml:space="preserve">As latency requirements could be relaxed for </w:t>
            </w:r>
            <w:proofErr w:type="spellStart"/>
            <w:r>
              <w:rPr>
                <w:rFonts w:ascii="Times" w:hAnsi="Times" w:cs="Times"/>
                <w:sz w:val="20"/>
                <w:szCs w:val="20"/>
                <w:lang w:val="en-GB" w:eastAsia="ja-JP"/>
              </w:rPr>
              <w:t>cDRX</w:t>
            </w:r>
            <w:proofErr w:type="spellEnd"/>
            <w:r>
              <w:rPr>
                <w:rFonts w:ascii="Times" w:hAnsi="Times" w:cs="Times"/>
                <w:sz w:val="20"/>
                <w:szCs w:val="20"/>
                <w:lang w:val="en-GB" w:eastAsia="ja-JP"/>
              </w:rPr>
              <w:t xml:space="preserve"> operation/configuration perspective, more power saving benefit could be attained. </w:t>
            </w:r>
            <w:r w:rsidRPr="008D095D">
              <w:rPr>
                <w:rFonts w:ascii="Times" w:hAnsi="Times" w:cs="Times"/>
                <w:sz w:val="20"/>
                <w:szCs w:val="20"/>
                <w:lang w:val="en-GB" w:eastAsia="ja-JP"/>
              </w:rPr>
              <w:t>This is subject to many factors, including the traffic type</w:t>
            </w:r>
            <w:r>
              <w:rPr>
                <w:rFonts w:ascii="Times" w:hAnsi="Times" w:cs="Times"/>
                <w:sz w:val="20"/>
                <w:szCs w:val="20"/>
                <w:lang w:val="en-GB" w:eastAsia="ja-JP"/>
              </w:rPr>
              <w:t>.</w:t>
            </w:r>
            <w:r w:rsidRPr="008D095D">
              <w:rPr>
                <w:rFonts w:ascii="Times" w:hAnsi="Times" w:cs="Times"/>
                <w:sz w:val="20"/>
                <w:szCs w:val="20"/>
                <w:lang w:val="en-GB" w:eastAsia="ja-JP"/>
              </w:rPr>
              <w:t>,</w:t>
            </w:r>
          </w:p>
        </w:tc>
        <w:tc>
          <w:tcPr>
            <w:tcW w:w="4394" w:type="dxa"/>
          </w:tcPr>
          <w:p w14:paraId="4EC5555A" w14:textId="77777777" w:rsidR="008D5700" w:rsidRPr="008D095D" w:rsidRDefault="008D5700" w:rsidP="008B1102">
            <w:pPr>
              <w:spacing w:after="180" w:line="252" w:lineRule="auto"/>
              <w:contextualSpacing/>
              <w:rPr>
                <w:rFonts w:ascii="Times" w:hAnsi="Times" w:cs="Times"/>
                <w:lang w:val="en-GB" w:eastAsia="ja-JP"/>
              </w:rPr>
            </w:pPr>
          </w:p>
        </w:tc>
      </w:tr>
      <w:tr w:rsidR="008D5700" w:rsidRPr="008C5D09" w14:paraId="040339EE" w14:textId="77777777" w:rsidTr="008D5700">
        <w:trPr>
          <w:trHeight w:val="1266"/>
        </w:trPr>
        <w:tc>
          <w:tcPr>
            <w:tcW w:w="1413" w:type="dxa"/>
          </w:tcPr>
          <w:p w14:paraId="01C1B2F9" w14:textId="77777777" w:rsidR="008D5700" w:rsidRPr="00EE6595" w:rsidRDefault="008D5700" w:rsidP="009248AD">
            <w:pPr>
              <w:spacing w:after="180" w:line="259" w:lineRule="auto"/>
              <w:rPr>
                <w:rFonts w:ascii="Times New Roman" w:hAnsi="Times New Roman" w:cs="Times New Roman"/>
                <w:b/>
                <w:bCs/>
                <w:lang w:val="en-GB" w:eastAsia="ja-JP"/>
              </w:rPr>
            </w:pPr>
            <w:r w:rsidRPr="00EE6595">
              <w:rPr>
                <w:rFonts w:ascii="Times New Roman" w:hAnsi="Times New Roman" w:cs="Times New Roman"/>
                <w:b/>
                <w:bCs/>
                <w:lang w:eastAsia="ja-JP"/>
              </w:rPr>
              <w:t>Option 1-2-2</w:t>
            </w:r>
          </w:p>
          <w:p w14:paraId="530FD2F2" w14:textId="7EFBB13A" w:rsidR="008D5700" w:rsidRPr="00800AB5" w:rsidRDefault="008D5700" w:rsidP="009248AD">
            <w:pPr>
              <w:spacing w:after="180" w:line="259" w:lineRule="auto"/>
              <w:rPr>
                <w:rFonts w:ascii="Times New Roman" w:hAnsi="Times New Roman" w:cs="Times New Roman"/>
                <w:lang w:val="en-GB" w:eastAsia="ja-JP"/>
              </w:rPr>
            </w:pPr>
            <w:r w:rsidRPr="008C5D09">
              <w:rPr>
                <w:rFonts w:ascii="Times New Roman" w:hAnsi="Times New Roman"/>
                <w:color w:val="FF0000"/>
                <w:lang w:val="en-GB"/>
              </w:rPr>
              <w:t>PDCCH monitoring is not triggered by legacy C-DRX cycle</w:t>
            </w:r>
          </w:p>
        </w:tc>
        <w:tc>
          <w:tcPr>
            <w:tcW w:w="4111" w:type="dxa"/>
            <w:vMerge/>
          </w:tcPr>
          <w:p w14:paraId="70FBF5BA" w14:textId="77777777" w:rsidR="008D5700" w:rsidRPr="008D5700" w:rsidRDefault="008D5700" w:rsidP="008D5700">
            <w:pPr>
              <w:spacing w:after="180" w:line="252" w:lineRule="auto"/>
              <w:contextualSpacing/>
              <w:rPr>
                <w:rFonts w:ascii="Times" w:hAnsi="Times" w:cs="Times"/>
                <w:lang w:val="en-GB" w:eastAsia="ja-JP"/>
              </w:rPr>
            </w:pPr>
          </w:p>
        </w:tc>
        <w:tc>
          <w:tcPr>
            <w:tcW w:w="4394" w:type="dxa"/>
          </w:tcPr>
          <w:p w14:paraId="4069E95C" w14:textId="54228AA7" w:rsidR="008D5700" w:rsidRPr="008D095D" w:rsidRDefault="008D5700" w:rsidP="00916ADB">
            <w:pPr>
              <w:numPr>
                <w:ilvl w:val="0"/>
                <w:numId w:val="7"/>
              </w:numPr>
              <w:spacing w:after="180" w:line="252" w:lineRule="auto"/>
              <w:contextualSpacing/>
              <w:rPr>
                <w:rFonts w:ascii="Times" w:hAnsi="Times" w:cs="Times"/>
                <w:lang w:val="en-GB" w:eastAsia="ja-JP"/>
              </w:rPr>
            </w:pPr>
            <w:r w:rsidRPr="008D095D">
              <w:rPr>
                <w:rFonts w:ascii="Times" w:eastAsia="SimSun" w:hAnsi="Times" w:cs="Times"/>
                <w:b/>
                <w:bCs/>
                <w:iCs/>
                <w:lang w:val="en-GB" w:eastAsia="ja-JP"/>
              </w:rPr>
              <w:t>Specification complexity</w:t>
            </w:r>
          </w:p>
          <w:p w14:paraId="4E6C0992" w14:textId="257C0C0E" w:rsidR="008D5700" w:rsidRPr="00B100F1" w:rsidRDefault="008D5700" w:rsidP="007A7BB5">
            <w:pPr>
              <w:spacing w:after="180" w:line="252" w:lineRule="auto"/>
              <w:ind w:left="440"/>
              <w:contextualSpacing/>
              <w:rPr>
                <w:rFonts w:ascii="Times" w:hAnsi="Times" w:cs="Times"/>
                <w:lang w:val="en-GB" w:eastAsia="ja-JP"/>
              </w:rPr>
            </w:pPr>
            <w:r w:rsidRPr="008D095D">
              <w:rPr>
                <w:rFonts w:ascii="Times" w:hAnsi="Times" w:cs="Times"/>
                <w:lang w:val="en-GB" w:eastAsia="ja-JP"/>
              </w:rPr>
              <w:t xml:space="preserve">Specifications would need updating to not use legacy ACTIVE periods for at least C-RNTI PDCCH monitoring.  Given the different RNTIs that use legacy </w:t>
            </w:r>
            <w:proofErr w:type="spellStart"/>
            <w:r w:rsidRPr="008D095D">
              <w:rPr>
                <w:rFonts w:ascii="Times" w:hAnsi="Times" w:cs="Times"/>
                <w:lang w:val="en-GB" w:eastAsia="ja-JP"/>
              </w:rPr>
              <w:t>cDRX</w:t>
            </w:r>
            <w:proofErr w:type="spellEnd"/>
            <w:r w:rsidRPr="008D095D">
              <w:rPr>
                <w:rFonts w:ascii="Times" w:hAnsi="Times" w:cs="Times"/>
                <w:lang w:val="en-GB" w:eastAsia="ja-JP"/>
              </w:rPr>
              <w:t>, this is expected to be very complex.</w:t>
            </w:r>
          </w:p>
          <w:p w14:paraId="3A2A4E1B" w14:textId="77777777" w:rsidR="008D5700" w:rsidRPr="008D095D" w:rsidRDefault="008D5700" w:rsidP="008D5700">
            <w:pPr>
              <w:spacing w:after="180" w:line="252" w:lineRule="auto"/>
              <w:contextualSpacing/>
              <w:rPr>
                <w:rFonts w:ascii="Times" w:hAnsi="Times" w:cs="Times"/>
                <w:lang w:val="en-GB" w:eastAsia="ja-JP"/>
              </w:rPr>
            </w:pPr>
          </w:p>
        </w:tc>
      </w:tr>
      <w:tr w:rsidR="0034607C" w:rsidRPr="008C5D09" w14:paraId="3EEB98BD" w14:textId="77777777" w:rsidTr="008D5700">
        <w:trPr>
          <w:trHeight w:val="827"/>
        </w:trPr>
        <w:tc>
          <w:tcPr>
            <w:tcW w:w="1413" w:type="dxa"/>
          </w:tcPr>
          <w:p w14:paraId="0AD203F4" w14:textId="5847D150" w:rsidR="0034607C" w:rsidRPr="00800AB5" w:rsidRDefault="0034607C" w:rsidP="009248AD">
            <w:pPr>
              <w:spacing w:after="180" w:line="259" w:lineRule="auto"/>
              <w:rPr>
                <w:rFonts w:ascii="Times New Roman" w:hAnsi="Times New Roman" w:cs="Times New Roman"/>
                <w:lang w:val="en-GB" w:eastAsia="ja-JP"/>
              </w:rPr>
            </w:pPr>
            <w:r w:rsidRPr="00EE6595">
              <w:rPr>
                <w:rFonts w:ascii="Times New Roman" w:hAnsi="Times New Roman" w:cs="Times New Roman"/>
                <w:b/>
                <w:bCs/>
                <w:lang w:eastAsia="ja-JP"/>
              </w:rPr>
              <w:t>Option 1-3</w:t>
            </w:r>
            <w:r w:rsidR="004B2919" w:rsidRPr="00800AB5">
              <w:rPr>
                <w:rFonts w:ascii="Times New Roman" w:hAnsi="Times New Roman" w:cs="Times New Roman"/>
                <w:lang w:val="en-GB" w:eastAsia="ja-JP"/>
              </w:rPr>
              <w:br/>
            </w:r>
            <w:bookmarkStart w:id="12" w:name="_Hlk165975324"/>
            <w:r w:rsidR="00800AB5">
              <w:rPr>
                <w:rFonts w:ascii="Times New Roman" w:hAnsi="Times New Roman" w:cs="Times New Roman"/>
                <w:lang w:val="en-GB" w:eastAsia="ja-JP"/>
              </w:rPr>
              <w:br/>
            </w:r>
            <w:r w:rsidR="004B2919" w:rsidRPr="00800AB5">
              <w:rPr>
                <w:rFonts w:ascii="Times New Roman" w:hAnsi="Times New Roman" w:cs="Times New Roman"/>
                <w:lang w:val="en-GB" w:eastAsia="ja-JP"/>
              </w:rPr>
              <w:t>“</w:t>
            </w:r>
            <w:r w:rsidR="004B2919" w:rsidRPr="00EE6595">
              <w:rPr>
                <w:rFonts w:ascii="Times New Roman" w:hAnsi="Times New Roman" w:cs="Times New Roman"/>
                <w:bCs/>
                <w:kern w:val="2"/>
                <w:szCs w:val="22"/>
                <w:lang w:eastAsia="x-none"/>
              </w:rPr>
              <w:t xml:space="preserve">inside </w:t>
            </w:r>
            <w:r w:rsidR="004B2919" w:rsidRPr="00EE6595">
              <w:rPr>
                <w:rFonts w:ascii="Times New Roman" w:hAnsi="Times New Roman" w:cs="Times New Roman"/>
                <w:bCs/>
                <w:color w:val="FF0000"/>
                <w:kern w:val="2"/>
                <w:szCs w:val="22"/>
                <w:lang w:eastAsia="x-none"/>
              </w:rPr>
              <w:t xml:space="preserve">at least legacy </w:t>
            </w:r>
            <w:r w:rsidR="004B2919" w:rsidRPr="00EE6595">
              <w:rPr>
                <w:rFonts w:ascii="Times New Roman" w:hAnsi="Times New Roman" w:cs="Times New Roman"/>
                <w:bCs/>
                <w:kern w:val="2"/>
                <w:szCs w:val="22"/>
                <w:lang w:eastAsia="x-none"/>
              </w:rPr>
              <w:t>C-DRX active time”</w:t>
            </w:r>
            <w:bookmarkEnd w:id="12"/>
          </w:p>
        </w:tc>
        <w:tc>
          <w:tcPr>
            <w:tcW w:w="4111" w:type="dxa"/>
          </w:tcPr>
          <w:p w14:paraId="5836A2A9" w14:textId="240339CF" w:rsidR="0034607C" w:rsidRPr="008D095D" w:rsidRDefault="008D095D" w:rsidP="00916ADB">
            <w:pPr>
              <w:pStyle w:val="ListParagraph"/>
              <w:numPr>
                <w:ilvl w:val="0"/>
                <w:numId w:val="8"/>
              </w:numPr>
              <w:spacing w:after="180" w:line="252" w:lineRule="auto"/>
              <w:ind w:firstLineChars="0"/>
              <w:contextualSpacing/>
              <w:rPr>
                <w:rFonts w:ascii="Times" w:hAnsi="Times" w:cs="Times"/>
                <w:sz w:val="20"/>
                <w:szCs w:val="20"/>
                <w:lang w:val="en-GB" w:eastAsia="ja-JP"/>
              </w:rPr>
            </w:pPr>
            <w:r w:rsidRPr="008D095D">
              <w:rPr>
                <w:rFonts w:ascii="Times" w:hAnsi="Times" w:cs="Times"/>
                <w:b/>
                <w:bCs/>
                <w:sz w:val="20"/>
                <w:szCs w:val="20"/>
                <w:lang w:val="en-GB" w:eastAsia="ja-JP"/>
              </w:rPr>
              <w:t xml:space="preserve">Legacy </w:t>
            </w:r>
            <w:proofErr w:type="spellStart"/>
            <w:r w:rsidRPr="008D095D">
              <w:rPr>
                <w:rFonts w:ascii="Times" w:hAnsi="Times" w:cs="Times"/>
                <w:b/>
                <w:bCs/>
                <w:sz w:val="20"/>
                <w:szCs w:val="20"/>
                <w:lang w:val="en-GB" w:eastAsia="ja-JP"/>
              </w:rPr>
              <w:t>cDRX</w:t>
            </w:r>
            <w:proofErr w:type="spellEnd"/>
            <w:r w:rsidRPr="008D095D">
              <w:rPr>
                <w:rFonts w:ascii="Times" w:hAnsi="Times" w:cs="Times"/>
                <w:b/>
                <w:bCs/>
                <w:sz w:val="20"/>
                <w:szCs w:val="20"/>
                <w:lang w:val="en-GB" w:eastAsia="ja-JP"/>
              </w:rPr>
              <w:t xml:space="preserve"> settings can provide a simple fallback mechanism</w:t>
            </w:r>
          </w:p>
        </w:tc>
        <w:tc>
          <w:tcPr>
            <w:tcW w:w="4394" w:type="dxa"/>
          </w:tcPr>
          <w:p w14:paraId="59C29EC6" w14:textId="77777777" w:rsidR="008D095D" w:rsidRPr="008D095D" w:rsidRDefault="0034607C" w:rsidP="00916ADB">
            <w:pPr>
              <w:numPr>
                <w:ilvl w:val="0"/>
                <w:numId w:val="7"/>
              </w:numPr>
              <w:spacing w:after="180" w:line="252" w:lineRule="auto"/>
              <w:contextualSpacing/>
              <w:rPr>
                <w:rFonts w:ascii="Times" w:hAnsi="Times" w:cs="Times"/>
                <w:lang w:val="en-GB" w:eastAsia="ja-JP"/>
              </w:rPr>
            </w:pPr>
            <w:r w:rsidRPr="008D095D">
              <w:rPr>
                <w:rFonts w:ascii="Times" w:eastAsia="SimSun" w:hAnsi="Times" w:cs="Times"/>
                <w:b/>
                <w:bCs/>
                <w:iCs/>
                <w:lang w:val="en-GB" w:eastAsia="ja-JP"/>
              </w:rPr>
              <w:t>Limited power saving gains</w:t>
            </w:r>
            <w:r w:rsidRPr="008D095D">
              <w:rPr>
                <w:rFonts w:ascii="Times" w:eastAsia="SimSun" w:hAnsi="Times" w:cs="Times"/>
                <w:iCs/>
                <w:lang w:val="en-GB" w:eastAsia="ja-JP"/>
              </w:rPr>
              <w:t xml:space="preserve"> </w:t>
            </w:r>
          </w:p>
          <w:p w14:paraId="1C4BF600" w14:textId="0DE6A8F3" w:rsidR="0034607C" w:rsidRPr="008D095D" w:rsidRDefault="008D095D" w:rsidP="009248AD">
            <w:pPr>
              <w:spacing w:after="180" w:line="252" w:lineRule="auto"/>
              <w:ind w:left="440"/>
              <w:contextualSpacing/>
              <w:rPr>
                <w:rFonts w:ascii="Times" w:eastAsia="SimSun" w:hAnsi="Times" w:cs="Times"/>
                <w:iCs/>
                <w:lang w:val="en-GB" w:eastAsia="ja-JP"/>
              </w:rPr>
            </w:pPr>
            <w:r w:rsidRPr="008D095D">
              <w:rPr>
                <w:rFonts w:ascii="Times" w:eastAsia="SimSun" w:hAnsi="Times" w:cs="Times"/>
                <w:iCs/>
                <w:lang w:val="en-GB" w:eastAsia="ja-JP"/>
              </w:rPr>
              <w:t xml:space="preserve">Given the typical duration of the </w:t>
            </w:r>
            <w:proofErr w:type="spellStart"/>
            <w:r w:rsidRPr="008D095D">
              <w:rPr>
                <w:rFonts w:ascii="Times" w:eastAsia="SimSun" w:hAnsi="Times" w:cs="Times"/>
                <w:iCs/>
                <w:lang w:val="en-GB" w:eastAsia="ja-JP"/>
              </w:rPr>
              <w:t>onDuration</w:t>
            </w:r>
            <w:proofErr w:type="spellEnd"/>
            <w:r w:rsidRPr="008D095D">
              <w:rPr>
                <w:rFonts w:ascii="Times" w:eastAsia="SimSun" w:hAnsi="Times" w:cs="Times"/>
                <w:iCs/>
                <w:lang w:val="en-GB" w:eastAsia="ja-JP"/>
              </w:rPr>
              <w:t xml:space="preserve"> period relative the wake up time required for the MR from even a light sleep (6ms), and that during the </w:t>
            </w:r>
            <w:proofErr w:type="spellStart"/>
            <w:r w:rsidRPr="008D095D">
              <w:rPr>
                <w:rFonts w:ascii="Times" w:eastAsia="SimSun" w:hAnsi="Times" w:cs="Times"/>
                <w:iCs/>
                <w:lang w:val="en-GB" w:eastAsia="ja-JP"/>
              </w:rPr>
              <w:t>onDuration</w:t>
            </w:r>
            <w:proofErr w:type="spellEnd"/>
            <w:r w:rsidRPr="008D095D">
              <w:rPr>
                <w:rFonts w:ascii="Times" w:eastAsia="SimSun" w:hAnsi="Times" w:cs="Times"/>
                <w:iCs/>
                <w:lang w:val="en-GB" w:eastAsia="ja-JP"/>
              </w:rPr>
              <w:t xml:space="preserve"> itself, the MR may already be awake for other reasons (</w:t>
            </w:r>
            <w:proofErr w:type="spellStart"/>
            <w:proofErr w:type="gramStart"/>
            <w:r w:rsidRPr="008D095D">
              <w:rPr>
                <w:rFonts w:ascii="Times" w:eastAsia="SimSun" w:hAnsi="Times" w:cs="Times"/>
                <w:iCs/>
                <w:lang w:val="en-GB" w:eastAsia="ja-JP"/>
              </w:rPr>
              <w:t>eg.measurements</w:t>
            </w:r>
            <w:proofErr w:type="spellEnd"/>
            <w:proofErr w:type="gramEnd"/>
            <w:r w:rsidRPr="008D095D">
              <w:rPr>
                <w:rFonts w:ascii="Times" w:eastAsia="SimSun" w:hAnsi="Times" w:cs="Times"/>
                <w:iCs/>
                <w:lang w:val="en-GB" w:eastAsia="ja-JP"/>
              </w:rPr>
              <w:t>), we do not expect this scheme to provide any significant power savings</w:t>
            </w:r>
            <w:r w:rsidR="00194C63">
              <w:rPr>
                <w:rFonts w:ascii="Times" w:eastAsia="SimSun" w:hAnsi="Times" w:cs="Times"/>
                <w:iCs/>
                <w:lang w:val="en-GB" w:eastAsia="ja-JP"/>
              </w:rPr>
              <w:t xml:space="preserve"> compared to the other schemes</w:t>
            </w:r>
            <w:r w:rsidRPr="008D095D">
              <w:rPr>
                <w:rFonts w:ascii="Times" w:eastAsia="SimSun" w:hAnsi="Times" w:cs="Times"/>
                <w:iCs/>
                <w:lang w:val="en-GB" w:eastAsia="ja-JP"/>
              </w:rPr>
              <w:t>.</w:t>
            </w:r>
          </w:p>
          <w:p w14:paraId="53B143D2" w14:textId="77777777" w:rsidR="0034607C" w:rsidRDefault="0034607C" w:rsidP="008D095D">
            <w:pPr>
              <w:spacing w:after="180" w:line="252" w:lineRule="auto"/>
              <w:contextualSpacing/>
              <w:rPr>
                <w:rFonts w:ascii="Times" w:hAnsi="Times" w:cs="Times"/>
                <w:lang w:val="en-GB" w:eastAsia="ja-JP"/>
              </w:rPr>
            </w:pPr>
          </w:p>
          <w:p w14:paraId="2B8F98F4" w14:textId="31340B9B" w:rsidR="008D095D" w:rsidRPr="008D5700" w:rsidRDefault="008D095D" w:rsidP="008D095D">
            <w:pPr>
              <w:numPr>
                <w:ilvl w:val="0"/>
                <w:numId w:val="7"/>
              </w:numPr>
              <w:spacing w:after="180" w:line="252" w:lineRule="auto"/>
              <w:contextualSpacing/>
              <w:rPr>
                <w:rFonts w:ascii="Times" w:hAnsi="Times" w:cs="Times"/>
                <w:lang w:val="en-GB" w:eastAsia="ja-JP"/>
              </w:rPr>
            </w:pPr>
            <w:r w:rsidRPr="008D095D">
              <w:rPr>
                <w:rFonts w:ascii="Times" w:hAnsi="Times" w:cs="Times"/>
                <w:b/>
                <w:bCs/>
                <w:lang w:val="en-GB" w:eastAsia="ja-JP"/>
              </w:rPr>
              <w:t xml:space="preserve">Legacy </w:t>
            </w:r>
            <w:proofErr w:type="spellStart"/>
            <w:r w:rsidRPr="008D095D">
              <w:rPr>
                <w:rFonts w:ascii="Times" w:hAnsi="Times" w:cs="Times"/>
                <w:b/>
                <w:bCs/>
                <w:lang w:val="en-GB" w:eastAsia="ja-JP"/>
              </w:rPr>
              <w:t>cDRX</w:t>
            </w:r>
            <w:proofErr w:type="spellEnd"/>
            <w:r w:rsidRPr="008D095D">
              <w:rPr>
                <w:rFonts w:ascii="Times" w:hAnsi="Times" w:cs="Times"/>
                <w:b/>
                <w:bCs/>
                <w:lang w:val="en-GB" w:eastAsia="ja-JP"/>
              </w:rPr>
              <w:t xml:space="preserve"> sets upper bound on MR power consumption for ongoing measurements.</w:t>
            </w:r>
          </w:p>
        </w:tc>
      </w:tr>
    </w:tbl>
    <w:p w14:paraId="4E882512" w14:textId="77777777" w:rsidR="00631372" w:rsidRDefault="00631372" w:rsidP="00EC59D1">
      <w:pPr>
        <w:rPr>
          <w:rFonts w:eastAsia="Yu Mincho"/>
          <w:lang w:eastAsia="ja-JP"/>
        </w:rPr>
      </w:pPr>
    </w:p>
    <w:p w14:paraId="774F32C2" w14:textId="3242FA46" w:rsidR="00EC59D1" w:rsidRDefault="00CD4534" w:rsidP="00EC59D1">
      <w:pPr>
        <w:rPr>
          <w:rFonts w:eastAsia="Yu Mincho"/>
          <w:lang w:eastAsia="ja-JP"/>
        </w:rPr>
      </w:pPr>
      <w:r>
        <w:rPr>
          <w:rFonts w:eastAsia="Yu Mincho"/>
          <w:lang w:eastAsia="ja-JP"/>
        </w:rPr>
        <w:t>G</w:t>
      </w:r>
      <w:r w:rsidR="0042581F">
        <w:rPr>
          <w:rFonts w:eastAsia="Yu Mincho"/>
          <w:lang w:eastAsia="ja-JP"/>
        </w:rPr>
        <w:t>iven the pros and cons described in the above table, we feel that the “</w:t>
      </w:r>
      <w:r>
        <w:rPr>
          <w:rFonts w:eastAsia="Yu Mincho"/>
          <w:lang w:eastAsia="ja-JP"/>
        </w:rPr>
        <w:t xml:space="preserve">inside </w:t>
      </w:r>
      <w:r w:rsidR="0042581F" w:rsidRPr="0042581F">
        <w:rPr>
          <w:rFonts w:eastAsia="Yu Mincho"/>
          <w:lang w:eastAsia="ja-JP"/>
        </w:rPr>
        <w:t>legacy C-DRX active time</w:t>
      </w:r>
      <w:r w:rsidR="0042581F">
        <w:rPr>
          <w:rFonts w:eastAsia="Yu Mincho"/>
          <w:lang w:eastAsia="ja-JP"/>
        </w:rPr>
        <w:t xml:space="preserve">” </w:t>
      </w:r>
      <w:r>
        <w:rPr>
          <w:rFonts w:eastAsia="Yu Mincho"/>
          <w:lang w:eastAsia="ja-JP"/>
        </w:rPr>
        <w:t>LP-WUS scheme should be deprioritised given:</w:t>
      </w:r>
    </w:p>
    <w:p w14:paraId="4A403189" w14:textId="77777777" w:rsidR="00CD4534" w:rsidRDefault="00CD4534" w:rsidP="00EC59D1">
      <w:pPr>
        <w:rPr>
          <w:rFonts w:eastAsia="Yu Mincho"/>
          <w:lang w:eastAsia="ja-JP"/>
        </w:rPr>
      </w:pPr>
    </w:p>
    <w:p w14:paraId="68998676" w14:textId="77777777" w:rsidR="006577B2" w:rsidRPr="00E829C9" w:rsidRDefault="00CD4534" w:rsidP="00916ADB">
      <w:pPr>
        <w:pStyle w:val="ListParagraph"/>
        <w:numPr>
          <w:ilvl w:val="0"/>
          <w:numId w:val="8"/>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Limited power gains, due to the</w:t>
      </w:r>
      <w:r w:rsidR="007A7BB5" w:rsidRPr="00E829C9">
        <w:rPr>
          <w:rFonts w:ascii="Arial" w:eastAsia="Yu Mincho" w:hAnsi="Arial" w:cs="Arial"/>
          <w:sz w:val="20"/>
          <w:szCs w:val="20"/>
          <w:lang w:val="en-US" w:eastAsia="ja-JP"/>
        </w:rPr>
        <w:t xml:space="preserve"> MR being restricted to a light sleep mode to reduce the wake-up time within the limited </w:t>
      </w:r>
      <w:proofErr w:type="spellStart"/>
      <w:r w:rsidR="007A7BB5" w:rsidRPr="00E829C9">
        <w:rPr>
          <w:rFonts w:ascii="Arial" w:eastAsia="Yu Mincho" w:hAnsi="Arial" w:cs="Arial"/>
          <w:sz w:val="20"/>
          <w:szCs w:val="20"/>
          <w:lang w:val="en-US" w:eastAsia="ja-JP"/>
        </w:rPr>
        <w:t>onDuration</w:t>
      </w:r>
      <w:proofErr w:type="spellEnd"/>
      <w:r w:rsidR="007A7BB5" w:rsidRPr="00E829C9">
        <w:rPr>
          <w:rFonts w:ascii="Arial" w:eastAsia="Yu Mincho" w:hAnsi="Arial" w:cs="Arial"/>
          <w:sz w:val="20"/>
          <w:szCs w:val="20"/>
          <w:lang w:val="en-US" w:eastAsia="ja-JP"/>
        </w:rPr>
        <w:t xml:space="preserve">.  </w:t>
      </w:r>
    </w:p>
    <w:p w14:paraId="2B9CAF92" w14:textId="742C8CCF" w:rsidR="00CD4534" w:rsidRPr="00E829C9" w:rsidRDefault="006577B2" w:rsidP="00916ADB">
      <w:pPr>
        <w:pStyle w:val="ListParagraph"/>
        <w:numPr>
          <w:ilvl w:val="0"/>
          <w:numId w:val="8"/>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Reduced PDCCH monitoring opportunities within the same </w:t>
      </w:r>
      <w:proofErr w:type="spellStart"/>
      <w:r w:rsidRPr="00E829C9">
        <w:rPr>
          <w:rFonts w:ascii="Arial" w:eastAsia="Yu Mincho" w:hAnsi="Arial" w:cs="Arial"/>
          <w:sz w:val="20"/>
          <w:szCs w:val="20"/>
          <w:lang w:val="en-US" w:eastAsia="ja-JP"/>
        </w:rPr>
        <w:t>onDuration</w:t>
      </w:r>
      <w:proofErr w:type="spellEnd"/>
      <w:r w:rsidRPr="00E829C9">
        <w:rPr>
          <w:rFonts w:ascii="Arial" w:eastAsia="Yu Mincho" w:hAnsi="Arial" w:cs="Arial"/>
          <w:sz w:val="20"/>
          <w:szCs w:val="20"/>
          <w:lang w:val="en-US" w:eastAsia="ja-JP"/>
        </w:rPr>
        <w:t xml:space="preserve"> period, due to the MR wake time.</w:t>
      </w:r>
    </w:p>
    <w:p w14:paraId="39C20B9B" w14:textId="77777777" w:rsidR="004B2919" w:rsidRDefault="004B2919" w:rsidP="004B2919">
      <w:pPr>
        <w:rPr>
          <w:rFonts w:eastAsia="Yu Mincho"/>
          <w:lang w:eastAsia="ja-JP"/>
        </w:rPr>
      </w:pPr>
    </w:p>
    <w:p w14:paraId="62BEEA30" w14:textId="3DEE3BDB" w:rsidR="004B2919" w:rsidRPr="00916ADB" w:rsidRDefault="004B2919" w:rsidP="004B2919">
      <w:pPr>
        <w:rPr>
          <w:rFonts w:eastAsia="Yu Mincho"/>
          <w:b/>
          <w:iCs/>
          <w:lang w:eastAsia="ja-JP"/>
        </w:rPr>
      </w:pPr>
      <w:r w:rsidRPr="00916ADB">
        <w:rPr>
          <w:rFonts w:eastAsia="Yu Mincho"/>
          <w:b/>
          <w:iCs/>
          <w:lang w:eastAsia="ja-JP"/>
        </w:rPr>
        <w:t xml:space="preserve">Proposal 1:     RAN1 deprioritise further study into </w:t>
      </w:r>
      <w:r w:rsidR="00B318FE" w:rsidRPr="00916ADB">
        <w:rPr>
          <w:rFonts w:eastAsia="Yu Mincho"/>
          <w:b/>
          <w:iCs/>
          <w:lang w:eastAsia="ja-JP"/>
        </w:rPr>
        <w:t>option 1-3.</w:t>
      </w:r>
    </w:p>
    <w:p w14:paraId="47603BDC" w14:textId="77777777" w:rsidR="00B318FE" w:rsidRDefault="00B318FE" w:rsidP="004B2919">
      <w:pPr>
        <w:rPr>
          <w:rFonts w:eastAsia="Yu Mincho"/>
          <w:lang w:eastAsia="ja-JP"/>
        </w:rPr>
      </w:pPr>
    </w:p>
    <w:p w14:paraId="166E16A3" w14:textId="680E1A27" w:rsidR="00C968DD" w:rsidRDefault="00C968DD" w:rsidP="00EC59D1">
      <w:pPr>
        <w:rPr>
          <w:rStyle w:val="normaltextrun"/>
          <w:color w:val="000000"/>
          <w:shd w:val="clear" w:color="auto" w:fill="FFFFFF"/>
        </w:rPr>
      </w:pPr>
      <w:r>
        <w:rPr>
          <w:rStyle w:val="normaltextrun"/>
          <w:color w:val="000000"/>
          <w:shd w:val="clear" w:color="auto" w:fill="FFFFFF"/>
        </w:rPr>
        <w:t>Option 1-1 offers an alternative to DCI-based DCP.  However, due to</w:t>
      </w:r>
      <w:r w:rsidR="003C2002">
        <w:rPr>
          <w:rStyle w:val="normaltextrun"/>
          <w:color w:val="000000"/>
          <w:shd w:val="clear" w:color="auto" w:fill="FFFFFF"/>
        </w:rPr>
        <w:t xml:space="preserve"> reasons listed below, we do not see any benefit in specifying this as a standalone option.</w:t>
      </w:r>
    </w:p>
    <w:p w14:paraId="7ABA3559" w14:textId="77777777" w:rsidR="00C968DD" w:rsidRDefault="00C968DD" w:rsidP="00EC59D1">
      <w:pPr>
        <w:rPr>
          <w:rStyle w:val="normaltextrun"/>
          <w:color w:val="000000"/>
          <w:shd w:val="clear" w:color="auto" w:fill="FFFFFF"/>
        </w:rPr>
      </w:pPr>
    </w:p>
    <w:p w14:paraId="3D7D6C80" w14:textId="4F82E35E" w:rsidR="00C968DD" w:rsidRPr="00E829C9" w:rsidRDefault="00194C63"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Additional</w:t>
      </w:r>
      <w:r w:rsidR="00C968DD" w:rsidRPr="00E829C9">
        <w:rPr>
          <w:rFonts w:ascii="Arial" w:eastAsia="Yu Mincho" w:hAnsi="Arial" w:cs="Arial"/>
          <w:sz w:val="20"/>
          <w:szCs w:val="20"/>
          <w:lang w:val="en-US" w:eastAsia="ja-JP"/>
        </w:rPr>
        <w:t xml:space="preserve"> power savings</w:t>
      </w:r>
      <w:r w:rsidRPr="00E829C9">
        <w:rPr>
          <w:rFonts w:ascii="Arial" w:eastAsia="Yu Mincho" w:hAnsi="Arial" w:cs="Arial"/>
          <w:sz w:val="20"/>
          <w:szCs w:val="20"/>
          <w:lang w:val="en-US" w:eastAsia="ja-JP"/>
        </w:rPr>
        <w:t xml:space="preserve"> benefit compared to the legacy can be limited</w:t>
      </w:r>
      <w:r w:rsidR="00C968DD" w:rsidRPr="00E829C9">
        <w:rPr>
          <w:rFonts w:ascii="Arial" w:eastAsia="Yu Mincho" w:hAnsi="Arial" w:cs="Arial"/>
          <w:sz w:val="20"/>
          <w:szCs w:val="20"/>
          <w:lang w:val="en-US" w:eastAsia="ja-JP"/>
        </w:rPr>
        <w:t xml:space="preserve">, </w:t>
      </w:r>
      <w:r w:rsidRPr="00E829C9">
        <w:rPr>
          <w:rFonts w:ascii="Arial" w:eastAsia="Yu Mincho" w:hAnsi="Arial" w:cs="Arial"/>
          <w:sz w:val="20"/>
          <w:szCs w:val="20"/>
          <w:lang w:val="en-US" w:eastAsia="ja-JP"/>
        </w:rPr>
        <w:t xml:space="preserve">accounting </w:t>
      </w:r>
      <w:r w:rsidR="00F0370C" w:rsidRPr="00E829C9">
        <w:rPr>
          <w:rFonts w:ascii="Arial" w:eastAsia="Yu Mincho" w:hAnsi="Arial" w:cs="Arial"/>
          <w:sz w:val="20"/>
          <w:szCs w:val="20"/>
          <w:lang w:val="en-US" w:eastAsia="ja-JP"/>
        </w:rPr>
        <w:t>for</w:t>
      </w:r>
      <w:r w:rsidRPr="00E829C9">
        <w:rPr>
          <w:rFonts w:ascii="Arial" w:eastAsia="Yu Mincho" w:hAnsi="Arial" w:cs="Arial"/>
          <w:sz w:val="20"/>
          <w:szCs w:val="20"/>
          <w:lang w:val="en-US" w:eastAsia="ja-JP"/>
        </w:rPr>
        <w:t xml:space="preserve"> </w:t>
      </w:r>
      <w:r w:rsidR="00C968DD" w:rsidRPr="00E829C9">
        <w:rPr>
          <w:rFonts w:ascii="Arial" w:eastAsia="Yu Mincho" w:hAnsi="Arial" w:cs="Arial"/>
          <w:sz w:val="20"/>
          <w:szCs w:val="20"/>
          <w:lang w:val="en-US" w:eastAsia="ja-JP"/>
        </w:rPr>
        <w:t xml:space="preserve">MR measurements </w:t>
      </w:r>
      <w:r w:rsidRPr="00E829C9">
        <w:rPr>
          <w:rFonts w:ascii="Arial" w:eastAsia="Yu Mincho" w:hAnsi="Arial" w:cs="Arial"/>
          <w:sz w:val="20"/>
          <w:szCs w:val="20"/>
          <w:lang w:val="en-US" w:eastAsia="ja-JP"/>
        </w:rPr>
        <w:t xml:space="preserve">and traffic KPI constraints to </w:t>
      </w:r>
      <w:proofErr w:type="spellStart"/>
      <w:r w:rsidRPr="00E829C9">
        <w:rPr>
          <w:rFonts w:ascii="Arial" w:eastAsia="Yu Mincho" w:hAnsi="Arial" w:cs="Arial"/>
          <w:sz w:val="20"/>
          <w:szCs w:val="20"/>
          <w:lang w:val="en-US" w:eastAsia="ja-JP"/>
        </w:rPr>
        <w:t>cDRX</w:t>
      </w:r>
      <w:proofErr w:type="spellEnd"/>
      <w:r w:rsidRPr="00E829C9">
        <w:rPr>
          <w:rFonts w:ascii="Arial" w:eastAsia="Yu Mincho" w:hAnsi="Arial" w:cs="Arial"/>
          <w:sz w:val="20"/>
          <w:szCs w:val="20"/>
          <w:lang w:val="en-US" w:eastAsia="ja-JP"/>
        </w:rPr>
        <w:t xml:space="preserve"> </w:t>
      </w:r>
      <w:proofErr w:type="gramStart"/>
      <w:r w:rsidRPr="00E829C9">
        <w:rPr>
          <w:rFonts w:ascii="Arial" w:eastAsia="Yu Mincho" w:hAnsi="Arial" w:cs="Arial"/>
          <w:sz w:val="20"/>
          <w:szCs w:val="20"/>
          <w:lang w:val="en-US" w:eastAsia="ja-JP"/>
        </w:rPr>
        <w:t>configuration</w:t>
      </w:r>
      <w:proofErr w:type="gramEnd"/>
    </w:p>
    <w:p w14:paraId="4840A0A5" w14:textId="318870E7" w:rsidR="006577B2" w:rsidRPr="00E829C9" w:rsidRDefault="006577B2" w:rsidP="00E829C9">
      <w:pPr>
        <w:pStyle w:val="ListParagraph"/>
        <w:numPr>
          <w:ilvl w:val="1"/>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The legacy </w:t>
      </w:r>
      <w:proofErr w:type="spellStart"/>
      <w:r w:rsidRPr="00E829C9">
        <w:rPr>
          <w:rFonts w:ascii="Arial" w:eastAsia="Yu Mincho" w:hAnsi="Arial" w:cs="Arial"/>
          <w:sz w:val="20"/>
          <w:szCs w:val="20"/>
          <w:lang w:val="en-US" w:eastAsia="ja-JP"/>
        </w:rPr>
        <w:t>cDRX</w:t>
      </w:r>
      <w:proofErr w:type="spellEnd"/>
      <w:r w:rsidRPr="00E829C9">
        <w:rPr>
          <w:rFonts w:ascii="Arial" w:eastAsia="Yu Mincho" w:hAnsi="Arial" w:cs="Arial"/>
          <w:sz w:val="20"/>
          <w:szCs w:val="20"/>
          <w:lang w:val="en-US" w:eastAsia="ja-JP"/>
        </w:rPr>
        <w:t xml:space="preserve"> configuration that is maintained for this scheme, effectively sets on upper bound on the power savings that can </w:t>
      </w:r>
      <w:r w:rsidR="00F0370C" w:rsidRPr="00E829C9">
        <w:rPr>
          <w:rFonts w:ascii="Arial" w:eastAsia="Yu Mincho" w:hAnsi="Arial" w:cs="Arial"/>
          <w:sz w:val="20"/>
          <w:szCs w:val="20"/>
          <w:lang w:val="en-US" w:eastAsia="ja-JP"/>
        </w:rPr>
        <w:t>be obtained</w:t>
      </w:r>
      <w:r w:rsidR="00631372" w:rsidRPr="00E829C9">
        <w:rPr>
          <w:rFonts w:ascii="Arial" w:eastAsia="Yu Mincho" w:hAnsi="Arial" w:cs="Arial"/>
          <w:sz w:val="20"/>
          <w:szCs w:val="20"/>
          <w:lang w:val="en-US" w:eastAsia="ja-JP"/>
        </w:rPr>
        <w:t>.</w:t>
      </w:r>
      <w:r w:rsidRPr="00E829C9">
        <w:rPr>
          <w:rFonts w:ascii="Arial" w:eastAsia="Yu Mincho" w:hAnsi="Arial" w:cs="Arial"/>
          <w:sz w:val="20"/>
          <w:szCs w:val="20"/>
          <w:lang w:val="en-US" w:eastAsia="ja-JP"/>
        </w:rPr>
        <w:t xml:space="preserve"> </w:t>
      </w:r>
    </w:p>
    <w:p w14:paraId="0088F853" w14:textId="3958FED0" w:rsidR="00C968DD" w:rsidRPr="00E829C9" w:rsidRDefault="00C968DD"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Reduced functionality compared to the DCI-based DCP given the smaller payload</w:t>
      </w:r>
      <w:r w:rsidR="00194C63" w:rsidRPr="00E829C9">
        <w:rPr>
          <w:rFonts w:ascii="Arial" w:eastAsia="Yu Mincho" w:hAnsi="Arial" w:cs="Arial"/>
          <w:sz w:val="20"/>
          <w:szCs w:val="20"/>
          <w:lang w:val="en-US" w:eastAsia="ja-JP"/>
        </w:rPr>
        <w:t xml:space="preserve"> i.e. </w:t>
      </w:r>
      <w:proofErr w:type="spellStart"/>
      <w:r w:rsidR="00194C63" w:rsidRPr="00E829C9">
        <w:rPr>
          <w:rFonts w:ascii="Arial" w:eastAsia="Yu Mincho" w:hAnsi="Arial" w:cs="Arial"/>
          <w:sz w:val="20"/>
          <w:szCs w:val="20"/>
          <w:lang w:val="en-US" w:eastAsia="ja-JP"/>
        </w:rPr>
        <w:t>SCell</w:t>
      </w:r>
      <w:proofErr w:type="spellEnd"/>
      <w:r w:rsidR="00194C63" w:rsidRPr="00E829C9">
        <w:rPr>
          <w:rFonts w:ascii="Arial" w:eastAsia="Yu Mincho" w:hAnsi="Arial" w:cs="Arial"/>
          <w:sz w:val="20"/>
          <w:szCs w:val="20"/>
          <w:lang w:val="en-US" w:eastAsia="ja-JP"/>
        </w:rPr>
        <w:t xml:space="preserve"> dormancy operation would need to be excluded.</w:t>
      </w:r>
    </w:p>
    <w:p w14:paraId="2AF0B519" w14:textId="6B595B25" w:rsidR="00C968DD" w:rsidRPr="00E829C9" w:rsidRDefault="00194C63"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No benefit or i</w:t>
      </w:r>
      <w:r w:rsidR="003C2002" w:rsidRPr="00E829C9">
        <w:rPr>
          <w:rFonts w:ascii="Arial" w:eastAsia="Yu Mincho" w:hAnsi="Arial" w:cs="Arial"/>
          <w:sz w:val="20"/>
          <w:szCs w:val="20"/>
          <w:lang w:val="en-US" w:eastAsia="ja-JP"/>
        </w:rPr>
        <w:t>ncreased latency due to the longer time gap required between LP-WUS detection and PDCCH monitoring</w:t>
      </w:r>
      <w:r w:rsidRPr="00E829C9">
        <w:rPr>
          <w:rFonts w:ascii="Arial" w:eastAsia="Yu Mincho" w:hAnsi="Arial" w:cs="Arial"/>
          <w:sz w:val="20"/>
          <w:szCs w:val="20"/>
          <w:lang w:val="en-US" w:eastAsia="ja-JP"/>
        </w:rPr>
        <w:t xml:space="preserve"> to enable deeper MR sleep states for power saving.</w:t>
      </w:r>
    </w:p>
    <w:p w14:paraId="7F6C3074" w14:textId="26AEA927" w:rsidR="003C2002" w:rsidRDefault="00C968DD" w:rsidP="003C2002">
      <w:pPr>
        <w:rPr>
          <w:rFonts w:eastAsia="Yu Mincho"/>
          <w:lang w:eastAsia="ja-JP"/>
        </w:rPr>
      </w:pPr>
      <w:r>
        <w:rPr>
          <w:rStyle w:val="eop"/>
          <w:color w:val="000000"/>
          <w:shd w:val="clear" w:color="auto" w:fill="FFFFFF"/>
        </w:rPr>
        <w:br/>
      </w:r>
      <w:r w:rsidR="003C2002" w:rsidRPr="00916ADB">
        <w:rPr>
          <w:rFonts w:eastAsia="Yu Mincho"/>
          <w:b/>
          <w:iCs/>
          <w:lang w:eastAsia="ja-JP"/>
        </w:rPr>
        <w:t>Proposal 2:     RAN1 deprioritise further study into option 1-1 as a stand-alone option.</w:t>
      </w:r>
    </w:p>
    <w:p w14:paraId="399FCA3D" w14:textId="6C1416D5" w:rsidR="0032519F" w:rsidRDefault="00C968DD" w:rsidP="00EE6595">
      <w:pPr>
        <w:jc w:val="both"/>
        <w:rPr>
          <w:rFonts w:eastAsia="Yu Mincho"/>
          <w:lang w:eastAsia="ja-JP"/>
        </w:rPr>
      </w:pPr>
      <w:r>
        <w:rPr>
          <w:rStyle w:val="eop"/>
          <w:color w:val="000000"/>
          <w:shd w:val="clear" w:color="auto" w:fill="FFFFFF"/>
        </w:rPr>
        <w:br/>
      </w:r>
      <w:r w:rsidR="002A45BC">
        <w:rPr>
          <w:rFonts w:eastAsia="Yu Mincho"/>
          <w:lang w:eastAsia="ja-JP"/>
        </w:rPr>
        <w:t xml:space="preserve">We see the most potential </w:t>
      </w:r>
      <w:r w:rsidR="00194C63">
        <w:rPr>
          <w:rFonts w:eastAsia="Yu Mincho"/>
          <w:lang w:eastAsia="ja-JP"/>
        </w:rPr>
        <w:t xml:space="preserve">benefits </w:t>
      </w:r>
      <w:r w:rsidR="00B93FD0">
        <w:rPr>
          <w:rFonts w:eastAsia="Yu Mincho"/>
          <w:lang w:eastAsia="ja-JP"/>
        </w:rPr>
        <w:t>coming</w:t>
      </w:r>
      <w:r w:rsidR="002A45BC">
        <w:rPr>
          <w:rFonts w:eastAsia="Yu Mincho"/>
          <w:lang w:eastAsia="ja-JP"/>
        </w:rPr>
        <w:t xml:space="preserve"> from Option 1-2.</w:t>
      </w:r>
      <w:r w:rsidR="006E6409">
        <w:rPr>
          <w:rFonts w:eastAsia="Yu Mincho"/>
          <w:lang w:eastAsia="ja-JP"/>
        </w:rPr>
        <w:t xml:space="preserve"> </w:t>
      </w:r>
      <w:r w:rsidR="00B93FD0">
        <w:rPr>
          <w:rFonts w:eastAsia="Yu Mincho"/>
          <w:lang w:eastAsia="ja-JP"/>
        </w:rPr>
        <w:t>Both</w:t>
      </w:r>
      <w:r w:rsidR="00194C63">
        <w:rPr>
          <w:rFonts w:eastAsia="Yu Mincho"/>
          <w:lang w:eastAsia="ja-JP"/>
        </w:rPr>
        <w:t xml:space="preserve"> sub-options would enable more aggressive </w:t>
      </w:r>
      <w:proofErr w:type="spellStart"/>
      <w:r w:rsidR="00194C63">
        <w:rPr>
          <w:rFonts w:eastAsia="Yu Mincho"/>
          <w:lang w:eastAsia="ja-JP"/>
        </w:rPr>
        <w:t>cDRX</w:t>
      </w:r>
      <w:proofErr w:type="spellEnd"/>
      <w:r w:rsidR="00194C63">
        <w:rPr>
          <w:rFonts w:eastAsia="Yu Mincho"/>
          <w:lang w:eastAsia="ja-JP"/>
        </w:rPr>
        <w:t xml:space="preserve"> configuration</w:t>
      </w:r>
      <w:r w:rsidR="00B93FD0">
        <w:rPr>
          <w:rFonts w:eastAsia="Yu Mincho"/>
          <w:lang w:eastAsia="ja-JP"/>
        </w:rPr>
        <w:t xml:space="preserve">s to be supported </w:t>
      </w:r>
      <w:r w:rsidR="00194C63">
        <w:rPr>
          <w:rFonts w:eastAsia="Yu Mincho"/>
          <w:lang w:eastAsia="ja-JP"/>
        </w:rPr>
        <w:t xml:space="preserve">for </w:t>
      </w:r>
      <w:r w:rsidR="00B93FD0">
        <w:rPr>
          <w:rFonts w:eastAsia="Yu Mincho"/>
          <w:lang w:eastAsia="ja-JP"/>
        </w:rPr>
        <w:t>saving</w:t>
      </w:r>
      <w:r w:rsidR="00194C63">
        <w:rPr>
          <w:rFonts w:eastAsia="Yu Mincho"/>
          <w:lang w:eastAsia="ja-JP"/>
        </w:rPr>
        <w:t xml:space="preserve"> power </w:t>
      </w:r>
      <w:r w:rsidR="00B93FD0">
        <w:rPr>
          <w:rFonts w:eastAsia="Yu Mincho"/>
          <w:lang w:eastAsia="ja-JP"/>
        </w:rPr>
        <w:t xml:space="preserve">and this </w:t>
      </w:r>
      <w:r w:rsidR="00194C63">
        <w:rPr>
          <w:rFonts w:eastAsia="Yu Mincho"/>
          <w:lang w:eastAsia="ja-JP"/>
        </w:rPr>
        <w:t>benefit would be</w:t>
      </w:r>
      <w:r w:rsidR="00B93FD0">
        <w:rPr>
          <w:rFonts w:eastAsia="Yu Mincho"/>
          <w:lang w:eastAsia="ja-JP"/>
        </w:rPr>
        <w:t xml:space="preserve"> expected to be</w:t>
      </w:r>
      <w:r w:rsidR="00194C63">
        <w:rPr>
          <w:rFonts w:eastAsia="Yu Mincho"/>
          <w:lang w:eastAsia="ja-JP"/>
        </w:rPr>
        <w:t xml:space="preserve"> equal</w:t>
      </w:r>
      <w:r w:rsidR="00B93FD0">
        <w:rPr>
          <w:rFonts w:eastAsia="Yu Mincho"/>
          <w:lang w:eastAsia="ja-JP"/>
        </w:rPr>
        <w:t xml:space="preserve"> for both sub-options</w:t>
      </w:r>
      <w:r w:rsidR="00194C63">
        <w:rPr>
          <w:rFonts w:eastAsia="Yu Mincho"/>
          <w:lang w:eastAsia="ja-JP"/>
        </w:rPr>
        <w:t xml:space="preserve">. Option 1-2-1 would in our view have </w:t>
      </w:r>
      <w:r w:rsidR="00B93FD0">
        <w:rPr>
          <w:rFonts w:eastAsia="Yu Mincho"/>
          <w:lang w:eastAsia="ja-JP"/>
        </w:rPr>
        <w:t>fewer</w:t>
      </w:r>
      <w:r w:rsidR="00194C63">
        <w:rPr>
          <w:rFonts w:eastAsia="Yu Mincho"/>
          <w:lang w:eastAsia="ja-JP"/>
        </w:rPr>
        <w:t xml:space="preserve"> specification impact</w:t>
      </w:r>
      <w:r w:rsidR="00B93FD0">
        <w:rPr>
          <w:rFonts w:eastAsia="Yu Mincho"/>
          <w:lang w:eastAsia="ja-JP"/>
        </w:rPr>
        <w:t>s</w:t>
      </w:r>
      <w:r w:rsidR="00194C63">
        <w:rPr>
          <w:rFonts w:eastAsia="Yu Mincho"/>
          <w:lang w:eastAsia="ja-JP"/>
        </w:rPr>
        <w:t xml:space="preserve"> from RAN2 perspective as it would limit the changes to legacy operation, only adding possible new PDCCH monitoring occasions for data.</w:t>
      </w:r>
      <w:r w:rsidR="00B93FD0">
        <w:rPr>
          <w:rFonts w:eastAsia="Yu Mincho"/>
          <w:lang w:eastAsia="ja-JP"/>
        </w:rPr>
        <w:t xml:space="preserve"> </w:t>
      </w:r>
      <w:r w:rsidR="0032519F">
        <w:rPr>
          <w:rFonts w:eastAsia="Yu Mincho"/>
          <w:lang w:eastAsia="ja-JP"/>
        </w:rPr>
        <w:t xml:space="preserve">Hence, we </w:t>
      </w:r>
      <w:r w:rsidR="00EE6595">
        <w:rPr>
          <w:rFonts w:eastAsia="Yu Mincho"/>
          <w:lang w:eastAsia="ja-JP"/>
        </w:rPr>
        <w:t>prefer</w:t>
      </w:r>
      <w:r w:rsidR="0032519F">
        <w:rPr>
          <w:rFonts w:eastAsia="Yu Mincho"/>
          <w:lang w:eastAsia="ja-JP"/>
        </w:rPr>
        <w:t xml:space="preserve"> Option 1-2-1</w:t>
      </w:r>
      <w:r w:rsidR="00B062E4">
        <w:rPr>
          <w:rFonts w:eastAsia="Yu Mincho"/>
          <w:lang w:eastAsia="ja-JP"/>
        </w:rPr>
        <w:t xml:space="preserve">, combined with option 1-1 to help trigger the legacy </w:t>
      </w:r>
      <w:proofErr w:type="spellStart"/>
      <w:r w:rsidR="00B062E4">
        <w:rPr>
          <w:rFonts w:eastAsia="Yu Mincho"/>
          <w:lang w:eastAsia="ja-JP"/>
        </w:rPr>
        <w:t>onDuration</w:t>
      </w:r>
      <w:proofErr w:type="spellEnd"/>
      <w:r w:rsidR="00B062E4">
        <w:rPr>
          <w:rFonts w:eastAsia="Yu Mincho"/>
          <w:lang w:eastAsia="ja-JP"/>
        </w:rPr>
        <w:t xml:space="preserve"> monitoring in a </w:t>
      </w:r>
      <w:r w:rsidR="0073492D">
        <w:rPr>
          <w:rFonts w:eastAsia="Yu Mincho"/>
          <w:lang w:eastAsia="ja-JP"/>
        </w:rPr>
        <w:t xml:space="preserve">more </w:t>
      </w:r>
      <w:r w:rsidR="00B062E4">
        <w:rPr>
          <w:rFonts w:eastAsia="Yu Mincho"/>
          <w:lang w:eastAsia="ja-JP"/>
        </w:rPr>
        <w:t xml:space="preserve">power efficient manner. </w:t>
      </w:r>
    </w:p>
    <w:p w14:paraId="7849CA39" w14:textId="77777777" w:rsidR="0032519F" w:rsidRDefault="0032519F" w:rsidP="0032519F">
      <w:pPr>
        <w:rPr>
          <w:rFonts w:eastAsia="Yu Mincho"/>
          <w:lang w:eastAsia="ja-JP"/>
        </w:rPr>
      </w:pPr>
    </w:p>
    <w:p w14:paraId="18D710EB" w14:textId="3535CCAC" w:rsidR="0032519F" w:rsidRPr="00916ADB" w:rsidRDefault="0032519F" w:rsidP="0032519F">
      <w:pPr>
        <w:rPr>
          <w:rFonts w:eastAsia="Yu Mincho"/>
          <w:b/>
          <w:iCs/>
          <w:lang w:eastAsia="ja-JP"/>
        </w:rPr>
      </w:pPr>
      <w:r w:rsidRPr="00916ADB">
        <w:rPr>
          <w:rFonts w:eastAsia="Yu Mincho"/>
          <w:b/>
          <w:iCs/>
          <w:lang w:eastAsia="ja-JP"/>
        </w:rPr>
        <w:t xml:space="preserve">Proposal </w:t>
      </w:r>
      <w:r w:rsidR="00F0370C">
        <w:rPr>
          <w:rFonts w:eastAsia="Yu Mincho"/>
          <w:b/>
          <w:iCs/>
          <w:lang w:eastAsia="ja-JP"/>
        </w:rPr>
        <w:t>3</w:t>
      </w:r>
      <w:r w:rsidRPr="00916ADB">
        <w:rPr>
          <w:rFonts w:eastAsia="Yu Mincho"/>
          <w:b/>
          <w:iCs/>
          <w:lang w:eastAsia="ja-JP"/>
        </w:rPr>
        <w:t>:     RAN1 prioritise further study into option 1-2</w:t>
      </w:r>
      <w:r w:rsidR="00B062E4" w:rsidRPr="00916ADB">
        <w:rPr>
          <w:rFonts w:eastAsia="Yu Mincho"/>
          <w:b/>
          <w:iCs/>
          <w:lang w:eastAsia="ja-JP"/>
        </w:rPr>
        <w:t xml:space="preserve"> combined with option 1-1.</w:t>
      </w:r>
    </w:p>
    <w:p w14:paraId="2DE96CE3" w14:textId="77777777" w:rsidR="00D80329" w:rsidRDefault="00D80329" w:rsidP="0032519F">
      <w:pPr>
        <w:rPr>
          <w:rFonts w:eastAsia="Yu Mincho"/>
          <w:lang w:eastAsia="ja-JP"/>
        </w:rPr>
      </w:pPr>
    </w:p>
    <w:p w14:paraId="2CFCD211" w14:textId="0B38702A" w:rsidR="00D80329" w:rsidRPr="00D80329" w:rsidRDefault="00D80329" w:rsidP="00D80329">
      <w:pPr>
        <w:pStyle w:val="Heading2"/>
      </w:pPr>
      <w:bookmarkStart w:id="13" w:name="_Toc166013861"/>
      <w:r>
        <w:t xml:space="preserve">2.2       </w:t>
      </w:r>
      <w:r w:rsidRPr="00D80329">
        <w:t>Timeline between LP-WUS reception/detection and PDCCH monitoring</w:t>
      </w:r>
      <w:bookmarkEnd w:id="13"/>
    </w:p>
    <w:p w14:paraId="7A13969C" w14:textId="77777777" w:rsidR="00D80329" w:rsidRDefault="00D80329" w:rsidP="00D80329">
      <w:pPr>
        <w:rPr>
          <w:rFonts w:eastAsia="Yu Mincho"/>
          <w:lang w:val="en-US" w:eastAsia="ja-JP"/>
        </w:rPr>
      </w:pPr>
    </w:p>
    <w:p w14:paraId="5C85E6F7" w14:textId="0002F531" w:rsidR="00D80329" w:rsidRDefault="00D80329" w:rsidP="00D80329">
      <w:pPr>
        <w:rPr>
          <w:rFonts w:eastAsia="Yu Mincho"/>
          <w:lang w:val="en-US" w:eastAsia="ja-JP"/>
        </w:rPr>
      </w:pPr>
      <w:r>
        <w:rPr>
          <w:rFonts w:eastAsia="Yu Mincho"/>
          <w:lang w:val="en-US" w:eastAsia="ja-JP"/>
        </w:rPr>
        <w:t xml:space="preserve">During the RAN1#116 meeting, the following agreement was made regarding the </w:t>
      </w:r>
      <w:r w:rsidRPr="00616017">
        <w:rPr>
          <w:rFonts w:eastAsia="Yu Mincho"/>
          <w:lang w:val="en-US" w:eastAsia="ja-JP"/>
        </w:rPr>
        <w:t xml:space="preserve">timeline </w:t>
      </w:r>
      <w:r w:rsidR="36B77517" w:rsidRPr="1F225855">
        <w:rPr>
          <w:rFonts w:eastAsia="Yu Mincho"/>
          <w:lang w:val="en-US" w:eastAsia="ja-JP"/>
        </w:rPr>
        <w:t xml:space="preserve">between </w:t>
      </w:r>
      <w:r w:rsidRPr="1F225855">
        <w:rPr>
          <w:rFonts w:eastAsia="Yu Mincho"/>
          <w:lang w:val="en-US" w:eastAsia="ja-JP"/>
        </w:rPr>
        <w:t>LP</w:t>
      </w:r>
      <w:r w:rsidRPr="00616017">
        <w:rPr>
          <w:rFonts w:eastAsia="Yu Mincho"/>
          <w:lang w:val="en-US" w:eastAsia="ja-JP"/>
        </w:rPr>
        <w:t>-WUS reception/detection and PDCCH monitoring</w:t>
      </w:r>
      <w:r>
        <w:rPr>
          <w:rFonts w:eastAsia="Yu Mincho"/>
          <w:lang w:val="en-US" w:eastAsia="ja-JP"/>
        </w:rPr>
        <w:t>.  In this section, we provide our views regarding the outstanding FFSs.</w:t>
      </w:r>
    </w:p>
    <w:p w14:paraId="17FA7B28" w14:textId="77777777" w:rsidR="00D80329" w:rsidRDefault="00D80329" w:rsidP="00D80329">
      <w:pPr>
        <w:rPr>
          <w:rFonts w:eastAsia="Yu Mincho"/>
          <w:lang w:val="en-US" w:eastAsia="ja-JP"/>
        </w:rPr>
      </w:pPr>
    </w:p>
    <w:tbl>
      <w:tblPr>
        <w:tblStyle w:val="TableGrid"/>
        <w:tblW w:w="0" w:type="auto"/>
        <w:tblLook w:val="04A0" w:firstRow="1" w:lastRow="0" w:firstColumn="1" w:lastColumn="0" w:noHBand="0" w:noVBand="1"/>
      </w:tblPr>
      <w:tblGrid>
        <w:gridCol w:w="9630"/>
      </w:tblGrid>
      <w:tr w:rsidR="00D80329" w14:paraId="74EE9419" w14:textId="77777777" w:rsidTr="009248AD">
        <w:tc>
          <w:tcPr>
            <w:tcW w:w="9630" w:type="dxa"/>
          </w:tcPr>
          <w:p w14:paraId="7F5376CF" w14:textId="77777777" w:rsidR="00D80329" w:rsidRPr="003F3C4A" w:rsidRDefault="00D80329" w:rsidP="009248AD">
            <w:pPr>
              <w:rPr>
                <w:rFonts w:ascii="Times" w:hAnsi="Times"/>
                <w:b/>
                <w:bCs/>
                <w:szCs w:val="24"/>
                <w:highlight w:val="green"/>
                <w:lang w:eastAsia="x-none"/>
              </w:rPr>
            </w:pPr>
            <w:r w:rsidRPr="003F3C4A">
              <w:rPr>
                <w:rFonts w:ascii="Times" w:hAnsi="Times"/>
                <w:b/>
                <w:bCs/>
                <w:szCs w:val="24"/>
                <w:highlight w:val="green"/>
                <w:lang w:eastAsia="x-none"/>
              </w:rPr>
              <w:t>Agreement</w:t>
            </w:r>
          </w:p>
          <w:p w14:paraId="4001D5C4" w14:textId="77777777" w:rsidR="00D80329" w:rsidRPr="003F3C4A" w:rsidRDefault="00D80329" w:rsidP="009248AD">
            <w:pPr>
              <w:contextualSpacing/>
              <w:rPr>
                <w:rFonts w:ascii="Times" w:hAnsi="Times"/>
                <w:bCs/>
                <w:sz w:val="22"/>
                <w:szCs w:val="22"/>
                <w:lang w:val="en-US" w:eastAsia="x-none"/>
              </w:rPr>
            </w:pPr>
            <w:r w:rsidRPr="003F3C4A">
              <w:rPr>
                <w:rFonts w:ascii="Times" w:hAnsi="Times"/>
                <w:bCs/>
                <w:sz w:val="22"/>
                <w:szCs w:val="22"/>
                <w:lang w:val="en-US" w:eastAsia="x-none"/>
              </w:rPr>
              <w:t xml:space="preserve">For RRC CONNECTED mode, minimum time gap between LP-WUS reception and MR to start PDCCH monitoring is introduced considering at least </w:t>
            </w:r>
            <w:proofErr w:type="gramStart"/>
            <w:r w:rsidRPr="003F3C4A">
              <w:rPr>
                <w:rFonts w:ascii="Times" w:hAnsi="Times"/>
                <w:bCs/>
                <w:sz w:val="22"/>
                <w:szCs w:val="22"/>
                <w:lang w:val="en-US" w:eastAsia="x-none"/>
              </w:rPr>
              <w:t>following</w:t>
            </w:r>
            <w:proofErr w:type="gramEnd"/>
          </w:p>
          <w:p w14:paraId="21728FB4" w14:textId="77777777" w:rsidR="00D80329" w:rsidRPr="003F3C4A" w:rsidRDefault="00D80329" w:rsidP="00916ADB">
            <w:pPr>
              <w:numPr>
                <w:ilvl w:val="0"/>
                <w:numId w:val="5"/>
              </w:numPr>
              <w:contextualSpacing/>
              <w:rPr>
                <w:rFonts w:ascii="Times" w:eastAsia="Yu Mincho" w:hAnsi="Times"/>
                <w:bCs/>
                <w:szCs w:val="22"/>
                <w:lang w:val="en-US" w:eastAsia="x-none"/>
              </w:rPr>
            </w:pPr>
            <w:r w:rsidRPr="003F3C4A">
              <w:rPr>
                <w:rFonts w:ascii="Times" w:eastAsia="Yu Mincho" w:hAnsi="Times"/>
                <w:bCs/>
                <w:szCs w:val="22"/>
                <w:lang w:val="en-US" w:eastAsia="x-none"/>
              </w:rPr>
              <w:t>LP-WUS processing time</w:t>
            </w:r>
          </w:p>
          <w:p w14:paraId="42FFBB84" w14:textId="77777777" w:rsidR="00D80329" w:rsidRPr="003F3C4A" w:rsidRDefault="00D80329" w:rsidP="00916ADB">
            <w:pPr>
              <w:numPr>
                <w:ilvl w:val="0"/>
                <w:numId w:val="5"/>
              </w:numPr>
              <w:contextualSpacing/>
              <w:rPr>
                <w:rFonts w:ascii="Times" w:eastAsia="Yu Mincho" w:hAnsi="Times"/>
                <w:bCs/>
                <w:szCs w:val="22"/>
                <w:lang w:val="en-US" w:eastAsia="x-none"/>
              </w:rPr>
            </w:pPr>
            <w:r w:rsidRPr="003F3C4A">
              <w:rPr>
                <w:rFonts w:ascii="Times" w:eastAsia="Yu Mincho" w:hAnsi="Times"/>
                <w:bCs/>
                <w:szCs w:val="22"/>
                <w:lang w:val="en-US" w:eastAsia="x-none"/>
              </w:rPr>
              <w:t xml:space="preserve">MR transition time for ramp </w:t>
            </w:r>
            <w:proofErr w:type="gramStart"/>
            <w:r w:rsidRPr="003F3C4A">
              <w:rPr>
                <w:rFonts w:ascii="Times" w:eastAsia="Yu Mincho" w:hAnsi="Times"/>
                <w:bCs/>
                <w:szCs w:val="22"/>
                <w:lang w:val="en-US" w:eastAsia="x-none"/>
              </w:rPr>
              <w:t>up</w:t>
            </w:r>
            <w:proofErr w:type="gramEnd"/>
          </w:p>
          <w:p w14:paraId="67C98999" w14:textId="501C5ECA" w:rsidR="00D80329" w:rsidRPr="003F3C4A" w:rsidRDefault="00D80329" w:rsidP="00916ADB">
            <w:pPr>
              <w:numPr>
                <w:ilvl w:val="0"/>
                <w:numId w:val="5"/>
              </w:numPr>
              <w:contextualSpacing/>
              <w:rPr>
                <w:rFonts w:ascii="Times" w:eastAsia="Yu Mincho" w:hAnsi="Times"/>
                <w:bCs/>
                <w:szCs w:val="22"/>
                <w:lang w:val="en-US" w:eastAsia="x-none"/>
              </w:rPr>
            </w:pPr>
            <w:r w:rsidRPr="003F3C4A">
              <w:rPr>
                <w:rFonts w:ascii="Times" w:eastAsia="Yu Mincho" w:hAnsi="Times"/>
                <w:bCs/>
                <w:szCs w:val="22"/>
                <w:lang w:val="en-US" w:eastAsia="x-none"/>
              </w:rPr>
              <w:t>Time/frequency synchronization of MR</w:t>
            </w:r>
          </w:p>
          <w:p w14:paraId="39B099D5" w14:textId="77777777" w:rsidR="00D80329" w:rsidRPr="003F3C4A" w:rsidRDefault="00D80329" w:rsidP="00916ADB">
            <w:pPr>
              <w:numPr>
                <w:ilvl w:val="0"/>
                <w:numId w:val="5"/>
              </w:numPr>
              <w:contextualSpacing/>
              <w:rPr>
                <w:rFonts w:ascii="Times" w:eastAsia="Yu Mincho" w:hAnsi="Times"/>
                <w:bCs/>
                <w:szCs w:val="22"/>
                <w:lang w:val="en-US" w:eastAsia="x-none"/>
              </w:rPr>
            </w:pPr>
            <w:r w:rsidRPr="003F3C4A">
              <w:rPr>
                <w:rFonts w:ascii="Times" w:eastAsia="Yu Mincho" w:hAnsi="Times" w:hint="eastAsia"/>
                <w:bCs/>
                <w:szCs w:val="22"/>
                <w:lang w:val="en-US" w:eastAsia="x-none"/>
              </w:rPr>
              <w:t>F</w:t>
            </w:r>
            <w:r w:rsidRPr="003F3C4A">
              <w:rPr>
                <w:rFonts w:ascii="Times" w:eastAsia="Yu Mincho" w:hAnsi="Times"/>
                <w:bCs/>
                <w:szCs w:val="22"/>
                <w:lang w:val="en-US" w:eastAsia="x-none"/>
              </w:rPr>
              <w:t xml:space="preserve">FS whether UE can report supported minimum time gap from candidate </w:t>
            </w:r>
            <w:proofErr w:type="gramStart"/>
            <w:r w:rsidRPr="003F3C4A">
              <w:rPr>
                <w:rFonts w:ascii="Times" w:eastAsia="Yu Mincho" w:hAnsi="Times"/>
                <w:bCs/>
                <w:szCs w:val="22"/>
                <w:lang w:val="en-US" w:eastAsia="x-none"/>
              </w:rPr>
              <w:t>values</w:t>
            </w:r>
            <w:proofErr w:type="gramEnd"/>
          </w:p>
          <w:p w14:paraId="470A65C2" w14:textId="77777777" w:rsidR="00D80329" w:rsidRPr="00727DD5" w:rsidRDefault="00D80329" w:rsidP="009248AD">
            <w:pPr>
              <w:rPr>
                <w:rFonts w:ascii="Times" w:eastAsiaTheme="minorEastAsia" w:hAnsi="Times"/>
                <w:sz w:val="22"/>
                <w:szCs w:val="22"/>
                <w:lang w:val="en-US" w:eastAsia="zh-CN" w:bidi="ar"/>
              </w:rPr>
            </w:pPr>
            <w:r w:rsidRPr="003F3C4A">
              <w:rPr>
                <w:rFonts w:ascii="Times" w:hAnsi="Times"/>
                <w:sz w:val="22"/>
                <w:szCs w:val="22"/>
                <w:lang w:val="en-US" w:eastAsia="zh-CN" w:bidi="ar"/>
              </w:rPr>
              <w:t>FFS: Whether the minimum time gap values can be more than one</w:t>
            </w:r>
          </w:p>
        </w:tc>
      </w:tr>
    </w:tbl>
    <w:p w14:paraId="7FB46E00" w14:textId="77777777" w:rsidR="00D80329" w:rsidRDefault="00D80329" w:rsidP="00D80329">
      <w:pPr>
        <w:rPr>
          <w:rFonts w:eastAsia="Yu Mincho"/>
          <w:lang w:val="en-US" w:eastAsia="ja-JP"/>
        </w:rPr>
      </w:pPr>
    </w:p>
    <w:p w14:paraId="47ECFDFF" w14:textId="77777777" w:rsidR="00D80329" w:rsidRDefault="00D80329" w:rsidP="00D80329">
      <w:pPr>
        <w:rPr>
          <w:rFonts w:eastAsia="Yu Mincho"/>
          <w:lang w:val="en-US"/>
        </w:rPr>
      </w:pPr>
      <w:r>
        <w:rPr>
          <w:rFonts w:eastAsia="Yu Mincho"/>
          <w:lang w:val="en-US"/>
        </w:rPr>
        <w:t>As captured in the study item TR, TR38.869, at least for idle mode, this time gap is closely related to the sleep state.</w:t>
      </w:r>
    </w:p>
    <w:p w14:paraId="69D8ED2F" w14:textId="77777777" w:rsidR="00D80329" w:rsidRDefault="00D80329" w:rsidP="00D80329">
      <w:pPr>
        <w:rPr>
          <w:rFonts w:eastAsia="Yu Mincho"/>
          <w:bCs/>
          <w:iCs/>
        </w:rPr>
      </w:pPr>
    </w:p>
    <w:tbl>
      <w:tblPr>
        <w:tblStyle w:val="TableGrid"/>
        <w:tblW w:w="0" w:type="auto"/>
        <w:tblLook w:val="04A0" w:firstRow="1" w:lastRow="0" w:firstColumn="1" w:lastColumn="0" w:noHBand="0" w:noVBand="1"/>
      </w:tblPr>
      <w:tblGrid>
        <w:gridCol w:w="9630"/>
      </w:tblGrid>
      <w:tr w:rsidR="00D80329" w14:paraId="0049A999" w14:textId="77777777" w:rsidTr="009248AD">
        <w:tc>
          <w:tcPr>
            <w:tcW w:w="9630" w:type="dxa"/>
          </w:tcPr>
          <w:p w14:paraId="42102434" w14:textId="77777777" w:rsidR="00D80329" w:rsidRDefault="00D80329" w:rsidP="009248AD">
            <w:pPr>
              <w:rPr>
                <w:rFonts w:eastAsia="Yu Mincho"/>
                <w:bCs/>
                <w:iCs/>
              </w:rPr>
            </w:pPr>
            <w:r w:rsidRPr="002327DD">
              <w:rPr>
                <w:rFonts w:eastAsia="Yu Mincho"/>
                <w:lang w:val="en-US" w:eastAsia="ja-JP"/>
              </w:rPr>
              <w:t xml:space="preserve">The MR sleep states considered for LP-WUS/WUR evaluation in RRC_CONNECTED are the same as for baseline: deep sleep state with a 20 </w:t>
            </w:r>
            <w:proofErr w:type="spellStart"/>
            <w:r w:rsidRPr="002327DD">
              <w:rPr>
                <w:rFonts w:eastAsia="Yu Mincho"/>
                <w:lang w:val="en-US" w:eastAsia="ja-JP"/>
              </w:rPr>
              <w:t>ms</w:t>
            </w:r>
            <w:proofErr w:type="spellEnd"/>
            <w:r w:rsidRPr="002327DD">
              <w:rPr>
                <w:rFonts w:eastAsia="Yu Mincho"/>
                <w:lang w:val="en-US" w:eastAsia="ja-JP"/>
              </w:rPr>
              <w:t xml:space="preserve"> transition time, light sleep state with a 6 </w:t>
            </w:r>
            <w:proofErr w:type="spellStart"/>
            <w:r w:rsidRPr="002327DD">
              <w:rPr>
                <w:rFonts w:eastAsia="Yu Mincho"/>
                <w:lang w:val="en-US" w:eastAsia="ja-JP"/>
              </w:rPr>
              <w:t>ms</w:t>
            </w:r>
            <w:proofErr w:type="spellEnd"/>
            <w:r w:rsidRPr="002327DD">
              <w:rPr>
                <w:rFonts w:eastAsia="Yu Mincho"/>
                <w:lang w:val="en-US" w:eastAsia="ja-JP"/>
              </w:rPr>
              <w:t xml:space="preserve"> transition time, or micro sleep without any transition time, as described TR 38.840. Ultra-deep sleep state is not considered for LP-WUS/WUR in RRC_CONNECTED state as a 400 </w:t>
            </w:r>
            <w:proofErr w:type="spellStart"/>
            <w:r w:rsidRPr="002327DD">
              <w:rPr>
                <w:rFonts w:eastAsia="Yu Mincho"/>
                <w:lang w:val="en-US" w:eastAsia="ja-JP"/>
              </w:rPr>
              <w:t>ms</w:t>
            </w:r>
            <w:proofErr w:type="spellEnd"/>
            <w:r w:rsidRPr="002327DD">
              <w:rPr>
                <w:rFonts w:eastAsia="Yu Mincho"/>
                <w:lang w:val="en-US" w:eastAsia="ja-JP"/>
              </w:rPr>
              <w:t xml:space="preserve"> transition time is too long to allow the MR to be ready for PDCCH monitoring from the ultra-deep sleep state considering the traffic requirements for NR.</w:t>
            </w:r>
          </w:p>
        </w:tc>
      </w:tr>
    </w:tbl>
    <w:p w14:paraId="24FC09BB" w14:textId="77777777" w:rsidR="00D80329" w:rsidRDefault="00D80329" w:rsidP="00D80329">
      <w:pPr>
        <w:rPr>
          <w:rFonts w:eastAsia="Yu Mincho"/>
          <w:bCs/>
          <w:iCs/>
        </w:rPr>
      </w:pPr>
    </w:p>
    <w:p w14:paraId="269D0F26" w14:textId="48952383" w:rsidR="006E1E15" w:rsidRDefault="00B93FD0" w:rsidP="00EE6595">
      <w:pPr>
        <w:jc w:val="both"/>
        <w:rPr>
          <w:rFonts w:eastAsia="Yu Mincho"/>
          <w:bCs/>
          <w:iCs/>
          <w:lang w:eastAsia="ja-JP"/>
        </w:rPr>
      </w:pPr>
      <w:r>
        <w:rPr>
          <w:rFonts w:eastAsia="Yu Mincho"/>
          <w:bCs/>
          <w:iCs/>
          <w:lang w:eastAsia="ja-JP"/>
        </w:rPr>
        <w:t>For the</w:t>
      </w:r>
      <w:r w:rsidR="006E1E15">
        <w:rPr>
          <w:rFonts w:eastAsia="Yu Mincho"/>
          <w:bCs/>
          <w:iCs/>
          <w:lang w:eastAsia="ja-JP"/>
        </w:rPr>
        <w:t xml:space="preserve"> configuring </w:t>
      </w:r>
      <w:r>
        <w:rPr>
          <w:rFonts w:eastAsia="Yu Mincho"/>
          <w:bCs/>
          <w:iCs/>
          <w:lang w:eastAsia="ja-JP"/>
        </w:rPr>
        <w:t xml:space="preserve">of </w:t>
      </w:r>
      <w:r w:rsidR="006E1E15">
        <w:rPr>
          <w:rFonts w:eastAsia="Yu Mincho"/>
          <w:bCs/>
          <w:iCs/>
          <w:lang w:eastAsia="ja-JP"/>
        </w:rPr>
        <w:t xml:space="preserve">the time gap between the LP-WUS triggering and PDCCH monitoring occasions, different aspects could be considered. From UE power saving </w:t>
      </w:r>
      <w:r>
        <w:rPr>
          <w:rFonts w:eastAsia="Yu Mincho"/>
          <w:bCs/>
          <w:iCs/>
          <w:lang w:eastAsia="ja-JP"/>
        </w:rPr>
        <w:t>perspective,</w:t>
      </w:r>
      <w:r w:rsidR="006E1E15">
        <w:rPr>
          <w:rFonts w:eastAsia="Yu Mincho"/>
          <w:bCs/>
          <w:iCs/>
          <w:lang w:eastAsia="ja-JP"/>
        </w:rPr>
        <w:t xml:space="preserve"> the allowed MR sleep state is the key. As quoted above</w:t>
      </w:r>
      <w:r>
        <w:rPr>
          <w:rFonts w:eastAsia="Yu Mincho"/>
          <w:bCs/>
          <w:iCs/>
          <w:lang w:eastAsia="ja-JP"/>
        </w:rPr>
        <w:t>,</w:t>
      </w:r>
      <w:r w:rsidR="006E1E15">
        <w:rPr>
          <w:rFonts w:eastAsia="Yu Mincho"/>
          <w:bCs/>
          <w:iCs/>
          <w:lang w:eastAsia="ja-JP"/>
        </w:rPr>
        <w:t xml:space="preserve"> the transition times based on the Rel-16 UE power saving model can be considered.</w:t>
      </w:r>
    </w:p>
    <w:p w14:paraId="7D4FB68D" w14:textId="5737F448" w:rsidR="006E1E15" w:rsidRDefault="006E1E15" w:rsidP="00EE6595">
      <w:pPr>
        <w:jc w:val="both"/>
        <w:rPr>
          <w:rFonts w:eastAsia="Yu Mincho"/>
          <w:bCs/>
          <w:iCs/>
          <w:lang w:eastAsia="ja-JP"/>
        </w:rPr>
      </w:pPr>
      <w:r>
        <w:rPr>
          <w:rFonts w:eastAsia="Yu Mincho"/>
          <w:bCs/>
          <w:iCs/>
          <w:lang w:eastAsia="ja-JP"/>
        </w:rPr>
        <w:t xml:space="preserve"> </w:t>
      </w:r>
    </w:p>
    <w:p w14:paraId="372A1CC3" w14:textId="0D3BA348" w:rsidR="00DC2353" w:rsidRDefault="00D80329" w:rsidP="00EE6595">
      <w:pPr>
        <w:jc w:val="both"/>
        <w:rPr>
          <w:rFonts w:eastAsia="Yu Mincho"/>
          <w:bCs/>
          <w:iCs/>
          <w:lang w:eastAsia="ja-JP"/>
        </w:rPr>
      </w:pPr>
      <w:r>
        <w:rPr>
          <w:rFonts w:eastAsia="Yu Mincho"/>
          <w:bCs/>
          <w:iCs/>
          <w:lang w:eastAsia="ja-JP"/>
        </w:rPr>
        <w:t>For connected mode</w:t>
      </w:r>
      <w:r w:rsidR="006E1E15">
        <w:rPr>
          <w:rFonts w:eastAsia="Yu Mincho"/>
          <w:bCs/>
          <w:iCs/>
          <w:lang w:eastAsia="ja-JP"/>
        </w:rPr>
        <w:t xml:space="preserve"> operation, </w:t>
      </w:r>
      <w:proofErr w:type="gramStart"/>
      <w:r w:rsidR="006E1E15">
        <w:rPr>
          <w:rFonts w:eastAsia="Yu Mincho"/>
          <w:bCs/>
          <w:iCs/>
          <w:lang w:eastAsia="ja-JP"/>
        </w:rPr>
        <w:t xml:space="preserve">similar </w:t>
      </w:r>
      <w:r w:rsidR="00B93FD0">
        <w:rPr>
          <w:rFonts w:eastAsia="Yu Mincho"/>
          <w:bCs/>
          <w:iCs/>
          <w:lang w:eastAsia="ja-JP"/>
        </w:rPr>
        <w:t>to</w:t>
      </w:r>
      <w:proofErr w:type="gramEnd"/>
      <w:r w:rsidR="006E1E15">
        <w:rPr>
          <w:rFonts w:eastAsia="Yu Mincho"/>
          <w:bCs/>
          <w:iCs/>
          <w:lang w:eastAsia="ja-JP"/>
        </w:rPr>
        <w:t xml:space="preserve"> </w:t>
      </w:r>
      <w:proofErr w:type="spellStart"/>
      <w:r w:rsidR="006E1E15">
        <w:rPr>
          <w:rFonts w:eastAsia="Yu Mincho"/>
          <w:bCs/>
          <w:iCs/>
          <w:lang w:eastAsia="ja-JP"/>
        </w:rPr>
        <w:t>cDRX</w:t>
      </w:r>
      <w:proofErr w:type="spellEnd"/>
      <w:r w:rsidR="00B32CC0">
        <w:rPr>
          <w:rFonts w:eastAsia="Yu Mincho"/>
          <w:bCs/>
          <w:iCs/>
          <w:lang w:eastAsia="ja-JP"/>
        </w:rPr>
        <w:t xml:space="preserve"> and earlier power saving studies</w:t>
      </w:r>
      <w:r w:rsidR="006E1E15">
        <w:rPr>
          <w:rFonts w:eastAsia="Yu Mincho"/>
          <w:bCs/>
          <w:iCs/>
          <w:lang w:eastAsia="ja-JP"/>
        </w:rPr>
        <w:t xml:space="preserve">, it should be assumed that MR is ready for reception at the start of intended PDCCH monitoring duration. As the </w:t>
      </w:r>
      <w:r w:rsidR="00B93FD0">
        <w:rPr>
          <w:rFonts w:eastAsia="Yu Mincho"/>
          <w:bCs/>
          <w:iCs/>
          <w:lang w:eastAsia="ja-JP"/>
        </w:rPr>
        <w:t>ultra-deep</w:t>
      </w:r>
      <w:r w:rsidR="006E1E15">
        <w:rPr>
          <w:rFonts w:eastAsia="Yu Mincho"/>
          <w:bCs/>
          <w:iCs/>
          <w:lang w:eastAsia="ja-JP"/>
        </w:rPr>
        <w:t xml:space="preserve"> sleep state is not considered the MR frequency and timing synchronisation</w:t>
      </w:r>
      <w:r w:rsidR="00367E4A">
        <w:rPr>
          <w:rFonts w:eastAsia="Yu Mincho"/>
          <w:bCs/>
          <w:iCs/>
          <w:lang w:eastAsia="ja-JP"/>
        </w:rPr>
        <w:t xml:space="preserve"> should be sufficient</w:t>
      </w:r>
      <w:r w:rsidR="006E1E15">
        <w:rPr>
          <w:rFonts w:eastAsia="Yu Mincho"/>
          <w:bCs/>
          <w:iCs/>
          <w:lang w:eastAsia="ja-JP"/>
        </w:rPr>
        <w:t>.</w:t>
      </w:r>
      <w:r w:rsidR="00367E4A">
        <w:rPr>
          <w:rFonts w:eastAsia="Yu Mincho"/>
          <w:bCs/>
          <w:iCs/>
          <w:lang w:eastAsia="ja-JP"/>
        </w:rPr>
        <w:t xml:space="preserve"> It could be assumed that </w:t>
      </w:r>
      <w:r w:rsidR="00B93FD0">
        <w:rPr>
          <w:rFonts w:eastAsia="Yu Mincho"/>
          <w:bCs/>
          <w:iCs/>
          <w:lang w:eastAsia="ja-JP"/>
        </w:rPr>
        <w:t xml:space="preserve">the </w:t>
      </w:r>
      <w:r w:rsidR="00367E4A">
        <w:rPr>
          <w:rFonts w:eastAsia="Yu Mincho"/>
          <w:bCs/>
          <w:iCs/>
          <w:lang w:eastAsia="ja-JP"/>
        </w:rPr>
        <w:t>UE autonomously activates the MR to perform synchronisation based on SSBs and other CSI-RS configured for the UE (accounting already the MR activity needed for RRM measurements, such as RLM)</w:t>
      </w:r>
      <w:r w:rsidR="00DC2353">
        <w:rPr>
          <w:rFonts w:eastAsia="Yu Mincho"/>
          <w:bCs/>
          <w:iCs/>
          <w:lang w:eastAsia="ja-JP"/>
        </w:rPr>
        <w:t xml:space="preserve">. </w:t>
      </w:r>
      <w:r w:rsidR="009B2ED0">
        <w:rPr>
          <w:rFonts w:eastAsia="Yu Mincho"/>
          <w:bCs/>
          <w:iCs/>
          <w:lang w:eastAsia="ja-JP"/>
        </w:rPr>
        <w:t xml:space="preserve">For very long </w:t>
      </w:r>
      <w:proofErr w:type="spellStart"/>
      <w:r w:rsidR="009B2ED0">
        <w:rPr>
          <w:rFonts w:eastAsia="Yu Mincho"/>
          <w:bCs/>
          <w:iCs/>
          <w:lang w:eastAsia="ja-JP"/>
        </w:rPr>
        <w:t>cDRX</w:t>
      </w:r>
      <w:proofErr w:type="spellEnd"/>
      <w:r w:rsidR="009B2ED0">
        <w:rPr>
          <w:rFonts w:eastAsia="Yu Mincho"/>
          <w:bCs/>
          <w:iCs/>
          <w:lang w:eastAsia="ja-JP"/>
        </w:rPr>
        <w:t xml:space="preserve"> periods, it could be considered if some tolerance would need to be considered for the UE transition time to optimize power saving.</w:t>
      </w:r>
    </w:p>
    <w:p w14:paraId="5BF9F0E2" w14:textId="77777777" w:rsidR="00DC2353" w:rsidRDefault="00DC2353" w:rsidP="00EE6595">
      <w:pPr>
        <w:jc w:val="both"/>
        <w:rPr>
          <w:rFonts w:eastAsia="Yu Mincho"/>
          <w:bCs/>
          <w:iCs/>
          <w:lang w:eastAsia="ja-JP"/>
        </w:rPr>
      </w:pPr>
    </w:p>
    <w:p w14:paraId="7A6E473E" w14:textId="5D624089" w:rsidR="00DC2353" w:rsidRPr="00EE6595" w:rsidRDefault="00DC2353" w:rsidP="00EE6595">
      <w:pPr>
        <w:ind w:left="1701" w:hanging="1701"/>
        <w:jc w:val="both"/>
        <w:rPr>
          <w:rFonts w:eastAsia="Yu Mincho"/>
          <w:b/>
          <w:lang w:eastAsia="ja-JP"/>
        </w:rPr>
      </w:pPr>
      <w:r w:rsidRPr="00EE6595">
        <w:rPr>
          <w:rFonts w:eastAsia="Yu Mincho"/>
          <w:b/>
          <w:iCs/>
          <w:lang w:eastAsia="ja-JP"/>
        </w:rPr>
        <w:t>Observation</w:t>
      </w:r>
      <w:r w:rsidR="00F0370C">
        <w:rPr>
          <w:rFonts w:eastAsia="Yu Mincho"/>
          <w:b/>
          <w:iCs/>
          <w:lang w:eastAsia="ja-JP"/>
        </w:rPr>
        <w:t xml:space="preserve"> </w:t>
      </w:r>
      <w:r w:rsidR="00B93FD0">
        <w:rPr>
          <w:rFonts w:eastAsia="Yu Mincho"/>
          <w:b/>
          <w:iCs/>
          <w:lang w:eastAsia="ja-JP"/>
        </w:rPr>
        <w:t>1</w:t>
      </w:r>
      <w:r w:rsidRPr="00EE6595">
        <w:rPr>
          <w:rFonts w:eastAsia="Yu Mincho"/>
          <w:b/>
          <w:iCs/>
          <w:lang w:eastAsia="ja-JP"/>
        </w:rPr>
        <w:t>:</w:t>
      </w:r>
      <w:r w:rsidRPr="00EE6595">
        <w:rPr>
          <w:rFonts w:eastAsia="Yu Mincho"/>
          <w:b/>
          <w:lang w:eastAsia="ja-JP"/>
        </w:rPr>
        <w:t xml:space="preserve"> </w:t>
      </w:r>
      <w:r w:rsidR="00B93FD0">
        <w:rPr>
          <w:rFonts w:eastAsia="Yu Mincho"/>
          <w:b/>
          <w:lang w:eastAsia="ja-JP"/>
        </w:rPr>
        <w:tab/>
      </w:r>
      <w:r w:rsidRPr="00EE6595">
        <w:rPr>
          <w:rFonts w:eastAsia="Yu Mincho"/>
          <w:b/>
          <w:lang w:eastAsia="ja-JP"/>
        </w:rPr>
        <w:t xml:space="preserve">As </w:t>
      </w:r>
      <w:r w:rsidR="009B2ED0" w:rsidRPr="00EE6595">
        <w:rPr>
          <w:rFonts w:eastAsia="Yu Mincho"/>
          <w:b/>
          <w:iCs/>
          <w:lang w:eastAsia="ja-JP"/>
        </w:rPr>
        <w:t xml:space="preserve">with </w:t>
      </w:r>
      <w:r w:rsidRPr="00EE6595">
        <w:rPr>
          <w:rFonts w:eastAsia="Yu Mincho"/>
          <w:b/>
          <w:lang w:eastAsia="ja-JP"/>
        </w:rPr>
        <w:t>earlier</w:t>
      </w:r>
      <w:r w:rsidR="009B2ED0" w:rsidRPr="00EE6595">
        <w:rPr>
          <w:rFonts w:eastAsia="Yu Mincho"/>
          <w:b/>
          <w:iCs/>
          <w:lang w:eastAsia="ja-JP"/>
        </w:rPr>
        <w:t xml:space="preserve"> CONNECTED mode power saving schemes</w:t>
      </w:r>
      <w:r w:rsidRPr="00EE6595">
        <w:rPr>
          <w:rFonts w:eastAsia="Yu Mincho"/>
          <w:b/>
          <w:lang w:eastAsia="ja-JP"/>
        </w:rPr>
        <w:t xml:space="preserve">, it </w:t>
      </w:r>
      <w:r w:rsidR="00B32CC0" w:rsidRPr="00EE6595">
        <w:rPr>
          <w:rFonts w:eastAsia="Yu Mincho"/>
          <w:b/>
          <w:lang w:eastAsia="ja-JP"/>
        </w:rPr>
        <w:t>sh</w:t>
      </w:r>
      <w:r w:rsidRPr="00EE6595">
        <w:rPr>
          <w:rFonts w:eastAsia="Yu Mincho"/>
          <w:b/>
          <w:lang w:eastAsia="ja-JP"/>
        </w:rPr>
        <w:t xml:space="preserve">ould be assumed that </w:t>
      </w:r>
      <w:r w:rsidR="00B93FD0">
        <w:rPr>
          <w:rFonts w:eastAsia="Yu Mincho"/>
          <w:b/>
          <w:lang w:eastAsia="ja-JP"/>
        </w:rPr>
        <w:t xml:space="preserve">the </w:t>
      </w:r>
      <w:r w:rsidRPr="00EE6595">
        <w:rPr>
          <w:rFonts w:eastAsia="Yu Mincho"/>
          <w:b/>
          <w:lang w:eastAsia="ja-JP"/>
        </w:rPr>
        <w:t xml:space="preserve">UE </w:t>
      </w:r>
      <w:r w:rsidR="00B93FD0">
        <w:rPr>
          <w:rFonts w:eastAsia="Yu Mincho"/>
          <w:b/>
          <w:lang w:eastAsia="ja-JP"/>
        </w:rPr>
        <w:t xml:space="preserve">can </w:t>
      </w:r>
      <w:r w:rsidRPr="00EE6595">
        <w:rPr>
          <w:rFonts w:eastAsia="Yu Mincho"/>
          <w:b/>
          <w:lang w:eastAsia="ja-JP"/>
        </w:rPr>
        <w:t>autonomously</w:t>
      </w:r>
      <w:r w:rsidR="00B93FD0">
        <w:rPr>
          <w:rFonts w:eastAsia="Yu Mincho"/>
          <w:b/>
          <w:lang w:eastAsia="ja-JP"/>
        </w:rPr>
        <w:t xml:space="preserve"> activate the</w:t>
      </w:r>
      <w:r w:rsidRPr="00EE6595">
        <w:rPr>
          <w:rFonts w:eastAsia="Yu Mincho"/>
          <w:b/>
          <w:lang w:eastAsia="ja-JP"/>
        </w:rPr>
        <w:t xml:space="preserve"> MR if needed for maintaining synchronisation.</w:t>
      </w:r>
    </w:p>
    <w:p w14:paraId="4B5F4389" w14:textId="77777777" w:rsidR="00DC2353" w:rsidRDefault="00DC2353" w:rsidP="00D80329">
      <w:pPr>
        <w:rPr>
          <w:rFonts w:eastAsia="Yu Mincho"/>
          <w:bCs/>
          <w:iCs/>
          <w:lang w:eastAsia="ja-JP"/>
        </w:rPr>
      </w:pPr>
    </w:p>
    <w:p w14:paraId="1C1FF324" w14:textId="720ABA2C" w:rsidR="00C72460" w:rsidRDefault="009B2ED0" w:rsidP="00EE6595">
      <w:pPr>
        <w:jc w:val="both"/>
        <w:rPr>
          <w:rFonts w:eastAsia="Yu Mincho"/>
          <w:bCs/>
          <w:iCs/>
          <w:lang w:eastAsia="ja-JP"/>
        </w:rPr>
      </w:pPr>
      <w:r>
        <w:rPr>
          <w:rFonts w:eastAsia="Yu Mincho"/>
          <w:bCs/>
          <w:iCs/>
          <w:lang w:eastAsia="ja-JP"/>
        </w:rPr>
        <w:t xml:space="preserve">The time gap between </w:t>
      </w:r>
      <w:r w:rsidR="00C72460">
        <w:rPr>
          <w:rFonts w:eastAsia="Yu Mincho"/>
          <w:bCs/>
          <w:iCs/>
          <w:lang w:eastAsia="ja-JP"/>
        </w:rPr>
        <w:t xml:space="preserve">the </w:t>
      </w:r>
      <w:r>
        <w:rPr>
          <w:rFonts w:eastAsia="Yu Mincho"/>
          <w:bCs/>
          <w:iCs/>
          <w:lang w:eastAsia="ja-JP"/>
        </w:rPr>
        <w:t xml:space="preserve">LP-WUS and </w:t>
      </w:r>
      <w:r w:rsidR="00C72460">
        <w:rPr>
          <w:rFonts w:eastAsia="Yu Mincho"/>
          <w:bCs/>
          <w:iCs/>
          <w:lang w:eastAsia="ja-JP"/>
        </w:rPr>
        <w:t xml:space="preserve">when </w:t>
      </w:r>
      <w:r>
        <w:rPr>
          <w:rFonts w:eastAsia="Yu Mincho"/>
          <w:bCs/>
          <w:iCs/>
          <w:lang w:eastAsia="ja-JP"/>
        </w:rPr>
        <w:t>PDCCH monitoring starts determines the applicability for the LP-WUS based power saving scheme for Connected mode. The latency KPI is mainly driven by the traffic type, thus</w:t>
      </w:r>
      <w:r w:rsidR="00C72460">
        <w:rPr>
          <w:rFonts w:eastAsia="Yu Mincho"/>
          <w:bCs/>
          <w:iCs/>
          <w:lang w:eastAsia="ja-JP"/>
        </w:rPr>
        <w:t>,</w:t>
      </w:r>
      <w:r>
        <w:rPr>
          <w:rFonts w:eastAsia="Yu Mincho"/>
          <w:bCs/>
          <w:iCs/>
          <w:lang w:eastAsia="ja-JP"/>
        </w:rPr>
        <w:t xml:space="preserve"> to enable network to flexibly use the LP-WUS, the time gap between LP-WUS monitoring (to trigger) and related PDCCH monitoring, should be configurable by the network. Effectively, if </w:t>
      </w:r>
      <w:r w:rsidR="00C72460">
        <w:rPr>
          <w:rFonts w:eastAsia="Yu Mincho"/>
          <w:bCs/>
          <w:iCs/>
          <w:lang w:eastAsia="ja-JP"/>
        </w:rPr>
        <w:t xml:space="preserve">a </w:t>
      </w:r>
      <w:r>
        <w:rPr>
          <w:rFonts w:eastAsia="Yu Mincho"/>
          <w:bCs/>
          <w:iCs/>
          <w:lang w:eastAsia="ja-JP"/>
        </w:rPr>
        <w:t>shorter time gap is configured, the UE sleep states may be restricted. This does not however remove the benefit fully</w:t>
      </w:r>
      <w:r w:rsidR="00C72460">
        <w:rPr>
          <w:rFonts w:eastAsia="Yu Mincho"/>
          <w:bCs/>
          <w:iCs/>
          <w:lang w:eastAsia="ja-JP"/>
        </w:rPr>
        <w:t>,</w:t>
      </w:r>
      <w:r>
        <w:rPr>
          <w:rFonts w:eastAsia="Yu Mincho"/>
          <w:bCs/>
          <w:iCs/>
          <w:lang w:eastAsia="ja-JP"/>
        </w:rPr>
        <w:t xml:space="preserve"> as </w:t>
      </w:r>
      <w:r w:rsidR="00C72460">
        <w:rPr>
          <w:rFonts w:eastAsia="Yu Mincho"/>
          <w:bCs/>
          <w:iCs/>
          <w:lang w:eastAsia="ja-JP"/>
        </w:rPr>
        <w:t xml:space="preserve">the </w:t>
      </w:r>
      <w:r>
        <w:rPr>
          <w:rFonts w:eastAsia="Yu Mincho"/>
          <w:bCs/>
          <w:iCs/>
          <w:lang w:eastAsia="ja-JP"/>
        </w:rPr>
        <w:t xml:space="preserve">UE can apply lower sleep states with shorter transition </w:t>
      </w:r>
      <w:r w:rsidR="00C72460">
        <w:rPr>
          <w:rFonts w:eastAsia="Yu Mincho"/>
          <w:bCs/>
          <w:iCs/>
          <w:lang w:eastAsia="ja-JP"/>
        </w:rPr>
        <w:t>time if</w:t>
      </w:r>
      <w:r>
        <w:rPr>
          <w:rFonts w:eastAsia="Yu Mincho"/>
          <w:bCs/>
          <w:iCs/>
          <w:lang w:eastAsia="ja-JP"/>
        </w:rPr>
        <w:t xml:space="preserve"> </w:t>
      </w:r>
      <w:r w:rsidR="00C72460">
        <w:rPr>
          <w:rFonts w:eastAsia="Yu Mincho"/>
          <w:bCs/>
          <w:iCs/>
          <w:lang w:eastAsia="ja-JP"/>
        </w:rPr>
        <w:t xml:space="preserve">the </w:t>
      </w:r>
      <w:r>
        <w:rPr>
          <w:rFonts w:eastAsia="Yu Mincho"/>
          <w:bCs/>
          <w:iCs/>
          <w:lang w:eastAsia="ja-JP"/>
        </w:rPr>
        <w:t xml:space="preserve">configured gap does not allow it to apply deeper sleep states. As the sleep state and the power saving state are UE implementation aspects, it is seen better to allow network </w:t>
      </w:r>
      <w:r w:rsidR="00C72460">
        <w:rPr>
          <w:rFonts w:eastAsia="Yu Mincho"/>
          <w:bCs/>
          <w:iCs/>
          <w:lang w:eastAsia="ja-JP"/>
        </w:rPr>
        <w:t>to configure</w:t>
      </w:r>
      <w:r>
        <w:rPr>
          <w:rFonts w:eastAsia="Yu Mincho"/>
          <w:bCs/>
          <w:iCs/>
          <w:lang w:eastAsia="ja-JP"/>
        </w:rPr>
        <w:t xml:space="preserve"> the gap based on the traffic demands to make the use of LP-WUS feasible. </w:t>
      </w:r>
    </w:p>
    <w:p w14:paraId="72250B17" w14:textId="77777777" w:rsidR="00C72460" w:rsidRDefault="00C72460" w:rsidP="00D80329">
      <w:pPr>
        <w:rPr>
          <w:rFonts w:eastAsia="Yu Mincho"/>
          <w:bCs/>
          <w:iCs/>
          <w:lang w:eastAsia="ja-JP"/>
        </w:rPr>
      </w:pPr>
    </w:p>
    <w:p w14:paraId="64AF8D9E" w14:textId="77777777" w:rsidR="009B2ED0" w:rsidRDefault="009B2ED0" w:rsidP="00D80329">
      <w:pPr>
        <w:rPr>
          <w:rFonts w:eastAsia="Yu Mincho"/>
          <w:bCs/>
          <w:iCs/>
          <w:lang w:eastAsia="ja-JP"/>
        </w:rPr>
      </w:pPr>
    </w:p>
    <w:p w14:paraId="19DDA3B8" w14:textId="3F732DEF" w:rsidR="00C72460" w:rsidRDefault="009B2ED0" w:rsidP="00EE6595">
      <w:pPr>
        <w:ind w:left="1701" w:hanging="1701"/>
        <w:rPr>
          <w:rFonts w:eastAsia="Yu Mincho"/>
          <w:bCs/>
          <w:iCs/>
          <w:lang w:eastAsia="ja-JP"/>
        </w:rPr>
      </w:pPr>
      <w:r w:rsidRPr="00C72460">
        <w:rPr>
          <w:rFonts w:eastAsia="Yu Mincho"/>
          <w:b/>
          <w:iCs/>
          <w:lang w:eastAsia="ja-JP"/>
        </w:rPr>
        <w:t>Observation</w:t>
      </w:r>
      <w:r w:rsidR="00C72460" w:rsidRPr="00C72460">
        <w:rPr>
          <w:rFonts w:eastAsia="Yu Mincho"/>
          <w:b/>
          <w:iCs/>
          <w:lang w:eastAsia="ja-JP"/>
        </w:rPr>
        <w:t xml:space="preserve"> 2</w:t>
      </w:r>
      <w:r w:rsidRPr="00C72460">
        <w:rPr>
          <w:rFonts w:eastAsia="Yu Mincho"/>
          <w:b/>
          <w:iCs/>
          <w:lang w:eastAsia="ja-JP"/>
        </w:rPr>
        <w:t>:</w:t>
      </w:r>
      <w:r w:rsidRPr="00EE6595">
        <w:rPr>
          <w:rFonts w:eastAsia="Yu Mincho"/>
          <w:b/>
          <w:iCs/>
          <w:lang w:eastAsia="ja-JP"/>
        </w:rPr>
        <w:t xml:space="preserve"> </w:t>
      </w:r>
      <w:r w:rsidR="00C72460">
        <w:rPr>
          <w:rFonts w:eastAsia="Yu Mincho"/>
          <w:b/>
          <w:iCs/>
          <w:lang w:eastAsia="ja-JP"/>
        </w:rPr>
        <w:tab/>
      </w:r>
      <w:r w:rsidRPr="00EE6595">
        <w:rPr>
          <w:rFonts w:eastAsia="Yu Mincho"/>
          <w:b/>
          <w:iCs/>
          <w:lang w:eastAsia="ja-JP"/>
        </w:rPr>
        <w:t>To enable flexible use of LP-WUS for UE power saving benefit,</w:t>
      </w:r>
      <w:r w:rsidR="00640835" w:rsidRPr="00EE6595">
        <w:rPr>
          <w:rFonts w:eastAsia="Yu Mincho"/>
          <w:b/>
          <w:iCs/>
          <w:lang w:eastAsia="ja-JP"/>
        </w:rPr>
        <w:t xml:space="preserve"> </w:t>
      </w:r>
      <w:r w:rsidR="00C72460">
        <w:rPr>
          <w:rFonts w:eastAsia="Yu Mincho"/>
          <w:b/>
          <w:iCs/>
          <w:lang w:eastAsia="ja-JP"/>
        </w:rPr>
        <w:t xml:space="preserve">the </w:t>
      </w:r>
      <w:r w:rsidR="00640835" w:rsidRPr="00EE6595">
        <w:rPr>
          <w:rFonts w:eastAsia="Yu Mincho"/>
          <w:b/>
          <w:iCs/>
          <w:lang w:eastAsia="ja-JP"/>
        </w:rPr>
        <w:t>configuration</w:t>
      </w:r>
      <w:r w:rsidR="00C72460">
        <w:rPr>
          <w:rFonts w:eastAsia="Yu Mincho"/>
          <w:b/>
          <w:iCs/>
          <w:lang w:eastAsia="ja-JP"/>
        </w:rPr>
        <w:t xml:space="preserve"> of</w:t>
      </w:r>
      <w:r w:rsidR="00640835" w:rsidRPr="00EE6595">
        <w:rPr>
          <w:rFonts w:eastAsia="Yu Mincho"/>
          <w:b/>
          <w:iCs/>
          <w:lang w:eastAsia="ja-JP"/>
        </w:rPr>
        <w:t xml:space="preserve"> the time gap (between LP-WUS monitoring and associated PDCCH monitoring) should be network </w:t>
      </w:r>
      <w:r w:rsidR="00C72460">
        <w:rPr>
          <w:rFonts w:eastAsia="Yu Mincho"/>
          <w:b/>
          <w:iCs/>
          <w:lang w:eastAsia="ja-JP"/>
        </w:rPr>
        <w:t>controlled</w:t>
      </w:r>
      <w:r w:rsidR="00640835" w:rsidRPr="00EE6595">
        <w:rPr>
          <w:rFonts w:eastAsia="Yu Mincho"/>
          <w:b/>
          <w:iCs/>
          <w:lang w:eastAsia="ja-JP"/>
        </w:rPr>
        <w:t>.</w:t>
      </w:r>
    </w:p>
    <w:p w14:paraId="0CF290B3" w14:textId="77777777" w:rsidR="00C72460" w:rsidRDefault="00C72460" w:rsidP="00D80329">
      <w:pPr>
        <w:rPr>
          <w:rFonts w:eastAsia="Yu Mincho"/>
          <w:bCs/>
          <w:iCs/>
          <w:lang w:eastAsia="ja-JP"/>
        </w:rPr>
      </w:pPr>
    </w:p>
    <w:p w14:paraId="5BD9B4AE" w14:textId="77777777" w:rsidR="00D80329" w:rsidRDefault="00D80329" w:rsidP="00D80329">
      <w:pPr>
        <w:rPr>
          <w:rFonts w:eastAsia="Yu Mincho"/>
          <w:bCs/>
          <w:iCs/>
          <w:lang w:eastAsia="ja-JP"/>
        </w:rPr>
      </w:pPr>
    </w:p>
    <w:p w14:paraId="49F55326" w14:textId="77777777" w:rsidR="00D80329" w:rsidRPr="00C72460" w:rsidRDefault="00D80329" w:rsidP="00D80329">
      <w:pPr>
        <w:rPr>
          <w:rFonts w:eastAsia="Yu Mincho"/>
          <w:bCs/>
          <w:iCs/>
          <w:lang w:eastAsia="ja-JP"/>
        </w:rPr>
      </w:pPr>
      <w:r w:rsidRPr="00C72460">
        <w:rPr>
          <w:rFonts w:eastAsia="Yu Mincho"/>
          <w:bCs/>
          <w:iCs/>
          <w:lang w:eastAsia="ja-JP"/>
        </w:rPr>
        <w:t>Given the range of different:</w:t>
      </w:r>
    </w:p>
    <w:p w14:paraId="6383ADC6" w14:textId="77777777" w:rsidR="00D80329" w:rsidRPr="00C72460" w:rsidRDefault="00D80329" w:rsidP="00D80329">
      <w:pPr>
        <w:rPr>
          <w:rFonts w:eastAsia="Yu Mincho"/>
          <w:bCs/>
          <w:iCs/>
          <w:lang w:eastAsia="ja-JP"/>
        </w:rPr>
      </w:pPr>
    </w:p>
    <w:p w14:paraId="4DAE5E05" w14:textId="77777777" w:rsidR="00D80329" w:rsidRPr="00E829C9" w:rsidRDefault="00D80329"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traffic types and their sensitivity to </w:t>
      </w:r>
      <w:proofErr w:type="gramStart"/>
      <w:r w:rsidRPr="00E829C9">
        <w:rPr>
          <w:rFonts w:ascii="Arial" w:eastAsia="Yu Mincho" w:hAnsi="Arial" w:cs="Arial"/>
          <w:sz w:val="20"/>
          <w:szCs w:val="20"/>
          <w:lang w:val="en-US" w:eastAsia="ja-JP"/>
        </w:rPr>
        <w:t>delay</w:t>
      </w:r>
      <w:proofErr w:type="gramEnd"/>
    </w:p>
    <w:p w14:paraId="3559BE88" w14:textId="77777777" w:rsidR="00D80329" w:rsidRPr="00E829C9" w:rsidRDefault="00D80329"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device architecture designs and costs</w:t>
      </w:r>
    </w:p>
    <w:p w14:paraId="4EEF43A4" w14:textId="77777777" w:rsidR="00D80329" w:rsidRPr="00E829C9" w:rsidRDefault="00D80329"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power savings targets for different devices/use-</w:t>
      </w:r>
      <w:proofErr w:type="gramStart"/>
      <w:r w:rsidRPr="00E829C9">
        <w:rPr>
          <w:rFonts w:ascii="Arial" w:eastAsia="Yu Mincho" w:hAnsi="Arial" w:cs="Arial"/>
          <w:sz w:val="20"/>
          <w:szCs w:val="20"/>
          <w:lang w:val="en-US" w:eastAsia="ja-JP"/>
        </w:rPr>
        <w:t>cases</w:t>
      </w:r>
      <w:proofErr w:type="gramEnd"/>
    </w:p>
    <w:p w14:paraId="24A886D8" w14:textId="77777777" w:rsidR="00D80329" w:rsidRPr="00E829C9" w:rsidRDefault="00D80329"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network scheduling constraints due to other </w:t>
      </w:r>
      <w:proofErr w:type="gramStart"/>
      <w:r w:rsidRPr="00E829C9">
        <w:rPr>
          <w:rFonts w:ascii="Arial" w:eastAsia="Yu Mincho" w:hAnsi="Arial" w:cs="Arial"/>
          <w:sz w:val="20"/>
          <w:szCs w:val="20"/>
          <w:lang w:val="en-US" w:eastAsia="ja-JP"/>
        </w:rPr>
        <w:t>traffic</w:t>
      </w:r>
      <w:proofErr w:type="gramEnd"/>
    </w:p>
    <w:p w14:paraId="7049C051" w14:textId="77777777" w:rsidR="00D80329" w:rsidRPr="00C72460" w:rsidRDefault="00D80329" w:rsidP="00D80329">
      <w:pPr>
        <w:ind w:left="414"/>
        <w:rPr>
          <w:rFonts w:eastAsia="Yu Mincho"/>
          <w:bCs/>
          <w:iCs/>
          <w:lang w:eastAsia="ja-JP"/>
        </w:rPr>
      </w:pPr>
    </w:p>
    <w:p w14:paraId="33F1E0E6" w14:textId="1A5269B8" w:rsidR="008C0B09" w:rsidRPr="00EE6595" w:rsidRDefault="00D80329" w:rsidP="0073492D">
      <w:pPr>
        <w:jc w:val="both"/>
        <w:rPr>
          <w:rFonts w:eastAsia="Yu Mincho"/>
          <w:bCs/>
          <w:iCs/>
          <w:lang w:eastAsia="ja-JP"/>
        </w:rPr>
      </w:pPr>
      <w:r w:rsidRPr="00C72460">
        <w:rPr>
          <w:rFonts w:eastAsia="Yu Mincho"/>
          <w:bCs/>
          <w:iCs/>
          <w:lang w:eastAsia="ja-JP"/>
        </w:rPr>
        <w:lastRenderedPageBreak/>
        <w:t>It is reasonable to expect that in different scenarios, different time gaps are configured</w:t>
      </w:r>
      <w:r w:rsidR="008C0B09" w:rsidRPr="00EE6595">
        <w:rPr>
          <w:rFonts w:eastAsia="Yu Mincho"/>
          <w:bCs/>
          <w:iCs/>
          <w:lang w:eastAsia="ja-JP"/>
        </w:rPr>
        <w:t xml:space="preserve">.   From a network perspective, it is preferable that all devices share </w:t>
      </w:r>
      <w:r w:rsidR="00640835" w:rsidRPr="00EE6595">
        <w:rPr>
          <w:rFonts w:eastAsia="Yu Mincho"/>
          <w:bCs/>
          <w:iCs/>
          <w:lang w:eastAsia="ja-JP"/>
        </w:rPr>
        <w:t xml:space="preserve">common </w:t>
      </w:r>
      <w:r w:rsidR="008C0B09" w:rsidRPr="00EE6595">
        <w:rPr>
          <w:rFonts w:eastAsia="Yu Mincho"/>
          <w:bCs/>
          <w:iCs/>
          <w:lang w:eastAsia="ja-JP"/>
        </w:rPr>
        <w:t>capability</w:t>
      </w:r>
      <w:r w:rsidR="00640835" w:rsidRPr="00EE6595">
        <w:rPr>
          <w:rFonts w:eastAsia="Yu Mincho"/>
          <w:bCs/>
          <w:iCs/>
          <w:lang w:eastAsia="ja-JP"/>
        </w:rPr>
        <w:t xml:space="preserve"> in terms of support for time gap </w:t>
      </w:r>
      <w:r w:rsidR="00640835" w:rsidRPr="00C72460">
        <w:rPr>
          <w:rFonts w:eastAsia="Yu Mincho"/>
          <w:bCs/>
          <w:iCs/>
          <w:lang w:eastAsia="ja-JP"/>
        </w:rPr>
        <w:t xml:space="preserve">between LP-WUS monitoring and associated PDCCH </w:t>
      </w:r>
      <w:proofErr w:type="gramStart"/>
      <w:r w:rsidR="00640835" w:rsidRPr="00C72460">
        <w:rPr>
          <w:rFonts w:eastAsia="Yu Mincho"/>
          <w:bCs/>
          <w:iCs/>
          <w:lang w:eastAsia="ja-JP"/>
        </w:rPr>
        <w:t>monitoring</w:t>
      </w:r>
      <w:r w:rsidR="00640835" w:rsidRPr="00EE6595">
        <w:rPr>
          <w:rFonts w:eastAsia="Yu Mincho"/>
          <w:bCs/>
          <w:iCs/>
          <w:lang w:eastAsia="ja-JP"/>
        </w:rPr>
        <w:t xml:space="preserve"> </w:t>
      </w:r>
      <w:r w:rsidR="008C0B09" w:rsidRPr="00EE6595">
        <w:rPr>
          <w:rFonts w:eastAsia="Yu Mincho"/>
          <w:bCs/>
          <w:iCs/>
          <w:lang w:eastAsia="ja-JP"/>
        </w:rPr>
        <w:t>,</w:t>
      </w:r>
      <w:proofErr w:type="gramEnd"/>
      <w:r w:rsidR="008C0B09" w:rsidRPr="00EE6595">
        <w:rPr>
          <w:rFonts w:eastAsia="Yu Mincho"/>
          <w:bCs/>
          <w:iCs/>
          <w:lang w:eastAsia="ja-JP"/>
        </w:rPr>
        <w:t xml:space="preserve"> for the following reasons:</w:t>
      </w:r>
    </w:p>
    <w:p w14:paraId="1AAB8EA3" w14:textId="77777777" w:rsidR="008C0B09" w:rsidRPr="00EE6595" w:rsidRDefault="008C0B09" w:rsidP="0073492D">
      <w:pPr>
        <w:jc w:val="both"/>
        <w:rPr>
          <w:rFonts w:eastAsia="Yu Mincho"/>
          <w:bCs/>
          <w:iCs/>
          <w:lang w:eastAsia="ja-JP"/>
        </w:rPr>
      </w:pPr>
    </w:p>
    <w:p w14:paraId="2B1A04CB" w14:textId="3BF8086E" w:rsidR="008C0B09" w:rsidRPr="00E829C9" w:rsidRDefault="008C0B09"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Makes scheduling easier and avoids having to compromise to the least able UE present.</w:t>
      </w:r>
    </w:p>
    <w:p w14:paraId="2719EA06" w14:textId="75763EBF" w:rsidR="008C0B09" w:rsidRPr="00E829C9" w:rsidRDefault="008C0B09"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Reduces </w:t>
      </w:r>
      <w:r w:rsidR="00ED7921" w:rsidRPr="00E829C9">
        <w:rPr>
          <w:rFonts w:ascii="Arial" w:eastAsia="Yu Mincho" w:hAnsi="Arial" w:cs="Arial"/>
          <w:sz w:val="20"/>
          <w:szCs w:val="20"/>
          <w:lang w:val="en-US" w:eastAsia="ja-JP"/>
        </w:rPr>
        <w:t>signalling</w:t>
      </w:r>
      <w:r w:rsidRPr="00E829C9">
        <w:rPr>
          <w:rFonts w:ascii="Arial" w:eastAsia="Yu Mincho" w:hAnsi="Arial" w:cs="Arial"/>
          <w:sz w:val="20"/>
          <w:szCs w:val="20"/>
          <w:lang w:val="en-US" w:eastAsia="ja-JP"/>
        </w:rPr>
        <w:t xml:space="preserve">. </w:t>
      </w:r>
    </w:p>
    <w:p w14:paraId="5EDFE3B4" w14:textId="77777777" w:rsidR="008C0B09" w:rsidRPr="00EE6595" w:rsidRDefault="008C0B09" w:rsidP="00611706">
      <w:pPr>
        <w:rPr>
          <w:rFonts w:eastAsia="Yu Mincho"/>
          <w:bCs/>
          <w:iCs/>
          <w:lang w:eastAsia="ja-JP"/>
        </w:rPr>
      </w:pPr>
    </w:p>
    <w:p w14:paraId="5EF6B689" w14:textId="71677BD5" w:rsidR="008C0B09" w:rsidRPr="00EE6595" w:rsidRDefault="008C0B09" w:rsidP="0073492D">
      <w:pPr>
        <w:jc w:val="both"/>
        <w:rPr>
          <w:rFonts w:eastAsia="Yu Mincho"/>
          <w:bCs/>
          <w:iCs/>
          <w:lang w:eastAsia="ja-JP"/>
        </w:rPr>
      </w:pPr>
      <w:r w:rsidRPr="00EE6595">
        <w:rPr>
          <w:rFonts w:eastAsia="Yu Mincho"/>
          <w:bCs/>
          <w:iCs/>
          <w:lang w:eastAsia="ja-JP"/>
        </w:rPr>
        <w:t xml:space="preserve">Whether the network always </w:t>
      </w:r>
      <w:r w:rsidR="00640835" w:rsidRPr="00EE6595">
        <w:rPr>
          <w:rFonts w:eastAsia="Yu Mincho"/>
          <w:bCs/>
          <w:iCs/>
          <w:lang w:eastAsia="ja-JP"/>
        </w:rPr>
        <w:t>configures the gap based on</w:t>
      </w:r>
      <w:r w:rsidRPr="00EE6595">
        <w:rPr>
          <w:rFonts w:eastAsia="Yu Mincho"/>
          <w:bCs/>
          <w:iCs/>
          <w:lang w:eastAsia="ja-JP"/>
        </w:rPr>
        <w:t xml:space="preserve"> this minimum </w:t>
      </w:r>
      <w:r w:rsidR="00CA1483" w:rsidRPr="00EE6595">
        <w:rPr>
          <w:rFonts w:eastAsia="Yu Mincho"/>
          <w:bCs/>
          <w:iCs/>
          <w:lang w:eastAsia="ja-JP"/>
        </w:rPr>
        <w:t xml:space="preserve">capability or uses a larger value, allowing devices to exploit deeper and more power efficient sleep modes, should be left to the network.   Without network knowledge of the exact mapping of UE sleep states to specific time gaps, the network cannot </w:t>
      </w:r>
      <w:r w:rsidR="00D95E27" w:rsidRPr="00EE6595">
        <w:rPr>
          <w:rFonts w:eastAsia="Yu Mincho"/>
          <w:bCs/>
          <w:iCs/>
          <w:lang w:eastAsia="ja-JP"/>
        </w:rPr>
        <w:t xml:space="preserve">be expected to </w:t>
      </w:r>
      <w:r w:rsidR="00CA1483" w:rsidRPr="00EE6595">
        <w:rPr>
          <w:rFonts w:eastAsia="Yu Mincho"/>
          <w:bCs/>
          <w:iCs/>
          <w:lang w:eastAsia="ja-JP"/>
        </w:rPr>
        <w:t xml:space="preserve">optimise the time gap </w:t>
      </w:r>
      <w:proofErr w:type="gramStart"/>
      <w:r w:rsidR="00CA1483" w:rsidRPr="00EE6595">
        <w:rPr>
          <w:rFonts w:eastAsia="Yu Mincho"/>
          <w:bCs/>
          <w:iCs/>
          <w:lang w:eastAsia="ja-JP"/>
        </w:rPr>
        <w:t>configuration</w:t>
      </w:r>
      <w:proofErr w:type="gramEnd"/>
      <w:r w:rsidR="002F2E35" w:rsidRPr="00EE6595">
        <w:rPr>
          <w:rFonts w:eastAsia="Yu Mincho"/>
          <w:bCs/>
          <w:iCs/>
          <w:lang w:eastAsia="ja-JP"/>
        </w:rPr>
        <w:t xml:space="preserve"> and this may also be </w:t>
      </w:r>
      <w:r w:rsidR="00DD5E1D" w:rsidRPr="00DD5E1D">
        <w:rPr>
          <w:rFonts w:eastAsia="Yu Mincho"/>
          <w:bCs/>
          <w:iCs/>
          <w:lang w:eastAsia="ja-JP"/>
        </w:rPr>
        <w:t>counterproductive</w:t>
      </w:r>
      <w:r w:rsidR="002F2E35" w:rsidRPr="00EE6595">
        <w:rPr>
          <w:rFonts w:eastAsia="Yu Mincho"/>
          <w:bCs/>
          <w:iCs/>
          <w:lang w:eastAsia="ja-JP"/>
        </w:rPr>
        <w:t xml:space="preserve"> in terms of applying LP-WUS to different traffic types</w:t>
      </w:r>
      <w:r w:rsidR="00CA1483" w:rsidRPr="00EE6595">
        <w:rPr>
          <w:rFonts w:eastAsia="Yu Mincho"/>
          <w:bCs/>
          <w:iCs/>
          <w:lang w:eastAsia="ja-JP"/>
        </w:rPr>
        <w:t xml:space="preserve">.  To expect this mapping to signalled by each UE is unrealistic given the overheads.  To expect this mapping to be predefined in specifications, is </w:t>
      </w:r>
      <w:r w:rsidR="00D95E27" w:rsidRPr="00EE6595">
        <w:rPr>
          <w:rFonts w:eastAsia="Yu Mincho"/>
          <w:bCs/>
          <w:iCs/>
          <w:lang w:eastAsia="ja-JP"/>
        </w:rPr>
        <w:t xml:space="preserve">also </w:t>
      </w:r>
      <w:r w:rsidR="00CA1483" w:rsidRPr="00EE6595">
        <w:rPr>
          <w:rFonts w:eastAsia="Yu Mincho"/>
          <w:bCs/>
          <w:iCs/>
          <w:lang w:eastAsia="ja-JP"/>
        </w:rPr>
        <w:t>unrealistic, given the range and evolution of device architecture</w:t>
      </w:r>
      <w:r w:rsidR="00ED7921" w:rsidRPr="00EE6595">
        <w:rPr>
          <w:rFonts w:eastAsia="Yu Mincho"/>
          <w:bCs/>
          <w:iCs/>
          <w:lang w:eastAsia="ja-JP"/>
        </w:rPr>
        <w:t>s</w:t>
      </w:r>
      <w:r w:rsidR="00CA1483" w:rsidRPr="00EE6595">
        <w:rPr>
          <w:rFonts w:eastAsia="Yu Mincho"/>
          <w:bCs/>
          <w:iCs/>
          <w:lang w:eastAsia="ja-JP"/>
        </w:rPr>
        <w:t>.</w:t>
      </w:r>
    </w:p>
    <w:p w14:paraId="42897C36" w14:textId="77777777" w:rsidR="00D80329" w:rsidRPr="00C72460" w:rsidRDefault="00D80329" w:rsidP="00EE6595">
      <w:pPr>
        <w:jc w:val="both"/>
        <w:rPr>
          <w:rFonts w:eastAsia="Yu Mincho"/>
          <w:bCs/>
          <w:iCs/>
          <w:lang w:eastAsia="ja-JP"/>
        </w:rPr>
      </w:pPr>
    </w:p>
    <w:p w14:paraId="2F6F0001" w14:textId="70AAF18B" w:rsidR="00D80329" w:rsidRPr="00C72460" w:rsidRDefault="00D80329" w:rsidP="00EE6595">
      <w:pPr>
        <w:ind w:left="1701" w:hanging="1701"/>
        <w:rPr>
          <w:rFonts w:eastAsia="Yu Mincho"/>
          <w:b/>
          <w:iCs/>
          <w:lang w:eastAsia="ja-JP"/>
        </w:rPr>
      </w:pPr>
      <w:r w:rsidRPr="00C72460">
        <w:rPr>
          <w:rFonts w:eastAsia="Yu Mincho"/>
          <w:b/>
          <w:iCs/>
          <w:lang w:eastAsia="ja-JP"/>
        </w:rPr>
        <w:t xml:space="preserve">Proposal </w:t>
      </w:r>
      <w:r w:rsidR="00F0370C" w:rsidRPr="00EE6595">
        <w:rPr>
          <w:rFonts w:eastAsia="Yu Mincho"/>
          <w:b/>
          <w:iCs/>
          <w:lang w:eastAsia="ja-JP"/>
        </w:rPr>
        <w:t>4</w:t>
      </w:r>
      <w:r w:rsidRPr="00C72460">
        <w:rPr>
          <w:rFonts w:eastAsia="Yu Mincho"/>
          <w:b/>
          <w:iCs/>
          <w:lang w:eastAsia="ja-JP"/>
        </w:rPr>
        <w:t xml:space="preserve">:   </w:t>
      </w:r>
      <w:r w:rsidRPr="00C72460">
        <w:rPr>
          <w:rFonts w:eastAsia="Yu Mincho"/>
          <w:b/>
          <w:iCs/>
          <w:lang w:eastAsia="ja-JP"/>
        </w:rPr>
        <w:tab/>
      </w:r>
      <w:r w:rsidR="00CA1483" w:rsidRPr="00EE6595">
        <w:rPr>
          <w:rFonts w:eastAsia="Yu Mincho"/>
          <w:b/>
          <w:iCs/>
          <w:lang w:eastAsia="ja-JP"/>
        </w:rPr>
        <w:t>A</w:t>
      </w:r>
      <w:r w:rsidRPr="00C72460">
        <w:rPr>
          <w:rFonts w:eastAsia="Yu Mincho"/>
          <w:b/>
          <w:iCs/>
          <w:lang w:eastAsia="ja-JP"/>
        </w:rPr>
        <w:t xml:space="preserve"> </w:t>
      </w:r>
      <w:r w:rsidR="002F2E35" w:rsidRPr="00EE6595">
        <w:rPr>
          <w:rFonts w:eastAsia="Yu Mincho"/>
          <w:b/>
          <w:iCs/>
          <w:lang w:eastAsia="ja-JP"/>
        </w:rPr>
        <w:t xml:space="preserve">configurable </w:t>
      </w:r>
      <w:r w:rsidRPr="00C72460">
        <w:rPr>
          <w:rFonts w:eastAsia="Yu Mincho"/>
          <w:b/>
          <w:iCs/>
          <w:lang w:eastAsia="ja-JP"/>
        </w:rPr>
        <w:t xml:space="preserve">minimum time gap </w:t>
      </w:r>
      <w:r w:rsidR="00D95E27" w:rsidRPr="00EE6595">
        <w:rPr>
          <w:rFonts w:eastAsia="Yu Mincho"/>
          <w:b/>
          <w:iCs/>
          <w:lang w:eastAsia="ja-JP"/>
        </w:rPr>
        <w:t>is specified that all devices using LP-WUS in connected mode, are expected to meet.</w:t>
      </w:r>
    </w:p>
    <w:p w14:paraId="505FFEC7" w14:textId="735EB52C" w:rsidR="00D80329" w:rsidRPr="00916ADB" w:rsidRDefault="00D80329" w:rsidP="00EE6595">
      <w:pPr>
        <w:ind w:left="1701" w:hanging="1701"/>
        <w:rPr>
          <w:rFonts w:eastAsia="Yu Mincho"/>
          <w:b/>
          <w:iCs/>
          <w:lang w:eastAsia="ja-JP"/>
        </w:rPr>
      </w:pPr>
      <w:r w:rsidRPr="00C72460">
        <w:rPr>
          <w:rFonts w:eastAsia="Yu Mincho"/>
          <w:b/>
          <w:iCs/>
          <w:lang w:eastAsia="ja-JP"/>
        </w:rPr>
        <w:tab/>
        <w:t xml:space="preserve">FFS    The </w:t>
      </w:r>
      <w:r w:rsidR="00D95E27" w:rsidRPr="00C72460">
        <w:rPr>
          <w:rFonts w:eastAsia="Yu Mincho"/>
          <w:b/>
          <w:iCs/>
          <w:lang w:eastAsia="ja-JP"/>
        </w:rPr>
        <w:t>value.</w:t>
      </w:r>
    </w:p>
    <w:p w14:paraId="0DBDFF06" w14:textId="77777777" w:rsidR="00D80329" w:rsidRDefault="00D80329" w:rsidP="00D80329">
      <w:pPr>
        <w:rPr>
          <w:rFonts w:eastAsia="Yu Mincho"/>
          <w:bCs/>
          <w:iCs/>
          <w:lang w:eastAsia="ja-JP"/>
        </w:rPr>
      </w:pPr>
    </w:p>
    <w:p w14:paraId="458DC408" w14:textId="77777777" w:rsidR="0032519F" w:rsidRPr="0032519F" w:rsidRDefault="0032519F" w:rsidP="0032519F">
      <w:pPr>
        <w:rPr>
          <w:rFonts w:eastAsia="Yu Mincho"/>
          <w:lang w:eastAsia="ja-JP"/>
        </w:rPr>
      </w:pPr>
    </w:p>
    <w:p w14:paraId="51299516" w14:textId="77777777" w:rsidR="006E6409" w:rsidRPr="008C5D09" w:rsidRDefault="006E6409" w:rsidP="00EC59D1">
      <w:pPr>
        <w:rPr>
          <w:rFonts w:eastAsia="Yu Mincho"/>
          <w:lang w:eastAsia="ja-JP"/>
        </w:rPr>
      </w:pPr>
    </w:p>
    <w:p w14:paraId="712BA1B0" w14:textId="77777777" w:rsidR="00D80329" w:rsidRDefault="00D80329">
      <w:pPr>
        <w:rPr>
          <w:b/>
          <w:i/>
          <w:iCs/>
          <w:sz w:val="24"/>
          <w:lang w:val="en-US"/>
        </w:rPr>
      </w:pPr>
      <w:r>
        <w:rPr>
          <w:lang w:val="en-US"/>
        </w:rPr>
        <w:br w:type="page"/>
      </w:r>
    </w:p>
    <w:p w14:paraId="6A0E7E87" w14:textId="5E8460A2" w:rsidR="00D80329" w:rsidRDefault="00D80329" w:rsidP="00D80329">
      <w:pPr>
        <w:pStyle w:val="Heading2"/>
        <w:rPr>
          <w:lang w:val="en-US"/>
        </w:rPr>
      </w:pPr>
      <w:bookmarkStart w:id="14" w:name="_Toc166013862"/>
      <w:r>
        <w:rPr>
          <w:lang w:val="en-US"/>
        </w:rPr>
        <w:lastRenderedPageBreak/>
        <w:t xml:space="preserve">2.3       </w:t>
      </w:r>
      <w:r>
        <w:rPr>
          <w:lang w:eastAsia="zh-CN"/>
        </w:rPr>
        <w:t>Activation/deactivation of LP-WUS monitoring</w:t>
      </w:r>
      <w:bookmarkEnd w:id="14"/>
    </w:p>
    <w:p w14:paraId="4FA25BCE" w14:textId="77777777" w:rsidR="00D80329" w:rsidRDefault="00D80329" w:rsidP="00D80329"/>
    <w:p w14:paraId="22A8CFB2" w14:textId="77777777" w:rsidR="00D80329" w:rsidRPr="00B37F03" w:rsidRDefault="00D80329" w:rsidP="00D80329">
      <w:pPr>
        <w:rPr>
          <w:b/>
          <w:i/>
          <w:iCs/>
        </w:rPr>
      </w:pPr>
      <w:r w:rsidRPr="00B37F03">
        <w:t>At the RAN1#116 meeting</w:t>
      </w:r>
      <w:r>
        <w:t>,</w:t>
      </w:r>
      <w:r w:rsidRPr="00B37F03">
        <w:t xml:space="preserve"> the following agreement was made.  In this section, we provide some initial thoughts from the RAN1 perspective.</w:t>
      </w:r>
    </w:p>
    <w:p w14:paraId="41349BAF" w14:textId="77777777" w:rsidR="00D80329" w:rsidRPr="00B37F03" w:rsidRDefault="00D80329" w:rsidP="00D80329">
      <w:pPr>
        <w:rPr>
          <w:b/>
          <w:i/>
          <w:iCs/>
        </w:rPr>
      </w:pPr>
    </w:p>
    <w:tbl>
      <w:tblPr>
        <w:tblStyle w:val="TableGrid"/>
        <w:tblW w:w="0" w:type="auto"/>
        <w:tblLook w:val="04A0" w:firstRow="1" w:lastRow="0" w:firstColumn="1" w:lastColumn="0" w:noHBand="0" w:noVBand="1"/>
      </w:tblPr>
      <w:tblGrid>
        <w:gridCol w:w="9855"/>
      </w:tblGrid>
      <w:tr w:rsidR="00D80329" w:rsidRPr="00B37F03" w14:paraId="6CFC0D44" w14:textId="77777777" w:rsidTr="009248AD">
        <w:tc>
          <w:tcPr>
            <w:tcW w:w="9855" w:type="dxa"/>
          </w:tcPr>
          <w:p w14:paraId="1A454F02" w14:textId="77777777" w:rsidR="00D80329" w:rsidRPr="00B37F03" w:rsidRDefault="00D80329" w:rsidP="009248AD">
            <w:pPr>
              <w:rPr>
                <w:b/>
                <w:bCs/>
              </w:rPr>
            </w:pPr>
            <w:r w:rsidRPr="00B37F03">
              <w:rPr>
                <w:b/>
                <w:bCs/>
              </w:rPr>
              <w:t>Agreement</w:t>
            </w:r>
          </w:p>
          <w:p w14:paraId="6FF4CFAC" w14:textId="77777777" w:rsidR="00D80329" w:rsidRPr="00B37F03" w:rsidRDefault="00D80329" w:rsidP="009248AD">
            <w:pPr>
              <w:rPr>
                <w:bCs/>
                <w:lang w:val="en-US"/>
              </w:rPr>
            </w:pPr>
            <w:r w:rsidRPr="00B37F03">
              <w:rPr>
                <w:bCs/>
                <w:lang w:val="en-US"/>
              </w:rPr>
              <w:t xml:space="preserve">For RRC CONNECTED mode, from RAN1 perspective, </w:t>
            </w:r>
          </w:p>
          <w:p w14:paraId="1DCFF26C" w14:textId="77777777" w:rsidR="00D80329" w:rsidRPr="00B37F03" w:rsidRDefault="00D80329" w:rsidP="00916ADB">
            <w:pPr>
              <w:numPr>
                <w:ilvl w:val="0"/>
                <w:numId w:val="5"/>
              </w:numPr>
              <w:rPr>
                <w:bCs/>
                <w:lang w:val="en-US"/>
              </w:rPr>
            </w:pPr>
            <w:r w:rsidRPr="00B37F03">
              <w:rPr>
                <w:bCs/>
                <w:lang w:val="en-US"/>
              </w:rPr>
              <w:t xml:space="preserve">PDCCH monitoring triggered by LP-WUS is enabled/disabled by </w:t>
            </w:r>
            <w:proofErr w:type="spellStart"/>
            <w:r w:rsidRPr="00B37F03">
              <w:rPr>
                <w:bCs/>
                <w:lang w:val="en-US"/>
              </w:rPr>
              <w:t>gNB</w:t>
            </w:r>
            <w:proofErr w:type="spellEnd"/>
            <w:r w:rsidRPr="00B37F03">
              <w:rPr>
                <w:bCs/>
                <w:lang w:val="en-US"/>
              </w:rPr>
              <w:t xml:space="preserve"> RRC </w:t>
            </w:r>
            <w:proofErr w:type="gramStart"/>
            <w:r w:rsidRPr="00B37F03">
              <w:rPr>
                <w:bCs/>
                <w:lang w:val="en-US"/>
              </w:rPr>
              <w:t>signaling</w:t>
            </w:r>
            <w:proofErr w:type="gramEnd"/>
          </w:p>
          <w:p w14:paraId="4D93D34E" w14:textId="77777777" w:rsidR="00D80329" w:rsidRPr="00B37F03" w:rsidRDefault="00D80329" w:rsidP="00916ADB">
            <w:pPr>
              <w:numPr>
                <w:ilvl w:val="1"/>
                <w:numId w:val="5"/>
              </w:numPr>
              <w:rPr>
                <w:bCs/>
                <w:lang w:val="en-US"/>
              </w:rPr>
            </w:pPr>
            <w:r w:rsidRPr="00B37F03">
              <w:rPr>
                <w:bCs/>
                <w:lang w:val="en-US"/>
              </w:rPr>
              <w:t>FFS whether to support UE assistance.</w:t>
            </w:r>
          </w:p>
          <w:p w14:paraId="3B1E2869" w14:textId="77777777" w:rsidR="00D80329" w:rsidRPr="00B37F03" w:rsidRDefault="00D80329" w:rsidP="00916ADB">
            <w:pPr>
              <w:numPr>
                <w:ilvl w:val="0"/>
                <w:numId w:val="5"/>
              </w:numPr>
              <w:rPr>
                <w:bCs/>
                <w:lang w:val="en-US"/>
              </w:rPr>
            </w:pPr>
            <w:r w:rsidRPr="00B37F03">
              <w:rPr>
                <w:bCs/>
                <w:lang w:val="en-US"/>
              </w:rPr>
              <w:t xml:space="preserve">LP-WUS monitoring by UE is known to </w:t>
            </w:r>
            <w:proofErr w:type="spellStart"/>
            <w:r w:rsidRPr="00B37F03">
              <w:rPr>
                <w:bCs/>
                <w:lang w:val="en-US"/>
              </w:rPr>
              <w:t>gNB</w:t>
            </w:r>
            <w:proofErr w:type="spellEnd"/>
            <w:r w:rsidRPr="00B37F03">
              <w:rPr>
                <w:bCs/>
                <w:lang w:val="en-US"/>
              </w:rPr>
              <w:t>.</w:t>
            </w:r>
          </w:p>
          <w:p w14:paraId="0F010C27" w14:textId="77777777" w:rsidR="00D80329" w:rsidRPr="00B37F03" w:rsidRDefault="00D80329" w:rsidP="00916ADB">
            <w:pPr>
              <w:numPr>
                <w:ilvl w:val="1"/>
                <w:numId w:val="5"/>
              </w:numPr>
              <w:rPr>
                <w:bCs/>
                <w:lang w:val="en-US"/>
              </w:rPr>
            </w:pPr>
            <w:r w:rsidRPr="00B37F03">
              <w:rPr>
                <w:rFonts w:hint="eastAsia"/>
                <w:bCs/>
                <w:lang w:val="en-US"/>
              </w:rPr>
              <w:t>F</w:t>
            </w:r>
            <w:r w:rsidRPr="00B37F03">
              <w:rPr>
                <w:bCs/>
                <w:lang w:val="en-US"/>
              </w:rPr>
              <w:t xml:space="preserve">FS whether implicit/explicit indication from UE is </w:t>
            </w:r>
            <w:proofErr w:type="gramStart"/>
            <w:r w:rsidRPr="00B37F03">
              <w:rPr>
                <w:bCs/>
                <w:lang w:val="en-US"/>
              </w:rPr>
              <w:t>necessary</w:t>
            </w:r>
            <w:proofErr w:type="gramEnd"/>
          </w:p>
          <w:p w14:paraId="363BFD00" w14:textId="77777777" w:rsidR="00D80329" w:rsidRPr="00B37F03" w:rsidRDefault="00D80329" w:rsidP="00916ADB">
            <w:pPr>
              <w:numPr>
                <w:ilvl w:val="0"/>
                <w:numId w:val="5"/>
              </w:numPr>
              <w:rPr>
                <w:bCs/>
                <w:lang w:val="en-US"/>
              </w:rPr>
            </w:pPr>
            <w:r w:rsidRPr="00B37F03">
              <w:rPr>
                <w:bCs/>
                <w:lang w:val="en-US"/>
              </w:rPr>
              <w:t xml:space="preserve">In case LP-WUS monitoring is enabled, following options are further </w:t>
            </w:r>
            <w:proofErr w:type="gramStart"/>
            <w:r w:rsidRPr="00B37F03">
              <w:rPr>
                <w:bCs/>
                <w:lang w:val="en-US"/>
              </w:rPr>
              <w:t>studied</w:t>
            </w:r>
            <w:proofErr w:type="gramEnd"/>
          </w:p>
          <w:p w14:paraId="3665B1C2" w14:textId="77777777" w:rsidR="00D80329" w:rsidRPr="00B37F03" w:rsidRDefault="00D80329" w:rsidP="00916ADB">
            <w:pPr>
              <w:numPr>
                <w:ilvl w:val="1"/>
                <w:numId w:val="5"/>
              </w:numPr>
              <w:rPr>
                <w:bCs/>
                <w:lang w:val="en-US"/>
              </w:rPr>
            </w:pPr>
            <w:r w:rsidRPr="00B37F03">
              <w:rPr>
                <w:bCs/>
                <w:lang w:val="en-US"/>
              </w:rPr>
              <w:t xml:space="preserve">Option 1: No additional indication/condition are introduced for activation/deactivation of LP-WUS </w:t>
            </w:r>
            <w:proofErr w:type="gramStart"/>
            <w:r w:rsidRPr="00B37F03">
              <w:rPr>
                <w:bCs/>
                <w:lang w:val="en-US"/>
              </w:rPr>
              <w:t>monitoring</w:t>
            </w:r>
            <w:proofErr w:type="gramEnd"/>
          </w:p>
          <w:p w14:paraId="76612143" w14:textId="77777777" w:rsidR="00D80329" w:rsidRPr="00B37F03" w:rsidRDefault="00D80329" w:rsidP="00916ADB">
            <w:pPr>
              <w:numPr>
                <w:ilvl w:val="1"/>
                <w:numId w:val="5"/>
              </w:numPr>
              <w:rPr>
                <w:bCs/>
                <w:lang w:val="en-US"/>
              </w:rPr>
            </w:pPr>
            <w:r w:rsidRPr="00B37F03">
              <w:rPr>
                <w:bCs/>
                <w:lang w:val="en-US"/>
              </w:rPr>
              <w:t xml:space="preserve">Option 2: Activation/deactivation of LP-WUS monitoring by </w:t>
            </w:r>
            <w:proofErr w:type="spellStart"/>
            <w:r w:rsidRPr="00B37F03">
              <w:rPr>
                <w:bCs/>
                <w:lang w:val="en-US"/>
              </w:rPr>
              <w:t>gNB</w:t>
            </w:r>
            <w:proofErr w:type="spellEnd"/>
            <w:r w:rsidRPr="00B37F03">
              <w:rPr>
                <w:bCs/>
                <w:lang w:val="en-US"/>
              </w:rPr>
              <w:t xml:space="preserve"> L1/L2 signaling with or without UE assistance.</w:t>
            </w:r>
          </w:p>
          <w:p w14:paraId="0745F39D" w14:textId="77777777" w:rsidR="00D80329" w:rsidRPr="00B37F03" w:rsidRDefault="00D80329" w:rsidP="00916ADB">
            <w:pPr>
              <w:numPr>
                <w:ilvl w:val="1"/>
                <w:numId w:val="5"/>
              </w:numPr>
              <w:rPr>
                <w:bCs/>
                <w:lang w:val="en-US"/>
              </w:rPr>
            </w:pPr>
            <w:r w:rsidRPr="00B37F03">
              <w:rPr>
                <w:bCs/>
                <w:lang w:val="en-US"/>
              </w:rPr>
              <w:t>Option 3: Activation/deactivation of LP-WUS monitoring based on condition(s), such as timer.</w:t>
            </w:r>
          </w:p>
          <w:p w14:paraId="219F93A5" w14:textId="77777777" w:rsidR="00D80329" w:rsidRPr="00B37F03" w:rsidRDefault="00D80329" w:rsidP="00916ADB">
            <w:pPr>
              <w:numPr>
                <w:ilvl w:val="1"/>
                <w:numId w:val="5"/>
              </w:numPr>
              <w:rPr>
                <w:bCs/>
                <w:lang w:val="en-US"/>
              </w:rPr>
            </w:pPr>
            <w:r w:rsidRPr="00B37F03">
              <w:rPr>
                <w:bCs/>
                <w:lang w:val="en-US"/>
              </w:rPr>
              <w:t>Option 4: Activation/deactivation of LP-WUS monitoring based on implicit indication/condition, e.g. UL transmission.</w:t>
            </w:r>
          </w:p>
          <w:p w14:paraId="01EFF0F8" w14:textId="77777777" w:rsidR="00D80329" w:rsidRPr="00B37F03" w:rsidRDefault="00D80329" w:rsidP="009248AD">
            <w:pPr>
              <w:rPr>
                <w:b/>
                <w:i/>
                <w:iCs/>
                <w:lang w:val="en-US"/>
              </w:rPr>
            </w:pPr>
          </w:p>
        </w:tc>
      </w:tr>
    </w:tbl>
    <w:p w14:paraId="1C95EC3C" w14:textId="77777777" w:rsidR="00D80329" w:rsidRPr="00B37F03" w:rsidRDefault="00D80329" w:rsidP="00D80329">
      <w:pPr>
        <w:rPr>
          <w:b/>
        </w:rPr>
      </w:pPr>
    </w:p>
    <w:p w14:paraId="3E946E06" w14:textId="2CA635F9" w:rsidR="00D80329" w:rsidRPr="00B37F03" w:rsidRDefault="00D80329" w:rsidP="00D80329">
      <w:r w:rsidRPr="00B37F03">
        <w:t xml:space="preserve">In the above agreement, there </w:t>
      </w:r>
      <w:r>
        <w:t>are</w:t>
      </w:r>
      <w:r w:rsidRPr="00B37F03">
        <w:t xml:space="preserve"> </w:t>
      </w:r>
      <w:r w:rsidR="359D6F4C">
        <w:t xml:space="preserve">several </w:t>
      </w:r>
      <w:r>
        <w:t>FFSs</w:t>
      </w:r>
      <w:r w:rsidRPr="00B37F03">
        <w:t xml:space="preserve"> regarding whether to support UE assistance</w:t>
      </w:r>
      <w:r>
        <w:t xml:space="preserve"> and implicit/explicit indication from the UE.</w:t>
      </w:r>
    </w:p>
    <w:p w14:paraId="5F4DA6CF" w14:textId="77777777" w:rsidR="00D80329" w:rsidRPr="00B37F03" w:rsidRDefault="00D80329" w:rsidP="00D80329"/>
    <w:p w14:paraId="61F04468" w14:textId="0E2D4E04" w:rsidR="009A21E8" w:rsidRDefault="00D80329" w:rsidP="009A21E8">
      <w:r>
        <w:t xml:space="preserve">In general, we should strive to minimise the signalling involved with </w:t>
      </w:r>
      <w:r w:rsidR="63CE1626">
        <w:t xml:space="preserve">operating the </w:t>
      </w:r>
      <w:r>
        <w:t xml:space="preserve">LP-WUS, to reduce power and resource consumption as well as minimise processing delays.   </w:t>
      </w:r>
    </w:p>
    <w:p w14:paraId="35207A9E" w14:textId="77777777" w:rsidR="009A21E8" w:rsidRDefault="009A21E8" w:rsidP="009A21E8">
      <w:pPr>
        <w:ind w:left="1701" w:hanging="1701"/>
      </w:pPr>
    </w:p>
    <w:p w14:paraId="410529BE" w14:textId="13593DB1" w:rsidR="00D80329" w:rsidRDefault="00D80329" w:rsidP="009A21E8">
      <w:pPr>
        <w:ind w:left="1701" w:hanging="1701"/>
      </w:pPr>
      <w:r w:rsidRPr="00916ADB">
        <w:rPr>
          <w:rFonts w:eastAsia="Yu Mincho"/>
          <w:b/>
          <w:iCs/>
          <w:lang w:eastAsia="ja-JP"/>
        </w:rPr>
        <w:t xml:space="preserve">Observation </w:t>
      </w:r>
      <w:r w:rsidR="00DD5E1D">
        <w:rPr>
          <w:rFonts w:eastAsia="Yu Mincho"/>
          <w:b/>
          <w:iCs/>
          <w:lang w:eastAsia="ja-JP"/>
        </w:rPr>
        <w:t>3</w:t>
      </w:r>
      <w:r w:rsidRPr="00916ADB">
        <w:rPr>
          <w:rFonts w:eastAsia="Yu Mincho"/>
          <w:b/>
          <w:iCs/>
          <w:lang w:eastAsia="ja-JP"/>
        </w:rPr>
        <w:t>:     Minimising signalling to support the operation of LP-WUS can help reduce power and resource consumption as well as minimise processing delays.</w:t>
      </w:r>
    </w:p>
    <w:p w14:paraId="0D81188A" w14:textId="77777777" w:rsidR="00D80329" w:rsidRDefault="00D80329" w:rsidP="00D80329"/>
    <w:p w14:paraId="7FB8E944" w14:textId="0C3E3476" w:rsidR="00D80329" w:rsidRDefault="00D95E27" w:rsidP="00EE6595">
      <w:pPr>
        <w:jc w:val="both"/>
      </w:pPr>
      <w:r>
        <w:t>Since at</w:t>
      </w:r>
      <w:r w:rsidR="00D80329">
        <w:t xml:space="preserve"> the same time the network seeks to enable LP-WUS, the UE </w:t>
      </w:r>
      <w:r>
        <w:t xml:space="preserve">may </w:t>
      </w:r>
      <w:r w:rsidR="00D80329">
        <w:t xml:space="preserve">start an operation (e.g. send an UL SR) that </w:t>
      </w:r>
      <w:r w:rsidR="00611706">
        <w:t xml:space="preserve">makes the use of </w:t>
      </w:r>
      <w:r w:rsidR="00D80329">
        <w:t>LP-WUS redundant</w:t>
      </w:r>
      <w:r>
        <w:t>, we support the option of UE assistance/feedback when enabling LP-WUS.</w:t>
      </w:r>
    </w:p>
    <w:p w14:paraId="273B0B55" w14:textId="77777777" w:rsidR="00D80329" w:rsidRDefault="00D80329" w:rsidP="00D80329"/>
    <w:p w14:paraId="1F2E9173" w14:textId="37447211" w:rsidR="00D80329" w:rsidRPr="00916ADB" w:rsidRDefault="00D80329" w:rsidP="2D610D6B">
      <w:pPr>
        <w:ind w:left="1701" w:hanging="1701"/>
        <w:rPr>
          <w:rFonts w:eastAsia="Yu Mincho"/>
          <w:b/>
          <w:bCs/>
          <w:lang w:eastAsia="ja-JP"/>
        </w:rPr>
      </w:pPr>
      <w:r w:rsidRPr="2D610D6B">
        <w:rPr>
          <w:rFonts w:eastAsia="Yu Mincho"/>
          <w:b/>
          <w:bCs/>
          <w:lang w:eastAsia="ja-JP"/>
        </w:rPr>
        <w:t xml:space="preserve">Proposal </w:t>
      </w:r>
      <w:r w:rsidR="00F0370C">
        <w:rPr>
          <w:rFonts w:eastAsia="Yu Mincho"/>
          <w:b/>
          <w:bCs/>
          <w:lang w:eastAsia="ja-JP"/>
        </w:rPr>
        <w:t>5</w:t>
      </w:r>
      <w:r w:rsidRPr="2D610D6B">
        <w:rPr>
          <w:rFonts w:eastAsia="Yu Mincho"/>
          <w:b/>
          <w:bCs/>
          <w:lang w:eastAsia="ja-JP"/>
        </w:rPr>
        <w:t xml:space="preserve">:       </w:t>
      </w:r>
      <w:r>
        <w:tab/>
      </w:r>
      <w:r w:rsidR="00611706" w:rsidRPr="00916ADB">
        <w:rPr>
          <w:rFonts w:eastAsia="Yu Mincho"/>
          <w:b/>
          <w:iCs/>
          <w:lang w:eastAsia="ja-JP"/>
        </w:rPr>
        <w:t>From a RAN1 perspective</w:t>
      </w:r>
      <w:r w:rsidR="00611706">
        <w:rPr>
          <w:rFonts w:eastAsia="Yu Mincho"/>
          <w:b/>
          <w:bCs/>
          <w:lang w:eastAsia="ja-JP"/>
        </w:rPr>
        <w:t>, when enabling LP-WUS to trigger PDCCH monitoring in RRC CONNECTED mode, an option for using UE assistance is supported.</w:t>
      </w:r>
    </w:p>
    <w:p w14:paraId="2CC99DF6" w14:textId="37AEF14F" w:rsidR="00D80329" w:rsidRPr="00B37F03" w:rsidRDefault="00D80329" w:rsidP="00D80329">
      <w:pPr>
        <w:jc w:val="both"/>
        <w:rPr>
          <w:bCs/>
          <w:lang w:val="en-US"/>
        </w:rPr>
      </w:pPr>
      <w:r>
        <w:br/>
      </w:r>
      <w:r w:rsidRPr="00B37F03">
        <w:rPr>
          <w:bCs/>
          <w:lang w:val="en-US"/>
        </w:rPr>
        <w:t xml:space="preserve">If after </w:t>
      </w:r>
      <w:r>
        <w:rPr>
          <w:bCs/>
          <w:lang w:val="en-US"/>
        </w:rPr>
        <w:t xml:space="preserve">the </w:t>
      </w:r>
      <w:r w:rsidRPr="00B37F03">
        <w:rPr>
          <w:bCs/>
          <w:lang w:val="en-US"/>
        </w:rPr>
        <w:t xml:space="preserve">LP-WUS has been enabled, the device is unable to use LP-WUS, then an option for the device </w:t>
      </w:r>
      <w:r w:rsidR="4035C069" w:rsidRPr="7C4B850A">
        <w:rPr>
          <w:lang w:val="en-US"/>
        </w:rPr>
        <w:t>to</w:t>
      </w:r>
      <w:r w:rsidRPr="7C4B850A">
        <w:rPr>
          <w:lang w:val="en-US"/>
        </w:rPr>
        <w:t xml:space="preserve"> </w:t>
      </w:r>
      <w:r w:rsidRPr="00B37F03">
        <w:rPr>
          <w:bCs/>
          <w:lang w:val="en-US"/>
        </w:rPr>
        <w:t>explicitly indicate to the network a loss of LP-WUS service could prevent the network from wasting resources transmitting LP-WUS unnecessarily and improve the device experience by allowing earlier reconfiguration to non-LP-WUS optimized mode of operation.</w:t>
      </w:r>
    </w:p>
    <w:p w14:paraId="4DBDAA8D" w14:textId="77777777" w:rsidR="00D80329" w:rsidRPr="00B37F03" w:rsidRDefault="00D80329" w:rsidP="00D80329">
      <w:pPr>
        <w:rPr>
          <w:bCs/>
          <w:lang w:val="en-US"/>
        </w:rPr>
      </w:pPr>
    </w:p>
    <w:p w14:paraId="0044C84E" w14:textId="7E5AE3B4" w:rsidR="00D80329" w:rsidRPr="00B37F03" w:rsidRDefault="00D80329" w:rsidP="009A21E8">
      <w:pPr>
        <w:ind w:left="1701" w:hanging="1701"/>
        <w:rPr>
          <w:b/>
          <w:bCs/>
        </w:rPr>
      </w:pPr>
      <w:r w:rsidRPr="00916ADB">
        <w:rPr>
          <w:rFonts w:eastAsia="Yu Mincho"/>
          <w:b/>
          <w:iCs/>
          <w:lang w:eastAsia="ja-JP"/>
        </w:rPr>
        <w:t xml:space="preserve">Proposal </w:t>
      </w:r>
      <w:r w:rsidR="00F0370C">
        <w:rPr>
          <w:rFonts w:eastAsia="Yu Mincho"/>
          <w:b/>
          <w:iCs/>
          <w:lang w:eastAsia="ja-JP"/>
        </w:rPr>
        <w:t>6</w:t>
      </w:r>
      <w:r w:rsidRPr="00916ADB">
        <w:rPr>
          <w:rFonts w:eastAsia="Yu Mincho"/>
          <w:b/>
          <w:iCs/>
          <w:lang w:eastAsia="ja-JP"/>
        </w:rPr>
        <w:t xml:space="preserve">:    </w:t>
      </w:r>
      <w:r w:rsidRPr="00916ADB">
        <w:rPr>
          <w:rFonts w:eastAsia="Yu Mincho"/>
          <w:b/>
          <w:iCs/>
          <w:lang w:eastAsia="ja-JP"/>
        </w:rPr>
        <w:tab/>
        <w:t>From a RAN1 perspective, an option</w:t>
      </w:r>
      <w:r w:rsidRPr="00B37F03">
        <w:rPr>
          <w:b/>
          <w:bCs/>
        </w:rPr>
        <w:t xml:space="preserve"> to support explicit UE feedback to indicate loss of LP-WUS</w:t>
      </w:r>
      <w:r w:rsidRPr="00B37F03">
        <w:rPr>
          <w:b/>
          <w:bCs/>
          <w:lang w:val="en-US"/>
        </w:rPr>
        <w:t xml:space="preserve"> in CONNECTED mode is supported. </w:t>
      </w:r>
      <w:r w:rsidRPr="00B37F03">
        <w:rPr>
          <w:b/>
          <w:bCs/>
        </w:rPr>
        <w:t xml:space="preserve">   </w:t>
      </w:r>
    </w:p>
    <w:p w14:paraId="69C50D15" w14:textId="3F309E14" w:rsidR="00D80329" w:rsidRPr="00B37F03" w:rsidRDefault="00D80329" w:rsidP="00EE6595">
      <w:pPr>
        <w:jc w:val="both"/>
        <w:rPr>
          <w:bCs/>
          <w:lang w:val="en-US"/>
        </w:rPr>
      </w:pPr>
      <w:r w:rsidRPr="00B37F03">
        <w:br/>
      </w:r>
      <w:r w:rsidRPr="00B37F03">
        <w:rPr>
          <w:bCs/>
          <w:lang w:val="en-US"/>
        </w:rPr>
        <w:t xml:space="preserve">The final part of this agreement presents a lot of different options for the criteria used to define the transition to/from LP-WUS monitoring and PDCCH monitoring.  </w:t>
      </w:r>
      <w:r w:rsidR="00DD5E1D">
        <w:rPr>
          <w:bCs/>
          <w:lang w:val="en-US"/>
        </w:rPr>
        <w:t>In the following</w:t>
      </w:r>
      <w:r w:rsidRPr="00B37F03">
        <w:rPr>
          <w:bCs/>
          <w:lang w:val="en-US"/>
        </w:rPr>
        <w:t xml:space="preserve"> table, </w:t>
      </w:r>
      <w:r w:rsidR="00DD5E1D">
        <w:rPr>
          <w:bCs/>
          <w:lang w:val="en-US"/>
        </w:rPr>
        <w:t xml:space="preserve">we provide </w:t>
      </w:r>
      <w:r w:rsidRPr="00B37F03">
        <w:rPr>
          <w:bCs/>
          <w:lang w:val="en-US"/>
        </w:rPr>
        <w:t>our initial thoughts on the various options for the activation and deactivation of LP-WUS monitoring when LP-WUS functionality has been enabled.</w:t>
      </w:r>
    </w:p>
    <w:p w14:paraId="4793DA0A" w14:textId="77777777" w:rsidR="00D80329" w:rsidRPr="00B37F03" w:rsidRDefault="00D80329" w:rsidP="00D80329">
      <w:pPr>
        <w:rPr>
          <w:bCs/>
          <w:lang w:val="en-US"/>
        </w:rPr>
      </w:pPr>
    </w:p>
    <w:p w14:paraId="1CDB3CE9" w14:textId="1121C378" w:rsidR="00611706" w:rsidRDefault="00611706">
      <w:pPr>
        <w:rPr>
          <w:bCs/>
          <w:lang w:val="en-US"/>
        </w:rPr>
      </w:pPr>
      <w:r>
        <w:rPr>
          <w:bCs/>
          <w:lang w:val="en-US"/>
        </w:rPr>
        <w:br w:type="page"/>
      </w:r>
    </w:p>
    <w:p w14:paraId="575499C6" w14:textId="77777777" w:rsidR="00D80329" w:rsidRPr="00B37F03" w:rsidRDefault="00D80329" w:rsidP="00D80329">
      <w:pPr>
        <w:rPr>
          <w:bCs/>
          <w:lang w:val="en-US"/>
        </w:rPr>
      </w:pPr>
    </w:p>
    <w:tbl>
      <w:tblPr>
        <w:tblStyle w:val="TableGrid"/>
        <w:tblW w:w="0" w:type="auto"/>
        <w:tblLook w:val="04A0" w:firstRow="1" w:lastRow="0" w:firstColumn="1" w:lastColumn="0" w:noHBand="0" w:noVBand="1"/>
      </w:tblPr>
      <w:tblGrid>
        <w:gridCol w:w="2341"/>
        <w:gridCol w:w="7435"/>
      </w:tblGrid>
      <w:tr w:rsidR="00D80329" w:rsidRPr="00B37F03" w14:paraId="6DFA1274" w14:textId="77777777" w:rsidTr="009248AD">
        <w:trPr>
          <w:trHeight w:val="416"/>
        </w:trPr>
        <w:tc>
          <w:tcPr>
            <w:tcW w:w="2341" w:type="dxa"/>
          </w:tcPr>
          <w:p w14:paraId="21BC7908" w14:textId="77777777" w:rsidR="00D80329" w:rsidRPr="00B37F03" w:rsidRDefault="00D80329" w:rsidP="009248AD"/>
        </w:tc>
        <w:tc>
          <w:tcPr>
            <w:tcW w:w="7435" w:type="dxa"/>
            <w:shd w:val="clear" w:color="auto" w:fill="BFBFBF" w:themeFill="background1" w:themeFillShade="BF"/>
          </w:tcPr>
          <w:p w14:paraId="567BFF32" w14:textId="77777777" w:rsidR="00D80329" w:rsidRPr="00B37F03" w:rsidRDefault="00D80329" w:rsidP="009248AD">
            <w:pPr>
              <w:rPr>
                <w:b/>
                <w:bCs/>
              </w:rPr>
            </w:pPr>
            <w:r w:rsidRPr="00B37F03">
              <w:rPr>
                <w:b/>
                <w:bCs/>
              </w:rPr>
              <w:t>General Comments</w:t>
            </w:r>
          </w:p>
        </w:tc>
      </w:tr>
      <w:tr w:rsidR="00D80329" w:rsidRPr="00B37F03" w14:paraId="3BF7C354" w14:textId="77777777" w:rsidTr="009248AD">
        <w:tc>
          <w:tcPr>
            <w:tcW w:w="2341" w:type="dxa"/>
            <w:shd w:val="clear" w:color="auto" w:fill="BFBFBF" w:themeFill="background1" w:themeFillShade="BF"/>
          </w:tcPr>
          <w:p w14:paraId="2DA2DE8F" w14:textId="77777777" w:rsidR="00D80329" w:rsidRPr="00B37F03" w:rsidRDefault="00D80329" w:rsidP="009248AD">
            <w:pPr>
              <w:rPr>
                <w:b/>
                <w:bCs/>
              </w:rPr>
            </w:pPr>
            <w:r w:rsidRPr="00B37F03">
              <w:rPr>
                <w:b/>
                <w:bCs/>
              </w:rPr>
              <w:t xml:space="preserve">Option 1: </w:t>
            </w:r>
          </w:p>
          <w:p w14:paraId="5C40D583" w14:textId="77777777" w:rsidR="00D80329" w:rsidRPr="00B37F03" w:rsidRDefault="00D80329" w:rsidP="009248AD"/>
          <w:p w14:paraId="3E4BD9F5" w14:textId="77777777" w:rsidR="00D80329" w:rsidRPr="00B37F03" w:rsidRDefault="00D80329" w:rsidP="009248AD">
            <w:r w:rsidRPr="00B37F03">
              <w:t>No additional indication/condition are introduced for activation/deactivation of LP-WUS monitoring</w:t>
            </w:r>
          </w:p>
        </w:tc>
        <w:tc>
          <w:tcPr>
            <w:tcW w:w="7435" w:type="dxa"/>
          </w:tcPr>
          <w:p w14:paraId="7EF55DE6" w14:textId="77777777" w:rsidR="00D80329" w:rsidRPr="00B37F03" w:rsidRDefault="00D80329" w:rsidP="009248AD">
            <w:r w:rsidRPr="00B37F03">
              <w:t>In normal steady state operation, to minimise unnecessary power consumption and additional overheads, we should strive to keep LP-WUS activation and deactivation as simple as possible.</w:t>
            </w:r>
            <w:r w:rsidRPr="00B37F03">
              <w:br/>
            </w:r>
            <w:r w:rsidRPr="00B37F03">
              <w:br/>
              <w:t>However, there will be times, when either the device or network knows it cannot use LP-WUS again, in which case one of the other options should be used.</w:t>
            </w:r>
          </w:p>
          <w:p w14:paraId="26202EDA" w14:textId="77777777" w:rsidR="00D80329" w:rsidRPr="00B37F03" w:rsidRDefault="00D80329" w:rsidP="009248AD"/>
          <w:p w14:paraId="3BB2230F" w14:textId="77777777" w:rsidR="00D80329" w:rsidRPr="00B37F03" w:rsidRDefault="00D80329" w:rsidP="009248AD"/>
        </w:tc>
      </w:tr>
      <w:tr w:rsidR="00D80329" w:rsidRPr="00B37F03" w14:paraId="03F61DA7" w14:textId="77777777" w:rsidTr="009248AD">
        <w:tc>
          <w:tcPr>
            <w:tcW w:w="2341" w:type="dxa"/>
            <w:shd w:val="clear" w:color="auto" w:fill="BFBFBF" w:themeFill="background1" w:themeFillShade="BF"/>
          </w:tcPr>
          <w:p w14:paraId="2B0D2EEE" w14:textId="77777777" w:rsidR="00D80329" w:rsidRPr="00B37F03" w:rsidRDefault="00D80329" w:rsidP="009248AD">
            <w:pPr>
              <w:rPr>
                <w:b/>
                <w:bCs/>
              </w:rPr>
            </w:pPr>
            <w:r w:rsidRPr="00B37F03">
              <w:rPr>
                <w:b/>
                <w:bCs/>
              </w:rPr>
              <w:t xml:space="preserve">Option 2: </w:t>
            </w:r>
          </w:p>
          <w:p w14:paraId="33CE29E4" w14:textId="77777777" w:rsidR="00D80329" w:rsidRPr="00B37F03" w:rsidRDefault="00D80329" w:rsidP="009248AD"/>
          <w:p w14:paraId="0729E9F8" w14:textId="77777777" w:rsidR="00D80329" w:rsidRPr="00B37F03" w:rsidRDefault="00D80329" w:rsidP="009248AD">
            <w:r w:rsidRPr="00B37F03">
              <w:t xml:space="preserve">Activation/deactivation of LP-WUS monitoring by </w:t>
            </w:r>
            <w:proofErr w:type="spellStart"/>
            <w:r w:rsidRPr="00B37F03">
              <w:t>gNB</w:t>
            </w:r>
            <w:proofErr w:type="spellEnd"/>
            <w:r w:rsidRPr="00B37F03">
              <w:t xml:space="preserve"> L1/L2 </w:t>
            </w:r>
            <w:proofErr w:type="spellStart"/>
            <w:r w:rsidRPr="00B37F03">
              <w:t>signaling</w:t>
            </w:r>
            <w:proofErr w:type="spellEnd"/>
            <w:r w:rsidRPr="00B37F03">
              <w:t xml:space="preserve"> with or without UE assistance.</w:t>
            </w:r>
          </w:p>
          <w:p w14:paraId="6E019646" w14:textId="77777777" w:rsidR="00D80329" w:rsidRPr="00B37F03" w:rsidRDefault="00D80329" w:rsidP="009248AD"/>
        </w:tc>
        <w:tc>
          <w:tcPr>
            <w:tcW w:w="7435" w:type="dxa"/>
          </w:tcPr>
          <w:p w14:paraId="4DEEEAB3" w14:textId="77777777" w:rsidR="00D80329" w:rsidRPr="00B37F03" w:rsidRDefault="00D80329" w:rsidP="009248AD">
            <w:r w:rsidRPr="00B37F03">
              <w:t xml:space="preserve">To allow the </w:t>
            </w:r>
            <w:proofErr w:type="spellStart"/>
            <w:r w:rsidRPr="00B37F03">
              <w:t>gNB</w:t>
            </w:r>
            <w:proofErr w:type="spellEnd"/>
            <w:r w:rsidRPr="00B37F03">
              <w:t xml:space="preserve"> to handle temporary shortages of LP-WUS resources (REs and/or power), the </w:t>
            </w:r>
            <w:proofErr w:type="spellStart"/>
            <w:r w:rsidRPr="00B37F03">
              <w:t>gNB</w:t>
            </w:r>
            <w:proofErr w:type="spellEnd"/>
            <w:r w:rsidRPr="00B37F03">
              <w:t xml:space="preserve"> could deactivate or re-activate LP-WUS operation, using:</w:t>
            </w:r>
            <w:r w:rsidRPr="00B37F03">
              <w:br/>
            </w:r>
            <w:r w:rsidRPr="00B37F03">
              <w:br/>
              <w:t xml:space="preserve">DCI </w:t>
            </w:r>
            <w:proofErr w:type="gramStart"/>
            <w:r w:rsidRPr="00B37F03">
              <w:t>bits</w:t>
            </w:r>
            <w:proofErr w:type="gramEnd"/>
          </w:p>
          <w:p w14:paraId="61AEA4D3" w14:textId="77777777" w:rsidR="00D80329" w:rsidRPr="00B37F03" w:rsidRDefault="00D80329" w:rsidP="009248AD">
            <w:r w:rsidRPr="00B37F03">
              <w:t>MAC-CE values</w:t>
            </w:r>
            <w:r w:rsidRPr="00B37F03">
              <w:br/>
              <w:t>LP-WUS payload</w:t>
            </w:r>
            <w:r w:rsidRPr="00B37F03">
              <w:br/>
            </w:r>
            <w:r w:rsidRPr="00B37F03">
              <w:br/>
            </w:r>
          </w:p>
        </w:tc>
      </w:tr>
      <w:tr w:rsidR="00D80329" w:rsidRPr="00B37F03" w14:paraId="6B403F2F" w14:textId="77777777" w:rsidTr="009248AD">
        <w:tc>
          <w:tcPr>
            <w:tcW w:w="2341" w:type="dxa"/>
            <w:shd w:val="clear" w:color="auto" w:fill="BFBFBF" w:themeFill="background1" w:themeFillShade="BF"/>
          </w:tcPr>
          <w:p w14:paraId="13DC51D5" w14:textId="77777777" w:rsidR="00D80329" w:rsidRPr="00B37F03" w:rsidRDefault="00D80329" w:rsidP="009248AD">
            <w:pPr>
              <w:rPr>
                <w:b/>
                <w:bCs/>
              </w:rPr>
            </w:pPr>
            <w:r w:rsidRPr="00B37F03">
              <w:rPr>
                <w:b/>
                <w:bCs/>
              </w:rPr>
              <w:t xml:space="preserve">Option 3: </w:t>
            </w:r>
          </w:p>
          <w:p w14:paraId="063C1AC5" w14:textId="77777777" w:rsidR="00D80329" w:rsidRPr="00B37F03" w:rsidRDefault="00D80329" w:rsidP="009248AD"/>
          <w:p w14:paraId="4ADBA87F" w14:textId="77777777" w:rsidR="00D80329" w:rsidRPr="00B37F03" w:rsidRDefault="00D80329" w:rsidP="009248AD">
            <w:r w:rsidRPr="00B37F03">
              <w:t>Activation/deactivation of LP-WUS monitoring based on condition(s), such as timer.</w:t>
            </w:r>
          </w:p>
        </w:tc>
        <w:tc>
          <w:tcPr>
            <w:tcW w:w="7435" w:type="dxa"/>
          </w:tcPr>
          <w:p w14:paraId="67DBDB10" w14:textId="77777777" w:rsidR="00D80329" w:rsidRPr="00B37F03" w:rsidRDefault="00D80329" w:rsidP="009248AD">
            <w:r w:rsidRPr="00B37F03">
              <w:t xml:space="preserve">To prevent the scenario where the device is monitoring LP-WUS but has not detected a LP-WUS for a long period of time, due to either missing a </w:t>
            </w:r>
            <w:proofErr w:type="spellStart"/>
            <w:r w:rsidRPr="00B37F03">
              <w:t>gNB</w:t>
            </w:r>
            <w:proofErr w:type="spellEnd"/>
            <w:r w:rsidRPr="00B37F03">
              <w:t xml:space="preserve"> command to deactivate LP-WUS or loss of LP-WUS coverage, the following option is recommended:</w:t>
            </w:r>
            <w:r w:rsidRPr="00B37F03">
              <w:br/>
            </w:r>
            <w:r w:rsidRPr="00B37F03">
              <w:br/>
              <w:t xml:space="preserve">1.  A LP-WUS inactivity timer which triggers either a fallback behaviour, some measurement check and/or UE feedback to the </w:t>
            </w:r>
            <w:proofErr w:type="spellStart"/>
            <w:r w:rsidRPr="00B37F03">
              <w:t>gNB</w:t>
            </w:r>
            <w:proofErr w:type="spellEnd"/>
            <w:r w:rsidRPr="00B37F03">
              <w:t>.</w:t>
            </w:r>
          </w:p>
          <w:p w14:paraId="786FE73A" w14:textId="77777777" w:rsidR="00D80329" w:rsidRPr="00B37F03" w:rsidRDefault="00D80329" w:rsidP="009248AD"/>
          <w:p w14:paraId="780683EB" w14:textId="77777777" w:rsidR="00D80329" w:rsidRPr="00B37F03" w:rsidRDefault="00D80329" w:rsidP="009248AD">
            <w:r w:rsidRPr="00B37F03">
              <w:t>Note, in general, we are against introducing a dummy periodic LP-WUS to avoid this problem.</w:t>
            </w:r>
          </w:p>
          <w:p w14:paraId="2CFFC549" w14:textId="77777777" w:rsidR="00D80329" w:rsidRPr="00B37F03" w:rsidRDefault="00D80329" w:rsidP="009248AD"/>
        </w:tc>
      </w:tr>
      <w:tr w:rsidR="00D80329" w:rsidRPr="00B37F03" w14:paraId="71C2DF45" w14:textId="77777777" w:rsidTr="009248AD">
        <w:tc>
          <w:tcPr>
            <w:tcW w:w="2341" w:type="dxa"/>
            <w:shd w:val="clear" w:color="auto" w:fill="BFBFBF" w:themeFill="background1" w:themeFillShade="BF"/>
          </w:tcPr>
          <w:p w14:paraId="1AC4DAB9" w14:textId="77777777" w:rsidR="00D80329" w:rsidRPr="00B37F03" w:rsidRDefault="00D80329" w:rsidP="009248AD">
            <w:pPr>
              <w:rPr>
                <w:b/>
                <w:bCs/>
              </w:rPr>
            </w:pPr>
            <w:r w:rsidRPr="00B37F03">
              <w:rPr>
                <w:b/>
                <w:bCs/>
              </w:rPr>
              <w:t xml:space="preserve">Option 4: </w:t>
            </w:r>
          </w:p>
          <w:p w14:paraId="0D07AD5F" w14:textId="77777777" w:rsidR="00D80329" w:rsidRPr="00B37F03" w:rsidRDefault="00D80329" w:rsidP="009248AD"/>
          <w:p w14:paraId="7A92D7E5" w14:textId="77777777" w:rsidR="00D80329" w:rsidRPr="00B37F03" w:rsidRDefault="00D80329" w:rsidP="009248AD">
            <w:r w:rsidRPr="00B37F03">
              <w:t>Activation/deactivation of LP-WUS monitoring based on implicit indication/condition, e.g. UL transmission</w:t>
            </w:r>
          </w:p>
        </w:tc>
        <w:tc>
          <w:tcPr>
            <w:tcW w:w="7435" w:type="dxa"/>
          </w:tcPr>
          <w:p w14:paraId="2FED0A52" w14:textId="44DB5BF9" w:rsidR="00A773B0" w:rsidRDefault="00D80329" w:rsidP="009248AD">
            <w:r w:rsidRPr="00B37F03">
              <w:t xml:space="preserve">To minimise power consumption, the LR and MR should ideally never be </w:t>
            </w:r>
            <w:r w:rsidR="0079034F">
              <w:t>monitoring, WUS or PDCCH, respectively,</w:t>
            </w:r>
            <w:r w:rsidRPr="00B37F03">
              <w:t xml:space="preserve"> at the same time.  However, there could be times when the LR may be awake and monitoring for the WUS, when the MR </w:t>
            </w:r>
            <w:r w:rsidR="00A773B0">
              <w:t>i</w:t>
            </w:r>
            <w:r w:rsidRPr="00B37F03">
              <w:t xml:space="preserve">s also </w:t>
            </w:r>
            <w:r w:rsidR="00A773B0">
              <w:t>required to be actively receiving</w:t>
            </w:r>
            <w:r w:rsidRPr="00B37F03">
              <w:t xml:space="preserve"> </w:t>
            </w:r>
            <w:r w:rsidR="00A773B0">
              <w:t xml:space="preserve">e.g. </w:t>
            </w:r>
            <w:r w:rsidRPr="00B37F03">
              <w:t xml:space="preserve">performing ongoing measurements or </w:t>
            </w:r>
            <w:r w:rsidR="00A773B0">
              <w:t>monitoring a response to</w:t>
            </w:r>
            <w:r w:rsidRPr="00B37F03">
              <w:t xml:space="preserve"> UL scheduling request.  </w:t>
            </w:r>
            <w:r w:rsidR="00A773B0">
              <w:t>To enable consistent UE behaviour for all cases, it would seem preferable that UE would monitor the PDCCH based on the legacy procedures.</w:t>
            </w:r>
          </w:p>
          <w:p w14:paraId="2501EC72" w14:textId="5AD0A4EF" w:rsidR="00A773B0" w:rsidRDefault="00A773B0" w:rsidP="009248AD">
            <w:r>
              <w:t>Hence, when some (legacy) procedure requires UE to monitor PDCCH, UE should resume PDCCH monitoring. If this prevents UE monitoring LP-WUS, then UE should assume that LP-WUS has triggered PDCCH monitoring in any LP-WUS monitoring occasions that UE has missed (and monitor PDCCH accordingly). This would be aligned to the Rel-16 DCP related behaviour.</w:t>
            </w:r>
          </w:p>
          <w:p w14:paraId="4DA70949" w14:textId="77777777" w:rsidR="00A773B0" w:rsidRDefault="00A773B0" w:rsidP="009248AD"/>
          <w:p w14:paraId="62A1BC54" w14:textId="77777777" w:rsidR="00D80329" w:rsidRPr="00B37F03" w:rsidRDefault="00D80329" w:rsidP="00A773B0"/>
        </w:tc>
      </w:tr>
    </w:tbl>
    <w:p w14:paraId="5BFC4477" w14:textId="77777777" w:rsidR="00D80329" w:rsidRPr="00B37F03" w:rsidRDefault="00D80329" w:rsidP="00D80329"/>
    <w:p w14:paraId="77DB605E" w14:textId="77777777" w:rsidR="00D80329" w:rsidRPr="00B37F03" w:rsidRDefault="00D80329" w:rsidP="00D80329"/>
    <w:p w14:paraId="360CFFDE" w14:textId="77777777" w:rsidR="00D80329" w:rsidRPr="00B37F03" w:rsidRDefault="00D80329" w:rsidP="00D80329"/>
    <w:p w14:paraId="2F6EFE2F" w14:textId="77777777" w:rsidR="00D80329" w:rsidRDefault="00D80329" w:rsidP="00D80329">
      <w:pPr>
        <w:rPr>
          <w:b/>
          <w:bCs/>
        </w:rPr>
      </w:pPr>
    </w:p>
    <w:p w14:paraId="1A4573EF" w14:textId="77777777" w:rsidR="00916ADB" w:rsidRDefault="00D80329" w:rsidP="00916ADB">
      <w:pPr>
        <w:ind w:left="1701" w:hanging="1701"/>
      </w:pPr>
      <w:r w:rsidRPr="007972EF">
        <w:t>Given the comments raised in the table above, we have the following proposals.</w:t>
      </w:r>
      <w:r>
        <w:br/>
      </w:r>
    </w:p>
    <w:p w14:paraId="61DE64BB" w14:textId="77777777" w:rsidR="00916ADB" w:rsidRDefault="00916ADB" w:rsidP="00916ADB">
      <w:pPr>
        <w:ind w:left="1701" w:hanging="1701"/>
      </w:pPr>
    </w:p>
    <w:p w14:paraId="501A1077" w14:textId="0319002D" w:rsidR="00D80329" w:rsidRPr="00916ADB" w:rsidRDefault="00D80329" w:rsidP="00916ADB">
      <w:pPr>
        <w:ind w:left="1701" w:hanging="1701"/>
        <w:rPr>
          <w:rFonts w:eastAsia="Yu Mincho"/>
          <w:b/>
          <w:iCs/>
          <w:lang w:eastAsia="ja-JP"/>
        </w:rPr>
      </w:pPr>
      <w:r w:rsidRPr="00916ADB">
        <w:rPr>
          <w:rFonts w:eastAsia="Yu Mincho"/>
          <w:b/>
          <w:iCs/>
          <w:lang w:eastAsia="ja-JP"/>
        </w:rPr>
        <w:t xml:space="preserve">Proposal </w:t>
      </w:r>
      <w:r w:rsidR="00F0370C">
        <w:rPr>
          <w:rFonts w:eastAsia="Yu Mincho"/>
          <w:b/>
          <w:iCs/>
          <w:lang w:eastAsia="ja-JP"/>
        </w:rPr>
        <w:t>7</w:t>
      </w:r>
      <w:r w:rsidRPr="00916ADB">
        <w:rPr>
          <w:rFonts w:eastAsia="Yu Mincho"/>
          <w:b/>
          <w:iCs/>
          <w:lang w:eastAsia="ja-JP"/>
        </w:rPr>
        <w:t xml:space="preserve">:        </w:t>
      </w:r>
      <w:r w:rsidR="00916ADB">
        <w:rPr>
          <w:rFonts w:eastAsia="Yu Mincho"/>
        </w:rPr>
        <w:tab/>
      </w:r>
      <w:r w:rsidRPr="00916ADB">
        <w:rPr>
          <w:rFonts w:eastAsia="Yu Mincho"/>
          <w:b/>
          <w:iCs/>
          <w:lang w:eastAsia="ja-JP"/>
        </w:rPr>
        <w:t>For the LP-WUS connected mode scheme selected, a mode of operation (option 1) of LP-WUS activation/deactivation is supported that requires no additional</w:t>
      </w:r>
      <w:r w:rsidR="069FD194" w:rsidRPr="4E65BA36">
        <w:rPr>
          <w:rFonts w:eastAsia="Yu Mincho"/>
          <w:b/>
          <w:bCs/>
          <w:lang w:eastAsia="ja-JP"/>
        </w:rPr>
        <w:t xml:space="preserve"> indication</w:t>
      </w:r>
      <w:r w:rsidRPr="00916ADB">
        <w:rPr>
          <w:rFonts w:eastAsia="Yu Mincho"/>
          <w:b/>
          <w:iCs/>
          <w:lang w:eastAsia="ja-JP"/>
        </w:rPr>
        <w:t>/condition</w:t>
      </w:r>
      <w:r w:rsidR="1217D3EA" w:rsidRPr="4E65BA36">
        <w:rPr>
          <w:rFonts w:eastAsia="Yu Mincho"/>
          <w:b/>
          <w:bCs/>
          <w:lang w:eastAsia="ja-JP"/>
        </w:rPr>
        <w:t xml:space="preserve"> (option 1</w:t>
      </w:r>
      <w:r w:rsidR="1217D3EA" w:rsidRPr="1AD05012">
        <w:rPr>
          <w:rFonts w:eastAsia="Yu Mincho"/>
          <w:b/>
          <w:bCs/>
          <w:lang w:eastAsia="ja-JP"/>
        </w:rPr>
        <w:t>)</w:t>
      </w:r>
      <w:r w:rsidRPr="1AD05012">
        <w:rPr>
          <w:rFonts w:eastAsia="Yu Mincho"/>
          <w:b/>
          <w:bCs/>
          <w:lang w:eastAsia="ja-JP"/>
        </w:rPr>
        <w:t>.</w:t>
      </w:r>
    </w:p>
    <w:p w14:paraId="138CFD33" w14:textId="77777777" w:rsidR="00D80329" w:rsidRPr="00916ADB" w:rsidRDefault="00D80329" w:rsidP="00916ADB">
      <w:pPr>
        <w:rPr>
          <w:rFonts w:eastAsia="Yu Mincho"/>
          <w:b/>
          <w:iCs/>
          <w:lang w:eastAsia="ja-JP"/>
        </w:rPr>
      </w:pPr>
    </w:p>
    <w:p w14:paraId="22DA4A99" w14:textId="0EC37B3A" w:rsidR="00D80329" w:rsidRPr="00916ADB" w:rsidRDefault="00D80329" w:rsidP="00916ADB">
      <w:pPr>
        <w:ind w:left="1701" w:hanging="1701"/>
        <w:rPr>
          <w:rFonts w:eastAsia="Yu Mincho"/>
          <w:b/>
          <w:iCs/>
          <w:lang w:eastAsia="ja-JP"/>
        </w:rPr>
      </w:pPr>
      <w:r w:rsidRPr="00916ADB">
        <w:rPr>
          <w:rFonts w:eastAsia="Yu Mincho"/>
          <w:b/>
          <w:iCs/>
          <w:lang w:eastAsia="ja-JP"/>
        </w:rPr>
        <w:t xml:space="preserve">Proposal </w:t>
      </w:r>
      <w:r w:rsidR="00F0370C">
        <w:rPr>
          <w:rFonts w:eastAsia="Yu Mincho"/>
          <w:b/>
          <w:iCs/>
          <w:lang w:eastAsia="ja-JP"/>
        </w:rPr>
        <w:t>8</w:t>
      </w:r>
      <w:r w:rsidRPr="00916ADB">
        <w:rPr>
          <w:rFonts w:eastAsia="Yu Mincho"/>
          <w:b/>
          <w:iCs/>
          <w:lang w:eastAsia="ja-JP"/>
        </w:rPr>
        <w:t xml:space="preserve">:   </w:t>
      </w:r>
      <w:r w:rsidRPr="00916ADB">
        <w:rPr>
          <w:rFonts w:eastAsia="Yu Mincho"/>
          <w:b/>
          <w:iCs/>
          <w:lang w:eastAsia="ja-JP"/>
        </w:rPr>
        <w:tab/>
        <w:t xml:space="preserve">For the LP-WUS connected mode scheme selected, the </w:t>
      </w:r>
      <w:proofErr w:type="spellStart"/>
      <w:r w:rsidRPr="00916ADB">
        <w:rPr>
          <w:rFonts w:eastAsia="Yu Mincho"/>
          <w:b/>
          <w:iCs/>
          <w:lang w:eastAsia="ja-JP"/>
        </w:rPr>
        <w:t>gNB</w:t>
      </w:r>
      <w:proofErr w:type="spellEnd"/>
      <w:r w:rsidRPr="00916ADB">
        <w:rPr>
          <w:rFonts w:eastAsia="Yu Mincho"/>
          <w:b/>
          <w:iCs/>
          <w:lang w:eastAsia="ja-JP"/>
        </w:rPr>
        <w:t xml:space="preserve"> supports a mode of operation (option 2) to use a L1/L2 dynamic mechanism to indicate to UEs the temporary deactivation or reactivation of LP-WUS usage.</w:t>
      </w:r>
    </w:p>
    <w:p w14:paraId="7D2345A9" w14:textId="51D4D496" w:rsidR="00D80329" w:rsidRPr="00916ADB" w:rsidRDefault="00D80329" w:rsidP="00916ADB">
      <w:pPr>
        <w:ind w:left="1701"/>
        <w:rPr>
          <w:rFonts w:eastAsia="Yu Mincho"/>
          <w:b/>
          <w:iCs/>
          <w:lang w:eastAsia="ja-JP"/>
        </w:rPr>
      </w:pPr>
      <w:r w:rsidRPr="00916ADB">
        <w:rPr>
          <w:rFonts w:eastAsia="Yu Mincho"/>
          <w:b/>
          <w:iCs/>
          <w:lang w:eastAsia="ja-JP"/>
        </w:rPr>
        <w:t>FFS:   Exact details of L1/L2 scheme</w:t>
      </w:r>
    </w:p>
    <w:p w14:paraId="4D346293" w14:textId="77777777" w:rsidR="00D80329" w:rsidRPr="00C00CCB" w:rsidRDefault="00D80329" w:rsidP="00916ADB">
      <w:pPr>
        <w:ind w:left="1701" w:hanging="1701"/>
        <w:rPr>
          <w:b/>
          <w:bCs/>
        </w:rPr>
      </w:pPr>
    </w:p>
    <w:p w14:paraId="6DB676BE" w14:textId="2A6789A0" w:rsidR="00D80329" w:rsidRPr="00916ADB" w:rsidRDefault="00D80329" w:rsidP="00916ADB">
      <w:pPr>
        <w:ind w:left="1701" w:hanging="1701"/>
        <w:rPr>
          <w:rFonts w:eastAsia="Yu Mincho"/>
          <w:b/>
          <w:iCs/>
          <w:lang w:eastAsia="ja-JP"/>
        </w:rPr>
      </w:pPr>
      <w:r w:rsidRPr="00916ADB">
        <w:rPr>
          <w:rFonts w:eastAsia="Yu Mincho"/>
          <w:b/>
          <w:iCs/>
          <w:lang w:eastAsia="ja-JP"/>
        </w:rPr>
        <w:t xml:space="preserve">Proposal </w:t>
      </w:r>
      <w:r w:rsidR="00F0370C">
        <w:rPr>
          <w:rFonts w:eastAsia="Yu Mincho"/>
          <w:b/>
          <w:iCs/>
          <w:lang w:eastAsia="ja-JP"/>
        </w:rPr>
        <w:t>9</w:t>
      </w:r>
      <w:r w:rsidRPr="00916ADB">
        <w:rPr>
          <w:rFonts w:eastAsia="Yu Mincho"/>
          <w:b/>
          <w:iCs/>
          <w:lang w:eastAsia="ja-JP"/>
        </w:rPr>
        <w:t xml:space="preserve">:   </w:t>
      </w:r>
      <w:r>
        <w:rPr>
          <w:rFonts w:eastAsia="Yu Mincho"/>
        </w:rPr>
        <w:tab/>
      </w:r>
      <w:r w:rsidRPr="00916ADB">
        <w:rPr>
          <w:rFonts w:eastAsia="Yu Mincho"/>
          <w:b/>
          <w:iCs/>
          <w:lang w:eastAsia="ja-JP"/>
        </w:rPr>
        <w:t xml:space="preserve">For the LP-WUS connected mode scheme selected, </w:t>
      </w:r>
      <w:r w:rsidR="00B23EC8">
        <w:rPr>
          <w:rFonts w:eastAsia="Yu Mincho"/>
          <w:b/>
          <w:iCs/>
          <w:lang w:eastAsia="ja-JP"/>
        </w:rPr>
        <w:t>support (network) configured mechanisms</w:t>
      </w:r>
      <w:r w:rsidRPr="00916ADB">
        <w:rPr>
          <w:rFonts w:eastAsia="Yu Mincho"/>
          <w:b/>
          <w:iCs/>
          <w:lang w:eastAsia="ja-JP"/>
        </w:rPr>
        <w:t>, t</w:t>
      </w:r>
      <w:r w:rsidR="00B23EC8">
        <w:rPr>
          <w:rFonts w:eastAsia="Yu Mincho"/>
          <w:b/>
          <w:iCs/>
          <w:lang w:eastAsia="ja-JP"/>
        </w:rPr>
        <w:t xml:space="preserve">o </w:t>
      </w:r>
      <w:r w:rsidRPr="00916ADB">
        <w:rPr>
          <w:rFonts w:eastAsia="Yu Mincho"/>
          <w:b/>
          <w:iCs/>
          <w:lang w:eastAsia="ja-JP"/>
        </w:rPr>
        <w:t xml:space="preserve">deactivate LP-WUS monitoring and fallback to a recovery mode of operation. </w:t>
      </w:r>
      <w:r>
        <w:rPr>
          <w:rFonts w:eastAsia="Yu Mincho"/>
        </w:rPr>
        <w:br/>
      </w:r>
      <w:r w:rsidRPr="00916ADB">
        <w:rPr>
          <w:rFonts w:eastAsia="Yu Mincho"/>
          <w:b/>
          <w:iCs/>
          <w:lang w:eastAsia="ja-JP"/>
        </w:rPr>
        <w:t>FFS:  If this UE initiated fallback procedure triggers UE feedback to the network.</w:t>
      </w:r>
    </w:p>
    <w:p w14:paraId="03D94545" w14:textId="77777777" w:rsidR="00D80329" w:rsidRPr="00C00CCB" w:rsidRDefault="00D80329" w:rsidP="00916ADB">
      <w:pPr>
        <w:rPr>
          <w:b/>
          <w:bCs/>
        </w:rPr>
      </w:pPr>
    </w:p>
    <w:p w14:paraId="41430763" w14:textId="0E6D7351" w:rsidR="00D80329" w:rsidRPr="00916ADB" w:rsidRDefault="00D80329" w:rsidP="00916ADB">
      <w:pPr>
        <w:ind w:left="1701" w:hanging="1701"/>
        <w:rPr>
          <w:rFonts w:eastAsia="Yu Mincho"/>
          <w:b/>
          <w:iCs/>
          <w:lang w:eastAsia="ja-JP"/>
        </w:rPr>
      </w:pPr>
      <w:r w:rsidRPr="00916ADB">
        <w:rPr>
          <w:rFonts w:eastAsia="Yu Mincho"/>
          <w:b/>
          <w:iCs/>
          <w:lang w:eastAsia="ja-JP"/>
        </w:rPr>
        <w:t xml:space="preserve">Proposal </w:t>
      </w:r>
      <w:r w:rsidR="00F0370C">
        <w:rPr>
          <w:rFonts w:eastAsia="Yu Mincho"/>
          <w:b/>
          <w:iCs/>
          <w:lang w:eastAsia="ja-JP"/>
        </w:rPr>
        <w:t>10</w:t>
      </w:r>
      <w:r w:rsidRPr="00916ADB">
        <w:rPr>
          <w:rFonts w:eastAsia="Yu Mincho"/>
          <w:b/>
          <w:iCs/>
          <w:lang w:eastAsia="ja-JP"/>
        </w:rPr>
        <w:t xml:space="preserve">:     </w:t>
      </w:r>
      <w:r w:rsidRPr="00916ADB">
        <w:rPr>
          <w:rFonts w:eastAsia="Yu Mincho"/>
          <w:b/>
          <w:iCs/>
          <w:lang w:eastAsia="ja-JP"/>
        </w:rPr>
        <w:tab/>
      </w:r>
      <w:r w:rsidR="00B23EC8" w:rsidRPr="00916ADB">
        <w:rPr>
          <w:rFonts w:eastAsia="Yu Mincho"/>
          <w:b/>
          <w:iCs/>
          <w:lang w:eastAsia="ja-JP"/>
        </w:rPr>
        <w:t xml:space="preserve">For the LP-WUS connected mode scheme selected, </w:t>
      </w:r>
      <w:r w:rsidR="00B23EC8">
        <w:rPr>
          <w:rFonts w:eastAsia="Yu Mincho"/>
          <w:b/>
          <w:iCs/>
          <w:lang w:eastAsia="ja-JP"/>
        </w:rPr>
        <w:t>if some (legacy) procedures require UE to monitor PDCCH, UE shall follow the legacy behaviour. If UE is not able to monitor a LP-WUS monitoring occasion(s), UE shall resume PDCCH monitoring as it would be triggered by LP-WUS</w:t>
      </w:r>
      <w:r w:rsidRPr="00916ADB">
        <w:rPr>
          <w:rFonts w:eastAsia="Yu Mincho"/>
          <w:b/>
          <w:iCs/>
          <w:lang w:eastAsia="ja-JP"/>
        </w:rPr>
        <w:t>.</w:t>
      </w:r>
    </w:p>
    <w:p w14:paraId="437F37F5" w14:textId="77777777" w:rsidR="00D80329" w:rsidRPr="00B37F03" w:rsidRDefault="00D80329" w:rsidP="00D80329">
      <w:pPr>
        <w:rPr>
          <w:b/>
          <w:bCs/>
        </w:rPr>
      </w:pPr>
    </w:p>
    <w:p w14:paraId="43040A52" w14:textId="15F0496B" w:rsidR="00916ADB" w:rsidRDefault="00F57A67" w:rsidP="00916ADB">
      <w:pPr>
        <w:pStyle w:val="Heading2"/>
        <w:rPr>
          <w:lang w:val="en-US"/>
        </w:rPr>
      </w:pPr>
      <w:bookmarkStart w:id="15" w:name="_Toc158194664"/>
      <w:bookmarkStart w:id="16" w:name="_Toc158724795"/>
      <w:bookmarkStart w:id="17" w:name="_Toc163071513"/>
      <w:bookmarkStart w:id="18" w:name="_Toc166013863"/>
      <w:r w:rsidRPr="008C5D09">
        <w:t>2.</w:t>
      </w:r>
      <w:r w:rsidR="00916ADB">
        <w:t>4</w:t>
      </w:r>
      <w:r w:rsidR="00DE39F1" w:rsidRPr="008C5D09">
        <w:tab/>
      </w:r>
      <w:bookmarkEnd w:id="15"/>
      <w:bookmarkEnd w:id="16"/>
      <w:bookmarkEnd w:id="17"/>
      <w:r w:rsidR="00916ADB">
        <w:rPr>
          <w:lang w:val="en-US"/>
        </w:rPr>
        <w:t>LP-WUS payload</w:t>
      </w:r>
      <w:bookmarkEnd w:id="18"/>
    </w:p>
    <w:p w14:paraId="16622705" w14:textId="77777777" w:rsidR="00916ADB" w:rsidRDefault="00916ADB" w:rsidP="00916ADB">
      <w:pPr>
        <w:rPr>
          <w:lang w:val="en-US"/>
        </w:rPr>
      </w:pPr>
    </w:p>
    <w:p w14:paraId="70BBAE04" w14:textId="77777777" w:rsidR="001020BF" w:rsidRDefault="001020BF" w:rsidP="001020BF">
      <w:pPr>
        <w:rPr>
          <w:rFonts w:eastAsia="Yu Mincho"/>
          <w:lang w:val="en-US" w:eastAsia="ja-JP"/>
        </w:rPr>
      </w:pPr>
      <w:r>
        <w:rPr>
          <w:rFonts w:eastAsia="Yu Mincho"/>
          <w:lang w:val="en-US" w:eastAsia="ja-JP"/>
        </w:rPr>
        <w:t>In this section, we provide our initial thoughts on various aspects of the payload for connected mode.</w:t>
      </w:r>
    </w:p>
    <w:p w14:paraId="02617B16" w14:textId="77777777" w:rsidR="001020BF" w:rsidRDefault="001020BF" w:rsidP="00916ADB">
      <w:pPr>
        <w:rPr>
          <w:lang w:val="en-US"/>
        </w:rPr>
      </w:pPr>
    </w:p>
    <w:p w14:paraId="7315401B" w14:textId="6A8EC67C" w:rsidR="00014CD8" w:rsidRDefault="00014CD8" w:rsidP="00916ADB">
      <w:pPr>
        <w:rPr>
          <w:lang w:val="en-US"/>
        </w:rPr>
      </w:pPr>
      <w:r>
        <w:rPr>
          <w:lang w:val="en-US"/>
        </w:rPr>
        <w:t>The connected mode LP-WUS payload has</w:t>
      </w:r>
      <w:r w:rsidR="00D072C7">
        <w:rPr>
          <w:lang w:val="en-US"/>
        </w:rPr>
        <w:t xml:space="preserve"> discussed several times now.</w:t>
      </w:r>
    </w:p>
    <w:p w14:paraId="096B98E5" w14:textId="77777777" w:rsidR="00950FC3" w:rsidRDefault="00950FC3" w:rsidP="00916ADB">
      <w:pPr>
        <w:rPr>
          <w:lang w:val="en-US"/>
        </w:rPr>
      </w:pPr>
    </w:p>
    <w:p w14:paraId="31B2AE4F" w14:textId="0541D5C7" w:rsidR="00916ADB" w:rsidRDefault="003B1AED" w:rsidP="00916ADB">
      <w:pPr>
        <w:rPr>
          <w:rFonts w:eastAsia="Yu Mincho"/>
          <w:lang w:val="en-US" w:eastAsia="ja-JP"/>
        </w:rPr>
      </w:pPr>
      <w:r>
        <w:rPr>
          <w:rFonts w:eastAsia="Yu Mincho"/>
          <w:lang w:val="en-US" w:eastAsia="ja-JP"/>
        </w:rPr>
        <w:t>At t</w:t>
      </w:r>
      <w:r w:rsidR="00723D11">
        <w:rPr>
          <w:rFonts w:eastAsia="Yu Mincho"/>
          <w:lang w:val="en-US" w:eastAsia="ja-JP"/>
        </w:rPr>
        <w:t>he</w:t>
      </w:r>
      <w:r w:rsidR="00916ADB">
        <w:rPr>
          <w:rFonts w:eastAsia="Yu Mincho"/>
          <w:lang w:val="en-US" w:eastAsia="ja-JP"/>
        </w:rPr>
        <w:t xml:space="preserve"> RAN1#116</w:t>
      </w:r>
      <w:r w:rsidR="00723D11">
        <w:rPr>
          <w:rFonts w:eastAsia="Yu Mincho"/>
          <w:lang w:val="en-US" w:eastAsia="ja-JP"/>
        </w:rPr>
        <w:t xml:space="preserve"> meeting the</w:t>
      </w:r>
      <w:r w:rsidR="00916ADB">
        <w:rPr>
          <w:rFonts w:eastAsia="Yu Mincho"/>
          <w:lang w:val="en-US" w:eastAsia="ja-JP"/>
        </w:rPr>
        <w:t xml:space="preserve"> following agreement was made:</w:t>
      </w:r>
    </w:p>
    <w:p w14:paraId="13CEE5CD" w14:textId="77777777" w:rsidR="00BD177E" w:rsidRDefault="00BD177E" w:rsidP="00916ADB">
      <w:pPr>
        <w:rPr>
          <w:rFonts w:eastAsia="Yu Mincho"/>
          <w:lang w:val="en-US" w:eastAsia="ja-JP"/>
        </w:rPr>
      </w:pPr>
    </w:p>
    <w:tbl>
      <w:tblPr>
        <w:tblStyle w:val="TableGrid"/>
        <w:tblW w:w="0" w:type="auto"/>
        <w:tblLook w:val="04A0" w:firstRow="1" w:lastRow="0" w:firstColumn="1" w:lastColumn="0" w:noHBand="0" w:noVBand="1"/>
      </w:tblPr>
      <w:tblGrid>
        <w:gridCol w:w="9630"/>
      </w:tblGrid>
      <w:tr w:rsidR="00916ADB" w14:paraId="239AC1B7" w14:textId="77777777" w:rsidTr="009248AD">
        <w:tc>
          <w:tcPr>
            <w:tcW w:w="9630" w:type="dxa"/>
          </w:tcPr>
          <w:p w14:paraId="2ED5D6CE" w14:textId="77777777" w:rsidR="00916ADB" w:rsidRPr="003F3C4A" w:rsidRDefault="00916ADB" w:rsidP="009248AD">
            <w:pPr>
              <w:rPr>
                <w:rFonts w:ascii="Times" w:hAnsi="Times"/>
                <w:b/>
                <w:bCs/>
                <w:szCs w:val="24"/>
                <w:highlight w:val="green"/>
                <w:lang w:eastAsia="x-none"/>
              </w:rPr>
            </w:pPr>
            <w:r w:rsidRPr="003F3C4A">
              <w:rPr>
                <w:rFonts w:ascii="Times" w:hAnsi="Times"/>
                <w:b/>
                <w:bCs/>
                <w:szCs w:val="24"/>
                <w:highlight w:val="green"/>
                <w:lang w:eastAsia="x-none"/>
              </w:rPr>
              <w:t>Agreement</w:t>
            </w:r>
          </w:p>
          <w:p w14:paraId="5C9E68F6" w14:textId="77777777" w:rsidR="00916ADB" w:rsidRPr="003F3C4A" w:rsidRDefault="00916ADB" w:rsidP="009248AD">
            <w:pPr>
              <w:contextualSpacing/>
              <w:rPr>
                <w:rFonts w:ascii="Times" w:eastAsia="Yu Mincho" w:hAnsi="Times"/>
                <w:bCs/>
                <w:szCs w:val="22"/>
                <w:lang w:val="en-US" w:eastAsia="x-none"/>
              </w:rPr>
            </w:pPr>
            <w:r w:rsidRPr="003F3C4A">
              <w:rPr>
                <w:rFonts w:ascii="Times" w:hAnsi="Times"/>
                <w:bCs/>
                <w:szCs w:val="22"/>
                <w:lang w:val="en-US" w:eastAsia="x-none"/>
              </w:rPr>
              <w:t>For RRC CONNECTED mode, m</w:t>
            </w:r>
            <w:r w:rsidRPr="003F3C4A">
              <w:rPr>
                <w:rFonts w:ascii="Times" w:eastAsia="Yu Mincho" w:hAnsi="Times"/>
                <w:bCs/>
                <w:szCs w:val="22"/>
                <w:lang w:val="en-US" w:eastAsia="x-none"/>
              </w:rPr>
              <w:t xml:space="preserve">aximum number of LP-WUS information bits is up to X </w:t>
            </w:r>
            <w:proofErr w:type="gramStart"/>
            <w:r w:rsidRPr="003F3C4A">
              <w:rPr>
                <w:rFonts w:ascii="Times" w:eastAsia="Yu Mincho" w:hAnsi="Times"/>
                <w:bCs/>
                <w:szCs w:val="22"/>
                <w:lang w:val="en-US" w:eastAsia="x-none"/>
              </w:rPr>
              <w:t>bits</w:t>
            </w:r>
            <w:proofErr w:type="gramEnd"/>
            <w:r w:rsidRPr="003F3C4A">
              <w:rPr>
                <w:rFonts w:ascii="Times" w:eastAsia="Yu Mincho" w:hAnsi="Times"/>
                <w:bCs/>
                <w:szCs w:val="22"/>
                <w:lang w:val="en-US" w:eastAsia="x-none"/>
              </w:rPr>
              <w:t xml:space="preserve"> </w:t>
            </w:r>
          </w:p>
          <w:p w14:paraId="442D9430" w14:textId="77777777" w:rsidR="00916ADB" w:rsidRPr="001F1F25" w:rsidRDefault="00916ADB" w:rsidP="00916ADB">
            <w:pPr>
              <w:numPr>
                <w:ilvl w:val="0"/>
                <w:numId w:val="5"/>
              </w:numPr>
              <w:contextualSpacing/>
              <w:rPr>
                <w:rFonts w:ascii="Times" w:hAnsi="Times"/>
                <w:bCs/>
                <w:szCs w:val="22"/>
                <w:lang w:val="en-US" w:eastAsia="x-none"/>
              </w:rPr>
            </w:pPr>
            <w:r w:rsidRPr="003F3C4A">
              <w:rPr>
                <w:rFonts w:ascii="Times" w:eastAsia="Yu Mincho" w:hAnsi="Times"/>
                <w:bCs/>
                <w:szCs w:val="22"/>
                <w:lang w:val="en-US" w:eastAsia="x-none"/>
              </w:rPr>
              <w:t>FFS value X, which is no more than [8 or 16]</w:t>
            </w:r>
          </w:p>
        </w:tc>
      </w:tr>
    </w:tbl>
    <w:p w14:paraId="03065FE0" w14:textId="77777777" w:rsidR="00916ADB" w:rsidRDefault="00916ADB" w:rsidP="00916ADB">
      <w:pPr>
        <w:rPr>
          <w:rFonts w:eastAsia="Yu Mincho"/>
          <w:lang w:val="en-US" w:eastAsia="ja-JP"/>
        </w:rPr>
      </w:pPr>
    </w:p>
    <w:p w14:paraId="6B64A0E9" w14:textId="77777777" w:rsidR="00FC4C58" w:rsidRDefault="00FC4C58" w:rsidP="00916ADB">
      <w:pPr>
        <w:rPr>
          <w:rFonts w:eastAsia="Yu Mincho"/>
          <w:lang w:val="en-US" w:eastAsia="ja-JP"/>
        </w:rPr>
      </w:pPr>
    </w:p>
    <w:p w14:paraId="751E82A0" w14:textId="77777777" w:rsidR="00FC4C58" w:rsidRDefault="00FC4C58" w:rsidP="00FC4C58">
      <w:pPr>
        <w:rPr>
          <w:rFonts w:eastAsia="Yu Mincho"/>
          <w:lang w:val="en-US" w:eastAsia="ja-JP"/>
        </w:rPr>
      </w:pPr>
      <w:r>
        <w:rPr>
          <w:rFonts w:eastAsia="Yu Mincho"/>
          <w:lang w:val="en-US" w:eastAsia="ja-JP"/>
        </w:rPr>
        <w:t>At the RAN1#116-bis meeting, a set of payload options for further consideration was agreed.</w:t>
      </w:r>
    </w:p>
    <w:p w14:paraId="2E861755" w14:textId="77777777" w:rsidR="00FC4C58" w:rsidRDefault="00FC4C58" w:rsidP="00FC4C58">
      <w:pPr>
        <w:rPr>
          <w:rFonts w:eastAsia="Yu Mincho"/>
          <w:lang w:val="en-US" w:eastAsia="ja-JP"/>
        </w:rPr>
      </w:pPr>
    </w:p>
    <w:tbl>
      <w:tblPr>
        <w:tblStyle w:val="TableGrid"/>
        <w:tblW w:w="0" w:type="auto"/>
        <w:tblLook w:val="04A0" w:firstRow="1" w:lastRow="0" w:firstColumn="1" w:lastColumn="0" w:noHBand="0" w:noVBand="1"/>
      </w:tblPr>
      <w:tblGrid>
        <w:gridCol w:w="9855"/>
      </w:tblGrid>
      <w:tr w:rsidR="00FC4C58" w14:paraId="51B0954A" w14:textId="77777777" w:rsidTr="009248AD">
        <w:tc>
          <w:tcPr>
            <w:tcW w:w="9855" w:type="dxa"/>
          </w:tcPr>
          <w:p w14:paraId="6939DE3C" w14:textId="77777777" w:rsidR="00FC4C58" w:rsidRPr="00C169AE" w:rsidRDefault="00FC4C58" w:rsidP="009248AD">
            <w:pPr>
              <w:rPr>
                <w:rFonts w:ascii="Times New Roman" w:hAnsi="Times New Roman" w:cs="Times New Roman"/>
                <w:lang w:eastAsia="zh-CN"/>
              </w:rPr>
            </w:pPr>
            <w:r w:rsidRPr="00C169AE">
              <w:rPr>
                <w:rFonts w:ascii="Times New Roman" w:eastAsia="Batang" w:hAnsi="Times New Roman" w:cs="Times New Roman"/>
                <w:b/>
                <w:bCs/>
                <w:color w:val="001135"/>
                <w:kern w:val="24"/>
                <w:highlight w:val="green"/>
                <w:lang w:eastAsia="zh-CN"/>
              </w:rPr>
              <w:t>Agreement</w:t>
            </w:r>
          </w:p>
          <w:p w14:paraId="6C0F9323" w14:textId="77777777" w:rsidR="00FC4C58" w:rsidRPr="00C169AE" w:rsidRDefault="00FC4C58" w:rsidP="009248AD">
            <w:pPr>
              <w:rPr>
                <w:rFonts w:ascii="Times New Roman" w:hAnsi="Times New Roman" w:cs="Times New Roman"/>
                <w:lang w:eastAsia="zh-CN"/>
              </w:rPr>
            </w:pPr>
            <w:r w:rsidRPr="00C169AE">
              <w:rPr>
                <w:rFonts w:ascii="Times New Roman" w:eastAsia="Batang" w:hAnsi="Times New Roman" w:cs="Times New Roman"/>
                <w:color w:val="001135"/>
                <w:kern w:val="24"/>
                <w:lang w:eastAsia="zh-CN"/>
              </w:rPr>
              <w:t>Regarding the LP-WUS information to trigger PDCCH monitoring of RRC connected UEs, at least consider the following</w:t>
            </w:r>
            <w:r w:rsidRPr="00C169AE">
              <w:rPr>
                <w:rFonts w:ascii="Times New Roman" w:eastAsia="Batang" w:hAnsi="Times New Roman" w:cs="Times New Roman"/>
                <w:color w:val="001135"/>
                <w:kern w:val="24"/>
                <w:lang w:val="x-none" w:eastAsia="zh-CN"/>
              </w:rPr>
              <w:t>：</w:t>
            </w:r>
          </w:p>
          <w:p w14:paraId="2C8CA2C6"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1: A bitmap with each bit corresponding to [one or more] UEs</w:t>
            </w:r>
          </w:p>
          <w:p w14:paraId="2A4D3F8D"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2: A codepoint value corresponding to one or part of UE identity, e.g., C-RNTI</w:t>
            </w:r>
          </w:p>
          <w:p w14:paraId="708BD1D9"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 xml:space="preserve">Option 3: A codepoint value corresponding to [one or more] </w:t>
            </w:r>
            <w:proofErr w:type="gramStart"/>
            <w:r w:rsidRPr="00C169AE">
              <w:rPr>
                <w:rFonts w:ascii="Times New Roman" w:eastAsia="Batang" w:hAnsi="Times New Roman" w:cs="Times New Roman"/>
                <w:color w:val="001135"/>
                <w:kern w:val="24"/>
                <w:lang w:eastAsia="zh-CN"/>
              </w:rPr>
              <w:t>UEs</w:t>
            </w:r>
            <w:proofErr w:type="gramEnd"/>
          </w:p>
          <w:p w14:paraId="3EFE5291"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4: Multiple codepoint values with each corresponding to [one or more] UE(s)</w:t>
            </w:r>
          </w:p>
          <w:p w14:paraId="3DB24B55"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Option 5: Multiple bit blocks with each corresponding to [one or more] UE(s)</w:t>
            </w:r>
          </w:p>
          <w:p w14:paraId="7C00E0BB"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Combination of above options are not precluded.</w:t>
            </w:r>
          </w:p>
          <w:p w14:paraId="48BA5281"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 xml:space="preserve">FFS how to carry LP-WUS information, </w:t>
            </w:r>
            <w:proofErr w:type="spellStart"/>
            <w:r w:rsidRPr="00C169AE">
              <w:rPr>
                <w:rFonts w:ascii="Times New Roman" w:eastAsia="Batang" w:hAnsi="Times New Roman" w:cs="Times New Roman"/>
                <w:color w:val="001135"/>
                <w:kern w:val="24"/>
                <w:lang w:eastAsia="zh-CN"/>
              </w:rPr>
              <w:t>e.g</w:t>
            </w:r>
            <w:proofErr w:type="spellEnd"/>
            <w:r w:rsidRPr="00C169AE">
              <w:rPr>
                <w:rFonts w:ascii="Times New Roman" w:eastAsia="Batang" w:hAnsi="Times New Roman" w:cs="Times New Roman"/>
                <w:color w:val="001135"/>
                <w:kern w:val="24"/>
                <w:lang w:eastAsia="zh-CN"/>
              </w:rPr>
              <w:t>, by encoded bits (with/without CRC) and/or by OOK sequence selection for ‘ON-OFF’ pattern for OOK symbols of LP-WUS.</w:t>
            </w:r>
          </w:p>
          <w:p w14:paraId="2EFC0059"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 xml:space="preserve">FFS how to carry LP-WUS information by overlaid OFDM sequences. </w:t>
            </w:r>
          </w:p>
          <w:p w14:paraId="14A615E0" w14:textId="77777777" w:rsidR="00C169AE" w:rsidRPr="00C169AE" w:rsidRDefault="00C169AE" w:rsidP="009248AD">
            <w:pPr>
              <w:numPr>
                <w:ilvl w:val="1"/>
                <w:numId w:val="18"/>
              </w:numPr>
              <w:ind w:left="2606"/>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 xml:space="preserve">It doesn’t preclude considering the configuration where a single candidate overlaid OFDM sequence is </w:t>
            </w:r>
            <w:proofErr w:type="gramStart"/>
            <w:r w:rsidRPr="00C169AE">
              <w:rPr>
                <w:rFonts w:ascii="Times New Roman" w:eastAsia="Batang" w:hAnsi="Times New Roman" w:cs="Times New Roman"/>
                <w:color w:val="001135"/>
                <w:kern w:val="24"/>
                <w:lang w:eastAsia="zh-CN"/>
              </w:rPr>
              <w:t>used</w:t>
            </w:r>
            <w:proofErr w:type="gramEnd"/>
          </w:p>
          <w:p w14:paraId="42A1E70D" w14:textId="77777777" w:rsidR="00C169AE" w:rsidRPr="00C169AE" w:rsidRDefault="00C169AE" w:rsidP="009248AD">
            <w:pPr>
              <w:numPr>
                <w:ilvl w:val="0"/>
                <w:numId w:val="18"/>
              </w:numPr>
              <w:ind w:left="1267"/>
              <w:contextualSpacing/>
              <w:rPr>
                <w:rFonts w:ascii="Times New Roman" w:hAnsi="Times New Roman" w:cs="Times New Roman"/>
                <w:lang w:eastAsia="zh-CN"/>
              </w:rPr>
            </w:pPr>
            <w:r w:rsidRPr="00C169AE">
              <w:rPr>
                <w:rFonts w:ascii="Times New Roman" w:eastAsia="Batang" w:hAnsi="Times New Roman" w:cs="Times New Roman"/>
                <w:color w:val="001135"/>
                <w:kern w:val="24"/>
                <w:lang w:eastAsia="zh-CN"/>
              </w:rPr>
              <w:t>FFS details of LP-WUS information to trigger PDCCH monitoring (e.g. whether above is applicable to one or more serving cells)</w:t>
            </w:r>
          </w:p>
          <w:p w14:paraId="5829ABCC" w14:textId="77777777" w:rsidR="00FC4C58" w:rsidRPr="00C169AE" w:rsidRDefault="00FC4C58" w:rsidP="009248AD">
            <w:pPr>
              <w:rPr>
                <w:rFonts w:eastAsia="Yu Mincho"/>
                <w:lang w:eastAsia="ja-JP"/>
              </w:rPr>
            </w:pPr>
          </w:p>
        </w:tc>
      </w:tr>
    </w:tbl>
    <w:p w14:paraId="132B4753" w14:textId="77777777" w:rsidR="00FC4C58" w:rsidRDefault="00FC4C58" w:rsidP="00916ADB">
      <w:pPr>
        <w:rPr>
          <w:rFonts w:eastAsia="Yu Mincho"/>
          <w:lang w:val="en-US" w:eastAsia="ja-JP"/>
        </w:rPr>
      </w:pPr>
    </w:p>
    <w:p w14:paraId="2A42AC9E" w14:textId="77777777" w:rsidR="00FC4C58" w:rsidRDefault="00FC4C58" w:rsidP="00916ADB">
      <w:pPr>
        <w:rPr>
          <w:rFonts w:eastAsia="Yu Mincho"/>
          <w:lang w:val="en-US" w:eastAsia="ja-JP"/>
        </w:rPr>
      </w:pPr>
    </w:p>
    <w:p w14:paraId="199B47CF" w14:textId="77777777" w:rsidR="00FC4C58" w:rsidRDefault="00FC4C58" w:rsidP="00916ADB">
      <w:pPr>
        <w:rPr>
          <w:rFonts w:eastAsia="Yu Mincho"/>
          <w:lang w:val="en-US" w:eastAsia="ja-JP"/>
        </w:rPr>
      </w:pPr>
    </w:p>
    <w:p w14:paraId="2AD37377" w14:textId="77777777" w:rsidR="001020BF" w:rsidRDefault="001020BF" w:rsidP="001020BF">
      <w:pPr>
        <w:rPr>
          <w:rFonts w:eastAsia="Yu Mincho"/>
          <w:lang w:val="en-US" w:eastAsia="ja-JP"/>
        </w:rPr>
      </w:pPr>
      <w:r>
        <w:rPr>
          <w:rFonts w:eastAsia="Yu Mincho"/>
          <w:lang w:val="en-US" w:eastAsia="ja-JP"/>
        </w:rPr>
        <w:t>First, there is the question of the maximum number of information bits to be supported.  Of the 2 values, we prefer the smaller value of 8 for the following reasons:</w:t>
      </w:r>
    </w:p>
    <w:p w14:paraId="0D017686" w14:textId="77777777" w:rsidR="001020BF" w:rsidRDefault="001020BF" w:rsidP="001020BF">
      <w:pPr>
        <w:rPr>
          <w:rFonts w:eastAsia="Yu Mincho"/>
          <w:lang w:val="en-US" w:eastAsia="ja-JP"/>
        </w:rPr>
      </w:pPr>
    </w:p>
    <w:p w14:paraId="0C2CA170" w14:textId="77777777" w:rsidR="001020BF" w:rsidRPr="00E829C9" w:rsidRDefault="001020BF" w:rsidP="001020BF">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8 is better for </w:t>
      </w:r>
      <w:proofErr w:type="gramStart"/>
      <w:r w:rsidRPr="00E829C9">
        <w:rPr>
          <w:rFonts w:ascii="Arial" w:eastAsia="Yu Mincho" w:hAnsi="Arial" w:cs="Arial"/>
          <w:sz w:val="20"/>
          <w:szCs w:val="20"/>
          <w:lang w:val="en-US" w:eastAsia="ja-JP"/>
        </w:rPr>
        <w:t>coverage</w:t>
      </w:r>
      <w:proofErr w:type="gramEnd"/>
    </w:p>
    <w:p w14:paraId="273A065A" w14:textId="77777777" w:rsidR="001020BF" w:rsidRPr="00E829C9" w:rsidRDefault="001020BF" w:rsidP="001020BF">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To make scheduling with other traffic easier, it is preferable to limit the overall LP-WUS size to a slot.</w:t>
      </w:r>
    </w:p>
    <w:p w14:paraId="780BFD9B" w14:textId="77777777" w:rsidR="001020BF" w:rsidRPr="00AD2510" w:rsidRDefault="001020BF" w:rsidP="001020BF">
      <w:pPr>
        <w:rPr>
          <w:rFonts w:eastAsia="Yu Mincho"/>
          <w:lang w:val="en-US" w:eastAsia="ja-JP"/>
        </w:rPr>
      </w:pPr>
    </w:p>
    <w:p w14:paraId="7A25C241" w14:textId="77777777" w:rsidR="001020BF" w:rsidRDefault="001020BF" w:rsidP="001020BF">
      <w:pPr>
        <w:rPr>
          <w:rFonts w:eastAsia="Yu Mincho"/>
          <w:lang w:val="en-US" w:eastAsia="ja-JP"/>
        </w:rPr>
      </w:pPr>
      <w:r>
        <w:rPr>
          <w:rFonts w:eastAsia="Yu Mincho"/>
          <w:lang w:val="en-US" w:eastAsia="ja-JP"/>
        </w:rPr>
        <w:t>Whilst we support the option to study further the to use an overlaid sequence in connected mode, we believe that to ensure wider LP-WUS usage in general, we should strive to re-use the same basic but power efficient non-FFT-based LP-WUS detectors that are expected to be used for the idle-inactive mode of LP-WUS.</w:t>
      </w:r>
    </w:p>
    <w:p w14:paraId="159A3280" w14:textId="77777777" w:rsidR="001020BF" w:rsidRDefault="001020BF" w:rsidP="001020BF">
      <w:pPr>
        <w:rPr>
          <w:rFonts w:eastAsia="Yu Mincho"/>
          <w:lang w:val="en-US" w:eastAsia="ja-JP"/>
        </w:rPr>
      </w:pPr>
    </w:p>
    <w:p w14:paraId="579007C7" w14:textId="1E591580" w:rsidR="001020BF" w:rsidRDefault="001020BF" w:rsidP="001020BF">
      <w:pPr>
        <w:ind w:left="1701" w:hanging="1701"/>
        <w:rPr>
          <w:rFonts w:eastAsia="Yu Mincho"/>
          <w:b/>
          <w:iCs/>
          <w:lang w:eastAsia="ja-JP"/>
        </w:rPr>
      </w:pPr>
      <w:r w:rsidRPr="00916ADB">
        <w:rPr>
          <w:rFonts w:eastAsia="Yu Mincho"/>
          <w:b/>
          <w:iCs/>
          <w:lang w:eastAsia="ja-JP"/>
        </w:rPr>
        <w:t>Proposal 1</w:t>
      </w:r>
      <w:r w:rsidR="00F0370C">
        <w:rPr>
          <w:rFonts w:eastAsia="Yu Mincho"/>
          <w:b/>
          <w:iCs/>
          <w:lang w:eastAsia="ja-JP"/>
        </w:rPr>
        <w:t>1</w:t>
      </w:r>
      <w:r w:rsidRPr="00916ADB">
        <w:rPr>
          <w:rFonts w:eastAsia="Yu Mincho"/>
          <w:b/>
          <w:iCs/>
          <w:lang w:eastAsia="ja-JP"/>
        </w:rPr>
        <w:t xml:space="preserve">:     </w:t>
      </w:r>
      <w:r w:rsidRPr="00916ADB">
        <w:rPr>
          <w:rFonts w:eastAsia="Yu Mincho"/>
          <w:b/>
          <w:iCs/>
          <w:lang w:eastAsia="ja-JP"/>
        </w:rPr>
        <w:tab/>
      </w:r>
      <w:r w:rsidR="00B12DB1" w:rsidRPr="00B12DB1">
        <w:rPr>
          <w:rFonts w:eastAsia="Yu Mincho"/>
          <w:b/>
          <w:iCs/>
          <w:lang w:eastAsia="ja-JP"/>
        </w:rPr>
        <w:t xml:space="preserve">For RRC CONNECTED mode, the maximum number of LP-WUS information bits is up to 8 bits without the use of an overlaid </w:t>
      </w:r>
      <w:r w:rsidR="000C34AD" w:rsidRPr="00B12DB1">
        <w:rPr>
          <w:rFonts w:eastAsia="Yu Mincho"/>
          <w:b/>
          <w:iCs/>
          <w:lang w:eastAsia="ja-JP"/>
        </w:rPr>
        <w:t>sequence.</w:t>
      </w:r>
    </w:p>
    <w:p w14:paraId="4B874EBC" w14:textId="145A1A45" w:rsidR="001020BF" w:rsidRPr="00916ADB" w:rsidRDefault="001020BF" w:rsidP="00EE6595">
      <w:pPr>
        <w:ind w:left="1701"/>
        <w:rPr>
          <w:rFonts w:eastAsia="Yu Mincho"/>
          <w:b/>
          <w:iCs/>
          <w:lang w:eastAsia="ja-JP"/>
        </w:rPr>
      </w:pPr>
      <w:r>
        <w:rPr>
          <w:rFonts w:eastAsia="Yu Mincho"/>
          <w:b/>
          <w:iCs/>
          <w:lang w:eastAsia="ja-JP"/>
        </w:rPr>
        <w:t xml:space="preserve">FFS:   The use of an overlaid </w:t>
      </w:r>
      <w:r w:rsidR="0072165E">
        <w:rPr>
          <w:rFonts w:eastAsia="Yu Mincho"/>
          <w:b/>
          <w:iCs/>
          <w:lang w:eastAsia="ja-JP"/>
        </w:rPr>
        <w:t xml:space="preserve">OFDM </w:t>
      </w:r>
      <w:r>
        <w:rPr>
          <w:rFonts w:eastAsia="Yu Mincho"/>
          <w:b/>
          <w:iCs/>
          <w:lang w:eastAsia="ja-JP"/>
        </w:rPr>
        <w:t>sequence.</w:t>
      </w:r>
    </w:p>
    <w:p w14:paraId="3D27617B" w14:textId="77777777" w:rsidR="001020BF" w:rsidRDefault="001020BF" w:rsidP="00916ADB">
      <w:pPr>
        <w:rPr>
          <w:rFonts w:eastAsia="Yu Mincho"/>
          <w:lang w:val="en-US" w:eastAsia="ja-JP"/>
        </w:rPr>
      </w:pPr>
    </w:p>
    <w:p w14:paraId="701662E1" w14:textId="190090B0" w:rsidR="00331472" w:rsidRDefault="00DB43FF" w:rsidP="00FC4C58">
      <w:pPr>
        <w:rPr>
          <w:rFonts w:eastAsia="Yu Mincho"/>
          <w:lang w:val="en-US" w:eastAsia="ja-JP"/>
        </w:rPr>
      </w:pPr>
      <w:r>
        <w:rPr>
          <w:rFonts w:eastAsia="Yu Mincho"/>
          <w:lang w:val="en-US" w:eastAsia="ja-JP"/>
        </w:rPr>
        <w:t xml:space="preserve">For the 5 </w:t>
      </w:r>
      <w:r w:rsidR="00A6006E">
        <w:rPr>
          <w:rFonts w:eastAsia="Yu Mincho"/>
          <w:lang w:val="en-US" w:eastAsia="ja-JP"/>
        </w:rPr>
        <w:t xml:space="preserve">payload </w:t>
      </w:r>
      <w:r>
        <w:rPr>
          <w:rFonts w:eastAsia="Yu Mincho"/>
          <w:lang w:val="en-US" w:eastAsia="ja-JP"/>
        </w:rPr>
        <w:t xml:space="preserve">options under consideration, </w:t>
      </w:r>
      <w:r w:rsidR="00F74AED">
        <w:rPr>
          <w:rFonts w:eastAsia="Yu Mincho"/>
          <w:lang w:val="en-US" w:eastAsia="ja-JP"/>
        </w:rPr>
        <w:t>RAN1</w:t>
      </w:r>
      <w:r>
        <w:rPr>
          <w:rFonts w:eastAsia="Yu Mincho"/>
          <w:lang w:val="en-US" w:eastAsia="ja-JP"/>
        </w:rPr>
        <w:t xml:space="preserve"> should first agree on the</w:t>
      </w:r>
      <w:r w:rsidR="008164D7">
        <w:rPr>
          <w:rFonts w:eastAsia="Yu Mincho"/>
          <w:lang w:val="en-US" w:eastAsia="ja-JP"/>
        </w:rPr>
        <w:t xml:space="preserve"> amount of information </w:t>
      </w:r>
      <w:r w:rsidR="00A6006E">
        <w:rPr>
          <w:rFonts w:eastAsia="Yu Mincho"/>
          <w:lang w:val="en-US" w:eastAsia="ja-JP"/>
        </w:rPr>
        <w:t xml:space="preserve">bits and </w:t>
      </w:r>
      <w:r w:rsidR="0023696D">
        <w:rPr>
          <w:rFonts w:eastAsia="Yu Mincho"/>
          <w:lang w:val="en-US" w:eastAsia="ja-JP"/>
        </w:rPr>
        <w:t xml:space="preserve">the associated </w:t>
      </w:r>
      <w:r w:rsidR="00A6006E">
        <w:rPr>
          <w:rFonts w:eastAsia="Yu Mincho"/>
          <w:lang w:val="en-US" w:eastAsia="ja-JP"/>
        </w:rPr>
        <w:t xml:space="preserve">level </w:t>
      </w:r>
      <w:r w:rsidR="00644A13">
        <w:rPr>
          <w:rFonts w:eastAsia="Yu Mincho"/>
          <w:lang w:val="en-US" w:eastAsia="ja-JP"/>
        </w:rPr>
        <w:t>encoding required</w:t>
      </w:r>
      <w:r w:rsidR="0023696D">
        <w:rPr>
          <w:rFonts w:eastAsia="Yu Mincho"/>
          <w:lang w:val="en-US" w:eastAsia="ja-JP"/>
        </w:rPr>
        <w:t>,</w:t>
      </w:r>
      <w:r w:rsidR="00644A13">
        <w:rPr>
          <w:rFonts w:eastAsia="Yu Mincho"/>
          <w:lang w:val="en-US" w:eastAsia="ja-JP"/>
        </w:rPr>
        <w:t xml:space="preserve"> to ensure reliable decoding.</w:t>
      </w:r>
      <w:r w:rsidR="008164D7">
        <w:rPr>
          <w:rFonts w:eastAsia="Yu Mincho"/>
          <w:lang w:val="en-US" w:eastAsia="ja-JP"/>
        </w:rPr>
        <w:t xml:space="preserve"> </w:t>
      </w:r>
      <w:r w:rsidR="0023696D">
        <w:rPr>
          <w:rFonts w:eastAsia="Yu Mincho"/>
          <w:lang w:val="en-US" w:eastAsia="ja-JP"/>
        </w:rPr>
        <w:t xml:space="preserve"> If this is limited, then many </w:t>
      </w:r>
      <w:r w:rsidR="009124AB">
        <w:rPr>
          <w:rFonts w:eastAsia="Yu Mincho"/>
          <w:lang w:val="en-US" w:eastAsia="ja-JP"/>
        </w:rPr>
        <w:t xml:space="preserve">additional options, like the indication of </w:t>
      </w:r>
      <w:proofErr w:type="spellStart"/>
      <w:r w:rsidR="009124AB">
        <w:rPr>
          <w:rFonts w:eastAsia="Yu Mincho"/>
          <w:lang w:val="en-US" w:eastAsia="ja-JP"/>
        </w:rPr>
        <w:t>SCell</w:t>
      </w:r>
      <w:proofErr w:type="spellEnd"/>
      <w:r w:rsidR="009124AB">
        <w:rPr>
          <w:rFonts w:eastAsia="Yu Mincho"/>
          <w:lang w:val="en-US" w:eastAsia="ja-JP"/>
        </w:rPr>
        <w:t xml:space="preserve"> Dormancy using bit blocks (option 5) </w:t>
      </w:r>
      <w:r w:rsidR="00482D6C">
        <w:rPr>
          <w:rFonts w:eastAsia="Yu Mincho"/>
          <w:lang w:val="en-US" w:eastAsia="ja-JP"/>
        </w:rPr>
        <w:t>can be ruled out.</w:t>
      </w:r>
    </w:p>
    <w:p w14:paraId="57AA88E3" w14:textId="77777777" w:rsidR="00482D6C" w:rsidRDefault="00482D6C" w:rsidP="00FC4C58">
      <w:pPr>
        <w:rPr>
          <w:rFonts w:eastAsia="Yu Mincho"/>
          <w:lang w:val="en-US" w:eastAsia="ja-JP"/>
        </w:rPr>
      </w:pPr>
    </w:p>
    <w:p w14:paraId="272B844C" w14:textId="02C45FC2" w:rsidR="00482D6C" w:rsidRPr="003C6251" w:rsidRDefault="00482D6C" w:rsidP="003C6251">
      <w:pPr>
        <w:ind w:left="1701" w:hanging="1701"/>
        <w:rPr>
          <w:rFonts w:eastAsia="Yu Mincho"/>
          <w:b/>
          <w:bCs/>
          <w:lang w:val="en-US" w:eastAsia="ja-JP"/>
        </w:rPr>
      </w:pPr>
      <w:r w:rsidRPr="6DF60B1E">
        <w:rPr>
          <w:rFonts w:eastAsia="Yu Mincho"/>
          <w:b/>
          <w:bCs/>
          <w:lang w:val="en-US" w:eastAsia="ja-JP"/>
        </w:rPr>
        <w:t>Proposal 1</w:t>
      </w:r>
      <w:r w:rsidR="00F0370C">
        <w:rPr>
          <w:rFonts w:eastAsia="Yu Mincho"/>
          <w:b/>
          <w:bCs/>
          <w:lang w:val="en-US" w:eastAsia="ja-JP"/>
        </w:rPr>
        <w:t>2</w:t>
      </w:r>
      <w:r w:rsidRPr="6DF60B1E">
        <w:rPr>
          <w:rFonts w:eastAsia="Yu Mincho"/>
          <w:b/>
          <w:bCs/>
          <w:lang w:val="en-US" w:eastAsia="ja-JP"/>
        </w:rPr>
        <w:t xml:space="preserve">:         RAN1 </w:t>
      </w:r>
      <w:r w:rsidR="7A2CF88A" w:rsidRPr="6DF60B1E">
        <w:rPr>
          <w:rFonts w:eastAsia="Yu Mincho"/>
          <w:b/>
          <w:bCs/>
          <w:lang w:val="en-US" w:eastAsia="ja-JP"/>
        </w:rPr>
        <w:t>determines</w:t>
      </w:r>
      <w:r w:rsidR="004A7064" w:rsidRPr="6DF60B1E">
        <w:rPr>
          <w:rFonts w:eastAsia="Yu Mincho"/>
          <w:b/>
          <w:bCs/>
          <w:lang w:val="en-US" w:eastAsia="ja-JP"/>
        </w:rPr>
        <w:t xml:space="preserve"> the maximum amount of information bits and as</w:t>
      </w:r>
      <w:r w:rsidR="00120178" w:rsidRPr="6DF60B1E">
        <w:rPr>
          <w:rFonts w:eastAsia="Yu Mincho"/>
          <w:b/>
          <w:bCs/>
          <w:lang w:val="en-US" w:eastAsia="ja-JP"/>
        </w:rPr>
        <w:t xml:space="preserve">sociated encoding before discussing the </w:t>
      </w:r>
      <w:r w:rsidR="003C6251" w:rsidRPr="6DF60B1E">
        <w:rPr>
          <w:rFonts w:eastAsia="Yu Mincho"/>
          <w:b/>
          <w:bCs/>
          <w:lang w:val="en-US" w:eastAsia="ja-JP"/>
        </w:rPr>
        <w:t xml:space="preserve">preferred </w:t>
      </w:r>
      <w:r w:rsidR="1848C341" w:rsidRPr="6DF60B1E">
        <w:rPr>
          <w:rFonts w:eastAsia="Yu Mincho"/>
          <w:b/>
          <w:bCs/>
          <w:lang w:val="en-US" w:eastAsia="ja-JP"/>
        </w:rPr>
        <w:t>payload content</w:t>
      </w:r>
      <w:r w:rsidR="003C6251" w:rsidRPr="6DF60B1E">
        <w:rPr>
          <w:rFonts w:eastAsia="Yu Mincho"/>
          <w:b/>
          <w:bCs/>
          <w:lang w:val="en-US" w:eastAsia="ja-JP"/>
        </w:rPr>
        <w:t>.</w:t>
      </w:r>
    </w:p>
    <w:p w14:paraId="5C519258" w14:textId="77777777" w:rsidR="00CD6EE4" w:rsidRDefault="00CD6EE4" w:rsidP="00916ADB">
      <w:pPr>
        <w:rPr>
          <w:rFonts w:eastAsia="Yu Mincho"/>
          <w:lang w:val="en-US" w:eastAsia="ja-JP"/>
        </w:rPr>
      </w:pPr>
    </w:p>
    <w:p w14:paraId="76F199A8" w14:textId="190E2364" w:rsidR="00CD6EE4" w:rsidRDefault="003C6251" w:rsidP="00916ADB">
      <w:pPr>
        <w:rPr>
          <w:rFonts w:eastAsia="Yu Mincho"/>
          <w:lang w:val="en-US" w:eastAsia="ja-JP"/>
        </w:rPr>
      </w:pPr>
      <w:r>
        <w:rPr>
          <w:rFonts w:eastAsia="Yu Mincho"/>
          <w:lang w:val="en-US" w:eastAsia="ja-JP"/>
        </w:rPr>
        <w:t xml:space="preserve">Even if there is a large enough payload to support </w:t>
      </w:r>
      <w:r w:rsidR="00110576">
        <w:rPr>
          <w:rFonts w:eastAsia="Yu Mincho"/>
          <w:lang w:val="en-US" w:eastAsia="ja-JP"/>
        </w:rPr>
        <w:t xml:space="preserve">a </w:t>
      </w:r>
      <w:r w:rsidR="00143650">
        <w:rPr>
          <w:rFonts w:eastAsia="Yu Mincho"/>
          <w:lang w:val="en-US" w:eastAsia="ja-JP"/>
        </w:rPr>
        <w:t>16</w:t>
      </w:r>
      <w:r w:rsidR="00110576">
        <w:rPr>
          <w:rFonts w:eastAsia="Yu Mincho"/>
          <w:lang w:val="en-US" w:eastAsia="ja-JP"/>
        </w:rPr>
        <w:t>-</w:t>
      </w:r>
      <w:r w:rsidR="00143650">
        <w:rPr>
          <w:rFonts w:eastAsia="Yu Mincho"/>
          <w:lang w:val="en-US" w:eastAsia="ja-JP"/>
        </w:rPr>
        <w:t>bit C-RNTI, we believe Option 2 can be deprioritized now for the following reasons:</w:t>
      </w:r>
    </w:p>
    <w:p w14:paraId="6D1A2222" w14:textId="77777777" w:rsidR="00252D4A" w:rsidRDefault="00252D4A" w:rsidP="00916ADB">
      <w:pPr>
        <w:rPr>
          <w:rFonts w:eastAsia="Yu Mincho"/>
          <w:lang w:val="en-US" w:eastAsia="ja-JP"/>
        </w:rPr>
      </w:pPr>
    </w:p>
    <w:p w14:paraId="435ED35F" w14:textId="7666E769" w:rsidR="00F36B06" w:rsidRPr="00E829C9" w:rsidRDefault="00E03F4B" w:rsidP="00F36B06">
      <w:pPr>
        <w:pStyle w:val="ListParagraph"/>
        <w:numPr>
          <w:ilvl w:val="0"/>
          <w:numId w:val="21"/>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Inefficient use of </w:t>
      </w:r>
      <w:r w:rsidR="001758B1" w:rsidRPr="00E829C9">
        <w:rPr>
          <w:rFonts w:ascii="Arial" w:eastAsia="Yu Mincho" w:hAnsi="Arial" w:cs="Arial"/>
          <w:sz w:val="20"/>
          <w:szCs w:val="20"/>
          <w:lang w:val="en-US" w:eastAsia="ja-JP"/>
        </w:rPr>
        <w:t>air interface resources</w:t>
      </w:r>
    </w:p>
    <w:p w14:paraId="10B7A2F9" w14:textId="5897075B" w:rsidR="00212951" w:rsidRPr="00E829C9" w:rsidRDefault="00C06D69" w:rsidP="00212951">
      <w:pPr>
        <w:pStyle w:val="ListParagraph"/>
        <w:numPr>
          <w:ilvl w:val="0"/>
          <w:numId w:val="21"/>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For this UE-specific </w:t>
      </w:r>
      <w:r w:rsidR="00860F9D" w:rsidRPr="00E829C9">
        <w:rPr>
          <w:rFonts w:ascii="Arial" w:eastAsia="Yu Mincho" w:hAnsi="Arial" w:cs="Arial"/>
          <w:sz w:val="20"/>
          <w:szCs w:val="20"/>
          <w:lang w:val="en-US" w:eastAsia="ja-JP"/>
        </w:rPr>
        <w:t xml:space="preserve">C-RNTI style </w:t>
      </w:r>
      <w:r w:rsidRPr="00E829C9">
        <w:rPr>
          <w:rFonts w:ascii="Arial" w:eastAsia="Yu Mincho" w:hAnsi="Arial" w:cs="Arial"/>
          <w:sz w:val="20"/>
          <w:szCs w:val="20"/>
          <w:lang w:val="en-US" w:eastAsia="ja-JP"/>
        </w:rPr>
        <w:t xml:space="preserve">payload </w:t>
      </w:r>
      <w:r w:rsidR="00067E88" w:rsidRPr="00E829C9">
        <w:rPr>
          <w:rFonts w:ascii="Arial" w:eastAsia="Yu Mincho" w:hAnsi="Arial" w:cs="Arial"/>
          <w:sz w:val="20"/>
          <w:szCs w:val="20"/>
          <w:lang w:val="en-US" w:eastAsia="ja-JP"/>
        </w:rPr>
        <w:t xml:space="preserve">to </w:t>
      </w:r>
      <w:r w:rsidRPr="00E829C9">
        <w:rPr>
          <w:rFonts w:ascii="Arial" w:eastAsia="Yu Mincho" w:hAnsi="Arial" w:cs="Arial"/>
          <w:sz w:val="20"/>
          <w:szCs w:val="20"/>
          <w:lang w:val="en-US" w:eastAsia="ja-JP"/>
        </w:rPr>
        <w:t>approach the RE resource efficiency of other</w:t>
      </w:r>
      <w:r w:rsidR="00067E88" w:rsidRPr="00E829C9">
        <w:rPr>
          <w:rFonts w:ascii="Arial" w:eastAsia="Yu Mincho" w:hAnsi="Arial" w:cs="Arial"/>
          <w:sz w:val="20"/>
          <w:szCs w:val="20"/>
          <w:lang w:val="en-US" w:eastAsia="ja-JP"/>
        </w:rPr>
        <w:t xml:space="preserve"> simpler</w:t>
      </w:r>
      <w:r w:rsidRPr="00E829C9">
        <w:rPr>
          <w:rFonts w:ascii="Arial" w:eastAsia="Yu Mincho" w:hAnsi="Arial" w:cs="Arial"/>
          <w:sz w:val="20"/>
          <w:szCs w:val="20"/>
          <w:lang w:val="en-US" w:eastAsia="ja-JP"/>
        </w:rPr>
        <w:t xml:space="preserve"> schemes</w:t>
      </w:r>
      <w:r w:rsidR="00860F9D" w:rsidRPr="00E829C9">
        <w:rPr>
          <w:rFonts w:ascii="Arial" w:eastAsia="Yu Mincho" w:hAnsi="Arial" w:cs="Arial"/>
          <w:sz w:val="20"/>
          <w:szCs w:val="20"/>
          <w:lang w:val="en-US" w:eastAsia="ja-JP"/>
        </w:rPr>
        <w:t xml:space="preserve">, then you’d have to ensure </w:t>
      </w:r>
      <w:r w:rsidR="00793A84" w:rsidRPr="00E829C9">
        <w:rPr>
          <w:rFonts w:ascii="Arial" w:eastAsia="Yu Mincho" w:hAnsi="Arial" w:cs="Arial"/>
          <w:sz w:val="20"/>
          <w:szCs w:val="20"/>
          <w:lang w:val="en-US" w:eastAsia="ja-JP"/>
        </w:rPr>
        <w:t>that using</w:t>
      </w:r>
      <w:r w:rsidR="001E575D" w:rsidRPr="00E829C9">
        <w:rPr>
          <w:rFonts w:ascii="Arial" w:eastAsia="Yu Mincho" w:hAnsi="Arial" w:cs="Arial"/>
          <w:sz w:val="20"/>
          <w:szCs w:val="20"/>
          <w:lang w:val="en-US" w:eastAsia="ja-JP"/>
        </w:rPr>
        <w:t xml:space="preserve"> </w:t>
      </w:r>
      <w:r w:rsidR="00793A84" w:rsidRPr="00E829C9">
        <w:rPr>
          <w:rFonts w:ascii="Arial" w:eastAsia="Yu Mincho" w:hAnsi="Arial" w:cs="Arial"/>
          <w:sz w:val="20"/>
          <w:szCs w:val="20"/>
          <w:lang w:val="en-US" w:eastAsia="ja-JP"/>
        </w:rPr>
        <w:t xml:space="preserve">the same REs, different </w:t>
      </w:r>
      <w:r w:rsidR="001E575D" w:rsidRPr="00E829C9">
        <w:rPr>
          <w:rFonts w:ascii="Arial" w:eastAsia="Yu Mincho" w:hAnsi="Arial" w:cs="Arial"/>
          <w:sz w:val="20"/>
          <w:szCs w:val="20"/>
          <w:lang w:val="en-US" w:eastAsia="ja-JP"/>
        </w:rPr>
        <w:t xml:space="preserve">C-RNTI LP-WUS messages could be transmitted </w:t>
      </w:r>
      <w:r w:rsidR="001E575D" w:rsidRPr="00E829C9">
        <w:rPr>
          <w:rFonts w:ascii="Arial" w:eastAsia="Yu Mincho" w:hAnsi="Arial" w:cs="Arial"/>
          <w:sz w:val="20"/>
          <w:szCs w:val="20"/>
          <w:lang w:val="en-US" w:eastAsia="ja-JP"/>
        </w:rPr>
        <w:lastRenderedPageBreak/>
        <w:t xml:space="preserve">simultaneously.  However, </w:t>
      </w:r>
      <w:r w:rsidR="00AB693F" w:rsidRPr="00E829C9">
        <w:rPr>
          <w:rFonts w:ascii="Arial" w:eastAsia="Yu Mincho" w:hAnsi="Arial" w:cs="Arial"/>
          <w:sz w:val="20"/>
          <w:szCs w:val="20"/>
          <w:lang w:val="en-US" w:eastAsia="ja-JP"/>
        </w:rPr>
        <w:t>for this to be possible,</w:t>
      </w:r>
      <w:r w:rsidR="001E575D" w:rsidRPr="00E829C9">
        <w:rPr>
          <w:rFonts w:ascii="Arial" w:eastAsia="Yu Mincho" w:hAnsi="Arial" w:cs="Arial"/>
          <w:sz w:val="20"/>
          <w:szCs w:val="20"/>
          <w:lang w:val="en-US" w:eastAsia="ja-JP"/>
        </w:rPr>
        <w:t xml:space="preserve"> more advanced and </w:t>
      </w:r>
      <w:r w:rsidR="002F36CC" w:rsidRPr="00E829C9">
        <w:rPr>
          <w:rFonts w:ascii="Arial" w:eastAsia="Yu Mincho" w:hAnsi="Arial" w:cs="Arial"/>
          <w:sz w:val="20"/>
          <w:szCs w:val="20"/>
          <w:lang w:val="en-US" w:eastAsia="ja-JP"/>
        </w:rPr>
        <w:t xml:space="preserve">more </w:t>
      </w:r>
      <w:r w:rsidR="001E575D" w:rsidRPr="00E829C9">
        <w:rPr>
          <w:rFonts w:ascii="Arial" w:eastAsia="Yu Mincho" w:hAnsi="Arial" w:cs="Arial"/>
          <w:sz w:val="20"/>
          <w:szCs w:val="20"/>
          <w:lang w:val="en-US" w:eastAsia="ja-JP"/>
        </w:rPr>
        <w:t xml:space="preserve">power hungry FFT-based LP-WUS </w:t>
      </w:r>
      <w:r w:rsidR="00AB693F" w:rsidRPr="00E829C9">
        <w:rPr>
          <w:rFonts w:ascii="Arial" w:eastAsia="Yu Mincho" w:hAnsi="Arial" w:cs="Arial"/>
          <w:sz w:val="20"/>
          <w:szCs w:val="20"/>
          <w:lang w:val="en-US" w:eastAsia="ja-JP"/>
        </w:rPr>
        <w:t>receivers</w:t>
      </w:r>
      <w:r w:rsidR="002F36CC" w:rsidRPr="00E829C9">
        <w:rPr>
          <w:rFonts w:ascii="Arial" w:eastAsia="Yu Mincho" w:hAnsi="Arial" w:cs="Arial"/>
          <w:sz w:val="20"/>
          <w:szCs w:val="20"/>
          <w:lang w:val="en-US" w:eastAsia="ja-JP"/>
        </w:rPr>
        <w:t xml:space="preserve"> are likely to be required</w:t>
      </w:r>
      <w:r w:rsidR="00067E88" w:rsidRPr="00E829C9">
        <w:rPr>
          <w:rFonts w:ascii="Arial" w:eastAsia="Yu Mincho" w:hAnsi="Arial" w:cs="Arial"/>
          <w:sz w:val="20"/>
          <w:szCs w:val="20"/>
          <w:lang w:val="en-US" w:eastAsia="ja-JP"/>
        </w:rPr>
        <w:t xml:space="preserve">, which </w:t>
      </w:r>
      <w:r w:rsidR="00212951" w:rsidRPr="00E829C9">
        <w:rPr>
          <w:rFonts w:ascii="Arial" w:eastAsia="Yu Mincho" w:hAnsi="Arial" w:cs="Arial"/>
          <w:sz w:val="20"/>
          <w:szCs w:val="20"/>
          <w:lang w:val="en-US" w:eastAsia="ja-JP"/>
        </w:rPr>
        <w:t>will prohibit the use of cheaper and more power efficient LP-WUS receivers</w:t>
      </w:r>
      <w:r w:rsidR="003E41A9" w:rsidRPr="00E829C9">
        <w:rPr>
          <w:rFonts w:ascii="Arial" w:eastAsia="Yu Mincho" w:hAnsi="Arial" w:cs="Arial"/>
          <w:sz w:val="20"/>
          <w:szCs w:val="20"/>
          <w:lang w:val="en-US" w:eastAsia="ja-JP"/>
        </w:rPr>
        <w:t>.</w:t>
      </w:r>
    </w:p>
    <w:p w14:paraId="599E6D43" w14:textId="77777777" w:rsidR="00143650" w:rsidRDefault="00143650" w:rsidP="00916ADB">
      <w:pPr>
        <w:rPr>
          <w:rFonts w:eastAsia="Yu Mincho"/>
          <w:lang w:val="en-US" w:eastAsia="ja-JP"/>
        </w:rPr>
      </w:pPr>
    </w:p>
    <w:p w14:paraId="423CBBDB" w14:textId="190C7723" w:rsidR="00212951" w:rsidRPr="003C6251" w:rsidRDefault="00212951" w:rsidP="00212951">
      <w:pPr>
        <w:ind w:left="1701" w:hanging="1701"/>
        <w:rPr>
          <w:rFonts w:eastAsia="Yu Mincho"/>
          <w:b/>
          <w:bCs/>
          <w:lang w:val="en-US" w:eastAsia="ja-JP"/>
        </w:rPr>
      </w:pPr>
      <w:r w:rsidRPr="003C6251">
        <w:rPr>
          <w:rFonts w:eastAsia="Yu Mincho"/>
          <w:b/>
          <w:bCs/>
          <w:lang w:val="en-US" w:eastAsia="ja-JP"/>
        </w:rPr>
        <w:t>Proposal 1</w:t>
      </w:r>
      <w:r w:rsidR="00F0370C">
        <w:rPr>
          <w:rFonts w:eastAsia="Yu Mincho"/>
          <w:b/>
          <w:bCs/>
          <w:lang w:val="en-US" w:eastAsia="ja-JP"/>
        </w:rPr>
        <w:t>3</w:t>
      </w:r>
      <w:r w:rsidRPr="003C6251">
        <w:rPr>
          <w:rFonts w:eastAsia="Yu Mincho"/>
          <w:b/>
          <w:bCs/>
          <w:lang w:val="en-US" w:eastAsia="ja-JP"/>
        </w:rPr>
        <w:t xml:space="preserve">:         RAN1 </w:t>
      </w:r>
      <w:r>
        <w:rPr>
          <w:rFonts w:eastAsia="Yu Mincho"/>
          <w:b/>
          <w:bCs/>
          <w:lang w:val="en-US" w:eastAsia="ja-JP"/>
        </w:rPr>
        <w:t>dep</w:t>
      </w:r>
      <w:r w:rsidR="003E41A9">
        <w:rPr>
          <w:rFonts w:eastAsia="Yu Mincho"/>
          <w:b/>
          <w:bCs/>
          <w:lang w:val="en-US" w:eastAsia="ja-JP"/>
        </w:rPr>
        <w:t>rioritiz</w:t>
      </w:r>
      <w:r>
        <w:rPr>
          <w:rFonts w:eastAsia="Yu Mincho"/>
          <w:b/>
          <w:bCs/>
          <w:lang w:val="en-US" w:eastAsia="ja-JP"/>
        </w:rPr>
        <w:t xml:space="preserve">e </w:t>
      </w:r>
      <w:r w:rsidR="003E41A9">
        <w:rPr>
          <w:rFonts w:eastAsia="Yu Mincho"/>
          <w:b/>
          <w:bCs/>
          <w:lang w:val="en-US" w:eastAsia="ja-JP"/>
        </w:rPr>
        <w:t>option 2</w:t>
      </w:r>
      <w:r w:rsidR="000C34AD">
        <w:rPr>
          <w:rFonts w:eastAsia="Yu Mincho"/>
          <w:b/>
          <w:bCs/>
          <w:lang w:val="en-US" w:eastAsia="ja-JP"/>
        </w:rPr>
        <w:t xml:space="preserve"> (UE specific codepoint)</w:t>
      </w:r>
      <w:r w:rsidR="003E41A9">
        <w:rPr>
          <w:rFonts w:eastAsia="Yu Mincho"/>
          <w:b/>
          <w:bCs/>
          <w:lang w:val="en-US" w:eastAsia="ja-JP"/>
        </w:rPr>
        <w:t xml:space="preserve"> for </w:t>
      </w:r>
      <w:r w:rsidR="003E41A9" w:rsidRPr="00C169AE">
        <w:rPr>
          <w:rFonts w:eastAsia="Yu Mincho"/>
          <w:b/>
          <w:bCs/>
          <w:lang w:val="en-US" w:eastAsia="ja-JP"/>
        </w:rPr>
        <w:t xml:space="preserve">LP-WUS information to trigger PDCCH monitoring of RRC connected </w:t>
      </w:r>
      <w:proofErr w:type="gramStart"/>
      <w:r w:rsidR="003E41A9" w:rsidRPr="00C169AE">
        <w:rPr>
          <w:rFonts w:eastAsia="Yu Mincho"/>
          <w:b/>
          <w:bCs/>
          <w:lang w:val="en-US" w:eastAsia="ja-JP"/>
        </w:rPr>
        <w:t>UEs</w:t>
      </w:r>
      <w:proofErr w:type="gramEnd"/>
    </w:p>
    <w:p w14:paraId="2745CF01" w14:textId="77777777" w:rsidR="00884D62" w:rsidRDefault="00884D62" w:rsidP="00916ADB">
      <w:pPr>
        <w:rPr>
          <w:rFonts w:eastAsia="Yu Mincho"/>
          <w:lang w:val="en-US" w:eastAsia="ja-JP"/>
        </w:rPr>
      </w:pPr>
    </w:p>
    <w:p w14:paraId="79983DFA" w14:textId="10C849CB" w:rsidR="004D3834" w:rsidRDefault="006F10AC" w:rsidP="00062902">
      <w:pPr>
        <w:rPr>
          <w:rFonts w:eastAsia="Yu Mincho"/>
          <w:lang w:val="en-US" w:eastAsia="ja-JP"/>
        </w:rPr>
      </w:pPr>
      <w:r w:rsidRPr="245EBDAF">
        <w:rPr>
          <w:rFonts w:eastAsia="Yu Mincho"/>
          <w:lang w:val="en-US" w:eastAsia="ja-JP"/>
        </w:rPr>
        <w:t>Of the 5 options under consideration, 4 of the options are described with the term “</w:t>
      </w:r>
      <w:r w:rsidR="00C169AE" w:rsidRPr="245EBDAF">
        <w:rPr>
          <w:rFonts w:eastAsia="Yu Mincho"/>
          <w:lang w:val="en-US" w:eastAsia="ja-JP"/>
        </w:rPr>
        <w:t>[one or more] UE(s)</w:t>
      </w:r>
      <w:r w:rsidRPr="245EBDAF">
        <w:rPr>
          <w:rFonts w:eastAsia="Yu Mincho"/>
          <w:lang w:val="en-US" w:eastAsia="ja-JP"/>
        </w:rPr>
        <w:t>”</w:t>
      </w:r>
      <w:r w:rsidR="00D83322" w:rsidRPr="245EBDAF">
        <w:rPr>
          <w:rFonts w:eastAsia="Yu Mincho"/>
          <w:lang w:val="en-US" w:eastAsia="ja-JP"/>
        </w:rPr>
        <w:t>.</w:t>
      </w:r>
      <w:r w:rsidR="00752D25" w:rsidRPr="245EBDAF">
        <w:rPr>
          <w:rFonts w:eastAsia="Yu Mincho"/>
          <w:lang w:val="en-US" w:eastAsia="ja-JP"/>
        </w:rPr>
        <w:t xml:space="preserve">   </w:t>
      </w:r>
      <w:r w:rsidR="00AF3AF4" w:rsidRPr="245EBDAF">
        <w:rPr>
          <w:rFonts w:eastAsia="Yu Mincho"/>
          <w:lang w:val="en-US" w:eastAsia="ja-JP"/>
        </w:rPr>
        <w:t xml:space="preserve">We have the following views regarding the support of one or more UEs </w:t>
      </w:r>
      <w:r w:rsidR="006544B0" w:rsidRPr="245EBDAF">
        <w:rPr>
          <w:rFonts w:eastAsia="Yu Mincho"/>
          <w:lang w:val="en-US" w:eastAsia="ja-JP"/>
        </w:rPr>
        <w:t>using the LP-WUS.</w:t>
      </w:r>
    </w:p>
    <w:p w14:paraId="7B50A970" w14:textId="77777777" w:rsidR="004D3834" w:rsidRDefault="004D3834" w:rsidP="00062902">
      <w:pPr>
        <w:rPr>
          <w:rFonts w:eastAsia="Yu Mincho"/>
          <w:lang w:val="en-US" w:eastAsia="ja-JP"/>
        </w:rPr>
      </w:pPr>
    </w:p>
    <w:p w14:paraId="1B233B3A" w14:textId="1BF0AE05" w:rsidR="00062902" w:rsidRPr="00E829C9" w:rsidRDefault="00752D25" w:rsidP="004D3834">
      <w:pPr>
        <w:pStyle w:val="ListParagraph"/>
        <w:numPr>
          <w:ilvl w:val="0"/>
          <w:numId w:val="24"/>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 xml:space="preserve">UE-specific usage of the LP-WUS will be the dominant </w:t>
      </w:r>
      <w:r w:rsidR="00E93E71" w:rsidRPr="00E829C9">
        <w:rPr>
          <w:rFonts w:ascii="Arial" w:eastAsia="Yu Mincho" w:hAnsi="Arial" w:cs="Arial"/>
          <w:sz w:val="20"/>
          <w:szCs w:val="20"/>
          <w:lang w:val="en-US" w:eastAsia="ja-JP"/>
        </w:rPr>
        <w:t>use-case, give</w:t>
      </w:r>
      <w:r w:rsidR="00BF7F9B" w:rsidRPr="00E829C9">
        <w:rPr>
          <w:rFonts w:ascii="Arial" w:eastAsia="Yu Mincho" w:hAnsi="Arial" w:cs="Arial"/>
          <w:sz w:val="20"/>
          <w:szCs w:val="20"/>
          <w:lang w:val="en-US" w:eastAsia="ja-JP"/>
        </w:rPr>
        <w:t>n</w:t>
      </w:r>
      <w:r w:rsidR="00E93E71" w:rsidRPr="00E829C9">
        <w:rPr>
          <w:rFonts w:ascii="Arial" w:eastAsia="Yu Mincho" w:hAnsi="Arial" w:cs="Arial"/>
          <w:sz w:val="20"/>
          <w:szCs w:val="20"/>
          <w:lang w:val="en-US" w:eastAsia="ja-JP"/>
        </w:rPr>
        <w:t xml:space="preserve"> the low likelihood of </w:t>
      </w:r>
      <w:r w:rsidR="00273D5C" w:rsidRPr="00E829C9">
        <w:rPr>
          <w:rFonts w:ascii="Arial" w:eastAsia="Yu Mincho" w:hAnsi="Arial" w:cs="Arial"/>
          <w:sz w:val="20"/>
          <w:szCs w:val="20"/>
          <w:lang w:val="en-US" w:eastAsia="ja-JP"/>
        </w:rPr>
        <w:t xml:space="preserve">multiple </w:t>
      </w:r>
      <w:r w:rsidR="00E84B33" w:rsidRPr="00E829C9">
        <w:rPr>
          <w:rFonts w:ascii="Arial" w:eastAsia="Yu Mincho" w:hAnsi="Arial" w:cs="Arial"/>
          <w:sz w:val="20"/>
          <w:szCs w:val="20"/>
          <w:lang w:val="en-US" w:eastAsia="ja-JP"/>
        </w:rPr>
        <w:t xml:space="preserve">connected mode </w:t>
      </w:r>
      <w:r w:rsidR="00273D5C" w:rsidRPr="00E829C9">
        <w:rPr>
          <w:rFonts w:ascii="Arial" w:eastAsia="Yu Mincho" w:hAnsi="Arial" w:cs="Arial"/>
          <w:sz w:val="20"/>
          <w:szCs w:val="20"/>
          <w:lang w:val="en-US" w:eastAsia="ja-JP"/>
        </w:rPr>
        <w:t xml:space="preserve">UEs sharing </w:t>
      </w:r>
      <w:r w:rsidR="00BE2D34" w:rsidRPr="00E829C9">
        <w:rPr>
          <w:rFonts w:ascii="Arial" w:eastAsia="Yu Mincho" w:hAnsi="Arial" w:cs="Arial"/>
          <w:sz w:val="20"/>
          <w:szCs w:val="20"/>
          <w:lang w:val="en-US" w:eastAsia="ja-JP"/>
        </w:rPr>
        <w:t>sufficient</w:t>
      </w:r>
      <w:r w:rsidR="00E84B33" w:rsidRPr="00E829C9">
        <w:rPr>
          <w:rFonts w:ascii="Arial" w:eastAsia="Yu Mincho" w:hAnsi="Arial" w:cs="Arial"/>
          <w:sz w:val="20"/>
          <w:szCs w:val="20"/>
          <w:lang w:val="en-US" w:eastAsia="ja-JP"/>
        </w:rPr>
        <w:t>ly similar</w:t>
      </w:r>
      <w:r w:rsidR="00BE2D34" w:rsidRPr="00E829C9">
        <w:rPr>
          <w:rFonts w:ascii="Arial" w:eastAsia="Yu Mincho" w:hAnsi="Arial" w:cs="Arial"/>
          <w:sz w:val="20"/>
          <w:szCs w:val="20"/>
          <w:lang w:val="en-US" w:eastAsia="ja-JP"/>
        </w:rPr>
        <w:t xml:space="preserve"> traffic types, to make shared LP-WUS viable.</w:t>
      </w:r>
      <w:r w:rsidR="00E84B33" w:rsidRPr="00E829C9">
        <w:rPr>
          <w:rFonts w:ascii="Arial" w:eastAsia="Yu Mincho" w:hAnsi="Arial" w:cs="Arial"/>
          <w:sz w:val="20"/>
          <w:szCs w:val="20"/>
          <w:lang w:val="en-US" w:eastAsia="ja-JP"/>
        </w:rPr>
        <w:t xml:space="preserve"> </w:t>
      </w:r>
      <w:r w:rsidR="00235134" w:rsidRPr="00E829C9">
        <w:rPr>
          <w:rFonts w:ascii="Arial" w:eastAsia="Yu Mincho" w:hAnsi="Arial" w:cs="Arial"/>
          <w:sz w:val="20"/>
          <w:szCs w:val="20"/>
          <w:lang w:val="en-US" w:eastAsia="ja-JP"/>
        </w:rPr>
        <w:br/>
      </w:r>
    </w:p>
    <w:p w14:paraId="3D36B46C" w14:textId="77777777" w:rsidR="00225E8D" w:rsidRPr="00E829C9" w:rsidRDefault="00C80B54" w:rsidP="258AE03F">
      <w:pPr>
        <w:pStyle w:val="ListParagraph"/>
        <w:numPr>
          <w:ilvl w:val="0"/>
          <w:numId w:val="23"/>
        </w:numPr>
        <w:ind w:firstLineChars="0"/>
        <w:rPr>
          <w:rFonts w:ascii="Arial" w:eastAsia="Yu Mincho" w:hAnsi="Arial" w:cs="Arial"/>
          <w:sz w:val="20"/>
          <w:szCs w:val="20"/>
          <w:lang w:eastAsia="ja-JP"/>
        </w:rPr>
      </w:pPr>
      <w:r w:rsidRPr="00E829C9">
        <w:rPr>
          <w:rFonts w:ascii="Arial" w:eastAsia="Yu Mincho" w:hAnsi="Arial" w:cs="Arial"/>
          <w:sz w:val="20"/>
          <w:szCs w:val="20"/>
          <w:lang w:eastAsia="ja-JP"/>
        </w:rPr>
        <w:t>T</w:t>
      </w:r>
      <w:r w:rsidR="00235134" w:rsidRPr="00E829C9">
        <w:rPr>
          <w:rFonts w:ascii="Arial" w:eastAsia="Yu Mincho" w:hAnsi="Arial" w:cs="Arial"/>
          <w:sz w:val="20"/>
          <w:szCs w:val="20"/>
          <w:lang w:eastAsia="ja-JP"/>
        </w:rPr>
        <w:t>he</w:t>
      </w:r>
      <w:r w:rsidRPr="00E829C9">
        <w:rPr>
          <w:rFonts w:ascii="Arial" w:eastAsia="Yu Mincho" w:hAnsi="Arial" w:cs="Arial"/>
          <w:sz w:val="20"/>
          <w:szCs w:val="20"/>
          <w:lang w:eastAsia="ja-JP"/>
        </w:rPr>
        <w:t xml:space="preserve"> maximum</w:t>
      </w:r>
      <w:r w:rsidR="00235134" w:rsidRPr="00E829C9">
        <w:rPr>
          <w:rFonts w:ascii="Arial" w:eastAsia="Yu Mincho" w:hAnsi="Arial" w:cs="Arial"/>
          <w:sz w:val="20"/>
          <w:szCs w:val="20"/>
          <w:lang w:eastAsia="ja-JP"/>
        </w:rPr>
        <w:t xml:space="preserve"> number of UEs </w:t>
      </w:r>
      <w:r w:rsidR="006F71AA" w:rsidRPr="00E829C9">
        <w:rPr>
          <w:rFonts w:ascii="Arial" w:eastAsia="Yu Mincho" w:hAnsi="Arial" w:cs="Arial"/>
          <w:sz w:val="20"/>
          <w:szCs w:val="20"/>
          <w:lang w:eastAsia="ja-JP"/>
        </w:rPr>
        <w:t>that</w:t>
      </w:r>
      <w:r w:rsidR="00570907" w:rsidRPr="00E829C9">
        <w:rPr>
          <w:rFonts w:ascii="Arial" w:eastAsia="Yu Mincho" w:hAnsi="Arial" w:cs="Arial"/>
          <w:sz w:val="20"/>
          <w:szCs w:val="20"/>
          <w:lang w:eastAsia="ja-JP"/>
        </w:rPr>
        <w:t xml:space="preserve"> are likely to</w:t>
      </w:r>
      <w:r w:rsidR="006F71AA" w:rsidRPr="00E829C9">
        <w:rPr>
          <w:rFonts w:ascii="Arial" w:eastAsia="Yu Mincho" w:hAnsi="Arial" w:cs="Arial"/>
          <w:sz w:val="20"/>
          <w:szCs w:val="20"/>
          <w:lang w:eastAsia="ja-JP"/>
        </w:rPr>
        <w:t xml:space="preserve"> share</w:t>
      </w:r>
      <w:r w:rsidR="00160DEA" w:rsidRPr="00E829C9">
        <w:rPr>
          <w:rFonts w:ascii="Arial" w:eastAsia="Yu Mincho" w:hAnsi="Arial" w:cs="Arial"/>
          <w:sz w:val="20"/>
          <w:szCs w:val="20"/>
          <w:lang w:eastAsia="ja-JP"/>
        </w:rPr>
        <w:t xml:space="preserve"> sufficientl</w:t>
      </w:r>
      <w:r w:rsidR="00A43AD1" w:rsidRPr="00E829C9">
        <w:rPr>
          <w:rFonts w:ascii="Arial" w:eastAsia="Yu Mincho" w:hAnsi="Arial" w:cs="Arial"/>
          <w:sz w:val="20"/>
          <w:szCs w:val="20"/>
          <w:lang w:eastAsia="ja-JP"/>
        </w:rPr>
        <w:t>y</w:t>
      </w:r>
      <w:r w:rsidR="006F71AA" w:rsidRPr="00E829C9">
        <w:rPr>
          <w:rFonts w:ascii="Arial" w:eastAsia="Yu Mincho" w:hAnsi="Arial" w:cs="Arial"/>
          <w:sz w:val="20"/>
          <w:szCs w:val="20"/>
          <w:lang w:eastAsia="ja-JP"/>
        </w:rPr>
        <w:t xml:space="preserve"> similar traffic</w:t>
      </w:r>
      <w:r w:rsidRPr="00E829C9">
        <w:rPr>
          <w:rFonts w:ascii="Arial" w:eastAsia="Yu Mincho" w:hAnsi="Arial" w:cs="Arial"/>
          <w:sz w:val="20"/>
          <w:szCs w:val="20"/>
          <w:lang w:eastAsia="ja-JP"/>
        </w:rPr>
        <w:t xml:space="preserve"> </w:t>
      </w:r>
      <w:r w:rsidR="00570907" w:rsidRPr="00E829C9">
        <w:rPr>
          <w:rFonts w:ascii="Arial" w:eastAsia="Yu Mincho" w:hAnsi="Arial" w:cs="Arial"/>
          <w:sz w:val="20"/>
          <w:szCs w:val="20"/>
          <w:lang w:eastAsia="ja-JP"/>
        </w:rPr>
        <w:t>to justify also sharing a common</w:t>
      </w:r>
      <w:r w:rsidRPr="00E829C9">
        <w:rPr>
          <w:rFonts w:ascii="Arial" w:eastAsia="Yu Mincho" w:hAnsi="Arial" w:cs="Arial"/>
          <w:sz w:val="20"/>
          <w:szCs w:val="20"/>
          <w:lang w:eastAsia="ja-JP"/>
        </w:rPr>
        <w:t xml:space="preserve"> LP-WUS,</w:t>
      </w:r>
      <w:r w:rsidR="006F71AA" w:rsidRPr="00E829C9">
        <w:rPr>
          <w:rFonts w:ascii="Arial" w:eastAsia="Yu Mincho" w:hAnsi="Arial" w:cs="Arial"/>
          <w:sz w:val="20"/>
          <w:szCs w:val="20"/>
          <w:lang w:eastAsia="ja-JP"/>
        </w:rPr>
        <w:t xml:space="preserve"> will be low, </w:t>
      </w:r>
      <w:r w:rsidR="00062902" w:rsidRPr="00E829C9">
        <w:rPr>
          <w:rFonts w:ascii="Arial" w:eastAsia="Yu Mincho" w:hAnsi="Arial" w:cs="Arial"/>
          <w:sz w:val="20"/>
          <w:szCs w:val="20"/>
          <w:lang w:eastAsia="ja-JP"/>
        </w:rPr>
        <w:t xml:space="preserve">e.g. </w:t>
      </w:r>
      <w:r w:rsidR="005D63ED" w:rsidRPr="00E829C9">
        <w:rPr>
          <w:rFonts w:ascii="Arial" w:eastAsia="Yu Mincho" w:hAnsi="Arial" w:cs="Arial"/>
          <w:sz w:val="20"/>
          <w:szCs w:val="20"/>
          <w:lang w:eastAsia="ja-JP"/>
        </w:rPr>
        <w:t>8 or less</w:t>
      </w:r>
      <w:r w:rsidR="00CD78EA" w:rsidRPr="00E829C9">
        <w:rPr>
          <w:rFonts w:ascii="Arial" w:eastAsia="Yu Mincho" w:hAnsi="Arial" w:cs="Arial"/>
          <w:sz w:val="20"/>
          <w:szCs w:val="20"/>
          <w:lang w:eastAsia="ja-JP"/>
        </w:rPr>
        <w:t>.</w:t>
      </w:r>
      <w:r w:rsidR="00616BFB" w:rsidRPr="00E829C9">
        <w:rPr>
          <w:rFonts w:ascii="Arial" w:eastAsia="Yu Mincho" w:hAnsi="Arial" w:cs="Arial"/>
          <w:sz w:val="20"/>
          <w:szCs w:val="20"/>
          <w:lang w:eastAsia="ja-JP"/>
        </w:rPr>
        <w:t xml:space="preserve">   </w:t>
      </w:r>
    </w:p>
    <w:p w14:paraId="26E58BE8" w14:textId="6EC3BBF9" w:rsidR="00235134" w:rsidRPr="00E829C9" w:rsidRDefault="00616BFB" w:rsidP="258AE03F">
      <w:pPr>
        <w:pStyle w:val="ListParagraph"/>
        <w:numPr>
          <w:ilvl w:val="1"/>
          <w:numId w:val="23"/>
        </w:numPr>
        <w:ind w:firstLineChars="0"/>
        <w:rPr>
          <w:rFonts w:ascii="Arial" w:eastAsia="Yu Mincho" w:hAnsi="Arial" w:cs="Arial"/>
          <w:sz w:val="20"/>
          <w:szCs w:val="20"/>
          <w:lang w:eastAsia="ja-JP"/>
        </w:rPr>
      </w:pPr>
      <w:r w:rsidRPr="00E829C9">
        <w:rPr>
          <w:rFonts w:ascii="Arial" w:eastAsia="Yu Mincho" w:hAnsi="Arial" w:cs="Arial"/>
          <w:sz w:val="20"/>
          <w:szCs w:val="20"/>
          <w:lang w:eastAsia="ja-JP"/>
        </w:rPr>
        <w:t xml:space="preserve">If this low number is correct, then </w:t>
      </w:r>
      <w:r w:rsidR="00225E8D" w:rsidRPr="00E829C9">
        <w:rPr>
          <w:rFonts w:ascii="Arial" w:eastAsia="Yu Mincho" w:hAnsi="Arial" w:cs="Arial"/>
          <w:sz w:val="20"/>
          <w:szCs w:val="20"/>
          <w:lang w:eastAsia="ja-JP"/>
        </w:rPr>
        <w:t xml:space="preserve">we see little justification in elaborate sub-group schemes catering for </w:t>
      </w:r>
      <w:r w:rsidR="0061275E" w:rsidRPr="00E829C9">
        <w:rPr>
          <w:rFonts w:ascii="Arial" w:eastAsia="Yu Mincho" w:hAnsi="Arial" w:cs="Arial"/>
          <w:sz w:val="20"/>
          <w:szCs w:val="20"/>
          <w:lang w:eastAsia="ja-JP"/>
        </w:rPr>
        <w:t>s</w:t>
      </w:r>
      <w:r w:rsidR="00225E8D" w:rsidRPr="00E829C9">
        <w:rPr>
          <w:rFonts w:ascii="Arial" w:eastAsia="Yu Mincho" w:hAnsi="Arial" w:cs="Arial"/>
          <w:sz w:val="20"/>
          <w:szCs w:val="20"/>
          <w:lang w:eastAsia="ja-JP"/>
        </w:rPr>
        <w:t xml:space="preserve">uch larger number of </w:t>
      </w:r>
      <w:r w:rsidR="0061275E" w:rsidRPr="00E829C9">
        <w:rPr>
          <w:rFonts w:ascii="Arial" w:eastAsia="Yu Mincho" w:hAnsi="Arial" w:cs="Arial"/>
          <w:sz w:val="20"/>
          <w:szCs w:val="20"/>
          <w:lang w:eastAsia="ja-JP"/>
        </w:rPr>
        <w:t>UEs</w:t>
      </w:r>
      <w:r w:rsidR="00225E8D" w:rsidRPr="00E829C9">
        <w:rPr>
          <w:rFonts w:ascii="Arial" w:eastAsia="Yu Mincho" w:hAnsi="Arial" w:cs="Arial"/>
          <w:sz w:val="20"/>
          <w:szCs w:val="20"/>
          <w:lang w:eastAsia="ja-JP"/>
        </w:rPr>
        <w:t>.</w:t>
      </w:r>
      <w:r w:rsidR="005D63ED" w:rsidRPr="00E829C9">
        <w:rPr>
          <w:rFonts w:ascii="Arial" w:eastAsia="Yu Mincho" w:hAnsi="Arial" w:cs="Arial"/>
          <w:sz w:val="20"/>
          <w:szCs w:val="20"/>
          <w:lang w:eastAsia="ja-JP"/>
        </w:rPr>
        <w:t xml:space="preserve">   </w:t>
      </w:r>
    </w:p>
    <w:p w14:paraId="242809F3" w14:textId="77777777" w:rsidR="005D63ED" w:rsidRPr="00E829C9" w:rsidRDefault="005D63ED" w:rsidP="005D63ED">
      <w:pPr>
        <w:pStyle w:val="ListParagraph"/>
        <w:ind w:left="720" w:firstLineChars="0" w:firstLine="0"/>
        <w:rPr>
          <w:rFonts w:ascii="Arial" w:eastAsia="Yu Mincho" w:hAnsi="Arial" w:cs="Arial"/>
          <w:sz w:val="20"/>
          <w:szCs w:val="20"/>
          <w:lang w:val="en-US" w:eastAsia="ja-JP"/>
        </w:rPr>
      </w:pPr>
    </w:p>
    <w:p w14:paraId="43C1FEE6" w14:textId="3306F02E" w:rsidR="00235134" w:rsidRPr="00E829C9" w:rsidRDefault="0061275E" w:rsidP="009248AD">
      <w:pPr>
        <w:pStyle w:val="ListParagraph"/>
        <w:numPr>
          <w:ilvl w:val="0"/>
          <w:numId w:val="23"/>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T</w:t>
      </w:r>
      <w:r w:rsidR="002A25E8" w:rsidRPr="00E829C9">
        <w:rPr>
          <w:rFonts w:ascii="Arial" w:eastAsia="Yu Mincho" w:hAnsi="Arial" w:cs="Arial"/>
          <w:sz w:val="20"/>
          <w:szCs w:val="20"/>
          <w:lang w:val="en-US" w:eastAsia="ja-JP"/>
        </w:rPr>
        <w:t xml:space="preserve">o </w:t>
      </w:r>
      <w:r w:rsidR="00B936BC" w:rsidRPr="00E829C9">
        <w:rPr>
          <w:rFonts w:ascii="Arial" w:eastAsia="Yu Mincho" w:hAnsi="Arial" w:cs="Arial"/>
          <w:sz w:val="20"/>
          <w:szCs w:val="20"/>
          <w:lang w:val="en-US" w:eastAsia="ja-JP"/>
        </w:rPr>
        <w:t xml:space="preserve">minimize false wake up for UEs sharing the same LP-WUS </w:t>
      </w:r>
      <w:r w:rsidR="005B514E" w:rsidRPr="00E829C9">
        <w:rPr>
          <w:rFonts w:ascii="Arial" w:eastAsia="Yu Mincho" w:hAnsi="Arial" w:cs="Arial"/>
          <w:sz w:val="20"/>
          <w:szCs w:val="20"/>
          <w:lang w:val="en-US" w:eastAsia="ja-JP"/>
        </w:rPr>
        <w:t>whilst also</w:t>
      </w:r>
      <w:r w:rsidR="00B936BC" w:rsidRPr="00E829C9">
        <w:rPr>
          <w:rFonts w:ascii="Arial" w:eastAsia="Yu Mincho" w:hAnsi="Arial" w:cs="Arial"/>
          <w:sz w:val="20"/>
          <w:szCs w:val="20"/>
          <w:lang w:val="en-US" w:eastAsia="ja-JP"/>
        </w:rPr>
        <w:t xml:space="preserve"> </w:t>
      </w:r>
      <w:r w:rsidR="00881CE4" w:rsidRPr="00E829C9">
        <w:rPr>
          <w:rFonts w:ascii="Arial" w:eastAsia="Yu Mincho" w:hAnsi="Arial" w:cs="Arial"/>
          <w:sz w:val="20"/>
          <w:szCs w:val="20"/>
          <w:lang w:val="en-US" w:eastAsia="ja-JP"/>
        </w:rPr>
        <w:t>maximiz</w:t>
      </w:r>
      <w:r w:rsidR="005B514E" w:rsidRPr="00E829C9">
        <w:rPr>
          <w:rFonts w:ascii="Arial" w:eastAsia="Yu Mincho" w:hAnsi="Arial" w:cs="Arial"/>
          <w:sz w:val="20"/>
          <w:szCs w:val="20"/>
          <w:lang w:val="en-US" w:eastAsia="ja-JP"/>
        </w:rPr>
        <w:t>ing</w:t>
      </w:r>
      <w:r w:rsidR="00B936BC" w:rsidRPr="00E829C9">
        <w:rPr>
          <w:rFonts w:ascii="Arial" w:eastAsia="Yu Mincho" w:hAnsi="Arial" w:cs="Arial"/>
          <w:sz w:val="20"/>
          <w:szCs w:val="20"/>
          <w:lang w:val="en-US" w:eastAsia="ja-JP"/>
        </w:rPr>
        <w:t xml:space="preserve"> the number of UEs </w:t>
      </w:r>
      <w:r w:rsidR="004368D5" w:rsidRPr="00E829C9">
        <w:rPr>
          <w:rFonts w:ascii="Arial" w:eastAsia="Yu Mincho" w:hAnsi="Arial" w:cs="Arial"/>
          <w:sz w:val="20"/>
          <w:szCs w:val="20"/>
          <w:lang w:val="en-US" w:eastAsia="ja-JP"/>
        </w:rPr>
        <w:t xml:space="preserve">that can be </w:t>
      </w:r>
      <w:r w:rsidR="00881CE4" w:rsidRPr="00E829C9">
        <w:rPr>
          <w:rFonts w:ascii="Arial" w:eastAsia="Yu Mincho" w:hAnsi="Arial" w:cs="Arial"/>
          <w:sz w:val="20"/>
          <w:szCs w:val="20"/>
          <w:lang w:val="en-US" w:eastAsia="ja-JP"/>
        </w:rPr>
        <w:t xml:space="preserve">signaled </w:t>
      </w:r>
      <w:r w:rsidR="004368D5" w:rsidRPr="00E829C9">
        <w:rPr>
          <w:rFonts w:ascii="Arial" w:eastAsia="Yu Mincho" w:hAnsi="Arial" w:cs="Arial"/>
          <w:sz w:val="20"/>
          <w:szCs w:val="20"/>
          <w:lang w:val="en-US" w:eastAsia="ja-JP"/>
        </w:rPr>
        <w:t xml:space="preserve">using the same LP-WUS, </w:t>
      </w:r>
      <w:r w:rsidR="00576F90" w:rsidRPr="00E829C9">
        <w:rPr>
          <w:rFonts w:ascii="Arial" w:eastAsia="Yu Mincho" w:hAnsi="Arial" w:cs="Arial"/>
          <w:sz w:val="20"/>
          <w:szCs w:val="20"/>
          <w:lang w:val="en-US" w:eastAsia="ja-JP"/>
        </w:rPr>
        <w:t>a bitmap approach (option 1) is preferred.</w:t>
      </w:r>
    </w:p>
    <w:p w14:paraId="6FE686D3" w14:textId="77777777" w:rsidR="00235134" w:rsidRDefault="00235134" w:rsidP="00916ADB">
      <w:pPr>
        <w:rPr>
          <w:rFonts w:eastAsia="Yu Mincho"/>
          <w:lang w:val="en-US" w:eastAsia="ja-JP"/>
        </w:rPr>
      </w:pPr>
      <w:bookmarkStart w:id="19" w:name="_Hlk166013170"/>
    </w:p>
    <w:p w14:paraId="2A1A69F9" w14:textId="3B96984F" w:rsidR="00884D62" w:rsidRDefault="007C2CA5" w:rsidP="000D282B">
      <w:pPr>
        <w:ind w:left="1701" w:hanging="1701"/>
        <w:rPr>
          <w:rFonts w:eastAsia="Yu Mincho"/>
          <w:lang w:val="en-US" w:eastAsia="ja-JP"/>
        </w:rPr>
      </w:pPr>
      <w:r>
        <w:rPr>
          <w:rFonts w:eastAsia="Yu Mincho"/>
          <w:b/>
          <w:bCs/>
          <w:lang w:val="en-US" w:eastAsia="ja-JP"/>
        </w:rPr>
        <w:t xml:space="preserve">Observation </w:t>
      </w:r>
      <w:r w:rsidR="00387355">
        <w:rPr>
          <w:rFonts w:eastAsia="Yu Mincho"/>
          <w:b/>
          <w:bCs/>
          <w:lang w:val="en-US" w:eastAsia="ja-JP"/>
        </w:rPr>
        <w:t>4</w:t>
      </w:r>
      <w:r>
        <w:rPr>
          <w:rFonts w:eastAsia="Yu Mincho"/>
          <w:b/>
          <w:bCs/>
          <w:lang w:val="en-US" w:eastAsia="ja-JP"/>
        </w:rPr>
        <w:t xml:space="preserve">:     </w:t>
      </w:r>
      <w:r w:rsidR="005B22F8">
        <w:rPr>
          <w:rFonts w:eastAsia="Yu Mincho"/>
          <w:b/>
          <w:bCs/>
          <w:lang w:val="en-US" w:eastAsia="ja-JP"/>
        </w:rPr>
        <w:t xml:space="preserve">The number of UEs that are expected to share </w:t>
      </w:r>
      <w:r w:rsidR="000D282B">
        <w:rPr>
          <w:rFonts w:eastAsia="Yu Mincho"/>
          <w:b/>
          <w:bCs/>
          <w:lang w:val="en-US" w:eastAsia="ja-JP"/>
        </w:rPr>
        <w:t>the same LP-WUS in connected mode, is likely to be very low.</w:t>
      </w:r>
    </w:p>
    <w:bookmarkEnd w:id="19"/>
    <w:p w14:paraId="3389D195" w14:textId="77777777" w:rsidR="00741475" w:rsidRPr="00741475" w:rsidRDefault="00741475" w:rsidP="00916ADB">
      <w:pPr>
        <w:rPr>
          <w:rFonts w:eastAsia="Yu Mincho"/>
          <w:lang w:eastAsia="ja-JP"/>
        </w:rPr>
      </w:pPr>
    </w:p>
    <w:p w14:paraId="6741AF2A" w14:textId="77777777" w:rsidR="00BD177E" w:rsidRDefault="00BD177E" w:rsidP="00916ADB">
      <w:pPr>
        <w:rPr>
          <w:rFonts w:eastAsia="Yu Mincho"/>
          <w:lang w:val="en-US" w:eastAsia="ja-JP"/>
        </w:rPr>
      </w:pPr>
    </w:p>
    <w:p w14:paraId="505837E3" w14:textId="6294563F" w:rsidR="00916ADB" w:rsidRDefault="00916ADB" w:rsidP="00916ADB">
      <w:pPr>
        <w:pStyle w:val="Heading2"/>
        <w:rPr>
          <w:lang w:val="en-US"/>
        </w:rPr>
      </w:pPr>
      <w:bookmarkStart w:id="20" w:name="_Toc165907691"/>
      <w:bookmarkStart w:id="21" w:name="_Toc158724799"/>
      <w:bookmarkStart w:id="22" w:name="_Toc166013864"/>
      <w:r>
        <w:rPr>
          <w:lang w:val="en-US"/>
        </w:rPr>
        <w:t>2.5</w:t>
      </w:r>
      <w:r>
        <w:rPr>
          <w:lang w:val="en-US"/>
        </w:rPr>
        <w:tab/>
        <w:t>Coexistence with existing UE power saving features</w:t>
      </w:r>
      <w:bookmarkEnd w:id="20"/>
      <w:bookmarkEnd w:id="22"/>
    </w:p>
    <w:p w14:paraId="6364DD20" w14:textId="45AF4A46" w:rsidR="00916ADB" w:rsidRDefault="004F53B2" w:rsidP="258AE03F">
      <w:pPr>
        <w:rPr>
          <w:rFonts w:eastAsia="Yu Mincho"/>
          <w:lang w:eastAsia="ja-JP"/>
        </w:rPr>
      </w:pPr>
      <w:r w:rsidRPr="258AE03F">
        <w:rPr>
          <w:rFonts w:eastAsia="Yu Mincho"/>
          <w:lang w:eastAsia="ja-JP"/>
        </w:rPr>
        <w:t>At the previous RAN1</w:t>
      </w:r>
      <w:r w:rsidR="00E03B10" w:rsidRPr="258AE03F">
        <w:rPr>
          <w:rFonts w:eastAsia="Yu Mincho"/>
          <w:lang w:eastAsia="ja-JP"/>
        </w:rPr>
        <w:t>#116-bis meeting, many</w:t>
      </w:r>
      <w:r w:rsidR="00916ADB" w:rsidRPr="258AE03F">
        <w:rPr>
          <w:rFonts w:eastAsia="Yu Mincho"/>
          <w:lang w:eastAsia="ja-JP"/>
        </w:rPr>
        <w:t xml:space="preserve"> companies provided their view on the </w:t>
      </w:r>
      <w:r w:rsidR="00916ADB" w:rsidRPr="258AE03F">
        <w:t>coexistence with existing UE power saving features</w:t>
      </w:r>
      <w:r w:rsidR="00E03B10" w:rsidRPr="258AE03F">
        <w:rPr>
          <w:rFonts w:eastAsia="Yu Mincho"/>
          <w:lang w:eastAsia="ja-JP"/>
        </w:rPr>
        <w:t xml:space="preserve">.  </w:t>
      </w:r>
      <w:r w:rsidR="00FF1E28" w:rsidRPr="258AE03F">
        <w:rPr>
          <w:rFonts w:eastAsia="Yu Mincho"/>
          <w:lang w:eastAsia="ja-JP"/>
        </w:rPr>
        <w:t xml:space="preserve">We support that the LP-WUS in Connected mode, can </w:t>
      </w:r>
      <w:r w:rsidR="00573B3C" w:rsidRPr="258AE03F">
        <w:rPr>
          <w:rFonts w:eastAsia="Yu Mincho"/>
          <w:lang w:eastAsia="ja-JP"/>
        </w:rPr>
        <w:t>at least be</w:t>
      </w:r>
      <w:r w:rsidR="00FF1E28" w:rsidRPr="258AE03F">
        <w:rPr>
          <w:rFonts w:eastAsia="Yu Mincho"/>
          <w:lang w:eastAsia="ja-JP"/>
        </w:rPr>
        <w:t xml:space="preserve"> configured without any </w:t>
      </w:r>
      <w:r w:rsidR="00C00C70" w:rsidRPr="258AE03F">
        <w:rPr>
          <w:rFonts w:eastAsia="Yu Mincho"/>
          <w:lang w:eastAsia="ja-JP"/>
        </w:rPr>
        <w:t>of the related power saving features.</w:t>
      </w:r>
      <w:r w:rsidR="00F641C1" w:rsidRPr="258AE03F">
        <w:rPr>
          <w:rFonts w:eastAsia="Yu Mincho"/>
          <w:lang w:eastAsia="ja-JP"/>
        </w:rPr>
        <w:t xml:space="preserve">  </w:t>
      </w:r>
    </w:p>
    <w:p w14:paraId="2F83F06A" w14:textId="77777777" w:rsidR="00916ADB" w:rsidRDefault="00916ADB" w:rsidP="00916ADB">
      <w:pPr>
        <w:rPr>
          <w:rFonts w:eastAsia="Yu Mincho"/>
          <w:lang w:val="en-US" w:eastAsia="ja-JP"/>
        </w:rPr>
      </w:pPr>
    </w:p>
    <w:p w14:paraId="51F77168" w14:textId="77777777" w:rsidR="00916ADB" w:rsidRDefault="00916ADB" w:rsidP="00916ADB">
      <w:pPr>
        <w:rPr>
          <w:rFonts w:eastAsia="Yu Mincho"/>
          <w:lang w:eastAsia="ja-JP"/>
        </w:rPr>
      </w:pPr>
    </w:p>
    <w:p w14:paraId="5D0B3A9C" w14:textId="61C2D2B4" w:rsidR="008D73B4" w:rsidRDefault="008D5749" w:rsidP="6DF60B1E">
      <w:pPr>
        <w:pStyle w:val="B1"/>
        <w:ind w:left="1701" w:hanging="1701"/>
        <w:rPr>
          <w:b/>
          <w:bCs/>
          <w:lang w:val="en-US"/>
        </w:rPr>
      </w:pPr>
      <w:bookmarkStart w:id="23" w:name="_Hlk166231681"/>
      <w:r w:rsidRPr="6DF60B1E">
        <w:rPr>
          <w:rFonts w:eastAsia="Yu Mincho"/>
          <w:b/>
          <w:bCs/>
          <w:lang w:val="en-US" w:eastAsia="ja-JP"/>
        </w:rPr>
        <w:t>Proposal 1</w:t>
      </w:r>
      <w:r w:rsidR="00387355">
        <w:rPr>
          <w:rFonts w:eastAsia="Yu Mincho"/>
          <w:b/>
          <w:bCs/>
          <w:lang w:val="en-US" w:eastAsia="ja-JP"/>
        </w:rPr>
        <w:t>4</w:t>
      </w:r>
      <w:r w:rsidRPr="6DF60B1E">
        <w:rPr>
          <w:rFonts w:eastAsia="Yu Mincho"/>
          <w:b/>
          <w:bCs/>
          <w:lang w:val="en-US" w:eastAsia="ja-JP"/>
        </w:rPr>
        <w:t xml:space="preserve">:     </w:t>
      </w:r>
      <w:r w:rsidR="1BA83AA0" w:rsidRPr="6DF60B1E">
        <w:rPr>
          <w:rFonts w:eastAsia="Yu Mincho"/>
          <w:b/>
          <w:bCs/>
          <w:lang w:val="en-US" w:eastAsia="ja-JP"/>
        </w:rPr>
        <w:t xml:space="preserve">   </w:t>
      </w:r>
      <w:r w:rsidR="008D73B4" w:rsidRPr="6DF60B1E">
        <w:rPr>
          <w:rFonts w:eastAsia="Yu Mincho"/>
          <w:b/>
          <w:bCs/>
          <w:lang w:val="en-US" w:eastAsia="ja-JP"/>
        </w:rPr>
        <w:t>F</w:t>
      </w:r>
      <w:r w:rsidR="00916ADB" w:rsidRPr="6DF60B1E">
        <w:rPr>
          <w:b/>
          <w:bCs/>
          <w:lang w:val="en-US"/>
        </w:rPr>
        <w:t xml:space="preserve">or RRC CONNECTED mode, </w:t>
      </w:r>
      <w:r w:rsidR="00AE27D3" w:rsidRPr="6DF60B1E">
        <w:rPr>
          <w:b/>
          <w:bCs/>
          <w:lang w:val="en-US"/>
        </w:rPr>
        <w:t xml:space="preserve">the </w:t>
      </w:r>
      <w:r w:rsidR="00916ADB" w:rsidRPr="6DF60B1E">
        <w:rPr>
          <w:b/>
          <w:bCs/>
          <w:lang w:val="en-US"/>
        </w:rPr>
        <w:t xml:space="preserve">LP-WUS can be configured without following existing features. </w:t>
      </w:r>
    </w:p>
    <w:p w14:paraId="33B08805" w14:textId="77777777" w:rsidR="008D73B4" w:rsidRDefault="00916ADB" w:rsidP="008D73B4">
      <w:pPr>
        <w:pStyle w:val="B1"/>
        <w:numPr>
          <w:ilvl w:val="0"/>
          <w:numId w:val="25"/>
        </w:numPr>
        <w:rPr>
          <w:rFonts w:eastAsia="Yu Mincho"/>
          <w:b/>
          <w:szCs w:val="21"/>
          <w:lang w:val="en-US"/>
        </w:rPr>
      </w:pPr>
      <w:r w:rsidRPr="008D5749">
        <w:rPr>
          <w:rFonts w:eastAsia="Yu Mincho" w:hint="eastAsia"/>
          <w:b/>
          <w:szCs w:val="21"/>
          <w:lang w:val="en-US"/>
        </w:rPr>
        <w:t>R</w:t>
      </w:r>
      <w:r w:rsidRPr="008D5749">
        <w:rPr>
          <w:rFonts w:eastAsia="Yu Mincho"/>
          <w:b/>
          <w:szCs w:val="21"/>
          <w:lang w:val="en-US"/>
        </w:rPr>
        <w:t>el-16 DCP</w:t>
      </w:r>
    </w:p>
    <w:p w14:paraId="6EC6EC21" w14:textId="2EE18016" w:rsidR="008D73B4" w:rsidRDefault="00916ADB" w:rsidP="008D73B4">
      <w:pPr>
        <w:pStyle w:val="B1"/>
        <w:numPr>
          <w:ilvl w:val="0"/>
          <w:numId w:val="25"/>
        </w:numPr>
        <w:rPr>
          <w:rFonts w:eastAsia="Yu Mincho"/>
          <w:b/>
          <w:szCs w:val="21"/>
          <w:lang w:val="en-US"/>
        </w:rPr>
      </w:pPr>
      <w:r w:rsidRPr="008D5749">
        <w:rPr>
          <w:rFonts w:eastAsia="Yu Mincho" w:hint="eastAsia"/>
          <w:b/>
          <w:szCs w:val="21"/>
          <w:lang w:val="en-US"/>
        </w:rPr>
        <w:t>R</w:t>
      </w:r>
      <w:r w:rsidRPr="008D5749">
        <w:rPr>
          <w:rFonts w:eastAsia="Yu Mincho"/>
          <w:b/>
          <w:szCs w:val="21"/>
          <w:lang w:val="en-US"/>
        </w:rPr>
        <w:t xml:space="preserve">el-17 PDCCH </w:t>
      </w:r>
      <w:proofErr w:type="gramStart"/>
      <w:r w:rsidRPr="008D5749">
        <w:rPr>
          <w:rFonts w:eastAsia="Yu Mincho"/>
          <w:b/>
          <w:szCs w:val="21"/>
          <w:lang w:val="en-US"/>
        </w:rPr>
        <w:t>skipping</w:t>
      </w:r>
      <w:proofErr w:type="gramEnd"/>
    </w:p>
    <w:p w14:paraId="02D11812" w14:textId="77777777" w:rsidR="008D73B4" w:rsidRDefault="00916ADB" w:rsidP="008D73B4">
      <w:pPr>
        <w:pStyle w:val="B1"/>
        <w:numPr>
          <w:ilvl w:val="0"/>
          <w:numId w:val="25"/>
        </w:numPr>
        <w:rPr>
          <w:rFonts w:eastAsia="Yu Mincho"/>
          <w:b/>
          <w:szCs w:val="21"/>
          <w:lang w:val="en-US"/>
        </w:rPr>
      </w:pPr>
      <w:r w:rsidRPr="008D5749">
        <w:rPr>
          <w:rFonts w:eastAsia="Yu Mincho" w:hint="eastAsia"/>
          <w:b/>
          <w:szCs w:val="21"/>
          <w:lang w:val="en-US"/>
        </w:rPr>
        <w:t>R</w:t>
      </w:r>
      <w:r w:rsidRPr="008D5749">
        <w:rPr>
          <w:rFonts w:eastAsia="Yu Mincho"/>
          <w:b/>
          <w:szCs w:val="21"/>
          <w:lang w:val="en-US"/>
        </w:rPr>
        <w:t xml:space="preserve">el-17 SSSG </w:t>
      </w:r>
      <w:proofErr w:type="gramStart"/>
      <w:r w:rsidRPr="008D5749">
        <w:rPr>
          <w:rFonts w:eastAsia="Yu Mincho"/>
          <w:b/>
          <w:szCs w:val="21"/>
          <w:lang w:val="en-US"/>
        </w:rPr>
        <w:t>switching</w:t>
      </w:r>
      <w:proofErr w:type="gramEnd"/>
    </w:p>
    <w:p w14:paraId="6BCEA3FA" w14:textId="605DA007" w:rsidR="00916ADB" w:rsidRPr="00F641C1" w:rsidRDefault="00916ADB" w:rsidP="008D73B4">
      <w:pPr>
        <w:pStyle w:val="B1"/>
        <w:numPr>
          <w:ilvl w:val="0"/>
          <w:numId w:val="25"/>
        </w:numPr>
        <w:rPr>
          <w:lang w:val="en-US"/>
        </w:rPr>
      </w:pPr>
      <w:r w:rsidRPr="008D5749">
        <w:rPr>
          <w:rFonts w:eastAsia="Yu Mincho"/>
          <w:b/>
          <w:szCs w:val="21"/>
          <w:lang w:val="en-US"/>
        </w:rPr>
        <w:t xml:space="preserve">Rel-18 cell </w:t>
      </w:r>
      <w:proofErr w:type="gramStart"/>
      <w:r w:rsidRPr="008D5749">
        <w:rPr>
          <w:rFonts w:eastAsia="Yu Mincho"/>
          <w:b/>
          <w:szCs w:val="21"/>
          <w:lang w:val="en-US"/>
        </w:rPr>
        <w:t>DTX</w:t>
      </w:r>
      <w:proofErr w:type="gramEnd"/>
    </w:p>
    <w:p w14:paraId="190E5D38" w14:textId="1D626B82" w:rsidR="00F641C1" w:rsidRPr="008D5749" w:rsidRDefault="00F641C1" w:rsidP="00F641C1">
      <w:pPr>
        <w:pStyle w:val="B1"/>
        <w:ind w:left="1701" w:firstLine="0"/>
        <w:rPr>
          <w:lang w:val="en-US"/>
        </w:rPr>
      </w:pPr>
      <w:r>
        <w:rPr>
          <w:rFonts w:eastAsia="Yu Mincho"/>
          <w:b/>
          <w:szCs w:val="21"/>
          <w:lang w:val="en-US"/>
        </w:rPr>
        <w:t>FFS:    How the LP-WUS may or may not, co-exist with these features if configured.</w:t>
      </w:r>
    </w:p>
    <w:bookmarkEnd w:id="23"/>
    <w:p w14:paraId="2688FD28" w14:textId="77777777" w:rsidR="00FA23E7" w:rsidRPr="008C5D09" w:rsidRDefault="00FA23E7" w:rsidP="00FA23E7"/>
    <w:p w14:paraId="177D0174" w14:textId="77777777" w:rsidR="00FA23E7" w:rsidRPr="008C5D09" w:rsidRDefault="00FA23E7" w:rsidP="00FA23E7"/>
    <w:p w14:paraId="02438C7F" w14:textId="77777777" w:rsidR="00194A13" w:rsidRDefault="00A23C57" w:rsidP="00FA23E7">
      <w:r>
        <w:t xml:space="preserve">More detailed analysis </w:t>
      </w:r>
      <w:r w:rsidR="00980622">
        <w:t xml:space="preserve">of the co-existence </w:t>
      </w:r>
      <w:r w:rsidR="00461B01">
        <w:t xml:space="preserve">with </w:t>
      </w:r>
      <w:r w:rsidR="00FD68E0">
        <w:t>these</w:t>
      </w:r>
      <w:r w:rsidR="00355862">
        <w:t xml:space="preserve"> features, is dependent on</w:t>
      </w:r>
      <w:r w:rsidR="00FD68E0">
        <w:t xml:space="preserve"> other decisions on LP-WUS design features such as the</w:t>
      </w:r>
      <w:r w:rsidR="00194A13">
        <w:t>:</w:t>
      </w:r>
    </w:p>
    <w:p w14:paraId="44E652CE" w14:textId="77777777" w:rsidR="00194A13" w:rsidRDefault="00194A13" w:rsidP="00FA23E7"/>
    <w:p w14:paraId="47C78362" w14:textId="75A1930D" w:rsidR="00194A13" w:rsidRPr="00E829C9" w:rsidRDefault="00194A13"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The maximum number of information bits</w:t>
      </w:r>
    </w:p>
    <w:p w14:paraId="2C359B60" w14:textId="77777777" w:rsidR="00991557" w:rsidRPr="00E829C9" w:rsidRDefault="00194A13" w:rsidP="00E829C9">
      <w:pPr>
        <w:pStyle w:val="ListParagraph"/>
        <w:numPr>
          <w:ilvl w:val="0"/>
          <w:numId w:val="19"/>
        </w:numPr>
        <w:ind w:firstLineChars="0"/>
        <w:rPr>
          <w:rFonts w:ascii="Arial" w:eastAsia="Yu Mincho" w:hAnsi="Arial" w:cs="Arial"/>
          <w:sz w:val="20"/>
          <w:szCs w:val="20"/>
          <w:lang w:val="en-US" w:eastAsia="ja-JP"/>
        </w:rPr>
      </w:pPr>
      <w:r w:rsidRPr="00E829C9">
        <w:rPr>
          <w:rFonts w:ascii="Arial" w:eastAsia="Yu Mincho" w:hAnsi="Arial" w:cs="Arial"/>
          <w:sz w:val="20"/>
          <w:szCs w:val="20"/>
          <w:lang w:val="en-US" w:eastAsia="ja-JP"/>
        </w:rPr>
        <w:t>The</w:t>
      </w:r>
      <w:r w:rsidR="00355862" w:rsidRPr="00E829C9">
        <w:rPr>
          <w:rFonts w:ascii="Arial" w:eastAsia="Yu Mincho" w:hAnsi="Arial" w:cs="Arial"/>
          <w:sz w:val="20"/>
          <w:szCs w:val="20"/>
          <w:lang w:val="en-US" w:eastAsia="ja-JP"/>
        </w:rPr>
        <w:t xml:space="preserve"> </w:t>
      </w:r>
      <w:r w:rsidR="00131AFC" w:rsidRPr="00E829C9">
        <w:rPr>
          <w:rFonts w:ascii="Arial" w:eastAsia="Yu Mincho" w:hAnsi="Arial" w:cs="Arial"/>
          <w:sz w:val="20"/>
          <w:szCs w:val="20"/>
          <w:lang w:val="en-US" w:eastAsia="ja-JP"/>
        </w:rPr>
        <w:t xml:space="preserve">LP-WUS to PDCCH </w:t>
      </w:r>
      <w:r w:rsidRPr="00E829C9">
        <w:rPr>
          <w:rFonts w:ascii="Arial" w:eastAsia="Yu Mincho" w:hAnsi="Arial" w:cs="Arial"/>
          <w:sz w:val="20"/>
          <w:szCs w:val="20"/>
          <w:lang w:val="en-US" w:eastAsia="ja-JP"/>
        </w:rPr>
        <w:t>triggering</w:t>
      </w:r>
      <w:r w:rsidR="00131AFC" w:rsidRPr="00E829C9">
        <w:rPr>
          <w:rFonts w:ascii="Arial" w:eastAsia="Yu Mincho" w:hAnsi="Arial" w:cs="Arial"/>
          <w:sz w:val="20"/>
          <w:szCs w:val="20"/>
          <w:lang w:val="en-US" w:eastAsia="ja-JP"/>
        </w:rPr>
        <w:t xml:space="preserve"> </w:t>
      </w:r>
      <w:proofErr w:type="gramStart"/>
      <w:r w:rsidR="00131AFC" w:rsidRPr="00E829C9">
        <w:rPr>
          <w:rFonts w:ascii="Arial" w:eastAsia="Yu Mincho" w:hAnsi="Arial" w:cs="Arial"/>
          <w:sz w:val="20"/>
          <w:szCs w:val="20"/>
          <w:lang w:val="en-US" w:eastAsia="ja-JP"/>
        </w:rPr>
        <w:t>scheme</w:t>
      </w:r>
      <w:proofErr w:type="gramEnd"/>
    </w:p>
    <w:p w14:paraId="28FF2A12" w14:textId="77777777" w:rsidR="00170C73" w:rsidRDefault="00170C73" w:rsidP="00F16DCA">
      <w:pPr>
        <w:rPr>
          <w:b/>
          <w:i/>
          <w:iCs/>
          <w:sz w:val="24"/>
        </w:rPr>
      </w:pPr>
    </w:p>
    <w:p w14:paraId="6FD6F155" w14:textId="77777777" w:rsidR="00991557" w:rsidRDefault="00991557" w:rsidP="00991557"/>
    <w:p w14:paraId="264E9D67" w14:textId="4898391A" w:rsidR="00991557" w:rsidRDefault="00766322" w:rsidP="00766322">
      <w:pPr>
        <w:pStyle w:val="Heading3"/>
        <w:rPr>
          <w:rFonts w:eastAsia="Yu Mincho"/>
          <w:lang w:val="en-US" w:eastAsia="ja-JP"/>
        </w:rPr>
      </w:pPr>
      <w:r>
        <w:rPr>
          <w:lang w:val="en-US"/>
        </w:rPr>
        <w:t>2.5.1</w:t>
      </w:r>
      <w:r>
        <w:rPr>
          <w:lang w:val="en-US"/>
        </w:rPr>
        <w:tab/>
      </w:r>
      <w:r w:rsidRPr="00766322">
        <w:rPr>
          <w:lang w:val="en-US"/>
        </w:rPr>
        <w:t>Early Termination of PDCCH Skipping using LP-WUS</w:t>
      </w:r>
    </w:p>
    <w:p w14:paraId="69247D2B" w14:textId="77777777" w:rsidR="00766322" w:rsidRPr="00EE6595" w:rsidRDefault="00766322" w:rsidP="00EE6595">
      <w:pPr>
        <w:rPr>
          <w:rFonts w:eastAsia="Yu Mincho"/>
          <w:lang w:val="en-US"/>
        </w:rPr>
      </w:pPr>
    </w:p>
    <w:p w14:paraId="0401BA97" w14:textId="3BBC2E4E" w:rsidR="00766322" w:rsidRPr="00766322" w:rsidRDefault="00766322" w:rsidP="00EE6595">
      <w:pPr>
        <w:jc w:val="both"/>
      </w:pPr>
      <w:bookmarkStart w:id="24" w:name="_Toc158194673"/>
      <w:bookmarkStart w:id="25" w:name="_Toc158724805"/>
      <w:bookmarkStart w:id="26" w:name="_Toc163071521"/>
      <w:bookmarkEnd w:id="21"/>
      <w:r w:rsidRPr="00766322">
        <w:t xml:space="preserve">For Release-17, </w:t>
      </w:r>
      <w:r>
        <w:t>the PDCCH skipping</w:t>
      </w:r>
      <w:r w:rsidRPr="00766322">
        <w:t xml:space="preserve"> power saving schemes w</w:t>
      </w:r>
      <w:r>
        <w:t>as</w:t>
      </w:r>
      <w:r w:rsidRPr="00766322">
        <w:t xml:space="preserve"> specified that enabled the network to use either 1 or 2 bits within existing DCI-formats 0_1/0_2/1_1/1_2, to signal to a UE to </w:t>
      </w:r>
      <w:r>
        <w:t>s</w:t>
      </w:r>
      <w:r w:rsidRPr="00766322">
        <w:t xml:space="preserve">kip a pre-configured defined duration in which the UE is not required to monitor PDCCH monitoring. </w:t>
      </w:r>
    </w:p>
    <w:p w14:paraId="515FDC4A" w14:textId="77777777" w:rsidR="00766322" w:rsidRPr="00766322" w:rsidRDefault="00766322" w:rsidP="00766322"/>
    <w:p w14:paraId="6592EDE1" w14:textId="77777777" w:rsidR="00766322" w:rsidRPr="00766322" w:rsidRDefault="00766322" w:rsidP="00EE6595">
      <w:pPr>
        <w:jc w:val="center"/>
      </w:pPr>
      <w:r w:rsidRPr="00766322">
        <w:rPr>
          <w:noProof/>
        </w:rPr>
        <w:drawing>
          <wp:inline distT="0" distB="0" distL="0" distR="0" wp14:anchorId="6DB1F580" wp14:editId="5F242FC7">
            <wp:extent cx="4189730" cy="2169994"/>
            <wp:effectExtent l="0" t="0" r="1270" b="1905"/>
            <wp:docPr id="4" name="Picture 1" descr="A table with text and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descr="A table with text and numbers&#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4301" cy="2177541"/>
                    </a:xfrm>
                    <a:prstGeom prst="rect">
                      <a:avLst/>
                    </a:prstGeom>
                    <a:noFill/>
                    <a:ln>
                      <a:noFill/>
                    </a:ln>
                  </pic:spPr>
                </pic:pic>
              </a:graphicData>
            </a:graphic>
          </wp:inline>
        </w:drawing>
      </w:r>
    </w:p>
    <w:p w14:paraId="50BCB943" w14:textId="77777777" w:rsidR="00766322" w:rsidRPr="00766322" w:rsidRDefault="00766322" w:rsidP="00766322"/>
    <w:p w14:paraId="731C2816" w14:textId="77777777" w:rsidR="00766322" w:rsidRPr="00766322" w:rsidRDefault="00766322" w:rsidP="00EE6595">
      <w:pPr>
        <w:jc w:val="both"/>
      </w:pPr>
      <w:r w:rsidRPr="00766322">
        <w:t>The 3 possible non-zero PDCCH skipping durations above, are preconfigured by RRC using the pdcch-SkippingDurationList-r17 IE</w:t>
      </w:r>
      <w:r w:rsidRPr="00766322">
        <w:br/>
      </w:r>
    </w:p>
    <w:p w14:paraId="1A3AD1A6" w14:textId="77777777" w:rsidR="00766322" w:rsidRPr="00766322" w:rsidRDefault="00766322" w:rsidP="00766322"/>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4"/>
      </w:tblGrid>
      <w:tr w:rsidR="00766322" w:rsidRPr="00766322" w14:paraId="26EB5F2E" w14:textId="77777777" w:rsidTr="00B62F1C">
        <w:tc>
          <w:tcPr>
            <w:tcW w:w="8980" w:type="dxa"/>
            <w:shd w:val="clear" w:color="auto" w:fill="auto"/>
          </w:tcPr>
          <w:p w14:paraId="5D89984E" w14:textId="77777777" w:rsidR="00766322" w:rsidRPr="00766322" w:rsidRDefault="00766322" w:rsidP="00766322">
            <w:pPr>
              <w:rPr>
                <w:b/>
                <w:bCs/>
                <w:i/>
                <w:iCs/>
              </w:rPr>
            </w:pPr>
            <w:proofErr w:type="spellStart"/>
            <w:r w:rsidRPr="00766322">
              <w:rPr>
                <w:b/>
                <w:bCs/>
                <w:i/>
                <w:iCs/>
              </w:rPr>
              <w:t>pdcch-SkippingDurationList</w:t>
            </w:r>
            <w:proofErr w:type="spellEnd"/>
          </w:p>
          <w:p w14:paraId="02A4E1B9" w14:textId="77777777" w:rsidR="00766322" w:rsidRPr="00766322" w:rsidRDefault="00766322" w:rsidP="00766322">
            <w:r w:rsidRPr="00766322">
              <w:rPr>
                <w:bCs/>
                <w:iCs/>
              </w:rPr>
              <w:t>Provides one or more values to derive the skipping duration in unit of slots, as specified in TS 38.213 [13], clause 10.4. The DCI which schedules data indicates which of the values is to be applied (see TS 38.213 [13], clause 10.4). For the 15kHz SCS, for each entry, only the first 26 values are valid and correspond to {1, 2, 3, …, 20, 30, 40, 50, 60, 80, 100}. For the 30kHz SCS, for each entry, only the first 46 values are valid and correspond to {1, 2, 3, …, 40, 60, 80, 100, 120, 160, 200}. For the 60kHz SCS, for each entry, only the first 86 values are valid and correspond to {1, 2, 3, …, 80, 120, 160, 200, 240, 320, 400}. For the 120kHz SCS, for each entry, the 166 values correspond to {1, 2, 3, …, 160, 240, 320, 400, 480, 640, 800}. For the 480kHz SCS, for each entry, the 166 values correspond to {4, 8, 12, …, 640, 960, 1280, 1600, 1920, 2560, 3200}. For the 960kHz SCS, for each entry, the 166 values correspond to {8, 16, 24, …, 1280, 1920, 2560, 3200, 3840, 5120, 6400}.</w:t>
            </w:r>
          </w:p>
          <w:p w14:paraId="0A743394" w14:textId="77777777" w:rsidR="00766322" w:rsidRPr="00766322" w:rsidRDefault="00766322" w:rsidP="00766322"/>
        </w:tc>
      </w:tr>
    </w:tbl>
    <w:p w14:paraId="2EAF2AD7" w14:textId="77777777" w:rsidR="00766322" w:rsidRPr="00766322" w:rsidRDefault="00766322" w:rsidP="00766322"/>
    <w:p w14:paraId="110B3B1C" w14:textId="77777777" w:rsidR="00766322" w:rsidRPr="00766322" w:rsidRDefault="00766322" w:rsidP="00766322"/>
    <w:p w14:paraId="24130121" w14:textId="77777777" w:rsidR="00766322" w:rsidRPr="00766322" w:rsidRDefault="00766322" w:rsidP="00766322"/>
    <w:p w14:paraId="081F1427" w14:textId="0035067B" w:rsidR="00766322" w:rsidRPr="00766322" w:rsidRDefault="00766322" w:rsidP="00EE6595">
      <w:pPr>
        <w:jc w:val="both"/>
      </w:pPr>
      <w:r w:rsidRPr="00766322">
        <w:t>If</w:t>
      </w:r>
      <w:r>
        <w:t xml:space="preserve"> the</w:t>
      </w:r>
      <w:r w:rsidRPr="00766322">
        <w:t xml:space="preserve"> traffic has a low latency requirement, but bursty traffic rate, the use of skipping can provide some power saving opportunities. However, the skipping duration can be set too aggressively due to the possible latency requirement of the traffic. This can be overcome if the LP-WUS can be used to terminate the PDCCH skipping duration. Hence, once PDCCH skipping is triggered by DCI UE would start to monitor LP-WUS.  If the LP-WUS is detected within PDCCH skipping period, it could trigger the termination of skipping and UE would resume PDCCH monitoring. </w:t>
      </w:r>
    </w:p>
    <w:p w14:paraId="2B54C262" w14:textId="141EB5C6" w:rsidR="00766322" w:rsidRPr="00766322" w:rsidRDefault="00766322" w:rsidP="00766322">
      <w:pPr>
        <w:rPr>
          <w:b/>
          <w:bCs/>
        </w:rPr>
      </w:pPr>
      <w:r w:rsidRPr="00766322">
        <w:br/>
      </w:r>
      <w:r w:rsidRPr="00766322">
        <w:rPr>
          <w:b/>
          <w:bCs/>
        </w:rPr>
        <w:t>Proposal 1</w:t>
      </w:r>
      <w:r w:rsidR="00F0370C">
        <w:rPr>
          <w:b/>
          <w:bCs/>
        </w:rPr>
        <w:t>5</w:t>
      </w:r>
      <w:r w:rsidRPr="00766322">
        <w:rPr>
          <w:b/>
          <w:bCs/>
        </w:rPr>
        <w:t>:     RAN1 study the use of LP-WUS to support early termination of PDCCH skipping.</w:t>
      </w:r>
    </w:p>
    <w:p w14:paraId="6DF2B16E" w14:textId="77777777" w:rsidR="00766322" w:rsidRDefault="00766322"/>
    <w:p w14:paraId="3F2C4B56" w14:textId="77777777" w:rsidR="00766322" w:rsidRDefault="00766322">
      <w:pPr>
        <w:rPr>
          <w:b/>
          <w:i/>
          <w:iCs/>
          <w:sz w:val="24"/>
          <w:lang w:val="en-US"/>
        </w:rPr>
      </w:pPr>
      <w:r>
        <w:rPr>
          <w:lang w:val="en-US"/>
        </w:rPr>
        <w:br w:type="page"/>
      </w:r>
    </w:p>
    <w:p w14:paraId="62E88ADC" w14:textId="18097DD0" w:rsidR="00766322" w:rsidRDefault="00766322" w:rsidP="00766322">
      <w:pPr>
        <w:pStyle w:val="Heading2"/>
        <w:rPr>
          <w:lang w:val="en-US"/>
        </w:rPr>
      </w:pPr>
      <w:r>
        <w:rPr>
          <w:lang w:val="en-US"/>
        </w:rPr>
        <w:lastRenderedPageBreak/>
        <w:t>2.6</w:t>
      </w:r>
      <w:r>
        <w:rPr>
          <w:lang w:val="en-US"/>
        </w:rPr>
        <w:tab/>
        <w:t>Basic Assumptions</w:t>
      </w:r>
    </w:p>
    <w:p w14:paraId="642277A5" w14:textId="77777777" w:rsidR="00766322" w:rsidRPr="00EE6595" w:rsidRDefault="00766322">
      <w:pPr>
        <w:rPr>
          <w:lang w:val="en-US"/>
        </w:rPr>
      </w:pPr>
    </w:p>
    <w:p w14:paraId="05382C98" w14:textId="77777777" w:rsidR="00766322" w:rsidRPr="00B53E5E" w:rsidRDefault="00766322" w:rsidP="00766322">
      <w:pPr>
        <w:pStyle w:val="Normaltimes"/>
        <w:rPr>
          <w:rFonts w:ascii="Arial" w:eastAsia="Times New Roman" w:hAnsi="Arial"/>
          <w:kern w:val="0"/>
          <w:sz w:val="20"/>
          <w:szCs w:val="20"/>
          <w:lang w:eastAsia="en-US"/>
        </w:rPr>
      </w:pPr>
      <w:r>
        <w:rPr>
          <w:rFonts w:ascii="Arial" w:eastAsia="Times New Roman" w:hAnsi="Arial"/>
          <w:kern w:val="0"/>
          <w:sz w:val="20"/>
          <w:szCs w:val="20"/>
          <w:lang w:eastAsia="en-US"/>
        </w:rPr>
        <w:t>The following note is included in the WID.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6322" w:rsidRPr="003B5AB0" w14:paraId="22DF83C4" w14:textId="77777777" w:rsidTr="00B62F1C">
        <w:tc>
          <w:tcPr>
            <w:tcW w:w="9629" w:type="dxa"/>
            <w:shd w:val="clear" w:color="auto" w:fill="auto"/>
          </w:tcPr>
          <w:p w14:paraId="571384EE" w14:textId="77777777" w:rsidR="00766322" w:rsidRPr="007F530F" w:rsidRDefault="00766322" w:rsidP="00766322">
            <w:pPr>
              <w:numPr>
                <w:ilvl w:val="1"/>
                <w:numId w:val="29"/>
              </w:numPr>
              <w:tabs>
                <w:tab w:val="left" w:pos="1440"/>
              </w:tabs>
              <w:overflowPunct w:val="0"/>
              <w:autoSpaceDE w:val="0"/>
              <w:autoSpaceDN w:val="0"/>
              <w:adjustRightInd w:val="0"/>
              <w:spacing w:beforeLines="50" w:before="120" w:after="160" w:line="259" w:lineRule="auto"/>
              <w:ind w:hanging="357"/>
              <w:textAlignment w:val="baseline"/>
              <w:rPr>
                <w:rFonts w:ascii="Times New Roman" w:eastAsia="SimSun" w:hAnsi="Times New Roman" w:cs="Times New Roman"/>
                <w:kern w:val="2"/>
                <w:lang w:eastAsia="en-GB"/>
              </w:rPr>
            </w:pPr>
            <w:r w:rsidRPr="007F530F">
              <w:rPr>
                <w:rFonts w:ascii="Times New Roman" w:eastAsia="SimSun" w:hAnsi="Times New Roman" w:cs="Times New Roman"/>
                <w:kern w:val="2"/>
                <w:lang w:eastAsia="zh-CN" w:bidi="ar"/>
              </w:rPr>
              <w:t>Note: In CONNECTED mode, UE MR ultra-deep sleep is not considered, and UE RRM/RLM/BFD/CSI measurements are performed by MR</w:t>
            </w:r>
          </w:p>
        </w:tc>
      </w:tr>
    </w:tbl>
    <w:p w14:paraId="73CEBFDB" w14:textId="77777777" w:rsidR="00766322" w:rsidRDefault="00766322" w:rsidP="00766322">
      <w:pPr>
        <w:pStyle w:val="Normaltimes"/>
        <w:jc w:val="both"/>
        <w:rPr>
          <w:rFonts w:ascii="Arial" w:eastAsia="Times New Roman" w:hAnsi="Arial"/>
          <w:kern w:val="0"/>
          <w:sz w:val="20"/>
          <w:szCs w:val="20"/>
          <w:lang w:eastAsia="en-US"/>
        </w:rPr>
      </w:pPr>
    </w:p>
    <w:p w14:paraId="5DA3239A" w14:textId="77777777" w:rsidR="00766322" w:rsidRDefault="00766322" w:rsidP="00766322">
      <w:pPr>
        <w:pStyle w:val="Normaltimes"/>
        <w:jc w:val="both"/>
        <w:rPr>
          <w:rFonts w:ascii="Arial" w:eastAsia="Times New Roman" w:hAnsi="Arial"/>
          <w:kern w:val="0"/>
          <w:sz w:val="20"/>
          <w:szCs w:val="20"/>
          <w:lang w:eastAsia="en-US"/>
        </w:rPr>
      </w:pPr>
      <w:r w:rsidRPr="00B53E5E">
        <w:rPr>
          <w:rFonts w:ascii="Arial" w:eastAsia="Times New Roman" w:hAnsi="Arial"/>
          <w:kern w:val="0"/>
          <w:sz w:val="20"/>
          <w:szCs w:val="20"/>
          <w:lang w:eastAsia="en-US"/>
        </w:rPr>
        <w:t xml:space="preserve">The note determines that for CONNECTED mode procedures, it is assumed that UE MR can </w:t>
      </w:r>
      <w:r>
        <w:rPr>
          <w:rFonts w:ascii="Arial" w:eastAsia="Times New Roman" w:hAnsi="Arial"/>
          <w:kern w:val="0"/>
          <w:sz w:val="20"/>
          <w:szCs w:val="20"/>
          <w:lang w:eastAsia="en-US"/>
        </w:rPr>
        <w:t>either be in</w:t>
      </w:r>
      <w:r w:rsidRPr="00265DE4">
        <w:rPr>
          <w:rFonts w:ascii="Arial" w:eastAsia="Times New Roman" w:hAnsi="Arial"/>
          <w:kern w:val="0"/>
          <w:sz w:val="20"/>
          <w:szCs w:val="20"/>
          <w:lang w:eastAsia="en-US"/>
        </w:rPr>
        <w:t xml:space="preserve"> deep, </w:t>
      </w:r>
      <w:r w:rsidRPr="00423FE7">
        <w:rPr>
          <w:rFonts w:ascii="Arial" w:eastAsia="Times New Roman" w:hAnsi="Arial"/>
          <w:kern w:val="0"/>
          <w:sz w:val="20"/>
          <w:szCs w:val="20"/>
          <w:lang w:eastAsia="en-US"/>
        </w:rPr>
        <w:t>light,</w:t>
      </w:r>
      <w:r w:rsidRPr="00265DE4">
        <w:rPr>
          <w:rFonts w:ascii="Arial" w:eastAsia="Times New Roman" w:hAnsi="Arial"/>
          <w:kern w:val="0"/>
          <w:sz w:val="20"/>
          <w:szCs w:val="20"/>
          <w:lang w:eastAsia="en-US"/>
        </w:rPr>
        <w:t xml:space="preserve"> or micro sleep. As </w:t>
      </w:r>
      <w:r>
        <w:rPr>
          <w:rFonts w:ascii="Arial" w:eastAsia="Times New Roman" w:hAnsi="Arial"/>
          <w:kern w:val="0"/>
          <w:sz w:val="20"/>
          <w:szCs w:val="20"/>
          <w:lang w:eastAsia="en-US"/>
        </w:rPr>
        <w:t xml:space="preserve">the </w:t>
      </w:r>
      <w:r w:rsidRPr="00265DE4">
        <w:rPr>
          <w:rFonts w:ascii="Arial" w:eastAsia="Times New Roman" w:hAnsi="Arial"/>
          <w:kern w:val="0"/>
          <w:sz w:val="20"/>
          <w:szCs w:val="20"/>
          <w:lang w:eastAsia="en-US"/>
        </w:rPr>
        <w:t>MR is assumed not to be in ultra-deep sleep</w:t>
      </w:r>
      <w:r>
        <w:rPr>
          <w:rFonts w:ascii="Arial" w:eastAsia="Times New Roman" w:hAnsi="Arial"/>
          <w:kern w:val="0"/>
          <w:sz w:val="20"/>
          <w:szCs w:val="20"/>
          <w:lang w:eastAsia="en-US"/>
        </w:rPr>
        <w:t>,</w:t>
      </w:r>
      <w:r w:rsidRPr="00265DE4">
        <w:rPr>
          <w:rFonts w:ascii="Arial" w:eastAsia="Times New Roman" w:hAnsi="Arial"/>
          <w:kern w:val="0"/>
          <w:sz w:val="20"/>
          <w:szCs w:val="20"/>
          <w:lang w:eastAsia="en-US"/>
        </w:rPr>
        <w:t xml:space="preserve"> the MR frequency source (clocks) can be assumed to be operational. </w:t>
      </w:r>
      <w:r>
        <w:rPr>
          <w:rFonts w:ascii="Arial" w:eastAsia="Times New Roman" w:hAnsi="Arial"/>
          <w:kern w:val="0"/>
          <w:sz w:val="20"/>
          <w:szCs w:val="20"/>
          <w:lang w:eastAsia="en-US"/>
        </w:rPr>
        <w:t xml:space="preserve">Furthermore, as we are considering CONNECTED mode operation, MR needs to be well synchronised so that it can receive PDSCH e.g. at the start of the Active time without the need for any further synchronisation (e.g. via reference signals). </w:t>
      </w:r>
      <w:r w:rsidRPr="00265DE4">
        <w:rPr>
          <w:rFonts w:ascii="Arial" w:eastAsia="Times New Roman" w:hAnsi="Arial"/>
          <w:kern w:val="0"/>
          <w:sz w:val="20"/>
          <w:szCs w:val="20"/>
          <w:lang w:eastAsia="en-US"/>
        </w:rPr>
        <w:t>T</w:t>
      </w:r>
      <w:r>
        <w:rPr>
          <w:rFonts w:ascii="Arial" w:eastAsia="Times New Roman" w:hAnsi="Arial"/>
          <w:kern w:val="0"/>
          <w:sz w:val="20"/>
          <w:szCs w:val="20"/>
          <w:lang w:eastAsia="en-US"/>
        </w:rPr>
        <w:t>herefore,</w:t>
      </w:r>
      <w:r w:rsidRPr="00265DE4">
        <w:rPr>
          <w:rFonts w:ascii="Arial" w:eastAsia="Times New Roman" w:hAnsi="Arial"/>
          <w:kern w:val="0"/>
          <w:sz w:val="20"/>
          <w:szCs w:val="20"/>
          <w:lang w:eastAsia="en-US"/>
        </w:rPr>
        <w:t xml:space="preserve"> it can be assumed that MR can provide synchronisation assistance to the LR, </w:t>
      </w:r>
      <w:r>
        <w:rPr>
          <w:rFonts w:ascii="Arial" w:eastAsia="Times New Roman" w:hAnsi="Arial"/>
          <w:kern w:val="0"/>
          <w:sz w:val="20"/>
          <w:szCs w:val="20"/>
          <w:lang w:eastAsia="en-US"/>
        </w:rPr>
        <w:t>and/</w:t>
      </w:r>
      <w:r w:rsidRPr="006D7AA6">
        <w:rPr>
          <w:rFonts w:ascii="Arial" w:eastAsia="Times New Roman" w:hAnsi="Arial"/>
          <w:kern w:val="0"/>
          <w:sz w:val="20"/>
          <w:szCs w:val="20"/>
          <w:lang w:eastAsia="en-US"/>
        </w:rPr>
        <w:t xml:space="preserve">or LR can benefit from </w:t>
      </w:r>
      <w:r>
        <w:rPr>
          <w:rFonts w:ascii="Arial" w:eastAsia="Times New Roman" w:hAnsi="Arial"/>
          <w:kern w:val="0"/>
          <w:sz w:val="20"/>
          <w:szCs w:val="20"/>
          <w:lang w:eastAsia="en-US"/>
        </w:rPr>
        <w:t>MR</w:t>
      </w:r>
      <w:r w:rsidRPr="006D7AA6">
        <w:rPr>
          <w:rFonts w:ascii="Arial" w:eastAsia="Times New Roman" w:hAnsi="Arial"/>
          <w:kern w:val="0"/>
          <w:sz w:val="20"/>
          <w:szCs w:val="20"/>
          <w:lang w:eastAsia="en-US"/>
        </w:rPr>
        <w:t xml:space="preserve"> time and frequency sources. </w:t>
      </w:r>
    </w:p>
    <w:p w14:paraId="5699AC47" w14:textId="229E901D" w:rsidR="00766322" w:rsidRDefault="00766322" w:rsidP="00766322">
      <w:pPr>
        <w:pStyle w:val="Normaltimes"/>
        <w:ind w:left="1701" w:hanging="1701"/>
        <w:rPr>
          <w:rFonts w:ascii="Arial" w:eastAsia="Times New Roman" w:hAnsi="Arial"/>
          <w:b/>
          <w:bCs/>
          <w:kern w:val="0"/>
          <w:sz w:val="20"/>
          <w:szCs w:val="20"/>
          <w:lang w:eastAsia="en-US"/>
        </w:rPr>
      </w:pPr>
      <w:r>
        <w:rPr>
          <w:rFonts w:ascii="Arial" w:eastAsia="Times New Roman" w:hAnsi="Arial"/>
          <w:b/>
          <w:bCs/>
          <w:kern w:val="0"/>
          <w:sz w:val="20"/>
          <w:szCs w:val="20"/>
          <w:lang w:eastAsia="en-US"/>
        </w:rPr>
        <w:t xml:space="preserve">Observation </w:t>
      </w:r>
      <w:r w:rsidR="00387355">
        <w:rPr>
          <w:rFonts w:ascii="Arial" w:eastAsia="Times New Roman" w:hAnsi="Arial"/>
          <w:b/>
          <w:bCs/>
          <w:kern w:val="0"/>
          <w:sz w:val="20"/>
          <w:szCs w:val="20"/>
          <w:lang w:eastAsia="en-US"/>
        </w:rPr>
        <w:t>5</w:t>
      </w:r>
      <w:r w:rsidRPr="00D55BD7">
        <w:rPr>
          <w:rFonts w:ascii="Arial" w:eastAsia="Times New Roman" w:hAnsi="Arial"/>
          <w:b/>
          <w:bCs/>
          <w:kern w:val="0"/>
          <w:sz w:val="20"/>
          <w:szCs w:val="20"/>
          <w:lang w:eastAsia="en-US"/>
        </w:rPr>
        <w:t xml:space="preserve">: </w:t>
      </w:r>
      <w:r w:rsidRPr="00D55BD7">
        <w:rPr>
          <w:rFonts w:ascii="Arial" w:eastAsia="Times New Roman" w:hAnsi="Arial"/>
          <w:b/>
          <w:bCs/>
          <w:kern w:val="0"/>
          <w:sz w:val="20"/>
          <w:szCs w:val="20"/>
          <w:lang w:eastAsia="en-US"/>
        </w:rPr>
        <w:tab/>
        <w:t>For CONNECTED mode</w:t>
      </w:r>
      <w:r>
        <w:rPr>
          <w:rFonts w:ascii="Arial" w:eastAsia="Times New Roman" w:hAnsi="Arial"/>
          <w:b/>
          <w:bCs/>
          <w:kern w:val="0"/>
          <w:sz w:val="20"/>
          <w:szCs w:val="20"/>
          <w:lang w:eastAsia="en-US"/>
        </w:rPr>
        <w:t>,</w:t>
      </w:r>
      <w:r w:rsidRPr="00D55BD7">
        <w:rPr>
          <w:rFonts w:ascii="Arial" w:eastAsia="Times New Roman" w:hAnsi="Arial"/>
          <w:b/>
          <w:bCs/>
          <w:kern w:val="0"/>
          <w:sz w:val="20"/>
          <w:szCs w:val="20"/>
          <w:lang w:eastAsia="en-US"/>
        </w:rPr>
        <w:t xml:space="preserve"> L</w:t>
      </w:r>
      <w:r w:rsidRPr="13B40C8C">
        <w:rPr>
          <w:rFonts w:ascii="Arial" w:eastAsia="Times New Roman" w:hAnsi="Arial"/>
          <w:b/>
          <w:bCs/>
          <w:sz w:val="20"/>
          <w:szCs w:val="20"/>
          <w:lang w:eastAsia="en-US"/>
        </w:rPr>
        <w:t>P-WUR</w:t>
      </w:r>
      <w:r w:rsidRPr="00D55BD7">
        <w:rPr>
          <w:rFonts w:ascii="Arial" w:eastAsia="Times New Roman" w:hAnsi="Arial"/>
          <w:b/>
          <w:bCs/>
          <w:kern w:val="0"/>
          <w:sz w:val="20"/>
          <w:szCs w:val="20"/>
          <w:lang w:eastAsia="en-US"/>
        </w:rPr>
        <w:t xml:space="preserve"> time and frequency synchronisation </w:t>
      </w:r>
      <w:r>
        <w:rPr>
          <w:rFonts w:ascii="Arial" w:eastAsia="Times New Roman" w:hAnsi="Arial"/>
          <w:b/>
          <w:bCs/>
          <w:kern w:val="0"/>
          <w:sz w:val="20"/>
          <w:szCs w:val="20"/>
          <w:lang w:eastAsia="en-US"/>
        </w:rPr>
        <w:t>can be provided by the</w:t>
      </w:r>
      <w:r w:rsidRPr="00D55BD7">
        <w:rPr>
          <w:rFonts w:ascii="Arial" w:eastAsia="Times New Roman" w:hAnsi="Arial"/>
          <w:b/>
          <w:bCs/>
          <w:kern w:val="0"/>
          <w:sz w:val="20"/>
          <w:szCs w:val="20"/>
          <w:lang w:eastAsia="en-US"/>
        </w:rPr>
        <w:t xml:space="preserve"> MR. </w:t>
      </w:r>
    </w:p>
    <w:p w14:paraId="6072F7C2" w14:textId="77777777" w:rsidR="00766322" w:rsidRDefault="00766322" w:rsidP="00766322">
      <w:pPr>
        <w:pStyle w:val="Normaltimes"/>
        <w:jc w:val="both"/>
        <w:rPr>
          <w:rFonts w:ascii="Arial" w:eastAsia="Times New Roman" w:hAnsi="Arial"/>
          <w:kern w:val="0"/>
          <w:sz w:val="20"/>
          <w:szCs w:val="20"/>
          <w:lang w:eastAsia="en-US"/>
        </w:rPr>
      </w:pPr>
      <w:r>
        <w:rPr>
          <w:rFonts w:ascii="Arial" w:eastAsia="Times New Roman" w:hAnsi="Arial"/>
          <w:kern w:val="0"/>
          <w:sz w:val="20"/>
          <w:szCs w:val="20"/>
          <w:lang w:eastAsia="en-US"/>
        </w:rPr>
        <w:t>Given the above observation, we believe that</w:t>
      </w:r>
      <w:r w:rsidRPr="006D7AA6">
        <w:rPr>
          <w:rFonts w:ascii="Arial" w:eastAsia="Times New Roman" w:hAnsi="Arial"/>
          <w:kern w:val="0"/>
          <w:sz w:val="20"/>
          <w:szCs w:val="20"/>
          <w:lang w:eastAsia="en-US"/>
        </w:rPr>
        <w:t xml:space="preserve"> LP-SS is not needed </w:t>
      </w:r>
      <w:r>
        <w:rPr>
          <w:rFonts w:ascii="Arial" w:eastAsia="Times New Roman" w:hAnsi="Arial"/>
          <w:kern w:val="0"/>
          <w:sz w:val="20"/>
          <w:szCs w:val="20"/>
          <w:lang w:eastAsia="en-US"/>
        </w:rPr>
        <w:t>during normal</w:t>
      </w:r>
      <w:r w:rsidRPr="006D7AA6">
        <w:rPr>
          <w:rFonts w:ascii="Arial" w:eastAsia="Times New Roman" w:hAnsi="Arial"/>
          <w:kern w:val="0"/>
          <w:sz w:val="20"/>
          <w:szCs w:val="20"/>
          <w:lang w:eastAsia="en-US"/>
        </w:rPr>
        <w:t xml:space="preserve"> LR CONNECTED mode operation and that the LR time and frequency synchronisation is same as MRs.</w:t>
      </w:r>
    </w:p>
    <w:p w14:paraId="3597B0C2" w14:textId="590F69E5" w:rsidR="00766322" w:rsidRDefault="00766322" w:rsidP="00766322">
      <w:pPr>
        <w:pStyle w:val="Normaltimes"/>
        <w:ind w:left="1701" w:hanging="1701"/>
        <w:rPr>
          <w:rFonts w:ascii="Arial" w:eastAsia="Times New Roman" w:hAnsi="Arial"/>
          <w:b/>
          <w:bCs/>
          <w:kern w:val="0"/>
          <w:sz w:val="20"/>
          <w:szCs w:val="20"/>
          <w:lang w:eastAsia="en-US"/>
        </w:rPr>
      </w:pPr>
      <w:bookmarkStart w:id="27" w:name="_Hlk166231743"/>
      <w:r w:rsidRPr="006D7AA6">
        <w:rPr>
          <w:rFonts w:ascii="Arial" w:eastAsia="Times New Roman" w:hAnsi="Arial"/>
          <w:b/>
          <w:bCs/>
          <w:kern w:val="0"/>
          <w:sz w:val="20"/>
          <w:szCs w:val="20"/>
          <w:lang w:eastAsia="en-US"/>
        </w:rPr>
        <w:t>Proposal</w:t>
      </w:r>
      <w:r>
        <w:rPr>
          <w:rFonts w:ascii="Arial" w:eastAsia="Times New Roman" w:hAnsi="Arial"/>
          <w:b/>
          <w:bCs/>
          <w:kern w:val="0"/>
          <w:sz w:val="20"/>
          <w:szCs w:val="20"/>
          <w:lang w:eastAsia="en-US"/>
        </w:rPr>
        <w:t xml:space="preserve"> 1</w:t>
      </w:r>
      <w:r w:rsidR="00F0370C">
        <w:rPr>
          <w:rFonts w:ascii="Arial" w:eastAsia="Times New Roman" w:hAnsi="Arial"/>
          <w:b/>
          <w:bCs/>
          <w:kern w:val="0"/>
          <w:sz w:val="20"/>
          <w:szCs w:val="20"/>
          <w:lang w:eastAsia="en-US"/>
        </w:rPr>
        <w:t>6</w:t>
      </w:r>
      <w:r w:rsidRPr="006D7AA6">
        <w:rPr>
          <w:rFonts w:ascii="Arial" w:eastAsia="Times New Roman" w:hAnsi="Arial"/>
          <w:b/>
          <w:bCs/>
          <w:kern w:val="0"/>
          <w:sz w:val="20"/>
          <w:szCs w:val="20"/>
          <w:lang w:eastAsia="en-US"/>
        </w:rPr>
        <w:t xml:space="preserve">: </w:t>
      </w:r>
      <w:r>
        <w:rPr>
          <w:rFonts w:ascii="Arial" w:eastAsia="Times New Roman" w:hAnsi="Arial"/>
          <w:b/>
          <w:bCs/>
          <w:kern w:val="0"/>
          <w:sz w:val="20"/>
          <w:szCs w:val="20"/>
          <w:lang w:eastAsia="en-US"/>
        </w:rPr>
        <w:tab/>
        <w:t xml:space="preserve">For CONNECTED mode, </w:t>
      </w:r>
      <w:r w:rsidRPr="006D7AA6">
        <w:rPr>
          <w:rFonts w:ascii="Arial" w:eastAsia="Times New Roman" w:hAnsi="Arial"/>
          <w:b/>
          <w:bCs/>
          <w:kern w:val="0"/>
          <w:sz w:val="20"/>
          <w:szCs w:val="20"/>
          <w:lang w:eastAsia="en-US"/>
        </w:rPr>
        <w:t xml:space="preserve">LP-SS is not needed </w:t>
      </w:r>
      <w:r>
        <w:rPr>
          <w:rFonts w:ascii="Arial" w:eastAsia="Times New Roman" w:hAnsi="Arial"/>
          <w:b/>
          <w:bCs/>
          <w:kern w:val="0"/>
          <w:sz w:val="20"/>
          <w:szCs w:val="20"/>
          <w:lang w:eastAsia="en-US"/>
        </w:rPr>
        <w:t xml:space="preserve">during normal LP-WUR </w:t>
      </w:r>
      <w:r w:rsidRPr="006D7AA6">
        <w:rPr>
          <w:rFonts w:ascii="Arial" w:eastAsia="Times New Roman" w:hAnsi="Arial"/>
          <w:b/>
          <w:bCs/>
          <w:kern w:val="0"/>
          <w:sz w:val="20"/>
          <w:szCs w:val="20"/>
          <w:lang w:eastAsia="en-US"/>
        </w:rPr>
        <w:t>operation with LP-WUR</w:t>
      </w:r>
      <w:r w:rsidRPr="00F45C33">
        <w:rPr>
          <w:rFonts w:ascii="Arial" w:eastAsia="Times New Roman" w:hAnsi="Arial"/>
          <w:b/>
          <w:bCs/>
          <w:kern w:val="0"/>
          <w:sz w:val="20"/>
          <w:szCs w:val="20"/>
          <w:lang w:eastAsia="en-US"/>
        </w:rPr>
        <w:t xml:space="preserve">. </w:t>
      </w:r>
    </w:p>
    <w:bookmarkEnd w:id="27"/>
    <w:p w14:paraId="1764CFCE" w14:textId="77777777" w:rsidR="00766322" w:rsidRPr="006D7AA6" w:rsidRDefault="00766322" w:rsidP="00766322">
      <w:pPr>
        <w:spacing w:after="160" w:line="259" w:lineRule="auto"/>
        <w:jc w:val="both"/>
        <w:rPr>
          <w:strike/>
        </w:rPr>
      </w:pPr>
      <w:r>
        <w:t>It is also noted, that CONNECTED mode measurements (RRM/RLM/BFD/CSI) are performed by MR. As there is no explicit intent nor objective in the work item to change, offload or relax the MR based measurements in CONNECTED mode when LP-WUS is being monitored (contrary to IDLE/Inactive mode) the MR requirements can be kept unchanged.</w:t>
      </w:r>
    </w:p>
    <w:p w14:paraId="1184D6B3" w14:textId="2AEA14CB" w:rsidR="00766322" w:rsidRPr="006D7AA6" w:rsidRDefault="00766322" w:rsidP="00766322">
      <w:pPr>
        <w:spacing w:after="160" w:line="259" w:lineRule="auto"/>
        <w:ind w:left="1701" w:hanging="1701"/>
        <w:rPr>
          <w:b/>
          <w:bCs/>
        </w:rPr>
      </w:pPr>
      <w:r w:rsidRPr="006D7AA6">
        <w:rPr>
          <w:b/>
          <w:bCs/>
        </w:rPr>
        <w:t>Proposal</w:t>
      </w:r>
      <w:r>
        <w:rPr>
          <w:b/>
          <w:bCs/>
        </w:rPr>
        <w:t xml:space="preserve"> 1</w:t>
      </w:r>
      <w:r w:rsidR="00F0370C">
        <w:rPr>
          <w:b/>
          <w:bCs/>
        </w:rPr>
        <w:t>7</w:t>
      </w:r>
      <w:r w:rsidRPr="006D7AA6">
        <w:rPr>
          <w:b/>
          <w:bCs/>
        </w:rPr>
        <w:t xml:space="preserve">: </w:t>
      </w:r>
      <w:r w:rsidRPr="006D7AA6">
        <w:rPr>
          <w:b/>
          <w:bCs/>
        </w:rPr>
        <w:tab/>
      </w:r>
      <w:r>
        <w:rPr>
          <w:b/>
          <w:bCs/>
        </w:rPr>
        <w:t>For CONNECTED mode, there is</w:t>
      </w:r>
      <w:r w:rsidRPr="006D7AA6">
        <w:rPr>
          <w:b/>
          <w:bCs/>
        </w:rPr>
        <w:t xml:space="preserve"> no change </w:t>
      </w:r>
      <w:r>
        <w:rPr>
          <w:b/>
          <w:bCs/>
        </w:rPr>
        <w:t>to how</w:t>
      </w:r>
      <w:r w:rsidRPr="006D7AA6">
        <w:rPr>
          <w:b/>
          <w:bCs/>
        </w:rPr>
        <w:t xml:space="preserve"> existing MR based measurements (RRM/RLM/BFD/CSI) </w:t>
      </w:r>
      <w:r>
        <w:rPr>
          <w:b/>
          <w:bCs/>
        </w:rPr>
        <w:t>are determined when LP-WUS is enabled</w:t>
      </w:r>
      <w:r w:rsidRPr="006D7AA6">
        <w:rPr>
          <w:b/>
          <w:bCs/>
        </w:rPr>
        <w:t>.</w:t>
      </w:r>
    </w:p>
    <w:p w14:paraId="302D41BB" w14:textId="77777777" w:rsidR="00766322" w:rsidRDefault="00766322" w:rsidP="00766322"/>
    <w:p w14:paraId="6CD34EBA" w14:textId="77777777" w:rsidR="00916ADB" w:rsidRDefault="00916ADB">
      <w:pPr>
        <w:rPr>
          <w:b/>
          <w:sz w:val="28"/>
          <w:szCs w:val="22"/>
        </w:rPr>
      </w:pPr>
      <w:r>
        <w:br w:type="page"/>
      </w:r>
    </w:p>
    <w:p w14:paraId="5E7A6B28" w14:textId="061849C9" w:rsidR="00ED7541" w:rsidRPr="008C5D09" w:rsidRDefault="003C15DF" w:rsidP="00E635A6">
      <w:pPr>
        <w:pStyle w:val="Heading1"/>
        <w:spacing w:after="0"/>
        <w:ind w:left="0" w:firstLine="0"/>
        <w:rPr>
          <w:b w:val="0"/>
          <w:sz w:val="20"/>
          <w:szCs w:val="20"/>
        </w:rPr>
      </w:pPr>
      <w:bookmarkStart w:id="28" w:name="_Toc166013865"/>
      <w:r w:rsidRPr="008C5D09">
        <w:lastRenderedPageBreak/>
        <w:t>3.   Conclusions</w:t>
      </w:r>
      <w:bookmarkEnd w:id="24"/>
      <w:bookmarkEnd w:id="25"/>
      <w:bookmarkEnd w:id="26"/>
      <w:bookmarkEnd w:id="28"/>
      <w:r w:rsidR="0092241E" w:rsidRPr="008C5D09">
        <w:br/>
      </w:r>
    </w:p>
    <w:p w14:paraId="2A93191F" w14:textId="77777777" w:rsidR="00387355" w:rsidRDefault="00207A81" w:rsidP="0005413E">
      <w:pPr>
        <w:jc w:val="both"/>
      </w:pPr>
      <w:r w:rsidRPr="008C5D09">
        <w:t>In this document, we have discussed several different aspects of CONNECTED mode LP-WUS design</w:t>
      </w:r>
      <w:r w:rsidR="0024650B" w:rsidRPr="008C5D09">
        <w:t xml:space="preserve">.  </w:t>
      </w:r>
      <w:r w:rsidRPr="008C5D09">
        <w:t xml:space="preserve">From those discussions, we </w:t>
      </w:r>
      <w:r w:rsidR="0024650B" w:rsidRPr="008C5D09">
        <w:t>have the following</w:t>
      </w:r>
      <w:r w:rsidRPr="008C5D09">
        <w:t xml:space="preserve"> observations and proposals.</w:t>
      </w:r>
    </w:p>
    <w:p w14:paraId="46647C58" w14:textId="77777777" w:rsidR="00387355" w:rsidRDefault="00387355" w:rsidP="00387355">
      <w:pPr>
        <w:ind w:left="1701" w:hanging="1701"/>
        <w:jc w:val="both"/>
      </w:pPr>
    </w:p>
    <w:p w14:paraId="3902FA93" w14:textId="65BAB2A6" w:rsidR="00387355" w:rsidRPr="00EE6595" w:rsidRDefault="00387355" w:rsidP="00387355">
      <w:pPr>
        <w:ind w:left="1701" w:hanging="1701"/>
        <w:jc w:val="both"/>
        <w:rPr>
          <w:rFonts w:eastAsia="Yu Mincho"/>
          <w:b/>
          <w:lang w:eastAsia="ja-JP"/>
        </w:rPr>
      </w:pPr>
      <w:r w:rsidRPr="00EE6595">
        <w:rPr>
          <w:rFonts w:eastAsia="Yu Mincho"/>
          <w:b/>
          <w:iCs/>
          <w:lang w:eastAsia="ja-JP"/>
        </w:rPr>
        <w:t>Observation</w:t>
      </w:r>
      <w:r>
        <w:rPr>
          <w:rFonts w:eastAsia="Yu Mincho"/>
          <w:b/>
          <w:iCs/>
          <w:lang w:eastAsia="ja-JP"/>
        </w:rPr>
        <w:t xml:space="preserve"> 1</w:t>
      </w:r>
      <w:r w:rsidRPr="00EE6595">
        <w:rPr>
          <w:rFonts w:eastAsia="Yu Mincho"/>
          <w:b/>
          <w:iCs/>
          <w:lang w:eastAsia="ja-JP"/>
        </w:rPr>
        <w:t>:</w:t>
      </w:r>
      <w:r w:rsidRPr="00EE6595">
        <w:rPr>
          <w:rFonts w:eastAsia="Yu Mincho"/>
          <w:b/>
          <w:lang w:eastAsia="ja-JP"/>
        </w:rPr>
        <w:t xml:space="preserve"> </w:t>
      </w:r>
      <w:r>
        <w:rPr>
          <w:rFonts w:eastAsia="Yu Mincho"/>
          <w:b/>
          <w:lang w:eastAsia="ja-JP"/>
        </w:rPr>
        <w:tab/>
      </w:r>
      <w:r w:rsidRPr="00EE6595">
        <w:rPr>
          <w:rFonts w:eastAsia="Yu Mincho"/>
          <w:b/>
          <w:lang w:eastAsia="ja-JP"/>
        </w:rPr>
        <w:t xml:space="preserve">As </w:t>
      </w:r>
      <w:r w:rsidRPr="00EE6595">
        <w:rPr>
          <w:rFonts w:eastAsia="Yu Mincho"/>
          <w:b/>
          <w:iCs/>
          <w:lang w:eastAsia="ja-JP"/>
        </w:rPr>
        <w:t xml:space="preserve">with </w:t>
      </w:r>
      <w:r w:rsidRPr="00EE6595">
        <w:rPr>
          <w:rFonts w:eastAsia="Yu Mincho"/>
          <w:b/>
          <w:lang w:eastAsia="ja-JP"/>
        </w:rPr>
        <w:t>earlier</w:t>
      </w:r>
      <w:r w:rsidRPr="00EE6595">
        <w:rPr>
          <w:rFonts w:eastAsia="Yu Mincho"/>
          <w:b/>
          <w:iCs/>
          <w:lang w:eastAsia="ja-JP"/>
        </w:rPr>
        <w:t xml:space="preserve"> CONNECTED mode power saving schemes</w:t>
      </w:r>
      <w:r w:rsidRPr="00EE6595">
        <w:rPr>
          <w:rFonts w:eastAsia="Yu Mincho"/>
          <w:b/>
          <w:lang w:eastAsia="ja-JP"/>
        </w:rPr>
        <w:t xml:space="preserve">, it should be assumed that </w:t>
      </w:r>
      <w:r>
        <w:rPr>
          <w:rFonts w:eastAsia="Yu Mincho"/>
          <w:b/>
          <w:lang w:eastAsia="ja-JP"/>
        </w:rPr>
        <w:t xml:space="preserve">the </w:t>
      </w:r>
      <w:r w:rsidRPr="00EE6595">
        <w:rPr>
          <w:rFonts w:eastAsia="Yu Mincho"/>
          <w:b/>
          <w:lang w:eastAsia="ja-JP"/>
        </w:rPr>
        <w:t xml:space="preserve">UE </w:t>
      </w:r>
      <w:r>
        <w:rPr>
          <w:rFonts w:eastAsia="Yu Mincho"/>
          <w:b/>
          <w:lang w:eastAsia="ja-JP"/>
        </w:rPr>
        <w:t xml:space="preserve">can </w:t>
      </w:r>
      <w:r w:rsidRPr="00EE6595">
        <w:rPr>
          <w:rFonts w:eastAsia="Yu Mincho"/>
          <w:b/>
          <w:lang w:eastAsia="ja-JP"/>
        </w:rPr>
        <w:t>autonomously</w:t>
      </w:r>
      <w:r>
        <w:rPr>
          <w:rFonts w:eastAsia="Yu Mincho"/>
          <w:b/>
          <w:lang w:eastAsia="ja-JP"/>
        </w:rPr>
        <w:t xml:space="preserve"> activate the</w:t>
      </w:r>
      <w:r w:rsidRPr="00EE6595">
        <w:rPr>
          <w:rFonts w:eastAsia="Yu Mincho"/>
          <w:b/>
          <w:lang w:eastAsia="ja-JP"/>
        </w:rPr>
        <w:t xml:space="preserve"> MR if needed for maintaining synchronisation.</w:t>
      </w:r>
    </w:p>
    <w:p w14:paraId="527B1E33" w14:textId="77777777" w:rsidR="00387355" w:rsidRDefault="00387355" w:rsidP="00387355">
      <w:pPr>
        <w:ind w:left="1701" w:hanging="1701"/>
      </w:pPr>
    </w:p>
    <w:p w14:paraId="44E69F78" w14:textId="23536CA1" w:rsidR="00387355" w:rsidRDefault="00387355" w:rsidP="00387355">
      <w:pPr>
        <w:ind w:left="1701" w:hanging="1701"/>
        <w:rPr>
          <w:rFonts w:eastAsia="Yu Mincho"/>
          <w:b/>
          <w:iCs/>
          <w:lang w:eastAsia="ja-JP"/>
        </w:rPr>
      </w:pPr>
      <w:r w:rsidRPr="00C72460">
        <w:rPr>
          <w:rFonts w:eastAsia="Yu Mincho"/>
          <w:b/>
          <w:iCs/>
          <w:lang w:eastAsia="ja-JP"/>
        </w:rPr>
        <w:t>Observation 2:</w:t>
      </w:r>
      <w:r w:rsidRPr="00EE6595">
        <w:rPr>
          <w:rFonts w:eastAsia="Yu Mincho"/>
          <w:b/>
          <w:iCs/>
          <w:lang w:eastAsia="ja-JP"/>
        </w:rPr>
        <w:t xml:space="preserve"> </w:t>
      </w:r>
      <w:r>
        <w:rPr>
          <w:rFonts w:eastAsia="Yu Mincho"/>
          <w:b/>
          <w:iCs/>
          <w:lang w:eastAsia="ja-JP"/>
        </w:rPr>
        <w:tab/>
      </w:r>
      <w:r w:rsidRPr="00EE6595">
        <w:rPr>
          <w:rFonts w:eastAsia="Yu Mincho"/>
          <w:b/>
          <w:iCs/>
          <w:lang w:eastAsia="ja-JP"/>
        </w:rPr>
        <w:t xml:space="preserve">To enable flexible use of LP-WUS for UE power saving benefit, </w:t>
      </w:r>
      <w:r>
        <w:rPr>
          <w:rFonts w:eastAsia="Yu Mincho"/>
          <w:b/>
          <w:iCs/>
          <w:lang w:eastAsia="ja-JP"/>
        </w:rPr>
        <w:t xml:space="preserve">the </w:t>
      </w:r>
      <w:r w:rsidRPr="00EE6595">
        <w:rPr>
          <w:rFonts w:eastAsia="Yu Mincho"/>
          <w:b/>
          <w:iCs/>
          <w:lang w:eastAsia="ja-JP"/>
        </w:rPr>
        <w:t>configuration</w:t>
      </w:r>
      <w:r>
        <w:rPr>
          <w:rFonts w:eastAsia="Yu Mincho"/>
          <w:b/>
          <w:iCs/>
          <w:lang w:eastAsia="ja-JP"/>
        </w:rPr>
        <w:t xml:space="preserve"> of</w:t>
      </w:r>
      <w:r w:rsidRPr="00EE6595">
        <w:rPr>
          <w:rFonts w:eastAsia="Yu Mincho"/>
          <w:b/>
          <w:iCs/>
          <w:lang w:eastAsia="ja-JP"/>
        </w:rPr>
        <w:t xml:space="preserve"> the time gap (between LP-WUS monitoring and associated PDCCH monitoring) should be network </w:t>
      </w:r>
      <w:r>
        <w:rPr>
          <w:rFonts w:eastAsia="Yu Mincho"/>
          <w:b/>
          <w:iCs/>
          <w:lang w:eastAsia="ja-JP"/>
        </w:rPr>
        <w:t>controlled</w:t>
      </w:r>
      <w:r w:rsidRPr="00EE6595">
        <w:rPr>
          <w:rFonts w:eastAsia="Yu Mincho"/>
          <w:b/>
          <w:iCs/>
          <w:lang w:eastAsia="ja-JP"/>
        </w:rPr>
        <w:t>.</w:t>
      </w:r>
    </w:p>
    <w:p w14:paraId="2EB1A571" w14:textId="77777777" w:rsidR="00387355" w:rsidRDefault="00387355" w:rsidP="00387355">
      <w:pPr>
        <w:ind w:left="1701" w:hanging="1701"/>
        <w:rPr>
          <w:rFonts w:eastAsia="Yu Mincho"/>
          <w:b/>
          <w:iCs/>
          <w:lang w:eastAsia="ja-JP"/>
        </w:rPr>
      </w:pPr>
    </w:p>
    <w:p w14:paraId="45659C2B" w14:textId="77777777" w:rsidR="00387355" w:rsidRDefault="00387355" w:rsidP="00387355">
      <w:pPr>
        <w:ind w:left="1701" w:hanging="1701"/>
      </w:pPr>
      <w:r w:rsidRPr="00916ADB">
        <w:rPr>
          <w:rFonts w:eastAsia="Yu Mincho"/>
          <w:b/>
          <w:iCs/>
          <w:lang w:eastAsia="ja-JP"/>
        </w:rPr>
        <w:t xml:space="preserve">Observation </w:t>
      </w:r>
      <w:r>
        <w:rPr>
          <w:rFonts w:eastAsia="Yu Mincho"/>
          <w:b/>
          <w:iCs/>
          <w:lang w:eastAsia="ja-JP"/>
        </w:rPr>
        <w:t>3</w:t>
      </w:r>
      <w:r w:rsidRPr="00916ADB">
        <w:rPr>
          <w:rFonts w:eastAsia="Yu Mincho"/>
          <w:b/>
          <w:iCs/>
          <w:lang w:eastAsia="ja-JP"/>
        </w:rPr>
        <w:t>:     Minimising signalling to support the operation of LP-WUS can help reduce power and resource consumption as well as minimise processing delays.</w:t>
      </w:r>
    </w:p>
    <w:p w14:paraId="0C889CA9" w14:textId="77777777" w:rsidR="00387355" w:rsidRDefault="00387355" w:rsidP="00387355">
      <w:pPr>
        <w:ind w:left="1701" w:hanging="1701"/>
        <w:rPr>
          <w:rFonts w:eastAsia="Yu Mincho"/>
          <w:bCs/>
          <w:iCs/>
          <w:lang w:eastAsia="ja-JP"/>
        </w:rPr>
      </w:pPr>
    </w:p>
    <w:p w14:paraId="75D92A7F" w14:textId="77777777" w:rsidR="00387355" w:rsidRDefault="00387355" w:rsidP="00387355">
      <w:pPr>
        <w:ind w:left="1701" w:hanging="1701"/>
        <w:rPr>
          <w:rFonts w:eastAsia="Yu Mincho"/>
          <w:lang w:val="en-US" w:eastAsia="ja-JP"/>
        </w:rPr>
      </w:pPr>
      <w:r>
        <w:rPr>
          <w:rFonts w:eastAsia="Yu Mincho"/>
          <w:b/>
          <w:bCs/>
          <w:lang w:val="en-US" w:eastAsia="ja-JP"/>
        </w:rPr>
        <w:t>Observation 4:     The number of UEs that are expected to share the same LP-WUS in connected mode, is likely to be very low.</w:t>
      </w:r>
    </w:p>
    <w:p w14:paraId="0F03DD45" w14:textId="77777777" w:rsidR="00387355" w:rsidRDefault="00387355" w:rsidP="00387355">
      <w:pPr>
        <w:pStyle w:val="Normaltimes"/>
        <w:ind w:left="1701" w:hanging="1701"/>
        <w:rPr>
          <w:rFonts w:ascii="Arial" w:hAnsi="Arial"/>
          <w:sz w:val="20"/>
          <w:szCs w:val="20"/>
        </w:rPr>
      </w:pPr>
    </w:p>
    <w:p w14:paraId="640E5233" w14:textId="333EE5D5" w:rsidR="00387355" w:rsidRDefault="00387355" w:rsidP="00387355">
      <w:pPr>
        <w:pStyle w:val="Normaltimes"/>
        <w:ind w:left="1701" w:hanging="1701"/>
        <w:rPr>
          <w:rFonts w:ascii="Arial" w:eastAsia="Times New Roman" w:hAnsi="Arial"/>
          <w:b/>
          <w:bCs/>
          <w:kern w:val="0"/>
          <w:sz w:val="20"/>
          <w:szCs w:val="20"/>
          <w:lang w:eastAsia="en-US"/>
        </w:rPr>
      </w:pPr>
      <w:r>
        <w:rPr>
          <w:rFonts w:ascii="Arial" w:eastAsia="Times New Roman" w:hAnsi="Arial"/>
          <w:b/>
          <w:bCs/>
          <w:kern w:val="0"/>
          <w:sz w:val="20"/>
          <w:szCs w:val="20"/>
          <w:lang w:eastAsia="en-US"/>
        </w:rPr>
        <w:t>Observation 5</w:t>
      </w:r>
      <w:r w:rsidRPr="00D55BD7">
        <w:rPr>
          <w:rFonts w:ascii="Arial" w:eastAsia="Times New Roman" w:hAnsi="Arial"/>
          <w:b/>
          <w:bCs/>
          <w:kern w:val="0"/>
          <w:sz w:val="20"/>
          <w:szCs w:val="20"/>
          <w:lang w:eastAsia="en-US"/>
        </w:rPr>
        <w:t xml:space="preserve">: </w:t>
      </w:r>
      <w:r w:rsidRPr="00D55BD7">
        <w:rPr>
          <w:rFonts w:ascii="Arial" w:eastAsia="Times New Roman" w:hAnsi="Arial"/>
          <w:b/>
          <w:bCs/>
          <w:kern w:val="0"/>
          <w:sz w:val="20"/>
          <w:szCs w:val="20"/>
          <w:lang w:eastAsia="en-US"/>
        </w:rPr>
        <w:tab/>
        <w:t>For CONNECTED mode</w:t>
      </w:r>
      <w:r>
        <w:rPr>
          <w:rFonts w:ascii="Arial" w:eastAsia="Times New Roman" w:hAnsi="Arial"/>
          <w:b/>
          <w:bCs/>
          <w:kern w:val="0"/>
          <w:sz w:val="20"/>
          <w:szCs w:val="20"/>
          <w:lang w:eastAsia="en-US"/>
        </w:rPr>
        <w:t>,</w:t>
      </w:r>
      <w:r w:rsidRPr="00D55BD7">
        <w:rPr>
          <w:rFonts w:ascii="Arial" w:eastAsia="Times New Roman" w:hAnsi="Arial"/>
          <w:b/>
          <w:bCs/>
          <w:kern w:val="0"/>
          <w:sz w:val="20"/>
          <w:szCs w:val="20"/>
          <w:lang w:eastAsia="en-US"/>
        </w:rPr>
        <w:t xml:space="preserve"> L</w:t>
      </w:r>
      <w:r w:rsidRPr="13B40C8C">
        <w:rPr>
          <w:rFonts w:ascii="Arial" w:eastAsia="Times New Roman" w:hAnsi="Arial"/>
          <w:b/>
          <w:bCs/>
          <w:sz w:val="20"/>
          <w:szCs w:val="20"/>
          <w:lang w:eastAsia="en-US"/>
        </w:rPr>
        <w:t>P-WUR</w:t>
      </w:r>
      <w:r w:rsidRPr="00D55BD7">
        <w:rPr>
          <w:rFonts w:ascii="Arial" w:eastAsia="Times New Roman" w:hAnsi="Arial"/>
          <w:b/>
          <w:bCs/>
          <w:kern w:val="0"/>
          <w:sz w:val="20"/>
          <w:szCs w:val="20"/>
          <w:lang w:eastAsia="en-US"/>
        </w:rPr>
        <w:t xml:space="preserve"> time and frequency synchronisation </w:t>
      </w:r>
      <w:r>
        <w:rPr>
          <w:rFonts w:ascii="Arial" w:eastAsia="Times New Roman" w:hAnsi="Arial"/>
          <w:b/>
          <w:bCs/>
          <w:kern w:val="0"/>
          <w:sz w:val="20"/>
          <w:szCs w:val="20"/>
          <w:lang w:eastAsia="en-US"/>
        </w:rPr>
        <w:t>can be provided by the</w:t>
      </w:r>
      <w:r w:rsidRPr="00D55BD7">
        <w:rPr>
          <w:rFonts w:ascii="Arial" w:eastAsia="Times New Roman" w:hAnsi="Arial"/>
          <w:b/>
          <w:bCs/>
          <w:kern w:val="0"/>
          <w:sz w:val="20"/>
          <w:szCs w:val="20"/>
          <w:lang w:eastAsia="en-US"/>
        </w:rPr>
        <w:t xml:space="preserve"> MR. </w:t>
      </w:r>
    </w:p>
    <w:p w14:paraId="21CE7CA5" w14:textId="77777777" w:rsidR="007A689E" w:rsidRDefault="007A689E" w:rsidP="0005413E">
      <w:pPr>
        <w:ind w:left="1701" w:hanging="1701"/>
        <w:rPr>
          <w:rFonts w:eastAsia="Yu Mincho"/>
          <w:b/>
          <w:iCs/>
          <w:lang w:eastAsia="ja-JP"/>
        </w:rPr>
      </w:pPr>
    </w:p>
    <w:p w14:paraId="29A7F207" w14:textId="7588F290" w:rsidR="00387355" w:rsidRDefault="00387355" w:rsidP="0005413E">
      <w:pPr>
        <w:ind w:left="1701" w:hanging="1701"/>
        <w:rPr>
          <w:rFonts w:eastAsia="Yu Mincho"/>
          <w:b/>
          <w:iCs/>
          <w:lang w:eastAsia="ja-JP"/>
        </w:rPr>
      </w:pPr>
      <w:r w:rsidRPr="00916ADB">
        <w:rPr>
          <w:rFonts w:eastAsia="Yu Mincho"/>
          <w:b/>
          <w:iCs/>
          <w:lang w:eastAsia="ja-JP"/>
        </w:rPr>
        <w:t xml:space="preserve">Proposal 1:     </w:t>
      </w:r>
      <w:r w:rsidR="007A689E">
        <w:rPr>
          <w:rFonts w:eastAsia="Yu Mincho"/>
          <w:b/>
          <w:iCs/>
          <w:lang w:eastAsia="ja-JP"/>
        </w:rPr>
        <w:tab/>
      </w:r>
      <w:r w:rsidRPr="00916ADB">
        <w:rPr>
          <w:rFonts w:eastAsia="Yu Mincho"/>
          <w:b/>
          <w:iCs/>
          <w:lang w:eastAsia="ja-JP"/>
        </w:rPr>
        <w:t>RAN1 deprioritise further study into option 1-3.</w:t>
      </w:r>
    </w:p>
    <w:p w14:paraId="5F3DB162" w14:textId="77777777" w:rsidR="007A689E" w:rsidRPr="00916ADB" w:rsidRDefault="007A689E" w:rsidP="0005413E">
      <w:pPr>
        <w:ind w:left="1701" w:hanging="1701"/>
        <w:rPr>
          <w:rFonts w:eastAsia="Yu Mincho"/>
          <w:b/>
          <w:iCs/>
          <w:lang w:eastAsia="ja-JP"/>
        </w:rPr>
      </w:pPr>
    </w:p>
    <w:p w14:paraId="680FD585" w14:textId="70780125" w:rsidR="00BC11A0" w:rsidRDefault="00387355" w:rsidP="0005413E">
      <w:pPr>
        <w:ind w:left="1701" w:hanging="1701"/>
        <w:rPr>
          <w:rFonts w:eastAsia="Yu Mincho"/>
          <w:b/>
          <w:iCs/>
          <w:lang w:eastAsia="ja-JP"/>
        </w:rPr>
      </w:pPr>
      <w:r w:rsidRPr="00916ADB">
        <w:rPr>
          <w:rFonts w:eastAsia="Yu Mincho"/>
          <w:b/>
          <w:iCs/>
          <w:lang w:eastAsia="ja-JP"/>
        </w:rPr>
        <w:t xml:space="preserve">Proposal 2:    </w:t>
      </w:r>
      <w:r>
        <w:rPr>
          <w:rFonts w:eastAsia="Yu Mincho"/>
          <w:b/>
          <w:iCs/>
          <w:lang w:eastAsia="ja-JP"/>
        </w:rPr>
        <w:t xml:space="preserve">  </w:t>
      </w:r>
      <w:r w:rsidRPr="00916ADB">
        <w:rPr>
          <w:rFonts w:eastAsia="Yu Mincho"/>
          <w:b/>
          <w:iCs/>
          <w:lang w:eastAsia="ja-JP"/>
        </w:rPr>
        <w:t xml:space="preserve"> </w:t>
      </w:r>
      <w:r w:rsidR="007A689E">
        <w:rPr>
          <w:rFonts w:eastAsia="Yu Mincho"/>
          <w:b/>
          <w:iCs/>
          <w:lang w:eastAsia="ja-JP"/>
        </w:rPr>
        <w:tab/>
      </w:r>
      <w:r w:rsidRPr="00916ADB">
        <w:rPr>
          <w:rFonts w:eastAsia="Yu Mincho"/>
          <w:b/>
          <w:iCs/>
          <w:lang w:eastAsia="ja-JP"/>
        </w:rPr>
        <w:t>RAN1 deprioritise further study into option 1-1 as a stand-alone option.</w:t>
      </w:r>
    </w:p>
    <w:p w14:paraId="36D7EB68" w14:textId="77777777" w:rsidR="007A689E" w:rsidRPr="0005413E" w:rsidRDefault="007A689E" w:rsidP="0005413E">
      <w:pPr>
        <w:ind w:left="1701" w:hanging="1701"/>
        <w:rPr>
          <w:rFonts w:eastAsia="Yu Mincho"/>
          <w:b/>
          <w:iCs/>
          <w:lang w:eastAsia="ja-JP"/>
        </w:rPr>
      </w:pPr>
    </w:p>
    <w:p w14:paraId="46FF81F2" w14:textId="7E7E5555" w:rsidR="00387355" w:rsidRPr="00916ADB" w:rsidRDefault="00387355" w:rsidP="0005413E">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3</w:t>
      </w:r>
      <w:r w:rsidRPr="00916ADB">
        <w:rPr>
          <w:rFonts w:eastAsia="Yu Mincho"/>
          <w:b/>
          <w:iCs/>
          <w:lang w:eastAsia="ja-JP"/>
        </w:rPr>
        <w:t xml:space="preserve">:     </w:t>
      </w:r>
      <w:r w:rsidR="007A689E">
        <w:rPr>
          <w:rFonts w:eastAsia="Yu Mincho"/>
          <w:b/>
          <w:iCs/>
          <w:lang w:eastAsia="ja-JP"/>
        </w:rPr>
        <w:tab/>
      </w:r>
      <w:r w:rsidRPr="00916ADB">
        <w:rPr>
          <w:rFonts w:eastAsia="Yu Mincho"/>
          <w:b/>
          <w:iCs/>
          <w:lang w:eastAsia="ja-JP"/>
        </w:rPr>
        <w:t>RAN1 prioritise further study into option 1-2 combined with option 1-1.</w:t>
      </w:r>
    </w:p>
    <w:p w14:paraId="07554B75" w14:textId="77777777" w:rsidR="00387355" w:rsidRDefault="00387355" w:rsidP="00387355">
      <w:pPr>
        <w:ind w:left="1701" w:hanging="1701"/>
        <w:rPr>
          <w:rFonts w:eastAsia="Yu Mincho"/>
          <w:b/>
          <w:iCs/>
          <w:lang w:eastAsia="ja-JP"/>
        </w:rPr>
      </w:pPr>
    </w:p>
    <w:p w14:paraId="743E62D1" w14:textId="585671B7" w:rsidR="00387355" w:rsidRPr="00C72460" w:rsidRDefault="00387355" w:rsidP="00387355">
      <w:pPr>
        <w:ind w:left="1701" w:hanging="1701"/>
        <w:rPr>
          <w:rFonts w:eastAsia="Yu Mincho"/>
          <w:b/>
          <w:iCs/>
          <w:lang w:eastAsia="ja-JP"/>
        </w:rPr>
      </w:pPr>
      <w:r w:rsidRPr="00C72460">
        <w:rPr>
          <w:rFonts w:eastAsia="Yu Mincho"/>
          <w:b/>
          <w:iCs/>
          <w:lang w:eastAsia="ja-JP"/>
        </w:rPr>
        <w:t xml:space="preserve">Proposal </w:t>
      </w:r>
      <w:r w:rsidRPr="00EE6595">
        <w:rPr>
          <w:rFonts w:eastAsia="Yu Mincho"/>
          <w:b/>
          <w:iCs/>
          <w:lang w:eastAsia="ja-JP"/>
        </w:rPr>
        <w:t>4</w:t>
      </w:r>
      <w:r w:rsidRPr="00C72460">
        <w:rPr>
          <w:rFonts w:eastAsia="Yu Mincho"/>
          <w:b/>
          <w:iCs/>
          <w:lang w:eastAsia="ja-JP"/>
        </w:rPr>
        <w:t xml:space="preserve">:   </w:t>
      </w:r>
      <w:r w:rsidRPr="00C72460">
        <w:rPr>
          <w:rFonts w:eastAsia="Yu Mincho"/>
          <w:b/>
          <w:iCs/>
          <w:lang w:eastAsia="ja-JP"/>
        </w:rPr>
        <w:tab/>
      </w:r>
      <w:r w:rsidRPr="00EE6595">
        <w:rPr>
          <w:rFonts w:eastAsia="Yu Mincho"/>
          <w:b/>
          <w:iCs/>
          <w:lang w:eastAsia="ja-JP"/>
        </w:rPr>
        <w:t>A</w:t>
      </w:r>
      <w:r w:rsidRPr="00C72460">
        <w:rPr>
          <w:rFonts w:eastAsia="Yu Mincho"/>
          <w:b/>
          <w:iCs/>
          <w:lang w:eastAsia="ja-JP"/>
        </w:rPr>
        <w:t xml:space="preserve"> </w:t>
      </w:r>
      <w:r w:rsidRPr="00EE6595">
        <w:rPr>
          <w:rFonts w:eastAsia="Yu Mincho"/>
          <w:b/>
          <w:iCs/>
          <w:lang w:eastAsia="ja-JP"/>
        </w:rPr>
        <w:t xml:space="preserve">configurable </w:t>
      </w:r>
      <w:r w:rsidRPr="00C72460">
        <w:rPr>
          <w:rFonts w:eastAsia="Yu Mincho"/>
          <w:b/>
          <w:iCs/>
          <w:lang w:eastAsia="ja-JP"/>
        </w:rPr>
        <w:t xml:space="preserve">minimum time gap </w:t>
      </w:r>
      <w:r w:rsidRPr="00EE6595">
        <w:rPr>
          <w:rFonts w:eastAsia="Yu Mincho"/>
          <w:b/>
          <w:iCs/>
          <w:lang w:eastAsia="ja-JP"/>
        </w:rPr>
        <w:t>is specified that all devices using LP-WUS in connected mode, are expected to meet.</w:t>
      </w:r>
    </w:p>
    <w:p w14:paraId="1861D55A" w14:textId="77777777" w:rsidR="00387355" w:rsidRDefault="00387355" w:rsidP="00387355">
      <w:pPr>
        <w:ind w:left="1701" w:hanging="1701"/>
        <w:rPr>
          <w:rFonts w:eastAsia="Yu Mincho"/>
          <w:b/>
          <w:iCs/>
          <w:lang w:eastAsia="ja-JP"/>
        </w:rPr>
      </w:pPr>
      <w:r w:rsidRPr="00C72460">
        <w:rPr>
          <w:rFonts w:eastAsia="Yu Mincho"/>
          <w:b/>
          <w:iCs/>
          <w:lang w:eastAsia="ja-JP"/>
        </w:rPr>
        <w:tab/>
        <w:t>FFS    The value.</w:t>
      </w:r>
    </w:p>
    <w:p w14:paraId="2CE76A76" w14:textId="77777777" w:rsidR="00387355" w:rsidRPr="00916ADB" w:rsidRDefault="00387355" w:rsidP="00387355">
      <w:pPr>
        <w:ind w:left="1701" w:hanging="1701"/>
        <w:rPr>
          <w:rFonts w:eastAsia="Yu Mincho"/>
          <w:b/>
          <w:iCs/>
          <w:lang w:eastAsia="ja-JP"/>
        </w:rPr>
      </w:pPr>
    </w:p>
    <w:p w14:paraId="525A04BF" w14:textId="6A7D76A0" w:rsidR="00B37A1B" w:rsidRDefault="00387355" w:rsidP="0005413E">
      <w:pPr>
        <w:ind w:left="1701" w:hanging="1701"/>
        <w:rPr>
          <w:rFonts w:eastAsia="Yu Mincho"/>
          <w:b/>
          <w:bCs/>
          <w:lang w:eastAsia="ja-JP"/>
        </w:rPr>
      </w:pPr>
      <w:r w:rsidRPr="2D610D6B">
        <w:rPr>
          <w:rFonts w:eastAsia="Yu Mincho"/>
          <w:b/>
          <w:bCs/>
          <w:lang w:eastAsia="ja-JP"/>
        </w:rPr>
        <w:t xml:space="preserve">Proposal </w:t>
      </w:r>
      <w:r>
        <w:rPr>
          <w:rFonts w:eastAsia="Yu Mincho"/>
          <w:b/>
          <w:bCs/>
          <w:lang w:eastAsia="ja-JP"/>
        </w:rPr>
        <w:t>5</w:t>
      </w:r>
      <w:r w:rsidRPr="2D610D6B">
        <w:rPr>
          <w:rFonts w:eastAsia="Yu Mincho"/>
          <w:b/>
          <w:bCs/>
          <w:lang w:eastAsia="ja-JP"/>
        </w:rPr>
        <w:t xml:space="preserve">:       </w:t>
      </w:r>
      <w:r>
        <w:tab/>
      </w:r>
      <w:r w:rsidRPr="00916ADB">
        <w:rPr>
          <w:rFonts w:eastAsia="Yu Mincho"/>
          <w:b/>
          <w:iCs/>
          <w:lang w:eastAsia="ja-JP"/>
        </w:rPr>
        <w:t>From a RAN1 perspective</w:t>
      </w:r>
      <w:r>
        <w:rPr>
          <w:rFonts w:eastAsia="Yu Mincho"/>
          <w:b/>
          <w:bCs/>
          <w:lang w:eastAsia="ja-JP"/>
        </w:rPr>
        <w:t>, when enabling LP-WUS to trigger PDCCH monitoring in RRC CONNECTED mode, an option for using UE assistance is supported.</w:t>
      </w:r>
    </w:p>
    <w:p w14:paraId="5789CC75" w14:textId="77777777" w:rsidR="007A689E" w:rsidRPr="0005413E" w:rsidRDefault="007A689E" w:rsidP="0005413E">
      <w:pPr>
        <w:ind w:left="1701" w:hanging="1701"/>
        <w:rPr>
          <w:rFonts w:eastAsia="Yu Mincho"/>
          <w:b/>
          <w:bCs/>
          <w:lang w:eastAsia="ja-JP"/>
        </w:rPr>
      </w:pPr>
    </w:p>
    <w:p w14:paraId="3F56CDB4" w14:textId="77777777" w:rsidR="00387355" w:rsidRDefault="00387355" w:rsidP="00387355">
      <w:pPr>
        <w:ind w:left="1701" w:hanging="1701"/>
        <w:rPr>
          <w:b/>
          <w:bCs/>
        </w:rPr>
      </w:pPr>
      <w:r w:rsidRPr="00916ADB">
        <w:rPr>
          <w:rFonts w:eastAsia="Yu Mincho"/>
          <w:b/>
          <w:iCs/>
          <w:lang w:eastAsia="ja-JP"/>
        </w:rPr>
        <w:t xml:space="preserve">Proposal </w:t>
      </w:r>
      <w:r>
        <w:rPr>
          <w:rFonts w:eastAsia="Yu Mincho"/>
          <w:b/>
          <w:iCs/>
          <w:lang w:eastAsia="ja-JP"/>
        </w:rPr>
        <w:t>6</w:t>
      </w:r>
      <w:r w:rsidRPr="00916ADB">
        <w:rPr>
          <w:rFonts w:eastAsia="Yu Mincho"/>
          <w:b/>
          <w:iCs/>
          <w:lang w:eastAsia="ja-JP"/>
        </w:rPr>
        <w:t xml:space="preserve">:    </w:t>
      </w:r>
      <w:r w:rsidRPr="00916ADB">
        <w:rPr>
          <w:rFonts w:eastAsia="Yu Mincho"/>
          <w:b/>
          <w:iCs/>
          <w:lang w:eastAsia="ja-JP"/>
        </w:rPr>
        <w:tab/>
        <w:t>From a RAN1 perspective, an option</w:t>
      </w:r>
      <w:r w:rsidRPr="00B37F03">
        <w:rPr>
          <w:b/>
          <w:bCs/>
        </w:rPr>
        <w:t xml:space="preserve"> to support explicit UE feedback to indicate loss of LP-WUS</w:t>
      </w:r>
      <w:r w:rsidRPr="00B37F03">
        <w:rPr>
          <w:b/>
          <w:bCs/>
          <w:lang w:val="en-US"/>
        </w:rPr>
        <w:t xml:space="preserve"> in CONNECTED mode is supported. </w:t>
      </w:r>
      <w:r w:rsidRPr="00B37F03">
        <w:rPr>
          <w:b/>
          <w:bCs/>
        </w:rPr>
        <w:t xml:space="preserve">   </w:t>
      </w:r>
    </w:p>
    <w:p w14:paraId="4BB39699" w14:textId="77777777" w:rsidR="00387355" w:rsidRPr="00B37F03" w:rsidRDefault="00387355" w:rsidP="00387355">
      <w:pPr>
        <w:ind w:left="1701" w:hanging="1701"/>
        <w:rPr>
          <w:b/>
          <w:bCs/>
        </w:rPr>
      </w:pPr>
    </w:p>
    <w:p w14:paraId="252F25BA" w14:textId="77777777" w:rsidR="00387355" w:rsidRPr="00916ADB" w:rsidRDefault="00387355" w:rsidP="00387355">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7</w:t>
      </w:r>
      <w:r w:rsidRPr="00916ADB">
        <w:rPr>
          <w:rFonts w:eastAsia="Yu Mincho"/>
          <w:b/>
          <w:iCs/>
          <w:lang w:eastAsia="ja-JP"/>
        </w:rPr>
        <w:t xml:space="preserve">:        </w:t>
      </w:r>
      <w:r>
        <w:rPr>
          <w:rFonts w:eastAsia="Yu Mincho"/>
        </w:rPr>
        <w:tab/>
      </w:r>
      <w:r w:rsidRPr="00916ADB">
        <w:rPr>
          <w:rFonts w:eastAsia="Yu Mincho"/>
          <w:b/>
          <w:iCs/>
          <w:lang w:eastAsia="ja-JP"/>
        </w:rPr>
        <w:t>For the LP-WUS connected mode scheme selected, a mode of operation (option 1) of LP-WUS activation/deactivation is supported that requires no additional</w:t>
      </w:r>
      <w:r w:rsidRPr="4E65BA36">
        <w:rPr>
          <w:rFonts w:eastAsia="Yu Mincho"/>
          <w:b/>
          <w:bCs/>
          <w:lang w:eastAsia="ja-JP"/>
        </w:rPr>
        <w:t xml:space="preserve"> indication</w:t>
      </w:r>
      <w:r w:rsidRPr="00916ADB">
        <w:rPr>
          <w:rFonts w:eastAsia="Yu Mincho"/>
          <w:b/>
          <w:iCs/>
          <w:lang w:eastAsia="ja-JP"/>
        </w:rPr>
        <w:t>/condition</w:t>
      </w:r>
      <w:r w:rsidRPr="4E65BA36">
        <w:rPr>
          <w:rFonts w:eastAsia="Yu Mincho"/>
          <w:b/>
          <w:bCs/>
          <w:lang w:eastAsia="ja-JP"/>
        </w:rPr>
        <w:t xml:space="preserve"> (option 1</w:t>
      </w:r>
      <w:r w:rsidRPr="1AD05012">
        <w:rPr>
          <w:rFonts w:eastAsia="Yu Mincho"/>
          <w:b/>
          <w:bCs/>
          <w:lang w:eastAsia="ja-JP"/>
        </w:rPr>
        <w:t>).</w:t>
      </w:r>
    </w:p>
    <w:p w14:paraId="1CC7082B" w14:textId="77777777" w:rsidR="00387355" w:rsidRPr="00916ADB" w:rsidRDefault="00387355" w:rsidP="00387355">
      <w:pPr>
        <w:rPr>
          <w:rFonts w:eastAsia="Yu Mincho"/>
          <w:b/>
          <w:iCs/>
          <w:lang w:eastAsia="ja-JP"/>
        </w:rPr>
      </w:pPr>
    </w:p>
    <w:p w14:paraId="1A912AEC" w14:textId="77777777" w:rsidR="00387355" w:rsidRPr="00916ADB" w:rsidRDefault="00387355" w:rsidP="00387355">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8</w:t>
      </w:r>
      <w:r w:rsidRPr="00916ADB">
        <w:rPr>
          <w:rFonts w:eastAsia="Yu Mincho"/>
          <w:b/>
          <w:iCs/>
          <w:lang w:eastAsia="ja-JP"/>
        </w:rPr>
        <w:t xml:space="preserve">:   </w:t>
      </w:r>
      <w:r w:rsidRPr="00916ADB">
        <w:rPr>
          <w:rFonts w:eastAsia="Yu Mincho"/>
          <w:b/>
          <w:iCs/>
          <w:lang w:eastAsia="ja-JP"/>
        </w:rPr>
        <w:tab/>
        <w:t xml:space="preserve">For the LP-WUS connected mode scheme selected, the </w:t>
      </w:r>
      <w:proofErr w:type="spellStart"/>
      <w:r w:rsidRPr="00916ADB">
        <w:rPr>
          <w:rFonts w:eastAsia="Yu Mincho"/>
          <w:b/>
          <w:iCs/>
          <w:lang w:eastAsia="ja-JP"/>
        </w:rPr>
        <w:t>gNB</w:t>
      </w:r>
      <w:proofErr w:type="spellEnd"/>
      <w:r w:rsidRPr="00916ADB">
        <w:rPr>
          <w:rFonts w:eastAsia="Yu Mincho"/>
          <w:b/>
          <w:iCs/>
          <w:lang w:eastAsia="ja-JP"/>
        </w:rPr>
        <w:t xml:space="preserve"> supports a mode of operation (option 2) to use a L1/L2 dynamic mechanism to indicate to UEs the temporary deactivation or reactivation of LP-WUS usage.</w:t>
      </w:r>
    </w:p>
    <w:p w14:paraId="4E285648" w14:textId="77777777" w:rsidR="00387355" w:rsidRPr="00916ADB" w:rsidRDefault="00387355" w:rsidP="00387355">
      <w:pPr>
        <w:ind w:left="1701"/>
        <w:rPr>
          <w:rFonts w:eastAsia="Yu Mincho"/>
          <w:b/>
          <w:iCs/>
          <w:lang w:eastAsia="ja-JP"/>
        </w:rPr>
      </w:pPr>
      <w:r w:rsidRPr="00916ADB">
        <w:rPr>
          <w:rFonts w:eastAsia="Yu Mincho"/>
          <w:b/>
          <w:iCs/>
          <w:lang w:eastAsia="ja-JP"/>
        </w:rPr>
        <w:t>FFS:   Exact details of L1/L2 scheme</w:t>
      </w:r>
    </w:p>
    <w:p w14:paraId="7C82EAFC" w14:textId="77777777" w:rsidR="00387355" w:rsidRPr="00C00CCB" w:rsidRDefault="00387355" w:rsidP="00387355">
      <w:pPr>
        <w:ind w:left="1701" w:hanging="1701"/>
        <w:rPr>
          <w:b/>
          <w:bCs/>
        </w:rPr>
      </w:pPr>
    </w:p>
    <w:p w14:paraId="457DB5CA" w14:textId="77777777" w:rsidR="00387355" w:rsidRPr="00916ADB" w:rsidRDefault="00387355" w:rsidP="00387355">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9</w:t>
      </w:r>
      <w:r w:rsidRPr="00916ADB">
        <w:rPr>
          <w:rFonts w:eastAsia="Yu Mincho"/>
          <w:b/>
          <w:iCs/>
          <w:lang w:eastAsia="ja-JP"/>
        </w:rPr>
        <w:t xml:space="preserve">:   </w:t>
      </w:r>
      <w:r>
        <w:rPr>
          <w:rFonts w:eastAsia="Yu Mincho"/>
        </w:rPr>
        <w:tab/>
      </w:r>
      <w:r w:rsidRPr="00916ADB">
        <w:rPr>
          <w:rFonts w:eastAsia="Yu Mincho"/>
          <w:b/>
          <w:iCs/>
          <w:lang w:eastAsia="ja-JP"/>
        </w:rPr>
        <w:t xml:space="preserve">For the LP-WUS connected mode scheme selected, </w:t>
      </w:r>
      <w:r>
        <w:rPr>
          <w:rFonts w:eastAsia="Yu Mincho"/>
          <w:b/>
          <w:iCs/>
          <w:lang w:eastAsia="ja-JP"/>
        </w:rPr>
        <w:t>support (network) configured mechanisms</w:t>
      </w:r>
      <w:r w:rsidRPr="00916ADB">
        <w:rPr>
          <w:rFonts w:eastAsia="Yu Mincho"/>
          <w:b/>
          <w:iCs/>
          <w:lang w:eastAsia="ja-JP"/>
        </w:rPr>
        <w:t>, t</w:t>
      </w:r>
      <w:r>
        <w:rPr>
          <w:rFonts w:eastAsia="Yu Mincho"/>
          <w:b/>
          <w:iCs/>
          <w:lang w:eastAsia="ja-JP"/>
        </w:rPr>
        <w:t xml:space="preserve">o </w:t>
      </w:r>
      <w:r w:rsidRPr="00916ADB">
        <w:rPr>
          <w:rFonts w:eastAsia="Yu Mincho"/>
          <w:b/>
          <w:iCs/>
          <w:lang w:eastAsia="ja-JP"/>
        </w:rPr>
        <w:t xml:space="preserve">deactivate LP-WUS monitoring and fallback to a recovery mode of operation. </w:t>
      </w:r>
      <w:r>
        <w:rPr>
          <w:rFonts w:eastAsia="Yu Mincho"/>
        </w:rPr>
        <w:br/>
      </w:r>
      <w:r w:rsidRPr="00916ADB">
        <w:rPr>
          <w:rFonts w:eastAsia="Yu Mincho"/>
          <w:b/>
          <w:iCs/>
          <w:lang w:eastAsia="ja-JP"/>
        </w:rPr>
        <w:t>FFS:  If this UE initiated fallback procedure triggers UE feedback to the network.</w:t>
      </w:r>
    </w:p>
    <w:p w14:paraId="02B3E41F" w14:textId="77777777" w:rsidR="00387355" w:rsidRPr="00C00CCB" w:rsidRDefault="00387355" w:rsidP="00387355">
      <w:pPr>
        <w:rPr>
          <w:b/>
          <w:bCs/>
        </w:rPr>
      </w:pPr>
    </w:p>
    <w:p w14:paraId="0881232D" w14:textId="77777777" w:rsidR="00387355" w:rsidRDefault="00387355" w:rsidP="00387355">
      <w:pPr>
        <w:ind w:left="1701" w:hanging="1701"/>
        <w:rPr>
          <w:rFonts w:eastAsia="Yu Mincho"/>
          <w:b/>
          <w:iCs/>
          <w:lang w:eastAsia="ja-JP"/>
        </w:rPr>
      </w:pPr>
      <w:r w:rsidRPr="00916ADB">
        <w:rPr>
          <w:rFonts w:eastAsia="Yu Mincho"/>
          <w:b/>
          <w:iCs/>
          <w:lang w:eastAsia="ja-JP"/>
        </w:rPr>
        <w:t xml:space="preserve">Proposal </w:t>
      </w:r>
      <w:r>
        <w:rPr>
          <w:rFonts w:eastAsia="Yu Mincho"/>
          <w:b/>
          <w:iCs/>
          <w:lang w:eastAsia="ja-JP"/>
        </w:rPr>
        <w:t>10</w:t>
      </w:r>
      <w:r w:rsidRPr="00916ADB">
        <w:rPr>
          <w:rFonts w:eastAsia="Yu Mincho"/>
          <w:b/>
          <w:iCs/>
          <w:lang w:eastAsia="ja-JP"/>
        </w:rPr>
        <w:t xml:space="preserve">:     </w:t>
      </w:r>
      <w:r w:rsidRPr="00916ADB">
        <w:rPr>
          <w:rFonts w:eastAsia="Yu Mincho"/>
          <w:b/>
          <w:iCs/>
          <w:lang w:eastAsia="ja-JP"/>
        </w:rPr>
        <w:tab/>
        <w:t xml:space="preserve">For the LP-WUS connected mode scheme selected, </w:t>
      </w:r>
      <w:r>
        <w:rPr>
          <w:rFonts w:eastAsia="Yu Mincho"/>
          <w:b/>
          <w:iCs/>
          <w:lang w:eastAsia="ja-JP"/>
        </w:rPr>
        <w:t>if some (legacy) procedures require UE to monitor PDCCH, UE shall follow the legacy behaviour. If UE is not able to monitor a LP-WUS monitoring occasion(s), UE shall resume PDCCH monitoring as it would be triggered by LP-WUS</w:t>
      </w:r>
      <w:r w:rsidRPr="00916ADB">
        <w:rPr>
          <w:rFonts w:eastAsia="Yu Mincho"/>
          <w:b/>
          <w:iCs/>
          <w:lang w:eastAsia="ja-JP"/>
        </w:rPr>
        <w:t>.</w:t>
      </w:r>
    </w:p>
    <w:p w14:paraId="21F39D69" w14:textId="77777777" w:rsidR="00387355" w:rsidRDefault="00387355" w:rsidP="00387355">
      <w:pPr>
        <w:ind w:left="1701" w:hanging="1701"/>
        <w:rPr>
          <w:rFonts w:eastAsia="Yu Mincho"/>
          <w:b/>
          <w:iCs/>
          <w:lang w:eastAsia="ja-JP"/>
        </w:rPr>
      </w:pPr>
    </w:p>
    <w:p w14:paraId="6F3E6CD7" w14:textId="7762BCD8" w:rsidR="00387355" w:rsidRDefault="00387355" w:rsidP="00387355">
      <w:pPr>
        <w:ind w:left="1701" w:hanging="1701"/>
        <w:rPr>
          <w:rFonts w:eastAsia="Yu Mincho"/>
          <w:b/>
          <w:iCs/>
          <w:lang w:eastAsia="ja-JP"/>
        </w:rPr>
      </w:pPr>
      <w:r w:rsidRPr="00916ADB">
        <w:rPr>
          <w:rFonts w:eastAsia="Yu Mincho"/>
          <w:b/>
          <w:iCs/>
          <w:lang w:eastAsia="ja-JP"/>
        </w:rPr>
        <w:t>Proposal 1</w:t>
      </w:r>
      <w:r>
        <w:rPr>
          <w:rFonts w:eastAsia="Yu Mincho"/>
          <w:b/>
          <w:iCs/>
          <w:lang w:eastAsia="ja-JP"/>
        </w:rPr>
        <w:t>1</w:t>
      </w:r>
      <w:r w:rsidRPr="00916ADB">
        <w:rPr>
          <w:rFonts w:eastAsia="Yu Mincho"/>
          <w:b/>
          <w:iCs/>
          <w:lang w:eastAsia="ja-JP"/>
        </w:rPr>
        <w:t xml:space="preserve">:     </w:t>
      </w:r>
      <w:r w:rsidRPr="00916ADB">
        <w:rPr>
          <w:rFonts w:eastAsia="Yu Mincho"/>
          <w:b/>
          <w:iCs/>
          <w:lang w:eastAsia="ja-JP"/>
        </w:rPr>
        <w:tab/>
      </w:r>
      <w:r w:rsidRPr="00B12DB1">
        <w:rPr>
          <w:rFonts w:eastAsia="Yu Mincho"/>
          <w:b/>
          <w:iCs/>
          <w:lang w:eastAsia="ja-JP"/>
        </w:rPr>
        <w:t>For RRC CONNECTED mode, the maximum number of LP-WUS information bits is up to 8 bits without the use of an overlaid sequence.</w:t>
      </w:r>
    </w:p>
    <w:p w14:paraId="48E27129" w14:textId="77777777" w:rsidR="00387355" w:rsidRPr="00916ADB" w:rsidRDefault="00387355" w:rsidP="00387355">
      <w:pPr>
        <w:ind w:left="1701"/>
        <w:rPr>
          <w:rFonts w:eastAsia="Yu Mincho"/>
          <w:b/>
          <w:iCs/>
          <w:lang w:eastAsia="ja-JP"/>
        </w:rPr>
      </w:pPr>
      <w:r>
        <w:rPr>
          <w:rFonts w:eastAsia="Yu Mincho"/>
          <w:b/>
          <w:iCs/>
          <w:lang w:eastAsia="ja-JP"/>
        </w:rPr>
        <w:t>FFS:   The use of an overlaid OFDM sequence.</w:t>
      </w:r>
    </w:p>
    <w:p w14:paraId="22557A85" w14:textId="77777777" w:rsidR="00387355" w:rsidRDefault="00387355" w:rsidP="00387355">
      <w:pPr>
        <w:rPr>
          <w:rFonts w:eastAsia="Yu Mincho"/>
          <w:lang w:val="en-US" w:eastAsia="ja-JP"/>
        </w:rPr>
      </w:pPr>
    </w:p>
    <w:p w14:paraId="16D1275B" w14:textId="77777777" w:rsidR="00387355" w:rsidRDefault="00387355" w:rsidP="00387355">
      <w:pPr>
        <w:ind w:left="1701" w:hanging="1701"/>
        <w:rPr>
          <w:rFonts w:eastAsia="Yu Mincho"/>
          <w:b/>
          <w:bCs/>
          <w:lang w:val="en-US" w:eastAsia="ja-JP"/>
        </w:rPr>
      </w:pPr>
      <w:r w:rsidRPr="6DF60B1E">
        <w:rPr>
          <w:rFonts w:eastAsia="Yu Mincho"/>
          <w:b/>
          <w:bCs/>
          <w:lang w:val="en-US" w:eastAsia="ja-JP"/>
        </w:rPr>
        <w:t>Proposal 1</w:t>
      </w:r>
      <w:r>
        <w:rPr>
          <w:rFonts w:eastAsia="Yu Mincho"/>
          <w:b/>
          <w:bCs/>
          <w:lang w:val="en-US" w:eastAsia="ja-JP"/>
        </w:rPr>
        <w:t>2</w:t>
      </w:r>
      <w:r w:rsidRPr="6DF60B1E">
        <w:rPr>
          <w:rFonts w:eastAsia="Yu Mincho"/>
          <w:b/>
          <w:bCs/>
          <w:lang w:val="en-US" w:eastAsia="ja-JP"/>
        </w:rPr>
        <w:t>:         RAN1 determines the maximum amount of information bits and associated encoding before discussing the preferred payload content.</w:t>
      </w:r>
    </w:p>
    <w:p w14:paraId="236C590D" w14:textId="77777777" w:rsidR="00387355" w:rsidRDefault="00387355" w:rsidP="00387355">
      <w:pPr>
        <w:ind w:left="1701" w:hanging="1701"/>
        <w:rPr>
          <w:rFonts w:eastAsia="Yu Mincho"/>
          <w:b/>
          <w:bCs/>
          <w:lang w:val="en-US" w:eastAsia="ja-JP"/>
        </w:rPr>
      </w:pPr>
    </w:p>
    <w:p w14:paraId="2DB06CE0" w14:textId="7D2C314D" w:rsidR="00387355" w:rsidRDefault="00387355" w:rsidP="00387355">
      <w:pPr>
        <w:ind w:left="1701" w:hanging="1701"/>
        <w:rPr>
          <w:rFonts w:eastAsia="Yu Mincho"/>
          <w:b/>
          <w:bCs/>
          <w:lang w:val="en-US" w:eastAsia="ja-JP"/>
        </w:rPr>
      </w:pPr>
      <w:r w:rsidRPr="003C6251">
        <w:rPr>
          <w:rFonts w:eastAsia="Yu Mincho"/>
          <w:b/>
          <w:bCs/>
          <w:lang w:val="en-US" w:eastAsia="ja-JP"/>
        </w:rPr>
        <w:t>Proposal 1</w:t>
      </w:r>
      <w:r>
        <w:rPr>
          <w:rFonts w:eastAsia="Yu Mincho"/>
          <w:b/>
          <w:bCs/>
          <w:lang w:val="en-US" w:eastAsia="ja-JP"/>
        </w:rPr>
        <w:t>3</w:t>
      </w:r>
      <w:r w:rsidRPr="003C6251">
        <w:rPr>
          <w:rFonts w:eastAsia="Yu Mincho"/>
          <w:b/>
          <w:bCs/>
          <w:lang w:val="en-US" w:eastAsia="ja-JP"/>
        </w:rPr>
        <w:t xml:space="preserve">:         RAN1 </w:t>
      </w:r>
      <w:r>
        <w:rPr>
          <w:rFonts w:eastAsia="Yu Mincho"/>
          <w:b/>
          <w:bCs/>
          <w:lang w:val="en-US" w:eastAsia="ja-JP"/>
        </w:rPr>
        <w:t xml:space="preserve">deprioritize option 2 (UE specific codepoint) for </w:t>
      </w:r>
      <w:r w:rsidRPr="00C169AE">
        <w:rPr>
          <w:rFonts w:eastAsia="Yu Mincho"/>
          <w:b/>
          <w:bCs/>
          <w:lang w:val="en-US" w:eastAsia="ja-JP"/>
        </w:rPr>
        <w:t xml:space="preserve">LP-WUS information to trigger PDCCH monitoring of RRC connected </w:t>
      </w:r>
      <w:proofErr w:type="gramStart"/>
      <w:r w:rsidRPr="00C169AE">
        <w:rPr>
          <w:rFonts w:eastAsia="Yu Mincho"/>
          <w:b/>
          <w:bCs/>
          <w:lang w:val="en-US" w:eastAsia="ja-JP"/>
        </w:rPr>
        <w:t>UEs</w:t>
      </w:r>
      <w:proofErr w:type="gramEnd"/>
    </w:p>
    <w:p w14:paraId="5E5197EB" w14:textId="77777777" w:rsidR="00387355" w:rsidRDefault="00387355" w:rsidP="00387355">
      <w:pPr>
        <w:ind w:left="1701" w:hanging="1701"/>
        <w:rPr>
          <w:rFonts w:eastAsia="Yu Mincho"/>
          <w:b/>
          <w:bCs/>
          <w:lang w:val="en-US" w:eastAsia="ja-JP"/>
        </w:rPr>
      </w:pPr>
    </w:p>
    <w:p w14:paraId="1A601597" w14:textId="77777777" w:rsidR="00387355" w:rsidRDefault="00387355" w:rsidP="00387355">
      <w:pPr>
        <w:pStyle w:val="B1"/>
        <w:ind w:left="1701" w:hanging="1701"/>
        <w:rPr>
          <w:b/>
          <w:bCs/>
          <w:lang w:val="en-US"/>
        </w:rPr>
      </w:pPr>
      <w:r w:rsidRPr="6DF60B1E">
        <w:rPr>
          <w:rFonts w:eastAsia="Yu Mincho"/>
          <w:b/>
          <w:bCs/>
          <w:lang w:val="en-US" w:eastAsia="ja-JP"/>
        </w:rPr>
        <w:t>Proposal 1</w:t>
      </w:r>
      <w:r>
        <w:rPr>
          <w:rFonts w:eastAsia="Yu Mincho"/>
          <w:b/>
          <w:bCs/>
          <w:lang w:val="en-US" w:eastAsia="ja-JP"/>
        </w:rPr>
        <w:t>4</w:t>
      </w:r>
      <w:r w:rsidRPr="6DF60B1E">
        <w:rPr>
          <w:rFonts w:eastAsia="Yu Mincho"/>
          <w:b/>
          <w:bCs/>
          <w:lang w:val="en-US" w:eastAsia="ja-JP"/>
        </w:rPr>
        <w:t>:        F</w:t>
      </w:r>
      <w:r w:rsidRPr="6DF60B1E">
        <w:rPr>
          <w:b/>
          <w:bCs/>
          <w:lang w:val="en-US"/>
        </w:rPr>
        <w:t xml:space="preserve">or RRC CONNECTED mode, the LP-WUS can be configured without following existing features. </w:t>
      </w:r>
    </w:p>
    <w:p w14:paraId="73290A15" w14:textId="77777777" w:rsidR="00387355" w:rsidRDefault="00387355" w:rsidP="00387355">
      <w:pPr>
        <w:pStyle w:val="B1"/>
        <w:numPr>
          <w:ilvl w:val="0"/>
          <w:numId w:val="25"/>
        </w:numPr>
        <w:rPr>
          <w:rFonts w:eastAsia="Yu Mincho"/>
          <w:b/>
          <w:szCs w:val="21"/>
          <w:lang w:val="en-US"/>
        </w:rPr>
      </w:pPr>
      <w:r w:rsidRPr="008D5749">
        <w:rPr>
          <w:rFonts w:eastAsia="Yu Mincho" w:hint="eastAsia"/>
          <w:b/>
          <w:szCs w:val="21"/>
          <w:lang w:val="en-US"/>
        </w:rPr>
        <w:t>R</w:t>
      </w:r>
      <w:r w:rsidRPr="008D5749">
        <w:rPr>
          <w:rFonts w:eastAsia="Yu Mincho"/>
          <w:b/>
          <w:szCs w:val="21"/>
          <w:lang w:val="en-US"/>
        </w:rPr>
        <w:t>el-16 DCP</w:t>
      </w:r>
    </w:p>
    <w:p w14:paraId="0874CBBB" w14:textId="77777777" w:rsidR="00387355" w:rsidRDefault="00387355" w:rsidP="00387355">
      <w:pPr>
        <w:pStyle w:val="B1"/>
        <w:numPr>
          <w:ilvl w:val="0"/>
          <w:numId w:val="25"/>
        </w:numPr>
        <w:rPr>
          <w:rFonts w:eastAsia="Yu Mincho"/>
          <w:b/>
          <w:szCs w:val="21"/>
          <w:lang w:val="en-US"/>
        </w:rPr>
      </w:pPr>
      <w:r w:rsidRPr="008D5749">
        <w:rPr>
          <w:rFonts w:eastAsia="Yu Mincho" w:hint="eastAsia"/>
          <w:b/>
          <w:szCs w:val="21"/>
          <w:lang w:val="en-US"/>
        </w:rPr>
        <w:t>R</w:t>
      </w:r>
      <w:r w:rsidRPr="008D5749">
        <w:rPr>
          <w:rFonts w:eastAsia="Yu Mincho"/>
          <w:b/>
          <w:szCs w:val="21"/>
          <w:lang w:val="en-US"/>
        </w:rPr>
        <w:t xml:space="preserve">el-17 PDCCH </w:t>
      </w:r>
      <w:proofErr w:type="gramStart"/>
      <w:r w:rsidRPr="008D5749">
        <w:rPr>
          <w:rFonts w:eastAsia="Yu Mincho"/>
          <w:b/>
          <w:szCs w:val="21"/>
          <w:lang w:val="en-US"/>
        </w:rPr>
        <w:t>skipping</w:t>
      </w:r>
      <w:proofErr w:type="gramEnd"/>
    </w:p>
    <w:p w14:paraId="03B88168" w14:textId="77777777" w:rsidR="00387355" w:rsidRDefault="00387355" w:rsidP="00387355">
      <w:pPr>
        <w:pStyle w:val="B1"/>
        <w:numPr>
          <w:ilvl w:val="0"/>
          <w:numId w:val="25"/>
        </w:numPr>
        <w:rPr>
          <w:rFonts w:eastAsia="Yu Mincho"/>
          <w:b/>
          <w:szCs w:val="21"/>
          <w:lang w:val="en-US"/>
        </w:rPr>
      </w:pPr>
      <w:r w:rsidRPr="008D5749">
        <w:rPr>
          <w:rFonts w:eastAsia="Yu Mincho" w:hint="eastAsia"/>
          <w:b/>
          <w:szCs w:val="21"/>
          <w:lang w:val="en-US"/>
        </w:rPr>
        <w:t>R</w:t>
      </w:r>
      <w:r w:rsidRPr="008D5749">
        <w:rPr>
          <w:rFonts w:eastAsia="Yu Mincho"/>
          <w:b/>
          <w:szCs w:val="21"/>
          <w:lang w:val="en-US"/>
        </w:rPr>
        <w:t xml:space="preserve">el-17 SSSG </w:t>
      </w:r>
      <w:proofErr w:type="gramStart"/>
      <w:r w:rsidRPr="008D5749">
        <w:rPr>
          <w:rFonts w:eastAsia="Yu Mincho"/>
          <w:b/>
          <w:szCs w:val="21"/>
          <w:lang w:val="en-US"/>
        </w:rPr>
        <w:t>switching</w:t>
      </w:r>
      <w:proofErr w:type="gramEnd"/>
    </w:p>
    <w:p w14:paraId="5849164C" w14:textId="77777777" w:rsidR="00387355" w:rsidRPr="00F641C1" w:rsidRDefault="00387355" w:rsidP="00387355">
      <w:pPr>
        <w:pStyle w:val="B1"/>
        <w:numPr>
          <w:ilvl w:val="0"/>
          <w:numId w:val="25"/>
        </w:numPr>
        <w:rPr>
          <w:lang w:val="en-US"/>
        </w:rPr>
      </w:pPr>
      <w:r w:rsidRPr="008D5749">
        <w:rPr>
          <w:rFonts w:eastAsia="Yu Mincho"/>
          <w:b/>
          <w:szCs w:val="21"/>
          <w:lang w:val="en-US"/>
        </w:rPr>
        <w:t xml:space="preserve">Rel-18 cell </w:t>
      </w:r>
      <w:proofErr w:type="gramStart"/>
      <w:r w:rsidRPr="008D5749">
        <w:rPr>
          <w:rFonts w:eastAsia="Yu Mincho"/>
          <w:b/>
          <w:szCs w:val="21"/>
          <w:lang w:val="en-US"/>
        </w:rPr>
        <w:t>DTX</w:t>
      </w:r>
      <w:proofErr w:type="gramEnd"/>
    </w:p>
    <w:p w14:paraId="06E93F33" w14:textId="77777777" w:rsidR="00387355" w:rsidRPr="008D5749" w:rsidRDefault="00387355" w:rsidP="00387355">
      <w:pPr>
        <w:pStyle w:val="B1"/>
        <w:ind w:left="1701" w:firstLine="0"/>
        <w:rPr>
          <w:lang w:val="en-US"/>
        </w:rPr>
      </w:pPr>
      <w:r>
        <w:rPr>
          <w:rFonts w:eastAsia="Yu Mincho"/>
          <w:b/>
          <w:szCs w:val="21"/>
          <w:lang w:val="en-US"/>
        </w:rPr>
        <w:t>FFS:    How the LP-WUS may or may not, co-exist with these features if configured.</w:t>
      </w:r>
    </w:p>
    <w:p w14:paraId="5F90B3FE" w14:textId="79568420" w:rsidR="00387355" w:rsidRPr="00766322" w:rsidRDefault="00387355" w:rsidP="00387355">
      <w:pPr>
        <w:rPr>
          <w:b/>
          <w:bCs/>
        </w:rPr>
      </w:pPr>
      <w:r>
        <w:rPr>
          <w:b/>
          <w:bCs/>
        </w:rPr>
        <w:br/>
      </w:r>
      <w:r w:rsidRPr="00766322">
        <w:rPr>
          <w:b/>
          <w:bCs/>
        </w:rPr>
        <w:t>Proposal 1</w:t>
      </w:r>
      <w:r>
        <w:rPr>
          <w:b/>
          <w:bCs/>
        </w:rPr>
        <w:t>5</w:t>
      </w:r>
      <w:r w:rsidRPr="00766322">
        <w:rPr>
          <w:b/>
          <w:bCs/>
        </w:rPr>
        <w:t>:     RAN1 study the use of LP-WUS to support early termination of PDCCH skipping.</w:t>
      </w:r>
    </w:p>
    <w:p w14:paraId="1BDE5281" w14:textId="77777777" w:rsidR="00387355" w:rsidRPr="0005413E" w:rsidRDefault="00387355" w:rsidP="00387355">
      <w:pPr>
        <w:ind w:left="1701" w:hanging="1701"/>
        <w:rPr>
          <w:rFonts w:eastAsia="Yu Mincho"/>
          <w:b/>
          <w:bCs/>
          <w:lang w:eastAsia="ja-JP"/>
        </w:rPr>
      </w:pPr>
    </w:p>
    <w:p w14:paraId="1C93D700" w14:textId="77777777" w:rsidR="00387355" w:rsidRDefault="00387355" w:rsidP="00387355">
      <w:pPr>
        <w:pStyle w:val="Normaltimes"/>
        <w:ind w:left="1701" w:hanging="1701"/>
        <w:rPr>
          <w:rFonts w:ascii="Arial" w:eastAsia="Times New Roman" w:hAnsi="Arial"/>
          <w:b/>
          <w:bCs/>
          <w:kern w:val="0"/>
          <w:sz w:val="20"/>
          <w:szCs w:val="20"/>
          <w:lang w:eastAsia="en-US"/>
        </w:rPr>
      </w:pPr>
      <w:r w:rsidRPr="006D7AA6">
        <w:rPr>
          <w:rFonts w:ascii="Arial" w:eastAsia="Times New Roman" w:hAnsi="Arial"/>
          <w:b/>
          <w:bCs/>
          <w:kern w:val="0"/>
          <w:sz w:val="20"/>
          <w:szCs w:val="20"/>
          <w:lang w:eastAsia="en-US"/>
        </w:rPr>
        <w:t>Proposal</w:t>
      </w:r>
      <w:r>
        <w:rPr>
          <w:rFonts w:ascii="Arial" w:eastAsia="Times New Roman" w:hAnsi="Arial"/>
          <w:b/>
          <w:bCs/>
          <w:kern w:val="0"/>
          <w:sz w:val="20"/>
          <w:szCs w:val="20"/>
          <w:lang w:eastAsia="en-US"/>
        </w:rPr>
        <w:t xml:space="preserve"> 16</w:t>
      </w:r>
      <w:r w:rsidRPr="006D7AA6">
        <w:rPr>
          <w:rFonts w:ascii="Arial" w:eastAsia="Times New Roman" w:hAnsi="Arial"/>
          <w:b/>
          <w:bCs/>
          <w:kern w:val="0"/>
          <w:sz w:val="20"/>
          <w:szCs w:val="20"/>
          <w:lang w:eastAsia="en-US"/>
        </w:rPr>
        <w:t xml:space="preserve">: </w:t>
      </w:r>
      <w:r>
        <w:rPr>
          <w:rFonts w:ascii="Arial" w:eastAsia="Times New Roman" w:hAnsi="Arial"/>
          <w:b/>
          <w:bCs/>
          <w:kern w:val="0"/>
          <w:sz w:val="20"/>
          <w:szCs w:val="20"/>
          <w:lang w:eastAsia="en-US"/>
        </w:rPr>
        <w:tab/>
        <w:t xml:space="preserve">For CONNECTED mode, </w:t>
      </w:r>
      <w:r w:rsidRPr="006D7AA6">
        <w:rPr>
          <w:rFonts w:ascii="Arial" w:eastAsia="Times New Roman" w:hAnsi="Arial"/>
          <w:b/>
          <w:bCs/>
          <w:kern w:val="0"/>
          <w:sz w:val="20"/>
          <w:szCs w:val="20"/>
          <w:lang w:eastAsia="en-US"/>
        </w:rPr>
        <w:t xml:space="preserve">LP-SS is not needed </w:t>
      </w:r>
      <w:r>
        <w:rPr>
          <w:rFonts w:ascii="Arial" w:eastAsia="Times New Roman" w:hAnsi="Arial"/>
          <w:b/>
          <w:bCs/>
          <w:kern w:val="0"/>
          <w:sz w:val="20"/>
          <w:szCs w:val="20"/>
          <w:lang w:eastAsia="en-US"/>
        </w:rPr>
        <w:t xml:space="preserve">during normal LP-WUR </w:t>
      </w:r>
      <w:r w:rsidRPr="006D7AA6">
        <w:rPr>
          <w:rFonts w:ascii="Arial" w:eastAsia="Times New Roman" w:hAnsi="Arial"/>
          <w:b/>
          <w:bCs/>
          <w:kern w:val="0"/>
          <w:sz w:val="20"/>
          <w:szCs w:val="20"/>
          <w:lang w:eastAsia="en-US"/>
        </w:rPr>
        <w:t>operation with LP-WUR</w:t>
      </w:r>
      <w:r w:rsidRPr="00F45C33">
        <w:rPr>
          <w:rFonts w:ascii="Arial" w:eastAsia="Times New Roman" w:hAnsi="Arial"/>
          <w:b/>
          <w:bCs/>
          <w:kern w:val="0"/>
          <w:sz w:val="20"/>
          <w:szCs w:val="20"/>
          <w:lang w:eastAsia="en-US"/>
        </w:rPr>
        <w:t xml:space="preserve">. </w:t>
      </w:r>
    </w:p>
    <w:p w14:paraId="22FE4AC9" w14:textId="77777777" w:rsidR="00387355" w:rsidRPr="006D7AA6" w:rsidRDefault="00387355" w:rsidP="00387355">
      <w:pPr>
        <w:spacing w:after="160" w:line="259" w:lineRule="auto"/>
        <w:ind w:left="1701" w:hanging="1701"/>
        <w:rPr>
          <w:b/>
          <w:bCs/>
        </w:rPr>
      </w:pPr>
      <w:r w:rsidRPr="006D7AA6">
        <w:rPr>
          <w:b/>
          <w:bCs/>
        </w:rPr>
        <w:t>Proposal</w:t>
      </w:r>
      <w:r>
        <w:rPr>
          <w:b/>
          <w:bCs/>
        </w:rPr>
        <w:t xml:space="preserve"> 17</w:t>
      </w:r>
      <w:r w:rsidRPr="006D7AA6">
        <w:rPr>
          <w:b/>
          <w:bCs/>
        </w:rPr>
        <w:t xml:space="preserve">: </w:t>
      </w:r>
      <w:r w:rsidRPr="006D7AA6">
        <w:rPr>
          <w:b/>
          <w:bCs/>
        </w:rPr>
        <w:tab/>
      </w:r>
      <w:r>
        <w:rPr>
          <w:b/>
          <w:bCs/>
        </w:rPr>
        <w:t>For CONNECTED mode, there is</w:t>
      </w:r>
      <w:r w:rsidRPr="006D7AA6">
        <w:rPr>
          <w:b/>
          <w:bCs/>
        </w:rPr>
        <w:t xml:space="preserve"> no change </w:t>
      </w:r>
      <w:r>
        <w:rPr>
          <w:b/>
          <w:bCs/>
        </w:rPr>
        <w:t>to how</w:t>
      </w:r>
      <w:r w:rsidRPr="006D7AA6">
        <w:rPr>
          <w:b/>
          <w:bCs/>
        </w:rPr>
        <w:t xml:space="preserve"> existing MR based measurements (RRM/RLM/BFD/CSI) </w:t>
      </w:r>
      <w:r>
        <w:rPr>
          <w:b/>
          <w:bCs/>
        </w:rPr>
        <w:t>are determined when LP-WUS is enabled</w:t>
      </w:r>
      <w:r w:rsidRPr="006D7AA6">
        <w:rPr>
          <w:b/>
          <w:bCs/>
        </w:rPr>
        <w:t>.</w:t>
      </w:r>
    </w:p>
    <w:p w14:paraId="444A06F9" w14:textId="644D898A" w:rsidR="00387355" w:rsidRPr="0005413E" w:rsidRDefault="00387355" w:rsidP="00387355">
      <w:pPr>
        <w:ind w:left="1701" w:hanging="1701"/>
        <w:rPr>
          <w:rFonts w:eastAsia="Yu Mincho"/>
          <w:b/>
          <w:bCs/>
          <w:lang w:eastAsia="ja-JP"/>
        </w:rPr>
      </w:pPr>
    </w:p>
    <w:p w14:paraId="4A4335A7" w14:textId="66FA634F" w:rsidR="00387355" w:rsidRPr="0005413E" w:rsidRDefault="00387355" w:rsidP="00387355">
      <w:pPr>
        <w:ind w:left="1701" w:hanging="1701"/>
        <w:rPr>
          <w:rFonts w:eastAsia="Yu Mincho"/>
          <w:b/>
          <w:iCs/>
          <w:lang w:val="en-US" w:eastAsia="ja-JP"/>
        </w:rPr>
      </w:pPr>
    </w:p>
    <w:p w14:paraId="38786AAE" w14:textId="77777777" w:rsidR="00387355" w:rsidRPr="008C5D09" w:rsidRDefault="00387355" w:rsidP="00BC11A0">
      <w:pPr>
        <w:pStyle w:val="B3"/>
        <w:ind w:left="1701" w:hanging="1701"/>
        <w:jc w:val="both"/>
        <w:rPr>
          <w:rFonts w:ascii="Arial" w:eastAsia="Times New Roman" w:hAnsi="Arial" w:cs="Arial"/>
          <w:b/>
          <w:bCs/>
        </w:rPr>
      </w:pPr>
    </w:p>
    <w:p w14:paraId="0F618DCA" w14:textId="6DF8FF6C" w:rsidR="0042766C" w:rsidRDefault="0042766C">
      <w:pPr>
        <w:rPr>
          <w:b/>
          <w:sz w:val="28"/>
          <w:szCs w:val="22"/>
        </w:rPr>
      </w:pPr>
      <w:bookmarkStart w:id="29" w:name="_Toc158194674"/>
      <w:bookmarkStart w:id="30" w:name="_Toc158724806"/>
      <w:bookmarkStart w:id="31" w:name="_Toc163071522"/>
      <w:bookmarkStart w:id="32" w:name="_Toc166013866"/>
    </w:p>
    <w:p w14:paraId="61C720D2" w14:textId="5F4C5B90" w:rsidR="003C15DF" w:rsidRPr="008C5D09" w:rsidRDefault="0092241E" w:rsidP="00B82EE6">
      <w:pPr>
        <w:pStyle w:val="Heading1"/>
        <w:ind w:left="1701" w:hanging="1701"/>
      </w:pPr>
      <w:r w:rsidRPr="008C5D09">
        <w:lastRenderedPageBreak/>
        <w:t>4</w:t>
      </w:r>
      <w:r w:rsidR="003C15DF" w:rsidRPr="008C5D09">
        <w:t>.   References</w:t>
      </w:r>
      <w:bookmarkEnd w:id="29"/>
      <w:bookmarkEnd w:id="30"/>
      <w:bookmarkEnd w:id="31"/>
      <w:bookmarkEnd w:id="32"/>
    </w:p>
    <w:p w14:paraId="6266777D" w14:textId="6993BE39" w:rsidR="003C15DF" w:rsidRPr="008C5D09" w:rsidRDefault="003C15DF" w:rsidP="003C15DF">
      <w:pPr>
        <w:rPr>
          <w:b/>
          <w:bCs/>
        </w:rPr>
      </w:pPr>
      <w:r w:rsidRPr="008C5D09">
        <w:rPr>
          <w:b/>
          <w:bCs/>
        </w:rPr>
        <w:t xml:space="preserve">[1]     </w:t>
      </w:r>
      <w:r w:rsidR="00233A62" w:rsidRPr="008C5D09">
        <w:rPr>
          <w:b/>
          <w:bCs/>
          <w:lang w:eastAsia="zh-CN"/>
        </w:rPr>
        <w:t>RP-</w:t>
      </w:r>
      <w:r w:rsidR="00E635A6" w:rsidRPr="008C5D09">
        <w:rPr>
          <w:b/>
          <w:bCs/>
          <w:lang w:eastAsia="zh-CN"/>
        </w:rPr>
        <w:t>2</w:t>
      </w:r>
      <w:r w:rsidR="008A340B" w:rsidRPr="008C5D09">
        <w:rPr>
          <w:b/>
          <w:bCs/>
          <w:lang w:eastAsia="zh-CN"/>
        </w:rPr>
        <w:t>40801</w:t>
      </w:r>
      <w:r w:rsidR="00E635A6" w:rsidRPr="008C5D09">
        <w:rPr>
          <w:b/>
          <w:bCs/>
          <w:lang w:eastAsia="zh-CN"/>
        </w:rPr>
        <w:t xml:space="preserve"> </w:t>
      </w:r>
      <w:r w:rsidR="008A340B" w:rsidRPr="008C5D09">
        <w:rPr>
          <w:b/>
          <w:bCs/>
          <w:lang w:eastAsia="zh-CN"/>
        </w:rPr>
        <w:t>Revised</w:t>
      </w:r>
      <w:r w:rsidR="00233A62" w:rsidRPr="008C5D09">
        <w:rPr>
          <w:b/>
          <w:bCs/>
          <w:lang w:eastAsia="zh-CN"/>
        </w:rPr>
        <w:t xml:space="preserve"> WID: Low-power wake-up signal and receiver for NR (LP-WUS/WUR) </w:t>
      </w:r>
    </w:p>
    <w:p w14:paraId="4129F4DA" w14:textId="77777777" w:rsidR="00E635A6" w:rsidRPr="008C5D09" w:rsidRDefault="00E635A6" w:rsidP="00233A62">
      <w:pPr>
        <w:rPr>
          <w:b/>
          <w:bCs/>
        </w:rPr>
      </w:pPr>
    </w:p>
    <w:p w14:paraId="5AD02CD2" w14:textId="131253EA" w:rsidR="003C15DF" w:rsidRPr="008C5D09" w:rsidRDefault="003C15DF" w:rsidP="00233A62">
      <w:pPr>
        <w:rPr>
          <w:b/>
          <w:bCs/>
        </w:rPr>
      </w:pPr>
      <w:r w:rsidRPr="008C5D09">
        <w:rPr>
          <w:b/>
          <w:bCs/>
        </w:rPr>
        <w:t xml:space="preserve">[2]     </w:t>
      </w:r>
      <w:r w:rsidR="00233A62" w:rsidRPr="008C5D09">
        <w:rPr>
          <w:b/>
          <w:bCs/>
        </w:rPr>
        <w:t>TR28.869   Study on low-power wake-up signal and receiver for NR</w:t>
      </w:r>
      <w:r w:rsidR="00E635A6" w:rsidRPr="008C5D09">
        <w:rPr>
          <w:b/>
          <w:bCs/>
        </w:rPr>
        <w:t xml:space="preserve"> </w:t>
      </w:r>
      <w:r w:rsidR="00233A62" w:rsidRPr="008C5D09">
        <w:rPr>
          <w:b/>
          <w:bCs/>
        </w:rPr>
        <w:t>(Release 18</w:t>
      </w:r>
      <w:r w:rsidR="00E635A6" w:rsidRPr="008C5D09">
        <w:rPr>
          <w:b/>
          <w:bCs/>
        </w:rPr>
        <w:t>)</w:t>
      </w:r>
    </w:p>
    <w:p w14:paraId="0C0E554F" w14:textId="77777777" w:rsidR="003C15DF" w:rsidRPr="008C5D09" w:rsidRDefault="003C15DF" w:rsidP="003C15DF">
      <w:pPr>
        <w:rPr>
          <w:b/>
          <w:bCs/>
        </w:rPr>
      </w:pPr>
    </w:p>
    <w:p w14:paraId="7AD45B37" w14:textId="02F83BC3" w:rsidR="003C15DF" w:rsidRPr="00E635A6" w:rsidRDefault="00BE7DFE" w:rsidP="003C15DF">
      <w:pPr>
        <w:rPr>
          <w:b/>
          <w:bCs/>
        </w:rPr>
      </w:pPr>
      <w:r w:rsidRPr="008C5D09">
        <w:rPr>
          <w:b/>
          <w:bCs/>
        </w:rPr>
        <w:t>[3]     TR38.840   Study on User Equipment (UE) power saving in NR</w:t>
      </w:r>
    </w:p>
    <w:sectPr w:rsidR="003C15DF" w:rsidRPr="00E635A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3D07E" w14:textId="77777777" w:rsidR="00B1631C" w:rsidRPr="008C5D09" w:rsidRDefault="00B1631C" w:rsidP="00EC6BFA">
      <w:r w:rsidRPr="008C5D09">
        <w:separator/>
      </w:r>
    </w:p>
  </w:endnote>
  <w:endnote w:type="continuationSeparator" w:id="0">
    <w:p w14:paraId="0AC9B099" w14:textId="77777777" w:rsidR="00B1631C" w:rsidRPr="008C5D09" w:rsidRDefault="00B1631C" w:rsidP="00EC6BFA">
      <w:r w:rsidRPr="008C5D09">
        <w:continuationSeparator/>
      </w:r>
    </w:p>
  </w:endnote>
  <w:endnote w:type="continuationNotice" w:id="1">
    <w:p w14:paraId="70A798D1" w14:textId="77777777" w:rsidR="00B1631C" w:rsidRPr="008C5D09" w:rsidRDefault="00B163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462B6" w14:textId="77777777" w:rsidR="00B1631C" w:rsidRPr="008C5D09" w:rsidRDefault="00B1631C" w:rsidP="00EC6BFA">
      <w:r w:rsidRPr="008C5D09">
        <w:separator/>
      </w:r>
    </w:p>
  </w:footnote>
  <w:footnote w:type="continuationSeparator" w:id="0">
    <w:p w14:paraId="3C33A0EA" w14:textId="77777777" w:rsidR="00B1631C" w:rsidRPr="008C5D09" w:rsidRDefault="00B1631C" w:rsidP="00EC6BFA">
      <w:r w:rsidRPr="008C5D09">
        <w:continuationSeparator/>
      </w:r>
    </w:p>
  </w:footnote>
  <w:footnote w:type="continuationNotice" w:id="1">
    <w:p w14:paraId="5892A8AB" w14:textId="77777777" w:rsidR="00B1631C" w:rsidRPr="008C5D09" w:rsidRDefault="00B163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 w15:restartNumberingAfterBreak="0">
    <w:nsid w:val="06407FFA"/>
    <w:multiLevelType w:val="hybridMultilevel"/>
    <w:tmpl w:val="C0701F22"/>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069B2076"/>
    <w:multiLevelType w:val="hybridMultilevel"/>
    <w:tmpl w:val="01F68FEE"/>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C651FC7"/>
    <w:multiLevelType w:val="hybridMultilevel"/>
    <w:tmpl w:val="A01A8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D70758"/>
    <w:multiLevelType w:val="multilevel"/>
    <w:tmpl w:val="12D7075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A36457B"/>
    <w:multiLevelType w:val="hybridMultilevel"/>
    <w:tmpl w:val="AA680A48"/>
    <w:lvl w:ilvl="0" w:tplc="DB247B7A">
      <w:start w:val="1"/>
      <w:numFmt w:val="bullet"/>
      <w:lvlText w:val="-"/>
      <w:lvlJc w:val="left"/>
      <w:pPr>
        <w:tabs>
          <w:tab w:val="num" w:pos="720"/>
        </w:tabs>
        <w:ind w:left="720" w:hanging="360"/>
      </w:pPr>
      <w:rPr>
        <w:rFonts w:ascii="Times" w:hAnsi="Times" w:hint="default"/>
      </w:rPr>
    </w:lvl>
    <w:lvl w:ilvl="1" w:tplc="887C9B46">
      <w:numFmt w:val="bullet"/>
      <w:lvlText w:val="o"/>
      <w:lvlJc w:val="left"/>
      <w:pPr>
        <w:tabs>
          <w:tab w:val="num" w:pos="1440"/>
        </w:tabs>
        <w:ind w:left="1440" w:hanging="360"/>
      </w:pPr>
      <w:rPr>
        <w:rFonts w:ascii="Courier New" w:hAnsi="Courier New" w:hint="default"/>
      </w:rPr>
    </w:lvl>
    <w:lvl w:ilvl="2" w:tplc="548ACE10" w:tentative="1">
      <w:start w:val="1"/>
      <w:numFmt w:val="bullet"/>
      <w:lvlText w:val="-"/>
      <w:lvlJc w:val="left"/>
      <w:pPr>
        <w:tabs>
          <w:tab w:val="num" w:pos="2160"/>
        </w:tabs>
        <w:ind w:left="2160" w:hanging="360"/>
      </w:pPr>
      <w:rPr>
        <w:rFonts w:ascii="Times" w:hAnsi="Times" w:hint="default"/>
      </w:rPr>
    </w:lvl>
    <w:lvl w:ilvl="3" w:tplc="D59667B8" w:tentative="1">
      <w:start w:val="1"/>
      <w:numFmt w:val="bullet"/>
      <w:lvlText w:val="-"/>
      <w:lvlJc w:val="left"/>
      <w:pPr>
        <w:tabs>
          <w:tab w:val="num" w:pos="2880"/>
        </w:tabs>
        <w:ind w:left="2880" w:hanging="360"/>
      </w:pPr>
      <w:rPr>
        <w:rFonts w:ascii="Times" w:hAnsi="Times" w:hint="default"/>
      </w:rPr>
    </w:lvl>
    <w:lvl w:ilvl="4" w:tplc="7B12D268" w:tentative="1">
      <w:start w:val="1"/>
      <w:numFmt w:val="bullet"/>
      <w:lvlText w:val="-"/>
      <w:lvlJc w:val="left"/>
      <w:pPr>
        <w:tabs>
          <w:tab w:val="num" w:pos="3600"/>
        </w:tabs>
        <w:ind w:left="3600" w:hanging="360"/>
      </w:pPr>
      <w:rPr>
        <w:rFonts w:ascii="Times" w:hAnsi="Times" w:hint="default"/>
      </w:rPr>
    </w:lvl>
    <w:lvl w:ilvl="5" w:tplc="558421C4" w:tentative="1">
      <w:start w:val="1"/>
      <w:numFmt w:val="bullet"/>
      <w:lvlText w:val="-"/>
      <w:lvlJc w:val="left"/>
      <w:pPr>
        <w:tabs>
          <w:tab w:val="num" w:pos="4320"/>
        </w:tabs>
        <w:ind w:left="4320" w:hanging="360"/>
      </w:pPr>
      <w:rPr>
        <w:rFonts w:ascii="Times" w:hAnsi="Times" w:hint="default"/>
      </w:rPr>
    </w:lvl>
    <w:lvl w:ilvl="6" w:tplc="C2A60D2A" w:tentative="1">
      <w:start w:val="1"/>
      <w:numFmt w:val="bullet"/>
      <w:lvlText w:val="-"/>
      <w:lvlJc w:val="left"/>
      <w:pPr>
        <w:tabs>
          <w:tab w:val="num" w:pos="5040"/>
        </w:tabs>
        <w:ind w:left="5040" w:hanging="360"/>
      </w:pPr>
      <w:rPr>
        <w:rFonts w:ascii="Times" w:hAnsi="Times" w:hint="default"/>
      </w:rPr>
    </w:lvl>
    <w:lvl w:ilvl="7" w:tplc="7B5CF038" w:tentative="1">
      <w:start w:val="1"/>
      <w:numFmt w:val="bullet"/>
      <w:lvlText w:val="-"/>
      <w:lvlJc w:val="left"/>
      <w:pPr>
        <w:tabs>
          <w:tab w:val="num" w:pos="5760"/>
        </w:tabs>
        <w:ind w:left="5760" w:hanging="360"/>
      </w:pPr>
      <w:rPr>
        <w:rFonts w:ascii="Times" w:hAnsi="Times" w:hint="default"/>
      </w:rPr>
    </w:lvl>
    <w:lvl w:ilvl="8" w:tplc="1F22C63C" w:tentative="1">
      <w:start w:val="1"/>
      <w:numFmt w:val="bullet"/>
      <w:lvlText w:val="-"/>
      <w:lvlJc w:val="left"/>
      <w:pPr>
        <w:tabs>
          <w:tab w:val="num" w:pos="6480"/>
        </w:tabs>
        <w:ind w:left="6480" w:hanging="360"/>
      </w:pPr>
      <w:rPr>
        <w:rFonts w:ascii="Times" w:hAnsi="Time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DAA43F1"/>
    <w:multiLevelType w:val="hybridMultilevel"/>
    <w:tmpl w:val="6720C9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C070FF"/>
    <w:multiLevelType w:val="hybridMultilevel"/>
    <w:tmpl w:val="6A826A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E62B2"/>
    <w:multiLevelType w:val="hybridMultilevel"/>
    <w:tmpl w:val="021EA7AE"/>
    <w:lvl w:ilvl="0" w:tplc="6D3E438C">
      <w:start w:val="1"/>
      <w:numFmt w:val="lowerLetter"/>
      <w:lvlText w:val="%1."/>
      <w:lvlJc w:val="left"/>
      <w:pPr>
        <w:ind w:left="720" w:hanging="360"/>
      </w:pPr>
    </w:lvl>
    <w:lvl w:ilvl="1" w:tplc="A7423F46">
      <w:start w:val="1"/>
      <w:numFmt w:val="lowerLetter"/>
      <w:lvlText w:val="%2."/>
      <w:lvlJc w:val="left"/>
      <w:pPr>
        <w:ind w:left="720" w:hanging="360"/>
      </w:pPr>
    </w:lvl>
    <w:lvl w:ilvl="2" w:tplc="E54AFE5A">
      <w:start w:val="1"/>
      <w:numFmt w:val="lowerLetter"/>
      <w:lvlText w:val="%3."/>
      <w:lvlJc w:val="left"/>
      <w:pPr>
        <w:ind w:left="720" w:hanging="360"/>
      </w:pPr>
    </w:lvl>
    <w:lvl w:ilvl="3" w:tplc="561CD134">
      <w:start w:val="1"/>
      <w:numFmt w:val="lowerLetter"/>
      <w:lvlText w:val="%4."/>
      <w:lvlJc w:val="left"/>
      <w:pPr>
        <w:ind w:left="720" w:hanging="360"/>
      </w:pPr>
    </w:lvl>
    <w:lvl w:ilvl="4" w:tplc="564611F6">
      <w:start w:val="1"/>
      <w:numFmt w:val="lowerLetter"/>
      <w:lvlText w:val="%5."/>
      <w:lvlJc w:val="left"/>
      <w:pPr>
        <w:ind w:left="720" w:hanging="360"/>
      </w:pPr>
    </w:lvl>
    <w:lvl w:ilvl="5" w:tplc="60E802C8">
      <w:start w:val="1"/>
      <w:numFmt w:val="lowerLetter"/>
      <w:lvlText w:val="%6."/>
      <w:lvlJc w:val="left"/>
      <w:pPr>
        <w:ind w:left="720" w:hanging="360"/>
      </w:pPr>
    </w:lvl>
    <w:lvl w:ilvl="6" w:tplc="FBAA309E">
      <w:start w:val="1"/>
      <w:numFmt w:val="lowerLetter"/>
      <w:lvlText w:val="%7."/>
      <w:lvlJc w:val="left"/>
      <w:pPr>
        <w:ind w:left="720" w:hanging="360"/>
      </w:pPr>
    </w:lvl>
    <w:lvl w:ilvl="7" w:tplc="7916C578">
      <w:start w:val="1"/>
      <w:numFmt w:val="lowerLetter"/>
      <w:lvlText w:val="%8."/>
      <w:lvlJc w:val="left"/>
      <w:pPr>
        <w:ind w:left="720" w:hanging="360"/>
      </w:pPr>
    </w:lvl>
    <w:lvl w:ilvl="8" w:tplc="160874AC">
      <w:start w:val="1"/>
      <w:numFmt w:val="lowerLetter"/>
      <w:lvlText w:val="%9."/>
      <w:lvlJc w:val="left"/>
      <w:pPr>
        <w:ind w:left="720" w:hanging="360"/>
      </w:pPr>
    </w:lvl>
  </w:abstractNum>
  <w:abstractNum w:abstractNumId="13" w15:restartNumberingAfterBreak="0">
    <w:nsid w:val="31B94208"/>
    <w:multiLevelType w:val="hybridMultilevel"/>
    <w:tmpl w:val="F28CA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C65497"/>
    <w:multiLevelType w:val="hybridMultilevel"/>
    <w:tmpl w:val="E69A5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2E2045"/>
    <w:multiLevelType w:val="hybridMultilevel"/>
    <w:tmpl w:val="410494E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83E60AA"/>
    <w:multiLevelType w:val="hybridMultilevel"/>
    <w:tmpl w:val="55168F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C361552"/>
    <w:multiLevelType w:val="hybridMultilevel"/>
    <w:tmpl w:val="2976DE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D3F6549"/>
    <w:multiLevelType w:val="hybridMultilevel"/>
    <w:tmpl w:val="BC3036C2"/>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0" w15:restartNumberingAfterBreak="0">
    <w:nsid w:val="488C77A4"/>
    <w:multiLevelType w:val="hybridMultilevel"/>
    <w:tmpl w:val="44FA9FD0"/>
    <w:lvl w:ilvl="0" w:tplc="969A0474">
      <w:start w:val="1"/>
      <w:numFmt w:val="bullet"/>
      <w:lvlText w:val="-"/>
      <w:lvlJc w:val="left"/>
      <w:pPr>
        <w:tabs>
          <w:tab w:val="num" w:pos="720"/>
        </w:tabs>
        <w:ind w:left="720" w:hanging="360"/>
      </w:pPr>
      <w:rPr>
        <w:rFonts w:ascii="Times" w:hAnsi="Times" w:cs="Times New Roman" w:hint="default"/>
      </w:rPr>
    </w:lvl>
    <w:lvl w:ilvl="1" w:tplc="5622F08C">
      <w:numFmt w:val="bullet"/>
      <w:lvlText w:val="o"/>
      <w:lvlJc w:val="left"/>
      <w:pPr>
        <w:tabs>
          <w:tab w:val="num" w:pos="1440"/>
        </w:tabs>
        <w:ind w:left="1440" w:hanging="360"/>
      </w:pPr>
      <w:rPr>
        <w:rFonts w:ascii="Courier New" w:hAnsi="Courier New" w:cs="Times New Roman" w:hint="default"/>
      </w:rPr>
    </w:lvl>
    <w:lvl w:ilvl="2" w:tplc="C292086E">
      <w:start w:val="1"/>
      <w:numFmt w:val="bullet"/>
      <w:lvlText w:val="-"/>
      <w:lvlJc w:val="left"/>
      <w:pPr>
        <w:tabs>
          <w:tab w:val="num" w:pos="2160"/>
        </w:tabs>
        <w:ind w:left="2160" w:hanging="360"/>
      </w:pPr>
      <w:rPr>
        <w:rFonts w:ascii="Times" w:hAnsi="Times" w:cs="Times New Roman" w:hint="default"/>
      </w:rPr>
    </w:lvl>
    <w:lvl w:ilvl="3" w:tplc="A148EEA2">
      <w:start w:val="1"/>
      <w:numFmt w:val="bullet"/>
      <w:lvlText w:val="-"/>
      <w:lvlJc w:val="left"/>
      <w:pPr>
        <w:tabs>
          <w:tab w:val="num" w:pos="2880"/>
        </w:tabs>
        <w:ind w:left="2880" w:hanging="360"/>
      </w:pPr>
      <w:rPr>
        <w:rFonts w:ascii="Times" w:hAnsi="Times" w:cs="Times New Roman" w:hint="default"/>
      </w:rPr>
    </w:lvl>
    <w:lvl w:ilvl="4" w:tplc="48B25A8C">
      <w:start w:val="1"/>
      <w:numFmt w:val="bullet"/>
      <w:lvlText w:val="-"/>
      <w:lvlJc w:val="left"/>
      <w:pPr>
        <w:tabs>
          <w:tab w:val="num" w:pos="3600"/>
        </w:tabs>
        <w:ind w:left="3600" w:hanging="360"/>
      </w:pPr>
      <w:rPr>
        <w:rFonts w:ascii="Times" w:hAnsi="Times" w:cs="Times New Roman" w:hint="default"/>
      </w:rPr>
    </w:lvl>
    <w:lvl w:ilvl="5" w:tplc="1474E69E">
      <w:start w:val="1"/>
      <w:numFmt w:val="bullet"/>
      <w:lvlText w:val="-"/>
      <w:lvlJc w:val="left"/>
      <w:pPr>
        <w:tabs>
          <w:tab w:val="num" w:pos="4320"/>
        </w:tabs>
        <w:ind w:left="4320" w:hanging="360"/>
      </w:pPr>
      <w:rPr>
        <w:rFonts w:ascii="Times" w:hAnsi="Times" w:cs="Times New Roman" w:hint="default"/>
      </w:rPr>
    </w:lvl>
    <w:lvl w:ilvl="6" w:tplc="D7127358">
      <w:start w:val="1"/>
      <w:numFmt w:val="bullet"/>
      <w:lvlText w:val="-"/>
      <w:lvlJc w:val="left"/>
      <w:pPr>
        <w:tabs>
          <w:tab w:val="num" w:pos="5040"/>
        </w:tabs>
        <w:ind w:left="5040" w:hanging="360"/>
      </w:pPr>
      <w:rPr>
        <w:rFonts w:ascii="Times" w:hAnsi="Times" w:cs="Times New Roman" w:hint="default"/>
      </w:rPr>
    </w:lvl>
    <w:lvl w:ilvl="7" w:tplc="918E7CE6">
      <w:start w:val="1"/>
      <w:numFmt w:val="bullet"/>
      <w:lvlText w:val="-"/>
      <w:lvlJc w:val="left"/>
      <w:pPr>
        <w:tabs>
          <w:tab w:val="num" w:pos="5760"/>
        </w:tabs>
        <w:ind w:left="5760" w:hanging="360"/>
      </w:pPr>
      <w:rPr>
        <w:rFonts w:ascii="Times" w:hAnsi="Times" w:cs="Times New Roman" w:hint="default"/>
      </w:rPr>
    </w:lvl>
    <w:lvl w:ilvl="8" w:tplc="E0E8B6E8">
      <w:start w:val="1"/>
      <w:numFmt w:val="bullet"/>
      <w:lvlText w:val="-"/>
      <w:lvlJc w:val="left"/>
      <w:pPr>
        <w:tabs>
          <w:tab w:val="num" w:pos="6480"/>
        </w:tabs>
        <w:ind w:left="6480" w:hanging="360"/>
      </w:pPr>
      <w:rPr>
        <w:rFonts w:ascii="Times" w:hAnsi="Times" w:cs="Times New Roman" w:hint="default"/>
      </w:rPr>
    </w:lvl>
  </w:abstractNum>
  <w:abstractNum w:abstractNumId="21" w15:restartNumberingAfterBreak="0">
    <w:nsid w:val="4AB11D6E"/>
    <w:multiLevelType w:val="hybridMultilevel"/>
    <w:tmpl w:val="7610D252"/>
    <w:lvl w:ilvl="0" w:tplc="19A2C81C">
      <w:start w:val="1"/>
      <w:numFmt w:val="decimal"/>
      <w:lvlText w:val="%1 "/>
      <w:lvlJc w:val="left"/>
      <w:pPr>
        <w:ind w:left="720" w:hanging="360"/>
      </w:pPr>
    </w:lvl>
    <w:lvl w:ilvl="1" w:tplc="5FB2C3DC">
      <w:start w:val="1"/>
      <w:numFmt w:val="decimal"/>
      <w:lvlText w:val="%2 "/>
      <w:lvlJc w:val="left"/>
      <w:pPr>
        <w:ind w:left="720" w:hanging="360"/>
      </w:pPr>
    </w:lvl>
    <w:lvl w:ilvl="2" w:tplc="83D02876">
      <w:start w:val="1"/>
      <w:numFmt w:val="decimal"/>
      <w:lvlText w:val="%3 "/>
      <w:lvlJc w:val="left"/>
      <w:pPr>
        <w:ind w:left="720" w:hanging="360"/>
      </w:pPr>
    </w:lvl>
    <w:lvl w:ilvl="3" w:tplc="A552CD64">
      <w:start w:val="1"/>
      <w:numFmt w:val="decimal"/>
      <w:lvlText w:val="%4 "/>
      <w:lvlJc w:val="left"/>
      <w:pPr>
        <w:ind w:left="720" w:hanging="360"/>
      </w:pPr>
    </w:lvl>
    <w:lvl w:ilvl="4" w:tplc="FC305452">
      <w:start w:val="1"/>
      <w:numFmt w:val="decimal"/>
      <w:lvlText w:val="%5 "/>
      <w:lvlJc w:val="left"/>
      <w:pPr>
        <w:ind w:left="720" w:hanging="360"/>
      </w:pPr>
    </w:lvl>
    <w:lvl w:ilvl="5" w:tplc="395E3D1A">
      <w:start w:val="1"/>
      <w:numFmt w:val="decimal"/>
      <w:lvlText w:val="%6 "/>
      <w:lvlJc w:val="left"/>
      <w:pPr>
        <w:ind w:left="720" w:hanging="360"/>
      </w:pPr>
    </w:lvl>
    <w:lvl w:ilvl="6" w:tplc="5DBEDD74">
      <w:start w:val="1"/>
      <w:numFmt w:val="decimal"/>
      <w:lvlText w:val="%7 "/>
      <w:lvlJc w:val="left"/>
      <w:pPr>
        <w:ind w:left="720" w:hanging="360"/>
      </w:pPr>
    </w:lvl>
    <w:lvl w:ilvl="7" w:tplc="4104C69E">
      <w:start w:val="1"/>
      <w:numFmt w:val="decimal"/>
      <w:lvlText w:val="%8 "/>
      <w:lvlJc w:val="left"/>
      <w:pPr>
        <w:ind w:left="720" w:hanging="360"/>
      </w:pPr>
    </w:lvl>
    <w:lvl w:ilvl="8" w:tplc="4D0C4CBE">
      <w:start w:val="1"/>
      <w:numFmt w:val="decimal"/>
      <w:lvlText w:val="%9 "/>
      <w:lvlJc w:val="left"/>
      <w:pPr>
        <w:ind w:left="720" w:hanging="360"/>
      </w:pPr>
    </w:lvl>
  </w:abstractNum>
  <w:abstractNum w:abstractNumId="2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3" w15:restartNumberingAfterBreak="0">
    <w:nsid w:val="550C7B6F"/>
    <w:multiLevelType w:val="hybridMultilevel"/>
    <w:tmpl w:val="5E1241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D252FC7"/>
    <w:multiLevelType w:val="hybridMultilevel"/>
    <w:tmpl w:val="66B246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461335D"/>
    <w:multiLevelType w:val="hybridMultilevel"/>
    <w:tmpl w:val="73A04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A836F0"/>
    <w:multiLevelType w:val="hybridMultilevel"/>
    <w:tmpl w:val="8D883958"/>
    <w:lvl w:ilvl="0" w:tplc="3CCA6230">
      <w:start w:val="1"/>
      <w:numFmt w:val="bullet"/>
      <w:lvlText w:val="-"/>
      <w:lvlJc w:val="left"/>
      <w:pPr>
        <w:tabs>
          <w:tab w:val="num" w:pos="720"/>
        </w:tabs>
        <w:ind w:left="720" w:hanging="360"/>
      </w:pPr>
      <w:rPr>
        <w:rFonts w:ascii="Times" w:hAnsi="Times" w:cs="Times New Roman" w:hint="default"/>
      </w:rPr>
    </w:lvl>
    <w:lvl w:ilvl="1" w:tplc="6A5A8F2A">
      <w:numFmt w:val="bullet"/>
      <w:lvlText w:val="o"/>
      <w:lvlJc w:val="left"/>
      <w:pPr>
        <w:tabs>
          <w:tab w:val="num" w:pos="1440"/>
        </w:tabs>
        <w:ind w:left="1440" w:hanging="360"/>
      </w:pPr>
      <w:rPr>
        <w:rFonts w:ascii="Courier New" w:hAnsi="Courier New" w:cs="Times New Roman" w:hint="default"/>
      </w:rPr>
    </w:lvl>
    <w:lvl w:ilvl="2" w:tplc="CACC86B0">
      <w:start w:val="1"/>
      <w:numFmt w:val="bullet"/>
      <w:lvlText w:val="-"/>
      <w:lvlJc w:val="left"/>
      <w:pPr>
        <w:tabs>
          <w:tab w:val="num" w:pos="2160"/>
        </w:tabs>
        <w:ind w:left="2160" w:hanging="360"/>
      </w:pPr>
      <w:rPr>
        <w:rFonts w:ascii="Times" w:hAnsi="Times" w:cs="Times New Roman" w:hint="default"/>
      </w:rPr>
    </w:lvl>
    <w:lvl w:ilvl="3" w:tplc="AD2881FA">
      <w:start w:val="1"/>
      <w:numFmt w:val="bullet"/>
      <w:lvlText w:val="-"/>
      <w:lvlJc w:val="left"/>
      <w:pPr>
        <w:tabs>
          <w:tab w:val="num" w:pos="2880"/>
        </w:tabs>
        <w:ind w:left="2880" w:hanging="360"/>
      </w:pPr>
      <w:rPr>
        <w:rFonts w:ascii="Times" w:hAnsi="Times" w:cs="Times New Roman" w:hint="default"/>
      </w:rPr>
    </w:lvl>
    <w:lvl w:ilvl="4" w:tplc="C1D0EE88">
      <w:start w:val="1"/>
      <w:numFmt w:val="bullet"/>
      <w:lvlText w:val="-"/>
      <w:lvlJc w:val="left"/>
      <w:pPr>
        <w:tabs>
          <w:tab w:val="num" w:pos="3600"/>
        </w:tabs>
        <w:ind w:left="3600" w:hanging="360"/>
      </w:pPr>
      <w:rPr>
        <w:rFonts w:ascii="Times" w:hAnsi="Times" w:cs="Times New Roman" w:hint="default"/>
      </w:rPr>
    </w:lvl>
    <w:lvl w:ilvl="5" w:tplc="600AC416">
      <w:start w:val="1"/>
      <w:numFmt w:val="bullet"/>
      <w:lvlText w:val="-"/>
      <w:lvlJc w:val="left"/>
      <w:pPr>
        <w:tabs>
          <w:tab w:val="num" w:pos="4320"/>
        </w:tabs>
        <w:ind w:left="4320" w:hanging="360"/>
      </w:pPr>
      <w:rPr>
        <w:rFonts w:ascii="Times" w:hAnsi="Times" w:cs="Times New Roman" w:hint="default"/>
      </w:rPr>
    </w:lvl>
    <w:lvl w:ilvl="6" w:tplc="35206354">
      <w:start w:val="1"/>
      <w:numFmt w:val="bullet"/>
      <w:lvlText w:val="-"/>
      <w:lvlJc w:val="left"/>
      <w:pPr>
        <w:tabs>
          <w:tab w:val="num" w:pos="5040"/>
        </w:tabs>
        <w:ind w:left="5040" w:hanging="360"/>
      </w:pPr>
      <w:rPr>
        <w:rFonts w:ascii="Times" w:hAnsi="Times" w:cs="Times New Roman" w:hint="default"/>
      </w:rPr>
    </w:lvl>
    <w:lvl w:ilvl="7" w:tplc="0292ED62">
      <w:start w:val="1"/>
      <w:numFmt w:val="bullet"/>
      <w:lvlText w:val="-"/>
      <w:lvlJc w:val="left"/>
      <w:pPr>
        <w:tabs>
          <w:tab w:val="num" w:pos="5760"/>
        </w:tabs>
        <w:ind w:left="5760" w:hanging="360"/>
      </w:pPr>
      <w:rPr>
        <w:rFonts w:ascii="Times" w:hAnsi="Times" w:cs="Times New Roman" w:hint="default"/>
      </w:rPr>
    </w:lvl>
    <w:lvl w:ilvl="8" w:tplc="61124664">
      <w:start w:val="1"/>
      <w:numFmt w:val="bullet"/>
      <w:lvlText w:val="-"/>
      <w:lvlJc w:val="left"/>
      <w:pPr>
        <w:tabs>
          <w:tab w:val="num" w:pos="6480"/>
        </w:tabs>
        <w:ind w:left="6480" w:hanging="360"/>
      </w:pPr>
      <w:rPr>
        <w:rFonts w:ascii="Times" w:hAnsi="Times" w:cs="Times New Roman" w:hint="default"/>
      </w:rPr>
    </w:lvl>
  </w:abstractNum>
  <w:abstractNum w:abstractNumId="28" w15:restartNumberingAfterBreak="0">
    <w:nsid w:val="6D174A46"/>
    <w:multiLevelType w:val="hybridMultilevel"/>
    <w:tmpl w:val="7A208DF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6D6F7DB6"/>
    <w:multiLevelType w:val="hybridMultilevel"/>
    <w:tmpl w:val="15B422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3660F8"/>
    <w:multiLevelType w:val="hybridMultilevel"/>
    <w:tmpl w:val="C63A14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806044814">
    <w:abstractNumId w:val="25"/>
  </w:num>
  <w:num w:numId="2" w16cid:durableId="484971814">
    <w:abstractNumId w:val="22"/>
  </w:num>
  <w:num w:numId="3" w16cid:durableId="52579943">
    <w:abstractNumId w:val="19"/>
  </w:num>
  <w:num w:numId="4" w16cid:durableId="73624777">
    <w:abstractNumId w:val="7"/>
  </w:num>
  <w:num w:numId="5" w16cid:durableId="611933510">
    <w:abstractNumId w:val="11"/>
  </w:num>
  <w:num w:numId="6" w16cid:durableId="1011571214">
    <w:abstractNumId w:val="9"/>
  </w:num>
  <w:num w:numId="7" w16cid:durableId="44254712">
    <w:abstractNumId w:val="28"/>
  </w:num>
  <w:num w:numId="8" w16cid:durableId="1490946609">
    <w:abstractNumId w:val="15"/>
  </w:num>
  <w:num w:numId="9" w16cid:durableId="1800296037">
    <w:abstractNumId w:val="10"/>
  </w:num>
  <w:num w:numId="10" w16cid:durableId="1958220393">
    <w:abstractNumId w:val="30"/>
  </w:num>
  <w:num w:numId="11" w16cid:durableId="1299216715">
    <w:abstractNumId w:val="3"/>
  </w:num>
  <w:num w:numId="12" w16cid:durableId="281688206">
    <w:abstractNumId w:val="23"/>
  </w:num>
  <w:num w:numId="13" w16cid:durableId="363364203">
    <w:abstractNumId w:val="1"/>
  </w:num>
  <w:num w:numId="14" w16cid:durableId="1684235518">
    <w:abstractNumId w:val="2"/>
  </w:num>
  <w:num w:numId="15" w16cid:durableId="658777557">
    <w:abstractNumId w:val="5"/>
  </w:num>
  <w:num w:numId="16" w16cid:durableId="145435011">
    <w:abstractNumId w:val="20"/>
  </w:num>
  <w:num w:numId="17" w16cid:durableId="671642464">
    <w:abstractNumId w:val="27"/>
  </w:num>
  <w:num w:numId="18" w16cid:durableId="1337465104">
    <w:abstractNumId w:val="6"/>
  </w:num>
  <w:num w:numId="19" w16cid:durableId="272438884">
    <w:abstractNumId w:val="16"/>
  </w:num>
  <w:num w:numId="20" w16cid:durableId="35785887">
    <w:abstractNumId w:val="29"/>
  </w:num>
  <w:num w:numId="21" w16cid:durableId="604847272">
    <w:abstractNumId w:val="13"/>
  </w:num>
  <w:num w:numId="22" w16cid:durableId="2016304493">
    <w:abstractNumId w:val="26"/>
  </w:num>
  <w:num w:numId="23" w16cid:durableId="2033453029">
    <w:abstractNumId w:val="4"/>
  </w:num>
  <w:num w:numId="24" w16cid:durableId="1644696607">
    <w:abstractNumId w:val="8"/>
  </w:num>
  <w:num w:numId="25" w16cid:durableId="1144078801">
    <w:abstractNumId w:val="18"/>
  </w:num>
  <w:num w:numId="26" w16cid:durableId="1457524037">
    <w:abstractNumId w:val="17"/>
  </w:num>
  <w:num w:numId="27" w16cid:durableId="747072753">
    <w:abstractNumId w:val="14"/>
  </w:num>
  <w:num w:numId="28" w16cid:durableId="1627155188">
    <w:abstractNumId w:val="24"/>
  </w:num>
  <w:num w:numId="29" w16cid:durableId="1236284017">
    <w:abstractNumId w:val="0"/>
  </w:num>
  <w:num w:numId="30" w16cid:durableId="1286230361">
    <w:abstractNumId w:val="21"/>
  </w:num>
  <w:num w:numId="31" w16cid:durableId="828981318">
    <w:abstractNumId w:val="1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1080"/>
    <w:rsid w:val="00001AA3"/>
    <w:rsid w:val="00001B74"/>
    <w:rsid w:val="00001E05"/>
    <w:rsid w:val="000056E4"/>
    <w:rsid w:val="00005DF6"/>
    <w:rsid w:val="00005E05"/>
    <w:rsid w:val="00005F66"/>
    <w:rsid w:val="000066F7"/>
    <w:rsid w:val="000071BE"/>
    <w:rsid w:val="0001026C"/>
    <w:rsid w:val="00012282"/>
    <w:rsid w:val="0001231F"/>
    <w:rsid w:val="0001313E"/>
    <w:rsid w:val="00014BEE"/>
    <w:rsid w:val="00014CD8"/>
    <w:rsid w:val="00015E7F"/>
    <w:rsid w:val="00016365"/>
    <w:rsid w:val="00016E47"/>
    <w:rsid w:val="00017C52"/>
    <w:rsid w:val="000202E5"/>
    <w:rsid w:val="000213D1"/>
    <w:rsid w:val="00021622"/>
    <w:rsid w:val="00022048"/>
    <w:rsid w:val="00022363"/>
    <w:rsid w:val="00022394"/>
    <w:rsid w:val="00022A8F"/>
    <w:rsid w:val="00022B48"/>
    <w:rsid w:val="000240EF"/>
    <w:rsid w:val="00024A6C"/>
    <w:rsid w:val="000255D9"/>
    <w:rsid w:val="00025994"/>
    <w:rsid w:val="00030D46"/>
    <w:rsid w:val="00032261"/>
    <w:rsid w:val="000335A0"/>
    <w:rsid w:val="0003540E"/>
    <w:rsid w:val="00035B7A"/>
    <w:rsid w:val="00036164"/>
    <w:rsid w:val="000364FA"/>
    <w:rsid w:val="00037A9F"/>
    <w:rsid w:val="0004005B"/>
    <w:rsid w:val="0004023E"/>
    <w:rsid w:val="000410D9"/>
    <w:rsid w:val="00042FB7"/>
    <w:rsid w:val="00043003"/>
    <w:rsid w:val="000430BF"/>
    <w:rsid w:val="00043C83"/>
    <w:rsid w:val="00044B76"/>
    <w:rsid w:val="000450AB"/>
    <w:rsid w:val="0004585F"/>
    <w:rsid w:val="000461DF"/>
    <w:rsid w:val="00046600"/>
    <w:rsid w:val="000476DE"/>
    <w:rsid w:val="000477FE"/>
    <w:rsid w:val="00047D9D"/>
    <w:rsid w:val="000515F5"/>
    <w:rsid w:val="0005209A"/>
    <w:rsid w:val="0005413E"/>
    <w:rsid w:val="00055B33"/>
    <w:rsid w:val="0005704A"/>
    <w:rsid w:val="00057EA9"/>
    <w:rsid w:val="0006122D"/>
    <w:rsid w:val="00062902"/>
    <w:rsid w:val="0006314B"/>
    <w:rsid w:val="000635D1"/>
    <w:rsid w:val="00064F56"/>
    <w:rsid w:val="00066A78"/>
    <w:rsid w:val="000671ED"/>
    <w:rsid w:val="00067E88"/>
    <w:rsid w:val="0007116C"/>
    <w:rsid w:val="00071736"/>
    <w:rsid w:val="0007314B"/>
    <w:rsid w:val="00073CC0"/>
    <w:rsid w:val="00076CB2"/>
    <w:rsid w:val="0008103E"/>
    <w:rsid w:val="000817D6"/>
    <w:rsid w:val="000822F3"/>
    <w:rsid w:val="000834A6"/>
    <w:rsid w:val="000841DF"/>
    <w:rsid w:val="000870D3"/>
    <w:rsid w:val="00087A36"/>
    <w:rsid w:val="0009336D"/>
    <w:rsid w:val="00093829"/>
    <w:rsid w:val="000938F3"/>
    <w:rsid w:val="00093DC3"/>
    <w:rsid w:val="000942E3"/>
    <w:rsid w:val="00094537"/>
    <w:rsid w:val="00095BB0"/>
    <w:rsid w:val="00096AD2"/>
    <w:rsid w:val="00096FA7"/>
    <w:rsid w:val="00097396"/>
    <w:rsid w:val="000974DA"/>
    <w:rsid w:val="000A047B"/>
    <w:rsid w:val="000A1EA3"/>
    <w:rsid w:val="000A21A8"/>
    <w:rsid w:val="000A3AE4"/>
    <w:rsid w:val="000A4738"/>
    <w:rsid w:val="000A589B"/>
    <w:rsid w:val="000A6F3D"/>
    <w:rsid w:val="000B0343"/>
    <w:rsid w:val="000B1755"/>
    <w:rsid w:val="000B2783"/>
    <w:rsid w:val="000B3617"/>
    <w:rsid w:val="000B3F60"/>
    <w:rsid w:val="000B446C"/>
    <w:rsid w:val="000B49CF"/>
    <w:rsid w:val="000C014D"/>
    <w:rsid w:val="000C123E"/>
    <w:rsid w:val="000C1ECD"/>
    <w:rsid w:val="000C21D3"/>
    <w:rsid w:val="000C3324"/>
    <w:rsid w:val="000C34AD"/>
    <w:rsid w:val="000C480D"/>
    <w:rsid w:val="000C4ACD"/>
    <w:rsid w:val="000C5CCC"/>
    <w:rsid w:val="000C7437"/>
    <w:rsid w:val="000C756B"/>
    <w:rsid w:val="000D1A62"/>
    <w:rsid w:val="000D20D4"/>
    <w:rsid w:val="000D282B"/>
    <w:rsid w:val="000D40E9"/>
    <w:rsid w:val="000D47E3"/>
    <w:rsid w:val="000D4B85"/>
    <w:rsid w:val="000D54F2"/>
    <w:rsid w:val="000D5A72"/>
    <w:rsid w:val="000D65CD"/>
    <w:rsid w:val="000D7B97"/>
    <w:rsid w:val="000E1519"/>
    <w:rsid w:val="000E2B6E"/>
    <w:rsid w:val="000E363B"/>
    <w:rsid w:val="000E4728"/>
    <w:rsid w:val="000E55A6"/>
    <w:rsid w:val="000E66FD"/>
    <w:rsid w:val="000E7616"/>
    <w:rsid w:val="000F03ED"/>
    <w:rsid w:val="000F0AAD"/>
    <w:rsid w:val="000F1CF4"/>
    <w:rsid w:val="000F1F07"/>
    <w:rsid w:val="000F29D7"/>
    <w:rsid w:val="000F4866"/>
    <w:rsid w:val="000F4E85"/>
    <w:rsid w:val="000F747E"/>
    <w:rsid w:val="00100408"/>
    <w:rsid w:val="001020BF"/>
    <w:rsid w:val="00102149"/>
    <w:rsid w:val="00104406"/>
    <w:rsid w:val="00105999"/>
    <w:rsid w:val="001076DC"/>
    <w:rsid w:val="00110576"/>
    <w:rsid w:val="0011294E"/>
    <w:rsid w:val="0011303C"/>
    <w:rsid w:val="00113A2F"/>
    <w:rsid w:val="00113E10"/>
    <w:rsid w:val="00114118"/>
    <w:rsid w:val="001156C2"/>
    <w:rsid w:val="00115AC0"/>
    <w:rsid w:val="00115DD8"/>
    <w:rsid w:val="00117F1B"/>
    <w:rsid w:val="00120178"/>
    <w:rsid w:val="00121280"/>
    <w:rsid w:val="001223CF"/>
    <w:rsid w:val="00122FB9"/>
    <w:rsid w:val="001236E6"/>
    <w:rsid w:val="00124C9E"/>
    <w:rsid w:val="00125207"/>
    <w:rsid w:val="0012587D"/>
    <w:rsid w:val="00127833"/>
    <w:rsid w:val="00127F93"/>
    <w:rsid w:val="00130116"/>
    <w:rsid w:val="001316A0"/>
    <w:rsid w:val="00131AFC"/>
    <w:rsid w:val="00131FA9"/>
    <w:rsid w:val="0013235C"/>
    <w:rsid w:val="00132704"/>
    <w:rsid w:val="00132766"/>
    <w:rsid w:val="0013297F"/>
    <w:rsid w:val="00133161"/>
    <w:rsid w:val="0013349F"/>
    <w:rsid w:val="00134088"/>
    <w:rsid w:val="001349EF"/>
    <w:rsid w:val="001350A9"/>
    <w:rsid w:val="00135D6F"/>
    <w:rsid w:val="00136A30"/>
    <w:rsid w:val="001400E6"/>
    <w:rsid w:val="00140B03"/>
    <w:rsid w:val="001417DE"/>
    <w:rsid w:val="00143650"/>
    <w:rsid w:val="00143840"/>
    <w:rsid w:val="00143B2F"/>
    <w:rsid w:val="00145398"/>
    <w:rsid w:val="00145575"/>
    <w:rsid w:val="00145689"/>
    <w:rsid w:val="00145BBD"/>
    <w:rsid w:val="0014713C"/>
    <w:rsid w:val="00147401"/>
    <w:rsid w:val="001479A8"/>
    <w:rsid w:val="00147ECA"/>
    <w:rsid w:val="00151A0F"/>
    <w:rsid w:val="00153F2D"/>
    <w:rsid w:val="00154388"/>
    <w:rsid w:val="00154AA6"/>
    <w:rsid w:val="00154D44"/>
    <w:rsid w:val="00154F7B"/>
    <w:rsid w:val="00154FF4"/>
    <w:rsid w:val="0015505C"/>
    <w:rsid w:val="00156525"/>
    <w:rsid w:val="00156DD6"/>
    <w:rsid w:val="001607AC"/>
    <w:rsid w:val="001608E2"/>
    <w:rsid w:val="00160DEA"/>
    <w:rsid w:val="00161078"/>
    <w:rsid w:val="0016259D"/>
    <w:rsid w:val="001636AA"/>
    <w:rsid w:val="00163E8D"/>
    <w:rsid w:val="00163FC9"/>
    <w:rsid w:val="0016506B"/>
    <w:rsid w:val="00166342"/>
    <w:rsid w:val="00166672"/>
    <w:rsid w:val="001677B1"/>
    <w:rsid w:val="00167816"/>
    <w:rsid w:val="00167B6B"/>
    <w:rsid w:val="00167D50"/>
    <w:rsid w:val="0017038A"/>
    <w:rsid w:val="00170923"/>
    <w:rsid w:val="00170C73"/>
    <w:rsid w:val="0017105D"/>
    <w:rsid w:val="001750A0"/>
    <w:rsid w:val="001758B1"/>
    <w:rsid w:val="00175A90"/>
    <w:rsid w:val="00176916"/>
    <w:rsid w:val="001776FB"/>
    <w:rsid w:val="001778E2"/>
    <w:rsid w:val="00181871"/>
    <w:rsid w:val="0018246F"/>
    <w:rsid w:val="00183622"/>
    <w:rsid w:val="001839D1"/>
    <w:rsid w:val="00185292"/>
    <w:rsid w:val="0018556D"/>
    <w:rsid w:val="001865EB"/>
    <w:rsid w:val="00186AFF"/>
    <w:rsid w:val="00191E66"/>
    <w:rsid w:val="00191FBC"/>
    <w:rsid w:val="00192185"/>
    <w:rsid w:val="00192492"/>
    <w:rsid w:val="0019294E"/>
    <w:rsid w:val="001930DC"/>
    <w:rsid w:val="0019393C"/>
    <w:rsid w:val="001942DB"/>
    <w:rsid w:val="00194794"/>
    <w:rsid w:val="00194A13"/>
    <w:rsid w:val="00194C63"/>
    <w:rsid w:val="00195094"/>
    <w:rsid w:val="0019526C"/>
    <w:rsid w:val="00197F44"/>
    <w:rsid w:val="001A00C0"/>
    <w:rsid w:val="001A2740"/>
    <w:rsid w:val="001A2AEE"/>
    <w:rsid w:val="001A2B5A"/>
    <w:rsid w:val="001A33CE"/>
    <w:rsid w:val="001A4BBB"/>
    <w:rsid w:val="001A72EF"/>
    <w:rsid w:val="001A77FD"/>
    <w:rsid w:val="001B007C"/>
    <w:rsid w:val="001B032A"/>
    <w:rsid w:val="001B144B"/>
    <w:rsid w:val="001B1C60"/>
    <w:rsid w:val="001B2151"/>
    <w:rsid w:val="001B2977"/>
    <w:rsid w:val="001B52EB"/>
    <w:rsid w:val="001C016E"/>
    <w:rsid w:val="001C265E"/>
    <w:rsid w:val="001C4243"/>
    <w:rsid w:val="001C53BE"/>
    <w:rsid w:val="001C5692"/>
    <w:rsid w:val="001C65E7"/>
    <w:rsid w:val="001C738D"/>
    <w:rsid w:val="001C7DBE"/>
    <w:rsid w:val="001D01C0"/>
    <w:rsid w:val="001D1BDE"/>
    <w:rsid w:val="001D33CF"/>
    <w:rsid w:val="001D3ECA"/>
    <w:rsid w:val="001D5DE7"/>
    <w:rsid w:val="001E04CF"/>
    <w:rsid w:val="001E102B"/>
    <w:rsid w:val="001E11F7"/>
    <w:rsid w:val="001E1679"/>
    <w:rsid w:val="001E1D28"/>
    <w:rsid w:val="001E2189"/>
    <w:rsid w:val="001E21FC"/>
    <w:rsid w:val="001E2B95"/>
    <w:rsid w:val="001E3C6B"/>
    <w:rsid w:val="001E4862"/>
    <w:rsid w:val="001E4AF1"/>
    <w:rsid w:val="001E4C14"/>
    <w:rsid w:val="001E5707"/>
    <w:rsid w:val="001E575D"/>
    <w:rsid w:val="001F01A9"/>
    <w:rsid w:val="001F0ABE"/>
    <w:rsid w:val="001F3A35"/>
    <w:rsid w:val="001F4261"/>
    <w:rsid w:val="00200024"/>
    <w:rsid w:val="00200719"/>
    <w:rsid w:val="00201568"/>
    <w:rsid w:val="00201C5E"/>
    <w:rsid w:val="00202501"/>
    <w:rsid w:val="002047E9"/>
    <w:rsid w:val="00204CF2"/>
    <w:rsid w:val="00204E67"/>
    <w:rsid w:val="0020563F"/>
    <w:rsid w:val="002073A8"/>
    <w:rsid w:val="00207A81"/>
    <w:rsid w:val="00212338"/>
    <w:rsid w:val="00212951"/>
    <w:rsid w:val="00212F5A"/>
    <w:rsid w:val="00215EA3"/>
    <w:rsid w:val="002176E2"/>
    <w:rsid w:val="0022002A"/>
    <w:rsid w:val="002207B5"/>
    <w:rsid w:val="002212DD"/>
    <w:rsid w:val="00221372"/>
    <w:rsid w:val="0022152F"/>
    <w:rsid w:val="0022158D"/>
    <w:rsid w:val="00223174"/>
    <w:rsid w:val="00225E8D"/>
    <w:rsid w:val="00226910"/>
    <w:rsid w:val="00226D82"/>
    <w:rsid w:val="0022745B"/>
    <w:rsid w:val="00230993"/>
    <w:rsid w:val="00231455"/>
    <w:rsid w:val="002337B9"/>
    <w:rsid w:val="002337F0"/>
    <w:rsid w:val="00233A62"/>
    <w:rsid w:val="00235134"/>
    <w:rsid w:val="002368DF"/>
    <w:rsid w:val="00236901"/>
    <w:rsid w:val="0023696D"/>
    <w:rsid w:val="00236C4D"/>
    <w:rsid w:val="00236D67"/>
    <w:rsid w:val="00237C0C"/>
    <w:rsid w:val="00240000"/>
    <w:rsid w:val="00241D91"/>
    <w:rsid w:val="002434CC"/>
    <w:rsid w:val="00244720"/>
    <w:rsid w:val="00244B66"/>
    <w:rsid w:val="002454C1"/>
    <w:rsid w:val="0024551B"/>
    <w:rsid w:val="0024650B"/>
    <w:rsid w:val="00250241"/>
    <w:rsid w:val="00250631"/>
    <w:rsid w:val="002512A6"/>
    <w:rsid w:val="00252D4A"/>
    <w:rsid w:val="002531EF"/>
    <w:rsid w:val="00253C9B"/>
    <w:rsid w:val="00254F57"/>
    <w:rsid w:val="00255131"/>
    <w:rsid w:val="00255B13"/>
    <w:rsid w:val="002612C2"/>
    <w:rsid w:val="002627B0"/>
    <w:rsid w:val="0026284C"/>
    <w:rsid w:val="00264304"/>
    <w:rsid w:val="0026521C"/>
    <w:rsid w:val="00265DE4"/>
    <w:rsid w:val="002664F9"/>
    <w:rsid w:val="00273D03"/>
    <w:rsid w:val="00273D5C"/>
    <w:rsid w:val="00273F26"/>
    <w:rsid w:val="00274A40"/>
    <w:rsid w:val="002755DA"/>
    <w:rsid w:val="00276B6C"/>
    <w:rsid w:val="00277571"/>
    <w:rsid w:val="00277688"/>
    <w:rsid w:val="002779BF"/>
    <w:rsid w:val="002816C5"/>
    <w:rsid w:val="00282B82"/>
    <w:rsid w:val="00282E5F"/>
    <w:rsid w:val="002841D4"/>
    <w:rsid w:val="002849F4"/>
    <w:rsid w:val="0028644D"/>
    <w:rsid w:val="00286D61"/>
    <w:rsid w:val="00291150"/>
    <w:rsid w:val="00292926"/>
    <w:rsid w:val="00292F47"/>
    <w:rsid w:val="00293CF1"/>
    <w:rsid w:val="00294767"/>
    <w:rsid w:val="00294E62"/>
    <w:rsid w:val="00296401"/>
    <w:rsid w:val="00296ACE"/>
    <w:rsid w:val="00297A3E"/>
    <w:rsid w:val="002A1123"/>
    <w:rsid w:val="002A153A"/>
    <w:rsid w:val="002A17F4"/>
    <w:rsid w:val="002A1B5F"/>
    <w:rsid w:val="002A25E8"/>
    <w:rsid w:val="002A2BF5"/>
    <w:rsid w:val="002A45BC"/>
    <w:rsid w:val="002A63CC"/>
    <w:rsid w:val="002B0EE5"/>
    <w:rsid w:val="002B217C"/>
    <w:rsid w:val="002B2C57"/>
    <w:rsid w:val="002B3CB8"/>
    <w:rsid w:val="002B5143"/>
    <w:rsid w:val="002B5DAC"/>
    <w:rsid w:val="002B634D"/>
    <w:rsid w:val="002B659C"/>
    <w:rsid w:val="002B75EE"/>
    <w:rsid w:val="002B7966"/>
    <w:rsid w:val="002B7D02"/>
    <w:rsid w:val="002C0535"/>
    <w:rsid w:val="002C1990"/>
    <w:rsid w:val="002C36DC"/>
    <w:rsid w:val="002C42D4"/>
    <w:rsid w:val="002C50E0"/>
    <w:rsid w:val="002C5606"/>
    <w:rsid w:val="002C73E6"/>
    <w:rsid w:val="002C7791"/>
    <w:rsid w:val="002D2449"/>
    <w:rsid w:val="002D24AE"/>
    <w:rsid w:val="002D28E8"/>
    <w:rsid w:val="002D2C29"/>
    <w:rsid w:val="002D5919"/>
    <w:rsid w:val="002D593B"/>
    <w:rsid w:val="002D5C71"/>
    <w:rsid w:val="002D6CAA"/>
    <w:rsid w:val="002D7BE8"/>
    <w:rsid w:val="002E150B"/>
    <w:rsid w:val="002E2360"/>
    <w:rsid w:val="002E493D"/>
    <w:rsid w:val="002E5D50"/>
    <w:rsid w:val="002E7767"/>
    <w:rsid w:val="002E7C04"/>
    <w:rsid w:val="002F000D"/>
    <w:rsid w:val="002F01A1"/>
    <w:rsid w:val="002F02D3"/>
    <w:rsid w:val="002F04EC"/>
    <w:rsid w:val="002F0E8D"/>
    <w:rsid w:val="002F2388"/>
    <w:rsid w:val="002F251A"/>
    <w:rsid w:val="002F2E35"/>
    <w:rsid w:val="002F32EC"/>
    <w:rsid w:val="002F36CC"/>
    <w:rsid w:val="002F40B1"/>
    <w:rsid w:val="002F469E"/>
    <w:rsid w:val="002F5A48"/>
    <w:rsid w:val="002F606B"/>
    <w:rsid w:val="00300B75"/>
    <w:rsid w:val="003047AD"/>
    <w:rsid w:val="00304E49"/>
    <w:rsid w:val="0030543C"/>
    <w:rsid w:val="003064C7"/>
    <w:rsid w:val="00306FFC"/>
    <w:rsid w:val="003071DB"/>
    <w:rsid w:val="00307C1E"/>
    <w:rsid w:val="00312ADB"/>
    <w:rsid w:val="0031381B"/>
    <w:rsid w:val="003148FC"/>
    <w:rsid w:val="0031505B"/>
    <w:rsid w:val="003157BA"/>
    <w:rsid w:val="00316B20"/>
    <w:rsid w:val="00316B97"/>
    <w:rsid w:val="00317C05"/>
    <w:rsid w:val="00322988"/>
    <w:rsid w:val="0032407C"/>
    <w:rsid w:val="0032519F"/>
    <w:rsid w:val="003258B6"/>
    <w:rsid w:val="0032651B"/>
    <w:rsid w:val="00331472"/>
    <w:rsid w:val="0033259F"/>
    <w:rsid w:val="003325B6"/>
    <w:rsid w:val="003367AA"/>
    <w:rsid w:val="00336C22"/>
    <w:rsid w:val="00337055"/>
    <w:rsid w:val="00337E28"/>
    <w:rsid w:val="003422CF"/>
    <w:rsid w:val="003422FA"/>
    <w:rsid w:val="00342FF4"/>
    <w:rsid w:val="00343B79"/>
    <w:rsid w:val="0034588E"/>
    <w:rsid w:val="00345DCB"/>
    <w:rsid w:val="0034607C"/>
    <w:rsid w:val="00353D7C"/>
    <w:rsid w:val="00354138"/>
    <w:rsid w:val="00354807"/>
    <w:rsid w:val="00354AC4"/>
    <w:rsid w:val="00355862"/>
    <w:rsid w:val="0035617D"/>
    <w:rsid w:val="003563AF"/>
    <w:rsid w:val="003578D3"/>
    <w:rsid w:val="003601EE"/>
    <w:rsid w:val="00360DDB"/>
    <w:rsid w:val="00360F7B"/>
    <w:rsid w:val="00361D25"/>
    <w:rsid w:val="00361F05"/>
    <w:rsid w:val="00361F09"/>
    <w:rsid w:val="00363A3F"/>
    <w:rsid w:val="0036616B"/>
    <w:rsid w:val="003673B1"/>
    <w:rsid w:val="00367E4A"/>
    <w:rsid w:val="003701F3"/>
    <w:rsid w:val="00371598"/>
    <w:rsid w:val="003743E4"/>
    <w:rsid w:val="00374C86"/>
    <w:rsid w:val="003755EB"/>
    <w:rsid w:val="003766A5"/>
    <w:rsid w:val="003830A4"/>
    <w:rsid w:val="0038312F"/>
    <w:rsid w:val="00385E45"/>
    <w:rsid w:val="00387355"/>
    <w:rsid w:val="0038792B"/>
    <w:rsid w:val="00390545"/>
    <w:rsid w:val="00390627"/>
    <w:rsid w:val="0039121A"/>
    <w:rsid w:val="00391C97"/>
    <w:rsid w:val="00395155"/>
    <w:rsid w:val="0039599B"/>
    <w:rsid w:val="00395AB7"/>
    <w:rsid w:val="003967DF"/>
    <w:rsid w:val="00396D23"/>
    <w:rsid w:val="003975A5"/>
    <w:rsid w:val="00397C80"/>
    <w:rsid w:val="00397E5E"/>
    <w:rsid w:val="003A02B3"/>
    <w:rsid w:val="003A1938"/>
    <w:rsid w:val="003A1A8F"/>
    <w:rsid w:val="003A2597"/>
    <w:rsid w:val="003A2930"/>
    <w:rsid w:val="003A2C01"/>
    <w:rsid w:val="003A468C"/>
    <w:rsid w:val="003A4818"/>
    <w:rsid w:val="003A5117"/>
    <w:rsid w:val="003A5CBB"/>
    <w:rsid w:val="003A61D1"/>
    <w:rsid w:val="003A6299"/>
    <w:rsid w:val="003A7461"/>
    <w:rsid w:val="003A798E"/>
    <w:rsid w:val="003A7EC5"/>
    <w:rsid w:val="003B0305"/>
    <w:rsid w:val="003B0C2D"/>
    <w:rsid w:val="003B1AED"/>
    <w:rsid w:val="003B1D45"/>
    <w:rsid w:val="003B2D52"/>
    <w:rsid w:val="003B4BAB"/>
    <w:rsid w:val="003B5764"/>
    <w:rsid w:val="003B5AB0"/>
    <w:rsid w:val="003B77D8"/>
    <w:rsid w:val="003C0493"/>
    <w:rsid w:val="003C15DF"/>
    <w:rsid w:val="003C1CC6"/>
    <w:rsid w:val="003C2002"/>
    <w:rsid w:val="003C3757"/>
    <w:rsid w:val="003C4D6E"/>
    <w:rsid w:val="003C6251"/>
    <w:rsid w:val="003C6486"/>
    <w:rsid w:val="003C64CC"/>
    <w:rsid w:val="003D0E4E"/>
    <w:rsid w:val="003D12EA"/>
    <w:rsid w:val="003D1C03"/>
    <w:rsid w:val="003D20CF"/>
    <w:rsid w:val="003D237E"/>
    <w:rsid w:val="003D27B2"/>
    <w:rsid w:val="003D2B9D"/>
    <w:rsid w:val="003D2EAD"/>
    <w:rsid w:val="003D3876"/>
    <w:rsid w:val="003D3D48"/>
    <w:rsid w:val="003D3E17"/>
    <w:rsid w:val="003D3FBB"/>
    <w:rsid w:val="003D486D"/>
    <w:rsid w:val="003D6045"/>
    <w:rsid w:val="003D6BDA"/>
    <w:rsid w:val="003E144F"/>
    <w:rsid w:val="003E1BAF"/>
    <w:rsid w:val="003E2C33"/>
    <w:rsid w:val="003E30BE"/>
    <w:rsid w:val="003E3548"/>
    <w:rsid w:val="003E3E23"/>
    <w:rsid w:val="003E3FCB"/>
    <w:rsid w:val="003E41A9"/>
    <w:rsid w:val="003E7CF1"/>
    <w:rsid w:val="003F1E81"/>
    <w:rsid w:val="003F2ECF"/>
    <w:rsid w:val="003F3D00"/>
    <w:rsid w:val="003F5C1D"/>
    <w:rsid w:val="003F65AF"/>
    <w:rsid w:val="004007A5"/>
    <w:rsid w:val="00400B78"/>
    <w:rsid w:val="00401F26"/>
    <w:rsid w:val="00402C39"/>
    <w:rsid w:val="00402E14"/>
    <w:rsid w:val="00404832"/>
    <w:rsid w:val="00404F32"/>
    <w:rsid w:val="0040651B"/>
    <w:rsid w:val="00407844"/>
    <w:rsid w:val="00410CD1"/>
    <w:rsid w:val="0041160E"/>
    <w:rsid w:val="004116DE"/>
    <w:rsid w:val="00411853"/>
    <w:rsid w:val="00411BED"/>
    <w:rsid w:val="0041259E"/>
    <w:rsid w:val="004136DB"/>
    <w:rsid w:val="00413EA2"/>
    <w:rsid w:val="004154DA"/>
    <w:rsid w:val="0041598D"/>
    <w:rsid w:val="00415AE5"/>
    <w:rsid w:val="0041694A"/>
    <w:rsid w:val="00416CFF"/>
    <w:rsid w:val="00417C7E"/>
    <w:rsid w:val="00420E92"/>
    <w:rsid w:val="00420F66"/>
    <w:rsid w:val="00423FE7"/>
    <w:rsid w:val="0042427C"/>
    <w:rsid w:val="004256CC"/>
    <w:rsid w:val="0042581F"/>
    <w:rsid w:val="00427110"/>
    <w:rsid w:val="0042757E"/>
    <w:rsid w:val="004275A7"/>
    <w:rsid w:val="0042766C"/>
    <w:rsid w:val="00432D5A"/>
    <w:rsid w:val="00433BE7"/>
    <w:rsid w:val="00434457"/>
    <w:rsid w:val="00434493"/>
    <w:rsid w:val="00434527"/>
    <w:rsid w:val="00435655"/>
    <w:rsid w:val="004368D5"/>
    <w:rsid w:val="004369AA"/>
    <w:rsid w:val="00436C8D"/>
    <w:rsid w:val="00441227"/>
    <w:rsid w:val="00441DA8"/>
    <w:rsid w:val="00441E9B"/>
    <w:rsid w:val="00445BA7"/>
    <w:rsid w:val="00446E0A"/>
    <w:rsid w:val="00447F6F"/>
    <w:rsid w:val="00450BE4"/>
    <w:rsid w:val="00452907"/>
    <w:rsid w:val="004542D9"/>
    <w:rsid w:val="0045467F"/>
    <w:rsid w:val="00454AA2"/>
    <w:rsid w:val="00454E84"/>
    <w:rsid w:val="0045657D"/>
    <w:rsid w:val="0045699E"/>
    <w:rsid w:val="00456C86"/>
    <w:rsid w:val="0045766C"/>
    <w:rsid w:val="00457DB6"/>
    <w:rsid w:val="004603EC"/>
    <w:rsid w:val="004607C3"/>
    <w:rsid w:val="004613E8"/>
    <w:rsid w:val="00461500"/>
    <w:rsid w:val="00461B01"/>
    <w:rsid w:val="004630AA"/>
    <w:rsid w:val="00465A63"/>
    <w:rsid w:val="004672EE"/>
    <w:rsid w:val="00467F13"/>
    <w:rsid w:val="00470AC3"/>
    <w:rsid w:val="00470B98"/>
    <w:rsid w:val="00470ED7"/>
    <w:rsid w:val="004755B5"/>
    <w:rsid w:val="00481407"/>
    <w:rsid w:val="00482176"/>
    <w:rsid w:val="00482D6C"/>
    <w:rsid w:val="00484137"/>
    <w:rsid w:val="0048446A"/>
    <w:rsid w:val="00484915"/>
    <w:rsid w:val="004856EA"/>
    <w:rsid w:val="00486262"/>
    <w:rsid w:val="004871AF"/>
    <w:rsid w:val="00487883"/>
    <w:rsid w:val="00487F9E"/>
    <w:rsid w:val="0049010E"/>
    <w:rsid w:val="00491AD2"/>
    <w:rsid w:val="004927CD"/>
    <w:rsid w:val="00494D28"/>
    <w:rsid w:val="0049601D"/>
    <w:rsid w:val="004963CC"/>
    <w:rsid w:val="00496830"/>
    <w:rsid w:val="00496AB3"/>
    <w:rsid w:val="004A03DD"/>
    <w:rsid w:val="004A3F9E"/>
    <w:rsid w:val="004A5DA7"/>
    <w:rsid w:val="004A5E53"/>
    <w:rsid w:val="004A6355"/>
    <w:rsid w:val="004A7064"/>
    <w:rsid w:val="004B003E"/>
    <w:rsid w:val="004B1D8E"/>
    <w:rsid w:val="004B225D"/>
    <w:rsid w:val="004B2919"/>
    <w:rsid w:val="004B43FC"/>
    <w:rsid w:val="004B49A8"/>
    <w:rsid w:val="004C08A9"/>
    <w:rsid w:val="004C0F0B"/>
    <w:rsid w:val="004C150E"/>
    <w:rsid w:val="004C17F4"/>
    <w:rsid w:val="004C1AFA"/>
    <w:rsid w:val="004C1E4E"/>
    <w:rsid w:val="004C2415"/>
    <w:rsid w:val="004C32AF"/>
    <w:rsid w:val="004C3A4F"/>
    <w:rsid w:val="004C3D60"/>
    <w:rsid w:val="004C5ACE"/>
    <w:rsid w:val="004C61D1"/>
    <w:rsid w:val="004D06AE"/>
    <w:rsid w:val="004D1F80"/>
    <w:rsid w:val="004D350D"/>
    <w:rsid w:val="004D3834"/>
    <w:rsid w:val="004D4133"/>
    <w:rsid w:val="004D5014"/>
    <w:rsid w:val="004D5A24"/>
    <w:rsid w:val="004D5CE3"/>
    <w:rsid w:val="004D6980"/>
    <w:rsid w:val="004D7C66"/>
    <w:rsid w:val="004E0D0E"/>
    <w:rsid w:val="004E0D80"/>
    <w:rsid w:val="004E4439"/>
    <w:rsid w:val="004E5003"/>
    <w:rsid w:val="004F1129"/>
    <w:rsid w:val="004F1FA1"/>
    <w:rsid w:val="004F2A22"/>
    <w:rsid w:val="004F4D83"/>
    <w:rsid w:val="004F53B2"/>
    <w:rsid w:val="004F58A4"/>
    <w:rsid w:val="004F5FAB"/>
    <w:rsid w:val="004F63CC"/>
    <w:rsid w:val="004F71AE"/>
    <w:rsid w:val="004F71E5"/>
    <w:rsid w:val="004F7A07"/>
    <w:rsid w:val="005005CD"/>
    <w:rsid w:val="00501CA1"/>
    <w:rsid w:val="005023B3"/>
    <w:rsid w:val="00504332"/>
    <w:rsid w:val="0050452A"/>
    <w:rsid w:val="00504B9D"/>
    <w:rsid w:val="0050527E"/>
    <w:rsid w:val="00505498"/>
    <w:rsid w:val="00506A19"/>
    <w:rsid w:val="00510116"/>
    <w:rsid w:val="0051159E"/>
    <w:rsid w:val="005129B7"/>
    <w:rsid w:val="005131D9"/>
    <w:rsid w:val="00513D77"/>
    <w:rsid w:val="00513DDD"/>
    <w:rsid w:val="005154E1"/>
    <w:rsid w:val="00516171"/>
    <w:rsid w:val="00523706"/>
    <w:rsid w:val="00523B85"/>
    <w:rsid w:val="00524549"/>
    <w:rsid w:val="00526BE5"/>
    <w:rsid w:val="00526E7E"/>
    <w:rsid w:val="00532121"/>
    <w:rsid w:val="00532775"/>
    <w:rsid w:val="0053329F"/>
    <w:rsid w:val="00533324"/>
    <w:rsid w:val="00533715"/>
    <w:rsid w:val="0053459D"/>
    <w:rsid w:val="005348F9"/>
    <w:rsid w:val="00535DC0"/>
    <w:rsid w:val="00536813"/>
    <w:rsid w:val="005374F5"/>
    <w:rsid w:val="00537EB2"/>
    <w:rsid w:val="00542574"/>
    <w:rsid w:val="005444B8"/>
    <w:rsid w:val="005462A6"/>
    <w:rsid w:val="005477B9"/>
    <w:rsid w:val="00547F9C"/>
    <w:rsid w:val="0055271D"/>
    <w:rsid w:val="005531F3"/>
    <w:rsid w:val="005535B4"/>
    <w:rsid w:val="00553B1B"/>
    <w:rsid w:val="00554BEA"/>
    <w:rsid w:val="0055509E"/>
    <w:rsid w:val="005550D9"/>
    <w:rsid w:val="005554BF"/>
    <w:rsid w:val="00555D5F"/>
    <w:rsid w:val="0056062E"/>
    <w:rsid w:val="00560EB3"/>
    <w:rsid w:val="0056439D"/>
    <w:rsid w:val="005643B9"/>
    <w:rsid w:val="00566609"/>
    <w:rsid w:val="00570907"/>
    <w:rsid w:val="00572427"/>
    <w:rsid w:val="00572922"/>
    <w:rsid w:val="0057313C"/>
    <w:rsid w:val="005734D3"/>
    <w:rsid w:val="0057387A"/>
    <w:rsid w:val="00573B3C"/>
    <w:rsid w:val="00573B7A"/>
    <w:rsid w:val="005742EE"/>
    <w:rsid w:val="00574627"/>
    <w:rsid w:val="00576004"/>
    <w:rsid w:val="00576F90"/>
    <w:rsid w:val="00580931"/>
    <w:rsid w:val="0058360D"/>
    <w:rsid w:val="00583A16"/>
    <w:rsid w:val="00583F11"/>
    <w:rsid w:val="00585003"/>
    <w:rsid w:val="005853F7"/>
    <w:rsid w:val="00586805"/>
    <w:rsid w:val="005915E2"/>
    <w:rsid w:val="00592579"/>
    <w:rsid w:val="00593300"/>
    <w:rsid w:val="005942FF"/>
    <w:rsid w:val="00595EE4"/>
    <w:rsid w:val="005960A3"/>
    <w:rsid w:val="00596A5A"/>
    <w:rsid w:val="00596E75"/>
    <w:rsid w:val="005A082C"/>
    <w:rsid w:val="005A1182"/>
    <w:rsid w:val="005A275D"/>
    <w:rsid w:val="005A2762"/>
    <w:rsid w:val="005A2A22"/>
    <w:rsid w:val="005A502F"/>
    <w:rsid w:val="005A5E20"/>
    <w:rsid w:val="005A5FB8"/>
    <w:rsid w:val="005A65D2"/>
    <w:rsid w:val="005A7486"/>
    <w:rsid w:val="005B1958"/>
    <w:rsid w:val="005B22F8"/>
    <w:rsid w:val="005B2800"/>
    <w:rsid w:val="005B28B4"/>
    <w:rsid w:val="005B37FE"/>
    <w:rsid w:val="005B40A4"/>
    <w:rsid w:val="005B43E2"/>
    <w:rsid w:val="005B442C"/>
    <w:rsid w:val="005B5149"/>
    <w:rsid w:val="005B514E"/>
    <w:rsid w:val="005B5369"/>
    <w:rsid w:val="005B5682"/>
    <w:rsid w:val="005B6407"/>
    <w:rsid w:val="005B6D70"/>
    <w:rsid w:val="005B7730"/>
    <w:rsid w:val="005B7EA7"/>
    <w:rsid w:val="005C0B92"/>
    <w:rsid w:val="005C1428"/>
    <w:rsid w:val="005C196F"/>
    <w:rsid w:val="005C1ABF"/>
    <w:rsid w:val="005C253A"/>
    <w:rsid w:val="005C2B42"/>
    <w:rsid w:val="005C2D0C"/>
    <w:rsid w:val="005C3742"/>
    <w:rsid w:val="005C4B7C"/>
    <w:rsid w:val="005C4FD1"/>
    <w:rsid w:val="005C63F6"/>
    <w:rsid w:val="005C6B22"/>
    <w:rsid w:val="005C7B23"/>
    <w:rsid w:val="005D0FF9"/>
    <w:rsid w:val="005D1253"/>
    <w:rsid w:val="005D20F1"/>
    <w:rsid w:val="005D3695"/>
    <w:rsid w:val="005D38CF"/>
    <w:rsid w:val="005D3AA2"/>
    <w:rsid w:val="005D4597"/>
    <w:rsid w:val="005D5342"/>
    <w:rsid w:val="005D63ED"/>
    <w:rsid w:val="005D694D"/>
    <w:rsid w:val="005E241B"/>
    <w:rsid w:val="005E28EC"/>
    <w:rsid w:val="005E3097"/>
    <w:rsid w:val="005E646C"/>
    <w:rsid w:val="005F006C"/>
    <w:rsid w:val="005F0508"/>
    <w:rsid w:val="005F05D8"/>
    <w:rsid w:val="005F0978"/>
    <w:rsid w:val="005F2CE9"/>
    <w:rsid w:val="005F5EA5"/>
    <w:rsid w:val="005F7E1A"/>
    <w:rsid w:val="00603389"/>
    <w:rsid w:val="006042E6"/>
    <w:rsid w:val="006045E5"/>
    <w:rsid w:val="006076AD"/>
    <w:rsid w:val="00607F8E"/>
    <w:rsid w:val="00611327"/>
    <w:rsid w:val="00611706"/>
    <w:rsid w:val="0061170E"/>
    <w:rsid w:val="0061275E"/>
    <w:rsid w:val="00613712"/>
    <w:rsid w:val="00613E25"/>
    <w:rsid w:val="00614801"/>
    <w:rsid w:val="00615095"/>
    <w:rsid w:val="00615FBC"/>
    <w:rsid w:val="0061675C"/>
    <w:rsid w:val="00616BFB"/>
    <w:rsid w:val="006175FD"/>
    <w:rsid w:val="00623E8B"/>
    <w:rsid w:val="00624AEE"/>
    <w:rsid w:val="0062681B"/>
    <w:rsid w:val="00631372"/>
    <w:rsid w:val="0063239C"/>
    <w:rsid w:val="0063253C"/>
    <w:rsid w:val="00632D08"/>
    <w:rsid w:val="00632E9D"/>
    <w:rsid w:val="00632EA1"/>
    <w:rsid w:val="0063391D"/>
    <w:rsid w:val="00633EF5"/>
    <w:rsid w:val="0063563B"/>
    <w:rsid w:val="00635E2D"/>
    <w:rsid w:val="0063695D"/>
    <w:rsid w:val="00637CE6"/>
    <w:rsid w:val="00640835"/>
    <w:rsid w:val="00640C80"/>
    <w:rsid w:val="00644A13"/>
    <w:rsid w:val="00645074"/>
    <w:rsid w:val="006454A3"/>
    <w:rsid w:val="00645F8E"/>
    <w:rsid w:val="00646307"/>
    <w:rsid w:val="00646A5E"/>
    <w:rsid w:val="00647345"/>
    <w:rsid w:val="006516AC"/>
    <w:rsid w:val="00652578"/>
    <w:rsid w:val="006544B0"/>
    <w:rsid w:val="00654668"/>
    <w:rsid w:val="00655BFA"/>
    <w:rsid w:val="00655F4F"/>
    <w:rsid w:val="006562AB"/>
    <w:rsid w:val="0065698C"/>
    <w:rsid w:val="006577B2"/>
    <w:rsid w:val="00657908"/>
    <w:rsid w:val="00657E28"/>
    <w:rsid w:val="00660E79"/>
    <w:rsid w:val="00661CB6"/>
    <w:rsid w:val="00662082"/>
    <w:rsid w:val="00665206"/>
    <w:rsid w:val="0066693E"/>
    <w:rsid w:val="00666BB7"/>
    <w:rsid w:val="006679EC"/>
    <w:rsid w:val="00667F7C"/>
    <w:rsid w:val="006702FE"/>
    <w:rsid w:val="0067040D"/>
    <w:rsid w:val="00671283"/>
    <w:rsid w:val="006712A9"/>
    <w:rsid w:val="00672C1D"/>
    <w:rsid w:val="006737D3"/>
    <w:rsid w:val="0067418A"/>
    <w:rsid w:val="006747E0"/>
    <w:rsid w:val="00674B65"/>
    <w:rsid w:val="0067504B"/>
    <w:rsid w:val="00676AEF"/>
    <w:rsid w:val="00676D47"/>
    <w:rsid w:val="006810FC"/>
    <w:rsid w:val="00683BED"/>
    <w:rsid w:val="00687522"/>
    <w:rsid w:val="0069029D"/>
    <w:rsid w:val="00690674"/>
    <w:rsid w:val="0069072B"/>
    <w:rsid w:val="00691316"/>
    <w:rsid w:val="0069154E"/>
    <w:rsid w:val="00693345"/>
    <w:rsid w:val="0069358D"/>
    <w:rsid w:val="006936A9"/>
    <w:rsid w:val="00693B14"/>
    <w:rsid w:val="00693DF1"/>
    <w:rsid w:val="00695CF6"/>
    <w:rsid w:val="00696E33"/>
    <w:rsid w:val="00697028"/>
    <w:rsid w:val="006973CD"/>
    <w:rsid w:val="006A059C"/>
    <w:rsid w:val="006A1AF4"/>
    <w:rsid w:val="006A24B0"/>
    <w:rsid w:val="006A2C55"/>
    <w:rsid w:val="006A3C89"/>
    <w:rsid w:val="006A3D54"/>
    <w:rsid w:val="006A43DB"/>
    <w:rsid w:val="006A5038"/>
    <w:rsid w:val="006A6336"/>
    <w:rsid w:val="006A70B7"/>
    <w:rsid w:val="006A7494"/>
    <w:rsid w:val="006A7836"/>
    <w:rsid w:val="006A7BFD"/>
    <w:rsid w:val="006B10FC"/>
    <w:rsid w:val="006B56A6"/>
    <w:rsid w:val="006B7BE4"/>
    <w:rsid w:val="006C0BF1"/>
    <w:rsid w:val="006C18BB"/>
    <w:rsid w:val="006C19B6"/>
    <w:rsid w:val="006C2401"/>
    <w:rsid w:val="006C27D6"/>
    <w:rsid w:val="006C2B6F"/>
    <w:rsid w:val="006C2BAB"/>
    <w:rsid w:val="006C3B07"/>
    <w:rsid w:val="006C499E"/>
    <w:rsid w:val="006C6A81"/>
    <w:rsid w:val="006C7086"/>
    <w:rsid w:val="006C71F7"/>
    <w:rsid w:val="006C78B9"/>
    <w:rsid w:val="006D0877"/>
    <w:rsid w:val="006D0F0A"/>
    <w:rsid w:val="006D109E"/>
    <w:rsid w:val="006D1396"/>
    <w:rsid w:val="006D2448"/>
    <w:rsid w:val="006D37CC"/>
    <w:rsid w:val="006D3833"/>
    <w:rsid w:val="006D5D9F"/>
    <w:rsid w:val="006D6B8F"/>
    <w:rsid w:val="006D73E1"/>
    <w:rsid w:val="006D7AA6"/>
    <w:rsid w:val="006E19A2"/>
    <w:rsid w:val="006E1E15"/>
    <w:rsid w:val="006E24CB"/>
    <w:rsid w:val="006E47A1"/>
    <w:rsid w:val="006E5CA3"/>
    <w:rsid w:val="006E6409"/>
    <w:rsid w:val="006F0883"/>
    <w:rsid w:val="006F10AC"/>
    <w:rsid w:val="006F247D"/>
    <w:rsid w:val="006F2606"/>
    <w:rsid w:val="006F2643"/>
    <w:rsid w:val="006F2D36"/>
    <w:rsid w:val="006F4024"/>
    <w:rsid w:val="006F43DC"/>
    <w:rsid w:val="006F46DF"/>
    <w:rsid w:val="006F5C3F"/>
    <w:rsid w:val="006F5E1E"/>
    <w:rsid w:val="006F5E9D"/>
    <w:rsid w:val="006F7030"/>
    <w:rsid w:val="006F71AA"/>
    <w:rsid w:val="006F74D7"/>
    <w:rsid w:val="007016A4"/>
    <w:rsid w:val="00701728"/>
    <w:rsid w:val="00701C9F"/>
    <w:rsid w:val="00701FDC"/>
    <w:rsid w:val="007027F7"/>
    <w:rsid w:val="00702A17"/>
    <w:rsid w:val="00702B6F"/>
    <w:rsid w:val="0070354F"/>
    <w:rsid w:val="00707D6B"/>
    <w:rsid w:val="00710498"/>
    <w:rsid w:val="00710BF8"/>
    <w:rsid w:val="00711702"/>
    <w:rsid w:val="007119DC"/>
    <w:rsid w:val="00711E6A"/>
    <w:rsid w:val="007122D9"/>
    <w:rsid w:val="00712871"/>
    <w:rsid w:val="00712E29"/>
    <w:rsid w:val="00713B50"/>
    <w:rsid w:val="00714C59"/>
    <w:rsid w:val="0071521A"/>
    <w:rsid w:val="00720BB6"/>
    <w:rsid w:val="00720CE7"/>
    <w:rsid w:val="0072165E"/>
    <w:rsid w:val="00723400"/>
    <w:rsid w:val="00723D11"/>
    <w:rsid w:val="00724701"/>
    <w:rsid w:val="0072627F"/>
    <w:rsid w:val="00726558"/>
    <w:rsid w:val="00726E8F"/>
    <w:rsid w:val="00726FD6"/>
    <w:rsid w:val="00727548"/>
    <w:rsid w:val="00730C9F"/>
    <w:rsid w:val="00730E80"/>
    <w:rsid w:val="00731866"/>
    <w:rsid w:val="00731C34"/>
    <w:rsid w:val="00731E01"/>
    <w:rsid w:val="007321E4"/>
    <w:rsid w:val="007325F1"/>
    <w:rsid w:val="007326ED"/>
    <w:rsid w:val="007332D0"/>
    <w:rsid w:val="0073492D"/>
    <w:rsid w:val="0073533D"/>
    <w:rsid w:val="00735AEF"/>
    <w:rsid w:val="00736344"/>
    <w:rsid w:val="00736B30"/>
    <w:rsid w:val="0073754C"/>
    <w:rsid w:val="00737C40"/>
    <w:rsid w:val="00740C16"/>
    <w:rsid w:val="00741475"/>
    <w:rsid w:val="007414C4"/>
    <w:rsid w:val="007415DB"/>
    <w:rsid w:val="00741A12"/>
    <w:rsid w:val="00741DD0"/>
    <w:rsid w:val="00741F96"/>
    <w:rsid w:val="00743DCA"/>
    <w:rsid w:val="00744B25"/>
    <w:rsid w:val="00744F23"/>
    <w:rsid w:val="0074547C"/>
    <w:rsid w:val="00746568"/>
    <w:rsid w:val="00751A33"/>
    <w:rsid w:val="00751F38"/>
    <w:rsid w:val="00752D25"/>
    <w:rsid w:val="00752E5F"/>
    <w:rsid w:val="00753102"/>
    <w:rsid w:val="00753782"/>
    <w:rsid w:val="00754695"/>
    <w:rsid w:val="00755956"/>
    <w:rsid w:val="0075745D"/>
    <w:rsid w:val="00757FF1"/>
    <w:rsid w:val="007611BA"/>
    <w:rsid w:val="0076175A"/>
    <w:rsid w:val="00763E20"/>
    <w:rsid w:val="00764782"/>
    <w:rsid w:val="00765BBF"/>
    <w:rsid w:val="00766207"/>
    <w:rsid w:val="00766322"/>
    <w:rsid w:val="00770668"/>
    <w:rsid w:val="007711DC"/>
    <w:rsid w:val="00772CD2"/>
    <w:rsid w:val="00774230"/>
    <w:rsid w:val="00774989"/>
    <w:rsid w:val="00774C65"/>
    <w:rsid w:val="00775522"/>
    <w:rsid w:val="00775BE6"/>
    <w:rsid w:val="00775ED3"/>
    <w:rsid w:val="00776414"/>
    <w:rsid w:val="00777498"/>
    <w:rsid w:val="007776CF"/>
    <w:rsid w:val="00777725"/>
    <w:rsid w:val="00777D4C"/>
    <w:rsid w:val="00782268"/>
    <w:rsid w:val="00785487"/>
    <w:rsid w:val="00786390"/>
    <w:rsid w:val="007875D4"/>
    <w:rsid w:val="00787770"/>
    <w:rsid w:val="00787EB6"/>
    <w:rsid w:val="0079034F"/>
    <w:rsid w:val="00790E66"/>
    <w:rsid w:val="00791E98"/>
    <w:rsid w:val="007922BF"/>
    <w:rsid w:val="00793936"/>
    <w:rsid w:val="00793A84"/>
    <w:rsid w:val="00794087"/>
    <w:rsid w:val="00794855"/>
    <w:rsid w:val="007956E2"/>
    <w:rsid w:val="007967CB"/>
    <w:rsid w:val="00796CE8"/>
    <w:rsid w:val="00796DA9"/>
    <w:rsid w:val="0079768B"/>
    <w:rsid w:val="00797F1A"/>
    <w:rsid w:val="007A0599"/>
    <w:rsid w:val="007A077A"/>
    <w:rsid w:val="007A1CD5"/>
    <w:rsid w:val="007A1D8D"/>
    <w:rsid w:val="007A2DE2"/>
    <w:rsid w:val="007A4503"/>
    <w:rsid w:val="007A47D0"/>
    <w:rsid w:val="007A4A97"/>
    <w:rsid w:val="007A57C1"/>
    <w:rsid w:val="007A6318"/>
    <w:rsid w:val="007A65F1"/>
    <w:rsid w:val="007A689E"/>
    <w:rsid w:val="007A7023"/>
    <w:rsid w:val="007A7BB5"/>
    <w:rsid w:val="007B0D18"/>
    <w:rsid w:val="007B4220"/>
    <w:rsid w:val="007B4465"/>
    <w:rsid w:val="007B56A0"/>
    <w:rsid w:val="007B5ADC"/>
    <w:rsid w:val="007B5B8F"/>
    <w:rsid w:val="007B60DC"/>
    <w:rsid w:val="007B692B"/>
    <w:rsid w:val="007B7759"/>
    <w:rsid w:val="007B7EC8"/>
    <w:rsid w:val="007C0044"/>
    <w:rsid w:val="007C1155"/>
    <w:rsid w:val="007C2CA5"/>
    <w:rsid w:val="007C40DD"/>
    <w:rsid w:val="007C4A8F"/>
    <w:rsid w:val="007C4D81"/>
    <w:rsid w:val="007C4D91"/>
    <w:rsid w:val="007C5D0C"/>
    <w:rsid w:val="007C69FA"/>
    <w:rsid w:val="007C73AE"/>
    <w:rsid w:val="007C7586"/>
    <w:rsid w:val="007C78C6"/>
    <w:rsid w:val="007C7AD7"/>
    <w:rsid w:val="007D1230"/>
    <w:rsid w:val="007D1BC5"/>
    <w:rsid w:val="007D1D15"/>
    <w:rsid w:val="007D2B70"/>
    <w:rsid w:val="007D3AC7"/>
    <w:rsid w:val="007D45AC"/>
    <w:rsid w:val="007D56AC"/>
    <w:rsid w:val="007D5F1C"/>
    <w:rsid w:val="007D6C8C"/>
    <w:rsid w:val="007D722D"/>
    <w:rsid w:val="007E0257"/>
    <w:rsid w:val="007E0DDF"/>
    <w:rsid w:val="007E194B"/>
    <w:rsid w:val="007E2358"/>
    <w:rsid w:val="007E3D0E"/>
    <w:rsid w:val="007E3ED6"/>
    <w:rsid w:val="007E40F5"/>
    <w:rsid w:val="007E454C"/>
    <w:rsid w:val="007E4BD3"/>
    <w:rsid w:val="007E692B"/>
    <w:rsid w:val="007E7337"/>
    <w:rsid w:val="007E7E66"/>
    <w:rsid w:val="007F043E"/>
    <w:rsid w:val="007F0D52"/>
    <w:rsid w:val="007F3A87"/>
    <w:rsid w:val="007F4311"/>
    <w:rsid w:val="007F530F"/>
    <w:rsid w:val="007F5B46"/>
    <w:rsid w:val="007F5B4F"/>
    <w:rsid w:val="007F5D7C"/>
    <w:rsid w:val="007F60B9"/>
    <w:rsid w:val="007F61ED"/>
    <w:rsid w:val="007F6417"/>
    <w:rsid w:val="007F7203"/>
    <w:rsid w:val="00800AB5"/>
    <w:rsid w:val="00800F8E"/>
    <w:rsid w:val="0080150D"/>
    <w:rsid w:val="008033B5"/>
    <w:rsid w:val="008078AE"/>
    <w:rsid w:val="0081023F"/>
    <w:rsid w:val="00810553"/>
    <w:rsid w:val="00811204"/>
    <w:rsid w:val="00811C7A"/>
    <w:rsid w:val="00813278"/>
    <w:rsid w:val="008138D6"/>
    <w:rsid w:val="00813D07"/>
    <w:rsid w:val="0081426A"/>
    <w:rsid w:val="00814A97"/>
    <w:rsid w:val="008164D7"/>
    <w:rsid w:val="008176F9"/>
    <w:rsid w:val="00817A19"/>
    <w:rsid w:val="00820443"/>
    <w:rsid w:val="00824D7F"/>
    <w:rsid w:val="00826F28"/>
    <w:rsid w:val="00830478"/>
    <w:rsid w:val="0083365F"/>
    <w:rsid w:val="008354A1"/>
    <w:rsid w:val="00835781"/>
    <w:rsid w:val="008375BF"/>
    <w:rsid w:val="00841328"/>
    <w:rsid w:val="00841EC0"/>
    <w:rsid w:val="00841FFA"/>
    <w:rsid w:val="0084245A"/>
    <w:rsid w:val="0084330C"/>
    <w:rsid w:val="008438DE"/>
    <w:rsid w:val="008439E3"/>
    <w:rsid w:val="00843CBA"/>
    <w:rsid w:val="00843CDB"/>
    <w:rsid w:val="00844A81"/>
    <w:rsid w:val="00845DBC"/>
    <w:rsid w:val="00846013"/>
    <w:rsid w:val="00846249"/>
    <w:rsid w:val="00850A99"/>
    <w:rsid w:val="008512AD"/>
    <w:rsid w:val="00851535"/>
    <w:rsid w:val="00852644"/>
    <w:rsid w:val="00854C98"/>
    <w:rsid w:val="008550FB"/>
    <w:rsid w:val="008553E6"/>
    <w:rsid w:val="008563DE"/>
    <w:rsid w:val="008565DB"/>
    <w:rsid w:val="00856D2C"/>
    <w:rsid w:val="00857B8A"/>
    <w:rsid w:val="00857D74"/>
    <w:rsid w:val="00860F9D"/>
    <w:rsid w:val="0086212B"/>
    <w:rsid w:val="00864B42"/>
    <w:rsid w:val="00865DCC"/>
    <w:rsid w:val="0086767F"/>
    <w:rsid w:val="00871B93"/>
    <w:rsid w:val="0087276C"/>
    <w:rsid w:val="00873EAF"/>
    <w:rsid w:val="008757F2"/>
    <w:rsid w:val="00877039"/>
    <w:rsid w:val="008770EA"/>
    <w:rsid w:val="00877275"/>
    <w:rsid w:val="00877C39"/>
    <w:rsid w:val="008805F4"/>
    <w:rsid w:val="008808FB"/>
    <w:rsid w:val="00881CE4"/>
    <w:rsid w:val="00882475"/>
    <w:rsid w:val="0088362C"/>
    <w:rsid w:val="00884D62"/>
    <w:rsid w:val="00887228"/>
    <w:rsid w:val="008874B4"/>
    <w:rsid w:val="008877C1"/>
    <w:rsid w:val="00890599"/>
    <w:rsid w:val="00892BFC"/>
    <w:rsid w:val="00895F87"/>
    <w:rsid w:val="00897BD9"/>
    <w:rsid w:val="008A05B4"/>
    <w:rsid w:val="008A1D96"/>
    <w:rsid w:val="008A1DBB"/>
    <w:rsid w:val="008A340B"/>
    <w:rsid w:val="008A3540"/>
    <w:rsid w:val="008A41CF"/>
    <w:rsid w:val="008A4E74"/>
    <w:rsid w:val="008A6AD5"/>
    <w:rsid w:val="008A6B08"/>
    <w:rsid w:val="008A6B71"/>
    <w:rsid w:val="008B0173"/>
    <w:rsid w:val="008B0A23"/>
    <w:rsid w:val="008B0CCA"/>
    <w:rsid w:val="008B1102"/>
    <w:rsid w:val="008B4E52"/>
    <w:rsid w:val="008B59B2"/>
    <w:rsid w:val="008B64BF"/>
    <w:rsid w:val="008B728A"/>
    <w:rsid w:val="008C0B09"/>
    <w:rsid w:val="008C0C56"/>
    <w:rsid w:val="008C1958"/>
    <w:rsid w:val="008C21B3"/>
    <w:rsid w:val="008C22A9"/>
    <w:rsid w:val="008C230F"/>
    <w:rsid w:val="008C5D09"/>
    <w:rsid w:val="008C739B"/>
    <w:rsid w:val="008D095D"/>
    <w:rsid w:val="008D1B5C"/>
    <w:rsid w:val="008D22C6"/>
    <w:rsid w:val="008D264F"/>
    <w:rsid w:val="008D267A"/>
    <w:rsid w:val="008D3522"/>
    <w:rsid w:val="008D5700"/>
    <w:rsid w:val="008D5749"/>
    <w:rsid w:val="008D59C1"/>
    <w:rsid w:val="008D62C4"/>
    <w:rsid w:val="008D62CA"/>
    <w:rsid w:val="008D6807"/>
    <w:rsid w:val="008D68CA"/>
    <w:rsid w:val="008D73B4"/>
    <w:rsid w:val="008D765D"/>
    <w:rsid w:val="008E0E78"/>
    <w:rsid w:val="008E116E"/>
    <w:rsid w:val="008E2224"/>
    <w:rsid w:val="008E2424"/>
    <w:rsid w:val="008E3559"/>
    <w:rsid w:val="008E687B"/>
    <w:rsid w:val="008F0385"/>
    <w:rsid w:val="008F0ACB"/>
    <w:rsid w:val="008F0D24"/>
    <w:rsid w:val="008F6970"/>
    <w:rsid w:val="008F77AF"/>
    <w:rsid w:val="00903127"/>
    <w:rsid w:val="00903251"/>
    <w:rsid w:val="009032F6"/>
    <w:rsid w:val="009044CC"/>
    <w:rsid w:val="00904D9C"/>
    <w:rsid w:val="009060F7"/>
    <w:rsid w:val="00911485"/>
    <w:rsid w:val="009124AB"/>
    <w:rsid w:val="0091305D"/>
    <w:rsid w:val="009130B9"/>
    <w:rsid w:val="009136FB"/>
    <w:rsid w:val="009137B3"/>
    <w:rsid w:val="00913911"/>
    <w:rsid w:val="00915ED0"/>
    <w:rsid w:val="00916ADB"/>
    <w:rsid w:val="00922332"/>
    <w:rsid w:val="0092241E"/>
    <w:rsid w:val="00923227"/>
    <w:rsid w:val="00923407"/>
    <w:rsid w:val="009243DA"/>
    <w:rsid w:val="009248AD"/>
    <w:rsid w:val="00924A4B"/>
    <w:rsid w:val="00925009"/>
    <w:rsid w:val="0092639F"/>
    <w:rsid w:val="0092700D"/>
    <w:rsid w:val="00931BF8"/>
    <w:rsid w:val="00932658"/>
    <w:rsid w:val="00932D9B"/>
    <w:rsid w:val="009337B8"/>
    <w:rsid w:val="00934055"/>
    <w:rsid w:val="00934F36"/>
    <w:rsid w:val="00936160"/>
    <w:rsid w:val="0093638F"/>
    <w:rsid w:val="00937E1A"/>
    <w:rsid w:val="0094116E"/>
    <w:rsid w:val="0094153B"/>
    <w:rsid w:val="00941E56"/>
    <w:rsid w:val="00943AD8"/>
    <w:rsid w:val="00945358"/>
    <w:rsid w:val="00946A81"/>
    <w:rsid w:val="0094717F"/>
    <w:rsid w:val="009476AD"/>
    <w:rsid w:val="00947988"/>
    <w:rsid w:val="00950FC3"/>
    <w:rsid w:val="00950FF5"/>
    <w:rsid w:val="00951AF3"/>
    <w:rsid w:val="00952111"/>
    <w:rsid w:val="00952D9E"/>
    <w:rsid w:val="00952F10"/>
    <w:rsid w:val="00954705"/>
    <w:rsid w:val="00955083"/>
    <w:rsid w:val="00956509"/>
    <w:rsid w:val="009568E7"/>
    <w:rsid w:val="009569B2"/>
    <w:rsid w:val="00956DB0"/>
    <w:rsid w:val="00960325"/>
    <w:rsid w:val="00961A35"/>
    <w:rsid w:val="00962C0A"/>
    <w:rsid w:val="00964D02"/>
    <w:rsid w:val="0096602C"/>
    <w:rsid w:val="00967065"/>
    <w:rsid w:val="00970831"/>
    <w:rsid w:val="00970E49"/>
    <w:rsid w:val="00971AA6"/>
    <w:rsid w:val="009723C7"/>
    <w:rsid w:val="00973E95"/>
    <w:rsid w:val="00974004"/>
    <w:rsid w:val="0097402F"/>
    <w:rsid w:val="00974D47"/>
    <w:rsid w:val="009754E1"/>
    <w:rsid w:val="00975EEE"/>
    <w:rsid w:val="0097708E"/>
    <w:rsid w:val="0097743A"/>
    <w:rsid w:val="00980622"/>
    <w:rsid w:val="00981CA0"/>
    <w:rsid w:val="00981D72"/>
    <w:rsid w:val="00982681"/>
    <w:rsid w:val="009827AD"/>
    <w:rsid w:val="009834A4"/>
    <w:rsid w:val="009841ED"/>
    <w:rsid w:val="00985C2E"/>
    <w:rsid w:val="00985EB7"/>
    <w:rsid w:val="0098785C"/>
    <w:rsid w:val="00991557"/>
    <w:rsid w:val="00991DD1"/>
    <w:rsid w:val="009926A5"/>
    <w:rsid w:val="0099361E"/>
    <w:rsid w:val="0099440E"/>
    <w:rsid w:val="009947E8"/>
    <w:rsid w:val="009950ED"/>
    <w:rsid w:val="0099577D"/>
    <w:rsid w:val="00996105"/>
    <w:rsid w:val="00996294"/>
    <w:rsid w:val="009A21E8"/>
    <w:rsid w:val="009A26BC"/>
    <w:rsid w:val="009A26C6"/>
    <w:rsid w:val="009A2E70"/>
    <w:rsid w:val="009A3498"/>
    <w:rsid w:val="009A3D2D"/>
    <w:rsid w:val="009A4A1F"/>
    <w:rsid w:val="009A5141"/>
    <w:rsid w:val="009A5E98"/>
    <w:rsid w:val="009A6109"/>
    <w:rsid w:val="009B037B"/>
    <w:rsid w:val="009B177E"/>
    <w:rsid w:val="009B2ED0"/>
    <w:rsid w:val="009B54FA"/>
    <w:rsid w:val="009B75FC"/>
    <w:rsid w:val="009C0314"/>
    <w:rsid w:val="009C056E"/>
    <w:rsid w:val="009C1AD5"/>
    <w:rsid w:val="009C1FF3"/>
    <w:rsid w:val="009C200D"/>
    <w:rsid w:val="009C31AD"/>
    <w:rsid w:val="009C3522"/>
    <w:rsid w:val="009C3A55"/>
    <w:rsid w:val="009C411A"/>
    <w:rsid w:val="009C4F2C"/>
    <w:rsid w:val="009C5D3F"/>
    <w:rsid w:val="009C61E7"/>
    <w:rsid w:val="009C6EA2"/>
    <w:rsid w:val="009C7B60"/>
    <w:rsid w:val="009D0C86"/>
    <w:rsid w:val="009D1E05"/>
    <w:rsid w:val="009D2203"/>
    <w:rsid w:val="009D3239"/>
    <w:rsid w:val="009D364F"/>
    <w:rsid w:val="009D3CEC"/>
    <w:rsid w:val="009D4F17"/>
    <w:rsid w:val="009D555D"/>
    <w:rsid w:val="009D5645"/>
    <w:rsid w:val="009D570C"/>
    <w:rsid w:val="009D5DB6"/>
    <w:rsid w:val="009D7D4C"/>
    <w:rsid w:val="009E0A25"/>
    <w:rsid w:val="009E3061"/>
    <w:rsid w:val="009E3AF6"/>
    <w:rsid w:val="009E3F8E"/>
    <w:rsid w:val="009E3FE9"/>
    <w:rsid w:val="009E52E7"/>
    <w:rsid w:val="009E6B35"/>
    <w:rsid w:val="009F0595"/>
    <w:rsid w:val="009F0BFA"/>
    <w:rsid w:val="009F139A"/>
    <w:rsid w:val="009F14E2"/>
    <w:rsid w:val="009F2E97"/>
    <w:rsid w:val="009F44E7"/>
    <w:rsid w:val="009F569B"/>
    <w:rsid w:val="009F5B01"/>
    <w:rsid w:val="009F63B3"/>
    <w:rsid w:val="00A017CA"/>
    <w:rsid w:val="00A01DB2"/>
    <w:rsid w:val="00A01F0A"/>
    <w:rsid w:val="00A05E9B"/>
    <w:rsid w:val="00A1085E"/>
    <w:rsid w:val="00A12E3A"/>
    <w:rsid w:val="00A17276"/>
    <w:rsid w:val="00A20D93"/>
    <w:rsid w:val="00A21AAD"/>
    <w:rsid w:val="00A23A9A"/>
    <w:rsid w:val="00A23C57"/>
    <w:rsid w:val="00A251F7"/>
    <w:rsid w:val="00A25A4D"/>
    <w:rsid w:val="00A25C3D"/>
    <w:rsid w:val="00A261A4"/>
    <w:rsid w:val="00A26386"/>
    <w:rsid w:val="00A268B5"/>
    <w:rsid w:val="00A27D7E"/>
    <w:rsid w:val="00A30352"/>
    <w:rsid w:val="00A314D8"/>
    <w:rsid w:val="00A31BBC"/>
    <w:rsid w:val="00A31E92"/>
    <w:rsid w:val="00A32C70"/>
    <w:rsid w:val="00A32E0A"/>
    <w:rsid w:val="00A35124"/>
    <w:rsid w:val="00A35890"/>
    <w:rsid w:val="00A361F7"/>
    <w:rsid w:val="00A3726F"/>
    <w:rsid w:val="00A41631"/>
    <w:rsid w:val="00A418C9"/>
    <w:rsid w:val="00A41D5A"/>
    <w:rsid w:val="00A41FE0"/>
    <w:rsid w:val="00A42308"/>
    <w:rsid w:val="00A42361"/>
    <w:rsid w:val="00A43AD1"/>
    <w:rsid w:val="00A45616"/>
    <w:rsid w:val="00A47086"/>
    <w:rsid w:val="00A4714C"/>
    <w:rsid w:val="00A4736D"/>
    <w:rsid w:val="00A47EA2"/>
    <w:rsid w:val="00A50632"/>
    <w:rsid w:val="00A50CA0"/>
    <w:rsid w:val="00A5282F"/>
    <w:rsid w:val="00A529DA"/>
    <w:rsid w:val="00A532BC"/>
    <w:rsid w:val="00A54875"/>
    <w:rsid w:val="00A548C0"/>
    <w:rsid w:val="00A54C70"/>
    <w:rsid w:val="00A5528B"/>
    <w:rsid w:val="00A56545"/>
    <w:rsid w:val="00A57D7C"/>
    <w:rsid w:val="00A60029"/>
    <w:rsid w:val="00A6006E"/>
    <w:rsid w:val="00A60526"/>
    <w:rsid w:val="00A60DB5"/>
    <w:rsid w:val="00A6142D"/>
    <w:rsid w:val="00A61ACA"/>
    <w:rsid w:val="00A61D7F"/>
    <w:rsid w:val="00A6239E"/>
    <w:rsid w:val="00A62BC2"/>
    <w:rsid w:val="00A631CD"/>
    <w:rsid w:val="00A6548E"/>
    <w:rsid w:val="00A67224"/>
    <w:rsid w:val="00A70A5C"/>
    <w:rsid w:val="00A716A4"/>
    <w:rsid w:val="00A718AD"/>
    <w:rsid w:val="00A72E45"/>
    <w:rsid w:val="00A737A2"/>
    <w:rsid w:val="00A73879"/>
    <w:rsid w:val="00A73E97"/>
    <w:rsid w:val="00A773B0"/>
    <w:rsid w:val="00A775CF"/>
    <w:rsid w:val="00A77C84"/>
    <w:rsid w:val="00A802EB"/>
    <w:rsid w:val="00A810DE"/>
    <w:rsid w:val="00A8250F"/>
    <w:rsid w:val="00A84290"/>
    <w:rsid w:val="00A84D7D"/>
    <w:rsid w:val="00A85AA7"/>
    <w:rsid w:val="00A86620"/>
    <w:rsid w:val="00A87F1D"/>
    <w:rsid w:val="00A901CC"/>
    <w:rsid w:val="00A90ACB"/>
    <w:rsid w:val="00A91A96"/>
    <w:rsid w:val="00A92146"/>
    <w:rsid w:val="00A92BC6"/>
    <w:rsid w:val="00A93A15"/>
    <w:rsid w:val="00A93DA2"/>
    <w:rsid w:val="00A93FCE"/>
    <w:rsid w:val="00A94756"/>
    <w:rsid w:val="00A95AAB"/>
    <w:rsid w:val="00A95ED2"/>
    <w:rsid w:val="00A9708C"/>
    <w:rsid w:val="00AA19BC"/>
    <w:rsid w:val="00AA2040"/>
    <w:rsid w:val="00AA3685"/>
    <w:rsid w:val="00AA3D26"/>
    <w:rsid w:val="00AA54AF"/>
    <w:rsid w:val="00AA691A"/>
    <w:rsid w:val="00AB0B32"/>
    <w:rsid w:val="00AB0CEA"/>
    <w:rsid w:val="00AB18ED"/>
    <w:rsid w:val="00AB1A46"/>
    <w:rsid w:val="00AB1DBE"/>
    <w:rsid w:val="00AB25A1"/>
    <w:rsid w:val="00AB2B7A"/>
    <w:rsid w:val="00AB432B"/>
    <w:rsid w:val="00AB497F"/>
    <w:rsid w:val="00AB5460"/>
    <w:rsid w:val="00AB60B0"/>
    <w:rsid w:val="00AB693F"/>
    <w:rsid w:val="00AB69A5"/>
    <w:rsid w:val="00AB7243"/>
    <w:rsid w:val="00AB7E74"/>
    <w:rsid w:val="00AB7F05"/>
    <w:rsid w:val="00AC0F6E"/>
    <w:rsid w:val="00AC1F8B"/>
    <w:rsid w:val="00AC2332"/>
    <w:rsid w:val="00AC307B"/>
    <w:rsid w:val="00AC4440"/>
    <w:rsid w:val="00AC752F"/>
    <w:rsid w:val="00AC75CE"/>
    <w:rsid w:val="00AC78F7"/>
    <w:rsid w:val="00AC7AC2"/>
    <w:rsid w:val="00AD1923"/>
    <w:rsid w:val="00AD1DA0"/>
    <w:rsid w:val="00AD2510"/>
    <w:rsid w:val="00AD26C3"/>
    <w:rsid w:val="00AD2B83"/>
    <w:rsid w:val="00AD6300"/>
    <w:rsid w:val="00AD683D"/>
    <w:rsid w:val="00AD7B38"/>
    <w:rsid w:val="00AD7BC1"/>
    <w:rsid w:val="00AE27D3"/>
    <w:rsid w:val="00AE29D3"/>
    <w:rsid w:val="00AE2DFC"/>
    <w:rsid w:val="00AE3146"/>
    <w:rsid w:val="00AE456B"/>
    <w:rsid w:val="00AE5CEF"/>
    <w:rsid w:val="00AE6C27"/>
    <w:rsid w:val="00AF0C74"/>
    <w:rsid w:val="00AF0E4E"/>
    <w:rsid w:val="00AF1960"/>
    <w:rsid w:val="00AF3AF4"/>
    <w:rsid w:val="00AF41B4"/>
    <w:rsid w:val="00AF53A6"/>
    <w:rsid w:val="00AF5755"/>
    <w:rsid w:val="00AF60FD"/>
    <w:rsid w:val="00AF6579"/>
    <w:rsid w:val="00B00694"/>
    <w:rsid w:val="00B02895"/>
    <w:rsid w:val="00B038D2"/>
    <w:rsid w:val="00B04941"/>
    <w:rsid w:val="00B052AA"/>
    <w:rsid w:val="00B062E4"/>
    <w:rsid w:val="00B063BA"/>
    <w:rsid w:val="00B100F1"/>
    <w:rsid w:val="00B109EE"/>
    <w:rsid w:val="00B12DB1"/>
    <w:rsid w:val="00B145BC"/>
    <w:rsid w:val="00B14A96"/>
    <w:rsid w:val="00B14BF4"/>
    <w:rsid w:val="00B156D7"/>
    <w:rsid w:val="00B1631C"/>
    <w:rsid w:val="00B16C10"/>
    <w:rsid w:val="00B23EC8"/>
    <w:rsid w:val="00B248D1"/>
    <w:rsid w:val="00B25243"/>
    <w:rsid w:val="00B25323"/>
    <w:rsid w:val="00B25600"/>
    <w:rsid w:val="00B2589A"/>
    <w:rsid w:val="00B25912"/>
    <w:rsid w:val="00B25BE8"/>
    <w:rsid w:val="00B25CC1"/>
    <w:rsid w:val="00B30202"/>
    <w:rsid w:val="00B3042B"/>
    <w:rsid w:val="00B318FE"/>
    <w:rsid w:val="00B31CCF"/>
    <w:rsid w:val="00B32CC0"/>
    <w:rsid w:val="00B333B6"/>
    <w:rsid w:val="00B343C2"/>
    <w:rsid w:val="00B34600"/>
    <w:rsid w:val="00B34F5F"/>
    <w:rsid w:val="00B3576B"/>
    <w:rsid w:val="00B35CC3"/>
    <w:rsid w:val="00B36CB0"/>
    <w:rsid w:val="00B36FE3"/>
    <w:rsid w:val="00B37A1B"/>
    <w:rsid w:val="00B40938"/>
    <w:rsid w:val="00B41599"/>
    <w:rsid w:val="00B44D06"/>
    <w:rsid w:val="00B4601E"/>
    <w:rsid w:val="00B50EA1"/>
    <w:rsid w:val="00B5192E"/>
    <w:rsid w:val="00B51DA2"/>
    <w:rsid w:val="00B53486"/>
    <w:rsid w:val="00B53E5E"/>
    <w:rsid w:val="00B54B26"/>
    <w:rsid w:val="00B57794"/>
    <w:rsid w:val="00B606ED"/>
    <w:rsid w:val="00B62AFF"/>
    <w:rsid w:val="00B6402B"/>
    <w:rsid w:val="00B644EE"/>
    <w:rsid w:val="00B65342"/>
    <w:rsid w:val="00B67BAA"/>
    <w:rsid w:val="00B72E78"/>
    <w:rsid w:val="00B73292"/>
    <w:rsid w:val="00B73393"/>
    <w:rsid w:val="00B740E6"/>
    <w:rsid w:val="00B746DE"/>
    <w:rsid w:val="00B74AE9"/>
    <w:rsid w:val="00B74CAA"/>
    <w:rsid w:val="00B752F4"/>
    <w:rsid w:val="00B75D6D"/>
    <w:rsid w:val="00B75D7F"/>
    <w:rsid w:val="00B75E0E"/>
    <w:rsid w:val="00B76A17"/>
    <w:rsid w:val="00B806FB"/>
    <w:rsid w:val="00B80F14"/>
    <w:rsid w:val="00B8222C"/>
    <w:rsid w:val="00B8266D"/>
    <w:rsid w:val="00B82EE6"/>
    <w:rsid w:val="00B83C92"/>
    <w:rsid w:val="00B84995"/>
    <w:rsid w:val="00B84EBD"/>
    <w:rsid w:val="00B85213"/>
    <w:rsid w:val="00B85EDC"/>
    <w:rsid w:val="00B85F45"/>
    <w:rsid w:val="00B87139"/>
    <w:rsid w:val="00B90A2E"/>
    <w:rsid w:val="00B9147E"/>
    <w:rsid w:val="00B91480"/>
    <w:rsid w:val="00B922E2"/>
    <w:rsid w:val="00B928A4"/>
    <w:rsid w:val="00B936BC"/>
    <w:rsid w:val="00B93FD0"/>
    <w:rsid w:val="00B94EDF"/>
    <w:rsid w:val="00B958B7"/>
    <w:rsid w:val="00B95AC9"/>
    <w:rsid w:val="00B966A9"/>
    <w:rsid w:val="00B966B0"/>
    <w:rsid w:val="00B96BC8"/>
    <w:rsid w:val="00BA3E1E"/>
    <w:rsid w:val="00BA4017"/>
    <w:rsid w:val="00BA5291"/>
    <w:rsid w:val="00BA54EC"/>
    <w:rsid w:val="00BA7298"/>
    <w:rsid w:val="00BB2667"/>
    <w:rsid w:val="00BB4832"/>
    <w:rsid w:val="00BB591C"/>
    <w:rsid w:val="00BB5B06"/>
    <w:rsid w:val="00BB72D9"/>
    <w:rsid w:val="00BC0219"/>
    <w:rsid w:val="00BC03FA"/>
    <w:rsid w:val="00BC084D"/>
    <w:rsid w:val="00BC11A0"/>
    <w:rsid w:val="00BC3287"/>
    <w:rsid w:val="00BC48EE"/>
    <w:rsid w:val="00BC4E82"/>
    <w:rsid w:val="00BC4EA9"/>
    <w:rsid w:val="00BC53B5"/>
    <w:rsid w:val="00BC5DA1"/>
    <w:rsid w:val="00BC694F"/>
    <w:rsid w:val="00BC752C"/>
    <w:rsid w:val="00BC780C"/>
    <w:rsid w:val="00BD138F"/>
    <w:rsid w:val="00BD177E"/>
    <w:rsid w:val="00BD1939"/>
    <w:rsid w:val="00BD25E4"/>
    <w:rsid w:val="00BD4CA3"/>
    <w:rsid w:val="00BD555B"/>
    <w:rsid w:val="00BD5727"/>
    <w:rsid w:val="00BD59D4"/>
    <w:rsid w:val="00BD5EC9"/>
    <w:rsid w:val="00BD6A0E"/>
    <w:rsid w:val="00BE0CEA"/>
    <w:rsid w:val="00BE27ED"/>
    <w:rsid w:val="00BE2D34"/>
    <w:rsid w:val="00BE338A"/>
    <w:rsid w:val="00BE467B"/>
    <w:rsid w:val="00BE5026"/>
    <w:rsid w:val="00BE70F2"/>
    <w:rsid w:val="00BE756F"/>
    <w:rsid w:val="00BE76AD"/>
    <w:rsid w:val="00BE7DFE"/>
    <w:rsid w:val="00BF01ED"/>
    <w:rsid w:val="00BF07C7"/>
    <w:rsid w:val="00BF3008"/>
    <w:rsid w:val="00BF3344"/>
    <w:rsid w:val="00BF61A6"/>
    <w:rsid w:val="00BF65C6"/>
    <w:rsid w:val="00BF7231"/>
    <w:rsid w:val="00BF76E5"/>
    <w:rsid w:val="00BF7B32"/>
    <w:rsid w:val="00BF7F9B"/>
    <w:rsid w:val="00C0096B"/>
    <w:rsid w:val="00C00C70"/>
    <w:rsid w:val="00C0289B"/>
    <w:rsid w:val="00C0386C"/>
    <w:rsid w:val="00C055E0"/>
    <w:rsid w:val="00C05631"/>
    <w:rsid w:val="00C06D69"/>
    <w:rsid w:val="00C1032B"/>
    <w:rsid w:val="00C114E4"/>
    <w:rsid w:val="00C14014"/>
    <w:rsid w:val="00C14178"/>
    <w:rsid w:val="00C14A41"/>
    <w:rsid w:val="00C14B0D"/>
    <w:rsid w:val="00C14CC0"/>
    <w:rsid w:val="00C15B1A"/>
    <w:rsid w:val="00C1672D"/>
    <w:rsid w:val="00C169AE"/>
    <w:rsid w:val="00C16DC2"/>
    <w:rsid w:val="00C172D7"/>
    <w:rsid w:val="00C177BA"/>
    <w:rsid w:val="00C2226B"/>
    <w:rsid w:val="00C22346"/>
    <w:rsid w:val="00C22F57"/>
    <w:rsid w:val="00C2424B"/>
    <w:rsid w:val="00C2564D"/>
    <w:rsid w:val="00C25BDD"/>
    <w:rsid w:val="00C25D3E"/>
    <w:rsid w:val="00C26073"/>
    <w:rsid w:val="00C26DA5"/>
    <w:rsid w:val="00C279B6"/>
    <w:rsid w:val="00C27AE8"/>
    <w:rsid w:val="00C31818"/>
    <w:rsid w:val="00C318C1"/>
    <w:rsid w:val="00C31A74"/>
    <w:rsid w:val="00C31DFC"/>
    <w:rsid w:val="00C3217D"/>
    <w:rsid w:val="00C32210"/>
    <w:rsid w:val="00C32578"/>
    <w:rsid w:val="00C32648"/>
    <w:rsid w:val="00C32902"/>
    <w:rsid w:val="00C33B01"/>
    <w:rsid w:val="00C342F1"/>
    <w:rsid w:val="00C35244"/>
    <w:rsid w:val="00C3633F"/>
    <w:rsid w:val="00C36B52"/>
    <w:rsid w:val="00C36EC7"/>
    <w:rsid w:val="00C37450"/>
    <w:rsid w:val="00C37FC6"/>
    <w:rsid w:val="00C40D08"/>
    <w:rsid w:val="00C4199A"/>
    <w:rsid w:val="00C41BA6"/>
    <w:rsid w:val="00C41DFD"/>
    <w:rsid w:val="00C42841"/>
    <w:rsid w:val="00C449E9"/>
    <w:rsid w:val="00C45A38"/>
    <w:rsid w:val="00C46DF6"/>
    <w:rsid w:val="00C474F2"/>
    <w:rsid w:val="00C47B22"/>
    <w:rsid w:val="00C516BE"/>
    <w:rsid w:val="00C52185"/>
    <w:rsid w:val="00C521C5"/>
    <w:rsid w:val="00C52DCA"/>
    <w:rsid w:val="00C531B0"/>
    <w:rsid w:val="00C5358C"/>
    <w:rsid w:val="00C5637F"/>
    <w:rsid w:val="00C57227"/>
    <w:rsid w:val="00C572EC"/>
    <w:rsid w:val="00C57EF9"/>
    <w:rsid w:val="00C60FD9"/>
    <w:rsid w:val="00C65E0E"/>
    <w:rsid w:val="00C65F1E"/>
    <w:rsid w:val="00C66E98"/>
    <w:rsid w:val="00C6719D"/>
    <w:rsid w:val="00C6741D"/>
    <w:rsid w:val="00C6747B"/>
    <w:rsid w:val="00C67F2E"/>
    <w:rsid w:val="00C709A0"/>
    <w:rsid w:val="00C70CDB"/>
    <w:rsid w:val="00C71635"/>
    <w:rsid w:val="00C72460"/>
    <w:rsid w:val="00C75C1A"/>
    <w:rsid w:val="00C763A1"/>
    <w:rsid w:val="00C765D0"/>
    <w:rsid w:val="00C80338"/>
    <w:rsid w:val="00C8058A"/>
    <w:rsid w:val="00C805D9"/>
    <w:rsid w:val="00C80B54"/>
    <w:rsid w:val="00C811AA"/>
    <w:rsid w:val="00C81701"/>
    <w:rsid w:val="00C8182B"/>
    <w:rsid w:val="00C82359"/>
    <w:rsid w:val="00C82996"/>
    <w:rsid w:val="00C8373E"/>
    <w:rsid w:val="00C83BAC"/>
    <w:rsid w:val="00C8468B"/>
    <w:rsid w:val="00C856F7"/>
    <w:rsid w:val="00C863E5"/>
    <w:rsid w:val="00C87627"/>
    <w:rsid w:val="00C9083B"/>
    <w:rsid w:val="00C92497"/>
    <w:rsid w:val="00C92F0E"/>
    <w:rsid w:val="00C9354E"/>
    <w:rsid w:val="00C93F00"/>
    <w:rsid w:val="00C9409F"/>
    <w:rsid w:val="00C94E41"/>
    <w:rsid w:val="00C9641A"/>
    <w:rsid w:val="00C968DD"/>
    <w:rsid w:val="00C97C8A"/>
    <w:rsid w:val="00CA0029"/>
    <w:rsid w:val="00CA06BE"/>
    <w:rsid w:val="00CA1483"/>
    <w:rsid w:val="00CA221A"/>
    <w:rsid w:val="00CA2B13"/>
    <w:rsid w:val="00CA2CEF"/>
    <w:rsid w:val="00CA3487"/>
    <w:rsid w:val="00CA3E87"/>
    <w:rsid w:val="00CA424E"/>
    <w:rsid w:val="00CA4D80"/>
    <w:rsid w:val="00CA52C3"/>
    <w:rsid w:val="00CA7942"/>
    <w:rsid w:val="00CB0BBE"/>
    <w:rsid w:val="00CB0D58"/>
    <w:rsid w:val="00CB1A0F"/>
    <w:rsid w:val="00CB34BE"/>
    <w:rsid w:val="00CB5A09"/>
    <w:rsid w:val="00CB6973"/>
    <w:rsid w:val="00CB7573"/>
    <w:rsid w:val="00CC312C"/>
    <w:rsid w:val="00CC336F"/>
    <w:rsid w:val="00CC33F7"/>
    <w:rsid w:val="00CC52D1"/>
    <w:rsid w:val="00CC5528"/>
    <w:rsid w:val="00CC75C8"/>
    <w:rsid w:val="00CC7613"/>
    <w:rsid w:val="00CC7B34"/>
    <w:rsid w:val="00CC7B65"/>
    <w:rsid w:val="00CC7B8F"/>
    <w:rsid w:val="00CD003D"/>
    <w:rsid w:val="00CD085A"/>
    <w:rsid w:val="00CD12EC"/>
    <w:rsid w:val="00CD43A1"/>
    <w:rsid w:val="00CD4534"/>
    <w:rsid w:val="00CD4C00"/>
    <w:rsid w:val="00CD4DEB"/>
    <w:rsid w:val="00CD6EE4"/>
    <w:rsid w:val="00CD717B"/>
    <w:rsid w:val="00CD78EA"/>
    <w:rsid w:val="00CE13D5"/>
    <w:rsid w:val="00CE2392"/>
    <w:rsid w:val="00CE2803"/>
    <w:rsid w:val="00CE2EB7"/>
    <w:rsid w:val="00CE2EF2"/>
    <w:rsid w:val="00CE5D6E"/>
    <w:rsid w:val="00CE6FD4"/>
    <w:rsid w:val="00CE7C46"/>
    <w:rsid w:val="00CF1769"/>
    <w:rsid w:val="00CF2ADE"/>
    <w:rsid w:val="00CF30E4"/>
    <w:rsid w:val="00CF3EC2"/>
    <w:rsid w:val="00CF416A"/>
    <w:rsid w:val="00CF4887"/>
    <w:rsid w:val="00CF5A70"/>
    <w:rsid w:val="00CF74A7"/>
    <w:rsid w:val="00D00A52"/>
    <w:rsid w:val="00D036FD"/>
    <w:rsid w:val="00D046D2"/>
    <w:rsid w:val="00D05605"/>
    <w:rsid w:val="00D0577F"/>
    <w:rsid w:val="00D072C7"/>
    <w:rsid w:val="00D1179E"/>
    <w:rsid w:val="00D12529"/>
    <w:rsid w:val="00D12755"/>
    <w:rsid w:val="00D12E16"/>
    <w:rsid w:val="00D14100"/>
    <w:rsid w:val="00D14419"/>
    <w:rsid w:val="00D1477D"/>
    <w:rsid w:val="00D147AA"/>
    <w:rsid w:val="00D162A1"/>
    <w:rsid w:val="00D17A38"/>
    <w:rsid w:val="00D17E68"/>
    <w:rsid w:val="00D20B9F"/>
    <w:rsid w:val="00D21557"/>
    <w:rsid w:val="00D21CB7"/>
    <w:rsid w:val="00D2214D"/>
    <w:rsid w:val="00D221DF"/>
    <w:rsid w:val="00D22B40"/>
    <w:rsid w:val="00D24BE9"/>
    <w:rsid w:val="00D2534A"/>
    <w:rsid w:val="00D26012"/>
    <w:rsid w:val="00D27756"/>
    <w:rsid w:val="00D3056F"/>
    <w:rsid w:val="00D33A11"/>
    <w:rsid w:val="00D346AB"/>
    <w:rsid w:val="00D34F98"/>
    <w:rsid w:val="00D367B0"/>
    <w:rsid w:val="00D4519A"/>
    <w:rsid w:val="00D47701"/>
    <w:rsid w:val="00D50806"/>
    <w:rsid w:val="00D50DE3"/>
    <w:rsid w:val="00D51099"/>
    <w:rsid w:val="00D516B5"/>
    <w:rsid w:val="00D51BCB"/>
    <w:rsid w:val="00D53868"/>
    <w:rsid w:val="00D53E7D"/>
    <w:rsid w:val="00D5430B"/>
    <w:rsid w:val="00D55043"/>
    <w:rsid w:val="00D60B6A"/>
    <w:rsid w:val="00D60C6C"/>
    <w:rsid w:val="00D613E5"/>
    <w:rsid w:val="00D62F46"/>
    <w:rsid w:val="00D63123"/>
    <w:rsid w:val="00D63EEF"/>
    <w:rsid w:val="00D657B0"/>
    <w:rsid w:val="00D65DF3"/>
    <w:rsid w:val="00D6714F"/>
    <w:rsid w:val="00D71384"/>
    <w:rsid w:val="00D72952"/>
    <w:rsid w:val="00D74588"/>
    <w:rsid w:val="00D80129"/>
    <w:rsid w:val="00D80329"/>
    <w:rsid w:val="00D80413"/>
    <w:rsid w:val="00D80949"/>
    <w:rsid w:val="00D80D3E"/>
    <w:rsid w:val="00D8107A"/>
    <w:rsid w:val="00D822B2"/>
    <w:rsid w:val="00D83322"/>
    <w:rsid w:val="00D86FD3"/>
    <w:rsid w:val="00D938B5"/>
    <w:rsid w:val="00D9504F"/>
    <w:rsid w:val="00D95399"/>
    <w:rsid w:val="00D95561"/>
    <w:rsid w:val="00D957B8"/>
    <w:rsid w:val="00D95E27"/>
    <w:rsid w:val="00D960D2"/>
    <w:rsid w:val="00D96C9D"/>
    <w:rsid w:val="00D974A3"/>
    <w:rsid w:val="00D97FBF"/>
    <w:rsid w:val="00DA0560"/>
    <w:rsid w:val="00DA0C54"/>
    <w:rsid w:val="00DA11AE"/>
    <w:rsid w:val="00DA1C8D"/>
    <w:rsid w:val="00DA336A"/>
    <w:rsid w:val="00DA36CE"/>
    <w:rsid w:val="00DA4507"/>
    <w:rsid w:val="00DB12E4"/>
    <w:rsid w:val="00DB13D8"/>
    <w:rsid w:val="00DB141C"/>
    <w:rsid w:val="00DB1559"/>
    <w:rsid w:val="00DB2231"/>
    <w:rsid w:val="00DB27F1"/>
    <w:rsid w:val="00DB43FF"/>
    <w:rsid w:val="00DB6F98"/>
    <w:rsid w:val="00DB7369"/>
    <w:rsid w:val="00DB7E32"/>
    <w:rsid w:val="00DB7E80"/>
    <w:rsid w:val="00DC111B"/>
    <w:rsid w:val="00DC1BF9"/>
    <w:rsid w:val="00DC2353"/>
    <w:rsid w:val="00DC2F24"/>
    <w:rsid w:val="00DC3711"/>
    <w:rsid w:val="00DC3CF9"/>
    <w:rsid w:val="00DC4D80"/>
    <w:rsid w:val="00DC5213"/>
    <w:rsid w:val="00DC5975"/>
    <w:rsid w:val="00DC5DE4"/>
    <w:rsid w:val="00DC740F"/>
    <w:rsid w:val="00DC790F"/>
    <w:rsid w:val="00DD0CA7"/>
    <w:rsid w:val="00DD2AE1"/>
    <w:rsid w:val="00DD2E31"/>
    <w:rsid w:val="00DD5C86"/>
    <w:rsid w:val="00DD5E1D"/>
    <w:rsid w:val="00DD6A22"/>
    <w:rsid w:val="00DD6D3A"/>
    <w:rsid w:val="00DD6E11"/>
    <w:rsid w:val="00DD7698"/>
    <w:rsid w:val="00DD7902"/>
    <w:rsid w:val="00DE0A64"/>
    <w:rsid w:val="00DE1D31"/>
    <w:rsid w:val="00DE37ED"/>
    <w:rsid w:val="00DE39F1"/>
    <w:rsid w:val="00DE3FC5"/>
    <w:rsid w:val="00DE4008"/>
    <w:rsid w:val="00DE7568"/>
    <w:rsid w:val="00DE7D70"/>
    <w:rsid w:val="00DF0BA8"/>
    <w:rsid w:val="00DF0C9F"/>
    <w:rsid w:val="00DF0FE2"/>
    <w:rsid w:val="00DF19B6"/>
    <w:rsid w:val="00DF21DE"/>
    <w:rsid w:val="00DF25F9"/>
    <w:rsid w:val="00DF265D"/>
    <w:rsid w:val="00DF2774"/>
    <w:rsid w:val="00DF2C14"/>
    <w:rsid w:val="00DF54E6"/>
    <w:rsid w:val="00DF558F"/>
    <w:rsid w:val="00DF5925"/>
    <w:rsid w:val="00DF691E"/>
    <w:rsid w:val="00E010C4"/>
    <w:rsid w:val="00E0194A"/>
    <w:rsid w:val="00E023B3"/>
    <w:rsid w:val="00E038C7"/>
    <w:rsid w:val="00E03B10"/>
    <w:rsid w:val="00E03F4B"/>
    <w:rsid w:val="00E044DE"/>
    <w:rsid w:val="00E05DA2"/>
    <w:rsid w:val="00E06A03"/>
    <w:rsid w:val="00E07432"/>
    <w:rsid w:val="00E12C13"/>
    <w:rsid w:val="00E12F4D"/>
    <w:rsid w:val="00E133C3"/>
    <w:rsid w:val="00E1403D"/>
    <w:rsid w:val="00E1415E"/>
    <w:rsid w:val="00E1631C"/>
    <w:rsid w:val="00E16970"/>
    <w:rsid w:val="00E20608"/>
    <w:rsid w:val="00E20825"/>
    <w:rsid w:val="00E20FBF"/>
    <w:rsid w:val="00E214A5"/>
    <w:rsid w:val="00E218EB"/>
    <w:rsid w:val="00E224CB"/>
    <w:rsid w:val="00E240C8"/>
    <w:rsid w:val="00E24D6A"/>
    <w:rsid w:val="00E24D6D"/>
    <w:rsid w:val="00E271D8"/>
    <w:rsid w:val="00E32E17"/>
    <w:rsid w:val="00E33057"/>
    <w:rsid w:val="00E33A98"/>
    <w:rsid w:val="00E343A5"/>
    <w:rsid w:val="00E34F83"/>
    <w:rsid w:val="00E36031"/>
    <w:rsid w:val="00E364B2"/>
    <w:rsid w:val="00E37B40"/>
    <w:rsid w:val="00E420FD"/>
    <w:rsid w:val="00E42D0F"/>
    <w:rsid w:val="00E43137"/>
    <w:rsid w:val="00E43B99"/>
    <w:rsid w:val="00E45E29"/>
    <w:rsid w:val="00E46361"/>
    <w:rsid w:val="00E5207C"/>
    <w:rsid w:val="00E5207F"/>
    <w:rsid w:val="00E5265E"/>
    <w:rsid w:val="00E52B21"/>
    <w:rsid w:val="00E534A5"/>
    <w:rsid w:val="00E53A1E"/>
    <w:rsid w:val="00E548A8"/>
    <w:rsid w:val="00E55D28"/>
    <w:rsid w:val="00E5773D"/>
    <w:rsid w:val="00E57DB3"/>
    <w:rsid w:val="00E57F12"/>
    <w:rsid w:val="00E61EDF"/>
    <w:rsid w:val="00E62652"/>
    <w:rsid w:val="00E62C84"/>
    <w:rsid w:val="00E62ED2"/>
    <w:rsid w:val="00E6318A"/>
    <w:rsid w:val="00E635A6"/>
    <w:rsid w:val="00E64112"/>
    <w:rsid w:val="00E64F54"/>
    <w:rsid w:val="00E666A9"/>
    <w:rsid w:val="00E666B8"/>
    <w:rsid w:val="00E705A1"/>
    <w:rsid w:val="00E71FF6"/>
    <w:rsid w:val="00E723EF"/>
    <w:rsid w:val="00E74D31"/>
    <w:rsid w:val="00E76051"/>
    <w:rsid w:val="00E76EE5"/>
    <w:rsid w:val="00E80100"/>
    <w:rsid w:val="00E80D4F"/>
    <w:rsid w:val="00E80DB6"/>
    <w:rsid w:val="00E829C9"/>
    <w:rsid w:val="00E83E47"/>
    <w:rsid w:val="00E84B33"/>
    <w:rsid w:val="00E9176B"/>
    <w:rsid w:val="00E92644"/>
    <w:rsid w:val="00E93CDF"/>
    <w:rsid w:val="00E93E71"/>
    <w:rsid w:val="00E94DBB"/>
    <w:rsid w:val="00E97C4D"/>
    <w:rsid w:val="00E97CA6"/>
    <w:rsid w:val="00EA0AF5"/>
    <w:rsid w:val="00EA0B69"/>
    <w:rsid w:val="00EA20BD"/>
    <w:rsid w:val="00EA26DF"/>
    <w:rsid w:val="00EA34CC"/>
    <w:rsid w:val="00EA3889"/>
    <w:rsid w:val="00EA4566"/>
    <w:rsid w:val="00EA5D02"/>
    <w:rsid w:val="00EA71E0"/>
    <w:rsid w:val="00EB0076"/>
    <w:rsid w:val="00EB03AE"/>
    <w:rsid w:val="00EB4F4A"/>
    <w:rsid w:val="00EC0738"/>
    <w:rsid w:val="00EC116F"/>
    <w:rsid w:val="00EC1EA1"/>
    <w:rsid w:val="00EC2521"/>
    <w:rsid w:val="00EC28EE"/>
    <w:rsid w:val="00EC29A6"/>
    <w:rsid w:val="00EC59D1"/>
    <w:rsid w:val="00EC6BFA"/>
    <w:rsid w:val="00ED001A"/>
    <w:rsid w:val="00ED17C6"/>
    <w:rsid w:val="00ED266D"/>
    <w:rsid w:val="00ED2ACD"/>
    <w:rsid w:val="00ED4544"/>
    <w:rsid w:val="00ED5CCF"/>
    <w:rsid w:val="00ED7541"/>
    <w:rsid w:val="00ED77C9"/>
    <w:rsid w:val="00ED7921"/>
    <w:rsid w:val="00EE23CE"/>
    <w:rsid w:val="00EE38D8"/>
    <w:rsid w:val="00EE4093"/>
    <w:rsid w:val="00EE5F96"/>
    <w:rsid w:val="00EE6595"/>
    <w:rsid w:val="00EE6E88"/>
    <w:rsid w:val="00EE714F"/>
    <w:rsid w:val="00EF0775"/>
    <w:rsid w:val="00EF0F3E"/>
    <w:rsid w:val="00EF1519"/>
    <w:rsid w:val="00EF1EB5"/>
    <w:rsid w:val="00EF2306"/>
    <w:rsid w:val="00EF26E1"/>
    <w:rsid w:val="00EF2B24"/>
    <w:rsid w:val="00EF54D2"/>
    <w:rsid w:val="00EF570D"/>
    <w:rsid w:val="00EF64A7"/>
    <w:rsid w:val="00EF65F7"/>
    <w:rsid w:val="00EF736F"/>
    <w:rsid w:val="00F00657"/>
    <w:rsid w:val="00F02D4D"/>
    <w:rsid w:val="00F02E7C"/>
    <w:rsid w:val="00F0370C"/>
    <w:rsid w:val="00F04B12"/>
    <w:rsid w:val="00F077C2"/>
    <w:rsid w:val="00F12F23"/>
    <w:rsid w:val="00F1341F"/>
    <w:rsid w:val="00F1428D"/>
    <w:rsid w:val="00F14A0C"/>
    <w:rsid w:val="00F14B84"/>
    <w:rsid w:val="00F14FE2"/>
    <w:rsid w:val="00F1559A"/>
    <w:rsid w:val="00F15AF1"/>
    <w:rsid w:val="00F16DCA"/>
    <w:rsid w:val="00F17D4B"/>
    <w:rsid w:val="00F215B8"/>
    <w:rsid w:val="00F2243B"/>
    <w:rsid w:val="00F25883"/>
    <w:rsid w:val="00F26013"/>
    <w:rsid w:val="00F260AC"/>
    <w:rsid w:val="00F27022"/>
    <w:rsid w:val="00F3039D"/>
    <w:rsid w:val="00F3049B"/>
    <w:rsid w:val="00F30A84"/>
    <w:rsid w:val="00F31960"/>
    <w:rsid w:val="00F3202D"/>
    <w:rsid w:val="00F32310"/>
    <w:rsid w:val="00F32B32"/>
    <w:rsid w:val="00F32BD6"/>
    <w:rsid w:val="00F36B06"/>
    <w:rsid w:val="00F425C1"/>
    <w:rsid w:val="00F427AE"/>
    <w:rsid w:val="00F4313D"/>
    <w:rsid w:val="00F434BC"/>
    <w:rsid w:val="00F43934"/>
    <w:rsid w:val="00F43E72"/>
    <w:rsid w:val="00F45659"/>
    <w:rsid w:val="00F45C33"/>
    <w:rsid w:val="00F46FC3"/>
    <w:rsid w:val="00F4733C"/>
    <w:rsid w:val="00F5010D"/>
    <w:rsid w:val="00F513F3"/>
    <w:rsid w:val="00F51AD9"/>
    <w:rsid w:val="00F51C33"/>
    <w:rsid w:val="00F51DCA"/>
    <w:rsid w:val="00F529A6"/>
    <w:rsid w:val="00F53170"/>
    <w:rsid w:val="00F5354C"/>
    <w:rsid w:val="00F554DD"/>
    <w:rsid w:val="00F55824"/>
    <w:rsid w:val="00F55F90"/>
    <w:rsid w:val="00F57A67"/>
    <w:rsid w:val="00F57C8E"/>
    <w:rsid w:val="00F61824"/>
    <w:rsid w:val="00F61ADD"/>
    <w:rsid w:val="00F61BE7"/>
    <w:rsid w:val="00F61CC8"/>
    <w:rsid w:val="00F641C1"/>
    <w:rsid w:val="00F65000"/>
    <w:rsid w:val="00F66A3B"/>
    <w:rsid w:val="00F701A9"/>
    <w:rsid w:val="00F71D0F"/>
    <w:rsid w:val="00F72D9B"/>
    <w:rsid w:val="00F72F5A"/>
    <w:rsid w:val="00F73873"/>
    <w:rsid w:val="00F74AED"/>
    <w:rsid w:val="00F76E1C"/>
    <w:rsid w:val="00F77685"/>
    <w:rsid w:val="00F800DD"/>
    <w:rsid w:val="00F8201C"/>
    <w:rsid w:val="00F82A9F"/>
    <w:rsid w:val="00F82BF0"/>
    <w:rsid w:val="00F87B39"/>
    <w:rsid w:val="00F9194E"/>
    <w:rsid w:val="00F91AFE"/>
    <w:rsid w:val="00F95326"/>
    <w:rsid w:val="00F9534D"/>
    <w:rsid w:val="00F95394"/>
    <w:rsid w:val="00F95A5D"/>
    <w:rsid w:val="00F95BF1"/>
    <w:rsid w:val="00F95DAF"/>
    <w:rsid w:val="00F9672A"/>
    <w:rsid w:val="00F96E7A"/>
    <w:rsid w:val="00F9771D"/>
    <w:rsid w:val="00FA0104"/>
    <w:rsid w:val="00FA0B8F"/>
    <w:rsid w:val="00FA1350"/>
    <w:rsid w:val="00FA145C"/>
    <w:rsid w:val="00FA1991"/>
    <w:rsid w:val="00FA23E7"/>
    <w:rsid w:val="00FA32AC"/>
    <w:rsid w:val="00FA3CFE"/>
    <w:rsid w:val="00FA3FD3"/>
    <w:rsid w:val="00FA50A7"/>
    <w:rsid w:val="00FA5E16"/>
    <w:rsid w:val="00FA66A0"/>
    <w:rsid w:val="00FB01B6"/>
    <w:rsid w:val="00FB0440"/>
    <w:rsid w:val="00FB273B"/>
    <w:rsid w:val="00FB282B"/>
    <w:rsid w:val="00FB6465"/>
    <w:rsid w:val="00FB7532"/>
    <w:rsid w:val="00FC2941"/>
    <w:rsid w:val="00FC2D99"/>
    <w:rsid w:val="00FC3656"/>
    <w:rsid w:val="00FC3A78"/>
    <w:rsid w:val="00FC4C58"/>
    <w:rsid w:val="00FC6334"/>
    <w:rsid w:val="00FC79C9"/>
    <w:rsid w:val="00FD0C96"/>
    <w:rsid w:val="00FD1B80"/>
    <w:rsid w:val="00FD21F7"/>
    <w:rsid w:val="00FD2754"/>
    <w:rsid w:val="00FD3201"/>
    <w:rsid w:val="00FD68E0"/>
    <w:rsid w:val="00FE1008"/>
    <w:rsid w:val="00FE278E"/>
    <w:rsid w:val="00FE2BF8"/>
    <w:rsid w:val="00FE3384"/>
    <w:rsid w:val="00FE36C2"/>
    <w:rsid w:val="00FE451D"/>
    <w:rsid w:val="00FE53D1"/>
    <w:rsid w:val="00FE7710"/>
    <w:rsid w:val="00FF1E28"/>
    <w:rsid w:val="00FF31B6"/>
    <w:rsid w:val="00FF41A0"/>
    <w:rsid w:val="00FF4FCA"/>
    <w:rsid w:val="00FF5B66"/>
    <w:rsid w:val="00FF6E31"/>
    <w:rsid w:val="00FF7DEA"/>
    <w:rsid w:val="021B88BF"/>
    <w:rsid w:val="053CE359"/>
    <w:rsid w:val="069FD194"/>
    <w:rsid w:val="06B14D6E"/>
    <w:rsid w:val="0789B25D"/>
    <w:rsid w:val="0880016C"/>
    <w:rsid w:val="09BEDEE9"/>
    <w:rsid w:val="1039ADC8"/>
    <w:rsid w:val="10B3A432"/>
    <w:rsid w:val="11899F1B"/>
    <w:rsid w:val="1217D3EA"/>
    <w:rsid w:val="13B40C8C"/>
    <w:rsid w:val="1524693A"/>
    <w:rsid w:val="155DF079"/>
    <w:rsid w:val="16BBECFD"/>
    <w:rsid w:val="182205B6"/>
    <w:rsid w:val="1848C341"/>
    <w:rsid w:val="18FA7CD7"/>
    <w:rsid w:val="197BFE60"/>
    <w:rsid w:val="1AD05012"/>
    <w:rsid w:val="1B6EDD1E"/>
    <w:rsid w:val="1BA83AA0"/>
    <w:rsid w:val="1EF2AF76"/>
    <w:rsid w:val="1F225855"/>
    <w:rsid w:val="1F580CAB"/>
    <w:rsid w:val="1F772E7B"/>
    <w:rsid w:val="1F778DFC"/>
    <w:rsid w:val="245EBDAF"/>
    <w:rsid w:val="25115C66"/>
    <w:rsid w:val="258AE03F"/>
    <w:rsid w:val="264BD1E9"/>
    <w:rsid w:val="2702DBEB"/>
    <w:rsid w:val="275BFCA8"/>
    <w:rsid w:val="27707066"/>
    <w:rsid w:val="2BD21773"/>
    <w:rsid w:val="2D610D6B"/>
    <w:rsid w:val="3266371D"/>
    <w:rsid w:val="33DB34B4"/>
    <w:rsid w:val="33DF2715"/>
    <w:rsid w:val="35990DF9"/>
    <w:rsid w:val="359D6F4C"/>
    <w:rsid w:val="35EA500E"/>
    <w:rsid w:val="36B77517"/>
    <w:rsid w:val="37C160ED"/>
    <w:rsid w:val="38351910"/>
    <w:rsid w:val="3B741BBD"/>
    <w:rsid w:val="3E40EB4B"/>
    <w:rsid w:val="3E71B6A0"/>
    <w:rsid w:val="4035C069"/>
    <w:rsid w:val="419BCB23"/>
    <w:rsid w:val="4749A54D"/>
    <w:rsid w:val="477AD0E4"/>
    <w:rsid w:val="47D87EE9"/>
    <w:rsid w:val="494B46DD"/>
    <w:rsid w:val="4A67B5EF"/>
    <w:rsid w:val="4E65BA36"/>
    <w:rsid w:val="4F265601"/>
    <w:rsid w:val="53678A9C"/>
    <w:rsid w:val="5AA1164C"/>
    <w:rsid w:val="5CA64291"/>
    <w:rsid w:val="5D662600"/>
    <w:rsid w:val="5DF48147"/>
    <w:rsid w:val="5E3F9D32"/>
    <w:rsid w:val="5E728FB4"/>
    <w:rsid w:val="5E88F87C"/>
    <w:rsid w:val="6023ADAD"/>
    <w:rsid w:val="6126DB5D"/>
    <w:rsid w:val="62241F42"/>
    <w:rsid w:val="63A7B690"/>
    <w:rsid w:val="63CE1626"/>
    <w:rsid w:val="649C75A2"/>
    <w:rsid w:val="66BC98C3"/>
    <w:rsid w:val="6A12FA1C"/>
    <w:rsid w:val="6DF60B1E"/>
    <w:rsid w:val="6FD67175"/>
    <w:rsid w:val="6FF1FFAC"/>
    <w:rsid w:val="7048B0DB"/>
    <w:rsid w:val="78BB3EFB"/>
    <w:rsid w:val="793C4539"/>
    <w:rsid w:val="79BE8171"/>
    <w:rsid w:val="7A299F36"/>
    <w:rsid w:val="7A2CF88A"/>
    <w:rsid w:val="7C4B850A"/>
    <w:rsid w:val="7CF3C549"/>
    <w:rsid w:val="7E8E34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A7BB1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B65"/>
    <w:rPr>
      <w:rFonts w:ascii="Arial" w:hAnsi="Arial" w:cs="Arial"/>
      <w:lang w:eastAsia="en-US"/>
    </w:rPr>
  </w:style>
  <w:style w:type="paragraph" w:styleId="Heading1">
    <w:name w:val="heading 1"/>
    <w:aliases w:val="H1,h1"/>
    <w:basedOn w:val="Normal"/>
    <w:next w:val="Normal"/>
    <w:link w:val="Heading1Char"/>
    <w:qFormat/>
    <w:rsid w:val="00F434BC"/>
    <w:pPr>
      <w:keepNext/>
      <w:spacing w:after="240"/>
      <w:ind w:left="1985" w:right="284" w:hanging="1985"/>
      <w:outlineLvl w:val="0"/>
    </w:pPr>
    <w:rPr>
      <w:b/>
      <w:sz w:val="28"/>
      <w:szCs w:val="22"/>
    </w:rPr>
  </w:style>
  <w:style w:type="paragraph" w:styleId="Heading2">
    <w:name w:val="heading 2"/>
    <w:aliases w:val="H2,h2"/>
    <w:basedOn w:val="Normal"/>
    <w:next w:val="Normal"/>
    <w:qFormat/>
    <w:rsid w:val="00F434BC"/>
    <w:pPr>
      <w:keepNext/>
      <w:ind w:right="284"/>
      <w:outlineLvl w:val="1"/>
    </w:pPr>
    <w:rPr>
      <w:b/>
      <w:i/>
      <w:iCs/>
      <w:sz w:val="24"/>
    </w:rPr>
  </w:style>
  <w:style w:type="paragraph" w:styleId="Heading3">
    <w:name w:val="heading 3"/>
    <w:aliases w:val="H3,h3"/>
    <w:basedOn w:val="Normal"/>
    <w:next w:val="Normal"/>
    <w:link w:val="Heading3Char"/>
    <w:uiPriority w:val="9"/>
    <w:qFormat/>
    <w:rsid w:val="00B34F5F"/>
    <w:pPr>
      <w:outlineLvl w:val="2"/>
    </w:pPr>
    <w:rPr>
      <w:b/>
      <w:bCs/>
    </w:rPr>
  </w:style>
  <w:style w:type="paragraph" w:styleId="Heading4">
    <w:name w:val="heading 4"/>
    <w:aliases w:val="h4"/>
    <w:basedOn w:val="Normal"/>
    <w:next w:val="Normal"/>
    <w:link w:val="Heading4Char"/>
    <w:qFormat/>
    <w:rsid w:val="005853F7"/>
    <w:pPr>
      <w:keepNext/>
      <w:tabs>
        <w:tab w:val="left" w:pos="2694"/>
      </w:tabs>
      <w:outlineLvl w:val="3"/>
    </w:pPr>
    <w:rPr>
      <w:b/>
      <w:i/>
      <w:iCs/>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0"/>
    <w:qFormat/>
    <w:pPr>
      <w:ind w:left="567" w:hanging="567"/>
      <w:jc w:val="both"/>
    </w:pPr>
  </w:style>
  <w:style w:type="paragraph" w:customStyle="1" w:styleId="00BodyText">
    <w:name w:val="00 BodyText"/>
    <w:basedOn w:val="Normal"/>
    <w:pPr>
      <w:spacing w:after="220"/>
    </w:pPr>
    <w:rPr>
      <w:sz w:val="22"/>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6737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D147AA"/>
    <w:pPr>
      <w:keepLines/>
      <w:spacing w:before="240" w:after="0" w:line="259" w:lineRule="auto"/>
      <w:ind w:left="0" w:right="0" w:firstLine="0"/>
      <w:outlineLvl w:val="9"/>
    </w:pPr>
    <w:rPr>
      <w:rFonts w:ascii="Calibri Light" w:eastAsia="DengXian Light" w:hAnsi="Calibri Light" w:cs="Times New Roman"/>
      <w:b w:val="0"/>
      <w:color w:val="2F5496"/>
      <w:sz w:val="32"/>
      <w:szCs w:val="32"/>
    </w:rPr>
  </w:style>
  <w:style w:type="paragraph" w:styleId="TOC1">
    <w:name w:val="toc 1"/>
    <w:basedOn w:val="Normal"/>
    <w:next w:val="Normal"/>
    <w:autoRedefine/>
    <w:uiPriority w:val="39"/>
    <w:unhideWhenUsed/>
    <w:rsid w:val="00E74D31"/>
    <w:pPr>
      <w:tabs>
        <w:tab w:val="right" w:leader="dot" w:pos="9855"/>
      </w:tabs>
    </w:pPr>
  </w:style>
  <w:style w:type="paragraph" w:styleId="TOC2">
    <w:name w:val="toc 2"/>
    <w:basedOn w:val="Normal"/>
    <w:next w:val="Normal"/>
    <w:autoRedefine/>
    <w:uiPriority w:val="39"/>
    <w:unhideWhenUsed/>
    <w:rsid w:val="00D147AA"/>
    <w:pPr>
      <w:ind w:left="200"/>
    </w:pPr>
  </w:style>
  <w:style w:type="paragraph" w:styleId="TOC3">
    <w:name w:val="toc 3"/>
    <w:basedOn w:val="Normal"/>
    <w:next w:val="Normal"/>
    <w:autoRedefine/>
    <w:uiPriority w:val="39"/>
    <w:unhideWhenUsed/>
    <w:rsid w:val="00D147AA"/>
    <w:pPr>
      <w:ind w:left="400"/>
    </w:pPr>
  </w:style>
  <w:style w:type="character" w:styleId="Hyperlink">
    <w:name w:val="Hyperlink"/>
    <w:uiPriority w:val="99"/>
    <w:unhideWhenUsed/>
    <w:rsid w:val="00D147AA"/>
    <w:rPr>
      <w:color w:val="0563C1"/>
      <w:u w:val="single"/>
    </w:rPr>
  </w:style>
  <w:style w:type="paragraph" w:styleId="Caption">
    <w:name w:val="caption"/>
    <w:basedOn w:val="Normal"/>
    <w:next w:val="Normal"/>
    <w:uiPriority w:val="35"/>
    <w:unhideWhenUsed/>
    <w:qFormat/>
    <w:rsid w:val="00BC53B5"/>
    <w:rPr>
      <w:b/>
      <w:bCs/>
    </w:rPr>
  </w:style>
  <w:style w:type="character" w:customStyle="1" w:styleId="CommentTextChar">
    <w:name w:val="Comment Text Char"/>
    <w:link w:val="CommentText"/>
    <w:uiPriority w:val="99"/>
    <w:qFormat/>
    <w:rsid w:val="00A775CF"/>
    <w:rPr>
      <w:rFonts w:ascii="Arial" w:hAnsi="Arial" w:cs="Arial"/>
      <w:lang w:eastAsia="en-US"/>
    </w:rPr>
  </w:style>
  <w:style w:type="paragraph" w:customStyle="1" w:styleId="Normaltimes">
    <w:name w:val="Normal times"/>
    <w:basedOn w:val="Normal"/>
    <w:link w:val="NormaltimesChar"/>
    <w:qFormat/>
    <w:rsid w:val="00A775CF"/>
    <w:pPr>
      <w:spacing w:after="160" w:line="259" w:lineRule="auto"/>
    </w:pPr>
    <w:rPr>
      <w:rFonts w:ascii="Calibri" w:eastAsia="SimSun" w:hAnsi="Calibri"/>
      <w:kern w:val="2"/>
      <w:sz w:val="22"/>
      <w:szCs w:val="22"/>
      <w:lang w:eastAsia="zh-CN"/>
    </w:rPr>
  </w:style>
  <w:style w:type="character" w:customStyle="1" w:styleId="NormaltimesChar">
    <w:name w:val="Normal times Char"/>
    <w:link w:val="Normaltimes"/>
    <w:rsid w:val="00A775CF"/>
    <w:rPr>
      <w:rFonts w:ascii="Calibri" w:eastAsia="SimSun" w:hAnsi="Calibri" w:cs="Arial"/>
      <w:kern w:val="2"/>
      <w:sz w:val="22"/>
      <w:szCs w:val="22"/>
    </w:rPr>
  </w:style>
  <w:style w:type="table" w:customStyle="1" w:styleId="TableGrid1">
    <w:name w:val="TableGrid1"/>
    <w:basedOn w:val="TableNormal"/>
    <w:next w:val="TableGrid"/>
    <w:qFormat/>
    <w:rsid w:val="003B5AB0"/>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A50CA0"/>
    <w:pPr>
      <w:tabs>
        <w:tab w:val="clear" w:pos="1418"/>
        <w:tab w:val="clear" w:pos="4678"/>
        <w:tab w:val="clear" w:pos="5954"/>
        <w:tab w:val="clear" w:pos="7088"/>
      </w:tabs>
      <w:spacing w:after="0"/>
      <w:jc w:val="left"/>
    </w:pPr>
    <w:rPr>
      <w:b/>
      <w:bCs/>
    </w:rPr>
  </w:style>
  <w:style w:type="character" w:customStyle="1" w:styleId="CommentSubjectChar">
    <w:name w:val="Comment Subject Char"/>
    <w:link w:val="CommentSubject"/>
    <w:uiPriority w:val="99"/>
    <w:semiHidden/>
    <w:rsid w:val="00A50CA0"/>
    <w:rPr>
      <w:rFonts w:ascii="Arial" w:hAnsi="Arial" w:cs="Arial"/>
      <w:b/>
      <w:bCs/>
      <w:lang w:eastAsia="en-US"/>
    </w:rPr>
  </w:style>
  <w:style w:type="paragraph" w:customStyle="1" w:styleId="TAL">
    <w:name w:val="TAL"/>
    <w:basedOn w:val="Normal"/>
    <w:link w:val="TALCar"/>
    <w:qFormat/>
    <w:rsid w:val="00736B30"/>
    <w:pPr>
      <w:keepNext/>
      <w:keepLines/>
      <w:overflowPunct w:val="0"/>
      <w:autoSpaceDE w:val="0"/>
      <w:autoSpaceDN w:val="0"/>
      <w:adjustRightInd w:val="0"/>
      <w:textAlignment w:val="baseline"/>
    </w:pPr>
    <w:rPr>
      <w:rFonts w:cs="Times New Roman"/>
      <w:sz w:val="18"/>
      <w:lang w:eastAsia="ja-JP"/>
    </w:rPr>
  </w:style>
  <w:style w:type="character" w:customStyle="1" w:styleId="TALCar">
    <w:name w:val="TAL Car"/>
    <w:link w:val="TAL"/>
    <w:qFormat/>
    <w:rsid w:val="00736B30"/>
    <w:rPr>
      <w:rFonts w:ascii="Arial" w:hAnsi="Arial"/>
      <w:sz w:val="18"/>
      <w:lang w:eastAsia="ja-JP"/>
    </w:rPr>
  </w:style>
  <w:style w:type="paragraph" w:styleId="Revision">
    <w:name w:val="Revision"/>
    <w:hidden/>
    <w:uiPriority w:val="99"/>
    <w:semiHidden/>
    <w:rsid w:val="00ED77C9"/>
    <w:rPr>
      <w:rFonts w:ascii="Arial" w:hAnsi="Arial" w:cs="Arial"/>
      <w:lang w:eastAsia="en-US"/>
    </w:rPr>
  </w:style>
  <w:style w:type="paragraph" w:customStyle="1" w:styleId="B2">
    <w:name w:val="B2"/>
    <w:basedOn w:val="Normal"/>
    <w:link w:val="B2Char"/>
    <w:qFormat/>
    <w:rsid w:val="00404F32"/>
    <w:pPr>
      <w:spacing w:after="180"/>
      <w:ind w:left="851" w:hanging="284"/>
    </w:pPr>
    <w:rPr>
      <w:rFonts w:ascii="Times New Roman" w:eastAsia="DengXian" w:hAnsi="Times New Roman" w:cs="Times New Roman"/>
    </w:rPr>
  </w:style>
  <w:style w:type="paragraph" w:customStyle="1" w:styleId="B3">
    <w:name w:val="B3"/>
    <w:basedOn w:val="Normal"/>
    <w:link w:val="B3Char"/>
    <w:qFormat/>
    <w:rsid w:val="00404F32"/>
    <w:pPr>
      <w:spacing w:after="180"/>
      <w:ind w:left="1135" w:hanging="284"/>
    </w:pPr>
    <w:rPr>
      <w:rFonts w:ascii="Times New Roman" w:eastAsia="DengXian" w:hAnsi="Times New Roman" w:cs="Times New Roman"/>
    </w:rPr>
  </w:style>
  <w:style w:type="character" w:customStyle="1" w:styleId="B10">
    <w:name w:val="B1 (文字)"/>
    <w:link w:val="B1"/>
    <w:qFormat/>
    <w:locked/>
    <w:rsid w:val="00404F32"/>
    <w:rPr>
      <w:rFonts w:ascii="Arial" w:hAnsi="Arial" w:cs="Arial"/>
      <w:lang w:eastAsia="en-US"/>
    </w:rPr>
  </w:style>
  <w:style w:type="character" w:customStyle="1" w:styleId="B2Char">
    <w:name w:val="B2 Char"/>
    <w:link w:val="B2"/>
    <w:qFormat/>
    <w:rsid w:val="00404F32"/>
    <w:rPr>
      <w:rFonts w:eastAsia="DengXian"/>
      <w:lang w:eastAsia="en-US"/>
    </w:rPr>
  </w:style>
  <w:style w:type="character" w:customStyle="1" w:styleId="B3Char">
    <w:name w:val="B3 Char"/>
    <w:link w:val="B3"/>
    <w:qFormat/>
    <w:rsid w:val="00404F32"/>
    <w:rPr>
      <w:rFonts w:eastAsia="DengXian"/>
      <w:lang w:eastAsia="en-US"/>
    </w:rPr>
  </w:style>
  <w:style w:type="character" w:customStyle="1" w:styleId="ListParagraphChar">
    <w:name w:val="List Paragraph Char"/>
    <w:aliases w:val="列表段落1 Char,- Bullets Char,목록 단락 Char,リスト段落 Char,Lista1 Char,?? ?? Char,????? Char,???? Char,列出段落1 Char,中等深浅网格 1 - 着色 21 Char,¥¡¡¡¡ì¬º¥¹¥È¶ÎÂä Char,ÁÐ³ö¶ÎÂä Char,—ño’i—Ž Char,¥ê¥¹¥È¶ÎÂä Char,1st level - Bullet List Paragraph Char"/>
    <w:link w:val="ListParagraph"/>
    <w:uiPriority w:val="34"/>
    <w:qFormat/>
    <w:locked/>
    <w:rsid w:val="006A24B0"/>
    <w:rPr>
      <w:rFonts w:ascii="Calibri" w:hAnsi="Calibri"/>
      <w:kern w:val="2"/>
      <w:sz w:val="21"/>
      <w:szCs w:val="22"/>
    </w:rPr>
  </w:style>
  <w:style w:type="paragraph" w:styleId="ListParagraph">
    <w:name w:val="List Paragraph"/>
    <w:aliases w:val="列表段落1,- Bullets,목록 단락,リスト段落,Lista1,?? ??,?????,????,列出段落1,中等深浅网格 1 - 着色 21,¥¡¡¡¡ì¬º¥¹¥È¶ÎÂä,ÁÐ³ö¶ÎÂä,—ño’i—Ž,¥ê¥¹¥È¶ÎÂä,1st level - Bullet List Paragraph,Lettre d'introduction,Paragrafo elenco,Normal bullet 2,Bullet list,列出段落,목록단락,列,列表段落"/>
    <w:basedOn w:val="Normal"/>
    <w:link w:val="ListParagraphChar"/>
    <w:uiPriority w:val="34"/>
    <w:qFormat/>
    <w:rsid w:val="006A24B0"/>
    <w:pPr>
      <w:widowControl w:val="0"/>
      <w:ind w:firstLineChars="200" w:firstLine="420"/>
      <w:jc w:val="both"/>
    </w:pPr>
    <w:rPr>
      <w:rFonts w:ascii="Calibri" w:hAnsi="Calibri" w:cs="Times New Roman"/>
      <w:kern w:val="2"/>
      <w:sz w:val="21"/>
      <w:szCs w:val="22"/>
      <w:lang w:eastAsia="zh-CN"/>
    </w:rPr>
  </w:style>
  <w:style w:type="character" w:styleId="Mention">
    <w:name w:val="Mention"/>
    <w:uiPriority w:val="99"/>
    <w:unhideWhenUsed/>
    <w:rsid w:val="00423FE7"/>
    <w:rPr>
      <w:color w:val="2B579A"/>
      <w:shd w:val="clear" w:color="auto" w:fill="E1DFDD"/>
    </w:rPr>
  </w:style>
  <w:style w:type="character" w:customStyle="1" w:styleId="Heading3Char">
    <w:name w:val="Heading 3 Char"/>
    <w:aliases w:val="H3 Char,h3 Char"/>
    <w:link w:val="Heading3"/>
    <w:uiPriority w:val="9"/>
    <w:qFormat/>
    <w:rsid w:val="00EC59D1"/>
    <w:rPr>
      <w:rFonts w:ascii="Arial" w:hAnsi="Arial" w:cs="Arial"/>
      <w:b/>
      <w:bCs/>
      <w:lang w:eastAsia="en-US"/>
    </w:rPr>
  </w:style>
  <w:style w:type="table" w:customStyle="1" w:styleId="TableGrid3">
    <w:name w:val="Table Grid3"/>
    <w:basedOn w:val="TableNormal"/>
    <w:next w:val="TableGrid"/>
    <w:uiPriority w:val="39"/>
    <w:qFormat/>
    <w:rsid w:val="00EC59D1"/>
    <w:rPr>
      <w:rFonts w:ascii="Malgun Gothic" w:eastAsia="Malgun Gothic" w:hAnsi="Malgun Gothic" w:cs="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968DD"/>
  </w:style>
  <w:style w:type="character" w:customStyle="1" w:styleId="eop">
    <w:name w:val="eop"/>
    <w:basedOn w:val="DefaultParagraphFont"/>
    <w:rsid w:val="00C968DD"/>
  </w:style>
  <w:style w:type="character" w:customStyle="1" w:styleId="Heading1Char">
    <w:name w:val="Heading 1 Char"/>
    <w:aliases w:val="H1 Char,h1 Char"/>
    <w:basedOn w:val="DefaultParagraphFont"/>
    <w:link w:val="Heading1"/>
    <w:rsid w:val="00916ADB"/>
    <w:rPr>
      <w:rFonts w:ascii="Arial" w:hAnsi="Arial" w:cs="Arial"/>
      <w:b/>
      <w:sz w:val="28"/>
      <w:szCs w:val="22"/>
      <w:lang w:eastAsia="en-US"/>
    </w:rPr>
  </w:style>
  <w:style w:type="character" w:customStyle="1" w:styleId="Heading4Char">
    <w:name w:val="Heading 4 Char"/>
    <w:aliases w:val="h4 Char"/>
    <w:basedOn w:val="DefaultParagraphFont"/>
    <w:link w:val="Heading4"/>
    <w:rsid w:val="00916ADB"/>
    <w:rPr>
      <w:rFonts w:ascii="Arial" w:hAnsi="Arial" w:cs="Arial"/>
      <w:b/>
      <w:i/>
      <w:iCs/>
      <w:lang w:eastAsia="en-US"/>
    </w:rPr>
  </w:style>
  <w:style w:type="character" w:customStyle="1" w:styleId="HeaderChar">
    <w:name w:val="Header Char"/>
    <w:link w:val="Header"/>
    <w:qFormat/>
    <w:rsid w:val="00916ADB"/>
    <w:rPr>
      <w:rFonts w:ascii="Arial" w:hAnsi="Arial" w:cs="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0858164">
      <w:bodyDiv w:val="1"/>
      <w:marLeft w:val="0"/>
      <w:marRight w:val="0"/>
      <w:marTop w:val="0"/>
      <w:marBottom w:val="0"/>
      <w:divBdr>
        <w:top w:val="none" w:sz="0" w:space="0" w:color="auto"/>
        <w:left w:val="none" w:sz="0" w:space="0" w:color="auto"/>
        <w:bottom w:val="none" w:sz="0" w:space="0" w:color="auto"/>
        <w:right w:val="none" w:sz="0" w:space="0" w:color="auto"/>
      </w:divBdr>
    </w:div>
    <w:div w:id="781917133">
      <w:bodyDiv w:val="1"/>
      <w:marLeft w:val="0"/>
      <w:marRight w:val="0"/>
      <w:marTop w:val="0"/>
      <w:marBottom w:val="0"/>
      <w:divBdr>
        <w:top w:val="none" w:sz="0" w:space="0" w:color="auto"/>
        <w:left w:val="none" w:sz="0" w:space="0" w:color="auto"/>
        <w:bottom w:val="none" w:sz="0" w:space="0" w:color="auto"/>
        <w:right w:val="none" w:sz="0" w:space="0" w:color="auto"/>
      </w:divBdr>
      <w:divsChild>
        <w:div w:id="103504663">
          <w:marLeft w:val="547"/>
          <w:marRight w:val="0"/>
          <w:marTop w:val="0"/>
          <w:marBottom w:val="0"/>
          <w:divBdr>
            <w:top w:val="none" w:sz="0" w:space="0" w:color="auto"/>
            <w:left w:val="none" w:sz="0" w:space="0" w:color="auto"/>
            <w:bottom w:val="none" w:sz="0" w:space="0" w:color="auto"/>
            <w:right w:val="none" w:sz="0" w:space="0" w:color="auto"/>
          </w:divBdr>
        </w:div>
        <w:div w:id="165561136">
          <w:marLeft w:val="547"/>
          <w:marRight w:val="0"/>
          <w:marTop w:val="0"/>
          <w:marBottom w:val="0"/>
          <w:divBdr>
            <w:top w:val="none" w:sz="0" w:space="0" w:color="auto"/>
            <w:left w:val="none" w:sz="0" w:space="0" w:color="auto"/>
            <w:bottom w:val="none" w:sz="0" w:space="0" w:color="auto"/>
            <w:right w:val="none" w:sz="0" w:space="0" w:color="auto"/>
          </w:divBdr>
        </w:div>
        <w:div w:id="373500590">
          <w:marLeft w:val="547"/>
          <w:marRight w:val="0"/>
          <w:marTop w:val="0"/>
          <w:marBottom w:val="0"/>
          <w:divBdr>
            <w:top w:val="none" w:sz="0" w:space="0" w:color="auto"/>
            <w:left w:val="none" w:sz="0" w:space="0" w:color="auto"/>
            <w:bottom w:val="none" w:sz="0" w:space="0" w:color="auto"/>
            <w:right w:val="none" w:sz="0" w:space="0" w:color="auto"/>
          </w:divBdr>
        </w:div>
        <w:div w:id="457379170">
          <w:marLeft w:val="547"/>
          <w:marRight w:val="0"/>
          <w:marTop w:val="0"/>
          <w:marBottom w:val="0"/>
          <w:divBdr>
            <w:top w:val="none" w:sz="0" w:space="0" w:color="auto"/>
            <w:left w:val="none" w:sz="0" w:space="0" w:color="auto"/>
            <w:bottom w:val="none" w:sz="0" w:space="0" w:color="auto"/>
            <w:right w:val="none" w:sz="0" w:space="0" w:color="auto"/>
          </w:divBdr>
        </w:div>
        <w:div w:id="480923197">
          <w:marLeft w:val="547"/>
          <w:marRight w:val="0"/>
          <w:marTop w:val="0"/>
          <w:marBottom w:val="0"/>
          <w:divBdr>
            <w:top w:val="none" w:sz="0" w:space="0" w:color="auto"/>
            <w:left w:val="none" w:sz="0" w:space="0" w:color="auto"/>
            <w:bottom w:val="none" w:sz="0" w:space="0" w:color="auto"/>
            <w:right w:val="none" w:sz="0" w:space="0" w:color="auto"/>
          </w:divBdr>
        </w:div>
        <w:div w:id="555162389">
          <w:marLeft w:val="1166"/>
          <w:marRight w:val="0"/>
          <w:marTop w:val="0"/>
          <w:marBottom w:val="0"/>
          <w:divBdr>
            <w:top w:val="none" w:sz="0" w:space="0" w:color="auto"/>
            <w:left w:val="none" w:sz="0" w:space="0" w:color="auto"/>
            <w:bottom w:val="none" w:sz="0" w:space="0" w:color="auto"/>
            <w:right w:val="none" w:sz="0" w:space="0" w:color="auto"/>
          </w:divBdr>
        </w:div>
        <w:div w:id="1236892175">
          <w:marLeft w:val="547"/>
          <w:marRight w:val="0"/>
          <w:marTop w:val="0"/>
          <w:marBottom w:val="0"/>
          <w:divBdr>
            <w:top w:val="none" w:sz="0" w:space="0" w:color="auto"/>
            <w:left w:val="none" w:sz="0" w:space="0" w:color="auto"/>
            <w:bottom w:val="none" w:sz="0" w:space="0" w:color="auto"/>
            <w:right w:val="none" w:sz="0" w:space="0" w:color="auto"/>
          </w:divBdr>
        </w:div>
        <w:div w:id="1798912506">
          <w:marLeft w:val="547"/>
          <w:marRight w:val="0"/>
          <w:marTop w:val="0"/>
          <w:marBottom w:val="0"/>
          <w:divBdr>
            <w:top w:val="none" w:sz="0" w:space="0" w:color="auto"/>
            <w:left w:val="none" w:sz="0" w:space="0" w:color="auto"/>
            <w:bottom w:val="none" w:sz="0" w:space="0" w:color="auto"/>
            <w:right w:val="none" w:sz="0" w:space="0" w:color="auto"/>
          </w:divBdr>
        </w:div>
        <w:div w:id="2047636846">
          <w:marLeft w:val="547"/>
          <w:marRight w:val="0"/>
          <w:marTop w:val="0"/>
          <w:marBottom w:val="0"/>
          <w:divBdr>
            <w:top w:val="none" w:sz="0" w:space="0" w:color="auto"/>
            <w:left w:val="none" w:sz="0" w:space="0" w:color="auto"/>
            <w:bottom w:val="none" w:sz="0" w:space="0" w:color="auto"/>
            <w:right w:val="none" w:sz="0" w:space="0" w:color="auto"/>
          </w:divBdr>
        </w:div>
        <w:div w:id="2128155685">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A3522-7FAD-4A43-AD84-E664842CB57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12</Pages>
  <Words>4907</Words>
  <Characters>26414</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2024-05-10T10:10:00Z</dcterms:created>
  <dcterms:modified xsi:type="dcterms:W3CDTF">2024-05-10T10:17:00Z</dcterms:modified>
</cp:coreProperties>
</file>