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722DC" w14:textId="77594A6A" w:rsidR="00F31D30" w:rsidRDefault="00F31D30" w:rsidP="00F31D30">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 xml:space="preserve">  R1-</w:t>
      </w:r>
      <w:r w:rsidR="00B843CF" w:rsidRPr="00B843CF">
        <w:t xml:space="preserve"> </w:t>
      </w:r>
      <w:r w:rsidR="00B843CF">
        <w:rPr>
          <w:rFonts w:ascii="Arial" w:hAnsi="Arial" w:cs="Arial"/>
          <w:b/>
          <w:bCs/>
          <w:sz w:val="28"/>
        </w:rPr>
        <w:t>2404666</w:t>
      </w:r>
    </w:p>
    <w:p w14:paraId="49F15CFD" w14:textId="77777777" w:rsidR="00F31D30" w:rsidRDefault="00F31D30" w:rsidP="00F31D3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76F4ED0E"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RAN1#116</w:t>
      </w:r>
      <w:r w:rsidR="00123FEB">
        <w:rPr>
          <w:rFonts w:eastAsiaTheme="minorEastAsia"/>
          <w:sz w:val="22"/>
        </w:rPr>
        <w:t>b</w:t>
      </w:r>
      <w:r>
        <w:rPr>
          <w:rFonts w:eastAsiaTheme="minorEastAsia"/>
          <w:sz w:val="22"/>
        </w:rPr>
        <w:t xml:space="preserve">, the following agreements on LP-WUS operation in RRC-CONNECTED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4F68D928" w14:textId="77777777" w:rsidR="009807C9" w:rsidRPr="009807C9" w:rsidRDefault="009807C9" w:rsidP="009807C9">
            <w:pPr>
              <w:rPr>
                <w:rFonts w:ascii="Times" w:eastAsia="Batang" w:hAnsi="Times"/>
                <w:b/>
                <w:bCs/>
                <w:highlight w:val="green"/>
                <w:lang w:val="en-GB" w:eastAsia="x-none"/>
              </w:rPr>
            </w:pPr>
            <w:r w:rsidRPr="009807C9">
              <w:rPr>
                <w:rFonts w:ascii="Times" w:eastAsia="Batang" w:hAnsi="Times"/>
                <w:b/>
                <w:bCs/>
                <w:highlight w:val="green"/>
                <w:lang w:val="en-GB" w:eastAsia="x-none"/>
              </w:rPr>
              <w:t>Agreement</w:t>
            </w:r>
          </w:p>
          <w:p w14:paraId="045FA150" w14:textId="77777777" w:rsidR="009807C9" w:rsidRPr="009807C9" w:rsidRDefault="009807C9" w:rsidP="009807C9">
            <w:pPr>
              <w:numPr>
                <w:ilvl w:val="0"/>
                <w:numId w:val="23"/>
              </w:numPr>
              <w:spacing w:after="180" w:line="252" w:lineRule="auto"/>
              <w:ind w:left="0"/>
              <w:contextualSpacing/>
              <w:jc w:val="both"/>
              <w:rPr>
                <w:rFonts w:ascii="Times" w:eastAsia="Batang" w:hAnsi="Times"/>
                <w:bCs/>
                <w:szCs w:val="20"/>
                <w:lang w:eastAsia="x-none"/>
              </w:rPr>
            </w:pPr>
            <w:r w:rsidRPr="009807C9">
              <w:rPr>
                <w:rFonts w:ascii="Times" w:eastAsia="Batang" w:hAnsi="Times"/>
                <w:bCs/>
                <w:szCs w:val="20"/>
                <w:lang w:eastAsia="x-none"/>
              </w:rPr>
              <w:t>Update the following agreement in RAN1#116 in red:</w:t>
            </w:r>
          </w:p>
          <w:p w14:paraId="63BC1C01" w14:textId="77777777" w:rsidR="009807C9" w:rsidRPr="009807C9" w:rsidRDefault="009807C9" w:rsidP="009807C9">
            <w:pPr>
              <w:rPr>
                <w:rFonts w:ascii="Times" w:eastAsia="Batang" w:hAnsi="Times"/>
                <w:b/>
                <w:bCs/>
                <w:highlight w:val="green"/>
                <w:lang w:val="en-GB" w:eastAsia="x-none"/>
              </w:rPr>
            </w:pPr>
            <w:r w:rsidRPr="009807C9">
              <w:rPr>
                <w:rFonts w:ascii="Times" w:eastAsia="Batang" w:hAnsi="Times"/>
                <w:b/>
                <w:bCs/>
                <w:highlight w:val="green"/>
                <w:lang w:val="en-GB" w:eastAsia="x-none"/>
              </w:rPr>
              <w:t>Agreement</w:t>
            </w:r>
          </w:p>
          <w:p w14:paraId="428B3711" w14:textId="77777777" w:rsidR="009807C9" w:rsidRPr="009807C9" w:rsidRDefault="009807C9" w:rsidP="009807C9">
            <w:pPr>
              <w:numPr>
                <w:ilvl w:val="0"/>
                <w:numId w:val="24"/>
              </w:numPr>
              <w:spacing w:line="252" w:lineRule="auto"/>
              <w:contextualSpacing/>
              <w:rPr>
                <w:rFonts w:ascii="Times" w:eastAsia="Yu Mincho" w:hAnsi="Times"/>
                <w:bCs/>
                <w:szCs w:val="22"/>
                <w:lang w:eastAsia="x-none"/>
              </w:rPr>
            </w:pPr>
            <w:r w:rsidRPr="009807C9">
              <w:rPr>
                <w:rFonts w:ascii="Times" w:eastAsia="Batang" w:hAnsi="Times"/>
                <w:bCs/>
                <w:szCs w:val="22"/>
                <w:lang w:eastAsia="x-none"/>
              </w:rPr>
              <w:t>For RRC CONNECTED mode, from RAN1 perspective, further study following LP-WUS procedures to trigger PDCCH monitoring:</w:t>
            </w:r>
          </w:p>
          <w:p w14:paraId="71CC65CF" w14:textId="77777777" w:rsidR="009807C9" w:rsidRPr="009807C9" w:rsidRDefault="009807C9" w:rsidP="009807C9">
            <w:pPr>
              <w:numPr>
                <w:ilvl w:val="1"/>
                <w:numId w:val="24"/>
              </w:numPr>
              <w:spacing w:line="252" w:lineRule="auto"/>
              <w:contextualSpacing/>
              <w:rPr>
                <w:rFonts w:ascii="Times" w:eastAsia="Yu Mincho" w:hAnsi="Times"/>
                <w:bCs/>
                <w:szCs w:val="22"/>
                <w:lang w:eastAsia="x-none"/>
              </w:rPr>
            </w:pPr>
            <w:r w:rsidRPr="009807C9">
              <w:rPr>
                <w:rFonts w:ascii="Times" w:eastAsia="Batang" w:hAnsi="Times"/>
                <w:bCs/>
                <w:kern w:val="2"/>
                <w:szCs w:val="22"/>
                <w:lang w:val="en-GB" w:eastAsia="x-none"/>
              </w:rPr>
              <w:t>Case 1: PDCCH monitoring is triggered by LP-WUS with C-DRX configuration</w:t>
            </w:r>
          </w:p>
          <w:p w14:paraId="496A9FD9" w14:textId="77777777" w:rsidR="009807C9" w:rsidRPr="009807C9" w:rsidRDefault="009807C9" w:rsidP="009807C9">
            <w:pPr>
              <w:numPr>
                <w:ilvl w:val="2"/>
                <w:numId w:val="24"/>
              </w:numPr>
              <w:spacing w:line="252" w:lineRule="auto"/>
              <w:contextualSpacing/>
              <w:rPr>
                <w:rFonts w:ascii="Times" w:eastAsia="Yu Mincho" w:hAnsi="Times"/>
                <w:bCs/>
                <w:szCs w:val="22"/>
                <w:lang w:eastAsia="x-none"/>
              </w:rPr>
            </w:pPr>
            <w:r w:rsidRPr="009807C9">
              <w:rPr>
                <w:rFonts w:ascii="Times" w:eastAsia="Batang" w:hAnsi="Times"/>
                <w:bCs/>
                <w:kern w:val="2"/>
                <w:szCs w:val="22"/>
                <w:lang w:eastAsia="x-none"/>
              </w:rPr>
              <w:t xml:space="preserve">Option 1-1: </w:t>
            </w:r>
            <w:r w:rsidRPr="009807C9">
              <w:rPr>
                <w:rFonts w:ascii="Times" w:eastAsia="Batang" w:hAnsi="Times"/>
                <w:bCs/>
                <w:kern w:val="2"/>
                <w:szCs w:val="22"/>
                <w:lang w:val="en-GB" w:eastAsia="x-none"/>
              </w:rPr>
              <w:t>LP-WUS monitoring according to the LP-WUS monitoring configuration before drx-onDurationTimer to trigger the starting of the drx-onDurationTimer.</w:t>
            </w:r>
          </w:p>
          <w:p w14:paraId="1A83262B" w14:textId="77777777" w:rsidR="009807C9" w:rsidRPr="009807C9" w:rsidRDefault="009807C9" w:rsidP="009807C9">
            <w:pPr>
              <w:numPr>
                <w:ilvl w:val="3"/>
                <w:numId w:val="24"/>
              </w:numPr>
              <w:spacing w:line="252" w:lineRule="auto"/>
              <w:contextualSpacing/>
              <w:rPr>
                <w:rFonts w:ascii="Times" w:eastAsia="Yu Mincho" w:hAnsi="Times"/>
                <w:bCs/>
                <w:szCs w:val="22"/>
                <w:lang w:eastAsia="x-none"/>
              </w:rPr>
            </w:pPr>
            <w:r w:rsidRPr="009807C9">
              <w:rPr>
                <w:rFonts w:ascii="Times" w:eastAsia="Batang" w:hAnsi="Times"/>
                <w:bCs/>
                <w:kern w:val="2"/>
                <w:szCs w:val="22"/>
                <w:lang w:val="en-GB" w:eastAsia="x-none"/>
              </w:rPr>
              <w:t>This option may replace DCP functionality</w:t>
            </w:r>
          </w:p>
          <w:p w14:paraId="345C0D66" w14:textId="77777777" w:rsidR="009807C9" w:rsidRPr="009807C9" w:rsidRDefault="009807C9" w:rsidP="009807C9">
            <w:pPr>
              <w:numPr>
                <w:ilvl w:val="2"/>
                <w:numId w:val="24"/>
              </w:numPr>
              <w:spacing w:line="252" w:lineRule="auto"/>
              <w:contextualSpacing/>
              <w:rPr>
                <w:rFonts w:ascii="Times" w:eastAsia="Batang" w:hAnsi="Times"/>
                <w:bCs/>
                <w:kern w:val="2"/>
                <w:szCs w:val="22"/>
                <w:lang w:eastAsia="x-none"/>
              </w:rPr>
            </w:pPr>
            <w:r w:rsidRPr="009807C9">
              <w:rPr>
                <w:rFonts w:ascii="Times" w:eastAsia="Batang" w:hAnsi="Times"/>
                <w:bCs/>
                <w:kern w:val="2"/>
                <w:szCs w:val="22"/>
                <w:lang w:eastAsia="x-none"/>
              </w:rPr>
              <w:t xml:space="preserve">Option 1-2: LP-WUS monitoring outside </w:t>
            </w:r>
            <w:r w:rsidRPr="009807C9">
              <w:rPr>
                <w:rFonts w:ascii="Times" w:eastAsia="Batang" w:hAnsi="Times"/>
                <w:bCs/>
                <w:color w:val="FF0000"/>
                <w:kern w:val="2"/>
                <w:szCs w:val="22"/>
                <w:lang w:eastAsia="x-none"/>
              </w:rPr>
              <w:t>at least</w:t>
            </w:r>
            <w:r w:rsidRPr="009807C9">
              <w:rPr>
                <w:rFonts w:ascii="Times" w:eastAsia="Batang" w:hAnsi="Times"/>
                <w:bCs/>
                <w:kern w:val="2"/>
                <w:szCs w:val="22"/>
                <w:lang w:eastAsia="x-none"/>
              </w:rPr>
              <w:t xml:space="preserve"> </w:t>
            </w:r>
            <w:r w:rsidRPr="009807C9">
              <w:rPr>
                <w:rFonts w:ascii="Times" w:eastAsia="Batang" w:hAnsi="Times"/>
                <w:bCs/>
                <w:color w:val="FF0000"/>
                <w:kern w:val="2"/>
                <w:szCs w:val="22"/>
                <w:lang w:eastAsia="x-none"/>
              </w:rPr>
              <w:t xml:space="preserve">legacy </w:t>
            </w:r>
            <w:r w:rsidRPr="009807C9">
              <w:rPr>
                <w:rFonts w:ascii="Times" w:eastAsia="Batang" w:hAnsi="Times"/>
                <w:bCs/>
                <w:kern w:val="2"/>
                <w:szCs w:val="22"/>
                <w:lang w:eastAsia="x-none"/>
              </w:rPr>
              <w:t>C-DRX active time according to the LP-WUS monitoring configuration to trigger PDCCH monitoring.</w:t>
            </w:r>
          </w:p>
          <w:p w14:paraId="4A7ACA5C" w14:textId="77777777" w:rsidR="009807C9" w:rsidRPr="009807C9" w:rsidRDefault="009807C9" w:rsidP="009807C9">
            <w:pPr>
              <w:numPr>
                <w:ilvl w:val="3"/>
                <w:numId w:val="24"/>
              </w:numPr>
              <w:spacing w:line="252" w:lineRule="auto"/>
              <w:contextualSpacing/>
              <w:rPr>
                <w:rFonts w:ascii="Times" w:eastAsia="Batang" w:hAnsi="Times"/>
                <w:bCs/>
                <w:kern w:val="2"/>
                <w:szCs w:val="22"/>
                <w:lang w:eastAsia="x-none"/>
              </w:rPr>
            </w:pPr>
            <w:r w:rsidRPr="009807C9">
              <w:rPr>
                <w:rFonts w:ascii="Times" w:eastAsia="Batang" w:hAnsi="Times"/>
                <w:bCs/>
                <w:kern w:val="2"/>
                <w:szCs w:val="22"/>
                <w:lang w:eastAsia="x-none"/>
              </w:rPr>
              <w:t>PDCCH monitoring possibly irrespective of drx-</w:t>
            </w:r>
            <w:r w:rsidRPr="009807C9">
              <w:rPr>
                <w:rFonts w:ascii="Times" w:eastAsia="Batang" w:hAnsi="Times"/>
                <w:bCs/>
                <w:kern w:val="2"/>
                <w:szCs w:val="22"/>
                <w:lang w:val="en-GB" w:eastAsia="x-none"/>
              </w:rPr>
              <w:t>onDurationTimer</w:t>
            </w:r>
          </w:p>
          <w:p w14:paraId="63B21020" w14:textId="77777777" w:rsidR="009807C9" w:rsidRPr="009807C9" w:rsidRDefault="009807C9" w:rsidP="009807C9">
            <w:pPr>
              <w:numPr>
                <w:ilvl w:val="4"/>
                <w:numId w:val="24"/>
              </w:numPr>
              <w:spacing w:after="180" w:line="252" w:lineRule="auto"/>
              <w:contextualSpacing/>
              <w:jc w:val="both"/>
              <w:rPr>
                <w:rFonts w:eastAsia="Batang"/>
                <w:bCs/>
                <w:color w:val="FF0000"/>
                <w:kern w:val="2"/>
                <w:szCs w:val="22"/>
                <w:lang w:eastAsia="x-none"/>
              </w:rPr>
            </w:pPr>
            <w:r w:rsidRPr="009807C9">
              <w:rPr>
                <w:rFonts w:eastAsia="Batang"/>
                <w:bCs/>
                <w:color w:val="FF0000"/>
                <w:kern w:val="2"/>
                <w:szCs w:val="22"/>
                <w:lang w:eastAsia="x-none"/>
              </w:rPr>
              <w:t>Option 1-2-1: PDCCH monitoring may be additionally triggered based on legacy C-DRX cycle and drx-onDurationTimer when monitoring LP-WUS</w:t>
            </w:r>
          </w:p>
          <w:p w14:paraId="41217A42" w14:textId="77777777" w:rsidR="009807C9" w:rsidRPr="009807C9" w:rsidRDefault="009807C9" w:rsidP="009807C9">
            <w:pPr>
              <w:numPr>
                <w:ilvl w:val="5"/>
                <w:numId w:val="24"/>
              </w:numPr>
              <w:spacing w:line="252" w:lineRule="auto"/>
              <w:contextualSpacing/>
              <w:jc w:val="both"/>
              <w:rPr>
                <w:rFonts w:eastAsia="Batang"/>
                <w:bCs/>
                <w:color w:val="FF0000"/>
                <w:kern w:val="2"/>
                <w:szCs w:val="22"/>
                <w:lang w:eastAsia="x-none"/>
              </w:rPr>
            </w:pPr>
            <w:r w:rsidRPr="009807C9">
              <w:rPr>
                <w:rFonts w:eastAsia="Yu Mincho" w:hint="eastAsia"/>
                <w:bCs/>
                <w:color w:val="FF0000"/>
                <w:kern w:val="2"/>
                <w:szCs w:val="22"/>
                <w:lang w:eastAsia="x-none"/>
              </w:rPr>
              <w:t>I</w:t>
            </w:r>
            <w:r w:rsidRPr="009807C9">
              <w:rPr>
                <w:rFonts w:eastAsia="Yu Mincho"/>
                <w:bCs/>
                <w:color w:val="FF0000"/>
                <w:kern w:val="2"/>
                <w:szCs w:val="22"/>
                <w:lang w:eastAsia="x-none"/>
              </w:rPr>
              <w:t>f this is adopted, it should be configured together with Option 1-1 to achieve power saving gain compared to legacy C-DRX</w:t>
            </w:r>
          </w:p>
          <w:p w14:paraId="3C5C1FA0" w14:textId="77777777" w:rsidR="009807C9" w:rsidRPr="009807C9" w:rsidRDefault="009807C9" w:rsidP="009807C9">
            <w:pPr>
              <w:numPr>
                <w:ilvl w:val="4"/>
                <w:numId w:val="24"/>
              </w:numPr>
              <w:spacing w:line="252" w:lineRule="auto"/>
              <w:contextualSpacing/>
              <w:jc w:val="both"/>
              <w:rPr>
                <w:rFonts w:eastAsia="Batang"/>
                <w:bCs/>
                <w:color w:val="FF0000"/>
                <w:kern w:val="2"/>
                <w:szCs w:val="22"/>
                <w:lang w:eastAsia="x-none"/>
              </w:rPr>
            </w:pPr>
            <w:r w:rsidRPr="009807C9">
              <w:rPr>
                <w:rFonts w:eastAsia="Batang"/>
                <w:bCs/>
                <w:color w:val="FF0000"/>
                <w:kern w:val="2"/>
                <w:szCs w:val="22"/>
                <w:lang w:eastAsia="x-none"/>
              </w:rPr>
              <w:t>Option 1-2-2: PDCCH monitoring is not triggered by legacy C-DRX cycle and drx-onDurationTimer when monitoring LP-WUS</w:t>
            </w:r>
          </w:p>
          <w:p w14:paraId="35361B50" w14:textId="77777777" w:rsidR="009807C9" w:rsidRPr="009807C9" w:rsidRDefault="009807C9" w:rsidP="009807C9">
            <w:pPr>
              <w:numPr>
                <w:ilvl w:val="2"/>
                <w:numId w:val="24"/>
              </w:numPr>
              <w:spacing w:line="252" w:lineRule="auto"/>
              <w:contextualSpacing/>
              <w:rPr>
                <w:rFonts w:ascii="Times" w:eastAsia="Batang" w:hAnsi="Times"/>
                <w:bCs/>
                <w:kern w:val="2"/>
                <w:szCs w:val="22"/>
                <w:lang w:eastAsia="x-none"/>
              </w:rPr>
            </w:pPr>
            <w:r w:rsidRPr="009807C9">
              <w:rPr>
                <w:rFonts w:ascii="Times" w:eastAsia="Batang" w:hAnsi="Times"/>
                <w:bCs/>
                <w:kern w:val="2"/>
                <w:szCs w:val="22"/>
                <w:lang w:eastAsia="x-none"/>
              </w:rPr>
              <w:t xml:space="preserve">Option 1-3: LP-WUS monitoring inside </w:t>
            </w:r>
            <w:r w:rsidRPr="009807C9">
              <w:rPr>
                <w:rFonts w:ascii="Times" w:eastAsia="Batang" w:hAnsi="Times"/>
                <w:bCs/>
                <w:color w:val="FF0000"/>
                <w:kern w:val="2"/>
                <w:szCs w:val="22"/>
                <w:lang w:eastAsia="x-none"/>
              </w:rPr>
              <w:t xml:space="preserve">at least legacy </w:t>
            </w:r>
            <w:r w:rsidRPr="009807C9">
              <w:rPr>
                <w:rFonts w:ascii="Times" w:eastAsia="Batang" w:hAnsi="Times"/>
                <w:bCs/>
                <w:kern w:val="2"/>
                <w:szCs w:val="22"/>
                <w:lang w:eastAsia="x-none"/>
              </w:rPr>
              <w:t>C-DRX active time according to the LP-WUS monitoring configuration to trigger PDCCH monitoring.</w:t>
            </w:r>
          </w:p>
          <w:p w14:paraId="77C28BE6" w14:textId="77777777" w:rsidR="009807C9" w:rsidRPr="009807C9" w:rsidRDefault="009807C9" w:rsidP="009807C9">
            <w:pPr>
              <w:numPr>
                <w:ilvl w:val="1"/>
                <w:numId w:val="24"/>
              </w:numPr>
              <w:spacing w:line="252" w:lineRule="auto"/>
              <w:contextualSpacing/>
              <w:rPr>
                <w:rFonts w:ascii="Times" w:eastAsia="Batang" w:hAnsi="Times"/>
                <w:bCs/>
                <w:strike/>
                <w:color w:val="FF0000"/>
                <w:kern w:val="2"/>
                <w:szCs w:val="22"/>
                <w:lang w:val="en-GB" w:eastAsia="x-none"/>
              </w:rPr>
            </w:pPr>
            <w:r w:rsidRPr="009807C9">
              <w:rPr>
                <w:rFonts w:ascii="Times" w:eastAsia="Batang" w:hAnsi="Times"/>
                <w:bCs/>
                <w:strike/>
                <w:color w:val="FF0000"/>
                <w:kern w:val="2"/>
                <w:szCs w:val="22"/>
                <w:lang w:val="en-GB" w:eastAsia="x-none"/>
              </w:rPr>
              <w:t>Case 2: PDCCH monitoring is triggered by LP-WUS without C-DRX configuration. LP-WUS can be monitored at any time according to the LP-WUS monitoring configuration</w:t>
            </w:r>
          </w:p>
          <w:p w14:paraId="7D7DED76" w14:textId="77777777" w:rsidR="009807C9" w:rsidRPr="009807C9" w:rsidRDefault="009807C9" w:rsidP="009807C9">
            <w:pPr>
              <w:numPr>
                <w:ilvl w:val="2"/>
                <w:numId w:val="24"/>
              </w:numPr>
              <w:spacing w:line="252" w:lineRule="auto"/>
              <w:contextualSpacing/>
              <w:rPr>
                <w:rFonts w:ascii="Times" w:eastAsia="Batang" w:hAnsi="Times"/>
                <w:bCs/>
                <w:strike/>
                <w:color w:val="FF0000"/>
                <w:kern w:val="2"/>
                <w:szCs w:val="22"/>
                <w:lang w:val="en-GB" w:eastAsia="x-none"/>
              </w:rPr>
            </w:pPr>
            <w:r w:rsidRPr="009807C9">
              <w:rPr>
                <w:rFonts w:ascii="Times" w:eastAsia="Batang" w:hAnsi="Times"/>
                <w:bCs/>
                <w:strike/>
                <w:color w:val="FF0000"/>
                <w:kern w:val="2"/>
                <w:szCs w:val="22"/>
                <w:lang w:val="en-GB" w:eastAsia="x-none"/>
              </w:rPr>
              <w:t>FFS duty-cycled and/or continuous LP-WUS monitoring</w:t>
            </w:r>
          </w:p>
          <w:p w14:paraId="630BD242" w14:textId="77777777" w:rsidR="009807C9" w:rsidRPr="009807C9" w:rsidRDefault="009807C9" w:rsidP="009807C9">
            <w:pPr>
              <w:numPr>
                <w:ilvl w:val="0"/>
                <w:numId w:val="24"/>
              </w:numPr>
              <w:contextualSpacing/>
              <w:rPr>
                <w:rFonts w:ascii="Times" w:eastAsia="Yu Mincho" w:hAnsi="Times"/>
                <w:bCs/>
                <w:color w:val="FF0000"/>
                <w:kern w:val="2"/>
                <w:szCs w:val="22"/>
                <w:lang w:eastAsia="x-none"/>
              </w:rPr>
            </w:pPr>
            <w:r w:rsidRPr="009807C9">
              <w:rPr>
                <w:rFonts w:ascii="Times" w:eastAsia="Yu Mincho" w:hAnsi="Times"/>
                <w:bCs/>
                <w:kern w:val="2"/>
                <w:szCs w:val="22"/>
                <w:lang w:eastAsia="x-none"/>
              </w:rPr>
              <w:t xml:space="preserve">Combination of options in Case 1 </w:t>
            </w:r>
            <w:r w:rsidRPr="009807C9">
              <w:rPr>
                <w:rFonts w:ascii="Times" w:eastAsia="Yu Mincho" w:hAnsi="Times"/>
                <w:bCs/>
                <w:strike/>
                <w:color w:val="FF0000"/>
                <w:kern w:val="2"/>
                <w:szCs w:val="22"/>
                <w:lang w:eastAsia="x-none"/>
              </w:rPr>
              <w:t>and combination of options in Case 1 and Case 2 are not precluded</w:t>
            </w:r>
            <w:r w:rsidRPr="009807C9">
              <w:rPr>
                <w:rFonts w:ascii="Times" w:eastAsia="Yu Mincho" w:hAnsi="Times"/>
                <w:bCs/>
                <w:color w:val="FF0000"/>
                <w:kern w:val="2"/>
                <w:szCs w:val="22"/>
                <w:lang w:eastAsia="x-none"/>
              </w:rPr>
              <w:t xml:space="preserve"> should be considered.</w:t>
            </w:r>
          </w:p>
          <w:p w14:paraId="578E1AB2" w14:textId="77777777" w:rsidR="009807C9" w:rsidRPr="009807C9" w:rsidRDefault="009807C9" w:rsidP="009807C9">
            <w:pPr>
              <w:numPr>
                <w:ilvl w:val="0"/>
                <w:numId w:val="24"/>
              </w:numPr>
              <w:spacing w:after="180" w:line="252" w:lineRule="auto"/>
              <w:contextualSpacing/>
              <w:jc w:val="both"/>
              <w:rPr>
                <w:rFonts w:ascii="Times" w:eastAsia="Yu Mincho" w:hAnsi="Times"/>
                <w:bCs/>
                <w:color w:val="FF0000"/>
                <w:kern w:val="2"/>
                <w:szCs w:val="22"/>
                <w:lang w:eastAsia="x-none"/>
              </w:rPr>
            </w:pPr>
            <w:r w:rsidRPr="009807C9">
              <w:rPr>
                <w:rFonts w:ascii="Times" w:eastAsia="Yu Mincho" w:hAnsi="Times"/>
                <w:bCs/>
                <w:color w:val="FF0000"/>
                <w:kern w:val="2"/>
                <w:szCs w:val="22"/>
                <w:lang w:eastAsia="x-none"/>
              </w:rPr>
              <w:t>RAN1 does not discuss C-DRX related timers other than drx-onDurationTimer, this topic is up to RAN2</w:t>
            </w:r>
          </w:p>
          <w:p w14:paraId="01A30E03" w14:textId="77777777" w:rsidR="009807C9" w:rsidRPr="009807C9" w:rsidRDefault="009807C9" w:rsidP="009807C9">
            <w:pPr>
              <w:numPr>
                <w:ilvl w:val="0"/>
                <w:numId w:val="24"/>
              </w:numPr>
              <w:spacing w:after="180" w:line="252" w:lineRule="auto"/>
              <w:contextualSpacing/>
              <w:jc w:val="both"/>
              <w:rPr>
                <w:rFonts w:ascii="Times" w:eastAsia="Yu Mincho" w:hAnsi="Times"/>
                <w:bCs/>
                <w:color w:val="FF0000"/>
                <w:kern w:val="2"/>
                <w:szCs w:val="22"/>
                <w:lang w:eastAsia="x-none"/>
              </w:rPr>
            </w:pPr>
            <w:r w:rsidRPr="009807C9">
              <w:rPr>
                <w:rFonts w:ascii="Times" w:eastAsia="Yu Mincho" w:hAnsi="Times"/>
                <w:bCs/>
                <w:color w:val="FF0000"/>
                <w:kern w:val="2"/>
                <w:szCs w:val="22"/>
                <w:lang w:eastAsia="x-none"/>
              </w:rPr>
              <w:t>Note: Above does not preclude to support fallback mechanism to trigger PDCCH monitoring, if any</w:t>
            </w:r>
          </w:p>
          <w:p w14:paraId="22E0DDB0" w14:textId="77777777" w:rsidR="003F3B04" w:rsidRPr="007D518A" w:rsidRDefault="003F3B04" w:rsidP="004C2EF2">
            <w:pPr>
              <w:ind w:left="851" w:hanging="284"/>
              <w:rPr>
                <w:rFonts w:ascii="Times" w:eastAsia="MS Mincho" w:hAnsi="Times"/>
                <w:lang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 xml:space="preserve">RRC_CONNECTED, the UE can receive dedicated RRC </w:t>
      </w:r>
      <w:r>
        <w:rPr>
          <w:lang w:eastAsia="zh-CN"/>
        </w:rPr>
        <w:lastRenderedPageBreak/>
        <w:t>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r w:rsidR="005E2056" w:rsidDel="00EB3211">
        <w:rPr>
          <w:lang w:eastAsia="zh-CN"/>
        </w:rPr>
        <w:t>group</w:t>
      </w:r>
      <w:r w:rsidR="00F02F7C">
        <w:rPr>
          <w:lang w:eastAsia="zh-CN"/>
        </w:rPr>
        <w:t xml:space="preserve"> based</w:t>
      </w:r>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group </w:t>
      </w:r>
      <w:r w:rsidR="00F02F7C">
        <w:rPr>
          <w:lang w:eastAsia="zh-CN"/>
        </w:rPr>
        <w:t>based</w:t>
      </w:r>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03.95pt" o:ole="">
            <v:imagedata r:id="rId8" o:title=""/>
          </v:shape>
          <o:OLEObject Type="Embed" ProgID="Visio.Drawing.15" ShapeID="_x0000_i1025" DrawAspect="Content" ObjectID="_1776773286"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77777777"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w:t>
      </w:r>
      <w:r w:rsidRPr="00786777">
        <w:rPr>
          <w:b/>
          <w:lang w:eastAsia="zh-CN"/>
        </w:rPr>
        <w:t>option 1-1 with group based</w:t>
      </w:r>
      <w:r w:rsidRPr="00786777" w:rsidDel="00EB3211">
        <w:rPr>
          <w:b/>
          <w:lang w:eastAsia="zh-CN"/>
        </w:rPr>
        <w:t xml:space="preserve"> LP-WUS for RRC_CONNECTED, </w:t>
      </w:r>
      <w:r w:rsidRPr="00786777">
        <w:rPr>
          <w:b/>
          <w:lang w:eastAsia="zh-CN"/>
        </w:rPr>
        <w:t xml:space="preserve">and the group based </w:t>
      </w:r>
      <w:r w:rsidRPr="00786777" w:rsidDel="00EB3211">
        <w:rPr>
          <w:b/>
          <w:lang w:eastAsia="zh-CN"/>
        </w:rPr>
        <w:t xml:space="preserve">LP-WUS can be used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3A65DF2F" w14:textId="6F27AF9F" w:rsidR="00C96895" w:rsidRDefault="00C96895" w:rsidP="00C96895">
      <w:pPr>
        <w:pStyle w:val="a0"/>
        <w:rPr>
          <w:rFonts w:eastAsiaTheme="minorEastAsia"/>
          <w:lang w:eastAsia="zh-CN"/>
        </w:rPr>
      </w:pPr>
      <w:bookmarkStart w:id="5" w:name="_GoBack"/>
      <w:bookmarkEnd w:id="5"/>
      <w:r>
        <w:rPr>
          <w:rFonts w:eastAsiaTheme="minorEastAsia"/>
          <w:lang w:eastAsia="zh-CN"/>
        </w:rPr>
        <w:t>The difference between option 1-2 and option 1-1 is whether UE can start PDCCH monitoring irrespective of the on-duration timer. In our view, option 1-2 may be beneficial for the traffic with unpredictable jitter of arrival time, e.g., XR services, therefore it can also be further considered.</w:t>
      </w:r>
      <w:r w:rsidR="00491F26">
        <w:rPr>
          <w:rFonts w:eastAsiaTheme="minorEastAsia"/>
          <w:lang w:eastAsia="zh-CN"/>
        </w:rPr>
        <w:t xml:space="preserve"> Regarding option 1-2-1 and option 1-2-2, similar power saving gain can be achieved if option 1-2-1 can be jointly used with option 1-1.</w:t>
      </w:r>
      <w:r w:rsidR="005E1D36">
        <w:rPr>
          <w:rFonts w:eastAsiaTheme="minorEastAsia"/>
          <w:lang w:eastAsia="zh-CN"/>
        </w:rPr>
        <w:t xml:space="preserve"> However, the standard impact of option 1-2-1 is less than option 1-2-2 because the UE behavior in C-DRX active time will not be changed for option 1-2-1.</w:t>
      </w:r>
    </w:p>
    <w:p w14:paraId="1A6B5BB6" w14:textId="16937AF8" w:rsidR="00E55E17" w:rsidRDefault="00E55E17" w:rsidP="003F3B04">
      <w:pPr>
        <w:pStyle w:val="a0"/>
        <w:rPr>
          <w:rFonts w:eastAsiaTheme="minorEastAsia"/>
          <w:b/>
          <w:lang w:eastAsia="zh-CN"/>
        </w:rPr>
      </w:pPr>
      <w:r>
        <w:rPr>
          <w:rFonts w:eastAsiaTheme="minorEastAsia"/>
          <w:lang w:eastAsia="zh-CN"/>
        </w:rPr>
        <w:t xml:space="preserve">Regarding option 1-3, from our point </w:t>
      </w:r>
      <w:r>
        <w:rPr>
          <w:rFonts w:eastAsiaTheme="minorEastAsia" w:hint="eastAsia"/>
          <w:lang w:eastAsia="zh-CN"/>
        </w:rPr>
        <w:t>of</w:t>
      </w:r>
      <w:r>
        <w:rPr>
          <w:rFonts w:eastAsiaTheme="minorEastAsia"/>
          <w:lang w:eastAsia="zh-CN"/>
        </w:rPr>
        <w:t xml:space="preserve"> view, </w:t>
      </w:r>
      <w:r w:rsidR="00C277AB">
        <w:rPr>
          <w:rFonts w:eastAsiaTheme="minorEastAsia"/>
          <w:lang w:eastAsia="zh-CN"/>
        </w:rPr>
        <w:t xml:space="preserve">the benefit of </w:t>
      </w:r>
      <w:r w:rsidR="00BE55B0">
        <w:rPr>
          <w:rFonts w:eastAsiaTheme="minorEastAsia"/>
          <w:lang w:eastAsia="zh-CN"/>
        </w:rPr>
        <w:t xml:space="preserve">monitoring </w:t>
      </w:r>
      <w:r>
        <w:rPr>
          <w:rFonts w:eastAsiaTheme="minorEastAsia"/>
          <w:lang w:eastAsia="zh-CN"/>
        </w:rPr>
        <w:t>LP-WUS during C-DRX active time (e.g., for XR use case)</w:t>
      </w:r>
      <w:r w:rsidR="00BB6734">
        <w:rPr>
          <w:rFonts w:eastAsiaTheme="minorEastAsia"/>
          <w:lang w:eastAsia="zh-CN"/>
        </w:rPr>
        <w:t xml:space="preserve"> is not </w:t>
      </w:r>
      <w:r w:rsidR="00C277AB">
        <w:rPr>
          <w:rFonts w:eastAsiaTheme="minorEastAsia"/>
          <w:lang w:eastAsia="zh-CN"/>
        </w:rPr>
        <w:t>clear</w:t>
      </w:r>
      <w:r w:rsidR="00457961">
        <w:rPr>
          <w:rFonts w:eastAsiaTheme="minorEastAsia"/>
          <w:lang w:eastAsia="zh-CN"/>
        </w:rPr>
        <w:t>.</w:t>
      </w:r>
      <w:r>
        <w:rPr>
          <w:rFonts w:eastAsiaTheme="minorEastAsia"/>
          <w:lang w:eastAsia="zh-CN"/>
        </w:rPr>
        <w:t xml:space="preserve"> </w:t>
      </w:r>
      <w:r w:rsidR="00457961">
        <w:rPr>
          <w:rFonts w:eastAsiaTheme="minorEastAsia"/>
          <w:lang w:eastAsia="zh-CN"/>
        </w:rPr>
        <w:t>In C-DRX</w:t>
      </w:r>
      <w:r>
        <w:rPr>
          <w:rFonts w:eastAsiaTheme="minorEastAsia"/>
          <w:lang w:eastAsia="zh-CN"/>
        </w:rPr>
        <w:t xml:space="preserve"> active time</w:t>
      </w:r>
      <w:r w:rsidR="00457961">
        <w:rPr>
          <w:rFonts w:eastAsiaTheme="minorEastAsia"/>
          <w:lang w:eastAsia="zh-CN"/>
        </w:rPr>
        <w:t>,</w:t>
      </w:r>
      <w:r>
        <w:rPr>
          <w:rFonts w:eastAsiaTheme="minorEastAsia"/>
          <w:lang w:eastAsia="zh-CN"/>
        </w:rPr>
        <w:t xml:space="preserve"> UE has already </w:t>
      </w:r>
      <w:r w:rsidR="00585BB7">
        <w:rPr>
          <w:rFonts w:eastAsiaTheme="minorEastAsia"/>
          <w:lang w:eastAsia="zh-CN"/>
        </w:rPr>
        <w:t>started</w:t>
      </w:r>
      <w:r>
        <w:rPr>
          <w:rFonts w:eastAsiaTheme="minorEastAsia"/>
          <w:lang w:eastAsia="zh-CN"/>
        </w:rPr>
        <w:t xml:space="preserve"> monitoring PDCCH</w:t>
      </w:r>
      <w:r w:rsidR="00ED5D3D">
        <w:rPr>
          <w:rFonts w:eastAsiaTheme="minorEastAsia"/>
          <w:lang w:eastAsia="zh-CN"/>
        </w:rPr>
        <w:t xml:space="preserve"> </w:t>
      </w:r>
      <w:r w:rsidR="00457961">
        <w:rPr>
          <w:rFonts w:eastAsiaTheme="minorEastAsia"/>
          <w:lang w:eastAsia="zh-CN"/>
        </w:rPr>
        <w:t>by its MR</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57961">
        <w:rPr>
          <w:rFonts w:eastAsiaTheme="minorEastAsia"/>
          <w:lang w:eastAsia="zh-CN"/>
        </w:rPr>
        <w:t xml:space="preserve">on-duration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running</w:t>
      </w:r>
      <w:r>
        <w:rPr>
          <w:rFonts w:eastAsiaTheme="minorEastAsia"/>
          <w:lang w:eastAsia="zh-CN"/>
        </w:rPr>
        <w:t>,</w:t>
      </w:r>
      <w:r w:rsidR="00585BB7">
        <w:rPr>
          <w:rFonts w:eastAsiaTheme="minorEastAsia"/>
          <w:lang w:eastAsia="zh-CN"/>
        </w:rPr>
        <w:t xml:space="preserve"> </w:t>
      </w:r>
      <w:r w:rsidR="004C699F">
        <w:rPr>
          <w:rFonts w:eastAsiaTheme="minorEastAsia"/>
          <w:lang w:eastAsia="zh-CN"/>
        </w:rPr>
        <w:t>which means</w:t>
      </w:r>
      <w:r w:rsidR="00585BB7">
        <w:rPr>
          <w:rFonts w:eastAsiaTheme="minorEastAsia"/>
          <w:lang w:eastAsia="zh-CN"/>
        </w:rPr>
        <w:t xml:space="preserve"> the power consumption is already in a relatively high level, therefore</w:t>
      </w:r>
      <w:r>
        <w:rPr>
          <w:rFonts w:eastAsiaTheme="minorEastAsia"/>
          <w:lang w:eastAsia="zh-CN"/>
        </w:rPr>
        <w:t xml:space="preserve"> </w:t>
      </w:r>
      <w:r w:rsidR="00DD4D82">
        <w:rPr>
          <w:rFonts w:eastAsiaTheme="minorEastAsia"/>
          <w:lang w:eastAsia="zh-CN"/>
        </w:rPr>
        <w:t>monitoring LP-WUS</w:t>
      </w:r>
      <w:r>
        <w:rPr>
          <w:rFonts w:eastAsiaTheme="minorEastAsia"/>
          <w:lang w:eastAsia="zh-CN"/>
        </w:rPr>
        <w:t xml:space="preserve"> </w:t>
      </w:r>
      <w:r w:rsidR="00585BB7">
        <w:rPr>
          <w:rFonts w:eastAsiaTheme="minorEastAsia"/>
          <w:lang w:eastAsia="zh-CN"/>
        </w:rPr>
        <w:t xml:space="preserve">during </w:t>
      </w:r>
      <w:r w:rsidR="009F2769">
        <w:rPr>
          <w:rFonts w:eastAsiaTheme="minorEastAsia"/>
          <w:lang w:eastAsia="zh-CN"/>
        </w:rPr>
        <w:t xml:space="preserve">the active time </w:t>
      </w:r>
      <w:r w:rsidR="0092765C">
        <w:rPr>
          <w:rFonts w:eastAsiaTheme="minorEastAsia"/>
          <w:lang w:eastAsia="zh-CN"/>
        </w:rPr>
        <w:t>may not bring significant power saving gain.</w:t>
      </w:r>
      <w:r w:rsidR="00820794">
        <w:rPr>
          <w:rFonts w:eastAsiaTheme="minorEastAsia"/>
          <w:lang w:eastAsia="zh-CN"/>
        </w:rPr>
        <w:t xml:space="preserve"> To better exploit the power saving gain, other power saving techniques, e.g., SSSG switching, may be jointly designed with the LP-WUS mechanism, </w:t>
      </w:r>
      <w:r w:rsidR="00DF13CF">
        <w:rPr>
          <w:rFonts w:eastAsiaTheme="minorEastAsia"/>
          <w:lang w:eastAsia="zh-CN"/>
        </w:rPr>
        <w:t xml:space="preserve">and it </w:t>
      </w:r>
      <w:r w:rsidR="00820794">
        <w:rPr>
          <w:rFonts w:eastAsiaTheme="minorEastAsia"/>
          <w:lang w:eastAsia="zh-CN"/>
        </w:rPr>
        <w:t>should be further discussed</w:t>
      </w:r>
      <w:r>
        <w:rPr>
          <w:rFonts w:eastAsiaTheme="minorEastAsia"/>
          <w:lang w:eastAsia="zh-CN"/>
        </w:rPr>
        <w:t>.</w:t>
      </w:r>
    </w:p>
    <w:p w14:paraId="62CC757A" w14:textId="30343D3F" w:rsidR="003F3B04" w:rsidRDefault="00FC7523" w:rsidP="003F3B04">
      <w:pPr>
        <w:pStyle w:val="a0"/>
        <w:rPr>
          <w:rFonts w:eastAsiaTheme="minorEastAsia"/>
          <w:lang w:eastAsia="zh-CN"/>
        </w:rPr>
      </w:pPr>
      <w:r>
        <w:rPr>
          <w:rFonts w:eastAsiaTheme="minorEastAsia"/>
          <w:lang w:eastAsia="zh-CN"/>
        </w:rPr>
        <w:t>In addition</w:t>
      </w:r>
      <w:r w:rsidR="003F3B04">
        <w:rPr>
          <w:rFonts w:eastAsiaTheme="minorEastAsia"/>
          <w:lang w:eastAsia="zh-CN"/>
        </w:rPr>
        <w:t>,</w:t>
      </w:r>
      <w:r>
        <w:rPr>
          <w:rFonts w:eastAsiaTheme="minorEastAsia"/>
          <w:lang w:eastAsia="zh-CN"/>
        </w:rPr>
        <w:t xml:space="preserve"> it is preferred that</w:t>
      </w:r>
      <w:r w:rsidR="003F3B04">
        <w:rPr>
          <w:rFonts w:eastAsiaTheme="minorEastAsia"/>
          <w:lang w:eastAsia="zh-CN"/>
        </w:rPr>
        <w:t xml:space="preserve"> </w:t>
      </w:r>
      <w:r w:rsidR="00DD7F06">
        <w:rPr>
          <w:rFonts w:eastAsiaTheme="minorEastAsia"/>
          <w:lang w:eastAsia="zh-CN"/>
        </w:rPr>
        <w:t>an</w:t>
      </w:r>
      <w:r w:rsidR="003F3B04">
        <w:rPr>
          <w:rFonts w:eastAsiaTheme="minorEastAsia"/>
          <w:lang w:eastAsia="zh-CN"/>
        </w:rPr>
        <w:t xml:space="preserve"> LP-WUS monitoring occasion </w:t>
      </w:r>
      <w:r w:rsidR="00DD7F06">
        <w:rPr>
          <w:rFonts w:eastAsiaTheme="minorEastAsia"/>
          <w:lang w:eastAsia="zh-CN"/>
        </w:rPr>
        <w:t>can be</w:t>
      </w:r>
      <w:r w:rsidR="003F3B04">
        <w:rPr>
          <w:rFonts w:eastAsiaTheme="minorEastAsia"/>
          <w:lang w:eastAsia="zh-CN"/>
        </w:rPr>
        <w:t xml:space="preserve"> located at any time without C-DRX config. </w:t>
      </w:r>
      <w:r w:rsidR="00EB70E6">
        <w:rPr>
          <w:rFonts w:eastAsiaTheme="minorEastAsia"/>
          <w:lang w:eastAsia="zh-CN"/>
        </w:rPr>
        <w:t>In</w:t>
      </w:r>
      <w:r w:rsidR="003F3B04" w:rsidRPr="00454ECB">
        <w:rPr>
          <w:rFonts w:eastAsiaTheme="minorEastAsia"/>
          <w:lang w:eastAsia="zh-CN"/>
        </w:rPr>
        <w:t xml:space="preserve"> this way, the configuration of LP</w:t>
      </w:r>
      <w:r w:rsidR="003F3B04">
        <w:rPr>
          <w:rFonts w:eastAsiaTheme="minorEastAsia"/>
          <w:lang w:eastAsia="zh-CN"/>
        </w:rPr>
        <w:t>-</w:t>
      </w:r>
      <w:r w:rsidR="003F3B04" w:rsidRPr="00454ECB">
        <w:rPr>
          <w:rFonts w:eastAsiaTheme="minorEastAsia"/>
          <w:lang w:eastAsia="zh-CN"/>
        </w:rPr>
        <w:t>WUS could be more flexible so that UE can detect data/signal arrival by LP</w:t>
      </w:r>
      <w:r w:rsidR="003F3B04">
        <w:rPr>
          <w:rFonts w:eastAsiaTheme="minorEastAsia"/>
          <w:lang w:eastAsia="zh-CN"/>
        </w:rPr>
        <w:t>-</w:t>
      </w:r>
      <w:r w:rsidR="003F3B04" w:rsidRPr="00454ECB">
        <w:rPr>
          <w:rFonts w:eastAsiaTheme="minorEastAsia"/>
          <w:lang w:eastAsia="zh-CN"/>
        </w:rPr>
        <w:t>WUS in a timely manner.</w:t>
      </w:r>
      <w:r w:rsidR="003F3B04">
        <w:rPr>
          <w:rFonts w:eastAsiaTheme="minorEastAsia"/>
          <w:lang w:eastAsia="zh-CN"/>
        </w:rPr>
        <w:t xml:space="preserve"> When LP-WUS is detected, a new active time can be started, e.g., </w:t>
      </w:r>
      <w:r w:rsidR="003F3B04" w:rsidRPr="00D66C2E">
        <w:rPr>
          <w:rFonts w:eastAsiaTheme="minorEastAsia"/>
          <w:lang w:eastAsia="zh-CN"/>
        </w:rPr>
        <w:t>drx-InactivityTimer</w:t>
      </w:r>
      <w:r w:rsidR="003F3B04">
        <w:rPr>
          <w:rFonts w:eastAsiaTheme="minorEastAsia"/>
          <w:lang w:eastAsia="zh-CN"/>
        </w:rPr>
        <w:t xml:space="preserve"> </w:t>
      </w:r>
      <w:r w:rsidR="003F3B04">
        <w:rPr>
          <w:rFonts w:eastAsiaTheme="minorEastAsia"/>
          <w:lang w:eastAsia="zh-CN"/>
        </w:rPr>
        <w:lastRenderedPageBreak/>
        <w:t>(with C-DRX config) or new activeTimerLPWUS (without C-DRX config) to let UE monitor PDCCH within the timer.</w:t>
      </w:r>
    </w:p>
    <w:p w14:paraId="58C3B1D8" w14:textId="0F5E1462"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618018F9" w14:textId="77777777" w:rsidR="00524651" w:rsidRPr="009444A1" w:rsidRDefault="00524651" w:rsidP="005246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Pr>
          <w:rFonts w:eastAsia="Batang"/>
          <w:b/>
          <w:szCs w:val="20"/>
          <w:lang w:eastAsia="x-none"/>
        </w:rPr>
        <w:t xml:space="preserve">option 1-2, prioritize option 1-2-1 due to less standard impact than option 1-2-2.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00F5B0CA" w14:textId="50D9D0E3" w:rsidR="007A297F" w:rsidRPr="00786777" w:rsidDel="00EB3211" w:rsidRDefault="007A297F" w:rsidP="007A297F">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w:t>
      </w:r>
      <w:r w:rsidRPr="00786777">
        <w:rPr>
          <w:b/>
          <w:lang w:eastAsia="zh-CN"/>
        </w:rPr>
        <w:t>option 1-1 with group based</w:t>
      </w:r>
      <w:r w:rsidRPr="00786777" w:rsidDel="00EB3211">
        <w:rPr>
          <w:b/>
          <w:lang w:eastAsia="zh-CN"/>
        </w:rPr>
        <w:t xml:space="preserve"> LP-WUS for RRC_CONNECTED, </w:t>
      </w:r>
      <w:r w:rsidRPr="00786777">
        <w:rPr>
          <w:b/>
          <w:lang w:eastAsia="zh-CN"/>
        </w:rPr>
        <w:t xml:space="preserve">and the group based </w:t>
      </w:r>
      <w:r w:rsidRPr="00786777" w:rsidDel="00EB3211">
        <w:rPr>
          <w:b/>
          <w:lang w:eastAsia="zh-CN"/>
        </w:rPr>
        <w:t xml:space="preserve">LP-WUS can be used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w:t>
      </w:r>
      <w:r w:rsidR="001F6D92" w:rsidRPr="00786777">
        <w:rPr>
          <w:b/>
          <w:lang w:eastAsia="zh-CN"/>
        </w:rPr>
        <w:t xml:space="preserve"> without introducing too much overhead</w:t>
      </w:r>
      <w:r w:rsidRPr="00786777" w:rsidDel="00EB3211">
        <w:rPr>
          <w:b/>
          <w:lang w:eastAsia="zh-CN"/>
        </w:rPr>
        <w:t xml:space="preserve">. </w:t>
      </w:r>
    </w:p>
    <w:p w14:paraId="66D08788" w14:textId="510EF6D9" w:rsidR="001C0A51" w:rsidRPr="009444A1" w:rsidRDefault="001C0A51" w:rsidP="001C0A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Pr>
          <w:rFonts w:eastAsia="Batang"/>
          <w:b/>
          <w:szCs w:val="20"/>
          <w:lang w:eastAsia="x-none"/>
        </w:rPr>
        <w:t>option 1-2, prioritize option 1-2-1 due to less standard impact</w:t>
      </w:r>
      <w:r w:rsidR="00F26BDD">
        <w:rPr>
          <w:rFonts w:eastAsia="Batang"/>
          <w:b/>
          <w:szCs w:val="20"/>
          <w:lang w:eastAsia="x-none"/>
        </w:rPr>
        <w:t xml:space="preserve"> than option 1-2-2</w:t>
      </w:r>
      <w:r>
        <w:rPr>
          <w:rFonts w:eastAsia="Batang"/>
          <w:b/>
          <w:szCs w:val="20"/>
          <w:lang w:eastAsia="x-none"/>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84544" w14:textId="77777777" w:rsidR="00292629" w:rsidRDefault="00292629">
      <w:r>
        <w:separator/>
      </w:r>
    </w:p>
  </w:endnote>
  <w:endnote w:type="continuationSeparator" w:id="0">
    <w:p w14:paraId="40F8FB0C" w14:textId="77777777" w:rsidR="00292629" w:rsidRDefault="0029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561B8E0" w:rsidR="00FF4A6F" w:rsidRDefault="00FF4A6F" w:rsidP="00F526B7">
        <w:pPr>
          <w:pStyle w:val="af0"/>
          <w:jc w:val="center"/>
        </w:pPr>
        <w:r>
          <w:fldChar w:fldCharType="begin"/>
        </w:r>
        <w:r>
          <w:instrText>PAGE   \* MERGEFORMAT</w:instrText>
        </w:r>
        <w:r>
          <w:fldChar w:fldCharType="separate"/>
        </w:r>
        <w:r w:rsidR="00786777" w:rsidRPr="00786777">
          <w:rPr>
            <w:noProof/>
            <w:lang w:val="zh-CN" w:eastAsia="zh-CN"/>
          </w:rPr>
          <w:t>3</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39507" w14:textId="77777777" w:rsidR="00292629" w:rsidRDefault="00292629">
      <w:r>
        <w:separator/>
      </w:r>
    </w:p>
  </w:footnote>
  <w:footnote w:type="continuationSeparator" w:id="0">
    <w:p w14:paraId="435BA7B1" w14:textId="77777777" w:rsidR="00292629" w:rsidRDefault="0029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2"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0"/>
  </w:num>
  <w:num w:numId="4">
    <w:abstractNumId w:val="17"/>
  </w:num>
  <w:num w:numId="5">
    <w:abstractNumId w:val="14"/>
  </w:num>
  <w:num w:numId="6">
    <w:abstractNumId w:val="1"/>
  </w:num>
  <w:num w:numId="7">
    <w:abstractNumId w:val="6"/>
  </w:num>
  <w:num w:numId="8">
    <w:abstractNumId w:val="12"/>
  </w:num>
  <w:num w:numId="9">
    <w:abstractNumId w:val="15"/>
  </w:num>
  <w:num w:numId="10">
    <w:abstractNumId w:val="2"/>
  </w:num>
  <w:num w:numId="11">
    <w:abstractNumId w:val="22"/>
  </w:num>
  <w:num w:numId="12">
    <w:abstractNumId w:val="11"/>
  </w:num>
  <w:num w:numId="13">
    <w:abstractNumId w:val="19"/>
  </w:num>
  <w:num w:numId="14">
    <w:abstractNumId w:val="7"/>
  </w:num>
  <w:num w:numId="15">
    <w:abstractNumId w:val="8"/>
  </w:num>
  <w:num w:numId="16">
    <w:abstractNumId w:val="10"/>
  </w:num>
  <w:num w:numId="17">
    <w:abstractNumId w:val="0"/>
  </w:num>
  <w:num w:numId="18">
    <w:abstractNumId w:val="3"/>
  </w:num>
  <w:num w:numId="19">
    <w:abstractNumId w:val="4"/>
  </w:num>
  <w:num w:numId="20">
    <w:abstractNumId w:val="13"/>
  </w:num>
  <w:num w:numId="21">
    <w:abstractNumId w:val="16"/>
  </w:num>
  <w:num w:numId="22">
    <w:abstractNumId w:val="9"/>
  </w:num>
  <w:num w:numId="23">
    <w:abstractNumId w:val="23"/>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35"/>
    <w:rsid w:val="00862C51"/>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ABAE3-DD9D-479C-91DD-20B2B004F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8272</TotalTime>
  <Pages>3</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683</cp:revision>
  <cp:lastPrinted>2007-08-28T02:45:00Z</cp:lastPrinted>
  <dcterms:created xsi:type="dcterms:W3CDTF">2023-02-16T06:14:00Z</dcterms:created>
  <dcterms:modified xsi:type="dcterms:W3CDTF">2024-05-09T07:18:00Z</dcterms:modified>
</cp:coreProperties>
</file>