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80866" w14:textId="0ECA9AD0" w:rsidR="0021778D" w:rsidRDefault="00000000">
      <w:pPr>
        <w:pStyle w:val="af0"/>
        <w:tabs>
          <w:tab w:val="right" w:pos="7088"/>
          <w:tab w:val="right" w:pos="9781"/>
        </w:tabs>
        <w:rPr>
          <w:rFonts w:cs="Arial"/>
          <w:b w:val="0"/>
          <w:bCs/>
          <w:sz w:val="22"/>
          <w:szCs w:val="22"/>
          <w:lang w:eastAsia="zh-CN"/>
        </w:rPr>
      </w:pPr>
      <w:r>
        <w:rPr>
          <w:rFonts w:cs="Arial"/>
          <w:bCs/>
          <w:sz w:val="22"/>
          <w:szCs w:val="22"/>
        </w:rPr>
        <w:t>3GPP TSG RAN WG 1 Meeting #116</w:t>
      </w:r>
      <w:r w:rsidR="009D3531">
        <w:rPr>
          <w:rFonts w:cs="Arial"/>
          <w:bCs/>
          <w:sz w:val="22"/>
          <w:szCs w:val="22"/>
        </w:rPr>
        <w:t>-</w:t>
      </w:r>
      <w:r>
        <w:rPr>
          <w:rFonts w:cs="Arial" w:hint="eastAsia"/>
          <w:bCs/>
          <w:sz w:val="22"/>
          <w:szCs w:val="22"/>
          <w:lang w:eastAsia="zh-CN"/>
        </w:rPr>
        <w:t>bis</w:t>
      </w:r>
      <w:r>
        <w:rPr>
          <w:rFonts w:cs="Arial"/>
          <w:bCs/>
          <w:sz w:val="22"/>
          <w:szCs w:val="22"/>
        </w:rPr>
        <w:tab/>
      </w:r>
      <w:r>
        <w:rPr>
          <w:rFonts w:cs="Arial"/>
          <w:bCs/>
          <w:sz w:val="22"/>
          <w:szCs w:val="22"/>
        </w:rPr>
        <w:tab/>
      </w:r>
      <w:r>
        <w:rPr>
          <w:rFonts w:cs="Arial" w:hint="eastAsia"/>
          <w:bCs/>
          <w:sz w:val="22"/>
          <w:szCs w:val="22"/>
        </w:rPr>
        <w:t>R1-240</w:t>
      </w:r>
      <w:r>
        <w:rPr>
          <w:rFonts w:cs="Arial" w:hint="eastAsia"/>
          <w:bCs/>
          <w:sz w:val="22"/>
          <w:szCs w:val="22"/>
          <w:lang w:eastAsia="zh-CN"/>
        </w:rPr>
        <w:t>2566</w:t>
      </w:r>
    </w:p>
    <w:p w14:paraId="5D96E6ED" w14:textId="77777777" w:rsidR="0021778D" w:rsidRDefault="00000000">
      <w:pPr>
        <w:pStyle w:val="af7"/>
        <w:widowControl w:val="0"/>
        <w:snapToGrid w:val="0"/>
        <w:spacing w:before="120" w:beforeAutospacing="0" w:after="0"/>
        <w:rPr>
          <w:rFonts w:ascii="Arial" w:hAnsi="Arial" w:cs="Arial"/>
          <w:b/>
          <w:bCs/>
          <w:sz w:val="22"/>
          <w:szCs w:val="22"/>
        </w:rPr>
      </w:pPr>
      <w:r>
        <w:rPr>
          <w:rFonts w:ascii="Arial" w:hAnsi="Arial" w:cs="Arial"/>
          <w:b/>
          <w:bCs/>
          <w:sz w:val="22"/>
          <w:szCs w:val="22"/>
          <w:lang w:bidi="ar"/>
        </w:rPr>
        <w:t>Changsha, Hunan Province, China, April 15</w:t>
      </w:r>
      <w:r>
        <w:rPr>
          <w:rFonts w:ascii="Arial" w:hAnsi="Arial" w:cs="Arial"/>
          <w:b/>
          <w:bCs/>
          <w:sz w:val="22"/>
          <w:szCs w:val="22"/>
          <w:vertAlign w:val="superscript"/>
          <w:lang w:bidi="ar"/>
        </w:rPr>
        <w:t>th</w:t>
      </w:r>
      <w:r>
        <w:rPr>
          <w:rFonts w:ascii="Arial" w:hAnsi="Arial" w:cs="Arial"/>
          <w:b/>
          <w:bCs/>
          <w:sz w:val="22"/>
          <w:szCs w:val="22"/>
          <w:lang w:bidi="ar"/>
        </w:rPr>
        <w:t xml:space="preserve"> – 19</w:t>
      </w:r>
      <w:r>
        <w:rPr>
          <w:rFonts w:ascii="Arial" w:hAnsi="Arial" w:cs="Arial"/>
          <w:b/>
          <w:bCs/>
          <w:sz w:val="22"/>
          <w:szCs w:val="22"/>
          <w:vertAlign w:val="superscript"/>
          <w:lang w:bidi="ar"/>
        </w:rPr>
        <w:t>th</w:t>
      </w:r>
      <w:r>
        <w:rPr>
          <w:rFonts w:ascii="Arial" w:hAnsi="Arial" w:cs="Arial"/>
          <w:b/>
          <w:bCs/>
          <w:sz w:val="22"/>
          <w:szCs w:val="22"/>
          <w:lang w:bidi="ar"/>
        </w:rPr>
        <w:t>, 2024</w:t>
      </w:r>
    </w:p>
    <w:p w14:paraId="012602F2" w14:textId="77777777" w:rsidR="0021778D" w:rsidRDefault="0021778D">
      <w:pPr>
        <w:pStyle w:val="af0"/>
        <w:tabs>
          <w:tab w:val="right" w:pos="7088"/>
          <w:tab w:val="right" w:pos="9781"/>
        </w:tabs>
        <w:rPr>
          <w:rFonts w:cs="Arial"/>
          <w:bCs/>
          <w:sz w:val="22"/>
          <w:szCs w:val="22"/>
        </w:rPr>
      </w:pPr>
    </w:p>
    <w:p w14:paraId="2A4BA028" w14:textId="77777777" w:rsidR="0021778D" w:rsidRDefault="00000000">
      <w:pPr>
        <w:pStyle w:val="TdocHeader2"/>
        <w:spacing w:after="0"/>
        <w:rPr>
          <w:rFonts w:cs="Arial"/>
          <w:sz w:val="22"/>
          <w:szCs w:val="22"/>
          <w:lang w:val="en-US"/>
        </w:rPr>
      </w:pPr>
      <w:bookmarkStart w:id="0" w:name="OLE_LINK3"/>
      <w:bookmarkStart w:id="1" w:name="OLE_LINK4"/>
      <w:r>
        <w:rPr>
          <w:rFonts w:cs="Arial"/>
          <w:sz w:val="22"/>
          <w:szCs w:val="22"/>
          <w:lang w:val="en-US"/>
        </w:rPr>
        <w:t xml:space="preserve">Source: </w:t>
      </w:r>
      <w:r>
        <w:rPr>
          <w:rFonts w:cs="Arial"/>
          <w:sz w:val="22"/>
          <w:szCs w:val="22"/>
          <w:lang w:val="en-US"/>
        </w:rPr>
        <w:tab/>
        <w:t>CMCC</w:t>
      </w:r>
    </w:p>
    <w:p w14:paraId="324BF8BF" w14:textId="77777777" w:rsidR="0021778D" w:rsidRDefault="00000000">
      <w:pPr>
        <w:pStyle w:val="TdocHeader2"/>
        <w:spacing w:after="0"/>
        <w:rPr>
          <w:rFonts w:cs="Arial"/>
          <w:sz w:val="22"/>
          <w:szCs w:val="22"/>
          <w:lang w:val="en-US" w:eastAsia="zh-CN"/>
        </w:rPr>
      </w:pPr>
      <w:r>
        <w:rPr>
          <w:rFonts w:cs="Arial"/>
          <w:sz w:val="22"/>
          <w:szCs w:val="22"/>
          <w:lang w:val="en-US"/>
        </w:rPr>
        <w:t>Title:</w:t>
      </w:r>
      <w:bookmarkStart w:id="2" w:name="Title"/>
      <w:bookmarkEnd w:id="2"/>
      <w:r>
        <w:rPr>
          <w:rFonts w:cs="Arial"/>
          <w:sz w:val="22"/>
          <w:szCs w:val="22"/>
        </w:rPr>
        <w:tab/>
      </w:r>
      <w:r>
        <w:rPr>
          <w:rFonts w:cs="Arial" w:hint="eastAsia"/>
          <w:sz w:val="22"/>
          <w:szCs w:val="22"/>
        </w:rPr>
        <w:t>Discussion on Ambient IoT device architectures</w:t>
      </w:r>
    </w:p>
    <w:p w14:paraId="2792910A" w14:textId="77777777" w:rsidR="0021778D" w:rsidRDefault="00000000">
      <w:pPr>
        <w:pStyle w:val="TdocHeader2"/>
        <w:spacing w:after="0"/>
        <w:rPr>
          <w:rFonts w:cs="Arial"/>
          <w:sz w:val="22"/>
          <w:szCs w:val="22"/>
          <w:lang w:val="en-US" w:eastAsia="zh-CN"/>
        </w:rPr>
      </w:pPr>
      <w:r>
        <w:rPr>
          <w:rFonts w:cs="Arial"/>
          <w:sz w:val="22"/>
          <w:szCs w:val="22"/>
        </w:rPr>
        <w:t>Agenda item:</w:t>
      </w:r>
      <w:r>
        <w:rPr>
          <w:rFonts w:cs="Arial"/>
          <w:sz w:val="22"/>
          <w:szCs w:val="22"/>
        </w:rPr>
        <w:tab/>
      </w:r>
      <w:r>
        <w:rPr>
          <w:rFonts w:cs="Arial"/>
          <w:sz w:val="22"/>
          <w:szCs w:val="22"/>
          <w:lang w:val="en-US"/>
        </w:rPr>
        <w:t>9.</w:t>
      </w:r>
      <w:r>
        <w:rPr>
          <w:rFonts w:cs="Arial"/>
          <w:sz w:val="22"/>
          <w:szCs w:val="22"/>
        </w:rPr>
        <w:t>4.1.</w:t>
      </w:r>
      <w:r>
        <w:rPr>
          <w:rFonts w:cs="Arial" w:hint="eastAsia"/>
          <w:sz w:val="22"/>
          <w:szCs w:val="22"/>
          <w:lang w:val="en-US" w:eastAsia="zh-CN"/>
        </w:rPr>
        <w:t>2</w:t>
      </w:r>
    </w:p>
    <w:p w14:paraId="3CD30011" w14:textId="77777777" w:rsidR="0021778D" w:rsidRDefault="00000000">
      <w:pPr>
        <w:pStyle w:val="TdocHeader2"/>
        <w:spacing w:after="0"/>
        <w:rPr>
          <w:rFonts w:cs="Arial"/>
          <w:sz w:val="22"/>
          <w:szCs w:val="22"/>
        </w:rPr>
      </w:pPr>
      <w:r>
        <w:rPr>
          <w:rFonts w:cs="Arial"/>
          <w:sz w:val="22"/>
          <w:szCs w:val="22"/>
        </w:rPr>
        <w:t>Document for:</w:t>
      </w:r>
      <w:bookmarkStart w:id="3" w:name="DocumentFor"/>
      <w:bookmarkEnd w:id="3"/>
      <w:r>
        <w:rPr>
          <w:rFonts w:cs="Arial"/>
          <w:sz w:val="22"/>
          <w:szCs w:val="22"/>
          <w:lang w:eastAsia="zh-CN"/>
        </w:rPr>
        <w:tab/>
      </w:r>
      <w:r>
        <w:rPr>
          <w:rFonts w:cs="Arial"/>
          <w:sz w:val="22"/>
          <w:szCs w:val="22"/>
        </w:rPr>
        <w:t>Discussion &amp; Decision</w:t>
      </w:r>
    </w:p>
    <w:bookmarkEnd w:id="0"/>
    <w:bookmarkEnd w:id="1"/>
    <w:p w14:paraId="05B65CB1" w14:textId="77777777" w:rsidR="0021778D" w:rsidRDefault="00000000">
      <w:pPr>
        <w:pStyle w:val="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Background</w:t>
      </w:r>
    </w:p>
    <w:p w14:paraId="400E9944" w14:textId="77777777" w:rsidR="0021778D" w:rsidRDefault="00000000">
      <w:r>
        <w:t>This contribution addresses a</w:t>
      </w:r>
      <w:r>
        <w:rPr>
          <w:rFonts w:hint="eastAsia"/>
        </w:rPr>
        <w:t>mbient IoT device architectures</w:t>
      </w:r>
      <w:r>
        <w:t xml:space="preserve"> for the above device 1 and 2</w:t>
      </w:r>
      <w:r>
        <w:rPr>
          <w:rFonts w:hint="eastAsia"/>
          <w:lang w:val="en-US" w:eastAsia="zh-CN"/>
        </w:rPr>
        <w:t>a/2b</w:t>
      </w:r>
      <w:r>
        <w:t>.</w:t>
      </w:r>
    </w:p>
    <w:p w14:paraId="0B1A8A91" w14:textId="77777777" w:rsidR="0021778D" w:rsidRDefault="00000000">
      <w:pPr>
        <w:pStyle w:val="1"/>
        <w:numPr>
          <w:ilvl w:val="0"/>
          <w:numId w:val="5"/>
        </w:numPr>
        <w:rPr>
          <w:lang w:val="en-US" w:eastAsia="zh-CN"/>
        </w:rPr>
      </w:pPr>
      <w:r>
        <w:rPr>
          <w:rFonts w:ascii="Times New Roman" w:eastAsiaTheme="minorEastAsia" w:hAnsi="Times New Roman" w:hint="eastAsia"/>
          <w:lang w:val="en-US" w:eastAsia="zh-CN"/>
        </w:rPr>
        <w:t>Ambient IoT architectures options</w:t>
      </w:r>
    </w:p>
    <w:p w14:paraId="14428D62" w14:textId="77777777" w:rsidR="0021778D" w:rsidRDefault="00000000">
      <w:pPr>
        <w:pStyle w:val="2"/>
        <w:numPr>
          <w:ilvl w:val="1"/>
          <w:numId w:val="5"/>
        </w:numPr>
        <w:rPr>
          <w:lang w:val="en-US" w:eastAsia="zh-CN"/>
        </w:rPr>
      </w:pPr>
      <w:r>
        <w:rPr>
          <w:rFonts w:hint="eastAsia"/>
          <w:lang w:val="en-US" w:eastAsia="zh-CN"/>
        </w:rPr>
        <w:t>Device 1</w:t>
      </w:r>
    </w:p>
    <w:p w14:paraId="58369EA0" w14:textId="77777777" w:rsidR="0021778D" w:rsidRDefault="00000000">
      <w:pPr>
        <w:spacing w:before="0" w:after="0"/>
        <w:rPr>
          <w:lang w:val="en-US"/>
        </w:rPr>
      </w:pPr>
      <w:r>
        <w:rPr>
          <w:rFonts w:ascii="Times" w:eastAsia="Batang" w:hAnsi="Times"/>
          <w:bCs/>
          <w:szCs w:val="24"/>
          <w:highlight w:val="green"/>
          <w:lang w:val="en-US" w:eastAsia="zh-CN" w:bidi="ar"/>
        </w:rPr>
        <w:t>Agreement</w:t>
      </w:r>
    </w:p>
    <w:p w14:paraId="4270388A" w14:textId="77777777" w:rsidR="0021778D" w:rsidRDefault="00000000">
      <w:pPr>
        <w:spacing w:before="0" w:after="0"/>
        <w:rPr>
          <w:lang w:val="en-US"/>
        </w:rPr>
      </w:pPr>
      <w:r>
        <w:rPr>
          <w:rFonts w:ascii="Times" w:eastAsia="Batang" w:hAnsi="Times"/>
          <w:szCs w:val="24"/>
          <w:lang w:val="en-US" w:eastAsia="zh-CN" w:bidi="ar"/>
        </w:rPr>
        <w:t>Study at least the following blocks for device 1 architecture.</w:t>
      </w:r>
    </w:p>
    <w:p w14:paraId="6635ECDC"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Antenna </w:t>
      </w:r>
      <w:r>
        <w:rPr>
          <w:rFonts w:ascii="Times" w:eastAsia="Batang" w:hAnsi="Times"/>
          <w:szCs w:val="24"/>
          <w:lang w:val="en-US" w:eastAsia="en-US"/>
        </w:rPr>
        <w:t>could be either shared or separate for RF energy harvester and receiver/transmitter.</w:t>
      </w:r>
    </w:p>
    <w:p w14:paraId="3DCC8EE3"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Matching network</w:t>
      </w:r>
      <w:r>
        <w:rPr>
          <w:rFonts w:ascii="Times" w:eastAsia="Batang" w:hAnsi="Times"/>
          <w:szCs w:val="24"/>
          <w:lang w:val="en-US" w:eastAsia="en-US"/>
        </w:rPr>
        <w:t xml:space="preserve"> is to match impedance between antenna and other components (including RF energy harvester and receiver related blocks).</w:t>
      </w:r>
    </w:p>
    <w:p w14:paraId="6B926192"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RF energy harvester</w:t>
      </w:r>
      <w:r>
        <w:rPr>
          <w:rFonts w:ascii="Times" w:eastAsia="Batang" w:hAnsi="Times"/>
          <w:szCs w:val="24"/>
          <w:lang w:val="en-US" w:eastAsia="en-US"/>
        </w:rPr>
        <w:t xml:space="preserve"> can include </w:t>
      </w:r>
      <w:r>
        <w:rPr>
          <w:rFonts w:ascii="Times" w:eastAsia="Batang" w:hAnsi="Times"/>
          <w:b/>
          <w:bCs/>
          <w:szCs w:val="24"/>
          <w:lang w:val="en-US" w:eastAsia="en-US"/>
        </w:rPr>
        <w:t>rectifier</w:t>
      </w:r>
      <w:r>
        <w:rPr>
          <w:rFonts w:ascii="Times" w:eastAsia="Batang" w:hAnsi="Times"/>
          <w:szCs w:val="24"/>
          <w:lang w:val="en-US" w:eastAsia="en-US"/>
        </w:rPr>
        <w:t xml:space="preserve"> performing RF signal (AC) to DC conversion.</w:t>
      </w:r>
    </w:p>
    <w:p w14:paraId="69B60656"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Energy storage </w:t>
      </w:r>
      <w:r>
        <w:rPr>
          <w:rFonts w:ascii="Times" w:eastAsia="Batang" w:hAnsi="Times"/>
          <w:szCs w:val="24"/>
          <w:lang w:val="en-US" w:eastAsia="en-US"/>
        </w:rPr>
        <w:t>(e.g., capacitor) stores harvested energy from RF energy harvester.</w:t>
      </w:r>
    </w:p>
    <w:p w14:paraId="071E0B74"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Power management unit (PMU)</w:t>
      </w:r>
      <w:r>
        <w:rPr>
          <w:rFonts w:ascii="Times" w:eastAsia="Batang" w:hAnsi="Times"/>
          <w:szCs w:val="24"/>
          <w:lang w:val="en-US" w:eastAsia="en-US"/>
        </w:rPr>
        <w:t xml:space="preserve"> manages storing energy to energy storage from energy harvester and suppling power to active component blocks which needs power supply.</w:t>
      </w:r>
    </w:p>
    <w:p w14:paraId="26AA1E6F"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Digital BB logic </w:t>
      </w:r>
      <w:r>
        <w:rPr>
          <w:rFonts w:ascii="Times" w:eastAsia="Batang" w:hAnsi="Times"/>
          <w:szCs w:val="24"/>
          <w:lang w:val="en-US" w:eastAsia="en-US"/>
        </w:rPr>
        <w:t>includes functional blocks like encoder, decoder, controller, etc.</w:t>
      </w:r>
    </w:p>
    <w:p w14:paraId="675E5220"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Memory</w:t>
      </w:r>
      <w:r>
        <w:rPr>
          <w:rFonts w:ascii="Times" w:eastAsia="Batang" w:hAnsi="Times"/>
          <w:szCs w:val="24"/>
          <w:lang w:val="en-US" w:eastAsia="en-US"/>
        </w:rPr>
        <w:t xml:space="preserve"> can</w:t>
      </w:r>
      <w:r>
        <w:rPr>
          <w:rFonts w:ascii="Times" w:eastAsia="Batang" w:hAnsi="Times"/>
          <w:b/>
          <w:bCs/>
          <w:szCs w:val="24"/>
          <w:lang w:val="en-US" w:eastAsia="en-US"/>
        </w:rPr>
        <w:t xml:space="preserve"> </w:t>
      </w:r>
      <w:r>
        <w:rPr>
          <w:rFonts w:ascii="Times" w:eastAsia="Batang" w:hAnsi="Times"/>
          <w:szCs w:val="24"/>
          <w:lang w:val="en-US"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2881929B" w14:textId="77777777" w:rsidR="0021778D" w:rsidRDefault="00000000">
      <w:pPr>
        <w:widowControl w:val="0"/>
        <w:numPr>
          <w:ilvl w:val="0"/>
          <w:numId w:val="6"/>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Clock generator</w:t>
      </w:r>
      <w:r>
        <w:rPr>
          <w:rFonts w:ascii="Times" w:eastAsia="Batang" w:hAnsi="Times"/>
          <w:szCs w:val="24"/>
          <w:lang w:val="en-US" w:eastAsia="en-US"/>
        </w:rPr>
        <w:t xml:space="preserve"> provides required clock signal(s).</w:t>
      </w:r>
    </w:p>
    <w:p w14:paraId="0DE21D40" w14:textId="77777777" w:rsidR="0021778D" w:rsidRDefault="00000000">
      <w:pPr>
        <w:widowControl w:val="0"/>
        <w:numPr>
          <w:ilvl w:val="0"/>
          <w:numId w:val="7"/>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Reception related blocks</w:t>
      </w:r>
    </w:p>
    <w:p w14:paraId="3688EB08" w14:textId="77777777" w:rsidR="0021778D" w:rsidRDefault="00000000">
      <w:pPr>
        <w:widowControl w:val="0"/>
        <w:numPr>
          <w:ilvl w:val="1"/>
          <w:numId w:val="7"/>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b/>
          <w:bCs/>
          <w:szCs w:val="24"/>
          <w:lang w:val="en-US" w:eastAsia="en-US"/>
        </w:rPr>
        <w:t>RF BPF</w:t>
      </w:r>
      <w:r>
        <w:rPr>
          <w:rFonts w:ascii="Times" w:eastAsia="Batang" w:hAnsi="Times"/>
          <w:szCs w:val="24"/>
          <w:lang w:val="en-US" w:eastAsia="en-US"/>
        </w:rPr>
        <w:t xml:space="preserve"> for improving selectivity.</w:t>
      </w:r>
    </w:p>
    <w:p w14:paraId="3DAD5006" w14:textId="77777777" w:rsidR="0021778D" w:rsidRDefault="00000000">
      <w:pPr>
        <w:widowControl w:val="0"/>
        <w:numPr>
          <w:ilvl w:val="2"/>
          <w:numId w:val="7"/>
        </w:numPr>
        <w:tabs>
          <w:tab w:val="left" w:pos="2160"/>
        </w:tabs>
        <w:autoSpaceDE w:val="0"/>
        <w:autoSpaceDN w:val="0"/>
        <w:adjustRightInd w:val="0"/>
        <w:spacing w:before="0" w:after="0"/>
        <w:jc w:val="both"/>
        <w:rPr>
          <w:rFonts w:ascii="Times" w:eastAsia="Batang" w:hAnsi="Times"/>
          <w:szCs w:val="24"/>
          <w:lang w:val="en-US" w:eastAsia="en-US"/>
        </w:rPr>
      </w:pPr>
      <w:r>
        <w:rPr>
          <w:rFonts w:ascii="Times" w:eastAsia="Batang" w:hAnsi="Times"/>
          <w:szCs w:val="24"/>
          <w:lang w:val="en-US" w:eastAsia="en-US"/>
        </w:rPr>
        <w:t>Depending on implementation, it may not exist. RAN4 RF requirement (if any, e.g., ACS) and peak power consumption target also need to be considered.</w:t>
      </w:r>
    </w:p>
    <w:p w14:paraId="3CE3BFE9" w14:textId="77777777" w:rsidR="0021778D" w:rsidRDefault="00000000">
      <w:pPr>
        <w:widowControl w:val="0"/>
        <w:numPr>
          <w:ilvl w:val="1"/>
          <w:numId w:val="7"/>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b/>
          <w:bCs/>
          <w:szCs w:val="24"/>
          <w:lang w:val="en-US" w:eastAsia="en-US"/>
        </w:rPr>
        <w:t>RF Envelope Detector</w:t>
      </w:r>
      <w:r>
        <w:rPr>
          <w:rFonts w:ascii="Times" w:eastAsia="Batang" w:hAnsi="Times"/>
          <w:szCs w:val="24"/>
          <w:lang w:val="en-US" w:eastAsia="en-US"/>
        </w:rPr>
        <w:t xml:space="preserve"> converts RF signal to baseband.</w:t>
      </w:r>
    </w:p>
    <w:p w14:paraId="08461D4C" w14:textId="77777777" w:rsidR="0021778D" w:rsidRDefault="00000000">
      <w:pPr>
        <w:widowControl w:val="0"/>
        <w:numPr>
          <w:ilvl w:val="1"/>
          <w:numId w:val="7"/>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b/>
          <w:bCs/>
          <w:szCs w:val="24"/>
          <w:lang w:val="en-US" w:eastAsia="en-US"/>
        </w:rPr>
        <w:t>BB LPF</w:t>
      </w:r>
      <w:r>
        <w:rPr>
          <w:rFonts w:ascii="Times" w:eastAsia="Batang" w:hAnsi="Times"/>
          <w:szCs w:val="24"/>
          <w:lang w:val="en-US" w:eastAsia="en-US"/>
        </w:rPr>
        <w:t xml:space="preserve"> can filter out harmonics and high frequency components to improve input signal quality to comparator.</w:t>
      </w:r>
    </w:p>
    <w:p w14:paraId="04DEA350" w14:textId="77777777" w:rsidR="0021778D" w:rsidRDefault="00000000">
      <w:pPr>
        <w:widowControl w:val="0"/>
        <w:numPr>
          <w:ilvl w:val="2"/>
          <w:numId w:val="7"/>
        </w:numPr>
        <w:tabs>
          <w:tab w:val="left" w:pos="2160"/>
        </w:tabs>
        <w:autoSpaceDE w:val="0"/>
        <w:autoSpaceDN w:val="0"/>
        <w:adjustRightInd w:val="0"/>
        <w:spacing w:before="0" w:after="0"/>
        <w:jc w:val="both"/>
        <w:rPr>
          <w:rFonts w:ascii="Times" w:eastAsia="Batang" w:hAnsi="Times"/>
          <w:szCs w:val="24"/>
          <w:lang w:val="en-US" w:eastAsia="en-US"/>
        </w:rPr>
      </w:pPr>
      <w:r>
        <w:rPr>
          <w:rFonts w:ascii="Times" w:eastAsia="Batang" w:hAnsi="Times"/>
          <w:szCs w:val="24"/>
          <w:lang w:val="en-US" w:eastAsia="en-US"/>
        </w:rPr>
        <w:t>Depending on implementation, it may not exist. Presence of BB LPF is assumed for the study.</w:t>
      </w:r>
    </w:p>
    <w:p w14:paraId="6C2BD81A" w14:textId="77777777" w:rsidR="0021778D" w:rsidRDefault="00000000">
      <w:pPr>
        <w:widowControl w:val="0"/>
        <w:numPr>
          <w:ilvl w:val="1"/>
          <w:numId w:val="7"/>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b/>
          <w:bCs/>
          <w:szCs w:val="24"/>
          <w:lang w:val="en-US" w:eastAsia="en-US"/>
        </w:rPr>
        <w:t xml:space="preserve">Comparator </w:t>
      </w:r>
      <w:r>
        <w:rPr>
          <w:rFonts w:ascii="Times" w:eastAsia="Batang" w:hAnsi="Times"/>
          <w:szCs w:val="24"/>
          <w:lang w:val="en-US" w:eastAsia="en-US"/>
        </w:rPr>
        <w:t>determines high/low of input signal.</w:t>
      </w:r>
    </w:p>
    <w:p w14:paraId="690E4572" w14:textId="77777777" w:rsidR="0021778D" w:rsidRDefault="00000000">
      <w:pPr>
        <w:widowControl w:val="0"/>
        <w:numPr>
          <w:ilvl w:val="0"/>
          <w:numId w:val="7"/>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Transmission related blocks</w:t>
      </w:r>
    </w:p>
    <w:p w14:paraId="638B04BF" w14:textId="77777777" w:rsidR="0021778D" w:rsidRDefault="00000000">
      <w:pPr>
        <w:widowControl w:val="0"/>
        <w:numPr>
          <w:ilvl w:val="1"/>
          <w:numId w:val="7"/>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b/>
          <w:bCs/>
          <w:szCs w:val="24"/>
          <w:lang w:val="en-US" w:eastAsia="en-US"/>
        </w:rPr>
        <w:t>Backscatter modulator</w:t>
      </w:r>
      <w:r>
        <w:rPr>
          <w:rFonts w:ascii="Times" w:eastAsia="Batang" w:hAnsi="Times"/>
          <w:szCs w:val="24"/>
          <w:lang w:val="en-US" w:eastAsia="en-US"/>
        </w:rPr>
        <w:t xml:space="preserve"> switches impedance to modulate backscattered signal with tx signal from BB logics. Waveform/Modulation type is FFS.</w:t>
      </w:r>
    </w:p>
    <w:p w14:paraId="67420786" w14:textId="77777777" w:rsidR="0021778D" w:rsidRDefault="0021778D">
      <w:pPr>
        <w:spacing w:before="0" w:after="0"/>
        <w:rPr>
          <w:lang w:val="en-US"/>
        </w:rPr>
      </w:pPr>
    </w:p>
    <w:p w14:paraId="6B278E59" w14:textId="77777777" w:rsidR="0021778D" w:rsidRDefault="00000000">
      <w:pPr>
        <w:keepNext/>
        <w:spacing w:before="0" w:after="0"/>
        <w:rPr>
          <w:b/>
          <w:bCs/>
          <w:lang w:val="en-US"/>
        </w:rPr>
      </w:pPr>
      <w:r>
        <w:rPr>
          <w:rFonts w:ascii="Times" w:eastAsia="Batang" w:hAnsi="Times"/>
          <w:noProof/>
          <w:szCs w:val="24"/>
          <w:lang w:val="en-US" w:eastAsia="zh-CN" w:bidi="ar"/>
        </w:rPr>
        <w:lastRenderedPageBreak/>
        <w:drawing>
          <wp:inline distT="0" distB="0" distL="114300" distR="114300" wp14:anchorId="22D8810A" wp14:editId="66DB3379">
            <wp:extent cx="6153150" cy="2889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r:link="rId10"/>
                    <a:stretch>
                      <a:fillRect/>
                    </a:stretch>
                  </pic:blipFill>
                  <pic:spPr>
                    <a:xfrm>
                      <a:off x="0" y="0"/>
                      <a:ext cx="6153150" cy="2889250"/>
                    </a:xfrm>
                    <a:prstGeom prst="rect">
                      <a:avLst/>
                    </a:prstGeom>
                    <a:noFill/>
                    <a:ln>
                      <a:noFill/>
                    </a:ln>
                  </pic:spPr>
                </pic:pic>
              </a:graphicData>
            </a:graphic>
          </wp:inline>
        </w:drawing>
      </w:r>
    </w:p>
    <w:p w14:paraId="678CD109" w14:textId="77777777" w:rsidR="0021778D" w:rsidRDefault="0021778D">
      <w:pPr>
        <w:rPr>
          <w:lang w:eastAsia="zh-CN"/>
        </w:rPr>
      </w:pPr>
    </w:p>
    <w:p w14:paraId="203C24E8" w14:textId="6B1EE511" w:rsidR="0021778D" w:rsidRDefault="00000000">
      <w:pPr>
        <w:rPr>
          <w:lang w:val="en-US" w:eastAsia="zh-CN"/>
        </w:rPr>
      </w:pPr>
      <w:r>
        <w:rPr>
          <w:rFonts w:hint="eastAsia"/>
          <w:lang w:val="en-US" w:eastAsia="zh-CN"/>
        </w:rPr>
        <w:t xml:space="preserve">According to this, the following is </w:t>
      </w:r>
      <w:proofErr w:type="gramStart"/>
      <w:r>
        <w:rPr>
          <w:rFonts w:hint="eastAsia"/>
          <w:lang w:val="en-US" w:eastAsia="zh-CN"/>
        </w:rPr>
        <w:t>an</w:t>
      </w:r>
      <w:proofErr w:type="gramEnd"/>
      <w:r>
        <w:rPr>
          <w:rFonts w:hint="eastAsia"/>
          <w:lang w:val="en-US" w:eastAsia="zh-CN"/>
        </w:rPr>
        <w:t xml:space="preserve"> further description for each component of the device 1.</w:t>
      </w:r>
    </w:p>
    <w:p w14:paraId="3E609B91" w14:textId="77777777" w:rsidR="0021778D" w:rsidRDefault="00000000">
      <w:pPr>
        <w:jc w:val="center"/>
        <w:rPr>
          <w:b/>
          <w:bCs/>
          <w:lang w:eastAsia="zh-CN"/>
        </w:rPr>
      </w:pPr>
      <w:r>
        <w:rPr>
          <w:b/>
          <w:bCs/>
          <w:lang w:eastAsia="zh-CN"/>
        </w:rPr>
        <w:t>Table 1. Device 1 characteristics</w:t>
      </w:r>
    </w:p>
    <w:tbl>
      <w:tblPr>
        <w:tblStyle w:val="afc"/>
        <w:tblW w:w="0" w:type="auto"/>
        <w:tblLayout w:type="fixed"/>
        <w:tblLook w:val="04A0" w:firstRow="1" w:lastRow="0" w:firstColumn="1" w:lastColumn="0" w:noHBand="0" w:noVBand="1"/>
      </w:tblPr>
      <w:tblGrid>
        <w:gridCol w:w="2131"/>
        <w:gridCol w:w="7469"/>
      </w:tblGrid>
      <w:tr w:rsidR="0021778D" w14:paraId="7C0BA12B" w14:textId="77777777">
        <w:trPr>
          <w:trHeight w:val="296"/>
        </w:trPr>
        <w:tc>
          <w:tcPr>
            <w:tcW w:w="2131" w:type="dxa"/>
          </w:tcPr>
          <w:p w14:paraId="1B3CE7DD" w14:textId="77777777" w:rsidR="0021778D" w:rsidRDefault="00000000">
            <w:pPr>
              <w:jc w:val="center"/>
              <w:rPr>
                <w:lang w:eastAsia="zh-CN"/>
              </w:rPr>
            </w:pPr>
            <w:r>
              <w:rPr>
                <w:b/>
                <w:bCs/>
                <w:lang w:eastAsia="zh-CN"/>
              </w:rPr>
              <w:t>Device 1 Components</w:t>
            </w:r>
          </w:p>
        </w:tc>
        <w:tc>
          <w:tcPr>
            <w:tcW w:w="7469" w:type="dxa"/>
          </w:tcPr>
          <w:p w14:paraId="0A97C921" w14:textId="77777777" w:rsidR="0021778D" w:rsidRDefault="00000000">
            <w:pPr>
              <w:jc w:val="center"/>
              <w:rPr>
                <w:b/>
                <w:bCs/>
                <w:lang w:eastAsia="zh-CN"/>
              </w:rPr>
            </w:pPr>
            <w:r>
              <w:rPr>
                <w:b/>
                <w:bCs/>
                <w:lang w:eastAsia="zh-CN"/>
              </w:rPr>
              <w:t>Characteristics</w:t>
            </w:r>
          </w:p>
        </w:tc>
      </w:tr>
      <w:tr w:rsidR="0021778D" w14:paraId="5AB86E85" w14:textId="77777777">
        <w:tc>
          <w:tcPr>
            <w:tcW w:w="2131" w:type="dxa"/>
          </w:tcPr>
          <w:p w14:paraId="6532F8F0" w14:textId="77777777" w:rsidR="0021778D" w:rsidRDefault="00000000">
            <w:pPr>
              <w:rPr>
                <w:b/>
                <w:bCs/>
                <w:lang w:eastAsia="zh-CN"/>
              </w:rPr>
            </w:pPr>
            <w:r>
              <w:rPr>
                <w:b/>
                <w:bCs/>
                <w:lang w:eastAsia="zh-CN"/>
              </w:rPr>
              <w:t>Total peak power</w:t>
            </w:r>
          </w:p>
        </w:tc>
        <w:tc>
          <w:tcPr>
            <w:tcW w:w="7469" w:type="dxa"/>
          </w:tcPr>
          <w:p w14:paraId="6F84F503" w14:textId="77777777" w:rsidR="0021778D" w:rsidRDefault="00000000">
            <w:pPr>
              <w:rPr>
                <w:lang w:eastAsia="zh-CN"/>
              </w:rPr>
            </w:pPr>
            <w:r>
              <w:rPr>
                <w:lang w:eastAsia="zh-CN"/>
              </w:rPr>
              <w:t>~ 1uW</w:t>
            </w:r>
          </w:p>
        </w:tc>
      </w:tr>
      <w:tr w:rsidR="0021778D" w14:paraId="26D305AA" w14:textId="77777777">
        <w:tc>
          <w:tcPr>
            <w:tcW w:w="2131" w:type="dxa"/>
          </w:tcPr>
          <w:p w14:paraId="7074DD06" w14:textId="77777777" w:rsidR="0021778D" w:rsidRDefault="00000000">
            <w:pPr>
              <w:rPr>
                <w:b/>
                <w:bCs/>
                <w:lang w:val="en-US" w:eastAsia="zh-CN"/>
              </w:rPr>
            </w:pPr>
            <w:r>
              <w:rPr>
                <w:rFonts w:hint="eastAsia"/>
                <w:b/>
                <w:bCs/>
                <w:lang w:val="en-US" w:eastAsia="zh-CN"/>
              </w:rPr>
              <w:t>Matching network</w:t>
            </w:r>
          </w:p>
        </w:tc>
        <w:tc>
          <w:tcPr>
            <w:tcW w:w="7469" w:type="dxa"/>
          </w:tcPr>
          <w:p w14:paraId="4E5020EC" w14:textId="77777777" w:rsidR="0021778D" w:rsidRDefault="00000000">
            <w:pPr>
              <w:rPr>
                <w:lang w:val="en-US" w:eastAsia="zh-CN"/>
              </w:rPr>
            </w:pPr>
            <w:r>
              <w:rPr>
                <w:rFonts w:hint="eastAsia"/>
                <w:lang w:val="en-US" w:eastAsia="zh-CN"/>
              </w:rPr>
              <w:t xml:space="preserve">- Several tens of MHz BW, </w:t>
            </w:r>
            <w:r>
              <w:rPr>
                <w:rFonts w:hint="eastAsia"/>
                <w:lang w:val="en-US" w:eastAsia="zh-CN"/>
              </w:rPr>
              <w:fldChar w:fldCharType="begin"/>
            </w:r>
            <w:r>
              <w:rPr>
                <w:rFonts w:hint="eastAsia"/>
                <w:lang w:val="en-US" w:eastAsia="zh-CN"/>
              </w:rPr>
              <w:instrText xml:space="preserve"> REF _Ref3485 \r \h </w:instrText>
            </w:r>
            <w:r>
              <w:rPr>
                <w:rFonts w:hint="eastAsia"/>
                <w:lang w:val="en-US" w:eastAsia="zh-CN"/>
              </w:rPr>
            </w:r>
            <w:r>
              <w:rPr>
                <w:rFonts w:hint="eastAsia"/>
                <w:lang w:val="en-US" w:eastAsia="zh-CN"/>
              </w:rPr>
              <w:fldChar w:fldCharType="separate"/>
            </w:r>
            <w:r>
              <w:rPr>
                <w:rFonts w:hint="eastAsia"/>
                <w:lang w:val="en-US" w:eastAsia="zh-CN"/>
              </w:rPr>
              <w:t>[2]</w:t>
            </w:r>
            <w:r>
              <w:rPr>
                <w:rFonts w:hint="eastAsia"/>
                <w:lang w:val="en-US" w:eastAsia="zh-CN"/>
              </w:rPr>
              <w:fldChar w:fldCharType="end"/>
            </w:r>
          </w:p>
          <w:p w14:paraId="730BCD61" w14:textId="77777777" w:rsidR="0021778D" w:rsidRDefault="00000000">
            <w:pPr>
              <w:rPr>
                <w:lang w:val="en-US" w:eastAsia="zh-CN"/>
              </w:rPr>
            </w:pPr>
            <w:r>
              <w:rPr>
                <w:rFonts w:hint="eastAsia"/>
                <w:lang w:val="en-US" w:eastAsia="zh-CN"/>
              </w:rPr>
              <w:t xml:space="preserve">- </w:t>
            </w:r>
            <w:r>
              <w:rPr>
                <w:rFonts w:eastAsia="Times New Roman"/>
                <w:lang w:val="en-US" w:eastAsia="en-US" w:bidi="ar"/>
              </w:rPr>
              <w:t>High-Q matching network and/or RF BPF</w:t>
            </w:r>
            <w:r>
              <w:rPr>
                <w:rFonts w:hint="eastAsia"/>
                <w:lang w:val="en-US" w:eastAsia="zh-CN" w:bidi="ar"/>
              </w:rPr>
              <w:t xml:space="preserve"> </w:t>
            </w:r>
            <w:r>
              <w:rPr>
                <w:rFonts w:eastAsia="Times New Roman"/>
                <w:lang w:val="en-US" w:eastAsia="en-US" w:bidi="ar"/>
              </w:rPr>
              <w:t>can be used to suppress adjacent channel interference</w:t>
            </w:r>
          </w:p>
        </w:tc>
      </w:tr>
      <w:tr w:rsidR="0021778D" w14:paraId="7AD19139" w14:textId="77777777">
        <w:tc>
          <w:tcPr>
            <w:tcW w:w="2131" w:type="dxa"/>
          </w:tcPr>
          <w:p w14:paraId="088D1551" w14:textId="77777777" w:rsidR="0021778D" w:rsidRDefault="00000000">
            <w:pPr>
              <w:rPr>
                <w:b/>
                <w:bCs/>
                <w:lang w:eastAsia="zh-CN"/>
              </w:rPr>
            </w:pPr>
            <w:r>
              <w:rPr>
                <w:b/>
                <w:bCs/>
                <w:lang w:eastAsia="zh-CN"/>
              </w:rPr>
              <w:t>RF energy harvesting</w:t>
            </w:r>
          </w:p>
        </w:tc>
        <w:tc>
          <w:tcPr>
            <w:tcW w:w="7469" w:type="dxa"/>
          </w:tcPr>
          <w:p w14:paraId="27776DA3" w14:textId="77777777" w:rsidR="0021778D" w:rsidRDefault="00000000">
            <w:pPr>
              <w:rPr>
                <w:lang w:val="en-US" w:eastAsia="zh-CN"/>
              </w:rPr>
            </w:pPr>
            <w:r>
              <w:rPr>
                <w:rFonts w:hint="eastAsia"/>
                <w:lang w:val="en-US" w:eastAsia="zh-CN"/>
              </w:rPr>
              <w:t>- With typically around -20dBm threshold for RF energy harvesting</w:t>
            </w:r>
            <w:r>
              <w:rPr>
                <w:lang w:eastAsia="zh-CN"/>
              </w:rPr>
              <w:t>, an on-chip capacitor with limited energy storage is applicable for such case.</w:t>
            </w:r>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_Ref9212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_Ref9216 \r \h </w:instrText>
            </w:r>
            <w:r>
              <w:rPr>
                <w:rFonts w:hint="eastAsia"/>
                <w:lang w:val="en-US" w:eastAsia="zh-CN"/>
              </w:rPr>
            </w:r>
            <w:r>
              <w:rPr>
                <w:rFonts w:hint="eastAsia"/>
                <w:lang w:val="en-US" w:eastAsia="zh-CN"/>
              </w:rPr>
              <w:fldChar w:fldCharType="separate"/>
            </w:r>
            <w:r>
              <w:rPr>
                <w:rFonts w:hint="eastAsia"/>
                <w:lang w:val="en-US" w:eastAsia="zh-CN"/>
              </w:rPr>
              <w:t>[4]</w:t>
            </w:r>
            <w:r>
              <w:rPr>
                <w:rFonts w:hint="eastAsia"/>
                <w:lang w:val="en-US" w:eastAsia="zh-CN"/>
              </w:rPr>
              <w:fldChar w:fldCharType="end"/>
            </w:r>
          </w:p>
          <w:p w14:paraId="2BB5DC4F" w14:textId="77777777" w:rsidR="0021778D" w:rsidRDefault="00000000">
            <w:pPr>
              <w:rPr>
                <w:lang w:val="en-US" w:eastAsia="zh-CN"/>
              </w:rPr>
            </w:pPr>
            <w:r>
              <w:rPr>
                <w:rFonts w:hint="eastAsia"/>
                <w:lang w:val="en-US" w:eastAsia="zh-CN"/>
              </w:rPr>
              <w:t xml:space="preserve">- With 10s RF energy harvesting time, 1uF off-chip capacitor, 5% harvesting efficiency, the estimated threshold for RF energy harvesting can be up to </w:t>
            </w:r>
            <w:r>
              <w:rPr>
                <w:rFonts w:hint="eastAsia"/>
                <w:b/>
                <w:bCs/>
                <w:i/>
                <w:iCs/>
                <w:lang w:val="en-US" w:eastAsia="zh-CN"/>
              </w:rPr>
              <w:t>-30dBm</w:t>
            </w:r>
            <w:r>
              <w:rPr>
                <w:rFonts w:hint="eastAsia"/>
                <w:lang w:val="en-US" w:eastAsia="zh-CN"/>
              </w:rPr>
              <w:t xml:space="preserve"> so that the capacitor can be filled up during 10 seconds. </w:t>
            </w:r>
          </w:p>
        </w:tc>
      </w:tr>
      <w:tr w:rsidR="0021778D" w14:paraId="071802B0" w14:textId="77777777">
        <w:tc>
          <w:tcPr>
            <w:tcW w:w="2131" w:type="dxa"/>
          </w:tcPr>
          <w:p w14:paraId="54BD1F55" w14:textId="77777777" w:rsidR="0021778D" w:rsidRDefault="00000000">
            <w:pPr>
              <w:rPr>
                <w:b/>
                <w:bCs/>
                <w:lang w:eastAsia="zh-CN"/>
              </w:rPr>
            </w:pPr>
            <w:r>
              <w:rPr>
                <w:b/>
                <w:bCs/>
                <w:lang w:eastAsia="zh-CN"/>
              </w:rPr>
              <w:t>RF ED</w:t>
            </w:r>
          </w:p>
        </w:tc>
        <w:tc>
          <w:tcPr>
            <w:tcW w:w="7469" w:type="dxa"/>
          </w:tcPr>
          <w:p w14:paraId="7667E1CF" w14:textId="77777777" w:rsidR="0021778D" w:rsidRDefault="00000000">
            <w:pPr>
              <w:pStyle w:val="17"/>
              <w:spacing w:after="0"/>
              <w:ind w:firstLineChars="0" w:firstLine="0"/>
            </w:pPr>
            <w:r>
              <w:t>The RF signal is converted into baseband signal directly via an RF envelope detector.</w:t>
            </w:r>
          </w:p>
          <w:p w14:paraId="0A4EAB8D" w14:textId="77777777" w:rsidR="0021778D" w:rsidRDefault="00000000">
            <w:pPr>
              <w:pStyle w:val="17"/>
              <w:spacing w:after="0"/>
              <w:ind w:firstLineChars="0" w:firstLine="0"/>
            </w:pPr>
            <w:r>
              <w:t xml:space="preserve">Considering ED threshold </w:t>
            </w:r>
            <w:r>
              <w:rPr>
                <w:rFonts w:hint="eastAsia"/>
              </w:rPr>
              <w:t>-36dBm with amplifier</w:t>
            </w:r>
            <w:r>
              <w:t>.</w:t>
            </w:r>
            <w:r>
              <w:rPr>
                <w:rFonts w:hint="eastAsia"/>
              </w:rPr>
              <w:t xml:space="preserve"> </w:t>
            </w:r>
            <w:r>
              <w:rPr>
                <w:rFonts w:hint="eastAsia"/>
              </w:rPr>
              <w:fldChar w:fldCharType="begin"/>
            </w:r>
            <w:r>
              <w:rPr>
                <w:rFonts w:hint="eastAsia"/>
              </w:rPr>
              <w:instrText xml:space="preserve"> REF _Ref19942 \r \h </w:instrText>
            </w:r>
            <w:r>
              <w:rPr>
                <w:rFonts w:hint="eastAsia"/>
              </w:rPr>
            </w:r>
            <w:r>
              <w:rPr>
                <w:rFonts w:hint="eastAsia"/>
              </w:rPr>
              <w:fldChar w:fldCharType="separate"/>
            </w:r>
            <w:r>
              <w:rPr>
                <w:rFonts w:hint="eastAsia"/>
              </w:rPr>
              <w:t>[6]</w:t>
            </w:r>
            <w:r>
              <w:rPr>
                <w:rFonts w:hint="eastAsia"/>
              </w:rPr>
              <w:fldChar w:fldCharType="end"/>
            </w:r>
          </w:p>
        </w:tc>
      </w:tr>
      <w:tr w:rsidR="0021778D" w14:paraId="2C0E4B02" w14:textId="77777777">
        <w:tc>
          <w:tcPr>
            <w:tcW w:w="2131" w:type="dxa"/>
          </w:tcPr>
          <w:p w14:paraId="3F2BD1D6" w14:textId="77777777" w:rsidR="0021778D" w:rsidRDefault="00000000">
            <w:pPr>
              <w:rPr>
                <w:b/>
                <w:bCs/>
                <w:lang w:eastAsia="zh-CN"/>
              </w:rPr>
            </w:pPr>
            <w:r>
              <w:rPr>
                <w:b/>
                <w:bCs/>
                <w:lang w:eastAsia="zh-CN"/>
              </w:rPr>
              <w:t>BB LPF</w:t>
            </w:r>
          </w:p>
        </w:tc>
        <w:tc>
          <w:tcPr>
            <w:tcW w:w="7469" w:type="dxa"/>
          </w:tcPr>
          <w:p w14:paraId="0F1DC58E" w14:textId="77777777" w:rsidR="0021778D" w:rsidRDefault="00000000">
            <w:pPr>
              <w:rPr>
                <w:lang w:val="en-US" w:eastAsia="zh-CN" w:bidi="ar"/>
              </w:rPr>
            </w:pPr>
            <w:r>
              <w:rPr>
                <w:rFonts w:hint="eastAsia"/>
                <w:lang w:val="en-US" w:eastAsia="zh-CN" w:bidi="ar"/>
              </w:rPr>
              <w:t>- BB LPF is used to avoid interference.</w:t>
            </w:r>
          </w:p>
          <w:p w14:paraId="04307EA7" w14:textId="77777777" w:rsidR="0021778D" w:rsidRDefault="00000000">
            <w:pPr>
              <w:rPr>
                <w:lang w:val="en-US" w:eastAsia="zh-CN" w:bidi="ar"/>
              </w:rPr>
            </w:pPr>
            <w:r>
              <w:rPr>
                <w:rFonts w:eastAsia="Times New Roman"/>
                <w:lang w:eastAsia="en-US" w:bidi="ar"/>
              </w:rPr>
              <w:t xml:space="preserve">- </w:t>
            </w:r>
            <w:r>
              <w:rPr>
                <w:rFonts w:eastAsia="Times New Roman"/>
                <w:lang w:val="en-US" w:eastAsia="en-US" w:bidi="ar"/>
              </w:rPr>
              <w:t>Interference suppression for interference from legacy NR</w:t>
            </w:r>
            <w:r>
              <w:rPr>
                <w:rFonts w:hint="eastAsia"/>
                <w:lang w:val="en-US" w:eastAsia="zh-CN" w:bidi="ar"/>
              </w:rPr>
              <w:t>/LTE</w:t>
            </w:r>
            <w:r>
              <w:rPr>
                <w:rFonts w:eastAsia="Times New Roman"/>
                <w:lang w:val="en-US" w:eastAsia="en-US" w:bidi="ar"/>
              </w:rPr>
              <w:t xml:space="preserve"> signals on adjacent subcarriers</w:t>
            </w:r>
            <w:r>
              <w:rPr>
                <w:rFonts w:hint="eastAsia"/>
                <w:lang w:val="en-US" w:eastAsia="zh-CN" w:bidi="ar"/>
              </w:rPr>
              <w:t xml:space="preserve">. </w:t>
            </w:r>
          </w:p>
          <w:p w14:paraId="53778AA2" w14:textId="77777777" w:rsidR="0021778D" w:rsidRDefault="00000000">
            <w:pPr>
              <w:rPr>
                <w:lang w:val="en-US" w:eastAsia="zh-CN" w:bidi="ar"/>
              </w:rPr>
            </w:pPr>
            <w:r>
              <w:rPr>
                <w:lang w:eastAsia="zh-CN"/>
              </w:rPr>
              <w:t xml:space="preserve">- </w:t>
            </w:r>
            <w:r>
              <w:rPr>
                <w:rFonts w:hint="eastAsia"/>
                <w:lang w:val="en-US" w:eastAsia="zh-CN"/>
              </w:rPr>
              <w:t xml:space="preserve">The legacy NR/LTE signals are </w:t>
            </w:r>
            <w:r>
              <w:rPr>
                <w:lang w:eastAsia="zh-CN"/>
              </w:rPr>
              <w:t xml:space="preserve">considered to be </w:t>
            </w:r>
            <w:r>
              <w:rPr>
                <w:rFonts w:hint="eastAsia"/>
                <w:lang w:val="en-US" w:eastAsia="zh-CN"/>
              </w:rPr>
              <w:t>wideband interference across the whole frequency domain</w:t>
            </w:r>
            <w:r>
              <w:rPr>
                <w:lang w:eastAsia="zh-CN"/>
              </w:rPr>
              <w:t>. A BB LPF is helpful to filter out the BB signals with limited signal bandwidth.</w:t>
            </w:r>
          </w:p>
        </w:tc>
      </w:tr>
      <w:tr w:rsidR="0021778D" w14:paraId="4931915A" w14:textId="77777777">
        <w:tc>
          <w:tcPr>
            <w:tcW w:w="2131" w:type="dxa"/>
          </w:tcPr>
          <w:p w14:paraId="3B60639E" w14:textId="77777777" w:rsidR="0021778D" w:rsidRDefault="00000000">
            <w:pPr>
              <w:rPr>
                <w:b/>
                <w:bCs/>
                <w:lang w:eastAsia="zh-CN"/>
              </w:rPr>
            </w:pPr>
            <w:r>
              <w:rPr>
                <w:b/>
                <w:bCs/>
                <w:lang w:eastAsia="zh-CN"/>
              </w:rPr>
              <w:t>Sampling Clock</w:t>
            </w:r>
          </w:p>
        </w:tc>
        <w:tc>
          <w:tcPr>
            <w:tcW w:w="7469" w:type="dxa"/>
          </w:tcPr>
          <w:p w14:paraId="7BDA80B5" w14:textId="77777777" w:rsidR="0021778D" w:rsidRDefault="00000000">
            <w:pPr>
              <w:rPr>
                <w:lang w:val="en-US" w:eastAsia="zh-CN" w:bidi="ar"/>
              </w:rPr>
            </w:pPr>
            <w:r>
              <w:rPr>
                <w:lang w:eastAsia="zh-CN" w:bidi="ar"/>
              </w:rPr>
              <w:t xml:space="preserve">- </w:t>
            </w:r>
            <w:r>
              <w:rPr>
                <w:rFonts w:hint="eastAsia"/>
                <w:lang w:val="en-US" w:eastAsia="zh-CN" w:bidi="ar"/>
              </w:rPr>
              <w:t xml:space="preserve">The Sampling Clock is provided by a on-chip oscillator with typically around 1-2 Msps and maximum 10^4 ~ 10^5 ppm SFO. </w:t>
            </w:r>
            <w:r>
              <w:rPr>
                <w:rFonts w:hint="eastAsia"/>
                <w:lang w:val="en-US" w:eastAsia="zh-CN" w:bidi="ar"/>
              </w:rPr>
              <w:fldChar w:fldCharType="begin"/>
            </w:r>
            <w:r>
              <w:rPr>
                <w:rFonts w:hint="eastAsia"/>
                <w:lang w:val="en-US" w:eastAsia="zh-CN" w:bidi="ar"/>
              </w:rPr>
              <w:instrText xml:space="preserve"> REF _Ref9121 \r \h </w:instrText>
            </w:r>
            <w:r>
              <w:rPr>
                <w:rFonts w:hint="eastAsia"/>
                <w:lang w:val="en-US" w:eastAsia="zh-CN" w:bidi="ar"/>
              </w:rPr>
            </w:r>
            <w:r>
              <w:rPr>
                <w:rFonts w:hint="eastAsia"/>
                <w:lang w:val="en-US" w:eastAsia="zh-CN" w:bidi="ar"/>
              </w:rPr>
              <w:fldChar w:fldCharType="separate"/>
            </w:r>
            <w:r>
              <w:rPr>
                <w:rFonts w:hint="eastAsia"/>
                <w:lang w:val="en-US" w:eastAsia="zh-CN" w:bidi="ar"/>
              </w:rPr>
              <w:t>[5]</w:t>
            </w:r>
            <w:r>
              <w:rPr>
                <w:rFonts w:hint="eastAsia"/>
                <w:lang w:val="en-US" w:eastAsia="zh-CN" w:bidi="ar"/>
              </w:rPr>
              <w:fldChar w:fldCharType="end"/>
            </w:r>
          </w:p>
          <w:p w14:paraId="08889791" w14:textId="77777777" w:rsidR="0021778D" w:rsidRDefault="00000000">
            <w:pPr>
              <w:rPr>
                <w:rFonts w:eastAsia="Times New Roman"/>
                <w:lang w:eastAsia="en-US" w:bidi="ar"/>
              </w:rPr>
            </w:pPr>
            <w:r>
              <w:rPr>
                <w:lang w:eastAsia="zh-CN" w:bidi="ar"/>
              </w:rPr>
              <w:t xml:space="preserve">- </w:t>
            </w:r>
            <w:r>
              <w:rPr>
                <w:rFonts w:eastAsia="Times New Roman"/>
                <w:lang w:val="en-US" w:eastAsia="en-US" w:bidi="ar"/>
              </w:rPr>
              <w:t>There is no Local Oscillator (LO)</w:t>
            </w:r>
            <w:r>
              <w:rPr>
                <w:rFonts w:eastAsia="Times New Roman"/>
                <w:lang w:eastAsia="en-US" w:bidi="ar"/>
              </w:rPr>
              <w:t xml:space="preserve">, </w:t>
            </w:r>
            <w:r>
              <w:rPr>
                <w:rFonts w:eastAsia="Times New Roman"/>
                <w:lang w:val="en-US" w:eastAsia="en-US" w:bidi="ar"/>
              </w:rPr>
              <w:t>no Phase-Locked Loop (PLL)</w:t>
            </w:r>
            <w:r>
              <w:rPr>
                <w:rFonts w:eastAsia="Times New Roman"/>
                <w:lang w:eastAsia="en-US" w:bidi="ar"/>
              </w:rPr>
              <w:t xml:space="preserve"> and Frequency</w:t>
            </w:r>
            <w:r>
              <w:rPr>
                <w:rFonts w:eastAsia="Times New Roman"/>
                <w:lang w:val="en-US" w:eastAsia="en-US" w:bidi="ar"/>
              </w:rPr>
              <w:t xml:space="preserve">-Locked Loop </w:t>
            </w:r>
            <w:r>
              <w:rPr>
                <w:rFonts w:eastAsia="Times New Roman"/>
                <w:lang w:eastAsia="en-US" w:bidi="ar"/>
              </w:rPr>
              <w:t>(FLL).</w:t>
            </w:r>
          </w:p>
          <w:p w14:paraId="7B2B5A3B" w14:textId="4E1EB8A0" w:rsidR="0021778D" w:rsidRDefault="00000000">
            <w:pPr>
              <w:rPr>
                <w:rFonts w:eastAsia="Times New Roman"/>
                <w:lang w:eastAsia="zh-CN" w:bidi="ar"/>
              </w:rPr>
            </w:pPr>
            <w:r>
              <w:rPr>
                <w:rFonts w:eastAsia="Times New Roman"/>
                <w:lang w:eastAsia="en-US" w:bidi="ar"/>
              </w:rPr>
              <w:t>- No clock is not running when</w:t>
            </w:r>
            <w:r>
              <w:rPr>
                <w:lang w:eastAsia="zh-CN"/>
              </w:rPr>
              <w:t xml:space="preserve"> power off.</w:t>
            </w:r>
          </w:p>
        </w:tc>
      </w:tr>
      <w:tr w:rsidR="0021778D" w14:paraId="3D465C73" w14:textId="77777777">
        <w:tc>
          <w:tcPr>
            <w:tcW w:w="2131" w:type="dxa"/>
          </w:tcPr>
          <w:p w14:paraId="0DA216B8" w14:textId="77777777" w:rsidR="0021778D" w:rsidRDefault="00000000">
            <w:pPr>
              <w:rPr>
                <w:b/>
                <w:bCs/>
                <w:lang w:eastAsia="zh-CN"/>
              </w:rPr>
            </w:pPr>
            <w:r>
              <w:rPr>
                <w:b/>
                <w:bCs/>
                <w:lang w:eastAsia="zh-CN"/>
              </w:rPr>
              <w:lastRenderedPageBreak/>
              <w:t>ADC or comparator</w:t>
            </w:r>
          </w:p>
        </w:tc>
        <w:tc>
          <w:tcPr>
            <w:tcW w:w="7469" w:type="dxa"/>
          </w:tcPr>
          <w:p w14:paraId="1E4E4F56" w14:textId="77777777" w:rsidR="0021778D" w:rsidRDefault="00000000">
            <w:pPr>
              <w:rPr>
                <w:lang w:val="en-US" w:eastAsia="zh-CN"/>
              </w:rPr>
            </w:pPr>
            <w:proofErr w:type="gramStart"/>
            <w:r>
              <w:rPr>
                <w:rFonts w:hint="eastAsia"/>
                <w:lang w:val="en-US" w:eastAsia="zh-CN"/>
              </w:rPr>
              <w:t>Typically</w:t>
            </w:r>
            <w:proofErr w:type="gramEnd"/>
            <w:r>
              <w:rPr>
                <w:rFonts w:hint="eastAsia"/>
                <w:lang w:val="en-US" w:eastAsia="zh-CN"/>
              </w:rPr>
              <w:t xml:space="preserve"> 1-bit. Ascending/descending edges detection for timing based OOK Manchester decoding is used.  </w:t>
            </w:r>
          </w:p>
        </w:tc>
      </w:tr>
      <w:tr w:rsidR="0021778D" w14:paraId="0D52BEE4" w14:textId="77777777">
        <w:tc>
          <w:tcPr>
            <w:tcW w:w="2131" w:type="dxa"/>
          </w:tcPr>
          <w:p w14:paraId="4F55892F" w14:textId="77777777" w:rsidR="0021778D" w:rsidRDefault="00000000">
            <w:pPr>
              <w:rPr>
                <w:b/>
                <w:bCs/>
                <w:lang w:eastAsia="zh-CN"/>
              </w:rPr>
            </w:pPr>
            <w:r>
              <w:rPr>
                <w:b/>
                <w:bCs/>
                <w:lang w:eastAsia="zh-CN"/>
              </w:rPr>
              <w:t>Correlator</w:t>
            </w:r>
          </w:p>
        </w:tc>
        <w:tc>
          <w:tcPr>
            <w:tcW w:w="7469" w:type="dxa"/>
          </w:tcPr>
          <w:p w14:paraId="1F7CAF03" w14:textId="771D868C" w:rsidR="0021778D" w:rsidRDefault="00000000">
            <w:pPr>
              <w:rPr>
                <w:lang w:eastAsia="zh-CN"/>
              </w:rPr>
            </w:pPr>
            <w:r>
              <w:rPr>
                <w:lang w:eastAsia="zh-CN"/>
              </w:rPr>
              <w:t xml:space="preserve">Complex signal processing in digital domain for preamble correlation operation might be restricted for ~1uW peak power </w:t>
            </w:r>
            <w:r w:rsidR="006F5721">
              <w:rPr>
                <w:lang w:eastAsia="zh-CN"/>
              </w:rPr>
              <w:t>consumption</w:t>
            </w:r>
            <w:r>
              <w:rPr>
                <w:lang w:eastAsia="zh-CN"/>
              </w:rPr>
              <w:t>.</w:t>
            </w:r>
          </w:p>
        </w:tc>
      </w:tr>
      <w:tr w:rsidR="0021778D" w14:paraId="627161D4" w14:textId="77777777">
        <w:tc>
          <w:tcPr>
            <w:tcW w:w="2131" w:type="dxa"/>
          </w:tcPr>
          <w:p w14:paraId="3A71D82B" w14:textId="77777777" w:rsidR="0021778D" w:rsidRDefault="00000000">
            <w:pPr>
              <w:rPr>
                <w:b/>
                <w:bCs/>
                <w:lang w:eastAsia="zh-CN"/>
              </w:rPr>
            </w:pPr>
            <w:r>
              <w:rPr>
                <w:b/>
                <w:bCs/>
                <w:lang w:eastAsia="zh-CN"/>
              </w:rPr>
              <w:t>Digital BB</w:t>
            </w:r>
          </w:p>
        </w:tc>
        <w:tc>
          <w:tcPr>
            <w:tcW w:w="7469" w:type="dxa"/>
          </w:tcPr>
          <w:p w14:paraId="3C7EAAF6" w14:textId="77777777" w:rsidR="0021778D" w:rsidRDefault="00000000">
            <w:pPr>
              <w:rPr>
                <w:lang w:eastAsia="zh-CN"/>
              </w:rPr>
            </w:pPr>
            <w:r>
              <w:rPr>
                <w:lang w:eastAsia="zh-CN"/>
              </w:rPr>
              <w:t xml:space="preserve">Simple digital state machine with limited number of register and processing </w:t>
            </w:r>
            <w:r>
              <w:rPr>
                <w:rFonts w:hint="eastAsia"/>
                <w:lang w:eastAsia="zh-CN"/>
              </w:rPr>
              <w:t>capability</w:t>
            </w:r>
            <w:r>
              <w:rPr>
                <w:lang w:eastAsia="zh-CN"/>
              </w:rPr>
              <w:t xml:space="preserve">. </w:t>
            </w:r>
          </w:p>
        </w:tc>
      </w:tr>
      <w:tr w:rsidR="0021778D" w14:paraId="4BD61AD7" w14:textId="77777777">
        <w:tc>
          <w:tcPr>
            <w:tcW w:w="2131" w:type="dxa"/>
          </w:tcPr>
          <w:p w14:paraId="32C2E047" w14:textId="77777777" w:rsidR="0021778D" w:rsidRDefault="00000000">
            <w:pPr>
              <w:rPr>
                <w:b/>
                <w:bCs/>
                <w:lang w:eastAsia="zh-CN"/>
              </w:rPr>
            </w:pPr>
            <w:r>
              <w:rPr>
                <w:b/>
                <w:bCs/>
                <w:lang w:eastAsia="zh-CN"/>
              </w:rPr>
              <w:t>Impedance modulation</w:t>
            </w:r>
          </w:p>
        </w:tc>
        <w:tc>
          <w:tcPr>
            <w:tcW w:w="7469" w:type="dxa"/>
          </w:tcPr>
          <w:p w14:paraId="7922CA99" w14:textId="77777777" w:rsidR="0021778D" w:rsidRDefault="00000000">
            <w:pPr>
              <w:rPr>
                <w:lang w:eastAsia="zh-CN"/>
              </w:rPr>
            </w:pPr>
            <w:r>
              <w:rPr>
                <w:lang w:eastAsia="zh-CN"/>
              </w:rPr>
              <w:t>For backscatter link,</w:t>
            </w:r>
          </w:p>
          <w:p w14:paraId="46C3425F" w14:textId="42BFAB62" w:rsidR="0021778D" w:rsidRDefault="00000000">
            <w:pPr>
              <w:rPr>
                <w:lang w:eastAsia="zh-CN"/>
              </w:rPr>
            </w:pPr>
            <w:r>
              <w:rPr>
                <w:lang w:eastAsia="zh-CN"/>
              </w:rPr>
              <w:t xml:space="preserve">- OOK is start point, BPSK/QPSK may be also considered and it is </w:t>
            </w:r>
            <w:r w:rsidR="006F5721">
              <w:rPr>
                <w:lang w:eastAsia="zh-CN"/>
              </w:rPr>
              <w:t>beneficial</w:t>
            </w:r>
            <w:r>
              <w:rPr>
                <w:lang w:eastAsia="zh-CN"/>
              </w:rPr>
              <w:t xml:space="preserve"> to improve backscatter energy efficiency. </w:t>
            </w:r>
          </w:p>
        </w:tc>
      </w:tr>
      <w:tr w:rsidR="0021778D" w14:paraId="72E485B4" w14:textId="77777777">
        <w:tc>
          <w:tcPr>
            <w:tcW w:w="2131" w:type="dxa"/>
          </w:tcPr>
          <w:p w14:paraId="6FD08C42" w14:textId="77777777" w:rsidR="0021778D" w:rsidRDefault="00000000">
            <w:pPr>
              <w:rPr>
                <w:b/>
                <w:bCs/>
                <w:lang w:eastAsia="zh-CN"/>
              </w:rPr>
            </w:pPr>
            <w:r>
              <w:rPr>
                <w:rFonts w:hint="eastAsia"/>
                <w:b/>
                <w:bCs/>
                <w:lang w:val="en-US" w:eastAsia="zh-CN"/>
              </w:rPr>
              <w:t>R</w:t>
            </w:r>
            <w:r>
              <w:rPr>
                <w:b/>
                <w:bCs/>
                <w:lang w:eastAsia="zh-CN"/>
              </w:rPr>
              <w:t>egisters</w:t>
            </w:r>
            <w:r>
              <w:rPr>
                <w:rFonts w:hint="eastAsia"/>
                <w:b/>
                <w:bCs/>
                <w:lang w:val="en-US" w:eastAsia="zh-CN"/>
              </w:rPr>
              <w:t xml:space="preserve">, </w:t>
            </w:r>
            <w:proofErr w:type="gramStart"/>
            <w:r>
              <w:rPr>
                <w:rFonts w:hint="eastAsia"/>
                <w:b/>
                <w:bCs/>
                <w:lang w:val="en-US" w:eastAsia="zh-CN"/>
              </w:rPr>
              <w:t>e.g.</w:t>
            </w:r>
            <w:proofErr w:type="gramEnd"/>
            <w:r>
              <w:rPr>
                <w:b/>
                <w:bCs/>
                <w:lang w:eastAsia="zh-CN"/>
              </w:rPr>
              <w:t xml:space="preserve"> RAM</w:t>
            </w:r>
          </w:p>
        </w:tc>
        <w:tc>
          <w:tcPr>
            <w:tcW w:w="7469" w:type="dxa"/>
          </w:tcPr>
          <w:p w14:paraId="2EA1BE3B" w14:textId="77777777" w:rsidR="0021778D" w:rsidRDefault="00000000">
            <w:pPr>
              <w:rPr>
                <w:lang w:eastAsia="zh-CN"/>
              </w:rPr>
            </w:pPr>
            <w:r>
              <w:rPr>
                <w:lang w:eastAsia="zh-CN"/>
              </w:rPr>
              <w:t>- The memory is not kept when power off.</w:t>
            </w:r>
          </w:p>
          <w:p w14:paraId="0E0BB9D3" w14:textId="77777777" w:rsidR="0021778D" w:rsidRDefault="00000000">
            <w:pPr>
              <w:rPr>
                <w:lang w:eastAsia="zh-CN"/>
              </w:rPr>
            </w:pPr>
            <w:r>
              <w:rPr>
                <w:lang w:eastAsia="zh-CN"/>
              </w:rPr>
              <w:t>- FFS size.</w:t>
            </w:r>
          </w:p>
        </w:tc>
      </w:tr>
      <w:tr w:rsidR="0021778D" w14:paraId="5C3B5584" w14:textId="77777777">
        <w:trPr>
          <w:trHeight w:val="90"/>
        </w:trPr>
        <w:tc>
          <w:tcPr>
            <w:tcW w:w="2131" w:type="dxa"/>
          </w:tcPr>
          <w:p w14:paraId="43EA311E" w14:textId="77777777" w:rsidR="0021778D" w:rsidRDefault="00000000">
            <w:pPr>
              <w:rPr>
                <w:b/>
                <w:bCs/>
                <w:lang w:eastAsia="zh-CN"/>
              </w:rPr>
            </w:pPr>
            <w:r>
              <w:rPr>
                <w:rFonts w:hint="eastAsia"/>
                <w:b/>
                <w:bCs/>
                <w:lang w:val="en-US" w:eastAsia="zh-CN"/>
              </w:rPr>
              <w:t>Non-Volatile Memory, e.g., EP</w:t>
            </w:r>
            <w:r>
              <w:rPr>
                <w:b/>
                <w:bCs/>
                <w:lang w:eastAsia="zh-CN"/>
              </w:rPr>
              <w:t>ROM</w:t>
            </w:r>
          </w:p>
        </w:tc>
        <w:tc>
          <w:tcPr>
            <w:tcW w:w="7469" w:type="dxa"/>
          </w:tcPr>
          <w:p w14:paraId="0A6B26F1" w14:textId="77777777" w:rsidR="0021778D" w:rsidRDefault="00000000">
            <w:pPr>
              <w:rPr>
                <w:lang w:eastAsia="zh-CN"/>
              </w:rPr>
            </w:pPr>
            <w:r>
              <w:rPr>
                <w:lang w:eastAsia="zh-CN"/>
              </w:rPr>
              <w:t xml:space="preserve">- More power consumption is needed for </w:t>
            </w:r>
            <w:proofErr w:type="gramStart"/>
            <w:r>
              <w:rPr>
                <w:lang w:eastAsia="zh-CN"/>
              </w:rPr>
              <w:t>an</w:t>
            </w:r>
            <w:proofErr w:type="gramEnd"/>
            <w:r>
              <w:rPr>
                <w:lang w:eastAsia="zh-CN"/>
              </w:rPr>
              <w:t xml:space="preserve"> write operation.</w:t>
            </w:r>
          </w:p>
          <w:p w14:paraId="4BC19343" w14:textId="77777777" w:rsidR="0021778D" w:rsidRDefault="00000000">
            <w:pPr>
              <w:rPr>
                <w:lang w:eastAsia="zh-CN"/>
              </w:rPr>
            </w:pPr>
            <w:r>
              <w:rPr>
                <w:lang w:eastAsia="zh-CN"/>
              </w:rPr>
              <w:t>- Limited number of write operation in life cycle.</w:t>
            </w:r>
          </w:p>
        </w:tc>
      </w:tr>
      <w:tr w:rsidR="0021778D" w14:paraId="27732A1F" w14:textId="77777777">
        <w:trPr>
          <w:trHeight w:val="413"/>
        </w:trPr>
        <w:tc>
          <w:tcPr>
            <w:tcW w:w="9600" w:type="dxa"/>
            <w:gridSpan w:val="2"/>
          </w:tcPr>
          <w:p w14:paraId="6B4CA389" w14:textId="77777777" w:rsidR="0021778D" w:rsidRDefault="00000000">
            <w:pPr>
              <w:rPr>
                <w:b/>
                <w:bCs/>
                <w:lang w:eastAsia="zh-CN"/>
              </w:rPr>
            </w:pPr>
            <w:r>
              <w:rPr>
                <w:b/>
                <w:bCs/>
                <w:lang w:eastAsia="zh-CN"/>
              </w:rPr>
              <w:t xml:space="preserve">Note: </w:t>
            </w:r>
          </w:p>
          <w:p w14:paraId="762A9EE6" w14:textId="77777777" w:rsidR="0021778D" w:rsidRDefault="00000000">
            <w:pPr>
              <w:rPr>
                <w:lang w:eastAsia="zh-CN"/>
              </w:rPr>
            </w:pPr>
            <w:r>
              <w:rPr>
                <w:lang w:eastAsia="zh-CN"/>
              </w:rPr>
              <w:t>No BB amplifier is considered</w:t>
            </w:r>
          </w:p>
          <w:p w14:paraId="5C1EDF8E" w14:textId="77777777" w:rsidR="0021778D" w:rsidRDefault="0021778D">
            <w:pPr>
              <w:rPr>
                <w:b/>
                <w:bCs/>
                <w:lang w:val="en-US" w:eastAsia="zh-CN"/>
              </w:rPr>
            </w:pPr>
          </w:p>
        </w:tc>
      </w:tr>
    </w:tbl>
    <w:p w14:paraId="0823B172" w14:textId="77777777" w:rsidR="0021778D" w:rsidRDefault="0021778D">
      <w:pPr>
        <w:rPr>
          <w:b/>
          <w:bCs/>
          <w:lang w:val="en-US" w:eastAsia="zh-CN"/>
        </w:rPr>
      </w:pPr>
    </w:p>
    <w:p w14:paraId="5C5B0F25" w14:textId="77777777" w:rsidR="0021778D" w:rsidRDefault="00000000">
      <w:pPr>
        <w:rPr>
          <w:b/>
          <w:bCs/>
          <w:lang w:val="en-US" w:eastAsia="zh-CN"/>
        </w:rPr>
      </w:pPr>
      <w:r>
        <w:rPr>
          <w:rFonts w:hint="eastAsia"/>
          <w:b/>
          <w:bCs/>
          <w:lang w:val="en-US" w:eastAsia="zh-CN"/>
        </w:rPr>
        <w:t xml:space="preserve">Proposal 1: </w:t>
      </w:r>
      <w:r>
        <w:rPr>
          <w:b/>
          <w:bCs/>
          <w:lang w:eastAsia="zh-CN"/>
        </w:rPr>
        <w:t>Table 1</w:t>
      </w:r>
      <w:r>
        <w:rPr>
          <w:rFonts w:hint="eastAsia"/>
          <w:b/>
          <w:bCs/>
          <w:lang w:val="en-US" w:eastAsia="zh-CN"/>
        </w:rPr>
        <w:t xml:space="preserve"> in R-2402566 is used for further study of device 1 architecture.</w:t>
      </w:r>
    </w:p>
    <w:p w14:paraId="2C60E924" w14:textId="77777777" w:rsidR="0021778D" w:rsidRDefault="0021778D">
      <w:pPr>
        <w:rPr>
          <w:lang w:val="en-US" w:eastAsia="zh-CN"/>
        </w:rPr>
      </w:pPr>
    </w:p>
    <w:p w14:paraId="1CDCD6BB" w14:textId="77777777" w:rsidR="0021778D" w:rsidRDefault="00000000">
      <w:pPr>
        <w:pStyle w:val="2"/>
        <w:numPr>
          <w:ilvl w:val="1"/>
          <w:numId w:val="5"/>
        </w:numPr>
        <w:rPr>
          <w:lang w:val="en-US" w:eastAsia="zh-CN"/>
        </w:rPr>
      </w:pPr>
      <w:r>
        <w:rPr>
          <w:rFonts w:hint="eastAsia"/>
          <w:lang w:val="en-US" w:eastAsia="zh-CN"/>
        </w:rPr>
        <w:t>Device 2a</w:t>
      </w:r>
    </w:p>
    <w:p w14:paraId="5F2696CD" w14:textId="77777777" w:rsidR="0021778D" w:rsidRDefault="00000000">
      <w:pPr>
        <w:widowControl w:val="0"/>
        <w:numPr>
          <w:ilvl w:val="0"/>
          <w:numId w:val="8"/>
        </w:numPr>
        <w:autoSpaceDE w:val="0"/>
        <w:autoSpaceDN w:val="0"/>
        <w:adjustRightInd w:val="0"/>
        <w:spacing w:before="0" w:after="0"/>
        <w:ind w:left="714" w:hanging="357"/>
        <w:jc w:val="both"/>
        <w:rPr>
          <w:lang w:val="en-US"/>
        </w:rPr>
      </w:pPr>
      <w:r>
        <w:rPr>
          <w:rFonts w:ascii="Times" w:eastAsia="Batang" w:hAnsi="Times"/>
          <w:b/>
          <w:bCs/>
          <w:szCs w:val="24"/>
          <w:lang w:val="en-US" w:eastAsia="zh-CN" w:bidi="ar"/>
        </w:rPr>
        <w:t>Device 2a</w:t>
      </w:r>
      <w:r>
        <w:rPr>
          <w:rFonts w:ascii="Times" w:eastAsia="Batang" w:hAnsi="Times"/>
          <w:szCs w:val="24"/>
          <w:lang w:val="en-US" w:eastAsia="zh-CN" w:bidi="ar"/>
        </w:rPr>
        <w:t xml:space="preserve">: </w:t>
      </w:r>
      <w:r>
        <w:rPr>
          <w:rFonts w:ascii="Times" w:eastAsia="Batang" w:hAnsi="Times" w:cs="Batang" w:hint="eastAsia"/>
          <w:szCs w:val="24"/>
          <w:lang w:eastAsia="zh-CN" w:bidi="ar"/>
        </w:rPr>
        <w:t>≤</w:t>
      </w:r>
      <w:r>
        <w:rPr>
          <w:rFonts w:ascii="Times" w:eastAsia="Batang" w:hAnsi="Times"/>
          <w:szCs w:val="24"/>
          <w:lang w:val="en-US" w:eastAsia="zh-CN" w:bidi="ar"/>
        </w:rPr>
        <w:t xml:space="preserve"> a few hundred µW peak power consumption, has energy storage, initial sampling frequency offset (SFO) up to 10</w:t>
      </w:r>
      <w:r>
        <w:rPr>
          <w:rFonts w:ascii="Times" w:eastAsia="Batang" w:hAnsi="Times"/>
          <w:szCs w:val="24"/>
          <w:vertAlign w:val="superscript"/>
          <w:lang w:val="en-US" w:eastAsia="zh-CN" w:bidi="ar"/>
        </w:rPr>
        <w:t>X</w:t>
      </w:r>
      <w:r>
        <w:rPr>
          <w:rFonts w:ascii="Times" w:eastAsia="Batang" w:hAnsi="Times"/>
          <w:szCs w:val="24"/>
          <w:lang w:val="en-US" w:eastAsia="zh-CN" w:bidi="ar"/>
        </w:rPr>
        <w:t xml:space="preserve"> ppm, both DL and/or UL amplification in the device. The device</w:t>
      </w:r>
      <w:proofErr w:type="gramStart"/>
      <w:r>
        <w:rPr>
          <w:rFonts w:ascii="Times" w:eastAsia="Batang" w:hAnsi="Times" w:cs="Batang" w:hint="eastAsia"/>
          <w:szCs w:val="24"/>
          <w:lang w:eastAsia="zh-CN" w:bidi="ar"/>
        </w:rPr>
        <w:t>’</w:t>
      </w:r>
      <w:proofErr w:type="gramEnd"/>
      <w:r>
        <w:rPr>
          <w:rFonts w:ascii="Times" w:eastAsia="Batang" w:hAnsi="Times"/>
          <w:szCs w:val="24"/>
          <w:lang w:val="en-US" w:eastAsia="zh-CN" w:bidi="ar"/>
        </w:rPr>
        <w:t>s UL transmission is backscattered on a carrier wave provided externally.</w:t>
      </w:r>
    </w:p>
    <w:p w14:paraId="667432A0" w14:textId="77777777" w:rsidR="0021778D" w:rsidRDefault="0021778D">
      <w:pPr>
        <w:widowControl w:val="0"/>
        <w:autoSpaceDE w:val="0"/>
        <w:autoSpaceDN w:val="0"/>
        <w:adjustRightInd w:val="0"/>
        <w:spacing w:before="0" w:after="0"/>
        <w:ind w:left="357"/>
        <w:jc w:val="both"/>
        <w:rPr>
          <w:lang w:val="en-US"/>
        </w:rPr>
      </w:pPr>
    </w:p>
    <w:p w14:paraId="12C72382" w14:textId="77777777" w:rsidR="0021778D" w:rsidRDefault="00000000">
      <w:pPr>
        <w:rPr>
          <w:b/>
          <w:bCs/>
          <w:u w:val="single"/>
          <w:lang w:eastAsia="zh-CN"/>
        </w:rPr>
      </w:pPr>
      <w:r>
        <w:rPr>
          <w:b/>
          <w:bCs/>
          <w:u w:val="single"/>
          <w:lang w:eastAsia="zh-CN"/>
        </w:rPr>
        <w:t>Device 2</w:t>
      </w:r>
      <w:r>
        <w:rPr>
          <w:rFonts w:hint="eastAsia"/>
          <w:b/>
          <w:bCs/>
          <w:u w:val="single"/>
          <w:lang w:val="en-US" w:eastAsia="zh-CN"/>
        </w:rPr>
        <w:t>a</w:t>
      </w:r>
      <w:r>
        <w:rPr>
          <w:b/>
          <w:bCs/>
          <w:u w:val="single"/>
          <w:lang w:eastAsia="zh-CN"/>
        </w:rPr>
        <w:t xml:space="preserve"> (DL and UL amplifier)</w:t>
      </w:r>
    </w:p>
    <w:p w14:paraId="7CA9DD9B" w14:textId="77777777" w:rsidR="0021778D" w:rsidRDefault="00000000">
      <w:pPr>
        <w:spacing w:before="0" w:after="0"/>
        <w:rPr>
          <w:lang w:val="en-US"/>
        </w:rPr>
      </w:pPr>
      <w:r>
        <w:rPr>
          <w:rFonts w:ascii="Times" w:eastAsia="Batang" w:hAnsi="Times"/>
          <w:bCs/>
          <w:szCs w:val="24"/>
          <w:highlight w:val="green"/>
          <w:lang w:val="en-US" w:eastAsia="zh-CN" w:bidi="ar"/>
        </w:rPr>
        <w:t>Agreement</w:t>
      </w:r>
    </w:p>
    <w:p w14:paraId="1BA78A08" w14:textId="77777777" w:rsidR="0021778D" w:rsidRDefault="00000000">
      <w:pPr>
        <w:spacing w:before="0" w:after="0"/>
        <w:rPr>
          <w:lang w:val="en-US"/>
        </w:rPr>
      </w:pPr>
      <w:r>
        <w:rPr>
          <w:rFonts w:ascii="Times" w:eastAsia="Batang" w:hAnsi="Times"/>
          <w:szCs w:val="24"/>
          <w:lang w:val="en-US" w:eastAsia="zh-CN" w:bidi="ar"/>
        </w:rPr>
        <w:t>Study at least following blocks for device 2a architecture w/ RF-ED receiver.</w:t>
      </w:r>
    </w:p>
    <w:p w14:paraId="05671F2A"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Antenna </w:t>
      </w:r>
      <w:r>
        <w:rPr>
          <w:rFonts w:ascii="Times" w:eastAsia="Batang" w:hAnsi="Times"/>
          <w:szCs w:val="24"/>
          <w:lang w:val="en-US" w:eastAsia="en-US"/>
        </w:rPr>
        <w:t>could be either shared or separate for RF energy harvester (if present) and receiver/transmitter.</w:t>
      </w:r>
    </w:p>
    <w:p w14:paraId="602341F5"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Matching network</w:t>
      </w:r>
      <w:r>
        <w:rPr>
          <w:rFonts w:ascii="Times" w:eastAsia="Batang" w:hAnsi="Times"/>
          <w:szCs w:val="24"/>
          <w:lang w:val="en-US" w:eastAsia="en-US"/>
        </w:rPr>
        <w:t xml:space="preserve"> is to match impedance between antenna and other components (including RF energy harvester (if present) and receiver related blocks).</w:t>
      </w:r>
    </w:p>
    <w:p w14:paraId="43A63A95"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Energy harvester</w:t>
      </w:r>
      <w:r>
        <w:rPr>
          <w:rFonts w:ascii="Times" w:eastAsia="Batang" w:hAnsi="Times"/>
          <w:szCs w:val="24"/>
          <w:lang w:val="en-US" w:eastAsia="en-US"/>
        </w:rPr>
        <w:t>.</w:t>
      </w:r>
    </w:p>
    <w:p w14:paraId="5B223327"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Energy storage </w:t>
      </w:r>
      <w:r>
        <w:rPr>
          <w:rFonts w:ascii="Times" w:eastAsia="Batang" w:hAnsi="Times"/>
          <w:szCs w:val="24"/>
          <w:lang w:val="en-US" w:eastAsia="en-US"/>
        </w:rPr>
        <w:t>(e.g., capacitor) stores harvested energy from energy harvester.</w:t>
      </w:r>
    </w:p>
    <w:p w14:paraId="4A1154E1"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Power management unit (PMU)</w:t>
      </w:r>
      <w:r>
        <w:rPr>
          <w:rFonts w:ascii="Times" w:eastAsia="Batang" w:hAnsi="Times"/>
          <w:szCs w:val="24"/>
          <w:lang w:val="en-US" w:eastAsia="en-US"/>
        </w:rPr>
        <w:t xml:space="preserve"> manages storing energy to energy storage from energy harvester and suppling power to active component blocks which needs power supply.</w:t>
      </w:r>
    </w:p>
    <w:p w14:paraId="15F2234B"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Digital BB logic </w:t>
      </w:r>
      <w:r>
        <w:rPr>
          <w:rFonts w:ascii="Times" w:eastAsia="Batang" w:hAnsi="Times"/>
          <w:szCs w:val="24"/>
          <w:lang w:val="en-US" w:eastAsia="en-US"/>
        </w:rPr>
        <w:t>includes functional blocks like encoder, decoder, controller, etc.</w:t>
      </w:r>
    </w:p>
    <w:p w14:paraId="0540A8C6"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Memory</w:t>
      </w:r>
      <w:r>
        <w:rPr>
          <w:rFonts w:ascii="Times" w:eastAsia="Batang" w:hAnsi="Times"/>
          <w:szCs w:val="24"/>
          <w:lang w:val="en-US" w:eastAsia="en-US"/>
        </w:rPr>
        <w:t xml:space="preserve"> can</w:t>
      </w:r>
      <w:r>
        <w:rPr>
          <w:rFonts w:ascii="Times" w:eastAsia="Batang" w:hAnsi="Times"/>
          <w:b/>
          <w:bCs/>
          <w:szCs w:val="24"/>
          <w:lang w:val="en-US" w:eastAsia="en-US"/>
        </w:rPr>
        <w:t xml:space="preserve"> </w:t>
      </w:r>
      <w:r>
        <w:rPr>
          <w:rFonts w:ascii="Times" w:eastAsia="Batang" w:hAnsi="Times"/>
          <w:szCs w:val="24"/>
          <w:lang w:val="en-US" w:eastAsia="en-US"/>
        </w:rPr>
        <w:t>include two types of memory: 1) Non-Volatile Memory (NVM) such as EEPROM for permanently storing device ID, etc, and 2) registers for temporarily keeping any information required for its operation only while energy is available in energy storage.</w:t>
      </w:r>
    </w:p>
    <w:p w14:paraId="1C977412"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Clock generator</w:t>
      </w:r>
      <w:r>
        <w:rPr>
          <w:rFonts w:ascii="Times" w:eastAsia="Batang" w:hAnsi="Times"/>
          <w:szCs w:val="24"/>
          <w:lang w:val="en-US" w:eastAsia="en-US"/>
        </w:rPr>
        <w:t xml:space="preserve"> provides required clock signal(s).</w:t>
      </w:r>
    </w:p>
    <w:p w14:paraId="794C9C98"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szCs w:val="24"/>
          <w:lang w:val="en-US" w:eastAsia="en-US"/>
        </w:rPr>
      </w:pPr>
      <w:r>
        <w:rPr>
          <w:rFonts w:ascii="Times" w:eastAsia="Batang" w:hAnsi="Times"/>
          <w:b/>
          <w:bCs/>
          <w:szCs w:val="24"/>
          <w:lang w:val="en-US" w:eastAsia="en-US"/>
        </w:rPr>
        <w:t>Reflection amplifier</w:t>
      </w:r>
      <w:r>
        <w:rPr>
          <w:rFonts w:ascii="Times" w:eastAsia="Batang" w:hAnsi="Times"/>
          <w:szCs w:val="24"/>
          <w:lang w:val="en-US" w:eastAsia="en-US"/>
        </w:rPr>
        <w:t xml:space="preserve"> can amplify reflected backscattered signal.</w:t>
      </w:r>
    </w:p>
    <w:p w14:paraId="0B206D0E" w14:textId="77777777" w:rsidR="0021778D" w:rsidRDefault="00000000">
      <w:pPr>
        <w:widowControl w:val="0"/>
        <w:numPr>
          <w:ilvl w:val="1"/>
          <w:numId w:val="9"/>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szCs w:val="24"/>
          <w:lang w:val="en-US" w:eastAsia="en-US"/>
        </w:rPr>
        <w:t>FFS study applicability of amplification of rx signal, power consumption.</w:t>
      </w:r>
    </w:p>
    <w:p w14:paraId="7604730C" w14:textId="77777777" w:rsidR="0021778D" w:rsidRDefault="00000000">
      <w:pPr>
        <w:widowControl w:val="0"/>
        <w:numPr>
          <w:ilvl w:val="1"/>
          <w:numId w:val="9"/>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szCs w:val="24"/>
          <w:lang w:val="en-US" w:eastAsia="en-US"/>
        </w:rPr>
        <w:t>At least one of R2D/CW2D and D2R could be amplified by either reflection amplifier or LNA.</w:t>
      </w:r>
    </w:p>
    <w:p w14:paraId="23BE7FB5"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Reception related blocks</w:t>
      </w:r>
    </w:p>
    <w:p w14:paraId="5E360F67" w14:textId="77777777" w:rsidR="0021778D" w:rsidRDefault="00000000">
      <w:pPr>
        <w:widowControl w:val="0"/>
        <w:numPr>
          <w:ilvl w:val="1"/>
          <w:numId w:val="9"/>
        </w:numPr>
        <w:tabs>
          <w:tab w:val="left" w:pos="144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lastRenderedPageBreak/>
        <w:t>RF BPF</w:t>
      </w:r>
      <w:r>
        <w:rPr>
          <w:rFonts w:ascii="Times" w:eastAsia="Batang" w:hAnsi="Times"/>
          <w:szCs w:val="24"/>
          <w:lang w:val="en-US" w:eastAsia="en-US"/>
        </w:rPr>
        <w:t xml:space="preserve"> filter for improving selectivity.</w:t>
      </w:r>
    </w:p>
    <w:p w14:paraId="5AF9DBA7" w14:textId="77777777" w:rsidR="0021778D" w:rsidRDefault="00000000">
      <w:pPr>
        <w:widowControl w:val="0"/>
        <w:numPr>
          <w:ilvl w:val="2"/>
          <w:numId w:val="9"/>
        </w:numPr>
        <w:tabs>
          <w:tab w:val="left" w:pos="2160"/>
        </w:tabs>
        <w:autoSpaceDE w:val="0"/>
        <w:autoSpaceDN w:val="0"/>
        <w:adjustRightInd w:val="0"/>
        <w:spacing w:before="0" w:after="0"/>
        <w:jc w:val="both"/>
        <w:rPr>
          <w:rFonts w:ascii="Times" w:eastAsia="Batang" w:hAnsi="Times"/>
          <w:szCs w:val="24"/>
          <w:lang w:val="en-US" w:eastAsia="en-US"/>
        </w:rPr>
      </w:pPr>
      <w:r>
        <w:rPr>
          <w:rFonts w:ascii="Times" w:eastAsia="Batang" w:hAnsi="Times"/>
          <w:szCs w:val="24"/>
          <w:lang w:val="en-US" w:eastAsia="en-US"/>
        </w:rPr>
        <w:t>Depending on implementation, it may not exist. RAN4 RF requirement (if any, e.g., ACS) and peak power consumption target also need to be considered.</w:t>
      </w:r>
    </w:p>
    <w:p w14:paraId="3E6C6B76" w14:textId="77777777" w:rsidR="0021778D" w:rsidRDefault="00000000">
      <w:pPr>
        <w:widowControl w:val="0"/>
        <w:numPr>
          <w:ilvl w:val="1"/>
          <w:numId w:val="9"/>
        </w:numPr>
        <w:tabs>
          <w:tab w:val="left" w:pos="1440"/>
        </w:tabs>
        <w:autoSpaceDE w:val="0"/>
        <w:autoSpaceDN w:val="0"/>
        <w:adjustRightInd w:val="0"/>
        <w:spacing w:before="0" w:after="0"/>
        <w:jc w:val="both"/>
        <w:rPr>
          <w:rFonts w:ascii="Times" w:eastAsia="Batang" w:hAnsi="Times"/>
          <w:b/>
          <w:bCs/>
          <w:szCs w:val="24"/>
          <w:lang w:val="en-US" w:eastAsia="en-US"/>
        </w:rPr>
      </w:pPr>
      <w:r>
        <w:rPr>
          <w:rFonts w:ascii="Times" w:eastAsia="Batang" w:hAnsi="Times"/>
          <w:szCs w:val="24"/>
          <w:lang w:val="en-US" w:eastAsia="en-US"/>
        </w:rPr>
        <w:t>FFS:</w:t>
      </w:r>
      <w:r>
        <w:rPr>
          <w:rFonts w:ascii="Times" w:eastAsia="Batang" w:hAnsi="Times"/>
          <w:b/>
          <w:bCs/>
          <w:szCs w:val="24"/>
          <w:lang w:val="en-US" w:eastAsia="en-US"/>
        </w:rPr>
        <w:t xml:space="preserve"> LNA</w:t>
      </w:r>
      <w:r>
        <w:rPr>
          <w:rFonts w:ascii="Times" w:eastAsia="Batang" w:hAnsi="Times"/>
          <w:szCs w:val="24"/>
          <w:lang w:val="en-US" w:eastAsia="en-US"/>
        </w:rPr>
        <w:t xml:space="preserve"> for improving signal strength and sensitivity of receiver.</w:t>
      </w:r>
    </w:p>
    <w:p w14:paraId="606366E1" w14:textId="77777777" w:rsidR="0021778D" w:rsidRDefault="00000000">
      <w:pPr>
        <w:widowControl w:val="0"/>
        <w:numPr>
          <w:ilvl w:val="2"/>
          <w:numId w:val="9"/>
        </w:numPr>
        <w:tabs>
          <w:tab w:val="left" w:pos="2160"/>
        </w:tabs>
        <w:autoSpaceDE w:val="0"/>
        <w:autoSpaceDN w:val="0"/>
        <w:adjustRightInd w:val="0"/>
        <w:spacing w:before="0" w:after="0"/>
        <w:jc w:val="both"/>
        <w:rPr>
          <w:rFonts w:ascii="Times" w:eastAsia="Batang" w:hAnsi="Times"/>
          <w:szCs w:val="24"/>
          <w:lang w:val="en-US" w:eastAsia="en-US"/>
        </w:rPr>
      </w:pPr>
      <w:r>
        <w:rPr>
          <w:rFonts w:ascii="Times" w:eastAsia="Batang" w:hAnsi="Times"/>
          <w:szCs w:val="24"/>
          <w:lang w:val="en-US" w:eastAsia="en-US"/>
        </w:rPr>
        <w:t>At least one of R2D/CW2D and D2R could be amplified by either reflection amplifier or LNA.</w:t>
      </w:r>
    </w:p>
    <w:p w14:paraId="606EBDD9" w14:textId="77777777" w:rsidR="0021778D" w:rsidRDefault="00000000">
      <w:pPr>
        <w:widowControl w:val="0"/>
        <w:numPr>
          <w:ilvl w:val="1"/>
          <w:numId w:val="9"/>
        </w:numPr>
        <w:tabs>
          <w:tab w:val="left" w:pos="144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RF envelope detector (RF-ED) </w:t>
      </w:r>
      <w:r>
        <w:rPr>
          <w:rFonts w:ascii="Times" w:eastAsia="Batang" w:hAnsi="Times"/>
          <w:szCs w:val="24"/>
          <w:lang w:val="en-US" w:eastAsia="en-US"/>
        </w:rPr>
        <w:t>detects envelope from RF signal.</w:t>
      </w:r>
    </w:p>
    <w:p w14:paraId="13760E31" w14:textId="77777777" w:rsidR="0021778D" w:rsidRDefault="00000000">
      <w:pPr>
        <w:widowControl w:val="0"/>
        <w:numPr>
          <w:ilvl w:val="1"/>
          <w:numId w:val="9"/>
        </w:numPr>
        <w:tabs>
          <w:tab w:val="left" w:pos="144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 xml:space="preserve">BB amplifier </w:t>
      </w:r>
      <w:r>
        <w:rPr>
          <w:rFonts w:ascii="Times" w:eastAsia="Batang" w:hAnsi="Times"/>
          <w:szCs w:val="24"/>
          <w:lang w:val="en-US" w:eastAsia="en-US"/>
        </w:rPr>
        <w:t>amplifies BB signal to improve signal strength.</w:t>
      </w:r>
    </w:p>
    <w:p w14:paraId="330B37E8" w14:textId="77777777" w:rsidR="0021778D" w:rsidRDefault="00000000">
      <w:pPr>
        <w:widowControl w:val="0"/>
        <w:numPr>
          <w:ilvl w:val="1"/>
          <w:numId w:val="10"/>
        </w:numPr>
        <w:tabs>
          <w:tab w:val="left" w:pos="1440"/>
        </w:tabs>
        <w:autoSpaceDE w:val="0"/>
        <w:autoSpaceDN w:val="0"/>
        <w:adjustRightInd w:val="0"/>
        <w:spacing w:before="0" w:after="0"/>
        <w:jc w:val="both"/>
        <w:rPr>
          <w:rFonts w:ascii="Times" w:eastAsia="Batang" w:hAnsi="Times"/>
          <w:szCs w:val="24"/>
          <w:lang w:val="en-US" w:eastAsia="en-US"/>
        </w:rPr>
      </w:pPr>
      <w:r>
        <w:rPr>
          <w:rFonts w:ascii="Times" w:eastAsia="Batang" w:hAnsi="Times"/>
          <w:b/>
          <w:bCs/>
          <w:szCs w:val="24"/>
          <w:lang w:val="en-US" w:eastAsia="en-US"/>
        </w:rPr>
        <w:t xml:space="preserve">BB LPF </w:t>
      </w:r>
      <w:r>
        <w:rPr>
          <w:rFonts w:ascii="Times" w:eastAsia="Batang" w:hAnsi="Times"/>
          <w:szCs w:val="24"/>
          <w:lang w:val="en-US" w:eastAsia="en-US"/>
        </w:rPr>
        <w:t>can filter out harmonics and high frequency components to improve input signal quality to comparator/ADC.</w:t>
      </w:r>
    </w:p>
    <w:p w14:paraId="506C8B68" w14:textId="77777777" w:rsidR="0021778D" w:rsidRDefault="00000000">
      <w:pPr>
        <w:widowControl w:val="0"/>
        <w:numPr>
          <w:ilvl w:val="2"/>
          <w:numId w:val="10"/>
        </w:numPr>
        <w:tabs>
          <w:tab w:val="left" w:pos="2160"/>
        </w:tabs>
        <w:autoSpaceDE w:val="0"/>
        <w:autoSpaceDN w:val="0"/>
        <w:adjustRightInd w:val="0"/>
        <w:spacing w:before="0" w:after="0"/>
        <w:jc w:val="both"/>
        <w:rPr>
          <w:rFonts w:ascii="Times" w:eastAsia="Batang" w:hAnsi="Times"/>
          <w:szCs w:val="24"/>
          <w:lang w:val="en-US" w:eastAsia="en-US"/>
        </w:rPr>
      </w:pPr>
      <w:r>
        <w:rPr>
          <w:rFonts w:ascii="Times" w:eastAsia="Batang" w:hAnsi="Times"/>
          <w:szCs w:val="24"/>
          <w:lang w:val="en-US" w:eastAsia="en-US"/>
        </w:rPr>
        <w:t>Depending on implementation, it may not exist.</w:t>
      </w:r>
    </w:p>
    <w:p w14:paraId="6F2D0399" w14:textId="77777777" w:rsidR="0021778D" w:rsidRDefault="00000000">
      <w:pPr>
        <w:widowControl w:val="0"/>
        <w:numPr>
          <w:ilvl w:val="1"/>
          <w:numId w:val="9"/>
        </w:numPr>
        <w:tabs>
          <w:tab w:val="left" w:pos="144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Comparator or N-bit ADC</w:t>
      </w:r>
    </w:p>
    <w:p w14:paraId="2CEFF739" w14:textId="77777777" w:rsidR="0021778D" w:rsidRDefault="00000000">
      <w:pPr>
        <w:widowControl w:val="0"/>
        <w:numPr>
          <w:ilvl w:val="0"/>
          <w:numId w:val="9"/>
        </w:numPr>
        <w:tabs>
          <w:tab w:val="left" w:pos="720"/>
        </w:tabs>
        <w:autoSpaceDE w:val="0"/>
        <w:autoSpaceDN w:val="0"/>
        <w:adjustRightInd w:val="0"/>
        <w:spacing w:before="0" w:after="0"/>
        <w:jc w:val="both"/>
        <w:rPr>
          <w:rFonts w:ascii="Times" w:eastAsia="Batang" w:hAnsi="Times"/>
          <w:b/>
          <w:bCs/>
          <w:szCs w:val="24"/>
          <w:lang w:val="en-US" w:eastAsia="en-US"/>
        </w:rPr>
      </w:pPr>
      <w:r>
        <w:rPr>
          <w:rFonts w:ascii="Times" w:eastAsia="Batang" w:hAnsi="Times"/>
          <w:b/>
          <w:bCs/>
          <w:szCs w:val="24"/>
          <w:lang w:val="en-US" w:eastAsia="en-US"/>
        </w:rPr>
        <w:t>Transmission related blocks</w:t>
      </w:r>
    </w:p>
    <w:p w14:paraId="0CEC1C41" w14:textId="77777777" w:rsidR="0021778D" w:rsidRDefault="00000000">
      <w:pPr>
        <w:widowControl w:val="0"/>
        <w:numPr>
          <w:ilvl w:val="0"/>
          <w:numId w:val="11"/>
        </w:numPr>
        <w:autoSpaceDE w:val="0"/>
        <w:autoSpaceDN w:val="0"/>
        <w:adjustRightInd w:val="0"/>
        <w:spacing w:before="0" w:after="0"/>
        <w:jc w:val="both"/>
        <w:rPr>
          <w:lang w:val="en-US"/>
        </w:rPr>
      </w:pPr>
      <w:r>
        <w:rPr>
          <w:rFonts w:ascii="Times" w:eastAsia="Batang" w:hAnsi="Times"/>
          <w:b/>
          <w:bCs/>
          <w:szCs w:val="24"/>
          <w:lang w:val="en-US" w:eastAsia="zh-CN" w:bidi="ar"/>
        </w:rPr>
        <w:t>Backscatter modulator</w:t>
      </w:r>
      <w:r>
        <w:rPr>
          <w:rFonts w:ascii="Times" w:eastAsia="Batang" w:hAnsi="Times"/>
          <w:szCs w:val="24"/>
          <w:lang w:val="en-US" w:eastAsia="zh-CN" w:bidi="ar"/>
        </w:rPr>
        <w:t xml:space="preserve"> switches impedance to modulate backscattered signal with tx signal from BB logics.</w:t>
      </w:r>
    </w:p>
    <w:p w14:paraId="59049538" w14:textId="77777777" w:rsidR="0021778D" w:rsidRDefault="00000000">
      <w:pPr>
        <w:widowControl w:val="0"/>
        <w:numPr>
          <w:ilvl w:val="0"/>
          <w:numId w:val="11"/>
        </w:numPr>
        <w:autoSpaceDE w:val="0"/>
        <w:autoSpaceDN w:val="0"/>
        <w:adjustRightInd w:val="0"/>
        <w:spacing w:before="0" w:after="0"/>
        <w:jc w:val="both"/>
        <w:rPr>
          <w:lang w:val="en-US"/>
        </w:rPr>
      </w:pPr>
      <w:r>
        <w:rPr>
          <w:rFonts w:ascii="Times" w:eastAsia="Batang" w:hAnsi="Times"/>
          <w:szCs w:val="24"/>
          <w:lang w:val="en-US" w:eastAsia="zh-CN" w:bidi="ar"/>
        </w:rPr>
        <w:t xml:space="preserve">FFS: </w:t>
      </w:r>
      <w:r>
        <w:rPr>
          <w:rFonts w:ascii="Times" w:eastAsia="Batang" w:hAnsi="Times"/>
          <w:b/>
          <w:bCs/>
          <w:szCs w:val="24"/>
          <w:lang w:val="en-US" w:eastAsia="zh-CN" w:bidi="ar"/>
        </w:rPr>
        <w:t>Large Frequency shifter (</w:t>
      </w:r>
      <w:r>
        <w:rPr>
          <w:rFonts w:ascii="Times" w:eastAsia="Batang" w:hAnsi="Times"/>
          <w:szCs w:val="24"/>
          <w:lang w:val="en-US" w:eastAsia="zh-CN" w:bidi="ar"/>
        </w:rPr>
        <w:t>e.g., tens of MHz</w:t>
      </w:r>
      <w:r>
        <w:rPr>
          <w:rFonts w:ascii="Times" w:eastAsia="Batang" w:hAnsi="Times"/>
          <w:b/>
          <w:bCs/>
          <w:szCs w:val="24"/>
          <w:lang w:val="en-US" w:eastAsia="zh-CN" w:bidi="ar"/>
        </w:rPr>
        <w:t>)</w:t>
      </w:r>
      <w:r>
        <w:rPr>
          <w:rFonts w:ascii="Times" w:eastAsia="Batang" w:hAnsi="Times"/>
          <w:szCs w:val="24"/>
          <w:lang w:val="en-US" w:eastAsia="zh-CN" w:bidi="ar"/>
        </w:rPr>
        <w:t xml:space="preserve"> for shifting backscattered signal from one frequency (e.g., FDD-DL frequency) to another frequency (e.g., FDD-UL frequency).</w:t>
      </w:r>
    </w:p>
    <w:p w14:paraId="1FDD7A9C" w14:textId="77777777" w:rsidR="0021778D" w:rsidRDefault="00000000">
      <w:pPr>
        <w:spacing w:before="0" w:after="0"/>
        <w:rPr>
          <w:highlight w:val="yellow"/>
          <w:lang w:val="en-US"/>
        </w:rPr>
      </w:pPr>
      <w:r>
        <w:rPr>
          <w:rFonts w:ascii="Times" w:eastAsia="Batang" w:hAnsi="Times"/>
          <w:noProof/>
          <w:szCs w:val="24"/>
          <w:lang w:val="en-US" w:eastAsia="zh-CN" w:bidi="ar"/>
        </w:rPr>
        <w:drawing>
          <wp:inline distT="0" distB="0" distL="114300" distR="114300" wp14:anchorId="025296CE" wp14:editId="35701B41">
            <wp:extent cx="6134100" cy="330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r:link="rId12"/>
                    <a:stretch>
                      <a:fillRect/>
                    </a:stretch>
                  </pic:blipFill>
                  <pic:spPr>
                    <a:xfrm>
                      <a:off x="0" y="0"/>
                      <a:ext cx="6134100" cy="3302000"/>
                    </a:xfrm>
                    <a:prstGeom prst="rect">
                      <a:avLst/>
                    </a:prstGeom>
                    <a:noFill/>
                    <a:ln>
                      <a:noFill/>
                    </a:ln>
                  </pic:spPr>
                </pic:pic>
              </a:graphicData>
            </a:graphic>
          </wp:inline>
        </w:drawing>
      </w:r>
    </w:p>
    <w:p w14:paraId="0EB5706B" w14:textId="77777777" w:rsidR="0021778D" w:rsidRDefault="0021778D">
      <w:pPr>
        <w:spacing w:before="0" w:after="0"/>
        <w:rPr>
          <w:lang w:val="en-US"/>
        </w:rPr>
      </w:pPr>
    </w:p>
    <w:p w14:paraId="61A65FC2" w14:textId="77777777" w:rsidR="0021778D" w:rsidRDefault="0021778D">
      <w:pPr>
        <w:rPr>
          <w:lang w:eastAsia="zh-CN"/>
        </w:rPr>
      </w:pPr>
    </w:p>
    <w:p w14:paraId="46B479BB" w14:textId="77777777" w:rsidR="0021778D" w:rsidRDefault="00000000">
      <w:pPr>
        <w:jc w:val="center"/>
        <w:rPr>
          <w:lang w:eastAsia="zh-CN"/>
        </w:rPr>
      </w:pPr>
      <w:r>
        <w:rPr>
          <w:b/>
          <w:bCs/>
          <w:lang w:eastAsia="zh-CN"/>
        </w:rPr>
        <w:t>Table 2A. Device 2A characteristics</w:t>
      </w:r>
    </w:p>
    <w:tbl>
      <w:tblPr>
        <w:tblStyle w:val="afc"/>
        <w:tblW w:w="0" w:type="auto"/>
        <w:tblLayout w:type="fixed"/>
        <w:tblLook w:val="04A0" w:firstRow="1" w:lastRow="0" w:firstColumn="1" w:lastColumn="0" w:noHBand="0" w:noVBand="1"/>
      </w:tblPr>
      <w:tblGrid>
        <w:gridCol w:w="2281"/>
        <w:gridCol w:w="7259"/>
      </w:tblGrid>
      <w:tr w:rsidR="0021778D" w14:paraId="04DD3C5F" w14:textId="77777777">
        <w:tc>
          <w:tcPr>
            <w:tcW w:w="2281" w:type="dxa"/>
          </w:tcPr>
          <w:p w14:paraId="14AED620" w14:textId="77777777" w:rsidR="0021778D" w:rsidRDefault="00000000">
            <w:pPr>
              <w:rPr>
                <w:lang w:eastAsia="zh-CN"/>
              </w:rPr>
            </w:pPr>
            <w:r>
              <w:rPr>
                <w:b/>
                <w:bCs/>
                <w:lang w:eastAsia="zh-CN"/>
              </w:rPr>
              <w:t>Device 2A Components</w:t>
            </w:r>
          </w:p>
        </w:tc>
        <w:tc>
          <w:tcPr>
            <w:tcW w:w="7259" w:type="dxa"/>
          </w:tcPr>
          <w:p w14:paraId="12593F47" w14:textId="77777777" w:rsidR="0021778D" w:rsidRDefault="00000000">
            <w:pPr>
              <w:jc w:val="center"/>
              <w:rPr>
                <w:b/>
                <w:bCs/>
                <w:lang w:eastAsia="zh-CN"/>
              </w:rPr>
            </w:pPr>
            <w:r>
              <w:rPr>
                <w:b/>
                <w:bCs/>
                <w:lang w:eastAsia="zh-CN"/>
              </w:rPr>
              <w:t>Characteristics</w:t>
            </w:r>
          </w:p>
        </w:tc>
      </w:tr>
      <w:tr w:rsidR="0021778D" w14:paraId="633D0CA0" w14:textId="77777777">
        <w:tc>
          <w:tcPr>
            <w:tcW w:w="2281" w:type="dxa"/>
          </w:tcPr>
          <w:p w14:paraId="3661B71E" w14:textId="77777777" w:rsidR="0021778D" w:rsidRDefault="00000000">
            <w:pPr>
              <w:rPr>
                <w:b/>
                <w:bCs/>
                <w:lang w:eastAsia="zh-CN"/>
              </w:rPr>
            </w:pPr>
            <w:r>
              <w:rPr>
                <w:b/>
                <w:bCs/>
                <w:lang w:eastAsia="zh-CN"/>
              </w:rPr>
              <w:t>Total peak power</w:t>
            </w:r>
          </w:p>
        </w:tc>
        <w:tc>
          <w:tcPr>
            <w:tcW w:w="7259" w:type="dxa"/>
          </w:tcPr>
          <w:p w14:paraId="5DBAD2FD" w14:textId="77777777" w:rsidR="0021778D" w:rsidRDefault="00000000">
            <w:pPr>
              <w:rPr>
                <w:lang w:eastAsia="zh-CN"/>
              </w:rPr>
            </w:pPr>
            <w:r>
              <w:rPr>
                <w:lang w:eastAsia="zh-CN"/>
              </w:rPr>
              <w:t>A few hundreds uW</w:t>
            </w:r>
          </w:p>
        </w:tc>
      </w:tr>
      <w:tr w:rsidR="0021778D" w14:paraId="6A4829E9" w14:textId="77777777">
        <w:tc>
          <w:tcPr>
            <w:tcW w:w="2281" w:type="dxa"/>
          </w:tcPr>
          <w:p w14:paraId="381A325D" w14:textId="77777777" w:rsidR="0021778D" w:rsidRDefault="00000000">
            <w:pPr>
              <w:rPr>
                <w:b/>
                <w:bCs/>
                <w:lang w:eastAsia="zh-CN"/>
              </w:rPr>
            </w:pPr>
            <w:r>
              <w:rPr>
                <w:rFonts w:hint="eastAsia"/>
                <w:b/>
                <w:bCs/>
                <w:lang w:val="en-US" w:eastAsia="zh-CN"/>
              </w:rPr>
              <w:t>Matching network</w:t>
            </w:r>
          </w:p>
        </w:tc>
        <w:tc>
          <w:tcPr>
            <w:tcW w:w="7259" w:type="dxa"/>
          </w:tcPr>
          <w:p w14:paraId="600AE443" w14:textId="77777777" w:rsidR="0021778D" w:rsidRDefault="00000000">
            <w:pPr>
              <w:rPr>
                <w:lang w:val="en-US" w:eastAsia="zh-CN"/>
              </w:rPr>
            </w:pPr>
            <w:r>
              <w:rPr>
                <w:rFonts w:hint="eastAsia"/>
                <w:lang w:val="en-US" w:eastAsia="zh-CN"/>
              </w:rPr>
              <w:t xml:space="preserve">- Several tens of MHz, </w:t>
            </w:r>
          </w:p>
          <w:p w14:paraId="1CE3CD50" w14:textId="77777777" w:rsidR="0021778D" w:rsidRDefault="00000000">
            <w:pPr>
              <w:rPr>
                <w:lang w:eastAsia="zh-CN"/>
              </w:rPr>
            </w:pPr>
            <w:r>
              <w:rPr>
                <w:rFonts w:hint="eastAsia"/>
                <w:lang w:val="en-US" w:eastAsia="zh-CN"/>
              </w:rPr>
              <w:t xml:space="preserve">- </w:t>
            </w:r>
            <w:r>
              <w:rPr>
                <w:rFonts w:eastAsia="Times New Roman"/>
                <w:lang w:val="en-US" w:eastAsia="en-US" w:bidi="ar"/>
              </w:rPr>
              <w:t>High-Q matching network and/or RF BPF</w:t>
            </w:r>
            <w:r>
              <w:rPr>
                <w:rFonts w:hint="eastAsia"/>
                <w:lang w:val="en-US" w:eastAsia="zh-CN" w:bidi="ar"/>
              </w:rPr>
              <w:t xml:space="preserve"> </w:t>
            </w:r>
            <w:r>
              <w:rPr>
                <w:rFonts w:eastAsia="Times New Roman"/>
                <w:lang w:val="en-US" w:eastAsia="en-US" w:bidi="ar"/>
              </w:rPr>
              <w:t>can be used to suppress adjacent channel interference</w:t>
            </w:r>
          </w:p>
        </w:tc>
      </w:tr>
      <w:tr w:rsidR="0021778D" w14:paraId="0F456C76" w14:textId="77777777">
        <w:tc>
          <w:tcPr>
            <w:tcW w:w="2281" w:type="dxa"/>
          </w:tcPr>
          <w:p w14:paraId="6D7CC428" w14:textId="77777777" w:rsidR="0021778D" w:rsidRDefault="00000000">
            <w:pPr>
              <w:rPr>
                <w:b/>
                <w:bCs/>
                <w:lang w:eastAsia="zh-CN"/>
              </w:rPr>
            </w:pPr>
            <w:r>
              <w:rPr>
                <w:b/>
                <w:bCs/>
                <w:lang w:eastAsia="zh-CN"/>
              </w:rPr>
              <w:t>RF ED</w:t>
            </w:r>
          </w:p>
        </w:tc>
        <w:tc>
          <w:tcPr>
            <w:tcW w:w="7259" w:type="dxa"/>
          </w:tcPr>
          <w:p w14:paraId="667E1DAD" w14:textId="77777777" w:rsidR="0021778D" w:rsidRDefault="00000000">
            <w:pPr>
              <w:rPr>
                <w:lang w:val="en-US" w:eastAsia="zh-CN"/>
              </w:rPr>
            </w:pPr>
            <w:r>
              <w:rPr>
                <w:rFonts w:eastAsia="Times New Roman"/>
                <w:lang w:val="en-US"/>
              </w:rPr>
              <w:t>The RF signal is converted into baseband signal directly via an RF envelope detector.</w:t>
            </w:r>
            <w:r>
              <w:rPr>
                <w:rFonts w:hint="eastAsia"/>
                <w:lang w:val="en-US" w:eastAsia="zh-CN"/>
              </w:rPr>
              <w:t xml:space="preserve"> IF and ZIF ED is not pursued due to higher power consumption.</w:t>
            </w:r>
          </w:p>
        </w:tc>
      </w:tr>
      <w:tr w:rsidR="0021778D" w14:paraId="295197FA" w14:textId="77777777">
        <w:tc>
          <w:tcPr>
            <w:tcW w:w="2281" w:type="dxa"/>
          </w:tcPr>
          <w:p w14:paraId="755EB2F2" w14:textId="77777777" w:rsidR="0021778D" w:rsidRDefault="00000000">
            <w:pPr>
              <w:rPr>
                <w:b/>
                <w:bCs/>
                <w:lang w:val="en-US" w:eastAsia="zh-CN"/>
              </w:rPr>
            </w:pPr>
            <w:r>
              <w:rPr>
                <w:rFonts w:hint="eastAsia"/>
                <w:b/>
                <w:bCs/>
                <w:lang w:val="en-US" w:eastAsia="zh-CN"/>
              </w:rPr>
              <w:t>LNA</w:t>
            </w:r>
          </w:p>
        </w:tc>
        <w:tc>
          <w:tcPr>
            <w:tcW w:w="7259" w:type="dxa"/>
          </w:tcPr>
          <w:p w14:paraId="4D03E413" w14:textId="77777777" w:rsidR="0021778D" w:rsidRDefault="00000000">
            <w:pPr>
              <w:rPr>
                <w:lang w:val="en-US" w:eastAsia="zh-CN"/>
              </w:rPr>
            </w:pPr>
            <w:r>
              <w:rPr>
                <w:rFonts w:hint="eastAsia"/>
                <w:lang w:val="en-US" w:eastAsia="zh-CN"/>
              </w:rPr>
              <w:t>A</w:t>
            </w:r>
            <w:r>
              <w:rPr>
                <w:lang w:eastAsia="zh-CN"/>
              </w:rPr>
              <w:t>mplifier is used (analog domain). Considering the detection threshold can be extended from -45dBm</w:t>
            </w:r>
            <w:r>
              <w:rPr>
                <w:rFonts w:hint="eastAsia"/>
                <w:lang w:val="en-US" w:eastAsia="zh-CN"/>
              </w:rPr>
              <w:t>, with 10dB amplifier compared to device 1.</w:t>
            </w:r>
          </w:p>
        </w:tc>
      </w:tr>
      <w:tr w:rsidR="0021778D" w14:paraId="43335BF3" w14:textId="77777777">
        <w:tc>
          <w:tcPr>
            <w:tcW w:w="2281" w:type="dxa"/>
          </w:tcPr>
          <w:p w14:paraId="3A401AF3" w14:textId="77777777" w:rsidR="0021778D" w:rsidRDefault="00000000">
            <w:pPr>
              <w:rPr>
                <w:b/>
                <w:bCs/>
                <w:lang w:eastAsia="zh-CN"/>
              </w:rPr>
            </w:pPr>
            <w:r>
              <w:rPr>
                <w:b/>
                <w:bCs/>
                <w:lang w:eastAsia="zh-CN"/>
              </w:rPr>
              <w:lastRenderedPageBreak/>
              <w:t>BB LPF</w:t>
            </w:r>
          </w:p>
        </w:tc>
        <w:tc>
          <w:tcPr>
            <w:tcW w:w="7259" w:type="dxa"/>
          </w:tcPr>
          <w:p w14:paraId="4856C0E8" w14:textId="77777777" w:rsidR="0021778D" w:rsidRDefault="00000000">
            <w:pPr>
              <w:rPr>
                <w:lang w:eastAsia="zh-CN"/>
              </w:rPr>
            </w:pPr>
            <w:r>
              <w:rPr>
                <w:lang w:eastAsia="zh-CN"/>
              </w:rPr>
              <w:t>similar to Table 1</w:t>
            </w:r>
          </w:p>
        </w:tc>
      </w:tr>
      <w:tr w:rsidR="0021778D" w14:paraId="2117648A" w14:textId="77777777">
        <w:tc>
          <w:tcPr>
            <w:tcW w:w="2281" w:type="dxa"/>
          </w:tcPr>
          <w:p w14:paraId="245B40B0" w14:textId="77777777" w:rsidR="0021778D" w:rsidRDefault="00000000">
            <w:pPr>
              <w:rPr>
                <w:b/>
                <w:bCs/>
                <w:lang w:eastAsia="zh-CN"/>
              </w:rPr>
            </w:pPr>
            <w:r>
              <w:rPr>
                <w:b/>
                <w:bCs/>
                <w:lang w:eastAsia="zh-CN"/>
              </w:rPr>
              <w:t>Sampling Clock</w:t>
            </w:r>
          </w:p>
        </w:tc>
        <w:tc>
          <w:tcPr>
            <w:tcW w:w="7259" w:type="dxa"/>
          </w:tcPr>
          <w:p w14:paraId="5BCD5762" w14:textId="77777777" w:rsidR="0021778D" w:rsidRDefault="00000000">
            <w:pPr>
              <w:rPr>
                <w:lang w:val="en-US" w:eastAsia="zh-CN" w:bidi="ar"/>
              </w:rPr>
            </w:pPr>
            <w:r>
              <w:rPr>
                <w:lang w:eastAsia="zh-CN" w:bidi="ar"/>
              </w:rPr>
              <w:t xml:space="preserve">- </w:t>
            </w:r>
            <w:r>
              <w:rPr>
                <w:rFonts w:hint="eastAsia"/>
                <w:lang w:val="en-US" w:eastAsia="zh-CN" w:bidi="ar"/>
              </w:rPr>
              <w:t>The Sampling Clock is provided by a on-chip oscillator with typically around 1-2 Msps and maximum 10^4 ~ 10^5 ppm SFO.</w:t>
            </w:r>
          </w:p>
          <w:p w14:paraId="6F9E3453" w14:textId="77777777" w:rsidR="0021778D" w:rsidRDefault="00000000">
            <w:pPr>
              <w:rPr>
                <w:lang w:eastAsia="zh-CN" w:bidi="ar"/>
              </w:rPr>
            </w:pPr>
            <w:r>
              <w:rPr>
                <w:lang w:eastAsia="zh-CN" w:bidi="ar"/>
              </w:rPr>
              <w:t xml:space="preserve">- FFS feasibility of off chip </w:t>
            </w:r>
            <w:r>
              <w:rPr>
                <w:rFonts w:hint="eastAsia"/>
                <w:lang w:val="en-US" w:eastAsia="zh-CN" w:bidi="ar"/>
              </w:rPr>
              <w:t xml:space="preserve">oscillator </w:t>
            </w:r>
            <w:r>
              <w:rPr>
                <w:lang w:eastAsia="zh-CN" w:bidi="ar"/>
              </w:rPr>
              <w:t>and SFO.</w:t>
            </w:r>
          </w:p>
          <w:p w14:paraId="234A394F" w14:textId="77777777" w:rsidR="0021778D" w:rsidRDefault="00000000">
            <w:pPr>
              <w:rPr>
                <w:rFonts w:eastAsia="Times New Roman"/>
                <w:lang w:eastAsia="en-US" w:bidi="ar"/>
              </w:rPr>
            </w:pPr>
            <w:r>
              <w:rPr>
                <w:lang w:eastAsia="zh-CN" w:bidi="ar"/>
              </w:rPr>
              <w:t xml:space="preserve">- </w:t>
            </w:r>
            <w:r>
              <w:rPr>
                <w:rFonts w:eastAsia="Times New Roman"/>
                <w:lang w:val="en-US" w:eastAsia="en-US" w:bidi="ar"/>
              </w:rPr>
              <w:t>There is no Local Oscillator (LO)</w:t>
            </w:r>
            <w:r>
              <w:rPr>
                <w:rFonts w:eastAsia="Times New Roman"/>
                <w:lang w:eastAsia="en-US" w:bidi="ar"/>
              </w:rPr>
              <w:t xml:space="preserve">, </w:t>
            </w:r>
            <w:r>
              <w:rPr>
                <w:rFonts w:eastAsia="Times New Roman"/>
                <w:lang w:val="en-US" w:eastAsia="en-US" w:bidi="ar"/>
              </w:rPr>
              <w:t>no Phase-Locked Loop (PLL)</w:t>
            </w:r>
            <w:r>
              <w:rPr>
                <w:rFonts w:eastAsia="Times New Roman"/>
                <w:lang w:eastAsia="en-US" w:bidi="ar"/>
              </w:rPr>
              <w:t xml:space="preserve"> and Frequency</w:t>
            </w:r>
            <w:r>
              <w:rPr>
                <w:rFonts w:eastAsia="Times New Roman"/>
                <w:lang w:val="en-US" w:eastAsia="en-US" w:bidi="ar"/>
              </w:rPr>
              <w:t xml:space="preserve">-Locked Loop </w:t>
            </w:r>
            <w:r>
              <w:rPr>
                <w:rFonts w:eastAsia="Times New Roman"/>
                <w:lang w:eastAsia="en-US" w:bidi="ar"/>
              </w:rPr>
              <w:t>(FLL).</w:t>
            </w:r>
          </w:p>
          <w:p w14:paraId="71854790" w14:textId="77777777" w:rsidR="0021778D" w:rsidRDefault="00000000">
            <w:pPr>
              <w:rPr>
                <w:lang w:eastAsia="zh-CN"/>
              </w:rPr>
            </w:pPr>
            <w:r>
              <w:rPr>
                <w:rFonts w:eastAsia="Times New Roman"/>
                <w:lang w:eastAsia="en-US" w:bidi="ar"/>
              </w:rPr>
              <w:t>- No clock is not running when</w:t>
            </w:r>
            <w:r>
              <w:rPr>
                <w:lang w:eastAsia="zh-CN"/>
              </w:rPr>
              <w:t xml:space="preserve"> power off.</w:t>
            </w:r>
          </w:p>
        </w:tc>
      </w:tr>
      <w:tr w:rsidR="0021778D" w14:paraId="61930A8B" w14:textId="77777777">
        <w:tc>
          <w:tcPr>
            <w:tcW w:w="2281" w:type="dxa"/>
          </w:tcPr>
          <w:p w14:paraId="1978B41D" w14:textId="77777777" w:rsidR="0021778D" w:rsidRDefault="00000000">
            <w:pPr>
              <w:rPr>
                <w:b/>
                <w:bCs/>
                <w:lang w:eastAsia="zh-CN"/>
              </w:rPr>
            </w:pPr>
            <w:r>
              <w:rPr>
                <w:b/>
                <w:bCs/>
                <w:lang w:eastAsia="zh-CN"/>
              </w:rPr>
              <w:t>ADC or comparator</w:t>
            </w:r>
          </w:p>
        </w:tc>
        <w:tc>
          <w:tcPr>
            <w:tcW w:w="7259" w:type="dxa"/>
          </w:tcPr>
          <w:p w14:paraId="46A275EE" w14:textId="77777777" w:rsidR="0021778D" w:rsidRDefault="00000000">
            <w:pPr>
              <w:rPr>
                <w:lang w:eastAsia="zh-CN"/>
              </w:rPr>
            </w:pPr>
            <w:r>
              <w:rPr>
                <w:lang w:eastAsia="zh-CN"/>
              </w:rPr>
              <w:t>1-bit</w:t>
            </w:r>
          </w:p>
        </w:tc>
      </w:tr>
      <w:tr w:rsidR="0021778D" w14:paraId="7B856C4B" w14:textId="77777777">
        <w:tc>
          <w:tcPr>
            <w:tcW w:w="2281" w:type="dxa"/>
          </w:tcPr>
          <w:p w14:paraId="61086397" w14:textId="77777777" w:rsidR="0021778D" w:rsidRDefault="00000000">
            <w:pPr>
              <w:rPr>
                <w:b/>
                <w:bCs/>
                <w:lang w:eastAsia="zh-CN"/>
              </w:rPr>
            </w:pPr>
            <w:r>
              <w:rPr>
                <w:b/>
                <w:bCs/>
                <w:lang w:eastAsia="zh-CN"/>
              </w:rPr>
              <w:t>Correlator</w:t>
            </w:r>
          </w:p>
        </w:tc>
        <w:tc>
          <w:tcPr>
            <w:tcW w:w="7259" w:type="dxa"/>
          </w:tcPr>
          <w:p w14:paraId="19E183AE" w14:textId="3AFA92FB" w:rsidR="0021778D" w:rsidRDefault="00000000">
            <w:pPr>
              <w:rPr>
                <w:lang w:eastAsia="zh-CN"/>
              </w:rPr>
            </w:pPr>
            <w:r>
              <w:rPr>
                <w:lang w:eastAsia="zh-CN"/>
              </w:rPr>
              <w:t xml:space="preserve">Digital domain sequence correlation is </w:t>
            </w:r>
            <w:r w:rsidR="006F5721">
              <w:rPr>
                <w:lang w:eastAsia="zh-CN"/>
              </w:rPr>
              <w:t>feasible</w:t>
            </w:r>
            <w:r>
              <w:rPr>
                <w:lang w:eastAsia="zh-CN"/>
              </w:rPr>
              <w:t>.</w:t>
            </w:r>
          </w:p>
        </w:tc>
      </w:tr>
      <w:tr w:rsidR="0021778D" w14:paraId="2F7237FA" w14:textId="77777777">
        <w:tc>
          <w:tcPr>
            <w:tcW w:w="2281" w:type="dxa"/>
          </w:tcPr>
          <w:p w14:paraId="48988164" w14:textId="77777777" w:rsidR="0021778D" w:rsidRDefault="00000000">
            <w:pPr>
              <w:rPr>
                <w:b/>
                <w:bCs/>
                <w:lang w:eastAsia="zh-CN"/>
              </w:rPr>
            </w:pPr>
            <w:r>
              <w:rPr>
                <w:b/>
                <w:bCs/>
                <w:lang w:eastAsia="zh-CN"/>
              </w:rPr>
              <w:t>Digital BB</w:t>
            </w:r>
          </w:p>
        </w:tc>
        <w:tc>
          <w:tcPr>
            <w:tcW w:w="7259" w:type="dxa"/>
          </w:tcPr>
          <w:p w14:paraId="1DA8B4D1" w14:textId="77777777" w:rsidR="0021778D" w:rsidRDefault="00000000">
            <w:pPr>
              <w:rPr>
                <w:lang w:eastAsia="zh-CN"/>
              </w:rPr>
            </w:pPr>
            <w:r>
              <w:rPr>
                <w:lang w:eastAsia="zh-CN"/>
              </w:rPr>
              <w:t xml:space="preserve">- Simple processing with limited processing complexity. </w:t>
            </w:r>
          </w:p>
          <w:p w14:paraId="6C2D8772" w14:textId="77777777" w:rsidR="0021778D" w:rsidRDefault="00000000">
            <w:pPr>
              <w:rPr>
                <w:lang w:eastAsia="zh-CN"/>
              </w:rPr>
            </w:pPr>
            <w:r>
              <w:rPr>
                <w:lang w:eastAsia="zh-CN"/>
              </w:rPr>
              <w:t>- No FFT operation</w:t>
            </w:r>
          </w:p>
          <w:p w14:paraId="29B2123B" w14:textId="77777777" w:rsidR="0021778D" w:rsidRDefault="00000000">
            <w:pPr>
              <w:rPr>
                <w:lang w:eastAsia="zh-CN"/>
              </w:rPr>
            </w:pPr>
            <w:r>
              <w:rPr>
                <w:lang w:eastAsia="zh-CN"/>
              </w:rPr>
              <w:t>- No more than hundreds of kbps capability.</w:t>
            </w:r>
          </w:p>
        </w:tc>
      </w:tr>
      <w:tr w:rsidR="0021778D" w14:paraId="4BA4BCED" w14:textId="77777777">
        <w:tc>
          <w:tcPr>
            <w:tcW w:w="2281" w:type="dxa"/>
          </w:tcPr>
          <w:p w14:paraId="4BDA43CB" w14:textId="77777777" w:rsidR="0021778D" w:rsidRDefault="00000000">
            <w:pPr>
              <w:rPr>
                <w:b/>
                <w:bCs/>
                <w:lang w:eastAsia="zh-CN"/>
              </w:rPr>
            </w:pPr>
            <w:r>
              <w:rPr>
                <w:b/>
                <w:bCs/>
                <w:lang w:eastAsia="zh-CN"/>
              </w:rPr>
              <w:t>Impedance modulation &amp; Amplifier</w:t>
            </w:r>
          </w:p>
        </w:tc>
        <w:tc>
          <w:tcPr>
            <w:tcW w:w="7259" w:type="dxa"/>
          </w:tcPr>
          <w:p w14:paraId="0F6791A6" w14:textId="77777777" w:rsidR="0021778D" w:rsidRDefault="00000000">
            <w:pPr>
              <w:rPr>
                <w:lang w:eastAsia="zh-CN"/>
              </w:rPr>
            </w:pPr>
            <w:r>
              <w:rPr>
                <w:lang w:eastAsia="zh-CN"/>
              </w:rPr>
              <w:t>For backscatter link,</w:t>
            </w:r>
          </w:p>
          <w:p w14:paraId="134B4B0C" w14:textId="77777777" w:rsidR="0021778D" w:rsidRDefault="00000000">
            <w:pPr>
              <w:rPr>
                <w:lang w:eastAsia="zh-CN"/>
              </w:rPr>
            </w:pPr>
            <w:r>
              <w:rPr>
                <w:lang w:eastAsia="zh-CN"/>
              </w:rPr>
              <w:t>- 10-15dB amplifier in is considered.</w:t>
            </w:r>
          </w:p>
          <w:p w14:paraId="4A8AD89C" w14:textId="77875568" w:rsidR="0021778D" w:rsidRDefault="00000000">
            <w:pPr>
              <w:rPr>
                <w:lang w:eastAsia="zh-CN"/>
              </w:rPr>
            </w:pPr>
            <w:r>
              <w:rPr>
                <w:lang w:eastAsia="zh-CN"/>
              </w:rPr>
              <w:t xml:space="preserve">- OOK is start point, BPSK/QPSK may be also considered and it is </w:t>
            </w:r>
            <w:r w:rsidR="006F5721">
              <w:rPr>
                <w:lang w:eastAsia="zh-CN"/>
              </w:rPr>
              <w:t>beneficial</w:t>
            </w:r>
            <w:r>
              <w:rPr>
                <w:lang w:eastAsia="zh-CN"/>
              </w:rPr>
              <w:t xml:space="preserve"> to improve data rate and for better backscatter efficiency. </w:t>
            </w:r>
          </w:p>
        </w:tc>
      </w:tr>
      <w:tr w:rsidR="0021778D" w14:paraId="18D1B104" w14:textId="77777777">
        <w:tc>
          <w:tcPr>
            <w:tcW w:w="2281" w:type="dxa"/>
          </w:tcPr>
          <w:p w14:paraId="09F0AB4A" w14:textId="77777777" w:rsidR="0021778D" w:rsidRDefault="00000000">
            <w:pPr>
              <w:rPr>
                <w:b/>
                <w:bCs/>
                <w:lang w:eastAsia="zh-CN"/>
              </w:rPr>
            </w:pPr>
            <w:r>
              <w:rPr>
                <w:rFonts w:hint="eastAsia"/>
                <w:b/>
                <w:bCs/>
                <w:lang w:val="en-US" w:eastAsia="zh-CN"/>
              </w:rPr>
              <w:t>R</w:t>
            </w:r>
            <w:r>
              <w:rPr>
                <w:b/>
                <w:bCs/>
                <w:lang w:eastAsia="zh-CN"/>
              </w:rPr>
              <w:t>egisters</w:t>
            </w:r>
            <w:r>
              <w:rPr>
                <w:rFonts w:hint="eastAsia"/>
                <w:b/>
                <w:bCs/>
                <w:lang w:val="en-US" w:eastAsia="zh-CN"/>
              </w:rPr>
              <w:t xml:space="preserve">, </w:t>
            </w:r>
            <w:proofErr w:type="gramStart"/>
            <w:r>
              <w:rPr>
                <w:rFonts w:hint="eastAsia"/>
                <w:b/>
                <w:bCs/>
                <w:lang w:val="en-US" w:eastAsia="zh-CN"/>
              </w:rPr>
              <w:t>e.g.</w:t>
            </w:r>
            <w:proofErr w:type="gramEnd"/>
            <w:r>
              <w:rPr>
                <w:b/>
                <w:bCs/>
                <w:lang w:eastAsia="zh-CN"/>
              </w:rPr>
              <w:t xml:space="preserve"> RAM</w:t>
            </w:r>
          </w:p>
        </w:tc>
        <w:tc>
          <w:tcPr>
            <w:tcW w:w="7259" w:type="dxa"/>
          </w:tcPr>
          <w:p w14:paraId="70E7EB87" w14:textId="77777777" w:rsidR="0021778D" w:rsidRDefault="00000000">
            <w:pPr>
              <w:rPr>
                <w:lang w:eastAsia="zh-CN"/>
              </w:rPr>
            </w:pPr>
            <w:r>
              <w:rPr>
                <w:lang w:eastAsia="zh-CN"/>
              </w:rPr>
              <w:t>- The memory is not kept when power off.</w:t>
            </w:r>
          </w:p>
          <w:p w14:paraId="0C439C59" w14:textId="77777777" w:rsidR="0021778D" w:rsidRDefault="00000000">
            <w:pPr>
              <w:rPr>
                <w:lang w:eastAsia="zh-CN"/>
              </w:rPr>
            </w:pPr>
            <w:r>
              <w:rPr>
                <w:lang w:eastAsia="zh-CN"/>
              </w:rPr>
              <w:t>- FFS size.</w:t>
            </w:r>
          </w:p>
        </w:tc>
      </w:tr>
      <w:tr w:rsidR="0021778D" w14:paraId="62D873AA" w14:textId="77777777">
        <w:tc>
          <w:tcPr>
            <w:tcW w:w="2281" w:type="dxa"/>
          </w:tcPr>
          <w:p w14:paraId="3F80A026" w14:textId="77777777" w:rsidR="0021778D" w:rsidRDefault="00000000">
            <w:pPr>
              <w:rPr>
                <w:b/>
                <w:bCs/>
                <w:lang w:eastAsia="zh-CN"/>
              </w:rPr>
            </w:pPr>
            <w:r>
              <w:rPr>
                <w:rFonts w:hint="eastAsia"/>
                <w:b/>
                <w:bCs/>
                <w:lang w:val="en-US" w:eastAsia="zh-CN"/>
              </w:rPr>
              <w:t>Non-Volatile Memory, e.g., EP</w:t>
            </w:r>
            <w:r>
              <w:rPr>
                <w:b/>
                <w:bCs/>
                <w:lang w:eastAsia="zh-CN"/>
              </w:rPr>
              <w:t>ROM</w:t>
            </w:r>
          </w:p>
        </w:tc>
        <w:tc>
          <w:tcPr>
            <w:tcW w:w="7259" w:type="dxa"/>
          </w:tcPr>
          <w:p w14:paraId="448CA666" w14:textId="77777777" w:rsidR="0021778D" w:rsidRDefault="00000000">
            <w:pPr>
              <w:rPr>
                <w:lang w:eastAsia="zh-CN"/>
              </w:rPr>
            </w:pPr>
            <w:r>
              <w:rPr>
                <w:lang w:eastAsia="zh-CN"/>
              </w:rPr>
              <w:t>Better capacity than device 1</w:t>
            </w:r>
            <w:r>
              <w:rPr>
                <w:rFonts w:hint="eastAsia"/>
                <w:lang w:val="en-US" w:eastAsia="zh-CN"/>
              </w:rPr>
              <w:t>.</w:t>
            </w:r>
            <w:r>
              <w:rPr>
                <w:lang w:eastAsia="zh-CN"/>
              </w:rPr>
              <w:t xml:space="preserve"> No constraint to read and write.</w:t>
            </w:r>
          </w:p>
        </w:tc>
      </w:tr>
      <w:tr w:rsidR="0021778D" w14:paraId="64D3BD4E" w14:textId="77777777">
        <w:tc>
          <w:tcPr>
            <w:tcW w:w="2281" w:type="dxa"/>
          </w:tcPr>
          <w:p w14:paraId="24DA2E15" w14:textId="77777777" w:rsidR="0021778D" w:rsidRDefault="00000000">
            <w:pPr>
              <w:rPr>
                <w:b/>
                <w:bCs/>
                <w:lang w:eastAsia="zh-CN"/>
              </w:rPr>
            </w:pPr>
            <w:r>
              <w:rPr>
                <w:b/>
                <w:bCs/>
                <w:lang w:eastAsia="zh-CN"/>
              </w:rPr>
              <w:t>Capacitor</w:t>
            </w:r>
          </w:p>
        </w:tc>
        <w:tc>
          <w:tcPr>
            <w:tcW w:w="7259" w:type="dxa"/>
          </w:tcPr>
          <w:p w14:paraId="61268FA1" w14:textId="716F9C6E" w:rsidR="0021778D" w:rsidRDefault="00000000">
            <w:pPr>
              <w:rPr>
                <w:lang w:val="en-US" w:eastAsia="zh-CN"/>
              </w:rPr>
            </w:pPr>
            <w:r>
              <w:rPr>
                <w:lang w:eastAsia="zh-CN"/>
              </w:rPr>
              <w:t>- Off-chip capacitor is applicable to store energy</w:t>
            </w:r>
            <w:r>
              <w:rPr>
                <w:rFonts w:hint="eastAsia"/>
                <w:lang w:val="en-US" w:eastAsia="zh-CN"/>
              </w:rPr>
              <w:t>, e.g., tens of uF.</w:t>
            </w:r>
          </w:p>
          <w:p w14:paraId="1F60EF94" w14:textId="1D667FEC" w:rsidR="0021778D" w:rsidRDefault="00000000">
            <w:pPr>
              <w:rPr>
                <w:lang w:eastAsia="zh-CN"/>
              </w:rPr>
            </w:pPr>
            <w:r>
              <w:rPr>
                <w:lang w:eastAsia="zh-CN"/>
              </w:rPr>
              <w:t xml:space="preserve">- Implementation based energy harvesting, e.g., solar, vibration. </w:t>
            </w:r>
            <w:r>
              <w:rPr>
                <w:rFonts w:hint="eastAsia"/>
                <w:lang w:val="en-US" w:eastAsia="zh-CN"/>
              </w:rPr>
              <w:t xml:space="preserve">Or </w:t>
            </w:r>
            <w:r w:rsidR="006F5721">
              <w:rPr>
                <w:lang w:eastAsia="zh-CN"/>
              </w:rPr>
              <w:t>possible</w:t>
            </w:r>
            <w:r>
              <w:rPr>
                <w:lang w:eastAsia="zh-CN"/>
              </w:rPr>
              <w:t xml:space="preserve"> with a small battery source.</w:t>
            </w:r>
          </w:p>
        </w:tc>
      </w:tr>
    </w:tbl>
    <w:p w14:paraId="2A12508C" w14:textId="77777777" w:rsidR="0021778D" w:rsidRDefault="0021778D">
      <w:pPr>
        <w:rPr>
          <w:b/>
          <w:bCs/>
          <w:lang w:val="en-US" w:eastAsia="zh-CN"/>
        </w:rPr>
      </w:pPr>
    </w:p>
    <w:p w14:paraId="1BA8E454" w14:textId="77777777" w:rsidR="0021778D" w:rsidRDefault="00000000">
      <w:pPr>
        <w:rPr>
          <w:b/>
          <w:bCs/>
          <w:lang w:val="en-US" w:eastAsia="zh-CN"/>
        </w:rPr>
      </w:pPr>
      <w:r>
        <w:rPr>
          <w:rFonts w:hint="eastAsia"/>
          <w:lang w:val="en-US" w:eastAsia="zh-CN"/>
        </w:rPr>
        <w:t>For RF energy harvesting for device 2a, if around -30dBm activation threshold is considered, the capacitor should be around tens of uF. Higher capacitor may lead to higher leakage of power. If the charging time is in tens of seconds, it seems the discharging time would be very limited if the power consumption is 100uW-500uW, e.g., several ms to tens of ms.</w:t>
      </w:r>
    </w:p>
    <w:p w14:paraId="394C1959" w14:textId="77777777" w:rsidR="0021778D" w:rsidRDefault="00000000">
      <w:pPr>
        <w:rPr>
          <w:b/>
          <w:bCs/>
          <w:lang w:val="en-US" w:eastAsia="zh-CN"/>
        </w:rPr>
      </w:pPr>
      <w:r>
        <w:rPr>
          <w:rFonts w:hint="eastAsia"/>
          <w:b/>
          <w:bCs/>
          <w:lang w:val="en-US" w:eastAsia="zh-CN"/>
        </w:rPr>
        <w:t xml:space="preserve">Proposal 2: </w:t>
      </w:r>
      <w:r>
        <w:rPr>
          <w:b/>
          <w:bCs/>
          <w:lang w:eastAsia="zh-CN"/>
        </w:rPr>
        <w:t xml:space="preserve">Table </w:t>
      </w:r>
      <w:r>
        <w:rPr>
          <w:rFonts w:hint="eastAsia"/>
          <w:b/>
          <w:bCs/>
          <w:lang w:val="en-US" w:eastAsia="zh-CN"/>
        </w:rPr>
        <w:t>2 in R-2402566 is used for further study of device 2a architecture.</w:t>
      </w:r>
    </w:p>
    <w:p w14:paraId="377532F7" w14:textId="77777777" w:rsidR="0021778D" w:rsidRDefault="00000000">
      <w:pPr>
        <w:numPr>
          <w:ilvl w:val="0"/>
          <w:numId w:val="12"/>
        </w:numPr>
        <w:rPr>
          <w:b/>
          <w:bCs/>
          <w:lang w:val="en-US" w:eastAsia="zh-CN"/>
        </w:rPr>
      </w:pPr>
      <w:r>
        <w:rPr>
          <w:rFonts w:hint="eastAsia"/>
          <w:b/>
          <w:bCs/>
          <w:lang w:val="en-US" w:eastAsia="zh-CN"/>
        </w:rPr>
        <w:t>with both downlink and uplink amplifier with 10-15dB.</w:t>
      </w:r>
    </w:p>
    <w:p w14:paraId="2630FA16" w14:textId="77777777" w:rsidR="0021778D" w:rsidRDefault="00000000">
      <w:pPr>
        <w:numPr>
          <w:ilvl w:val="0"/>
          <w:numId w:val="12"/>
        </w:numPr>
        <w:rPr>
          <w:b/>
          <w:bCs/>
          <w:lang w:val="en-US" w:eastAsia="zh-CN"/>
        </w:rPr>
      </w:pPr>
      <w:r>
        <w:rPr>
          <w:rFonts w:hint="eastAsia"/>
          <w:b/>
          <w:bCs/>
          <w:lang w:val="en-US" w:eastAsia="zh-CN"/>
        </w:rPr>
        <w:t>RF ED is considered for device 2a. IF and ZIF ED is not pursued for device 2a.</w:t>
      </w:r>
    </w:p>
    <w:p w14:paraId="3FF6D4FD" w14:textId="77777777" w:rsidR="0021778D" w:rsidRDefault="0021778D">
      <w:pPr>
        <w:rPr>
          <w:lang w:val="en-US" w:eastAsia="zh-CN"/>
        </w:rPr>
      </w:pPr>
    </w:p>
    <w:p w14:paraId="7B55D42F" w14:textId="77777777" w:rsidR="0021778D" w:rsidRDefault="00000000">
      <w:pPr>
        <w:pStyle w:val="2"/>
        <w:numPr>
          <w:ilvl w:val="1"/>
          <w:numId w:val="5"/>
        </w:numPr>
        <w:rPr>
          <w:lang w:val="en-US" w:eastAsia="zh-CN"/>
        </w:rPr>
      </w:pPr>
      <w:r>
        <w:rPr>
          <w:rFonts w:hint="eastAsia"/>
          <w:lang w:val="en-US" w:eastAsia="zh-CN"/>
        </w:rPr>
        <w:t>Device 2b</w:t>
      </w:r>
    </w:p>
    <w:p w14:paraId="26BA0CF5" w14:textId="5FA26AC1" w:rsidR="0021778D" w:rsidRDefault="00000000">
      <w:pPr>
        <w:rPr>
          <w:lang w:eastAsia="zh-CN"/>
        </w:rPr>
      </w:pPr>
      <w:r>
        <w:rPr>
          <w:lang w:eastAsia="zh-CN"/>
        </w:rPr>
        <w:t xml:space="preserve">For device’s UL transmission that is generated internally by the device, it could be quite similar to the legacy UE </w:t>
      </w:r>
      <w:r>
        <w:rPr>
          <w:rFonts w:hint="eastAsia"/>
          <w:lang w:val="en-US" w:eastAsia="zh-CN"/>
        </w:rPr>
        <w:t xml:space="preserve">architectures </w:t>
      </w:r>
      <w:r>
        <w:rPr>
          <w:lang w:eastAsia="zh-CN"/>
        </w:rPr>
        <w:t xml:space="preserve">but without some power consuming components, such as FFT processing, PLL, FLL. Ring </w:t>
      </w:r>
      <w:r>
        <w:rPr>
          <w:rFonts w:hint="eastAsia"/>
          <w:lang w:eastAsia="zh-CN"/>
        </w:rPr>
        <w:t>oscillator</w:t>
      </w:r>
      <w:r>
        <w:rPr>
          <w:lang w:eastAsia="zh-CN"/>
        </w:rPr>
        <w:t xml:space="preserve"> with lower power </w:t>
      </w:r>
      <w:r>
        <w:rPr>
          <w:rFonts w:hint="eastAsia"/>
          <w:lang w:eastAsia="zh-CN"/>
        </w:rPr>
        <w:t>consumption</w:t>
      </w:r>
      <w:r>
        <w:rPr>
          <w:lang w:eastAsia="zh-CN"/>
        </w:rPr>
        <w:t xml:space="preserve"> can be considered but with bad CFO. Such assumptions which </w:t>
      </w:r>
      <w:proofErr w:type="gramStart"/>
      <w:r>
        <w:rPr>
          <w:lang w:eastAsia="zh-CN"/>
        </w:rPr>
        <w:t>has</w:t>
      </w:r>
      <w:proofErr w:type="gramEnd"/>
      <w:r>
        <w:rPr>
          <w:lang w:eastAsia="zh-CN"/>
        </w:rPr>
        <w:t xml:space="preserve"> been discussed in LP-</w:t>
      </w:r>
      <w:r>
        <w:rPr>
          <w:lang w:eastAsia="zh-CN"/>
        </w:rPr>
        <w:lastRenderedPageBreak/>
        <w:t xml:space="preserve">WUS/WUR can be considered, such as </w:t>
      </w:r>
      <w:r>
        <w:rPr>
          <w:rFonts w:eastAsia="等线"/>
          <w:lang w:val="en-US" w:eastAsia="zh-CN" w:bidi="ar"/>
        </w:rPr>
        <w:t>Table 6.2-3</w:t>
      </w:r>
      <w:r>
        <w:rPr>
          <w:rFonts w:eastAsia="等线"/>
          <w:lang w:eastAsia="zh-CN" w:bidi="ar"/>
        </w:rPr>
        <w:t xml:space="preserve"> (</w:t>
      </w:r>
      <w:r w:rsidR="006F5721">
        <w:rPr>
          <w:rFonts w:eastAsia="等线"/>
          <w:lang w:val="en-US" w:eastAsia="zh-CN" w:bidi="ar"/>
        </w:rPr>
        <w:t>Frequency</w:t>
      </w:r>
      <w:r>
        <w:rPr>
          <w:rFonts w:eastAsia="等线"/>
          <w:lang w:val="en-US" w:eastAsia="zh-CN" w:bidi="ar"/>
        </w:rPr>
        <w:t xml:space="preserve"> error/drifting</w:t>
      </w:r>
      <w:r>
        <w:rPr>
          <w:rFonts w:eastAsia="等线"/>
          <w:lang w:eastAsia="zh-CN" w:bidi="ar"/>
        </w:rPr>
        <w:t>)</w:t>
      </w:r>
      <w:r>
        <w:rPr>
          <w:rFonts w:eastAsia="等线"/>
          <w:b/>
          <w:bCs/>
          <w:lang w:eastAsia="zh-CN" w:bidi="ar"/>
        </w:rPr>
        <w:t xml:space="preserve"> </w:t>
      </w:r>
      <w:r>
        <w:rPr>
          <w:lang w:eastAsia="zh-CN"/>
        </w:rPr>
        <w:t>in TR38.869. 200ppm can be considered as start point</w:t>
      </w:r>
      <w:r>
        <w:rPr>
          <w:rFonts w:hint="eastAsia"/>
          <w:lang w:val="en-US" w:eastAsia="zh-CN"/>
        </w:rPr>
        <w:t xml:space="preserve"> which is similar to the assumption using ring oscillator</w:t>
      </w:r>
      <w:r>
        <w:rPr>
          <w:lang w:eastAsia="zh-CN"/>
        </w:rPr>
        <w:t>.</w:t>
      </w:r>
    </w:p>
    <w:p w14:paraId="4A8FCC79" w14:textId="77777777" w:rsidR="0021778D" w:rsidRDefault="00000000">
      <w:pPr>
        <w:rPr>
          <w:lang w:val="en-US" w:eastAsia="zh-CN"/>
        </w:rPr>
      </w:pPr>
      <w:r>
        <w:rPr>
          <w:lang w:eastAsia="zh-CN"/>
        </w:rPr>
        <w:t xml:space="preserve">Possible </w:t>
      </w:r>
      <w:r>
        <w:rPr>
          <w:rFonts w:hint="eastAsia"/>
          <w:lang w:eastAsia="zh-CN"/>
        </w:rPr>
        <w:t>architecture</w:t>
      </w:r>
      <w:r>
        <w:rPr>
          <w:rFonts w:hint="eastAsia"/>
          <w:lang w:val="en-US" w:eastAsia="zh-CN"/>
        </w:rPr>
        <w:t xml:space="preserve"> for device 2b can be</w:t>
      </w:r>
      <w:r>
        <w:rPr>
          <w:lang w:eastAsia="zh-CN"/>
        </w:rPr>
        <w:t xml:space="preserve"> RF/IF/ZIF ED</w:t>
      </w:r>
      <w:r>
        <w:rPr>
          <w:rFonts w:hint="eastAsia"/>
          <w:lang w:val="en-US" w:eastAsia="zh-CN"/>
        </w:rPr>
        <w:t>. For lowest power consumption, RF ED for device 2b is preferred. The harmonized design target between device types 1/2a/2b can be achieved.</w:t>
      </w:r>
    </w:p>
    <w:p w14:paraId="09A42403" w14:textId="40ED529D" w:rsidR="0021778D" w:rsidRDefault="00000000">
      <w:pPr>
        <w:rPr>
          <w:lang w:val="en-US" w:eastAsia="zh-CN"/>
        </w:rPr>
      </w:pPr>
      <w:r>
        <w:rPr>
          <w:rFonts w:hint="eastAsia"/>
          <w:lang w:val="en-US" w:eastAsia="zh-CN"/>
        </w:rPr>
        <w:t xml:space="preserve">For the receiver sensitivity, it may </w:t>
      </w:r>
      <w:r w:rsidR="006F5721">
        <w:rPr>
          <w:lang w:val="en-US" w:eastAsia="zh-CN"/>
        </w:rPr>
        <w:t>depend</w:t>
      </w:r>
      <w:r>
        <w:rPr>
          <w:rFonts w:hint="eastAsia"/>
          <w:lang w:val="en-US" w:eastAsia="zh-CN"/>
        </w:rPr>
        <w:t xml:space="preserve"> on the receiver architecture. If RF ED is used for device 2b, similar sensitivity can be achieved for device 2b and 2a.</w:t>
      </w:r>
    </w:p>
    <w:p w14:paraId="790649B3" w14:textId="77777777" w:rsidR="0021778D" w:rsidRDefault="00000000">
      <w:pPr>
        <w:rPr>
          <w:lang w:val="en-US" w:eastAsia="zh-CN"/>
        </w:rPr>
      </w:pPr>
      <w:r>
        <w:rPr>
          <w:rFonts w:hint="eastAsia"/>
          <w:b/>
          <w:bCs/>
          <w:lang w:val="en-US" w:eastAsia="zh-CN"/>
        </w:rPr>
        <w:t>Proposal 3: RF ED for device 2b is preferred for device 2b. IF/ZIF ED is not pursued.</w:t>
      </w:r>
    </w:p>
    <w:p w14:paraId="0146443A" w14:textId="77777777" w:rsidR="0021778D" w:rsidRDefault="00000000">
      <w:pPr>
        <w:pStyle w:val="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Summary of the assumptions</w:t>
      </w:r>
    </w:p>
    <w:p w14:paraId="7FB423A2" w14:textId="77777777" w:rsidR="0021778D" w:rsidRDefault="00000000">
      <w:pPr>
        <w:jc w:val="center"/>
        <w:rPr>
          <w:lang w:val="en-US" w:eastAsia="zh-CN"/>
        </w:rPr>
      </w:pPr>
      <w:r>
        <w:rPr>
          <w:b/>
          <w:bCs/>
          <w:lang w:eastAsia="zh-CN"/>
        </w:rPr>
        <w:t xml:space="preserve">Table </w:t>
      </w:r>
      <w:r>
        <w:rPr>
          <w:rFonts w:hint="eastAsia"/>
          <w:b/>
          <w:bCs/>
          <w:lang w:val="en-US" w:eastAsia="zh-CN"/>
        </w:rPr>
        <w:t>3</w:t>
      </w:r>
      <w:r>
        <w:rPr>
          <w:b/>
          <w:bCs/>
          <w:lang w:eastAsia="zh-CN"/>
        </w:rPr>
        <w:t>. Summary of the assumptions</w:t>
      </w:r>
      <w:r>
        <w:rPr>
          <w:rFonts w:hint="eastAsia"/>
          <w:b/>
          <w:bCs/>
          <w:lang w:val="en-US" w:eastAsia="zh-CN"/>
        </w:rPr>
        <w:t xml:space="preserve"> for ambient IoT devices.</w:t>
      </w:r>
    </w:p>
    <w:tbl>
      <w:tblPr>
        <w:tblStyle w:val="afc"/>
        <w:tblW w:w="0" w:type="auto"/>
        <w:tblLook w:val="04A0" w:firstRow="1" w:lastRow="0" w:firstColumn="1" w:lastColumn="0" w:noHBand="0" w:noVBand="1"/>
      </w:tblPr>
      <w:tblGrid>
        <w:gridCol w:w="2463"/>
        <w:gridCol w:w="2464"/>
        <w:gridCol w:w="2464"/>
        <w:gridCol w:w="2464"/>
      </w:tblGrid>
      <w:tr w:rsidR="0021778D" w14:paraId="6B4C6BFE" w14:textId="77777777">
        <w:tc>
          <w:tcPr>
            <w:tcW w:w="2463" w:type="dxa"/>
          </w:tcPr>
          <w:p w14:paraId="3CC7F165" w14:textId="77777777" w:rsidR="0021778D" w:rsidRDefault="0021778D">
            <w:pPr>
              <w:rPr>
                <w:lang w:val="en-US" w:eastAsia="zh-CN"/>
              </w:rPr>
            </w:pPr>
          </w:p>
        </w:tc>
        <w:tc>
          <w:tcPr>
            <w:tcW w:w="2464" w:type="dxa"/>
          </w:tcPr>
          <w:p w14:paraId="5D847227" w14:textId="77777777" w:rsidR="0021778D" w:rsidRDefault="00000000">
            <w:pPr>
              <w:rPr>
                <w:lang w:val="en-US" w:eastAsia="zh-CN"/>
              </w:rPr>
            </w:pPr>
            <w:r>
              <w:rPr>
                <w:rFonts w:hint="eastAsia"/>
                <w:lang w:val="en-US" w:eastAsia="zh-CN"/>
              </w:rPr>
              <w:t>Device 1</w:t>
            </w:r>
          </w:p>
        </w:tc>
        <w:tc>
          <w:tcPr>
            <w:tcW w:w="2464" w:type="dxa"/>
          </w:tcPr>
          <w:p w14:paraId="3D1C206E" w14:textId="6B873A02" w:rsidR="0021778D" w:rsidRDefault="00000000">
            <w:pPr>
              <w:rPr>
                <w:lang w:val="en-US" w:eastAsia="zh-CN"/>
              </w:rPr>
            </w:pPr>
            <w:r>
              <w:rPr>
                <w:rFonts w:hint="eastAsia"/>
                <w:lang w:val="en-US" w:eastAsia="zh-CN"/>
              </w:rPr>
              <w:t>Device 2a</w:t>
            </w:r>
          </w:p>
        </w:tc>
        <w:tc>
          <w:tcPr>
            <w:tcW w:w="2464" w:type="dxa"/>
          </w:tcPr>
          <w:p w14:paraId="7B14E2C4" w14:textId="77777777" w:rsidR="0021778D" w:rsidRDefault="00000000">
            <w:pPr>
              <w:rPr>
                <w:lang w:val="en-US" w:eastAsia="zh-CN"/>
              </w:rPr>
            </w:pPr>
            <w:r>
              <w:rPr>
                <w:rFonts w:hint="eastAsia"/>
                <w:lang w:val="en-US" w:eastAsia="zh-CN"/>
              </w:rPr>
              <w:t>Device 2b</w:t>
            </w:r>
          </w:p>
        </w:tc>
      </w:tr>
      <w:tr w:rsidR="0021778D" w14:paraId="1B12AC21" w14:textId="77777777">
        <w:tc>
          <w:tcPr>
            <w:tcW w:w="2463" w:type="dxa"/>
          </w:tcPr>
          <w:p w14:paraId="6DD7D39A" w14:textId="77777777" w:rsidR="0021778D" w:rsidRDefault="00000000">
            <w:pPr>
              <w:rPr>
                <w:lang w:val="en-US" w:eastAsia="zh-CN"/>
              </w:rPr>
            </w:pPr>
            <w:r>
              <w:rPr>
                <w:rFonts w:ascii="Calibri" w:eastAsia="Batang" w:hAnsi="Calibri" w:cs="Calibri"/>
                <w:szCs w:val="24"/>
                <w:lang w:val="en-US" w:eastAsia="zh-CN" w:bidi="ar"/>
              </w:rPr>
              <w:t>Receiver Sensitivity</w:t>
            </w:r>
          </w:p>
        </w:tc>
        <w:tc>
          <w:tcPr>
            <w:tcW w:w="2464" w:type="dxa"/>
          </w:tcPr>
          <w:p w14:paraId="0BDD9D2E" w14:textId="77777777" w:rsidR="0021778D" w:rsidRDefault="00000000">
            <w:pPr>
              <w:rPr>
                <w:lang w:val="en-US" w:eastAsia="zh-CN"/>
              </w:rPr>
            </w:pPr>
            <w:r>
              <w:rPr>
                <w:rFonts w:hint="eastAsia"/>
                <w:lang w:val="en-US" w:eastAsia="zh-CN"/>
              </w:rPr>
              <w:t>-36dBm</w:t>
            </w:r>
          </w:p>
        </w:tc>
        <w:tc>
          <w:tcPr>
            <w:tcW w:w="2464" w:type="dxa"/>
          </w:tcPr>
          <w:p w14:paraId="4FE3A648" w14:textId="77777777" w:rsidR="0021778D" w:rsidRDefault="00000000">
            <w:pPr>
              <w:rPr>
                <w:lang w:val="en-US" w:eastAsia="zh-CN"/>
              </w:rPr>
            </w:pPr>
            <w:r>
              <w:rPr>
                <w:rFonts w:hint="eastAsia"/>
                <w:lang w:val="en-US" w:eastAsia="zh-CN"/>
              </w:rPr>
              <w:t>-45dBm</w:t>
            </w:r>
          </w:p>
        </w:tc>
        <w:tc>
          <w:tcPr>
            <w:tcW w:w="2464" w:type="dxa"/>
          </w:tcPr>
          <w:p w14:paraId="6B6EF750" w14:textId="77777777" w:rsidR="0021778D" w:rsidRDefault="00000000">
            <w:pPr>
              <w:rPr>
                <w:lang w:val="en-US" w:eastAsia="zh-CN"/>
              </w:rPr>
            </w:pPr>
            <w:r>
              <w:rPr>
                <w:rFonts w:hint="eastAsia"/>
                <w:lang w:val="en-US" w:eastAsia="zh-CN"/>
              </w:rPr>
              <w:t>Depending on device architecture</w:t>
            </w:r>
          </w:p>
        </w:tc>
      </w:tr>
      <w:tr w:rsidR="0021778D" w14:paraId="6527DC5A" w14:textId="77777777">
        <w:tc>
          <w:tcPr>
            <w:tcW w:w="2463" w:type="dxa"/>
          </w:tcPr>
          <w:p w14:paraId="36622F67" w14:textId="77777777" w:rsidR="0021778D" w:rsidRDefault="00000000">
            <w:pPr>
              <w:rPr>
                <w:lang w:val="en-US" w:eastAsia="zh-CN"/>
              </w:rPr>
            </w:pPr>
            <w:r>
              <w:rPr>
                <w:rFonts w:hint="eastAsia"/>
                <w:lang w:val="en-US" w:eastAsia="zh-CN"/>
              </w:rPr>
              <w:t>DL amplifier</w:t>
            </w:r>
          </w:p>
        </w:tc>
        <w:tc>
          <w:tcPr>
            <w:tcW w:w="2464" w:type="dxa"/>
          </w:tcPr>
          <w:p w14:paraId="6FC14BD8" w14:textId="77777777" w:rsidR="0021778D" w:rsidRDefault="00000000">
            <w:pPr>
              <w:rPr>
                <w:lang w:val="en-US" w:eastAsia="zh-CN"/>
              </w:rPr>
            </w:pPr>
            <w:r>
              <w:rPr>
                <w:rFonts w:hint="eastAsia"/>
                <w:lang w:val="en-US" w:eastAsia="zh-CN"/>
              </w:rPr>
              <w:t>No</w:t>
            </w:r>
          </w:p>
        </w:tc>
        <w:tc>
          <w:tcPr>
            <w:tcW w:w="2464" w:type="dxa"/>
          </w:tcPr>
          <w:p w14:paraId="65879DF8" w14:textId="77777777" w:rsidR="0021778D" w:rsidRDefault="00000000">
            <w:pPr>
              <w:rPr>
                <w:lang w:val="en-US" w:eastAsia="zh-CN"/>
              </w:rPr>
            </w:pPr>
            <w:r>
              <w:rPr>
                <w:rFonts w:hint="eastAsia"/>
                <w:lang w:val="en-US" w:eastAsia="zh-CN"/>
              </w:rPr>
              <w:t>Yes, ~10dB</w:t>
            </w:r>
          </w:p>
        </w:tc>
        <w:tc>
          <w:tcPr>
            <w:tcW w:w="2464" w:type="dxa"/>
          </w:tcPr>
          <w:p w14:paraId="1EC420B7" w14:textId="77777777" w:rsidR="0021778D" w:rsidRDefault="00000000">
            <w:pPr>
              <w:rPr>
                <w:lang w:val="en-US" w:eastAsia="zh-CN"/>
              </w:rPr>
            </w:pPr>
            <w:r>
              <w:rPr>
                <w:rFonts w:hint="eastAsia"/>
                <w:lang w:val="en-US" w:eastAsia="zh-CN"/>
              </w:rPr>
              <w:t>Yes, ~10dB</w:t>
            </w:r>
          </w:p>
        </w:tc>
      </w:tr>
      <w:tr w:rsidR="0021778D" w14:paraId="110BA484" w14:textId="77777777">
        <w:tc>
          <w:tcPr>
            <w:tcW w:w="2463" w:type="dxa"/>
          </w:tcPr>
          <w:p w14:paraId="453D5AA9" w14:textId="77777777" w:rsidR="0021778D" w:rsidRDefault="00000000">
            <w:pPr>
              <w:rPr>
                <w:lang w:val="en-US" w:eastAsia="zh-CN"/>
              </w:rPr>
            </w:pPr>
            <w:r>
              <w:rPr>
                <w:rFonts w:hint="eastAsia"/>
                <w:lang w:val="en-US" w:eastAsia="zh-CN"/>
              </w:rPr>
              <w:t>UL amplifier</w:t>
            </w:r>
          </w:p>
        </w:tc>
        <w:tc>
          <w:tcPr>
            <w:tcW w:w="2464" w:type="dxa"/>
          </w:tcPr>
          <w:p w14:paraId="5DCBE9CC" w14:textId="77777777" w:rsidR="0021778D" w:rsidRDefault="00000000">
            <w:pPr>
              <w:rPr>
                <w:lang w:val="en-US" w:eastAsia="zh-CN"/>
              </w:rPr>
            </w:pPr>
            <w:r>
              <w:rPr>
                <w:rFonts w:hint="eastAsia"/>
                <w:lang w:val="en-US" w:eastAsia="zh-CN"/>
              </w:rPr>
              <w:t>No</w:t>
            </w:r>
          </w:p>
        </w:tc>
        <w:tc>
          <w:tcPr>
            <w:tcW w:w="2464" w:type="dxa"/>
          </w:tcPr>
          <w:p w14:paraId="72D5203B" w14:textId="77777777" w:rsidR="0021778D" w:rsidRDefault="00000000">
            <w:pPr>
              <w:rPr>
                <w:lang w:val="en-US" w:eastAsia="zh-CN"/>
              </w:rPr>
            </w:pPr>
            <w:r>
              <w:rPr>
                <w:rFonts w:hint="eastAsia"/>
                <w:lang w:val="en-US" w:eastAsia="zh-CN"/>
              </w:rPr>
              <w:t>Yes, 10-15dB</w:t>
            </w:r>
          </w:p>
        </w:tc>
        <w:tc>
          <w:tcPr>
            <w:tcW w:w="2464" w:type="dxa"/>
          </w:tcPr>
          <w:p w14:paraId="75427190" w14:textId="77777777" w:rsidR="0021778D" w:rsidRDefault="00000000">
            <w:pPr>
              <w:rPr>
                <w:lang w:val="en-US" w:eastAsia="zh-CN"/>
              </w:rPr>
            </w:pPr>
            <w:r>
              <w:rPr>
                <w:rFonts w:hint="eastAsia"/>
                <w:lang w:val="en-US" w:eastAsia="zh-CN"/>
              </w:rPr>
              <w:t>N/A</w:t>
            </w:r>
          </w:p>
        </w:tc>
      </w:tr>
      <w:tr w:rsidR="0021778D" w14:paraId="0395752F" w14:textId="77777777">
        <w:tc>
          <w:tcPr>
            <w:tcW w:w="2463" w:type="dxa"/>
          </w:tcPr>
          <w:p w14:paraId="06B31188" w14:textId="77777777" w:rsidR="0021778D" w:rsidRDefault="00000000">
            <w:pPr>
              <w:rPr>
                <w:lang w:val="en-US" w:eastAsia="zh-CN"/>
              </w:rPr>
            </w:pPr>
            <w:r>
              <w:rPr>
                <w:rFonts w:hint="eastAsia"/>
                <w:lang w:val="en-US" w:eastAsia="zh-CN"/>
              </w:rPr>
              <w:t>SFO and sampling freq</w:t>
            </w:r>
          </w:p>
        </w:tc>
        <w:tc>
          <w:tcPr>
            <w:tcW w:w="7392" w:type="dxa"/>
            <w:gridSpan w:val="3"/>
          </w:tcPr>
          <w:p w14:paraId="1EB43D04" w14:textId="77777777" w:rsidR="0021778D" w:rsidRDefault="00000000">
            <w:pPr>
              <w:rPr>
                <w:lang w:val="en-US" w:eastAsia="zh-CN"/>
              </w:rPr>
            </w:pPr>
            <w:r>
              <w:rPr>
                <w:rFonts w:hint="eastAsia"/>
                <w:lang w:val="en-US" w:eastAsia="zh-CN"/>
              </w:rPr>
              <w:t>Harmonized design assuming 10</w:t>
            </w:r>
            <w:r>
              <w:rPr>
                <w:rFonts w:hint="eastAsia"/>
                <w:vertAlign w:val="superscript"/>
                <w:lang w:val="en-US" w:eastAsia="zh-CN"/>
              </w:rPr>
              <w:t>4</w:t>
            </w:r>
            <w:r>
              <w:rPr>
                <w:rFonts w:hint="eastAsia"/>
                <w:lang w:val="en-US" w:eastAsia="zh-CN"/>
              </w:rPr>
              <w:t xml:space="preserve"> ~ 10</w:t>
            </w:r>
            <w:r>
              <w:rPr>
                <w:rFonts w:hint="eastAsia"/>
                <w:vertAlign w:val="superscript"/>
                <w:lang w:val="en-US" w:eastAsia="zh-CN"/>
              </w:rPr>
              <w:t>5</w:t>
            </w:r>
            <w:r>
              <w:rPr>
                <w:rFonts w:hint="eastAsia"/>
                <w:lang w:val="en-US" w:eastAsia="zh-CN"/>
              </w:rPr>
              <w:t xml:space="preserve"> ppm, and 1.92Msps</w:t>
            </w:r>
          </w:p>
        </w:tc>
      </w:tr>
      <w:tr w:rsidR="0021778D" w14:paraId="331A4D47" w14:textId="77777777">
        <w:tc>
          <w:tcPr>
            <w:tcW w:w="2463" w:type="dxa"/>
          </w:tcPr>
          <w:p w14:paraId="17BD3E6E" w14:textId="77777777" w:rsidR="0021778D" w:rsidRDefault="00000000">
            <w:pPr>
              <w:rPr>
                <w:lang w:val="en-US" w:eastAsia="zh-CN"/>
              </w:rPr>
            </w:pPr>
            <w:r>
              <w:rPr>
                <w:rFonts w:hint="eastAsia"/>
                <w:lang w:val="en-US" w:eastAsia="zh-CN"/>
              </w:rPr>
              <w:t>Energy Storage</w:t>
            </w:r>
          </w:p>
        </w:tc>
        <w:tc>
          <w:tcPr>
            <w:tcW w:w="2464" w:type="dxa"/>
          </w:tcPr>
          <w:p w14:paraId="5210B7D5" w14:textId="77777777" w:rsidR="0021778D" w:rsidRDefault="00000000">
            <w:pPr>
              <w:rPr>
                <w:lang w:val="en-US" w:eastAsia="zh-CN"/>
              </w:rPr>
            </w:pPr>
            <w:r>
              <w:rPr>
                <w:rFonts w:hint="eastAsia"/>
                <w:lang w:val="en-US" w:eastAsia="zh-CN"/>
              </w:rPr>
              <w:t>~1uF</w:t>
            </w:r>
          </w:p>
        </w:tc>
        <w:tc>
          <w:tcPr>
            <w:tcW w:w="2464" w:type="dxa"/>
          </w:tcPr>
          <w:p w14:paraId="66695738" w14:textId="77777777" w:rsidR="0021778D" w:rsidRDefault="00000000">
            <w:pPr>
              <w:rPr>
                <w:lang w:val="en-US" w:eastAsia="zh-CN"/>
              </w:rPr>
            </w:pPr>
            <w:r>
              <w:rPr>
                <w:rFonts w:hint="eastAsia"/>
                <w:lang w:val="en-US" w:eastAsia="zh-CN"/>
              </w:rPr>
              <w:t>~10uF</w:t>
            </w:r>
          </w:p>
        </w:tc>
        <w:tc>
          <w:tcPr>
            <w:tcW w:w="2464" w:type="dxa"/>
          </w:tcPr>
          <w:p w14:paraId="7243EE4F" w14:textId="77777777" w:rsidR="0021778D" w:rsidRDefault="0021778D">
            <w:pPr>
              <w:rPr>
                <w:lang w:val="en-US" w:eastAsia="zh-CN"/>
              </w:rPr>
            </w:pPr>
          </w:p>
        </w:tc>
      </w:tr>
      <w:tr w:rsidR="0021778D" w14:paraId="5332F943" w14:textId="77777777">
        <w:tc>
          <w:tcPr>
            <w:tcW w:w="2463" w:type="dxa"/>
          </w:tcPr>
          <w:p w14:paraId="13136AF2" w14:textId="77777777" w:rsidR="0021778D" w:rsidRDefault="00000000">
            <w:pPr>
              <w:rPr>
                <w:lang w:val="en-US" w:eastAsia="zh-CN"/>
              </w:rPr>
            </w:pPr>
            <w:r>
              <w:rPr>
                <w:rFonts w:hint="eastAsia"/>
                <w:lang w:val="en-US" w:eastAsia="zh-CN"/>
              </w:rPr>
              <w:t xml:space="preserve">Power </w:t>
            </w:r>
          </w:p>
        </w:tc>
        <w:tc>
          <w:tcPr>
            <w:tcW w:w="2464" w:type="dxa"/>
          </w:tcPr>
          <w:p w14:paraId="6AFA8AB2" w14:textId="77777777" w:rsidR="0021778D" w:rsidRDefault="00000000">
            <w:pPr>
              <w:rPr>
                <w:lang w:val="en-US" w:eastAsia="zh-CN"/>
              </w:rPr>
            </w:pPr>
            <w:r>
              <w:rPr>
                <w:rFonts w:hint="eastAsia"/>
                <w:lang w:val="en-US" w:eastAsia="zh-CN"/>
              </w:rPr>
              <w:t>~1uW</w:t>
            </w:r>
          </w:p>
        </w:tc>
        <w:tc>
          <w:tcPr>
            <w:tcW w:w="2464" w:type="dxa"/>
          </w:tcPr>
          <w:p w14:paraId="28A7C521" w14:textId="77777777" w:rsidR="0021778D" w:rsidRDefault="00000000">
            <w:pPr>
              <w:rPr>
                <w:lang w:val="en-US" w:eastAsia="zh-CN"/>
              </w:rPr>
            </w:pPr>
            <w:r>
              <w:rPr>
                <w:rFonts w:hint="eastAsia"/>
                <w:lang w:val="en-US" w:eastAsia="zh-CN"/>
              </w:rPr>
              <w:t>~100uW</w:t>
            </w:r>
          </w:p>
        </w:tc>
        <w:tc>
          <w:tcPr>
            <w:tcW w:w="2464" w:type="dxa"/>
          </w:tcPr>
          <w:p w14:paraId="47423D35" w14:textId="77777777" w:rsidR="0021778D" w:rsidRDefault="00000000">
            <w:pPr>
              <w:rPr>
                <w:lang w:val="en-US" w:eastAsia="zh-CN"/>
              </w:rPr>
            </w:pPr>
            <w:r>
              <w:rPr>
                <w:rFonts w:hint="eastAsia"/>
                <w:lang w:val="en-US" w:eastAsia="zh-CN"/>
              </w:rPr>
              <w:t>Several hundreds uW</w:t>
            </w:r>
          </w:p>
        </w:tc>
      </w:tr>
      <w:tr w:rsidR="0021778D" w14:paraId="52A997C4" w14:textId="77777777">
        <w:tc>
          <w:tcPr>
            <w:tcW w:w="2463" w:type="dxa"/>
          </w:tcPr>
          <w:p w14:paraId="65916577" w14:textId="77777777" w:rsidR="0021778D" w:rsidRDefault="00000000">
            <w:pPr>
              <w:rPr>
                <w:lang w:val="en-US" w:eastAsia="zh-CN"/>
              </w:rPr>
            </w:pPr>
            <w:r>
              <w:rPr>
                <w:rFonts w:hint="eastAsia"/>
                <w:lang w:val="en-US" w:eastAsia="zh-CN"/>
              </w:rPr>
              <w:t>Energy Harvester</w:t>
            </w:r>
          </w:p>
        </w:tc>
        <w:tc>
          <w:tcPr>
            <w:tcW w:w="2464" w:type="dxa"/>
          </w:tcPr>
          <w:p w14:paraId="15EE762D" w14:textId="77777777" w:rsidR="0021778D" w:rsidRDefault="00000000">
            <w:pPr>
              <w:rPr>
                <w:lang w:val="en-US" w:eastAsia="zh-CN"/>
              </w:rPr>
            </w:pPr>
            <w:r>
              <w:rPr>
                <w:rFonts w:hint="eastAsia"/>
                <w:lang w:val="en-US" w:eastAsia="zh-CN"/>
              </w:rPr>
              <w:t>-30dBm to fully charge capacitor in 10s</w:t>
            </w:r>
          </w:p>
        </w:tc>
        <w:tc>
          <w:tcPr>
            <w:tcW w:w="2464" w:type="dxa"/>
          </w:tcPr>
          <w:p w14:paraId="78385E0F" w14:textId="77777777" w:rsidR="0021778D" w:rsidRDefault="00000000">
            <w:pPr>
              <w:rPr>
                <w:lang w:val="en-US" w:eastAsia="zh-CN"/>
              </w:rPr>
            </w:pPr>
            <w:r>
              <w:rPr>
                <w:rFonts w:hint="eastAsia"/>
                <w:lang w:val="en-US" w:eastAsia="zh-CN"/>
              </w:rPr>
              <w:t>-23dBm to fully charge capacitor in 10s</w:t>
            </w:r>
          </w:p>
        </w:tc>
        <w:tc>
          <w:tcPr>
            <w:tcW w:w="2464" w:type="dxa"/>
          </w:tcPr>
          <w:p w14:paraId="257D4AC1" w14:textId="77777777" w:rsidR="0021778D" w:rsidRDefault="0021778D">
            <w:pPr>
              <w:rPr>
                <w:lang w:val="en-US" w:eastAsia="zh-CN"/>
              </w:rPr>
            </w:pPr>
          </w:p>
        </w:tc>
      </w:tr>
    </w:tbl>
    <w:p w14:paraId="4F30293F" w14:textId="77777777" w:rsidR="0021778D" w:rsidRDefault="00000000">
      <w:pPr>
        <w:rPr>
          <w:b/>
          <w:bCs/>
          <w:lang w:val="en-US" w:eastAsia="zh-CN"/>
        </w:rPr>
      </w:pPr>
      <w:r>
        <w:rPr>
          <w:rFonts w:hint="eastAsia"/>
          <w:b/>
          <w:bCs/>
          <w:lang w:val="en-US" w:eastAsia="zh-CN"/>
        </w:rPr>
        <w:t>Proposal 4: Table 3 in R1-2402566 is used for further study.</w:t>
      </w:r>
    </w:p>
    <w:p w14:paraId="05AB3713" w14:textId="77777777" w:rsidR="0021778D" w:rsidRDefault="0021778D">
      <w:pPr>
        <w:rPr>
          <w:b/>
          <w:bCs/>
          <w:lang w:val="en-US" w:eastAsia="zh-CN"/>
        </w:rPr>
      </w:pPr>
    </w:p>
    <w:p w14:paraId="146C7792" w14:textId="77777777" w:rsidR="0021778D" w:rsidRDefault="00000000">
      <w:pPr>
        <w:pStyle w:val="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Conclusions</w:t>
      </w:r>
    </w:p>
    <w:p w14:paraId="2033E133" w14:textId="77777777" w:rsidR="0021778D" w:rsidRDefault="00000000">
      <w:pPr>
        <w:rPr>
          <w:b/>
          <w:bCs/>
          <w:lang w:val="en-US" w:eastAsia="zh-CN"/>
        </w:rPr>
      </w:pPr>
      <w:r>
        <w:rPr>
          <w:rFonts w:hint="eastAsia"/>
          <w:b/>
          <w:bCs/>
          <w:lang w:val="en-US" w:eastAsia="zh-CN"/>
        </w:rPr>
        <w:t xml:space="preserve">Proposal 1: </w:t>
      </w:r>
      <w:r>
        <w:rPr>
          <w:b/>
          <w:bCs/>
          <w:lang w:eastAsia="zh-CN"/>
        </w:rPr>
        <w:t>Table 1</w:t>
      </w:r>
      <w:r>
        <w:rPr>
          <w:rFonts w:hint="eastAsia"/>
          <w:b/>
          <w:bCs/>
          <w:lang w:val="en-US" w:eastAsia="zh-CN"/>
        </w:rPr>
        <w:t xml:space="preserve"> in R-2402566 is used for further study of device 1 architecture.</w:t>
      </w:r>
    </w:p>
    <w:p w14:paraId="01532E1C" w14:textId="77777777" w:rsidR="0021778D" w:rsidRDefault="00000000">
      <w:pPr>
        <w:rPr>
          <w:b/>
          <w:bCs/>
          <w:lang w:val="en-US" w:eastAsia="zh-CN"/>
        </w:rPr>
      </w:pPr>
      <w:r>
        <w:rPr>
          <w:rFonts w:hint="eastAsia"/>
          <w:b/>
          <w:bCs/>
          <w:lang w:val="en-US" w:eastAsia="zh-CN"/>
        </w:rPr>
        <w:t xml:space="preserve">Proposal 2: </w:t>
      </w:r>
      <w:r>
        <w:rPr>
          <w:b/>
          <w:bCs/>
          <w:lang w:eastAsia="zh-CN"/>
        </w:rPr>
        <w:t xml:space="preserve">Table </w:t>
      </w:r>
      <w:r>
        <w:rPr>
          <w:rFonts w:hint="eastAsia"/>
          <w:b/>
          <w:bCs/>
          <w:lang w:val="en-US" w:eastAsia="zh-CN"/>
        </w:rPr>
        <w:t>2 in R-2402566 is used for further study of device 2a architecture.</w:t>
      </w:r>
    </w:p>
    <w:p w14:paraId="6F1C8DB5" w14:textId="77777777" w:rsidR="0021778D" w:rsidRDefault="00000000">
      <w:pPr>
        <w:numPr>
          <w:ilvl w:val="0"/>
          <w:numId w:val="12"/>
        </w:numPr>
        <w:rPr>
          <w:b/>
          <w:bCs/>
          <w:lang w:val="en-US" w:eastAsia="zh-CN"/>
        </w:rPr>
      </w:pPr>
      <w:r>
        <w:rPr>
          <w:rFonts w:hint="eastAsia"/>
          <w:b/>
          <w:bCs/>
          <w:lang w:val="en-US" w:eastAsia="zh-CN"/>
        </w:rPr>
        <w:t>with both downlink and uplink amplifier with 10-15dB.</w:t>
      </w:r>
    </w:p>
    <w:p w14:paraId="35755909" w14:textId="77777777" w:rsidR="0021778D" w:rsidRDefault="00000000">
      <w:pPr>
        <w:numPr>
          <w:ilvl w:val="0"/>
          <w:numId w:val="12"/>
        </w:numPr>
        <w:rPr>
          <w:b/>
          <w:bCs/>
          <w:lang w:val="en-US" w:eastAsia="zh-CN"/>
        </w:rPr>
      </w:pPr>
      <w:r>
        <w:rPr>
          <w:rFonts w:hint="eastAsia"/>
          <w:b/>
          <w:bCs/>
          <w:lang w:val="en-US" w:eastAsia="zh-CN"/>
        </w:rPr>
        <w:t>RF ED is considered for device 2a. IF and ZIF ED is not pursued for device 2a.</w:t>
      </w:r>
    </w:p>
    <w:p w14:paraId="71E56C15" w14:textId="77777777" w:rsidR="0021778D" w:rsidRDefault="00000000">
      <w:pPr>
        <w:rPr>
          <w:lang w:val="en-US" w:eastAsia="zh-CN"/>
        </w:rPr>
      </w:pPr>
      <w:r>
        <w:rPr>
          <w:rFonts w:hint="eastAsia"/>
          <w:b/>
          <w:bCs/>
          <w:lang w:val="en-US" w:eastAsia="zh-CN"/>
        </w:rPr>
        <w:t>Proposal 3: RF ED for device 2b is preferred for device 2b. IF/ZIF ED is not pursued.</w:t>
      </w:r>
    </w:p>
    <w:p w14:paraId="09705C37" w14:textId="77777777" w:rsidR="0021778D" w:rsidRDefault="00000000">
      <w:pPr>
        <w:rPr>
          <w:b/>
          <w:bCs/>
          <w:lang w:val="en-US" w:eastAsia="zh-CN"/>
        </w:rPr>
      </w:pPr>
      <w:r>
        <w:rPr>
          <w:rFonts w:hint="eastAsia"/>
          <w:b/>
          <w:bCs/>
          <w:lang w:val="en-US" w:eastAsia="zh-CN"/>
        </w:rPr>
        <w:t>Proposal 4: Table 3 in R1-2402566 is used for further study.</w:t>
      </w:r>
    </w:p>
    <w:p w14:paraId="368E63C0" w14:textId="77777777" w:rsidR="0021778D" w:rsidRDefault="00000000">
      <w:pPr>
        <w:jc w:val="center"/>
        <w:rPr>
          <w:lang w:val="en-US" w:eastAsia="zh-CN"/>
        </w:rPr>
      </w:pPr>
      <w:r>
        <w:rPr>
          <w:b/>
          <w:bCs/>
          <w:lang w:eastAsia="zh-CN"/>
        </w:rPr>
        <w:t xml:space="preserve">Table </w:t>
      </w:r>
      <w:r>
        <w:rPr>
          <w:rFonts w:hint="eastAsia"/>
          <w:b/>
          <w:bCs/>
          <w:lang w:val="en-US" w:eastAsia="zh-CN"/>
        </w:rPr>
        <w:t>3</w:t>
      </w:r>
      <w:r>
        <w:rPr>
          <w:b/>
          <w:bCs/>
          <w:lang w:eastAsia="zh-CN"/>
        </w:rPr>
        <w:t>. Summary of the assumptions</w:t>
      </w:r>
      <w:r>
        <w:rPr>
          <w:rFonts w:hint="eastAsia"/>
          <w:b/>
          <w:bCs/>
          <w:lang w:val="en-US" w:eastAsia="zh-CN"/>
        </w:rPr>
        <w:t xml:space="preserve"> for ambient IoT devices.</w:t>
      </w:r>
    </w:p>
    <w:tbl>
      <w:tblPr>
        <w:tblStyle w:val="afc"/>
        <w:tblW w:w="0" w:type="auto"/>
        <w:tblLook w:val="04A0" w:firstRow="1" w:lastRow="0" w:firstColumn="1" w:lastColumn="0" w:noHBand="0" w:noVBand="1"/>
      </w:tblPr>
      <w:tblGrid>
        <w:gridCol w:w="2463"/>
        <w:gridCol w:w="2464"/>
        <w:gridCol w:w="2464"/>
        <w:gridCol w:w="2464"/>
      </w:tblGrid>
      <w:tr w:rsidR="0021778D" w14:paraId="67DE5A76" w14:textId="77777777">
        <w:tc>
          <w:tcPr>
            <w:tcW w:w="2463" w:type="dxa"/>
          </w:tcPr>
          <w:p w14:paraId="0F959851" w14:textId="77777777" w:rsidR="0021778D" w:rsidRDefault="0021778D">
            <w:pPr>
              <w:rPr>
                <w:lang w:val="en-US" w:eastAsia="zh-CN"/>
              </w:rPr>
            </w:pPr>
          </w:p>
        </w:tc>
        <w:tc>
          <w:tcPr>
            <w:tcW w:w="2464" w:type="dxa"/>
          </w:tcPr>
          <w:p w14:paraId="79010D8D" w14:textId="77777777" w:rsidR="0021778D" w:rsidRDefault="00000000">
            <w:pPr>
              <w:rPr>
                <w:lang w:val="en-US" w:eastAsia="zh-CN"/>
              </w:rPr>
            </w:pPr>
            <w:r>
              <w:rPr>
                <w:rFonts w:hint="eastAsia"/>
                <w:lang w:val="en-US" w:eastAsia="zh-CN"/>
              </w:rPr>
              <w:t>Device 1</w:t>
            </w:r>
          </w:p>
        </w:tc>
        <w:tc>
          <w:tcPr>
            <w:tcW w:w="2464" w:type="dxa"/>
          </w:tcPr>
          <w:p w14:paraId="3871C7EB" w14:textId="4B87C2C2" w:rsidR="0021778D" w:rsidRDefault="00000000">
            <w:pPr>
              <w:rPr>
                <w:lang w:val="en-US" w:eastAsia="zh-CN"/>
              </w:rPr>
            </w:pPr>
            <w:r>
              <w:rPr>
                <w:rFonts w:hint="eastAsia"/>
                <w:lang w:val="en-US" w:eastAsia="zh-CN"/>
              </w:rPr>
              <w:t>Device 2a</w:t>
            </w:r>
          </w:p>
        </w:tc>
        <w:tc>
          <w:tcPr>
            <w:tcW w:w="2464" w:type="dxa"/>
          </w:tcPr>
          <w:p w14:paraId="000F5938" w14:textId="77777777" w:rsidR="0021778D" w:rsidRDefault="00000000">
            <w:pPr>
              <w:rPr>
                <w:lang w:val="en-US" w:eastAsia="zh-CN"/>
              </w:rPr>
            </w:pPr>
            <w:r>
              <w:rPr>
                <w:rFonts w:hint="eastAsia"/>
                <w:lang w:val="en-US" w:eastAsia="zh-CN"/>
              </w:rPr>
              <w:t>Device 2b</w:t>
            </w:r>
          </w:p>
        </w:tc>
      </w:tr>
      <w:tr w:rsidR="0021778D" w14:paraId="354FE83F" w14:textId="77777777">
        <w:tc>
          <w:tcPr>
            <w:tcW w:w="2463" w:type="dxa"/>
          </w:tcPr>
          <w:p w14:paraId="584145A5" w14:textId="77777777" w:rsidR="0021778D" w:rsidRDefault="00000000">
            <w:pPr>
              <w:rPr>
                <w:lang w:val="en-US" w:eastAsia="zh-CN"/>
              </w:rPr>
            </w:pPr>
            <w:r>
              <w:rPr>
                <w:rFonts w:ascii="Calibri" w:eastAsia="Batang" w:hAnsi="Calibri" w:cs="Calibri"/>
                <w:szCs w:val="24"/>
                <w:lang w:val="en-US" w:eastAsia="zh-CN" w:bidi="ar"/>
              </w:rPr>
              <w:t>Receiver Sensitivity</w:t>
            </w:r>
          </w:p>
        </w:tc>
        <w:tc>
          <w:tcPr>
            <w:tcW w:w="2464" w:type="dxa"/>
          </w:tcPr>
          <w:p w14:paraId="5B19BE2E" w14:textId="77777777" w:rsidR="0021778D" w:rsidRDefault="00000000">
            <w:pPr>
              <w:rPr>
                <w:lang w:val="en-US" w:eastAsia="zh-CN"/>
              </w:rPr>
            </w:pPr>
            <w:r>
              <w:rPr>
                <w:rFonts w:hint="eastAsia"/>
                <w:lang w:val="en-US" w:eastAsia="zh-CN"/>
              </w:rPr>
              <w:t>-36dBm</w:t>
            </w:r>
          </w:p>
        </w:tc>
        <w:tc>
          <w:tcPr>
            <w:tcW w:w="2464" w:type="dxa"/>
          </w:tcPr>
          <w:p w14:paraId="05A1D27E" w14:textId="77777777" w:rsidR="0021778D" w:rsidRDefault="00000000">
            <w:pPr>
              <w:rPr>
                <w:lang w:val="en-US" w:eastAsia="zh-CN"/>
              </w:rPr>
            </w:pPr>
            <w:r>
              <w:rPr>
                <w:rFonts w:hint="eastAsia"/>
                <w:lang w:val="en-US" w:eastAsia="zh-CN"/>
              </w:rPr>
              <w:t>-45dBm</w:t>
            </w:r>
          </w:p>
        </w:tc>
        <w:tc>
          <w:tcPr>
            <w:tcW w:w="2464" w:type="dxa"/>
          </w:tcPr>
          <w:p w14:paraId="2C14CED7" w14:textId="77777777" w:rsidR="0021778D" w:rsidRDefault="00000000">
            <w:pPr>
              <w:rPr>
                <w:lang w:val="en-US" w:eastAsia="zh-CN"/>
              </w:rPr>
            </w:pPr>
            <w:r>
              <w:rPr>
                <w:rFonts w:hint="eastAsia"/>
                <w:lang w:val="en-US" w:eastAsia="zh-CN"/>
              </w:rPr>
              <w:t>Depending on device architecture</w:t>
            </w:r>
          </w:p>
        </w:tc>
      </w:tr>
      <w:tr w:rsidR="0021778D" w14:paraId="20C073AC" w14:textId="77777777">
        <w:tc>
          <w:tcPr>
            <w:tcW w:w="2463" w:type="dxa"/>
          </w:tcPr>
          <w:p w14:paraId="558D8011" w14:textId="77777777" w:rsidR="0021778D" w:rsidRDefault="00000000">
            <w:pPr>
              <w:rPr>
                <w:lang w:val="en-US" w:eastAsia="zh-CN"/>
              </w:rPr>
            </w:pPr>
            <w:r>
              <w:rPr>
                <w:rFonts w:hint="eastAsia"/>
                <w:lang w:val="en-US" w:eastAsia="zh-CN"/>
              </w:rPr>
              <w:lastRenderedPageBreak/>
              <w:t>DL amplifier</w:t>
            </w:r>
          </w:p>
        </w:tc>
        <w:tc>
          <w:tcPr>
            <w:tcW w:w="2464" w:type="dxa"/>
          </w:tcPr>
          <w:p w14:paraId="3076FB72" w14:textId="77777777" w:rsidR="0021778D" w:rsidRDefault="00000000">
            <w:pPr>
              <w:rPr>
                <w:lang w:val="en-US" w:eastAsia="zh-CN"/>
              </w:rPr>
            </w:pPr>
            <w:r>
              <w:rPr>
                <w:rFonts w:hint="eastAsia"/>
                <w:lang w:val="en-US" w:eastAsia="zh-CN"/>
              </w:rPr>
              <w:t>No</w:t>
            </w:r>
          </w:p>
        </w:tc>
        <w:tc>
          <w:tcPr>
            <w:tcW w:w="2464" w:type="dxa"/>
          </w:tcPr>
          <w:p w14:paraId="5F991423" w14:textId="77777777" w:rsidR="0021778D" w:rsidRDefault="00000000">
            <w:pPr>
              <w:rPr>
                <w:lang w:val="en-US" w:eastAsia="zh-CN"/>
              </w:rPr>
            </w:pPr>
            <w:r>
              <w:rPr>
                <w:rFonts w:hint="eastAsia"/>
                <w:lang w:val="en-US" w:eastAsia="zh-CN"/>
              </w:rPr>
              <w:t>Yes, ~10dB</w:t>
            </w:r>
          </w:p>
        </w:tc>
        <w:tc>
          <w:tcPr>
            <w:tcW w:w="2464" w:type="dxa"/>
          </w:tcPr>
          <w:p w14:paraId="0EA666BF" w14:textId="77777777" w:rsidR="0021778D" w:rsidRDefault="00000000">
            <w:pPr>
              <w:rPr>
                <w:lang w:val="en-US" w:eastAsia="zh-CN"/>
              </w:rPr>
            </w:pPr>
            <w:r>
              <w:rPr>
                <w:rFonts w:hint="eastAsia"/>
                <w:lang w:val="en-US" w:eastAsia="zh-CN"/>
              </w:rPr>
              <w:t>Yes, ~10dB</w:t>
            </w:r>
          </w:p>
        </w:tc>
      </w:tr>
      <w:tr w:rsidR="0021778D" w14:paraId="6611871E" w14:textId="77777777">
        <w:tc>
          <w:tcPr>
            <w:tcW w:w="2463" w:type="dxa"/>
          </w:tcPr>
          <w:p w14:paraId="12224F80" w14:textId="77777777" w:rsidR="0021778D" w:rsidRDefault="00000000">
            <w:pPr>
              <w:rPr>
                <w:lang w:val="en-US" w:eastAsia="zh-CN"/>
              </w:rPr>
            </w:pPr>
            <w:r>
              <w:rPr>
                <w:rFonts w:hint="eastAsia"/>
                <w:lang w:val="en-US" w:eastAsia="zh-CN"/>
              </w:rPr>
              <w:t>UL amplifier</w:t>
            </w:r>
          </w:p>
        </w:tc>
        <w:tc>
          <w:tcPr>
            <w:tcW w:w="2464" w:type="dxa"/>
          </w:tcPr>
          <w:p w14:paraId="495095F3" w14:textId="77777777" w:rsidR="0021778D" w:rsidRDefault="00000000">
            <w:pPr>
              <w:rPr>
                <w:lang w:val="en-US" w:eastAsia="zh-CN"/>
              </w:rPr>
            </w:pPr>
            <w:r>
              <w:rPr>
                <w:rFonts w:hint="eastAsia"/>
                <w:lang w:val="en-US" w:eastAsia="zh-CN"/>
              </w:rPr>
              <w:t>No</w:t>
            </w:r>
          </w:p>
        </w:tc>
        <w:tc>
          <w:tcPr>
            <w:tcW w:w="2464" w:type="dxa"/>
          </w:tcPr>
          <w:p w14:paraId="33956AD0" w14:textId="77777777" w:rsidR="0021778D" w:rsidRDefault="00000000">
            <w:pPr>
              <w:rPr>
                <w:lang w:val="en-US" w:eastAsia="zh-CN"/>
              </w:rPr>
            </w:pPr>
            <w:r>
              <w:rPr>
                <w:rFonts w:hint="eastAsia"/>
                <w:lang w:val="en-US" w:eastAsia="zh-CN"/>
              </w:rPr>
              <w:t>Yes, 10-15dB</w:t>
            </w:r>
          </w:p>
        </w:tc>
        <w:tc>
          <w:tcPr>
            <w:tcW w:w="2464" w:type="dxa"/>
          </w:tcPr>
          <w:p w14:paraId="062F77BF" w14:textId="77777777" w:rsidR="0021778D" w:rsidRDefault="00000000">
            <w:pPr>
              <w:rPr>
                <w:lang w:val="en-US" w:eastAsia="zh-CN"/>
              </w:rPr>
            </w:pPr>
            <w:r>
              <w:rPr>
                <w:rFonts w:hint="eastAsia"/>
                <w:lang w:val="en-US" w:eastAsia="zh-CN"/>
              </w:rPr>
              <w:t>N/A</w:t>
            </w:r>
          </w:p>
        </w:tc>
      </w:tr>
      <w:tr w:rsidR="0021778D" w14:paraId="2BAC76AB" w14:textId="77777777">
        <w:tc>
          <w:tcPr>
            <w:tcW w:w="2463" w:type="dxa"/>
          </w:tcPr>
          <w:p w14:paraId="49797499" w14:textId="77777777" w:rsidR="0021778D" w:rsidRDefault="00000000">
            <w:pPr>
              <w:rPr>
                <w:lang w:val="en-US" w:eastAsia="zh-CN"/>
              </w:rPr>
            </w:pPr>
            <w:r>
              <w:rPr>
                <w:rFonts w:hint="eastAsia"/>
                <w:lang w:val="en-US" w:eastAsia="zh-CN"/>
              </w:rPr>
              <w:t>SFO and sampling freq</w:t>
            </w:r>
          </w:p>
        </w:tc>
        <w:tc>
          <w:tcPr>
            <w:tcW w:w="7392" w:type="dxa"/>
            <w:gridSpan w:val="3"/>
          </w:tcPr>
          <w:p w14:paraId="537ADE3C" w14:textId="77777777" w:rsidR="0021778D" w:rsidRDefault="00000000">
            <w:pPr>
              <w:rPr>
                <w:lang w:val="en-US" w:eastAsia="zh-CN"/>
              </w:rPr>
            </w:pPr>
            <w:r>
              <w:rPr>
                <w:rFonts w:hint="eastAsia"/>
                <w:lang w:val="en-US" w:eastAsia="zh-CN"/>
              </w:rPr>
              <w:t>Harmonized design assuming 10</w:t>
            </w:r>
            <w:r>
              <w:rPr>
                <w:rFonts w:hint="eastAsia"/>
                <w:vertAlign w:val="superscript"/>
                <w:lang w:val="en-US" w:eastAsia="zh-CN"/>
              </w:rPr>
              <w:t>4</w:t>
            </w:r>
            <w:r>
              <w:rPr>
                <w:rFonts w:hint="eastAsia"/>
                <w:lang w:val="en-US" w:eastAsia="zh-CN"/>
              </w:rPr>
              <w:t xml:space="preserve"> ~ 10</w:t>
            </w:r>
            <w:r>
              <w:rPr>
                <w:rFonts w:hint="eastAsia"/>
                <w:vertAlign w:val="superscript"/>
                <w:lang w:val="en-US" w:eastAsia="zh-CN"/>
              </w:rPr>
              <w:t>5</w:t>
            </w:r>
            <w:r>
              <w:rPr>
                <w:rFonts w:hint="eastAsia"/>
                <w:lang w:val="en-US" w:eastAsia="zh-CN"/>
              </w:rPr>
              <w:t xml:space="preserve"> ppm, and 1.92Msps</w:t>
            </w:r>
          </w:p>
        </w:tc>
      </w:tr>
      <w:tr w:rsidR="0021778D" w14:paraId="72F3AAC1" w14:textId="77777777">
        <w:tc>
          <w:tcPr>
            <w:tcW w:w="2463" w:type="dxa"/>
          </w:tcPr>
          <w:p w14:paraId="125153EB" w14:textId="77777777" w:rsidR="0021778D" w:rsidRDefault="00000000">
            <w:pPr>
              <w:rPr>
                <w:lang w:val="en-US" w:eastAsia="zh-CN"/>
              </w:rPr>
            </w:pPr>
            <w:r>
              <w:rPr>
                <w:rFonts w:hint="eastAsia"/>
                <w:lang w:val="en-US" w:eastAsia="zh-CN"/>
              </w:rPr>
              <w:t>Energy Storage</w:t>
            </w:r>
          </w:p>
        </w:tc>
        <w:tc>
          <w:tcPr>
            <w:tcW w:w="2464" w:type="dxa"/>
          </w:tcPr>
          <w:p w14:paraId="550D1106" w14:textId="77777777" w:rsidR="0021778D" w:rsidRDefault="00000000">
            <w:pPr>
              <w:rPr>
                <w:lang w:val="en-US" w:eastAsia="zh-CN"/>
              </w:rPr>
            </w:pPr>
            <w:r>
              <w:rPr>
                <w:rFonts w:hint="eastAsia"/>
                <w:lang w:val="en-US" w:eastAsia="zh-CN"/>
              </w:rPr>
              <w:t>~1uF</w:t>
            </w:r>
          </w:p>
        </w:tc>
        <w:tc>
          <w:tcPr>
            <w:tcW w:w="2464" w:type="dxa"/>
          </w:tcPr>
          <w:p w14:paraId="7152E4EC" w14:textId="77777777" w:rsidR="0021778D" w:rsidRDefault="00000000">
            <w:pPr>
              <w:rPr>
                <w:lang w:val="en-US" w:eastAsia="zh-CN"/>
              </w:rPr>
            </w:pPr>
            <w:r>
              <w:rPr>
                <w:rFonts w:hint="eastAsia"/>
                <w:lang w:val="en-US" w:eastAsia="zh-CN"/>
              </w:rPr>
              <w:t>~10uF</w:t>
            </w:r>
          </w:p>
        </w:tc>
        <w:tc>
          <w:tcPr>
            <w:tcW w:w="2464" w:type="dxa"/>
          </w:tcPr>
          <w:p w14:paraId="14253875" w14:textId="77777777" w:rsidR="0021778D" w:rsidRDefault="0021778D">
            <w:pPr>
              <w:rPr>
                <w:lang w:val="en-US" w:eastAsia="zh-CN"/>
              </w:rPr>
            </w:pPr>
          </w:p>
        </w:tc>
      </w:tr>
      <w:tr w:rsidR="0021778D" w14:paraId="792A5C56" w14:textId="77777777">
        <w:tc>
          <w:tcPr>
            <w:tcW w:w="2463" w:type="dxa"/>
          </w:tcPr>
          <w:p w14:paraId="08EAAE8B" w14:textId="77777777" w:rsidR="0021778D" w:rsidRDefault="00000000">
            <w:pPr>
              <w:rPr>
                <w:lang w:val="en-US" w:eastAsia="zh-CN"/>
              </w:rPr>
            </w:pPr>
            <w:r>
              <w:rPr>
                <w:rFonts w:hint="eastAsia"/>
                <w:lang w:val="en-US" w:eastAsia="zh-CN"/>
              </w:rPr>
              <w:t xml:space="preserve">Power </w:t>
            </w:r>
          </w:p>
        </w:tc>
        <w:tc>
          <w:tcPr>
            <w:tcW w:w="2464" w:type="dxa"/>
          </w:tcPr>
          <w:p w14:paraId="2E36CADC" w14:textId="77777777" w:rsidR="0021778D" w:rsidRDefault="00000000">
            <w:pPr>
              <w:rPr>
                <w:lang w:val="en-US" w:eastAsia="zh-CN"/>
              </w:rPr>
            </w:pPr>
            <w:r>
              <w:rPr>
                <w:rFonts w:hint="eastAsia"/>
                <w:lang w:val="en-US" w:eastAsia="zh-CN"/>
              </w:rPr>
              <w:t>~1uW</w:t>
            </w:r>
          </w:p>
        </w:tc>
        <w:tc>
          <w:tcPr>
            <w:tcW w:w="2464" w:type="dxa"/>
          </w:tcPr>
          <w:p w14:paraId="071134E3" w14:textId="77777777" w:rsidR="0021778D" w:rsidRDefault="00000000">
            <w:pPr>
              <w:rPr>
                <w:lang w:val="en-US" w:eastAsia="zh-CN"/>
              </w:rPr>
            </w:pPr>
            <w:r>
              <w:rPr>
                <w:rFonts w:hint="eastAsia"/>
                <w:lang w:val="en-US" w:eastAsia="zh-CN"/>
              </w:rPr>
              <w:t>~100uW</w:t>
            </w:r>
          </w:p>
        </w:tc>
        <w:tc>
          <w:tcPr>
            <w:tcW w:w="2464" w:type="dxa"/>
          </w:tcPr>
          <w:p w14:paraId="3A26AF93" w14:textId="77777777" w:rsidR="0021778D" w:rsidRDefault="00000000">
            <w:pPr>
              <w:rPr>
                <w:lang w:val="en-US" w:eastAsia="zh-CN"/>
              </w:rPr>
            </w:pPr>
            <w:r>
              <w:rPr>
                <w:rFonts w:hint="eastAsia"/>
                <w:lang w:val="en-US" w:eastAsia="zh-CN"/>
              </w:rPr>
              <w:t>Several hundreds uW</w:t>
            </w:r>
          </w:p>
        </w:tc>
      </w:tr>
      <w:tr w:rsidR="0021778D" w14:paraId="430A0B87" w14:textId="77777777">
        <w:tc>
          <w:tcPr>
            <w:tcW w:w="2463" w:type="dxa"/>
          </w:tcPr>
          <w:p w14:paraId="69254973" w14:textId="77777777" w:rsidR="0021778D" w:rsidRDefault="00000000">
            <w:pPr>
              <w:rPr>
                <w:lang w:val="en-US" w:eastAsia="zh-CN"/>
              </w:rPr>
            </w:pPr>
            <w:r>
              <w:rPr>
                <w:rFonts w:hint="eastAsia"/>
                <w:lang w:val="en-US" w:eastAsia="zh-CN"/>
              </w:rPr>
              <w:t>Energy Harvester</w:t>
            </w:r>
          </w:p>
        </w:tc>
        <w:tc>
          <w:tcPr>
            <w:tcW w:w="2464" w:type="dxa"/>
          </w:tcPr>
          <w:p w14:paraId="567FA481" w14:textId="77777777" w:rsidR="0021778D" w:rsidRDefault="00000000">
            <w:pPr>
              <w:rPr>
                <w:lang w:val="en-US" w:eastAsia="zh-CN"/>
              </w:rPr>
            </w:pPr>
            <w:r>
              <w:rPr>
                <w:rFonts w:hint="eastAsia"/>
                <w:lang w:val="en-US" w:eastAsia="zh-CN"/>
              </w:rPr>
              <w:t>-30dBm to fully charge capacitor in 10s</w:t>
            </w:r>
          </w:p>
        </w:tc>
        <w:tc>
          <w:tcPr>
            <w:tcW w:w="2464" w:type="dxa"/>
          </w:tcPr>
          <w:p w14:paraId="79D6DFFF" w14:textId="77777777" w:rsidR="0021778D" w:rsidRDefault="00000000">
            <w:pPr>
              <w:rPr>
                <w:lang w:val="en-US" w:eastAsia="zh-CN"/>
              </w:rPr>
            </w:pPr>
            <w:r>
              <w:rPr>
                <w:rFonts w:hint="eastAsia"/>
                <w:lang w:val="en-US" w:eastAsia="zh-CN"/>
              </w:rPr>
              <w:t>-23dBm to fully charge capacitor in 10s</w:t>
            </w:r>
          </w:p>
        </w:tc>
        <w:tc>
          <w:tcPr>
            <w:tcW w:w="2464" w:type="dxa"/>
          </w:tcPr>
          <w:p w14:paraId="435C327F" w14:textId="77777777" w:rsidR="0021778D" w:rsidRDefault="0021778D">
            <w:pPr>
              <w:rPr>
                <w:lang w:val="en-US" w:eastAsia="zh-CN"/>
              </w:rPr>
            </w:pPr>
          </w:p>
        </w:tc>
      </w:tr>
    </w:tbl>
    <w:p w14:paraId="73690844" w14:textId="77777777" w:rsidR="0021778D" w:rsidRDefault="0021778D">
      <w:pPr>
        <w:rPr>
          <w:b/>
          <w:bCs/>
          <w:lang w:val="en-US" w:eastAsia="zh-CN"/>
        </w:rPr>
      </w:pPr>
    </w:p>
    <w:p w14:paraId="1F6F0AD2" w14:textId="77777777" w:rsidR="0021778D" w:rsidRDefault="00000000">
      <w:pPr>
        <w:pStyle w:val="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References</w:t>
      </w:r>
    </w:p>
    <w:p w14:paraId="01FEE658" w14:textId="77777777" w:rsidR="0021778D" w:rsidRDefault="00000000">
      <w:pPr>
        <w:numPr>
          <w:ilvl w:val="0"/>
          <w:numId w:val="13"/>
        </w:numPr>
        <w:rPr>
          <w:lang w:val="en-US" w:eastAsia="zh-CN"/>
        </w:rPr>
      </w:pPr>
      <w:r>
        <w:rPr>
          <w:rFonts w:hint="eastAsia"/>
          <w:lang w:val="en-US" w:eastAsia="zh-CN"/>
        </w:rPr>
        <w:t xml:space="preserve">Costa, F.; Genovesi, S.; Borgese, M.; Michel, A.; Dicandia, F.A.; Manara, G. A Review of RFID Sensors, the New Frontier of Internet of Things. Sensors 2021, 21, 3138. </w:t>
      </w:r>
      <w:hyperlink r:id="rId13" w:history="1">
        <w:r>
          <w:rPr>
            <w:rStyle w:val="aff0"/>
            <w:rFonts w:hint="eastAsia"/>
            <w:lang w:val="en-US" w:eastAsia="zh-CN"/>
          </w:rPr>
          <w:t>https://doi.org/10.3390/s21093138</w:t>
        </w:r>
      </w:hyperlink>
    </w:p>
    <w:p w14:paraId="2AD77F75" w14:textId="77777777" w:rsidR="0021778D" w:rsidRDefault="00000000">
      <w:pPr>
        <w:numPr>
          <w:ilvl w:val="0"/>
          <w:numId w:val="13"/>
        </w:numPr>
        <w:rPr>
          <w:lang w:eastAsia="zh-CN"/>
        </w:rPr>
      </w:pPr>
      <w:bookmarkStart w:id="4" w:name="_Ref3485"/>
      <w:r>
        <w:rPr>
          <w:rFonts w:hint="eastAsia"/>
          <w:lang w:val="en-US" w:eastAsia="zh-CN"/>
        </w:rPr>
        <w:t>P. V. Nikitin and K. V. S. Rao, "Theory and measurement of backscattering from RFID tags," in IEEE Antennas and Propagation Magazine, vol. 48, no. 6, pp. 212-218, Dec. 2006, doi: 10.1109/MAP.2006.323323.</w:t>
      </w:r>
      <w:bookmarkEnd w:id="4"/>
    </w:p>
    <w:bookmarkStart w:id="5" w:name="_Ref9212"/>
    <w:p w14:paraId="28417BE8" w14:textId="77777777" w:rsidR="0021778D" w:rsidRDefault="00000000">
      <w:pPr>
        <w:numPr>
          <w:ilvl w:val="0"/>
          <w:numId w:val="13"/>
        </w:numPr>
        <w:rPr>
          <w:lang w:eastAsia="zh-CN"/>
        </w:rPr>
      </w:pPr>
      <w:r>
        <w:fldChar w:fldCharType="begin"/>
      </w:r>
      <w:r>
        <w:instrText xml:space="preserve"> HYPERLINK "https://www.nxp.com/products/rfid-nfc/ucode-rain-rfid-uhf/ucode-9-accelerates-the-iot:SL3S1206FUD2" </w:instrText>
      </w:r>
      <w:r>
        <w:fldChar w:fldCharType="separate"/>
      </w:r>
      <w:r>
        <w:rPr>
          <w:rStyle w:val="aff0"/>
        </w:rPr>
        <w:t>UCODE® 9 Accelerates the IoT | NXP Semiconductors</w:t>
      </w:r>
      <w:r>
        <w:fldChar w:fldCharType="end"/>
      </w:r>
      <w:r>
        <w:rPr>
          <w:lang w:val="en-US" w:eastAsia="zh-CN"/>
        </w:rPr>
        <w:t xml:space="preserve">, </w:t>
      </w:r>
      <w:hyperlink r:id="rId14" w:history="1">
        <w:r>
          <w:rPr>
            <w:rStyle w:val="aff0"/>
            <w:lang w:val="en-US" w:eastAsia="zh-CN"/>
          </w:rPr>
          <w:t>https://www.nxp.com/products/rfid-nfc/ucode-rain-rfid-uhf/ucode-9-accelerates-the-iot:SL3S1206FUD2</w:t>
        </w:r>
      </w:hyperlink>
      <w:bookmarkEnd w:id="5"/>
    </w:p>
    <w:p w14:paraId="733B39F0" w14:textId="77777777" w:rsidR="0021778D" w:rsidRDefault="00000000">
      <w:pPr>
        <w:numPr>
          <w:ilvl w:val="0"/>
          <w:numId w:val="13"/>
        </w:numPr>
        <w:rPr>
          <w:lang w:eastAsia="zh-CN"/>
        </w:rPr>
      </w:pPr>
      <w:bookmarkStart w:id="6" w:name="_Ref9216"/>
      <w:r>
        <w:rPr>
          <w:lang w:val="en-US" w:eastAsia="zh-CN"/>
        </w:rPr>
        <w:t>Impinj M830/M850 series tag chips datasheet, 2023</w:t>
      </w:r>
      <w:r>
        <w:rPr>
          <w:rFonts w:hint="eastAsia"/>
          <w:lang w:val="en-US" w:eastAsia="zh-CN"/>
        </w:rPr>
        <w:t xml:space="preserve">, </w:t>
      </w:r>
      <w:hyperlink r:id="rId15" w:history="1">
        <w:r>
          <w:rPr>
            <w:rStyle w:val="aff0"/>
            <w:rFonts w:hint="eastAsia"/>
            <w:lang w:val="en-US" w:eastAsia="zh-CN"/>
          </w:rPr>
          <w:t>https://support.impinj.com/hc/article_attachments/20829570343955</w:t>
        </w:r>
      </w:hyperlink>
      <w:bookmarkEnd w:id="6"/>
    </w:p>
    <w:p w14:paraId="422A910B" w14:textId="77777777" w:rsidR="0021778D" w:rsidRDefault="00000000">
      <w:pPr>
        <w:numPr>
          <w:ilvl w:val="0"/>
          <w:numId w:val="13"/>
        </w:numPr>
        <w:rPr>
          <w:lang w:eastAsia="zh-CN"/>
        </w:rPr>
      </w:pPr>
      <w:bookmarkStart w:id="7" w:name="_Ref9121"/>
      <w:r>
        <w:rPr>
          <w:rFonts w:hint="eastAsia"/>
          <w:lang w:eastAsia="zh-CN"/>
        </w:rPr>
        <w:t>RP-232944</w:t>
      </w:r>
      <w:r>
        <w:rPr>
          <w:rFonts w:hint="eastAsia"/>
          <w:lang w:val="en-US" w:eastAsia="zh-CN"/>
        </w:rPr>
        <w:t>, Considerations for Ambient IoT Devices, Wiliot</w:t>
      </w:r>
      <w:bookmarkEnd w:id="7"/>
    </w:p>
    <w:p w14:paraId="760B195A" w14:textId="77777777" w:rsidR="0021778D" w:rsidRDefault="00000000">
      <w:pPr>
        <w:numPr>
          <w:ilvl w:val="0"/>
          <w:numId w:val="13"/>
        </w:numPr>
        <w:rPr>
          <w:lang w:eastAsia="zh-CN"/>
        </w:rPr>
      </w:pPr>
      <w:bookmarkStart w:id="8" w:name="_Ref19942"/>
      <w:r>
        <w:rPr>
          <w:rFonts w:hint="eastAsia"/>
          <w:lang w:eastAsia="zh-CN"/>
        </w:rPr>
        <w:t xml:space="preserve">N. E. Roberts and D. D. Wentzloff, "A 98nW wake-up radio for wireless body area networks," 2012 IEEE Radio Frequency Integrated Circuits Symposium, Montreal, QC, Canada, 2012, pp. 373-376, </w:t>
      </w:r>
      <w:bookmarkEnd w:id="8"/>
    </w:p>
    <w:sectPr w:rsidR="0021778D">
      <w:footnotePr>
        <w:numRestart w:val="eachSect"/>
      </w:footnotePr>
      <w:pgSz w:w="11907" w:h="16840"/>
      <w:pgMar w:top="1418" w:right="1134"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517E" w14:textId="77777777" w:rsidR="00067513" w:rsidRDefault="00067513">
      <w:pPr>
        <w:spacing w:before="0" w:after="0"/>
      </w:pPr>
      <w:r>
        <w:separator/>
      </w:r>
    </w:p>
  </w:endnote>
  <w:endnote w:type="continuationSeparator" w:id="0">
    <w:p w14:paraId="1C621DDD" w14:textId="77777777" w:rsidR="00067513" w:rsidRDefault="000675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roma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AAAAC+HelveticaNeue-Light">
    <w:altName w:val="宋体"/>
    <w:charset w:val="86"/>
    <w:family w:val="swiss"/>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28042" w14:textId="77777777" w:rsidR="00067513" w:rsidRDefault="00067513">
      <w:pPr>
        <w:spacing w:before="0" w:after="0"/>
      </w:pPr>
      <w:r>
        <w:separator/>
      </w:r>
    </w:p>
  </w:footnote>
  <w:footnote w:type="continuationSeparator" w:id="0">
    <w:p w14:paraId="3D2B656E" w14:textId="77777777" w:rsidR="00067513" w:rsidRDefault="0006751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F27668"/>
    <w:multiLevelType w:val="singleLevel"/>
    <w:tmpl w:val="B3F27668"/>
    <w:lvl w:ilvl="0">
      <w:start w:val="1"/>
      <w:numFmt w:val="bullet"/>
      <w:lvlText w:val=""/>
      <w:lvlJc w:val="left"/>
      <w:pPr>
        <w:ind w:left="420" w:hanging="420"/>
      </w:pPr>
      <w:rPr>
        <w:rFonts w:ascii="Wingdings" w:hAnsi="Wingdings" w:hint="default"/>
      </w:rPr>
    </w:lvl>
  </w:abstractNum>
  <w:abstractNum w:abstractNumId="1" w15:restartNumberingAfterBreak="0">
    <w:nsid w:val="BA69AEAC"/>
    <w:multiLevelType w:val="multilevel"/>
    <w:tmpl w:val="BA69AEAC"/>
    <w:lvl w:ilvl="0">
      <w:start w:val="1"/>
      <w:numFmt w:val="bullet"/>
      <w:lvlText w:val=""/>
      <w:lvlJc w:val="left"/>
      <w:pPr>
        <w:ind w:left="720" w:hanging="360"/>
      </w:pPr>
      <w:rPr>
        <w:rFonts w:ascii="Symbol" w:hAnsi="Symbol" w:cs="Symbol"/>
        <w:color w:val="auto"/>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0805458"/>
    <w:multiLevelType w:val="multilevel"/>
    <w:tmpl w:val="C08054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CC28F1DC"/>
    <w:multiLevelType w:val="multilevel"/>
    <w:tmpl w:val="CC28F1D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D67181A3"/>
    <w:multiLevelType w:val="singleLevel"/>
    <w:tmpl w:val="D67181A3"/>
    <w:lvl w:ilvl="0">
      <w:start w:val="1"/>
      <w:numFmt w:val="decimal"/>
      <w:lvlText w:val="[%1]"/>
      <w:lvlJc w:val="left"/>
      <w:pPr>
        <w:tabs>
          <w:tab w:val="left" w:pos="397"/>
        </w:tabs>
        <w:ind w:left="454" w:hanging="454"/>
      </w:pPr>
      <w:rPr>
        <w:rFonts w:hint="default"/>
      </w:rPr>
    </w:lvl>
  </w:abstractNum>
  <w:abstractNum w:abstractNumId="5" w15:restartNumberingAfterBreak="0">
    <w:nsid w:val="E31254AA"/>
    <w:multiLevelType w:val="multilevel"/>
    <w:tmpl w:val="E31254AA"/>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7" w15:restartNumberingAfterBreak="0">
    <w:nsid w:val="0156D91B"/>
    <w:multiLevelType w:val="multilevel"/>
    <w:tmpl w:val="0156D91B"/>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A195353"/>
    <w:multiLevelType w:val="multilevel"/>
    <w:tmpl w:val="6A19535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752EC8BE"/>
    <w:multiLevelType w:val="multilevel"/>
    <w:tmpl w:val="752EC8BE"/>
    <w:lvl w:ilvl="0">
      <w:start w:val="1"/>
      <w:numFmt w:val="bullet"/>
      <w:lvlText w:val=""/>
      <w:lvlJc w:val="left"/>
      <w:pPr>
        <w:ind w:left="720" w:hanging="360"/>
      </w:pPr>
      <w:rPr>
        <w:rFonts w:ascii="Symbol" w:hAnsi="Symbol" w:cs="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48906308">
    <w:abstractNumId w:val="6"/>
  </w:num>
  <w:num w:numId="2" w16cid:durableId="1725983404">
    <w:abstractNumId w:val="12"/>
  </w:num>
  <w:num w:numId="3" w16cid:durableId="858352888">
    <w:abstractNumId w:val="9"/>
  </w:num>
  <w:num w:numId="4" w16cid:durableId="1572811999">
    <w:abstractNumId w:val="8"/>
    <w:lvlOverride w:ilvl="0">
      <w:startOverride w:val="1"/>
    </w:lvlOverride>
  </w:num>
  <w:num w:numId="5" w16cid:durableId="1413696278">
    <w:abstractNumId w:val="7"/>
  </w:num>
  <w:num w:numId="6" w16cid:durableId="1475558160">
    <w:abstractNumId w:val="5"/>
  </w:num>
  <w:num w:numId="7" w16cid:durableId="565411562">
    <w:abstractNumId w:val="2"/>
  </w:num>
  <w:num w:numId="8" w16cid:durableId="626354290">
    <w:abstractNumId w:val="1"/>
  </w:num>
  <w:num w:numId="9" w16cid:durableId="44185748">
    <w:abstractNumId w:val="11"/>
  </w:num>
  <w:num w:numId="10" w16cid:durableId="1523783409">
    <w:abstractNumId w:val="10"/>
  </w:num>
  <w:num w:numId="11" w16cid:durableId="629746084">
    <w:abstractNumId w:val="3"/>
  </w:num>
  <w:num w:numId="12" w16cid:durableId="657264848">
    <w:abstractNumId w:val="0"/>
  </w:num>
  <w:num w:numId="13" w16cid:durableId="16262346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gutterAtTop/>
  <w:proofState w:grammar="clean"/>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95ADE3E8"/>
    <w:rsid w:val="AFCF3A58"/>
    <w:rsid w:val="B3BD6373"/>
    <w:rsid w:val="BEFFC909"/>
    <w:rsid w:val="CE799F5E"/>
    <w:rsid w:val="CEDEFEE2"/>
    <w:rsid w:val="D7DBCB0A"/>
    <w:rsid w:val="DBDEEC80"/>
    <w:rsid w:val="E67D6AEA"/>
    <w:rsid w:val="EBFBF110"/>
    <w:rsid w:val="F764D6B3"/>
    <w:rsid w:val="F9F5E683"/>
    <w:rsid w:val="FB2D2BAE"/>
    <w:rsid w:val="FBB8A662"/>
    <w:rsid w:val="FBF74757"/>
    <w:rsid w:val="FD707605"/>
    <w:rsid w:val="FFF7A7F1"/>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D8D"/>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8D"/>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513"/>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432"/>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876"/>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1FE"/>
    <w:rsid w:val="002136B8"/>
    <w:rsid w:val="0021385B"/>
    <w:rsid w:val="00213F12"/>
    <w:rsid w:val="00214215"/>
    <w:rsid w:val="0021429E"/>
    <w:rsid w:val="002143C4"/>
    <w:rsid w:val="00214A4F"/>
    <w:rsid w:val="00214FBC"/>
    <w:rsid w:val="002152E7"/>
    <w:rsid w:val="002156CC"/>
    <w:rsid w:val="002158CE"/>
    <w:rsid w:val="00215B55"/>
    <w:rsid w:val="0021689F"/>
    <w:rsid w:val="00216902"/>
    <w:rsid w:val="00216A86"/>
    <w:rsid w:val="00217002"/>
    <w:rsid w:val="00217431"/>
    <w:rsid w:val="00217701"/>
    <w:rsid w:val="0021778D"/>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4A0"/>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4D9"/>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3507"/>
    <w:rsid w:val="002E43A0"/>
    <w:rsid w:val="002E4454"/>
    <w:rsid w:val="002E4903"/>
    <w:rsid w:val="002E4ECA"/>
    <w:rsid w:val="002E541E"/>
    <w:rsid w:val="002E5F86"/>
    <w:rsid w:val="002E631C"/>
    <w:rsid w:val="002E6B6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2DB9"/>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255"/>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81A"/>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D748D"/>
    <w:rsid w:val="003E00BB"/>
    <w:rsid w:val="003E02EA"/>
    <w:rsid w:val="003E1493"/>
    <w:rsid w:val="003E2D05"/>
    <w:rsid w:val="003E3057"/>
    <w:rsid w:val="003E32BF"/>
    <w:rsid w:val="003E344A"/>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BF"/>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BCF"/>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0D3F"/>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A65"/>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37"/>
    <w:rsid w:val="00630249"/>
    <w:rsid w:val="0063028D"/>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488"/>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5E91"/>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72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B7BA9"/>
    <w:rsid w:val="007C08B2"/>
    <w:rsid w:val="007C118C"/>
    <w:rsid w:val="007C12E4"/>
    <w:rsid w:val="007C145A"/>
    <w:rsid w:val="007C190F"/>
    <w:rsid w:val="007C1B71"/>
    <w:rsid w:val="007C1C04"/>
    <w:rsid w:val="007C1EAC"/>
    <w:rsid w:val="007C210E"/>
    <w:rsid w:val="007C22CB"/>
    <w:rsid w:val="007C31D3"/>
    <w:rsid w:val="007C3B17"/>
    <w:rsid w:val="007C3CC0"/>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53"/>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A62"/>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120"/>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0ACC"/>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1"/>
    <w:rsid w:val="009D353A"/>
    <w:rsid w:val="009D3A02"/>
    <w:rsid w:val="009D3CEA"/>
    <w:rsid w:val="009D3E83"/>
    <w:rsid w:val="009D4D01"/>
    <w:rsid w:val="009D4F18"/>
    <w:rsid w:val="009D545A"/>
    <w:rsid w:val="009D5474"/>
    <w:rsid w:val="009D57F8"/>
    <w:rsid w:val="009D587A"/>
    <w:rsid w:val="009D5D11"/>
    <w:rsid w:val="009D5F1D"/>
    <w:rsid w:val="009D5F64"/>
    <w:rsid w:val="009D5FDA"/>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909"/>
    <w:rsid w:val="00A04B25"/>
    <w:rsid w:val="00A04BDB"/>
    <w:rsid w:val="00A04E73"/>
    <w:rsid w:val="00A0586A"/>
    <w:rsid w:val="00A063B2"/>
    <w:rsid w:val="00A067D4"/>
    <w:rsid w:val="00A068C9"/>
    <w:rsid w:val="00A06921"/>
    <w:rsid w:val="00A06D49"/>
    <w:rsid w:val="00A0711D"/>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0FF"/>
    <w:rsid w:val="00A202A9"/>
    <w:rsid w:val="00A20A36"/>
    <w:rsid w:val="00A20ECB"/>
    <w:rsid w:val="00A215A5"/>
    <w:rsid w:val="00A223D7"/>
    <w:rsid w:val="00A2241F"/>
    <w:rsid w:val="00A2251D"/>
    <w:rsid w:val="00A22CA0"/>
    <w:rsid w:val="00A2301A"/>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4EFD"/>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3F5"/>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4E7"/>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15"/>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459D"/>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F85"/>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837"/>
    <w:rsid w:val="00CC0927"/>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6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D02"/>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31"/>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1953"/>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60C"/>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0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4E7E"/>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673"/>
    <w:rsid w:val="00F91B2D"/>
    <w:rsid w:val="00F91C04"/>
    <w:rsid w:val="00F91E23"/>
    <w:rsid w:val="00F92168"/>
    <w:rsid w:val="00F9285D"/>
    <w:rsid w:val="00F928A0"/>
    <w:rsid w:val="00F932B3"/>
    <w:rsid w:val="00F93415"/>
    <w:rsid w:val="00F936AD"/>
    <w:rsid w:val="00F9380E"/>
    <w:rsid w:val="00F93833"/>
    <w:rsid w:val="00F9385E"/>
    <w:rsid w:val="00F93BB8"/>
    <w:rsid w:val="00F949BC"/>
    <w:rsid w:val="00F94C30"/>
    <w:rsid w:val="00F95109"/>
    <w:rsid w:val="00F95693"/>
    <w:rsid w:val="00F9581A"/>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1E84EEE"/>
    <w:rsid w:val="028170FF"/>
    <w:rsid w:val="02886B37"/>
    <w:rsid w:val="031C7FA3"/>
    <w:rsid w:val="05C0095E"/>
    <w:rsid w:val="06154C00"/>
    <w:rsid w:val="06D2287B"/>
    <w:rsid w:val="0A1C2D03"/>
    <w:rsid w:val="0A554ACB"/>
    <w:rsid w:val="0AD00DD9"/>
    <w:rsid w:val="0AF276FD"/>
    <w:rsid w:val="0B6A476E"/>
    <w:rsid w:val="0BBC2940"/>
    <w:rsid w:val="0C436DDD"/>
    <w:rsid w:val="0CD7229F"/>
    <w:rsid w:val="0D755621"/>
    <w:rsid w:val="0F26772B"/>
    <w:rsid w:val="0F684DA1"/>
    <w:rsid w:val="10834944"/>
    <w:rsid w:val="114E790D"/>
    <w:rsid w:val="148A7024"/>
    <w:rsid w:val="152B2AE6"/>
    <w:rsid w:val="157D56B8"/>
    <w:rsid w:val="16601FDB"/>
    <w:rsid w:val="17414121"/>
    <w:rsid w:val="18273A60"/>
    <w:rsid w:val="1905698E"/>
    <w:rsid w:val="19F46F96"/>
    <w:rsid w:val="1B75DFD5"/>
    <w:rsid w:val="1BC53E8D"/>
    <w:rsid w:val="1C5A6A0E"/>
    <w:rsid w:val="1C7873E8"/>
    <w:rsid w:val="1CFECC12"/>
    <w:rsid w:val="1D507FBC"/>
    <w:rsid w:val="1DA13888"/>
    <w:rsid w:val="1DCE2972"/>
    <w:rsid w:val="200C5743"/>
    <w:rsid w:val="208C6D28"/>
    <w:rsid w:val="214845D4"/>
    <w:rsid w:val="23E33F0C"/>
    <w:rsid w:val="24245955"/>
    <w:rsid w:val="24B143F4"/>
    <w:rsid w:val="24C8571B"/>
    <w:rsid w:val="24FE653D"/>
    <w:rsid w:val="25116530"/>
    <w:rsid w:val="251F4F58"/>
    <w:rsid w:val="25D47834"/>
    <w:rsid w:val="25D54AB4"/>
    <w:rsid w:val="25D7071E"/>
    <w:rsid w:val="260D7F4D"/>
    <w:rsid w:val="26BF67DD"/>
    <w:rsid w:val="27A61CD6"/>
    <w:rsid w:val="28B23956"/>
    <w:rsid w:val="29256D92"/>
    <w:rsid w:val="297C34C5"/>
    <w:rsid w:val="299E76D5"/>
    <w:rsid w:val="2A3355FF"/>
    <w:rsid w:val="2A6E095F"/>
    <w:rsid w:val="2AF93E99"/>
    <w:rsid w:val="2C6C547C"/>
    <w:rsid w:val="2D870D8D"/>
    <w:rsid w:val="2DF075DF"/>
    <w:rsid w:val="2EDF542E"/>
    <w:rsid w:val="2EF45E24"/>
    <w:rsid w:val="2F5F5DC7"/>
    <w:rsid w:val="2FF7E392"/>
    <w:rsid w:val="302C52B4"/>
    <w:rsid w:val="32E83E28"/>
    <w:rsid w:val="348662EB"/>
    <w:rsid w:val="3646779D"/>
    <w:rsid w:val="373A0AF3"/>
    <w:rsid w:val="376320CF"/>
    <w:rsid w:val="38011C7E"/>
    <w:rsid w:val="39CA0859"/>
    <w:rsid w:val="39F62F8E"/>
    <w:rsid w:val="3A6B565B"/>
    <w:rsid w:val="3AE171E0"/>
    <w:rsid w:val="3AE93CAC"/>
    <w:rsid w:val="3AEF21F5"/>
    <w:rsid w:val="3B3D12DD"/>
    <w:rsid w:val="3B802141"/>
    <w:rsid w:val="3BAA0F60"/>
    <w:rsid w:val="3BEA0D32"/>
    <w:rsid w:val="3CB420F0"/>
    <w:rsid w:val="3D841504"/>
    <w:rsid w:val="3D8F56D2"/>
    <w:rsid w:val="3DEF1479"/>
    <w:rsid w:val="3EEC3905"/>
    <w:rsid w:val="3F3778BD"/>
    <w:rsid w:val="3FE588FA"/>
    <w:rsid w:val="41333AD8"/>
    <w:rsid w:val="427E7E28"/>
    <w:rsid w:val="437456BC"/>
    <w:rsid w:val="43B970DD"/>
    <w:rsid w:val="441E657B"/>
    <w:rsid w:val="457B7A9D"/>
    <w:rsid w:val="46780020"/>
    <w:rsid w:val="47BA2A06"/>
    <w:rsid w:val="494A1F1D"/>
    <w:rsid w:val="498B58DB"/>
    <w:rsid w:val="49ED20A9"/>
    <w:rsid w:val="4B210864"/>
    <w:rsid w:val="4BF67459"/>
    <w:rsid w:val="4DF9109A"/>
    <w:rsid w:val="4E701E51"/>
    <w:rsid w:val="4E91017E"/>
    <w:rsid w:val="4ED17786"/>
    <w:rsid w:val="4F2D4E82"/>
    <w:rsid w:val="4F4A7D93"/>
    <w:rsid w:val="4F940589"/>
    <w:rsid w:val="50C8299F"/>
    <w:rsid w:val="514E61BA"/>
    <w:rsid w:val="51764C79"/>
    <w:rsid w:val="54C6678C"/>
    <w:rsid w:val="55855A25"/>
    <w:rsid w:val="559D5BFB"/>
    <w:rsid w:val="560B273A"/>
    <w:rsid w:val="56710FD5"/>
    <w:rsid w:val="56CE2462"/>
    <w:rsid w:val="5706119C"/>
    <w:rsid w:val="5720129C"/>
    <w:rsid w:val="572B0D10"/>
    <w:rsid w:val="578C30B3"/>
    <w:rsid w:val="581B3FFD"/>
    <w:rsid w:val="58767185"/>
    <w:rsid w:val="58D3154F"/>
    <w:rsid w:val="59E33585"/>
    <w:rsid w:val="5A1B7BF5"/>
    <w:rsid w:val="5B0F6FF4"/>
    <w:rsid w:val="5BC77FE9"/>
    <w:rsid w:val="5D767DAC"/>
    <w:rsid w:val="5E254E89"/>
    <w:rsid w:val="5F5E407E"/>
    <w:rsid w:val="5FA83988"/>
    <w:rsid w:val="601072A8"/>
    <w:rsid w:val="60BE2B7F"/>
    <w:rsid w:val="61377E0E"/>
    <w:rsid w:val="61402E38"/>
    <w:rsid w:val="617324AE"/>
    <w:rsid w:val="61BA553E"/>
    <w:rsid w:val="622F3989"/>
    <w:rsid w:val="62D05507"/>
    <w:rsid w:val="632F174E"/>
    <w:rsid w:val="63FA5ED4"/>
    <w:rsid w:val="64126CB5"/>
    <w:rsid w:val="642562DE"/>
    <w:rsid w:val="642E79D9"/>
    <w:rsid w:val="646A3AB3"/>
    <w:rsid w:val="64B565DF"/>
    <w:rsid w:val="657745A0"/>
    <w:rsid w:val="67AD3DB1"/>
    <w:rsid w:val="68037FDF"/>
    <w:rsid w:val="68423A65"/>
    <w:rsid w:val="6B5F24C8"/>
    <w:rsid w:val="6B9E44DA"/>
    <w:rsid w:val="6DBB7648"/>
    <w:rsid w:val="6DFE52DF"/>
    <w:rsid w:val="6EFE7FD3"/>
    <w:rsid w:val="6F6F2EAF"/>
    <w:rsid w:val="6F8259A6"/>
    <w:rsid w:val="6F835225"/>
    <w:rsid w:val="6FA27450"/>
    <w:rsid w:val="6FDD2E99"/>
    <w:rsid w:val="70FC13C6"/>
    <w:rsid w:val="71EF5571"/>
    <w:rsid w:val="72E7FC4F"/>
    <w:rsid w:val="733B11E1"/>
    <w:rsid w:val="738B16FA"/>
    <w:rsid w:val="742E3913"/>
    <w:rsid w:val="748361EF"/>
    <w:rsid w:val="750A766A"/>
    <w:rsid w:val="77FD90E9"/>
    <w:rsid w:val="783579C0"/>
    <w:rsid w:val="7847140F"/>
    <w:rsid w:val="78D8307C"/>
    <w:rsid w:val="791715B4"/>
    <w:rsid w:val="79D92418"/>
    <w:rsid w:val="7A0C7239"/>
    <w:rsid w:val="7A6466EC"/>
    <w:rsid w:val="7ADD488D"/>
    <w:rsid w:val="7AF122F7"/>
    <w:rsid w:val="7B3613EC"/>
    <w:rsid w:val="7B42773F"/>
    <w:rsid w:val="7B764276"/>
    <w:rsid w:val="7B894973"/>
    <w:rsid w:val="7BC132A1"/>
    <w:rsid w:val="7C395266"/>
    <w:rsid w:val="7C6B49E0"/>
    <w:rsid w:val="7C8D6DFE"/>
    <w:rsid w:val="7CE9034A"/>
    <w:rsid w:val="7D190A09"/>
    <w:rsid w:val="7F987AED"/>
    <w:rsid w:val="7FAD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74150F"/>
  <w15:docId w15:val="{9A23C3A3-EA59-4789-9632-49A696B0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rFonts w:ascii="Times New Roman" w:eastAsia="宋体" w:hAnsi="Times New Roman" w:cs="Times New Roman"/>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1"/>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a"/>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0"/>
    <w:uiPriority w:val="99"/>
    <w:qFormat/>
    <w:pPr>
      <w:ind w:left="1135"/>
    </w:pPr>
  </w:style>
  <w:style w:type="paragraph" w:styleId="20">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basedOn w:val="a0"/>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1">
    <w:name w:val="标题 2 字符1"/>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cs="Times New Roman"/>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cs="Times New Roman"/>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cs="Times New Roman"/>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cs="Times New Roman"/>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cs="Times New Roman"/>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cs="Times New Roman"/>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cs="Times New Roman"/>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cs="Times New Roman"/>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cs="Times New Roman"/>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ascii="Times New Roman" w:eastAsia="MS Mincho" w:hAnsi="Times New Roman" w:cs="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eastAsia="宋体" w:hAnsi="Times New Roman" w:cs="Times New Roman"/>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ascii="Times New Roman" w:eastAsia="宋体" w:hAnsi="Times New Roman" w:cs="Times New Roman"/>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ascii="Times New Roman" w:eastAsia="宋体" w:hAnsi="Times New Roman" w:cs="Times New Roman"/>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25">
    <w:name w:val="修订2"/>
    <w:hidden/>
    <w:uiPriority w:val="99"/>
    <w:unhideWhenUsed/>
    <w:qFormat/>
    <w:rPr>
      <w:rFonts w:ascii="Times New Roman" w:eastAsia="宋体" w:hAnsi="Times New Roman" w:cs="Times New Roman"/>
      <w:lang w:val="en-GB" w:eastAsia="ja-JP"/>
    </w:rPr>
  </w:style>
  <w:style w:type="character" w:customStyle="1" w:styleId="26">
    <w:name w:val="列表段落 字符2"/>
    <w:uiPriority w:val="34"/>
    <w:qFormat/>
    <w:rPr>
      <w:rFonts w:ascii="Times" w:eastAsia="Batang" w:hAnsi="Times"/>
      <w:szCs w:val="24"/>
      <w:lang w:val="en-GB" w:eastAsia="zh-CN"/>
    </w:rPr>
  </w:style>
  <w:style w:type="paragraph" w:customStyle="1" w:styleId="37">
    <w:name w:val="修订3"/>
    <w:hidden/>
    <w:uiPriority w:val="99"/>
    <w:semiHidden/>
    <w:qFormat/>
    <w:rPr>
      <w:rFonts w:ascii="Times New Roman" w:eastAsia="宋体" w:hAnsi="Times New Roman" w:cs="Times New Roman"/>
      <w:lang w:val="en-GB" w:eastAsia="ja-JP"/>
    </w:rPr>
  </w:style>
  <w:style w:type="paragraph" w:customStyle="1" w:styleId="43">
    <w:name w:val="修订4"/>
    <w:hidden/>
    <w:uiPriority w:val="99"/>
    <w:semiHidden/>
    <w:qFormat/>
    <w:rPr>
      <w:rFonts w:ascii="Times New Roman" w:eastAsia="宋体" w:hAnsi="Times New Roman" w:cs="Times New Roman"/>
      <w:lang w:val="en-GB" w:eastAsia="ja-JP"/>
    </w:rPr>
  </w:style>
  <w:style w:type="paragraph" w:customStyle="1" w:styleId="53">
    <w:name w:val="修订5"/>
    <w:hidden/>
    <w:uiPriority w:val="99"/>
    <w:semiHidden/>
    <w:qFormat/>
    <w:rPr>
      <w:rFonts w:ascii="Times New Roman" w:eastAsia="宋体" w:hAnsi="Times New Roman" w:cs="Times New Roman"/>
      <w:lang w:val="en-GB" w:eastAsia="ja-JP"/>
    </w:rPr>
  </w:style>
  <w:style w:type="paragraph" w:customStyle="1" w:styleId="61">
    <w:name w:val="修订6"/>
    <w:hidden/>
    <w:uiPriority w:val="99"/>
    <w:semiHidden/>
    <w:qFormat/>
    <w:rPr>
      <w:rFonts w:ascii="Times New Roman" w:eastAsia="宋体" w:hAnsi="Times New Roman" w:cs="Times New Roman"/>
      <w:lang w:val="en-GB" w:eastAsia="ja-JP"/>
    </w:rPr>
  </w:style>
  <w:style w:type="character" w:customStyle="1" w:styleId="apple-converted-space">
    <w:name w:val="apple-converted-space"/>
    <w:basedOn w:val="a0"/>
    <w:qFormat/>
  </w:style>
  <w:style w:type="paragraph" w:customStyle="1" w:styleId="71">
    <w:name w:val="修订7"/>
    <w:hidden/>
    <w:uiPriority w:val="99"/>
    <w:semiHidden/>
    <w:qFormat/>
    <w:rPr>
      <w:rFonts w:ascii="Times New Roman" w:eastAsia="宋体" w:hAnsi="Times New Roman" w:cs="Times New Roman"/>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17">
    <w:name w:val="列表段落1"/>
    <w:basedOn w:val="a"/>
    <w:link w:val="18"/>
    <w:qFormat/>
    <w:pPr>
      <w:spacing w:before="0"/>
      <w:ind w:firstLineChars="200" w:firstLine="420"/>
    </w:pPr>
    <w:rPr>
      <w:rFonts w:eastAsia="等线"/>
      <w:lang w:val="en-US" w:eastAsia="zh-CN"/>
    </w:rPr>
  </w:style>
  <w:style w:type="character" w:customStyle="1" w:styleId="18">
    <w:name w:val="列表段落 字符1"/>
    <w:basedOn w:val="a0"/>
    <w:link w:val="17"/>
    <w:qFormat/>
    <w:rPr>
      <w:lang w:eastAsia="en-US"/>
    </w:rPr>
  </w:style>
  <w:style w:type="character" w:customStyle="1" w:styleId="44">
    <w:name w:val="列表段落 字符4"/>
    <w:basedOn w:val="a0"/>
    <w:link w:val="19"/>
    <w:qFormat/>
    <w:rPr>
      <w:lang w:eastAsia="en-US"/>
    </w:rPr>
  </w:style>
  <w:style w:type="paragraph" w:customStyle="1" w:styleId="19">
    <w:name w:val="列表段落1"/>
    <w:basedOn w:val="a"/>
    <w:link w:val="44"/>
    <w:qFormat/>
    <w:pPr>
      <w:spacing w:before="0"/>
      <w:ind w:firstLineChars="200" w:firstLine="420"/>
    </w:pPr>
    <w:rPr>
      <w:rFonts w:eastAsia="等线"/>
      <w:lang w:val="en-US" w:eastAsia="zh-CN"/>
    </w:rPr>
  </w:style>
  <w:style w:type="paragraph" w:customStyle="1" w:styleId="Default">
    <w:name w:val="Default"/>
    <w:uiPriority w:val="99"/>
    <w:unhideWhenUsed/>
    <w:pPr>
      <w:widowControl w:val="0"/>
      <w:autoSpaceDE w:val="0"/>
      <w:autoSpaceDN w:val="0"/>
      <w:adjustRightInd w:val="0"/>
    </w:pPr>
    <w:rPr>
      <w:rFonts w:ascii="AAAAAC+HelveticaNeue-Light" w:eastAsia="AAAAAC+HelveticaNeue-Light" w:hAnsi="AAAAAC+HelveticaNeue-Light" w:hint="eastAsia"/>
      <w:color w:val="000000"/>
      <w:sz w:val="24"/>
      <w:szCs w:val="24"/>
    </w:rPr>
  </w:style>
  <w:style w:type="character" w:customStyle="1" w:styleId="27">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rPr>
      <w:rFonts w:ascii="Arial" w:eastAsia="Batang" w:hAnsi="Arial" w:cs="Calibri" w:hint="default"/>
      <w:b/>
      <w:bCs/>
      <w:i/>
      <w:iCs/>
      <w:sz w:val="24"/>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3390/s2109313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C:\Users\xdshe\AppData\Local\Temp\5730adbb-99c6-46e0-8611-50e16aa51feb_Chair's%20notes%20RAN1%23116%209.4%20R19%20Ambient%20IoT%20(eom).zip.feb/image001.png@01DA6B4A.6171F0A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support.impinj.com/hc/article_attachments/20829570343955" TargetMode="External"/><Relationship Id="rId10" Type="http://schemas.openxmlformats.org/officeDocument/2006/relationships/image" Target="file:///C:\Users\xdshe\AppData\Local\Temp\5730adbb-99c6-46e0-8611-50e16aa51feb_Chair's%20notes%20RAN1%23116%209.4%20R19%20Ambient%20IoT%20(eom).zip.feb/image001.png@01DA6A6B.6369964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nxp.com/products/rfid-nfc/ucode-rain-rfid-uhf/ucode-9-accelerates-the-iot:SL3S1206FUD2"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200C42C-49E9-476B-A67E-6DF3907071F6}">
  <ds:schemaRefs>
    <ds:schemaRef ds:uri="http://schemas.openxmlformats.org/officeDocument/2006/bibliography"/>
  </ds:schemaRefs>
</ds:datastoreItem>
</file>

<file path=customXml/itemProps2.xml><?xml version="1.0" encoding="utf-8"?>
<ds:datastoreItem xmlns:ds="http://schemas.openxmlformats.org/officeDocument/2006/customXml" ds:itemID="{AAAAD821-03CC-4CA5-9282-84582E78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1964</Words>
  <Characters>11198</Characters>
  <Application>Microsoft Office Word</Application>
  <DocSecurity>0</DocSecurity>
  <Lines>93</Lines>
  <Paragraphs>26</Paragraphs>
  <ScaleCrop>false</ScaleCrop>
  <Company/>
  <LinksUpToDate>false</LinksUpToDate>
  <CharactersWithSpaces>13136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15</cp:revision>
  <cp:lastPrinted>2013-04-04T10:18:00Z</cp:lastPrinted>
  <dcterms:created xsi:type="dcterms:W3CDTF">2022-11-04T21:14:00Z</dcterms:created>
  <dcterms:modified xsi:type="dcterms:W3CDTF">2024-04-05T14:14:00Z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E5F96306988D48A4918210ACF02E8C43</vt:lpwstr>
  </property>
  <property fmtid="{D5CDD505-2E9C-101B-9397-08002B2CF9AE}" pid="5" name="_DocHome">
    <vt:i4>-530643375</vt:i4>
  </property>
</Properties>
</file>