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F26BF9" w14:textId="30A008B1" w:rsidR="001F6FE4" w:rsidRDefault="005804C0">
      <w:pPr>
        <w:pStyle w:val="CRCoverPage"/>
        <w:tabs>
          <w:tab w:val="left" w:pos="1980"/>
          <w:tab w:val="left" w:pos="2700"/>
        </w:tabs>
        <w:spacing w:after="0"/>
        <w:rPr>
          <w:rFonts w:ascii="Times New Roman" w:eastAsiaTheme="minorHAnsi" w:hAnsi="Times New Roman" w:cstheme="minorBidi"/>
          <w:b/>
          <w:bCs/>
          <w:sz w:val="24"/>
          <w:szCs w:val="28"/>
          <w:lang w:val="pt-PT"/>
        </w:rPr>
      </w:pPr>
      <w:r>
        <w:rPr>
          <w:rFonts w:ascii="Times New Roman" w:eastAsiaTheme="minorHAnsi" w:hAnsi="Times New Roman"/>
          <w:b/>
          <w:bCs/>
          <w:sz w:val="24"/>
          <w:szCs w:val="28"/>
          <w:lang w:val="en-US"/>
        </w:rPr>
        <w:t>3GPP TSG RAN WG1 #11</w:t>
      </w:r>
      <w:r w:rsidR="00A94E0F">
        <w:rPr>
          <w:rFonts w:ascii="Times New Roman" w:eastAsiaTheme="minorHAnsi" w:hAnsi="Times New Roman"/>
          <w:b/>
          <w:bCs/>
          <w:sz w:val="24"/>
          <w:szCs w:val="28"/>
          <w:lang w:val="en-US"/>
        </w:rPr>
        <w:t>6</w:t>
      </w:r>
      <w:r>
        <w:rPr>
          <w:rFonts w:ascii="Times New Roman" w:eastAsiaTheme="minorHAnsi" w:hAnsi="Times New Roman" w:cstheme="minorBidi"/>
          <w:b/>
          <w:bCs/>
          <w:sz w:val="24"/>
          <w:szCs w:val="28"/>
          <w:lang w:val="pt-PT"/>
        </w:rPr>
        <w:t xml:space="preserve">                          </w:t>
      </w:r>
      <w:r>
        <w:rPr>
          <w:rFonts w:ascii="Times New Roman" w:eastAsiaTheme="minorHAnsi" w:hAnsi="Times New Roman" w:cstheme="minorBidi"/>
          <w:b/>
          <w:bCs/>
          <w:sz w:val="24"/>
          <w:szCs w:val="28"/>
          <w:lang w:val="pt-PT"/>
        </w:rPr>
        <w:tab/>
      </w:r>
      <w:r>
        <w:rPr>
          <w:rFonts w:ascii="Times New Roman" w:eastAsiaTheme="minorHAnsi" w:hAnsi="Times New Roman" w:cstheme="minorBidi"/>
          <w:b/>
          <w:bCs/>
          <w:sz w:val="24"/>
          <w:szCs w:val="28"/>
          <w:lang w:val="pt-PT"/>
        </w:rPr>
        <w:tab/>
      </w:r>
      <w:proofErr w:type="gramStart"/>
      <w:r>
        <w:rPr>
          <w:rFonts w:ascii="Times New Roman" w:eastAsiaTheme="minorHAnsi" w:hAnsi="Times New Roman" w:cstheme="minorBidi"/>
          <w:b/>
          <w:bCs/>
          <w:sz w:val="24"/>
          <w:szCs w:val="28"/>
          <w:lang w:val="pt-PT"/>
        </w:rPr>
        <w:tab/>
        <w:t xml:space="preserve">  </w:t>
      </w:r>
      <w:r>
        <w:rPr>
          <w:rFonts w:ascii="Times New Roman" w:eastAsiaTheme="minorHAnsi" w:hAnsi="Times New Roman" w:cstheme="minorBidi"/>
          <w:b/>
          <w:bCs/>
          <w:sz w:val="24"/>
          <w:szCs w:val="28"/>
          <w:lang w:val="pt-PT"/>
        </w:rPr>
        <w:tab/>
      </w:r>
      <w:proofErr w:type="gramEnd"/>
      <w:r w:rsidR="00D6668C">
        <w:rPr>
          <w:rFonts w:ascii="Times New Roman" w:eastAsiaTheme="minorHAnsi" w:hAnsi="Times New Roman" w:cstheme="minorBidi"/>
          <w:b/>
          <w:bCs/>
          <w:sz w:val="24"/>
          <w:szCs w:val="28"/>
          <w:lang w:val="pt-PT"/>
        </w:rPr>
        <w:tab/>
      </w:r>
      <w:r>
        <w:rPr>
          <w:rFonts w:ascii="Times New Roman" w:eastAsiaTheme="minorHAnsi" w:hAnsi="Times New Roman" w:cstheme="minorBidi"/>
          <w:b/>
          <w:bCs/>
          <w:sz w:val="24"/>
          <w:szCs w:val="28"/>
          <w:lang w:val="pt-PT"/>
        </w:rPr>
        <w:t>R1-2</w:t>
      </w:r>
      <w:r w:rsidR="00A94E0F">
        <w:rPr>
          <w:rFonts w:ascii="Times New Roman" w:eastAsiaTheme="minorHAnsi" w:hAnsi="Times New Roman" w:cstheme="minorBidi"/>
          <w:b/>
          <w:bCs/>
          <w:sz w:val="24"/>
          <w:szCs w:val="28"/>
          <w:lang w:val="pt-PT"/>
        </w:rPr>
        <w:t>4</w:t>
      </w:r>
      <w:r w:rsidR="00BF36ED">
        <w:rPr>
          <w:rFonts w:ascii="Times New Roman" w:eastAsiaTheme="minorHAnsi" w:hAnsi="Times New Roman" w:cstheme="minorBidi"/>
          <w:b/>
          <w:bCs/>
          <w:sz w:val="24"/>
          <w:szCs w:val="28"/>
          <w:lang w:val="pt-PT"/>
        </w:rPr>
        <w:t>0150</w:t>
      </w:r>
      <w:r w:rsidR="004F7C6B">
        <w:rPr>
          <w:rFonts w:ascii="Times New Roman" w:eastAsiaTheme="minorHAnsi" w:hAnsi="Times New Roman" w:cstheme="minorBidi"/>
          <w:b/>
          <w:bCs/>
          <w:sz w:val="24"/>
          <w:szCs w:val="28"/>
          <w:lang w:val="pt-PT"/>
        </w:rPr>
        <w:t>5</w:t>
      </w:r>
    </w:p>
    <w:p w14:paraId="18327C40" w14:textId="6025DEB7" w:rsidR="00831B15" w:rsidRDefault="006E7B13" w:rsidP="00831B15">
      <w:pPr>
        <w:pStyle w:val="CRCoverPage"/>
        <w:tabs>
          <w:tab w:val="left" w:pos="1980"/>
        </w:tabs>
        <w:spacing w:after="0"/>
        <w:rPr>
          <w:rFonts w:ascii="Times New Roman" w:eastAsiaTheme="minorHAnsi" w:hAnsi="Times New Roman" w:cstheme="minorBidi"/>
          <w:b/>
          <w:bCs/>
          <w:sz w:val="24"/>
          <w:szCs w:val="28"/>
          <w:lang w:val="en-US"/>
        </w:rPr>
      </w:pPr>
      <w:r w:rsidRPr="00296F9C">
        <w:rPr>
          <w:rFonts w:ascii="Times New Roman" w:eastAsiaTheme="minorHAnsi" w:hAnsi="Times New Roman"/>
          <w:b/>
          <w:bCs/>
          <w:sz w:val="24"/>
          <w:szCs w:val="28"/>
          <w:lang w:val="en-US"/>
        </w:rPr>
        <w:t>Athens, Greece, February 26th – March 1st, 2024</w:t>
      </w:r>
    </w:p>
    <w:p w14:paraId="043EA1A8" w14:textId="77777777" w:rsidR="001F6FE4" w:rsidRDefault="001F6FE4">
      <w:pPr>
        <w:pStyle w:val="CRCoverPage"/>
        <w:tabs>
          <w:tab w:val="left" w:pos="1980"/>
        </w:tabs>
        <w:rPr>
          <w:rFonts w:ascii="Times New Roman" w:hAnsi="Times New Roman"/>
          <w:b/>
          <w:bCs/>
          <w:sz w:val="24"/>
          <w:lang w:val="en-US"/>
        </w:rPr>
      </w:pPr>
    </w:p>
    <w:p w14:paraId="71CC61C7" w14:textId="404723E1" w:rsidR="001F6FE4" w:rsidRDefault="005804C0">
      <w:pPr>
        <w:pStyle w:val="CRCoverPage"/>
        <w:tabs>
          <w:tab w:val="left" w:pos="1980"/>
        </w:tabs>
        <w:spacing w:after="0" w:line="276" w:lineRule="auto"/>
        <w:contextualSpacing/>
        <w:rPr>
          <w:rFonts w:ascii="Times New Roman" w:hAnsi="Times New Roman"/>
          <w:b/>
          <w:bCs/>
          <w:sz w:val="22"/>
          <w:szCs w:val="22"/>
          <w:lang w:val="en-US" w:eastAsia="ja-JP"/>
        </w:rPr>
      </w:pPr>
      <w:r>
        <w:rPr>
          <w:rFonts w:ascii="Times New Roman" w:hAnsi="Times New Roman"/>
          <w:b/>
          <w:bCs/>
          <w:sz w:val="22"/>
          <w:szCs w:val="22"/>
          <w:lang w:val="en-US"/>
        </w:rPr>
        <w:t>Agenda Item:</w:t>
      </w:r>
      <w:r>
        <w:rPr>
          <w:rFonts w:ascii="Times New Roman" w:hAnsi="Times New Roman"/>
          <w:b/>
          <w:bCs/>
          <w:sz w:val="22"/>
          <w:szCs w:val="22"/>
          <w:lang w:val="en-US"/>
        </w:rPr>
        <w:tab/>
      </w:r>
      <w:r w:rsidR="000F0FF6">
        <w:rPr>
          <w:rFonts w:ascii="Times New Roman" w:hAnsi="Times New Roman"/>
          <w:b/>
          <w:bCs/>
          <w:sz w:val="22"/>
          <w:szCs w:val="22"/>
          <w:lang w:val="en-US"/>
        </w:rPr>
        <w:t>8.</w:t>
      </w:r>
      <w:r w:rsidR="006E7B13">
        <w:rPr>
          <w:rFonts w:ascii="Times New Roman" w:hAnsi="Times New Roman"/>
          <w:b/>
          <w:bCs/>
          <w:sz w:val="22"/>
          <w:szCs w:val="22"/>
          <w:lang w:val="en-US"/>
        </w:rPr>
        <w:t>6</w:t>
      </w:r>
    </w:p>
    <w:p w14:paraId="48CFFA06" w14:textId="77777777" w:rsidR="001F6FE4" w:rsidRDefault="005804C0">
      <w:pPr>
        <w:tabs>
          <w:tab w:val="left" w:pos="1985"/>
        </w:tabs>
        <w:spacing w:after="0" w:line="276" w:lineRule="auto"/>
        <w:contextualSpacing/>
        <w:rPr>
          <w:rFonts w:ascii="Times New Roman" w:hAnsi="Times New Roman" w:cs="Times New Roman"/>
          <w:bCs/>
        </w:rPr>
      </w:pPr>
      <w:r>
        <w:rPr>
          <w:rFonts w:ascii="Times New Roman" w:hAnsi="Times New Roman" w:cs="Times New Roman"/>
          <w:b/>
          <w:bCs/>
        </w:rPr>
        <w:t>Source:</w:t>
      </w:r>
      <w:r>
        <w:rPr>
          <w:rFonts w:ascii="Times New Roman" w:hAnsi="Times New Roman" w:cs="Times New Roman"/>
          <w:b/>
          <w:bCs/>
        </w:rPr>
        <w:tab/>
        <w:t>Moderator (InterDigital, Inc.)</w:t>
      </w:r>
    </w:p>
    <w:p w14:paraId="6DB793F7" w14:textId="1C313EA0" w:rsidR="001F6FE4" w:rsidRDefault="005804C0">
      <w:pPr>
        <w:spacing w:after="0" w:line="276" w:lineRule="auto"/>
        <w:ind w:left="1985" w:hanging="1985"/>
        <w:contextualSpacing/>
        <w:rPr>
          <w:rFonts w:ascii="Times New Roman" w:hAnsi="Times New Roman" w:cs="Times New Roman"/>
          <w:b/>
          <w:bCs/>
        </w:rPr>
      </w:pPr>
      <w:r>
        <w:rPr>
          <w:rFonts w:ascii="Times New Roman" w:hAnsi="Times New Roman" w:cs="Times New Roman"/>
          <w:b/>
          <w:bCs/>
        </w:rPr>
        <w:t>Title:</w:t>
      </w:r>
      <w:r>
        <w:rPr>
          <w:rFonts w:ascii="Times New Roman" w:hAnsi="Times New Roman" w:cs="Times New Roman"/>
          <w:b/>
          <w:bCs/>
        </w:rPr>
        <w:tab/>
        <w:t>Summary #</w:t>
      </w:r>
      <w:r w:rsidR="004F7C6B">
        <w:rPr>
          <w:rFonts w:ascii="Times New Roman" w:hAnsi="Times New Roman" w:cs="Times New Roman"/>
          <w:b/>
          <w:bCs/>
        </w:rPr>
        <w:t>2</w:t>
      </w:r>
      <w:r>
        <w:rPr>
          <w:rFonts w:ascii="Times New Roman" w:hAnsi="Times New Roman" w:cs="Times New Roman"/>
          <w:b/>
          <w:bCs/>
        </w:rPr>
        <w:t xml:space="preserve"> on dynamic switching between DFT-S-OFDM and CP-OFDM</w:t>
      </w:r>
    </w:p>
    <w:p w14:paraId="36B45820" w14:textId="77777777" w:rsidR="001F6FE4" w:rsidRDefault="005804C0">
      <w:pPr>
        <w:spacing w:after="0" w:line="276" w:lineRule="auto"/>
        <w:ind w:left="1985" w:hanging="1985"/>
        <w:contextualSpacing/>
        <w:rPr>
          <w:rFonts w:ascii="Times New Roman" w:hAnsi="Times New Roman" w:cs="Times New Roman"/>
          <w:b/>
          <w:bCs/>
        </w:rPr>
      </w:pPr>
      <w:r>
        <w:rPr>
          <w:rFonts w:ascii="Times New Roman" w:hAnsi="Times New Roman" w:cs="Times New Roman"/>
          <w:b/>
          <w:bCs/>
        </w:rPr>
        <w:t>Document for:</w:t>
      </w:r>
      <w:r>
        <w:rPr>
          <w:rFonts w:ascii="Times New Roman" w:hAnsi="Times New Roman" w:cs="Times New Roman"/>
          <w:b/>
          <w:bCs/>
        </w:rPr>
        <w:tab/>
        <w:t>Discussion and Decision</w:t>
      </w:r>
    </w:p>
    <w:p w14:paraId="3FA5A4F5" w14:textId="77777777" w:rsidR="001F6FE4" w:rsidRDefault="005804C0">
      <w:pPr>
        <w:pStyle w:val="Heading1"/>
      </w:pPr>
      <w:bookmarkStart w:id="0" w:name="_Ref513464071"/>
      <w:r>
        <w:t>Introduction</w:t>
      </w:r>
      <w:bookmarkEnd w:id="0"/>
    </w:p>
    <w:p w14:paraId="50B622F8" w14:textId="4BC869D6" w:rsidR="001F6FE4" w:rsidRDefault="005804C0">
      <w:pPr>
        <w:rPr>
          <w:rFonts w:ascii="Times New Roman" w:hAnsi="Times New Roman" w:cs="Times New Roman"/>
          <w:sz w:val="20"/>
          <w:szCs w:val="20"/>
          <w:lang w:val="en-GB"/>
        </w:rPr>
      </w:pPr>
      <w:r>
        <w:rPr>
          <w:rFonts w:ascii="Times New Roman" w:hAnsi="Times New Roman" w:cs="Times New Roman"/>
          <w:sz w:val="20"/>
          <w:szCs w:val="20"/>
          <w:lang w:val="en-GB"/>
        </w:rPr>
        <w:t>RAN approved a WI on further coverage enhancements for NR</w:t>
      </w:r>
      <w:r>
        <w:rPr>
          <w:rFonts w:ascii="Times New Roman" w:hAnsi="Times New Roman" w:cs="Times New Roman"/>
          <w:sz w:val="20"/>
          <w:szCs w:val="20"/>
        </w:rPr>
        <w:t xml:space="preserve"> </w:t>
      </w:r>
      <w:r>
        <w:rPr>
          <w:rFonts w:ascii="Times New Roman" w:hAnsi="Times New Roman" w:cs="Times New Roman"/>
          <w:sz w:val="20"/>
          <w:szCs w:val="20"/>
          <w:lang w:val="en-GB"/>
        </w:rPr>
        <w:t>[1]</w:t>
      </w:r>
      <w:r>
        <w:rPr>
          <w:rFonts w:ascii="Times New Roman" w:hAnsi="Times New Roman" w:cs="Times New Roman"/>
          <w:sz w:val="20"/>
          <w:szCs w:val="20"/>
        </w:rPr>
        <w:t>.</w:t>
      </w:r>
      <w:r>
        <w:rPr>
          <w:rFonts w:ascii="Times New Roman" w:hAnsi="Times New Roman" w:cs="Times New Roman"/>
          <w:sz w:val="20"/>
          <w:szCs w:val="20"/>
          <w:lang w:val="en-GB"/>
        </w:rPr>
        <w:t xml:space="preserve"> The WI includes the following objective:</w:t>
      </w:r>
    </w:p>
    <w:p w14:paraId="7668675F" w14:textId="77777777" w:rsidR="001F6FE4" w:rsidRDefault="005804C0">
      <w:pPr>
        <w:numPr>
          <w:ilvl w:val="0"/>
          <w:numId w:val="4"/>
        </w:numPr>
        <w:overflowPunct w:val="0"/>
        <w:autoSpaceDE w:val="0"/>
        <w:autoSpaceDN w:val="0"/>
        <w:adjustRightInd w:val="0"/>
        <w:spacing w:before="120" w:after="120" w:line="276" w:lineRule="auto"/>
        <w:ind w:hanging="357"/>
        <w:textAlignment w:val="baseline"/>
        <w:rPr>
          <w:rFonts w:ascii="Times New Roman" w:eastAsia="SimSun" w:hAnsi="Times New Roman" w:cs="Times New Roman"/>
          <w:i/>
          <w:iCs/>
          <w:sz w:val="20"/>
          <w:szCs w:val="20"/>
          <w:lang w:eastAsia="zh-CN"/>
        </w:rPr>
      </w:pPr>
      <w:r>
        <w:rPr>
          <w:rFonts w:ascii="Times New Roman" w:eastAsia="SimSun" w:hAnsi="Times New Roman" w:cs="Times New Roman"/>
          <w:i/>
          <w:iCs/>
          <w:sz w:val="20"/>
          <w:szCs w:val="20"/>
          <w:lang w:eastAsia="zh-CN"/>
        </w:rPr>
        <w:t xml:space="preserve">Specify </w:t>
      </w:r>
      <w:r>
        <w:rPr>
          <w:rFonts w:ascii="Times New Roman" w:eastAsia="SimSun" w:hAnsi="Times New Roman" w:cs="Times New Roman"/>
          <w:i/>
          <w:iCs/>
          <w:sz w:val="20"/>
          <w:szCs w:val="20"/>
          <w:lang w:val="en-GB" w:eastAsia="en-GB"/>
        </w:rPr>
        <w:t>enhancements to support dynamic switching between DFT-</w:t>
      </w:r>
      <w:r>
        <w:rPr>
          <w:rFonts w:ascii="Times New Roman" w:eastAsia="SimSun" w:hAnsi="Times New Roman" w:cs="Times New Roman" w:hint="eastAsia"/>
          <w:i/>
          <w:iCs/>
          <w:sz w:val="20"/>
          <w:szCs w:val="20"/>
          <w:lang w:val="en-GB" w:eastAsia="zh-CN"/>
        </w:rPr>
        <w:t>S</w:t>
      </w:r>
      <w:r>
        <w:rPr>
          <w:rFonts w:ascii="Times New Roman" w:eastAsia="SimSun" w:hAnsi="Times New Roman" w:cs="Times New Roman"/>
          <w:i/>
          <w:iCs/>
          <w:sz w:val="20"/>
          <w:szCs w:val="20"/>
          <w:lang w:val="en-GB" w:eastAsia="en-GB"/>
        </w:rPr>
        <w:t>-OFDM and CP-OFDM (RAN1)</w:t>
      </w:r>
    </w:p>
    <w:p w14:paraId="6F2642D0" w14:textId="30E49793" w:rsidR="001F6FE4" w:rsidRDefault="009629BB">
      <w:pPr>
        <w:rPr>
          <w:rFonts w:ascii="Times New Roman" w:hAnsi="Times New Roman" w:cs="Times New Roman"/>
          <w:sz w:val="20"/>
          <w:szCs w:val="20"/>
          <w:lang w:val="en-GB"/>
        </w:rPr>
      </w:pPr>
      <w:r>
        <w:rPr>
          <w:rFonts w:ascii="Times New Roman" w:hAnsi="Times New Roman" w:cs="Times New Roman"/>
          <w:sz w:val="20"/>
          <w:szCs w:val="20"/>
        </w:rPr>
        <w:t xml:space="preserve">The design phase of the WI is now completed in RAN1. </w:t>
      </w:r>
      <w:r w:rsidR="005804C0">
        <w:rPr>
          <w:rFonts w:ascii="Times New Roman" w:hAnsi="Times New Roman" w:cs="Times New Roman"/>
          <w:sz w:val="20"/>
          <w:szCs w:val="20"/>
          <w:lang w:val="en-GB"/>
        </w:rPr>
        <w:t xml:space="preserve">This contribution summarizes </w:t>
      </w:r>
      <w:r w:rsidR="00567D13">
        <w:rPr>
          <w:rFonts w:ascii="Times New Roman" w:hAnsi="Times New Roman" w:cs="Times New Roman"/>
          <w:sz w:val="20"/>
          <w:szCs w:val="20"/>
          <w:lang w:val="en-GB"/>
        </w:rPr>
        <w:t>proposals</w:t>
      </w:r>
      <w:r w:rsidR="005804C0">
        <w:rPr>
          <w:rFonts w:ascii="Times New Roman" w:hAnsi="Times New Roman" w:cs="Times New Roman"/>
          <w:sz w:val="20"/>
          <w:szCs w:val="20"/>
          <w:lang w:val="en-GB"/>
        </w:rPr>
        <w:t xml:space="preserve"> submitted in RAN1#11</w:t>
      </w:r>
      <w:r w:rsidR="00567D13">
        <w:rPr>
          <w:rFonts w:ascii="Times New Roman" w:hAnsi="Times New Roman" w:cs="Times New Roman"/>
          <w:sz w:val="20"/>
          <w:szCs w:val="20"/>
          <w:lang w:val="en-GB"/>
        </w:rPr>
        <w:t>6</w:t>
      </w:r>
      <w:r w:rsidR="005804C0">
        <w:rPr>
          <w:rFonts w:ascii="Times New Roman" w:hAnsi="Times New Roman" w:cs="Times New Roman"/>
          <w:sz w:val="20"/>
          <w:szCs w:val="20"/>
          <w:lang w:val="en-GB"/>
        </w:rPr>
        <w:t xml:space="preserve"> </w:t>
      </w:r>
      <w:r>
        <w:rPr>
          <w:rFonts w:ascii="Times New Roman" w:hAnsi="Times New Roman" w:cs="Times New Roman"/>
          <w:sz w:val="20"/>
          <w:szCs w:val="20"/>
          <w:lang w:val="en-GB"/>
        </w:rPr>
        <w:t xml:space="preserve">for maintenance phase </w:t>
      </w:r>
      <w:r w:rsidR="005804C0">
        <w:rPr>
          <w:rFonts w:ascii="Times New Roman" w:hAnsi="Times New Roman" w:cs="Times New Roman"/>
          <w:sz w:val="20"/>
          <w:szCs w:val="20"/>
          <w:lang w:val="en-GB"/>
        </w:rPr>
        <w:t xml:space="preserve">under AI </w:t>
      </w:r>
      <w:r w:rsidR="00DC3F8C">
        <w:rPr>
          <w:rFonts w:ascii="Times New Roman" w:hAnsi="Times New Roman" w:cs="Times New Roman"/>
          <w:sz w:val="20"/>
          <w:szCs w:val="20"/>
          <w:lang w:val="en-GB"/>
        </w:rPr>
        <w:t>8</w:t>
      </w:r>
      <w:r w:rsidR="005804C0">
        <w:rPr>
          <w:rFonts w:ascii="Times New Roman" w:hAnsi="Times New Roman" w:cs="Times New Roman"/>
          <w:sz w:val="20"/>
          <w:szCs w:val="20"/>
          <w:lang w:val="en-GB"/>
        </w:rPr>
        <w:t>.</w:t>
      </w:r>
      <w:r w:rsidR="00567D13">
        <w:rPr>
          <w:rFonts w:ascii="Times New Roman" w:hAnsi="Times New Roman" w:cs="Times New Roman"/>
          <w:sz w:val="20"/>
          <w:szCs w:val="20"/>
          <w:lang w:val="en-GB"/>
        </w:rPr>
        <w:t>6</w:t>
      </w:r>
      <w:r w:rsidR="005804C0">
        <w:rPr>
          <w:rFonts w:ascii="Times New Roman" w:hAnsi="Times New Roman" w:cs="Times New Roman"/>
          <w:sz w:val="20"/>
          <w:szCs w:val="20"/>
          <w:lang w:val="en-GB"/>
        </w:rPr>
        <w:t xml:space="preserve"> – </w:t>
      </w:r>
      <w:r w:rsidR="00567D13">
        <w:rPr>
          <w:rFonts w:ascii="Times New Roman" w:hAnsi="Times New Roman" w:cs="Times New Roman"/>
          <w:sz w:val="20"/>
          <w:szCs w:val="20"/>
          <w:lang w:val="en-GB"/>
        </w:rPr>
        <w:t>Maintenance on Further NR Coverage Enhancements and that are related to the above objective (</w:t>
      </w:r>
      <w:r w:rsidR="005804C0">
        <w:rPr>
          <w:rFonts w:ascii="Times New Roman" w:hAnsi="Times New Roman" w:cs="Times New Roman"/>
          <w:sz w:val="20"/>
          <w:szCs w:val="20"/>
          <w:lang w:val="en-GB"/>
        </w:rPr>
        <w:t>Dynamic switching between DFT-S-OFDM and CP-OFDM</w:t>
      </w:r>
      <w:r w:rsidR="00567D13">
        <w:rPr>
          <w:rFonts w:ascii="Times New Roman" w:hAnsi="Times New Roman" w:cs="Times New Roman"/>
          <w:sz w:val="20"/>
          <w:szCs w:val="20"/>
          <w:lang w:val="en-GB"/>
        </w:rPr>
        <w:t>)</w:t>
      </w:r>
      <w:r>
        <w:rPr>
          <w:rFonts w:ascii="Times New Roman" w:hAnsi="Times New Roman" w:cs="Times New Roman"/>
          <w:sz w:val="20"/>
          <w:szCs w:val="20"/>
          <w:lang w:val="en-GB"/>
        </w:rPr>
        <w:t xml:space="preserve">. </w:t>
      </w:r>
    </w:p>
    <w:p w14:paraId="29DE2850" w14:textId="77777777" w:rsidR="001F6FE4" w:rsidRDefault="005804C0">
      <w:pPr>
        <w:spacing w:before="120"/>
        <w:rPr>
          <w:rFonts w:ascii="Times New Roman" w:hAnsi="Times New Roman" w:cs="Times New Roman"/>
          <w:sz w:val="20"/>
          <w:szCs w:val="20"/>
        </w:rPr>
      </w:pPr>
      <w:r>
        <w:rPr>
          <w:rFonts w:ascii="Times New Roman" w:hAnsi="Times New Roman" w:cs="Times New Roman"/>
          <w:sz w:val="20"/>
          <w:szCs w:val="20"/>
        </w:rPr>
        <w:t>Here is the color code used in this summary:</w:t>
      </w:r>
    </w:p>
    <w:p w14:paraId="4ABD5D8D" w14:textId="77777777" w:rsidR="001F6FE4" w:rsidRDefault="005804C0">
      <w:pPr>
        <w:pStyle w:val="ListParagraph"/>
        <w:numPr>
          <w:ilvl w:val="0"/>
          <w:numId w:val="5"/>
        </w:numPr>
        <w:rPr>
          <w:rFonts w:ascii="Times New Roman" w:hAnsi="Times New Roman" w:cs="Times New Roman"/>
          <w:b/>
          <w:bCs/>
          <w:sz w:val="20"/>
          <w:szCs w:val="20"/>
          <w:lang w:val="en-GB" w:eastAsia="zh-CN"/>
        </w:rPr>
      </w:pPr>
      <w:r>
        <w:rPr>
          <w:rFonts w:ascii="Times New Roman" w:hAnsi="Times New Roman" w:cs="Times New Roman"/>
          <w:b/>
          <w:bCs/>
          <w:sz w:val="20"/>
          <w:szCs w:val="20"/>
          <w:shd w:val="clear" w:color="auto" w:fill="FFC000"/>
          <w:lang w:val="en-GB" w:eastAsia="zh-CN"/>
        </w:rPr>
        <w:t>FL observations</w:t>
      </w:r>
    </w:p>
    <w:p w14:paraId="5DBAD7EB" w14:textId="77777777" w:rsidR="001F6FE4" w:rsidRDefault="005804C0">
      <w:pPr>
        <w:pStyle w:val="ListParagraph"/>
        <w:numPr>
          <w:ilvl w:val="0"/>
          <w:numId w:val="5"/>
        </w:numPr>
        <w:spacing w:line="259" w:lineRule="auto"/>
        <w:rPr>
          <w:rFonts w:ascii="Times New Roman" w:hAnsi="Times New Roman" w:cs="Times New Roman"/>
          <w:b/>
          <w:bCs/>
          <w:sz w:val="20"/>
          <w:szCs w:val="20"/>
        </w:rPr>
      </w:pPr>
      <w:r w:rsidRPr="008D11BF">
        <w:rPr>
          <w:rFonts w:ascii="Times New Roman" w:hAnsi="Times New Roman" w:cs="Times New Roman"/>
          <w:b/>
          <w:bCs/>
          <w:sz w:val="20"/>
          <w:szCs w:val="20"/>
          <w:highlight w:val="magenta"/>
        </w:rPr>
        <w:t>FL proposals</w:t>
      </w:r>
    </w:p>
    <w:p w14:paraId="63FA2936" w14:textId="77777777" w:rsidR="001F6FE4" w:rsidRDefault="005804C0">
      <w:pPr>
        <w:pStyle w:val="ListParagraph"/>
        <w:numPr>
          <w:ilvl w:val="0"/>
          <w:numId w:val="5"/>
        </w:numPr>
        <w:spacing w:line="259" w:lineRule="auto"/>
        <w:rPr>
          <w:rFonts w:ascii="Times New Roman" w:hAnsi="Times New Roman" w:cs="Times New Roman"/>
          <w:b/>
          <w:bCs/>
          <w:sz w:val="20"/>
          <w:szCs w:val="20"/>
        </w:rPr>
      </w:pPr>
      <w:r>
        <w:rPr>
          <w:rFonts w:ascii="Times New Roman" w:hAnsi="Times New Roman" w:cs="Times New Roman"/>
          <w:b/>
          <w:bCs/>
          <w:sz w:val="20"/>
          <w:szCs w:val="20"/>
          <w:highlight w:val="yellow"/>
        </w:rPr>
        <w:t>Questions for the inputs from companies</w:t>
      </w:r>
    </w:p>
    <w:p w14:paraId="0F0BEA77" w14:textId="77777777" w:rsidR="001F6FE4" w:rsidRDefault="005804C0">
      <w:pPr>
        <w:pStyle w:val="ListParagraph"/>
        <w:numPr>
          <w:ilvl w:val="0"/>
          <w:numId w:val="5"/>
        </w:numPr>
        <w:spacing w:line="259" w:lineRule="auto"/>
        <w:rPr>
          <w:rFonts w:ascii="Times New Roman" w:hAnsi="Times New Roman" w:cs="Times New Roman"/>
          <w:b/>
          <w:bCs/>
          <w:sz w:val="20"/>
          <w:szCs w:val="20"/>
        </w:rPr>
      </w:pPr>
      <w:r>
        <w:rPr>
          <w:rFonts w:ascii="Times New Roman" w:hAnsi="Times New Roman" w:cs="Times New Roman"/>
          <w:b/>
          <w:bCs/>
          <w:sz w:val="20"/>
          <w:szCs w:val="20"/>
          <w:shd w:val="clear" w:color="auto" w:fill="A8D08D" w:themeFill="accent6" w:themeFillTint="99"/>
        </w:rPr>
        <w:t xml:space="preserve">FL summary based on the companies’ </w:t>
      </w:r>
      <w:proofErr w:type="gramStart"/>
      <w:r>
        <w:rPr>
          <w:rFonts w:ascii="Times New Roman" w:hAnsi="Times New Roman" w:cs="Times New Roman"/>
          <w:b/>
          <w:bCs/>
          <w:sz w:val="20"/>
          <w:szCs w:val="20"/>
          <w:shd w:val="clear" w:color="auto" w:fill="A8D08D" w:themeFill="accent6" w:themeFillTint="99"/>
        </w:rPr>
        <w:t>input</w:t>
      </w:r>
      <w:proofErr w:type="gramEnd"/>
    </w:p>
    <w:p w14:paraId="572E95A5" w14:textId="77777777" w:rsidR="001F6FE4" w:rsidRDefault="005804C0">
      <w:pPr>
        <w:pStyle w:val="ListParagraph"/>
        <w:numPr>
          <w:ilvl w:val="0"/>
          <w:numId w:val="5"/>
        </w:numPr>
        <w:spacing w:line="259" w:lineRule="auto"/>
        <w:rPr>
          <w:rFonts w:ascii="Times New Roman" w:hAnsi="Times New Roman" w:cs="Times New Roman"/>
          <w:sz w:val="20"/>
          <w:szCs w:val="20"/>
        </w:rPr>
      </w:pPr>
      <w:r>
        <w:rPr>
          <w:rFonts w:ascii="Times New Roman" w:hAnsi="Times New Roman" w:cs="Times New Roman"/>
          <w:b/>
          <w:bCs/>
          <w:sz w:val="20"/>
          <w:szCs w:val="20"/>
          <w:highlight w:val="green"/>
        </w:rPr>
        <w:t>RAN1 agreements</w:t>
      </w:r>
    </w:p>
    <w:p w14:paraId="312FC08C" w14:textId="77777777" w:rsidR="001F6FE4" w:rsidRDefault="005804C0">
      <w:pPr>
        <w:spacing w:before="240"/>
        <w:rPr>
          <w:rFonts w:ascii="Times New Roman" w:hAnsi="Times New Roman" w:cs="Times New Roman"/>
          <w:sz w:val="20"/>
          <w:szCs w:val="20"/>
          <w:lang w:val="en-GB"/>
        </w:rPr>
      </w:pPr>
      <w:r>
        <w:rPr>
          <w:rFonts w:ascii="Times New Roman" w:hAnsi="Times New Roman" w:cs="Times New Roman"/>
          <w:sz w:val="20"/>
          <w:szCs w:val="20"/>
          <w:lang w:val="en-GB"/>
        </w:rPr>
        <w:t>A [LP]/[MP]/[HP] tag indicates envisioned priority of each issue in this meeting.</w:t>
      </w:r>
    </w:p>
    <w:p w14:paraId="0FFA7A07" w14:textId="77777777" w:rsidR="001F6FE4" w:rsidRDefault="005804C0">
      <w:pPr>
        <w:pStyle w:val="Heading1"/>
      </w:pPr>
      <w:r>
        <w:t>Contact information</w:t>
      </w:r>
    </w:p>
    <w:p w14:paraId="172816BE" w14:textId="77777777" w:rsidR="001F6FE4" w:rsidRDefault="005804C0">
      <w:pPr>
        <w:spacing w:before="240"/>
        <w:rPr>
          <w:rFonts w:ascii="Times New Roman" w:hAnsi="Times New Roman" w:cs="Times New Roman"/>
          <w:sz w:val="20"/>
          <w:szCs w:val="20"/>
          <w:lang w:val="en-GB"/>
        </w:rPr>
      </w:pPr>
      <w:r>
        <w:rPr>
          <w:rFonts w:ascii="Times New Roman" w:hAnsi="Times New Roman" w:cs="Times New Roman"/>
          <w:sz w:val="20"/>
          <w:szCs w:val="20"/>
          <w:lang w:val="en-GB"/>
        </w:rPr>
        <w:t>Please input the contact information for each company below:</w:t>
      </w:r>
    </w:p>
    <w:tbl>
      <w:tblPr>
        <w:tblStyle w:val="TableGrid"/>
        <w:tblW w:w="9350" w:type="dxa"/>
        <w:tblLayout w:type="fixed"/>
        <w:tblLook w:val="04A0" w:firstRow="1" w:lastRow="0" w:firstColumn="1" w:lastColumn="0" w:noHBand="0" w:noVBand="1"/>
      </w:tblPr>
      <w:tblGrid>
        <w:gridCol w:w="2155"/>
        <w:gridCol w:w="1668"/>
        <w:gridCol w:w="5527"/>
      </w:tblGrid>
      <w:tr w:rsidR="001F6FE4" w14:paraId="04000808" w14:textId="77777777">
        <w:tc>
          <w:tcPr>
            <w:tcW w:w="2155" w:type="dxa"/>
          </w:tcPr>
          <w:p w14:paraId="77FD3356" w14:textId="77777777" w:rsidR="001F6FE4" w:rsidRDefault="005804C0">
            <w:pPr>
              <w:spacing w:after="0" w:line="240"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1668" w:type="dxa"/>
          </w:tcPr>
          <w:p w14:paraId="47A772E9" w14:textId="77777777" w:rsidR="001F6FE4" w:rsidRDefault="005804C0">
            <w:pPr>
              <w:spacing w:after="0" w:line="240"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Name</w:t>
            </w:r>
          </w:p>
        </w:tc>
        <w:tc>
          <w:tcPr>
            <w:tcW w:w="5527" w:type="dxa"/>
          </w:tcPr>
          <w:p w14:paraId="7DF03A78" w14:textId="77777777" w:rsidR="001F6FE4" w:rsidRDefault="005804C0">
            <w:pPr>
              <w:spacing w:after="0" w:line="240"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Email</w:t>
            </w:r>
          </w:p>
        </w:tc>
      </w:tr>
      <w:tr w:rsidR="001F6FE4" w:rsidRPr="00F8554D" w14:paraId="31A47F3D" w14:textId="77777777">
        <w:tc>
          <w:tcPr>
            <w:tcW w:w="2155" w:type="dxa"/>
          </w:tcPr>
          <w:p w14:paraId="1040C6E4"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InterDigital</w:t>
            </w:r>
          </w:p>
        </w:tc>
        <w:tc>
          <w:tcPr>
            <w:tcW w:w="1668" w:type="dxa"/>
          </w:tcPr>
          <w:p w14:paraId="201AE435"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Paul Marinier</w:t>
            </w:r>
          </w:p>
        </w:tc>
        <w:tc>
          <w:tcPr>
            <w:tcW w:w="5527" w:type="dxa"/>
          </w:tcPr>
          <w:p w14:paraId="42B194C1" w14:textId="77777777" w:rsidR="001F6FE4" w:rsidRPr="00F8554D" w:rsidRDefault="005804C0">
            <w:pPr>
              <w:spacing w:after="0" w:line="240" w:lineRule="auto"/>
              <w:rPr>
                <w:rFonts w:ascii="Times New Roman" w:hAnsi="Times New Roman" w:cs="Times New Roman"/>
                <w:sz w:val="20"/>
                <w:szCs w:val="20"/>
                <w:lang w:val="de-DE"/>
              </w:rPr>
            </w:pPr>
            <w:r w:rsidRPr="00F8554D">
              <w:rPr>
                <w:rFonts w:ascii="Times New Roman" w:hAnsi="Times New Roman" w:cs="Times New Roman"/>
                <w:sz w:val="20"/>
                <w:szCs w:val="20"/>
                <w:lang w:val="de-DE"/>
              </w:rPr>
              <w:t>paul.marinier at interdigital.com</w:t>
            </w:r>
          </w:p>
        </w:tc>
      </w:tr>
      <w:tr w:rsidR="001F6FE4" w14:paraId="3FD1CD23" w14:textId="77777777">
        <w:tc>
          <w:tcPr>
            <w:tcW w:w="2155" w:type="dxa"/>
          </w:tcPr>
          <w:p w14:paraId="0EB219CF"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Panasonic</w:t>
            </w:r>
          </w:p>
        </w:tc>
        <w:tc>
          <w:tcPr>
            <w:tcW w:w="1668" w:type="dxa"/>
          </w:tcPr>
          <w:p w14:paraId="6194DB16"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Tetsuya Yamamoto</w:t>
            </w:r>
          </w:p>
        </w:tc>
        <w:tc>
          <w:tcPr>
            <w:tcW w:w="5527" w:type="dxa"/>
          </w:tcPr>
          <w:p w14:paraId="26A5C05F" w14:textId="77777777" w:rsidR="001F6FE4" w:rsidRDefault="005804C0">
            <w:pPr>
              <w:spacing w:after="0" w:line="240" w:lineRule="auto"/>
              <w:rPr>
                <w:rFonts w:ascii="Times New Roman" w:hAnsi="Times New Roman" w:cs="Times New Roman"/>
                <w:sz w:val="20"/>
                <w:szCs w:val="20"/>
                <w:lang w:val="en-GB"/>
              </w:rPr>
            </w:pPr>
            <w:proofErr w:type="gramStart"/>
            <w:r>
              <w:rPr>
                <w:rFonts w:ascii="Times New Roman" w:hAnsi="Times New Roman" w:cs="Times New Roman"/>
                <w:sz w:val="20"/>
                <w:szCs w:val="20"/>
              </w:rPr>
              <w:t>yamamoto.tetsuya</w:t>
            </w:r>
            <w:proofErr w:type="gramEnd"/>
            <w:r>
              <w:rPr>
                <w:rFonts w:ascii="Times New Roman" w:hAnsi="Times New Roman" w:cs="Times New Roman"/>
                <w:sz w:val="20"/>
                <w:szCs w:val="20"/>
              </w:rPr>
              <w:t>001 at jp.panasonic.com</w:t>
            </w:r>
          </w:p>
        </w:tc>
      </w:tr>
      <w:tr w:rsidR="001F6FE4" w14:paraId="60E0C987" w14:textId="77777777">
        <w:tc>
          <w:tcPr>
            <w:tcW w:w="2155" w:type="dxa"/>
          </w:tcPr>
          <w:p w14:paraId="6EB77C46"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Nokia/NSB</w:t>
            </w:r>
          </w:p>
        </w:tc>
        <w:tc>
          <w:tcPr>
            <w:tcW w:w="1668" w:type="dxa"/>
          </w:tcPr>
          <w:p w14:paraId="10276AFD"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Quang Nhan</w:t>
            </w:r>
          </w:p>
        </w:tc>
        <w:tc>
          <w:tcPr>
            <w:tcW w:w="5527" w:type="dxa"/>
          </w:tcPr>
          <w:p w14:paraId="53403291"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nhat-quang.nhan@nokia.com</w:t>
            </w:r>
          </w:p>
        </w:tc>
      </w:tr>
      <w:tr w:rsidR="001F6FE4" w14:paraId="65529FB4" w14:textId="77777777">
        <w:tc>
          <w:tcPr>
            <w:tcW w:w="2155" w:type="dxa"/>
          </w:tcPr>
          <w:p w14:paraId="2AA02C9E"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Nokia/NSB</w:t>
            </w:r>
          </w:p>
        </w:tc>
        <w:tc>
          <w:tcPr>
            <w:tcW w:w="1668" w:type="dxa"/>
          </w:tcPr>
          <w:p w14:paraId="5DDC6471"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Karim Kasan</w:t>
            </w:r>
          </w:p>
        </w:tc>
        <w:tc>
          <w:tcPr>
            <w:tcW w:w="5527" w:type="dxa"/>
          </w:tcPr>
          <w:p w14:paraId="6B0621FC"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karim.kasan@nokia.com</w:t>
            </w:r>
          </w:p>
        </w:tc>
      </w:tr>
      <w:tr w:rsidR="001F6FE4" w14:paraId="37F68A21" w14:textId="77777777">
        <w:tc>
          <w:tcPr>
            <w:tcW w:w="2155" w:type="dxa"/>
          </w:tcPr>
          <w:p w14:paraId="2DC5B09B"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LG</w:t>
            </w:r>
          </w:p>
        </w:tc>
        <w:tc>
          <w:tcPr>
            <w:tcW w:w="1668" w:type="dxa"/>
          </w:tcPr>
          <w:p w14:paraId="1414F996"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Duck Hyun Bae</w:t>
            </w:r>
          </w:p>
        </w:tc>
        <w:tc>
          <w:tcPr>
            <w:tcW w:w="5527" w:type="dxa"/>
          </w:tcPr>
          <w:p w14:paraId="03B7A9B7"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Duckhyun.bae@lge.com</w:t>
            </w:r>
          </w:p>
        </w:tc>
      </w:tr>
      <w:tr w:rsidR="001F6FE4" w14:paraId="5A8F7A40" w14:textId="77777777">
        <w:tc>
          <w:tcPr>
            <w:tcW w:w="2155" w:type="dxa"/>
          </w:tcPr>
          <w:p w14:paraId="081DD3C2" w14:textId="77777777" w:rsidR="001F6FE4" w:rsidRDefault="005804C0">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Ericsson</w:t>
            </w:r>
          </w:p>
        </w:tc>
        <w:tc>
          <w:tcPr>
            <w:tcW w:w="1668" w:type="dxa"/>
          </w:tcPr>
          <w:p w14:paraId="7B515CB1"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Ling Su</w:t>
            </w:r>
          </w:p>
        </w:tc>
        <w:tc>
          <w:tcPr>
            <w:tcW w:w="5527" w:type="dxa"/>
          </w:tcPr>
          <w:p w14:paraId="7B5DDA5F"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Ling.a.su@ericsson.com</w:t>
            </w:r>
          </w:p>
        </w:tc>
      </w:tr>
      <w:tr w:rsidR="001F6FE4" w14:paraId="1F673221" w14:textId="77777777">
        <w:tc>
          <w:tcPr>
            <w:tcW w:w="2155" w:type="dxa"/>
          </w:tcPr>
          <w:p w14:paraId="4D51E050" w14:textId="77777777" w:rsidR="001F6FE4" w:rsidRDefault="005804C0">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CMCC</w:t>
            </w:r>
          </w:p>
        </w:tc>
        <w:tc>
          <w:tcPr>
            <w:tcW w:w="1668" w:type="dxa"/>
          </w:tcPr>
          <w:p w14:paraId="59172897" w14:textId="77777777" w:rsidR="001F6FE4" w:rsidRDefault="005804C0">
            <w:pPr>
              <w:spacing w:after="0" w:line="240" w:lineRule="auto"/>
              <w:rPr>
                <w:rFonts w:ascii="Times New Roman" w:eastAsia="DengXian" w:hAnsi="Times New Roman" w:cs="Times New Roman"/>
                <w:sz w:val="20"/>
                <w:szCs w:val="20"/>
                <w:lang w:eastAsia="zh-CN"/>
              </w:rPr>
            </w:pPr>
            <w:proofErr w:type="spellStart"/>
            <w:r>
              <w:rPr>
                <w:rFonts w:ascii="Times New Roman" w:eastAsia="DengXian" w:hAnsi="Times New Roman" w:cs="Times New Roman" w:hint="eastAsia"/>
                <w:sz w:val="20"/>
                <w:szCs w:val="20"/>
                <w:lang w:eastAsia="zh-CN"/>
              </w:rPr>
              <w:t>Yongchang</w:t>
            </w:r>
            <w:proofErr w:type="spellEnd"/>
            <w:r>
              <w:rPr>
                <w:rFonts w:ascii="Times New Roman" w:eastAsia="DengXian" w:hAnsi="Times New Roman" w:cs="Times New Roman" w:hint="eastAsia"/>
                <w:sz w:val="20"/>
                <w:szCs w:val="20"/>
                <w:lang w:eastAsia="zh-CN"/>
              </w:rPr>
              <w:t xml:space="preserve"> Liu</w:t>
            </w:r>
          </w:p>
        </w:tc>
        <w:tc>
          <w:tcPr>
            <w:tcW w:w="5527" w:type="dxa"/>
          </w:tcPr>
          <w:p w14:paraId="687D064A" w14:textId="77777777" w:rsidR="001F6FE4" w:rsidRDefault="005804C0">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liuyongchang@chinamobile.com</w:t>
            </w:r>
          </w:p>
        </w:tc>
      </w:tr>
      <w:tr w:rsidR="001F6FE4" w14:paraId="013AB74F" w14:textId="77777777">
        <w:tc>
          <w:tcPr>
            <w:tcW w:w="2155" w:type="dxa"/>
          </w:tcPr>
          <w:p w14:paraId="54FAEF62" w14:textId="77777777" w:rsidR="001F6FE4" w:rsidRDefault="005804C0">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Samsung</w:t>
            </w:r>
          </w:p>
        </w:tc>
        <w:tc>
          <w:tcPr>
            <w:tcW w:w="1668" w:type="dxa"/>
          </w:tcPr>
          <w:p w14:paraId="39BE62CF"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Carmela Cozzo</w:t>
            </w:r>
          </w:p>
        </w:tc>
        <w:tc>
          <w:tcPr>
            <w:tcW w:w="5527" w:type="dxa"/>
          </w:tcPr>
          <w:p w14:paraId="57E181BB"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carmela.c@samsung.com</w:t>
            </w:r>
          </w:p>
        </w:tc>
      </w:tr>
      <w:tr w:rsidR="001F6FE4" w14:paraId="6CD6789F" w14:textId="77777777">
        <w:tc>
          <w:tcPr>
            <w:tcW w:w="2155" w:type="dxa"/>
          </w:tcPr>
          <w:p w14:paraId="4496F30B" w14:textId="77777777" w:rsidR="001F6FE4" w:rsidRDefault="005804C0">
            <w:pPr>
              <w:spacing w:after="0" w:line="240" w:lineRule="auto"/>
              <w:rPr>
                <w:rFonts w:ascii="Times New Roman" w:eastAsia="SimSun" w:hAnsi="Times New Roman" w:cs="Times New Roman"/>
                <w:sz w:val="20"/>
                <w:szCs w:val="20"/>
                <w:lang w:eastAsia="zh-CN"/>
              </w:rPr>
            </w:pPr>
            <w:r>
              <w:rPr>
                <w:rFonts w:ascii="Times New Roman" w:eastAsia="DengXian" w:hAnsi="Times New Roman" w:cs="Times New Roman"/>
                <w:sz w:val="20"/>
                <w:szCs w:val="20"/>
                <w:lang w:val="en-GB" w:eastAsia="zh-CN"/>
              </w:rPr>
              <w:t>Sharp</w:t>
            </w:r>
          </w:p>
        </w:tc>
        <w:tc>
          <w:tcPr>
            <w:tcW w:w="1668" w:type="dxa"/>
          </w:tcPr>
          <w:p w14:paraId="6DF6C051" w14:textId="77777777" w:rsidR="001F6FE4" w:rsidRDefault="005804C0">
            <w:pPr>
              <w:spacing w:after="0" w:line="240" w:lineRule="auto"/>
              <w:rPr>
                <w:rFonts w:ascii="Times New Roman" w:eastAsia="SimSun" w:hAnsi="Times New Roman" w:cs="Times New Roman"/>
                <w:sz w:val="20"/>
                <w:szCs w:val="20"/>
                <w:lang w:eastAsia="zh-CN"/>
              </w:rPr>
            </w:pPr>
            <w:r>
              <w:rPr>
                <w:rFonts w:ascii="Times New Roman" w:hAnsi="Times New Roman" w:cs="Times New Roman"/>
                <w:sz w:val="20"/>
                <w:szCs w:val="20"/>
                <w:lang w:val="en-GB"/>
              </w:rPr>
              <w:t xml:space="preserve">Toshi </w:t>
            </w:r>
            <w:proofErr w:type="spellStart"/>
            <w:r>
              <w:rPr>
                <w:rFonts w:ascii="Times New Roman" w:hAnsi="Times New Roman" w:cs="Times New Roman"/>
                <w:sz w:val="20"/>
                <w:szCs w:val="20"/>
                <w:lang w:val="en-GB"/>
              </w:rPr>
              <w:t>Nogami</w:t>
            </w:r>
            <w:proofErr w:type="spellEnd"/>
          </w:p>
        </w:tc>
        <w:tc>
          <w:tcPr>
            <w:tcW w:w="5527" w:type="dxa"/>
          </w:tcPr>
          <w:p w14:paraId="2E3CC821" w14:textId="77777777" w:rsidR="001F6FE4" w:rsidRDefault="005804C0">
            <w:pPr>
              <w:spacing w:after="0" w:line="240" w:lineRule="auto"/>
              <w:rPr>
                <w:rFonts w:ascii="Times New Roman" w:eastAsia="SimSun" w:hAnsi="Times New Roman" w:cs="Times New Roman"/>
                <w:sz w:val="20"/>
                <w:szCs w:val="20"/>
                <w:lang w:eastAsia="zh-CN"/>
              </w:rPr>
            </w:pPr>
            <w:r>
              <w:rPr>
                <w:rFonts w:ascii="Times New Roman" w:hAnsi="Times New Roman" w:cs="Times New Roman"/>
                <w:sz w:val="20"/>
                <w:szCs w:val="20"/>
                <w:lang w:val="en-GB"/>
              </w:rPr>
              <w:t>nogami.toshizoh@sharp.co.jp</w:t>
            </w:r>
          </w:p>
        </w:tc>
      </w:tr>
      <w:tr w:rsidR="001F6FE4" w14:paraId="0D48B60C" w14:textId="77777777">
        <w:tc>
          <w:tcPr>
            <w:tcW w:w="2155" w:type="dxa"/>
          </w:tcPr>
          <w:p w14:paraId="7ADE5568" w14:textId="77777777" w:rsidR="001F6FE4" w:rsidRDefault="005804C0">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hint="eastAsia"/>
                <w:sz w:val="20"/>
                <w:szCs w:val="20"/>
                <w:lang w:val="en-GB"/>
              </w:rPr>
              <w:t>S</w:t>
            </w:r>
            <w:r>
              <w:rPr>
                <w:rFonts w:ascii="Times New Roman" w:hAnsi="Times New Roman" w:cs="Times New Roman"/>
                <w:sz w:val="20"/>
                <w:szCs w:val="20"/>
                <w:lang w:val="en-GB"/>
              </w:rPr>
              <w:t>harp</w:t>
            </w:r>
          </w:p>
        </w:tc>
        <w:tc>
          <w:tcPr>
            <w:tcW w:w="1668" w:type="dxa"/>
          </w:tcPr>
          <w:p w14:paraId="3E7F7B7B" w14:textId="77777777" w:rsidR="001F6FE4" w:rsidRDefault="005804C0">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hint="eastAsia"/>
                <w:sz w:val="20"/>
                <w:szCs w:val="20"/>
                <w:lang w:val="en-GB"/>
              </w:rPr>
              <w:t>H</w:t>
            </w:r>
            <w:r>
              <w:rPr>
                <w:rFonts w:ascii="Times New Roman" w:hAnsi="Times New Roman" w:cs="Times New Roman"/>
                <w:sz w:val="20"/>
                <w:szCs w:val="20"/>
                <w:lang w:val="en-GB"/>
              </w:rPr>
              <w:t>iro Takahashi</w:t>
            </w:r>
          </w:p>
        </w:tc>
        <w:tc>
          <w:tcPr>
            <w:tcW w:w="5527" w:type="dxa"/>
          </w:tcPr>
          <w:p w14:paraId="3BB0EB89" w14:textId="77777777" w:rsidR="001F6FE4" w:rsidRDefault="005804C0">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hint="eastAsia"/>
                <w:sz w:val="20"/>
                <w:szCs w:val="20"/>
                <w:lang w:val="en-GB"/>
              </w:rPr>
              <w:t>t</w:t>
            </w:r>
            <w:r>
              <w:rPr>
                <w:rFonts w:ascii="Times New Roman" w:hAnsi="Times New Roman" w:cs="Times New Roman"/>
                <w:sz w:val="20"/>
                <w:szCs w:val="20"/>
                <w:lang w:val="en-GB"/>
              </w:rPr>
              <w:t>akahashi.hiroki@sharp.co.jp</w:t>
            </w:r>
          </w:p>
        </w:tc>
      </w:tr>
      <w:tr w:rsidR="001F6FE4" w14:paraId="1921B31B" w14:textId="77777777">
        <w:tc>
          <w:tcPr>
            <w:tcW w:w="2155" w:type="dxa"/>
          </w:tcPr>
          <w:p w14:paraId="397CA494" w14:textId="77777777" w:rsidR="001F6FE4" w:rsidRDefault="005804C0">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China Telecom</w:t>
            </w:r>
          </w:p>
        </w:tc>
        <w:tc>
          <w:tcPr>
            <w:tcW w:w="1668" w:type="dxa"/>
          </w:tcPr>
          <w:p w14:paraId="7DC2A0C5" w14:textId="77777777" w:rsidR="001F6FE4" w:rsidRDefault="005804C0">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Hang Yin</w:t>
            </w:r>
          </w:p>
        </w:tc>
        <w:tc>
          <w:tcPr>
            <w:tcW w:w="5527" w:type="dxa"/>
          </w:tcPr>
          <w:p w14:paraId="2E9EB20F" w14:textId="77777777" w:rsidR="001F6FE4" w:rsidRDefault="005804C0">
            <w:pPr>
              <w:spacing w:after="0" w:line="240" w:lineRule="auto"/>
              <w:rPr>
                <w:rFonts w:ascii="Times New Roman" w:eastAsia="DengXian" w:hAnsi="Times New Roman" w:cs="Times New Roman"/>
                <w:sz w:val="20"/>
                <w:szCs w:val="20"/>
                <w:lang w:val="en-GB" w:eastAsia="zh-CN"/>
              </w:rPr>
            </w:pPr>
            <w:proofErr w:type="spellStart"/>
            <w:r>
              <w:t>yi</w:t>
            </w:r>
            <w:proofErr w:type="spellEnd"/>
            <w:r>
              <w:rPr>
                <w:rFonts w:ascii="Times New Roman" w:eastAsia="DengXian" w:hAnsi="Times New Roman" w:cs="Times New Roman"/>
                <w:sz w:val="20"/>
                <w:szCs w:val="20"/>
                <w:lang w:val="en-GB" w:eastAsia="zh-CN"/>
              </w:rPr>
              <w:t>nh6@chinatelecom.cn</w:t>
            </w:r>
          </w:p>
        </w:tc>
      </w:tr>
      <w:tr w:rsidR="001F6FE4" w14:paraId="2101CC69" w14:textId="77777777">
        <w:tc>
          <w:tcPr>
            <w:tcW w:w="2155" w:type="dxa"/>
          </w:tcPr>
          <w:p w14:paraId="3CE0DB7D"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ZTE</w:t>
            </w:r>
          </w:p>
        </w:tc>
        <w:tc>
          <w:tcPr>
            <w:tcW w:w="1668" w:type="dxa"/>
          </w:tcPr>
          <w:p w14:paraId="19512B98" w14:textId="77777777" w:rsidR="001F6FE4" w:rsidRDefault="005804C0">
            <w:pPr>
              <w:spacing w:after="0" w:line="240" w:lineRule="auto"/>
              <w:rPr>
                <w:rFonts w:ascii="Times New Roman" w:hAnsi="Times New Roman" w:cs="Times New Roman"/>
                <w:sz w:val="20"/>
                <w:szCs w:val="20"/>
                <w:lang w:val="en-GB"/>
              </w:rPr>
            </w:pPr>
            <w:proofErr w:type="spellStart"/>
            <w:r>
              <w:rPr>
                <w:rFonts w:ascii="Times New Roman" w:hAnsi="Times New Roman" w:cs="Times New Roman"/>
                <w:sz w:val="20"/>
                <w:szCs w:val="20"/>
                <w:lang w:val="en-GB"/>
              </w:rPr>
              <w:t>Junfeng</w:t>
            </w:r>
            <w:proofErr w:type="spellEnd"/>
            <w:r>
              <w:rPr>
                <w:rFonts w:ascii="Times New Roman" w:hAnsi="Times New Roman" w:cs="Times New Roman"/>
                <w:sz w:val="20"/>
                <w:szCs w:val="20"/>
                <w:lang w:val="en-GB"/>
              </w:rPr>
              <w:t xml:space="preserve"> Zhang</w:t>
            </w:r>
          </w:p>
        </w:tc>
        <w:tc>
          <w:tcPr>
            <w:tcW w:w="5527" w:type="dxa"/>
          </w:tcPr>
          <w:p w14:paraId="5A02303F"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Zhang.junfeng@zte.com.cn</w:t>
            </w:r>
          </w:p>
        </w:tc>
      </w:tr>
      <w:tr w:rsidR="001F6FE4" w14:paraId="056521A3" w14:textId="77777777">
        <w:tc>
          <w:tcPr>
            <w:tcW w:w="2155" w:type="dxa"/>
          </w:tcPr>
          <w:p w14:paraId="5D0BA4B8" w14:textId="77777777" w:rsidR="001F6FE4" w:rsidRDefault="005804C0">
            <w:pPr>
              <w:spacing w:after="0" w:line="240" w:lineRule="auto"/>
              <w:rPr>
                <w:rFonts w:ascii="Times New Roman" w:hAnsi="Times New Roman" w:cs="Times New Roman"/>
                <w:sz w:val="20"/>
                <w:szCs w:val="20"/>
                <w:lang w:val="en-GB"/>
              </w:rPr>
            </w:pPr>
            <w:proofErr w:type="spellStart"/>
            <w:r>
              <w:rPr>
                <w:rFonts w:ascii="Times New Roman" w:eastAsia="SimSun" w:hAnsi="Times New Roman" w:cs="Times New Roman" w:hint="eastAsia"/>
                <w:sz w:val="20"/>
                <w:szCs w:val="20"/>
                <w:lang w:eastAsia="zh-CN"/>
              </w:rPr>
              <w:lastRenderedPageBreak/>
              <w:t>Transsion</w:t>
            </w:r>
            <w:proofErr w:type="spellEnd"/>
          </w:p>
        </w:tc>
        <w:tc>
          <w:tcPr>
            <w:tcW w:w="1668" w:type="dxa"/>
          </w:tcPr>
          <w:p w14:paraId="22BB191D" w14:textId="77777777" w:rsidR="001F6FE4" w:rsidRDefault="005804C0">
            <w:pPr>
              <w:spacing w:after="0" w:line="240" w:lineRule="auto"/>
              <w:rPr>
                <w:rFonts w:ascii="Times New Roman" w:hAnsi="Times New Roman" w:cs="Times New Roman"/>
                <w:sz w:val="20"/>
                <w:szCs w:val="20"/>
                <w:lang w:val="en-GB"/>
              </w:rPr>
            </w:pPr>
            <w:proofErr w:type="spellStart"/>
            <w:r>
              <w:rPr>
                <w:rFonts w:ascii="Times New Roman" w:eastAsia="SimSun" w:hAnsi="Times New Roman" w:cs="Times New Roman" w:hint="eastAsia"/>
                <w:sz w:val="20"/>
                <w:szCs w:val="20"/>
                <w:lang w:eastAsia="zh-CN"/>
              </w:rPr>
              <w:t>Xingya</w:t>
            </w:r>
            <w:proofErr w:type="spellEnd"/>
            <w:r>
              <w:rPr>
                <w:rFonts w:ascii="Times New Roman" w:eastAsia="SimSun" w:hAnsi="Times New Roman" w:cs="Times New Roman" w:hint="eastAsia"/>
                <w:sz w:val="20"/>
                <w:szCs w:val="20"/>
                <w:lang w:eastAsia="zh-CN"/>
              </w:rPr>
              <w:t xml:space="preserve"> Shen</w:t>
            </w:r>
          </w:p>
        </w:tc>
        <w:tc>
          <w:tcPr>
            <w:tcW w:w="5527" w:type="dxa"/>
          </w:tcPr>
          <w:p w14:paraId="7EBF2115" w14:textId="77777777" w:rsidR="001F6FE4" w:rsidRDefault="005804C0">
            <w:pPr>
              <w:spacing w:after="0" w:line="240" w:lineRule="auto"/>
              <w:rPr>
                <w:rFonts w:ascii="Times New Roman" w:hAnsi="Times New Roman" w:cs="Times New Roman"/>
                <w:sz w:val="20"/>
                <w:szCs w:val="20"/>
                <w:lang w:val="en-GB"/>
              </w:rPr>
            </w:pPr>
            <w:r>
              <w:rPr>
                <w:rFonts w:ascii="Times New Roman" w:eastAsia="SimSun" w:hAnsi="Times New Roman" w:cs="Times New Roman" w:hint="eastAsia"/>
                <w:sz w:val="20"/>
                <w:szCs w:val="20"/>
                <w:lang w:eastAsia="zh-CN"/>
              </w:rPr>
              <w:t>xingya.shen@transsion.com</w:t>
            </w:r>
          </w:p>
        </w:tc>
      </w:tr>
      <w:tr w:rsidR="001F6FE4" w14:paraId="0F484BF8" w14:textId="77777777">
        <w:tc>
          <w:tcPr>
            <w:tcW w:w="2155" w:type="dxa"/>
          </w:tcPr>
          <w:p w14:paraId="13C81933"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Sony</w:t>
            </w:r>
          </w:p>
        </w:tc>
        <w:tc>
          <w:tcPr>
            <w:tcW w:w="1668" w:type="dxa"/>
          </w:tcPr>
          <w:p w14:paraId="7E7B68BB"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Sam </w:t>
            </w:r>
            <w:proofErr w:type="spellStart"/>
            <w:r>
              <w:rPr>
                <w:rFonts w:ascii="Times New Roman" w:hAnsi="Times New Roman" w:cs="Times New Roman"/>
                <w:sz w:val="20"/>
                <w:szCs w:val="20"/>
                <w:lang w:val="en-GB"/>
              </w:rPr>
              <w:t>Atungsiri</w:t>
            </w:r>
            <w:proofErr w:type="spellEnd"/>
          </w:p>
        </w:tc>
        <w:tc>
          <w:tcPr>
            <w:tcW w:w="5527" w:type="dxa"/>
          </w:tcPr>
          <w:p w14:paraId="5F6DB868" w14:textId="77777777" w:rsidR="001F6FE4" w:rsidRDefault="005804C0">
            <w:pPr>
              <w:pStyle w:val="CRCoverPage"/>
              <w:tabs>
                <w:tab w:val="left" w:pos="1980"/>
              </w:tabs>
              <w:spacing w:after="0"/>
              <w:rPr>
                <w:rFonts w:ascii="Times New Roman" w:hAnsi="Times New Roman"/>
              </w:rPr>
            </w:pPr>
            <w:r>
              <w:rPr>
                <w:rFonts w:ascii="Times New Roman" w:hAnsi="Times New Roman"/>
              </w:rPr>
              <w:t>Sam.atungsiri@sony.com</w:t>
            </w:r>
          </w:p>
        </w:tc>
      </w:tr>
      <w:tr w:rsidR="001F6FE4" w14:paraId="5AF88BE8" w14:textId="77777777">
        <w:tc>
          <w:tcPr>
            <w:tcW w:w="2155" w:type="dxa"/>
          </w:tcPr>
          <w:p w14:paraId="639728EE" w14:textId="77777777" w:rsidR="001F6FE4" w:rsidRDefault="005804C0">
            <w:pPr>
              <w:spacing w:after="0" w:line="240" w:lineRule="auto"/>
              <w:rPr>
                <w:rFonts w:ascii="Times New Roman" w:hAnsi="Times New Roman" w:cs="Times New Roman"/>
                <w:sz w:val="20"/>
                <w:szCs w:val="20"/>
              </w:rPr>
            </w:pPr>
            <w:r>
              <w:rPr>
                <w:rFonts w:ascii="Times New Roman" w:hAnsi="Times New Roman" w:cs="Times New Roman"/>
                <w:sz w:val="20"/>
                <w:szCs w:val="20"/>
              </w:rPr>
              <w:t>OPPO</w:t>
            </w:r>
          </w:p>
        </w:tc>
        <w:tc>
          <w:tcPr>
            <w:tcW w:w="1668" w:type="dxa"/>
          </w:tcPr>
          <w:p w14:paraId="390A295F" w14:textId="77777777" w:rsidR="001F6FE4" w:rsidRDefault="005804C0">
            <w:pPr>
              <w:spacing w:after="0" w:line="240" w:lineRule="auto"/>
              <w:rPr>
                <w:rFonts w:ascii="Times New Roman" w:hAnsi="Times New Roman" w:cs="Times New Roman"/>
                <w:sz w:val="20"/>
                <w:szCs w:val="20"/>
                <w:lang w:val="en-GB"/>
              </w:rPr>
            </w:pPr>
            <w:proofErr w:type="spellStart"/>
            <w:r>
              <w:rPr>
                <w:rFonts w:ascii="Times New Roman" w:hAnsi="Times New Roman" w:cs="Times New Roman"/>
                <w:sz w:val="20"/>
                <w:szCs w:val="20"/>
                <w:lang w:val="en-GB"/>
              </w:rPr>
              <w:t>Zhisong</w:t>
            </w:r>
            <w:proofErr w:type="spellEnd"/>
            <w:r>
              <w:rPr>
                <w:rFonts w:ascii="Times New Roman" w:hAnsi="Times New Roman" w:cs="Times New Roman"/>
                <w:sz w:val="20"/>
                <w:szCs w:val="20"/>
                <w:lang w:val="en-GB"/>
              </w:rPr>
              <w:t xml:space="preserve"> Zuo</w:t>
            </w:r>
          </w:p>
        </w:tc>
        <w:tc>
          <w:tcPr>
            <w:tcW w:w="5527" w:type="dxa"/>
          </w:tcPr>
          <w:p w14:paraId="55E20577" w14:textId="15BF44A6" w:rsidR="001F6FE4" w:rsidRDefault="006460FB">
            <w:pPr>
              <w:pStyle w:val="CRCoverPage"/>
              <w:tabs>
                <w:tab w:val="left" w:pos="1980"/>
              </w:tabs>
              <w:spacing w:after="0"/>
              <w:rPr>
                <w:rFonts w:ascii="Times New Roman" w:hAnsi="Times New Roman"/>
              </w:rPr>
            </w:pPr>
            <w:r w:rsidRPr="00E71014">
              <w:rPr>
                <w:rFonts w:ascii="Times New Roman" w:hAnsi="Times New Roman"/>
              </w:rPr>
              <w:t>zuozhisong@oppo.com</w:t>
            </w:r>
          </w:p>
        </w:tc>
      </w:tr>
      <w:tr w:rsidR="006460FB" w14:paraId="64B12311" w14:textId="77777777">
        <w:tc>
          <w:tcPr>
            <w:tcW w:w="2155" w:type="dxa"/>
          </w:tcPr>
          <w:p w14:paraId="6FB54315" w14:textId="0383EB36" w:rsidR="006460FB" w:rsidRDefault="006460FB">
            <w:pPr>
              <w:spacing w:after="0" w:line="240" w:lineRule="auto"/>
              <w:rPr>
                <w:rFonts w:ascii="Times New Roman" w:hAnsi="Times New Roman" w:cs="Times New Roman"/>
                <w:sz w:val="20"/>
                <w:szCs w:val="20"/>
              </w:rPr>
            </w:pPr>
            <w:r>
              <w:rPr>
                <w:rFonts w:ascii="Times New Roman" w:hAnsi="Times New Roman" w:cs="Times New Roman"/>
                <w:sz w:val="20"/>
                <w:szCs w:val="20"/>
              </w:rPr>
              <w:t>vivo</w:t>
            </w:r>
          </w:p>
        </w:tc>
        <w:tc>
          <w:tcPr>
            <w:tcW w:w="1668" w:type="dxa"/>
          </w:tcPr>
          <w:p w14:paraId="17DB6DB3" w14:textId="39E3B275" w:rsidR="006460FB" w:rsidRDefault="006460FB">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Zhipeng Lin</w:t>
            </w:r>
          </w:p>
        </w:tc>
        <w:tc>
          <w:tcPr>
            <w:tcW w:w="5527" w:type="dxa"/>
          </w:tcPr>
          <w:p w14:paraId="580C2340" w14:textId="3D73E791" w:rsidR="006460FB" w:rsidRDefault="00000000">
            <w:pPr>
              <w:pStyle w:val="CRCoverPage"/>
              <w:tabs>
                <w:tab w:val="left" w:pos="1980"/>
              </w:tabs>
              <w:spacing w:after="0"/>
              <w:rPr>
                <w:rFonts w:ascii="Times New Roman" w:hAnsi="Times New Roman"/>
              </w:rPr>
            </w:pPr>
            <w:hyperlink r:id="rId11" w:history="1">
              <w:r w:rsidR="00DB4BAD" w:rsidRPr="009C1460">
                <w:rPr>
                  <w:rStyle w:val="Hyperlink"/>
                  <w:rFonts w:ascii="Times New Roman" w:hAnsi="Times New Roman"/>
                </w:rPr>
                <w:t>zhipeng.lin@vivo.com</w:t>
              </w:r>
            </w:hyperlink>
          </w:p>
        </w:tc>
      </w:tr>
      <w:tr w:rsidR="00356598" w14:paraId="01159872" w14:textId="77777777">
        <w:tc>
          <w:tcPr>
            <w:tcW w:w="2155" w:type="dxa"/>
          </w:tcPr>
          <w:p w14:paraId="4D7CBE0F" w14:textId="62381412" w:rsidR="00356598" w:rsidRPr="00356598" w:rsidRDefault="00356598">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L</w:t>
            </w:r>
            <w:r>
              <w:rPr>
                <w:rFonts w:ascii="Times New Roman" w:eastAsia="DengXian" w:hAnsi="Times New Roman" w:cs="Times New Roman"/>
                <w:sz w:val="20"/>
                <w:szCs w:val="20"/>
                <w:lang w:eastAsia="zh-CN"/>
              </w:rPr>
              <w:t>enovo</w:t>
            </w:r>
          </w:p>
        </w:tc>
        <w:tc>
          <w:tcPr>
            <w:tcW w:w="1668" w:type="dxa"/>
          </w:tcPr>
          <w:p w14:paraId="459416BF" w14:textId="16B0FEEF" w:rsidR="00356598" w:rsidRPr="00356598" w:rsidRDefault="00356598">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L</w:t>
            </w:r>
            <w:r>
              <w:rPr>
                <w:rFonts w:ascii="Times New Roman" w:eastAsia="DengXian" w:hAnsi="Times New Roman" w:cs="Times New Roman"/>
                <w:sz w:val="20"/>
                <w:szCs w:val="20"/>
                <w:lang w:val="en-GB" w:eastAsia="zh-CN"/>
              </w:rPr>
              <w:t>ingling Xiao</w:t>
            </w:r>
          </w:p>
        </w:tc>
        <w:tc>
          <w:tcPr>
            <w:tcW w:w="5527" w:type="dxa"/>
          </w:tcPr>
          <w:p w14:paraId="5D397A4C" w14:textId="499FE9CD" w:rsidR="00356598" w:rsidRPr="00356598" w:rsidRDefault="00000000">
            <w:pPr>
              <w:pStyle w:val="CRCoverPage"/>
              <w:tabs>
                <w:tab w:val="left" w:pos="1980"/>
              </w:tabs>
              <w:spacing w:after="0"/>
              <w:rPr>
                <w:rFonts w:ascii="Times New Roman" w:eastAsia="DengXian" w:hAnsi="Times New Roman"/>
                <w:lang w:eastAsia="zh-CN"/>
              </w:rPr>
            </w:pPr>
            <w:hyperlink r:id="rId12" w:history="1">
              <w:r w:rsidR="00DB4BAD" w:rsidRPr="009C1460">
                <w:rPr>
                  <w:rStyle w:val="Hyperlink"/>
                  <w:rFonts w:ascii="Times New Roman" w:eastAsia="DengXian" w:hAnsi="Times New Roman"/>
                  <w:lang w:eastAsia="zh-CN"/>
                </w:rPr>
                <w:t>xiaoll2@lenovo.com</w:t>
              </w:r>
            </w:hyperlink>
          </w:p>
        </w:tc>
      </w:tr>
      <w:tr w:rsidR="00432185" w14:paraId="63216DB2" w14:textId="77777777">
        <w:tc>
          <w:tcPr>
            <w:tcW w:w="2155" w:type="dxa"/>
          </w:tcPr>
          <w:p w14:paraId="39333B57" w14:textId="147A3F5A" w:rsidR="00432185" w:rsidRDefault="00432185">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CATT</w:t>
            </w:r>
          </w:p>
        </w:tc>
        <w:tc>
          <w:tcPr>
            <w:tcW w:w="1668" w:type="dxa"/>
          </w:tcPr>
          <w:p w14:paraId="7D785B22" w14:textId="30DD1293" w:rsidR="00432185" w:rsidRDefault="0043218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Yanping Xing</w:t>
            </w:r>
          </w:p>
        </w:tc>
        <w:tc>
          <w:tcPr>
            <w:tcW w:w="5527" w:type="dxa"/>
          </w:tcPr>
          <w:p w14:paraId="0D4D2216" w14:textId="5C29823D" w:rsidR="00432185" w:rsidRDefault="00000000">
            <w:pPr>
              <w:pStyle w:val="CRCoverPage"/>
              <w:tabs>
                <w:tab w:val="left" w:pos="1980"/>
              </w:tabs>
              <w:spacing w:after="0"/>
              <w:rPr>
                <w:rFonts w:ascii="Times New Roman" w:eastAsia="DengXian" w:hAnsi="Times New Roman"/>
                <w:lang w:eastAsia="zh-CN"/>
              </w:rPr>
            </w:pPr>
            <w:hyperlink r:id="rId13" w:history="1">
              <w:r w:rsidR="00DB4BAD" w:rsidRPr="009C1460">
                <w:rPr>
                  <w:rStyle w:val="Hyperlink"/>
                  <w:rFonts w:ascii="Times New Roman" w:eastAsia="DengXian" w:hAnsi="Times New Roman" w:hint="eastAsia"/>
                  <w:lang w:eastAsia="zh-CN"/>
                </w:rPr>
                <w:t>xingyanping@catt.cn</w:t>
              </w:r>
            </w:hyperlink>
          </w:p>
        </w:tc>
      </w:tr>
      <w:tr w:rsidR="008704A4" w14:paraId="7642153B" w14:textId="77777777">
        <w:tc>
          <w:tcPr>
            <w:tcW w:w="2155" w:type="dxa"/>
          </w:tcPr>
          <w:p w14:paraId="64C5F609" w14:textId="0BD2E5D6" w:rsidR="008704A4" w:rsidRDefault="008704A4">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X</w:t>
            </w:r>
            <w:r>
              <w:rPr>
                <w:rFonts w:ascii="Times New Roman" w:eastAsia="DengXian" w:hAnsi="Times New Roman" w:cs="Times New Roman"/>
                <w:sz w:val="20"/>
                <w:szCs w:val="20"/>
                <w:lang w:eastAsia="zh-CN"/>
              </w:rPr>
              <w:t>iaomi</w:t>
            </w:r>
          </w:p>
        </w:tc>
        <w:tc>
          <w:tcPr>
            <w:tcW w:w="1668" w:type="dxa"/>
          </w:tcPr>
          <w:p w14:paraId="197C92E9" w14:textId="27849DE9" w:rsidR="008704A4" w:rsidRDefault="008704A4">
            <w:pPr>
              <w:spacing w:after="0" w:line="240" w:lineRule="auto"/>
              <w:rPr>
                <w:rFonts w:ascii="Times New Roman" w:eastAsia="DengXian" w:hAnsi="Times New Roman" w:cs="Times New Roman"/>
                <w:sz w:val="20"/>
                <w:szCs w:val="20"/>
                <w:lang w:val="en-GB" w:eastAsia="zh-CN"/>
              </w:rPr>
            </w:pPr>
            <w:proofErr w:type="spellStart"/>
            <w:r>
              <w:rPr>
                <w:rFonts w:ascii="Times New Roman" w:eastAsia="DengXian" w:hAnsi="Times New Roman" w:cs="Times New Roman" w:hint="eastAsia"/>
                <w:sz w:val="20"/>
                <w:szCs w:val="20"/>
                <w:lang w:val="en-GB" w:eastAsia="zh-CN"/>
              </w:rPr>
              <w:t>X</w:t>
            </w:r>
            <w:r>
              <w:rPr>
                <w:rFonts w:ascii="Times New Roman" w:eastAsia="DengXian" w:hAnsi="Times New Roman" w:cs="Times New Roman"/>
                <w:sz w:val="20"/>
                <w:szCs w:val="20"/>
                <w:lang w:val="en-GB" w:eastAsia="zh-CN"/>
              </w:rPr>
              <w:t>ueyuan</w:t>
            </w:r>
            <w:proofErr w:type="spellEnd"/>
            <w:r>
              <w:rPr>
                <w:rFonts w:ascii="Times New Roman" w:eastAsia="DengXian" w:hAnsi="Times New Roman" w:cs="Times New Roman"/>
                <w:sz w:val="20"/>
                <w:szCs w:val="20"/>
                <w:lang w:val="en-GB" w:eastAsia="zh-CN"/>
              </w:rPr>
              <w:t xml:space="preserve"> Gao </w:t>
            </w:r>
          </w:p>
        </w:tc>
        <w:tc>
          <w:tcPr>
            <w:tcW w:w="5527" w:type="dxa"/>
          </w:tcPr>
          <w:p w14:paraId="5B1CADBD" w14:textId="0FC3276B" w:rsidR="008704A4" w:rsidRDefault="00000000">
            <w:pPr>
              <w:pStyle w:val="CRCoverPage"/>
              <w:tabs>
                <w:tab w:val="left" w:pos="1980"/>
              </w:tabs>
              <w:spacing w:after="0"/>
              <w:rPr>
                <w:rFonts w:ascii="Times New Roman" w:eastAsia="DengXian" w:hAnsi="Times New Roman"/>
                <w:lang w:eastAsia="zh-CN"/>
              </w:rPr>
            </w:pPr>
            <w:hyperlink r:id="rId14" w:history="1">
              <w:r w:rsidR="00DB4BAD" w:rsidRPr="009C1460">
                <w:rPr>
                  <w:rStyle w:val="Hyperlink"/>
                  <w:rFonts w:ascii="Times New Roman" w:eastAsia="DengXian" w:hAnsi="Times New Roman" w:hint="eastAsia"/>
                  <w:lang w:eastAsia="zh-CN"/>
                </w:rPr>
                <w:t>g</w:t>
              </w:r>
              <w:r w:rsidR="00DB4BAD" w:rsidRPr="009C1460">
                <w:rPr>
                  <w:rStyle w:val="Hyperlink"/>
                  <w:rFonts w:ascii="Times New Roman" w:eastAsia="DengXian" w:hAnsi="Times New Roman"/>
                  <w:lang w:eastAsia="zh-CN"/>
                </w:rPr>
                <w:t>aoxueyuan@xiaomi.com</w:t>
              </w:r>
            </w:hyperlink>
          </w:p>
        </w:tc>
      </w:tr>
      <w:tr w:rsidR="00507362" w14:paraId="6350A3AA" w14:textId="77777777">
        <w:tc>
          <w:tcPr>
            <w:tcW w:w="2155" w:type="dxa"/>
          </w:tcPr>
          <w:p w14:paraId="06476768" w14:textId="4F889984" w:rsidR="00507362" w:rsidRDefault="00507362">
            <w:pPr>
              <w:spacing w:after="0" w:line="240" w:lineRule="auto"/>
              <w:rPr>
                <w:rFonts w:ascii="Times New Roman" w:eastAsia="DengXian" w:hAnsi="Times New Roman" w:cs="Times New Roman"/>
                <w:sz w:val="20"/>
                <w:szCs w:val="20"/>
                <w:lang w:eastAsia="zh-CN"/>
              </w:rPr>
            </w:pPr>
            <w:proofErr w:type="spellStart"/>
            <w:r>
              <w:rPr>
                <w:rFonts w:ascii="Times New Roman" w:eastAsia="DengXian" w:hAnsi="Times New Roman" w:cs="Times New Roman" w:hint="eastAsia"/>
                <w:sz w:val="20"/>
                <w:szCs w:val="20"/>
                <w:lang w:eastAsia="zh-CN"/>
              </w:rPr>
              <w:t>S</w:t>
            </w:r>
            <w:r>
              <w:rPr>
                <w:rFonts w:ascii="Times New Roman" w:eastAsia="DengXian" w:hAnsi="Times New Roman" w:cs="Times New Roman"/>
                <w:sz w:val="20"/>
                <w:szCs w:val="20"/>
                <w:lang w:eastAsia="zh-CN"/>
              </w:rPr>
              <w:t>preadtrum</w:t>
            </w:r>
            <w:proofErr w:type="spellEnd"/>
          </w:p>
        </w:tc>
        <w:tc>
          <w:tcPr>
            <w:tcW w:w="1668" w:type="dxa"/>
          </w:tcPr>
          <w:p w14:paraId="7C56C2B7" w14:textId="55952B0C" w:rsidR="00507362" w:rsidRDefault="00507362" w:rsidP="006117D1">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Zhongdan Zhan</w:t>
            </w:r>
            <w:r w:rsidR="006117D1">
              <w:rPr>
                <w:rFonts w:ascii="Times New Roman" w:eastAsia="DengXian" w:hAnsi="Times New Roman" w:cs="Times New Roman"/>
                <w:sz w:val="20"/>
                <w:szCs w:val="20"/>
                <w:lang w:val="en-GB" w:eastAsia="zh-CN"/>
              </w:rPr>
              <w:t>g</w:t>
            </w:r>
          </w:p>
        </w:tc>
        <w:tc>
          <w:tcPr>
            <w:tcW w:w="5527" w:type="dxa"/>
          </w:tcPr>
          <w:p w14:paraId="2778E0B1" w14:textId="44356654" w:rsidR="00507362" w:rsidRPr="00507362" w:rsidRDefault="00000000">
            <w:pPr>
              <w:pStyle w:val="CRCoverPage"/>
              <w:tabs>
                <w:tab w:val="left" w:pos="1980"/>
              </w:tabs>
              <w:spacing w:after="0"/>
              <w:rPr>
                <w:rFonts w:eastAsia="DengXian"/>
                <w:lang w:eastAsia="zh-CN"/>
              </w:rPr>
            </w:pPr>
            <w:hyperlink r:id="rId15" w:history="1">
              <w:r w:rsidR="00543EC3" w:rsidRPr="00D744B0">
                <w:rPr>
                  <w:rStyle w:val="Hyperlink"/>
                  <w:rFonts w:ascii="Times New Roman" w:hAnsi="Times New Roman" w:hint="eastAsia"/>
                </w:rPr>
                <w:t>Z</w:t>
              </w:r>
              <w:r w:rsidR="00543EC3" w:rsidRPr="00D744B0">
                <w:rPr>
                  <w:rStyle w:val="Hyperlink"/>
                  <w:rFonts w:ascii="Times New Roman" w:hAnsi="Times New Roman"/>
                </w:rPr>
                <w:t>hongdan.Zhang@unisoc.com</w:t>
              </w:r>
            </w:hyperlink>
          </w:p>
        </w:tc>
      </w:tr>
      <w:tr w:rsidR="00543EC3" w14:paraId="0A776E3D" w14:textId="77777777">
        <w:tc>
          <w:tcPr>
            <w:tcW w:w="2155" w:type="dxa"/>
          </w:tcPr>
          <w:p w14:paraId="49981030" w14:textId="71693AC4" w:rsidR="00543EC3" w:rsidRDefault="00543EC3">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Apple</w:t>
            </w:r>
          </w:p>
        </w:tc>
        <w:tc>
          <w:tcPr>
            <w:tcW w:w="1668" w:type="dxa"/>
          </w:tcPr>
          <w:p w14:paraId="69B1E264" w14:textId="0DEE90C9" w:rsidR="00543EC3" w:rsidRDefault="00543EC3" w:rsidP="006117D1">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Chunhai Yao</w:t>
            </w:r>
          </w:p>
        </w:tc>
        <w:tc>
          <w:tcPr>
            <w:tcW w:w="5527" w:type="dxa"/>
          </w:tcPr>
          <w:p w14:paraId="6847182D" w14:textId="4C6E177F" w:rsidR="00543EC3" w:rsidRDefault="00543EC3">
            <w:pPr>
              <w:pStyle w:val="CRCoverPage"/>
              <w:tabs>
                <w:tab w:val="left" w:pos="1980"/>
              </w:tabs>
              <w:spacing w:after="0"/>
              <w:rPr>
                <w:rFonts w:ascii="Times New Roman" w:hAnsi="Times New Roman"/>
              </w:rPr>
            </w:pPr>
            <w:r>
              <w:rPr>
                <w:rFonts w:ascii="Times New Roman" w:hAnsi="Times New Roman"/>
              </w:rPr>
              <w:t>Chunhai_yao@apple.com</w:t>
            </w:r>
          </w:p>
        </w:tc>
      </w:tr>
    </w:tbl>
    <w:p w14:paraId="0C1C2FC8" w14:textId="7E2B74BB" w:rsidR="001F6FE4" w:rsidRDefault="005804C0">
      <w:pPr>
        <w:pStyle w:val="Heading1"/>
      </w:pPr>
      <w:r>
        <w:t>Collection of agreements in RAN1#11</w:t>
      </w:r>
      <w:r w:rsidR="001B740C">
        <w:t>6</w:t>
      </w:r>
    </w:p>
    <w:p w14:paraId="1CC95967" w14:textId="77777777" w:rsidR="004F7C6B" w:rsidRPr="00316AAE" w:rsidRDefault="004F7C6B" w:rsidP="004F7C6B">
      <w:pPr>
        <w:rPr>
          <w:rFonts w:ascii="Times New Roman" w:hAnsi="Times New Roman"/>
          <w:szCs w:val="20"/>
          <w:highlight w:val="green"/>
        </w:rPr>
      </w:pPr>
      <w:r w:rsidRPr="00316AAE">
        <w:rPr>
          <w:rFonts w:ascii="Times New Roman" w:hAnsi="Times New Roman"/>
          <w:b/>
          <w:bCs/>
          <w:szCs w:val="20"/>
          <w:highlight w:val="green"/>
        </w:rPr>
        <w:t>Agreement</w:t>
      </w:r>
    </w:p>
    <w:p w14:paraId="4A2E9A55" w14:textId="651CE6BB" w:rsidR="004F7C6B" w:rsidRPr="004F7C6B" w:rsidRDefault="004F7C6B" w:rsidP="004F7C6B">
      <w:pPr>
        <w:rPr>
          <w:rFonts w:ascii="Times New Roman" w:hAnsi="Times New Roman"/>
          <w:szCs w:val="20"/>
        </w:rPr>
      </w:pPr>
      <w:r w:rsidRPr="00274BD5">
        <w:rPr>
          <w:rFonts w:ascii="Times New Roman" w:hAnsi="Times New Roman"/>
          <w:szCs w:val="20"/>
        </w:rPr>
        <w:t xml:space="preserve">For the reporting of </w:t>
      </w:r>
      <w:proofErr w:type="spellStart"/>
      <w:proofErr w:type="gramStart"/>
      <w:r w:rsidRPr="00274BD5">
        <w:rPr>
          <w:rFonts w:ascii="Times New Roman" w:hAnsi="Times New Roman"/>
          <w:szCs w:val="20"/>
        </w:rPr>
        <w:t>P</w:t>
      </w:r>
      <w:r w:rsidRPr="00274BD5">
        <w:rPr>
          <w:rFonts w:ascii="Times New Roman" w:hAnsi="Times New Roman"/>
          <w:szCs w:val="20"/>
          <w:vertAlign w:val="subscript"/>
        </w:rPr>
        <w:t>CMAX,f</w:t>
      </w:r>
      <w:proofErr w:type="gramEnd"/>
      <w:r w:rsidRPr="00274BD5">
        <w:rPr>
          <w:rFonts w:ascii="Times New Roman" w:hAnsi="Times New Roman"/>
          <w:szCs w:val="20"/>
          <w:vertAlign w:val="subscript"/>
        </w:rPr>
        <w:t>,c</w:t>
      </w:r>
      <w:proofErr w:type="spellEnd"/>
      <w:r w:rsidRPr="00274BD5">
        <w:rPr>
          <w:rFonts w:ascii="Times New Roman" w:hAnsi="Times New Roman"/>
          <w:szCs w:val="20"/>
        </w:rPr>
        <w:t xml:space="preserve"> for assumed PUSCH </w:t>
      </w:r>
      <w:r>
        <w:rPr>
          <w:rFonts w:ascii="Times New Roman" w:hAnsi="Times New Roman"/>
          <w:szCs w:val="20"/>
        </w:rPr>
        <w:t xml:space="preserve">as </w:t>
      </w:r>
      <w:r w:rsidRPr="00274BD5">
        <w:rPr>
          <w:rFonts w:ascii="Times New Roman" w:hAnsi="Times New Roman"/>
          <w:szCs w:val="20"/>
        </w:rPr>
        <w:t>agreed in RAN1#114, applicable PUSCH includ</w:t>
      </w:r>
      <w:r>
        <w:rPr>
          <w:rFonts w:ascii="Times New Roman" w:hAnsi="Times New Roman"/>
          <w:szCs w:val="20"/>
        </w:rPr>
        <w:t>e</w:t>
      </w:r>
      <w:r w:rsidRPr="00274BD5">
        <w:rPr>
          <w:rFonts w:ascii="Times New Roman" w:hAnsi="Times New Roman"/>
          <w:szCs w:val="20"/>
        </w:rPr>
        <w:t>:</w:t>
      </w:r>
      <w:r>
        <w:rPr>
          <w:rFonts w:ascii="Times New Roman" w:hAnsi="Times New Roman"/>
          <w:szCs w:val="20"/>
        </w:rPr>
        <w:t xml:space="preserve"> Any PUSCH</w:t>
      </w:r>
    </w:p>
    <w:p w14:paraId="78E37A8E" w14:textId="77777777" w:rsidR="004F7C6B" w:rsidRPr="00DF5918" w:rsidRDefault="004F7C6B" w:rsidP="004F7C6B">
      <w:pPr>
        <w:rPr>
          <w:rFonts w:eastAsia="DengXian" w:hint="eastAsia"/>
          <w:highlight w:val="green"/>
          <w:lang w:eastAsia="zh-CN"/>
        </w:rPr>
      </w:pPr>
      <w:r w:rsidRPr="00DF5918">
        <w:rPr>
          <w:rFonts w:eastAsia="DengXian" w:hint="eastAsia"/>
          <w:highlight w:val="green"/>
          <w:lang w:eastAsia="zh-CN"/>
        </w:rPr>
        <w:t>A</w:t>
      </w:r>
      <w:r w:rsidRPr="00DF5918">
        <w:rPr>
          <w:rFonts w:eastAsia="DengXian"/>
          <w:highlight w:val="green"/>
          <w:lang w:eastAsia="zh-CN"/>
        </w:rPr>
        <w:t>greement</w:t>
      </w:r>
    </w:p>
    <w:p w14:paraId="49E184F5" w14:textId="77777777" w:rsidR="004F7C6B" w:rsidRPr="005F6D48" w:rsidRDefault="004F7C6B" w:rsidP="004F7C6B">
      <w:pPr>
        <w:overflowPunct w:val="0"/>
        <w:textAlignment w:val="baseline"/>
        <w:rPr>
          <w:rFonts w:ascii="Times New Roman" w:hAnsi="Times New Roman"/>
        </w:rPr>
      </w:pPr>
      <w:r w:rsidRPr="005F6D48">
        <w:rPr>
          <w:rFonts w:ascii="Times New Roman" w:hAnsi="Times New Roman"/>
        </w:rPr>
        <w:t xml:space="preserve">Adopt the following TP to Section </w:t>
      </w:r>
      <w:r>
        <w:rPr>
          <w:rFonts w:ascii="Times New Roman" w:hAnsi="Times New Roman"/>
        </w:rPr>
        <w:t>7.7.1</w:t>
      </w:r>
      <w:r w:rsidRPr="005F6D48">
        <w:rPr>
          <w:rFonts w:ascii="Times New Roman" w:hAnsi="Times New Roman"/>
        </w:rPr>
        <w:t>, TS 38.213</w:t>
      </w:r>
      <w:r>
        <w:rPr>
          <w:rFonts w:ascii="Times New Roman" w:hAnsi="Times New Roman" w:hint="eastAsia"/>
        </w:rPr>
        <w:t>.</w:t>
      </w:r>
    </w:p>
    <w:p w14:paraId="6BB69014" w14:textId="77777777" w:rsidR="004F7C6B" w:rsidRPr="00DF5918" w:rsidRDefault="004F7C6B" w:rsidP="004F7C6B">
      <w:pPr>
        <w:rPr>
          <w:rFonts w:ascii="Times New Roman" w:hAnsi="Times New Roman"/>
          <w:b/>
          <w:bCs/>
          <w:i/>
          <w:iCs/>
          <w:szCs w:val="20"/>
          <w:lang w:eastAsia="ko-KR"/>
        </w:rPr>
      </w:pPr>
    </w:p>
    <w:p w14:paraId="55C250BE" w14:textId="77777777" w:rsidR="004F7C6B" w:rsidRDefault="004F7C6B" w:rsidP="004F7C6B">
      <w:pPr>
        <w:rPr>
          <w:rFonts w:ascii="Times New Roman" w:hAnsi="Times New Roman"/>
          <w:szCs w:val="20"/>
          <w:lang w:eastAsia="ko-KR"/>
        </w:rPr>
      </w:pPr>
      <w:r>
        <w:rPr>
          <w:rFonts w:ascii="Times New Roman" w:hAnsi="Times New Roman"/>
          <w:b/>
          <w:bCs/>
          <w:i/>
          <w:iCs/>
          <w:szCs w:val="20"/>
          <w:lang w:eastAsia="ko-KR"/>
        </w:rPr>
        <w:t>Reason for change</w:t>
      </w:r>
      <w:r>
        <w:rPr>
          <w:rFonts w:ascii="Times New Roman" w:hAnsi="Times New Roman"/>
          <w:szCs w:val="20"/>
          <w:lang w:eastAsia="ko-KR"/>
        </w:rPr>
        <w:t>: Introduce power headroom information for assumed PUSCH in TS38.213.</w:t>
      </w:r>
    </w:p>
    <w:p w14:paraId="1AA05E12" w14:textId="77777777" w:rsidR="004F7C6B" w:rsidRDefault="004F7C6B" w:rsidP="004F7C6B">
      <w:pPr>
        <w:rPr>
          <w:rFonts w:ascii="Times New Roman" w:hAnsi="Times New Roman"/>
          <w:szCs w:val="20"/>
          <w:lang w:eastAsia="ko-KR"/>
        </w:rPr>
      </w:pPr>
      <w:r>
        <w:rPr>
          <w:rFonts w:ascii="Times New Roman" w:hAnsi="Times New Roman"/>
          <w:b/>
          <w:bCs/>
          <w:i/>
          <w:iCs/>
          <w:szCs w:val="20"/>
          <w:lang w:eastAsia="ko-KR"/>
        </w:rPr>
        <w:t>Summary of changes</w:t>
      </w:r>
      <w:r>
        <w:rPr>
          <w:rFonts w:ascii="Times New Roman" w:hAnsi="Times New Roman"/>
          <w:szCs w:val="20"/>
          <w:lang w:eastAsia="ko-KR"/>
        </w:rPr>
        <w:t xml:space="preserve">: Description of the provision of </w:t>
      </w:r>
      <w:proofErr w:type="spellStart"/>
      <w:r>
        <w:rPr>
          <w:rFonts w:ascii="Times New Roman" w:hAnsi="Times New Roman"/>
          <w:szCs w:val="20"/>
          <w:lang w:eastAsia="ko-KR"/>
        </w:rPr>
        <w:t>Pcmax</w:t>
      </w:r>
      <w:proofErr w:type="spellEnd"/>
      <w:r>
        <w:rPr>
          <w:rFonts w:ascii="Times New Roman" w:hAnsi="Times New Roman"/>
          <w:szCs w:val="20"/>
          <w:lang w:eastAsia="ko-KR"/>
        </w:rPr>
        <w:t xml:space="preserve"> for an assumed PUSCH and associated conditions.</w:t>
      </w:r>
    </w:p>
    <w:p w14:paraId="1545923D" w14:textId="77777777" w:rsidR="004F7C6B" w:rsidRDefault="004F7C6B" w:rsidP="004F7C6B">
      <w:pPr>
        <w:rPr>
          <w:rFonts w:ascii="Times New Roman" w:hAnsi="Times New Roman"/>
          <w:szCs w:val="20"/>
          <w:lang w:eastAsia="ko-KR"/>
        </w:rPr>
      </w:pPr>
      <w:r>
        <w:rPr>
          <w:rFonts w:ascii="Times New Roman" w:hAnsi="Times New Roman"/>
          <w:b/>
          <w:bCs/>
          <w:i/>
          <w:iCs/>
          <w:szCs w:val="20"/>
          <w:lang w:eastAsia="ko-KR"/>
        </w:rPr>
        <w:t>Consequences if not approved</w:t>
      </w:r>
      <w:r>
        <w:rPr>
          <w:rFonts w:ascii="Times New Roman" w:hAnsi="Times New Roman"/>
          <w:szCs w:val="20"/>
          <w:lang w:eastAsia="ko-KR"/>
        </w:rPr>
        <w:t>: Specification does not support reporting of power headroom information for assumed PUSCH.</w:t>
      </w:r>
    </w:p>
    <w:p w14:paraId="3853315C" w14:textId="77777777" w:rsidR="004F7C6B" w:rsidRDefault="004F7C6B" w:rsidP="004F7C6B">
      <w:pPr>
        <w:pStyle w:val="Heading3"/>
        <w:numPr>
          <w:ilvl w:val="0"/>
          <w:numId w:val="0"/>
        </w:numPr>
      </w:pPr>
      <w:r>
        <w:t>7.7.1</w:t>
      </w:r>
      <w:r>
        <w:tab/>
        <w:t>Type 1 PH report</w:t>
      </w:r>
    </w:p>
    <w:p w14:paraId="6A996B9D" w14:textId="77777777" w:rsidR="004F7C6B" w:rsidRPr="004F7C6B" w:rsidRDefault="004F7C6B" w:rsidP="004F7C6B">
      <w:pPr>
        <w:jc w:val="center"/>
        <w:rPr>
          <w:rFonts w:ascii="Times New Roman" w:hAnsi="Times New Roman"/>
          <w:sz w:val="20"/>
          <w:szCs w:val="20"/>
          <w:lang w:eastAsia="zh-CN"/>
        </w:rPr>
      </w:pPr>
      <w:r w:rsidRPr="004F7C6B">
        <w:rPr>
          <w:rFonts w:ascii="Times New Roman" w:hAnsi="Times New Roman"/>
          <w:sz w:val="20"/>
          <w:szCs w:val="20"/>
          <w:lang w:eastAsia="zh-CN"/>
        </w:rPr>
        <w:t>&lt;&lt;&lt; Start changes &gt;&gt;&gt;</w:t>
      </w:r>
    </w:p>
    <w:p w14:paraId="1AC25408" w14:textId="77777777" w:rsidR="004F7C6B" w:rsidRDefault="004F7C6B" w:rsidP="004F7C6B">
      <w:pPr>
        <w:pStyle w:val="B1"/>
        <w:spacing w:before="120"/>
        <w:rPr>
          <w:iCs/>
        </w:rPr>
      </w:pPr>
      <w:r>
        <w:t>-</w:t>
      </w:r>
      <w:r>
        <w:tab/>
        <w:t xml:space="preserve">a first Type 1 power headroom report and a first configured maximum output power associated with the first </w:t>
      </w:r>
      <w:r>
        <w:rPr>
          <w:i/>
          <w:iCs/>
        </w:rPr>
        <w:t>TCI-State</w:t>
      </w:r>
      <w:r>
        <w:rPr>
          <w:iCs/>
        </w:rPr>
        <w:t xml:space="preserve"> or </w:t>
      </w:r>
      <w:r>
        <w:rPr>
          <w:i/>
          <w:iCs/>
        </w:rPr>
        <w:t>TCI-UL-State</w:t>
      </w:r>
      <w:r>
        <w:rPr>
          <w:iCs/>
        </w:rPr>
        <w:t xml:space="preserve">, and </w:t>
      </w:r>
      <w:r>
        <w:t xml:space="preserve">a second Type 1 power headroom report and a second configured maximum output power associated with the second </w:t>
      </w:r>
      <w:r>
        <w:rPr>
          <w:i/>
          <w:iCs/>
        </w:rPr>
        <w:t>TCI-State</w:t>
      </w:r>
      <w:r>
        <w:rPr>
          <w:iCs/>
        </w:rPr>
        <w:t xml:space="preserve"> or </w:t>
      </w:r>
      <w:r>
        <w:rPr>
          <w:i/>
          <w:iCs/>
        </w:rPr>
        <w:t>TCI-UL-State</w:t>
      </w:r>
      <w:r>
        <w:rPr>
          <w:iCs/>
        </w:rPr>
        <w:t xml:space="preserve">, for an actual PUSCH transmission </w:t>
      </w:r>
      <w:r>
        <w:t>using a spatial domain filter corresponding</w:t>
      </w:r>
      <w:r>
        <w:rPr>
          <w:iCs/>
        </w:rPr>
        <w:t xml:space="preserve"> to the first </w:t>
      </w:r>
      <w:r>
        <w:rPr>
          <w:i/>
          <w:iCs/>
        </w:rPr>
        <w:t>TCI-State</w:t>
      </w:r>
      <w:r>
        <w:rPr>
          <w:iCs/>
        </w:rPr>
        <w:t xml:space="preserve"> or </w:t>
      </w:r>
      <w:r>
        <w:rPr>
          <w:i/>
          <w:iCs/>
        </w:rPr>
        <w:t>TCI-UL-State</w:t>
      </w:r>
      <w:r>
        <w:rPr>
          <w:iCs/>
        </w:rPr>
        <w:t xml:space="preserve"> and </w:t>
      </w:r>
      <w:r>
        <w:t xml:space="preserve">using a spatial domain filter corresponding </w:t>
      </w:r>
      <w:r>
        <w:rPr>
          <w:iCs/>
        </w:rPr>
        <w:t xml:space="preserve">to the second </w:t>
      </w:r>
      <w:r>
        <w:rPr>
          <w:i/>
          <w:iCs/>
        </w:rPr>
        <w:t>TCI-State</w:t>
      </w:r>
      <w:r>
        <w:rPr>
          <w:iCs/>
        </w:rPr>
        <w:t xml:space="preserve"> or </w:t>
      </w:r>
      <w:r>
        <w:rPr>
          <w:i/>
          <w:iCs/>
        </w:rPr>
        <w:t>TCI-UL-State</w:t>
      </w:r>
      <w:r>
        <w:rPr>
          <w:iCs/>
        </w:rPr>
        <w:t>.</w:t>
      </w:r>
    </w:p>
    <w:p w14:paraId="2C1E8342" w14:textId="77777777" w:rsidR="004F7C6B" w:rsidRPr="004F7C6B" w:rsidRDefault="004F7C6B" w:rsidP="004F7C6B">
      <w:pPr>
        <w:rPr>
          <w:rFonts w:ascii="Times New Roman" w:hAnsi="Times New Roman" w:cs="Times New Roman"/>
          <w:color w:val="FF0000"/>
          <w:sz w:val="20"/>
          <w:szCs w:val="20"/>
          <w:lang w:eastAsia="zh-CN"/>
        </w:rPr>
      </w:pPr>
      <w:r w:rsidRPr="004F7C6B">
        <w:rPr>
          <w:rFonts w:ascii="Times New Roman" w:hAnsi="Times New Roman" w:cs="Times New Roman"/>
          <w:color w:val="FF0000"/>
          <w:sz w:val="20"/>
          <w:szCs w:val="20"/>
          <w:lang w:eastAsia="zh-CN"/>
        </w:rPr>
        <w:t xml:space="preserve">If a UE provides a Type 1 power headroom report for an activated serving cell based on an actual PUSCH transmission, is provided </w:t>
      </w:r>
      <w:proofErr w:type="spellStart"/>
      <w:r w:rsidRPr="004F7C6B">
        <w:rPr>
          <w:rFonts w:ascii="Times New Roman" w:hAnsi="Times New Roman" w:cs="Times New Roman"/>
          <w:i/>
          <w:iCs/>
          <w:color w:val="FF0000"/>
          <w:sz w:val="20"/>
          <w:szCs w:val="20"/>
          <w:lang w:eastAsia="zh-CN"/>
        </w:rPr>
        <w:t>assumedPUSCHInfo</w:t>
      </w:r>
      <w:proofErr w:type="spellEnd"/>
      <w:r w:rsidRPr="004F7C6B">
        <w:rPr>
          <w:rFonts w:ascii="Times New Roman" w:hAnsi="Times New Roman" w:cs="Times New Roman"/>
          <w:i/>
          <w:iCs/>
          <w:color w:val="FF0000"/>
          <w:sz w:val="20"/>
          <w:szCs w:val="20"/>
          <w:lang w:eastAsia="zh-CN"/>
        </w:rPr>
        <w:t xml:space="preserve">, </w:t>
      </w:r>
      <w:r w:rsidRPr="004F7C6B">
        <w:rPr>
          <w:rFonts w:ascii="Times New Roman" w:hAnsi="Times New Roman" w:cs="Times New Roman"/>
          <w:color w:val="FF0000"/>
          <w:sz w:val="20"/>
          <w:szCs w:val="20"/>
          <w:lang w:eastAsia="zh-CN"/>
        </w:rPr>
        <w:t xml:space="preserve">and </w:t>
      </w:r>
      <w:r w:rsidRPr="004F7C6B">
        <w:rPr>
          <w:rFonts w:ascii="Times New Roman" w:eastAsia="Microsoft YaHei UI" w:hAnsi="Times New Roman" w:cs="Times New Roman"/>
          <w:i/>
          <w:iCs/>
          <w:color w:val="FF0000"/>
          <w:sz w:val="20"/>
          <w:szCs w:val="20"/>
        </w:rPr>
        <w:t xml:space="preserve">dynamicTransformPrecoderIndicationDCI-0-1 </w:t>
      </w:r>
      <w:r w:rsidRPr="004F7C6B">
        <w:rPr>
          <w:rFonts w:ascii="Times New Roman" w:eastAsia="Microsoft YaHei UI" w:hAnsi="Times New Roman" w:cs="Times New Roman"/>
          <w:color w:val="FF0000"/>
          <w:sz w:val="20"/>
          <w:szCs w:val="20"/>
        </w:rPr>
        <w:t xml:space="preserve">or </w:t>
      </w:r>
      <w:r w:rsidRPr="004F7C6B">
        <w:rPr>
          <w:rFonts w:ascii="Times New Roman" w:eastAsia="Microsoft YaHei UI" w:hAnsi="Times New Roman" w:cs="Times New Roman"/>
          <w:i/>
          <w:iCs/>
          <w:color w:val="FF0000"/>
          <w:sz w:val="20"/>
          <w:szCs w:val="20"/>
        </w:rPr>
        <w:t xml:space="preserve">dynamicTransformPrecoderIndicationDCI-0-2 </w:t>
      </w:r>
      <w:r w:rsidRPr="004F7C6B">
        <w:rPr>
          <w:rFonts w:ascii="Times New Roman" w:eastAsia="Microsoft YaHei UI" w:hAnsi="Times New Roman" w:cs="Times New Roman"/>
          <w:color w:val="FF0000"/>
          <w:sz w:val="20"/>
          <w:szCs w:val="20"/>
        </w:rPr>
        <w:t>is set to enabled for the active bandwidth part</w:t>
      </w:r>
      <w:r w:rsidRPr="004F7C6B">
        <w:rPr>
          <w:rFonts w:ascii="Times New Roman" w:hAnsi="Times New Roman" w:cs="Times New Roman"/>
          <w:color w:val="FF0000"/>
          <w:sz w:val="20"/>
          <w:szCs w:val="20"/>
          <w:lang w:eastAsia="zh-CN"/>
        </w:rPr>
        <w:t xml:space="preserve"> of the serving cell:</w:t>
      </w:r>
    </w:p>
    <w:p w14:paraId="299E5857" w14:textId="588B4899" w:rsidR="004F7C6B" w:rsidRPr="004F7C6B" w:rsidRDefault="004F7C6B" w:rsidP="004F7C6B">
      <w:pPr>
        <w:rPr>
          <w:rFonts w:ascii="Times New Roman" w:hAnsi="Times New Roman" w:cs="Times New Roman"/>
          <w:color w:val="FF0000"/>
          <w:sz w:val="20"/>
          <w:szCs w:val="20"/>
          <w:lang w:eastAsia="zh-CN"/>
        </w:rPr>
      </w:pPr>
      <w:r w:rsidRPr="004F7C6B">
        <w:rPr>
          <w:rFonts w:ascii="Times New Roman" w:hAnsi="Times New Roman" w:cs="Times New Roman"/>
          <w:color w:val="FF0000"/>
          <w:sz w:val="20"/>
          <w:szCs w:val="20"/>
        </w:rPr>
        <w:t xml:space="preserve">the UE provides </w:t>
      </w:r>
      <m:oMath>
        <m:sSub>
          <m:sSubPr>
            <m:ctrlPr>
              <w:rPr>
                <w:rFonts w:ascii="Cambria Math" w:hAnsi="Cambria Math" w:cs="Times New Roman"/>
                <w:color w:val="FF0000"/>
                <w:sz w:val="20"/>
                <w:szCs w:val="20"/>
              </w:rPr>
            </m:ctrlPr>
          </m:sSubPr>
          <m:e>
            <m:r>
              <w:rPr>
                <w:rFonts w:ascii="Cambria Math" w:hAnsi="Cambria Math" w:cs="Times New Roman"/>
                <w:color w:val="FF0000"/>
                <w:sz w:val="20"/>
                <w:szCs w:val="20"/>
              </w:rPr>
              <m:t>P</m:t>
            </m:r>
          </m:e>
          <m:sub>
            <m:r>
              <m:rPr>
                <m:nor/>
              </m:rPr>
              <w:rPr>
                <w:rFonts w:ascii="Times New Roman" w:hAnsi="Times New Roman" w:cs="Times New Roman"/>
                <w:color w:val="FF0000"/>
                <w:sz w:val="20"/>
                <w:szCs w:val="20"/>
              </w:rPr>
              <m:t>CMAX</m:t>
            </m:r>
            <m:r>
              <m:rPr>
                <m:sty m:val="p"/>
              </m:rPr>
              <w:rPr>
                <w:rFonts w:ascii="Cambria Math" w:hAnsi="Cambria Math" w:cs="Times New Roman"/>
                <w:color w:val="FF0000"/>
                <w:sz w:val="20"/>
                <w:szCs w:val="20"/>
              </w:rPr>
              <m:t>,</m:t>
            </m:r>
            <m:r>
              <w:rPr>
                <w:rFonts w:ascii="Cambria Math" w:hAnsi="Cambria Math" w:cs="Times New Roman"/>
                <w:color w:val="FF0000"/>
                <w:sz w:val="20"/>
                <w:szCs w:val="20"/>
              </w:rPr>
              <m:t>f</m:t>
            </m:r>
            <m:r>
              <m:rPr>
                <m:sty m:val="p"/>
              </m:rPr>
              <w:rPr>
                <w:rFonts w:ascii="Cambria Math" w:hAnsi="Cambria Math" w:cs="Times New Roman"/>
                <w:color w:val="FF0000"/>
                <w:sz w:val="20"/>
                <w:szCs w:val="20"/>
              </w:rPr>
              <m:t>,</m:t>
            </m:r>
            <m:r>
              <w:rPr>
                <w:rFonts w:ascii="Cambria Math" w:hAnsi="Cambria Math" w:cs="Times New Roman"/>
                <w:color w:val="FF0000"/>
                <w:sz w:val="20"/>
                <w:szCs w:val="20"/>
              </w:rPr>
              <m:t>c</m:t>
            </m:r>
          </m:sub>
        </m:sSub>
        <m:r>
          <m:rPr>
            <m:sty m:val="p"/>
          </m:rPr>
          <w:rPr>
            <w:rFonts w:ascii="Cambria Math" w:hAnsi="Cambria Math" w:cs="Times New Roman"/>
            <w:color w:val="FF0000"/>
            <w:sz w:val="20"/>
            <w:szCs w:val="20"/>
          </w:rPr>
          <m:t>(</m:t>
        </m:r>
        <m:r>
          <w:rPr>
            <w:rFonts w:ascii="Cambria Math" w:hAnsi="Cambria Math" w:cs="Times New Roman"/>
            <w:color w:val="FF0000"/>
            <w:sz w:val="20"/>
            <w:szCs w:val="20"/>
          </w:rPr>
          <m:t>i</m:t>
        </m:r>
        <m:r>
          <m:rPr>
            <m:sty m:val="p"/>
          </m:rPr>
          <w:rPr>
            <w:rFonts w:ascii="Cambria Math" w:hAnsi="Cambria Math" w:cs="Times New Roman"/>
            <w:color w:val="FF0000"/>
            <w:sz w:val="20"/>
            <w:szCs w:val="20"/>
          </w:rPr>
          <m:t>)</m:t>
        </m:r>
      </m:oMath>
      <w:r w:rsidRPr="004F7C6B">
        <w:rPr>
          <w:rFonts w:ascii="Times New Roman" w:hAnsi="Times New Roman" w:cs="Times New Roman"/>
          <w:color w:val="FF0000"/>
          <w:sz w:val="20"/>
          <w:szCs w:val="20"/>
        </w:rPr>
        <w:t xml:space="preserve"> based on any applicable maximum output power reduction for an assumed PUSCH with transform precoder enabled, if supported, if transform precoder is disabled for the actual PUSCH; or </w:t>
      </w:r>
      <m:oMath>
        <m:sSub>
          <m:sSubPr>
            <m:ctrlPr>
              <w:rPr>
                <w:rFonts w:ascii="Cambria Math" w:hAnsi="Cambria Math" w:cs="Times New Roman"/>
                <w:color w:val="FF0000"/>
                <w:sz w:val="20"/>
                <w:szCs w:val="20"/>
              </w:rPr>
            </m:ctrlPr>
          </m:sSubPr>
          <m:e>
            <m:r>
              <w:rPr>
                <w:rFonts w:ascii="Cambria Math" w:hAnsi="Cambria Math" w:cs="Times New Roman"/>
                <w:color w:val="FF0000"/>
                <w:sz w:val="20"/>
                <w:szCs w:val="20"/>
              </w:rPr>
              <m:t>P</m:t>
            </m:r>
          </m:e>
          <m:sub>
            <m:r>
              <m:rPr>
                <m:nor/>
              </m:rPr>
              <w:rPr>
                <w:rFonts w:ascii="Times New Roman" w:hAnsi="Times New Roman" w:cs="Times New Roman"/>
                <w:color w:val="FF0000"/>
                <w:sz w:val="20"/>
                <w:szCs w:val="20"/>
              </w:rPr>
              <m:t>CMAX</m:t>
            </m:r>
            <m:r>
              <m:rPr>
                <m:sty m:val="p"/>
              </m:rPr>
              <w:rPr>
                <w:rFonts w:ascii="Cambria Math" w:hAnsi="Cambria Math" w:cs="Times New Roman"/>
                <w:color w:val="FF0000"/>
                <w:sz w:val="20"/>
                <w:szCs w:val="20"/>
              </w:rPr>
              <m:t>,</m:t>
            </m:r>
            <m:r>
              <w:rPr>
                <w:rFonts w:ascii="Cambria Math" w:hAnsi="Cambria Math" w:cs="Times New Roman"/>
                <w:color w:val="FF0000"/>
                <w:sz w:val="20"/>
                <w:szCs w:val="20"/>
              </w:rPr>
              <m:t>f</m:t>
            </m:r>
            <m:r>
              <m:rPr>
                <m:sty m:val="p"/>
              </m:rPr>
              <w:rPr>
                <w:rFonts w:ascii="Cambria Math" w:hAnsi="Cambria Math" w:cs="Times New Roman"/>
                <w:color w:val="FF0000"/>
                <w:sz w:val="20"/>
                <w:szCs w:val="20"/>
              </w:rPr>
              <m:t>,</m:t>
            </m:r>
            <m:r>
              <w:rPr>
                <w:rFonts w:ascii="Cambria Math" w:hAnsi="Cambria Math" w:cs="Times New Roman"/>
                <w:color w:val="FF0000"/>
                <w:sz w:val="20"/>
                <w:szCs w:val="20"/>
              </w:rPr>
              <m:t>c</m:t>
            </m:r>
          </m:sub>
        </m:sSub>
        <m:r>
          <m:rPr>
            <m:sty m:val="p"/>
          </m:rPr>
          <w:rPr>
            <w:rFonts w:ascii="Cambria Math" w:hAnsi="Cambria Math" w:cs="Times New Roman"/>
            <w:color w:val="FF0000"/>
            <w:sz w:val="20"/>
            <w:szCs w:val="20"/>
          </w:rPr>
          <m:t>(</m:t>
        </m:r>
        <m:r>
          <w:rPr>
            <w:rFonts w:ascii="Cambria Math" w:hAnsi="Cambria Math" w:cs="Times New Roman"/>
            <w:color w:val="FF0000"/>
            <w:sz w:val="20"/>
            <w:szCs w:val="20"/>
          </w:rPr>
          <m:t>i</m:t>
        </m:r>
        <m:r>
          <m:rPr>
            <m:sty m:val="p"/>
          </m:rPr>
          <w:rPr>
            <w:rFonts w:ascii="Cambria Math" w:hAnsi="Cambria Math" w:cs="Times New Roman"/>
            <w:color w:val="FF0000"/>
            <w:sz w:val="20"/>
            <w:szCs w:val="20"/>
          </w:rPr>
          <m:t>)</m:t>
        </m:r>
      </m:oMath>
      <w:r w:rsidRPr="004F7C6B">
        <w:rPr>
          <w:rFonts w:ascii="Times New Roman" w:hAnsi="Times New Roman" w:cs="Times New Roman"/>
          <w:color w:val="FF0000"/>
          <w:sz w:val="20"/>
          <w:szCs w:val="20"/>
        </w:rPr>
        <w:t xml:space="preserve"> based on any applicable maximum output power reduction for an assumed PUSCH with transform precoder disabled, </w:t>
      </w:r>
      <w:r w:rsidRPr="004F7C6B">
        <w:rPr>
          <w:rFonts w:ascii="Times New Roman" w:hAnsi="Times New Roman" w:cs="Times New Roman"/>
          <w:color w:val="FF0000"/>
          <w:sz w:val="20"/>
          <w:szCs w:val="20"/>
        </w:rPr>
        <w:lastRenderedPageBreak/>
        <w:t xml:space="preserve">if supported, if the transform precoder is enabled for the actual PUSCH. All other parameters </w:t>
      </w:r>
      <w:r w:rsidRPr="004F7C6B">
        <w:rPr>
          <w:rFonts w:ascii="Times New Roman" w:hAnsi="Times New Roman" w:cs="Times New Roman"/>
          <w:color w:val="FF0000"/>
          <w:sz w:val="20"/>
          <w:szCs w:val="20"/>
          <w:lang w:eastAsia="zh-CN"/>
        </w:rPr>
        <w:t xml:space="preserve">used for the calculation of </w:t>
      </w:r>
      <w:proofErr w:type="spellStart"/>
      <w:proofErr w:type="gramStart"/>
      <w:r w:rsidRPr="004F7C6B">
        <w:rPr>
          <w:rFonts w:ascii="Times New Roman" w:hAnsi="Times New Roman" w:cs="Times New Roman"/>
          <w:color w:val="FF0000"/>
          <w:sz w:val="20"/>
          <w:szCs w:val="20"/>
          <w:lang w:eastAsia="zh-CN"/>
        </w:rPr>
        <w:t>P</w:t>
      </w:r>
      <w:r w:rsidRPr="004F7C6B">
        <w:rPr>
          <w:rFonts w:ascii="Times New Roman" w:hAnsi="Times New Roman" w:cs="Times New Roman"/>
          <w:color w:val="FF0000"/>
          <w:sz w:val="20"/>
          <w:szCs w:val="20"/>
          <w:vertAlign w:val="subscript"/>
          <w:lang w:eastAsia="zh-CN"/>
        </w:rPr>
        <w:t>CMAX,f</w:t>
      </w:r>
      <w:proofErr w:type="gramEnd"/>
      <w:r w:rsidRPr="004F7C6B">
        <w:rPr>
          <w:rFonts w:ascii="Times New Roman" w:hAnsi="Times New Roman" w:cs="Times New Roman"/>
          <w:color w:val="FF0000"/>
          <w:sz w:val="20"/>
          <w:szCs w:val="20"/>
          <w:vertAlign w:val="subscript"/>
          <w:lang w:eastAsia="zh-CN"/>
        </w:rPr>
        <w:t>,c</w:t>
      </w:r>
      <w:proofErr w:type="spellEnd"/>
      <w:r w:rsidRPr="004F7C6B">
        <w:rPr>
          <w:rFonts w:ascii="Times New Roman" w:hAnsi="Times New Roman" w:cs="Times New Roman"/>
          <w:color w:val="FF0000"/>
          <w:sz w:val="20"/>
          <w:szCs w:val="20"/>
          <w:lang w:eastAsia="zh-CN"/>
        </w:rPr>
        <w:t>(</w:t>
      </w:r>
      <w:proofErr w:type="spellStart"/>
      <w:r w:rsidRPr="004F7C6B">
        <w:rPr>
          <w:rFonts w:ascii="Times New Roman" w:hAnsi="Times New Roman" w:cs="Times New Roman"/>
          <w:color w:val="FF0000"/>
          <w:sz w:val="20"/>
          <w:szCs w:val="20"/>
          <w:lang w:eastAsia="zh-CN"/>
        </w:rPr>
        <w:t>i</w:t>
      </w:r>
      <w:proofErr w:type="spellEnd"/>
      <w:r w:rsidRPr="004F7C6B">
        <w:rPr>
          <w:rFonts w:ascii="Times New Roman" w:hAnsi="Times New Roman" w:cs="Times New Roman"/>
          <w:color w:val="FF0000"/>
          <w:sz w:val="20"/>
          <w:szCs w:val="20"/>
          <w:lang w:eastAsia="zh-CN"/>
        </w:rPr>
        <w:t xml:space="preserve">) </w:t>
      </w:r>
      <w:r w:rsidRPr="004F7C6B">
        <w:rPr>
          <w:rFonts w:ascii="Times New Roman" w:hAnsi="Times New Roman" w:cs="Times New Roman"/>
          <w:color w:val="FF0000"/>
          <w:sz w:val="20"/>
          <w:szCs w:val="20"/>
        </w:rPr>
        <w:t xml:space="preserve">of the assumed PUSCH are the same as the actual PUSCH. </w:t>
      </w:r>
    </w:p>
    <w:p w14:paraId="3AAFC185" w14:textId="77777777" w:rsidR="004F7C6B" w:rsidRPr="004F7C6B" w:rsidRDefault="004F7C6B" w:rsidP="004F7C6B">
      <w:pPr>
        <w:jc w:val="center"/>
        <w:rPr>
          <w:rFonts w:ascii="Times New Roman" w:hAnsi="Times New Roman" w:cs="Times New Roman"/>
          <w:color w:val="FF0000"/>
          <w:sz w:val="20"/>
          <w:szCs w:val="20"/>
          <w:lang w:eastAsia="zh-CN"/>
        </w:rPr>
      </w:pPr>
    </w:p>
    <w:p w14:paraId="31054BFD" w14:textId="279E709C" w:rsidR="001F6FE4" w:rsidRPr="004F7C6B" w:rsidRDefault="004F7C6B" w:rsidP="004F7C6B">
      <w:pPr>
        <w:jc w:val="center"/>
        <w:rPr>
          <w:rFonts w:eastAsia="DengXian"/>
          <w:sz w:val="20"/>
          <w:szCs w:val="20"/>
          <w:lang w:eastAsia="zh-CN"/>
        </w:rPr>
      </w:pPr>
      <w:r w:rsidRPr="004F7C6B">
        <w:rPr>
          <w:rFonts w:ascii="Times New Roman" w:hAnsi="Times New Roman" w:cs="Times New Roman"/>
          <w:sz w:val="20"/>
          <w:szCs w:val="20"/>
          <w:lang w:eastAsia="zh-CN"/>
        </w:rPr>
        <w:t>&lt;&lt;&lt; End changes &gt;&gt;&gt;</w:t>
      </w:r>
    </w:p>
    <w:p w14:paraId="334107B2" w14:textId="77777777" w:rsidR="001F6FE4" w:rsidRDefault="005804C0">
      <w:pPr>
        <w:pStyle w:val="Heading1"/>
      </w:pPr>
      <w:r>
        <w:t xml:space="preserve">Proposals </w:t>
      </w:r>
    </w:p>
    <w:p w14:paraId="60D108E2" w14:textId="77777777" w:rsidR="001F6FE4" w:rsidRDefault="005804C0">
      <w:pPr>
        <w:pStyle w:val="Heading2"/>
        <w:rPr>
          <w:rFonts w:ascii="Times New Roman" w:eastAsiaTheme="minorEastAsia" w:hAnsi="Times New Roman" w:cstheme="minorBidi"/>
          <w:sz w:val="28"/>
          <w:szCs w:val="28"/>
          <w:lang w:val="en-US" w:eastAsia="ko-KR"/>
        </w:rPr>
      </w:pPr>
      <w:r>
        <w:rPr>
          <w:rFonts w:ascii="Times New Roman" w:eastAsiaTheme="minorEastAsia" w:hAnsi="Times New Roman" w:cstheme="minorBidi"/>
          <w:sz w:val="28"/>
          <w:szCs w:val="28"/>
          <w:lang w:val="en-US" w:eastAsia="ko-KR"/>
        </w:rPr>
        <w:t>Proposals for 1</w:t>
      </w:r>
      <w:r>
        <w:rPr>
          <w:rFonts w:ascii="Times New Roman" w:eastAsiaTheme="minorEastAsia" w:hAnsi="Times New Roman" w:cstheme="minorBidi"/>
          <w:sz w:val="28"/>
          <w:szCs w:val="28"/>
          <w:vertAlign w:val="superscript"/>
          <w:lang w:val="en-US" w:eastAsia="ko-KR"/>
        </w:rPr>
        <w:t>st</w:t>
      </w:r>
      <w:r>
        <w:rPr>
          <w:rFonts w:ascii="Times New Roman" w:eastAsiaTheme="minorEastAsia" w:hAnsi="Times New Roman" w:cstheme="minorBidi"/>
          <w:sz w:val="28"/>
          <w:szCs w:val="28"/>
          <w:lang w:val="en-US" w:eastAsia="ko-KR"/>
        </w:rPr>
        <w:t xml:space="preserve"> Online session</w:t>
      </w:r>
    </w:p>
    <w:tbl>
      <w:tblPr>
        <w:tblStyle w:val="TableGrid"/>
        <w:tblW w:w="9350" w:type="dxa"/>
        <w:tblLayout w:type="fixed"/>
        <w:tblLook w:val="04A0" w:firstRow="1" w:lastRow="0" w:firstColumn="1" w:lastColumn="0" w:noHBand="0" w:noVBand="1"/>
      </w:tblPr>
      <w:tblGrid>
        <w:gridCol w:w="9350"/>
      </w:tblGrid>
      <w:tr w:rsidR="00D61C36" w14:paraId="36D21860" w14:textId="77777777" w:rsidTr="00150CA4">
        <w:tc>
          <w:tcPr>
            <w:tcW w:w="9350" w:type="dxa"/>
          </w:tcPr>
          <w:p w14:paraId="0E0A3E3A" w14:textId="77777777" w:rsidR="00D61C36" w:rsidRDefault="00D61C36" w:rsidP="00150CA4">
            <w:pPr>
              <w:spacing w:after="0" w:line="240" w:lineRule="auto"/>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proposal 1-1r1</w:t>
            </w:r>
            <w:r>
              <w:rPr>
                <w:rFonts w:ascii="Times New Roman" w:hAnsi="Times New Roman" w:cs="Times New Roman"/>
                <w:sz w:val="20"/>
                <w:szCs w:val="20"/>
                <w:highlight w:val="magenta"/>
                <w:lang w:val="en-GB"/>
              </w:rPr>
              <w:t xml:space="preserve">: </w:t>
            </w:r>
          </w:p>
          <w:p w14:paraId="3A01E90C" w14:textId="77777777" w:rsidR="00D61C36" w:rsidRPr="005F44CC" w:rsidRDefault="00D61C36" w:rsidP="00150CA4">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RAN1 to select between following Options in RAN1#116:</w:t>
            </w:r>
          </w:p>
          <w:p w14:paraId="7656511D" w14:textId="77777777" w:rsidR="00D61C36" w:rsidRPr="00274BD5" w:rsidRDefault="00D61C36" w:rsidP="00150CA4">
            <w:pPr>
              <w:rPr>
                <w:rFonts w:ascii="Times New Roman" w:hAnsi="Times New Roman" w:cs="Times New Roman"/>
                <w:sz w:val="20"/>
                <w:szCs w:val="20"/>
              </w:rPr>
            </w:pPr>
            <w:r w:rsidRPr="00274BD5">
              <w:rPr>
                <w:rFonts w:ascii="Times New Roman" w:hAnsi="Times New Roman" w:cs="Times New Roman"/>
                <w:sz w:val="20"/>
                <w:szCs w:val="20"/>
              </w:rPr>
              <w:t xml:space="preserve">For the reporting of </w:t>
            </w:r>
            <w:proofErr w:type="spellStart"/>
            <w:proofErr w:type="gramStart"/>
            <w:r w:rsidRPr="00274BD5">
              <w:rPr>
                <w:rFonts w:ascii="Times New Roman" w:hAnsi="Times New Roman" w:cs="Times New Roman"/>
                <w:sz w:val="20"/>
                <w:szCs w:val="20"/>
              </w:rPr>
              <w:t>P</w:t>
            </w:r>
            <w:r w:rsidRPr="00274BD5">
              <w:rPr>
                <w:rFonts w:ascii="Times New Roman" w:hAnsi="Times New Roman" w:cs="Times New Roman"/>
                <w:sz w:val="20"/>
                <w:szCs w:val="20"/>
                <w:vertAlign w:val="subscript"/>
              </w:rPr>
              <w:t>CMAX,f</w:t>
            </w:r>
            <w:proofErr w:type="gramEnd"/>
            <w:r w:rsidRPr="00274BD5">
              <w:rPr>
                <w:rFonts w:ascii="Times New Roman" w:hAnsi="Times New Roman" w:cs="Times New Roman"/>
                <w:sz w:val="20"/>
                <w:szCs w:val="20"/>
                <w:vertAlign w:val="subscript"/>
              </w:rPr>
              <w:t>,c</w:t>
            </w:r>
            <w:proofErr w:type="spellEnd"/>
            <w:r w:rsidRPr="00274BD5">
              <w:rPr>
                <w:rFonts w:ascii="Times New Roman" w:hAnsi="Times New Roman" w:cs="Times New Roman"/>
                <w:sz w:val="20"/>
                <w:szCs w:val="20"/>
              </w:rPr>
              <w:t xml:space="preserve"> for assumed PUSCH </w:t>
            </w:r>
            <w:r>
              <w:rPr>
                <w:rFonts w:ascii="Times New Roman" w:hAnsi="Times New Roman" w:cs="Times New Roman"/>
                <w:sz w:val="20"/>
                <w:szCs w:val="20"/>
              </w:rPr>
              <w:t xml:space="preserve">as </w:t>
            </w:r>
            <w:r w:rsidRPr="00274BD5">
              <w:rPr>
                <w:rFonts w:ascii="Times New Roman" w:hAnsi="Times New Roman" w:cs="Times New Roman"/>
                <w:sz w:val="20"/>
                <w:szCs w:val="20"/>
              </w:rPr>
              <w:t>agreed in RAN1#114, applicable PUSCH includ</w:t>
            </w:r>
            <w:r>
              <w:rPr>
                <w:rFonts w:ascii="Times New Roman" w:hAnsi="Times New Roman" w:cs="Times New Roman"/>
                <w:sz w:val="20"/>
                <w:szCs w:val="20"/>
              </w:rPr>
              <w:t>e</w:t>
            </w:r>
            <w:r w:rsidRPr="00274BD5">
              <w:rPr>
                <w:rFonts w:ascii="Times New Roman" w:hAnsi="Times New Roman" w:cs="Times New Roman"/>
                <w:sz w:val="20"/>
                <w:szCs w:val="20"/>
              </w:rPr>
              <w:t>:</w:t>
            </w:r>
          </w:p>
          <w:p w14:paraId="6872CAFB" w14:textId="77777777" w:rsidR="00D61C36" w:rsidRDefault="00D61C36" w:rsidP="00150CA4">
            <w:pPr>
              <w:pStyle w:val="ListParagraph"/>
              <w:numPr>
                <w:ilvl w:val="0"/>
                <w:numId w:val="40"/>
              </w:numPr>
              <w:rPr>
                <w:rFonts w:ascii="Times New Roman" w:hAnsi="Times New Roman" w:cs="Times New Roman"/>
                <w:sz w:val="20"/>
                <w:szCs w:val="20"/>
              </w:rPr>
            </w:pPr>
            <w:r>
              <w:rPr>
                <w:rFonts w:ascii="Times New Roman" w:hAnsi="Times New Roman" w:cs="Times New Roman"/>
                <w:sz w:val="20"/>
                <w:szCs w:val="20"/>
              </w:rPr>
              <w:t>Option 1: Any PUSCH</w:t>
            </w:r>
          </w:p>
          <w:p w14:paraId="16E1EC5B" w14:textId="77777777" w:rsidR="00D61C36" w:rsidRDefault="00D61C36" w:rsidP="00150CA4">
            <w:pPr>
              <w:pStyle w:val="ListParagraph"/>
              <w:numPr>
                <w:ilvl w:val="0"/>
                <w:numId w:val="40"/>
              </w:numPr>
              <w:rPr>
                <w:rFonts w:ascii="Times New Roman" w:hAnsi="Times New Roman" w:cs="Times New Roman"/>
                <w:sz w:val="20"/>
                <w:szCs w:val="20"/>
              </w:rPr>
            </w:pPr>
            <w:r>
              <w:rPr>
                <w:rFonts w:ascii="Times New Roman" w:hAnsi="Times New Roman" w:cs="Times New Roman"/>
                <w:sz w:val="20"/>
                <w:szCs w:val="20"/>
              </w:rPr>
              <w:t xml:space="preserve">Option 2: PUSCH dynamically scheduled by DCI format with </w:t>
            </w:r>
            <w:proofErr w:type="gramStart"/>
            <w:r>
              <w:rPr>
                <w:rFonts w:ascii="Times New Roman" w:hAnsi="Times New Roman" w:cs="Times New Roman"/>
                <w:sz w:val="20"/>
                <w:szCs w:val="20"/>
              </w:rPr>
              <w:t>TPI</w:t>
            </w:r>
            <w:proofErr w:type="gramEnd"/>
          </w:p>
          <w:p w14:paraId="74352B7C" w14:textId="77777777" w:rsidR="00D61C36" w:rsidRPr="00274BD5" w:rsidRDefault="00D61C36" w:rsidP="00150CA4">
            <w:pPr>
              <w:pStyle w:val="ListParagraph"/>
              <w:numPr>
                <w:ilvl w:val="0"/>
                <w:numId w:val="40"/>
              </w:numPr>
              <w:rPr>
                <w:rFonts w:ascii="Times New Roman" w:hAnsi="Times New Roman" w:cs="Times New Roman"/>
                <w:sz w:val="20"/>
                <w:szCs w:val="20"/>
              </w:rPr>
            </w:pPr>
            <w:r>
              <w:rPr>
                <w:rFonts w:ascii="Times New Roman" w:hAnsi="Times New Roman" w:cs="Times New Roman"/>
                <w:sz w:val="20"/>
                <w:szCs w:val="20"/>
              </w:rPr>
              <w:t>Option 3: As indicated by UE capability, (a) for any PUSCH or (b) for PUSCH dynamically scheduled by DCI format with TPI</w:t>
            </w:r>
          </w:p>
        </w:tc>
      </w:tr>
    </w:tbl>
    <w:p w14:paraId="50364685" w14:textId="3E022FB1" w:rsidR="00D61C36" w:rsidRDefault="00D61C36" w:rsidP="00F949D5">
      <w:pPr>
        <w:spacing w:before="240"/>
        <w:rPr>
          <w:rFonts w:ascii="Times New Roman" w:hAnsi="Times New Roman" w:cs="Times New Roman"/>
          <w:sz w:val="20"/>
          <w:szCs w:val="20"/>
          <w:lang w:eastAsia="ko-KR"/>
        </w:rPr>
      </w:pPr>
      <w:r>
        <w:rPr>
          <w:rFonts w:ascii="Times New Roman" w:hAnsi="Times New Roman" w:cs="Times New Roman"/>
          <w:sz w:val="20"/>
          <w:szCs w:val="20"/>
          <w:lang w:eastAsia="ko-KR"/>
        </w:rPr>
        <w:t>First preferences:</w:t>
      </w:r>
    </w:p>
    <w:p w14:paraId="64A169E6" w14:textId="55717989" w:rsidR="00D61C36" w:rsidRPr="00F949D5" w:rsidRDefault="00D61C36" w:rsidP="00F949D5">
      <w:pPr>
        <w:pStyle w:val="ListParagraph"/>
        <w:numPr>
          <w:ilvl w:val="0"/>
          <w:numId w:val="40"/>
        </w:numPr>
        <w:rPr>
          <w:rFonts w:ascii="Times New Roman" w:hAnsi="Times New Roman" w:cs="Times New Roman"/>
          <w:sz w:val="20"/>
          <w:szCs w:val="20"/>
          <w:lang w:eastAsia="ko-KR"/>
        </w:rPr>
      </w:pPr>
      <w:r w:rsidRPr="00F949D5">
        <w:rPr>
          <w:rFonts w:ascii="Times New Roman" w:hAnsi="Times New Roman" w:cs="Times New Roman"/>
          <w:sz w:val="20"/>
          <w:szCs w:val="20"/>
          <w:lang w:eastAsia="ko-KR"/>
        </w:rPr>
        <w:t>Option 1</w:t>
      </w:r>
      <w:r w:rsidR="00F949D5">
        <w:rPr>
          <w:rFonts w:ascii="Times New Roman" w:hAnsi="Times New Roman" w:cs="Times New Roman"/>
          <w:sz w:val="20"/>
          <w:szCs w:val="20"/>
          <w:lang w:eastAsia="ko-KR"/>
        </w:rPr>
        <w:t xml:space="preserve"> (10)</w:t>
      </w:r>
      <w:r w:rsidRPr="00F949D5">
        <w:rPr>
          <w:rFonts w:ascii="Times New Roman" w:hAnsi="Times New Roman" w:cs="Times New Roman"/>
          <w:sz w:val="20"/>
          <w:szCs w:val="20"/>
          <w:lang w:eastAsia="ko-KR"/>
        </w:rPr>
        <w:t xml:space="preserve">: </w:t>
      </w:r>
      <w:proofErr w:type="spellStart"/>
      <w:r w:rsidRPr="00F949D5">
        <w:rPr>
          <w:rFonts w:ascii="Times New Roman" w:hAnsi="Times New Roman" w:cs="Times New Roman"/>
          <w:sz w:val="20"/>
          <w:szCs w:val="20"/>
        </w:rPr>
        <w:t>Spreadtrum</w:t>
      </w:r>
      <w:proofErr w:type="spellEnd"/>
      <w:r w:rsidRPr="00F949D5">
        <w:rPr>
          <w:rFonts w:ascii="Times New Roman" w:hAnsi="Times New Roman" w:cs="Times New Roman"/>
          <w:sz w:val="20"/>
          <w:szCs w:val="20"/>
        </w:rPr>
        <w:t>, Intel, CATT, Panasonic, InterDigital, Ericsson, NTT DOCOMO, LGE, Qualcomm, Lenovo</w:t>
      </w:r>
    </w:p>
    <w:p w14:paraId="0A129BF7" w14:textId="68F7EC27" w:rsidR="00F949D5" w:rsidRPr="00F949D5" w:rsidRDefault="00D61C36" w:rsidP="00D61C36">
      <w:pPr>
        <w:pStyle w:val="ListParagraph"/>
        <w:numPr>
          <w:ilvl w:val="0"/>
          <w:numId w:val="40"/>
        </w:numPr>
        <w:rPr>
          <w:rFonts w:ascii="Times New Roman" w:hAnsi="Times New Roman" w:cs="Times New Roman"/>
          <w:sz w:val="20"/>
          <w:szCs w:val="20"/>
          <w:lang w:eastAsia="ko-KR"/>
        </w:rPr>
      </w:pPr>
      <w:r w:rsidRPr="00F949D5">
        <w:rPr>
          <w:rFonts w:ascii="Times New Roman" w:hAnsi="Times New Roman" w:cs="Times New Roman"/>
          <w:sz w:val="20"/>
          <w:szCs w:val="20"/>
          <w:lang w:eastAsia="ko-KR"/>
        </w:rPr>
        <w:t>Option 2</w:t>
      </w:r>
      <w:r w:rsidR="00F949D5">
        <w:rPr>
          <w:rFonts w:ascii="Times New Roman" w:hAnsi="Times New Roman" w:cs="Times New Roman"/>
          <w:sz w:val="20"/>
          <w:szCs w:val="20"/>
          <w:lang w:eastAsia="ko-KR"/>
        </w:rPr>
        <w:t xml:space="preserve"> (6)</w:t>
      </w:r>
      <w:r w:rsidRPr="00F949D5">
        <w:rPr>
          <w:rFonts w:ascii="Times New Roman" w:hAnsi="Times New Roman" w:cs="Times New Roman"/>
          <w:sz w:val="20"/>
          <w:szCs w:val="20"/>
          <w:lang w:eastAsia="ko-KR"/>
        </w:rPr>
        <w:t>: Huawei, vivo, ZTE, China Telecom, Samsung, Nokia/NSB</w:t>
      </w:r>
    </w:p>
    <w:p w14:paraId="1278367C" w14:textId="443D9890" w:rsidR="00F949D5" w:rsidRDefault="00F949D5" w:rsidP="00F949D5">
      <w:pPr>
        <w:spacing w:before="240"/>
        <w:rPr>
          <w:rFonts w:ascii="Times New Roman" w:hAnsi="Times New Roman" w:cs="Times New Roman"/>
          <w:sz w:val="20"/>
          <w:szCs w:val="20"/>
          <w:lang w:eastAsia="ko-KR"/>
        </w:rPr>
      </w:pPr>
      <w:r>
        <w:rPr>
          <w:rFonts w:ascii="Times New Roman" w:hAnsi="Times New Roman" w:cs="Times New Roman"/>
          <w:sz w:val="20"/>
          <w:szCs w:val="20"/>
          <w:lang w:eastAsia="ko-KR"/>
        </w:rPr>
        <w:t>Corresponding TPs:</w:t>
      </w:r>
    </w:p>
    <w:p w14:paraId="68EA0B62" w14:textId="29200F03" w:rsidR="00F949D5" w:rsidRPr="00F949D5" w:rsidRDefault="00F949D5" w:rsidP="00F949D5">
      <w:pPr>
        <w:pStyle w:val="ListParagraph"/>
        <w:numPr>
          <w:ilvl w:val="0"/>
          <w:numId w:val="40"/>
        </w:numPr>
        <w:rPr>
          <w:rFonts w:ascii="Times New Roman" w:hAnsi="Times New Roman" w:cs="Times New Roman"/>
          <w:sz w:val="20"/>
          <w:szCs w:val="20"/>
          <w:lang w:val="en-GB"/>
        </w:rPr>
      </w:pPr>
      <w:r w:rsidRPr="00F949D5">
        <w:rPr>
          <w:rFonts w:ascii="Times New Roman" w:hAnsi="Times New Roman" w:cs="Times New Roman"/>
          <w:sz w:val="20"/>
          <w:szCs w:val="20"/>
          <w:lang w:eastAsia="ko-KR"/>
        </w:rPr>
        <w:t xml:space="preserve">Option 1: </w:t>
      </w:r>
      <w:r w:rsidRPr="00F949D5">
        <w:rPr>
          <w:rFonts w:ascii="Times New Roman" w:hAnsi="Times New Roman" w:cs="Times New Roman"/>
          <w:sz w:val="20"/>
          <w:szCs w:val="20"/>
          <w:lang w:val="en-GB"/>
        </w:rPr>
        <w:t>TP 4-2r6-Opt1 in section 5.1</w:t>
      </w:r>
    </w:p>
    <w:p w14:paraId="1E7A6542" w14:textId="2541634F" w:rsidR="00F949D5" w:rsidRPr="00F949D5" w:rsidRDefault="00F949D5" w:rsidP="00F949D5">
      <w:pPr>
        <w:pStyle w:val="ListParagraph"/>
        <w:numPr>
          <w:ilvl w:val="0"/>
          <w:numId w:val="40"/>
        </w:numPr>
        <w:rPr>
          <w:rFonts w:ascii="Times New Roman" w:hAnsi="Times New Roman" w:cs="Times New Roman"/>
          <w:sz w:val="20"/>
          <w:szCs w:val="20"/>
          <w:lang w:eastAsia="ko-KR"/>
        </w:rPr>
      </w:pPr>
      <w:r w:rsidRPr="00F949D5">
        <w:rPr>
          <w:rFonts w:ascii="Times New Roman" w:hAnsi="Times New Roman" w:cs="Times New Roman"/>
          <w:sz w:val="20"/>
          <w:szCs w:val="20"/>
          <w:lang w:val="en-GB"/>
        </w:rPr>
        <w:t xml:space="preserve">Option 2: TP 4-2r6-Opt 2 or Samsung [9] in section </w:t>
      </w:r>
      <w:proofErr w:type="gramStart"/>
      <w:r w:rsidRPr="00F949D5">
        <w:rPr>
          <w:rFonts w:ascii="Times New Roman" w:hAnsi="Times New Roman" w:cs="Times New Roman"/>
          <w:sz w:val="20"/>
          <w:szCs w:val="20"/>
          <w:lang w:val="en-GB"/>
        </w:rPr>
        <w:t>5.1</w:t>
      </w:r>
      <w:proofErr w:type="gramEnd"/>
    </w:p>
    <w:p w14:paraId="7A430218" w14:textId="4B341079" w:rsidR="001F6FE4" w:rsidRDefault="005804C0">
      <w:pPr>
        <w:pStyle w:val="Heading1"/>
      </w:pPr>
      <w:r>
        <w:t>Topic #</w:t>
      </w:r>
      <w:r w:rsidR="007A68E8">
        <w:t>1</w:t>
      </w:r>
      <w:r>
        <w:t xml:space="preserve">: Assistance information for switching </w:t>
      </w:r>
      <w:proofErr w:type="gramStart"/>
      <w:r>
        <w:t>waveform</w:t>
      </w:r>
      <w:proofErr w:type="gramEnd"/>
    </w:p>
    <w:p w14:paraId="77B44894" w14:textId="104D7C3B" w:rsidR="001F6FE4" w:rsidRDefault="005804C0">
      <w:pPr>
        <w:pStyle w:val="Heading2"/>
        <w:rPr>
          <w:rFonts w:ascii="Times New Roman" w:eastAsiaTheme="minorEastAsia" w:hAnsi="Times New Roman" w:cstheme="minorBidi"/>
          <w:sz w:val="28"/>
          <w:szCs w:val="28"/>
          <w:lang w:val="en-US" w:eastAsia="ko-KR"/>
        </w:rPr>
      </w:pPr>
      <w:r>
        <w:rPr>
          <w:rFonts w:ascii="Times New Roman" w:eastAsiaTheme="minorEastAsia" w:hAnsi="Times New Roman" w:cstheme="minorBidi"/>
          <w:sz w:val="28"/>
          <w:szCs w:val="28"/>
          <w:lang w:val="en-US" w:eastAsia="ko-KR"/>
        </w:rPr>
        <w:t>[</w:t>
      </w:r>
      <w:r w:rsidR="00315C35">
        <w:rPr>
          <w:rFonts w:ascii="Times New Roman" w:eastAsiaTheme="minorEastAsia" w:hAnsi="Times New Roman" w:cstheme="minorBidi"/>
          <w:sz w:val="28"/>
          <w:szCs w:val="28"/>
          <w:lang w:val="en-US" w:eastAsia="ko-KR"/>
        </w:rPr>
        <w:t>H</w:t>
      </w:r>
      <w:r>
        <w:rPr>
          <w:rFonts w:ascii="Times New Roman" w:eastAsiaTheme="minorEastAsia" w:hAnsi="Times New Roman" w:cstheme="minorBidi"/>
          <w:sz w:val="28"/>
          <w:szCs w:val="28"/>
          <w:lang w:val="en-US" w:eastAsia="ko-KR"/>
        </w:rPr>
        <w:t>P] Issue #</w:t>
      </w:r>
      <w:r w:rsidR="007A68E8">
        <w:rPr>
          <w:rFonts w:ascii="Times New Roman" w:eastAsiaTheme="minorEastAsia" w:hAnsi="Times New Roman" w:cstheme="minorBidi"/>
          <w:sz w:val="28"/>
          <w:szCs w:val="28"/>
          <w:lang w:val="en-US" w:eastAsia="ko-KR"/>
        </w:rPr>
        <w:t>1</w:t>
      </w:r>
      <w:r>
        <w:rPr>
          <w:rFonts w:ascii="Times New Roman" w:eastAsiaTheme="minorEastAsia" w:hAnsi="Times New Roman" w:cstheme="minorBidi"/>
          <w:sz w:val="28"/>
          <w:szCs w:val="28"/>
          <w:lang w:val="en-US" w:eastAsia="ko-KR"/>
        </w:rPr>
        <w:t xml:space="preserve">-1: </w:t>
      </w:r>
      <w:r w:rsidR="00CE6C50">
        <w:rPr>
          <w:rFonts w:ascii="Times New Roman" w:eastAsiaTheme="minorEastAsia" w:hAnsi="Times New Roman" w:cstheme="minorBidi"/>
          <w:sz w:val="28"/>
          <w:szCs w:val="28"/>
          <w:lang w:val="en-US" w:eastAsia="ko-KR"/>
        </w:rPr>
        <w:t xml:space="preserve">Condition for including </w:t>
      </w:r>
      <w:r w:rsidR="007E37D1">
        <w:rPr>
          <w:rFonts w:ascii="Times New Roman" w:eastAsiaTheme="minorEastAsia" w:hAnsi="Times New Roman" w:cstheme="minorBidi"/>
          <w:sz w:val="28"/>
          <w:szCs w:val="28"/>
          <w:lang w:val="en-US" w:eastAsia="ko-KR"/>
        </w:rPr>
        <w:t xml:space="preserve">PH information for assumed </w:t>
      </w:r>
      <w:proofErr w:type="gramStart"/>
      <w:r w:rsidR="007E37D1">
        <w:rPr>
          <w:rFonts w:ascii="Times New Roman" w:eastAsiaTheme="minorEastAsia" w:hAnsi="Times New Roman" w:cstheme="minorBidi"/>
          <w:sz w:val="28"/>
          <w:szCs w:val="28"/>
          <w:lang w:val="en-US" w:eastAsia="ko-KR"/>
        </w:rPr>
        <w:t>PUSCH</w:t>
      </w:r>
      <w:proofErr w:type="gramEnd"/>
    </w:p>
    <w:p w14:paraId="0E9BD308" w14:textId="77777777" w:rsidR="003730D3" w:rsidRDefault="003730D3" w:rsidP="003730D3">
      <w:pPr>
        <w:rPr>
          <w:rFonts w:ascii="Times New Roman" w:hAnsi="Times New Roman" w:cs="Times New Roman"/>
          <w:sz w:val="20"/>
          <w:szCs w:val="20"/>
          <w:u w:val="single"/>
          <w:lang w:eastAsia="ko-KR"/>
        </w:rPr>
      </w:pPr>
      <w:r>
        <w:rPr>
          <w:rFonts w:ascii="Times New Roman" w:hAnsi="Times New Roman" w:cs="Times New Roman"/>
          <w:sz w:val="20"/>
          <w:szCs w:val="20"/>
          <w:u w:val="single"/>
          <w:lang w:eastAsia="ko-KR"/>
        </w:rPr>
        <w:t>Related agreements from previous meetings</w:t>
      </w:r>
    </w:p>
    <w:tbl>
      <w:tblPr>
        <w:tblStyle w:val="TableGrid"/>
        <w:tblW w:w="0" w:type="auto"/>
        <w:tblLook w:val="04A0" w:firstRow="1" w:lastRow="0" w:firstColumn="1" w:lastColumn="0" w:noHBand="0" w:noVBand="1"/>
      </w:tblPr>
      <w:tblGrid>
        <w:gridCol w:w="9350"/>
      </w:tblGrid>
      <w:tr w:rsidR="003730D3" w14:paraId="52B89E06" w14:textId="77777777" w:rsidTr="003730D3">
        <w:tc>
          <w:tcPr>
            <w:tcW w:w="9350" w:type="dxa"/>
          </w:tcPr>
          <w:p w14:paraId="2D1906F6" w14:textId="6C4794C0" w:rsidR="003730D3" w:rsidRPr="002B6F0C" w:rsidRDefault="003730D3" w:rsidP="003730D3">
            <w:pPr>
              <w:spacing w:after="0" w:line="240" w:lineRule="auto"/>
              <w:rPr>
                <w:rFonts w:ascii="Times New Roman" w:eastAsia="Batang" w:hAnsi="Times New Roman" w:cs="Times New Roman"/>
                <w:sz w:val="20"/>
                <w:szCs w:val="20"/>
                <w:highlight w:val="green"/>
                <w:lang w:val="en-GB" w:eastAsia="zh-CN"/>
              </w:rPr>
            </w:pPr>
            <w:r w:rsidRPr="002B6F0C">
              <w:rPr>
                <w:rFonts w:ascii="Times New Roman" w:eastAsia="Batang" w:hAnsi="Times New Roman" w:cs="Times New Roman"/>
                <w:sz w:val="20"/>
                <w:szCs w:val="20"/>
                <w:highlight w:val="green"/>
                <w:lang w:val="en-GB" w:eastAsia="zh-CN"/>
              </w:rPr>
              <w:t>Agreement</w:t>
            </w:r>
            <w:r w:rsidR="00CE6C50">
              <w:rPr>
                <w:rFonts w:ascii="Times New Roman" w:eastAsia="Batang" w:hAnsi="Times New Roman" w:cs="Times New Roman"/>
                <w:sz w:val="20"/>
                <w:szCs w:val="20"/>
                <w:highlight w:val="green"/>
                <w:lang w:val="en-GB" w:eastAsia="zh-CN"/>
              </w:rPr>
              <w:t xml:space="preserve"> (RAN1#114)</w:t>
            </w:r>
          </w:p>
          <w:p w14:paraId="342CE296" w14:textId="77777777" w:rsidR="003730D3" w:rsidRPr="002B6F0C" w:rsidRDefault="003730D3" w:rsidP="003730D3">
            <w:pPr>
              <w:spacing w:after="0" w:line="240" w:lineRule="auto"/>
              <w:rPr>
                <w:rFonts w:ascii="Times New Roman" w:eastAsia="Batang" w:hAnsi="Times New Roman" w:cs="Times New Roman"/>
                <w:sz w:val="20"/>
                <w:szCs w:val="20"/>
                <w:lang w:val="en-GB" w:eastAsia="en-US"/>
              </w:rPr>
            </w:pPr>
            <w:r w:rsidRPr="002B6F0C">
              <w:rPr>
                <w:rFonts w:ascii="Times New Roman" w:eastAsia="Batang" w:hAnsi="Times New Roman" w:cs="Times New Roman"/>
                <w:sz w:val="20"/>
                <w:szCs w:val="20"/>
                <w:lang w:val="en-GB" w:eastAsia="en-US"/>
              </w:rPr>
              <w:t>Support following enhancement to assist the scheduler in determining waveform switching:</w:t>
            </w:r>
          </w:p>
          <w:p w14:paraId="38FD5874" w14:textId="77777777" w:rsidR="003730D3" w:rsidRPr="002B6F0C" w:rsidRDefault="003730D3" w:rsidP="003730D3">
            <w:pPr>
              <w:numPr>
                <w:ilvl w:val="0"/>
                <w:numId w:val="21"/>
              </w:numPr>
              <w:spacing w:after="0" w:line="240" w:lineRule="auto"/>
              <w:jc w:val="left"/>
              <w:rPr>
                <w:rFonts w:ascii="Times New Roman" w:eastAsia="Batang" w:hAnsi="Times New Roman" w:cs="Times New Roman"/>
                <w:sz w:val="20"/>
                <w:szCs w:val="20"/>
                <w:lang w:val="en-GB" w:eastAsia="zh-CN"/>
              </w:rPr>
            </w:pPr>
            <w:r w:rsidRPr="002B6F0C">
              <w:rPr>
                <w:rFonts w:ascii="Times New Roman" w:eastAsia="Batang" w:hAnsi="Times New Roman" w:cs="Times New Roman"/>
                <w:sz w:val="20"/>
                <w:szCs w:val="20"/>
                <w:lang w:val="en-GB" w:eastAsia="zh-CN"/>
              </w:rPr>
              <w:t xml:space="preserve">Reporting of power headroom information for an assumed PUSCH using target waveform different from waveform of actual PUSCH. </w:t>
            </w:r>
          </w:p>
          <w:p w14:paraId="6A372A50" w14:textId="77777777" w:rsidR="003730D3" w:rsidRPr="002B6F0C" w:rsidRDefault="003730D3" w:rsidP="003730D3">
            <w:pPr>
              <w:numPr>
                <w:ilvl w:val="1"/>
                <w:numId w:val="24"/>
              </w:numPr>
              <w:spacing w:after="0" w:line="240" w:lineRule="auto"/>
              <w:jc w:val="left"/>
              <w:rPr>
                <w:rFonts w:ascii="Times New Roman" w:eastAsia="Batang" w:hAnsi="Times New Roman" w:cs="Times New Roman"/>
                <w:sz w:val="20"/>
                <w:szCs w:val="20"/>
                <w:lang w:val="en-GB" w:eastAsia="zh-CN"/>
              </w:rPr>
            </w:pPr>
            <w:r w:rsidRPr="002B6F0C">
              <w:rPr>
                <w:rFonts w:ascii="Times New Roman" w:eastAsia="DengXian" w:hAnsi="Times New Roman" w:cs="Times New Roman"/>
                <w:sz w:val="20"/>
                <w:szCs w:val="20"/>
                <w:lang w:val="en-GB" w:eastAsia="zh-CN"/>
              </w:rPr>
              <w:t>Note: Any MAC CE related design is up to RAN2</w:t>
            </w:r>
          </w:p>
          <w:p w14:paraId="615F2689" w14:textId="77777777" w:rsidR="003730D3" w:rsidRPr="002B6F0C" w:rsidRDefault="003730D3" w:rsidP="003730D3">
            <w:pPr>
              <w:numPr>
                <w:ilvl w:val="1"/>
                <w:numId w:val="24"/>
              </w:numPr>
              <w:spacing w:after="0" w:line="240" w:lineRule="auto"/>
              <w:jc w:val="left"/>
              <w:rPr>
                <w:rFonts w:ascii="Times New Roman" w:eastAsia="Batang" w:hAnsi="Times New Roman" w:cs="Times New Roman"/>
                <w:sz w:val="20"/>
                <w:szCs w:val="20"/>
                <w:lang w:val="en-GB" w:eastAsia="zh-CN"/>
              </w:rPr>
            </w:pPr>
            <w:r w:rsidRPr="002B6F0C">
              <w:rPr>
                <w:rFonts w:ascii="Times New Roman" w:eastAsia="DengXian" w:hAnsi="Times New Roman" w:cs="Times New Roman"/>
                <w:sz w:val="20"/>
                <w:szCs w:val="20"/>
                <w:lang w:val="en-GB" w:eastAsia="zh-CN"/>
              </w:rPr>
              <w:t xml:space="preserve">Subject to separate UE capability </w:t>
            </w:r>
          </w:p>
          <w:p w14:paraId="1A56500E" w14:textId="77777777" w:rsidR="003730D3" w:rsidRPr="002B6F0C" w:rsidRDefault="003730D3" w:rsidP="003730D3">
            <w:pPr>
              <w:numPr>
                <w:ilvl w:val="1"/>
                <w:numId w:val="24"/>
              </w:numPr>
              <w:spacing w:after="0" w:line="240" w:lineRule="auto"/>
              <w:jc w:val="left"/>
              <w:rPr>
                <w:rFonts w:ascii="Times New Roman" w:eastAsia="DengXian" w:hAnsi="Times New Roman" w:cs="Times New Roman"/>
                <w:sz w:val="20"/>
                <w:szCs w:val="20"/>
                <w:lang w:val="en-GB" w:eastAsia="zh-CN"/>
              </w:rPr>
            </w:pPr>
            <w:r w:rsidRPr="002B6F0C">
              <w:rPr>
                <w:rFonts w:ascii="Times New Roman" w:eastAsia="DengXian" w:hAnsi="Times New Roman" w:cs="Times New Roman"/>
                <w:sz w:val="20"/>
                <w:szCs w:val="20"/>
                <w:lang w:val="en-GB" w:eastAsia="zh-CN"/>
              </w:rPr>
              <w:t>Details FFS.</w:t>
            </w:r>
          </w:p>
          <w:p w14:paraId="7C49ED58" w14:textId="77777777" w:rsidR="003730D3" w:rsidRPr="002B6F0C" w:rsidRDefault="003730D3" w:rsidP="003730D3">
            <w:pPr>
              <w:spacing w:after="0" w:line="240" w:lineRule="auto"/>
              <w:rPr>
                <w:rFonts w:ascii="Times New Roman" w:eastAsia="DengXian" w:hAnsi="Times New Roman" w:cs="Times New Roman"/>
                <w:sz w:val="20"/>
                <w:szCs w:val="20"/>
                <w:lang w:val="en-GB" w:eastAsia="zh-CN"/>
              </w:rPr>
            </w:pPr>
            <w:r w:rsidRPr="002B6F0C">
              <w:rPr>
                <w:rFonts w:ascii="Times New Roman" w:eastAsia="DengXian" w:hAnsi="Times New Roman" w:cs="Times New Roman"/>
                <w:sz w:val="20"/>
                <w:szCs w:val="20"/>
                <w:lang w:val="en-GB" w:eastAsia="zh-CN"/>
              </w:rPr>
              <w:t>Conclusion (Made in RAN#100, RP-231498)</w:t>
            </w:r>
          </w:p>
          <w:p w14:paraId="3B233504" w14:textId="77777777" w:rsidR="003730D3" w:rsidRPr="002B6F0C" w:rsidRDefault="003730D3" w:rsidP="003730D3">
            <w:pPr>
              <w:spacing w:after="0" w:line="240" w:lineRule="auto"/>
              <w:rPr>
                <w:rFonts w:ascii="Times New Roman" w:eastAsia="Batang" w:hAnsi="Times New Roman" w:cs="Times New Roman"/>
                <w:sz w:val="20"/>
                <w:szCs w:val="20"/>
                <w:lang w:val="en-GB" w:eastAsia="en-US"/>
              </w:rPr>
            </w:pPr>
            <w:r w:rsidRPr="002B6F0C">
              <w:rPr>
                <w:rFonts w:ascii="Times New Roman" w:eastAsia="Batang" w:hAnsi="Times New Roman" w:cs="Times New Roman" w:hint="eastAsia"/>
                <w:sz w:val="20"/>
                <w:szCs w:val="20"/>
                <w:lang w:val="en-GB" w:eastAsia="en-US"/>
              </w:rPr>
              <w:t xml:space="preserve">RAN2 will not work on PHR triggering procedure for dynamic waveform switching in Rel-18 UL Coverage </w:t>
            </w:r>
            <w:proofErr w:type="spellStart"/>
            <w:r w:rsidRPr="002B6F0C">
              <w:rPr>
                <w:rFonts w:ascii="Times New Roman" w:eastAsia="Batang" w:hAnsi="Times New Roman" w:cs="Times New Roman" w:hint="eastAsia"/>
                <w:sz w:val="20"/>
                <w:szCs w:val="20"/>
                <w:lang w:val="en-GB" w:eastAsia="en-US"/>
              </w:rPr>
              <w:t>enh</w:t>
            </w:r>
            <w:proofErr w:type="spellEnd"/>
            <w:r w:rsidRPr="002B6F0C">
              <w:rPr>
                <w:rFonts w:ascii="Times New Roman" w:eastAsia="Batang" w:hAnsi="Times New Roman" w:cs="Times New Roman" w:hint="eastAsia"/>
                <w:sz w:val="20"/>
                <w:szCs w:val="20"/>
                <w:lang w:val="en-GB" w:eastAsia="en-US"/>
              </w:rPr>
              <w:t xml:space="preserve"> </w:t>
            </w:r>
            <w:proofErr w:type="gramStart"/>
            <w:r w:rsidRPr="002B6F0C">
              <w:rPr>
                <w:rFonts w:ascii="Times New Roman" w:eastAsia="Batang" w:hAnsi="Times New Roman" w:cs="Times New Roman" w:hint="eastAsia"/>
                <w:sz w:val="20"/>
                <w:szCs w:val="20"/>
                <w:lang w:val="en-GB" w:eastAsia="en-US"/>
              </w:rPr>
              <w:t>WI</w:t>
            </w:r>
            <w:proofErr w:type="gramEnd"/>
          </w:p>
          <w:p w14:paraId="50B5B198" w14:textId="77777777" w:rsidR="003730D3" w:rsidRPr="002B6F0C" w:rsidRDefault="003730D3" w:rsidP="003730D3">
            <w:pPr>
              <w:spacing w:after="0" w:line="240" w:lineRule="auto"/>
              <w:rPr>
                <w:rFonts w:ascii="Times New Roman" w:eastAsia="DengXian" w:hAnsi="Times New Roman" w:cs="Times New Roman"/>
                <w:sz w:val="20"/>
                <w:szCs w:val="20"/>
                <w:lang w:val="en-GB" w:eastAsia="zh-CN"/>
              </w:rPr>
            </w:pPr>
            <w:r w:rsidRPr="002B6F0C">
              <w:rPr>
                <w:rFonts w:ascii="Times New Roman" w:eastAsia="DengXian" w:hAnsi="Times New Roman" w:cs="Times New Roman" w:hint="eastAsia"/>
                <w:sz w:val="20"/>
                <w:szCs w:val="20"/>
                <w:lang w:val="en-GB" w:eastAsia="zh-CN"/>
              </w:rPr>
              <w:t>S</w:t>
            </w:r>
            <w:r w:rsidRPr="002B6F0C">
              <w:rPr>
                <w:rFonts w:ascii="Times New Roman" w:eastAsia="DengXian" w:hAnsi="Times New Roman" w:cs="Times New Roman"/>
                <w:sz w:val="20"/>
                <w:szCs w:val="20"/>
                <w:lang w:val="en-GB" w:eastAsia="zh-CN"/>
              </w:rPr>
              <w:t>end LS to inform above agreement and conclusion.</w:t>
            </w:r>
          </w:p>
          <w:p w14:paraId="678F0B8C" w14:textId="77777777" w:rsidR="003730D3" w:rsidRDefault="003730D3" w:rsidP="003730D3">
            <w:pPr>
              <w:rPr>
                <w:rFonts w:ascii="Times New Roman" w:hAnsi="Times New Roman" w:cs="Times New Roman"/>
                <w:sz w:val="20"/>
                <w:szCs w:val="20"/>
                <w:lang w:val="en-GB" w:eastAsia="ko-KR"/>
              </w:rPr>
            </w:pPr>
          </w:p>
          <w:p w14:paraId="75BAE395" w14:textId="3EF32EC4" w:rsidR="003730D3" w:rsidRPr="002B6F0C" w:rsidRDefault="003730D3" w:rsidP="003730D3">
            <w:pPr>
              <w:spacing w:after="0" w:line="240" w:lineRule="auto"/>
              <w:rPr>
                <w:rFonts w:ascii="Times New Roman" w:eastAsia="Batang" w:hAnsi="Times New Roman" w:cs="Times New Roman"/>
                <w:sz w:val="20"/>
                <w:szCs w:val="24"/>
                <w:highlight w:val="green"/>
                <w:lang w:val="en-GB" w:eastAsia="en-US"/>
              </w:rPr>
            </w:pPr>
            <w:r w:rsidRPr="002B6F0C">
              <w:rPr>
                <w:rFonts w:ascii="Times New Roman" w:eastAsia="DengXian" w:hAnsi="Times New Roman" w:cs="Times New Roman"/>
                <w:sz w:val="20"/>
                <w:szCs w:val="20"/>
                <w:highlight w:val="green"/>
                <w:lang w:val="en-GB" w:eastAsia="zh-CN"/>
              </w:rPr>
              <w:t>Agreement</w:t>
            </w:r>
            <w:r w:rsidR="00CE6C50">
              <w:rPr>
                <w:rFonts w:ascii="Times New Roman" w:eastAsia="DengXian" w:hAnsi="Times New Roman" w:cs="Times New Roman"/>
                <w:sz w:val="20"/>
                <w:szCs w:val="20"/>
                <w:highlight w:val="green"/>
                <w:lang w:val="en-GB" w:eastAsia="zh-CN"/>
              </w:rPr>
              <w:t xml:space="preserve"> (RAN1#114)</w:t>
            </w:r>
          </w:p>
          <w:p w14:paraId="1DB9B049" w14:textId="77777777" w:rsidR="003730D3" w:rsidRPr="002B6F0C" w:rsidRDefault="003730D3" w:rsidP="003730D3">
            <w:pPr>
              <w:spacing w:after="0" w:line="240" w:lineRule="auto"/>
              <w:rPr>
                <w:rFonts w:ascii="Times New Roman" w:eastAsia="Batang" w:hAnsi="Times New Roman" w:cs="Times New Roman"/>
                <w:sz w:val="20"/>
                <w:szCs w:val="20"/>
                <w:lang w:val="en-GB" w:eastAsia="zh-CN"/>
              </w:rPr>
            </w:pPr>
            <w:r w:rsidRPr="002B6F0C">
              <w:rPr>
                <w:rFonts w:ascii="Times New Roman" w:eastAsia="Batang" w:hAnsi="Times New Roman" w:cs="Times New Roman"/>
                <w:sz w:val="20"/>
                <w:szCs w:val="20"/>
                <w:lang w:val="en-GB" w:eastAsia="en-US"/>
              </w:rPr>
              <w:t>For reporting of power headroom information for assumed PUSCH</w:t>
            </w:r>
            <w:r w:rsidRPr="002B6F0C">
              <w:rPr>
                <w:rFonts w:ascii="Times New Roman" w:eastAsia="Batang" w:hAnsi="Times New Roman" w:cs="Times New Roman"/>
                <w:sz w:val="20"/>
                <w:szCs w:val="20"/>
                <w:lang w:val="en-GB" w:eastAsia="zh-CN"/>
              </w:rPr>
              <w:t xml:space="preserve"> using target waveform different from waveform of actual PUSCH, support the following:</w:t>
            </w:r>
          </w:p>
          <w:p w14:paraId="77AC9C62" w14:textId="77777777" w:rsidR="003730D3" w:rsidRPr="002B6F0C" w:rsidRDefault="003730D3" w:rsidP="003730D3">
            <w:pPr>
              <w:numPr>
                <w:ilvl w:val="0"/>
                <w:numId w:val="14"/>
              </w:numPr>
              <w:spacing w:after="0" w:line="240" w:lineRule="auto"/>
              <w:ind w:left="0" w:firstLine="0"/>
              <w:jc w:val="left"/>
              <w:rPr>
                <w:rFonts w:ascii="Times New Roman" w:eastAsia="Batang" w:hAnsi="Times New Roman" w:cs="Times New Roman"/>
                <w:sz w:val="20"/>
                <w:szCs w:val="20"/>
                <w:lang w:val="en-GB" w:eastAsia="zh-CN"/>
              </w:rPr>
            </w:pPr>
            <w:r w:rsidRPr="002B6F0C">
              <w:rPr>
                <w:rFonts w:ascii="Times New Roman" w:eastAsia="Batang" w:hAnsi="Times New Roman" w:cs="Times New Roman"/>
                <w:sz w:val="20"/>
                <w:szCs w:val="20"/>
                <w:lang w:val="en-GB" w:eastAsia="zh-CN"/>
              </w:rPr>
              <w:t>Power headroom information for assumed PUSCH is based on an actual PUSCH transmission.</w:t>
            </w:r>
          </w:p>
          <w:p w14:paraId="33F860D3" w14:textId="77777777" w:rsidR="003730D3" w:rsidRPr="002B6F0C" w:rsidRDefault="003730D3" w:rsidP="003730D3">
            <w:pPr>
              <w:numPr>
                <w:ilvl w:val="1"/>
                <w:numId w:val="14"/>
              </w:numPr>
              <w:spacing w:after="0" w:line="240" w:lineRule="auto"/>
              <w:jc w:val="left"/>
              <w:rPr>
                <w:rFonts w:ascii="Times New Roman" w:eastAsia="Batang" w:hAnsi="Times New Roman" w:cs="Times New Roman"/>
                <w:sz w:val="20"/>
                <w:szCs w:val="20"/>
                <w:lang w:val="en-GB" w:eastAsia="zh-CN"/>
              </w:rPr>
            </w:pPr>
            <w:r w:rsidRPr="002B6F0C">
              <w:rPr>
                <w:rFonts w:ascii="Times New Roman" w:eastAsia="Batang" w:hAnsi="Times New Roman" w:cs="Times New Roman"/>
                <w:sz w:val="20"/>
                <w:szCs w:val="20"/>
                <w:lang w:val="en-GB" w:eastAsia="zh-CN"/>
              </w:rPr>
              <w:t>In case of no actual PUSCH transmission on a serving cell, power headroom information for assumed PUSCH is not supported.</w:t>
            </w:r>
          </w:p>
          <w:p w14:paraId="5AA756FE" w14:textId="77777777" w:rsidR="003730D3" w:rsidRPr="002B6F0C" w:rsidRDefault="003730D3" w:rsidP="003730D3">
            <w:pPr>
              <w:numPr>
                <w:ilvl w:val="1"/>
                <w:numId w:val="14"/>
              </w:numPr>
              <w:spacing w:after="0" w:line="240" w:lineRule="auto"/>
              <w:jc w:val="left"/>
              <w:rPr>
                <w:rFonts w:ascii="Times New Roman" w:eastAsia="Batang" w:hAnsi="Times New Roman" w:cs="Times New Roman"/>
                <w:sz w:val="20"/>
                <w:szCs w:val="20"/>
                <w:lang w:val="en-GB" w:eastAsia="zh-CN"/>
              </w:rPr>
            </w:pPr>
            <w:r w:rsidRPr="002B6F0C">
              <w:rPr>
                <w:rFonts w:ascii="Times New Roman" w:eastAsia="Batang" w:hAnsi="Times New Roman" w:cs="Times New Roman"/>
                <w:sz w:val="20"/>
                <w:szCs w:val="20"/>
                <w:lang w:val="en-GB" w:eastAsia="zh-CN"/>
              </w:rPr>
              <w:t>DWS field needs to be configured for at least one DCI format for the BWP of the actual PUSCH, otherwise power headroom information for assumed PUSCH is not supported.</w:t>
            </w:r>
          </w:p>
          <w:p w14:paraId="60C12E08" w14:textId="77777777" w:rsidR="003730D3" w:rsidRPr="002B6F0C" w:rsidRDefault="003730D3" w:rsidP="003730D3">
            <w:pPr>
              <w:numPr>
                <w:ilvl w:val="0"/>
                <w:numId w:val="14"/>
              </w:numPr>
              <w:spacing w:after="0" w:line="240" w:lineRule="auto"/>
              <w:ind w:left="0" w:firstLine="0"/>
              <w:jc w:val="left"/>
              <w:rPr>
                <w:rFonts w:ascii="Times New Roman" w:eastAsia="Batang" w:hAnsi="Times New Roman" w:cs="Times New Roman"/>
                <w:sz w:val="20"/>
                <w:szCs w:val="20"/>
                <w:lang w:val="en-GB" w:eastAsia="zh-CN"/>
              </w:rPr>
            </w:pPr>
            <w:r w:rsidRPr="002B6F0C">
              <w:rPr>
                <w:rFonts w:ascii="Times New Roman" w:eastAsia="Batang" w:hAnsi="Times New Roman" w:cs="Times New Roman"/>
                <w:sz w:val="20"/>
                <w:szCs w:val="20"/>
                <w:lang w:val="en-GB" w:eastAsia="zh-CN"/>
              </w:rPr>
              <w:t>If actual PUSCH transmission is with DFT-S-OFDM waveform, UE computes power headroom information of an assumed PUSCH with CP-OFDM waveform. If actual PUSCH transmission is with CP-OFDM waveform, UE computes power headroom information of an assumed PUSCH with DFT-S-OFDM waveform.</w:t>
            </w:r>
          </w:p>
          <w:p w14:paraId="6E0FC7FD" w14:textId="77777777" w:rsidR="003730D3" w:rsidRPr="002B6F0C" w:rsidRDefault="003730D3" w:rsidP="003730D3">
            <w:pPr>
              <w:numPr>
                <w:ilvl w:val="1"/>
                <w:numId w:val="14"/>
              </w:numPr>
              <w:spacing w:after="0" w:line="240" w:lineRule="auto"/>
              <w:jc w:val="left"/>
              <w:rPr>
                <w:rFonts w:ascii="Times New Roman" w:eastAsia="Batang" w:hAnsi="Times New Roman" w:cs="Times New Roman"/>
                <w:sz w:val="20"/>
                <w:szCs w:val="20"/>
                <w:lang w:val="en-GB" w:eastAsia="zh-CN"/>
              </w:rPr>
            </w:pPr>
            <w:r w:rsidRPr="002B6F0C">
              <w:rPr>
                <w:rFonts w:ascii="Times New Roman" w:eastAsia="Batang" w:hAnsi="Times New Roman" w:cs="Times New Roman"/>
                <w:sz w:val="20"/>
                <w:szCs w:val="20"/>
                <w:lang w:val="en-GB" w:eastAsia="zh-CN"/>
              </w:rPr>
              <w:t xml:space="preserve">All parameters that are used for the calculation of </w:t>
            </w:r>
            <w:proofErr w:type="spellStart"/>
            <w:proofErr w:type="gramStart"/>
            <w:r w:rsidRPr="002B6F0C">
              <w:rPr>
                <w:rFonts w:ascii="Times New Roman" w:eastAsia="Batang" w:hAnsi="Times New Roman" w:cs="Times New Roman"/>
                <w:sz w:val="20"/>
                <w:szCs w:val="20"/>
                <w:lang w:val="en-GB" w:eastAsia="zh-CN"/>
              </w:rPr>
              <w:t>P</w:t>
            </w:r>
            <w:r w:rsidRPr="002B6F0C">
              <w:rPr>
                <w:rFonts w:ascii="Times New Roman" w:eastAsia="Batang" w:hAnsi="Times New Roman" w:cs="Times New Roman"/>
                <w:sz w:val="20"/>
                <w:szCs w:val="20"/>
                <w:vertAlign w:val="subscript"/>
                <w:lang w:val="en-GB" w:eastAsia="zh-CN"/>
              </w:rPr>
              <w:t>CMAX,f</w:t>
            </w:r>
            <w:proofErr w:type="gramEnd"/>
            <w:r w:rsidRPr="002B6F0C">
              <w:rPr>
                <w:rFonts w:ascii="Times New Roman" w:eastAsia="Batang" w:hAnsi="Times New Roman" w:cs="Times New Roman"/>
                <w:sz w:val="20"/>
                <w:szCs w:val="20"/>
                <w:vertAlign w:val="subscript"/>
                <w:lang w:val="en-GB" w:eastAsia="zh-CN"/>
              </w:rPr>
              <w:t>,c</w:t>
            </w:r>
            <w:proofErr w:type="spellEnd"/>
            <w:r w:rsidRPr="002B6F0C">
              <w:rPr>
                <w:rFonts w:ascii="Times New Roman" w:eastAsia="Batang" w:hAnsi="Times New Roman" w:cs="Times New Roman"/>
                <w:sz w:val="20"/>
                <w:szCs w:val="20"/>
                <w:lang w:val="en-GB" w:eastAsia="zh-CN"/>
              </w:rPr>
              <w:t>(</w:t>
            </w:r>
            <w:proofErr w:type="spellStart"/>
            <w:r w:rsidRPr="002B6F0C">
              <w:rPr>
                <w:rFonts w:ascii="Times New Roman" w:eastAsia="Batang" w:hAnsi="Times New Roman" w:cs="Times New Roman"/>
                <w:sz w:val="20"/>
                <w:szCs w:val="20"/>
                <w:lang w:val="en-GB" w:eastAsia="zh-CN"/>
              </w:rPr>
              <w:t>i</w:t>
            </w:r>
            <w:proofErr w:type="spellEnd"/>
            <w:r w:rsidRPr="002B6F0C">
              <w:rPr>
                <w:rFonts w:ascii="Times New Roman" w:eastAsia="Batang" w:hAnsi="Times New Roman" w:cs="Times New Roman"/>
                <w:sz w:val="20"/>
                <w:szCs w:val="20"/>
                <w:lang w:val="en-GB" w:eastAsia="zh-CN"/>
              </w:rPr>
              <w:t>), except waveform, are the same between assumed PUSCH and actual PUSCH.</w:t>
            </w:r>
          </w:p>
          <w:p w14:paraId="6E782201" w14:textId="77777777" w:rsidR="003730D3" w:rsidRPr="002B6F0C" w:rsidRDefault="003730D3" w:rsidP="003730D3">
            <w:pPr>
              <w:numPr>
                <w:ilvl w:val="1"/>
                <w:numId w:val="14"/>
              </w:numPr>
              <w:spacing w:after="0" w:line="240" w:lineRule="auto"/>
              <w:jc w:val="left"/>
              <w:rPr>
                <w:rFonts w:ascii="Times New Roman" w:eastAsia="Batang" w:hAnsi="Times New Roman" w:cs="Times New Roman"/>
                <w:sz w:val="20"/>
                <w:szCs w:val="20"/>
                <w:lang w:val="en-GB" w:eastAsia="zh-CN"/>
              </w:rPr>
            </w:pPr>
            <w:r w:rsidRPr="002B6F0C">
              <w:rPr>
                <w:rFonts w:ascii="Times New Roman" w:eastAsia="Batang" w:hAnsi="Times New Roman" w:cs="Times New Roman"/>
                <w:sz w:val="20"/>
                <w:szCs w:val="20"/>
                <w:lang w:val="en-GB" w:eastAsia="zh-CN"/>
              </w:rPr>
              <w:t xml:space="preserve">In case assumed PUSCH transmission is not supported for the parameters that are used for the calculation of </w:t>
            </w:r>
            <w:proofErr w:type="spellStart"/>
            <w:proofErr w:type="gramStart"/>
            <w:r w:rsidRPr="002B6F0C">
              <w:rPr>
                <w:rFonts w:ascii="Times New Roman" w:eastAsia="Batang" w:hAnsi="Times New Roman" w:cs="Times New Roman"/>
                <w:sz w:val="20"/>
                <w:szCs w:val="20"/>
                <w:lang w:val="en-GB" w:eastAsia="zh-CN"/>
              </w:rPr>
              <w:t>P</w:t>
            </w:r>
            <w:r w:rsidRPr="002B6F0C">
              <w:rPr>
                <w:rFonts w:ascii="Times New Roman" w:eastAsia="Batang" w:hAnsi="Times New Roman" w:cs="Times New Roman"/>
                <w:sz w:val="20"/>
                <w:szCs w:val="20"/>
                <w:vertAlign w:val="subscript"/>
                <w:lang w:val="en-GB" w:eastAsia="zh-CN"/>
              </w:rPr>
              <w:t>CMAX,f</w:t>
            </w:r>
            <w:proofErr w:type="gramEnd"/>
            <w:r w:rsidRPr="002B6F0C">
              <w:rPr>
                <w:rFonts w:ascii="Times New Roman" w:eastAsia="Batang" w:hAnsi="Times New Roman" w:cs="Times New Roman"/>
                <w:sz w:val="20"/>
                <w:szCs w:val="20"/>
                <w:vertAlign w:val="subscript"/>
                <w:lang w:val="en-GB" w:eastAsia="zh-CN"/>
              </w:rPr>
              <w:t>,c</w:t>
            </w:r>
            <w:proofErr w:type="spellEnd"/>
            <w:r w:rsidRPr="002B6F0C">
              <w:rPr>
                <w:rFonts w:ascii="Times New Roman" w:eastAsia="Batang" w:hAnsi="Times New Roman" w:cs="Times New Roman"/>
                <w:sz w:val="20"/>
                <w:szCs w:val="20"/>
                <w:lang w:val="en-GB" w:eastAsia="zh-CN"/>
              </w:rPr>
              <w:t>(</w:t>
            </w:r>
            <w:proofErr w:type="spellStart"/>
            <w:r w:rsidRPr="002B6F0C">
              <w:rPr>
                <w:rFonts w:ascii="Times New Roman" w:eastAsia="Batang" w:hAnsi="Times New Roman" w:cs="Times New Roman"/>
                <w:sz w:val="20"/>
                <w:szCs w:val="20"/>
                <w:lang w:val="en-GB" w:eastAsia="zh-CN"/>
              </w:rPr>
              <w:t>i</w:t>
            </w:r>
            <w:proofErr w:type="spellEnd"/>
            <w:r w:rsidRPr="002B6F0C">
              <w:rPr>
                <w:rFonts w:ascii="Times New Roman" w:eastAsia="Batang" w:hAnsi="Times New Roman" w:cs="Times New Roman"/>
                <w:sz w:val="20"/>
                <w:szCs w:val="20"/>
                <w:lang w:val="en-GB" w:eastAsia="zh-CN"/>
              </w:rPr>
              <w:t>), power headroom information for assumed PUSCH is not computed or reported.</w:t>
            </w:r>
          </w:p>
          <w:p w14:paraId="11BD6C30" w14:textId="77777777" w:rsidR="003730D3" w:rsidRPr="002B6F0C" w:rsidRDefault="003730D3" w:rsidP="003730D3">
            <w:pPr>
              <w:numPr>
                <w:ilvl w:val="0"/>
                <w:numId w:val="14"/>
              </w:numPr>
              <w:spacing w:after="0" w:line="240" w:lineRule="auto"/>
              <w:ind w:left="0" w:firstLine="0"/>
              <w:jc w:val="left"/>
              <w:rPr>
                <w:rFonts w:ascii="Times New Roman" w:eastAsia="Batang" w:hAnsi="Times New Roman" w:cs="Times New Roman"/>
                <w:sz w:val="20"/>
                <w:szCs w:val="20"/>
                <w:lang w:val="en-GB" w:eastAsia="zh-CN"/>
              </w:rPr>
            </w:pPr>
            <w:r w:rsidRPr="002B6F0C">
              <w:rPr>
                <w:rFonts w:ascii="Times New Roman" w:eastAsia="Batang" w:hAnsi="Times New Roman" w:cs="Times New Roman"/>
                <w:sz w:val="20"/>
                <w:szCs w:val="20"/>
                <w:lang w:val="en-GB" w:eastAsia="zh-CN"/>
              </w:rPr>
              <w:t>Power headroom information for assumed PUSCH contains:</w:t>
            </w:r>
          </w:p>
          <w:p w14:paraId="2AEC2F9A" w14:textId="77777777" w:rsidR="003730D3" w:rsidRPr="002B6F0C" w:rsidRDefault="003730D3" w:rsidP="003730D3">
            <w:pPr>
              <w:numPr>
                <w:ilvl w:val="1"/>
                <w:numId w:val="14"/>
              </w:numPr>
              <w:spacing w:after="0" w:line="240" w:lineRule="auto"/>
              <w:jc w:val="left"/>
              <w:rPr>
                <w:rFonts w:ascii="Times New Roman" w:eastAsia="Batang" w:hAnsi="Times New Roman" w:cs="Times New Roman"/>
                <w:sz w:val="20"/>
                <w:szCs w:val="20"/>
                <w:lang w:val="en-GB" w:eastAsia="zh-CN"/>
              </w:rPr>
            </w:pPr>
            <w:proofErr w:type="spellStart"/>
            <w:proofErr w:type="gramStart"/>
            <w:r w:rsidRPr="002B6F0C">
              <w:rPr>
                <w:rFonts w:ascii="Times New Roman" w:eastAsia="Batang" w:hAnsi="Times New Roman" w:cs="Times New Roman"/>
                <w:sz w:val="20"/>
                <w:szCs w:val="20"/>
                <w:lang w:val="en-GB" w:eastAsia="zh-CN"/>
              </w:rPr>
              <w:t>P</w:t>
            </w:r>
            <w:r w:rsidRPr="002B6F0C">
              <w:rPr>
                <w:rFonts w:ascii="Times New Roman" w:eastAsia="Batang" w:hAnsi="Times New Roman" w:cs="Times New Roman"/>
                <w:sz w:val="20"/>
                <w:szCs w:val="20"/>
                <w:vertAlign w:val="subscript"/>
                <w:lang w:val="en-GB" w:eastAsia="zh-CN"/>
              </w:rPr>
              <w:t>CMAX,f</w:t>
            </w:r>
            <w:proofErr w:type="gramEnd"/>
            <w:r w:rsidRPr="002B6F0C">
              <w:rPr>
                <w:rFonts w:ascii="Times New Roman" w:eastAsia="Batang" w:hAnsi="Times New Roman" w:cs="Times New Roman"/>
                <w:sz w:val="20"/>
                <w:szCs w:val="20"/>
                <w:vertAlign w:val="subscript"/>
                <w:lang w:val="en-GB" w:eastAsia="zh-CN"/>
              </w:rPr>
              <w:t>,c</w:t>
            </w:r>
            <w:proofErr w:type="spellEnd"/>
            <w:r w:rsidRPr="002B6F0C">
              <w:rPr>
                <w:rFonts w:ascii="Times New Roman" w:eastAsia="Batang" w:hAnsi="Times New Roman" w:cs="Times New Roman"/>
                <w:sz w:val="20"/>
                <w:szCs w:val="20"/>
                <w:lang w:val="en-GB" w:eastAsia="zh-CN"/>
              </w:rPr>
              <w:t>(</w:t>
            </w:r>
            <w:proofErr w:type="spellStart"/>
            <w:r w:rsidRPr="002B6F0C">
              <w:rPr>
                <w:rFonts w:ascii="Times New Roman" w:eastAsia="Batang" w:hAnsi="Times New Roman" w:cs="Times New Roman"/>
                <w:sz w:val="20"/>
                <w:szCs w:val="20"/>
                <w:lang w:val="en-GB" w:eastAsia="zh-CN"/>
              </w:rPr>
              <w:t>i</w:t>
            </w:r>
            <w:proofErr w:type="spellEnd"/>
            <w:r w:rsidRPr="002B6F0C">
              <w:rPr>
                <w:rFonts w:ascii="Times New Roman" w:eastAsia="Batang" w:hAnsi="Times New Roman" w:cs="Times New Roman"/>
                <w:sz w:val="20"/>
                <w:szCs w:val="20"/>
                <w:lang w:val="en-GB" w:eastAsia="zh-CN"/>
              </w:rPr>
              <w:t>) of assumed PUSCH</w:t>
            </w:r>
          </w:p>
          <w:p w14:paraId="41EAE955" w14:textId="77777777" w:rsidR="003730D3" w:rsidRPr="002B6F0C" w:rsidRDefault="003730D3" w:rsidP="003730D3">
            <w:pPr>
              <w:numPr>
                <w:ilvl w:val="2"/>
                <w:numId w:val="14"/>
              </w:numPr>
              <w:spacing w:after="0" w:line="240" w:lineRule="auto"/>
              <w:jc w:val="left"/>
              <w:rPr>
                <w:rFonts w:ascii="Times New Roman" w:eastAsia="Batang" w:hAnsi="Times New Roman" w:cs="Times New Roman"/>
                <w:sz w:val="20"/>
                <w:szCs w:val="20"/>
                <w:lang w:val="en-GB" w:eastAsia="zh-CN"/>
              </w:rPr>
            </w:pPr>
            <w:r w:rsidRPr="002B6F0C">
              <w:rPr>
                <w:rFonts w:ascii="Times New Roman" w:eastAsia="Batang" w:hAnsi="Times New Roman" w:cs="Times New Roman"/>
                <w:sz w:val="20"/>
                <w:szCs w:val="20"/>
                <w:lang w:val="en-GB" w:eastAsia="zh-CN"/>
              </w:rPr>
              <w:t>Accounting for applicable MPR, A-MPR and P-MPR for the assumed PUSCH.</w:t>
            </w:r>
          </w:p>
          <w:p w14:paraId="6C06392B" w14:textId="77777777" w:rsidR="003730D3" w:rsidRPr="002B6F0C" w:rsidRDefault="003730D3" w:rsidP="003730D3">
            <w:pPr>
              <w:numPr>
                <w:ilvl w:val="0"/>
                <w:numId w:val="14"/>
              </w:numPr>
              <w:spacing w:after="0" w:line="240" w:lineRule="auto"/>
              <w:ind w:left="0" w:firstLine="0"/>
              <w:jc w:val="left"/>
              <w:rPr>
                <w:rFonts w:ascii="Times New Roman" w:eastAsia="Batang" w:hAnsi="Times New Roman" w:cs="Times New Roman"/>
                <w:sz w:val="20"/>
                <w:szCs w:val="20"/>
                <w:lang w:val="en-GB" w:eastAsia="zh-CN"/>
              </w:rPr>
            </w:pPr>
            <w:r w:rsidRPr="002B6F0C">
              <w:rPr>
                <w:rFonts w:ascii="Times New Roman" w:eastAsia="Batang" w:hAnsi="Times New Roman" w:cs="Times New Roman"/>
                <w:sz w:val="20"/>
                <w:szCs w:val="20"/>
                <w:lang w:val="en-GB" w:eastAsia="zh-CN"/>
              </w:rPr>
              <w:t>If UE reports power headroom information for assumed PUSCH in a PUSCH transmission, legacy PHR is also reported in the same PUSCH transmission.</w:t>
            </w:r>
          </w:p>
          <w:p w14:paraId="45CC17EA" w14:textId="77777777" w:rsidR="003730D3" w:rsidRPr="002B6F0C" w:rsidRDefault="003730D3" w:rsidP="003730D3">
            <w:pPr>
              <w:numPr>
                <w:ilvl w:val="1"/>
                <w:numId w:val="14"/>
              </w:numPr>
              <w:spacing w:after="0" w:line="240" w:lineRule="auto"/>
              <w:jc w:val="left"/>
              <w:rPr>
                <w:rFonts w:ascii="Times New Roman" w:eastAsia="Batang" w:hAnsi="Times New Roman" w:cs="Times New Roman"/>
                <w:sz w:val="20"/>
                <w:szCs w:val="20"/>
                <w:lang w:val="en-GB" w:eastAsia="zh-CN"/>
              </w:rPr>
            </w:pPr>
            <w:r w:rsidRPr="002B6F0C">
              <w:rPr>
                <w:rFonts w:ascii="Times New Roman" w:eastAsia="Batang" w:hAnsi="Times New Roman" w:cs="Times New Roman"/>
                <w:sz w:val="20"/>
                <w:szCs w:val="20"/>
                <w:lang w:val="en-GB" w:eastAsia="zh-CN"/>
              </w:rPr>
              <w:t>No consensus in RAN1 if the following applies or not: if UE reports legacy PHR in a PUSCH transmission, power headroom information for assumed PUSCH is also reported.</w:t>
            </w:r>
          </w:p>
          <w:p w14:paraId="41BE380F" w14:textId="77777777" w:rsidR="003730D3" w:rsidRPr="002B6F0C" w:rsidRDefault="003730D3" w:rsidP="003730D3">
            <w:pPr>
              <w:numPr>
                <w:ilvl w:val="0"/>
                <w:numId w:val="14"/>
              </w:numPr>
              <w:spacing w:after="0" w:line="240" w:lineRule="auto"/>
              <w:ind w:left="0" w:firstLine="0"/>
              <w:rPr>
                <w:rFonts w:ascii="Times New Roman" w:eastAsia="Times New Roman" w:hAnsi="Times New Roman" w:cs="Times New Roman"/>
                <w:sz w:val="20"/>
                <w:szCs w:val="20"/>
                <w:lang w:val="en-GB" w:eastAsia="en-GB"/>
              </w:rPr>
            </w:pPr>
            <w:r w:rsidRPr="002B6F0C">
              <w:rPr>
                <w:rFonts w:ascii="Times New Roman" w:eastAsia="Batang" w:hAnsi="Times New Roman" w:cs="Times New Roman"/>
                <w:sz w:val="20"/>
                <w:szCs w:val="20"/>
                <w:lang w:val="en-GB" w:eastAsia="zh-CN"/>
              </w:rPr>
              <w:t>Note: RAN endorsed the following at RAN#100: “</w:t>
            </w:r>
            <w:r w:rsidRPr="002B6F0C">
              <w:rPr>
                <w:rFonts w:ascii="Times New Roman" w:eastAsia="Times New Roman" w:hAnsi="Times New Roman" w:cs="Times New Roman" w:hint="eastAsia"/>
                <w:sz w:val="20"/>
                <w:szCs w:val="20"/>
                <w:lang w:val="en-GB" w:eastAsia="en-GB"/>
              </w:rPr>
              <w:t xml:space="preserve">RAN2 will not work on PHR triggering procedure for dynamic waveform switching in Rel-18 UL Coverage </w:t>
            </w:r>
            <w:proofErr w:type="spellStart"/>
            <w:r w:rsidRPr="002B6F0C">
              <w:rPr>
                <w:rFonts w:ascii="Times New Roman" w:eastAsia="Times New Roman" w:hAnsi="Times New Roman" w:cs="Times New Roman" w:hint="eastAsia"/>
                <w:sz w:val="20"/>
                <w:szCs w:val="20"/>
                <w:lang w:val="en-GB" w:eastAsia="en-GB"/>
              </w:rPr>
              <w:t>enh</w:t>
            </w:r>
            <w:proofErr w:type="spellEnd"/>
            <w:r w:rsidRPr="002B6F0C">
              <w:rPr>
                <w:rFonts w:ascii="Times New Roman" w:eastAsia="Times New Roman" w:hAnsi="Times New Roman" w:cs="Times New Roman" w:hint="eastAsia"/>
                <w:sz w:val="20"/>
                <w:szCs w:val="20"/>
                <w:lang w:val="en-GB" w:eastAsia="en-GB"/>
              </w:rPr>
              <w:t xml:space="preserve"> WI</w:t>
            </w:r>
            <w:r w:rsidRPr="002B6F0C">
              <w:rPr>
                <w:rFonts w:ascii="Times New Roman" w:eastAsia="Times New Roman" w:hAnsi="Times New Roman" w:cs="Times New Roman"/>
                <w:sz w:val="20"/>
                <w:szCs w:val="20"/>
                <w:lang w:val="en-GB" w:eastAsia="en-GB"/>
              </w:rPr>
              <w:t>”</w:t>
            </w:r>
            <w:r w:rsidRPr="002B6F0C">
              <w:rPr>
                <w:rFonts w:ascii="Times New Roman" w:eastAsia="Batang" w:hAnsi="Times New Roman" w:cs="Times New Roman"/>
                <w:sz w:val="20"/>
                <w:szCs w:val="20"/>
                <w:lang w:val="en-GB" w:eastAsia="zh-CN"/>
              </w:rPr>
              <w:t xml:space="preserve"> [RP-231498].</w:t>
            </w:r>
          </w:p>
          <w:p w14:paraId="1ED7615A" w14:textId="77777777" w:rsidR="003730D3" w:rsidRDefault="003730D3" w:rsidP="003730D3">
            <w:pPr>
              <w:spacing w:after="0" w:line="240" w:lineRule="auto"/>
              <w:ind w:left="1440" w:hanging="1440"/>
              <w:rPr>
                <w:rFonts w:ascii="Times New Roman" w:eastAsia="DengXian" w:hAnsi="Times New Roman" w:cs="Times New Roman"/>
                <w:sz w:val="20"/>
                <w:szCs w:val="20"/>
                <w:lang w:val="en-GB" w:eastAsia="zh-CN"/>
              </w:rPr>
            </w:pPr>
            <w:r w:rsidRPr="002B6F0C">
              <w:rPr>
                <w:rFonts w:ascii="Times New Roman" w:eastAsia="DengXian" w:hAnsi="Times New Roman" w:cs="Times New Roman" w:hint="eastAsia"/>
                <w:sz w:val="20"/>
                <w:szCs w:val="20"/>
                <w:lang w:val="en-GB" w:eastAsia="zh-CN"/>
              </w:rPr>
              <w:t>S</w:t>
            </w:r>
            <w:r w:rsidRPr="002B6F0C">
              <w:rPr>
                <w:rFonts w:ascii="Times New Roman" w:eastAsia="DengXian" w:hAnsi="Times New Roman" w:cs="Times New Roman"/>
                <w:sz w:val="20"/>
                <w:szCs w:val="20"/>
                <w:lang w:val="en-GB" w:eastAsia="zh-CN"/>
              </w:rPr>
              <w:t>end LS to RAN2 to inform above agreement.</w:t>
            </w:r>
          </w:p>
          <w:p w14:paraId="6F46C477" w14:textId="77777777" w:rsidR="00CE6C50" w:rsidRDefault="00CE6C50" w:rsidP="003730D3">
            <w:pPr>
              <w:spacing w:after="0" w:line="240" w:lineRule="auto"/>
              <w:ind w:left="1440" w:hanging="1440"/>
              <w:rPr>
                <w:rFonts w:ascii="Times New Roman" w:eastAsia="DengXian" w:hAnsi="Times New Roman" w:cs="Times New Roman"/>
                <w:sz w:val="20"/>
                <w:szCs w:val="20"/>
                <w:lang w:val="en-GB" w:eastAsia="zh-CN"/>
              </w:rPr>
            </w:pPr>
          </w:p>
          <w:p w14:paraId="08EBF5F5" w14:textId="337CAE3C" w:rsidR="00CE6C50" w:rsidRDefault="00CE6C50" w:rsidP="00CE6C50">
            <w:pPr>
              <w:spacing w:after="0" w:line="240" w:lineRule="auto"/>
              <w:rPr>
                <w:rFonts w:ascii="Microsoft YaHei UI" w:eastAsia="Microsoft YaHei UI" w:hAnsi="Microsoft YaHei UI" w:cs="Times New Roman"/>
                <w:color w:val="000000"/>
                <w:sz w:val="21"/>
                <w:szCs w:val="21"/>
                <w:lang w:eastAsia="ko-KR"/>
              </w:rPr>
            </w:pPr>
            <w:r>
              <w:rPr>
                <w:rFonts w:ascii="Times" w:eastAsia="Microsoft YaHei UI" w:hAnsi="Times" w:cs="Times New Roman"/>
                <w:b/>
                <w:bCs/>
                <w:color w:val="000000"/>
                <w:sz w:val="20"/>
                <w:szCs w:val="20"/>
                <w:shd w:val="clear" w:color="auto" w:fill="00FF00"/>
                <w:lang w:val="en-GB"/>
              </w:rPr>
              <w:t>Agreement (RAN1#110bis-e)</w:t>
            </w:r>
          </w:p>
          <w:p w14:paraId="5F475AB2" w14:textId="77777777" w:rsidR="00CE6C50" w:rsidRDefault="00CE6C50" w:rsidP="00CE6C50">
            <w:pPr>
              <w:spacing w:after="0" w:line="240" w:lineRule="auto"/>
              <w:rPr>
                <w:rFonts w:ascii="Times" w:eastAsia="Microsoft YaHei UI" w:hAnsi="Times" w:cs="Times"/>
                <w:color w:val="000000"/>
                <w:sz w:val="20"/>
                <w:szCs w:val="20"/>
                <w:lang w:val="en-GB"/>
              </w:rPr>
            </w:pPr>
            <w:r>
              <w:rPr>
                <w:rFonts w:ascii="Times" w:eastAsia="Microsoft YaHei UI" w:hAnsi="Times" w:cs="Times New Roman"/>
                <w:color w:val="000000"/>
                <w:sz w:val="20"/>
                <w:szCs w:val="20"/>
                <w:lang w:val="en-GB"/>
              </w:rPr>
              <w:t>Dynamic waveform switching enhancement in R18 is applicable to PUSCH scheduled by DCI format 0_1 or 0_2 in PDCCH with CRC scrambled with C-RNTI, MCS-C-RNTI, or CS-RNTI with NDI=1.</w:t>
            </w:r>
          </w:p>
          <w:p w14:paraId="751571B8" w14:textId="130C6613" w:rsidR="00CE6C50" w:rsidRPr="00CE6C50" w:rsidRDefault="00CE6C50" w:rsidP="00CE6C50">
            <w:pPr>
              <w:numPr>
                <w:ilvl w:val="0"/>
                <w:numId w:val="20"/>
              </w:numPr>
              <w:spacing w:after="0" w:line="240" w:lineRule="auto"/>
              <w:rPr>
                <w:rFonts w:ascii="Times" w:eastAsia="Microsoft YaHei UI" w:hAnsi="Times" w:cs="Times"/>
                <w:color w:val="000000"/>
                <w:sz w:val="20"/>
                <w:szCs w:val="20"/>
                <w:lang w:val="en-GB"/>
              </w:rPr>
            </w:pPr>
            <w:r>
              <w:rPr>
                <w:rFonts w:ascii="Times" w:eastAsia="Microsoft YaHei UI" w:hAnsi="Times" w:cs="Times New Roman"/>
                <w:color w:val="000000"/>
                <w:sz w:val="20"/>
                <w:szCs w:val="20"/>
                <w:lang w:val="en-GB" w:eastAsia="zh-CN"/>
              </w:rPr>
              <w:t>Note: The above does not imply that dynamic switching enhancement in R18 is applicable or not applicable to other cases of PUSCH (e.g. PUSCH transmission with a Type 1 or Type 2 configured grant, PUSCH scheduled by DCI format 0_0).</w:t>
            </w:r>
          </w:p>
        </w:tc>
      </w:tr>
    </w:tbl>
    <w:p w14:paraId="088DA44C" w14:textId="77777777" w:rsidR="003730D3" w:rsidRPr="003730D3" w:rsidRDefault="003730D3" w:rsidP="003730D3">
      <w:pPr>
        <w:rPr>
          <w:rFonts w:ascii="Times New Roman" w:hAnsi="Times New Roman" w:cs="Times New Roman"/>
          <w:sz w:val="20"/>
          <w:szCs w:val="20"/>
          <w:lang w:eastAsia="ko-KR"/>
        </w:rPr>
      </w:pPr>
    </w:p>
    <w:p w14:paraId="4255B6A0" w14:textId="20A75398" w:rsidR="009F2F42" w:rsidRDefault="009F2F42" w:rsidP="009F2F42">
      <w:pPr>
        <w:rPr>
          <w:rFonts w:ascii="Times New Roman" w:hAnsi="Times New Roman" w:cs="Times New Roman"/>
          <w:sz w:val="20"/>
          <w:szCs w:val="20"/>
          <w:lang w:val="en-GB"/>
        </w:rPr>
      </w:pPr>
      <w:r>
        <w:rPr>
          <w:rFonts w:ascii="Times New Roman" w:hAnsi="Times New Roman" w:cs="Times New Roman"/>
          <w:b/>
          <w:bCs/>
          <w:sz w:val="20"/>
          <w:szCs w:val="20"/>
          <w:shd w:val="clear" w:color="auto" w:fill="A8D08D" w:themeFill="accent6" w:themeFillTint="99"/>
          <w:lang w:val="en-GB" w:eastAsia="zh-CN"/>
        </w:rPr>
        <w:t>Summary of company views from contributions submitted to RAN1#11</w:t>
      </w:r>
      <w:r w:rsidR="00B37E1E">
        <w:rPr>
          <w:rFonts w:ascii="Times New Roman" w:hAnsi="Times New Roman" w:cs="Times New Roman"/>
          <w:b/>
          <w:bCs/>
          <w:sz w:val="20"/>
          <w:szCs w:val="20"/>
          <w:shd w:val="clear" w:color="auto" w:fill="A8D08D" w:themeFill="accent6" w:themeFillTint="99"/>
          <w:lang w:val="en-GB" w:eastAsia="zh-CN"/>
        </w:rPr>
        <w:t>6</w:t>
      </w:r>
    </w:p>
    <w:p w14:paraId="2B0C2CDE" w14:textId="5B779013" w:rsidR="00CE6C50" w:rsidRDefault="00CE6C50" w:rsidP="005A08E6">
      <w:pPr>
        <w:rPr>
          <w:rFonts w:ascii="Times New Roman" w:hAnsi="Times New Roman" w:cs="Times New Roman"/>
          <w:sz w:val="20"/>
          <w:szCs w:val="20"/>
        </w:rPr>
      </w:pPr>
      <w:bookmarkStart w:id="1" w:name="_Hlk143077250"/>
      <w:r w:rsidRPr="0026306A">
        <w:rPr>
          <w:rFonts w:ascii="Times New Roman" w:hAnsi="Times New Roman" w:cs="Times New Roman"/>
          <w:sz w:val="20"/>
          <w:szCs w:val="20"/>
          <w:u w:val="single"/>
        </w:rPr>
        <w:t>Option 1</w:t>
      </w:r>
      <w:r>
        <w:rPr>
          <w:rFonts w:ascii="Times New Roman" w:hAnsi="Times New Roman" w:cs="Times New Roman"/>
          <w:sz w:val="20"/>
          <w:szCs w:val="20"/>
        </w:rPr>
        <w:t xml:space="preserve">: No </w:t>
      </w:r>
      <w:r w:rsidR="00F05500">
        <w:rPr>
          <w:rFonts w:ascii="Times New Roman" w:hAnsi="Times New Roman" w:cs="Times New Roman"/>
          <w:sz w:val="20"/>
          <w:szCs w:val="20"/>
        </w:rPr>
        <w:t>restriction</w:t>
      </w:r>
      <w:r>
        <w:rPr>
          <w:rFonts w:ascii="Times New Roman" w:hAnsi="Times New Roman" w:cs="Times New Roman"/>
          <w:sz w:val="20"/>
          <w:szCs w:val="20"/>
        </w:rPr>
        <w:t xml:space="preserve"> related to how PUSCH is scheduled for the provision of </w:t>
      </w:r>
      <w:proofErr w:type="spellStart"/>
      <w:proofErr w:type="gramStart"/>
      <w:r w:rsidRPr="001127D3">
        <w:rPr>
          <w:rFonts w:ascii="Times New Roman" w:hAnsi="Times New Roman" w:cs="Times New Roman"/>
          <w:sz w:val="20"/>
          <w:szCs w:val="20"/>
        </w:rPr>
        <w:t>P</w:t>
      </w:r>
      <w:r w:rsidRPr="001127D3">
        <w:rPr>
          <w:rFonts w:ascii="Times New Roman" w:hAnsi="Times New Roman" w:cs="Times New Roman"/>
          <w:sz w:val="20"/>
          <w:szCs w:val="20"/>
          <w:vertAlign w:val="subscript"/>
        </w:rPr>
        <w:t>CMAX,f</w:t>
      </w:r>
      <w:proofErr w:type="gramEnd"/>
      <w:r w:rsidRPr="001127D3">
        <w:rPr>
          <w:rFonts w:ascii="Times New Roman" w:hAnsi="Times New Roman" w:cs="Times New Roman"/>
          <w:sz w:val="20"/>
          <w:szCs w:val="20"/>
          <w:vertAlign w:val="subscript"/>
        </w:rPr>
        <w:t>,c</w:t>
      </w:r>
      <w:proofErr w:type="spellEnd"/>
      <w:r w:rsidRPr="001127D3">
        <w:rPr>
          <w:rFonts w:ascii="Times New Roman" w:hAnsi="Times New Roman" w:cs="Times New Roman"/>
          <w:sz w:val="20"/>
          <w:szCs w:val="20"/>
        </w:rPr>
        <w:t xml:space="preserve"> for assumed PUSCH</w:t>
      </w:r>
      <w:r>
        <w:rPr>
          <w:rFonts w:ascii="Times New Roman" w:hAnsi="Times New Roman" w:cs="Times New Roman"/>
          <w:sz w:val="20"/>
          <w:szCs w:val="20"/>
        </w:rPr>
        <w:t>.</w:t>
      </w:r>
    </w:p>
    <w:p w14:paraId="7889A58B" w14:textId="432F6FD9" w:rsidR="0026306A" w:rsidRDefault="0026306A" w:rsidP="0026306A">
      <w:pPr>
        <w:rPr>
          <w:rFonts w:ascii="Times New Roman" w:hAnsi="Times New Roman" w:cs="Times New Roman"/>
          <w:sz w:val="20"/>
          <w:szCs w:val="20"/>
        </w:rPr>
      </w:pPr>
      <w:r>
        <w:rPr>
          <w:rFonts w:ascii="Times New Roman" w:hAnsi="Times New Roman" w:cs="Times New Roman"/>
          <w:sz w:val="20"/>
          <w:szCs w:val="20"/>
        </w:rPr>
        <w:t>Prefer</w:t>
      </w:r>
      <w:r w:rsidRPr="0026306A">
        <w:rPr>
          <w:rFonts w:ascii="Times New Roman" w:hAnsi="Times New Roman" w:cs="Times New Roman"/>
          <w:sz w:val="20"/>
          <w:szCs w:val="20"/>
        </w:rPr>
        <w:t xml:space="preserve">: </w:t>
      </w:r>
      <w:proofErr w:type="spellStart"/>
      <w:r w:rsidRPr="0026306A">
        <w:rPr>
          <w:rFonts w:ascii="Times New Roman" w:hAnsi="Times New Roman" w:cs="Times New Roman"/>
          <w:sz w:val="20"/>
          <w:szCs w:val="20"/>
        </w:rPr>
        <w:t>Spreadtrum</w:t>
      </w:r>
      <w:proofErr w:type="spellEnd"/>
      <w:r w:rsidRPr="0026306A">
        <w:rPr>
          <w:rFonts w:ascii="Times New Roman" w:hAnsi="Times New Roman" w:cs="Times New Roman"/>
          <w:sz w:val="20"/>
          <w:szCs w:val="20"/>
        </w:rPr>
        <w:t xml:space="preserve"> [2], (Intel [6]), CATT [7], Panasonic [11], InterDigital [12], Ericsson [13], NTT DoCoMo [14], LG [15], Qualcomm [16]</w:t>
      </w:r>
    </w:p>
    <w:p w14:paraId="6E68A6E6" w14:textId="535DE1BC" w:rsidR="00E72AF1" w:rsidRDefault="00E72AF1" w:rsidP="00E72AF1">
      <w:pPr>
        <w:pStyle w:val="ListParagraph"/>
        <w:numPr>
          <w:ilvl w:val="0"/>
          <w:numId w:val="14"/>
        </w:numPr>
        <w:rPr>
          <w:rFonts w:ascii="Times New Roman" w:hAnsi="Times New Roman" w:cs="Times New Roman"/>
          <w:sz w:val="20"/>
          <w:szCs w:val="20"/>
        </w:rPr>
      </w:pPr>
      <w:r>
        <w:rPr>
          <w:rFonts w:ascii="Times New Roman" w:hAnsi="Times New Roman" w:cs="Times New Roman"/>
          <w:sz w:val="20"/>
          <w:szCs w:val="20"/>
        </w:rPr>
        <w:t>Restriction is not included in RAN1#114 agreement [2][7][11][13][14][16]. Condition was considered but instead decided to go with whether TPI is configured or not in BWP instead [11]</w:t>
      </w:r>
      <w:r w:rsidR="00EC6AFA">
        <w:rPr>
          <w:rFonts w:ascii="Times New Roman" w:hAnsi="Times New Roman" w:cs="Times New Roman"/>
          <w:sz w:val="20"/>
          <w:szCs w:val="20"/>
        </w:rPr>
        <w:t>.</w:t>
      </w:r>
    </w:p>
    <w:p w14:paraId="3FD7A756" w14:textId="35B8402A" w:rsidR="00E72AF1" w:rsidRDefault="00E72AF1" w:rsidP="00E72AF1">
      <w:pPr>
        <w:pStyle w:val="ListParagraph"/>
        <w:numPr>
          <w:ilvl w:val="0"/>
          <w:numId w:val="14"/>
        </w:numPr>
        <w:rPr>
          <w:rFonts w:ascii="Times New Roman" w:hAnsi="Times New Roman" w:cs="Times New Roman"/>
          <w:sz w:val="20"/>
          <w:szCs w:val="20"/>
        </w:rPr>
      </w:pPr>
      <w:r>
        <w:rPr>
          <w:rFonts w:ascii="Times New Roman" w:hAnsi="Times New Roman" w:cs="Times New Roman"/>
          <w:sz w:val="20"/>
          <w:szCs w:val="20"/>
        </w:rPr>
        <w:t>P</w:t>
      </w:r>
      <w:r w:rsidR="00EC6AFA">
        <w:rPr>
          <w:rFonts w:ascii="Times New Roman" w:hAnsi="Times New Roman" w:cs="Times New Roman"/>
          <w:sz w:val="20"/>
          <w:szCs w:val="20"/>
          <w:vertAlign w:val="subscript"/>
        </w:rPr>
        <w:t>CMAX</w:t>
      </w:r>
      <w:r>
        <w:rPr>
          <w:rFonts w:ascii="Times New Roman" w:hAnsi="Times New Roman" w:cs="Times New Roman"/>
          <w:sz w:val="20"/>
          <w:szCs w:val="20"/>
        </w:rPr>
        <w:t xml:space="preserve"> information for CG PUSCH is helpful for waveform determination of DG PUSCH in same serving cell [2]</w:t>
      </w:r>
      <w:r w:rsidR="00EC6AFA">
        <w:rPr>
          <w:rFonts w:ascii="Times New Roman" w:hAnsi="Times New Roman" w:cs="Times New Roman"/>
          <w:sz w:val="20"/>
          <w:szCs w:val="20"/>
        </w:rPr>
        <w:t>, indicate whether to override with DG-PUSCH in future occasions [2][12] or modify frequency allocation of CG PUSCH [12].</w:t>
      </w:r>
    </w:p>
    <w:p w14:paraId="7058281A" w14:textId="37197711" w:rsidR="00D7344B" w:rsidRPr="00EC6AFA" w:rsidRDefault="00EC6AFA" w:rsidP="00EC6AFA">
      <w:pPr>
        <w:pStyle w:val="ListParagraph"/>
        <w:numPr>
          <w:ilvl w:val="0"/>
          <w:numId w:val="14"/>
        </w:numPr>
        <w:rPr>
          <w:rFonts w:ascii="Times New Roman" w:hAnsi="Times New Roman" w:cs="Times New Roman"/>
          <w:sz w:val="20"/>
          <w:szCs w:val="20"/>
        </w:rPr>
      </w:pPr>
      <w:r>
        <w:rPr>
          <w:rFonts w:ascii="Times New Roman" w:hAnsi="Times New Roman" w:cs="Times New Roman"/>
          <w:sz w:val="20"/>
          <w:szCs w:val="20"/>
        </w:rPr>
        <w:t xml:space="preserve">Specifying restriction adds </w:t>
      </w:r>
      <w:r w:rsidR="00E92954">
        <w:rPr>
          <w:rFonts w:ascii="Times New Roman" w:hAnsi="Times New Roman" w:cs="Times New Roman"/>
          <w:sz w:val="20"/>
          <w:szCs w:val="20"/>
        </w:rPr>
        <w:t xml:space="preserve">UE </w:t>
      </w:r>
      <w:r>
        <w:rPr>
          <w:rFonts w:ascii="Times New Roman" w:hAnsi="Times New Roman" w:cs="Times New Roman"/>
          <w:sz w:val="20"/>
          <w:szCs w:val="20"/>
        </w:rPr>
        <w:t>complexity since currently UL MAC CE contents is independent of grant type [2][7][11][12][14]</w:t>
      </w:r>
      <w:r w:rsidR="004E2788">
        <w:rPr>
          <w:rFonts w:ascii="Times New Roman" w:hAnsi="Times New Roman" w:cs="Times New Roman"/>
          <w:sz w:val="20"/>
          <w:szCs w:val="20"/>
        </w:rPr>
        <w:t>. Procedures to conditionally report PHR do not currently exist [16]</w:t>
      </w:r>
      <w:r w:rsidR="000D2E11">
        <w:rPr>
          <w:rFonts w:ascii="Times New Roman" w:hAnsi="Times New Roman" w:cs="Times New Roman"/>
          <w:sz w:val="20"/>
          <w:szCs w:val="20"/>
        </w:rPr>
        <w:t>.</w:t>
      </w:r>
    </w:p>
    <w:p w14:paraId="4C5C5C61" w14:textId="55AE2034" w:rsidR="00F24D04" w:rsidRDefault="004820C7" w:rsidP="00E72AF1">
      <w:pPr>
        <w:pStyle w:val="ListParagraph"/>
        <w:numPr>
          <w:ilvl w:val="0"/>
          <w:numId w:val="14"/>
        </w:numPr>
        <w:rPr>
          <w:rFonts w:ascii="Times New Roman" w:hAnsi="Times New Roman" w:cs="Times New Roman"/>
          <w:sz w:val="20"/>
          <w:szCs w:val="20"/>
        </w:rPr>
      </w:pPr>
      <w:r>
        <w:rPr>
          <w:rFonts w:ascii="Times New Roman" w:hAnsi="Times New Roman" w:cs="Times New Roman"/>
          <w:sz w:val="20"/>
          <w:szCs w:val="20"/>
        </w:rPr>
        <w:lastRenderedPageBreak/>
        <w:t>Specifying restriction</w:t>
      </w:r>
      <w:r w:rsidR="00E92954">
        <w:rPr>
          <w:rFonts w:ascii="Times New Roman" w:hAnsi="Times New Roman" w:cs="Times New Roman"/>
          <w:sz w:val="20"/>
          <w:szCs w:val="20"/>
        </w:rPr>
        <w:t xml:space="preserve"> would force network to configure CG PUSCH occasions so that they don’t overlap with PHR report transmission to obtain the information [13]</w:t>
      </w:r>
      <w:r w:rsidR="004E2788">
        <w:rPr>
          <w:rFonts w:ascii="Times New Roman" w:hAnsi="Times New Roman" w:cs="Times New Roman"/>
          <w:sz w:val="20"/>
          <w:szCs w:val="20"/>
        </w:rPr>
        <w:t>. Otherwise, reduced frequency of reports containing P</w:t>
      </w:r>
      <w:r w:rsidR="004E2788">
        <w:rPr>
          <w:rFonts w:ascii="Times New Roman" w:hAnsi="Times New Roman" w:cs="Times New Roman"/>
          <w:sz w:val="20"/>
          <w:szCs w:val="20"/>
          <w:vertAlign w:val="subscript"/>
        </w:rPr>
        <w:t>CMAX</w:t>
      </w:r>
      <w:r w:rsidR="004E2788">
        <w:rPr>
          <w:rFonts w:ascii="Times New Roman" w:hAnsi="Times New Roman" w:cs="Times New Roman"/>
          <w:sz w:val="20"/>
          <w:szCs w:val="20"/>
        </w:rPr>
        <w:t xml:space="preserve"> information results in DWS not triggered timely with UL coverage loss [13][15].</w:t>
      </w:r>
    </w:p>
    <w:p w14:paraId="105FAED8" w14:textId="1BBA0916" w:rsidR="00E72AF1" w:rsidRDefault="00E72AF1" w:rsidP="00E72AF1">
      <w:pPr>
        <w:pStyle w:val="ListParagraph"/>
        <w:numPr>
          <w:ilvl w:val="0"/>
          <w:numId w:val="14"/>
        </w:numPr>
        <w:rPr>
          <w:rFonts w:ascii="Times New Roman" w:hAnsi="Times New Roman" w:cs="Times New Roman"/>
          <w:sz w:val="20"/>
          <w:szCs w:val="20"/>
        </w:rPr>
      </w:pPr>
      <w:r>
        <w:rPr>
          <w:rFonts w:ascii="Times New Roman" w:hAnsi="Times New Roman" w:cs="Times New Roman"/>
          <w:sz w:val="20"/>
          <w:szCs w:val="20"/>
        </w:rPr>
        <w:t>No</w:t>
      </w:r>
      <w:r w:rsidR="004E2788">
        <w:rPr>
          <w:rFonts w:ascii="Times New Roman" w:hAnsi="Times New Roman" w:cs="Times New Roman"/>
          <w:sz w:val="20"/>
          <w:szCs w:val="20"/>
        </w:rPr>
        <w:t>/little</w:t>
      </w:r>
      <w:r>
        <w:rPr>
          <w:rFonts w:ascii="Times New Roman" w:hAnsi="Times New Roman" w:cs="Times New Roman"/>
          <w:sz w:val="20"/>
          <w:szCs w:val="20"/>
        </w:rPr>
        <w:t xml:space="preserve"> technical benefit </w:t>
      </w:r>
      <w:r w:rsidR="004E2788">
        <w:rPr>
          <w:rFonts w:ascii="Times New Roman" w:hAnsi="Times New Roman" w:cs="Times New Roman"/>
          <w:sz w:val="20"/>
          <w:szCs w:val="20"/>
        </w:rPr>
        <w:t>of specifying</w:t>
      </w:r>
      <w:r>
        <w:rPr>
          <w:rFonts w:ascii="Times New Roman" w:hAnsi="Times New Roman" w:cs="Times New Roman"/>
          <w:sz w:val="20"/>
          <w:szCs w:val="20"/>
        </w:rPr>
        <w:t xml:space="preserve"> restriction [14]</w:t>
      </w:r>
      <w:r w:rsidR="004E2788">
        <w:rPr>
          <w:rFonts w:ascii="Times New Roman" w:hAnsi="Times New Roman" w:cs="Times New Roman"/>
          <w:sz w:val="20"/>
          <w:szCs w:val="20"/>
        </w:rPr>
        <w:t>, overhead benefit depends on periodicities of PHR report and CG PUSCH [13].</w:t>
      </w:r>
    </w:p>
    <w:p w14:paraId="05089724" w14:textId="332ACAA3" w:rsidR="0026306A" w:rsidRDefault="0026306A" w:rsidP="0026306A">
      <w:pPr>
        <w:rPr>
          <w:rFonts w:ascii="Times New Roman" w:hAnsi="Times New Roman" w:cs="Times New Roman"/>
          <w:sz w:val="20"/>
          <w:szCs w:val="20"/>
        </w:rPr>
      </w:pPr>
    </w:p>
    <w:p w14:paraId="57B24269" w14:textId="77777777" w:rsidR="00E72AF1" w:rsidRDefault="00E72AF1" w:rsidP="0026306A">
      <w:pPr>
        <w:rPr>
          <w:rFonts w:ascii="Times New Roman" w:hAnsi="Times New Roman" w:cs="Times New Roman"/>
          <w:sz w:val="20"/>
          <w:szCs w:val="20"/>
        </w:rPr>
      </w:pPr>
    </w:p>
    <w:p w14:paraId="69004A15" w14:textId="77777777" w:rsidR="00E72AF1" w:rsidRPr="0026306A" w:rsidRDefault="00E72AF1" w:rsidP="0026306A">
      <w:pPr>
        <w:rPr>
          <w:rFonts w:ascii="Times New Roman" w:hAnsi="Times New Roman" w:cs="Times New Roman"/>
          <w:sz w:val="20"/>
          <w:szCs w:val="20"/>
        </w:rPr>
      </w:pPr>
    </w:p>
    <w:p w14:paraId="5B14E708" w14:textId="77777777" w:rsidR="0026306A" w:rsidRDefault="0026306A" w:rsidP="005A08E6">
      <w:pPr>
        <w:rPr>
          <w:rFonts w:ascii="Times New Roman" w:hAnsi="Times New Roman" w:cs="Times New Roman"/>
          <w:sz w:val="20"/>
          <w:szCs w:val="20"/>
        </w:rPr>
      </w:pPr>
    </w:p>
    <w:p w14:paraId="22AB3A4D" w14:textId="32879767" w:rsidR="00CE6C50" w:rsidRDefault="00CE6C50" w:rsidP="005A08E6">
      <w:pPr>
        <w:rPr>
          <w:rFonts w:ascii="Times New Roman" w:hAnsi="Times New Roman" w:cs="Times New Roman"/>
          <w:sz w:val="20"/>
          <w:szCs w:val="20"/>
        </w:rPr>
      </w:pPr>
      <w:r w:rsidRPr="0026306A">
        <w:rPr>
          <w:rFonts w:ascii="Times New Roman" w:hAnsi="Times New Roman" w:cs="Times New Roman"/>
          <w:sz w:val="20"/>
          <w:szCs w:val="20"/>
          <w:u w:val="single"/>
        </w:rPr>
        <w:t>Option 2</w:t>
      </w:r>
      <w:r>
        <w:rPr>
          <w:rFonts w:ascii="Times New Roman" w:hAnsi="Times New Roman" w:cs="Times New Roman"/>
          <w:sz w:val="20"/>
          <w:szCs w:val="20"/>
        </w:rPr>
        <w:t xml:space="preserve">: </w:t>
      </w:r>
      <w:proofErr w:type="spellStart"/>
      <w:proofErr w:type="gramStart"/>
      <w:r w:rsidRPr="001127D3">
        <w:rPr>
          <w:rFonts w:ascii="Times New Roman" w:hAnsi="Times New Roman" w:cs="Times New Roman"/>
          <w:sz w:val="20"/>
          <w:szCs w:val="20"/>
        </w:rPr>
        <w:t>P</w:t>
      </w:r>
      <w:r w:rsidRPr="001127D3">
        <w:rPr>
          <w:rFonts w:ascii="Times New Roman" w:hAnsi="Times New Roman" w:cs="Times New Roman"/>
          <w:sz w:val="20"/>
          <w:szCs w:val="20"/>
          <w:vertAlign w:val="subscript"/>
        </w:rPr>
        <w:t>CMAX,f</w:t>
      </w:r>
      <w:proofErr w:type="gramEnd"/>
      <w:r w:rsidRPr="001127D3">
        <w:rPr>
          <w:rFonts w:ascii="Times New Roman" w:hAnsi="Times New Roman" w:cs="Times New Roman"/>
          <w:sz w:val="20"/>
          <w:szCs w:val="20"/>
          <w:vertAlign w:val="subscript"/>
        </w:rPr>
        <w:t>,c</w:t>
      </w:r>
      <w:proofErr w:type="spellEnd"/>
      <w:r w:rsidRPr="001127D3">
        <w:rPr>
          <w:rFonts w:ascii="Times New Roman" w:hAnsi="Times New Roman" w:cs="Times New Roman"/>
          <w:sz w:val="20"/>
          <w:szCs w:val="20"/>
        </w:rPr>
        <w:t xml:space="preserve"> for assumed PUSCH</w:t>
      </w:r>
      <w:r>
        <w:rPr>
          <w:rFonts w:ascii="Times New Roman" w:hAnsi="Times New Roman" w:cs="Times New Roman"/>
          <w:sz w:val="20"/>
          <w:szCs w:val="20"/>
        </w:rPr>
        <w:t xml:space="preserve"> can only be provided if PUSCH is scheduled by DCI with TPI field.</w:t>
      </w:r>
    </w:p>
    <w:p w14:paraId="49B78497" w14:textId="404D9A86" w:rsidR="00CE6C50" w:rsidRPr="0026306A" w:rsidRDefault="0026306A" w:rsidP="0026306A">
      <w:pPr>
        <w:rPr>
          <w:rFonts w:ascii="Times New Roman" w:hAnsi="Times New Roman" w:cs="Times New Roman"/>
          <w:sz w:val="20"/>
          <w:szCs w:val="20"/>
        </w:rPr>
      </w:pPr>
      <w:r>
        <w:rPr>
          <w:rFonts w:ascii="Times New Roman" w:hAnsi="Times New Roman" w:cs="Times New Roman"/>
          <w:sz w:val="20"/>
          <w:szCs w:val="20"/>
        </w:rPr>
        <w:t xml:space="preserve">Prefer: </w:t>
      </w:r>
      <w:r w:rsidRPr="0026306A">
        <w:rPr>
          <w:rFonts w:ascii="Times New Roman" w:hAnsi="Times New Roman" w:cs="Times New Roman"/>
          <w:sz w:val="20"/>
          <w:szCs w:val="20"/>
        </w:rPr>
        <w:t>Huawei [3], vivo [4], ZTE [5], China Telecom [8], Samsung [9], Nokia [10]</w:t>
      </w:r>
    </w:p>
    <w:p w14:paraId="52C41D94" w14:textId="25F36C30" w:rsidR="004E2788" w:rsidRDefault="00E07AFC" w:rsidP="00067FA6">
      <w:pPr>
        <w:pStyle w:val="ListParagraph"/>
        <w:numPr>
          <w:ilvl w:val="0"/>
          <w:numId w:val="14"/>
        </w:numPr>
        <w:rPr>
          <w:rFonts w:ascii="Times New Roman" w:hAnsi="Times New Roman" w:cs="Times New Roman"/>
          <w:sz w:val="20"/>
          <w:szCs w:val="20"/>
        </w:rPr>
      </w:pPr>
      <w:r>
        <w:rPr>
          <w:rFonts w:ascii="Times New Roman" w:hAnsi="Times New Roman" w:cs="Times New Roman"/>
          <w:sz w:val="20"/>
          <w:szCs w:val="20"/>
        </w:rPr>
        <w:t xml:space="preserve">For </w:t>
      </w:r>
      <w:r w:rsidR="00067FA6">
        <w:rPr>
          <w:rFonts w:ascii="Times New Roman" w:hAnsi="Times New Roman" w:cs="Times New Roman"/>
          <w:sz w:val="20"/>
          <w:szCs w:val="20"/>
        </w:rPr>
        <w:t xml:space="preserve">the </w:t>
      </w:r>
      <w:r>
        <w:rPr>
          <w:rFonts w:ascii="Times New Roman" w:hAnsi="Times New Roman" w:cs="Times New Roman"/>
          <w:sz w:val="20"/>
          <w:szCs w:val="20"/>
        </w:rPr>
        <w:t xml:space="preserve">information to be reported </w:t>
      </w:r>
      <w:r w:rsidR="00067FA6">
        <w:rPr>
          <w:rFonts w:ascii="Times New Roman" w:hAnsi="Times New Roman" w:cs="Times New Roman"/>
          <w:sz w:val="20"/>
          <w:szCs w:val="20"/>
        </w:rPr>
        <w:t>in</w:t>
      </w:r>
      <w:r>
        <w:rPr>
          <w:rFonts w:ascii="Times New Roman" w:hAnsi="Times New Roman" w:cs="Times New Roman"/>
          <w:sz w:val="20"/>
          <w:szCs w:val="20"/>
        </w:rPr>
        <w:t xml:space="preserve"> </w:t>
      </w:r>
      <w:r w:rsidR="00067FA6">
        <w:rPr>
          <w:rFonts w:ascii="Times New Roman" w:hAnsi="Times New Roman" w:cs="Times New Roman"/>
          <w:sz w:val="20"/>
          <w:szCs w:val="20"/>
        </w:rPr>
        <w:t xml:space="preserve">a </w:t>
      </w:r>
      <w:r>
        <w:rPr>
          <w:rFonts w:ascii="Times New Roman" w:hAnsi="Times New Roman" w:cs="Times New Roman"/>
          <w:sz w:val="20"/>
          <w:szCs w:val="20"/>
        </w:rPr>
        <w:t>PUSCH, a prerequisite is that DWS is supported for th</w:t>
      </w:r>
      <w:r w:rsidR="00067FA6">
        <w:rPr>
          <w:rFonts w:ascii="Times New Roman" w:hAnsi="Times New Roman" w:cs="Times New Roman"/>
          <w:sz w:val="20"/>
          <w:szCs w:val="20"/>
        </w:rPr>
        <w:t>is</w:t>
      </w:r>
      <w:r>
        <w:rPr>
          <w:rFonts w:ascii="Times New Roman" w:hAnsi="Times New Roman" w:cs="Times New Roman"/>
          <w:sz w:val="20"/>
          <w:szCs w:val="20"/>
        </w:rPr>
        <w:t xml:space="preserve"> PUSCH [3]</w:t>
      </w:r>
      <w:r w:rsidR="00067FA6">
        <w:rPr>
          <w:rFonts w:ascii="Times New Roman" w:hAnsi="Times New Roman" w:cs="Times New Roman"/>
          <w:sz w:val="20"/>
          <w:szCs w:val="20"/>
        </w:rPr>
        <w:t>[4][5]</w:t>
      </w:r>
      <w:r>
        <w:rPr>
          <w:rFonts w:ascii="Times New Roman" w:hAnsi="Times New Roman" w:cs="Times New Roman"/>
          <w:sz w:val="20"/>
          <w:szCs w:val="20"/>
        </w:rPr>
        <w:t>. DWS is not supported PUSCH other than indicated by agreement from RAN1#110bis-e [3][10].</w:t>
      </w:r>
      <w:r w:rsidR="00067FA6">
        <w:rPr>
          <w:rFonts w:ascii="Times New Roman" w:hAnsi="Times New Roman" w:cs="Times New Roman"/>
          <w:sz w:val="20"/>
          <w:szCs w:val="20"/>
        </w:rPr>
        <w:t xml:space="preserve"> </w:t>
      </w:r>
      <w:r w:rsidR="004E2788" w:rsidRPr="00067FA6">
        <w:rPr>
          <w:rFonts w:ascii="Times New Roman" w:hAnsi="Times New Roman" w:cs="Times New Roman"/>
          <w:sz w:val="20"/>
          <w:szCs w:val="20"/>
        </w:rPr>
        <w:t xml:space="preserve">RAN1#114 agreement </w:t>
      </w:r>
      <w:r w:rsidR="00067FA6" w:rsidRPr="00067FA6">
        <w:rPr>
          <w:rFonts w:ascii="Times New Roman" w:hAnsi="Times New Roman" w:cs="Times New Roman"/>
          <w:sz w:val="20"/>
          <w:szCs w:val="20"/>
        </w:rPr>
        <w:t>did not address/concern this issue</w:t>
      </w:r>
      <w:r w:rsidR="004E2788" w:rsidRPr="00067FA6">
        <w:rPr>
          <w:rFonts w:ascii="Times New Roman" w:hAnsi="Times New Roman" w:cs="Times New Roman"/>
          <w:sz w:val="20"/>
          <w:szCs w:val="20"/>
        </w:rPr>
        <w:t xml:space="preserve"> [4]</w:t>
      </w:r>
      <w:r w:rsidR="00067FA6" w:rsidRPr="00067FA6">
        <w:rPr>
          <w:rFonts w:ascii="Times New Roman" w:hAnsi="Times New Roman" w:cs="Times New Roman"/>
          <w:sz w:val="20"/>
          <w:szCs w:val="20"/>
        </w:rPr>
        <w:t>.</w:t>
      </w:r>
    </w:p>
    <w:p w14:paraId="280B203D" w14:textId="43254AC4" w:rsidR="00B120AB" w:rsidRDefault="00B120AB" w:rsidP="00067FA6">
      <w:pPr>
        <w:pStyle w:val="ListParagraph"/>
        <w:numPr>
          <w:ilvl w:val="0"/>
          <w:numId w:val="14"/>
        </w:numPr>
        <w:rPr>
          <w:rFonts w:ascii="Times New Roman" w:hAnsi="Times New Roman" w:cs="Times New Roman"/>
          <w:sz w:val="20"/>
          <w:szCs w:val="20"/>
        </w:rPr>
      </w:pPr>
      <w:r>
        <w:rPr>
          <w:rFonts w:ascii="Times New Roman" w:hAnsi="Times New Roman" w:cs="Times New Roman"/>
          <w:sz w:val="20"/>
          <w:szCs w:val="20"/>
        </w:rPr>
        <w:t>Specifying restriction has no impact on MAC specifications [3].</w:t>
      </w:r>
    </w:p>
    <w:p w14:paraId="2F0CD984" w14:textId="719A289A" w:rsidR="00B120AB" w:rsidRDefault="00B120AB" w:rsidP="00067FA6">
      <w:pPr>
        <w:pStyle w:val="ListParagraph"/>
        <w:numPr>
          <w:ilvl w:val="0"/>
          <w:numId w:val="14"/>
        </w:numPr>
        <w:rPr>
          <w:rFonts w:ascii="Times New Roman" w:hAnsi="Times New Roman" w:cs="Times New Roman"/>
          <w:sz w:val="20"/>
          <w:szCs w:val="20"/>
        </w:rPr>
      </w:pPr>
      <w:r>
        <w:rPr>
          <w:rFonts w:ascii="Times New Roman" w:hAnsi="Times New Roman" w:cs="Times New Roman"/>
          <w:sz w:val="20"/>
          <w:szCs w:val="20"/>
        </w:rPr>
        <w:t xml:space="preserve">Specifying restriction </w:t>
      </w:r>
      <w:r w:rsidR="00593EC3">
        <w:rPr>
          <w:rFonts w:ascii="Times New Roman" w:hAnsi="Times New Roman" w:cs="Times New Roman"/>
          <w:sz w:val="20"/>
          <w:szCs w:val="20"/>
        </w:rPr>
        <w:t>can</w:t>
      </w:r>
      <w:r>
        <w:rPr>
          <w:rFonts w:ascii="Times New Roman" w:hAnsi="Times New Roman" w:cs="Times New Roman"/>
          <w:sz w:val="20"/>
          <w:szCs w:val="20"/>
        </w:rPr>
        <w:t xml:space="preserve"> save overhead since MAC CE design includes field indicating whether PHR for assumed PUSCH is present [8].</w:t>
      </w:r>
    </w:p>
    <w:p w14:paraId="4E22FA59" w14:textId="526BB144" w:rsidR="00593EC3" w:rsidRDefault="00593EC3" w:rsidP="00067FA6">
      <w:pPr>
        <w:pStyle w:val="ListParagraph"/>
        <w:numPr>
          <w:ilvl w:val="0"/>
          <w:numId w:val="14"/>
        </w:numPr>
        <w:rPr>
          <w:rFonts w:ascii="Times New Roman" w:hAnsi="Times New Roman" w:cs="Times New Roman"/>
          <w:sz w:val="20"/>
          <w:szCs w:val="20"/>
        </w:rPr>
      </w:pPr>
      <w:r>
        <w:rPr>
          <w:rFonts w:ascii="Times New Roman" w:hAnsi="Times New Roman" w:cs="Times New Roman"/>
          <w:sz w:val="20"/>
          <w:szCs w:val="20"/>
        </w:rPr>
        <w:t xml:space="preserve">Time budget for </w:t>
      </w:r>
      <w:r w:rsidR="008057EF">
        <w:rPr>
          <w:rFonts w:ascii="Times New Roman" w:hAnsi="Times New Roman" w:cs="Times New Roman"/>
          <w:sz w:val="20"/>
          <w:szCs w:val="20"/>
        </w:rPr>
        <w:t>reporting PHR in CG PUSCH is tight, adding</w:t>
      </w:r>
      <w:r>
        <w:rPr>
          <w:rFonts w:ascii="Times New Roman" w:hAnsi="Times New Roman" w:cs="Times New Roman"/>
          <w:sz w:val="20"/>
          <w:szCs w:val="20"/>
        </w:rPr>
        <w:t xml:space="preserve"> </w:t>
      </w:r>
      <w:r w:rsidR="008057EF">
        <w:rPr>
          <w:rFonts w:ascii="Times New Roman" w:hAnsi="Times New Roman" w:cs="Times New Roman"/>
          <w:sz w:val="20"/>
          <w:szCs w:val="20"/>
        </w:rPr>
        <w:t>P</w:t>
      </w:r>
      <w:r w:rsidR="008057EF">
        <w:rPr>
          <w:rFonts w:ascii="Times New Roman" w:hAnsi="Times New Roman" w:cs="Times New Roman"/>
          <w:sz w:val="20"/>
          <w:szCs w:val="20"/>
          <w:vertAlign w:val="subscript"/>
        </w:rPr>
        <w:t>CMAX</w:t>
      </w:r>
      <w:r w:rsidR="008057EF">
        <w:rPr>
          <w:rFonts w:ascii="Times New Roman" w:hAnsi="Times New Roman" w:cs="Times New Roman"/>
          <w:sz w:val="20"/>
          <w:szCs w:val="20"/>
        </w:rPr>
        <w:t xml:space="preserve"> for assumed PUSCH is challenging for implementation [3].</w:t>
      </w:r>
    </w:p>
    <w:p w14:paraId="637D228A" w14:textId="2F89A245" w:rsidR="00067FA6" w:rsidRDefault="00067FA6" w:rsidP="00067FA6">
      <w:pPr>
        <w:pStyle w:val="ListParagraph"/>
        <w:numPr>
          <w:ilvl w:val="0"/>
          <w:numId w:val="14"/>
        </w:numPr>
        <w:rPr>
          <w:rFonts w:ascii="Times New Roman" w:hAnsi="Times New Roman" w:cs="Times New Roman"/>
          <w:sz w:val="20"/>
          <w:szCs w:val="20"/>
        </w:rPr>
      </w:pPr>
      <w:r>
        <w:rPr>
          <w:rFonts w:ascii="Times New Roman" w:hAnsi="Times New Roman" w:cs="Times New Roman"/>
          <w:sz w:val="20"/>
          <w:szCs w:val="20"/>
        </w:rPr>
        <w:t xml:space="preserve">No clear benefit of providing for non-DWS-supported PUSCH </w:t>
      </w:r>
      <w:r w:rsidR="00B120AB">
        <w:rPr>
          <w:rFonts w:ascii="Times New Roman" w:hAnsi="Times New Roman" w:cs="Times New Roman"/>
          <w:sz w:val="20"/>
          <w:szCs w:val="20"/>
        </w:rPr>
        <w:t xml:space="preserve">transmissions </w:t>
      </w:r>
      <w:r>
        <w:rPr>
          <w:rFonts w:ascii="Times New Roman" w:hAnsi="Times New Roman" w:cs="Times New Roman"/>
          <w:sz w:val="20"/>
          <w:szCs w:val="20"/>
        </w:rPr>
        <w:t>[3]</w:t>
      </w:r>
      <w:r w:rsidR="00593EC3">
        <w:rPr>
          <w:rFonts w:ascii="Times New Roman" w:hAnsi="Times New Roman" w:cs="Times New Roman"/>
          <w:sz w:val="20"/>
          <w:szCs w:val="20"/>
        </w:rPr>
        <w:t xml:space="preserve">, </w:t>
      </w:r>
      <w:r>
        <w:rPr>
          <w:rFonts w:ascii="Times New Roman" w:hAnsi="Times New Roman" w:cs="Times New Roman"/>
          <w:sz w:val="20"/>
          <w:szCs w:val="20"/>
        </w:rPr>
        <w:t>parameters of non-DWS-supported PUSCH transmissions are likely different from those of DWS-supported PUSCH transmissions</w:t>
      </w:r>
      <w:r w:rsidR="00B120AB">
        <w:rPr>
          <w:rFonts w:ascii="Times New Roman" w:hAnsi="Times New Roman" w:cs="Times New Roman"/>
          <w:sz w:val="20"/>
          <w:szCs w:val="20"/>
        </w:rPr>
        <w:t xml:space="preserve"> [5].</w:t>
      </w:r>
    </w:p>
    <w:p w14:paraId="12CBAA32" w14:textId="648333E4" w:rsidR="00CE6C50" w:rsidRDefault="00593EC3" w:rsidP="005A08E6">
      <w:pPr>
        <w:pStyle w:val="ListParagraph"/>
        <w:numPr>
          <w:ilvl w:val="0"/>
          <w:numId w:val="14"/>
        </w:numPr>
        <w:rPr>
          <w:rFonts w:ascii="Times New Roman" w:hAnsi="Times New Roman" w:cs="Times New Roman"/>
          <w:sz w:val="20"/>
          <w:szCs w:val="20"/>
        </w:rPr>
      </w:pPr>
      <w:r>
        <w:rPr>
          <w:rFonts w:ascii="Times New Roman" w:hAnsi="Times New Roman" w:cs="Times New Roman"/>
          <w:sz w:val="20"/>
          <w:szCs w:val="20"/>
        </w:rPr>
        <w:t>When DWS is supported, network should schedule new PUSCH via DCI instead of waiting for next CG occasion to guarantee performance [8]</w:t>
      </w:r>
      <w:r w:rsidR="008057EF">
        <w:rPr>
          <w:rFonts w:ascii="Times New Roman" w:hAnsi="Times New Roman" w:cs="Times New Roman"/>
          <w:sz w:val="20"/>
          <w:szCs w:val="20"/>
        </w:rPr>
        <w:t>.</w:t>
      </w:r>
    </w:p>
    <w:p w14:paraId="4C687AAE" w14:textId="0F0F37B6" w:rsidR="008057EF" w:rsidRPr="008057EF" w:rsidRDefault="008057EF" w:rsidP="005A08E6">
      <w:pPr>
        <w:pStyle w:val="ListParagraph"/>
        <w:numPr>
          <w:ilvl w:val="0"/>
          <w:numId w:val="14"/>
        </w:numPr>
        <w:rPr>
          <w:rFonts w:ascii="Times New Roman" w:hAnsi="Times New Roman" w:cs="Times New Roman"/>
          <w:sz w:val="20"/>
          <w:szCs w:val="20"/>
        </w:rPr>
      </w:pPr>
      <w:r>
        <w:rPr>
          <w:rFonts w:ascii="Times New Roman" w:hAnsi="Times New Roman" w:cs="Times New Roman"/>
          <w:sz w:val="20"/>
          <w:szCs w:val="20"/>
        </w:rPr>
        <w:t>Fields indicating presence of P</w:t>
      </w:r>
      <w:r>
        <w:rPr>
          <w:rFonts w:ascii="Times New Roman" w:hAnsi="Times New Roman" w:cs="Times New Roman"/>
          <w:sz w:val="20"/>
          <w:szCs w:val="20"/>
          <w:vertAlign w:val="subscript"/>
        </w:rPr>
        <w:t>CMAX</w:t>
      </w:r>
      <w:r>
        <w:rPr>
          <w:rFonts w:ascii="Times New Roman" w:hAnsi="Times New Roman" w:cs="Times New Roman"/>
          <w:sz w:val="20"/>
          <w:szCs w:val="20"/>
        </w:rPr>
        <w:t xml:space="preserve"> for assumed PUSCH for each cell would be redundant [8].</w:t>
      </w:r>
    </w:p>
    <w:p w14:paraId="787CEE51" w14:textId="77777777" w:rsidR="0026306A" w:rsidRDefault="0026306A" w:rsidP="005A08E6">
      <w:pPr>
        <w:rPr>
          <w:rFonts w:ascii="Times New Roman" w:hAnsi="Times New Roman" w:cs="Times New Roman"/>
          <w:sz w:val="20"/>
          <w:szCs w:val="20"/>
        </w:rPr>
      </w:pPr>
    </w:p>
    <w:p w14:paraId="7EBF01D9" w14:textId="204B772B" w:rsidR="008057EF" w:rsidRPr="008057EF" w:rsidRDefault="008057EF" w:rsidP="005A08E6">
      <w:pPr>
        <w:rPr>
          <w:rFonts w:ascii="Times New Roman" w:hAnsi="Times New Roman" w:cs="Times New Roman"/>
          <w:sz w:val="20"/>
          <w:szCs w:val="20"/>
          <w:u w:val="single"/>
        </w:rPr>
      </w:pPr>
      <w:r w:rsidRPr="008057EF">
        <w:rPr>
          <w:rFonts w:ascii="Times New Roman" w:hAnsi="Times New Roman" w:cs="Times New Roman"/>
          <w:sz w:val="20"/>
          <w:szCs w:val="20"/>
          <w:u w:val="single"/>
        </w:rPr>
        <w:t>Other observations/proposals:</w:t>
      </w:r>
    </w:p>
    <w:p w14:paraId="7E014A56" w14:textId="0823256D" w:rsidR="008057EF" w:rsidRDefault="008057EF" w:rsidP="008057EF">
      <w:pPr>
        <w:pStyle w:val="ListParagraph"/>
        <w:numPr>
          <w:ilvl w:val="0"/>
          <w:numId w:val="14"/>
        </w:numPr>
        <w:rPr>
          <w:rFonts w:ascii="Times New Roman" w:hAnsi="Times New Roman" w:cs="Times New Roman"/>
          <w:sz w:val="20"/>
          <w:szCs w:val="20"/>
        </w:rPr>
      </w:pPr>
      <w:r w:rsidRPr="008057EF">
        <w:rPr>
          <w:rFonts w:ascii="Times New Roman" w:hAnsi="Times New Roman" w:cs="Times New Roman"/>
          <w:sz w:val="20"/>
          <w:szCs w:val="20"/>
        </w:rPr>
        <w:t>Both options are feasible, no significant difference: Nokia [10], InterDigital [12]</w:t>
      </w:r>
    </w:p>
    <w:p w14:paraId="05697696" w14:textId="2DA08CED" w:rsidR="008057EF" w:rsidRPr="008057EF" w:rsidRDefault="008057EF" w:rsidP="008057EF">
      <w:pPr>
        <w:pStyle w:val="ListParagraph"/>
        <w:numPr>
          <w:ilvl w:val="0"/>
          <w:numId w:val="14"/>
        </w:numPr>
        <w:rPr>
          <w:rFonts w:ascii="Times New Roman" w:hAnsi="Times New Roman" w:cs="Times New Roman"/>
          <w:sz w:val="20"/>
          <w:szCs w:val="20"/>
        </w:rPr>
      </w:pPr>
      <w:r>
        <w:rPr>
          <w:rFonts w:ascii="Times New Roman" w:hAnsi="Times New Roman" w:cs="Times New Roman"/>
          <w:sz w:val="20"/>
          <w:szCs w:val="20"/>
        </w:rPr>
        <w:t>If it is not possible to converge, define new UE capability/add component in FG for enhanced PHR to allow UE to select is own implementation: NTT DoCoMo [14]</w:t>
      </w:r>
    </w:p>
    <w:p w14:paraId="59D6D7AF" w14:textId="77777777" w:rsidR="00AA42DF" w:rsidRPr="00D7403A" w:rsidRDefault="00AA42DF" w:rsidP="005A08E6">
      <w:pPr>
        <w:rPr>
          <w:rFonts w:ascii="Times New Roman" w:hAnsi="Times New Roman" w:cs="Times New Roman"/>
          <w:sz w:val="20"/>
          <w:szCs w:val="20"/>
        </w:rPr>
      </w:pPr>
    </w:p>
    <w:p w14:paraId="4AE0C231" w14:textId="77777777" w:rsidR="00FE434B" w:rsidRDefault="00FE434B" w:rsidP="00FE434B">
      <w:pPr>
        <w:rPr>
          <w:rFonts w:ascii="Times New Roman" w:hAnsi="Times New Roman" w:cs="Times New Roman"/>
          <w:sz w:val="20"/>
          <w:szCs w:val="20"/>
          <w:lang w:eastAsia="ko-KR"/>
        </w:rPr>
      </w:pPr>
      <w:r w:rsidRPr="008057EF">
        <w:rPr>
          <w:rFonts w:ascii="Times New Roman" w:hAnsi="Times New Roman" w:cs="Times New Roman"/>
          <w:sz w:val="20"/>
          <w:szCs w:val="20"/>
          <w:u w:val="single"/>
          <w:lang w:eastAsia="ko-KR"/>
        </w:rPr>
        <w:t>TPs</w:t>
      </w:r>
      <w:r>
        <w:rPr>
          <w:rFonts w:ascii="Times New Roman" w:hAnsi="Times New Roman" w:cs="Times New Roman"/>
          <w:sz w:val="20"/>
          <w:szCs w:val="20"/>
          <w:lang w:eastAsia="ko-KR"/>
        </w:rPr>
        <w:t>:</w:t>
      </w:r>
    </w:p>
    <w:tbl>
      <w:tblPr>
        <w:tblStyle w:val="TableGrid"/>
        <w:tblW w:w="9350" w:type="dxa"/>
        <w:tblLayout w:type="fixed"/>
        <w:tblLook w:val="04A0" w:firstRow="1" w:lastRow="0" w:firstColumn="1" w:lastColumn="0" w:noHBand="0" w:noVBand="1"/>
      </w:tblPr>
      <w:tblGrid>
        <w:gridCol w:w="1075"/>
        <w:gridCol w:w="8275"/>
      </w:tblGrid>
      <w:tr w:rsidR="00FE434B" w14:paraId="3C08BBDA" w14:textId="77777777" w:rsidTr="004B7F84">
        <w:tc>
          <w:tcPr>
            <w:tcW w:w="1075" w:type="dxa"/>
          </w:tcPr>
          <w:p w14:paraId="2B86BE00" w14:textId="77777777" w:rsidR="00FE434B" w:rsidRDefault="00FE434B" w:rsidP="00153F19">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8275" w:type="dxa"/>
          </w:tcPr>
          <w:p w14:paraId="6B33C490" w14:textId="77777777" w:rsidR="00FE434B" w:rsidRDefault="00FE434B" w:rsidP="00153F19">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TP</w:t>
            </w:r>
          </w:p>
        </w:tc>
      </w:tr>
      <w:tr w:rsidR="00BF7A2F" w14:paraId="3941AF82" w14:textId="77777777" w:rsidTr="004B7F84">
        <w:tc>
          <w:tcPr>
            <w:tcW w:w="1075" w:type="dxa"/>
          </w:tcPr>
          <w:p w14:paraId="23DAD3BE" w14:textId="6D0EA2F0" w:rsidR="00BF7A2F" w:rsidRPr="00BF7A2F" w:rsidRDefault="00BF7A2F" w:rsidP="00153F19">
            <w:pPr>
              <w:spacing w:after="0" w:line="240" w:lineRule="auto"/>
              <w:rPr>
                <w:rFonts w:ascii="Times New Roman" w:hAnsi="Times New Roman" w:cs="Times New Roman"/>
                <w:sz w:val="20"/>
                <w:szCs w:val="20"/>
                <w:lang w:val="en-GB"/>
              </w:rPr>
            </w:pPr>
            <w:r w:rsidRPr="00BF7A2F">
              <w:rPr>
                <w:rFonts w:ascii="Times New Roman" w:hAnsi="Times New Roman" w:cs="Times New Roman"/>
                <w:sz w:val="20"/>
                <w:szCs w:val="20"/>
                <w:lang w:val="en-GB"/>
              </w:rPr>
              <w:t>TP 4-2r6-Opt</w:t>
            </w:r>
            <w:r>
              <w:rPr>
                <w:rFonts w:ascii="Times New Roman" w:hAnsi="Times New Roman" w:cs="Times New Roman"/>
                <w:sz w:val="20"/>
                <w:szCs w:val="20"/>
                <w:lang w:val="en-GB"/>
              </w:rPr>
              <w:t>1</w:t>
            </w:r>
          </w:p>
        </w:tc>
        <w:tc>
          <w:tcPr>
            <w:tcW w:w="8275" w:type="dxa"/>
          </w:tcPr>
          <w:p w14:paraId="0F598898" w14:textId="77777777" w:rsidR="00BF7A2F" w:rsidRDefault="00BF7A2F" w:rsidP="00BF7A2F">
            <w:pPr>
              <w:spacing w:after="0" w:line="240" w:lineRule="auto"/>
              <w:rPr>
                <w:rFonts w:ascii="Times New Roman" w:hAnsi="Times New Roman" w:cs="Times New Roman"/>
                <w:sz w:val="20"/>
                <w:szCs w:val="20"/>
                <w:lang w:val="en-GB" w:eastAsia="ko-KR"/>
              </w:rPr>
            </w:pPr>
            <w:r>
              <w:rPr>
                <w:rFonts w:ascii="Times New Roman" w:hAnsi="Times New Roman" w:cs="Times New Roman"/>
                <w:b/>
                <w:bCs/>
                <w:i/>
                <w:iCs/>
                <w:sz w:val="20"/>
                <w:szCs w:val="20"/>
                <w:lang w:val="en-GB" w:eastAsia="ko-KR"/>
              </w:rPr>
              <w:t>Reason for change</w:t>
            </w:r>
            <w:r>
              <w:rPr>
                <w:rFonts w:ascii="Times New Roman" w:hAnsi="Times New Roman" w:cs="Times New Roman"/>
                <w:sz w:val="20"/>
                <w:szCs w:val="20"/>
                <w:lang w:val="en-GB" w:eastAsia="ko-KR"/>
              </w:rPr>
              <w:t>: Introduce power headroom information for assumed PUSCH in TS38.213.</w:t>
            </w:r>
          </w:p>
          <w:p w14:paraId="78D9F619" w14:textId="77777777" w:rsidR="00BF7A2F" w:rsidRDefault="00BF7A2F" w:rsidP="00BF7A2F">
            <w:pPr>
              <w:spacing w:after="0" w:line="240" w:lineRule="auto"/>
              <w:rPr>
                <w:rFonts w:ascii="Times New Roman" w:hAnsi="Times New Roman" w:cs="Times New Roman"/>
                <w:sz w:val="20"/>
                <w:szCs w:val="20"/>
                <w:lang w:val="en-GB" w:eastAsia="ko-KR"/>
              </w:rPr>
            </w:pPr>
            <w:r>
              <w:rPr>
                <w:rFonts w:ascii="Times New Roman" w:hAnsi="Times New Roman" w:cs="Times New Roman"/>
                <w:b/>
                <w:bCs/>
                <w:i/>
                <w:iCs/>
                <w:sz w:val="20"/>
                <w:szCs w:val="20"/>
                <w:lang w:val="en-GB" w:eastAsia="ko-KR"/>
              </w:rPr>
              <w:t>Summary of changes</w:t>
            </w:r>
            <w:r>
              <w:rPr>
                <w:rFonts w:ascii="Times New Roman" w:hAnsi="Times New Roman" w:cs="Times New Roman"/>
                <w:sz w:val="20"/>
                <w:szCs w:val="20"/>
                <w:lang w:val="en-GB" w:eastAsia="ko-KR"/>
              </w:rPr>
              <w:t xml:space="preserve">: Description of the provision of </w:t>
            </w:r>
            <w:proofErr w:type="spellStart"/>
            <w:r>
              <w:rPr>
                <w:rFonts w:ascii="Times New Roman" w:hAnsi="Times New Roman" w:cs="Times New Roman"/>
                <w:sz w:val="20"/>
                <w:szCs w:val="20"/>
                <w:lang w:val="en-GB" w:eastAsia="ko-KR"/>
              </w:rPr>
              <w:t>Pcmax</w:t>
            </w:r>
            <w:proofErr w:type="spellEnd"/>
            <w:r>
              <w:rPr>
                <w:rFonts w:ascii="Times New Roman" w:hAnsi="Times New Roman" w:cs="Times New Roman"/>
                <w:sz w:val="20"/>
                <w:szCs w:val="20"/>
                <w:lang w:val="en-GB" w:eastAsia="ko-KR"/>
              </w:rPr>
              <w:t xml:space="preserve"> for an assumed PUSCH and associated conditions.</w:t>
            </w:r>
          </w:p>
          <w:p w14:paraId="5CC316D7" w14:textId="77777777" w:rsidR="00BF7A2F" w:rsidRDefault="00BF7A2F" w:rsidP="00BF7A2F">
            <w:pPr>
              <w:spacing w:after="0" w:line="240" w:lineRule="auto"/>
              <w:rPr>
                <w:rFonts w:ascii="Times New Roman" w:hAnsi="Times New Roman" w:cs="Times New Roman"/>
                <w:sz w:val="20"/>
                <w:szCs w:val="20"/>
                <w:lang w:val="en-GB" w:eastAsia="ko-KR"/>
              </w:rPr>
            </w:pPr>
            <w:r>
              <w:rPr>
                <w:rFonts w:ascii="Times New Roman" w:hAnsi="Times New Roman" w:cs="Times New Roman"/>
                <w:b/>
                <w:bCs/>
                <w:i/>
                <w:iCs/>
                <w:sz w:val="20"/>
                <w:szCs w:val="20"/>
                <w:lang w:val="en-GB" w:eastAsia="ko-KR"/>
              </w:rPr>
              <w:t>Consequences if not approved</w:t>
            </w:r>
            <w:r>
              <w:rPr>
                <w:rFonts w:ascii="Times New Roman" w:hAnsi="Times New Roman" w:cs="Times New Roman"/>
                <w:sz w:val="20"/>
                <w:szCs w:val="20"/>
                <w:lang w:val="en-GB" w:eastAsia="ko-KR"/>
              </w:rPr>
              <w:t>: Specification does not support reporting of power headroom information for assumed PUSCH.</w:t>
            </w:r>
          </w:p>
          <w:p w14:paraId="43501663" w14:textId="77777777" w:rsidR="00BF7A2F" w:rsidRDefault="00BF7A2F" w:rsidP="00BF7A2F">
            <w:pPr>
              <w:spacing w:after="0" w:line="240" w:lineRule="auto"/>
              <w:rPr>
                <w:rFonts w:ascii="Times New Roman" w:hAnsi="Times New Roman" w:cs="Times New Roman"/>
                <w:sz w:val="20"/>
                <w:szCs w:val="20"/>
                <w:lang w:eastAsia="ko-KR"/>
              </w:rPr>
            </w:pPr>
          </w:p>
          <w:p w14:paraId="7277BD76" w14:textId="77777777" w:rsidR="00BF7A2F" w:rsidRDefault="00BF7A2F" w:rsidP="00BF7A2F">
            <w:pPr>
              <w:pStyle w:val="Heading3"/>
              <w:numPr>
                <w:ilvl w:val="0"/>
                <w:numId w:val="0"/>
              </w:numPr>
            </w:pPr>
            <w:r>
              <w:t>7.7.1</w:t>
            </w:r>
            <w:r>
              <w:tab/>
              <w:t>Type 1 PH report</w:t>
            </w:r>
          </w:p>
          <w:p w14:paraId="76AC4E7A" w14:textId="77777777" w:rsidR="00BF7A2F" w:rsidRDefault="00BF7A2F" w:rsidP="00BF7A2F">
            <w:p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&lt;&lt;&lt; Start changes &gt;&gt;&gt;</w:t>
            </w:r>
          </w:p>
          <w:p w14:paraId="4B4B8CD7" w14:textId="77777777" w:rsidR="00BF7A2F" w:rsidRDefault="00BF7A2F" w:rsidP="00BF7A2F">
            <w:pPr>
              <w:pStyle w:val="B1"/>
              <w:spacing w:before="120"/>
              <w:rPr>
                <w:iCs/>
              </w:rPr>
            </w:pPr>
            <w:r>
              <w:lastRenderedPageBreak/>
              <w:t>-</w:t>
            </w:r>
            <w:r>
              <w:tab/>
              <w:t xml:space="preserve">a first Type 1 power headroom report and a first configured maximum output power associated with the first </w:t>
            </w:r>
            <w:r>
              <w:rPr>
                <w:i/>
                <w:iCs/>
              </w:rPr>
              <w:t>TCI-State</w:t>
            </w:r>
            <w:r>
              <w:rPr>
                <w:iCs/>
              </w:rPr>
              <w:t xml:space="preserve"> or </w:t>
            </w:r>
            <w:r>
              <w:rPr>
                <w:i/>
                <w:iCs/>
              </w:rPr>
              <w:t>TCI-UL-State</w:t>
            </w:r>
            <w:r>
              <w:rPr>
                <w:iCs/>
              </w:rPr>
              <w:t xml:space="preserve">, and </w:t>
            </w:r>
            <w:r>
              <w:t xml:space="preserve">a second Type 1 power headroom report and a second configured maximum output power associated with the second </w:t>
            </w:r>
            <w:r>
              <w:rPr>
                <w:i/>
                <w:iCs/>
              </w:rPr>
              <w:t>TCI-State</w:t>
            </w:r>
            <w:r>
              <w:rPr>
                <w:iCs/>
              </w:rPr>
              <w:t xml:space="preserve"> or </w:t>
            </w:r>
            <w:r>
              <w:rPr>
                <w:i/>
                <w:iCs/>
              </w:rPr>
              <w:t>TCI-UL-State</w:t>
            </w:r>
            <w:r>
              <w:rPr>
                <w:iCs/>
              </w:rPr>
              <w:t xml:space="preserve">, for an actual PUSCH transmission </w:t>
            </w:r>
            <w:r>
              <w:t>using a spatial domain filter corresponding</w:t>
            </w:r>
            <w:r>
              <w:rPr>
                <w:iCs/>
              </w:rPr>
              <w:t xml:space="preserve"> to the first </w:t>
            </w:r>
            <w:r>
              <w:rPr>
                <w:i/>
                <w:iCs/>
              </w:rPr>
              <w:t>TCI-State</w:t>
            </w:r>
            <w:r>
              <w:rPr>
                <w:iCs/>
              </w:rPr>
              <w:t xml:space="preserve"> or </w:t>
            </w:r>
            <w:r>
              <w:rPr>
                <w:i/>
                <w:iCs/>
              </w:rPr>
              <w:t>TCI-UL-State</w:t>
            </w:r>
            <w:r>
              <w:rPr>
                <w:iCs/>
              </w:rPr>
              <w:t xml:space="preserve"> and </w:t>
            </w:r>
            <w:r>
              <w:t xml:space="preserve">using a spatial domain filter corresponding </w:t>
            </w:r>
            <w:r>
              <w:rPr>
                <w:iCs/>
              </w:rPr>
              <w:t xml:space="preserve">to the second </w:t>
            </w:r>
            <w:r>
              <w:rPr>
                <w:i/>
                <w:iCs/>
              </w:rPr>
              <w:t>TCI-State</w:t>
            </w:r>
            <w:r>
              <w:rPr>
                <w:iCs/>
              </w:rPr>
              <w:t xml:space="preserve"> or </w:t>
            </w:r>
            <w:r>
              <w:rPr>
                <w:i/>
                <w:iCs/>
              </w:rPr>
              <w:t>TCI-UL-State</w:t>
            </w:r>
            <w:r>
              <w:rPr>
                <w:iCs/>
              </w:rPr>
              <w:t>.</w:t>
            </w:r>
          </w:p>
          <w:p w14:paraId="2C66EAF3" w14:textId="77777777" w:rsidR="00BF7A2F" w:rsidRDefault="00BF7A2F" w:rsidP="00BF7A2F">
            <w:pPr>
              <w:rPr>
                <w:rFonts w:ascii="Times New Roman" w:eastAsia="Batang" w:hAnsi="Times New Roman" w:cs="Times New Roman"/>
                <w:color w:val="FF0000"/>
                <w:sz w:val="20"/>
                <w:szCs w:val="20"/>
                <w:lang w:eastAsia="zh-CN"/>
              </w:rPr>
            </w:pPr>
            <w:r>
              <w:rPr>
                <w:rFonts w:ascii="Times New Roman" w:eastAsia="Batang" w:hAnsi="Times New Roman" w:cs="Times New Roman"/>
                <w:color w:val="FF0000"/>
                <w:sz w:val="20"/>
                <w:szCs w:val="20"/>
                <w:lang w:val="en-GB" w:eastAsia="zh-CN"/>
              </w:rPr>
              <w:t xml:space="preserve">If a UE provides a Type 1 power headroom report for an activated serving cell based on an actual PUSCH transmission, is provided </w:t>
            </w:r>
            <w:proofErr w:type="spellStart"/>
            <w:r>
              <w:rPr>
                <w:rFonts w:ascii="Times New Roman" w:eastAsia="Batang" w:hAnsi="Times New Roman" w:cs="Times New Roman"/>
                <w:i/>
                <w:iCs/>
                <w:color w:val="FF0000"/>
                <w:sz w:val="20"/>
                <w:szCs w:val="20"/>
                <w:lang w:val="en-GB" w:eastAsia="zh-CN"/>
              </w:rPr>
              <w:t>assumedPUSCHInfo</w:t>
            </w:r>
            <w:proofErr w:type="spellEnd"/>
            <w:r>
              <w:rPr>
                <w:rFonts w:ascii="Times New Roman" w:eastAsia="Batang" w:hAnsi="Times New Roman" w:cs="Times New Roman"/>
                <w:i/>
                <w:iCs/>
                <w:color w:val="FF0000"/>
                <w:sz w:val="20"/>
                <w:szCs w:val="20"/>
                <w:lang w:val="en-GB" w:eastAsia="zh-CN"/>
              </w:rPr>
              <w:t xml:space="preserve">, </w:t>
            </w:r>
            <w:r>
              <w:rPr>
                <w:rFonts w:ascii="Times New Roman" w:eastAsia="Batang" w:hAnsi="Times New Roman" w:cs="Times New Roman"/>
                <w:color w:val="FF0000"/>
                <w:sz w:val="20"/>
                <w:szCs w:val="20"/>
                <w:lang w:val="en-GB" w:eastAsia="zh-CN"/>
              </w:rPr>
              <w:t xml:space="preserve">and </w:t>
            </w:r>
            <w:r>
              <w:rPr>
                <w:rFonts w:ascii="Times" w:eastAsia="Microsoft YaHei UI" w:hAnsi="Times" w:cs="Times New Roman"/>
                <w:i/>
                <w:iCs/>
                <w:color w:val="FF0000"/>
                <w:sz w:val="20"/>
                <w:szCs w:val="20"/>
                <w:lang w:val="en-GB" w:eastAsia="en-US"/>
              </w:rPr>
              <w:t xml:space="preserve">dynamicTransformPrecoderIndicationDCI-0-1 </w:t>
            </w:r>
            <w:r>
              <w:rPr>
                <w:rFonts w:ascii="Times" w:eastAsia="Microsoft YaHei UI" w:hAnsi="Times" w:cs="Times New Roman"/>
                <w:color w:val="FF0000"/>
                <w:sz w:val="20"/>
                <w:szCs w:val="20"/>
                <w:lang w:val="en-GB" w:eastAsia="en-US"/>
              </w:rPr>
              <w:t xml:space="preserve">or </w:t>
            </w:r>
            <w:r>
              <w:rPr>
                <w:rFonts w:ascii="Times" w:eastAsia="Microsoft YaHei UI" w:hAnsi="Times" w:cs="Times New Roman"/>
                <w:i/>
                <w:iCs/>
                <w:color w:val="FF0000"/>
                <w:sz w:val="20"/>
                <w:szCs w:val="20"/>
                <w:lang w:val="en-GB" w:eastAsia="en-US"/>
              </w:rPr>
              <w:t xml:space="preserve">dynamicTransformPrecoderIndicationDCI-0-2 </w:t>
            </w:r>
            <w:r>
              <w:rPr>
                <w:rFonts w:ascii="Times" w:eastAsia="Microsoft YaHei UI" w:hAnsi="Times" w:cs="Times New Roman"/>
                <w:color w:val="FF0000"/>
                <w:sz w:val="20"/>
                <w:szCs w:val="20"/>
                <w:lang w:val="en-GB" w:eastAsia="en-US"/>
              </w:rPr>
              <w:t>is set to enabled for the active bandwidth part</w:t>
            </w:r>
            <w:r>
              <w:rPr>
                <w:rFonts w:ascii="Times New Roman" w:eastAsia="Batang" w:hAnsi="Times New Roman" w:cs="Times New Roman"/>
                <w:color w:val="FF0000"/>
                <w:sz w:val="20"/>
                <w:szCs w:val="20"/>
                <w:lang w:val="en-GB" w:eastAsia="zh-CN"/>
              </w:rPr>
              <w:t xml:space="preserve"> of the serving cell</w:t>
            </w:r>
            <w:r>
              <w:rPr>
                <w:rFonts w:ascii="Times New Roman" w:eastAsia="Batang" w:hAnsi="Times New Roman" w:cs="Times New Roman"/>
                <w:color w:val="FF0000"/>
                <w:sz w:val="20"/>
                <w:szCs w:val="20"/>
                <w:lang w:eastAsia="zh-CN"/>
              </w:rPr>
              <w:t>:</w:t>
            </w:r>
          </w:p>
          <w:p w14:paraId="035033C3" w14:textId="77777777" w:rsidR="00BF7A2F" w:rsidRPr="004711CE" w:rsidRDefault="00BF7A2F" w:rsidP="00BF7A2F">
            <w:pPr>
              <w:spacing w:after="0" w:line="240" w:lineRule="auto"/>
              <w:rPr>
                <w:rFonts w:ascii="Times New Roman" w:eastAsia="Batang" w:hAnsi="Times New Roman" w:cs="Times New Roman"/>
                <w:color w:val="FF0000"/>
                <w:sz w:val="20"/>
                <w:szCs w:val="20"/>
                <w:lang w:eastAsia="zh-CN"/>
              </w:rPr>
            </w:pPr>
            <w:r w:rsidRPr="004711CE">
              <w:rPr>
                <w:rFonts w:ascii="Times New Roman" w:hAnsi="Times New Roman" w:cs="Times New Roman"/>
                <w:color w:val="FF0000"/>
                <w:sz w:val="20"/>
                <w:szCs w:val="20"/>
                <w:lang w:val="en-GB"/>
              </w:rPr>
              <w:t xml:space="preserve">the UE provides </w:t>
            </w:r>
            <m:oMath>
              <m:sSub>
                <m:sSubPr>
                  <m:ctrlPr>
                    <w:rPr>
                      <w:rFonts w:ascii="Cambria Math" w:hAnsi="Cambria Math" w:cs="Times New Roman"/>
                      <w:color w:val="FF0000"/>
                      <w:lang w:val="en-GB"/>
                    </w:rPr>
                  </m:ctrlPr>
                </m:sSubPr>
                <m:e>
                  <m:r>
                    <w:rPr>
                      <w:rFonts w:ascii="Cambria Math" w:hAnsi="Cambria Math" w:cs="Times New Roman"/>
                      <w:color w:val="FF0000"/>
                      <w:sz w:val="20"/>
                      <w:szCs w:val="20"/>
                      <w:lang w:val="en-GB"/>
                    </w:rPr>
                    <m:t>P</m:t>
                  </m:r>
                </m:e>
                <m:sub>
                  <m:r>
                    <m:rPr>
                      <m:nor/>
                    </m:rPr>
                    <w:rPr>
                      <w:rFonts w:ascii="Times New Roman" w:hAnsi="Times New Roman" w:cs="Times New Roman"/>
                      <w:color w:val="FF0000"/>
                      <w:sz w:val="20"/>
                      <w:szCs w:val="20"/>
                      <w:lang w:val="en-GB"/>
                    </w:rPr>
                    <m:t>CMAX</m:t>
                  </m:r>
                  <m:r>
                    <m:rPr>
                      <m:sty m:val="p"/>
                    </m:rPr>
                    <w:rPr>
                      <w:rFonts w:ascii="Cambria Math" w:hAnsi="Cambria Math" w:cs="Times New Roman"/>
                      <w:color w:val="FF0000"/>
                      <w:sz w:val="20"/>
                      <w:szCs w:val="20"/>
                      <w:lang w:val="en-GB"/>
                    </w:rPr>
                    <m:t>,</m:t>
                  </m:r>
                  <m:r>
                    <w:rPr>
                      <w:rFonts w:ascii="Cambria Math" w:hAnsi="Cambria Math" w:cs="Times New Roman"/>
                      <w:color w:val="FF0000"/>
                      <w:sz w:val="20"/>
                      <w:szCs w:val="20"/>
                      <w:lang w:val="en-GB"/>
                    </w:rPr>
                    <m:t>f</m:t>
                  </m:r>
                  <m:r>
                    <m:rPr>
                      <m:sty m:val="p"/>
                    </m:rPr>
                    <w:rPr>
                      <w:rFonts w:ascii="Cambria Math" w:hAnsi="Cambria Math" w:cs="Times New Roman"/>
                      <w:color w:val="FF0000"/>
                      <w:sz w:val="20"/>
                      <w:szCs w:val="20"/>
                      <w:lang w:val="en-GB"/>
                    </w:rPr>
                    <m:t>,</m:t>
                  </m:r>
                  <m:r>
                    <w:rPr>
                      <w:rFonts w:ascii="Cambria Math" w:hAnsi="Cambria Math" w:cs="Times New Roman"/>
                      <w:color w:val="FF0000"/>
                      <w:sz w:val="20"/>
                      <w:szCs w:val="20"/>
                      <w:lang w:val="en-GB"/>
                    </w:rPr>
                    <m:t>c</m:t>
                  </m:r>
                </m:sub>
              </m:sSub>
              <m:r>
                <m:rPr>
                  <m:sty m:val="p"/>
                </m:rPr>
                <w:rPr>
                  <w:rFonts w:ascii="Cambria Math" w:hAnsi="Cambria Math" w:cs="Times New Roman"/>
                  <w:color w:val="FF0000"/>
                  <w:sz w:val="20"/>
                  <w:szCs w:val="20"/>
                  <w:lang w:val="en-GB"/>
                </w:rPr>
                <m:t>(</m:t>
              </m:r>
              <m:r>
                <w:rPr>
                  <w:rFonts w:ascii="Cambria Math" w:hAnsi="Cambria Math" w:cs="Times New Roman"/>
                  <w:color w:val="FF0000"/>
                  <w:sz w:val="20"/>
                  <w:szCs w:val="20"/>
                  <w:lang w:val="en-GB"/>
                </w:rPr>
                <m:t>i</m:t>
              </m:r>
              <m:r>
                <m:rPr>
                  <m:sty m:val="p"/>
                </m:rPr>
                <w:rPr>
                  <w:rFonts w:ascii="Cambria Math" w:hAnsi="Cambria Math" w:cs="Times New Roman"/>
                  <w:color w:val="FF0000"/>
                  <w:sz w:val="20"/>
                  <w:szCs w:val="20"/>
                  <w:lang w:val="en-GB"/>
                </w:rPr>
                <m:t>)</m:t>
              </m:r>
            </m:oMath>
            <w:r w:rsidRPr="004711CE">
              <w:rPr>
                <w:rFonts w:ascii="Times New Roman" w:hAnsi="Times New Roman" w:cs="Times New Roman"/>
                <w:color w:val="FF0000"/>
                <w:sz w:val="20"/>
                <w:szCs w:val="20"/>
                <w:lang w:val="en-GB"/>
              </w:rPr>
              <w:t xml:space="preserve"> based on any applicable maximum output power reduction for an assumed PUSCH with transform precoder enabled, if supported, if </w:t>
            </w:r>
            <w:r w:rsidRPr="004711CE">
              <w:rPr>
                <w:rFonts w:ascii="Times New Roman" w:hAnsi="Times New Roman" w:cs="Times New Roman"/>
                <w:color w:val="FF0000"/>
                <w:sz w:val="20"/>
                <w:szCs w:val="20"/>
              </w:rPr>
              <w:t>t</w:t>
            </w:r>
            <w:proofErr w:type="spellStart"/>
            <w:r w:rsidRPr="004711CE">
              <w:rPr>
                <w:rFonts w:ascii="Times New Roman" w:hAnsi="Times New Roman" w:cs="Times New Roman"/>
                <w:color w:val="FF0000"/>
                <w:sz w:val="20"/>
                <w:szCs w:val="20"/>
                <w:lang w:val="en-GB"/>
              </w:rPr>
              <w:t>ransform</w:t>
            </w:r>
            <w:proofErr w:type="spellEnd"/>
            <w:r w:rsidRPr="004711CE">
              <w:rPr>
                <w:rFonts w:ascii="Times New Roman" w:hAnsi="Times New Roman" w:cs="Times New Roman"/>
                <w:color w:val="FF0000"/>
                <w:sz w:val="20"/>
                <w:szCs w:val="20"/>
                <w:lang w:val="en-GB"/>
              </w:rPr>
              <w:t xml:space="preserve"> precoder is disabled </w:t>
            </w:r>
            <w:r w:rsidRPr="004711CE">
              <w:rPr>
                <w:rFonts w:ascii="Times New Roman" w:hAnsi="Times New Roman" w:cs="Times New Roman"/>
                <w:color w:val="FF0000"/>
                <w:sz w:val="20"/>
                <w:szCs w:val="20"/>
              </w:rPr>
              <w:t>for the actual PUSCH; or</w:t>
            </w:r>
            <w:r w:rsidRPr="004711CE">
              <w:rPr>
                <w:rFonts w:ascii="Times New Roman" w:hAnsi="Times New Roman" w:cs="Times New Roman"/>
                <w:color w:val="FF0000"/>
                <w:sz w:val="20"/>
                <w:szCs w:val="20"/>
                <w:lang w:val="en-GB"/>
              </w:rPr>
              <w:t xml:space="preserve"> </w:t>
            </w:r>
            <m:oMath>
              <m:sSub>
                <m:sSubPr>
                  <m:ctrlPr>
                    <w:rPr>
                      <w:rFonts w:ascii="Cambria Math" w:hAnsi="Cambria Math" w:cs="Times New Roman"/>
                      <w:color w:val="FF0000"/>
                      <w:lang w:val="en-GB"/>
                    </w:rPr>
                  </m:ctrlPr>
                </m:sSubPr>
                <m:e>
                  <m:r>
                    <w:rPr>
                      <w:rFonts w:ascii="Cambria Math" w:hAnsi="Cambria Math" w:cs="Times New Roman"/>
                      <w:color w:val="FF0000"/>
                      <w:sz w:val="20"/>
                      <w:szCs w:val="20"/>
                      <w:lang w:val="en-GB"/>
                    </w:rPr>
                    <m:t>P</m:t>
                  </m:r>
                </m:e>
                <m:sub>
                  <m:r>
                    <m:rPr>
                      <m:nor/>
                    </m:rPr>
                    <w:rPr>
                      <w:rFonts w:ascii="Times New Roman" w:hAnsi="Times New Roman" w:cs="Times New Roman"/>
                      <w:color w:val="FF0000"/>
                      <w:sz w:val="20"/>
                      <w:szCs w:val="20"/>
                      <w:lang w:val="en-GB"/>
                    </w:rPr>
                    <m:t>CMAX</m:t>
                  </m:r>
                  <m:r>
                    <m:rPr>
                      <m:sty m:val="p"/>
                    </m:rPr>
                    <w:rPr>
                      <w:rFonts w:ascii="Cambria Math" w:hAnsi="Cambria Math" w:cs="Times New Roman"/>
                      <w:color w:val="FF0000"/>
                      <w:sz w:val="20"/>
                      <w:szCs w:val="20"/>
                      <w:lang w:val="en-GB"/>
                    </w:rPr>
                    <m:t>,</m:t>
                  </m:r>
                  <m:r>
                    <w:rPr>
                      <w:rFonts w:ascii="Cambria Math" w:hAnsi="Cambria Math" w:cs="Times New Roman"/>
                      <w:color w:val="FF0000"/>
                      <w:sz w:val="20"/>
                      <w:szCs w:val="20"/>
                      <w:lang w:val="en-GB"/>
                    </w:rPr>
                    <m:t>f</m:t>
                  </m:r>
                  <m:r>
                    <m:rPr>
                      <m:sty m:val="p"/>
                    </m:rPr>
                    <w:rPr>
                      <w:rFonts w:ascii="Cambria Math" w:hAnsi="Cambria Math" w:cs="Times New Roman"/>
                      <w:color w:val="FF0000"/>
                      <w:sz w:val="20"/>
                      <w:szCs w:val="20"/>
                      <w:lang w:val="en-GB"/>
                    </w:rPr>
                    <m:t>,</m:t>
                  </m:r>
                  <m:r>
                    <w:rPr>
                      <w:rFonts w:ascii="Cambria Math" w:hAnsi="Cambria Math" w:cs="Times New Roman"/>
                      <w:color w:val="FF0000"/>
                      <w:sz w:val="20"/>
                      <w:szCs w:val="20"/>
                      <w:lang w:val="en-GB"/>
                    </w:rPr>
                    <m:t>c</m:t>
                  </m:r>
                </m:sub>
              </m:sSub>
              <m:r>
                <m:rPr>
                  <m:sty m:val="p"/>
                </m:rPr>
                <w:rPr>
                  <w:rFonts w:ascii="Cambria Math" w:hAnsi="Cambria Math" w:cs="Times New Roman"/>
                  <w:color w:val="FF0000"/>
                  <w:sz w:val="20"/>
                  <w:szCs w:val="20"/>
                  <w:lang w:val="en-GB"/>
                </w:rPr>
                <m:t>(</m:t>
              </m:r>
              <m:r>
                <w:rPr>
                  <w:rFonts w:ascii="Cambria Math" w:hAnsi="Cambria Math" w:cs="Times New Roman"/>
                  <w:color w:val="FF0000"/>
                  <w:sz w:val="20"/>
                  <w:szCs w:val="20"/>
                  <w:lang w:val="en-GB"/>
                </w:rPr>
                <m:t>i</m:t>
              </m:r>
              <m:r>
                <m:rPr>
                  <m:sty m:val="p"/>
                </m:rPr>
                <w:rPr>
                  <w:rFonts w:ascii="Cambria Math" w:hAnsi="Cambria Math" w:cs="Times New Roman"/>
                  <w:color w:val="FF0000"/>
                  <w:sz w:val="20"/>
                  <w:szCs w:val="20"/>
                  <w:lang w:val="en-GB"/>
                </w:rPr>
                <m:t>)</m:t>
              </m:r>
            </m:oMath>
            <w:r w:rsidRPr="004711CE">
              <w:rPr>
                <w:rFonts w:ascii="Times New Roman" w:hAnsi="Times New Roman" w:cs="Times New Roman"/>
                <w:color w:val="FF0000"/>
                <w:sz w:val="20"/>
                <w:szCs w:val="20"/>
                <w:lang w:val="en-GB"/>
              </w:rPr>
              <w:t xml:space="preserve"> based on any applicable maximum output power reduction for an assumed PUSCH with transform precoder disabled, if supported, if the </w:t>
            </w:r>
            <w:r w:rsidRPr="004711CE">
              <w:rPr>
                <w:rFonts w:ascii="Times New Roman" w:hAnsi="Times New Roman" w:cs="Times New Roman"/>
                <w:color w:val="FF0000"/>
                <w:sz w:val="20"/>
                <w:szCs w:val="20"/>
              </w:rPr>
              <w:t>t</w:t>
            </w:r>
            <w:proofErr w:type="spellStart"/>
            <w:r w:rsidRPr="004711CE">
              <w:rPr>
                <w:rFonts w:ascii="Times New Roman" w:hAnsi="Times New Roman" w:cs="Times New Roman"/>
                <w:color w:val="FF0000"/>
                <w:sz w:val="20"/>
                <w:szCs w:val="20"/>
                <w:lang w:val="en-GB"/>
              </w:rPr>
              <w:t>ransform</w:t>
            </w:r>
            <w:proofErr w:type="spellEnd"/>
            <w:r w:rsidRPr="004711CE">
              <w:rPr>
                <w:rFonts w:ascii="Times New Roman" w:hAnsi="Times New Roman" w:cs="Times New Roman"/>
                <w:color w:val="FF0000"/>
                <w:sz w:val="20"/>
                <w:szCs w:val="20"/>
                <w:lang w:val="en-GB"/>
              </w:rPr>
              <w:t xml:space="preserve"> precoder is </w:t>
            </w:r>
            <w:r w:rsidRPr="004711CE">
              <w:rPr>
                <w:rFonts w:ascii="Times New Roman" w:hAnsi="Times New Roman" w:cs="Times New Roman"/>
                <w:color w:val="FF0000"/>
                <w:sz w:val="20"/>
                <w:szCs w:val="20"/>
              </w:rPr>
              <w:t xml:space="preserve">enabled for the actual PUSCH. All other parameters </w:t>
            </w:r>
            <w:r w:rsidRPr="004711CE">
              <w:rPr>
                <w:rFonts w:ascii="Times New Roman" w:eastAsia="Batang" w:hAnsi="Times New Roman" w:cs="Times New Roman"/>
                <w:color w:val="FF0000"/>
                <w:sz w:val="20"/>
                <w:lang w:val="en-GB" w:eastAsia="zh-CN"/>
              </w:rPr>
              <w:t xml:space="preserve">used for the calculation of </w:t>
            </w:r>
            <w:proofErr w:type="spellStart"/>
            <w:proofErr w:type="gramStart"/>
            <w:r w:rsidRPr="004711CE">
              <w:rPr>
                <w:rFonts w:ascii="Times New Roman" w:eastAsia="Batang" w:hAnsi="Times New Roman" w:cs="Times New Roman"/>
                <w:color w:val="FF0000"/>
                <w:sz w:val="20"/>
                <w:lang w:val="en-GB" w:eastAsia="zh-CN"/>
              </w:rPr>
              <w:t>P</w:t>
            </w:r>
            <w:r w:rsidRPr="004711CE">
              <w:rPr>
                <w:rFonts w:ascii="Times New Roman" w:eastAsia="Batang" w:hAnsi="Times New Roman" w:cs="Times New Roman"/>
                <w:color w:val="FF0000"/>
                <w:sz w:val="20"/>
                <w:vertAlign w:val="subscript"/>
                <w:lang w:val="en-GB" w:eastAsia="zh-CN"/>
              </w:rPr>
              <w:t>CMAX,f</w:t>
            </w:r>
            <w:proofErr w:type="gramEnd"/>
            <w:r w:rsidRPr="004711CE">
              <w:rPr>
                <w:rFonts w:ascii="Times New Roman" w:eastAsia="Batang" w:hAnsi="Times New Roman" w:cs="Times New Roman"/>
                <w:color w:val="FF0000"/>
                <w:sz w:val="20"/>
                <w:vertAlign w:val="subscript"/>
                <w:lang w:val="en-GB" w:eastAsia="zh-CN"/>
              </w:rPr>
              <w:t>,c</w:t>
            </w:r>
            <w:proofErr w:type="spellEnd"/>
            <w:r w:rsidRPr="004711CE">
              <w:rPr>
                <w:rFonts w:ascii="Times New Roman" w:eastAsia="Batang" w:hAnsi="Times New Roman" w:cs="Times New Roman"/>
                <w:color w:val="FF0000"/>
                <w:sz w:val="20"/>
                <w:lang w:val="en-GB" w:eastAsia="zh-CN"/>
              </w:rPr>
              <w:t>(</w:t>
            </w:r>
            <w:proofErr w:type="spellStart"/>
            <w:r w:rsidRPr="004711CE">
              <w:rPr>
                <w:rFonts w:ascii="Times New Roman" w:eastAsia="Batang" w:hAnsi="Times New Roman" w:cs="Times New Roman"/>
                <w:color w:val="FF0000"/>
                <w:sz w:val="20"/>
                <w:lang w:val="en-GB" w:eastAsia="zh-CN"/>
              </w:rPr>
              <w:t>i</w:t>
            </w:r>
            <w:proofErr w:type="spellEnd"/>
            <w:r w:rsidRPr="004711CE">
              <w:rPr>
                <w:rFonts w:ascii="Times New Roman" w:eastAsia="Batang" w:hAnsi="Times New Roman" w:cs="Times New Roman"/>
                <w:color w:val="FF0000"/>
                <w:sz w:val="20"/>
                <w:lang w:val="en-GB" w:eastAsia="zh-CN"/>
              </w:rPr>
              <w:t xml:space="preserve">) </w:t>
            </w:r>
            <w:r w:rsidRPr="004711CE">
              <w:rPr>
                <w:rFonts w:ascii="Times New Roman" w:hAnsi="Times New Roman" w:cs="Times New Roman"/>
                <w:color w:val="FF0000"/>
                <w:sz w:val="20"/>
                <w:szCs w:val="20"/>
              </w:rPr>
              <w:t xml:space="preserve">of the assumed PUSCH are the same as the actual PUSCH. </w:t>
            </w:r>
          </w:p>
          <w:p w14:paraId="36DE7E42" w14:textId="77777777" w:rsidR="00BF7A2F" w:rsidRDefault="00BF7A2F" w:rsidP="00BF7A2F">
            <w:pPr>
              <w:spacing w:after="0" w:line="240" w:lineRule="auto"/>
              <w:rPr>
                <w:rFonts w:ascii="Times New Roman" w:eastAsia="Batang" w:hAnsi="Times New Roman" w:cs="Times New Roman"/>
                <w:color w:val="FF0000"/>
                <w:sz w:val="20"/>
                <w:szCs w:val="20"/>
                <w:lang w:eastAsia="zh-CN"/>
              </w:rPr>
            </w:pPr>
          </w:p>
          <w:p w14:paraId="1CF9E137" w14:textId="109E6939" w:rsidR="00BF7A2F" w:rsidRDefault="00BF7A2F" w:rsidP="00BF7A2F">
            <w:pPr>
              <w:spacing w:after="0" w:line="240" w:lineRule="auto"/>
              <w:rPr>
                <w:rFonts w:ascii="Times New Roman" w:hAnsi="Times New Roman" w:cs="Times New Roman"/>
                <w:b/>
                <w:bCs/>
                <w:i/>
                <w:iCs/>
                <w:sz w:val="20"/>
                <w:szCs w:val="20"/>
                <w:lang w:val="en-GB" w:eastAsia="ko-KR"/>
              </w:rPr>
            </w:pPr>
            <w:r>
              <w:rPr>
                <w:rFonts w:ascii="Times New Roman" w:eastAsia="Batang" w:hAnsi="Times New Roman" w:cs="Times New Roman"/>
                <w:sz w:val="20"/>
                <w:szCs w:val="20"/>
                <w:lang w:val="en-GB" w:eastAsia="zh-CN"/>
              </w:rPr>
              <w:t>&lt;&lt;&lt; End changes &gt;&gt;&gt;</w:t>
            </w:r>
          </w:p>
        </w:tc>
      </w:tr>
      <w:tr w:rsidR="004B7F84" w14:paraId="2E26F9FF" w14:textId="77777777" w:rsidTr="004B7F84">
        <w:tc>
          <w:tcPr>
            <w:tcW w:w="1075" w:type="dxa"/>
          </w:tcPr>
          <w:p w14:paraId="2D7AFE25" w14:textId="517A4821" w:rsidR="004B7F84" w:rsidRDefault="00BF7A2F" w:rsidP="00153F19">
            <w:pPr>
              <w:spacing w:after="0" w:line="240" w:lineRule="auto"/>
              <w:rPr>
                <w:rFonts w:ascii="Times New Roman" w:hAnsi="Times New Roman" w:cs="Times New Roman"/>
                <w:sz w:val="20"/>
                <w:szCs w:val="20"/>
                <w:lang w:val="en-GB"/>
              </w:rPr>
            </w:pPr>
            <w:r w:rsidRPr="00BF7A2F">
              <w:rPr>
                <w:rFonts w:ascii="Times New Roman" w:hAnsi="Times New Roman" w:cs="Times New Roman"/>
                <w:sz w:val="20"/>
                <w:szCs w:val="20"/>
                <w:lang w:val="en-GB"/>
              </w:rPr>
              <w:lastRenderedPageBreak/>
              <w:t>TP 4-2r6-Opt2</w:t>
            </w:r>
          </w:p>
        </w:tc>
        <w:tc>
          <w:tcPr>
            <w:tcW w:w="8275" w:type="dxa"/>
          </w:tcPr>
          <w:p w14:paraId="03CD96D3" w14:textId="77777777" w:rsidR="00BF7A2F" w:rsidRDefault="00BF7A2F" w:rsidP="00BF7A2F">
            <w:pPr>
              <w:spacing w:after="0" w:line="240" w:lineRule="auto"/>
              <w:rPr>
                <w:rFonts w:ascii="Times New Roman" w:hAnsi="Times New Roman" w:cs="Times New Roman"/>
                <w:sz w:val="20"/>
                <w:szCs w:val="20"/>
                <w:lang w:val="en-GB" w:eastAsia="ko-KR"/>
              </w:rPr>
            </w:pPr>
            <w:r>
              <w:rPr>
                <w:rFonts w:ascii="Times New Roman" w:hAnsi="Times New Roman" w:cs="Times New Roman"/>
                <w:b/>
                <w:bCs/>
                <w:i/>
                <w:iCs/>
                <w:sz w:val="20"/>
                <w:szCs w:val="20"/>
                <w:lang w:val="en-GB" w:eastAsia="ko-KR"/>
              </w:rPr>
              <w:t>Reason for change</w:t>
            </w:r>
            <w:r>
              <w:rPr>
                <w:rFonts w:ascii="Times New Roman" w:hAnsi="Times New Roman" w:cs="Times New Roman"/>
                <w:sz w:val="20"/>
                <w:szCs w:val="20"/>
                <w:lang w:val="en-GB" w:eastAsia="ko-KR"/>
              </w:rPr>
              <w:t>: Introduce power headroom information for assumed PUSCH in TS38.213.</w:t>
            </w:r>
          </w:p>
          <w:p w14:paraId="011FC3EB" w14:textId="77777777" w:rsidR="00BF7A2F" w:rsidRDefault="00BF7A2F" w:rsidP="00BF7A2F">
            <w:pPr>
              <w:spacing w:after="0" w:line="240" w:lineRule="auto"/>
              <w:rPr>
                <w:rFonts w:ascii="Times New Roman" w:hAnsi="Times New Roman" w:cs="Times New Roman"/>
                <w:sz w:val="20"/>
                <w:szCs w:val="20"/>
                <w:lang w:val="en-GB" w:eastAsia="ko-KR"/>
              </w:rPr>
            </w:pPr>
            <w:r>
              <w:rPr>
                <w:rFonts w:ascii="Times New Roman" w:hAnsi="Times New Roman" w:cs="Times New Roman"/>
                <w:b/>
                <w:bCs/>
                <w:i/>
                <w:iCs/>
                <w:sz w:val="20"/>
                <w:szCs w:val="20"/>
                <w:lang w:val="en-GB" w:eastAsia="ko-KR"/>
              </w:rPr>
              <w:t>Summary of changes</w:t>
            </w:r>
            <w:r>
              <w:rPr>
                <w:rFonts w:ascii="Times New Roman" w:hAnsi="Times New Roman" w:cs="Times New Roman"/>
                <w:sz w:val="20"/>
                <w:szCs w:val="20"/>
                <w:lang w:val="en-GB" w:eastAsia="ko-KR"/>
              </w:rPr>
              <w:t xml:space="preserve">: Description of the provision of </w:t>
            </w:r>
            <w:proofErr w:type="spellStart"/>
            <w:r>
              <w:rPr>
                <w:rFonts w:ascii="Times New Roman" w:hAnsi="Times New Roman" w:cs="Times New Roman"/>
                <w:sz w:val="20"/>
                <w:szCs w:val="20"/>
                <w:lang w:val="en-GB" w:eastAsia="ko-KR"/>
              </w:rPr>
              <w:t>Pcmax</w:t>
            </w:r>
            <w:proofErr w:type="spellEnd"/>
            <w:r>
              <w:rPr>
                <w:rFonts w:ascii="Times New Roman" w:hAnsi="Times New Roman" w:cs="Times New Roman"/>
                <w:sz w:val="20"/>
                <w:szCs w:val="20"/>
                <w:lang w:val="en-GB" w:eastAsia="ko-KR"/>
              </w:rPr>
              <w:t xml:space="preserve"> for an assumed PUSCH and associated conditions.</w:t>
            </w:r>
          </w:p>
          <w:p w14:paraId="3AABC8BE" w14:textId="77777777" w:rsidR="00BF7A2F" w:rsidRDefault="00BF7A2F" w:rsidP="00BF7A2F">
            <w:pPr>
              <w:spacing w:after="0" w:line="240" w:lineRule="auto"/>
              <w:rPr>
                <w:rFonts w:ascii="Times New Roman" w:hAnsi="Times New Roman" w:cs="Times New Roman"/>
                <w:sz w:val="20"/>
                <w:szCs w:val="20"/>
                <w:lang w:val="en-GB" w:eastAsia="ko-KR"/>
              </w:rPr>
            </w:pPr>
            <w:r>
              <w:rPr>
                <w:rFonts w:ascii="Times New Roman" w:hAnsi="Times New Roman" w:cs="Times New Roman"/>
                <w:b/>
                <w:bCs/>
                <w:i/>
                <w:iCs/>
                <w:sz w:val="20"/>
                <w:szCs w:val="20"/>
                <w:lang w:val="en-GB" w:eastAsia="ko-KR"/>
              </w:rPr>
              <w:t>Consequences if not approved</w:t>
            </w:r>
            <w:r>
              <w:rPr>
                <w:rFonts w:ascii="Times New Roman" w:hAnsi="Times New Roman" w:cs="Times New Roman"/>
                <w:sz w:val="20"/>
                <w:szCs w:val="20"/>
                <w:lang w:val="en-GB" w:eastAsia="ko-KR"/>
              </w:rPr>
              <w:t>: Specification does not support reporting of power headroom information for assumed PUSCH.</w:t>
            </w:r>
          </w:p>
          <w:p w14:paraId="6B40E79B" w14:textId="77777777" w:rsidR="00BF7A2F" w:rsidRDefault="00BF7A2F" w:rsidP="00BF7A2F">
            <w:pPr>
              <w:spacing w:after="0" w:line="240" w:lineRule="auto"/>
              <w:rPr>
                <w:rFonts w:ascii="Times New Roman" w:hAnsi="Times New Roman" w:cs="Times New Roman"/>
                <w:sz w:val="20"/>
                <w:szCs w:val="20"/>
                <w:lang w:eastAsia="ko-KR"/>
              </w:rPr>
            </w:pPr>
          </w:p>
          <w:p w14:paraId="34020EA9" w14:textId="77777777" w:rsidR="00BF7A2F" w:rsidRDefault="00BF7A2F" w:rsidP="00BF7A2F">
            <w:pPr>
              <w:pStyle w:val="Heading3"/>
              <w:numPr>
                <w:ilvl w:val="0"/>
                <w:numId w:val="0"/>
              </w:numPr>
            </w:pPr>
            <w:r>
              <w:t>7.7.1</w:t>
            </w:r>
            <w:r>
              <w:tab/>
              <w:t>Type 1 PH report</w:t>
            </w:r>
          </w:p>
          <w:p w14:paraId="4DF92BDB" w14:textId="77777777" w:rsidR="00BF7A2F" w:rsidRDefault="00BF7A2F" w:rsidP="00BF7A2F">
            <w:p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&lt;&lt;&lt; Start changes &gt;&gt;&gt;</w:t>
            </w:r>
          </w:p>
          <w:p w14:paraId="6B144ED1" w14:textId="77777777" w:rsidR="00BF7A2F" w:rsidRDefault="00BF7A2F" w:rsidP="00BF7A2F">
            <w:pPr>
              <w:pStyle w:val="B1"/>
              <w:spacing w:before="120"/>
              <w:rPr>
                <w:iCs/>
              </w:rPr>
            </w:pPr>
            <w:r>
              <w:t>-</w:t>
            </w:r>
            <w:r>
              <w:tab/>
              <w:t xml:space="preserve">a first Type 1 power headroom report and a first configured maximum output power associated with the first </w:t>
            </w:r>
            <w:r>
              <w:rPr>
                <w:i/>
                <w:iCs/>
              </w:rPr>
              <w:t>TCI-State</w:t>
            </w:r>
            <w:r>
              <w:rPr>
                <w:iCs/>
              </w:rPr>
              <w:t xml:space="preserve"> or </w:t>
            </w:r>
            <w:r>
              <w:rPr>
                <w:i/>
                <w:iCs/>
              </w:rPr>
              <w:t>TCI-UL-State</w:t>
            </w:r>
            <w:r>
              <w:rPr>
                <w:iCs/>
              </w:rPr>
              <w:t xml:space="preserve">, and </w:t>
            </w:r>
            <w:r>
              <w:t xml:space="preserve">a second Type 1 power headroom report and a second configured maximum output power associated with the second </w:t>
            </w:r>
            <w:r>
              <w:rPr>
                <w:i/>
                <w:iCs/>
              </w:rPr>
              <w:t>TCI-State</w:t>
            </w:r>
            <w:r>
              <w:rPr>
                <w:iCs/>
              </w:rPr>
              <w:t xml:space="preserve"> or </w:t>
            </w:r>
            <w:r>
              <w:rPr>
                <w:i/>
                <w:iCs/>
              </w:rPr>
              <w:t>TCI-UL-State</w:t>
            </w:r>
            <w:r>
              <w:rPr>
                <w:iCs/>
              </w:rPr>
              <w:t xml:space="preserve">, for an actual PUSCH transmission </w:t>
            </w:r>
            <w:r>
              <w:t>using a spatial domain filter corresponding</w:t>
            </w:r>
            <w:r>
              <w:rPr>
                <w:iCs/>
              </w:rPr>
              <w:t xml:space="preserve"> to the first </w:t>
            </w:r>
            <w:r>
              <w:rPr>
                <w:i/>
                <w:iCs/>
              </w:rPr>
              <w:t>TCI-State</w:t>
            </w:r>
            <w:r>
              <w:rPr>
                <w:iCs/>
              </w:rPr>
              <w:t xml:space="preserve"> or </w:t>
            </w:r>
            <w:r>
              <w:rPr>
                <w:i/>
                <w:iCs/>
              </w:rPr>
              <w:t>TCI-UL-State</w:t>
            </w:r>
            <w:r>
              <w:rPr>
                <w:iCs/>
              </w:rPr>
              <w:t xml:space="preserve"> and </w:t>
            </w:r>
            <w:r>
              <w:t xml:space="preserve">using a spatial domain filter corresponding </w:t>
            </w:r>
            <w:r>
              <w:rPr>
                <w:iCs/>
              </w:rPr>
              <w:t xml:space="preserve">to the second </w:t>
            </w:r>
            <w:r>
              <w:rPr>
                <w:i/>
                <w:iCs/>
              </w:rPr>
              <w:t>TCI-State</w:t>
            </w:r>
            <w:r>
              <w:rPr>
                <w:iCs/>
              </w:rPr>
              <w:t xml:space="preserve"> or </w:t>
            </w:r>
            <w:r>
              <w:rPr>
                <w:i/>
                <w:iCs/>
              </w:rPr>
              <w:t>TCI-UL-State</w:t>
            </w:r>
            <w:r>
              <w:rPr>
                <w:iCs/>
              </w:rPr>
              <w:t>.</w:t>
            </w:r>
          </w:p>
          <w:p w14:paraId="0520951A" w14:textId="77777777" w:rsidR="00BF7A2F" w:rsidRDefault="00BF7A2F" w:rsidP="00BF7A2F">
            <w:pPr>
              <w:rPr>
                <w:rFonts w:ascii="Times New Roman" w:eastAsia="Batang" w:hAnsi="Times New Roman" w:cs="Times New Roman"/>
                <w:color w:val="FF0000"/>
                <w:sz w:val="20"/>
                <w:szCs w:val="20"/>
                <w:lang w:eastAsia="zh-CN"/>
              </w:rPr>
            </w:pPr>
            <w:r>
              <w:rPr>
                <w:rFonts w:ascii="Times New Roman" w:eastAsia="Batang" w:hAnsi="Times New Roman" w:cs="Times New Roman"/>
                <w:color w:val="FF0000"/>
                <w:sz w:val="20"/>
                <w:szCs w:val="20"/>
                <w:lang w:val="en-GB" w:eastAsia="zh-CN"/>
              </w:rPr>
              <w:t xml:space="preserve">If a UE provides a Type 1 power headroom report for an activated serving cell based on an actual PUSCH transmission </w:t>
            </w:r>
            <w:r w:rsidRPr="008B7F69">
              <w:rPr>
                <w:rFonts w:ascii="Times New Roman" w:eastAsia="Batang" w:hAnsi="Times New Roman" w:cs="Times New Roman"/>
                <w:color w:val="FF0000"/>
                <w:sz w:val="20"/>
                <w:szCs w:val="20"/>
                <w:highlight w:val="cyan"/>
                <w:lang w:val="en-GB" w:eastAsia="zh-CN"/>
              </w:rPr>
              <w:t xml:space="preserve">scheduled by </w:t>
            </w:r>
            <w:bookmarkStart w:id="2" w:name="_Hlk151084918"/>
            <w:r w:rsidRPr="008B7F69">
              <w:rPr>
                <w:rFonts w:ascii="Times New Roman" w:eastAsia="Batang" w:hAnsi="Times New Roman" w:cs="Times New Roman"/>
                <w:color w:val="FF0000"/>
                <w:sz w:val="20"/>
                <w:szCs w:val="20"/>
                <w:highlight w:val="cyan"/>
                <w:lang w:val="en-GB" w:eastAsia="zh-CN"/>
              </w:rPr>
              <w:t xml:space="preserve">a </w:t>
            </w:r>
            <w:r>
              <w:rPr>
                <w:rFonts w:ascii="Times New Roman" w:eastAsia="Batang" w:hAnsi="Times New Roman" w:cs="Times New Roman"/>
                <w:color w:val="FF0000"/>
                <w:sz w:val="20"/>
                <w:szCs w:val="20"/>
                <w:highlight w:val="cyan"/>
                <w:lang w:val="en-GB" w:eastAsia="zh-CN"/>
              </w:rPr>
              <w:t>PDCCH</w:t>
            </w:r>
            <w:r w:rsidRPr="008B7F69">
              <w:rPr>
                <w:rFonts w:ascii="Times New Roman" w:eastAsia="Batang" w:hAnsi="Times New Roman" w:cs="Times New Roman"/>
                <w:color w:val="FF0000"/>
                <w:sz w:val="20"/>
                <w:szCs w:val="20"/>
                <w:highlight w:val="cyan"/>
                <w:lang w:val="en-GB" w:eastAsia="zh-CN"/>
              </w:rPr>
              <w:t xml:space="preserve"> indicating </w:t>
            </w:r>
            <w:r>
              <w:rPr>
                <w:rFonts w:ascii="Times New Roman" w:eastAsia="Batang" w:hAnsi="Times New Roman" w:cs="Times New Roman"/>
                <w:color w:val="FF0000"/>
                <w:sz w:val="20"/>
                <w:szCs w:val="20"/>
                <w:highlight w:val="cyan"/>
                <w:lang w:val="en-GB" w:eastAsia="zh-CN"/>
              </w:rPr>
              <w:t xml:space="preserve">if </w:t>
            </w:r>
            <w:r w:rsidRPr="008B7F69">
              <w:rPr>
                <w:rFonts w:ascii="Times New Roman" w:eastAsia="Batang" w:hAnsi="Times New Roman" w:cs="Times New Roman"/>
                <w:color w:val="FF0000"/>
                <w:sz w:val="20"/>
                <w:szCs w:val="20"/>
                <w:highlight w:val="cyan"/>
                <w:lang w:val="en-GB" w:eastAsia="zh-CN"/>
              </w:rPr>
              <w:t xml:space="preserve">transform precoder </w:t>
            </w:r>
            <w:r>
              <w:rPr>
                <w:rFonts w:ascii="Times New Roman" w:eastAsia="Batang" w:hAnsi="Times New Roman" w:cs="Times New Roman"/>
                <w:color w:val="FF0000"/>
                <w:sz w:val="20"/>
                <w:szCs w:val="20"/>
                <w:highlight w:val="cyan"/>
                <w:lang w:val="en-GB" w:eastAsia="zh-CN"/>
              </w:rPr>
              <w:t xml:space="preserve">is </w:t>
            </w:r>
            <w:r w:rsidRPr="008B7F69">
              <w:rPr>
                <w:rFonts w:ascii="Times New Roman" w:eastAsia="Batang" w:hAnsi="Times New Roman" w:cs="Times New Roman"/>
                <w:color w:val="FF0000"/>
                <w:sz w:val="20"/>
                <w:szCs w:val="20"/>
                <w:highlight w:val="cyan"/>
                <w:lang w:val="en-GB" w:eastAsia="zh-CN"/>
              </w:rPr>
              <w:t>enabled or disabled</w:t>
            </w:r>
            <w:bookmarkEnd w:id="2"/>
            <w:r>
              <w:rPr>
                <w:rFonts w:ascii="Times New Roman" w:eastAsia="Batang" w:hAnsi="Times New Roman" w:cs="Times New Roman"/>
                <w:color w:val="FF0000"/>
                <w:sz w:val="20"/>
                <w:szCs w:val="20"/>
                <w:lang w:val="en-GB" w:eastAsia="zh-CN"/>
              </w:rPr>
              <w:t xml:space="preserve">, is provided </w:t>
            </w:r>
            <w:proofErr w:type="spellStart"/>
            <w:r>
              <w:rPr>
                <w:rFonts w:ascii="Times New Roman" w:eastAsia="Batang" w:hAnsi="Times New Roman" w:cs="Times New Roman"/>
                <w:i/>
                <w:iCs/>
                <w:color w:val="FF0000"/>
                <w:sz w:val="20"/>
                <w:szCs w:val="20"/>
                <w:lang w:val="en-GB" w:eastAsia="zh-CN"/>
              </w:rPr>
              <w:t>assumedPUSCHInfo</w:t>
            </w:r>
            <w:proofErr w:type="spellEnd"/>
            <w:r>
              <w:rPr>
                <w:rFonts w:ascii="Times New Roman" w:eastAsia="Batang" w:hAnsi="Times New Roman" w:cs="Times New Roman"/>
                <w:i/>
                <w:iCs/>
                <w:color w:val="FF0000"/>
                <w:sz w:val="20"/>
                <w:szCs w:val="20"/>
                <w:lang w:val="en-GB" w:eastAsia="zh-CN"/>
              </w:rPr>
              <w:t xml:space="preserve">, </w:t>
            </w:r>
            <w:r>
              <w:rPr>
                <w:rFonts w:ascii="Times New Roman" w:eastAsia="Batang" w:hAnsi="Times New Roman" w:cs="Times New Roman"/>
                <w:color w:val="FF0000"/>
                <w:sz w:val="20"/>
                <w:szCs w:val="20"/>
                <w:lang w:val="en-GB" w:eastAsia="zh-CN"/>
              </w:rPr>
              <w:t xml:space="preserve">and </w:t>
            </w:r>
            <w:r>
              <w:rPr>
                <w:rFonts w:ascii="Times" w:eastAsia="Microsoft YaHei UI" w:hAnsi="Times" w:cs="Times New Roman"/>
                <w:i/>
                <w:iCs/>
                <w:color w:val="FF0000"/>
                <w:sz w:val="20"/>
                <w:szCs w:val="20"/>
                <w:lang w:val="en-GB" w:eastAsia="en-US"/>
              </w:rPr>
              <w:t xml:space="preserve">dynamicTransformPrecoderIndicationDCI-0-1 </w:t>
            </w:r>
            <w:r>
              <w:rPr>
                <w:rFonts w:ascii="Times" w:eastAsia="Microsoft YaHei UI" w:hAnsi="Times" w:cs="Times New Roman"/>
                <w:color w:val="FF0000"/>
                <w:sz w:val="20"/>
                <w:szCs w:val="20"/>
                <w:lang w:val="en-GB" w:eastAsia="en-US"/>
              </w:rPr>
              <w:t xml:space="preserve">or </w:t>
            </w:r>
            <w:r>
              <w:rPr>
                <w:rFonts w:ascii="Times" w:eastAsia="Microsoft YaHei UI" w:hAnsi="Times" w:cs="Times New Roman"/>
                <w:i/>
                <w:iCs/>
                <w:color w:val="FF0000"/>
                <w:sz w:val="20"/>
                <w:szCs w:val="20"/>
                <w:lang w:val="en-GB" w:eastAsia="en-US"/>
              </w:rPr>
              <w:t xml:space="preserve">dynamicTransformPrecoderIndicationDCI-0-2 </w:t>
            </w:r>
            <w:r>
              <w:rPr>
                <w:rFonts w:ascii="Times" w:eastAsia="Microsoft YaHei UI" w:hAnsi="Times" w:cs="Times New Roman"/>
                <w:color w:val="FF0000"/>
                <w:sz w:val="20"/>
                <w:szCs w:val="20"/>
                <w:lang w:val="en-GB" w:eastAsia="en-US"/>
              </w:rPr>
              <w:t>is set to enabled for the active bandwidth part</w:t>
            </w:r>
            <w:r>
              <w:rPr>
                <w:rFonts w:ascii="Times New Roman" w:eastAsia="Batang" w:hAnsi="Times New Roman" w:cs="Times New Roman"/>
                <w:color w:val="FF0000"/>
                <w:sz w:val="20"/>
                <w:szCs w:val="20"/>
                <w:lang w:val="en-GB" w:eastAsia="zh-CN"/>
              </w:rPr>
              <w:t xml:space="preserve"> of the serving cell</w:t>
            </w:r>
            <w:r>
              <w:rPr>
                <w:rFonts w:ascii="Times New Roman" w:eastAsia="Batang" w:hAnsi="Times New Roman" w:cs="Times New Roman"/>
                <w:color w:val="FF0000"/>
                <w:sz w:val="20"/>
                <w:szCs w:val="20"/>
                <w:lang w:eastAsia="zh-CN"/>
              </w:rPr>
              <w:t>:</w:t>
            </w:r>
          </w:p>
          <w:p w14:paraId="4E04AC95" w14:textId="77777777" w:rsidR="00BF7A2F" w:rsidRPr="004711CE" w:rsidRDefault="00BF7A2F" w:rsidP="00BF7A2F">
            <w:pPr>
              <w:spacing w:after="0" w:line="240" w:lineRule="auto"/>
              <w:rPr>
                <w:rFonts w:ascii="Times New Roman" w:eastAsia="Batang" w:hAnsi="Times New Roman" w:cs="Times New Roman"/>
                <w:color w:val="FF0000"/>
                <w:sz w:val="20"/>
                <w:szCs w:val="20"/>
                <w:lang w:eastAsia="zh-CN"/>
              </w:rPr>
            </w:pPr>
            <w:r w:rsidRPr="004711CE">
              <w:rPr>
                <w:rFonts w:ascii="Times New Roman" w:hAnsi="Times New Roman" w:cs="Times New Roman"/>
                <w:color w:val="FF0000"/>
                <w:sz w:val="20"/>
                <w:szCs w:val="20"/>
                <w:lang w:val="en-GB"/>
              </w:rPr>
              <w:t xml:space="preserve">the UE provides </w:t>
            </w:r>
            <m:oMath>
              <m:sSub>
                <m:sSubPr>
                  <m:ctrlPr>
                    <w:rPr>
                      <w:rFonts w:ascii="Cambria Math" w:hAnsi="Cambria Math" w:cs="Times New Roman"/>
                      <w:color w:val="FF0000"/>
                      <w:lang w:val="en-GB"/>
                    </w:rPr>
                  </m:ctrlPr>
                </m:sSubPr>
                <m:e>
                  <m:r>
                    <w:rPr>
                      <w:rFonts w:ascii="Cambria Math" w:hAnsi="Cambria Math" w:cs="Times New Roman"/>
                      <w:color w:val="FF0000"/>
                      <w:sz w:val="20"/>
                      <w:szCs w:val="20"/>
                      <w:lang w:val="en-GB"/>
                    </w:rPr>
                    <m:t>P</m:t>
                  </m:r>
                </m:e>
                <m:sub>
                  <m:r>
                    <m:rPr>
                      <m:nor/>
                    </m:rPr>
                    <w:rPr>
                      <w:rFonts w:ascii="Times New Roman" w:hAnsi="Times New Roman" w:cs="Times New Roman"/>
                      <w:color w:val="FF0000"/>
                      <w:sz w:val="20"/>
                      <w:szCs w:val="20"/>
                      <w:lang w:val="en-GB"/>
                    </w:rPr>
                    <m:t>CMAX</m:t>
                  </m:r>
                  <m:r>
                    <m:rPr>
                      <m:sty m:val="p"/>
                    </m:rPr>
                    <w:rPr>
                      <w:rFonts w:ascii="Cambria Math" w:hAnsi="Cambria Math" w:cs="Times New Roman"/>
                      <w:color w:val="FF0000"/>
                      <w:sz w:val="20"/>
                      <w:szCs w:val="20"/>
                      <w:lang w:val="en-GB"/>
                    </w:rPr>
                    <m:t>,</m:t>
                  </m:r>
                  <m:r>
                    <w:rPr>
                      <w:rFonts w:ascii="Cambria Math" w:hAnsi="Cambria Math" w:cs="Times New Roman"/>
                      <w:color w:val="FF0000"/>
                      <w:sz w:val="20"/>
                      <w:szCs w:val="20"/>
                      <w:lang w:val="en-GB"/>
                    </w:rPr>
                    <m:t>f</m:t>
                  </m:r>
                  <m:r>
                    <m:rPr>
                      <m:sty m:val="p"/>
                    </m:rPr>
                    <w:rPr>
                      <w:rFonts w:ascii="Cambria Math" w:hAnsi="Cambria Math" w:cs="Times New Roman"/>
                      <w:color w:val="FF0000"/>
                      <w:sz w:val="20"/>
                      <w:szCs w:val="20"/>
                      <w:lang w:val="en-GB"/>
                    </w:rPr>
                    <m:t>,</m:t>
                  </m:r>
                  <m:r>
                    <w:rPr>
                      <w:rFonts w:ascii="Cambria Math" w:hAnsi="Cambria Math" w:cs="Times New Roman"/>
                      <w:color w:val="FF0000"/>
                      <w:sz w:val="20"/>
                      <w:szCs w:val="20"/>
                      <w:lang w:val="en-GB"/>
                    </w:rPr>
                    <m:t>c</m:t>
                  </m:r>
                </m:sub>
              </m:sSub>
              <m:r>
                <m:rPr>
                  <m:sty m:val="p"/>
                </m:rPr>
                <w:rPr>
                  <w:rFonts w:ascii="Cambria Math" w:hAnsi="Cambria Math" w:cs="Times New Roman"/>
                  <w:color w:val="FF0000"/>
                  <w:sz w:val="20"/>
                  <w:szCs w:val="20"/>
                  <w:lang w:val="en-GB"/>
                </w:rPr>
                <m:t>(</m:t>
              </m:r>
              <m:r>
                <w:rPr>
                  <w:rFonts w:ascii="Cambria Math" w:hAnsi="Cambria Math" w:cs="Times New Roman"/>
                  <w:color w:val="FF0000"/>
                  <w:sz w:val="20"/>
                  <w:szCs w:val="20"/>
                  <w:lang w:val="en-GB"/>
                </w:rPr>
                <m:t>i</m:t>
              </m:r>
              <m:r>
                <m:rPr>
                  <m:sty m:val="p"/>
                </m:rPr>
                <w:rPr>
                  <w:rFonts w:ascii="Cambria Math" w:hAnsi="Cambria Math" w:cs="Times New Roman"/>
                  <w:color w:val="FF0000"/>
                  <w:sz w:val="20"/>
                  <w:szCs w:val="20"/>
                  <w:lang w:val="en-GB"/>
                </w:rPr>
                <m:t>)</m:t>
              </m:r>
            </m:oMath>
            <w:r w:rsidRPr="004711CE">
              <w:rPr>
                <w:rFonts w:ascii="Times New Roman" w:hAnsi="Times New Roman" w:cs="Times New Roman"/>
                <w:color w:val="FF0000"/>
                <w:sz w:val="20"/>
                <w:szCs w:val="20"/>
                <w:lang w:val="en-GB"/>
              </w:rPr>
              <w:t xml:space="preserve"> based on any applicable maximum output power reduction for an assumed PUSCH with transform precoder enabled, if supported, if </w:t>
            </w:r>
            <w:r w:rsidRPr="004711CE">
              <w:rPr>
                <w:rFonts w:ascii="Times New Roman" w:hAnsi="Times New Roman" w:cs="Times New Roman"/>
                <w:color w:val="FF0000"/>
                <w:sz w:val="20"/>
                <w:szCs w:val="20"/>
              </w:rPr>
              <w:t>t</w:t>
            </w:r>
            <w:proofErr w:type="spellStart"/>
            <w:r w:rsidRPr="004711CE">
              <w:rPr>
                <w:rFonts w:ascii="Times New Roman" w:hAnsi="Times New Roman" w:cs="Times New Roman"/>
                <w:color w:val="FF0000"/>
                <w:sz w:val="20"/>
                <w:szCs w:val="20"/>
                <w:lang w:val="en-GB"/>
              </w:rPr>
              <w:t>ransform</w:t>
            </w:r>
            <w:proofErr w:type="spellEnd"/>
            <w:r w:rsidRPr="004711CE">
              <w:rPr>
                <w:rFonts w:ascii="Times New Roman" w:hAnsi="Times New Roman" w:cs="Times New Roman"/>
                <w:color w:val="FF0000"/>
                <w:sz w:val="20"/>
                <w:szCs w:val="20"/>
                <w:lang w:val="en-GB"/>
              </w:rPr>
              <w:t xml:space="preserve"> precoder is disabled </w:t>
            </w:r>
            <w:r w:rsidRPr="004711CE">
              <w:rPr>
                <w:rFonts w:ascii="Times New Roman" w:hAnsi="Times New Roman" w:cs="Times New Roman"/>
                <w:color w:val="FF0000"/>
                <w:sz w:val="20"/>
                <w:szCs w:val="20"/>
              </w:rPr>
              <w:t>for the actual PUSCH; or</w:t>
            </w:r>
            <w:r w:rsidRPr="004711CE">
              <w:rPr>
                <w:rFonts w:ascii="Times New Roman" w:hAnsi="Times New Roman" w:cs="Times New Roman"/>
                <w:color w:val="FF0000"/>
                <w:sz w:val="20"/>
                <w:szCs w:val="20"/>
                <w:lang w:val="en-GB"/>
              </w:rPr>
              <w:t xml:space="preserve"> </w:t>
            </w:r>
            <m:oMath>
              <m:sSub>
                <m:sSubPr>
                  <m:ctrlPr>
                    <w:rPr>
                      <w:rFonts w:ascii="Cambria Math" w:hAnsi="Cambria Math" w:cs="Times New Roman"/>
                      <w:color w:val="FF0000"/>
                      <w:lang w:val="en-GB"/>
                    </w:rPr>
                  </m:ctrlPr>
                </m:sSubPr>
                <m:e>
                  <m:r>
                    <w:rPr>
                      <w:rFonts w:ascii="Cambria Math" w:hAnsi="Cambria Math" w:cs="Times New Roman"/>
                      <w:color w:val="FF0000"/>
                      <w:sz w:val="20"/>
                      <w:szCs w:val="20"/>
                      <w:lang w:val="en-GB"/>
                    </w:rPr>
                    <m:t>P</m:t>
                  </m:r>
                </m:e>
                <m:sub>
                  <m:r>
                    <m:rPr>
                      <m:nor/>
                    </m:rPr>
                    <w:rPr>
                      <w:rFonts w:ascii="Times New Roman" w:hAnsi="Times New Roman" w:cs="Times New Roman"/>
                      <w:color w:val="FF0000"/>
                      <w:sz w:val="20"/>
                      <w:szCs w:val="20"/>
                      <w:lang w:val="en-GB"/>
                    </w:rPr>
                    <m:t>CMAX</m:t>
                  </m:r>
                  <m:r>
                    <m:rPr>
                      <m:sty m:val="p"/>
                    </m:rPr>
                    <w:rPr>
                      <w:rFonts w:ascii="Cambria Math" w:hAnsi="Cambria Math" w:cs="Times New Roman"/>
                      <w:color w:val="FF0000"/>
                      <w:sz w:val="20"/>
                      <w:szCs w:val="20"/>
                      <w:lang w:val="en-GB"/>
                    </w:rPr>
                    <m:t>,</m:t>
                  </m:r>
                  <m:r>
                    <w:rPr>
                      <w:rFonts w:ascii="Cambria Math" w:hAnsi="Cambria Math" w:cs="Times New Roman"/>
                      <w:color w:val="FF0000"/>
                      <w:sz w:val="20"/>
                      <w:szCs w:val="20"/>
                      <w:lang w:val="en-GB"/>
                    </w:rPr>
                    <m:t>f</m:t>
                  </m:r>
                  <m:r>
                    <m:rPr>
                      <m:sty m:val="p"/>
                    </m:rPr>
                    <w:rPr>
                      <w:rFonts w:ascii="Cambria Math" w:hAnsi="Cambria Math" w:cs="Times New Roman"/>
                      <w:color w:val="FF0000"/>
                      <w:sz w:val="20"/>
                      <w:szCs w:val="20"/>
                      <w:lang w:val="en-GB"/>
                    </w:rPr>
                    <m:t>,</m:t>
                  </m:r>
                  <m:r>
                    <w:rPr>
                      <w:rFonts w:ascii="Cambria Math" w:hAnsi="Cambria Math" w:cs="Times New Roman"/>
                      <w:color w:val="FF0000"/>
                      <w:sz w:val="20"/>
                      <w:szCs w:val="20"/>
                      <w:lang w:val="en-GB"/>
                    </w:rPr>
                    <m:t>c</m:t>
                  </m:r>
                </m:sub>
              </m:sSub>
              <m:r>
                <m:rPr>
                  <m:sty m:val="p"/>
                </m:rPr>
                <w:rPr>
                  <w:rFonts w:ascii="Cambria Math" w:hAnsi="Cambria Math" w:cs="Times New Roman"/>
                  <w:color w:val="FF0000"/>
                  <w:sz w:val="20"/>
                  <w:szCs w:val="20"/>
                  <w:lang w:val="en-GB"/>
                </w:rPr>
                <m:t>(</m:t>
              </m:r>
              <m:r>
                <w:rPr>
                  <w:rFonts w:ascii="Cambria Math" w:hAnsi="Cambria Math" w:cs="Times New Roman"/>
                  <w:color w:val="FF0000"/>
                  <w:sz w:val="20"/>
                  <w:szCs w:val="20"/>
                  <w:lang w:val="en-GB"/>
                </w:rPr>
                <m:t>i</m:t>
              </m:r>
              <m:r>
                <m:rPr>
                  <m:sty m:val="p"/>
                </m:rPr>
                <w:rPr>
                  <w:rFonts w:ascii="Cambria Math" w:hAnsi="Cambria Math" w:cs="Times New Roman"/>
                  <w:color w:val="FF0000"/>
                  <w:sz w:val="20"/>
                  <w:szCs w:val="20"/>
                  <w:lang w:val="en-GB"/>
                </w:rPr>
                <m:t>)</m:t>
              </m:r>
            </m:oMath>
            <w:r w:rsidRPr="004711CE">
              <w:rPr>
                <w:rFonts w:ascii="Times New Roman" w:hAnsi="Times New Roman" w:cs="Times New Roman"/>
                <w:color w:val="FF0000"/>
                <w:sz w:val="20"/>
                <w:szCs w:val="20"/>
                <w:lang w:val="en-GB"/>
              </w:rPr>
              <w:t xml:space="preserve"> based on any applicable maximum output power reduction for an assumed PUSCH with transform precoder disabled, if supported, if the </w:t>
            </w:r>
            <w:r w:rsidRPr="004711CE">
              <w:rPr>
                <w:rFonts w:ascii="Times New Roman" w:hAnsi="Times New Roman" w:cs="Times New Roman"/>
                <w:color w:val="FF0000"/>
                <w:sz w:val="20"/>
                <w:szCs w:val="20"/>
              </w:rPr>
              <w:t>t</w:t>
            </w:r>
            <w:proofErr w:type="spellStart"/>
            <w:r w:rsidRPr="004711CE">
              <w:rPr>
                <w:rFonts w:ascii="Times New Roman" w:hAnsi="Times New Roman" w:cs="Times New Roman"/>
                <w:color w:val="FF0000"/>
                <w:sz w:val="20"/>
                <w:szCs w:val="20"/>
                <w:lang w:val="en-GB"/>
              </w:rPr>
              <w:t>ransform</w:t>
            </w:r>
            <w:proofErr w:type="spellEnd"/>
            <w:r w:rsidRPr="004711CE">
              <w:rPr>
                <w:rFonts w:ascii="Times New Roman" w:hAnsi="Times New Roman" w:cs="Times New Roman"/>
                <w:color w:val="FF0000"/>
                <w:sz w:val="20"/>
                <w:szCs w:val="20"/>
                <w:lang w:val="en-GB"/>
              </w:rPr>
              <w:t xml:space="preserve"> precoder is </w:t>
            </w:r>
            <w:r w:rsidRPr="004711CE">
              <w:rPr>
                <w:rFonts w:ascii="Times New Roman" w:hAnsi="Times New Roman" w:cs="Times New Roman"/>
                <w:color w:val="FF0000"/>
                <w:sz w:val="20"/>
                <w:szCs w:val="20"/>
              </w:rPr>
              <w:t xml:space="preserve">enabled for the actual PUSCH. All other parameters </w:t>
            </w:r>
            <w:r w:rsidRPr="004711CE">
              <w:rPr>
                <w:rFonts w:ascii="Times New Roman" w:eastAsia="Batang" w:hAnsi="Times New Roman" w:cs="Times New Roman"/>
                <w:color w:val="FF0000"/>
                <w:sz w:val="20"/>
                <w:lang w:val="en-GB" w:eastAsia="zh-CN"/>
              </w:rPr>
              <w:t xml:space="preserve">used for the calculation of </w:t>
            </w:r>
            <w:proofErr w:type="spellStart"/>
            <w:proofErr w:type="gramStart"/>
            <w:r w:rsidRPr="004711CE">
              <w:rPr>
                <w:rFonts w:ascii="Times New Roman" w:eastAsia="Batang" w:hAnsi="Times New Roman" w:cs="Times New Roman"/>
                <w:color w:val="FF0000"/>
                <w:sz w:val="20"/>
                <w:lang w:val="en-GB" w:eastAsia="zh-CN"/>
              </w:rPr>
              <w:t>P</w:t>
            </w:r>
            <w:r w:rsidRPr="004711CE">
              <w:rPr>
                <w:rFonts w:ascii="Times New Roman" w:eastAsia="Batang" w:hAnsi="Times New Roman" w:cs="Times New Roman"/>
                <w:color w:val="FF0000"/>
                <w:sz w:val="20"/>
                <w:vertAlign w:val="subscript"/>
                <w:lang w:val="en-GB" w:eastAsia="zh-CN"/>
              </w:rPr>
              <w:t>CMAX,f</w:t>
            </w:r>
            <w:proofErr w:type="gramEnd"/>
            <w:r w:rsidRPr="004711CE">
              <w:rPr>
                <w:rFonts w:ascii="Times New Roman" w:eastAsia="Batang" w:hAnsi="Times New Roman" w:cs="Times New Roman"/>
                <w:color w:val="FF0000"/>
                <w:sz w:val="20"/>
                <w:vertAlign w:val="subscript"/>
                <w:lang w:val="en-GB" w:eastAsia="zh-CN"/>
              </w:rPr>
              <w:t>,c</w:t>
            </w:r>
            <w:proofErr w:type="spellEnd"/>
            <w:r w:rsidRPr="004711CE">
              <w:rPr>
                <w:rFonts w:ascii="Times New Roman" w:eastAsia="Batang" w:hAnsi="Times New Roman" w:cs="Times New Roman"/>
                <w:color w:val="FF0000"/>
                <w:sz w:val="20"/>
                <w:lang w:val="en-GB" w:eastAsia="zh-CN"/>
              </w:rPr>
              <w:t>(</w:t>
            </w:r>
            <w:proofErr w:type="spellStart"/>
            <w:r w:rsidRPr="004711CE">
              <w:rPr>
                <w:rFonts w:ascii="Times New Roman" w:eastAsia="Batang" w:hAnsi="Times New Roman" w:cs="Times New Roman"/>
                <w:color w:val="FF0000"/>
                <w:sz w:val="20"/>
                <w:lang w:val="en-GB" w:eastAsia="zh-CN"/>
              </w:rPr>
              <w:t>i</w:t>
            </w:r>
            <w:proofErr w:type="spellEnd"/>
            <w:r w:rsidRPr="004711CE">
              <w:rPr>
                <w:rFonts w:ascii="Times New Roman" w:eastAsia="Batang" w:hAnsi="Times New Roman" w:cs="Times New Roman"/>
                <w:color w:val="FF0000"/>
                <w:sz w:val="20"/>
                <w:lang w:val="en-GB" w:eastAsia="zh-CN"/>
              </w:rPr>
              <w:t xml:space="preserve">) </w:t>
            </w:r>
            <w:r w:rsidRPr="004711CE">
              <w:rPr>
                <w:rFonts w:ascii="Times New Roman" w:hAnsi="Times New Roman" w:cs="Times New Roman"/>
                <w:color w:val="FF0000"/>
                <w:sz w:val="20"/>
                <w:szCs w:val="20"/>
              </w:rPr>
              <w:t xml:space="preserve">of the assumed PUSCH are the same as the actual PUSCH. </w:t>
            </w:r>
          </w:p>
          <w:p w14:paraId="245DBB6E" w14:textId="77777777" w:rsidR="00BF7A2F" w:rsidRDefault="00BF7A2F" w:rsidP="00BF7A2F">
            <w:pPr>
              <w:spacing w:after="0" w:line="240" w:lineRule="auto"/>
              <w:rPr>
                <w:rFonts w:ascii="Times New Roman" w:eastAsia="Batang" w:hAnsi="Times New Roman" w:cs="Times New Roman"/>
                <w:color w:val="FF0000"/>
                <w:sz w:val="20"/>
                <w:szCs w:val="20"/>
                <w:lang w:eastAsia="zh-CN"/>
              </w:rPr>
            </w:pPr>
          </w:p>
          <w:p w14:paraId="62749939" w14:textId="3AEC22A2" w:rsidR="004B7F84" w:rsidRPr="004766C3" w:rsidRDefault="00BF7A2F" w:rsidP="00BF7A2F">
            <w:pPr>
              <w:spacing w:before="60" w:after="60" w:line="288" w:lineRule="auto"/>
              <w:rPr>
                <w:rFonts w:ascii="Arial" w:eastAsia="Batang" w:hAnsi="Arial" w:cs="Arial"/>
                <w:sz w:val="28"/>
                <w:szCs w:val="28"/>
                <w:lang w:val="en-GB" w:eastAsia="zh-CN"/>
              </w:rPr>
            </w:pPr>
            <w:r>
              <w:rPr>
                <w:rFonts w:ascii="Times New Roman" w:eastAsia="Batang" w:hAnsi="Times New Roman" w:cs="Times New Roman"/>
                <w:sz w:val="20"/>
                <w:szCs w:val="20"/>
                <w:lang w:val="en-GB" w:eastAsia="zh-CN"/>
              </w:rPr>
              <w:lastRenderedPageBreak/>
              <w:t>&lt;&lt;&lt; End changes &gt;&gt;&gt;</w:t>
            </w:r>
          </w:p>
        </w:tc>
      </w:tr>
      <w:tr w:rsidR="00FE434B" w14:paraId="74360AC2" w14:textId="77777777" w:rsidTr="004B7F84">
        <w:tc>
          <w:tcPr>
            <w:tcW w:w="1075" w:type="dxa"/>
          </w:tcPr>
          <w:p w14:paraId="361B77A2" w14:textId="69889BCB" w:rsidR="00FE434B" w:rsidRDefault="004766C3" w:rsidP="00153F19">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lastRenderedPageBreak/>
              <w:t>Samsung [9]</w:t>
            </w:r>
          </w:p>
        </w:tc>
        <w:tc>
          <w:tcPr>
            <w:tcW w:w="8275" w:type="dxa"/>
          </w:tcPr>
          <w:p w14:paraId="3C8614FE" w14:textId="77777777" w:rsidR="004766C3" w:rsidRPr="004766C3" w:rsidRDefault="004766C3" w:rsidP="004766C3">
            <w:pPr>
              <w:spacing w:before="60" w:after="60" w:line="288" w:lineRule="auto"/>
              <w:rPr>
                <w:rFonts w:ascii="Arial" w:eastAsia="Batang" w:hAnsi="Arial" w:cs="Arial"/>
                <w:sz w:val="28"/>
                <w:szCs w:val="28"/>
                <w:lang w:val="en-GB" w:eastAsia="zh-CN"/>
              </w:rPr>
            </w:pPr>
            <w:r w:rsidRPr="004766C3">
              <w:rPr>
                <w:rFonts w:ascii="Arial" w:eastAsia="Batang" w:hAnsi="Arial" w:cs="Arial"/>
                <w:sz w:val="28"/>
                <w:szCs w:val="28"/>
                <w:lang w:val="en-GB" w:eastAsia="zh-CN"/>
              </w:rPr>
              <w:t>7.7.1</w:t>
            </w:r>
            <w:r w:rsidRPr="004766C3">
              <w:rPr>
                <w:rFonts w:ascii="Arial" w:eastAsia="Batang" w:hAnsi="Arial" w:cs="Arial"/>
                <w:sz w:val="28"/>
                <w:szCs w:val="28"/>
                <w:lang w:val="en-GB" w:eastAsia="zh-CN"/>
              </w:rPr>
              <w:tab/>
              <w:t>Type 1 PH report</w:t>
            </w:r>
          </w:p>
          <w:p w14:paraId="7EE022A5" w14:textId="77777777" w:rsidR="004766C3" w:rsidRPr="004766C3" w:rsidRDefault="004766C3" w:rsidP="004766C3">
            <w:pPr>
              <w:spacing w:before="60" w:after="60" w:line="288" w:lineRule="auto"/>
              <w:rPr>
                <w:rFonts w:ascii="Times New Roman" w:eastAsia="Batang" w:hAnsi="Times New Roman" w:cs="Times New Roman"/>
                <w:color w:val="FF0000"/>
                <w:sz w:val="20"/>
                <w:szCs w:val="20"/>
                <w:lang w:eastAsia="x-none"/>
              </w:rPr>
            </w:pPr>
            <w:r w:rsidRPr="004766C3">
              <w:rPr>
                <w:rFonts w:ascii="Times New Roman" w:eastAsia="Batang" w:hAnsi="Times New Roman" w:cs="Times New Roman"/>
                <w:color w:val="FF0000"/>
                <w:sz w:val="20"/>
                <w:szCs w:val="20"/>
                <w:lang w:eastAsia="x-none"/>
              </w:rPr>
              <w:t>============================== Unchanged Text Omitted ====================================</w:t>
            </w:r>
          </w:p>
          <w:p w14:paraId="779E13FE" w14:textId="77777777" w:rsidR="004766C3" w:rsidRPr="004766C3" w:rsidRDefault="004766C3" w:rsidP="004766C3">
            <w:pPr>
              <w:spacing w:after="180" w:line="288" w:lineRule="auto"/>
              <w:ind w:left="576" w:hanging="288"/>
              <w:jc w:val="left"/>
              <w:rPr>
                <w:rFonts w:ascii="Times New Roman" w:eastAsia="SimSun" w:hAnsi="Times New Roman" w:cs="Times New Roman"/>
                <w:iCs/>
                <w:sz w:val="20"/>
                <w:szCs w:val="20"/>
                <w:lang w:val="en-GB" w:eastAsia="en-US"/>
              </w:rPr>
            </w:pPr>
            <w:r w:rsidRPr="004766C3">
              <w:rPr>
                <w:rFonts w:ascii="Times New Roman" w:eastAsia="SimSun" w:hAnsi="Times New Roman" w:cs="Times New Roman"/>
                <w:sz w:val="20"/>
                <w:szCs w:val="20"/>
                <w:lang w:val="x-none" w:eastAsia="en-US"/>
              </w:rPr>
              <w:t>-</w:t>
            </w:r>
            <w:r w:rsidRPr="004766C3">
              <w:rPr>
                <w:rFonts w:ascii="Times New Roman" w:eastAsia="SimSun" w:hAnsi="Times New Roman" w:cs="Times New Roman"/>
                <w:sz w:val="20"/>
                <w:szCs w:val="20"/>
                <w:lang w:val="x-none" w:eastAsia="en-US"/>
              </w:rPr>
              <w:tab/>
              <w:t xml:space="preserve">a first Type 1 power headroom report and a first configured maximum output power associated with the first </w:t>
            </w:r>
            <w:r w:rsidRPr="004766C3">
              <w:rPr>
                <w:rFonts w:ascii="Times New Roman" w:eastAsia="SimSun" w:hAnsi="Times New Roman" w:cs="Times New Roman"/>
                <w:i/>
                <w:iCs/>
                <w:sz w:val="20"/>
                <w:szCs w:val="20"/>
                <w:lang w:val="x-none" w:eastAsia="en-US"/>
              </w:rPr>
              <w:t>TCI-State</w:t>
            </w:r>
            <w:r w:rsidRPr="004766C3">
              <w:rPr>
                <w:rFonts w:ascii="Times New Roman" w:eastAsia="SimSun" w:hAnsi="Times New Roman" w:cs="Times New Roman"/>
                <w:iCs/>
                <w:sz w:val="20"/>
                <w:szCs w:val="20"/>
                <w:lang w:val="x-none" w:eastAsia="en-US"/>
              </w:rPr>
              <w:t xml:space="preserve"> or </w:t>
            </w:r>
            <w:r w:rsidRPr="004766C3">
              <w:rPr>
                <w:rFonts w:ascii="Times New Roman" w:eastAsia="SimSun" w:hAnsi="Times New Roman" w:cs="Times New Roman"/>
                <w:i/>
                <w:iCs/>
                <w:sz w:val="20"/>
                <w:szCs w:val="20"/>
                <w:lang w:val="x-none" w:eastAsia="en-US"/>
              </w:rPr>
              <w:t>TCI-UL-State</w:t>
            </w:r>
            <w:r w:rsidRPr="004766C3">
              <w:rPr>
                <w:rFonts w:ascii="Times New Roman" w:eastAsia="SimSun" w:hAnsi="Times New Roman" w:cs="Times New Roman"/>
                <w:iCs/>
                <w:sz w:val="20"/>
                <w:szCs w:val="20"/>
                <w:lang w:val="x-none" w:eastAsia="en-US"/>
              </w:rPr>
              <w:t xml:space="preserve">, and </w:t>
            </w:r>
            <w:r w:rsidRPr="004766C3">
              <w:rPr>
                <w:rFonts w:ascii="Times New Roman" w:eastAsia="SimSun" w:hAnsi="Times New Roman" w:cs="Times New Roman"/>
                <w:sz w:val="20"/>
                <w:szCs w:val="20"/>
                <w:lang w:val="x-none" w:eastAsia="en-US"/>
              </w:rPr>
              <w:t xml:space="preserve">a second Type 1 power headroom report and a second configured maximum output power associated with the second </w:t>
            </w:r>
            <w:r w:rsidRPr="004766C3">
              <w:rPr>
                <w:rFonts w:ascii="Times New Roman" w:eastAsia="SimSun" w:hAnsi="Times New Roman" w:cs="Times New Roman"/>
                <w:i/>
                <w:iCs/>
                <w:sz w:val="20"/>
                <w:szCs w:val="20"/>
                <w:lang w:val="x-none" w:eastAsia="en-US"/>
              </w:rPr>
              <w:t>TCI-State</w:t>
            </w:r>
            <w:r w:rsidRPr="004766C3">
              <w:rPr>
                <w:rFonts w:ascii="Times New Roman" w:eastAsia="SimSun" w:hAnsi="Times New Roman" w:cs="Times New Roman"/>
                <w:iCs/>
                <w:sz w:val="20"/>
                <w:szCs w:val="20"/>
                <w:lang w:val="x-none" w:eastAsia="en-US"/>
              </w:rPr>
              <w:t xml:space="preserve"> or </w:t>
            </w:r>
            <w:r w:rsidRPr="004766C3">
              <w:rPr>
                <w:rFonts w:ascii="Times New Roman" w:eastAsia="SimSun" w:hAnsi="Times New Roman" w:cs="Times New Roman"/>
                <w:i/>
                <w:iCs/>
                <w:sz w:val="20"/>
                <w:szCs w:val="20"/>
                <w:lang w:val="x-none" w:eastAsia="en-US"/>
              </w:rPr>
              <w:t>TCI-UL-State</w:t>
            </w:r>
            <w:r w:rsidRPr="004766C3">
              <w:rPr>
                <w:rFonts w:ascii="Times New Roman" w:eastAsia="SimSun" w:hAnsi="Times New Roman" w:cs="Times New Roman"/>
                <w:iCs/>
                <w:sz w:val="20"/>
                <w:szCs w:val="20"/>
                <w:lang w:val="x-none" w:eastAsia="en-US"/>
              </w:rPr>
              <w:t xml:space="preserve">, for an actual PUSCH transmission </w:t>
            </w:r>
            <w:r w:rsidRPr="004766C3">
              <w:rPr>
                <w:rFonts w:ascii="Times New Roman" w:eastAsia="SimSun" w:hAnsi="Times New Roman" w:cs="Times New Roman"/>
                <w:sz w:val="20"/>
                <w:szCs w:val="20"/>
                <w:lang w:val="x-none" w:eastAsia="en-US"/>
              </w:rPr>
              <w:t>using a spatial domain filter corresponding</w:t>
            </w:r>
            <w:r w:rsidRPr="004766C3">
              <w:rPr>
                <w:rFonts w:ascii="Times New Roman" w:eastAsia="SimSun" w:hAnsi="Times New Roman" w:cs="Times New Roman"/>
                <w:iCs/>
                <w:sz w:val="20"/>
                <w:szCs w:val="20"/>
                <w:lang w:val="x-none" w:eastAsia="en-US"/>
              </w:rPr>
              <w:t xml:space="preserve"> to the first </w:t>
            </w:r>
            <w:r w:rsidRPr="004766C3">
              <w:rPr>
                <w:rFonts w:ascii="Times New Roman" w:eastAsia="SimSun" w:hAnsi="Times New Roman" w:cs="Times New Roman"/>
                <w:i/>
                <w:iCs/>
                <w:sz w:val="20"/>
                <w:szCs w:val="20"/>
                <w:lang w:val="x-none" w:eastAsia="en-US"/>
              </w:rPr>
              <w:t>TCI-State</w:t>
            </w:r>
            <w:r w:rsidRPr="004766C3">
              <w:rPr>
                <w:rFonts w:ascii="Times New Roman" w:eastAsia="SimSun" w:hAnsi="Times New Roman" w:cs="Times New Roman"/>
                <w:iCs/>
                <w:sz w:val="20"/>
                <w:szCs w:val="20"/>
                <w:lang w:val="x-none" w:eastAsia="en-US"/>
              </w:rPr>
              <w:t xml:space="preserve"> or </w:t>
            </w:r>
            <w:r w:rsidRPr="004766C3">
              <w:rPr>
                <w:rFonts w:ascii="Times New Roman" w:eastAsia="SimSun" w:hAnsi="Times New Roman" w:cs="Times New Roman"/>
                <w:i/>
                <w:iCs/>
                <w:sz w:val="20"/>
                <w:szCs w:val="20"/>
                <w:lang w:val="x-none" w:eastAsia="en-US"/>
              </w:rPr>
              <w:t>TCI-UL-State</w:t>
            </w:r>
            <w:r w:rsidRPr="004766C3">
              <w:rPr>
                <w:rFonts w:ascii="Times New Roman" w:eastAsia="SimSun" w:hAnsi="Times New Roman" w:cs="Times New Roman"/>
                <w:iCs/>
                <w:sz w:val="20"/>
                <w:szCs w:val="20"/>
                <w:lang w:val="x-none" w:eastAsia="en-US"/>
              </w:rPr>
              <w:t xml:space="preserve"> and </w:t>
            </w:r>
            <w:r w:rsidRPr="004766C3">
              <w:rPr>
                <w:rFonts w:ascii="Times New Roman" w:eastAsia="SimSun" w:hAnsi="Times New Roman" w:cs="Times New Roman"/>
                <w:sz w:val="20"/>
                <w:szCs w:val="20"/>
                <w:lang w:val="x-none" w:eastAsia="en-US"/>
              </w:rPr>
              <w:t xml:space="preserve">using a spatial domain filter corresponding </w:t>
            </w:r>
            <w:r w:rsidRPr="004766C3">
              <w:rPr>
                <w:rFonts w:ascii="Times New Roman" w:eastAsia="SimSun" w:hAnsi="Times New Roman" w:cs="Times New Roman"/>
                <w:iCs/>
                <w:sz w:val="20"/>
                <w:szCs w:val="20"/>
                <w:lang w:val="x-none" w:eastAsia="en-US"/>
              </w:rPr>
              <w:t xml:space="preserve">to the second </w:t>
            </w:r>
            <w:r w:rsidRPr="004766C3">
              <w:rPr>
                <w:rFonts w:ascii="Times New Roman" w:eastAsia="SimSun" w:hAnsi="Times New Roman" w:cs="Times New Roman"/>
                <w:i/>
                <w:iCs/>
                <w:sz w:val="20"/>
                <w:szCs w:val="20"/>
                <w:lang w:val="x-none" w:eastAsia="en-US"/>
              </w:rPr>
              <w:t>TCI-State</w:t>
            </w:r>
            <w:r w:rsidRPr="004766C3">
              <w:rPr>
                <w:rFonts w:ascii="Times New Roman" w:eastAsia="SimSun" w:hAnsi="Times New Roman" w:cs="Times New Roman"/>
                <w:iCs/>
                <w:sz w:val="20"/>
                <w:szCs w:val="20"/>
                <w:lang w:val="x-none" w:eastAsia="en-US"/>
              </w:rPr>
              <w:t xml:space="preserve"> or </w:t>
            </w:r>
            <w:r w:rsidRPr="004766C3">
              <w:rPr>
                <w:rFonts w:ascii="Times New Roman" w:eastAsia="SimSun" w:hAnsi="Times New Roman" w:cs="Times New Roman"/>
                <w:i/>
                <w:iCs/>
                <w:sz w:val="20"/>
                <w:szCs w:val="20"/>
                <w:lang w:val="x-none" w:eastAsia="en-US"/>
              </w:rPr>
              <w:t>TCI-UL-State</w:t>
            </w:r>
            <w:r w:rsidRPr="004766C3">
              <w:rPr>
                <w:rFonts w:ascii="Times New Roman" w:eastAsia="SimSun" w:hAnsi="Times New Roman" w:cs="Times New Roman"/>
                <w:iCs/>
                <w:sz w:val="20"/>
                <w:szCs w:val="20"/>
                <w:lang w:val="en-GB" w:eastAsia="en-US"/>
              </w:rPr>
              <w:t>.</w:t>
            </w:r>
          </w:p>
          <w:p w14:paraId="0671E173" w14:textId="77777777" w:rsidR="004766C3" w:rsidRPr="004766C3" w:rsidRDefault="004766C3" w:rsidP="004766C3">
            <w:pPr>
              <w:spacing w:before="60" w:after="60" w:line="288" w:lineRule="auto"/>
              <w:rPr>
                <w:rFonts w:ascii="Times New Roman" w:eastAsia="Batang" w:hAnsi="Times New Roman" w:cs="Times New Roman"/>
                <w:color w:val="FF0000"/>
                <w:sz w:val="20"/>
                <w:szCs w:val="20"/>
                <w:lang w:eastAsia="zh-CN"/>
              </w:rPr>
            </w:pPr>
            <w:r w:rsidRPr="004766C3">
              <w:rPr>
                <w:rFonts w:ascii="Times New Roman" w:eastAsia="Batang" w:hAnsi="Times New Roman" w:cs="Times New Roman"/>
                <w:color w:val="FF0000"/>
                <w:sz w:val="20"/>
                <w:szCs w:val="20"/>
                <w:lang w:val="en-GB" w:eastAsia="zh-CN"/>
              </w:rPr>
              <w:t xml:space="preserve">If a UE provides a Type 1 power headroom report for an activated serving cell based on an actual PUSCH transmission scheduled by a DCI format that includes a transform precoder indicator bit, is provided </w:t>
            </w:r>
            <w:proofErr w:type="spellStart"/>
            <w:r w:rsidRPr="004766C3">
              <w:rPr>
                <w:rFonts w:ascii="Times New Roman" w:eastAsia="Batang" w:hAnsi="Times New Roman" w:cs="Times New Roman"/>
                <w:i/>
                <w:color w:val="FF0000"/>
                <w:sz w:val="20"/>
                <w:szCs w:val="20"/>
                <w:lang w:eastAsia="zh-CN"/>
              </w:rPr>
              <w:t>phr</w:t>
            </w:r>
            <w:proofErr w:type="spellEnd"/>
            <w:r w:rsidRPr="004766C3">
              <w:rPr>
                <w:rFonts w:ascii="Times New Roman" w:eastAsia="Batang" w:hAnsi="Times New Roman" w:cs="Times New Roman"/>
                <w:i/>
                <w:color w:val="FF0000"/>
                <w:sz w:val="20"/>
                <w:szCs w:val="20"/>
                <w:lang w:eastAsia="zh-CN"/>
              </w:rPr>
              <w:t>-</w:t>
            </w:r>
            <w:proofErr w:type="spellStart"/>
            <w:r w:rsidRPr="004766C3">
              <w:rPr>
                <w:rFonts w:ascii="Times New Roman" w:eastAsia="Batang" w:hAnsi="Times New Roman" w:cs="Times New Roman"/>
                <w:i/>
                <w:color w:val="FF0000"/>
                <w:sz w:val="20"/>
                <w:szCs w:val="20"/>
                <w:lang w:eastAsia="zh-CN"/>
              </w:rPr>
              <w:t>AssumedPUSCH</w:t>
            </w:r>
            <w:proofErr w:type="spellEnd"/>
            <w:r w:rsidRPr="004766C3">
              <w:rPr>
                <w:rFonts w:ascii="Times New Roman" w:eastAsia="Batang" w:hAnsi="Times New Roman" w:cs="Times New Roman"/>
                <w:i/>
                <w:color w:val="FF0000"/>
                <w:sz w:val="20"/>
                <w:szCs w:val="20"/>
                <w:lang w:eastAsia="zh-CN"/>
              </w:rPr>
              <w:t>-Reporting</w:t>
            </w:r>
            <w:r w:rsidRPr="004766C3">
              <w:rPr>
                <w:rFonts w:ascii="Times New Roman" w:eastAsia="Batang" w:hAnsi="Times New Roman" w:cs="Times New Roman"/>
                <w:i/>
                <w:iCs/>
                <w:color w:val="FF0000"/>
                <w:sz w:val="20"/>
                <w:szCs w:val="20"/>
                <w:lang w:val="en-GB" w:eastAsia="zh-CN"/>
              </w:rPr>
              <w:t xml:space="preserve">, </w:t>
            </w:r>
            <w:r w:rsidRPr="004766C3">
              <w:rPr>
                <w:rFonts w:ascii="Times New Roman" w:eastAsia="Batang" w:hAnsi="Times New Roman" w:cs="Times New Roman"/>
                <w:color w:val="FF0000"/>
                <w:sz w:val="20"/>
                <w:szCs w:val="20"/>
                <w:lang w:val="en-GB" w:eastAsia="zh-CN"/>
              </w:rPr>
              <w:t xml:space="preserve">and </w:t>
            </w:r>
            <w:r w:rsidRPr="004766C3">
              <w:rPr>
                <w:rFonts w:ascii="Times New Roman" w:eastAsia="Batang" w:hAnsi="Times New Roman" w:cs="Times New Roman"/>
                <w:i/>
                <w:iCs/>
                <w:color w:val="FF0000"/>
                <w:sz w:val="20"/>
                <w:szCs w:val="20"/>
                <w:lang w:val="en-GB" w:eastAsia="zh-CN"/>
              </w:rPr>
              <w:t xml:space="preserve">dynamicTransformPrecoderIndicationDCI-0-1 </w:t>
            </w:r>
            <w:r w:rsidRPr="004766C3">
              <w:rPr>
                <w:rFonts w:ascii="Times New Roman" w:eastAsia="Batang" w:hAnsi="Times New Roman" w:cs="Times New Roman"/>
                <w:color w:val="FF0000"/>
                <w:sz w:val="20"/>
                <w:szCs w:val="20"/>
                <w:lang w:val="en-GB" w:eastAsia="zh-CN"/>
              </w:rPr>
              <w:t xml:space="preserve">or </w:t>
            </w:r>
            <w:r w:rsidRPr="004766C3">
              <w:rPr>
                <w:rFonts w:ascii="Times New Roman" w:eastAsia="Batang" w:hAnsi="Times New Roman" w:cs="Times New Roman"/>
                <w:i/>
                <w:iCs/>
                <w:color w:val="FF0000"/>
                <w:sz w:val="20"/>
                <w:szCs w:val="20"/>
                <w:lang w:val="en-GB" w:eastAsia="zh-CN"/>
              </w:rPr>
              <w:t xml:space="preserve">dynamicTransformPrecoderIndicationDCI-0-2 </w:t>
            </w:r>
            <w:r w:rsidRPr="004766C3">
              <w:rPr>
                <w:rFonts w:ascii="Times New Roman" w:eastAsia="Batang" w:hAnsi="Times New Roman" w:cs="Times New Roman"/>
                <w:color w:val="FF0000"/>
                <w:sz w:val="20"/>
                <w:szCs w:val="20"/>
                <w:lang w:val="en-GB" w:eastAsia="zh-CN"/>
              </w:rPr>
              <w:t xml:space="preserve">is set to enabled for the active bandwidth part of the serving cell, the UE </w:t>
            </w:r>
            <w:proofErr w:type="gramStart"/>
            <w:r w:rsidRPr="004766C3">
              <w:rPr>
                <w:rFonts w:ascii="Times New Roman" w:eastAsia="Batang" w:hAnsi="Times New Roman" w:cs="Times New Roman"/>
                <w:color w:val="FF0000"/>
                <w:sz w:val="20"/>
                <w:szCs w:val="20"/>
                <w:lang w:val="en-GB" w:eastAsia="zh-CN"/>
              </w:rPr>
              <w:t>provides</w:t>
            </w:r>
            <w:proofErr w:type="gramEnd"/>
          </w:p>
          <w:p w14:paraId="59E2BB16" w14:textId="77777777" w:rsidR="004766C3" w:rsidRPr="004766C3" w:rsidRDefault="00000000" w:rsidP="004766C3">
            <w:pPr>
              <w:numPr>
                <w:ilvl w:val="0"/>
                <w:numId w:val="34"/>
              </w:numPr>
              <w:spacing w:before="60" w:after="0" w:line="288" w:lineRule="auto"/>
              <w:ind w:firstLineChars="100" w:firstLine="200"/>
              <w:rPr>
                <w:rFonts w:ascii="Times New Roman" w:eastAsia="Malgun Gothic" w:hAnsi="Times New Roman" w:cs="Times New Roman"/>
                <w:color w:val="FF0000"/>
                <w:sz w:val="20"/>
                <w:lang w:eastAsia="zh-CN"/>
              </w:rPr>
            </w:pPr>
            <m:oMath>
              <m:sSub>
                <m:sSubPr>
                  <m:ctrlPr>
                    <w:rPr>
                      <w:rFonts w:ascii="Cambria Math" w:eastAsia="Malgun Gothic" w:hAnsi="Cambria Math" w:cs="Times New Roman"/>
                      <w:color w:val="FF0000"/>
                      <w:sz w:val="20"/>
                      <w:lang w:val="en-GB" w:eastAsia="zh-CN"/>
                    </w:rPr>
                  </m:ctrlPr>
                </m:sSubPr>
                <m:e>
                  <m:r>
                    <w:rPr>
                      <w:rFonts w:ascii="Cambria Math" w:eastAsia="Malgun Gothic" w:hAnsi="Cambria Math" w:cs="Times New Roman"/>
                      <w:color w:val="FF0000"/>
                      <w:sz w:val="20"/>
                      <w:lang w:val="en-GB" w:eastAsia="zh-CN"/>
                    </w:rPr>
                    <m:t>P</m:t>
                  </m:r>
                </m:e>
                <m:sub>
                  <m:r>
                    <m:rPr>
                      <m:nor/>
                    </m:rPr>
                    <w:rPr>
                      <w:rFonts w:ascii="Times New Roman" w:eastAsia="Malgun Gothic" w:hAnsi="Times New Roman" w:cs="Times New Roman"/>
                      <w:color w:val="FF0000"/>
                      <w:sz w:val="20"/>
                      <w:lang w:val="en-GB" w:eastAsia="zh-CN"/>
                    </w:rPr>
                    <m:t>CMAX</m:t>
                  </m:r>
                  <m:r>
                    <m:rPr>
                      <m:sty m:val="p"/>
                    </m:rPr>
                    <w:rPr>
                      <w:rFonts w:ascii="Cambria Math" w:eastAsia="Malgun Gothic" w:hAnsi="Cambria Math" w:cs="Times New Roman"/>
                      <w:color w:val="FF0000"/>
                      <w:sz w:val="20"/>
                      <w:lang w:val="en-GB" w:eastAsia="zh-CN"/>
                    </w:rPr>
                    <m:t>,</m:t>
                  </m:r>
                  <m:r>
                    <w:rPr>
                      <w:rFonts w:ascii="Cambria Math" w:eastAsia="Malgun Gothic" w:hAnsi="Cambria Math" w:cs="Times New Roman"/>
                      <w:color w:val="FF0000"/>
                      <w:sz w:val="20"/>
                      <w:lang w:val="en-GB" w:eastAsia="zh-CN"/>
                    </w:rPr>
                    <m:t>f</m:t>
                  </m:r>
                  <m:r>
                    <m:rPr>
                      <m:sty m:val="p"/>
                    </m:rPr>
                    <w:rPr>
                      <w:rFonts w:ascii="Cambria Math" w:eastAsia="Malgun Gothic" w:hAnsi="Cambria Math" w:cs="Times New Roman"/>
                      <w:color w:val="FF0000"/>
                      <w:sz w:val="20"/>
                      <w:lang w:val="en-GB" w:eastAsia="zh-CN"/>
                    </w:rPr>
                    <m:t>,</m:t>
                  </m:r>
                  <m:r>
                    <w:rPr>
                      <w:rFonts w:ascii="Cambria Math" w:eastAsia="Malgun Gothic" w:hAnsi="Cambria Math" w:cs="Times New Roman"/>
                      <w:color w:val="FF0000"/>
                      <w:sz w:val="20"/>
                      <w:lang w:val="en-GB" w:eastAsia="zh-CN"/>
                    </w:rPr>
                    <m:t>c</m:t>
                  </m:r>
                </m:sub>
              </m:sSub>
              <m:r>
                <m:rPr>
                  <m:sty m:val="p"/>
                </m:rPr>
                <w:rPr>
                  <w:rFonts w:ascii="Cambria Math" w:eastAsia="Malgun Gothic" w:hAnsi="Cambria Math" w:cs="Times New Roman"/>
                  <w:color w:val="FF0000"/>
                  <w:sz w:val="20"/>
                  <w:lang w:val="en-GB" w:eastAsia="zh-CN"/>
                </w:rPr>
                <m:t>(</m:t>
              </m:r>
              <m:r>
                <w:rPr>
                  <w:rFonts w:ascii="Cambria Math" w:eastAsia="Malgun Gothic" w:hAnsi="Cambria Math" w:cs="Times New Roman"/>
                  <w:color w:val="FF0000"/>
                  <w:sz w:val="20"/>
                  <w:lang w:val="en-GB" w:eastAsia="zh-CN"/>
                </w:rPr>
                <m:t>i</m:t>
              </m:r>
              <m:r>
                <m:rPr>
                  <m:sty m:val="p"/>
                </m:rPr>
                <w:rPr>
                  <w:rFonts w:ascii="Cambria Math" w:eastAsia="Malgun Gothic" w:hAnsi="Cambria Math" w:cs="Times New Roman"/>
                  <w:color w:val="FF0000"/>
                  <w:sz w:val="20"/>
                  <w:lang w:val="en-GB" w:eastAsia="zh-CN"/>
                </w:rPr>
                <m:t>)</m:t>
              </m:r>
            </m:oMath>
            <w:r w:rsidR="004766C3" w:rsidRPr="004766C3">
              <w:rPr>
                <w:rFonts w:ascii="Times New Roman" w:eastAsia="Malgun Gothic" w:hAnsi="Times New Roman" w:cs="Times New Roman"/>
                <w:color w:val="FF0000"/>
                <w:sz w:val="20"/>
                <w:lang w:val="en-GB" w:eastAsia="zh-CN"/>
              </w:rPr>
              <w:t xml:space="preserve"> based on any applicable maximum output power reduction for an assumed PUSCH with transform precoder enabled, if </w:t>
            </w:r>
            <w:r w:rsidR="004766C3" w:rsidRPr="004766C3">
              <w:rPr>
                <w:rFonts w:ascii="Times New Roman" w:eastAsia="Malgun Gothic" w:hAnsi="Times New Roman" w:cs="Times New Roman"/>
                <w:color w:val="FF0000"/>
                <w:sz w:val="20"/>
                <w:lang w:eastAsia="zh-CN"/>
              </w:rPr>
              <w:t>t</w:t>
            </w:r>
            <w:proofErr w:type="spellStart"/>
            <w:r w:rsidR="004766C3" w:rsidRPr="004766C3">
              <w:rPr>
                <w:rFonts w:ascii="Times New Roman" w:eastAsia="Malgun Gothic" w:hAnsi="Times New Roman" w:cs="Times New Roman"/>
                <w:color w:val="FF0000"/>
                <w:sz w:val="20"/>
                <w:lang w:val="en-GB" w:eastAsia="zh-CN"/>
              </w:rPr>
              <w:t>ransform</w:t>
            </w:r>
            <w:proofErr w:type="spellEnd"/>
            <w:r w:rsidR="004766C3" w:rsidRPr="004766C3">
              <w:rPr>
                <w:rFonts w:ascii="Times New Roman" w:eastAsia="Malgun Gothic" w:hAnsi="Times New Roman" w:cs="Times New Roman"/>
                <w:color w:val="FF0000"/>
                <w:sz w:val="20"/>
                <w:lang w:val="en-GB" w:eastAsia="zh-CN"/>
              </w:rPr>
              <w:t xml:space="preserve"> precoder is disabled </w:t>
            </w:r>
            <w:r w:rsidR="004766C3" w:rsidRPr="004766C3">
              <w:rPr>
                <w:rFonts w:ascii="Times New Roman" w:eastAsia="Malgun Gothic" w:hAnsi="Times New Roman" w:cs="Times New Roman"/>
                <w:color w:val="FF0000"/>
                <w:sz w:val="20"/>
                <w:lang w:eastAsia="zh-CN"/>
              </w:rPr>
              <w:t xml:space="preserve">for the actual PUSCH </w:t>
            </w:r>
          </w:p>
          <w:p w14:paraId="6A3031AD" w14:textId="77777777" w:rsidR="004766C3" w:rsidRPr="004766C3" w:rsidRDefault="00000000" w:rsidP="004766C3">
            <w:pPr>
              <w:numPr>
                <w:ilvl w:val="0"/>
                <w:numId w:val="34"/>
              </w:numPr>
              <w:spacing w:before="60" w:after="0" w:line="288" w:lineRule="auto"/>
              <w:ind w:firstLineChars="100" w:firstLine="200"/>
              <w:rPr>
                <w:rFonts w:ascii="Times New Roman" w:eastAsia="Malgun Gothic" w:hAnsi="Times New Roman" w:cs="Times New Roman"/>
                <w:color w:val="FF0000"/>
                <w:sz w:val="20"/>
                <w:lang w:eastAsia="zh-CN"/>
              </w:rPr>
            </w:pPr>
            <m:oMath>
              <m:sSub>
                <m:sSubPr>
                  <m:ctrlPr>
                    <w:rPr>
                      <w:rFonts w:ascii="Cambria Math" w:eastAsia="Malgun Gothic" w:hAnsi="Cambria Math" w:cs="Times New Roman"/>
                      <w:color w:val="FF0000"/>
                      <w:sz w:val="20"/>
                      <w:lang w:val="en-GB" w:eastAsia="zh-CN"/>
                    </w:rPr>
                  </m:ctrlPr>
                </m:sSubPr>
                <m:e>
                  <m:r>
                    <w:rPr>
                      <w:rFonts w:ascii="Cambria Math" w:eastAsia="Malgun Gothic" w:hAnsi="Cambria Math" w:cs="Times New Roman"/>
                      <w:color w:val="FF0000"/>
                      <w:sz w:val="20"/>
                      <w:lang w:val="en-GB" w:eastAsia="zh-CN"/>
                    </w:rPr>
                    <m:t>P</m:t>
                  </m:r>
                </m:e>
                <m:sub>
                  <m:r>
                    <m:rPr>
                      <m:nor/>
                    </m:rPr>
                    <w:rPr>
                      <w:rFonts w:ascii="Times New Roman" w:eastAsia="Malgun Gothic" w:hAnsi="Times New Roman" w:cs="Times New Roman"/>
                      <w:color w:val="FF0000"/>
                      <w:sz w:val="20"/>
                      <w:lang w:val="en-GB" w:eastAsia="zh-CN"/>
                    </w:rPr>
                    <m:t>CMAX</m:t>
                  </m:r>
                  <m:r>
                    <m:rPr>
                      <m:sty m:val="p"/>
                    </m:rPr>
                    <w:rPr>
                      <w:rFonts w:ascii="Cambria Math" w:eastAsia="Malgun Gothic" w:hAnsi="Cambria Math" w:cs="Times New Roman"/>
                      <w:color w:val="FF0000"/>
                      <w:sz w:val="20"/>
                      <w:lang w:val="en-GB" w:eastAsia="zh-CN"/>
                    </w:rPr>
                    <m:t>,</m:t>
                  </m:r>
                  <m:r>
                    <w:rPr>
                      <w:rFonts w:ascii="Cambria Math" w:eastAsia="Malgun Gothic" w:hAnsi="Cambria Math" w:cs="Times New Roman"/>
                      <w:color w:val="FF0000"/>
                      <w:sz w:val="20"/>
                      <w:lang w:val="en-GB" w:eastAsia="zh-CN"/>
                    </w:rPr>
                    <m:t>f</m:t>
                  </m:r>
                  <m:r>
                    <m:rPr>
                      <m:sty m:val="p"/>
                    </m:rPr>
                    <w:rPr>
                      <w:rFonts w:ascii="Cambria Math" w:eastAsia="Malgun Gothic" w:hAnsi="Cambria Math" w:cs="Times New Roman"/>
                      <w:color w:val="FF0000"/>
                      <w:sz w:val="20"/>
                      <w:lang w:val="en-GB" w:eastAsia="zh-CN"/>
                    </w:rPr>
                    <m:t>,</m:t>
                  </m:r>
                  <m:r>
                    <w:rPr>
                      <w:rFonts w:ascii="Cambria Math" w:eastAsia="Malgun Gothic" w:hAnsi="Cambria Math" w:cs="Times New Roman"/>
                      <w:color w:val="FF0000"/>
                      <w:sz w:val="20"/>
                      <w:lang w:val="en-GB" w:eastAsia="zh-CN"/>
                    </w:rPr>
                    <m:t>c</m:t>
                  </m:r>
                </m:sub>
              </m:sSub>
              <m:r>
                <m:rPr>
                  <m:sty m:val="p"/>
                </m:rPr>
                <w:rPr>
                  <w:rFonts w:ascii="Cambria Math" w:eastAsia="Malgun Gothic" w:hAnsi="Cambria Math" w:cs="Times New Roman"/>
                  <w:color w:val="FF0000"/>
                  <w:sz w:val="20"/>
                  <w:lang w:val="en-GB" w:eastAsia="zh-CN"/>
                </w:rPr>
                <m:t>(</m:t>
              </m:r>
              <m:r>
                <w:rPr>
                  <w:rFonts w:ascii="Cambria Math" w:eastAsia="Malgun Gothic" w:hAnsi="Cambria Math" w:cs="Times New Roman"/>
                  <w:color w:val="FF0000"/>
                  <w:sz w:val="20"/>
                  <w:lang w:val="en-GB" w:eastAsia="zh-CN"/>
                </w:rPr>
                <m:t>i</m:t>
              </m:r>
              <m:r>
                <m:rPr>
                  <m:sty m:val="p"/>
                </m:rPr>
                <w:rPr>
                  <w:rFonts w:ascii="Cambria Math" w:eastAsia="Malgun Gothic" w:hAnsi="Cambria Math" w:cs="Times New Roman"/>
                  <w:color w:val="FF0000"/>
                  <w:sz w:val="20"/>
                  <w:lang w:val="en-GB" w:eastAsia="zh-CN"/>
                </w:rPr>
                <m:t>)</m:t>
              </m:r>
            </m:oMath>
            <w:r w:rsidR="004766C3" w:rsidRPr="004766C3">
              <w:rPr>
                <w:rFonts w:ascii="Times New Roman" w:eastAsia="Malgun Gothic" w:hAnsi="Times New Roman" w:cs="Times New Roman"/>
                <w:color w:val="FF0000"/>
                <w:sz w:val="20"/>
                <w:lang w:val="en-GB" w:eastAsia="zh-CN"/>
              </w:rPr>
              <w:t xml:space="preserve"> based on any applicable maximum output power reduction for an assumed PUSCH with transform precoder </w:t>
            </w:r>
            <w:proofErr w:type="gramStart"/>
            <w:r w:rsidR="004766C3" w:rsidRPr="004766C3">
              <w:rPr>
                <w:rFonts w:ascii="Times New Roman" w:eastAsia="Malgun Gothic" w:hAnsi="Times New Roman" w:cs="Times New Roman"/>
                <w:color w:val="FF0000"/>
                <w:sz w:val="20"/>
                <w:lang w:val="en-GB" w:eastAsia="zh-CN"/>
              </w:rPr>
              <w:t>disabled, if</w:t>
            </w:r>
            <w:proofErr w:type="gramEnd"/>
            <w:r w:rsidR="004766C3" w:rsidRPr="004766C3">
              <w:rPr>
                <w:rFonts w:ascii="Times New Roman" w:eastAsia="Malgun Gothic" w:hAnsi="Times New Roman" w:cs="Times New Roman"/>
                <w:color w:val="FF0000"/>
                <w:sz w:val="20"/>
                <w:lang w:val="en-GB" w:eastAsia="zh-CN"/>
              </w:rPr>
              <w:t xml:space="preserve"> the </w:t>
            </w:r>
            <w:r w:rsidR="004766C3" w:rsidRPr="004766C3">
              <w:rPr>
                <w:rFonts w:ascii="Times New Roman" w:eastAsia="Malgun Gothic" w:hAnsi="Times New Roman" w:cs="Times New Roman"/>
                <w:color w:val="FF0000"/>
                <w:sz w:val="20"/>
                <w:lang w:eastAsia="zh-CN"/>
              </w:rPr>
              <w:t>t</w:t>
            </w:r>
            <w:proofErr w:type="spellStart"/>
            <w:r w:rsidR="004766C3" w:rsidRPr="004766C3">
              <w:rPr>
                <w:rFonts w:ascii="Times New Roman" w:eastAsia="Malgun Gothic" w:hAnsi="Times New Roman" w:cs="Times New Roman"/>
                <w:color w:val="FF0000"/>
                <w:sz w:val="20"/>
                <w:lang w:val="en-GB" w:eastAsia="zh-CN"/>
              </w:rPr>
              <w:t>ransform</w:t>
            </w:r>
            <w:proofErr w:type="spellEnd"/>
            <w:r w:rsidR="004766C3" w:rsidRPr="004766C3">
              <w:rPr>
                <w:rFonts w:ascii="Times New Roman" w:eastAsia="Malgun Gothic" w:hAnsi="Times New Roman" w:cs="Times New Roman"/>
                <w:color w:val="FF0000"/>
                <w:sz w:val="20"/>
                <w:lang w:val="en-GB" w:eastAsia="zh-CN"/>
              </w:rPr>
              <w:t xml:space="preserve"> precoder is </w:t>
            </w:r>
            <w:r w:rsidR="004766C3" w:rsidRPr="004766C3">
              <w:rPr>
                <w:rFonts w:ascii="Times New Roman" w:eastAsia="Malgun Gothic" w:hAnsi="Times New Roman" w:cs="Times New Roman"/>
                <w:color w:val="FF0000"/>
                <w:sz w:val="20"/>
                <w:lang w:eastAsia="zh-CN"/>
              </w:rPr>
              <w:t xml:space="preserve">enabled for the actual PUSCH. </w:t>
            </w:r>
          </w:p>
          <w:p w14:paraId="55EEAF42" w14:textId="77777777" w:rsidR="004766C3" w:rsidRPr="004766C3" w:rsidRDefault="004766C3" w:rsidP="004766C3">
            <w:pPr>
              <w:spacing w:before="60" w:after="60" w:line="288" w:lineRule="auto"/>
              <w:rPr>
                <w:rFonts w:ascii="Times New Roman" w:eastAsia="Batang" w:hAnsi="Times New Roman" w:cs="Times New Roman"/>
                <w:color w:val="FF0000"/>
                <w:sz w:val="20"/>
                <w:szCs w:val="20"/>
                <w:lang w:eastAsia="ko-KR"/>
              </w:rPr>
            </w:pPr>
            <w:r w:rsidRPr="004766C3">
              <w:rPr>
                <w:rFonts w:ascii="Times New Roman" w:eastAsia="Batang" w:hAnsi="Times New Roman" w:cs="Times New Roman"/>
                <w:color w:val="FF0000"/>
                <w:sz w:val="20"/>
                <w:szCs w:val="20"/>
                <w:lang w:eastAsia="ko-KR"/>
              </w:rPr>
              <w:t xml:space="preserve">All other parameters </w:t>
            </w:r>
            <w:r w:rsidRPr="004766C3">
              <w:rPr>
                <w:rFonts w:ascii="Times New Roman" w:eastAsia="Batang" w:hAnsi="Times New Roman" w:cs="Times New Roman"/>
                <w:color w:val="FF0000"/>
                <w:sz w:val="20"/>
                <w:szCs w:val="20"/>
                <w:lang w:val="en-GB" w:eastAsia="ko-KR"/>
              </w:rPr>
              <w:t xml:space="preserve">used for the calculation of </w:t>
            </w:r>
            <w:proofErr w:type="spellStart"/>
            <w:proofErr w:type="gramStart"/>
            <w:r w:rsidRPr="004766C3">
              <w:rPr>
                <w:rFonts w:ascii="Times New Roman" w:eastAsia="Batang" w:hAnsi="Times New Roman" w:cs="Times New Roman"/>
                <w:color w:val="FF0000"/>
                <w:sz w:val="20"/>
                <w:szCs w:val="20"/>
                <w:lang w:val="en-GB" w:eastAsia="ko-KR"/>
              </w:rPr>
              <w:t>P</w:t>
            </w:r>
            <w:r w:rsidRPr="004766C3">
              <w:rPr>
                <w:rFonts w:ascii="Times New Roman" w:eastAsia="Batang" w:hAnsi="Times New Roman" w:cs="Times New Roman"/>
                <w:color w:val="FF0000"/>
                <w:sz w:val="20"/>
                <w:szCs w:val="20"/>
                <w:vertAlign w:val="subscript"/>
                <w:lang w:val="en-GB" w:eastAsia="ko-KR"/>
              </w:rPr>
              <w:t>CMAX,f</w:t>
            </w:r>
            <w:proofErr w:type="gramEnd"/>
            <w:r w:rsidRPr="004766C3">
              <w:rPr>
                <w:rFonts w:ascii="Times New Roman" w:eastAsia="Batang" w:hAnsi="Times New Roman" w:cs="Times New Roman"/>
                <w:color w:val="FF0000"/>
                <w:sz w:val="20"/>
                <w:szCs w:val="20"/>
                <w:vertAlign w:val="subscript"/>
                <w:lang w:val="en-GB" w:eastAsia="ko-KR"/>
              </w:rPr>
              <w:t>,c</w:t>
            </w:r>
            <w:proofErr w:type="spellEnd"/>
            <w:r w:rsidRPr="004766C3">
              <w:rPr>
                <w:rFonts w:ascii="Times New Roman" w:eastAsia="Batang" w:hAnsi="Times New Roman" w:cs="Times New Roman"/>
                <w:color w:val="FF0000"/>
                <w:sz w:val="20"/>
                <w:szCs w:val="20"/>
                <w:lang w:val="en-GB" w:eastAsia="ko-KR"/>
              </w:rPr>
              <w:t>(</w:t>
            </w:r>
            <w:proofErr w:type="spellStart"/>
            <w:r w:rsidRPr="004766C3">
              <w:rPr>
                <w:rFonts w:ascii="Times New Roman" w:eastAsia="Batang" w:hAnsi="Times New Roman" w:cs="Times New Roman"/>
                <w:color w:val="FF0000"/>
                <w:sz w:val="20"/>
                <w:szCs w:val="20"/>
                <w:lang w:val="en-GB" w:eastAsia="ko-KR"/>
              </w:rPr>
              <w:t>i</w:t>
            </w:r>
            <w:proofErr w:type="spellEnd"/>
            <w:r w:rsidRPr="004766C3">
              <w:rPr>
                <w:rFonts w:ascii="Times New Roman" w:eastAsia="Batang" w:hAnsi="Times New Roman" w:cs="Times New Roman"/>
                <w:color w:val="FF0000"/>
                <w:sz w:val="20"/>
                <w:szCs w:val="20"/>
                <w:lang w:val="en-GB" w:eastAsia="ko-KR"/>
              </w:rPr>
              <w:t xml:space="preserve">) </w:t>
            </w:r>
            <w:r w:rsidRPr="004766C3">
              <w:rPr>
                <w:rFonts w:ascii="Times New Roman" w:eastAsia="Batang" w:hAnsi="Times New Roman" w:cs="Times New Roman"/>
                <w:color w:val="FF0000"/>
                <w:sz w:val="20"/>
                <w:szCs w:val="20"/>
                <w:lang w:eastAsia="ko-KR"/>
              </w:rPr>
              <w:t xml:space="preserve">of the assumed PUSCH are the same as the actual PUSCH. </w:t>
            </w:r>
          </w:p>
          <w:p w14:paraId="05179183" w14:textId="0C638A13" w:rsidR="00FE434B" w:rsidRPr="004766C3" w:rsidRDefault="004766C3" w:rsidP="004766C3">
            <w:pPr>
              <w:spacing w:before="60" w:after="60" w:line="288" w:lineRule="auto"/>
              <w:rPr>
                <w:rFonts w:ascii="Times New Roman" w:eastAsia="Batang" w:hAnsi="Times New Roman" w:cs="Times New Roman"/>
                <w:sz w:val="20"/>
                <w:szCs w:val="20"/>
                <w:lang w:eastAsia="x-none"/>
              </w:rPr>
            </w:pPr>
            <w:r w:rsidRPr="004766C3">
              <w:rPr>
                <w:rFonts w:ascii="Times New Roman" w:eastAsia="Batang" w:hAnsi="Times New Roman" w:cs="Times New Roman"/>
                <w:color w:val="FF0000"/>
                <w:sz w:val="20"/>
                <w:szCs w:val="20"/>
                <w:lang w:eastAsia="x-none"/>
              </w:rPr>
              <w:t>================================   End of TP for TS 38.213   =================================</w:t>
            </w:r>
          </w:p>
        </w:tc>
      </w:tr>
    </w:tbl>
    <w:p w14:paraId="523A9DB3" w14:textId="77777777" w:rsidR="00FE434B" w:rsidRDefault="00FE434B" w:rsidP="005A08E6">
      <w:pPr>
        <w:rPr>
          <w:rFonts w:ascii="Times New Roman" w:hAnsi="Times New Roman" w:cs="Times New Roman"/>
          <w:sz w:val="20"/>
          <w:szCs w:val="20"/>
        </w:rPr>
      </w:pPr>
    </w:p>
    <w:p w14:paraId="56EB01DA" w14:textId="0CA26B81" w:rsidR="00FE434B" w:rsidRDefault="00885557" w:rsidP="005A08E6">
      <w:pPr>
        <w:rPr>
          <w:rFonts w:ascii="Times New Roman" w:hAnsi="Times New Roman" w:cs="Times New Roman"/>
          <w:b/>
          <w:bCs/>
          <w:sz w:val="20"/>
          <w:szCs w:val="20"/>
          <w:u w:val="single"/>
          <w:shd w:val="clear" w:color="auto" w:fill="FFC000"/>
          <w:lang w:val="en-GB" w:eastAsia="zh-CN"/>
        </w:rPr>
      </w:pPr>
      <w:r>
        <w:rPr>
          <w:rFonts w:ascii="Times New Roman" w:hAnsi="Times New Roman" w:cs="Times New Roman"/>
          <w:b/>
          <w:bCs/>
          <w:sz w:val="20"/>
          <w:szCs w:val="20"/>
          <w:u w:val="single"/>
          <w:shd w:val="clear" w:color="auto" w:fill="FFC000"/>
          <w:lang w:val="en-GB" w:eastAsia="zh-CN"/>
        </w:rPr>
        <w:t xml:space="preserve">Observations on PH information for assumed </w:t>
      </w:r>
      <w:proofErr w:type="gramStart"/>
      <w:r>
        <w:rPr>
          <w:rFonts w:ascii="Times New Roman" w:hAnsi="Times New Roman" w:cs="Times New Roman"/>
          <w:b/>
          <w:bCs/>
          <w:sz w:val="20"/>
          <w:szCs w:val="20"/>
          <w:u w:val="single"/>
          <w:shd w:val="clear" w:color="auto" w:fill="FFC000"/>
          <w:lang w:val="en-GB" w:eastAsia="zh-CN"/>
        </w:rPr>
        <w:t>PUSCH</w:t>
      </w:r>
      <w:proofErr w:type="gramEnd"/>
    </w:p>
    <w:p w14:paraId="15F29E90" w14:textId="0E3AB382" w:rsidR="000D2E11" w:rsidRDefault="00A27186" w:rsidP="005A08E6">
      <w:pPr>
        <w:rPr>
          <w:rFonts w:ascii="Times New Roman" w:hAnsi="Times New Roman" w:cs="Times New Roman"/>
          <w:sz w:val="20"/>
          <w:szCs w:val="20"/>
        </w:rPr>
      </w:pPr>
      <w:r w:rsidRPr="00A27186">
        <w:rPr>
          <w:rFonts w:ascii="Times New Roman" w:hAnsi="Times New Roman" w:cs="Times New Roman"/>
          <w:sz w:val="20"/>
          <w:szCs w:val="20"/>
        </w:rPr>
        <w:t>9 companies prefer Option 1 (no restriction to how PUSCH is scheduled) while 7 companies prefer Option 2 (only if PUSCH is scheduled by DCI with TPI field).</w:t>
      </w:r>
      <w:r w:rsidR="00591B57">
        <w:rPr>
          <w:rFonts w:ascii="Times New Roman" w:hAnsi="Times New Roman" w:cs="Times New Roman"/>
          <w:sz w:val="20"/>
          <w:szCs w:val="20"/>
        </w:rPr>
        <w:t xml:space="preserve"> The arguments could be </w:t>
      </w:r>
      <w:r w:rsidR="00350A0C">
        <w:rPr>
          <w:rFonts w:ascii="Times New Roman" w:hAnsi="Times New Roman" w:cs="Times New Roman"/>
          <w:sz w:val="20"/>
          <w:szCs w:val="20"/>
        </w:rPr>
        <w:t>summariz</w:t>
      </w:r>
      <w:r w:rsidR="00591B57">
        <w:rPr>
          <w:rFonts w:ascii="Times New Roman" w:hAnsi="Times New Roman" w:cs="Times New Roman"/>
          <w:sz w:val="20"/>
          <w:szCs w:val="20"/>
        </w:rPr>
        <w:t>ed as follows:</w:t>
      </w:r>
    </w:p>
    <w:p w14:paraId="262982FB" w14:textId="6A4C26A0" w:rsidR="00591B57" w:rsidRPr="00591B57" w:rsidRDefault="00591B57" w:rsidP="00591B57">
      <w:pPr>
        <w:rPr>
          <w:rFonts w:ascii="Times New Roman" w:hAnsi="Times New Roman" w:cs="Times New Roman"/>
          <w:sz w:val="20"/>
          <w:szCs w:val="20"/>
        </w:rPr>
      </w:pPr>
      <w:r w:rsidRPr="00591B57">
        <w:rPr>
          <w:rFonts w:ascii="Times New Roman" w:hAnsi="Times New Roman" w:cs="Times New Roman"/>
          <w:sz w:val="20"/>
          <w:szCs w:val="20"/>
          <w:u w:val="single"/>
        </w:rPr>
        <w:t>Procedural</w:t>
      </w:r>
      <w:r w:rsidRPr="00591B57">
        <w:rPr>
          <w:rFonts w:ascii="Times New Roman" w:hAnsi="Times New Roman" w:cs="Times New Roman"/>
          <w:sz w:val="20"/>
          <w:szCs w:val="20"/>
        </w:rPr>
        <w:t xml:space="preserve">: </w:t>
      </w:r>
      <w:r w:rsidR="00F54194">
        <w:rPr>
          <w:rFonts w:ascii="Times New Roman" w:hAnsi="Times New Roman" w:cs="Times New Roman"/>
          <w:sz w:val="20"/>
          <w:szCs w:val="20"/>
        </w:rPr>
        <w:t>For</w:t>
      </w:r>
      <w:r w:rsidRPr="00591B57">
        <w:rPr>
          <w:rFonts w:ascii="Times New Roman" w:hAnsi="Times New Roman" w:cs="Times New Roman"/>
          <w:sz w:val="20"/>
          <w:szCs w:val="20"/>
        </w:rPr>
        <w:t xml:space="preserve"> Option 1</w:t>
      </w:r>
      <w:r w:rsidR="00F54194">
        <w:rPr>
          <w:rFonts w:ascii="Times New Roman" w:hAnsi="Times New Roman" w:cs="Times New Roman"/>
          <w:sz w:val="20"/>
          <w:szCs w:val="20"/>
        </w:rPr>
        <w:t>,</w:t>
      </w:r>
      <w:r w:rsidRPr="00591B57">
        <w:rPr>
          <w:rFonts w:ascii="Times New Roman" w:hAnsi="Times New Roman" w:cs="Times New Roman"/>
          <w:sz w:val="20"/>
          <w:szCs w:val="20"/>
        </w:rPr>
        <w:t xml:space="preserve"> </w:t>
      </w:r>
      <w:r w:rsidR="00F54194">
        <w:rPr>
          <w:rFonts w:ascii="Times New Roman" w:hAnsi="Times New Roman" w:cs="Times New Roman"/>
          <w:sz w:val="20"/>
          <w:szCs w:val="20"/>
        </w:rPr>
        <w:t xml:space="preserve">one </w:t>
      </w:r>
      <w:r w:rsidR="00F142F2">
        <w:rPr>
          <w:rFonts w:ascii="Times New Roman" w:hAnsi="Times New Roman" w:cs="Times New Roman"/>
          <w:sz w:val="20"/>
          <w:szCs w:val="20"/>
        </w:rPr>
        <w:t>observe</w:t>
      </w:r>
      <w:r w:rsidR="00F54194">
        <w:rPr>
          <w:rFonts w:ascii="Times New Roman" w:hAnsi="Times New Roman" w:cs="Times New Roman"/>
          <w:sz w:val="20"/>
          <w:szCs w:val="20"/>
        </w:rPr>
        <w:t>s</w:t>
      </w:r>
      <w:r>
        <w:rPr>
          <w:rFonts w:ascii="Times New Roman" w:hAnsi="Times New Roman" w:cs="Times New Roman"/>
          <w:sz w:val="20"/>
          <w:szCs w:val="20"/>
        </w:rPr>
        <w:t xml:space="preserve"> that the RAN1#114 agreement introducing </w:t>
      </w:r>
      <w:proofErr w:type="spellStart"/>
      <w:r>
        <w:rPr>
          <w:rFonts w:ascii="Times New Roman" w:hAnsi="Times New Roman" w:cs="Times New Roman"/>
          <w:sz w:val="20"/>
          <w:szCs w:val="20"/>
        </w:rPr>
        <w:t>Pcmax</w:t>
      </w:r>
      <w:proofErr w:type="spellEnd"/>
      <w:r>
        <w:rPr>
          <w:rFonts w:ascii="Times New Roman" w:hAnsi="Times New Roman" w:cs="Times New Roman"/>
          <w:sz w:val="20"/>
          <w:szCs w:val="20"/>
        </w:rPr>
        <w:t xml:space="preserve"> for assumed PUSCH </w:t>
      </w:r>
      <w:r w:rsidR="00457485">
        <w:rPr>
          <w:rFonts w:ascii="Times New Roman" w:hAnsi="Times New Roman" w:cs="Times New Roman"/>
          <w:sz w:val="20"/>
          <w:szCs w:val="20"/>
        </w:rPr>
        <w:t>does not specify a restriction based on how it is scheduled</w:t>
      </w:r>
      <w:r w:rsidR="0068043D">
        <w:rPr>
          <w:rFonts w:ascii="Times New Roman" w:hAnsi="Times New Roman" w:cs="Times New Roman"/>
          <w:sz w:val="20"/>
          <w:szCs w:val="20"/>
        </w:rPr>
        <w:t xml:space="preserve"> and that such type of restriction does not exist </w:t>
      </w:r>
      <w:r w:rsidR="00F142F2">
        <w:rPr>
          <w:rFonts w:ascii="Times New Roman" w:hAnsi="Times New Roman" w:cs="Times New Roman"/>
          <w:sz w:val="20"/>
          <w:szCs w:val="20"/>
        </w:rPr>
        <w:t xml:space="preserve">in PHR procedures. </w:t>
      </w:r>
      <w:r w:rsidR="00F54194">
        <w:rPr>
          <w:rFonts w:ascii="Times New Roman" w:hAnsi="Times New Roman" w:cs="Times New Roman"/>
          <w:sz w:val="20"/>
          <w:szCs w:val="20"/>
        </w:rPr>
        <w:t xml:space="preserve">For </w:t>
      </w:r>
      <w:r w:rsidR="00F142F2">
        <w:rPr>
          <w:rFonts w:ascii="Times New Roman" w:hAnsi="Times New Roman" w:cs="Times New Roman"/>
          <w:sz w:val="20"/>
          <w:szCs w:val="20"/>
        </w:rPr>
        <w:t>Option 2</w:t>
      </w:r>
      <w:r w:rsidR="00F54194">
        <w:rPr>
          <w:rFonts w:ascii="Times New Roman" w:hAnsi="Times New Roman" w:cs="Times New Roman"/>
          <w:sz w:val="20"/>
          <w:szCs w:val="20"/>
        </w:rPr>
        <w:t>,</w:t>
      </w:r>
      <w:r w:rsidR="00F142F2">
        <w:rPr>
          <w:rFonts w:ascii="Times New Roman" w:hAnsi="Times New Roman" w:cs="Times New Roman"/>
          <w:sz w:val="20"/>
          <w:szCs w:val="20"/>
        </w:rPr>
        <w:t xml:space="preserve"> </w:t>
      </w:r>
      <w:r w:rsidR="00F54194">
        <w:rPr>
          <w:rFonts w:ascii="Times New Roman" w:hAnsi="Times New Roman" w:cs="Times New Roman"/>
          <w:sz w:val="20"/>
          <w:szCs w:val="20"/>
        </w:rPr>
        <w:t>one considers</w:t>
      </w:r>
      <w:r w:rsidR="00AA5456">
        <w:rPr>
          <w:rFonts w:ascii="Times New Roman" w:hAnsi="Times New Roman" w:cs="Times New Roman"/>
          <w:sz w:val="20"/>
          <w:szCs w:val="20"/>
        </w:rPr>
        <w:t xml:space="preserve"> that reporting of </w:t>
      </w:r>
      <w:proofErr w:type="spellStart"/>
      <w:r w:rsidR="00AA5456">
        <w:rPr>
          <w:rFonts w:ascii="Times New Roman" w:hAnsi="Times New Roman" w:cs="Times New Roman"/>
          <w:sz w:val="20"/>
          <w:szCs w:val="20"/>
        </w:rPr>
        <w:t>Pcmax</w:t>
      </w:r>
      <w:proofErr w:type="spellEnd"/>
      <w:r w:rsidR="00AA5456">
        <w:rPr>
          <w:rFonts w:ascii="Times New Roman" w:hAnsi="Times New Roman" w:cs="Times New Roman"/>
          <w:sz w:val="20"/>
          <w:szCs w:val="20"/>
        </w:rPr>
        <w:t xml:space="preserve"> for assumed PUSCH is a DWS enhancement and that such enhancement </w:t>
      </w:r>
      <w:r w:rsidR="00556998">
        <w:rPr>
          <w:rFonts w:ascii="Times New Roman" w:hAnsi="Times New Roman" w:cs="Times New Roman"/>
          <w:sz w:val="20"/>
          <w:szCs w:val="20"/>
        </w:rPr>
        <w:t>was only agreed to be applicable for PUSCH scheduled by DCI format 0_1/0_2 in RAN1#110bis-e.</w:t>
      </w:r>
    </w:p>
    <w:p w14:paraId="10CE31B3" w14:textId="28AEC796" w:rsidR="00591B57" w:rsidRDefault="00C87F3D" w:rsidP="005A08E6">
      <w:pPr>
        <w:rPr>
          <w:rFonts w:ascii="Times New Roman" w:hAnsi="Times New Roman" w:cs="Times New Roman"/>
          <w:sz w:val="20"/>
          <w:szCs w:val="20"/>
        </w:rPr>
      </w:pPr>
      <w:r w:rsidRPr="001B20B7">
        <w:rPr>
          <w:rFonts w:ascii="Times New Roman" w:hAnsi="Times New Roman" w:cs="Times New Roman"/>
          <w:sz w:val="20"/>
          <w:szCs w:val="20"/>
          <w:u w:val="single"/>
        </w:rPr>
        <w:t>Technical benefit</w:t>
      </w:r>
      <w:r>
        <w:rPr>
          <w:rFonts w:ascii="Times New Roman" w:hAnsi="Times New Roman" w:cs="Times New Roman"/>
          <w:sz w:val="20"/>
          <w:szCs w:val="20"/>
        </w:rPr>
        <w:t xml:space="preserve">: </w:t>
      </w:r>
      <w:r w:rsidR="00F54194">
        <w:rPr>
          <w:rFonts w:ascii="Times New Roman" w:hAnsi="Times New Roman" w:cs="Times New Roman"/>
          <w:sz w:val="20"/>
          <w:szCs w:val="20"/>
        </w:rPr>
        <w:t>For</w:t>
      </w:r>
      <w:r>
        <w:rPr>
          <w:rFonts w:ascii="Times New Roman" w:hAnsi="Times New Roman" w:cs="Times New Roman"/>
          <w:sz w:val="20"/>
          <w:szCs w:val="20"/>
        </w:rPr>
        <w:t xml:space="preserve"> Option 1</w:t>
      </w:r>
      <w:r w:rsidR="00F54194">
        <w:rPr>
          <w:rFonts w:ascii="Times New Roman" w:hAnsi="Times New Roman" w:cs="Times New Roman"/>
          <w:sz w:val="20"/>
          <w:szCs w:val="20"/>
        </w:rPr>
        <w:t>,</w:t>
      </w:r>
      <w:r>
        <w:rPr>
          <w:rFonts w:ascii="Times New Roman" w:hAnsi="Times New Roman" w:cs="Times New Roman"/>
          <w:sz w:val="20"/>
          <w:szCs w:val="20"/>
        </w:rPr>
        <w:t xml:space="preserve"> </w:t>
      </w:r>
      <w:r w:rsidR="00F54194">
        <w:rPr>
          <w:rFonts w:ascii="Times New Roman" w:hAnsi="Times New Roman" w:cs="Times New Roman"/>
          <w:sz w:val="20"/>
          <w:szCs w:val="20"/>
        </w:rPr>
        <w:t>one considers</w:t>
      </w:r>
      <w:r>
        <w:rPr>
          <w:rFonts w:ascii="Times New Roman" w:hAnsi="Times New Roman" w:cs="Times New Roman"/>
          <w:sz w:val="20"/>
          <w:szCs w:val="20"/>
        </w:rPr>
        <w:t xml:space="preserve"> that providing </w:t>
      </w:r>
      <w:r w:rsidR="001B20B7">
        <w:rPr>
          <w:rFonts w:ascii="Times New Roman" w:hAnsi="Times New Roman" w:cs="Times New Roman"/>
          <w:sz w:val="20"/>
          <w:szCs w:val="20"/>
        </w:rPr>
        <w:t xml:space="preserve">the information for PUSCH even if not scheduled with TPI is useful to help the network decide the best waveform in subsequent PUSCH. </w:t>
      </w:r>
      <w:r w:rsidR="00F54194">
        <w:rPr>
          <w:rFonts w:ascii="Times New Roman" w:hAnsi="Times New Roman" w:cs="Times New Roman"/>
          <w:sz w:val="20"/>
          <w:szCs w:val="20"/>
        </w:rPr>
        <w:t>For</w:t>
      </w:r>
      <w:r w:rsidR="001B20B7">
        <w:rPr>
          <w:rFonts w:ascii="Times New Roman" w:hAnsi="Times New Roman" w:cs="Times New Roman"/>
          <w:sz w:val="20"/>
          <w:szCs w:val="20"/>
        </w:rPr>
        <w:t xml:space="preserve"> Option 2</w:t>
      </w:r>
      <w:r w:rsidR="00F54194">
        <w:rPr>
          <w:rFonts w:ascii="Times New Roman" w:hAnsi="Times New Roman" w:cs="Times New Roman"/>
          <w:sz w:val="20"/>
          <w:szCs w:val="20"/>
        </w:rPr>
        <w:t xml:space="preserve">, one considers </w:t>
      </w:r>
      <w:r w:rsidR="001B20B7">
        <w:rPr>
          <w:rFonts w:ascii="Times New Roman" w:hAnsi="Times New Roman" w:cs="Times New Roman"/>
          <w:sz w:val="20"/>
          <w:szCs w:val="20"/>
        </w:rPr>
        <w:t>that the information is generally not useful because the frequency allocation could differ, and that not transmitting it would save overhead.</w:t>
      </w:r>
    </w:p>
    <w:p w14:paraId="511551AC" w14:textId="1EB48B9A" w:rsidR="00591B57" w:rsidRDefault="007D1B58" w:rsidP="005A08E6">
      <w:pPr>
        <w:rPr>
          <w:rFonts w:ascii="Times New Roman" w:hAnsi="Times New Roman" w:cs="Times New Roman"/>
          <w:sz w:val="20"/>
          <w:szCs w:val="20"/>
        </w:rPr>
      </w:pPr>
      <w:r w:rsidRPr="00C1585D">
        <w:rPr>
          <w:rFonts w:ascii="Times New Roman" w:hAnsi="Times New Roman" w:cs="Times New Roman"/>
          <w:sz w:val="20"/>
          <w:szCs w:val="20"/>
          <w:u w:val="single"/>
        </w:rPr>
        <w:lastRenderedPageBreak/>
        <w:t>Complexity</w:t>
      </w:r>
      <w:r>
        <w:rPr>
          <w:rFonts w:ascii="Times New Roman" w:hAnsi="Times New Roman" w:cs="Times New Roman"/>
          <w:sz w:val="20"/>
          <w:szCs w:val="20"/>
        </w:rPr>
        <w:t xml:space="preserve">: </w:t>
      </w:r>
      <w:r w:rsidR="00F54194">
        <w:rPr>
          <w:rFonts w:ascii="Times New Roman" w:hAnsi="Times New Roman" w:cs="Times New Roman"/>
          <w:sz w:val="20"/>
          <w:szCs w:val="20"/>
        </w:rPr>
        <w:t>For</w:t>
      </w:r>
      <w:r>
        <w:rPr>
          <w:rFonts w:ascii="Times New Roman" w:hAnsi="Times New Roman" w:cs="Times New Roman"/>
          <w:sz w:val="20"/>
          <w:szCs w:val="20"/>
        </w:rPr>
        <w:t xml:space="preserve"> Option 1</w:t>
      </w:r>
      <w:r w:rsidR="00F54194">
        <w:rPr>
          <w:rFonts w:ascii="Times New Roman" w:hAnsi="Times New Roman" w:cs="Times New Roman"/>
          <w:sz w:val="20"/>
          <w:szCs w:val="20"/>
        </w:rPr>
        <w:t>,</w:t>
      </w:r>
      <w:r>
        <w:rPr>
          <w:rFonts w:ascii="Times New Roman" w:hAnsi="Times New Roman" w:cs="Times New Roman"/>
          <w:sz w:val="20"/>
          <w:szCs w:val="20"/>
        </w:rPr>
        <w:t xml:space="preserve"> </w:t>
      </w:r>
      <w:r w:rsidR="00F54194">
        <w:rPr>
          <w:rFonts w:ascii="Times New Roman" w:hAnsi="Times New Roman" w:cs="Times New Roman"/>
          <w:sz w:val="20"/>
          <w:szCs w:val="20"/>
        </w:rPr>
        <w:t>one considers</w:t>
      </w:r>
      <w:r w:rsidR="00C1585D">
        <w:rPr>
          <w:rFonts w:ascii="Times New Roman" w:hAnsi="Times New Roman" w:cs="Times New Roman"/>
          <w:sz w:val="20"/>
          <w:szCs w:val="20"/>
        </w:rPr>
        <w:t xml:space="preserve"> that adding condition based on type of scheduling for the provision of </w:t>
      </w:r>
      <w:proofErr w:type="spellStart"/>
      <w:r w:rsidR="00C1585D">
        <w:rPr>
          <w:rFonts w:ascii="Times New Roman" w:hAnsi="Times New Roman" w:cs="Times New Roman"/>
          <w:sz w:val="20"/>
          <w:szCs w:val="20"/>
        </w:rPr>
        <w:t>Pcmax</w:t>
      </w:r>
      <w:proofErr w:type="spellEnd"/>
      <w:r w:rsidR="00C1585D">
        <w:rPr>
          <w:rFonts w:ascii="Times New Roman" w:hAnsi="Times New Roman" w:cs="Times New Roman"/>
          <w:sz w:val="20"/>
          <w:szCs w:val="20"/>
        </w:rPr>
        <w:t xml:space="preserve"> for assumed PUSCH </w:t>
      </w:r>
      <w:r w:rsidR="00D16162">
        <w:rPr>
          <w:rFonts w:ascii="Times New Roman" w:hAnsi="Times New Roman" w:cs="Times New Roman"/>
          <w:sz w:val="20"/>
          <w:szCs w:val="20"/>
        </w:rPr>
        <w:t xml:space="preserve">would increase </w:t>
      </w:r>
      <w:r w:rsidR="00674D88">
        <w:rPr>
          <w:rFonts w:ascii="Times New Roman" w:hAnsi="Times New Roman" w:cs="Times New Roman"/>
          <w:sz w:val="20"/>
          <w:szCs w:val="20"/>
        </w:rPr>
        <w:t xml:space="preserve">UE </w:t>
      </w:r>
      <w:r w:rsidR="00D16162">
        <w:rPr>
          <w:rFonts w:ascii="Times New Roman" w:hAnsi="Times New Roman" w:cs="Times New Roman"/>
          <w:sz w:val="20"/>
          <w:szCs w:val="20"/>
        </w:rPr>
        <w:t>complexity since this is not needed</w:t>
      </w:r>
      <w:r w:rsidR="004E1932">
        <w:rPr>
          <w:rFonts w:ascii="Times New Roman" w:hAnsi="Times New Roman" w:cs="Times New Roman"/>
          <w:sz w:val="20"/>
          <w:szCs w:val="20"/>
        </w:rPr>
        <w:t xml:space="preserve"> in existing PHR </w:t>
      </w:r>
      <w:r w:rsidR="009A180F">
        <w:rPr>
          <w:rFonts w:ascii="Times New Roman" w:hAnsi="Times New Roman" w:cs="Times New Roman"/>
          <w:sz w:val="20"/>
          <w:szCs w:val="20"/>
        </w:rPr>
        <w:t>procedures and</w:t>
      </w:r>
      <w:r w:rsidR="00674D88">
        <w:rPr>
          <w:rFonts w:ascii="Times New Roman" w:hAnsi="Times New Roman" w:cs="Times New Roman"/>
          <w:sz w:val="20"/>
          <w:szCs w:val="20"/>
        </w:rPr>
        <w:t xml:space="preserve"> </w:t>
      </w:r>
      <w:r w:rsidR="009A180F">
        <w:rPr>
          <w:rFonts w:ascii="Times New Roman" w:hAnsi="Times New Roman" w:cs="Times New Roman"/>
          <w:sz w:val="20"/>
          <w:szCs w:val="20"/>
        </w:rPr>
        <w:t xml:space="preserve">would increase </w:t>
      </w:r>
      <w:r w:rsidR="00674D88">
        <w:rPr>
          <w:rFonts w:ascii="Times New Roman" w:hAnsi="Times New Roman" w:cs="Times New Roman"/>
          <w:sz w:val="20"/>
          <w:szCs w:val="20"/>
        </w:rPr>
        <w:t>network complexity to avoid overlap between PHR and CG occasions.</w:t>
      </w:r>
      <w:r w:rsidR="00F54194">
        <w:rPr>
          <w:rFonts w:ascii="Times New Roman" w:hAnsi="Times New Roman" w:cs="Times New Roman"/>
          <w:sz w:val="20"/>
          <w:szCs w:val="20"/>
        </w:rPr>
        <w:t xml:space="preserve"> </w:t>
      </w:r>
      <w:r w:rsidR="009A180F">
        <w:rPr>
          <w:rFonts w:ascii="Times New Roman" w:hAnsi="Times New Roman" w:cs="Times New Roman"/>
          <w:sz w:val="20"/>
          <w:szCs w:val="20"/>
        </w:rPr>
        <w:t xml:space="preserve">For Option 2, </w:t>
      </w:r>
      <w:r w:rsidR="00350A0C">
        <w:rPr>
          <w:rFonts w:ascii="Times New Roman" w:hAnsi="Times New Roman" w:cs="Times New Roman"/>
          <w:sz w:val="20"/>
          <w:szCs w:val="20"/>
        </w:rPr>
        <w:t xml:space="preserve">one considers that providing </w:t>
      </w:r>
      <w:proofErr w:type="spellStart"/>
      <w:r w:rsidR="00350A0C">
        <w:rPr>
          <w:rFonts w:ascii="Times New Roman" w:hAnsi="Times New Roman" w:cs="Times New Roman"/>
          <w:sz w:val="20"/>
          <w:szCs w:val="20"/>
        </w:rPr>
        <w:t>Pcmax</w:t>
      </w:r>
      <w:proofErr w:type="spellEnd"/>
      <w:r w:rsidR="00350A0C">
        <w:rPr>
          <w:rFonts w:ascii="Times New Roman" w:hAnsi="Times New Roman" w:cs="Times New Roman"/>
          <w:sz w:val="20"/>
          <w:szCs w:val="20"/>
        </w:rPr>
        <w:t xml:space="preserve"> for assumed PUSCH could be challenging when PHR is provided for CG PUSCH.</w:t>
      </w:r>
    </w:p>
    <w:p w14:paraId="3BFA4B25" w14:textId="77777777" w:rsidR="00844579" w:rsidRDefault="00844579" w:rsidP="005A08E6">
      <w:pPr>
        <w:rPr>
          <w:rFonts w:ascii="Times New Roman" w:hAnsi="Times New Roman" w:cs="Times New Roman"/>
          <w:sz w:val="20"/>
          <w:szCs w:val="20"/>
        </w:rPr>
      </w:pPr>
    </w:p>
    <w:p w14:paraId="7EE22FC5" w14:textId="77777777" w:rsidR="00844579" w:rsidRDefault="00844579" w:rsidP="005A08E6">
      <w:pPr>
        <w:rPr>
          <w:rFonts w:ascii="Times New Roman" w:hAnsi="Times New Roman" w:cs="Times New Roman"/>
          <w:sz w:val="20"/>
          <w:szCs w:val="20"/>
        </w:rPr>
      </w:pPr>
    </w:p>
    <w:p w14:paraId="7CE2594D" w14:textId="47862BBD" w:rsidR="001B20B7" w:rsidRDefault="00125C9A" w:rsidP="005A08E6">
      <w:pPr>
        <w:rPr>
          <w:rFonts w:ascii="Times New Roman" w:hAnsi="Times New Roman" w:cs="Times New Roman"/>
          <w:sz w:val="20"/>
          <w:szCs w:val="20"/>
          <w:lang w:val="en-GB"/>
        </w:rPr>
      </w:pPr>
      <w:r>
        <w:rPr>
          <w:rFonts w:ascii="Times New Roman" w:hAnsi="Times New Roman" w:cs="Times New Roman"/>
          <w:sz w:val="20"/>
          <w:szCs w:val="20"/>
        </w:rPr>
        <w:t>For</w:t>
      </w:r>
      <w:r w:rsidR="00D15B28">
        <w:rPr>
          <w:rFonts w:ascii="Times New Roman" w:hAnsi="Times New Roman" w:cs="Times New Roman"/>
          <w:sz w:val="20"/>
          <w:szCs w:val="20"/>
        </w:rPr>
        <w:t xml:space="preserve"> Option 1, in moderator’s understanding</w:t>
      </w:r>
      <w:r w:rsidR="00F60586">
        <w:rPr>
          <w:rFonts w:ascii="Times New Roman" w:hAnsi="Times New Roman" w:cs="Times New Roman"/>
          <w:sz w:val="20"/>
          <w:szCs w:val="20"/>
        </w:rPr>
        <w:t xml:space="preserve"> no new agreement is needed other than endorsing TP such as </w:t>
      </w:r>
      <w:r w:rsidR="00F60586" w:rsidRPr="00BF7A2F">
        <w:rPr>
          <w:rFonts w:ascii="Times New Roman" w:hAnsi="Times New Roman" w:cs="Times New Roman"/>
          <w:sz w:val="20"/>
          <w:szCs w:val="20"/>
          <w:lang w:val="en-GB"/>
        </w:rPr>
        <w:t>TP 4-2r6-Opt</w:t>
      </w:r>
      <w:r w:rsidR="00F60586">
        <w:rPr>
          <w:rFonts w:ascii="Times New Roman" w:hAnsi="Times New Roman" w:cs="Times New Roman"/>
          <w:sz w:val="20"/>
          <w:szCs w:val="20"/>
          <w:lang w:val="en-GB"/>
        </w:rPr>
        <w:t>1.</w:t>
      </w:r>
    </w:p>
    <w:p w14:paraId="1C810383" w14:textId="2045EBDE" w:rsidR="00125C9A" w:rsidRDefault="00125C9A" w:rsidP="005A08E6">
      <w:pPr>
        <w:rPr>
          <w:rFonts w:ascii="Times New Roman" w:hAnsi="Times New Roman" w:cs="Times New Roman"/>
          <w:sz w:val="20"/>
          <w:szCs w:val="20"/>
          <w:lang w:val="en-GB"/>
        </w:rPr>
      </w:pPr>
      <w:r>
        <w:rPr>
          <w:rFonts w:ascii="Times New Roman" w:hAnsi="Times New Roman" w:cs="Times New Roman"/>
          <w:sz w:val="20"/>
          <w:szCs w:val="20"/>
          <w:lang w:val="en-GB"/>
        </w:rPr>
        <w:t>For Option 2, in moderator’s understanding a new agreement i</w:t>
      </w:r>
      <w:r w:rsidR="0078111E">
        <w:rPr>
          <w:rFonts w:ascii="Times New Roman" w:hAnsi="Times New Roman" w:cs="Times New Roman"/>
          <w:sz w:val="20"/>
          <w:szCs w:val="20"/>
          <w:lang w:val="en-GB"/>
        </w:rPr>
        <w:t>s needed because the</w:t>
      </w:r>
      <w:r w:rsidR="005F44CC">
        <w:rPr>
          <w:rFonts w:ascii="Times New Roman" w:hAnsi="Times New Roman" w:cs="Times New Roman"/>
          <w:sz w:val="20"/>
          <w:szCs w:val="20"/>
          <w:lang w:val="en-GB"/>
        </w:rPr>
        <w:t>re</w:t>
      </w:r>
      <w:r w:rsidR="0078111E">
        <w:rPr>
          <w:rFonts w:ascii="Times New Roman" w:hAnsi="Times New Roman" w:cs="Times New Roman"/>
          <w:sz w:val="20"/>
          <w:szCs w:val="20"/>
          <w:lang w:val="en-GB"/>
        </w:rPr>
        <w:t xml:space="preserve"> </w:t>
      </w:r>
      <w:r w:rsidR="005F44CC">
        <w:rPr>
          <w:rFonts w:ascii="Times New Roman" w:hAnsi="Times New Roman" w:cs="Times New Roman"/>
          <w:sz w:val="20"/>
          <w:szCs w:val="20"/>
          <w:lang w:val="en-GB"/>
        </w:rPr>
        <w:t xml:space="preserve">is no existing </w:t>
      </w:r>
      <w:r w:rsidR="0078111E">
        <w:rPr>
          <w:rFonts w:ascii="Times New Roman" w:hAnsi="Times New Roman" w:cs="Times New Roman"/>
          <w:sz w:val="20"/>
          <w:szCs w:val="20"/>
          <w:lang w:val="en-GB"/>
        </w:rPr>
        <w:t xml:space="preserve">agreement </w:t>
      </w:r>
      <w:r w:rsidR="005F44CC">
        <w:rPr>
          <w:rFonts w:ascii="Times New Roman" w:hAnsi="Times New Roman" w:cs="Times New Roman"/>
          <w:sz w:val="20"/>
          <w:szCs w:val="20"/>
          <w:lang w:val="en-GB"/>
        </w:rPr>
        <w:t>stating</w:t>
      </w:r>
      <w:r w:rsidR="0078111E">
        <w:rPr>
          <w:rFonts w:ascii="Times New Roman" w:hAnsi="Times New Roman" w:cs="Times New Roman"/>
          <w:sz w:val="20"/>
          <w:szCs w:val="20"/>
          <w:lang w:val="en-GB"/>
        </w:rPr>
        <w:t xml:space="preserve"> that the UE provides P</w:t>
      </w:r>
      <w:r w:rsidR="004C1248" w:rsidRPr="004C1248">
        <w:rPr>
          <w:rFonts w:ascii="Times New Roman" w:hAnsi="Times New Roman" w:cs="Times New Roman"/>
          <w:sz w:val="20"/>
          <w:szCs w:val="20"/>
          <w:vertAlign w:val="subscript"/>
          <w:lang w:val="en-GB"/>
        </w:rPr>
        <w:t>CMAX</w:t>
      </w:r>
      <w:r w:rsidR="0078111E">
        <w:rPr>
          <w:rFonts w:ascii="Times New Roman" w:hAnsi="Times New Roman" w:cs="Times New Roman"/>
          <w:sz w:val="20"/>
          <w:szCs w:val="20"/>
          <w:lang w:val="en-GB"/>
        </w:rPr>
        <w:t xml:space="preserve"> for assumed PUSCH if the PUSCH is scheduled by a PDCCH with TPI field. RAN1 also needs to send LS to RAN2 to inform of new agreement.</w:t>
      </w:r>
    </w:p>
    <w:p w14:paraId="7693D138" w14:textId="13F4D164" w:rsidR="004C1248" w:rsidRDefault="004C1248" w:rsidP="005A08E6">
      <w:pPr>
        <w:rPr>
          <w:rFonts w:ascii="Times New Roman" w:hAnsi="Times New Roman" w:cs="Times New Roman"/>
          <w:sz w:val="20"/>
          <w:szCs w:val="20"/>
        </w:rPr>
      </w:pPr>
      <w:r>
        <w:rPr>
          <w:rFonts w:ascii="Times New Roman" w:hAnsi="Times New Roman" w:cs="Times New Roman"/>
          <w:sz w:val="20"/>
          <w:szCs w:val="20"/>
          <w:lang w:val="en-GB"/>
        </w:rPr>
        <w:t>One company [14] suggested as possible compromise that the provision of P</w:t>
      </w:r>
      <w:r w:rsidRPr="004C1248">
        <w:rPr>
          <w:rFonts w:ascii="Times New Roman" w:hAnsi="Times New Roman" w:cs="Times New Roman"/>
          <w:sz w:val="20"/>
          <w:szCs w:val="20"/>
          <w:vertAlign w:val="subscript"/>
          <w:lang w:val="en-GB"/>
        </w:rPr>
        <w:t>CMAX</w:t>
      </w:r>
      <w:r>
        <w:rPr>
          <w:rFonts w:ascii="Times New Roman" w:hAnsi="Times New Roman" w:cs="Times New Roman"/>
          <w:sz w:val="20"/>
          <w:szCs w:val="20"/>
          <w:lang w:val="en-GB"/>
        </w:rPr>
        <w:t xml:space="preserve"> for assumed PUSCH for certain transmissions (e.g. CG PUSCH) be subject to UE capability, </w:t>
      </w:r>
      <w:r w:rsidR="005F44CC">
        <w:rPr>
          <w:rFonts w:ascii="Times New Roman" w:hAnsi="Times New Roman" w:cs="Times New Roman"/>
          <w:sz w:val="20"/>
          <w:szCs w:val="20"/>
          <w:lang w:val="en-GB"/>
        </w:rPr>
        <w:t>e.g.</w:t>
      </w:r>
      <w:r>
        <w:rPr>
          <w:rFonts w:ascii="Times New Roman" w:hAnsi="Times New Roman" w:cs="Times New Roman"/>
          <w:sz w:val="20"/>
          <w:szCs w:val="20"/>
          <w:lang w:val="en-GB"/>
        </w:rPr>
        <w:t xml:space="preserve"> UE capability for P</w:t>
      </w:r>
      <w:r w:rsidRPr="004C1248">
        <w:rPr>
          <w:rFonts w:ascii="Times New Roman" w:hAnsi="Times New Roman" w:cs="Times New Roman"/>
          <w:sz w:val="20"/>
          <w:szCs w:val="20"/>
          <w:vertAlign w:val="subscript"/>
          <w:lang w:val="en-GB"/>
        </w:rPr>
        <w:t>CMAX</w:t>
      </w:r>
      <w:r>
        <w:rPr>
          <w:rFonts w:ascii="Times New Roman" w:hAnsi="Times New Roman" w:cs="Times New Roman"/>
          <w:sz w:val="20"/>
          <w:szCs w:val="20"/>
          <w:lang w:val="en-GB"/>
        </w:rPr>
        <w:t xml:space="preserve"> for assumed PUSCH </w:t>
      </w:r>
      <w:r w:rsidR="005F44CC">
        <w:rPr>
          <w:rFonts w:ascii="Times New Roman" w:hAnsi="Times New Roman" w:cs="Times New Roman"/>
          <w:sz w:val="20"/>
          <w:szCs w:val="20"/>
          <w:lang w:val="en-GB"/>
        </w:rPr>
        <w:t>could be disabled for all transmissions, enabled for PUSCH scheduled by DCI format with TPI only, or enabled for any PUSCH. This could be considered as Option 3.</w:t>
      </w:r>
    </w:p>
    <w:tbl>
      <w:tblPr>
        <w:tblStyle w:val="TableGrid"/>
        <w:tblW w:w="9350" w:type="dxa"/>
        <w:tblLayout w:type="fixed"/>
        <w:tblLook w:val="04A0" w:firstRow="1" w:lastRow="0" w:firstColumn="1" w:lastColumn="0" w:noHBand="0" w:noVBand="1"/>
      </w:tblPr>
      <w:tblGrid>
        <w:gridCol w:w="9350"/>
      </w:tblGrid>
      <w:tr w:rsidR="005F44CC" w14:paraId="3123649A" w14:textId="77777777" w:rsidTr="00153F19">
        <w:tc>
          <w:tcPr>
            <w:tcW w:w="9350" w:type="dxa"/>
          </w:tcPr>
          <w:p w14:paraId="51B2EBA8" w14:textId="278F787F" w:rsidR="005F44CC" w:rsidRDefault="005F44CC" w:rsidP="00153F19">
            <w:pPr>
              <w:spacing w:after="0" w:line="240" w:lineRule="auto"/>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proposal 1-1</w:t>
            </w:r>
            <w:r>
              <w:rPr>
                <w:rFonts w:ascii="Times New Roman" w:hAnsi="Times New Roman" w:cs="Times New Roman"/>
                <w:sz w:val="20"/>
                <w:szCs w:val="20"/>
                <w:highlight w:val="magenta"/>
                <w:lang w:val="en-GB"/>
              </w:rPr>
              <w:t xml:space="preserve">: </w:t>
            </w:r>
          </w:p>
          <w:p w14:paraId="31F549FE" w14:textId="17834584" w:rsidR="005F44CC" w:rsidRPr="005F44CC" w:rsidRDefault="005F44CC" w:rsidP="00153F19">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RAN1 to select between following Options in RAN1#116:</w:t>
            </w:r>
          </w:p>
          <w:p w14:paraId="2A2455CA" w14:textId="0D079D9F" w:rsidR="005F44CC" w:rsidRDefault="005F44CC" w:rsidP="005F44CC">
            <w:pPr>
              <w:pStyle w:val="ListParagraph"/>
              <w:numPr>
                <w:ilvl w:val="0"/>
                <w:numId w:val="40"/>
              </w:numPr>
              <w:rPr>
                <w:rFonts w:ascii="Times New Roman" w:hAnsi="Times New Roman" w:cs="Times New Roman"/>
                <w:sz w:val="20"/>
                <w:szCs w:val="20"/>
              </w:rPr>
            </w:pPr>
            <w:r>
              <w:rPr>
                <w:rFonts w:ascii="Times New Roman" w:hAnsi="Times New Roman" w:cs="Times New Roman"/>
                <w:sz w:val="20"/>
                <w:szCs w:val="20"/>
              </w:rPr>
              <w:t xml:space="preserve">Option 1: </w:t>
            </w:r>
            <w:r w:rsidRPr="001127D3">
              <w:rPr>
                <w:rFonts w:ascii="Times New Roman" w:hAnsi="Times New Roman" w:cs="Times New Roman"/>
                <w:sz w:val="20"/>
                <w:szCs w:val="20"/>
              </w:rPr>
              <w:t xml:space="preserve">Reporting of </w:t>
            </w:r>
            <w:proofErr w:type="spellStart"/>
            <w:proofErr w:type="gramStart"/>
            <w:r w:rsidRPr="001127D3">
              <w:rPr>
                <w:rFonts w:ascii="Times New Roman" w:hAnsi="Times New Roman" w:cs="Times New Roman"/>
                <w:sz w:val="20"/>
                <w:szCs w:val="20"/>
              </w:rPr>
              <w:t>P</w:t>
            </w:r>
            <w:r w:rsidRPr="001127D3">
              <w:rPr>
                <w:rFonts w:ascii="Times New Roman" w:hAnsi="Times New Roman" w:cs="Times New Roman"/>
                <w:sz w:val="20"/>
                <w:szCs w:val="20"/>
                <w:vertAlign w:val="subscript"/>
              </w:rPr>
              <w:t>CMAX,f</w:t>
            </w:r>
            <w:proofErr w:type="gramEnd"/>
            <w:r w:rsidRPr="001127D3">
              <w:rPr>
                <w:rFonts w:ascii="Times New Roman" w:hAnsi="Times New Roman" w:cs="Times New Roman"/>
                <w:sz w:val="20"/>
                <w:szCs w:val="20"/>
                <w:vertAlign w:val="subscript"/>
              </w:rPr>
              <w:t>,c</w:t>
            </w:r>
            <w:proofErr w:type="spellEnd"/>
            <w:r w:rsidRPr="001127D3">
              <w:rPr>
                <w:rFonts w:ascii="Times New Roman" w:hAnsi="Times New Roman" w:cs="Times New Roman"/>
                <w:sz w:val="20"/>
                <w:szCs w:val="20"/>
              </w:rPr>
              <w:t xml:space="preserve"> for assumed PUSCH is specified as per RAN1#114 agreement</w:t>
            </w:r>
            <w:r>
              <w:rPr>
                <w:rFonts w:ascii="Times New Roman" w:hAnsi="Times New Roman" w:cs="Times New Roman"/>
                <w:sz w:val="20"/>
                <w:szCs w:val="20"/>
              </w:rPr>
              <w:t xml:space="preserve">s, with no additional restriction related to how PUSCH is scheduled for the provision of </w:t>
            </w:r>
            <w:proofErr w:type="spellStart"/>
            <w:r w:rsidRPr="001127D3">
              <w:rPr>
                <w:rFonts w:ascii="Times New Roman" w:hAnsi="Times New Roman" w:cs="Times New Roman"/>
                <w:sz w:val="20"/>
                <w:szCs w:val="20"/>
              </w:rPr>
              <w:t>P</w:t>
            </w:r>
            <w:r w:rsidRPr="001127D3">
              <w:rPr>
                <w:rFonts w:ascii="Times New Roman" w:hAnsi="Times New Roman" w:cs="Times New Roman"/>
                <w:sz w:val="20"/>
                <w:szCs w:val="20"/>
                <w:vertAlign w:val="subscript"/>
              </w:rPr>
              <w:t>CMAX,f,c</w:t>
            </w:r>
            <w:proofErr w:type="spellEnd"/>
            <w:r w:rsidRPr="001127D3">
              <w:rPr>
                <w:rFonts w:ascii="Times New Roman" w:hAnsi="Times New Roman" w:cs="Times New Roman"/>
                <w:sz w:val="20"/>
                <w:szCs w:val="20"/>
              </w:rPr>
              <w:t xml:space="preserve"> for assumed PUSCH</w:t>
            </w:r>
            <w:r>
              <w:rPr>
                <w:rFonts w:ascii="Times New Roman" w:hAnsi="Times New Roman" w:cs="Times New Roman"/>
                <w:sz w:val="20"/>
                <w:szCs w:val="20"/>
              </w:rPr>
              <w:t>.</w:t>
            </w:r>
            <w:r w:rsidRPr="001127D3">
              <w:rPr>
                <w:rFonts w:ascii="Times New Roman" w:hAnsi="Times New Roman" w:cs="Times New Roman"/>
                <w:sz w:val="20"/>
                <w:szCs w:val="20"/>
              </w:rPr>
              <w:t>.</w:t>
            </w:r>
          </w:p>
          <w:p w14:paraId="76AE900C" w14:textId="30EC8D8F" w:rsidR="005F44CC" w:rsidRDefault="005F44CC" w:rsidP="005F44CC">
            <w:pPr>
              <w:pStyle w:val="ListParagraph"/>
              <w:numPr>
                <w:ilvl w:val="0"/>
                <w:numId w:val="40"/>
              </w:numPr>
              <w:rPr>
                <w:rFonts w:ascii="Times New Roman" w:hAnsi="Times New Roman" w:cs="Times New Roman"/>
                <w:sz w:val="20"/>
                <w:szCs w:val="20"/>
              </w:rPr>
            </w:pPr>
            <w:r>
              <w:rPr>
                <w:rFonts w:ascii="Times New Roman" w:hAnsi="Times New Roman" w:cs="Times New Roman"/>
                <w:sz w:val="20"/>
                <w:szCs w:val="20"/>
              </w:rPr>
              <w:t xml:space="preserve">Option 2: Reporting of </w:t>
            </w:r>
            <w:proofErr w:type="spellStart"/>
            <w:proofErr w:type="gramStart"/>
            <w:r w:rsidRPr="001127D3">
              <w:rPr>
                <w:rFonts w:ascii="Times New Roman" w:hAnsi="Times New Roman" w:cs="Times New Roman"/>
                <w:sz w:val="20"/>
                <w:szCs w:val="20"/>
              </w:rPr>
              <w:t>P</w:t>
            </w:r>
            <w:r w:rsidRPr="001127D3">
              <w:rPr>
                <w:rFonts w:ascii="Times New Roman" w:hAnsi="Times New Roman" w:cs="Times New Roman"/>
                <w:sz w:val="20"/>
                <w:szCs w:val="20"/>
                <w:vertAlign w:val="subscript"/>
              </w:rPr>
              <w:t>CMAX,f</w:t>
            </w:r>
            <w:proofErr w:type="gramEnd"/>
            <w:r w:rsidRPr="001127D3">
              <w:rPr>
                <w:rFonts w:ascii="Times New Roman" w:hAnsi="Times New Roman" w:cs="Times New Roman"/>
                <w:sz w:val="20"/>
                <w:szCs w:val="20"/>
                <w:vertAlign w:val="subscript"/>
              </w:rPr>
              <w:t>,c</w:t>
            </w:r>
            <w:proofErr w:type="spellEnd"/>
            <w:r>
              <w:rPr>
                <w:rFonts w:ascii="Times New Roman" w:hAnsi="Times New Roman" w:cs="Times New Roman"/>
                <w:sz w:val="20"/>
                <w:szCs w:val="20"/>
              </w:rPr>
              <w:t xml:space="preserve"> for assumed PUSCH is specified as per RAN1#114 agreements with additional restriction that actual PUSCH is scheduled by </w:t>
            </w:r>
            <w:r w:rsidR="0038592B">
              <w:rPr>
                <w:rFonts w:ascii="Times New Roman" w:hAnsi="Times New Roman" w:cs="Times New Roman"/>
                <w:sz w:val="20"/>
                <w:szCs w:val="20"/>
              </w:rPr>
              <w:t>DCI format with TPI only</w:t>
            </w:r>
            <w:r>
              <w:rPr>
                <w:rFonts w:ascii="Times New Roman" w:hAnsi="Times New Roman" w:cs="Times New Roman"/>
                <w:sz w:val="20"/>
                <w:szCs w:val="20"/>
              </w:rPr>
              <w:t>.</w:t>
            </w:r>
          </w:p>
          <w:p w14:paraId="4EFBE8EB" w14:textId="7DA715FE" w:rsidR="005F44CC" w:rsidRPr="0038592B" w:rsidRDefault="005F44CC" w:rsidP="0038592B">
            <w:pPr>
              <w:pStyle w:val="ListParagraph"/>
              <w:numPr>
                <w:ilvl w:val="0"/>
                <w:numId w:val="40"/>
              </w:numPr>
              <w:rPr>
                <w:rFonts w:ascii="Times New Roman" w:hAnsi="Times New Roman" w:cs="Times New Roman"/>
                <w:sz w:val="20"/>
                <w:szCs w:val="20"/>
              </w:rPr>
            </w:pPr>
            <w:r>
              <w:rPr>
                <w:rFonts w:ascii="Times New Roman" w:hAnsi="Times New Roman" w:cs="Times New Roman"/>
                <w:sz w:val="20"/>
                <w:szCs w:val="20"/>
              </w:rPr>
              <w:t xml:space="preserve">Option 3: Reporting of </w:t>
            </w:r>
            <w:proofErr w:type="spellStart"/>
            <w:proofErr w:type="gramStart"/>
            <w:r w:rsidRPr="001127D3">
              <w:rPr>
                <w:rFonts w:ascii="Times New Roman" w:hAnsi="Times New Roman" w:cs="Times New Roman"/>
                <w:sz w:val="20"/>
                <w:szCs w:val="20"/>
              </w:rPr>
              <w:t>P</w:t>
            </w:r>
            <w:r w:rsidRPr="001127D3">
              <w:rPr>
                <w:rFonts w:ascii="Times New Roman" w:hAnsi="Times New Roman" w:cs="Times New Roman"/>
                <w:sz w:val="20"/>
                <w:szCs w:val="20"/>
                <w:vertAlign w:val="subscript"/>
              </w:rPr>
              <w:t>CMAX,f</w:t>
            </w:r>
            <w:proofErr w:type="gramEnd"/>
            <w:r w:rsidRPr="001127D3">
              <w:rPr>
                <w:rFonts w:ascii="Times New Roman" w:hAnsi="Times New Roman" w:cs="Times New Roman"/>
                <w:sz w:val="20"/>
                <w:szCs w:val="20"/>
                <w:vertAlign w:val="subscript"/>
              </w:rPr>
              <w:t>,c</w:t>
            </w:r>
            <w:proofErr w:type="spellEnd"/>
            <w:r>
              <w:rPr>
                <w:rFonts w:ascii="Times New Roman" w:hAnsi="Times New Roman" w:cs="Times New Roman"/>
                <w:sz w:val="20"/>
                <w:szCs w:val="20"/>
              </w:rPr>
              <w:t xml:space="preserve"> for assumed PUSCH is specified as per RAN1#114 agreements</w:t>
            </w:r>
            <w:r w:rsidR="0038592B">
              <w:rPr>
                <w:rFonts w:ascii="Times New Roman" w:hAnsi="Times New Roman" w:cs="Times New Roman"/>
                <w:sz w:val="20"/>
                <w:szCs w:val="20"/>
              </w:rPr>
              <w:t xml:space="preserve"> and UE indicates capability to provide </w:t>
            </w:r>
            <w:r w:rsidR="00F47D71">
              <w:rPr>
                <w:rFonts w:ascii="Times New Roman" w:hAnsi="Times New Roman" w:cs="Times New Roman"/>
                <w:sz w:val="20"/>
                <w:szCs w:val="20"/>
              </w:rPr>
              <w:t xml:space="preserve">the </w:t>
            </w:r>
            <w:proofErr w:type="spellStart"/>
            <w:r w:rsidR="0038592B" w:rsidRPr="001127D3">
              <w:rPr>
                <w:rFonts w:ascii="Times New Roman" w:hAnsi="Times New Roman" w:cs="Times New Roman"/>
                <w:sz w:val="20"/>
                <w:szCs w:val="20"/>
              </w:rPr>
              <w:t>P</w:t>
            </w:r>
            <w:r w:rsidR="0038592B" w:rsidRPr="001127D3">
              <w:rPr>
                <w:rFonts w:ascii="Times New Roman" w:hAnsi="Times New Roman" w:cs="Times New Roman"/>
                <w:sz w:val="20"/>
                <w:szCs w:val="20"/>
                <w:vertAlign w:val="subscript"/>
              </w:rPr>
              <w:t>CMAX,f,c</w:t>
            </w:r>
            <w:proofErr w:type="spellEnd"/>
            <w:r w:rsidR="0038592B">
              <w:rPr>
                <w:rFonts w:ascii="Times New Roman" w:hAnsi="Times New Roman" w:cs="Times New Roman"/>
                <w:sz w:val="20"/>
                <w:szCs w:val="20"/>
              </w:rPr>
              <w:t xml:space="preserve"> for assumed PUSCH </w:t>
            </w:r>
            <w:r w:rsidR="0055729B">
              <w:rPr>
                <w:rFonts w:ascii="Times New Roman" w:hAnsi="Times New Roman" w:cs="Times New Roman"/>
                <w:sz w:val="20"/>
                <w:szCs w:val="20"/>
              </w:rPr>
              <w:t xml:space="preserve">(a) </w:t>
            </w:r>
            <w:r w:rsidR="0038592B">
              <w:rPr>
                <w:rFonts w:ascii="Times New Roman" w:hAnsi="Times New Roman" w:cs="Times New Roman"/>
                <w:sz w:val="20"/>
                <w:szCs w:val="20"/>
              </w:rPr>
              <w:t xml:space="preserve">for any PUSCH, or </w:t>
            </w:r>
            <w:r w:rsidR="0055729B">
              <w:rPr>
                <w:rFonts w:ascii="Times New Roman" w:hAnsi="Times New Roman" w:cs="Times New Roman"/>
                <w:sz w:val="20"/>
                <w:szCs w:val="20"/>
              </w:rPr>
              <w:t xml:space="preserve">(b) </w:t>
            </w:r>
            <w:r w:rsidR="0038592B">
              <w:rPr>
                <w:rFonts w:ascii="Times New Roman" w:hAnsi="Times New Roman" w:cs="Times New Roman"/>
                <w:sz w:val="20"/>
                <w:szCs w:val="20"/>
              </w:rPr>
              <w:t>only for PUSCH scheduled by DCI format with TPI.</w:t>
            </w:r>
          </w:p>
        </w:tc>
      </w:tr>
    </w:tbl>
    <w:p w14:paraId="5D027ED9" w14:textId="77777777" w:rsidR="00F46187" w:rsidRPr="00A27186" w:rsidRDefault="00F46187" w:rsidP="005A08E6">
      <w:pPr>
        <w:rPr>
          <w:rFonts w:ascii="Times New Roman" w:hAnsi="Times New Roman" w:cs="Times New Roman"/>
          <w:sz w:val="20"/>
          <w:szCs w:val="20"/>
        </w:rPr>
      </w:pPr>
    </w:p>
    <w:p w14:paraId="1A6ACFC5" w14:textId="77777777" w:rsidR="00672E4C" w:rsidRDefault="00672E4C" w:rsidP="00672E4C">
      <w:pPr>
        <w:pStyle w:val="Heading3"/>
        <w:tabs>
          <w:tab w:val="left" w:pos="630"/>
        </w:tabs>
        <w:ind w:hanging="1004"/>
        <w:rPr>
          <w:sz w:val="24"/>
          <w:szCs w:val="24"/>
        </w:rPr>
      </w:pPr>
      <w:r>
        <w:rPr>
          <w:sz w:val="24"/>
          <w:szCs w:val="24"/>
        </w:rPr>
        <w:t>Pre-meeting comments</w:t>
      </w:r>
    </w:p>
    <w:p w14:paraId="6C9FD62F" w14:textId="00EDD309" w:rsidR="006A2C62" w:rsidRPr="00C563BA" w:rsidRDefault="00672E4C" w:rsidP="00CC0AA7">
      <w:pPr>
        <w:rPr>
          <w:rFonts w:ascii="Times New Roman" w:hAnsi="Times New Roman" w:cs="Times New Roman"/>
          <w:sz w:val="20"/>
          <w:szCs w:val="20"/>
          <w:highlight w:val="yellow"/>
          <w:lang w:val="en-GB"/>
        </w:rPr>
      </w:pPr>
      <w:r>
        <w:rPr>
          <w:rFonts w:ascii="Times New Roman" w:hAnsi="Times New Roman" w:cs="Times New Roman"/>
          <w:sz w:val="20"/>
          <w:szCs w:val="20"/>
          <w:highlight w:val="yellow"/>
          <w:lang w:val="en-GB"/>
        </w:rPr>
        <w:t>Please indicate if your company position was incorrectly captured or if you would like to add your company position to the summary above.</w:t>
      </w:r>
      <w:r w:rsidR="0038592B">
        <w:rPr>
          <w:rFonts w:ascii="Times New Roman" w:hAnsi="Times New Roman" w:cs="Times New Roman"/>
          <w:sz w:val="20"/>
          <w:szCs w:val="20"/>
          <w:highlight w:val="yellow"/>
          <w:lang w:val="en-GB"/>
        </w:rPr>
        <w:t xml:space="preserve"> Please also indicate your (first/second/third) preferences between Option 1, Option </w:t>
      </w:r>
      <w:proofErr w:type="gramStart"/>
      <w:r w:rsidR="0038592B">
        <w:rPr>
          <w:rFonts w:ascii="Times New Roman" w:hAnsi="Times New Roman" w:cs="Times New Roman"/>
          <w:sz w:val="20"/>
          <w:szCs w:val="20"/>
          <w:highlight w:val="yellow"/>
          <w:lang w:val="en-GB"/>
        </w:rPr>
        <w:t>2</w:t>
      </w:r>
      <w:proofErr w:type="gramEnd"/>
      <w:r w:rsidR="0038592B">
        <w:rPr>
          <w:rFonts w:ascii="Times New Roman" w:hAnsi="Times New Roman" w:cs="Times New Roman"/>
          <w:sz w:val="20"/>
          <w:szCs w:val="20"/>
          <w:highlight w:val="yellow"/>
          <w:lang w:val="en-GB"/>
        </w:rPr>
        <w:t xml:space="preserve"> and Option 3 above.</w:t>
      </w:r>
    </w:p>
    <w:tbl>
      <w:tblPr>
        <w:tblStyle w:val="TableGrid"/>
        <w:tblW w:w="9350" w:type="dxa"/>
        <w:tblLayout w:type="fixed"/>
        <w:tblLook w:val="04A0" w:firstRow="1" w:lastRow="0" w:firstColumn="1" w:lastColumn="0" w:noHBand="0" w:noVBand="1"/>
      </w:tblPr>
      <w:tblGrid>
        <w:gridCol w:w="2065"/>
        <w:gridCol w:w="7285"/>
      </w:tblGrid>
      <w:tr w:rsidR="00672E4C" w14:paraId="136FC9BD" w14:textId="77777777" w:rsidTr="00711CB6">
        <w:tc>
          <w:tcPr>
            <w:tcW w:w="2065" w:type="dxa"/>
          </w:tcPr>
          <w:p w14:paraId="7AC4F35E" w14:textId="77777777" w:rsidR="00672E4C" w:rsidRDefault="00672E4C" w:rsidP="00711CB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70B9654A" w14:textId="77777777" w:rsidR="00672E4C" w:rsidRDefault="00672E4C" w:rsidP="00711CB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432185" w14:paraId="34A4A262" w14:textId="77777777" w:rsidTr="00711CB6">
        <w:tc>
          <w:tcPr>
            <w:tcW w:w="2065" w:type="dxa"/>
          </w:tcPr>
          <w:p w14:paraId="429B02E5" w14:textId="0282E5CC" w:rsidR="00432185" w:rsidRPr="00860F39" w:rsidRDefault="00860F39" w:rsidP="00AD5A01">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C</w:t>
            </w:r>
            <w:r>
              <w:rPr>
                <w:rFonts w:ascii="Times New Roman" w:eastAsia="DengXian" w:hAnsi="Times New Roman" w:cs="Times New Roman"/>
                <w:sz w:val="20"/>
                <w:szCs w:val="20"/>
                <w:lang w:val="en-GB" w:eastAsia="zh-CN"/>
              </w:rPr>
              <w:t>hina Telecom</w:t>
            </w:r>
          </w:p>
        </w:tc>
        <w:tc>
          <w:tcPr>
            <w:tcW w:w="7285" w:type="dxa"/>
          </w:tcPr>
          <w:p w14:paraId="02370BA2" w14:textId="5A177266" w:rsidR="00860F39" w:rsidRDefault="00860F39" w:rsidP="00AD5A01">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upport Option 2.</w:t>
            </w:r>
          </w:p>
          <w:p w14:paraId="4656BC20" w14:textId="4BFA0217" w:rsidR="002F57A6" w:rsidRDefault="002F57A6" w:rsidP="00AD5A01">
            <w:pPr>
              <w:spacing w:after="0" w:line="240" w:lineRule="auto"/>
              <w:rPr>
                <w:rFonts w:ascii="Times New Roman" w:hAnsi="Times New Roman" w:cs="Times New Roman"/>
                <w:sz w:val="20"/>
                <w:szCs w:val="20"/>
              </w:rPr>
            </w:pPr>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 xml:space="preserve">ince the basic design of PHR-reporting enhancement is under DWS, we think the PHR-reporting for assumed PUSCH is only applicable for the supported </w:t>
            </w:r>
            <w:r>
              <w:rPr>
                <w:rFonts w:ascii="Times New Roman" w:eastAsia="DengXian" w:hAnsi="Times New Roman" w:cs="Times New Roman" w:hint="eastAsia"/>
                <w:sz w:val="20"/>
                <w:szCs w:val="20"/>
                <w:lang w:val="en-GB" w:eastAsia="zh-CN"/>
              </w:rPr>
              <w:t>cases,</w:t>
            </w:r>
            <w:r>
              <w:rPr>
                <w:rFonts w:ascii="Times New Roman" w:eastAsia="DengXian" w:hAnsi="Times New Roman" w:cs="Times New Roman"/>
                <w:sz w:val="20"/>
                <w:szCs w:val="20"/>
                <w:lang w:val="en-GB" w:eastAsia="zh-CN"/>
              </w:rPr>
              <w:t xml:space="preserve"> i.e., </w:t>
            </w:r>
            <w:r>
              <w:rPr>
                <w:rFonts w:ascii="Times New Roman" w:hAnsi="Times New Roman" w:cs="Times New Roman"/>
                <w:sz w:val="20"/>
                <w:szCs w:val="20"/>
              </w:rPr>
              <w:t>DCI format 0_1/0_2.</w:t>
            </w:r>
          </w:p>
          <w:p w14:paraId="4FCADD9D" w14:textId="3F4F685A" w:rsidR="00860F39" w:rsidRPr="00860F39" w:rsidRDefault="002F57A6" w:rsidP="00AD5A01">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eastAsia="zh-CN"/>
              </w:rPr>
              <w:t>O</w:t>
            </w:r>
            <w:r>
              <w:rPr>
                <w:rFonts w:ascii="Times New Roman" w:eastAsia="DengXian" w:hAnsi="Times New Roman" w:cs="Times New Roman"/>
                <w:sz w:val="20"/>
                <w:szCs w:val="20"/>
                <w:lang w:eastAsia="zh-CN"/>
              </w:rPr>
              <w:t xml:space="preserve">n the other hand, </w:t>
            </w:r>
            <w:r w:rsidRPr="002F57A6">
              <w:rPr>
                <w:rFonts w:ascii="Times New Roman" w:eastAsia="DengXian" w:hAnsi="Times New Roman" w:cs="Times New Roman"/>
                <w:sz w:val="20"/>
                <w:szCs w:val="20"/>
                <w:lang w:eastAsia="zh-CN"/>
              </w:rPr>
              <w:t>when DWS is supported, the network would prefer to schedule a new PUSCH via DCI instead of waiting for the next configured UL slot to guarantee transmission performance. Consider extra assumed PUSCH in the CG PUSCH is not necessary and network overhead will be increased as well, the new PHR for assumed PUSCH should be restricted only to dynamic scheduled for a reasonable network configuration.</w:t>
            </w:r>
          </w:p>
        </w:tc>
      </w:tr>
      <w:tr w:rsidR="00BF0B86" w14:paraId="7047FDAC" w14:textId="77777777" w:rsidTr="00711CB6">
        <w:tc>
          <w:tcPr>
            <w:tcW w:w="2065" w:type="dxa"/>
          </w:tcPr>
          <w:p w14:paraId="2AF654FB" w14:textId="4C134B9F" w:rsidR="00BF0B86" w:rsidRDefault="00E47B94" w:rsidP="00BF0B86">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Nokia, NSB</w:t>
            </w:r>
          </w:p>
        </w:tc>
        <w:tc>
          <w:tcPr>
            <w:tcW w:w="7285" w:type="dxa"/>
          </w:tcPr>
          <w:p w14:paraId="22330B62" w14:textId="7578CAB6" w:rsidR="004A2EA7" w:rsidRDefault="004A2EA7" w:rsidP="00BF0B86">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We are generally fine with the </w:t>
            </w:r>
            <w:proofErr w:type="gramStart"/>
            <w:r>
              <w:rPr>
                <w:rFonts w:ascii="Times New Roman" w:eastAsia="DengXian" w:hAnsi="Times New Roman" w:cs="Times New Roman"/>
                <w:sz w:val="20"/>
                <w:szCs w:val="20"/>
                <w:lang w:eastAsia="zh-CN"/>
              </w:rPr>
              <w:t>proposal, but</w:t>
            </w:r>
            <w:proofErr w:type="gramEnd"/>
            <w:r>
              <w:rPr>
                <w:rFonts w:ascii="Times New Roman" w:eastAsia="DengXian" w:hAnsi="Times New Roman" w:cs="Times New Roman"/>
                <w:sz w:val="20"/>
                <w:szCs w:val="20"/>
                <w:lang w:eastAsia="zh-CN"/>
              </w:rPr>
              <w:t xml:space="preserve"> prefer removing the wording “additional” in both Option 1 and Option 2 for fairness.</w:t>
            </w:r>
          </w:p>
          <w:p w14:paraId="44D8B490" w14:textId="77777777" w:rsidR="004A2EA7" w:rsidRDefault="004A2EA7" w:rsidP="00BF0B86">
            <w:pPr>
              <w:spacing w:after="0" w:line="240" w:lineRule="auto"/>
              <w:rPr>
                <w:rFonts w:ascii="Times New Roman" w:eastAsia="DengXian" w:hAnsi="Times New Roman" w:cs="Times New Roman"/>
                <w:sz w:val="20"/>
                <w:szCs w:val="20"/>
                <w:lang w:eastAsia="zh-CN"/>
              </w:rPr>
            </w:pPr>
          </w:p>
          <w:p w14:paraId="3BEC38B3" w14:textId="70635B4B" w:rsidR="00BF0B86" w:rsidRDefault="00E47B94" w:rsidP="004A2EA7">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The ambiguity here is the interpretation of the “additional” information compared to what have been agreed. For the proponents of Option 1, considering the “actual PUSCH is scheduled by DCI format with TPI only” would mean “additional restriction”. In contrast, for the proponents of Option 2, considering “actual PUSCH can be any PUSCH” would mean “additional extension”. We think that this issue cannot be resolved easily</w:t>
            </w:r>
            <w:r w:rsidR="004A2EA7">
              <w:rPr>
                <w:rFonts w:ascii="Times New Roman" w:eastAsia="DengXian" w:hAnsi="Times New Roman" w:cs="Times New Roman"/>
                <w:sz w:val="20"/>
                <w:szCs w:val="20"/>
                <w:lang w:eastAsia="zh-CN"/>
              </w:rPr>
              <w:t xml:space="preserve">, given that each option has pros and cons. However, </w:t>
            </w:r>
            <w:r>
              <w:rPr>
                <w:rFonts w:ascii="Times New Roman" w:eastAsia="DengXian" w:hAnsi="Times New Roman" w:cs="Times New Roman"/>
                <w:sz w:val="20"/>
                <w:szCs w:val="20"/>
                <w:lang w:eastAsia="zh-CN"/>
              </w:rPr>
              <w:t>RAN1 should close this issue as soon as possible.</w:t>
            </w:r>
            <w:r w:rsidR="004A2EA7">
              <w:rPr>
                <w:rFonts w:ascii="Times New Roman" w:eastAsia="DengXian" w:hAnsi="Times New Roman" w:cs="Times New Roman"/>
                <w:sz w:val="20"/>
                <w:szCs w:val="20"/>
                <w:lang w:eastAsia="zh-CN"/>
              </w:rPr>
              <w:t xml:space="preserve"> Having said this, it seems Option 3 is a reasonable way-forward. If Option 3 cannot be agreed, then Option 2 seems to be simpler in terms of complexity and overhead.</w:t>
            </w:r>
          </w:p>
        </w:tc>
      </w:tr>
      <w:tr w:rsidR="00F86CB8" w14:paraId="40CA8071" w14:textId="77777777" w:rsidTr="00153F19">
        <w:tc>
          <w:tcPr>
            <w:tcW w:w="2065" w:type="dxa"/>
          </w:tcPr>
          <w:p w14:paraId="0FAC7196" w14:textId="77777777" w:rsidR="00F86CB8" w:rsidRDefault="00F86CB8" w:rsidP="00153F19">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lastRenderedPageBreak/>
              <w:t>Samsung</w:t>
            </w:r>
          </w:p>
        </w:tc>
        <w:tc>
          <w:tcPr>
            <w:tcW w:w="7285" w:type="dxa"/>
          </w:tcPr>
          <w:p w14:paraId="658E4CA6" w14:textId="77777777" w:rsidR="00F86CB8" w:rsidRPr="00612043" w:rsidRDefault="00F86CB8" w:rsidP="00153F19">
            <w:pPr>
              <w:spacing w:after="0" w:line="240" w:lineRule="auto"/>
              <w:rPr>
                <w:rFonts w:ascii="Times New Roman" w:hAnsi="Times New Roman" w:cs="Times New Roman"/>
                <w:sz w:val="20"/>
                <w:szCs w:val="20"/>
                <w:lang w:val="en-GB"/>
              </w:rPr>
            </w:pPr>
            <w:r w:rsidRPr="00612043">
              <w:rPr>
                <w:rFonts w:ascii="Times New Roman" w:hAnsi="Times New Roman" w:cs="Times New Roman"/>
                <w:sz w:val="20"/>
                <w:szCs w:val="20"/>
                <w:lang w:val="en-GB"/>
              </w:rPr>
              <w:t>Options 1 and 2 are the same as proposed for agreement in RAN1#</w:t>
            </w:r>
            <w:proofErr w:type="gramStart"/>
            <w:r w:rsidRPr="00612043">
              <w:rPr>
                <w:rFonts w:ascii="Times New Roman" w:hAnsi="Times New Roman" w:cs="Times New Roman"/>
                <w:sz w:val="20"/>
                <w:szCs w:val="20"/>
                <w:lang w:val="en-GB"/>
              </w:rPr>
              <w:t>115, and</w:t>
            </w:r>
            <w:proofErr w:type="gramEnd"/>
            <w:r w:rsidRPr="00612043">
              <w:rPr>
                <w:rFonts w:ascii="Times New Roman" w:hAnsi="Times New Roman" w:cs="Times New Roman"/>
                <w:sz w:val="20"/>
                <w:szCs w:val="20"/>
                <w:lang w:val="en-GB"/>
              </w:rPr>
              <w:t xml:space="preserve"> discussed for days. The formulation of the options is misleading. Repeating a same comment (also discussed in some companies’ contributions in this meeting):</w:t>
            </w:r>
          </w:p>
          <w:p w14:paraId="1F1F6F3F" w14:textId="77777777" w:rsidR="00F86CB8" w:rsidRPr="00612043" w:rsidRDefault="00F86CB8" w:rsidP="00153F19">
            <w:pPr>
              <w:spacing w:after="0" w:line="240" w:lineRule="auto"/>
              <w:rPr>
                <w:rFonts w:ascii="Times New Roman" w:hAnsi="Times New Roman" w:cs="Times New Roman"/>
                <w:sz w:val="20"/>
                <w:szCs w:val="20"/>
                <w:lang w:val="en-GB"/>
              </w:rPr>
            </w:pPr>
            <w:r w:rsidRPr="00612043">
              <w:rPr>
                <w:rFonts w:ascii="Times New Roman" w:hAnsi="Times New Roman" w:cs="Times New Roman"/>
                <w:sz w:val="20"/>
                <w:szCs w:val="20"/>
                <w:lang w:val="en-GB"/>
              </w:rPr>
              <w:t xml:space="preserve">Option 1 is not supported by any agreement (support of CG-PUSCH was proposed several times and not agreed), and is against the agreement in RAN1#110bis-e. </w:t>
            </w:r>
          </w:p>
          <w:p w14:paraId="13FB8FCB" w14:textId="77777777" w:rsidR="00F86CB8" w:rsidRPr="00612043" w:rsidRDefault="00F86CB8" w:rsidP="00153F19">
            <w:pPr>
              <w:spacing w:after="0" w:line="240" w:lineRule="auto"/>
              <w:rPr>
                <w:rFonts w:ascii="Times New Roman" w:hAnsi="Times New Roman" w:cs="Times New Roman"/>
                <w:sz w:val="20"/>
                <w:szCs w:val="20"/>
                <w:lang w:val="en-GB"/>
              </w:rPr>
            </w:pPr>
            <w:r w:rsidRPr="00612043">
              <w:rPr>
                <w:rFonts w:ascii="Times New Roman" w:hAnsi="Times New Roman" w:cs="Times New Roman"/>
                <w:sz w:val="20"/>
                <w:szCs w:val="20"/>
                <w:lang w:val="en-GB"/>
              </w:rPr>
              <w:t xml:space="preserve">Option 2 does not have an additional restriction, rather it is supported by the only agreement RAN1 made in this WI in RAN1#110bis-e for the PUSCH.  </w:t>
            </w:r>
          </w:p>
          <w:p w14:paraId="34C8124C" w14:textId="77777777" w:rsidR="00F86CB8" w:rsidRPr="00612043" w:rsidRDefault="00F86CB8" w:rsidP="00153F19">
            <w:pPr>
              <w:spacing w:after="0" w:line="240" w:lineRule="auto"/>
              <w:rPr>
                <w:rFonts w:ascii="Times New Roman" w:hAnsi="Times New Roman" w:cs="Times New Roman"/>
                <w:sz w:val="20"/>
                <w:szCs w:val="20"/>
                <w:lang w:val="en-GB"/>
              </w:rPr>
            </w:pPr>
            <w:r w:rsidRPr="00612043">
              <w:rPr>
                <w:rFonts w:ascii="Times New Roman" w:hAnsi="Times New Roman" w:cs="Times New Roman"/>
                <w:sz w:val="20"/>
                <w:szCs w:val="20"/>
                <w:lang w:val="en-GB"/>
              </w:rPr>
              <w:t xml:space="preserve"> </w:t>
            </w:r>
          </w:p>
          <w:tbl>
            <w:tblPr>
              <w:tblStyle w:val="TableGrid"/>
              <w:tblW w:w="0" w:type="auto"/>
              <w:tblLayout w:type="fixed"/>
              <w:tblLook w:val="04A0" w:firstRow="1" w:lastRow="0" w:firstColumn="1" w:lastColumn="0" w:noHBand="0" w:noVBand="1"/>
            </w:tblPr>
            <w:tblGrid>
              <w:gridCol w:w="7059"/>
            </w:tblGrid>
            <w:tr w:rsidR="00F86CB8" w14:paraId="7946B557" w14:textId="77777777" w:rsidTr="00153F19">
              <w:tc>
                <w:tcPr>
                  <w:tcW w:w="7059" w:type="dxa"/>
                </w:tcPr>
                <w:p w14:paraId="7A72C63F" w14:textId="77777777" w:rsidR="00F86CB8" w:rsidRPr="00612043" w:rsidRDefault="00F86CB8" w:rsidP="00153F19">
                  <w:pPr>
                    <w:spacing w:after="0" w:line="240" w:lineRule="auto"/>
                    <w:rPr>
                      <w:sz w:val="20"/>
                      <w:szCs w:val="20"/>
                      <w:lang w:eastAsia="en-US"/>
                    </w:rPr>
                  </w:pPr>
                  <w:r w:rsidRPr="00612043">
                    <w:rPr>
                      <w:rFonts w:ascii="Times New Roman" w:hAnsi="Times New Roman" w:cs="Times New Roman"/>
                      <w:bCs/>
                      <w:sz w:val="20"/>
                      <w:szCs w:val="20"/>
                      <w:highlight w:val="green"/>
                    </w:rPr>
                    <w:t>Agreement (RAN1#110b-e)</w:t>
                  </w:r>
                </w:p>
                <w:p w14:paraId="202C5A85" w14:textId="77777777" w:rsidR="00F86CB8" w:rsidRPr="00612043" w:rsidRDefault="00F86CB8" w:rsidP="00153F19">
                  <w:pPr>
                    <w:spacing w:after="0" w:line="240" w:lineRule="auto"/>
                    <w:rPr>
                      <w:rFonts w:ascii="Times" w:hAnsi="Times" w:cs="Times"/>
                      <w:sz w:val="20"/>
                      <w:szCs w:val="20"/>
                      <w:lang w:val="en-GB"/>
                    </w:rPr>
                  </w:pPr>
                  <w:r w:rsidRPr="00612043">
                    <w:rPr>
                      <w:rFonts w:ascii="Times New Roman" w:hAnsi="Times New Roman" w:cs="Times New Roman"/>
                      <w:sz w:val="20"/>
                      <w:szCs w:val="20"/>
                    </w:rPr>
                    <w:t>Dynamic waveform switching enhancement in R18 is applicable to PUSCH scheduled by DCI format 0_1 or 0_2 in PDCCH with CRC scrambled with C-RNTI, MCS-C-RNTI, or CS-RNTI with NDI=1.</w:t>
                  </w:r>
                </w:p>
                <w:p w14:paraId="60996F10" w14:textId="77777777" w:rsidR="00F86CB8" w:rsidRDefault="00F86CB8" w:rsidP="00153F19">
                  <w:pPr>
                    <w:spacing w:after="0" w:line="240" w:lineRule="auto"/>
                    <w:rPr>
                      <w:rFonts w:ascii="Times New Roman" w:hAnsi="Times New Roman" w:cs="Times New Roman"/>
                      <w:sz w:val="20"/>
                      <w:szCs w:val="20"/>
                      <w:lang w:val="en-GB"/>
                    </w:rPr>
                  </w:pPr>
                  <w:r w:rsidRPr="00612043">
                    <w:rPr>
                      <w:rFonts w:ascii="Times New Roman" w:hAnsi="Times New Roman" w:cs="Times New Roman"/>
                      <w:sz w:val="20"/>
                      <w:szCs w:val="20"/>
                    </w:rPr>
                    <w:t>Note: The above does not imply that dynamic switching enhancement in R18 is applicable or not applicable to other cases of PUSCH (e.g. PUSCH transmission with a Type 1 or Type 2 configured grant, PUSCH scheduled by DCI format 0_0).</w:t>
                  </w:r>
                </w:p>
              </w:tc>
            </w:tr>
          </w:tbl>
          <w:p w14:paraId="28A7C677" w14:textId="77777777" w:rsidR="00F86CB8" w:rsidRPr="00612043" w:rsidRDefault="00F86CB8" w:rsidP="00153F19">
            <w:pPr>
              <w:spacing w:after="0" w:line="240" w:lineRule="auto"/>
              <w:rPr>
                <w:rFonts w:ascii="Times New Roman" w:hAnsi="Times New Roman" w:cs="Times New Roman"/>
                <w:sz w:val="20"/>
                <w:szCs w:val="20"/>
                <w:lang w:val="en-GB"/>
              </w:rPr>
            </w:pPr>
          </w:p>
          <w:p w14:paraId="47758072" w14:textId="77777777" w:rsidR="00F86CB8" w:rsidRPr="00612043" w:rsidRDefault="00F86CB8" w:rsidP="00153F19">
            <w:pPr>
              <w:spacing w:after="0" w:line="240" w:lineRule="auto"/>
              <w:rPr>
                <w:rFonts w:ascii="Times New Roman" w:hAnsi="Times New Roman" w:cs="Times New Roman"/>
                <w:sz w:val="20"/>
                <w:szCs w:val="20"/>
                <w:lang w:val="en-GB"/>
              </w:rPr>
            </w:pPr>
            <w:r w:rsidRPr="00612043">
              <w:rPr>
                <w:rFonts w:ascii="Times New Roman" w:hAnsi="Times New Roman" w:cs="Times New Roman"/>
                <w:sz w:val="20"/>
                <w:szCs w:val="20"/>
                <w:lang w:val="en-GB"/>
              </w:rPr>
              <w:t xml:space="preserve">A </w:t>
            </w:r>
            <w:r>
              <w:rPr>
                <w:rFonts w:ascii="Times New Roman" w:hAnsi="Times New Roman" w:cs="Times New Roman"/>
                <w:sz w:val="20"/>
                <w:szCs w:val="20"/>
                <w:lang w:val="en-GB"/>
              </w:rPr>
              <w:t xml:space="preserve">clear </w:t>
            </w:r>
            <w:r w:rsidRPr="00612043">
              <w:rPr>
                <w:rFonts w:ascii="Times New Roman" w:hAnsi="Times New Roman" w:cs="Times New Roman"/>
                <w:sz w:val="20"/>
                <w:szCs w:val="20"/>
                <w:lang w:val="en-GB"/>
              </w:rPr>
              <w:t xml:space="preserve">way to formulate the two options is the </w:t>
            </w:r>
            <w:proofErr w:type="gramStart"/>
            <w:r w:rsidRPr="00612043">
              <w:rPr>
                <w:rFonts w:ascii="Times New Roman" w:hAnsi="Times New Roman" w:cs="Times New Roman"/>
                <w:sz w:val="20"/>
                <w:szCs w:val="20"/>
                <w:lang w:val="en-GB"/>
              </w:rPr>
              <w:t>following</w:t>
            </w:r>
            <w:proofErr w:type="gramEnd"/>
          </w:p>
          <w:p w14:paraId="01CD7E9E" w14:textId="77777777" w:rsidR="00F86CB8" w:rsidRPr="00612043" w:rsidRDefault="00F86CB8" w:rsidP="00153F19">
            <w:pPr>
              <w:pStyle w:val="ListParagraph"/>
              <w:numPr>
                <w:ilvl w:val="0"/>
                <w:numId w:val="40"/>
              </w:numPr>
              <w:rPr>
                <w:rFonts w:ascii="Times New Roman" w:hAnsi="Times New Roman" w:cs="Times New Roman"/>
                <w:strike/>
                <w:sz w:val="20"/>
                <w:szCs w:val="20"/>
              </w:rPr>
            </w:pPr>
            <w:r w:rsidRPr="00612043">
              <w:rPr>
                <w:rFonts w:ascii="Times New Roman" w:hAnsi="Times New Roman" w:cs="Times New Roman"/>
                <w:sz w:val="20"/>
                <w:szCs w:val="20"/>
              </w:rPr>
              <w:t xml:space="preserve">Option 1: Reporting of </w:t>
            </w:r>
            <w:proofErr w:type="spellStart"/>
            <w:proofErr w:type="gramStart"/>
            <w:r w:rsidRPr="00612043">
              <w:rPr>
                <w:rFonts w:ascii="Times New Roman" w:hAnsi="Times New Roman" w:cs="Times New Roman"/>
                <w:sz w:val="20"/>
                <w:szCs w:val="20"/>
              </w:rPr>
              <w:t>P</w:t>
            </w:r>
            <w:r w:rsidRPr="00612043">
              <w:rPr>
                <w:rFonts w:ascii="Times New Roman" w:hAnsi="Times New Roman" w:cs="Times New Roman"/>
                <w:sz w:val="20"/>
                <w:szCs w:val="20"/>
                <w:vertAlign w:val="subscript"/>
              </w:rPr>
              <w:t>CMAX,f</w:t>
            </w:r>
            <w:proofErr w:type="gramEnd"/>
            <w:r w:rsidRPr="00612043">
              <w:rPr>
                <w:rFonts w:ascii="Times New Roman" w:hAnsi="Times New Roman" w:cs="Times New Roman"/>
                <w:sz w:val="20"/>
                <w:szCs w:val="20"/>
                <w:vertAlign w:val="subscript"/>
              </w:rPr>
              <w:t>,c</w:t>
            </w:r>
            <w:proofErr w:type="spellEnd"/>
            <w:r w:rsidRPr="00612043">
              <w:rPr>
                <w:rFonts w:ascii="Times New Roman" w:hAnsi="Times New Roman" w:cs="Times New Roman"/>
                <w:sz w:val="20"/>
                <w:szCs w:val="20"/>
              </w:rPr>
              <w:t xml:space="preserve"> for assumed PUSCH (</w:t>
            </w:r>
            <w:r>
              <w:rPr>
                <w:rFonts w:ascii="Times New Roman" w:hAnsi="Times New Roman" w:cs="Times New Roman"/>
                <w:sz w:val="20"/>
                <w:szCs w:val="20"/>
              </w:rPr>
              <w:t>not</w:t>
            </w:r>
            <w:r w:rsidRPr="00612043">
              <w:rPr>
                <w:rFonts w:ascii="Times New Roman" w:hAnsi="Times New Roman" w:cs="Times New Roman"/>
                <w:sz w:val="20"/>
                <w:szCs w:val="20"/>
              </w:rPr>
              <w:t xml:space="preserve"> supported by existing agreements) </w:t>
            </w:r>
          </w:p>
          <w:p w14:paraId="437F27C6" w14:textId="77777777" w:rsidR="00F86CB8" w:rsidRPr="00612043" w:rsidRDefault="00F86CB8" w:rsidP="00153F19">
            <w:pPr>
              <w:pStyle w:val="ListParagraph"/>
              <w:numPr>
                <w:ilvl w:val="0"/>
                <w:numId w:val="40"/>
              </w:numPr>
              <w:rPr>
                <w:rFonts w:ascii="Times New Roman" w:hAnsi="Times New Roman" w:cs="Times New Roman"/>
                <w:sz w:val="20"/>
                <w:szCs w:val="20"/>
              </w:rPr>
            </w:pPr>
            <w:r w:rsidRPr="00612043">
              <w:rPr>
                <w:rFonts w:ascii="Times New Roman" w:hAnsi="Times New Roman" w:cs="Times New Roman"/>
                <w:sz w:val="20"/>
                <w:szCs w:val="20"/>
              </w:rPr>
              <w:t xml:space="preserve">Option 2: Reporting of </w:t>
            </w:r>
            <w:proofErr w:type="spellStart"/>
            <w:proofErr w:type="gramStart"/>
            <w:r w:rsidRPr="00612043">
              <w:rPr>
                <w:rFonts w:ascii="Times New Roman" w:hAnsi="Times New Roman" w:cs="Times New Roman"/>
                <w:sz w:val="20"/>
                <w:szCs w:val="20"/>
              </w:rPr>
              <w:t>P</w:t>
            </w:r>
            <w:r w:rsidRPr="00612043">
              <w:rPr>
                <w:rFonts w:ascii="Times New Roman" w:hAnsi="Times New Roman" w:cs="Times New Roman"/>
                <w:sz w:val="20"/>
                <w:szCs w:val="20"/>
                <w:vertAlign w:val="subscript"/>
              </w:rPr>
              <w:t>CMAX,f</w:t>
            </w:r>
            <w:proofErr w:type="gramEnd"/>
            <w:r w:rsidRPr="00612043">
              <w:rPr>
                <w:rFonts w:ascii="Times New Roman" w:hAnsi="Times New Roman" w:cs="Times New Roman"/>
                <w:sz w:val="20"/>
                <w:szCs w:val="20"/>
                <w:vertAlign w:val="subscript"/>
              </w:rPr>
              <w:t>,c</w:t>
            </w:r>
            <w:proofErr w:type="spellEnd"/>
            <w:r w:rsidRPr="00612043">
              <w:rPr>
                <w:rFonts w:ascii="Times New Roman" w:hAnsi="Times New Roman" w:cs="Times New Roman"/>
                <w:sz w:val="20"/>
                <w:szCs w:val="20"/>
              </w:rPr>
              <w:t xml:space="preserve"> for assumed PUSCH scheduled by DCI format with TPI</w:t>
            </w:r>
          </w:p>
          <w:p w14:paraId="029606AF" w14:textId="77777777" w:rsidR="00F86CB8" w:rsidRDefault="00F86CB8" w:rsidP="00153F19">
            <w:pPr>
              <w:spacing w:after="0" w:line="240" w:lineRule="auto"/>
              <w:rPr>
                <w:rFonts w:ascii="Times New Roman" w:hAnsi="Times New Roman" w:cs="Times New Roman"/>
                <w:sz w:val="20"/>
                <w:szCs w:val="20"/>
                <w:lang w:val="en-GB"/>
              </w:rPr>
            </w:pPr>
          </w:p>
          <w:p w14:paraId="0025AF80" w14:textId="508B2A09" w:rsidR="00F86CB8" w:rsidRPr="00612043" w:rsidRDefault="00F86CB8" w:rsidP="00153F19">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We support Option 2.</w:t>
            </w:r>
          </w:p>
        </w:tc>
      </w:tr>
      <w:tr w:rsidR="00423202" w14:paraId="79C47035" w14:textId="77777777" w:rsidTr="00711CB6">
        <w:tc>
          <w:tcPr>
            <w:tcW w:w="2065" w:type="dxa"/>
          </w:tcPr>
          <w:p w14:paraId="14DB96BD" w14:textId="556601F2" w:rsidR="00423202" w:rsidRDefault="0047635D" w:rsidP="00423202">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Moderator</w:t>
            </w:r>
          </w:p>
        </w:tc>
        <w:tc>
          <w:tcPr>
            <w:tcW w:w="7285" w:type="dxa"/>
          </w:tcPr>
          <w:p w14:paraId="277FF95A" w14:textId="77777777" w:rsidR="00423202" w:rsidRDefault="0047635D" w:rsidP="00423202">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@Nokia: Thanks for the comment. The reason for the use of term “additional” is that there are already restrictions specified in RAN1#114, e.g. PUSCH needs to be supported with the other waveform. </w:t>
            </w:r>
            <w:r w:rsidR="005A4186">
              <w:rPr>
                <w:rFonts w:ascii="Times New Roman" w:eastAsia="DengXian" w:hAnsi="Times New Roman" w:cs="Times New Roman"/>
                <w:sz w:val="20"/>
                <w:szCs w:val="20"/>
                <w:lang w:eastAsia="zh-CN"/>
              </w:rPr>
              <w:t xml:space="preserve">The restrictions agreed in RAN1#114 should </w:t>
            </w:r>
            <w:proofErr w:type="gramStart"/>
            <w:r w:rsidR="005A4186">
              <w:rPr>
                <w:rFonts w:ascii="Times New Roman" w:eastAsia="DengXian" w:hAnsi="Times New Roman" w:cs="Times New Roman"/>
                <w:sz w:val="20"/>
                <w:szCs w:val="20"/>
                <w:lang w:eastAsia="zh-CN"/>
              </w:rPr>
              <w:t>still remain</w:t>
            </w:r>
            <w:proofErr w:type="gramEnd"/>
            <w:r w:rsidR="005A4186">
              <w:rPr>
                <w:rFonts w:ascii="Times New Roman" w:eastAsia="DengXian" w:hAnsi="Times New Roman" w:cs="Times New Roman"/>
                <w:sz w:val="20"/>
                <w:szCs w:val="20"/>
                <w:lang w:eastAsia="zh-CN"/>
              </w:rPr>
              <w:t>.</w:t>
            </w:r>
          </w:p>
          <w:p w14:paraId="20C36415" w14:textId="77777777" w:rsidR="005A4186" w:rsidRDefault="005A4186" w:rsidP="00423202">
            <w:pPr>
              <w:spacing w:after="0" w:line="240" w:lineRule="auto"/>
              <w:rPr>
                <w:rFonts w:ascii="Times New Roman" w:eastAsia="DengXian" w:hAnsi="Times New Roman" w:cs="Times New Roman"/>
                <w:sz w:val="20"/>
                <w:szCs w:val="20"/>
                <w:lang w:eastAsia="zh-CN"/>
              </w:rPr>
            </w:pPr>
          </w:p>
          <w:p w14:paraId="5DFE0537" w14:textId="44A1D39A" w:rsidR="002E7B1F" w:rsidRPr="0056091A" w:rsidRDefault="005A4186" w:rsidP="002E7B1F">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@Samsung: Thanks for the comment. </w:t>
            </w:r>
            <w:r w:rsidR="002E7B1F">
              <w:rPr>
                <w:rFonts w:ascii="Times New Roman" w:eastAsia="DengXian" w:hAnsi="Times New Roman" w:cs="Times New Roman"/>
                <w:sz w:val="20"/>
                <w:szCs w:val="20"/>
                <w:lang w:eastAsia="zh-CN"/>
              </w:rPr>
              <w:t>I am fine with trying a different formulation though I am not sure if this is important for the decision</w:t>
            </w:r>
            <w:r w:rsidR="00274BD5">
              <w:rPr>
                <w:rFonts w:ascii="Times New Roman" w:eastAsia="DengXian" w:hAnsi="Times New Roman" w:cs="Times New Roman"/>
                <w:sz w:val="20"/>
                <w:szCs w:val="20"/>
                <w:lang w:eastAsia="zh-CN"/>
              </w:rPr>
              <w:t xml:space="preserve"> from technical perspective</w:t>
            </w:r>
            <w:r w:rsidR="002E7B1F">
              <w:rPr>
                <w:rFonts w:ascii="Times New Roman" w:eastAsia="DengXian" w:hAnsi="Times New Roman" w:cs="Times New Roman"/>
                <w:sz w:val="20"/>
                <w:szCs w:val="20"/>
                <w:lang w:eastAsia="zh-CN"/>
              </w:rPr>
              <w:t xml:space="preserve">. </w:t>
            </w:r>
            <w:r>
              <w:rPr>
                <w:rFonts w:ascii="Times New Roman" w:eastAsia="DengXian" w:hAnsi="Times New Roman" w:cs="Times New Roman"/>
                <w:sz w:val="20"/>
                <w:szCs w:val="20"/>
                <w:lang w:eastAsia="zh-CN"/>
              </w:rPr>
              <w:t>I don’t think Option 1 conflicts with the agreement of RAN1#110b-e since the latter does not state that “DWS enhancement” is not applicable to other cases (there is even a Note that emphasizes this).</w:t>
            </w:r>
            <w:r w:rsidR="002E7B1F">
              <w:rPr>
                <w:rFonts w:ascii="Times New Roman" w:eastAsia="DengXian" w:hAnsi="Times New Roman" w:cs="Times New Roman"/>
                <w:sz w:val="20"/>
                <w:szCs w:val="20"/>
                <w:lang w:eastAsia="zh-CN"/>
              </w:rPr>
              <w:t xml:space="preserve"> </w:t>
            </w:r>
            <w:r w:rsidR="00E005D7">
              <w:rPr>
                <w:rFonts w:ascii="Times New Roman" w:eastAsia="DengXian" w:hAnsi="Times New Roman" w:cs="Times New Roman"/>
                <w:sz w:val="20"/>
                <w:szCs w:val="20"/>
                <w:lang w:eastAsia="zh-CN"/>
              </w:rPr>
              <w:t xml:space="preserve">I would also like to hear your views on Option </w:t>
            </w:r>
            <w:proofErr w:type="gramStart"/>
            <w:r w:rsidR="00E005D7">
              <w:rPr>
                <w:rFonts w:ascii="Times New Roman" w:eastAsia="DengXian" w:hAnsi="Times New Roman" w:cs="Times New Roman"/>
                <w:sz w:val="20"/>
                <w:szCs w:val="20"/>
                <w:lang w:eastAsia="zh-CN"/>
              </w:rPr>
              <w:t>3?</w:t>
            </w:r>
            <w:proofErr w:type="gramEnd"/>
          </w:p>
          <w:p w14:paraId="47328FD3" w14:textId="2B5E8837" w:rsidR="008852FF" w:rsidRDefault="008852FF" w:rsidP="00CB2A00">
            <w:pPr>
              <w:spacing w:after="0" w:line="240" w:lineRule="auto"/>
              <w:rPr>
                <w:rFonts w:ascii="Times New Roman" w:eastAsia="DengXian" w:hAnsi="Times New Roman" w:cs="Times New Roman"/>
                <w:sz w:val="20"/>
                <w:szCs w:val="20"/>
                <w:lang w:eastAsia="zh-CN"/>
              </w:rPr>
            </w:pPr>
          </w:p>
        </w:tc>
      </w:tr>
      <w:tr w:rsidR="00530FA4" w14:paraId="75F27450" w14:textId="77777777" w:rsidTr="00711CB6">
        <w:tc>
          <w:tcPr>
            <w:tcW w:w="2065" w:type="dxa"/>
          </w:tcPr>
          <w:p w14:paraId="07CD1ABB" w14:textId="3EB8A971" w:rsidR="00530FA4" w:rsidRDefault="00530FA4" w:rsidP="00423202">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Qualcomm</w:t>
            </w:r>
          </w:p>
        </w:tc>
        <w:tc>
          <w:tcPr>
            <w:tcW w:w="7285" w:type="dxa"/>
          </w:tcPr>
          <w:p w14:paraId="71548E1C" w14:textId="1CCFA10A" w:rsidR="00530FA4" w:rsidRDefault="00530FA4" w:rsidP="00530FA4">
            <w:pPr>
              <w:rPr>
                <w:rFonts w:ascii="Times New Roman" w:hAnsi="Times New Roman" w:cs="Times New Roman"/>
                <w:sz w:val="20"/>
                <w:szCs w:val="20"/>
              </w:rPr>
            </w:pPr>
            <w:r>
              <w:rPr>
                <w:rFonts w:ascii="Times New Roman" w:hAnsi="Times New Roman" w:cs="Times New Roman"/>
                <w:sz w:val="20"/>
                <w:szCs w:val="20"/>
              </w:rPr>
              <w:t xml:space="preserve">Prefer to go with Option 1 and end this discussion. Anything else will need additional agreements in RAN1 and RAN2. Any filtering of PUSCH that carries PHR based on the grant type will have MAC spec impact and RAN2 is the right place to have this discussion. </w:t>
            </w:r>
          </w:p>
          <w:p w14:paraId="1212BAD5" w14:textId="269AC1C3" w:rsidR="00530FA4" w:rsidRPr="00530FA4" w:rsidRDefault="00530FA4" w:rsidP="00530FA4">
            <w:pPr>
              <w:rPr>
                <w:rFonts w:ascii="Times New Roman" w:hAnsi="Times New Roman" w:cs="Times New Roman"/>
                <w:sz w:val="20"/>
                <w:szCs w:val="20"/>
              </w:rPr>
            </w:pPr>
            <w:r>
              <w:rPr>
                <w:rFonts w:ascii="Times New Roman" w:hAnsi="Times New Roman" w:cs="Times New Roman"/>
                <w:sz w:val="20"/>
                <w:szCs w:val="20"/>
              </w:rPr>
              <w:t>This is the maintenance phase, and further feature design/optimization is unwarranted.</w:t>
            </w:r>
          </w:p>
          <w:p w14:paraId="62872710" w14:textId="4D493289" w:rsidR="00530FA4" w:rsidRPr="00530FA4" w:rsidRDefault="00530FA4" w:rsidP="00530FA4">
            <w:pPr>
              <w:rPr>
                <w:rFonts w:ascii="Times New Roman" w:hAnsi="Times New Roman" w:cs="Times New Roman"/>
                <w:sz w:val="20"/>
                <w:szCs w:val="20"/>
              </w:rPr>
            </w:pPr>
          </w:p>
        </w:tc>
      </w:tr>
      <w:tr w:rsidR="00153F19" w14:paraId="31B8BD83" w14:textId="77777777" w:rsidTr="00711CB6">
        <w:tc>
          <w:tcPr>
            <w:tcW w:w="2065" w:type="dxa"/>
          </w:tcPr>
          <w:p w14:paraId="3A14B408" w14:textId="6F3218EA" w:rsidR="00153F19" w:rsidRDefault="00153F19" w:rsidP="00153F19">
            <w:pPr>
              <w:spacing w:after="0" w:line="240" w:lineRule="auto"/>
              <w:rPr>
                <w:rFonts w:ascii="Times New Roman" w:eastAsia="DengXian" w:hAnsi="Times New Roman" w:cs="Times New Roman"/>
                <w:sz w:val="20"/>
                <w:szCs w:val="20"/>
                <w:lang w:val="en-GB" w:eastAsia="zh-CN"/>
              </w:rPr>
            </w:pPr>
            <w:proofErr w:type="spellStart"/>
            <w:r w:rsidRPr="00565B20">
              <w:rPr>
                <w:rFonts w:ascii="Times New Roman" w:eastAsia="DengXian" w:hAnsi="Times New Roman" w:cs="Times New Roman" w:hint="eastAsia"/>
                <w:sz w:val="20"/>
                <w:szCs w:val="20"/>
                <w:lang w:eastAsia="zh-CN"/>
              </w:rPr>
              <w:lastRenderedPageBreak/>
              <w:t>S</w:t>
            </w:r>
            <w:r w:rsidRPr="00565B20">
              <w:rPr>
                <w:rFonts w:ascii="Times New Roman" w:eastAsia="DengXian" w:hAnsi="Times New Roman" w:cs="Times New Roman"/>
                <w:sz w:val="20"/>
                <w:szCs w:val="20"/>
                <w:lang w:eastAsia="zh-CN"/>
              </w:rPr>
              <w:t>preadtrum</w:t>
            </w:r>
            <w:proofErr w:type="spellEnd"/>
          </w:p>
        </w:tc>
        <w:tc>
          <w:tcPr>
            <w:tcW w:w="7285" w:type="dxa"/>
          </w:tcPr>
          <w:p w14:paraId="6FF2C2FD" w14:textId="0E50FC00" w:rsidR="00153F19" w:rsidRPr="00565B20" w:rsidRDefault="00153F19" w:rsidP="00153F19">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We support Option 1</w:t>
            </w:r>
            <w:r w:rsidRPr="000409E4">
              <w:rPr>
                <w:rFonts w:ascii="Times New Roman" w:eastAsia="DengXian" w:hAnsi="Times New Roman" w:cs="Times New Roman"/>
                <w:sz w:val="20"/>
                <w:szCs w:val="20"/>
                <w:lang w:eastAsia="zh-CN"/>
              </w:rPr>
              <w:t xml:space="preserve"> in FL proposal 1-1</w:t>
            </w:r>
            <w:r>
              <w:rPr>
                <w:rFonts w:ascii="Times New Roman" w:eastAsia="DengXian" w:hAnsi="Times New Roman" w:cs="Times New Roman" w:hint="eastAsia"/>
                <w:sz w:val="20"/>
                <w:szCs w:val="20"/>
                <w:lang w:eastAsia="zh-CN"/>
              </w:rPr>
              <w:t>.</w:t>
            </w:r>
            <w:r>
              <w:rPr>
                <w:rFonts w:ascii="Times New Roman" w:eastAsia="DengXian" w:hAnsi="Times New Roman" w:cs="Times New Roman"/>
                <w:sz w:val="20"/>
                <w:szCs w:val="20"/>
                <w:lang w:eastAsia="zh-CN"/>
              </w:rPr>
              <w:t xml:space="preserve"> We agree with FL that Option 1 does not conflict with the agreement of RAN1#110b-e and </w:t>
            </w:r>
            <w:r w:rsidRPr="00847A0F">
              <w:rPr>
                <w:rFonts w:ascii="Times New Roman" w:eastAsia="DengXian" w:hAnsi="Times New Roman" w:cs="Times New Roman"/>
                <w:sz w:val="20"/>
                <w:szCs w:val="20"/>
                <w:lang w:eastAsia="zh-CN"/>
              </w:rPr>
              <w:t xml:space="preserve">it align with RAN1#114 agreements. </w:t>
            </w:r>
            <w:r w:rsidRPr="00565B20">
              <w:rPr>
                <w:rFonts w:ascii="Times New Roman" w:eastAsia="DengXian" w:hAnsi="Times New Roman" w:cs="Times New Roman"/>
                <w:sz w:val="20"/>
                <w:szCs w:val="20"/>
                <w:lang w:eastAsia="zh-CN"/>
              </w:rPr>
              <w:t xml:space="preserve">Additional restriction </w:t>
            </w:r>
            <w:r w:rsidRPr="00565B20">
              <w:rPr>
                <w:rFonts w:ascii="Times New Roman" w:eastAsia="DengXian" w:hAnsi="Times New Roman" w:cs="Times New Roman" w:hint="eastAsia"/>
                <w:sz w:val="20"/>
                <w:szCs w:val="20"/>
                <w:lang w:eastAsia="zh-CN"/>
              </w:rPr>
              <w:t>in</w:t>
            </w:r>
            <w:r w:rsidRPr="00565B20">
              <w:rPr>
                <w:rFonts w:ascii="Times New Roman" w:eastAsia="DengXian" w:hAnsi="Times New Roman" w:cs="Times New Roman"/>
                <w:sz w:val="20"/>
                <w:szCs w:val="20"/>
                <w:lang w:eastAsia="zh-CN"/>
              </w:rPr>
              <w:t xml:space="preserve"> Option 2 </w:t>
            </w:r>
            <w:r>
              <w:rPr>
                <w:rFonts w:ascii="Times New Roman" w:eastAsia="DengXian" w:hAnsi="Times New Roman" w:cs="Times New Roman"/>
                <w:sz w:val="20"/>
                <w:szCs w:val="20"/>
                <w:lang w:eastAsia="zh-CN"/>
              </w:rPr>
              <w:t xml:space="preserve">was discussed in previous meeting and </w:t>
            </w:r>
            <w:r w:rsidRPr="00565B20">
              <w:rPr>
                <w:rFonts w:ascii="Times New Roman" w:eastAsia="DengXian" w:hAnsi="Times New Roman" w:cs="Times New Roman"/>
                <w:sz w:val="20"/>
                <w:szCs w:val="20"/>
                <w:lang w:eastAsia="zh-CN"/>
              </w:rPr>
              <w:t>the conclusion is that</w:t>
            </w:r>
            <w:r w:rsidRPr="00847A0F">
              <w:rPr>
                <w:rFonts w:ascii="Times New Roman" w:eastAsia="DengXian" w:hAnsi="Times New Roman" w:cs="Times New Roman"/>
                <w:sz w:val="20"/>
                <w:szCs w:val="20"/>
                <w:lang w:eastAsia="zh-CN"/>
              </w:rPr>
              <w:t xml:space="preserve"> DWS field needs to be configured for at least one DCI format for the BWP of the </w:t>
            </w:r>
            <w:r w:rsidRPr="00565B20">
              <w:rPr>
                <w:rFonts w:ascii="Times New Roman" w:eastAsia="DengXian" w:hAnsi="Times New Roman" w:cs="Times New Roman"/>
                <w:sz w:val="20"/>
                <w:szCs w:val="20"/>
                <w:lang w:eastAsia="zh-CN"/>
              </w:rPr>
              <w:t>actual PUSCH.</w:t>
            </w:r>
            <w:r w:rsidR="002A0176">
              <w:rPr>
                <w:rFonts w:ascii="Times New Roman" w:eastAsia="DengXian" w:hAnsi="Times New Roman" w:cs="Times New Roman"/>
                <w:sz w:val="20"/>
                <w:szCs w:val="20"/>
                <w:lang w:eastAsia="zh-CN"/>
              </w:rPr>
              <w:t xml:space="preserve"> </w:t>
            </w:r>
            <w:r w:rsidRPr="00565B20">
              <w:rPr>
                <w:rFonts w:ascii="Times New Roman" w:eastAsia="DengXian" w:hAnsi="Times New Roman" w:cs="Times New Roman"/>
                <w:sz w:val="20"/>
                <w:szCs w:val="20"/>
                <w:lang w:eastAsia="zh-CN"/>
              </w:rPr>
              <w:t>PH information for CG PUSCH is helpful for waveform determination for DG PUSCH in the same serving cell.</w:t>
            </w:r>
            <w:r>
              <w:rPr>
                <w:rFonts w:ascii="Times New Roman" w:eastAsia="DengXian" w:hAnsi="Times New Roman" w:cs="Times New Roman"/>
                <w:sz w:val="20"/>
                <w:szCs w:val="20"/>
                <w:lang w:eastAsia="zh-CN"/>
              </w:rPr>
              <w:t xml:space="preserve"> </w:t>
            </w:r>
            <w:r w:rsidRPr="0002243A">
              <w:rPr>
                <w:rFonts w:ascii="Times New Roman" w:eastAsia="DengXian" w:hAnsi="Times New Roman" w:cs="Times New Roman"/>
                <w:sz w:val="20"/>
                <w:szCs w:val="20"/>
                <w:lang w:eastAsia="zh-CN"/>
              </w:rPr>
              <w:t>In existing PHR implementation, physical layer does not need to consider grant type.</w:t>
            </w:r>
            <w:r>
              <w:rPr>
                <w:rFonts w:ascii="Times New Roman" w:eastAsia="DengXian" w:hAnsi="Times New Roman" w:cs="Times New Roman"/>
                <w:sz w:val="20"/>
                <w:szCs w:val="20"/>
                <w:lang w:eastAsia="zh-CN"/>
              </w:rPr>
              <w:t xml:space="preserve"> </w:t>
            </w:r>
            <w:r w:rsidR="00DD72A8">
              <w:rPr>
                <w:rFonts w:ascii="Times New Roman" w:eastAsia="DengXian" w:hAnsi="Times New Roman" w:cs="Times New Roman"/>
                <w:sz w:val="20"/>
                <w:szCs w:val="20"/>
                <w:lang w:eastAsia="zh-CN"/>
              </w:rPr>
              <w:t>Thus, additional</w:t>
            </w:r>
            <w:r w:rsidRPr="0002243A">
              <w:rPr>
                <w:rFonts w:ascii="Times New Roman" w:eastAsia="DengXian" w:hAnsi="Times New Roman" w:cs="Times New Roman"/>
                <w:sz w:val="20"/>
                <w:szCs w:val="20"/>
                <w:lang w:eastAsia="zh-CN"/>
              </w:rPr>
              <w:t xml:space="preserve"> restriction in Option 2</w:t>
            </w:r>
            <w:r>
              <w:rPr>
                <w:rFonts w:ascii="Times New Roman" w:eastAsia="DengXian" w:hAnsi="Times New Roman" w:cs="Times New Roman"/>
                <w:sz w:val="20"/>
                <w:szCs w:val="20"/>
                <w:lang w:eastAsia="zh-CN"/>
              </w:rPr>
              <w:t xml:space="preserve"> </w:t>
            </w:r>
            <w:r>
              <w:rPr>
                <w:rFonts w:ascii="Times New Roman" w:eastAsia="DengXian" w:hAnsi="Times New Roman" w:cs="Times New Roman" w:hint="eastAsia"/>
                <w:sz w:val="20"/>
                <w:szCs w:val="20"/>
                <w:lang w:eastAsia="zh-CN"/>
              </w:rPr>
              <w:t>will</w:t>
            </w:r>
            <w:r>
              <w:rPr>
                <w:rFonts w:ascii="Times New Roman" w:eastAsia="DengXian" w:hAnsi="Times New Roman" w:cs="Times New Roman"/>
                <w:sz w:val="20"/>
                <w:szCs w:val="20"/>
                <w:lang w:eastAsia="zh-CN"/>
              </w:rPr>
              <w:t xml:space="preserve"> </w:t>
            </w:r>
            <w:r>
              <w:rPr>
                <w:rFonts w:ascii="Times New Roman" w:eastAsia="DengXian" w:hAnsi="Times New Roman" w:cs="Times New Roman" w:hint="eastAsia"/>
                <w:sz w:val="20"/>
                <w:szCs w:val="20"/>
                <w:lang w:eastAsia="zh-CN"/>
              </w:rPr>
              <w:t>introduce</w:t>
            </w:r>
            <w:r>
              <w:rPr>
                <w:rFonts w:ascii="Times New Roman" w:eastAsia="DengXian" w:hAnsi="Times New Roman" w:cs="Times New Roman"/>
                <w:sz w:val="20"/>
                <w:szCs w:val="20"/>
                <w:lang w:eastAsia="zh-CN"/>
              </w:rPr>
              <w:t xml:space="preserve"> </w:t>
            </w:r>
            <w:r w:rsidRPr="0002243A">
              <w:rPr>
                <w:rFonts w:ascii="Times New Roman" w:eastAsia="DengXian" w:hAnsi="Times New Roman" w:cs="Times New Roman"/>
                <w:sz w:val="20"/>
                <w:szCs w:val="20"/>
                <w:lang w:eastAsia="zh-CN"/>
              </w:rPr>
              <w:t>additional implementation complexity.</w:t>
            </w:r>
            <w:r w:rsidR="001948EC">
              <w:rPr>
                <w:rFonts w:ascii="Times New Roman" w:eastAsia="DengXian" w:hAnsi="Times New Roman" w:cs="Times New Roman"/>
                <w:sz w:val="20"/>
                <w:szCs w:val="20"/>
                <w:lang w:eastAsia="zh-CN"/>
              </w:rPr>
              <w:t xml:space="preserve"> </w:t>
            </w:r>
          </w:p>
          <w:p w14:paraId="7EECB7EC" w14:textId="085651DD" w:rsidR="001948EC" w:rsidRDefault="00153F19" w:rsidP="001948EC">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In addition, </w:t>
            </w:r>
            <w:r w:rsidRPr="0021270A">
              <w:rPr>
                <w:rFonts w:ascii="Times New Roman" w:eastAsia="DengXian" w:hAnsi="Times New Roman" w:cs="Times New Roman"/>
                <w:sz w:val="20"/>
                <w:szCs w:val="20"/>
                <w:lang w:eastAsia="zh-CN"/>
              </w:rPr>
              <w:t>RAN2 has design the new MAC CE and procedure for reporting PHR of assumed PUSCH based on what RAN1 already agreed.</w:t>
            </w:r>
            <w:r>
              <w:rPr>
                <w:rFonts w:ascii="Times New Roman" w:eastAsia="DengXian" w:hAnsi="Times New Roman" w:cs="Times New Roman"/>
                <w:sz w:val="20"/>
                <w:szCs w:val="20"/>
                <w:lang w:eastAsia="zh-CN"/>
              </w:rPr>
              <w:t xml:space="preserve"> </w:t>
            </w:r>
            <w:r w:rsidR="001948EC" w:rsidRPr="0002243A">
              <w:rPr>
                <w:rFonts w:ascii="Times New Roman" w:eastAsia="DengXian" w:hAnsi="Times New Roman" w:cs="Times New Roman"/>
                <w:sz w:val="20"/>
                <w:szCs w:val="20"/>
                <w:lang w:eastAsia="zh-CN"/>
              </w:rPr>
              <w:t xml:space="preserve">Additional restriction </w:t>
            </w:r>
            <w:r w:rsidR="00507362">
              <w:rPr>
                <w:rFonts w:ascii="Times New Roman" w:eastAsia="DengXian" w:hAnsi="Times New Roman" w:cs="Times New Roman"/>
                <w:sz w:val="20"/>
                <w:szCs w:val="20"/>
                <w:lang w:eastAsia="zh-CN"/>
              </w:rPr>
              <w:t>of</w:t>
            </w:r>
            <w:r w:rsidR="001948EC" w:rsidRPr="0002243A">
              <w:rPr>
                <w:rFonts w:ascii="Times New Roman" w:eastAsia="DengXian" w:hAnsi="Times New Roman" w:cs="Times New Roman"/>
                <w:sz w:val="20"/>
                <w:szCs w:val="20"/>
                <w:lang w:eastAsia="zh-CN"/>
              </w:rPr>
              <w:t xml:space="preserve"> Option 2</w:t>
            </w:r>
            <w:r w:rsidR="001948EC">
              <w:rPr>
                <w:rFonts w:ascii="Times New Roman" w:eastAsia="DengXian" w:hAnsi="Times New Roman" w:cs="Times New Roman"/>
                <w:sz w:val="20"/>
                <w:szCs w:val="20"/>
                <w:lang w:eastAsia="zh-CN"/>
              </w:rPr>
              <w:t xml:space="preserve"> </w:t>
            </w:r>
            <w:r w:rsidR="001948EC">
              <w:rPr>
                <w:rFonts w:ascii="Times New Roman" w:eastAsia="DengXian" w:hAnsi="Times New Roman" w:cs="Times New Roman" w:hint="eastAsia"/>
                <w:sz w:val="20"/>
                <w:szCs w:val="20"/>
                <w:lang w:eastAsia="zh-CN"/>
              </w:rPr>
              <w:t>will</w:t>
            </w:r>
            <w:r w:rsidR="001948EC">
              <w:rPr>
                <w:rFonts w:ascii="Times New Roman" w:eastAsia="DengXian" w:hAnsi="Times New Roman" w:cs="Times New Roman"/>
                <w:sz w:val="20"/>
                <w:szCs w:val="20"/>
                <w:lang w:eastAsia="zh-CN"/>
              </w:rPr>
              <w:t xml:space="preserve"> have impact on RAN2 </w:t>
            </w:r>
            <w:r w:rsidR="001948EC">
              <w:rPr>
                <w:rFonts w:ascii="Times New Roman" w:eastAsia="DengXian" w:hAnsi="Times New Roman" w:cs="Times New Roman" w:hint="eastAsia"/>
                <w:sz w:val="20"/>
                <w:szCs w:val="20"/>
                <w:lang w:eastAsia="zh-CN"/>
              </w:rPr>
              <w:t>spec.</w:t>
            </w:r>
            <w:r w:rsidR="001948EC">
              <w:rPr>
                <w:rFonts w:ascii="Times New Roman" w:eastAsia="DengXian" w:hAnsi="Times New Roman" w:cs="Times New Roman"/>
                <w:sz w:val="20"/>
                <w:szCs w:val="20"/>
                <w:lang w:eastAsia="zh-CN"/>
              </w:rPr>
              <w:t xml:space="preserve"> </w:t>
            </w:r>
          </w:p>
          <w:p w14:paraId="474B6043" w14:textId="35404D92" w:rsidR="00153F19" w:rsidRDefault="00153F19" w:rsidP="001948EC">
            <w:pPr>
              <w:spacing w:after="0" w:line="240" w:lineRule="auto"/>
              <w:rPr>
                <w:rFonts w:ascii="Times New Roman" w:hAnsi="Times New Roman" w:cs="Times New Roman"/>
                <w:sz w:val="20"/>
                <w:szCs w:val="20"/>
              </w:rPr>
            </w:pPr>
            <w:r>
              <w:rPr>
                <w:rFonts w:ascii="Times New Roman" w:eastAsia="DengXian" w:hAnsi="Times New Roman" w:cs="Times New Roman"/>
                <w:sz w:val="20"/>
                <w:szCs w:val="20"/>
                <w:lang w:eastAsia="zh-CN"/>
              </w:rPr>
              <w:t xml:space="preserve">The Option 3 is not necessary. </w:t>
            </w:r>
            <w:r w:rsidRPr="00E81325">
              <w:rPr>
                <w:rFonts w:ascii="Times New Roman" w:eastAsia="DengXian" w:hAnsi="Times New Roman" w:cs="Times New Roman"/>
                <w:sz w:val="20"/>
                <w:szCs w:val="20"/>
                <w:lang w:eastAsia="zh-CN"/>
              </w:rPr>
              <w:t xml:space="preserve">It is </w:t>
            </w:r>
            <w:r>
              <w:rPr>
                <w:rFonts w:ascii="Times New Roman" w:eastAsia="DengXian" w:hAnsi="Times New Roman" w:cs="Times New Roman"/>
                <w:sz w:val="20"/>
                <w:szCs w:val="20"/>
                <w:lang w:eastAsia="zh-CN"/>
              </w:rPr>
              <w:t>enough</w:t>
            </w:r>
            <w:r w:rsidRPr="00E81325">
              <w:rPr>
                <w:rFonts w:ascii="Times New Roman" w:eastAsia="DengXian" w:hAnsi="Times New Roman" w:cs="Times New Roman"/>
                <w:sz w:val="20"/>
                <w:szCs w:val="20"/>
                <w:lang w:eastAsia="zh-CN"/>
              </w:rPr>
              <w:t xml:space="preserve"> to specify only what has been agreed. </w:t>
            </w:r>
          </w:p>
        </w:tc>
      </w:tr>
      <w:tr w:rsidR="0089387F" w14:paraId="24E42680" w14:textId="77777777" w:rsidTr="00711CB6">
        <w:tc>
          <w:tcPr>
            <w:tcW w:w="2065" w:type="dxa"/>
          </w:tcPr>
          <w:p w14:paraId="579C9964" w14:textId="5FA5B991" w:rsidR="0089387F" w:rsidRPr="00565B20" w:rsidRDefault="0089387F" w:rsidP="00153F19">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CATT</w:t>
            </w:r>
          </w:p>
        </w:tc>
        <w:tc>
          <w:tcPr>
            <w:tcW w:w="7285" w:type="dxa"/>
          </w:tcPr>
          <w:p w14:paraId="73CCCAF0" w14:textId="77777777" w:rsidR="0089387F" w:rsidRDefault="0089387F" w:rsidP="00153F19">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We agree that this issue should be closed in this meeting.</w:t>
            </w:r>
          </w:p>
          <w:p w14:paraId="2DB57206" w14:textId="74CEF415" w:rsidR="0089387F" w:rsidRDefault="0089387F" w:rsidP="00153F19">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We agree with FL</w:t>
            </w:r>
            <w:r>
              <w:rPr>
                <w:rFonts w:ascii="Times New Roman" w:eastAsia="DengXian" w:hAnsi="Times New Roman" w:cs="Times New Roman"/>
                <w:sz w:val="20"/>
                <w:szCs w:val="20"/>
                <w:lang w:eastAsia="zh-CN"/>
              </w:rPr>
              <w:t>’</w:t>
            </w:r>
            <w:r>
              <w:rPr>
                <w:rFonts w:ascii="Times New Roman" w:eastAsia="DengXian" w:hAnsi="Times New Roman" w:cs="Times New Roman" w:hint="eastAsia"/>
                <w:sz w:val="20"/>
                <w:szCs w:val="20"/>
                <w:lang w:eastAsia="zh-CN"/>
              </w:rPr>
              <w:t>s understanding and support Option 1. It is aligned with previous agreement and avoids additional complexity introduced by Option 2.</w:t>
            </w:r>
          </w:p>
        </w:tc>
      </w:tr>
      <w:tr w:rsidR="002B2452" w14:paraId="4FAA9391" w14:textId="77777777" w:rsidTr="00711CB6">
        <w:tc>
          <w:tcPr>
            <w:tcW w:w="2065" w:type="dxa"/>
          </w:tcPr>
          <w:p w14:paraId="764CE41F" w14:textId="054CD788" w:rsidR="002B2452" w:rsidRPr="002B2452" w:rsidRDefault="002B2452" w:rsidP="00153F19">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Lenovo</w:t>
            </w:r>
          </w:p>
        </w:tc>
        <w:tc>
          <w:tcPr>
            <w:tcW w:w="7285" w:type="dxa"/>
          </w:tcPr>
          <w:p w14:paraId="7ED86BC0" w14:textId="33DA9A99" w:rsidR="002B2452" w:rsidRPr="002B2452" w:rsidRDefault="002B2452" w:rsidP="002B2452">
            <w:pPr>
              <w:rPr>
                <w:rFonts w:ascii="Times New Roman" w:hAnsi="Times New Roman" w:cs="Times New Roman"/>
                <w:sz w:val="20"/>
                <w:szCs w:val="20"/>
              </w:rPr>
            </w:pPr>
            <w:r w:rsidRPr="002B2452">
              <w:rPr>
                <w:rFonts w:ascii="Times New Roman" w:hAnsi="Times New Roman" w:cs="Times New Roman"/>
                <w:sz w:val="20"/>
                <w:szCs w:val="20"/>
              </w:rPr>
              <w:t>Support Option 1</w:t>
            </w:r>
            <w:r w:rsidR="00A60E94" w:rsidRPr="00A60E94">
              <w:rPr>
                <w:rFonts w:ascii="Times New Roman" w:hAnsi="Times New Roman" w:cs="Times New Roman"/>
                <w:sz w:val="20"/>
                <w:szCs w:val="20"/>
              </w:rPr>
              <w:t xml:space="preserve"> </w:t>
            </w:r>
            <w:r w:rsidR="004957CA">
              <w:rPr>
                <w:rFonts w:ascii="Times New Roman" w:hAnsi="Times New Roman" w:cs="Times New Roman"/>
                <w:sz w:val="20"/>
                <w:szCs w:val="20"/>
              </w:rPr>
              <w:t>based on what had agreed in previous meetings</w:t>
            </w:r>
            <w:r>
              <w:rPr>
                <w:rFonts w:ascii="Times New Roman" w:hAnsi="Times New Roman" w:cs="Times New Roman"/>
                <w:sz w:val="20"/>
                <w:szCs w:val="20"/>
              </w:rPr>
              <w:t>.</w:t>
            </w:r>
            <w:r w:rsidR="004957CA">
              <w:rPr>
                <w:rFonts w:ascii="Times New Roman" w:hAnsi="Times New Roman" w:cs="Times New Roman"/>
                <w:sz w:val="20"/>
                <w:szCs w:val="20"/>
              </w:rPr>
              <w:t xml:space="preserve"> </w:t>
            </w:r>
            <w:r w:rsidR="00CD209B">
              <w:rPr>
                <w:rFonts w:ascii="Times New Roman" w:hAnsi="Times New Roman" w:cs="Times New Roman"/>
                <w:sz w:val="20"/>
                <w:szCs w:val="20"/>
              </w:rPr>
              <w:t>Besides, w</w:t>
            </w:r>
            <w:r>
              <w:rPr>
                <w:rFonts w:ascii="Times New Roman" w:hAnsi="Times New Roman" w:cs="Times New Roman"/>
                <w:sz w:val="20"/>
                <w:szCs w:val="20"/>
              </w:rPr>
              <w:t xml:space="preserve">e </w:t>
            </w:r>
            <w:r w:rsidR="004957CA">
              <w:rPr>
                <w:rFonts w:ascii="Times New Roman" w:hAnsi="Times New Roman" w:cs="Times New Roman"/>
                <w:sz w:val="20"/>
                <w:szCs w:val="20"/>
              </w:rPr>
              <w:t>also think</w:t>
            </w:r>
            <w:r>
              <w:rPr>
                <w:rFonts w:ascii="Times New Roman" w:hAnsi="Times New Roman" w:cs="Times New Roman"/>
                <w:sz w:val="20"/>
                <w:szCs w:val="20"/>
              </w:rPr>
              <w:t xml:space="preserve"> it may be helpful for waveform determination of a DG PUSCH based on P</w:t>
            </w:r>
            <w:r>
              <w:rPr>
                <w:rFonts w:ascii="Times New Roman" w:hAnsi="Times New Roman" w:cs="Times New Roman"/>
                <w:sz w:val="20"/>
                <w:szCs w:val="20"/>
                <w:vertAlign w:val="subscript"/>
              </w:rPr>
              <w:t>CMAX</w:t>
            </w:r>
            <w:r>
              <w:rPr>
                <w:rFonts w:ascii="Times New Roman" w:hAnsi="Times New Roman" w:cs="Times New Roman"/>
                <w:sz w:val="20"/>
                <w:szCs w:val="20"/>
              </w:rPr>
              <w:t xml:space="preserve"> information for CG PUSCH.</w:t>
            </w:r>
          </w:p>
        </w:tc>
      </w:tr>
      <w:tr w:rsidR="008713B8" w14:paraId="02F7CF2B" w14:textId="77777777" w:rsidTr="00711CB6">
        <w:tc>
          <w:tcPr>
            <w:tcW w:w="2065" w:type="dxa"/>
          </w:tcPr>
          <w:p w14:paraId="17CABCE2" w14:textId="767F75DF" w:rsidR="008713B8" w:rsidRDefault="008713B8" w:rsidP="008713B8">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val="en-GB" w:eastAsia="zh-CN"/>
              </w:rPr>
              <w:t>Z</w:t>
            </w:r>
            <w:r>
              <w:rPr>
                <w:rFonts w:ascii="Times New Roman" w:eastAsia="DengXian" w:hAnsi="Times New Roman" w:cs="Times New Roman"/>
                <w:sz w:val="20"/>
                <w:szCs w:val="20"/>
                <w:lang w:val="en-GB" w:eastAsia="zh-CN"/>
              </w:rPr>
              <w:t>TE</w:t>
            </w:r>
          </w:p>
        </w:tc>
        <w:tc>
          <w:tcPr>
            <w:tcW w:w="7285" w:type="dxa"/>
          </w:tcPr>
          <w:p w14:paraId="12D9D284" w14:textId="77777777" w:rsidR="008713B8" w:rsidRDefault="008713B8" w:rsidP="008713B8">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Option 2</w:t>
            </w:r>
            <w:r>
              <w:rPr>
                <w:rFonts w:ascii="Times New Roman" w:eastAsia="DengXian" w:hAnsi="Times New Roman" w:cs="Times New Roman" w:hint="eastAsia"/>
                <w:sz w:val="20"/>
                <w:szCs w:val="20"/>
                <w:lang w:eastAsia="zh-CN"/>
              </w:rPr>
              <w:t>.</w:t>
            </w:r>
          </w:p>
          <w:p w14:paraId="496DD803" w14:textId="77777777" w:rsidR="008713B8" w:rsidRDefault="008713B8" w:rsidP="008713B8">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Assumed PHR is introduced for DWS. If DWS is not configured, why the UE report the assumed PHR. It is argued that it </w:t>
            </w:r>
            <w:proofErr w:type="gramStart"/>
            <w:r>
              <w:rPr>
                <w:rFonts w:ascii="Times New Roman" w:eastAsia="DengXian" w:hAnsi="Times New Roman" w:cs="Times New Roman"/>
                <w:sz w:val="20"/>
                <w:szCs w:val="20"/>
                <w:lang w:eastAsia="zh-CN"/>
              </w:rPr>
              <w:t>is may be</w:t>
            </w:r>
            <w:proofErr w:type="gramEnd"/>
            <w:r>
              <w:rPr>
                <w:rFonts w:ascii="Times New Roman" w:eastAsia="DengXian" w:hAnsi="Times New Roman" w:cs="Times New Roman"/>
                <w:sz w:val="20"/>
                <w:szCs w:val="20"/>
                <w:lang w:eastAsia="zh-CN"/>
              </w:rPr>
              <w:t xml:space="preserve"> helpful for the network scheduling. It should be noted the legacy PHR reporting without assumed PHR can work very well.</w:t>
            </w:r>
          </w:p>
          <w:p w14:paraId="57BCD9AE" w14:textId="1604BE90" w:rsidR="008713B8" w:rsidRPr="002B2452" w:rsidRDefault="008713B8" w:rsidP="008713B8">
            <w:pPr>
              <w:rPr>
                <w:rFonts w:ascii="Times New Roman" w:hAnsi="Times New Roman" w:cs="Times New Roman"/>
                <w:sz w:val="20"/>
                <w:szCs w:val="20"/>
              </w:rPr>
            </w:pPr>
            <w:r>
              <w:rPr>
                <w:rFonts w:ascii="Times New Roman" w:eastAsia="DengXian" w:hAnsi="Times New Roman" w:cs="Times New Roman"/>
                <w:sz w:val="20"/>
                <w:szCs w:val="20"/>
                <w:lang w:eastAsia="zh-CN"/>
              </w:rPr>
              <w:t>In addition, it should be noted that the DCI including TPI is not additional condition. The discussion of PHR report is discussed on top of DWS.</w:t>
            </w:r>
          </w:p>
        </w:tc>
      </w:tr>
      <w:tr w:rsidR="00F8554D" w14:paraId="4B816CA2" w14:textId="77777777" w:rsidTr="00711CB6">
        <w:tc>
          <w:tcPr>
            <w:tcW w:w="2065" w:type="dxa"/>
          </w:tcPr>
          <w:p w14:paraId="11777EE0" w14:textId="4C05E030" w:rsidR="00F8554D" w:rsidRPr="00F8554D" w:rsidRDefault="00085CE0" w:rsidP="008713B8">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vivo   </w:t>
            </w:r>
          </w:p>
        </w:tc>
        <w:tc>
          <w:tcPr>
            <w:tcW w:w="7285" w:type="dxa"/>
          </w:tcPr>
          <w:p w14:paraId="203583DD" w14:textId="20E8AFA4" w:rsidR="00F8554D" w:rsidRPr="004447B3" w:rsidRDefault="00085CE0" w:rsidP="008713B8">
            <w:pPr>
              <w:spacing w:after="0" w:line="240" w:lineRule="auto"/>
              <w:rPr>
                <w:rFonts w:ascii="Times New Roman" w:hAnsi="Times New Roman" w:cs="Times New Roman"/>
                <w:sz w:val="20"/>
                <w:szCs w:val="20"/>
                <w:lang w:val="en-GB"/>
              </w:rPr>
            </w:pPr>
            <w:r w:rsidRPr="004447B3">
              <w:rPr>
                <w:rFonts w:ascii="Times New Roman" w:hAnsi="Times New Roman" w:cs="Times New Roman"/>
                <w:sz w:val="20"/>
                <w:szCs w:val="20"/>
                <w:lang w:val="en-GB"/>
              </w:rPr>
              <w:t>We do not see how legacy agreements are associated this issue discussion</w:t>
            </w:r>
            <w:r w:rsidR="004447B3">
              <w:rPr>
                <w:rFonts w:ascii="Times New Roman" w:hAnsi="Times New Roman" w:cs="Times New Roman"/>
                <w:sz w:val="20"/>
                <w:szCs w:val="20"/>
                <w:lang w:val="en-GB"/>
              </w:rPr>
              <w:t xml:space="preserve"> and why we have “additional” here at all</w:t>
            </w:r>
            <w:r w:rsidRPr="004447B3">
              <w:rPr>
                <w:rFonts w:ascii="Times New Roman" w:hAnsi="Times New Roman" w:cs="Times New Roman"/>
                <w:sz w:val="20"/>
                <w:szCs w:val="20"/>
                <w:lang w:val="en-GB"/>
              </w:rPr>
              <w:t xml:space="preserve">. If we say whether any requirements for assumed PUSCH </w:t>
            </w:r>
            <w:r w:rsidR="004447B3">
              <w:rPr>
                <w:rFonts w:ascii="Times New Roman" w:hAnsi="Times New Roman" w:cs="Times New Roman"/>
                <w:sz w:val="20"/>
                <w:szCs w:val="20"/>
                <w:lang w:val="en-GB"/>
              </w:rPr>
              <w:t>are</w:t>
            </w:r>
            <w:r w:rsidRPr="004447B3">
              <w:rPr>
                <w:rFonts w:ascii="Times New Roman" w:hAnsi="Times New Roman" w:cs="Times New Roman"/>
                <w:sz w:val="20"/>
                <w:szCs w:val="20"/>
                <w:lang w:val="en-GB"/>
              </w:rPr>
              <w:t xml:space="preserve"> needed, we can understand. This is a new issue from last RAN1 meeting.</w:t>
            </w:r>
          </w:p>
          <w:p w14:paraId="786215C5" w14:textId="35E7E2A4" w:rsidR="00085CE0" w:rsidRPr="004447B3" w:rsidRDefault="00085CE0" w:rsidP="008713B8">
            <w:pPr>
              <w:spacing w:after="0" w:line="240" w:lineRule="auto"/>
              <w:rPr>
                <w:rFonts w:ascii="Times New Roman" w:hAnsi="Times New Roman" w:cs="Times New Roman"/>
                <w:sz w:val="20"/>
                <w:szCs w:val="20"/>
                <w:lang w:val="en-GB"/>
              </w:rPr>
            </w:pPr>
            <w:r w:rsidRPr="004447B3">
              <w:rPr>
                <w:rFonts w:ascii="Times New Roman" w:hAnsi="Times New Roman" w:cs="Times New Roman"/>
                <w:sz w:val="20"/>
                <w:szCs w:val="20"/>
                <w:lang w:val="en-GB"/>
              </w:rPr>
              <w:t xml:space="preserve">Everyone is actually clear about the </w:t>
            </w:r>
            <w:proofErr w:type="gramStart"/>
            <w:r w:rsidR="004447B3" w:rsidRPr="004447B3">
              <w:rPr>
                <w:rFonts w:ascii="Times New Roman" w:hAnsi="Times New Roman" w:cs="Times New Roman"/>
                <w:sz w:val="20"/>
                <w:szCs w:val="20"/>
                <w:lang w:val="en-GB"/>
              </w:rPr>
              <w:t>situ</w:t>
            </w:r>
            <w:r w:rsidR="004447B3">
              <w:rPr>
                <w:rFonts w:ascii="Times New Roman" w:hAnsi="Times New Roman" w:cs="Times New Roman"/>
                <w:sz w:val="20"/>
                <w:szCs w:val="20"/>
                <w:lang w:val="en-GB"/>
              </w:rPr>
              <w:t>a</w:t>
            </w:r>
            <w:r w:rsidR="004447B3" w:rsidRPr="004447B3">
              <w:rPr>
                <w:rFonts w:ascii="Times New Roman" w:hAnsi="Times New Roman" w:cs="Times New Roman"/>
                <w:sz w:val="20"/>
                <w:szCs w:val="20"/>
                <w:lang w:val="en-GB"/>
              </w:rPr>
              <w:t>tion</w:t>
            </w:r>
            <w:r w:rsidRPr="004447B3">
              <w:rPr>
                <w:rFonts w:ascii="Times New Roman" w:hAnsi="Times New Roman" w:cs="Times New Roman"/>
                <w:sz w:val="20"/>
                <w:szCs w:val="20"/>
                <w:lang w:val="en-GB"/>
              </w:rPr>
              <w:t>,</w:t>
            </w:r>
            <w:proofErr w:type="gramEnd"/>
            <w:r w:rsidRPr="004447B3">
              <w:rPr>
                <w:rFonts w:ascii="Times New Roman" w:hAnsi="Times New Roman" w:cs="Times New Roman"/>
                <w:sz w:val="20"/>
                <w:szCs w:val="20"/>
                <w:lang w:val="en-GB"/>
              </w:rPr>
              <w:t xml:space="preserve"> arguments </w:t>
            </w:r>
            <w:r w:rsidR="004447B3">
              <w:rPr>
                <w:rFonts w:ascii="Times New Roman" w:hAnsi="Times New Roman" w:cs="Times New Roman"/>
                <w:sz w:val="20"/>
                <w:szCs w:val="20"/>
                <w:lang w:val="en-GB"/>
              </w:rPr>
              <w:t>are more appreciated</w:t>
            </w:r>
            <w:r w:rsidRPr="004447B3">
              <w:rPr>
                <w:rFonts w:ascii="Times New Roman" w:hAnsi="Times New Roman" w:cs="Times New Roman"/>
                <w:sz w:val="20"/>
                <w:szCs w:val="20"/>
                <w:lang w:val="en-GB"/>
              </w:rPr>
              <w:t xml:space="preserve"> from technical perspective to understand whether all PUSCH transmissions can be allowed to carry the new PHR. It’s just yes or no. No one discussed this before RAN1 #115.</w:t>
            </w:r>
          </w:p>
          <w:p w14:paraId="304B156B" w14:textId="3471F572" w:rsidR="00085CE0" w:rsidRPr="00F8554D" w:rsidRDefault="00085CE0" w:rsidP="008713B8">
            <w:pPr>
              <w:spacing w:after="0" w:line="240" w:lineRule="auto"/>
              <w:rPr>
                <w:rFonts w:ascii="Times New Roman" w:hAnsi="Times New Roman" w:cs="Times New Roman"/>
                <w:sz w:val="20"/>
                <w:szCs w:val="20"/>
              </w:rPr>
            </w:pPr>
            <w:r w:rsidRPr="004447B3">
              <w:rPr>
                <w:rFonts w:ascii="Times New Roman" w:hAnsi="Times New Roman" w:cs="Times New Roman"/>
                <w:sz w:val="20"/>
                <w:szCs w:val="20"/>
                <w:lang w:val="en-GB"/>
              </w:rPr>
              <w:t>From vivo perspective, for progress we’re fine with either opt</w:t>
            </w:r>
            <w:r w:rsidR="004447B3">
              <w:rPr>
                <w:rFonts w:ascii="Times New Roman" w:hAnsi="Times New Roman" w:cs="Times New Roman"/>
                <w:sz w:val="20"/>
                <w:szCs w:val="20"/>
                <w:lang w:val="en-GB"/>
              </w:rPr>
              <w:t>.</w:t>
            </w:r>
            <w:r w:rsidRPr="004447B3">
              <w:rPr>
                <w:rFonts w:ascii="Times New Roman" w:hAnsi="Times New Roman" w:cs="Times New Roman"/>
                <w:sz w:val="20"/>
                <w:szCs w:val="20"/>
                <w:lang w:val="en-GB"/>
              </w:rPr>
              <w:t xml:space="preserve">1 or opt.2, technically opt. </w:t>
            </w:r>
            <w:r w:rsidR="004447B3">
              <w:rPr>
                <w:rFonts w:ascii="Times New Roman" w:hAnsi="Times New Roman" w:cs="Times New Roman"/>
                <w:sz w:val="20"/>
                <w:szCs w:val="20"/>
                <w:lang w:val="en-GB"/>
              </w:rPr>
              <w:t>2</w:t>
            </w:r>
            <w:r w:rsidRPr="004447B3">
              <w:rPr>
                <w:rFonts w:ascii="Times New Roman" w:hAnsi="Times New Roman" w:cs="Times New Roman"/>
                <w:sz w:val="20"/>
                <w:szCs w:val="20"/>
                <w:lang w:val="en-GB"/>
              </w:rPr>
              <w:t xml:space="preserve"> is preferred. That’s it.</w:t>
            </w:r>
          </w:p>
        </w:tc>
      </w:tr>
    </w:tbl>
    <w:p w14:paraId="19FC2FDD" w14:textId="12923C2C" w:rsidR="00672E4C" w:rsidRDefault="00672E4C" w:rsidP="005A08E6">
      <w:pPr>
        <w:rPr>
          <w:rFonts w:ascii="Times New Roman" w:hAnsi="Times New Roman" w:cs="Times New Roman"/>
          <w:sz w:val="20"/>
          <w:szCs w:val="20"/>
        </w:rPr>
      </w:pPr>
    </w:p>
    <w:tbl>
      <w:tblPr>
        <w:tblStyle w:val="TableGrid"/>
        <w:tblW w:w="9350" w:type="dxa"/>
        <w:tblLayout w:type="fixed"/>
        <w:tblLook w:val="04A0" w:firstRow="1" w:lastRow="0" w:firstColumn="1" w:lastColumn="0" w:noHBand="0" w:noVBand="1"/>
      </w:tblPr>
      <w:tblGrid>
        <w:gridCol w:w="9350"/>
      </w:tblGrid>
      <w:tr w:rsidR="002E7B1F" w14:paraId="3E27680B" w14:textId="77777777" w:rsidTr="00153F19">
        <w:tc>
          <w:tcPr>
            <w:tcW w:w="9350" w:type="dxa"/>
          </w:tcPr>
          <w:p w14:paraId="1F497360" w14:textId="10630CAE" w:rsidR="002E7B1F" w:rsidRDefault="002E7B1F" w:rsidP="00153F19">
            <w:pPr>
              <w:spacing w:after="0" w:line="240" w:lineRule="auto"/>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proposal 1-1r1</w:t>
            </w:r>
            <w:r>
              <w:rPr>
                <w:rFonts w:ascii="Times New Roman" w:hAnsi="Times New Roman" w:cs="Times New Roman"/>
                <w:sz w:val="20"/>
                <w:szCs w:val="20"/>
                <w:highlight w:val="magenta"/>
                <w:lang w:val="en-GB"/>
              </w:rPr>
              <w:t xml:space="preserve">: </w:t>
            </w:r>
          </w:p>
          <w:p w14:paraId="5FDBE092" w14:textId="4B2710D9" w:rsidR="002E7B1F" w:rsidRPr="005F44CC" w:rsidRDefault="002E7B1F" w:rsidP="00153F19">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RAN1 to select between following Options in RAN1#116:</w:t>
            </w:r>
          </w:p>
          <w:p w14:paraId="01673343" w14:textId="466B7846" w:rsidR="002E7B1F" w:rsidRPr="00274BD5" w:rsidRDefault="002E7B1F" w:rsidP="00274BD5">
            <w:pPr>
              <w:rPr>
                <w:rFonts w:ascii="Times New Roman" w:hAnsi="Times New Roman" w:cs="Times New Roman"/>
                <w:sz w:val="20"/>
                <w:szCs w:val="20"/>
              </w:rPr>
            </w:pPr>
            <w:r w:rsidRPr="00274BD5">
              <w:rPr>
                <w:rFonts w:ascii="Times New Roman" w:hAnsi="Times New Roman" w:cs="Times New Roman"/>
                <w:sz w:val="20"/>
                <w:szCs w:val="20"/>
              </w:rPr>
              <w:t xml:space="preserve">For the reporting of </w:t>
            </w:r>
            <w:proofErr w:type="spellStart"/>
            <w:proofErr w:type="gramStart"/>
            <w:r w:rsidRPr="00274BD5">
              <w:rPr>
                <w:rFonts w:ascii="Times New Roman" w:hAnsi="Times New Roman" w:cs="Times New Roman"/>
                <w:sz w:val="20"/>
                <w:szCs w:val="20"/>
              </w:rPr>
              <w:t>P</w:t>
            </w:r>
            <w:r w:rsidRPr="00274BD5">
              <w:rPr>
                <w:rFonts w:ascii="Times New Roman" w:hAnsi="Times New Roman" w:cs="Times New Roman"/>
                <w:sz w:val="20"/>
                <w:szCs w:val="20"/>
                <w:vertAlign w:val="subscript"/>
              </w:rPr>
              <w:t>CMAX,f</w:t>
            </w:r>
            <w:proofErr w:type="gramEnd"/>
            <w:r w:rsidRPr="00274BD5">
              <w:rPr>
                <w:rFonts w:ascii="Times New Roman" w:hAnsi="Times New Roman" w:cs="Times New Roman"/>
                <w:sz w:val="20"/>
                <w:szCs w:val="20"/>
                <w:vertAlign w:val="subscript"/>
              </w:rPr>
              <w:t>,c</w:t>
            </w:r>
            <w:proofErr w:type="spellEnd"/>
            <w:r w:rsidRPr="00274BD5">
              <w:rPr>
                <w:rFonts w:ascii="Times New Roman" w:hAnsi="Times New Roman" w:cs="Times New Roman"/>
                <w:sz w:val="20"/>
                <w:szCs w:val="20"/>
              </w:rPr>
              <w:t xml:space="preserve"> for assumed PUSCH </w:t>
            </w:r>
            <w:r w:rsidR="00274BD5">
              <w:rPr>
                <w:rFonts w:ascii="Times New Roman" w:hAnsi="Times New Roman" w:cs="Times New Roman"/>
                <w:sz w:val="20"/>
                <w:szCs w:val="20"/>
              </w:rPr>
              <w:t xml:space="preserve">as </w:t>
            </w:r>
            <w:r w:rsidRPr="00274BD5">
              <w:rPr>
                <w:rFonts w:ascii="Times New Roman" w:hAnsi="Times New Roman" w:cs="Times New Roman"/>
                <w:sz w:val="20"/>
                <w:szCs w:val="20"/>
              </w:rPr>
              <w:t>agreed in RAN1#114, applicable PUSCH includ</w:t>
            </w:r>
            <w:r w:rsidR="00274BD5">
              <w:rPr>
                <w:rFonts w:ascii="Times New Roman" w:hAnsi="Times New Roman" w:cs="Times New Roman"/>
                <w:sz w:val="20"/>
                <w:szCs w:val="20"/>
              </w:rPr>
              <w:t>e</w:t>
            </w:r>
            <w:r w:rsidRPr="00274BD5">
              <w:rPr>
                <w:rFonts w:ascii="Times New Roman" w:hAnsi="Times New Roman" w:cs="Times New Roman"/>
                <w:sz w:val="20"/>
                <w:szCs w:val="20"/>
              </w:rPr>
              <w:t>:</w:t>
            </w:r>
          </w:p>
          <w:p w14:paraId="114331CF" w14:textId="2C4611F1" w:rsidR="002E7B1F" w:rsidRDefault="002E7B1F" w:rsidP="00274BD5">
            <w:pPr>
              <w:pStyle w:val="ListParagraph"/>
              <w:numPr>
                <w:ilvl w:val="0"/>
                <w:numId w:val="40"/>
              </w:numPr>
              <w:rPr>
                <w:rFonts w:ascii="Times New Roman" w:hAnsi="Times New Roman" w:cs="Times New Roman"/>
                <w:sz w:val="20"/>
                <w:szCs w:val="20"/>
              </w:rPr>
            </w:pPr>
            <w:r>
              <w:rPr>
                <w:rFonts w:ascii="Times New Roman" w:hAnsi="Times New Roman" w:cs="Times New Roman"/>
                <w:sz w:val="20"/>
                <w:szCs w:val="20"/>
              </w:rPr>
              <w:t>Option 1: Any PUSCH</w:t>
            </w:r>
          </w:p>
          <w:p w14:paraId="6DB55B46" w14:textId="20111B9A" w:rsidR="002E7B1F" w:rsidRDefault="002E7B1F" w:rsidP="00274BD5">
            <w:pPr>
              <w:pStyle w:val="ListParagraph"/>
              <w:numPr>
                <w:ilvl w:val="0"/>
                <w:numId w:val="40"/>
              </w:numPr>
              <w:rPr>
                <w:rFonts w:ascii="Times New Roman" w:hAnsi="Times New Roman" w:cs="Times New Roman"/>
                <w:sz w:val="20"/>
                <w:szCs w:val="20"/>
              </w:rPr>
            </w:pPr>
            <w:r>
              <w:rPr>
                <w:rFonts w:ascii="Times New Roman" w:hAnsi="Times New Roman" w:cs="Times New Roman"/>
                <w:sz w:val="20"/>
                <w:szCs w:val="20"/>
              </w:rPr>
              <w:t xml:space="preserve">Option 2: PUSCH dynamically scheduled by DCI format with </w:t>
            </w:r>
            <w:proofErr w:type="gramStart"/>
            <w:r>
              <w:rPr>
                <w:rFonts w:ascii="Times New Roman" w:hAnsi="Times New Roman" w:cs="Times New Roman"/>
                <w:sz w:val="20"/>
                <w:szCs w:val="20"/>
              </w:rPr>
              <w:t>TPI</w:t>
            </w:r>
            <w:proofErr w:type="gramEnd"/>
          </w:p>
          <w:p w14:paraId="31665714" w14:textId="63DC7C41" w:rsidR="002E7B1F" w:rsidRPr="00274BD5" w:rsidRDefault="00274BD5" w:rsidP="00274BD5">
            <w:pPr>
              <w:pStyle w:val="ListParagraph"/>
              <w:numPr>
                <w:ilvl w:val="0"/>
                <w:numId w:val="40"/>
              </w:numPr>
              <w:rPr>
                <w:rFonts w:ascii="Times New Roman" w:hAnsi="Times New Roman" w:cs="Times New Roman"/>
                <w:sz w:val="20"/>
                <w:szCs w:val="20"/>
              </w:rPr>
            </w:pPr>
            <w:r>
              <w:rPr>
                <w:rFonts w:ascii="Times New Roman" w:hAnsi="Times New Roman" w:cs="Times New Roman"/>
                <w:sz w:val="20"/>
                <w:szCs w:val="20"/>
              </w:rPr>
              <w:t>Option 3: As indicated by UE capability, (a) for any PUSCH or (b) for PUSCH dynamically scheduled by DCI format with TPI</w:t>
            </w:r>
          </w:p>
        </w:tc>
      </w:tr>
    </w:tbl>
    <w:p w14:paraId="3CB50754" w14:textId="77777777" w:rsidR="002E7B1F" w:rsidRDefault="002E7B1F" w:rsidP="005A08E6">
      <w:pPr>
        <w:rPr>
          <w:rFonts w:ascii="Times New Roman" w:hAnsi="Times New Roman" w:cs="Times New Roman"/>
          <w:sz w:val="20"/>
          <w:szCs w:val="20"/>
        </w:rPr>
      </w:pPr>
    </w:p>
    <w:p w14:paraId="53BA74B5" w14:textId="4A0BD8FC" w:rsidR="00E005D7" w:rsidRPr="00C563BA" w:rsidRDefault="00E005D7" w:rsidP="00E005D7">
      <w:pPr>
        <w:rPr>
          <w:rFonts w:ascii="Times New Roman" w:hAnsi="Times New Roman" w:cs="Times New Roman"/>
          <w:sz w:val="20"/>
          <w:szCs w:val="20"/>
          <w:highlight w:val="yellow"/>
          <w:lang w:val="en-GB"/>
        </w:rPr>
      </w:pPr>
      <w:r>
        <w:rPr>
          <w:rFonts w:ascii="Times New Roman" w:hAnsi="Times New Roman" w:cs="Times New Roman"/>
          <w:sz w:val="20"/>
          <w:szCs w:val="20"/>
          <w:highlight w:val="yellow"/>
          <w:lang w:val="en-GB"/>
        </w:rPr>
        <w:t xml:space="preserve">Please indicate if your company position was incorrectly captured or if you would like to add your company position to the summary above. Please also indicate your (first/second/third) preferences between </w:t>
      </w:r>
      <w:r w:rsidR="008852FF">
        <w:rPr>
          <w:rFonts w:ascii="Times New Roman" w:hAnsi="Times New Roman" w:cs="Times New Roman"/>
          <w:sz w:val="20"/>
          <w:szCs w:val="20"/>
          <w:highlight w:val="yellow"/>
          <w:lang w:val="en-GB"/>
        </w:rPr>
        <w:t>the Options</w:t>
      </w:r>
      <w:r>
        <w:rPr>
          <w:rFonts w:ascii="Times New Roman" w:hAnsi="Times New Roman" w:cs="Times New Roman"/>
          <w:sz w:val="20"/>
          <w:szCs w:val="20"/>
          <w:highlight w:val="yellow"/>
          <w:lang w:val="en-GB"/>
        </w:rPr>
        <w:t xml:space="preserve"> above (within FL proposal 1-1r1).</w:t>
      </w:r>
    </w:p>
    <w:tbl>
      <w:tblPr>
        <w:tblStyle w:val="TableGrid"/>
        <w:tblW w:w="9350" w:type="dxa"/>
        <w:tblLayout w:type="fixed"/>
        <w:tblLook w:val="04A0" w:firstRow="1" w:lastRow="0" w:firstColumn="1" w:lastColumn="0" w:noHBand="0" w:noVBand="1"/>
      </w:tblPr>
      <w:tblGrid>
        <w:gridCol w:w="2065"/>
        <w:gridCol w:w="7285"/>
      </w:tblGrid>
      <w:tr w:rsidR="00E005D7" w14:paraId="5E08E8D8" w14:textId="77777777" w:rsidTr="00153F19">
        <w:tc>
          <w:tcPr>
            <w:tcW w:w="2065" w:type="dxa"/>
          </w:tcPr>
          <w:p w14:paraId="18C48392" w14:textId="77777777" w:rsidR="00E005D7" w:rsidRDefault="00E005D7" w:rsidP="00153F19">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45F834A8" w14:textId="77777777" w:rsidR="00E005D7" w:rsidRDefault="00E005D7" w:rsidP="00153F19">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AB2FBD" w:rsidRPr="00860F39" w14:paraId="17E21AFC" w14:textId="77777777" w:rsidTr="00153F19">
        <w:tc>
          <w:tcPr>
            <w:tcW w:w="2065" w:type="dxa"/>
          </w:tcPr>
          <w:p w14:paraId="16D9A22E" w14:textId="48509677" w:rsidR="00AB2FBD" w:rsidRPr="00860F39" w:rsidRDefault="00AB2FBD" w:rsidP="00AB2FBD">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lastRenderedPageBreak/>
              <w:t>Ericsson</w:t>
            </w:r>
          </w:p>
        </w:tc>
        <w:tc>
          <w:tcPr>
            <w:tcW w:w="7285" w:type="dxa"/>
          </w:tcPr>
          <w:p w14:paraId="56A933BD" w14:textId="77777777" w:rsidR="00AB2FBD" w:rsidRDefault="00AB2FBD" w:rsidP="00AB2FBD">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Support Option 1 in both proposals, which is aligned with our understanding of the past discussions. </w:t>
            </w:r>
          </w:p>
          <w:p w14:paraId="3432B1B4" w14:textId="77777777" w:rsidR="00AB2FBD" w:rsidRDefault="00AB2FBD" w:rsidP="00AB2FBD">
            <w:pPr>
              <w:spacing w:after="0" w:line="240" w:lineRule="auto"/>
              <w:rPr>
                <w:rFonts w:ascii="Times New Roman" w:eastAsia="DengXian" w:hAnsi="Times New Roman" w:cs="Times New Roman"/>
                <w:sz w:val="20"/>
                <w:szCs w:val="20"/>
                <w:lang w:val="en-GB" w:eastAsia="zh-CN"/>
              </w:rPr>
            </w:pPr>
          </w:p>
          <w:p w14:paraId="17D80A47" w14:textId="77777777" w:rsidR="00AB2FBD" w:rsidRDefault="00AB2FBD" w:rsidP="00AB2FBD">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The agreement made in RAN1#110b is about which kinds of DCI can carry the new TPI field, while at that time new report of </w:t>
            </w:r>
            <w:proofErr w:type="spellStart"/>
            <w:r w:rsidRPr="00F34A89">
              <w:rPr>
                <w:rFonts w:ascii="Times New Roman" w:eastAsia="DengXian" w:hAnsi="Times New Roman" w:cs="Times New Roman"/>
                <w:sz w:val="20"/>
                <w:szCs w:val="20"/>
                <w:lang w:val="en-GB" w:eastAsia="zh-CN"/>
              </w:rPr>
              <w:t>Pcmax</w:t>
            </w:r>
            <w:proofErr w:type="spellEnd"/>
            <w:r w:rsidRPr="00F34A89">
              <w:rPr>
                <w:rFonts w:ascii="Times New Roman" w:eastAsia="DengXian" w:hAnsi="Times New Roman" w:cs="Times New Roman"/>
                <w:sz w:val="20"/>
                <w:szCs w:val="20"/>
                <w:lang w:val="en-GB" w:eastAsia="zh-CN"/>
              </w:rPr>
              <w:t xml:space="preserve"> for assumed PUSCH</w:t>
            </w:r>
            <w:r>
              <w:rPr>
                <w:rFonts w:ascii="Times New Roman" w:eastAsia="DengXian" w:hAnsi="Times New Roman" w:cs="Times New Roman"/>
                <w:sz w:val="20"/>
                <w:szCs w:val="20"/>
                <w:lang w:val="en-GB" w:eastAsia="zh-CN"/>
              </w:rPr>
              <w:t xml:space="preserve"> was not agreed yet. In RAN1#114, </w:t>
            </w:r>
            <w:proofErr w:type="spellStart"/>
            <w:r>
              <w:rPr>
                <w:rFonts w:ascii="Times New Roman" w:eastAsia="DengXian" w:hAnsi="Times New Roman" w:cs="Times New Roman"/>
                <w:sz w:val="20"/>
                <w:szCs w:val="20"/>
                <w:lang w:val="en-GB" w:eastAsia="zh-CN"/>
              </w:rPr>
              <w:t>Pcmax</w:t>
            </w:r>
            <w:proofErr w:type="spellEnd"/>
            <w:r>
              <w:rPr>
                <w:rFonts w:ascii="Times New Roman" w:eastAsia="DengXian" w:hAnsi="Times New Roman" w:cs="Times New Roman"/>
                <w:sz w:val="20"/>
                <w:szCs w:val="20"/>
                <w:lang w:val="en-GB" w:eastAsia="zh-CN"/>
              </w:rPr>
              <w:t xml:space="preserve"> for assumed PUSCH was agreed with detailed </w:t>
            </w:r>
            <w:bookmarkStart w:id="3" w:name="OLE_LINK1"/>
            <w:r>
              <w:rPr>
                <w:rFonts w:ascii="Times New Roman" w:eastAsia="DengXian" w:hAnsi="Times New Roman" w:cs="Times New Roman"/>
                <w:sz w:val="20"/>
                <w:szCs w:val="20"/>
                <w:lang w:val="en-GB" w:eastAsia="zh-CN"/>
              </w:rPr>
              <w:t xml:space="preserve">restrictions </w:t>
            </w:r>
            <w:bookmarkEnd w:id="3"/>
            <w:r>
              <w:rPr>
                <w:rFonts w:ascii="Times New Roman" w:eastAsia="DengXian" w:hAnsi="Times New Roman" w:cs="Times New Roman"/>
                <w:sz w:val="20"/>
                <w:szCs w:val="20"/>
                <w:lang w:val="en-GB" w:eastAsia="zh-CN"/>
              </w:rPr>
              <w:t xml:space="preserve">when it is not reported, e.g., if the actual PUSCH is a multi-layer PUSCH with CP-OFDM. However, in RAN1#114, it was not mentioned that DCI types or DCI fields can be one of the restrictions. </w:t>
            </w:r>
          </w:p>
          <w:p w14:paraId="7C8510CA" w14:textId="579B51EC" w:rsidR="00AB2FBD" w:rsidRPr="00860F39" w:rsidRDefault="00AB2FBD" w:rsidP="00AB2FBD">
            <w:pPr>
              <w:spacing w:after="0" w:line="240" w:lineRule="auto"/>
              <w:rPr>
                <w:rFonts w:ascii="Times New Roman" w:eastAsia="DengXian" w:hAnsi="Times New Roman" w:cs="Times New Roman"/>
                <w:sz w:val="20"/>
                <w:szCs w:val="20"/>
                <w:lang w:val="en-GB" w:eastAsia="zh-CN"/>
              </w:rPr>
            </w:pPr>
          </w:p>
        </w:tc>
      </w:tr>
      <w:tr w:rsidR="00AB2FBD" w14:paraId="26DBC182" w14:textId="77777777" w:rsidTr="00153F19">
        <w:tc>
          <w:tcPr>
            <w:tcW w:w="2065" w:type="dxa"/>
          </w:tcPr>
          <w:p w14:paraId="5831E3ED" w14:textId="2DB30CAD" w:rsidR="00AB2FBD" w:rsidRDefault="007959CB" w:rsidP="00AB2FBD">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Apple</w:t>
            </w:r>
          </w:p>
        </w:tc>
        <w:tc>
          <w:tcPr>
            <w:tcW w:w="7285" w:type="dxa"/>
          </w:tcPr>
          <w:p w14:paraId="04E02AEF" w14:textId="60A381B1" w:rsidR="00AB2FBD" w:rsidRDefault="007959CB" w:rsidP="00AB2FBD">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Option 1 is preferred. </w:t>
            </w:r>
            <w:r w:rsidR="00A3593B">
              <w:rPr>
                <w:rFonts w:ascii="Times New Roman" w:eastAsia="DengXian" w:hAnsi="Times New Roman" w:cs="Times New Roman"/>
                <w:sz w:val="20"/>
                <w:szCs w:val="20"/>
                <w:lang w:eastAsia="zh-CN"/>
              </w:rPr>
              <w:t>W</w:t>
            </w:r>
            <w:r>
              <w:rPr>
                <w:rFonts w:ascii="Times New Roman" w:eastAsia="DengXian" w:hAnsi="Times New Roman" w:cs="Times New Roman"/>
                <w:sz w:val="20"/>
                <w:szCs w:val="20"/>
                <w:lang w:eastAsia="zh-CN"/>
              </w:rPr>
              <w:t xml:space="preserve">e see </w:t>
            </w:r>
            <w:r w:rsidR="00A3593B">
              <w:rPr>
                <w:rFonts w:ascii="Times New Roman" w:eastAsia="DengXian" w:hAnsi="Times New Roman" w:cs="Times New Roman"/>
                <w:sz w:val="20"/>
                <w:szCs w:val="20"/>
                <w:lang w:eastAsia="zh-CN"/>
              </w:rPr>
              <w:t xml:space="preserve">the </w:t>
            </w:r>
            <w:r>
              <w:rPr>
                <w:rFonts w:ascii="Times New Roman" w:eastAsia="DengXian" w:hAnsi="Times New Roman" w:cs="Times New Roman"/>
                <w:sz w:val="20"/>
                <w:szCs w:val="20"/>
                <w:lang w:eastAsia="zh-CN"/>
              </w:rPr>
              <w:t>benefits</w:t>
            </w:r>
            <w:r w:rsidR="00A3593B">
              <w:rPr>
                <w:rFonts w:ascii="Times New Roman" w:eastAsia="DengXian" w:hAnsi="Times New Roman" w:cs="Times New Roman"/>
                <w:sz w:val="20"/>
                <w:szCs w:val="20"/>
                <w:lang w:eastAsia="zh-CN"/>
              </w:rPr>
              <w:t xml:space="preserve"> of Option 1. Option 2 could introduce additional standard work and complexity.</w:t>
            </w:r>
          </w:p>
        </w:tc>
      </w:tr>
      <w:tr w:rsidR="00AB2FBD" w14:paraId="008E2BBE" w14:textId="77777777" w:rsidTr="00153F19">
        <w:tc>
          <w:tcPr>
            <w:tcW w:w="2065" w:type="dxa"/>
          </w:tcPr>
          <w:p w14:paraId="13BDF9B9" w14:textId="0DADB406" w:rsidR="00AB2FBD" w:rsidRDefault="00C74896" w:rsidP="00AB2FBD">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LGE</w:t>
            </w:r>
          </w:p>
        </w:tc>
        <w:tc>
          <w:tcPr>
            <w:tcW w:w="7285" w:type="dxa"/>
          </w:tcPr>
          <w:p w14:paraId="7A21DFA8" w14:textId="10C046C6" w:rsidR="00AB2FBD" w:rsidRDefault="00C74896" w:rsidP="00996E57">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Prefer Option 1 which is based on the agreement in RAN1 #114.</w:t>
            </w:r>
            <w:r w:rsidR="00881942">
              <w:rPr>
                <w:rFonts w:ascii="Times New Roman" w:eastAsia="DengXian" w:hAnsi="Times New Roman" w:cs="Times New Roman"/>
                <w:sz w:val="20"/>
                <w:szCs w:val="20"/>
                <w:lang w:eastAsia="zh-CN"/>
              </w:rPr>
              <w:t xml:space="preserve"> It may </w:t>
            </w:r>
            <w:r w:rsidR="00881942" w:rsidRPr="00881942">
              <w:rPr>
                <w:rFonts w:ascii="Times New Roman" w:eastAsia="DengXian" w:hAnsi="Times New Roman" w:cs="Times New Roman"/>
                <w:sz w:val="20"/>
                <w:szCs w:val="20"/>
                <w:lang w:eastAsia="zh-CN"/>
              </w:rPr>
              <w:t xml:space="preserve">not </w:t>
            </w:r>
            <w:r w:rsidR="00881942">
              <w:rPr>
                <w:rFonts w:ascii="Times New Roman" w:eastAsia="DengXian" w:hAnsi="Times New Roman" w:cs="Times New Roman"/>
                <w:sz w:val="20"/>
                <w:szCs w:val="20"/>
                <w:lang w:eastAsia="zh-CN"/>
              </w:rPr>
              <w:t xml:space="preserve">be </w:t>
            </w:r>
            <w:r w:rsidR="00881942" w:rsidRPr="00881942">
              <w:rPr>
                <w:rFonts w:ascii="Times New Roman" w:eastAsia="DengXian" w:hAnsi="Times New Roman" w:cs="Times New Roman"/>
                <w:sz w:val="20"/>
                <w:szCs w:val="20"/>
                <w:lang w:eastAsia="zh-CN"/>
              </w:rPr>
              <w:t xml:space="preserve">reasonable for RAN1 to impose any </w:t>
            </w:r>
            <w:r w:rsidR="00881942">
              <w:rPr>
                <w:rFonts w:ascii="Times New Roman" w:eastAsia="DengXian" w:hAnsi="Times New Roman" w:cs="Times New Roman"/>
                <w:sz w:val="20"/>
                <w:szCs w:val="20"/>
                <w:lang w:eastAsia="zh-CN"/>
              </w:rPr>
              <w:t xml:space="preserve">further </w:t>
            </w:r>
            <w:r w:rsidR="00881942" w:rsidRPr="00881942">
              <w:rPr>
                <w:rFonts w:ascii="Times New Roman" w:eastAsia="DengXian" w:hAnsi="Times New Roman" w:cs="Times New Roman"/>
                <w:sz w:val="20"/>
                <w:szCs w:val="20"/>
                <w:lang w:eastAsia="zh-CN"/>
              </w:rPr>
              <w:t>restric</w:t>
            </w:r>
            <w:r w:rsidR="00881942">
              <w:rPr>
                <w:rFonts w:ascii="Times New Roman" w:eastAsia="DengXian" w:hAnsi="Times New Roman" w:cs="Times New Roman"/>
                <w:sz w:val="20"/>
                <w:szCs w:val="20"/>
                <w:lang w:eastAsia="zh-CN"/>
              </w:rPr>
              <w:t>tions on DWS PHR at this maintenance stage since it would be RAN2’s work scope when to trigger. RAN 1 didn’t even include this restriction when corresponding agreement and LS was sent to RAN2.</w:t>
            </w:r>
          </w:p>
        </w:tc>
      </w:tr>
      <w:tr w:rsidR="00EA11B8" w14:paraId="24E41100" w14:textId="77777777" w:rsidTr="00740702">
        <w:tc>
          <w:tcPr>
            <w:tcW w:w="2065" w:type="dxa"/>
          </w:tcPr>
          <w:p w14:paraId="26AFFE00" w14:textId="77777777" w:rsidR="00EA11B8" w:rsidRDefault="00EA11B8" w:rsidP="00740702">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Samsung</w:t>
            </w:r>
          </w:p>
        </w:tc>
        <w:tc>
          <w:tcPr>
            <w:tcW w:w="7285" w:type="dxa"/>
          </w:tcPr>
          <w:p w14:paraId="48B01E44" w14:textId="77777777" w:rsidR="00EA11B8" w:rsidRDefault="00EA11B8" w:rsidP="00740702">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@Moderator: Thank you for your reply and for rewording options 1 and 2 as above. </w:t>
            </w:r>
          </w:p>
          <w:p w14:paraId="2785EF7F" w14:textId="77777777" w:rsidR="00EA11B8" w:rsidRDefault="00EA11B8" w:rsidP="00740702">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The Note in RAN1#110b-e agreement is clear: d</w:t>
            </w:r>
            <w:r w:rsidRPr="00612043">
              <w:rPr>
                <w:rFonts w:ascii="Times New Roman" w:hAnsi="Times New Roman" w:cs="Times New Roman"/>
                <w:sz w:val="20"/>
                <w:szCs w:val="20"/>
              </w:rPr>
              <w:t>ynamic switching enhancement in R18</w:t>
            </w:r>
            <w:r>
              <w:rPr>
                <w:rFonts w:ascii="Times New Roman" w:eastAsia="DengXian" w:hAnsi="Times New Roman" w:cs="Times New Roman"/>
                <w:sz w:val="20"/>
                <w:szCs w:val="20"/>
                <w:lang w:eastAsia="zh-CN"/>
              </w:rPr>
              <w:t xml:space="preserve"> applies only for the case in the first sentence before the Note. The case is Option 2. For anything else, there isn’t any existing agreement. </w:t>
            </w:r>
          </w:p>
          <w:p w14:paraId="584197FA" w14:textId="77777777" w:rsidR="00EA11B8" w:rsidRDefault="00EA11B8" w:rsidP="00740702">
            <w:pPr>
              <w:spacing w:after="0" w:line="240" w:lineRule="auto"/>
              <w:rPr>
                <w:rFonts w:ascii="Times New Roman" w:eastAsia="DengXian" w:hAnsi="Times New Roman" w:cs="Times New Roman"/>
                <w:sz w:val="20"/>
                <w:szCs w:val="20"/>
                <w:lang w:eastAsia="zh-CN"/>
              </w:rPr>
            </w:pPr>
          </w:p>
          <w:p w14:paraId="67703E8A" w14:textId="77777777" w:rsidR="00EA11B8" w:rsidRDefault="00EA11B8" w:rsidP="00740702">
            <w:pPr>
              <w:spacing w:after="0" w:line="240" w:lineRule="auto"/>
              <w:rPr>
                <w:rFonts w:ascii="Times New Roman" w:eastAsia="Times New Roman" w:hAnsi="Times New Roman" w:cs="Times New Roman"/>
                <w:sz w:val="20"/>
                <w:szCs w:val="20"/>
              </w:rPr>
            </w:pPr>
            <w:r w:rsidRPr="00846B87">
              <w:rPr>
                <w:rFonts w:ascii="Times New Roman" w:eastAsia="Times New Roman" w:hAnsi="Times New Roman" w:cs="Times New Roman"/>
                <w:sz w:val="20"/>
                <w:szCs w:val="20"/>
              </w:rPr>
              <w:t xml:space="preserve">For option 3, it is not acceptable as there is no reason for a </w:t>
            </w:r>
            <w:proofErr w:type="spellStart"/>
            <w:r w:rsidRPr="00846B87">
              <w:rPr>
                <w:rFonts w:ascii="Times New Roman" w:eastAsia="Times New Roman" w:hAnsi="Times New Roman" w:cs="Times New Roman"/>
                <w:sz w:val="20"/>
                <w:szCs w:val="20"/>
              </w:rPr>
              <w:t>gNB</w:t>
            </w:r>
            <w:proofErr w:type="spellEnd"/>
            <w:r w:rsidRPr="00846B87">
              <w:rPr>
                <w:rFonts w:ascii="Times New Roman" w:eastAsia="Times New Roman" w:hAnsi="Times New Roman" w:cs="Times New Roman"/>
                <w:sz w:val="20"/>
                <w:szCs w:val="20"/>
              </w:rPr>
              <w:t xml:space="preserve"> to be handling 2 types of UEs for that aspect.</w:t>
            </w:r>
          </w:p>
          <w:p w14:paraId="581C237A" w14:textId="77777777" w:rsidR="00EA11B8" w:rsidRPr="00846B87" w:rsidRDefault="00EA11B8" w:rsidP="00740702">
            <w:pPr>
              <w:spacing w:after="0" w:line="240" w:lineRule="auto"/>
              <w:rPr>
                <w:rFonts w:ascii="Times New Roman" w:eastAsia="Times New Roman" w:hAnsi="Times New Roman" w:cs="Times New Roman"/>
                <w:sz w:val="20"/>
                <w:szCs w:val="20"/>
              </w:rPr>
            </w:pPr>
          </w:p>
          <w:p w14:paraId="4A89D603" w14:textId="77777777" w:rsidR="00EA11B8" w:rsidRPr="00846B87" w:rsidRDefault="00EA11B8" w:rsidP="00740702">
            <w:pPr>
              <w:spacing w:after="0" w:line="240" w:lineRule="auto"/>
              <w:rPr>
                <w:rFonts w:ascii="Times New Roman" w:eastAsia="Times New Roman" w:hAnsi="Times New Roman" w:cs="Times New Roman"/>
                <w:sz w:val="20"/>
                <w:szCs w:val="20"/>
              </w:rPr>
            </w:pPr>
            <w:r w:rsidRPr="00846B87">
              <w:rPr>
                <w:rFonts w:ascii="Times New Roman" w:eastAsia="Times New Roman" w:hAnsi="Times New Roman" w:cs="Times New Roman"/>
                <w:sz w:val="20"/>
                <w:szCs w:val="20"/>
              </w:rPr>
              <w:t>We're in maintenance phase and only essential updates should be made based on agreements</w:t>
            </w:r>
            <w:r>
              <w:rPr>
                <w:rFonts w:ascii="Times New Roman" w:eastAsia="Times New Roman" w:hAnsi="Times New Roman" w:cs="Times New Roman"/>
                <w:sz w:val="20"/>
                <w:szCs w:val="20"/>
              </w:rPr>
              <w:t>.</w:t>
            </w:r>
          </w:p>
        </w:tc>
      </w:tr>
      <w:tr w:rsidR="00AB2FBD" w14:paraId="47F11ECE" w14:textId="77777777" w:rsidTr="00153F19">
        <w:tc>
          <w:tcPr>
            <w:tcW w:w="2065" w:type="dxa"/>
          </w:tcPr>
          <w:p w14:paraId="287AB5F6" w14:textId="6BF5CC85" w:rsidR="00AB2FBD" w:rsidRDefault="0053120D" w:rsidP="00AB2FBD">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L</w:t>
            </w:r>
            <w:r>
              <w:rPr>
                <w:rFonts w:ascii="Times New Roman" w:eastAsia="DengXian" w:hAnsi="Times New Roman" w:cs="Times New Roman"/>
                <w:sz w:val="20"/>
                <w:szCs w:val="20"/>
                <w:lang w:val="en-GB" w:eastAsia="zh-CN"/>
              </w:rPr>
              <w:t>enovo</w:t>
            </w:r>
          </w:p>
        </w:tc>
        <w:tc>
          <w:tcPr>
            <w:tcW w:w="7285" w:type="dxa"/>
          </w:tcPr>
          <w:p w14:paraId="06A375F6" w14:textId="4001D04B" w:rsidR="00AB2FBD" w:rsidRDefault="0053120D" w:rsidP="00AB2FBD">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Support option 1.</w:t>
            </w:r>
          </w:p>
        </w:tc>
      </w:tr>
      <w:tr w:rsidR="003E4466" w14:paraId="437FF1DF" w14:textId="77777777" w:rsidTr="00153F19">
        <w:tc>
          <w:tcPr>
            <w:tcW w:w="2065" w:type="dxa"/>
          </w:tcPr>
          <w:p w14:paraId="1DAD8967" w14:textId="24879A8F" w:rsidR="003E4466" w:rsidRDefault="003E4466" w:rsidP="003E4466">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Panasonic</w:t>
            </w:r>
          </w:p>
        </w:tc>
        <w:tc>
          <w:tcPr>
            <w:tcW w:w="7285" w:type="dxa"/>
          </w:tcPr>
          <w:p w14:paraId="257CE593" w14:textId="01411D2B" w:rsidR="003E4466" w:rsidRDefault="003E4466" w:rsidP="003E4466">
            <w:pPr>
              <w:spacing w:after="0" w:line="240" w:lineRule="auto"/>
              <w:rPr>
                <w:rFonts w:ascii="Times New Roman" w:eastAsia="DengXian" w:hAnsi="Times New Roman" w:cs="Times New Roman"/>
                <w:sz w:val="20"/>
                <w:szCs w:val="20"/>
                <w:lang w:eastAsia="zh-CN"/>
              </w:rPr>
            </w:pPr>
            <w:r>
              <w:rPr>
                <w:rFonts w:ascii="Times New Roman" w:hAnsi="Times New Roman" w:cs="Times New Roman" w:hint="eastAsia"/>
                <w:sz w:val="20"/>
                <w:szCs w:val="20"/>
                <w:lang w:val="en-GB"/>
              </w:rPr>
              <w:t>W</w:t>
            </w:r>
            <w:r>
              <w:rPr>
                <w:rFonts w:ascii="Times New Roman" w:hAnsi="Times New Roman" w:cs="Times New Roman"/>
                <w:sz w:val="20"/>
                <w:szCs w:val="20"/>
                <w:lang w:val="en-GB"/>
              </w:rPr>
              <w:t>e have same understanding with FL that Option 1 does not conflicts with the agreement of RAN1</w:t>
            </w:r>
            <w:r>
              <w:rPr>
                <w:rFonts w:ascii="Times New Roman" w:hAnsi="Times New Roman" w:cs="Times New Roman" w:hint="eastAsia"/>
                <w:sz w:val="20"/>
                <w:szCs w:val="20"/>
                <w:lang w:val="en-GB"/>
              </w:rPr>
              <w:t>#</w:t>
            </w:r>
            <w:r>
              <w:rPr>
                <w:rFonts w:ascii="Times New Roman" w:hAnsi="Times New Roman" w:cs="Times New Roman"/>
                <w:sz w:val="20"/>
                <w:szCs w:val="20"/>
                <w:lang w:val="en-GB"/>
              </w:rPr>
              <w:t xml:space="preserve">110bis-e. Our first preference is Option 1 since </w:t>
            </w:r>
            <w:r w:rsidRPr="0077722E">
              <w:rPr>
                <w:rFonts w:ascii="Times New Roman" w:hAnsi="Times New Roman" w:cs="Times New Roman"/>
                <w:sz w:val="20"/>
                <w:szCs w:val="20"/>
                <w:lang w:val="en-GB"/>
              </w:rPr>
              <w:t xml:space="preserve">Option 1 can be based on the current agreement and Option 1 will have less specification / implementation impact on the legacy </w:t>
            </w:r>
            <w:proofErr w:type="spellStart"/>
            <w:r w:rsidRPr="0077722E">
              <w:rPr>
                <w:rFonts w:ascii="Times New Roman" w:hAnsi="Times New Roman" w:cs="Times New Roman"/>
                <w:sz w:val="20"/>
                <w:szCs w:val="20"/>
                <w:lang w:val="en-GB"/>
              </w:rPr>
              <w:t>behavior</w:t>
            </w:r>
            <w:proofErr w:type="spellEnd"/>
            <w:r w:rsidRPr="0077722E">
              <w:rPr>
                <w:rFonts w:ascii="Times New Roman" w:hAnsi="Times New Roman" w:cs="Times New Roman"/>
                <w:sz w:val="20"/>
                <w:szCs w:val="20"/>
                <w:lang w:val="en-GB"/>
              </w:rPr>
              <w:t>.</w:t>
            </w:r>
            <w:r>
              <w:rPr>
                <w:rFonts w:ascii="Times New Roman" w:hAnsi="Times New Roman" w:cs="Times New Roman"/>
                <w:sz w:val="20"/>
                <w:szCs w:val="20"/>
                <w:lang w:val="en-GB"/>
              </w:rPr>
              <w:t xml:space="preserve"> Since Option 2 also work (although we think i</w:t>
            </w:r>
            <w:r w:rsidRPr="0077722E">
              <w:rPr>
                <w:rFonts w:ascii="Times New Roman" w:hAnsi="Times New Roman" w:cs="Times New Roman"/>
                <w:sz w:val="20"/>
                <w:szCs w:val="20"/>
                <w:lang w:val="en-GB"/>
              </w:rPr>
              <w:t>f distinction</w:t>
            </w:r>
            <w:r>
              <w:rPr>
                <w:rFonts w:ascii="Times New Roman" w:hAnsi="Times New Roman" w:cs="Times New Roman"/>
                <w:sz w:val="20"/>
                <w:szCs w:val="20"/>
                <w:lang w:val="en-GB"/>
              </w:rPr>
              <w:t xml:space="preserve"> between DG and DG</w:t>
            </w:r>
            <w:r w:rsidRPr="0077722E">
              <w:rPr>
                <w:rFonts w:ascii="Times New Roman" w:hAnsi="Times New Roman" w:cs="Times New Roman"/>
                <w:sz w:val="20"/>
                <w:szCs w:val="20"/>
                <w:lang w:val="en-GB"/>
              </w:rPr>
              <w:t xml:space="preserve"> is required</w:t>
            </w:r>
            <w:r>
              <w:rPr>
                <w:rFonts w:ascii="Times New Roman" w:hAnsi="Times New Roman" w:cs="Times New Roman"/>
                <w:sz w:val="20"/>
                <w:szCs w:val="20"/>
                <w:lang w:val="en-GB"/>
              </w:rPr>
              <w:t xml:space="preserve"> for PHR reporting</w:t>
            </w:r>
            <w:r w:rsidRPr="0077722E">
              <w:rPr>
                <w:rFonts w:ascii="Times New Roman" w:hAnsi="Times New Roman" w:cs="Times New Roman"/>
                <w:sz w:val="20"/>
                <w:szCs w:val="20"/>
                <w:lang w:val="en-GB"/>
              </w:rPr>
              <w:t>, there can some UE complexity impact</w:t>
            </w:r>
            <w:r>
              <w:rPr>
                <w:rFonts w:ascii="Times New Roman" w:hAnsi="Times New Roman" w:cs="Times New Roman"/>
                <w:sz w:val="20"/>
                <w:szCs w:val="20"/>
                <w:lang w:val="en-GB"/>
              </w:rPr>
              <w:t>), our second preference is Option 2. If neither Option 1 nor Option 2 is agreeable, RAN1 should consider to way forward Option 3 (this is our third preference).</w:t>
            </w:r>
          </w:p>
        </w:tc>
      </w:tr>
      <w:tr w:rsidR="008713B8" w14:paraId="021EE87B" w14:textId="77777777" w:rsidTr="00153F19">
        <w:tc>
          <w:tcPr>
            <w:tcW w:w="2065" w:type="dxa"/>
          </w:tcPr>
          <w:p w14:paraId="49E55C77" w14:textId="7EB1D783" w:rsidR="008713B8" w:rsidRDefault="008713B8" w:rsidP="008713B8">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Z</w:t>
            </w:r>
            <w:r>
              <w:rPr>
                <w:rFonts w:ascii="Times New Roman" w:eastAsia="DengXian" w:hAnsi="Times New Roman" w:cs="Times New Roman"/>
                <w:sz w:val="20"/>
                <w:szCs w:val="20"/>
                <w:lang w:val="en-GB" w:eastAsia="zh-CN"/>
              </w:rPr>
              <w:t>TE</w:t>
            </w:r>
          </w:p>
        </w:tc>
        <w:tc>
          <w:tcPr>
            <w:tcW w:w="7285" w:type="dxa"/>
          </w:tcPr>
          <w:p w14:paraId="7F192149" w14:textId="07A5C5F0" w:rsidR="008713B8" w:rsidRDefault="008713B8" w:rsidP="008713B8">
            <w:pPr>
              <w:spacing w:after="0" w:line="240" w:lineRule="auto"/>
              <w:rPr>
                <w:rFonts w:ascii="Times New Roman" w:hAnsi="Times New Roman" w:cs="Times New Roman"/>
                <w:sz w:val="20"/>
                <w:szCs w:val="20"/>
                <w:lang w:val="en-GB"/>
              </w:rPr>
            </w:pPr>
            <w:r>
              <w:rPr>
                <w:rFonts w:ascii="Times New Roman" w:eastAsia="DengXian" w:hAnsi="Times New Roman" w:cs="Times New Roman"/>
                <w:sz w:val="20"/>
                <w:szCs w:val="20"/>
                <w:lang w:eastAsia="zh-CN"/>
              </w:rPr>
              <w:t>Option 2</w:t>
            </w:r>
          </w:p>
        </w:tc>
      </w:tr>
      <w:tr w:rsidR="00F8554D" w14:paraId="5CE8EE67" w14:textId="77777777" w:rsidTr="00153F19">
        <w:tc>
          <w:tcPr>
            <w:tcW w:w="2065" w:type="dxa"/>
          </w:tcPr>
          <w:p w14:paraId="53B129DB" w14:textId="138F6751" w:rsidR="00F8554D" w:rsidRPr="00F8554D" w:rsidRDefault="00F8554D" w:rsidP="008713B8">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N</w:t>
            </w:r>
            <w:r>
              <w:rPr>
                <w:rFonts w:ascii="Times New Roman" w:hAnsi="Times New Roman" w:cs="Times New Roman"/>
                <w:sz w:val="20"/>
                <w:szCs w:val="20"/>
                <w:lang w:val="en-GB"/>
              </w:rPr>
              <w:t>TT DOCOMO</w:t>
            </w:r>
          </w:p>
        </w:tc>
        <w:tc>
          <w:tcPr>
            <w:tcW w:w="7285" w:type="dxa"/>
          </w:tcPr>
          <w:p w14:paraId="0D99F07D" w14:textId="77777777" w:rsidR="00F8554D" w:rsidRDefault="00F8554D" w:rsidP="008713B8">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Looks like both camps are trying to claim their own preference “based on the agreement”. Then we see it may be a bit difficult to have a clean resolution in this maintenance phase, which is the reason why we propose Option 3. </w:t>
            </w:r>
          </w:p>
          <w:p w14:paraId="076AD491" w14:textId="77777777" w:rsidR="00F8554D" w:rsidRDefault="00F8554D" w:rsidP="008713B8">
            <w:pPr>
              <w:spacing w:after="0" w:line="240" w:lineRule="auto"/>
              <w:rPr>
                <w:rFonts w:ascii="Times New Roman" w:hAnsi="Times New Roman" w:cs="Times New Roman"/>
                <w:sz w:val="20"/>
                <w:szCs w:val="20"/>
              </w:rPr>
            </w:pPr>
          </w:p>
          <w:p w14:paraId="32B77750" w14:textId="77777777" w:rsidR="00F8554D" w:rsidRDefault="00F8554D" w:rsidP="008713B8">
            <w:pPr>
              <w:spacing w:after="0" w:line="240" w:lineRule="auto"/>
              <w:rPr>
                <w:rFonts w:ascii="Times New Roman" w:hAnsi="Times New Roman" w:cs="Times New Roman"/>
                <w:sz w:val="20"/>
                <w:szCs w:val="20"/>
              </w:rPr>
            </w:pPr>
            <w:r>
              <w:rPr>
                <w:rFonts w:ascii="Times New Roman" w:hAnsi="Times New Roman" w:cs="Times New Roman"/>
                <w:sz w:val="20"/>
                <w:szCs w:val="20"/>
              </w:rPr>
              <w:t>Please also note that our preference is based on the following order:</w:t>
            </w:r>
          </w:p>
          <w:p w14:paraId="1EA96FB2" w14:textId="77777777" w:rsidR="00F8554D" w:rsidRPr="00F8554D" w:rsidRDefault="00F8554D" w:rsidP="00F8554D">
            <w:pPr>
              <w:pStyle w:val="ListParagraph"/>
              <w:numPr>
                <w:ilvl w:val="0"/>
                <w:numId w:val="40"/>
              </w:numPr>
              <w:rPr>
                <w:rFonts w:ascii="Times New Roman" w:hAnsi="Times New Roman" w:cs="Times New Roman"/>
                <w:sz w:val="20"/>
                <w:szCs w:val="20"/>
              </w:rPr>
            </w:pPr>
            <w:r>
              <w:rPr>
                <w:rFonts w:ascii="Times New Roman" w:eastAsiaTheme="minorEastAsia" w:hAnsi="Times New Roman" w:cs="Times New Roman" w:hint="eastAsia"/>
                <w:sz w:val="20"/>
                <w:szCs w:val="20"/>
              </w:rPr>
              <w:t>1</w:t>
            </w:r>
            <w:r w:rsidRPr="00F8554D">
              <w:rPr>
                <w:rFonts w:ascii="Times New Roman" w:eastAsiaTheme="minorEastAsia" w:hAnsi="Times New Roman" w:cs="Times New Roman"/>
                <w:sz w:val="20"/>
                <w:szCs w:val="20"/>
                <w:vertAlign w:val="superscript"/>
              </w:rPr>
              <w:t>st</w:t>
            </w:r>
            <w:r>
              <w:rPr>
                <w:rFonts w:ascii="Times New Roman" w:eastAsiaTheme="minorEastAsia" w:hAnsi="Times New Roman" w:cs="Times New Roman"/>
                <w:sz w:val="20"/>
                <w:szCs w:val="20"/>
              </w:rPr>
              <w:t>: option 1</w:t>
            </w:r>
          </w:p>
          <w:p w14:paraId="32E6B77C" w14:textId="77777777" w:rsidR="00F8554D" w:rsidRPr="00F8554D" w:rsidRDefault="00F8554D" w:rsidP="00F8554D">
            <w:pPr>
              <w:pStyle w:val="ListParagraph"/>
              <w:numPr>
                <w:ilvl w:val="0"/>
                <w:numId w:val="40"/>
              </w:numPr>
              <w:rPr>
                <w:rFonts w:ascii="Times New Roman" w:hAnsi="Times New Roman" w:cs="Times New Roman"/>
                <w:sz w:val="20"/>
                <w:szCs w:val="20"/>
              </w:rPr>
            </w:pPr>
            <w:r>
              <w:rPr>
                <w:rFonts w:ascii="Times New Roman" w:eastAsiaTheme="minorEastAsia" w:hAnsi="Times New Roman" w:cs="Times New Roman" w:hint="eastAsia"/>
                <w:sz w:val="20"/>
                <w:szCs w:val="20"/>
              </w:rPr>
              <w:t>2</w:t>
            </w:r>
            <w:r w:rsidRPr="00F8554D">
              <w:rPr>
                <w:rFonts w:ascii="Times New Roman" w:eastAsiaTheme="minorEastAsia" w:hAnsi="Times New Roman" w:cs="Times New Roman"/>
                <w:sz w:val="20"/>
                <w:szCs w:val="20"/>
                <w:vertAlign w:val="superscript"/>
              </w:rPr>
              <w:t>nd</w:t>
            </w:r>
            <w:r>
              <w:rPr>
                <w:rFonts w:ascii="Times New Roman" w:eastAsiaTheme="minorEastAsia" w:hAnsi="Times New Roman" w:cs="Times New Roman"/>
                <w:sz w:val="20"/>
                <w:szCs w:val="20"/>
              </w:rPr>
              <w:t>: option 2</w:t>
            </w:r>
          </w:p>
          <w:p w14:paraId="71D79B99" w14:textId="77777777" w:rsidR="00F8554D" w:rsidRPr="00F8554D" w:rsidRDefault="00F8554D" w:rsidP="00F8554D">
            <w:pPr>
              <w:pStyle w:val="ListParagraph"/>
              <w:numPr>
                <w:ilvl w:val="0"/>
                <w:numId w:val="40"/>
              </w:numPr>
              <w:rPr>
                <w:rFonts w:ascii="Times New Roman" w:hAnsi="Times New Roman" w:cs="Times New Roman"/>
                <w:sz w:val="20"/>
                <w:szCs w:val="20"/>
              </w:rPr>
            </w:pPr>
            <w:r>
              <w:rPr>
                <w:rFonts w:ascii="Times New Roman" w:eastAsiaTheme="minorEastAsia" w:hAnsi="Times New Roman" w:cs="Times New Roman" w:hint="eastAsia"/>
                <w:sz w:val="20"/>
                <w:szCs w:val="20"/>
              </w:rPr>
              <w:t>3</w:t>
            </w:r>
            <w:r w:rsidRPr="00F8554D">
              <w:rPr>
                <w:rFonts w:ascii="Times New Roman" w:eastAsiaTheme="minorEastAsia" w:hAnsi="Times New Roman" w:cs="Times New Roman"/>
                <w:sz w:val="20"/>
                <w:szCs w:val="20"/>
                <w:vertAlign w:val="superscript"/>
              </w:rPr>
              <w:t>rd</w:t>
            </w:r>
            <w:r>
              <w:rPr>
                <w:rFonts w:ascii="Times New Roman" w:eastAsiaTheme="minorEastAsia" w:hAnsi="Times New Roman" w:cs="Times New Roman"/>
                <w:sz w:val="20"/>
                <w:szCs w:val="20"/>
              </w:rPr>
              <w:t>: option 3</w:t>
            </w:r>
          </w:p>
          <w:p w14:paraId="4E9FA0CE" w14:textId="7C8895EF" w:rsidR="00F8554D" w:rsidRPr="00F8554D" w:rsidRDefault="00F8554D" w:rsidP="00F8554D">
            <w:pPr>
              <w:rPr>
                <w:rFonts w:ascii="Times New Roman" w:hAnsi="Times New Roman" w:cs="Times New Roman"/>
                <w:sz w:val="20"/>
                <w:szCs w:val="20"/>
              </w:rPr>
            </w:pPr>
            <w:r>
              <w:rPr>
                <w:rFonts w:ascii="Times New Roman" w:hAnsi="Times New Roman" w:cs="Times New Roman"/>
                <w:sz w:val="20"/>
                <w:szCs w:val="20"/>
              </w:rPr>
              <w:t xml:space="preserve">Since this phase new UE capability is not preferred either. Although our understanding is that option 1 is something most aligned with the agreements, we would also be open to consider option 2 if it is agreeable to the group. </w:t>
            </w:r>
            <w:proofErr w:type="gramStart"/>
            <w:r>
              <w:rPr>
                <w:rFonts w:ascii="Times New Roman" w:hAnsi="Times New Roman" w:cs="Times New Roman"/>
                <w:sz w:val="20"/>
                <w:szCs w:val="20"/>
              </w:rPr>
              <w:t>Otherwise</w:t>
            </w:r>
            <w:proofErr w:type="gramEnd"/>
            <w:r>
              <w:rPr>
                <w:rFonts w:ascii="Times New Roman" w:hAnsi="Times New Roman" w:cs="Times New Roman"/>
                <w:sz w:val="20"/>
                <w:szCs w:val="20"/>
              </w:rPr>
              <w:t xml:space="preserve"> option 3 seems to be the last way to go. </w:t>
            </w:r>
          </w:p>
        </w:tc>
      </w:tr>
      <w:tr w:rsidR="004447B3" w14:paraId="4389240A" w14:textId="77777777" w:rsidTr="00153F19">
        <w:tc>
          <w:tcPr>
            <w:tcW w:w="2065" w:type="dxa"/>
          </w:tcPr>
          <w:p w14:paraId="6AA3F168" w14:textId="7A86B6D3" w:rsidR="004447B3" w:rsidRDefault="004447B3" w:rsidP="008713B8">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vivo   </w:t>
            </w:r>
          </w:p>
        </w:tc>
        <w:tc>
          <w:tcPr>
            <w:tcW w:w="7285" w:type="dxa"/>
          </w:tcPr>
          <w:p w14:paraId="2E7116EC" w14:textId="15E59544" w:rsidR="004447B3" w:rsidRDefault="004447B3" w:rsidP="008713B8">
            <w:pPr>
              <w:spacing w:after="0" w:line="240" w:lineRule="auto"/>
              <w:rPr>
                <w:rFonts w:ascii="Times New Roman" w:hAnsi="Times New Roman" w:cs="Times New Roman"/>
                <w:sz w:val="20"/>
                <w:szCs w:val="20"/>
              </w:rPr>
            </w:pPr>
            <w:r>
              <w:rPr>
                <w:rFonts w:ascii="Times New Roman" w:hAnsi="Times New Roman" w:cs="Times New Roman"/>
                <w:sz w:val="20"/>
                <w:szCs w:val="20"/>
              </w:rPr>
              <w:t>Option 2. Can live with Opt. 1. Option 3 is too complex and not preferred. We need a decision to focus on the CR and avoid any further discussions for such clear enough issue.</w:t>
            </w:r>
          </w:p>
        </w:tc>
      </w:tr>
      <w:tr w:rsidR="001A1948" w14:paraId="62CBD567" w14:textId="77777777" w:rsidTr="00153F19">
        <w:tc>
          <w:tcPr>
            <w:tcW w:w="2065" w:type="dxa"/>
          </w:tcPr>
          <w:p w14:paraId="400E93C0" w14:textId="617B0E14" w:rsidR="001A1948" w:rsidRDefault="001A1948" w:rsidP="008713B8">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Moderator</w:t>
            </w:r>
          </w:p>
        </w:tc>
        <w:tc>
          <w:tcPr>
            <w:tcW w:w="7285" w:type="dxa"/>
          </w:tcPr>
          <w:p w14:paraId="0A470D09" w14:textId="14290C35" w:rsidR="001A1948" w:rsidRDefault="001A1948" w:rsidP="008713B8">
            <w:pPr>
              <w:spacing w:after="0" w:line="240" w:lineRule="auto"/>
              <w:rPr>
                <w:rFonts w:ascii="Times New Roman" w:hAnsi="Times New Roman" w:cs="Times New Roman"/>
                <w:sz w:val="20"/>
                <w:szCs w:val="20"/>
              </w:rPr>
            </w:pPr>
            <w:r>
              <w:rPr>
                <w:rFonts w:ascii="Times New Roman" w:hAnsi="Times New Roman" w:cs="Times New Roman"/>
                <w:sz w:val="20"/>
                <w:szCs w:val="20"/>
              </w:rPr>
              <w:t>@All, thanks for the feedback. I plan to present FL proposal 1-1r1 during online.</w:t>
            </w:r>
          </w:p>
        </w:tc>
      </w:tr>
    </w:tbl>
    <w:p w14:paraId="08057086" w14:textId="77777777" w:rsidR="00E005D7" w:rsidRPr="00E005D7" w:rsidRDefault="00E005D7" w:rsidP="005A08E6">
      <w:pPr>
        <w:rPr>
          <w:rFonts w:ascii="Times New Roman" w:hAnsi="Times New Roman" w:cs="Times New Roman"/>
          <w:sz w:val="20"/>
          <w:szCs w:val="20"/>
        </w:rPr>
      </w:pPr>
    </w:p>
    <w:p w14:paraId="23CCE51B" w14:textId="7F69F532" w:rsidR="000B2599" w:rsidRDefault="000B2599" w:rsidP="000B2599">
      <w:pPr>
        <w:pStyle w:val="Heading3"/>
        <w:tabs>
          <w:tab w:val="left" w:pos="630"/>
        </w:tabs>
        <w:ind w:hanging="1004"/>
        <w:rPr>
          <w:sz w:val="24"/>
          <w:szCs w:val="24"/>
        </w:rPr>
      </w:pPr>
      <w:r>
        <w:rPr>
          <w:sz w:val="24"/>
          <w:szCs w:val="24"/>
        </w:rPr>
        <w:t>Conclusion</w:t>
      </w:r>
    </w:p>
    <w:p w14:paraId="19FDEB14" w14:textId="243B44DA" w:rsidR="002E7B1F" w:rsidRPr="005302EC" w:rsidRDefault="000B2599" w:rsidP="005A08E6">
      <w:pPr>
        <w:rPr>
          <w:rFonts w:ascii="Times New Roman" w:hAnsi="Times New Roman" w:cs="Times New Roman"/>
          <w:sz w:val="20"/>
          <w:szCs w:val="20"/>
        </w:rPr>
      </w:pPr>
      <w:r>
        <w:rPr>
          <w:rFonts w:ascii="Times New Roman" w:hAnsi="Times New Roman" w:cs="Times New Roman"/>
          <w:sz w:val="20"/>
          <w:szCs w:val="20"/>
        </w:rPr>
        <w:t>Following agreement taken on Monday online session, this issue is closed. Thanks a lot for the progress.</w:t>
      </w:r>
    </w:p>
    <w:bookmarkEnd w:id="1"/>
    <w:p w14:paraId="5631A599" w14:textId="05472A57" w:rsidR="001F6FE4" w:rsidRDefault="005804C0">
      <w:pPr>
        <w:pStyle w:val="Heading1"/>
      </w:pPr>
      <w:r>
        <w:t>Topic #</w:t>
      </w:r>
      <w:r w:rsidR="007A68E8">
        <w:t>2</w:t>
      </w:r>
      <w:r w:rsidR="00430B77">
        <w:t xml:space="preserve">: </w:t>
      </w:r>
      <w:r w:rsidR="007A68E8">
        <w:t>Other issues</w:t>
      </w:r>
    </w:p>
    <w:p w14:paraId="1A05552D" w14:textId="337B5BD5" w:rsidR="007A68E8" w:rsidRDefault="007A68E8" w:rsidP="007A68E8">
      <w:pPr>
        <w:pStyle w:val="Heading2"/>
        <w:rPr>
          <w:rFonts w:ascii="Times New Roman" w:eastAsiaTheme="minorEastAsia" w:hAnsi="Times New Roman" w:cstheme="minorBidi"/>
          <w:sz w:val="28"/>
          <w:szCs w:val="28"/>
          <w:lang w:val="en-US" w:eastAsia="ko-KR"/>
        </w:rPr>
      </w:pPr>
      <w:r>
        <w:rPr>
          <w:rFonts w:ascii="Times New Roman" w:eastAsiaTheme="minorEastAsia" w:hAnsi="Times New Roman" w:cstheme="minorBidi"/>
          <w:sz w:val="28"/>
          <w:szCs w:val="28"/>
          <w:lang w:val="en-US" w:eastAsia="ko-KR"/>
        </w:rPr>
        <w:t xml:space="preserve">[LP] Issue #2-1: </w:t>
      </w:r>
      <w:bookmarkStart w:id="4" w:name="_Hlk159449220"/>
      <w:r w:rsidR="000E3643">
        <w:rPr>
          <w:rFonts w:ascii="Times New Roman" w:eastAsiaTheme="minorEastAsia" w:hAnsi="Times New Roman" w:cstheme="minorBidi"/>
          <w:sz w:val="28"/>
          <w:szCs w:val="28"/>
          <w:lang w:val="en-US" w:eastAsia="ko-KR"/>
        </w:rPr>
        <w:t xml:space="preserve">PDCCH with CRC scrambled with </w:t>
      </w:r>
      <w:r>
        <w:rPr>
          <w:rFonts w:ascii="Times New Roman" w:eastAsiaTheme="minorEastAsia" w:hAnsi="Times New Roman" w:cstheme="minorBidi"/>
          <w:sz w:val="28"/>
          <w:szCs w:val="28"/>
          <w:lang w:val="en-US" w:eastAsia="ko-KR"/>
        </w:rPr>
        <w:t>SPS-C-RNTI</w:t>
      </w:r>
      <w:bookmarkEnd w:id="4"/>
    </w:p>
    <w:p w14:paraId="7B8F3F19" w14:textId="77777777" w:rsidR="00594899" w:rsidRDefault="00594899" w:rsidP="00594899">
      <w:pPr>
        <w:rPr>
          <w:rFonts w:ascii="Times New Roman" w:hAnsi="Times New Roman" w:cs="Times New Roman"/>
          <w:bCs/>
          <w:sz w:val="20"/>
          <w:szCs w:val="20"/>
          <w:u w:val="single"/>
        </w:rPr>
      </w:pPr>
      <w:r>
        <w:rPr>
          <w:rFonts w:ascii="Times New Roman" w:hAnsi="Times New Roman" w:cs="Times New Roman"/>
          <w:bCs/>
          <w:sz w:val="20"/>
          <w:szCs w:val="20"/>
          <w:u w:val="single"/>
        </w:rPr>
        <w:t>PUSCH scheduled by DCI format 0_1 or 0_2 in PDCCH with CRC scrambled with SP-CSI-RNTI</w:t>
      </w:r>
    </w:p>
    <w:p w14:paraId="41C34733" w14:textId="3EBCD63A" w:rsidR="00594899" w:rsidRDefault="00594899" w:rsidP="000E3643">
      <w:pPr>
        <w:rPr>
          <w:rFonts w:ascii="Times New Roman" w:hAnsi="Times New Roman" w:cs="Times New Roman"/>
          <w:sz w:val="20"/>
          <w:szCs w:val="20"/>
        </w:rPr>
      </w:pPr>
      <w:r>
        <w:rPr>
          <w:rFonts w:ascii="Times New Roman" w:hAnsi="Times New Roman" w:cs="Times New Roman"/>
          <w:sz w:val="20"/>
          <w:szCs w:val="20"/>
        </w:rPr>
        <w:t>DWS applicable: Panasonic [11]</w:t>
      </w:r>
    </w:p>
    <w:p w14:paraId="276D4D00" w14:textId="08B360C8" w:rsidR="00594899" w:rsidRPr="000703D8" w:rsidRDefault="00594899" w:rsidP="00594899">
      <w:pPr>
        <w:pStyle w:val="ListParagraph"/>
        <w:numPr>
          <w:ilvl w:val="0"/>
          <w:numId w:val="36"/>
        </w:numPr>
        <w:rPr>
          <w:rFonts w:ascii="Times New Roman" w:hAnsi="Times New Roman" w:cs="Times New Roman"/>
          <w:sz w:val="20"/>
          <w:szCs w:val="20"/>
        </w:rPr>
      </w:pPr>
      <w:r>
        <w:rPr>
          <w:rFonts w:ascii="Times New Roman" w:hAnsi="Times New Roman" w:cs="Times New Roman"/>
          <w:sz w:val="20"/>
          <w:szCs w:val="20"/>
        </w:rPr>
        <w:t>Otherwise, n</w:t>
      </w:r>
      <w:r w:rsidR="000E3643" w:rsidRPr="004C61F6">
        <w:rPr>
          <w:rFonts w:ascii="Times New Roman" w:hAnsi="Times New Roman" w:cs="Times New Roman"/>
          <w:sz w:val="20"/>
          <w:szCs w:val="20"/>
        </w:rPr>
        <w:t>ot possible to configure different waveforms as for the case of CG-PUSCH [11]</w:t>
      </w:r>
    </w:p>
    <w:p w14:paraId="5BB966F1" w14:textId="1C69BCBA" w:rsidR="00594899" w:rsidRPr="00594899" w:rsidRDefault="000703D8" w:rsidP="000703D8">
      <w:pPr>
        <w:spacing w:before="240"/>
        <w:rPr>
          <w:rFonts w:ascii="Times New Roman" w:hAnsi="Times New Roman" w:cs="Times New Roman"/>
          <w:sz w:val="20"/>
          <w:szCs w:val="20"/>
        </w:rPr>
      </w:pPr>
      <w:r>
        <w:rPr>
          <w:rFonts w:ascii="Times New Roman" w:hAnsi="Times New Roman" w:cs="Times New Roman"/>
          <w:sz w:val="20"/>
          <w:szCs w:val="20"/>
        </w:rPr>
        <w:t xml:space="preserve">DWS not applicable: </w:t>
      </w:r>
      <w:proofErr w:type="spellStart"/>
      <w:r>
        <w:rPr>
          <w:rFonts w:ascii="Times New Roman" w:hAnsi="Times New Roman" w:cs="Times New Roman"/>
          <w:sz w:val="20"/>
          <w:szCs w:val="20"/>
        </w:rPr>
        <w:t>Spreadtrum</w:t>
      </w:r>
      <w:proofErr w:type="spellEnd"/>
      <w:r>
        <w:rPr>
          <w:rFonts w:ascii="Times New Roman" w:hAnsi="Times New Roman" w:cs="Times New Roman"/>
          <w:sz w:val="20"/>
          <w:szCs w:val="20"/>
        </w:rPr>
        <w:t xml:space="preserve"> [2]</w:t>
      </w:r>
    </w:p>
    <w:p w14:paraId="3CC8EFF3" w14:textId="5A028A04" w:rsidR="000E3643" w:rsidRPr="004C61F6" w:rsidRDefault="00082D41" w:rsidP="000E3643">
      <w:pPr>
        <w:pStyle w:val="ListParagraph"/>
        <w:numPr>
          <w:ilvl w:val="0"/>
          <w:numId w:val="33"/>
        </w:numPr>
        <w:rPr>
          <w:rFonts w:ascii="Times New Roman" w:hAnsi="Times New Roman" w:cs="Times New Roman"/>
          <w:sz w:val="20"/>
          <w:szCs w:val="20"/>
        </w:rPr>
      </w:pPr>
      <w:r>
        <w:rPr>
          <w:rFonts w:ascii="Times New Roman" w:hAnsi="Times New Roman" w:cs="Times New Roman"/>
          <w:sz w:val="20"/>
          <w:szCs w:val="20"/>
        </w:rPr>
        <w:t>DWS n</w:t>
      </w:r>
      <w:r w:rsidR="000E3643" w:rsidRPr="004C61F6">
        <w:rPr>
          <w:rFonts w:ascii="Times New Roman" w:hAnsi="Times New Roman" w:cs="Times New Roman"/>
          <w:sz w:val="20"/>
          <w:szCs w:val="20"/>
        </w:rPr>
        <w:t>ot supported for CG Type 2</w:t>
      </w:r>
      <w:r>
        <w:rPr>
          <w:rFonts w:ascii="Times New Roman" w:hAnsi="Times New Roman" w:cs="Times New Roman"/>
          <w:sz w:val="20"/>
          <w:szCs w:val="20"/>
        </w:rPr>
        <w:t>, not applied to subsequent transmissions</w:t>
      </w:r>
      <w:r w:rsidR="000E3643" w:rsidRPr="004C61F6">
        <w:rPr>
          <w:rFonts w:ascii="Times New Roman" w:hAnsi="Times New Roman" w:cs="Times New Roman"/>
          <w:sz w:val="20"/>
          <w:szCs w:val="20"/>
        </w:rPr>
        <w:t xml:space="preserve"> [2]</w:t>
      </w:r>
    </w:p>
    <w:p w14:paraId="2DE41B7B" w14:textId="77777777" w:rsidR="000E3643" w:rsidRPr="004C61F6" w:rsidRDefault="000E3643" w:rsidP="000E3643">
      <w:pPr>
        <w:pStyle w:val="ListParagraph"/>
        <w:numPr>
          <w:ilvl w:val="0"/>
          <w:numId w:val="33"/>
        </w:numPr>
        <w:rPr>
          <w:rFonts w:ascii="Times New Roman" w:hAnsi="Times New Roman" w:cs="Times New Roman"/>
          <w:sz w:val="20"/>
          <w:szCs w:val="20"/>
        </w:rPr>
      </w:pPr>
      <w:r w:rsidRPr="004C61F6">
        <w:rPr>
          <w:rFonts w:ascii="Times New Roman" w:hAnsi="Times New Roman" w:cs="Times New Roman"/>
          <w:sz w:val="20"/>
          <w:szCs w:val="20"/>
        </w:rPr>
        <w:t>Not necessary for maintenance stage [2]</w:t>
      </w:r>
    </w:p>
    <w:p w14:paraId="22FEF8E1" w14:textId="77777777" w:rsidR="000E3643" w:rsidRPr="00204200" w:rsidRDefault="000E3643" w:rsidP="000E3643"/>
    <w:p w14:paraId="2A9E963F" w14:textId="77777777" w:rsidR="000E3643" w:rsidRDefault="000E3643" w:rsidP="000E3643">
      <w:pPr>
        <w:rPr>
          <w:rFonts w:ascii="Times New Roman" w:hAnsi="Times New Roman" w:cs="Times New Roman"/>
          <w:sz w:val="20"/>
          <w:szCs w:val="20"/>
          <w:lang w:eastAsia="ko-KR"/>
        </w:rPr>
      </w:pPr>
      <w:r>
        <w:rPr>
          <w:rFonts w:ascii="Times New Roman" w:hAnsi="Times New Roman" w:cs="Times New Roman"/>
          <w:sz w:val="20"/>
          <w:szCs w:val="20"/>
          <w:lang w:eastAsia="ko-KR"/>
        </w:rPr>
        <w:t>TPs:</w:t>
      </w:r>
    </w:p>
    <w:tbl>
      <w:tblPr>
        <w:tblStyle w:val="TableGrid"/>
        <w:tblW w:w="9350" w:type="dxa"/>
        <w:tblLayout w:type="fixed"/>
        <w:tblLook w:val="04A0" w:firstRow="1" w:lastRow="0" w:firstColumn="1" w:lastColumn="0" w:noHBand="0" w:noVBand="1"/>
      </w:tblPr>
      <w:tblGrid>
        <w:gridCol w:w="1075"/>
        <w:gridCol w:w="8275"/>
      </w:tblGrid>
      <w:tr w:rsidR="000E3643" w14:paraId="01D5572E" w14:textId="77777777" w:rsidTr="00153F19">
        <w:tc>
          <w:tcPr>
            <w:tcW w:w="1075" w:type="dxa"/>
          </w:tcPr>
          <w:p w14:paraId="20F6C5CE" w14:textId="77777777" w:rsidR="000E3643" w:rsidRDefault="000E3643" w:rsidP="00153F19">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8275" w:type="dxa"/>
          </w:tcPr>
          <w:p w14:paraId="360F3E49" w14:textId="77777777" w:rsidR="000E3643" w:rsidRDefault="000E3643" w:rsidP="00153F19">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TP</w:t>
            </w:r>
          </w:p>
        </w:tc>
      </w:tr>
      <w:tr w:rsidR="000E3643" w14:paraId="72327212" w14:textId="77777777" w:rsidTr="00153F19">
        <w:tc>
          <w:tcPr>
            <w:tcW w:w="1075" w:type="dxa"/>
          </w:tcPr>
          <w:p w14:paraId="707E3F53" w14:textId="77777777" w:rsidR="000E3643" w:rsidRDefault="000E3643" w:rsidP="00153F19">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Panasonic [11]</w:t>
            </w:r>
          </w:p>
        </w:tc>
        <w:tc>
          <w:tcPr>
            <w:tcW w:w="8275" w:type="dxa"/>
          </w:tcPr>
          <w:p w14:paraId="36503529" w14:textId="77777777" w:rsidR="000E3643" w:rsidRDefault="000E3643" w:rsidP="00153F19">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TS38.212</w:t>
            </w:r>
          </w:p>
          <w:p w14:paraId="3E1446ED" w14:textId="77777777" w:rsidR="000E3643" w:rsidRDefault="000E3643" w:rsidP="00153F19">
            <w:pPr>
              <w:spacing w:after="0" w:line="240" w:lineRule="auto"/>
              <w:rPr>
                <w:rFonts w:ascii="Times New Roman" w:hAnsi="Times New Roman" w:cs="Times New Roman"/>
                <w:sz w:val="20"/>
                <w:szCs w:val="20"/>
                <w:lang w:val="en-GB"/>
              </w:rPr>
            </w:pPr>
          </w:p>
          <w:p w14:paraId="2AF1D48E" w14:textId="77777777" w:rsidR="000E3643" w:rsidRPr="00A40139" w:rsidRDefault="000E3643" w:rsidP="00153F19">
            <w:pPr>
              <w:spacing w:after="0" w:line="240" w:lineRule="auto"/>
              <w:jc w:val="left"/>
              <w:rPr>
                <w:rFonts w:ascii="Times New Roman" w:eastAsia="MS Mincho" w:hAnsi="Times New Roman" w:cs="Times New Roman"/>
                <w:sz w:val="20"/>
                <w:szCs w:val="20"/>
                <w:lang w:val="en-GB" w:eastAsia="zh-CN"/>
              </w:rPr>
            </w:pPr>
            <w:bookmarkStart w:id="5" w:name="_Toc146188105"/>
            <w:bookmarkStart w:id="6" w:name="_Toc156204740"/>
            <w:r w:rsidRPr="00A40139">
              <w:rPr>
                <w:rFonts w:ascii="Times New Roman" w:eastAsia="MS Mincho" w:hAnsi="Times New Roman" w:cs="Times New Roman"/>
                <w:b/>
                <w:bCs/>
                <w:sz w:val="20"/>
                <w:szCs w:val="20"/>
                <w:lang w:val="en-GB" w:eastAsia="zh-CN"/>
              </w:rPr>
              <w:t>Reason for change:</w:t>
            </w:r>
            <w:r w:rsidRPr="00A40139">
              <w:rPr>
                <w:rFonts w:ascii="Times New Roman" w:eastAsia="MS Mincho" w:hAnsi="Times New Roman" w:cs="Times New Roman"/>
                <w:sz w:val="20"/>
                <w:szCs w:val="20"/>
                <w:lang w:val="en-GB" w:eastAsia="zh-CN"/>
              </w:rPr>
              <w:t xml:space="preserve"> Introduce </w:t>
            </w:r>
            <w:r w:rsidRPr="00A40139">
              <w:rPr>
                <w:rFonts w:ascii="Times New Roman" w:eastAsia="MS Mincho" w:hAnsi="Times New Roman" w:cs="Times New Roman" w:hint="eastAsia"/>
                <w:sz w:val="20"/>
                <w:szCs w:val="20"/>
                <w:lang w:val="en-GB"/>
              </w:rPr>
              <w:t>d</w:t>
            </w:r>
            <w:r w:rsidRPr="00A40139">
              <w:rPr>
                <w:rFonts w:ascii="Times New Roman" w:eastAsia="MS Mincho" w:hAnsi="Times New Roman" w:cs="Times New Roman"/>
                <w:sz w:val="20"/>
                <w:szCs w:val="20"/>
                <w:lang w:val="en-GB"/>
              </w:rPr>
              <w:t xml:space="preserve">ynamic waveform switching for </w:t>
            </w:r>
            <w:r w:rsidRPr="00A40139">
              <w:rPr>
                <w:rFonts w:ascii="Times New Roman" w:eastAsia="MS Mincho" w:hAnsi="Times New Roman" w:cs="Times New Roman"/>
                <w:sz w:val="20"/>
                <w:szCs w:val="20"/>
                <w:lang w:val="en-GB" w:eastAsia="zh-CN"/>
              </w:rPr>
              <w:t>PUSCH scheduled by DCI format 0-1/0-2 in PDCCH with CRC scrambled with SP-CSI-RNTI in TS38.212.</w:t>
            </w:r>
          </w:p>
          <w:p w14:paraId="1A7418FD" w14:textId="77777777" w:rsidR="000E3643" w:rsidRPr="00A40139" w:rsidRDefault="000E3643" w:rsidP="00153F19">
            <w:pPr>
              <w:spacing w:after="0" w:line="240" w:lineRule="auto"/>
              <w:jc w:val="left"/>
              <w:rPr>
                <w:rFonts w:ascii="Times New Roman" w:eastAsia="MS Mincho" w:hAnsi="Times New Roman" w:cs="Times New Roman"/>
                <w:sz w:val="20"/>
                <w:szCs w:val="20"/>
                <w:lang w:val="en-GB" w:eastAsia="zh-CN"/>
              </w:rPr>
            </w:pPr>
            <w:r w:rsidRPr="00A40139">
              <w:rPr>
                <w:rFonts w:ascii="Times New Roman" w:eastAsia="MS Mincho" w:hAnsi="Times New Roman" w:cs="Times New Roman"/>
                <w:b/>
                <w:bCs/>
                <w:sz w:val="20"/>
                <w:szCs w:val="20"/>
                <w:lang w:val="en-GB" w:eastAsia="zh-CN"/>
              </w:rPr>
              <w:t>Summary of changes:</w:t>
            </w:r>
            <w:r w:rsidRPr="00A40139">
              <w:rPr>
                <w:rFonts w:ascii="Times New Roman" w:eastAsia="MS Mincho" w:hAnsi="Times New Roman" w:cs="Times New Roman"/>
                <w:sz w:val="20"/>
                <w:szCs w:val="20"/>
                <w:lang w:val="en-GB" w:eastAsia="zh-CN"/>
              </w:rPr>
              <w:t xml:space="preserve"> Application of transform precoder indicator to DCI format 0-1/0-2 in PDCCH with CRC scrambled with SP-CSI-RNTI.</w:t>
            </w:r>
          </w:p>
          <w:p w14:paraId="72EF6DBC" w14:textId="77777777" w:rsidR="000E3643" w:rsidRPr="00A40139" w:rsidRDefault="000E3643" w:rsidP="00153F19">
            <w:pPr>
              <w:spacing w:after="0" w:line="240" w:lineRule="auto"/>
              <w:jc w:val="left"/>
              <w:rPr>
                <w:rFonts w:ascii="Times New Roman" w:eastAsia="MS Mincho" w:hAnsi="Times New Roman" w:cs="Times New Roman"/>
                <w:sz w:val="20"/>
                <w:szCs w:val="20"/>
                <w:lang w:val="en-GB" w:eastAsia="zh-CN"/>
              </w:rPr>
            </w:pPr>
            <w:r w:rsidRPr="00A40139">
              <w:rPr>
                <w:rFonts w:ascii="Times New Roman" w:eastAsia="MS Mincho" w:hAnsi="Times New Roman" w:cs="Times New Roman"/>
                <w:b/>
                <w:bCs/>
                <w:sz w:val="20"/>
                <w:szCs w:val="20"/>
                <w:lang w:val="en-GB" w:eastAsia="zh-CN"/>
              </w:rPr>
              <w:t>Consequences if not approved:</w:t>
            </w:r>
            <w:r w:rsidRPr="00A40139">
              <w:rPr>
                <w:rFonts w:ascii="Times New Roman" w:eastAsia="MS Mincho" w:hAnsi="Times New Roman" w:cs="Times New Roman"/>
                <w:sz w:val="20"/>
                <w:szCs w:val="20"/>
                <w:lang w:val="en-GB" w:eastAsia="zh-CN"/>
              </w:rPr>
              <w:t xml:space="preserve"> Specification does not support</w:t>
            </w:r>
            <w:r w:rsidRPr="00A40139">
              <w:rPr>
                <w:rFonts w:ascii="Times New Roman" w:eastAsia="MS Mincho" w:hAnsi="Times New Roman" w:cs="Times New Roman" w:hint="eastAsia"/>
                <w:sz w:val="20"/>
                <w:szCs w:val="20"/>
                <w:lang w:val="en-GB"/>
              </w:rPr>
              <w:t xml:space="preserve"> d</w:t>
            </w:r>
            <w:r w:rsidRPr="00A40139">
              <w:rPr>
                <w:rFonts w:ascii="Times New Roman" w:eastAsia="MS Mincho" w:hAnsi="Times New Roman" w:cs="Times New Roman"/>
                <w:sz w:val="20"/>
                <w:szCs w:val="20"/>
                <w:lang w:val="en-GB"/>
              </w:rPr>
              <w:t xml:space="preserve">ynamic waveform switching for </w:t>
            </w:r>
            <w:r w:rsidRPr="00A40139">
              <w:rPr>
                <w:rFonts w:ascii="Times New Roman" w:eastAsia="MS Mincho" w:hAnsi="Times New Roman" w:cs="Times New Roman"/>
                <w:sz w:val="20"/>
                <w:szCs w:val="20"/>
                <w:lang w:val="en-GB" w:eastAsia="zh-CN"/>
              </w:rPr>
              <w:t>PUSCH scheduled by DCI format 0-1/0-2 in PDCCH with CRC scrambled with SP-CSI-RNTI.</w:t>
            </w:r>
          </w:p>
          <w:p w14:paraId="6651BE9B" w14:textId="77777777" w:rsidR="000E3643" w:rsidRPr="00A40139" w:rsidRDefault="000E3643" w:rsidP="00153F19">
            <w:pPr>
              <w:keepNext/>
              <w:keepLines/>
              <w:spacing w:after="0" w:line="240" w:lineRule="auto"/>
              <w:ind w:left="1008" w:hanging="1008"/>
              <w:jc w:val="left"/>
              <w:outlineLvl w:val="4"/>
              <w:rPr>
                <w:rFonts w:ascii="Times New Roman" w:eastAsia="MS Mincho" w:hAnsi="Times New Roman" w:cs="Times New Roman"/>
                <w:szCs w:val="20"/>
                <w:lang w:val="en-GB" w:eastAsia="zh-CN"/>
              </w:rPr>
            </w:pPr>
          </w:p>
          <w:p w14:paraId="690A1D24" w14:textId="77777777" w:rsidR="000E3643" w:rsidRPr="00A40139" w:rsidRDefault="000E3643" w:rsidP="00153F19">
            <w:pPr>
              <w:keepNext/>
              <w:keepLines/>
              <w:spacing w:after="0" w:line="240" w:lineRule="auto"/>
              <w:ind w:left="1008" w:hanging="1008"/>
              <w:jc w:val="left"/>
              <w:outlineLvl w:val="4"/>
              <w:rPr>
                <w:rFonts w:ascii="Times New Roman" w:eastAsia="MS Mincho" w:hAnsi="Times New Roman" w:cs="Times New Roman"/>
                <w:szCs w:val="20"/>
                <w:lang w:val="en-GB" w:eastAsia="zh-CN"/>
              </w:rPr>
            </w:pPr>
            <w:r w:rsidRPr="00A40139">
              <w:rPr>
                <w:rFonts w:ascii="Times New Roman" w:eastAsia="MS Mincho" w:hAnsi="Times New Roman" w:cs="Times New Roman"/>
                <w:szCs w:val="20"/>
                <w:lang w:val="en-GB" w:eastAsia="zh-CN"/>
              </w:rPr>
              <w:t>7.3.1.1.2</w:t>
            </w:r>
            <w:r w:rsidRPr="00A40139">
              <w:rPr>
                <w:rFonts w:ascii="Times New Roman" w:eastAsia="MS Mincho" w:hAnsi="Times New Roman" w:cs="Times New Roman"/>
                <w:szCs w:val="20"/>
                <w:lang w:val="en-GB" w:eastAsia="zh-CN"/>
              </w:rPr>
              <w:tab/>
              <w:t>Format 0_1</w:t>
            </w:r>
            <w:bookmarkEnd w:id="5"/>
            <w:bookmarkEnd w:id="6"/>
          </w:p>
          <w:p w14:paraId="440CF04E" w14:textId="77777777" w:rsidR="000E3643" w:rsidRPr="00A40139" w:rsidRDefault="000E3643" w:rsidP="00153F19">
            <w:pPr>
              <w:spacing w:after="0" w:line="240" w:lineRule="auto"/>
              <w:jc w:val="center"/>
              <w:rPr>
                <w:rFonts w:ascii="Times New Roman" w:eastAsia="Batang" w:hAnsi="Times New Roman" w:cs="Times New Roman"/>
                <w:color w:val="FF0000"/>
                <w:sz w:val="20"/>
                <w:szCs w:val="20"/>
                <w:lang w:val="en-GB" w:eastAsia="x-none"/>
              </w:rPr>
            </w:pPr>
            <w:r w:rsidRPr="00A40139">
              <w:rPr>
                <w:rFonts w:ascii="Times New Roman" w:eastAsia="Batang" w:hAnsi="Times New Roman" w:cs="Times New Roman"/>
                <w:color w:val="FF0000"/>
                <w:sz w:val="20"/>
                <w:szCs w:val="20"/>
                <w:lang w:val="en-GB" w:eastAsia="x-none"/>
              </w:rPr>
              <w:t>&lt; No change part is omitted &gt;</w:t>
            </w:r>
          </w:p>
          <w:p w14:paraId="3F6BAE56" w14:textId="77777777" w:rsidR="000E3643" w:rsidRPr="00A40139" w:rsidRDefault="000E3643" w:rsidP="00153F19">
            <w:pPr>
              <w:numPr>
                <w:ilvl w:val="0"/>
                <w:numId w:val="37"/>
              </w:numPr>
              <w:tabs>
                <w:tab w:val="clear" w:pos="360"/>
              </w:tabs>
              <w:spacing w:after="0" w:line="240" w:lineRule="auto"/>
              <w:ind w:left="568" w:hanging="284"/>
              <w:jc w:val="left"/>
              <w:rPr>
                <w:rFonts w:ascii="Times New Roman" w:eastAsia="MS Mincho" w:hAnsi="Times New Roman" w:cs="Times New Roman"/>
                <w:sz w:val="20"/>
                <w:szCs w:val="20"/>
                <w:lang w:val="en-GB" w:eastAsia="zh-CN"/>
              </w:rPr>
            </w:pPr>
            <w:r w:rsidRPr="00A40139">
              <w:rPr>
                <w:rFonts w:ascii="Times New Roman" w:eastAsia="MS Mincho" w:hAnsi="Times New Roman" w:cs="Times New Roman"/>
                <w:sz w:val="20"/>
                <w:szCs w:val="20"/>
                <w:lang w:val="en-GB" w:eastAsia="en-US"/>
              </w:rPr>
              <w:t>-</w:t>
            </w:r>
            <w:r w:rsidRPr="00A40139">
              <w:rPr>
                <w:rFonts w:ascii="Times New Roman" w:eastAsia="MS Mincho" w:hAnsi="Times New Roman" w:cs="Times New Roman"/>
                <w:sz w:val="20"/>
                <w:szCs w:val="20"/>
                <w:lang w:val="en-GB" w:eastAsia="en-US"/>
              </w:rPr>
              <w:tab/>
              <w:t xml:space="preserve">Transform precoder indicator - </w:t>
            </w:r>
            <w:r w:rsidRPr="00A40139">
              <w:rPr>
                <w:rFonts w:ascii="Times New Roman" w:eastAsia="MS Mincho" w:hAnsi="Times New Roman" w:cs="Times New Roman"/>
                <w:sz w:val="20"/>
                <w:szCs w:val="20"/>
                <w:lang w:val="en-GB" w:eastAsia="zh-CN"/>
              </w:rPr>
              <w:t>0 or 1 bit</w:t>
            </w:r>
          </w:p>
          <w:p w14:paraId="210BF675" w14:textId="77777777" w:rsidR="000E3643" w:rsidRPr="00A40139" w:rsidRDefault="000E3643" w:rsidP="00153F19">
            <w:pPr>
              <w:spacing w:after="0" w:line="240" w:lineRule="auto"/>
              <w:ind w:left="851" w:hanging="284"/>
              <w:jc w:val="left"/>
              <w:rPr>
                <w:rFonts w:ascii="Times New Roman" w:eastAsia="MS Mincho" w:hAnsi="Times New Roman" w:cs="Times New Roman"/>
                <w:sz w:val="20"/>
                <w:szCs w:val="20"/>
                <w:lang w:val="en-GB" w:eastAsia="zh-CN"/>
              </w:rPr>
            </w:pPr>
            <w:r w:rsidRPr="00A40139">
              <w:rPr>
                <w:rFonts w:ascii="Times New Roman" w:eastAsia="MS Mincho" w:hAnsi="Times New Roman" w:cs="Times New Roman"/>
                <w:sz w:val="20"/>
                <w:szCs w:val="20"/>
                <w:lang w:val="en-GB" w:eastAsia="en-US"/>
              </w:rPr>
              <w:t>-</w:t>
            </w:r>
            <w:r w:rsidRPr="00A40139">
              <w:rPr>
                <w:rFonts w:ascii="Times New Roman" w:eastAsia="MS Mincho" w:hAnsi="Times New Roman" w:cs="Times New Roman"/>
                <w:sz w:val="20"/>
                <w:szCs w:val="20"/>
                <w:lang w:val="en-GB" w:eastAsia="en-US"/>
              </w:rPr>
              <w:tab/>
              <w:t xml:space="preserve">1 bit if the higher layer parameter </w:t>
            </w:r>
            <w:r w:rsidRPr="00A40139">
              <w:rPr>
                <w:rFonts w:ascii="Times New Roman" w:eastAsia="MS Mincho" w:hAnsi="Times New Roman" w:cs="Times New Roman"/>
                <w:i/>
                <w:sz w:val="20"/>
                <w:szCs w:val="20"/>
                <w:lang w:val="en-GB" w:eastAsia="en-US"/>
              </w:rPr>
              <w:t>dynamicTransformPrecoderIndicationDCI-0-1</w:t>
            </w:r>
            <w:r w:rsidRPr="00A40139">
              <w:rPr>
                <w:rFonts w:ascii="Times New Roman" w:eastAsia="MS Mincho" w:hAnsi="Times New Roman" w:cs="Times New Roman"/>
                <w:sz w:val="20"/>
                <w:szCs w:val="20"/>
                <w:lang w:val="en-GB" w:eastAsia="en-US"/>
              </w:rPr>
              <w:t xml:space="preserve"> is configured to </w:t>
            </w:r>
            <w:r w:rsidRPr="00A40139">
              <w:rPr>
                <w:rFonts w:ascii="Times New Roman" w:eastAsia="MS Mincho" w:hAnsi="Times New Roman" w:cs="Times New Roman"/>
                <w:sz w:val="20"/>
                <w:szCs w:val="20"/>
                <w:lang w:val="en-GB" w:eastAsia="ko-KR"/>
              </w:rPr>
              <w:t xml:space="preserve">'enabled ' and if the UE is configured to monitor DCI format 0_1 with CRC </w:t>
            </w:r>
            <w:r w:rsidRPr="00A40139">
              <w:rPr>
                <w:rFonts w:ascii="Times New Roman" w:eastAsia="MS Mincho" w:hAnsi="Times New Roman" w:cs="Times New Roman"/>
                <w:sz w:val="20"/>
                <w:szCs w:val="20"/>
                <w:lang w:val="en-GB" w:eastAsia="zh-CN"/>
              </w:rPr>
              <w:t xml:space="preserve">scrambled by C-RNTI or CS-RNTI or MCS-C-RNTI </w:t>
            </w:r>
            <w:r w:rsidRPr="00A40139">
              <w:rPr>
                <w:rFonts w:ascii="Times New Roman" w:eastAsia="MS Mincho" w:hAnsi="Times New Roman" w:cs="Times New Roman"/>
                <w:color w:val="FF0000"/>
                <w:sz w:val="20"/>
                <w:szCs w:val="20"/>
                <w:lang w:val="en-GB" w:eastAsia="zh-CN"/>
              </w:rPr>
              <w:t>or SP-CSI-RNTI</w:t>
            </w:r>
            <w:r w:rsidRPr="00A40139">
              <w:rPr>
                <w:rFonts w:ascii="Times New Roman" w:eastAsia="MS Mincho" w:hAnsi="Times New Roman" w:cs="Times New Roman"/>
                <w:sz w:val="20"/>
                <w:szCs w:val="20"/>
                <w:lang w:val="en-GB" w:eastAsia="en-US"/>
              </w:rPr>
              <w:t xml:space="preserve">, where the bit value of 0 </w:t>
            </w:r>
            <w:r w:rsidRPr="00A40139">
              <w:rPr>
                <w:rFonts w:ascii="Times New Roman" w:eastAsia="MS Mincho" w:hAnsi="Times New Roman" w:cs="Times New Roman"/>
                <w:sz w:val="20"/>
                <w:szCs w:val="20"/>
                <w:lang w:val="en-GB" w:eastAsia="zh-CN"/>
              </w:rPr>
              <w:t xml:space="preserve">indicates that transform precoder is enabled and </w:t>
            </w:r>
            <w:r w:rsidRPr="00A40139">
              <w:rPr>
                <w:rFonts w:ascii="Times New Roman" w:eastAsia="MS Mincho" w:hAnsi="Times New Roman" w:cs="Times New Roman"/>
                <w:sz w:val="20"/>
                <w:szCs w:val="20"/>
                <w:lang w:val="en-GB" w:eastAsia="en-US"/>
              </w:rPr>
              <w:t xml:space="preserve">the bit value of 1 </w:t>
            </w:r>
            <w:r w:rsidRPr="00A40139">
              <w:rPr>
                <w:rFonts w:ascii="Times New Roman" w:eastAsia="MS Mincho" w:hAnsi="Times New Roman" w:cs="Times New Roman"/>
                <w:sz w:val="20"/>
                <w:szCs w:val="20"/>
                <w:lang w:val="en-GB" w:eastAsia="zh-CN"/>
              </w:rPr>
              <w:t xml:space="preserve">indicates that transform precoder is disabled. For a DCI format 0_1 with CRC scrambled by CS-RNTI and the value indicated by new data indicator field is 0, </w:t>
            </w:r>
            <w:r w:rsidRPr="00A40139">
              <w:rPr>
                <w:rFonts w:ascii="Times New Roman" w:eastAsia="MS Mincho" w:hAnsi="Times New Roman" w:cs="Times New Roman"/>
                <w:strike/>
                <w:color w:val="FF0000"/>
                <w:sz w:val="20"/>
                <w:szCs w:val="20"/>
                <w:lang w:val="en-GB" w:eastAsia="zh-CN"/>
              </w:rPr>
              <w:t>or for a DCI format 0_1 with CRC scrambled by SP-CSI-RNTI,</w:t>
            </w:r>
            <w:r w:rsidRPr="00A40139">
              <w:rPr>
                <w:rFonts w:ascii="Times New Roman" w:eastAsia="MS Mincho" w:hAnsi="Times New Roman" w:cs="Times New Roman"/>
                <w:sz w:val="20"/>
                <w:szCs w:val="20"/>
                <w:lang w:val="en-GB" w:eastAsia="zh-CN"/>
              </w:rPr>
              <w:t xml:space="preserve"> the bit is reserved.</w:t>
            </w:r>
          </w:p>
          <w:p w14:paraId="62FA987B" w14:textId="77777777" w:rsidR="000E3643" w:rsidRPr="00A40139" w:rsidRDefault="000E3643" w:rsidP="00153F19">
            <w:pPr>
              <w:spacing w:after="0" w:line="240" w:lineRule="auto"/>
              <w:ind w:left="851" w:hanging="284"/>
              <w:jc w:val="left"/>
              <w:rPr>
                <w:rFonts w:ascii="Times New Roman" w:eastAsia="MS Mincho" w:hAnsi="Times New Roman" w:cs="Times New Roman"/>
                <w:sz w:val="20"/>
                <w:szCs w:val="20"/>
                <w:lang w:val="en-GB" w:eastAsia="en-US"/>
              </w:rPr>
            </w:pPr>
            <w:r w:rsidRPr="00A40139">
              <w:rPr>
                <w:rFonts w:ascii="Times New Roman" w:eastAsia="MS Mincho" w:hAnsi="Times New Roman" w:cs="Times New Roman"/>
                <w:sz w:val="20"/>
                <w:szCs w:val="20"/>
                <w:lang w:val="en-GB" w:eastAsia="en-US"/>
              </w:rPr>
              <w:t>-</w:t>
            </w:r>
            <w:r w:rsidRPr="00A40139">
              <w:rPr>
                <w:rFonts w:ascii="Times New Roman" w:eastAsia="MS Mincho" w:hAnsi="Times New Roman" w:cs="Times New Roman"/>
                <w:sz w:val="20"/>
                <w:szCs w:val="20"/>
                <w:lang w:val="en-GB" w:eastAsia="en-US"/>
              </w:rPr>
              <w:tab/>
              <w:t>0 bit otherwise.</w:t>
            </w:r>
          </w:p>
          <w:p w14:paraId="42B88671" w14:textId="77777777" w:rsidR="000E3643" w:rsidRPr="00A40139" w:rsidRDefault="000E3643" w:rsidP="00153F19">
            <w:pPr>
              <w:spacing w:after="0" w:line="240" w:lineRule="auto"/>
              <w:jc w:val="center"/>
              <w:rPr>
                <w:rFonts w:ascii="Times New Roman" w:eastAsia="Batang" w:hAnsi="Times New Roman" w:cs="Times New Roman"/>
                <w:color w:val="FF0000"/>
                <w:sz w:val="20"/>
                <w:szCs w:val="20"/>
                <w:lang w:val="en-GB" w:eastAsia="x-none"/>
              </w:rPr>
            </w:pPr>
            <w:r w:rsidRPr="00A40139">
              <w:rPr>
                <w:rFonts w:ascii="Times New Roman" w:eastAsia="Batang" w:hAnsi="Times New Roman" w:cs="Times New Roman"/>
                <w:color w:val="FF0000"/>
                <w:sz w:val="20"/>
                <w:szCs w:val="20"/>
                <w:lang w:val="en-GB" w:eastAsia="x-none"/>
              </w:rPr>
              <w:t>&lt; No change part is omitted &gt;</w:t>
            </w:r>
          </w:p>
          <w:p w14:paraId="3C0A7C23" w14:textId="77777777" w:rsidR="000E3643" w:rsidRPr="00A40139" w:rsidRDefault="000E3643" w:rsidP="00153F19">
            <w:pPr>
              <w:keepNext/>
              <w:keepLines/>
              <w:spacing w:after="0" w:line="240" w:lineRule="auto"/>
              <w:ind w:left="1008" w:hanging="1008"/>
              <w:jc w:val="left"/>
              <w:outlineLvl w:val="4"/>
              <w:rPr>
                <w:rFonts w:ascii="Times New Roman" w:eastAsia="MS Mincho" w:hAnsi="Times New Roman" w:cs="Times New Roman"/>
                <w:szCs w:val="20"/>
                <w:lang w:val="en-GB" w:eastAsia="zh-CN"/>
              </w:rPr>
            </w:pPr>
            <w:bookmarkStart w:id="7" w:name="_Toc146188106"/>
            <w:bookmarkStart w:id="8" w:name="_Toc156204741"/>
            <w:r w:rsidRPr="00A40139">
              <w:rPr>
                <w:rFonts w:ascii="Times New Roman" w:eastAsia="MS Mincho" w:hAnsi="Times New Roman" w:cs="Times New Roman"/>
                <w:szCs w:val="20"/>
                <w:lang w:val="en-GB" w:eastAsia="zh-CN"/>
              </w:rPr>
              <w:t>7.3.1.1.3</w:t>
            </w:r>
            <w:r w:rsidRPr="00A40139">
              <w:rPr>
                <w:rFonts w:ascii="Times New Roman" w:eastAsia="MS Mincho" w:hAnsi="Times New Roman" w:cs="Times New Roman"/>
                <w:szCs w:val="20"/>
                <w:lang w:val="en-GB" w:eastAsia="zh-CN"/>
              </w:rPr>
              <w:tab/>
              <w:t>Format 0_2</w:t>
            </w:r>
            <w:bookmarkEnd w:id="7"/>
            <w:bookmarkEnd w:id="8"/>
          </w:p>
          <w:p w14:paraId="79491172" w14:textId="77777777" w:rsidR="000E3643" w:rsidRPr="00A40139" w:rsidRDefault="000E3643" w:rsidP="00153F19">
            <w:pPr>
              <w:spacing w:after="0" w:line="240" w:lineRule="auto"/>
              <w:jc w:val="center"/>
              <w:rPr>
                <w:rFonts w:ascii="Times New Roman" w:eastAsia="Batang" w:hAnsi="Times New Roman" w:cs="Times New Roman"/>
                <w:color w:val="FF0000"/>
                <w:sz w:val="20"/>
                <w:szCs w:val="20"/>
                <w:lang w:val="en-GB" w:eastAsia="x-none"/>
              </w:rPr>
            </w:pPr>
            <w:r w:rsidRPr="00A40139">
              <w:rPr>
                <w:rFonts w:ascii="Times New Roman" w:eastAsia="Batang" w:hAnsi="Times New Roman" w:cs="Times New Roman"/>
                <w:color w:val="FF0000"/>
                <w:sz w:val="20"/>
                <w:szCs w:val="20"/>
                <w:lang w:val="en-GB" w:eastAsia="x-none"/>
              </w:rPr>
              <w:t>&lt; No change part is omitted &gt;</w:t>
            </w:r>
          </w:p>
          <w:p w14:paraId="032F2E3D" w14:textId="77777777" w:rsidR="000E3643" w:rsidRPr="00A40139" w:rsidRDefault="000E3643" w:rsidP="00153F19">
            <w:pPr>
              <w:numPr>
                <w:ilvl w:val="0"/>
                <w:numId w:val="37"/>
              </w:numPr>
              <w:tabs>
                <w:tab w:val="clear" w:pos="360"/>
              </w:tabs>
              <w:spacing w:after="0" w:line="240" w:lineRule="auto"/>
              <w:ind w:left="568" w:hanging="284"/>
              <w:jc w:val="left"/>
              <w:rPr>
                <w:rFonts w:ascii="Times New Roman" w:eastAsia="MS Mincho" w:hAnsi="Times New Roman" w:cs="Times New Roman"/>
                <w:sz w:val="20"/>
                <w:szCs w:val="20"/>
                <w:lang w:val="en-GB" w:eastAsia="zh-CN"/>
              </w:rPr>
            </w:pPr>
            <w:r w:rsidRPr="00A40139">
              <w:rPr>
                <w:rFonts w:ascii="Times New Roman" w:eastAsia="MS Mincho" w:hAnsi="Times New Roman" w:cs="Times New Roman"/>
                <w:sz w:val="20"/>
                <w:szCs w:val="20"/>
                <w:lang w:val="en-GB" w:eastAsia="en-US"/>
              </w:rPr>
              <w:t>-</w:t>
            </w:r>
            <w:r w:rsidRPr="00A40139">
              <w:rPr>
                <w:rFonts w:ascii="Times New Roman" w:eastAsia="MS Mincho" w:hAnsi="Times New Roman" w:cs="Times New Roman"/>
                <w:sz w:val="20"/>
                <w:szCs w:val="20"/>
                <w:lang w:val="en-GB" w:eastAsia="en-US"/>
              </w:rPr>
              <w:tab/>
              <w:t xml:space="preserve">Transform precoder indicator - </w:t>
            </w:r>
            <w:r w:rsidRPr="00A40139">
              <w:rPr>
                <w:rFonts w:ascii="Times New Roman" w:eastAsia="MS Mincho" w:hAnsi="Times New Roman" w:cs="Times New Roman"/>
                <w:sz w:val="20"/>
                <w:szCs w:val="20"/>
                <w:lang w:val="en-GB" w:eastAsia="zh-CN"/>
              </w:rPr>
              <w:t>0 or 1 bit</w:t>
            </w:r>
          </w:p>
          <w:p w14:paraId="440D9C52" w14:textId="77777777" w:rsidR="000E3643" w:rsidRPr="00A40139" w:rsidRDefault="000E3643" w:rsidP="00153F19">
            <w:pPr>
              <w:spacing w:after="0" w:line="240" w:lineRule="auto"/>
              <w:ind w:left="851" w:hanging="284"/>
              <w:jc w:val="left"/>
              <w:rPr>
                <w:rFonts w:ascii="Times New Roman" w:eastAsia="MS Mincho" w:hAnsi="Times New Roman" w:cs="Times New Roman"/>
                <w:sz w:val="20"/>
                <w:szCs w:val="20"/>
                <w:lang w:val="en-GB" w:eastAsia="zh-CN"/>
              </w:rPr>
            </w:pPr>
            <w:r w:rsidRPr="00A40139">
              <w:rPr>
                <w:rFonts w:ascii="Times New Roman" w:eastAsia="MS Mincho" w:hAnsi="Times New Roman" w:cs="Times New Roman"/>
                <w:sz w:val="20"/>
                <w:szCs w:val="20"/>
                <w:lang w:val="en-GB" w:eastAsia="en-US"/>
              </w:rPr>
              <w:t>-</w:t>
            </w:r>
            <w:r w:rsidRPr="00A40139">
              <w:rPr>
                <w:rFonts w:ascii="Times New Roman" w:eastAsia="MS Mincho" w:hAnsi="Times New Roman" w:cs="Times New Roman"/>
                <w:sz w:val="20"/>
                <w:szCs w:val="20"/>
                <w:lang w:val="en-GB" w:eastAsia="en-US"/>
              </w:rPr>
              <w:tab/>
              <w:t xml:space="preserve">1 bit if the higher layer parameter </w:t>
            </w:r>
            <w:r w:rsidRPr="00A40139">
              <w:rPr>
                <w:rFonts w:ascii="Times New Roman" w:eastAsia="MS Mincho" w:hAnsi="Times New Roman" w:cs="Times New Roman"/>
                <w:i/>
                <w:sz w:val="20"/>
                <w:szCs w:val="20"/>
                <w:lang w:val="en-GB" w:eastAsia="en-US"/>
              </w:rPr>
              <w:t>dynamicTransformPrecoderIndicationDCI-0-2</w:t>
            </w:r>
            <w:r w:rsidRPr="00A40139">
              <w:rPr>
                <w:rFonts w:ascii="Times New Roman" w:eastAsia="MS Mincho" w:hAnsi="Times New Roman" w:cs="Times New Roman"/>
                <w:sz w:val="20"/>
                <w:szCs w:val="20"/>
                <w:lang w:val="en-GB" w:eastAsia="en-US"/>
              </w:rPr>
              <w:t xml:space="preserve"> is configured to </w:t>
            </w:r>
            <w:r w:rsidRPr="00A40139">
              <w:rPr>
                <w:rFonts w:ascii="Times New Roman" w:eastAsia="MS Mincho" w:hAnsi="Times New Roman" w:cs="Times New Roman"/>
                <w:sz w:val="20"/>
                <w:szCs w:val="20"/>
                <w:lang w:val="en-GB" w:eastAsia="ko-KR"/>
              </w:rPr>
              <w:t xml:space="preserve">'enabled ' and if the UE is configured to monitor DCI format 0_2 with CRC </w:t>
            </w:r>
            <w:r w:rsidRPr="00A40139">
              <w:rPr>
                <w:rFonts w:ascii="Times New Roman" w:eastAsia="MS Mincho" w:hAnsi="Times New Roman" w:cs="Times New Roman"/>
                <w:sz w:val="20"/>
                <w:szCs w:val="20"/>
                <w:lang w:val="en-GB" w:eastAsia="zh-CN"/>
              </w:rPr>
              <w:lastRenderedPageBreak/>
              <w:t xml:space="preserve">scrambled by C-RNTI or CS-RNTI or MCS-C-RNTI </w:t>
            </w:r>
            <w:r w:rsidRPr="00A40139">
              <w:rPr>
                <w:rFonts w:ascii="Times New Roman" w:eastAsia="MS Mincho" w:hAnsi="Times New Roman" w:cs="Times New Roman"/>
                <w:color w:val="FF0000"/>
                <w:sz w:val="20"/>
                <w:szCs w:val="20"/>
                <w:lang w:val="en-GB" w:eastAsia="zh-CN"/>
              </w:rPr>
              <w:t>or SP-CSI-RNTI</w:t>
            </w:r>
            <w:r w:rsidRPr="00A40139">
              <w:rPr>
                <w:rFonts w:ascii="Times New Roman" w:eastAsia="MS Mincho" w:hAnsi="Times New Roman" w:cs="Times New Roman"/>
                <w:sz w:val="20"/>
                <w:szCs w:val="20"/>
                <w:lang w:val="en-GB" w:eastAsia="en-US"/>
              </w:rPr>
              <w:t xml:space="preserve">, where the bit value of 0 </w:t>
            </w:r>
            <w:r w:rsidRPr="00A40139">
              <w:rPr>
                <w:rFonts w:ascii="Times New Roman" w:eastAsia="MS Mincho" w:hAnsi="Times New Roman" w:cs="Times New Roman"/>
                <w:sz w:val="20"/>
                <w:szCs w:val="20"/>
                <w:lang w:val="en-GB" w:eastAsia="zh-CN"/>
              </w:rPr>
              <w:t xml:space="preserve">indicates that transform precoder is enabled and </w:t>
            </w:r>
            <w:r w:rsidRPr="00A40139">
              <w:rPr>
                <w:rFonts w:ascii="Times New Roman" w:eastAsia="MS Mincho" w:hAnsi="Times New Roman" w:cs="Times New Roman"/>
                <w:sz w:val="20"/>
                <w:szCs w:val="20"/>
                <w:lang w:val="en-GB" w:eastAsia="en-US"/>
              </w:rPr>
              <w:t xml:space="preserve">the bit value of 1 </w:t>
            </w:r>
            <w:r w:rsidRPr="00A40139">
              <w:rPr>
                <w:rFonts w:ascii="Times New Roman" w:eastAsia="MS Mincho" w:hAnsi="Times New Roman" w:cs="Times New Roman"/>
                <w:sz w:val="20"/>
                <w:szCs w:val="20"/>
                <w:lang w:val="en-GB" w:eastAsia="zh-CN"/>
              </w:rPr>
              <w:t xml:space="preserve">indicates that transform precoder is disabled. For a DCI format 0_2 with CRC scrambled by CS-RNTI and the value indicated by new data indicator field is 0, </w:t>
            </w:r>
            <w:r w:rsidRPr="00A40139">
              <w:rPr>
                <w:rFonts w:ascii="Times New Roman" w:eastAsia="MS Mincho" w:hAnsi="Times New Roman" w:cs="Times New Roman"/>
                <w:strike/>
                <w:color w:val="FF0000"/>
                <w:sz w:val="20"/>
                <w:szCs w:val="20"/>
                <w:lang w:val="en-GB" w:eastAsia="zh-CN"/>
              </w:rPr>
              <w:t>or for a DCI format 0_2 with CRC scrambled by SP-CSI-RNTI,</w:t>
            </w:r>
            <w:r w:rsidRPr="00A40139">
              <w:rPr>
                <w:rFonts w:ascii="Times New Roman" w:eastAsia="MS Mincho" w:hAnsi="Times New Roman" w:cs="Times New Roman"/>
                <w:sz w:val="20"/>
                <w:szCs w:val="20"/>
                <w:lang w:val="en-GB" w:eastAsia="zh-CN"/>
              </w:rPr>
              <w:t xml:space="preserve"> the bit is reserved.</w:t>
            </w:r>
          </w:p>
          <w:p w14:paraId="5932DE8A" w14:textId="77777777" w:rsidR="000E3643" w:rsidRPr="00A40139" w:rsidRDefault="000E3643" w:rsidP="00153F19">
            <w:pPr>
              <w:spacing w:after="0" w:line="240" w:lineRule="auto"/>
              <w:ind w:left="851" w:hanging="284"/>
              <w:jc w:val="left"/>
              <w:rPr>
                <w:rFonts w:ascii="Times New Roman" w:eastAsia="MS Mincho" w:hAnsi="Times New Roman" w:cs="Times New Roman"/>
                <w:sz w:val="20"/>
                <w:szCs w:val="20"/>
                <w:lang w:val="en-GB" w:eastAsia="en-US"/>
              </w:rPr>
            </w:pPr>
            <w:r w:rsidRPr="00A40139">
              <w:rPr>
                <w:rFonts w:ascii="Times New Roman" w:eastAsia="MS Mincho" w:hAnsi="Times New Roman" w:cs="Times New Roman"/>
                <w:sz w:val="20"/>
                <w:szCs w:val="20"/>
                <w:lang w:val="en-GB" w:eastAsia="en-US"/>
              </w:rPr>
              <w:t>-</w:t>
            </w:r>
            <w:r w:rsidRPr="00A40139">
              <w:rPr>
                <w:rFonts w:ascii="Times New Roman" w:eastAsia="MS Mincho" w:hAnsi="Times New Roman" w:cs="Times New Roman"/>
                <w:sz w:val="20"/>
                <w:szCs w:val="20"/>
                <w:lang w:val="en-GB" w:eastAsia="en-US"/>
              </w:rPr>
              <w:tab/>
              <w:t>0 bit otherwise.</w:t>
            </w:r>
          </w:p>
          <w:p w14:paraId="0F90426E" w14:textId="77777777" w:rsidR="000E3643" w:rsidRDefault="000E3643" w:rsidP="00153F19">
            <w:pPr>
              <w:spacing w:after="0" w:line="240" w:lineRule="auto"/>
              <w:rPr>
                <w:rFonts w:ascii="Times New Roman" w:eastAsia="Batang" w:hAnsi="Times New Roman" w:cs="Times New Roman"/>
                <w:color w:val="FF0000"/>
                <w:sz w:val="20"/>
                <w:szCs w:val="20"/>
                <w:lang w:val="en-GB" w:eastAsia="x-none"/>
              </w:rPr>
            </w:pPr>
            <w:r w:rsidRPr="00A40139">
              <w:rPr>
                <w:rFonts w:ascii="Times New Roman" w:eastAsia="Batang" w:hAnsi="Times New Roman" w:cs="Times New Roman"/>
                <w:color w:val="FF0000"/>
                <w:sz w:val="20"/>
                <w:szCs w:val="20"/>
                <w:lang w:val="en-GB" w:eastAsia="x-none"/>
              </w:rPr>
              <w:t>&lt; No change part is omitted &gt;</w:t>
            </w:r>
          </w:p>
          <w:p w14:paraId="2C5137D3" w14:textId="77777777" w:rsidR="000E3643" w:rsidRDefault="000E3643" w:rsidP="00153F19">
            <w:pPr>
              <w:spacing w:after="0" w:line="240" w:lineRule="auto"/>
              <w:rPr>
                <w:rFonts w:ascii="Times New Roman" w:eastAsia="Batang" w:hAnsi="Times New Roman" w:cs="Times New Roman"/>
                <w:color w:val="FF0000"/>
                <w:sz w:val="20"/>
                <w:szCs w:val="20"/>
                <w:lang w:val="en-GB" w:eastAsia="x-none"/>
              </w:rPr>
            </w:pPr>
          </w:p>
          <w:p w14:paraId="42D76687" w14:textId="77777777" w:rsidR="000E3643" w:rsidRDefault="000E3643" w:rsidP="00153F19">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TS38.214</w:t>
            </w:r>
          </w:p>
          <w:p w14:paraId="5C8530D1" w14:textId="77777777" w:rsidR="000E3643" w:rsidRDefault="000E3643" w:rsidP="00153F19">
            <w:pPr>
              <w:spacing w:after="0" w:line="240" w:lineRule="auto"/>
              <w:rPr>
                <w:rFonts w:ascii="Times New Roman" w:hAnsi="Times New Roman" w:cs="Times New Roman"/>
                <w:sz w:val="20"/>
                <w:szCs w:val="20"/>
                <w:lang w:val="en-GB"/>
              </w:rPr>
            </w:pPr>
          </w:p>
          <w:p w14:paraId="7CAEB1B7" w14:textId="77777777" w:rsidR="000E3643" w:rsidRPr="00A40139" w:rsidRDefault="000E3643" w:rsidP="00153F19">
            <w:pPr>
              <w:spacing w:after="0" w:line="240" w:lineRule="auto"/>
              <w:jc w:val="left"/>
              <w:rPr>
                <w:rFonts w:ascii="Times New Roman" w:eastAsia="MS Mincho" w:hAnsi="Times New Roman" w:cs="Times New Roman"/>
                <w:sz w:val="20"/>
                <w:szCs w:val="20"/>
                <w:lang w:val="en-GB" w:eastAsia="zh-CN"/>
              </w:rPr>
            </w:pPr>
            <w:bookmarkStart w:id="9" w:name="_Toc11352149"/>
            <w:bookmarkStart w:id="10" w:name="_Toc20318039"/>
            <w:bookmarkStart w:id="11" w:name="_Toc27299937"/>
            <w:bookmarkStart w:id="12" w:name="_Toc29673211"/>
            <w:bookmarkStart w:id="13" w:name="_Toc29673352"/>
            <w:bookmarkStart w:id="14" w:name="_Toc29674345"/>
            <w:bookmarkStart w:id="15" w:name="_Toc36645575"/>
            <w:bookmarkStart w:id="16" w:name="_Toc45810620"/>
            <w:bookmarkStart w:id="17" w:name="_Toc155777412"/>
            <w:r w:rsidRPr="00A40139">
              <w:rPr>
                <w:rFonts w:ascii="Times New Roman" w:eastAsia="MS Mincho" w:hAnsi="Times New Roman" w:cs="Times New Roman"/>
                <w:b/>
                <w:bCs/>
                <w:sz w:val="20"/>
                <w:szCs w:val="20"/>
                <w:lang w:val="en-GB" w:eastAsia="zh-CN"/>
              </w:rPr>
              <w:t>Reason for change:</w:t>
            </w:r>
            <w:r w:rsidRPr="00A40139">
              <w:rPr>
                <w:rFonts w:ascii="Times New Roman" w:eastAsia="MS Mincho" w:hAnsi="Times New Roman" w:cs="Times New Roman"/>
                <w:sz w:val="20"/>
                <w:szCs w:val="20"/>
                <w:lang w:val="en-GB" w:eastAsia="zh-CN"/>
              </w:rPr>
              <w:t xml:space="preserve"> Introduce </w:t>
            </w:r>
            <w:r w:rsidRPr="00A40139">
              <w:rPr>
                <w:rFonts w:ascii="Times New Roman" w:eastAsia="MS Mincho" w:hAnsi="Times New Roman" w:cs="Times New Roman" w:hint="eastAsia"/>
                <w:sz w:val="20"/>
                <w:szCs w:val="20"/>
                <w:lang w:val="en-GB"/>
              </w:rPr>
              <w:t>d</w:t>
            </w:r>
            <w:r w:rsidRPr="00A40139">
              <w:rPr>
                <w:rFonts w:ascii="Times New Roman" w:eastAsia="MS Mincho" w:hAnsi="Times New Roman" w:cs="Times New Roman"/>
                <w:sz w:val="20"/>
                <w:szCs w:val="20"/>
                <w:lang w:val="en-GB"/>
              </w:rPr>
              <w:t xml:space="preserve">ynamic waveform switching for </w:t>
            </w:r>
            <w:r w:rsidRPr="00A40139">
              <w:rPr>
                <w:rFonts w:ascii="Times New Roman" w:eastAsia="MS Mincho" w:hAnsi="Times New Roman" w:cs="Times New Roman"/>
                <w:sz w:val="20"/>
                <w:szCs w:val="20"/>
                <w:lang w:val="en-GB" w:eastAsia="zh-CN"/>
              </w:rPr>
              <w:t>PUSCH scheduled by DCI format 0-1/0-2 in PDCCH with CRC scrambled with SP-CSI-RNTI in TS38.214.</w:t>
            </w:r>
          </w:p>
          <w:p w14:paraId="54E4B9FB" w14:textId="77777777" w:rsidR="000E3643" w:rsidRPr="00A40139" w:rsidRDefault="000E3643" w:rsidP="00153F19">
            <w:pPr>
              <w:spacing w:after="0" w:line="240" w:lineRule="auto"/>
              <w:jc w:val="left"/>
              <w:rPr>
                <w:rFonts w:ascii="Times New Roman" w:eastAsia="MS Mincho" w:hAnsi="Times New Roman" w:cs="Times New Roman"/>
                <w:sz w:val="20"/>
                <w:szCs w:val="20"/>
                <w:lang w:val="en-GB" w:eastAsia="zh-CN"/>
              </w:rPr>
            </w:pPr>
            <w:r w:rsidRPr="00A40139">
              <w:rPr>
                <w:rFonts w:ascii="Times New Roman" w:eastAsia="MS Mincho" w:hAnsi="Times New Roman" w:cs="Times New Roman"/>
                <w:b/>
                <w:bCs/>
                <w:sz w:val="20"/>
                <w:szCs w:val="20"/>
                <w:lang w:val="en-GB" w:eastAsia="zh-CN"/>
              </w:rPr>
              <w:t>Summary of changes:</w:t>
            </w:r>
            <w:r w:rsidRPr="00A40139">
              <w:rPr>
                <w:rFonts w:ascii="Times New Roman" w:eastAsia="MS Mincho" w:hAnsi="Times New Roman" w:cs="Times New Roman"/>
                <w:sz w:val="20"/>
                <w:szCs w:val="20"/>
                <w:lang w:val="en-GB" w:eastAsia="zh-CN"/>
              </w:rPr>
              <w:t xml:space="preserve"> Application of transform precoder indicator to DCI format 0-1/0-2 in PDCCH with CRC scrambled with SP-CSI-RNTI.</w:t>
            </w:r>
          </w:p>
          <w:p w14:paraId="65BFBFCD" w14:textId="77777777" w:rsidR="000E3643" w:rsidRPr="00A40139" w:rsidRDefault="000E3643" w:rsidP="00153F19">
            <w:pPr>
              <w:spacing w:after="0" w:line="240" w:lineRule="auto"/>
              <w:jc w:val="left"/>
              <w:rPr>
                <w:rFonts w:ascii="Times New Roman" w:eastAsia="MS Mincho" w:hAnsi="Times New Roman" w:cs="Times New Roman"/>
                <w:sz w:val="20"/>
                <w:szCs w:val="20"/>
                <w:lang w:val="en-GB" w:eastAsia="zh-CN"/>
              </w:rPr>
            </w:pPr>
            <w:r w:rsidRPr="00A40139">
              <w:rPr>
                <w:rFonts w:ascii="Times New Roman" w:eastAsia="MS Mincho" w:hAnsi="Times New Roman" w:cs="Times New Roman"/>
                <w:b/>
                <w:bCs/>
                <w:sz w:val="20"/>
                <w:szCs w:val="20"/>
                <w:lang w:val="en-GB" w:eastAsia="zh-CN"/>
              </w:rPr>
              <w:t>Consequences if not approved:</w:t>
            </w:r>
            <w:r w:rsidRPr="00A40139">
              <w:rPr>
                <w:rFonts w:ascii="Times New Roman" w:eastAsia="MS Mincho" w:hAnsi="Times New Roman" w:cs="Times New Roman"/>
                <w:sz w:val="20"/>
                <w:szCs w:val="20"/>
                <w:lang w:val="en-GB" w:eastAsia="zh-CN"/>
              </w:rPr>
              <w:t xml:space="preserve"> Specification does not support</w:t>
            </w:r>
            <w:r w:rsidRPr="00A40139">
              <w:rPr>
                <w:rFonts w:ascii="Times New Roman" w:eastAsia="MS Mincho" w:hAnsi="Times New Roman" w:cs="Times New Roman" w:hint="eastAsia"/>
                <w:sz w:val="20"/>
                <w:szCs w:val="20"/>
                <w:lang w:val="en-GB"/>
              </w:rPr>
              <w:t xml:space="preserve"> d</w:t>
            </w:r>
            <w:r w:rsidRPr="00A40139">
              <w:rPr>
                <w:rFonts w:ascii="Times New Roman" w:eastAsia="MS Mincho" w:hAnsi="Times New Roman" w:cs="Times New Roman"/>
                <w:sz w:val="20"/>
                <w:szCs w:val="20"/>
                <w:lang w:val="en-GB"/>
              </w:rPr>
              <w:t xml:space="preserve">ynamic waveform switching for </w:t>
            </w:r>
            <w:r w:rsidRPr="00A40139">
              <w:rPr>
                <w:rFonts w:ascii="Times New Roman" w:eastAsia="MS Mincho" w:hAnsi="Times New Roman" w:cs="Times New Roman"/>
                <w:sz w:val="20"/>
                <w:szCs w:val="20"/>
                <w:lang w:val="en-GB" w:eastAsia="zh-CN"/>
              </w:rPr>
              <w:t>PUSCH scheduled by DCI format 0-1/0-2 in PDCCH with CRC scrambled with SP-CSI-RNTI.</w:t>
            </w:r>
          </w:p>
          <w:p w14:paraId="082E11B7" w14:textId="77777777" w:rsidR="000E3643" w:rsidRPr="00A40139" w:rsidRDefault="000E3643" w:rsidP="00153F19">
            <w:pPr>
              <w:keepNext/>
              <w:keepLines/>
              <w:spacing w:after="0" w:line="240" w:lineRule="auto"/>
              <w:jc w:val="left"/>
              <w:outlineLvl w:val="2"/>
              <w:rPr>
                <w:rFonts w:ascii="Times New Roman" w:eastAsia="MS Mincho" w:hAnsi="Times New Roman" w:cs="Times New Roman"/>
                <w:color w:val="000000"/>
                <w:sz w:val="28"/>
                <w:szCs w:val="20"/>
                <w:lang w:val="en-GB" w:eastAsia="en-US"/>
              </w:rPr>
            </w:pPr>
          </w:p>
          <w:p w14:paraId="6A6A3EB8" w14:textId="77777777" w:rsidR="000E3643" w:rsidRPr="00A40139" w:rsidRDefault="000E3643" w:rsidP="00153F19">
            <w:pPr>
              <w:keepNext/>
              <w:keepLines/>
              <w:spacing w:after="0" w:line="240" w:lineRule="auto"/>
              <w:jc w:val="left"/>
              <w:outlineLvl w:val="2"/>
              <w:rPr>
                <w:rFonts w:ascii="Times New Roman" w:eastAsia="MS Mincho" w:hAnsi="Times New Roman" w:cs="Times New Roman"/>
                <w:color w:val="000000"/>
                <w:sz w:val="28"/>
                <w:szCs w:val="20"/>
                <w:lang w:val="x-none" w:eastAsia="en-GB"/>
              </w:rPr>
            </w:pPr>
            <w:r w:rsidRPr="00A40139">
              <w:rPr>
                <w:rFonts w:ascii="Times New Roman" w:eastAsia="MS Mincho" w:hAnsi="Times New Roman" w:cs="Times New Roman"/>
                <w:color w:val="000000"/>
                <w:sz w:val="28"/>
                <w:szCs w:val="20"/>
                <w:lang w:val="en-GB" w:eastAsia="en-US"/>
              </w:rPr>
              <w:t xml:space="preserve">6.1.3 </w:t>
            </w:r>
            <w:r w:rsidRPr="00A40139">
              <w:rPr>
                <w:rFonts w:ascii="Times New Roman" w:eastAsia="MS Mincho" w:hAnsi="Times New Roman" w:cs="Times New Roman"/>
                <w:color w:val="000000"/>
                <w:sz w:val="28"/>
                <w:szCs w:val="20"/>
                <w:lang w:val="en-GB" w:eastAsia="en-US"/>
              </w:rPr>
              <w:tab/>
              <w:t xml:space="preserve">UE procedure for applying transform precoding on </w:t>
            </w:r>
            <w:proofErr w:type="gramStart"/>
            <w:r w:rsidRPr="00A40139">
              <w:rPr>
                <w:rFonts w:ascii="Times New Roman" w:eastAsia="MS Mincho" w:hAnsi="Times New Roman" w:cs="Times New Roman"/>
                <w:color w:val="000000"/>
                <w:sz w:val="28"/>
                <w:szCs w:val="20"/>
                <w:lang w:val="en-GB" w:eastAsia="en-US"/>
              </w:rPr>
              <w:t>PUSCH</w:t>
            </w:r>
            <w:bookmarkEnd w:id="9"/>
            <w:bookmarkEnd w:id="10"/>
            <w:bookmarkEnd w:id="11"/>
            <w:bookmarkEnd w:id="12"/>
            <w:bookmarkEnd w:id="13"/>
            <w:bookmarkEnd w:id="14"/>
            <w:bookmarkEnd w:id="15"/>
            <w:bookmarkEnd w:id="16"/>
            <w:bookmarkEnd w:id="17"/>
            <w:proofErr w:type="gramEnd"/>
          </w:p>
          <w:p w14:paraId="08F4FD40" w14:textId="77777777" w:rsidR="000E3643" w:rsidRPr="00A40139" w:rsidRDefault="000E3643" w:rsidP="00153F19">
            <w:pPr>
              <w:spacing w:after="0" w:line="240" w:lineRule="auto"/>
              <w:jc w:val="center"/>
              <w:rPr>
                <w:rFonts w:ascii="Times New Roman" w:eastAsia="Batang" w:hAnsi="Times New Roman" w:cs="Times New Roman"/>
                <w:color w:val="FF0000"/>
                <w:sz w:val="20"/>
                <w:szCs w:val="20"/>
                <w:lang w:val="en-GB" w:eastAsia="x-none"/>
              </w:rPr>
            </w:pPr>
            <w:r w:rsidRPr="00A40139">
              <w:rPr>
                <w:rFonts w:ascii="Times New Roman" w:eastAsia="Batang" w:hAnsi="Times New Roman" w:cs="Times New Roman"/>
                <w:color w:val="FF0000"/>
                <w:sz w:val="20"/>
                <w:szCs w:val="20"/>
                <w:lang w:val="en-GB" w:eastAsia="x-none"/>
              </w:rPr>
              <w:t>&lt; No change part is omitted &gt;</w:t>
            </w:r>
          </w:p>
          <w:p w14:paraId="39A44303" w14:textId="77777777" w:rsidR="000E3643" w:rsidRPr="00A40139" w:rsidRDefault="000E3643" w:rsidP="00153F19">
            <w:pPr>
              <w:spacing w:after="0" w:line="240" w:lineRule="auto"/>
              <w:jc w:val="left"/>
              <w:rPr>
                <w:rFonts w:ascii="Times New Roman" w:eastAsia="MS Mincho" w:hAnsi="Times New Roman" w:cs="Times New Roman"/>
                <w:color w:val="000000"/>
                <w:sz w:val="20"/>
                <w:szCs w:val="20"/>
                <w:lang w:val="en-GB" w:eastAsia="en-US"/>
              </w:rPr>
            </w:pPr>
            <w:r w:rsidRPr="00A40139">
              <w:rPr>
                <w:rFonts w:ascii="Times New Roman" w:eastAsia="MS Mincho" w:hAnsi="Times New Roman" w:cs="Times New Roman"/>
                <w:color w:val="000000"/>
                <w:sz w:val="20"/>
                <w:szCs w:val="20"/>
                <w:lang w:val="en-GB" w:eastAsia="en-US"/>
              </w:rPr>
              <w:t>For PUSCH transmission scheduled by a PDCCH with CRC scrambled by CS-RNTI with NDI=1, C-RNTI, or MCS-C-RNTI or SP-CSI-RNTI:</w:t>
            </w:r>
          </w:p>
          <w:p w14:paraId="6DAB9DDB" w14:textId="77777777" w:rsidR="000E3643" w:rsidRPr="00A40139" w:rsidRDefault="000E3643" w:rsidP="00153F19">
            <w:pPr>
              <w:pStyle w:val="TdocHeading1"/>
            </w:pPr>
            <w:r w:rsidRPr="00A40139">
              <w:t>-</w:t>
            </w:r>
            <w:r w:rsidRPr="00A40139">
              <w:tab/>
              <w:t xml:space="preserve">If the DCI with the scheduling grant was received with DCI format 0_0, the UE shall, for this PUSCH transmission, consider the transform precoding either enabled or disabled according to the higher layer configured parameter </w:t>
            </w:r>
            <w:r w:rsidRPr="00A40139">
              <w:rPr>
                <w:i/>
                <w:iCs/>
              </w:rPr>
              <w:t>msg3-transformPrecoder</w:t>
            </w:r>
            <w:r w:rsidRPr="00A40139">
              <w:rPr>
                <w:sz w:val="16"/>
                <w:szCs w:val="16"/>
              </w:rPr>
              <w:t>.</w:t>
            </w:r>
            <w:r w:rsidRPr="00A40139">
              <w:t xml:space="preserve"> </w:t>
            </w:r>
          </w:p>
          <w:p w14:paraId="6BD3DD9B" w14:textId="77777777" w:rsidR="000E3643" w:rsidRPr="00A40139" w:rsidRDefault="000E3643" w:rsidP="00153F19">
            <w:pPr>
              <w:spacing w:after="0" w:line="240" w:lineRule="auto"/>
              <w:ind w:left="568"/>
              <w:jc w:val="left"/>
              <w:rPr>
                <w:rFonts w:ascii="Times New Roman" w:eastAsia="MS Mincho" w:hAnsi="Times New Roman" w:cs="Times New Roman"/>
                <w:sz w:val="20"/>
                <w:szCs w:val="20"/>
                <w:lang w:val="en-GB" w:eastAsia="en-US"/>
              </w:rPr>
            </w:pPr>
            <w:r w:rsidRPr="00A40139">
              <w:rPr>
                <w:rFonts w:ascii="Times New Roman" w:eastAsia="MS Mincho" w:hAnsi="Times New Roman" w:cs="Times New Roman"/>
                <w:sz w:val="20"/>
                <w:szCs w:val="20"/>
                <w:lang w:val="en-GB" w:eastAsia="en-US"/>
              </w:rPr>
              <w:t>-</w:t>
            </w:r>
            <w:r w:rsidRPr="00A40139">
              <w:rPr>
                <w:rFonts w:ascii="Times New Roman" w:eastAsia="MS Mincho" w:hAnsi="Times New Roman" w:cs="Times New Roman"/>
                <w:sz w:val="20"/>
                <w:szCs w:val="20"/>
                <w:lang w:val="en-GB" w:eastAsia="en-US"/>
              </w:rPr>
              <w:tab/>
              <w:t xml:space="preserve">If the DCI with the scheduling grant was not received with DCI format 0_0 </w:t>
            </w:r>
          </w:p>
          <w:p w14:paraId="39E977AC" w14:textId="77777777" w:rsidR="000E3643" w:rsidRPr="00A40139" w:rsidRDefault="000E3643" w:rsidP="00153F19">
            <w:pPr>
              <w:spacing w:after="0" w:line="240" w:lineRule="auto"/>
              <w:ind w:left="851" w:hanging="284"/>
              <w:jc w:val="left"/>
              <w:rPr>
                <w:rFonts w:ascii="Times New Roman" w:eastAsia="MS Mincho" w:hAnsi="Times New Roman" w:cs="Times New Roman"/>
                <w:sz w:val="20"/>
                <w:szCs w:val="20"/>
                <w:lang w:val="en-GB" w:eastAsia="en-US"/>
              </w:rPr>
            </w:pPr>
            <w:r w:rsidRPr="00A40139">
              <w:rPr>
                <w:rFonts w:ascii="Times New Roman" w:eastAsia="MS Mincho" w:hAnsi="Times New Roman" w:cs="Times New Roman"/>
                <w:sz w:val="20"/>
                <w:szCs w:val="20"/>
                <w:lang w:val="en-GB" w:eastAsia="en-US"/>
              </w:rPr>
              <w:t>-</w:t>
            </w:r>
            <w:r w:rsidRPr="00A40139">
              <w:rPr>
                <w:rFonts w:ascii="Times New Roman" w:eastAsia="MS Mincho" w:hAnsi="Times New Roman" w:cs="Times New Roman"/>
                <w:sz w:val="20"/>
                <w:szCs w:val="20"/>
                <w:lang w:val="en-GB" w:eastAsia="en-US"/>
              </w:rPr>
              <w:tab/>
              <w:t xml:space="preserve">If the DCI with the scheduling grant was received with DCI format 0_1 or 0_2 with CRC scrambled by C-RNTI, MCS-RNTI, or CS-RNTI with NDI=1, </w:t>
            </w:r>
            <w:r w:rsidRPr="00A40139">
              <w:rPr>
                <w:rFonts w:ascii="Times New Roman" w:eastAsia="MS Mincho" w:hAnsi="Times New Roman" w:cs="Times New Roman"/>
                <w:color w:val="FF0000"/>
                <w:sz w:val="20"/>
                <w:szCs w:val="20"/>
                <w:lang w:val="en-GB" w:eastAsia="zh-CN"/>
              </w:rPr>
              <w:t>or SP-CSI-RNTI,</w:t>
            </w:r>
            <w:r w:rsidRPr="00A40139">
              <w:rPr>
                <w:rFonts w:ascii="Times New Roman" w:eastAsia="MS Mincho" w:hAnsi="Times New Roman" w:cs="Times New Roman"/>
                <w:sz w:val="20"/>
                <w:szCs w:val="20"/>
                <w:lang w:val="en-GB" w:eastAsia="en-US"/>
              </w:rPr>
              <w:t xml:space="preserve"> and if the UE is configured with a higher layer parameter [</w:t>
            </w:r>
            <w:r w:rsidRPr="00A40139">
              <w:rPr>
                <w:rFonts w:ascii="Times New Roman" w:eastAsia="MS Mincho" w:hAnsi="Times New Roman" w:cs="Times New Roman"/>
                <w:i/>
                <w:iCs/>
                <w:sz w:val="20"/>
                <w:szCs w:val="20"/>
                <w:lang w:val="en-GB" w:eastAsia="en-US"/>
              </w:rPr>
              <w:t>dynamicTransformPrecoderIndicationDCI-0-1]</w:t>
            </w:r>
            <w:r w:rsidRPr="00A40139">
              <w:rPr>
                <w:rFonts w:ascii="Times New Roman" w:eastAsia="MS Mincho" w:hAnsi="Times New Roman" w:cs="Times New Roman"/>
                <w:sz w:val="20"/>
                <w:szCs w:val="20"/>
                <w:lang w:val="en-GB" w:eastAsia="en-US"/>
              </w:rPr>
              <w:t xml:space="preserve"> in </w:t>
            </w:r>
            <w:proofErr w:type="spellStart"/>
            <w:r w:rsidRPr="00A40139">
              <w:rPr>
                <w:rFonts w:ascii="Times New Roman" w:eastAsia="MS Mincho" w:hAnsi="Times New Roman" w:cs="Times New Roman"/>
                <w:i/>
                <w:iCs/>
                <w:sz w:val="20"/>
                <w:szCs w:val="20"/>
                <w:lang w:val="en-GB" w:eastAsia="en-US"/>
              </w:rPr>
              <w:t>pusch</w:t>
            </w:r>
            <w:proofErr w:type="spellEnd"/>
            <w:r w:rsidRPr="00A40139">
              <w:rPr>
                <w:rFonts w:ascii="Times New Roman" w:eastAsia="MS Mincho" w:hAnsi="Times New Roman" w:cs="Times New Roman"/>
                <w:i/>
                <w:iCs/>
                <w:sz w:val="20"/>
                <w:szCs w:val="20"/>
                <w:lang w:val="en-GB" w:eastAsia="en-US"/>
              </w:rPr>
              <w:t xml:space="preserve">-Config </w:t>
            </w:r>
            <w:r w:rsidRPr="00A40139">
              <w:rPr>
                <w:rFonts w:ascii="Times New Roman" w:eastAsia="MS Mincho" w:hAnsi="Times New Roman" w:cs="Times New Roman"/>
                <w:sz w:val="20"/>
                <w:szCs w:val="20"/>
                <w:lang w:val="en-GB" w:eastAsia="en-US"/>
              </w:rPr>
              <w:t>for DCI format 0_1 or [</w:t>
            </w:r>
            <w:r w:rsidRPr="00A40139">
              <w:rPr>
                <w:rFonts w:ascii="Times New Roman" w:eastAsia="MS Mincho" w:hAnsi="Times New Roman" w:cs="Times New Roman"/>
                <w:i/>
                <w:iCs/>
                <w:sz w:val="20"/>
                <w:szCs w:val="20"/>
                <w:lang w:val="en-GB" w:eastAsia="en-US"/>
              </w:rPr>
              <w:t>dynamicTransformPrecoderIndicationDCI-0-2]</w:t>
            </w:r>
            <w:r w:rsidRPr="00A40139">
              <w:rPr>
                <w:rFonts w:ascii="Times New Roman" w:eastAsia="MS Mincho" w:hAnsi="Times New Roman" w:cs="Times New Roman"/>
                <w:sz w:val="20"/>
                <w:szCs w:val="20"/>
                <w:lang w:val="en-GB" w:eastAsia="en-US"/>
              </w:rPr>
              <w:t xml:space="preserve"> in </w:t>
            </w:r>
            <w:proofErr w:type="spellStart"/>
            <w:r w:rsidRPr="00A40139">
              <w:rPr>
                <w:rFonts w:ascii="Times New Roman" w:eastAsia="MS Mincho" w:hAnsi="Times New Roman" w:cs="Times New Roman"/>
                <w:i/>
                <w:iCs/>
                <w:sz w:val="20"/>
                <w:szCs w:val="20"/>
                <w:lang w:val="en-GB" w:eastAsia="en-US"/>
              </w:rPr>
              <w:t>pusch</w:t>
            </w:r>
            <w:proofErr w:type="spellEnd"/>
            <w:r w:rsidRPr="00A40139">
              <w:rPr>
                <w:rFonts w:ascii="Times New Roman" w:eastAsia="MS Mincho" w:hAnsi="Times New Roman" w:cs="Times New Roman"/>
                <w:i/>
                <w:iCs/>
                <w:sz w:val="20"/>
                <w:szCs w:val="20"/>
                <w:lang w:val="en-GB" w:eastAsia="en-US"/>
              </w:rPr>
              <w:t xml:space="preserve">-Config </w:t>
            </w:r>
            <w:r w:rsidRPr="00A40139">
              <w:rPr>
                <w:rFonts w:ascii="Times New Roman" w:eastAsia="MS Mincho" w:hAnsi="Times New Roman" w:cs="Times New Roman"/>
                <w:sz w:val="20"/>
                <w:szCs w:val="20"/>
                <w:lang w:val="en-GB" w:eastAsia="en-US"/>
              </w:rPr>
              <w:t xml:space="preserve">for DCI format 0_2 and the higher layer parameter is set to 'enabled', </w:t>
            </w:r>
          </w:p>
          <w:p w14:paraId="4CA0DEC5" w14:textId="77777777" w:rsidR="000E3643" w:rsidRPr="00A40139" w:rsidRDefault="000E3643" w:rsidP="00153F19">
            <w:pPr>
              <w:spacing w:after="0" w:line="240" w:lineRule="auto"/>
              <w:ind w:left="1135" w:hanging="284"/>
              <w:jc w:val="left"/>
              <w:rPr>
                <w:rFonts w:ascii="Times New Roman" w:eastAsia="MS Mincho" w:hAnsi="Times New Roman" w:cs="Times New Roman"/>
                <w:sz w:val="20"/>
                <w:szCs w:val="20"/>
                <w:lang w:val="en-GB" w:eastAsia="en-US"/>
              </w:rPr>
            </w:pPr>
            <w:r w:rsidRPr="00A40139">
              <w:rPr>
                <w:rFonts w:ascii="Times New Roman" w:eastAsia="MS Mincho" w:hAnsi="Times New Roman" w:cs="Times New Roman"/>
                <w:sz w:val="20"/>
                <w:szCs w:val="20"/>
                <w:lang w:val="en-GB" w:eastAsia="en-US"/>
              </w:rPr>
              <w:t>-</w:t>
            </w:r>
            <w:r w:rsidRPr="00A40139">
              <w:rPr>
                <w:rFonts w:ascii="Times New Roman" w:eastAsia="MS Mincho" w:hAnsi="Times New Roman" w:cs="Times New Roman"/>
                <w:sz w:val="20"/>
                <w:szCs w:val="20"/>
                <w:lang w:val="en-GB" w:eastAsia="en-US"/>
              </w:rPr>
              <w:tab/>
              <w:t>the UE shall, for this PUSCH transmission, consider the transform precoding either enabled or disabled according to the Transform precoder indicator field in the DCI with the scheduling grant.</w:t>
            </w:r>
          </w:p>
          <w:p w14:paraId="528F0AE0" w14:textId="77777777" w:rsidR="000E3643" w:rsidRPr="00A40139" w:rsidRDefault="000E3643" w:rsidP="00153F19">
            <w:pPr>
              <w:spacing w:after="0" w:line="240" w:lineRule="auto"/>
              <w:ind w:left="1135" w:hanging="284"/>
              <w:jc w:val="left"/>
              <w:rPr>
                <w:rFonts w:ascii="Times New Roman" w:eastAsia="MS Mincho" w:hAnsi="Times New Roman" w:cs="Times New Roman"/>
                <w:sz w:val="20"/>
                <w:szCs w:val="20"/>
                <w:lang w:val="en-GB" w:eastAsia="en-US"/>
              </w:rPr>
            </w:pPr>
            <w:r w:rsidRPr="00A40139">
              <w:rPr>
                <w:rFonts w:ascii="Times New Roman" w:eastAsia="MS Mincho" w:hAnsi="Times New Roman" w:cs="Times New Roman"/>
                <w:sz w:val="20"/>
                <w:szCs w:val="20"/>
                <w:lang w:val="en-GB" w:eastAsia="en-US"/>
              </w:rPr>
              <w:t>-</w:t>
            </w:r>
            <w:r w:rsidRPr="00A40139">
              <w:rPr>
                <w:rFonts w:ascii="Times New Roman" w:eastAsia="MS Mincho" w:hAnsi="Times New Roman" w:cs="Times New Roman"/>
                <w:sz w:val="20"/>
                <w:szCs w:val="20"/>
                <w:lang w:val="en-GB" w:eastAsia="en-US"/>
              </w:rPr>
              <w:tab/>
              <w:t xml:space="preserve">For </w:t>
            </w:r>
            <w:proofErr w:type="spellStart"/>
            <w:r w:rsidRPr="00A40139">
              <w:rPr>
                <w:rFonts w:ascii="Times New Roman" w:eastAsia="Times New Roman" w:hAnsi="Times New Roman" w:cs="Times New Roman"/>
                <w:i/>
                <w:iCs/>
                <w:szCs w:val="20"/>
                <w:lang w:eastAsia="en-US"/>
              </w:rPr>
              <w:t>pusch-TimeDomainAllocationListForMultiPUSCH</w:t>
            </w:r>
            <w:proofErr w:type="spellEnd"/>
            <w:r w:rsidRPr="00A40139">
              <w:rPr>
                <w:rFonts w:ascii="Times New Roman" w:eastAsia="Times New Roman" w:hAnsi="Times New Roman" w:cs="Times New Roman"/>
                <w:i/>
                <w:iCs/>
                <w:szCs w:val="20"/>
                <w:lang w:eastAsia="en-US"/>
              </w:rPr>
              <w:t xml:space="preserve"> </w:t>
            </w:r>
            <w:r w:rsidRPr="00A40139">
              <w:rPr>
                <w:rFonts w:ascii="Times New Roman" w:eastAsia="Times New Roman" w:hAnsi="Times New Roman" w:cs="Times New Roman"/>
                <w:szCs w:val="20"/>
                <w:lang w:eastAsia="en-US"/>
              </w:rPr>
              <w:t>in</w:t>
            </w:r>
            <w:r w:rsidRPr="00A40139">
              <w:rPr>
                <w:rFonts w:ascii="Times New Roman" w:eastAsia="Times New Roman" w:hAnsi="Times New Roman" w:cs="Times New Roman"/>
                <w:i/>
                <w:iCs/>
                <w:szCs w:val="20"/>
                <w:lang w:eastAsia="en-US"/>
              </w:rPr>
              <w:t xml:space="preserve"> </w:t>
            </w:r>
            <w:proofErr w:type="spellStart"/>
            <w:r w:rsidRPr="00A40139">
              <w:rPr>
                <w:rFonts w:ascii="Times New Roman" w:eastAsia="Times New Roman" w:hAnsi="Times New Roman" w:cs="Times New Roman"/>
                <w:i/>
                <w:iCs/>
                <w:szCs w:val="20"/>
                <w:lang w:eastAsia="en-US"/>
              </w:rPr>
              <w:t>pusch</w:t>
            </w:r>
            <w:proofErr w:type="spellEnd"/>
            <w:r w:rsidRPr="00A40139">
              <w:rPr>
                <w:rFonts w:ascii="Times New Roman" w:eastAsia="Times New Roman" w:hAnsi="Times New Roman" w:cs="Times New Roman"/>
                <w:i/>
                <w:iCs/>
                <w:szCs w:val="20"/>
                <w:lang w:eastAsia="en-US"/>
              </w:rPr>
              <w:t xml:space="preserve">-Config, </w:t>
            </w:r>
            <w:r w:rsidRPr="00A40139">
              <w:rPr>
                <w:rFonts w:ascii="Times New Roman" w:eastAsia="MS Mincho" w:hAnsi="Times New Roman" w:cs="Times New Roman"/>
                <w:sz w:val="20"/>
                <w:szCs w:val="20"/>
                <w:lang w:val="en-GB" w:eastAsia="en-US"/>
              </w:rPr>
              <w:t>the UE shall, for all PUSCH transmissions, consider the transform precoding either enabled or disabled according to Transform precoder indicator field in the DCI format 0_1 with the scheduling grant.</w:t>
            </w:r>
          </w:p>
          <w:p w14:paraId="54A10F03" w14:textId="77777777" w:rsidR="000E3643" w:rsidRPr="00A40139" w:rsidRDefault="000E3643" w:rsidP="00153F19">
            <w:pPr>
              <w:spacing w:after="0" w:line="240" w:lineRule="auto"/>
              <w:ind w:left="1135" w:hanging="284"/>
              <w:jc w:val="left"/>
              <w:rPr>
                <w:rFonts w:ascii="Times New Roman" w:eastAsia="MS Mincho" w:hAnsi="Times New Roman" w:cs="Times New Roman"/>
                <w:sz w:val="20"/>
                <w:szCs w:val="20"/>
                <w:lang w:val="en-GB" w:eastAsia="en-US"/>
              </w:rPr>
            </w:pPr>
            <w:r w:rsidRPr="00A40139">
              <w:rPr>
                <w:rFonts w:ascii="Times New Roman" w:eastAsia="MS Mincho" w:hAnsi="Times New Roman" w:cs="Times New Roman"/>
                <w:sz w:val="20"/>
                <w:szCs w:val="20"/>
                <w:lang w:val="en-GB" w:eastAsia="en-US"/>
              </w:rPr>
              <w:t>-</w:t>
            </w:r>
            <w:r w:rsidRPr="00A40139">
              <w:rPr>
                <w:rFonts w:ascii="Times New Roman" w:eastAsia="MS Mincho" w:hAnsi="Times New Roman" w:cs="Times New Roman"/>
                <w:sz w:val="20"/>
                <w:szCs w:val="20"/>
                <w:lang w:val="en-GB" w:eastAsia="en-US"/>
              </w:rPr>
              <w:tab/>
              <w:t xml:space="preserve">If </w:t>
            </w:r>
            <w:proofErr w:type="spellStart"/>
            <w:r w:rsidRPr="00A40139">
              <w:rPr>
                <w:rFonts w:ascii="Times New Roman" w:eastAsia="MS Mincho" w:hAnsi="Times New Roman" w:cs="Times New Roman"/>
                <w:color w:val="000000"/>
                <w:sz w:val="20"/>
                <w:szCs w:val="20"/>
                <w:lang w:val="en-GB" w:eastAsia="en-US"/>
              </w:rPr>
              <w:t>r</w:t>
            </w:r>
            <w:r w:rsidRPr="00A40139">
              <w:rPr>
                <w:rFonts w:ascii="Times New Roman" w:eastAsia="MS Mincho" w:hAnsi="Times New Roman" w:cs="Times New Roman"/>
                <w:i/>
                <w:color w:val="000000"/>
                <w:sz w:val="20"/>
                <w:szCs w:val="20"/>
                <w:lang w:val="en-GB" w:eastAsia="en-US"/>
              </w:rPr>
              <w:t>esourceAllocation</w:t>
            </w:r>
            <w:proofErr w:type="spellEnd"/>
            <w:r w:rsidRPr="00A40139">
              <w:rPr>
                <w:rFonts w:ascii="Times New Roman" w:eastAsia="MS Mincho" w:hAnsi="Times New Roman" w:cs="Times New Roman"/>
                <w:i/>
                <w:color w:val="000000"/>
                <w:sz w:val="20"/>
                <w:szCs w:val="20"/>
                <w:lang w:val="en-GB" w:eastAsia="en-US"/>
              </w:rPr>
              <w:t xml:space="preserve"> </w:t>
            </w:r>
            <w:r w:rsidRPr="00A40139">
              <w:rPr>
                <w:rFonts w:ascii="Times New Roman" w:eastAsia="MS Mincho" w:hAnsi="Times New Roman" w:cs="Times New Roman"/>
                <w:color w:val="000000"/>
                <w:sz w:val="20"/>
                <w:szCs w:val="20"/>
                <w:lang w:val="en-GB" w:eastAsia="en-US"/>
              </w:rPr>
              <w:t xml:space="preserve">in </w:t>
            </w:r>
            <w:proofErr w:type="spellStart"/>
            <w:r w:rsidRPr="00A40139">
              <w:rPr>
                <w:rFonts w:ascii="Times New Roman" w:eastAsia="MS Mincho" w:hAnsi="Times New Roman" w:cs="Times New Roman"/>
                <w:i/>
                <w:color w:val="000000"/>
                <w:sz w:val="20"/>
                <w:szCs w:val="20"/>
                <w:lang w:val="en-GB" w:eastAsia="en-US"/>
              </w:rPr>
              <w:t>pusch</w:t>
            </w:r>
            <w:proofErr w:type="spellEnd"/>
            <w:r w:rsidRPr="00A40139">
              <w:rPr>
                <w:rFonts w:ascii="Times New Roman" w:eastAsia="MS Mincho" w:hAnsi="Times New Roman" w:cs="Times New Roman"/>
                <w:i/>
                <w:color w:val="000000"/>
                <w:sz w:val="20"/>
                <w:szCs w:val="20"/>
                <w:lang w:val="en-GB" w:eastAsia="en-US"/>
              </w:rPr>
              <w:t xml:space="preserve">-Config </w:t>
            </w:r>
            <w:r w:rsidRPr="00A40139">
              <w:rPr>
                <w:rFonts w:ascii="Times New Roman" w:eastAsia="MS Mincho" w:hAnsi="Times New Roman" w:cs="Times New Roman"/>
                <w:iCs/>
                <w:color w:val="000000"/>
                <w:sz w:val="20"/>
                <w:szCs w:val="20"/>
                <w:lang w:val="en-GB" w:eastAsia="en-US"/>
              </w:rPr>
              <w:t xml:space="preserve">for DCI </w:t>
            </w:r>
            <w:r w:rsidRPr="00A40139">
              <w:rPr>
                <w:rFonts w:ascii="Times New Roman" w:eastAsia="MS Mincho" w:hAnsi="Times New Roman" w:cs="Times New Roman"/>
                <w:color w:val="000000"/>
                <w:sz w:val="20"/>
                <w:szCs w:val="20"/>
                <w:lang w:val="en-GB" w:eastAsia="en-US"/>
              </w:rPr>
              <w:t xml:space="preserve">format 0_1 or </w:t>
            </w:r>
            <w:r w:rsidRPr="00A40139">
              <w:rPr>
                <w:rFonts w:ascii="Times New Roman" w:eastAsia="MS Mincho" w:hAnsi="Times New Roman" w:cs="Times New Roman"/>
                <w:i/>
                <w:color w:val="000000"/>
                <w:sz w:val="20"/>
                <w:szCs w:val="20"/>
                <w:lang w:val="en-GB" w:eastAsia="en-US"/>
              </w:rPr>
              <w:t>resourceAllocationDCI-0-2</w:t>
            </w:r>
            <w:r w:rsidRPr="00A40139">
              <w:rPr>
                <w:rFonts w:ascii="Times New Roman" w:eastAsia="MS Mincho" w:hAnsi="Times New Roman" w:cs="Times New Roman"/>
                <w:color w:val="000000"/>
                <w:sz w:val="20"/>
                <w:szCs w:val="20"/>
                <w:lang w:val="en-GB" w:eastAsia="en-US"/>
              </w:rPr>
              <w:t xml:space="preserve"> in </w:t>
            </w:r>
            <w:proofErr w:type="spellStart"/>
            <w:r w:rsidRPr="00A40139">
              <w:rPr>
                <w:rFonts w:ascii="Times New Roman" w:eastAsia="MS Mincho" w:hAnsi="Times New Roman" w:cs="Times New Roman"/>
                <w:i/>
                <w:color w:val="000000"/>
                <w:sz w:val="20"/>
                <w:szCs w:val="20"/>
                <w:lang w:val="en-GB" w:eastAsia="en-US"/>
              </w:rPr>
              <w:t>pusch</w:t>
            </w:r>
            <w:proofErr w:type="spellEnd"/>
            <w:r w:rsidRPr="00A40139">
              <w:rPr>
                <w:rFonts w:ascii="Times New Roman" w:eastAsia="MS Mincho" w:hAnsi="Times New Roman" w:cs="Times New Roman"/>
                <w:i/>
                <w:color w:val="000000"/>
                <w:sz w:val="20"/>
                <w:szCs w:val="20"/>
                <w:lang w:val="en-GB" w:eastAsia="en-US"/>
              </w:rPr>
              <w:t xml:space="preserve">-Config </w:t>
            </w:r>
            <w:r w:rsidRPr="00A40139">
              <w:rPr>
                <w:rFonts w:ascii="Times New Roman" w:eastAsia="MS Mincho" w:hAnsi="Times New Roman" w:cs="Times New Roman"/>
                <w:iCs/>
                <w:color w:val="000000"/>
                <w:sz w:val="20"/>
                <w:szCs w:val="20"/>
                <w:lang w:val="en-GB" w:eastAsia="en-US"/>
              </w:rPr>
              <w:t>for DCI format 0_2</w:t>
            </w:r>
            <w:r w:rsidRPr="00A40139">
              <w:rPr>
                <w:rFonts w:ascii="Times New Roman" w:eastAsia="MS Mincho" w:hAnsi="Times New Roman" w:cs="Times New Roman"/>
                <w:color w:val="000000"/>
                <w:sz w:val="20"/>
                <w:szCs w:val="20"/>
                <w:lang w:val="en-GB" w:eastAsia="en-US"/>
              </w:rPr>
              <w:t xml:space="preserve"> is set to </w:t>
            </w:r>
            <w:r w:rsidRPr="00A40139">
              <w:rPr>
                <w:rFonts w:ascii="Times New Roman" w:eastAsia="Times New Roman" w:hAnsi="Times New Roman" w:cs="Times New Roman"/>
                <w:i/>
                <w:iCs/>
                <w:sz w:val="20"/>
                <w:szCs w:val="20"/>
                <w:lang w:val="en-GB" w:eastAsia="en-US"/>
              </w:rPr>
              <w:t>resourceAllocationType0</w:t>
            </w:r>
            <w:r w:rsidRPr="00A40139">
              <w:rPr>
                <w:rFonts w:ascii="Times New Roman" w:eastAsia="MS Mincho" w:hAnsi="Times New Roman" w:cs="Times New Roman"/>
                <w:sz w:val="20"/>
                <w:szCs w:val="20"/>
                <w:lang w:val="en-GB" w:eastAsia="en-US"/>
              </w:rPr>
              <w:t xml:space="preserve">, or </w:t>
            </w:r>
            <w:r w:rsidRPr="00A40139">
              <w:rPr>
                <w:rFonts w:ascii="Times New Roman" w:eastAsia="MS Mincho" w:hAnsi="Times New Roman" w:cs="Times New Roman"/>
                <w:color w:val="000000"/>
                <w:sz w:val="20"/>
                <w:szCs w:val="20"/>
                <w:lang w:val="en-GB" w:eastAsia="en-US"/>
              </w:rPr>
              <w:t xml:space="preserve">if the resource allocation is set to resource allocation type 0 according to the DCI configuration as described in clauses 7.3.1.1.2 and 7.3.1.1.3 of [6, TS 38.212], </w:t>
            </w:r>
            <w:r w:rsidRPr="00A40139">
              <w:rPr>
                <w:rFonts w:ascii="Times New Roman" w:eastAsia="MS Mincho" w:hAnsi="Times New Roman" w:cs="Times New Roman"/>
                <w:sz w:val="20"/>
                <w:szCs w:val="20"/>
                <w:lang w:val="en-GB" w:eastAsia="en-US"/>
              </w:rPr>
              <w:t xml:space="preserve">or if </w:t>
            </w:r>
            <w:proofErr w:type="spellStart"/>
            <w:r w:rsidRPr="00A40139">
              <w:rPr>
                <w:rFonts w:ascii="Times New Roman" w:eastAsia="MS Mincho" w:hAnsi="Times New Roman" w:cs="Times New Roman"/>
                <w:i/>
                <w:kern w:val="2"/>
                <w:sz w:val="20"/>
                <w:szCs w:val="20"/>
                <w:lang w:val="en-GB" w:eastAsia="ko-KR"/>
              </w:rPr>
              <w:t>dmrs</w:t>
            </w:r>
            <w:proofErr w:type="spellEnd"/>
            <w:r w:rsidRPr="00A40139">
              <w:rPr>
                <w:rFonts w:ascii="Times New Roman" w:eastAsia="MS Mincho" w:hAnsi="Times New Roman" w:cs="Times New Roman"/>
                <w:i/>
                <w:kern w:val="2"/>
                <w:sz w:val="20"/>
                <w:szCs w:val="20"/>
                <w:lang w:val="en-GB" w:eastAsia="ko-KR"/>
              </w:rPr>
              <w:t xml:space="preserve">-Type </w:t>
            </w:r>
            <w:r w:rsidRPr="00A40139">
              <w:rPr>
                <w:rFonts w:ascii="Times New Roman" w:eastAsia="MS Mincho" w:hAnsi="Times New Roman" w:cs="Times New Roman"/>
                <w:kern w:val="2"/>
                <w:sz w:val="20"/>
                <w:szCs w:val="20"/>
                <w:lang w:val="en-GB" w:eastAsia="ko-KR"/>
              </w:rPr>
              <w:t>in</w:t>
            </w:r>
            <w:r w:rsidRPr="00A40139">
              <w:rPr>
                <w:rFonts w:ascii="Times New Roman" w:eastAsia="MS Mincho" w:hAnsi="Times New Roman" w:cs="Times New Roman"/>
                <w:i/>
                <w:kern w:val="2"/>
                <w:sz w:val="20"/>
                <w:szCs w:val="20"/>
                <w:lang w:val="en-GB" w:eastAsia="ko-KR"/>
              </w:rPr>
              <w:t xml:space="preserve"> </w:t>
            </w:r>
            <w:r w:rsidRPr="00A40139">
              <w:rPr>
                <w:rFonts w:ascii="Times New Roman" w:eastAsia="MS Mincho" w:hAnsi="Times New Roman" w:cs="Times New Roman"/>
                <w:i/>
                <w:sz w:val="20"/>
                <w:szCs w:val="20"/>
                <w:lang w:val="en-GB" w:eastAsia="en-US"/>
              </w:rPr>
              <w:t>DMRS-</w:t>
            </w:r>
            <w:proofErr w:type="spellStart"/>
            <w:r w:rsidRPr="00A40139">
              <w:rPr>
                <w:rFonts w:ascii="Times New Roman" w:eastAsia="MS Mincho" w:hAnsi="Times New Roman" w:cs="Times New Roman"/>
                <w:i/>
                <w:sz w:val="20"/>
                <w:szCs w:val="20"/>
                <w:lang w:val="en-GB" w:eastAsia="en-US"/>
              </w:rPr>
              <w:t>UplinkConfig</w:t>
            </w:r>
            <w:proofErr w:type="spellEnd"/>
            <w:r w:rsidRPr="00A40139">
              <w:rPr>
                <w:rFonts w:ascii="Times New Roman" w:eastAsia="MS Mincho" w:hAnsi="Times New Roman" w:cs="Times New Roman"/>
                <w:i/>
                <w:sz w:val="20"/>
                <w:szCs w:val="20"/>
                <w:lang w:val="en-GB" w:eastAsia="en-US"/>
              </w:rPr>
              <w:t xml:space="preserve"> </w:t>
            </w:r>
            <w:r w:rsidRPr="00A40139">
              <w:rPr>
                <w:rFonts w:ascii="Times New Roman" w:eastAsia="MS Mincho" w:hAnsi="Times New Roman" w:cs="Times New Roman"/>
                <w:iCs/>
                <w:sz w:val="20"/>
                <w:szCs w:val="20"/>
                <w:lang w:val="en-GB" w:eastAsia="en-US"/>
              </w:rPr>
              <w:t>is set to ‘type 2’ for this PUSCH transmission, t</w:t>
            </w:r>
            <w:r w:rsidRPr="00A40139">
              <w:rPr>
                <w:rFonts w:ascii="Times New Roman" w:eastAsia="MS Mincho" w:hAnsi="Times New Roman" w:cs="Times New Roman"/>
                <w:sz w:val="20"/>
                <w:szCs w:val="20"/>
                <w:lang w:val="en-GB" w:eastAsia="en-US"/>
              </w:rPr>
              <w:t>he UE does not expect that the Transform precoder indicator field in the DCI with the scheduling grant indicates that transform precoding is enabled.</w:t>
            </w:r>
          </w:p>
          <w:p w14:paraId="41C9C58C" w14:textId="77777777" w:rsidR="000E3643" w:rsidRPr="00A40139" w:rsidRDefault="000E3643" w:rsidP="00153F19">
            <w:pPr>
              <w:spacing w:after="0" w:line="240" w:lineRule="auto"/>
              <w:ind w:left="1135" w:hanging="284"/>
              <w:jc w:val="left"/>
              <w:rPr>
                <w:rFonts w:ascii="Times New Roman" w:eastAsia="MS Mincho" w:hAnsi="Times New Roman" w:cs="Times New Roman"/>
                <w:sz w:val="20"/>
                <w:szCs w:val="20"/>
                <w:lang w:val="en-GB" w:eastAsia="en-US"/>
              </w:rPr>
            </w:pPr>
            <w:r w:rsidRPr="00A40139">
              <w:rPr>
                <w:rFonts w:ascii="Times New Roman" w:eastAsia="MS Mincho" w:hAnsi="Times New Roman" w:cs="Times New Roman"/>
                <w:sz w:val="20"/>
                <w:szCs w:val="20"/>
                <w:lang w:val="en-GB" w:eastAsia="en-US"/>
              </w:rPr>
              <w:t>-</w:t>
            </w:r>
            <w:r w:rsidRPr="00A40139">
              <w:rPr>
                <w:rFonts w:ascii="Times New Roman" w:eastAsia="MS Mincho" w:hAnsi="Times New Roman" w:cs="Times New Roman"/>
                <w:sz w:val="20"/>
                <w:szCs w:val="20"/>
                <w:lang w:val="en-GB" w:eastAsia="en-US"/>
              </w:rPr>
              <w:tab/>
              <w:t xml:space="preserve">If the UE is configured with the higher layer parameter </w:t>
            </w:r>
            <w:r w:rsidRPr="00A40139">
              <w:rPr>
                <w:rFonts w:ascii="Times New Roman" w:eastAsia="MS Mincho" w:hAnsi="Times New Roman" w:cs="Times New Roman"/>
                <w:i/>
                <w:iCs/>
                <w:sz w:val="20"/>
                <w:szCs w:val="20"/>
                <w:lang w:val="en-GB" w:eastAsia="en-US"/>
              </w:rPr>
              <w:t>enhanced-dmrs-Type-r18</w:t>
            </w:r>
            <w:r w:rsidRPr="00A40139">
              <w:rPr>
                <w:rFonts w:ascii="Times New Roman" w:eastAsia="MS Mincho" w:hAnsi="Times New Roman" w:cs="Times New Roman"/>
                <w:sz w:val="20"/>
                <w:szCs w:val="20"/>
                <w:lang w:val="en-GB" w:eastAsia="en-US"/>
              </w:rPr>
              <w:t xml:space="preserve"> in </w:t>
            </w:r>
            <w:r w:rsidRPr="00A40139">
              <w:rPr>
                <w:rFonts w:ascii="Times New Roman" w:eastAsia="MS Mincho" w:hAnsi="Times New Roman" w:cs="Times New Roman"/>
                <w:i/>
                <w:iCs/>
                <w:sz w:val="20"/>
                <w:szCs w:val="20"/>
                <w:lang w:val="en-GB" w:eastAsia="en-US"/>
              </w:rPr>
              <w:t>DMRS-</w:t>
            </w:r>
            <w:proofErr w:type="spellStart"/>
            <w:r w:rsidRPr="00A40139">
              <w:rPr>
                <w:rFonts w:ascii="Times New Roman" w:eastAsia="MS Mincho" w:hAnsi="Times New Roman" w:cs="Times New Roman"/>
                <w:i/>
                <w:iCs/>
                <w:sz w:val="20"/>
                <w:szCs w:val="20"/>
                <w:lang w:val="en-GB" w:eastAsia="en-US"/>
              </w:rPr>
              <w:t>UplinkConfig</w:t>
            </w:r>
            <w:proofErr w:type="spellEnd"/>
            <w:r w:rsidRPr="00A40139">
              <w:rPr>
                <w:rFonts w:ascii="Times New Roman" w:eastAsia="MS Mincho" w:hAnsi="Times New Roman" w:cs="Times New Roman"/>
                <w:sz w:val="20"/>
                <w:szCs w:val="20"/>
                <w:lang w:val="en-GB" w:eastAsia="en-US"/>
              </w:rPr>
              <w:t xml:space="preserve">, and if the scheduling grant indicates that transform precoding is enabled for the scheduled PUSCH transmission, the UE ignores the higher layer parameters </w:t>
            </w:r>
            <w:r w:rsidRPr="00A40139">
              <w:rPr>
                <w:rFonts w:ascii="Times New Roman" w:eastAsia="MS Mincho" w:hAnsi="Times New Roman" w:cs="Times New Roman"/>
                <w:i/>
                <w:iCs/>
                <w:sz w:val="20"/>
                <w:szCs w:val="20"/>
                <w:lang w:val="en-GB" w:eastAsia="en-US"/>
              </w:rPr>
              <w:t>enhanced-dmrs-Type-r18</w:t>
            </w:r>
            <w:r w:rsidRPr="00A40139">
              <w:rPr>
                <w:rFonts w:ascii="Times New Roman" w:eastAsia="MS Mincho" w:hAnsi="Times New Roman" w:cs="Times New Roman"/>
                <w:sz w:val="20"/>
                <w:szCs w:val="20"/>
                <w:lang w:val="en-GB" w:eastAsia="en-US"/>
              </w:rPr>
              <w:t xml:space="preserve"> in </w:t>
            </w:r>
            <w:r w:rsidRPr="00A40139">
              <w:rPr>
                <w:rFonts w:ascii="Times New Roman" w:eastAsia="MS Mincho" w:hAnsi="Times New Roman" w:cs="Times New Roman"/>
                <w:i/>
                <w:iCs/>
                <w:sz w:val="20"/>
                <w:szCs w:val="20"/>
                <w:lang w:val="en-GB" w:eastAsia="en-US"/>
              </w:rPr>
              <w:t>DMRS-</w:t>
            </w:r>
            <w:proofErr w:type="spellStart"/>
            <w:r w:rsidRPr="00A40139">
              <w:rPr>
                <w:rFonts w:ascii="Times New Roman" w:eastAsia="MS Mincho" w:hAnsi="Times New Roman" w:cs="Times New Roman"/>
                <w:i/>
                <w:iCs/>
                <w:sz w:val="20"/>
                <w:szCs w:val="20"/>
                <w:lang w:val="en-GB" w:eastAsia="en-US"/>
              </w:rPr>
              <w:t>UplinkConfig</w:t>
            </w:r>
            <w:proofErr w:type="spellEnd"/>
            <w:r w:rsidRPr="00A40139">
              <w:rPr>
                <w:rFonts w:ascii="Times New Roman" w:eastAsia="MS Mincho" w:hAnsi="Times New Roman" w:cs="Times New Roman"/>
                <w:sz w:val="20"/>
                <w:szCs w:val="20"/>
                <w:lang w:val="en-GB" w:eastAsia="en-US"/>
              </w:rPr>
              <w:t>, if configured, for the DM-RS transmission of the scheduled PUSCH transmission.</w:t>
            </w:r>
          </w:p>
          <w:p w14:paraId="74AC756E" w14:textId="77777777" w:rsidR="000E3643" w:rsidRPr="00A40139" w:rsidRDefault="000E3643" w:rsidP="00153F19">
            <w:pPr>
              <w:spacing w:after="0" w:line="240" w:lineRule="auto"/>
              <w:ind w:left="851" w:hanging="284"/>
              <w:jc w:val="left"/>
              <w:rPr>
                <w:rFonts w:ascii="Times New Roman" w:eastAsia="MS Mincho" w:hAnsi="Times New Roman" w:cs="Times New Roman"/>
                <w:sz w:val="20"/>
                <w:szCs w:val="20"/>
                <w:lang w:val="en-GB" w:eastAsia="en-US"/>
              </w:rPr>
            </w:pPr>
            <w:r w:rsidRPr="00A40139">
              <w:rPr>
                <w:rFonts w:ascii="Times New Roman" w:eastAsia="MS Mincho" w:hAnsi="Times New Roman" w:cs="Times New Roman"/>
                <w:sz w:val="20"/>
                <w:szCs w:val="20"/>
                <w:lang w:val="en-GB" w:eastAsia="en-US"/>
              </w:rPr>
              <w:lastRenderedPageBreak/>
              <w:t>-</w:t>
            </w:r>
            <w:r w:rsidRPr="00A40139">
              <w:rPr>
                <w:rFonts w:ascii="Times New Roman" w:eastAsia="MS Mincho" w:hAnsi="Times New Roman" w:cs="Times New Roman"/>
                <w:sz w:val="20"/>
                <w:szCs w:val="20"/>
                <w:lang w:val="en-GB" w:eastAsia="en-US"/>
              </w:rPr>
              <w:tab/>
              <w:t>Otherwise,</w:t>
            </w:r>
          </w:p>
          <w:p w14:paraId="1721FA8B" w14:textId="77777777" w:rsidR="000E3643" w:rsidRPr="00A40139" w:rsidRDefault="000E3643" w:rsidP="00153F19">
            <w:pPr>
              <w:spacing w:after="0" w:line="240" w:lineRule="auto"/>
              <w:ind w:left="1135" w:hanging="284"/>
              <w:jc w:val="left"/>
              <w:rPr>
                <w:rFonts w:ascii="Times New Roman" w:eastAsia="MS Mincho" w:hAnsi="Times New Roman" w:cs="Times New Roman"/>
                <w:sz w:val="20"/>
                <w:szCs w:val="20"/>
                <w:lang w:val="en-GB" w:eastAsia="en-US"/>
              </w:rPr>
            </w:pPr>
            <w:r w:rsidRPr="00A40139">
              <w:rPr>
                <w:rFonts w:ascii="Times New Roman" w:eastAsia="MS Mincho" w:hAnsi="Times New Roman" w:cs="Times New Roman"/>
                <w:sz w:val="20"/>
                <w:szCs w:val="20"/>
                <w:lang w:val="en-GB" w:eastAsia="en-US"/>
              </w:rPr>
              <w:t>-</w:t>
            </w:r>
            <w:r w:rsidRPr="00A40139">
              <w:rPr>
                <w:rFonts w:ascii="Times New Roman" w:eastAsia="MS Mincho" w:hAnsi="Times New Roman" w:cs="Times New Roman"/>
                <w:sz w:val="20"/>
                <w:szCs w:val="20"/>
                <w:lang w:val="en-GB" w:eastAsia="en-US"/>
              </w:rPr>
              <w:tab/>
              <w:t xml:space="preserve">If the UE is configured with the higher layer parameter </w:t>
            </w:r>
            <w:proofErr w:type="spellStart"/>
            <w:r w:rsidRPr="00A40139">
              <w:rPr>
                <w:rFonts w:ascii="Times New Roman" w:eastAsia="MS Mincho" w:hAnsi="Times New Roman" w:cs="Times New Roman"/>
                <w:i/>
                <w:iCs/>
                <w:sz w:val="20"/>
                <w:szCs w:val="20"/>
                <w:lang w:val="en-GB" w:eastAsia="en-US"/>
              </w:rPr>
              <w:t>transformPrecoder</w:t>
            </w:r>
            <w:proofErr w:type="spellEnd"/>
            <w:r w:rsidRPr="00A40139">
              <w:rPr>
                <w:rFonts w:ascii="Times New Roman" w:eastAsia="MS Mincho" w:hAnsi="Times New Roman" w:cs="Times New Roman"/>
                <w:iCs/>
                <w:sz w:val="20"/>
                <w:szCs w:val="20"/>
                <w:lang w:val="en-GB" w:eastAsia="en-US"/>
              </w:rPr>
              <w:t xml:space="preserve"> in </w:t>
            </w:r>
            <w:proofErr w:type="spellStart"/>
            <w:r w:rsidRPr="00A40139">
              <w:rPr>
                <w:rFonts w:ascii="Times New Roman" w:eastAsia="MS Mincho" w:hAnsi="Times New Roman" w:cs="Times New Roman"/>
                <w:i/>
                <w:iCs/>
                <w:sz w:val="20"/>
                <w:szCs w:val="20"/>
                <w:lang w:val="en-GB" w:eastAsia="en-US"/>
              </w:rPr>
              <w:t>pusch</w:t>
            </w:r>
            <w:proofErr w:type="spellEnd"/>
            <w:r w:rsidRPr="00A40139">
              <w:rPr>
                <w:rFonts w:ascii="Times New Roman" w:eastAsia="MS Mincho" w:hAnsi="Times New Roman" w:cs="Times New Roman"/>
                <w:i/>
                <w:iCs/>
                <w:sz w:val="20"/>
                <w:szCs w:val="20"/>
                <w:lang w:val="en-GB" w:eastAsia="en-US"/>
              </w:rPr>
              <w:t>-Config</w:t>
            </w:r>
            <w:r w:rsidRPr="00A40139">
              <w:rPr>
                <w:rFonts w:ascii="Times New Roman" w:eastAsia="MS Mincho" w:hAnsi="Times New Roman" w:cs="Times New Roman"/>
                <w:sz w:val="20"/>
                <w:szCs w:val="20"/>
                <w:lang w:val="en-GB" w:eastAsia="en-US"/>
              </w:rPr>
              <w:t>, the UE shall, for this PUSCH transmission, consider the transform precoding either enabled or disabled according to this parameter.</w:t>
            </w:r>
          </w:p>
          <w:p w14:paraId="0D956A76" w14:textId="77777777" w:rsidR="000E3643" w:rsidRPr="00A40139" w:rsidRDefault="000E3643" w:rsidP="00153F19">
            <w:pPr>
              <w:spacing w:after="0" w:line="240" w:lineRule="auto"/>
              <w:ind w:left="1135" w:hanging="284"/>
              <w:jc w:val="left"/>
              <w:rPr>
                <w:rFonts w:ascii="Times New Roman" w:eastAsia="MS Mincho" w:hAnsi="Times New Roman" w:cs="Times New Roman"/>
                <w:sz w:val="20"/>
                <w:szCs w:val="20"/>
                <w:lang w:val="en-GB" w:eastAsia="en-US"/>
              </w:rPr>
            </w:pPr>
            <w:r w:rsidRPr="00A40139">
              <w:rPr>
                <w:rFonts w:ascii="Times New Roman" w:eastAsia="MS Mincho" w:hAnsi="Times New Roman" w:cs="Times New Roman"/>
                <w:sz w:val="20"/>
                <w:szCs w:val="20"/>
                <w:lang w:val="en-GB" w:eastAsia="en-US"/>
              </w:rPr>
              <w:t>-</w:t>
            </w:r>
            <w:r w:rsidRPr="00A40139">
              <w:rPr>
                <w:rFonts w:ascii="Times New Roman" w:eastAsia="MS Mincho" w:hAnsi="Times New Roman" w:cs="Times New Roman"/>
                <w:sz w:val="20"/>
                <w:szCs w:val="20"/>
                <w:lang w:val="en-GB" w:eastAsia="en-US"/>
              </w:rPr>
              <w:tab/>
              <w:t xml:space="preserve">If the UE is not configured with the higher layer parameter </w:t>
            </w:r>
            <w:proofErr w:type="spellStart"/>
            <w:r w:rsidRPr="00A40139">
              <w:rPr>
                <w:rFonts w:ascii="Times New Roman" w:eastAsia="MS Mincho" w:hAnsi="Times New Roman" w:cs="Times New Roman"/>
                <w:i/>
                <w:iCs/>
                <w:sz w:val="20"/>
                <w:szCs w:val="20"/>
                <w:lang w:val="en-GB" w:eastAsia="en-US"/>
              </w:rPr>
              <w:t>transformPrecoder</w:t>
            </w:r>
            <w:proofErr w:type="spellEnd"/>
            <w:r w:rsidRPr="00A40139">
              <w:rPr>
                <w:rFonts w:ascii="Times New Roman" w:eastAsia="MS Mincho" w:hAnsi="Times New Roman" w:cs="Times New Roman"/>
                <w:iCs/>
                <w:sz w:val="20"/>
                <w:szCs w:val="20"/>
                <w:lang w:val="en-GB" w:eastAsia="en-US"/>
              </w:rPr>
              <w:t xml:space="preserve"> in </w:t>
            </w:r>
            <w:proofErr w:type="spellStart"/>
            <w:r w:rsidRPr="00A40139">
              <w:rPr>
                <w:rFonts w:ascii="Times New Roman" w:eastAsia="MS Mincho" w:hAnsi="Times New Roman" w:cs="Times New Roman"/>
                <w:i/>
                <w:iCs/>
                <w:sz w:val="20"/>
                <w:szCs w:val="20"/>
                <w:lang w:val="en-GB" w:eastAsia="en-US"/>
              </w:rPr>
              <w:t>pusch</w:t>
            </w:r>
            <w:proofErr w:type="spellEnd"/>
            <w:r w:rsidRPr="00A40139">
              <w:rPr>
                <w:rFonts w:ascii="Times New Roman" w:eastAsia="MS Mincho" w:hAnsi="Times New Roman" w:cs="Times New Roman"/>
                <w:i/>
                <w:iCs/>
                <w:sz w:val="20"/>
                <w:szCs w:val="20"/>
                <w:lang w:val="en-GB" w:eastAsia="en-US"/>
              </w:rPr>
              <w:t>-Config</w:t>
            </w:r>
            <w:r w:rsidRPr="00A40139">
              <w:rPr>
                <w:rFonts w:ascii="Times New Roman" w:eastAsia="MS Mincho" w:hAnsi="Times New Roman" w:cs="Times New Roman"/>
                <w:sz w:val="20"/>
                <w:szCs w:val="20"/>
                <w:lang w:val="en-GB" w:eastAsia="en-US"/>
              </w:rPr>
              <w:t xml:space="preserve">, the UE shall, for this PUSCH transmission, consider the transform precoding either enabled or disabled according to the higher layer configured parameter </w:t>
            </w:r>
            <w:r w:rsidRPr="00A40139">
              <w:rPr>
                <w:rFonts w:ascii="Times New Roman" w:eastAsia="MS Mincho" w:hAnsi="Times New Roman" w:cs="Times New Roman"/>
                <w:i/>
                <w:iCs/>
                <w:sz w:val="20"/>
                <w:szCs w:val="20"/>
                <w:lang w:val="en-GB" w:eastAsia="en-US"/>
              </w:rPr>
              <w:t>msg3-transformPrecoder</w:t>
            </w:r>
            <w:r w:rsidRPr="00A40139">
              <w:rPr>
                <w:rFonts w:ascii="Times New Roman" w:eastAsia="MS Mincho" w:hAnsi="Times New Roman" w:cs="Times New Roman"/>
                <w:sz w:val="20"/>
                <w:szCs w:val="20"/>
                <w:lang w:val="en-GB" w:eastAsia="en-US"/>
              </w:rPr>
              <w:t>.</w:t>
            </w:r>
          </w:p>
          <w:p w14:paraId="3821DAAE" w14:textId="77777777" w:rsidR="000E3643" w:rsidRDefault="000E3643" w:rsidP="00153F19">
            <w:pPr>
              <w:spacing w:after="0" w:line="240" w:lineRule="auto"/>
              <w:rPr>
                <w:rFonts w:ascii="Times New Roman" w:hAnsi="Times New Roman" w:cs="Times New Roman"/>
                <w:sz w:val="20"/>
                <w:szCs w:val="20"/>
                <w:lang w:val="en-GB"/>
              </w:rPr>
            </w:pPr>
            <w:r w:rsidRPr="00A40139">
              <w:rPr>
                <w:rFonts w:ascii="Times New Roman" w:eastAsia="Batang" w:hAnsi="Times New Roman" w:cs="Times New Roman"/>
                <w:color w:val="FF0000"/>
                <w:sz w:val="20"/>
                <w:szCs w:val="20"/>
                <w:lang w:val="en-GB" w:eastAsia="x-none"/>
              </w:rPr>
              <w:t>&lt; No change part is omitted &gt;</w:t>
            </w:r>
          </w:p>
          <w:p w14:paraId="05CF0654" w14:textId="77777777" w:rsidR="000E3643" w:rsidRDefault="000E3643" w:rsidP="00153F19">
            <w:pPr>
              <w:spacing w:after="0" w:line="240" w:lineRule="auto"/>
              <w:rPr>
                <w:rFonts w:ascii="Times New Roman" w:hAnsi="Times New Roman" w:cs="Times New Roman"/>
                <w:sz w:val="20"/>
                <w:szCs w:val="20"/>
                <w:lang w:val="en-GB"/>
              </w:rPr>
            </w:pPr>
          </w:p>
        </w:tc>
      </w:tr>
    </w:tbl>
    <w:p w14:paraId="144F072A" w14:textId="77777777" w:rsidR="000E3643" w:rsidRDefault="000E3643" w:rsidP="000E3643">
      <w:pPr>
        <w:rPr>
          <w:rFonts w:ascii="Times New Roman" w:hAnsi="Times New Roman" w:cs="Times New Roman"/>
          <w:b/>
          <w:bCs/>
          <w:sz w:val="20"/>
          <w:szCs w:val="20"/>
          <w:shd w:val="clear" w:color="auto" w:fill="A8D08D" w:themeFill="accent6" w:themeFillTint="99"/>
          <w:lang w:val="en-GB" w:eastAsia="zh-CN"/>
        </w:rPr>
      </w:pPr>
    </w:p>
    <w:p w14:paraId="36D29C04" w14:textId="4D9CB773" w:rsidR="000E3643" w:rsidRDefault="000E3643" w:rsidP="000E3643">
      <w:pPr>
        <w:rPr>
          <w:rFonts w:ascii="Times New Roman" w:hAnsi="Times New Roman" w:cs="Times New Roman"/>
          <w:b/>
          <w:bCs/>
          <w:sz w:val="20"/>
          <w:szCs w:val="20"/>
          <w:highlight w:val="yellow"/>
          <w:u w:val="single"/>
          <w:lang w:val="en-GB" w:eastAsia="zh-CN"/>
        </w:rPr>
      </w:pPr>
      <w:r>
        <w:rPr>
          <w:rFonts w:ascii="Times New Roman" w:hAnsi="Times New Roman" w:cs="Times New Roman"/>
          <w:b/>
          <w:bCs/>
          <w:sz w:val="20"/>
          <w:szCs w:val="20"/>
          <w:u w:val="single"/>
          <w:shd w:val="clear" w:color="auto" w:fill="FFC000"/>
          <w:lang w:val="en-GB" w:eastAsia="zh-CN"/>
        </w:rPr>
        <w:t xml:space="preserve">Observations on </w:t>
      </w:r>
      <w:r w:rsidR="00082D41">
        <w:rPr>
          <w:rFonts w:ascii="Times New Roman" w:hAnsi="Times New Roman" w:cs="Times New Roman"/>
          <w:b/>
          <w:bCs/>
          <w:sz w:val="20"/>
          <w:szCs w:val="20"/>
          <w:u w:val="single"/>
          <w:shd w:val="clear" w:color="auto" w:fill="FFC000"/>
          <w:lang w:val="en-GB" w:eastAsia="zh-CN"/>
        </w:rPr>
        <w:t xml:space="preserve">applicability to </w:t>
      </w:r>
      <w:r w:rsidR="00082D41" w:rsidRPr="00082D41">
        <w:rPr>
          <w:rFonts w:ascii="Times New Roman" w:hAnsi="Times New Roman" w:cs="Times New Roman"/>
          <w:b/>
          <w:bCs/>
          <w:sz w:val="20"/>
          <w:szCs w:val="20"/>
          <w:u w:val="single"/>
          <w:shd w:val="clear" w:color="auto" w:fill="FFC000"/>
          <w:lang w:val="en-GB" w:eastAsia="zh-CN"/>
        </w:rPr>
        <w:t>PDCCH with CRC scrambled with SPS-C-RNTI</w:t>
      </w:r>
    </w:p>
    <w:p w14:paraId="17D29506" w14:textId="060DA18A" w:rsidR="00082D41" w:rsidRPr="00F27FA6" w:rsidRDefault="003F47D8" w:rsidP="000E3643">
      <w:pPr>
        <w:rPr>
          <w:rFonts w:ascii="Times New Roman" w:hAnsi="Times New Roman" w:cs="Times New Roman"/>
          <w:sz w:val="20"/>
          <w:szCs w:val="20"/>
          <w:lang w:val="en-GB"/>
        </w:rPr>
      </w:pPr>
      <w:r>
        <w:rPr>
          <w:rFonts w:ascii="Times New Roman" w:hAnsi="Times New Roman" w:cs="Times New Roman"/>
          <w:sz w:val="20"/>
          <w:szCs w:val="20"/>
          <w:lang w:val="en-GB"/>
        </w:rPr>
        <w:t>This issue was raised in RAN1#115 and although several companies were supporting a proposal to support it</w:t>
      </w:r>
      <w:r w:rsidR="006A69A3">
        <w:rPr>
          <w:rFonts w:ascii="Times New Roman" w:hAnsi="Times New Roman" w:cs="Times New Roman"/>
          <w:sz w:val="20"/>
          <w:szCs w:val="20"/>
          <w:lang w:val="en-GB"/>
        </w:rPr>
        <w:t xml:space="preserve"> then</w:t>
      </w:r>
      <w:r>
        <w:rPr>
          <w:rFonts w:ascii="Times New Roman" w:hAnsi="Times New Roman" w:cs="Times New Roman"/>
          <w:sz w:val="20"/>
          <w:szCs w:val="20"/>
          <w:lang w:val="en-GB"/>
        </w:rPr>
        <w:t xml:space="preserve">, it seems to be low priority as only 2 companies discuss it (one of which </w:t>
      </w:r>
      <w:r w:rsidR="00082D41">
        <w:rPr>
          <w:rFonts w:ascii="Times New Roman" w:hAnsi="Times New Roman" w:cs="Times New Roman"/>
          <w:sz w:val="20"/>
          <w:szCs w:val="20"/>
          <w:lang w:val="en-GB"/>
        </w:rPr>
        <w:t xml:space="preserve">proposes </w:t>
      </w:r>
      <w:r>
        <w:rPr>
          <w:rFonts w:ascii="Times New Roman" w:hAnsi="Times New Roman" w:cs="Times New Roman"/>
          <w:sz w:val="20"/>
          <w:szCs w:val="20"/>
          <w:lang w:val="en-GB"/>
        </w:rPr>
        <w:t xml:space="preserve">to not support). </w:t>
      </w:r>
      <w:r w:rsidR="006A69A3">
        <w:rPr>
          <w:rFonts w:ascii="Times New Roman" w:hAnsi="Times New Roman" w:cs="Times New Roman"/>
          <w:sz w:val="20"/>
          <w:szCs w:val="20"/>
          <w:lang w:val="en-GB"/>
        </w:rPr>
        <w:t>Accordingly, it is suggested to treat this issue with low priority in RAN1#116.</w:t>
      </w:r>
    </w:p>
    <w:p w14:paraId="5B336ACE" w14:textId="77777777" w:rsidR="000E3643" w:rsidRDefault="000E3643" w:rsidP="000E3643">
      <w:pPr>
        <w:pStyle w:val="Heading3"/>
        <w:tabs>
          <w:tab w:val="left" w:pos="630"/>
        </w:tabs>
        <w:ind w:hanging="1004"/>
        <w:rPr>
          <w:sz w:val="24"/>
          <w:szCs w:val="24"/>
        </w:rPr>
      </w:pPr>
      <w:r>
        <w:rPr>
          <w:sz w:val="24"/>
          <w:szCs w:val="24"/>
        </w:rPr>
        <w:t>Pre-meeting comments</w:t>
      </w:r>
    </w:p>
    <w:p w14:paraId="72031776" w14:textId="77777777" w:rsidR="006A69A3" w:rsidRDefault="006A69A3" w:rsidP="006A69A3">
      <w:pPr>
        <w:rPr>
          <w:rFonts w:ascii="Times New Roman" w:hAnsi="Times New Roman" w:cs="Times New Roman"/>
          <w:sz w:val="20"/>
          <w:szCs w:val="20"/>
          <w:highlight w:val="yellow"/>
          <w:lang w:val="en-GB"/>
        </w:rPr>
      </w:pPr>
      <w:r>
        <w:rPr>
          <w:rFonts w:ascii="Times New Roman" w:hAnsi="Times New Roman" w:cs="Times New Roman"/>
          <w:sz w:val="20"/>
          <w:szCs w:val="20"/>
          <w:highlight w:val="yellow"/>
          <w:lang w:val="en-GB"/>
        </w:rPr>
        <w:t xml:space="preserve">Please indicate if would like to add your company position to the summary above. </w:t>
      </w:r>
    </w:p>
    <w:tbl>
      <w:tblPr>
        <w:tblStyle w:val="TableGrid"/>
        <w:tblW w:w="9350" w:type="dxa"/>
        <w:tblLayout w:type="fixed"/>
        <w:tblLook w:val="04A0" w:firstRow="1" w:lastRow="0" w:firstColumn="1" w:lastColumn="0" w:noHBand="0" w:noVBand="1"/>
      </w:tblPr>
      <w:tblGrid>
        <w:gridCol w:w="2065"/>
        <w:gridCol w:w="7285"/>
      </w:tblGrid>
      <w:tr w:rsidR="006A69A3" w14:paraId="0F127B5E" w14:textId="77777777" w:rsidTr="00153F19">
        <w:tc>
          <w:tcPr>
            <w:tcW w:w="2065" w:type="dxa"/>
          </w:tcPr>
          <w:p w14:paraId="7BA8001A" w14:textId="77777777" w:rsidR="006A69A3" w:rsidRDefault="006A69A3" w:rsidP="00153F19">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7718D78F" w14:textId="77777777" w:rsidR="006A69A3" w:rsidRDefault="006A69A3" w:rsidP="00153F19">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6A69A3" w14:paraId="0B4225F2" w14:textId="77777777" w:rsidTr="00153F19">
        <w:tc>
          <w:tcPr>
            <w:tcW w:w="2065" w:type="dxa"/>
          </w:tcPr>
          <w:p w14:paraId="531386B6" w14:textId="71A28338" w:rsidR="006A69A3" w:rsidRDefault="0073253E" w:rsidP="00153F19">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Nokia, NSB</w:t>
            </w:r>
          </w:p>
        </w:tc>
        <w:tc>
          <w:tcPr>
            <w:tcW w:w="7285" w:type="dxa"/>
          </w:tcPr>
          <w:p w14:paraId="2F23CB7C" w14:textId="5AEFF4E4" w:rsidR="006A69A3" w:rsidRDefault="0073253E" w:rsidP="00153F19">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The motivation for the changes seems a bit unclear to us, given that we already agreed that the bit is reserved in such case. We are open to understand more the motivation.</w:t>
            </w:r>
          </w:p>
        </w:tc>
      </w:tr>
      <w:tr w:rsidR="006A69A3" w14:paraId="5AD1438A" w14:textId="77777777" w:rsidTr="00153F19">
        <w:tc>
          <w:tcPr>
            <w:tcW w:w="2065" w:type="dxa"/>
          </w:tcPr>
          <w:p w14:paraId="03B67CD9" w14:textId="29BB5ADD" w:rsidR="006A69A3" w:rsidRPr="007B342B" w:rsidRDefault="007B342B" w:rsidP="00153F19">
            <w:pPr>
              <w:spacing w:after="0" w:line="240" w:lineRule="auto"/>
              <w:rPr>
                <w:rFonts w:ascii="Times New Roman" w:eastAsia="DengXian" w:hAnsi="Times New Roman" w:cs="Times New Roman"/>
                <w:sz w:val="20"/>
                <w:szCs w:val="20"/>
                <w:lang w:val="en-GB" w:eastAsia="zh-CN"/>
              </w:rPr>
            </w:pPr>
            <w:proofErr w:type="spellStart"/>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preadtrum</w:t>
            </w:r>
            <w:proofErr w:type="spellEnd"/>
          </w:p>
        </w:tc>
        <w:tc>
          <w:tcPr>
            <w:tcW w:w="7285" w:type="dxa"/>
          </w:tcPr>
          <w:p w14:paraId="0AE052B3" w14:textId="126C8F16" w:rsidR="006A69A3" w:rsidRDefault="007B342B" w:rsidP="00D46B79">
            <w:pPr>
              <w:spacing w:after="0" w:line="240" w:lineRule="auto"/>
              <w:rPr>
                <w:rFonts w:ascii="Times New Roman" w:eastAsia="DengXian" w:hAnsi="Times New Roman" w:cs="Times New Roman"/>
                <w:sz w:val="20"/>
                <w:szCs w:val="20"/>
                <w:lang w:eastAsia="zh-CN"/>
              </w:rPr>
            </w:pPr>
            <w:r w:rsidRPr="007B342B">
              <w:rPr>
                <w:rFonts w:ascii="Times New Roman" w:hAnsi="Times New Roman" w:cs="Times New Roman"/>
                <w:sz w:val="20"/>
                <w:szCs w:val="20"/>
                <w:lang w:val="en-GB"/>
              </w:rPr>
              <w:t>It is not necessary to use dynamic waveform switching for PUSCH associated with SP-CSI</w:t>
            </w:r>
            <w:r w:rsidR="00D46B79">
              <w:rPr>
                <w:rFonts w:ascii="Times New Roman" w:hAnsi="Times New Roman" w:cs="Times New Roman"/>
                <w:sz w:val="20"/>
                <w:szCs w:val="20"/>
                <w:lang w:val="en-GB"/>
              </w:rPr>
              <w:t xml:space="preserve"> reporting</w:t>
            </w:r>
            <w:r w:rsidRPr="007B342B">
              <w:rPr>
                <w:rFonts w:ascii="Times New Roman" w:hAnsi="Times New Roman" w:cs="Times New Roman"/>
                <w:sz w:val="20"/>
                <w:szCs w:val="20"/>
                <w:lang w:val="en-GB"/>
              </w:rPr>
              <w:t xml:space="preserve"> in maintenance stage.</w:t>
            </w:r>
            <w:r>
              <w:rPr>
                <w:rFonts w:ascii="Times New Roman" w:hAnsi="Times New Roman" w:cs="Times New Roman"/>
                <w:sz w:val="20"/>
                <w:szCs w:val="20"/>
                <w:lang w:val="en-GB"/>
              </w:rPr>
              <w:t xml:space="preserve"> We are also OK to end this discussion. </w:t>
            </w:r>
          </w:p>
        </w:tc>
      </w:tr>
      <w:tr w:rsidR="006A69A3" w14:paraId="4EE9630A" w14:textId="77777777" w:rsidTr="00153F19">
        <w:tc>
          <w:tcPr>
            <w:tcW w:w="2065" w:type="dxa"/>
          </w:tcPr>
          <w:p w14:paraId="2918ECE9" w14:textId="20870066" w:rsidR="006A69A3" w:rsidRPr="0089387F" w:rsidRDefault="00BA4514" w:rsidP="00153F19">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P</w:t>
            </w:r>
            <w:r>
              <w:rPr>
                <w:rFonts w:ascii="Times New Roman" w:eastAsia="DengXian" w:hAnsi="Times New Roman" w:cs="Times New Roman"/>
                <w:sz w:val="20"/>
                <w:szCs w:val="20"/>
                <w:lang w:val="en-GB" w:eastAsia="zh-CN"/>
              </w:rPr>
              <w:t>anasonic</w:t>
            </w:r>
          </w:p>
        </w:tc>
        <w:tc>
          <w:tcPr>
            <w:tcW w:w="7285" w:type="dxa"/>
          </w:tcPr>
          <w:p w14:paraId="08F301AD" w14:textId="77777777" w:rsidR="006A69A3" w:rsidRDefault="00BA4514" w:rsidP="00A15BA2">
            <w:pPr>
              <w:spacing w:after="0" w:line="240" w:lineRule="auto"/>
              <w:rPr>
                <w:rFonts w:ascii="Times New Roman" w:eastAsia="DengXian" w:hAnsi="Times New Roman" w:cs="Times New Roman"/>
                <w:sz w:val="20"/>
                <w:szCs w:val="20"/>
                <w:lang w:eastAsia="zh-CN"/>
              </w:rPr>
            </w:pPr>
            <w:r w:rsidRPr="00BA4514">
              <w:rPr>
                <w:rFonts w:ascii="Times New Roman" w:eastAsia="DengXian" w:hAnsi="Times New Roman" w:cs="Times New Roman"/>
                <w:sz w:val="20"/>
                <w:szCs w:val="20"/>
                <w:lang w:eastAsia="zh-CN"/>
              </w:rPr>
              <w:t>In our understanding</w:t>
            </w:r>
            <w:r>
              <w:rPr>
                <w:rFonts w:ascii="Times New Roman" w:eastAsia="DengXian" w:hAnsi="Times New Roman" w:cs="Times New Roman"/>
                <w:sz w:val="20"/>
                <w:szCs w:val="20"/>
                <w:lang w:eastAsia="zh-CN"/>
              </w:rPr>
              <w:t xml:space="preserve"> based on the previous meeting</w:t>
            </w:r>
            <w:r w:rsidRPr="00BA4514">
              <w:rPr>
                <w:rFonts w:ascii="Times New Roman" w:eastAsia="DengXian" w:hAnsi="Times New Roman" w:cs="Times New Roman"/>
                <w:sz w:val="20"/>
                <w:szCs w:val="20"/>
                <w:lang w:eastAsia="zh-CN"/>
              </w:rPr>
              <w:t xml:space="preserve">, </w:t>
            </w:r>
            <w:r>
              <w:rPr>
                <w:rFonts w:ascii="Times New Roman" w:eastAsia="DengXian" w:hAnsi="Times New Roman" w:cs="Times New Roman"/>
                <w:sz w:val="20"/>
                <w:szCs w:val="20"/>
                <w:lang w:eastAsia="zh-CN"/>
              </w:rPr>
              <w:t xml:space="preserve">the motivation is that </w:t>
            </w:r>
            <w:r w:rsidRPr="00BA4514">
              <w:rPr>
                <w:rFonts w:ascii="Times New Roman" w:eastAsia="DengXian" w:hAnsi="Times New Roman" w:cs="Times New Roman"/>
                <w:sz w:val="20"/>
                <w:szCs w:val="20"/>
                <w:lang w:eastAsia="zh-CN"/>
              </w:rPr>
              <w:t xml:space="preserve">for PUSCH associated with SP-CSI-RNTI, the waveform is governed by the transform precoder parameter listed under </w:t>
            </w:r>
            <w:r w:rsidRPr="00BA4514">
              <w:rPr>
                <w:rFonts w:ascii="Times New Roman" w:eastAsia="DengXian" w:hAnsi="Times New Roman" w:cs="Times New Roman"/>
                <w:i/>
                <w:iCs/>
                <w:sz w:val="20"/>
                <w:szCs w:val="20"/>
                <w:lang w:eastAsia="zh-CN"/>
              </w:rPr>
              <w:t>PUSCH-Config</w:t>
            </w:r>
            <w:r w:rsidRPr="00BA4514">
              <w:rPr>
                <w:rFonts w:ascii="Times New Roman" w:eastAsia="DengXian" w:hAnsi="Times New Roman" w:cs="Times New Roman"/>
                <w:sz w:val="20"/>
                <w:szCs w:val="20"/>
                <w:lang w:eastAsia="zh-CN"/>
              </w:rPr>
              <w:t xml:space="preserve">. This parameter is shared with PUSCH associated with C-RNTI </w:t>
            </w:r>
            <w:proofErr w:type="gramStart"/>
            <w:r w:rsidRPr="00BA4514">
              <w:rPr>
                <w:rFonts w:ascii="Times New Roman" w:eastAsia="DengXian" w:hAnsi="Times New Roman" w:cs="Times New Roman"/>
                <w:sz w:val="20"/>
                <w:szCs w:val="20"/>
                <w:lang w:eastAsia="zh-CN"/>
              </w:rPr>
              <w:t>and also</w:t>
            </w:r>
            <w:proofErr w:type="gramEnd"/>
            <w:r w:rsidRPr="00BA4514">
              <w:rPr>
                <w:rFonts w:ascii="Times New Roman" w:eastAsia="DengXian" w:hAnsi="Times New Roman" w:cs="Times New Roman"/>
                <w:sz w:val="20"/>
                <w:szCs w:val="20"/>
                <w:lang w:eastAsia="zh-CN"/>
              </w:rPr>
              <w:t xml:space="preserve"> shared among multiple SP-CSI configurations. Therefore, to apply dynamic waveform switching to PUSCH scheduled by DCI format 0-1 / 0-2 in PDCCH with CRC scrambled with SP-CSI-RNTI is </w:t>
            </w:r>
            <w:r>
              <w:rPr>
                <w:rFonts w:ascii="Times New Roman" w:eastAsia="DengXian" w:hAnsi="Times New Roman" w:cs="Times New Roman"/>
                <w:sz w:val="20"/>
                <w:szCs w:val="20"/>
                <w:lang w:eastAsia="zh-CN"/>
              </w:rPr>
              <w:t>beneficial</w:t>
            </w:r>
            <w:r w:rsidRPr="00BA4514">
              <w:rPr>
                <w:rFonts w:ascii="Times New Roman" w:eastAsia="DengXian" w:hAnsi="Times New Roman" w:cs="Times New Roman"/>
                <w:sz w:val="20"/>
                <w:szCs w:val="20"/>
                <w:lang w:eastAsia="zh-CN"/>
              </w:rPr>
              <w:t>.</w:t>
            </w:r>
          </w:p>
          <w:p w14:paraId="0D982CC6" w14:textId="77777777" w:rsidR="00B636AB" w:rsidRDefault="00B636AB" w:rsidP="00A15BA2">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On the other hand, </w:t>
            </w:r>
            <w:r w:rsidRPr="00B636AB">
              <w:rPr>
                <w:rFonts w:ascii="Times New Roman" w:eastAsia="DengXian" w:hAnsi="Times New Roman" w:cs="Times New Roman"/>
                <w:sz w:val="20"/>
                <w:szCs w:val="20"/>
                <w:lang w:eastAsia="zh-CN"/>
              </w:rPr>
              <w:t>PUSCH with SP-CSI scheduled by DCI format 0-1 or 0-2 in PDCCH with CRC scrambled with SP-CSI-RNTI can be viewed as a similar mechanism to Type 2 CG-PUSCH transmission since it is also activated by DCI. Since there is no consensus to support dynamic waveform switching for Type 2 CG-PUSCH, one of approaches is no need to extend to PDCCH with CRC scrambled with SP-CSI-RNTI.</w:t>
            </w:r>
          </w:p>
          <w:p w14:paraId="3C457013" w14:textId="32822EFC" w:rsidR="00B636AB" w:rsidRPr="0089387F" w:rsidRDefault="00B636AB" w:rsidP="00A15BA2">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W</w:t>
            </w:r>
            <w:r>
              <w:rPr>
                <w:rFonts w:ascii="Times New Roman" w:eastAsia="DengXian" w:hAnsi="Times New Roman" w:cs="Times New Roman"/>
                <w:sz w:val="20"/>
                <w:szCs w:val="20"/>
                <w:lang w:eastAsia="zh-CN"/>
              </w:rPr>
              <w:t xml:space="preserve">e are OK to treat this issue with low priority in this meeting. We would like to hear more companies’ view. </w:t>
            </w:r>
            <w:r w:rsidR="000D7229">
              <w:rPr>
                <w:rFonts w:ascii="Times New Roman" w:eastAsia="DengXian" w:hAnsi="Times New Roman" w:cs="Times New Roman"/>
                <w:sz w:val="20"/>
                <w:szCs w:val="20"/>
                <w:lang w:eastAsia="zh-CN"/>
              </w:rPr>
              <w:t>If the majority thinks it is not necessary, we are OK to</w:t>
            </w:r>
            <w:r>
              <w:rPr>
                <w:rFonts w:ascii="Times New Roman" w:eastAsia="DengXian" w:hAnsi="Times New Roman" w:cs="Times New Roman"/>
                <w:sz w:val="20"/>
                <w:szCs w:val="20"/>
                <w:lang w:eastAsia="zh-CN"/>
              </w:rPr>
              <w:t xml:space="preserve"> end this discussion with no CR. If </w:t>
            </w:r>
            <w:r w:rsidR="000D7229">
              <w:rPr>
                <w:rFonts w:ascii="Times New Roman" w:eastAsia="DengXian" w:hAnsi="Times New Roman" w:cs="Times New Roman"/>
                <w:sz w:val="20"/>
                <w:szCs w:val="20"/>
                <w:lang w:eastAsia="zh-CN"/>
              </w:rPr>
              <w:t>we</w:t>
            </w:r>
            <w:r>
              <w:rPr>
                <w:rFonts w:ascii="Times New Roman" w:eastAsia="DengXian" w:hAnsi="Times New Roman" w:cs="Times New Roman"/>
                <w:sz w:val="20"/>
                <w:szCs w:val="20"/>
                <w:lang w:eastAsia="zh-CN"/>
              </w:rPr>
              <w:t xml:space="preserve"> end this discussion, we think to make explicit conclusion is better </w:t>
            </w:r>
            <w:proofErr w:type="gramStart"/>
            <w:r>
              <w:rPr>
                <w:rFonts w:ascii="Times New Roman" w:eastAsia="DengXian" w:hAnsi="Times New Roman" w:cs="Times New Roman"/>
                <w:sz w:val="20"/>
                <w:szCs w:val="20"/>
                <w:lang w:eastAsia="zh-CN"/>
              </w:rPr>
              <w:t>in order to</w:t>
            </w:r>
            <w:proofErr w:type="gramEnd"/>
            <w:r>
              <w:rPr>
                <w:rFonts w:ascii="Times New Roman" w:eastAsia="DengXian" w:hAnsi="Times New Roman" w:cs="Times New Roman"/>
                <w:sz w:val="20"/>
                <w:szCs w:val="20"/>
                <w:lang w:eastAsia="zh-CN"/>
              </w:rPr>
              <w:t xml:space="preserve"> avoid same </w:t>
            </w:r>
            <w:r w:rsidR="000D7229">
              <w:rPr>
                <w:rFonts w:ascii="Times New Roman" w:eastAsia="DengXian" w:hAnsi="Times New Roman" w:cs="Times New Roman"/>
                <w:sz w:val="20"/>
                <w:szCs w:val="20"/>
                <w:lang w:eastAsia="zh-CN"/>
              </w:rPr>
              <w:t>discussion in the future meeting.</w:t>
            </w:r>
          </w:p>
        </w:tc>
      </w:tr>
      <w:tr w:rsidR="008713B8" w14:paraId="69396398" w14:textId="77777777" w:rsidTr="00153F19">
        <w:tc>
          <w:tcPr>
            <w:tcW w:w="2065" w:type="dxa"/>
          </w:tcPr>
          <w:p w14:paraId="48D877D5" w14:textId="147FBD80" w:rsidR="008713B8" w:rsidRDefault="008713B8" w:rsidP="008713B8">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ZTE</w:t>
            </w:r>
          </w:p>
        </w:tc>
        <w:tc>
          <w:tcPr>
            <w:tcW w:w="7285" w:type="dxa"/>
          </w:tcPr>
          <w:p w14:paraId="3379F85A" w14:textId="03958D14" w:rsidR="008713B8" w:rsidRPr="00BA4514" w:rsidRDefault="008713B8" w:rsidP="008713B8">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We would slightly prefer to keep the current spec.</w:t>
            </w:r>
          </w:p>
        </w:tc>
      </w:tr>
    </w:tbl>
    <w:p w14:paraId="2B120B74" w14:textId="1C7FE8EA" w:rsidR="000B2599" w:rsidRDefault="000B2599" w:rsidP="000B2599">
      <w:pPr>
        <w:pStyle w:val="Heading3"/>
        <w:tabs>
          <w:tab w:val="left" w:pos="630"/>
        </w:tabs>
        <w:ind w:hanging="1004"/>
        <w:rPr>
          <w:sz w:val="24"/>
          <w:szCs w:val="24"/>
        </w:rPr>
      </w:pPr>
      <w:r>
        <w:rPr>
          <w:sz w:val="24"/>
          <w:szCs w:val="24"/>
        </w:rPr>
        <w:t>Conclusion</w:t>
      </w:r>
    </w:p>
    <w:p w14:paraId="6E7B4BE6" w14:textId="11A0C039" w:rsidR="004C61F6" w:rsidRDefault="000B2599" w:rsidP="000E3643">
      <w:pPr>
        <w:rPr>
          <w:rFonts w:ascii="Times New Roman" w:hAnsi="Times New Roman" w:cs="Times New Roman"/>
          <w:sz w:val="20"/>
          <w:szCs w:val="20"/>
          <w:lang w:val="en-GB"/>
        </w:rPr>
      </w:pPr>
      <w:r>
        <w:rPr>
          <w:rFonts w:ascii="Times New Roman" w:hAnsi="Times New Roman" w:cs="Times New Roman"/>
          <w:sz w:val="20"/>
          <w:szCs w:val="20"/>
          <w:lang w:val="en-GB"/>
        </w:rPr>
        <w:t>There does not seem to be enough support for the proposal to justify continuing the discussion on this issue.</w:t>
      </w:r>
    </w:p>
    <w:p w14:paraId="29452511" w14:textId="2B5CD0D3" w:rsidR="004C61F6" w:rsidRDefault="004C61F6" w:rsidP="004C61F6">
      <w:pPr>
        <w:pStyle w:val="Heading2"/>
        <w:rPr>
          <w:rFonts w:ascii="Times New Roman" w:eastAsiaTheme="minorEastAsia" w:hAnsi="Times New Roman" w:cstheme="minorBidi"/>
          <w:sz w:val="28"/>
          <w:szCs w:val="28"/>
          <w:lang w:val="en-US" w:eastAsia="ko-KR"/>
        </w:rPr>
      </w:pPr>
      <w:r>
        <w:rPr>
          <w:rFonts w:ascii="Times New Roman" w:eastAsiaTheme="minorEastAsia" w:hAnsi="Times New Roman" w:cstheme="minorBidi"/>
          <w:sz w:val="28"/>
          <w:szCs w:val="28"/>
          <w:lang w:val="en-US" w:eastAsia="ko-KR"/>
        </w:rPr>
        <w:t>[LP] Issue #2-2: RRC parameter</w:t>
      </w:r>
      <w:r w:rsidR="008D0BBF">
        <w:rPr>
          <w:rFonts w:ascii="Times New Roman" w:eastAsiaTheme="minorEastAsia" w:hAnsi="Times New Roman" w:cstheme="minorBidi"/>
          <w:sz w:val="28"/>
          <w:szCs w:val="28"/>
          <w:lang w:val="en-US" w:eastAsia="ko-KR"/>
        </w:rPr>
        <w:t xml:space="preserve"> description</w:t>
      </w:r>
    </w:p>
    <w:p w14:paraId="5CABC747" w14:textId="77777777" w:rsidR="004C61F6" w:rsidRDefault="004C61F6" w:rsidP="004C61F6">
      <w:pPr>
        <w:rPr>
          <w:rFonts w:ascii="Times New Roman" w:hAnsi="Times New Roman" w:cs="Times New Roman"/>
          <w:sz w:val="20"/>
          <w:szCs w:val="20"/>
          <w:lang w:val="en-GB"/>
        </w:rPr>
      </w:pPr>
      <w:r>
        <w:rPr>
          <w:rFonts w:ascii="Times New Roman" w:hAnsi="Times New Roman" w:cs="Times New Roman"/>
          <w:b/>
          <w:bCs/>
          <w:sz w:val="20"/>
          <w:szCs w:val="20"/>
          <w:shd w:val="clear" w:color="auto" w:fill="A8D08D" w:themeFill="accent6" w:themeFillTint="99"/>
          <w:lang w:val="en-GB" w:eastAsia="zh-CN"/>
        </w:rPr>
        <w:t>Summary of company views from contributions submitted to RAN1#</w:t>
      </w:r>
      <w:proofErr w:type="gramStart"/>
      <w:r>
        <w:rPr>
          <w:rFonts w:ascii="Times New Roman" w:hAnsi="Times New Roman" w:cs="Times New Roman"/>
          <w:b/>
          <w:bCs/>
          <w:sz w:val="20"/>
          <w:szCs w:val="20"/>
          <w:shd w:val="clear" w:color="auto" w:fill="A8D08D" w:themeFill="accent6" w:themeFillTint="99"/>
          <w:lang w:val="en-GB" w:eastAsia="zh-CN"/>
        </w:rPr>
        <w:t>114bis</w:t>
      </w:r>
      <w:proofErr w:type="gramEnd"/>
    </w:p>
    <w:p w14:paraId="1935C41A" w14:textId="6FD8F1F2" w:rsidR="004C61F6" w:rsidRPr="008D0BBF" w:rsidRDefault="004C61F6" w:rsidP="004C61F6">
      <w:pPr>
        <w:rPr>
          <w:rFonts w:ascii="Times New Roman" w:hAnsi="Times New Roman" w:cs="Times New Roman"/>
          <w:bCs/>
          <w:sz w:val="20"/>
          <w:szCs w:val="20"/>
          <w:shd w:val="clear" w:color="auto" w:fill="A8D08D" w:themeFill="accent6" w:themeFillTint="99"/>
          <w:lang w:val="en-GB" w:eastAsia="zh-CN"/>
        </w:rPr>
      </w:pPr>
      <w:r>
        <w:rPr>
          <w:rFonts w:ascii="Times New Roman" w:eastAsia="SimSun" w:hAnsi="Times New Roman" w:cs="Times New Roman"/>
          <w:bCs/>
          <w:sz w:val="20"/>
          <w:lang w:val="en-GB" w:eastAsia="en-US"/>
        </w:rPr>
        <w:lastRenderedPageBreak/>
        <w:t>Vivo [4] proposes to replace “dynamic transform precoder indicator” with “transform precoder indicator” in the description of two parameters of the RRC parameter list [R1-2312715]</w:t>
      </w:r>
      <w:r w:rsidR="008D0BBF">
        <w:rPr>
          <w:rFonts w:ascii="Times New Roman" w:eastAsia="SimSun" w:hAnsi="Times New Roman" w:cs="Times New Roman"/>
          <w:bCs/>
          <w:sz w:val="20"/>
          <w:lang w:val="en-GB" w:eastAsia="en-US"/>
        </w:rPr>
        <w:t xml:space="preserve"> to align with actual name of the field.</w:t>
      </w:r>
    </w:p>
    <w:p w14:paraId="3EB0C97A" w14:textId="77777777" w:rsidR="004C61F6" w:rsidRDefault="004C61F6" w:rsidP="004C61F6">
      <w:pPr>
        <w:pStyle w:val="Heading3"/>
        <w:tabs>
          <w:tab w:val="left" w:pos="630"/>
        </w:tabs>
        <w:ind w:hanging="1004"/>
        <w:rPr>
          <w:sz w:val="24"/>
          <w:szCs w:val="24"/>
        </w:rPr>
      </w:pPr>
      <w:r>
        <w:rPr>
          <w:sz w:val="24"/>
          <w:szCs w:val="24"/>
        </w:rPr>
        <w:t>Pre-meeting comments</w:t>
      </w:r>
    </w:p>
    <w:p w14:paraId="1F2E1CDC" w14:textId="5CEAF105" w:rsidR="004C61F6" w:rsidRDefault="004C61F6" w:rsidP="004C61F6">
      <w:pPr>
        <w:rPr>
          <w:rFonts w:ascii="Times New Roman" w:hAnsi="Times New Roman" w:cs="Times New Roman"/>
          <w:sz w:val="20"/>
          <w:szCs w:val="20"/>
          <w:highlight w:val="yellow"/>
          <w:lang w:val="en-GB"/>
        </w:rPr>
      </w:pPr>
      <w:r>
        <w:rPr>
          <w:rFonts w:ascii="Times New Roman" w:hAnsi="Times New Roman" w:cs="Times New Roman"/>
          <w:sz w:val="20"/>
          <w:szCs w:val="20"/>
          <w:highlight w:val="yellow"/>
          <w:lang w:val="en-GB"/>
        </w:rPr>
        <w:t>Please indicate if</w:t>
      </w:r>
      <w:r w:rsidR="00F47D71">
        <w:rPr>
          <w:rFonts w:ascii="Times New Roman" w:hAnsi="Times New Roman" w:cs="Times New Roman"/>
          <w:sz w:val="20"/>
          <w:szCs w:val="20"/>
          <w:highlight w:val="yellow"/>
          <w:lang w:val="en-GB"/>
        </w:rPr>
        <w:t xml:space="preserve"> and how</w:t>
      </w:r>
      <w:r>
        <w:rPr>
          <w:rFonts w:ascii="Times New Roman" w:hAnsi="Times New Roman" w:cs="Times New Roman"/>
          <w:sz w:val="20"/>
          <w:szCs w:val="20"/>
          <w:highlight w:val="yellow"/>
          <w:lang w:val="en-GB"/>
        </w:rPr>
        <w:t xml:space="preserve"> </w:t>
      </w:r>
      <w:r w:rsidR="008D0BBF">
        <w:rPr>
          <w:rFonts w:ascii="Times New Roman" w:hAnsi="Times New Roman" w:cs="Times New Roman"/>
          <w:sz w:val="20"/>
          <w:szCs w:val="20"/>
          <w:highlight w:val="yellow"/>
          <w:lang w:val="en-GB"/>
        </w:rPr>
        <w:t xml:space="preserve">you think </w:t>
      </w:r>
      <w:r w:rsidR="00ED6BCF">
        <w:rPr>
          <w:rFonts w:ascii="Times New Roman" w:hAnsi="Times New Roman" w:cs="Times New Roman"/>
          <w:sz w:val="20"/>
          <w:szCs w:val="20"/>
          <w:highlight w:val="yellow"/>
          <w:lang w:val="en-GB"/>
        </w:rPr>
        <w:t>the description should be corrected in the RRC parameter list</w:t>
      </w:r>
      <w:r>
        <w:rPr>
          <w:rFonts w:ascii="Times New Roman" w:hAnsi="Times New Roman" w:cs="Times New Roman"/>
          <w:sz w:val="20"/>
          <w:szCs w:val="20"/>
          <w:highlight w:val="yellow"/>
          <w:lang w:val="en-GB"/>
        </w:rPr>
        <w:t xml:space="preserve">. </w:t>
      </w:r>
    </w:p>
    <w:tbl>
      <w:tblPr>
        <w:tblStyle w:val="TableGrid"/>
        <w:tblW w:w="9350" w:type="dxa"/>
        <w:tblLayout w:type="fixed"/>
        <w:tblLook w:val="04A0" w:firstRow="1" w:lastRow="0" w:firstColumn="1" w:lastColumn="0" w:noHBand="0" w:noVBand="1"/>
      </w:tblPr>
      <w:tblGrid>
        <w:gridCol w:w="2065"/>
        <w:gridCol w:w="7285"/>
      </w:tblGrid>
      <w:tr w:rsidR="004C61F6" w14:paraId="76D6BE92" w14:textId="77777777" w:rsidTr="00153F19">
        <w:tc>
          <w:tcPr>
            <w:tcW w:w="2065" w:type="dxa"/>
          </w:tcPr>
          <w:p w14:paraId="4715E350" w14:textId="77777777" w:rsidR="004C61F6" w:rsidRDefault="004C61F6" w:rsidP="00153F19">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2DBE412A" w14:textId="77777777" w:rsidR="004C61F6" w:rsidRDefault="004C61F6" w:rsidP="00153F19">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4C61F6" w14:paraId="7B9DB46D" w14:textId="77777777" w:rsidTr="00153F19">
        <w:tc>
          <w:tcPr>
            <w:tcW w:w="2065" w:type="dxa"/>
          </w:tcPr>
          <w:p w14:paraId="2759F0D6" w14:textId="3D2FBA66" w:rsidR="004C61F6" w:rsidRDefault="0073253E" w:rsidP="00153F19">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Nokia, NSB</w:t>
            </w:r>
          </w:p>
        </w:tc>
        <w:tc>
          <w:tcPr>
            <w:tcW w:w="7285" w:type="dxa"/>
          </w:tcPr>
          <w:p w14:paraId="4078F6B7" w14:textId="0142EB93" w:rsidR="004C61F6" w:rsidRDefault="0073253E" w:rsidP="00153F19">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We are fine if this is majority view, though this doesn’t seem to be a big issue.</w:t>
            </w:r>
          </w:p>
        </w:tc>
      </w:tr>
      <w:tr w:rsidR="004C61F6" w14:paraId="7551BCBD" w14:textId="77777777" w:rsidTr="00153F19">
        <w:tc>
          <w:tcPr>
            <w:tcW w:w="2065" w:type="dxa"/>
          </w:tcPr>
          <w:p w14:paraId="6C1FB3A7" w14:textId="0B927063" w:rsidR="004C61F6" w:rsidRPr="00D24EC4" w:rsidRDefault="00D24EC4" w:rsidP="00153F19">
            <w:pPr>
              <w:spacing w:after="0" w:line="240" w:lineRule="auto"/>
              <w:rPr>
                <w:rFonts w:ascii="Times New Roman" w:eastAsia="DengXian" w:hAnsi="Times New Roman" w:cs="Times New Roman"/>
                <w:sz w:val="20"/>
                <w:szCs w:val="20"/>
                <w:lang w:val="en-GB" w:eastAsia="zh-CN"/>
              </w:rPr>
            </w:pPr>
            <w:proofErr w:type="spellStart"/>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preadtrum</w:t>
            </w:r>
            <w:proofErr w:type="spellEnd"/>
          </w:p>
        </w:tc>
        <w:tc>
          <w:tcPr>
            <w:tcW w:w="7285" w:type="dxa"/>
          </w:tcPr>
          <w:p w14:paraId="173C09D4" w14:textId="1E27B8C4" w:rsidR="004C61F6" w:rsidRDefault="00D24EC4" w:rsidP="00153F19">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O</w:t>
            </w:r>
            <w:r>
              <w:rPr>
                <w:rFonts w:ascii="Times New Roman" w:eastAsia="DengXian" w:hAnsi="Times New Roman" w:cs="Times New Roman"/>
                <w:sz w:val="20"/>
                <w:szCs w:val="20"/>
                <w:lang w:eastAsia="zh-CN"/>
              </w:rPr>
              <w:t>K.</w:t>
            </w:r>
          </w:p>
        </w:tc>
      </w:tr>
      <w:tr w:rsidR="004C61F6" w14:paraId="72AF3D08" w14:textId="77777777" w:rsidTr="00153F19">
        <w:tc>
          <w:tcPr>
            <w:tcW w:w="2065" w:type="dxa"/>
          </w:tcPr>
          <w:p w14:paraId="5BC29DBD" w14:textId="208522CA" w:rsidR="004C61F6" w:rsidRPr="00A15BA2" w:rsidRDefault="004447B3" w:rsidP="00153F19">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vivo   </w:t>
            </w:r>
          </w:p>
        </w:tc>
        <w:tc>
          <w:tcPr>
            <w:tcW w:w="7285" w:type="dxa"/>
          </w:tcPr>
          <w:p w14:paraId="542A37E5" w14:textId="2B57608B" w:rsidR="004C61F6" w:rsidRDefault="004447B3" w:rsidP="00153F19">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Fine. </w:t>
            </w:r>
            <w:r w:rsidR="00B8131C">
              <w:rPr>
                <w:rFonts w:ascii="Times New Roman" w:hAnsi="Times New Roman" w:cs="Times New Roman"/>
                <w:sz w:val="20"/>
                <w:szCs w:val="20"/>
              </w:rPr>
              <w:t>Layer one</w:t>
            </w:r>
            <w:r>
              <w:rPr>
                <w:rFonts w:ascii="Times New Roman" w:hAnsi="Times New Roman" w:cs="Times New Roman"/>
                <w:sz w:val="20"/>
                <w:szCs w:val="20"/>
              </w:rPr>
              <w:t xml:space="preserve"> parameter alignment issue in the field description</w:t>
            </w:r>
            <w:r w:rsidR="00B8131C">
              <w:rPr>
                <w:rFonts w:ascii="Times New Roman" w:hAnsi="Times New Roman" w:cs="Times New Roman"/>
                <w:sz w:val="20"/>
                <w:szCs w:val="20"/>
              </w:rPr>
              <w:t xml:space="preserve"> </w:t>
            </w:r>
            <w:r w:rsidR="003E33D8">
              <w:rPr>
                <w:rFonts w:ascii="Times New Roman" w:hAnsi="Times New Roman" w:cs="Times New Roman"/>
                <w:sz w:val="20"/>
                <w:szCs w:val="20"/>
              </w:rPr>
              <w:t>for the RRC parameters</w:t>
            </w:r>
            <w:r>
              <w:rPr>
                <w:rFonts w:ascii="Times New Roman" w:hAnsi="Times New Roman" w:cs="Times New Roman"/>
                <w:sz w:val="20"/>
                <w:szCs w:val="20"/>
              </w:rPr>
              <w:t>.</w:t>
            </w:r>
          </w:p>
        </w:tc>
      </w:tr>
    </w:tbl>
    <w:p w14:paraId="3D90BE01" w14:textId="7DF28B4B" w:rsidR="000B2599" w:rsidRDefault="000B2599" w:rsidP="000B2599">
      <w:pPr>
        <w:pStyle w:val="Heading3"/>
        <w:tabs>
          <w:tab w:val="left" w:pos="630"/>
        </w:tabs>
        <w:ind w:hanging="1004"/>
        <w:rPr>
          <w:sz w:val="24"/>
          <w:szCs w:val="24"/>
        </w:rPr>
      </w:pPr>
      <w:r>
        <w:rPr>
          <w:sz w:val="24"/>
          <w:szCs w:val="24"/>
        </w:rPr>
        <w:t>Conclusion</w:t>
      </w:r>
    </w:p>
    <w:p w14:paraId="28C235A5" w14:textId="772D29FD" w:rsidR="000B2599" w:rsidRPr="00151A46" w:rsidRDefault="00290296" w:rsidP="000E3643">
      <w:pPr>
        <w:rPr>
          <w:rFonts w:ascii="Times New Roman" w:hAnsi="Times New Roman" w:cs="Times New Roman"/>
          <w:sz w:val="20"/>
          <w:szCs w:val="20"/>
          <w:lang w:eastAsia="ko-KR"/>
        </w:rPr>
      </w:pPr>
      <w:r>
        <w:rPr>
          <w:rFonts w:ascii="Times New Roman" w:hAnsi="Times New Roman" w:cs="Times New Roman"/>
          <w:sz w:val="20"/>
          <w:szCs w:val="20"/>
          <w:lang w:eastAsia="ko-KR"/>
        </w:rPr>
        <w:t>This parameter alignment issue may be resolved in RAN2.</w:t>
      </w:r>
    </w:p>
    <w:p w14:paraId="4A763C73" w14:textId="649F3636" w:rsidR="000E3643" w:rsidRDefault="000E3643" w:rsidP="000E3643">
      <w:pPr>
        <w:pStyle w:val="Heading2"/>
        <w:rPr>
          <w:rFonts w:ascii="Times New Roman" w:eastAsiaTheme="minorEastAsia" w:hAnsi="Times New Roman" w:cstheme="minorBidi"/>
          <w:sz w:val="28"/>
          <w:szCs w:val="28"/>
          <w:lang w:val="en-US" w:eastAsia="ko-KR"/>
        </w:rPr>
      </w:pPr>
      <w:r>
        <w:rPr>
          <w:rFonts w:ascii="Times New Roman" w:eastAsiaTheme="minorEastAsia" w:hAnsi="Times New Roman" w:cstheme="minorBidi"/>
          <w:sz w:val="28"/>
          <w:szCs w:val="28"/>
          <w:lang w:val="en-US" w:eastAsia="ko-KR"/>
        </w:rPr>
        <w:t>[LP] Issue #2-</w:t>
      </w:r>
      <w:r w:rsidR="004C61F6">
        <w:rPr>
          <w:rFonts w:ascii="Times New Roman" w:eastAsiaTheme="minorEastAsia" w:hAnsi="Times New Roman" w:cstheme="minorBidi"/>
          <w:sz w:val="28"/>
          <w:szCs w:val="28"/>
          <w:lang w:val="en-US" w:eastAsia="ko-KR"/>
        </w:rPr>
        <w:t>3</w:t>
      </w:r>
      <w:r>
        <w:rPr>
          <w:rFonts w:ascii="Times New Roman" w:eastAsiaTheme="minorEastAsia" w:hAnsi="Times New Roman" w:cstheme="minorBidi"/>
          <w:sz w:val="28"/>
          <w:szCs w:val="28"/>
          <w:lang w:val="en-US" w:eastAsia="ko-KR"/>
        </w:rPr>
        <w:t>: Uplink carrier aggregation</w:t>
      </w:r>
    </w:p>
    <w:p w14:paraId="3A4C1298" w14:textId="77777777" w:rsidR="000E3643" w:rsidRDefault="000E3643" w:rsidP="000E3643">
      <w:pPr>
        <w:rPr>
          <w:rFonts w:ascii="Times New Roman" w:hAnsi="Times New Roman" w:cs="Times New Roman"/>
          <w:b/>
          <w:bCs/>
          <w:sz w:val="20"/>
          <w:szCs w:val="20"/>
          <w:shd w:val="clear" w:color="auto" w:fill="A8D08D" w:themeFill="accent6" w:themeFillTint="99"/>
          <w:lang w:val="en-GB" w:eastAsia="zh-CN"/>
        </w:rPr>
      </w:pPr>
      <w:r>
        <w:rPr>
          <w:rFonts w:ascii="Times New Roman" w:hAnsi="Times New Roman" w:cs="Times New Roman"/>
          <w:b/>
          <w:bCs/>
          <w:sz w:val="20"/>
          <w:szCs w:val="20"/>
          <w:shd w:val="clear" w:color="auto" w:fill="A8D08D" w:themeFill="accent6" w:themeFillTint="99"/>
          <w:lang w:val="en-GB" w:eastAsia="zh-CN"/>
        </w:rPr>
        <w:t>Summary of company views from contributions submitted to RAN1#116</w:t>
      </w:r>
    </w:p>
    <w:p w14:paraId="137230AE" w14:textId="77777777" w:rsidR="000E3643" w:rsidRDefault="000E3643" w:rsidP="000E3643">
      <w:pPr>
        <w:rPr>
          <w:rFonts w:ascii="Times New Roman" w:hAnsi="Times New Roman" w:cs="Times New Roman"/>
          <w:sz w:val="20"/>
          <w:szCs w:val="20"/>
          <w:lang w:val="en-GB"/>
        </w:rPr>
      </w:pPr>
      <w:r w:rsidRPr="00567D13">
        <w:rPr>
          <w:rFonts w:ascii="Times New Roman" w:hAnsi="Times New Roman" w:cs="Times New Roman"/>
          <w:sz w:val="20"/>
          <w:szCs w:val="20"/>
          <w:lang w:val="en-GB"/>
        </w:rPr>
        <w:t>For intra-band uplink CA, allow a UE to indicate the maximum number of CCs (within the band) for which it can support DWS. The candidate values can be 2,4, and 8: Qualcomm [16]</w:t>
      </w:r>
    </w:p>
    <w:p w14:paraId="140DFCF9" w14:textId="2E288328" w:rsidR="00023D7E" w:rsidRDefault="000E3643" w:rsidP="00023D7E">
      <w:pPr>
        <w:pStyle w:val="ListParagraph"/>
        <w:numPr>
          <w:ilvl w:val="0"/>
          <w:numId w:val="33"/>
        </w:numPr>
        <w:rPr>
          <w:rFonts w:ascii="Times New Roman" w:hAnsi="Times New Roman" w:cs="Times New Roman"/>
          <w:sz w:val="20"/>
          <w:szCs w:val="20"/>
          <w:lang w:val="en-GB"/>
        </w:rPr>
      </w:pPr>
      <w:r>
        <w:rPr>
          <w:rFonts w:ascii="Times New Roman" w:hAnsi="Times New Roman" w:cs="Times New Roman"/>
          <w:sz w:val="20"/>
          <w:szCs w:val="20"/>
          <w:lang w:val="en-GB"/>
        </w:rPr>
        <w:t xml:space="preserve">Complexity grows exponentially with number of </w:t>
      </w:r>
      <w:proofErr w:type="gramStart"/>
      <w:r>
        <w:rPr>
          <w:rFonts w:ascii="Times New Roman" w:hAnsi="Times New Roman" w:cs="Times New Roman"/>
          <w:sz w:val="20"/>
          <w:szCs w:val="20"/>
          <w:lang w:val="en-GB"/>
        </w:rPr>
        <w:t>CCs</w:t>
      </w:r>
      <w:proofErr w:type="gramEnd"/>
    </w:p>
    <w:p w14:paraId="1C143487" w14:textId="77777777" w:rsidR="00023D7E" w:rsidRPr="00023D7E" w:rsidRDefault="00023D7E" w:rsidP="00023D7E">
      <w:pPr>
        <w:pStyle w:val="ListParagraph"/>
        <w:numPr>
          <w:ilvl w:val="0"/>
          <w:numId w:val="33"/>
        </w:numPr>
        <w:rPr>
          <w:rFonts w:ascii="Times New Roman" w:hAnsi="Times New Roman" w:cs="Times New Roman"/>
          <w:sz w:val="20"/>
          <w:szCs w:val="20"/>
          <w:lang w:val="en-GB"/>
        </w:rPr>
      </w:pPr>
    </w:p>
    <w:p w14:paraId="226D947A" w14:textId="755D36D8" w:rsidR="005F1EFD" w:rsidRDefault="005F1EFD" w:rsidP="005F1EFD">
      <w:pPr>
        <w:pStyle w:val="Heading3"/>
        <w:tabs>
          <w:tab w:val="left" w:pos="630"/>
        </w:tabs>
        <w:ind w:hanging="1004"/>
        <w:rPr>
          <w:sz w:val="24"/>
          <w:szCs w:val="24"/>
        </w:rPr>
      </w:pPr>
      <w:r>
        <w:rPr>
          <w:sz w:val="24"/>
          <w:szCs w:val="24"/>
        </w:rPr>
        <w:t>Pre-meeting comments</w:t>
      </w:r>
    </w:p>
    <w:p w14:paraId="60E5D90C" w14:textId="69B77598" w:rsidR="005F1EFD" w:rsidRDefault="005F1EFD" w:rsidP="005F1EFD">
      <w:pPr>
        <w:rPr>
          <w:rFonts w:ascii="Times New Roman" w:hAnsi="Times New Roman" w:cs="Times New Roman"/>
          <w:sz w:val="20"/>
          <w:szCs w:val="20"/>
          <w:highlight w:val="yellow"/>
          <w:lang w:val="en-GB"/>
        </w:rPr>
      </w:pPr>
      <w:r>
        <w:rPr>
          <w:rFonts w:ascii="Times New Roman" w:hAnsi="Times New Roman" w:cs="Times New Roman"/>
          <w:sz w:val="20"/>
          <w:szCs w:val="20"/>
          <w:highlight w:val="yellow"/>
          <w:lang w:val="en-GB"/>
        </w:rPr>
        <w:t>Please indicate if you</w:t>
      </w:r>
      <w:r w:rsidR="007445FB">
        <w:rPr>
          <w:rFonts w:ascii="Times New Roman" w:hAnsi="Times New Roman" w:cs="Times New Roman"/>
          <w:sz w:val="20"/>
          <w:szCs w:val="20"/>
          <w:highlight w:val="yellow"/>
          <w:lang w:val="en-GB"/>
        </w:rPr>
        <w:t xml:space="preserve"> support the proposal above</w:t>
      </w:r>
      <w:r>
        <w:rPr>
          <w:rFonts w:ascii="Times New Roman" w:hAnsi="Times New Roman" w:cs="Times New Roman"/>
          <w:sz w:val="20"/>
          <w:szCs w:val="20"/>
          <w:highlight w:val="yellow"/>
          <w:lang w:val="en-GB"/>
        </w:rPr>
        <w:t xml:space="preserve">. </w:t>
      </w:r>
    </w:p>
    <w:tbl>
      <w:tblPr>
        <w:tblStyle w:val="TableGrid"/>
        <w:tblW w:w="9350" w:type="dxa"/>
        <w:tblLayout w:type="fixed"/>
        <w:tblLook w:val="04A0" w:firstRow="1" w:lastRow="0" w:firstColumn="1" w:lastColumn="0" w:noHBand="0" w:noVBand="1"/>
      </w:tblPr>
      <w:tblGrid>
        <w:gridCol w:w="2065"/>
        <w:gridCol w:w="7285"/>
      </w:tblGrid>
      <w:tr w:rsidR="005F1EFD" w14:paraId="351AEF11" w14:textId="77777777" w:rsidTr="00153F19">
        <w:tc>
          <w:tcPr>
            <w:tcW w:w="2065" w:type="dxa"/>
          </w:tcPr>
          <w:p w14:paraId="6CC47B32" w14:textId="77777777" w:rsidR="005F1EFD" w:rsidRDefault="005F1EFD" w:rsidP="00153F19">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48B72533" w14:textId="77777777" w:rsidR="005F1EFD" w:rsidRDefault="005F1EFD" w:rsidP="00153F19">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5F1EFD" w14:paraId="0FFE17A1" w14:textId="77777777" w:rsidTr="00153F19">
        <w:tc>
          <w:tcPr>
            <w:tcW w:w="2065" w:type="dxa"/>
          </w:tcPr>
          <w:p w14:paraId="65523B56" w14:textId="3AD46A96" w:rsidR="005F1EFD" w:rsidRDefault="0073253E" w:rsidP="00153F19">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Nokia, NSB</w:t>
            </w:r>
          </w:p>
        </w:tc>
        <w:tc>
          <w:tcPr>
            <w:tcW w:w="7285" w:type="dxa"/>
          </w:tcPr>
          <w:p w14:paraId="1EBB3C1E" w14:textId="1CED97CB" w:rsidR="005F1EFD" w:rsidRDefault="0073253E" w:rsidP="00153F19">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We would like to understand if this number should be different </w:t>
            </w:r>
            <w:r w:rsidR="00BD6706">
              <w:rPr>
                <w:rFonts w:ascii="Times New Roman" w:hAnsi="Times New Roman" w:cs="Times New Roman"/>
                <w:sz w:val="20"/>
                <w:szCs w:val="20"/>
                <w:lang w:val="en-GB"/>
              </w:rPr>
              <w:t xml:space="preserve">between UE that supports and the UE that doesn’t support </w:t>
            </w:r>
            <w:proofErr w:type="spellStart"/>
            <w:r w:rsidR="00BD6706" w:rsidRPr="00BD6706">
              <w:rPr>
                <w:rFonts w:ascii="Times New Roman" w:hAnsi="Times New Roman" w:cs="Times New Roman"/>
                <w:i/>
                <w:iCs/>
                <w:sz w:val="20"/>
                <w:szCs w:val="20"/>
                <w:lang w:val="en-GB"/>
              </w:rPr>
              <w:t>dualPA</w:t>
            </w:r>
            <w:proofErr w:type="spellEnd"/>
            <w:r w:rsidR="00BD6706" w:rsidRPr="00BD6706">
              <w:rPr>
                <w:rFonts w:ascii="Times New Roman" w:hAnsi="Times New Roman" w:cs="Times New Roman"/>
                <w:i/>
                <w:iCs/>
                <w:sz w:val="20"/>
                <w:szCs w:val="20"/>
                <w:lang w:val="en-GB"/>
              </w:rPr>
              <w:t>-Architecture</w:t>
            </w:r>
            <w:r w:rsidR="00BD6706">
              <w:rPr>
                <w:rFonts w:ascii="Times New Roman" w:hAnsi="Times New Roman" w:cs="Times New Roman"/>
                <w:sz w:val="20"/>
                <w:szCs w:val="20"/>
                <w:lang w:val="en-GB"/>
              </w:rPr>
              <w:t xml:space="preserve">. We prefer to fix this number, e.g., 2 for UE doesn’t support </w:t>
            </w:r>
            <w:proofErr w:type="spellStart"/>
            <w:r w:rsidR="00BD6706" w:rsidRPr="00BD6706">
              <w:rPr>
                <w:rFonts w:ascii="Times New Roman" w:hAnsi="Times New Roman" w:cs="Times New Roman"/>
                <w:i/>
                <w:iCs/>
                <w:sz w:val="20"/>
                <w:szCs w:val="20"/>
                <w:lang w:val="en-GB"/>
              </w:rPr>
              <w:t>dualPA</w:t>
            </w:r>
            <w:proofErr w:type="spellEnd"/>
            <w:r w:rsidR="00BD6706" w:rsidRPr="00BD6706">
              <w:rPr>
                <w:rFonts w:ascii="Times New Roman" w:hAnsi="Times New Roman" w:cs="Times New Roman"/>
                <w:i/>
                <w:iCs/>
                <w:sz w:val="20"/>
                <w:szCs w:val="20"/>
                <w:lang w:val="en-GB"/>
              </w:rPr>
              <w:t>-Architecture</w:t>
            </w:r>
            <w:r w:rsidR="00BD6706">
              <w:rPr>
                <w:rFonts w:ascii="Times New Roman" w:hAnsi="Times New Roman" w:cs="Times New Roman"/>
                <w:sz w:val="20"/>
                <w:szCs w:val="20"/>
                <w:lang w:val="en-GB"/>
              </w:rPr>
              <w:t xml:space="preserve"> and 4 for the that supports </w:t>
            </w:r>
            <w:proofErr w:type="spellStart"/>
            <w:r w:rsidR="00BD6706" w:rsidRPr="00BD6706">
              <w:rPr>
                <w:rFonts w:ascii="Times New Roman" w:hAnsi="Times New Roman" w:cs="Times New Roman"/>
                <w:i/>
                <w:iCs/>
                <w:sz w:val="20"/>
                <w:szCs w:val="20"/>
                <w:lang w:val="en-GB"/>
              </w:rPr>
              <w:t>dualPA</w:t>
            </w:r>
            <w:proofErr w:type="spellEnd"/>
            <w:r w:rsidR="00BD6706" w:rsidRPr="00BD6706">
              <w:rPr>
                <w:rFonts w:ascii="Times New Roman" w:hAnsi="Times New Roman" w:cs="Times New Roman"/>
                <w:i/>
                <w:iCs/>
                <w:sz w:val="20"/>
                <w:szCs w:val="20"/>
                <w:lang w:val="en-GB"/>
              </w:rPr>
              <w:t>-Architecture</w:t>
            </w:r>
            <w:r w:rsidR="00BD6706">
              <w:rPr>
                <w:rFonts w:ascii="Times New Roman" w:hAnsi="Times New Roman" w:cs="Times New Roman"/>
                <w:sz w:val="20"/>
                <w:szCs w:val="20"/>
                <w:lang w:val="en-GB"/>
              </w:rPr>
              <w:t>, for simplicity.</w:t>
            </w:r>
          </w:p>
        </w:tc>
      </w:tr>
      <w:tr w:rsidR="005F1EFD" w14:paraId="1573C7CF" w14:textId="77777777" w:rsidTr="00153F19">
        <w:tc>
          <w:tcPr>
            <w:tcW w:w="2065" w:type="dxa"/>
          </w:tcPr>
          <w:p w14:paraId="21DD2EF7" w14:textId="44D55202" w:rsidR="005F1EFD" w:rsidRPr="00DC4CAB" w:rsidRDefault="00530FA4" w:rsidP="00153F19">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QC</w:t>
            </w:r>
          </w:p>
        </w:tc>
        <w:tc>
          <w:tcPr>
            <w:tcW w:w="7285" w:type="dxa"/>
          </w:tcPr>
          <w:p w14:paraId="3D5F8B67" w14:textId="38C1F6DC" w:rsidR="005F1EFD" w:rsidRDefault="00530FA4" w:rsidP="00153F19">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UE that supports </w:t>
            </w:r>
            <w:proofErr w:type="spellStart"/>
            <w:r>
              <w:rPr>
                <w:rFonts w:ascii="Times New Roman" w:eastAsia="DengXian" w:hAnsi="Times New Roman" w:cs="Times New Roman"/>
                <w:sz w:val="20"/>
                <w:szCs w:val="20"/>
                <w:lang w:eastAsia="zh-CN"/>
              </w:rPr>
              <w:t>dualPA</w:t>
            </w:r>
            <w:proofErr w:type="spellEnd"/>
            <w:r>
              <w:rPr>
                <w:rFonts w:ascii="Times New Roman" w:eastAsia="DengXian" w:hAnsi="Times New Roman" w:cs="Times New Roman"/>
                <w:sz w:val="20"/>
                <w:szCs w:val="20"/>
                <w:lang w:eastAsia="zh-CN"/>
              </w:rPr>
              <w:t xml:space="preserve"> architecture should not have any additional difficulty in supporting up to 2 layers per band. </w:t>
            </w:r>
            <w:r w:rsidR="00DA7259">
              <w:rPr>
                <w:rFonts w:ascii="Times New Roman" w:eastAsia="DengXian" w:hAnsi="Times New Roman" w:cs="Times New Roman"/>
                <w:sz w:val="20"/>
                <w:szCs w:val="20"/>
                <w:lang w:eastAsia="zh-CN"/>
              </w:rPr>
              <w:t>We were primarily thinking of FR2 use cases where up to 8 CCs in a band are possible.</w:t>
            </w:r>
          </w:p>
        </w:tc>
      </w:tr>
      <w:tr w:rsidR="008713B8" w14:paraId="487FD3AC" w14:textId="77777777" w:rsidTr="00153F19">
        <w:tc>
          <w:tcPr>
            <w:tcW w:w="2065" w:type="dxa"/>
          </w:tcPr>
          <w:p w14:paraId="15C51E6D" w14:textId="02EFFE10" w:rsidR="008713B8" w:rsidRPr="002267B6" w:rsidRDefault="008713B8" w:rsidP="008713B8">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hint="eastAsia"/>
                <w:sz w:val="20"/>
                <w:szCs w:val="20"/>
                <w:lang w:val="en-GB"/>
              </w:rPr>
              <w:t>Z</w:t>
            </w:r>
            <w:r>
              <w:rPr>
                <w:rFonts w:ascii="Times New Roman" w:hAnsi="Times New Roman" w:cs="Times New Roman"/>
                <w:sz w:val="20"/>
                <w:szCs w:val="20"/>
                <w:lang w:val="en-GB"/>
              </w:rPr>
              <w:t>TE</w:t>
            </w:r>
          </w:p>
        </w:tc>
        <w:tc>
          <w:tcPr>
            <w:tcW w:w="7285" w:type="dxa"/>
          </w:tcPr>
          <w:p w14:paraId="462D075A" w14:textId="4BF2558C" w:rsidR="008713B8" w:rsidRPr="002267B6" w:rsidRDefault="008713B8" w:rsidP="008713B8">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W</w:t>
            </w:r>
            <w:r>
              <w:rPr>
                <w:rFonts w:ascii="Times New Roman" w:eastAsia="DengXian" w:hAnsi="Times New Roman" w:cs="Times New Roman"/>
                <w:sz w:val="20"/>
                <w:szCs w:val="20"/>
                <w:lang w:eastAsia="zh-CN"/>
              </w:rPr>
              <w:t xml:space="preserve">e are fine with this proposal if UE vendor believe this is beneficial for the UE implementation. </w:t>
            </w:r>
          </w:p>
        </w:tc>
      </w:tr>
      <w:tr w:rsidR="00F8554D" w14:paraId="06A06D91" w14:textId="77777777" w:rsidTr="00153F19">
        <w:tc>
          <w:tcPr>
            <w:tcW w:w="2065" w:type="dxa"/>
          </w:tcPr>
          <w:p w14:paraId="6417AD2E" w14:textId="2B80EB74" w:rsidR="00F8554D" w:rsidRDefault="00F8554D" w:rsidP="008713B8">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N</w:t>
            </w:r>
            <w:r>
              <w:rPr>
                <w:rFonts w:ascii="Times New Roman" w:hAnsi="Times New Roman" w:cs="Times New Roman"/>
                <w:sz w:val="20"/>
                <w:szCs w:val="20"/>
                <w:lang w:val="en-GB"/>
              </w:rPr>
              <w:t>TT DOCOMO</w:t>
            </w:r>
          </w:p>
        </w:tc>
        <w:tc>
          <w:tcPr>
            <w:tcW w:w="7285" w:type="dxa"/>
          </w:tcPr>
          <w:p w14:paraId="7B5BAA47" w14:textId="0D2CFE4B" w:rsidR="00F8554D" w:rsidRPr="00F8554D" w:rsidRDefault="00F8554D" w:rsidP="008713B8">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Our understanding is that this is currently also handled under UE feature session. </w:t>
            </w:r>
          </w:p>
        </w:tc>
      </w:tr>
      <w:tr w:rsidR="000D672D" w14:paraId="3D220E71" w14:textId="77777777" w:rsidTr="00153F19">
        <w:tc>
          <w:tcPr>
            <w:tcW w:w="2065" w:type="dxa"/>
          </w:tcPr>
          <w:p w14:paraId="7E3EE663" w14:textId="77855DA7" w:rsidR="000D672D" w:rsidRDefault="000D672D" w:rsidP="008713B8">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vivo   </w:t>
            </w:r>
          </w:p>
        </w:tc>
        <w:tc>
          <w:tcPr>
            <w:tcW w:w="7285" w:type="dxa"/>
          </w:tcPr>
          <w:p w14:paraId="4E1956C1" w14:textId="6FFC3A8E" w:rsidR="000D672D" w:rsidRDefault="000D672D" w:rsidP="008713B8">
            <w:pPr>
              <w:spacing w:after="0" w:line="240" w:lineRule="auto"/>
              <w:rPr>
                <w:rFonts w:ascii="Times New Roman" w:hAnsi="Times New Roman" w:cs="Times New Roman"/>
                <w:sz w:val="20"/>
                <w:szCs w:val="20"/>
              </w:rPr>
            </w:pPr>
            <w:r>
              <w:rPr>
                <w:rFonts w:ascii="Times New Roman" w:hAnsi="Times New Roman" w:cs="Times New Roman"/>
                <w:sz w:val="20"/>
                <w:szCs w:val="20"/>
              </w:rPr>
              <w:t>Fine with the intention which can be discussed in UE feature part.</w:t>
            </w:r>
          </w:p>
        </w:tc>
      </w:tr>
    </w:tbl>
    <w:p w14:paraId="03230A1E" w14:textId="77777777" w:rsidR="00290296" w:rsidRDefault="00290296" w:rsidP="00290296">
      <w:pPr>
        <w:pStyle w:val="Heading3"/>
        <w:tabs>
          <w:tab w:val="left" w:pos="630"/>
        </w:tabs>
        <w:ind w:hanging="1004"/>
        <w:rPr>
          <w:sz w:val="24"/>
          <w:szCs w:val="24"/>
        </w:rPr>
      </w:pPr>
      <w:r>
        <w:rPr>
          <w:sz w:val="24"/>
          <w:szCs w:val="24"/>
        </w:rPr>
        <w:t>Conclusion</w:t>
      </w:r>
    </w:p>
    <w:p w14:paraId="631AD627" w14:textId="502B3897" w:rsidR="000E3643" w:rsidRPr="00290296" w:rsidRDefault="00290296" w:rsidP="000E3643">
      <w:pPr>
        <w:rPr>
          <w:rFonts w:ascii="Times New Roman" w:hAnsi="Times New Roman" w:cs="Times New Roman"/>
          <w:sz w:val="20"/>
          <w:szCs w:val="20"/>
          <w:lang w:eastAsia="ko-KR"/>
        </w:rPr>
      </w:pPr>
      <w:r w:rsidRPr="00290296">
        <w:rPr>
          <w:rFonts w:ascii="Times New Roman" w:hAnsi="Times New Roman" w:cs="Times New Roman"/>
          <w:sz w:val="20"/>
          <w:szCs w:val="20"/>
          <w:lang w:eastAsia="ko-KR"/>
        </w:rPr>
        <w:t>This issue was handled during UE features session.</w:t>
      </w:r>
    </w:p>
    <w:p w14:paraId="1A96E585" w14:textId="77777777" w:rsidR="001F6FE4" w:rsidRDefault="001F6FE4">
      <w:pPr>
        <w:rPr>
          <w:rFonts w:ascii="Times New Roman" w:hAnsi="Times New Roman" w:cs="Times New Roman"/>
          <w:sz w:val="20"/>
          <w:szCs w:val="20"/>
          <w:lang w:val="en-GB"/>
        </w:rPr>
      </w:pPr>
    </w:p>
    <w:p w14:paraId="29EFEFB7" w14:textId="77777777" w:rsidR="001F6FE4" w:rsidRDefault="005804C0">
      <w:pPr>
        <w:pStyle w:val="Heading1"/>
      </w:pPr>
      <w:r>
        <w:lastRenderedPageBreak/>
        <w:t>References</w:t>
      </w:r>
    </w:p>
    <w:tbl>
      <w:tblPr>
        <w:tblW w:w="9535" w:type="dxa"/>
        <w:tblLayout w:type="fixed"/>
        <w:tblLook w:val="04A0" w:firstRow="1" w:lastRow="0" w:firstColumn="1" w:lastColumn="0" w:noHBand="0" w:noVBand="1"/>
      </w:tblPr>
      <w:tblGrid>
        <w:gridCol w:w="560"/>
        <w:gridCol w:w="1325"/>
        <w:gridCol w:w="5715"/>
        <w:gridCol w:w="1935"/>
      </w:tblGrid>
      <w:tr w:rsidR="00DB2B5A" w14:paraId="0839130F" w14:textId="77777777" w:rsidTr="000C3EAA">
        <w:trPr>
          <w:trHeight w:val="290"/>
        </w:trPr>
        <w:tc>
          <w:tcPr>
            <w:tcW w:w="560" w:type="dxa"/>
            <w:tcBorders>
              <w:top w:val="single" w:sz="4" w:space="0" w:color="auto"/>
              <w:left w:val="single" w:sz="4" w:space="0" w:color="auto"/>
              <w:bottom w:val="single" w:sz="4" w:space="0" w:color="auto"/>
              <w:right w:val="single" w:sz="4" w:space="0" w:color="auto"/>
            </w:tcBorders>
            <w:shd w:val="clear" w:color="auto" w:fill="auto"/>
          </w:tcPr>
          <w:p w14:paraId="7EA82EB7" w14:textId="77777777" w:rsidR="00DB2B5A" w:rsidRPr="001E54E5" w:rsidRDefault="00DB2B5A"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eastAsia="Times New Roman" w:hAnsi="Times New Roman" w:cs="Times New Roman"/>
                <w:color w:val="000000"/>
                <w:sz w:val="20"/>
                <w:szCs w:val="20"/>
                <w:lang w:eastAsia="en-US"/>
              </w:rPr>
              <w:t>1</w:t>
            </w:r>
          </w:p>
        </w:tc>
        <w:tc>
          <w:tcPr>
            <w:tcW w:w="1325" w:type="dxa"/>
            <w:tcBorders>
              <w:top w:val="single" w:sz="4" w:space="0" w:color="auto"/>
              <w:left w:val="nil"/>
              <w:bottom w:val="single" w:sz="4" w:space="0" w:color="auto"/>
              <w:right w:val="single" w:sz="4" w:space="0" w:color="auto"/>
            </w:tcBorders>
            <w:shd w:val="clear" w:color="auto" w:fill="auto"/>
            <w:noWrap/>
          </w:tcPr>
          <w:p w14:paraId="15153186" w14:textId="77777777" w:rsidR="00DB2B5A" w:rsidRPr="001E54E5" w:rsidRDefault="00DB2B5A"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eastAsia="Times New Roman" w:hAnsi="Times New Roman" w:cs="Times New Roman"/>
                <w:color w:val="000000"/>
                <w:sz w:val="20"/>
                <w:szCs w:val="20"/>
                <w:lang w:eastAsia="en-US"/>
              </w:rPr>
              <w:t>RP-221858</w:t>
            </w:r>
          </w:p>
        </w:tc>
        <w:tc>
          <w:tcPr>
            <w:tcW w:w="5715" w:type="dxa"/>
            <w:tcBorders>
              <w:top w:val="single" w:sz="4" w:space="0" w:color="auto"/>
              <w:left w:val="nil"/>
              <w:bottom w:val="single" w:sz="4" w:space="0" w:color="auto"/>
              <w:right w:val="single" w:sz="4" w:space="0" w:color="auto"/>
            </w:tcBorders>
            <w:shd w:val="clear" w:color="auto" w:fill="auto"/>
            <w:noWrap/>
          </w:tcPr>
          <w:p w14:paraId="69198BB6" w14:textId="77777777" w:rsidR="00DB2B5A" w:rsidRPr="001E54E5" w:rsidRDefault="00DB2B5A"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eastAsia="Times New Roman" w:hAnsi="Times New Roman" w:cs="Times New Roman"/>
                <w:color w:val="000000"/>
                <w:sz w:val="20"/>
                <w:szCs w:val="20"/>
                <w:lang w:eastAsia="en-US"/>
              </w:rPr>
              <w:t>Revised WID on Further NR coverage enhancements</w:t>
            </w:r>
          </w:p>
        </w:tc>
        <w:tc>
          <w:tcPr>
            <w:tcW w:w="1935" w:type="dxa"/>
            <w:tcBorders>
              <w:top w:val="single" w:sz="4" w:space="0" w:color="auto"/>
              <w:left w:val="nil"/>
              <w:bottom w:val="single" w:sz="4" w:space="0" w:color="auto"/>
              <w:right w:val="single" w:sz="4" w:space="0" w:color="auto"/>
            </w:tcBorders>
            <w:shd w:val="clear" w:color="auto" w:fill="auto"/>
            <w:noWrap/>
          </w:tcPr>
          <w:p w14:paraId="1411C180" w14:textId="77777777" w:rsidR="00DB2B5A" w:rsidRPr="001E54E5" w:rsidRDefault="00DB2B5A"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eastAsia="Times New Roman" w:hAnsi="Times New Roman" w:cs="Times New Roman"/>
                <w:color w:val="000000"/>
                <w:sz w:val="20"/>
                <w:szCs w:val="20"/>
                <w:lang w:eastAsia="en-US"/>
              </w:rPr>
              <w:t>China Telecom</w:t>
            </w:r>
          </w:p>
        </w:tc>
      </w:tr>
      <w:tr w:rsidR="00557F9E" w14:paraId="6859A560" w14:textId="77777777" w:rsidTr="000C3EAA">
        <w:trPr>
          <w:trHeight w:val="520"/>
        </w:trPr>
        <w:tc>
          <w:tcPr>
            <w:tcW w:w="560" w:type="dxa"/>
            <w:tcBorders>
              <w:top w:val="nil"/>
              <w:left w:val="single" w:sz="4" w:space="0" w:color="auto"/>
              <w:bottom w:val="single" w:sz="4" w:space="0" w:color="auto"/>
              <w:right w:val="single" w:sz="4" w:space="0" w:color="auto"/>
            </w:tcBorders>
            <w:shd w:val="clear" w:color="auto" w:fill="auto"/>
          </w:tcPr>
          <w:p w14:paraId="109CEBD6" w14:textId="13CCD315" w:rsidR="00557F9E" w:rsidRPr="001E54E5" w:rsidRDefault="00557F9E" w:rsidP="00557F9E">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color w:val="000000"/>
                <w:sz w:val="20"/>
                <w:szCs w:val="20"/>
              </w:rPr>
              <w:t>2</w:t>
            </w:r>
          </w:p>
        </w:tc>
        <w:tc>
          <w:tcPr>
            <w:tcW w:w="1325" w:type="dxa"/>
            <w:tcBorders>
              <w:top w:val="nil"/>
              <w:left w:val="nil"/>
              <w:bottom w:val="single" w:sz="4" w:space="0" w:color="auto"/>
              <w:right w:val="single" w:sz="4" w:space="0" w:color="auto"/>
            </w:tcBorders>
            <w:shd w:val="clear" w:color="auto" w:fill="auto"/>
          </w:tcPr>
          <w:p w14:paraId="6F102BDC" w14:textId="62BA48C0" w:rsidR="00557F9E" w:rsidRPr="00557F9E" w:rsidRDefault="00557F9E" w:rsidP="00557F9E">
            <w:pPr>
              <w:spacing w:after="0" w:line="240" w:lineRule="auto"/>
              <w:jc w:val="left"/>
              <w:rPr>
                <w:rFonts w:ascii="Times New Roman" w:eastAsia="Times New Roman" w:hAnsi="Times New Roman" w:cs="Times New Roman"/>
                <w:sz w:val="20"/>
                <w:szCs w:val="20"/>
                <w:lang w:eastAsia="en-US"/>
              </w:rPr>
            </w:pPr>
            <w:r w:rsidRPr="00557F9E">
              <w:rPr>
                <w:rFonts w:ascii="Times New Roman" w:hAnsi="Times New Roman" w:cs="Times New Roman"/>
                <w:sz w:val="20"/>
                <w:szCs w:val="20"/>
              </w:rPr>
              <w:t>R1-2400039</w:t>
            </w:r>
          </w:p>
        </w:tc>
        <w:tc>
          <w:tcPr>
            <w:tcW w:w="5715" w:type="dxa"/>
            <w:tcBorders>
              <w:top w:val="nil"/>
              <w:left w:val="nil"/>
              <w:bottom w:val="single" w:sz="4" w:space="0" w:color="auto"/>
              <w:right w:val="single" w:sz="4" w:space="0" w:color="auto"/>
            </w:tcBorders>
            <w:shd w:val="clear" w:color="auto" w:fill="auto"/>
          </w:tcPr>
          <w:p w14:paraId="5A6F7CD3" w14:textId="1F85E0C4" w:rsidR="00557F9E" w:rsidRPr="00557F9E" w:rsidRDefault="00557F9E" w:rsidP="00557F9E">
            <w:pPr>
              <w:spacing w:after="0" w:line="240" w:lineRule="auto"/>
              <w:jc w:val="left"/>
              <w:rPr>
                <w:rFonts w:ascii="Times New Roman" w:eastAsia="Times New Roman" w:hAnsi="Times New Roman" w:cs="Times New Roman"/>
                <w:sz w:val="20"/>
                <w:szCs w:val="20"/>
                <w:lang w:eastAsia="en-US"/>
              </w:rPr>
            </w:pPr>
            <w:r w:rsidRPr="00557F9E">
              <w:rPr>
                <w:rFonts w:ascii="Times New Roman" w:hAnsi="Times New Roman" w:cs="Times New Roman"/>
                <w:sz w:val="20"/>
                <w:szCs w:val="20"/>
              </w:rPr>
              <w:t>Remaining issues on further NR coverage enhancements</w:t>
            </w:r>
          </w:p>
        </w:tc>
        <w:tc>
          <w:tcPr>
            <w:tcW w:w="1935" w:type="dxa"/>
            <w:tcBorders>
              <w:top w:val="nil"/>
              <w:left w:val="nil"/>
              <w:bottom w:val="single" w:sz="4" w:space="0" w:color="auto"/>
              <w:right w:val="single" w:sz="4" w:space="0" w:color="auto"/>
            </w:tcBorders>
            <w:shd w:val="clear" w:color="auto" w:fill="auto"/>
          </w:tcPr>
          <w:p w14:paraId="021485B2" w14:textId="6E0C9212" w:rsidR="00557F9E" w:rsidRPr="00557F9E" w:rsidRDefault="00557F9E" w:rsidP="00557F9E">
            <w:pPr>
              <w:spacing w:after="0" w:line="240" w:lineRule="auto"/>
              <w:jc w:val="left"/>
              <w:rPr>
                <w:rFonts w:ascii="Times New Roman" w:eastAsia="Times New Roman" w:hAnsi="Times New Roman" w:cs="Times New Roman"/>
                <w:sz w:val="20"/>
                <w:szCs w:val="20"/>
                <w:lang w:eastAsia="en-US"/>
              </w:rPr>
            </w:pPr>
            <w:proofErr w:type="spellStart"/>
            <w:r w:rsidRPr="00557F9E">
              <w:rPr>
                <w:rFonts w:ascii="Times New Roman" w:hAnsi="Times New Roman" w:cs="Times New Roman"/>
                <w:sz w:val="20"/>
                <w:szCs w:val="20"/>
              </w:rPr>
              <w:t>Spreadtrum</w:t>
            </w:r>
            <w:proofErr w:type="spellEnd"/>
            <w:r w:rsidRPr="00557F9E">
              <w:rPr>
                <w:rFonts w:ascii="Times New Roman" w:hAnsi="Times New Roman" w:cs="Times New Roman"/>
                <w:sz w:val="20"/>
                <w:szCs w:val="20"/>
              </w:rPr>
              <w:t xml:space="preserve"> Communications</w:t>
            </w:r>
          </w:p>
        </w:tc>
      </w:tr>
      <w:tr w:rsidR="00557F9E" w14:paraId="6EC08945" w14:textId="77777777" w:rsidTr="000C3EAA">
        <w:trPr>
          <w:trHeight w:val="290"/>
        </w:trPr>
        <w:tc>
          <w:tcPr>
            <w:tcW w:w="560" w:type="dxa"/>
            <w:tcBorders>
              <w:top w:val="nil"/>
              <w:left w:val="single" w:sz="4" w:space="0" w:color="auto"/>
              <w:bottom w:val="single" w:sz="4" w:space="0" w:color="auto"/>
              <w:right w:val="single" w:sz="4" w:space="0" w:color="auto"/>
            </w:tcBorders>
            <w:shd w:val="clear" w:color="auto" w:fill="auto"/>
          </w:tcPr>
          <w:p w14:paraId="522A380E" w14:textId="0E6B5ECE" w:rsidR="00557F9E" w:rsidRPr="001E54E5" w:rsidRDefault="00557F9E" w:rsidP="00557F9E">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color w:val="000000"/>
                <w:sz w:val="20"/>
                <w:szCs w:val="20"/>
              </w:rPr>
              <w:t>3</w:t>
            </w:r>
          </w:p>
        </w:tc>
        <w:tc>
          <w:tcPr>
            <w:tcW w:w="1325" w:type="dxa"/>
            <w:tcBorders>
              <w:top w:val="nil"/>
              <w:left w:val="nil"/>
              <w:bottom w:val="single" w:sz="4" w:space="0" w:color="auto"/>
              <w:right w:val="single" w:sz="4" w:space="0" w:color="auto"/>
            </w:tcBorders>
            <w:shd w:val="clear" w:color="auto" w:fill="auto"/>
          </w:tcPr>
          <w:p w14:paraId="38B55C4F" w14:textId="734CB8B1" w:rsidR="00557F9E" w:rsidRPr="00557F9E" w:rsidRDefault="00557F9E" w:rsidP="00557F9E">
            <w:pPr>
              <w:spacing w:after="0" w:line="240" w:lineRule="auto"/>
              <w:jc w:val="left"/>
              <w:rPr>
                <w:rFonts w:ascii="Times New Roman" w:eastAsia="Times New Roman" w:hAnsi="Times New Roman" w:cs="Times New Roman"/>
                <w:sz w:val="20"/>
                <w:szCs w:val="20"/>
                <w:lang w:eastAsia="en-US"/>
              </w:rPr>
            </w:pPr>
            <w:r w:rsidRPr="00557F9E">
              <w:rPr>
                <w:rFonts w:ascii="Times New Roman" w:hAnsi="Times New Roman" w:cs="Times New Roman"/>
                <w:sz w:val="20"/>
                <w:szCs w:val="20"/>
              </w:rPr>
              <w:t>R1-2400112</w:t>
            </w:r>
          </w:p>
        </w:tc>
        <w:tc>
          <w:tcPr>
            <w:tcW w:w="5715" w:type="dxa"/>
            <w:tcBorders>
              <w:top w:val="nil"/>
              <w:left w:val="nil"/>
              <w:bottom w:val="single" w:sz="4" w:space="0" w:color="auto"/>
              <w:right w:val="single" w:sz="4" w:space="0" w:color="auto"/>
            </w:tcBorders>
            <w:shd w:val="clear" w:color="auto" w:fill="auto"/>
          </w:tcPr>
          <w:p w14:paraId="20A319C5" w14:textId="61565DC1" w:rsidR="00557F9E" w:rsidRPr="00557F9E" w:rsidRDefault="00557F9E" w:rsidP="00557F9E">
            <w:pPr>
              <w:spacing w:after="0" w:line="240" w:lineRule="auto"/>
              <w:jc w:val="left"/>
              <w:rPr>
                <w:rFonts w:ascii="Times New Roman" w:eastAsia="Times New Roman" w:hAnsi="Times New Roman" w:cs="Times New Roman"/>
                <w:sz w:val="20"/>
                <w:szCs w:val="20"/>
                <w:lang w:eastAsia="en-US"/>
              </w:rPr>
            </w:pPr>
            <w:r w:rsidRPr="00557F9E">
              <w:rPr>
                <w:rFonts w:ascii="Times New Roman" w:hAnsi="Times New Roman" w:cs="Times New Roman"/>
                <w:sz w:val="20"/>
                <w:szCs w:val="20"/>
              </w:rPr>
              <w:t>Maintenance of Rel-18 Coverage Enhancements</w:t>
            </w:r>
          </w:p>
        </w:tc>
        <w:tc>
          <w:tcPr>
            <w:tcW w:w="1935" w:type="dxa"/>
            <w:tcBorders>
              <w:top w:val="nil"/>
              <w:left w:val="nil"/>
              <w:bottom w:val="single" w:sz="4" w:space="0" w:color="auto"/>
              <w:right w:val="single" w:sz="4" w:space="0" w:color="auto"/>
            </w:tcBorders>
            <w:shd w:val="clear" w:color="auto" w:fill="auto"/>
          </w:tcPr>
          <w:p w14:paraId="2C205097" w14:textId="49578DE7" w:rsidR="00557F9E" w:rsidRPr="00557F9E" w:rsidRDefault="00557F9E" w:rsidP="00557F9E">
            <w:pPr>
              <w:spacing w:after="0" w:line="240" w:lineRule="auto"/>
              <w:jc w:val="left"/>
              <w:rPr>
                <w:rFonts w:ascii="Times New Roman" w:eastAsia="Times New Roman" w:hAnsi="Times New Roman" w:cs="Times New Roman"/>
                <w:sz w:val="20"/>
                <w:szCs w:val="20"/>
                <w:lang w:eastAsia="en-US"/>
              </w:rPr>
            </w:pPr>
            <w:r w:rsidRPr="00557F9E">
              <w:rPr>
                <w:rFonts w:ascii="Times New Roman" w:hAnsi="Times New Roman" w:cs="Times New Roman"/>
                <w:sz w:val="20"/>
                <w:szCs w:val="20"/>
              </w:rPr>
              <w:t xml:space="preserve">Huawei, </w:t>
            </w:r>
            <w:proofErr w:type="spellStart"/>
            <w:r w:rsidRPr="00557F9E">
              <w:rPr>
                <w:rFonts w:ascii="Times New Roman" w:hAnsi="Times New Roman" w:cs="Times New Roman"/>
                <w:sz w:val="20"/>
                <w:szCs w:val="20"/>
              </w:rPr>
              <w:t>HiSilicon</w:t>
            </w:r>
            <w:proofErr w:type="spellEnd"/>
          </w:p>
        </w:tc>
      </w:tr>
      <w:tr w:rsidR="00557F9E" w14:paraId="546ED6AA" w14:textId="77777777" w:rsidTr="000C3EAA">
        <w:trPr>
          <w:trHeight w:val="520"/>
        </w:trPr>
        <w:tc>
          <w:tcPr>
            <w:tcW w:w="560" w:type="dxa"/>
            <w:tcBorders>
              <w:top w:val="nil"/>
              <w:left w:val="single" w:sz="4" w:space="0" w:color="auto"/>
              <w:bottom w:val="single" w:sz="4" w:space="0" w:color="auto"/>
              <w:right w:val="single" w:sz="4" w:space="0" w:color="auto"/>
            </w:tcBorders>
            <w:shd w:val="clear" w:color="auto" w:fill="auto"/>
          </w:tcPr>
          <w:p w14:paraId="6B5F02CA" w14:textId="1D7BC6A4" w:rsidR="00557F9E" w:rsidRPr="001E54E5" w:rsidRDefault="00557F9E" w:rsidP="00557F9E">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color w:val="000000"/>
                <w:sz w:val="20"/>
                <w:szCs w:val="20"/>
              </w:rPr>
              <w:t>4</w:t>
            </w:r>
          </w:p>
        </w:tc>
        <w:tc>
          <w:tcPr>
            <w:tcW w:w="1325" w:type="dxa"/>
            <w:tcBorders>
              <w:top w:val="nil"/>
              <w:left w:val="nil"/>
              <w:bottom w:val="single" w:sz="4" w:space="0" w:color="auto"/>
              <w:right w:val="single" w:sz="4" w:space="0" w:color="auto"/>
            </w:tcBorders>
            <w:shd w:val="clear" w:color="auto" w:fill="auto"/>
          </w:tcPr>
          <w:p w14:paraId="36FB00C9" w14:textId="3EEBBA20" w:rsidR="00557F9E" w:rsidRPr="00557F9E" w:rsidRDefault="00557F9E" w:rsidP="00557F9E">
            <w:pPr>
              <w:spacing w:after="0" w:line="240" w:lineRule="auto"/>
              <w:jc w:val="left"/>
              <w:rPr>
                <w:rFonts w:ascii="Times New Roman" w:eastAsia="Times New Roman" w:hAnsi="Times New Roman" w:cs="Times New Roman"/>
                <w:sz w:val="20"/>
                <w:szCs w:val="20"/>
                <w:lang w:eastAsia="en-US"/>
              </w:rPr>
            </w:pPr>
            <w:r w:rsidRPr="00557F9E">
              <w:rPr>
                <w:rFonts w:ascii="Times New Roman" w:hAnsi="Times New Roman" w:cs="Times New Roman"/>
                <w:sz w:val="20"/>
                <w:szCs w:val="20"/>
              </w:rPr>
              <w:t>R1-2400222</w:t>
            </w:r>
          </w:p>
        </w:tc>
        <w:tc>
          <w:tcPr>
            <w:tcW w:w="5715" w:type="dxa"/>
            <w:tcBorders>
              <w:top w:val="nil"/>
              <w:left w:val="nil"/>
              <w:bottom w:val="single" w:sz="4" w:space="0" w:color="auto"/>
              <w:right w:val="single" w:sz="4" w:space="0" w:color="auto"/>
            </w:tcBorders>
            <w:shd w:val="clear" w:color="auto" w:fill="auto"/>
          </w:tcPr>
          <w:p w14:paraId="5659ED2B" w14:textId="745023FB" w:rsidR="00557F9E" w:rsidRPr="00557F9E" w:rsidRDefault="00557F9E" w:rsidP="00557F9E">
            <w:pPr>
              <w:spacing w:after="0" w:line="240" w:lineRule="auto"/>
              <w:jc w:val="left"/>
              <w:rPr>
                <w:rFonts w:ascii="Times New Roman" w:eastAsia="Times New Roman" w:hAnsi="Times New Roman" w:cs="Times New Roman"/>
                <w:sz w:val="20"/>
                <w:szCs w:val="20"/>
                <w:lang w:eastAsia="en-US"/>
              </w:rPr>
            </w:pPr>
            <w:r w:rsidRPr="00557F9E">
              <w:rPr>
                <w:rFonts w:ascii="Times New Roman" w:hAnsi="Times New Roman" w:cs="Times New Roman"/>
                <w:sz w:val="20"/>
                <w:szCs w:val="20"/>
              </w:rPr>
              <w:t>Maintenance on Further NR Coverage Enhancements</w:t>
            </w:r>
          </w:p>
        </w:tc>
        <w:tc>
          <w:tcPr>
            <w:tcW w:w="1935" w:type="dxa"/>
            <w:tcBorders>
              <w:top w:val="nil"/>
              <w:left w:val="nil"/>
              <w:bottom w:val="single" w:sz="4" w:space="0" w:color="auto"/>
              <w:right w:val="single" w:sz="4" w:space="0" w:color="auto"/>
            </w:tcBorders>
            <w:shd w:val="clear" w:color="auto" w:fill="auto"/>
          </w:tcPr>
          <w:p w14:paraId="52EC75C5" w14:textId="41814387" w:rsidR="00557F9E" w:rsidRPr="00557F9E" w:rsidRDefault="00557F9E" w:rsidP="00557F9E">
            <w:pPr>
              <w:spacing w:after="0" w:line="240" w:lineRule="auto"/>
              <w:jc w:val="left"/>
              <w:rPr>
                <w:rFonts w:ascii="Times New Roman" w:eastAsia="Times New Roman" w:hAnsi="Times New Roman" w:cs="Times New Roman"/>
                <w:sz w:val="20"/>
                <w:szCs w:val="20"/>
                <w:lang w:eastAsia="en-US"/>
              </w:rPr>
            </w:pPr>
            <w:r w:rsidRPr="00557F9E">
              <w:rPr>
                <w:rFonts w:ascii="Times New Roman" w:hAnsi="Times New Roman" w:cs="Times New Roman"/>
                <w:sz w:val="20"/>
                <w:szCs w:val="20"/>
              </w:rPr>
              <w:t>vivo</w:t>
            </w:r>
          </w:p>
        </w:tc>
      </w:tr>
      <w:tr w:rsidR="00557F9E" w14:paraId="1F95DB31" w14:textId="77777777" w:rsidTr="000C3EAA">
        <w:trPr>
          <w:trHeight w:val="377"/>
        </w:trPr>
        <w:tc>
          <w:tcPr>
            <w:tcW w:w="560" w:type="dxa"/>
            <w:tcBorders>
              <w:top w:val="nil"/>
              <w:left w:val="single" w:sz="4" w:space="0" w:color="auto"/>
              <w:bottom w:val="single" w:sz="4" w:space="0" w:color="auto"/>
              <w:right w:val="single" w:sz="4" w:space="0" w:color="auto"/>
            </w:tcBorders>
            <w:shd w:val="clear" w:color="auto" w:fill="auto"/>
          </w:tcPr>
          <w:p w14:paraId="3B2E1844" w14:textId="6070CD34" w:rsidR="00557F9E" w:rsidRPr="001E54E5" w:rsidRDefault="00557F9E" w:rsidP="00557F9E">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color w:val="000000"/>
                <w:sz w:val="20"/>
                <w:szCs w:val="20"/>
              </w:rPr>
              <w:t>5</w:t>
            </w:r>
          </w:p>
        </w:tc>
        <w:tc>
          <w:tcPr>
            <w:tcW w:w="1325" w:type="dxa"/>
            <w:tcBorders>
              <w:top w:val="nil"/>
              <w:left w:val="nil"/>
              <w:bottom w:val="single" w:sz="4" w:space="0" w:color="auto"/>
              <w:right w:val="single" w:sz="4" w:space="0" w:color="auto"/>
            </w:tcBorders>
            <w:shd w:val="clear" w:color="auto" w:fill="auto"/>
          </w:tcPr>
          <w:p w14:paraId="7265C0BE" w14:textId="170868E3" w:rsidR="00557F9E" w:rsidRPr="00557F9E" w:rsidRDefault="00557F9E" w:rsidP="00557F9E">
            <w:pPr>
              <w:spacing w:after="0" w:line="240" w:lineRule="auto"/>
              <w:jc w:val="left"/>
              <w:rPr>
                <w:rFonts w:ascii="Times New Roman" w:eastAsia="Times New Roman" w:hAnsi="Times New Roman" w:cs="Times New Roman"/>
                <w:sz w:val="20"/>
                <w:szCs w:val="20"/>
                <w:lang w:eastAsia="en-US"/>
              </w:rPr>
            </w:pPr>
            <w:r w:rsidRPr="00557F9E">
              <w:rPr>
                <w:rFonts w:ascii="Times New Roman" w:hAnsi="Times New Roman" w:cs="Times New Roman"/>
                <w:sz w:val="20"/>
                <w:szCs w:val="20"/>
              </w:rPr>
              <w:t>R1-2400292</w:t>
            </w:r>
          </w:p>
        </w:tc>
        <w:tc>
          <w:tcPr>
            <w:tcW w:w="5715" w:type="dxa"/>
            <w:tcBorders>
              <w:top w:val="nil"/>
              <w:left w:val="nil"/>
              <w:bottom w:val="single" w:sz="4" w:space="0" w:color="auto"/>
              <w:right w:val="single" w:sz="4" w:space="0" w:color="auto"/>
            </w:tcBorders>
            <w:shd w:val="clear" w:color="auto" w:fill="auto"/>
          </w:tcPr>
          <w:p w14:paraId="44A02346" w14:textId="38AC93F2" w:rsidR="00557F9E" w:rsidRPr="00557F9E" w:rsidRDefault="00557F9E" w:rsidP="00557F9E">
            <w:pPr>
              <w:spacing w:after="0" w:line="240" w:lineRule="auto"/>
              <w:jc w:val="left"/>
              <w:rPr>
                <w:rFonts w:ascii="Times New Roman" w:eastAsia="Times New Roman" w:hAnsi="Times New Roman" w:cs="Times New Roman"/>
                <w:sz w:val="20"/>
                <w:szCs w:val="20"/>
                <w:lang w:eastAsia="en-US"/>
              </w:rPr>
            </w:pPr>
            <w:r w:rsidRPr="00557F9E">
              <w:rPr>
                <w:rFonts w:ascii="Times New Roman" w:hAnsi="Times New Roman" w:cs="Times New Roman"/>
                <w:sz w:val="20"/>
                <w:szCs w:val="20"/>
              </w:rPr>
              <w:t>Maintenance of Rel-18 coverage enhancements</w:t>
            </w:r>
          </w:p>
        </w:tc>
        <w:tc>
          <w:tcPr>
            <w:tcW w:w="1935" w:type="dxa"/>
            <w:tcBorders>
              <w:top w:val="nil"/>
              <w:left w:val="nil"/>
              <w:bottom w:val="single" w:sz="4" w:space="0" w:color="auto"/>
              <w:right w:val="single" w:sz="4" w:space="0" w:color="auto"/>
            </w:tcBorders>
            <w:shd w:val="clear" w:color="auto" w:fill="auto"/>
          </w:tcPr>
          <w:p w14:paraId="4E75FDC9" w14:textId="4FB48FB1" w:rsidR="00557F9E" w:rsidRPr="00557F9E" w:rsidRDefault="00557F9E" w:rsidP="00557F9E">
            <w:pPr>
              <w:spacing w:after="0" w:line="240" w:lineRule="auto"/>
              <w:jc w:val="left"/>
              <w:rPr>
                <w:rFonts w:ascii="Times New Roman" w:eastAsia="Times New Roman" w:hAnsi="Times New Roman" w:cs="Times New Roman"/>
                <w:sz w:val="20"/>
                <w:szCs w:val="20"/>
                <w:lang w:eastAsia="en-US"/>
              </w:rPr>
            </w:pPr>
            <w:r w:rsidRPr="00557F9E">
              <w:rPr>
                <w:rFonts w:ascii="Times New Roman" w:hAnsi="Times New Roman" w:cs="Times New Roman"/>
                <w:sz w:val="20"/>
                <w:szCs w:val="20"/>
              </w:rPr>
              <w:t>ZTE</w:t>
            </w:r>
          </w:p>
        </w:tc>
      </w:tr>
      <w:tr w:rsidR="00557F9E" w14:paraId="60F65B00" w14:textId="77777777" w:rsidTr="000C3EAA">
        <w:trPr>
          <w:trHeight w:val="520"/>
        </w:trPr>
        <w:tc>
          <w:tcPr>
            <w:tcW w:w="560" w:type="dxa"/>
            <w:tcBorders>
              <w:top w:val="nil"/>
              <w:left w:val="single" w:sz="4" w:space="0" w:color="auto"/>
              <w:bottom w:val="single" w:sz="4" w:space="0" w:color="auto"/>
              <w:right w:val="single" w:sz="4" w:space="0" w:color="auto"/>
            </w:tcBorders>
            <w:shd w:val="clear" w:color="auto" w:fill="auto"/>
          </w:tcPr>
          <w:p w14:paraId="5306B21A" w14:textId="592CE867" w:rsidR="00557F9E" w:rsidRPr="001E54E5" w:rsidRDefault="00557F9E" w:rsidP="00557F9E">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color w:val="000000"/>
                <w:sz w:val="20"/>
                <w:szCs w:val="20"/>
              </w:rPr>
              <w:t>6</w:t>
            </w:r>
          </w:p>
        </w:tc>
        <w:tc>
          <w:tcPr>
            <w:tcW w:w="1325" w:type="dxa"/>
            <w:tcBorders>
              <w:top w:val="nil"/>
              <w:left w:val="nil"/>
              <w:bottom w:val="single" w:sz="4" w:space="0" w:color="auto"/>
              <w:right w:val="single" w:sz="4" w:space="0" w:color="auto"/>
            </w:tcBorders>
            <w:shd w:val="clear" w:color="auto" w:fill="auto"/>
          </w:tcPr>
          <w:p w14:paraId="42EB7E57" w14:textId="5CF95EE7" w:rsidR="00557F9E" w:rsidRPr="00557F9E" w:rsidRDefault="00557F9E" w:rsidP="00557F9E">
            <w:pPr>
              <w:spacing w:after="0" w:line="240" w:lineRule="auto"/>
              <w:jc w:val="left"/>
              <w:rPr>
                <w:rFonts w:ascii="Times New Roman" w:eastAsia="Times New Roman" w:hAnsi="Times New Roman" w:cs="Times New Roman"/>
                <w:sz w:val="20"/>
                <w:szCs w:val="20"/>
                <w:lang w:eastAsia="en-US"/>
              </w:rPr>
            </w:pPr>
            <w:r w:rsidRPr="00557F9E">
              <w:rPr>
                <w:rFonts w:ascii="Times New Roman" w:hAnsi="Times New Roman" w:cs="Times New Roman"/>
                <w:sz w:val="20"/>
                <w:szCs w:val="20"/>
              </w:rPr>
              <w:t>R1-2400368</w:t>
            </w:r>
          </w:p>
        </w:tc>
        <w:tc>
          <w:tcPr>
            <w:tcW w:w="5715" w:type="dxa"/>
            <w:tcBorders>
              <w:top w:val="nil"/>
              <w:left w:val="nil"/>
              <w:bottom w:val="single" w:sz="4" w:space="0" w:color="auto"/>
              <w:right w:val="single" w:sz="4" w:space="0" w:color="auto"/>
            </w:tcBorders>
            <w:shd w:val="clear" w:color="auto" w:fill="auto"/>
          </w:tcPr>
          <w:p w14:paraId="5F5AA2D9" w14:textId="65BAA972" w:rsidR="00557F9E" w:rsidRPr="00557F9E" w:rsidRDefault="00557F9E" w:rsidP="00557F9E">
            <w:pPr>
              <w:spacing w:after="0" w:line="240" w:lineRule="auto"/>
              <w:jc w:val="left"/>
              <w:rPr>
                <w:rFonts w:ascii="Times New Roman" w:eastAsia="Times New Roman" w:hAnsi="Times New Roman" w:cs="Times New Roman"/>
                <w:sz w:val="20"/>
                <w:szCs w:val="20"/>
                <w:lang w:eastAsia="en-US"/>
              </w:rPr>
            </w:pPr>
            <w:r w:rsidRPr="00557F9E">
              <w:rPr>
                <w:rFonts w:ascii="Times New Roman" w:hAnsi="Times New Roman" w:cs="Times New Roman"/>
                <w:sz w:val="20"/>
                <w:szCs w:val="20"/>
              </w:rPr>
              <w:t>Remaining issues on further NR coverage enhancement</w:t>
            </w:r>
          </w:p>
        </w:tc>
        <w:tc>
          <w:tcPr>
            <w:tcW w:w="1935" w:type="dxa"/>
            <w:tcBorders>
              <w:top w:val="nil"/>
              <w:left w:val="nil"/>
              <w:bottom w:val="single" w:sz="4" w:space="0" w:color="auto"/>
              <w:right w:val="single" w:sz="4" w:space="0" w:color="auto"/>
            </w:tcBorders>
            <w:shd w:val="clear" w:color="auto" w:fill="auto"/>
          </w:tcPr>
          <w:p w14:paraId="33265778" w14:textId="450358F9" w:rsidR="00557F9E" w:rsidRPr="00557F9E" w:rsidRDefault="00557F9E" w:rsidP="00557F9E">
            <w:pPr>
              <w:spacing w:after="0" w:line="240" w:lineRule="auto"/>
              <w:jc w:val="left"/>
              <w:rPr>
                <w:rFonts w:ascii="Times New Roman" w:eastAsia="Times New Roman" w:hAnsi="Times New Roman" w:cs="Times New Roman"/>
                <w:sz w:val="20"/>
                <w:szCs w:val="20"/>
                <w:lang w:eastAsia="en-US"/>
              </w:rPr>
            </w:pPr>
            <w:r w:rsidRPr="00557F9E">
              <w:rPr>
                <w:rFonts w:ascii="Times New Roman" w:hAnsi="Times New Roman" w:cs="Times New Roman"/>
                <w:sz w:val="20"/>
                <w:szCs w:val="20"/>
              </w:rPr>
              <w:t>Intel Corporation</w:t>
            </w:r>
          </w:p>
        </w:tc>
      </w:tr>
      <w:tr w:rsidR="00557F9E" w14:paraId="5446D099" w14:textId="77777777" w:rsidTr="000C3EAA">
        <w:trPr>
          <w:trHeight w:val="520"/>
        </w:trPr>
        <w:tc>
          <w:tcPr>
            <w:tcW w:w="560" w:type="dxa"/>
            <w:tcBorders>
              <w:top w:val="nil"/>
              <w:left w:val="single" w:sz="4" w:space="0" w:color="auto"/>
              <w:bottom w:val="single" w:sz="4" w:space="0" w:color="auto"/>
              <w:right w:val="single" w:sz="4" w:space="0" w:color="auto"/>
            </w:tcBorders>
            <w:shd w:val="clear" w:color="auto" w:fill="auto"/>
          </w:tcPr>
          <w:p w14:paraId="660E08FB" w14:textId="0C26EE06" w:rsidR="00557F9E" w:rsidRPr="001E54E5" w:rsidRDefault="00557F9E" w:rsidP="00557F9E">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color w:val="000000"/>
                <w:sz w:val="20"/>
                <w:szCs w:val="20"/>
              </w:rPr>
              <w:t>7</w:t>
            </w:r>
          </w:p>
        </w:tc>
        <w:tc>
          <w:tcPr>
            <w:tcW w:w="1325" w:type="dxa"/>
            <w:tcBorders>
              <w:top w:val="nil"/>
              <w:left w:val="nil"/>
              <w:bottom w:val="single" w:sz="4" w:space="0" w:color="auto"/>
              <w:right w:val="single" w:sz="4" w:space="0" w:color="auto"/>
            </w:tcBorders>
            <w:shd w:val="clear" w:color="auto" w:fill="auto"/>
          </w:tcPr>
          <w:p w14:paraId="437B7A4C" w14:textId="2C792B24" w:rsidR="00557F9E" w:rsidRPr="00557F9E" w:rsidRDefault="00557F9E" w:rsidP="00557F9E">
            <w:pPr>
              <w:spacing w:after="0" w:line="240" w:lineRule="auto"/>
              <w:jc w:val="left"/>
              <w:rPr>
                <w:rFonts w:ascii="Times New Roman" w:eastAsia="Times New Roman" w:hAnsi="Times New Roman" w:cs="Times New Roman"/>
                <w:sz w:val="20"/>
                <w:szCs w:val="20"/>
                <w:lang w:eastAsia="en-US"/>
              </w:rPr>
            </w:pPr>
            <w:r w:rsidRPr="00557F9E">
              <w:rPr>
                <w:rFonts w:ascii="Times New Roman" w:hAnsi="Times New Roman" w:cs="Times New Roman"/>
                <w:sz w:val="20"/>
                <w:szCs w:val="20"/>
              </w:rPr>
              <w:t>R1-2400411</w:t>
            </w:r>
          </w:p>
        </w:tc>
        <w:tc>
          <w:tcPr>
            <w:tcW w:w="5715" w:type="dxa"/>
            <w:tcBorders>
              <w:top w:val="nil"/>
              <w:left w:val="nil"/>
              <w:bottom w:val="single" w:sz="4" w:space="0" w:color="auto"/>
              <w:right w:val="single" w:sz="4" w:space="0" w:color="auto"/>
            </w:tcBorders>
            <w:shd w:val="clear" w:color="auto" w:fill="auto"/>
          </w:tcPr>
          <w:p w14:paraId="730F8BC6" w14:textId="3F78C005" w:rsidR="00557F9E" w:rsidRPr="00557F9E" w:rsidRDefault="00557F9E" w:rsidP="00557F9E">
            <w:pPr>
              <w:spacing w:after="0" w:line="240" w:lineRule="auto"/>
              <w:jc w:val="left"/>
              <w:rPr>
                <w:rFonts w:ascii="Times New Roman" w:eastAsia="Times New Roman" w:hAnsi="Times New Roman" w:cs="Times New Roman"/>
                <w:sz w:val="20"/>
                <w:szCs w:val="20"/>
                <w:lang w:eastAsia="en-US"/>
              </w:rPr>
            </w:pPr>
            <w:r w:rsidRPr="00557F9E">
              <w:rPr>
                <w:rFonts w:ascii="Times New Roman" w:hAnsi="Times New Roman" w:cs="Times New Roman"/>
                <w:sz w:val="20"/>
                <w:szCs w:val="20"/>
              </w:rPr>
              <w:t>Remaining issues on Rel-18 coverage enhancements</w:t>
            </w:r>
          </w:p>
        </w:tc>
        <w:tc>
          <w:tcPr>
            <w:tcW w:w="1935" w:type="dxa"/>
            <w:tcBorders>
              <w:top w:val="nil"/>
              <w:left w:val="nil"/>
              <w:bottom w:val="single" w:sz="4" w:space="0" w:color="auto"/>
              <w:right w:val="single" w:sz="4" w:space="0" w:color="auto"/>
            </w:tcBorders>
            <w:shd w:val="clear" w:color="auto" w:fill="auto"/>
          </w:tcPr>
          <w:p w14:paraId="367226C9" w14:textId="166B65A6" w:rsidR="00557F9E" w:rsidRPr="00557F9E" w:rsidRDefault="00557F9E" w:rsidP="00557F9E">
            <w:pPr>
              <w:spacing w:after="0" w:line="240" w:lineRule="auto"/>
              <w:jc w:val="left"/>
              <w:rPr>
                <w:rFonts w:ascii="Times New Roman" w:eastAsia="Times New Roman" w:hAnsi="Times New Roman" w:cs="Times New Roman"/>
                <w:sz w:val="20"/>
                <w:szCs w:val="20"/>
                <w:lang w:eastAsia="en-US"/>
              </w:rPr>
            </w:pPr>
            <w:r w:rsidRPr="00557F9E">
              <w:rPr>
                <w:rFonts w:ascii="Times New Roman" w:hAnsi="Times New Roman" w:cs="Times New Roman"/>
                <w:sz w:val="20"/>
                <w:szCs w:val="20"/>
              </w:rPr>
              <w:t>CATT</w:t>
            </w:r>
          </w:p>
        </w:tc>
      </w:tr>
      <w:tr w:rsidR="00557F9E" w14:paraId="26675842" w14:textId="77777777" w:rsidTr="000C3EAA">
        <w:trPr>
          <w:trHeight w:val="290"/>
        </w:trPr>
        <w:tc>
          <w:tcPr>
            <w:tcW w:w="560" w:type="dxa"/>
            <w:tcBorders>
              <w:top w:val="nil"/>
              <w:left w:val="single" w:sz="4" w:space="0" w:color="auto"/>
              <w:bottom w:val="single" w:sz="4" w:space="0" w:color="auto"/>
              <w:right w:val="single" w:sz="4" w:space="0" w:color="auto"/>
            </w:tcBorders>
            <w:shd w:val="clear" w:color="auto" w:fill="auto"/>
          </w:tcPr>
          <w:p w14:paraId="3BBD66C8" w14:textId="65DB435B" w:rsidR="00557F9E" w:rsidRPr="001E54E5" w:rsidRDefault="00557F9E" w:rsidP="00557F9E">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color w:val="000000"/>
                <w:sz w:val="20"/>
                <w:szCs w:val="20"/>
              </w:rPr>
              <w:t>8</w:t>
            </w:r>
          </w:p>
        </w:tc>
        <w:tc>
          <w:tcPr>
            <w:tcW w:w="1325" w:type="dxa"/>
            <w:tcBorders>
              <w:top w:val="nil"/>
              <w:left w:val="nil"/>
              <w:bottom w:val="single" w:sz="4" w:space="0" w:color="auto"/>
              <w:right w:val="single" w:sz="4" w:space="0" w:color="auto"/>
            </w:tcBorders>
            <w:shd w:val="clear" w:color="auto" w:fill="auto"/>
          </w:tcPr>
          <w:p w14:paraId="6C1CE164" w14:textId="31273F03" w:rsidR="00557F9E" w:rsidRPr="00557F9E" w:rsidRDefault="00557F9E" w:rsidP="00557F9E">
            <w:pPr>
              <w:spacing w:after="0" w:line="240" w:lineRule="auto"/>
              <w:jc w:val="left"/>
              <w:rPr>
                <w:rFonts w:ascii="Times New Roman" w:eastAsia="Times New Roman" w:hAnsi="Times New Roman" w:cs="Times New Roman"/>
                <w:sz w:val="20"/>
                <w:szCs w:val="20"/>
                <w:lang w:eastAsia="en-US"/>
              </w:rPr>
            </w:pPr>
            <w:r w:rsidRPr="00557F9E">
              <w:rPr>
                <w:rFonts w:ascii="Times New Roman" w:hAnsi="Times New Roman" w:cs="Times New Roman"/>
                <w:sz w:val="20"/>
                <w:szCs w:val="20"/>
              </w:rPr>
              <w:t>R1-2400655</w:t>
            </w:r>
          </w:p>
        </w:tc>
        <w:tc>
          <w:tcPr>
            <w:tcW w:w="5715" w:type="dxa"/>
            <w:tcBorders>
              <w:top w:val="nil"/>
              <w:left w:val="nil"/>
              <w:bottom w:val="single" w:sz="4" w:space="0" w:color="auto"/>
              <w:right w:val="single" w:sz="4" w:space="0" w:color="auto"/>
            </w:tcBorders>
            <w:shd w:val="clear" w:color="auto" w:fill="auto"/>
          </w:tcPr>
          <w:p w14:paraId="2AFFB842" w14:textId="49A92849" w:rsidR="00557F9E" w:rsidRPr="00557F9E" w:rsidRDefault="00557F9E" w:rsidP="00557F9E">
            <w:pPr>
              <w:spacing w:after="0" w:line="240" w:lineRule="auto"/>
              <w:jc w:val="left"/>
              <w:rPr>
                <w:rFonts w:ascii="Times New Roman" w:eastAsia="Times New Roman" w:hAnsi="Times New Roman" w:cs="Times New Roman"/>
                <w:sz w:val="20"/>
                <w:szCs w:val="20"/>
                <w:lang w:eastAsia="en-US"/>
              </w:rPr>
            </w:pPr>
            <w:r w:rsidRPr="00557F9E">
              <w:rPr>
                <w:rFonts w:ascii="Times New Roman" w:hAnsi="Times New Roman" w:cs="Times New Roman"/>
                <w:sz w:val="20"/>
                <w:szCs w:val="20"/>
              </w:rPr>
              <w:t>Remaining issues on PRACH coverage enhancement</w:t>
            </w:r>
          </w:p>
        </w:tc>
        <w:tc>
          <w:tcPr>
            <w:tcW w:w="1935" w:type="dxa"/>
            <w:tcBorders>
              <w:top w:val="nil"/>
              <w:left w:val="nil"/>
              <w:bottom w:val="single" w:sz="4" w:space="0" w:color="auto"/>
              <w:right w:val="single" w:sz="4" w:space="0" w:color="auto"/>
            </w:tcBorders>
            <w:shd w:val="clear" w:color="auto" w:fill="auto"/>
          </w:tcPr>
          <w:p w14:paraId="2F4C8A6E" w14:textId="797B5C52" w:rsidR="00557F9E" w:rsidRPr="00557F9E" w:rsidRDefault="00557F9E" w:rsidP="00557F9E">
            <w:pPr>
              <w:spacing w:after="0" w:line="240" w:lineRule="auto"/>
              <w:jc w:val="left"/>
              <w:rPr>
                <w:rFonts w:ascii="Times New Roman" w:eastAsia="Times New Roman" w:hAnsi="Times New Roman" w:cs="Times New Roman"/>
                <w:sz w:val="20"/>
                <w:szCs w:val="20"/>
                <w:lang w:eastAsia="en-US"/>
              </w:rPr>
            </w:pPr>
            <w:r w:rsidRPr="00557F9E">
              <w:rPr>
                <w:rFonts w:ascii="Times New Roman" w:hAnsi="Times New Roman" w:cs="Times New Roman"/>
                <w:sz w:val="20"/>
                <w:szCs w:val="20"/>
              </w:rPr>
              <w:t>China Telecom</w:t>
            </w:r>
          </w:p>
        </w:tc>
      </w:tr>
      <w:tr w:rsidR="00557F9E" w14:paraId="514A622D" w14:textId="77777777" w:rsidTr="000C3EAA">
        <w:trPr>
          <w:trHeight w:val="520"/>
        </w:trPr>
        <w:tc>
          <w:tcPr>
            <w:tcW w:w="560" w:type="dxa"/>
            <w:tcBorders>
              <w:top w:val="nil"/>
              <w:left w:val="single" w:sz="4" w:space="0" w:color="auto"/>
              <w:bottom w:val="single" w:sz="4" w:space="0" w:color="auto"/>
              <w:right w:val="single" w:sz="4" w:space="0" w:color="auto"/>
            </w:tcBorders>
            <w:shd w:val="clear" w:color="auto" w:fill="auto"/>
          </w:tcPr>
          <w:p w14:paraId="65B19B97" w14:textId="4492F33B" w:rsidR="00557F9E" w:rsidRPr="001E54E5" w:rsidRDefault="00557F9E" w:rsidP="00557F9E">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color w:val="000000"/>
                <w:sz w:val="20"/>
                <w:szCs w:val="20"/>
              </w:rPr>
              <w:t>9</w:t>
            </w:r>
          </w:p>
        </w:tc>
        <w:tc>
          <w:tcPr>
            <w:tcW w:w="1325" w:type="dxa"/>
            <w:tcBorders>
              <w:top w:val="nil"/>
              <w:left w:val="nil"/>
              <w:bottom w:val="single" w:sz="4" w:space="0" w:color="auto"/>
              <w:right w:val="single" w:sz="4" w:space="0" w:color="auto"/>
            </w:tcBorders>
            <w:shd w:val="clear" w:color="auto" w:fill="auto"/>
          </w:tcPr>
          <w:p w14:paraId="69AAD1DC" w14:textId="0C91B3E6" w:rsidR="00557F9E" w:rsidRPr="00557F9E" w:rsidRDefault="00557F9E" w:rsidP="00557F9E">
            <w:pPr>
              <w:spacing w:after="0" w:line="240" w:lineRule="auto"/>
              <w:jc w:val="left"/>
              <w:rPr>
                <w:rFonts w:ascii="Times New Roman" w:eastAsia="Times New Roman" w:hAnsi="Times New Roman" w:cs="Times New Roman"/>
                <w:sz w:val="20"/>
                <w:szCs w:val="20"/>
                <w:lang w:eastAsia="en-US"/>
              </w:rPr>
            </w:pPr>
            <w:r w:rsidRPr="00557F9E">
              <w:rPr>
                <w:rFonts w:ascii="Times New Roman" w:hAnsi="Times New Roman" w:cs="Times New Roman"/>
                <w:sz w:val="20"/>
                <w:szCs w:val="20"/>
              </w:rPr>
              <w:t>R1-2400706</w:t>
            </w:r>
          </w:p>
        </w:tc>
        <w:tc>
          <w:tcPr>
            <w:tcW w:w="5715" w:type="dxa"/>
            <w:tcBorders>
              <w:top w:val="nil"/>
              <w:left w:val="nil"/>
              <w:bottom w:val="single" w:sz="4" w:space="0" w:color="auto"/>
              <w:right w:val="single" w:sz="4" w:space="0" w:color="auto"/>
            </w:tcBorders>
            <w:shd w:val="clear" w:color="auto" w:fill="auto"/>
          </w:tcPr>
          <w:p w14:paraId="5941D53D" w14:textId="4CAF26A4" w:rsidR="00557F9E" w:rsidRPr="00557F9E" w:rsidRDefault="00557F9E" w:rsidP="00557F9E">
            <w:pPr>
              <w:spacing w:after="0" w:line="240" w:lineRule="auto"/>
              <w:jc w:val="left"/>
              <w:rPr>
                <w:rFonts w:ascii="Times New Roman" w:eastAsia="Times New Roman" w:hAnsi="Times New Roman" w:cs="Times New Roman"/>
                <w:sz w:val="20"/>
                <w:szCs w:val="20"/>
                <w:lang w:eastAsia="en-US"/>
              </w:rPr>
            </w:pPr>
            <w:r w:rsidRPr="00557F9E">
              <w:rPr>
                <w:rFonts w:ascii="Times New Roman" w:hAnsi="Times New Roman" w:cs="Times New Roman"/>
                <w:sz w:val="20"/>
                <w:szCs w:val="20"/>
              </w:rPr>
              <w:t>Maintenance on Further NR Coverage Enhancements</w:t>
            </w:r>
          </w:p>
        </w:tc>
        <w:tc>
          <w:tcPr>
            <w:tcW w:w="1935" w:type="dxa"/>
            <w:tcBorders>
              <w:top w:val="nil"/>
              <w:left w:val="nil"/>
              <w:bottom w:val="single" w:sz="4" w:space="0" w:color="auto"/>
              <w:right w:val="single" w:sz="4" w:space="0" w:color="auto"/>
            </w:tcBorders>
            <w:shd w:val="clear" w:color="auto" w:fill="auto"/>
          </w:tcPr>
          <w:p w14:paraId="4D9E69B7" w14:textId="766A423C" w:rsidR="00557F9E" w:rsidRPr="00557F9E" w:rsidRDefault="00557F9E" w:rsidP="00557F9E">
            <w:pPr>
              <w:spacing w:after="0" w:line="240" w:lineRule="auto"/>
              <w:jc w:val="left"/>
              <w:rPr>
                <w:rFonts w:ascii="Times New Roman" w:eastAsia="Times New Roman" w:hAnsi="Times New Roman" w:cs="Times New Roman"/>
                <w:sz w:val="20"/>
                <w:szCs w:val="20"/>
                <w:lang w:eastAsia="en-US"/>
              </w:rPr>
            </w:pPr>
            <w:r w:rsidRPr="00557F9E">
              <w:rPr>
                <w:rFonts w:ascii="Times New Roman" w:hAnsi="Times New Roman" w:cs="Times New Roman"/>
                <w:sz w:val="20"/>
                <w:szCs w:val="20"/>
              </w:rPr>
              <w:t>Samsung</w:t>
            </w:r>
          </w:p>
        </w:tc>
      </w:tr>
      <w:tr w:rsidR="00557F9E" w14:paraId="0911A556" w14:textId="77777777" w:rsidTr="000C3EAA">
        <w:trPr>
          <w:trHeight w:val="290"/>
        </w:trPr>
        <w:tc>
          <w:tcPr>
            <w:tcW w:w="560" w:type="dxa"/>
            <w:tcBorders>
              <w:top w:val="nil"/>
              <w:left w:val="single" w:sz="4" w:space="0" w:color="auto"/>
              <w:bottom w:val="single" w:sz="4" w:space="0" w:color="auto"/>
              <w:right w:val="single" w:sz="4" w:space="0" w:color="auto"/>
            </w:tcBorders>
            <w:shd w:val="clear" w:color="auto" w:fill="auto"/>
          </w:tcPr>
          <w:p w14:paraId="2DA54A3D" w14:textId="214AA3C5" w:rsidR="00557F9E" w:rsidRPr="001E54E5" w:rsidRDefault="00557F9E" w:rsidP="00557F9E">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color w:val="000000"/>
                <w:sz w:val="20"/>
                <w:szCs w:val="20"/>
              </w:rPr>
              <w:t>10</w:t>
            </w:r>
          </w:p>
        </w:tc>
        <w:tc>
          <w:tcPr>
            <w:tcW w:w="1325" w:type="dxa"/>
            <w:tcBorders>
              <w:top w:val="nil"/>
              <w:left w:val="nil"/>
              <w:bottom w:val="single" w:sz="4" w:space="0" w:color="auto"/>
              <w:right w:val="single" w:sz="4" w:space="0" w:color="auto"/>
            </w:tcBorders>
            <w:shd w:val="clear" w:color="auto" w:fill="auto"/>
          </w:tcPr>
          <w:p w14:paraId="391DE399" w14:textId="657BDDC6" w:rsidR="00557F9E" w:rsidRPr="00557F9E" w:rsidRDefault="00557F9E" w:rsidP="00557F9E">
            <w:pPr>
              <w:spacing w:after="0" w:line="240" w:lineRule="auto"/>
              <w:jc w:val="left"/>
              <w:rPr>
                <w:rFonts w:ascii="Times New Roman" w:eastAsia="Times New Roman" w:hAnsi="Times New Roman" w:cs="Times New Roman"/>
                <w:sz w:val="20"/>
                <w:szCs w:val="20"/>
                <w:lang w:eastAsia="en-US"/>
              </w:rPr>
            </w:pPr>
            <w:r w:rsidRPr="00557F9E">
              <w:rPr>
                <w:rFonts w:ascii="Times New Roman" w:hAnsi="Times New Roman" w:cs="Times New Roman"/>
                <w:sz w:val="20"/>
                <w:szCs w:val="20"/>
              </w:rPr>
              <w:t>R1-2400809</w:t>
            </w:r>
          </w:p>
        </w:tc>
        <w:tc>
          <w:tcPr>
            <w:tcW w:w="5715" w:type="dxa"/>
            <w:tcBorders>
              <w:top w:val="nil"/>
              <w:left w:val="nil"/>
              <w:bottom w:val="single" w:sz="4" w:space="0" w:color="auto"/>
              <w:right w:val="single" w:sz="4" w:space="0" w:color="auto"/>
            </w:tcBorders>
            <w:shd w:val="clear" w:color="auto" w:fill="auto"/>
          </w:tcPr>
          <w:p w14:paraId="4AB12B77" w14:textId="5BF7D702" w:rsidR="00557F9E" w:rsidRPr="00557F9E" w:rsidRDefault="00557F9E" w:rsidP="00557F9E">
            <w:pPr>
              <w:spacing w:after="0" w:line="240" w:lineRule="auto"/>
              <w:jc w:val="left"/>
              <w:rPr>
                <w:rFonts w:ascii="Times New Roman" w:eastAsia="Times New Roman" w:hAnsi="Times New Roman" w:cs="Times New Roman"/>
                <w:sz w:val="20"/>
                <w:szCs w:val="20"/>
                <w:lang w:eastAsia="en-US"/>
              </w:rPr>
            </w:pPr>
            <w:r w:rsidRPr="00557F9E">
              <w:rPr>
                <w:rFonts w:ascii="Times New Roman" w:hAnsi="Times New Roman" w:cs="Times New Roman"/>
                <w:sz w:val="20"/>
                <w:szCs w:val="20"/>
              </w:rPr>
              <w:t>Remaining issues on further NR coverage enhancements</w:t>
            </w:r>
          </w:p>
        </w:tc>
        <w:tc>
          <w:tcPr>
            <w:tcW w:w="1935" w:type="dxa"/>
            <w:tcBorders>
              <w:top w:val="nil"/>
              <w:left w:val="nil"/>
              <w:bottom w:val="single" w:sz="4" w:space="0" w:color="auto"/>
              <w:right w:val="single" w:sz="4" w:space="0" w:color="auto"/>
            </w:tcBorders>
            <w:shd w:val="clear" w:color="auto" w:fill="auto"/>
          </w:tcPr>
          <w:p w14:paraId="09DD47A1" w14:textId="4E005F03" w:rsidR="00557F9E" w:rsidRPr="00557F9E" w:rsidRDefault="00557F9E" w:rsidP="00557F9E">
            <w:pPr>
              <w:spacing w:after="0" w:line="240" w:lineRule="auto"/>
              <w:jc w:val="left"/>
              <w:rPr>
                <w:rFonts w:ascii="Times New Roman" w:eastAsia="Times New Roman" w:hAnsi="Times New Roman" w:cs="Times New Roman"/>
                <w:sz w:val="20"/>
                <w:szCs w:val="20"/>
                <w:lang w:eastAsia="en-US"/>
              </w:rPr>
            </w:pPr>
            <w:r w:rsidRPr="00557F9E">
              <w:rPr>
                <w:rFonts w:ascii="Times New Roman" w:hAnsi="Times New Roman" w:cs="Times New Roman"/>
                <w:sz w:val="20"/>
                <w:szCs w:val="20"/>
              </w:rPr>
              <w:t>Nokia, Nokia Shanghai Bell</w:t>
            </w:r>
          </w:p>
        </w:tc>
      </w:tr>
      <w:tr w:rsidR="00557F9E" w14:paraId="003FD1CD" w14:textId="77777777" w:rsidTr="000C3EAA">
        <w:trPr>
          <w:trHeight w:val="520"/>
        </w:trPr>
        <w:tc>
          <w:tcPr>
            <w:tcW w:w="560" w:type="dxa"/>
            <w:tcBorders>
              <w:top w:val="nil"/>
              <w:left w:val="single" w:sz="4" w:space="0" w:color="auto"/>
              <w:bottom w:val="single" w:sz="4" w:space="0" w:color="auto"/>
              <w:right w:val="single" w:sz="4" w:space="0" w:color="auto"/>
            </w:tcBorders>
            <w:shd w:val="clear" w:color="auto" w:fill="auto"/>
          </w:tcPr>
          <w:p w14:paraId="0500906A" w14:textId="1D577489" w:rsidR="00557F9E" w:rsidRPr="001E54E5" w:rsidRDefault="00557F9E" w:rsidP="00557F9E">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color w:val="000000"/>
                <w:sz w:val="20"/>
                <w:szCs w:val="20"/>
              </w:rPr>
              <w:t>11</w:t>
            </w:r>
          </w:p>
        </w:tc>
        <w:tc>
          <w:tcPr>
            <w:tcW w:w="1325" w:type="dxa"/>
            <w:tcBorders>
              <w:top w:val="nil"/>
              <w:left w:val="nil"/>
              <w:bottom w:val="single" w:sz="4" w:space="0" w:color="auto"/>
              <w:right w:val="single" w:sz="4" w:space="0" w:color="auto"/>
            </w:tcBorders>
            <w:shd w:val="clear" w:color="auto" w:fill="auto"/>
          </w:tcPr>
          <w:p w14:paraId="01B0E085" w14:textId="7F49D685" w:rsidR="00557F9E" w:rsidRPr="00557F9E" w:rsidRDefault="00557F9E" w:rsidP="00557F9E">
            <w:pPr>
              <w:spacing w:after="0" w:line="240" w:lineRule="auto"/>
              <w:jc w:val="left"/>
              <w:rPr>
                <w:rFonts w:ascii="Times New Roman" w:eastAsia="Times New Roman" w:hAnsi="Times New Roman" w:cs="Times New Roman"/>
                <w:sz w:val="20"/>
                <w:szCs w:val="20"/>
                <w:lang w:eastAsia="en-US"/>
              </w:rPr>
            </w:pPr>
            <w:r w:rsidRPr="00557F9E">
              <w:rPr>
                <w:rFonts w:ascii="Times New Roman" w:hAnsi="Times New Roman" w:cs="Times New Roman"/>
                <w:sz w:val="20"/>
                <w:szCs w:val="20"/>
              </w:rPr>
              <w:t>R1-2400829</w:t>
            </w:r>
          </w:p>
        </w:tc>
        <w:tc>
          <w:tcPr>
            <w:tcW w:w="5715" w:type="dxa"/>
            <w:tcBorders>
              <w:top w:val="nil"/>
              <w:left w:val="nil"/>
              <w:bottom w:val="single" w:sz="4" w:space="0" w:color="auto"/>
              <w:right w:val="single" w:sz="4" w:space="0" w:color="auto"/>
            </w:tcBorders>
            <w:shd w:val="clear" w:color="auto" w:fill="auto"/>
          </w:tcPr>
          <w:p w14:paraId="79A1EFA8" w14:textId="4EB7A3C0" w:rsidR="00557F9E" w:rsidRPr="00557F9E" w:rsidRDefault="00557F9E" w:rsidP="00557F9E">
            <w:pPr>
              <w:spacing w:after="0" w:line="240" w:lineRule="auto"/>
              <w:jc w:val="left"/>
              <w:rPr>
                <w:rFonts w:ascii="Times New Roman" w:eastAsia="Times New Roman" w:hAnsi="Times New Roman" w:cs="Times New Roman"/>
                <w:sz w:val="20"/>
                <w:szCs w:val="20"/>
                <w:lang w:eastAsia="en-US"/>
              </w:rPr>
            </w:pPr>
            <w:r w:rsidRPr="00557F9E">
              <w:rPr>
                <w:rFonts w:ascii="Times New Roman" w:hAnsi="Times New Roman" w:cs="Times New Roman"/>
                <w:sz w:val="20"/>
                <w:szCs w:val="20"/>
              </w:rPr>
              <w:t>Maintenance on further NR coverage enhancements</w:t>
            </w:r>
          </w:p>
        </w:tc>
        <w:tc>
          <w:tcPr>
            <w:tcW w:w="1935" w:type="dxa"/>
            <w:tcBorders>
              <w:top w:val="nil"/>
              <w:left w:val="nil"/>
              <w:bottom w:val="single" w:sz="4" w:space="0" w:color="auto"/>
              <w:right w:val="single" w:sz="4" w:space="0" w:color="auto"/>
            </w:tcBorders>
            <w:shd w:val="clear" w:color="auto" w:fill="auto"/>
          </w:tcPr>
          <w:p w14:paraId="5473F9B7" w14:textId="7611EB44" w:rsidR="00557F9E" w:rsidRPr="00557F9E" w:rsidRDefault="00557F9E" w:rsidP="00557F9E">
            <w:pPr>
              <w:spacing w:after="0" w:line="240" w:lineRule="auto"/>
              <w:jc w:val="left"/>
              <w:rPr>
                <w:rFonts w:ascii="Times New Roman" w:eastAsia="Times New Roman" w:hAnsi="Times New Roman" w:cs="Times New Roman"/>
                <w:sz w:val="20"/>
                <w:szCs w:val="20"/>
                <w:lang w:eastAsia="en-US"/>
              </w:rPr>
            </w:pPr>
            <w:r w:rsidRPr="00557F9E">
              <w:rPr>
                <w:rFonts w:ascii="Times New Roman" w:hAnsi="Times New Roman" w:cs="Times New Roman"/>
                <w:sz w:val="20"/>
                <w:szCs w:val="20"/>
              </w:rPr>
              <w:t>Panasonic</w:t>
            </w:r>
          </w:p>
        </w:tc>
      </w:tr>
      <w:tr w:rsidR="00557F9E" w14:paraId="164E6ADC" w14:textId="77777777" w:rsidTr="000C3EAA">
        <w:trPr>
          <w:trHeight w:val="290"/>
        </w:trPr>
        <w:tc>
          <w:tcPr>
            <w:tcW w:w="560" w:type="dxa"/>
            <w:tcBorders>
              <w:top w:val="nil"/>
              <w:left w:val="single" w:sz="4" w:space="0" w:color="auto"/>
              <w:bottom w:val="single" w:sz="4" w:space="0" w:color="auto"/>
              <w:right w:val="single" w:sz="4" w:space="0" w:color="auto"/>
            </w:tcBorders>
            <w:shd w:val="clear" w:color="auto" w:fill="auto"/>
          </w:tcPr>
          <w:p w14:paraId="2B6063AA" w14:textId="552EF7A1" w:rsidR="00557F9E" w:rsidRPr="001E54E5" w:rsidRDefault="00557F9E" w:rsidP="00557F9E">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color w:val="000000"/>
                <w:sz w:val="20"/>
                <w:szCs w:val="20"/>
              </w:rPr>
              <w:t>12</w:t>
            </w:r>
          </w:p>
        </w:tc>
        <w:tc>
          <w:tcPr>
            <w:tcW w:w="1325" w:type="dxa"/>
            <w:tcBorders>
              <w:top w:val="nil"/>
              <w:left w:val="nil"/>
              <w:bottom w:val="single" w:sz="4" w:space="0" w:color="auto"/>
              <w:right w:val="single" w:sz="4" w:space="0" w:color="auto"/>
            </w:tcBorders>
            <w:shd w:val="clear" w:color="auto" w:fill="auto"/>
          </w:tcPr>
          <w:p w14:paraId="2BDC4175" w14:textId="287B8CD6" w:rsidR="00557F9E" w:rsidRPr="00557F9E" w:rsidRDefault="00557F9E" w:rsidP="00557F9E">
            <w:pPr>
              <w:spacing w:after="0" w:line="240" w:lineRule="auto"/>
              <w:jc w:val="left"/>
              <w:rPr>
                <w:rFonts w:ascii="Times New Roman" w:eastAsia="Times New Roman" w:hAnsi="Times New Roman" w:cs="Times New Roman"/>
                <w:sz w:val="20"/>
                <w:szCs w:val="20"/>
                <w:lang w:eastAsia="en-US"/>
              </w:rPr>
            </w:pPr>
            <w:r w:rsidRPr="00557F9E">
              <w:rPr>
                <w:rFonts w:ascii="Times New Roman" w:hAnsi="Times New Roman" w:cs="Times New Roman"/>
                <w:sz w:val="20"/>
                <w:szCs w:val="20"/>
              </w:rPr>
              <w:t>R1-2400925</w:t>
            </w:r>
          </w:p>
        </w:tc>
        <w:tc>
          <w:tcPr>
            <w:tcW w:w="5715" w:type="dxa"/>
            <w:tcBorders>
              <w:top w:val="nil"/>
              <w:left w:val="nil"/>
              <w:bottom w:val="single" w:sz="4" w:space="0" w:color="auto"/>
              <w:right w:val="single" w:sz="4" w:space="0" w:color="auto"/>
            </w:tcBorders>
            <w:shd w:val="clear" w:color="auto" w:fill="auto"/>
          </w:tcPr>
          <w:p w14:paraId="3BC7FF6B" w14:textId="26D6AE68" w:rsidR="00557F9E" w:rsidRPr="00557F9E" w:rsidRDefault="00557F9E" w:rsidP="00557F9E">
            <w:pPr>
              <w:spacing w:after="0" w:line="240" w:lineRule="auto"/>
              <w:jc w:val="left"/>
              <w:rPr>
                <w:rFonts w:ascii="Times New Roman" w:eastAsia="Times New Roman" w:hAnsi="Times New Roman" w:cs="Times New Roman"/>
                <w:sz w:val="20"/>
                <w:szCs w:val="20"/>
                <w:lang w:eastAsia="en-US"/>
              </w:rPr>
            </w:pPr>
            <w:r w:rsidRPr="00557F9E">
              <w:rPr>
                <w:rFonts w:ascii="Times New Roman" w:hAnsi="Times New Roman" w:cs="Times New Roman"/>
                <w:sz w:val="20"/>
                <w:szCs w:val="20"/>
              </w:rPr>
              <w:t>Remaining issues on dynamic switching between DFT-S-OFDM and CP-OFDM</w:t>
            </w:r>
          </w:p>
        </w:tc>
        <w:tc>
          <w:tcPr>
            <w:tcW w:w="1935" w:type="dxa"/>
            <w:tcBorders>
              <w:top w:val="nil"/>
              <w:left w:val="nil"/>
              <w:bottom w:val="single" w:sz="4" w:space="0" w:color="auto"/>
              <w:right w:val="single" w:sz="4" w:space="0" w:color="auto"/>
            </w:tcBorders>
            <w:shd w:val="clear" w:color="auto" w:fill="auto"/>
          </w:tcPr>
          <w:p w14:paraId="029E8484" w14:textId="14ED9C42" w:rsidR="00557F9E" w:rsidRPr="00557F9E" w:rsidRDefault="00557F9E" w:rsidP="00557F9E">
            <w:pPr>
              <w:spacing w:after="0" w:line="240" w:lineRule="auto"/>
              <w:jc w:val="left"/>
              <w:rPr>
                <w:rFonts w:ascii="Times New Roman" w:eastAsia="Times New Roman" w:hAnsi="Times New Roman" w:cs="Times New Roman"/>
                <w:sz w:val="20"/>
                <w:szCs w:val="20"/>
                <w:lang w:eastAsia="en-US"/>
              </w:rPr>
            </w:pPr>
            <w:r w:rsidRPr="00557F9E">
              <w:rPr>
                <w:rFonts w:ascii="Times New Roman" w:hAnsi="Times New Roman" w:cs="Times New Roman"/>
                <w:sz w:val="20"/>
                <w:szCs w:val="20"/>
              </w:rPr>
              <w:t>InterDigital, Inc.</w:t>
            </w:r>
          </w:p>
        </w:tc>
      </w:tr>
      <w:tr w:rsidR="00557F9E" w14:paraId="7CB822CB" w14:textId="77777777" w:rsidTr="000C3EAA">
        <w:trPr>
          <w:trHeight w:val="290"/>
        </w:trPr>
        <w:tc>
          <w:tcPr>
            <w:tcW w:w="560" w:type="dxa"/>
            <w:tcBorders>
              <w:top w:val="nil"/>
              <w:left w:val="single" w:sz="4" w:space="0" w:color="auto"/>
              <w:bottom w:val="single" w:sz="4" w:space="0" w:color="auto"/>
              <w:right w:val="single" w:sz="4" w:space="0" w:color="auto"/>
            </w:tcBorders>
            <w:shd w:val="clear" w:color="auto" w:fill="auto"/>
          </w:tcPr>
          <w:p w14:paraId="59664886" w14:textId="12D5EA48" w:rsidR="00557F9E" w:rsidRPr="001E54E5" w:rsidRDefault="00557F9E" w:rsidP="00557F9E">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color w:val="000000"/>
                <w:sz w:val="20"/>
                <w:szCs w:val="20"/>
              </w:rPr>
              <w:t>13</w:t>
            </w:r>
          </w:p>
        </w:tc>
        <w:tc>
          <w:tcPr>
            <w:tcW w:w="1325" w:type="dxa"/>
            <w:tcBorders>
              <w:top w:val="nil"/>
              <w:left w:val="nil"/>
              <w:bottom w:val="single" w:sz="4" w:space="0" w:color="auto"/>
              <w:right w:val="single" w:sz="4" w:space="0" w:color="auto"/>
            </w:tcBorders>
            <w:shd w:val="clear" w:color="auto" w:fill="auto"/>
          </w:tcPr>
          <w:p w14:paraId="43F91BEA" w14:textId="7A904699" w:rsidR="00557F9E" w:rsidRPr="00557F9E" w:rsidRDefault="00557F9E" w:rsidP="00557F9E">
            <w:pPr>
              <w:spacing w:after="0" w:line="240" w:lineRule="auto"/>
              <w:jc w:val="left"/>
              <w:rPr>
                <w:rFonts w:ascii="Times New Roman" w:eastAsia="Times New Roman" w:hAnsi="Times New Roman" w:cs="Times New Roman"/>
                <w:sz w:val="20"/>
                <w:szCs w:val="20"/>
                <w:lang w:eastAsia="en-US"/>
              </w:rPr>
            </w:pPr>
            <w:r w:rsidRPr="00557F9E">
              <w:rPr>
                <w:rFonts w:ascii="Times New Roman" w:hAnsi="Times New Roman" w:cs="Times New Roman"/>
                <w:sz w:val="20"/>
                <w:szCs w:val="20"/>
              </w:rPr>
              <w:t>R1-2401076</w:t>
            </w:r>
          </w:p>
        </w:tc>
        <w:tc>
          <w:tcPr>
            <w:tcW w:w="5715" w:type="dxa"/>
            <w:tcBorders>
              <w:top w:val="nil"/>
              <w:left w:val="nil"/>
              <w:bottom w:val="single" w:sz="4" w:space="0" w:color="auto"/>
              <w:right w:val="single" w:sz="4" w:space="0" w:color="auto"/>
            </w:tcBorders>
            <w:shd w:val="clear" w:color="auto" w:fill="auto"/>
          </w:tcPr>
          <w:p w14:paraId="46B0B4AD" w14:textId="0BF14562" w:rsidR="00557F9E" w:rsidRPr="00557F9E" w:rsidRDefault="00557F9E" w:rsidP="00557F9E">
            <w:pPr>
              <w:spacing w:after="0" w:line="240" w:lineRule="auto"/>
              <w:jc w:val="left"/>
              <w:rPr>
                <w:rFonts w:ascii="Times New Roman" w:eastAsia="Times New Roman" w:hAnsi="Times New Roman" w:cs="Times New Roman"/>
                <w:sz w:val="20"/>
                <w:szCs w:val="20"/>
                <w:lang w:eastAsia="en-US"/>
              </w:rPr>
            </w:pPr>
            <w:r w:rsidRPr="00557F9E">
              <w:rPr>
                <w:rFonts w:ascii="Times New Roman" w:hAnsi="Times New Roman" w:cs="Times New Roman"/>
                <w:sz w:val="20"/>
                <w:szCs w:val="20"/>
              </w:rPr>
              <w:t>Maintenance of Further NR Coverage Enhancements</w:t>
            </w:r>
          </w:p>
        </w:tc>
        <w:tc>
          <w:tcPr>
            <w:tcW w:w="1935" w:type="dxa"/>
            <w:tcBorders>
              <w:top w:val="nil"/>
              <w:left w:val="nil"/>
              <w:bottom w:val="single" w:sz="4" w:space="0" w:color="auto"/>
              <w:right w:val="single" w:sz="4" w:space="0" w:color="auto"/>
            </w:tcBorders>
            <w:shd w:val="clear" w:color="auto" w:fill="auto"/>
          </w:tcPr>
          <w:p w14:paraId="0410346E" w14:textId="41FF865C" w:rsidR="00557F9E" w:rsidRPr="00557F9E" w:rsidRDefault="00557F9E" w:rsidP="00557F9E">
            <w:pPr>
              <w:spacing w:after="0" w:line="240" w:lineRule="auto"/>
              <w:jc w:val="left"/>
              <w:rPr>
                <w:rFonts w:ascii="Times New Roman" w:eastAsia="Times New Roman" w:hAnsi="Times New Roman" w:cs="Times New Roman"/>
                <w:sz w:val="20"/>
                <w:szCs w:val="20"/>
                <w:lang w:eastAsia="en-US"/>
              </w:rPr>
            </w:pPr>
            <w:r w:rsidRPr="00557F9E">
              <w:rPr>
                <w:rFonts w:ascii="Times New Roman" w:hAnsi="Times New Roman" w:cs="Times New Roman"/>
                <w:sz w:val="20"/>
                <w:szCs w:val="20"/>
              </w:rPr>
              <w:t>Ericsson</w:t>
            </w:r>
          </w:p>
        </w:tc>
      </w:tr>
      <w:tr w:rsidR="00557F9E" w14:paraId="255C17CB" w14:textId="77777777" w:rsidTr="000C3EAA">
        <w:trPr>
          <w:trHeight w:val="520"/>
        </w:trPr>
        <w:tc>
          <w:tcPr>
            <w:tcW w:w="560" w:type="dxa"/>
            <w:tcBorders>
              <w:top w:val="nil"/>
              <w:left w:val="single" w:sz="4" w:space="0" w:color="auto"/>
              <w:bottom w:val="single" w:sz="4" w:space="0" w:color="auto"/>
              <w:right w:val="single" w:sz="4" w:space="0" w:color="auto"/>
            </w:tcBorders>
            <w:shd w:val="clear" w:color="auto" w:fill="auto"/>
          </w:tcPr>
          <w:p w14:paraId="3F1BC6D9" w14:textId="608D1ED5" w:rsidR="00557F9E" w:rsidRPr="001E54E5" w:rsidRDefault="00557F9E" w:rsidP="00557F9E">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color w:val="000000"/>
                <w:sz w:val="20"/>
                <w:szCs w:val="20"/>
              </w:rPr>
              <w:t>14</w:t>
            </w:r>
          </w:p>
        </w:tc>
        <w:tc>
          <w:tcPr>
            <w:tcW w:w="1325" w:type="dxa"/>
            <w:tcBorders>
              <w:top w:val="nil"/>
              <w:left w:val="nil"/>
              <w:bottom w:val="single" w:sz="4" w:space="0" w:color="auto"/>
              <w:right w:val="single" w:sz="4" w:space="0" w:color="auto"/>
            </w:tcBorders>
            <w:shd w:val="clear" w:color="auto" w:fill="auto"/>
          </w:tcPr>
          <w:p w14:paraId="27A84B79" w14:textId="02D25563" w:rsidR="00557F9E" w:rsidRPr="00557F9E" w:rsidRDefault="00557F9E" w:rsidP="00557F9E">
            <w:pPr>
              <w:spacing w:after="0" w:line="240" w:lineRule="auto"/>
              <w:jc w:val="left"/>
              <w:rPr>
                <w:rFonts w:ascii="Times New Roman" w:eastAsia="Times New Roman" w:hAnsi="Times New Roman" w:cs="Times New Roman"/>
                <w:sz w:val="20"/>
                <w:szCs w:val="20"/>
                <w:lang w:eastAsia="en-US"/>
              </w:rPr>
            </w:pPr>
            <w:r w:rsidRPr="00557F9E">
              <w:rPr>
                <w:rFonts w:ascii="Times New Roman" w:hAnsi="Times New Roman" w:cs="Times New Roman"/>
                <w:sz w:val="20"/>
                <w:szCs w:val="20"/>
              </w:rPr>
              <w:t>R1-2401094</w:t>
            </w:r>
          </w:p>
        </w:tc>
        <w:tc>
          <w:tcPr>
            <w:tcW w:w="5715" w:type="dxa"/>
            <w:tcBorders>
              <w:top w:val="nil"/>
              <w:left w:val="nil"/>
              <w:bottom w:val="single" w:sz="4" w:space="0" w:color="auto"/>
              <w:right w:val="single" w:sz="4" w:space="0" w:color="auto"/>
            </w:tcBorders>
            <w:shd w:val="clear" w:color="auto" w:fill="auto"/>
          </w:tcPr>
          <w:p w14:paraId="7E643639" w14:textId="5A2261E6" w:rsidR="00557F9E" w:rsidRPr="00557F9E" w:rsidRDefault="00557F9E" w:rsidP="00557F9E">
            <w:pPr>
              <w:spacing w:after="0" w:line="240" w:lineRule="auto"/>
              <w:jc w:val="left"/>
              <w:rPr>
                <w:rFonts w:ascii="Times New Roman" w:eastAsia="Times New Roman" w:hAnsi="Times New Roman" w:cs="Times New Roman"/>
                <w:sz w:val="20"/>
                <w:szCs w:val="20"/>
                <w:lang w:eastAsia="en-US"/>
              </w:rPr>
            </w:pPr>
            <w:r w:rsidRPr="00557F9E">
              <w:rPr>
                <w:rFonts w:ascii="Times New Roman" w:hAnsi="Times New Roman" w:cs="Times New Roman"/>
                <w:sz w:val="20"/>
                <w:szCs w:val="20"/>
              </w:rPr>
              <w:t>Maintenance on Further NR Coverage Enhancements</w:t>
            </w:r>
          </w:p>
        </w:tc>
        <w:tc>
          <w:tcPr>
            <w:tcW w:w="1935" w:type="dxa"/>
            <w:tcBorders>
              <w:top w:val="nil"/>
              <w:left w:val="nil"/>
              <w:bottom w:val="single" w:sz="4" w:space="0" w:color="auto"/>
              <w:right w:val="single" w:sz="4" w:space="0" w:color="auto"/>
            </w:tcBorders>
            <w:shd w:val="clear" w:color="auto" w:fill="auto"/>
          </w:tcPr>
          <w:p w14:paraId="65811DAB" w14:textId="74129177" w:rsidR="00557F9E" w:rsidRPr="00557F9E" w:rsidRDefault="00557F9E" w:rsidP="00557F9E">
            <w:pPr>
              <w:spacing w:after="0" w:line="240" w:lineRule="auto"/>
              <w:jc w:val="left"/>
              <w:rPr>
                <w:rFonts w:ascii="Times New Roman" w:eastAsia="Times New Roman" w:hAnsi="Times New Roman" w:cs="Times New Roman"/>
                <w:sz w:val="20"/>
                <w:szCs w:val="20"/>
                <w:lang w:eastAsia="en-US"/>
              </w:rPr>
            </w:pPr>
            <w:r w:rsidRPr="00557F9E">
              <w:rPr>
                <w:rFonts w:ascii="Times New Roman" w:hAnsi="Times New Roman" w:cs="Times New Roman"/>
                <w:sz w:val="20"/>
                <w:szCs w:val="20"/>
              </w:rPr>
              <w:t>NTT DOCOMO, INC.</w:t>
            </w:r>
          </w:p>
        </w:tc>
      </w:tr>
      <w:tr w:rsidR="00557F9E" w14:paraId="1DF802BE" w14:textId="77777777" w:rsidTr="000C3EAA">
        <w:trPr>
          <w:trHeight w:val="520"/>
        </w:trPr>
        <w:tc>
          <w:tcPr>
            <w:tcW w:w="560" w:type="dxa"/>
            <w:tcBorders>
              <w:top w:val="nil"/>
              <w:left w:val="single" w:sz="4" w:space="0" w:color="auto"/>
              <w:bottom w:val="single" w:sz="4" w:space="0" w:color="auto"/>
              <w:right w:val="single" w:sz="4" w:space="0" w:color="auto"/>
            </w:tcBorders>
            <w:shd w:val="clear" w:color="auto" w:fill="auto"/>
          </w:tcPr>
          <w:p w14:paraId="59098516" w14:textId="1D6ED6FB" w:rsidR="00557F9E" w:rsidRPr="001E54E5" w:rsidRDefault="00557F9E" w:rsidP="00557F9E">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color w:val="000000"/>
                <w:sz w:val="20"/>
                <w:szCs w:val="20"/>
              </w:rPr>
              <w:t>15</w:t>
            </w:r>
          </w:p>
        </w:tc>
        <w:tc>
          <w:tcPr>
            <w:tcW w:w="1325" w:type="dxa"/>
            <w:tcBorders>
              <w:top w:val="nil"/>
              <w:left w:val="nil"/>
              <w:bottom w:val="single" w:sz="4" w:space="0" w:color="auto"/>
              <w:right w:val="single" w:sz="4" w:space="0" w:color="auto"/>
            </w:tcBorders>
            <w:shd w:val="clear" w:color="auto" w:fill="auto"/>
          </w:tcPr>
          <w:p w14:paraId="5D437BA0" w14:textId="07637C11" w:rsidR="00557F9E" w:rsidRPr="00557F9E" w:rsidRDefault="00557F9E" w:rsidP="00557F9E">
            <w:pPr>
              <w:spacing w:after="0" w:line="240" w:lineRule="auto"/>
              <w:jc w:val="left"/>
              <w:rPr>
                <w:rFonts w:ascii="Times New Roman" w:eastAsia="Times New Roman" w:hAnsi="Times New Roman" w:cs="Times New Roman"/>
                <w:sz w:val="20"/>
                <w:szCs w:val="20"/>
                <w:lang w:eastAsia="en-US"/>
              </w:rPr>
            </w:pPr>
            <w:r w:rsidRPr="00557F9E">
              <w:rPr>
                <w:rFonts w:ascii="Times New Roman" w:hAnsi="Times New Roman" w:cs="Times New Roman"/>
                <w:sz w:val="20"/>
                <w:szCs w:val="20"/>
              </w:rPr>
              <w:t>R1-2401248</w:t>
            </w:r>
          </w:p>
        </w:tc>
        <w:tc>
          <w:tcPr>
            <w:tcW w:w="5715" w:type="dxa"/>
            <w:tcBorders>
              <w:top w:val="nil"/>
              <w:left w:val="nil"/>
              <w:bottom w:val="single" w:sz="4" w:space="0" w:color="auto"/>
              <w:right w:val="single" w:sz="4" w:space="0" w:color="auto"/>
            </w:tcBorders>
            <w:shd w:val="clear" w:color="auto" w:fill="auto"/>
          </w:tcPr>
          <w:p w14:paraId="00EA92C7" w14:textId="0E9B5924" w:rsidR="00557F9E" w:rsidRPr="00557F9E" w:rsidRDefault="00557F9E" w:rsidP="00557F9E">
            <w:pPr>
              <w:spacing w:after="0" w:line="240" w:lineRule="auto"/>
              <w:jc w:val="left"/>
              <w:rPr>
                <w:rFonts w:ascii="Times New Roman" w:eastAsia="Times New Roman" w:hAnsi="Times New Roman" w:cs="Times New Roman"/>
                <w:sz w:val="20"/>
                <w:szCs w:val="20"/>
                <w:lang w:eastAsia="en-US"/>
              </w:rPr>
            </w:pPr>
            <w:r w:rsidRPr="00557F9E">
              <w:rPr>
                <w:rFonts w:ascii="Times New Roman" w:hAnsi="Times New Roman" w:cs="Times New Roman"/>
                <w:sz w:val="20"/>
                <w:szCs w:val="20"/>
              </w:rPr>
              <w:t>Remaining issues on Rel-18 NR coverage enhancements</w:t>
            </w:r>
          </w:p>
        </w:tc>
        <w:tc>
          <w:tcPr>
            <w:tcW w:w="1935" w:type="dxa"/>
            <w:tcBorders>
              <w:top w:val="nil"/>
              <w:left w:val="nil"/>
              <w:bottom w:val="single" w:sz="4" w:space="0" w:color="auto"/>
              <w:right w:val="single" w:sz="4" w:space="0" w:color="auto"/>
            </w:tcBorders>
            <w:shd w:val="clear" w:color="auto" w:fill="auto"/>
          </w:tcPr>
          <w:p w14:paraId="420D941D" w14:textId="78B7800F" w:rsidR="00557F9E" w:rsidRPr="00557F9E" w:rsidRDefault="00557F9E" w:rsidP="00557F9E">
            <w:pPr>
              <w:spacing w:after="0" w:line="240" w:lineRule="auto"/>
              <w:jc w:val="left"/>
              <w:rPr>
                <w:rFonts w:ascii="Times New Roman" w:eastAsia="Times New Roman" w:hAnsi="Times New Roman" w:cs="Times New Roman"/>
                <w:sz w:val="20"/>
                <w:szCs w:val="20"/>
                <w:lang w:eastAsia="en-US"/>
              </w:rPr>
            </w:pPr>
            <w:r w:rsidRPr="00557F9E">
              <w:rPr>
                <w:rFonts w:ascii="Times New Roman" w:hAnsi="Times New Roman" w:cs="Times New Roman"/>
                <w:sz w:val="20"/>
                <w:szCs w:val="20"/>
              </w:rPr>
              <w:t>LG Electronics</w:t>
            </w:r>
          </w:p>
        </w:tc>
      </w:tr>
      <w:tr w:rsidR="00D53FC1" w14:paraId="2A2362E6" w14:textId="77777777" w:rsidTr="000C3EAA">
        <w:trPr>
          <w:trHeight w:val="520"/>
        </w:trPr>
        <w:tc>
          <w:tcPr>
            <w:tcW w:w="560" w:type="dxa"/>
            <w:tcBorders>
              <w:top w:val="nil"/>
              <w:left w:val="single" w:sz="4" w:space="0" w:color="auto"/>
              <w:bottom w:val="single" w:sz="4" w:space="0" w:color="auto"/>
              <w:right w:val="single" w:sz="4" w:space="0" w:color="auto"/>
            </w:tcBorders>
            <w:shd w:val="clear" w:color="auto" w:fill="auto"/>
          </w:tcPr>
          <w:p w14:paraId="4E8DE8AC" w14:textId="2ECBF8A5" w:rsidR="00D53FC1" w:rsidRPr="00D53FC1" w:rsidRDefault="00D53FC1" w:rsidP="00D53FC1">
            <w:pPr>
              <w:spacing w:after="0" w:line="240" w:lineRule="auto"/>
              <w:jc w:val="left"/>
              <w:rPr>
                <w:rFonts w:ascii="Times New Roman" w:eastAsia="Times New Roman" w:hAnsi="Times New Roman" w:cs="Times New Roman"/>
                <w:color w:val="000000"/>
                <w:sz w:val="20"/>
                <w:szCs w:val="20"/>
                <w:lang w:eastAsia="en-US"/>
              </w:rPr>
            </w:pPr>
            <w:r w:rsidRPr="00D53FC1">
              <w:rPr>
                <w:rFonts w:ascii="Times New Roman" w:hAnsi="Times New Roman" w:cs="Times New Roman"/>
                <w:color w:val="000000"/>
                <w:sz w:val="20"/>
                <w:szCs w:val="20"/>
              </w:rPr>
              <w:t>16</w:t>
            </w:r>
          </w:p>
        </w:tc>
        <w:tc>
          <w:tcPr>
            <w:tcW w:w="1325" w:type="dxa"/>
            <w:tcBorders>
              <w:top w:val="nil"/>
              <w:left w:val="nil"/>
              <w:bottom w:val="single" w:sz="4" w:space="0" w:color="auto"/>
              <w:right w:val="single" w:sz="4" w:space="0" w:color="auto"/>
            </w:tcBorders>
            <w:shd w:val="clear" w:color="auto" w:fill="auto"/>
          </w:tcPr>
          <w:p w14:paraId="3523EA6C" w14:textId="4B85F31F" w:rsidR="00D53FC1" w:rsidRPr="00D53FC1" w:rsidRDefault="00D53FC1" w:rsidP="00D53FC1">
            <w:pPr>
              <w:spacing w:after="0" w:line="240" w:lineRule="auto"/>
              <w:jc w:val="left"/>
              <w:rPr>
                <w:rFonts w:ascii="Times New Roman" w:eastAsia="Times New Roman" w:hAnsi="Times New Roman" w:cs="Times New Roman"/>
                <w:sz w:val="20"/>
                <w:szCs w:val="20"/>
                <w:lang w:eastAsia="en-US"/>
              </w:rPr>
            </w:pPr>
            <w:r w:rsidRPr="00D53FC1">
              <w:rPr>
                <w:rFonts w:ascii="Times New Roman" w:hAnsi="Times New Roman" w:cs="Times New Roman"/>
                <w:sz w:val="20"/>
                <w:szCs w:val="20"/>
              </w:rPr>
              <w:t>R1-2401420</w:t>
            </w:r>
          </w:p>
        </w:tc>
        <w:tc>
          <w:tcPr>
            <w:tcW w:w="5715" w:type="dxa"/>
            <w:tcBorders>
              <w:top w:val="nil"/>
              <w:left w:val="nil"/>
              <w:bottom w:val="single" w:sz="4" w:space="0" w:color="auto"/>
              <w:right w:val="single" w:sz="4" w:space="0" w:color="auto"/>
            </w:tcBorders>
            <w:shd w:val="clear" w:color="auto" w:fill="auto"/>
          </w:tcPr>
          <w:p w14:paraId="3DE50634" w14:textId="6CCCB923" w:rsidR="00D53FC1" w:rsidRPr="00D53FC1" w:rsidRDefault="00D53FC1" w:rsidP="00D53FC1">
            <w:pPr>
              <w:spacing w:after="0" w:line="240" w:lineRule="auto"/>
              <w:jc w:val="left"/>
              <w:rPr>
                <w:rFonts w:ascii="Times New Roman" w:eastAsia="Times New Roman" w:hAnsi="Times New Roman" w:cs="Times New Roman"/>
                <w:sz w:val="20"/>
                <w:szCs w:val="20"/>
                <w:lang w:eastAsia="en-US"/>
              </w:rPr>
            </w:pPr>
            <w:r w:rsidRPr="00D53FC1">
              <w:rPr>
                <w:rFonts w:ascii="Times New Roman" w:hAnsi="Times New Roman" w:cs="Times New Roman"/>
                <w:sz w:val="20"/>
                <w:szCs w:val="20"/>
              </w:rPr>
              <w:t>Maintenance on Further NR Coverage Enhancements</w:t>
            </w:r>
          </w:p>
        </w:tc>
        <w:tc>
          <w:tcPr>
            <w:tcW w:w="1935" w:type="dxa"/>
            <w:tcBorders>
              <w:top w:val="nil"/>
              <w:left w:val="nil"/>
              <w:bottom w:val="single" w:sz="4" w:space="0" w:color="auto"/>
              <w:right w:val="single" w:sz="4" w:space="0" w:color="auto"/>
            </w:tcBorders>
            <w:shd w:val="clear" w:color="auto" w:fill="auto"/>
          </w:tcPr>
          <w:p w14:paraId="162BD1FC" w14:textId="04E75B7F" w:rsidR="00D53FC1" w:rsidRPr="00D53FC1" w:rsidRDefault="00D53FC1" w:rsidP="00D53FC1">
            <w:pPr>
              <w:spacing w:after="0" w:line="240" w:lineRule="auto"/>
              <w:jc w:val="left"/>
              <w:rPr>
                <w:rFonts w:ascii="Times New Roman" w:eastAsia="Times New Roman" w:hAnsi="Times New Roman" w:cs="Times New Roman"/>
                <w:sz w:val="20"/>
                <w:szCs w:val="20"/>
                <w:lang w:eastAsia="en-US"/>
              </w:rPr>
            </w:pPr>
            <w:r w:rsidRPr="00D53FC1">
              <w:rPr>
                <w:rFonts w:ascii="Times New Roman" w:hAnsi="Times New Roman" w:cs="Times New Roman"/>
                <w:sz w:val="20"/>
                <w:szCs w:val="20"/>
              </w:rPr>
              <w:t>Qualcomm Incorporated</w:t>
            </w:r>
          </w:p>
        </w:tc>
      </w:tr>
    </w:tbl>
    <w:p w14:paraId="72CEB5CF" w14:textId="77777777" w:rsidR="00DB2B5A" w:rsidRDefault="00DB2B5A" w:rsidP="00DB2B5A">
      <w:pPr>
        <w:rPr>
          <w:lang w:val="en-GB" w:eastAsia="zh-CN"/>
        </w:rPr>
      </w:pPr>
    </w:p>
    <w:p w14:paraId="17729865" w14:textId="77777777" w:rsidR="001F6FE4" w:rsidRDefault="005804C0">
      <w:pPr>
        <w:pStyle w:val="Heading1"/>
        <w:numPr>
          <w:ilvl w:val="0"/>
          <w:numId w:val="0"/>
        </w:numPr>
        <w:ind w:left="432" w:hanging="432"/>
      </w:pPr>
      <w:r>
        <w:t>Appendix: Previous agreements</w:t>
      </w:r>
    </w:p>
    <w:p w14:paraId="2C839EE6" w14:textId="77777777" w:rsidR="00963FF3" w:rsidRDefault="00963FF3" w:rsidP="00963FF3">
      <w:pPr>
        <w:rPr>
          <w:rFonts w:ascii="Times New Roman" w:hAnsi="Times New Roman" w:cs="Times New Roman"/>
          <w:u w:val="single"/>
          <w:lang w:val="en-GB" w:eastAsia="zh-CN"/>
        </w:rPr>
      </w:pPr>
      <w:r w:rsidRPr="00E34280">
        <w:rPr>
          <w:rFonts w:ascii="Times New Roman" w:hAnsi="Times New Roman" w:cs="Times New Roman"/>
          <w:u w:val="single"/>
          <w:lang w:val="en-GB" w:eastAsia="zh-CN"/>
        </w:rPr>
        <w:t>RAN1#11</w:t>
      </w:r>
      <w:r>
        <w:rPr>
          <w:rFonts w:ascii="Times New Roman" w:hAnsi="Times New Roman" w:cs="Times New Roman"/>
          <w:u w:val="single"/>
          <w:lang w:val="en-GB" w:eastAsia="zh-CN"/>
        </w:rPr>
        <w:t>5</w:t>
      </w:r>
    </w:p>
    <w:p w14:paraId="5073B1B3" w14:textId="77777777" w:rsidR="00963FF3" w:rsidRPr="00896E48" w:rsidRDefault="00963FF3" w:rsidP="00963FF3">
      <w:pPr>
        <w:spacing w:after="0" w:line="240" w:lineRule="auto"/>
        <w:rPr>
          <w:rFonts w:ascii="Times New Roman" w:eastAsia="Batang" w:hAnsi="Times New Roman" w:cs="Times New Roman"/>
          <w:sz w:val="20"/>
          <w:szCs w:val="20"/>
          <w:lang w:val="en-GB" w:eastAsia="en-US"/>
        </w:rPr>
      </w:pPr>
      <w:r w:rsidRPr="00896E48">
        <w:rPr>
          <w:rFonts w:ascii="Times New Roman" w:eastAsia="Batang" w:hAnsi="Times New Roman" w:cs="Times New Roman"/>
          <w:sz w:val="20"/>
          <w:szCs w:val="20"/>
          <w:highlight w:val="green"/>
          <w:lang w:val="en-GB" w:eastAsia="en-US"/>
        </w:rPr>
        <w:t>Agreement</w:t>
      </w:r>
    </w:p>
    <w:p w14:paraId="0174F932" w14:textId="77777777" w:rsidR="00963FF3" w:rsidRPr="00896E48" w:rsidRDefault="00963FF3" w:rsidP="00963FF3">
      <w:pPr>
        <w:spacing w:after="0" w:line="240" w:lineRule="auto"/>
        <w:rPr>
          <w:rFonts w:ascii="Times New Roman" w:eastAsia="Batang" w:hAnsi="Times New Roman" w:cs="Times New Roman"/>
          <w:sz w:val="20"/>
          <w:szCs w:val="20"/>
          <w:lang w:val="en-GB" w:eastAsia="ko-KR"/>
        </w:rPr>
      </w:pPr>
      <w:r w:rsidRPr="00896E48">
        <w:rPr>
          <w:rFonts w:ascii="Times New Roman" w:eastAsia="Batang" w:hAnsi="Times New Roman" w:cs="Times New Roman"/>
          <w:sz w:val="20"/>
          <w:szCs w:val="20"/>
          <w:lang w:val="en-GB" w:eastAsia="en-US"/>
        </w:rPr>
        <w:t xml:space="preserve">Send Reply LS to RAN2 LS in </w:t>
      </w:r>
      <w:hyperlink r:id="rId16" w:history="1">
        <w:r w:rsidRPr="00896E48">
          <w:rPr>
            <w:rFonts w:ascii="Times New Roman" w:eastAsia="Batang" w:hAnsi="Times New Roman" w:cs="Times New Roman"/>
            <w:color w:val="0000FF"/>
            <w:sz w:val="20"/>
            <w:szCs w:val="20"/>
            <w:u w:val="single"/>
            <w:lang w:val="en-GB" w:eastAsia="en-US"/>
          </w:rPr>
          <w:t>R1-2311005</w:t>
        </w:r>
      </w:hyperlink>
      <w:r w:rsidRPr="00896E48">
        <w:rPr>
          <w:rFonts w:ascii="Times New Roman" w:eastAsia="Batang" w:hAnsi="Times New Roman" w:cs="Times New Roman"/>
          <w:sz w:val="20"/>
          <w:szCs w:val="20"/>
          <w:lang w:val="en-GB" w:eastAsia="ko-KR"/>
        </w:rPr>
        <w:t xml:space="preserve"> stating:</w:t>
      </w:r>
    </w:p>
    <w:p w14:paraId="7F88AC7B" w14:textId="77777777" w:rsidR="00963FF3" w:rsidRPr="00896E48" w:rsidRDefault="00963FF3" w:rsidP="00963FF3">
      <w:pPr>
        <w:spacing w:after="0" w:line="240" w:lineRule="auto"/>
        <w:ind w:left="720"/>
        <w:rPr>
          <w:rFonts w:ascii="Times New Roman" w:eastAsia="Batang" w:hAnsi="Times New Roman" w:cs="Times New Roman"/>
          <w:i/>
          <w:iCs/>
          <w:sz w:val="18"/>
          <w:szCs w:val="18"/>
          <w:lang w:val="en-GB" w:eastAsia="ko-KR"/>
        </w:rPr>
      </w:pPr>
      <w:r w:rsidRPr="00896E48">
        <w:rPr>
          <w:rFonts w:ascii="Times New Roman" w:eastAsia="Batang" w:hAnsi="Times New Roman" w:cs="Times New Roman"/>
          <w:i/>
          <w:iCs/>
          <w:sz w:val="18"/>
          <w:szCs w:val="18"/>
          <w:lang w:val="en-GB" w:eastAsia="ko-KR"/>
        </w:rPr>
        <w:t xml:space="preserve">RAN1 would like to thank RAN2 for the LS on PHR reporting. </w:t>
      </w:r>
    </w:p>
    <w:p w14:paraId="394DE92A" w14:textId="77777777" w:rsidR="00963FF3" w:rsidRPr="00896E48" w:rsidRDefault="00963FF3" w:rsidP="00963FF3">
      <w:pPr>
        <w:spacing w:after="0" w:line="240" w:lineRule="auto"/>
        <w:ind w:left="720"/>
        <w:rPr>
          <w:rFonts w:ascii="Times New Roman" w:eastAsia="Batang" w:hAnsi="Times New Roman" w:cs="Times New Roman"/>
          <w:i/>
          <w:iCs/>
          <w:sz w:val="18"/>
          <w:szCs w:val="18"/>
          <w:lang w:val="en-GB" w:eastAsia="ko-KR"/>
        </w:rPr>
      </w:pPr>
    </w:p>
    <w:p w14:paraId="7CF6C6A6" w14:textId="77777777" w:rsidR="00963FF3" w:rsidRPr="00896E48" w:rsidRDefault="00963FF3" w:rsidP="00963FF3">
      <w:pPr>
        <w:spacing w:after="0" w:line="240" w:lineRule="auto"/>
        <w:ind w:left="720"/>
        <w:rPr>
          <w:rFonts w:ascii="Times New Roman" w:eastAsia="Batang" w:hAnsi="Times New Roman" w:cs="Times New Roman"/>
          <w:i/>
          <w:iCs/>
          <w:sz w:val="18"/>
          <w:szCs w:val="18"/>
          <w:lang w:val="en-GB" w:eastAsia="ko-KR"/>
        </w:rPr>
      </w:pPr>
      <w:r w:rsidRPr="00896E48">
        <w:rPr>
          <w:rFonts w:ascii="Times New Roman" w:eastAsia="Batang" w:hAnsi="Times New Roman" w:cs="Times New Roman"/>
          <w:i/>
          <w:iCs/>
          <w:sz w:val="18"/>
          <w:szCs w:val="18"/>
          <w:lang w:val="en-GB" w:eastAsia="ko-KR"/>
        </w:rPr>
        <w:t>RAN2 asked if a UE reporting PCMAX for actual and assumed PUSCH to support the DC/CA scenario has any impact to RAN1’s design in addition to that of the single carrier case. RAN1 would like to inform RAN2 that UE reporting PCMAX for actual and assumed PUSCH to support the DC/CA scenario has no additional impact to RAN1 design compared to the single carrier scenario.</w:t>
      </w:r>
    </w:p>
    <w:p w14:paraId="222FB8B4" w14:textId="77777777" w:rsidR="00963FF3" w:rsidRPr="00896E48" w:rsidRDefault="00963FF3" w:rsidP="00963FF3">
      <w:pPr>
        <w:spacing w:after="0" w:line="240" w:lineRule="auto"/>
        <w:ind w:left="720"/>
        <w:rPr>
          <w:rFonts w:ascii="Times New Roman" w:eastAsia="Batang" w:hAnsi="Times New Roman" w:cs="Times New Roman"/>
          <w:i/>
          <w:iCs/>
          <w:sz w:val="18"/>
          <w:szCs w:val="18"/>
          <w:lang w:val="en-GB" w:eastAsia="ko-KR"/>
        </w:rPr>
      </w:pPr>
    </w:p>
    <w:p w14:paraId="1BCDA889" w14:textId="77777777" w:rsidR="00963FF3" w:rsidRPr="00896E48" w:rsidRDefault="00963FF3" w:rsidP="00963FF3">
      <w:pPr>
        <w:spacing w:after="0" w:line="240" w:lineRule="auto"/>
        <w:ind w:left="720"/>
        <w:rPr>
          <w:rFonts w:ascii="Times New Roman" w:eastAsia="Batang" w:hAnsi="Times New Roman" w:cs="Times New Roman"/>
          <w:i/>
          <w:iCs/>
          <w:sz w:val="18"/>
          <w:szCs w:val="18"/>
          <w:lang w:val="en-GB" w:eastAsia="ko-KR"/>
        </w:rPr>
      </w:pPr>
      <w:r w:rsidRPr="00896E48">
        <w:rPr>
          <w:rFonts w:ascii="Times New Roman" w:eastAsia="Batang" w:hAnsi="Times New Roman" w:cs="Times New Roman"/>
          <w:i/>
          <w:iCs/>
          <w:sz w:val="18"/>
          <w:szCs w:val="18"/>
          <w:lang w:val="en-GB" w:eastAsia="ko-KR"/>
        </w:rPr>
        <w:t>Action: RAN1 respectfully asks RAN2 to take the above information into consideration for their work</w:t>
      </w:r>
    </w:p>
    <w:p w14:paraId="3BC74CC3" w14:textId="77777777" w:rsidR="00963FF3" w:rsidRPr="00896E48" w:rsidRDefault="00963FF3" w:rsidP="00963FF3">
      <w:pPr>
        <w:spacing w:after="0" w:line="240" w:lineRule="auto"/>
        <w:rPr>
          <w:rFonts w:ascii="Times" w:eastAsia="Batang" w:hAnsi="Times" w:cs="Times New Roman"/>
          <w:sz w:val="20"/>
          <w:szCs w:val="24"/>
          <w:lang w:val="en-GB" w:eastAsia="en-US"/>
        </w:rPr>
      </w:pPr>
      <w:r w:rsidRPr="00896E48">
        <w:rPr>
          <w:rFonts w:ascii="Times" w:eastAsia="Batang" w:hAnsi="Times" w:cs="Times New Roman"/>
          <w:sz w:val="20"/>
          <w:szCs w:val="24"/>
          <w:lang w:val="en-GB" w:eastAsia="en-US"/>
        </w:rPr>
        <w:lastRenderedPageBreak/>
        <w:t>Comeback for draft LS</w:t>
      </w:r>
    </w:p>
    <w:p w14:paraId="67D8A922" w14:textId="77777777" w:rsidR="00963FF3" w:rsidRDefault="00963FF3" w:rsidP="00963FF3">
      <w:pPr>
        <w:spacing w:after="0" w:line="240" w:lineRule="auto"/>
        <w:rPr>
          <w:rFonts w:ascii="Times" w:eastAsia="Batang" w:hAnsi="Times" w:cs="Times New Roman"/>
          <w:sz w:val="20"/>
          <w:szCs w:val="24"/>
          <w:lang w:val="en-GB" w:eastAsia="en-US"/>
        </w:rPr>
      </w:pPr>
    </w:p>
    <w:p w14:paraId="7DDD6473" w14:textId="77777777" w:rsidR="00963FF3" w:rsidRPr="00896E48" w:rsidRDefault="00000000" w:rsidP="00963FF3">
      <w:pPr>
        <w:spacing w:after="0" w:line="240" w:lineRule="auto"/>
        <w:rPr>
          <w:rFonts w:ascii="Times" w:eastAsia="Batang" w:hAnsi="Times" w:cs="Times New Roman"/>
          <w:b/>
          <w:bCs/>
          <w:sz w:val="20"/>
          <w:szCs w:val="24"/>
          <w:lang w:val="en-GB" w:eastAsia="x-none"/>
        </w:rPr>
      </w:pPr>
      <w:hyperlink r:id="rId17" w:history="1">
        <w:r w:rsidR="00963FF3" w:rsidRPr="00896E48">
          <w:rPr>
            <w:rFonts w:ascii="Times" w:eastAsia="Batang" w:hAnsi="Times" w:cs="Times New Roman"/>
            <w:b/>
            <w:bCs/>
            <w:color w:val="0000FF"/>
            <w:sz w:val="20"/>
            <w:szCs w:val="24"/>
            <w:u w:val="single"/>
            <w:lang w:val="en-GB" w:eastAsia="x-none"/>
          </w:rPr>
          <w:t>R1-2312338</w:t>
        </w:r>
      </w:hyperlink>
      <w:r w:rsidR="00963FF3" w:rsidRPr="00896E48">
        <w:rPr>
          <w:rFonts w:ascii="Times" w:eastAsia="Batang" w:hAnsi="Times" w:cs="Times New Roman"/>
          <w:b/>
          <w:bCs/>
          <w:sz w:val="20"/>
          <w:szCs w:val="24"/>
          <w:lang w:val="en-GB" w:eastAsia="x-none"/>
        </w:rPr>
        <w:tab/>
        <w:t xml:space="preserve">Draft </w:t>
      </w:r>
      <w:proofErr w:type="gramStart"/>
      <w:r w:rsidR="00963FF3" w:rsidRPr="00896E48">
        <w:rPr>
          <w:rFonts w:ascii="Times" w:eastAsia="Batang" w:hAnsi="Times" w:cs="Times New Roman"/>
          <w:b/>
          <w:bCs/>
          <w:sz w:val="20"/>
          <w:szCs w:val="24"/>
          <w:lang w:val="en-GB" w:eastAsia="x-none"/>
        </w:rPr>
        <w:t>reply</w:t>
      </w:r>
      <w:proofErr w:type="gramEnd"/>
      <w:r w:rsidR="00963FF3" w:rsidRPr="00896E48">
        <w:rPr>
          <w:rFonts w:ascii="Times" w:eastAsia="Batang" w:hAnsi="Times" w:cs="Times New Roman"/>
          <w:b/>
          <w:bCs/>
          <w:sz w:val="20"/>
          <w:szCs w:val="24"/>
          <w:lang w:val="en-GB" w:eastAsia="x-none"/>
        </w:rPr>
        <w:t xml:space="preserve"> LS on PHR reporting</w:t>
      </w:r>
      <w:r w:rsidR="00963FF3" w:rsidRPr="00896E48">
        <w:rPr>
          <w:rFonts w:ascii="Times" w:eastAsia="Batang" w:hAnsi="Times" w:cs="Times New Roman"/>
          <w:b/>
          <w:bCs/>
          <w:sz w:val="20"/>
          <w:szCs w:val="24"/>
          <w:lang w:val="en-GB" w:eastAsia="x-none"/>
        </w:rPr>
        <w:tab/>
        <w:t>Moderator (InterDigital, Inc.)</w:t>
      </w:r>
    </w:p>
    <w:p w14:paraId="31638D95" w14:textId="77777777" w:rsidR="00963FF3" w:rsidRPr="00896E48" w:rsidRDefault="00963FF3" w:rsidP="00963FF3">
      <w:pPr>
        <w:spacing w:after="0" w:line="240" w:lineRule="auto"/>
        <w:rPr>
          <w:rFonts w:ascii="Times" w:eastAsia="Batang" w:hAnsi="Times" w:cs="Times New Roman"/>
          <w:sz w:val="20"/>
          <w:szCs w:val="24"/>
          <w:lang w:val="en-GB" w:eastAsia="en-US"/>
        </w:rPr>
      </w:pPr>
      <w:r w:rsidRPr="00896E48">
        <w:rPr>
          <w:rFonts w:ascii="Times" w:eastAsia="Batang" w:hAnsi="Times" w:cs="Times New Roman"/>
          <w:b/>
          <w:bCs/>
          <w:sz w:val="20"/>
          <w:szCs w:val="24"/>
          <w:lang w:val="en-GB" w:eastAsia="x-none"/>
        </w:rPr>
        <w:t xml:space="preserve">Wednesday decision: </w:t>
      </w:r>
      <w:r w:rsidRPr="00896E48">
        <w:rPr>
          <w:rFonts w:ascii="Times" w:eastAsia="Batang" w:hAnsi="Times" w:cs="Times New Roman"/>
          <w:sz w:val="20"/>
          <w:szCs w:val="24"/>
          <w:lang w:val="en-GB" w:eastAsia="en-US"/>
        </w:rPr>
        <w:t xml:space="preserve">The draft LS in </w:t>
      </w:r>
      <w:hyperlink r:id="rId18" w:history="1">
        <w:r w:rsidRPr="00896E48">
          <w:rPr>
            <w:rFonts w:ascii="Times" w:eastAsia="Batang" w:hAnsi="Times" w:cs="Times New Roman"/>
            <w:color w:val="0000FF"/>
            <w:sz w:val="20"/>
            <w:szCs w:val="24"/>
            <w:u w:val="single"/>
            <w:lang w:val="en-GB" w:eastAsia="en-US"/>
          </w:rPr>
          <w:t>R1-2312338</w:t>
        </w:r>
      </w:hyperlink>
      <w:r w:rsidRPr="00896E48">
        <w:rPr>
          <w:rFonts w:ascii="Times" w:eastAsia="Batang" w:hAnsi="Times" w:cs="Times New Roman"/>
          <w:sz w:val="20"/>
          <w:szCs w:val="24"/>
          <w:lang w:val="en-GB" w:eastAsia="en-US"/>
        </w:rPr>
        <w:t xml:space="preserve"> is endorsed. Final LS is </w:t>
      </w:r>
      <w:r w:rsidRPr="00896E48">
        <w:rPr>
          <w:rFonts w:ascii="Times" w:eastAsia="Batang" w:hAnsi="Times" w:cs="Times New Roman"/>
          <w:sz w:val="20"/>
          <w:szCs w:val="24"/>
          <w:highlight w:val="green"/>
          <w:lang w:val="en-GB" w:eastAsia="en-US"/>
        </w:rPr>
        <w:t xml:space="preserve">approved in </w:t>
      </w:r>
      <w:hyperlink r:id="rId19" w:history="1">
        <w:r w:rsidRPr="00896E48">
          <w:rPr>
            <w:rFonts w:ascii="Times" w:eastAsia="Batang" w:hAnsi="Times" w:cs="Times New Roman"/>
            <w:color w:val="0000FF"/>
            <w:sz w:val="20"/>
            <w:szCs w:val="24"/>
            <w:highlight w:val="green"/>
            <w:u w:val="single"/>
            <w:lang w:val="en-GB" w:eastAsia="en-US"/>
          </w:rPr>
          <w:t>R1-2312339</w:t>
        </w:r>
      </w:hyperlink>
      <w:r w:rsidRPr="00896E48">
        <w:rPr>
          <w:rFonts w:ascii="Times" w:eastAsia="Batang" w:hAnsi="Times" w:cs="Times New Roman"/>
          <w:sz w:val="20"/>
          <w:szCs w:val="24"/>
          <w:lang w:val="en-GB" w:eastAsia="en-US"/>
        </w:rPr>
        <w:t>.</w:t>
      </w:r>
    </w:p>
    <w:p w14:paraId="533B6611" w14:textId="77777777" w:rsidR="00963FF3" w:rsidRDefault="00963FF3" w:rsidP="00963FF3">
      <w:pPr>
        <w:spacing w:after="0" w:line="240" w:lineRule="auto"/>
        <w:rPr>
          <w:rFonts w:ascii="Times" w:eastAsia="Batang" w:hAnsi="Times" w:cs="Times New Roman"/>
          <w:sz w:val="20"/>
          <w:szCs w:val="20"/>
          <w:highlight w:val="green"/>
          <w:lang w:val="en-GB" w:eastAsia="x-none"/>
        </w:rPr>
      </w:pPr>
    </w:p>
    <w:p w14:paraId="28C78B52" w14:textId="77777777" w:rsidR="00963FF3" w:rsidRPr="003E1813" w:rsidRDefault="00963FF3" w:rsidP="00963FF3">
      <w:pPr>
        <w:spacing w:after="0" w:line="240" w:lineRule="auto"/>
        <w:rPr>
          <w:rFonts w:ascii="Times" w:eastAsia="Batang" w:hAnsi="Times" w:cs="Times New Roman"/>
          <w:sz w:val="20"/>
          <w:szCs w:val="20"/>
          <w:lang w:val="en-GB" w:eastAsia="x-none"/>
        </w:rPr>
      </w:pPr>
      <w:r w:rsidRPr="003E1813">
        <w:rPr>
          <w:rFonts w:ascii="Times" w:eastAsia="Batang" w:hAnsi="Times" w:cs="Times New Roman"/>
          <w:sz w:val="20"/>
          <w:szCs w:val="20"/>
          <w:highlight w:val="green"/>
          <w:lang w:val="en-GB" w:eastAsia="x-none"/>
        </w:rPr>
        <w:t>Agreement</w:t>
      </w:r>
    </w:p>
    <w:p w14:paraId="0A3886E9" w14:textId="77777777" w:rsidR="00963FF3" w:rsidRPr="003E1813" w:rsidRDefault="00963FF3" w:rsidP="00963FF3">
      <w:pPr>
        <w:spacing w:after="0" w:line="240" w:lineRule="auto"/>
        <w:rPr>
          <w:rFonts w:ascii="Times New Roman" w:eastAsia="Batang" w:hAnsi="Times New Roman" w:cs="Times New Roman"/>
          <w:sz w:val="20"/>
          <w:szCs w:val="20"/>
          <w:lang w:val="en-GB" w:eastAsia="en-US"/>
        </w:rPr>
      </w:pPr>
      <w:r w:rsidRPr="003E1813">
        <w:rPr>
          <w:rFonts w:ascii="Times New Roman" w:eastAsia="Batang" w:hAnsi="Times New Roman" w:cs="Times New Roman"/>
          <w:sz w:val="20"/>
          <w:szCs w:val="20"/>
          <w:lang w:val="en-GB" w:eastAsia="en-US"/>
        </w:rPr>
        <w:t>Update value range of RRC parameters for presence of TPI field to Enumerated {enabled}.</w:t>
      </w:r>
    </w:p>
    <w:p w14:paraId="359C3C03" w14:textId="77777777" w:rsidR="00963FF3" w:rsidRPr="003E1813" w:rsidRDefault="00963FF3" w:rsidP="00963FF3">
      <w:pPr>
        <w:spacing w:after="0" w:line="240" w:lineRule="auto"/>
        <w:rPr>
          <w:rFonts w:ascii="Times" w:eastAsia="Batang" w:hAnsi="Times" w:cs="Times New Roman"/>
          <w:sz w:val="20"/>
          <w:szCs w:val="24"/>
          <w:lang w:val="en-GB" w:eastAsia="x-none"/>
        </w:rPr>
      </w:pPr>
    </w:p>
    <w:p w14:paraId="6758D484" w14:textId="1230BC8B" w:rsidR="00E070E2" w:rsidRDefault="00E070E2" w:rsidP="00851BB9">
      <w:pPr>
        <w:rPr>
          <w:rFonts w:ascii="Times New Roman" w:hAnsi="Times New Roman" w:cs="Times New Roman"/>
          <w:u w:val="single"/>
          <w:lang w:val="en-GB" w:eastAsia="zh-CN"/>
        </w:rPr>
      </w:pPr>
      <w:r>
        <w:rPr>
          <w:rFonts w:ascii="Times New Roman" w:hAnsi="Times New Roman" w:cs="Times New Roman"/>
          <w:u w:val="single"/>
          <w:lang w:val="en-GB" w:eastAsia="zh-CN"/>
        </w:rPr>
        <w:t>RAN1#114bis</w:t>
      </w:r>
    </w:p>
    <w:p w14:paraId="740CB671" w14:textId="77777777" w:rsidR="007439FF" w:rsidRPr="006D4E39" w:rsidRDefault="007439FF" w:rsidP="007439FF">
      <w:pPr>
        <w:spacing w:after="120" w:line="240" w:lineRule="auto"/>
        <w:rPr>
          <w:rFonts w:ascii="Times" w:eastAsia="Batang" w:hAnsi="Times" w:cs="Times New Roman"/>
          <w:sz w:val="20"/>
          <w:szCs w:val="24"/>
          <w:highlight w:val="green"/>
          <w:lang w:val="en-GB" w:eastAsia="zh-CN"/>
        </w:rPr>
      </w:pPr>
      <w:r w:rsidRPr="006D4E39">
        <w:rPr>
          <w:rFonts w:ascii="Times" w:eastAsia="Batang" w:hAnsi="Times" w:cs="Times New Roman" w:hint="eastAsia"/>
          <w:sz w:val="20"/>
          <w:szCs w:val="24"/>
          <w:highlight w:val="green"/>
          <w:lang w:val="en-GB" w:eastAsia="zh-CN"/>
        </w:rPr>
        <w:t>A</w:t>
      </w:r>
      <w:r w:rsidRPr="006D4E39">
        <w:rPr>
          <w:rFonts w:ascii="Times" w:eastAsia="Batang" w:hAnsi="Times" w:cs="Times New Roman"/>
          <w:sz w:val="20"/>
          <w:szCs w:val="24"/>
          <w:highlight w:val="green"/>
          <w:lang w:val="en-GB" w:eastAsia="zh-CN"/>
        </w:rPr>
        <w:t>greement</w:t>
      </w:r>
    </w:p>
    <w:p w14:paraId="26C00B4F" w14:textId="77777777" w:rsidR="007439FF" w:rsidRPr="006D4E39" w:rsidRDefault="007439FF" w:rsidP="007439FF">
      <w:pPr>
        <w:spacing w:after="120" w:line="240" w:lineRule="auto"/>
        <w:rPr>
          <w:rFonts w:ascii="Times" w:eastAsia="MS Mincho" w:hAnsi="Times" w:cs="Times New Roman"/>
          <w:iCs/>
          <w:sz w:val="20"/>
          <w:szCs w:val="24"/>
          <w:lang w:val="en-GB" w:eastAsia="x-none"/>
        </w:rPr>
      </w:pPr>
      <w:r w:rsidRPr="006D4E39">
        <w:rPr>
          <w:rFonts w:ascii="Times" w:eastAsia="MS Mincho" w:hAnsi="Times" w:cs="Times New Roman"/>
          <w:iCs/>
          <w:sz w:val="20"/>
          <w:szCs w:val="24"/>
          <w:lang w:val="en-GB" w:eastAsia="x-none"/>
        </w:rPr>
        <w:t>Adopt following changes to Section 7.3.1.1.2, TS 38.212 v18.0.0</w:t>
      </w:r>
    </w:p>
    <w:p w14:paraId="307E8BB9" w14:textId="77777777" w:rsidR="007439FF" w:rsidRPr="006D4E39" w:rsidRDefault="007439FF" w:rsidP="007439FF">
      <w:pPr>
        <w:spacing w:after="120" w:line="240" w:lineRule="auto"/>
        <w:rPr>
          <w:rFonts w:ascii="Times" w:eastAsia="MS Mincho" w:hAnsi="Times" w:cs="Times New Roman"/>
          <w:iCs/>
          <w:sz w:val="20"/>
          <w:szCs w:val="24"/>
          <w:lang w:val="en-GB" w:eastAsia="x-none"/>
        </w:rPr>
      </w:pPr>
      <w:r w:rsidRPr="006D4E39">
        <w:rPr>
          <w:rFonts w:ascii="Times" w:eastAsia="MS Mincho" w:hAnsi="Times" w:cs="Times New Roman" w:hint="eastAsia"/>
          <w:iCs/>
          <w:sz w:val="20"/>
          <w:szCs w:val="24"/>
          <w:lang w:val="en-GB" w:eastAsia="x-none"/>
        </w:rPr>
        <w:t>7.3.1.1.2</w:t>
      </w:r>
      <w:r w:rsidRPr="006D4E39">
        <w:rPr>
          <w:rFonts w:ascii="Times" w:eastAsia="MS Mincho" w:hAnsi="Times" w:cs="Times New Roman" w:hint="eastAsia"/>
          <w:iCs/>
          <w:sz w:val="20"/>
          <w:szCs w:val="24"/>
          <w:lang w:val="en-GB" w:eastAsia="x-none"/>
        </w:rPr>
        <w:tab/>
      </w:r>
      <w:r w:rsidRPr="006D4E39">
        <w:rPr>
          <w:rFonts w:ascii="Times" w:eastAsia="MS Mincho" w:hAnsi="Times" w:cs="Times New Roman"/>
          <w:iCs/>
          <w:sz w:val="20"/>
          <w:szCs w:val="24"/>
          <w:lang w:val="en-GB" w:eastAsia="x-none"/>
        </w:rPr>
        <w:tab/>
      </w:r>
      <w:r w:rsidRPr="006D4E39">
        <w:rPr>
          <w:rFonts w:ascii="Times" w:eastAsia="MS Mincho" w:hAnsi="Times" w:cs="Times New Roman"/>
          <w:iCs/>
          <w:sz w:val="20"/>
          <w:szCs w:val="24"/>
          <w:lang w:val="en-GB" w:eastAsia="x-none"/>
        </w:rPr>
        <w:tab/>
      </w:r>
      <w:r w:rsidRPr="006D4E39">
        <w:rPr>
          <w:rFonts w:ascii="Times" w:eastAsia="MS Mincho" w:hAnsi="Times" w:cs="Times New Roman" w:hint="eastAsia"/>
          <w:iCs/>
          <w:sz w:val="20"/>
          <w:szCs w:val="24"/>
          <w:lang w:val="en-GB" w:eastAsia="x-none"/>
        </w:rPr>
        <w:t>Format 0_1</w:t>
      </w:r>
    </w:p>
    <w:p w14:paraId="01C310A0" w14:textId="77777777" w:rsidR="007439FF" w:rsidRPr="006D4E39" w:rsidRDefault="007439FF" w:rsidP="007439FF">
      <w:pPr>
        <w:spacing w:after="0" w:line="240" w:lineRule="auto"/>
        <w:rPr>
          <w:rFonts w:ascii="Times New Roman" w:eastAsia="Batang" w:hAnsi="Times New Roman" w:cs="Times New Roman"/>
          <w:sz w:val="20"/>
          <w:szCs w:val="20"/>
          <w:lang w:val="en-GB" w:eastAsia="zh-CN"/>
        </w:rPr>
      </w:pPr>
      <w:r w:rsidRPr="006D4E39">
        <w:rPr>
          <w:rFonts w:ascii="Times New Roman" w:eastAsia="Batang" w:hAnsi="Times New Roman" w:cs="Times New Roman"/>
          <w:color w:val="FF0000"/>
          <w:sz w:val="20"/>
          <w:szCs w:val="20"/>
          <w:lang w:val="en-GB" w:eastAsia="zh-CN"/>
        </w:rPr>
        <w:t>&lt;&lt;&lt; Start changes &gt;&gt;&gt;</w:t>
      </w:r>
    </w:p>
    <w:p w14:paraId="33618A7D" w14:textId="77777777" w:rsidR="007439FF" w:rsidRPr="006D4E39" w:rsidRDefault="007439FF" w:rsidP="007439FF">
      <w:pPr>
        <w:spacing w:before="120" w:after="180" w:line="240" w:lineRule="auto"/>
        <w:ind w:left="568" w:hanging="284"/>
        <w:rPr>
          <w:rFonts w:ascii="Times New Roman" w:eastAsia="MS Mincho" w:hAnsi="Times New Roman" w:cs="Times New Roman"/>
          <w:sz w:val="20"/>
          <w:szCs w:val="20"/>
          <w:lang w:val="en-GB" w:eastAsia="zh-CN"/>
        </w:rPr>
      </w:pPr>
      <w:r w:rsidRPr="006D4E39">
        <w:rPr>
          <w:rFonts w:ascii="Times New Roman" w:eastAsia="MS Mincho" w:hAnsi="Times New Roman" w:cs="Times New Roman"/>
          <w:sz w:val="20"/>
          <w:szCs w:val="20"/>
          <w:lang w:val="en-GB" w:eastAsia="en-US"/>
        </w:rPr>
        <w:t>-</w:t>
      </w:r>
      <w:r w:rsidRPr="006D4E39">
        <w:rPr>
          <w:rFonts w:ascii="Times New Roman" w:eastAsia="MS Mincho" w:hAnsi="Times New Roman" w:cs="Times New Roman"/>
          <w:sz w:val="20"/>
          <w:szCs w:val="20"/>
          <w:lang w:val="en-GB" w:eastAsia="en-US"/>
        </w:rPr>
        <w:tab/>
        <w:t xml:space="preserve">Transform precoder indicator - </w:t>
      </w:r>
      <w:r w:rsidRPr="006D4E39">
        <w:rPr>
          <w:rFonts w:ascii="Times New Roman" w:eastAsia="MS Mincho" w:hAnsi="Times New Roman" w:cs="Times New Roman" w:hint="eastAsia"/>
          <w:sz w:val="20"/>
          <w:szCs w:val="20"/>
          <w:lang w:val="en-GB" w:eastAsia="zh-CN"/>
        </w:rPr>
        <w:t>0 or 1 bit</w:t>
      </w:r>
    </w:p>
    <w:p w14:paraId="400AB860" w14:textId="77777777" w:rsidR="007439FF" w:rsidRPr="006D4E39" w:rsidRDefault="007439FF" w:rsidP="007439FF">
      <w:pPr>
        <w:spacing w:before="120" w:after="180" w:line="240" w:lineRule="auto"/>
        <w:ind w:left="851" w:hanging="284"/>
        <w:rPr>
          <w:rFonts w:ascii="Times New Roman" w:eastAsia="MS Mincho" w:hAnsi="Times New Roman" w:cs="Times New Roman"/>
          <w:sz w:val="20"/>
          <w:szCs w:val="20"/>
          <w:lang w:val="en-GB" w:eastAsia="zh-CN"/>
        </w:rPr>
      </w:pPr>
      <w:r w:rsidRPr="006D4E39">
        <w:rPr>
          <w:rFonts w:ascii="Times New Roman" w:eastAsia="MS Mincho" w:hAnsi="Times New Roman" w:cs="Times New Roman"/>
          <w:sz w:val="20"/>
          <w:szCs w:val="20"/>
          <w:lang w:val="en-GB" w:eastAsia="en-US"/>
        </w:rPr>
        <w:t>-</w:t>
      </w:r>
      <w:r w:rsidRPr="006D4E39">
        <w:rPr>
          <w:rFonts w:ascii="Times New Roman" w:eastAsia="MS Mincho" w:hAnsi="Times New Roman" w:cs="Times New Roman"/>
          <w:sz w:val="20"/>
          <w:szCs w:val="20"/>
          <w:lang w:val="en-GB" w:eastAsia="en-US"/>
        </w:rPr>
        <w:tab/>
        <w:t xml:space="preserve">1 bit if the higher layer parameter </w:t>
      </w:r>
      <w:r w:rsidRPr="006D4E39">
        <w:rPr>
          <w:rFonts w:ascii="Times New Roman" w:eastAsia="MS Mincho" w:hAnsi="Times New Roman" w:cs="Times New Roman"/>
          <w:i/>
          <w:sz w:val="20"/>
          <w:szCs w:val="20"/>
          <w:lang w:val="en-GB" w:eastAsia="en-US"/>
        </w:rPr>
        <w:t>dynamicTransformPrecoderIndicationDCI-0-1</w:t>
      </w:r>
      <w:r w:rsidRPr="006D4E39">
        <w:rPr>
          <w:rFonts w:ascii="Times New Roman" w:eastAsia="MS Mincho" w:hAnsi="Times New Roman" w:cs="Times New Roman"/>
          <w:sz w:val="20"/>
          <w:szCs w:val="20"/>
          <w:lang w:val="en-GB" w:eastAsia="en-US"/>
        </w:rPr>
        <w:t xml:space="preserve"> is configured to </w:t>
      </w:r>
      <w:r w:rsidRPr="006D4E39">
        <w:rPr>
          <w:rFonts w:ascii="Times New Roman" w:eastAsia="MS Mincho" w:hAnsi="Times New Roman" w:cs="Times New Roman"/>
          <w:sz w:val="20"/>
          <w:szCs w:val="20"/>
          <w:lang w:val="en-GB" w:eastAsia="ko-KR"/>
        </w:rPr>
        <w:t xml:space="preserve">'enabled ' and if the UE is configured to monitor DCI format 0_1 with CRC </w:t>
      </w:r>
      <w:r w:rsidRPr="006D4E39">
        <w:rPr>
          <w:rFonts w:ascii="Times New Roman" w:eastAsia="MS Mincho" w:hAnsi="Times New Roman" w:cs="Times New Roman"/>
          <w:sz w:val="20"/>
          <w:szCs w:val="20"/>
          <w:lang w:val="en-GB" w:eastAsia="zh-CN"/>
        </w:rPr>
        <w:t>scrambled by C-RNTI</w:t>
      </w:r>
      <w:r w:rsidRPr="006D4E39">
        <w:rPr>
          <w:rFonts w:ascii="Times New Roman" w:eastAsia="MS Mincho" w:hAnsi="Times New Roman" w:cs="Times New Roman"/>
          <w:color w:val="FF0000"/>
          <w:sz w:val="20"/>
          <w:szCs w:val="20"/>
          <w:lang w:val="en-GB" w:eastAsia="zh-CN"/>
        </w:rPr>
        <w:t xml:space="preserve"> </w:t>
      </w:r>
      <w:r w:rsidRPr="006D4E39">
        <w:rPr>
          <w:rFonts w:ascii="Times New Roman" w:eastAsia="MS Mincho" w:hAnsi="Times New Roman" w:cs="Times New Roman"/>
          <w:color w:val="FF0000"/>
          <w:sz w:val="20"/>
          <w:szCs w:val="20"/>
          <w:u w:val="single"/>
          <w:lang w:val="en-GB" w:eastAsia="zh-CN"/>
        </w:rPr>
        <w:t>or CS-RNTI</w:t>
      </w:r>
      <w:r w:rsidRPr="006D4E39">
        <w:rPr>
          <w:rFonts w:ascii="Times New Roman" w:eastAsia="MS Mincho" w:hAnsi="Times New Roman" w:cs="Times New Roman"/>
          <w:color w:val="FF0000"/>
          <w:sz w:val="20"/>
          <w:szCs w:val="20"/>
          <w:lang w:val="en-GB" w:eastAsia="zh-CN"/>
        </w:rPr>
        <w:t xml:space="preserve"> </w:t>
      </w:r>
      <w:r w:rsidRPr="006D4E39">
        <w:rPr>
          <w:rFonts w:ascii="Times New Roman" w:eastAsia="MS Mincho" w:hAnsi="Times New Roman" w:cs="Times New Roman"/>
          <w:sz w:val="20"/>
          <w:szCs w:val="20"/>
          <w:lang w:val="en-GB" w:eastAsia="zh-CN"/>
        </w:rPr>
        <w:t>or MCS-C-RNTI</w:t>
      </w:r>
      <w:r w:rsidRPr="006D4E39">
        <w:rPr>
          <w:rFonts w:ascii="Times New Roman" w:eastAsia="MS Mincho" w:hAnsi="Times New Roman" w:cs="Times New Roman"/>
          <w:sz w:val="20"/>
          <w:szCs w:val="20"/>
          <w:lang w:val="en-GB" w:eastAsia="en-US"/>
        </w:rPr>
        <w:t xml:space="preserve">, where the bit value of 0 </w:t>
      </w:r>
      <w:r w:rsidRPr="006D4E39">
        <w:rPr>
          <w:rFonts w:ascii="Times New Roman" w:eastAsia="MS Mincho" w:hAnsi="Times New Roman" w:cs="Times New Roman"/>
          <w:sz w:val="20"/>
          <w:szCs w:val="20"/>
          <w:lang w:val="en-GB" w:eastAsia="zh-CN"/>
        </w:rPr>
        <w:t xml:space="preserve">indicates that </w:t>
      </w:r>
      <w:r w:rsidRPr="006D4E39">
        <w:rPr>
          <w:rFonts w:ascii="Times New Roman" w:eastAsia="MS Mincho" w:hAnsi="Times New Roman" w:cs="Times New Roman" w:hint="eastAsia"/>
          <w:sz w:val="20"/>
          <w:szCs w:val="20"/>
          <w:lang w:val="en-GB" w:eastAsia="zh-CN"/>
        </w:rPr>
        <w:t>transform precoder is enabled</w:t>
      </w:r>
      <w:r w:rsidRPr="006D4E39">
        <w:rPr>
          <w:rFonts w:ascii="Times New Roman" w:eastAsia="MS Mincho" w:hAnsi="Times New Roman" w:cs="Times New Roman"/>
          <w:sz w:val="20"/>
          <w:szCs w:val="20"/>
          <w:lang w:val="en-GB" w:eastAsia="zh-CN"/>
        </w:rPr>
        <w:t xml:space="preserve"> and </w:t>
      </w:r>
      <w:r w:rsidRPr="006D4E39">
        <w:rPr>
          <w:rFonts w:ascii="Times New Roman" w:eastAsia="MS Mincho" w:hAnsi="Times New Roman" w:cs="Times New Roman"/>
          <w:sz w:val="20"/>
          <w:szCs w:val="20"/>
          <w:lang w:val="en-GB" w:eastAsia="en-US"/>
        </w:rPr>
        <w:t xml:space="preserve">the bit value of 1 </w:t>
      </w:r>
      <w:r w:rsidRPr="006D4E39">
        <w:rPr>
          <w:rFonts w:ascii="Times New Roman" w:eastAsia="MS Mincho" w:hAnsi="Times New Roman" w:cs="Times New Roman"/>
          <w:sz w:val="20"/>
          <w:szCs w:val="20"/>
          <w:lang w:val="en-GB" w:eastAsia="zh-CN"/>
        </w:rPr>
        <w:t xml:space="preserve">indicates that </w:t>
      </w:r>
      <w:r w:rsidRPr="006D4E39">
        <w:rPr>
          <w:rFonts w:ascii="Times New Roman" w:eastAsia="MS Mincho" w:hAnsi="Times New Roman" w:cs="Times New Roman" w:hint="eastAsia"/>
          <w:sz w:val="20"/>
          <w:szCs w:val="20"/>
          <w:lang w:val="en-GB" w:eastAsia="zh-CN"/>
        </w:rPr>
        <w:t xml:space="preserve">transform precoder is </w:t>
      </w:r>
      <w:r w:rsidRPr="006D4E39">
        <w:rPr>
          <w:rFonts w:ascii="Times New Roman" w:eastAsia="MS Mincho" w:hAnsi="Times New Roman" w:cs="Times New Roman"/>
          <w:sz w:val="20"/>
          <w:szCs w:val="20"/>
          <w:lang w:val="en-GB" w:eastAsia="zh-CN"/>
        </w:rPr>
        <w:t xml:space="preserve">disabled. </w:t>
      </w:r>
      <w:r w:rsidRPr="006D4E39">
        <w:rPr>
          <w:rFonts w:ascii="Times New Roman" w:eastAsia="SimSun" w:hAnsi="Times New Roman" w:cs="Times New Roman"/>
          <w:color w:val="FF0000"/>
          <w:kern w:val="2"/>
          <w:sz w:val="20"/>
          <w:szCs w:val="20"/>
          <w:u w:val="single"/>
          <w:lang w:val="en-GB" w:eastAsia="zh-CN"/>
        </w:rPr>
        <w:t xml:space="preserve">For a </w:t>
      </w:r>
      <w:r w:rsidRPr="006D4E39">
        <w:rPr>
          <w:rFonts w:ascii="Times New Roman" w:eastAsia="SimSun" w:hAnsi="Times New Roman" w:cs="Times New Roman"/>
          <w:color w:val="FF0000"/>
          <w:kern w:val="2"/>
          <w:sz w:val="20"/>
          <w:szCs w:val="20"/>
          <w:u w:val="single"/>
          <w:lang w:val="en-GB" w:eastAsia="ko-KR"/>
        </w:rPr>
        <w:t xml:space="preserve">DCI format 0_1 with CRC </w:t>
      </w:r>
      <w:r w:rsidRPr="006D4E39">
        <w:rPr>
          <w:rFonts w:ascii="Times New Roman" w:eastAsia="SimSun" w:hAnsi="Times New Roman" w:cs="Times New Roman"/>
          <w:color w:val="FF0000"/>
          <w:kern w:val="2"/>
          <w:sz w:val="20"/>
          <w:szCs w:val="20"/>
          <w:u w:val="single"/>
          <w:lang w:val="en-GB" w:eastAsia="zh-CN"/>
        </w:rPr>
        <w:t>scrambled by CS-</w:t>
      </w:r>
      <w:proofErr w:type="gramStart"/>
      <w:r w:rsidRPr="006D4E39">
        <w:rPr>
          <w:rFonts w:ascii="Times New Roman" w:eastAsia="SimSun" w:hAnsi="Times New Roman" w:cs="Times New Roman"/>
          <w:color w:val="FF0000"/>
          <w:kern w:val="2"/>
          <w:sz w:val="20"/>
          <w:szCs w:val="20"/>
          <w:u w:val="single"/>
          <w:lang w:val="en-GB" w:eastAsia="zh-CN"/>
        </w:rPr>
        <w:t>RNTI  and</w:t>
      </w:r>
      <w:proofErr w:type="gramEnd"/>
      <w:r w:rsidRPr="006D4E39">
        <w:rPr>
          <w:rFonts w:ascii="Times New Roman" w:eastAsia="SimSun" w:hAnsi="Times New Roman" w:cs="Times New Roman"/>
          <w:color w:val="FF0000"/>
          <w:kern w:val="2"/>
          <w:sz w:val="20"/>
          <w:szCs w:val="20"/>
          <w:u w:val="single"/>
          <w:lang w:val="en-GB" w:eastAsia="zh-CN"/>
        </w:rPr>
        <w:t xml:space="preserve"> the value indicated by new data indicator field is 0, or for a DCI format 0_1 with CRC scrambled by </w:t>
      </w:r>
      <w:r w:rsidRPr="006D4E39">
        <w:rPr>
          <w:rFonts w:ascii="Times New Roman" w:eastAsia="SimSun" w:hAnsi="Times New Roman" w:cs="Times New Roman" w:hint="eastAsia"/>
          <w:color w:val="FF0000"/>
          <w:kern w:val="2"/>
          <w:sz w:val="20"/>
          <w:szCs w:val="20"/>
          <w:u w:val="single"/>
          <w:lang w:val="en-GB" w:eastAsia="zh-CN"/>
        </w:rPr>
        <w:t>SP-CSI-RNTI</w:t>
      </w:r>
      <w:r w:rsidRPr="006D4E39">
        <w:rPr>
          <w:rFonts w:ascii="Times New Roman" w:eastAsia="SimSun" w:hAnsi="Times New Roman" w:cs="Times New Roman"/>
          <w:color w:val="FF0000"/>
          <w:kern w:val="2"/>
          <w:sz w:val="20"/>
          <w:szCs w:val="20"/>
          <w:u w:val="single"/>
          <w:lang w:val="en-GB" w:eastAsia="zh-CN"/>
        </w:rPr>
        <w:t>, the bit is reserved.</w:t>
      </w:r>
    </w:p>
    <w:p w14:paraId="765018FB" w14:textId="77777777" w:rsidR="007439FF" w:rsidRPr="006D4E39" w:rsidRDefault="007439FF" w:rsidP="007439FF">
      <w:pPr>
        <w:spacing w:before="120" w:after="180" w:line="240" w:lineRule="auto"/>
        <w:ind w:left="851" w:hanging="284"/>
        <w:rPr>
          <w:rFonts w:ascii="Times New Roman" w:eastAsia="MS Mincho" w:hAnsi="Times New Roman" w:cs="Times New Roman"/>
          <w:sz w:val="20"/>
          <w:szCs w:val="20"/>
          <w:lang w:val="en-GB" w:eastAsia="en-US"/>
        </w:rPr>
      </w:pPr>
      <w:r w:rsidRPr="006D4E39">
        <w:rPr>
          <w:rFonts w:ascii="Times New Roman" w:eastAsia="MS Mincho" w:hAnsi="Times New Roman" w:cs="Times New Roman"/>
          <w:sz w:val="20"/>
          <w:szCs w:val="20"/>
          <w:lang w:val="en-GB" w:eastAsia="en-US"/>
        </w:rPr>
        <w:t>-</w:t>
      </w:r>
      <w:r w:rsidRPr="006D4E39">
        <w:rPr>
          <w:rFonts w:ascii="Times New Roman" w:eastAsia="MS Mincho" w:hAnsi="Times New Roman" w:cs="Times New Roman"/>
          <w:sz w:val="20"/>
          <w:szCs w:val="20"/>
          <w:lang w:val="en-GB" w:eastAsia="en-US"/>
        </w:rPr>
        <w:tab/>
        <w:t>0 bit otherwise.</w:t>
      </w:r>
    </w:p>
    <w:p w14:paraId="79DB5AC7" w14:textId="77777777" w:rsidR="007439FF" w:rsidRPr="006D4E39" w:rsidRDefault="007439FF" w:rsidP="007439FF">
      <w:pPr>
        <w:spacing w:after="0" w:line="240" w:lineRule="auto"/>
        <w:rPr>
          <w:rFonts w:ascii="Times New Roman" w:eastAsia="Batang" w:hAnsi="Times New Roman" w:cs="Times New Roman"/>
          <w:sz w:val="20"/>
          <w:szCs w:val="20"/>
          <w:lang w:val="en-GB" w:eastAsia="zh-CN"/>
        </w:rPr>
      </w:pPr>
      <w:r w:rsidRPr="006D4E39">
        <w:rPr>
          <w:rFonts w:ascii="Times New Roman" w:eastAsia="Batang" w:hAnsi="Times New Roman" w:cs="Times New Roman"/>
          <w:color w:val="FF0000"/>
          <w:sz w:val="20"/>
          <w:szCs w:val="20"/>
          <w:lang w:val="en-GB" w:eastAsia="zh-CN"/>
        </w:rPr>
        <w:t>&lt;&lt;&lt; End changes &gt;&gt;&gt;</w:t>
      </w:r>
    </w:p>
    <w:p w14:paraId="6F367F66" w14:textId="77777777" w:rsidR="007439FF" w:rsidRPr="006D4E39" w:rsidRDefault="007439FF" w:rsidP="007439FF">
      <w:pPr>
        <w:spacing w:after="0" w:line="240" w:lineRule="auto"/>
        <w:rPr>
          <w:rFonts w:ascii="Times" w:eastAsia="Batang" w:hAnsi="Times" w:cs="Times New Roman"/>
          <w:sz w:val="20"/>
          <w:szCs w:val="24"/>
          <w:lang w:val="en-GB" w:eastAsia="x-none"/>
        </w:rPr>
      </w:pPr>
    </w:p>
    <w:p w14:paraId="18C256AE" w14:textId="77777777" w:rsidR="007439FF" w:rsidRPr="006D4E39" w:rsidRDefault="007439FF" w:rsidP="007439FF">
      <w:pPr>
        <w:spacing w:after="120" w:line="240" w:lineRule="auto"/>
        <w:rPr>
          <w:rFonts w:ascii="Times" w:eastAsia="Batang" w:hAnsi="Times" w:cs="Times New Roman"/>
          <w:sz w:val="20"/>
          <w:szCs w:val="24"/>
          <w:highlight w:val="green"/>
          <w:lang w:val="en-GB" w:eastAsia="zh-CN"/>
        </w:rPr>
      </w:pPr>
      <w:r w:rsidRPr="006D4E39">
        <w:rPr>
          <w:rFonts w:ascii="Times" w:eastAsia="Batang" w:hAnsi="Times" w:cs="Times New Roman" w:hint="eastAsia"/>
          <w:sz w:val="20"/>
          <w:szCs w:val="24"/>
          <w:highlight w:val="green"/>
          <w:lang w:val="en-GB" w:eastAsia="zh-CN"/>
        </w:rPr>
        <w:t>A</w:t>
      </w:r>
      <w:r w:rsidRPr="006D4E39">
        <w:rPr>
          <w:rFonts w:ascii="Times" w:eastAsia="Batang" w:hAnsi="Times" w:cs="Times New Roman"/>
          <w:sz w:val="20"/>
          <w:szCs w:val="24"/>
          <w:highlight w:val="green"/>
          <w:lang w:val="en-GB" w:eastAsia="zh-CN"/>
        </w:rPr>
        <w:t>greement</w:t>
      </w:r>
    </w:p>
    <w:p w14:paraId="728416F7" w14:textId="77777777" w:rsidR="007439FF" w:rsidRPr="006D4E39" w:rsidRDefault="007439FF" w:rsidP="007439FF">
      <w:pPr>
        <w:spacing w:after="120" w:line="240" w:lineRule="auto"/>
        <w:rPr>
          <w:rFonts w:ascii="Times" w:eastAsia="MS Mincho" w:hAnsi="Times" w:cs="Times New Roman"/>
          <w:iCs/>
          <w:sz w:val="20"/>
          <w:szCs w:val="24"/>
          <w:lang w:val="en-GB" w:eastAsia="x-none"/>
        </w:rPr>
      </w:pPr>
      <w:r w:rsidRPr="006D4E39">
        <w:rPr>
          <w:rFonts w:ascii="Times" w:eastAsia="MS Mincho" w:hAnsi="Times" w:cs="Times New Roman"/>
          <w:iCs/>
          <w:sz w:val="20"/>
          <w:szCs w:val="24"/>
          <w:lang w:val="en-GB" w:eastAsia="x-none"/>
        </w:rPr>
        <w:t>Adopt following changes to Section 7.3.1.1.3, TS 38.212 v18.0.0</w:t>
      </w:r>
    </w:p>
    <w:p w14:paraId="5072060E" w14:textId="77777777" w:rsidR="007439FF" w:rsidRPr="006D4E39" w:rsidRDefault="007439FF" w:rsidP="007439FF">
      <w:pPr>
        <w:spacing w:after="0" w:line="240" w:lineRule="auto"/>
        <w:rPr>
          <w:rFonts w:ascii="Times" w:eastAsia="Batang" w:hAnsi="Times" w:cs="Times New Roman"/>
          <w:sz w:val="20"/>
          <w:szCs w:val="24"/>
          <w:lang w:val="en-GB" w:eastAsia="x-none"/>
        </w:rPr>
      </w:pPr>
    </w:p>
    <w:p w14:paraId="415F1889" w14:textId="77777777" w:rsidR="007439FF" w:rsidRPr="006D4E39" w:rsidRDefault="007439FF" w:rsidP="007439FF">
      <w:pPr>
        <w:spacing w:after="0" w:line="240" w:lineRule="auto"/>
        <w:rPr>
          <w:rFonts w:ascii="Arial" w:eastAsia="Batang" w:hAnsi="Arial" w:cs="Arial"/>
          <w:sz w:val="20"/>
          <w:szCs w:val="20"/>
          <w:lang w:val="en-GB" w:eastAsia="zh-CN"/>
        </w:rPr>
      </w:pPr>
      <w:r w:rsidRPr="006D4E39">
        <w:rPr>
          <w:rFonts w:ascii="Arial" w:eastAsia="Batang" w:hAnsi="Arial" w:cs="Arial"/>
          <w:sz w:val="20"/>
          <w:szCs w:val="24"/>
          <w:lang w:val="en-GB" w:eastAsia="zh-CN"/>
        </w:rPr>
        <w:t>7.3.1.1.3</w:t>
      </w:r>
      <w:r w:rsidRPr="006D4E39">
        <w:rPr>
          <w:rFonts w:ascii="Arial" w:eastAsia="Batang" w:hAnsi="Arial" w:cs="Arial"/>
          <w:sz w:val="20"/>
          <w:szCs w:val="24"/>
          <w:lang w:val="en-GB" w:eastAsia="zh-CN"/>
        </w:rPr>
        <w:tab/>
        <w:t>Format 0_2</w:t>
      </w:r>
    </w:p>
    <w:p w14:paraId="783D0440" w14:textId="77777777" w:rsidR="007439FF" w:rsidRPr="006D4E39" w:rsidRDefault="007439FF" w:rsidP="007439FF">
      <w:pPr>
        <w:spacing w:after="0" w:line="240" w:lineRule="auto"/>
        <w:rPr>
          <w:rFonts w:ascii="Times New Roman" w:eastAsia="Batang" w:hAnsi="Times New Roman" w:cs="Times New Roman"/>
          <w:sz w:val="20"/>
          <w:szCs w:val="20"/>
          <w:lang w:val="en-GB" w:eastAsia="zh-CN"/>
        </w:rPr>
      </w:pPr>
      <w:r w:rsidRPr="006D4E39">
        <w:rPr>
          <w:rFonts w:ascii="Times New Roman" w:eastAsia="Batang" w:hAnsi="Times New Roman" w:cs="Times New Roman"/>
          <w:color w:val="FF0000"/>
          <w:sz w:val="20"/>
          <w:szCs w:val="20"/>
          <w:lang w:val="en-GB" w:eastAsia="zh-CN"/>
        </w:rPr>
        <w:t>&lt;&lt;&lt; Start changes &gt;&gt;&gt;</w:t>
      </w:r>
    </w:p>
    <w:p w14:paraId="57D90C33" w14:textId="77777777" w:rsidR="007439FF" w:rsidRPr="006D4E39" w:rsidRDefault="007439FF" w:rsidP="007439FF">
      <w:pPr>
        <w:spacing w:before="120" w:after="180" w:line="240" w:lineRule="auto"/>
        <w:ind w:left="568" w:hanging="284"/>
        <w:rPr>
          <w:rFonts w:ascii="Times New Roman" w:eastAsia="MS Mincho" w:hAnsi="Times New Roman" w:cs="Times New Roman"/>
          <w:sz w:val="20"/>
          <w:szCs w:val="20"/>
          <w:lang w:val="en-GB" w:eastAsia="zh-CN"/>
        </w:rPr>
      </w:pPr>
      <w:r w:rsidRPr="006D4E39">
        <w:rPr>
          <w:rFonts w:ascii="Times New Roman" w:eastAsia="MS Mincho" w:hAnsi="Times New Roman" w:cs="Times New Roman"/>
          <w:sz w:val="20"/>
          <w:szCs w:val="20"/>
          <w:lang w:val="en-GB" w:eastAsia="en-US"/>
        </w:rPr>
        <w:t>-</w:t>
      </w:r>
      <w:r w:rsidRPr="006D4E39">
        <w:rPr>
          <w:rFonts w:ascii="Times New Roman" w:eastAsia="MS Mincho" w:hAnsi="Times New Roman" w:cs="Times New Roman"/>
          <w:sz w:val="20"/>
          <w:szCs w:val="20"/>
          <w:lang w:val="en-GB" w:eastAsia="en-US"/>
        </w:rPr>
        <w:tab/>
        <w:t xml:space="preserve">Transform precoder indicator - </w:t>
      </w:r>
      <w:r w:rsidRPr="006D4E39">
        <w:rPr>
          <w:rFonts w:ascii="Times New Roman" w:eastAsia="MS Mincho" w:hAnsi="Times New Roman" w:cs="Times New Roman" w:hint="eastAsia"/>
          <w:sz w:val="20"/>
          <w:szCs w:val="20"/>
          <w:lang w:val="en-GB" w:eastAsia="zh-CN"/>
        </w:rPr>
        <w:t>0 or 1 bit</w:t>
      </w:r>
    </w:p>
    <w:p w14:paraId="3CB5F198" w14:textId="77777777" w:rsidR="007439FF" w:rsidRPr="006D4E39" w:rsidRDefault="007439FF" w:rsidP="007439FF">
      <w:pPr>
        <w:spacing w:before="120" w:after="180" w:line="240" w:lineRule="auto"/>
        <w:ind w:left="851" w:hanging="284"/>
        <w:rPr>
          <w:rFonts w:ascii="Times New Roman" w:eastAsia="MS Mincho" w:hAnsi="Times New Roman" w:cs="Times New Roman"/>
          <w:sz w:val="20"/>
          <w:szCs w:val="20"/>
          <w:lang w:val="en-GB" w:eastAsia="zh-CN"/>
        </w:rPr>
      </w:pPr>
      <w:r w:rsidRPr="006D4E39">
        <w:rPr>
          <w:rFonts w:ascii="Times New Roman" w:eastAsia="MS Mincho" w:hAnsi="Times New Roman" w:cs="Times New Roman"/>
          <w:sz w:val="20"/>
          <w:szCs w:val="20"/>
          <w:lang w:val="en-GB" w:eastAsia="en-US"/>
        </w:rPr>
        <w:t>-</w:t>
      </w:r>
      <w:r w:rsidRPr="006D4E39">
        <w:rPr>
          <w:rFonts w:ascii="Times New Roman" w:eastAsia="MS Mincho" w:hAnsi="Times New Roman" w:cs="Times New Roman"/>
          <w:sz w:val="20"/>
          <w:szCs w:val="20"/>
          <w:lang w:val="en-GB" w:eastAsia="en-US"/>
        </w:rPr>
        <w:tab/>
        <w:t xml:space="preserve">1 bit if the higher layer parameter </w:t>
      </w:r>
      <w:r w:rsidRPr="006D4E39">
        <w:rPr>
          <w:rFonts w:ascii="Times New Roman" w:eastAsia="MS Mincho" w:hAnsi="Times New Roman" w:cs="Times New Roman"/>
          <w:i/>
          <w:sz w:val="20"/>
          <w:szCs w:val="20"/>
          <w:lang w:val="en-GB" w:eastAsia="en-US"/>
        </w:rPr>
        <w:t>dynamicTransformPrecoderIndicationDCI-0-2</w:t>
      </w:r>
      <w:r w:rsidRPr="006D4E39">
        <w:rPr>
          <w:rFonts w:ascii="Times New Roman" w:eastAsia="MS Mincho" w:hAnsi="Times New Roman" w:cs="Times New Roman"/>
          <w:sz w:val="20"/>
          <w:szCs w:val="20"/>
          <w:lang w:val="en-GB" w:eastAsia="en-US"/>
        </w:rPr>
        <w:t xml:space="preserve"> is configured to </w:t>
      </w:r>
      <w:r w:rsidRPr="006D4E39">
        <w:rPr>
          <w:rFonts w:ascii="Times New Roman" w:eastAsia="MS Mincho" w:hAnsi="Times New Roman" w:cs="Times New Roman"/>
          <w:sz w:val="20"/>
          <w:szCs w:val="20"/>
          <w:lang w:val="en-GB" w:eastAsia="ko-KR"/>
        </w:rPr>
        <w:t xml:space="preserve">'enabled ' and if the UE is configured to monitor DCI format 0_2 with CRC </w:t>
      </w:r>
      <w:r w:rsidRPr="006D4E39">
        <w:rPr>
          <w:rFonts w:ascii="Times New Roman" w:eastAsia="MS Mincho" w:hAnsi="Times New Roman" w:cs="Times New Roman"/>
          <w:sz w:val="20"/>
          <w:szCs w:val="20"/>
          <w:lang w:val="en-GB" w:eastAsia="zh-CN"/>
        </w:rPr>
        <w:t xml:space="preserve">scrambled by C-RNTI </w:t>
      </w:r>
      <w:r w:rsidRPr="006D4E39">
        <w:rPr>
          <w:rFonts w:ascii="Times New Roman" w:eastAsia="MS Mincho" w:hAnsi="Times New Roman" w:cs="Times New Roman"/>
          <w:color w:val="FF0000"/>
          <w:sz w:val="20"/>
          <w:szCs w:val="20"/>
          <w:u w:val="single"/>
          <w:lang w:val="en-GB" w:eastAsia="zh-CN"/>
        </w:rPr>
        <w:t xml:space="preserve">or CS-RNTI </w:t>
      </w:r>
      <w:r w:rsidRPr="006D4E39">
        <w:rPr>
          <w:rFonts w:ascii="Times New Roman" w:eastAsia="MS Mincho" w:hAnsi="Times New Roman" w:cs="Times New Roman"/>
          <w:sz w:val="20"/>
          <w:szCs w:val="20"/>
          <w:lang w:val="en-GB" w:eastAsia="zh-CN"/>
        </w:rPr>
        <w:t>or MCS-C-RNTI</w:t>
      </w:r>
      <w:r w:rsidRPr="006D4E39">
        <w:rPr>
          <w:rFonts w:ascii="Times New Roman" w:eastAsia="MS Mincho" w:hAnsi="Times New Roman" w:cs="Times New Roman"/>
          <w:sz w:val="20"/>
          <w:szCs w:val="20"/>
          <w:lang w:val="en-GB" w:eastAsia="en-US"/>
        </w:rPr>
        <w:t xml:space="preserve">, where the bit value of 0 </w:t>
      </w:r>
      <w:r w:rsidRPr="006D4E39">
        <w:rPr>
          <w:rFonts w:ascii="Times New Roman" w:eastAsia="MS Mincho" w:hAnsi="Times New Roman" w:cs="Times New Roman"/>
          <w:sz w:val="20"/>
          <w:szCs w:val="20"/>
          <w:lang w:val="en-GB" w:eastAsia="zh-CN"/>
        </w:rPr>
        <w:t xml:space="preserve">indicates that </w:t>
      </w:r>
      <w:r w:rsidRPr="006D4E39">
        <w:rPr>
          <w:rFonts w:ascii="Times New Roman" w:eastAsia="MS Mincho" w:hAnsi="Times New Roman" w:cs="Times New Roman" w:hint="eastAsia"/>
          <w:sz w:val="20"/>
          <w:szCs w:val="20"/>
          <w:lang w:val="en-GB" w:eastAsia="zh-CN"/>
        </w:rPr>
        <w:t>transform precoder is enabled</w:t>
      </w:r>
      <w:r w:rsidRPr="006D4E39">
        <w:rPr>
          <w:rFonts w:ascii="Times New Roman" w:eastAsia="MS Mincho" w:hAnsi="Times New Roman" w:cs="Times New Roman"/>
          <w:sz w:val="20"/>
          <w:szCs w:val="20"/>
          <w:lang w:val="en-GB" w:eastAsia="zh-CN"/>
        </w:rPr>
        <w:t xml:space="preserve"> and </w:t>
      </w:r>
      <w:r w:rsidRPr="006D4E39">
        <w:rPr>
          <w:rFonts w:ascii="Times New Roman" w:eastAsia="MS Mincho" w:hAnsi="Times New Roman" w:cs="Times New Roman"/>
          <w:sz w:val="20"/>
          <w:szCs w:val="20"/>
          <w:lang w:val="en-GB" w:eastAsia="en-US"/>
        </w:rPr>
        <w:t xml:space="preserve">the bit value of 1 </w:t>
      </w:r>
      <w:r w:rsidRPr="006D4E39">
        <w:rPr>
          <w:rFonts w:ascii="Times New Roman" w:eastAsia="MS Mincho" w:hAnsi="Times New Roman" w:cs="Times New Roman"/>
          <w:sz w:val="20"/>
          <w:szCs w:val="20"/>
          <w:lang w:val="en-GB" w:eastAsia="zh-CN"/>
        </w:rPr>
        <w:t xml:space="preserve">indicates that </w:t>
      </w:r>
      <w:r w:rsidRPr="006D4E39">
        <w:rPr>
          <w:rFonts w:ascii="Times New Roman" w:eastAsia="MS Mincho" w:hAnsi="Times New Roman" w:cs="Times New Roman" w:hint="eastAsia"/>
          <w:sz w:val="20"/>
          <w:szCs w:val="20"/>
          <w:lang w:val="en-GB" w:eastAsia="zh-CN"/>
        </w:rPr>
        <w:t xml:space="preserve">transform precoder is </w:t>
      </w:r>
      <w:r w:rsidRPr="006D4E39">
        <w:rPr>
          <w:rFonts w:ascii="Times New Roman" w:eastAsia="MS Mincho" w:hAnsi="Times New Roman" w:cs="Times New Roman"/>
          <w:sz w:val="20"/>
          <w:szCs w:val="20"/>
          <w:lang w:val="en-GB" w:eastAsia="zh-CN"/>
        </w:rPr>
        <w:t xml:space="preserve">disabled. </w:t>
      </w:r>
      <w:r w:rsidRPr="006D4E39">
        <w:rPr>
          <w:rFonts w:ascii="Times New Roman" w:eastAsia="SimSun" w:hAnsi="Times New Roman" w:cs="Times New Roman"/>
          <w:color w:val="FF0000"/>
          <w:kern w:val="2"/>
          <w:sz w:val="20"/>
          <w:szCs w:val="20"/>
          <w:u w:val="single"/>
          <w:lang w:val="en-GB" w:eastAsia="zh-CN"/>
        </w:rPr>
        <w:t xml:space="preserve">For a </w:t>
      </w:r>
      <w:r w:rsidRPr="006D4E39">
        <w:rPr>
          <w:rFonts w:ascii="Times New Roman" w:eastAsia="SimSun" w:hAnsi="Times New Roman" w:cs="Times New Roman"/>
          <w:color w:val="FF0000"/>
          <w:kern w:val="2"/>
          <w:sz w:val="20"/>
          <w:szCs w:val="20"/>
          <w:u w:val="single"/>
          <w:lang w:val="en-GB" w:eastAsia="ko-KR"/>
        </w:rPr>
        <w:t xml:space="preserve">DCI format 0_2 with CRC </w:t>
      </w:r>
      <w:r w:rsidRPr="006D4E39">
        <w:rPr>
          <w:rFonts w:ascii="Times New Roman" w:eastAsia="SimSun" w:hAnsi="Times New Roman" w:cs="Times New Roman"/>
          <w:color w:val="FF0000"/>
          <w:kern w:val="2"/>
          <w:sz w:val="20"/>
          <w:szCs w:val="20"/>
          <w:u w:val="single"/>
          <w:lang w:val="en-GB" w:eastAsia="zh-CN"/>
        </w:rPr>
        <w:t xml:space="preserve">scrambled by CS-RNTI and the value indicated by new data indicator field is 0, or for a DCI format 0_2 with CRC scrambled by </w:t>
      </w:r>
      <w:r w:rsidRPr="006D4E39">
        <w:rPr>
          <w:rFonts w:ascii="Times New Roman" w:eastAsia="SimSun" w:hAnsi="Times New Roman" w:cs="Times New Roman" w:hint="eastAsia"/>
          <w:color w:val="FF0000"/>
          <w:kern w:val="2"/>
          <w:sz w:val="20"/>
          <w:szCs w:val="20"/>
          <w:u w:val="single"/>
          <w:lang w:val="en-GB" w:eastAsia="zh-CN"/>
        </w:rPr>
        <w:t>SP-CSI-RNTI</w:t>
      </w:r>
      <w:r w:rsidRPr="006D4E39">
        <w:rPr>
          <w:rFonts w:ascii="Times New Roman" w:eastAsia="SimSun" w:hAnsi="Times New Roman" w:cs="Times New Roman"/>
          <w:color w:val="FF0000"/>
          <w:kern w:val="2"/>
          <w:sz w:val="20"/>
          <w:szCs w:val="20"/>
          <w:u w:val="single"/>
          <w:lang w:val="en-GB" w:eastAsia="zh-CN"/>
        </w:rPr>
        <w:t>, the bit is reserved.</w:t>
      </w:r>
    </w:p>
    <w:p w14:paraId="2B0231BB" w14:textId="77777777" w:rsidR="007439FF" w:rsidRPr="006D4E39" w:rsidRDefault="007439FF" w:rsidP="007439FF">
      <w:pPr>
        <w:spacing w:before="120" w:after="180" w:line="240" w:lineRule="auto"/>
        <w:ind w:left="851" w:hanging="284"/>
        <w:rPr>
          <w:rFonts w:ascii="Times New Roman" w:eastAsia="MS Mincho" w:hAnsi="Times New Roman" w:cs="Times New Roman"/>
          <w:sz w:val="20"/>
          <w:szCs w:val="20"/>
          <w:lang w:val="en-GB" w:eastAsia="en-US"/>
        </w:rPr>
      </w:pPr>
      <w:r w:rsidRPr="006D4E39">
        <w:rPr>
          <w:rFonts w:ascii="Times New Roman" w:eastAsia="MS Mincho" w:hAnsi="Times New Roman" w:cs="Times New Roman"/>
          <w:sz w:val="20"/>
          <w:szCs w:val="20"/>
          <w:lang w:val="en-GB" w:eastAsia="en-US"/>
        </w:rPr>
        <w:t>-</w:t>
      </w:r>
      <w:r w:rsidRPr="006D4E39">
        <w:rPr>
          <w:rFonts w:ascii="Times New Roman" w:eastAsia="MS Mincho" w:hAnsi="Times New Roman" w:cs="Times New Roman"/>
          <w:sz w:val="20"/>
          <w:szCs w:val="20"/>
          <w:lang w:val="en-GB" w:eastAsia="en-US"/>
        </w:rPr>
        <w:tab/>
        <w:t>0 bit otherwise.</w:t>
      </w:r>
    </w:p>
    <w:p w14:paraId="0E3AA0CA" w14:textId="77777777" w:rsidR="007439FF" w:rsidRPr="006D4E39" w:rsidRDefault="007439FF" w:rsidP="007439FF">
      <w:pPr>
        <w:spacing w:after="0" w:line="240" w:lineRule="auto"/>
        <w:rPr>
          <w:rFonts w:ascii="Times" w:eastAsia="Batang" w:hAnsi="Times" w:cs="Times New Roman"/>
          <w:sz w:val="20"/>
          <w:szCs w:val="24"/>
          <w:lang w:val="en-GB" w:eastAsia="x-none"/>
        </w:rPr>
      </w:pPr>
      <w:r w:rsidRPr="006D4E39">
        <w:rPr>
          <w:rFonts w:ascii="Times New Roman" w:eastAsia="Batang" w:hAnsi="Times New Roman" w:cs="Times New Roman"/>
          <w:color w:val="FF0000"/>
          <w:sz w:val="20"/>
          <w:szCs w:val="20"/>
          <w:lang w:val="en-GB" w:eastAsia="zh-CN"/>
        </w:rPr>
        <w:t>&lt;&lt;&lt; End changes &gt;&gt;&gt;</w:t>
      </w:r>
    </w:p>
    <w:p w14:paraId="7A370E4A" w14:textId="77777777" w:rsidR="007439FF" w:rsidRPr="006D4E39" w:rsidRDefault="007439FF" w:rsidP="007439FF">
      <w:pPr>
        <w:spacing w:after="0" w:line="240" w:lineRule="auto"/>
        <w:rPr>
          <w:rFonts w:ascii="Times" w:eastAsia="Batang" w:hAnsi="Times" w:cs="Times New Roman"/>
          <w:sz w:val="20"/>
          <w:szCs w:val="24"/>
          <w:lang w:val="en-GB" w:eastAsia="x-none"/>
        </w:rPr>
      </w:pPr>
    </w:p>
    <w:p w14:paraId="2D2C33D5" w14:textId="77777777" w:rsidR="007439FF" w:rsidRPr="006D4E39" w:rsidRDefault="007439FF" w:rsidP="007439FF">
      <w:pPr>
        <w:spacing w:after="0" w:line="240" w:lineRule="auto"/>
        <w:rPr>
          <w:rFonts w:ascii="Times" w:eastAsia="Batang" w:hAnsi="Times" w:cs="Times New Roman"/>
          <w:sz w:val="20"/>
          <w:szCs w:val="24"/>
          <w:lang w:val="en-GB" w:eastAsia="x-none"/>
        </w:rPr>
      </w:pPr>
    </w:p>
    <w:p w14:paraId="13CD2B1A" w14:textId="77777777" w:rsidR="007439FF" w:rsidRPr="006D4E39" w:rsidRDefault="007439FF" w:rsidP="007439FF">
      <w:pPr>
        <w:spacing w:after="0" w:line="240" w:lineRule="auto"/>
        <w:rPr>
          <w:rFonts w:ascii="Times New Roman" w:eastAsia="Batang" w:hAnsi="Times New Roman" w:cs="Times New Roman"/>
          <w:b/>
          <w:bCs/>
          <w:sz w:val="20"/>
          <w:szCs w:val="20"/>
          <w:highlight w:val="green"/>
          <w:lang w:val="en-GB" w:eastAsia="en-US"/>
        </w:rPr>
      </w:pPr>
      <w:r w:rsidRPr="006D4E39">
        <w:rPr>
          <w:rFonts w:ascii="Times New Roman" w:eastAsia="Batang" w:hAnsi="Times New Roman" w:cs="Times New Roman"/>
          <w:b/>
          <w:bCs/>
          <w:sz w:val="20"/>
          <w:szCs w:val="20"/>
          <w:highlight w:val="green"/>
          <w:lang w:val="en-GB" w:eastAsia="en-US"/>
        </w:rPr>
        <w:t>Agreement</w:t>
      </w:r>
    </w:p>
    <w:p w14:paraId="40FB4B2E" w14:textId="77777777" w:rsidR="007439FF" w:rsidRPr="006D4E39" w:rsidRDefault="007439FF" w:rsidP="007439FF">
      <w:pPr>
        <w:spacing w:after="0" w:line="240" w:lineRule="auto"/>
        <w:rPr>
          <w:rFonts w:ascii="Times New Roman" w:eastAsia="Batang" w:hAnsi="Times New Roman" w:cs="Times New Roman"/>
          <w:b/>
          <w:bCs/>
          <w:sz w:val="20"/>
          <w:szCs w:val="20"/>
          <w:lang w:val="en-GB" w:eastAsia="en-US"/>
        </w:rPr>
      </w:pPr>
      <w:r w:rsidRPr="006D4E39">
        <w:rPr>
          <w:rFonts w:ascii="Times New Roman" w:eastAsia="Batang" w:hAnsi="Times New Roman" w:cs="Times New Roman"/>
          <w:b/>
          <w:bCs/>
          <w:sz w:val="20"/>
          <w:szCs w:val="20"/>
          <w:lang w:val="en-GB" w:eastAsia="en-US"/>
        </w:rPr>
        <w:t>The following changes to Section 7.3.1.1.2, TS 38.212 v18.0.0 is endorsed in principle.</w:t>
      </w:r>
    </w:p>
    <w:p w14:paraId="037FE92C" w14:textId="77777777" w:rsidR="007439FF" w:rsidRPr="006D4E39" w:rsidRDefault="007439FF" w:rsidP="007439FF">
      <w:pPr>
        <w:spacing w:before="120" w:after="180" w:line="240" w:lineRule="auto"/>
        <w:ind w:left="284" w:hanging="284"/>
        <w:rPr>
          <w:rFonts w:ascii="Times New Roman" w:eastAsia="MS Mincho" w:hAnsi="Times New Roman" w:cs="Times New Roman"/>
          <w:sz w:val="20"/>
          <w:szCs w:val="20"/>
          <w:lang w:val="en-GB" w:eastAsia="zh-CN"/>
        </w:rPr>
      </w:pPr>
      <w:r w:rsidRPr="006D4E39">
        <w:rPr>
          <w:rFonts w:ascii="Times New Roman" w:eastAsia="MS Mincho" w:hAnsi="Times New Roman" w:cs="Times New Roman"/>
          <w:sz w:val="20"/>
          <w:szCs w:val="20"/>
          <w:lang w:val="en-GB" w:eastAsia="zh-CN"/>
        </w:rPr>
        <w:t>(TS38.212 v18.0.0, 7.3.1.1.2)</w:t>
      </w:r>
    </w:p>
    <w:p w14:paraId="5D20FF12" w14:textId="77777777" w:rsidR="007439FF" w:rsidRPr="006D4E39" w:rsidRDefault="007439FF" w:rsidP="007439FF">
      <w:pPr>
        <w:spacing w:before="120" w:after="180" w:line="240" w:lineRule="auto"/>
        <w:ind w:left="284" w:hanging="284"/>
        <w:rPr>
          <w:rFonts w:ascii="Times New Roman" w:eastAsia="SimSun" w:hAnsi="Times New Roman" w:cs="Times New Roman"/>
          <w:sz w:val="20"/>
          <w:szCs w:val="20"/>
          <w:lang w:val="en-GB" w:eastAsia="zh-CN"/>
        </w:rPr>
      </w:pPr>
      <w:r w:rsidRPr="006D4E39">
        <w:rPr>
          <w:rFonts w:ascii="Times New Roman" w:eastAsia="SimSun" w:hAnsi="Times New Roman" w:cs="Times New Roman" w:hint="eastAsia"/>
          <w:sz w:val="20"/>
          <w:szCs w:val="20"/>
          <w:lang w:val="en-GB" w:eastAsia="zh-CN"/>
        </w:rPr>
        <w:lastRenderedPageBreak/>
        <w:t>-</w:t>
      </w:r>
      <w:r w:rsidRPr="006D4E39">
        <w:rPr>
          <w:rFonts w:ascii="Times New Roman" w:eastAsia="SimSun" w:hAnsi="Times New Roman" w:cs="Times New Roman" w:hint="eastAsia"/>
          <w:sz w:val="20"/>
          <w:szCs w:val="20"/>
          <w:lang w:val="en-GB" w:eastAsia="zh-CN"/>
        </w:rPr>
        <w:tab/>
        <w:t xml:space="preserve">DMRS sequence initialization </w:t>
      </w:r>
      <w:r w:rsidRPr="006D4E39">
        <w:rPr>
          <w:rFonts w:ascii="Times New Roman" w:eastAsia="SimSun" w:hAnsi="Times New Roman" w:cs="Times New Roman"/>
          <w:sz w:val="20"/>
          <w:szCs w:val="20"/>
          <w:lang w:val="en-GB" w:eastAsia="en-US"/>
        </w:rPr>
        <w:t xml:space="preserve">– </w:t>
      </w:r>
      <w:r w:rsidRPr="006D4E39">
        <w:rPr>
          <w:rFonts w:ascii="Times New Roman" w:eastAsia="SimSun" w:hAnsi="Times New Roman" w:cs="Times New Roman" w:hint="eastAsia"/>
          <w:sz w:val="20"/>
          <w:szCs w:val="20"/>
          <w:lang w:val="en-GB" w:eastAsia="zh-CN"/>
        </w:rPr>
        <w:t>0</w:t>
      </w:r>
      <w:r w:rsidRPr="006D4E39">
        <w:rPr>
          <w:rFonts w:ascii="Times New Roman" w:eastAsia="SimSun" w:hAnsi="Times New Roman" w:cs="Times New Roman"/>
          <w:sz w:val="20"/>
          <w:szCs w:val="20"/>
          <w:lang w:val="en-GB" w:eastAsia="zh-CN"/>
        </w:rPr>
        <w:t xml:space="preserve"> bit</w:t>
      </w:r>
      <w:r w:rsidRPr="006D4E39">
        <w:rPr>
          <w:rFonts w:ascii="Times New Roman" w:eastAsia="SimSun" w:hAnsi="Times New Roman" w:cs="Times New Roman" w:hint="eastAsia"/>
          <w:sz w:val="20"/>
          <w:szCs w:val="20"/>
          <w:lang w:val="en-GB" w:eastAsia="zh-CN"/>
        </w:rPr>
        <w:t xml:space="preserve"> if </w:t>
      </w:r>
      <w:r w:rsidRPr="006D4E39">
        <w:rPr>
          <w:rFonts w:ascii="Times New Roman" w:eastAsia="SimSun" w:hAnsi="Times New Roman" w:cs="Times New Roman"/>
          <w:sz w:val="20"/>
          <w:szCs w:val="20"/>
          <w:lang w:val="en-GB" w:eastAsia="en-US"/>
        </w:rPr>
        <w:t>transform</w:t>
      </w:r>
      <w:r w:rsidRPr="006D4E39">
        <w:rPr>
          <w:rFonts w:ascii="Times New Roman" w:eastAsia="SimSun" w:hAnsi="Times New Roman" w:cs="Times New Roman" w:hint="eastAsia"/>
          <w:sz w:val="20"/>
          <w:szCs w:val="20"/>
          <w:lang w:val="en-GB" w:eastAsia="zh-CN"/>
        </w:rPr>
        <w:t xml:space="preserve"> p</w:t>
      </w:r>
      <w:r w:rsidRPr="006D4E39">
        <w:rPr>
          <w:rFonts w:ascii="Times New Roman" w:eastAsia="SimSun" w:hAnsi="Times New Roman" w:cs="Times New Roman"/>
          <w:sz w:val="20"/>
          <w:szCs w:val="20"/>
          <w:lang w:val="en-GB" w:eastAsia="en-US"/>
        </w:rPr>
        <w:t>recoder</w:t>
      </w:r>
      <w:r w:rsidRPr="006D4E39">
        <w:rPr>
          <w:rFonts w:ascii="Times New Roman" w:eastAsia="SimSun" w:hAnsi="Times New Roman" w:cs="Times New Roman" w:hint="eastAsia"/>
          <w:sz w:val="20"/>
          <w:szCs w:val="20"/>
          <w:lang w:val="en-GB" w:eastAsia="zh-CN"/>
        </w:rPr>
        <w:t xml:space="preserve"> is</w:t>
      </w:r>
      <w:r w:rsidRPr="006D4E39">
        <w:rPr>
          <w:rFonts w:ascii="Times New Roman" w:eastAsia="SimSun" w:hAnsi="Times New Roman" w:cs="Times New Roman"/>
          <w:sz w:val="20"/>
          <w:szCs w:val="20"/>
          <w:lang w:val="en-GB" w:eastAsia="zh-CN"/>
        </w:rPr>
        <w:t xml:space="preserve"> enabled </w:t>
      </w:r>
      <w:r w:rsidRPr="006D4E39">
        <w:rPr>
          <w:rFonts w:ascii="Times New Roman" w:eastAsia="SimSun" w:hAnsi="Times New Roman" w:cs="Times New Roman"/>
          <w:color w:val="FF0000"/>
          <w:sz w:val="20"/>
          <w:szCs w:val="20"/>
          <w:lang w:val="en-GB" w:eastAsia="zh-CN"/>
        </w:rPr>
        <w:t>by higher layers</w:t>
      </w:r>
      <w:r w:rsidRPr="006D4E39">
        <w:rPr>
          <w:rFonts w:ascii="Times New Roman" w:eastAsia="SimSun" w:hAnsi="Times New Roman" w:cs="Times New Roman"/>
          <w:sz w:val="20"/>
          <w:szCs w:val="20"/>
          <w:lang w:val="en-GB" w:eastAsia="zh-CN"/>
        </w:rPr>
        <w:t xml:space="preserve"> </w:t>
      </w:r>
      <w:r w:rsidRPr="006D4E39">
        <w:rPr>
          <w:rFonts w:ascii="Times New Roman" w:eastAsia="SimSun" w:hAnsi="Times New Roman" w:cs="Times New Roman"/>
          <w:color w:val="FF0000"/>
          <w:sz w:val="20"/>
          <w:szCs w:val="20"/>
          <w:lang w:val="en-GB" w:eastAsia="zh-CN"/>
        </w:rPr>
        <w:t>and the Transform precoder indicator field is not present</w:t>
      </w:r>
      <w:r w:rsidRPr="006D4E39">
        <w:rPr>
          <w:rFonts w:ascii="Times New Roman" w:eastAsia="SimSun" w:hAnsi="Times New Roman" w:cs="Times New Roman"/>
          <w:sz w:val="20"/>
          <w:szCs w:val="20"/>
          <w:lang w:val="en-GB" w:eastAsia="zh-CN"/>
        </w:rPr>
        <w:t>;</w:t>
      </w:r>
      <w:r w:rsidRPr="006D4E39">
        <w:rPr>
          <w:rFonts w:ascii="Times New Roman" w:eastAsia="SimSun" w:hAnsi="Times New Roman" w:cs="Times New Roman" w:hint="eastAsia"/>
          <w:sz w:val="20"/>
          <w:szCs w:val="20"/>
          <w:lang w:val="en-GB" w:eastAsia="zh-CN"/>
        </w:rPr>
        <w:t xml:space="preserve"> 1</w:t>
      </w:r>
      <w:r w:rsidRPr="006D4E39">
        <w:rPr>
          <w:rFonts w:ascii="Times New Roman" w:eastAsia="SimSun" w:hAnsi="Times New Roman" w:cs="Times New Roman"/>
          <w:sz w:val="20"/>
          <w:szCs w:val="20"/>
          <w:lang w:val="en-GB" w:eastAsia="en-US"/>
        </w:rPr>
        <w:t xml:space="preserve"> bit</w:t>
      </w:r>
      <w:r w:rsidRPr="006D4E39">
        <w:rPr>
          <w:rFonts w:ascii="Times New Roman" w:eastAsia="SimSun" w:hAnsi="Times New Roman" w:cs="Times New Roman" w:hint="eastAsia"/>
          <w:sz w:val="20"/>
          <w:szCs w:val="20"/>
          <w:lang w:val="en-GB" w:eastAsia="zh-CN"/>
        </w:rPr>
        <w:t xml:space="preserve"> if </w:t>
      </w:r>
      <w:r w:rsidRPr="006D4E39">
        <w:rPr>
          <w:rFonts w:ascii="Times New Roman" w:eastAsia="SimSun" w:hAnsi="Times New Roman" w:cs="Times New Roman"/>
          <w:sz w:val="20"/>
          <w:szCs w:val="20"/>
          <w:lang w:val="en-GB" w:eastAsia="en-US"/>
        </w:rPr>
        <w:t>transform</w:t>
      </w:r>
      <w:r w:rsidRPr="006D4E39">
        <w:rPr>
          <w:rFonts w:ascii="Times New Roman" w:eastAsia="SimSun" w:hAnsi="Times New Roman" w:cs="Times New Roman" w:hint="eastAsia"/>
          <w:sz w:val="20"/>
          <w:szCs w:val="20"/>
          <w:lang w:val="en-GB" w:eastAsia="zh-CN"/>
        </w:rPr>
        <w:t xml:space="preserve"> p</w:t>
      </w:r>
      <w:r w:rsidRPr="006D4E39">
        <w:rPr>
          <w:rFonts w:ascii="Times New Roman" w:eastAsia="SimSun" w:hAnsi="Times New Roman" w:cs="Times New Roman"/>
          <w:sz w:val="20"/>
          <w:szCs w:val="20"/>
          <w:lang w:val="en-GB" w:eastAsia="en-US"/>
        </w:rPr>
        <w:t>recoder</w:t>
      </w:r>
      <w:r w:rsidRPr="006D4E39">
        <w:rPr>
          <w:rFonts w:ascii="Times New Roman" w:eastAsia="SimSun" w:hAnsi="Times New Roman" w:cs="Times New Roman" w:hint="eastAsia"/>
          <w:sz w:val="20"/>
          <w:szCs w:val="20"/>
          <w:lang w:val="en-GB" w:eastAsia="zh-CN"/>
        </w:rPr>
        <w:t xml:space="preserve"> is</w:t>
      </w:r>
      <w:r w:rsidRPr="006D4E39">
        <w:rPr>
          <w:rFonts w:ascii="Times New Roman" w:eastAsia="SimSun" w:hAnsi="Times New Roman" w:cs="Times New Roman"/>
          <w:sz w:val="20"/>
          <w:szCs w:val="20"/>
          <w:lang w:val="en-GB" w:eastAsia="zh-CN"/>
        </w:rPr>
        <w:t xml:space="preserve"> disabled </w:t>
      </w:r>
      <w:r w:rsidRPr="006D4E39">
        <w:rPr>
          <w:rFonts w:ascii="Times New Roman" w:eastAsia="SimSun" w:hAnsi="Times New Roman" w:cs="Times New Roman"/>
          <w:color w:val="FF0000"/>
          <w:sz w:val="20"/>
          <w:szCs w:val="20"/>
          <w:lang w:val="en-GB" w:eastAsia="zh-CN"/>
        </w:rPr>
        <w:t>by higher layers</w:t>
      </w:r>
      <w:r w:rsidRPr="006D4E39">
        <w:rPr>
          <w:rFonts w:ascii="Times New Roman" w:eastAsia="SimSun" w:hAnsi="Times New Roman" w:cs="Times New Roman"/>
          <w:sz w:val="20"/>
          <w:szCs w:val="20"/>
          <w:lang w:val="en-GB" w:eastAsia="zh-CN"/>
        </w:rPr>
        <w:t xml:space="preserve"> or if the T</w:t>
      </w:r>
      <w:r w:rsidRPr="006D4E39">
        <w:rPr>
          <w:rFonts w:ascii="Times New Roman" w:eastAsia="SimSun" w:hAnsi="Times New Roman" w:cs="Times New Roman"/>
          <w:sz w:val="20"/>
          <w:szCs w:val="20"/>
          <w:lang w:val="en-GB" w:eastAsia="en-US"/>
        </w:rPr>
        <w:t>ransform precoder indicator field is present</w:t>
      </w:r>
      <w:r w:rsidRPr="006D4E39">
        <w:rPr>
          <w:rFonts w:ascii="Times New Roman" w:eastAsia="SimSun" w:hAnsi="Times New Roman" w:cs="Times New Roman" w:hint="eastAsia"/>
          <w:sz w:val="20"/>
          <w:szCs w:val="20"/>
          <w:lang w:val="en-GB" w:eastAsia="zh-CN"/>
        </w:rPr>
        <w:t>.</w:t>
      </w:r>
      <w:r w:rsidRPr="006D4E39">
        <w:rPr>
          <w:rFonts w:ascii="Times New Roman" w:eastAsia="SimSun" w:hAnsi="Times New Roman" w:cs="Times New Roman"/>
          <w:sz w:val="20"/>
          <w:szCs w:val="20"/>
          <w:lang w:val="en-GB" w:eastAsia="zh-CN"/>
        </w:rPr>
        <w:t xml:space="preserve"> </w:t>
      </w:r>
      <w:r w:rsidRPr="006D4E39">
        <w:rPr>
          <w:rFonts w:ascii="Times New Roman" w:eastAsia="SimSun" w:hAnsi="Times New Roman" w:cs="Times New Roman"/>
          <w:color w:val="FF0000"/>
          <w:sz w:val="20"/>
          <w:szCs w:val="20"/>
          <w:lang w:val="en-GB" w:eastAsia="en-US"/>
        </w:rPr>
        <w:t xml:space="preserve">If the Transform precoder indicator field is present and set to </w:t>
      </w:r>
      <w:r w:rsidRPr="006D4E39">
        <w:rPr>
          <w:rFonts w:ascii="Times New Roman" w:eastAsia="SimSun" w:hAnsi="Times New Roman" w:cs="Times New Roman"/>
          <w:color w:val="FF0000"/>
          <w:sz w:val="20"/>
          <w:szCs w:val="20"/>
          <w:lang w:val="en-GB" w:eastAsia="zh-CN"/>
        </w:rPr>
        <w:t>‘0’</w:t>
      </w:r>
      <w:r w:rsidRPr="006D4E39">
        <w:rPr>
          <w:rFonts w:ascii="Times New Roman" w:eastAsia="SimSun" w:hAnsi="Times New Roman" w:cs="Times New Roman"/>
          <w:color w:val="FF0000"/>
          <w:sz w:val="20"/>
          <w:szCs w:val="20"/>
          <w:lang w:val="en-GB" w:eastAsia="en-US"/>
        </w:rPr>
        <w:t>, the bit is reserved.</w:t>
      </w:r>
    </w:p>
    <w:p w14:paraId="55E63752" w14:textId="77777777" w:rsidR="007439FF" w:rsidRPr="006D4E39" w:rsidRDefault="007439FF" w:rsidP="007439FF">
      <w:pPr>
        <w:spacing w:after="0" w:line="240" w:lineRule="auto"/>
        <w:rPr>
          <w:rFonts w:ascii="Times New Roman" w:eastAsia="Batang" w:hAnsi="Times New Roman" w:cs="Times New Roman"/>
          <w:b/>
          <w:bCs/>
          <w:sz w:val="20"/>
          <w:szCs w:val="20"/>
          <w:highlight w:val="green"/>
          <w:lang w:val="en-GB" w:eastAsia="en-US"/>
        </w:rPr>
      </w:pPr>
      <w:r w:rsidRPr="006D4E39">
        <w:rPr>
          <w:rFonts w:ascii="Times New Roman" w:eastAsia="Batang" w:hAnsi="Times New Roman" w:cs="Times New Roman"/>
          <w:b/>
          <w:bCs/>
          <w:sz w:val="20"/>
          <w:szCs w:val="20"/>
          <w:highlight w:val="green"/>
          <w:lang w:val="en-GB" w:eastAsia="en-US"/>
        </w:rPr>
        <w:t>Agreement</w:t>
      </w:r>
    </w:p>
    <w:p w14:paraId="7BE52033" w14:textId="77777777" w:rsidR="007439FF" w:rsidRPr="006D4E39" w:rsidRDefault="007439FF" w:rsidP="007439FF">
      <w:pPr>
        <w:spacing w:after="0" w:line="240" w:lineRule="auto"/>
        <w:rPr>
          <w:rFonts w:ascii="Times New Roman" w:eastAsia="Batang" w:hAnsi="Times New Roman" w:cs="Times New Roman"/>
          <w:b/>
          <w:bCs/>
          <w:sz w:val="20"/>
          <w:szCs w:val="20"/>
          <w:lang w:val="en-GB" w:eastAsia="en-US"/>
        </w:rPr>
      </w:pPr>
      <w:r w:rsidRPr="006D4E39">
        <w:rPr>
          <w:rFonts w:ascii="Times New Roman" w:eastAsia="Batang" w:hAnsi="Times New Roman" w:cs="Times New Roman"/>
          <w:b/>
          <w:bCs/>
          <w:sz w:val="20"/>
          <w:szCs w:val="20"/>
          <w:lang w:val="en-GB" w:eastAsia="en-US"/>
        </w:rPr>
        <w:t>The following changes to Section 7.3.1.1.3, TS 38.212 v18.0.0 is endorsed in principle.</w:t>
      </w:r>
    </w:p>
    <w:p w14:paraId="20113572" w14:textId="77777777" w:rsidR="007439FF" w:rsidRPr="006D4E39" w:rsidRDefault="007439FF" w:rsidP="007439FF">
      <w:pPr>
        <w:spacing w:after="180" w:line="240" w:lineRule="auto"/>
        <w:rPr>
          <w:rFonts w:ascii="Times New Roman" w:eastAsia="SimSun" w:hAnsi="Times New Roman" w:cs="Times New Roman"/>
          <w:sz w:val="20"/>
          <w:szCs w:val="20"/>
          <w:lang w:val="en-GB" w:eastAsia="zh-CN"/>
        </w:rPr>
      </w:pPr>
      <w:r w:rsidRPr="006D4E39">
        <w:rPr>
          <w:rFonts w:ascii="Times New Roman" w:eastAsia="SimSun" w:hAnsi="Times New Roman" w:cs="Times New Roman"/>
          <w:sz w:val="20"/>
          <w:szCs w:val="20"/>
          <w:lang w:val="en-GB" w:eastAsia="zh-CN"/>
        </w:rPr>
        <w:t xml:space="preserve">-     </w:t>
      </w:r>
      <w:r w:rsidRPr="006D4E39">
        <w:rPr>
          <w:rFonts w:ascii="Times New Roman" w:eastAsia="SimSun" w:hAnsi="Times New Roman" w:cs="Times New Roman" w:hint="eastAsia"/>
          <w:sz w:val="20"/>
          <w:szCs w:val="20"/>
          <w:lang w:val="en-GB" w:eastAsia="zh-CN"/>
        </w:rPr>
        <w:t xml:space="preserve">DMRS sequence initialization </w:t>
      </w:r>
      <w:r w:rsidRPr="006D4E39">
        <w:rPr>
          <w:rFonts w:ascii="Times New Roman" w:eastAsia="SimSun" w:hAnsi="Times New Roman" w:cs="Times New Roman"/>
          <w:sz w:val="20"/>
          <w:szCs w:val="20"/>
          <w:lang w:val="en-GB" w:eastAsia="en-US"/>
        </w:rPr>
        <w:t xml:space="preserve">– </w:t>
      </w:r>
      <w:r w:rsidRPr="006D4E39">
        <w:rPr>
          <w:rFonts w:ascii="Times New Roman" w:eastAsia="SimSun" w:hAnsi="Times New Roman" w:cs="Times New Roman" w:hint="eastAsia"/>
          <w:sz w:val="20"/>
          <w:szCs w:val="20"/>
          <w:lang w:val="en-GB" w:eastAsia="zh-CN"/>
        </w:rPr>
        <w:t>0</w:t>
      </w:r>
      <w:r w:rsidRPr="006D4E39">
        <w:rPr>
          <w:rFonts w:ascii="Times New Roman" w:eastAsia="SimSun" w:hAnsi="Times New Roman" w:cs="Times New Roman"/>
          <w:sz w:val="20"/>
          <w:szCs w:val="20"/>
          <w:lang w:val="en-GB" w:eastAsia="zh-CN"/>
        </w:rPr>
        <w:t xml:space="preserve"> or 1 bit</w:t>
      </w:r>
    </w:p>
    <w:p w14:paraId="4F3C2610" w14:textId="77777777" w:rsidR="007439FF" w:rsidRPr="006D4E39" w:rsidRDefault="007439FF" w:rsidP="007439FF">
      <w:pPr>
        <w:spacing w:after="180" w:line="240" w:lineRule="auto"/>
        <w:ind w:left="851" w:hanging="284"/>
        <w:rPr>
          <w:rFonts w:ascii="Times New Roman" w:eastAsia="SimSun" w:hAnsi="Times New Roman" w:cs="Times New Roman"/>
          <w:sz w:val="20"/>
          <w:szCs w:val="20"/>
          <w:lang w:val="en-GB" w:eastAsia="zh-CN"/>
        </w:rPr>
      </w:pPr>
      <w:r w:rsidRPr="006D4E39">
        <w:rPr>
          <w:rFonts w:ascii="Times New Roman" w:eastAsia="SimSun" w:hAnsi="Times New Roman" w:cs="Times New Roman"/>
          <w:sz w:val="20"/>
          <w:szCs w:val="20"/>
          <w:lang w:val="en-GB" w:eastAsia="zh-CN"/>
        </w:rPr>
        <w:t>-</w:t>
      </w:r>
      <w:r w:rsidRPr="006D4E39">
        <w:rPr>
          <w:rFonts w:ascii="Times New Roman" w:eastAsia="SimSun" w:hAnsi="Times New Roman" w:cs="Times New Roman"/>
          <w:sz w:val="20"/>
          <w:szCs w:val="20"/>
          <w:lang w:val="en-GB" w:eastAsia="zh-CN"/>
        </w:rPr>
        <w:tab/>
        <w:t xml:space="preserve">0 </w:t>
      </w:r>
      <w:r w:rsidRPr="006D4E39">
        <w:rPr>
          <w:rFonts w:ascii="Times New Roman" w:eastAsia="SimSun" w:hAnsi="Times New Roman" w:cs="Times New Roman" w:hint="eastAsia"/>
          <w:sz w:val="20"/>
          <w:szCs w:val="20"/>
          <w:lang w:val="en-GB" w:eastAsia="zh-CN"/>
        </w:rPr>
        <w:t xml:space="preserve">bit if the higher layer </w:t>
      </w:r>
      <w:r w:rsidRPr="006D4E39">
        <w:rPr>
          <w:rFonts w:ascii="Times New Roman" w:eastAsia="SimSun" w:hAnsi="Times New Roman" w:cs="Times New Roman"/>
          <w:sz w:val="20"/>
          <w:szCs w:val="20"/>
          <w:lang w:val="en-GB" w:eastAsia="zh-CN"/>
        </w:rPr>
        <w:t>parameter</w:t>
      </w:r>
      <w:r w:rsidRPr="006D4E39">
        <w:rPr>
          <w:rFonts w:ascii="Times New Roman" w:eastAsia="SimSun" w:hAnsi="Times New Roman" w:cs="Times New Roman"/>
          <w:i/>
          <w:sz w:val="20"/>
          <w:szCs w:val="20"/>
          <w:lang w:val="en-GB" w:eastAsia="zh-CN"/>
        </w:rPr>
        <w:t xml:space="preserve"> </w:t>
      </w:r>
      <w:r w:rsidRPr="006D4E39">
        <w:rPr>
          <w:rFonts w:ascii="Times New Roman" w:eastAsia="SimSun" w:hAnsi="Times New Roman" w:cs="Times New Roman"/>
          <w:i/>
          <w:sz w:val="20"/>
          <w:szCs w:val="20"/>
          <w:lang w:val="en-GB" w:eastAsia="en-US"/>
        </w:rPr>
        <w:t>dmrs-SequenceInitializationDCI-0-2</w:t>
      </w:r>
      <w:r w:rsidRPr="006D4E39">
        <w:rPr>
          <w:rFonts w:ascii="Times New Roman" w:eastAsia="SimSun" w:hAnsi="Times New Roman" w:cs="Times New Roman"/>
          <w:i/>
          <w:sz w:val="20"/>
          <w:szCs w:val="20"/>
          <w:lang w:val="en-GB" w:eastAsia="zh-CN"/>
        </w:rPr>
        <w:t xml:space="preserve"> </w:t>
      </w:r>
      <w:r w:rsidRPr="006D4E39">
        <w:rPr>
          <w:rFonts w:ascii="Times New Roman" w:eastAsia="SimSun" w:hAnsi="Times New Roman" w:cs="Times New Roman" w:hint="eastAsia"/>
          <w:sz w:val="20"/>
          <w:szCs w:val="20"/>
          <w:lang w:val="en-GB" w:eastAsia="zh-CN"/>
        </w:rPr>
        <w:t>is not configured</w:t>
      </w:r>
      <w:r w:rsidRPr="006D4E39">
        <w:rPr>
          <w:rFonts w:ascii="Times New Roman" w:eastAsia="SimSun" w:hAnsi="Times New Roman" w:cs="Times New Roman"/>
          <w:color w:val="FF0000"/>
          <w:sz w:val="20"/>
          <w:szCs w:val="20"/>
          <w:lang w:val="en-GB" w:eastAsia="zh-CN"/>
        </w:rPr>
        <w:t>,</w:t>
      </w:r>
      <w:r w:rsidRPr="006D4E39">
        <w:rPr>
          <w:rFonts w:ascii="Times New Roman" w:eastAsia="SimSun" w:hAnsi="Times New Roman" w:cs="Times New Roman"/>
          <w:sz w:val="20"/>
          <w:szCs w:val="20"/>
          <w:lang w:val="en-GB" w:eastAsia="zh-CN"/>
        </w:rPr>
        <w:t xml:space="preserve"> or if transform precoder is enabled </w:t>
      </w:r>
      <w:r w:rsidRPr="006D4E39">
        <w:rPr>
          <w:rFonts w:ascii="Times New Roman" w:eastAsia="SimSun" w:hAnsi="Times New Roman" w:cs="Times New Roman"/>
          <w:color w:val="FF0000"/>
          <w:sz w:val="20"/>
          <w:szCs w:val="20"/>
          <w:lang w:val="en-GB" w:eastAsia="zh-CN"/>
        </w:rPr>
        <w:t>by higher layers</w:t>
      </w:r>
      <w:r w:rsidRPr="006D4E39">
        <w:rPr>
          <w:rFonts w:ascii="Times New Roman" w:eastAsia="SimSun" w:hAnsi="Times New Roman" w:cs="Times New Roman"/>
          <w:sz w:val="20"/>
          <w:szCs w:val="20"/>
          <w:lang w:val="en-GB" w:eastAsia="zh-CN"/>
        </w:rPr>
        <w:t xml:space="preserve"> </w:t>
      </w:r>
      <w:r w:rsidRPr="006D4E39">
        <w:rPr>
          <w:rFonts w:ascii="Times New Roman" w:eastAsia="SimSun" w:hAnsi="Times New Roman" w:cs="Times New Roman"/>
          <w:color w:val="FF0000"/>
          <w:sz w:val="20"/>
          <w:szCs w:val="20"/>
          <w:lang w:val="en-GB" w:eastAsia="zh-CN"/>
        </w:rPr>
        <w:t xml:space="preserve">and the Transform precoder indicator field is not </w:t>
      </w:r>
      <w:proofErr w:type="gramStart"/>
      <w:r w:rsidRPr="006D4E39">
        <w:rPr>
          <w:rFonts w:ascii="Times New Roman" w:eastAsia="SimSun" w:hAnsi="Times New Roman" w:cs="Times New Roman"/>
          <w:color w:val="FF0000"/>
          <w:sz w:val="20"/>
          <w:szCs w:val="20"/>
          <w:lang w:val="en-GB" w:eastAsia="zh-CN"/>
        </w:rPr>
        <w:t>present</w:t>
      </w:r>
      <w:r w:rsidRPr="006D4E39">
        <w:rPr>
          <w:rFonts w:ascii="Times New Roman" w:eastAsia="SimSun" w:hAnsi="Times New Roman" w:cs="Times New Roman" w:hint="eastAsia"/>
          <w:sz w:val="20"/>
          <w:szCs w:val="20"/>
          <w:lang w:val="en-GB" w:eastAsia="zh-CN"/>
        </w:rPr>
        <w:t>;</w:t>
      </w:r>
      <w:proofErr w:type="gramEnd"/>
    </w:p>
    <w:p w14:paraId="518D10DF" w14:textId="77777777" w:rsidR="007439FF" w:rsidRPr="006D4E39" w:rsidRDefault="007439FF" w:rsidP="007439FF">
      <w:pPr>
        <w:spacing w:after="0" w:line="240" w:lineRule="auto"/>
        <w:rPr>
          <w:rFonts w:ascii="Times New Roman" w:eastAsia="SimSun" w:hAnsi="Times New Roman" w:cs="Times New Roman"/>
          <w:color w:val="FF0000"/>
          <w:sz w:val="20"/>
          <w:szCs w:val="20"/>
          <w:lang w:val="en-GB" w:eastAsia="en-US"/>
        </w:rPr>
      </w:pPr>
      <w:r w:rsidRPr="006D4E39">
        <w:rPr>
          <w:rFonts w:ascii="Times New Roman" w:eastAsia="SimSun" w:hAnsi="Times New Roman" w:cs="Times New Roman"/>
          <w:sz w:val="20"/>
          <w:szCs w:val="20"/>
          <w:lang w:val="en-GB" w:eastAsia="zh-CN"/>
        </w:rPr>
        <w:t xml:space="preserve">-     1 bit if transform precoder is disabled </w:t>
      </w:r>
      <w:r w:rsidRPr="006D4E39">
        <w:rPr>
          <w:rFonts w:ascii="Times New Roman" w:eastAsia="SimSun" w:hAnsi="Times New Roman" w:cs="Times New Roman"/>
          <w:color w:val="FF0000"/>
          <w:sz w:val="20"/>
          <w:szCs w:val="20"/>
          <w:lang w:val="en-GB" w:eastAsia="zh-CN"/>
        </w:rPr>
        <w:t>by higher layers</w:t>
      </w:r>
      <w:r w:rsidRPr="006D4E39">
        <w:rPr>
          <w:rFonts w:ascii="Times New Roman" w:eastAsia="SimSun" w:hAnsi="Times New Roman" w:cs="Times New Roman"/>
          <w:sz w:val="20"/>
          <w:szCs w:val="20"/>
          <w:lang w:val="en-GB" w:eastAsia="zh-CN"/>
        </w:rPr>
        <w:t xml:space="preserve"> and </w:t>
      </w:r>
      <w:r w:rsidRPr="006D4E39">
        <w:rPr>
          <w:rFonts w:ascii="Times New Roman" w:eastAsia="SimSun" w:hAnsi="Times New Roman" w:cs="Times New Roman" w:hint="eastAsia"/>
          <w:sz w:val="20"/>
          <w:szCs w:val="20"/>
          <w:lang w:val="en-GB" w:eastAsia="zh-CN"/>
        </w:rPr>
        <w:t xml:space="preserve">the higher layer </w:t>
      </w:r>
      <w:r w:rsidRPr="006D4E39">
        <w:rPr>
          <w:rFonts w:ascii="Times New Roman" w:eastAsia="SimSun" w:hAnsi="Times New Roman" w:cs="Times New Roman"/>
          <w:sz w:val="20"/>
          <w:szCs w:val="20"/>
          <w:lang w:val="en-GB" w:eastAsia="zh-CN"/>
        </w:rPr>
        <w:t>parameter</w:t>
      </w:r>
      <w:r w:rsidRPr="006D4E39">
        <w:rPr>
          <w:rFonts w:ascii="Times New Roman" w:eastAsia="SimSun" w:hAnsi="Times New Roman" w:cs="Times New Roman"/>
          <w:i/>
          <w:sz w:val="20"/>
          <w:szCs w:val="20"/>
          <w:lang w:val="en-GB" w:eastAsia="zh-CN"/>
        </w:rPr>
        <w:t xml:space="preserve"> </w:t>
      </w:r>
      <w:r w:rsidRPr="006D4E39">
        <w:rPr>
          <w:rFonts w:ascii="Times New Roman" w:eastAsia="SimSun" w:hAnsi="Times New Roman" w:cs="Times New Roman"/>
          <w:i/>
          <w:sz w:val="20"/>
          <w:szCs w:val="20"/>
          <w:lang w:val="en-GB" w:eastAsia="en-US"/>
        </w:rPr>
        <w:t>dmrs-SequenceInitializationDCI-0-2</w:t>
      </w:r>
      <w:r w:rsidRPr="006D4E39">
        <w:rPr>
          <w:rFonts w:ascii="Times New Roman" w:eastAsia="SimSun" w:hAnsi="Times New Roman" w:cs="Times New Roman"/>
          <w:i/>
          <w:sz w:val="20"/>
          <w:szCs w:val="20"/>
          <w:lang w:val="en-GB" w:eastAsia="zh-CN"/>
        </w:rPr>
        <w:t xml:space="preserve"> </w:t>
      </w:r>
      <w:r w:rsidRPr="006D4E39">
        <w:rPr>
          <w:rFonts w:ascii="Times New Roman" w:eastAsia="SimSun" w:hAnsi="Times New Roman" w:cs="Times New Roman" w:hint="eastAsia"/>
          <w:sz w:val="20"/>
          <w:szCs w:val="20"/>
          <w:lang w:val="en-GB" w:eastAsia="zh-CN"/>
        </w:rPr>
        <w:t>is configured</w:t>
      </w:r>
      <w:r w:rsidRPr="006D4E39">
        <w:rPr>
          <w:rFonts w:ascii="Times New Roman" w:eastAsia="SimSun" w:hAnsi="Times New Roman" w:cs="Times New Roman"/>
          <w:sz w:val="20"/>
          <w:szCs w:val="20"/>
          <w:lang w:val="en-GB" w:eastAsia="zh-CN"/>
        </w:rPr>
        <w:t>, or if the T</w:t>
      </w:r>
      <w:r w:rsidRPr="006D4E39">
        <w:rPr>
          <w:rFonts w:ascii="Times New Roman" w:eastAsia="SimSun" w:hAnsi="Times New Roman" w:cs="Times New Roman"/>
          <w:sz w:val="20"/>
          <w:szCs w:val="20"/>
          <w:lang w:val="en-GB" w:eastAsia="en-US"/>
        </w:rPr>
        <w:t xml:space="preserve">ransform precoder indicator field is present </w:t>
      </w:r>
      <w:r w:rsidRPr="006D4E39">
        <w:rPr>
          <w:rFonts w:ascii="Times New Roman" w:eastAsia="SimSun" w:hAnsi="Times New Roman" w:cs="Times New Roman"/>
          <w:color w:val="FF0000"/>
          <w:sz w:val="20"/>
          <w:szCs w:val="20"/>
          <w:lang w:val="en-GB" w:eastAsia="en-US"/>
        </w:rPr>
        <w:t xml:space="preserve">and </w:t>
      </w:r>
      <w:r w:rsidRPr="006D4E39">
        <w:rPr>
          <w:rFonts w:ascii="Times New Roman" w:eastAsia="SimSun" w:hAnsi="Times New Roman" w:cs="Times New Roman"/>
          <w:color w:val="FF0000"/>
          <w:sz w:val="20"/>
          <w:szCs w:val="20"/>
          <w:lang w:val="en-GB" w:eastAsia="zh-CN"/>
        </w:rPr>
        <w:t>the higher layer parameter dmrs-SequenceInitializationDCI-0-2 is configured</w:t>
      </w:r>
      <w:r w:rsidRPr="006D4E39">
        <w:rPr>
          <w:rFonts w:ascii="Times New Roman" w:eastAsia="SimSun" w:hAnsi="Times New Roman" w:cs="Times New Roman"/>
          <w:sz w:val="20"/>
          <w:szCs w:val="20"/>
          <w:lang w:val="en-GB" w:eastAsia="zh-CN"/>
        </w:rPr>
        <w:t xml:space="preserve">. </w:t>
      </w:r>
      <w:r w:rsidRPr="006D4E39">
        <w:rPr>
          <w:rFonts w:ascii="Times New Roman" w:eastAsia="SimSun" w:hAnsi="Times New Roman" w:cs="Times New Roman"/>
          <w:color w:val="FF0000"/>
          <w:sz w:val="20"/>
          <w:szCs w:val="20"/>
          <w:lang w:val="en-GB" w:eastAsia="en-US"/>
        </w:rPr>
        <w:t xml:space="preserve">If the Transform precoder indicator field is present and set to </w:t>
      </w:r>
      <w:r w:rsidRPr="006D4E39">
        <w:rPr>
          <w:rFonts w:ascii="Times New Roman" w:eastAsia="SimSun" w:hAnsi="Times New Roman" w:cs="Times New Roman"/>
          <w:color w:val="FF0000"/>
          <w:sz w:val="20"/>
          <w:szCs w:val="20"/>
          <w:lang w:val="en-GB" w:eastAsia="zh-CN"/>
        </w:rPr>
        <w:t>‘0’</w:t>
      </w:r>
      <w:r w:rsidRPr="006D4E39">
        <w:rPr>
          <w:rFonts w:ascii="Times New Roman" w:eastAsia="SimSun" w:hAnsi="Times New Roman" w:cs="Times New Roman"/>
          <w:color w:val="FF0000"/>
          <w:sz w:val="20"/>
          <w:szCs w:val="20"/>
          <w:lang w:val="en-GB" w:eastAsia="en-US"/>
        </w:rPr>
        <w:t>, the bit is reserved.</w:t>
      </w:r>
    </w:p>
    <w:p w14:paraId="2BCD2BC8" w14:textId="77777777" w:rsidR="007439FF" w:rsidRPr="006D4E39" w:rsidRDefault="007439FF" w:rsidP="007439FF">
      <w:pPr>
        <w:spacing w:after="0" w:line="240" w:lineRule="auto"/>
        <w:rPr>
          <w:rFonts w:ascii="Times New Roman" w:eastAsia="SimSun" w:hAnsi="Times New Roman" w:cs="Times New Roman"/>
          <w:color w:val="FF0000"/>
          <w:sz w:val="20"/>
          <w:szCs w:val="20"/>
          <w:lang w:val="en-GB" w:eastAsia="en-US"/>
        </w:rPr>
      </w:pPr>
    </w:p>
    <w:p w14:paraId="7915594A" w14:textId="77777777" w:rsidR="007439FF" w:rsidRPr="006D4E39" w:rsidRDefault="007439FF" w:rsidP="007439FF">
      <w:pPr>
        <w:shd w:val="clear" w:color="auto" w:fill="FFFFFF"/>
        <w:spacing w:after="0" w:line="240" w:lineRule="auto"/>
        <w:rPr>
          <w:rFonts w:ascii="Times" w:eastAsia="Batang" w:hAnsi="Times" w:cs="Times New Roman"/>
          <w:b/>
          <w:bCs/>
          <w:color w:val="FF0000"/>
          <w:sz w:val="20"/>
          <w:szCs w:val="20"/>
          <w:lang w:val="en-GB" w:eastAsia="en-US"/>
        </w:rPr>
      </w:pPr>
      <w:r w:rsidRPr="006D4E39">
        <w:rPr>
          <w:rFonts w:ascii="Times" w:eastAsia="Batang" w:hAnsi="Times" w:cs="Times New Roman"/>
          <w:b/>
          <w:bCs/>
          <w:color w:val="FF0000"/>
          <w:sz w:val="20"/>
          <w:szCs w:val="20"/>
          <w:lang w:val="en-GB" w:eastAsia="en-US"/>
        </w:rPr>
        <w:t>For the editors:</w:t>
      </w:r>
    </w:p>
    <w:p w14:paraId="430F7095" w14:textId="7C886C2F" w:rsidR="007439FF" w:rsidRPr="006D4E39" w:rsidRDefault="007439FF" w:rsidP="007439FF">
      <w:pPr>
        <w:shd w:val="clear" w:color="auto" w:fill="FFFFFF"/>
        <w:spacing w:after="0" w:line="240" w:lineRule="auto"/>
        <w:rPr>
          <w:rFonts w:ascii="Times" w:eastAsia="Batang" w:hAnsi="Times" w:cs="Times New Roman"/>
          <w:sz w:val="20"/>
          <w:szCs w:val="20"/>
          <w:lang w:val="en-GB" w:eastAsia="en-US"/>
        </w:rPr>
      </w:pPr>
      <w:r w:rsidRPr="006D4E39">
        <w:rPr>
          <w:rFonts w:ascii="Times" w:eastAsia="Batang" w:hAnsi="Times" w:cs="Times New Roman"/>
          <w:sz w:val="20"/>
          <w:szCs w:val="20"/>
          <w:lang w:val="en-GB" w:eastAsia="en-US"/>
        </w:rPr>
        <w:t xml:space="preserve">The above endorsed text proposals to 38.212 are also collected in </w:t>
      </w:r>
      <w:r w:rsidRPr="006D4E39">
        <w:rPr>
          <w:rFonts w:ascii="Times" w:eastAsia="Batang" w:hAnsi="Times" w:cs="Times New Roman"/>
          <w:color w:val="0000FF"/>
          <w:sz w:val="20"/>
          <w:szCs w:val="20"/>
          <w:u w:val="single"/>
          <w:lang w:val="en-GB" w:eastAsia="en-US"/>
        </w:rPr>
        <w:t>R1-2310499</w:t>
      </w:r>
      <w:r w:rsidRPr="006D4E39">
        <w:rPr>
          <w:rFonts w:ascii="Times" w:eastAsia="Batang" w:hAnsi="Times" w:cs="Times New Roman"/>
          <w:sz w:val="20"/>
          <w:szCs w:val="20"/>
          <w:lang w:val="en-GB" w:eastAsia="en-US"/>
        </w:rPr>
        <w:t>. Please consider them in the next specification revision.</w:t>
      </w:r>
    </w:p>
    <w:p w14:paraId="425ED1FB" w14:textId="77777777" w:rsidR="007439FF" w:rsidRPr="006D4E39" w:rsidRDefault="007439FF" w:rsidP="007439FF">
      <w:pPr>
        <w:spacing w:after="0" w:line="240" w:lineRule="auto"/>
        <w:rPr>
          <w:rFonts w:ascii="Times New Roman" w:eastAsia="SimSun" w:hAnsi="Times New Roman" w:cs="Times New Roman"/>
          <w:color w:val="FF0000"/>
          <w:sz w:val="20"/>
          <w:szCs w:val="20"/>
          <w:lang w:val="en-GB" w:eastAsia="en-US"/>
        </w:rPr>
      </w:pPr>
    </w:p>
    <w:p w14:paraId="4AAA5975" w14:textId="77777777" w:rsidR="007439FF" w:rsidRPr="006D4E39" w:rsidRDefault="007439FF" w:rsidP="007439FF">
      <w:pPr>
        <w:spacing w:after="0" w:line="240" w:lineRule="auto"/>
        <w:rPr>
          <w:rFonts w:ascii="Times New Roman" w:eastAsia="SimSun" w:hAnsi="Times New Roman" w:cs="Times New Roman"/>
          <w:color w:val="FF0000"/>
          <w:sz w:val="20"/>
          <w:szCs w:val="20"/>
          <w:lang w:val="en-GB" w:eastAsia="en-US"/>
        </w:rPr>
      </w:pPr>
    </w:p>
    <w:p w14:paraId="0436BE17" w14:textId="77777777" w:rsidR="007439FF" w:rsidRPr="006D4E39" w:rsidRDefault="007439FF" w:rsidP="007439FF">
      <w:pPr>
        <w:spacing w:after="0" w:line="240" w:lineRule="auto"/>
        <w:rPr>
          <w:rFonts w:ascii="Times" w:eastAsia="Batang" w:hAnsi="Times" w:cs="Times New Roman"/>
          <w:sz w:val="20"/>
          <w:szCs w:val="24"/>
          <w:lang w:val="en-GB" w:eastAsia="x-none"/>
        </w:rPr>
      </w:pPr>
    </w:p>
    <w:p w14:paraId="43273100" w14:textId="77777777" w:rsidR="007439FF" w:rsidRPr="006D4E39" w:rsidRDefault="007439FF" w:rsidP="007439FF">
      <w:pPr>
        <w:spacing w:after="0" w:line="240" w:lineRule="auto"/>
        <w:ind w:left="1440" w:hanging="1440"/>
        <w:rPr>
          <w:rFonts w:ascii="Times New Roman" w:eastAsia="DengXian" w:hAnsi="Times New Roman" w:cs="Times New Roman"/>
          <w:sz w:val="20"/>
          <w:szCs w:val="20"/>
          <w:lang w:val="en-GB" w:eastAsia="zh-CN"/>
        </w:rPr>
      </w:pPr>
      <w:r w:rsidRPr="006D4E39">
        <w:rPr>
          <w:rFonts w:ascii="Times New Roman" w:eastAsia="DengXian" w:hAnsi="Times New Roman" w:cs="Times New Roman" w:hint="eastAsia"/>
          <w:sz w:val="20"/>
          <w:szCs w:val="20"/>
          <w:lang w:val="en-GB" w:eastAsia="zh-CN"/>
        </w:rPr>
        <w:t>C</w:t>
      </w:r>
      <w:r w:rsidRPr="006D4E39">
        <w:rPr>
          <w:rFonts w:ascii="Times New Roman" w:eastAsia="DengXian" w:hAnsi="Times New Roman" w:cs="Times New Roman"/>
          <w:sz w:val="20"/>
          <w:szCs w:val="20"/>
          <w:lang w:val="en-GB" w:eastAsia="zh-CN"/>
        </w:rPr>
        <w:t>onclusion</w:t>
      </w:r>
    </w:p>
    <w:p w14:paraId="518FB320" w14:textId="77777777" w:rsidR="007439FF" w:rsidRPr="006D4E39" w:rsidRDefault="007439FF" w:rsidP="007439FF">
      <w:pPr>
        <w:spacing w:after="0" w:line="240" w:lineRule="auto"/>
        <w:rPr>
          <w:rFonts w:ascii="Times New Roman" w:eastAsia="Batang" w:hAnsi="Times New Roman" w:cs="Times New Roman"/>
          <w:sz w:val="20"/>
          <w:szCs w:val="20"/>
          <w:lang w:val="en-GB" w:eastAsia="en-US"/>
        </w:rPr>
      </w:pPr>
      <w:r w:rsidRPr="006D4E39">
        <w:rPr>
          <w:rFonts w:ascii="Times New Roman" w:eastAsia="Batang" w:hAnsi="Times New Roman" w:cs="Times New Roman"/>
          <w:sz w:val="20"/>
          <w:szCs w:val="20"/>
          <w:lang w:val="en-GB" w:eastAsia="en-US"/>
        </w:rPr>
        <w:t xml:space="preserve">In Rel-18, for msg3 PUSCH and </w:t>
      </w:r>
      <w:proofErr w:type="spellStart"/>
      <w:r w:rsidRPr="006D4E39">
        <w:rPr>
          <w:rFonts w:ascii="Times New Roman" w:eastAsia="Batang" w:hAnsi="Times New Roman" w:cs="Times New Roman"/>
          <w:sz w:val="20"/>
          <w:szCs w:val="20"/>
          <w:lang w:val="en-GB" w:eastAsia="en-US"/>
        </w:rPr>
        <w:t>msgA</w:t>
      </w:r>
      <w:proofErr w:type="spellEnd"/>
      <w:r w:rsidRPr="006D4E39">
        <w:rPr>
          <w:rFonts w:ascii="Times New Roman" w:eastAsia="Batang" w:hAnsi="Times New Roman" w:cs="Times New Roman"/>
          <w:sz w:val="20"/>
          <w:szCs w:val="20"/>
          <w:lang w:val="en-GB" w:eastAsia="en-US"/>
        </w:rPr>
        <w:t xml:space="preserve"> PUSCH, the UE considers the transform precoding 'enabled' or 'disabled' according to legacy.</w:t>
      </w:r>
    </w:p>
    <w:p w14:paraId="10D7C292" w14:textId="77777777" w:rsidR="007439FF" w:rsidRPr="006D4E39" w:rsidRDefault="007439FF" w:rsidP="007439FF">
      <w:pPr>
        <w:spacing w:after="0" w:line="240" w:lineRule="auto"/>
        <w:rPr>
          <w:rFonts w:ascii="Times New Roman" w:eastAsia="Batang" w:hAnsi="Times New Roman" w:cs="Times New Roman"/>
          <w:sz w:val="20"/>
          <w:szCs w:val="20"/>
          <w:lang w:val="en-GB" w:eastAsia="en-US"/>
        </w:rPr>
      </w:pPr>
    </w:p>
    <w:p w14:paraId="40501CC0" w14:textId="77777777" w:rsidR="007439FF" w:rsidRPr="006D4E39" w:rsidRDefault="007439FF" w:rsidP="007439FF">
      <w:pPr>
        <w:spacing w:after="0" w:line="240" w:lineRule="auto"/>
        <w:ind w:left="1440" w:hanging="1440"/>
        <w:rPr>
          <w:rFonts w:ascii="Times" w:eastAsia="Batang" w:hAnsi="Times" w:cs="Times New Roman"/>
          <w:sz w:val="20"/>
          <w:szCs w:val="24"/>
          <w:lang w:val="en-GB" w:eastAsia="x-none"/>
        </w:rPr>
      </w:pPr>
    </w:p>
    <w:p w14:paraId="5C6BD70D" w14:textId="77777777" w:rsidR="007439FF" w:rsidRPr="006D4E39" w:rsidRDefault="007439FF" w:rsidP="007439FF">
      <w:pPr>
        <w:spacing w:after="0" w:line="240" w:lineRule="auto"/>
        <w:ind w:left="1440" w:hanging="1440"/>
        <w:rPr>
          <w:rFonts w:ascii="Times" w:eastAsia="Batang" w:hAnsi="Times" w:cs="Times New Roman"/>
          <w:sz w:val="20"/>
          <w:szCs w:val="24"/>
          <w:lang w:val="en-GB" w:eastAsia="x-none"/>
        </w:rPr>
      </w:pPr>
    </w:p>
    <w:p w14:paraId="3025FDBE" w14:textId="77777777" w:rsidR="007439FF" w:rsidRPr="006D4E39" w:rsidRDefault="007439FF" w:rsidP="007439FF">
      <w:pPr>
        <w:spacing w:after="0" w:line="240" w:lineRule="auto"/>
        <w:rPr>
          <w:rFonts w:ascii="Times New Roman" w:eastAsia="Batang" w:hAnsi="Times New Roman" w:cs="Times New Roman"/>
          <w:sz w:val="20"/>
          <w:szCs w:val="20"/>
          <w:highlight w:val="green"/>
          <w:lang w:val="en-GB" w:eastAsia="en-US"/>
        </w:rPr>
      </w:pPr>
      <w:r w:rsidRPr="006D4E39">
        <w:rPr>
          <w:rFonts w:ascii="Times New Roman" w:eastAsia="Batang" w:hAnsi="Times New Roman" w:cs="Times New Roman"/>
          <w:b/>
          <w:bCs/>
          <w:sz w:val="20"/>
          <w:szCs w:val="20"/>
          <w:highlight w:val="green"/>
          <w:lang w:val="en-GB" w:eastAsia="en-US"/>
        </w:rPr>
        <w:t>Agreement</w:t>
      </w:r>
    </w:p>
    <w:p w14:paraId="3C842AB4" w14:textId="77777777" w:rsidR="007439FF" w:rsidRPr="006D4E39" w:rsidRDefault="007439FF" w:rsidP="007439FF">
      <w:pPr>
        <w:spacing w:after="0" w:line="240" w:lineRule="auto"/>
        <w:rPr>
          <w:rFonts w:ascii="Times" w:eastAsia="Batang" w:hAnsi="Times" w:cs="Times New Roman"/>
          <w:sz w:val="20"/>
          <w:szCs w:val="24"/>
          <w:lang w:val="en-GB" w:eastAsia="x-none"/>
        </w:rPr>
      </w:pPr>
      <w:r w:rsidRPr="006D4E39">
        <w:rPr>
          <w:rFonts w:ascii="Times New Roman" w:eastAsia="Batang" w:hAnsi="Times New Roman" w:cs="Times New Roman"/>
          <w:sz w:val="20"/>
          <w:szCs w:val="20"/>
          <w:lang w:val="en-GB" w:eastAsia="en-US"/>
        </w:rPr>
        <w:t xml:space="preserve">For PUSCH scheduled by DCI format 0_1 (0_2) </w:t>
      </w:r>
      <w:r w:rsidRPr="006D4E39">
        <w:rPr>
          <w:rFonts w:ascii="Times" w:eastAsia="Microsoft YaHei UI" w:hAnsi="Times" w:cs="Times New Roman"/>
          <w:sz w:val="20"/>
          <w:szCs w:val="20"/>
          <w:lang w:val="en-GB" w:eastAsia="en-US"/>
        </w:rPr>
        <w:t>in PDCCH with CRC scrambled with C-RNTI, MCS-C-RNTI, or CS-RNTI with NDI=1 and [</w:t>
      </w:r>
      <w:r w:rsidRPr="006D4E39">
        <w:rPr>
          <w:rFonts w:ascii="Times" w:eastAsia="Microsoft YaHei UI" w:hAnsi="Times" w:cs="Times New Roman"/>
          <w:i/>
          <w:iCs/>
          <w:sz w:val="20"/>
          <w:szCs w:val="20"/>
          <w:lang w:val="en-GB" w:eastAsia="en-US"/>
        </w:rPr>
        <w:t>dynamicTransformPrecoderIndicationDCI-0-1</w:t>
      </w:r>
      <w:proofErr w:type="gramStart"/>
      <w:r w:rsidRPr="006D4E39">
        <w:rPr>
          <w:rFonts w:ascii="Times" w:eastAsia="Microsoft YaHei UI" w:hAnsi="Times" w:cs="Times New Roman"/>
          <w:sz w:val="20"/>
          <w:szCs w:val="20"/>
          <w:lang w:val="en-GB" w:eastAsia="en-US"/>
        </w:rPr>
        <w:t>]  (</w:t>
      </w:r>
      <w:proofErr w:type="gramEnd"/>
      <w:r w:rsidRPr="006D4E39">
        <w:rPr>
          <w:rFonts w:ascii="Times" w:eastAsia="Microsoft YaHei UI" w:hAnsi="Times" w:cs="Times New Roman"/>
          <w:sz w:val="20"/>
          <w:szCs w:val="20"/>
          <w:lang w:val="en-GB" w:eastAsia="en-US"/>
        </w:rPr>
        <w:t>[</w:t>
      </w:r>
      <w:r w:rsidRPr="006D4E39">
        <w:rPr>
          <w:rFonts w:ascii="Times" w:eastAsia="Microsoft YaHei UI" w:hAnsi="Times" w:cs="Times New Roman"/>
          <w:i/>
          <w:iCs/>
          <w:sz w:val="20"/>
          <w:szCs w:val="20"/>
          <w:lang w:val="en-GB" w:eastAsia="en-US"/>
        </w:rPr>
        <w:t>dynamicTransformPrecoderIndicationDCI-0-2</w:t>
      </w:r>
      <w:r w:rsidRPr="006D4E39">
        <w:rPr>
          <w:rFonts w:ascii="Times" w:eastAsia="Microsoft YaHei UI" w:hAnsi="Times" w:cs="Times New Roman"/>
          <w:sz w:val="20"/>
          <w:szCs w:val="20"/>
          <w:lang w:val="en-GB" w:eastAsia="en-US"/>
        </w:rPr>
        <w:t>]) set to ‘enabled’</w:t>
      </w:r>
      <w:r w:rsidRPr="006D4E39">
        <w:rPr>
          <w:rFonts w:ascii="Times New Roman" w:eastAsia="Batang" w:hAnsi="Times New Roman" w:cs="Times New Roman"/>
          <w:sz w:val="20"/>
          <w:szCs w:val="20"/>
          <w:lang w:val="en-GB" w:eastAsia="en-US"/>
        </w:rPr>
        <w:t xml:space="preserve">: </w:t>
      </w:r>
    </w:p>
    <w:p w14:paraId="35671C93" w14:textId="77777777" w:rsidR="007439FF" w:rsidRPr="006D4E39" w:rsidRDefault="007439FF" w:rsidP="007439FF">
      <w:pPr>
        <w:numPr>
          <w:ilvl w:val="2"/>
          <w:numId w:val="31"/>
        </w:numPr>
        <w:spacing w:after="0" w:line="240" w:lineRule="auto"/>
        <w:jc w:val="left"/>
        <w:rPr>
          <w:rFonts w:ascii="Times" w:eastAsia="Batang" w:hAnsi="Times" w:cs="Times New Roman"/>
          <w:sz w:val="20"/>
          <w:szCs w:val="24"/>
          <w:lang w:val="en-GB" w:eastAsia="x-none"/>
        </w:rPr>
      </w:pPr>
      <w:r w:rsidRPr="006D4E39">
        <w:rPr>
          <w:rFonts w:ascii="Times New Roman" w:eastAsia="Batang" w:hAnsi="Times New Roman" w:cs="Times New Roman"/>
          <w:sz w:val="20"/>
          <w:szCs w:val="20"/>
          <w:lang w:val="en-GB" w:eastAsia="zh-CN"/>
        </w:rPr>
        <w:t>If higher layers and/or DCI set uplink resource allocation to type 0, UE does not expect that Transform precoder indicator field indicates that transform precoder is enabled.</w:t>
      </w:r>
    </w:p>
    <w:p w14:paraId="4FBFFD6E" w14:textId="77777777" w:rsidR="007439FF" w:rsidRPr="006D4E39" w:rsidRDefault="007439FF" w:rsidP="007439FF">
      <w:pPr>
        <w:numPr>
          <w:ilvl w:val="2"/>
          <w:numId w:val="31"/>
        </w:numPr>
        <w:spacing w:after="0" w:line="240" w:lineRule="auto"/>
        <w:jc w:val="left"/>
        <w:rPr>
          <w:rFonts w:ascii="Times" w:eastAsia="Batang" w:hAnsi="Times" w:cs="Times New Roman"/>
          <w:sz w:val="20"/>
          <w:szCs w:val="24"/>
          <w:lang w:val="en-GB" w:eastAsia="x-none"/>
        </w:rPr>
      </w:pPr>
      <w:r w:rsidRPr="006D4E39">
        <w:rPr>
          <w:rFonts w:ascii="Times" w:eastAsia="DengXian" w:hAnsi="Times" w:cs="Times New Roman" w:hint="eastAsia"/>
          <w:sz w:val="20"/>
          <w:szCs w:val="24"/>
          <w:lang w:val="en-GB" w:eastAsia="zh-CN"/>
        </w:rPr>
        <w:t>N</w:t>
      </w:r>
      <w:r w:rsidRPr="006D4E39">
        <w:rPr>
          <w:rFonts w:ascii="Times" w:eastAsia="DengXian" w:hAnsi="Times" w:cs="Times New Roman"/>
          <w:sz w:val="20"/>
          <w:szCs w:val="24"/>
          <w:lang w:val="en-GB" w:eastAsia="zh-CN"/>
        </w:rPr>
        <w:t>ote: further investigate any specification change.</w:t>
      </w:r>
    </w:p>
    <w:p w14:paraId="136A507C" w14:textId="77777777" w:rsidR="007439FF" w:rsidRPr="006D4E39" w:rsidRDefault="007439FF" w:rsidP="007439FF">
      <w:pPr>
        <w:spacing w:after="0" w:line="240" w:lineRule="auto"/>
        <w:ind w:left="1440" w:hanging="1440"/>
        <w:rPr>
          <w:rFonts w:ascii="Times" w:eastAsia="Batang" w:hAnsi="Times" w:cs="Times New Roman"/>
          <w:sz w:val="20"/>
          <w:szCs w:val="24"/>
          <w:lang w:val="en-GB" w:eastAsia="x-none"/>
        </w:rPr>
      </w:pPr>
    </w:p>
    <w:p w14:paraId="709E719F" w14:textId="77777777" w:rsidR="007439FF" w:rsidRPr="006D4E39" w:rsidRDefault="007439FF" w:rsidP="007439FF">
      <w:pPr>
        <w:spacing w:after="0" w:line="240" w:lineRule="auto"/>
        <w:rPr>
          <w:rFonts w:ascii="Times New Roman" w:eastAsia="DengXian" w:hAnsi="Times New Roman" w:cs="Times New Roman"/>
          <w:sz w:val="20"/>
          <w:szCs w:val="20"/>
          <w:highlight w:val="green"/>
          <w:lang w:val="en-GB" w:eastAsia="zh-CN"/>
        </w:rPr>
      </w:pPr>
      <w:r w:rsidRPr="006D4E39">
        <w:rPr>
          <w:rFonts w:ascii="Times New Roman" w:eastAsia="DengXian" w:hAnsi="Times New Roman" w:cs="Times New Roman" w:hint="eastAsia"/>
          <w:sz w:val="20"/>
          <w:szCs w:val="20"/>
          <w:highlight w:val="green"/>
          <w:lang w:val="en-GB" w:eastAsia="zh-CN"/>
        </w:rPr>
        <w:t>A</w:t>
      </w:r>
      <w:r w:rsidRPr="006D4E39">
        <w:rPr>
          <w:rFonts w:ascii="Times New Roman" w:eastAsia="DengXian" w:hAnsi="Times New Roman" w:cs="Times New Roman"/>
          <w:sz w:val="20"/>
          <w:szCs w:val="20"/>
          <w:highlight w:val="green"/>
          <w:lang w:val="en-GB" w:eastAsia="zh-CN"/>
        </w:rPr>
        <w:t>greement</w:t>
      </w:r>
    </w:p>
    <w:p w14:paraId="0979D308" w14:textId="77777777" w:rsidR="007439FF" w:rsidRPr="006D4E39" w:rsidRDefault="007439FF" w:rsidP="007439FF">
      <w:pPr>
        <w:spacing w:after="0" w:line="240" w:lineRule="auto"/>
        <w:rPr>
          <w:rFonts w:ascii="Times New Roman" w:eastAsia="Batang" w:hAnsi="Times New Roman" w:cs="Times New Roman"/>
          <w:sz w:val="20"/>
          <w:szCs w:val="20"/>
          <w:lang w:val="en-GB" w:eastAsia="en-US"/>
        </w:rPr>
      </w:pPr>
      <w:r w:rsidRPr="006D4E39">
        <w:rPr>
          <w:rFonts w:ascii="Times New Roman" w:eastAsia="Batang" w:hAnsi="Times New Roman" w:cs="Times New Roman"/>
          <w:sz w:val="20"/>
          <w:szCs w:val="20"/>
          <w:lang w:val="en-GB" w:eastAsia="en-US"/>
        </w:rPr>
        <w:t xml:space="preserve">For PUSCH scheduled by DCI format 0_1 (0_2) </w:t>
      </w:r>
      <w:r w:rsidRPr="006D4E39">
        <w:rPr>
          <w:rFonts w:ascii="Times" w:eastAsia="Microsoft YaHei UI" w:hAnsi="Times" w:cs="Times New Roman"/>
          <w:sz w:val="20"/>
          <w:szCs w:val="20"/>
          <w:lang w:val="en-GB" w:eastAsia="en-US"/>
        </w:rPr>
        <w:t>in PDCCH with CRC scrambled with C-RNTI, MCS-C-RNTI, or CS-RNTI with NDI=1 and [</w:t>
      </w:r>
      <w:r w:rsidRPr="006D4E39">
        <w:rPr>
          <w:rFonts w:ascii="Times" w:eastAsia="Microsoft YaHei UI" w:hAnsi="Times" w:cs="Times New Roman"/>
          <w:i/>
          <w:iCs/>
          <w:sz w:val="20"/>
          <w:szCs w:val="20"/>
          <w:lang w:val="en-GB" w:eastAsia="en-US"/>
        </w:rPr>
        <w:t>dynamicTransformPrecoderIndicationDCI-0-1</w:t>
      </w:r>
      <w:r w:rsidRPr="006D4E39">
        <w:rPr>
          <w:rFonts w:ascii="Times" w:eastAsia="Microsoft YaHei UI" w:hAnsi="Times" w:cs="Times New Roman"/>
          <w:sz w:val="20"/>
          <w:szCs w:val="20"/>
          <w:lang w:val="en-GB" w:eastAsia="en-US"/>
        </w:rPr>
        <w:t>] ([</w:t>
      </w:r>
      <w:r w:rsidRPr="006D4E39">
        <w:rPr>
          <w:rFonts w:ascii="Times" w:eastAsia="Microsoft YaHei UI" w:hAnsi="Times" w:cs="Times New Roman"/>
          <w:i/>
          <w:iCs/>
          <w:sz w:val="20"/>
          <w:szCs w:val="20"/>
          <w:lang w:val="en-GB" w:eastAsia="en-US"/>
        </w:rPr>
        <w:t>dynamicTransformPrecoderIndicationDCI-0-2</w:t>
      </w:r>
      <w:r w:rsidRPr="006D4E39">
        <w:rPr>
          <w:rFonts w:ascii="Times" w:eastAsia="Microsoft YaHei UI" w:hAnsi="Times" w:cs="Times New Roman"/>
          <w:sz w:val="20"/>
          <w:szCs w:val="20"/>
          <w:lang w:val="en-GB" w:eastAsia="en-US"/>
        </w:rPr>
        <w:t>]) set to ‘enabled’</w:t>
      </w:r>
      <w:r w:rsidRPr="006D4E39">
        <w:rPr>
          <w:rFonts w:ascii="Times New Roman" w:eastAsia="Batang" w:hAnsi="Times New Roman" w:cs="Times New Roman"/>
          <w:sz w:val="20"/>
          <w:szCs w:val="20"/>
          <w:lang w:val="en-GB" w:eastAsia="en-US"/>
        </w:rPr>
        <w:t>:</w:t>
      </w:r>
    </w:p>
    <w:p w14:paraId="21A18D89" w14:textId="77777777" w:rsidR="007439FF" w:rsidRPr="006D4E39" w:rsidRDefault="007439FF" w:rsidP="007439FF">
      <w:pPr>
        <w:numPr>
          <w:ilvl w:val="0"/>
          <w:numId w:val="32"/>
        </w:numPr>
        <w:spacing w:after="0" w:line="240" w:lineRule="auto"/>
        <w:jc w:val="left"/>
        <w:rPr>
          <w:rFonts w:ascii="Times" w:eastAsia="Batang" w:hAnsi="Times" w:cs="Times New Roman"/>
          <w:sz w:val="20"/>
          <w:szCs w:val="24"/>
          <w:lang w:val="en-GB" w:eastAsia="x-none"/>
        </w:rPr>
      </w:pPr>
      <w:r w:rsidRPr="006D4E39">
        <w:rPr>
          <w:rFonts w:ascii="Times New Roman" w:eastAsia="Batang" w:hAnsi="Times New Roman" w:cs="Times New Roman"/>
          <w:sz w:val="20"/>
          <w:szCs w:val="20"/>
          <w:lang w:val="en-GB" w:eastAsia="zh-CN"/>
        </w:rPr>
        <w:t xml:space="preserve">If </w:t>
      </w:r>
      <w:proofErr w:type="spellStart"/>
      <w:r w:rsidRPr="006D4E39">
        <w:rPr>
          <w:rFonts w:ascii="Times New Roman" w:eastAsia="Batang" w:hAnsi="Times New Roman" w:cs="Times New Roman"/>
          <w:i/>
          <w:iCs/>
          <w:sz w:val="20"/>
          <w:szCs w:val="20"/>
          <w:lang w:val="en-GB" w:eastAsia="zh-CN"/>
        </w:rPr>
        <w:t>dmrs</w:t>
      </w:r>
      <w:proofErr w:type="spellEnd"/>
      <w:r w:rsidRPr="006D4E39">
        <w:rPr>
          <w:rFonts w:ascii="Times New Roman" w:eastAsia="Batang" w:hAnsi="Times New Roman" w:cs="Times New Roman"/>
          <w:i/>
          <w:iCs/>
          <w:sz w:val="20"/>
          <w:szCs w:val="20"/>
          <w:lang w:val="en-GB" w:eastAsia="zh-CN"/>
        </w:rPr>
        <w:t>-Type</w:t>
      </w:r>
      <w:r w:rsidRPr="006D4E39">
        <w:rPr>
          <w:rFonts w:ascii="Times New Roman" w:eastAsia="Batang" w:hAnsi="Times New Roman" w:cs="Times New Roman"/>
          <w:sz w:val="20"/>
          <w:szCs w:val="20"/>
          <w:lang w:val="en-GB" w:eastAsia="zh-CN"/>
        </w:rPr>
        <w:t xml:space="preserve"> corresponding to the PUSCH is set to type2, UE does not expect that Transform precoder indicator field indicates that transform precoder is enabled.</w:t>
      </w:r>
    </w:p>
    <w:p w14:paraId="40FE5D0D" w14:textId="2A073662" w:rsidR="0031594C" w:rsidRPr="002243F9" w:rsidRDefault="007439FF" w:rsidP="00153F19">
      <w:pPr>
        <w:numPr>
          <w:ilvl w:val="0"/>
          <w:numId w:val="32"/>
        </w:numPr>
        <w:spacing w:after="0" w:line="240" w:lineRule="auto"/>
        <w:jc w:val="left"/>
        <w:rPr>
          <w:rFonts w:ascii="Times New Roman" w:hAnsi="Times New Roman" w:cs="Times New Roman"/>
          <w:lang w:val="en-GB" w:eastAsia="zh-CN"/>
        </w:rPr>
      </w:pPr>
      <w:r w:rsidRPr="002243F9">
        <w:rPr>
          <w:rFonts w:ascii="Times" w:eastAsia="DengXian" w:hAnsi="Times" w:cs="Times New Roman" w:hint="eastAsia"/>
          <w:sz w:val="20"/>
          <w:szCs w:val="24"/>
          <w:lang w:val="en-GB" w:eastAsia="zh-CN"/>
        </w:rPr>
        <w:t>N</w:t>
      </w:r>
      <w:r w:rsidRPr="002243F9">
        <w:rPr>
          <w:rFonts w:ascii="Times" w:eastAsia="DengXian" w:hAnsi="Times" w:cs="Times New Roman"/>
          <w:sz w:val="20"/>
          <w:szCs w:val="24"/>
          <w:lang w:val="en-GB" w:eastAsia="zh-CN"/>
        </w:rPr>
        <w:t>ote: further investigate any specification change.</w:t>
      </w:r>
    </w:p>
    <w:p w14:paraId="3A4BF8A3" w14:textId="77777777" w:rsidR="002243F9" w:rsidRPr="002243F9" w:rsidRDefault="002243F9" w:rsidP="002243F9">
      <w:pPr>
        <w:spacing w:after="0" w:line="240" w:lineRule="auto"/>
        <w:jc w:val="left"/>
        <w:rPr>
          <w:rFonts w:ascii="Times New Roman" w:hAnsi="Times New Roman" w:cs="Times New Roman"/>
          <w:lang w:val="en-GB" w:eastAsia="zh-CN"/>
        </w:rPr>
      </w:pPr>
    </w:p>
    <w:p w14:paraId="0A21EB60" w14:textId="374D1EF5" w:rsidR="00851BB9" w:rsidRPr="00E34280" w:rsidRDefault="00851BB9" w:rsidP="00851BB9">
      <w:pPr>
        <w:rPr>
          <w:rFonts w:ascii="Times New Roman" w:hAnsi="Times New Roman" w:cs="Times New Roman"/>
          <w:u w:val="single"/>
          <w:lang w:val="en-GB" w:eastAsia="zh-CN"/>
        </w:rPr>
      </w:pPr>
      <w:r w:rsidRPr="00E34280">
        <w:rPr>
          <w:rFonts w:ascii="Times New Roman" w:hAnsi="Times New Roman" w:cs="Times New Roman"/>
          <w:u w:val="single"/>
          <w:lang w:val="en-GB" w:eastAsia="zh-CN"/>
        </w:rPr>
        <w:t>RAN1#11</w:t>
      </w:r>
      <w:r>
        <w:rPr>
          <w:rFonts w:ascii="Times New Roman" w:hAnsi="Times New Roman" w:cs="Times New Roman"/>
          <w:u w:val="single"/>
          <w:lang w:val="en-GB" w:eastAsia="zh-CN"/>
        </w:rPr>
        <w:t>4</w:t>
      </w:r>
    </w:p>
    <w:p w14:paraId="524F6577" w14:textId="77777777" w:rsidR="00851BB9" w:rsidRPr="002B6F0C" w:rsidRDefault="00851BB9" w:rsidP="00851BB9">
      <w:pPr>
        <w:spacing w:after="0" w:line="240" w:lineRule="auto"/>
        <w:rPr>
          <w:rFonts w:ascii="Times New Roman" w:eastAsia="Batang" w:hAnsi="Times New Roman" w:cs="Times New Roman"/>
          <w:sz w:val="20"/>
          <w:szCs w:val="20"/>
          <w:highlight w:val="green"/>
          <w:lang w:val="en-GB" w:eastAsia="zh-CN"/>
        </w:rPr>
      </w:pPr>
      <w:r w:rsidRPr="002B6F0C">
        <w:rPr>
          <w:rFonts w:ascii="Times New Roman" w:eastAsia="Batang" w:hAnsi="Times New Roman" w:cs="Times New Roman"/>
          <w:sz w:val="20"/>
          <w:szCs w:val="20"/>
          <w:highlight w:val="green"/>
          <w:lang w:val="en-GB" w:eastAsia="zh-CN"/>
        </w:rPr>
        <w:t>Agreement</w:t>
      </w:r>
    </w:p>
    <w:p w14:paraId="4AF46AC9" w14:textId="77777777" w:rsidR="00851BB9" w:rsidRPr="002B6F0C" w:rsidRDefault="00851BB9" w:rsidP="00851BB9">
      <w:pPr>
        <w:spacing w:after="0" w:line="240" w:lineRule="auto"/>
        <w:rPr>
          <w:rFonts w:ascii="Times New Roman" w:eastAsia="Batang" w:hAnsi="Times New Roman" w:cs="Times New Roman"/>
          <w:sz w:val="20"/>
          <w:szCs w:val="20"/>
          <w:lang w:val="en-GB" w:eastAsia="en-US"/>
        </w:rPr>
      </w:pPr>
      <w:r w:rsidRPr="002B6F0C">
        <w:rPr>
          <w:rFonts w:ascii="Times New Roman" w:eastAsia="Batang" w:hAnsi="Times New Roman" w:cs="Times New Roman"/>
          <w:sz w:val="20"/>
          <w:szCs w:val="20"/>
          <w:lang w:val="en-GB" w:eastAsia="en-US"/>
        </w:rPr>
        <w:t>Support following enhancement to assist the scheduler in determining waveform switching:</w:t>
      </w:r>
    </w:p>
    <w:p w14:paraId="1DB171B8" w14:textId="77777777" w:rsidR="00851BB9" w:rsidRPr="002B6F0C" w:rsidRDefault="00851BB9" w:rsidP="00851BB9">
      <w:pPr>
        <w:numPr>
          <w:ilvl w:val="0"/>
          <w:numId w:val="21"/>
        </w:numPr>
        <w:spacing w:after="0" w:line="240" w:lineRule="auto"/>
        <w:jc w:val="left"/>
        <w:rPr>
          <w:rFonts w:ascii="Times New Roman" w:eastAsia="Batang" w:hAnsi="Times New Roman" w:cs="Times New Roman"/>
          <w:sz w:val="20"/>
          <w:szCs w:val="20"/>
          <w:lang w:val="en-GB" w:eastAsia="zh-CN"/>
        </w:rPr>
      </w:pPr>
      <w:r w:rsidRPr="002B6F0C">
        <w:rPr>
          <w:rFonts w:ascii="Times New Roman" w:eastAsia="Batang" w:hAnsi="Times New Roman" w:cs="Times New Roman"/>
          <w:sz w:val="20"/>
          <w:szCs w:val="20"/>
          <w:lang w:val="en-GB" w:eastAsia="zh-CN"/>
        </w:rPr>
        <w:t xml:space="preserve">Reporting of power headroom information for an assumed PUSCH using target waveform different from waveform of actual PUSCH. </w:t>
      </w:r>
    </w:p>
    <w:p w14:paraId="3B646B5F" w14:textId="77777777" w:rsidR="00851BB9" w:rsidRPr="002B6F0C" w:rsidRDefault="00851BB9" w:rsidP="00851BB9">
      <w:pPr>
        <w:numPr>
          <w:ilvl w:val="1"/>
          <w:numId w:val="24"/>
        </w:numPr>
        <w:spacing w:after="0" w:line="240" w:lineRule="auto"/>
        <w:jc w:val="left"/>
        <w:rPr>
          <w:rFonts w:ascii="Times New Roman" w:eastAsia="Batang" w:hAnsi="Times New Roman" w:cs="Times New Roman"/>
          <w:sz w:val="20"/>
          <w:szCs w:val="20"/>
          <w:lang w:val="en-GB" w:eastAsia="zh-CN"/>
        </w:rPr>
      </w:pPr>
      <w:r w:rsidRPr="002B6F0C">
        <w:rPr>
          <w:rFonts w:ascii="Times New Roman" w:eastAsia="DengXian" w:hAnsi="Times New Roman" w:cs="Times New Roman"/>
          <w:sz w:val="20"/>
          <w:szCs w:val="20"/>
          <w:lang w:val="en-GB" w:eastAsia="zh-CN"/>
        </w:rPr>
        <w:t>Note: Any MAC CE related design is up to RAN2</w:t>
      </w:r>
    </w:p>
    <w:p w14:paraId="1677F8F3" w14:textId="77777777" w:rsidR="00851BB9" w:rsidRPr="002B6F0C" w:rsidRDefault="00851BB9" w:rsidP="00851BB9">
      <w:pPr>
        <w:numPr>
          <w:ilvl w:val="1"/>
          <w:numId w:val="24"/>
        </w:numPr>
        <w:spacing w:after="0" w:line="240" w:lineRule="auto"/>
        <w:jc w:val="left"/>
        <w:rPr>
          <w:rFonts w:ascii="Times New Roman" w:eastAsia="Batang" w:hAnsi="Times New Roman" w:cs="Times New Roman"/>
          <w:sz w:val="20"/>
          <w:szCs w:val="20"/>
          <w:lang w:val="en-GB" w:eastAsia="zh-CN"/>
        </w:rPr>
      </w:pPr>
      <w:r w:rsidRPr="002B6F0C">
        <w:rPr>
          <w:rFonts w:ascii="Times New Roman" w:eastAsia="DengXian" w:hAnsi="Times New Roman" w:cs="Times New Roman"/>
          <w:sz w:val="20"/>
          <w:szCs w:val="20"/>
          <w:lang w:val="en-GB" w:eastAsia="zh-CN"/>
        </w:rPr>
        <w:t xml:space="preserve">Subject to separate UE capability </w:t>
      </w:r>
    </w:p>
    <w:p w14:paraId="1396492A" w14:textId="77777777" w:rsidR="00851BB9" w:rsidRPr="002B6F0C" w:rsidRDefault="00851BB9" w:rsidP="00851BB9">
      <w:pPr>
        <w:numPr>
          <w:ilvl w:val="1"/>
          <w:numId w:val="24"/>
        </w:numPr>
        <w:spacing w:after="0" w:line="240" w:lineRule="auto"/>
        <w:jc w:val="left"/>
        <w:rPr>
          <w:rFonts w:ascii="Times New Roman" w:eastAsia="DengXian" w:hAnsi="Times New Roman" w:cs="Times New Roman"/>
          <w:sz w:val="20"/>
          <w:szCs w:val="20"/>
          <w:lang w:val="en-GB" w:eastAsia="zh-CN"/>
        </w:rPr>
      </w:pPr>
      <w:r w:rsidRPr="002B6F0C">
        <w:rPr>
          <w:rFonts w:ascii="Times New Roman" w:eastAsia="DengXian" w:hAnsi="Times New Roman" w:cs="Times New Roman"/>
          <w:sz w:val="20"/>
          <w:szCs w:val="20"/>
          <w:lang w:val="en-GB" w:eastAsia="zh-CN"/>
        </w:rPr>
        <w:lastRenderedPageBreak/>
        <w:t>Details FFS.</w:t>
      </w:r>
    </w:p>
    <w:p w14:paraId="07817D4B" w14:textId="77777777" w:rsidR="00851BB9" w:rsidRPr="002B6F0C" w:rsidRDefault="00851BB9" w:rsidP="00851BB9">
      <w:pPr>
        <w:spacing w:after="0" w:line="240" w:lineRule="auto"/>
        <w:rPr>
          <w:rFonts w:ascii="Times New Roman" w:eastAsia="DengXian" w:hAnsi="Times New Roman" w:cs="Times New Roman"/>
          <w:sz w:val="20"/>
          <w:szCs w:val="20"/>
          <w:lang w:val="en-GB" w:eastAsia="zh-CN"/>
        </w:rPr>
      </w:pPr>
      <w:r w:rsidRPr="002B6F0C">
        <w:rPr>
          <w:rFonts w:ascii="Times New Roman" w:eastAsia="DengXian" w:hAnsi="Times New Roman" w:cs="Times New Roman"/>
          <w:sz w:val="20"/>
          <w:szCs w:val="20"/>
          <w:lang w:val="en-GB" w:eastAsia="zh-CN"/>
        </w:rPr>
        <w:t>Conclusion (Made in RAN#100, RP-231498)</w:t>
      </w:r>
    </w:p>
    <w:p w14:paraId="0DB06018" w14:textId="77777777" w:rsidR="00851BB9" w:rsidRPr="002B6F0C" w:rsidRDefault="00851BB9" w:rsidP="00851BB9">
      <w:pPr>
        <w:spacing w:after="0" w:line="240" w:lineRule="auto"/>
        <w:rPr>
          <w:rFonts w:ascii="Times New Roman" w:eastAsia="Batang" w:hAnsi="Times New Roman" w:cs="Times New Roman"/>
          <w:sz w:val="20"/>
          <w:szCs w:val="20"/>
          <w:lang w:val="en-GB" w:eastAsia="en-US"/>
        </w:rPr>
      </w:pPr>
      <w:r w:rsidRPr="002B6F0C">
        <w:rPr>
          <w:rFonts w:ascii="Times New Roman" w:eastAsia="Batang" w:hAnsi="Times New Roman" w:cs="Times New Roman" w:hint="eastAsia"/>
          <w:sz w:val="20"/>
          <w:szCs w:val="20"/>
          <w:lang w:val="en-GB" w:eastAsia="en-US"/>
        </w:rPr>
        <w:t xml:space="preserve">RAN2 will not work on PHR triggering procedure for dynamic waveform switching in Rel-18 UL Coverage </w:t>
      </w:r>
      <w:proofErr w:type="spellStart"/>
      <w:r w:rsidRPr="002B6F0C">
        <w:rPr>
          <w:rFonts w:ascii="Times New Roman" w:eastAsia="Batang" w:hAnsi="Times New Roman" w:cs="Times New Roman" w:hint="eastAsia"/>
          <w:sz w:val="20"/>
          <w:szCs w:val="20"/>
          <w:lang w:val="en-GB" w:eastAsia="en-US"/>
        </w:rPr>
        <w:t>enh</w:t>
      </w:r>
      <w:proofErr w:type="spellEnd"/>
      <w:r w:rsidRPr="002B6F0C">
        <w:rPr>
          <w:rFonts w:ascii="Times New Roman" w:eastAsia="Batang" w:hAnsi="Times New Roman" w:cs="Times New Roman" w:hint="eastAsia"/>
          <w:sz w:val="20"/>
          <w:szCs w:val="20"/>
          <w:lang w:val="en-GB" w:eastAsia="en-US"/>
        </w:rPr>
        <w:t xml:space="preserve"> </w:t>
      </w:r>
      <w:proofErr w:type="gramStart"/>
      <w:r w:rsidRPr="002B6F0C">
        <w:rPr>
          <w:rFonts w:ascii="Times New Roman" w:eastAsia="Batang" w:hAnsi="Times New Roman" w:cs="Times New Roman" w:hint="eastAsia"/>
          <w:sz w:val="20"/>
          <w:szCs w:val="20"/>
          <w:lang w:val="en-GB" w:eastAsia="en-US"/>
        </w:rPr>
        <w:t>WI</w:t>
      </w:r>
      <w:proofErr w:type="gramEnd"/>
    </w:p>
    <w:p w14:paraId="426334E3" w14:textId="77777777" w:rsidR="00851BB9" w:rsidRPr="002B6F0C" w:rsidRDefault="00851BB9" w:rsidP="00851BB9">
      <w:pPr>
        <w:spacing w:after="0" w:line="240" w:lineRule="auto"/>
        <w:rPr>
          <w:rFonts w:ascii="Times New Roman" w:eastAsia="DengXian" w:hAnsi="Times New Roman" w:cs="Times New Roman"/>
          <w:sz w:val="20"/>
          <w:szCs w:val="20"/>
          <w:lang w:val="en-GB" w:eastAsia="zh-CN"/>
        </w:rPr>
      </w:pPr>
      <w:r w:rsidRPr="002B6F0C">
        <w:rPr>
          <w:rFonts w:ascii="Times New Roman" w:eastAsia="DengXian" w:hAnsi="Times New Roman" w:cs="Times New Roman" w:hint="eastAsia"/>
          <w:sz w:val="20"/>
          <w:szCs w:val="20"/>
          <w:lang w:val="en-GB" w:eastAsia="zh-CN"/>
        </w:rPr>
        <w:t>S</w:t>
      </w:r>
      <w:r w:rsidRPr="002B6F0C">
        <w:rPr>
          <w:rFonts w:ascii="Times New Roman" w:eastAsia="DengXian" w:hAnsi="Times New Roman" w:cs="Times New Roman"/>
          <w:sz w:val="20"/>
          <w:szCs w:val="20"/>
          <w:lang w:val="en-GB" w:eastAsia="zh-CN"/>
        </w:rPr>
        <w:t>end LS to inform above agreement and conclusion.</w:t>
      </w:r>
    </w:p>
    <w:p w14:paraId="72F0BCD5" w14:textId="77777777" w:rsidR="00851BB9" w:rsidRPr="002B6F0C" w:rsidRDefault="00851BB9" w:rsidP="00851BB9">
      <w:pPr>
        <w:spacing w:after="0" w:line="240" w:lineRule="auto"/>
        <w:rPr>
          <w:rFonts w:ascii="Times" w:eastAsia="Batang" w:hAnsi="Times" w:cs="Times New Roman"/>
          <w:sz w:val="20"/>
          <w:szCs w:val="24"/>
          <w:lang w:val="en-GB" w:eastAsia="en-US"/>
        </w:rPr>
      </w:pPr>
    </w:p>
    <w:p w14:paraId="18892574" w14:textId="77777777" w:rsidR="00851BB9" w:rsidRPr="002B6F0C" w:rsidRDefault="00851BB9" w:rsidP="00851BB9">
      <w:pPr>
        <w:spacing w:after="0" w:line="240" w:lineRule="auto"/>
        <w:rPr>
          <w:rFonts w:ascii="Times" w:eastAsia="Batang" w:hAnsi="Times" w:cs="Times New Roman"/>
          <w:sz w:val="20"/>
          <w:szCs w:val="24"/>
          <w:highlight w:val="green"/>
          <w:lang w:val="en-GB" w:eastAsia="x-none"/>
        </w:rPr>
      </w:pPr>
      <w:r w:rsidRPr="002B6F0C">
        <w:rPr>
          <w:rFonts w:ascii="Times" w:eastAsia="Batang" w:hAnsi="Times" w:cs="Times New Roman" w:hint="eastAsia"/>
          <w:sz w:val="20"/>
          <w:szCs w:val="24"/>
          <w:highlight w:val="green"/>
          <w:lang w:val="en-GB" w:eastAsia="x-none"/>
        </w:rPr>
        <w:t>Agreement</w:t>
      </w:r>
    </w:p>
    <w:p w14:paraId="606E802C" w14:textId="77777777" w:rsidR="00851BB9" w:rsidRPr="002B6F0C" w:rsidRDefault="00851BB9" w:rsidP="00851BB9">
      <w:pPr>
        <w:spacing w:after="0" w:line="240" w:lineRule="auto"/>
        <w:rPr>
          <w:rFonts w:ascii="Times" w:eastAsia="Batang" w:hAnsi="Times" w:cs="Times New Roman"/>
          <w:sz w:val="20"/>
          <w:szCs w:val="24"/>
          <w:lang w:val="en-GB" w:eastAsia="x-none"/>
        </w:rPr>
      </w:pPr>
      <w:r w:rsidRPr="002B6F0C">
        <w:rPr>
          <w:rFonts w:ascii="Times" w:eastAsia="Batang" w:hAnsi="Times" w:cs="Times New Roman" w:hint="eastAsia"/>
          <w:sz w:val="20"/>
          <w:szCs w:val="24"/>
          <w:lang w:val="en-GB" w:eastAsia="x-none"/>
        </w:rPr>
        <w:t>Draft</w:t>
      </w:r>
      <w:r w:rsidRPr="002B6F0C">
        <w:rPr>
          <w:rFonts w:ascii="Times" w:eastAsia="Batang" w:hAnsi="Times" w:cs="Times New Roman"/>
          <w:sz w:val="20"/>
          <w:szCs w:val="24"/>
          <w:lang w:val="en-GB" w:eastAsia="x-none"/>
        </w:rPr>
        <w:t xml:space="preserve"> </w:t>
      </w:r>
      <w:r w:rsidRPr="002B6F0C">
        <w:rPr>
          <w:rFonts w:ascii="Times" w:eastAsia="Batang" w:hAnsi="Times" w:cs="Times New Roman" w:hint="eastAsia"/>
          <w:sz w:val="20"/>
          <w:szCs w:val="24"/>
          <w:lang w:val="en-GB" w:eastAsia="x-none"/>
        </w:rPr>
        <w:t>LS</w:t>
      </w:r>
      <w:r w:rsidRPr="002B6F0C">
        <w:rPr>
          <w:rFonts w:ascii="Times" w:eastAsia="Batang" w:hAnsi="Times" w:cs="Times New Roman"/>
          <w:sz w:val="20"/>
          <w:szCs w:val="24"/>
          <w:lang w:val="en-GB" w:eastAsia="x-none"/>
        </w:rPr>
        <w:t xml:space="preserve"> </w:t>
      </w:r>
      <w:r w:rsidRPr="002B6F0C">
        <w:rPr>
          <w:rFonts w:ascii="Times" w:eastAsia="Batang" w:hAnsi="Times" w:cs="Times New Roman" w:hint="eastAsia"/>
          <w:sz w:val="20"/>
          <w:szCs w:val="24"/>
          <w:lang w:val="en-GB" w:eastAsia="x-none"/>
        </w:rPr>
        <w:t>R</w:t>
      </w:r>
      <w:r w:rsidRPr="002B6F0C">
        <w:rPr>
          <w:rFonts w:ascii="Times" w:eastAsia="Batang" w:hAnsi="Times" w:cs="Times New Roman"/>
          <w:sz w:val="20"/>
          <w:szCs w:val="24"/>
          <w:lang w:val="en-GB" w:eastAsia="x-none"/>
        </w:rPr>
        <w:t xml:space="preserve">1-2308364 </w:t>
      </w:r>
      <w:r w:rsidRPr="002B6F0C">
        <w:rPr>
          <w:rFonts w:ascii="Times" w:eastAsia="Batang" w:hAnsi="Times" w:cs="Times New Roman" w:hint="eastAsia"/>
          <w:sz w:val="20"/>
          <w:szCs w:val="24"/>
          <w:lang w:val="en-GB" w:eastAsia="x-none"/>
        </w:rPr>
        <w:t>is</w:t>
      </w:r>
      <w:r w:rsidRPr="002B6F0C">
        <w:rPr>
          <w:rFonts w:ascii="Times" w:eastAsia="Batang" w:hAnsi="Times" w:cs="Times New Roman"/>
          <w:sz w:val="20"/>
          <w:szCs w:val="24"/>
          <w:lang w:val="en-GB" w:eastAsia="x-none"/>
        </w:rPr>
        <w:t xml:space="preserve"> endorsed in principle.</w:t>
      </w:r>
    </w:p>
    <w:p w14:paraId="0A37F832" w14:textId="77777777" w:rsidR="00851BB9" w:rsidRPr="002B6F0C" w:rsidRDefault="00851BB9" w:rsidP="00851BB9">
      <w:pPr>
        <w:spacing w:after="0" w:line="240" w:lineRule="auto"/>
        <w:rPr>
          <w:rFonts w:ascii="Times" w:eastAsia="DengXian" w:hAnsi="Times" w:cs="Times New Roman"/>
          <w:sz w:val="20"/>
          <w:szCs w:val="24"/>
          <w:highlight w:val="green"/>
          <w:lang w:val="en-GB" w:eastAsia="zh-CN"/>
        </w:rPr>
      </w:pPr>
      <w:r w:rsidRPr="002B6F0C">
        <w:rPr>
          <w:rFonts w:ascii="Times" w:eastAsia="DengXian" w:hAnsi="Times" w:cs="Times New Roman" w:hint="eastAsia"/>
          <w:sz w:val="20"/>
          <w:szCs w:val="24"/>
          <w:highlight w:val="green"/>
          <w:lang w:val="en-GB" w:eastAsia="zh-CN"/>
        </w:rPr>
        <w:t>A</w:t>
      </w:r>
      <w:r w:rsidRPr="002B6F0C">
        <w:rPr>
          <w:rFonts w:ascii="Times" w:eastAsia="DengXian" w:hAnsi="Times" w:cs="Times New Roman"/>
          <w:sz w:val="20"/>
          <w:szCs w:val="24"/>
          <w:highlight w:val="green"/>
          <w:lang w:val="en-GB" w:eastAsia="zh-CN"/>
        </w:rPr>
        <w:t>greement</w:t>
      </w:r>
    </w:p>
    <w:p w14:paraId="20395255" w14:textId="77777777" w:rsidR="00851BB9" w:rsidRPr="002B6F0C" w:rsidRDefault="00851BB9" w:rsidP="00851BB9">
      <w:pPr>
        <w:spacing w:after="0" w:line="240" w:lineRule="auto"/>
        <w:rPr>
          <w:rFonts w:ascii="Times" w:eastAsia="DengXian" w:hAnsi="Times" w:cs="Times New Roman"/>
          <w:sz w:val="20"/>
          <w:szCs w:val="24"/>
          <w:lang w:val="en-GB" w:eastAsia="zh-CN"/>
        </w:rPr>
      </w:pPr>
      <w:r w:rsidRPr="002B6F0C">
        <w:rPr>
          <w:rFonts w:ascii="Times" w:eastAsia="DengXian" w:hAnsi="Times" w:cs="Times New Roman" w:hint="eastAsia"/>
          <w:sz w:val="20"/>
          <w:szCs w:val="24"/>
          <w:lang w:val="en-GB" w:eastAsia="zh-CN"/>
        </w:rPr>
        <w:t>F</w:t>
      </w:r>
      <w:r w:rsidRPr="002B6F0C">
        <w:rPr>
          <w:rFonts w:ascii="Times" w:eastAsia="DengXian" w:hAnsi="Times" w:cs="Times New Roman"/>
          <w:sz w:val="20"/>
          <w:szCs w:val="24"/>
          <w:lang w:val="en-GB" w:eastAsia="zh-CN"/>
        </w:rPr>
        <w:t>inal LS R1-2308376 is endorsed.</w:t>
      </w:r>
    </w:p>
    <w:p w14:paraId="52185B3F" w14:textId="77777777" w:rsidR="00851BB9" w:rsidRPr="002B6F0C" w:rsidRDefault="00851BB9" w:rsidP="00851BB9">
      <w:pPr>
        <w:spacing w:after="0" w:line="240" w:lineRule="auto"/>
        <w:rPr>
          <w:rFonts w:ascii="Times" w:eastAsia="Batang" w:hAnsi="Times" w:cs="Times New Roman"/>
          <w:sz w:val="20"/>
          <w:szCs w:val="24"/>
          <w:lang w:val="en-GB" w:eastAsia="en-US"/>
        </w:rPr>
      </w:pPr>
    </w:p>
    <w:p w14:paraId="0B716DF6" w14:textId="77777777" w:rsidR="00851BB9" w:rsidRPr="002B6F0C" w:rsidRDefault="00851BB9" w:rsidP="00851BB9">
      <w:pPr>
        <w:spacing w:after="0" w:line="240" w:lineRule="auto"/>
        <w:rPr>
          <w:rFonts w:ascii="Times New Roman" w:eastAsia="DengXian" w:hAnsi="Times New Roman" w:cs="Times New Roman"/>
          <w:sz w:val="20"/>
          <w:szCs w:val="20"/>
          <w:highlight w:val="green"/>
          <w:lang w:val="en-GB" w:eastAsia="zh-CN"/>
        </w:rPr>
      </w:pPr>
      <w:r w:rsidRPr="002B6F0C">
        <w:rPr>
          <w:rFonts w:ascii="Times New Roman" w:eastAsia="DengXian" w:hAnsi="Times New Roman" w:cs="Times New Roman" w:hint="eastAsia"/>
          <w:sz w:val="20"/>
          <w:szCs w:val="20"/>
          <w:highlight w:val="green"/>
          <w:lang w:val="en-GB" w:eastAsia="zh-CN"/>
        </w:rPr>
        <w:t>A</w:t>
      </w:r>
      <w:r w:rsidRPr="002B6F0C">
        <w:rPr>
          <w:rFonts w:ascii="Times New Roman" w:eastAsia="DengXian" w:hAnsi="Times New Roman" w:cs="Times New Roman"/>
          <w:sz w:val="20"/>
          <w:szCs w:val="20"/>
          <w:highlight w:val="green"/>
          <w:lang w:val="en-GB" w:eastAsia="zh-CN"/>
        </w:rPr>
        <w:t>greement</w:t>
      </w:r>
    </w:p>
    <w:p w14:paraId="19942354" w14:textId="77777777" w:rsidR="00851BB9" w:rsidRPr="002B6F0C" w:rsidRDefault="00851BB9" w:rsidP="00851BB9">
      <w:pPr>
        <w:spacing w:after="0" w:line="240" w:lineRule="auto"/>
        <w:rPr>
          <w:rFonts w:ascii="Times New Roman" w:eastAsia="Batang" w:hAnsi="Times New Roman" w:cs="Times New Roman"/>
          <w:sz w:val="20"/>
          <w:szCs w:val="20"/>
          <w:lang w:val="en-GB" w:eastAsia="en-US"/>
        </w:rPr>
      </w:pPr>
      <w:r w:rsidRPr="002B6F0C">
        <w:rPr>
          <w:rFonts w:ascii="Times New Roman" w:eastAsia="Batang" w:hAnsi="Times New Roman" w:cs="Times New Roman"/>
          <w:sz w:val="20"/>
          <w:szCs w:val="20"/>
          <w:lang w:val="en-GB" w:eastAsia="en-US"/>
        </w:rPr>
        <w:t>Introduce two new RRC parameters for configuration of DWS field in DCI formats 0_1/0_2:</w:t>
      </w:r>
    </w:p>
    <w:p w14:paraId="631C0064" w14:textId="77777777" w:rsidR="00851BB9" w:rsidRPr="002B6F0C" w:rsidRDefault="00851BB9" w:rsidP="00851BB9">
      <w:pPr>
        <w:numPr>
          <w:ilvl w:val="0"/>
          <w:numId w:val="14"/>
        </w:numPr>
        <w:spacing w:after="0" w:line="240" w:lineRule="auto"/>
        <w:ind w:left="0" w:firstLine="0"/>
        <w:jc w:val="left"/>
        <w:rPr>
          <w:rFonts w:ascii="Times New Roman" w:eastAsia="Batang" w:hAnsi="Times New Roman" w:cs="Times New Roman"/>
          <w:sz w:val="20"/>
          <w:szCs w:val="20"/>
          <w:lang w:val="en-GB" w:eastAsia="zh-CN"/>
        </w:rPr>
      </w:pPr>
      <w:r w:rsidRPr="002B6F0C">
        <w:rPr>
          <w:rFonts w:ascii="Times New Roman" w:eastAsia="Batang" w:hAnsi="Times New Roman" w:cs="Times New Roman"/>
          <w:sz w:val="20"/>
          <w:szCs w:val="20"/>
          <w:lang w:val="en-GB" w:eastAsia="zh-CN"/>
        </w:rPr>
        <w:t>Value range is {enabled, disabled} for each of DCI format 0_1 and DCI format 0_2:</w:t>
      </w:r>
    </w:p>
    <w:p w14:paraId="4447E2FB" w14:textId="77777777" w:rsidR="00851BB9" w:rsidRPr="002B6F0C" w:rsidRDefault="00851BB9" w:rsidP="00851BB9">
      <w:pPr>
        <w:numPr>
          <w:ilvl w:val="1"/>
          <w:numId w:val="14"/>
        </w:numPr>
        <w:spacing w:after="0" w:line="240" w:lineRule="auto"/>
        <w:jc w:val="left"/>
        <w:rPr>
          <w:rFonts w:ascii="Times New Roman" w:eastAsia="Batang" w:hAnsi="Times New Roman" w:cs="Times New Roman"/>
          <w:sz w:val="20"/>
          <w:szCs w:val="20"/>
          <w:lang w:val="en-GB" w:eastAsia="zh-CN"/>
        </w:rPr>
      </w:pPr>
      <w:r w:rsidRPr="002B6F0C">
        <w:rPr>
          <w:rFonts w:ascii="Times New Roman" w:eastAsia="Batang" w:hAnsi="Times New Roman" w:cs="Times New Roman"/>
          <w:sz w:val="20"/>
          <w:szCs w:val="20"/>
          <w:lang w:val="en-GB" w:eastAsia="zh-CN"/>
        </w:rPr>
        <w:t>“enabled” means that DWS field is present in the DCI format and UE follows DWS field.</w:t>
      </w:r>
    </w:p>
    <w:p w14:paraId="14DB8B2E" w14:textId="77777777" w:rsidR="00851BB9" w:rsidRPr="002B6F0C" w:rsidRDefault="00851BB9" w:rsidP="00851BB9">
      <w:pPr>
        <w:numPr>
          <w:ilvl w:val="1"/>
          <w:numId w:val="14"/>
        </w:numPr>
        <w:spacing w:after="0" w:line="240" w:lineRule="auto"/>
        <w:jc w:val="left"/>
        <w:rPr>
          <w:rFonts w:ascii="Times New Roman" w:eastAsia="Batang" w:hAnsi="Times New Roman" w:cs="Times New Roman"/>
          <w:sz w:val="20"/>
          <w:szCs w:val="20"/>
          <w:lang w:val="en-GB" w:eastAsia="zh-CN"/>
        </w:rPr>
      </w:pPr>
      <w:r w:rsidRPr="002B6F0C">
        <w:rPr>
          <w:rFonts w:ascii="Times New Roman" w:eastAsia="Batang" w:hAnsi="Times New Roman" w:cs="Times New Roman"/>
          <w:sz w:val="20"/>
          <w:szCs w:val="20"/>
          <w:lang w:val="en-GB" w:eastAsia="zh-CN"/>
        </w:rPr>
        <w:t>“</w:t>
      </w:r>
      <w:proofErr w:type="gramStart"/>
      <w:r w:rsidRPr="002B6F0C">
        <w:rPr>
          <w:rFonts w:ascii="Times New Roman" w:eastAsia="Batang" w:hAnsi="Times New Roman" w:cs="Times New Roman"/>
          <w:sz w:val="20"/>
          <w:szCs w:val="20"/>
          <w:lang w:val="en-GB" w:eastAsia="zh-CN"/>
        </w:rPr>
        <w:t>disabled</w:t>
      </w:r>
      <w:proofErr w:type="gramEnd"/>
      <w:r w:rsidRPr="002B6F0C">
        <w:rPr>
          <w:rFonts w:ascii="Times New Roman" w:eastAsia="Batang" w:hAnsi="Times New Roman" w:cs="Times New Roman"/>
          <w:sz w:val="20"/>
          <w:szCs w:val="20"/>
          <w:lang w:val="en-GB" w:eastAsia="zh-CN"/>
        </w:rPr>
        <w:t xml:space="preserve"> means that DWS field is not present and UE follows legacy parameter (</w:t>
      </w:r>
      <w:proofErr w:type="spellStart"/>
      <w:r w:rsidRPr="002B6F0C">
        <w:rPr>
          <w:rFonts w:ascii="Times New Roman" w:eastAsia="Batang" w:hAnsi="Times New Roman" w:cs="Times New Roman"/>
          <w:i/>
          <w:iCs/>
          <w:sz w:val="20"/>
          <w:szCs w:val="20"/>
          <w:lang w:val="en-GB" w:eastAsia="zh-CN"/>
        </w:rPr>
        <w:t>transformPrecoder</w:t>
      </w:r>
      <w:proofErr w:type="spellEnd"/>
      <w:r w:rsidRPr="002B6F0C">
        <w:rPr>
          <w:rFonts w:ascii="Times New Roman" w:eastAsia="Batang" w:hAnsi="Times New Roman" w:cs="Times New Roman"/>
          <w:sz w:val="20"/>
          <w:szCs w:val="20"/>
          <w:lang w:val="en-GB" w:eastAsia="zh-CN"/>
        </w:rPr>
        <w:t>) when scheduled using the DCI format.</w:t>
      </w:r>
    </w:p>
    <w:p w14:paraId="45772EF0" w14:textId="77777777" w:rsidR="00851BB9" w:rsidRPr="002B6F0C" w:rsidRDefault="00851BB9" w:rsidP="00851BB9">
      <w:pPr>
        <w:spacing w:after="0" w:line="240" w:lineRule="auto"/>
        <w:rPr>
          <w:rFonts w:ascii="Times" w:eastAsia="Batang" w:hAnsi="Times" w:cs="Times New Roman"/>
          <w:sz w:val="20"/>
          <w:szCs w:val="24"/>
          <w:lang w:val="en-GB" w:eastAsia="en-US"/>
        </w:rPr>
      </w:pPr>
    </w:p>
    <w:p w14:paraId="0850951E" w14:textId="77777777" w:rsidR="00851BB9" w:rsidRPr="002B6F0C" w:rsidRDefault="00851BB9" w:rsidP="00851BB9">
      <w:pPr>
        <w:spacing w:after="0" w:line="240" w:lineRule="auto"/>
        <w:ind w:left="1440" w:hanging="1440"/>
        <w:rPr>
          <w:rFonts w:ascii="Times" w:eastAsia="Batang" w:hAnsi="Times" w:cs="Times New Roman"/>
          <w:sz w:val="20"/>
          <w:szCs w:val="24"/>
          <w:lang w:val="en-GB" w:eastAsia="x-none"/>
        </w:rPr>
      </w:pPr>
    </w:p>
    <w:p w14:paraId="167550E8" w14:textId="77777777" w:rsidR="00851BB9" w:rsidRPr="002B6F0C" w:rsidRDefault="00851BB9" w:rsidP="00851BB9">
      <w:pPr>
        <w:spacing w:after="0" w:line="240" w:lineRule="auto"/>
        <w:rPr>
          <w:rFonts w:ascii="Times New Roman" w:eastAsia="Batang" w:hAnsi="Times New Roman" w:cs="Times New Roman"/>
          <w:sz w:val="20"/>
          <w:szCs w:val="24"/>
          <w:highlight w:val="green"/>
          <w:lang w:val="en-GB" w:eastAsia="en-US"/>
        </w:rPr>
      </w:pPr>
      <w:r w:rsidRPr="002B6F0C">
        <w:rPr>
          <w:rFonts w:ascii="Times New Roman" w:eastAsia="DengXian" w:hAnsi="Times New Roman" w:cs="Times New Roman"/>
          <w:sz w:val="20"/>
          <w:szCs w:val="20"/>
          <w:highlight w:val="green"/>
          <w:lang w:val="en-GB" w:eastAsia="zh-CN"/>
        </w:rPr>
        <w:t>Agreement</w:t>
      </w:r>
    </w:p>
    <w:p w14:paraId="2DAD7FD1" w14:textId="77777777" w:rsidR="00851BB9" w:rsidRPr="002B6F0C" w:rsidRDefault="00851BB9" w:rsidP="00851BB9">
      <w:pPr>
        <w:spacing w:after="0" w:line="240" w:lineRule="auto"/>
        <w:rPr>
          <w:rFonts w:ascii="Times New Roman" w:eastAsia="Batang" w:hAnsi="Times New Roman" w:cs="Times New Roman"/>
          <w:sz w:val="20"/>
          <w:szCs w:val="20"/>
          <w:lang w:val="en-GB" w:eastAsia="zh-CN"/>
        </w:rPr>
      </w:pPr>
      <w:r w:rsidRPr="002B6F0C">
        <w:rPr>
          <w:rFonts w:ascii="Times New Roman" w:eastAsia="Batang" w:hAnsi="Times New Roman" w:cs="Times New Roman"/>
          <w:sz w:val="20"/>
          <w:szCs w:val="20"/>
          <w:lang w:val="en-GB" w:eastAsia="en-US"/>
        </w:rPr>
        <w:t>For reporting of power headroom information for assumed PUSCH</w:t>
      </w:r>
      <w:r w:rsidRPr="002B6F0C">
        <w:rPr>
          <w:rFonts w:ascii="Times New Roman" w:eastAsia="Batang" w:hAnsi="Times New Roman" w:cs="Times New Roman"/>
          <w:sz w:val="20"/>
          <w:szCs w:val="20"/>
          <w:lang w:val="en-GB" w:eastAsia="zh-CN"/>
        </w:rPr>
        <w:t xml:space="preserve"> using target waveform different from waveform of actual PUSCH, support the following:</w:t>
      </w:r>
    </w:p>
    <w:p w14:paraId="740D3CDB" w14:textId="77777777" w:rsidR="00851BB9" w:rsidRPr="002B6F0C" w:rsidRDefault="00851BB9" w:rsidP="00851BB9">
      <w:pPr>
        <w:numPr>
          <w:ilvl w:val="0"/>
          <w:numId w:val="14"/>
        </w:numPr>
        <w:spacing w:after="0" w:line="240" w:lineRule="auto"/>
        <w:ind w:left="0" w:firstLine="0"/>
        <w:jc w:val="left"/>
        <w:rPr>
          <w:rFonts w:ascii="Times New Roman" w:eastAsia="Batang" w:hAnsi="Times New Roman" w:cs="Times New Roman"/>
          <w:sz w:val="20"/>
          <w:szCs w:val="20"/>
          <w:lang w:val="en-GB" w:eastAsia="zh-CN"/>
        </w:rPr>
      </w:pPr>
      <w:r w:rsidRPr="002B6F0C">
        <w:rPr>
          <w:rFonts w:ascii="Times New Roman" w:eastAsia="Batang" w:hAnsi="Times New Roman" w:cs="Times New Roman"/>
          <w:sz w:val="20"/>
          <w:szCs w:val="20"/>
          <w:lang w:val="en-GB" w:eastAsia="zh-CN"/>
        </w:rPr>
        <w:t>Power headroom information for assumed PUSCH is based on an actual PUSCH transmission.</w:t>
      </w:r>
    </w:p>
    <w:p w14:paraId="3AE485C9" w14:textId="77777777" w:rsidR="00851BB9" w:rsidRPr="002B6F0C" w:rsidRDefault="00851BB9" w:rsidP="00851BB9">
      <w:pPr>
        <w:numPr>
          <w:ilvl w:val="1"/>
          <w:numId w:val="14"/>
        </w:numPr>
        <w:spacing w:after="0" w:line="240" w:lineRule="auto"/>
        <w:jc w:val="left"/>
        <w:rPr>
          <w:rFonts w:ascii="Times New Roman" w:eastAsia="Batang" w:hAnsi="Times New Roman" w:cs="Times New Roman"/>
          <w:sz w:val="20"/>
          <w:szCs w:val="20"/>
          <w:lang w:val="en-GB" w:eastAsia="zh-CN"/>
        </w:rPr>
      </w:pPr>
      <w:r w:rsidRPr="002B6F0C">
        <w:rPr>
          <w:rFonts w:ascii="Times New Roman" w:eastAsia="Batang" w:hAnsi="Times New Roman" w:cs="Times New Roman"/>
          <w:sz w:val="20"/>
          <w:szCs w:val="20"/>
          <w:lang w:val="en-GB" w:eastAsia="zh-CN"/>
        </w:rPr>
        <w:t>In case of no actual PUSCH transmission on a serving cell, power headroom information for assumed PUSCH is not supported.</w:t>
      </w:r>
    </w:p>
    <w:p w14:paraId="6BED3CF8" w14:textId="77777777" w:rsidR="00851BB9" w:rsidRPr="002B6F0C" w:rsidRDefault="00851BB9" w:rsidP="00851BB9">
      <w:pPr>
        <w:numPr>
          <w:ilvl w:val="1"/>
          <w:numId w:val="14"/>
        </w:numPr>
        <w:spacing w:after="0" w:line="240" w:lineRule="auto"/>
        <w:jc w:val="left"/>
        <w:rPr>
          <w:rFonts w:ascii="Times New Roman" w:eastAsia="Batang" w:hAnsi="Times New Roman" w:cs="Times New Roman"/>
          <w:sz w:val="20"/>
          <w:szCs w:val="20"/>
          <w:lang w:val="en-GB" w:eastAsia="zh-CN"/>
        </w:rPr>
      </w:pPr>
      <w:r w:rsidRPr="002B6F0C">
        <w:rPr>
          <w:rFonts w:ascii="Times New Roman" w:eastAsia="Batang" w:hAnsi="Times New Roman" w:cs="Times New Roman"/>
          <w:sz w:val="20"/>
          <w:szCs w:val="20"/>
          <w:lang w:val="en-GB" w:eastAsia="zh-CN"/>
        </w:rPr>
        <w:t>DWS field needs to be configured for at least one DCI format for the BWP of the actual PUSCH, otherwise power headroom information for assumed PUSCH is not supported.</w:t>
      </w:r>
    </w:p>
    <w:p w14:paraId="0748E4D7" w14:textId="77777777" w:rsidR="00851BB9" w:rsidRPr="002B6F0C" w:rsidRDefault="00851BB9" w:rsidP="00851BB9">
      <w:pPr>
        <w:numPr>
          <w:ilvl w:val="0"/>
          <w:numId w:val="14"/>
        </w:numPr>
        <w:spacing w:after="0" w:line="240" w:lineRule="auto"/>
        <w:ind w:left="0" w:firstLine="0"/>
        <w:jc w:val="left"/>
        <w:rPr>
          <w:rFonts w:ascii="Times New Roman" w:eastAsia="Batang" w:hAnsi="Times New Roman" w:cs="Times New Roman"/>
          <w:sz w:val="20"/>
          <w:szCs w:val="20"/>
          <w:lang w:val="en-GB" w:eastAsia="zh-CN"/>
        </w:rPr>
      </w:pPr>
      <w:r w:rsidRPr="002B6F0C">
        <w:rPr>
          <w:rFonts w:ascii="Times New Roman" w:eastAsia="Batang" w:hAnsi="Times New Roman" w:cs="Times New Roman"/>
          <w:sz w:val="20"/>
          <w:szCs w:val="20"/>
          <w:lang w:val="en-GB" w:eastAsia="zh-CN"/>
        </w:rPr>
        <w:t>If actual PUSCH transmission is with DFT-S-OFDM waveform, UE computes power headroom information of an assumed PUSCH with CP-OFDM waveform. If actual PUSCH transmission is with CP-OFDM waveform, UE computes power headroom information of an assumed PUSCH with DFT-S-OFDM waveform.</w:t>
      </w:r>
    </w:p>
    <w:p w14:paraId="127FD191" w14:textId="77777777" w:rsidR="00851BB9" w:rsidRPr="002B6F0C" w:rsidRDefault="00851BB9" w:rsidP="00851BB9">
      <w:pPr>
        <w:numPr>
          <w:ilvl w:val="1"/>
          <w:numId w:val="14"/>
        </w:numPr>
        <w:spacing w:after="0" w:line="240" w:lineRule="auto"/>
        <w:jc w:val="left"/>
        <w:rPr>
          <w:rFonts w:ascii="Times New Roman" w:eastAsia="Batang" w:hAnsi="Times New Roman" w:cs="Times New Roman"/>
          <w:sz w:val="20"/>
          <w:szCs w:val="20"/>
          <w:lang w:val="en-GB" w:eastAsia="zh-CN"/>
        </w:rPr>
      </w:pPr>
      <w:r w:rsidRPr="002B6F0C">
        <w:rPr>
          <w:rFonts w:ascii="Times New Roman" w:eastAsia="Batang" w:hAnsi="Times New Roman" w:cs="Times New Roman"/>
          <w:sz w:val="20"/>
          <w:szCs w:val="20"/>
          <w:lang w:val="en-GB" w:eastAsia="zh-CN"/>
        </w:rPr>
        <w:t xml:space="preserve">All parameters that are used for the calculation of </w:t>
      </w:r>
      <w:proofErr w:type="spellStart"/>
      <w:proofErr w:type="gramStart"/>
      <w:r w:rsidRPr="002B6F0C">
        <w:rPr>
          <w:rFonts w:ascii="Times New Roman" w:eastAsia="Batang" w:hAnsi="Times New Roman" w:cs="Times New Roman"/>
          <w:sz w:val="20"/>
          <w:szCs w:val="20"/>
          <w:lang w:val="en-GB" w:eastAsia="zh-CN"/>
        </w:rPr>
        <w:t>P</w:t>
      </w:r>
      <w:r w:rsidRPr="002B6F0C">
        <w:rPr>
          <w:rFonts w:ascii="Times New Roman" w:eastAsia="Batang" w:hAnsi="Times New Roman" w:cs="Times New Roman"/>
          <w:sz w:val="20"/>
          <w:szCs w:val="20"/>
          <w:vertAlign w:val="subscript"/>
          <w:lang w:val="en-GB" w:eastAsia="zh-CN"/>
        </w:rPr>
        <w:t>CMAX,f</w:t>
      </w:r>
      <w:proofErr w:type="gramEnd"/>
      <w:r w:rsidRPr="002B6F0C">
        <w:rPr>
          <w:rFonts w:ascii="Times New Roman" w:eastAsia="Batang" w:hAnsi="Times New Roman" w:cs="Times New Roman"/>
          <w:sz w:val="20"/>
          <w:szCs w:val="20"/>
          <w:vertAlign w:val="subscript"/>
          <w:lang w:val="en-GB" w:eastAsia="zh-CN"/>
        </w:rPr>
        <w:t>,c</w:t>
      </w:r>
      <w:proofErr w:type="spellEnd"/>
      <w:r w:rsidRPr="002B6F0C">
        <w:rPr>
          <w:rFonts w:ascii="Times New Roman" w:eastAsia="Batang" w:hAnsi="Times New Roman" w:cs="Times New Roman"/>
          <w:sz w:val="20"/>
          <w:szCs w:val="20"/>
          <w:lang w:val="en-GB" w:eastAsia="zh-CN"/>
        </w:rPr>
        <w:t>(</w:t>
      </w:r>
      <w:proofErr w:type="spellStart"/>
      <w:r w:rsidRPr="002B6F0C">
        <w:rPr>
          <w:rFonts w:ascii="Times New Roman" w:eastAsia="Batang" w:hAnsi="Times New Roman" w:cs="Times New Roman"/>
          <w:sz w:val="20"/>
          <w:szCs w:val="20"/>
          <w:lang w:val="en-GB" w:eastAsia="zh-CN"/>
        </w:rPr>
        <w:t>i</w:t>
      </w:r>
      <w:proofErr w:type="spellEnd"/>
      <w:r w:rsidRPr="002B6F0C">
        <w:rPr>
          <w:rFonts w:ascii="Times New Roman" w:eastAsia="Batang" w:hAnsi="Times New Roman" w:cs="Times New Roman"/>
          <w:sz w:val="20"/>
          <w:szCs w:val="20"/>
          <w:lang w:val="en-GB" w:eastAsia="zh-CN"/>
        </w:rPr>
        <w:t>), except waveform, are the same between assumed PUSCH and actual PUSCH.</w:t>
      </w:r>
    </w:p>
    <w:p w14:paraId="4C9769C3" w14:textId="77777777" w:rsidR="00851BB9" w:rsidRPr="002B6F0C" w:rsidRDefault="00851BB9" w:rsidP="00851BB9">
      <w:pPr>
        <w:numPr>
          <w:ilvl w:val="1"/>
          <w:numId w:val="14"/>
        </w:numPr>
        <w:spacing w:after="0" w:line="240" w:lineRule="auto"/>
        <w:jc w:val="left"/>
        <w:rPr>
          <w:rFonts w:ascii="Times New Roman" w:eastAsia="Batang" w:hAnsi="Times New Roman" w:cs="Times New Roman"/>
          <w:sz w:val="20"/>
          <w:szCs w:val="20"/>
          <w:lang w:val="en-GB" w:eastAsia="zh-CN"/>
        </w:rPr>
      </w:pPr>
      <w:r w:rsidRPr="002B6F0C">
        <w:rPr>
          <w:rFonts w:ascii="Times New Roman" w:eastAsia="Batang" w:hAnsi="Times New Roman" w:cs="Times New Roman"/>
          <w:sz w:val="20"/>
          <w:szCs w:val="20"/>
          <w:lang w:val="en-GB" w:eastAsia="zh-CN"/>
        </w:rPr>
        <w:t xml:space="preserve">In case assumed PUSCH transmission is not supported for the parameters that are used for the calculation of </w:t>
      </w:r>
      <w:proofErr w:type="spellStart"/>
      <w:proofErr w:type="gramStart"/>
      <w:r w:rsidRPr="002B6F0C">
        <w:rPr>
          <w:rFonts w:ascii="Times New Roman" w:eastAsia="Batang" w:hAnsi="Times New Roman" w:cs="Times New Roman"/>
          <w:sz w:val="20"/>
          <w:szCs w:val="20"/>
          <w:lang w:val="en-GB" w:eastAsia="zh-CN"/>
        </w:rPr>
        <w:t>P</w:t>
      </w:r>
      <w:r w:rsidRPr="002B6F0C">
        <w:rPr>
          <w:rFonts w:ascii="Times New Roman" w:eastAsia="Batang" w:hAnsi="Times New Roman" w:cs="Times New Roman"/>
          <w:sz w:val="20"/>
          <w:szCs w:val="20"/>
          <w:vertAlign w:val="subscript"/>
          <w:lang w:val="en-GB" w:eastAsia="zh-CN"/>
        </w:rPr>
        <w:t>CMAX,f</w:t>
      </w:r>
      <w:proofErr w:type="gramEnd"/>
      <w:r w:rsidRPr="002B6F0C">
        <w:rPr>
          <w:rFonts w:ascii="Times New Roman" w:eastAsia="Batang" w:hAnsi="Times New Roman" w:cs="Times New Roman"/>
          <w:sz w:val="20"/>
          <w:szCs w:val="20"/>
          <w:vertAlign w:val="subscript"/>
          <w:lang w:val="en-GB" w:eastAsia="zh-CN"/>
        </w:rPr>
        <w:t>,c</w:t>
      </w:r>
      <w:proofErr w:type="spellEnd"/>
      <w:r w:rsidRPr="002B6F0C">
        <w:rPr>
          <w:rFonts w:ascii="Times New Roman" w:eastAsia="Batang" w:hAnsi="Times New Roman" w:cs="Times New Roman"/>
          <w:sz w:val="20"/>
          <w:szCs w:val="20"/>
          <w:lang w:val="en-GB" w:eastAsia="zh-CN"/>
        </w:rPr>
        <w:t>(</w:t>
      </w:r>
      <w:proofErr w:type="spellStart"/>
      <w:r w:rsidRPr="002B6F0C">
        <w:rPr>
          <w:rFonts w:ascii="Times New Roman" w:eastAsia="Batang" w:hAnsi="Times New Roman" w:cs="Times New Roman"/>
          <w:sz w:val="20"/>
          <w:szCs w:val="20"/>
          <w:lang w:val="en-GB" w:eastAsia="zh-CN"/>
        </w:rPr>
        <w:t>i</w:t>
      </w:r>
      <w:proofErr w:type="spellEnd"/>
      <w:r w:rsidRPr="002B6F0C">
        <w:rPr>
          <w:rFonts w:ascii="Times New Roman" w:eastAsia="Batang" w:hAnsi="Times New Roman" w:cs="Times New Roman"/>
          <w:sz w:val="20"/>
          <w:szCs w:val="20"/>
          <w:lang w:val="en-GB" w:eastAsia="zh-CN"/>
        </w:rPr>
        <w:t>), power headroom information for assumed PUSCH is not computed or reported.</w:t>
      </w:r>
    </w:p>
    <w:p w14:paraId="67C13F9F" w14:textId="77777777" w:rsidR="00851BB9" w:rsidRPr="002B6F0C" w:rsidRDefault="00851BB9" w:rsidP="00851BB9">
      <w:pPr>
        <w:numPr>
          <w:ilvl w:val="0"/>
          <w:numId w:val="14"/>
        </w:numPr>
        <w:spacing w:after="0" w:line="240" w:lineRule="auto"/>
        <w:ind w:left="0" w:firstLine="0"/>
        <w:jc w:val="left"/>
        <w:rPr>
          <w:rFonts w:ascii="Times New Roman" w:eastAsia="Batang" w:hAnsi="Times New Roman" w:cs="Times New Roman"/>
          <w:sz w:val="20"/>
          <w:szCs w:val="20"/>
          <w:lang w:val="en-GB" w:eastAsia="zh-CN"/>
        </w:rPr>
      </w:pPr>
      <w:r w:rsidRPr="002B6F0C">
        <w:rPr>
          <w:rFonts w:ascii="Times New Roman" w:eastAsia="Batang" w:hAnsi="Times New Roman" w:cs="Times New Roman"/>
          <w:sz w:val="20"/>
          <w:szCs w:val="20"/>
          <w:lang w:val="en-GB" w:eastAsia="zh-CN"/>
        </w:rPr>
        <w:t>Power headroom information for assumed PUSCH contains:</w:t>
      </w:r>
    </w:p>
    <w:p w14:paraId="7BB2922C" w14:textId="77777777" w:rsidR="00851BB9" w:rsidRPr="002B6F0C" w:rsidRDefault="00851BB9" w:rsidP="00851BB9">
      <w:pPr>
        <w:numPr>
          <w:ilvl w:val="1"/>
          <w:numId w:val="14"/>
        </w:numPr>
        <w:spacing w:after="0" w:line="240" w:lineRule="auto"/>
        <w:jc w:val="left"/>
        <w:rPr>
          <w:rFonts w:ascii="Times New Roman" w:eastAsia="Batang" w:hAnsi="Times New Roman" w:cs="Times New Roman"/>
          <w:sz w:val="20"/>
          <w:szCs w:val="20"/>
          <w:lang w:val="en-GB" w:eastAsia="zh-CN"/>
        </w:rPr>
      </w:pPr>
      <w:proofErr w:type="spellStart"/>
      <w:proofErr w:type="gramStart"/>
      <w:r w:rsidRPr="002B6F0C">
        <w:rPr>
          <w:rFonts w:ascii="Times New Roman" w:eastAsia="Batang" w:hAnsi="Times New Roman" w:cs="Times New Roman"/>
          <w:sz w:val="20"/>
          <w:szCs w:val="20"/>
          <w:lang w:val="en-GB" w:eastAsia="zh-CN"/>
        </w:rPr>
        <w:t>P</w:t>
      </w:r>
      <w:r w:rsidRPr="002B6F0C">
        <w:rPr>
          <w:rFonts w:ascii="Times New Roman" w:eastAsia="Batang" w:hAnsi="Times New Roman" w:cs="Times New Roman"/>
          <w:sz w:val="20"/>
          <w:szCs w:val="20"/>
          <w:vertAlign w:val="subscript"/>
          <w:lang w:val="en-GB" w:eastAsia="zh-CN"/>
        </w:rPr>
        <w:t>CMAX,f</w:t>
      </w:r>
      <w:proofErr w:type="gramEnd"/>
      <w:r w:rsidRPr="002B6F0C">
        <w:rPr>
          <w:rFonts w:ascii="Times New Roman" w:eastAsia="Batang" w:hAnsi="Times New Roman" w:cs="Times New Roman"/>
          <w:sz w:val="20"/>
          <w:szCs w:val="20"/>
          <w:vertAlign w:val="subscript"/>
          <w:lang w:val="en-GB" w:eastAsia="zh-CN"/>
        </w:rPr>
        <w:t>,c</w:t>
      </w:r>
      <w:proofErr w:type="spellEnd"/>
      <w:r w:rsidRPr="002B6F0C">
        <w:rPr>
          <w:rFonts w:ascii="Times New Roman" w:eastAsia="Batang" w:hAnsi="Times New Roman" w:cs="Times New Roman"/>
          <w:sz w:val="20"/>
          <w:szCs w:val="20"/>
          <w:lang w:val="en-GB" w:eastAsia="zh-CN"/>
        </w:rPr>
        <w:t>(</w:t>
      </w:r>
      <w:proofErr w:type="spellStart"/>
      <w:r w:rsidRPr="002B6F0C">
        <w:rPr>
          <w:rFonts w:ascii="Times New Roman" w:eastAsia="Batang" w:hAnsi="Times New Roman" w:cs="Times New Roman"/>
          <w:sz w:val="20"/>
          <w:szCs w:val="20"/>
          <w:lang w:val="en-GB" w:eastAsia="zh-CN"/>
        </w:rPr>
        <w:t>i</w:t>
      </w:r>
      <w:proofErr w:type="spellEnd"/>
      <w:r w:rsidRPr="002B6F0C">
        <w:rPr>
          <w:rFonts w:ascii="Times New Roman" w:eastAsia="Batang" w:hAnsi="Times New Roman" w:cs="Times New Roman"/>
          <w:sz w:val="20"/>
          <w:szCs w:val="20"/>
          <w:lang w:val="en-GB" w:eastAsia="zh-CN"/>
        </w:rPr>
        <w:t>) of assumed PUSCH</w:t>
      </w:r>
    </w:p>
    <w:p w14:paraId="0C9E92E8" w14:textId="77777777" w:rsidR="00851BB9" w:rsidRPr="002B6F0C" w:rsidRDefault="00851BB9" w:rsidP="00851BB9">
      <w:pPr>
        <w:numPr>
          <w:ilvl w:val="2"/>
          <w:numId w:val="14"/>
        </w:numPr>
        <w:spacing w:after="0" w:line="240" w:lineRule="auto"/>
        <w:jc w:val="left"/>
        <w:rPr>
          <w:rFonts w:ascii="Times New Roman" w:eastAsia="Batang" w:hAnsi="Times New Roman" w:cs="Times New Roman"/>
          <w:sz w:val="20"/>
          <w:szCs w:val="20"/>
          <w:lang w:val="en-GB" w:eastAsia="zh-CN"/>
        </w:rPr>
      </w:pPr>
      <w:r w:rsidRPr="002B6F0C">
        <w:rPr>
          <w:rFonts w:ascii="Times New Roman" w:eastAsia="Batang" w:hAnsi="Times New Roman" w:cs="Times New Roman"/>
          <w:sz w:val="20"/>
          <w:szCs w:val="20"/>
          <w:lang w:val="en-GB" w:eastAsia="zh-CN"/>
        </w:rPr>
        <w:t>Accounting for applicable MPR, A-MPR and P-MPR for the assumed PUSCH.</w:t>
      </w:r>
    </w:p>
    <w:p w14:paraId="3A767791" w14:textId="77777777" w:rsidR="00851BB9" w:rsidRPr="002B6F0C" w:rsidRDefault="00851BB9" w:rsidP="00851BB9">
      <w:pPr>
        <w:numPr>
          <w:ilvl w:val="0"/>
          <w:numId w:val="14"/>
        </w:numPr>
        <w:spacing w:after="0" w:line="240" w:lineRule="auto"/>
        <w:ind w:left="0" w:firstLine="0"/>
        <w:jc w:val="left"/>
        <w:rPr>
          <w:rFonts w:ascii="Times New Roman" w:eastAsia="Batang" w:hAnsi="Times New Roman" w:cs="Times New Roman"/>
          <w:sz w:val="20"/>
          <w:szCs w:val="20"/>
          <w:lang w:val="en-GB" w:eastAsia="zh-CN"/>
        </w:rPr>
      </w:pPr>
      <w:r w:rsidRPr="002B6F0C">
        <w:rPr>
          <w:rFonts w:ascii="Times New Roman" w:eastAsia="Batang" w:hAnsi="Times New Roman" w:cs="Times New Roman"/>
          <w:sz w:val="20"/>
          <w:szCs w:val="20"/>
          <w:lang w:val="en-GB" w:eastAsia="zh-CN"/>
        </w:rPr>
        <w:t>If UE reports power headroom information for assumed PUSCH in a PUSCH transmission, legacy PHR is also reported in the same PUSCH transmission.</w:t>
      </w:r>
    </w:p>
    <w:p w14:paraId="6DD5D2BC" w14:textId="77777777" w:rsidR="00851BB9" w:rsidRPr="002B6F0C" w:rsidRDefault="00851BB9" w:rsidP="00851BB9">
      <w:pPr>
        <w:numPr>
          <w:ilvl w:val="1"/>
          <w:numId w:val="14"/>
        </w:numPr>
        <w:spacing w:after="0" w:line="240" w:lineRule="auto"/>
        <w:jc w:val="left"/>
        <w:rPr>
          <w:rFonts w:ascii="Times New Roman" w:eastAsia="Batang" w:hAnsi="Times New Roman" w:cs="Times New Roman"/>
          <w:sz w:val="20"/>
          <w:szCs w:val="20"/>
          <w:lang w:val="en-GB" w:eastAsia="zh-CN"/>
        </w:rPr>
      </w:pPr>
      <w:r w:rsidRPr="002B6F0C">
        <w:rPr>
          <w:rFonts w:ascii="Times New Roman" w:eastAsia="Batang" w:hAnsi="Times New Roman" w:cs="Times New Roman"/>
          <w:sz w:val="20"/>
          <w:szCs w:val="20"/>
          <w:lang w:val="en-GB" w:eastAsia="zh-CN"/>
        </w:rPr>
        <w:t>No consensus in RAN1 if the following applies or not: if UE reports legacy PHR in a PUSCH transmission, power headroom information for assumed PUSCH is also reported.</w:t>
      </w:r>
    </w:p>
    <w:p w14:paraId="3F026710" w14:textId="77777777" w:rsidR="00851BB9" w:rsidRPr="002B6F0C" w:rsidRDefault="00851BB9" w:rsidP="00851BB9">
      <w:pPr>
        <w:numPr>
          <w:ilvl w:val="0"/>
          <w:numId w:val="14"/>
        </w:numPr>
        <w:spacing w:after="0" w:line="240" w:lineRule="auto"/>
        <w:ind w:left="0" w:firstLine="0"/>
        <w:rPr>
          <w:rFonts w:ascii="Times New Roman" w:eastAsia="Times New Roman" w:hAnsi="Times New Roman" w:cs="Times New Roman"/>
          <w:sz w:val="20"/>
          <w:szCs w:val="20"/>
          <w:lang w:val="en-GB" w:eastAsia="en-GB"/>
        </w:rPr>
      </w:pPr>
      <w:r w:rsidRPr="002B6F0C">
        <w:rPr>
          <w:rFonts w:ascii="Times New Roman" w:eastAsia="Batang" w:hAnsi="Times New Roman" w:cs="Times New Roman"/>
          <w:sz w:val="20"/>
          <w:szCs w:val="20"/>
          <w:lang w:val="en-GB" w:eastAsia="zh-CN"/>
        </w:rPr>
        <w:t>Note: RAN endorsed the following at RAN#100: “</w:t>
      </w:r>
      <w:r w:rsidRPr="002B6F0C">
        <w:rPr>
          <w:rFonts w:ascii="Times New Roman" w:eastAsia="Times New Roman" w:hAnsi="Times New Roman" w:cs="Times New Roman" w:hint="eastAsia"/>
          <w:sz w:val="20"/>
          <w:szCs w:val="20"/>
          <w:lang w:val="en-GB" w:eastAsia="en-GB"/>
        </w:rPr>
        <w:t xml:space="preserve">RAN2 will not work on PHR triggering procedure for dynamic waveform switching in Rel-18 UL Coverage </w:t>
      </w:r>
      <w:proofErr w:type="spellStart"/>
      <w:r w:rsidRPr="002B6F0C">
        <w:rPr>
          <w:rFonts w:ascii="Times New Roman" w:eastAsia="Times New Roman" w:hAnsi="Times New Roman" w:cs="Times New Roman" w:hint="eastAsia"/>
          <w:sz w:val="20"/>
          <w:szCs w:val="20"/>
          <w:lang w:val="en-GB" w:eastAsia="en-GB"/>
        </w:rPr>
        <w:t>enh</w:t>
      </w:r>
      <w:proofErr w:type="spellEnd"/>
      <w:r w:rsidRPr="002B6F0C">
        <w:rPr>
          <w:rFonts w:ascii="Times New Roman" w:eastAsia="Times New Roman" w:hAnsi="Times New Roman" w:cs="Times New Roman" w:hint="eastAsia"/>
          <w:sz w:val="20"/>
          <w:szCs w:val="20"/>
          <w:lang w:val="en-GB" w:eastAsia="en-GB"/>
        </w:rPr>
        <w:t xml:space="preserve"> WI</w:t>
      </w:r>
      <w:r w:rsidRPr="002B6F0C">
        <w:rPr>
          <w:rFonts w:ascii="Times New Roman" w:eastAsia="Times New Roman" w:hAnsi="Times New Roman" w:cs="Times New Roman"/>
          <w:sz w:val="20"/>
          <w:szCs w:val="20"/>
          <w:lang w:val="en-GB" w:eastAsia="en-GB"/>
        </w:rPr>
        <w:t>”</w:t>
      </w:r>
      <w:r w:rsidRPr="002B6F0C">
        <w:rPr>
          <w:rFonts w:ascii="Times New Roman" w:eastAsia="Batang" w:hAnsi="Times New Roman" w:cs="Times New Roman"/>
          <w:sz w:val="20"/>
          <w:szCs w:val="20"/>
          <w:lang w:val="en-GB" w:eastAsia="zh-CN"/>
        </w:rPr>
        <w:t xml:space="preserve"> [RP-231498].</w:t>
      </w:r>
    </w:p>
    <w:p w14:paraId="5A38B8E3" w14:textId="77777777" w:rsidR="00851BB9" w:rsidRPr="002B6F0C" w:rsidRDefault="00851BB9" w:rsidP="00851BB9">
      <w:pPr>
        <w:spacing w:after="0" w:line="240" w:lineRule="auto"/>
        <w:ind w:left="1440" w:hanging="1440"/>
        <w:rPr>
          <w:rFonts w:ascii="Times New Roman" w:eastAsia="DengXian" w:hAnsi="Times New Roman" w:cs="Times New Roman"/>
          <w:sz w:val="20"/>
          <w:szCs w:val="20"/>
          <w:lang w:val="en-GB" w:eastAsia="zh-CN"/>
        </w:rPr>
      </w:pPr>
      <w:r w:rsidRPr="002B6F0C">
        <w:rPr>
          <w:rFonts w:ascii="Times New Roman" w:eastAsia="DengXian" w:hAnsi="Times New Roman" w:cs="Times New Roman" w:hint="eastAsia"/>
          <w:sz w:val="20"/>
          <w:szCs w:val="20"/>
          <w:lang w:val="en-GB" w:eastAsia="zh-CN"/>
        </w:rPr>
        <w:t>S</w:t>
      </w:r>
      <w:r w:rsidRPr="002B6F0C">
        <w:rPr>
          <w:rFonts w:ascii="Times New Roman" w:eastAsia="DengXian" w:hAnsi="Times New Roman" w:cs="Times New Roman"/>
          <w:sz w:val="20"/>
          <w:szCs w:val="20"/>
          <w:lang w:val="en-GB" w:eastAsia="zh-CN"/>
        </w:rPr>
        <w:t>end LS to RAN2 to inform above agreement.</w:t>
      </w:r>
    </w:p>
    <w:p w14:paraId="4D19C1C4" w14:textId="77777777" w:rsidR="00851BB9" w:rsidRPr="002B6F0C" w:rsidRDefault="00851BB9" w:rsidP="00851BB9">
      <w:pPr>
        <w:spacing w:after="0" w:line="240" w:lineRule="auto"/>
        <w:ind w:left="1440" w:hanging="1440"/>
        <w:rPr>
          <w:rFonts w:ascii="Times" w:eastAsia="Batang" w:hAnsi="Times" w:cs="Times New Roman"/>
          <w:sz w:val="20"/>
          <w:szCs w:val="24"/>
          <w:lang w:val="en-GB" w:eastAsia="x-none"/>
        </w:rPr>
      </w:pPr>
    </w:p>
    <w:p w14:paraId="702B6C38" w14:textId="77777777" w:rsidR="00851BB9" w:rsidRPr="002B6F0C" w:rsidRDefault="00851BB9" w:rsidP="00851BB9">
      <w:pPr>
        <w:spacing w:after="0" w:line="240" w:lineRule="auto"/>
        <w:ind w:left="1440" w:hanging="1440"/>
        <w:rPr>
          <w:rFonts w:ascii="Times" w:eastAsia="Batang" w:hAnsi="Times" w:cs="Times New Roman"/>
          <w:sz w:val="20"/>
          <w:szCs w:val="24"/>
          <w:lang w:val="en-GB" w:eastAsia="x-none"/>
        </w:rPr>
      </w:pPr>
    </w:p>
    <w:p w14:paraId="4CE38F63" w14:textId="77777777" w:rsidR="00851BB9" w:rsidRPr="002B6F0C" w:rsidRDefault="00851BB9" w:rsidP="00851BB9">
      <w:pPr>
        <w:spacing w:after="0" w:line="240" w:lineRule="auto"/>
        <w:ind w:left="1440" w:hanging="1440"/>
        <w:rPr>
          <w:rFonts w:ascii="Times" w:eastAsia="DengXian" w:hAnsi="Times" w:cs="Times New Roman"/>
          <w:sz w:val="20"/>
          <w:szCs w:val="24"/>
          <w:highlight w:val="green"/>
          <w:lang w:val="en-GB" w:eastAsia="zh-CN"/>
        </w:rPr>
      </w:pPr>
      <w:r w:rsidRPr="002B6F0C">
        <w:rPr>
          <w:rFonts w:ascii="Times" w:eastAsia="DengXian" w:hAnsi="Times" w:cs="Times New Roman" w:hint="eastAsia"/>
          <w:sz w:val="20"/>
          <w:szCs w:val="24"/>
          <w:highlight w:val="green"/>
          <w:lang w:val="en-GB" w:eastAsia="zh-CN"/>
        </w:rPr>
        <w:t>A</w:t>
      </w:r>
      <w:r w:rsidRPr="002B6F0C">
        <w:rPr>
          <w:rFonts w:ascii="Times" w:eastAsia="DengXian" w:hAnsi="Times" w:cs="Times New Roman"/>
          <w:sz w:val="20"/>
          <w:szCs w:val="24"/>
          <w:highlight w:val="green"/>
          <w:lang w:val="en-GB" w:eastAsia="zh-CN"/>
        </w:rPr>
        <w:t>greement</w:t>
      </w:r>
    </w:p>
    <w:p w14:paraId="5100AA4C" w14:textId="77777777" w:rsidR="00851BB9" w:rsidRPr="002B6F0C" w:rsidRDefault="00851BB9" w:rsidP="00851BB9">
      <w:pPr>
        <w:spacing w:after="0" w:line="240" w:lineRule="auto"/>
        <w:ind w:left="1440" w:hanging="1440"/>
        <w:rPr>
          <w:rFonts w:ascii="Times New Roman" w:eastAsia="Batang" w:hAnsi="Times New Roman" w:cs="Times New Roman"/>
          <w:sz w:val="20"/>
          <w:szCs w:val="20"/>
          <w:lang w:val="en-GB" w:eastAsia="en-US"/>
        </w:rPr>
      </w:pPr>
      <w:r w:rsidRPr="002B6F0C">
        <w:rPr>
          <w:rFonts w:ascii="Times New Roman" w:eastAsia="Batang" w:hAnsi="Times New Roman" w:cs="Times New Roman"/>
          <w:sz w:val="20"/>
          <w:szCs w:val="20"/>
          <w:lang w:val="en-GB" w:eastAsia="en-US"/>
        </w:rPr>
        <w:t>Draft LS R1-2308476 is endorsed in principle by adding above agreement.</w:t>
      </w:r>
    </w:p>
    <w:p w14:paraId="2191FD94" w14:textId="77777777" w:rsidR="00851BB9" w:rsidRPr="002B6F0C" w:rsidRDefault="00851BB9" w:rsidP="00851BB9">
      <w:pPr>
        <w:spacing w:after="0" w:line="240" w:lineRule="auto"/>
        <w:ind w:left="1440" w:hanging="1440"/>
        <w:rPr>
          <w:rFonts w:ascii="Times New Roman" w:eastAsia="DengXian" w:hAnsi="Times New Roman" w:cs="Times New Roman"/>
          <w:sz w:val="20"/>
          <w:szCs w:val="20"/>
          <w:highlight w:val="green"/>
          <w:lang w:val="en-GB" w:eastAsia="zh-CN"/>
        </w:rPr>
      </w:pPr>
      <w:r w:rsidRPr="002B6F0C">
        <w:rPr>
          <w:rFonts w:ascii="Times New Roman" w:eastAsia="DengXian" w:hAnsi="Times New Roman" w:cs="Times New Roman" w:hint="eastAsia"/>
          <w:sz w:val="20"/>
          <w:szCs w:val="20"/>
          <w:highlight w:val="green"/>
          <w:lang w:val="en-GB" w:eastAsia="zh-CN"/>
        </w:rPr>
        <w:t>A</w:t>
      </w:r>
      <w:r w:rsidRPr="002B6F0C">
        <w:rPr>
          <w:rFonts w:ascii="Times New Roman" w:eastAsia="DengXian" w:hAnsi="Times New Roman" w:cs="Times New Roman"/>
          <w:sz w:val="20"/>
          <w:szCs w:val="20"/>
          <w:highlight w:val="green"/>
          <w:lang w:val="en-GB" w:eastAsia="zh-CN"/>
        </w:rPr>
        <w:t>greement</w:t>
      </w:r>
    </w:p>
    <w:p w14:paraId="78B9D3AE" w14:textId="77777777" w:rsidR="00851BB9" w:rsidRPr="002B6F0C" w:rsidRDefault="00851BB9" w:rsidP="00851BB9">
      <w:pPr>
        <w:spacing w:after="0" w:line="240" w:lineRule="auto"/>
        <w:ind w:left="1440" w:hanging="1440"/>
        <w:rPr>
          <w:rFonts w:ascii="Times" w:eastAsia="DengXian" w:hAnsi="Times" w:cs="Times New Roman"/>
          <w:sz w:val="20"/>
          <w:szCs w:val="24"/>
          <w:lang w:val="en-GB" w:eastAsia="zh-CN"/>
        </w:rPr>
      </w:pPr>
      <w:r w:rsidRPr="002B6F0C">
        <w:rPr>
          <w:rFonts w:ascii="Times New Roman" w:eastAsia="DengXian" w:hAnsi="Times New Roman" w:cs="Times New Roman" w:hint="eastAsia"/>
          <w:sz w:val="20"/>
          <w:szCs w:val="20"/>
          <w:lang w:val="en-GB" w:eastAsia="zh-CN"/>
        </w:rPr>
        <w:t>F</w:t>
      </w:r>
      <w:r w:rsidRPr="002B6F0C">
        <w:rPr>
          <w:rFonts w:ascii="Times New Roman" w:eastAsia="DengXian" w:hAnsi="Times New Roman" w:cs="Times New Roman"/>
          <w:sz w:val="20"/>
          <w:szCs w:val="20"/>
          <w:lang w:val="en-GB" w:eastAsia="zh-CN"/>
        </w:rPr>
        <w:t>inal LS R1-2308477 is endorsed.</w:t>
      </w:r>
    </w:p>
    <w:p w14:paraId="0BFAADE7" w14:textId="77777777" w:rsidR="00851BB9" w:rsidRPr="002B6F0C" w:rsidRDefault="00851BB9" w:rsidP="00851BB9">
      <w:pPr>
        <w:spacing w:after="0" w:line="240" w:lineRule="auto"/>
        <w:ind w:left="1440" w:hanging="1440"/>
        <w:rPr>
          <w:rFonts w:ascii="Times" w:eastAsia="Batang" w:hAnsi="Times" w:cs="Times New Roman"/>
          <w:sz w:val="20"/>
          <w:szCs w:val="24"/>
          <w:lang w:val="en-GB" w:eastAsia="x-none"/>
        </w:rPr>
      </w:pPr>
    </w:p>
    <w:p w14:paraId="2AEE3BC7" w14:textId="77777777" w:rsidR="00851BB9" w:rsidRPr="002B6F0C" w:rsidRDefault="00851BB9" w:rsidP="00851BB9">
      <w:pPr>
        <w:spacing w:after="0" w:line="240" w:lineRule="auto"/>
        <w:rPr>
          <w:rFonts w:ascii="Times New Roman" w:eastAsia="Batang" w:hAnsi="Times New Roman" w:cs="Times New Roman"/>
          <w:b/>
          <w:bCs/>
          <w:sz w:val="20"/>
          <w:szCs w:val="20"/>
          <w:highlight w:val="green"/>
          <w:lang w:val="en-GB" w:eastAsia="en-US"/>
        </w:rPr>
      </w:pPr>
      <w:r w:rsidRPr="002B6F0C">
        <w:rPr>
          <w:rFonts w:ascii="Times New Roman" w:eastAsia="Batang" w:hAnsi="Times New Roman" w:cs="Times New Roman"/>
          <w:b/>
          <w:bCs/>
          <w:sz w:val="20"/>
          <w:szCs w:val="20"/>
          <w:highlight w:val="green"/>
          <w:lang w:val="en-GB" w:eastAsia="en-US"/>
        </w:rPr>
        <w:lastRenderedPageBreak/>
        <w:t>Agreement</w:t>
      </w:r>
    </w:p>
    <w:p w14:paraId="1078185D" w14:textId="77777777" w:rsidR="00851BB9" w:rsidRPr="002B6F0C" w:rsidRDefault="00851BB9" w:rsidP="00851BB9">
      <w:pPr>
        <w:spacing w:after="0" w:line="240" w:lineRule="auto"/>
        <w:rPr>
          <w:rFonts w:ascii="Times New Roman" w:eastAsia="Batang" w:hAnsi="Times New Roman" w:cs="Times New Roman"/>
          <w:sz w:val="20"/>
          <w:szCs w:val="20"/>
          <w:lang w:val="en-GB" w:eastAsia="en-US"/>
        </w:rPr>
      </w:pPr>
      <w:r w:rsidRPr="002B6F0C">
        <w:rPr>
          <w:rFonts w:ascii="Times New Roman" w:eastAsia="Batang" w:hAnsi="Times New Roman" w:cs="Times New Roman"/>
          <w:sz w:val="20"/>
          <w:szCs w:val="20"/>
          <w:lang w:val="en-GB" w:eastAsia="en-US"/>
        </w:rPr>
        <w:t>Introduce a new RRC parameter under PHR-Config for configuration of reporting of power headroom information for an assumed PUSCH:</w:t>
      </w:r>
    </w:p>
    <w:p w14:paraId="6A4B5DCE" w14:textId="77777777" w:rsidR="00851BB9" w:rsidRPr="002B6F0C" w:rsidRDefault="00851BB9" w:rsidP="00851BB9">
      <w:pPr>
        <w:spacing w:after="0" w:line="240" w:lineRule="auto"/>
        <w:ind w:left="1440" w:hanging="1440"/>
        <w:rPr>
          <w:rFonts w:ascii="Times New Roman" w:eastAsia="Batang" w:hAnsi="Times New Roman" w:cs="Times New Roman"/>
          <w:sz w:val="20"/>
          <w:szCs w:val="20"/>
          <w:lang w:val="en-GB" w:eastAsia="zh-CN"/>
        </w:rPr>
      </w:pPr>
      <w:r w:rsidRPr="002B6F0C">
        <w:rPr>
          <w:rFonts w:ascii="Times New Roman" w:eastAsia="Batang" w:hAnsi="Times New Roman" w:cs="Times New Roman"/>
          <w:sz w:val="20"/>
          <w:szCs w:val="20"/>
          <w:lang w:val="en-GB" w:eastAsia="zh-CN"/>
        </w:rPr>
        <w:t>Value range is {enabled}</w:t>
      </w:r>
    </w:p>
    <w:p w14:paraId="685AA69D" w14:textId="77777777" w:rsidR="00851BB9" w:rsidRPr="002B6F0C" w:rsidRDefault="00851BB9" w:rsidP="00851BB9">
      <w:pPr>
        <w:spacing w:after="0" w:line="240" w:lineRule="auto"/>
        <w:ind w:left="1440" w:hanging="1440"/>
        <w:rPr>
          <w:rFonts w:ascii="Times New Roman" w:eastAsia="DengXian" w:hAnsi="Times New Roman" w:cs="Times New Roman"/>
          <w:sz w:val="20"/>
          <w:szCs w:val="20"/>
          <w:lang w:val="en-GB" w:eastAsia="zh-CN"/>
        </w:rPr>
      </w:pPr>
    </w:p>
    <w:p w14:paraId="78B6BBC2" w14:textId="77777777" w:rsidR="00851BB9" w:rsidRPr="002B6F0C" w:rsidRDefault="00851BB9" w:rsidP="00851BB9">
      <w:pPr>
        <w:spacing w:after="0" w:line="240" w:lineRule="auto"/>
        <w:rPr>
          <w:rFonts w:ascii="Times New Roman" w:eastAsia="Batang" w:hAnsi="Times New Roman" w:cs="Times New Roman"/>
          <w:sz w:val="20"/>
          <w:szCs w:val="20"/>
          <w:highlight w:val="green"/>
          <w:lang w:val="en-GB" w:eastAsia="en-US"/>
        </w:rPr>
      </w:pPr>
      <w:r w:rsidRPr="002B6F0C">
        <w:rPr>
          <w:rFonts w:ascii="Times New Roman" w:eastAsia="Batang" w:hAnsi="Times New Roman" w:cs="Times New Roman"/>
          <w:b/>
          <w:bCs/>
          <w:sz w:val="20"/>
          <w:szCs w:val="20"/>
          <w:highlight w:val="green"/>
          <w:lang w:val="en-GB" w:eastAsia="en-US"/>
        </w:rPr>
        <w:t>Agreement</w:t>
      </w:r>
    </w:p>
    <w:p w14:paraId="154E02CE" w14:textId="77777777" w:rsidR="00851BB9" w:rsidRPr="002B6F0C" w:rsidRDefault="00851BB9" w:rsidP="00851BB9">
      <w:pPr>
        <w:spacing w:after="0" w:line="240" w:lineRule="auto"/>
        <w:rPr>
          <w:rFonts w:ascii="Times New Roman" w:eastAsia="Batang" w:hAnsi="Times New Roman" w:cs="Times New Roman"/>
          <w:sz w:val="20"/>
          <w:szCs w:val="20"/>
          <w:lang w:val="en-GB" w:eastAsia="en-US"/>
        </w:rPr>
      </w:pPr>
      <w:r w:rsidRPr="002B6F0C">
        <w:rPr>
          <w:rFonts w:ascii="Times New Roman" w:eastAsia="Batang" w:hAnsi="Times New Roman" w:cs="Times New Roman"/>
          <w:sz w:val="20"/>
          <w:szCs w:val="20"/>
          <w:lang w:val="en-GB" w:eastAsia="en-US"/>
        </w:rPr>
        <w:t>Value “0” of dynamic waveform switching indicator field maps to transform precoding enabled.</w:t>
      </w:r>
    </w:p>
    <w:p w14:paraId="6CCE6017" w14:textId="77777777" w:rsidR="00851BB9" w:rsidRDefault="00851BB9" w:rsidP="00851BB9">
      <w:pPr>
        <w:spacing w:after="0" w:line="240" w:lineRule="auto"/>
        <w:ind w:left="1440" w:hanging="1440"/>
        <w:rPr>
          <w:rFonts w:ascii="Times" w:eastAsia="DengXian" w:hAnsi="Times" w:cs="Times New Roman"/>
          <w:sz w:val="20"/>
          <w:szCs w:val="24"/>
          <w:lang w:val="en-GB" w:eastAsia="x-none"/>
        </w:rPr>
      </w:pPr>
      <w:r w:rsidRPr="002B6F0C">
        <w:rPr>
          <w:rFonts w:ascii="Times New Roman" w:eastAsia="Batang" w:hAnsi="Times New Roman" w:cs="Times New Roman"/>
          <w:sz w:val="20"/>
          <w:szCs w:val="20"/>
          <w:lang w:val="en-GB" w:eastAsia="en-US"/>
        </w:rPr>
        <w:t>Value “1” of dynamic waveform switching indicator field maps to transform precoding disabled.</w:t>
      </w:r>
    </w:p>
    <w:p w14:paraId="44494898" w14:textId="77777777" w:rsidR="00851BB9" w:rsidRPr="002B6F0C" w:rsidRDefault="00851BB9" w:rsidP="00851BB9">
      <w:pPr>
        <w:spacing w:after="0" w:line="240" w:lineRule="auto"/>
        <w:ind w:left="1440" w:hanging="1440"/>
        <w:rPr>
          <w:rFonts w:ascii="Times" w:eastAsia="DengXian" w:hAnsi="Times" w:cs="Times New Roman"/>
          <w:sz w:val="20"/>
          <w:szCs w:val="24"/>
          <w:lang w:val="en-GB" w:eastAsia="x-none"/>
        </w:rPr>
      </w:pPr>
    </w:p>
    <w:p w14:paraId="319306F7" w14:textId="5DD5463B" w:rsidR="00FF1E99" w:rsidRPr="00E34280" w:rsidRDefault="00FF1E99" w:rsidP="00FF1E99">
      <w:pPr>
        <w:rPr>
          <w:rFonts w:ascii="Times New Roman" w:hAnsi="Times New Roman" w:cs="Times New Roman"/>
          <w:u w:val="single"/>
          <w:lang w:val="en-GB" w:eastAsia="zh-CN"/>
        </w:rPr>
      </w:pPr>
      <w:r w:rsidRPr="00E34280">
        <w:rPr>
          <w:rFonts w:ascii="Times New Roman" w:hAnsi="Times New Roman" w:cs="Times New Roman"/>
          <w:u w:val="single"/>
          <w:lang w:val="en-GB" w:eastAsia="zh-CN"/>
        </w:rPr>
        <w:t>RAN1#11</w:t>
      </w:r>
      <w:r>
        <w:rPr>
          <w:rFonts w:ascii="Times New Roman" w:hAnsi="Times New Roman" w:cs="Times New Roman"/>
          <w:u w:val="single"/>
          <w:lang w:val="en-GB" w:eastAsia="zh-CN"/>
        </w:rPr>
        <w:t>3</w:t>
      </w:r>
    </w:p>
    <w:p w14:paraId="707EEF52" w14:textId="77777777" w:rsidR="00FF1E99" w:rsidRPr="00A26664" w:rsidRDefault="00FF1E99" w:rsidP="00FF1E99">
      <w:pPr>
        <w:spacing w:after="0" w:line="240" w:lineRule="auto"/>
        <w:rPr>
          <w:rFonts w:ascii="Times New Roman" w:eastAsia="Batang" w:hAnsi="Times New Roman" w:cs="Times New Roman"/>
          <w:sz w:val="20"/>
          <w:szCs w:val="20"/>
          <w:highlight w:val="green"/>
          <w:lang w:val="en-GB" w:eastAsia="en-US"/>
        </w:rPr>
      </w:pPr>
      <w:r w:rsidRPr="00A26664">
        <w:rPr>
          <w:rFonts w:ascii="Times New Roman" w:eastAsia="Batang" w:hAnsi="Times New Roman" w:cs="Times New Roman"/>
          <w:b/>
          <w:bCs/>
          <w:sz w:val="20"/>
          <w:szCs w:val="20"/>
          <w:highlight w:val="green"/>
          <w:lang w:val="en-GB" w:eastAsia="en-US"/>
        </w:rPr>
        <w:t>Agreement</w:t>
      </w:r>
    </w:p>
    <w:p w14:paraId="50B00277" w14:textId="77777777" w:rsidR="00FF1E99" w:rsidRPr="00A26664" w:rsidRDefault="00FF1E99" w:rsidP="00FF1E99">
      <w:pPr>
        <w:spacing w:after="0" w:line="240" w:lineRule="auto"/>
        <w:rPr>
          <w:rFonts w:ascii="Times New Roman" w:eastAsia="Batang" w:hAnsi="Times New Roman" w:cs="Times New Roman"/>
          <w:sz w:val="20"/>
          <w:szCs w:val="20"/>
          <w:lang w:val="en-GB" w:eastAsia="en-US"/>
        </w:rPr>
      </w:pPr>
      <w:r w:rsidRPr="00A26664">
        <w:rPr>
          <w:rFonts w:ascii="Times New Roman" w:eastAsia="Batang" w:hAnsi="Times New Roman" w:cs="Times New Roman"/>
          <w:sz w:val="20"/>
          <w:szCs w:val="20"/>
          <w:lang w:val="en-GB" w:eastAsia="en-US"/>
        </w:rPr>
        <w:t>Configuration of dynamic waveform switching indicator field, for a BWP, is separately configurable between DCI format 0_1 and DCI format 0_2.</w:t>
      </w:r>
    </w:p>
    <w:p w14:paraId="0B5B7BCE" w14:textId="77777777" w:rsidR="00FF1E99" w:rsidRPr="00A26664" w:rsidRDefault="00FF1E99" w:rsidP="00FF1E99">
      <w:pPr>
        <w:spacing w:after="0" w:line="240" w:lineRule="auto"/>
        <w:rPr>
          <w:rFonts w:ascii="Times" w:eastAsia="Batang" w:hAnsi="Times" w:cs="Times New Roman"/>
          <w:sz w:val="20"/>
          <w:szCs w:val="24"/>
          <w:lang w:val="en-GB" w:eastAsia="x-none"/>
        </w:rPr>
      </w:pPr>
    </w:p>
    <w:p w14:paraId="4FA948E1" w14:textId="77777777" w:rsidR="00FF1E99" w:rsidRPr="00A26664" w:rsidRDefault="00FF1E99" w:rsidP="00FF1E99">
      <w:pPr>
        <w:spacing w:after="0" w:line="240" w:lineRule="auto"/>
        <w:rPr>
          <w:rFonts w:ascii="Times" w:eastAsia="DengXian" w:hAnsi="Times" w:cs="Times New Roman"/>
          <w:sz w:val="20"/>
          <w:szCs w:val="24"/>
          <w:highlight w:val="green"/>
          <w:lang w:val="en-GB" w:eastAsia="zh-CN"/>
        </w:rPr>
      </w:pPr>
      <w:r w:rsidRPr="00A26664">
        <w:rPr>
          <w:rFonts w:ascii="Times" w:eastAsia="DengXian" w:hAnsi="Times" w:cs="Times New Roman" w:hint="eastAsia"/>
          <w:sz w:val="20"/>
          <w:szCs w:val="24"/>
          <w:highlight w:val="green"/>
          <w:lang w:val="en-GB" w:eastAsia="zh-CN"/>
        </w:rPr>
        <w:t>A</w:t>
      </w:r>
      <w:r w:rsidRPr="00A26664">
        <w:rPr>
          <w:rFonts w:ascii="Times" w:eastAsia="DengXian" w:hAnsi="Times" w:cs="Times New Roman"/>
          <w:sz w:val="20"/>
          <w:szCs w:val="24"/>
          <w:highlight w:val="green"/>
          <w:lang w:val="en-GB" w:eastAsia="zh-CN"/>
        </w:rPr>
        <w:t>greement</w:t>
      </w:r>
    </w:p>
    <w:p w14:paraId="2C5DBEAD" w14:textId="77777777" w:rsidR="00FF1E99" w:rsidRPr="00A26664" w:rsidRDefault="00FF1E99" w:rsidP="00FF1E99">
      <w:pPr>
        <w:spacing w:after="0" w:line="240" w:lineRule="auto"/>
        <w:rPr>
          <w:rFonts w:ascii="Times New Roman" w:eastAsia="Batang" w:hAnsi="Times New Roman" w:cs="Times New Roman"/>
          <w:sz w:val="20"/>
          <w:szCs w:val="20"/>
          <w:lang w:val="en-GB" w:eastAsia="en-US"/>
        </w:rPr>
      </w:pPr>
      <w:r w:rsidRPr="00A26664">
        <w:rPr>
          <w:rFonts w:ascii="Times New Roman" w:eastAsia="Batang" w:hAnsi="Times New Roman" w:cs="Times New Roman"/>
          <w:sz w:val="20"/>
          <w:szCs w:val="20"/>
          <w:lang w:val="en-GB" w:eastAsia="en-US"/>
        </w:rPr>
        <w:t>For potential enhancements to assist the scheduler in determining waveform switching, RAN1 to select 1 from the following options:</w:t>
      </w:r>
    </w:p>
    <w:p w14:paraId="2368ABA5" w14:textId="77777777" w:rsidR="00FF1E99" w:rsidRPr="00A26664" w:rsidRDefault="00FF1E99" w:rsidP="00FF1E99">
      <w:pPr>
        <w:numPr>
          <w:ilvl w:val="0"/>
          <w:numId w:val="21"/>
        </w:numPr>
        <w:spacing w:after="0" w:line="240" w:lineRule="auto"/>
        <w:jc w:val="left"/>
        <w:rPr>
          <w:rFonts w:ascii="Times New Roman" w:eastAsia="Batang" w:hAnsi="Times New Roman" w:cs="Times New Roman"/>
          <w:sz w:val="20"/>
          <w:szCs w:val="20"/>
          <w:lang w:val="en-GB" w:eastAsia="zh-CN"/>
        </w:rPr>
      </w:pPr>
      <w:r w:rsidRPr="00A26664">
        <w:rPr>
          <w:rFonts w:ascii="Times New Roman" w:eastAsia="Batang" w:hAnsi="Times New Roman" w:cs="Times New Roman"/>
          <w:sz w:val="20"/>
          <w:szCs w:val="20"/>
          <w:lang w:val="en-GB" w:eastAsia="zh-CN"/>
        </w:rPr>
        <w:t xml:space="preserve">Option 1: Reporting of power headroom information for a reference PUSCH using target waveform different from waveform of actual PUSCH. </w:t>
      </w:r>
    </w:p>
    <w:p w14:paraId="018DA6A5" w14:textId="77777777" w:rsidR="00FF1E99" w:rsidRPr="00A26664" w:rsidRDefault="00FF1E99" w:rsidP="00FF1E99">
      <w:pPr>
        <w:numPr>
          <w:ilvl w:val="0"/>
          <w:numId w:val="14"/>
        </w:numPr>
        <w:spacing w:after="0" w:line="240" w:lineRule="auto"/>
        <w:ind w:left="560" w:hanging="560"/>
        <w:jc w:val="left"/>
        <w:rPr>
          <w:rFonts w:ascii="Times New Roman" w:eastAsia="Batang" w:hAnsi="Times New Roman" w:cs="Times New Roman"/>
          <w:sz w:val="20"/>
          <w:szCs w:val="20"/>
          <w:lang w:val="en-GB" w:eastAsia="zh-CN"/>
        </w:rPr>
      </w:pPr>
      <w:r w:rsidRPr="00A26664">
        <w:rPr>
          <w:rFonts w:ascii="Times New Roman" w:eastAsia="Batang" w:hAnsi="Times New Roman" w:cs="Times New Roman"/>
          <w:sz w:val="20"/>
          <w:szCs w:val="20"/>
          <w:lang w:val="en-GB" w:eastAsia="zh-CN"/>
        </w:rPr>
        <w:t>Details FFS.</w:t>
      </w:r>
    </w:p>
    <w:p w14:paraId="323EC948" w14:textId="77777777" w:rsidR="00FF1E99" w:rsidRPr="00A26664" w:rsidRDefault="00FF1E99" w:rsidP="00FF1E99">
      <w:pPr>
        <w:numPr>
          <w:ilvl w:val="0"/>
          <w:numId w:val="14"/>
        </w:numPr>
        <w:spacing w:after="0" w:line="240" w:lineRule="auto"/>
        <w:ind w:left="1440"/>
        <w:jc w:val="left"/>
        <w:rPr>
          <w:rFonts w:ascii="Times New Roman" w:eastAsia="Batang" w:hAnsi="Times New Roman" w:cs="Times New Roman"/>
          <w:sz w:val="20"/>
          <w:szCs w:val="20"/>
          <w:lang w:val="en-GB" w:eastAsia="zh-CN"/>
        </w:rPr>
      </w:pPr>
      <w:r w:rsidRPr="00A26664">
        <w:rPr>
          <w:rFonts w:ascii="Times New Roman" w:eastAsia="DengXian" w:hAnsi="Times New Roman" w:cs="Times New Roman"/>
          <w:sz w:val="20"/>
          <w:szCs w:val="20"/>
          <w:lang w:val="en-GB" w:eastAsia="zh-CN"/>
        </w:rPr>
        <w:t>Note: Any MAC CE related decision is up to RAN2</w:t>
      </w:r>
    </w:p>
    <w:p w14:paraId="2DBC919F" w14:textId="77777777" w:rsidR="00FF1E99" w:rsidRPr="00A26664" w:rsidRDefault="00FF1E99" w:rsidP="00FF1E99">
      <w:pPr>
        <w:numPr>
          <w:ilvl w:val="0"/>
          <w:numId w:val="22"/>
        </w:numPr>
        <w:spacing w:after="0" w:line="240" w:lineRule="auto"/>
        <w:jc w:val="left"/>
        <w:rPr>
          <w:rFonts w:ascii="Times" w:eastAsia="Batang" w:hAnsi="Times" w:cs="Times New Roman"/>
          <w:sz w:val="20"/>
          <w:szCs w:val="24"/>
          <w:lang w:val="en-GB" w:eastAsia="x-none"/>
        </w:rPr>
      </w:pPr>
      <w:r w:rsidRPr="00A26664">
        <w:rPr>
          <w:rFonts w:ascii="Times New Roman" w:eastAsia="Batang" w:hAnsi="Times New Roman" w:cs="Times New Roman"/>
          <w:sz w:val="20"/>
          <w:szCs w:val="20"/>
          <w:lang w:val="en-GB" w:eastAsia="zh-CN"/>
        </w:rPr>
        <w:t xml:space="preserve">Option 4: No enhancement. </w:t>
      </w:r>
    </w:p>
    <w:p w14:paraId="118F6148" w14:textId="77777777" w:rsidR="00FF1E99" w:rsidRDefault="00FF1E99">
      <w:pPr>
        <w:rPr>
          <w:rFonts w:ascii="Times New Roman" w:hAnsi="Times New Roman" w:cs="Times New Roman"/>
          <w:u w:val="single"/>
          <w:lang w:val="en-GB" w:eastAsia="zh-CN"/>
        </w:rPr>
      </w:pPr>
    </w:p>
    <w:p w14:paraId="224D1A02" w14:textId="6D66887F" w:rsidR="001F6FE4" w:rsidRDefault="005804C0">
      <w:pPr>
        <w:rPr>
          <w:rFonts w:ascii="Times New Roman" w:hAnsi="Times New Roman" w:cs="Times New Roman"/>
          <w:u w:val="single"/>
          <w:lang w:val="en-GB" w:eastAsia="zh-CN"/>
        </w:rPr>
      </w:pPr>
      <w:r>
        <w:rPr>
          <w:rFonts w:ascii="Times New Roman" w:hAnsi="Times New Roman" w:cs="Times New Roman"/>
          <w:u w:val="single"/>
          <w:lang w:val="en-GB" w:eastAsia="zh-CN"/>
        </w:rPr>
        <w:t>RAN1#112b-e</w:t>
      </w:r>
    </w:p>
    <w:p w14:paraId="02EB84DD" w14:textId="77777777" w:rsidR="001F6FE4" w:rsidRDefault="005804C0">
      <w:pPr>
        <w:spacing w:after="0" w:line="240" w:lineRule="auto"/>
        <w:rPr>
          <w:rFonts w:ascii="Times New Roman" w:eastAsia="DengXian" w:hAnsi="Times New Roman" w:cs="Times New Roman"/>
          <w:sz w:val="20"/>
          <w:szCs w:val="20"/>
          <w:highlight w:val="green"/>
          <w:lang w:val="en-GB" w:eastAsia="zh-CN"/>
        </w:rPr>
      </w:pPr>
      <w:r>
        <w:rPr>
          <w:rFonts w:ascii="Times New Roman" w:eastAsia="DengXian" w:hAnsi="Times New Roman" w:cs="Times New Roman" w:hint="eastAsia"/>
          <w:sz w:val="20"/>
          <w:szCs w:val="20"/>
          <w:highlight w:val="green"/>
          <w:lang w:val="en-GB" w:eastAsia="zh-CN"/>
        </w:rPr>
        <w:t>A</w:t>
      </w:r>
      <w:r>
        <w:rPr>
          <w:rFonts w:ascii="Times New Roman" w:eastAsia="DengXian" w:hAnsi="Times New Roman" w:cs="Times New Roman"/>
          <w:sz w:val="20"/>
          <w:szCs w:val="20"/>
          <w:highlight w:val="green"/>
          <w:lang w:val="en-GB" w:eastAsia="zh-CN"/>
        </w:rPr>
        <w:t>greement</w:t>
      </w:r>
    </w:p>
    <w:p w14:paraId="2054C65D" w14:textId="77777777" w:rsidR="001F6FE4" w:rsidRDefault="005804C0">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For DCI format 0_1/0_2 containing dynamic waveform indication, bit width of each field is set to the maximum between the bit width of the field if transform precoding is disabled and the bit width of the field if transform precoding is enabled, if different.</w:t>
      </w:r>
    </w:p>
    <w:p w14:paraId="6F4A9A7A" w14:textId="77777777" w:rsidR="001F6FE4" w:rsidRDefault="005804C0">
      <w:pPr>
        <w:numPr>
          <w:ilvl w:val="0"/>
          <w:numId w:val="17"/>
        </w:numPr>
        <w:spacing w:after="0" w:line="240" w:lineRule="auto"/>
        <w:jc w:val="left"/>
        <w:rPr>
          <w:rFonts w:ascii="Times" w:eastAsia="Batang" w:hAnsi="Times" w:cs="Times New Roman"/>
          <w:sz w:val="20"/>
          <w:szCs w:val="24"/>
          <w:lang w:val="en-GB" w:eastAsia="zh-CN"/>
        </w:rPr>
      </w:pPr>
      <w:r>
        <w:rPr>
          <w:rFonts w:ascii="Times New Roman" w:eastAsia="Batang" w:hAnsi="Times New Roman" w:cs="Times New Roman"/>
          <w:sz w:val="20"/>
          <w:szCs w:val="20"/>
          <w:lang w:val="en-GB" w:eastAsia="en-US"/>
        </w:rPr>
        <w:t xml:space="preserve">If, for the waveform indicated in the DCI, the bit width N of a field would be smaller than the bit width of the field set as per the above, UE decodes the field using N least significant bits. </w:t>
      </w:r>
      <w:r>
        <w:rPr>
          <w:rFonts w:ascii="Times New Roman" w:eastAsia="DengXian" w:hAnsi="Times New Roman" w:cs="Times New Roman"/>
          <w:sz w:val="20"/>
          <w:szCs w:val="20"/>
          <w:lang w:val="en-GB" w:eastAsia="en-US"/>
        </w:rPr>
        <w:t>If N=0, the UE ignores the field for the indicated waveform.</w:t>
      </w:r>
    </w:p>
    <w:p w14:paraId="1C15301C" w14:textId="77777777" w:rsidR="001F6FE4" w:rsidRDefault="001F6FE4">
      <w:pPr>
        <w:spacing w:after="0" w:line="240" w:lineRule="auto"/>
        <w:rPr>
          <w:rFonts w:ascii="Times New Roman" w:eastAsia="DengXian" w:hAnsi="Times New Roman" w:cs="Times New Roman"/>
          <w:sz w:val="20"/>
          <w:szCs w:val="20"/>
          <w:lang w:val="en-GB" w:eastAsia="en-US"/>
        </w:rPr>
      </w:pPr>
    </w:p>
    <w:p w14:paraId="73E36A53" w14:textId="77777777" w:rsidR="001F6FE4" w:rsidRDefault="001F6FE4">
      <w:pPr>
        <w:spacing w:after="0" w:line="240" w:lineRule="auto"/>
        <w:rPr>
          <w:rFonts w:ascii="Times New Roman" w:eastAsia="DengXian" w:hAnsi="Times New Roman" w:cs="Times New Roman"/>
          <w:sz w:val="20"/>
          <w:szCs w:val="20"/>
          <w:lang w:val="en-GB" w:eastAsia="en-US"/>
        </w:rPr>
      </w:pPr>
    </w:p>
    <w:p w14:paraId="7672EF48" w14:textId="77777777" w:rsidR="001F6FE4" w:rsidRDefault="005804C0">
      <w:pPr>
        <w:spacing w:after="0" w:line="240" w:lineRule="auto"/>
        <w:rPr>
          <w:rFonts w:ascii="Times New Roman" w:eastAsia="Batang" w:hAnsi="Times New Roman" w:cs="Times New Roman"/>
          <w:sz w:val="20"/>
          <w:szCs w:val="20"/>
          <w:highlight w:val="green"/>
          <w:lang w:val="en-GB" w:eastAsia="en-US"/>
        </w:rPr>
      </w:pPr>
      <w:r>
        <w:rPr>
          <w:rFonts w:ascii="Times New Roman" w:eastAsia="Batang" w:hAnsi="Times New Roman" w:cs="Times New Roman"/>
          <w:sz w:val="20"/>
          <w:szCs w:val="20"/>
          <w:highlight w:val="green"/>
          <w:lang w:val="en-GB" w:eastAsia="en-US"/>
        </w:rPr>
        <w:t>Agreement</w:t>
      </w:r>
    </w:p>
    <w:p w14:paraId="3252842F" w14:textId="77777777" w:rsidR="001F6FE4" w:rsidRDefault="005804C0">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For potential enhancements to assist the scheduler in determining waveform switching, RAN1 to select 1 from the following options:</w:t>
      </w:r>
    </w:p>
    <w:p w14:paraId="22A5CFA0" w14:textId="77777777" w:rsidR="001F6FE4" w:rsidRDefault="005804C0">
      <w:pPr>
        <w:numPr>
          <w:ilvl w:val="0"/>
          <w:numId w:val="14"/>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Option 1: Reporting of power headroom information for a reference PUSCH using target waveform different from waveform of actual PUSCH.</w:t>
      </w:r>
    </w:p>
    <w:p w14:paraId="4E1AEAB7" w14:textId="77777777" w:rsidR="001F6FE4" w:rsidRDefault="005804C0">
      <w:pPr>
        <w:numPr>
          <w:ilvl w:val="1"/>
          <w:numId w:val="14"/>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Details FFS.</w:t>
      </w:r>
    </w:p>
    <w:p w14:paraId="79AB5428" w14:textId="77777777" w:rsidR="001F6FE4" w:rsidRDefault="005804C0">
      <w:pPr>
        <w:numPr>
          <w:ilvl w:val="1"/>
          <w:numId w:val="14"/>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Note: reporting PH information for both waveforms is not precluded.</w:t>
      </w:r>
    </w:p>
    <w:p w14:paraId="3CC86F07" w14:textId="77777777" w:rsidR="001F6FE4" w:rsidRDefault="005804C0">
      <w:pPr>
        <w:numPr>
          <w:ilvl w:val="1"/>
          <w:numId w:val="14"/>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Note: additional trigger for PH for reference PUSCH is not precluded.</w:t>
      </w:r>
    </w:p>
    <w:p w14:paraId="705839FB" w14:textId="77777777" w:rsidR="001F6FE4" w:rsidRDefault="005804C0">
      <w:pPr>
        <w:numPr>
          <w:ilvl w:val="0"/>
          <w:numId w:val="14"/>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Option 2: New trigger of power headroom report based on waveform switching event.</w:t>
      </w:r>
    </w:p>
    <w:p w14:paraId="03B5353E" w14:textId="77777777" w:rsidR="001F6FE4" w:rsidRDefault="005804C0">
      <w:pPr>
        <w:numPr>
          <w:ilvl w:val="1"/>
          <w:numId w:val="14"/>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Details FFS.</w:t>
      </w:r>
    </w:p>
    <w:p w14:paraId="59C84418" w14:textId="77777777" w:rsidR="001F6FE4" w:rsidRDefault="005804C0">
      <w:pPr>
        <w:numPr>
          <w:ilvl w:val="0"/>
          <w:numId w:val="14"/>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Option 3: Both Option 1 and Option 2.</w:t>
      </w:r>
    </w:p>
    <w:p w14:paraId="72E92BE0" w14:textId="77777777" w:rsidR="001F6FE4" w:rsidRDefault="005804C0">
      <w:pPr>
        <w:numPr>
          <w:ilvl w:val="1"/>
          <w:numId w:val="14"/>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Details FFS.</w:t>
      </w:r>
    </w:p>
    <w:p w14:paraId="76452470" w14:textId="77777777" w:rsidR="001F6FE4" w:rsidRDefault="005804C0">
      <w:pPr>
        <w:numPr>
          <w:ilvl w:val="0"/>
          <w:numId w:val="14"/>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Option 4: No enhancement.</w:t>
      </w:r>
    </w:p>
    <w:p w14:paraId="5593C476" w14:textId="77777777" w:rsidR="001F6FE4" w:rsidRDefault="001F6FE4">
      <w:pPr>
        <w:spacing w:after="0" w:line="240" w:lineRule="auto"/>
        <w:rPr>
          <w:rFonts w:ascii="Times" w:eastAsia="Batang" w:hAnsi="Times" w:cs="Times New Roman"/>
          <w:sz w:val="20"/>
          <w:szCs w:val="24"/>
          <w:lang w:val="en-GB" w:eastAsia="zh-CN"/>
        </w:rPr>
      </w:pPr>
    </w:p>
    <w:p w14:paraId="20E4D2BD" w14:textId="77777777" w:rsidR="001F6FE4" w:rsidRDefault="005804C0">
      <w:pPr>
        <w:spacing w:after="0" w:line="240" w:lineRule="auto"/>
        <w:rPr>
          <w:rFonts w:ascii="Times" w:eastAsia="DengXian" w:hAnsi="Times" w:cs="Times New Roman"/>
          <w:sz w:val="20"/>
          <w:szCs w:val="24"/>
          <w:lang w:val="en-GB" w:eastAsia="zh-CN"/>
        </w:rPr>
      </w:pPr>
      <w:r>
        <w:rPr>
          <w:rFonts w:ascii="Times" w:eastAsia="DengXian" w:hAnsi="Times" w:cs="Times New Roman"/>
          <w:sz w:val="20"/>
          <w:szCs w:val="24"/>
          <w:lang w:val="en-GB" w:eastAsia="zh-CN"/>
        </w:rPr>
        <w:t>Conclusion</w:t>
      </w:r>
    </w:p>
    <w:p w14:paraId="05755768" w14:textId="77777777" w:rsidR="001F6FE4" w:rsidRDefault="005804C0">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lastRenderedPageBreak/>
        <w:t xml:space="preserve">For PUSCH transmission scheduled by C-RNTI with DCI format 0_0, UE considers transform precoding enabled or disabled according to </w:t>
      </w:r>
      <w:r>
        <w:rPr>
          <w:rFonts w:ascii="Times New Roman" w:eastAsia="Batang" w:hAnsi="Times New Roman" w:cs="Times New Roman"/>
          <w:i/>
          <w:iCs/>
          <w:sz w:val="20"/>
          <w:szCs w:val="20"/>
          <w:lang w:val="en-GB" w:eastAsia="en-US"/>
        </w:rPr>
        <w:t>msg3-transformPrecoder</w:t>
      </w:r>
      <w:r>
        <w:rPr>
          <w:rFonts w:ascii="Times New Roman" w:eastAsia="Batang" w:hAnsi="Times New Roman" w:cs="Times New Roman"/>
          <w:sz w:val="20"/>
          <w:szCs w:val="20"/>
          <w:lang w:val="en-GB" w:eastAsia="en-US"/>
        </w:rPr>
        <w:t xml:space="preserve"> as in legacy.</w:t>
      </w:r>
    </w:p>
    <w:p w14:paraId="01A6F3D9" w14:textId="77777777" w:rsidR="001F6FE4" w:rsidRDefault="001F6FE4">
      <w:pPr>
        <w:spacing w:after="0" w:line="240" w:lineRule="auto"/>
        <w:rPr>
          <w:rFonts w:ascii="Times" w:eastAsia="Batang" w:hAnsi="Times" w:cs="Times New Roman"/>
          <w:sz w:val="20"/>
          <w:szCs w:val="24"/>
          <w:lang w:val="en-GB" w:eastAsia="zh-CN"/>
        </w:rPr>
      </w:pPr>
    </w:p>
    <w:p w14:paraId="7CE56EBF" w14:textId="77777777" w:rsidR="001F6FE4" w:rsidRDefault="001F6FE4">
      <w:pPr>
        <w:spacing w:after="0" w:line="240" w:lineRule="auto"/>
        <w:rPr>
          <w:rFonts w:ascii="Times" w:eastAsia="Batang" w:hAnsi="Times" w:cs="Times New Roman"/>
          <w:sz w:val="20"/>
          <w:szCs w:val="24"/>
          <w:lang w:val="en-GB" w:eastAsia="zh-CN"/>
        </w:rPr>
      </w:pPr>
    </w:p>
    <w:p w14:paraId="08D687F5" w14:textId="77777777" w:rsidR="001F6FE4" w:rsidRDefault="005804C0">
      <w:pPr>
        <w:spacing w:after="0" w:line="240" w:lineRule="auto"/>
        <w:rPr>
          <w:rFonts w:ascii="Times New Roman" w:eastAsia="Microsoft YaHei UI" w:hAnsi="Times New Roman" w:cs="Times New Roman"/>
          <w:color w:val="000000"/>
          <w:sz w:val="20"/>
          <w:szCs w:val="20"/>
          <w:highlight w:val="green"/>
          <w:shd w:val="clear" w:color="auto" w:fill="FF00FF"/>
          <w:lang w:val="en-GB" w:eastAsia="zh-CN"/>
        </w:rPr>
      </w:pPr>
      <w:r>
        <w:rPr>
          <w:rFonts w:ascii="Times New Roman" w:eastAsia="Microsoft YaHei UI" w:hAnsi="Times New Roman" w:cs="Times New Roman"/>
          <w:b/>
          <w:bCs/>
          <w:color w:val="000000"/>
          <w:sz w:val="20"/>
          <w:szCs w:val="20"/>
          <w:highlight w:val="green"/>
          <w:shd w:val="clear" w:color="auto" w:fill="FF00FF"/>
          <w:lang w:val="en-GB" w:eastAsia="zh-CN"/>
        </w:rPr>
        <w:t>Agreement</w:t>
      </w:r>
    </w:p>
    <w:p w14:paraId="292A76AE" w14:textId="77777777" w:rsidR="001F6FE4" w:rsidRDefault="005804C0">
      <w:pPr>
        <w:spacing w:after="0" w:line="240" w:lineRule="auto"/>
        <w:rPr>
          <w:rFonts w:ascii="Times New Roman" w:eastAsia="Microsoft YaHei UI" w:hAnsi="Times New Roman" w:cs="Times New Roman"/>
          <w:color w:val="000000"/>
          <w:sz w:val="24"/>
          <w:szCs w:val="24"/>
          <w:lang w:eastAsia="zh-CN"/>
        </w:rPr>
      </w:pPr>
      <w:r>
        <w:rPr>
          <w:rFonts w:ascii="Times New Roman" w:eastAsia="Microsoft YaHei UI" w:hAnsi="Times New Roman" w:cs="Times New Roman"/>
          <w:color w:val="000000"/>
          <w:sz w:val="20"/>
          <w:szCs w:val="20"/>
          <w:lang w:val="en-GB" w:eastAsia="zh-CN"/>
        </w:rPr>
        <w:t>Dynamic waveform switching is configured separately for each BWP, within </w:t>
      </w:r>
      <w:r>
        <w:rPr>
          <w:rFonts w:ascii="Times New Roman" w:eastAsia="Microsoft YaHei UI" w:hAnsi="Times New Roman" w:cs="Times New Roman"/>
          <w:i/>
          <w:iCs/>
          <w:color w:val="000000"/>
          <w:sz w:val="20"/>
          <w:szCs w:val="20"/>
          <w:lang w:val="en-GB" w:eastAsia="zh-CN"/>
        </w:rPr>
        <w:t>PUSCH-Config</w:t>
      </w:r>
      <w:r>
        <w:rPr>
          <w:rFonts w:ascii="Times New Roman" w:eastAsia="Microsoft YaHei UI" w:hAnsi="Times New Roman" w:cs="Times New Roman"/>
          <w:color w:val="000000"/>
          <w:sz w:val="20"/>
          <w:szCs w:val="20"/>
          <w:lang w:val="en-GB" w:eastAsia="zh-CN"/>
        </w:rPr>
        <w:t>.</w:t>
      </w:r>
    </w:p>
    <w:p w14:paraId="5D17BF49" w14:textId="77777777" w:rsidR="001F6FE4" w:rsidRDefault="001F6FE4">
      <w:pPr>
        <w:spacing w:after="0" w:line="240" w:lineRule="auto"/>
        <w:rPr>
          <w:rFonts w:ascii="Times" w:eastAsia="Batang" w:hAnsi="Times" w:cs="Times New Roman"/>
          <w:sz w:val="20"/>
          <w:szCs w:val="24"/>
          <w:lang w:eastAsia="zh-CN"/>
        </w:rPr>
      </w:pPr>
    </w:p>
    <w:p w14:paraId="731237B2" w14:textId="77777777" w:rsidR="001F6FE4" w:rsidRDefault="005804C0">
      <w:pPr>
        <w:spacing w:after="0" w:line="240" w:lineRule="auto"/>
        <w:rPr>
          <w:rFonts w:ascii="Times New Roman" w:eastAsia="Microsoft YaHei UI" w:hAnsi="Times New Roman" w:cs="Times New Roman"/>
          <w:color w:val="000000"/>
          <w:sz w:val="20"/>
          <w:szCs w:val="20"/>
          <w:highlight w:val="green"/>
          <w:shd w:val="clear" w:color="auto" w:fill="FF00FF"/>
          <w:lang w:val="en-GB" w:eastAsia="zh-CN"/>
        </w:rPr>
      </w:pPr>
      <w:r>
        <w:rPr>
          <w:rFonts w:ascii="Times New Roman" w:eastAsia="Microsoft YaHei UI" w:hAnsi="Times New Roman" w:cs="Times New Roman"/>
          <w:b/>
          <w:bCs/>
          <w:color w:val="000000"/>
          <w:sz w:val="20"/>
          <w:szCs w:val="20"/>
          <w:highlight w:val="green"/>
          <w:shd w:val="clear" w:color="auto" w:fill="FF00FF"/>
          <w:lang w:val="en-GB" w:eastAsia="zh-CN"/>
        </w:rPr>
        <w:t>Agreement</w:t>
      </w:r>
    </w:p>
    <w:p w14:paraId="1CEFA240" w14:textId="77777777" w:rsidR="001F6FE4" w:rsidRDefault="005804C0">
      <w:pPr>
        <w:spacing w:after="0" w:line="240" w:lineRule="auto"/>
        <w:rPr>
          <w:rFonts w:ascii="Times New Roman" w:eastAsia="Microsoft YaHei UI" w:hAnsi="Times New Roman" w:cs="Times New Roman"/>
          <w:color w:val="000000"/>
          <w:sz w:val="24"/>
          <w:szCs w:val="24"/>
          <w:lang w:eastAsia="zh-CN"/>
        </w:rPr>
      </w:pPr>
      <w:r>
        <w:rPr>
          <w:rFonts w:ascii="Times New Roman" w:eastAsia="Microsoft YaHei UI" w:hAnsi="Times New Roman" w:cs="Times New Roman"/>
          <w:color w:val="000000"/>
          <w:sz w:val="20"/>
          <w:szCs w:val="20"/>
          <w:lang w:val="en-GB" w:eastAsia="zh-CN"/>
        </w:rPr>
        <w:t>For UE configured with multi-PUSCH scheduling in time domain</w:t>
      </w:r>
      <w:r>
        <w:rPr>
          <w:rFonts w:ascii="Times New Roman" w:eastAsia="Microsoft YaHei UI" w:hAnsi="Times New Roman" w:cs="Times New Roman"/>
          <w:sz w:val="20"/>
          <w:szCs w:val="20"/>
          <w:lang w:val="en-GB" w:eastAsia="zh-CN"/>
        </w:rPr>
        <w:t> in a carrier</w:t>
      </w:r>
      <w:r>
        <w:rPr>
          <w:rFonts w:ascii="Times New Roman" w:eastAsia="Microsoft YaHei UI" w:hAnsi="Times New Roman" w:cs="Times New Roman"/>
          <w:color w:val="FF0000"/>
          <w:sz w:val="20"/>
          <w:szCs w:val="20"/>
          <w:lang w:val="en-GB" w:eastAsia="zh-CN"/>
        </w:rPr>
        <w:t> </w:t>
      </w:r>
      <w:r>
        <w:rPr>
          <w:rFonts w:ascii="Times New Roman" w:eastAsia="Microsoft YaHei UI" w:hAnsi="Times New Roman" w:cs="Times New Roman"/>
          <w:i/>
          <w:iCs/>
          <w:color w:val="000000"/>
          <w:sz w:val="20"/>
          <w:szCs w:val="20"/>
          <w:lang w:val="en-GB" w:eastAsia="zh-CN"/>
        </w:rPr>
        <w:t>(</w:t>
      </w:r>
      <w:r>
        <w:rPr>
          <w:rFonts w:ascii="Times New Roman" w:eastAsia="Microsoft YaHei UI" w:hAnsi="Times New Roman" w:cs="Times New Roman"/>
          <w:color w:val="000000"/>
          <w:sz w:val="20"/>
          <w:szCs w:val="20"/>
          <w:lang w:val="en-GB" w:eastAsia="zh-CN"/>
        </w:rPr>
        <w:t>i.e. </w:t>
      </w:r>
      <w:proofErr w:type="spellStart"/>
      <w:r>
        <w:rPr>
          <w:rFonts w:ascii="Times New Roman" w:eastAsia="Microsoft YaHei UI" w:hAnsi="Times New Roman" w:cs="Times New Roman"/>
          <w:i/>
          <w:iCs/>
          <w:color w:val="000000"/>
          <w:sz w:val="20"/>
          <w:szCs w:val="20"/>
          <w:lang w:eastAsia="zh-CN"/>
        </w:rPr>
        <w:t>pusch-TimeDomainAllocationListForMultiPUSCH</w:t>
      </w:r>
      <w:proofErr w:type="spellEnd"/>
      <w:r>
        <w:rPr>
          <w:rFonts w:ascii="Times" w:eastAsia="Microsoft YaHei UI" w:hAnsi="Times" w:cs="Times"/>
          <w:color w:val="000000"/>
          <w:sz w:val="20"/>
          <w:szCs w:val="20"/>
          <w:lang w:val="en-GB" w:eastAsia="zh-CN"/>
        </w:rPr>
        <w:t>), DCI format 0_1 supports 1-bit field for dynamic waveform switching indication.</w:t>
      </w:r>
    </w:p>
    <w:p w14:paraId="30302B05" w14:textId="77777777" w:rsidR="001F6FE4" w:rsidRDefault="005804C0">
      <w:pPr>
        <w:numPr>
          <w:ilvl w:val="0"/>
          <w:numId w:val="18"/>
        </w:numPr>
        <w:spacing w:after="0" w:line="240" w:lineRule="auto"/>
        <w:jc w:val="left"/>
        <w:rPr>
          <w:rFonts w:ascii="Calibri" w:eastAsia="Microsoft YaHei UI" w:hAnsi="Calibri" w:cs="Calibri"/>
          <w:color w:val="000000"/>
          <w:sz w:val="24"/>
          <w:szCs w:val="24"/>
          <w:lang w:eastAsia="zh-CN"/>
        </w:rPr>
      </w:pPr>
      <w:r>
        <w:rPr>
          <w:rFonts w:ascii="Times" w:eastAsia="Microsoft YaHei UI" w:hAnsi="Times" w:cs="Times"/>
          <w:color w:val="000000"/>
          <w:sz w:val="20"/>
          <w:szCs w:val="20"/>
          <w:lang w:val="en-GB" w:eastAsia="zh-CN"/>
        </w:rPr>
        <w:t xml:space="preserve">When configured, 1-bit field indicates </w:t>
      </w:r>
      <w:proofErr w:type="gramStart"/>
      <w:r>
        <w:rPr>
          <w:rFonts w:ascii="Times" w:eastAsia="Microsoft YaHei UI" w:hAnsi="Times" w:cs="Times"/>
          <w:color w:val="000000"/>
          <w:sz w:val="20"/>
          <w:szCs w:val="20"/>
          <w:lang w:val="en-GB" w:eastAsia="zh-CN"/>
        </w:rPr>
        <w:t>waveform</w:t>
      </w:r>
      <w:proofErr w:type="gramEnd"/>
      <w:r>
        <w:rPr>
          <w:rFonts w:ascii="Times" w:eastAsia="Microsoft YaHei UI" w:hAnsi="Times" w:cs="Times"/>
          <w:color w:val="000000"/>
          <w:sz w:val="20"/>
          <w:szCs w:val="20"/>
          <w:lang w:val="en-GB" w:eastAsia="zh-CN"/>
        </w:rPr>
        <w:t xml:space="preserve"> for all scheduled PUSCH transmissions.</w:t>
      </w:r>
    </w:p>
    <w:p w14:paraId="42EF3A61" w14:textId="77777777" w:rsidR="001F6FE4" w:rsidRDefault="001F6FE4">
      <w:pPr>
        <w:spacing w:after="0" w:line="240" w:lineRule="auto"/>
        <w:rPr>
          <w:rFonts w:ascii="Times" w:eastAsia="Batang" w:hAnsi="Times" w:cs="Times New Roman"/>
          <w:sz w:val="20"/>
          <w:szCs w:val="24"/>
          <w:lang w:eastAsia="zh-CN"/>
        </w:rPr>
      </w:pPr>
    </w:p>
    <w:p w14:paraId="6E9F73BA" w14:textId="77777777" w:rsidR="001F6FE4" w:rsidRDefault="001F6FE4">
      <w:pPr>
        <w:spacing w:after="0" w:line="240" w:lineRule="auto"/>
        <w:rPr>
          <w:rFonts w:ascii="Times" w:eastAsia="Batang" w:hAnsi="Times" w:cs="Times New Roman"/>
          <w:sz w:val="20"/>
          <w:szCs w:val="24"/>
          <w:lang w:eastAsia="zh-CN"/>
        </w:rPr>
      </w:pPr>
    </w:p>
    <w:p w14:paraId="76279443" w14:textId="77777777" w:rsidR="001F6FE4" w:rsidRDefault="005804C0">
      <w:pPr>
        <w:spacing w:after="0" w:line="240" w:lineRule="auto"/>
        <w:rPr>
          <w:rFonts w:ascii="Times New Roman" w:eastAsia="Batang" w:hAnsi="Times New Roman" w:cs="Times New Roman"/>
          <w:sz w:val="20"/>
          <w:szCs w:val="20"/>
          <w:highlight w:val="green"/>
          <w:lang w:val="en-GB" w:eastAsia="en-US"/>
        </w:rPr>
      </w:pPr>
      <w:r>
        <w:rPr>
          <w:rFonts w:ascii="Times New Roman" w:eastAsia="Batang" w:hAnsi="Times New Roman" w:cs="Times New Roman"/>
          <w:b/>
          <w:bCs/>
          <w:sz w:val="20"/>
          <w:szCs w:val="20"/>
          <w:highlight w:val="green"/>
          <w:lang w:val="en-GB" w:eastAsia="en-US"/>
        </w:rPr>
        <w:t>Agreement</w:t>
      </w:r>
    </w:p>
    <w:p w14:paraId="676FCB8B" w14:textId="77777777" w:rsidR="001F6FE4" w:rsidRDefault="005804C0">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For PUSCH scheduled by DCI format 0_1/0_2 with dynamic waveform switching indication field configured, and </w:t>
      </w:r>
      <w:proofErr w:type="spellStart"/>
      <w:r>
        <w:rPr>
          <w:rFonts w:ascii="Times New Roman" w:eastAsia="Batang" w:hAnsi="Times New Roman" w:cs="Times New Roman"/>
          <w:i/>
          <w:iCs/>
          <w:sz w:val="20"/>
          <w:szCs w:val="20"/>
          <w:lang w:val="en-GB" w:eastAsia="en-US"/>
        </w:rPr>
        <w:t>useInterlacePUCCH</w:t>
      </w:r>
      <w:proofErr w:type="spellEnd"/>
      <w:r>
        <w:rPr>
          <w:rFonts w:ascii="Times New Roman" w:eastAsia="Batang" w:hAnsi="Times New Roman" w:cs="Times New Roman"/>
          <w:i/>
          <w:iCs/>
          <w:sz w:val="20"/>
          <w:szCs w:val="20"/>
          <w:lang w:val="en-GB" w:eastAsia="en-US"/>
        </w:rPr>
        <w:t>-PUSCH</w:t>
      </w:r>
      <w:r>
        <w:rPr>
          <w:rFonts w:ascii="Times New Roman" w:eastAsia="Batang" w:hAnsi="Times New Roman" w:cs="Times New Roman"/>
          <w:sz w:val="20"/>
          <w:szCs w:val="20"/>
          <w:lang w:val="en-GB" w:eastAsia="en-US"/>
        </w:rPr>
        <w:t xml:space="preserve"> is not configured, </w:t>
      </w:r>
      <w:proofErr w:type="spellStart"/>
      <w:r>
        <w:rPr>
          <w:rFonts w:ascii="Times New Roman" w:eastAsia="Batang" w:hAnsi="Times New Roman" w:cs="Times New Roman"/>
          <w:sz w:val="20"/>
          <w:szCs w:val="20"/>
          <w:lang w:val="en-GB" w:eastAsia="en-US"/>
        </w:rPr>
        <w:t>downselect</w:t>
      </w:r>
      <w:proofErr w:type="spellEnd"/>
      <w:r>
        <w:rPr>
          <w:rFonts w:ascii="Times New Roman" w:eastAsia="Batang" w:hAnsi="Times New Roman" w:cs="Times New Roman"/>
          <w:sz w:val="20"/>
          <w:szCs w:val="20"/>
          <w:lang w:val="en-GB" w:eastAsia="en-US"/>
        </w:rPr>
        <w:t xml:space="preserve"> between following options:</w:t>
      </w:r>
    </w:p>
    <w:p w14:paraId="46E0816A" w14:textId="77777777" w:rsidR="001F6FE4" w:rsidRDefault="005804C0">
      <w:pPr>
        <w:numPr>
          <w:ilvl w:val="0"/>
          <w:numId w:val="13"/>
        </w:numPr>
        <w:spacing w:after="0" w:line="240" w:lineRule="auto"/>
        <w:ind w:left="426"/>
        <w:jc w:val="left"/>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Option 1 (configuration restriction with error case handling):</w:t>
      </w:r>
    </w:p>
    <w:p w14:paraId="2DD1AB42" w14:textId="77777777" w:rsidR="001F6FE4" w:rsidRDefault="005804C0">
      <w:pPr>
        <w:numPr>
          <w:ilvl w:val="0"/>
          <w:numId w:val="14"/>
        </w:numPr>
        <w:spacing w:after="0" w:line="240" w:lineRule="auto"/>
        <w:ind w:left="0" w:firstLine="0"/>
        <w:rPr>
          <w:rFonts w:ascii="Times New Roman" w:eastAsia="Batang" w:hAnsi="Times New Roman" w:cs="Times New Roman"/>
          <w:b/>
          <w:bCs/>
          <w:i/>
          <w:iCs/>
          <w:sz w:val="20"/>
          <w:szCs w:val="20"/>
          <w:lang w:val="en-GB" w:eastAsia="zh-CN"/>
        </w:rPr>
      </w:pPr>
      <w:r>
        <w:rPr>
          <w:rFonts w:ascii="Times New Roman" w:eastAsia="Batang" w:hAnsi="Times New Roman" w:cs="Times New Roman"/>
          <w:sz w:val="20"/>
          <w:szCs w:val="20"/>
          <w:lang w:val="en-GB" w:eastAsia="zh-CN"/>
        </w:rPr>
        <w:t xml:space="preserve">UE does not expect </w:t>
      </w:r>
      <w:proofErr w:type="spellStart"/>
      <w:r>
        <w:rPr>
          <w:rFonts w:ascii="Times New Roman" w:eastAsia="Batang" w:hAnsi="Times New Roman" w:cs="Times New Roman"/>
          <w:i/>
          <w:iCs/>
          <w:sz w:val="20"/>
          <w:szCs w:val="20"/>
          <w:lang w:val="en-GB" w:eastAsia="zh-CN"/>
        </w:rPr>
        <w:t>resourceAllocation</w:t>
      </w:r>
      <w:proofErr w:type="spellEnd"/>
      <w:r>
        <w:rPr>
          <w:rFonts w:ascii="Times New Roman" w:eastAsia="Batang" w:hAnsi="Times New Roman" w:cs="Times New Roman"/>
          <w:sz w:val="20"/>
          <w:szCs w:val="20"/>
          <w:lang w:val="en-GB" w:eastAsia="zh-CN"/>
        </w:rPr>
        <w:t xml:space="preserve"> set to </w:t>
      </w:r>
      <w:r>
        <w:rPr>
          <w:rFonts w:ascii="Times New Roman" w:eastAsia="Batang" w:hAnsi="Times New Roman" w:cs="Times New Roman"/>
          <w:i/>
          <w:iCs/>
          <w:sz w:val="20"/>
          <w:szCs w:val="20"/>
          <w:lang w:val="en-GB" w:eastAsia="zh-CN"/>
        </w:rPr>
        <w:t>resourceAllocationType0</w:t>
      </w:r>
      <w:r>
        <w:rPr>
          <w:rFonts w:ascii="Times New Roman" w:eastAsia="Batang" w:hAnsi="Times New Roman" w:cs="Times New Roman"/>
          <w:sz w:val="20"/>
          <w:szCs w:val="20"/>
          <w:lang w:val="en-GB" w:eastAsia="zh-CN"/>
        </w:rPr>
        <w:t>.</w:t>
      </w:r>
    </w:p>
    <w:p w14:paraId="5FA3BE18" w14:textId="77777777" w:rsidR="001F6FE4" w:rsidRDefault="005804C0">
      <w:pPr>
        <w:numPr>
          <w:ilvl w:val="0"/>
          <w:numId w:val="14"/>
        </w:numPr>
        <w:spacing w:after="0" w:line="240" w:lineRule="auto"/>
        <w:ind w:left="0" w:firstLine="0"/>
        <w:rPr>
          <w:rFonts w:ascii="Times New Roman" w:eastAsia="Batang" w:hAnsi="Times New Roman" w:cs="Times New Roman"/>
          <w:b/>
          <w:bCs/>
          <w:i/>
          <w:iCs/>
          <w:sz w:val="20"/>
          <w:szCs w:val="20"/>
          <w:lang w:val="en-GB" w:eastAsia="zh-CN"/>
        </w:rPr>
      </w:pPr>
      <w:r>
        <w:rPr>
          <w:rFonts w:ascii="Times New Roman" w:eastAsia="Batang" w:hAnsi="Times New Roman" w:cs="Times New Roman"/>
          <w:sz w:val="20"/>
          <w:szCs w:val="20"/>
          <w:lang w:val="en-GB" w:eastAsia="zh-CN"/>
        </w:rPr>
        <w:t xml:space="preserve">If DFT-S-OFDM is indicated and </w:t>
      </w:r>
      <w:proofErr w:type="spellStart"/>
      <w:r>
        <w:rPr>
          <w:rFonts w:ascii="Times New Roman" w:eastAsia="Batang" w:hAnsi="Times New Roman" w:cs="Times New Roman"/>
          <w:i/>
          <w:iCs/>
          <w:sz w:val="20"/>
          <w:szCs w:val="20"/>
          <w:lang w:val="en-GB" w:eastAsia="zh-CN"/>
        </w:rPr>
        <w:t>resourceAllocation</w:t>
      </w:r>
      <w:proofErr w:type="spellEnd"/>
      <w:r>
        <w:rPr>
          <w:rFonts w:ascii="Times New Roman" w:eastAsia="Batang" w:hAnsi="Times New Roman" w:cs="Times New Roman"/>
          <w:sz w:val="20"/>
          <w:szCs w:val="20"/>
          <w:lang w:val="en-GB" w:eastAsia="zh-CN"/>
        </w:rPr>
        <w:t xml:space="preserve"> set to </w:t>
      </w:r>
      <w:proofErr w:type="spellStart"/>
      <w:r>
        <w:rPr>
          <w:rFonts w:ascii="Times New Roman" w:eastAsia="Batang" w:hAnsi="Times New Roman" w:cs="Times New Roman"/>
          <w:i/>
          <w:iCs/>
          <w:sz w:val="20"/>
          <w:szCs w:val="20"/>
          <w:lang w:val="en-GB" w:eastAsia="zh-CN"/>
        </w:rPr>
        <w:t>dynamicSwitch</w:t>
      </w:r>
      <w:proofErr w:type="spellEnd"/>
      <w:r>
        <w:rPr>
          <w:rFonts w:ascii="Times New Roman" w:eastAsia="Batang" w:hAnsi="Times New Roman" w:cs="Times New Roman"/>
          <w:sz w:val="20"/>
          <w:szCs w:val="20"/>
          <w:lang w:val="en-GB" w:eastAsia="zh-CN"/>
        </w:rPr>
        <w:t xml:space="preserve">, UE does not expect MSB of FDRA field set to 0. </w:t>
      </w:r>
    </w:p>
    <w:p w14:paraId="27C0849F" w14:textId="77777777" w:rsidR="001F6FE4" w:rsidRDefault="001F6FE4">
      <w:pPr>
        <w:spacing w:after="0" w:line="240" w:lineRule="auto"/>
        <w:ind w:left="360"/>
        <w:rPr>
          <w:rFonts w:ascii="Times New Roman" w:eastAsia="Batang" w:hAnsi="Times New Roman" w:cs="Times New Roman"/>
          <w:sz w:val="20"/>
          <w:szCs w:val="20"/>
          <w:lang w:val="en-GB" w:eastAsia="en-US"/>
        </w:rPr>
      </w:pPr>
    </w:p>
    <w:p w14:paraId="1FACA2CD" w14:textId="77777777" w:rsidR="001F6FE4" w:rsidRDefault="005804C0">
      <w:pPr>
        <w:numPr>
          <w:ilvl w:val="0"/>
          <w:numId w:val="13"/>
        </w:numPr>
        <w:spacing w:after="0" w:line="240" w:lineRule="auto"/>
        <w:ind w:left="426"/>
        <w:jc w:val="left"/>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Option 2 (UE only uses </w:t>
      </w:r>
      <w:proofErr w:type="spellStart"/>
      <w:r>
        <w:rPr>
          <w:rFonts w:ascii="Times New Roman" w:eastAsia="Batang" w:hAnsi="Times New Roman" w:cs="Times New Roman"/>
          <w:i/>
          <w:iCs/>
          <w:sz w:val="20"/>
          <w:szCs w:val="20"/>
          <w:lang w:val="en-GB" w:eastAsia="en-US"/>
        </w:rPr>
        <w:t>resourceAllocation</w:t>
      </w:r>
      <w:proofErr w:type="spellEnd"/>
      <w:r>
        <w:rPr>
          <w:rFonts w:ascii="Times New Roman" w:eastAsia="Batang" w:hAnsi="Times New Roman" w:cs="Times New Roman"/>
          <w:sz w:val="20"/>
          <w:szCs w:val="20"/>
          <w:lang w:val="en-GB" w:eastAsia="en-US"/>
        </w:rPr>
        <w:t xml:space="preserve"> if CP-OFDM is indicated):</w:t>
      </w:r>
    </w:p>
    <w:p w14:paraId="3CEE608C" w14:textId="77777777" w:rsidR="001F6FE4" w:rsidRDefault="005804C0">
      <w:pPr>
        <w:numPr>
          <w:ilvl w:val="0"/>
          <w:numId w:val="14"/>
        </w:numPr>
        <w:spacing w:after="0" w:line="240" w:lineRule="auto"/>
        <w:ind w:left="0" w:firstLine="0"/>
        <w:rPr>
          <w:rFonts w:ascii="Times New Roman" w:eastAsia="Batang" w:hAnsi="Times New Roman" w:cs="Times New Roman"/>
          <w:b/>
          <w:bCs/>
          <w:i/>
          <w:iCs/>
          <w:sz w:val="20"/>
          <w:szCs w:val="20"/>
          <w:lang w:val="en-GB" w:eastAsia="zh-CN"/>
        </w:rPr>
      </w:pPr>
      <w:r>
        <w:rPr>
          <w:rFonts w:ascii="Times New Roman" w:eastAsia="Batang" w:hAnsi="Times New Roman" w:cs="Times New Roman"/>
          <w:sz w:val="20"/>
          <w:szCs w:val="20"/>
          <w:lang w:val="en-GB" w:eastAsia="zh-CN"/>
        </w:rPr>
        <w:t>If DFT-S-OFDM is indicated, UE applies type 1 resource allocation.</w:t>
      </w:r>
    </w:p>
    <w:p w14:paraId="1FFABF0A" w14:textId="77777777" w:rsidR="001F6FE4" w:rsidRDefault="005804C0">
      <w:pPr>
        <w:numPr>
          <w:ilvl w:val="0"/>
          <w:numId w:val="14"/>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If CP-OFDM is indicated, UE applies resource allocation according to </w:t>
      </w:r>
      <w:proofErr w:type="spellStart"/>
      <w:r>
        <w:rPr>
          <w:rFonts w:ascii="Times New Roman" w:eastAsia="Batang" w:hAnsi="Times New Roman" w:cs="Times New Roman"/>
          <w:i/>
          <w:iCs/>
          <w:sz w:val="20"/>
          <w:szCs w:val="20"/>
          <w:lang w:val="en-GB" w:eastAsia="zh-CN"/>
        </w:rPr>
        <w:t>resourceAllocation</w:t>
      </w:r>
      <w:proofErr w:type="spellEnd"/>
      <w:r>
        <w:rPr>
          <w:rFonts w:ascii="Times New Roman" w:eastAsia="Batang" w:hAnsi="Times New Roman" w:cs="Times New Roman"/>
          <w:sz w:val="20"/>
          <w:szCs w:val="20"/>
          <w:lang w:val="en-GB" w:eastAsia="zh-CN"/>
        </w:rPr>
        <w:t xml:space="preserve"> IE.</w:t>
      </w:r>
    </w:p>
    <w:p w14:paraId="717FB6D9" w14:textId="77777777" w:rsidR="001F6FE4" w:rsidRDefault="005804C0">
      <w:pPr>
        <w:numPr>
          <w:ilvl w:val="0"/>
          <w:numId w:val="14"/>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Size of FDRA field is aligned between size for type 1 resource allocation and size according to </w:t>
      </w:r>
      <w:proofErr w:type="spellStart"/>
      <w:r>
        <w:rPr>
          <w:rFonts w:ascii="Times New Roman" w:eastAsia="Batang" w:hAnsi="Times New Roman" w:cs="Times New Roman"/>
          <w:i/>
          <w:iCs/>
          <w:sz w:val="20"/>
          <w:szCs w:val="20"/>
          <w:lang w:val="en-GB" w:eastAsia="zh-CN"/>
        </w:rPr>
        <w:t>resourceAllocation</w:t>
      </w:r>
      <w:proofErr w:type="spellEnd"/>
      <w:r>
        <w:rPr>
          <w:rFonts w:ascii="Times New Roman" w:eastAsia="Batang" w:hAnsi="Times New Roman" w:cs="Times New Roman"/>
          <w:sz w:val="20"/>
          <w:szCs w:val="20"/>
          <w:lang w:val="en-GB" w:eastAsia="zh-CN"/>
        </w:rPr>
        <w:t xml:space="preserve"> IE.</w:t>
      </w:r>
    </w:p>
    <w:p w14:paraId="4B96A954" w14:textId="77777777" w:rsidR="001F6FE4" w:rsidRDefault="001F6FE4">
      <w:pPr>
        <w:spacing w:after="0" w:line="240" w:lineRule="auto"/>
        <w:rPr>
          <w:rFonts w:ascii="Times" w:eastAsia="Batang" w:hAnsi="Times" w:cs="Times New Roman"/>
          <w:sz w:val="20"/>
          <w:szCs w:val="24"/>
          <w:lang w:eastAsia="zh-CN"/>
        </w:rPr>
      </w:pPr>
    </w:p>
    <w:p w14:paraId="6DEAD727" w14:textId="77777777" w:rsidR="001F6FE4" w:rsidRDefault="005804C0">
      <w:pPr>
        <w:spacing w:after="0" w:line="240" w:lineRule="auto"/>
        <w:rPr>
          <w:rFonts w:ascii="Times New Roman" w:eastAsia="Batang" w:hAnsi="Times New Roman" w:cs="Times New Roman"/>
          <w:sz w:val="20"/>
          <w:szCs w:val="20"/>
          <w:highlight w:val="green"/>
          <w:lang w:val="en-GB" w:eastAsia="en-US"/>
        </w:rPr>
      </w:pPr>
      <w:r>
        <w:rPr>
          <w:rFonts w:ascii="Times New Roman" w:eastAsia="Batang" w:hAnsi="Times New Roman" w:cs="Times New Roman"/>
          <w:b/>
          <w:bCs/>
          <w:sz w:val="20"/>
          <w:szCs w:val="20"/>
          <w:highlight w:val="green"/>
          <w:lang w:val="en-GB" w:eastAsia="en-US"/>
        </w:rPr>
        <w:t>Agreement</w:t>
      </w:r>
    </w:p>
    <w:p w14:paraId="654CD2A0" w14:textId="77777777" w:rsidR="001F6FE4" w:rsidRDefault="005804C0">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For PUSCH scheduled by DCI format 0_1/0_2 with dynamic waveform switching indication field configured, </w:t>
      </w:r>
      <w:proofErr w:type="spellStart"/>
      <w:r>
        <w:rPr>
          <w:rFonts w:ascii="Times New Roman" w:eastAsia="Batang" w:hAnsi="Times New Roman" w:cs="Times New Roman"/>
          <w:sz w:val="20"/>
          <w:szCs w:val="20"/>
          <w:lang w:val="en-GB" w:eastAsia="en-US"/>
        </w:rPr>
        <w:t>downselect</w:t>
      </w:r>
      <w:proofErr w:type="spellEnd"/>
      <w:r>
        <w:rPr>
          <w:rFonts w:ascii="Times New Roman" w:eastAsia="Batang" w:hAnsi="Times New Roman" w:cs="Times New Roman"/>
          <w:sz w:val="20"/>
          <w:szCs w:val="20"/>
          <w:lang w:val="en-GB" w:eastAsia="en-US"/>
        </w:rPr>
        <w:t xml:space="preserve"> between following options:</w:t>
      </w:r>
    </w:p>
    <w:p w14:paraId="4F392DD9" w14:textId="77777777" w:rsidR="001F6FE4" w:rsidRDefault="005804C0">
      <w:pPr>
        <w:numPr>
          <w:ilvl w:val="0"/>
          <w:numId w:val="13"/>
        </w:numPr>
        <w:spacing w:after="0" w:line="240" w:lineRule="auto"/>
        <w:ind w:left="426"/>
        <w:jc w:val="left"/>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Option 1 (configuration restriction with error case handling):</w:t>
      </w:r>
    </w:p>
    <w:p w14:paraId="5FA0C2FC" w14:textId="77777777" w:rsidR="001F6FE4" w:rsidRDefault="005804C0">
      <w:pPr>
        <w:numPr>
          <w:ilvl w:val="0"/>
          <w:numId w:val="14"/>
        </w:numPr>
        <w:spacing w:after="0" w:line="240" w:lineRule="auto"/>
        <w:ind w:left="0" w:firstLine="0"/>
        <w:rPr>
          <w:rFonts w:ascii="Times New Roman" w:eastAsia="Batang" w:hAnsi="Times New Roman" w:cs="Times New Roman"/>
          <w:b/>
          <w:bCs/>
          <w:i/>
          <w:iCs/>
          <w:sz w:val="20"/>
          <w:szCs w:val="20"/>
          <w:lang w:val="en-GB" w:eastAsia="zh-CN"/>
        </w:rPr>
      </w:pPr>
      <w:r>
        <w:rPr>
          <w:rFonts w:ascii="Times New Roman" w:eastAsia="Batang" w:hAnsi="Times New Roman" w:cs="Times New Roman"/>
          <w:sz w:val="20"/>
          <w:szCs w:val="20"/>
          <w:lang w:val="en-GB" w:eastAsia="zh-CN"/>
        </w:rPr>
        <w:t xml:space="preserve">UE does not expect </w:t>
      </w:r>
      <w:proofErr w:type="spellStart"/>
      <w:r>
        <w:rPr>
          <w:rFonts w:ascii="Times New Roman" w:eastAsia="Batang" w:hAnsi="Times New Roman" w:cs="Times New Roman"/>
          <w:i/>
          <w:iCs/>
          <w:sz w:val="20"/>
          <w:szCs w:val="20"/>
          <w:lang w:val="en-GB" w:eastAsia="ko-KR"/>
        </w:rPr>
        <w:t>dmrs</w:t>
      </w:r>
      <w:proofErr w:type="spellEnd"/>
      <w:r>
        <w:rPr>
          <w:rFonts w:ascii="Times New Roman" w:eastAsia="Batang" w:hAnsi="Times New Roman" w:cs="Times New Roman"/>
          <w:i/>
          <w:iCs/>
          <w:sz w:val="20"/>
          <w:szCs w:val="20"/>
          <w:lang w:val="en-GB" w:eastAsia="ko-KR"/>
        </w:rPr>
        <w:t>-Type</w:t>
      </w:r>
      <w:r>
        <w:rPr>
          <w:rFonts w:ascii="Times New Roman" w:eastAsia="Batang" w:hAnsi="Times New Roman" w:cs="Times New Roman"/>
          <w:sz w:val="20"/>
          <w:szCs w:val="20"/>
          <w:lang w:val="en-GB" w:eastAsia="ko-KR"/>
        </w:rPr>
        <w:t xml:space="preserve"> to be set to </w:t>
      </w:r>
      <w:r>
        <w:rPr>
          <w:rFonts w:ascii="Times New Roman" w:eastAsia="Batang" w:hAnsi="Times New Roman" w:cs="Times New Roman"/>
          <w:i/>
          <w:iCs/>
          <w:sz w:val="20"/>
          <w:szCs w:val="20"/>
          <w:lang w:val="en-GB" w:eastAsia="ko-KR"/>
        </w:rPr>
        <w:t>type2</w:t>
      </w:r>
      <w:r>
        <w:rPr>
          <w:rFonts w:ascii="Times New Roman" w:eastAsia="Batang" w:hAnsi="Times New Roman" w:cs="Times New Roman"/>
          <w:sz w:val="20"/>
          <w:szCs w:val="20"/>
          <w:lang w:val="en-GB" w:eastAsia="ko-KR"/>
        </w:rPr>
        <w:t>.</w:t>
      </w:r>
    </w:p>
    <w:p w14:paraId="35651FA1" w14:textId="77777777" w:rsidR="001F6FE4" w:rsidRDefault="001F6FE4">
      <w:pPr>
        <w:spacing w:after="0" w:line="240" w:lineRule="auto"/>
        <w:ind w:left="360"/>
        <w:rPr>
          <w:rFonts w:ascii="Times New Roman" w:eastAsia="Batang" w:hAnsi="Times New Roman" w:cs="Times New Roman"/>
          <w:sz w:val="20"/>
          <w:szCs w:val="20"/>
          <w:lang w:val="en-GB" w:eastAsia="en-US"/>
        </w:rPr>
      </w:pPr>
    </w:p>
    <w:p w14:paraId="037B346A" w14:textId="77777777" w:rsidR="001F6FE4" w:rsidRDefault="005804C0">
      <w:pPr>
        <w:numPr>
          <w:ilvl w:val="0"/>
          <w:numId w:val="13"/>
        </w:numPr>
        <w:spacing w:after="0" w:line="240" w:lineRule="auto"/>
        <w:ind w:left="426"/>
        <w:jc w:val="left"/>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Option 2 (UE only uses </w:t>
      </w:r>
      <w:proofErr w:type="spellStart"/>
      <w:r>
        <w:rPr>
          <w:rFonts w:ascii="Times New Roman" w:eastAsia="Batang" w:hAnsi="Times New Roman" w:cs="Times New Roman"/>
          <w:i/>
          <w:iCs/>
          <w:sz w:val="20"/>
          <w:szCs w:val="20"/>
          <w:lang w:val="en-GB" w:eastAsia="en-US"/>
        </w:rPr>
        <w:t>dmrs</w:t>
      </w:r>
      <w:proofErr w:type="spellEnd"/>
      <w:r>
        <w:rPr>
          <w:rFonts w:ascii="Times New Roman" w:eastAsia="Batang" w:hAnsi="Times New Roman" w:cs="Times New Roman"/>
          <w:i/>
          <w:iCs/>
          <w:sz w:val="20"/>
          <w:szCs w:val="20"/>
          <w:lang w:val="en-GB" w:eastAsia="en-US"/>
        </w:rPr>
        <w:t>-Type</w:t>
      </w:r>
      <w:r>
        <w:rPr>
          <w:rFonts w:ascii="Times New Roman" w:eastAsia="Batang" w:hAnsi="Times New Roman" w:cs="Times New Roman"/>
          <w:sz w:val="20"/>
          <w:szCs w:val="20"/>
          <w:lang w:val="en-GB" w:eastAsia="en-US"/>
        </w:rPr>
        <w:t xml:space="preserve"> if CP-OFDM is indicated):</w:t>
      </w:r>
    </w:p>
    <w:p w14:paraId="28968094" w14:textId="77777777" w:rsidR="001F6FE4" w:rsidRDefault="005804C0">
      <w:pPr>
        <w:numPr>
          <w:ilvl w:val="0"/>
          <w:numId w:val="14"/>
        </w:numPr>
        <w:spacing w:after="0" w:line="240" w:lineRule="auto"/>
        <w:ind w:left="0" w:firstLine="0"/>
        <w:rPr>
          <w:rFonts w:ascii="Times" w:eastAsia="Batang" w:hAnsi="Times" w:cs="Times New Roman"/>
          <w:sz w:val="20"/>
          <w:szCs w:val="24"/>
          <w:lang w:val="en-GB" w:eastAsia="zh-CN"/>
        </w:rPr>
      </w:pPr>
      <w:r>
        <w:rPr>
          <w:rFonts w:ascii="Times New Roman" w:eastAsia="Batang" w:hAnsi="Times New Roman" w:cs="Times New Roman"/>
          <w:sz w:val="20"/>
          <w:szCs w:val="20"/>
          <w:lang w:val="en-GB" w:eastAsia="zh-CN"/>
        </w:rPr>
        <w:t>If DFT-S-OFDM is indicated, UE applies DMRS type 1.</w:t>
      </w:r>
    </w:p>
    <w:p w14:paraId="30CF7ED7" w14:textId="77777777" w:rsidR="001F6FE4" w:rsidRDefault="005804C0">
      <w:pPr>
        <w:numPr>
          <w:ilvl w:val="0"/>
          <w:numId w:val="14"/>
        </w:numPr>
        <w:spacing w:after="0" w:line="240" w:lineRule="auto"/>
        <w:ind w:left="0" w:firstLine="0"/>
        <w:rPr>
          <w:rFonts w:ascii="Times" w:eastAsia="Batang" w:hAnsi="Times" w:cs="Times New Roman"/>
          <w:sz w:val="20"/>
          <w:szCs w:val="24"/>
          <w:lang w:val="en-GB" w:eastAsia="zh-CN"/>
        </w:rPr>
      </w:pPr>
      <w:r>
        <w:rPr>
          <w:rFonts w:ascii="Times New Roman" w:eastAsia="Batang" w:hAnsi="Times New Roman" w:cs="Times New Roman"/>
          <w:sz w:val="20"/>
          <w:szCs w:val="20"/>
          <w:lang w:val="en-GB" w:eastAsia="zh-CN"/>
        </w:rPr>
        <w:t xml:space="preserve">If CP-OFDM is indicated, UE applies DMRS type according to </w:t>
      </w:r>
      <w:proofErr w:type="spellStart"/>
      <w:r>
        <w:rPr>
          <w:rFonts w:ascii="Times New Roman" w:eastAsia="Batang" w:hAnsi="Times New Roman" w:cs="Times New Roman"/>
          <w:i/>
          <w:iCs/>
          <w:sz w:val="20"/>
          <w:szCs w:val="20"/>
          <w:lang w:val="en-GB" w:eastAsia="ko-KR"/>
        </w:rPr>
        <w:t>dmrs</w:t>
      </w:r>
      <w:proofErr w:type="spellEnd"/>
      <w:r>
        <w:rPr>
          <w:rFonts w:ascii="Times New Roman" w:eastAsia="Batang" w:hAnsi="Times New Roman" w:cs="Times New Roman"/>
          <w:i/>
          <w:iCs/>
          <w:sz w:val="20"/>
          <w:szCs w:val="20"/>
          <w:lang w:val="en-GB" w:eastAsia="ko-KR"/>
        </w:rPr>
        <w:t>-Type</w:t>
      </w:r>
      <w:r>
        <w:rPr>
          <w:rFonts w:ascii="Times New Roman" w:eastAsia="Batang" w:hAnsi="Times New Roman" w:cs="Times New Roman"/>
          <w:sz w:val="20"/>
          <w:szCs w:val="20"/>
          <w:lang w:val="en-GB" w:eastAsia="ko-KR"/>
        </w:rPr>
        <w:t>.</w:t>
      </w:r>
    </w:p>
    <w:p w14:paraId="2341C61D" w14:textId="77777777" w:rsidR="001F6FE4" w:rsidRDefault="001F6FE4">
      <w:pPr>
        <w:spacing w:after="0" w:line="240" w:lineRule="auto"/>
        <w:rPr>
          <w:rFonts w:ascii="Times" w:eastAsia="Batang" w:hAnsi="Times" w:cs="Times New Roman"/>
          <w:sz w:val="20"/>
          <w:szCs w:val="24"/>
          <w:lang w:val="en-GB" w:eastAsia="zh-CN"/>
        </w:rPr>
      </w:pPr>
    </w:p>
    <w:p w14:paraId="2D5A0F5E" w14:textId="77777777" w:rsidR="001F6FE4" w:rsidRDefault="005804C0">
      <w:pPr>
        <w:spacing w:after="0" w:line="240" w:lineRule="auto"/>
        <w:ind w:left="1440" w:hanging="1440"/>
        <w:rPr>
          <w:rFonts w:ascii="Times" w:eastAsia="DengXian" w:hAnsi="Times" w:cs="Times New Roman"/>
          <w:sz w:val="20"/>
          <w:szCs w:val="24"/>
          <w:highlight w:val="green"/>
          <w:lang w:val="en-GB" w:eastAsia="zh-CN"/>
        </w:rPr>
      </w:pPr>
      <w:r>
        <w:rPr>
          <w:rFonts w:ascii="Times" w:eastAsia="DengXian" w:hAnsi="Times" w:cs="Times New Roman"/>
          <w:sz w:val="20"/>
          <w:szCs w:val="24"/>
          <w:highlight w:val="green"/>
          <w:lang w:val="en-GB" w:eastAsia="zh-CN"/>
        </w:rPr>
        <w:t>Agreement</w:t>
      </w:r>
    </w:p>
    <w:p w14:paraId="730C51E7" w14:textId="77777777" w:rsidR="001F6FE4" w:rsidRDefault="005804C0">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For configuration of 1-bit dynamic waveform switching indication in DCI format 0_1/0_2 per a carrier, </w:t>
      </w:r>
      <w:proofErr w:type="spellStart"/>
      <w:r>
        <w:rPr>
          <w:rFonts w:ascii="Times New Roman" w:eastAsia="Batang" w:hAnsi="Times New Roman" w:cs="Times New Roman"/>
          <w:sz w:val="20"/>
          <w:szCs w:val="20"/>
          <w:lang w:val="en-GB" w:eastAsia="en-US"/>
        </w:rPr>
        <w:t>downselect</w:t>
      </w:r>
      <w:proofErr w:type="spellEnd"/>
      <w:r>
        <w:rPr>
          <w:rFonts w:ascii="Times New Roman" w:eastAsia="Batang" w:hAnsi="Times New Roman" w:cs="Times New Roman"/>
          <w:sz w:val="20"/>
          <w:szCs w:val="20"/>
          <w:lang w:val="en-GB" w:eastAsia="en-US"/>
        </w:rPr>
        <w:t xml:space="preserve"> between following options:</w:t>
      </w:r>
    </w:p>
    <w:p w14:paraId="3AAEF312" w14:textId="77777777" w:rsidR="001F6FE4" w:rsidRDefault="005804C0">
      <w:pPr>
        <w:numPr>
          <w:ilvl w:val="0"/>
          <w:numId w:val="14"/>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Option 1: Separate configuration of presence of dynamic waveform switching field for DCI format 0_1 and DCI format 0_2.</w:t>
      </w:r>
    </w:p>
    <w:p w14:paraId="64AFBF98" w14:textId="77777777" w:rsidR="001F6FE4" w:rsidRDefault="005804C0">
      <w:pPr>
        <w:numPr>
          <w:ilvl w:val="0"/>
          <w:numId w:val="14"/>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Option 2: Common configuration of presence of dynamic waveform switching field for DCI format 0_1 and DCI format 0_2.</w:t>
      </w:r>
    </w:p>
    <w:p w14:paraId="4556240D" w14:textId="77777777" w:rsidR="001F6FE4" w:rsidRDefault="001F6FE4">
      <w:pPr>
        <w:rPr>
          <w:rFonts w:ascii="Times New Roman" w:hAnsi="Times New Roman" w:cs="Times New Roman"/>
          <w:u w:val="single"/>
          <w:lang w:val="en-GB" w:eastAsia="zh-CN"/>
        </w:rPr>
      </w:pPr>
    </w:p>
    <w:p w14:paraId="14B1EDE7" w14:textId="77777777" w:rsidR="001F6FE4" w:rsidRDefault="005804C0">
      <w:pPr>
        <w:rPr>
          <w:rFonts w:ascii="Times New Roman" w:hAnsi="Times New Roman" w:cs="Times New Roman"/>
          <w:u w:val="single"/>
          <w:lang w:val="en-GB" w:eastAsia="zh-CN"/>
        </w:rPr>
      </w:pPr>
      <w:r>
        <w:rPr>
          <w:rFonts w:ascii="Times New Roman" w:hAnsi="Times New Roman" w:cs="Times New Roman"/>
          <w:u w:val="single"/>
          <w:lang w:val="en-GB" w:eastAsia="zh-CN"/>
        </w:rPr>
        <w:t>RAN1#112</w:t>
      </w:r>
    </w:p>
    <w:p w14:paraId="09006EF8" w14:textId="77777777" w:rsidR="001F6FE4" w:rsidRDefault="005804C0">
      <w:pPr>
        <w:spacing w:after="0" w:line="240" w:lineRule="auto"/>
        <w:ind w:left="1440" w:hanging="1440"/>
        <w:rPr>
          <w:rFonts w:ascii="Times" w:eastAsia="DengXian" w:hAnsi="Times" w:cs="Times New Roman"/>
          <w:sz w:val="20"/>
          <w:szCs w:val="24"/>
          <w:highlight w:val="green"/>
          <w:lang w:val="en-GB" w:eastAsia="zh-CN"/>
        </w:rPr>
      </w:pPr>
      <w:r>
        <w:rPr>
          <w:rFonts w:ascii="Times" w:eastAsia="DengXian" w:hAnsi="Times" w:cs="Times New Roman" w:hint="eastAsia"/>
          <w:sz w:val="20"/>
          <w:szCs w:val="24"/>
          <w:highlight w:val="green"/>
          <w:lang w:val="en-GB" w:eastAsia="zh-CN"/>
        </w:rPr>
        <w:t>A</w:t>
      </w:r>
      <w:r>
        <w:rPr>
          <w:rFonts w:ascii="Times" w:eastAsia="DengXian" w:hAnsi="Times" w:cs="Times New Roman"/>
          <w:sz w:val="20"/>
          <w:szCs w:val="24"/>
          <w:highlight w:val="green"/>
          <w:lang w:val="en-GB" w:eastAsia="zh-CN"/>
        </w:rPr>
        <w:t>greement</w:t>
      </w:r>
    </w:p>
    <w:p w14:paraId="70ADCE79" w14:textId="77777777" w:rsidR="001F6FE4" w:rsidRDefault="005804C0">
      <w:pPr>
        <w:spacing w:after="0" w:line="240" w:lineRule="auto"/>
        <w:rPr>
          <w:rFonts w:ascii="Times" w:eastAsia="DengXian" w:hAnsi="Times" w:cs="Times New Roman"/>
          <w:sz w:val="20"/>
          <w:szCs w:val="24"/>
          <w:lang w:val="en-GB" w:eastAsia="zh-CN"/>
        </w:rPr>
      </w:pPr>
      <w:r>
        <w:rPr>
          <w:rFonts w:ascii="Times" w:eastAsia="DengXian" w:hAnsi="Times" w:cs="Times New Roman"/>
          <w:sz w:val="20"/>
          <w:szCs w:val="24"/>
          <w:lang w:val="en-GB" w:eastAsia="zh-CN"/>
        </w:rPr>
        <w:lastRenderedPageBreak/>
        <w:t>For single TB scheduled by single DCI, support new 1-bit field for dynamic waveform indication from UL scheduling DCI.</w:t>
      </w:r>
    </w:p>
    <w:p w14:paraId="56D6E281" w14:textId="77777777" w:rsidR="001F6FE4" w:rsidRDefault="005804C0">
      <w:pPr>
        <w:spacing w:after="0" w:line="240" w:lineRule="auto"/>
        <w:ind w:left="1440" w:hanging="1440"/>
        <w:rPr>
          <w:rFonts w:ascii="Times" w:eastAsia="DengXian" w:hAnsi="Times" w:cs="Times New Roman"/>
          <w:sz w:val="20"/>
          <w:szCs w:val="24"/>
          <w:lang w:val="en-GB" w:eastAsia="zh-CN"/>
        </w:rPr>
      </w:pPr>
      <w:r>
        <w:rPr>
          <w:rFonts w:ascii="Times" w:eastAsia="DengXian" w:hAnsi="Times" w:cs="Times New Roman"/>
          <w:sz w:val="20"/>
          <w:szCs w:val="24"/>
          <w:lang w:val="en-GB" w:eastAsia="zh-CN"/>
        </w:rPr>
        <w:t>Note: no change of the current size alignment procedure between UL DCI and DL DCI.</w:t>
      </w:r>
    </w:p>
    <w:p w14:paraId="0CBC5418" w14:textId="77777777" w:rsidR="001F6FE4" w:rsidRDefault="001F6FE4">
      <w:pPr>
        <w:spacing w:after="0" w:line="240" w:lineRule="auto"/>
        <w:ind w:left="1440" w:hanging="1440"/>
        <w:rPr>
          <w:rFonts w:ascii="Times" w:eastAsia="DengXian" w:hAnsi="Times" w:cs="Times New Roman"/>
          <w:sz w:val="20"/>
          <w:szCs w:val="24"/>
          <w:lang w:val="en-GB" w:eastAsia="zh-CN"/>
        </w:rPr>
      </w:pPr>
    </w:p>
    <w:p w14:paraId="2FF2DF68" w14:textId="77777777" w:rsidR="001F6FE4" w:rsidRDefault="001F6FE4">
      <w:pPr>
        <w:spacing w:after="0" w:line="240" w:lineRule="auto"/>
        <w:ind w:left="1440" w:hanging="1440"/>
        <w:rPr>
          <w:rFonts w:ascii="Times" w:eastAsia="DengXian" w:hAnsi="Times" w:cs="Times New Roman"/>
          <w:sz w:val="20"/>
          <w:szCs w:val="24"/>
          <w:lang w:val="en-GB" w:eastAsia="zh-CN"/>
        </w:rPr>
      </w:pPr>
    </w:p>
    <w:p w14:paraId="13716596" w14:textId="77777777" w:rsidR="001F6FE4" w:rsidRDefault="005804C0">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Conclusion</w:t>
      </w:r>
    </w:p>
    <w:p w14:paraId="0052E5F1" w14:textId="77777777" w:rsidR="001F6FE4" w:rsidRDefault="005804C0">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hint="eastAsia"/>
          <w:sz w:val="20"/>
          <w:szCs w:val="20"/>
          <w:lang w:val="en-GB" w:eastAsia="en-US"/>
        </w:rPr>
        <w:t>T</w:t>
      </w:r>
      <w:r>
        <w:rPr>
          <w:rFonts w:ascii="Times New Roman" w:eastAsia="Batang" w:hAnsi="Times New Roman" w:cs="Times New Roman"/>
          <w:sz w:val="20"/>
          <w:szCs w:val="20"/>
          <w:lang w:val="en-GB" w:eastAsia="en-US"/>
        </w:rPr>
        <w:t>here is no consensus to support “Dynamic waveform switching to PUSCH transmissions with a Type 2 configured grant” in R18.</w:t>
      </w:r>
    </w:p>
    <w:p w14:paraId="074BF5BE" w14:textId="77777777" w:rsidR="001F6FE4" w:rsidRDefault="001F6FE4">
      <w:pPr>
        <w:spacing w:after="0" w:line="240" w:lineRule="auto"/>
        <w:rPr>
          <w:rFonts w:ascii="Times New Roman" w:eastAsia="Batang" w:hAnsi="Times New Roman" w:cs="Times New Roman"/>
          <w:sz w:val="20"/>
          <w:szCs w:val="20"/>
          <w:lang w:val="en-GB" w:eastAsia="en-US"/>
        </w:rPr>
      </w:pPr>
    </w:p>
    <w:p w14:paraId="081F2D6E" w14:textId="77777777" w:rsidR="001F6FE4" w:rsidRDefault="005804C0">
      <w:pPr>
        <w:spacing w:after="0" w:line="240" w:lineRule="auto"/>
        <w:rPr>
          <w:rFonts w:ascii="Times New Roman" w:eastAsia="Batang" w:hAnsi="Times New Roman" w:cs="Times New Roman"/>
          <w:sz w:val="20"/>
          <w:szCs w:val="20"/>
          <w:highlight w:val="green"/>
          <w:lang w:val="en-GB" w:eastAsia="zh-CN"/>
        </w:rPr>
      </w:pPr>
      <w:r>
        <w:rPr>
          <w:rFonts w:ascii="Times New Roman" w:eastAsia="Batang" w:hAnsi="Times New Roman" w:cs="Times New Roman"/>
          <w:sz w:val="20"/>
          <w:szCs w:val="20"/>
          <w:highlight w:val="green"/>
          <w:lang w:val="en-GB" w:eastAsia="zh-CN"/>
        </w:rPr>
        <w:t>Agreement</w:t>
      </w:r>
    </w:p>
    <w:p w14:paraId="2F1E87AE" w14:textId="77777777" w:rsidR="001F6FE4" w:rsidRDefault="005804C0">
      <w:p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Dynamic waveform switching in R18 is not applicable to PUSCH transmissions with a Type 1 configured grant.</w:t>
      </w:r>
    </w:p>
    <w:p w14:paraId="4147E7AB" w14:textId="77777777" w:rsidR="001F6FE4" w:rsidRDefault="001F6FE4">
      <w:pPr>
        <w:spacing w:after="0" w:line="240" w:lineRule="auto"/>
        <w:rPr>
          <w:rFonts w:ascii="Times New Roman" w:eastAsia="Batang" w:hAnsi="Times New Roman" w:cs="Times New Roman"/>
          <w:strike/>
          <w:color w:val="FF0000"/>
          <w:sz w:val="20"/>
          <w:szCs w:val="20"/>
          <w:lang w:val="en-GB" w:eastAsia="en-US"/>
        </w:rPr>
      </w:pPr>
    </w:p>
    <w:p w14:paraId="7E8F6CAD" w14:textId="77777777" w:rsidR="001F6FE4" w:rsidRDefault="005804C0">
      <w:pPr>
        <w:spacing w:after="0" w:line="240" w:lineRule="auto"/>
        <w:ind w:left="1440" w:hanging="1440"/>
        <w:rPr>
          <w:rFonts w:ascii="Times" w:eastAsia="DengXian" w:hAnsi="Times" w:cs="Times New Roman"/>
          <w:sz w:val="20"/>
          <w:szCs w:val="24"/>
          <w:lang w:val="en-GB" w:eastAsia="zh-CN"/>
        </w:rPr>
      </w:pPr>
      <w:r>
        <w:rPr>
          <w:rFonts w:ascii="Times" w:eastAsia="DengXian" w:hAnsi="Times" w:cs="Times New Roman"/>
          <w:sz w:val="20"/>
          <w:szCs w:val="24"/>
          <w:lang w:val="en-GB" w:eastAsia="zh-CN"/>
        </w:rPr>
        <w:t>Conclusion</w:t>
      </w:r>
    </w:p>
    <w:p w14:paraId="5F4915B8" w14:textId="77777777" w:rsidR="001F6FE4" w:rsidRDefault="005804C0">
      <w:pPr>
        <w:spacing w:after="0" w:line="240" w:lineRule="auto"/>
        <w:rPr>
          <w:rFonts w:ascii="Times New Roman" w:eastAsia="Batang" w:hAnsi="Times New Roman" w:cs="Times New Roman"/>
          <w:color w:val="000000"/>
          <w:sz w:val="20"/>
          <w:szCs w:val="20"/>
          <w:lang w:val="en-GB" w:eastAsia="en-US"/>
        </w:rPr>
      </w:pPr>
      <w:r>
        <w:rPr>
          <w:rFonts w:ascii="Times New Roman" w:eastAsia="Batang" w:hAnsi="Times New Roman" w:cs="Times New Roman"/>
          <w:sz w:val="20"/>
          <w:szCs w:val="20"/>
          <w:lang w:val="en-GB" w:eastAsia="en-US"/>
        </w:rPr>
        <w:t>The d</w:t>
      </w:r>
      <w:r>
        <w:rPr>
          <w:rFonts w:ascii="Times New Roman" w:eastAsia="Batang" w:hAnsi="Times New Roman" w:cs="Times New Roman"/>
          <w:color w:val="000000"/>
          <w:sz w:val="20"/>
          <w:szCs w:val="20"/>
          <w:lang w:val="en-GB" w:eastAsia="en-US"/>
        </w:rPr>
        <w:t>ynamic waveform indication in a DCI containing a dynamic uplink grant applies only to PUSCH transmission(s) corresponding to the dynamic uplink grant.</w:t>
      </w:r>
    </w:p>
    <w:p w14:paraId="11D30AD7" w14:textId="77777777" w:rsidR="001F6FE4" w:rsidRDefault="001F6FE4">
      <w:pPr>
        <w:rPr>
          <w:rFonts w:ascii="Times New Roman" w:hAnsi="Times New Roman" w:cs="Times New Roman"/>
          <w:u w:val="single"/>
          <w:lang w:val="en-GB" w:eastAsia="zh-CN"/>
        </w:rPr>
      </w:pPr>
    </w:p>
    <w:p w14:paraId="68538929" w14:textId="77777777" w:rsidR="001F6FE4" w:rsidRDefault="005804C0">
      <w:pPr>
        <w:rPr>
          <w:rFonts w:ascii="Times New Roman" w:hAnsi="Times New Roman" w:cs="Times New Roman"/>
          <w:u w:val="single"/>
          <w:lang w:val="en-GB" w:eastAsia="zh-CN"/>
        </w:rPr>
      </w:pPr>
      <w:r>
        <w:rPr>
          <w:rFonts w:ascii="Times New Roman" w:hAnsi="Times New Roman" w:cs="Times New Roman"/>
          <w:u w:val="single"/>
          <w:lang w:val="en-GB" w:eastAsia="zh-CN"/>
        </w:rPr>
        <w:t>RAN1#111</w:t>
      </w:r>
    </w:p>
    <w:p w14:paraId="67C1C66E" w14:textId="77777777" w:rsidR="001F6FE4" w:rsidRDefault="005804C0">
      <w:pPr>
        <w:spacing w:after="0" w:line="240" w:lineRule="auto"/>
        <w:rPr>
          <w:rFonts w:ascii="Times New Roman" w:eastAsia="Batang" w:hAnsi="Times New Roman" w:cs="Times New Roman"/>
          <w:b/>
          <w:bCs/>
          <w:sz w:val="20"/>
          <w:szCs w:val="20"/>
          <w:highlight w:val="green"/>
          <w:lang w:val="en-GB" w:eastAsia="en-US"/>
        </w:rPr>
      </w:pPr>
      <w:r>
        <w:rPr>
          <w:rFonts w:ascii="Times New Roman" w:eastAsia="Batang" w:hAnsi="Times New Roman" w:cs="Times New Roman"/>
          <w:b/>
          <w:bCs/>
          <w:sz w:val="20"/>
          <w:szCs w:val="20"/>
          <w:highlight w:val="green"/>
          <w:lang w:val="en-GB" w:eastAsia="en-US"/>
        </w:rPr>
        <w:t>Agreement</w:t>
      </w:r>
    </w:p>
    <w:p w14:paraId="0FE65051" w14:textId="77777777" w:rsidR="001F6FE4" w:rsidRDefault="005804C0">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b/>
          <w:bCs/>
          <w:sz w:val="20"/>
          <w:szCs w:val="20"/>
          <w:lang w:val="en-GB" w:eastAsia="zh-CN"/>
        </w:rPr>
        <w:t xml:space="preserve">For DCI based solution, </w:t>
      </w:r>
    </w:p>
    <w:p w14:paraId="11A3EB8D" w14:textId="77777777" w:rsidR="001F6FE4" w:rsidRDefault="005804C0">
      <w:pPr>
        <w:numPr>
          <w:ilvl w:val="0"/>
          <w:numId w:val="19"/>
        </w:num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For supported dynamically scheduled PUSCH, support dynamic waveform switching indication from UL scheduling </w:t>
      </w:r>
      <w:proofErr w:type="gramStart"/>
      <w:r>
        <w:rPr>
          <w:rFonts w:ascii="Times New Roman" w:eastAsia="Batang" w:hAnsi="Times New Roman" w:cs="Times New Roman"/>
          <w:sz w:val="20"/>
          <w:szCs w:val="20"/>
          <w:lang w:val="en-GB" w:eastAsia="en-US"/>
        </w:rPr>
        <w:t>DCI</w:t>
      </w:r>
      <w:proofErr w:type="gramEnd"/>
    </w:p>
    <w:p w14:paraId="58903592" w14:textId="77777777" w:rsidR="001F6FE4" w:rsidRDefault="005804C0">
      <w:pPr>
        <w:spacing w:after="0" w:line="240" w:lineRule="auto"/>
        <w:ind w:left="420"/>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Note: “Supported dynamically scheduled PUSCH” is to be confirmed in further discussion </w:t>
      </w:r>
    </w:p>
    <w:p w14:paraId="2F640878" w14:textId="77777777" w:rsidR="001F6FE4" w:rsidRDefault="005804C0">
      <w:pPr>
        <w:spacing w:after="0" w:line="240" w:lineRule="auto"/>
        <w:ind w:left="420"/>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N</w:t>
      </w:r>
      <w:r>
        <w:rPr>
          <w:rFonts w:ascii="Times New Roman" w:eastAsia="DengXian" w:hAnsi="Times New Roman" w:cs="Times New Roman"/>
          <w:sz w:val="20"/>
          <w:szCs w:val="20"/>
          <w:lang w:val="en-GB" w:eastAsia="zh-CN"/>
        </w:rPr>
        <w:t>ote: It does not imply that the waveform switching indication applies to other transmission or not</w:t>
      </w:r>
    </w:p>
    <w:p w14:paraId="2BA5A2AF" w14:textId="77777777" w:rsidR="001F6FE4" w:rsidRDefault="005804C0">
      <w:pPr>
        <w:numPr>
          <w:ilvl w:val="0"/>
          <w:numId w:val="19"/>
        </w:numPr>
        <w:spacing w:after="0" w:line="240" w:lineRule="auto"/>
        <w:rPr>
          <w:rFonts w:ascii="Times" w:eastAsia="Batang" w:hAnsi="Times" w:cs="Times New Roman"/>
          <w:sz w:val="20"/>
          <w:szCs w:val="24"/>
          <w:lang w:val="en-GB" w:eastAsia="zh-CN"/>
        </w:rPr>
      </w:pPr>
      <w:r>
        <w:rPr>
          <w:rFonts w:ascii="Times" w:eastAsia="Batang" w:hAnsi="Times" w:cs="Times New Roman"/>
          <w:sz w:val="20"/>
          <w:szCs w:val="24"/>
          <w:lang w:val="en-GB" w:eastAsia="zh-CN"/>
        </w:rPr>
        <w:t>Indication from non-UL scheduling DCI is not supported.</w:t>
      </w:r>
    </w:p>
    <w:p w14:paraId="0C5EEB2B" w14:textId="77777777" w:rsidR="001F6FE4" w:rsidRDefault="005804C0">
      <w:pPr>
        <w:spacing w:after="0" w:line="240" w:lineRule="auto"/>
        <w:rPr>
          <w:rFonts w:ascii="Times" w:eastAsia="Batang" w:hAnsi="Times" w:cs="Times New Roman"/>
          <w:sz w:val="20"/>
          <w:szCs w:val="24"/>
          <w:lang w:val="en-GB" w:eastAsia="zh-CN"/>
        </w:rPr>
      </w:pPr>
      <w:r>
        <w:rPr>
          <w:rFonts w:ascii="Times" w:eastAsia="Batang" w:hAnsi="Times" w:cs="Times New Roman"/>
          <w:sz w:val="20"/>
          <w:szCs w:val="24"/>
          <w:lang w:val="en-GB" w:eastAsia="zh-CN"/>
        </w:rPr>
        <w:t>Note: the working assumption made in RAN1#110b-e for “</w:t>
      </w:r>
      <w:r>
        <w:rPr>
          <w:rFonts w:ascii="Times New Roman" w:eastAsia="Batang" w:hAnsi="Times New Roman" w:cs="Times New Roman"/>
          <w:sz w:val="20"/>
          <w:szCs w:val="20"/>
          <w:lang w:val="en-GB" w:eastAsia="en-US"/>
        </w:rPr>
        <w:t>Support at least one of the following options for the dynamic waveform indication in R18</w:t>
      </w:r>
      <w:r>
        <w:rPr>
          <w:rFonts w:ascii="Times" w:eastAsia="Batang" w:hAnsi="Times" w:cs="Times New Roman"/>
          <w:sz w:val="20"/>
          <w:szCs w:val="24"/>
          <w:lang w:val="en-GB" w:eastAsia="zh-CN"/>
        </w:rPr>
        <w:t>” does not need to be confirmed</w:t>
      </w:r>
    </w:p>
    <w:p w14:paraId="30709110" w14:textId="77777777" w:rsidR="001F6FE4" w:rsidRDefault="001F6FE4">
      <w:pPr>
        <w:spacing w:after="0" w:line="240" w:lineRule="auto"/>
        <w:rPr>
          <w:rFonts w:ascii="Times" w:eastAsia="Batang" w:hAnsi="Times" w:cs="Times New Roman"/>
          <w:sz w:val="20"/>
          <w:szCs w:val="24"/>
          <w:lang w:val="en-GB" w:eastAsia="zh-CN"/>
        </w:rPr>
      </w:pPr>
    </w:p>
    <w:p w14:paraId="6979CE61" w14:textId="77777777" w:rsidR="001F6FE4" w:rsidRDefault="005804C0">
      <w:pPr>
        <w:tabs>
          <w:tab w:val="left" w:pos="3843"/>
        </w:tabs>
        <w:spacing w:after="0" w:line="240" w:lineRule="auto"/>
        <w:rPr>
          <w:rFonts w:ascii="Times" w:eastAsia="Batang" w:hAnsi="Times" w:cs="Times New Roman"/>
          <w:sz w:val="20"/>
          <w:szCs w:val="24"/>
          <w:highlight w:val="darkYellow"/>
          <w:lang w:val="en-GB" w:eastAsia="zh-CN"/>
        </w:rPr>
      </w:pPr>
      <w:r>
        <w:rPr>
          <w:rFonts w:ascii="Times" w:eastAsia="Batang" w:hAnsi="Times" w:cs="Times New Roman"/>
          <w:sz w:val="20"/>
          <w:szCs w:val="24"/>
          <w:highlight w:val="darkYellow"/>
          <w:lang w:val="en-GB" w:eastAsia="zh-CN"/>
        </w:rPr>
        <w:t>Working Assumption</w:t>
      </w:r>
    </w:p>
    <w:p w14:paraId="00EF4897" w14:textId="77777777" w:rsidR="001F6FE4" w:rsidRDefault="005804C0">
      <w:pPr>
        <w:spacing w:after="0" w:line="240" w:lineRule="auto"/>
        <w:rPr>
          <w:rFonts w:ascii="Times" w:eastAsia="DengXian" w:hAnsi="Times" w:cs="Times New Roman"/>
          <w:sz w:val="20"/>
          <w:szCs w:val="24"/>
          <w:lang w:val="en-GB" w:eastAsia="zh-CN"/>
        </w:rPr>
      </w:pPr>
      <w:bookmarkStart w:id="18" w:name="_Hlk127399401"/>
      <w:r>
        <w:rPr>
          <w:rFonts w:ascii="Times" w:eastAsia="DengXian" w:hAnsi="Times" w:cs="Times New Roman"/>
          <w:sz w:val="20"/>
          <w:szCs w:val="24"/>
          <w:lang w:val="en-GB" w:eastAsia="zh-CN"/>
        </w:rPr>
        <w:t xml:space="preserve">Support new 1-bit field for dynamic waveform indication from UL scheduling </w:t>
      </w:r>
      <w:proofErr w:type="gramStart"/>
      <w:r>
        <w:rPr>
          <w:rFonts w:ascii="Times" w:eastAsia="DengXian" w:hAnsi="Times" w:cs="Times New Roman"/>
          <w:sz w:val="20"/>
          <w:szCs w:val="24"/>
          <w:lang w:val="en-GB" w:eastAsia="zh-CN"/>
        </w:rPr>
        <w:t>DCI</w:t>
      </w:r>
      <w:proofErr w:type="gramEnd"/>
    </w:p>
    <w:bookmarkEnd w:id="18"/>
    <w:p w14:paraId="76C08B2A" w14:textId="77777777" w:rsidR="001F6FE4" w:rsidRDefault="005804C0">
      <w:pPr>
        <w:numPr>
          <w:ilvl w:val="0"/>
          <w:numId w:val="14"/>
        </w:numPr>
        <w:spacing w:after="0" w:line="240" w:lineRule="auto"/>
        <w:ind w:left="0" w:firstLine="0"/>
        <w:rPr>
          <w:rFonts w:ascii="Times" w:eastAsia="DengXian" w:hAnsi="Times" w:cs="Times New Roman"/>
          <w:sz w:val="20"/>
          <w:szCs w:val="24"/>
          <w:lang w:val="en-GB" w:eastAsia="zh-CN"/>
        </w:rPr>
      </w:pPr>
      <w:r>
        <w:rPr>
          <w:rFonts w:ascii="Times" w:eastAsia="DengXian" w:hAnsi="Times" w:cs="Times New Roman"/>
          <w:sz w:val="20"/>
          <w:szCs w:val="24"/>
          <w:lang w:val="en-GB" w:eastAsia="zh-CN"/>
        </w:rPr>
        <w:t>Note: no change of the current size alignment procedure between UL DCI and DL DCI</w:t>
      </w:r>
    </w:p>
    <w:p w14:paraId="53A7C0F2" w14:textId="77777777" w:rsidR="001F6FE4" w:rsidRDefault="001F6FE4">
      <w:pPr>
        <w:tabs>
          <w:tab w:val="left" w:pos="3843"/>
        </w:tabs>
        <w:spacing w:after="0" w:line="240" w:lineRule="auto"/>
        <w:rPr>
          <w:rFonts w:ascii="Times" w:eastAsia="Batang" w:hAnsi="Times" w:cs="Times New Roman"/>
          <w:sz w:val="20"/>
          <w:szCs w:val="24"/>
          <w:lang w:val="en-GB" w:eastAsia="zh-CN"/>
        </w:rPr>
      </w:pPr>
    </w:p>
    <w:p w14:paraId="65A1DE80" w14:textId="77777777" w:rsidR="001F6FE4" w:rsidRDefault="001F6FE4">
      <w:pPr>
        <w:spacing w:after="0" w:line="240" w:lineRule="auto"/>
        <w:ind w:left="720"/>
        <w:rPr>
          <w:rFonts w:ascii="Times New Roman" w:eastAsia="Batang" w:hAnsi="Times New Roman" w:cs="Times New Roman"/>
          <w:sz w:val="20"/>
          <w:szCs w:val="20"/>
          <w:lang w:val="en-GB" w:eastAsia="zh-CN"/>
        </w:rPr>
      </w:pPr>
    </w:p>
    <w:p w14:paraId="0DE1C57F" w14:textId="77777777" w:rsidR="001F6FE4" w:rsidRDefault="005804C0">
      <w:pPr>
        <w:spacing w:after="0" w:line="240" w:lineRule="auto"/>
        <w:rPr>
          <w:rFonts w:ascii="Times New Roman" w:eastAsia="Batang" w:hAnsi="Times New Roman" w:cs="Times New Roman"/>
          <w:sz w:val="20"/>
          <w:szCs w:val="20"/>
          <w:highlight w:val="green"/>
          <w:lang w:val="en-GB" w:eastAsia="zh-CN"/>
        </w:rPr>
      </w:pPr>
      <w:r>
        <w:rPr>
          <w:rFonts w:ascii="Times New Roman" w:eastAsia="Batang" w:hAnsi="Times New Roman" w:cs="Times New Roman" w:hint="eastAsia"/>
          <w:sz w:val="20"/>
          <w:szCs w:val="20"/>
          <w:highlight w:val="green"/>
          <w:lang w:val="en-GB" w:eastAsia="zh-CN"/>
        </w:rPr>
        <w:t>A</w:t>
      </w:r>
      <w:r>
        <w:rPr>
          <w:rFonts w:ascii="Times New Roman" w:eastAsia="Batang" w:hAnsi="Times New Roman" w:cs="Times New Roman"/>
          <w:sz w:val="20"/>
          <w:szCs w:val="20"/>
          <w:highlight w:val="green"/>
          <w:lang w:val="en-GB" w:eastAsia="zh-CN"/>
        </w:rPr>
        <w:t>greement</w:t>
      </w:r>
    </w:p>
    <w:p w14:paraId="29624951" w14:textId="77777777" w:rsidR="001F6FE4" w:rsidRDefault="005804C0">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Study the necessity of the following potential enhancements to assist the scheduler in determining waveform switching:</w:t>
      </w:r>
    </w:p>
    <w:p w14:paraId="3AA37A66" w14:textId="77777777" w:rsidR="001F6FE4" w:rsidRDefault="005804C0">
      <w:pPr>
        <w:numPr>
          <w:ilvl w:val="0"/>
          <w:numId w:val="14"/>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Reporting power headroom related information based on </w:t>
      </w:r>
      <w:proofErr w:type="spellStart"/>
      <w:proofErr w:type="gramStart"/>
      <w:r>
        <w:rPr>
          <w:rFonts w:ascii="Times New Roman" w:eastAsia="Batang" w:hAnsi="Times New Roman" w:cs="Times New Roman"/>
          <w:sz w:val="20"/>
          <w:szCs w:val="20"/>
          <w:lang w:val="en-GB" w:eastAsia="zh-CN"/>
        </w:rPr>
        <w:t>P</w:t>
      </w:r>
      <w:r>
        <w:rPr>
          <w:rFonts w:ascii="Times New Roman" w:eastAsia="Batang" w:hAnsi="Times New Roman" w:cs="Times New Roman"/>
          <w:sz w:val="20"/>
          <w:szCs w:val="20"/>
          <w:vertAlign w:val="subscript"/>
          <w:lang w:val="en-GB" w:eastAsia="zh-CN"/>
        </w:rPr>
        <w:t>CMAX,f</w:t>
      </w:r>
      <w:proofErr w:type="gramEnd"/>
      <w:r>
        <w:rPr>
          <w:rFonts w:ascii="Times New Roman" w:eastAsia="Batang" w:hAnsi="Times New Roman" w:cs="Times New Roman"/>
          <w:sz w:val="20"/>
          <w:szCs w:val="20"/>
          <w:vertAlign w:val="subscript"/>
          <w:lang w:val="en-GB" w:eastAsia="zh-CN"/>
        </w:rPr>
        <w:t>,c</w:t>
      </w:r>
      <w:proofErr w:type="spellEnd"/>
      <w:r>
        <w:rPr>
          <w:rFonts w:ascii="Times New Roman" w:eastAsia="Batang" w:hAnsi="Times New Roman" w:cs="Times New Roman"/>
          <w:sz w:val="20"/>
          <w:szCs w:val="20"/>
          <w:lang w:val="en-GB" w:eastAsia="zh-CN"/>
        </w:rPr>
        <w:t xml:space="preserve"> applicable to a target waveform </w:t>
      </w:r>
    </w:p>
    <w:p w14:paraId="2C9B69F5" w14:textId="77777777" w:rsidR="001F6FE4" w:rsidRDefault="005804C0">
      <w:pPr>
        <w:numPr>
          <w:ilvl w:val="1"/>
          <w:numId w:val="14"/>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Target waveform can be same or different from waveform of an actual PUSCH </w:t>
      </w:r>
      <w:proofErr w:type="gramStart"/>
      <w:r>
        <w:rPr>
          <w:rFonts w:ascii="Times New Roman" w:eastAsia="Batang" w:hAnsi="Times New Roman" w:cs="Times New Roman"/>
          <w:sz w:val="20"/>
          <w:szCs w:val="20"/>
          <w:lang w:val="en-GB" w:eastAsia="zh-CN"/>
        </w:rPr>
        <w:t>transmission</w:t>
      </w:r>
      <w:proofErr w:type="gramEnd"/>
    </w:p>
    <w:p w14:paraId="613C99BE" w14:textId="77777777" w:rsidR="001F6FE4" w:rsidRDefault="005804C0">
      <w:pPr>
        <w:numPr>
          <w:ilvl w:val="1"/>
          <w:numId w:val="14"/>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FFS target RB allocation and/or target modulation order can be same or different from respective properties of an actual PUSCH </w:t>
      </w:r>
      <w:proofErr w:type="gramStart"/>
      <w:r>
        <w:rPr>
          <w:rFonts w:ascii="Times New Roman" w:eastAsia="Batang" w:hAnsi="Times New Roman" w:cs="Times New Roman"/>
          <w:sz w:val="20"/>
          <w:szCs w:val="20"/>
          <w:lang w:val="en-GB" w:eastAsia="zh-CN"/>
        </w:rPr>
        <w:t>transmission</w:t>
      </w:r>
      <w:proofErr w:type="gramEnd"/>
      <w:r>
        <w:rPr>
          <w:rFonts w:ascii="Times New Roman" w:eastAsia="Batang" w:hAnsi="Times New Roman" w:cs="Times New Roman"/>
          <w:sz w:val="20"/>
          <w:szCs w:val="20"/>
          <w:lang w:val="en-GB" w:eastAsia="zh-CN"/>
        </w:rPr>
        <w:t xml:space="preserve"> </w:t>
      </w:r>
    </w:p>
    <w:p w14:paraId="6CE301A3" w14:textId="77777777" w:rsidR="001F6FE4" w:rsidRDefault="005804C0">
      <w:pPr>
        <w:numPr>
          <w:ilvl w:val="1"/>
          <w:numId w:val="14"/>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FFS determination of target waveform, target RB allocation, target modulation order</w:t>
      </w:r>
    </w:p>
    <w:p w14:paraId="5BC2AE78" w14:textId="77777777" w:rsidR="001F6FE4" w:rsidRDefault="005804C0">
      <w:pPr>
        <w:numPr>
          <w:ilvl w:val="1"/>
          <w:numId w:val="14"/>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FFS details, e.g. report </w:t>
      </w:r>
      <w:proofErr w:type="spellStart"/>
      <w:proofErr w:type="gramStart"/>
      <w:r>
        <w:rPr>
          <w:rFonts w:ascii="Times New Roman" w:eastAsia="Batang" w:hAnsi="Times New Roman" w:cs="Times New Roman"/>
          <w:sz w:val="20"/>
          <w:szCs w:val="20"/>
          <w:lang w:val="en-GB" w:eastAsia="zh-CN"/>
        </w:rPr>
        <w:t>P</w:t>
      </w:r>
      <w:r>
        <w:rPr>
          <w:rFonts w:ascii="Times New Roman" w:eastAsia="Batang" w:hAnsi="Times New Roman" w:cs="Times New Roman"/>
          <w:sz w:val="20"/>
          <w:szCs w:val="20"/>
          <w:vertAlign w:val="subscript"/>
          <w:lang w:val="en-GB" w:eastAsia="zh-CN"/>
        </w:rPr>
        <w:t>CMAX,f</w:t>
      </w:r>
      <w:proofErr w:type="gramEnd"/>
      <w:r>
        <w:rPr>
          <w:rFonts w:ascii="Times New Roman" w:eastAsia="Batang" w:hAnsi="Times New Roman" w:cs="Times New Roman"/>
          <w:sz w:val="20"/>
          <w:szCs w:val="20"/>
          <w:vertAlign w:val="subscript"/>
          <w:lang w:val="en-GB" w:eastAsia="zh-CN"/>
        </w:rPr>
        <w:t>,c</w:t>
      </w:r>
      <w:proofErr w:type="spellEnd"/>
      <w:r>
        <w:rPr>
          <w:rFonts w:ascii="Times New Roman" w:eastAsia="Batang" w:hAnsi="Times New Roman" w:cs="Times New Roman"/>
          <w:sz w:val="20"/>
          <w:szCs w:val="20"/>
          <w:lang w:val="en-GB" w:eastAsia="zh-CN"/>
        </w:rPr>
        <w:t xml:space="preserve"> or Type 1 power headroom for a waveform, or difference thereof between waveforms</w:t>
      </w:r>
    </w:p>
    <w:p w14:paraId="56AC0CEE" w14:textId="77777777" w:rsidR="001F6FE4" w:rsidRDefault="005804C0">
      <w:pPr>
        <w:numPr>
          <w:ilvl w:val="0"/>
          <w:numId w:val="14"/>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PHR triggering enhancements, e.g.</w:t>
      </w:r>
    </w:p>
    <w:p w14:paraId="2178F069" w14:textId="77777777" w:rsidR="001F6FE4" w:rsidRDefault="005804C0">
      <w:pPr>
        <w:numPr>
          <w:ilvl w:val="1"/>
          <w:numId w:val="14"/>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Network-triggered PHR</w:t>
      </w:r>
    </w:p>
    <w:p w14:paraId="37ABBFD7" w14:textId="77777777" w:rsidR="001F6FE4" w:rsidRDefault="005804C0">
      <w:pPr>
        <w:numPr>
          <w:ilvl w:val="1"/>
          <w:numId w:val="14"/>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PH becomes lower (higher) than a </w:t>
      </w:r>
      <w:proofErr w:type="gramStart"/>
      <w:r>
        <w:rPr>
          <w:rFonts w:ascii="Times New Roman" w:eastAsia="Batang" w:hAnsi="Times New Roman" w:cs="Times New Roman"/>
          <w:sz w:val="20"/>
          <w:szCs w:val="20"/>
          <w:lang w:val="en-GB" w:eastAsia="zh-CN"/>
        </w:rPr>
        <w:t>threshold</w:t>
      </w:r>
      <w:proofErr w:type="gramEnd"/>
    </w:p>
    <w:p w14:paraId="52EB70D3" w14:textId="77777777" w:rsidR="001F6FE4" w:rsidRDefault="005804C0">
      <w:pPr>
        <w:numPr>
          <w:ilvl w:val="1"/>
          <w:numId w:val="14"/>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PHR triggered by waveform </w:t>
      </w:r>
      <w:proofErr w:type="gramStart"/>
      <w:r>
        <w:rPr>
          <w:rFonts w:ascii="Times New Roman" w:eastAsia="Batang" w:hAnsi="Times New Roman" w:cs="Times New Roman"/>
          <w:sz w:val="20"/>
          <w:szCs w:val="20"/>
          <w:lang w:val="en-GB" w:eastAsia="zh-CN"/>
        </w:rPr>
        <w:t>switching</w:t>
      </w:r>
      <w:proofErr w:type="gramEnd"/>
    </w:p>
    <w:p w14:paraId="2D5420B3" w14:textId="77777777" w:rsidR="001F6FE4" w:rsidRDefault="005804C0">
      <w:pPr>
        <w:numPr>
          <w:ilvl w:val="0"/>
          <w:numId w:val="14"/>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Reporting of recommended waveform or request to switch </w:t>
      </w:r>
      <w:proofErr w:type="gramStart"/>
      <w:r>
        <w:rPr>
          <w:rFonts w:ascii="Times New Roman" w:eastAsia="Batang" w:hAnsi="Times New Roman" w:cs="Times New Roman"/>
          <w:sz w:val="20"/>
          <w:szCs w:val="20"/>
          <w:lang w:val="en-GB" w:eastAsia="zh-CN"/>
        </w:rPr>
        <w:t>waveform</w:t>
      </w:r>
      <w:proofErr w:type="gramEnd"/>
    </w:p>
    <w:p w14:paraId="0F7748E6" w14:textId="77777777" w:rsidR="001F6FE4" w:rsidRDefault="005804C0">
      <w:pPr>
        <w:numPr>
          <w:ilvl w:val="0"/>
          <w:numId w:val="14"/>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Other solutions not </w:t>
      </w:r>
      <w:proofErr w:type="gramStart"/>
      <w:r>
        <w:rPr>
          <w:rFonts w:ascii="Times New Roman" w:eastAsia="Batang" w:hAnsi="Times New Roman" w:cs="Times New Roman"/>
          <w:sz w:val="20"/>
          <w:szCs w:val="20"/>
          <w:lang w:val="en-GB" w:eastAsia="zh-CN"/>
        </w:rPr>
        <w:t>precluded</w:t>
      </w:r>
      <w:proofErr w:type="gramEnd"/>
    </w:p>
    <w:p w14:paraId="6E34592C" w14:textId="77777777" w:rsidR="001F6FE4" w:rsidRDefault="001F6FE4">
      <w:pPr>
        <w:rPr>
          <w:rFonts w:ascii="Times New Roman" w:hAnsi="Times New Roman" w:cs="Times New Roman"/>
          <w:u w:val="single"/>
          <w:lang w:val="en-GB" w:eastAsia="zh-CN"/>
        </w:rPr>
      </w:pPr>
    </w:p>
    <w:p w14:paraId="694DE0F9" w14:textId="77777777" w:rsidR="001F6FE4" w:rsidRDefault="005804C0">
      <w:pPr>
        <w:rPr>
          <w:rFonts w:ascii="Times New Roman" w:hAnsi="Times New Roman" w:cs="Times New Roman"/>
          <w:u w:val="single"/>
          <w:lang w:val="en-GB" w:eastAsia="zh-CN"/>
        </w:rPr>
      </w:pPr>
      <w:r>
        <w:rPr>
          <w:rFonts w:ascii="Times New Roman" w:hAnsi="Times New Roman" w:cs="Times New Roman"/>
          <w:u w:val="single"/>
          <w:lang w:val="en-GB" w:eastAsia="zh-CN"/>
        </w:rPr>
        <w:lastRenderedPageBreak/>
        <w:t>RAN1#110bis-e</w:t>
      </w:r>
    </w:p>
    <w:p w14:paraId="6BBC9130" w14:textId="77777777" w:rsidR="001F6FE4" w:rsidRDefault="005804C0">
      <w:pPr>
        <w:spacing w:after="0" w:line="240" w:lineRule="auto"/>
        <w:rPr>
          <w:rFonts w:ascii="Times New Roman" w:eastAsia="Batang" w:hAnsi="Times New Roman" w:cs="Times New Roman"/>
          <w:sz w:val="20"/>
          <w:szCs w:val="20"/>
          <w:highlight w:val="green"/>
          <w:lang w:val="en-GB"/>
        </w:rPr>
      </w:pPr>
      <w:r>
        <w:rPr>
          <w:rFonts w:ascii="Times New Roman" w:eastAsia="Batang" w:hAnsi="Times New Roman" w:cs="Times New Roman"/>
          <w:sz w:val="20"/>
          <w:szCs w:val="20"/>
          <w:highlight w:val="green"/>
          <w:lang w:val="en-GB"/>
        </w:rPr>
        <w:t>Agreement</w:t>
      </w:r>
    </w:p>
    <w:p w14:paraId="3C1ACB62" w14:textId="77777777" w:rsidR="001F6FE4" w:rsidRDefault="005804C0">
      <w:pPr>
        <w:spacing w:after="0" w:line="240" w:lineRule="auto"/>
        <w:rPr>
          <w:rFonts w:ascii="Times New Roman" w:eastAsia="Batang" w:hAnsi="Times New Roman" w:cs="Times New Roman"/>
          <w:sz w:val="20"/>
          <w:szCs w:val="20"/>
          <w:lang w:val="en-GB"/>
        </w:rPr>
      </w:pPr>
      <w:r>
        <w:rPr>
          <w:rFonts w:ascii="Times New Roman" w:eastAsia="Batang" w:hAnsi="Times New Roman" w:cs="Times New Roman"/>
          <w:sz w:val="20"/>
          <w:szCs w:val="20"/>
          <w:lang w:val="en-GB"/>
        </w:rPr>
        <w:t>Dynamic waveform switching enhancement in R18 is only applicable to PUSCH channel.</w:t>
      </w:r>
    </w:p>
    <w:p w14:paraId="6AF94CA2" w14:textId="77777777" w:rsidR="001F6FE4" w:rsidRDefault="001F6FE4">
      <w:pPr>
        <w:spacing w:after="0" w:line="240" w:lineRule="auto"/>
        <w:rPr>
          <w:rFonts w:ascii="Times" w:eastAsia="DengXian" w:hAnsi="Times" w:cs="Times New Roman"/>
          <w:sz w:val="20"/>
          <w:szCs w:val="24"/>
          <w:lang w:val="en-GB" w:eastAsia="zh-CN"/>
        </w:rPr>
      </w:pPr>
    </w:p>
    <w:p w14:paraId="78FDE17A" w14:textId="77777777" w:rsidR="001F6FE4" w:rsidRDefault="005804C0">
      <w:pPr>
        <w:spacing w:after="0" w:line="240" w:lineRule="auto"/>
        <w:rPr>
          <w:rFonts w:ascii="Times New Roman" w:eastAsia="Batang" w:hAnsi="Times New Roman" w:cs="Times New Roman"/>
          <w:sz w:val="20"/>
          <w:szCs w:val="20"/>
          <w:highlight w:val="darkYellow"/>
          <w:lang w:val="en-GB"/>
        </w:rPr>
      </w:pPr>
      <w:r>
        <w:rPr>
          <w:rFonts w:ascii="Times New Roman" w:eastAsia="Batang" w:hAnsi="Times New Roman" w:cs="Times New Roman"/>
          <w:b/>
          <w:bCs/>
          <w:sz w:val="20"/>
          <w:szCs w:val="20"/>
          <w:highlight w:val="darkYellow"/>
          <w:lang w:val="en-GB"/>
        </w:rPr>
        <w:t>Working Assumption</w:t>
      </w:r>
    </w:p>
    <w:p w14:paraId="3EC004A0" w14:textId="77777777" w:rsidR="001F6FE4" w:rsidRDefault="005804C0">
      <w:pPr>
        <w:spacing w:after="0" w:line="240" w:lineRule="auto"/>
        <w:rPr>
          <w:rFonts w:ascii="Times New Roman" w:eastAsia="Batang" w:hAnsi="Times New Roman" w:cs="Times New Roman"/>
          <w:color w:val="000000"/>
          <w:sz w:val="20"/>
          <w:szCs w:val="20"/>
          <w:lang w:val="en-GB"/>
        </w:rPr>
      </w:pPr>
      <w:r>
        <w:rPr>
          <w:rFonts w:ascii="Times New Roman" w:eastAsia="Batang" w:hAnsi="Times New Roman" w:cs="Times New Roman"/>
          <w:color w:val="000000"/>
          <w:sz w:val="20"/>
          <w:szCs w:val="20"/>
          <w:lang w:val="en-GB"/>
        </w:rPr>
        <w:t>Support at least one of the following options for the dynamic waveform indication in R18:</w:t>
      </w:r>
    </w:p>
    <w:p w14:paraId="677E38FA" w14:textId="77777777" w:rsidR="001F6FE4" w:rsidRDefault="005804C0">
      <w:p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Alt 1: Indication from an UL scheduling DCI</w:t>
      </w:r>
    </w:p>
    <w:p w14:paraId="705CBA44" w14:textId="77777777" w:rsidR="001F6FE4" w:rsidRDefault="005804C0">
      <w:pPr>
        <w:numPr>
          <w:ilvl w:val="0"/>
          <w:numId w:val="14"/>
        </w:numPr>
        <w:spacing w:after="0" w:line="240" w:lineRule="auto"/>
        <w:ind w:left="0" w:firstLine="0"/>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Alt 1-A: New field in scheduling DCI</w:t>
      </w:r>
    </w:p>
    <w:p w14:paraId="3062AEAD" w14:textId="77777777" w:rsidR="001F6FE4" w:rsidRDefault="005804C0">
      <w:pPr>
        <w:numPr>
          <w:ilvl w:val="0"/>
          <w:numId w:val="14"/>
        </w:numPr>
        <w:spacing w:after="0" w:line="240" w:lineRule="auto"/>
        <w:ind w:left="0" w:firstLine="0"/>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 xml:space="preserve">Alt 1-B: Reuse existing field in scheduling </w:t>
      </w:r>
      <w:proofErr w:type="gramStart"/>
      <w:r>
        <w:rPr>
          <w:rFonts w:ascii="Times New Roman" w:eastAsia="Batang" w:hAnsi="Times New Roman" w:cs="Times New Roman"/>
          <w:color w:val="000000"/>
          <w:sz w:val="20"/>
          <w:szCs w:val="20"/>
          <w:lang w:val="en-GB" w:eastAsia="zh-CN"/>
        </w:rPr>
        <w:t>DCI</w:t>
      </w:r>
      <w:proofErr w:type="gramEnd"/>
    </w:p>
    <w:p w14:paraId="54D3F2F2" w14:textId="77777777" w:rsidR="001F6FE4" w:rsidRDefault="005804C0">
      <w:pPr>
        <w:numPr>
          <w:ilvl w:val="1"/>
          <w:numId w:val="14"/>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Alt 1-B-1: Explicit indication by repurposing field, e.g.</w:t>
      </w:r>
    </w:p>
    <w:p w14:paraId="621C0E6C" w14:textId="77777777" w:rsidR="001F6FE4" w:rsidRDefault="005804C0">
      <w:pPr>
        <w:numPr>
          <w:ilvl w:val="2"/>
          <w:numId w:val="14"/>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 xml:space="preserve">Add one column to TDRA </w:t>
      </w:r>
      <w:proofErr w:type="gramStart"/>
      <w:r>
        <w:rPr>
          <w:rFonts w:ascii="Times New Roman" w:eastAsia="Batang" w:hAnsi="Times New Roman" w:cs="Times New Roman"/>
          <w:color w:val="000000"/>
          <w:sz w:val="20"/>
          <w:szCs w:val="20"/>
          <w:lang w:val="en-GB" w:eastAsia="zh-CN"/>
        </w:rPr>
        <w:t>table</w:t>
      </w:r>
      <w:proofErr w:type="gramEnd"/>
    </w:p>
    <w:p w14:paraId="69621D46" w14:textId="77777777" w:rsidR="001F6FE4" w:rsidRDefault="005804C0">
      <w:pPr>
        <w:numPr>
          <w:ilvl w:val="2"/>
          <w:numId w:val="14"/>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Add one column to MCS table(s)</w:t>
      </w:r>
    </w:p>
    <w:p w14:paraId="7409F0AD" w14:textId="77777777" w:rsidR="001F6FE4" w:rsidRDefault="005804C0">
      <w:pPr>
        <w:numPr>
          <w:ilvl w:val="2"/>
          <w:numId w:val="14"/>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 xml:space="preserve">Other solutions not </w:t>
      </w:r>
      <w:proofErr w:type="gramStart"/>
      <w:r>
        <w:rPr>
          <w:rFonts w:ascii="Times New Roman" w:eastAsia="Batang" w:hAnsi="Times New Roman" w:cs="Times New Roman"/>
          <w:color w:val="000000"/>
          <w:sz w:val="20"/>
          <w:szCs w:val="20"/>
          <w:lang w:val="en-GB" w:eastAsia="zh-CN"/>
        </w:rPr>
        <w:t>precluded</w:t>
      </w:r>
      <w:proofErr w:type="gramEnd"/>
    </w:p>
    <w:p w14:paraId="3C630C6B" w14:textId="77777777" w:rsidR="001F6FE4" w:rsidRDefault="005804C0">
      <w:pPr>
        <w:numPr>
          <w:ilvl w:val="1"/>
          <w:numId w:val="14"/>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Alt 1-B-2: Implicit determination from condition(s) on scheduling information, e.g.</w:t>
      </w:r>
    </w:p>
    <w:p w14:paraId="3EE02A2E" w14:textId="77777777" w:rsidR="001F6FE4" w:rsidRDefault="005804C0">
      <w:pPr>
        <w:numPr>
          <w:ilvl w:val="2"/>
          <w:numId w:val="14"/>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RA type, MSB of RA</w:t>
      </w:r>
    </w:p>
    <w:p w14:paraId="38BF013A" w14:textId="77777777" w:rsidR="001F6FE4" w:rsidRDefault="005804C0">
      <w:pPr>
        <w:numPr>
          <w:ilvl w:val="2"/>
          <w:numId w:val="14"/>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Number of RBs (below threshold or multiple of 2,3,5)</w:t>
      </w:r>
    </w:p>
    <w:p w14:paraId="129ED1BC" w14:textId="77777777" w:rsidR="001F6FE4" w:rsidRDefault="005804C0">
      <w:pPr>
        <w:numPr>
          <w:ilvl w:val="2"/>
          <w:numId w:val="14"/>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Location of RB allocation within carrier and the associated MPR</w:t>
      </w:r>
    </w:p>
    <w:p w14:paraId="71E0CD98" w14:textId="77777777" w:rsidR="001F6FE4" w:rsidRDefault="005804C0">
      <w:pPr>
        <w:numPr>
          <w:ilvl w:val="2"/>
          <w:numId w:val="14"/>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MCS below threshold</w:t>
      </w:r>
    </w:p>
    <w:p w14:paraId="583C382E" w14:textId="77777777" w:rsidR="001F6FE4" w:rsidRDefault="005804C0">
      <w:pPr>
        <w:numPr>
          <w:ilvl w:val="2"/>
          <w:numId w:val="14"/>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Number of PUSCH repetitions (or whether PUSCH repetition is used)</w:t>
      </w:r>
      <w:r>
        <w:rPr>
          <w:rFonts w:ascii="Times New Roman" w:eastAsia="DengXian" w:hAnsi="Times New Roman" w:cs="Times New Roman" w:hint="eastAsia"/>
          <w:color w:val="000000"/>
          <w:sz w:val="20"/>
          <w:szCs w:val="20"/>
          <w:lang w:val="en-GB" w:eastAsia="zh-CN"/>
        </w:rPr>
        <w:t xml:space="preserve"> </w:t>
      </w:r>
      <w:r>
        <w:rPr>
          <w:rFonts w:ascii="Times New Roman" w:eastAsia="DengXian" w:hAnsi="Times New Roman" w:cs="Times New Roman"/>
          <w:color w:val="000000"/>
          <w:sz w:val="20"/>
          <w:szCs w:val="20"/>
          <w:lang w:val="en-GB" w:eastAsia="zh-CN"/>
        </w:rPr>
        <w:t xml:space="preserve">and/or </w:t>
      </w:r>
      <w:proofErr w:type="spellStart"/>
      <w:proofErr w:type="gramStart"/>
      <w:r>
        <w:rPr>
          <w:rFonts w:ascii="Times New Roman" w:eastAsia="Batang" w:hAnsi="Times New Roman" w:cs="Times New Roman"/>
          <w:color w:val="000000"/>
          <w:sz w:val="20"/>
          <w:szCs w:val="20"/>
          <w:lang w:val="en-GB" w:eastAsia="zh-CN"/>
        </w:rPr>
        <w:t>TBoMS</w:t>
      </w:r>
      <w:proofErr w:type="spellEnd"/>
      <w:proofErr w:type="gramEnd"/>
    </w:p>
    <w:p w14:paraId="19440F36" w14:textId="77777777" w:rsidR="001F6FE4" w:rsidRDefault="005804C0">
      <w:pPr>
        <w:numPr>
          <w:ilvl w:val="2"/>
          <w:numId w:val="14"/>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Number of DMRS CDM group(s) without data</w:t>
      </w:r>
    </w:p>
    <w:p w14:paraId="63083D91" w14:textId="77777777" w:rsidR="001F6FE4" w:rsidRDefault="005804C0">
      <w:pPr>
        <w:numPr>
          <w:ilvl w:val="2"/>
          <w:numId w:val="14"/>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Precoding information and number of layers</w:t>
      </w:r>
    </w:p>
    <w:p w14:paraId="4E2ED14C" w14:textId="77777777" w:rsidR="001F6FE4" w:rsidRDefault="005804C0">
      <w:pPr>
        <w:numPr>
          <w:ilvl w:val="2"/>
          <w:numId w:val="14"/>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SRI</w:t>
      </w:r>
    </w:p>
    <w:p w14:paraId="7520207B" w14:textId="77777777" w:rsidR="001F6FE4" w:rsidRDefault="005804C0">
      <w:pPr>
        <w:numPr>
          <w:ilvl w:val="2"/>
          <w:numId w:val="14"/>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Condition over multiple types of scheduling information</w:t>
      </w:r>
    </w:p>
    <w:p w14:paraId="6C8B00A6" w14:textId="77777777" w:rsidR="001F6FE4" w:rsidRDefault="005804C0">
      <w:pPr>
        <w:numPr>
          <w:ilvl w:val="2"/>
          <w:numId w:val="14"/>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 xml:space="preserve">Other types of scheduling information not </w:t>
      </w:r>
      <w:proofErr w:type="gramStart"/>
      <w:r>
        <w:rPr>
          <w:rFonts w:ascii="Times New Roman" w:eastAsia="Batang" w:hAnsi="Times New Roman" w:cs="Times New Roman"/>
          <w:color w:val="000000"/>
          <w:sz w:val="20"/>
          <w:szCs w:val="20"/>
          <w:lang w:val="en-GB" w:eastAsia="zh-CN"/>
        </w:rPr>
        <w:t>precluded</w:t>
      </w:r>
      <w:proofErr w:type="gramEnd"/>
    </w:p>
    <w:p w14:paraId="2BA4C4C9" w14:textId="77777777" w:rsidR="001F6FE4" w:rsidRDefault="005804C0">
      <w:pPr>
        <w:numPr>
          <w:ilvl w:val="0"/>
          <w:numId w:val="14"/>
        </w:numPr>
        <w:spacing w:after="0" w:line="240" w:lineRule="auto"/>
        <w:ind w:left="0" w:firstLine="0"/>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 xml:space="preserve">Indicated waveform applies at least to the scheduled PUSCH </w:t>
      </w:r>
      <w:proofErr w:type="gramStart"/>
      <w:r>
        <w:rPr>
          <w:rFonts w:ascii="Times New Roman" w:eastAsia="Batang" w:hAnsi="Times New Roman" w:cs="Times New Roman"/>
          <w:color w:val="000000"/>
          <w:sz w:val="20"/>
          <w:szCs w:val="20"/>
          <w:lang w:val="en-GB" w:eastAsia="zh-CN"/>
        </w:rPr>
        <w:t>transmission</w:t>
      </w:r>
      <w:proofErr w:type="gramEnd"/>
    </w:p>
    <w:p w14:paraId="6B1E1CD2" w14:textId="77777777" w:rsidR="001F6FE4" w:rsidRDefault="005804C0">
      <w:pPr>
        <w:numPr>
          <w:ilvl w:val="1"/>
          <w:numId w:val="14"/>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FFS: Whether it also applies to subsequent transmissions, and of which type</w:t>
      </w:r>
    </w:p>
    <w:p w14:paraId="7D44A144" w14:textId="77777777" w:rsidR="001F6FE4" w:rsidRDefault="005804C0">
      <w:pPr>
        <w:numPr>
          <w:ilvl w:val="0"/>
          <w:numId w:val="14"/>
        </w:numPr>
        <w:spacing w:after="0" w:line="240" w:lineRule="auto"/>
        <w:ind w:left="0" w:firstLine="0"/>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 xml:space="preserve">FFS: DCI formats can contain the indication </w:t>
      </w:r>
    </w:p>
    <w:p w14:paraId="4CEBAD01" w14:textId="77777777" w:rsidR="001F6FE4" w:rsidRDefault="005804C0">
      <w:pPr>
        <w:numPr>
          <w:ilvl w:val="0"/>
          <w:numId w:val="14"/>
        </w:numPr>
        <w:spacing w:after="0" w:line="240" w:lineRule="auto"/>
        <w:ind w:left="0" w:firstLine="0"/>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FFS: Indication applies only if condition(s) are satisfied (e.g. PDCCH occasion, /RNTI, /Search space of the scheduling DCI, latest PHR reported by the UE, etc.)</w:t>
      </w:r>
    </w:p>
    <w:p w14:paraId="0858F095" w14:textId="77777777" w:rsidR="001F6FE4" w:rsidRDefault="005804C0">
      <w:pPr>
        <w:spacing w:before="240" w:after="0" w:line="240" w:lineRule="auto"/>
        <w:rPr>
          <w:rFonts w:ascii="Times New Roman" w:eastAsia="Batang" w:hAnsi="Times New Roman" w:cs="Times New Roman"/>
          <w:color w:val="000000"/>
          <w:sz w:val="20"/>
          <w:szCs w:val="20"/>
          <w:lang w:val="en-GB"/>
        </w:rPr>
      </w:pPr>
      <w:r>
        <w:rPr>
          <w:rFonts w:ascii="Times New Roman" w:eastAsia="Batang" w:hAnsi="Times New Roman" w:cs="Times New Roman"/>
          <w:color w:val="000000"/>
          <w:sz w:val="20"/>
          <w:szCs w:val="20"/>
          <w:lang w:val="en-GB"/>
        </w:rPr>
        <w:t>Alt 2: Indication from a non-UL scheduling DCI</w:t>
      </w:r>
    </w:p>
    <w:p w14:paraId="57124936" w14:textId="77777777" w:rsidR="001F6FE4" w:rsidRDefault="005804C0">
      <w:pPr>
        <w:numPr>
          <w:ilvl w:val="0"/>
          <w:numId w:val="14"/>
        </w:numPr>
        <w:spacing w:after="0" w:line="240" w:lineRule="auto"/>
        <w:ind w:left="0" w:firstLine="0"/>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FFS: DCI formats that can provide the indication (e.g. Downlink DCI, UE-group common DCI)</w:t>
      </w:r>
    </w:p>
    <w:p w14:paraId="738F8896" w14:textId="77777777" w:rsidR="001F6FE4" w:rsidRDefault="005804C0">
      <w:pPr>
        <w:numPr>
          <w:ilvl w:val="0"/>
          <w:numId w:val="14"/>
        </w:numPr>
        <w:spacing w:after="0" w:line="240" w:lineRule="auto"/>
        <w:ind w:left="0" w:firstLine="0"/>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FFS: Types of subsequent transmissions to which indication is applicable</w:t>
      </w:r>
    </w:p>
    <w:p w14:paraId="6477D8E1" w14:textId="77777777" w:rsidR="001F6FE4" w:rsidRDefault="001F6FE4">
      <w:pPr>
        <w:spacing w:after="0" w:line="240" w:lineRule="auto"/>
        <w:rPr>
          <w:rFonts w:ascii="Times" w:eastAsia="DengXian" w:hAnsi="Times" w:cs="Times New Roman"/>
          <w:sz w:val="20"/>
          <w:szCs w:val="24"/>
          <w:lang w:val="en-GB" w:eastAsia="zh-CN"/>
        </w:rPr>
      </w:pPr>
    </w:p>
    <w:p w14:paraId="64C80947" w14:textId="77777777" w:rsidR="001F6FE4" w:rsidRDefault="005804C0">
      <w:pPr>
        <w:spacing w:after="0" w:line="240" w:lineRule="auto"/>
        <w:rPr>
          <w:rFonts w:ascii="Times New Roman" w:eastAsia="Batang" w:hAnsi="Times New Roman" w:cs="Times New Roman"/>
          <w:sz w:val="20"/>
          <w:szCs w:val="20"/>
          <w:highlight w:val="green"/>
          <w:lang w:val="en-GB"/>
        </w:rPr>
      </w:pPr>
      <w:r>
        <w:rPr>
          <w:rFonts w:ascii="Times New Roman" w:eastAsia="Batang" w:hAnsi="Times New Roman" w:cs="Times New Roman"/>
          <w:b/>
          <w:bCs/>
          <w:sz w:val="20"/>
          <w:szCs w:val="20"/>
          <w:highlight w:val="green"/>
          <w:lang w:val="en-GB"/>
        </w:rPr>
        <w:t>Agreement</w:t>
      </w:r>
      <w:r>
        <w:rPr>
          <w:rFonts w:ascii="Times New Roman" w:eastAsia="Batang" w:hAnsi="Times New Roman" w:cs="Times New Roman"/>
          <w:sz w:val="20"/>
          <w:szCs w:val="20"/>
          <w:highlight w:val="green"/>
          <w:lang w:val="en-GB"/>
        </w:rPr>
        <w:t xml:space="preserve"> </w:t>
      </w:r>
    </w:p>
    <w:p w14:paraId="6918C4F4" w14:textId="77777777" w:rsidR="001F6FE4" w:rsidRDefault="005804C0">
      <w:pPr>
        <w:spacing w:after="0" w:line="240" w:lineRule="auto"/>
        <w:rPr>
          <w:rFonts w:ascii="Times New Roman" w:eastAsia="Batang" w:hAnsi="Times New Roman" w:cs="Times New Roman"/>
          <w:sz w:val="20"/>
          <w:szCs w:val="20"/>
          <w:lang w:val="en-GB"/>
        </w:rPr>
      </w:pPr>
      <w:r>
        <w:rPr>
          <w:rFonts w:ascii="Times New Roman" w:eastAsia="Batang" w:hAnsi="Times New Roman" w:cs="Times New Roman"/>
          <w:sz w:val="20"/>
          <w:szCs w:val="20"/>
          <w:lang w:val="en-GB"/>
        </w:rPr>
        <w:t>To study and if necessary, specify, enhancements to assist the scheduler in determining waveform switching, such as:</w:t>
      </w:r>
    </w:p>
    <w:p w14:paraId="7648AE83" w14:textId="77777777" w:rsidR="001F6FE4" w:rsidRDefault="005804C0">
      <w:pPr>
        <w:numPr>
          <w:ilvl w:val="0"/>
          <w:numId w:val="7"/>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Reporting power headroom related information </w:t>
      </w:r>
    </w:p>
    <w:p w14:paraId="5D5BCAAE" w14:textId="77777777" w:rsidR="001F6FE4" w:rsidRDefault="005804C0">
      <w:pPr>
        <w:numPr>
          <w:ilvl w:val="0"/>
          <w:numId w:val="7"/>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Other solutions are not </w:t>
      </w:r>
      <w:proofErr w:type="gramStart"/>
      <w:r>
        <w:rPr>
          <w:rFonts w:ascii="Times New Roman" w:eastAsia="Batang" w:hAnsi="Times New Roman" w:cs="Times New Roman"/>
          <w:sz w:val="20"/>
          <w:szCs w:val="20"/>
          <w:lang w:val="en-GB" w:eastAsia="zh-CN"/>
        </w:rPr>
        <w:t>precluded</w:t>
      </w:r>
      <w:proofErr w:type="gramEnd"/>
    </w:p>
    <w:p w14:paraId="257B4F0D" w14:textId="77777777" w:rsidR="001F6FE4" w:rsidRDefault="001F6FE4">
      <w:pPr>
        <w:spacing w:after="0" w:line="240" w:lineRule="auto"/>
        <w:rPr>
          <w:rFonts w:ascii="Times" w:eastAsia="DengXian" w:hAnsi="Times" w:cs="Times New Roman"/>
          <w:sz w:val="20"/>
          <w:szCs w:val="24"/>
          <w:lang w:eastAsia="zh-CN"/>
        </w:rPr>
      </w:pPr>
    </w:p>
    <w:p w14:paraId="06947766" w14:textId="77777777" w:rsidR="001F6FE4" w:rsidRDefault="005804C0">
      <w:pPr>
        <w:spacing w:after="0" w:line="240" w:lineRule="auto"/>
        <w:rPr>
          <w:rFonts w:ascii="Microsoft YaHei UI" w:eastAsia="Microsoft YaHei UI" w:hAnsi="Microsoft YaHei UI" w:cs="Times New Roman"/>
          <w:color w:val="000000"/>
          <w:sz w:val="21"/>
          <w:szCs w:val="21"/>
          <w:lang w:eastAsia="ko-KR"/>
        </w:rPr>
      </w:pPr>
      <w:r>
        <w:rPr>
          <w:rFonts w:ascii="Times" w:eastAsia="Microsoft YaHei UI" w:hAnsi="Times" w:cs="Times New Roman"/>
          <w:b/>
          <w:bCs/>
          <w:color w:val="000000"/>
          <w:sz w:val="20"/>
          <w:szCs w:val="20"/>
          <w:shd w:val="clear" w:color="auto" w:fill="00FF00"/>
          <w:lang w:val="en-GB"/>
        </w:rPr>
        <w:t>Agreement</w:t>
      </w:r>
    </w:p>
    <w:p w14:paraId="08B53716" w14:textId="77777777" w:rsidR="001F6FE4" w:rsidRDefault="005804C0">
      <w:pPr>
        <w:spacing w:after="0" w:line="240" w:lineRule="auto"/>
        <w:rPr>
          <w:rFonts w:ascii="Times" w:eastAsia="Microsoft YaHei UI" w:hAnsi="Times" w:cs="Times"/>
          <w:color w:val="000000"/>
          <w:sz w:val="20"/>
          <w:szCs w:val="20"/>
          <w:lang w:val="en-GB"/>
        </w:rPr>
      </w:pPr>
      <w:r>
        <w:rPr>
          <w:rFonts w:ascii="Times" w:eastAsia="Microsoft YaHei UI" w:hAnsi="Times" w:cs="Times New Roman"/>
          <w:color w:val="000000"/>
          <w:sz w:val="20"/>
          <w:szCs w:val="20"/>
          <w:lang w:val="en-GB"/>
        </w:rPr>
        <w:t>Dynamic waveform switching enhancement in R18 is applicable to PUSCH scheduled by DCI format 0_1 or 0_2 in PDCCH with CRC scrambled with C-RNTI, MCS-C-RNTI, or CS-RNTI with NDI=1.</w:t>
      </w:r>
    </w:p>
    <w:p w14:paraId="2B0EEEDB" w14:textId="77777777" w:rsidR="001F6FE4" w:rsidRDefault="005804C0">
      <w:pPr>
        <w:numPr>
          <w:ilvl w:val="0"/>
          <w:numId w:val="20"/>
        </w:numPr>
        <w:spacing w:after="0" w:line="240" w:lineRule="auto"/>
        <w:rPr>
          <w:rFonts w:ascii="Times" w:eastAsia="Microsoft YaHei UI" w:hAnsi="Times" w:cs="Times"/>
          <w:color w:val="000000"/>
          <w:sz w:val="20"/>
          <w:szCs w:val="20"/>
          <w:lang w:val="en-GB"/>
        </w:rPr>
      </w:pPr>
      <w:r>
        <w:rPr>
          <w:rFonts w:ascii="Times" w:eastAsia="Microsoft YaHei UI" w:hAnsi="Times" w:cs="Times New Roman"/>
          <w:color w:val="000000"/>
          <w:sz w:val="20"/>
          <w:szCs w:val="20"/>
          <w:lang w:val="en-GB" w:eastAsia="zh-CN"/>
        </w:rPr>
        <w:t>Note: The above does not imply that dynamic switching enhancement in R18 is applicable or not applicable to other cases of PUSCH (e.g. PUSCH transmission with a Type 1 or Type 2 configured grant, PUSCH scheduled by DCI format 0_0).</w:t>
      </w:r>
    </w:p>
    <w:p w14:paraId="76EE134F" w14:textId="77777777" w:rsidR="001F6FE4" w:rsidRDefault="001F6FE4">
      <w:pPr>
        <w:spacing w:after="0" w:line="240" w:lineRule="auto"/>
        <w:rPr>
          <w:rFonts w:ascii="Times" w:eastAsia="DengXian" w:hAnsi="Times" w:cs="Times New Roman"/>
          <w:sz w:val="20"/>
          <w:szCs w:val="24"/>
          <w:lang w:eastAsia="zh-CN"/>
        </w:rPr>
      </w:pPr>
    </w:p>
    <w:p w14:paraId="2667B00B" w14:textId="77777777" w:rsidR="001F6FE4" w:rsidRDefault="005804C0">
      <w:pPr>
        <w:spacing w:after="0" w:line="240" w:lineRule="auto"/>
        <w:rPr>
          <w:rFonts w:ascii="Times" w:eastAsia="DengXian" w:hAnsi="Times" w:cs="Times New Roman"/>
          <w:sz w:val="20"/>
          <w:szCs w:val="24"/>
          <w:lang w:eastAsia="zh-CN"/>
        </w:rPr>
      </w:pPr>
      <w:r>
        <w:rPr>
          <w:rFonts w:ascii="Times" w:eastAsia="DengXian" w:hAnsi="Times" w:cs="Times New Roman"/>
          <w:sz w:val="20"/>
          <w:szCs w:val="24"/>
          <w:lang w:eastAsia="zh-CN"/>
        </w:rPr>
        <w:t>R1-2210749</w:t>
      </w:r>
      <w:r>
        <w:rPr>
          <w:rFonts w:ascii="Times" w:eastAsia="DengXian" w:hAnsi="Times" w:cs="Times New Roman"/>
          <w:sz w:val="20"/>
          <w:szCs w:val="24"/>
          <w:lang w:eastAsia="zh-CN"/>
        </w:rPr>
        <w:tab/>
        <w:t>Summary #4 on dynamic switching between DFT-S-OFDM and CP-OFDM</w:t>
      </w:r>
      <w:r>
        <w:rPr>
          <w:rFonts w:ascii="Times" w:eastAsia="DengXian" w:hAnsi="Times" w:cs="Times New Roman"/>
          <w:sz w:val="20"/>
          <w:szCs w:val="24"/>
          <w:lang w:eastAsia="zh-CN"/>
        </w:rPr>
        <w:tab/>
        <w:t>Moderator (InterDigital, Inc.)</w:t>
      </w:r>
    </w:p>
    <w:p w14:paraId="72D950AA" w14:textId="77777777" w:rsidR="001F6FE4" w:rsidRDefault="001F6FE4">
      <w:pPr>
        <w:rPr>
          <w:lang w:eastAsia="zh-CN"/>
        </w:rPr>
      </w:pPr>
    </w:p>
    <w:sectPr w:rsidR="001F6FE4">
      <w:pgSz w:w="12240" w:h="15840"/>
      <w:pgMar w:top="1440" w:right="1440" w:bottom="243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733BE7" w14:textId="77777777" w:rsidR="00C5343E" w:rsidRDefault="00C5343E">
      <w:pPr>
        <w:spacing w:line="240" w:lineRule="auto"/>
      </w:pPr>
      <w:r>
        <w:separator/>
      </w:r>
    </w:p>
  </w:endnote>
  <w:endnote w:type="continuationSeparator" w:id="0">
    <w:p w14:paraId="4B34A801" w14:textId="77777777" w:rsidR="00C5343E" w:rsidRDefault="00C5343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9CF57D" w14:textId="77777777" w:rsidR="00C5343E" w:rsidRDefault="00C5343E">
      <w:pPr>
        <w:spacing w:after="0"/>
      </w:pPr>
      <w:r>
        <w:separator/>
      </w:r>
    </w:p>
  </w:footnote>
  <w:footnote w:type="continuationSeparator" w:id="0">
    <w:p w14:paraId="649F71D7" w14:textId="77777777" w:rsidR="00C5343E" w:rsidRDefault="00C5343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lang w:val="en-US"/>
      </w:rPr>
    </w:lvl>
    <w:lvl w:ilvl="1">
      <w:start w:val="1"/>
      <w:numFmt w:val="decimal"/>
      <w:pStyle w:val="Heading2"/>
      <w:lvlText w:val="%1.%2"/>
      <w:lvlJc w:val="left"/>
      <w:pPr>
        <w:tabs>
          <w:tab w:val="left" w:pos="576"/>
        </w:tabs>
        <w:ind w:left="576" w:hanging="576"/>
      </w:pPr>
      <w:rPr>
        <w:rFonts w:hint="default"/>
        <w:sz w:val="28"/>
        <w:lang w:val="en-US"/>
      </w:rPr>
    </w:lvl>
    <w:lvl w:ilvl="2">
      <w:start w:val="1"/>
      <w:numFmt w:val="decimal"/>
      <w:pStyle w:val="Heading3"/>
      <w:lvlText w:val="%1.%2.%3"/>
      <w:lvlJc w:val="left"/>
      <w:pPr>
        <w:tabs>
          <w:tab w:val="left" w:pos="1004"/>
        </w:tabs>
        <w:ind w:left="1004" w:hanging="720"/>
      </w:pPr>
      <w:rPr>
        <w:rFonts w:hint="default"/>
        <w:lang w:val="en-GB"/>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 w15:restartNumberingAfterBreak="0">
    <w:nsid w:val="07905E96"/>
    <w:multiLevelType w:val="hybridMultilevel"/>
    <w:tmpl w:val="F82C5AA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C507ABC"/>
    <w:multiLevelType w:val="multilevel"/>
    <w:tmpl w:val="0C507ABC"/>
    <w:lvl w:ilvl="0">
      <w:start w:val="1"/>
      <w:numFmt w:val="bullet"/>
      <w:lvlText w:val=""/>
      <w:lvlJc w:val="left"/>
      <w:pPr>
        <w:tabs>
          <w:tab w:val="left" w:pos="720"/>
        </w:tabs>
        <w:ind w:left="720"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color w:val="auto"/>
      </w:rPr>
    </w:lvl>
    <w:lvl w:ilvl="3">
      <w:start w:val="1"/>
      <w:numFmt w:val="bullet"/>
      <w:lvlText w:val="o"/>
      <w:lvlJc w:val="left"/>
      <w:pPr>
        <w:tabs>
          <w:tab w:val="left" w:pos="2880"/>
        </w:tabs>
        <w:ind w:left="2880" w:hanging="360"/>
      </w:pPr>
      <w:rPr>
        <w:rFonts w:ascii="Courier New" w:hAnsi="Courier New" w:cs="Courier New"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DAE01C8"/>
    <w:multiLevelType w:val="multilevel"/>
    <w:tmpl w:val="0DAE01C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 w15:restartNumberingAfterBreak="0">
    <w:nsid w:val="0FAF6E2B"/>
    <w:multiLevelType w:val="hybridMultilevel"/>
    <w:tmpl w:val="F094E20E"/>
    <w:lvl w:ilvl="0" w:tplc="DA602230">
      <w:start w:val="3"/>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8452D7"/>
    <w:multiLevelType w:val="multilevel"/>
    <w:tmpl w:val="148452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58D66CB"/>
    <w:multiLevelType w:val="multilevel"/>
    <w:tmpl w:val="158D66CB"/>
    <w:lvl w:ilvl="0">
      <w:start w:val="1"/>
      <w:numFmt w:val="bullet"/>
      <w:lvlText w:val=""/>
      <w:lvlJc w:val="left"/>
      <w:pPr>
        <w:ind w:left="800" w:hanging="440"/>
      </w:pPr>
      <w:rPr>
        <w:rFonts w:ascii="Symbol" w:hAnsi="Symbol" w:hint="default"/>
      </w:rPr>
    </w:lvl>
    <w:lvl w:ilvl="1">
      <w:start w:val="1"/>
      <w:numFmt w:val="bullet"/>
      <w:lvlText w:val=""/>
      <w:lvlJc w:val="left"/>
      <w:pPr>
        <w:ind w:left="1240" w:hanging="440"/>
      </w:pPr>
      <w:rPr>
        <w:rFonts w:ascii="Wingdings" w:hAnsi="Wingdings" w:hint="default"/>
      </w:rPr>
    </w:lvl>
    <w:lvl w:ilvl="2">
      <w:start w:val="1"/>
      <w:numFmt w:val="bullet"/>
      <w:lvlText w:val=""/>
      <w:lvlJc w:val="left"/>
      <w:pPr>
        <w:ind w:left="1680" w:hanging="440"/>
      </w:pPr>
      <w:rPr>
        <w:rFonts w:ascii="Wingdings" w:hAnsi="Wingdings" w:hint="default"/>
      </w:rPr>
    </w:lvl>
    <w:lvl w:ilvl="3">
      <w:start w:val="1"/>
      <w:numFmt w:val="bullet"/>
      <w:lvlText w:val=""/>
      <w:lvlJc w:val="left"/>
      <w:pPr>
        <w:ind w:left="2120" w:hanging="440"/>
      </w:pPr>
      <w:rPr>
        <w:rFonts w:ascii="Wingdings" w:hAnsi="Wingdings" w:hint="default"/>
      </w:rPr>
    </w:lvl>
    <w:lvl w:ilvl="4">
      <w:start w:val="1"/>
      <w:numFmt w:val="bullet"/>
      <w:lvlText w:val=""/>
      <w:lvlJc w:val="left"/>
      <w:pPr>
        <w:ind w:left="2560" w:hanging="440"/>
      </w:pPr>
      <w:rPr>
        <w:rFonts w:ascii="Wingdings" w:hAnsi="Wingdings" w:hint="default"/>
      </w:rPr>
    </w:lvl>
    <w:lvl w:ilvl="5">
      <w:start w:val="1"/>
      <w:numFmt w:val="bullet"/>
      <w:lvlText w:val=""/>
      <w:lvlJc w:val="left"/>
      <w:pPr>
        <w:ind w:left="3000" w:hanging="440"/>
      </w:pPr>
      <w:rPr>
        <w:rFonts w:ascii="Wingdings" w:hAnsi="Wingdings" w:hint="default"/>
      </w:rPr>
    </w:lvl>
    <w:lvl w:ilvl="6">
      <w:start w:val="1"/>
      <w:numFmt w:val="bullet"/>
      <w:lvlText w:val=""/>
      <w:lvlJc w:val="left"/>
      <w:pPr>
        <w:ind w:left="3440" w:hanging="440"/>
      </w:pPr>
      <w:rPr>
        <w:rFonts w:ascii="Wingdings" w:hAnsi="Wingdings" w:hint="default"/>
      </w:rPr>
    </w:lvl>
    <w:lvl w:ilvl="7">
      <w:start w:val="1"/>
      <w:numFmt w:val="bullet"/>
      <w:lvlText w:val=""/>
      <w:lvlJc w:val="left"/>
      <w:pPr>
        <w:ind w:left="3880" w:hanging="440"/>
      </w:pPr>
      <w:rPr>
        <w:rFonts w:ascii="Wingdings" w:hAnsi="Wingdings" w:hint="default"/>
      </w:rPr>
    </w:lvl>
    <w:lvl w:ilvl="8">
      <w:start w:val="1"/>
      <w:numFmt w:val="bullet"/>
      <w:lvlText w:val=""/>
      <w:lvlJc w:val="left"/>
      <w:pPr>
        <w:ind w:left="4320" w:hanging="440"/>
      </w:pPr>
      <w:rPr>
        <w:rFonts w:ascii="Wingdings" w:hAnsi="Wingdings" w:hint="default"/>
      </w:rPr>
    </w:lvl>
  </w:abstractNum>
  <w:abstractNum w:abstractNumId="7" w15:restartNumberingAfterBreak="0">
    <w:nsid w:val="19B60B8B"/>
    <w:multiLevelType w:val="multilevel"/>
    <w:tmpl w:val="19B60B8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1B0956E8"/>
    <w:multiLevelType w:val="multilevel"/>
    <w:tmpl w:val="1B0956E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FC04F6D"/>
    <w:multiLevelType w:val="multilevel"/>
    <w:tmpl w:val="1FC04F6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5851546"/>
    <w:multiLevelType w:val="multilevel"/>
    <w:tmpl w:val="2585154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6D8560C"/>
    <w:multiLevelType w:val="multilevel"/>
    <w:tmpl w:val="26D8560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7C90F5C"/>
    <w:multiLevelType w:val="singleLevel"/>
    <w:tmpl w:val="5A54DD86"/>
    <w:lvl w:ilvl="0">
      <w:start w:val="1"/>
      <w:numFmt w:val="decimal"/>
      <w:lvlText w:val="%1."/>
      <w:lvlJc w:val="left"/>
      <w:pPr>
        <w:tabs>
          <w:tab w:val="num" w:pos="926"/>
        </w:tabs>
        <w:ind w:left="926" w:hanging="360"/>
      </w:pPr>
    </w:lvl>
  </w:abstractNum>
  <w:abstractNum w:abstractNumId="13" w15:restartNumberingAfterBreak="0">
    <w:nsid w:val="2F202C24"/>
    <w:multiLevelType w:val="hybridMultilevel"/>
    <w:tmpl w:val="3A567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880505"/>
    <w:multiLevelType w:val="multilevel"/>
    <w:tmpl w:val="30880505"/>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5E37D37"/>
    <w:multiLevelType w:val="multilevel"/>
    <w:tmpl w:val="35E37D37"/>
    <w:lvl w:ilvl="0">
      <w:start w:val="150"/>
      <w:numFmt w:val="bullet"/>
      <w:lvlText w:val="-"/>
      <w:lvlJc w:val="left"/>
      <w:rPr>
        <w:rFonts w:ascii="Arial" w:eastAsia="DengXian"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37C07816"/>
    <w:multiLevelType w:val="multilevel"/>
    <w:tmpl w:val="37C07816"/>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lang w:val="fr-CA"/>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8" w15:restartNumberingAfterBreak="0">
    <w:nsid w:val="3AD5386E"/>
    <w:multiLevelType w:val="hybridMultilevel"/>
    <w:tmpl w:val="503690B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E270D61"/>
    <w:multiLevelType w:val="hybridMultilevel"/>
    <w:tmpl w:val="60D2C3F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F83524C"/>
    <w:multiLevelType w:val="multilevel"/>
    <w:tmpl w:val="3F83524C"/>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1" w15:restartNumberingAfterBreak="0">
    <w:nsid w:val="40DE34BC"/>
    <w:multiLevelType w:val="singleLevel"/>
    <w:tmpl w:val="1BAE590C"/>
    <w:lvl w:ilvl="0">
      <w:start w:val="1"/>
      <w:numFmt w:val="decimal"/>
      <w:lvlText w:val="%1."/>
      <w:lvlJc w:val="left"/>
      <w:pPr>
        <w:tabs>
          <w:tab w:val="num" w:pos="360"/>
        </w:tabs>
        <w:ind w:left="360" w:hanging="360"/>
      </w:pPr>
    </w:lvl>
  </w:abstractNum>
  <w:abstractNum w:abstractNumId="22" w15:restartNumberingAfterBreak="0">
    <w:nsid w:val="439E4F70"/>
    <w:multiLevelType w:val="multilevel"/>
    <w:tmpl w:val="439E4F70"/>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7431852"/>
    <w:multiLevelType w:val="hybridMultilevel"/>
    <w:tmpl w:val="7272D8EE"/>
    <w:lvl w:ilvl="0" w:tplc="8B44315E">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4E3E5B85"/>
    <w:multiLevelType w:val="hybridMultilevel"/>
    <w:tmpl w:val="B89CDD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7DB43F6"/>
    <w:multiLevelType w:val="hybridMultilevel"/>
    <w:tmpl w:val="066A48EC"/>
    <w:lvl w:ilvl="0" w:tplc="DEA4DE14">
      <w:start w:val="5"/>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9D639E1"/>
    <w:multiLevelType w:val="multilevel"/>
    <w:tmpl w:val="59D639E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B0E6479"/>
    <w:multiLevelType w:val="hybridMultilevel"/>
    <w:tmpl w:val="7BACDE3C"/>
    <w:lvl w:ilvl="0" w:tplc="09CC56E8">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DEB5531"/>
    <w:multiLevelType w:val="hybridMultilevel"/>
    <w:tmpl w:val="D8305264"/>
    <w:lvl w:ilvl="0" w:tplc="2E4A2280">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31" w15:restartNumberingAfterBreak="0">
    <w:nsid w:val="64DA3E16"/>
    <w:multiLevelType w:val="hybridMultilevel"/>
    <w:tmpl w:val="023E83B0"/>
    <w:lvl w:ilvl="0" w:tplc="8B44315E">
      <w:start w:val="1"/>
      <w:numFmt w:val="bullet"/>
      <w:lvlText w:val="•"/>
      <w:lvlJc w:val="left"/>
      <w:pPr>
        <w:tabs>
          <w:tab w:val="num" w:pos="360"/>
        </w:tabs>
        <w:ind w:left="360" w:hanging="360"/>
      </w:pPr>
      <w:rPr>
        <w:rFonts w:ascii="Arial" w:hAnsi="Arial" w:hint="default"/>
      </w:rPr>
    </w:lvl>
    <w:lvl w:ilvl="1" w:tplc="345AD446">
      <w:start w:val="1"/>
      <w:numFmt w:val="bullet"/>
      <w:lvlText w:val="•"/>
      <w:lvlJc w:val="left"/>
      <w:pPr>
        <w:tabs>
          <w:tab w:val="num" w:pos="1080"/>
        </w:tabs>
        <w:ind w:left="1080" w:hanging="360"/>
      </w:pPr>
      <w:rPr>
        <w:rFonts w:ascii="Arial" w:hAnsi="Arial" w:hint="default"/>
      </w:rPr>
    </w:lvl>
    <w:lvl w:ilvl="2" w:tplc="2AC4009C">
      <w:numFmt w:val="bullet"/>
      <w:lvlText w:val="•"/>
      <w:lvlJc w:val="left"/>
      <w:pPr>
        <w:tabs>
          <w:tab w:val="num" w:pos="1800"/>
        </w:tabs>
        <w:ind w:left="1800" w:hanging="360"/>
      </w:pPr>
      <w:rPr>
        <w:rFonts w:ascii="Arial" w:hAnsi="Arial" w:hint="default"/>
      </w:rPr>
    </w:lvl>
    <w:lvl w:ilvl="3" w:tplc="D084E290">
      <w:numFmt w:val="bullet"/>
      <w:lvlText w:val="–"/>
      <w:lvlJc w:val="left"/>
      <w:pPr>
        <w:tabs>
          <w:tab w:val="num" w:pos="2520"/>
        </w:tabs>
        <w:ind w:left="2520" w:hanging="360"/>
      </w:pPr>
      <w:rPr>
        <w:rFonts w:ascii="Arial" w:hAnsi="Arial" w:hint="default"/>
      </w:rPr>
    </w:lvl>
    <w:lvl w:ilvl="4" w:tplc="3B22E3F4" w:tentative="1">
      <w:start w:val="1"/>
      <w:numFmt w:val="bullet"/>
      <w:lvlText w:val="•"/>
      <w:lvlJc w:val="left"/>
      <w:pPr>
        <w:tabs>
          <w:tab w:val="num" w:pos="3240"/>
        </w:tabs>
        <w:ind w:left="3240" w:hanging="360"/>
      </w:pPr>
      <w:rPr>
        <w:rFonts w:ascii="Arial" w:hAnsi="Arial" w:hint="default"/>
      </w:rPr>
    </w:lvl>
    <w:lvl w:ilvl="5" w:tplc="99B8C4A6" w:tentative="1">
      <w:start w:val="1"/>
      <w:numFmt w:val="bullet"/>
      <w:lvlText w:val="•"/>
      <w:lvlJc w:val="left"/>
      <w:pPr>
        <w:tabs>
          <w:tab w:val="num" w:pos="3960"/>
        </w:tabs>
        <w:ind w:left="3960" w:hanging="360"/>
      </w:pPr>
      <w:rPr>
        <w:rFonts w:ascii="Arial" w:hAnsi="Arial" w:hint="default"/>
      </w:rPr>
    </w:lvl>
    <w:lvl w:ilvl="6" w:tplc="ACFE326E" w:tentative="1">
      <w:start w:val="1"/>
      <w:numFmt w:val="bullet"/>
      <w:lvlText w:val="•"/>
      <w:lvlJc w:val="left"/>
      <w:pPr>
        <w:tabs>
          <w:tab w:val="num" w:pos="4680"/>
        </w:tabs>
        <w:ind w:left="4680" w:hanging="360"/>
      </w:pPr>
      <w:rPr>
        <w:rFonts w:ascii="Arial" w:hAnsi="Arial" w:hint="default"/>
      </w:rPr>
    </w:lvl>
    <w:lvl w:ilvl="7" w:tplc="F960946C" w:tentative="1">
      <w:start w:val="1"/>
      <w:numFmt w:val="bullet"/>
      <w:lvlText w:val="•"/>
      <w:lvlJc w:val="left"/>
      <w:pPr>
        <w:tabs>
          <w:tab w:val="num" w:pos="5400"/>
        </w:tabs>
        <w:ind w:left="5400" w:hanging="360"/>
      </w:pPr>
      <w:rPr>
        <w:rFonts w:ascii="Arial" w:hAnsi="Arial" w:hint="default"/>
      </w:rPr>
    </w:lvl>
    <w:lvl w:ilvl="8" w:tplc="78468000" w:tentative="1">
      <w:start w:val="1"/>
      <w:numFmt w:val="bullet"/>
      <w:lvlText w:val="•"/>
      <w:lvlJc w:val="left"/>
      <w:pPr>
        <w:tabs>
          <w:tab w:val="num" w:pos="6120"/>
        </w:tabs>
        <w:ind w:left="6120" w:hanging="360"/>
      </w:pPr>
      <w:rPr>
        <w:rFonts w:ascii="Arial" w:hAnsi="Arial" w:hint="default"/>
      </w:rPr>
    </w:lvl>
  </w:abstractNum>
  <w:abstractNum w:abstractNumId="32" w15:restartNumberingAfterBreak="0">
    <w:nsid w:val="67777E82"/>
    <w:multiLevelType w:val="hybridMultilevel"/>
    <w:tmpl w:val="F15611F0"/>
    <w:lvl w:ilvl="0" w:tplc="FFFFFFFF">
      <w:start w:val="1"/>
      <w:numFmt w:val="bullet"/>
      <w:lvlText w:val="•"/>
      <w:lvlJc w:val="left"/>
      <w:pPr>
        <w:ind w:left="440" w:hanging="440"/>
      </w:pPr>
      <w:rPr>
        <w:rFonts w:ascii="Arial" w:hAnsi="Arial" w:hint="default"/>
      </w:rPr>
    </w:lvl>
    <w:lvl w:ilvl="1" w:tplc="FFFFFFFF">
      <w:start w:val="1"/>
      <w:numFmt w:val="bullet"/>
      <w:lvlText w:val=""/>
      <w:lvlJc w:val="left"/>
      <w:pPr>
        <w:ind w:left="880" w:hanging="440"/>
      </w:pPr>
      <w:rPr>
        <w:rFonts w:ascii="Wingdings" w:hAnsi="Wingdings" w:hint="default"/>
      </w:rPr>
    </w:lvl>
    <w:lvl w:ilvl="2" w:tplc="04090001">
      <w:start w:val="1"/>
      <w:numFmt w:val="bullet"/>
      <w:lvlText w:val=""/>
      <w:lvlJc w:val="left"/>
      <w:pPr>
        <w:ind w:left="800" w:hanging="440"/>
      </w:pPr>
      <w:rPr>
        <w:rFonts w:ascii="Symbol" w:hAnsi="Symbol"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3" w15:restartNumberingAfterBreak="0">
    <w:nsid w:val="6906505B"/>
    <w:multiLevelType w:val="hybridMultilevel"/>
    <w:tmpl w:val="F9FAB358"/>
    <w:lvl w:ilvl="0" w:tplc="D2048B56">
      <w:start w:val="54"/>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3F7B76"/>
    <w:multiLevelType w:val="multilevel"/>
    <w:tmpl w:val="703F7B76"/>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5" w15:restartNumberingAfterBreak="0">
    <w:nsid w:val="73DD373B"/>
    <w:multiLevelType w:val="hybridMultilevel"/>
    <w:tmpl w:val="9712F524"/>
    <w:lvl w:ilvl="0" w:tplc="C142B73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4AD6D80"/>
    <w:multiLevelType w:val="hybridMultilevel"/>
    <w:tmpl w:val="2886039C"/>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7BD31E87"/>
    <w:multiLevelType w:val="hybridMultilevel"/>
    <w:tmpl w:val="09DCA346"/>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8" w15:restartNumberingAfterBreak="0">
    <w:nsid w:val="7D421B68"/>
    <w:multiLevelType w:val="multilevel"/>
    <w:tmpl w:val="7D421B68"/>
    <w:lvl w:ilvl="0">
      <w:start w:val="1"/>
      <w:numFmt w:val="bullet"/>
      <w:lvlText w:val=""/>
      <w:lvlJc w:val="left"/>
      <w:pPr>
        <w:tabs>
          <w:tab w:val="num" w:pos="0"/>
        </w:tabs>
        <w:ind w:hanging="360"/>
      </w:pPr>
      <w:rPr>
        <w:rFonts w:ascii="Symbol" w:hAnsi="Symbol" w:hint="default"/>
        <w:color w:val="auto"/>
      </w:rPr>
    </w:lvl>
    <w:lvl w:ilvl="1">
      <w:start w:val="1"/>
      <w:numFmt w:val="bullet"/>
      <w:lvlText w:val=""/>
      <w:lvlJc w:val="left"/>
      <w:pPr>
        <w:tabs>
          <w:tab w:val="num" w:pos="480"/>
        </w:tabs>
        <w:ind w:left="480" w:hanging="420"/>
      </w:pPr>
      <w:rPr>
        <w:rFonts w:ascii="Wingdings" w:hAnsi="Wingdings" w:hint="default"/>
      </w:rPr>
    </w:lvl>
    <w:lvl w:ilvl="2">
      <w:start w:val="1"/>
      <w:numFmt w:val="bullet"/>
      <w:lvlText w:val=""/>
      <w:lvlJc w:val="left"/>
      <w:pPr>
        <w:tabs>
          <w:tab w:val="num" w:pos="900"/>
        </w:tabs>
        <w:ind w:left="900" w:hanging="420"/>
      </w:pPr>
      <w:rPr>
        <w:rFonts w:ascii="Wingdings" w:hAnsi="Wingdings" w:hint="default"/>
      </w:rPr>
    </w:lvl>
    <w:lvl w:ilvl="3">
      <w:start w:val="1"/>
      <w:numFmt w:val="bullet"/>
      <w:lvlText w:val=""/>
      <w:lvlJc w:val="left"/>
      <w:pPr>
        <w:tabs>
          <w:tab w:val="num" w:pos="1320"/>
        </w:tabs>
        <w:ind w:left="1320" w:hanging="420"/>
      </w:pPr>
      <w:rPr>
        <w:rFonts w:ascii="Wingdings" w:hAnsi="Wingdings" w:hint="default"/>
      </w:rPr>
    </w:lvl>
    <w:lvl w:ilvl="4">
      <w:start w:val="1"/>
      <w:numFmt w:val="bullet"/>
      <w:lvlText w:val=""/>
      <w:lvlJc w:val="left"/>
      <w:pPr>
        <w:tabs>
          <w:tab w:val="num" w:pos="1740"/>
        </w:tabs>
        <w:ind w:left="1740" w:hanging="420"/>
      </w:pPr>
      <w:rPr>
        <w:rFonts w:ascii="Wingdings" w:hAnsi="Wingdings" w:hint="default"/>
      </w:rPr>
    </w:lvl>
    <w:lvl w:ilvl="5">
      <w:start w:val="1"/>
      <w:numFmt w:val="bullet"/>
      <w:lvlText w:val=""/>
      <w:lvlJc w:val="left"/>
      <w:pPr>
        <w:tabs>
          <w:tab w:val="num" w:pos="2160"/>
        </w:tabs>
        <w:ind w:left="2160" w:hanging="420"/>
      </w:pPr>
      <w:rPr>
        <w:rFonts w:ascii="Wingdings" w:hAnsi="Wingdings" w:hint="default"/>
      </w:rPr>
    </w:lvl>
    <w:lvl w:ilvl="6">
      <w:start w:val="1"/>
      <w:numFmt w:val="bullet"/>
      <w:lvlText w:val=""/>
      <w:lvlJc w:val="left"/>
      <w:pPr>
        <w:tabs>
          <w:tab w:val="num" w:pos="2580"/>
        </w:tabs>
        <w:ind w:left="2580" w:hanging="420"/>
      </w:pPr>
      <w:rPr>
        <w:rFonts w:ascii="Wingdings" w:hAnsi="Wingdings" w:hint="default"/>
      </w:rPr>
    </w:lvl>
    <w:lvl w:ilvl="7">
      <w:start w:val="1"/>
      <w:numFmt w:val="bullet"/>
      <w:lvlText w:val=""/>
      <w:lvlJc w:val="left"/>
      <w:pPr>
        <w:tabs>
          <w:tab w:val="num" w:pos="3000"/>
        </w:tabs>
        <w:ind w:left="3000" w:hanging="420"/>
      </w:pPr>
      <w:rPr>
        <w:rFonts w:ascii="Wingdings" w:hAnsi="Wingdings" w:hint="default"/>
      </w:rPr>
    </w:lvl>
    <w:lvl w:ilvl="8">
      <w:start w:val="1"/>
      <w:numFmt w:val="bullet"/>
      <w:lvlText w:val=""/>
      <w:lvlJc w:val="left"/>
      <w:pPr>
        <w:tabs>
          <w:tab w:val="num" w:pos="3420"/>
        </w:tabs>
        <w:ind w:left="3420" w:hanging="420"/>
      </w:pPr>
      <w:rPr>
        <w:rFonts w:ascii="Wingdings" w:hAnsi="Wingdings" w:hint="default"/>
      </w:rPr>
    </w:lvl>
  </w:abstractNum>
  <w:abstractNum w:abstractNumId="39" w15:restartNumberingAfterBreak="0">
    <w:nsid w:val="7DCA7111"/>
    <w:multiLevelType w:val="multilevel"/>
    <w:tmpl w:val="7DCA7111"/>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231303968">
    <w:abstractNumId w:val="0"/>
  </w:num>
  <w:num w:numId="2" w16cid:durableId="277569270">
    <w:abstractNumId w:val="24"/>
  </w:num>
  <w:num w:numId="3" w16cid:durableId="956449482">
    <w:abstractNumId w:val="17"/>
  </w:num>
  <w:num w:numId="4" w16cid:durableId="30152431">
    <w:abstractNumId w:val="2"/>
  </w:num>
  <w:num w:numId="5" w16cid:durableId="698118878">
    <w:abstractNumId w:val="5"/>
  </w:num>
  <w:num w:numId="6" w16cid:durableId="436221525">
    <w:abstractNumId w:val="22"/>
  </w:num>
  <w:num w:numId="7" w16cid:durableId="1006829629">
    <w:abstractNumId w:val="14"/>
  </w:num>
  <w:num w:numId="8" w16cid:durableId="1441031201">
    <w:abstractNumId w:val="11"/>
  </w:num>
  <w:num w:numId="9" w16cid:durableId="533463340">
    <w:abstractNumId w:val="8"/>
  </w:num>
  <w:num w:numId="10" w16cid:durableId="384716086">
    <w:abstractNumId w:val="27"/>
  </w:num>
  <w:num w:numId="11" w16cid:durableId="306789604">
    <w:abstractNumId w:val="9"/>
  </w:num>
  <w:num w:numId="12" w16cid:durableId="596521572">
    <w:abstractNumId w:val="10"/>
  </w:num>
  <w:num w:numId="13" w16cid:durableId="34351878">
    <w:abstractNumId w:val="6"/>
  </w:num>
  <w:num w:numId="14" w16cid:durableId="855465066">
    <w:abstractNumId w:val="16"/>
  </w:num>
  <w:num w:numId="15" w16cid:durableId="1156386137">
    <w:abstractNumId w:val="20"/>
  </w:num>
  <w:num w:numId="16" w16cid:durableId="970479135">
    <w:abstractNumId w:val="7"/>
  </w:num>
  <w:num w:numId="17" w16cid:durableId="412095391">
    <w:abstractNumId w:val="15"/>
  </w:num>
  <w:num w:numId="18" w16cid:durableId="579026787">
    <w:abstractNumId w:val="3"/>
  </w:num>
  <w:num w:numId="19" w16cid:durableId="566300581">
    <w:abstractNumId w:val="39"/>
  </w:num>
  <w:num w:numId="20" w16cid:durableId="1408578126">
    <w:abstractNumId w:val="34"/>
  </w:num>
  <w:num w:numId="21" w16cid:durableId="1237786791">
    <w:abstractNumId w:val="36"/>
  </w:num>
  <w:num w:numId="22" w16cid:durableId="1041322153">
    <w:abstractNumId w:val="1"/>
  </w:num>
  <w:num w:numId="23" w16cid:durableId="1320575701">
    <w:abstractNumId w:val="25"/>
  </w:num>
  <w:num w:numId="24" w16cid:durableId="1087338208">
    <w:abstractNumId w:val="37"/>
  </w:num>
  <w:num w:numId="25" w16cid:durableId="874192257">
    <w:abstractNumId w:val="30"/>
  </w:num>
  <w:num w:numId="26" w16cid:durableId="1176188462">
    <w:abstractNumId w:val="12"/>
  </w:num>
  <w:num w:numId="27" w16cid:durableId="340084598">
    <w:abstractNumId w:val="19"/>
  </w:num>
  <w:num w:numId="28" w16cid:durableId="1082604071">
    <w:abstractNumId w:val="26"/>
  </w:num>
  <w:num w:numId="29" w16cid:durableId="742946724">
    <w:abstractNumId w:val="13"/>
  </w:num>
  <w:num w:numId="30" w16cid:durableId="931007927">
    <w:abstractNumId w:val="31"/>
  </w:num>
  <w:num w:numId="31" w16cid:durableId="772438240">
    <w:abstractNumId w:val="32"/>
  </w:num>
  <w:num w:numId="32" w16cid:durableId="1402369463">
    <w:abstractNumId w:val="23"/>
  </w:num>
  <w:num w:numId="33" w16cid:durableId="1523547230">
    <w:abstractNumId w:val="28"/>
  </w:num>
  <w:num w:numId="34" w16cid:durableId="514076319">
    <w:abstractNumId w:val="4"/>
  </w:num>
  <w:num w:numId="35" w16cid:durableId="547910927">
    <w:abstractNumId w:val="29"/>
  </w:num>
  <w:num w:numId="36" w16cid:durableId="2101367196">
    <w:abstractNumId w:val="35"/>
  </w:num>
  <w:num w:numId="37" w16cid:durableId="1512182225">
    <w:abstractNumId w:val="21"/>
  </w:num>
  <w:num w:numId="38" w16cid:durableId="969749496">
    <w:abstractNumId w:val="21"/>
    <w:lvlOverride w:ilvl="0">
      <w:startOverride w:val="1"/>
    </w:lvlOverride>
  </w:num>
  <w:num w:numId="39" w16cid:durableId="1077704582">
    <w:abstractNumId w:val="18"/>
  </w:num>
  <w:num w:numId="40" w16cid:durableId="1518958741">
    <w:abstractNumId w:val="33"/>
  </w:num>
  <w:num w:numId="41" w16cid:durableId="674965476">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46F0"/>
    <w:rsid w:val="0000030E"/>
    <w:rsid w:val="00000D07"/>
    <w:rsid w:val="00000E36"/>
    <w:rsid w:val="00000EE9"/>
    <w:rsid w:val="00001056"/>
    <w:rsid w:val="000014A1"/>
    <w:rsid w:val="00001C64"/>
    <w:rsid w:val="000026E2"/>
    <w:rsid w:val="00002C1F"/>
    <w:rsid w:val="00003520"/>
    <w:rsid w:val="0000355B"/>
    <w:rsid w:val="00003577"/>
    <w:rsid w:val="000039A2"/>
    <w:rsid w:val="000039B0"/>
    <w:rsid w:val="00003E06"/>
    <w:rsid w:val="00004174"/>
    <w:rsid w:val="0000455F"/>
    <w:rsid w:val="00004D93"/>
    <w:rsid w:val="00005060"/>
    <w:rsid w:val="000052D3"/>
    <w:rsid w:val="000054A5"/>
    <w:rsid w:val="0000556D"/>
    <w:rsid w:val="00005957"/>
    <w:rsid w:val="00005A50"/>
    <w:rsid w:val="00005C83"/>
    <w:rsid w:val="00005CCA"/>
    <w:rsid w:val="00006023"/>
    <w:rsid w:val="0000768C"/>
    <w:rsid w:val="00007777"/>
    <w:rsid w:val="00007D8B"/>
    <w:rsid w:val="00007DCB"/>
    <w:rsid w:val="00010889"/>
    <w:rsid w:val="00010CA7"/>
    <w:rsid w:val="00010EF5"/>
    <w:rsid w:val="00011650"/>
    <w:rsid w:val="00011BD9"/>
    <w:rsid w:val="00011F1F"/>
    <w:rsid w:val="00012D82"/>
    <w:rsid w:val="00012D99"/>
    <w:rsid w:val="0001312E"/>
    <w:rsid w:val="000144F2"/>
    <w:rsid w:val="00014808"/>
    <w:rsid w:val="0001497D"/>
    <w:rsid w:val="00014A10"/>
    <w:rsid w:val="00014BEA"/>
    <w:rsid w:val="000155F6"/>
    <w:rsid w:val="000167C6"/>
    <w:rsid w:val="00016911"/>
    <w:rsid w:val="00016BCE"/>
    <w:rsid w:val="00017975"/>
    <w:rsid w:val="00017CCA"/>
    <w:rsid w:val="00017CEA"/>
    <w:rsid w:val="00021984"/>
    <w:rsid w:val="00021CFC"/>
    <w:rsid w:val="00021F18"/>
    <w:rsid w:val="00022340"/>
    <w:rsid w:val="00022588"/>
    <w:rsid w:val="00022C11"/>
    <w:rsid w:val="00023C25"/>
    <w:rsid w:val="00023CB0"/>
    <w:rsid w:val="00023D7E"/>
    <w:rsid w:val="0002414B"/>
    <w:rsid w:val="00024409"/>
    <w:rsid w:val="00024473"/>
    <w:rsid w:val="00024B0C"/>
    <w:rsid w:val="00025705"/>
    <w:rsid w:val="00025BF1"/>
    <w:rsid w:val="00025E1F"/>
    <w:rsid w:val="00025FF3"/>
    <w:rsid w:val="00026098"/>
    <w:rsid w:val="0002629C"/>
    <w:rsid w:val="0002661D"/>
    <w:rsid w:val="000274D9"/>
    <w:rsid w:val="00027A9A"/>
    <w:rsid w:val="00027ABB"/>
    <w:rsid w:val="00030029"/>
    <w:rsid w:val="000301FB"/>
    <w:rsid w:val="000302E1"/>
    <w:rsid w:val="000303A7"/>
    <w:rsid w:val="000304D3"/>
    <w:rsid w:val="000305BC"/>
    <w:rsid w:val="00031046"/>
    <w:rsid w:val="000325A2"/>
    <w:rsid w:val="00032D97"/>
    <w:rsid w:val="0003390A"/>
    <w:rsid w:val="00033E68"/>
    <w:rsid w:val="000343DF"/>
    <w:rsid w:val="00034C8B"/>
    <w:rsid w:val="00035430"/>
    <w:rsid w:val="000370F7"/>
    <w:rsid w:val="0003796C"/>
    <w:rsid w:val="00037B1F"/>
    <w:rsid w:val="000406DF"/>
    <w:rsid w:val="00041159"/>
    <w:rsid w:val="00041B34"/>
    <w:rsid w:val="00041DD5"/>
    <w:rsid w:val="0004254D"/>
    <w:rsid w:val="0004274C"/>
    <w:rsid w:val="000428AB"/>
    <w:rsid w:val="00042DA8"/>
    <w:rsid w:val="000438FF"/>
    <w:rsid w:val="00043959"/>
    <w:rsid w:val="000439C4"/>
    <w:rsid w:val="00045076"/>
    <w:rsid w:val="00045402"/>
    <w:rsid w:val="00045997"/>
    <w:rsid w:val="00045C09"/>
    <w:rsid w:val="00046665"/>
    <w:rsid w:val="00046747"/>
    <w:rsid w:val="00046748"/>
    <w:rsid w:val="000473BE"/>
    <w:rsid w:val="00047CCB"/>
    <w:rsid w:val="000503F0"/>
    <w:rsid w:val="00050806"/>
    <w:rsid w:val="00050AC0"/>
    <w:rsid w:val="00051C3F"/>
    <w:rsid w:val="0005299C"/>
    <w:rsid w:val="00052B89"/>
    <w:rsid w:val="00052E03"/>
    <w:rsid w:val="000538F2"/>
    <w:rsid w:val="00054160"/>
    <w:rsid w:val="00054D86"/>
    <w:rsid w:val="0005522A"/>
    <w:rsid w:val="000553BD"/>
    <w:rsid w:val="00055490"/>
    <w:rsid w:val="0005554F"/>
    <w:rsid w:val="00055B66"/>
    <w:rsid w:val="00055E68"/>
    <w:rsid w:val="00056478"/>
    <w:rsid w:val="0005656D"/>
    <w:rsid w:val="000569FB"/>
    <w:rsid w:val="00056D9E"/>
    <w:rsid w:val="00057086"/>
    <w:rsid w:val="000603FA"/>
    <w:rsid w:val="00060556"/>
    <w:rsid w:val="00060721"/>
    <w:rsid w:val="0006098A"/>
    <w:rsid w:val="00061374"/>
    <w:rsid w:val="00061806"/>
    <w:rsid w:val="00062F08"/>
    <w:rsid w:val="00063073"/>
    <w:rsid w:val="00063ADC"/>
    <w:rsid w:val="000646E9"/>
    <w:rsid w:val="00064C81"/>
    <w:rsid w:val="00065345"/>
    <w:rsid w:val="00065A49"/>
    <w:rsid w:val="00065E9C"/>
    <w:rsid w:val="00066048"/>
    <w:rsid w:val="000670F3"/>
    <w:rsid w:val="00067929"/>
    <w:rsid w:val="00067A67"/>
    <w:rsid w:val="00067B87"/>
    <w:rsid w:val="00067D92"/>
    <w:rsid w:val="00067EFC"/>
    <w:rsid w:val="00067FA6"/>
    <w:rsid w:val="000703D8"/>
    <w:rsid w:val="00071ACD"/>
    <w:rsid w:val="00072347"/>
    <w:rsid w:val="00072EE0"/>
    <w:rsid w:val="0007358C"/>
    <w:rsid w:val="00073E87"/>
    <w:rsid w:val="000740EC"/>
    <w:rsid w:val="000744C5"/>
    <w:rsid w:val="00074E4E"/>
    <w:rsid w:val="0007538F"/>
    <w:rsid w:val="0007577D"/>
    <w:rsid w:val="00075A53"/>
    <w:rsid w:val="00075B16"/>
    <w:rsid w:val="00075BD8"/>
    <w:rsid w:val="00075E38"/>
    <w:rsid w:val="00075F2E"/>
    <w:rsid w:val="00075F8E"/>
    <w:rsid w:val="00076800"/>
    <w:rsid w:val="00077465"/>
    <w:rsid w:val="00077B42"/>
    <w:rsid w:val="00077FBE"/>
    <w:rsid w:val="00080A1C"/>
    <w:rsid w:val="00080A67"/>
    <w:rsid w:val="00080C1E"/>
    <w:rsid w:val="00080EA2"/>
    <w:rsid w:val="00080FAB"/>
    <w:rsid w:val="000816F5"/>
    <w:rsid w:val="000819C5"/>
    <w:rsid w:val="00081EAE"/>
    <w:rsid w:val="00082357"/>
    <w:rsid w:val="00082D41"/>
    <w:rsid w:val="00082FDE"/>
    <w:rsid w:val="00083118"/>
    <w:rsid w:val="00083466"/>
    <w:rsid w:val="00083506"/>
    <w:rsid w:val="00083E3D"/>
    <w:rsid w:val="00084731"/>
    <w:rsid w:val="00085439"/>
    <w:rsid w:val="00085496"/>
    <w:rsid w:val="00085CE0"/>
    <w:rsid w:val="00085DC9"/>
    <w:rsid w:val="0008644D"/>
    <w:rsid w:val="000901B0"/>
    <w:rsid w:val="0009074E"/>
    <w:rsid w:val="00091113"/>
    <w:rsid w:val="00091412"/>
    <w:rsid w:val="00091A31"/>
    <w:rsid w:val="00091AAE"/>
    <w:rsid w:val="00091DF8"/>
    <w:rsid w:val="00093200"/>
    <w:rsid w:val="0009367E"/>
    <w:rsid w:val="00093A3D"/>
    <w:rsid w:val="00093C3A"/>
    <w:rsid w:val="00093E4C"/>
    <w:rsid w:val="00093F3F"/>
    <w:rsid w:val="0009430A"/>
    <w:rsid w:val="00094467"/>
    <w:rsid w:val="000949DC"/>
    <w:rsid w:val="00094A75"/>
    <w:rsid w:val="00094F7F"/>
    <w:rsid w:val="0009529F"/>
    <w:rsid w:val="000956B2"/>
    <w:rsid w:val="00095B90"/>
    <w:rsid w:val="00095DEA"/>
    <w:rsid w:val="00096587"/>
    <w:rsid w:val="00096EB3"/>
    <w:rsid w:val="000971F1"/>
    <w:rsid w:val="000A0A83"/>
    <w:rsid w:val="000A1257"/>
    <w:rsid w:val="000A1606"/>
    <w:rsid w:val="000A17FA"/>
    <w:rsid w:val="000A19DF"/>
    <w:rsid w:val="000A1B5C"/>
    <w:rsid w:val="000A21A1"/>
    <w:rsid w:val="000A2C12"/>
    <w:rsid w:val="000A2EDD"/>
    <w:rsid w:val="000A453B"/>
    <w:rsid w:val="000A4B78"/>
    <w:rsid w:val="000A4F41"/>
    <w:rsid w:val="000A5360"/>
    <w:rsid w:val="000A55E6"/>
    <w:rsid w:val="000A56C6"/>
    <w:rsid w:val="000A5FAE"/>
    <w:rsid w:val="000A6357"/>
    <w:rsid w:val="000A69B6"/>
    <w:rsid w:val="000A69D8"/>
    <w:rsid w:val="000A6F76"/>
    <w:rsid w:val="000A73E7"/>
    <w:rsid w:val="000A741E"/>
    <w:rsid w:val="000A74F4"/>
    <w:rsid w:val="000A7D75"/>
    <w:rsid w:val="000A7D7E"/>
    <w:rsid w:val="000A7E00"/>
    <w:rsid w:val="000B0C58"/>
    <w:rsid w:val="000B13CA"/>
    <w:rsid w:val="000B1B53"/>
    <w:rsid w:val="000B2599"/>
    <w:rsid w:val="000B2754"/>
    <w:rsid w:val="000B324F"/>
    <w:rsid w:val="000B32C1"/>
    <w:rsid w:val="000B42FB"/>
    <w:rsid w:val="000B454C"/>
    <w:rsid w:val="000B4635"/>
    <w:rsid w:val="000B4D33"/>
    <w:rsid w:val="000B50F5"/>
    <w:rsid w:val="000B6626"/>
    <w:rsid w:val="000B663F"/>
    <w:rsid w:val="000B7071"/>
    <w:rsid w:val="000B71A1"/>
    <w:rsid w:val="000B767A"/>
    <w:rsid w:val="000B7ABF"/>
    <w:rsid w:val="000B7B72"/>
    <w:rsid w:val="000C0A26"/>
    <w:rsid w:val="000C24F4"/>
    <w:rsid w:val="000C374E"/>
    <w:rsid w:val="000C3EAA"/>
    <w:rsid w:val="000C4721"/>
    <w:rsid w:val="000C5007"/>
    <w:rsid w:val="000C51C7"/>
    <w:rsid w:val="000C5271"/>
    <w:rsid w:val="000C5EDA"/>
    <w:rsid w:val="000C636A"/>
    <w:rsid w:val="000C64E7"/>
    <w:rsid w:val="000C7155"/>
    <w:rsid w:val="000C732F"/>
    <w:rsid w:val="000C790A"/>
    <w:rsid w:val="000C7FFB"/>
    <w:rsid w:val="000D0856"/>
    <w:rsid w:val="000D0BDE"/>
    <w:rsid w:val="000D15FB"/>
    <w:rsid w:val="000D1BA0"/>
    <w:rsid w:val="000D1C48"/>
    <w:rsid w:val="000D1FCA"/>
    <w:rsid w:val="000D254D"/>
    <w:rsid w:val="000D2ADE"/>
    <w:rsid w:val="000D2E11"/>
    <w:rsid w:val="000D39CA"/>
    <w:rsid w:val="000D3A9F"/>
    <w:rsid w:val="000D4117"/>
    <w:rsid w:val="000D417C"/>
    <w:rsid w:val="000D4221"/>
    <w:rsid w:val="000D4665"/>
    <w:rsid w:val="000D4C78"/>
    <w:rsid w:val="000D5EFB"/>
    <w:rsid w:val="000D613F"/>
    <w:rsid w:val="000D63B4"/>
    <w:rsid w:val="000D6427"/>
    <w:rsid w:val="000D66D1"/>
    <w:rsid w:val="000D672D"/>
    <w:rsid w:val="000D6F5B"/>
    <w:rsid w:val="000D7229"/>
    <w:rsid w:val="000D75D7"/>
    <w:rsid w:val="000D7640"/>
    <w:rsid w:val="000D7CD4"/>
    <w:rsid w:val="000D7D53"/>
    <w:rsid w:val="000E067D"/>
    <w:rsid w:val="000E0C7E"/>
    <w:rsid w:val="000E181E"/>
    <w:rsid w:val="000E1ACC"/>
    <w:rsid w:val="000E1FD4"/>
    <w:rsid w:val="000E20C5"/>
    <w:rsid w:val="000E2A84"/>
    <w:rsid w:val="000E2E4E"/>
    <w:rsid w:val="000E330A"/>
    <w:rsid w:val="000E3534"/>
    <w:rsid w:val="000E3643"/>
    <w:rsid w:val="000E3B81"/>
    <w:rsid w:val="000E4AA2"/>
    <w:rsid w:val="000E51A0"/>
    <w:rsid w:val="000E76B6"/>
    <w:rsid w:val="000F04A7"/>
    <w:rsid w:val="000F0767"/>
    <w:rsid w:val="000F08AB"/>
    <w:rsid w:val="000F0FF6"/>
    <w:rsid w:val="000F113C"/>
    <w:rsid w:val="000F185B"/>
    <w:rsid w:val="000F2744"/>
    <w:rsid w:val="000F3BE7"/>
    <w:rsid w:val="000F4B6D"/>
    <w:rsid w:val="000F4CBB"/>
    <w:rsid w:val="000F57AD"/>
    <w:rsid w:val="000F6DF9"/>
    <w:rsid w:val="000F6F62"/>
    <w:rsid w:val="000F7127"/>
    <w:rsid w:val="000F72B9"/>
    <w:rsid w:val="000F74BE"/>
    <w:rsid w:val="000F7620"/>
    <w:rsid w:val="000F779E"/>
    <w:rsid w:val="00100768"/>
    <w:rsid w:val="00101732"/>
    <w:rsid w:val="0010219A"/>
    <w:rsid w:val="001027C4"/>
    <w:rsid w:val="00102AE9"/>
    <w:rsid w:val="00102F34"/>
    <w:rsid w:val="00103187"/>
    <w:rsid w:val="00103F3E"/>
    <w:rsid w:val="00103F7D"/>
    <w:rsid w:val="00104980"/>
    <w:rsid w:val="001052E3"/>
    <w:rsid w:val="00105B95"/>
    <w:rsid w:val="001068DF"/>
    <w:rsid w:val="00106C85"/>
    <w:rsid w:val="00107379"/>
    <w:rsid w:val="001074E3"/>
    <w:rsid w:val="001107A8"/>
    <w:rsid w:val="00110E8A"/>
    <w:rsid w:val="00110FFB"/>
    <w:rsid w:val="00111002"/>
    <w:rsid w:val="0011120F"/>
    <w:rsid w:val="00111375"/>
    <w:rsid w:val="0011217B"/>
    <w:rsid w:val="0011230F"/>
    <w:rsid w:val="00112CC3"/>
    <w:rsid w:val="00114583"/>
    <w:rsid w:val="0011464D"/>
    <w:rsid w:val="00114F04"/>
    <w:rsid w:val="00115480"/>
    <w:rsid w:val="001156B8"/>
    <w:rsid w:val="0011611F"/>
    <w:rsid w:val="001164E9"/>
    <w:rsid w:val="0011663E"/>
    <w:rsid w:val="00116C16"/>
    <w:rsid w:val="00116CDE"/>
    <w:rsid w:val="00116F25"/>
    <w:rsid w:val="0011779F"/>
    <w:rsid w:val="00120882"/>
    <w:rsid w:val="00120F36"/>
    <w:rsid w:val="00121999"/>
    <w:rsid w:val="0012309F"/>
    <w:rsid w:val="00123BDB"/>
    <w:rsid w:val="00123CFD"/>
    <w:rsid w:val="00124516"/>
    <w:rsid w:val="00124547"/>
    <w:rsid w:val="001248D1"/>
    <w:rsid w:val="00124936"/>
    <w:rsid w:val="00124CF9"/>
    <w:rsid w:val="00125040"/>
    <w:rsid w:val="00125C9A"/>
    <w:rsid w:val="00125D11"/>
    <w:rsid w:val="001261FD"/>
    <w:rsid w:val="0012659E"/>
    <w:rsid w:val="0012672D"/>
    <w:rsid w:val="00127125"/>
    <w:rsid w:val="00127518"/>
    <w:rsid w:val="001275FE"/>
    <w:rsid w:val="00127631"/>
    <w:rsid w:val="0012791D"/>
    <w:rsid w:val="00127B4E"/>
    <w:rsid w:val="00127EF7"/>
    <w:rsid w:val="00127F92"/>
    <w:rsid w:val="001300C8"/>
    <w:rsid w:val="00131D1B"/>
    <w:rsid w:val="00131E99"/>
    <w:rsid w:val="00132550"/>
    <w:rsid w:val="00132664"/>
    <w:rsid w:val="00132A8E"/>
    <w:rsid w:val="00132FDB"/>
    <w:rsid w:val="00133846"/>
    <w:rsid w:val="00133E09"/>
    <w:rsid w:val="001343DA"/>
    <w:rsid w:val="001346A0"/>
    <w:rsid w:val="00134BF6"/>
    <w:rsid w:val="001350F9"/>
    <w:rsid w:val="0013537B"/>
    <w:rsid w:val="0013563E"/>
    <w:rsid w:val="00135DDA"/>
    <w:rsid w:val="001365AE"/>
    <w:rsid w:val="00136666"/>
    <w:rsid w:val="001367B7"/>
    <w:rsid w:val="001369C7"/>
    <w:rsid w:val="0013707A"/>
    <w:rsid w:val="00140C8C"/>
    <w:rsid w:val="00141672"/>
    <w:rsid w:val="00141873"/>
    <w:rsid w:val="00141C2C"/>
    <w:rsid w:val="00142274"/>
    <w:rsid w:val="00142356"/>
    <w:rsid w:val="00142E45"/>
    <w:rsid w:val="00143B40"/>
    <w:rsid w:val="0014497F"/>
    <w:rsid w:val="00145485"/>
    <w:rsid w:val="00145973"/>
    <w:rsid w:val="00145AA8"/>
    <w:rsid w:val="00146A64"/>
    <w:rsid w:val="00147689"/>
    <w:rsid w:val="00150033"/>
    <w:rsid w:val="00150368"/>
    <w:rsid w:val="0015067B"/>
    <w:rsid w:val="001508E5"/>
    <w:rsid w:val="00150B0C"/>
    <w:rsid w:val="0015100E"/>
    <w:rsid w:val="00151346"/>
    <w:rsid w:val="00151963"/>
    <w:rsid w:val="00151A46"/>
    <w:rsid w:val="00151EED"/>
    <w:rsid w:val="0015209F"/>
    <w:rsid w:val="0015280E"/>
    <w:rsid w:val="001529A7"/>
    <w:rsid w:val="00152B2F"/>
    <w:rsid w:val="001533A6"/>
    <w:rsid w:val="00153C61"/>
    <w:rsid w:val="00153DCB"/>
    <w:rsid w:val="00153F19"/>
    <w:rsid w:val="001540D4"/>
    <w:rsid w:val="0015458F"/>
    <w:rsid w:val="00154D12"/>
    <w:rsid w:val="00154F78"/>
    <w:rsid w:val="00155510"/>
    <w:rsid w:val="00156373"/>
    <w:rsid w:val="001566A4"/>
    <w:rsid w:val="00156BCF"/>
    <w:rsid w:val="00157045"/>
    <w:rsid w:val="00157354"/>
    <w:rsid w:val="0016017C"/>
    <w:rsid w:val="0016026A"/>
    <w:rsid w:val="00160777"/>
    <w:rsid w:val="00160C36"/>
    <w:rsid w:val="00160C71"/>
    <w:rsid w:val="00160D16"/>
    <w:rsid w:val="00161209"/>
    <w:rsid w:val="00161CB2"/>
    <w:rsid w:val="00161D08"/>
    <w:rsid w:val="00161DC1"/>
    <w:rsid w:val="00163791"/>
    <w:rsid w:val="00164A51"/>
    <w:rsid w:val="0016504C"/>
    <w:rsid w:val="0016552D"/>
    <w:rsid w:val="00166094"/>
    <w:rsid w:val="00166566"/>
    <w:rsid w:val="0016799E"/>
    <w:rsid w:val="00167E65"/>
    <w:rsid w:val="00167EA5"/>
    <w:rsid w:val="0017017C"/>
    <w:rsid w:val="00170962"/>
    <w:rsid w:val="0017126B"/>
    <w:rsid w:val="001714CF"/>
    <w:rsid w:val="00171511"/>
    <w:rsid w:val="00171B91"/>
    <w:rsid w:val="00171C3C"/>
    <w:rsid w:val="00172043"/>
    <w:rsid w:val="00172943"/>
    <w:rsid w:val="001729AB"/>
    <w:rsid w:val="00172EF0"/>
    <w:rsid w:val="00173FA1"/>
    <w:rsid w:val="00173FDE"/>
    <w:rsid w:val="001743F8"/>
    <w:rsid w:val="001748B8"/>
    <w:rsid w:val="00175114"/>
    <w:rsid w:val="00175271"/>
    <w:rsid w:val="001755D3"/>
    <w:rsid w:val="00175767"/>
    <w:rsid w:val="00175E9B"/>
    <w:rsid w:val="00175F02"/>
    <w:rsid w:val="00176100"/>
    <w:rsid w:val="00176412"/>
    <w:rsid w:val="00176519"/>
    <w:rsid w:val="00176CDF"/>
    <w:rsid w:val="00177053"/>
    <w:rsid w:val="0017773A"/>
    <w:rsid w:val="001779D2"/>
    <w:rsid w:val="00177A6C"/>
    <w:rsid w:val="00177EF6"/>
    <w:rsid w:val="001801D8"/>
    <w:rsid w:val="00180CFB"/>
    <w:rsid w:val="0018139E"/>
    <w:rsid w:val="001813BF"/>
    <w:rsid w:val="0018146E"/>
    <w:rsid w:val="00181B84"/>
    <w:rsid w:val="00181CDE"/>
    <w:rsid w:val="0018216D"/>
    <w:rsid w:val="001822A4"/>
    <w:rsid w:val="00182895"/>
    <w:rsid w:val="00182897"/>
    <w:rsid w:val="00182CB0"/>
    <w:rsid w:val="0018427B"/>
    <w:rsid w:val="00184541"/>
    <w:rsid w:val="001848A8"/>
    <w:rsid w:val="00184EC6"/>
    <w:rsid w:val="00185D4B"/>
    <w:rsid w:val="00185DB5"/>
    <w:rsid w:val="00186327"/>
    <w:rsid w:val="001868F1"/>
    <w:rsid w:val="001869BC"/>
    <w:rsid w:val="001869CC"/>
    <w:rsid w:val="00186AD4"/>
    <w:rsid w:val="0018722E"/>
    <w:rsid w:val="00187455"/>
    <w:rsid w:val="0018764B"/>
    <w:rsid w:val="001877AA"/>
    <w:rsid w:val="00187963"/>
    <w:rsid w:val="00190752"/>
    <w:rsid w:val="00190EAE"/>
    <w:rsid w:val="00191080"/>
    <w:rsid w:val="001919FF"/>
    <w:rsid w:val="00191D33"/>
    <w:rsid w:val="00191D7C"/>
    <w:rsid w:val="001920BB"/>
    <w:rsid w:val="001929AF"/>
    <w:rsid w:val="00192E86"/>
    <w:rsid w:val="00192F75"/>
    <w:rsid w:val="001930E8"/>
    <w:rsid w:val="001930EE"/>
    <w:rsid w:val="001942A9"/>
    <w:rsid w:val="00194856"/>
    <w:rsid w:val="001948EC"/>
    <w:rsid w:val="001955DC"/>
    <w:rsid w:val="0019593B"/>
    <w:rsid w:val="00195C30"/>
    <w:rsid w:val="00196347"/>
    <w:rsid w:val="00196F0D"/>
    <w:rsid w:val="001970E5"/>
    <w:rsid w:val="001972F9"/>
    <w:rsid w:val="00197501"/>
    <w:rsid w:val="001976AC"/>
    <w:rsid w:val="00197915"/>
    <w:rsid w:val="00197AC0"/>
    <w:rsid w:val="00197C0E"/>
    <w:rsid w:val="001A0411"/>
    <w:rsid w:val="001A0649"/>
    <w:rsid w:val="001A11F5"/>
    <w:rsid w:val="001A140D"/>
    <w:rsid w:val="001A1948"/>
    <w:rsid w:val="001A19CC"/>
    <w:rsid w:val="001A1A46"/>
    <w:rsid w:val="001A26E1"/>
    <w:rsid w:val="001A2A18"/>
    <w:rsid w:val="001A2AC9"/>
    <w:rsid w:val="001A31B3"/>
    <w:rsid w:val="001A3394"/>
    <w:rsid w:val="001A3F8F"/>
    <w:rsid w:val="001A4824"/>
    <w:rsid w:val="001A4A28"/>
    <w:rsid w:val="001A5001"/>
    <w:rsid w:val="001A5374"/>
    <w:rsid w:val="001A53AC"/>
    <w:rsid w:val="001A5691"/>
    <w:rsid w:val="001A76E2"/>
    <w:rsid w:val="001A7F3C"/>
    <w:rsid w:val="001B0A06"/>
    <w:rsid w:val="001B0E6F"/>
    <w:rsid w:val="001B1B56"/>
    <w:rsid w:val="001B20B7"/>
    <w:rsid w:val="001B2423"/>
    <w:rsid w:val="001B28E9"/>
    <w:rsid w:val="001B2933"/>
    <w:rsid w:val="001B3569"/>
    <w:rsid w:val="001B375C"/>
    <w:rsid w:val="001B3EB7"/>
    <w:rsid w:val="001B3ED8"/>
    <w:rsid w:val="001B4386"/>
    <w:rsid w:val="001B474F"/>
    <w:rsid w:val="001B55EE"/>
    <w:rsid w:val="001B56F9"/>
    <w:rsid w:val="001B58E2"/>
    <w:rsid w:val="001B5AAC"/>
    <w:rsid w:val="001B63D7"/>
    <w:rsid w:val="001B6438"/>
    <w:rsid w:val="001B6A7E"/>
    <w:rsid w:val="001B740C"/>
    <w:rsid w:val="001B74C1"/>
    <w:rsid w:val="001B7512"/>
    <w:rsid w:val="001B7910"/>
    <w:rsid w:val="001B79AD"/>
    <w:rsid w:val="001C1008"/>
    <w:rsid w:val="001C28BB"/>
    <w:rsid w:val="001C2A54"/>
    <w:rsid w:val="001C36C7"/>
    <w:rsid w:val="001C3954"/>
    <w:rsid w:val="001C39F8"/>
    <w:rsid w:val="001C42A8"/>
    <w:rsid w:val="001C4654"/>
    <w:rsid w:val="001C5000"/>
    <w:rsid w:val="001C54B8"/>
    <w:rsid w:val="001C66AC"/>
    <w:rsid w:val="001C67A5"/>
    <w:rsid w:val="001C69FE"/>
    <w:rsid w:val="001C6BCD"/>
    <w:rsid w:val="001C7434"/>
    <w:rsid w:val="001C75EE"/>
    <w:rsid w:val="001D0261"/>
    <w:rsid w:val="001D0578"/>
    <w:rsid w:val="001D0743"/>
    <w:rsid w:val="001D1016"/>
    <w:rsid w:val="001D11B2"/>
    <w:rsid w:val="001D1CC9"/>
    <w:rsid w:val="001D2267"/>
    <w:rsid w:val="001D22C0"/>
    <w:rsid w:val="001D2A98"/>
    <w:rsid w:val="001D2DF0"/>
    <w:rsid w:val="001D3635"/>
    <w:rsid w:val="001D38D1"/>
    <w:rsid w:val="001D3C3C"/>
    <w:rsid w:val="001D4B60"/>
    <w:rsid w:val="001D5108"/>
    <w:rsid w:val="001D5444"/>
    <w:rsid w:val="001D55F2"/>
    <w:rsid w:val="001D58DE"/>
    <w:rsid w:val="001D5D4C"/>
    <w:rsid w:val="001D5FF7"/>
    <w:rsid w:val="001D6294"/>
    <w:rsid w:val="001D6AFB"/>
    <w:rsid w:val="001D7076"/>
    <w:rsid w:val="001D73E7"/>
    <w:rsid w:val="001D767F"/>
    <w:rsid w:val="001D776B"/>
    <w:rsid w:val="001E0225"/>
    <w:rsid w:val="001E0290"/>
    <w:rsid w:val="001E06DB"/>
    <w:rsid w:val="001E09EE"/>
    <w:rsid w:val="001E143B"/>
    <w:rsid w:val="001E16A1"/>
    <w:rsid w:val="001E1CB7"/>
    <w:rsid w:val="001E1CEB"/>
    <w:rsid w:val="001E1D00"/>
    <w:rsid w:val="001E1D50"/>
    <w:rsid w:val="001E21F2"/>
    <w:rsid w:val="001E39B4"/>
    <w:rsid w:val="001E4094"/>
    <w:rsid w:val="001E4A12"/>
    <w:rsid w:val="001E54E5"/>
    <w:rsid w:val="001E56E7"/>
    <w:rsid w:val="001E681C"/>
    <w:rsid w:val="001E6BB6"/>
    <w:rsid w:val="001E6D31"/>
    <w:rsid w:val="001E6DC5"/>
    <w:rsid w:val="001E6F85"/>
    <w:rsid w:val="001E7022"/>
    <w:rsid w:val="001E708D"/>
    <w:rsid w:val="001E72DF"/>
    <w:rsid w:val="001F0AF1"/>
    <w:rsid w:val="001F0D6D"/>
    <w:rsid w:val="001F1723"/>
    <w:rsid w:val="001F1936"/>
    <w:rsid w:val="001F1D0D"/>
    <w:rsid w:val="001F1E03"/>
    <w:rsid w:val="001F20A0"/>
    <w:rsid w:val="001F21B6"/>
    <w:rsid w:val="001F22FD"/>
    <w:rsid w:val="001F23EC"/>
    <w:rsid w:val="001F28A8"/>
    <w:rsid w:val="001F2DC9"/>
    <w:rsid w:val="001F33B5"/>
    <w:rsid w:val="001F34C6"/>
    <w:rsid w:val="001F4CF1"/>
    <w:rsid w:val="001F511F"/>
    <w:rsid w:val="001F5848"/>
    <w:rsid w:val="001F6EF6"/>
    <w:rsid w:val="001F6FE4"/>
    <w:rsid w:val="002000FD"/>
    <w:rsid w:val="00200814"/>
    <w:rsid w:val="002008B6"/>
    <w:rsid w:val="00200A4F"/>
    <w:rsid w:val="00200B39"/>
    <w:rsid w:val="00200CB6"/>
    <w:rsid w:val="00200E21"/>
    <w:rsid w:val="0020153D"/>
    <w:rsid w:val="00201593"/>
    <w:rsid w:val="00201756"/>
    <w:rsid w:val="00201DBA"/>
    <w:rsid w:val="00202BB6"/>
    <w:rsid w:val="00202F38"/>
    <w:rsid w:val="00202FDE"/>
    <w:rsid w:val="00203708"/>
    <w:rsid w:val="00203997"/>
    <w:rsid w:val="00203A81"/>
    <w:rsid w:val="00204200"/>
    <w:rsid w:val="0020487D"/>
    <w:rsid w:val="0020559D"/>
    <w:rsid w:val="00205C87"/>
    <w:rsid w:val="0020619C"/>
    <w:rsid w:val="002068E8"/>
    <w:rsid w:val="00207029"/>
    <w:rsid w:val="00207A76"/>
    <w:rsid w:val="00207BC1"/>
    <w:rsid w:val="002103F1"/>
    <w:rsid w:val="00210523"/>
    <w:rsid w:val="0021083F"/>
    <w:rsid w:val="00210AF6"/>
    <w:rsid w:val="00210F64"/>
    <w:rsid w:val="00211CAF"/>
    <w:rsid w:val="0021267A"/>
    <w:rsid w:val="0021268E"/>
    <w:rsid w:val="00212AD8"/>
    <w:rsid w:val="00212C33"/>
    <w:rsid w:val="00212C35"/>
    <w:rsid w:val="002135B2"/>
    <w:rsid w:val="00213872"/>
    <w:rsid w:val="00213963"/>
    <w:rsid w:val="00214992"/>
    <w:rsid w:val="00214C7A"/>
    <w:rsid w:val="002151E2"/>
    <w:rsid w:val="00215407"/>
    <w:rsid w:val="002156EA"/>
    <w:rsid w:val="00215875"/>
    <w:rsid w:val="00215DF1"/>
    <w:rsid w:val="002164F9"/>
    <w:rsid w:val="0021680F"/>
    <w:rsid w:val="00216931"/>
    <w:rsid w:val="00216B9A"/>
    <w:rsid w:val="00221216"/>
    <w:rsid w:val="00221C44"/>
    <w:rsid w:val="00221F94"/>
    <w:rsid w:val="002222E7"/>
    <w:rsid w:val="0022238E"/>
    <w:rsid w:val="00222CC0"/>
    <w:rsid w:val="00222E0D"/>
    <w:rsid w:val="00222FD9"/>
    <w:rsid w:val="002233FC"/>
    <w:rsid w:val="00223437"/>
    <w:rsid w:val="00223ED9"/>
    <w:rsid w:val="002243F9"/>
    <w:rsid w:val="00224615"/>
    <w:rsid w:val="00225331"/>
    <w:rsid w:val="00225786"/>
    <w:rsid w:val="00225D0E"/>
    <w:rsid w:val="00226468"/>
    <w:rsid w:val="00226500"/>
    <w:rsid w:val="002267B6"/>
    <w:rsid w:val="00227E2C"/>
    <w:rsid w:val="0023025A"/>
    <w:rsid w:val="00230973"/>
    <w:rsid w:val="002315B8"/>
    <w:rsid w:val="00231AC3"/>
    <w:rsid w:val="00231F3B"/>
    <w:rsid w:val="002323D7"/>
    <w:rsid w:val="00233485"/>
    <w:rsid w:val="002335DE"/>
    <w:rsid w:val="002339C5"/>
    <w:rsid w:val="00233AE4"/>
    <w:rsid w:val="00233B70"/>
    <w:rsid w:val="00233BA7"/>
    <w:rsid w:val="00233BFB"/>
    <w:rsid w:val="0023420D"/>
    <w:rsid w:val="0023425D"/>
    <w:rsid w:val="002345D3"/>
    <w:rsid w:val="00234E9B"/>
    <w:rsid w:val="00235425"/>
    <w:rsid w:val="0023575D"/>
    <w:rsid w:val="002357F0"/>
    <w:rsid w:val="00235F11"/>
    <w:rsid w:val="0023651E"/>
    <w:rsid w:val="00237034"/>
    <w:rsid w:val="0023720F"/>
    <w:rsid w:val="00241947"/>
    <w:rsid w:val="0024252A"/>
    <w:rsid w:val="00243C77"/>
    <w:rsid w:val="00243E5E"/>
    <w:rsid w:val="00244BBB"/>
    <w:rsid w:val="00245144"/>
    <w:rsid w:val="00245A23"/>
    <w:rsid w:val="00245BE1"/>
    <w:rsid w:val="00245C9E"/>
    <w:rsid w:val="0024665F"/>
    <w:rsid w:val="00246919"/>
    <w:rsid w:val="00246F12"/>
    <w:rsid w:val="00247BEF"/>
    <w:rsid w:val="00247F56"/>
    <w:rsid w:val="00250EA9"/>
    <w:rsid w:val="0025169F"/>
    <w:rsid w:val="00251B9A"/>
    <w:rsid w:val="00251BB0"/>
    <w:rsid w:val="002520B8"/>
    <w:rsid w:val="00253760"/>
    <w:rsid w:val="00253E53"/>
    <w:rsid w:val="00254291"/>
    <w:rsid w:val="00254662"/>
    <w:rsid w:val="00254694"/>
    <w:rsid w:val="00254EB8"/>
    <w:rsid w:val="0025584A"/>
    <w:rsid w:val="00255ACF"/>
    <w:rsid w:val="0025726E"/>
    <w:rsid w:val="0025759F"/>
    <w:rsid w:val="0026101B"/>
    <w:rsid w:val="00261096"/>
    <w:rsid w:val="00262956"/>
    <w:rsid w:val="0026306A"/>
    <w:rsid w:val="00263108"/>
    <w:rsid w:val="00263C42"/>
    <w:rsid w:val="00263CED"/>
    <w:rsid w:val="00264970"/>
    <w:rsid w:val="00265983"/>
    <w:rsid w:val="0026633A"/>
    <w:rsid w:val="002667F2"/>
    <w:rsid w:val="00267141"/>
    <w:rsid w:val="00267BED"/>
    <w:rsid w:val="00267E02"/>
    <w:rsid w:val="00267F25"/>
    <w:rsid w:val="00270549"/>
    <w:rsid w:val="002706B0"/>
    <w:rsid w:val="00270953"/>
    <w:rsid w:val="00271869"/>
    <w:rsid w:val="0027268C"/>
    <w:rsid w:val="002726E7"/>
    <w:rsid w:val="002733C1"/>
    <w:rsid w:val="002733F5"/>
    <w:rsid w:val="002734B1"/>
    <w:rsid w:val="0027405A"/>
    <w:rsid w:val="002746A4"/>
    <w:rsid w:val="00274BD5"/>
    <w:rsid w:val="00274E12"/>
    <w:rsid w:val="00274E99"/>
    <w:rsid w:val="0027508E"/>
    <w:rsid w:val="00275240"/>
    <w:rsid w:val="00275F95"/>
    <w:rsid w:val="002760C0"/>
    <w:rsid w:val="00276894"/>
    <w:rsid w:val="00276D7A"/>
    <w:rsid w:val="002773B2"/>
    <w:rsid w:val="002779C5"/>
    <w:rsid w:val="00277A0E"/>
    <w:rsid w:val="00277BFB"/>
    <w:rsid w:val="002802DE"/>
    <w:rsid w:val="00280493"/>
    <w:rsid w:val="00280A4B"/>
    <w:rsid w:val="00280F0D"/>
    <w:rsid w:val="00281BF3"/>
    <w:rsid w:val="00281E49"/>
    <w:rsid w:val="00282061"/>
    <w:rsid w:val="00282102"/>
    <w:rsid w:val="00282760"/>
    <w:rsid w:val="00282C6C"/>
    <w:rsid w:val="00282DB4"/>
    <w:rsid w:val="00282DE6"/>
    <w:rsid w:val="00283302"/>
    <w:rsid w:val="00283BA3"/>
    <w:rsid w:val="00283C31"/>
    <w:rsid w:val="00283DF1"/>
    <w:rsid w:val="00283FD3"/>
    <w:rsid w:val="0028492F"/>
    <w:rsid w:val="00284C6E"/>
    <w:rsid w:val="00287BAE"/>
    <w:rsid w:val="00290296"/>
    <w:rsid w:val="00290A72"/>
    <w:rsid w:val="00291209"/>
    <w:rsid w:val="00291C94"/>
    <w:rsid w:val="002928F7"/>
    <w:rsid w:val="002929DA"/>
    <w:rsid w:val="0029345D"/>
    <w:rsid w:val="0029346E"/>
    <w:rsid w:val="002939A6"/>
    <w:rsid w:val="00293A73"/>
    <w:rsid w:val="002946AD"/>
    <w:rsid w:val="00294F08"/>
    <w:rsid w:val="00295439"/>
    <w:rsid w:val="002956E1"/>
    <w:rsid w:val="00295DBE"/>
    <w:rsid w:val="0029636A"/>
    <w:rsid w:val="002971C1"/>
    <w:rsid w:val="002977B9"/>
    <w:rsid w:val="002A0176"/>
    <w:rsid w:val="002A0484"/>
    <w:rsid w:val="002A04A9"/>
    <w:rsid w:val="002A06F5"/>
    <w:rsid w:val="002A0D05"/>
    <w:rsid w:val="002A1C2C"/>
    <w:rsid w:val="002A2FDD"/>
    <w:rsid w:val="002A3196"/>
    <w:rsid w:val="002A32AD"/>
    <w:rsid w:val="002A33E3"/>
    <w:rsid w:val="002A37D4"/>
    <w:rsid w:val="002A390E"/>
    <w:rsid w:val="002A3B08"/>
    <w:rsid w:val="002A46AB"/>
    <w:rsid w:val="002A4A31"/>
    <w:rsid w:val="002A5988"/>
    <w:rsid w:val="002A5A40"/>
    <w:rsid w:val="002A5BA2"/>
    <w:rsid w:val="002A5BB1"/>
    <w:rsid w:val="002A5BF8"/>
    <w:rsid w:val="002A7144"/>
    <w:rsid w:val="002A7FF7"/>
    <w:rsid w:val="002B0AC8"/>
    <w:rsid w:val="002B1322"/>
    <w:rsid w:val="002B1C60"/>
    <w:rsid w:val="002B1FD1"/>
    <w:rsid w:val="002B23BA"/>
    <w:rsid w:val="002B2452"/>
    <w:rsid w:val="002B266F"/>
    <w:rsid w:val="002B3012"/>
    <w:rsid w:val="002B4E2A"/>
    <w:rsid w:val="002B5ECA"/>
    <w:rsid w:val="002B6482"/>
    <w:rsid w:val="002B68F3"/>
    <w:rsid w:val="002B6ADA"/>
    <w:rsid w:val="002B6B3A"/>
    <w:rsid w:val="002B71A2"/>
    <w:rsid w:val="002B74C5"/>
    <w:rsid w:val="002B78E0"/>
    <w:rsid w:val="002C0120"/>
    <w:rsid w:val="002C1735"/>
    <w:rsid w:val="002C1A69"/>
    <w:rsid w:val="002C1B2B"/>
    <w:rsid w:val="002C20EA"/>
    <w:rsid w:val="002C25B0"/>
    <w:rsid w:val="002C2696"/>
    <w:rsid w:val="002C2BA3"/>
    <w:rsid w:val="002C3764"/>
    <w:rsid w:val="002C39D4"/>
    <w:rsid w:val="002C3C60"/>
    <w:rsid w:val="002C461A"/>
    <w:rsid w:val="002C5315"/>
    <w:rsid w:val="002C57BD"/>
    <w:rsid w:val="002C6C08"/>
    <w:rsid w:val="002C7387"/>
    <w:rsid w:val="002C74AE"/>
    <w:rsid w:val="002D0068"/>
    <w:rsid w:val="002D1CCA"/>
    <w:rsid w:val="002D1D65"/>
    <w:rsid w:val="002D1E4C"/>
    <w:rsid w:val="002D2DAE"/>
    <w:rsid w:val="002D323B"/>
    <w:rsid w:val="002D34A1"/>
    <w:rsid w:val="002D382A"/>
    <w:rsid w:val="002D3B86"/>
    <w:rsid w:val="002D3DDA"/>
    <w:rsid w:val="002D4021"/>
    <w:rsid w:val="002D4070"/>
    <w:rsid w:val="002D40B1"/>
    <w:rsid w:val="002D42E1"/>
    <w:rsid w:val="002D4780"/>
    <w:rsid w:val="002D4BBA"/>
    <w:rsid w:val="002D4DAD"/>
    <w:rsid w:val="002D51AE"/>
    <w:rsid w:val="002D528B"/>
    <w:rsid w:val="002D5959"/>
    <w:rsid w:val="002D5F5B"/>
    <w:rsid w:val="002D6418"/>
    <w:rsid w:val="002D6926"/>
    <w:rsid w:val="002D7187"/>
    <w:rsid w:val="002D7382"/>
    <w:rsid w:val="002D7471"/>
    <w:rsid w:val="002D74C8"/>
    <w:rsid w:val="002D7D09"/>
    <w:rsid w:val="002E03CC"/>
    <w:rsid w:val="002E0985"/>
    <w:rsid w:val="002E17DC"/>
    <w:rsid w:val="002E2F43"/>
    <w:rsid w:val="002E3468"/>
    <w:rsid w:val="002E4251"/>
    <w:rsid w:val="002E4536"/>
    <w:rsid w:val="002E4B98"/>
    <w:rsid w:val="002E5191"/>
    <w:rsid w:val="002E52BD"/>
    <w:rsid w:val="002E5A8F"/>
    <w:rsid w:val="002E5BC4"/>
    <w:rsid w:val="002E6469"/>
    <w:rsid w:val="002E67FA"/>
    <w:rsid w:val="002E6CBF"/>
    <w:rsid w:val="002E6D40"/>
    <w:rsid w:val="002E7783"/>
    <w:rsid w:val="002E7B1F"/>
    <w:rsid w:val="002F0989"/>
    <w:rsid w:val="002F0BBC"/>
    <w:rsid w:val="002F17E0"/>
    <w:rsid w:val="002F1A80"/>
    <w:rsid w:val="002F3038"/>
    <w:rsid w:val="002F3B1A"/>
    <w:rsid w:val="002F4BA7"/>
    <w:rsid w:val="002F57A6"/>
    <w:rsid w:val="002F5B54"/>
    <w:rsid w:val="002F5D3A"/>
    <w:rsid w:val="002F5D4D"/>
    <w:rsid w:val="002F6757"/>
    <w:rsid w:val="002F6833"/>
    <w:rsid w:val="002F68BA"/>
    <w:rsid w:val="002F6ECD"/>
    <w:rsid w:val="002F6FEF"/>
    <w:rsid w:val="002F711D"/>
    <w:rsid w:val="002F7F12"/>
    <w:rsid w:val="00300151"/>
    <w:rsid w:val="003003C8"/>
    <w:rsid w:val="0030046A"/>
    <w:rsid w:val="00300A52"/>
    <w:rsid w:val="00300D50"/>
    <w:rsid w:val="00300FF4"/>
    <w:rsid w:val="003011EE"/>
    <w:rsid w:val="00301384"/>
    <w:rsid w:val="00302151"/>
    <w:rsid w:val="003023DB"/>
    <w:rsid w:val="0030247B"/>
    <w:rsid w:val="003029BD"/>
    <w:rsid w:val="00302AED"/>
    <w:rsid w:val="00302AEF"/>
    <w:rsid w:val="00302F83"/>
    <w:rsid w:val="0030376A"/>
    <w:rsid w:val="0030383B"/>
    <w:rsid w:val="0030392F"/>
    <w:rsid w:val="00303AD3"/>
    <w:rsid w:val="00303F91"/>
    <w:rsid w:val="00304B56"/>
    <w:rsid w:val="00304D15"/>
    <w:rsid w:val="003051C0"/>
    <w:rsid w:val="00305482"/>
    <w:rsid w:val="003054D4"/>
    <w:rsid w:val="00305F42"/>
    <w:rsid w:val="00306ACC"/>
    <w:rsid w:val="00306BAA"/>
    <w:rsid w:val="00306D3F"/>
    <w:rsid w:val="003073CC"/>
    <w:rsid w:val="00307E9B"/>
    <w:rsid w:val="00310202"/>
    <w:rsid w:val="003103E4"/>
    <w:rsid w:val="00310D97"/>
    <w:rsid w:val="00311210"/>
    <w:rsid w:val="00311691"/>
    <w:rsid w:val="00311810"/>
    <w:rsid w:val="00311983"/>
    <w:rsid w:val="00311E97"/>
    <w:rsid w:val="00312999"/>
    <w:rsid w:val="00312BEA"/>
    <w:rsid w:val="00312CDE"/>
    <w:rsid w:val="0031318B"/>
    <w:rsid w:val="003132E0"/>
    <w:rsid w:val="00313612"/>
    <w:rsid w:val="00314075"/>
    <w:rsid w:val="003142BC"/>
    <w:rsid w:val="00314659"/>
    <w:rsid w:val="003146C4"/>
    <w:rsid w:val="00314C47"/>
    <w:rsid w:val="0031593A"/>
    <w:rsid w:val="0031594C"/>
    <w:rsid w:val="00315C35"/>
    <w:rsid w:val="0031637C"/>
    <w:rsid w:val="00316778"/>
    <w:rsid w:val="0031677C"/>
    <w:rsid w:val="00316AE7"/>
    <w:rsid w:val="00316E34"/>
    <w:rsid w:val="00316EE7"/>
    <w:rsid w:val="00317042"/>
    <w:rsid w:val="003176B4"/>
    <w:rsid w:val="003177AC"/>
    <w:rsid w:val="003201C2"/>
    <w:rsid w:val="0032184D"/>
    <w:rsid w:val="00321C77"/>
    <w:rsid w:val="00321D75"/>
    <w:rsid w:val="003221A6"/>
    <w:rsid w:val="00322266"/>
    <w:rsid w:val="003222BA"/>
    <w:rsid w:val="00322614"/>
    <w:rsid w:val="00322B72"/>
    <w:rsid w:val="00322E99"/>
    <w:rsid w:val="003230B0"/>
    <w:rsid w:val="003231DA"/>
    <w:rsid w:val="00323A3C"/>
    <w:rsid w:val="00323E7F"/>
    <w:rsid w:val="003241A6"/>
    <w:rsid w:val="0032431F"/>
    <w:rsid w:val="00325B26"/>
    <w:rsid w:val="00325D82"/>
    <w:rsid w:val="00325FEE"/>
    <w:rsid w:val="0032618F"/>
    <w:rsid w:val="00326268"/>
    <w:rsid w:val="00326ACC"/>
    <w:rsid w:val="00326FC1"/>
    <w:rsid w:val="00327467"/>
    <w:rsid w:val="00327BA1"/>
    <w:rsid w:val="00327FEE"/>
    <w:rsid w:val="003305BA"/>
    <w:rsid w:val="0033067D"/>
    <w:rsid w:val="00330A00"/>
    <w:rsid w:val="0033131C"/>
    <w:rsid w:val="00331E81"/>
    <w:rsid w:val="0033218A"/>
    <w:rsid w:val="00332BA2"/>
    <w:rsid w:val="00332E13"/>
    <w:rsid w:val="00333720"/>
    <w:rsid w:val="00333BE4"/>
    <w:rsid w:val="00333F90"/>
    <w:rsid w:val="003346F0"/>
    <w:rsid w:val="00335E4D"/>
    <w:rsid w:val="00336883"/>
    <w:rsid w:val="00336C06"/>
    <w:rsid w:val="003379B4"/>
    <w:rsid w:val="003404FD"/>
    <w:rsid w:val="00340550"/>
    <w:rsid w:val="0034060B"/>
    <w:rsid w:val="00340D1D"/>
    <w:rsid w:val="00341447"/>
    <w:rsid w:val="0034174C"/>
    <w:rsid w:val="00341880"/>
    <w:rsid w:val="00341AE7"/>
    <w:rsid w:val="00341F9E"/>
    <w:rsid w:val="00342EA7"/>
    <w:rsid w:val="0034330B"/>
    <w:rsid w:val="00343573"/>
    <w:rsid w:val="00343950"/>
    <w:rsid w:val="00343E40"/>
    <w:rsid w:val="00344684"/>
    <w:rsid w:val="003446B2"/>
    <w:rsid w:val="00344701"/>
    <w:rsid w:val="00345457"/>
    <w:rsid w:val="003454BB"/>
    <w:rsid w:val="003454D4"/>
    <w:rsid w:val="00345FD4"/>
    <w:rsid w:val="00347A71"/>
    <w:rsid w:val="00350568"/>
    <w:rsid w:val="00350A0C"/>
    <w:rsid w:val="003511EA"/>
    <w:rsid w:val="003521B4"/>
    <w:rsid w:val="00352382"/>
    <w:rsid w:val="00353248"/>
    <w:rsid w:val="0035383D"/>
    <w:rsid w:val="003539FD"/>
    <w:rsid w:val="00353ACD"/>
    <w:rsid w:val="00354470"/>
    <w:rsid w:val="003556F0"/>
    <w:rsid w:val="00355DB2"/>
    <w:rsid w:val="00355FB3"/>
    <w:rsid w:val="00356598"/>
    <w:rsid w:val="003573B0"/>
    <w:rsid w:val="00360E63"/>
    <w:rsid w:val="00360EBB"/>
    <w:rsid w:val="0036131E"/>
    <w:rsid w:val="00361365"/>
    <w:rsid w:val="00361572"/>
    <w:rsid w:val="0036244F"/>
    <w:rsid w:val="003629D7"/>
    <w:rsid w:val="00363649"/>
    <w:rsid w:val="00363734"/>
    <w:rsid w:val="003644D3"/>
    <w:rsid w:val="00364B47"/>
    <w:rsid w:val="00364DB0"/>
    <w:rsid w:val="00364F51"/>
    <w:rsid w:val="00365C48"/>
    <w:rsid w:val="00365DF8"/>
    <w:rsid w:val="003662D7"/>
    <w:rsid w:val="0036662F"/>
    <w:rsid w:val="00366782"/>
    <w:rsid w:val="00366A23"/>
    <w:rsid w:val="00366E5E"/>
    <w:rsid w:val="00367561"/>
    <w:rsid w:val="0036764F"/>
    <w:rsid w:val="00367B6E"/>
    <w:rsid w:val="00367C9F"/>
    <w:rsid w:val="00367DA8"/>
    <w:rsid w:val="003705AE"/>
    <w:rsid w:val="00370617"/>
    <w:rsid w:val="003710A6"/>
    <w:rsid w:val="00372A8F"/>
    <w:rsid w:val="00372E44"/>
    <w:rsid w:val="00372EFF"/>
    <w:rsid w:val="003730D3"/>
    <w:rsid w:val="003734CE"/>
    <w:rsid w:val="0037351D"/>
    <w:rsid w:val="0037430B"/>
    <w:rsid w:val="00374F03"/>
    <w:rsid w:val="0037505A"/>
    <w:rsid w:val="00375FEB"/>
    <w:rsid w:val="003767E4"/>
    <w:rsid w:val="003768E8"/>
    <w:rsid w:val="00377CF4"/>
    <w:rsid w:val="00377D89"/>
    <w:rsid w:val="00380F49"/>
    <w:rsid w:val="00380F7B"/>
    <w:rsid w:val="003818DD"/>
    <w:rsid w:val="003820D6"/>
    <w:rsid w:val="003821B1"/>
    <w:rsid w:val="00382C1D"/>
    <w:rsid w:val="0038425D"/>
    <w:rsid w:val="00384352"/>
    <w:rsid w:val="003843A8"/>
    <w:rsid w:val="00385062"/>
    <w:rsid w:val="00385665"/>
    <w:rsid w:val="0038592B"/>
    <w:rsid w:val="003864EF"/>
    <w:rsid w:val="0038680F"/>
    <w:rsid w:val="003868A4"/>
    <w:rsid w:val="00386A1D"/>
    <w:rsid w:val="00386D2F"/>
    <w:rsid w:val="00386F4D"/>
    <w:rsid w:val="003875CB"/>
    <w:rsid w:val="00387611"/>
    <w:rsid w:val="00387AB3"/>
    <w:rsid w:val="00387C33"/>
    <w:rsid w:val="00387C34"/>
    <w:rsid w:val="00387D1C"/>
    <w:rsid w:val="00387E08"/>
    <w:rsid w:val="003908E0"/>
    <w:rsid w:val="003909FD"/>
    <w:rsid w:val="003912DC"/>
    <w:rsid w:val="00391992"/>
    <w:rsid w:val="00391B55"/>
    <w:rsid w:val="00392572"/>
    <w:rsid w:val="00392C5E"/>
    <w:rsid w:val="0039415B"/>
    <w:rsid w:val="00394FEC"/>
    <w:rsid w:val="00395013"/>
    <w:rsid w:val="0039504A"/>
    <w:rsid w:val="0039572B"/>
    <w:rsid w:val="00395A12"/>
    <w:rsid w:val="00395F67"/>
    <w:rsid w:val="003965CE"/>
    <w:rsid w:val="00396AC8"/>
    <w:rsid w:val="00397E62"/>
    <w:rsid w:val="003A01F2"/>
    <w:rsid w:val="003A08E5"/>
    <w:rsid w:val="003A0D99"/>
    <w:rsid w:val="003A116B"/>
    <w:rsid w:val="003A15C9"/>
    <w:rsid w:val="003A1628"/>
    <w:rsid w:val="003A20FB"/>
    <w:rsid w:val="003A210F"/>
    <w:rsid w:val="003A29AB"/>
    <w:rsid w:val="003A350F"/>
    <w:rsid w:val="003A3584"/>
    <w:rsid w:val="003A41EE"/>
    <w:rsid w:val="003A44BB"/>
    <w:rsid w:val="003A4F97"/>
    <w:rsid w:val="003A5D6D"/>
    <w:rsid w:val="003A5DC8"/>
    <w:rsid w:val="003A67CE"/>
    <w:rsid w:val="003A681E"/>
    <w:rsid w:val="003A6928"/>
    <w:rsid w:val="003A6C53"/>
    <w:rsid w:val="003A76AF"/>
    <w:rsid w:val="003A78AD"/>
    <w:rsid w:val="003A7ECB"/>
    <w:rsid w:val="003A7FB6"/>
    <w:rsid w:val="003B0376"/>
    <w:rsid w:val="003B0416"/>
    <w:rsid w:val="003B1AD7"/>
    <w:rsid w:val="003B1E7B"/>
    <w:rsid w:val="003B228E"/>
    <w:rsid w:val="003B26FD"/>
    <w:rsid w:val="003B2B8B"/>
    <w:rsid w:val="003B2F4F"/>
    <w:rsid w:val="003B3506"/>
    <w:rsid w:val="003B3F2B"/>
    <w:rsid w:val="003B445D"/>
    <w:rsid w:val="003B4523"/>
    <w:rsid w:val="003B4836"/>
    <w:rsid w:val="003B4AB0"/>
    <w:rsid w:val="003B4F3C"/>
    <w:rsid w:val="003B58FB"/>
    <w:rsid w:val="003B5969"/>
    <w:rsid w:val="003B61F6"/>
    <w:rsid w:val="003B633C"/>
    <w:rsid w:val="003B682F"/>
    <w:rsid w:val="003B6B03"/>
    <w:rsid w:val="003B6E8E"/>
    <w:rsid w:val="003B6EA8"/>
    <w:rsid w:val="003B7A1D"/>
    <w:rsid w:val="003B7E28"/>
    <w:rsid w:val="003C03CB"/>
    <w:rsid w:val="003C0A0D"/>
    <w:rsid w:val="003C0CEE"/>
    <w:rsid w:val="003C10B4"/>
    <w:rsid w:val="003C1631"/>
    <w:rsid w:val="003C178C"/>
    <w:rsid w:val="003C1F7F"/>
    <w:rsid w:val="003C1FAA"/>
    <w:rsid w:val="003C2DAE"/>
    <w:rsid w:val="003C315D"/>
    <w:rsid w:val="003C33B5"/>
    <w:rsid w:val="003C341A"/>
    <w:rsid w:val="003C378B"/>
    <w:rsid w:val="003C3D20"/>
    <w:rsid w:val="003C43F6"/>
    <w:rsid w:val="003C44B9"/>
    <w:rsid w:val="003C45B2"/>
    <w:rsid w:val="003C581A"/>
    <w:rsid w:val="003C6D28"/>
    <w:rsid w:val="003C752B"/>
    <w:rsid w:val="003C753A"/>
    <w:rsid w:val="003C77A7"/>
    <w:rsid w:val="003C7B8E"/>
    <w:rsid w:val="003D04A2"/>
    <w:rsid w:val="003D069C"/>
    <w:rsid w:val="003D06D6"/>
    <w:rsid w:val="003D0CA1"/>
    <w:rsid w:val="003D11CA"/>
    <w:rsid w:val="003D138F"/>
    <w:rsid w:val="003D1C66"/>
    <w:rsid w:val="003D1D56"/>
    <w:rsid w:val="003D1F7E"/>
    <w:rsid w:val="003D229B"/>
    <w:rsid w:val="003D2669"/>
    <w:rsid w:val="003D3173"/>
    <w:rsid w:val="003D32BE"/>
    <w:rsid w:val="003D3501"/>
    <w:rsid w:val="003D42A3"/>
    <w:rsid w:val="003D4E60"/>
    <w:rsid w:val="003D552C"/>
    <w:rsid w:val="003D586A"/>
    <w:rsid w:val="003D735E"/>
    <w:rsid w:val="003D77A2"/>
    <w:rsid w:val="003D7B92"/>
    <w:rsid w:val="003E1276"/>
    <w:rsid w:val="003E148F"/>
    <w:rsid w:val="003E20F6"/>
    <w:rsid w:val="003E2325"/>
    <w:rsid w:val="003E25CE"/>
    <w:rsid w:val="003E284A"/>
    <w:rsid w:val="003E28BD"/>
    <w:rsid w:val="003E2A0D"/>
    <w:rsid w:val="003E33D8"/>
    <w:rsid w:val="003E3412"/>
    <w:rsid w:val="003E3431"/>
    <w:rsid w:val="003E362A"/>
    <w:rsid w:val="003E36C7"/>
    <w:rsid w:val="003E39B5"/>
    <w:rsid w:val="003E4194"/>
    <w:rsid w:val="003E435B"/>
    <w:rsid w:val="003E4466"/>
    <w:rsid w:val="003E4E18"/>
    <w:rsid w:val="003E5329"/>
    <w:rsid w:val="003E53D2"/>
    <w:rsid w:val="003E544F"/>
    <w:rsid w:val="003E6140"/>
    <w:rsid w:val="003E6194"/>
    <w:rsid w:val="003E6A92"/>
    <w:rsid w:val="003E6ED6"/>
    <w:rsid w:val="003E7C13"/>
    <w:rsid w:val="003E7E2A"/>
    <w:rsid w:val="003F0EB3"/>
    <w:rsid w:val="003F11F2"/>
    <w:rsid w:val="003F143C"/>
    <w:rsid w:val="003F1574"/>
    <w:rsid w:val="003F194F"/>
    <w:rsid w:val="003F19F9"/>
    <w:rsid w:val="003F1CF8"/>
    <w:rsid w:val="003F32A4"/>
    <w:rsid w:val="003F4130"/>
    <w:rsid w:val="003F47D8"/>
    <w:rsid w:val="003F4B25"/>
    <w:rsid w:val="003F4BD6"/>
    <w:rsid w:val="003F55BA"/>
    <w:rsid w:val="003F587D"/>
    <w:rsid w:val="003F5AE1"/>
    <w:rsid w:val="003F6B4F"/>
    <w:rsid w:val="003F6C7B"/>
    <w:rsid w:val="004002BE"/>
    <w:rsid w:val="00400C28"/>
    <w:rsid w:val="00401945"/>
    <w:rsid w:val="00402721"/>
    <w:rsid w:val="00402762"/>
    <w:rsid w:val="004027A7"/>
    <w:rsid w:val="00402DCC"/>
    <w:rsid w:val="00402F3E"/>
    <w:rsid w:val="00403690"/>
    <w:rsid w:val="00403B61"/>
    <w:rsid w:val="0040414F"/>
    <w:rsid w:val="0040425F"/>
    <w:rsid w:val="00404B66"/>
    <w:rsid w:val="00405112"/>
    <w:rsid w:val="004059FB"/>
    <w:rsid w:val="00405DD3"/>
    <w:rsid w:val="00405DFC"/>
    <w:rsid w:val="004072B1"/>
    <w:rsid w:val="00407346"/>
    <w:rsid w:val="00407391"/>
    <w:rsid w:val="00407679"/>
    <w:rsid w:val="0040791F"/>
    <w:rsid w:val="00410479"/>
    <w:rsid w:val="00410943"/>
    <w:rsid w:val="00410A96"/>
    <w:rsid w:val="00410F05"/>
    <w:rsid w:val="00411477"/>
    <w:rsid w:val="004115E5"/>
    <w:rsid w:val="00411DFC"/>
    <w:rsid w:val="00411EBF"/>
    <w:rsid w:val="0041226D"/>
    <w:rsid w:val="00412376"/>
    <w:rsid w:val="00412BD1"/>
    <w:rsid w:val="00414176"/>
    <w:rsid w:val="004141E3"/>
    <w:rsid w:val="00414223"/>
    <w:rsid w:val="00414E64"/>
    <w:rsid w:val="00415BEF"/>
    <w:rsid w:val="004161A9"/>
    <w:rsid w:val="00416639"/>
    <w:rsid w:val="004168F2"/>
    <w:rsid w:val="004174CD"/>
    <w:rsid w:val="00417B48"/>
    <w:rsid w:val="0042007C"/>
    <w:rsid w:val="004206A5"/>
    <w:rsid w:val="0042177B"/>
    <w:rsid w:val="00421D5D"/>
    <w:rsid w:val="00421E23"/>
    <w:rsid w:val="00421EE2"/>
    <w:rsid w:val="004223B6"/>
    <w:rsid w:val="004230AA"/>
    <w:rsid w:val="00423202"/>
    <w:rsid w:val="00423362"/>
    <w:rsid w:val="00423920"/>
    <w:rsid w:val="00423E12"/>
    <w:rsid w:val="0042488B"/>
    <w:rsid w:val="004249AF"/>
    <w:rsid w:val="00425454"/>
    <w:rsid w:val="00425935"/>
    <w:rsid w:val="00425E35"/>
    <w:rsid w:val="00426A8E"/>
    <w:rsid w:val="00430AD4"/>
    <w:rsid w:val="00430B56"/>
    <w:rsid w:val="00430B77"/>
    <w:rsid w:val="00430F3B"/>
    <w:rsid w:val="00431349"/>
    <w:rsid w:val="00431668"/>
    <w:rsid w:val="00431695"/>
    <w:rsid w:val="00431B12"/>
    <w:rsid w:val="00431C31"/>
    <w:rsid w:val="00431FB5"/>
    <w:rsid w:val="00432185"/>
    <w:rsid w:val="004323CC"/>
    <w:rsid w:val="0043299F"/>
    <w:rsid w:val="004331EF"/>
    <w:rsid w:val="00433617"/>
    <w:rsid w:val="00433857"/>
    <w:rsid w:val="00434CF0"/>
    <w:rsid w:val="00435696"/>
    <w:rsid w:val="00435A9B"/>
    <w:rsid w:val="00436152"/>
    <w:rsid w:val="004361B3"/>
    <w:rsid w:val="004365D4"/>
    <w:rsid w:val="0043752A"/>
    <w:rsid w:val="00437CF2"/>
    <w:rsid w:val="00437DE4"/>
    <w:rsid w:val="00437E52"/>
    <w:rsid w:val="00441519"/>
    <w:rsid w:val="00441A5D"/>
    <w:rsid w:val="00441E36"/>
    <w:rsid w:val="00441E76"/>
    <w:rsid w:val="00442250"/>
    <w:rsid w:val="004426C7"/>
    <w:rsid w:val="00442F5E"/>
    <w:rsid w:val="004431E6"/>
    <w:rsid w:val="00443487"/>
    <w:rsid w:val="004438F1"/>
    <w:rsid w:val="00443D61"/>
    <w:rsid w:val="00443F51"/>
    <w:rsid w:val="00444111"/>
    <w:rsid w:val="0044448E"/>
    <w:rsid w:val="004445C6"/>
    <w:rsid w:val="004447B3"/>
    <w:rsid w:val="00444FA3"/>
    <w:rsid w:val="00445870"/>
    <w:rsid w:val="00445B18"/>
    <w:rsid w:val="00445CE8"/>
    <w:rsid w:val="0044621F"/>
    <w:rsid w:val="00446773"/>
    <w:rsid w:val="00446C66"/>
    <w:rsid w:val="004477E2"/>
    <w:rsid w:val="00447AF4"/>
    <w:rsid w:val="00447D47"/>
    <w:rsid w:val="00447F6E"/>
    <w:rsid w:val="00447FBC"/>
    <w:rsid w:val="0045097C"/>
    <w:rsid w:val="00450BEC"/>
    <w:rsid w:val="00450EB1"/>
    <w:rsid w:val="004512E0"/>
    <w:rsid w:val="00451B61"/>
    <w:rsid w:val="00451C33"/>
    <w:rsid w:val="00452F6F"/>
    <w:rsid w:val="004542E5"/>
    <w:rsid w:val="0045444F"/>
    <w:rsid w:val="00454DFB"/>
    <w:rsid w:val="0045504D"/>
    <w:rsid w:val="004552FF"/>
    <w:rsid w:val="00455C92"/>
    <w:rsid w:val="00455D6A"/>
    <w:rsid w:val="00455EE3"/>
    <w:rsid w:val="004565FA"/>
    <w:rsid w:val="00456853"/>
    <w:rsid w:val="00456D28"/>
    <w:rsid w:val="00456DFD"/>
    <w:rsid w:val="004570F6"/>
    <w:rsid w:val="00457485"/>
    <w:rsid w:val="00457A7B"/>
    <w:rsid w:val="0046121E"/>
    <w:rsid w:val="004612A0"/>
    <w:rsid w:val="00461410"/>
    <w:rsid w:val="004614F1"/>
    <w:rsid w:val="00461958"/>
    <w:rsid w:val="00461B4B"/>
    <w:rsid w:val="00462210"/>
    <w:rsid w:val="004629F3"/>
    <w:rsid w:val="00462CF6"/>
    <w:rsid w:val="00463079"/>
    <w:rsid w:val="004635C4"/>
    <w:rsid w:val="00463865"/>
    <w:rsid w:val="0046393F"/>
    <w:rsid w:val="00463A0D"/>
    <w:rsid w:val="00463E96"/>
    <w:rsid w:val="00464426"/>
    <w:rsid w:val="00464AB4"/>
    <w:rsid w:val="00465C4E"/>
    <w:rsid w:val="00466A44"/>
    <w:rsid w:val="00467D5F"/>
    <w:rsid w:val="00470311"/>
    <w:rsid w:val="00470D72"/>
    <w:rsid w:val="0047108F"/>
    <w:rsid w:val="0047253F"/>
    <w:rsid w:val="004725C5"/>
    <w:rsid w:val="00472EE1"/>
    <w:rsid w:val="00473599"/>
    <w:rsid w:val="00473705"/>
    <w:rsid w:val="004738FC"/>
    <w:rsid w:val="00473C0B"/>
    <w:rsid w:val="00473C97"/>
    <w:rsid w:val="00473F13"/>
    <w:rsid w:val="00473FA3"/>
    <w:rsid w:val="0047434C"/>
    <w:rsid w:val="00475039"/>
    <w:rsid w:val="0047595F"/>
    <w:rsid w:val="00475C23"/>
    <w:rsid w:val="00475E35"/>
    <w:rsid w:val="00476052"/>
    <w:rsid w:val="00476315"/>
    <w:rsid w:val="0047635D"/>
    <w:rsid w:val="004766C3"/>
    <w:rsid w:val="004769D9"/>
    <w:rsid w:val="004771F4"/>
    <w:rsid w:val="004775DF"/>
    <w:rsid w:val="004779AE"/>
    <w:rsid w:val="00477C73"/>
    <w:rsid w:val="0048034D"/>
    <w:rsid w:val="004803D2"/>
    <w:rsid w:val="004807E7"/>
    <w:rsid w:val="00480B27"/>
    <w:rsid w:val="00480B97"/>
    <w:rsid w:val="00480DE5"/>
    <w:rsid w:val="0048117F"/>
    <w:rsid w:val="004812EF"/>
    <w:rsid w:val="004820C7"/>
    <w:rsid w:val="00482AAD"/>
    <w:rsid w:val="00483763"/>
    <w:rsid w:val="00485216"/>
    <w:rsid w:val="0048552E"/>
    <w:rsid w:val="0048613C"/>
    <w:rsid w:val="0048647B"/>
    <w:rsid w:val="004865AD"/>
    <w:rsid w:val="0048784C"/>
    <w:rsid w:val="00487AF8"/>
    <w:rsid w:val="00487D5C"/>
    <w:rsid w:val="0049003E"/>
    <w:rsid w:val="0049081C"/>
    <w:rsid w:val="00490CEC"/>
    <w:rsid w:val="00490E4D"/>
    <w:rsid w:val="0049164E"/>
    <w:rsid w:val="0049211B"/>
    <w:rsid w:val="00492342"/>
    <w:rsid w:val="00494356"/>
    <w:rsid w:val="00494543"/>
    <w:rsid w:val="00494EA9"/>
    <w:rsid w:val="004950FA"/>
    <w:rsid w:val="00495247"/>
    <w:rsid w:val="004957CA"/>
    <w:rsid w:val="00495BB6"/>
    <w:rsid w:val="0049621A"/>
    <w:rsid w:val="00496B8F"/>
    <w:rsid w:val="00496E36"/>
    <w:rsid w:val="00496F5F"/>
    <w:rsid w:val="00497036"/>
    <w:rsid w:val="0049759E"/>
    <w:rsid w:val="00497D5C"/>
    <w:rsid w:val="00497FBD"/>
    <w:rsid w:val="004A03F2"/>
    <w:rsid w:val="004A206E"/>
    <w:rsid w:val="004A2359"/>
    <w:rsid w:val="004A2662"/>
    <w:rsid w:val="004A2A07"/>
    <w:rsid w:val="004A2EA7"/>
    <w:rsid w:val="004A30BD"/>
    <w:rsid w:val="004A368A"/>
    <w:rsid w:val="004A38B2"/>
    <w:rsid w:val="004A3A7F"/>
    <w:rsid w:val="004A3B07"/>
    <w:rsid w:val="004A4268"/>
    <w:rsid w:val="004A502E"/>
    <w:rsid w:val="004A5953"/>
    <w:rsid w:val="004A5C01"/>
    <w:rsid w:val="004A6813"/>
    <w:rsid w:val="004A6FCC"/>
    <w:rsid w:val="004A7004"/>
    <w:rsid w:val="004A764D"/>
    <w:rsid w:val="004A7A22"/>
    <w:rsid w:val="004B0685"/>
    <w:rsid w:val="004B173E"/>
    <w:rsid w:val="004B179A"/>
    <w:rsid w:val="004B19CF"/>
    <w:rsid w:val="004B1BFE"/>
    <w:rsid w:val="004B2127"/>
    <w:rsid w:val="004B21BE"/>
    <w:rsid w:val="004B26F5"/>
    <w:rsid w:val="004B3410"/>
    <w:rsid w:val="004B3431"/>
    <w:rsid w:val="004B345F"/>
    <w:rsid w:val="004B40F7"/>
    <w:rsid w:val="004B512E"/>
    <w:rsid w:val="004B5739"/>
    <w:rsid w:val="004B6CCA"/>
    <w:rsid w:val="004B7F70"/>
    <w:rsid w:val="004B7F84"/>
    <w:rsid w:val="004C06F9"/>
    <w:rsid w:val="004C0B8A"/>
    <w:rsid w:val="004C0D3B"/>
    <w:rsid w:val="004C0F8C"/>
    <w:rsid w:val="004C1248"/>
    <w:rsid w:val="004C1492"/>
    <w:rsid w:val="004C1C11"/>
    <w:rsid w:val="004C1DE9"/>
    <w:rsid w:val="004C26CD"/>
    <w:rsid w:val="004C2AE0"/>
    <w:rsid w:val="004C2D1D"/>
    <w:rsid w:val="004C31FB"/>
    <w:rsid w:val="004C3668"/>
    <w:rsid w:val="004C45CA"/>
    <w:rsid w:val="004C5C5F"/>
    <w:rsid w:val="004C5CD0"/>
    <w:rsid w:val="004C5FD1"/>
    <w:rsid w:val="004C61F6"/>
    <w:rsid w:val="004C660B"/>
    <w:rsid w:val="004C696F"/>
    <w:rsid w:val="004C6B80"/>
    <w:rsid w:val="004C6C3D"/>
    <w:rsid w:val="004C6E8F"/>
    <w:rsid w:val="004C73CD"/>
    <w:rsid w:val="004C7762"/>
    <w:rsid w:val="004C7B8A"/>
    <w:rsid w:val="004D16FD"/>
    <w:rsid w:val="004D173B"/>
    <w:rsid w:val="004D191D"/>
    <w:rsid w:val="004D2101"/>
    <w:rsid w:val="004D2337"/>
    <w:rsid w:val="004D2839"/>
    <w:rsid w:val="004D2DCC"/>
    <w:rsid w:val="004D2E95"/>
    <w:rsid w:val="004D2F25"/>
    <w:rsid w:val="004D3FAB"/>
    <w:rsid w:val="004D4057"/>
    <w:rsid w:val="004D4100"/>
    <w:rsid w:val="004D45AC"/>
    <w:rsid w:val="004D5154"/>
    <w:rsid w:val="004D5DB7"/>
    <w:rsid w:val="004D5E96"/>
    <w:rsid w:val="004D6147"/>
    <w:rsid w:val="004D7056"/>
    <w:rsid w:val="004D714E"/>
    <w:rsid w:val="004E05EF"/>
    <w:rsid w:val="004E08C6"/>
    <w:rsid w:val="004E16EE"/>
    <w:rsid w:val="004E1932"/>
    <w:rsid w:val="004E251D"/>
    <w:rsid w:val="004E26DA"/>
    <w:rsid w:val="004E2788"/>
    <w:rsid w:val="004E365B"/>
    <w:rsid w:val="004E397F"/>
    <w:rsid w:val="004E6038"/>
    <w:rsid w:val="004E6B40"/>
    <w:rsid w:val="004E7DAA"/>
    <w:rsid w:val="004F09B1"/>
    <w:rsid w:val="004F0AF7"/>
    <w:rsid w:val="004F0D5B"/>
    <w:rsid w:val="004F1720"/>
    <w:rsid w:val="004F2BEE"/>
    <w:rsid w:val="004F2C2B"/>
    <w:rsid w:val="004F3001"/>
    <w:rsid w:val="004F32F8"/>
    <w:rsid w:val="004F33BD"/>
    <w:rsid w:val="004F3C31"/>
    <w:rsid w:val="004F417D"/>
    <w:rsid w:val="004F4BB2"/>
    <w:rsid w:val="004F5650"/>
    <w:rsid w:val="004F5BF1"/>
    <w:rsid w:val="004F61CF"/>
    <w:rsid w:val="004F79BE"/>
    <w:rsid w:val="004F79F7"/>
    <w:rsid w:val="004F7C6B"/>
    <w:rsid w:val="00500317"/>
    <w:rsid w:val="005004B7"/>
    <w:rsid w:val="00500B57"/>
    <w:rsid w:val="0050159E"/>
    <w:rsid w:val="00501C6B"/>
    <w:rsid w:val="00503065"/>
    <w:rsid w:val="00503623"/>
    <w:rsid w:val="00503DF9"/>
    <w:rsid w:val="00503F62"/>
    <w:rsid w:val="00504040"/>
    <w:rsid w:val="00505086"/>
    <w:rsid w:val="00506417"/>
    <w:rsid w:val="005069FD"/>
    <w:rsid w:val="00506A03"/>
    <w:rsid w:val="00506C56"/>
    <w:rsid w:val="00507362"/>
    <w:rsid w:val="0050745E"/>
    <w:rsid w:val="00507C54"/>
    <w:rsid w:val="00510588"/>
    <w:rsid w:val="00510613"/>
    <w:rsid w:val="00510BAE"/>
    <w:rsid w:val="00510F54"/>
    <w:rsid w:val="005114AB"/>
    <w:rsid w:val="005118C5"/>
    <w:rsid w:val="00511B36"/>
    <w:rsid w:val="005125D4"/>
    <w:rsid w:val="005126E2"/>
    <w:rsid w:val="005127DE"/>
    <w:rsid w:val="00512AB6"/>
    <w:rsid w:val="00512B4A"/>
    <w:rsid w:val="00512EDA"/>
    <w:rsid w:val="00512F89"/>
    <w:rsid w:val="00513973"/>
    <w:rsid w:val="00513C86"/>
    <w:rsid w:val="00513FAD"/>
    <w:rsid w:val="005160E9"/>
    <w:rsid w:val="00516371"/>
    <w:rsid w:val="005165DD"/>
    <w:rsid w:val="00516A2D"/>
    <w:rsid w:val="00517051"/>
    <w:rsid w:val="00517267"/>
    <w:rsid w:val="005178AD"/>
    <w:rsid w:val="005206C7"/>
    <w:rsid w:val="00520A6B"/>
    <w:rsid w:val="00520A89"/>
    <w:rsid w:val="0052140E"/>
    <w:rsid w:val="00521B22"/>
    <w:rsid w:val="005222C0"/>
    <w:rsid w:val="0052274F"/>
    <w:rsid w:val="005228A4"/>
    <w:rsid w:val="00523685"/>
    <w:rsid w:val="00523992"/>
    <w:rsid w:val="00523A1B"/>
    <w:rsid w:val="00523C58"/>
    <w:rsid w:val="00523E98"/>
    <w:rsid w:val="00524300"/>
    <w:rsid w:val="00525F8F"/>
    <w:rsid w:val="005268C1"/>
    <w:rsid w:val="005272CF"/>
    <w:rsid w:val="005274CE"/>
    <w:rsid w:val="00527D8D"/>
    <w:rsid w:val="0053003A"/>
    <w:rsid w:val="005302EC"/>
    <w:rsid w:val="00530FA4"/>
    <w:rsid w:val="005310CA"/>
    <w:rsid w:val="0053120D"/>
    <w:rsid w:val="005313F0"/>
    <w:rsid w:val="0053153D"/>
    <w:rsid w:val="00531DCC"/>
    <w:rsid w:val="00532A44"/>
    <w:rsid w:val="00532C74"/>
    <w:rsid w:val="00533063"/>
    <w:rsid w:val="005331CE"/>
    <w:rsid w:val="0053329C"/>
    <w:rsid w:val="005332DB"/>
    <w:rsid w:val="0053338B"/>
    <w:rsid w:val="005333C8"/>
    <w:rsid w:val="00534FEF"/>
    <w:rsid w:val="00535449"/>
    <w:rsid w:val="00535C63"/>
    <w:rsid w:val="005362A8"/>
    <w:rsid w:val="00536A6A"/>
    <w:rsid w:val="00536CB7"/>
    <w:rsid w:val="00537526"/>
    <w:rsid w:val="005378C0"/>
    <w:rsid w:val="005403E8"/>
    <w:rsid w:val="00540A5B"/>
    <w:rsid w:val="0054123F"/>
    <w:rsid w:val="0054327A"/>
    <w:rsid w:val="005432C7"/>
    <w:rsid w:val="0054372C"/>
    <w:rsid w:val="00543EC3"/>
    <w:rsid w:val="005449C7"/>
    <w:rsid w:val="00544F7F"/>
    <w:rsid w:val="00544FA3"/>
    <w:rsid w:val="0054528A"/>
    <w:rsid w:val="00545499"/>
    <w:rsid w:val="005455DB"/>
    <w:rsid w:val="005461CF"/>
    <w:rsid w:val="0054657D"/>
    <w:rsid w:val="00546C47"/>
    <w:rsid w:val="00546CD2"/>
    <w:rsid w:val="005473B8"/>
    <w:rsid w:val="00547FBC"/>
    <w:rsid w:val="00550116"/>
    <w:rsid w:val="00550765"/>
    <w:rsid w:val="00550889"/>
    <w:rsid w:val="005515A9"/>
    <w:rsid w:val="00551C65"/>
    <w:rsid w:val="0055218B"/>
    <w:rsid w:val="005526BC"/>
    <w:rsid w:val="005536E2"/>
    <w:rsid w:val="00553C01"/>
    <w:rsid w:val="005544C6"/>
    <w:rsid w:val="005547E4"/>
    <w:rsid w:val="00554AFE"/>
    <w:rsid w:val="00554F99"/>
    <w:rsid w:val="00555526"/>
    <w:rsid w:val="005557B6"/>
    <w:rsid w:val="00555AAA"/>
    <w:rsid w:val="00555C7C"/>
    <w:rsid w:val="00555DCF"/>
    <w:rsid w:val="0055644A"/>
    <w:rsid w:val="00556998"/>
    <w:rsid w:val="00556A4A"/>
    <w:rsid w:val="00557103"/>
    <w:rsid w:val="0055729B"/>
    <w:rsid w:val="0055745F"/>
    <w:rsid w:val="005574A6"/>
    <w:rsid w:val="00557DB2"/>
    <w:rsid w:val="00557E2B"/>
    <w:rsid w:val="00557F9E"/>
    <w:rsid w:val="00560338"/>
    <w:rsid w:val="0056091A"/>
    <w:rsid w:val="00561C67"/>
    <w:rsid w:val="00561D9B"/>
    <w:rsid w:val="00562570"/>
    <w:rsid w:val="0056279B"/>
    <w:rsid w:val="005633E6"/>
    <w:rsid w:val="00563695"/>
    <w:rsid w:val="00565C67"/>
    <w:rsid w:val="005664FB"/>
    <w:rsid w:val="0056688B"/>
    <w:rsid w:val="00566F87"/>
    <w:rsid w:val="00567193"/>
    <w:rsid w:val="0056762F"/>
    <w:rsid w:val="00567D13"/>
    <w:rsid w:val="0057093F"/>
    <w:rsid w:val="00570D8F"/>
    <w:rsid w:val="00570F3B"/>
    <w:rsid w:val="00571201"/>
    <w:rsid w:val="00571516"/>
    <w:rsid w:val="0057183C"/>
    <w:rsid w:val="00571EBF"/>
    <w:rsid w:val="00572C98"/>
    <w:rsid w:val="00573730"/>
    <w:rsid w:val="005745FD"/>
    <w:rsid w:val="005751DB"/>
    <w:rsid w:val="00575E19"/>
    <w:rsid w:val="0057604E"/>
    <w:rsid w:val="005761E9"/>
    <w:rsid w:val="005761F1"/>
    <w:rsid w:val="005764B1"/>
    <w:rsid w:val="00577751"/>
    <w:rsid w:val="00577931"/>
    <w:rsid w:val="005800D9"/>
    <w:rsid w:val="00580124"/>
    <w:rsid w:val="005804C0"/>
    <w:rsid w:val="00581600"/>
    <w:rsid w:val="00581E2F"/>
    <w:rsid w:val="00583560"/>
    <w:rsid w:val="005838A7"/>
    <w:rsid w:val="00584996"/>
    <w:rsid w:val="005851FE"/>
    <w:rsid w:val="0058535C"/>
    <w:rsid w:val="005854C7"/>
    <w:rsid w:val="00585556"/>
    <w:rsid w:val="0058571D"/>
    <w:rsid w:val="00585726"/>
    <w:rsid w:val="00586789"/>
    <w:rsid w:val="00586F56"/>
    <w:rsid w:val="00587F91"/>
    <w:rsid w:val="005901A6"/>
    <w:rsid w:val="00590390"/>
    <w:rsid w:val="0059061C"/>
    <w:rsid w:val="00590A46"/>
    <w:rsid w:val="00590D64"/>
    <w:rsid w:val="00590F45"/>
    <w:rsid w:val="00591B57"/>
    <w:rsid w:val="00592114"/>
    <w:rsid w:val="005929CD"/>
    <w:rsid w:val="00592B72"/>
    <w:rsid w:val="00592F11"/>
    <w:rsid w:val="00592F24"/>
    <w:rsid w:val="0059310A"/>
    <w:rsid w:val="00593374"/>
    <w:rsid w:val="005933DA"/>
    <w:rsid w:val="00593EC3"/>
    <w:rsid w:val="00594391"/>
    <w:rsid w:val="00594899"/>
    <w:rsid w:val="00594C4B"/>
    <w:rsid w:val="00594D72"/>
    <w:rsid w:val="005951F1"/>
    <w:rsid w:val="0059522B"/>
    <w:rsid w:val="0059545F"/>
    <w:rsid w:val="00595904"/>
    <w:rsid w:val="0059608E"/>
    <w:rsid w:val="005960AA"/>
    <w:rsid w:val="00596242"/>
    <w:rsid w:val="00596E2F"/>
    <w:rsid w:val="00597D86"/>
    <w:rsid w:val="005A04C1"/>
    <w:rsid w:val="005A07FB"/>
    <w:rsid w:val="005A08E6"/>
    <w:rsid w:val="005A091B"/>
    <w:rsid w:val="005A09CE"/>
    <w:rsid w:val="005A1446"/>
    <w:rsid w:val="005A16F0"/>
    <w:rsid w:val="005A1C48"/>
    <w:rsid w:val="005A227C"/>
    <w:rsid w:val="005A2F22"/>
    <w:rsid w:val="005A304C"/>
    <w:rsid w:val="005A360C"/>
    <w:rsid w:val="005A386A"/>
    <w:rsid w:val="005A38B2"/>
    <w:rsid w:val="005A3FB5"/>
    <w:rsid w:val="005A402B"/>
    <w:rsid w:val="005A4186"/>
    <w:rsid w:val="005A47D0"/>
    <w:rsid w:val="005A68BC"/>
    <w:rsid w:val="005A6947"/>
    <w:rsid w:val="005A69FC"/>
    <w:rsid w:val="005A6AD7"/>
    <w:rsid w:val="005A6AFC"/>
    <w:rsid w:val="005A7358"/>
    <w:rsid w:val="005A758A"/>
    <w:rsid w:val="005A778C"/>
    <w:rsid w:val="005B00BF"/>
    <w:rsid w:val="005B128F"/>
    <w:rsid w:val="005B13DE"/>
    <w:rsid w:val="005B1B3B"/>
    <w:rsid w:val="005B1CC0"/>
    <w:rsid w:val="005B204B"/>
    <w:rsid w:val="005B21BF"/>
    <w:rsid w:val="005B21E7"/>
    <w:rsid w:val="005B2341"/>
    <w:rsid w:val="005B27AC"/>
    <w:rsid w:val="005B3511"/>
    <w:rsid w:val="005B36B3"/>
    <w:rsid w:val="005B36C0"/>
    <w:rsid w:val="005B3713"/>
    <w:rsid w:val="005B42A5"/>
    <w:rsid w:val="005B482C"/>
    <w:rsid w:val="005B4AC3"/>
    <w:rsid w:val="005B59AD"/>
    <w:rsid w:val="005B5B20"/>
    <w:rsid w:val="005B5D69"/>
    <w:rsid w:val="005B683F"/>
    <w:rsid w:val="005B7F79"/>
    <w:rsid w:val="005C01E0"/>
    <w:rsid w:val="005C064B"/>
    <w:rsid w:val="005C086D"/>
    <w:rsid w:val="005C08FA"/>
    <w:rsid w:val="005C0900"/>
    <w:rsid w:val="005C0949"/>
    <w:rsid w:val="005C0DA1"/>
    <w:rsid w:val="005C0F7A"/>
    <w:rsid w:val="005C14F7"/>
    <w:rsid w:val="005C1916"/>
    <w:rsid w:val="005C24A1"/>
    <w:rsid w:val="005C29EB"/>
    <w:rsid w:val="005C2A8A"/>
    <w:rsid w:val="005C361D"/>
    <w:rsid w:val="005C3EEC"/>
    <w:rsid w:val="005C4198"/>
    <w:rsid w:val="005C42EF"/>
    <w:rsid w:val="005C43A2"/>
    <w:rsid w:val="005C44A7"/>
    <w:rsid w:val="005C575F"/>
    <w:rsid w:val="005C64F1"/>
    <w:rsid w:val="005C67E6"/>
    <w:rsid w:val="005C74CD"/>
    <w:rsid w:val="005C7F31"/>
    <w:rsid w:val="005C7F5A"/>
    <w:rsid w:val="005D0157"/>
    <w:rsid w:val="005D0174"/>
    <w:rsid w:val="005D0343"/>
    <w:rsid w:val="005D08C5"/>
    <w:rsid w:val="005D18A8"/>
    <w:rsid w:val="005D1DC2"/>
    <w:rsid w:val="005D25A8"/>
    <w:rsid w:val="005D277A"/>
    <w:rsid w:val="005D2D5C"/>
    <w:rsid w:val="005D3461"/>
    <w:rsid w:val="005D380E"/>
    <w:rsid w:val="005D3A4D"/>
    <w:rsid w:val="005D3BB7"/>
    <w:rsid w:val="005D3C1B"/>
    <w:rsid w:val="005D3C28"/>
    <w:rsid w:val="005D4175"/>
    <w:rsid w:val="005D46AA"/>
    <w:rsid w:val="005D4A73"/>
    <w:rsid w:val="005D50AD"/>
    <w:rsid w:val="005D52A4"/>
    <w:rsid w:val="005D56CC"/>
    <w:rsid w:val="005D59DC"/>
    <w:rsid w:val="005D5B01"/>
    <w:rsid w:val="005D6A3F"/>
    <w:rsid w:val="005D7FED"/>
    <w:rsid w:val="005E02E2"/>
    <w:rsid w:val="005E088B"/>
    <w:rsid w:val="005E24B5"/>
    <w:rsid w:val="005E260E"/>
    <w:rsid w:val="005E2A29"/>
    <w:rsid w:val="005E2B64"/>
    <w:rsid w:val="005E2F6E"/>
    <w:rsid w:val="005E34B4"/>
    <w:rsid w:val="005E3553"/>
    <w:rsid w:val="005E4629"/>
    <w:rsid w:val="005E4AE9"/>
    <w:rsid w:val="005E535D"/>
    <w:rsid w:val="005E536A"/>
    <w:rsid w:val="005E5A10"/>
    <w:rsid w:val="005E5E18"/>
    <w:rsid w:val="005E6982"/>
    <w:rsid w:val="005E7A47"/>
    <w:rsid w:val="005E7BF8"/>
    <w:rsid w:val="005E7F70"/>
    <w:rsid w:val="005F012F"/>
    <w:rsid w:val="005F029F"/>
    <w:rsid w:val="005F02C4"/>
    <w:rsid w:val="005F04A0"/>
    <w:rsid w:val="005F04DC"/>
    <w:rsid w:val="005F08EC"/>
    <w:rsid w:val="005F1593"/>
    <w:rsid w:val="005F1EFD"/>
    <w:rsid w:val="005F2E6A"/>
    <w:rsid w:val="005F3228"/>
    <w:rsid w:val="005F37C3"/>
    <w:rsid w:val="005F3B73"/>
    <w:rsid w:val="005F41B3"/>
    <w:rsid w:val="005F420F"/>
    <w:rsid w:val="005F44CC"/>
    <w:rsid w:val="005F5431"/>
    <w:rsid w:val="005F54DD"/>
    <w:rsid w:val="005F5C6A"/>
    <w:rsid w:val="005F5FF7"/>
    <w:rsid w:val="005F777D"/>
    <w:rsid w:val="005F77C4"/>
    <w:rsid w:val="005F7D9A"/>
    <w:rsid w:val="005F7EF0"/>
    <w:rsid w:val="00600139"/>
    <w:rsid w:val="0060080D"/>
    <w:rsid w:val="00600FE9"/>
    <w:rsid w:val="006010C4"/>
    <w:rsid w:val="00601564"/>
    <w:rsid w:val="00602D83"/>
    <w:rsid w:val="00602DBF"/>
    <w:rsid w:val="006037AA"/>
    <w:rsid w:val="00603A75"/>
    <w:rsid w:val="00603B6B"/>
    <w:rsid w:val="0060404F"/>
    <w:rsid w:val="0060485D"/>
    <w:rsid w:val="00604881"/>
    <w:rsid w:val="00605574"/>
    <w:rsid w:val="00605D07"/>
    <w:rsid w:val="00606345"/>
    <w:rsid w:val="0060661D"/>
    <w:rsid w:val="00606B02"/>
    <w:rsid w:val="00607F0A"/>
    <w:rsid w:val="0061015C"/>
    <w:rsid w:val="00610300"/>
    <w:rsid w:val="00610BE7"/>
    <w:rsid w:val="00611541"/>
    <w:rsid w:val="00611673"/>
    <w:rsid w:val="006117D1"/>
    <w:rsid w:val="0061246D"/>
    <w:rsid w:val="00612552"/>
    <w:rsid w:val="006128BA"/>
    <w:rsid w:val="00612985"/>
    <w:rsid w:val="00612FBF"/>
    <w:rsid w:val="00613259"/>
    <w:rsid w:val="0061344C"/>
    <w:rsid w:val="006136CE"/>
    <w:rsid w:val="006148C3"/>
    <w:rsid w:val="00614D2C"/>
    <w:rsid w:val="00614FEF"/>
    <w:rsid w:val="0061543F"/>
    <w:rsid w:val="00615589"/>
    <w:rsid w:val="00617214"/>
    <w:rsid w:val="006175A6"/>
    <w:rsid w:val="00617EF0"/>
    <w:rsid w:val="006206FD"/>
    <w:rsid w:val="006209DA"/>
    <w:rsid w:val="006213FB"/>
    <w:rsid w:val="00621895"/>
    <w:rsid w:val="006228E2"/>
    <w:rsid w:val="006228FB"/>
    <w:rsid w:val="006229A3"/>
    <w:rsid w:val="0062392B"/>
    <w:rsid w:val="0062435E"/>
    <w:rsid w:val="00625B37"/>
    <w:rsid w:val="00625F52"/>
    <w:rsid w:val="00626025"/>
    <w:rsid w:val="006260C9"/>
    <w:rsid w:val="00626293"/>
    <w:rsid w:val="00626A14"/>
    <w:rsid w:val="00626EE2"/>
    <w:rsid w:val="0062782B"/>
    <w:rsid w:val="00630664"/>
    <w:rsid w:val="0063189B"/>
    <w:rsid w:val="00632CBD"/>
    <w:rsid w:val="00633533"/>
    <w:rsid w:val="00633A9F"/>
    <w:rsid w:val="00633AC8"/>
    <w:rsid w:val="00633C4B"/>
    <w:rsid w:val="00633DD7"/>
    <w:rsid w:val="00634F88"/>
    <w:rsid w:val="006352BF"/>
    <w:rsid w:val="0063616C"/>
    <w:rsid w:val="00637651"/>
    <w:rsid w:val="00637A93"/>
    <w:rsid w:val="006401EA"/>
    <w:rsid w:val="0064037A"/>
    <w:rsid w:val="00641552"/>
    <w:rsid w:val="006426DF"/>
    <w:rsid w:val="00642717"/>
    <w:rsid w:val="00642926"/>
    <w:rsid w:val="00643CE7"/>
    <w:rsid w:val="00643EAA"/>
    <w:rsid w:val="006441A8"/>
    <w:rsid w:val="00644CE5"/>
    <w:rsid w:val="00644D3B"/>
    <w:rsid w:val="00644E94"/>
    <w:rsid w:val="0064525B"/>
    <w:rsid w:val="00645437"/>
    <w:rsid w:val="00645618"/>
    <w:rsid w:val="0064561F"/>
    <w:rsid w:val="00645724"/>
    <w:rsid w:val="00645C57"/>
    <w:rsid w:val="006460FB"/>
    <w:rsid w:val="006463D3"/>
    <w:rsid w:val="0064666B"/>
    <w:rsid w:val="006466B3"/>
    <w:rsid w:val="006474A0"/>
    <w:rsid w:val="006478D0"/>
    <w:rsid w:val="0065030F"/>
    <w:rsid w:val="0065064D"/>
    <w:rsid w:val="006508EC"/>
    <w:rsid w:val="0065175A"/>
    <w:rsid w:val="00651EB3"/>
    <w:rsid w:val="0065212C"/>
    <w:rsid w:val="006521A6"/>
    <w:rsid w:val="00653198"/>
    <w:rsid w:val="00653509"/>
    <w:rsid w:val="00655423"/>
    <w:rsid w:val="00655EA3"/>
    <w:rsid w:val="00655FC8"/>
    <w:rsid w:val="006565DB"/>
    <w:rsid w:val="00656A45"/>
    <w:rsid w:val="00656B34"/>
    <w:rsid w:val="0065719D"/>
    <w:rsid w:val="006571BB"/>
    <w:rsid w:val="006577FB"/>
    <w:rsid w:val="006605DA"/>
    <w:rsid w:val="006619EF"/>
    <w:rsid w:val="00662203"/>
    <w:rsid w:val="006628EA"/>
    <w:rsid w:val="00662CB5"/>
    <w:rsid w:val="00662FD5"/>
    <w:rsid w:val="006630FC"/>
    <w:rsid w:val="006632D7"/>
    <w:rsid w:val="00663CF5"/>
    <w:rsid w:val="00664547"/>
    <w:rsid w:val="00664957"/>
    <w:rsid w:val="00665088"/>
    <w:rsid w:val="006650CC"/>
    <w:rsid w:val="006651D0"/>
    <w:rsid w:val="006654F9"/>
    <w:rsid w:val="006657F6"/>
    <w:rsid w:val="0066583A"/>
    <w:rsid w:val="006663A1"/>
    <w:rsid w:val="006666C2"/>
    <w:rsid w:val="00666A16"/>
    <w:rsid w:val="00667E41"/>
    <w:rsid w:val="0067003E"/>
    <w:rsid w:val="006701D3"/>
    <w:rsid w:val="006703B2"/>
    <w:rsid w:val="0067068A"/>
    <w:rsid w:val="00670DCE"/>
    <w:rsid w:val="00671983"/>
    <w:rsid w:val="00672036"/>
    <w:rsid w:val="00672138"/>
    <w:rsid w:val="0067234C"/>
    <w:rsid w:val="0067252E"/>
    <w:rsid w:val="0067282C"/>
    <w:rsid w:val="00672C84"/>
    <w:rsid w:val="00672DDB"/>
    <w:rsid w:val="00672E4C"/>
    <w:rsid w:val="00672FEF"/>
    <w:rsid w:val="0067362B"/>
    <w:rsid w:val="00674725"/>
    <w:rsid w:val="00674C43"/>
    <w:rsid w:val="00674D88"/>
    <w:rsid w:val="00674F3F"/>
    <w:rsid w:val="0067565C"/>
    <w:rsid w:val="0067599F"/>
    <w:rsid w:val="00675DF0"/>
    <w:rsid w:val="006764B5"/>
    <w:rsid w:val="0067705C"/>
    <w:rsid w:val="0067756D"/>
    <w:rsid w:val="00677763"/>
    <w:rsid w:val="0068043D"/>
    <w:rsid w:val="006805D8"/>
    <w:rsid w:val="00680B0B"/>
    <w:rsid w:val="00680F0B"/>
    <w:rsid w:val="00681046"/>
    <w:rsid w:val="0068108F"/>
    <w:rsid w:val="00681BB9"/>
    <w:rsid w:val="00681C95"/>
    <w:rsid w:val="00681DD5"/>
    <w:rsid w:val="0068233D"/>
    <w:rsid w:val="0068263D"/>
    <w:rsid w:val="00682CF3"/>
    <w:rsid w:val="00684240"/>
    <w:rsid w:val="0068487F"/>
    <w:rsid w:val="00684E7C"/>
    <w:rsid w:val="00685081"/>
    <w:rsid w:val="00685766"/>
    <w:rsid w:val="00686210"/>
    <w:rsid w:val="00686D2F"/>
    <w:rsid w:val="006878B4"/>
    <w:rsid w:val="0069061C"/>
    <w:rsid w:val="006909E0"/>
    <w:rsid w:val="00690B34"/>
    <w:rsid w:val="006910A4"/>
    <w:rsid w:val="006916C6"/>
    <w:rsid w:val="00691CDE"/>
    <w:rsid w:val="00691EAD"/>
    <w:rsid w:val="006927B1"/>
    <w:rsid w:val="00692A09"/>
    <w:rsid w:val="00692FAD"/>
    <w:rsid w:val="00693038"/>
    <w:rsid w:val="00693204"/>
    <w:rsid w:val="006935F7"/>
    <w:rsid w:val="00694582"/>
    <w:rsid w:val="00694A5B"/>
    <w:rsid w:val="00694D29"/>
    <w:rsid w:val="00696105"/>
    <w:rsid w:val="006962B5"/>
    <w:rsid w:val="00696333"/>
    <w:rsid w:val="006966EE"/>
    <w:rsid w:val="0069690F"/>
    <w:rsid w:val="00696AD6"/>
    <w:rsid w:val="00696C00"/>
    <w:rsid w:val="006973F0"/>
    <w:rsid w:val="0069761F"/>
    <w:rsid w:val="006977F6"/>
    <w:rsid w:val="00697CBA"/>
    <w:rsid w:val="006A01C9"/>
    <w:rsid w:val="006A05D2"/>
    <w:rsid w:val="006A087D"/>
    <w:rsid w:val="006A16AD"/>
    <w:rsid w:val="006A19DF"/>
    <w:rsid w:val="006A1A2D"/>
    <w:rsid w:val="006A1F80"/>
    <w:rsid w:val="006A2445"/>
    <w:rsid w:val="006A2C62"/>
    <w:rsid w:val="006A2F27"/>
    <w:rsid w:val="006A38ED"/>
    <w:rsid w:val="006A3A94"/>
    <w:rsid w:val="006A3FCA"/>
    <w:rsid w:val="006A4744"/>
    <w:rsid w:val="006A51D0"/>
    <w:rsid w:val="006A5B10"/>
    <w:rsid w:val="006A69A3"/>
    <w:rsid w:val="006A6DCF"/>
    <w:rsid w:val="006A70B6"/>
    <w:rsid w:val="006A773D"/>
    <w:rsid w:val="006A77B2"/>
    <w:rsid w:val="006A7894"/>
    <w:rsid w:val="006A7C65"/>
    <w:rsid w:val="006B0083"/>
    <w:rsid w:val="006B0380"/>
    <w:rsid w:val="006B0584"/>
    <w:rsid w:val="006B0A62"/>
    <w:rsid w:val="006B0EA8"/>
    <w:rsid w:val="006B1039"/>
    <w:rsid w:val="006B1944"/>
    <w:rsid w:val="006B2248"/>
    <w:rsid w:val="006B24F6"/>
    <w:rsid w:val="006B2D23"/>
    <w:rsid w:val="006B31A5"/>
    <w:rsid w:val="006B327B"/>
    <w:rsid w:val="006B3571"/>
    <w:rsid w:val="006B3F22"/>
    <w:rsid w:val="006B4AC1"/>
    <w:rsid w:val="006B4B11"/>
    <w:rsid w:val="006B5882"/>
    <w:rsid w:val="006B60D2"/>
    <w:rsid w:val="006B6677"/>
    <w:rsid w:val="006B738F"/>
    <w:rsid w:val="006C0316"/>
    <w:rsid w:val="006C0518"/>
    <w:rsid w:val="006C08AB"/>
    <w:rsid w:val="006C0C57"/>
    <w:rsid w:val="006C0EA4"/>
    <w:rsid w:val="006C198C"/>
    <w:rsid w:val="006C2E57"/>
    <w:rsid w:val="006C32D3"/>
    <w:rsid w:val="006C343F"/>
    <w:rsid w:val="006C3B52"/>
    <w:rsid w:val="006C4351"/>
    <w:rsid w:val="006C43EB"/>
    <w:rsid w:val="006C44ED"/>
    <w:rsid w:val="006C49B0"/>
    <w:rsid w:val="006C54AC"/>
    <w:rsid w:val="006C5618"/>
    <w:rsid w:val="006C65BD"/>
    <w:rsid w:val="006C6649"/>
    <w:rsid w:val="006C6A6C"/>
    <w:rsid w:val="006C77E3"/>
    <w:rsid w:val="006C7C00"/>
    <w:rsid w:val="006C7F80"/>
    <w:rsid w:val="006D082D"/>
    <w:rsid w:val="006D0C39"/>
    <w:rsid w:val="006D10CB"/>
    <w:rsid w:val="006D144F"/>
    <w:rsid w:val="006D17CB"/>
    <w:rsid w:val="006D2262"/>
    <w:rsid w:val="006D22CF"/>
    <w:rsid w:val="006D254A"/>
    <w:rsid w:val="006D2AD0"/>
    <w:rsid w:val="006D2FBF"/>
    <w:rsid w:val="006D3515"/>
    <w:rsid w:val="006D3596"/>
    <w:rsid w:val="006D3718"/>
    <w:rsid w:val="006D4322"/>
    <w:rsid w:val="006D43FA"/>
    <w:rsid w:val="006D4D30"/>
    <w:rsid w:val="006D5CD8"/>
    <w:rsid w:val="006D5EF5"/>
    <w:rsid w:val="006D62A8"/>
    <w:rsid w:val="006D646C"/>
    <w:rsid w:val="006D69C6"/>
    <w:rsid w:val="006D7249"/>
    <w:rsid w:val="006E014D"/>
    <w:rsid w:val="006E0D9F"/>
    <w:rsid w:val="006E11AE"/>
    <w:rsid w:val="006E149E"/>
    <w:rsid w:val="006E1C3D"/>
    <w:rsid w:val="006E248C"/>
    <w:rsid w:val="006E32E2"/>
    <w:rsid w:val="006E4395"/>
    <w:rsid w:val="006E4D30"/>
    <w:rsid w:val="006E4F54"/>
    <w:rsid w:val="006E4FB6"/>
    <w:rsid w:val="006E507A"/>
    <w:rsid w:val="006E516E"/>
    <w:rsid w:val="006E5C00"/>
    <w:rsid w:val="006E5CD5"/>
    <w:rsid w:val="006E5F95"/>
    <w:rsid w:val="006E5FC3"/>
    <w:rsid w:val="006E62D5"/>
    <w:rsid w:val="006E65B6"/>
    <w:rsid w:val="006E6ACA"/>
    <w:rsid w:val="006E76F7"/>
    <w:rsid w:val="006E771B"/>
    <w:rsid w:val="006E7912"/>
    <w:rsid w:val="006E7B13"/>
    <w:rsid w:val="006F17CA"/>
    <w:rsid w:val="006F2CE5"/>
    <w:rsid w:val="006F2D1B"/>
    <w:rsid w:val="006F36B9"/>
    <w:rsid w:val="006F3861"/>
    <w:rsid w:val="006F388A"/>
    <w:rsid w:val="006F39AC"/>
    <w:rsid w:val="006F3C8D"/>
    <w:rsid w:val="006F5117"/>
    <w:rsid w:val="006F533A"/>
    <w:rsid w:val="006F5929"/>
    <w:rsid w:val="006F6D19"/>
    <w:rsid w:val="006F751D"/>
    <w:rsid w:val="006F756B"/>
    <w:rsid w:val="006F7AAF"/>
    <w:rsid w:val="006F7B64"/>
    <w:rsid w:val="006F7C53"/>
    <w:rsid w:val="00700197"/>
    <w:rsid w:val="00700C7B"/>
    <w:rsid w:val="00701269"/>
    <w:rsid w:val="0070173B"/>
    <w:rsid w:val="007017CA"/>
    <w:rsid w:val="00701A7C"/>
    <w:rsid w:val="007020EA"/>
    <w:rsid w:val="00702467"/>
    <w:rsid w:val="007025CF"/>
    <w:rsid w:val="00702918"/>
    <w:rsid w:val="007039BB"/>
    <w:rsid w:val="00703A80"/>
    <w:rsid w:val="00704E97"/>
    <w:rsid w:val="007051E0"/>
    <w:rsid w:val="00705A49"/>
    <w:rsid w:val="00707681"/>
    <w:rsid w:val="00707682"/>
    <w:rsid w:val="00707D3F"/>
    <w:rsid w:val="00707D7D"/>
    <w:rsid w:val="0071015A"/>
    <w:rsid w:val="00710D74"/>
    <w:rsid w:val="0071112B"/>
    <w:rsid w:val="00711CB6"/>
    <w:rsid w:val="00712638"/>
    <w:rsid w:val="00712665"/>
    <w:rsid w:val="007129C5"/>
    <w:rsid w:val="00712D08"/>
    <w:rsid w:val="00712DAF"/>
    <w:rsid w:val="00713016"/>
    <w:rsid w:val="00713312"/>
    <w:rsid w:val="00713958"/>
    <w:rsid w:val="00714AC3"/>
    <w:rsid w:val="007151C1"/>
    <w:rsid w:val="00715255"/>
    <w:rsid w:val="00715C2F"/>
    <w:rsid w:val="00716414"/>
    <w:rsid w:val="007168AA"/>
    <w:rsid w:val="00716954"/>
    <w:rsid w:val="00716999"/>
    <w:rsid w:val="00716A07"/>
    <w:rsid w:val="007178B2"/>
    <w:rsid w:val="00717A0A"/>
    <w:rsid w:val="00717C8A"/>
    <w:rsid w:val="007201D6"/>
    <w:rsid w:val="007205A6"/>
    <w:rsid w:val="0072082A"/>
    <w:rsid w:val="00720CAD"/>
    <w:rsid w:val="00721148"/>
    <w:rsid w:val="007226EA"/>
    <w:rsid w:val="00722B09"/>
    <w:rsid w:val="00722B3C"/>
    <w:rsid w:val="00722B61"/>
    <w:rsid w:val="00722C79"/>
    <w:rsid w:val="00722D16"/>
    <w:rsid w:val="007232CA"/>
    <w:rsid w:val="0072351A"/>
    <w:rsid w:val="00723CC4"/>
    <w:rsid w:val="00723F4D"/>
    <w:rsid w:val="00724918"/>
    <w:rsid w:val="00725A17"/>
    <w:rsid w:val="00725EF0"/>
    <w:rsid w:val="00726704"/>
    <w:rsid w:val="00726BC9"/>
    <w:rsid w:val="00726EB9"/>
    <w:rsid w:val="00726FB7"/>
    <w:rsid w:val="00730915"/>
    <w:rsid w:val="00731C19"/>
    <w:rsid w:val="0073253E"/>
    <w:rsid w:val="007328A8"/>
    <w:rsid w:val="0073312C"/>
    <w:rsid w:val="00733861"/>
    <w:rsid w:val="00733DA4"/>
    <w:rsid w:val="007341E0"/>
    <w:rsid w:val="00734D32"/>
    <w:rsid w:val="007351B2"/>
    <w:rsid w:val="00735AA1"/>
    <w:rsid w:val="00736670"/>
    <w:rsid w:val="00736684"/>
    <w:rsid w:val="00736DA5"/>
    <w:rsid w:val="00737DFF"/>
    <w:rsid w:val="00740158"/>
    <w:rsid w:val="00741076"/>
    <w:rsid w:val="007412E7"/>
    <w:rsid w:val="00741BAB"/>
    <w:rsid w:val="00742160"/>
    <w:rsid w:val="0074216C"/>
    <w:rsid w:val="00743833"/>
    <w:rsid w:val="007439FF"/>
    <w:rsid w:val="00743A3B"/>
    <w:rsid w:val="00743CF5"/>
    <w:rsid w:val="007445FB"/>
    <w:rsid w:val="00744A39"/>
    <w:rsid w:val="007451EF"/>
    <w:rsid w:val="00746B7E"/>
    <w:rsid w:val="00746EDD"/>
    <w:rsid w:val="0074713F"/>
    <w:rsid w:val="0074719D"/>
    <w:rsid w:val="00747748"/>
    <w:rsid w:val="0074786E"/>
    <w:rsid w:val="00747CAC"/>
    <w:rsid w:val="00747FF4"/>
    <w:rsid w:val="00750112"/>
    <w:rsid w:val="00750F80"/>
    <w:rsid w:val="00751E33"/>
    <w:rsid w:val="0075285F"/>
    <w:rsid w:val="00753DE1"/>
    <w:rsid w:val="00753F55"/>
    <w:rsid w:val="007542D2"/>
    <w:rsid w:val="00754A35"/>
    <w:rsid w:val="00754B50"/>
    <w:rsid w:val="00754EC7"/>
    <w:rsid w:val="007558B3"/>
    <w:rsid w:val="0075628D"/>
    <w:rsid w:val="007564F5"/>
    <w:rsid w:val="00756A11"/>
    <w:rsid w:val="00756C59"/>
    <w:rsid w:val="00757082"/>
    <w:rsid w:val="0075742F"/>
    <w:rsid w:val="00757BF4"/>
    <w:rsid w:val="007601BC"/>
    <w:rsid w:val="00760243"/>
    <w:rsid w:val="00760553"/>
    <w:rsid w:val="00760978"/>
    <w:rsid w:val="00761AAB"/>
    <w:rsid w:val="0076270C"/>
    <w:rsid w:val="00763698"/>
    <w:rsid w:val="00763904"/>
    <w:rsid w:val="00763BF8"/>
    <w:rsid w:val="007640C9"/>
    <w:rsid w:val="007649D8"/>
    <w:rsid w:val="00764A5C"/>
    <w:rsid w:val="00764AF0"/>
    <w:rsid w:val="00764E81"/>
    <w:rsid w:val="00764EBD"/>
    <w:rsid w:val="00764F45"/>
    <w:rsid w:val="00765771"/>
    <w:rsid w:val="00765970"/>
    <w:rsid w:val="0076635F"/>
    <w:rsid w:val="00767485"/>
    <w:rsid w:val="007675D6"/>
    <w:rsid w:val="00767E98"/>
    <w:rsid w:val="0077019C"/>
    <w:rsid w:val="0077064E"/>
    <w:rsid w:val="00770CF7"/>
    <w:rsid w:val="00771290"/>
    <w:rsid w:val="007715D2"/>
    <w:rsid w:val="0077284C"/>
    <w:rsid w:val="00772A0B"/>
    <w:rsid w:val="00772EC4"/>
    <w:rsid w:val="00773274"/>
    <w:rsid w:val="007737C6"/>
    <w:rsid w:val="00773D83"/>
    <w:rsid w:val="0077425F"/>
    <w:rsid w:val="0077517D"/>
    <w:rsid w:val="00775C64"/>
    <w:rsid w:val="00775C8F"/>
    <w:rsid w:val="00776383"/>
    <w:rsid w:val="00776450"/>
    <w:rsid w:val="00776613"/>
    <w:rsid w:val="0077666C"/>
    <w:rsid w:val="007769B2"/>
    <w:rsid w:val="00776C1F"/>
    <w:rsid w:val="007770E0"/>
    <w:rsid w:val="00777905"/>
    <w:rsid w:val="0077790A"/>
    <w:rsid w:val="00780FFD"/>
    <w:rsid w:val="0078102E"/>
    <w:rsid w:val="0078111E"/>
    <w:rsid w:val="0078207B"/>
    <w:rsid w:val="007820CC"/>
    <w:rsid w:val="007824E5"/>
    <w:rsid w:val="00782E46"/>
    <w:rsid w:val="007834D7"/>
    <w:rsid w:val="00783547"/>
    <w:rsid w:val="0078435C"/>
    <w:rsid w:val="0078463E"/>
    <w:rsid w:val="007848BF"/>
    <w:rsid w:val="00784E51"/>
    <w:rsid w:val="007856F6"/>
    <w:rsid w:val="00785726"/>
    <w:rsid w:val="0078589F"/>
    <w:rsid w:val="0078613F"/>
    <w:rsid w:val="00786417"/>
    <w:rsid w:val="00786A07"/>
    <w:rsid w:val="00786B2F"/>
    <w:rsid w:val="00787001"/>
    <w:rsid w:val="0078754C"/>
    <w:rsid w:val="00787D5E"/>
    <w:rsid w:val="00787EDD"/>
    <w:rsid w:val="0079023A"/>
    <w:rsid w:val="007904D2"/>
    <w:rsid w:val="00790D1A"/>
    <w:rsid w:val="007910C0"/>
    <w:rsid w:val="00791926"/>
    <w:rsid w:val="00791AF1"/>
    <w:rsid w:val="00791E1D"/>
    <w:rsid w:val="00792147"/>
    <w:rsid w:val="007922DE"/>
    <w:rsid w:val="0079265C"/>
    <w:rsid w:val="007926AC"/>
    <w:rsid w:val="0079328C"/>
    <w:rsid w:val="00793563"/>
    <w:rsid w:val="00794465"/>
    <w:rsid w:val="007959CB"/>
    <w:rsid w:val="00796347"/>
    <w:rsid w:val="00796AA9"/>
    <w:rsid w:val="00796BD8"/>
    <w:rsid w:val="00797326"/>
    <w:rsid w:val="007974DE"/>
    <w:rsid w:val="00797C01"/>
    <w:rsid w:val="00797F82"/>
    <w:rsid w:val="007A0130"/>
    <w:rsid w:val="007A074A"/>
    <w:rsid w:val="007A08B3"/>
    <w:rsid w:val="007A0A58"/>
    <w:rsid w:val="007A0C36"/>
    <w:rsid w:val="007A1297"/>
    <w:rsid w:val="007A1511"/>
    <w:rsid w:val="007A1C94"/>
    <w:rsid w:val="007A209C"/>
    <w:rsid w:val="007A2BA0"/>
    <w:rsid w:val="007A2F7A"/>
    <w:rsid w:val="007A2FF1"/>
    <w:rsid w:val="007A3A18"/>
    <w:rsid w:val="007A3E32"/>
    <w:rsid w:val="007A41E5"/>
    <w:rsid w:val="007A42CE"/>
    <w:rsid w:val="007A44F9"/>
    <w:rsid w:val="007A4DDA"/>
    <w:rsid w:val="007A4E6E"/>
    <w:rsid w:val="007A503D"/>
    <w:rsid w:val="007A5265"/>
    <w:rsid w:val="007A5CFC"/>
    <w:rsid w:val="007A6048"/>
    <w:rsid w:val="007A65AD"/>
    <w:rsid w:val="007A666B"/>
    <w:rsid w:val="007A68E8"/>
    <w:rsid w:val="007A6DC6"/>
    <w:rsid w:val="007A7393"/>
    <w:rsid w:val="007A7450"/>
    <w:rsid w:val="007B0031"/>
    <w:rsid w:val="007B0610"/>
    <w:rsid w:val="007B1226"/>
    <w:rsid w:val="007B14AD"/>
    <w:rsid w:val="007B1E5D"/>
    <w:rsid w:val="007B2018"/>
    <w:rsid w:val="007B20AC"/>
    <w:rsid w:val="007B2302"/>
    <w:rsid w:val="007B2B0F"/>
    <w:rsid w:val="007B342B"/>
    <w:rsid w:val="007B3A3B"/>
    <w:rsid w:val="007B3F03"/>
    <w:rsid w:val="007B4BCC"/>
    <w:rsid w:val="007B55EB"/>
    <w:rsid w:val="007B715A"/>
    <w:rsid w:val="007B7C55"/>
    <w:rsid w:val="007B7D21"/>
    <w:rsid w:val="007C0187"/>
    <w:rsid w:val="007C09A0"/>
    <w:rsid w:val="007C0F2E"/>
    <w:rsid w:val="007C12D0"/>
    <w:rsid w:val="007C150C"/>
    <w:rsid w:val="007C15DC"/>
    <w:rsid w:val="007C2106"/>
    <w:rsid w:val="007C27F7"/>
    <w:rsid w:val="007C28C9"/>
    <w:rsid w:val="007C2C12"/>
    <w:rsid w:val="007C2F86"/>
    <w:rsid w:val="007C32B3"/>
    <w:rsid w:val="007C359D"/>
    <w:rsid w:val="007C39B7"/>
    <w:rsid w:val="007C3C5C"/>
    <w:rsid w:val="007C3DCA"/>
    <w:rsid w:val="007C3EAB"/>
    <w:rsid w:val="007C455F"/>
    <w:rsid w:val="007C563C"/>
    <w:rsid w:val="007C579D"/>
    <w:rsid w:val="007C597E"/>
    <w:rsid w:val="007C5E00"/>
    <w:rsid w:val="007C6DD0"/>
    <w:rsid w:val="007C6F8C"/>
    <w:rsid w:val="007C6FD1"/>
    <w:rsid w:val="007C7C87"/>
    <w:rsid w:val="007C7D04"/>
    <w:rsid w:val="007D003E"/>
    <w:rsid w:val="007D0B19"/>
    <w:rsid w:val="007D0CE1"/>
    <w:rsid w:val="007D0E83"/>
    <w:rsid w:val="007D1B58"/>
    <w:rsid w:val="007D2256"/>
    <w:rsid w:val="007D2E47"/>
    <w:rsid w:val="007D3CEC"/>
    <w:rsid w:val="007D44B7"/>
    <w:rsid w:val="007D44D2"/>
    <w:rsid w:val="007D4B7A"/>
    <w:rsid w:val="007D4BCD"/>
    <w:rsid w:val="007D581E"/>
    <w:rsid w:val="007D622F"/>
    <w:rsid w:val="007D7053"/>
    <w:rsid w:val="007D7A15"/>
    <w:rsid w:val="007D7F8F"/>
    <w:rsid w:val="007E0C5D"/>
    <w:rsid w:val="007E0E06"/>
    <w:rsid w:val="007E107D"/>
    <w:rsid w:val="007E1451"/>
    <w:rsid w:val="007E2119"/>
    <w:rsid w:val="007E2E2D"/>
    <w:rsid w:val="007E2E4D"/>
    <w:rsid w:val="007E2EB9"/>
    <w:rsid w:val="007E37D1"/>
    <w:rsid w:val="007E39D9"/>
    <w:rsid w:val="007E3A0C"/>
    <w:rsid w:val="007E3F68"/>
    <w:rsid w:val="007E4C15"/>
    <w:rsid w:val="007E5419"/>
    <w:rsid w:val="007E5D8E"/>
    <w:rsid w:val="007E7282"/>
    <w:rsid w:val="007E7543"/>
    <w:rsid w:val="007E7D99"/>
    <w:rsid w:val="007E7E6C"/>
    <w:rsid w:val="007F0827"/>
    <w:rsid w:val="007F0FFD"/>
    <w:rsid w:val="007F1B8F"/>
    <w:rsid w:val="007F1EF5"/>
    <w:rsid w:val="007F2A53"/>
    <w:rsid w:val="007F2C87"/>
    <w:rsid w:val="007F2D74"/>
    <w:rsid w:val="007F2FAF"/>
    <w:rsid w:val="007F2FBF"/>
    <w:rsid w:val="007F3146"/>
    <w:rsid w:val="007F4DF2"/>
    <w:rsid w:val="007F54C6"/>
    <w:rsid w:val="007F579A"/>
    <w:rsid w:val="007F5B61"/>
    <w:rsid w:val="007F5F16"/>
    <w:rsid w:val="007F6452"/>
    <w:rsid w:val="007F64CF"/>
    <w:rsid w:val="007F667F"/>
    <w:rsid w:val="007F713A"/>
    <w:rsid w:val="007F7316"/>
    <w:rsid w:val="007F756E"/>
    <w:rsid w:val="007F7A39"/>
    <w:rsid w:val="007F7B68"/>
    <w:rsid w:val="008003FB"/>
    <w:rsid w:val="00800D1C"/>
    <w:rsid w:val="0080104E"/>
    <w:rsid w:val="008012EE"/>
    <w:rsid w:val="0080199A"/>
    <w:rsid w:val="0080201B"/>
    <w:rsid w:val="0080222E"/>
    <w:rsid w:val="00802345"/>
    <w:rsid w:val="00802F3A"/>
    <w:rsid w:val="0080314C"/>
    <w:rsid w:val="00804465"/>
    <w:rsid w:val="008048C6"/>
    <w:rsid w:val="008055F9"/>
    <w:rsid w:val="008057EF"/>
    <w:rsid w:val="008064B1"/>
    <w:rsid w:val="0080703E"/>
    <w:rsid w:val="00807113"/>
    <w:rsid w:val="00807159"/>
    <w:rsid w:val="0080747A"/>
    <w:rsid w:val="008077E3"/>
    <w:rsid w:val="00807E6B"/>
    <w:rsid w:val="008104DF"/>
    <w:rsid w:val="008113D9"/>
    <w:rsid w:val="008113FD"/>
    <w:rsid w:val="00811FE7"/>
    <w:rsid w:val="0081238F"/>
    <w:rsid w:val="00812C16"/>
    <w:rsid w:val="00813205"/>
    <w:rsid w:val="008132C1"/>
    <w:rsid w:val="00813FCC"/>
    <w:rsid w:val="008144D2"/>
    <w:rsid w:val="00814E67"/>
    <w:rsid w:val="00815301"/>
    <w:rsid w:val="0081702B"/>
    <w:rsid w:val="00817D93"/>
    <w:rsid w:val="00817E8B"/>
    <w:rsid w:val="008205F5"/>
    <w:rsid w:val="00821800"/>
    <w:rsid w:val="008218E6"/>
    <w:rsid w:val="00821F74"/>
    <w:rsid w:val="008223D6"/>
    <w:rsid w:val="00822F01"/>
    <w:rsid w:val="0082373C"/>
    <w:rsid w:val="0082383A"/>
    <w:rsid w:val="008239C4"/>
    <w:rsid w:val="00823DF1"/>
    <w:rsid w:val="00824EB4"/>
    <w:rsid w:val="00825162"/>
    <w:rsid w:val="00825BDA"/>
    <w:rsid w:val="008264B2"/>
    <w:rsid w:val="00826958"/>
    <w:rsid w:val="00826987"/>
    <w:rsid w:val="00826E8E"/>
    <w:rsid w:val="0083023E"/>
    <w:rsid w:val="008311EA"/>
    <w:rsid w:val="00831600"/>
    <w:rsid w:val="00831B15"/>
    <w:rsid w:val="00831B23"/>
    <w:rsid w:val="00831CBF"/>
    <w:rsid w:val="008330A1"/>
    <w:rsid w:val="008331DB"/>
    <w:rsid w:val="00833539"/>
    <w:rsid w:val="00833FDA"/>
    <w:rsid w:val="008340A4"/>
    <w:rsid w:val="00834223"/>
    <w:rsid w:val="00834CC6"/>
    <w:rsid w:val="008352B7"/>
    <w:rsid w:val="00835D75"/>
    <w:rsid w:val="00836A18"/>
    <w:rsid w:val="00837104"/>
    <w:rsid w:val="0083729E"/>
    <w:rsid w:val="0083733D"/>
    <w:rsid w:val="008405B2"/>
    <w:rsid w:val="0084070D"/>
    <w:rsid w:val="008413B2"/>
    <w:rsid w:val="008422A0"/>
    <w:rsid w:val="00842502"/>
    <w:rsid w:val="008431C8"/>
    <w:rsid w:val="008437B0"/>
    <w:rsid w:val="0084384D"/>
    <w:rsid w:val="008440AA"/>
    <w:rsid w:val="00844579"/>
    <w:rsid w:val="00844B31"/>
    <w:rsid w:val="00844E4F"/>
    <w:rsid w:val="00844EEC"/>
    <w:rsid w:val="0084550B"/>
    <w:rsid w:val="008459D6"/>
    <w:rsid w:val="00845A55"/>
    <w:rsid w:val="00845DB7"/>
    <w:rsid w:val="00845F22"/>
    <w:rsid w:val="00846028"/>
    <w:rsid w:val="00847493"/>
    <w:rsid w:val="008479DC"/>
    <w:rsid w:val="00847FD0"/>
    <w:rsid w:val="0085080E"/>
    <w:rsid w:val="00850E61"/>
    <w:rsid w:val="00851828"/>
    <w:rsid w:val="00851BB9"/>
    <w:rsid w:val="00852927"/>
    <w:rsid w:val="00853211"/>
    <w:rsid w:val="008537ED"/>
    <w:rsid w:val="00853980"/>
    <w:rsid w:val="00853A69"/>
    <w:rsid w:val="00853BBC"/>
    <w:rsid w:val="00853BCF"/>
    <w:rsid w:val="00853F92"/>
    <w:rsid w:val="00854323"/>
    <w:rsid w:val="008558E4"/>
    <w:rsid w:val="00855B0A"/>
    <w:rsid w:val="00855B0C"/>
    <w:rsid w:val="00855C76"/>
    <w:rsid w:val="00856667"/>
    <w:rsid w:val="00857C4E"/>
    <w:rsid w:val="00857F8B"/>
    <w:rsid w:val="008601D6"/>
    <w:rsid w:val="00860327"/>
    <w:rsid w:val="0086070A"/>
    <w:rsid w:val="00860F39"/>
    <w:rsid w:val="0086103C"/>
    <w:rsid w:val="00861513"/>
    <w:rsid w:val="008618C1"/>
    <w:rsid w:val="00861B11"/>
    <w:rsid w:val="00861D5E"/>
    <w:rsid w:val="008625FB"/>
    <w:rsid w:val="0086374C"/>
    <w:rsid w:val="00863A36"/>
    <w:rsid w:val="00863AE3"/>
    <w:rsid w:val="00863E47"/>
    <w:rsid w:val="00864290"/>
    <w:rsid w:val="008642FB"/>
    <w:rsid w:val="00864570"/>
    <w:rsid w:val="008646CA"/>
    <w:rsid w:val="00864AF8"/>
    <w:rsid w:val="008654FD"/>
    <w:rsid w:val="00865617"/>
    <w:rsid w:val="00865921"/>
    <w:rsid w:val="00865C18"/>
    <w:rsid w:val="0086633F"/>
    <w:rsid w:val="008674A0"/>
    <w:rsid w:val="008704A4"/>
    <w:rsid w:val="008706B1"/>
    <w:rsid w:val="008710A8"/>
    <w:rsid w:val="008713B8"/>
    <w:rsid w:val="00871583"/>
    <w:rsid w:val="00872E2D"/>
    <w:rsid w:val="00872FAA"/>
    <w:rsid w:val="00873B01"/>
    <w:rsid w:val="00873D67"/>
    <w:rsid w:val="00873F16"/>
    <w:rsid w:val="00874579"/>
    <w:rsid w:val="0087466A"/>
    <w:rsid w:val="00875C70"/>
    <w:rsid w:val="00876E28"/>
    <w:rsid w:val="008777BC"/>
    <w:rsid w:val="00877A83"/>
    <w:rsid w:val="00880B26"/>
    <w:rsid w:val="00880C62"/>
    <w:rsid w:val="00880D85"/>
    <w:rsid w:val="008817AF"/>
    <w:rsid w:val="00881942"/>
    <w:rsid w:val="00881D99"/>
    <w:rsid w:val="00882244"/>
    <w:rsid w:val="008827AF"/>
    <w:rsid w:val="00882B55"/>
    <w:rsid w:val="00883684"/>
    <w:rsid w:val="008839BA"/>
    <w:rsid w:val="00883FD0"/>
    <w:rsid w:val="00884179"/>
    <w:rsid w:val="008841BB"/>
    <w:rsid w:val="00884382"/>
    <w:rsid w:val="00884737"/>
    <w:rsid w:val="00884BD2"/>
    <w:rsid w:val="00885174"/>
    <w:rsid w:val="008852FF"/>
    <w:rsid w:val="00885445"/>
    <w:rsid w:val="00885557"/>
    <w:rsid w:val="008855FC"/>
    <w:rsid w:val="00885972"/>
    <w:rsid w:val="00886AC1"/>
    <w:rsid w:val="00887261"/>
    <w:rsid w:val="00890729"/>
    <w:rsid w:val="0089157E"/>
    <w:rsid w:val="00893559"/>
    <w:rsid w:val="0089387F"/>
    <w:rsid w:val="00894100"/>
    <w:rsid w:val="00894342"/>
    <w:rsid w:val="008943A9"/>
    <w:rsid w:val="00894BFC"/>
    <w:rsid w:val="0089532C"/>
    <w:rsid w:val="00895454"/>
    <w:rsid w:val="0089587C"/>
    <w:rsid w:val="00895982"/>
    <w:rsid w:val="00896C23"/>
    <w:rsid w:val="00896E91"/>
    <w:rsid w:val="00897710"/>
    <w:rsid w:val="00897D89"/>
    <w:rsid w:val="008A0742"/>
    <w:rsid w:val="008A12E2"/>
    <w:rsid w:val="008A28F4"/>
    <w:rsid w:val="008A29F5"/>
    <w:rsid w:val="008A2A39"/>
    <w:rsid w:val="008A2C05"/>
    <w:rsid w:val="008A300C"/>
    <w:rsid w:val="008A3074"/>
    <w:rsid w:val="008A3B67"/>
    <w:rsid w:val="008A3D83"/>
    <w:rsid w:val="008A43F3"/>
    <w:rsid w:val="008A4558"/>
    <w:rsid w:val="008A45C4"/>
    <w:rsid w:val="008A7075"/>
    <w:rsid w:val="008A7570"/>
    <w:rsid w:val="008A7717"/>
    <w:rsid w:val="008B0142"/>
    <w:rsid w:val="008B0201"/>
    <w:rsid w:val="008B0E05"/>
    <w:rsid w:val="008B0EE9"/>
    <w:rsid w:val="008B1343"/>
    <w:rsid w:val="008B1C69"/>
    <w:rsid w:val="008B22A2"/>
    <w:rsid w:val="008B22B9"/>
    <w:rsid w:val="008B253B"/>
    <w:rsid w:val="008B26C9"/>
    <w:rsid w:val="008B28DD"/>
    <w:rsid w:val="008B2BC7"/>
    <w:rsid w:val="008B2CD9"/>
    <w:rsid w:val="008B335B"/>
    <w:rsid w:val="008B3E95"/>
    <w:rsid w:val="008B56B4"/>
    <w:rsid w:val="008B5A90"/>
    <w:rsid w:val="008B5EEE"/>
    <w:rsid w:val="008B62E6"/>
    <w:rsid w:val="008B6864"/>
    <w:rsid w:val="008B7349"/>
    <w:rsid w:val="008B746D"/>
    <w:rsid w:val="008B7598"/>
    <w:rsid w:val="008C0499"/>
    <w:rsid w:val="008C0BEB"/>
    <w:rsid w:val="008C0E79"/>
    <w:rsid w:val="008C1948"/>
    <w:rsid w:val="008C2425"/>
    <w:rsid w:val="008C26D1"/>
    <w:rsid w:val="008C28E7"/>
    <w:rsid w:val="008C2BBE"/>
    <w:rsid w:val="008C321D"/>
    <w:rsid w:val="008C3439"/>
    <w:rsid w:val="008C3741"/>
    <w:rsid w:val="008C3871"/>
    <w:rsid w:val="008C3B30"/>
    <w:rsid w:val="008C3BCD"/>
    <w:rsid w:val="008C3E34"/>
    <w:rsid w:val="008C4411"/>
    <w:rsid w:val="008C4971"/>
    <w:rsid w:val="008C4C33"/>
    <w:rsid w:val="008C53AC"/>
    <w:rsid w:val="008C543C"/>
    <w:rsid w:val="008C7AD6"/>
    <w:rsid w:val="008D01B6"/>
    <w:rsid w:val="008D05B1"/>
    <w:rsid w:val="008D0A91"/>
    <w:rsid w:val="008D0BBF"/>
    <w:rsid w:val="008D11BF"/>
    <w:rsid w:val="008D1230"/>
    <w:rsid w:val="008D12DE"/>
    <w:rsid w:val="008D187D"/>
    <w:rsid w:val="008D1F03"/>
    <w:rsid w:val="008D2013"/>
    <w:rsid w:val="008D21A8"/>
    <w:rsid w:val="008D2545"/>
    <w:rsid w:val="008D31B0"/>
    <w:rsid w:val="008D3242"/>
    <w:rsid w:val="008D3B88"/>
    <w:rsid w:val="008D42BF"/>
    <w:rsid w:val="008D4947"/>
    <w:rsid w:val="008D4954"/>
    <w:rsid w:val="008D513D"/>
    <w:rsid w:val="008D599A"/>
    <w:rsid w:val="008D6379"/>
    <w:rsid w:val="008D6556"/>
    <w:rsid w:val="008D6993"/>
    <w:rsid w:val="008D6A43"/>
    <w:rsid w:val="008D70BE"/>
    <w:rsid w:val="008D7900"/>
    <w:rsid w:val="008D7A1E"/>
    <w:rsid w:val="008E0E42"/>
    <w:rsid w:val="008E12DB"/>
    <w:rsid w:val="008E1640"/>
    <w:rsid w:val="008E16B4"/>
    <w:rsid w:val="008E1BDC"/>
    <w:rsid w:val="008E2173"/>
    <w:rsid w:val="008E3168"/>
    <w:rsid w:val="008E3244"/>
    <w:rsid w:val="008E3BB0"/>
    <w:rsid w:val="008E41A8"/>
    <w:rsid w:val="008E4228"/>
    <w:rsid w:val="008E45EC"/>
    <w:rsid w:val="008E4606"/>
    <w:rsid w:val="008E4AFB"/>
    <w:rsid w:val="008E4D02"/>
    <w:rsid w:val="008E6451"/>
    <w:rsid w:val="008E68FC"/>
    <w:rsid w:val="008E6CF9"/>
    <w:rsid w:val="008F0F03"/>
    <w:rsid w:val="008F1157"/>
    <w:rsid w:val="008F1C73"/>
    <w:rsid w:val="008F23E1"/>
    <w:rsid w:val="008F27C7"/>
    <w:rsid w:val="008F3225"/>
    <w:rsid w:val="008F3A38"/>
    <w:rsid w:val="008F481D"/>
    <w:rsid w:val="008F54FE"/>
    <w:rsid w:val="008F582B"/>
    <w:rsid w:val="008F5E05"/>
    <w:rsid w:val="008F688F"/>
    <w:rsid w:val="008F696E"/>
    <w:rsid w:val="008F6BF3"/>
    <w:rsid w:val="008F7262"/>
    <w:rsid w:val="008F746D"/>
    <w:rsid w:val="008F74B7"/>
    <w:rsid w:val="008F7B13"/>
    <w:rsid w:val="00900767"/>
    <w:rsid w:val="00900A68"/>
    <w:rsid w:val="00900AF3"/>
    <w:rsid w:val="00901785"/>
    <w:rsid w:val="00902051"/>
    <w:rsid w:val="00902448"/>
    <w:rsid w:val="00902DD5"/>
    <w:rsid w:val="00903026"/>
    <w:rsid w:val="00903294"/>
    <w:rsid w:val="00903F0C"/>
    <w:rsid w:val="0090416B"/>
    <w:rsid w:val="009043E1"/>
    <w:rsid w:val="0090477B"/>
    <w:rsid w:val="00905F02"/>
    <w:rsid w:val="00906362"/>
    <w:rsid w:val="009065B5"/>
    <w:rsid w:val="00906C32"/>
    <w:rsid w:val="00906DB7"/>
    <w:rsid w:val="00906EE0"/>
    <w:rsid w:val="00906EFA"/>
    <w:rsid w:val="00906F3B"/>
    <w:rsid w:val="00910320"/>
    <w:rsid w:val="009107A1"/>
    <w:rsid w:val="00910A76"/>
    <w:rsid w:val="00910D4A"/>
    <w:rsid w:val="009110D9"/>
    <w:rsid w:val="0091111D"/>
    <w:rsid w:val="009111BE"/>
    <w:rsid w:val="00911FC9"/>
    <w:rsid w:val="009125BC"/>
    <w:rsid w:val="00912894"/>
    <w:rsid w:val="00912B3F"/>
    <w:rsid w:val="00913586"/>
    <w:rsid w:val="00913832"/>
    <w:rsid w:val="009139F1"/>
    <w:rsid w:val="00913A34"/>
    <w:rsid w:val="00913B9A"/>
    <w:rsid w:val="00914B0A"/>
    <w:rsid w:val="00914CD2"/>
    <w:rsid w:val="00915204"/>
    <w:rsid w:val="00916133"/>
    <w:rsid w:val="009168B3"/>
    <w:rsid w:val="009169C9"/>
    <w:rsid w:val="009173A3"/>
    <w:rsid w:val="00917F7F"/>
    <w:rsid w:val="009202E9"/>
    <w:rsid w:val="00920751"/>
    <w:rsid w:val="0092080E"/>
    <w:rsid w:val="00920A30"/>
    <w:rsid w:val="00920C50"/>
    <w:rsid w:val="009214D8"/>
    <w:rsid w:val="009228E9"/>
    <w:rsid w:val="00922D8C"/>
    <w:rsid w:val="00923F1C"/>
    <w:rsid w:val="00924477"/>
    <w:rsid w:val="0092497C"/>
    <w:rsid w:val="0092498F"/>
    <w:rsid w:val="00924EDF"/>
    <w:rsid w:val="00925239"/>
    <w:rsid w:val="0092543B"/>
    <w:rsid w:val="00925F35"/>
    <w:rsid w:val="00926028"/>
    <w:rsid w:val="0092613C"/>
    <w:rsid w:val="00926AEC"/>
    <w:rsid w:val="00926BCF"/>
    <w:rsid w:val="00927614"/>
    <w:rsid w:val="00927CC7"/>
    <w:rsid w:val="00927F3D"/>
    <w:rsid w:val="00927FB2"/>
    <w:rsid w:val="00930137"/>
    <w:rsid w:val="009309AF"/>
    <w:rsid w:val="00930D5C"/>
    <w:rsid w:val="00930FB6"/>
    <w:rsid w:val="00930FCE"/>
    <w:rsid w:val="00931069"/>
    <w:rsid w:val="00931070"/>
    <w:rsid w:val="00931626"/>
    <w:rsid w:val="009319DA"/>
    <w:rsid w:val="00932124"/>
    <w:rsid w:val="009324D0"/>
    <w:rsid w:val="00932BCE"/>
    <w:rsid w:val="00932E1F"/>
    <w:rsid w:val="00933938"/>
    <w:rsid w:val="009343DE"/>
    <w:rsid w:val="009348B1"/>
    <w:rsid w:val="00934AA6"/>
    <w:rsid w:val="00934AF1"/>
    <w:rsid w:val="00934C86"/>
    <w:rsid w:val="00935162"/>
    <w:rsid w:val="00935307"/>
    <w:rsid w:val="00935528"/>
    <w:rsid w:val="009358A4"/>
    <w:rsid w:val="0093770B"/>
    <w:rsid w:val="00937835"/>
    <w:rsid w:val="00937B97"/>
    <w:rsid w:val="00937F40"/>
    <w:rsid w:val="00940902"/>
    <w:rsid w:val="0094111E"/>
    <w:rsid w:val="0094134A"/>
    <w:rsid w:val="00941458"/>
    <w:rsid w:val="0094149A"/>
    <w:rsid w:val="00941815"/>
    <w:rsid w:val="00941983"/>
    <w:rsid w:val="00942432"/>
    <w:rsid w:val="00942FD7"/>
    <w:rsid w:val="009436AB"/>
    <w:rsid w:val="00943CF8"/>
    <w:rsid w:val="00944204"/>
    <w:rsid w:val="0094478D"/>
    <w:rsid w:val="00944C3F"/>
    <w:rsid w:val="00945A9D"/>
    <w:rsid w:val="00945F8D"/>
    <w:rsid w:val="00946138"/>
    <w:rsid w:val="0094628E"/>
    <w:rsid w:val="009463B0"/>
    <w:rsid w:val="00946531"/>
    <w:rsid w:val="0094674F"/>
    <w:rsid w:val="00946A66"/>
    <w:rsid w:val="00946E75"/>
    <w:rsid w:val="0094723B"/>
    <w:rsid w:val="0094760C"/>
    <w:rsid w:val="009479BE"/>
    <w:rsid w:val="009505EE"/>
    <w:rsid w:val="009507F3"/>
    <w:rsid w:val="009509E3"/>
    <w:rsid w:val="009515FA"/>
    <w:rsid w:val="0095161D"/>
    <w:rsid w:val="00951794"/>
    <w:rsid w:val="0095212A"/>
    <w:rsid w:val="00952639"/>
    <w:rsid w:val="009526C8"/>
    <w:rsid w:val="00952893"/>
    <w:rsid w:val="009529CB"/>
    <w:rsid w:val="00952D84"/>
    <w:rsid w:val="00953A9C"/>
    <w:rsid w:val="009540BF"/>
    <w:rsid w:val="0095428C"/>
    <w:rsid w:val="00955226"/>
    <w:rsid w:val="00955B2C"/>
    <w:rsid w:val="00955FE1"/>
    <w:rsid w:val="009560DF"/>
    <w:rsid w:val="0095612F"/>
    <w:rsid w:val="009565D7"/>
    <w:rsid w:val="0095716C"/>
    <w:rsid w:val="00957E04"/>
    <w:rsid w:val="00960001"/>
    <w:rsid w:val="00960BEC"/>
    <w:rsid w:val="00960C2A"/>
    <w:rsid w:val="00960C9E"/>
    <w:rsid w:val="00961154"/>
    <w:rsid w:val="00961847"/>
    <w:rsid w:val="00961A75"/>
    <w:rsid w:val="00961D79"/>
    <w:rsid w:val="009622D5"/>
    <w:rsid w:val="009623BD"/>
    <w:rsid w:val="009629BB"/>
    <w:rsid w:val="00962DCD"/>
    <w:rsid w:val="009630C4"/>
    <w:rsid w:val="009638E8"/>
    <w:rsid w:val="00963B71"/>
    <w:rsid w:val="00963FF3"/>
    <w:rsid w:val="00964093"/>
    <w:rsid w:val="00964650"/>
    <w:rsid w:val="00964903"/>
    <w:rsid w:val="0096539C"/>
    <w:rsid w:val="00965CB0"/>
    <w:rsid w:val="00966613"/>
    <w:rsid w:val="00966CDB"/>
    <w:rsid w:val="009679BD"/>
    <w:rsid w:val="00967A5E"/>
    <w:rsid w:val="00967B78"/>
    <w:rsid w:val="009700D0"/>
    <w:rsid w:val="00970405"/>
    <w:rsid w:val="009706D8"/>
    <w:rsid w:val="00970728"/>
    <w:rsid w:val="00970D47"/>
    <w:rsid w:val="009737AB"/>
    <w:rsid w:val="00973A04"/>
    <w:rsid w:val="00973D51"/>
    <w:rsid w:val="0097484C"/>
    <w:rsid w:val="0097491C"/>
    <w:rsid w:val="009759D1"/>
    <w:rsid w:val="009759DF"/>
    <w:rsid w:val="00976AED"/>
    <w:rsid w:val="00977530"/>
    <w:rsid w:val="009775FD"/>
    <w:rsid w:val="00977AF6"/>
    <w:rsid w:val="00977BF7"/>
    <w:rsid w:val="009801A7"/>
    <w:rsid w:val="00980ADD"/>
    <w:rsid w:val="00981174"/>
    <w:rsid w:val="00981778"/>
    <w:rsid w:val="00981A48"/>
    <w:rsid w:val="00981ABC"/>
    <w:rsid w:val="00982525"/>
    <w:rsid w:val="00982802"/>
    <w:rsid w:val="009835C6"/>
    <w:rsid w:val="00984BB0"/>
    <w:rsid w:val="009852AB"/>
    <w:rsid w:val="00986402"/>
    <w:rsid w:val="00986539"/>
    <w:rsid w:val="009866FD"/>
    <w:rsid w:val="009867D4"/>
    <w:rsid w:val="009871C0"/>
    <w:rsid w:val="0098722F"/>
    <w:rsid w:val="009872CB"/>
    <w:rsid w:val="009872F6"/>
    <w:rsid w:val="0098731B"/>
    <w:rsid w:val="00987FF7"/>
    <w:rsid w:val="00990231"/>
    <w:rsid w:val="009907C6"/>
    <w:rsid w:val="009908C9"/>
    <w:rsid w:val="009909C3"/>
    <w:rsid w:val="00990E72"/>
    <w:rsid w:val="00991061"/>
    <w:rsid w:val="00991826"/>
    <w:rsid w:val="0099288A"/>
    <w:rsid w:val="00992B96"/>
    <w:rsid w:val="009931A6"/>
    <w:rsid w:val="00993A56"/>
    <w:rsid w:val="009948FF"/>
    <w:rsid w:val="00994990"/>
    <w:rsid w:val="00994BB4"/>
    <w:rsid w:val="00994D14"/>
    <w:rsid w:val="0099545B"/>
    <w:rsid w:val="009958B7"/>
    <w:rsid w:val="00995E68"/>
    <w:rsid w:val="009965DE"/>
    <w:rsid w:val="00996E57"/>
    <w:rsid w:val="00997C15"/>
    <w:rsid w:val="009A0AD3"/>
    <w:rsid w:val="009A0C7A"/>
    <w:rsid w:val="009A128A"/>
    <w:rsid w:val="009A1546"/>
    <w:rsid w:val="009A180F"/>
    <w:rsid w:val="009A2992"/>
    <w:rsid w:val="009A3047"/>
    <w:rsid w:val="009A335D"/>
    <w:rsid w:val="009A3370"/>
    <w:rsid w:val="009A3DD8"/>
    <w:rsid w:val="009A40D1"/>
    <w:rsid w:val="009A41E4"/>
    <w:rsid w:val="009A4D66"/>
    <w:rsid w:val="009A51E3"/>
    <w:rsid w:val="009A5609"/>
    <w:rsid w:val="009A5BBD"/>
    <w:rsid w:val="009A5DD8"/>
    <w:rsid w:val="009A6457"/>
    <w:rsid w:val="009A6D0A"/>
    <w:rsid w:val="009A6ED3"/>
    <w:rsid w:val="009A718B"/>
    <w:rsid w:val="009A7DA3"/>
    <w:rsid w:val="009A7E3A"/>
    <w:rsid w:val="009B0177"/>
    <w:rsid w:val="009B158B"/>
    <w:rsid w:val="009B2608"/>
    <w:rsid w:val="009B26C3"/>
    <w:rsid w:val="009B2D43"/>
    <w:rsid w:val="009B3496"/>
    <w:rsid w:val="009B36BC"/>
    <w:rsid w:val="009B4358"/>
    <w:rsid w:val="009B4E7C"/>
    <w:rsid w:val="009B5865"/>
    <w:rsid w:val="009B5A7B"/>
    <w:rsid w:val="009B5AF9"/>
    <w:rsid w:val="009B6640"/>
    <w:rsid w:val="009B763C"/>
    <w:rsid w:val="009B7B7B"/>
    <w:rsid w:val="009C0031"/>
    <w:rsid w:val="009C0618"/>
    <w:rsid w:val="009C066A"/>
    <w:rsid w:val="009C0D26"/>
    <w:rsid w:val="009C0EE9"/>
    <w:rsid w:val="009C199E"/>
    <w:rsid w:val="009C1E0E"/>
    <w:rsid w:val="009C2177"/>
    <w:rsid w:val="009C27EE"/>
    <w:rsid w:val="009C28C8"/>
    <w:rsid w:val="009C30B8"/>
    <w:rsid w:val="009C32D9"/>
    <w:rsid w:val="009C3558"/>
    <w:rsid w:val="009C3B27"/>
    <w:rsid w:val="009C451A"/>
    <w:rsid w:val="009C4A7A"/>
    <w:rsid w:val="009C4B46"/>
    <w:rsid w:val="009C4FD5"/>
    <w:rsid w:val="009C575F"/>
    <w:rsid w:val="009C57C6"/>
    <w:rsid w:val="009C5DFA"/>
    <w:rsid w:val="009C6095"/>
    <w:rsid w:val="009C696F"/>
    <w:rsid w:val="009C6B89"/>
    <w:rsid w:val="009C6F8E"/>
    <w:rsid w:val="009C73F9"/>
    <w:rsid w:val="009C7C95"/>
    <w:rsid w:val="009D00CC"/>
    <w:rsid w:val="009D0338"/>
    <w:rsid w:val="009D09B3"/>
    <w:rsid w:val="009D0C77"/>
    <w:rsid w:val="009D0F8D"/>
    <w:rsid w:val="009D1605"/>
    <w:rsid w:val="009D1930"/>
    <w:rsid w:val="009D30CA"/>
    <w:rsid w:val="009D3DE3"/>
    <w:rsid w:val="009D4999"/>
    <w:rsid w:val="009D4D71"/>
    <w:rsid w:val="009D500E"/>
    <w:rsid w:val="009D5B8B"/>
    <w:rsid w:val="009D5CF2"/>
    <w:rsid w:val="009D5D3E"/>
    <w:rsid w:val="009D5F03"/>
    <w:rsid w:val="009D5F8C"/>
    <w:rsid w:val="009D6296"/>
    <w:rsid w:val="009D676D"/>
    <w:rsid w:val="009D71B9"/>
    <w:rsid w:val="009D77C5"/>
    <w:rsid w:val="009D7E9C"/>
    <w:rsid w:val="009E06B6"/>
    <w:rsid w:val="009E0779"/>
    <w:rsid w:val="009E0D10"/>
    <w:rsid w:val="009E0F3A"/>
    <w:rsid w:val="009E19ED"/>
    <w:rsid w:val="009E1FE6"/>
    <w:rsid w:val="009E2789"/>
    <w:rsid w:val="009E30AB"/>
    <w:rsid w:val="009E3803"/>
    <w:rsid w:val="009E3ECE"/>
    <w:rsid w:val="009E3FE4"/>
    <w:rsid w:val="009E4548"/>
    <w:rsid w:val="009E4684"/>
    <w:rsid w:val="009E470E"/>
    <w:rsid w:val="009E47E1"/>
    <w:rsid w:val="009E50E2"/>
    <w:rsid w:val="009E5BCC"/>
    <w:rsid w:val="009E5FB4"/>
    <w:rsid w:val="009E6123"/>
    <w:rsid w:val="009E639F"/>
    <w:rsid w:val="009E63B4"/>
    <w:rsid w:val="009E71B4"/>
    <w:rsid w:val="009E7251"/>
    <w:rsid w:val="009E7286"/>
    <w:rsid w:val="009E7A89"/>
    <w:rsid w:val="009E7F18"/>
    <w:rsid w:val="009F01B8"/>
    <w:rsid w:val="009F09FF"/>
    <w:rsid w:val="009F0AD5"/>
    <w:rsid w:val="009F15A4"/>
    <w:rsid w:val="009F161D"/>
    <w:rsid w:val="009F1961"/>
    <w:rsid w:val="009F1C8B"/>
    <w:rsid w:val="009F1F77"/>
    <w:rsid w:val="009F2751"/>
    <w:rsid w:val="009F2A3F"/>
    <w:rsid w:val="009F2F42"/>
    <w:rsid w:val="009F41E2"/>
    <w:rsid w:val="009F539C"/>
    <w:rsid w:val="009F5463"/>
    <w:rsid w:val="009F562F"/>
    <w:rsid w:val="009F56BE"/>
    <w:rsid w:val="009F577D"/>
    <w:rsid w:val="009F6498"/>
    <w:rsid w:val="009F6E66"/>
    <w:rsid w:val="009F7005"/>
    <w:rsid w:val="009F7262"/>
    <w:rsid w:val="009F7A8F"/>
    <w:rsid w:val="00A00383"/>
    <w:rsid w:val="00A005BC"/>
    <w:rsid w:val="00A007C0"/>
    <w:rsid w:val="00A0116B"/>
    <w:rsid w:val="00A01501"/>
    <w:rsid w:val="00A01565"/>
    <w:rsid w:val="00A03CEE"/>
    <w:rsid w:val="00A04903"/>
    <w:rsid w:val="00A04F06"/>
    <w:rsid w:val="00A05734"/>
    <w:rsid w:val="00A05959"/>
    <w:rsid w:val="00A05B70"/>
    <w:rsid w:val="00A05C79"/>
    <w:rsid w:val="00A0738F"/>
    <w:rsid w:val="00A07BDA"/>
    <w:rsid w:val="00A10486"/>
    <w:rsid w:val="00A10553"/>
    <w:rsid w:val="00A10B59"/>
    <w:rsid w:val="00A10EC0"/>
    <w:rsid w:val="00A1147B"/>
    <w:rsid w:val="00A11678"/>
    <w:rsid w:val="00A12338"/>
    <w:rsid w:val="00A128B2"/>
    <w:rsid w:val="00A12E33"/>
    <w:rsid w:val="00A13061"/>
    <w:rsid w:val="00A13107"/>
    <w:rsid w:val="00A13689"/>
    <w:rsid w:val="00A13795"/>
    <w:rsid w:val="00A13A12"/>
    <w:rsid w:val="00A13B71"/>
    <w:rsid w:val="00A13CC8"/>
    <w:rsid w:val="00A1407C"/>
    <w:rsid w:val="00A1485B"/>
    <w:rsid w:val="00A1489A"/>
    <w:rsid w:val="00A1567E"/>
    <w:rsid w:val="00A15B2B"/>
    <w:rsid w:val="00A15BA2"/>
    <w:rsid w:val="00A15C8A"/>
    <w:rsid w:val="00A1686B"/>
    <w:rsid w:val="00A20054"/>
    <w:rsid w:val="00A201B7"/>
    <w:rsid w:val="00A20626"/>
    <w:rsid w:val="00A20A1E"/>
    <w:rsid w:val="00A20E86"/>
    <w:rsid w:val="00A213F0"/>
    <w:rsid w:val="00A213FA"/>
    <w:rsid w:val="00A216D4"/>
    <w:rsid w:val="00A21D1A"/>
    <w:rsid w:val="00A21E0E"/>
    <w:rsid w:val="00A22900"/>
    <w:rsid w:val="00A230A1"/>
    <w:rsid w:val="00A23219"/>
    <w:rsid w:val="00A235B2"/>
    <w:rsid w:val="00A23A25"/>
    <w:rsid w:val="00A23A81"/>
    <w:rsid w:val="00A23D14"/>
    <w:rsid w:val="00A241A0"/>
    <w:rsid w:val="00A24353"/>
    <w:rsid w:val="00A245DA"/>
    <w:rsid w:val="00A2468A"/>
    <w:rsid w:val="00A2561E"/>
    <w:rsid w:val="00A25AFD"/>
    <w:rsid w:val="00A25B1C"/>
    <w:rsid w:val="00A27186"/>
    <w:rsid w:val="00A277EA"/>
    <w:rsid w:val="00A315DE"/>
    <w:rsid w:val="00A3177A"/>
    <w:rsid w:val="00A31830"/>
    <w:rsid w:val="00A31AEC"/>
    <w:rsid w:val="00A325CE"/>
    <w:rsid w:val="00A3398B"/>
    <w:rsid w:val="00A33E2E"/>
    <w:rsid w:val="00A34006"/>
    <w:rsid w:val="00A34991"/>
    <w:rsid w:val="00A357E0"/>
    <w:rsid w:val="00A3593B"/>
    <w:rsid w:val="00A36072"/>
    <w:rsid w:val="00A36391"/>
    <w:rsid w:val="00A367D8"/>
    <w:rsid w:val="00A3691E"/>
    <w:rsid w:val="00A36BFC"/>
    <w:rsid w:val="00A37D4B"/>
    <w:rsid w:val="00A40139"/>
    <w:rsid w:val="00A40AC8"/>
    <w:rsid w:val="00A40E68"/>
    <w:rsid w:val="00A41118"/>
    <w:rsid w:val="00A4137A"/>
    <w:rsid w:val="00A41BA3"/>
    <w:rsid w:val="00A42258"/>
    <w:rsid w:val="00A42BE9"/>
    <w:rsid w:val="00A43647"/>
    <w:rsid w:val="00A43B9E"/>
    <w:rsid w:val="00A44084"/>
    <w:rsid w:val="00A4425F"/>
    <w:rsid w:val="00A4480A"/>
    <w:rsid w:val="00A44C5C"/>
    <w:rsid w:val="00A45013"/>
    <w:rsid w:val="00A45671"/>
    <w:rsid w:val="00A4569F"/>
    <w:rsid w:val="00A45D96"/>
    <w:rsid w:val="00A45EF7"/>
    <w:rsid w:val="00A46A19"/>
    <w:rsid w:val="00A46FEA"/>
    <w:rsid w:val="00A47C33"/>
    <w:rsid w:val="00A47CFE"/>
    <w:rsid w:val="00A50050"/>
    <w:rsid w:val="00A5032A"/>
    <w:rsid w:val="00A50494"/>
    <w:rsid w:val="00A507E4"/>
    <w:rsid w:val="00A5148A"/>
    <w:rsid w:val="00A514D0"/>
    <w:rsid w:val="00A51713"/>
    <w:rsid w:val="00A51913"/>
    <w:rsid w:val="00A51C77"/>
    <w:rsid w:val="00A51EB0"/>
    <w:rsid w:val="00A520A7"/>
    <w:rsid w:val="00A526EC"/>
    <w:rsid w:val="00A5288E"/>
    <w:rsid w:val="00A52FAC"/>
    <w:rsid w:val="00A535A2"/>
    <w:rsid w:val="00A535F2"/>
    <w:rsid w:val="00A53BDE"/>
    <w:rsid w:val="00A54575"/>
    <w:rsid w:val="00A54814"/>
    <w:rsid w:val="00A5557D"/>
    <w:rsid w:val="00A55888"/>
    <w:rsid w:val="00A55B47"/>
    <w:rsid w:val="00A565DF"/>
    <w:rsid w:val="00A56EB6"/>
    <w:rsid w:val="00A574B6"/>
    <w:rsid w:val="00A60E94"/>
    <w:rsid w:val="00A614A4"/>
    <w:rsid w:val="00A614E8"/>
    <w:rsid w:val="00A619DD"/>
    <w:rsid w:val="00A62014"/>
    <w:rsid w:val="00A62738"/>
    <w:rsid w:val="00A634D1"/>
    <w:rsid w:val="00A63AFE"/>
    <w:rsid w:val="00A63E3E"/>
    <w:rsid w:val="00A64FBD"/>
    <w:rsid w:val="00A65937"/>
    <w:rsid w:val="00A65948"/>
    <w:rsid w:val="00A66180"/>
    <w:rsid w:val="00A66330"/>
    <w:rsid w:val="00A66533"/>
    <w:rsid w:val="00A66D46"/>
    <w:rsid w:val="00A67F19"/>
    <w:rsid w:val="00A7010F"/>
    <w:rsid w:val="00A70E84"/>
    <w:rsid w:val="00A7171C"/>
    <w:rsid w:val="00A719AF"/>
    <w:rsid w:val="00A71C1D"/>
    <w:rsid w:val="00A721F9"/>
    <w:rsid w:val="00A72BC4"/>
    <w:rsid w:val="00A72C87"/>
    <w:rsid w:val="00A72D1D"/>
    <w:rsid w:val="00A7306C"/>
    <w:rsid w:val="00A73200"/>
    <w:rsid w:val="00A737DD"/>
    <w:rsid w:val="00A7479C"/>
    <w:rsid w:val="00A748AC"/>
    <w:rsid w:val="00A74C0C"/>
    <w:rsid w:val="00A74E3B"/>
    <w:rsid w:val="00A75A7E"/>
    <w:rsid w:val="00A75D43"/>
    <w:rsid w:val="00A763F0"/>
    <w:rsid w:val="00A76688"/>
    <w:rsid w:val="00A766D6"/>
    <w:rsid w:val="00A77185"/>
    <w:rsid w:val="00A7794B"/>
    <w:rsid w:val="00A802B7"/>
    <w:rsid w:val="00A80F5B"/>
    <w:rsid w:val="00A814B9"/>
    <w:rsid w:val="00A82B84"/>
    <w:rsid w:val="00A830AE"/>
    <w:rsid w:val="00A83241"/>
    <w:rsid w:val="00A838A4"/>
    <w:rsid w:val="00A83DA9"/>
    <w:rsid w:val="00A84249"/>
    <w:rsid w:val="00A8456C"/>
    <w:rsid w:val="00A84A13"/>
    <w:rsid w:val="00A84D2B"/>
    <w:rsid w:val="00A84FA9"/>
    <w:rsid w:val="00A85151"/>
    <w:rsid w:val="00A851D3"/>
    <w:rsid w:val="00A8581A"/>
    <w:rsid w:val="00A86436"/>
    <w:rsid w:val="00A86BF5"/>
    <w:rsid w:val="00A87030"/>
    <w:rsid w:val="00A876B5"/>
    <w:rsid w:val="00A903B4"/>
    <w:rsid w:val="00A906E5"/>
    <w:rsid w:val="00A90A61"/>
    <w:rsid w:val="00A90E3C"/>
    <w:rsid w:val="00A9121B"/>
    <w:rsid w:val="00A913DE"/>
    <w:rsid w:val="00A917A3"/>
    <w:rsid w:val="00A91C3E"/>
    <w:rsid w:val="00A9209A"/>
    <w:rsid w:val="00A92482"/>
    <w:rsid w:val="00A92BAA"/>
    <w:rsid w:val="00A92C3B"/>
    <w:rsid w:val="00A92DAC"/>
    <w:rsid w:val="00A94311"/>
    <w:rsid w:val="00A94B7D"/>
    <w:rsid w:val="00A94D1D"/>
    <w:rsid w:val="00A94E0F"/>
    <w:rsid w:val="00A95783"/>
    <w:rsid w:val="00A9623E"/>
    <w:rsid w:val="00A963D6"/>
    <w:rsid w:val="00A964AE"/>
    <w:rsid w:val="00AA03EA"/>
    <w:rsid w:val="00AA0875"/>
    <w:rsid w:val="00AA0E26"/>
    <w:rsid w:val="00AA10B7"/>
    <w:rsid w:val="00AA11F9"/>
    <w:rsid w:val="00AA1505"/>
    <w:rsid w:val="00AA158D"/>
    <w:rsid w:val="00AA1903"/>
    <w:rsid w:val="00AA24C5"/>
    <w:rsid w:val="00AA26A9"/>
    <w:rsid w:val="00AA2A90"/>
    <w:rsid w:val="00AA2BDE"/>
    <w:rsid w:val="00AA3D5F"/>
    <w:rsid w:val="00AA3E6F"/>
    <w:rsid w:val="00AA42DF"/>
    <w:rsid w:val="00AA492B"/>
    <w:rsid w:val="00AA4936"/>
    <w:rsid w:val="00AA5456"/>
    <w:rsid w:val="00AA5565"/>
    <w:rsid w:val="00AA5B60"/>
    <w:rsid w:val="00AA6288"/>
    <w:rsid w:val="00AA631F"/>
    <w:rsid w:val="00AA7CA4"/>
    <w:rsid w:val="00AA7EED"/>
    <w:rsid w:val="00AB0338"/>
    <w:rsid w:val="00AB106B"/>
    <w:rsid w:val="00AB13B8"/>
    <w:rsid w:val="00AB143A"/>
    <w:rsid w:val="00AB184D"/>
    <w:rsid w:val="00AB18C2"/>
    <w:rsid w:val="00AB1E54"/>
    <w:rsid w:val="00AB209C"/>
    <w:rsid w:val="00AB2D14"/>
    <w:rsid w:val="00AB2DF2"/>
    <w:rsid w:val="00AB2E50"/>
    <w:rsid w:val="00AB2FBD"/>
    <w:rsid w:val="00AB33F0"/>
    <w:rsid w:val="00AB34D4"/>
    <w:rsid w:val="00AB38E6"/>
    <w:rsid w:val="00AB3A62"/>
    <w:rsid w:val="00AB3F8E"/>
    <w:rsid w:val="00AB41F6"/>
    <w:rsid w:val="00AB4A8E"/>
    <w:rsid w:val="00AB4B38"/>
    <w:rsid w:val="00AB4B69"/>
    <w:rsid w:val="00AB4D01"/>
    <w:rsid w:val="00AB6233"/>
    <w:rsid w:val="00AB638C"/>
    <w:rsid w:val="00AB643F"/>
    <w:rsid w:val="00AB647A"/>
    <w:rsid w:val="00AB6607"/>
    <w:rsid w:val="00AB721D"/>
    <w:rsid w:val="00AB73E3"/>
    <w:rsid w:val="00AB74D8"/>
    <w:rsid w:val="00AB7973"/>
    <w:rsid w:val="00AC0C89"/>
    <w:rsid w:val="00AC1022"/>
    <w:rsid w:val="00AC113B"/>
    <w:rsid w:val="00AC1C01"/>
    <w:rsid w:val="00AC299A"/>
    <w:rsid w:val="00AC2FCA"/>
    <w:rsid w:val="00AC364E"/>
    <w:rsid w:val="00AC3AAD"/>
    <w:rsid w:val="00AC452E"/>
    <w:rsid w:val="00AC4626"/>
    <w:rsid w:val="00AC4FC2"/>
    <w:rsid w:val="00AC5A42"/>
    <w:rsid w:val="00AC69B3"/>
    <w:rsid w:val="00AC6A0D"/>
    <w:rsid w:val="00AC6FB1"/>
    <w:rsid w:val="00AC7B6A"/>
    <w:rsid w:val="00AC7C6F"/>
    <w:rsid w:val="00AC7F1D"/>
    <w:rsid w:val="00AD0374"/>
    <w:rsid w:val="00AD0A29"/>
    <w:rsid w:val="00AD0FCD"/>
    <w:rsid w:val="00AD13D3"/>
    <w:rsid w:val="00AD13E3"/>
    <w:rsid w:val="00AD195D"/>
    <w:rsid w:val="00AD27AB"/>
    <w:rsid w:val="00AD2820"/>
    <w:rsid w:val="00AD2F91"/>
    <w:rsid w:val="00AD37F3"/>
    <w:rsid w:val="00AD428A"/>
    <w:rsid w:val="00AD45B8"/>
    <w:rsid w:val="00AD4A95"/>
    <w:rsid w:val="00AD4E39"/>
    <w:rsid w:val="00AD53C9"/>
    <w:rsid w:val="00AD5A01"/>
    <w:rsid w:val="00AD6138"/>
    <w:rsid w:val="00AD624C"/>
    <w:rsid w:val="00AD63C8"/>
    <w:rsid w:val="00AD6583"/>
    <w:rsid w:val="00AD6ABB"/>
    <w:rsid w:val="00AD6D7F"/>
    <w:rsid w:val="00AD72BF"/>
    <w:rsid w:val="00AD7C4D"/>
    <w:rsid w:val="00AD7C7A"/>
    <w:rsid w:val="00AD7F72"/>
    <w:rsid w:val="00AE0148"/>
    <w:rsid w:val="00AE0321"/>
    <w:rsid w:val="00AE0B90"/>
    <w:rsid w:val="00AE0CE2"/>
    <w:rsid w:val="00AE135D"/>
    <w:rsid w:val="00AE15F8"/>
    <w:rsid w:val="00AE2260"/>
    <w:rsid w:val="00AE27AC"/>
    <w:rsid w:val="00AE2C42"/>
    <w:rsid w:val="00AE2E27"/>
    <w:rsid w:val="00AE3811"/>
    <w:rsid w:val="00AE3947"/>
    <w:rsid w:val="00AE425C"/>
    <w:rsid w:val="00AE4390"/>
    <w:rsid w:val="00AE4DA5"/>
    <w:rsid w:val="00AE5257"/>
    <w:rsid w:val="00AE55B6"/>
    <w:rsid w:val="00AE5D9E"/>
    <w:rsid w:val="00AE6324"/>
    <w:rsid w:val="00AE6AB6"/>
    <w:rsid w:val="00AE6B36"/>
    <w:rsid w:val="00AE7507"/>
    <w:rsid w:val="00AE7589"/>
    <w:rsid w:val="00AE77E7"/>
    <w:rsid w:val="00AE783D"/>
    <w:rsid w:val="00AE7932"/>
    <w:rsid w:val="00AE7EF1"/>
    <w:rsid w:val="00AF1279"/>
    <w:rsid w:val="00AF1630"/>
    <w:rsid w:val="00AF1D64"/>
    <w:rsid w:val="00AF1E15"/>
    <w:rsid w:val="00AF23D4"/>
    <w:rsid w:val="00AF2B1D"/>
    <w:rsid w:val="00AF2B67"/>
    <w:rsid w:val="00AF313A"/>
    <w:rsid w:val="00AF3B1C"/>
    <w:rsid w:val="00AF3C04"/>
    <w:rsid w:val="00AF3D01"/>
    <w:rsid w:val="00AF4058"/>
    <w:rsid w:val="00AF4377"/>
    <w:rsid w:val="00AF46A9"/>
    <w:rsid w:val="00AF4D83"/>
    <w:rsid w:val="00AF4F21"/>
    <w:rsid w:val="00AF55EF"/>
    <w:rsid w:val="00AF59B2"/>
    <w:rsid w:val="00AF6C45"/>
    <w:rsid w:val="00AF6D27"/>
    <w:rsid w:val="00AF72CF"/>
    <w:rsid w:val="00B0004E"/>
    <w:rsid w:val="00B00CF9"/>
    <w:rsid w:val="00B013FB"/>
    <w:rsid w:val="00B01D01"/>
    <w:rsid w:val="00B01D24"/>
    <w:rsid w:val="00B01E99"/>
    <w:rsid w:val="00B02884"/>
    <w:rsid w:val="00B02A7C"/>
    <w:rsid w:val="00B02DC3"/>
    <w:rsid w:val="00B0317D"/>
    <w:rsid w:val="00B0328E"/>
    <w:rsid w:val="00B0377C"/>
    <w:rsid w:val="00B038A0"/>
    <w:rsid w:val="00B039AE"/>
    <w:rsid w:val="00B03C61"/>
    <w:rsid w:val="00B040C5"/>
    <w:rsid w:val="00B044EB"/>
    <w:rsid w:val="00B045FE"/>
    <w:rsid w:val="00B04D5A"/>
    <w:rsid w:val="00B04E71"/>
    <w:rsid w:val="00B05028"/>
    <w:rsid w:val="00B06985"/>
    <w:rsid w:val="00B07459"/>
    <w:rsid w:val="00B07674"/>
    <w:rsid w:val="00B077F7"/>
    <w:rsid w:val="00B0790A"/>
    <w:rsid w:val="00B07CE2"/>
    <w:rsid w:val="00B07EEE"/>
    <w:rsid w:val="00B07FBB"/>
    <w:rsid w:val="00B103E3"/>
    <w:rsid w:val="00B10A61"/>
    <w:rsid w:val="00B10A9F"/>
    <w:rsid w:val="00B11967"/>
    <w:rsid w:val="00B11AB9"/>
    <w:rsid w:val="00B11E66"/>
    <w:rsid w:val="00B11EB8"/>
    <w:rsid w:val="00B11F35"/>
    <w:rsid w:val="00B120AB"/>
    <w:rsid w:val="00B1229A"/>
    <w:rsid w:val="00B124B4"/>
    <w:rsid w:val="00B12A79"/>
    <w:rsid w:val="00B12AB2"/>
    <w:rsid w:val="00B1304E"/>
    <w:rsid w:val="00B135FF"/>
    <w:rsid w:val="00B13F83"/>
    <w:rsid w:val="00B14015"/>
    <w:rsid w:val="00B14045"/>
    <w:rsid w:val="00B141CF"/>
    <w:rsid w:val="00B1461F"/>
    <w:rsid w:val="00B14B06"/>
    <w:rsid w:val="00B14D14"/>
    <w:rsid w:val="00B153C6"/>
    <w:rsid w:val="00B15594"/>
    <w:rsid w:val="00B15B9F"/>
    <w:rsid w:val="00B16A01"/>
    <w:rsid w:val="00B16B74"/>
    <w:rsid w:val="00B16CB5"/>
    <w:rsid w:val="00B17257"/>
    <w:rsid w:val="00B17C15"/>
    <w:rsid w:val="00B20A33"/>
    <w:rsid w:val="00B21D25"/>
    <w:rsid w:val="00B2294B"/>
    <w:rsid w:val="00B22A7B"/>
    <w:rsid w:val="00B22CB9"/>
    <w:rsid w:val="00B22E64"/>
    <w:rsid w:val="00B23851"/>
    <w:rsid w:val="00B23CAB"/>
    <w:rsid w:val="00B247A4"/>
    <w:rsid w:val="00B24AEC"/>
    <w:rsid w:val="00B24E69"/>
    <w:rsid w:val="00B24E8F"/>
    <w:rsid w:val="00B24F9B"/>
    <w:rsid w:val="00B26F44"/>
    <w:rsid w:val="00B26FC3"/>
    <w:rsid w:val="00B2734C"/>
    <w:rsid w:val="00B27A7D"/>
    <w:rsid w:val="00B27E2E"/>
    <w:rsid w:val="00B305AF"/>
    <w:rsid w:val="00B306E6"/>
    <w:rsid w:val="00B30D70"/>
    <w:rsid w:val="00B3124A"/>
    <w:rsid w:val="00B314EF"/>
    <w:rsid w:val="00B31BE1"/>
    <w:rsid w:val="00B32AA1"/>
    <w:rsid w:val="00B32CED"/>
    <w:rsid w:val="00B32DF5"/>
    <w:rsid w:val="00B33113"/>
    <w:rsid w:val="00B3317A"/>
    <w:rsid w:val="00B3333F"/>
    <w:rsid w:val="00B336BD"/>
    <w:rsid w:val="00B3456B"/>
    <w:rsid w:val="00B34BA2"/>
    <w:rsid w:val="00B34CFE"/>
    <w:rsid w:val="00B35628"/>
    <w:rsid w:val="00B358CA"/>
    <w:rsid w:val="00B35C75"/>
    <w:rsid w:val="00B35D9E"/>
    <w:rsid w:val="00B361A9"/>
    <w:rsid w:val="00B366C3"/>
    <w:rsid w:val="00B37272"/>
    <w:rsid w:val="00B379B2"/>
    <w:rsid w:val="00B37E1E"/>
    <w:rsid w:val="00B37E41"/>
    <w:rsid w:val="00B405EB"/>
    <w:rsid w:val="00B40B6B"/>
    <w:rsid w:val="00B40CFF"/>
    <w:rsid w:val="00B41448"/>
    <w:rsid w:val="00B418F6"/>
    <w:rsid w:val="00B42582"/>
    <w:rsid w:val="00B42ADC"/>
    <w:rsid w:val="00B42E4D"/>
    <w:rsid w:val="00B431D8"/>
    <w:rsid w:val="00B4381C"/>
    <w:rsid w:val="00B44BE7"/>
    <w:rsid w:val="00B452CE"/>
    <w:rsid w:val="00B459F5"/>
    <w:rsid w:val="00B461D4"/>
    <w:rsid w:val="00B46BCA"/>
    <w:rsid w:val="00B46C68"/>
    <w:rsid w:val="00B46EC6"/>
    <w:rsid w:val="00B46F30"/>
    <w:rsid w:val="00B46FF8"/>
    <w:rsid w:val="00B47D8C"/>
    <w:rsid w:val="00B50120"/>
    <w:rsid w:val="00B506E9"/>
    <w:rsid w:val="00B50EAE"/>
    <w:rsid w:val="00B5101B"/>
    <w:rsid w:val="00B51912"/>
    <w:rsid w:val="00B5256F"/>
    <w:rsid w:val="00B53497"/>
    <w:rsid w:val="00B53627"/>
    <w:rsid w:val="00B53AA1"/>
    <w:rsid w:val="00B54576"/>
    <w:rsid w:val="00B549F0"/>
    <w:rsid w:val="00B55789"/>
    <w:rsid w:val="00B5596F"/>
    <w:rsid w:val="00B55B47"/>
    <w:rsid w:val="00B56179"/>
    <w:rsid w:val="00B566AA"/>
    <w:rsid w:val="00B568EA"/>
    <w:rsid w:val="00B56DAC"/>
    <w:rsid w:val="00B573C1"/>
    <w:rsid w:val="00B6026E"/>
    <w:rsid w:val="00B60AE7"/>
    <w:rsid w:val="00B60CB0"/>
    <w:rsid w:val="00B61093"/>
    <w:rsid w:val="00B610C5"/>
    <w:rsid w:val="00B6128A"/>
    <w:rsid w:val="00B615E2"/>
    <w:rsid w:val="00B61680"/>
    <w:rsid w:val="00B619FE"/>
    <w:rsid w:val="00B61C02"/>
    <w:rsid w:val="00B62217"/>
    <w:rsid w:val="00B62454"/>
    <w:rsid w:val="00B62638"/>
    <w:rsid w:val="00B62D2A"/>
    <w:rsid w:val="00B636AB"/>
    <w:rsid w:val="00B63E4F"/>
    <w:rsid w:val="00B64C5B"/>
    <w:rsid w:val="00B64D41"/>
    <w:rsid w:val="00B64E39"/>
    <w:rsid w:val="00B64E86"/>
    <w:rsid w:val="00B6515C"/>
    <w:rsid w:val="00B65B86"/>
    <w:rsid w:val="00B65D6D"/>
    <w:rsid w:val="00B66017"/>
    <w:rsid w:val="00B666E8"/>
    <w:rsid w:val="00B666ED"/>
    <w:rsid w:val="00B6670A"/>
    <w:rsid w:val="00B70171"/>
    <w:rsid w:val="00B70401"/>
    <w:rsid w:val="00B704B7"/>
    <w:rsid w:val="00B70743"/>
    <w:rsid w:val="00B707E7"/>
    <w:rsid w:val="00B70C6D"/>
    <w:rsid w:val="00B70DA7"/>
    <w:rsid w:val="00B70F58"/>
    <w:rsid w:val="00B71324"/>
    <w:rsid w:val="00B7183B"/>
    <w:rsid w:val="00B71E20"/>
    <w:rsid w:val="00B71EBF"/>
    <w:rsid w:val="00B72005"/>
    <w:rsid w:val="00B72A58"/>
    <w:rsid w:val="00B72CD1"/>
    <w:rsid w:val="00B73263"/>
    <w:rsid w:val="00B741A0"/>
    <w:rsid w:val="00B745CB"/>
    <w:rsid w:val="00B745FD"/>
    <w:rsid w:val="00B747A3"/>
    <w:rsid w:val="00B74BC4"/>
    <w:rsid w:val="00B74E5D"/>
    <w:rsid w:val="00B75003"/>
    <w:rsid w:val="00B75040"/>
    <w:rsid w:val="00B75398"/>
    <w:rsid w:val="00B75516"/>
    <w:rsid w:val="00B75D3A"/>
    <w:rsid w:val="00B775F1"/>
    <w:rsid w:val="00B77DBA"/>
    <w:rsid w:val="00B77E0D"/>
    <w:rsid w:val="00B77E47"/>
    <w:rsid w:val="00B80831"/>
    <w:rsid w:val="00B80B39"/>
    <w:rsid w:val="00B80C50"/>
    <w:rsid w:val="00B80CE7"/>
    <w:rsid w:val="00B811A0"/>
    <w:rsid w:val="00B8131C"/>
    <w:rsid w:val="00B81F07"/>
    <w:rsid w:val="00B821D9"/>
    <w:rsid w:val="00B82349"/>
    <w:rsid w:val="00B82364"/>
    <w:rsid w:val="00B8250A"/>
    <w:rsid w:val="00B8276D"/>
    <w:rsid w:val="00B82AE4"/>
    <w:rsid w:val="00B82BC0"/>
    <w:rsid w:val="00B83032"/>
    <w:rsid w:val="00B840D8"/>
    <w:rsid w:val="00B84363"/>
    <w:rsid w:val="00B84807"/>
    <w:rsid w:val="00B858E0"/>
    <w:rsid w:val="00B85A69"/>
    <w:rsid w:val="00B86454"/>
    <w:rsid w:val="00B87A03"/>
    <w:rsid w:val="00B87B33"/>
    <w:rsid w:val="00B87C35"/>
    <w:rsid w:val="00B90BF7"/>
    <w:rsid w:val="00B9143E"/>
    <w:rsid w:val="00B91523"/>
    <w:rsid w:val="00B91629"/>
    <w:rsid w:val="00B92F34"/>
    <w:rsid w:val="00B93198"/>
    <w:rsid w:val="00B93A58"/>
    <w:rsid w:val="00B94699"/>
    <w:rsid w:val="00B94A5F"/>
    <w:rsid w:val="00B95814"/>
    <w:rsid w:val="00B96136"/>
    <w:rsid w:val="00B964C3"/>
    <w:rsid w:val="00B96946"/>
    <w:rsid w:val="00B96F00"/>
    <w:rsid w:val="00B96F3F"/>
    <w:rsid w:val="00B97052"/>
    <w:rsid w:val="00B972B2"/>
    <w:rsid w:val="00B9741D"/>
    <w:rsid w:val="00BA0E44"/>
    <w:rsid w:val="00BA138A"/>
    <w:rsid w:val="00BA1BEB"/>
    <w:rsid w:val="00BA2F50"/>
    <w:rsid w:val="00BA3031"/>
    <w:rsid w:val="00BA4514"/>
    <w:rsid w:val="00BA493A"/>
    <w:rsid w:val="00BA538D"/>
    <w:rsid w:val="00BA5820"/>
    <w:rsid w:val="00BA59B3"/>
    <w:rsid w:val="00BA7445"/>
    <w:rsid w:val="00BB0B72"/>
    <w:rsid w:val="00BB13E7"/>
    <w:rsid w:val="00BB1824"/>
    <w:rsid w:val="00BB1D5F"/>
    <w:rsid w:val="00BB2632"/>
    <w:rsid w:val="00BB2765"/>
    <w:rsid w:val="00BB2A5B"/>
    <w:rsid w:val="00BB359D"/>
    <w:rsid w:val="00BB37E9"/>
    <w:rsid w:val="00BB3A8F"/>
    <w:rsid w:val="00BB3DB9"/>
    <w:rsid w:val="00BB47C8"/>
    <w:rsid w:val="00BB4823"/>
    <w:rsid w:val="00BB4A5E"/>
    <w:rsid w:val="00BB5895"/>
    <w:rsid w:val="00BB5996"/>
    <w:rsid w:val="00BB59A5"/>
    <w:rsid w:val="00BB5C4F"/>
    <w:rsid w:val="00BB5E98"/>
    <w:rsid w:val="00BB5EDF"/>
    <w:rsid w:val="00BB71BA"/>
    <w:rsid w:val="00BB7345"/>
    <w:rsid w:val="00BB7516"/>
    <w:rsid w:val="00BB79FB"/>
    <w:rsid w:val="00BC0342"/>
    <w:rsid w:val="00BC0D49"/>
    <w:rsid w:val="00BC11A6"/>
    <w:rsid w:val="00BC3147"/>
    <w:rsid w:val="00BC3349"/>
    <w:rsid w:val="00BC352A"/>
    <w:rsid w:val="00BC3635"/>
    <w:rsid w:val="00BC3A61"/>
    <w:rsid w:val="00BC3AEB"/>
    <w:rsid w:val="00BC46D7"/>
    <w:rsid w:val="00BC4924"/>
    <w:rsid w:val="00BC4B3B"/>
    <w:rsid w:val="00BC4CD6"/>
    <w:rsid w:val="00BC626A"/>
    <w:rsid w:val="00BC7043"/>
    <w:rsid w:val="00BC71BE"/>
    <w:rsid w:val="00BC7CE8"/>
    <w:rsid w:val="00BD0351"/>
    <w:rsid w:val="00BD08BC"/>
    <w:rsid w:val="00BD0AB5"/>
    <w:rsid w:val="00BD0C94"/>
    <w:rsid w:val="00BD0E33"/>
    <w:rsid w:val="00BD1868"/>
    <w:rsid w:val="00BD1A38"/>
    <w:rsid w:val="00BD1ECF"/>
    <w:rsid w:val="00BD33A7"/>
    <w:rsid w:val="00BD36E3"/>
    <w:rsid w:val="00BD38A9"/>
    <w:rsid w:val="00BD3B4D"/>
    <w:rsid w:val="00BD493E"/>
    <w:rsid w:val="00BD4A40"/>
    <w:rsid w:val="00BD4EE6"/>
    <w:rsid w:val="00BD4F82"/>
    <w:rsid w:val="00BD560D"/>
    <w:rsid w:val="00BD59D5"/>
    <w:rsid w:val="00BD6086"/>
    <w:rsid w:val="00BD61B9"/>
    <w:rsid w:val="00BD6706"/>
    <w:rsid w:val="00BD6E66"/>
    <w:rsid w:val="00BD6F1E"/>
    <w:rsid w:val="00BD7039"/>
    <w:rsid w:val="00BD7AB4"/>
    <w:rsid w:val="00BD7AE2"/>
    <w:rsid w:val="00BE0874"/>
    <w:rsid w:val="00BE0B98"/>
    <w:rsid w:val="00BE1AAE"/>
    <w:rsid w:val="00BE1DA6"/>
    <w:rsid w:val="00BE1ED8"/>
    <w:rsid w:val="00BE2B20"/>
    <w:rsid w:val="00BE2C48"/>
    <w:rsid w:val="00BE2FC0"/>
    <w:rsid w:val="00BE32D7"/>
    <w:rsid w:val="00BE4260"/>
    <w:rsid w:val="00BE499A"/>
    <w:rsid w:val="00BE4A76"/>
    <w:rsid w:val="00BE5246"/>
    <w:rsid w:val="00BE54D6"/>
    <w:rsid w:val="00BE5A00"/>
    <w:rsid w:val="00BE5B27"/>
    <w:rsid w:val="00BE5B41"/>
    <w:rsid w:val="00BE6172"/>
    <w:rsid w:val="00BE61CE"/>
    <w:rsid w:val="00BE62EB"/>
    <w:rsid w:val="00BE6ADF"/>
    <w:rsid w:val="00BE6EEF"/>
    <w:rsid w:val="00BF01CC"/>
    <w:rsid w:val="00BF047A"/>
    <w:rsid w:val="00BF0B86"/>
    <w:rsid w:val="00BF1E34"/>
    <w:rsid w:val="00BF1FBA"/>
    <w:rsid w:val="00BF2CE5"/>
    <w:rsid w:val="00BF3020"/>
    <w:rsid w:val="00BF3596"/>
    <w:rsid w:val="00BF36ED"/>
    <w:rsid w:val="00BF3E95"/>
    <w:rsid w:val="00BF4B33"/>
    <w:rsid w:val="00BF5600"/>
    <w:rsid w:val="00BF56A9"/>
    <w:rsid w:val="00BF5AB5"/>
    <w:rsid w:val="00BF6391"/>
    <w:rsid w:val="00BF7099"/>
    <w:rsid w:val="00BF72E8"/>
    <w:rsid w:val="00BF7A2F"/>
    <w:rsid w:val="00BF7DA3"/>
    <w:rsid w:val="00C007DE"/>
    <w:rsid w:val="00C00983"/>
    <w:rsid w:val="00C00BEC"/>
    <w:rsid w:val="00C00D42"/>
    <w:rsid w:val="00C00E64"/>
    <w:rsid w:val="00C01285"/>
    <w:rsid w:val="00C01440"/>
    <w:rsid w:val="00C0156F"/>
    <w:rsid w:val="00C01823"/>
    <w:rsid w:val="00C02A9C"/>
    <w:rsid w:val="00C02AF3"/>
    <w:rsid w:val="00C03711"/>
    <w:rsid w:val="00C03F88"/>
    <w:rsid w:val="00C044DC"/>
    <w:rsid w:val="00C04B16"/>
    <w:rsid w:val="00C05365"/>
    <w:rsid w:val="00C062EA"/>
    <w:rsid w:val="00C0643D"/>
    <w:rsid w:val="00C06664"/>
    <w:rsid w:val="00C06777"/>
    <w:rsid w:val="00C06931"/>
    <w:rsid w:val="00C06F7A"/>
    <w:rsid w:val="00C07A0C"/>
    <w:rsid w:val="00C07DF1"/>
    <w:rsid w:val="00C10757"/>
    <w:rsid w:val="00C10F8E"/>
    <w:rsid w:val="00C1118C"/>
    <w:rsid w:val="00C116B5"/>
    <w:rsid w:val="00C116CE"/>
    <w:rsid w:val="00C1174B"/>
    <w:rsid w:val="00C12C16"/>
    <w:rsid w:val="00C12F3F"/>
    <w:rsid w:val="00C13349"/>
    <w:rsid w:val="00C13613"/>
    <w:rsid w:val="00C1369D"/>
    <w:rsid w:val="00C13EA9"/>
    <w:rsid w:val="00C1439E"/>
    <w:rsid w:val="00C14C9C"/>
    <w:rsid w:val="00C156F1"/>
    <w:rsid w:val="00C1580A"/>
    <w:rsid w:val="00C1585D"/>
    <w:rsid w:val="00C16099"/>
    <w:rsid w:val="00C16502"/>
    <w:rsid w:val="00C165AE"/>
    <w:rsid w:val="00C16C5B"/>
    <w:rsid w:val="00C16F93"/>
    <w:rsid w:val="00C170D0"/>
    <w:rsid w:val="00C176E4"/>
    <w:rsid w:val="00C17BF9"/>
    <w:rsid w:val="00C17C83"/>
    <w:rsid w:val="00C2034A"/>
    <w:rsid w:val="00C204CC"/>
    <w:rsid w:val="00C20677"/>
    <w:rsid w:val="00C2091E"/>
    <w:rsid w:val="00C20C8B"/>
    <w:rsid w:val="00C20C9F"/>
    <w:rsid w:val="00C2151B"/>
    <w:rsid w:val="00C21576"/>
    <w:rsid w:val="00C219AE"/>
    <w:rsid w:val="00C22272"/>
    <w:rsid w:val="00C229EB"/>
    <w:rsid w:val="00C23375"/>
    <w:rsid w:val="00C2337A"/>
    <w:rsid w:val="00C24543"/>
    <w:rsid w:val="00C246B3"/>
    <w:rsid w:val="00C253C4"/>
    <w:rsid w:val="00C25892"/>
    <w:rsid w:val="00C25AA3"/>
    <w:rsid w:val="00C25B92"/>
    <w:rsid w:val="00C261EB"/>
    <w:rsid w:val="00C26919"/>
    <w:rsid w:val="00C26B0D"/>
    <w:rsid w:val="00C26ED2"/>
    <w:rsid w:val="00C27E60"/>
    <w:rsid w:val="00C304E6"/>
    <w:rsid w:val="00C30D5F"/>
    <w:rsid w:val="00C30DFF"/>
    <w:rsid w:val="00C328C6"/>
    <w:rsid w:val="00C335B2"/>
    <w:rsid w:val="00C33685"/>
    <w:rsid w:val="00C338A1"/>
    <w:rsid w:val="00C33DB4"/>
    <w:rsid w:val="00C3569E"/>
    <w:rsid w:val="00C35E02"/>
    <w:rsid w:val="00C367A8"/>
    <w:rsid w:val="00C36A8E"/>
    <w:rsid w:val="00C37234"/>
    <w:rsid w:val="00C37917"/>
    <w:rsid w:val="00C379CC"/>
    <w:rsid w:val="00C37DFB"/>
    <w:rsid w:val="00C40395"/>
    <w:rsid w:val="00C40F49"/>
    <w:rsid w:val="00C41856"/>
    <w:rsid w:val="00C421FB"/>
    <w:rsid w:val="00C42791"/>
    <w:rsid w:val="00C430E0"/>
    <w:rsid w:val="00C43334"/>
    <w:rsid w:val="00C4344D"/>
    <w:rsid w:val="00C43462"/>
    <w:rsid w:val="00C43946"/>
    <w:rsid w:val="00C43CA9"/>
    <w:rsid w:val="00C45090"/>
    <w:rsid w:val="00C452E2"/>
    <w:rsid w:val="00C454DA"/>
    <w:rsid w:val="00C45CF1"/>
    <w:rsid w:val="00C45D31"/>
    <w:rsid w:val="00C4631D"/>
    <w:rsid w:val="00C4658D"/>
    <w:rsid w:val="00C46920"/>
    <w:rsid w:val="00C46957"/>
    <w:rsid w:val="00C4716D"/>
    <w:rsid w:val="00C50127"/>
    <w:rsid w:val="00C50856"/>
    <w:rsid w:val="00C50C74"/>
    <w:rsid w:val="00C5110C"/>
    <w:rsid w:val="00C5138C"/>
    <w:rsid w:val="00C51621"/>
    <w:rsid w:val="00C5343E"/>
    <w:rsid w:val="00C539A4"/>
    <w:rsid w:val="00C53C75"/>
    <w:rsid w:val="00C54050"/>
    <w:rsid w:val="00C540EB"/>
    <w:rsid w:val="00C54280"/>
    <w:rsid w:val="00C54E9D"/>
    <w:rsid w:val="00C5517E"/>
    <w:rsid w:val="00C55A18"/>
    <w:rsid w:val="00C55FB1"/>
    <w:rsid w:val="00C5622C"/>
    <w:rsid w:val="00C563BA"/>
    <w:rsid w:val="00C56657"/>
    <w:rsid w:val="00C56B39"/>
    <w:rsid w:val="00C56D88"/>
    <w:rsid w:val="00C56EF1"/>
    <w:rsid w:val="00C6005D"/>
    <w:rsid w:val="00C6045D"/>
    <w:rsid w:val="00C60BB0"/>
    <w:rsid w:val="00C60FAD"/>
    <w:rsid w:val="00C61697"/>
    <w:rsid w:val="00C618E8"/>
    <w:rsid w:val="00C61986"/>
    <w:rsid w:val="00C61FA8"/>
    <w:rsid w:val="00C631A7"/>
    <w:rsid w:val="00C632A6"/>
    <w:rsid w:val="00C6349B"/>
    <w:rsid w:val="00C64838"/>
    <w:rsid w:val="00C64B39"/>
    <w:rsid w:val="00C650F2"/>
    <w:rsid w:val="00C65841"/>
    <w:rsid w:val="00C65C98"/>
    <w:rsid w:val="00C65ECA"/>
    <w:rsid w:val="00C65F22"/>
    <w:rsid w:val="00C65F90"/>
    <w:rsid w:val="00C67060"/>
    <w:rsid w:val="00C6730F"/>
    <w:rsid w:val="00C6783D"/>
    <w:rsid w:val="00C70A8D"/>
    <w:rsid w:val="00C70AE2"/>
    <w:rsid w:val="00C711AA"/>
    <w:rsid w:val="00C711D9"/>
    <w:rsid w:val="00C716A5"/>
    <w:rsid w:val="00C71AB4"/>
    <w:rsid w:val="00C71DA3"/>
    <w:rsid w:val="00C71F0C"/>
    <w:rsid w:val="00C731BA"/>
    <w:rsid w:val="00C7336F"/>
    <w:rsid w:val="00C742F3"/>
    <w:rsid w:val="00C74896"/>
    <w:rsid w:val="00C749F6"/>
    <w:rsid w:val="00C753DE"/>
    <w:rsid w:val="00C759AA"/>
    <w:rsid w:val="00C7630C"/>
    <w:rsid w:val="00C7672A"/>
    <w:rsid w:val="00C772EA"/>
    <w:rsid w:val="00C77A05"/>
    <w:rsid w:val="00C77B77"/>
    <w:rsid w:val="00C77FF5"/>
    <w:rsid w:val="00C8037F"/>
    <w:rsid w:val="00C80B15"/>
    <w:rsid w:val="00C80D10"/>
    <w:rsid w:val="00C81824"/>
    <w:rsid w:val="00C81B26"/>
    <w:rsid w:val="00C8262F"/>
    <w:rsid w:val="00C82664"/>
    <w:rsid w:val="00C828E4"/>
    <w:rsid w:val="00C82C02"/>
    <w:rsid w:val="00C82EF1"/>
    <w:rsid w:val="00C83EBF"/>
    <w:rsid w:val="00C84453"/>
    <w:rsid w:val="00C84D69"/>
    <w:rsid w:val="00C856D1"/>
    <w:rsid w:val="00C859A6"/>
    <w:rsid w:val="00C85FB6"/>
    <w:rsid w:val="00C86CCA"/>
    <w:rsid w:val="00C86FAB"/>
    <w:rsid w:val="00C8722F"/>
    <w:rsid w:val="00C872F2"/>
    <w:rsid w:val="00C8792B"/>
    <w:rsid w:val="00C87CB9"/>
    <w:rsid w:val="00C87D8B"/>
    <w:rsid w:val="00C87F3D"/>
    <w:rsid w:val="00C90EF9"/>
    <w:rsid w:val="00C911BC"/>
    <w:rsid w:val="00C912F1"/>
    <w:rsid w:val="00C924FD"/>
    <w:rsid w:val="00C92E75"/>
    <w:rsid w:val="00C93193"/>
    <w:rsid w:val="00C93289"/>
    <w:rsid w:val="00C93D19"/>
    <w:rsid w:val="00C94668"/>
    <w:rsid w:val="00C9489D"/>
    <w:rsid w:val="00C9498A"/>
    <w:rsid w:val="00C95234"/>
    <w:rsid w:val="00C953E4"/>
    <w:rsid w:val="00C95B34"/>
    <w:rsid w:val="00C9659F"/>
    <w:rsid w:val="00C9675E"/>
    <w:rsid w:val="00C96A74"/>
    <w:rsid w:val="00C972DD"/>
    <w:rsid w:val="00C97453"/>
    <w:rsid w:val="00C97759"/>
    <w:rsid w:val="00C9785E"/>
    <w:rsid w:val="00CA06C5"/>
    <w:rsid w:val="00CA1FAF"/>
    <w:rsid w:val="00CA25BC"/>
    <w:rsid w:val="00CA274A"/>
    <w:rsid w:val="00CA32BA"/>
    <w:rsid w:val="00CA3DC6"/>
    <w:rsid w:val="00CA4305"/>
    <w:rsid w:val="00CA43B5"/>
    <w:rsid w:val="00CA44AE"/>
    <w:rsid w:val="00CA48DE"/>
    <w:rsid w:val="00CA5643"/>
    <w:rsid w:val="00CA5859"/>
    <w:rsid w:val="00CA659A"/>
    <w:rsid w:val="00CA67B2"/>
    <w:rsid w:val="00CA6FAB"/>
    <w:rsid w:val="00CA745D"/>
    <w:rsid w:val="00CB00D7"/>
    <w:rsid w:val="00CB043D"/>
    <w:rsid w:val="00CB0472"/>
    <w:rsid w:val="00CB066A"/>
    <w:rsid w:val="00CB0941"/>
    <w:rsid w:val="00CB0B5F"/>
    <w:rsid w:val="00CB0C2E"/>
    <w:rsid w:val="00CB0EB0"/>
    <w:rsid w:val="00CB13E9"/>
    <w:rsid w:val="00CB14D2"/>
    <w:rsid w:val="00CB1542"/>
    <w:rsid w:val="00CB2A00"/>
    <w:rsid w:val="00CB32F2"/>
    <w:rsid w:val="00CB46ED"/>
    <w:rsid w:val="00CB4738"/>
    <w:rsid w:val="00CB4CB2"/>
    <w:rsid w:val="00CB687D"/>
    <w:rsid w:val="00CB745F"/>
    <w:rsid w:val="00CB7DAE"/>
    <w:rsid w:val="00CB7FEF"/>
    <w:rsid w:val="00CC02DA"/>
    <w:rsid w:val="00CC0AA7"/>
    <w:rsid w:val="00CC106D"/>
    <w:rsid w:val="00CC1079"/>
    <w:rsid w:val="00CC1A25"/>
    <w:rsid w:val="00CC2466"/>
    <w:rsid w:val="00CC26FC"/>
    <w:rsid w:val="00CC276B"/>
    <w:rsid w:val="00CC2A30"/>
    <w:rsid w:val="00CC3190"/>
    <w:rsid w:val="00CC35CE"/>
    <w:rsid w:val="00CC368E"/>
    <w:rsid w:val="00CC3B2D"/>
    <w:rsid w:val="00CC466D"/>
    <w:rsid w:val="00CC46C0"/>
    <w:rsid w:val="00CC5384"/>
    <w:rsid w:val="00CC5D95"/>
    <w:rsid w:val="00CC64FE"/>
    <w:rsid w:val="00CC6663"/>
    <w:rsid w:val="00CC6BE3"/>
    <w:rsid w:val="00CC70F6"/>
    <w:rsid w:val="00CC7312"/>
    <w:rsid w:val="00CD0445"/>
    <w:rsid w:val="00CD0D63"/>
    <w:rsid w:val="00CD0DF4"/>
    <w:rsid w:val="00CD1195"/>
    <w:rsid w:val="00CD14BD"/>
    <w:rsid w:val="00CD16CE"/>
    <w:rsid w:val="00CD1DFE"/>
    <w:rsid w:val="00CD209B"/>
    <w:rsid w:val="00CD29E6"/>
    <w:rsid w:val="00CD2A9E"/>
    <w:rsid w:val="00CD2E46"/>
    <w:rsid w:val="00CD31D1"/>
    <w:rsid w:val="00CD3DB9"/>
    <w:rsid w:val="00CD3ECF"/>
    <w:rsid w:val="00CD415E"/>
    <w:rsid w:val="00CD4E75"/>
    <w:rsid w:val="00CD50C4"/>
    <w:rsid w:val="00CD50DC"/>
    <w:rsid w:val="00CD53C9"/>
    <w:rsid w:val="00CD58F9"/>
    <w:rsid w:val="00CD5952"/>
    <w:rsid w:val="00CD7656"/>
    <w:rsid w:val="00CD7AFB"/>
    <w:rsid w:val="00CE0155"/>
    <w:rsid w:val="00CE044A"/>
    <w:rsid w:val="00CE066C"/>
    <w:rsid w:val="00CE0F7D"/>
    <w:rsid w:val="00CE10C5"/>
    <w:rsid w:val="00CE1F83"/>
    <w:rsid w:val="00CE28EC"/>
    <w:rsid w:val="00CE304B"/>
    <w:rsid w:val="00CE37E6"/>
    <w:rsid w:val="00CE42F4"/>
    <w:rsid w:val="00CE44B3"/>
    <w:rsid w:val="00CE558D"/>
    <w:rsid w:val="00CE578F"/>
    <w:rsid w:val="00CE6C50"/>
    <w:rsid w:val="00CE7C3D"/>
    <w:rsid w:val="00CF02D7"/>
    <w:rsid w:val="00CF0861"/>
    <w:rsid w:val="00CF105F"/>
    <w:rsid w:val="00CF1153"/>
    <w:rsid w:val="00CF1922"/>
    <w:rsid w:val="00CF198C"/>
    <w:rsid w:val="00CF1D7A"/>
    <w:rsid w:val="00CF1DA6"/>
    <w:rsid w:val="00CF1FA7"/>
    <w:rsid w:val="00CF2333"/>
    <w:rsid w:val="00CF24FF"/>
    <w:rsid w:val="00CF2C14"/>
    <w:rsid w:val="00CF2DF7"/>
    <w:rsid w:val="00CF342D"/>
    <w:rsid w:val="00CF3A54"/>
    <w:rsid w:val="00CF3EFE"/>
    <w:rsid w:val="00CF6496"/>
    <w:rsid w:val="00CF6B0A"/>
    <w:rsid w:val="00D000F1"/>
    <w:rsid w:val="00D001BB"/>
    <w:rsid w:val="00D01C44"/>
    <w:rsid w:val="00D02178"/>
    <w:rsid w:val="00D026A4"/>
    <w:rsid w:val="00D02E05"/>
    <w:rsid w:val="00D03420"/>
    <w:rsid w:val="00D03EF1"/>
    <w:rsid w:val="00D04242"/>
    <w:rsid w:val="00D04D85"/>
    <w:rsid w:val="00D0562B"/>
    <w:rsid w:val="00D05A5A"/>
    <w:rsid w:val="00D05AD5"/>
    <w:rsid w:val="00D06776"/>
    <w:rsid w:val="00D06AF7"/>
    <w:rsid w:val="00D06EB6"/>
    <w:rsid w:val="00D07111"/>
    <w:rsid w:val="00D07CD0"/>
    <w:rsid w:val="00D10087"/>
    <w:rsid w:val="00D1214F"/>
    <w:rsid w:val="00D12519"/>
    <w:rsid w:val="00D12AFD"/>
    <w:rsid w:val="00D12C1D"/>
    <w:rsid w:val="00D12EDF"/>
    <w:rsid w:val="00D13386"/>
    <w:rsid w:val="00D13783"/>
    <w:rsid w:val="00D13877"/>
    <w:rsid w:val="00D13A90"/>
    <w:rsid w:val="00D13BB1"/>
    <w:rsid w:val="00D13E38"/>
    <w:rsid w:val="00D14243"/>
    <w:rsid w:val="00D1445C"/>
    <w:rsid w:val="00D1454D"/>
    <w:rsid w:val="00D146A8"/>
    <w:rsid w:val="00D14A64"/>
    <w:rsid w:val="00D1521C"/>
    <w:rsid w:val="00D15B28"/>
    <w:rsid w:val="00D15DEC"/>
    <w:rsid w:val="00D16162"/>
    <w:rsid w:val="00D16CC5"/>
    <w:rsid w:val="00D17B10"/>
    <w:rsid w:val="00D17D3E"/>
    <w:rsid w:val="00D2029C"/>
    <w:rsid w:val="00D2037B"/>
    <w:rsid w:val="00D20E51"/>
    <w:rsid w:val="00D216A2"/>
    <w:rsid w:val="00D21C55"/>
    <w:rsid w:val="00D21C8C"/>
    <w:rsid w:val="00D221C7"/>
    <w:rsid w:val="00D224C2"/>
    <w:rsid w:val="00D2346E"/>
    <w:rsid w:val="00D246BC"/>
    <w:rsid w:val="00D24BC3"/>
    <w:rsid w:val="00D24EA4"/>
    <w:rsid w:val="00D24EC4"/>
    <w:rsid w:val="00D25D0F"/>
    <w:rsid w:val="00D25F14"/>
    <w:rsid w:val="00D26526"/>
    <w:rsid w:val="00D277C2"/>
    <w:rsid w:val="00D27C2E"/>
    <w:rsid w:val="00D304EE"/>
    <w:rsid w:val="00D31398"/>
    <w:rsid w:val="00D31648"/>
    <w:rsid w:val="00D31951"/>
    <w:rsid w:val="00D3198F"/>
    <w:rsid w:val="00D31ED8"/>
    <w:rsid w:val="00D32330"/>
    <w:rsid w:val="00D32435"/>
    <w:rsid w:val="00D32AB6"/>
    <w:rsid w:val="00D32D30"/>
    <w:rsid w:val="00D33D68"/>
    <w:rsid w:val="00D340E2"/>
    <w:rsid w:val="00D34251"/>
    <w:rsid w:val="00D344DC"/>
    <w:rsid w:val="00D3497C"/>
    <w:rsid w:val="00D354BE"/>
    <w:rsid w:val="00D35CF1"/>
    <w:rsid w:val="00D36028"/>
    <w:rsid w:val="00D360CA"/>
    <w:rsid w:val="00D3627F"/>
    <w:rsid w:val="00D3685C"/>
    <w:rsid w:val="00D3699C"/>
    <w:rsid w:val="00D36A8E"/>
    <w:rsid w:val="00D36EAC"/>
    <w:rsid w:val="00D37638"/>
    <w:rsid w:val="00D37DC9"/>
    <w:rsid w:val="00D37E08"/>
    <w:rsid w:val="00D40229"/>
    <w:rsid w:val="00D4085C"/>
    <w:rsid w:val="00D40EF1"/>
    <w:rsid w:val="00D40F0A"/>
    <w:rsid w:val="00D40FE8"/>
    <w:rsid w:val="00D41195"/>
    <w:rsid w:val="00D41342"/>
    <w:rsid w:val="00D41677"/>
    <w:rsid w:val="00D41927"/>
    <w:rsid w:val="00D41BB8"/>
    <w:rsid w:val="00D41BD7"/>
    <w:rsid w:val="00D42549"/>
    <w:rsid w:val="00D43135"/>
    <w:rsid w:val="00D433BD"/>
    <w:rsid w:val="00D43BE6"/>
    <w:rsid w:val="00D43CA6"/>
    <w:rsid w:val="00D43D7F"/>
    <w:rsid w:val="00D44587"/>
    <w:rsid w:val="00D45174"/>
    <w:rsid w:val="00D459EF"/>
    <w:rsid w:val="00D461E4"/>
    <w:rsid w:val="00D465C8"/>
    <w:rsid w:val="00D46B79"/>
    <w:rsid w:val="00D46BB1"/>
    <w:rsid w:val="00D47825"/>
    <w:rsid w:val="00D500A5"/>
    <w:rsid w:val="00D5067C"/>
    <w:rsid w:val="00D514DF"/>
    <w:rsid w:val="00D515CD"/>
    <w:rsid w:val="00D5160C"/>
    <w:rsid w:val="00D5167A"/>
    <w:rsid w:val="00D51AEA"/>
    <w:rsid w:val="00D51E5D"/>
    <w:rsid w:val="00D527BF"/>
    <w:rsid w:val="00D52DAB"/>
    <w:rsid w:val="00D52EB0"/>
    <w:rsid w:val="00D53183"/>
    <w:rsid w:val="00D536ED"/>
    <w:rsid w:val="00D53858"/>
    <w:rsid w:val="00D53A62"/>
    <w:rsid w:val="00D53FC1"/>
    <w:rsid w:val="00D5400B"/>
    <w:rsid w:val="00D547F9"/>
    <w:rsid w:val="00D54BC1"/>
    <w:rsid w:val="00D552DA"/>
    <w:rsid w:val="00D558CA"/>
    <w:rsid w:val="00D55A8E"/>
    <w:rsid w:val="00D56154"/>
    <w:rsid w:val="00D5623C"/>
    <w:rsid w:val="00D5673B"/>
    <w:rsid w:val="00D56CF4"/>
    <w:rsid w:val="00D57ED4"/>
    <w:rsid w:val="00D609C7"/>
    <w:rsid w:val="00D60A0A"/>
    <w:rsid w:val="00D60D64"/>
    <w:rsid w:val="00D61878"/>
    <w:rsid w:val="00D61B9C"/>
    <w:rsid w:val="00D61C36"/>
    <w:rsid w:val="00D62A43"/>
    <w:rsid w:val="00D62BEC"/>
    <w:rsid w:val="00D62E71"/>
    <w:rsid w:val="00D635AB"/>
    <w:rsid w:val="00D63E03"/>
    <w:rsid w:val="00D63F64"/>
    <w:rsid w:val="00D64187"/>
    <w:rsid w:val="00D64E1D"/>
    <w:rsid w:val="00D6554D"/>
    <w:rsid w:val="00D655E9"/>
    <w:rsid w:val="00D6668C"/>
    <w:rsid w:val="00D66BB9"/>
    <w:rsid w:val="00D67689"/>
    <w:rsid w:val="00D67A10"/>
    <w:rsid w:val="00D67CD2"/>
    <w:rsid w:val="00D67EFB"/>
    <w:rsid w:val="00D67F80"/>
    <w:rsid w:val="00D7017B"/>
    <w:rsid w:val="00D7043B"/>
    <w:rsid w:val="00D70AF2"/>
    <w:rsid w:val="00D70B4A"/>
    <w:rsid w:val="00D7130F"/>
    <w:rsid w:val="00D713F0"/>
    <w:rsid w:val="00D71BD3"/>
    <w:rsid w:val="00D7344B"/>
    <w:rsid w:val="00D7378C"/>
    <w:rsid w:val="00D73DF6"/>
    <w:rsid w:val="00D7403A"/>
    <w:rsid w:val="00D740F6"/>
    <w:rsid w:val="00D742CE"/>
    <w:rsid w:val="00D744D5"/>
    <w:rsid w:val="00D74CB0"/>
    <w:rsid w:val="00D75869"/>
    <w:rsid w:val="00D758EF"/>
    <w:rsid w:val="00D762ED"/>
    <w:rsid w:val="00D765FE"/>
    <w:rsid w:val="00D772D3"/>
    <w:rsid w:val="00D8123C"/>
    <w:rsid w:val="00D81593"/>
    <w:rsid w:val="00D81A5C"/>
    <w:rsid w:val="00D81C90"/>
    <w:rsid w:val="00D81E09"/>
    <w:rsid w:val="00D81FAF"/>
    <w:rsid w:val="00D828E8"/>
    <w:rsid w:val="00D829A2"/>
    <w:rsid w:val="00D82B65"/>
    <w:rsid w:val="00D82F55"/>
    <w:rsid w:val="00D832E5"/>
    <w:rsid w:val="00D83322"/>
    <w:rsid w:val="00D83706"/>
    <w:rsid w:val="00D83E47"/>
    <w:rsid w:val="00D83F41"/>
    <w:rsid w:val="00D84009"/>
    <w:rsid w:val="00D844F1"/>
    <w:rsid w:val="00D84E06"/>
    <w:rsid w:val="00D8512F"/>
    <w:rsid w:val="00D85422"/>
    <w:rsid w:val="00D85660"/>
    <w:rsid w:val="00D858FA"/>
    <w:rsid w:val="00D8621F"/>
    <w:rsid w:val="00D86790"/>
    <w:rsid w:val="00D8717B"/>
    <w:rsid w:val="00D87588"/>
    <w:rsid w:val="00D87CE1"/>
    <w:rsid w:val="00D9000F"/>
    <w:rsid w:val="00D90292"/>
    <w:rsid w:val="00D9031F"/>
    <w:rsid w:val="00D9062B"/>
    <w:rsid w:val="00D906F3"/>
    <w:rsid w:val="00D91EBA"/>
    <w:rsid w:val="00D9249A"/>
    <w:rsid w:val="00D92B38"/>
    <w:rsid w:val="00D93A4A"/>
    <w:rsid w:val="00D94246"/>
    <w:rsid w:val="00D94F7B"/>
    <w:rsid w:val="00D95564"/>
    <w:rsid w:val="00D961FA"/>
    <w:rsid w:val="00D96795"/>
    <w:rsid w:val="00D977F3"/>
    <w:rsid w:val="00D977F6"/>
    <w:rsid w:val="00D97895"/>
    <w:rsid w:val="00D97D1A"/>
    <w:rsid w:val="00D97D54"/>
    <w:rsid w:val="00DA007F"/>
    <w:rsid w:val="00DA03E2"/>
    <w:rsid w:val="00DA059B"/>
    <w:rsid w:val="00DA07D5"/>
    <w:rsid w:val="00DA175E"/>
    <w:rsid w:val="00DA2643"/>
    <w:rsid w:val="00DA3C7C"/>
    <w:rsid w:val="00DA424F"/>
    <w:rsid w:val="00DA504A"/>
    <w:rsid w:val="00DA5503"/>
    <w:rsid w:val="00DA592E"/>
    <w:rsid w:val="00DA6246"/>
    <w:rsid w:val="00DA7259"/>
    <w:rsid w:val="00DA746C"/>
    <w:rsid w:val="00DA7800"/>
    <w:rsid w:val="00DA788E"/>
    <w:rsid w:val="00DA7FF4"/>
    <w:rsid w:val="00DB028B"/>
    <w:rsid w:val="00DB0439"/>
    <w:rsid w:val="00DB1B7B"/>
    <w:rsid w:val="00DB1C21"/>
    <w:rsid w:val="00DB1D9A"/>
    <w:rsid w:val="00DB2090"/>
    <w:rsid w:val="00DB25E7"/>
    <w:rsid w:val="00DB2A42"/>
    <w:rsid w:val="00DB2B5A"/>
    <w:rsid w:val="00DB3590"/>
    <w:rsid w:val="00DB4BAD"/>
    <w:rsid w:val="00DB4E17"/>
    <w:rsid w:val="00DB58A0"/>
    <w:rsid w:val="00DB63D8"/>
    <w:rsid w:val="00DB74B3"/>
    <w:rsid w:val="00DB7502"/>
    <w:rsid w:val="00DB7630"/>
    <w:rsid w:val="00DB79E3"/>
    <w:rsid w:val="00DC0240"/>
    <w:rsid w:val="00DC11FB"/>
    <w:rsid w:val="00DC16FF"/>
    <w:rsid w:val="00DC1873"/>
    <w:rsid w:val="00DC1A31"/>
    <w:rsid w:val="00DC2D71"/>
    <w:rsid w:val="00DC349D"/>
    <w:rsid w:val="00DC3A79"/>
    <w:rsid w:val="00DC3F8C"/>
    <w:rsid w:val="00DC4661"/>
    <w:rsid w:val="00DC481B"/>
    <w:rsid w:val="00DC4CAB"/>
    <w:rsid w:val="00DC5C21"/>
    <w:rsid w:val="00DC5E66"/>
    <w:rsid w:val="00DC67D6"/>
    <w:rsid w:val="00DD055F"/>
    <w:rsid w:val="00DD0741"/>
    <w:rsid w:val="00DD0761"/>
    <w:rsid w:val="00DD0809"/>
    <w:rsid w:val="00DD09EB"/>
    <w:rsid w:val="00DD0A9A"/>
    <w:rsid w:val="00DD1024"/>
    <w:rsid w:val="00DD1112"/>
    <w:rsid w:val="00DD129C"/>
    <w:rsid w:val="00DD13D1"/>
    <w:rsid w:val="00DD21B3"/>
    <w:rsid w:val="00DD223C"/>
    <w:rsid w:val="00DD2582"/>
    <w:rsid w:val="00DD259B"/>
    <w:rsid w:val="00DD25A2"/>
    <w:rsid w:val="00DD28E5"/>
    <w:rsid w:val="00DD3400"/>
    <w:rsid w:val="00DD34F7"/>
    <w:rsid w:val="00DD3952"/>
    <w:rsid w:val="00DD3CE5"/>
    <w:rsid w:val="00DD430C"/>
    <w:rsid w:val="00DD446C"/>
    <w:rsid w:val="00DD4750"/>
    <w:rsid w:val="00DD5B4F"/>
    <w:rsid w:val="00DD5CC6"/>
    <w:rsid w:val="00DD63E1"/>
    <w:rsid w:val="00DD68D9"/>
    <w:rsid w:val="00DD6DDD"/>
    <w:rsid w:val="00DD72A8"/>
    <w:rsid w:val="00DD7645"/>
    <w:rsid w:val="00DD7B6C"/>
    <w:rsid w:val="00DD7E2B"/>
    <w:rsid w:val="00DE1C42"/>
    <w:rsid w:val="00DE1D34"/>
    <w:rsid w:val="00DE1E7C"/>
    <w:rsid w:val="00DE2714"/>
    <w:rsid w:val="00DE2BB0"/>
    <w:rsid w:val="00DE3C62"/>
    <w:rsid w:val="00DE48CD"/>
    <w:rsid w:val="00DE4D42"/>
    <w:rsid w:val="00DE67CD"/>
    <w:rsid w:val="00DE684E"/>
    <w:rsid w:val="00DE7695"/>
    <w:rsid w:val="00DE7C8F"/>
    <w:rsid w:val="00DF045F"/>
    <w:rsid w:val="00DF0522"/>
    <w:rsid w:val="00DF0704"/>
    <w:rsid w:val="00DF07A9"/>
    <w:rsid w:val="00DF08D7"/>
    <w:rsid w:val="00DF0F91"/>
    <w:rsid w:val="00DF1485"/>
    <w:rsid w:val="00DF1957"/>
    <w:rsid w:val="00DF2CD6"/>
    <w:rsid w:val="00DF31D4"/>
    <w:rsid w:val="00DF3443"/>
    <w:rsid w:val="00DF3D1D"/>
    <w:rsid w:val="00DF3DD0"/>
    <w:rsid w:val="00DF426B"/>
    <w:rsid w:val="00DF4E72"/>
    <w:rsid w:val="00DF4E92"/>
    <w:rsid w:val="00DF4F5B"/>
    <w:rsid w:val="00DF5D10"/>
    <w:rsid w:val="00DF5E77"/>
    <w:rsid w:val="00DF66BD"/>
    <w:rsid w:val="00DF6901"/>
    <w:rsid w:val="00DF73C8"/>
    <w:rsid w:val="00DF74FC"/>
    <w:rsid w:val="00DF7DD0"/>
    <w:rsid w:val="00E0026C"/>
    <w:rsid w:val="00E00406"/>
    <w:rsid w:val="00E005D7"/>
    <w:rsid w:val="00E008B4"/>
    <w:rsid w:val="00E00A05"/>
    <w:rsid w:val="00E011A2"/>
    <w:rsid w:val="00E018C5"/>
    <w:rsid w:val="00E01BC7"/>
    <w:rsid w:val="00E02072"/>
    <w:rsid w:val="00E03BB6"/>
    <w:rsid w:val="00E04577"/>
    <w:rsid w:val="00E0500B"/>
    <w:rsid w:val="00E06669"/>
    <w:rsid w:val="00E0684C"/>
    <w:rsid w:val="00E070E2"/>
    <w:rsid w:val="00E0761D"/>
    <w:rsid w:val="00E078AE"/>
    <w:rsid w:val="00E07AFC"/>
    <w:rsid w:val="00E106AB"/>
    <w:rsid w:val="00E10F25"/>
    <w:rsid w:val="00E10F28"/>
    <w:rsid w:val="00E11235"/>
    <w:rsid w:val="00E118CB"/>
    <w:rsid w:val="00E11A85"/>
    <w:rsid w:val="00E12554"/>
    <w:rsid w:val="00E12787"/>
    <w:rsid w:val="00E12BFC"/>
    <w:rsid w:val="00E12D93"/>
    <w:rsid w:val="00E13072"/>
    <w:rsid w:val="00E13290"/>
    <w:rsid w:val="00E13F2E"/>
    <w:rsid w:val="00E1403A"/>
    <w:rsid w:val="00E14306"/>
    <w:rsid w:val="00E14A94"/>
    <w:rsid w:val="00E14DC1"/>
    <w:rsid w:val="00E150FC"/>
    <w:rsid w:val="00E1597A"/>
    <w:rsid w:val="00E164DD"/>
    <w:rsid w:val="00E165F9"/>
    <w:rsid w:val="00E16CB5"/>
    <w:rsid w:val="00E1753F"/>
    <w:rsid w:val="00E17DF7"/>
    <w:rsid w:val="00E17FEB"/>
    <w:rsid w:val="00E2043A"/>
    <w:rsid w:val="00E206FB"/>
    <w:rsid w:val="00E20C6C"/>
    <w:rsid w:val="00E20D2E"/>
    <w:rsid w:val="00E2127A"/>
    <w:rsid w:val="00E21348"/>
    <w:rsid w:val="00E21D60"/>
    <w:rsid w:val="00E21F35"/>
    <w:rsid w:val="00E22438"/>
    <w:rsid w:val="00E22485"/>
    <w:rsid w:val="00E228F6"/>
    <w:rsid w:val="00E22CB3"/>
    <w:rsid w:val="00E22D30"/>
    <w:rsid w:val="00E23915"/>
    <w:rsid w:val="00E23D1C"/>
    <w:rsid w:val="00E24023"/>
    <w:rsid w:val="00E24781"/>
    <w:rsid w:val="00E2531E"/>
    <w:rsid w:val="00E25D2B"/>
    <w:rsid w:val="00E26440"/>
    <w:rsid w:val="00E26699"/>
    <w:rsid w:val="00E2677A"/>
    <w:rsid w:val="00E2694A"/>
    <w:rsid w:val="00E273B4"/>
    <w:rsid w:val="00E27630"/>
    <w:rsid w:val="00E279CD"/>
    <w:rsid w:val="00E27A3E"/>
    <w:rsid w:val="00E31169"/>
    <w:rsid w:val="00E311C7"/>
    <w:rsid w:val="00E31B1C"/>
    <w:rsid w:val="00E31D83"/>
    <w:rsid w:val="00E321BD"/>
    <w:rsid w:val="00E32543"/>
    <w:rsid w:val="00E32739"/>
    <w:rsid w:val="00E33530"/>
    <w:rsid w:val="00E3353D"/>
    <w:rsid w:val="00E33790"/>
    <w:rsid w:val="00E33C0A"/>
    <w:rsid w:val="00E34D0F"/>
    <w:rsid w:val="00E34ECA"/>
    <w:rsid w:val="00E3506C"/>
    <w:rsid w:val="00E351E9"/>
    <w:rsid w:val="00E35785"/>
    <w:rsid w:val="00E357D2"/>
    <w:rsid w:val="00E35B7F"/>
    <w:rsid w:val="00E35F90"/>
    <w:rsid w:val="00E3768E"/>
    <w:rsid w:val="00E377A7"/>
    <w:rsid w:val="00E37C43"/>
    <w:rsid w:val="00E4076F"/>
    <w:rsid w:val="00E407B9"/>
    <w:rsid w:val="00E41795"/>
    <w:rsid w:val="00E42171"/>
    <w:rsid w:val="00E435B2"/>
    <w:rsid w:val="00E44A87"/>
    <w:rsid w:val="00E45F1D"/>
    <w:rsid w:val="00E46186"/>
    <w:rsid w:val="00E4647B"/>
    <w:rsid w:val="00E464CC"/>
    <w:rsid w:val="00E477EF"/>
    <w:rsid w:val="00E47A28"/>
    <w:rsid w:val="00E47B94"/>
    <w:rsid w:val="00E47E50"/>
    <w:rsid w:val="00E501E4"/>
    <w:rsid w:val="00E50D49"/>
    <w:rsid w:val="00E50E46"/>
    <w:rsid w:val="00E510E9"/>
    <w:rsid w:val="00E51156"/>
    <w:rsid w:val="00E51402"/>
    <w:rsid w:val="00E5155E"/>
    <w:rsid w:val="00E51983"/>
    <w:rsid w:val="00E52006"/>
    <w:rsid w:val="00E521BC"/>
    <w:rsid w:val="00E52594"/>
    <w:rsid w:val="00E52F5A"/>
    <w:rsid w:val="00E53322"/>
    <w:rsid w:val="00E53BF7"/>
    <w:rsid w:val="00E53D26"/>
    <w:rsid w:val="00E53FC5"/>
    <w:rsid w:val="00E5446C"/>
    <w:rsid w:val="00E54991"/>
    <w:rsid w:val="00E54DE0"/>
    <w:rsid w:val="00E5520A"/>
    <w:rsid w:val="00E5554C"/>
    <w:rsid w:val="00E55943"/>
    <w:rsid w:val="00E559E0"/>
    <w:rsid w:val="00E55F2E"/>
    <w:rsid w:val="00E56BC3"/>
    <w:rsid w:val="00E57355"/>
    <w:rsid w:val="00E579C8"/>
    <w:rsid w:val="00E57AEE"/>
    <w:rsid w:val="00E60019"/>
    <w:rsid w:val="00E6008E"/>
    <w:rsid w:val="00E607D9"/>
    <w:rsid w:val="00E62666"/>
    <w:rsid w:val="00E62C35"/>
    <w:rsid w:val="00E6338E"/>
    <w:rsid w:val="00E63CE4"/>
    <w:rsid w:val="00E6405D"/>
    <w:rsid w:val="00E644D8"/>
    <w:rsid w:val="00E64658"/>
    <w:rsid w:val="00E659EA"/>
    <w:rsid w:val="00E65C9A"/>
    <w:rsid w:val="00E66C75"/>
    <w:rsid w:val="00E66CEF"/>
    <w:rsid w:val="00E67015"/>
    <w:rsid w:val="00E678F7"/>
    <w:rsid w:val="00E67FFB"/>
    <w:rsid w:val="00E70684"/>
    <w:rsid w:val="00E70A28"/>
    <w:rsid w:val="00E70B52"/>
    <w:rsid w:val="00E70B64"/>
    <w:rsid w:val="00E70C14"/>
    <w:rsid w:val="00E70DBF"/>
    <w:rsid w:val="00E70F31"/>
    <w:rsid w:val="00E71014"/>
    <w:rsid w:val="00E7114D"/>
    <w:rsid w:val="00E717DE"/>
    <w:rsid w:val="00E71E23"/>
    <w:rsid w:val="00E71E7E"/>
    <w:rsid w:val="00E72AF1"/>
    <w:rsid w:val="00E74028"/>
    <w:rsid w:val="00E7422D"/>
    <w:rsid w:val="00E74280"/>
    <w:rsid w:val="00E742A6"/>
    <w:rsid w:val="00E7491E"/>
    <w:rsid w:val="00E74C0A"/>
    <w:rsid w:val="00E74E1A"/>
    <w:rsid w:val="00E75189"/>
    <w:rsid w:val="00E755BD"/>
    <w:rsid w:val="00E75F81"/>
    <w:rsid w:val="00E7624A"/>
    <w:rsid w:val="00E7689D"/>
    <w:rsid w:val="00E7697C"/>
    <w:rsid w:val="00E76BDE"/>
    <w:rsid w:val="00E76C20"/>
    <w:rsid w:val="00E76D86"/>
    <w:rsid w:val="00E76FAE"/>
    <w:rsid w:val="00E774CB"/>
    <w:rsid w:val="00E776F6"/>
    <w:rsid w:val="00E7781A"/>
    <w:rsid w:val="00E77EB4"/>
    <w:rsid w:val="00E80C01"/>
    <w:rsid w:val="00E811A0"/>
    <w:rsid w:val="00E819ED"/>
    <w:rsid w:val="00E82232"/>
    <w:rsid w:val="00E8298E"/>
    <w:rsid w:val="00E82C67"/>
    <w:rsid w:val="00E832EC"/>
    <w:rsid w:val="00E8334F"/>
    <w:rsid w:val="00E845AA"/>
    <w:rsid w:val="00E850E4"/>
    <w:rsid w:val="00E85857"/>
    <w:rsid w:val="00E85AA2"/>
    <w:rsid w:val="00E85B7C"/>
    <w:rsid w:val="00E86C15"/>
    <w:rsid w:val="00E86CC6"/>
    <w:rsid w:val="00E86F85"/>
    <w:rsid w:val="00E870FA"/>
    <w:rsid w:val="00E8789B"/>
    <w:rsid w:val="00E87EE6"/>
    <w:rsid w:val="00E87F66"/>
    <w:rsid w:val="00E90B44"/>
    <w:rsid w:val="00E91385"/>
    <w:rsid w:val="00E923FA"/>
    <w:rsid w:val="00E928DE"/>
    <w:rsid w:val="00E92954"/>
    <w:rsid w:val="00E92F03"/>
    <w:rsid w:val="00E93943"/>
    <w:rsid w:val="00E93947"/>
    <w:rsid w:val="00E93D63"/>
    <w:rsid w:val="00E94F78"/>
    <w:rsid w:val="00E958AC"/>
    <w:rsid w:val="00E95900"/>
    <w:rsid w:val="00E959DA"/>
    <w:rsid w:val="00E95AC3"/>
    <w:rsid w:val="00E95BB4"/>
    <w:rsid w:val="00E95DEA"/>
    <w:rsid w:val="00E96DB7"/>
    <w:rsid w:val="00E97160"/>
    <w:rsid w:val="00E97AD1"/>
    <w:rsid w:val="00E97DE4"/>
    <w:rsid w:val="00E97E2F"/>
    <w:rsid w:val="00EA0417"/>
    <w:rsid w:val="00EA0933"/>
    <w:rsid w:val="00EA0D67"/>
    <w:rsid w:val="00EA11B8"/>
    <w:rsid w:val="00EA1378"/>
    <w:rsid w:val="00EA1EFD"/>
    <w:rsid w:val="00EA236E"/>
    <w:rsid w:val="00EA2431"/>
    <w:rsid w:val="00EA25CC"/>
    <w:rsid w:val="00EA296B"/>
    <w:rsid w:val="00EA2B2F"/>
    <w:rsid w:val="00EA2DE2"/>
    <w:rsid w:val="00EA3204"/>
    <w:rsid w:val="00EA3229"/>
    <w:rsid w:val="00EA35EC"/>
    <w:rsid w:val="00EA42FF"/>
    <w:rsid w:val="00EA44E8"/>
    <w:rsid w:val="00EA4523"/>
    <w:rsid w:val="00EA4802"/>
    <w:rsid w:val="00EA4B0E"/>
    <w:rsid w:val="00EA4C85"/>
    <w:rsid w:val="00EA4E5B"/>
    <w:rsid w:val="00EA59EC"/>
    <w:rsid w:val="00EA5A43"/>
    <w:rsid w:val="00EA68FA"/>
    <w:rsid w:val="00EA6AFD"/>
    <w:rsid w:val="00EA7EBB"/>
    <w:rsid w:val="00EB03DC"/>
    <w:rsid w:val="00EB0890"/>
    <w:rsid w:val="00EB0A7B"/>
    <w:rsid w:val="00EB105C"/>
    <w:rsid w:val="00EB1114"/>
    <w:rsid w:val="00EB1239"/>
    <w:rsid w:val="00EB1480"/>
    <w:rsid w:val="00EB22FC"/>
    <w:rsid w:val="00EB281E"/>
    <w:rsid w:val="00EB2EDC"/>
    <w:rsid w:val="00EB34A3"/>
    <w:rsid w:val="00EB5B1A"/>
    <w:rsid w:val="00EB5B59"/>
    <w:rsid w:val="00EB5E18"/>
    <w:rsid w:val="00EB5E49"/>
    <w:rsid w:val="00EB5FCC"/>
    <w:rsid w:val="00EB620F"/>
    <w:rsid w:val="00EB64AC"/>
    <w:rsid w:val="00EB6DDF"/>
    <w:rsid w:val="00EB6FF3"/>
    <w:rsid w:val="00EB76D3"/>
    <w:rsid w:val="00EB781B"/>
    <w:rsid w:val="00EC08E9"/>
    <w:rsid w:val="00EC0A85"/>
    <w:rsid w:val="00EC0B21"/>
    <w:rsid w:val="00EC166A"/>
    <w:rsid w:val="00EC2B91"/>
    <w:rsid w:val="00EC30DF"/>
    <w:rsid w:val="00EC31FF"/>
    <w:rsid w:val="00EC37EA"/>
    <w:rsid w:val="00EC4444"/>
    <w:rsid w:val="00EC4504"/>
    <w:rsid w:val="00EC4B29"/>
    <w:rsid w:val="00EC530A"/>
    <w:rsid w:val="00EC5966"/>
    <w:rsid w:val="00EC59FE"/>
    <w:rsid w:val="00EC6102"/>
    <w:rsid w:val="00EC6294"/>
    <w:rsid w:val="00EC699F"/>
    <w:rsid w:val="00EC69CC"/>
    <w:rsid w:val="00EC6AFA"/>
    <w:rsid w:val="00ED0268"/>
    <w:rsid w:val="00ED087F"/>
    <w:rsid w:val="00ED2ED7"/>
    <w:rsid w:val="00ED3237"/>
    <w:rsid w:val="00ED332E"/>
    <w:rsid w:val="00ED38FE"/>
    <w:rsid w:val="00ED3945"/>
    <w:rsid w:val="00ED3BA4"/>
    <w:rsid w:val="00ED3E65"/>
    <w:rsid w:val="00ED423B"/>
    <w:rsid w:val="00ED4A19"/>
    <w:rsid w:val="00ED51CE"/>
    <w:rsid w:val="00ED529E"/>
    <w:rsid w:val="00ED5842"/>
    <w:rsid w:val="00ED5E07"/>
    <w:rsid w:val="00ED6BCF"/>
    <w:rsid w:val="00ED6E81"/>
    <w:rsid w:val="00ED6F42"/>
    <w:rsid w:val="00ED7393"/>
    <w:rsid w:val="00ED7CF9"/>
    <w:rsid w:val="00EE1125"/>
    <w:rsid w:val="00EE1977"/>
    <w:rsid w:val="00EE1C25"/>
    <w:rsid w:val="00EE1D3E"/>
    <w:rsid w:val="00EE21E5"/>
    <w:rsid w:val="00EE22C4"/>
    <w:rsid w:val="00EE2DDF"/>
    <w:rsid w:val="00EE2E43"/>
    <w:rsid w:val="00EE305E"/>
    <w:rsid w:val="00EE3DEA"/>
    <w:rsid w:val="00EE3E92"/>
    <w:rsid w:val="00EE4C0A"/>
    <w:rsid w:val="00EE4FB9"/>
    <w:rsid w:val="00EE50C4"/>
    <w:rsid w:val="00EE53F1"/>
    <w:rsid w:val="00EE57EF"/>
    <w:rsid w:val="00EE5DAD"/>
    <w:rsid w:val="00EE6BE3"/>
    <w:rsid w:val="00EE6CBA"/>
    <w:rsid w:val="00EE7016"/>
    <w:rsid w:val="00EE7A42"/>
    <w:rsid w:val="00EF02FC"/>
    <w:rsid w:val="00EF0320"/>
    <w:rsid w:val="00EF0832"/>
    <w:rsid w:val="00EF2021"/>
    <w:rsid w:val="00EF2CEC"/>
    <w:rsid w:val="00EF2DFC"/>
    <w:rsid w:val="00EF3276"/>
    <w:rsid w:val="00EF4331"/>
    <w:rsid w:val="00EF4931"/>
    <w:rsid w:val="00EF4AD7"/>
    <w:rsid w:val="00EF508F"/>
    <w:rsid w:val="00EF50B5"/>
    <w:rsid w:val="00EF591B"/>
    <w:rsid w:val="00EF5936"/>
    <w:rsid w:val="00EF59BA"/>
    <w:rsid w:val="00EF5CF0"/>
    <w:rsid w:val="00EF5DF0"/>
    <w:rsid w:val="00EF6466"/>
    <w:rsid w:val="00EF747B"/>
    <w:rsid w:val="00EF7568"/>
    <w:rsid w:val="00EF79DD"/>
    <w:rsid w:val="00EF7A85"/>
    <w:rsid w:val="00EF7B6E"/>
    <w:rsid w:val="00EF7D23"/>
    <w:rsid w:val="00F00569"/>
    <w:rsid w:val="00F01033"/>
    <w:rsid w:val="00F01183"/>
    <w:rsid w:val="00F015BA"/>
    <w:rsid w:val="00F0279A"/>
    <w:rsid w:val="00F03087"/>
    <w:rsid w:val="00F039FE"/>
    <w:rsid w:val="00F04320"/>
    <w:rsid w:val="00F0449E"/>
    <w:rsid w:val="00F05500"/>
    <w:rsid w:val="00F056AC"/>
    <w:rsid w:val="00F05CD2"/>
    <w:rsid w:val="00F05DC2"/>
    <w:rsid w:val="00F0650C"/>
    <w:rsid w:val="00F06514"/>
    <w:rsid w:val="00F07C8B"/>
    <w:rsid w:val="00F10587"/>
    <w:rsid w:val="00F1070B"/>
    <w:rsid w:val="00F10BD1"/>
    <w:rsid w:val="00F113FC"/>
    <w:rsid w:val="00F11551"/>
    <w:rsid w:val="00F11F9F"/>
    <w:rsid w:val="00F12132"/>
    <w:rsid w:val="00F121D6"/>
    <w:rsid w:val="00F1258A"/>
    <w:rsid w:val="00F1356B"/>
    <w:rsid w:val="00F13582"/>
    <w:rsid w:val="00F142F2"/>
    <w:rsid w:val="00F14A1C"/>
    <w:rsid w:val="00F14BA5"/>
    <w:rsid w:val="00F14C45"/>
    <w:rsid w:val="00F14C6D"/>
    <w:rsid w:val="00F14EC1"/>
    <w:rsid w:val="00F1563C"/>
    <w:rsid w:val="00F159AB"/>
    <w:rsid w:val="00F160FF"/>
    <w:rsid w:val="00F1656C"/>
    <w:rsid w:val="00F166C3"/>
    <w:rsid w:val="00F16819"/>
    <w:rsid w:val="00F16BD4"/>
    <w:rsid w:val="00F16E18"/>
    <w:rsid w:val="00F16FA2"/>
    <w:rsid w:val="00F1790B"/>
    <w:rsid w:val="00F17E7C"/>
    <w:rsid w:val="00F17EBF"/>
    <w:rsid w:val="00F20858"/>
    <w:rsid w:val="00F20BA4"/>
    <w:rsid w:val="00F21217"/>
    <w:rsid w:val="00F21853"/>
    <w:rsid w:val="00F224B1"/>
    <w:rsid w:val="00F22B14"/>
    <w:rsid w:val="00F2328B"/>
    <w:rsid w:val="00F2330C"/>
    <w:rsid w:val="00F23793"/>
    <w:rsid w:val="00F241B1"/>
    <w:rsid w:val="00F24BF3"/>
    <w:rsid w:val="00F24D04"/>
    <w:rsid w:val="00F2537D"/>
    <w:rsid w:val="00F25596"/>
    <w:rsid w:val="00F25CAD"/>
    <w:rsid w:val="00F271C1"/>
    <w:rsid w:val="00F27FA6"/>
    <w:rsid w:val="00F30192"/>
    <w:rsid w:val="00F30234"/>
    <w:rsid w:val="00F30465"/>
    <w:rsid w:val="00F305EB"/>
    <w:rsid w:val="00F30710"/>
    <w:rsid w:val="00F308A3"/>
    <w:rsid w:val="00F314A6"/>
    <w:rsid w:val="00F327C5"/>
    <w:rsid w:val="00F32F9E"/>
    <w:rsid w:val="00F333EE"/>
    <w:rsid w:val="00F3344B"/>
    <w:rsid w:val="00F33956"/>
    <w:rsid w:val="00F33B36"/>
    <w:rsid w:val="00F34624"/>
    <w:rsid w:val="00F34DD3"/>
    <w:rsid w:val="00F351AD"/>
    <w:rsid w:val="00F3557D"/>
    <w:rsid w:val="00F3622F"/>
    <w:rsid w:val="00F374F5"/>
    <w:rsid w:val="00F400DF"/>
    <w:rsid w:val="00F40526"/>
    <w:rsid w:val="00F409C4"/>
    <w:rsid w:val="00F40E4E"/>
    <w:rsid w:val="00F40F5E"/>
    <w:rsid w:val="00F4123C"/>
    <w:rsid w:val="00F41D11"/>
    <w:rsid w:val="00F41DBC"/>
    <w:rsid w:val="00F42520"/>
    <w:rsid w:val="00F42C0A"/>
    <w:rsid w:val="00F44210"/>
    <w:rsid w:val="00F44354"/>
    <w:rsid w:val="00F4447C"/>
    <w:rsid w:val="00F44DF3"/>
    <w:rsid w:val="00F44E28"/>
    <w:rsid w:val="00F45528"/>
    <w:rsid w:val="00F45660"/>
    <w:rsid w:val="00F458FE"/>
    <w:rsid w:val="00F459E5"/>
    <w:rsid w:val="00F46187"/>
    <w:rsid w:val="00F46198"/>
    <w:rsid w:val="00F469A7"/>
    <w:rsid w:val="00F46B0A"/>
    <w:rsid w:val="00F470F7"/>
    <w:rsid w:val="00F472C6"/>
    <w:rsid w:val="00F474D0"/>
    <w:rsid w:val="00F474E3"/>
    <w:rsid w:val="00F47ACC"/>
    <w:rsid w:val="00F47D71"/>
    <w:rsid w:val="00F5071F"/>
    <w:rsid w:val="00F50A77"/>
    <w:rsid w:val="00F50B5F"/>
    <w:rsid w:val="00F50D6E"/>
    <w:rsid w:val="00F50FFD"/>
    <w:rsid w:val="00F51D41"/>
    <w:rsid w:val="00F521B1"/>
    <w:rsid w:val="00F5256A"/>
    <w:rsid w:val="00F5258A"/>
    <w:rsid w:val="00F531D9"/>
    <w:rsid w:val="00F5357F"/>
    <w:rsid w:val="00F53A27"/>
    <w:rsid w:val="00F53EC0"/>
    <w:rsid w:val="00F54194"/>
    <w:rsid w:val="00F54E64"/>
    <w:rsid w:val="00F54EB4"/>
    <w:rsid w:val="00F55991"/>
    <w:rsid w:val="00F55A1C"/>
    <w:rsid w:val="00F55B46"/>
    <w:rsid w:val="00F55BB3"/>
    <w:rsid w:val="00F55E54"/>
    <w:rsid w:val="00F563E6"/>
    <w:rsid w:val="00F563EF"/>
    <w:rsid w:val="00F565E6"/>
    <w:rsid w:val="00F56851"/>
    <w:rsid w:val="00F57315"/>
    <w:rsid w:val="00F5792E"/>
    <w:rsid w:val="00F57FAD"/>
    <w:rsid w:val="00F60011"/>
    <w:rsid w:val="00F6032E"/>
    <w:rsid w:val="00F60586"/>
    <w:rsid w:val="00F60F25"/>
    <w:rsid w:val="00F61228"/>
    <w:rsid w:val="00F6124C"/>
    <w:rsid w:val="00F618BF"/>
    <w:rsid w:val="00F625D5"/>
    <w:rsid w:val="00F631E9"/>
    <w:rsid w:val="00F637F1"/>
    <w:rsid w:val="00F63D41"/>
    <w:rsid w:val="00F64385"/>
    <w:rsid w:val="00F64425"/>
    <w:rsid w:val="00F644D4"/>
    <w:rsid w:val="00F64954"/>
    <w:rsid w:val="00F65FE2"/>
    <w:rsid w:val="00F66118"/>
    <w:rsid w:val="00F66D33"/>
    <w:rsid w:val="00F6751B"/>
    <w:rsid w:val="00F67906"/>
    <w:rsid w:val="00F7052E"/>
    <w:rsid w:val="00F70746"/>
    <w:rsid w:val="00F70D5F"/>
    <w:rsid w:val="00F71617"/>
    <w:rsid w:val="00F71728"/>
    <w:rsid w:val="00F71D95"/>
    <w:rsid w:val="00F71FCA"/>
    <w:rsid w:val="00F720FF"/>
    <w:rsid w:val="00F724C9"/>
    <w:rsid w:val="00F7278A"/>
    <w:rsid w:val="00F72A84"/>
    <w:rsid w:val="00F72C46"/>
    <w:rsid w:val="00F73660"/>
    <w:rsid w:val="00F738C5"/>
    <w:rsid w:val="00F73BEE"/>
    <w:rsid w:val="00F73EC4"/>
    <w:rsid w:val="00F74267"/>
    <w:rsid w:val="00F745E8"/>
    <w:rsid w:val="00F74794"/>
    <w:rsid w:val="00F75856"/>
    <w:rsid w:val="00F7591A"/>
    <w:rsid w:val="00F75BA1"/>
    <w:rsid w:val="00F75CA8"/>
    <w:rsid w:val="00F75D0C"/>
    <w:rsid w:val="00F76308"/>
    <w:rsid w:val="00F775BB"/>
    <w:rsid w:val="00F802F5"/>
    <w:rsid w:val="00F816EF"/>
    <w:rsid w:val="00F81AE9"/>
    <w:rsid w:val="00F826D4"/>
    <w:rsid w:val="00F82B9B"/>
    <w:rsid w:val="00F82C00"/>
    <w:rsid w:val="00F83660"/>
    <w:rsid w:val="00F83B31"/>
    <w:rsid w:val="00F83BC5"/>
    <w:rsid w:val="00F83E7B"/>
    <w:rsid w:val="00F84270"/>
    <w:rsid w:val="00F84EC1"/>
    <w:rsid w:val="00F85263"/>
    <w:rsid w:val="00F853FD"/>
    <w:rsid w:val="00F8554D"/>
    <w:rsid w:val="00F859E0"/>
    <w:rsid w:val="00F86CB8"/>
    <w:rsid w:val="00F87127"/>
    <w:rsid w:val="00F9031D"/>
    <w:rsid w:val="00F90D5F"/>
    <w:rsid w:val="00F90FD4"/>
    <w:rsid w:val="00F933BB"/>
    <w:rsid w:val="00F93FFF"/>
    <w:rsid w:val="00F949D5"/>
    <w:rsid w:val="00F94C8B"/>
    <w:rsid w:val="00F94EA1"/>
    <w:rsid w:val="00F94EEA"/>
    <w:rsid w:val="00F94FBB"/>
    <w:rsid w:val="00F9559A"/>
    <w:rsid w:val="00F95846"/>
    <w:rsid w:val="00F95E4A"/>
    <w:rsid w:val="00F96569"/>
    <w:rsid w:val="00F96632"/>
    <w:rsid w:val="00F969B3"/>
    <w:rsid w:val="00F969E3"/>
    <w:rsid w:val="00F969EF"/>
    <w:rsid w:val="00F974EA"/>
    <w:rsid w:val="00F97899"/>
    <w:rsid w:val="00F979A3"/>
    <w:rsid w:val="00F97A4F"/>
    <w:rsid w:val="00F97DD4"/>
    <w:rsid w:val="00FA12D3"/>
    <w:rsid w:val="00FA1DE3"/>
    <w:rsid w:val="00FA2BDB"/>
    <w:rsid w:val="00FA3AD9"/>
    <w:rsid w:val="00FA41A9"/>
    <w:rsid w:val="00FA428A"/>
    <w:rsid w:val="00FA52B2"/>
    <w:rsid w:val="00FA585D"/>
    <w:rsid w:val="00FA5C5E"/>
    <w:rsid w:val="00FA5F62"/>
    <w:rsid w:val="00FA6945"/>
    <w:rsid w:val="00FA6CA1"/>
    <w:rsid w:val="00FA7002"/>
    <w:rsid w:val="00FA7661"/>
    <w:rsid w:val="00FB0761"/>
    <w:rsid w:val="00FB0BDF"/>
    <w:rsid w:val="00FB11AA"/>
    <w:rsid w:val="00FB1720"/>
    <w:rsid w:val="00FB17F1"/>
    <w:rsid w:val="00FB2499"/>
    <w:rsid w:val="00FB28D6"/>
    <w:rsid w:val="00FB2A9E"/>
    <w:rsid w:val="00FB3839"/>
    <w:rsid w:val="00FB3BE4"/>
    <w:rsid w:val="00FB3FF1"/>
    <w:rsid w:val="00FB49E9"/>
    <w:rsid w:val="00FB4C1A"/>
    <w:rsid w:val="00FB5704"/>
    <w:rsid w:val="00FB5AC2"/>
    <w:rsid w:val="00FB617D"/>
    <w:rsid w:val="00FB67B1"/>
    <w:rsid w:val="00FB69E9"/>
    <w:rsid w:val="00FB7DBC"/>
    <w:rsid w:val="00FB7EE9"/>
    <w:rsid w:val="00FC0271"/>
    <w:rsid w:val="00FC0919"/>
    <w:rsid w:val="00FC0D67"/>
    <w:rsid w:val="00FC11B5"/>
    <w:rsid w:val="00FC18A5"/>
    <w:rsid w:val="00FC1C8F"/>
    <w:rsid w:val="00FC1FDB"/>
    <w:rsid w:val="00FC260C"/>
    <w:rsid w:val="00FC31A0"/>
    <w:rsid w:val="00FC422C"/>
    <w:rsid w:val="00FC48AD"/>
    <w:rsid w:val="00FC4CA1"/>
    <w:rsid w:val="00FC4F57"/>
    <w:rsid w:val="00FC6621"/>
    <w:rsid w:val="00FC6C3D"/>
    <w:rsid w:val="00FC6CA8"/>
    <w:rsid w:val="00FC7042"/>
    <w:rsid w:val="00FC7397"/>
    <w:rsid w:val="00FC76C9"/>
    <w:rsid w:val="00FC7D58"/>
    <w:rsid w:val="00FD0E1D"/>
    <w:rsid w:val="00FD13A6"/>
    <w:rsid w:val="00FD1872"/>
    <w:rsid w:val="00FD20D1"/>
    <w:rsid w:val="00FD2BDA"/>
    <w:rsid w:val="00FD3123"/>
    <w:rsid w:val="00FD3244"/>
    <w:rsid w:val="00FD3C92"/>
    <w:rsid w:val="00FD473A"/>
    <w:rsid w:val="00FD4971"/>
    <w:rsid w:val="00FD5830"/>
    <w:rsid w:val="00FD604B"/>
    <w:rsid w:val="00FD6140"/>
    <w:rsid w:val="00FD61AD"/>
    <w:rsid w:val="00FD61DC"/>
    <w:rsid w:val="00FD62A5"/>
    <w:rsid w:val="00FD6696"/>
    <w:rsid w:val="00FD669B"/>
    <w:rsid w:val="00FD725A"/>
    <w:rsid w:val="00FD744B"/>
    <w:rsid w:val="00FD7B07"/>
    <w:rsid w:val="00FD7E57"/>
    <w:rsid w:val="00FE0817"/>
    <w:rsid w:val="00FE0AC7"/>
    <w:rsid w:val="00FE0CEA"/>
    <w:rsid w:val="00FE15E5"/>
    <w:rsid w:val="00FE16FA"/>
    <w:rsid w:val="00FE1E38"/>
    <w:rsid w:val="00FE26AD"/>
    <w:rsid w:val="00FE35C3"/>
    <w:rsid w:val="00FE35CB"/>
    <w:rsid w:val="00FE3D10"/>
    <w:rsid w:val="00FE42D3"/>
    <w:rsid w:val="00FE434B"/>
    <w:rsid w:val="00FE4710"/>
    <w:rsid w:val="00FE5954"/>
    <w:rsid w:val="00FE5CD9"/>
    <w:rsid w:val="00FE739E"/>
    <w:rsid w:val="00FE7ADD"/>
    <w:rsid w:val="00FF0640"/>
    <w:rsid w:val="00FF06D2"/>
    <w:rsid w:val="00FF115E"/>
    <w:rsid w:val="00FF12EA"/>
    <w:rsid w:val="00FF1E99"/>
    <w:rsid w:val="00FF20C1"/>
    <w:rsid w:val="00FF245D"/>
    <w:rsid w:val="00FF29F8"/>
    <w:rsid w:val="00FF2A2D"/>
    <w:rsid w:val="00FF2DF0"/>
    <w:rsid w:val="00FF2F82"/>
    <w:rsid w:val="00FF2FAB"/>
    <w:rsid w:val="00FF3BB2"/>
    <w:rsid w:val="00FF3BE4"/>
    <w:rsid w:val="00FF40C4"/>
    <w:rsid w:val="00FF49BB"/>
    <w:rsid w:val="00FF511C"/>
    <w:rsid w:val="00FF559A"/>
    <w:rsid w:val="00FF5E2C"/>
    <w:rsid w:val="00FF5FD4"/>
    <w:rsid w:val="00FF609C"/>
    <w:rsid w:val="00FF64F7"/>
    <w:rsid w:val="00FF6644"/>
    <w:rsid w:val="00FF6CAD"/>
    <w:rsid w:val="015B7931"/>
    <w:rsid w:val="08071B56"/>
    <w:rsid w:val="0A190CEF"/>
    <w:rsid w:val="1C8A035E"/>
    <w:rsid w:val="21A55F7A"/>
    <w:rsid w:val="2BCB25F1"/>
    <w:rsid w:val="3E746C63"/>
    <w:rsid w:val="41114215"/>
    <w:rsid w:val="430E1324"/>
    <w:rsid w:val="50EA7390"/>
    <w:rsid w:val="5BAB0BA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29AD3E8"/>
  <w15:docId w15:val="{7ECA4A7F-7A91-4EBE-84BB-3198ACA159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jc w:val="both"/>
    </w:pPr>
    <w:rPr>
      <w:sz w:val="22"/>
      <w:szCs w:val="22"/>
      <w:lang w:eastAsia="ja-JP"/>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line="259" w:lineRule="auto"/>
      <w:jc w:val="both"/>
      <w:textAlignment w:val="baseline"/>
      <w:outlineLvl w:val="0"/>
    </w:pPr>
    <w:rPr>
      <w:rFonts w:ascii="Arial" w:eastAsia="SimSun" w:hAnsi="Arial" w:cs="Times New Roman"/>
      <w:sz w:val="36"/>
      <w:szCs w:val="36"/>
      <w:lang w:val="en-GB" w:eastAsia="zh-CN"/>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outlineLvl w:val="5"/>
    </w:pPr>
    <w:rPr>
      <w:rFonts w:ascii="Arial" w:hAnsi="Arial" w:cs="Arial"/>
    </w:rPr>
  </w:style>
  <w:style w:type="paragraph" w:styleId="Heading7">
    <w:name w:val="heading 7"/>
    <w:basedOn w:val="Normal"/>
    <w:next w:val="Normal"/>
    <w:link w:val="Heading7Char"/>
    <w:qFormat/>
    <w:pPr>
      <w:keepNext/>
      <w:keepLines/>
      <w:numPr>
        <w:ilvl w:val="6"/>
        <w:numId w:val="1"/>
      </w:numPr>
      <w:outlineLvl w:val="6"/>
    </w:pPr>
    <w:rPr>
      <w:rFonts w:ascii="Arial" w:hAnsi="Arial"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pPr>
      <w:spacing w:after="240" w:line="240" w:lineRule="auto"/>
      <w:jc w:val="center"/>
    </w:pPr>
    <w:rPr>
      <w:b/>
      <w:bCs/>
      <w:sz w:val="24"/>
      <w:szCs w:val="24"/>
    </w:rPr>
  </w:style>
  <w:style w:type="paragraph" w:styleId="CommentText">
    <w:name w:val="annotation text"/>
    <w:basedOn w:val="Normal"/>
    <w:link w:val="CommentTextChar"/>
    <w:uiPriority w:val="99"/>
    <w:unhideWhenUsed/>
    <w:qFormat/>
    <w:pPr>
      <w:spacing w:line="240" w:lineRule="auto"/>
    </w:pPr>
    <w:rPr>
      <w:sz w:val="20"/>
      <w:szCs w:val="20"/>
    </w:rPr>
  </w:style>
  <w:style w:type="paragraph" w:styleId="BalloonText">
    <w:name w:val="Balloon Text"/>
    <w:basedOn w:val="Normal"/>
    <w:link w:val="BalloonTextChar"/>
    <w:uiPriority w:val="99"/>
    <w:semiHidden/>
    <w:unhideWhenUsed/>
    <w:qFormat/>
    <w:pPr>
      <w:spacing w:after="0" w:line="240" w:lineRule="auto"/>
    </w:pPr>
    <w:rPr>
      <w:rFonts w:ascii="Segoe UI" w:hAnsi="Segoe UI" w:cs="Segoe UI"/>
      <w:sz w:val="18"/>
      <w:szCs w:val="18"/>
    </w:rPr>
  </w:style>
  <w:style w:type="paragraph" w:styleId="Footer">
    <w:name w:val="footer"/>
    <w:basedOn w:val="Normal"/>
    <w:link w:val="FooterChar"/>
    <w:uiPriority w:val="99"/>
    <w:unhideWhenUsed/>
    <w:qFormat/>
    <w:pPr>
      <w:tabs>
        <w:tab w:val="center" w:pos="4680"/>
        <w:tab w:val="right" w:pos="9360"/>
      </w:tabs>
      <w:spacing w:after="0" w:line="240" w:lineRule="auto"/>
    </w:pPr>
  </w:style>
  <w:style w:type="paragraph" w:styleId="Header">
    <w:name w:val="header"/>
    <w:basedOn w:val="Normal"/>
    <w:link w:val="HeaderChar"/>
    <w:uiPriority w:val="99"/>
    <w:unhideWhenUsed/>
    <w:qFormat/>
    <w:pPr>
      <w:tabs>
        <w:tab w:val="center" w:pos="4680"/>
        <w:tab w:val="right" w:pos="9360"/>
      </w:tabs>
      <w:spacing w:after="0" w:line="240" w:lineRule="auto"/>
    </w:p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8">
    <w:name w:val="Table Grid 8"/>
    <w:basedOn w:val="TableNormal"/>
    <w:qFormat/>
    <w:pPr>
      <w:snapToGrid w:val="0"/>
      <w:spacing w:after="100" w:afterAutospacing="1"/>
    </w:pPr>
    <w:rPr>
      <w:rFonts w:ascii="Century" w:eastAsia="MS Mincho" w:hAnsi="Century" w:cs="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Strong">
    <w:name w:val="Strong"/>
    <w:uiPriority w:val="22"/>
    <w:qFormat/>
    <w:rPr>
      <w:b/>
      <w:bCs/>
    </w:rPr>
  </w:style>
  <w:style w:type="character" w:styleId="Emphasis">
    <w:name w:val="Emphasis"/>
    <w:uiPriority w:val="20"/>
    <w:qFormat/>
    <w:rPr>
      <w:i/>
      <w:iCs/>
    </w:rPr>
  </w:style>
  <w:style w:type="character" w:styleId="Hyperlink">
    <w:name w:val="Hyperlink"/>
    <w:basedOn w:val="DefaultParagraphFont"/>
    <w:uiPriority w:val="99"/>
    <w:unhideWhenUsed/>
    <w:qFormat/>
    <w:rPr>
      <w:color w:val="0563C1" w:themeColor="hyperlink"/>
      <w:u w:val="single"/>
    </w:rPr>
  </w:style>
  <w:style w:type="character" w:styleId="CommentReference">
    <w:name w:val="annotation reference"/>
    <w:basedOn w:val="DefaultParagraphFont"/>
    <w:uiPriority w:val="99"/>
    <w:semiHidden/>
    <w:unhideWhenUsed/>
    <w:qFormat/>
    <w:rPr>
      <w:sz w:val="16"/>
      <w:szCs w:val="16"/>
    </w:rPr>
  </w:style>
  <w:style w:type="character" w:customStyle="1" w:styleId="Heading1Char">
    <w:name w:val="Heading 1 Char"/>
    <w:basedOn w:val="DefaultParagraphFont"/>
    <w:link w:val="Heading1"/>
    <w:qFormat/>
    <w:rPr>
      <w:rFonts w:ascii="Arial" w:eastAsia="SimSun" w:hAnsi="Arial" w:cs="Times New Roman"/>
      <w:sz w:val="36"/>
      <w:szCs w:val="36"/>
      <w:lang w:eastAsia="zh-CN"/>
    </w:rPr>
  </w:style>
  <w:style w:type="character" w:customStyle="1" w:styleId="Heading2Char">
    <w:name w:val="Heading 2 Char"/>
    <w:basedOn w:val="DefaultParagraphFont"/>
    <w:link w:val="Heading2"/>
    <w:qFormat/>
    <w:rPr>
      <w:rFonts w:ascii="Arial" w:eastAsia="SimSun" w:hAnsi="Arial" w:cs="Times New Roman"/>
      <w:sz w:val="32"/>
      <w:szCs w:val="32"/>
      <w:lang w:eastAsia="zh-CN"/>
    </w:rPr>
  </w:style>
  <w:style w:type="character" w:customStyle="1" w:styleId="Heading3Char">
    <w:name w:val="Heading 3 Char"/>
    <w:basedOn w:val="DefaultParagraphFont"/>
    <w:link w:val="Heading3"/>
    <w:qFormat/>
    <w:rPr>
      <w:rFonts w:ascii="Arial" w:eastAsia="SimSun" w:hAnsi="Arial" w:cs="Times New Roman"/>
      <w:sz w:val="28"/>
      <w:szCs w:val="28"/>
      <w:lang w:eastAsia="zh-CN"/>
    </w:rPr>
  </w:style>
  <w:style w:type="character" w:customStyle="1" w:styleId="Heading4Char">
    <w:name w:val="Heading 4 Char"/>
    <w:basedOn w:val="DefaultParagraphFont"/>
    <w:link w:val="Heading4"/>
    <w:qFormat/>
    <w:rPr>
      <w:rFonts w:ascii="Arial" w:eastAsia="SimSun" w:hAnsi="Arial" w:cs="Times New Roman"/>
      <w:sz w:val="24"/>
      <w:szCs w:val="24"/>
      <w:lang w:eastAsia="zh-CN"/>
    </w:rPr>
  </w:style>
  <w:style w:type="character" w:customStyle="1" w:styleId="Heading5Char">
    <w:name w:val="Heading 5 Char"/>
    <w:basedOn w:val="DefaultParagraphFont"/>
    <w:link w:val="Heading5"/>
    <w:qFormat/>
    <w:rPr>
      <w:rFonts w:ascii="Arial" w:eastAsia="SimSun" w:hAnsi="Arial" w:cs="Times New Roman"/>
      <w:sz w:val="22"/>
      <w:szCs w:val="22"/>
      <w:lang w:eastAsia="zh-CN"/>
    </w:rPr>
  </w:style>
  <w:style w:type="character" w:customStyle="1" w:styleId="Heading6Char">
    <w:name w:val="Heading 6 Char"/>
    <w:basedOn w:val="DefaultParagraphFont"/>
    <w:link w:val="Heading6"/>
    <w:qFormat/>
    <w:rPr>
      <w:rFonts w:ascii="Arial" w:hAnsi="Arial" w:cs="Arial"/>
      <w:sz w:val="22"/>
      <w:szCs w:val="22"/>
      <w:lang w:val="en-US" w:eastAsia="ja-JP"/>
    </w:rPr>
  </w:style>
  <w:style w:type="character" w:customStyle="1" w:styleId="Heading7Char">
    <w:name w:val="Heading 7 Char"/>
    <w:basedOn w:val="DefaultParagraphFont"/>
    <w:link w:val="Heading7"/>
    <w:qFormat/>
    <w:rPr>
      <w:rFonts w:ascii="Arial" w:hAnsi="Arial" w:cs="Arial"/>
      <w:sz w:val="22"/>
      <w:szCs w:val="22"/>
      <w:lang w:val="en-US" w:eastAsia="ja-JP"/>
    </w:rPr>
  </w:style>
  <w:style w:type="character" w:customStyle="1" w:styleId="Heading8Char">
    <w:name w:val="Heading 8 Char"/>
    <w:basedOn w:val="DefaultParagraphFont"/>
    <w:link w:val="Heading8"/>
    <w:qFormat/>
    <w:rPr>
      <w:rFonts w:ascii="Arial" w:hAnsi="Arial" w:cs="Arial"/>
      <w:sz w:val="22"/>
      <w:szCs w:val="22"/>
      <w:lang w:val="en-US" w:eastAsia="ja-JP"/>
    </w:rPr>
  </w:style>
  <w:style w:type="character" w:customStyle="1" w:styleId="Heading9Char">
    <w:name w:val="Heading 9 Char"/>
    <w:basedOn w:val="DefaultParagraphFont"/>
    <w:link w:val="Heading9"/>
    <w:qFormat/>
    <w:rPr>
      <w:rFonts w:ascii="Arial" w:hAnsi="Arial" w:cs="Arial"/>
      <w:sz w:val="22"/>
      <w:szCs w:val="22"/>
      <w:lang w:val="en-US" w:eastAsia="ja-JP"/>
    </w:rPr>
  </w:style>
  <w:style w:type="paragraph" w:customStyle="1" w:styleId="CRCoverPage">
    <w:name w:val="CR Cover Page"/>
    <w:qFormat/>
    <w:pPr>
      <w:spacing w:after="120" w:line="259" w:lineRule="auto"/>
      <w:jc w:val="both"/>
    </w:pPr>
    <w:rPr>
      <w:rFonts w:ascii="Arial" w:eastAsia="MS Mincho" w:hAnsi="Arial" w:cs="Times New Roman"/>
      <w:lang w:val="en-GB" w:eastAsia="en-US"/>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列表段落11,列出"/>
    <w:basedOn w:val="Normal"/>
    <w:link w:val="ListParagraphChar"/>
    <w:uiPriority w:val="34"/>
    <w:qFormat/>
    <w:pPr>
      <w:spacing w:after="0" w:line="240" w:lineRule="auto"/>
      <w:ind w:left="720"/>
    </w:pPr>
    <w:rPr>
      <w:rFonts w:ascii="Calibri" w:eastAsia="Calibri" w:hAnsi="Calibri"/>
      <w:sz w:val="24"/>
      <w:szCs w:val="24"/>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Pr>
      <w:rFonts w:ascii="Calibri" w:eastAsia="Calibri" w:hAnsi="Calibri"/>
      <w:sz w:val="24"/>
      <w:szCs w:val="24"/>
    </w:rPr>
  </w:style>
  <w:style w:type="character" w:customStyle="1" w:styleId="CaptionChar">
    <w:name w:val="Caption Char"/>
    <w:link w:val="Caption"/>
    <w:qFormat/>
    <w:rPr>
      <w:b/>
      <w:bCs/>
      <w:sz w:val="24"/>
      <w:szCs w:val="24"/>
    </w:rPr>
  </w:style>
  <w:style w:type="character" w:customStyle="1" w:styleId="BalloonTextChar">
    <w:name w:val="Balloon Text Char"/>
    <w:basedOn w:val="DefaultParagraphFont"/>
    <w:link w:val="BalloonText"/>
    <w:uiPriority w:val="99"/>
    <w:semiHidden/>
    <w:qFormat/>
    <w:rPr>
      <w:rFonts w:ascii="Segoe UI" w:hAnsi="Segoe UI" w:cs="Segoe UI"/>
      <w:sz w:val="18"/>
      <w:szCs w:val="18"/>
    </w:r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 w:type="character" w:customStyle="1" w:styleId="CommentTextChar">
    <w:name w:val="Comment Text Char"/>
    <w:basedOn w:val="DefaultParagraphFont"/>
    <w:link w:val="CommentText"/>
    <w:uiPriority w:val="99"/>
    <w:qFormat/>
    <w:rPr>
      <w:sz w:val="20"/>
      <w:szCs w:val="20"/>
    </w:rPr>
  </w:style>
  <w:style w:type="character" w:customStyle="1" w:styleId="CommentSubjectChar">
    <w:name w:val="Comment Subject Char"/>
    <w:basedOn w:val="CommentTextChar"/>
    <w:link w:val="CommentSubject"/>
    <w:uiPriority w:val="99"/>
    <w:semiHidden/>
    <w:qFormat/>
    <w:rPr>
      <w:b/>
      <w:bCs/>
      <w:sz w:val="20"/>
      <w:szCs w:val="20"/>
    </w:rPr>
  </w:style>
  <w:style w:type="paragraph" w:customStyle="1" w:styleId="Reference">
    <w:name w:val="Reference"/>
    <w:basedOn w:val="Normal"/>
    <w:link w:val="ReferenceChar"/>
    <w:qFormat/>
    <w:pPr>
      <w:numPr>
        <w:numId w:val="2"/>
      </w:numPr>
    </w:pPr>
    <w:rPr>
      <w:rFonts w:eastAsiaTheme="minorHAnsi"/>
      <w:lang w:eastAsia="en-US"/>
    </w:rPr>
  </w:style>
  <w:style w:type="character" w:customStyle="1" w:styleId="ReferenceChar">
    <w:name w:val="Reference Char"/>
    <w:link w:val="Reference"/>
    <w:qFormat/>
    <w:locked/>
    <w:rPr>
      <w:rFonts w:eastAsiaTheme="minorHAnsi"/>
      <w:sz w:val="22"/>
      <w:szCs w:val="22"/>
      <w:lang w:val="en-US" w:eastAsia="en-US"/>
    </w:rPr>
  </w:style>
  <w:style w:type="paragraph" w:customStyle="1" w:styleId="Revision1">
    <w:name w:val="Revision1"/>
    <w:hidden/>
    <w:uiPriority w:val="99"/>
    <w:semiHidden/>
    <w:qFormat/>
    <w:pPr>
      <w:spacing w:after="160" w:line="259" w:lineRule="auto"/>
      <w:jc w:val="both"/>
    </w:pPr>
    <w:rPr>
      <w:sz w:val="22"/>
      <w:szCs w:val="22"/>
      <w:lang w:eastAsia="ja-JP"/>
    </w:rPr>
  </w:style>
  <w:style w:type="paragraph" w:customStyle="1" w:styleId="References">
    <w:name w:val="References"/>
    <w:basedOn w:val="Normal"/>
    <w:qFormat/>
    <w:pPr>
      <w:numPr>
        <w:numId w:val="3"/>
      </w:numPr>
      <w:autoSpaceDE w:val="0"/>
      <w:autoSpaceDN w:val="0"/>
      <w:snapToGrid w:val="0"/>
      <w:spacing w:after="60" w:line="240" w:lineRule="auto"/>
    </w:pPr>
    <w:rPr>
      <w:rFonts w:ascii="Times New Roman" w:eastAsia="SimSun" w:hAnsi="Times New Roman" w:cs="Times New Roman"/>
      <w:sz w:val="20"/>
      <w:szCs w:val="16"/>
      <w:lang w:eastAsia="en-US"/>
    </w:rPr>
  </w:style>
  <w:style w:type="paragraph" w:customStyle="1" w:styleId="Default">
    <w:name w:val="Default"/>
    <w:qFormat/>
    <w:pPr>
      <w:autoSpaceDE w:val="0"/>
      <w:autoSpaceDN w:val="0"/>
      <w:adjustRightInd w:val="0"/>
      <w:spacing w:after="160" w:line="259" w:lineRule="auto"/>
      <w:jc w:val="both"/>
    </w:pPr>
    <w:rPr>
      <w:rFonts w:ascii="Arial" w:hAnsi="Arial" w:cs="Arial"/>
      <w:color w:val="000000"/>
      <w:sz w:val="24"/>
      <w:szCs w:val="24"/>
      <w:lang w:eastAsia="ja-JP"/>
    </w:rPr>
  </w:style>
  <w:style w:type="character" w:customStyle="1" w:styleId="1">
    <w:name w:val="未解決のメンション1"/>
    <w:basedOn w:val="DefaultParagraphFont"/>
    <w:uiPriority w:val="99"/>
    <w:semiHidden/>
    <w:unhideWhenUsed/>
    <w:qFormat/>
    <w:rPr>
      <w:color w:val="605E5C"/>
      <w:shd w:val="clear" w:color="auto" w:fill="E1DFDD"/>
    </w:rPr>
  </w:style>
  <w:style w:type="paragraph" w:customStyle="1" w:styleId="Proposal">
    <w:name w:val="Proposal"/>
    <w:basedOn w:val="Normal"/>
    <w:link w:val="ProposalChar"/>
    <w:qFormat/>
    <w:pPr>
      <w:tabs>
        <w:tab w:val="left" w:pos="1701"/>
      </w:tabs>
    </w:pPr>
    <w:rPr>
      <w:b/>
      <w:bCs/>
      <w:lang w:eastAsia="zh-CN"/>
    </w:rPr>
  </w:style>
  <w:style w:type="character" w:customStyle="1" w:styleId="ProposalChar">
    <w:name w:val="Proposal Char"/>
    <w:basedOn w:val="DefaultParagraphFont"/>
    <w:link w:val="Proposal"/>
    <w:qFormat/>
    <w:rPr>
      <w:b/>
      <w:bCs/>
      <w:sz w:val="22"/>
      <w:szCs w:val="22"/>
      <w:lang w:val="en-US" w:eastAsia="zh-CN"/>
    </w:rPr>
  </w:style>
  <w:style w:type="paragraph" w:customStyle="1" w:styleId="Revision2">
    <w:name w:val="Revision2"/>
    <w:hidden/>
    <w:uiPriority w:val="99"/>
    <w:semiHidden/>
    <w:qFormat/>
    <w:pPr>
      <w:spacing w:after="160" w:line="259" w:lineRule="auto"/>
      <w:jc w:val="both"/>
    </w:pPr>
    <w:rPr>
      <w:sz w:val="22"/>
      <w:szCs w:val="22"/>
      <w:lang w:eastAsia="ja-JP"/>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10">
    <w:name w:val="未处理的提及1"/>
    <w:basedOn w:val="DefaultParagraphFont"/>
    <w:uiPriority w:val="99"/>
    <w:semiHidden/>
    <w:unhideWhenUsed/>
    <w:rsid w:val="006460FB"/>
    <w:rPr>
      <w:color w:val="605E5C"/>
      <w:shd w:val="clear" w:color="auto" w:fill="E1DFDD"/>
    </w:rPr>
  </w:style>
  <w:style w:type="paragraph" w:customStyle="1" w:styleId="B1">
    <w:name w:val="B1"/>
    <w:basedOn w:val="List"/>
    <w:link w:val="B10"/>
    <w:qFormat/>
    <w:rsid w:val="00164A51"/>
    <w:pPr>
      <w:overflowPunct w:val="0"/>
      <w:autoSpaceDE w:val="0"/>
      <w:autoSpaceDN w:val="0"/>
      <w:adjustRightInd w:val="0"/>
      <w:spacing w:beforeLines="50" w:before="50" w:after="180" w:line="240" w:lineRule="auto"/>
      <w:ind w:left="568" w:hanging="284"/>
      <w:contextualSpacing w:val="0"/>
      <w:textAlignment w:val="baseline"/>
    </w:pPr>
    <w:rPr>
      <w:rFonts w:ascii="Times New Roman" w:eastAsia="Times New Roman" w:hAnsi="Times New Roman" w:cs="Times New Roman"/>
      <w:sz w:val="20"/>
      <w:szCs w:val="20"/>
      <w:lang w:val="en-GB" w:eastAsia="en-GB"/>
    </w:rPr>
  </w:style>
  <w:style w:type="paragraph" w:customStyle="1" w:styleId="B2">
    <w:name w:val="B2"/>
    <w:basedOn w:val="List2"/>
    <w:link w:val="B2Char"/>
    <w:qFormat/>
    <w:rsid w:val="00164A51"/>
    <w:pPr>
      <w:overflowPunct w:val="0"/>
      <w:autoSpaceDE w:val="0"/>
      <w:autoSpaceDN w:val="0"/>
      <w:adjustRightInd w:val="0"/>
      <w:spacing w:beforeLines="50" w:before="50" w:after="180" w:line="240" w:lineRule="auto"/>
      <w:ind w:left="851" w:hanging="284"/>
      <w:contextualSpacing w:val="0"/>
      <w:textAlignment w:val="baseline"/>
    </w:pPr>
    <w:rPr>
      <w:rFonts w:ascii="Times New Roman" w:eastAsia="Times New Roman" w:hAnsi="Times New Roman" w:cs="Times New Roman"/>
      <w:sz w:val="20"/>
      <w:szCs w:val="20"/>
      <w:lang w:val="en-GB" w:eastAsia="en-GB"/>
    </w:rPr>
  </w:style>
  <w:style w:type="character" w:customStyle="1" w:styleId="B10">
    <w:name w:val="B1 (文字)"/>
    <w:link w:val="B1"/>
    <w:qFormat/>
    <w:rsid w:val="00164A51"/>
    <w:rPr>
      <w:rFonts w:ascii="Times New Roman" w:eastAsia="Times New Roman" w:hAnsi="Times New Roman" w:cs="Times New Roman"/>
      <w:lang w:val="en-GB" w:eastAsia="en-GB"/>
    </w:rPr>
  </w:style>
  <w:style w:type="character" w:customStyle="1" w:styleId="B2Char">
    <w:name w:val="B2 Char"/>
    <w:link w:val="B2"/>
    <w:qFormat/>
    <w:locked/>
    <w:rsid w:val="00164A51"/>
    <w:rPr>
      <w:rFonts w:ascii="Times New Roman" w:eastAsia="Times New Roman" w:hAnsi="Times New Roman" w:cs="Times New Roman"/>
      <w:lang w:val="en-GB" w:eastAsia="en-GB"/>
    </w:rPr>
  </w:style>
  <w:style w:type="paragraph" w:styleId="List">
    <w:name w:val="List"/>
    <w:basedOn w:val="Normal"/>
    <w:uiPriority w:val="99"/>
    <w:semiHidden/>
    <w:unhideWhenUsed/>
    <w:rsid w:val="00164A51"/>
    <w:pPr>
      <w:ind w:left="360" w:hanging="360"/>
      <w:contextualSpacing/>
    </w:pPr>
  </w:style>
  <w:style w:type="paragraph" w:styleId="List2">
    <w:name w:val="List 2"/>
    <w:basedOn w:val="Normal"/>
    <w:uiPriority w:val="99"/>
    <w:semiHidden/>
    <w:unhideWhenUsed/>
    <w:rsid w:val="00164A51"/>
    <w:pPr>
      <w:ind w:left="720" w:hanging="360"/>
      <w:contextualSpacing/>
    </w:pPr>
  </w:style>
  <w:style w:type="paragraph" w:customStyle="1" w:styleId="DECISION">
    <w:name w:val="DECISION"/>
    <w:basedOn w:val="Normal"/>
    <w:qFormat/>
    <w:rsid w:val="00757BF4"/>
    <w:pPr>
      <w:widowControl w:val="0"/>
      <w:numPr>
        <w:numId w:val="25"/>
      </w:numPr>
      <w:snapToGrid w:val="0"/>
      <w:spacing w:before="120" w:after="120" w:line="240" w:lineRule="auto"/>
    </w:pPr>
    <w:rPr>
      <w:rFonts w:ascii="Arial" w:eastAsia="SimSun" w:hAnsi="Arial" w:cs="Times New Roman"/>
      <w:b/>
      <w:color w:val="0000FF"/>
      <w:sz w:val="20"/>
      <w:szCs w:val="20"/>
      <w:u w:val="single"/>
      <w:lang w:eastAsia="zh-CN"/>
    </w:rPr>
  </w:style>
  <w:style w:type="character" w:customStyle="1" w:styleId="B1Char1">
    <w:name w:val="B1 Char1"/>
    <w:basedOn w:val="DefaultParagraphFont"/>
    <w:qFormat/>
    <w:locked/>
    <w:rsid w:val="00757BF4"/>
    <w:rPr>
      <w:rFonts w:eastAsia="SimSun"/>
      <w:lang w:eastAsia="en-US"/>
    </w:rPr>
  </w:style>
  <w:style w:type="character" w:customStyle="1" w:styleId="B1Char">
    <w:name w:val="B1 Char"/>
    <w:qFormat/>
    <w:locked/>
    <w:rsid w:val="008B5A90"/>
    <w:rPr>
      <w:rFonts w:ascii="Times New Roman" w:hAnsi="Times New Roman"/>
      <w:lang w:val="en-GB"/>
    </w:rPr>
  </w:style>
  <w:style w:type="paragraph" w:customStyle="1" w:styleId="Observation">
    <w:name w:val="Observation"/>
    <w:basedOn w:val="Normal"/>
    <w:link w:val="ObservationChar"/>
    <w:qFormat/>
    <w:rsid w:val="00473599"/>
    <w:pPr>
      <w:tabs>
        <w:tab w:val="left" w:pos="1701"/>
      </w:tabs>
      <w:jc w:val="left"/>
    </w:pPr>
    <w:rPr>
      <w:rFonts w:eastAsiaTheme="minorHAnsi"/>
      <w:b/>
      <w:bCs/>
      <w:kern w:val="2"/>
      <w:lang w:eastAsia="en-US"/>
      <w14:ligatures w14:val="standardContextual"/>
    </w:rPr>
  </w:style>
  <w:style w:type="character" w:customStyle="1" w:styleId="B1Zchn">
    <w:name w:val="B1 Zchn"/>
    <w:qFormat/>
    <w:rsid w:val="00473599"/>
    <w:rPr>
      <w:rFonts w:asciiTheme="minorHAnsi" w:eastAsiaTheme="minorHAnsi" w:hAnsiTheme="minorHAnsi" w:cstheme="minorBidi"/>
      <w:kern w:val="2"/>
      <w:sz w:val="22"/>
      <w:szCs w:val="22"/>
      <w14:ligatures w14:val="standardContextual"/>
    </w:rPr>
  </w:style>
  <w:style w:type="character" w:customStyle="1" w:styleId="ObservationChar">
    <w:name w:val="Observation Char"/>
    <w:link w:val="Observation"/>
    <w:qFormat/>
    <w:locked/>
    <w:rsid w:val="00473599"/>
    <w:rPr>
      <w:rFonts w:eastAsiaTheme="minorHAnsi"/>
      <w:b/>
      <w:bCs/>
      <w:kern w:val="2"/>
      <w:sz w:val="22"/>
      <w:szCs w:val="22"/>
      <w:lang w:eastAsia="en-US"/>
      <w14:ligatures w14:val="standardContextual"/>
    </w:rPr>
  </w:style>
  <w:style w:type="paragraph" w:customStyle="1" w:styleId="Doc-text2">
    <w:name w:val="Doc-text2"/>
    <w:basedOn w:val="Normal"/>
    <w:link w:val="Doc-text2Char"/>
    <w:qFormat/>
    <w:rsid w:val="00233AE4"/>
    <w:pPr>
      <w:tabs>
        <w:tab w:val="left" w:pos="1622"/>
      </w:tabs>
      <w:overflowPunct w:val="0"/>
      <w:autoSpaceDE w:val="0"/>
      <w:autoSpaceDN w:val="0"/>
      <w:adjustRightInd w:val="0"/>
      <w:spacing w:after="0" w:line="240" w:lineRule="auto"/>
      <w:ind w:left="1622" w:hanging="363"/>
      <w:jc w:val="left"/>
      <w:textAlignment w:val="baseline"/>
    </w:pPr>
    <w:rPr>
      <w:rFonts w:ascii="Arial" w:eastAsia="Times New Roman" w:hAnsi="Arial" w:cs="Times New Roman"/>
      <w:sz w:val="20"/>
      <w:szCs w:val="20"/>
      <w:lang w:val="en-GB"/>
    </w:rPr>
  </w:style>
  <w:style w:type="character" w:customStyle="1" w:styleId="Doc-text2Char">
    <w:name w:val="Doc-text2 Char"/>
    <w:link w:val="Doc-text2"/>
    <w:qFormat/>
    <w:rsid w:val="00233AE4"/>
    <w:rPr>
      <w:rFonts w:ascii="Arial" w:eastAsia="Times New Roman" w:hAnsi="Arial" w:cs="Times New Roman"/>
      <w:lang w:val="en-GB" w:eastAsia="ja-JP"/>
    </w:rPr>
  </w:style>
  <w:style w:type="character" w:customStyle="1" w:styleId="UnresolvedMention3">
    <w:name w:val="Unresolved Mention3"/>
    <w:basedOn w:val="DefaultParagraphFont"/>
    <w:uiPriority w:val="99"/>
    <w:semiHidden/>
    <w:unhideWhenUsed/>
    <w:rsid w:val="00DB4BAD"/>
    <w:rPr>
      <w:color w:val="605E5C"/>
      <w:shd w:val="clear" w:color="auto" w:fill="E1DFDD"/>
    </w:rPr>
  </w:style>
  <w:style w:type="paragraph" w:customStyle="1" w:styleId="TdocHeading1">
    <w:name w:val="Tdoc_Heading_1"/>
    <w:basedOn w:val="Heading1"/>
    <w:next w:val="BodyText"/>
    <w:autoRedefine/>
    <w:rsid w:val="00A40139"/>
    <w:pPr>
      <w:keepLines w:val="0"/>
      <w:numPr>
        <w:numId w:val="0"/>
      </w:numPr>
      <w:pBdr>
        <w:top w:val="none" w:sz="0" w:space="0" w:color="auto"/>
      </w:pBdr>
      <w:tabs>
        <w:tab w:val="clear" w:pos="432"/>
      </w:tabs>
      <w:overflowPunct/>
      <w:autoSpaceDE/>
      <w:autoSpaceDN/>
      <w:adjustRightInd/>
      <w:spacing w:after="0" w:line="240" w:lineRule="auto"/>
      <w:ind w:left="360"/>
      <w:jc w:val="left"/>
      <w:textAlignment w:val="auto"/>
    </w:pPr>
    <w:rPr>
      <w:rFonts w:ascii="Times New Roman" w:eastAsia="MS Mincho" w:hAnsi="Times New Roman"/>
      <w:bCs/>
      <w:noProof/>
      <w:kern w:val="28"/>
      <w:sz w:val="20"/>
      <w:szCs w:val="20"/>
      <w:lang w:eastAsia="en-US"/>
    </w:rPr>
  </w:style>
  <w:style w:type="paragraph" w:styleId="BodyText">
    <w:name w:val="Body Text"/>
    <w:basedOn w:val="Normal"/>
    <w:link w:val="BodyTextChar"/>
    <w:uiPriority w:val="99"/>
    <w:semiHidden/>
    <w:unhideWhenUsed/>
    <w:rsid w:val="00A40139"/>
    <w:pPr>
      <w:spacing w:after="120"/>
    </w:pPr>
  </w:style>
  <w:style w:type="character" w:customStyle="1" w:styleId="BodyTextChar">
    <w:name w:val="Body Text Char"/>
    <w:basedOn w:val="DefaultParagraphFont"/>
    <w:link w:val="BodyText"/>
    <w:uiPriority w:val="99"/>
    <w:semiHidden/>
    <w:rsid w:val="00A40139"/>
    <w:rPr>
      <w:sz w:val="22"/>
      <w:szCs w:val="22"/>
      <w:lang w:eastAsia="ja-JP"/>
    </w:rPr>
  </w:style>
  <w:style w:type="character" w:customStyle="1" w:styleId="UnresolvedMention4">
    <w:name w:val="Unresolved Mention4"/>
    <w:basedOn w:val="DefaultParagraphFont"/>
    <w:uiPriority w:val="99"/>
    <w:semiHidden/>
    <w:unhideWhenUsed/>
    <w:rsid w:val="00543EC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296703">
      <w:bodyDiv w:val="1"/>
      <w:marLeft w:val="0"/>
      <w:marRight w:val="0"/>
      <w:marTop w:val="0"/>
      <w:marBottom w:val="0"/>
      <w:divBdr>
        <w:top w:val="none" w:sz="0" w:space="0" w:color="auto"/>
        <w:left w:val="none" w:sz="0" w:space="0" w:color="auto"/>
        <w:bottom w:val="none" w:sz="0" w:space="0" w:color="auto"/>
        <w:right w:val="none" w:sz="0" w:space="0" w:color="auto"/>
      </w:divBdr>
    </w:div>
    <w:div w:id="1306739493">
      <w:bodyDiv w:val="1"/>
      <w:marLeft w:val="0"/>
      <w:marRight w:val="0"/>
      <w:marTop w:val="0"/>
      <w:marBottom w:val="0"/>
      <w:divBdr>
        <w:top w:val="none" w:sz="0" w:space="0" w:color="auto"/>
        <w:left w:val="none" w:sz="0" w:space="0" w:color="auto"/>
        <w:bottom w:val="none" w:sz="0" w:space="0" w:color="auto"/>
        <w:right w:val="none" w:sz="0" w:space="0" w:color="auto"/>
      </w:divBdr>
    </w:div>
    <w:div w:id="1396932168">
      <w:bodyDiv w:val="1"/>
      <w:marLeft w:val="0"/>
      <w:marRight w:val="0"/>
      <w:marTop w:val="0"/>
      <w:marBottom w:val="0"/>
      <w:divBdr>
        <w:top w:val="none" w:sz="0" w:space="0" w:color="auto"/>
        <w:left w:val="none" w:sz="0" w:space="0" w:color="auto"/>
        <w:bottom w:val="none" w:sz="0" w:space="0" w:color="auto"/>
        <w:right w:val="none" w:sz="0" w:space="0" w:color="auto"/>
      </w:divBdr>
    </w:div>
    <w:div w:id="1921058877">
      <w:bodyDiv w:val="1"/>
      <w:marLeft w:val="0"/>
      <w:marRight w:val="0"/>
      <w:marTop w:val="0"/>
      <w:marBottom w:val="0"/>
      <w:divBdr>
        <w:top w:val="none" w:sz="0" w:space="0" w:color="auto"/>
        <w:left w:val="none" w:sz="0" w:space="0" w:color="auto"/>
        <w:bottom w:val="none" w:sz="0" w:space="0" w:color="auto"/>
        <w:right w:val="none" w:sz="0" w:space="0" w:color="auto"/>
      </w:divBdr>
    </w:div>
    <w:div w:id="199054968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xingyanping@catt.cn" TargetMode="External"/><Relationship Id="rId18" Type="http://schemas.openxmlformats.org/officeDocument/2006/relationships/hyperlink" Target="file:///C:/Users/marinipx/AppData/Local/Temp/Docs/R1-2312338.zip"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xiaoll2@lenovo.com" TargetMode="External"/><Relationship Id="rId17" Type="http://schemas.openxmlformats.org/officeDocument/2006/relationships/hyperlink" Target="file:///C:/Users/marinipx/AppData/Local/Temp/Docs/R1-2312338.zip" TargetMode="External"/><Relationship Id="rId2" Type="http://schemas.openxmlformats.org/officeDocument/2006/relationships/customXml" Target="../customXml/item2.xml"/><Relationship Id="rId16" Type="http://schemas.openxmlformats.org/officeDocument/2006/relationships/hyperlink" Target="file:///C:/Users/marinipx/AppData/Local/Temp/Docs/R1-2311005.zi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zhipeng.lin@vivo.com" TargetMode="External"/><Relationship Id="rId5" Type="http://schemas.openxmlformats.org/officeDocument/2006/relationships/numbering" Target="numbering.xml"/><Relationship Id="rId15" Type="http://schemas.openxmlformats.org/officeDocument/2006/relationships/hyperlink" Target="mailto:Zhongdan.Zhang@unisoc.com" TargetMode="External"/><Relationship Id="rId10" Type="http://schemas.openxmlformats.org/officeDocument/2006/relationships/endnotes" Target="endnotes.xml"/><Relationship Id="rId19" Type="http://schemas.openxmlformats.org/officeDocument/2006/relationships/hyperlink" Target="file:///C:/Users/marinipx/AppData/Local/Temp/Docs/R1-2312339.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gaoxueyuan@xiaomi.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A8F42A-5B0D-4086-99A3-DC75955CFB0D}">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8EFA7DAE-1905-4798-9D1F-772D6B736F5B}">
  <ds:schemaRefs>
    <ds:schemaRef ds:uri="http://schemas.openxmlformats.org/officeDocument/2006/bibliography"/>
  </ds:schemaRefs>
</ds:datastoreItem>
</file>

<file path=customXml/itemProps3.xml><?xml version="1.0" encoding="utf-8"?>
<ds:datastoreItem xmlns:ds="http://schemas.openxmlformats.org/officeDocument/2006/customXml" ds:itemID="{13D08815-AD52-4E08-A6C8-84394A672A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C5667C1-AE74-4A13-AEDF-108ABFE952FA}">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158</TotalTime>
  <Pages>23</Pages>
  <Words>8562</Words>
  <Characters>48810</Characters>
  <Application>Microsoft Office Word</Application>
  <DocSecurity>0</DocSecurity>
  <Lines>406</Lines>
  <Paragraphs>114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Mediatek</Company>
  <LinksUpToDate>false</LinksUpToDate>
  <CharactersWithSpaces>57258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Paul.Marinier@InterDigital.com</dc:creator>
  <cp:lastModifiedBy>Paul Marinier</cp:lastModifiedBy>
  <cp:revision>8</cp:revision>
  <dcterms:created xsi:type="dcterms:W3CDTF">2024-02-26T08:27:00Z</dcterms:created>
  <dcterms:modified xsi:type="dcterms:W3CDTF">2024-02-27T17:14:00Z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KSOProductBuildVer">
    <vt:lpwstr>2052-11.8.2.11716</vt:lpwstr>
  </property>
  <property fmtid="{D5CDD505-2E9C-101B-9397-08002B2CF9AE}" pid="4" name="ICV">
    <vt:lpwstr>E537DC38E7C94757813652E07B3BF763</vt:lpwstr>
  </property>
  <property fmtid="{D5CDD505-2E9C-101B-9397-08002B2CF9AE}" pid="5" name="MSIP_Label_a7295cc1-d279-42ac-ab4d-3b0f4fece050_Enabled">
    <vt:lpwstr>true</vt:lpwstr>
  </property>
  <property fmtid="{D5CDD505-2E9C-101B-9397-08002B2CF9AE}" pid="6" name="MSIP_Label_a7295cc1-d279-42ac-ab4d-3b0f4fece050_SetDate">
    <vt:lpwstr>2022-10-12T17:17:56Z</vt:lpwstr>
  </property>
  <property fmtid="{D5CDD505-2E9C-101B-9397-08002B2CF9AE}" pid="7" name="MSIP_Label_a7295cc1-d279-42ac-ab4d-3b0f4fece050_Method">
    <vt:lpwstr>Standard</vt:lpwstr>
  </property>
  <property fmtid="{D5CDD505-2E9C-101B-9397-08002B2CF9AE}" pid="8" name="MSIP_Label_a7295cc1-d279-42ac-ab4d-3b0f4fece050_Name">
    <vt:lpwstr>FUJITSU-RESTRICTED​</vt:lpwstr>
  </property>
  <property fmtid="{D5CDD505-2E9C-101B-9397-08002B2CF9AE}" pid="9" name="MSIP_Label_a7295cc1-d279-42ac-ab4d-3b0f4fece050_SiteId">
    <vt:lpwstr>a19f121d-81e1-4858-a9d8-736e267fd4c7</vt:lpwstr>
  </property>
  <property fmtid="{D5CDD505-2E9C-101B-9397-08002B2CF9AE}" pid="10" name="MSIP_Label_a7295cc1-d279-42ac-ab4d-3b0f4fece050_ActionId">
    <vt:lpwstr>c36cc9e0-fa8c-4895-a879-3354b8d70cdc</vt:lpwstr>
  </property>
  <property fmtid="{D5CDD505-2E9C-101B-9397-08002B2CF9AE}" pid="11" name="MSIP_Label_a7295cc1-d279-42ac-ab4d-3b0f4fece050_ContentBits">
    <vt:lpwstr>0</vt:lpwstr>
  </property>
  <property fmtid="{D5CDD505-2E9C-101B-9397-08002B2CF9AE}" pid="12" name="_2015_ms_pID_725343">
    <vt:lpwstr>(3)YDno9Zxe71l6jRSqozjFhc2xetF5liaA2QykZypWWjgFoAEJu5TpuqWiTi3TrohV7EeKUxu5 TWeGiNTuj/KVByQLGr1MbYnYSc2nacr+rk9XuTaehu13OpGoUVRfQwCIiMplkhNwiWcRtMwi QpQrZHAnBr3eF28jlvncQp3DHvsYpmyjHS3hHXdL7TDz2r2cOAUSIFzznB9R/wBfg7dkIXoq 03r0Fevxm/E2NTFiq6</vt:lpwstr>
  </property>
  <property fmtid="{D5CDD505-2E9C-101B-9397-08002B2CF9AE}" pid="13" name="_2015_ms_pID_7253431">
    <vt:lpwstr>dN4fabV25aiLOuzE222OfajaXAjl78ea94KyNYTHIcqN9FPLjajS24 TPRvmmpWnaBPtAU76hwI1Vv4T0A0MmnNBDjSZVUw1qtMCWh9Fxo8vXDrrDyo6bJKVSlXuZUO q6OAB2TUxENpluuVjVPtX6/ixZdYIy5u628rxmyRKYBpyngYejw3Uaf4JtN8HTXmG512yVI2 toT7vnfQVFW1bpFHhs8UjzIXUS581EypYeUK</vt:lpwstr>
  </property>
  <property fmtid="{D5CDD505-2E9C-101B-9397-08002B2CF9AE}" pid="14" name="MSIP_Label_0359f705-2ba0-454b-9cfc-6ce5bcaac040_Enabled">
    <vt:lpwstr>true</vt:lpwstr>
  </property>
  <property fmtid="{D5CDD505-2E9C-101B-9397-08002B2CF9AE}" pid="15" name="MSIP_Label_0359f705-2ba0-454b-9cfc-6ce5bcaac040_SetDate">
    <vt:lpwstr>2022-10-13T10:58:37Z</vt:lpwstr>
  </property>
  <property fmtid="{D5CDD505-2E9C-101B-9397-08002B2CF9AE}" pid="16" name="MSIP_Label_0359f705-2ba0-454b-9cfc-6ce5bcaac040_Method">
    <vt:lpwstr>Standard</vt:lpwstr>
  </property>
  <property fmtid="{D5CDD505-2E9C-101B-9397-08002B2CF9AE}" pid="17" name="MSIP_Label_0359f705-2ba0-454b-9cfc-6ce5bcaac040_Name">
    <vt:lpwstr>0359f705-2ba0-454b-9cfc-6ce5bcaac040</vt:lpwstr>
  </property>
  <property fmtid="{D5CDD505-2E9C-101B-9397-08002B2CF9AE}" pid="18" name="MSIP_Label_0359f705-2ba0-454b-9cfc-6ce5bcaac040_SiteId">
    <vt:lpwstr>68283f3b-8487-4c86-adb3-a5228f18b893</vt:lpwstr>
  </property>
  <property fmtid="{D5CDD505-2E9C-101B-9397-08002B2CF9AE}" pid="19" name="MSIP_Label_0359f705-2ba0-454b-9cfc-6ce5bcaac040_ActionId">
    <vt:lpwstr>8c6602df-4b46-4105-92d9-008c99af6e3a</vt:lpwstr>
  </property>
  <property fmtid="{D5CDD505-2E9C-101B-9397-08002B2CF9AE}" pid="20" name="MSIP_Label_0359f705-2ba0-454b-9cfc-6ce5bcaac040_ContentBits">
    <vt:lpwstr>2</vt:lpwstr>
  </property>
  <property fmtid="{D5CDD505-2E9C-101B-9397-08002B2CF9AE}" pid="21" name="_2015_ms_pID_7253432">
    <vt:lpwstr>Fw==</vt:lpwstr>
  </property>
  <property fmtid="{D5CDD505-2E9C-101B-9397-08002B2CF9AE}" pid="22" name="MSIP_Label_83bcef13-7cac-433f-ba1d-47a323951816_Enabled">
    <vt:lpwstr>true</vt:lpwstr>
  </property>
  <property fmtid="{D5CDD505-2E9C-101B-9397-08002B2CF9AE}" pid="23" name="MSIP_Label_83bcef13-7cac-433f-ba1d-47a323951816_SetDate">
    <vt:lpwstr>2023-04-17T14:27:45Z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cc65c60a-638a-4bbb-b71a-280dde6c02d4</vt:lpwstr>
  </property>
  <property fmtid="{D5CDD505-2E9C-101B-9397-08002B2CF9AE}" pid="28" name="MSIP_Label_83bcef13-7cac-433f-ba1d-47a323951816_ContentBits">
    <vt:lpwstr>0</vt:lpwstr>
  </property>
  <property fmtid="{D5CDD505-2E9C-101B-9397-08002B2CF9AE}" pid="29" name="MediaServiceImageTags">
    <vt:lpwstr/>
  </property>
  <property fmtid="{D5CDD505-2E9C-101B-9397-08002B2CF9AE}" pid="30" name="CWM9461454065b611ee8000458200004482">
    <vt:lpwstr>CWMlTZG803GvSqhgosyB6/H+YTLeEL2pbhrGrDV0UjqSF9i8nMpZ41Lm5NdDAsHXOP7wncPB97lyrmIZMoKsXi+xQ==</vt:lpwstr>
  </property>
</Properties>
</file>