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866A2" w14:textId="48A91E1C" w:rsidR="00352AEB" w:rsidRPr="0016469E" w:rsidRDefault="00352AEB" w:rsidP="00352AEB">
      <w:pPr>
        <w:pStyle w:val="3GPPHeader"/>
        <w:rPr>
          <w:rtl/>
          <w:lang w:bidi="ar-EG"/>
        </w:rPr>
      </w:pPr>
      <w:r w:rsidRPr="0016469E">
        <w:t>3GPP TSG RAN WG1 #115</w:t>
      </w:r>
      <w:r w:rsidRPr="0016469E">
        <w:tab/>
        <w:t>R1-231</w:t>
      </w:r>
      <w:r w:rsidR="002569D3">
        <w:t>1937</w:t>
      </w:r>
    </w:p>
    <w:p w14:paraId="19D64087" w14:textId="77777777" w:rsidR="00352AEB" w:rsidRPr="0016469E" w:rsidRDefault="00352AEB" w:rsidP="00352AEB">
      <w:pPr>
        <w:pStyle w:val="3GPPHeader"/>
      </w:pPr>
      <w:r w:rsidRPr="0016469E">
        <w:t>Chicago, USA, Nov. 13</w:t>
      </w:r>
      <w:r w:rsidRPr="0016469E">
        <w:rPr>
          <w:vertAlign w:val="superscript"/>
        </w:rPr>
        <w:t>th</w:t>
      </w:r>
      <w:r w:rsidRPr="0016469E">
        <w:t xml:space="preserve"> – 17</w:t>
      </w:r>
      <w:r w:rsidRPr="0016469E">
        <w:rPr>
          <w:vertAlign w:val="superscript"/>
        </w:rPr>
        <w:t>th</w:t>
      </w:r>
      <w:r w:rsidRPr="0016469E">
        <w:t>, 2023</w:t>
      </w:r>
    </w:p>
    <w:p w14:paraId="6EE49182" w14:textId="77777777" w:rsidR="00E22E39" w:rsidRPr="0016469E" w:rsidRDefault="00E22E39" w:rsidP="003165DD">
      <w:pPr>
        <w:pStyle w:val="3GPPHeader"/>
      </w:pPr>
    </w:p>
    <w:p w14:paraId="51AF091C" w14:textId="56B82661" w:rsidR="00E22E39" w:rsidRPr="0016469E" w:rsidRDefault="00E22E39" w:rsidP="003165DD">
      <w:pPr>
        <w:pStyle w:val="3GPPHeader"/>
      </w:pPr>
      <w:r w:rsidRPr="0016469E">
        <w:t>Source:</w:t>
      </w:r>
      <w:r w:rsidRPr="0016469E">
        <w:tab/>
      </w:r>
      <w:r w:rsidR="00B4755F" w:rsidRPr="0016469E">
        <w:t>Lenovo</w:t>
      </w:r>
    </w:p>
    <w:p w14:paraId="42FD4BC4" w14:textId="211D644D" w:rsidR="00E22E39" w:rsidRPr="0016469E" w:rsidRDefault="00E22E39" w:rsidP="00C36484">
      <w:pPr>
        <w:pStyle w:val="3GPPHeader"/>
      </w:pPr>
      <w:r w:rsidRPr="0016469E">
        <w:t>Title:</w:t>
      </w:r>
      <w:r w:rsidRPr="0016469E">
        <w:tab/>
      </w:r>
      <w:r w:rsidR="00D31DB1" w:rsidRPr="0016469E">
        <w:t>Discussion on RAN2</w:t>
      </w:r>
      <w:r w:rsidR="001959B0" w:rsidRPr="0016469E">
        <w:t xml:space="preserve"> LS on NES CHO</w:t>
      </w:r>
    </w:p>
    <w:p w14:paraId="0A507AD1" w14:textId="05388AC4" w:rsidR="00E22E39" w:rsidRPr="0016469E" w:rsidRDefault="00E22E39" w:rsidP="003165DD">
      <w:pPr>
        <w:pStyle w:val="3GPPHeader"/>
      </w:pPr>
      <w:r w:rsidRPr="0016469E">
        <w:t>Agenda Item:</w:t>
      </w:r>
      <w:r w:rsidRPr="0016469E">
        <w:tab/>
      </w:r>
      <w:r w:rsidR="001959B0" w:rsidRPr="0016469E">
        <w:t>5</w:t>
      </w:r>
    </w:p>
    <w:p w14:paraId="4C846AE2" w14:textId="77777777" w:rsidR="00E22E39" w:rsidRPr="0016469E" w:rsidRDefault="00E22E39" w:rsidP="003165DD">
      <w:pPr>
        <w:pStyle w:val="3GPPHeader"/>
      </w:pPr>
      <w:r w:rsidRPr="0016469E">
        <w:t>Document for:</w:t>
      </w:r>
      <w:r w:rsidRPr="0016469E">
        <w:tab/>
        <w:t>Discussion and Decision</w:t>
      </w:r>
    </w:p>
    <w:p w14:paraId="0F053A78" w14:textId="77777777" w:rsidR="00097A86" w:rsidRPr="0016469E" w:rsidRDefault="00E22E39" w:rsidP="00FD05BA">
      <w:pPr>
        <w:pStyle w:val="Heading1"/>
        <w:rPr>
          <w:lang w:val="en-US"/>
        </w:rPr>
      </w:pPr>
      <w:r w:rsidRPr="0016469E">
        <w:rPr>
          <w:lang w:val="en-US"/>
        </w:rPr>
        <w:t>Introduction</w:t>
      </w:r>
    </w:p>
    <w:p w14:paraId="68712371" w14:textId="529110E4" w:rsidR="00EF0475" w:rsidRPr="00EF0475" w:rsidRDefault="002B2F81" w:rsidP="00EF0475">
      <w:r w:rsidRPr="0016469E">
        <w:t>In RAN</w:t>
      </w:r>
      <w:r w:rsidR="00EF0475" w:rsidRPr="0016469E">
        <w:t>2</w:t>
      </w:r>
      <w:r w:rsidRPr="0016469E">
        <w:t>#</w:t>
      </w:r>
      <w:r w:rsidR="00A3637D" w:rsidRPr="0016469E">
        <w:t>1</w:t>
      </w:r>
      <w:r w:rsidR="00EF0475" w:rsidRPr="0016469E">
        <w:t xml:space="preserve">23bis </w:t>
      </w:r>
      <w:sdt>
        <w:sdtPr>
          <w:id w:val="23532058"/>
          <w:citation/>
        </w:sdtPr>
        <w:sdtContent>
          <w:r w:rsidR="00EF0475" w:rsidRPr="0016469E">
            <w:fldChar w:fldCharType="begin"/>
          </w:r>
          <w:r w:rsidR="00EF0475" w:rsidRPr="0016469E">
            <w:instrText xml:space="preserve"> CITATION RAN2_123b \l 1033 </w:instrText>
          </w:r>
          <w:r w:rsidR="00EF0475" w:rsidRPr="0016469E">
            <w:fldChar w:fldCharType="separate"/>
          </w:r>
          <w:r w:rsidR="003078F2" w:rsidRPr="003078F2">
            <w:rPr>
              <w:noProof/>
            </w:rPr>
            <w:t>[1]</w:t>
          </w:r>
          <w:r w:rsidR="00EF0475" w:rsidRPr="0016469E">
            <w:fldChar w:fldCharType="end"/>
          </w:r>
        </w:sdtContent>
      </w:sdt>
      <w:r w:rsidRPr="0016469E">
        <w:t xml:space="preserve">, the following </w:t>
      </w:r>
      <w:r w:rsidR="00A3637D" w:rsidRPr="0016469E">
        <w:t>agreement w</w:t>
      </w:r>
      <w:r w:rsidR="00DF0C01">
        <w:t>as</w:t>
      </w:r>
      <w:r w:rsidR="00A3637D" w:rsidRPr="0016469E">
        <w:t xml:space="preserve"> reached </w:t>
      </w:r>
      <w:r w:rsidR="00EF0475" w:rsidRPr="0016469E">
        <w:t>as part of</w:t>
      </w:r>
      <w:r w:rsidR="00DF0C01">
        <w:t xml:space="preserve"> NES-based</w:t>
      </w:r>
      <w:r w:rsidR="00EF0475" w:rsidRPr="00EF0475">
        <w:t xml:space="preserve"> Conditional Handover (CHO) enhancement: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F0475" w:rsidRPr="0016469E" w14:paraId="2086047D" w14:textId="77777777" w:rsidTr="00EF0475">
        <w:tc>
          <w:tcPr>
            <w:tcW w:w="9350" w:type="dxa"/>
          </w:tcPr>
          <w:p w14:paraId="22C517B0" w14:textId="77777777" w:rsidR="00EF0475" w:rsidRPr="00EF0475" w:rsidRDefault="00EF0475" w:rsidP="00EF0475">
            <w:pPr>
              <w:rPr>
                <w:b/>
                <w:bCs/>
              </w:rPr>
            </w:pPr>
            <w:r w:rsidRPr="00EF0475">
              <w:rPr>
                <w:b/>
                <w:bCs/>
              </w:rPr>
              <w:t>Agreement</w:t>
            </w:r>
          </w:p>
          <w:p w14:paraId="7E2A7B99" w14:textId="77777777" w:rsidR="00EF0475" w:rsidRPr="00EF0475" w:rsidRDefault="00EF0475" w:rsidP="00EF0475">
            <w:r w:rsidRPr="00EF0475">
              <w:t>Group common DCI format 2-X is reused to notify the UE that source cell is entering NES mode.</w:t>
            </w:r>
          </w:p>
          <w:p w14:paraId="5BD1F3E2" w14:textId="7C284D01" w:rsidR="00EF0475" w:rsidRPr="0016469E" w:rsidRDefault="00EF0475" w:rsidP="005641BA">
            <w:pPr>
              <w:spacing w:line="257" w:lineRule="auto"/>
              <w:ind w:left="432" w:hanging="432"/>
            </w:pPr>
            <w:r w:rsidRPr="00EF0475">
              <w:t>•</w:t>
            </w:r>
            <w:r w:rsidRPr="00EF0475">
              <w:tab/>
              <w:t>add one bit of DCI 2-X to trigger both use cases of Cell DTX/DRX activation and cell turning off. RAN2 send LS to RAN1 to request this signaling change.</w:t>
            </w:r>
          </w:p>
        </w:tc>
      </w:tr>
    </w:tbl>
    <w:p w14:paraId="44266A83" w14:textId="77777777" w:rsidR="00EF0475" w:rsidRPr="0016469E" w:rsidRDefault="00EF0475" w:rsidP="00EF0475">
      <w:pPr>
        <w:rPr>
          <w:b/>
          <w:bCs/>
          <w:sz w:val="2"/>
          <w:szCs w:val="2"/>
        </w:rPr>
      </w:pPr>
    </w:p>
    <w:p w14:paraId="2658F85D" w14:textId="51273F2F" w:rsidR="001C24F5" w:rsidRPr="0016469E" w:rsidRDefault="00EF0475" w:rsidP="0016469E">
      <w:pPr>
        <w:rPr>
          <w:bCs/>
        </w:rPr>
      </w:pPr>
      <w:r w:rsidRPr="0016469E">
        <w:t xml:space="preserve">As indicated in RAN2 LS to RAN1 on NES CHO </w:t>
      </w:r>
      <w:sdt>
        <w:sdtPr>
          <w:id w:val="664058080"/>
          <w:citation/>
        </w:sdtPr>
        <w:sdtContent>
          <w:r w:rsidRPr="0016469E">
            <w:fldChar w:fldCharType="begin"/>
          </w:r>
          <w:r w:rsidRPr="0016469E">
            <w:instrText xml:space="preserve"> CITATION R1_2311002 \l 1033 </w:instrText>
          </w:r>
          <w:r w:rsidRPr="0016469E">
            <w:fldChar w:fldCharType="separate"/>
          </w:r>
          <w:r w:rsidR="003078F2" w:rsidRPr="003078F2">
            <w:rPr>
              <w:noProof/>
            </w:rPr>
            <w:t>[2]</w:t>
          </w:r>
          <w:r w:rsidRPr="0016469E">
            <w:fldChar w:fldCharType="end"/>
          </w:r>
        </w:sdtContent>
      </w:sdt>
      <w:r w:rsidRPr="0016469E">
        <w:t>, t</w:t>
      </w:r>
      <w:r w:rsidRPr="00EF0475">
        <w:t>he intention of the additional one bit (instead of reusing Cell DTX/DRX activation indication in DCI 2-X) is to decouple CHO enhancement for NES from Cell DTX/DRX activation</w:t>
      </w:r>
      <w:r w:rsidR="0016469E" w:rsidRPr="0016469E">
        <w:t xml:space="preserve">, where RAN2 requests RAN1 to </w:t>
      </w:r>
      <w:r w:rsidRPr="00EF0475">
        <w:t>specify signaling support corresponding to the above RAN2 agreement related to CHO enhancement</w:t>
      </w:r>
      <w:r w:rsidRPr="00EF0475">
        <w:rPr>
          <w:bCs/>
        </w:rPr>
        <w:t>.</w:t>
      </w:r>
      <w:r w:rsidR="0016469E">
        <w:rPr>
          <w:bCs/>
        </w:rPr>
        <w:t xml:space="preserve"> We discuss different aspects of this LS in the following section</w:t>
      </w:r>
      <w:r w:rsidR="00DF0C01">
        <w:rPr>
          <w:bCs/>
        </w:rPr>
        <w:t>.</w:t>
      </w:r>
    </w:p>
    <w:p w14:paraId="724ACB45" w14:textId="3B3ECF9A" w:rsidR="00DA0B32" w:rsidRPr="0016469E" w:rsidRDefault="0016469E" w:rsidP="006F7ECE">
      <w:pPr>
        <w:pStyle w:val="Heading1"/>
        <w:rPr>
          <w:lang w:val="en-US"/>
        </w:rPr>
      </w:pPr>
      <w:r>
        <w:rPr>
          <w:iCs/>
          <w:lang w:val="en-US"/>
        </w:rPr>
        <w:t>Additional signaling to support NES CHO via DCI format 2</w:t>
      </w:r>
      <w:r w:rsidR="00164430">
        <w:rPr>
          <w:iCs/>
          <w:lang w:val="en-US"/>
        </w:rPr>
        <w:t>_</w:t>
      </w:r>
      <w:proofErr w:type="gramStart"/>
      <w:r>
        <w:rPr>
          <w:iCs/>
          <w:lang w:val="en-US"/>
        </w:rPr>
        <w:t>9</w:t>
      </w:r>
      <w:proofErr w:type="gramEnd"/>
    </w:p>
    <w:p w14:paraId="1DD851E1" w14:textId="51419486" w:rsidR="00E06C8E" w:rsidRDefault="00E06C8E" w:rsidP="00E06C8E">
      <w:pPr>
        <w:pStyle w:val="BodyText"/>
        <w:suppressAutoHyphens/>
        <w:spacing w:after="0" w:line="240" w:lineRule="auto"/>
        <w:rPr>
          <w:rFonts w:cs="Times"/>
          <w:lang w:eastAsia="zh-CN"/>
        </w:rPr>
      </w:pPr>
      <w:bookmarkStart w:id="0" w:name="_Hlk100228640"/>
      <w:r>
        <w:rPr>
          <w:rFonts w:eastAsia="DengXian"/>
          <w:lang w:eastAsia="zh-CN"/>
        </w:rPr>
        <w:t>In RAN1#114</w:t>
      </w:r>
      <w:r w:rsidR="00DF0C01">
        <w:rPr>
          <w:rFonts w:eastAsia="DengXian"/>
          <w:lang w:eastAsia="zh-CN"/>
        </w:rPr>
        <w:t xml:space="preserve"> </w:t>
      </w:r>
      <w:sdt>
        <w:sdtPr>
          <w:rPr>
            <w:rFonts w:eastAsia="DengXian"/>
            <w:lang w:eastAsia="zh-CN"/>
          </w:rPr>
          <w:id w:val="-1142343797"/>
          <w:citation/>
        </w:sdtPr>
        <w:sdtContent>
          <w:r w:rsidR="00DF0C01">
            <w:rPr>
              <w:rFonts w:eastAsia="DengXian"/>
              <w:lang w:eastAsia="zh-CN"/>
            </w:rPr>
            <w:fldChar w:fldCharType="begin"/>
          </w:r>
          <w:r w:rsidR="00DF0C01">
            <w:rPr>
              <w:rFonts w:eastAsia="DengXian"/>
              <w:lang w:eastAsia="zh-CN"/>
            </w:rPr>
            <w:instrText xml:space="preserve"> CITATION RAN114 \l 1033 </w:instrText>
          </w:r>
          <w:r w:rsidR="00DF0C01">
            <w:rPr>
              <w:rFonts w:eastAsia="DengXian"/>
              <w:lang w:eastAsia="zh-CN"/>
            </w:rPr>
            <w:fldChar w:fldCharType="separate"/>
          </w:r>
          <w:r w:rsidR="003078F2" w:rsidRPr="003078F2">
            <w:rPr>
              <w:rFonts w:eastAsia="DengXian"/>
              <w:noProof/>
              <w:lang w:eastAsia="zh-CN"/>
            </w:rPr>
            <w:t>[3]</w:t>
          </w:r>
          <w:r w:rsidR="00DF0C01">
            <w:rPr>
              <w:rFonts w:eastAsia="DengXian"/>
              <w:lang w:eastAsia="zh-CN"/>
            </w:rPr>
            <w:fldChar w:fldCharType="end"/>
          </w:r>
        </w:sdtContent>
      </w:sdt>
      <w:r>
        <w:rPr>
          <w:rFonts w:eastAsia="DengXian"/>
          <w:lang w:eastAsia="zh-CN"/>
        </w:rPr>
        <w:t>, the DCI format 2</w:t>
      </w:r>
      <w:r w:rsidR="00164430">
        <w:rPr>
          <w:rFonts w:eastAsia="DengXian"/>
          <w:lang w:eastAsia="zh-CN"/>
        </w:rPr>
        <w:t>_</w:t>
      </w:r>
      <w:r>
        <w:rPr>
          <w:rFonts w:eastAsia="DengXian"/>
          <w:lang w:eastAsia="zh-CN"/>
        </w:rPr>
        <w:t xml:space="preserve">9 was agreed to include </w:t>
      </w:r>
      <w:r w:rsidRPr="003F2734">
        <w:rPr>
          <w:rFonts w:eastAsia="DengXian"/>
          <w:i/>
          <w:iCs w:val="0"/>
          <w:lang w:eastAsia="zh-CN"/>
        </w:rPr>
        <w:t>N</w:t>
      </w:r>
      <w:r>
        <w:rPr>
          <w:rFonts w:eastAsia="DengXian"/>
          <w:lang w:eastAsia="zh-CN"/>
        </w:rPr>
        <w:t xml:space="preserve"> information block fields, where </w:t>
      </w:r>
      <w:r>
        <w:rPr>
          <w:rFonts w:cs="Times"/>
          <w:lang w:eastAsia="zh-CN"/>
        </w:rPr>
        <w:t xml:space="preserve">each information block field contains signaling of activation or deactivation of ‘a configuration of cell DTX and/or DRX’ of ‘a serving cell’. As per the </w:t>
      </w:r>
      <w:r w:rsidR="006F020B">
        <w:rPr>
          <w:rFonts w:cs="Times"/>
          <w:lang w:eastAsia="zh-CN"/>
        </w:rPr>
        <w:t xml:space="preserve">RAN2 </w:t>
      </w:r>
      <w:r>
        <w:rPr>
          <w:rFonts w:cs="Times"/>
          <w:lang w:eastAsia="zh-CN"/>
        </w:rPr>
        <w:t>LS</w:t>
      </w:r>
      <w:r w:rsidR="006F020B">
        <w:rPr>
          <w:rFonts w:cs="Times"/>
          <w:lang w:eastAsia="zh-CN"/>
        </w:rPr>
        <w:t xml:space="preserve">, </w:t>
      </w:r>
      <w:r>
        <w:rPr>
          <w:rFonts w:cs="Times"/>
          <w:lang w:eastAsia="zh-CN"/>
        </w:rPr>
        <w:t>RAN</w:t>
      </w:r>
      <w:r w:rsidR="006F020B">
        <w:rPr>
          <w:rFonts w:cs="Times"/>
          <w:lang w:eastAsia="zh-CN"/>
        </w:rPr>
        <w:t xml:space="preserve">1 is requested to ‘add’ one bit in DCI 2-9 to trigger both cell DTX/DRX and cell turning off. </w:t>
      </w:r>
      <w:bookmarkStart w:id="1" w:name="_Hlk149835938"/>
      <w:r w:rsidR="006F020B">
        <w:rPr>
          <w:rFonts w:cs="Times"/>
          <w:lang w:eastAsia="zh-CN"/>
        </w:rPr>
        <w:t xml:space="preserve">In our opinion, the </w:t>
      </w:r>
      <w:r w:rsidR="003F2734">
        <w:rPr>
          <w:rFonts w:cs="Times"/>
          <w:lang w:eastAsia="zh-CN"/>
        </w:rPr>
        <w:t xml:space="preserve">RAN2 </w:t>
      </w:r>
      <w:r w:rsidR="006F020B">
        <w:rPr>
          <w:rFonts w:cs="Times"/>
          <w:lang w:eastAsia="zh-CN"/>
        </w:rPr>
        <w:t xml:space="preserve">LS </w:t>
      </w:r>
      <w:r w:rsidR="0057740E">
        <w:rPr>
          <w:rFonts w:cs="Times"/>
          <w:lang w:eastAsia="zh-CN"/>
        </w:rPr>
        <w:t>to RAN1 is not clear, and may have different interpretations, as follows:</w:t>
      </w:r>
    </w:p>
    <w:p w14:paraId="778E6C90" w14:textId="2DE7D563" w:rsidR="0057740E" w:rsidRPr="00DF0C01" w:rsidRDefault="0057740E" w:rsidP="00E06C8E">
      <w:pPr>
        <w:pStyle w:val="BodyText"/>
        <w:suppressAutoHyphens/>
        <w:spacing w:after="0" w:line="240" w:lineRule="auto"/>
        <w:rPr>
          <w:rFonts w:cs="Times"/>
          <w:sz w:val="8"/>
          <w:szCs w:val="8"/>
          <w:lang w:eastAsia="zh-CN"/>
        </w:rPr>
      </w:pPr>
    </w:p>
    <w:p w14:paraId="31F20138" w14:textId="7B044D57" w:rsidR="0057740E" w:rsidRDefault="0057740E">
      <w:pPr>
        <w:pStyle w:val="BodyText"/>
        <w:numPr>
          <w:ilvl w:val="0"/>
          <w:numId w:val="14"/>
        </w:numPr>
        <w:suppressAutoHyphens/>
        <w:spacing w:after="0" w:line="240" w:lineRule="auto"/>
        <w:rPr>
          <w:rFonts w:cs="Times"/>
          <w:lang w:eastAsia="zh-CN"/>
        </w:rPr>
      </w:pPr>
      <w:r w:rsidRPr="00164430">
        <w:rPr>
          <w:rFonts w:cs="Times"/>
          <w:b/>
          <w:bCs/>
          <w:lang w:eastAsia="zh-CN"/>
        </w:rPr>
        <w:t>Interpretation 1:</w:t>
      </w:r>
      <w:r>
        <w:rPr>
          <w:rFonts w:cs="Times"/>
          <w:lang w:eastAsia="zh-CN"/>
        </w:rPr>
        <w:t xml:space="preserve"> An additional field is added to each information block to</w:t>
      </w:r>
      <w:r w:rsidR="00164430">
        <w:rPr>
          <w:rFonts w:cs="Times"/>
          <w:lang w:eastAsia="zh-CN"/>
        </w:rPr>
        <w:t xml:space="preserve"> </w:t>
      </w:r>
      <w:r w:rsidR="00866E93">
        <w:rPr>
          <w:rFonts w:cs="Times"/>
          <w:lang w:eastAsia="zh-CN"/>
        </w:rPr>
        <w:t xml:space="preserve">trigger </w:t>
      </w:r>
      <w:r w:rsidR="00164430">
        <w:rPr>
          <w:rFonts w:cs="Times"/>
          <w:lang w:eastAsia="zh-CN"/>
        </w:rPr>
        <w:t>NES</w:t>
      </w:r>
      <w:r>
        <w:rPr>
          <w:rFonts w:cs="Times"/>
          <w:lang w:eastAsia="zh-CN"/>
        </w:rPr>
        <w:t xml:space="preserve"> CHO </w:t>
      </w:r>
      <w:r w:rsidR="00866E93">
        <w:rPr>
          <w:rFonts w:cs="Times"/>
          <w:lang w:eastAsia="zh-CN"/>
        </w:rPr>
        <w:t>execution</w:t>
      </w:r>
      <w:r>
        <w:rPr>
          <w:rFonts w:cs="Times"/>
          <w:lang w:eastAsia="zh-CN"/>
        </w:rPr>
        <w:t xml:space="preserve">, where the presence of the additional field is conditioned on an RRC </w:t>
      </w:r>
      <w:r w:rsidR="00164430">
        <w:rPr>
          <w:rFonts w:cs="Times"/>
          <w:lang w:eastAsia="zh-CN"/>
        </w:rPr>
        <w:t xml:space="preserve">corresponding to NES </w:t>
      </w:r>
      <w:r>
        <w:rPr>
          <w:rFonts w:cs="Times"/>
          <w:lang w:eastAsia="zh-CN"/>
        </w:rPr>
        <w:t xml:space="preserve">CHO configuration. </w:t>
      </w:r>
    </w:p>
    <w:p w14:paraId="6F180A73" w14:textId="49A3ACBB" w:rsidR="00C24679" w:rsidRDefault="00C24679" w:rsidP="00C24679">
      <w:pPr>
        <w:pStyle w:val="BodyText"/>
        <w:numPr>
          <w:ilvl w:val="1"/>
          <w:numId w:val="14"/>
        </w:numPr>
        <w:suppressAutoHyphens/>
        <w:spacing w:after="0" w:line="240" w:lineRule="auto"/>
        <w:rPr>
          <w:rFonts w:cs="Times"/>
          <w:lang w:eastAsia="zh-CN"/>
        </w:rPr>
      </w:pPr>
      <w:r>
        <w:rPr>
          <w:rFonts w:cs="Times"/>
          <w:b/>
          <w:bCs/>
          <w:lang w:eastAsia="zh-CN"/>
        </w:rPr>
        <w:t xml:space="preserve">Potential spec impact: </w:t>
      </w:r>
      <w:r>
        <w:rPr>
          <w:rFonts w:cs="Times"/>
          <w:lang w:eastAsia="zh-CN"/>
        </w:rPr>
        <w:t xml:space="preserve">Update Clause 7.3.1.3.10 of TS 38.212 </w:t>
      </w:r>
      <w:r w:rsidR="008012BD">
        <w:rPr>
          <w:rFonts w:cs="Times"/>
          <w:lang w:eastAsia="zh-CN"/>
        </w:rPr>
        <w:t>via</w:t>
      </w:r>
      <w:r>
        <w:rPr>
          <w:rFonts w:cs="Times"/>
          <w:lang w:eastAsia="zh-CN"/>
        </w:rPr>
        <w:t xml:space="preserve"> includ</w:t>
      </w:r>
      <w:r w:rsidR="008012BD">
        <w:rPr>
          <w:rFonts w:cs="Times"/>
          <w:lang w:eastAsia="zh-CN"/>
        </w:rPr>
        <w:t>ing</w:t>
      </w:r>
      <w:r>
        <w:rPr>
          <w:rFonts w:cs="Times"/>
          <w:lang w:eastAsia="zh-CN"/>
        </w:rPr>
        <w:t xml:space="preserve"> one additional bit </w:t>
      </w:r>
      <w:r w:rsidR="008012BD">
        <w:rPr>
          <w:rFonts w:cs="Times"/>
          <w:lang w:eastAsia="zh-CN"/>
        </w:rPr>
        <w:t xml:space="preserve">per information block field </w:t>
      </w:r>
      <w:r>
        <w:rPr>
          <w:rFonts w:cs="Times"/>
          <w:lang w:eastAsia="zh-CN"/>
        </w:rPr>
        <w:t xml:space="preserve">to DCI format 2_9 conditioned on CHO NES being </w:t>
      </w:r>
      <w:proofErr w:type="gramStart"/>
      <w:r>
        <w:rPr>
          <w:rFonts w:cs="Times"/>
          <w:lang w:eastAsia="zh-CN"/>
        </w:rPr>
        <w:t>configured</w:t>
      </w:r>
      <w:proofErr w:type="gramEnd"/>
    </w:p>
    <w:p w14:paraId="6F59896D" w14:textId="63C546D3" w:rsidR="0057740E" w:rsidRDefault="0057740E">
      <w:pPr>
        <w:pStyle w:val="BodyText"/>
        <w:numPr>
          <w:ilvl w:val="0"/>
          <w:numId w:val="14"/>
        </w:numPr>
        <w:suppressAutoHyphens/>
        <w:spacing w:after="0" w:line="240" w:lineRule="auto"/>
        <w:rPr>
          <w:rFonts w:cs="Times"/>
          <w:lang w:eastAsia="zh-CN"/>
        </w:rPr>
      </w:pPr>
      <w:r w:rsidRPr="00164430">
        <w:rPr>
          <w:rFonts w:cs="Times"/>
          <w:b/>
          <w:bCs/>
          <w:lang w:eastAsia="zh-CN"/>
        </w:rPr>
        <w:t>Interpretation 2:</w:t>
      </w:r>
      <w:r>
        <w:rPr>
          <w:rFonts w:cs="Times"/>
          <w:lang w:eastAsia="zh-CN"/>
        </w:rPr>
        <w:t xml:space="preserve"> An additional field is added to each information block corresponding to cell turn off,</w:t>
      </w:r>
      <w:r w:rsidR="00164430">
        <w:rPr>
          <w:rFonts w:cs="Times"/>
          <w:lang w:eastAsia="zh-CN"/>
        </w:rPr>
        <w:t xml:space="preserve"> where this cell </w:t>
      </w:r>
      <w:proofErr w:type="gramStart"/>
      <w:r w:rsidR="00164430">
        <w:rPr>
          <w:rFonts w:cs="Times"/>
          <w:lang w:eastAsia="zh-CN"/>
        </w:rPr>
        <w:t>turn</w:t>
      </w:r>
      <w:proofErr w:type="gramEnd"/>
      <w:r w:rsidR="00164430">
        <w:rPr>
          <w:rFonts w:cs="Times"/>
          <w:lang w:eastAsia="zh-CN"/>
        </w:rPr>
        <w:t xml:space="preserve"> off bit is always present in DCI format 2_9</w:t>
      </w:r>
      <w:r>
        <w:rPr>
          <w:rFonts w:cs="Times"/>
          <w:lang w:eastAsia="zh-CN"/>
        </w:rPr>
        <w:t>.</w:t>
      </w:r>
    </w:p>
    <w:p w14:paraId="223B001E" w14:textId="5AF41051" w:rsidR="00C24679" w:rsidRDefault="00C24679" w:rsidP="00C24679">
      <w:pPr>
        <w:pStyle w:val="BodyText"/>
        <w:numPr>
          <w:ilvl w:val="1"/>
          <w:numId w:val="14"/>
        </w:numPr>
        <w:suppressAutoHyphens/>
        <w:spacing w:after="0" w:line="240" w:lineRule="auto"/>
        <w:rPr>
          <w:rFonts w:cs="Times"/>
          <w:lang w:eastAsia="zh-CN"/>
        </w:rPr>
      </w:pPr>
      <w:r>
        <w:rPr>
          <w:rFonts w:cs="Times"/>
          <w:b/>
          <w:bCs/>
          <w:lang w:eastAsia="zh-CN"/>
        </w:rPr>
        <w:t xml:space="preserve">Potential spec impact: </w:t>
      </w:r>
      <w:r>
        <w:rPr>
          <w:rFonts w:cs="Times"/>
          <w:lang w:eastAsia="zh-CN"/>
        </w:rPr>
        <w:t xml:space="preserve">Update Clause 7.3.1.3.10 of TS 38.212 </w:t>
      </w:r>
      <w:r w:rsidR="008012BD">
        <w:rPr>
          <w:rFonts w:cs="Times"/>
          <w:lang w:eastAsia="zh-CN"/>
        </w:rPr>
        <w:t>via</w:t>
      </w:r>
      <w:r>
        <w:rPr>
          <w:rFonts w:cs="Times"/>
          <w:lang w:eastAsia="zh-CN"/>
        </w:rPr>
        <w:t xml:space="preserve"> includ</w:t>
      </w:r>
      <w:r w:rsidR="008012BD">
        <w:rPr>
          <w:rFonts w:cs="Times"/>
          <w:lang w:eastAsia="zh-CN"/>
        </w:rPr>
        <w:t>ing</w:t>
      </w:r>
      <w:r>
        <w:rPr>
          <w:rFonts w:cs="Times"/>
          <w:lang w:eastAsia="zh-CN"/>
        </w:rPr>
        <w:t xml:space="preserve"> one additional bit </w:t>
      </w:r>
      <w:r w:rsidR="008012BD">
        <w:rPr>
          <w:rFonts w:cs="Times"/>
          <w:lang w:eastAsia="zh-CN"/>
        </w:rPr>
        <w:t xml:space="preserve">per information block field </w:t>
      </w:r>
      <w:r>
        <w:rPr>
          <w:rFonts w:cs="Times"/>
          <w:lang w:eastAsia="zh-CN"/>
        </w:rPr>
        <w:t xml:space="preserve">to DCI format 2_9 for cell turn </w:t>
      </w:r>
      <w:proofErr w:type="gramStart"/>
      <w:r>
        <w:rPr>
          <w:rFonts w:cs="Times"/>
          <w:lang w:eastAsia="zh-CN"/>
        </w:rPr>
        <w:t>off</w:t>
      </w:r>
      <w:proofErr w:type="gramEnd"/>
    </w:p>
    <w:p w14:paraId="11BB5A90" w14:textId="0C0BADD6" w:rsidR="003A5EC6" w:rsidRDefault="00164430">
      <w:pPr>
        <w:pStyle w:val="BodyText"/>
        <w:numPr>
          <w:ilvl w:val="0"/>
          <w:numId w:val="14"/>
        </w:numPr>
        <w:suppressAutoHyphens/>
        <w:spacing w:after="0" w:line="240" w:lineRule="auto"/>
        <w:rPr>
          <w:rFonts w:cs="Times"/>
          <w:lang w:eastAsia="zh-CN"/>
        </w:rPr>
      </w:pPr>
      <w:r w:rsidRPr="00164430">
        <w:rPr>
          <w:rFonts w:cs="Times"/>
          <w:b/>
          <w:bCs/>
          <w:lang w:eastAsia="zh-CN"/>
        </w:rPr>
        <w:t>Interpretation 3:</w:t>
      </w:r>
      <w:r>
        <w:rPr>
          <w:rFonts w:cs="Times"/>
          <w:lang w:eastAsia="zh-CN"/>
        </w:rPr>
        <w:t xml:space="preserve"> No additional field is added to DCI format 2_9, wherein an information block field of DCI format 2_9 with cell DTX/DRX activated implies the triggering of NES CHO </w:t>
      </w:r>
      <w:r w:rsidR="00866E93">
        <w:rPr>
          <w:rFonts w:cs="Times"/>
          <w:lang w:eastAsia="zh-CN"/>
        </w:rPr>
        <w:t xml:space="preserve">execution </w:t>
      </w:r>
      <w:r>
        <w:rPr>
          <w:rFonts w:cs="Times"/>
          <w:lang w:eastAsia="zh-CN"/>
        </w:rPr>
        <w:t xml:space="preserve">according to </w:t>
      </w:r>
      <w:r w:rsidR="00866E93">
        <w:rPr>
          <w:rFonts w:cs="Times"/>
          <w:lang w:eastAsia="zh-CN"/>
        </w:rPr>
        <w:t xml:space="preserve">received </w:t>
      </w:r>
      <w:r>
        <w:rPr>
          <w:rFonts w:cs="Times"/>
          <w:lang w:eastAsia="zh-CN"/>
        </w:rPr>
        <w:t>NES CHO configuration</w:t>
      </w:r>
      <w:r w:rsidR="00866E93">
        <w:rPr>
          <w:rFonts w:cs="Times"/>
          <w:lang w:eastAsia="zh-CN"/>
        </w:rPr>
        <w:t>, if the UE has found a triggering (target) cell</w:t>
      </w:r>
      <w:r>
        <w:rPr>
          <w:rFonts w:cs="Times"/>
          <w:lang w:eastAsia="zh-CN"/>
        </w:rPr>
        <w:t>.</w:t>
      </w:r>
    </w:p>
    <w:p w14:paraId="3718A7F6" w14:textId="163ED72B" w:rsidR="00C24679" w:rsidRDefault="00C24679" w:rsidP="00C24679">
      <w:pPr>
        <w:pStyle w:val="BodyText"/>
        <w:numPr>
          <w:ilvl w:val="1"/>
          <w:numId w:val="14"/>
        </w:numPr>
        <w:suppressAutoHyphens/>
        <w:spacing w:after="0" w:line="240" w:lineRule="auto"/>
        <w:rPr>
          <w:rFonts w:cs="Times"/>
          <w:lang w:eastAsia="zh-CN"/>
        </w:rPr>
      </w:pPr>
      <w:r>
        <w:rPr>
          <w:rFonts w:cs="Times"/>
          <w:b/>
          <w:bCs/>
          <w:lang w:eastAsia="zh-CN"/>
        </w:rPr>
        <w:t xml:space="preserve">Potential spec impact: </w:t>
      </w:r>
      <w:r>
        <w:rPr>
          <w:rFonts w:cs="Times"/>
          <w:lang w:eastAsia="zh-CN"/>
        </w:rPr>
        <w:t xml:space="preserve">Update Clause 7.3.1.3.10 of TS 38.212 </w:t>
      </w:r>
      <w:r w:rsidR="008012BD">
        <w:rPr>
          <w:rFonts w:cs="Times"/>
          <w:lang w:eastAsia="zh-CN"/>
        </w:rPr>
        <w:t>via</w:t>
      </w:r>
      <w:r>
        <w:rPr>
          <w:rFonts w:cs="Times"/>
          <w:lang w:eastAsia="zh-CN"/>
        </w:rPr>
        <w:t xml:space="preserve"> </w:t>
      </w:r>
      <w:r w:rsidR="008012BD">
        <w:rPr>
          <w:rFonts w:cs="Times"/>
          <w:lang w:eastAsia="zh-CN"/>
        </w:rPr>
        <w:t>modifying the description of the fields of D</w:t>
      </w:r>
      <w:r>
        <w:rPr>
          <w:rFonts w:cs="Times"/>
          <w:lang w:eastAsia="zh-CN"/>
        </w:rPr>
        <w:t xml:space="preserve">CI format 2_9 </w:t>
      </w:r>
      <w:r w:rsidR="008012BD">
        <w:rPr>
          <w:rFonts w:cs="Times"/>
          <w:lang w:eastAsia="zh-CN"/>
        </w:rPr>
        <w:t xml:space="preserve">to additionally imply the triggering of NES CHO </w:t>
      </w:r>
      <w:proofErr w:type="gramStart"/>
      <w:r w:rsidR="008012BD">
        <w:rPr>
          <w:rFonts w:cs="Times"/>
          <w:lang w:eastAsia="zh-CN"/>
        </w:rPr>
        <w:t>execution</w:t>
      </w:r>
      <w:proofErr w:type="gramEnd"/>
    </w:p>
    <w:bookmarkEnd w:id="1"/>
    <w:p w14:paraId="68EE44A6" w14:textId="4F3DE724" w:rsidR="00DF0C01" w:rsidRPr="008012BD" w:rsidRDefault="00DF0C01" w:rsidP="00DF0C01">
      <w:pPr>
        <w:pStyle w:val="BodyText"/>
        <w:suppressAutoHyphens/>
        <w:spacing w:after="0" w:line="240" w:lineRule="auto"/>
        <w:rPr>
          <w:rFonts w:cs="Times"/>
          <w:sz w:val="8"/>
          <w:szCs w:val="8"/>
          <w:lang w:eastAsia="zh-CN"/>
        </w:rPr>
      </w:pPr>
    </w:p>
    <w:p w14:paraId="5551D5BD" w14:textId="75A1D380" w:rsidR="003078F2" w:rsidRDefault="00DF0C01" w:rsidP="00DF0C01">
      <w:pPr>
        <w:pStyle w:val="BodyText"/>
        <w:suppressAutoHyphens/>
        <w:spacing w:after="0" w:line="240" w:lineRule="auto"/>
        <w:rPr>
          <w:rFonts w:cs="Times"/>
          <w:lang w:eastAsia="zh-CN"/>
        </w:rPr>
      </w:pPr>
      <w:r>
        <w:rPr>
          <w:rFonts w:cs="Times"/>
          <w:lang w:eastAsia="zh-CN"/>
        </w:rPr>
        <w:t xml:space="preserve">Clearly, the specification impact of incorporating the RAN2 LS request to RAN1 is to be captured in Clause 7.3.1.3.10 of TS 38.212 </w:t>
      </w:r>
      <w:sdt>
        <w:sdtPr>
          <w:rPr>
            <w:rFonts w:cs="Times"/>
            <w:lang w:eastAsia="zh-CN"/>
          </w:rPr>
          <w:id w:val="1362472211"/>
          <w:citation/>
        </w:sdtPr>
        <w:sdtContent>
          <w:r>
            <w:rPr>
              <w:rFonts w:cs="Times"/>
              <w:lang w:eastAsia="zh-CN"/>
            </w:rPr>
            <w:fldChar w:fldCharType="begin"/>
          </w:r>
          <w:r>
            <w:rPr>
              <w:rFonts w:cs="Times"/>
              <w:lang w:eastAsia="zh-CN"/>
            </w:rPr>
            <w:instrText xml:space="preserve"> CITATION TS38212 \l 1033 </w:instrText>
          </w:r>
          <w:r>
            <w:rPr>
              <w:rFonts w:cs="Times"/>
              <w:lang w:eastAsia="zh-CN"/>
            </w:rPr>
            <w:fldChar w:fldCharType="separate"/>
          </w:r>
          <w:r w:rsidR="003078F2" w:rsidRPr="003078F2">
            <w:rPr>
              <w:rFonts w:cs="Times"/>
              <w:noProof/>
              <w:lang w:eastAsia="zh-CN"/>
            </w:rPr>
            <w:t>[4]</w:t>
          </w:r>
          <w:r>
            <w:rPr>
              <w:rFonts w:cs="Times"/>
              <w:lang w:eastAsia="zh-CN"/>
            </w:rPr>
            <w:fldChar w:fldCharType="end"/>
          </w:r>
        </w:sdtContent>
      </w:sdt>
      <w:r>
        <w:rPr>
          <w:rFonts w:cs="Times"/>
          <w:lang w:eastAsia="zh-CN"/>
        </w:rPr>
        <w:t xml:space="preserve">, where the scope of the specification update is based on the interpretation of the LS that aligns with the intention of RAN2. </w:t>
      </w:r>
      <w:r w:rsidR="003078F2">
        <w:rPr>
          <w:rFonts w:cs="Times"/>
          <w:lang w:eastAsia="zh-CN"/>
        </w:rPr>
        <w:t xml:space="preserve">While the wording of the RAN2 LS is closest to Interpretation 1 in our view, we </w:t>
      </w:r>
      <w:r>
        <w:rPr>
          <w:rFonts w:cs="Times"/>
          <w:lang w:eastAsia="zh-CN"/>
        </w:rPr>
        <w:t xml:space="preserve">suggest that RAN1 </w:t>
      </w:r>
      <w:r w:rsidR="003078F2">
        <w:rPr>
          <w:rFonts w:cs="Times"/>
          <w:lang w:eastAsia="zh-CN"/>
        </w:rPr>
        <w:t xml:space="preserve">analyzes the different interpretations above, and, in case there is no consensus on the same interpretation of the RAN2 LS, RAN1 should send an LS to RAN2 requesting further clarification. </w:t>
      </w:r>
      <w:proofErr w:type="gramStart"/>
      <w:r w:rsidR="003078F2">
        <w:rPr>
          <w:rFonts w:cs="Times"/>
          <w:lang w:eastAsia="zh-CN"/>
        </w:rPr>
        <w:t>In light of</w:t>
      </w:r>
      <w:proofErr w:type="gramEnd"/>
      <w:r w:rsidR="003078F2">
        <w:rPr>
          <w:rFonts w:cs="Times"/>
          <w:lang w:eastAsia="zh-CN"/>
        </w:rPr>
        <w:t xml:space="preserve"> that, we have the following two proposals:</w:t>
      </w:r>
    </w:p>
    <w:p w14:paraId="61E4A2CE" w14:textId="77777777" w:rsidR="003078F2" w:rsidRDefault="003078F2" w:rsidP="00DF0C01">
      <w:pPr>
        <w:pStyle w:val="BodyText"/>
        <w:suppressAutoHyphens/>
        <w:spacing w:after="0" w:line="240" w:lineRule="auto"/>
        <w:rPr>
          <w:rFonts w:cs="Times"/>
          <w:lang w:eastAsia="zh-CN"/>
        </w:rPr>
      </w:pPr>
    </w:p>
    <w:p w14:paraId="59B2494D" w14:textId="04E3A5A4" w:rsidR="003078F2" w:rsidRPr="003078F2" w:rsidRDefault="003078F2" w:rsidP="003078F2">
      <w:pPr>
        <w:pStyle w:val="Proposal"/>
        <w:numPr>
          <w:ilvl w:val="0"/>
          <w:numId w:val="11"/>
        </w:numPr>
      </w:pPr>
      <w:bookmarkStart w:id="2" w:name="_Hlk149836308"/>
      <w:r>
        <w:rPr>
          <w:rFonts w:cs="Times"/>
          <w:lang w:eastAsia="zh-CN"/>
        </w:rPr>
        <w:lastRenderedPageBreak/>
        <w:t xml:space="preserve">RAN1 discusses the RAN2 LS on NES CHO to verify which of the following interpretations matches the </w:t>
      </w:r>
      <w:r w:rsidR="00653691">
        <w:rPr>
          <w:rFonts w:cs="Times"/>
          <w:lang w:eastAsia="zh-CN"/>
        </w:rPr>
        <w:t xml:space="preserve">intention of </w:t>
      </w:r>
      <w:r>
        <w:rPr>
          <w:rFonts w:cs="Times"/>
          <w:lang w:eastAsia="zh-CN"/>
        </w:rPr>
        <w:t>RAN2:</w:t>
      </w:r>
    </w:p>
    <w:p w14:paraId="751025BF" w14:textId="054EC263" w:rsidR="003078F2" w:rsidRPr="003078F2" w:rsidRDefault="003078F2">
      <w:pPr>
        <w:pStyle w:val="Proposal"/>
        <w:numPr>
          <w:ilvl w:val="0"/>
          <w:numId w:val="15"/>
        </w:numPr>
      </w:pPr>
      <w:r w:rsidRPr="003078F2">
        <w:rPr>
          <w:rFonts w:cs="Times"/>
          <w:lang w:eastAsia="zh-CN"/>
        </w:rPr>
        <w:t>Interpretation 1:</w:t>
      </w:r>
      <w:r>
        <w:rPr>
          <w:rFonts w:cs="Times"/>
          <w:lang w:eastAsia="zh-CN"/>
        </w:rPr>
        <w:t xml:space="preserve"> An additional field is added to each information block to </w:t>
      </w:r>
      <w:r w:rsidR="00866E93">
        <w:rPr>
          <w:rFonts w:cs="Times"/>
          <w:lang w:eastAsia="zh-CN"/>
        </w:rPr>
        <w:t xml:space="preserve">trigger </w:t>
      </w:r>
      <w:r>
        <w:rPr>
          <w:rFonts w:cs="Times"/>
          <w:lang w:eastAsia="zh-CN"/>
        </w:rPr>
        <w:t xml:space="preserve">NES CHO </w:t>
      </w:r>
      <w:r w:rsidR="00866E93">
        <w:rPr>
          <w:rFonts w:cs="Times"/>
          <w:lang w:eastAsia="zh-CN"/>
        </w:rPr>
        <w:t>execution</w:t>
      </w:r>
      <w:r>
        <w:rPr>
          <w:rFonts w:cs="Times"/>
          <w:lang w:eastAsia="zh-CN"/>
        </w:rPr>
        <w:t xml:space="preserve">, where the presence of the additional field is conditioned on an RRC corresponding to NES CHO </w:t>
      </w:r>
      <w:proofErr w:type="gramStart"/>
      <w:r>
        <w:rPr>
          <w:rFonts w:cs="Times"/>
          <w:lang w:eastAsia="zh-CN"/>
        </w:rPr>
        <w:t>configuration</w:t>
      </w:r>
      <w:proofErr w:type="gramEnd"/>
    </w:p>
    <w:p w14:paraId="016E4CB4" w14:textId="53510C63" w:rsidR="003078F2" w:rsidRPr="003078F2" w:rsidRDefault="003078F2">
      <w:pPr>
        <w:pStyle w:val="Proposal"/>
        <w:numPr>
          <w:ilvl w:val="0"/>
          <w:numId w:val="15"/>
        </w:numPr>
      </w:pPr>
      <w:r w:rsidRPr="003078F2">
        <w:rPr>
          <w:rFonts w:cs="Times"/>
          <w:lang w:eastAsia="zh-CN"/>
        </w:rPr>
        <w:t>Interpretation 2:</w:t>
      </w:r>
      <w:r>
        <w:rPr>
          <w:rFonts w:cs="Times"/>
          <w:lang w:eastAsia="zh-CN"/>
        </w:rPr>
        <w:t xml:space="preserve"> An additional field is added to each information block corresponding to cell turn off, where this cell </w:t>
      </w:r>
      <w:proofErr w:type="gramStart"/>
      <w:r>
        <w:rPr>
          <w:rFonts w:cs="Times"/>
          <w:lang w:eastAsia="zh-CN"/>
        </w:rPr>
        <w:t>turn</w:t>
      </w:r>
      <w:proofErr w:type="gramEnd"/>
      <w:r>
        <w:rPr>
          <w:rFonts w:cs="Times"/>
          <w:lang w:eastAsia="zh-CN"/>
        </w:rPr>
        <w:t xml:space="preserve"> off bit is always present in DCI format 2_9</w:t>
      </w:r>
    </w:p>
    <w:p w14:paraId="67551A56" w14:textId="3E734998" w:rsidR="003078F2" w:rsidRPr="003078F2" w:rsidRDefault="003078F2">
      <w:pPr>
        <w:pStyle w:val="Proposal"/>
        <w:numPr>
          <w:ilvl w:val="0"/>
          <w:numId w:val="15"/>
        </w:numPr>
      </w:pPr>
      <w:r w:rsidRPr="003078F2">
        <w:rPr>
          <w:rFonts w:cs="Times"/>
          <w:lang w:eastAsia="zh-CN"/>
        </w:rPr>
        <w:t>Interpretation 3:</w:t>
      </w:r>
      <w:r>
        <w:rPr>
          <w:rFonts w:cs="Times"/>
          <w:lang w:eastAsia="zh-CN"/>
        </w:rPr>
        <w:t xml:space="preserve"> No additional field is added to DCI format 2_9, wherein an information block field of DCI format 2_9 with cell DTX/DRX activated implies the triggering of NES CHO </w:t>
      </w:r>
      <w:r w:rsidR="00866E93">
        <w:rPr>
          <w:rFonts w:cs="Times"/>
          <w:lang w:eastAsia="zh-CN"/>
        </w:rPr>
        <w:t xml:space="preserve">execution </w:t>
      </w:r>
      <w:r>
        <w:rPr>
          <w:rFonts w:cs="Times"/>
          <w:lang w:eastAsia="zh-CN"/>
        </w:rPr>
        <w:t xml:space="preserve">according to </w:t>
      </w:r>
      <w:r w:rsidR="00866E93">
        <w:rPr>
          <w:rFonts w:cs="Times"/>
          <w:lang w:eastAsia="zh-CN"/>
        </w:rPr>
        <w:t xml:space="preserve">received </w:t>
      </w:r>
      <w:r>
        <w:rPr>
          <w:rFonts w:cs="Times"/>
          <w:lang w:eastAsia="zh-CN"/>
        </w:rPr>
        <w:t>NES CHO configuration</w:t>
      </w:r>
      <w:r w:rsidR="00866E93">
        <w:rPr>
          <w:rFonts w:cs="Times"/>
          <w:lang w:eastAsia="zh-CN"/>
        </w:rPr>
        <w:t xml:space="preserve">, if the UE has found a triggering (target) </w:t>
      </w:r>
      <w:proofErr w:type="gramStart"/>
      <w:r w:rsidR="00866E93">
        <w:rPr>
          <w:rFonts w:cs="Times"/>
          <w:lang w:eastAsia="zh-CN"/>
        </w:rPr>
        <w:t>cell</w:t>
      </w:r>
      <w:proofErr w:type="gramEnd"/>
    </w:p>
    <w:p w14:paraId="487B69CB" w14:textId="1531C2C1" w:rsidR="003078F2" w:rsidRPr="0016469E" w:rsidRDefault="003078F2" w:rsidP="003078F2">
      <w:pPr>
        <w:pStyle w:val="Proposal"/>
        <w:numPr>
          <w:ilvl w:val="0"/>
          <w:numId w:val="11"/>
        </w:numPr>
      </w:pPr>
      <w:r>
        <w:rPr>
          <w:rFonts w:cs="Times"/>
          <w:lang w:eastAsia="zh-CN"/>
        </w:rPr>
        <w:t xml:space="preserve">In case of lack of consensus among RAN1 on the same interpretation of the RAN2 LS, RAN1 sends an LS to RAN2 requesting further clarity on the correct </w:t>
      </w:r>
      <w:proofErr w:type="gramStart"/>
      <w:r>
        <w:rPr>
          <w:rFonts w:cs="Times"/>
          <w:lang w:eastAsia="zh-CN"/>
        </w:rPr>
        <w:t>interpretation</w:t>
      </w:r>
      <w:proofErr w:type="gramEnd"/>
    </w:p>
    <w:p w14:paraId="3E333E0B" w14:textId="176FDD73" w:rsidR="00B35455" w:rsidRPr="0016469E" w:rsidRDefault="00B35455" w:rsidP="00B35455">
      <w:pPr>
        <w:pStyle w:val="Heading1"/>
        <w:rPr>
          <w:lang w:val="en-US"/>
        </w:rPr>
      </w:pPr>
      <w:bookmarkStart w:id="3" w:name="_Toc100923943"/>
      <w:bookmarkEnd w:id="0"/>
      <w:bookmarkEnd w:id="2"/>
      <w:bookmarkEnd w:id="3"/>
      <w:r w:rsidRPr="0016469E">
        <w:rPr>
          <w:lang w:val="en-US"/>
        </w:rPr>
        <w:t>Conclusion</w:t>
      </w:r>
    </w:p>
    <w:p w14:paraId="677EB5CE" w14:textId="031A5563" w:rsidR="00005765" w:rsidRPr="0016469E" w:rsidRDefault="00337C8A" w:rsidP="00005765">
      <w:pPr>
        <w:rPr>
          <w:b/>
          <w:bCs/>
          <w:iCs w:val="0"/>
          <w:sz w:val="22"/>
          <w:szCs w:val="22"/>
        </w:rPr>
      </w:pPr>
      <w:bookmarkStart w:id="4" w:name="_Hlk100923477"/>
      <w:r w:rsidRPr="0016469E">
        <w:t>This contribution ad</w:t>
      </w:r>
      <w:bookmarkEnd w:id="4"/>
      <w:r w:rsidRPr="0016469E">
        <w:t>dressed</w:t>
      </w:r>
      <w:r w:rsidR="00336749" w:rsidRPr="0016469E">
        <w:t xml:space="preserve"> </w:t>
      </w:r>
      <w:r w:rsidR="001E6AAA" w:rsidRPr="0016469E">
        <w:t>the remaining issues for cell DTX/DRX enhancements for network energy saving t</w:t>
      </w:r>
      <w:r w:rsidR="00336749" w:rsidRPr="0016469E">
        <w:t xml:space="preserve">echniques. </w:t>
      </w:r>
      <w:proofErr w:type="gramStart"/>
      <w:r w:rsidR="00070B2D" w:rsidRPr="0016469E">
        <w:t>In light of</w:t>
      </w:r>
      <w:proofErr w:type="gramEnd"/>
      <w:r w:rsidR="00070B2D" w:rsidRPr="0016469E">
        <w:t xml:space="preserve"> the discussion in this technical document, w</w:t>
      </w:r>
      <w:r w:rsidR="00336749" w:rsidRPr="0016469E">
        <w:t>e have t</w:t>
      </w:r>
      <w:r w:rsidR="00C35EC6" w:rsidRPr="0016469E">
        <w:t xml:space="preserve">he following </w:t>
      </w:r>
      <w:bookmarkStart w:id="5" w:name="_Toc100924111"/>
      <w:bookmarkStart w:id="6" w:name="_Toc100924138"/>
      <w:bookmarkStart w:id="7" w:name="_Toc100924174"/>
      <w:r w:rsidR="000C35A5" w:rsidRPr="0016469E">
        <w:t>proposals</w:t>
      </w:r>
      <w:r w:rsidR="00E555A7" w:rsidRPr="0016469E">
        <w:t>:</w:t>
      </w:r>
      <w:bookmarkEnd w:id="5"/>
      <w:bookmarkEnd w:id="6"/>
      <w:bookmarkEnd w:id="7"/>
    </w:p>
    <w:p w14:paraId="36280508" w14:textId="75B7A1A1" w:rsidR="005F0285" w:rsidRPr="0016469E" w:rsidRDefault="00F25660">
      <w:pPr>
        <w:pStyle w:val="Proposal"/>
        <w:numPr>
          <w:ilvl w:val="0"/>
          <w:numId w:val="16"/>
        </w:numPr>
      </w:pPr>
      <w:r>
        <w:rPr>
          <w:rFonts w:cs="Times"/>
          <w:lang w:eastAsia="zh-CN"/>
        </w:rPr>
        <w:t>RAN1 discusses the RAN2 LS on NES CHO to verify which of the following interpretations matches the</w:t>
      </w:r>
      <w:r w:rsidR="00653691">
        <w:rPr>
          <w:rFonts w:cs="Times"/>
          <w:lang w:eastAsia="zh-CN"/>
        </w:rPr>
        <w:t xml:space="preserve"> intention of</w:t>
      </w:r>
      <w:r>
        <w:rPr>
          <w:rFonts w:cs="Times"/>
          <w:lang w:eastAsia="zh-CN"/>
        </w:rPr>
        <w:t xml:space="preserve"> RAN2</w:t>
      </w:r>
      <w:r w:rsidR="003A5EC6" w:rsidRPr="0016469E">
        <w:t>:</w:t>
      </w:r>
    </w:p>
    <w:p w14:paraId="35C46912" w14:textId="6B3A5F5D" w:rsidR="003A5EC6" w:rsidRPr="0016469E" w:rsidRDefault="00F25660">
      <w:pPr>
        <w:pStyle w:val="Proposal"/>
        <w:numPr>
          <w:ilvl w:val="0"/>
          <w:numId w:val="13"/>
        </w:numPr>
      </w:pPr>
      <w:r w:rsidRPr="003078F2">
        <w:rPr>
          <w:rFonts w:cs="Times"/>
          <w:lang w:eastAsia="zh-CN"/>
        </w:rPr>
        <w:t>Interpretation 1:</w:t>
      </w:r>
      <w:r>
        <w:rPr>
          <w:rFonts w:cs="Times"/>
          <w:lang w:eastAsia="zh-CN"/>
        </w:rPr>
        <w:t xml:space="preserve"> An additional field is added to each information block to </w:t>
      </w:r>
      <w:r w:rsidR="00BB0D6F">
        <w:rPr>
          <w:rFonts w:cs="Times"/>
          <w:lang w:eastAsia="zh-CN"/>
        </w:rPr>
        <w:t xml:space="preserve">trigger </w:t>
      </w:r>
      <w:r>
        <w:rPr>
          <w:rFonts w:cs="Times"/>
          <w:lang w:eastAsia="zh-CN"/>
        </w:rPr>
        <w:t xml:space="preserve">NES CHO </w:t>
      </w:r>
      <w:r w:rsidR="00BB0D6F">
        <w:rPr>
          <w:rFonts w:cs="Times"/>
          <w:lang w:eastAsia="zh-CN"/>
        </w:rPr>
        <w:t>execution</w:t>
      </w:r>
      <w:r>
        <w:rPr>
          <w:rFonts w:cs="Times"/>
          <w:lang w:eastAsia="zh-CN"/>
        </w:rPr>
        <w:t xml:space="preserve">, where the presence of the additional field is conditioned on an RRC corresponding to NES CHO </w:t>
      </w:r>
      <w:proofErr w:type="gramStart"/>
      <w:r>
        <w:rPr>
          <w:rFonts w:cs="Times"/>
          <w:lang w:eastAsia="zh-CN"/>
        </w:rPr>
        <w:t>configuration</w:t>
      </w:r>
      <w:proofErr w:type="gramEnd"/>
    </w:p>
    <w:p w14:paraId="2698BD0E" w14:textId="47A70298" w:rsidR="003A5EC6" w:rsidRPr="0016469E" w:rsidRDefault="003078F2">
      <w:pPr>
        <w:pStyle w:val="Proposal"/>
        <w:numPr>
          <w:ilvl w:val="0"/>
          <w:numId w:val="13"/>
        </w:numPr>
      </w:pPr>
      <w:r w:rsidRPr="003078F2">
        <w:rPr>
          <w:rFonts w:cs="Times"/>
          <w:lang w:eastAsia="zh-CN"/>
        </w:rPr>
        <w:t>Interpretation 2:</w:t>
      </w:r>
      <w:r>
        <w:rPr>
          <w:rFonts w:cs="Times"/>
          <w:lang w:eastAsia="zh-CN"/>
        </w:rPr>
        <w:t xml:space="preserve"> An additional field is added to each information block corresponding to cell turn off, where this cell </w:t>
      </w:r>
      <w:proofErr w:type="gramStart"/>
      <w:r>
        <w:rPr>
          <w:rFonts w:cs="Times"/>
          <w:lang w:eastAsia="zh-CN"/>
        </w:rPr>
        <w:t>turn</w:t>
      </w:r>
      <w:proofErr w:type="gramEnd"/>
      <w:r>
        <w:rPr>
          <w:rFonts w:cs="Times"/>
          <w:lang w:eastAsia="zh-CN"/>
        </w:rPr>
        <w:t xml:space="preserve"> off bit is always present in DCI format 2_9</w:t>
      </w:r>
    </w:p>
    <w:p w14:paraId="7FF3F1F2" w14:textId="1C7E9052" w:rsidR="003A5EC6" w:rsidRPr="0016469E" w:rsidRDefault="003078F2">
      <w:pPr>
        <w:pStyle w:val="Proposal"/>
        <w:numPr>
          <w:ilvl w:val="0"/>
          <w:numId w:val="13"/>
        </w:numPr>
      </w:pPr>
      <w:r w:rsidRPr="003078F2">
        <w:rPr>
          <w:rFonts w:cs="Times"/>
          <w:lang w:eastAsia="zh-CN"/>
        </w:rPr>
        <w:t>Interpretation 3:</w:t>
      </w:r>
      <w:r>
        <w:rPr>
          <w:rFonts w:cs="Times"/>
          <w:lang w:eastAsia="zh-CN"/>
        </w:rPr>
        <w:t xml:space="preserve"> No additional field is added to DCI format 2_9, wherein an information block field of DCI format 2_9 with cell DTX/DRX activated implies the triggering of NES CHO </w:t>
      </w:r>
      <w:r w:rsidR="005C0E43">
        <w:rPr>
          <w:rFonts w:cs="Times"/>
          <w:lang w:eastAsia="zh-CN"/>
        </w:rPr>
        <w:t xml:space="preserve">execution </w:t>
      </w:r>
      <w:r>
        <w:rPr>
          <w:rFonts w:cs="Times"/>
          <w:lang w:eastAsia="zh-CN"/>
        </w:rPr>
        <w:t xml:space="preserve">according to </w:t>
      </w:r>
      <w:r w:rsidR="005C0E43">
        <w:rPr>
          <w:rFonts w:cs="Times"/>
          <w:lang w:eastAsia="zh-CN"/>
        </w:rPr>
        <w:t xml:space="preserve">received </w:t>
      </w:r>
      <w:r>
        <w:rPr>
          <w:rFonts w:cs="Times"/>
          <w:lang w:eastAsia="zh-CN"/>
        </w:rPr>
        <w:t>NES CHO configuration</w:t>
      </w:r>
      <w:r w:rsidR="005C0E43">
        <w:rPr>
          <w:rFonts w:cs="Times"/>
          <w:lang w:eastAsia="zh-CN"/>
        </w:rPr>
        <w:t xml:space="preserve">, if the UE has found a triggering (target) </w:t>
      </w:r>
      <w:proofErr w:type="gramStart"/>
      <w:r w:rsidR="005C0E43">
        <w:rPr>
          <w:rFonts w:cs="Times"/>
          <w:lang w:eastAsia="zh-CN"/>
        </w:rPr>
        <w:t>cell</w:t>
      </w:r>
      <w:proofErr w:type="gramEnd"/>
      <w:r w:rsidR="005C0E43">
        <w:rPr>
          <w:rFonts w:cs="Times"/>
          <w:lang w:eastAsia="zh-CN"/>
        </w:rPr>
        <w:t xml:space="preserve"> </w:t>
      </w:r>
    </w:p>
    <w:p w14:paraId="55F7EA31" w14:textId="0337B61C" w:rsidR="00A73974" w:rsidRPr="0016469E" w:rsidRDefault="003078F2">
      <w:pPr>
        <w:pStyle w:val="Proposal"/>
        <w:numPr>
          <w:ilvl w:val="0"/>
          <w:numId w:val="11"/>
        </w:numPr>
      </w:pPr>
      <w:r>
        <w:rPr>
          <w:rFonts w:cs="Times"/>
          <w:lang w:eastAsia="zh-CN"/>
        </w:rPr>
        <w:t xml:space="preserve">In case of lack of consensus among RAN1 on the same interpretation of the RAN2 LS, RAN1 sends an LS to RAN2 requesting further clarity on the correct </w:t>
      </w:r>
      <w:proofErr w:type="gramStart"/>
      <w:r>
        <w:rPr>
          <w:rFonts w:cs="Times"/>
          <w:lang w:eastAsia="zh-CN"/>
        </w:rPr>
        <w:t>interpretation</w:t>
      </w:r>
      <w:proofErr w:type="gramEnd"/>
    </w:p>
    <w:sdt>
      <w:sdtPr>
        <w:rPr>
          <w:rFonts w:ascii="Times New Roman" w:eastAsiaTheme="minorHAnsi" w:hAnsi="Times New Roman" w:cs="Times New Roman"/>
          <w:iCs/>
          <w:strike/>
          <w:sz w:val="20"/>
          <w:szCs w:val="20"/>
          <w:lang w:val="en-US" w:eastAsia="en-US"/>
        </w:rPr>
        <w:id w:val="1329636538"/>
        <w:docPartObj>
          <w:docPartGallery w:val="Bibliographies"/>
          <w:docPartUnique/>
        </w:docPartObj>
      </w:sdtPr>
      <w:sdtEndPr>
        <w:rPr>
          <w:strike w:val="0"/>
        </w:rPr>
      </w:sdtEndPr>
      <w:sdtContent>
        <w:p w14:paraId="3DE27605" w14:textId="77777777" w:rsidR="002B4189" w:rsidRPr="0016469E" w:rsidRDefault="002B4189">
          <w:pPr>
            <w:pStyle w:val="Heading1"/>
            <w:rPr>
              <w:lang w:val="en-US"/>
            </w:rPr>
          </w:pPr>
          <w:r w:rsidRPr="0016469E">
            <w:rPr>
              <w:lang w:val="en-US"/>
            </w:rPr>
            <w:t>References</w:t>
          </w:r>
        </w:p>
        <w:sdt>
          <w:sdtPr>
            <w:id w:val="-573587230"/>
            <w:bibliography/>
          </w:sdtPr>
          <w:sdtContent>
            <w:p w14:paraId="0373D8C6" w14:textId="77777777" w:rsidR="003078F2" w:rsidRDefault="002B4189" w:rsidP="000C4EB6">
              <w:pPr>
                <w:rPr>
                  <w:rFonts w:asciiTheme="minorHAnsi" w:eastAsiaTheme="minorEastAsia" w:hAnsiTheme="minorHAnsi" w:cstheme="minorBidi"/>
                  <w:iCs w:val="0"/>
                  <w:noProof/>
                  <w:sz w:val="22"/>
                  <w:szCs w:val="22"/>
                </w:rPr>
              </w:pPr>
              <w:r w:rsidRPr="0016469E">
                <w:fldChar w:fldCharType="begin"/>
              </w:r>
              <w:r w:rsidRPr="0016469E">
                <w:instrText xml:space="preserve"> BIBLIOGRAPHY </w:instrText>
              </w:r>
              <w:r w:rsidRPr="0016469E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3078F2" w14:paraId="10BFA059" w14:textId="77777777">
                <w:trPr>
                  <w:divId w:val="1549340041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2E803BA" w14:textId="5C494F4B" w:rsidR="003078F2" w:rsidRDefault="003078F2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9E3BC67" w14:textId="77777777" w:rsidR="003078F2" w:rsidRDefault="003078F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WG2#123bis, "Draft Meeting Report," Xiamen, China, Oct. 9-13, 2023.</w:t>
                    </w:r>
                  </w:p>
                </w:tc>
              </w:tr>
              <w:tr w:rsidR="003078F2" w14:paraId="5C0B13E6" w14:textId="77777777">
                <w:trPr>
                  <w:divId w:val="1549340041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2774383" w14:textId="77777777" w:rsidR="003078F2" w:rsidRDefault="003078F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465AF83" w14:textId="77777777" w:rsidR="003078F2" w:rsidRDefault="003078F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R1-2311002, RAN2, "LS on NES CHO," Chicago, USA, Nov. 13-17, 2023.</w:t>
                    </w:r>
                  </w:p>
                </w:tc>
              </w:tr>
              <w:tr w:rsidR="003078F2" w14:paraId="4317528D" w14:textId="77777777">
                <w:trPr>
                  <w:divId w:val="1549340041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0073A31" w14:textId="77777777" w:rsidR="003078F2" w:rsidRDefault="003078F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0504943" w14:textId="77777777" w:rsidR="003078F2" w:rsidRDefault="003078F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TSG RAN WG1#114, "Draft Meeting Report," Toulouse, France, Aug. 21-25, 2023.</w:t>
                    </w:r>
                  </w:p>
                </w:tc>
              </w:tr>
              <w:tr w:rsidR="003078F2" w14:paraId="64B19C56" w14:textId="77777777">
                <w:trPr>
                  <w:divId w:val="1549340041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0C6C270" w14:textId="77777777" w:rsidR="003078F2" w:rsidRDefault="003078F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41E2D04" w14:textId="77777777" w:rsidR="003078F2" w:rsidRDefault="003078F2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 TS 38.212, "Multiplexing and channel coding," Sep. 2023.</w:t>
                    </w:r>
                  </w:p>
                </w:tc>
              </w:tr>
            </w:tbl>
            <w:p w14:paraId="6D6CED43" w14:textId="6FE318E4" w:rsidR="00CE4524" w:rsidRPr="0016469E" w:rsidRDefault="002B4189" w:rsidP="000C4EB6">
              <w:r w:rsidRPr="0016469E">
                <w:rPr>
                  <w:b/>
                  <w:bCs/>
                </w:rPr>
                <w:fldChar w:fldCharType="end"/>
              </w:r>
            </w:p>
          </w:sdtContent>
        </w:sdt>
      </w:sdtContent>
    </w:sdt>
    <w:sectPr w:rsidR="00CE4524" w:rsidRPr="0016469E" w:rsidSect="00C5265C">
      <w:headerReference w:type="even" r:id="rId7"/>
      <w:footerReference w:type="default" r:id="rId8"/>
      <w:footnotePr>
        <w:numRestart w:val="eachSect"/>
      </w:footnotePr>
      <w:type w:val="continuous"/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05818" w14:textId="77777777" w:rsidR="001756BD" w:rsidRDefault="001756BD" w:rsidP="003165DD">
      <w:r>
        <w:separator/>
      </w:r>
    </w:p>
  </w:endnote>
  <w:endnote w:type="continuationSeparator" w:id="0">
    <w:p w14:paraId="07101BC0" w14:textId="77777777" w:rsidR="001756BD" w:rsidRDefault="001756BD" w:rsidP="00316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25DE7" w14:textId="4B5B7771" w:rsidR="00AB351E" w:rsidRDefault="00AB351E" w:rsidP="003165D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D2522" w14:textId="77777777" w:rsidR="001756BD" w:rsidRDefault="001756BD" w:rsidP="003165DD">
      <w:r>
        <w:separator/>
      </w:r>
    </w:p>
  </w:footnote>
  <w:footnote w:type="continuationSeparator" w:id="0">
    <w:p w14:paraId="2183B4C3" w14:textId="77777777" w:rsidR="001756BD" w:rsidRDefault="001756BD" w:rsidP="00316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61A0" w14:textId="77777777" w:rsidR="00AB351E" w:rsidRDefault="00AB351E" w:rsidP="003165D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2552047"/>
    <w:multiLevelType w:val="multilevel"/>
    <w:tmpl w:val="BFDAAB6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BD5887"/>
    <w:multiLevelType w:val="hybridMultilevel"/>
    <w:tmpl w:val="0CBCF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D4ADD"/>
    <w:multiLevelType w:val="multilevel"/>
    <w:tmpl w:val="29FCEB56"/>
    <w:lvl w:ilvl="0">
      <w:start w:val="1"/>
      <w:numFmt w:val="decimal"/>
      <w:pStyle w:val="ClaimPreamble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9DD3B39"/>
    <w:multiLevelType w:val="hybridMultilevel"/>
    <w:tmpl w:val="6F48B79A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6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" w15:restartNumberingAfterBreak="0">
    <w:nsid w:val="3AA46647"/>
    <w:multiLevelType w:val="hybridMultilevel"/>
    <w:tmpl w:val="596E35AA"/>
    <w:lvl w:ilvl="0" w:tplc="1AE2C7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7106B1F"/>
    <w:multiLevelType w:val="hybridMultilevel"/>
    <w:tmpl w:val="83B09AD6"/>
    <w:lvl w:ilvl="0" w:tplc="85A81F16">
      <w:start w:val="1"/>
      <w:numFmt w:val="decimalZero"/>
      <w:pStyle w:val="ApplicationBody1"/>
      <w:lvlText w:val="[00%1]"/>
      <w:lvlJc w:val="left"/>
      <w:pPr>
        <w:ind w:left="3060" w:hanging="360"/>
      </w:pPr>
      <w:rPr>
        <w:rFonts w:hint="default"/>
        <w:b w:val="0"/>
        <w:i w:val="0"/>
        <w:sz w:val="24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101505E"/>
    <w:multiLevelType w:val="hybridMultilevel"/>
    <w:tmpl w:val="F174827E"/>
    <w:lvl w:ilvl="0" w:tplc="901E4CC4">
      <w:start w:val="1"/>
      <w:numFmt w:val="decimal"/>
      <w:pStyle w:val="Observation"/>
      <w:lvlText w:val="Observation 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C70C5B"/>
    <w:multiLevelType w:val="hybridMultilevel"/>
    <w:tmpl w:val="527AA25E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3" w15:restartNumberingAfterBreak="0">
    <w:nsid w:val="732F2D40"/>
    <w:multiLevelType w:val="hybridMultilevel"/>
    <w:tmpl w:val="0AAA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70DC98">
      <w:start w:val="1"/>
      <w:numFmt w:val="bullet"/>
      <w:pStyle w:val="MTDisplayEquation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771166">
    <w:abstractNumId w:val="1"/>
  </w:num>
  <w:num w:numId="2" w16cid:durableId="1514799358">
    <w:abstractNumId w:val="8"/>
  </w:num>
  <w:num w:numId="3" w16cid:durableId="1018972566">
    <w:abstractNumId w:val="11"/>
  </w:num>
  <w:num w:numId="4" w16cid:durableId="1096823413">
    <w:abstractNumId w:val="13"/>
  </w:num>
  <w:num w:numId="5" w16cid:durableId="1040594337">
    <w:abstractNumId w:val="4"/>
  </w:num>
  <w:num w:numId="6" w16cid:durableId="872498904">
    <w:abstractNumId w:val="10"/>
  </w:num>
  <w:num w:numId="7" w16cid:durableId="748886142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343358675">
    <w:abstractNumId w:val="9"/>
  </w:num>
  <w:num w:numId="9" w16cid:durableId="1361591542">
    <w:abstractNumId w:val="3"/>
  </w:num>
  <w:num w:numId="10" w16cid:durableId="1565681963">
    <w:abstractNumId w:val="7"/>
  </w:num>
  <w:num w:numId="11" w16cid:durableId="623081821">
    <w:abstractNumId w:val="8"/>
    <w:lvlOverride w:ilvl="0">
      <w:startOverride w:val="1"/>
    </w:lvlOverride>
  </w:num>
  <w:num w:numId="12" w16cid:durableId="547912563">
    <w:abstractNumId w:val="6"/>
  </w:num>
  <w:num w:numId="13" w16cid:durableId="2040860718">
    <w:abstractNumId w:val="12"/>
  </w:num>
  <w:num w:numId="14" w16cid:durableId="704257085">
    <w:abstractNumId w:val="2"/>
  </w:num>
  <w:num w:numId="15" w16cid:durableId="1443190707">
    <w:abstractNumId w:val="5"/>
  </w:num>
  <w:num w:numId="16" w16cid:durableId="1762020844">
    <w:abstractNumId w:val="8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C0E"/>
    <w:rsid w:val="00003191"/>
    <w:rsid w:val="0000320B"/>
    <w:rsid w:val="000045AD"/>
    <w:rsid w:val="00005765"/>
    <w:rsid w:val="00005799"/>
    <w:rsid w:val="0001157E"/>
    <w:rsid w:val="0001171F"/>
    <w:rsid w:val="00011E9F"/>
    <w:rsid w:val="0001264B"/>
    <w:rsid w:val="00012B68"/>
    <w:rsid w:val="000144BB"/>
    <w:rsid w:val="0001504E"/>
    <w:rsid w:val="0001567F"/>
    <w:rsid w:val="000159C3"/>
    <w:rsid w:val="00015FDE"/>
    <w:rsid w:val="00016552"/>
    <w:rsid w:val="000165AC"/>
    <w:rsid w:val="00016CD6"/>
    <w:rsid w:val="00017C9C"/>
    <w:rsid w:val="000203A4"/>
    <w:rsid w:val="0002070C"/>
    <w:rsid w:val="00020F6A"/>
    <w:rsid w:val="00021D90"/>
    <w:rsid w:val="00023D21"/>
    <w:rsid w:val="00024B6D"/>
    <w:rsid w:val="00024E52"/>
    <w:rsid w:val="00025FBE"/>
    <w:rsid w:val="000278A6"/>
    <w:rsid w:val="0003018F"/>
    <w:rsid w:val="000302FC"/>
    <w:rsid w:val="000325EC"/>
    <w:rsid w:val="00033101"/>
    <w:rsid w:val="00033DDA"/>
    <w:rsid w:val="00035C23"/>
    <w:rsid w:val="00037334"/>
    <w:rsid w:val="000376DF"/>
    <w:rsid w:val="000402C9"/>
    <w:rsid w:val="00040302"/>
    <w:rsid w:val="00040C8F"/>
    <w:rsid w:val="0004412A"/>
    <w:rsid w:val="00044F2A"/>
    <w:rsid w:val="00050E27"/>
    <w:rsid w:val="000518C3"/>
    <w:rsid w:val="0005249B"/>
    <w:rsid w:val="00052A44"/>
    <w:rsid w:val="00052FA1"/>
    <w:rsid w:val="000541C8"/>
    <w:rsid w:val="00054532"/>
    <w:rsid w:val="00054BE3"/>
    <w:rsid w:val="00054EBE"/>
    <w:rsid w:val="0005627A"/>
    <w:rsid w:val="000562E9"/>
    <w:rsid w:val="000610EC"/>
    <w:rsid w:val="00062B2B"/>
    <w:rsid w:val="00062E7E"/>
    <w:rsid w:val="00062F43"/>
    <w:rsid w:val="00062F49"/>
    <w:rsid w:val="00063072"/>
    <w:rsid w:val="00063FC4"/>
    <w:rsid w:val="000660F3"/>
    <w:rsid w:val="00066992"/>
    <w:rsid w:val="00066BFB"/>
    <w:rsid w:val="00066DE0"/>
    <w:rsid w:val="00066F0E"/>
    <w:rsid w:val="00070B2D"/>
    <w:rsid w:val="00071E37"/>
    <w:rsid w:val="00073399"/>
    <w:rsid w:val="00073B4B"/>
    <w:rsid w:val="00073F97"/>
    <w:rsid w:val="000746DE"/>
    <w:rsid w:val="0007619F"/>
    <w:rsid w:val="00076576"/>
    <w:rsid w:val="00076B5C"/>
    <w:rsid w:val="00077414"/>
    <w:rsid w:val="00081B2E"/>
    <w:rsid w:val="000824A5"/>
    <w:rsid w:val="000834F5"/>
    <w:rsid w:val="00083ADD"/>
    <w:rsid w:val="00085AB5"/>
    <w:rsid w:val="00085EB4"/>
    <w:rsid w:val="00087206"/>
    <w:rsid w:val="000900C7"/>
    <w:rsid w:val="000907FE"/>
    <w:rsid w:val="00092502"/>
    <w:rsid w:val="00093E3E"/>
    <w:rsid w:val="00095F0B"/>
    <w:rsid w:val="00096118"/>
    <w:rsid w:val="000961B0"/>
    <w:rsid w:val="00097A86"/>
    <w:rsid w:val="000A09E1"/>
    <w:rsid w:val="000A1346"/>
    <w:rsid w:val="000A23CB"/>
    <w:rsid w:val="000A318E"/>
    <w:rsid w:val="000A405D"/>
    <w:rsid w:val="000A45C4"/>
    <w:rsid w:val="000A5C9C"/>
    <w:rsid w:val="000A7C84"/>
    <w:rsid w:val="000B1A5B"/>
    <w:rsid w:val="000B1D2E"/>
    <w:rsid w:val="000B20D8"/>
    <w:rsid w:val="000B32B3"/>
    <w:rsid w:val="000B36F8"/>
    <w:rsid w:val="000B49EF"/>
    <w:rsid w:val="000B5052"/>
    <w:rsid w:val="000B7920"/>
    <w:rsid w:val="000C0858"/>
    <w:rsid w:val="000C12F5"/>
    <w:rsid w:val="000C223D"/>
    <w:rsid w:val="000C35A5"/>
    <w:rsid w:val="000C3D33"/>
    <w:rsid w:val="000C4637"/>
    <w:rsid w:val="000C4EB6"/>
    <w:rsid w:val="000C4EDC"/>
    <w:rsid w:val="000C538F"/>
    <w:rsid w:val="000C58B9"/>
    <w:rsid w:val="000C6D4C"/>
    <w:rsid w:val="000D1660"/>
    <w:rsid w:val="000D1A5C"/>
    <w:rsid w:val="000D2028"/>
    <w:rsid w:val="000D39D8"/>
    <w:rsid w:val="000D436A"/>
    <w:rsid w:val="000D44B0"/>
    <w:rsid w:val="000E0EA7"/>
    <w:rsid w:val="000E2E0B"/>
    <w:rsid w:val="000E61F8"/>
    <w:rsid w:val="000E65F6"/>
    <w:rsid w:val="000F07DC"/>
    <w:rsid w:val="000F0CE4"/>
    <w:rsid w:val="000F0E71"/>
    <w:rsid w:val="000F3673"/>
    <w:rsid w:val="000F3E9F"/>
    <w:rsid w:val="000F5260"/>
    <w:rsid w:val="000F7254"/>
    <w:rsid w:val="000F76B7"/>
    <w:rsid w:val="000F791E"/>
    <w:rsid w:val="000F7A0B"/>
    <w:rsid w:val="001029CD"/>
    <w:rsid w:val="00102EC6"/>
    <w:rsid w:val="001035D4"/>
    <w:rsid w:val="00103AB9"/>
    <w:rsid w:val="00103CBB"/>
    <w:rsid w:val="00105EE5"/>
    <w:rsid w:val="00106F19"/>
    <w:rsid w:val="001120D3"/>
    <w:rsid w:val="00112D08"/>
    <w:rsid w:val="001130D6"/>
    <w:rsid w:val="00114D93"/>
    <w:rsid w:val="0011573A"/>
    <w:rsid w:val="001162B8"/>
    <w:rsid w:val="00116A29"/>
    <w:rsid w:val="001178BC"/>
    <w:rsid w:val="001211C2"/>
    <w:rsid w:val="001217A0"/>
    <w:rsid w:val="00122660"/>
    <w:rsid w:val="00123E1F"/>
    <w:rsid w:val="001244A0"/>
    <w:rsid w:val="00130F78"/>
    <w:rsid w:val="00131559"/>
    <w:rsid w:val="001332BA"/>
    <w:rsid w:val="00134D78"/>
    <w:rsid w:val="00134DC1"/>
    <w:rsid w:val="00136C0E"/>
    <w:rsid w:val="0013746C"/>
    <w:rsid w:val="0013791D"/>
    <w:rsid w:val="00142003"/>
    <w:rsid w:val="001445B6"/>
    <w:rsid w:val="00145BF6"/>
    <w:rsid w:val="001465EB"/>
    <w:rsid w:val="00146D3B"/>
    <w:rsid w:val="0014796B"/>
    <w:rsid w:val="00150B4E"/>
    <w:rsid w:val="0015176A"/>
    <w:rsid w:val="001556E7"/>
    <w:rsid w:val="00156E12"/>
    <w:rsid w:val="00156E34"/>
    <w:rsid w:val="00160B4B"/>
    <w:rsid w:val="001617F5"/>
    <w:rsid w:val="0016253F"/>
    <w:rsid w:val="00163BB1"/>
    <w:rsid w:val="00164430"/>
    <w:rsid w:val="0016469E"/>
    <w:rsid w:val="00164A7B"/>
    <w:rsid w:val="001664D9"/>
    <w:rsid w:val="001670B0"/>
    <w:rsid w:val="00170FB1"/>
    <w:rsid w:val="00171107"/>
    <w:rsid w:val="001717BC"/>
    <w:rsid w:val="00171F04"/>
    <w:rsid w:val="00172D73"/>
    <w:rsid w:val="00173848"/>
    <w:rsid w:val="0017397C"/>
    <w:rsid w:val="0017509C"/>
    <w:rsid w:val="001756BD"/>
    <w:rsid w:val="0017673C"/>
    <w:rsid w:val="001778D9"/>
    <w:rsid w:val="00181E50"/>
    <w:rsid w:val="001829FE"/>
    <w:rsid w:val="00183D7E"/>
    <w:rsid w:val="00183DD0"/>
    <w:rsid w:val="00184A6C"/>
    <w:rsid w:val="00184EDF"/>
    <w:rsid w:val="00185EEE"/>
    <w:rsid w:val="00186F90"/>
    <w:rsid w:val="00187422"/>
    <w:rsid w:val="001878AA"/>
    <w:rsid w:val="00190DC4"/>
    <w:rsid w:val="00192ED6"/>
    <w:rsid w:val="00193090"/>
    <w:rsid w:val="00193EF4"/>
    <w:rsid w:val="00194288"/>
    <w:rsid w:val="001959B0"/>
    <w:rsid w:val="00196991"/>
    <w:rsid w:val="001A04A5"/>
    <w:rsid w:val="001A21D6"/>
    <w:rsid w:val="001A3ADB"/>
    <w:rsid w:val="001A3DD0"/>
    <w:rsid w:val="001A420E"/>
    <w:rsid w:val="001A5577"/>
    <w:rsid w:val="001A5927"/>
    <w:rsid w:val="001A59D1"/>
    <w:rsid w:val="001A5F68"/>
    <w:rsid w:val="001A6032"/>
    <w:rsid w:val="001A676E"/>
    <w:rsid w:val="001A7A91"/>
    <w:rsid w:val="001B064B"/>
    <w:rsid w:val="001B3259"/>
    <w:rsid w:val="001B40E9"/>
    <w:rsid w:val="001B47FA"/>
    <w:rsid w:val="001B5810"/>
    <w:rsid w:val="001B5F98"/>
    <w:rsid w:val="001B72F4"/>
    <w:rsid w:val="001C1ADC"/>
    <w:rsid w:val="001C24F5"/>
    <w:rsid w:val="001C2BB1"/>
    <w:rsid w:val="001C3365"/>
    <w:rsid w:val="001C3BB1"/>
    <w:rsid w:val="001D00DC"/>
    <w:rsid w:val="001D089D"/>
    <w:rsid w:val="001D1F88"/>
    <w:rsid w:val="001D2A78"/>
    <w:rsid w:val="001D2EA4"/>
    <w:rsid w:val="001D5499"/>
    <w:rsid w:val="001D5848"/>
    <w:rsid w:val="001D6B1A"/>
    <w:rsid w:val="001E00B4"/>
    <w:rsid w:val="001E0376"/>
    <w:rsid w:val="001E104A"/>
    <w:rsid w:val="001E2642"/>
    <w:rsid w:val="001E6AAA"/>
    <w:rsid w:val="001F075A"/>
    <w:rsid w:val="001F64BB"/>
    <w:rsid w:val="002007C9"/>
    <w:rsid w:val="00201BF3"/>
    <w:rsid w:val="00202305"/>
    <w:rsid w:val="002024D2"/>
    <w:rsid w:val="00203559"/>
    <w:rsid w:val="00203D4C"/>
    <w:rsid w:val="0020559C"/>
    <w:rsid w:val="0020780B"/>
    <w:rsid w:val="002140DA"/>
    <w:rsid w:val="00216860"/>
    <w:rsid w:val="002207BF"/>
    <w:rsid w:val="00221AB8"/>
    <w:rsid w:val="00222C5F"/>
    <w:rsid w:val="00222DCE"/>
    <w:rsid w:val="002238E1"/>
    <w:rsid w:val="00224F76"/>
    <w:rsid w:val="0022553A"/>
    <w:rsid w:val="00226052"/>
    <w:rsid w:val="00230822"/>
    <w:rsid w:val="00230FD1"/>
    <w:rsid w:val="0023194A"/>
    <w:rsid w:val="00231D54"/>
    <w:rsid w:val="00233355"/>
    <w:rsid w:val="002340EE"/>
    <w:rsid w:val="002345ED"/>
    <w:rsid w:val="002349AA"/>
    <w:rsid w:val="0023503D"/>
    <w:rsid w:val="00237691"/>
    <w:rsid w:val="00237E17"/>
    <w:rsid w:val="0024039D"/>
    <w:rsid w:val="00244E74"/>
    <w:rsid w:val="0024552F"/>
    <w:rsid w:val="00245F3E"/>
    <w:rsid w:val="00247287"/>
    <w:rsid w:val="0025055A"/>
    <w:rsid w:val="00250F0F"/>
    <w:rsid w:val="00251B55"/>
    <w:rsid w:val="002538CD"/>
    <w:rsid w:val="002542E2"/>
    <w:rsid w:val="002551D9"/>
    <w:rsid w:val="002569D3"/>
    <w:rsid w:val="0026065E"/>
    <w:rsid w:val="00260F8B"/>
    <w:rsid w:val="002611BB"/>
    <w:rsid w:val="0026272E"/>
    <w:rsid w:val="0026331B"/>
    <w:rsid w:val="00263599"/>
    <w:rsid w:val="002638B5"/>
    <w:rsid w:val="00265BCB"/>
    <w:rsid w:val="00267690"/>
    <w:rsid w:val="00270B9C"/>
    <w:rsid w:val="00271E95"/>
    <w:rsid w:val="0027283A"/>
    <w:rsid w:val="00272CBF"/>
    <w:rsid w:val="002756FA"/>
    <w:rsid w:val="00277767"/>
    <w:rsid w:val="00280AB1"/>
    <w:rsid w:val="002811B1"/>
    <w:rsid w:val="002815B3"/>
    <w:rsid w:val="00281C0D"/>
    <w:rsid w:val="00284463"/>
    <w:rsid w:val="00286B1B"/>
    <w:rsid w:val="00287C3E"/>
    <w:rsid w:val="00290A60"/>
    <w:rsid w:val="00291082"/>
    <w:rsid w:val="00291D43"/>
    <w:rsid w:val="00293C0E"/>
    <w:rsid w:val="00294FF5"/>
    <w:rsid w:val="002957F4"/>
    <w:rsid w:val="002A0517"/>
    <w:rsid w:val="002A0F74"/>
    <w:rsid w:val="002A1632"/>
    <w:rsid w:val="002A3F98"/>
    <w:rsid w:val="002A4723"/>
    <w:rsid w:val="002A7D67"/>
    <w:rsid w:val="002B18F9"/>
    <w:rsid w:val="002B1AEA"/>
    <w:rsid w:val="002B24B8"/>
    <w:rsid w:val="002B2F81"/>
    <w:rsid w:val="002B4189"/>
    <w:rsid w:val="002B4C07"/>
    <w:rsid w:val="002B5A2E"/>
    <w:rsid w:val="002B7148"/>
    <w:rsid w:val="002C0CEE"/>
    <w:rsid w:val="002C26B3"/>
    <w:rsid w:val="002C277F"/>
    <w:rsid w:val="002C4DED"/>
    <w:rsid w:val="002C574F"/>
    <w:rsid w:val="002D14E5"/>
    <w:rsid w:val="002D26B6"/>
    <w:rsid w:val="002D2F95"/>
    <w:rsid w:val="002D3732"/>
    <w:rsid w:val="002D3991"/>
    <w:rsid w:val="002D5588"/>
    <w:rsid w:val="002D7045"/>
    <w:rsid w:val="002E0F61"/>
    <w:rsid w:val="002E29FE"/>
    <w:rsid w:val="002E2AB9"/>
    <w:rsid w:val="002E3B9F"/>
    <w:rsid w:val="002F1F22"/>
    <w:rsid w:val="002F2483"/>
    <w:rsid w:val="002F448C"/>
    <w:rsid w:val="002F5603"/>
    <w:rsid w:val="002F677A"/>
    <w:rsid w:val="002F69C5"/>
    <w:rsid w:val="00302E2D"/>
    <w:rsid w:val="003032F9"/>
    <w:rsid w:val="0030481F"/>
    <w:rsid w:val="00304F21"/>
    <w:rsid w:val="00305B35"/>
    <w:rsid w:val="00306A20"/>
    <w:rsid w:val="00306B09"/>
    <w:rsid w:val="00306D04"/>
    <w:rsid w:val="00306F13"/>
    <w:rsid w:val="003078F2"/>
    <w:rsid w:val="003113EA"/>
    <w:rsid w:val="003138CB"/>
    <w:rsid w:val="00313E0B"/>
    <w:rsid w:val="003141D3"/>
    <w:rsid w:val="0031589C"/>
    <w:rsid w:val="003165DD"/>
    <w:rsid w:val="00317698"/>
    <w:rsid w:val="00317F0F"/>
    <w:rsid w:val="00317FEB"/>
    <w:rsid w:val="00320FE0"/>
    <w:rsid w:val="003216A6"/>
    <w:rsid w:val="00322723"/>
    <w:rsid w:val="00322AB9"/>
    <w:rsid w:val="0032434F"/>
    <w:rsid w:val="00324B3C"/>
    <w:rsid w:val="003304E4"/>
    <w:rsid w:val="00330541"/>
    <w:rsid w:val="00331343"/>
    <w:rsid w:val="00332193"/>
    <w:rsid w:val="0033241B"/>
    <w:rsid w:val="003343A4"/>
    <w:rsid w:val="00334B8D"/>
    <w:rsid w:val="00336749"/>
    <w:rsid w:val="00337615"/>
    <w:rsid w:val="00337C8A"/>
    <w:rsid w:val="00341DD9"/>
    <w:rsid w:val="003422B4"/>
    <w:rsid w:val="00344DF7"/>
    <w:rsid w:val="00344F25"/>
    <w:rsid w:val="00345AC6"/>
    <w:rsid w:val="003460BC"/>
    <w:rsid w:val="00347C74"/>
    <w:rsid w:val="00352AEB"/>
    <w:rsid w:val="0035335D"/>
    <w:rsid w:val="00353AF6"/>
    <w:rsid w:val="00356068"/>
    <w:rsid w:val="00357CF6"/>
    <w:rsid w:val="003603B2"/>
    <w:rsid w:val="00360D58"/>
    <w:rsid w:val="00362174"/>
    <w:rsid w:val="0036316B"/>
    <w:rsid w:val="00363946"/>
    <w:rsid w:val="00363B9A"/>
    <w:rsid w:val="0036485A"/>
    <w:rsid w:val="0036558D"/>
    <w:rsid w:val="00365E6E"/>
    <w:rsid w:val="0036692A"/>
    <w:rsid w:val="00366D15"/>
    <w:rsid w:val="0036766E"/>
    <w:rsid w:val="00371BB8"/>
    <w:rsid w:val="003749D9"/>
    <w:rsid w:val="003779ED"/>
    <w:rsid w:val="00381F2E"/>
    <w:rsid w:val="00383E30"/>
    <w:rsid w:val="00383FE7"/>
    <w:rsid w:val="00384774"/>
    <w:rsid w:val="00384862"/>
    <w:rsid w:val="0038546B"/>
    <w:rsid w:val="00387111"/>
    <w:rsid w:val="003875F6"/>
    <w:rsid w:val="00387FDC"/>
    <w:rsid w:val="00390DA8"/>
    <w:rsid w:val="00390F5E"/>
    <w:rsid w:val="00392D98"/>
    <w:rsid w:val="00394BBA"/>
    <w:rsid w:val="00395BF3"/>
    <w:rsid w:val="00397330"/>
    <w:rsid w:val="003A032F"/>
    <w:rsid w:val="003A07F6"/>
    <w:rsid w:val="003A0D80"/>
    <w:rsid w:val="003A42CC"/>
    <w:rsid w:val="003A52B5"/>
    <w:rsid w:val="003A5E5D"/>
    <w:rsid w:val="003A5EC6"/>
    <w:rsid w:val="003A623E"/>
    <w:rsid w:val="003A7BC2"/>
    <w:rsid w:val="003B0384"/>
    <w:rsid w:val="003B2A91"/>
    <w:rsid w:val="003B45AA"/>
    <w:rsid w:val="003B4D0A"/>
    <w:rsid w:val="003B5068"/>
    <w:rsid w:val="003B546E"/>
    <w:rsid w:val="003B59EE"/>
    <w:rsid w:val="003B5AE2"/>
    <w:rsid w:val="003B5DC0"/>
    <w:rsid w:val="003B6230"/>
    <w:rsid w:val="003B7154"/>
    <w:rsid w:val="003B7CBB"/>
    <w:rsid w:val="003C2EAB"/>
    <w:rsid w:val="003C428E"/>
    <w:rsid w:val="003C72D5"/>
    <w:rsid w:val="003D0A5F"/>
    <w:rsid w:val="003D2669"/>
    <w:rsid w:val="003D361E"/>
    <w:rsid w:val="003D3636"/>
    <w:rsid w:val="003D4049"/>
    <w:rsid w:val="003D524D"/>
    <w:rsid w:val="003D556A"/>
    <w:rsid w:val="003E0E6C"/>
    <w:rsid w:val="003E3097"/>
    <w:rsid w:val="003E3510"/>
    <w:rsid w:val="003F2734"/>
    <w:rsid w:val="003F3533"/>
    <w:rsid w:val="003F3BE5"/>
    <w:rsid w:val="003F5ECD"/>
    <w:rsid w:val="003F6FA0"/>
    <w:rsid w:val="003F71BE"/>
    <w:rsid w:val="003F73E1"/>
    <w:rsid w:val="003F7D98"/>
    <w:rsid w:val="004020E5"/>
    <w:rsid w:val="00403C8E"/>
    <w:rsid w:val="00404C8F"/>
    <w:rsid w:val="00410E35"/>
    <w:rsid w:val="004116C2"/>
    <w:rsid w:val="004117CA"/>
    <w:rsid w:val="00411BCA"/>
    <w:rsid w:val="0041712A"/>
    <w:rsid w:val="004213E5"/>
    <w:rsid w:val="00421957"/>
    <w:rsid w:val="004234A5"/>
    <w:rsid w:val="004237B3"/>
    <w:rsid w:val="00424B70"/>
    <w:rsid w:val="00426B8F"/>
    <w:rsid w:val="00427E64"/>
    <w:rsid w:val="00430A76"/>
    <w:rsid w:val="00430D2F"/>
    <w:rsid w:val="00430FC3"/>
    <w:rsid w:val="00435236"/>
    <w:rsid w:val="004360C6"/>
    <w:rsid w:val="00437F8B"/>
    <w:rsid w:val="004401C6"/>
    <w:rsid w:val="0044110D"/>
    <w:rsid w:val="00442A96"/>
    <w:rsid w:val="004445D5"/>
    <w:rsid w:val="00445A0C"/>
    <w:rsid w:val="004504ED"/>
    <w:rsid w:val="00451290"/>
    <w:rsid w:val="00453769"/>
    <w:rsid w:val="00453A81"/>
    <w:rsid w:val="00454773"/>
    <w:rsid w:val="004557A2"/>
    <w:rsid w:val="004558F4"/>
    <w:rsid w:val="00455CDA"/>
    <w:rsid w:val="00457FE1"/>
    <w:rsid w:val="004601B5"/>
    <w:rsid w:val="00460E8C"/>
    <w:rsid w:val="00462133"/>
    <w:rsid w:val="00463A34"/>
    <w:rsid w:val="00464B15"/>
    <w:rsid w:val="00464F8F"/>
    <w:rsid w:val="004658E7"/>
    <w:rsid w:val="00467C42"/>
    <w:rsid w:val="00467D1F"/>
    <w:rsid w:val="00470562"/>
    <w:rsid w:val="00470DBC"/>
    <w:rsid w:val="0047185C"/>
    <w:rsid w:val="00471BCE"/>
    <w:rsid w:val="00473FC7"/>
    <w:rsid w:val="00476589"/>
    <w:rsid w:val="00477D2E"/>
    <w:rsid w:val="00480C91"/>
    <w:rsid w:val="0048117A"/>
    <w:rsid w:val="00481531"/>
    <w:rsid w:val="00484183"/>
    <w:rsid w:val="004848B9"/>
    <w:rsid w:val="00485634"/>
    <w:rsid w:val="00487094"/>
    <w:rsid w:val="00487A99"/>
    <w:rsid w:val="0049056F"/>
    <w:rsid w:val="004916F9"/>
    <w:rsid w:val="00491E08"/>
    <w:rsid w:val="00492C56"/>
    <w:rsid w:val="004934B5"/>
    <w:rsid w:val="00495237"/>
    <w:rsid w:val="004A07CB"/>
    <w:rsid w:val="004A080B"/>
    <w:rsid w:val="004A1309"/>
    <w:rsid w:val="004A13AD"/>
    <w:rsid w:val="004A1ECC"/>
    <w:rsid w:val="004A29ED"/>
    <w:rsid w:val="004A31C3"/>
    <w:rsid w:val="004A52CE"/>
    <w:rsid w:val="004A70A0"/>
    <w:rsid w:val="004B390C"/>
    <w:rsid w:val="004B61B3"/>
    <w:rsid w:val="004C022E"/>
    <w:rsid w:val="004C0EC7"/>
    <w:rsid w:val="004C1650"/>
    <w:rsid w:val="004C16A4"/>
    <w:rsid w:val="004C16C4"/>
    <w:rsid w:val="004C2BA9"/>
    <w:rsid w:val="004C4B80"/>
    <w:rsid w:val="004C5E0B"/>
    <w:rsid w:val="004C7B5F"/>
    <w:rsid w:val="004D2995"/>
    <w:rsid w:val="004D2FC0"/>
    <w:rsid w:val="004D3337"/>
    <w:rsid w:val="004D395B"/>
    <w:rsid w:val="004D3F02"/>
    <w:rsid w:val="004D4676"/>
    <w:rsid w:val="004D5FD8"/>
    <w:rsid w:val="004D64C1"/>
    <w:rsid w:val="004D7C52"/>
    <w:rsid w:val="004E23C8"/>
    <w:rsid w:val="004E4DB0"/>
    <w:rsid w:val="004E6237"/>
    <w:rsid w:val="004E6356"/>
    <w:rsid w:val="004E695F"/>
    <w:rsid w:val="004E7C64"/>
    <w:rsid w:val="004F12D6"/>
    <w:rsid w:val="004F18A8"/>
    <w:rsid w:val="004F291A"/>
    <w:rsid w:val="004F459C"/>
    <w:rsid w:val="004F7310"/>
    <w:rsid w:val="004F761A"/>
    <w:rsid w:val="00500B34"/>
    <w:rsid w:val="00501F0F"/>
    <w:rsid w:val="00504E63"/>
    <w:rsid w:val="005056A4"/>
    <w:rsid w:val="00506355"/>
    <w:rsid w:val="00507875"/>
    <w:rsid w:val="005102DB"/>
    <w:rsid w:val="00510B88"/>
    <w:rsid w:val="0051334F"/>
    <w:rsid w:val="00517B31"/>
    <w:rsid w:val="00517E2A"/>
    <w:rsid w:val="005214EE"/>
    <w:rsid w:val="00522005"/>
    <w:rsid w:val="005233B2"/>
    <w:rsid w:val="005242BF"/>
    <w:rsid w:val="00524F0D"/>
    <w:rsid w:val="00525146"/>
    <w:rsid w:val="00526FBC"/>
    <w:rsid w:val="00527CF9"/>
    <w:rsid w:val="0053155B"/>
    <w:rsid w:val="00534081"/>
    <w:rsid w:val="0053408B"/>
    <w:rsid w:val="005354CA"/>
    <w:rsid w:val="0053666E"/>
    <w:rsid w:val="00536825"/>
    <w:rsid w:val="00536B8C"/>
    <w:rsid w:val="00537505"/>
    <w:rsid w:val="0053750A"/>
    <w:rsid w:val="00541646"/>
    <w:rsid w:val="0054201F"/>
    <w:rsid w:val="005427D6"/>
    <w:rsid w:val="005428AD"/>
    <w:rsid w:val="005439ED"/>
    <w:rsid w:val="00544056"/>
    <w:rsid w:val="00545512"/>
    <w:rsid w:val="00545D1E"/>
    <w:rsid w:val="00551B29"/>
    <w:rsid w:val="00552B55"/>
    <w:rsid w:val="00552C0A"/>
    <w:rsid w:val="0055420E"/>
    <w:rsid w:val="00555DB5"/>
    <w:rsid w:val="0055755E"/>
    <w:rsid w:val="00560701"/>
    <w:rsid w:val="005607BB"/>
    <w:rsid w:val="005622F2"/>
    <w:rsid w:val="00562FAA"/>
    <w:rsid w:val="005641BA"/>
    <w:rsid w:val="0056597B"/>
    <w:rsid w:val="0057002E"/>
    <w:rsid w:val="00570039"/>
    <w:rsid w:val="005706BD"/>
    <w:rsid w:val="00572AA2"/>
    <w:rsid w:val="00572B71"/>
    <w:rsid w:val="005742F4"/>
    <w:rsid w:val="005744E4"/>
    <w:rsid w:val="00574603"/>
    <w:rsid w:val="00574D41"/>
    <w:rsid w:val="005758F6"/>
    <w:rsid w:val="005764EC"/>
    <w:rsid w:val="0057740E"/>
    <w:rsid w:val="00580629"/>
    <w:rsid w:val="00582167"/>
    <w:rsid w:val="00582711"/>
    <w:rsid w:val="0058292F"/>
    <w:rsid w:val="00582DA0"/>
    <w:rsid w:val="00583273"/>
    <w:rsid w:val="005832BE"/>
    <w:rsid w:val="00583F97"/>
    <w:rsid w:val="005859BC"/>
    <w:rsid w:val="00585FCA"/>
    <w:rsid w:val="00586B19"/>
    <w:rsid w:val="00587ACC"/>
    <w:rsid w:val="00590B7B"/>
    <w:rsid w:val="0059108B"/>
    <w:rsid w:val="005927F4"/>
    <w:rsid w:val="00592F86"/>
    <w:rsid w:val="00594568"/>
    <w:rsid w:val="00595982"/>
    <w:rsid w:val="00595ACD"/>
    <w:rsid w:val="00595DA0"/>
    <w:rsid w:val="00596EE3"/>
    <w:rsid w:val="00597499"/>
    <w:rsid w:val="00597E24"/>
    <w:rsid w:val="005A06FA"/>
    <w:rsid w:val="005A1542"/>
    <w:rsid w:val="005A1B38"/>
    <w:rsid w:val="005A2652"/>
    <w:rsid w:val="005A2C73"/>
    <w:rsid w:val="005A5561"/>
    <w:rsid w:val="005A5CA8"/>
    <w:rsid w:val="005A670B"/>
    <w:rsid w:val="005B0846"/>
    <w:rsid w:val="005B1FAC"/>
    <w:rsid w:val="005B2312"/>
    <w:rsid w:val="005B246E"/>
    <w:rsid w:val="005B26F9"/>
    <w:rsid w:val="005B52D0"/>
    <w:rsid w:val="005B6417"/>
    <w:rsid w:val="005B6BBF"/>
    <w:rsid w:val="005C0E43"/>
    <w:rsid w:val="005C20DF"/>
    <w:rsid w:val="005C3BA3"/>
    <w:rsid w:val="005C6F37"/>
    <w:rsid w:val="005C6FA5"/>
    <w:rsid w:val="005D01D9"/>
    <w:rsid w:val="005D061C"/>
    <w:rsid w:val="005D084D"/>
    <w:rsid w:val="005D1181"/>
    <w:rsid w:val="005D12C8"/>
    <w:rsid w:val="005D1432"/>
    <w:rsid w:val="005D1BF5"/>
    <w:rsid w:val="005D2A5E"/>
    <w:rsid w:val="005D43A2"/>
    <w:rsid w:val="005D47AB"/>
    <w:rsid w:val="005D4E48"/>
    <w:rsid w:val="005D51AB"/>
    <w:rsid w:val="005D6ED3"/>
    <w:rsid w:val="005E0680"/>
    <w:rsid w:val="005E13E0"/>
    <w:rsid w:val="005E418D"/>
    <w:rsid w:val="005E4A8F"/>
    <w:rsid w:val="005E4DFA"/>
    <w:rsid w:val="005E72A2"/>
    <w:rsid w:val="005F0285"/>
    <w:rsid w:val="005F0E8F"/>
    <w:rsid w:val="005F1A83"/>
    <w:rsid w:val="005F2BBA"/>
    <w:rsid w:val="005F2C4D"/>
    <w:rsid w:val="005F49CB"/>
    <w:rsid w:val="006009BD"/>
    <w:rsid w:val="00602864"/>
    <w:rsid w:val="00602D61"/>
    <w:rsid w:val="00603373"/>
    <w:rsid w:val="006040C9"/>
    <w:rsid w:val="006043EE"/>
    <w:rsid w:val="00604643"/>
    <w:rsid w:val="00610C6F"/>
    <w:rsid w:val="00615647"/>
    <w:rsid w:val="00616891"/>
    <w:rsid w:val="0061768A"/>
    <w:rsid w:val="0062522B"/>
    <w:rsid w:val="00625CC8"/>
    <w:rsid w:val="006266AF"/>
    <w:rsid w:val="00626728"/>
    <w:rsid w:val="00626CE9"/>
    <w:rsid w:val="00632987"/>
    <w:rsid w:val="00633630"/>
    <w:rsid w:val="00633F86"/>
    <w:rsid w:val="006341FA"/>
    <w:rsid w:val="0063482B"/>
    <w:rsid w:val="006350AC"/>
    <w:rsid w:val="00637290"/>
    <w:rsid w:val="006406C2"/>
    <w:rsid w:val="00642220"/>
    <w:rsid w:val="00642C35"/>
    <w:rsid w:val="00645C98"/>
    <w:rsid w:val="00646628"/>
    <w:rsid w:val="0064788E"/>
    <w:rsid w:val="00650F1B"/>
    <w:rsid w:val="00651EC2"/>
    <w:rsid w:val="00653691"/>
    <w:rsid w:val="00653838"/>
    <w:rsid w:val="00654397"/>
    <w:rsid w:val="006557D2"/>
    <w:rsid w:val="00655EFA"/>
    <w:rsid w:val="006561DE"/>
    <w:rsid w:val="00657E67"/>
    <w:rsid w:val="00657F9A"/>
    <w:rsid w:val="006602E4"/>
    <w:rsid w:val="006626DC"/>
    <w:rsid w:val="00664500"/>
    <w:rsid w:val="00666CFA"/>
    <w:rsid w:val="0066772D"/>
    <w:rsid w:val="0067280B"/>
    <w:rsid w:val="00672D50"/>
    <w:rsid w:val="006733E2"/>
    <w:rsid w:val="006747A6"/>
    <w:rsid w:val="00677F33"/>
    <w:rsid w:val="006815DB"/>
    <w:rsid w:val="00683125"/>
    <w:rsid w:val="00683AED"/>
    <w:rsid w:val="00684296"/>
    <w:rsid w:val="00685E21"/>
    <w:rsid w:val="00687809"/>
    <w:rsid w:val="00687857"/>
    <w:rsid w:val="00687E13"/>
    <w:rsid w:val="0069192C"/>
    <w:rsid w:val="00693A37"/>
    <w:rsid w:val="00694D65"/>
    <w:rsid w:val="006A116F"/>
    <w:rsid w:val="006A24E2"/>
    <w:rsid w:val="006A261F"/>
    <w:rsid w:val="006A2F74"/>
    <w:rsid w:val="006A3CC4"/>
    <w:rsid w:val="006A6148"/>
    <w:rsid w:val="006A75EE"/>
    <w:rsid w:val="006A7D25"/>
    <w:rsid w:val="006B0295"/>
    <w:rsid w:val="006B094A"/>
    <w:rsid w:val="006B0A49"/>
    <w:rsid w:val="006B1CBE"/>
    <w:rsid w:val="006B3797"/>
    <w:rsid w:val="006B5990"/>
    <w:rsid w:val="006B6444"/>
    <w:rsid w:val="006C0EEC"/>
    <w:rsid w:val="006C1813"/>
    <w:rsid w:val="006C21E0"/>
    <w:rsid w:val="006C239F"/>
    <w:rsid w:val="006C31F2"/>
    <w:rsid w:val="006C41D5"/>
    <w:rsid w:val="006C5D5B"/>
    <w:rsid w:val="006C6B8F"/>
    <w:rsid w:val="006C6EF8"/>
    <w:rsid w:val="006D0652"/>
    <w:rsid w:val="006D15B5"/>
    <w:rsid w:val="006D2AFC"/>
    <w:rsid w:val="006D4BEC"/>
    <w:rsid w:val="006D60CA"/>
    <w:rsid w:val="006D6CFE"/>
    <w:rsid w:val="006E15EC"/>
    <w:rsid w:val="006E50B6"/>
    <w:rsid w:val="006E51B1"/>
    <w:rsid w:val="006E5352"/>
    <w:rsid w:val="006E5D5F"/>
    <w:rsid w:val="006F020B"/>
    <w:rsid w:val="006F0C8A"/>
    <w:rsid w:val="006F0DAE"/>
    <w:rsid w:val="006F1C52"/>
    <w:rsid w:val="006F1D72"/>
    <w:rsid w:val="006F23FB"/>
    <w:rsid w:val="006F253F"/>
    <w:rsid w:val="006F47BA"/>
    <w:rsid w:val="006F4980"/>
    <w:rsid w:val="006F5F47"/>
    <w:rsid w:val="006F6BD4"/>
    <w:rsid w:val="006F7123"/>
    <w:rsid w:val="006F7209"/>
    <w:rsid w:val="006F73CA"/>
    <w:rsid w:val="006F7ECE"/>
    <w:rsid w:val="00701E49"/>
    <w:rsid w:val="00704142"/>
    <w:rsid w:val="00704173"/>
    <w:rsid w:val="00705715"/>
    <w:rsid w:val="0070664A"/>
    <w:rsid w:val="00707874"/>
    <w:rsid w:val="00707ADA"/>
    <w:rsid w:val="00707B8F"/>
    <w:rsid w:val="00712393"/>
    <w:rsid w:val="00712ED5"/>
    <w:rsid w:val="00713AB6"/>
    <w:rsid w:val="00717774"/>
    <w:rsid w:val="00720453"/>
    <w:rsid w:val="00720BDD"/>
    <w:rsid w:val="00720FA7"/>
    <w:rsid w:val="007226AB"/>
    <w:rsid w:val="00722E2F"/>
    <w:rsid w:val="00723108"/>
    <w:rsid w:val="007232A3"/>
    <w:rsid w:val="0072369B"/>
    <w:rsid w:val="0072444A"/>
    <w:rsid w:val="00724AB3"/>
    <w:rsid w:val="00725108"/>
    <w:rsid w:val="0072544A"/>
    <w:rsid w:val="007262AB"/>
    <w:rsid w:val="0073101D"/>
    <w:rsid w:val="0073109D"/>
    <w:rsid w:val="0073497A"/>
    <w:rsid w:val="00735661"/>
    <w:rsid w:val="00740C3B"/>
    <w:rsid w:val="00741C0E"/>
    <w:rsid w:val="007430D3"/>
    <w:rsid w:val="00743E76"/>
    <w:rsid w:val="00744212"/>
    <w:rsid w:val="00744E35"/>
    <w:rsid w:val="007453BD"/>
    <w:rsid w:val="007453F8"/>
    <w:rsid w:val="00745EC5"/>
    <w:rsid w:val="00746C2B"/>
    <w:rsid w:val="00747FEF"/>
    <w:rsid w:val="00752681"/>
    <w:rsid w:val="00752CBA"/>
    <w:rsid w:val="00753641"/>
    <w:rsid w:val="0075607D"/>
    <w:rsid w:val="00756102"/>
    <w:rsid w:val="007562C1"/>
    <w:rsid w:val="00756EFB"/>
    <w:rsid w:val="00757068"/>
    <w:rsid w:val="007576BC"/>
    <w:rsid w:val="00763BDF"/>
    <w:rsid w:val="007669AD"/>
    <w:rsid w:val="00770C86"/>
    <w:rsid w:val="00771848"/>
    <w:rsid w:val="0077265A"/>
    <w:rsid w:val="0077354D"/>
    <w:rsid w:val="007747F9"/>
    <w:rsid w:val="00774C7C"/>
    <w:rsid w:val="00774EA5"/>
    <w:rsid w:val="00776226"/>
    <w:rsid w:val="00777984"/>
    <w:rsid w:val="007804E4"/>
    <w:rsid w:val="00782A10"/>
    <w:rsid w:val="00782AF3"/>
    <w:rsid w:val="00783354"/>
    <w:rsid w:val="007839A9"/>
    <w:rsid w:val="007839C7"/>
    <w:rsid w:val="00783A90"/>
    <w:rsid w:val="0078400A"/>
    <w:rsid w:val="007854BE"/>
    <w:rsid w:val="00785851"/>
    <w:rsid w:val="00790234"/>
    <w:rsid w:val="00790700"/>
    <w:rsid w:val="0079095F"/>
    <w:rsid w:val="007928B9"/>
    <w:rsid w:val="00794955"/>
    <w:rsid w:val="007951B7"/>
    <w:rsid w:val="0079671E"/>
    <w:rsid w:val="0079716D"/>
    <w:rsid w:val="007976F7"/>
    <w:rsid w:val="007A0D6D"/>
    <w:rsid w:val="007A27F8"/>
    <w:rsid w:val="007A2CEB"/>
    <w:rsid w:val="007A3F3C"/>
    <w:rsid w:val="007A6137"/>
    <w:rsid w:val="007A6254"/>
    <w:rsid w:val="007A7FFA"/>
    <w:rsid w:val="007B138C"/>
    <w:rsid w:val="007B26BB"/>
    <w:rsid w:val="007B26BC"/>
    <w:rsid w:val="007B3467"/>
    <w:rsid w:val="007B4150"/>
    <w:rsid w:val="007B4623"/>
    <w:rsid w:val="007B47E0"/>
    <w:rsid w:val="007B5072"/>
    <w:rsid w:val="007B51B3"/>
    <w:rsid w:val="007B520E"/>
    <w:rsid w:val="007B61D0"/>
    <w:rsid w:val="007B6545"/>
    <w:rsid w:val="007B68B3"/>
    <w:rsid w:val="007B6B2A"/>
    <w:rsid w:val="007B6DFC"/>
    <w:rsid w:val="007C176F"/>
    <w:rsid w:val="007C20EC"/>
    <w:rsid w:val="007C34C8"/>
    <w:rsid w:val="007C45FC"/>
    <w:rsid w:val="007C4EE9"/>
    <w:rsid w:val="007C59AB"/>
    <w:rsid w:val="007C6ED5"/>
    <w:rsid w:val="007C7749"/>
    <w:rsid w:val="007D2863"/>
    <w:rsid w:val="007D34BE"/>
    <w:rsid w:val="007D51DE"/>
    <w:rsid w:val="007D7744"/>
    <w:rsid w:val="007D77F1"/>
    <w:rsid w:val="007E0037"/>
    <w:rsid w:val="007E1FD2"/>
    <w:rsid w:val="007E255B"/>
    <w:rsid w:val="007E2A3E"/>
    <w:rsid w:val="007E32F9"/>
    <w:rsid w:val="007E4312"/>
    <w:rsid w:val="007E54CA"/>
    <w:rsid w:val="007E6B0D"/>
    <w:rsid w:val="007E6C52"/>
    <w:rsid w:val="007E6D3A"/>
    <w:rsid w:val="007E7776"/>
    <w:rsid w:val="007E7CC4"/>
    <w:rsid w:val="007F0C6D"/>
    <w:rsid w:val="007F41FE"/>
    <w:rsid w:val="007F426E"/>
    <w:rsid w:val="007F7A86"/>
    <w:rsid w:val="007F7E4F"/>
    <w:rsid w:val="00800FB7"/>
    <w:rsid w:val="00801048"/>
    <w:rsid w:val="008012BD"/>
    <w:rsid w:val="0080169C"/>
    <w:rsid w:val="00802002"/>
    <w:rsid w:val="00807866"/>
    <w:rsid w:val="008136E9"/>
    <w:rsid w:val="00813FB6"/>
    <w:rsid w:val="008150A9"/>
    <w:rsid w:val="0082058B"/>
    <w:rsid w:val="008215BC"/>
    <w:rsid w:val="00821B3B"/>
    <w:rsid w:val="008221D6"/>
    <w:rsid w:val="00823C9A"/>
    <w:rsid w:val="00824824"/>
    <w:rsid w:val="00824B7C"/>
    <w:rsid w:val="00824F3D"/>
    <w:rsid w:val="00830ECA"/>
    <w:rsid w:val="00831594"/>
    <w:rsid w:val="00834245"/>
    <w:rsid w:val="00835748"/>
    <w:rsid w:val="00837CD1"/>
    <w:rsid w:val="0084355E"/>
    <w:rsid w:val="00843D35"/>
    <w:rsid w:val="00844066"/>
    <w:rsid w:val="00845603"/>
    <w:rsid w:val="0084595D"/>
    <w:rsid w:val="008469DD"/>
    <w:rsid w:val="00847C0C"/>
    <w:rsid w:val="00847C16"/>
    <w:rsid w:val="00850437"/>
    <w:rsid w:val="0085097E"/>
    <w:rsid w:val="0085181C"/>
    <w:rsid w:val="00852066"/>
    <w:rsid w:val="008525E9"/>
    <w:rsid w:val="008617AF"/>
    <w:rsid w:val="00862E2F"/>
    <w:rsid w:val="008631FB"/>
    <w:rsid w:val="008647ED"/>
    <w:rsid w:val="008665A9"/>
    <w:rsid w:val="00866925"/>
    <w:rsid w:val="00866E93"/>
    <w:rsid w:val="00867F9F"/>
    <w:rsid w:val="008703E5"/>
    <w:rsid w:val="0087133F"/>
    <w:rsid w:val="00873F7A"/>
    <w:rsid w:val="00874747"/>
    <w:rsid w:val="008758D2"/>
    <w:rsid w:val="00877716"/>
    <w:rsid w:val="00877CC4"/>
    <w:rsid w:val="00880023"/>
    <w:rsid w:val="00880747"/>
    <w:rsid w:val="00880AEA"/>
    <w:rsid w:val="00881826"/>
    <w:rsid w:val="00881C97"/>
    <w:rsid w:val="0088249B"/>
    <w:rsid w:val="00882527"/>
    <w:rsid w:val="00883225"/>
    <w:rsid w:val="00883EB4"/>
    <w:rsid w:val="008847E8"/>
    <w:rsid w:val="00884B05"/>
    <w:rsid w:val="00884D6D"/>
    <w:rsid w:val="00885221"/>
    <w:rsid w:val="008859E7"/>
    <w:rsid w:val="00885C53"/>
    <w:rsid w:val="00886E37"/>
    <w:rsid w:val="008931C6"/>
    <w:rsid w:val="008940A2"/>
    <w:rsid w:val="008946A2"/>
    <w:rsid w:val="0089733E"/>
    <w:rsid w:val="00897F75"/>
    <w:rsid w:val="008A0627"/>
    <w:rsid w:val="008A09BB"/>
    <w:rsid w:val="008A1A9E"/>
    <w:rsid w:val="008A1BCA"/>
    <w:rsid w:val="008A2C57"/>
    <w:rsid w:val="008A35A8"/>
    <w:rsid w:val="008A4FF9"/>
    <w:rsid w:val="008A7AC9"/>
    <w:rsid w:val="008B3683"/>
    <w:rsid w:val="008B3A70"/>
    <w:rsid w:val="008B45E1"/>
    <w:rsid w:val="008B5893"/>
    <w:rsid w:val="008B61EF"/>
    <w:rsid w:val="008B73B5"/>
    <w:rsid w:val="008C2253"/>
    <w:rsid w:val="008C310B"/>
    <w:rsid w:val="008C340B"/>
    <w:rsid w:val="008C45D7"/>
    <w:rsid w:val="008D1847"/>
    <w:rsid w:val="008D4B87"/>
    <w:rsid w:val="008D5290"/>
    <w:rsid w:val="008E04F7"/>
    <w:rsid w:val="008E0D94"/>
    <w:rsid w:val="008E1980"/>
    <w:rsid w:val="008E1C4D"/>
    <w:rsid w:val="008E564A"/>
    <w:rsid w:val="008E6043"/>
    <w:rsid w:val="008E61CA"/>
    <w:rsid w:val="008F0437"/>
    <w:rsid w:val="008F2200"/>
    <w:rsid w:val="008F2283"/>
    <w:rsid w:val="008F50DF"/>
    <w:rsid w:val="0090262B"/>
    <w:rsid w:val="00902851"/>
    <w:rsid w:val="009038F4"/>
    <w:rsid w:val="009046AA"/>
    <w:rsid w:val="00904C21"/>
    <w:rsid w:val="0090538D"/>
    <w:rsid w:val="00905509"/>
    <w:rsid w:val="00907308"/>
    <w:rsid w:val="00910C62"/>
    <w:rsid w:val="00910E7C"/>
    <w:rsid w:val="00913F00"/>
    <w:rsid w:val="009140E3"/>
    <w:rsid w:val="00915070"/>
    <w:rsid w:val="009169FA"/>
    <w:rsid w:val="009177E7"/>
    <w:rsid w:val="00917AC6"/>
    <w:rsid w:val="00917F95"/>
    <w:rsid w:val="0092148E"/>
    <w:rsid w:val="00921D5A"/>
    <w:rsid w:val="009228FF"/>
    <w:rsid w:val="00925AD4"/>
    <w:rsid w:val="00927FF2"/>
    <w:rsid w:val="00930492"/>
    <w:rsid w:val="00931B9A"/>
    <w:rsid w:val="00931FB3"/>
    <w:rsid w:val="00932333"/>
    <w:rsid w:val="0093351C"/>
    <w:rsid w:val="0093540A"/>
    <w:rsid w:val="00936C62"/>
    <w:rsid w:val="0094269E"/>
    <w:rsid w:val="00942720"/>
    <w:rsid w:val="009429A4"/>
    <w:rsid w:val="0094587F"/>
    <w:rsid w:val="00945DAB"/>
    <w:rsid w:val="00946CAA"/>
    <w:rsid w:val="00950D21"/>
    <w:rsid w:val="00950D93"/>
    <w:rsid w:val="00951D1C"/>
    <w:rsid w:val="00956105"/>
    <w:rsid w:val="009576F9"/>
    <w:rsid w:val="009609E7"/>
    <w:rsid w:val="00962766"/>
    <w:rsid w:val="00963873"/>
    <w:rsid w:val="009647DF"/>
    <w:rsid w:val="0096526C"/>
    <w:rsid w:val="0096582E"/>
    <w:rsid w:val="00966BD8"/>
    <w:rsid w:val="00970A98"/>
    <w:rsid w:val="00971AFF"/>
    <w:rsid w:val="009730BA"/>
    <w:rsid w:val="009732F8"/>
    <w:rsid w:val="009736C4"/>
    <w:rsid w:val="00973B4F"/>
    <w:rsid w:val="00973B6A"/>
    <w:rsid w:val="009740C2"/>
    <w:rsid w:val="00975E55"/>
    <w:rsid w:val="00976AFD"/>
    <w:rsid w:val="009807E6"/>
    <w:rsid w:val="00980B9B"/>
    <w:rsid w:val="00980C7C"/>
    <w:rsid w:val="009817B3"/>
    <w:rsid w:val="009834AC"/>
    <w:rsid w:val="00984F9C"/>
    <w:rsid w:val="009856C2"/>
    <w:rsid w:val="009871B5"/>
    <w:rsid w:val="00987362"/>
    <w:rsid w:val="009904D7"/>
    <w:rsid w:val="00990CB2"/>
    <w:rsid w:val="00991F7F"/>
    <w:rsid w:val="009921E6"/>
    <w:rsid w:val="009935C6"/>
    <w:rsid w:val="00993D5C"/>
    <w:rsid w:val="00994296"/>
    <w:rsid w:val="009948EB"/>
    <w:rsid w:val="0099579C"/>
    <w:rsid w:val="009A02FD"/>
    <w:rsid w:val="009A136C"/>
    <w:rsid w:val="009A2CC6"/>
    <w:rsid w:val="009A436E"/>
    <w:rsid w:val="009A4E48"/>
    <w:rsid w:val="009B163A"/>
    <w:rsid w:val="009B1AC9"/>
    <w:rsid w:val="009B3E0B"/>
    <w:rsid w:val="009B600E"/>
    <w:rsid w:val="009B72D6"/>
    <w:rsid w:val="009C1009"/>
    <w:rsid w:val="009C2C70"/>
    <w:rsid w:val="009C3AE2"/>
    <w:rsid w:val="009C543A"/>
    <w:rsid w:val="009C5772"/>
    <w:rsid w:val="009C6044"/>
    <w:rsid w:val="009C7D68"/>
    <w:rsid w:val="009D0D56"/>
    <w:rsid w:val="009D1D82"/>
    <w:rsid w:val="009D2247"/>
    <w:rsid w:val="009D2326"/>
    <w:rsid w:val="009D2552"/>
    <w:rsid w:val="009D30BD"/>
    <w:rsid w:val="009D41D7"/>
    <w:rsid w:val="009D46D7"/>
    <w:rsid w:val="009D5026"/>
    <w:rsid w:val="009D5138"/>
    <w:rsid w:val="009D5AE1"/>
    <w:rsid w:val="009D64A7"/>
    <w:rsid w:val="009D77E4"/>
    <w:rsid w:val="009D786A"/>
    <w:rsid w:val="009E141A"/>
    <w:rsid w:val="009E312B"/>
    <w:rsid w:val="009E3FA9"/>
    <w:rsid w:val="009E4CEF"/>
    <w:rsid w:val="009E65A9"/>
    <w:rsid w:val="009E784A"/>
    <w:rsid w:val="009F1930"/>
    <w:rsid w:val="009F2C1B"/>
    <w:rsid w:val="009F2F6F"/>
    <w:rsid w:val="009F4935"/>
    <w:rsid w:val="009F4EBC"/>
    <w:rsid w:val="009F6852"/>
    <w:rsid w:val="009F6BFD"/>
    <w:rsid w:val="009F6DAA"/>
    <w:rsid w:val="00A01DEF"/>
    <w:rsid w:val="00A03EDB"/>
    <w:rsid w:val="00A064EF"/>
    <w:rsid w:val="00A0707A"/>
    <w:rsid w:val="00A1131D"/>
    <w:rsid w:val="00A12F6E"/>
    <w:rsid w:val="00A13185"/>
    <w:rsid w:val="00A14464"/>
    <w:rsid w:val="00A14773"/>
    <w:rsid w:val="00A147F3"/>
    <w:rsid w:val="00A14D27"/>
    <w:rsid w:val="00A155BE"/>
    <w:rsid w:val="00A1576B"/>
    <w:rsid w:val="00A161B8"/>
    <w:rsid w:val="00A20DB9"/>
    <w:rsid w:val="00A239EE"/>
    <w:rsid w:val="00A24655"/>
    <w:rsid w:val="00A250BA"/>
    <w:rsid w:val="00A257BD"/>
    <w:rsid w:val="00A266F5"/>
    <w:rsid w:val="00A26B3C"/>
    <w:rsid w:val="00A27C0D"/>
    <w:rsid w:val="00A3096B"/>
    <w:rsid w:val="00A31107"/>
    <w:rsid w:val="00A32F96"/>
    <w:rsid w:val="00A3504A"/>
    <w:rsid w:val="00A35E0C"/>
    <w:rsid w:val="00A3637D"/>
    <w:rsid w:val="00A36421"/>
    <w:rsid w:val="00A36984"/>
    <w:rsid w:val="00A40084"/>
    <w:rsid w:val="00A402D9"/>
    <w:rsid w:val="00A404D0"/>
    <w:rsid w:val="00A41707"/>
    <w:rsid w:val="00A4314E"/>
    <w:rsid w:val="00A464B5"/>
    <w:rsid w:val="00A4680C"/>
    <w:rsid w:val="00A50263"/>
    <w:rsid w:val="00A525DA"/>
    <w:rsid w:val="00A54313"/>
    <w:rsid w:val="00A55301"/>
    <w:rsid w:val="00A55510"/>
    <w:rsid w:val="00A60AF3"/>
    <w:rsid w:val="00A624C4"/>
    <w:rsid w:val="00A6379B"/>
    <w:rsid w:val="00A642F8"/>
    <w:rsid w:val="00A65D84"/>
    <w:rsid w:val="00A6637F"/>
    <w:rsid w:val="00A66469"/>
    <w:rsid w:val="00A6680E"/>
    <w:rsid w:val="00A704FE"/>
    <w:rsid w:val="00A73974"/>
    <w:rsid w:val="00A73BCF"/>
    <w:rsid w:val="00A73CB3"/>
    <w:rsid w:val="00A75474"/>
    <w:rsid w:val="00A77679"/>
    <w:rsid w:val="00A806E1"/>
    <w:rsid w:val="00A8090A"/>
    <w:rsid w:val="00A80C13"/>
    <w:rsid w:val="00A81FC3"/>
    <w:rsid w:val="00A825F4"/>
    <w:rsid w:val="00A82777"/>
    <w:rsid w:val="00A84CC4"/>
    <w:rsid w:val="00A850CE"/>
    <w:rsid w:val="00A8553F"/>
    <w:rsid w:val="00A85963"/>
    <w:rsid w:val="00A85EA0"/>
    <w:rsid w:val="00A8638E"/>
    <w:rsid w:val="00A86532"/>
    <w:rsid w:val="00A865AE"/>
    <w:rsid w:val="00A87FC6"/>
    <w:rsid w:val="00A908B5"/>
    <w:rsid w:val="00A9151D"/>
    <w:rsid w:val="00A91A3D"/>
    <w:rsid w:val="00A9429C"/>
    <w:rsid w:val="00A95B0A"/>
    <w:rsid w:val="00A96E17"/>
    <w:rsid w:val="00AA1FD5"/>
    <w:rsid w:val="00AA2DC3"/>
    <w:rsid w:val="00AA2F26"/>
    <w:rsid w:val="00AA310E"/>
    <w:rsid w:val="00AA3912"/>
    <w:rsid w:val="00AA477F"/>
    <w:rsid w:val="00AA540A"/>
    <w:rsid w:val="00AA59D0"/>
    <w:rsid w:val="00AA764E"/>
    <w:rsid w:val="00AB0996"/>
    <w:rsid w:val="00AB0D65"/>
    <w:rsid w:val="00AB13DF"/>
    <w:rsid w:val="00AB13EB"/>
    <w:rsid w:val="00AB1DA6"/>
    <w:rsid w:val="00AB351E"/>
    <w:rsid w:val="00AB4E84"/>
    <w:rsid w:val="00AB5220"/>
    <w:rsid w:val="00AC001C"/>
    <w:rsid w:val="00AC13E6"/>
    <w:rsid w:val="00AC16D8"/>
    <w:rsid w:val="00AC16F2"/>
    <w:rsid w:val="00AC1F3E"/>
    <w:rsid w:val="00AC3648"/>
    <w:rsid w:val="00AC45F8"/>
    <w:rsid w:val="00AC4BC3"/>
    <w:rsid w:val="00AD09D4"/>
    <w:rsid w:val="00AD0F69"/>
    <w:rsid w:val="00AD2F88"/>
    <w:rsid w:val="00AD4DB0"/>
    <w:rsid w:val="00AD4FA3"/>
    <w:rsid w:val="00AE1536"/>
    <w:rsid w:val="00AE2347"/>
    <w:rsid w:val="00AE3B55"/>
    <w:rsid w:val="00AE719E"/>
    <w:rsid w:val="00AF0960"/>
    <w:rsid w:val="00AF0AC3"/>
    <w:rsid w:val="00AF14FD"/>
    <w:rsid w:val="00AF18DA"/>
    <w:rsid w:val="00AF21D7"/>
    <w:rsid w:val="00AF4508"/>
    <w:rsid w:val="00AF4862"/>
    <w:rsid w:val="00B0022D"/>
    <w:rsid w:val="00B00272"/>
    <w:rsid w:val="00B0050B"/>
    <w:rsid w:val="00B00D5A"/>
    <w:rsid w:val="00B01302"/>
    <w:rsid w:val="00B04B06"/>
    <w:rsid w:val="00B05372"/>
    <w:rsid w:val="00B06890"/>
    <w:rsid w:val="00B068DC"/>
    <w:rsid w:val="00B10186"/>
    <w:rsid w:val="00B10583"/>
    <w:rsid w:val="00B13227"/>
    <w:rsid w:val="00B13EDF"/>
    <w:rsid w:val="00B14941"/>
    <w:rsid w:val="00B15706"/>
    <w:rsid w:val="00B17ECE"/>
    <w:rsid w:val="00B20549"/>
    <w:rsid w:val="00B207E2"/>
    <w:rsid w:val="00B212A9"/>
    <w:rsid w:val="00B215EB"/>
    <w:rsid w:val="00B224DD"/>
    <w:rsid w:val="00B24209"/>
    <w:rsid w:val="00B243D5"/>
    <w:rsid w:val="00B26404"/>
    <w:rsid w:val="00B26E4D"/>
    <w:rsid w:val="00B27E55"/>
    <w:rsid w:val="00B328DE"/>
    <w:rsid w:val="00B33747"/>
    <w:rsid w:val="00B3495F"/>
    <w:rsid w:val="00B35455"/>
    <w:rsid w:val="00B376BF"/>
    <w:rsid w:val="00B376FA"/>
    <w:rsid w:val="00B4118F"/>
    <w:rsid w:val="00B420B3"/>
    <w:rsid w:val="00B421AE"/>
    <w:rsid w:val="00B42A3C"/>
    <w:rsid w:val="00B42DC4"/>
    <w:rsid w:val="00B44B94"/>
    <w:rsid w:val="00B450B0"/>
    <w:rsid w:val="00B45110"/>
    <w:rsid w:val="00B4755F"/>
    <w:rsid w:val="00B507A6"/>
    <w:rsid w:val="00B5125D"/>
    <w:rsid w:val="00B519FD"/>
    <w:rsid w:val="00B5634C"/>
    <w:rsid w:val="00B57FB3"/>
    <w:rsid w:val="00B6227F"/>
    <w:rsid w:val="00B637EC"/>
    <w:rsid w:val="00B63E94"/>
    <w:rsid w:val="00B64462"/>
    <w:rsid w:val="00B6479B"/>
    <w:rsid w:val="00B6535F"/>
    <w:rsid w:val="00B66152"/>
    <w:rsid w:val="00B66731"/>
    <w:rsid w:val="00B70867"/>
    <w:rsid w:val="00B70E7B"/>
    <w:rsid w:val="00B728D6"/>
    <w:rsid w:val="00B737E8"/>
    <w:rsid w:val="00B73E02"/>
    <w:rsid w:val="00B746FE"/>
    <w:rsid w:val="00B804AD"/>
    <w:rsid w:val="00B8160C"/>
    <w:rsid w:val="00B83537"/>
    <w:rsid w:val="00B8357F"/>
    <w:rsid w:val="00B83FD3"/>
    <w:rsid w:val="00B840BC"/>
    <w:rsid w:val="00B84603"/>
    <w:rsid w:val="00B851B3"/>
    <w:rsid w:val="00B8562B"/>
    <w:rsid w:val="00B85DAF"/>
    <w:rsid w:val="00B87A7F"/>
    <w:rsid w:val="00B87C71"/>
    <w:rsid w:val="00B9072E"/>
    <w:rsid w:val="00B91C29"/>
    <w:rsid w:val="00B94E28"/>
    <w:rsid w:val="00B953DB"/>
    <w:rsid w:val="00B97CA1"/>
    <w:rsid w:val="00B97CAF"/>
    <w:rsid w:val="00B97FEE"/>
    <w:rsid w:val="00BA0C9A"/>
    <w:rsid w:val="00BA1240"/>
    <w:rsid w:val="00BA21C4"/>
    <w:rsid w:val="00BA4AD1"/>
    <w:rsid w:val="00BA5911"/>
    <w:rsid w:val="00BA5FB9"/>
    <w:rsid w:val="00BA6C0E"/>
    <w:rsid w:val="00BA71CE"/>
    <w:rsid w:val="00BB0D6F"/>
    <w:rsid w:val="00BB4DCD"/>
    <w:rsid w:val="00BC14A0"/>
    <w:rsid w:val="00BC190F"/>
    <w:rsid w:val="00BC1BF0"/>
    <w:rsid w:val="00BC2572"/>
    <w:rsid w:val="00BC2CCC"/>
    <w:rsid w:val="00BC3D09"/>
    <w:rsid w:val="00BC4A9C"/>
    <w:rsid w:val="00BC511F"/>
    <w:rsid w:val="00BC5EB6"/>
    <w:rsid w:val="00BC67E4"/>
    <w:rsid w:val="00BC6DBC"/>
    <w:rsid w:val="00BC74DC"/>
    <w:rsid w:val="00BC7B34"/>
    <w:rsid w:val="00BD192E"/>
    <w:rsid w:val="00BD215F"/>
    <w:rsid w:val="00BD318D"/>
    <w:rsid w:val="00BD32C5"/>
    <w:rsid w:val="00BD53AF"/>
    <w:rsid w:val="00BD6549"/>
    <w:rsid w:val="00BE33B8"/>
    <w:rsid w:val="00BE36D6"/>
    <w:rsid w:val="00BE6130"/>
    <w:rsid w:val="00BE613E"/>
    <w:rsid w:val="00BF1463"/>
    <w:rsid w:val="00BF1725"/>
    <w:rsid w:val="00BF2C4F"/>
    <w:rsid w:val="00BF30F6"/>
    <w:rsid w:val="00BF3A66"/>
    <w:rsid w:val="00BF6CEE"/>
    <w:rsid w:val="00C0161B"/>
    <w:rsid w:val="00C024B7"/>
    <w:rsid w:val="00C04147"/>
    <w:rsid w:val="00C047BC"/>
    <w:rsid w:val="00C049CE"/>
    <w:rsid w:val="00C0546C"/>
    <w:rsid w:val="00C0570D"/>
    <w:rsid w:val="00C05DBF"/>
    <w:rsid w:val="00C06810"/>
    <w:rsid w:val="00C06DDB"/>
    <w:rsid w:val="00C10633"/>
    <w:rsid w:val="00C1082D"/>
    <w:rsid w:val="00C11DE6"/>
    <w:rsid w:val="00C12159"/>
    <w:rsid w:val="00C1419F"/>
    <w:rsid w:val="00C14E7E"/>
    <w:rsid w:val="00C17656"/>
    <w:rsid w:val="00C17C97"/>
    <w:rsid w:val="00C17E91"/>
    <w:rsid w:val="00C22171"/>
    <w:rsid w:val="00C23B19"/>
    <w:rsid w:val="00C24679"/>
    <w:rsid w:val="00C24DA0"/>
    <w:rsid w:val="00C2502E"/>
    <w:rsid w:val="00C2509D"/>
    <w:rsid w:val="00C27767"/>
    <w:rsid w:val="00C278AA"/>
    <w:rsid w:val="00C312DB"/>
    <w:rsid w:val="00C31302"/>
    <w:rsid w:val="00C318BA"/>
    <w:rsid w:val="00C31A4B"/>
    <w:rsid w:val="00C34C68"/>
    <w:rsid w:val="00C35EC6"/>
    <w:rsid w:val="00C36295"/>
    <w:rsid w:val="00C36484"/>
    <w:rsid w:val="00C36AE6"/>
    <w:rsid w:val="00C4076C"/>
    <w:rsid w:val="00C4227D"/>
    <w:rsid w:val="00C423BB"/>
    <w:rsid w:val="00C435B4"/>
    <w:rsid w:val="00C4524D"/>
    <w:rsid w:val="00C479E4"/>
    <w:rsid w:val="00C510A6"/>
    <w:rsid w:val="00C51599"/>
    <w:rsid w:val="00C524A8"/>
    <w:rsid w:val="00C5265C"/>
    <w:rsid w:val="00C52D8D"/>
    <w:rsid w:val="00C542E5"/>
    <w:rsid w:val="00C54AC5"/>
    <w:rsid w:val="00C57BC0"/>
    <w:rsid w:val="00C60116"/>
    <w:rsid w:val="00C6111D"/>
    <w:rsid w:val="00C6112A"/>
    <w:rsid w:val="00C624F1"/>
    <w:rsid w:val="00C6284A"/>
    <w:rsid w:val="00C63EF0"/>
    <w:rsid w:val="00C64AB6"/>
    <w:rsid w:val="00C65119"/>
    <w:rsid w:val="00C65E7D"/>
    <w:rsid w:val="00C66570"/>
    <w:rsid w:val="00C66835"/>
    <w:rsid w:val="00C704CD"/>
    <w:rsid w:val="00C70751"/>
    <w:rsid w:val="00C716A5"/>
    <w:rsid w:val="00C72C19"/>
    <w:rsid w:val="00C73631"/>
    <w:rsid w:val="00C752F1"/>
    <w:rsid w:val="00C8103F"/>
    <w:rsid w:val="00C817D0"/>
    <w:rsid w:val="00C8197B"/>
    <w:rsid w:val="00C8384C"/>
    <w:rsid w:val="00C853FD"/>
    <w:rsid w:val="00C86403"/>
    <w:rsid w:val="00C871D2"/>
    <w:rsid w:val="00C90631"/>
    <w:rsid w:val="00C91041"/>
    <w:rsid w:val="00C921B3"/>
    <w:rsid w:val="00C9537F"/>
    <w:rsid w:val="00C95A7D"/>
    <w:rsid w:val="00C96F79"/>
    <w:rsid w:val="00CA1B89"/>
    <w:rsid w:val="00CA3998"/>
    <w:rsid w:val="00CA3D29"/>
    <w:rsid w:val="00CA6270"/>
    <w:rsid w:val="00CA6786"/>
    <w:rsid w:val="00CA7193"/>
    <w:rsid w:val="00CA7697"/>
    <w:rsid w:val="00CA7895"/>
    <w:rsid w:val="00CB022F"/>
    <w:rsid w:val="00CB03FD"/>
    <w:rsid w:val="00CB042E"/>
    <w:rsid w:val="00CB0ED1"/>
    <w:rsid w:val="00CB217E"/>
    <w:rsid w:val="00CB2418"/>
    <w:rsid w:val="00CB3E09"/>
    <w:rsid w:val="00CB4295"/>
    <w:rsid w:val="00CB5045"/>
    <w:rsid w:val="00CB56C0"/>
    <w:rsid w:val="00CB58EE"/>
    <w:rsid w:val="00CC1062"/>
    <w:rsid w:val="00CC23B6"/>
    <w:rsid w:val="00CC51E2"/>
    <w:rsid w:val="00CC5A65"/>
    <w:rsid w:val="00CC5C2D"/>
    <w:rsid w:val="00CD18EC"/>
    <w:rsid w:val="00CD1D18"/>
    <w:rsid w:val="00CD24FC"/>
    <w:rsid w:val="00CD3097"/>
    <w:rsid w:val="00CD3629"/>
    <w:rsid w:val="00CD5AAB"/>
    <w:rsid w:val="00CD65EC"/>
    <w:rsid w:val="00CD6C11"/>
    <w:rsid w:val="00CD7347"/>
    <w:rsid w:val="00CE448F"/>
    <w:rsid w:val="00CE4524"/>
    <w:rsid w:val="00CE5806"/>
    <w:rsid w:val="00CE690E"/>
    <w:rsid w:val="00CE7667"/>
    <w:rsid w:val="00CF0165"/>
    <w:rsid w:val="00CF058B"/>
    <w:rsid w:val="00CF1413"/>
    <w:rsid w:val="00CF28CF"/>
    <w:rsid w:val="00CF342D"/>
    <w:rsid w:val="00CF4A83"/>
    <w:rsid w:val="00D00B4C"/>
    <w:rsid w:val="00D02F14"/>
    <w:rsid w:val="00D04256"/>
    <w:rsid w:val="00D042A6"/>
    <w:rsid w:val="00D05799"/>
    <w:rsid w:val="00D0583C"/>
    <w:rsid w:val="00D06067"/>
    <w:rsid w:val="00D060BD"/>
    <w:rsid w:val="00D10B6D"/>
    <w:rsid w:val="00D10E24"/>
    <w:rsid w:val="00D120AB"/>
    <w:rsid w:val="00D12DC4"/>
    <w:rsid w:val="00D13FBE"/>
    <w:rsid w:val="00D13FDA"/>
    <w:rsid w:val="00D14A0E"/>
    <w:rsid w:val="00D161C0"/>
    <w:rsid w:val="00D166FB"/>
    <w:rsid w:val="00D223FA"/>
    <w:rsid w:val="00D24B42"/>
    <w:rsid w:val="00D25052"/>
    <w:rsid w:val="00D25AFA"/>
    <w:rsid w:val="00D26AF4"/>
    <w:rsid w:val="00D270AF"/>
    <w:rsid w:val="00D27C6B"/>
    <w:rsid w:val="00D305FA"/>
    <w:rsid w:val="00D31DB1"/>
    <w:rsid w:val="00D32A23"/>
    <w:rsid w:val="00D32B02"/>
    <w:rsid w:val="00D336D5"/>
    <w:rsid w:val="00D33F8C"/>
    <w:rsid w:val="00D33FEC"/>
    <w:rsid w:val="00D340D3"/>
    <w:rsid w:val="00D36C02"/>
    <w:rsid w:val="00D37B37"/>
    <w:rsid w:val="00D43947"/>
    <w:rsid w:val="00D44A06"/>
    <w:rsid w:val="00D44F40"/>
    <w:rsid w:val="00D46637"/>
    <w:rsid w:val="00D4717A"/>
    <w:rsid w:val="00D50D84"/>
    <w:rsid w:val="00D511F9"/>
    <w:rsid w:val="00D51590"/>
    <w:rsid w:val="00D51948"/>
    <w:rsid w:val="00D52022"/>
    <w:rsid w:val="00D520EF"/>
    <w:rsid w:val="00D5239C"/>
    <w:rsid w:val="00D53880"/>
    <w:rsid w:val="00D5488D"/>
    <w:rsid w:val="00D57CB9"/>
    <w:rsid w:val="00D57EDD"/>
    <w:rsid w:val="00D60E72"/>
    <w:rsid w:val="00D62251"/>
    <w:rsid w:val="00D6308C"/>
    <w:rsid w:val="00D63466"/>
    <w:rsid w:val="00D64B64"/>
    <w:rsid w:val="00D65D04"/>
    <w:rsid w:val="00D700E1"/>
    <w:rsid w:val="00D70E57"/>
    <w:rsid w:val="00D731CA"/>
    <w:rsid w:val="00D73796"/>
    <w:rsid w:val="00D737A7"/>
    <w:rsid w:val="00D7440A"/>
    <w:rsid w:val="00D75B6F"/>
    <w:rsid w:val="00D7712F"/>
    <w:rsid w:val="00D77138"/>
    <w:rsid w:val="00D77A6A"/>
    <w:rsid w:val="00D800E1"/>
    <w:rsid w:val="00D8069F"/>
    <w:rsid w:val="00D80F97"/>
    <w:rsid w:val="00D8185D"/>
    <w:rsid w:val="00D84212"/>
    <w:rsid w:val="00D86728"/>
    <w:rsid w:val="00D87042"/>
    <w:rsid w:val="00D87FC6"/>
    <w:rsid w:val="00D9394D"/>
    <w:rsid w:val="00D93EE9"/>
    <w:rsid w:val="00D94F57"/>
    <w:rsid w:val="00D950BE"/>
    <w:rsid w:val="00D96D9B"/>
    <w:rsid w:val="00DA045B"/>
    <w:rsid w:val="00DA0B32"/>
    <w:rsid w:val="00DA44EA"/>
    <w:rsid w:val="00DA5D64"/>
    <w:rsid w:val="00DA7645"/>
    <w:rsid w:val="00DB05D7"/>
    <w:rsid w:val="00DB192C"/>
    <w:rsid w:val="00DB25AF"/>
    <w:rsid w:val="00DB3500"/>
    <w:rsid w:val="00DB40D8"/>
    <w:rsid w:val="00DB4550"/>
    <w:rsid w:val="00DB5E86"/>
    <w:rsid w:val="00DC04C0"/>
    <w:rsid w:val="00DC10C5"/>
    <w:rsid w:val="00DC1219"/>
    <w:rsid w:val="00DC2715"/>
    <w:rsid w:val="00DC281C"/>
    <w:rsid w:val="00DC400F"/>
    <w:rsid w:val="00DC4F9E"/>
    <w:rsid w:val="00DC519A"/>
    <w:rsid w:val="00DD10BC"/>
    <w:rsid w:val="00DD1FF0"/>
    <w:rsid w:val="00DD3DB2"/>
    <w:rsid w:val="00DD4B87"/>
    <w:rsid w:val="00DD5899"/>
    <w:rsid w:val="00DD6E95"/>
    <w:rsid w:val="00DD7279"/>
    <w:rsid w:val="00DE424F"/>
    <w:rsid w:val="00DF042A"/>
    <w:rsid w:val="00DF05A2"/>
    <w:rsid w:val="00DF0C01"/>
    <w:rsid w:val="00DF2E6F"/>
    <w:rsid w:val="00DF6014"/>
    <w:rsid w:val="00DF6B34"/>
    <w:rsid w:val="00E00185"/>
    <w:rsid w:val="00E0151A"/>
    <w:rsid w:val="00E02795"/>
    <w:rsid w:val="00E06732"/>
    <w:rsid w:val="00E06C8E"/>
    <w:rsid w:val="00E06E31"/>
    <w:rsid w:val="00E1022D"/>
    <w:rsid w:val="00E107BF"/>
    <w:rsid w:val="00E11227"/>
    <w:rsid w:val="00E1350E"/>
    <w:rsid w:val="00E14063"/>
    <w:rsid w:val="00E15479"/>
    <w:rsid w:val="00E21BDA"/>
    <w:rsid w:val="00E22E39"/>
    <w:rsid w:val="00E234FD"/>
    <w:rsid w:val="00E2544E"/>
    <w:rsid w:val="00E259E7"/>
    <w:rsid w:val="00E25CE3"/>
    <w:rsid w:val="00E26936"/>
    <w:rsid w:val="00E26E85"/>
    <w:rsid w:val="00E2750E"/>
    <w:rsid w:val="00E31065"/>
    <w:rsid w:val="00E31673"/>
    <w:rsid w:val="00E34021"/>
    <w:rsid w:val="00E34914"/>
    <w:rsid w:val="00E43775"/>
    <w:rsid w:val="00E43F85"/>
    <w:rsid w:val="00E45C93"/>
    <w:rsid w:val="00E45D95"/>
    <w:rsid w:val="00E4629F"/>
    <w:rsid w:val="00E51286"/>
    <w:rsid w:val="00E514B1"/>
    <w:rsid w:val="00E51ACC"/>
    <w:rsid w:val="00E54C1B"/>
    <w:rsid w:val="00E555A7"/>
    <w:rsid w:val="00E56F3E"/>
    <w:rsid w:val="00E620E3"/>
    <w:rsid w:val="00E6280E"/>
    <w:rsid w:val="00E64826"/>
    <w:rsid w:val="00E66B0D"/>
    <w:rsid w:val="00E70C2B"/>
    <w:rsid w:val="00E72DA2"/>
    <w:rsid w:val="00E73F8E"/>
    <w:rsid w:val="00E74428"/>
    <w:rsid w:val="00E762D8"/>
    <w:rsid w:val="00E77597"/>
    <w:rsid w:val="00E80012"/>
    <w:rsid w:val="00E81AB1"/>
    <w:rsid w:val="00E82257"/>
    <w:rsid w:val="00E8294E"/>
    <w:rsid w:val="00E83F12"/>
    <w:rsid w:val="00E85108"/>
    <w:rsid w:val="00E859AD"/>
    <w:rsid w:val="00E85C2E"/>
    <w:rsid w:val="00E86045"/>
    <w:rsid w:val="00E87563"/>
    <w:rsid w:val="00E91A71"/>
    <w:rsid w:val="00E9345B"/>
    <w:rsid w:val="00E9470D"/>
    <w:rsid w:val="00E951E2"/>
    <w:rsid w:val="00E954BE"/>
    <w:rsid w:val="00E97B30"/>
    <w:rsid w:val="00EA0334"/>
    <w:rsid w:val="00EA11EA"/>
    <w:rsid w:val="00EA3E8F"/>
    <w:rsid w:val="00EA3FAC"/>
    <w:rsid w:val="00EA58DD"/>
    <w:rsid w:val="00EA768C"/>
    <w:rsid w:val="00EB0C80"/>
    <w:rsid w:val="00EB1C5A"/>
    <w:rsid w:val="00EB3E12"/>
    <w:rsid w:val="00EB5FCD"/>
    <w:rsid w:val="00EC0084"/>
    <w:rsid w:val="00EC0428"/>
    <w:rsid w:val="00EC08B0"/>
    <w:rsid w:val="00EC1576"/>
    <w:rsid w:val="00EC38E1"/>
    <w:rsid w:val="00EC3B28"/>
    <w:rsid w:val="00EC4A12"/>
    <w:rsid w:val="00EC58F5"/>
    <w:rsid w:val="00ED0116"/>
    <w:rsid w:val="00ED20CC"/>
    <w:rsid w:val="00ED23D2"/>
    <w:rsid w:val="00ED3948"/>
    <w:rsid w:val="00ED3AF7"/>
    <w:rsid w:val="00ED46AA"/>
    <w:rsid w:val="00ED70B5"/>
    <w:rsid w:val="00EE1526"/>
    <w:rsid w:val="00EE2421"/>
    <w:rsid w:val="00EE38C0"/>
    <w:rsid w:val="00EE441D"/>
    <w:rsid w:val="00EE4F94"/>
    <w:rsid w:val="00EE558D"/>
    <w:rsid w:val="00EE601B"/>
    <w:rsid w:val="00EE6C08"/>
    <w:rsid w:val="00EF0475"/>
    <w:rsid w:val="00EF2726"/>
    <w:rsid w:val="00EF330A"/>
    <w:rsid w:val="00EF3A17"/>
    <w:rsid w:val="00EF6C5C"/>
    <w:rsid w:val="00EF7709"/>
    <w:rsid w:val="00F0014B"/>
    <w:rsid w:val="00F00E74"/>
    <w:rsid w:val="00F01722"/>
    <w:rsid w:val="00F01E7B"/>
    <w:rsid w:val="00F035CD"/>
    <w:rsid w:val="00F035DB"/>
    <w:rsid w:val="00F04C95"/>
    <w:rsid w:val="00F04D53"/>
    <w:rsid w:val="00F0510F"/>
    <w:rsid w:val="00F10B29"/>
    <w:rsid w:val="00F10BBC"/>
    <w:rsid w:val="00F12561"/>
    <w:rsid w:val="00F12983"/>
    <w:rsid w:val="00F131FD"/>
    <w:rsid w:val="00F1529E"/>
    <w:rsid w:val="00F15771"/>
    <w:rsid w:val="00F16E08"/>
    <w:rsid w:val="00F17570"/>
    <w:rsid w:val="00F17ABB"/>
    <w:rsid w:val="00F17AE3"/>
    <w:rsid w:val="00F20039"/>
    <w:rsid w:val="00F20366"/>
    <w:rsid w:val="00F20A89"/>
    <w:rsid w:val="00F20C70"/>
    <w:rsid w:val="00F221AA"/>
    <w:rsid w:val="00F22280"/>
    <w:rsid w:val="00F22B3B"/>
    <w:rsid w:val="00F2331D"/>
    <w:rsid w:val="00F24800"/>
    <w:rsid w:val="00F25264"/>
    <w:rsid w:val="00F25660"/>
    <w:rsid w:val="00F26376"/>
    <w:rsid w:val="00F27732"/>
    <w:rsid w:val="00F33764"/>
    <w:rsid w:val="00F34FB5"/>
    <w:rsid w:val="00F37196"/>
    <w:rsid w:val="00F4342C"/>
    <w:rsid w:val="00F440C1"/>
    <w:rsid w:val="00F44560"/>
    <w:rsid w:val="00F4538B"/>
    <w:rsid w:val="00F4795B"/>
    <w:rsid w:val="00F47ADF"/>
    <w:rsid w:val="00F503E9"/>
    <w:rsid w:val="00F50555"/>
    <w:rsid w:val="00F508C8"/>
    <w:rsid w:val="00F53904"/>
    <w:rsid w:val="00F548C0"/>
    <w:rsid w:val="00F555E8"/>
    <w:rsid w:val="00F560CC"/>
    <w:rsid w:val="00F56711"/>
    <w:rsid w:val="00F60417"/>
    <w:rsid w:val="00F629AD"/>
    <w:rsid w:val="00F653C2"/>
    <w:rsid w:val="00F6608A"/>
    <w:rsid w:val="00F70222"/>
    <w:rsid w:val="00F7167B"/>
    <w:rsid w:val="00F721B3"/>
    <w:rsid w:val="00F72CF1"/>
    <w:rsid w:val="00F73C0F"/>
    <w:rsid w:val="00F76309"/>
    <w:rsid w:val="00F7649E"/>
    <w:rsid w:val="00F7677D"/>
    <w:rsid w:val="00F769F0"/>
    <w:rsid w:val="00F77A61"/>
    <w:rsid w:val="00F806BB"/>
    <w:rsid w:val="00F80AE5"/>
    <w:rsid w:val="00F80FD7"/>
    <w:rsid w:val="00F8320E"/>
    <w:rsid w:val="00F84700"/>
    <w:rsid w:val="00F90EC7"/>
    <w:rsid w:val="00F90FC3"/>
    <w:rsid w:val="00F91AE6"/>
    <w:rsid w:val="00F92CC9"/>
    <w:rsid w:val="00F933F7"/>
    <w:rsid w:val="00F941F1"/>
    <w:rsid w:val="00F945F7"/>
    <w:rsid w:val="00F956FE"/>
    <w:rsid w:val="00F96401"/>
    <w:rsid w:val="00F97852"/>
    <w:rsid w:val="00F97C11"/>
    <w:rsid w:val="00FA19C3"/>
    <w:rsid w:val="00FA30F7"/>
    <w:rsid w:val="00FA58B9"/>
    <w:rsid w:val="00FA5D98"/>
    <w:rsid w:val="00FA61EE"/>
    <w:rsid w:val="00FA67B3"/>
    <w:rsid w:val="00FB0E5E"/>
    <w:rsid w:val="00FB21E5"/>
    <w:rsid w:val="00FB21FC"/>
    <w:rsid w:val="00FB2884"/>
    <w:rsid w:val="00FB2991"/>
    <w:rsid w:val="00FB4737"/>
    <w:rsid w:val="00FB57F1"/>
    <w:rsid w:val="00FB7634"/>
    <w:rsid w:val="00FB7B1F"/>
    <w:rsid w:val="00FB7CB3"/>
    <w:rsid w:val="00FC0C41"/>
    <w:rsid w:val="00FC1200"/>
    <w:rsid w:val="00FC1624"/>
    <w:rsid w:val="00FC215D"/>
    <w:rsid w:val="00FC3230"/>
    <w:rsid w:val="00FC3AD8"/>
    <w:rsid w:val="00FC3FF2"/>
    <w:rsid w:val="00FC48FA"/>
    <w:rsid w:val="00FC4EE5"/>
    <w:rsid w:val="00FC652B"/>
    <w:rsid w:val="00FD05BA"/>
    <w:rsid w:val="00FD164B"/>
    <w:rsid w:val="00FD6756"/>
    <w:rsid w:val="00FE0732"/>
    <w:rsid w:val="00FE0A02"/>
    <w:rsid w:val="00FE0B2C"/>
    <w:rsid w:val="00FE1D92"/>
    <w:rsid w:val="00FE2BEC"/>
    <w:rsid w:val="00FE495F"/>
    <w:rsid w:val="00FE4FFF"/>
    <w:rsid w:val="00FE54C3"/>
    <w:rsid w:val="00FE6F33"/>
    <w:rsid w:val="00FE7040"/>
    <w:rsid w:val="00FF2112"/>
    <w:rsid w:val="00FF2AF0"/>
    <w:rsid w:val="00FF3DBD"/>
    <w:rsid w:val="00FF41D5"/>
    <w:rsid w:val="00FF454A"/>
    <w:rsid w:val="00FF5E86"/>
    <w:rsid w:val="00FF5FFE"/>
    <w:rsid w:val="00FF67BE"/>
    <w:rsid w:val="00FF7A06"/>
    <w:rsid w:val="00FF7D20"/>
    <w:rsid w:val="033E256B"/>
    <w:rsid w:val="0CFF03F4"/>
    <w:rsid w:val="0E9AD455"/>
    <w:rsid w:val="15DC54A5"/>
    <w:rsid w:val="267911A4"/>
    <w:rsid w:val="3AB9320C"/>
    <w:rsid w:val="5562DE23"/>
    <w:rsid w:val="571FC7B3"/>
    <w:rsid w:val="5CB40F50"/>
    <w:rsid w:val="5DE213CF"/>
    <w:rsid w:val="6FFA7EC9"/>
    <w:rsid w:val="7A28B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236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ind w:left="1699" w:hanging="169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C35"/>
    <w:pPr>
      <w:spacing w:after="160" w:line="256" w:lineRule="auto"/>
      <w:ind w:left="0" w:firstLine="0"/>
    </w:pPr>
    <w:rPr>
      <w:rFonts w:ascii="Times New Roman" w:eastAsiaTheme="minorHAnsi" w:hAnsi="Times New Roman" w:cs="Times New Roman"/>
      <w:iCs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D7440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aliases w:val="H2"/>
    <w:basedOn w:val="Heading1"/>
    <w:next w:val="Normal"/>
    <w:link w:val="Heading2Char"/>
    <w:qFormat/>
    <w:rsid w:val="00E22E39"/>
    <w:pPr>
      <w:numPr>
        <w:ilvl w:val="1"/>
      </w:numPr>
      <w:pBdr>
        <w:top w:val="none" w:sz="0" w:space="0" w:color="auto"/>
      </w:pBdr>
      <w:spacing w:before="180"/>
      <w:outlineLvl w:val="1"/>
    </w:pPr>
    <w:rPr>
      <w:szCs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22E3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E22E3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E22E3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22E3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E22E3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E22E3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2E3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440A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aliases w:val="H2 Char"/>
    <w:basedOn w:val="DefaultParagraphFont"/>
    <w:link w:val="Heading2"/>
    <w:rsid w:val="00E22E39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"/>
    <w:basedOn w:val="DefaultParagraphFont"/>
    <w:link w:val="Heading3"/>
    <w:rsid w:val="00E22E39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E22E39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E22E39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E22E39"/>
    <w:rPr>
      <w:rFonts w:ascii="Times New Roman" w:eastAsiaTheme="minorHAnsi" w:hAnsi="Times New Roman" w:cs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22E39"/>
    <w:rPr>
      <w:rFonts w:ascii="Times New Roman" w:eastAsiaTheme="minorHAnsi" w:hAnsi="Times New Roman" w:cs="Arial"/>
      <w:iCs/>
      <w:sz w:val="20"/>
      <w:szCs w:val="20"/>
    </w:rPr>
  </w:style>
  <w:style w:type="paragraph" w:styleId="TOC1">
    <w:name w:val="toc 1"/>
    <w:aliases w:val="Observation TOC2"/>
    <w:rsid w:val="00E22E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Times New Roman" w:eastAsia="Times New Roman" w:hAnsi="Times New Roman" w:cs="Times New Roman"/>
      <w:b/>
      <w:noProof/>
      <w:sz w:val="20"/>
      <w:lang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22E39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qFormat/>
    <w:rsid w:val="00E22E3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Footer">
    <w:name w:val="footer"/>
    <w:basedOn w:val="Header"/>
    <w:link w:val="FooterChar"/>
    <w:uiPriority w:val="99"/>
    <w:rsid w:val="00E22E39"/>
    <w:pPr>
      <w:widowControl w:val="0"/>
      <w:tabs>
        <w:tab w:val="clear" w:pos="4680"/>
        <w:tab w:val="clear" w:pos="9360"/>
      </w:tabs>
      <w:jc w:val="center"/>
    </w:pPr>
    <w:rPr>
      <w:rFonts w:ascii="Arial" w:hAnsi="Arial" w:cs="Arial"/>
      <w:b/>
      <w:bCs/>
      <w:i/>
      <w:iCs w:val="0"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22E39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basedOn w:val="DefaultParagraphFont"/>
    <w:rsid w:val="00E22E39"/>
  </w:style>
  <w:style w:type="paragraph" w:styleId="BodyText">
    <w:name w:val="Body Text"/>
    <w:basedOn w:val="Normal"/>
    <w:link w:val="BodyTextChar"/>
    <w:qFormat/>
    <w:rsid w:val="00E22E39"/>
  </w:style>
  <w:style w:type="character" w:customStyle="1" w:styleId="BodyTextChar">
    <w:name w:val="Body Text Char"/>
    <w:basedOn w:val="DefaultParagraphFont"/>
    <w:link w:val="BodyText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Hyperlink">
    <w:name w:val="Hyperlink"/>
    <w:rsid w:val="00E22E39"/>
    <w:rPr>
      <w:color w:val="0000FF"/>
      <w:u w:val="single"/>
      <w:lang w:val="en-GB"/>
    </w:rPr>
  </w:style>
  <w:style w:type="paragraph" w:customStyle="1" w:styleId="Proposal">
    <w:name w:val="Proposal"/>
    <w:basedOn w:val="Normal"/>
    <w:link w:val="ProposalChar"/>
    <w:qFormat/>
    <w:rsid w:val="00E22E39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E22E39"/>
    <w:pPr>
      <w:numPr>
        <w:numId w:val="3"/>
      </w:numPr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22E39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22E39"/>
    <w:rPr>
      <w:rFonts w:ascii="Times" w:eastAsia="SimSun" w:hAnsi="Times" w:cs="Times New Roman"/>
      <w:sz w:val="20"/>
      <w:szCs w:val="24"/>
      <w:lang w:val="en-GB" w:eastAsia="ja-JP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E22E39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Style1Char">
    <w:name w:val="Style1 Char"/>
    <w:link w:val="Style1"/>
    <w:qFormat/>
    <w:locked/>
    <w:rsid w:val="00E22E39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E22E39"/>
    <w:pPr>
      <w:spacing w:after="180" w:line="288" w:lineRule="auto"/>
      <w:ind w:firstLine="360"/>
    </w:pPr>
    <w:rPr>
      <w:rFonts w:ascii="Malgun Gothic" w:eastAsia="Malgun Gothic" w:hAnsi="Malgun Gothic" w:cs="Batang"/>
    </w:rPr>
  </w:style>
  <w:style w:type="paragraph" w:styleId="Header">
    <w:name w:val="header"/>
    <w:basedOn w:val="Normal"/>
    <w:link w:val="HeaderChar"/>
    <w:unhideWhenUsed/>
    <w:rsid w:val="00E2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22E39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42A3C"/>
    <w:rPr>
      <w:color w:val="808080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E4524"/>
    <w:pPr>
      <w:spacing w:after="180" w:line="336" w:lineRule="auto"/>
      <w:ind w:firstLineChars="200" w:firstLine="200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CE4524"/>
    <w:rPr>
      <w:rFonts w:ascii="Times New Roman" w:eastAsia="Malgun Gothic" w:hAnsi="Times New Roman" w:cs="Batang"/>
      <w:szCs w:val="20"/>
      <w:lang w:val="en-GB"/>
    </w:rPr>
  </w:style>
  <w:style w:type="character" w:styleId="Emphasis">
    <w:name w:val="Emphasis"/>
    <w:uiPriority w:val="20"/>
    <w:qFormat/>
    <w:rsid w:val="000C223D"/>
    <w:rPr>
      <w:i/>
      <w:iCs/>
    </w:rPr>
  </w:style>
  <w:style w:type="table" w:styleId="TableGrid">
    <w:name w:val="Table Grid"/>
    <w:aliases w:val="TableGrid"/>
    <w:basedOn w:val="TableNormal"/>
    <w:uiPriority w:val="39"/>
    <w:qFormat/>
    <w:rsid w:val="00B65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2B4189"/>
  </w:style>
  <w:style w:type="character" w:styleId="CommentReference">
    <w:name w:val="annotation reference"/>
    <w:basedOn w:val="DefaultParagraphFont"/>
    <w:unhideWhenUsed/>
    <w:rsid w:val="00B737E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37E8"/>
  </w:style>
  <w:style w:type="character" w:customStyle="1" w:styleId="CommentTextChar">
    <w:name w:val="Comment Text Char"/>
    <w:basedOn w:val="DefaultParagraphFont"/>
    <w:link w:val="CommentText"/>
    <w:rsid w:val="00B737E8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37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7E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37E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37E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5C6FA5"/>
    <w:pPr>
      <w:numPr>
        <w:ilvl w:val="2"/>
        <w:numId w:val="4"/>
      </w:numPr>
      <w:tabs>
        <w:tab w:val="center" w:pos="5760"/>
        <w:tab w:val="right" w:pos="9360"/>
      </w:tabs>
      <w:spacing w:after="0" w:line="259" w:lineRule="auto"/>
    </w:pPr>
    <w:rPr>
      <w:rFonts w:ascii="Times" w:eastAsia="Batang" w:hAnsi="Times" w:cs="Times"/>
      <w:lang w:eastAsia="x-none"/>
    </w:rPr>
  </w:style>
  <w:style w:type="character" w:customStyle="1" w:styleId="MTDisplayEquationChar">
    <w:name w:val="MTDisplayEquation Char"/>
    <w:basedOn w:val="DefaultParagraphFont"/>
    <w:link w:val="MTDisplayEquation"/>
    <w:rsid w:val="005C6FA5"/>
    <w:rPr>
      <w:rFonts w:ascii="Times" w:eastAsia="Batang" w:hAnsi="Times" w:cs="Times"/>
      <w:iCs/>
      <w:sz w:val="20"/>
      <w:szCs w:val="20"/>
      <w:lang w:eastAsia="x-none"/>
    </w:rPr>
  </w:style>
  <w:style w:type="paragraph" w:styleId="TOC7">
    <w:name w:val="toc 7"/>
    <w:basedOn w:val="TOC6"/>
    <w:next w:val="Normal"/>
    <w:autoRedefine/>
    <w:semiHidden/>
    <w:rsid w:val="002D3732"/>
    <w:pPr>
      <w:ind w:left="2268" w:hanging="2268"/>
    </w:pPr>
  </w:style>
  <w:style w:type="paragraph" w:styleId="TOC6">
    <w:name w:val="toc 6"/>
    <w:basedOn w:val="TOC5"/>
    <w:next w:val="Normal"/>
    <w:autoRedefine/>
    <w:semiHidden/>
    <w:rsid w:val="002D3732"/>
    <w:pPr>
      <w:ind w:left="1985" w:hanging="1985"/>
    </w:pPr>
  </w:style>
  <w:style w:type="paragraph" w:styleId="TOC5">
    <w:name w:val="toc 5"/>
    <w:basedOn w:val="TOC4"/>
    <w:autoRedefine/>
    <w:semiHidden/>
    <w:rsid w:val="002D3732"/>
    <w:pPr>
      <w:ind w:left="1701" w:hanging="1701"/>
    </w:pPr>
  </w:style>
  <w:style w:type="paragraph" w:styleId="TOC4">
    <w:name w:val="toc 4"/>
    <w:basedOn w:val="TOC3"/>
    <w:autoRedefine/>
    <w:semiHidden/>
    <w:rsid w:val="002D3732"/>
    <w:pPr>
      <w:ind w:left="1418" w:hanging="1418"/>
    </w:pPr>
  </w:style>
  <w:style w:type="paragraph" w:styleId="TOC3">
    <w:name w:val="toc 3"/>
    <w:basedOn w:val="TOC2"/>
    <w:autoRedefine/>
    <w:semiHidden/>
    <w:rsid w:val="002D3732"/>
    <w:pPr>
      <w:ind w:left="1134" w:hanging="1134"/>
    </w:pPr>
  </w:style>
  <w:style w:type="paragraph" w:styleId="TOC2">
    <w:name w:val="toc 2"/>
    <w:basedOn w:val="TOC1"/>
    <w:autoRedefine/>
    <w:semiHidden/>
    <w:rsid w:val="002D3732"/>
    <w:pPr>
      <w:keepNext w:val="0"/>
      <w:tabs>
        <w:tab w:val="clear" w:pos="1701"/>
        <w:tab w:val="right" w:leader="dot" w:pos="9639"/>
      </w:tabs>
      <w:spacing w:before="0"/>
      <w:ind w:left="851" w:right="425" w:hanging="851"/>
    </w:pPr>
    <w:rPr>
      <w:b w:val="0"/>
      <w:szCs w:val="20"/>
      <w:lang w:eastAsia="en-US"/>
    </w:rPr>
  </w:style>
  <w:style w:type="character" w:styleId="LineNumber">
    <w:name w:val="line number"/>
    <w:basedOn w:val="DefaultParagraphFont"/>
    <w:rsid w:val="002D3732"/>
    <w:rPr>
      <w:rFonts w:ascii="Helvetica" w:hAnsi="Helvetica"/>
      <w:sz w:val="12"/>
    </w:rPr>
  </w:style>
  <w:style w:type="paragraph" w:customStyle="1" w:styleId="headereven">
    <w:name w:val="header even"/>
    <w:basedOn w:val="Header"/>
    <w:rsid w:val="002D3732"/>
    <w:pPr>
      <w:widowControl w:val="0"/>
      <w:tabs>
        <w:tab w:val="clear" w:pos="4680"/>
        <w:tab w:val="clear" w:pos="9360"/>
        <w:tab w:val="right" w:pos="9656"/>
      </w:tabs>
    </w:pPr>
    <w:rPr>
      <w:rFonts w:ascii="Arial" w:hAnsi="Arial"/>
      <w:b/>
      <w:noProof/>
      <w:sz w:val="18"/>
    </w:rPr>
  </w:style>
  <w:style w:type="paragraph" w:customStyle="1" w:styleId="footereven">
    <w:name w:val="footer even"/>
    <w:basedOn w:val="headereven"/>
    <w:rsid w:val="002D3732"/>
  </w:style>
  <w:style w:type="paragraph" w:customStyle="1" w:styleId="toc0">
    <w:name w:val="toc 0"/>
    <w:basedOn w:val="Heading1"/>
    <w:next w:val="Normal"/>
    <w:rsid w:val="002D3732"/>
    <w:pPr>
      <w:numPr>
        <w:numId w:val="0"/>
      </w:numPr>
      <w:overflowPunct/>
      <w:autoSpaceDE/>
      <w:autoSpaceDN/>
      <w:adjustRightInd/>
      <w:textAlignment w:val="auto"/>
    </w:pPr>
    <w:rPr>
      <w:rFonts w:cs="Times New Roman"/>
      <w:sz w:val="36"/>
      <w:szCs w:val="20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2D3732"/>
    <w:pPr>
      <w:shd w:val="clear" w:color="auto" w:fill="000080"/>
      <w:spacing w:before="60"/>
    </w:pPr>
    <w:rPr>
      <w:rFonts w:ascii="Geneva" w:hAnsi="Geneva"/>
    </w:rPr>
  </w:style>
  <w:style w:type="character" w:customStyle="1" w:styleId="DocumentMapChar">
    <w:name w:val="Document Map Char"/>
    <w:basedOn w:val="DefaultParagraphFont"/>
    <w:link w:val="DocumentMap"/>
    <w:semiHidden/>
    <w:rsid w:val="002D3732"/>
    <w:rPr>
      <w:rFonts w:ascii="Geneva" w:eastAsia="Times New Roman" w:hAnsi="Geneva" w:cs="Times New Roman"/>
      <w:sz w:val="20"/>
      <w:szCs w:val="20"/>
      <w:shd w:val="clear" w:color="auto" w:fill="000080"/>
      <w:lang w:val="en-GB"/>
    </w:rPr>
  </w:style>
  <w:style w:type="paragraph" w:styleId="TOC8">
    <w:name w:val="toc 8"/>
    <w:basedOn w:val="TOC1"/>
    <w:autoRedefine/>
    <w:semiHidden/>
    <w:rsid w:val="002D3732"/>
    <w:pPr>
      <w:tabs>
        <w:tab w:val="clear" w:pos="1701"/>
        <w:tab w:val="right" w:leader="dot" w:pos="9639"/>
      </w:tabs>
      <w:spacing w:before="180"/>
      <w:ind w:left="2693" w:right="425" w:hanging="2693"/>
    </w:pPr>
    <w:rPr>
      <w:sz w:val="22"/>
      <w:szCs w:val="20"/>
      <w:lang w:eastAsia="en-US"/>
    </w:rPr>
  </w:style>
  <w:style w:type="paragraph" w:styleId="TOC9">
    <w:name w:val="toc 9"/>
    <w:basedOn w:val="TOC8"/>
    <w:autoRedefine/>
    <w:semiHidden/>
    <w:rsid w:val="002D3732"/>
    <w:pPr>
      <w:ind w:left="1418" w:hanging="1418"/>
    </w:pPr>
  </w:style>
  <w:style w:type="paragraph" w:customStyle="1" w:styleId="B1">
    <w:name w:val="B1"/>
    <w:basedOn w:val="Normal"/>
    <w:link w:val="B1Char"/>
    <w:uiPriority w:val="99"/>
    <w:rsid w:val="002D3732"/>
    <w:pPr>
      <w:spacing w:after="180"/>
      <w:ind w:left="568" w:hanging="284"/>
    </w:pPr>
  </w:style>
  <w:style w:type="character" w:customStyle="1" w:styleId="B1Char">
    <w:name w:val="B1 Char"/>
    <w:basedOn w:val="DefaultParagraphFont"/>
    <w:link w:val="B1"/>
    <w:uiPriority w:val="99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B1"/>
    <w:link w:val="B2Char"/>
    <w:rsid w:val="002D3732"/>
    <w:pPr>
      <w:ind w:left="851"/>
    </w:pPr>
  </w:style>
  <w:style w:type="paragraph" w:customStyle="1" w:styleId="B3">
    <w:name w:val="B3"/>
    <w:basedOn w:val="B1"/>
    <w:rsid w:val="002D3732"/>
    <w:pPr>
      <w:ind w:left="1135"/>
    </w:pPr>
  </w:style>
  <w:style w:type="paragraph" w:customStyle="1" w:styleId="B4">
    <w:name w:val="B4"/>
    <w:basedOn w:val="B1"/>
    <w:rsid w:val="002D3732"/>
    <w:pPr>
      <w:ind w:left="1418"/>
    </w:pPr>
  </w:style>
  <w:style w:type="paragraph" w:customStyle="1" w:styleId="B5">
    <w:name w:val="B5"/>
    <w:basedOn w:val="B1"/>
    <w:rsid w:val="002D3732"/>
    <w:pPr>
      <w:ind w:left="1702"/>
    </w:pPr>
  </w:style>
  <w:style w:type="paragraph" w:customStyle="1" w:styleId="NO">
    <w:name w:val="NO"/>
    <w:basedOn w:val="Normal"/>
    <w:link w:val="NOChar"/>
    <w:rsid w:val="002D3732"/>
    <w:pPr>
      <w:keepLines/>
      <w:spacing w:before="60" w:after="180"/>
      <w:ind w:left="1135" w:hanging="851"/>
    </w:pPr>
  </w:style>
  <w:style w:type="character" w:customStyle="1" w:styleId="NOChar">
    <w:name w:val="NO Char"/>
    <w:basedOn w:val="DefaultParagraphFont"/>
    <w:link w:val="NO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rsid w:val="002D3732"/>
    <w:rPr>
      <w:color w:val="0000FF"/>
    </w:rPr>
  </w:style>
  <w:style w:type="paragraph" w:customStyle="1" w:styleId="EQ">
    <w:name w:val="EQ"/>
    <w:basedOn w:val="Normal"/>
    <w:next w:val="Normal"/>
    <w:rsid w:val="002D3732"/>
    <w:pPr>
      <w:keepLines/>
      <w:tabs>
        <w:tab w:val="center" w:pos="4536"/>
        <w:tab w:val="right" w:pos="9072"/>
      </w:tabs>
      <w:spacing w:before="60" w:after="180"/>
    </w:pPr>
    <w:rPr>
      <w:noProof/>
    </w:rPr>
  </w:style>
  <w:style w:type="paragraph" w:customStyle="1" w:styleId="EX">
    <w:name w:val="EX"/>
    <w:basedOn w:val="Normal"/>
    <w:rsid w:val="002D3732"/>
    <w:pPr>
      <w:keepLines/>
      <w:spacing w:before="60" w:after="180"/>
      <w:ind w:left="1136" w:hanging="1136"/>
    </w:pPr>
  </w:style>
  <w:style w:type="paragraph" w:customStyle="1" w:styleId="EW">
    <w:name w:val="EW"/>
    <w:basedOn w:val="EX"/>
    <w:rsid w:val="002D3732"/>
    <w:pPr>
      <w:spacing w:after="0"/>
    </w:pPr>
  </w:style>
  <w:style w:type="paragraph" w:customStyle="1" w:styleId="FP">
    <w:name w:val="FP"/>
    <w:basedOn w:val="Normal"/>
    <w:rsid w:val="002D3732"/>
    <w:pPr>
      <w:spacing w:before="60" w:after="0"/>
    </w:pPr>
  </w:style>
  <w:style w:type="paragraph" w:customStyle="1" w:styleId="NF">
    <w:name w:val="NF"/>
    <w:basedOn w:val="NO"/>
    <w:rsid w:val="002D373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D3732"/>
    <w:pPr>
      <w:spacing w:after="0"/>
    </w:pPr>
  </w:style>
  <w:style w:type="paragraph" w:customStyle="1" w:styleId="PL">
    <w:name w:val="PL"/>
    <w:rsid w:val="002D37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2D3732"/>
    <w:pPr>
      <w:keepNext/>
      <w:keepLines/>
      <w:spacing w:before="60"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2D3732"/>
    <w:pPr>
      <w:jc w:val="center"/>
    </w:pPr>
  </w:style>
  <w:style w:type="paragraph" w:customStyle="1" w:styleId="TAH">
    <w:name w:val="TAH"/>
    <w:basedOn w:val="TAC"/>
    <w:link w:val="TAHCar"/>
    <w:rsid w:val="002D3732"/>
    <w:rPr>
      <w:b/>
    </w:rPr>
  </w:style>
  <w:style w:type="paragraph" w:customStyle="1" w:styleId="TAN">
    <w:name w:val="TAN"/>
    <w:basedOn w:val="TAL"/>
    <w:rsid w:val="002D3732"/>
    <w:pPr>
      <w:ind w:left="851" w:hanging="851"/>
    </w:pPr>
  </w:style>
  <w:style w:type="paragraph" w:customStyle="1" w:styleId="TAR">
    <w:name w:val="TAR"/>
    <w:basedOn w:val="TAL"/>
    <w:rsid w:val="002D3732"/>
    <w:pPr>
      <w:jc w:val="right"/>
    </w:pPr>
  </w:style>
  <w:style w:type="paragraph" w:customStyle="1" w:styleId="TH">
    <w:name w:val="TH"/>
    <w:basedOn w:val="Normal"/>
    <w:link w:val="THChar"/>
    <w:rsid w:val="002D37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2D373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D3732"/>
    <w:pPr>
      <w:tabs>
        <w:tab w:val="clear" w:pos="432"/>
        <w:tab w:val="num" w:pos="5364"/>
      </w:tabs>
      <w:overflowPunct/>
      <w:autoSpaceDE/>
      <w:autoSpaceDN/>
      <w:adjustRightInd/>
      <w:ind w:left="5364" w:hanging="1134"/>
      <w:textAlignment w:val="auto"/>
      <w:outlineLvl w:val="9"/>
    </w:pPr>
    <w:rPr>
      <w:rFonts w:cs="Times New Roman"/>
      <w:sz w:val="36"/>
      <w:szCs w:val="20"/>
      <w:lang w:val="en-US" w:eastAsia="en-US"/>
    </w:rPr>
  </w:style>
  <w:style w:type="paragraph" w:customStyle="1" w:styleId="ZA">
    <w:name w:val="ZA"/>
    <w:rsid w:val="002D3732"/>
    <w:pPr>
      <w:framePr w:w="9639" w:h="851" w:hRule="exact" w:hSpace="181" w:vSpace="181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64"/>
      <w:szCs w:val="20"/>
    </w:rPr>
  </w:style>
  <w:style w:type="paragraph" w:customStyle="1" w:styleId="ZB">
    <w:name w:val="ZB"/>
    <w:rsid w:val="002D37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2D37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2D37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2D3732"/>
  </w:style>
  <w:style w:type="paragraph" w:customStyle="1" w:styleId="ZH">
    <w:name w:val="ZH"/>
    <w:rsid w:val="002D37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2D37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2D373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D37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2D3732"/>
    <w:pPr>
      <w:framePr w:w="9639" w:hSpace="181" w:vSpace="181" w:wrap="notBeside" w:y="15877"/>
    </w:pPr>
  </w:style>
  <w:style w:type="paragraph" w:customStyle="1" w:styleId="table">
    <w:name w:val="table"/>
    <w:basedOn w:val="Normal"/>
    <w:rsid w:val="002D3732"/>
    <w:pPr>
      <w:spacing w:before="40" w:after="40"/>
      <w:ind w:left="100" w:right="100"/>
    </w:pPr>
    <w:rPr>
      <w:rFonts w:ascii="Times" w:hAnsi="Times"/>
      <w:sz w:val="18"/>
    </w:rPr>
  </w:style>
  <w:style w:type="paragraph" w:customStyle="1" w:styleId="tablenotes">
    <w:name w:val="table notes"/>
    <w:basedOn w:val="table"/>
    <w:rsid w:val="002D3732"/>
    <w:pPr>
      <w:ind w:left="429" w:hanging="329"/>
    </w:pPr>
  </w:style>
  <w:style w:type="paragraph" w:customStyle="1" w:styleId="tablepoints">
    <w:name w:val="table points"/>
    <w:basedOn w:val="table"/>
    <w:rsid w:val="002D3732"/>
    <w:pPr>
      <w:spacing w:before="0"/>
      <w:ind w:left="720" w:right="360" w:hanging="360"/>
    </w:pPr>
  </w:style>
  <w:style w:type="paragraph" w:customStyle="1" w:styleId="tabletitle">
    <w:name w:val="table title"/>
    <w:basedOn w:val="table"/>
    <w:next w:val="table"/>
    <w:rsid w:val="002D3732"/>
    <w:rPr>
      <w:b/>
    </w:rPr>
  </w:style>
  <w:style w:type="paragraph" w:styleId="List">
    <w:name w:val="List"/>
    <w:basedOn w:val="Normal"/>
    <w:rsid w:val="002D3732"/>
    <w:pPr>
      <w:spacing w:before="60"/>
      <w:ind w:left="360" w:hanging="360"/>
    </w:pPr>
  </w:style>
  <w:style w:type="paragraph" w:styleId="List2">
    <w:name w:val="List 2"/>
    <w:basedOn w:val="List"/>
    <w:rsid w:val="002D3732"/>
    <w:pPr>
      <w:spacing w:before="0" w:after="180"/>
      <w:ind w:left="851" w:hanging="284"/>
    </w:pPr>
  </w:style>
  <w:style w:type="paragraph" w:customStyle="1" w:styleId="tableequation">
    <w:name w:val="table equation"/>
    <w:basedOn w:val="tablepoints"/>
    <w:rsid w:val="002D3732"/>
    <w:pPr>
      <w:tabs>
        <w:tab w:val="left" w:pos="997"/>
      </w:tabs>
      <w:ind w:left="1423" w:hanging="1063"/>
    </w:pPr>
  </w:style>
  <w:style w:type="paragraph" w:customStyle="1" w:styleId="equation">
    <w:name w:val="equation"/>
    <w:basedOn w:val="Normal"/>
    <w:rsid w:val="002D3732"/>
    <w:pPr>
      <w:tabs>
        <w:tab w:val="right" w:pos="2556"/>
        <w:tab w:val="left" w:pos="2840"/>
      </w:tabs>
      <w:spacing w:before="60"/>
      <w:ind w:left="3124" w:hanging="3124"/>
    </w:pPr>
  </w:style>
  <w:style w:type="character" w:customStyle="1" w:styleId="comment">
    <w:name w:val="comment"/>
    <w:rsid w:val="002D3732"/>
    <w:rPr>
      <w:color w:val="FF00FF"/>
    </w:rPr>
  </w:style>
  <w:style w:type="character" w:customStyle="1" w:styleId="proposal0">
    <w:name w:val="proposal"/>
    <w:rsid w:val="002D3732"/>
    <w:rPr>
      <w:color w:val="0000FF"/>
    </w:rPr>
  </w:style>
  <w:style w:type="paragraph" w:customStyle="1" w:styleId="B0">
    <w:name w:val="B0"/>
    <w:basedOn w:val="B1"/>
    <w:next w:val="B1"/>
    <w:rsid w:val="002D3732"/>
    <w:pPr>
      <w:keepNext/>
      <w:spacing w:before="80" w:after="120"/>
    </w:pPr>
    <w:rPr>
      <w:b/>
    </w:rPr>
  </w:style>
  <w:style w:type="character" w:styleId="FootnoteReference">
    <w:name w:val="footnote reference"/>
    <w:basedOn w:val="DefaultParagraphFont"/>
    <w:uiPriority w:val="99"/>
    <w:semiHidden/>
    <w:rsid w:val="002D37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D373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3732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Reference">
    <w:name w:val="Reference"/>
    <w:basedOn w:val="Normal"/>
    <w:rsid w:val="002D3732"/>
    <w:pPr>
      <w:numPr>
        <w:numId w:val="5"/>
      </w:numPr>
      <w:tabs>
        <w:tab w:val="clear" w:pos="360"/>
      </w:tabs>
      <w:spacing w:after="0"/>
      <w:ind w:left="357" w:hanging="357"/>
    </w:pPr>
    <w:rPr>
      <w:sz w:val="24"/>
      <w:szCs w:val="24"/>
    </w:rPr>
  </w:style>
  <w:style w:type="character" w:customStyle="1" w:styleId="EmailStyle85">
    <w:name w:val="EmailStyle85"/>
    <w:basedOn w:val="DefaultParagraphFont"/>
    <w:semiHidden/>
    <w:rsid w:val="002D3732"/>
    <w:rPr>
      <w:rFonts w:ascii="Arial" w:hAnsi="Arial" w:cs="Arial" w:hint="default"/>
      <w:color w:val="auto"/>
      <w:sz w:val="20"/>
      <w:szCs w:val="20"/>
    </w:rPr>
  </w:style>
  <w:style w:type="paragraph" w:styleId="ListBullet">
    <w:name w:val="List Bullet"/>
    <w:basedOn w:val="List"/>
    <w:rsid w:val="002D3732"/>
    <w:pPr>
      <w:spacing w:before="0" w:after="180"/>
      <w:ind w:left="568" w:hanging="284"/>
    </w:pPr>
  </w:style>
  <w:style w:type="paragraph" w:customStyle="1" w:styleId="H6">
    <w:name w:val="H6"/>
    <w:basedOn w:val="Heading5"/>
    <w:next w:val="Normal"/>
    <w:rsid w:val="002D3732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ListNumber2">
    <w:name w:val="List Number 2"/>
    <w:basedOn w:val="ListNumber"/>
    <w:rsid w:val="002D3732"/>
    <w:pPr>
      <w:ind w:left="851"/>
    </w:pPr>
  </w:style>
  <w:style w:type="paragraph" w:styleId="ListNumber">
    <w:name w:val="List Number"/>
    <w:basedOn w:val="List"/>
    <w:rsid w:val="002D3732"/>
    <w:pPr>
      <w:spacing w:before="0" w:after="180"/>
      <w:ind w:left="568" w:hanging="284"/>
    </w:pPr>
  </w:style>
  <w:style w:type="paragraph" w:customStyle="1" w:styleId="LD">
    <w:name w:val="LD"/>
    <w:rsid w:val="002D373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styleId="ListBullet2">
    <w:name w:val="List Bullet 2"/>
    <w:basedOn w:val="ListBullet"/>
    <w:rsid w:val="002D3732"/>
    <w:pPr>
      <w:ind w:left="851"/>
    </w:pPr>
  </w:style>
  <w:style w:type="paragraph" w:styleId="ListBullet3">
    <w:name w:val="List Bullet 3"/>
    <w:basedOn w:val="ListBullet2"/>
    <w:rsid w:val="002D3732"/>
    <w:pPr>
      <w:ind w:left="1135"/>
    </w:pPr>
  </w:style>
  <w:style w:type="paragraph" w:styleId="List3">
    <w:name w:val="List 3"/>
    <w:basedOn w:val="List2"/>
    <w:rsid w:val="002D3732"/>
    <w:pPr>
      <w:ind w:left="1135"/>
    </w:pPr>
  </w:style>
  <w:style w:type="paragraph" w:styleId="List4">
    <w:name w:val="List 4"/>
    <w:basedOn w:val="List3"/>
    <w:rsid w:val="002D3732"/>
    <w:pPr>
      <w:ind w:left="1418"/>
    </w:pPr>
  </w:style>
  <w:style w:type="paragraph" w:styleId="List5">
    <w:name w:val="List 5"/>
    <w:basedOn w:val="List4"/>
    <w:rsid w:val="002D3732"/>
    <w:pPr>
      <w:ind w:left="1702"/>
    </w:pPr>
  </w:style>
  <w:style w:type="paragraph" w:styleId="ListBullet4">
    <w:name w:val="List Bullet 4"/>
    <w:basedOn w:val="ListBullet3"/>
    <w:rsid w:val="002D3732"/>
    <w:pPr>
      <w:ind w:left="1418"/>
    </w:pPr>
  </w:style>
  <w:style w:type="paragraph" w:styleId="ListBullet5">
    <w:name w:val="List Bullet 5"/>
    <w:basedOn w:val="ListBullet4"/>
    <w:rsid w:val="002D3732"/>
    <w:pPr>
      <w:ind w:left="1702"/>
    </w:pPr>
  </w:style>
  <w:style w:type="paragraph" w:customStyle="1" w:styleId="INDENT1">
    <w:name w:val="INDENT1"/>
    <w:basedOn w:val="Normal"/>
    <w:rsid w:val="002D3732"/>
    <w:pPr>
      <w:spacing w:after="180"/>
      <w:ind w:left="851"/>
    </w:pPr>
  </w:style>
  <w:style w:type="paragraph" w:customStyle="1" w:styleId="INDENT2">
    <w:name w:val="INDENT2"/>
    <w:basedOn w:val="Normal"/>
    <w:rsid w:val="002D3732"/>
    <w:pPr>
      <w:spacing w:after="180"/>
      <w:ind w:left="1135" w:hanging="284"/>
    </w:pPr>
  </w:style>
  <w:style w:type="paragraph" w:customStyle="1" w:styleId="INDENT3">
    <w:name w:val="INDENT3"/>
    <w:basedOn w:val="Normal"/>
    <w:rsid w:val="002D3732"/>
    <w:pPr>
      <w:spacing w:after="180"/>
      <w:ind w:left="1701" w:hanging="567"/>
    </w:pPr>
  </w:style>
  <w:style w:type="paragraph" w:customStyle="1" w:styleId="FigureTitle">
    <w:name w:val="Figure_Title"/>
    <w:basedOn w:val="Normal"/>
    <w:next w:val="Normal"/>
    <w:rsid w:val="002D37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D3732"/>
    <w:pPr>
      <w:keepNext/>
      <w:keepLines/>
      <w:spacing w:after="180"/>
    </w:pPr>
    <w:rPr>
      <w:b/>
    </w:rPr>
  </w:style>
  <w:style w:type="paragraph" w:customStyle="1" w:styleId="enumlev2">
    <w:name w:val="enumlev2"/>
    <w:basedOn w:val="Normal"/>
    <w:rsid w:val="002D373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</w:style>
  <w:style w:type="paragraph" w:customStyle="1" w:styleId="CouvRecTitle">
    <w:name w:val="Couv Rec Title"/>
    <w:basedOn w:val="Normal"/>
    <w:rsid w:val="002D3732"/>
    <w:pPr>
      <w:keepNext/>
      <w:keepLines/>
      <w:spacing w:before="240" w:after="180"/>
      <w:ind w:left="1418"/>
    </w:pPr>
    <w:rPr>
      <w:rFonts w:ascii="Arial" w:hAnsi="Arial"/>
      <w:b/>
      <w:sz w:val="36"/>
    </w:rPr>
  </w:style>
  <w:style w:type="character" w:styleId="FollowedHyperlink">
    <w:name w:val="FollowedHyperlink"/>
    <w:basedOn w:val="DefaultParagraphFont"/>
    <w:rsid w:val="002D3732"/>
    <w:rPr>
      <w:color w:val="800080"/>
      <w:u w:val="single"/>
    </w:rPr>
  </w:style>
  <w:style w:type="paragraph" w:styleId="PlainText">
    <w:name w:val="Plain Text"/>
    <w:basedOn w:val="Normal"/>
    <w:link w:val="PlainTextChar"/>
    <w:rsid w:val="002D3732"/>
    <w:pPr>
      <w:spacing w:after="18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D3732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2D3732"/>
    <w:pPr>
      <w:spacing w:after="180"/>
    </w:pPr>
  </w:style>
  <w:style w:type="paragraph" w:customStyle="1" w:styleId="Guidance">
    <w:name w:val="Guidance"/>
    <w:basedOn w:val="Normal"/>
    <w:rsid w:val="002D3732"/>
    <w:pPr>
      <w:spacing w:after="180"/>
    </w:pPr>
    <w:rPr>
      <w:i/>
      <w:color w:val="0000FF"/>
    </w:rPr>
  </w:style>
  <w:style w:type="paragraph" w:styleId="Revision">
    <w:name w:val="Revision"/>
    <w:hidden/>
    <w:uiPriority w:val="99"/>
    <w:semiHidden/>
    <w:rsid w:val="002D37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rsid w:val="002D37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2D3732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D373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apple-converted-space">
    <w:name w:val="apple-converted-space"/>
    <w:basedOn w:val="DefaultParagraphFont"/>
    <w:rsid w:val="002D3732"/>
  </w:style>
  <w:style w:type="paragraph" w:customStyle="1" w:styleId="claim0020preamble">
    <w:name w:val="claim_0020preamble"/>
    <w:basedOn w:val="Normal"/>
    <w:rsid w:val="002D373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mathtext">
    <w:name w:val="mathtext"/>
    <w:basedOn w:val="DefaultParagraphFont"/>
    <w:rsid w:val="002D3732"/>
  </w:style>
  <w:style w:type="character" w:customStyle="1" w:styleId="mathtextbox">
    <w:name w:val="mathtextbox"/>
    <w:basedOn w:val="DefaultParagraphFont"/>
    <w:rsid w:val="002D3732"/>
  </w:style>
  <w:style w:type="character" w:customStyle="1" w:styleId="THChar">
    <w:name w:val="TH Char"/>
    <w:link w:val="TH"/>
    <w:rsid w:val="002D3732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extintend1">
    <w:name w:val="text intend 1"/>
    <w:basedOn w:val="Normal"/>
    <w:rsid w:val="002D3732"/>
    <w:pPr>
      <w:numPr>
        <w:numId w:val="6"/>
      </w:numPr>
    </w:pPr>
    <w:rPr>
      <w:rFonts w:eastAsia="MS Mincho"/>
      <w:sz w:val="24"/>
      <w:lang w:eastAsia="en-GB"/>
    </w:rPr>
  </w:style>
  <w:style w:type="character" w:customStyle="1" w:styleId="TALChar">
    <w:name w:val="TAL Char"/>
    <w:link w:val="TAL"/>
    <w:locked/>
    <w:rsid w:val="002D373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locked/>
    <w:rsid w:val="002D373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10">
    <w:name w:val="B1 (文字)"/>
    <w:uiPriority w:val="99"/>
    <w:locked/>
    <w:rsid w:val="002D3732"/>
    <w:rPr>
      <w:rFonts w:ascii="Times New Roman" w:hAnsi="Times New Roman"/>
      <w:lang w:val="en-GB"/>
    </w:rPr>
  </w:style>
  <w:style w:type="paragraph" w:customStyle="1" w:styleId="CharChar3CharCharCharCharCharChar">
    <w:name w:val="Char Char3 Char Char Char Char Char Char"/>
    <w:semiHidden/>
    <w:rsid w:val="002D3732"/>
    <w:pPr>
      <w:keepNext/>
      <w:numPr>
        <w:numId w:val="7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Equation0">
    <w:name w:val="Equation"/>
    <w:basedOn w:val="Normal"/>
    <w:qFormat/>
    <w:rsid w:val="002D3732"/>
    <w:pPr>
      <w:spacing w:before="180" w:after="180" w:line="480" w:lineRule="auto"/>
      <w:ind w:left="720" w:firstLine="720"/>
    </w:pPr>
    <w:rPr>
      <w:sz w:val="24"/>
    </w:rPr>
  </w:style>
  <w:style w:type="paragraph" w:customStyle="1" w:styleId="ApplicationBody1">
    <w:name w:val="Application Body 1"/>
    <w:basedOn w:val="Normal"/>
    <w:link w:val="ApplicationBody1Char"/>
    <w:qFormat/>
    <w:rsid w:val="002D3732"/>
    <w:pPr>
      <w:numPr>
        <w:numId w:val="8"/>
      </w:numPr>
      <w:spacing w:after="0" w:line="360" w:lineRule="auto"/>
      <w:ind w:left="0" w:firstLine="720"/>
    </w:pPr>
    <w:rPr>
      <w:rFonts w:eastAsiaTheme="minorEastAsia"/>
      <w:snapToGrid w:val="0"/>
      <w:sz w:val="24"/>
      <w:szCs w:val="24"/>
    </w:rPr>
  </w:style>
  <w:style w:type="character" w:customStyle="1" w:styleId="ApplicationBody1Char">
    <w:name w:val="Application Body 1 Char"/>
    <w:link w:val="ApplicationBody1"/>
    <w:locked/>
    <w:rsid w:val="002D3732"/>
    <w:rPr>
      <w:rFonts w:ascii="Times New Roman" w:hAnsi="Times New Roman" w:cs="Times New Roman"/>
      <w:iCs/>
      <w:snapToGrid w:val="0"/>
      <w:sz w:val="24"/>
      <w:szCs w:val="24"/>
    </w:rPr>
  </w:style>
  <w:style w:type="paragraph" w:customStyle="1" w:styleId="ClaimPreamble">
    <w:name w:val="Claim Preamble"/>
    <w:basedOn w:val="Normal"/>
    <w:link w:val="ClaimPreambleChar"/>
    <w:qFormat/>
    <w:rsid w:val="002D3732"/>
    <w:pPr>
      <w:numPr>
        <w:numId w:val="9"/>
      </w:numPr>
      <w:tabs>
        <w:tab w:val="clear" w:pos="2160"/>
        <w:tab w:val="left" w:pos="720"/>
      </w:tabs>
      <w:spacing w:before="240" w:after="0" w:line="360" w:lineRule="auto"/>
      <w:ind w:left="720" w:hanging="720"/>
    </w:pPr>
    <w:rPr>
      <w:rFonts w:eastAsiaTheme="minorEastAsia"/>
      <w:sz w:val="24"/>
      <w:szCs w:val="24"/>
    </w:rPr>
  </w:style>
  <w:style w:type="character" w:customStyle="1" w:styleId="ClaimPreambleChar">
    <w:name w:val="Claim Preamble Char"/>
    <w:link w:val="ClaimPreamble"/>
    <w:rsid w:val="002D3732"/>
    <w:rPr>
      <w:rFonts w:ascii="Times New Roman" w:hAnsi="Times New Roman" w:cs="Times New Roman"/>
      <w:iCs/>
      <w:sz w:val="24"/>
      <w:szCs w:val="24"/>
    </w:rPr>
  </w:style>
  <w:style w:type="paragraph" w:customStyle="1" w:styleId="ClaimBody">
    <w:name w:val="Claim Body"/>
    <w:basedOn w:val="Normal"/>
    <w:link w:val="ClaimBodyChar"/>
    <w:qFormat/>
    <w:rsid w:val="002D3732"/>
    <w:pPr>
      <w:tabs>
        <w:tab w:val="left" w:pos="0"/>
        <w:tab w:val="left" w:pos="720"/>
        <w:tab w:val="left" w:pos="1440"/>
      </w:tabs>
      <w:spacing w:after="0" w:line="360" w:lineRule="auto"/>
      <w:ind w:left="2160" w:hanging="720"/>
    </w:pPr>
    <w:rPr>
      <w:rFonts w:eastAsiaTheme="minorEastAsia"/>
      <w:sz w:val="24"/>
      <w:szCs w:val="24"/>
    </w:rPr>
  </w:style>
  <w:style w:type="character" w:customStyle="1" w:styleId="ClaimBodyChar">
    <w:name w:val="Claim Body Char"/>
    <w:link w:val="ClaimBody"/>
    <w:rsid w:val="002D3732"/>
    <w:rPr>
      <w:rFonts w:ascii="Times New Roman" w:eastAsiaTheme="minorEastAsia" w:hAnsi="Times New Roman" w:cs="Times New Roman"/>
      <w:sz w:val="24"/>
      <w:szCs w:val="24"/>
      <w:lang w:val="en-GB"/>
    </w:rPr>
  </w:style>
  <w:style w:type="paragraph" w:customStyle="1" w:styleId="References">
    <w:name w:val="References"/>
    <w:basedOn w:val="Normal"/>
    <w:next w:val="Normal"/>
    <w:rsid w:val="00D00B4C"/>
    <w:pPr>
      <w:numPr>
        <w:numId w:val="10"/>
      </w:numPr>
      <w:snapToGrid w:val="0"/>
      <w:spacing w:after="60"/>
    </w:pPr>
    <w:rPr>
      <w:rFonts w:eastAsiaTheme="minorEastAsia"/>
      <w:szCs w:val="16"/>
    </w:rPr>
  </w:style>
  <w:style w:type="paragraph" w:customStyle="1" w:styleId="a0">
    <w:name w:val="a0"/>
    <w:basedOn w:val="Normal"/>
    <w:uiPriority w:val="99"/>
    <w:rsid w:val="003E3097"/>
    <w:pPr>
      <w:spacing w:before="100" w:beforeAutospacing="1" w:after="100" w:afterAutospacing="1" w:line="240" w:lineRule="auto"/>
    </w:pPr>
    <w:rPr>
      <w:rFonts w:ascii="Calibri" w:hAnsi="Calibri" w:cs="Calibri"/>
      <w:lang w:val="en-GB" w:eastAsia="en-GB"/>
    </w:rPr>
  </w:style>
  <w:style w:type="character" w:customStyle="1" w:styleId="normaltextrun">
    <w:name w:val="normaltextrun"/>
    <w:basedOn w:val="DefaultParagraphFont"/>
    <w:rsid w:val="00F17ABB"/>
  </w:style>
  <w:style w:type="paragraph" w:styleId="TableofFigures">
    <w:name w:val="table of figures"/>
    <w:basedOn w:val="Normal"/>
    <w:next w:val="Normal"/>
    <w:uiPriority w:val="99"/>
    <w:unhideWhenUsed/>
    <w:rsid w:val="00ED46AA"/>
    <w:pPr>
      <w:tabs>
        <w:tab w:val="left" w:pos="1080"/>
        <w:tab w:val="left" w:pos="1411"/>
      </w:tabs>
      <w:spacing w:line="259" w:lineRule="auto"/>
      <w:jc w:val="left"/>
    </w:pPr>
    <w:rPr>
      <w:b/>
      <w:bCs/>
      <w:iCs w:val="0"/>
      <w:szCs w:val="24"/>
    </w:rPr>
  </w:style>
  <w:style w:type="character" w:customStyle="1" w:styleId="ProposalChar">
    <w:name w:val="Proposal Char"/>
    <w:basedOn w:val="DefaultParagraphFont"/>
    <w:link w:val="Proposal"/>
    <w:rsid w:val="00C4076C"/>
    <w:rPr>
      <w:rFonts w:ascii="Times New Roman" w:eastAsiaTheme="minorHAnsi" w:hAnsi="Times New Roman" w:cs="Times New Roman"/>
      <w:b/>
      <w:bCs/>
      <w:iCs/>
      <w:sz w:val="20"/>
      <w:szCs w:val="20"/>
    </w:rPr>
  </w:style>
  <w:style w:type="character" w:customStyle="1" w:styleId="apple-tab-span">
    <w:name w:val="apple-tab-span"/>
    <w:basedOn w:val="DefaultParagraphFont"/>
    <w:rsid w:val="00421957"/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semiHidden/>
    <w:locked/>
    <w:rsid w:val="007F0C6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Doc-text2Char">
    <w:name w:val="Doc-text2 Char"/>
    <w:link w:val="Doc-text2"/>
    <w:qFormat/>
    <w:locked/>
    <w:rsid w:val="00F035DB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F035DB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jc w:val="left"/>
    </w:pPr>
    <w:rPr>
      <w:rFonts w:ascii="Arial" w:eastAsia="Times New Roman" w:hAnsi="Arial" w:cs="Arial"/>
      <w:iCs w:val="0"/>
      <w:sz w:val="22"/>
      <w:szCs w:val="22"/>
      <w:lang w:eastAsia="ja-JP"/>
    </w:rPr>
  </w:style>
  <w:style w:type="paragraph" w:customStyle="1" w:styleId="Default">
    <w:name w:val="Default"/>
    <w:rsid w:val="00E1350E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mailDiscussion2">
    <w:name w:val="EmailDiscussion2"/>
    <w:basedOn w:val="Doc-text2"/>
    <w:uiPriority w:val="99"/>
    <w:qFormat/>
    <w:rsid w:val="00DD10BC"/>
    <w:pPr>
      <w:overflowPunct/>
      <w:autoSpaceDE/>
      <w:autoSpaceDN/>
      <w:adjustRightInd/>
    </w:pPr>
    <w:rPr>
      <w:rFonts w:eastAsia="MS Mincho" w:cs="Times New Roman"/>
      <w:sz w:val="20"/>
      <w:szCs w:val="24"/>
      <w:lang w:val="en-GB" w:eastAsia="en-GB"/>
    </w:rPr>
  </w:style>
  <w:style w:type="paragraph" w:customStyle="1" w:styleId="TDocObservation">
    <w:name w:val="TDoc Observation"/>
    <w:basedOn w:val="Normal"/>
    <w:qFormat/>
    <w:rsid w:val="000F76B7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ind w:left="0" w:firstLine="0"/>
      <w:jc w:val="left"/>
      <w:textAlignment w:val="baseline"/>
    </w:pPr>
    <w:rPr>
      <w:rFonts w:eastAsia="Times New Roman"/>
      <w:b/>
      <w:iCs w:val="0"/>
      <w:sz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8286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2023-11-03T16:51:00Z</dcterms:created>
  <dcterms:modified xsi:type="dcterms:W3CDTF">2023-11-03T16:51:00Z</dcterms:modified>
</cp:coreProperties>
</file>