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AE595" w14:textId="79602CD6" w:rsidR="00297BAB" w:rsidRPr="003A1A46" w:rsidRDefault="005D0E4F" w:rsidP="003431B5">
      <w:pPr>
        <w:tabs>
          <w:tab w:val="right" w:pos="9216"/>
        </w:tabs>
        <w:spacing w:after="0"/>
        <w:ind w:right="440"/>
        <w:jc w:val="center"/>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916020">
        <w:rPr>
          <w:b/>
          <w:kern w:val="2"/>
          <w:lang w:eastAsia="zh-CN"/>
        </w:rPr>
        <w:t xml:space="preserve">115      </w:t>
      </w:r>
      <w:r w:rsidR="00153824">
        <w:rPr>
          <w:b/>
          <w:kern w:val="2"/>
          <w:lang w:eastAsia="zh-CN"/>
        </w:rPr>
        <w:t xml:space="preserve">  </w:t>
      </w:r>
      <w:r w:rsidR="00D55F4C">
        <w:rPr>
          <w:b/>
          <w:kern w:val="2"/>
          <w:lang w:eastAsia="zh-CN"/>
        </w:rPr>
        <w:t xml:space="preserve">       </w:t>
      </w:r>
      <w:r w:rsidR="00793C24">
        <w:rPr>
          <w:b/>
          <w:kern w:val="2"/>
          <w:lang w:eastAsia="zh-CN"/>
        </w:rPr>
        <w:t xml:space="preserve">       </w:t>
      </w:r>
      <w:r w:rsidR="009050B1">
        <w:rPr>
          <w:b/>
          <w:kern w:val="2"/>
          <w:lang w:eastAsia="zh-CN"/>
        </w:rPr>
        <w:t xml:space="preserve">      </w:t>
      </w:r>
      <w:r w:rsidR="00793C24">
        <w:rPr>
          <w:b/>
          <w:kern w:val="2"/>
          <w:lang w:eastAsia="zh-CN"/>
        </w:rPr>
        <w:t xml:space="preserve">                                                                </w:t>
      </w:r>
      <w:r w:rsidR="00153824">
        <w:rPr>
          <w:b/>
          <w:kern w:val="2"/>
          <w:lang w:eastAsia="zh-CN"/>
        </w:rPr>
        <w:t xml:space="preserve">                                               </w:t>
      </w:r>
      <w:r w:rsidR="00AD371A">
        <w:rPr>
          <w:b/>
          <w:kern w:val="2"/>
          <w:lang w:eastAsia="zh-CN"/>
        </w:rPr>
        <w:t xml:space="preserve">   </w:t>
      </w:r>
      <w:r w:rsidR="00153824">
        <w:rPr>
          <w:b/>
          <w:kern w:val="2"/>
          <w:lang w:eastAsia="zh-CN"/>
        </w:rPr>
        <w:t xml:space="preserve">                 </w:t>
      </w:r>
      <w:r w:rsidR="006C20FE">
        <w:rPr>
          <w:b/>
          <w:kern w:val="2"/>
          <w:lang w:eastAsia="zh-CN"/>
        </w:rPr>
        <w:t xml:space="preserve">        </w:t>
      </w:r>
      <w:r w:rsidR="003A1A46">
        <w:rPr>
          <w:b/>
          <w:kern w:val="2"/>
          <w:lang w:eastAsia="zh-CN"/>
        </w:rPr>
        <w:t xml:space="preserve"> </w:t>
      </w:r>
      <w:r w:rsidR="003A1A46" w:rsidRPr="003A1A46">
        <w:rPr>
          <w:b/>
          <w:kern w:val="2"/>
          <w:lang w:eastAsia="zh-CN"/>
        </w:rPr>
        <w:t>R1-2310850</w:t>
      </w:r>
    </w:p>
    <w:p w14:paraId="45F916B8" w14:textId="552C14C4" w:rsidR="009C0564" w:rsidRPr="00CF195E" w:rsidRDefault="00916020" w:rsidP="00F44E1D">
      <w:pPr>
        <w:tabs>
          <w:tab w:val="right" w:pos="9216"/>
        </w:tabs>
        <w:spacing w:afterLines="50"/>
        <w:jc w:val="left"/>
        <w:rPr>
          <w:b/>
          <w:kern w:val="2"/>
          <w:lang w:eastAsia="zh-CN"/>
        </w:rPr>
      </w:pPr>
      <w:r>
        <w:rPr>
          <w:b/>
          <w:kern w:val="2"/>
          <w:lang w:eastAsia="zh-CN"/>
        </w:rPr>
        <w:t>Chicago</w:t>
      </w:r>
      <w:r w:rsidR="009A27A2" w:rsidRPr="006325A8">
        <w:rPr>
          <w:b/>
          <w:kern w:val="2"/>
          <w:lang w:eastAsia="zh-CN"/>
        </w:rPr>
        <w:t xml:space="preserve">, </w:t>
      </w:r>
      <w:r w:rsidR="00924A8F">
        <w:rPr>
          <w:b/>
          <w:kern w:val="2"/>
          <w:lang w:eastAsia="zh-CN"/>
        </w:rPr>
        <w:t>USA</w:t>
      </w:r>
      <w:r w:rsidR="00D55F4C">
        <w:rPr>
          <w:b/>
          <w:kern w:val="2"/>
          <w:lang w:eastAsia="zh-CN"/>
        </w:rPr>
        <w:t xml:space="preserve">, </w:t>
      </w:r>
      <w:r>
        <w:rPr>
          <w:b/>
          <w:kern w:val="2"/>
          <w:lang w:eastAsia="zh-CN"/>
        </w:rPr>
        <w:t>November</w:t>
      </w:r>
      <w:r w:rsidR="00615D5E" w:rsidRPr="006325A8">
        <w:rPr>
          <w:b/>
          <w:kern w:val="2"/>
          <w:lang w:eastAsia="zh-CN"/>
        </w:rPr>
        <w:t xml:space="preserve"> </w:t>
      </w:r>
      <w:r>
        <w:rPr>
          <w:b/>
          <w:kern w:val="2"/>
          <w:lang w:eastAsia="zh-CN"/>
        </w:rPr>
        <w:t>13</w:t>
      </w:r>
      <w:r w:rsidR="008E16F1" w:rsidRPr="006325A8">
        <w:rPr>
          <w:b/>
          <w:kern w:val="2"/>
          <w:lang w:eastAsia="zh-CN"/>
        </w:rPr>
        <w:t xml:space="preserve"> </w:t>
      </w:r>
      <w:r w:rsidR="00E0063D" w:rsidRPr="006325A8">
        <w:rPr>
          <w:b/>
          <w:kern w:val="2"/>
          <w:lang w:eastAsia="zh-CN"/>
        </w:rPr>
        <w:t>–</w:t>
      </w:r>
      <w:r w:rsidR="008E16F1" w:rsidRPr="006325A8">
        <w:rPr>
          <w:b/>
          <w:kern w:val="2"/>
          <w:lang w:eastAsia="zh-CN"/>
        </w:rPr>
        <w:t xml:space="preserve"> </w:t>
      </w:r>
      <w:r w:rsidR="00D55F4C">
        <w:rPr>
          <w:b/>
          <w:kern w:val="2"/>
          <w:lang w:eastAsia="zh-CN"/>
        </w:rPr>
        <w:t>1</w:t>
      </w:r>
      <w:r>
        <w:rPr>
          <w:b/>
          <w:kern w:val="2"/>
          <w:lang w:eastAsia="zh-CN"/>
        </w:rPr>
        <w:t>7</w:t>
      </w:r>
      <w:bookmarkStart w:id="0" w:name="_GoBack"/>
      <w:bookmarkEnd w:id="0"/>
      <w:r w:rsidR="00AF79F0" w:rsidRPr="006325A8">
        <w:rPr>
          <w:rFonts w:hint="eastAsia"/>
          <w:b/>
          <w:kern w:val="2"/>
          <w:lang w:eastAsia="zh-CN"/>
        </w:rPr>
        <w:t>,</w:t>
      </w:r>
      <w:r w:rsidR="00AF79F0" w:rsidRPr="006325A8">
        <w:rPr>
          <w:b/>
          <w:kern w:val="2"/>
          <w:lang w:eastAsia="zh-CN"/>
        </w:rPr>
        <w:t xml:space="preserve"> </w:t>
      </w:r>
      <w:r w:rsidR="00AE689C" w:rsidRPr="006325A8">
        <w:rPr>
          <w:b/>
          <w:kern w:val="2"/>
          <w:lang w:eastAsia="zh-CN"/>
        </w:rPr>
        <w:t>202</w:t>
      </w:r>
      <w:r w:rsidR="00615D5E">
        <w:rPr>
          <w:b/>
          <w:kern w:val="2"/>
          <w:lang w:eastAsia="zh-CN"/>
        </w:rPr>
        <w:t>3</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6C835C37" w:rsidR="009C0564" w:rsidRPr="00CF195E" w:rsidRDefault="009C0564" w:rsidP="00CF195E">
      <w:pPr>
        <w:spacing w:after="60"/>
        <w:ind w:left="1555" w:hanging="1555"/>
        <w:jc w:val="left"/>
        <w:rPr>
          <w:b/>
          <w:kern w:val="2"/>
          <w:lang w:eastAsia="zh-CN"/>
        </w:rPr>
      </w:pPr>
      <w:r w:rsidRPr="00937A54">
        <w:rPr>
          <w:b/>
          <w:kern w:val="2"/>
          <w:lang w:eastAsia="zh-CN"/>
        </w:rPr>
        <w:t>Agenda Item:</w:t>
      </w:r>
      <w:r w:rsidR="00F31B49" w:rsidRPr="00937A54">
        <w:rPr>
          <w:b/>
          <w:kern w:val="2"/>
          <w:lang w:eastAsia="zh-CN"/>
        </w:rPr>
        <w:tab/>
      </w:r>
      <w:r w:rsidR="00713915">
        <w:rPr>
          <w:b/>
          <w:kern w:val="2"/>
          <w:lang w:eastAsia="zh-CN"/>
        </w:rPr>
        <w:t>8</w:t>
      </w:r>
      <w:r w:rsidR="00D226AD" w:rsidRPr="00937A54">
        <w:rPr>
          <w:b/>
          <w:kern w:val="2"/>
          <w:lang w:eastAsia="zh-CN"/>
        </w:rPr>
        <w:t>.1</w:t>
      </w:r>
      <w:r w:rsidR="0013447A">
        <w:rPr>
          <w:b/>
          <w:kern w:val="2"/>
          <w:lang w:eastAsia="zh-CN"/>
        </w:rPr>
        <w:t>6</w:t>
      </w:r>
      <w:r w:rsidR="000A3E19" w:rsidRPr="00937A54">
        <w:rPr>
          <w:b/>
          <w:kern w:val="2"/>
          <w:lang w:eastAsia="zh-CN"/>
        </w:rPr>
        <w:t>.</w:t>
      </w:r>
      <w:r w:rsidR="00713915">
        <w:rPr>
          <w:b/>
          <w:kern w:val="2"/>
          <w:lang w:eastAsia="zh-CN"/>
        </w:rPr>
        <w:t>7</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2719C76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51933" w:rsidRPr="00A51933">
        <w:rPr>
          <w:b/>
          <w:kern w:val="2"/>
          <w:lang w:eastAsia="zh-CN"/>
        </w:rPr>
        <w:t>UE features on R18 Mobility Enhancement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1" w:name="_Ref124589705"/>
      <w:bookmarkStart w:id="2" w:name="_Ref129681862"/>
      <w:r w:rsidRPr="00CF195E">
        <w:t>Introduction</w:t>
      </w:r>
      <w:bookmarkEnd w:id="1"/>
      <w:bookmarkEnd w:id="2"/>
    </w:p>
    <w:p w14:paraId="35F9BD11" w14:textId="494913FE" w:rsidR="005E11DB" w:rsidRDefault="000E4B6F" w:rsidP="006315DC">
      <w:pPr>
        <w:rPr>
          <w:lang w:eastAsia="zh-CN"/>
        </w:rPr>
      </w:pPr>
      <w:r>
        <w:rPr>
          <w:rFonts w:hint="eastAsia"/>
          <w:lang w:eastAsia="zh-CN"/>
        </w:rPr>
        <w:t>In</w:t>
      </w:r>
      <w:r>
        <w:rPr>
          <w:lang w:eastAsia="zh-CN"/>
        </w:rPr>
        <w:t xml:space="preserve"> this paper, we provide our views on </w:t>
      </w:r>
      <w:r w:rsidR="00574108">
        <w:rPr>
          <w:lang w:eastAsia="zh-CN"/>
        </w:rPr>
        <w:t>Rel-18 UE features for mobility</w:t>
      </w:r>
      <w:r w:rsidRPr="000E4B6F">
        <w:rPr>
          <w:lang w:eastAsia="zh-CN"/>
        </w:rPr>
        <w:t xml:space="preserve"> enhancements</w:t>
      </w:r>
      <w:r w:rsidR="003C76AA">
        <w:rPr>
          <w:rFonts w:hint="eastAsia"/>
          <w:lang w:eastAsia="zh-CN"/>
        </w:rPr>
        <w:t>,</w:t>
      </w:r>
      <w:r w:rsidR="003C76AA">
        <w:rPr>
          <w:lang w:eastAsia="zh-CN"/>
        </w:rPr>
        <w:t xml:space="preserve"> based on the updated version after RAN1#114</w:t>
      </w:r>
      <w:r w:rsidR="00F55971">
        <w:rPr>
          <w:lang w:eastAsia="zh-CN"/>
        </w:rPr>
        <w:t xml:space="preserve"> bis</w:t>
      </w:r>
      <w:r w:rsidR="003C76AA">
        <w:rPr>
          <w:lang w:eastAsia="zh-CN"/>
        </w:rPr>
        <w:t xml:space="preserve"> in [1]</w:t>
      </w:r>
      <w:r>
        <w:rPr>
          <w:lang w:eastAsia="zh-CN"/>
        </w:rPr>
        <w:t>.</w:t>
      </w:r>
    </w:p>
    <w:p w14:paraId="7920AED8" w14:textId="77777777" w:rsidR="006D25BD" w:rsidRDefault="006D25BD" w:rsidP="006315DC">
      <w:pPr>
        <w:rPr>
          <w:lang w:eastAsia="zh-CN"/>
        </w:rPr>
      </w:pPr>
    </w:p>
    <w:p w14:paraId="0F6C5B87" w14:textId="779F1A27" w:rsidR="006E3A25" w:rsidRDefault="00850134" w:rsidP="006E3A25">
      <w:pPr>
        <w:pStyle w:val="Heading1"/>
        <w:rPr>
          <w:sz w:val="32"/>
          <w:lang w:val="en-GB" w:eastAsia="zh-CN"/>
        </w:rPr>
      </w:pPr>
      <w:r>
        <w:rPr>
          <w:lang w:val="en-GB" w:eastAsia="zh-CN"/>
        </w:rPr>
        <w:t xml:space="preserve">UE feature </w:t>
      </w:r>
      <w:r w:rsidR="00144DEF">
        <w:rPr>
          <w:lang w:val="en-GB" w:eastAsia="zh-CN"/>
        </w:rPr>
        <w:t>for &lt;</w:t>
      </w:r>
      <w:r w:rsidR="0009428F">
        <w:rPr>
          <w:lang w:val="en-GB" w:eastAsia="zh-CN"/>
        </w:rPr>
        <w:t>L1 enhancement</w:t>
      </w:r>
      <w:r w:rsidR="00144DEF">
        <w:rPr>
          <w:lang w:val="en-GB" w:eastAsia="zh-CN"/>
        </w:rPr>
        <w:t>s&gt;</w:t>
      </w:r>
    </w:p>
    <w:p w14:paraId="0826713A" w14:textId="6A1A27CA" w:rsidR="001D53DA" w:rsidRPr="005C42E9" w:rsidRDefault="00E103D1" w:rsidP="001D53DA">
      <w:pPr>
        <w:spacing w:after="0"/>
        <w:rPr>
          <w:b/>
          <w:i/>
          <w:u w:val="single"/>
          <w:lang w:eastAsia="zh-CN"/>
        </w:rPr>
      </w:pPr>
      <w:r>
        <w:rPr>
          <w:rFonts w:ascii="Arial" w:hAnsi="Arial" w:cs="Arial"/>
          <w:b/>
          <w:i/>
          <w:sz w:val="20"/>
          <w:szCs w:val="20"/>
          <w:u w:val="single"/>
          <w:lang w:val="en-GB" w:eastAsia="zh-CN"/>
        </w:rPr>
        <w:t>FG 45-1</w:t>
      </w:r>
      <w:r w:rsidR="006C0E81">
        <w:rPr>
          <w:rFonts w:ascii="Arial" w:hAnsi="Arial" w:cs="Arial"/>
          <w:b/>
          <w:i/>
          <w:sz w:val="20"/>
          <w:szCs w:val="20"/>
          <w:u w:val="single"/>
          <w:lang w:val="en-GB" w:eastAsia="zh-CN"/>
        </w:rPr>
        <w:t>/45-1a</w:t>
      </w:r>
    </w:p>
    <w:p w14:paraId="45D2675B" w14:textId="1703FD37" w:rsidR="001D53DA" w:rsidRDefault="0016115D" w:rsidP="001D53DA">
      <w:pPr>
        <w:spacing w:after="0"/>
        <w:rPr>
          <w:lang w:eastAsia="zh-CN"/>
        </w:rPr>
      </w:pPr>
      <w:r>
        <w:rPr>
          <w:lang w:eastAsia="zh-CN"/>
        </w:rPr>
        <w:t>It was agreed in RAN4#106</w:t>
      </w:r>
      <w:r w:rsidR="00A032B2">
        <w:rPr>
          <w:vertAlign w:val="superscript"/>
          <w:lang w:eastAsia="zh-CN"/>
        </w:rPr>
        <w:t xml:space="preserve"> </w:t>
      </w:r>
      <w:r w:rsidR="001D53DA" w:rsidRPr="005C42E9">
        <w:rPr>
          <w:lang w:eastAsia="zh-CN"/>
        </w:rPr>
        <w:t>that</w:t>
      </w:r>
      <w:r w:rsidR="002D3168">
        <w:rPr>
          <w:lang w:eastAsia="zh-CN"/>
        </w:rPr>
        <w:t xml:space="preserve"> </w:t>
      </w:r>
      <w:r>
        <w:rPr>
          <w:lang w:eastAsia="zh-CN"/>
        </w:rPr>
        <w:t xml:space="preserve">SSB based </w:t>
      </w:r>
      <w:r w:rsidR="002D3168">
        <w:rPr>
          <w:lang w:eastAsia="zh-CN"/>
        </w:rPr>
        <w:t xml:space="preserve">L1 intra-frequency measurement </w:t>
      </w:r>
      <w:r>
        <w:rPr>
          <w:lang w:eastAsia="zh-CN"/>
        </w:rPr>
        <w:t>in RTD&gt; CP</w:t>
      </w:r>
      <w:r w:rsidR="002D3168">
        <w:rPr>
          <w:lang w:eastAsia="zh-CN"/>
        </w:rPr>
        <w:t xml:space="preserve"> </w:t>
      </w:r>
      <w:r>
        <w:rPr>
          <w:lang w:eastAsia="zh-CN"/>
        </w:rPr>
        <w:t>scenario is</w:t>
      </w:r>
      <w:r w:rsidR="002D3168">
        <w:rPr>
          <w:lang w:eastAsia="zh-CN"/>
        </w:rPr>
        <w:t xml:space="preserve"> supported</w:t>
      </w:r>
      <w:r>
        <w:rPr>
          <w:lang w:eastAsia="zh-CN"/>
        </w:rPr>
        <w:t xml:space="preserve"> </w:t>
      </w:r>
      <w:r w:rsidRPr="00492F1B">
        <w:rPr>
          <w:szCs w:val="24"/>
          <w:lang w:eastAsia="zh-CN"/>
        </w:rPr>
        <w:t>with additional UE capability</w:t>
      </w:r>
      <w:r w:rsidR="001D53DA">
        <w:rPr>
          <w:lang w:eastAsia="zh-CN"/>
        </w:rPr>
        <w:t>.</w:t>
      </w:r>
      <w:r w:rsidR="001D53DA" w:rsidRPr="005C42E9">
        <w:rPr>
          <w:lang w:eastAsia="zh-CN"/>
        </w:rPr>
        <w:t xml:space="preserve"> </w:t>
      </w:r>
    </w:p>
    <w:tbl>
      <w:tblPr>
        <w:tblStyle w:val="TableGrid"/>
        <w:tblW w:w="0" w:type="auto"/>
        <w:tblLook w:val="04A0" w:firstRow="1" w:lastRow="0" w:firstColumn="1" w:lastColumn="0" w:noHBand="0" w:noVBand="1"/>
      </w:tblPr>
      <w:tblGrid>
        <w:gridCol w:w="14236"/>
      </w:tblGrid>
      <w:tr w:rsidR="005A1518" w14:paraId="1FD795BD" w14:textId="77777777" w:rsidTr="005A1518">
        <w:tc>
          <w:tcPr>
            <w:tcW w:w="14236" w:type="dxa"/>
          </w:tcPr>
          <w:p w14:paraId="420208DD" w14:textId="77777777" w:rsidR="005A1518" w:rsidRPr="00492F1B" w:rsidRDefault="005A1518" w:rsidP="005A1518">
            <w:pPr>
              <w:spacing w:afterLines="5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631AED29" w14:textId="77777777" w:rsidR="005A1518" w:rsidRPr="00492F1B" w:rsidRDefault="005A1518" w:rsidP="005A1518">
            <w:pPr>
              <w:pStyle w:val="ListParagraph"/>
              <w:numPr>
                <w:ilvl w:val="1"/>
                <w:numId w:val="8"/>
              </w:numPr>
              <w:overflowPunct/>
              <w:autoSpaceDE/>
              <w:autoSpaceDN/>
              <w:adjustRightInd/>
              <w:spacing w:after="120"/>
              <w:contextualSpacing w:val="0"/>
              <w:textAlignment w:val="auto"/>
              <w:rPr>
                <w:szCs w:val="24"/>
                <w:lang w:eastAsia="zh-CN"/>
              </w:rPr>
            </w:pPr>
            <w:r w:rsidRPr="00492F1B">
              <w:rPr>
                <w:szCs w:val="24"/>
                <w:lang w:eastAsia="zh-CN"/>
              </w:rPr>
              <w:t>For SSB based intra-frequency L1 measurement, support the scenario that RTD between the SSBs of serving cell and neighbour</w:t>
            </w:r>
            <w:r>
              <w:rPr>
                <w:szCs w:val="24"/>
                <w:lang w:eastAsia="zh-CN"/>
              </w:rPr>
              <w:t xml:space="preserve"> cell on the same carrier</w:t>
            </w:r>
            <w:r w:rsidRPr="00492F1B">
              <w:rPr>
                <w:szCs w:val="24"/>
                <w:lang w:eastAsia="zh-CN"/>
              </w:rPr>
              <w:t xml:space="preserve"> is larger than CP length of the corresponding SCS with additional UE capability.</w:t>
            </w:r>
          </w:p>
          <w:p w14:paraId="33D224B9" w14:textId="0875625A" w:rsidR="005A1518" w:rsidRPr="00407A48" w:rsidRDefault="005A1518" w:rsidP="00AC1194">
            <w:pPr>
              <w:pStyle w:val="ListParagraph"/>
              <w:numPr>
                <w:ilvl w:val="2"/>
                <w:numId w:val="8"/>
              </w:numPr>
              <w:overflowPunct/>
              <w:autoSpaceDE/>
              <w:autoSpaceDN/>
              <w:adjustRightInd/>
              <w:spacing w:after="120"/>
              <w:contextualSpacing w:val="0"/>
              <w:textAlignment w:val="auto"/>
              <w:rPr>
                <w:lang w:eastAsia="zh-CN"/>
              </w:rPr>
            </w:pPr>
            <w:r w:rsidRPr="00492F1B">
              <w:rPr>
                <w:lang w:val="en-US"/>
              </w:rPr>
              <w:t>Note: the need for UE capability can be further discussed subject to the outcome of the discussion on measurement framework</w:t>
            </w:r>
          </w:p>
        </w:tc>
      </w:tr>
    </w:tbl>
    <w:p w14:paraId="6C841F2A" w14:textId="1BB78BCD" w:rsidR="0016115D" w:rsidRDefault="007519FE" w:rsidP="001D53DA">
      <w:pPr>
        <w:spacing w:after="0"/>
        <w:rPr>
          <w:lang w:val="en-GB" w:eastAsia="zh-CN"/>
        </w:rPr>
      </w:pPr>
      <w:r w:rsidRPr="005156E2">
        <w:rPr>
          <w:lang w:eastAsia="zh-CN"/>
        </w:rPr>
        <w:t xml:space="preserve">In our view, the </w:t>
      </w:r>
      <w:r w:rsidR="0016115D">
        <w:rPr>
          <w:lang w:eastAsia="zh-CN"/>
        </w:rPr>
        <w:t>RTD &lt;= CP</w:t>
      </w:r>
      <w:r w:rsidR="00C4706E" w:rsidRPr="005156E2">
        <w:rPr>
          <w:lang w:eastAsia="zh-CN"/>
        </w:rPr>
        <w:t xml:space="preserve"> intra-</w:t>
      </w:r>
      <w:r w:rsidR="009B01A1" w:rsidRPr="005156E2">
        <w:rPr>
          <w:lang w:eastAsia="zh-CN"/>
        </w:rPr>
        <w:t xml:space="preserve">frequency </w:t>
      </w:r>
      <w:r w:rsidRPr="005156E2">
        <w:rPr>
          <w:lang w:eastAsia="zh-CN"/>
        </w:rPr>
        <w:t xml:space="preserve">L1-RSRP measurement should be </w:t>
      </w:r>
      <w:r w:rsidR="009B01A1" w:rsidRPr="005156E2">
        <w:rPr>
          <w:lang w:eastAsia="zh-CN"/>
        </w:rPr>
        <w:t>the</w:t>
      </w:r>
      <w:r w:rsidRPr="005156E2">
        <w:rPr>
          <w:lang w:eastAsia="zh-CN"/>
        </w:rPr>
        <w:t xml:space="preserve"> basic </w:t>
      </w:r>
      <w:r w:rsidR="009B01A1" w:rsidRPr="005156E2">
        <w:rPr>
          <w:lang w:eastAsia="zh-CN"/>
        </w:rPr>
        <w:t>feature group</w:t>
      </w:r>
      <w:r w:rsidRPr="005156E2">
        <w:rPr>
          <w:lang w:eastAsia="zh-CN"/>
        </w:rPr>
        <w:t xml:space="preserve">.  </w:t>
      </w:r>
      <w:r w:rsidR="0016115D">
        <w:rPr>
          <w:lang w:eastAsia="zh-CN"/>
        </w:rPr>
        <w:t>T</w:t>
      </w:r>
      <w:r w:rsidR="0016115D" w:rsidRPr="005156E2">
        <w:rPr>
          <w:lang w:eastAsia="zh-CN"/>
        </w:rPr>
        <w:t xml:space="preserve">he </w:t>
      </w:r>
      <w:r w:rsidR="0016115D">
        <w:rPr>
          <w:lang w:eastAsia="zh-CN"/>
        </w:rPr>
        <w:t>RTD &gt; CP</w:t>
      </w:r>
      <w:r w:rsidR="0016115D" w:rsidRPr="005156E2">
        <w:rPr>
          <w:lang w:eastAsia="zh-CN"/>
        </w:rPr>
        <w:t xml:space="preserve"> </w:t>
      </w:r>
      <w:r w:rsidR="00C4706E" w:rsidRPr="005156E2">
        <w:rPr>
          <w:lang w:eastAsia="zh-CN"/>
        </w:rPr>
        <w:t>i</w:t>
      </w:r>
      <w:r w:rsidR="009B01A1" w:rsidRPr="005156E2">
        <w:rPr>
          <w:lang w:eastAsia="zh-CN"/>
        </w:rPr>
        <w:t>ntra-frequency</w:t>
      </w:r>
      <w:r w:rsidR="0016115D">
        <w:rPr>
          <w:lang w:eastAsia="zh-CN"/>
        </w:rPr>
        <w:t xml:space="preserve"> </w:t>
      </w:r>
      <w:r w:rsidR="0016115D" w:rsidRPr="005156E2">
        <w:rPr>
          <w:lang w:eastAsia="zh-CN"/>
        </w:rPr>
        <w:t>L1-RSRP measurement</w:t>
      </w:r>
      <w:r w:rsidR="0016115D">
        <w:rPr>
          <w:lang w:eastAsia="zh-CN"/>
        </w:rPr>
        <w:t xml:space="preserve"> </w:t>
      </w:r>
      <w:r w:rsidR="0016115D" w:rsidRPr="005156E2">
        <w:rPr>
          <w:rFonts w:hint="eastAsia"/>
          <w:lang w:eastAsia="zh-CN"/>
        </w:rPr>
        <w:t>s</w:t>
      </w:r>
      <w:r w:rsidR="0016115D" w:rsidRPr="005156E2">
        <w:rPr>
          <w:lang w:eastAsia="zh-CN"/>
        </w:rPr>
        <w:t>hould be optional capability</w:t>
      </w:r>
      <w:r w:rsidR="0016115D">
        <w:rPr>
          <w:lang w:eastAsia="zh-CN"/>
        </w:rPr>
        <w:t>.</w:t>
      </w:r>
      <w:r w:rsidR="009B01A1" w:rsidRPr="005156E2">
        <w:rPr>
          <w:lang w:eastAsia="zh-CN"/>
        </w:rPr>
        <w:t xml:space="preserve"> </w:t>
      </w:r>
      <w:r w:rsidR="00C80A4D">
        <w:rPr>
          <w:lang w:val="en-GB" w:eastAsia="zh-CN"/>
        </w:rPr>
        <w:t>In the component 5 of current FG45-1, t</w:t>
      </w:r>
      <w:r w:rsidR="00C80A4D" w:rsidRPr="0083038A">
        <w:rPr>
          <w:lang w:val="en-GB" w:eastAsia="zh-CN"/>
        </w:rPr>
        <w:t xml:space="preserve">he max number of SSB resources configured to measure L1-RSRP within a slot with candidate cells across all CC </w:t>
      </w:r>
      <w:r w:rsidR="00C80A4D">
        <w:rPr>
          <w:lang w:val="en-GB" w:eastAsia="zh-CN"/>
        </w:rPr>
        <w:t>is reported, which only reflects the requirement on the processing capability. A practical implementation to support LTM measurement is to let intra cell and inter cell measurement share processing and buffer capability. A note similar as that in FG</w:t>
      </w:r>
      <w:r w:rsidR="003A1A46">
        <w:rPr>
          <w:lang w:val="en-GB" w:eastAsia="zh-CN"/>
        </w:rPr>
        <w:t xml:space="preserve"> </w:t>
      </w:r>
      <w:r w:rsidR="00C80A4D">
        <w:rPr>
          <w:lang w:val="en-GB" w:eastAsia="zh-CN"/>
        </w:rPr>
        <w:t>23-1-2 should be added that the reported number of SSB resources should be counted in the corresponding component in FG</w:t>
      </w:r>
      <w:r w:rsidR="006C1ABE">
        <w:rPr>
          <w:lang w:val="en-GB" w:eastAsia="zh-CN"/>
        </w:rPr>
        <w:t xml:space="preserve"> </w:t>
      </w:r>
      <w:r w:rsidR="00C80A4D">
        <w:rPr>
          <w:lang w:val="en-GB" w:eastAsia="zh-CN"/>
        </w:rPr>
        <w:t>16-1g/16-1g-1.</w:t>
      </w:r>
      <w:r w:rsidR="00B62D2F">
        <w:rPr>
          <w:lang w:val="en-GB" w:eastAsia="zh-CN"/>
        </w:rPr>
        <w:t xml:space="preserve"> Otherwise, “and serving cell” in component 5 should be kept. </w:t>
      </w:r>
    </w:p>
    <w:p w14:paraId="59557ABF" w14:textId="397D1981" w:rsidR="005B62E8" w:rsidRPr="003A1A46" w:rsidRDefault="005B62E8" w:rsidP="001D53DA">
      <w:pPr>
        <w:spacing w:after="0"/>
        <w:rPr>
          <w:lang w:val="en-GB" w:eastAsia="zh-CN"/>
        </w:rPr>
      </w:pPr>
    </w:p>
    <w:p w14:paraId="21BA5DC1" w14:textId="781A3A34" w:rsidR="008468F4" w:rsidRPr="001424B3" w:rsidRDefault="008468F4" w:rsidP="008468F4">
      <w:pPr>
        <w:spacing w:after="0"/>
        <w:rPr>
          <w:b/>
          <w:i/>
          <w:lang w:eastAsia="zh-CN"/>
        </w:rPr>
      </w:pPr>
      <w:r w:rsidRPr="001424B3">
        <w:rPr>
          <w:b/>
          <w:i/>
          <w:lang w:eastAsia="zh-CN"/>
        </w:rPr>
        <w:t xml:space="preserve">Proposal 2-1: </w:t>
      </w:r>
      <w:r w:rsidR="00C80A4D">
        <w:rPr>
          <w:b/>
          <w:i/>
          <w:lang w:eastAsia="zh-CN"/>
        </w:rPr>
        <w:t xml:space="preserve">For </w:t>
      </w:r>
      <w:r w:rsidR="009341AE">
        <w:rPr>
          <w:b/>
          <w:i/>
          <w:lang w:eastAsia="zh-CN"/>
        </w:rPr>
        <w:t xml:space="preserve">FG </w:t>
      </w:r>
      <w:r w:rsidR="00C80A4D">
        <w:rPr>
          <w:b/>
          <w:i/>
          <w:lang w:eastAsia="zh-CN"/>
        </w:rPr>
        <w:t>45-1</w:t>
      </w:r>
      <w:r w:rsidRPr="001424B3">
        <w:rPr>
          <w:b/>
          <w:i/>
          <w:lang w:eastAsia="zh-CN"/>
        </w:rPr>
        <w:t>,</w:t>
      </w:r>
    </w:p>
    <w:p w14:paraId="2CEA6837" w14:textId="568BF468" w:rsidR="006408CC" w:rsidRPr="001424B3" w:rsidRDefault="006408CC" w:rsidP="00B1657F">
      <w:pPr>
        <w:pStyle w:val="ListParagraph"/>
        <w:numPr>
          <w:ilvl w:val="0"/>
          <w:numId w:val="9"/>
        </w:numPr>
        <w:spacing w:after="0"/>
        <w:rPr>
          <w:b/>
          <w:i/>
          <w:sz w:val="22"/>
          <w:szCs w:val="22"/>
          <w:lang w:eastAsia="zh-CN"/>
        </w:rPr>
      </w:pPr>
      <w:r w:rsidRPr="001424B3">
        <w:rPr>
          <w:b/>
          <w:i/>
          <w:sz w:val="22"/>
          <w:szCs w:val="22"/>
          <w:lang w:eastAsia="zh-CN"/>
        </w:rPr>
        <w:t>Split the current</w:t>
      </w:r>
      <w:r w:rsidR="009341AE">
        <w:rPr>
          <w:b/>
          <w:i/>
          <w:sz w:val="22"/>
          <w:szCs w:val="22"/>
          <w:lang w:eastAsia="zh-CN"/>
        </w:rPr>
        <w:t xml:space="preserve"> FG</w:t>
      </w:r>
      <w:r w:rsidRPr="001424B3">
        <w:rPr>
          <w:b/>
          <w:i/>
          <w:sz w:val="22"/>
          <w:szCs w:val="22"/>
          <w:lang w:eastAsia="zh-CN"/>
        </w:rPr>
        <w:t xml:space="preserve"> 45-1 into two FGs, one for RTD&gt;CP (per BC) and the other for RTD &lt;=CP (per band)</w:t>
      </w:r>
    </w:p>
    <w:p w14:paraId="05AB86DD" w14:textId="55FB21C8" w:rsidR="008468F4" w:rsidRPr="001424B3" w:rsidRDefault="008468F4" w:rsidP="00B1657F">
      <w:pPr>
        <w:pStyle w:val="ListParagraph"/>
        <w:numPr>
          <w:ilvl w:val="0"/>
          <w:numId w:val="12"/>
        </w:numPr>
        <w:spacing w:after="0"/>
        <w:rPr>
          <w:b/>
          <w:i/>
          <w:sz w:val="22"/>
          <w:szCs w:val="22"/>
          <w:lang w:eastAsia="zh-CN"/>
        </w:rPr>
      </w:pPr>
      <w:r w:rsidRPr="001424B3">
        <w:rPr>
          <w:b/>
          <w:i/>
          <w:sz w:val="22"/>
          <w:szCs w:val="22"/>
          <w:lang w:eastAsia="zh-CN"/>
        </w:rPr>
        <w:t xml:space="preserve">FG 45-1: Support of </w:t>
      </w:r>
      <w:r w:rsidR="006408CC" w:rsidRPr="001424B3">
        <w:rPr>
          <w:b/>
          <w:i/>
          <w:sz w:val="22"/>
          <w:szCs w:val="22"/>
          <w:lang w:eastAsia="zh-CN"/>
        </w:rPr>
        <w:t xml:space="preserve">RTD &lt;=CP </w:t>
      </w:r>
      <w:r w:rsidRPr="001424B3">
        <w:rPr>
          <w:b/>
          <w:i/>
          <w:sz w:val="22"/>
          <w:szCs w:val="22"/>
          <w:lang w:eastAsia="zh-CN"/>
        </w:rPr>
        <w:t>intra-frequency LTM, per band, optional with capability signalling. This FG is a part of basic operation for LTM.</w:t>
      </w:r>
    </w:p>
    <w:p w14:paraId="20618648" w14:textId="4C339DF5" w:rsidR="008468F4" w:rsidRPr="001424B3" w:rsidRDefault="001424B3" w:rsidP="00B1657F">
      <w:pPr>
        <w:pStyle w:val="ListParagraph"/>
        <w:numPr>
          <w:ilvl w:val="0"/>
          <w:numId w:val="12"/>
        </w:numPr>
        <w:spacing w:after="0"/>
        <w:rPr>
          <w:b/>
          <w:i/>
          <w:sz w:val="22"/>
          <w:szCs w:val="22"/>
          <w:lang w:eastAsia="zh-CN"/>
        </w:rPr>
      </w:pPr>
      <w:r w:rsidRPr="001424B3">
        <w:rPr>
          <w:b/>
          <w:i/>
          <w:sz w:val="22"/>
          <w:szCs w:val="22"/>
          <w:lang w:eastAsia="zh-CN"/>
        </w:rPr>
        <w:t>FG 45-1</w:t>
      </w:r>
      <w:r w:rsidR="00E97923">
        <w:rPr>
          <w:b/>
          <w:i/>
          <w:sz w:val="22"/>
          <w:szCs w:val="22"/>
          <w:lang w:eastAsia="zh-CN"/>
        </w:rPr>
        <w:t>-1</w:t>
      </w:r>
      <w:r w:rsidR="008468F4" w:rsidRPr="001424B3">
        <w:rPr>
          <w:b/>
          <w:i/>
          <w:sz w:val="22"/>
          <w:szCs w:val="22"/>
          <w:lang w:eastAsia="zh-CN"/>
        </w:rPr>
        <w:t xml:space="preserve">: Support of </w:t>
      </w:r>
      <w:r w:rsidR="006408CC" w:rsidRPr="001424B3">
        <w:rPr>
          <w:b/>
          <w:i/>
          <w:sz w:val="22"/>
          <w:szCs w:val="22"/>
          <w:lang w:eastAsia="zh-CN"/>
        </w:rPr>
        <w:t xml:space="preserve">RTD&gt;CP </w:t>
      </w:r>
      <w:r w:rsidR="008468F4" w:rsidRPr="001424B3">
        <w:rPr>
          <w:b/>
          <w:i/>
          <w:sz w:val="22"/>
          <w:szCs w:val="22"/>
          <w:lang w:eastAsia="zh-CN"/>
        </w:rPr>
        <w:t>intra-frequency LTM me</w:t>
      </w:r>
      <w:r w:rsidR="00B55B8E">
        <w:rPr>
          <w:b/>
          <w:i/>
          <w:sz w:val="22"/>
          <w:szCs w:val="22"/>
          <w:lang w:eastAsia="zh-CN"/>
        </w:rPr>
        <w:t>asurement with measurement gap</w:t>
      </w:r>
      <w:r w:rsidR="008468F4" w:rsidRPr="001424B3">
        <w:rPr>
          <w:b/>
          <w:i/>
          <w:sz w:val="22"/>
          <w:szCs w:val="22"/>
          <w:lang w:eastAsia="zh-CN"/>
        </w:rPr>
        <w:t xml:space="preserve">, per </w:t>
      </w:r>
      <w:r w:rsidR="00E97923">
        <w:rPr>
          <w:b/>
          <w:i/>
          <w:sz w:val="22"/>
          <w:szCs w:val="22"/>
          <w:lang w:eastAsia="zh-CN"/>
        </w:rPr>
        <w:t>BC</w:t>
      </w:r>
      <w:r w:rsidR="008468F4" w:rsidRPr="001424B3">
        <w:rPr>
          <w:b/>
          <w:i/>
          <w:sz w:val="22"/>
          <w:szCs w:val="22"/>
          <w:lang w:eastAsia="zh-CN"/>
        </w:rPr>
        <w:t>, optional with capability signalling.</w:t>
      </w:r>
    </w:p>
    <w:p w14:paraId="3BF62F61" w14:textId="77777777" w:rsidR="00C80A4D" w:rsidRDefault="00C80A4D" w:rsidP="00AC1194">
      <w:pPr>
        <w:pStyle w:val="ListParagraph"/>
        <w:numPr>
          <w:ilvl w:val="0"/>
          <w:numId w:val="9"/>
        </w:numPr>
        <w:spacing w:after="0"/>
        <w:rPr>
          <w:b/>
          <w:i/>
          <w:sz w:val="22"/>
          <w:szCs w:val="22"/>
          <w:lang w:eastAsia="zh-CN"/>
        </w:rPr>
      </w:pPr>
      <w:r w:rsidRPr="008468F4">
        <w:rPr>
          <w:b/>
          <w:i/>
          <w:sz w:val="22"/>
          <w:szCs w:val="22"/>
          <w:lang w:eastAsia="zh-CN"/>
        </w:rPr>
        <w:t>Remove bracket on component 5</w:t>
      </w:r>
      <w:r>
        <w:rPr>
          <w:b/>
          <w:i/>
          <w:sz w:val="22"/>
          <w:szCs w:val="22"/>
          <w:lang w:eastAsia="zh-CN"/>
        </w:rPr>
        <w:t xml:space="preserve"> and candidate values.</w:t>
      </w:r>
    </w:p>
    <w:p w14:paraId="6E845E79" w14:textId="77777777" w:rsidR="00C80A4D" w:rsidRPr="008468F4" w:rsidRDefault="00C80A4D" w:rsidP="00AC1194">
      <w:pPr>
        <w:pStyle w:val="ListParagraph"/>
        <w:numPr>
          <w:ilvl w:val="0"/>
          <w:numId w:val="9"/>
        </w:numPr>
        <w:spacing w:after="0"/>
        <w:rPr>
          <w:b/>
          <w:i/>
          <w:sz w:val="22"/>
          <w:szCs w:val="22"/>
          <w:lang w:eastAsia="zh-CN"/>
        </w:rPr>
      </w:pPr>
      <w:r>
        <w:rPr>
          <w:b/>
          <w:i/>
          <w:sz w:val="22"/>
          <w:szCs w:val="22"/>
          <w:lang w:eastAsia="zh-CN"/>
        </w:rPr>
        <w:t>Add component 6 of t</w:t>
      </w:r>
      <w:r w:rsidRPr="000D57FE">
        <w:rPr>
          <w:b/>
          <w:i/>
          <w:sz w:val="22"/>
          <w:szCs w:val="22"/>
          <w:lang w:eastAsia="zh-CN"/>
        </w:rPr>
        <w:t>he max number of SSB resources configured to measure L1-RSRP across all CC</w:t>
      </w:r>
    </w:p>
    <w:p w14:paraId="672937AC" w14:textId="565972B5" w:rsidR="00C80A4D" w:rsidRPr="005156E2" w:rsidRDefault="00C80A4D" w:rsidP="00AC1194">
      <w:pPr>
        <w:pStyle w:val="ListParagraph"/>
        <w:numPr>
          <w:ilvl w:val="0"/>
          <w:numId w:val="9"/>
        </w:numPr>
        <w:spacing w:after="0"/>
        <w:rPr>
          <w:b/>
          <w:i/>
          <w:sz w:val="22"/>
          <w:szCs w:val="22"/>
          <w:lang w:eastAsia="zh-CN"/>
        </w:rPr>
      </w:pPr>
      <w:r w:rsidRPr="008468F4">
        <w:rPr>
          <w:b/>
          <w:i/>
          <w:sz w:val="22"/>
          <w:szCs w:val="22"/>
          <w:lang w:eastAsia="zh-CN"/>
        </w:rPr>
        <w:t>Add note</w:t>
      </w:r>
      <w:r>
        <w:rPr>
          <w:b/>
          <w:i/>
          <w:sz w:val="22"/>
          <w:szCs w:val="22"/>
          <w:lang w:eastAsia="zh-CN"/>
        </w:rPr>
        <w:t xml:space="preserve">s to 45-1 </w:t>
      </w:r>
      <w:r>
        <w:rPr>
          <w:rFonts w:hint="eastAsia"/>
          <w:b/>
          <w:i/>
          <w:sz w:val="22"/>
          <w:szCs w:val="22"/>
          <w:lang w:eastAsia="zh-CN"/>
        </w:rPr>
        <w:t>and</w:t>
      </w:r>
      <w:r>
        <w:rPr>
          <w:b/>
          <w:i/>
          <w:sz w:val="22"/>
          <w:szCs w:val="22"/>
          <w:lang w:eastAsia="zh-CN"/>
        </w:rPr>
        <w:t xml:space="preserve"> 45-1-1</w:t>
      </w:r>
      <w:r w:rsidRPr="008468F4">
        <w:rPr>
          <w:b/>
          <w:i/>
          <w:sz w:val="22"/>
          <w:szCs w:val="22"/>
          <w:lang w:eastAsia="zh-CN"/>
        </w:rPr>
        <w:t>: the component 5 and component 6 are also counted in component 1 and component 2 of FG16-1g/16-1g-1</w:t>
      </w:r>
      <w:r w:rsidR="00B62D2F">
        <w:rPr>
          <w:b/>
          <w:i/>
          <w:sz w:val="22"/>
          <w:szCs w:val="22"/>
          <w:lang w:eastAsia="zh-CN"/>
        </w:rPr>
        <w:t xml:space="preserve">. Otherwise, “and serving cell” in component 5 and 6 should be kept. </w:t>
      </w:r>
    </w:p>
    <w:p w14:paraId="4745ED2F" w14:textId="4B0ABB26" w:rsidR="00C80A4D" w:rsidRDefault="00C80A4D" w:rsidP="00AC1194">
      <w:pPr>
        <w:pStyle w:val="ListParagraph"/>
        <w:spacing w:after="0"/>
        <w:ind w:left="641"/>
        <w:rPr>
          <w:b/>
          <w:i/>
          <w:sz w:val="22"/>
          <w:szCs w:val="22"/>
          <w:lang w:eastAsia="zh-CN"/>
        </w:rPr>
      </w:pPr>
    </w:p>
    <w:p w14:paraId="6A2205EF" w14:textId="35979168" w:rsidR="00C80A4D" w:rsidRDefault="00C80A4D" w:rsidP="00C80A4D">
      <w:pPr>
        <w:spacing w:after="0"/>
        <w:rPr>
          <w:lang w:eastAsia="zh-CN"/>
        </w:rPr>
      </w:pPr>
      <w:r>
        <w:rPr>
          <w:lang w:eastAsia="zh-CN"/>
        </w:rPr>
        <w:t>In RAN4#</w:t>
      </w:r>
      <w:r w:rsidR="00B62D2F">
        <w:rPr>
          <w:lang w:eastAsia="zh-CN"/>
        </w:rPr>
        <w:t>106</w:t>
      </w:r>
      <w:r w:rsidR="00EE4B1D">
        <w:rPr>
          <w:lang w:eastAsia="zh-CN"/>
        </w:rPr>
        <w:t>, i</w:t>
      </w:r>
      <w:r w:rsidRPr="00AC1194">
        <w:rPr>
          <w:lang w:eastAsia="zh-CN"/>
        </w:rPr>
        <w:t>t</w:t>
      </w:r>
      <w:r w:rsidR="00B62D2F">
        <w:rPr>
          <w:lang w:eastAsia="zh-CN"/>
        </w:rPr>
        <w:t xml:space="preserve"> was agreed that </w:t>
      </w:r>
    </w:p>
    <w:tbl>
      <w:tblPr>
        <w:tblStyle w:val="TableGrid"/>
        <w:tblW w:w="0" w:type="auto"/>
        <w:tblLook w:val="04A0" w:firstRow="1" w:lastRow="0" w:firstColumn="1" w:lastColumn="0" w:noHBand="0" w:noVBand="1"/>
      </w:tblPr>
      <w:tblGrid>
        <w:gridCol w:w="14236"/>
      </w:tblGrid>
      <w:tr w:rsidR="005A1518" w14:paraId="79EC2C72" w14:textId="77777777" w:rsidTr="005A1518">
        <w:tc>
          <w:tcPr>
            <w:tcW w:w="14236" w:type="dxa"/>
          </w:tcPr>
          <w:p w14:paraId="00590EB0" w14:textId="77777777" w:rsidR="005A1518" w:rsidRPr="00B62D2F" w:rsidRDefault="005A1518" w:rsidP="005A1518">
            <w:pPr>
              <w:autoSpaceDE/>
              <w:autoSpaceDN/>
              <w:adjustRightInd/>
              <w:spacing w:after="0"/>
              <w:rPr>
                <w:rFonts w:ascii="Calibri" w:hAnsi="Calibri"/>
                <w:b/>
                <w:kern w:val="2"/>
                <w:sz w:val="21"/>
                <w:highlight w:val="magenta"/>
                <w:lang w:eastAsia="zh-CN"/>
              </w:rPr>
            </w:pPr>
            <w:r w:rsidRPr="00B62D2F">
              <w:rPr>
                <w:rFonts w:ascii="Calibri" w:eastAsia="Times New Roman" w:hAnsi="Calibri"/>
                <w:b/>
                <w:kern w:val="2"/>
                <w:sz w:val="21"/>
                <w:highlight w:val="green"/>
                <w:lang w:eastAsia="zh-CN"/>
              </w:rPr>
              <w:t>&lt;Agreement&gt;:</w:t>
            </w:r>
            <w:r w:rsidRPr="00B62D2F">
              <w:rPr>
                <w:rFonts w:ascii="Calibri" w:eastAsia="Times New Roman" w:hAnsi="Calibri"/>
                <w:kern w:val="2"/>
                <w:sz w:val="21"/>
                <w:highlight w:val="green"/>
                <w:lang w:eastAsia="zh-CN"/>
              </w:rPr>
              <w:t xml:space="preserve"> </w:t>
            </w:r>
          </w:p>
          <w:p w14:paraId="73952A29" w14:textId="77777777" w:rsidR="005A1518" w:rsidRPr="00B62D2F" w:rsidRDefault="005A1518" w:rsidP="005A1518">
            <w:pPr>
              <w:numPr>
                <w:ilvl w:val="1"/>
                <w:numId w:val="8"/>
              </w:numPr>
              <w:autoSpaceDE/>
              <w:autoSpaceDN/>
              <w:adjustRightInd/>
              <w:snapToGrid/>
              <w:spacing w:after="0"/>
              <w:jc w:val="left"/>
              <w:rPr>
                <w:rFonts w:ascii="Calibri" w:hAnsi="Calibri"/>
                <w:kern w:val="2"/>
                <w:sz w:val="21"/>
                <w:szCs w:val="24"/>
                <w:lang w:eastAsia="zh-CN"/>
              </w:rPr>
            </w:pPr>
            <w:r w:rsidRPr="00B62D2F">
              <w:rPr>
                <w:rFonts w:ascii="Calibri" w:hAnsi="Calibri"/>
                <w:kern w:val="2"/>
                <w:sz w:val="21"/>
                <w:szCs w:val="24"/>
                <w:lang w:eastAsia="zh-CN"/>
              </w:rPr>
              <w:t>Introduce inter-frequency L1-RSRP measurement requirements in Rel-18 LTM</w:t>
            </w:r>
          </w:p>
          <w:p w14:paraId="3C7F57E3" w14:textId="77777777" w:rsidR="005A1518" w:rsidRPr="00B62D2F" w:rsidRDefault="005A1518" w:rsidP="005A1518">
            <w:pPr>
              <w:numPr>
                <w:ilvl w:val="2"/>
                <w:numId w:val="8"/>
              </w:numPr>
              <w:autoSpaceDE/>
              <w:autoSpaceDN/>
              <w:adjustRightInd/>
              <w:snapToGrid/>
              <w:spacing w:after="0"/>
              <w:jc w:val="left"/>
              <w:rPr>
                <w:rFonts w:ascii="Calibri" w:hAnsi="Calibri"/>
                <w:kern w:val="2"/>
                <w:sz w:val="21"/>
                <w:szCs w:val="24"/>
                <w:lang w:eastAsia="zh-CN"/>
              </w:rPr>
            </w:pPr>
            <w:r w:rsidRPr="00B62D2F">
              <w:rPr>
                <w:rFonts w:ascii="Calibri" w:hAnsi="Calibri"/>
                <w:kern w:val="2"/>
                <w:sz w:val="21"/>
                <w:szCs w:val="24"/>
                <w:lang w:eastAsia="zh-CN"/>
              </w:rPr>
              <w:t>Option 1: Inter-frequency L1-RSRP measurements without gap</w:t>
            </w:r>
          </w:p>
          <w:p w14:paraId="7C5B8464" w14:textId="77777777" w:rsidR="005A1518" w:rsidRPr="00B62D2F" w:rsidRDefault="005A1518" w:rsidP="005A1518">
            <w:pPr>
              <w:numPr>
                <w:ilvl w:val="2"/>
                <w:numId w:val="8"/>
              </w:numPr>
              <w:autoSpaceDE/>
              <w:autoSpaceDN/>
              <w:adjustRightInd/>
              <w:snapToGrid/>
              <w:spacing w:after="0"/>
              <w:jc w:val="left"/>
              <w:rPr>
                <w:rFonts w:ascii="Calibri" w:hAnsi="Calibri"/>
                <w:kern w:val="2"/>
                <w:sz w:val="21"/>
                <w:szCs w:val="24"/>
                <w:lang w:eastAsia="zh-CN"/>
              </w:rPr>
            </w:pPr>
            <w:r w:rsidRPr="00B62D2F">
              <w:rPr>
                <w:rFonts w:ascii="Calibri" w:hAnsi="Calibri"/>
                <w:kern w:val="2"/>
                <w:sz w:val="21"/>
                <w:szCs w:val="24"/>
                <w:lang w:eastAsia="zh-CN"/>
              </w:rPr>
              <w:t>Option 2: Inter-frequency L1-RSRP measurements with gap</w:t>
            </w:r>
          </w:p>
          <w:p w14:paraId="046D8DF9" w14:textId="62BCB13C" w:rsidR="005A1518" w:rsidRPr="00AC1194" w:rsidRDefault="005A1518" w:rsidP="00AC1194">
            <w:pPr>
              <w:numPr>
                <w:ilvl w:val="2"/>
                <w:numId w:val="8"/>
              </w:numPr>
              <w:autoSpaceDE/>
              <w:autoSpaceDN/>
              <w:adjustRightInd/>
              <w:snapToGrid/>
              <w:spacing w:after="0"/>
              <w:jc w:val="left"/>
              <w:rPr>
                <w:rFonts w:ascii="Calibri" w:hAnsi="Calibri"/>
                <w:kern w:val="2"/>
                <w:sz w:val="21"/>
                <w:szCs w:val="24"/>
                <w:lang w:eastAsia="zh-CN"/>
              </w:rPr>
            </w:pPr>
            <w:r w:rsidRPr="00B62D2F">
              <w:rPr>
                <w:rFonts w:ascii="Calibri" w:hAnsi="Calibri"/>
                <w:kern w:val="2"/>
                <w:sz w:val="21"/>
                <w:szCs w:val="24"/>
                <w:lang w:eastAsia="zh-CN"/>
              </w:rPr>
              <w:t>Option 3: Inter-frequency L1-RSRP measurements with gap and without gap</w:t>
            </w:r>
          </w:p>
        </w:tc>
      </w:tr>
    </w:tbl>
    <w:p w14:paraId="5F8658E4" w14:textId="77777777" w:rsidR="003931C3" w:rsidRDefault="003931C3" w:rsidP="00B62D2F">
      <w:pPr>
        <w:spacing w:after="0"/>
        <w:rPr>
          <w:lang w:eastAsia="zh-CN"/>
        </w:rPr>
      </w:pPr>
    </w:p>
    <w:p w14:paraId="5B409EA4" w14:textId="4031131B" w:rsidR="00B62D2F" w:rsidRDefault="00B62D2F" w:rsidP="00B62D2F">
      <w:pPr>
        <w:spacing w:after="0"/>
        <w:rPr>
          <w:lang w:val="en-GB" w:eastAsia="zh-CN"/>
        </w:rPr>
      </w:pPr>
      <w:r>
        <w:rPr>
          <w:lang w:eastAsia="zh-CN"/>
        </w:rPr>
        <w:t>For UE support inter-frequency measurement without gap, it usually requires multiple parallel processing pipelines. The requirements for inter-frequency measurement with gap and without gap are also different</w:t>
      </w:r>
      <w:r w:rsidR="009A1953">
        <w:rPr>
          <w:lang w:eastAsia="zh-CN"/>
        </w:rPr>
        <w:t xml:space="preserve"> </w:t>
      </w:r>
      <w:r w:rsidR="009A1953">
        <w:rPr>
          <w:rFonts w:hint="eastAsia"/>
          <w:lang w:eastAsia="zh-CN"/>
        </w:rPr>
        <w:t>according</w:t>
      </w:r>
      <w:r w:rsidR="009A1953">
        <w:rPr>
          <w:lang w:eastAsia="zh-CN"/>
        </w:rPr>
        <w:t xml:space="preserve"> to the discussion in RAN4#108bis</w:t>
      </w:r>
      <w:r>
        <w:rPr>
          <w:lang w:eastAsia="zh-CN"/>
        </w:rPr>
        <w:t xml:space="preserve">. Thus, we propose to define separate FGs for inter-frequency L1 measurement with gap and without gap. </w:t>
      </w:r>
      <w:r>
        <w:rPr>
          <w:lang w:val="en-GB" w:eastAsia="zh-CN"/>
        </w:rPr>
        <w:t>In</w:t>
      </w:r>
      <w:r w:rsidRPr="00A149A1">
        <w:rPr>
          <w:lang w:val="en-GB" w:eastAsia="zh-CN"/>
        </w:rPr>
        <w:t xml:space="preserve"> inter -frequency L1-RSRP measurement case, </w:t>
      </w:r>
      <w:r>
        <w:rPr>
          <w:lang w:val="en-GB" w:eastAsia="zh-CN"/>
        </w:rPr>
        <w:t>t</w:t>
      </w:r>
      <w:r w:rsidRPr="00A149A1">
        <w:rPr>
          <w:lang w:val="en-GB" w:eastAsia="zh-CN"/>
        </w:rPr>
        <w:t xml:space="preserve">he number of frequency layers </w:t>
      </w:r>
      <w:r>
        <w:rPr>
          <w:lang w:val="en-GB" w:eastAsia="zh-CN"/>
        </w:rPr>
        <w:t xml:space="preserve">decides </w:t>
      </w:r>
      <w:r w:rsidRPr="00A149A1">
        <w:rPr>
          <w:lang w:val="en-GB" w:eastAsia="zh-CN"/>
        </w:rPr>
        <w:t xml:space="preserve">UE </w:t>
      </w:r>
      <w:r>
        <w:rPr>
          <w:lang w:val="en-GB" w:eastAsia="zh-CN"/>
        </w:rPr>
        <w:t>complexity.</w:t>
      </w:r>
      <w:r w:rsidRPr="00A149A1">
        <w:rPr>
          <w:rFonts w:hint="eastAsia"/>
          <w:lang w:val="en-GB" w:eastAsia="zh-CN"/>
        </w:rPr>
        <w:t xml:space="preserve"> </w:t>
      </w:r>
      <w:r>
        <w:rPr>
          <w:lang w:val="en-GB" w:eastAsia="zh-CN"/>
        </w:rPr>
        <w:t xml:space="preserve">Thus, we propose to add maximum frequency layers as component of inter frequency measurement. </w:t>
      </w:r>
      <w:r w:rsidR="003931C3">
        <w:rPr>
          <w:lang w:val="en-GB" w:eastAsia="zh-CN"/>
        </w:rPr>
        <w:t xml:space="preserve"> Similar as the FGs for intra frequency measurement, the processing capability SSB for candidate cell are shared with those for serving cell. Either a note of “</w:t>
      </w:r>
      <w:r w:rsidR="003931C3" w:rsidRPr="003931C3">
        <w:rPr>
          <w:lang w:val="en-GB" w:eastAsia="zh-CN"/>
        </w:rPr>
        <w:t>the component 5 and component 6 are also counted in component 1 and component 2 of FG16-1g/16-1g-1</w:t>
      </w:r>
      <w:r w:rsidR="003931C3">
        <w:rPr>
          <w:lang w:val="en-GB" w:eastAsia="zh-CN"/>
        </w:rPr>
        <w:t>” should be added or “and serving cells” should be kept in component 5 and 6.</w:t>
      </w:r>
    </w:p>
    <w:p w14:paraId="1C69D474" w14:textId="77777777" w:rsidR="00B62D2F" w:rsidRPr="00AC1194" w:rsidRDefault="00B62D2F" w:rsidP="00AC1194">
      <w:pPr>
        <w:spacing w:after="0"/>
        <w:rPr>
          <w:b/>
          <w:lang w:eastAsia="zh-CN"/>
        </w:rPr>
      </w:pPr>
    </w:p>
    <w:p w14:paraId="75C08D44" w14:textId="468ABBAF" w:rsidR="00E103D1" w:rsidRPr="00AC1194" w:rsidRDefault="00C80A4D" w:rsidP="00AC1194">
      <w:pPr>
        <w:spacing w:after="0"/>
        <w:rPr>
          <w:b/>
          <w:i/>
          <w:lang w:eastAsia="zh-CN"/>
        </w:rPr>
      </w:pPr>
      <w:r w:rsidRPr="00AC1194">
        <w:rPr>
          <w:b/>
          <w:i/>
          <w:lang w:eastAsia="zh-CN"/>
        </w:rPr>
        <w:t>Proposal</w:t>
      </w:r>
      <w:r w:rsidR="00D700ED">
        <w:rPr>
          <w:b/>
          <w:i/>
          <w:lang w:eastAsia="zh-CN"/>
        </w:rPr>
        <w:t xml:space="preserve"> 2-2</w:t>
      </w:r>
      <w:r>
        <w:rPr>
          <w:b/>
          <w:i/>
          <w:lang w:eastAsia="zh-CN"/>
        </w:rPr>
        <w:t xml:space="preserve">: </w:t>
      </w:r>
      <w:r w:rsidRPr="00AC1194">
        <w:rPr>
          <w:b/>
          <w:i/>
          <w:lang w:eastAsia="zh-CN"/>
        </w:rPr>
        <w:t xml:space="preserve"> </w:t>
      </w:r>
      <w:r w:rsidR="003931C3">
        <w:rPr>
          <w:b/>
          <w:i/>
          <w:lang w:eastAsia="zh-CN"/>
        </w:rPr>
        <w:t xml:space="preserve">For </w:t>
      </w:r>
      <w:r w:rsidR="00D700ED">
        <w:rPr>
          <w:b/>
          <w:i/>
          <w:lang w:eastAsia="zh-CN"/>
        </w:rPr>
        <w:t xml:space="preserve">FG </w:t>
      </w:r>
      <w:r w:rsidR="001424B3" w:rsidRPr="00AC1194">
        <w:rPr>
          <w:b/>
          <w:i/>
          <w:lang w:eastAsia="zh-CN"/>
        </w:rPr>
        <w:t>45-1a</w:t>
      </w:r>
      <w:r w:rsidR="00E103D1" w:rsidRPr="00AC1194">
        <w:rPr>
          <w:b/>
          <w:i/>
          <w:lang w:eastAsia="zh-CN"/>
        </w:rPr>
        <w:t>.</w:t>
      </w:r>
    </w:p>
    <w:p w14:paraId="062CA874" w14:textId="70B7422C" w:rsidR="003931C3" w:rsidRDefault="00B62D2F" w:rsidP="00AC1194">
      <w:pPr>
        <w:pStyle w:val="ListParagraph"/>
        <w:numPr>
          <w:ilvl w:val="0"/>
          <w:numId w:val="13"/>
        </w:numPr>
        <w:spacing w:after="0"/>
        <w:rPr>
          <w:b/>
          <w:i/>
          <w:sz w:val="22"/>
          <w:szCs w:val="22"/>
          <w:lang w:eastAsia="zh-CN"/>
        </w:rPr>
      </w:pPr>
      <w:r>
        <w:rPr>
          <w:b/>
          <w:i/>
          <w:sz w:val="22"/>
          <w:szCs w:val="22"/>
          <w:lang w:eastAsia="zh-CN"/>
        </w:rPr>
        <w:t>Split the current</w:t>
      </w:r>
      <w:r w:rsidR="00D700ED">
        <w:rPr>
          <w:b/>
          <w:i/>
          <w:sz w:val="22"/>
          <w:szCs w:val="22"/>
          <w:lang w:eastAsia="zh-CN"/>
        </w:rPr>
        <w:t xml:space="preserve"> FG</w:t>
      </w:r>
      <w:r>
        <w:rPr>
          <w:b/>
          <w:i/>
          <w:sz w:val="22"/>
          <w:szCs w:val="22"/>
          <w:lang w:eastAsia="zh-CN"/>
        </w:rPr>
        <w:t xml:space="preserve"> 45-1a into two FGs, </w:t>
      </w:r>
    </w:p>
    <w:p w14:paraId="3A646502" w14:textId="346B9082" w:rsidR="003931C3" w:rsidRDefault="003931C3" w:rsidP="003931C3">
      <w:pPr>
        <w:pStyle w:val="ListParagraph"/>
        <w:numPr>
          <w:ilvl w:val="0"/>
          <w:numId w:val="11"/>
        </w:numPr>
        <w:spacing w:after="0"/>
        <w:rPr>
          <w:b/>
          <w:i/>
          <w:sz w:val="22"/>
          <w:szCs w:val="22"/>
          <w:lang w:eastAsia="zh-CN"/>
        </w:rPr>
      </w:pPr>
      <w:r>
        <w:rPr>
          <w:b/>
          <w:i/>
          <w:sz w:val="22"/>
          <w:szCs w:val="22"/>
          <w:lang w:eastAsia="zh-CN"/>
        </w:rPr>
        <w:t xml:space="preserve">FG45-1a: </w:t>
      </w:r>
      <w:r w:rsidRPr="003931C3">
        <w:rPr>
          <w:b/>
          <w:i/>
          <w:sz w:val="22"/>
          <w:szCs w:val="22"/>
          <w:lang w:eastAsia="zh-CN"/>
        </w:rPr>
        <w:t xml:space="preserve">Inter-frequency L1 measurement </w:t>
      </w:r>
      <w:r>
        <w:rPr>
          <w:b/>
          <w:i/>
          <w:sz w:val="22"/>
          <w:szCs w:val="22"/>
          <w:lang w:eastAsia="zh-CN"/>
        </w:rPr>
        <w:t xml:space="preserve">with gap </w:t>
      </w:r>
      <w:r w:rsidRPr="003931C3">
        <w:rPr>
          <w:b/>
          <w:i/>
          <w:sz w:val="22"/>
          <w:szCs w:val="22"/>
          <w:lang w:eastAsia="zh-CN"/>
        </w:rPr>
        <w:t>and reports for L1-L2 Triggered Mobility (LTM)</w:t>
      </w:r>
      <w:r>
        <w:rPr>
          <w:b/>
          <w:i/>
          <w:sz w:val="22"/>
          <w:szCs w:val="22"/>
          <w:lang w:eastAsia="zh-CN"/>
        </w:rPr>
        <w:t>, per band, optional with capability signalling.</w:t>
      </w:r>
    </w:p>
    <w:p w14:paraId="04F21BCD" w14:textId="09D14C8A" w:rsidR="001424B3" w:rsidRPr="001424B3" w:rsidRDefault="003931C3" w:rsidP="00407A48">
      <w:pPr>
        <w:pStyle w:val="ListParagraph"/>
        <w:numPr>
          <w:ilvl w:val="0"/>
          <w:numId w:val="11"/>
        </w:numPr>
        <w:spacing w:after="0"/>
        <w:rPr>
          <w:b/>
          <w:i/>
          <w:sz w:val="22"/>
          <w:szCs w:val="22"/>
          <w:lang w:eastAsia="zh-CN"/>
        </w:rPr>
      </w:pPr>
      <w:r>
        <w:rPr>
          <w:b/>
          <w:i/>
          <w:sz w:val="22"/>
          <w:szCs w:val="22"/>
          <w:lang w:eastAsia="zh-CN"/>
        </w:rPr>
        <w:t>FG45-1a-1:</w:t>
      </w:r>
      <w:r w:rsidRPr="003931C3">
        <w:rPr>
          <w:b/>
          <w:i/>
          <w:sz w:val="22"/>
          <w:szCs w:val="22"/>
          <w:lang w:eastAsia="zh-CN"/>
        </w:rPr>
        <w:t xml:space="preserve"> Inter-frequency L1 measurement </w:t>
      </w:r>
      <w:r>
        <w:rPr>
          <w:b/>
          <w:i/>
          <w:sz w:val="22"/>
          <w:szCs w:val="22"/>
          <w:lang w:eastAsia="zh-CN"/>
        </w:rPr>
        <w:t xml:space="preserve">without gap </w:t>
      </w:r>
      <w:r w:rsidRPr="003931C3">
        <w:rPr>
          <w:b/>
          <w:i/>
          <w:sz w:val="22"/>
          <w:szCs w:val="22"/>
          <w:lang w:eastAsia="zh-CN"/>
        </w:rPr>
        <w:t>and reports for L1-L2 Triggered Mobility (LTM)</w:t>
      </w:r>
      <w:r>
        <w:rPr>
          <w:b/>
          <w:i/>
          <w:sz w:val="22"/>
          <w:szCs w:val="22"/>
          <w:lang w:eastAsia="zh-CN"/>
        </w:rPr>
        <w:t xml:space="preserve">, per BC, optional with capability signalling.  </w:t>
      </w:r>
    </w:p>
    <w:p w14:paraId="3A818EF3" w14:textId="60698B4E" w:rsidR="003931C3" w:rsidRPr="00AC1194" w:rsidRDefault="003931C3" w:rsidP="00AC1194">
      <w:pPr>
        <w:pStyle w:val="ListParagraph"/>
        <w:numPr>
          <w:ilvl w:val="0"/>
          <w:numId w:val="13"/>
        </w:numPr>
        <w:spacing w:after="0"/>
        <w:rPr>
          <w:b/>
          <w:i/>
          <w:sz w:val="22"/>
          <w:szCs w:val="22"/>
          <w:lang w:eastAsia="zh-CN"/>
        </w:rPr>
      </w:pPr>
      <w:r w:rsidRPr="008468F4">
        <w:rPr>
          <w:b/>
          <w:i/>
          <w:sz w:val="22"/>
          <w:szCs w:val="22"/>
          <w:lang w:eastAsia="zh-CN"/>
        </w:rPr>
        <w:t>Add</w:t>
      </w:r>
      <w:r>
        <w:rPr>
          <w:b/>
          <w:i/>
          <w:sz w:val="22"/>
          <w:szCs w:val="22"/>
          <w:lang w:eastAsia="zh-CN"/>
        </w:rPr>
        <w:t xml:space="preserve"> new </w:t>
      </w:r>
      <w:r w:rsidRPr="008468F4">
        <w:rPr>
          <w:b/>
          <w:i/>
          <w:sz w:val="22"/>
          <w:szCs w:val="22"/>
          <w:lang w:eastAsia="zh-CN"/>
        </w:rPr>
        <w:t xml:space="preserve">component of </w:t>
      </w:r>
      <w:r>
        <w:rPr>
          <w:b/>
          <w:i/>
          <w:sz w:val="22"/>
          <w:szCs w:val="22"/>
          <w:lang w:eastAsia="zh-CN"/>
        </w:rPr>
        <w:t>“</w:t>
      </w:r>
      <w:r w:rsidRPr="008468F4">
        <w:rPr>
          <w:b/>
          <w:i/>
          <w:sz w:val="22"/>
          <w:szCs w:val="22"/>
          <w:lang w:eastAsia="zh-CN"/>
        </w:rPr>
        <w:t>the max number of frequency layers configured to measure L1-RSRP across all candidate cells in a band combination</w:t>
      </w:r>
      <w:r>
        <w:rPr>
          <w:b/>
          <w:i/>
          <w:sz w:val="22"/>
          <w:szCs w:val="22"/>
          <w:lang w:eastAsia="zh-CN"/>
        </w:rPr>
        <w:t>” in FG45-1a and 45-1a-1.</w:t>
      </w:r>
    </w:p>
    <w:p w14:paraId="55171E0F" w14:textId="62297880" w:rsidR="00100CE6" w:rsidRPr="00AC1194" w:rsidRDefault="00100CE6" w:rsidP="00AC1194">
      <w:pPr>
        <w:pStyle w:val="ListParagraph"/>
        <w:numPr>
          <w:ilvl w:val="0"/>
          <w:numId w:val="13"/>
        </w:numPr>
        <w:spacing w:after="0"/>
        <w:rPr>
          <w:b/>
          <w:i/>
          <w:sz w:val="22"/>
          <w:szCs w:val="22"/>
          <w:lang w:eastAsia="zh-CN"/>
        </w:rPr>
      </w:pPr>
      <w:r w:rsidRPr="00AC1194">
        <w:rPr>
          <w:b/>
          <w:i/>
          <w:sz w:val="22"/>
          <w:szCs w:val="22"/>
          <w:lang w:eastAsia="zh-CN"/>
        </w:rPr>
        <w:t>Add note</w:t>
      </w:r>
      <w:r w:rsidR="003931C3" w:rsidRPr="00AC1194">
        <w:rPr>
          <w:b/>
          <w:i/>
          <w:sz w:val="22"/>
          <w:szCs w:val="22"/>
          <w:lang w:eastAsia="zh-CN"/>
        </w:rPr>
        <w:t>s</w:t>
      </w:r>
      <w:r w:rsidRPr="00AC1194">
        <w:rPr>
          <w:b/>
          <w:i/>
          <w:sz w:val="22"/>
          <w:szCs w:val="22"/>
          <w:lang w:eastAsia="zh-CN"/>
        </w:rPr>
        <w:t xml:space="preserve"> to FG 45-1</w:t>
      </w:r>
      <w:r w:rsidR="003931C3" w:rsidRPr="00AC1194">
        <w:rPr>
          <w:b/>
          <w:i/>
          <w:sz w:val="22"/>
          <w:szCs w:val="22"/>
          <w:lang w:eastAsia="zh-CN"/>
        </w:rPr>
        <w:t>a and 45-1a-1:</w:t>
      </w:r>
      <w:r w:rsidRPr="00AC1194">
        <w:rPr>
          <w:b/>
          <w:i/>
          <w:sz w:val="22"/>
          <w:szCs w:val="22"/>
          <w:lang w:eastAsia="zh-CN"/>
        </w:rPr>
        <w:t xml:space="preserve"> the number of SSB resources measurement in this FG is counted into FG16-1g/16-1g-1</w:t>
      </w:r>
      <w:r w:rsidR="003931C3" w:rsidRPr="00AC1194">
        <w:rPr>
          <w:b/>
          <w:i/>
          <w:sz w:val="22"/>
          <w:szCs w:val="22"/>
          <w:lang w:eastAsia="zh-CN"/>
        </w:rPr>
        <w:t>, or “and serving cells” should be kept in component 5 and 6.</w:t>
      </w:r>
    </w:p>
    <w:p w14:paraId="63A2F61E" w14:textId="3A640F6B" w:rsidR="00203965" w:rsidRDefault="00203965" w:rsidP="001D53DA">
      <w:pPr>
        <w:spacing w:after="0"/>
        <w:rPr>
          <w:b/>
          <w:lang w:val="en-GB" w:eastAsia="zh-CN"/>
        </w:rPr>
      </w:pPr>
    </w:p>
    <w:p w14:paraId="49277B44" w14:textId="77777777" w:rsidR="00E24589" w:rsidRDefault="00E24589" w:rsidP="002D3168">
      <w:pPr>
        <w:spacing w:after="0"/>
        <w:rPr>
          <w:rFonts w:ascii="Arial" w:hAnsi="Arial" w:cs="Arial"/>
          <w:b/>
          <w:i/>
          <w:sz w:val="20"/>
          <w:szCs w:val="20"/>
          <w:u w:val="single"/>
          <w:lang w:val="en-GB" w:eastAsia="zh-CN"/>
        </w:rPr>
      </w:pPr>
    </w:p>
    <w:p w14:paraId="18F90107" w14:textId="32E4A56E" w:rsidR="002D3168" w:rsidRPr="005C42E9" w:rsidRDefault="002C18BF" w:rsidP="002D3168">
      <w:pPr>
        <w:spacing w:after="0"/>
        <w:rPr>
          <w:b/>
          <w:i/>
          <w:u w:val="single"/>
          <w:lang w:eastAsia="zh-CN"/>
        </w:rPr>
      </w:pPr>
      <w:r>
        <w:rPr>
          <w:rFonts w:ascii="Arial" w:hAnsi="Arial" w:cs="Arial"/>
          <w:b/>
          <w:i/>
          <w:sz w:val="20"/>
          <w:szCs w:val="20"/>
          <w:u w:val="single"/>
          <w:lang w:val="en-GB" w:eastAsia="zh-CN"/>
        </w:rPr>
        <w:t>FG 45-3/3a/4/4a</w:t>
      </w:r>
    </w:p>
    <w:p w14:paraId="3CC80F1B" w14:textId="11A141B0" w:rsidR="000B7FC1" w:rsidRDefault="000B7FC1" w:rsidP="002D3168">
      <w:pPr>
        <w:spacing w:after="0"/>
        <w:rPr>
          <w:lang w:eastAsia="zh-CN"/>
        </w:rPr>
      </w:pPr>
    </w:p>
    <w:p w14:paraId="66A16E10" w14:textId="5FA1B005" w:rsidR="00D71BF1" w:rsidRDefault="002E47CC" w:rsidP="00B27F17">
      <w:pPr>
        <w:spacing w:afterLines="50"/>
        <w:rPr>
          <w:lang w:eastAsia="zh-CN"/>
        </w:rPr>
      </w:pPr>
      <w:r>
        <w:rPr>
          <w:rFonts w:hint="eastAsia"/>
          <w:lang w:eastAsia="zh-CN"/>
        </w:rPr>
        <w:t>I</w:t>
      </w:r>
      <w:r>
        <w:rPr>
          <w:lang w:eastAsia="zh-CN"/>
        </w:rPr>
        <w:t xml:space="preserve">n the </w:t>
      </w:r>
      <w:r w:rsidR="00402A39">
        <w:rPr>
          <w:lang w:eastAsia="zh-CN"/>
        </w:rPr>
        <w:t xml:space="preserve">component 2 of </w:t>
      </w:r>
      <w:r>
        <w:rPr>
          <w:lang w:eastAsia="zh-CN"/>
        </w:rPr>
        <w:t>FG</w:t>
      </w:r>
      <w:r w:rsidR="00402A39">
        <w:rPr>
          <w:lang w:eastAsia="zh-CN"/>
        </w:rPr>
        <w:t xml:space="preserve">45-3, it is FFS on whether the maximum number of configured joint LTM TCI states is counted per candidate cell or across all candidate cells. </w:t>
      </w:r>
      <w:r w:rsidR="00567599">
        <w:rPr>
          <w:lang w:eastAsia="zh-CN"/>
        </w:rPr>
        <w:t>Considering the capability of configured TCI state may be shared between intra cell beam management and LTM, w</w:t>
      </w:r>
      <w:r w:rsidR="00402A39">
        <w:rPr>
          <w:lang w:eastAsia="zh-CN"/>
        </w:rPr>
        <w:t xml:space="preserve">e think </w:t>
      </w:r>
      <w:r w:rsidR="00567599">
        <w:rPr>
          <w:lang w:eastAsia="zh-CN"/>
        </w:rPr>
        <w:t>the maximum number of configured TCI states should be counted per BWP per CC in a band</w:t>
      </w:r>
      <w:r w:rsidR="00D71BF1">
        <w:rPr>
          <w:lang w:eastAsia="zh-CN"/>
        </w:rPr>
        <w:t xml:space="preserve">, similar as that in the </w:t>
      </w:r>
      <w:r w:rsidR="00567599">
        <w:rPr>
          <w:lang w:eastAsia="zh-CN"/>
        </w:rPr>
        <w:t xml:space="preserve">component 2 of FG23-1-1.  </w:t>
      </w:r>
      <w:r w:rsidR="007A6A44">
        <w:rPr>
          <w:lang w:eastAsia="zh-CN"/>
        </w:rPr>
        <w:t xml:space="preserve">As the LTM TCI state is configured per candidate cells independent of a specific cell serving cell, the number of configured LTM TCI state per candidate cell is not able to be counted together with a serving cell. So, “and serving cells” in the component 2 should be removed. </w:t>
      </w:r>
    </w:p>
    <w:p w14:paraId="4E86C0B6" w14:textId="3A6B0329" w:rsidR="00D71BF1" w:rsidRDefault="00D71BF1" w:rsidP="001B095C">
      <w:pPr>
        <w:spacing w:afterLines="50"/>
        <w:rPr>
          <w:lang w:eastAsia="zh-CN"/>
        </w:rPr>
      </w:pPr>
      <w:r>
        <w:rPr>
          <w:lang w:eastAsia="zh-CN"/>
        </w:rPr>
        <w:t>The component 5 is duplicating component 4 of FG45-3 and should be corrected as “</w:t>
      </w:r>
      <w:r w:rsidRPr="00D71BF1">
        <w:rPr>
          <w:lang w:eastAsia="zh-CN"/>
        </w:rPr>
        <w:t xml:space="preserve">Support LTM TCI-state using </w:t>
      </w:r>
      <w:r>
        <w:rPr>
          <w:lang w:eastAsia="zh-CN"/>
        </w:rPr>
        <w:t>TRS</w:t>
      </w:r>
      <w:r w:rsidRPr="00D71BF1">
        <w:rPr>
          <w:lang w:eastAsia="zh-CN"/>
        </w:rPr>
        <w:t xml:space="preserve"> as QCL source RS for PDCCH and PDSCH reception</w:t>
      </w:r>
      <w:r>
        <w:rPr>
          <w:lang w:eastAsia="zh-CN"/>
        </w:rPr>
        <w:t xml:space="preserve">”. We think it should be component 45-3 considering only TRS can be configured as QCL source RS for PDCCH and PDSCH reception in R17 unified TCI framework, which is agreed as baseline for R18 LTM. A separate FG can be added on the UE capability of TRS tracking according to the following agreement in RAN1#114. </w:t>
      </w:r>
    </w:p>
    <w:tbl>
      <w:tblPr>
        <w:tblStyle w:val="TableGrid"/>
        <w:tblW w:w="0" w:type="auto"/>
        <w:tblLook w:val="04A0" w:firstRow="1" w:lastRow="0" w:firstColumn="1" w:lastColumn="0" w:noHBand="0" w:noVBand="1"/>
      </w:tblPr>
      <w:tblGrid>
        <w:gridCol w:w="14236"/>
      </w:tblGrid>
      <w:tr w:rsidR="00D71BF1" w14:paraId="10F5B98F" w14:textId="77777777" w:rsidTr="00D71BF1">
        <w:tc>
          <w:tcPr>
            <w:tcW w:w="14236" w:type="dxa"/>
          </w:tcPr>
          <w:p w14:paraId="100777F1" w14:textId="77777777" w:rsidR="00D71BF1" w:rsidRPr="00227E43" w:rsidRDefault="00D71BF1" w:rsidP="00B27F17">
            <w:pPr>
              <w:widowControl/>
              <w:spacing w:after="50"/>
              <w:jc w:val="left"/>
              <w:rPr>
                <w:rFonts w:ascii="Times" w:eastAsia="Batang" w:hAnsi="Times"/>
                <w:sz w:val="20"/>
                <w:szCs w:val="24"/>
                <w:highlight w:val="green"/>
                <w:lang w:val="en-GB"/>
              </w:rPr>
            </w:pPr>
            <w:r w:rsidRPr="00227E43">
              <w:rPr>
                <w:rFonts w:ascii="Times" w:eastAsia="Batang" w:hAnsi="Times"/>
                <w:b/>
                <w:bCs/>
                <w:sz w:val="20"/>
                <w:szCs w:val="24"/>
                <w:highlight w:val="green"/>
                <w:lang w:val="en-GB"/>
              </w:rPr>
              <w:t>Agreement</w:t>
            </w:r>
          </w:p>
          <w:p w14:paraId="09911CAA" w14:textId="77777777" w:rsidR="00D71BF1" w:rsidRPr="00227E43" w:rsidRDefault="00D71BF1" w:rsidP="00B27F17">
            <w:pPr>
              <w:widowControl/>
              <w:spacing w:after="50"/>
              <w:jc w:val="left"/>
              <w:rPr>
                <w:rFonts w:ascii="Times" w:eastAsia="Batang" w:hAnsi="Times"/>
                <w:sz w:val="20"/>
                <w:szCs w:val="24"/>
                <w:lang w:val="en-GB"/>
              </w:rPr>
            </w:pPr>
            <w:r w:rsidRPr="00227E43">
              <w:rPr>
                <w:rFonts w:ascii="Times" w:eastAsia="Batang" w:hAnsi="Times"/>
                <w:sz w:val="20"/>
                <w:szCs w:val="24"/>
                <w:lang w:val="en-GB"/>
              </w:rPr>
              <w:t xml:space="preserve">In R18 LTM, on the QCL source of the TCI state before/during the cell switch command, </w:t>
            </w:r>
          </w:p>
          <w:p w14:paraId="1F055D82" w14:textId="77777777" w:rsidR="00D71BF1" w:rsidRPr="00227E43" w:rsidRDefault="00D71BF1" w:rsidP="00B1657F">
            <w:pPr>
              <w:widowControl/>
              <w:numPr>
                <w:ilvl w:val="0"/>
                <w:numId w:val="6"/>
              </w:numPr>
              <w:autoSpaceDE/>
              <w:autoSpaceDN/>
              <w:adjustRightInd/>
              <w:spacing w:after="50"/>
              <w:jc w:val="left"/>
              <w:rPr>
                <w:rFonts w:ascii="Times" w:eastAsia="Batang" w:hAnsi="Times"/>
                <w:sz w:val="20"/>
                <w:szCs w:val="24"/>
                <w:lang w:val="en-GB" w:eastAsia="x-none"/>
              </w:rPr>
            </w:pPr>
            <w:r w:rsidRPr="00227E43">
              <w:rPr>
                <w:rFonts w:ascii="Times" w:eastAsia="Batang" w:hAnsi="Times"/>
                <w:sz w:val="20"/>
                <w:szCs w:val="24"/>
                <w:lang w:val="en-GB" w:eastAsia="x-none"/>
              </w:rPr>
              <w:t>SSB or TRS can be configured in a TCI state for the candidate cell(s) before/during cell switch command</w:t>
            </w:r>
          </w:p>
          <w:p w14:paraId="63AA2260" w14:textId="69A1A844" w:rsidR="00D71BF1" w:rsidRPr="00B27F17" w:rsidRDefault="00D71BF1" w:rsidP="00B1657F">
            <w:pPr>
              <w:widowControl/>
              <w:numPr>
                <w:ilvl w:val="1"/>
                <w:numId w:val="6"/>
              </w:numPr>
              <w:autoSpaceDE/>
              <w:autoSpaceDN/>
              <w:adjustRightInd/>
              <w:spacing w:after="50"/>
              <w:jc w:val="left"/>
              <w:rPr>
                <w:rFonts w:ascii="Times" w:eastAsia="Batang" w:hAnsi="Times"/>
                <w:sz w:val="20"/>
                <w:szCs w:val="24"/>
                <w:lang w:val="en-GB" w:eastAsia="x-none"/>
              </w:rPr>
            </w:pPr>
            <w:r w:rsidRPr="00227E43">
              <w:rPr>
                <w:rFonts w:ascii="Times" w:eastAsia="Batang" w:hAnsi="Times"/>
                <w:sz w:val="20"/>
                <w:szCs w:val="24"/>
                <w:lang w:val="en-GB" w:eastAsia="x-none"/>
              </w:rPr>
              <w:t>Whether the TRS can be used for the candidate cell(s) before/during cell switch command is up to UE capability</w:t>
            </w:r>
          </w:p>
        </w:tc>
      </w:tr>
    </w:tbl>
    <w:p w14:paraId="4FAF59E7" w14:textId="58EA8E86" w:rsidR="00D71BF1" w:rsidRDefault="00D71BF1" w:rsidP="001B095C">
      <w:pPr>
        <w:spacing w:afterLines="50"/>
        <w:rPr>
          <w:lang w:eastAsia="zh-CN"/>
        </w:rPr>
      </w:pPr>
    </w:p>
    <w:p w14:paraId="16591203" w14:textId="25A9422F" w:rsidR="005A1518" w:rsidRDefault="005A1518" w:rsidP="001B095C">
      <w:pPr>
        <w:spacing w:afterLines="50"/>
        <w:rPr>
          <w:lang w:eastAsia="zh-CN"/>
        </w:rPr>
      </w:pPr>
      <w:r>
        <w:rPr>
          <w:lang w:eastAsia="zh-CN"/>
        </w:rPr>
        <w:lastRenderedPageBreak/>
        <w:t xml:space="preserve">In RAN1#114bis, there was a conclusion reached for beam indication after cell switch command. It implies TCI state is always present in CSC. UE can obtain the beam in target cell by performing RACH procedure triggered by CSC or preconfigured in candidate cell configuration. </w:t>
      </w:r>
    </w:p>
    <w:tbl>
      <w:tblPr>
        <w:tblStyle w:val="TableGrid"/>
        <w:tblW w:w="0" w:type="auto"/>
        <w:tblLook w:val="04A0" w:firstRow="1" w:lastRow="0" w:firstColumn="1" w:lastColumn="0" w:noHBand="0" w:noVBand="1"/>
      </w:tblPr>
      <w:tblGrid>
        <w:gridCol w:w="14236"/>
      </w:tblGrid>
      <w:tr w:rsidR="005A1518" w14:paraId="7D8BAB8C" w14:textId="77777777" w:rsidTr="005A1518">
        <w:tc>
          <w:tcPr>
            <w:tcW w:w="14236" w:type="dxa"/>
          </w:tcPr>
          <w:p w14:paraId="72411DA8" w14:textId="77777777" w:rsidR="005A1518" w:rsidRPr="00EB52E8" w:rsidRDefault="005A1518" w:rsidP="005A1518">
            <w:pPr>
              <w:widowControl/>
              <w:jc w:val="left"/>
              <w:rPr>
                <w:rFonts w:ascii="Times" w:eastAsia="Batang" w:hAnsi="Times"/>
                <w:sz w:val="20"/>
                <w:szCs w:val="24"/>
                <w:u w:val="single"/>
                <w:lang w:val="en-GB"/>
              </w:rPr>
            </w:pPr>
            <w:r w:rsidRPr="00EB52E8">
              <w:rPr>
                <w:rFonts w:ascii="Times" w:eastAsia="Batang" w:hAnsi="Times"/>
                <w:sz w:val="20"/>
                <w:szCs w:val="24"/>
                <w:u w:val="single"/>
                <w:lang w:val="en-GB"/>
              </w:rPr>
              <w:t xml:space="preserve">Conclusion </w:t>
            </w:r>
          </w:p>
          <w:p w14:paraId="7EEDA2CE" w14:textId="0A568E23" w:rsidR="005A1518" w:rsidRPr="00AC1194" w:rsidRDefault="005A1518" w:rsidP="00AC1194">
            <w:pPr>
              <w:widowControl/>
              <w:jc w:val="left"/>
              <w:rPr>
                <w:rFonts w:ascii="Times" w:eastAsia="Batang" w:hAnsi="Times"/>
                <w:sz w:val="20"/>
                <w:szCs w:val="24"/>
                <w:lang w:val="en-GB"/>
              </w:rPr>
            </w:pPr>
            <w:r w:rsidRPr="00EB52E8">
              <w:rPr>
                <w:rFonts w:ascii="Times" w:eastAsia="Batang" w:hAnsi="Times"/>
                <w:sz w:val="20"/>
                <w:szCs w:val="24"/>
                <w:lang w:val="en-GB"/>
              </w:rPr>
              <w:t>No specific specification change in RAN1 is pursued for scenario 3 for LTM (i.e. Beam indication after cell switch command).</w:t>
            </w:r>
          </w:p>
        </w:tc>
      </w:tr>
    </w:tbl>
    <w:p w14:paraId="155CCF7D" w14:textId="57D20225" w:rsidR="006C0E81" w:rsidRPr="00407A48" w:rsidRDefault="005A1518" w:rsidP="001B095C">
      <w:pPr>
        <w:spacing w:afterLines="50"/>
        <w:rPr>
          <w:lang w:eastAsia="zh-CN"/>
        </w:rPr>
      </w:pPr>
      <w:r>
        <w:rPr>
          <w:lang w:eastAsia="zh-CN"/>
        </w:rPr>
        <w:t>t</w:t>
      </w:r>
      <w:r w:rsidR="006C0E81">
        <w:rPr>
          <w:lang w:eastAsia="zh-CN"/>
        </w:rPr>
        <w:t>he “</w:t>
      </w:r>
      <w:r w:rsidR="006C0E81" w:rsidRPr="00AC1194">
        <w:rPr>
          <w:rFonts w:cs="Arial"/>
          <w:color w:val="000000" w:themeColor="text1"/>
          <w:szCs w:val="18"/>
          <w:lang w:eastAsia="ja-JP"/>
        </w:rPr>
        <w:t>Consequence if the feature is not supported by the UE</w:t>
      </w:r>
      <w:r w:rsidR="006C0E81">
        <w:rPr>
          <w:rFonts w:cs="Arial"/>
          <w:color w:val="000000" w:themeColor="text1"/>
          <w:szCs w:val="18"/>
          <w:lang w:eastAsia="ja-JP"/>
        </w:rPr>
        <w:t>”</w:t>
      </w:r>
      <w:r w:rsidR="00655F98">
        <w:rPr>
          <w:rFonts w:cs="Arial"/>
          <w:color w:val="000000" w:themeColor="text1"/>
          <w:szCs w:val="18"/>
          <w:lang w:eastAsia="ja-JP"/>
        </w:rPr>
        <w:t xml:space="preserve"> of 45-3 should be updated as “</w:t>
      </w:r>
      <w:r w:rsidR="00655F98" w:rsidRPr="00A07738">
        <w:rPr>
          <w:rFonts w:cs="Arial"/>
          <w:color w:val="000000" w:themeColor="text1"/>
          <w:szCs w:val="18"/>
          <w:lang w:eastAsia="zh-CN"/>
        </w:rPr>
        <w:t>UE does not support Rel-18 LTM operation</w:t>
      </w:r>
      <w:r w:rsidR="00655F98">
        <w:rPr>
          <w:rFonts w:cs="Arial"/>
          <w:color w:val="000000" w:themeColor="text1"/>
          <w:szCs w:val="18"/>
          <w:lang w:eastAsia="zh-CN"/>
        </w:rPr>
        <w:t xml:space="preserve"> </w:t>
      </w:r>
      <w:r w:rsidR="00655F98" w:rsidRPr="001449A6">
        <w:rPr>
          <w:rFonts w:cs="Arial"/>
          <w:color w:val="000000" w:themeColor="text1"/>
          <w:szCs w:val="18"/>
          <w:lang w:eastAsia="zh-CN"/>
        </w:rPr>
        <w:t>with joint DL/UL TCI states</w:t>
      </w:r>
      <w:r w:rsidR="00655F98">
        <w:rPr>
          <w:rFonts w:cs="Arial"/>
          <w:color w:val="000000" w:themeColor="text1"/>
          <w:szCs w:val="18"/>
          <w:lang w:eastAsia="zh-CN"/>
        </w:rPr>
        <w:t>”</w:t>
      </w:r>
      <w:r w:rsidR="003F1861">
        <w:rPr>
          <w:rFonts w:cs="Arial"/>
          <w:color w:val="000000" w:themeColor="text1"/>
          <w:szCs w:val="18"/>
          <w:lang w:eastAsia="zh-CN"/>
        </w:rPr>
        <w:t xml:space="preserve">. </w:t>
      </w:r>
      <w:r w:rsidR="003F1861">
        <w:rPr>
          <w:lang w:eastAsia="zh-CN"/>
        </w:rPr>
        <w:t xml:space="preserve">The component 6 of FG45-3 should be updated as “joint DL/UL TCI indication in cell switch </w:t>
      </w:r>
      <w:r w:rsidR="001449A6">
        <w:rPr>
          <w:lang w:eastAsia="zh-CN"/>
        </w:rPr>
        <w:t>command”</w:t>
      </w:r>
      <w:r w:rsidR="003F1861">
        <w:rPr>
          <w:lang w:eastAsia="zh-CN"/>
        </w:rPr>
        <w:t>.</w:t>
      </w:r>
    </w:p>
    <w:p w14:paraId="7C6B78BD" w14:textId="04841BAE" w:rsidR="008468F4" w:rsidRPr="008468F4" w:rsidRDefault="008C60E7" w:rsidP="00AC1194">
      <w:pPr>
        <w:spacing w:after="0"/>
        <w:rPr>
          <w:b/>
          <w:i/>
          <w:lang w:eastAsia="zh-CN"/>
        </w:rPr>
      </w:pPr>
      <w:r>
        <w:rPr>
          <w:b/>
          <w:i/>
          <w:lang w:eastAsia="zh-CN"/>
        </w:rPr>
        <w:t>Proposal 2-</w:t>
      </w:r>
      <w:r w:rsidR="00153BD1">
        <w:rPr>
          <w:b/>
          <w:i/>
          <w:lang w:eastAsia="zh-CN"/>
        </w:rPr>
        <w:t>3</w:t>
      </w:r>
      <w:r w:rsidR="008468F4" w:rsidRPr="008468F4">
        <w:rPr>
          <w:b/>
          <w:i/>
          <w:lang w:eastAsia="zh-CN"/>
        </w:rPr>
        <w:t>: For FG</w:t>
      </w:r>
      <w:r w:rsidR="008C3F85">
        <w:rPr>
          <w:b/>
          <w:i/>
          <w:lang w:eastAsia="zh-CN"/>
        </w:rPr>
        <w:t xml:space="preserve"> </w:t>
      </w:r>
      <w:r w:rsidR="008468F4" w:rsidRPr="008468F4">
        <w:rPr>
          <w:b/>
          <w:i/>
          <w:lang w:eastAsia="zh-CN"/>
        </w:rPr>
        <w:t>45-3,</w:t>
      </w:r>
    </w:p>
    <w:p w14:paraId="4203DE6D" w14:textId="77777777" w:rsidR="008468F4" w:rsidRPr="008468F4" w:rsidRDefault="008468F4" w:rsidP="00AC1194">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per band, FG23-1-1 as prerequisite </w:t>
      </w:r>
    </w:p>
    <w:p w14:paraId="2978C780" w14:textId="77777777" w:rsidR="008468F4" w:rsidRPr="008468F4" w:rsidRDefault="008468F4" w:rsidP="00AC1194">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The component 2 could be defined as “Maximum number of configured joint LTM TCI state(s) per BWP per candidate cell in a band”, with candidate value {8, 12, 16, 24, 32, 48, 64, 128}</w:t>
      </w:r>
    </w:p>
    <w:p w14:paraId="198A536B" w14:textId="77777777" w:rsidR="008468F4" w:rsidRPr="008468F4" w:rsidRDefault="008468F4" w:rsidP="00AC1194">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The component 5 could be updated as “Support LTM TCI-state using TRS as QCL source RS for PDCCH and PDSCH reception” </w:t>
      </w:r>
    </w:p>
    <w:p w14:paraId="6AAEE225" w14:textId="7A25890F" w:rsidR="008468F4" w:rsidRDefault="008468F4" w:rsidP="006C0E81">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The component 6 could be </w:t>
      </w:r>
      <w:r w:rsidR="003F1861">
        <w:rPr>
          <w:b/>
          <w:i/>
          <w:sz w:val="22"/>
          <w:szCs w:val="22"/>
          <w:lang w:eastAsia="zh-CN"/>
        </w:rPr>
        <w:t xml:space="preserve">updated as </w:t>
      </w:r>
      <w:r w:rsidR="003F1861" w:rsidRPr="00AC1194">
        <w:rPr>
          <w:b/>
          <w:i/>
          <w:sz w:val="22"/>
          <w:szCs w:val="22"/>
          <w:lang w:eastAsia="zh-CN"/>
        </w:rPr>
        <w:t>“</w:t>
      </w:r>
      <w:r w:rsidR="003F1861">
        <w:rPr>
          <w:b/>
          <w:i/>
          <w:sz w:val="22"/>
          <w:szCs w:val="22"/>
          <w:lang w:eastAsia="zh-CN"/>
        </w:rPr>
        <w:t>J</w:t>
      </w:r>
      <w:r w:rsidR="003F1861" w:rsidRPr="00AC1194">
        <w:rPr>
          <w:b/>
          <w:i/>
          <w:sz w:val="22"/>
          <w:szCs w:val="22"/>
          <w:lang w:eastAsia="zh-CN"/>
        </w:rPr>
        <w:t xml:space="preserve">oint DL/UL TCI indication in cell switch </w:t>
      </w:r>
      <w:proofErr w:type="gramStart"/>
      <w:r w:rsidR="003F1861" w:rsidRPr="00AC1194">
        <w:rPr>
          <w:b/>
          <w:i/>
          <w:sz w:val="22"/>
          <w:szCs w:val="22"/>
          <w:lang w:eastAsia="zh-CN"/>
        </w:rPr>
        <w:t>command ”</w:t>
      </w:r>
      <w:proofErr w:type="gramEnd"/>
      <w:r w:rsidRPr="008468F4">
        <w:rPr>
          <w:b/>
          <w:i/>
          <w:sz w:val="22"/>
          <w:szCs w:val="22"/>
          <w:lang w:eastAsia="zh-CN"/>
        </w:rPr>
        <w:t xml:space="preserve">. </w:t>
      </w:r>
    </w:p>
    <w:p w14:paraId="486410D4" w14:textId="6957DF60" w:rsidR="00655F98" w:rsidRPr="00AC1194" w:rsidRDefault="00655F98" w:rsidP="006C0E81">
      <w:pPr>
        <w:pStyle w:val="ListParagraph"/>
        <w:numPr>
          <w:ilvl w:val="2"/>
          <w:numId w:val="5"/>
        </w:numPr>
        <w:tabs>
          <w:tab w:val="left" w:pos="-360"/>
          <w:tab w:val="left" w:pos="360"/>
        </w:tabs>
        <w:snapToGrid w:val="0"/>
        <w:spacing w:after="0"/>
        <w:contextualSpacing w:val="0"/>
        <w:rPr>
          <w:b/>
          <w:i/>
          <w:sz w:val="22"/>
          <w:szCs w:val="22"/>
          <w:lang w:eastAsia="zh-CN"/>
        </w:rPr>
      </w:pPr>
      <w:r>
        <w:rPr>
          <w:b/>
          <w:i/>
          <w:sz w:val="22"/>
          <w:szCs w:val="22"/>
          <w:lang w:eastAsia="zh-CN"/>
        </w:rPr>
        <w:t>U</w:t>
      </w:r>
      <w:r>
        <w:rPr>
          <w:rFonts w:hint="eastAsia"/>
          <w:b/>
          <w:i/>
          <w:sz w:val="22"/>
          <w:szCs w:val="22"/>
          <w:lang w:eastAsia="zh-CN"/>
        </w:rPr>
        <w:t>pdate</w:t>
      </w:r>
      <w:r>
        <w:rPr>
          <w:b/>
          <w:i/>
          <w:sz w:val="22"/>
          <w:szCs w:val="22"/>
          <w:lang w:eastAsia="zh-CN"/>
        </w:rPr>
        <w:t xml:space="preserve"> the “</w:t>
      </w:r>
      <w:r w:rsidRPr="00655F98">
        <w:rPr>
          <w:b/>
          <w:i/>
          <w:sz w:val="22"/>
          <w:szCs w:val="22"/>
          <w:lang w:eastAsia="zh-CN"/>
        </w:rPr>
        <w:t>Consequence if the feature is not supported by the UE</w:t>
      </w:r>
      <w:r>
        <w:rPr>
          <w:b/>
          <w:i/>
          <w:sz w:val="22"/>
          <w:szCs w:val="22"/>
          <w:lang w:eastAsia="zh-CN"/>
        </w:rPr>
        <w:t>” as “</w:t>
      </w:r>
      <w:r w:rsidRPr="00AC1194">
        <w:rPr>
          <w:b/>
          <w:i/>
          <w:sz w:val="22"/>
          <w:szCs w:val="22"/>
          <w:lang w:eastAsia="zh-CN"/>
        </w:rPr>
        <w:t>UE does not support Rel-18 LTM operation with joint DL/UL TCI states</w:t>
      </w:r>
      <w:r>
        <w:rPr>
          <w:b/>
          <w:i/>
          <w:sz w:val="22"/>
          <w:szCs w:val="22"/>
          <w:lang w:eastAsia="zh-CN"/>
        </w:rPr>
        <w:t>”</w:t>
      </w:r>
    </w:p>
    <w:p w14:paraId="50EC0404" w14:textId="77777777" w:rsidR="006C0E81" w:rsidRDefault="006C0E81" w:rsidP="00AC1194">
      <w:pPr>
        <w:pStyle w:val="ListParagraph"/>
        <w:numPr>
          <w:ilvl w:val="2"/>
          <w:numId w:val="5"/>
        </w:numPr>
        <w:tabs>
          <w:tab w:val="left" w:pos="-360"/>
          <w:tab w:val="left" w:pos="360"/>
        </w:tabs>
        <w:snapToGrid w:val="0"/>
        <w:spacing w:after="0"/>
        <w:contextualSpacing w:val="0"/>
        <w:rPr>
          <w:b/>
          <w:i/>
          <w:sz w:val="22"/>
          <w:szCs w:val="22"/>
          <w:lang w:eastAsia="zh-CN"/>
        </w:rPr>
      </w:pPr>
    </w:p>
    <w:p w14:paraId="4C847DE2" w14:textId="71D937A6" w:rsidR="002E47CC" w:rsidRPr="008468F4" w:rsidRDefault="00F563B0" w:rsidP="00102627">
      <w:pPr>
        <w:spacing w:afterLines="50"/>
        <w:rPr>
          <w:lang w:val="en-GB" w:eastAsia="zh-CN"/>
        </w:rPr>
      </w:pPr>
      <w:r>
        <w:rPr>
          <w:b/>
          <w:i/>
          <w:lang w:eastAsia="zh-CN"/>
        </w:rPr>
        <w:t>Proposal 2-</w:t>
      </w:r>
      <w:r w:rsidR="008C3F85">
        <w:rPr>
          <w:b/>
          <w:i/>
          <w:lang w:eastAsia="zh-CN"/>
        </w:rPr>
        <w:t>4</w:t>
      </w:r>
      <w:r w:rsidR="008468F4" w:rsidRPr="008468F4">
        <w:rPr>
          <w:b/>
          <w:i/>
          <w:lang w:eastAsia="zh-CN"/>
        </w:rPr>
        <w:t>: Add a new FG (e.g. 45-</w:t>
      </w:r>
      <w:r w:rsidR="002C18BF">
        <w:rPr>
          <w:b/>
          <w:i/>
          <w:lang w:eastAsia="zh-CN"/>
        </w:rPr>
        <w:t>8</w:t>
      </w:r>
      <w:r w:rsidR="008468F4" w:rsidRPr="008468F4">
        <w:rPr>
          <w:b/>
          <w:i/>
          <w:lang w:eastAsia="zh-CN"/>
        </w:rPr>
        <w:t>) to support TRS tracking for candidate cell before cell switch command, per band.</w:t>
      </w:r>
    </w:p>
    <w:p w14:paraId="1999D8AD" w14:textId="77777777" w:rsidR="006C0E81" w:rsidRDefault="006C0E81" w:rsidP="00102627">
      <w:pPr>
        <w:spacing w:afterLines="50"/>
        <w:rPr>
          <w:lang w:eastAsia="zh-CN"/>
        </w:rPr>
      </w:pPr>
    </w:p>
    <w:p w14:paraId="77C44C93" w14:textId="40EE8610" w:rsidR="00CE1880" w:rsidRDefault="007754C3" w:rsidP="00102627">
      <w:pPr>
        <w:spacing w:afterLines="50"/>
        <w:rPr>
          <w:lang w:eastAsia="zh-CN"/>
        </w:rPr>
      </w:pPr>
      <w:r>
        <w:rPr>
          <w:lang w:eastAsia="zh-CN"/>
        </w:rPr>
        <w:t xml:space="preserve">The maximum number of activated TCI by MAC </w:t>
      </w:r>
      <w:r>
        <w:rPr>
          <w:rFonts w:hint="eastAsia"/>
          <w:lang w:eastAsia="zh-CN"/>
        </w:rPr>
        <w:t>CE</w:t>
      </w:r>
      <w:r>
        <w:rPr>
          <w:lang w:eastAsia="zh-CN"/>
        </w:rPr>
        <w:t xml:space="preserve"> for candidate cell before cell switch command are reported in FG45-3a. Taking FG23-1-1 and FG23-1-1b as reference, both </w:t>
      </w:r>
      <w:r>
        <w:rPr>
          <w:rFonts w:hint="eastAsia"/>
          <w:lang w:eastAsia="zh-CN"/>
        </w:rPr>
        <w:t>t</w:t>
      </w:r>
      <w:r>
        <w:rPr>
          <w:lang w:eastAsia="zh-CN"/>
        </w:rPr>
        <w:t>he ma</w:t>
      </w:r>
      <w:r>
        <w:rPr>
          <w:rFonts w:hint="eastAsia"/>
          <w:lang w:eastAsia="zh-CN"/>
        </w:rPr>
        <w:t>xim</w:t>
      </w:r>
      <w:r>
        <w:rPr>
          <w:lang w:eastAsia="zh-CN"/>
        </w:rPr>
        <w:t xml:space="preserve">um number per CC and </w:t>
      </w:r>
      <w:r w:rsidR="00CE1880">
        <w:rPr>
          <w:lang w:eastAsia="zh-CN"/>
        </w:rPr>
        <w:t xml:space="preserve">the maximum number across CCs should be reported. Thus, we propose to split component 1 in 45-3a into two components.  Considering the processing and memory resource might be shared among TCIs for serving cell and candidate cells, a note should be added that the maximum number of activated TCI states across </w:t>
      </w:r>
      <w:r w:rsidR="00CE1880">
        <w:rPr>
          <w:rFonts w:hint="eastAsia"/>
          <w:lang w:eastAsia="zh-CN"/>
        </w:rPr>
        <w:t>all</w:t>
      </w:r>
      <w:r w:rsidR="00CE1880">
        <w:rPr>
          <w:lang w:eastAsia="zh-CN"/>
        </w:rPr>
        <w:t xml:space="preserve"> CC should be counted in component 5 of FG23-1-1. </w:t>
      </w:r>
    </w:p>
    <w:p w14:paraId="3742ED6F" w14:textId="26F60B7B" w:rsidR="008468F4" w:rsidRPr="008468F4" w:rsidRDefault="00F563B0" w:rsidP="00AC1194">
      <w:pPr>
        <w:spacing w:after="0"/>
        <w:rPr>
          <w:b/>
          <w:i/>
          <w:lang w:eastAsia="zh-CN"/>
        </w:rPr>
      </w:pPr>
      <w:r>
        <w:rPr>
          <w:b/>
          <w:i/>
          <w:lang w:eastAsia="zh-CN"/>
        </w:rPr>
        <w:t>Proposal 2-</w:t>
      </w:r>
      <w:r w:rsidR="003F3DA9">
        <w:rPr>
          <w:b/>
          <w:i/>
          <w:lang w:eastAsia="zh-CN"/>
        </w:rPr>
        <w:t>5</w:t>
      </w:r>
      <w:r w:rsidR="008468F4" w:rsidRPr="008468F4">
        <w:rPr>
          <w:b/>
          <w:i/>
          <w:lang w:eastAsia="zh-CN"/>
        </w:rPr>
        <w:t>: For FG</w:t>
      </w:r>
      <w:r w:rsidR="00101B36">
        <w:rPr>
          <w:b/>
          <w:i/>
          <w:lang w:eastAsia="zh-CN"/>
        </w:rPr>
        <w:t xml:space="preserve"> </w:t>
      </w:r>
      <w:r w:rsidR="008468F4" w:rsidRPr="008468F4">
        <w:rPr>
          <w:b/>
          <w:i/>
          <w:lang w:eastAsia="zh-CN"/>
        </w:rPr>
        <w:t xml:space="preserve">45-3a, </w:t>
      </w:r>
    </w:p>
    <w:p w14:paraId="1D9B8B6D" w14:textId="48233551" w:rsidR="008468F4" w:rsidRPr="008468F4" w:rsidRDefault="008468F4" w:rsidP="00AC1194">
      <w:pPr>
        <w:pStyle w:val="ListParagraph"/>
        <w:numPr>
          <w:ilvl w:val="2"/>
          <w:numId w:val="5"/>
        </w:numPr>
        <w:tabs>
          <w:tab w:val="left" w:pos="-360"/>
          <w:tab w:val="left" w:pos="360"/>
          <w:tab w:val="left" w:pos="1800"/>
        </w:tabs>
        <w:snapToGrid w:val="0"/>
        <w:spacing w:after="0"/>
        <w:contextualSpacing w:val="0"/>
        <w:rPr>
          <w:b/>
          <w:i/>
          <w:sz w:val="22"/>
          <w:szCs w:val="22"/>
          <w:lang w:eastAsia="zh-CN"/>
        </w:rPr>
      </w:pPr>
      <w:r w:rsidRPr="008468F4">
        <w:rPr>
          <w:b/>
          <w:i/>
          <w:sz w:val="22"/>
          <w:szCs w:val="22"/>
          <w:lang w:eastAsia="zh-CN"/>
        </w:rPr>
        <w:t>Per BC, FG</w:t>
      </w:r>
      <w:r w:rsidR="00101B36">
        <w:rPr>
          <w:b/>
          <w:i/>
          <w:sz w:val="22"/>
          <w:szCs w:val="22"/>
          <w:lang w:eastAsia="zh-CN"/>
        </w:rPr>
        <w:t xml:space="preserve"> </w:t>
      </w:r>
      <w:r w:rsidRPr="008468F4">
        <w:rPr>
          <w:b/>
          <w:i/>
          <w:sz w:val="22"/>
          <w:szCs w:val="22"/>
          <w:lang w:eastAsia="zh-CN"/>
        </w:rPr>
        <w:t>45-3 as prerequisite</w:t>
      </w:r>
    </w:p>
    <w:p w14:paraId="73408EBD" w14:textId="77777777" w:rsidR="008468F4" w:rsidRPr="008468F4" w:rsidRDefault="008468F4" w:rsidP="00AC1194">
      <w:pPr>
        <w:pStyle w:val="ListParagraph"/>
        <w:numPr>
          <w:ilvl w:val="2"/>
          <w:numId w:val="5"/>
        </w:numPr>
        <w:tabs>
          <w:tab w:val="left" w:pos="-360"/>
          <w:tab w:val="left" w:pos="360"/>
          <w:tab w:val="left" w:pos="1800"/>
        </w:tabs>
        <w:snapToGrid w:val="0"/>
        <w:spacing w:after="0"/>
        <w:contextualSpacing w:val="0"/>
        <w:rPr>
          <w:b/>
          <w:i/>
          <w:sz w:val="22"/>
          <w:szCs w:val="22"/>
          <w:lang w:eastAsia="zh-CN"/>
        </w:rPr>
      </w:pPr>
      <w:r w:rsidRPr="008468F4">
        <w:rPr>
          <w:b/>
          <w:i/>
          <w:sz w:val="22"/>
          <w:szCs w:val="22"/>
          <w:lang w:eastAsia="zh-CN"/>
        </w:rPr>
        <w:t xml:space="preserve">The component 1 could be split into two components.  </w:t>
      </w:r>
    </w:p>
    <w:p w14:paraId="0EB0E711" w14:textId="77777777" w:rsidR="008468F4" w:rsidRPr="008468F4" w:rsidRDefault="008468F4" w:rsidP="00AC1194">
      <w:pPr>
        <w:pStyle w:val="ListParagraph"/>
        <w:numPr>
          <w:ilvl w:val="3"/>
          <w:numId w:val="5"/>
        </w:numPr>
        <w:tabs>
          <w:tab w:val="left" w:pos="-360"/>
          <w:tab w:val="left" w:pos="360"/>
          <w:tab w:val="left" w:pos="1080"/>
        </w:tabs>
        <w:snapToGrid w:val="0"/>
        <w:spacing w:after="0"/>
        <w:contextualSpacing w:val="0"/>
        <w:rPr>
          <w:b/>
          <w:i/>
          <w:sz w:val="22"/>
          <w:szCs w:val="22"/>
          <w:lang w:eastAsia="zh-CN"/>
        </w:rPr>
      </w:pPr>
      <w:r w:rsidRPr="008468F4">
        <w:rPr>
          <w:b/>
          <w:i/>
          <w:sz w:val="22"/>
          <w:szCs w:val="22"/>
          <w:lang w:eastAsia="zh-CN"/>
        </w:rPr>
        <w:t xml:space="preserve">Component 1:  Maximum number of MAC-CE activated joint LTM TCI states per candidate cell in a band, with candidate value {1, </w:t>
      </w:r>
      <w:r w:rsidRPr="009B1C76">
        <w:rPr>
          <w:b/>
          <w:i/>
          <w:sz w:val="22"/>
          <w:szCs w:val="22"/>
          <w:lang w:eastAsia="zh-CN"/>
        </w:rPr>
        <w:t>2, 3, 4, 5, 6, 7, 8</w:t>
      </w:r>
      <w:r w:rsidRPr="008468F4">
        <w:rPr>
          <w:b/>
          <w:i/>
          <w:sz w:val="22"/>
          <w:szCs w:val="22"/>
          <w:lang w:eastAsia="zh-CN"/>
        </w:rPr>
        <w:t>}.</w:t>
      </w:r>
    </w:p>
    <w:p w14:paraId="339D3B23" w14:textId="35CD4C1E" w:rsidR="008468F4" w:rsidRPr="008468F4" w:rsidRDefault="008468F4" w:rsidP="00AC1194">
      <w:pPr>
        <w:pStyle w:val="ListParagraph"/>
        <w:numPr>
          <w:ilvl w:val="3"/>
          <w:numId w:val="5"/>
        </w:numPr>
        <w:tabs>
          <w:tab w:val="left" w:pos="-360"/>
          <w:tab w:val="left" w:pos="360"/>
          <w:tab w:val="left" w:pos="1080"/>
        </w:tabs>
        <w:snapToGrid w:val="0"/>
        <w:spacing w:after="0"/>
        <w:contextualSpacing w:val="0"/>
        <w:rPr>
          <w:b/>
          <w:i/>
          <w:sz w:val="22"/>
          <w:szCs w:val="22"/>
          <w:lang w:eastAsia="zh-CN"/>
        </w:rPr>
      </w:pPr>
      <w:r w:rsidRPr="008468F4">
        <w:rPr>
          <w:b/>
          <w:i/>
          <w:sz w:val="22"/>
          <w:szCs w:val="22"/>
          <w:lang w:eastAsia="zh-CN"/>
        </w:rPr>
        <w:t xml:space="preserve">Component 2:  Maximum number of MAC-CE activated joint LTM TCI states across candidate cells </w:t>
      </w:r>
      <w:r w:rsidR="00CA0FAD">
        <w:rPr>
          <w:b/>
          <w:i/>
          <w:sz w:val="22"/>
          <w:szCs w:val="22"/>
          <w:lang w:eastAsia="zh-CN"/>
        </w:rPr>
        <w:t xml:space="preserve">[and serving cells] </w:t>
      </w:r>
      <w:r w:rsidRPr="008468F4">
        <w:rPr>
          <w:b/>
          <w:i/>
          <w:sz w:val="22"/>
          <w:szCs w:val="22"/>
          <w:lang w:eastAsia="zh-CN"/>
        </w:rPr>
        <w:t>in a band, with candidate value {</w:t>
      </w:r>
      <w:r w:rsidRPr="009B1C76">
        <w:rPr>
          <w:b/>
          <w:i/>
          <w:sz w:val="22"/>
          <w:szCs w:val="22"/>
          <w:lang w:eastAsia="zh-CN"/>
        </w:rPr>
        <w:t>1, 2, 4, 8, 16</w:t>
      </w:r>
      <w:r w:rsidRPr="008468F4">
        <w:rPr>
          <w:b/>
          <w:i/>
          <w:sz w:val="22"/>
          <w:szCs w:val="22"/>
          <w:lang w:eastAsia="zh-CN"/>
        </w:rPr>
        <w:t>}.</w:t>
      </w:r>
    </w:p>
    <w:p w14:paraId="784E2BDA" w14:textId="0EF7CE91" w:rsidR="00CE1880" w:rsidRPr="00B27F17" w:rsidRDefault="008468F4" w:rsidP="00AC1194">
      <w:pPr>
        <w:pStyle w:val="ListParagraph"/>
        <w:numPr>
          <w:ilvl w:val="2"/>
          <w:numId w:val="5"/>
        </w:numPr>
        <w:tabs>
          <w:tab w:val="left" w:pos="-360"/>
          <w:tab w:val="left" w:pos="360"/>
        </w:tabs>
        <w:spacing w:after="0"/>
        <w:rPr>
          <w:b/>
          <w:i/>
          <w:lang w:eastAsia="zh-CN"/>
        </w:rPr>
      </w:pPr>
      <w:r w:rsidRPr="008468F4">
        <w:rPr>
          <w:b/>
          <w:i/>
          <w:sz w:val="22"/>
          <w:szCs w:val="22"/>
          <w:lang w:eastAsia="zh-CN"/>
        </w:rPr>
        <w:t>Add Note: the component 2 is also counted in component 5 of FG23-1-1.</w:t>
      </w:r>
      <w:r w:rsidR="00CA0FAD">
        <w:rPr>
          <w:b/>
          <w:i/>
          <w:sz w:val="22"/>
          <w:szCs w:val="22"/>
          <w:lang w:eastAsia="zh-CN"/>
        </w:rPr>
        <w:t xml:space="preserve"> Or keep “and serving cells” in component 2. </w:t>
      </w:r>
    </w:p>
    <w:p w14:paraId="70B4E006" w14:textId="7F425EB5" w:rsidR="00CE1880" w:rsidRPr="005C42E9" w:rsidRDefault="00CE1880" w:rsidP="00B27F17">
      <w:pPr>
        <w:pStyle w:val="ListParagraph"/>
        <w:tabs>
          <w:tab w:val="left" w:pos="-360"/>
          <w:tab w:val="left" w:pos="360"/>
          <w:tab w:val="left" w:pos="1080"/>
        </w:tabs>
        <w:spacing w:afterLines="50" w:after="120"/>
        <w:ind w:left="1080"/>
        <w:rPr>
          <w:lang w:eastAsia="zh-CN"/>
        </w:rPr>
      </w:pPr>
    </w:p>
    <w:p w14:paraId="64874CC6" w14:textId="177097D9" w:rsidR="00E15DAB" w:rsidRPr="00402A39" w:rsidRDefault="00C35C9A" w:rsidP="00E15DAB">
      <w:pPr>
        <w:spacing w:after="0"/>
        <w:rPr>
          <w:rFonts w:eastAsiaTheme="minorEastAsia"/>
          <w:lang w:eastAsia="zh-CN"/>
        </w:rPr>
      </w:pPr>
      <w:r>
        <w:rPr>
          <w:rFonts w:eastAsiaTheme="minorEastAsia"/>
          <w:lang w:eastAsia="zh-CN"/>
        </w:rPr>
        <w:t xml:space="preserve">Similar proposals can be made for FG45-4 and FG45-4a as following. </w:t>
      </w:r>
    </w:p>
    <w:p w14:paraId="72FBC8EF" w14:textId="53791FA7" w:rsidR="008468F4" w:rsidRPr="008468F4" w:rsidRDefault="00F563B0" w:rsidP="00AC1194">
      <w:pPr>
        <w:spacing w:after="0"/>
        <w:rPr>
          <w:b/>
          <w:i/>
          <w:lang w:eastAsia="zh-CN"/>
        </w:rPr>
      </w:pPr>
      <w:r>
        <w:rPr>
          <w:b/>
          <w:i/>
          <w:lang w:eastAsia="zh-CN"/>
        </w:rPr>
        <w:t>Proposal 2-</w:t>
      </w:r>
      <w:r w:rsidR="00101B36">
        <w:rPr>
          <w:b/>
          <w:i/>
          <w:lang w:eastAsia="zh-CN"/>
        </w:rPr>
        <w:t>6</w:t>
      </w:r>
      <w:r w:rsidR="008468F4" w:rsidRPr="008468F4">
        <w:rPr>
          <w:b/>
          <w:i/>
          <w:lang w:eastAsia="zh-CN"/>
        </w:rPr>
        <w:t xml:space="preserve">: FG 45-4: </w:t>
      </w:r>
    </w:p>
    <w:p w14:paraId="40587821" w14:textId="0CB1EA13"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ab/>
        <w:t>per band, FG</w:t>
      </w:r>
      <w:r w:rsidR="000107A6">
        <w:rPr>
          <w:b/>
          <w:i/>
          <w:sz w:val="22"/>
          <w:szCs w:val="22"/>
          <w:lang w:eastAsia="zh-CN"/>
        </w:rPr>
        <w:t xml:space="preserve"> </w:t>
      </w:r>
      <w:r w:rsidRPr="008468F4">
        <w:rPr>
          <w:b/>
          <w:i/>
          <w:sz w:val="22"/>
          <w:szCs w:val="22"/>
          <w:lang w:eastAsia="zh-CN"/>
        </w:rPr>
        <w:t xml:space="preserve">23-10-1 as prerequisite, </w:t>
      </w:r>
    </w:p>
    <w:p w14:paraId="1D0554D8" w14:textId="77777777"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2: The maximum number of configured DL TCI states per BWP per candidate cell, with candidate value {4, 8, 12, 16, 24, 32, 48, 64, 128}</w:t>
      </w:r>
    </w:p>
    <w:p w14:paraId="7094A78D" w14:textId="77777777"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3: The maximum number of configured UL TCI states per BWP per candidate cell, with candidate value {4, 8, 12, 16, 24, 32, 48, 64}</w:t>
      </w:r>
    </w:p>
    <w:p w14:paraId="5FCB6BA0" w14:textId="20AF6FF1" w:rsidR="008A2A21" w:rsidRDefault="003F1861" w:rsidP="006C0E81">
      <w:pPr>
        <w:pStyle w:val="ListParagraph"/>
        <w:numPr>
          <w:ilvl w:val="2"/>
          <w:numId w:val="4"/>
        </w:numPr>
        <w:snapToGrid w:val="0"/>
        <w:spacing w:after="0"/>
        <w:contextualSpacing w:val="0"/>
        <w:rPr>
          <w:b/>
          <w:i/>
          <w:sz w:val="22"/>
          <w:szCs w:val="22"/>
          <w:lang w:eastAsia="zh-CN"/>
        </w:rPr>
      </w:pPr>
      <w:r w:rsidRPr="008468F4">
        <w:rPr>
          <w:b/>
          <w:i/>
          <w:sz w:val="22"/>
          <w:szCs w:val="22"/>
          <w:lang w:eastAsia="zh-CN"/>
        </w:rPr>
        <w:t xml:space="preserve">The component 6 could be </w:t>
      </w:r>
      <w:r>
        <w:rPr>
          <w:b/>
          <w:i/>
          <w:sz w:val="22"/>
          <w:szCs w:val="22"/>
          <w:lang w:eastAsia="zh-CN"/>
        </w:rPr>
        <w:t xml:space="preserve">updated as </w:t>
      </w:r>
      <w:r w:rsidRPr="00204B29">
        <w:rPr>
          <w:b/>
          <w:i/>
          <w:sz w:val="22"/>
          <w:szCs w:val="22"/>
          <w:lang w:eastAsia="zh-CN"/>
        </w:rPr>
        <w:t>“</w:t>
      </w:r>
      <w:r>
        <w:rPr>
          <w:b/>
          <w:i/>
          <w:sz w:val="22"/>
          <w:szCs w:val="22"/>
          <w:lang w:eastAsia="zh-CN"/>
        </w:rPr>
        <w:t xml:space="preserve">Separate </w:t>
      </w:r>
      <w:r w:rsidRPr="00204B29">
        <w:rPr>
          <w:b/>
          <w:i/>
          <w:sz w:val="22"/>
          <w:szCs w:val="22"/>
          <w:lang w:eastAsia="zh-CN"/>
        </w:rPr>
        <w:t xml:space="preserve">DL/UL TCI indication in cell switch </w:t>
      </w:r>
      <w:proofErr w:type="gramStart"/>
      <w:r w:rsidRPr="00204B29">
        <w:rPr>
          <w:b/>
          <w:i/>
          <w:sz w:val="22"/>
          <w:szCs w:val="22"/>
          <w:lang w:eastAsia="zh-CN"/>
        </w:rPr>
        <w:t>command ”</w:t>
      </w:r>
      <w:proofErr w:type="gramEnd"/>
    </w:p>
    <w:p w14:paraId="11ECB833" w14:textId="0566369D" w:rsidR="008468F4" w:rsidRPr="00407A48" w:rsidRDefault="008468F4" w:rsidP="00AC1194">
      <w:pPr>
        <w:pStyle w:val="ListParagraph"/>
        <w:tabs>
          <w:tab w:val="left" w:pos="-360"/>
          <w:tab w:val="left" w:pos="360"/>
          <w:tab w:val="left" w:pos="1080"/>
        </w:tabs>
        <w:snapToGrid w:val="0"/>
        <w:spacing w:after="0"/>
        <w:ind w:left="1260"/>
        <w:contextualSpacing w:val="0"/>
        <w:rPr>
          <w:b/>
          <w:i/>
          <w:sz w:val="22"/>
          <w:szCs w:val="22"/>
          <w:lang w:eastAsia="zh-CN"/>
        </w:rPr>
      </w:pPr>
    </w:p>
    <w:p w14:paraId="41632643" w14:textId="2ED7CA77" w:rsidR="008468F4" w:rsidRPr="008468F4" w:rsidRDefault="008468F4" w:rsidP="00AC1194">
      <w:pPr>
        <w:spacing w:after="0"/>
        <w:rPr>
          <w:b/>
          <w:i/>
          <w:lang w:eastAsia="zh-CN"/>
        </w:rPr>
      </w:pPr>
      <w:r w:rsidRPr="008468F4">
        <w:rPr>
          <w:b/>
          <w:i/>
          <w:lang w:eastAsia="zh-CN"/>
        </w:rPr>
        <w:t>Prop</w:t>
      </w:r>
      <w:r w:rsidR="009604A1">
        <w:rPr>
          <w:b/>
          <w:i/>
          <w:lang w:eastAsia="zh-CN"/>
        </w:rPr>
        <w:t>osal 2-</w:t>
      </w:r>
      <w:r w:rsidR="000107A6">
        <w:rPr>
          <w:b/>
          <w:i/>
          <w:lang w:eastAsia="zh-CN"/>
        </w:rPr>
        <w:t>7</w:t>
      </w:r>
      <w:r w:rsidRPr="008468F4">
        <w:rPr>
          <w:b/>
          <w:i/>
          <w:lang w:eastAsia="zh-CN"/>
        </w:rPr>
        <w:t>: FG</w:t>
      </w:r>
      <w:r w:rsidR="00072DF1">
        <w:rPr>
          <w:b/>
          <w:i/>
          <w:lang w:eastAsia="zh-CN"/>
        </w:rPr>
        <w:t xml:space="preserve"> </w:t>
      </w:r>
      <w:r w:rsidRPr="008468F4">
        <w:rPr>
          <w:b/>
          <w:i/>
          <w:lang w:eastAsia="zh-CN"/>
        </w:rPr>
        <w:t>45-4a</w:t>
      </w:r>
    </w:p>
    <w:p w14:paraId="13BFB8DA" w14:textId="277F0C47"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Per BC, FG</w:t>
      </w:r>
      <w:r w:rsidR="00072DF1">
        <w:rPr>
          <w:b/>
          <w:i/>
          <w:sz w:val="22"/>
          <w:szCs w:val="22"/>
          <w:lang w:eastAsia="zh-CN"/>
        </w:rPr>
        <w:t xml:space="preserve"> </w:t>
      </w:r>
      <w:r w:rsidRPr="008468F4">
        <w:rPr>
          <w:b/>
          <w:i/>
          <w:sz w:val="22"/>
          <w:szCs w:val="22"/>
          <w:lang w:eastAsia="zh-CN"/>
        </w:rPr>
        <w:t>45-4 as prerequisite</w:t>
      </w:r>
    </w:p>
    <w:p w14:paraId="3D2334E0" w14:textId="77777777"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1: Maximum number K1 of MAC-CE activated DL TCI states per candidate cell in a band before cell-switch command, with candidate value {1, 2,3,4,5,6,7,8}</w:t>
      </w:r>
    </w:p>
    <w:p w14:paraId="0AB03943" w14:textId="77777777"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2: Maximum number K1 of MAC-CE activated UL TCI states per candidate cell in a band before cell-switch command, with candidate value {1, 2,3,4,5,6,7,8}</w:t>
      </w:r>
    </w:p>
    <w:p w14:paraId="2591888C" w14:textId="25400B12"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3: Maximum number K2 of MAC-CE activated DL TCI states across all candidate cells</w:t>
      </w:r>
      <w:r w:rsidR="00CA0FAD">
        <w:rPr>
          <w:b/>
          <w:i/>
          <w:sz w:val="22"/>
          <w:szCs w:val="22"/>
          <w:lang w:eastAsia="zh-CN"/>
        </w:rPr>
        <w:t xml:space="preserve"> [and serving cells]</w:t>
      </w:r>
      <w:r w:rsidRPr="008468F4">
        <w:rPr>
          <w:b/>
          <w:i/>
          <w:sz w:val="22"/>
          <w:szCs w:val="22"/>
          <w:lang w:eastAsia="zh-CN"/>
        </w:rPr>
        <w:t xml:space="preserve"> in a band before cell-switch command, with candidate value {1,2,4,8,16}</w:t>
      </w:r>
    </w:p>
    <w:p w14:paraId="5B302817" w14:textId="3645337D" w:rsidR="008468F4" w:rsidRPr="008468F4" w:rsidRDefault="008468F4" w:rsidP="00AC1194">
      <w:pPr>
        <w:pStyle w:val="ListParagraph"/>
        <w:numPr>
          <w:ilvl w:val="2"/>
          <w:numId w:val="4"/>
        </w:numPr>
        <w:snapToGrid w:val="0"/>
        <w:spacing w:after="0"/>
        <w:contextualSpacing w:val="0"/>
        <w:rPr>
          <w:b/>
          <w:i/>
          <w:sz w:val="22"/>
          <w:szCs w:val="22"/>
          <w:lang w:eastAsia="zh-CN"/>
        </w:rPr>
      </w:pPr>
      <w:r w:rsidRPr="008468F4">
        <w:rPr>
          <w:b/>
          <w:i/>
          <w:sz w:val="22"/>
          <w:szCs w:val="22"/>
          <w:lang w:eastAsia="zh-CN"/>
        </w:rPr>
        <w:t xml:space="preserve">Component 4: Maximum number K2 of MAC-CE activated UL TCI states across all candidate cells </w:t>
      </w:r>
      <w:r w:rsidR="00CA0FAD">
        <w:rPr>
          <w:b/>
          <w:i/>
          <w:sz w:val="22"/>
          <w:szCs w:val="22"/>
          <w:lang w:eastAsia="zh-CN"/>
        </w:rPr>
        <w:t xml:space="preserve">[and serving cells] </w:t>
      </w:r>
      <w:r w:rsidRPr="008468F4">
        <w:rPr>
          <w:b/>
          <w:i/>
          <w:sz w:val="22"/>
          <w:szCs w:val="22"/>
          <w:lang w:eastAsia="zh-CN"/>
        </w:rPr>
        <w:t>in a band before cell-switch command, with candidate value {1,2,4,8,16}</w:t>
      </w:r>
    </w:p>
    <w:p w14:paraId="16E0A5F8" w14:textId="0899E359" w:rsidR="00E50AFD" w:rsidRDefault="00CA0FAD" w:rsidP="00407A48">
      <w:pPr>
        <w:pStyle w:val="ListParagraph"/>
        <w:numPr>
          <w:ilvl w:val="2"/>
          <w:numId w:val="4"/>
        </w:numPr>
        <w:spacing w:after="0"/>
        <w:rPr>
          <w:b/>
          <w:i/>
          <w:sz w:val="22"/>
          <w:szCs w:val="22"/>
          <w:lang w:eastAsia="zh-CN"/>
        </w:rPr>
      </w:pPr>
      <w:r>
        <w:rPr>
          <w:b/>
          <w:i/>
          <w:sz w:val="22"/>
          <w:szCs w:val="22"/>
          <w:lang w:eastAsia="zh-CN"/>
        </w:rPr>
        <w:t xml:space="preserve">Add </w:t>
      </w:r>
      <w:r w:rsidR="008468F4" w:rsidRPr="008468F4">
        <w:rPr>
          <w:b/>
          <w:i/>
          <w:sz w:val="22"/>
          <w:szCs w:val="22"/>
          <w:lang w:eastAsia="zh-CN"/>
        </w:rPr>
        <w:t>Note: The component 3 and component 4 are also counted in component 7 and component 8 of FG23-10-1</w:t>
      </w:r>
      <w:r>
        <w:rPr>
          <w:b/>
          <w:i/>
          <w:sz w:val="22"/>
          <w:szCs w:val="22"/>
          <w:lang w:eastAsia="zh-CN"/>
        </w:rPr>
        <w:t xml:space="preserve"> or keep [and serving cells] in component 3 and 4. </w:t>
      </w:r>
    </w:p>
    <w:p w14:paraId="14D7D250" w14:textId="734E341B" w:rsidR="0037785C" w:rsidRDefault="0037785C" w:rsidP="008468F4">
      <w:pPr>
        <w:pStyle w:val="ListParagraph"/>
        <w:snapToGrid w:val="0"/>
        <w:spacing w:after="0"/>
        <w:ind w:left="1260"/>
        <w:contextualSpacing w:val="0"/>
        <w:rPr>
          <w:b/>
          <w:i/>
          <w:sz w:val="22"/>
          <w:szCs w:val="22"/>
          <w:lang w:eastAsia="zh-CN"/>
        </w:rPr>
      </w:pPr>
    </w:p>
    <w:p w14:paraId="177C888A" w14:textId="77777777" w:rsidR="00882E0B" w:rsidRDefault="00882E0B" w:rsidP="006E3A25">
      <w:pPr>
        <w:rPr>
          <w:lang w:val="en-GB" w:eastAsia="zh-CN"/>
        </w:rPr>
      </w:pPr>
    </w:p>
    <w:p w14:paraId="2A9D8131" w14:textId="77DC7F38" w:rsidR="007F2148" w:rsidRPr="00EE59E1" w:rsidRDefault="006E3A25" w:rsidP="00EE59E1">
      <w:pPr>
        <w:pStyle w:val="Heading1"/>
        <w:rPr>
          <w:lang w:val="en-GB" w:eastAsia="zh-CN"/>
        </w:rPr>
      </w:pPr>
      <w:r>
        <w:rPr>
          <w:lang w:val="en-GB" w:eastAsia="zh-CN"/>
        </w:rPr>
        <w:t>UE feature for &lt;</w:t>
      </w:r>
      <w:r w:rsidR="00144DEF">
        <w:rPr>
          <w:lang w:val="en-GB" w:eastAsia="zh-CN"/>
        </w:rPr>
        <w:t>Timing</w:t>
      </w:r>
      <w:r w:rsidR="0009428F">
        <w:rPr>
          <w:lang w:val="en-GB" w:eastAsia="zh-CN"/>
        </w:rPr>
        <w:t xml:space="preserve"> advance management</w:t>
      </w:r>
      <w:r w:rsidRPr="006E3A25">
        <w:rPr>
          <w:lang w:val="en-GB" w:eastAsia="zh-CN"/>
        </w:rPr>
        <w:t xml:space="preserve"> </w:t>
      </w:r>
      <w:r w:rsidRPr="00EE59E1">
        <w:rPr>
          <w:lang w:val="en-GB" w:eastAsia="zh-CN"/>
        </w:rPr>
        <w:t>&gt;</w:t>
      </w:r>
    </w:p>
    <w:p w14:paraId="6D3305A4" w14:textId="6D696720" w:rsidR="00213A16" w:rsidRPr="00FA219A" w:rsidRDefault="006C38A6" w:rsidP="00DC712F">
      <w:pPr>
        <w:spacing w:after="0"/>
        <w:rPr>
          <w:rFonts w:eastAsiaTheme="minorEastAsia"/>
          <w:lang w:eastAsia="zh-CN"/>
        </w:rPr>
      </w:pPr>
      <w:r>
        <w:rPr>
          <w:lang w:val="en-GB" w:eastAsia="zh-CN"/>
        </w:rPr>
        <w:t xml:space="preserve">Regarding </w:t>
      </w:r>
      <w:r w:rsidR="00246E5F">
        <w:rPr>
          <w:lang w:val="en-GB" w:eastAsia="zh-CN"/>
        </w:rPr>
        <w:t xml:space="preserve">component 1 in </w:t>
      </w:r>
      <w:r>
        <w:rPr>
          <w:lang w:val="en-GB" w:eastAsia="zh-CN"/>
        </w:rPr>
        <w:t>FG45-5</w:t>
      </w:r>
      <w:r>
        <w:rPr>
          <w:rFonts w:hint="eastAsia"/>
          <w:lang w:val="en-GB" w:eastAsia="zh-CN"/>
        </w:rPr>
        <w:t>,</w:t>
      </w:r>
      <w:r w:rsidR="001E1941">
        <w:rPr>
          <w:lang w:val="en-GB" w:eastAsia="zh-CN"/>
        </w:rPr>
        <w:t xml:space="preserve"> it is used by UE to report on how many candidate </w:t>
      </w:r>
      <w:r w:rsidR="00131E49">
        <w:rPr>
          <w:lang w:val="en-GB" w:eastAsia="zh-CN"/>
        </w:rPr>
        <w:t>cells</w:t>
      </w:r>
      <w:r w:rsidR="001E1941">
        <w:rPr>
          <w:lang w:val="en-GB" w:eastAsia="zh-CN"/>
        </w:rPr>
        <w:t xml:space="preserve"> it can transmit PRACH before cell switch. The capability for PRACH transmission serving cell is independent of such capability. </w:t>
      </w:r>
      <w:r w:rsidR="00246E5F">
        <w:rPr>
          <w:lang w:val="en-GB" w:eastAsia="zh-CN"/>
        </w:rPr>
        <w:t xml:space="preserve">Thus, the </w:t>
      </w:r>
      <w:r w:rsidR="001E1941">
        <w:rPr>
          <w:lang w:val="en-GB" w:eastAsia="zh-CN"/>
        </w:rPr>
        <w:t xml:space="preserve">wording of </w:t>
      </w:r>
      <w:r w:rsidR="00246E5F">
        <w:rPr>
          <w:lang w:val="en-GB" w:eastAsia="zh-CN"/>
        </w:rPr>
        <w:t>“</w:t>
      </w:r>
      <w:r w:rsidR="00246E5F" w:rsidRPr="00246E5F">
        <w:rPr>
          <w:lang w:val="en-GB" w:eastAsia="zh-CN"/>
        </w:rPr>
        <w:t>[for serving and non-serving cell]</w:t>
      </w:r>
      <w:r w:rsidR="00246E5F">
        <w:rPr>
          <w:lang w:val="en-GB" w:eastAsia="zh-CN"/>
        </w:rPr>
        <w:t xml:space="preserve">” can be </w:t>
      </w:r>
      <w:r w:rsidR="001E1941">
        <w:rPr>
          <w:lang w:val="en-GB" w:eastAsia="zh-CN"/>
        </w:rPr>
        <w:t xml:space="preserve">deleted. </w:t>
      </w:r>
      <w:r w:rsidR="00131E49">
        <w:rPr>
          <w:lang w:val="en-GB" w:eastAsia="zh-CN"/>
        </w:rPr>
        <w:t xml:space="preserve">The candidate value of component 1 can be same as that for L1 measurement because the UE is not required to receive RAR and maintain multiple TAs by its own. </w:t>
      </w:r>
      <w:r w:rsidR="00DC712F">
        <w:rPr>
          <w:lang w:val="en-GB" w:eastAsia="zh-CN"/>
        </w:rPr>
        <w:t>Mor</w:t>
      </w:r>
      <w:r w:rsidR="00B25DAA">
        <w:rPr>
          <w:lang w:val="en-GB" w:eastAsia="zh-CN"/>
        </w:rPr>
        <w:t xml:space="preserve">eover, the number of candidate cells for early TA acquisition should be no larger than the number of candidate cells for DL measurement.  </w:t>
      </w:r>
      <w:r w:rsidR="00721435">
        <w:rPr>
          <w:lang w:val="en-GB" w:eastAsia="zh-CN"/>
        </w:rPr>
        <w:t xml:space="preserve">As for the component 3, we </w:t>
      </w:r>
      <w:r w:rsidR="009B7624">
        <w:rPr>
          <w:lang w:val="en-GB" w:eastAsia="zh-CN"/>
        </w:rPr>
        <w:t xml:space="preserve">think </w:t>
      </w:r>
      <w:r w:rsidR="00721435">
        <w:rPr>
          <w:lang w:val="en-GB" w:eastAsia="zh-CN"/>
        </w:rPr>
        <w:t xml:space="preserve">UE without </w:t>
      </w:r>
      <w:r w:rsidR="009B7624">
        <w:rPr>
          <w:lang w:val="en-GB" w:eastAsia="zh-CN"/>
        </w:rPr>
        <w:t xml:space="preserve">capability of </w:t>
      </w:r>
      <w:r w:rsidR="00721435">
        <w:rPr>
          <w:lang w:val="en-GB" w:eastAsia="zh-CN"/>
        </w:rPr>
        <w:t>simultaneous/parallel</w:t>
      </w:r>
      <w:r w:rsidR="009B7624">
        <w:rPr>
          <w:lang w:val="en-GB" w:eastAsia="zh-CN"/>
        </w:rPr>
        <w:t xml:space="preserve"> transmission of PRACH for candidate cell and UL for serving cell is basic functionality for RACH based TA acquisition.  UL transmission for serving cell will be dropped if there is any overlap between PRACH for candidate cell and UL for serving cell. The capability of simultaneous/parallel transmission of PRACH for candidate cell and UL for serving cell could be a separate FG. </w:t>
      </w:r>
      <w:r w:rsidR="00721435">
        <w:rPr>
          <w:lang w:val="en-GB" w:eastAsia="zh-CN"/>
        </w:rPr>
        <w:t xml:space="preserve"> </w:t>
      </w:r>
    </w:p>
    <w:p w14:paraId="6DD91BA5" w14:textId="5006B97D" w:rsidR="009B7624" w:rsidRDefault="00213A16" w:rsidP="001E1941">
      <w:pPr>
        <w:spacing w:after="0"/>
        <w:rPr>
          <w:b/>
          <w:i/>
          <w:lang w:eastAsia="zh-CN"/>
        </w:rPr>
      </w:pPr>
      <w:r w:rsidRPr="00FA219A">
        <w:rPr>
          <w:rFonts w:hint="eastAsia"/>
          <w:b/>
          <w:i/>
          <w:lang w:eastAsia="zh-CN"/>
        </w:rPr>
        <w:t>P</w:t>
      </w:r>
      <w:r w:rsidRPr="00FA219A">
        <w:rPr>
          <w:b/>
          <w:i/>
          <w:lang w:eastAsia="zh-CN"/>
        </w:rPr>
        <w:t xml:space="preserve">roposal </w:t>
      </w:r>
      <w:r w:rsidR="007B5EC3">
        <w:rPr>
          <w:b/>
          <w:i/>
          <w:lang w:eastAsia="zh-CN"/>
        </w:rPr>
        <w:t>3</w:t>
      </w:r>
      <w:r>
        <w:rPr>
          <w:b/>
          <w:i/>
          <w:lang w:eastAsia="zh-CN"/>
        </w:rPr>
        <w:t>-</w:t>
      </w:r>
      <w:r w:rsidRPr="00FA219A">
        <w:rPr>
          <w:b/>
          <w:i/>
          <w:lang w:eastAsia="zh-CN"/>
        </w:rPr>
        <w:t xml:space="preserve">1: </w:t>
      </w:r>
      <w:r w:rsidR="009B7624">
        <w:rPr>
          <w:b/>
          <w:i/>
          <w:lang w:eastAsia="zh-CN"/>
        </w:rPr>
        <w:t>For FG</w:t>
      </w:r>
      <w:r w:rsidR="00072DF1">
        <w:rPr>
          <w:b/>
          <w:i/>
          <w:lang w:eastAsia="zh-CN"/>
        </w:rPr>
        <w:t xml:space="preserve"> </w:t>
      </w:r>
      <w:r w:rsidR="009B7624">
        <w:rPr>
          <w:b/>
          <w:i/>
          <w:lang w:eastAsia="zh-CN"/>
        </w:rPr>
        <w:t xml:space="preserve">45-5, </w:t>
      </w:r>
      <w:r w:rsidR="009B7624">
        <w:rPr>
          <w:b/>
          <w:i/>
          <w:lang w:eastAsia="zh-CN"/>
        </w:rPr>
        <w:tab/>
      </w:r>
    </w:p>
    <w:p w14:paraId="4DC9E946" w14:textId="73E54F2D" w:rsidR="001478C9" w:rsidRDefault="009B7624" w:rsidP="00B27F17">
      <w:pPr>
        <w:spacing w:after="0"/>
        <w:ind w:left="415" w:firstLine="425"/>
        <w:rPr>
          <w:i/>
          <w:lang w:eastAsia="zh-CN"/>
        </w:rPr>
      </w:pPr>
      <w:r>
        <w:rPr>
          <w:b/>
          <w:i/>
          <w:lang w:eastAsia="zh-CN"/>
        </w:rPr>
        <w:t xml:space="preserve">- </w:t>
      </w:r>
      <w:r>
        <w:rPr>
          <w:b/>
          <w:i/>
          <w:lang w:eastAsia="zh-CN"/>
        </w:rPr>
        <w:tab/>
      </w:r>
      <w:r w:rsidR="0076697A">
        <w:rPr>
          <w:b/>
          <w:i/>
          <w:lang w:eastAsia="zh-CN"/>
        </w:rPr>
        <w:t xml:space="preserve">per </w:t>
      </w:r>
      <w:r w:rsidR="001E5EE1">
        <w:rPr>
          <w:b/>
          <w:i/>
          <w:lang w:eastAsia="zh-CN"/>
        </w:rPr>
        <w:t>band</w:t>
      </w:r>
    </w:p>
    <w:p w14:paraId="24E3D1CE" w14:textId="59072386" w:rsidR="001E1941" w:rsidRDefault="001E1941" w:rsidP="00B1657F">
      <w:pPr>
        <w:pStyle w:val="ListParagraph"/>
        <w:numPr>
          <w:ilvl w:val="2"/>
          <w:numId w:val="4"/>
        </w:numPr>
        <w:snapToGrid w:val="0"/>
        <w:spacing w:after="0"/>
        <w:contextualSpacing w:val="0"/>
        <w:rPr>
          <w:b/>
          <w:i/>
          <w:sz w:val="22"/>
          <w:szCs w:val="22"/>
          <w:lang w:eastAsia="zh-CN"/>
        </w:rPr>
      </w:pPr>
      <w:r>
        <w:rPr>
          <w:b/>
          <w:i/>
          <w:sz w:val="22"/>
          <w:szCs w:val="22"/>
          <w:lang w:eastAsia="zh-CN"/>
        </w:rPr>
        <w:t xml:space="preserve">delete </w:t>
      </w:r>
      <w:r w:rsidR="009B7624">
        <w:rPr>
          <w:b/>
          <w:i/>
          <w:sz w:val="22"/>
          <w:szCs w:val="22"/>
          <w:lang w:eastAsia="zh-CN"/>
        </w:rPr>
        <w:t>“</w:t>
      </w:r>
      <w:r w:rsidR="009B7624" w:rsidRPr="009B7624">
        <w:rPr>
          <w:b/>
          <w:i/>
          <w:sz w:val="22"/>
          <w:szCs w:val="22"/>
          <w:lang w:eastAsia="zh-CN"/>
        </w:rPr>
        <w:t>[for serving and non-serving cell]</w:t>
      </w:r>
      <w:r w:rsidR="009B7624">
        <w:rPr>
          <w:b/>
          <w:i/>
          <w:sz w:val="22"/>
          <w:szCs w:val="22"/>
          <w:lang w:eastAsia="zh-CN"/>
        </w:rPr>
        <w:t>” in component 1</w:t>
      </w:r>
    </w:p>
    <w:p w14:paraId="7A4440EB" w14:textId="6CDDC3BF" w:rsidR="006C38A6" w:rsidRDefault="001E1941" w:rsidP="00B1657F">
      <w:pPr>
        <w:pStyle w:val="ListParagraph"/>
        <w:numPr>
          <w:ilvl w:val="2"/>
          <w:numId w:val="4"/>
        </w:numPr>
        <w:snapToGrid w:val="0"/>
        <w:spacing w:after="0"/>
        <w:contextualSpacing w:val="0"/>
        <w:rPr>
          <w:b/>
          <w:i/>
          <w:sz w:val="22"/>
          <w:szCs w:val="22"/>
          <w:lang w:eastAsia="zh-CN"/>
        </w:rPr>
      </w:pPr>
      <w:r>
        <w:rPr>
          <w:b/>
          <w:i/>
          <w:sz w:val="22"/>
          <w:szCs w:val="22"/>
          <w:lang w:eastAsia="zh-CN"/>
        </w:rPr>
        <w:t>The candidate value of component 1 can be {</w:t>
      </w:r>
      <w:r w:rsidR="00131E49">
        <w:rPr>
          <w:b/>
          <w:i/>
          <w:sz w:val="22"/>
          <w:szCs w:val="22"/>
          <w:lang w:eastAsia="zh-CN"/>
        </w:rPr>
        <w:t>1,2,3,4,5,6,7</w:t>
      </w:r>
      <w:r w:rsidR="00D029C9">
        <w:rPr>
          <w:b/>
          <w:i/>
          <w:sz w:val="22"/>
          <w:szCs w:val="22"/>
          <w:lang w:eastAsia="zh-CN"/>
        </w:rPr>
        <w:t>,8</w:t>
      </w:r>
      <w:r>
        <w:rPr>
          <w:b/>
          <w:i/>
          <w:sz w:val="22"/>
          <w:szCs w:val="22"/>
          <w:lang w:eastAsia="zh-CN"/>
        </w:rPr>
        <w:t>}</w:t>
      </w:r>
    </w:p>
    <w:p w14:paraId="3D715AE6" w14:textId="601BF744" w:rsidR="009B7624" w:rsidRPr="006C38A6" w:rsidRDefault="009B7624" w:rsidP="00B1657F">
      <w:pPr>
        <w:pStyle w:val="ListParagraph"/>
        <w:numPr>
          <w:ilvl w:val="2"/>
          <w:numId w:val="4"/>
        </w:numPr>
        <w:snapToGrid w:val="0"/>
        <w:spacing w:after="0"/>
        <w:contextualSpacing w:val="0"/>
        <w:rPr>
          <w:b/>
          <w:i/>
          <w:sz w:val="22"/>
          <w:szCs w:val="22"/>
          <w:lang w:eastAsia="zh-CN"/>
        </w:rPr>
      </w:pPr>
      <w:r>
        <w:rPr>
          <w:b/>
          <w:i/>
          <w:sz w:val="22"/>
          <w:szCs w:val="22"/>
          <w:lang w:eastAsia="zh-CN"/>
        </w:rPr>
        <w:t xml:space="preserve">Replace the component 3 with “dropping UL transmission for serving cell if </w:t>
      </w:r>
      <w:r w:rsidR="001E1941">
        <w:rPr>
          <w:b/>
          <w:i/>
          <w:sz w:val="22"/>
          <w:szCs w:val="22"/>
          <w:lang w:eastAsia="zh-CN"/>
        </w:rPr>
        <w:t>it happen</w:t>
      </w:r>
      <w:r w:rsidR="00131E49">
        <w:rPr>
          <w:b/>
          <w:i/>
          <w:sz w:val="22"/>
          <w:szCs w:val="22"/>
          <w:lang w:eastAsia="zh-CN"/>
        </w:rPr>
        <w:t>s</w:t>
      </w:r>
      <w:r w:rsidR="001E1941">
        <w:rPr>
          <w:b/>
          <w:i/>
          <w:sz w:val="22"/>
          <w:szCs w:val="22"/>
          <w:lang w:eastAsia="zh-CN"/>
        </w:rPr>
        <w:t xml:space="preserve"> to overlap with </w:t>
      </w:r>
      <w:r>
        <w:rPr>
          <w:b/>
          <w:i/>
          <w:sz w:val="22"/>
          <w:szCs w:val="22"/>
          <w:lang w:eastAsia="zh-CN"/>
        </w:rPr>
        <w:t xml:space="preserve">PRACH </w:t>
      </w:r>
      <w:r w:rsidR="001E1941">
        <w:rPr>
          <w:b/>
          <w:i/>
          <w:sz w:val="22"/>
          <w:szCs w:val="22"/>
          <w:lang w:eastAsia="zh-CN"/>
        </w:rPr>
        <w:t>for candidate cell in time domain</w:t>
      </w:r>
      <w:r>
        <w:rPr>
          <w:b/>
          <w:i/>
          <w:sz w:val="22"/>
          <w:szCs w:val="22"/>
          <w:lang w:eastAsia="zh-CN"/>
        </w:rPr>
        <w:t>”</w:t>
      </w:r>
    </w:p>
    <w:p w14:paraId="0BE88858" w14:textId="576BD0FF" w:rsidR="00FF7747" w:rsidRDefault="00CA1D93" w:rsidP="00EE59E1">
      <w:pPr>
        <w:rPr>
          <w:b/>
          <w:i/>
          <w:lang w:val="en-GB" w:eastAsia="zh-CN"/>
        </w:rPr>
      </w:pPr>
      <w:r>
        <w:rPr>
          <w:b/>
          <w:i/>
          <w:lang w:val="en-GB" w:eastAsia="zh-CN"/>
        </w:rPr>
        <w:t>Proposal 3-2</w:t>
      </w:r>
      <w:r w:rsidR="00D5669F" w:rsidRPr="00B27F17">
        <w:rPr>
          <w:b/>
          <w:i/>
          <w:lang w:val="en-GB" w:eastAsia="zh-CN"/>
        </w:rPr>
        <w:t xml:space="preserve">: </w:t>
      </w:r>
      <w:r w:rsidR="001E5EE1">
        <w:rPr>
          <w:b/>
          <w:i/>
          <w:lang w:val="en-GB" w:eastAsia="zh-CN"/>
        </w:rPr>
        <w:t>A</w:t>
      </w:r>
      <w:r w:rsidR="00D5669F" w:rsidRPr="00B27F17">
        <w:rPr>
          <w:b/>
          <w:i/>
          <w:lang w:val="en-GB" w:eastAsia="zh-CN"/>
        </w:rPr>
        <w:t>dd a new FG</w:t>
      </w:r>
      <w:r w:rsidR="005156E2">
        <w:rPr>
          <w:b/>
          <w:i/>
          <w:lang w:val="en-GB" w:eastAsia="zh-CN"/>
        </w:rPr>
        <w:t xml:space="preserve"> </w:t>
      </w:r>
      <w:r w:rsidR="00D5669F" w:rsidRPr="00B27F17">
        <w:rPr>
          <w:b/>
          <w:i/>
          <w:lang w:val="en-GB" w:eastAsia="zh-CN"/>
        </w:rPr>
        <w:t>(e.g. 45-5a) to support simultaneous/parallel transmission of PRACH for candidate cell and UL transmission for serving cell</w:t>
      </w:r>
      <w:r w:rsidR="001E5EE1">
        <w:rPr>
          <w:b/>
          <w:i/>
          <w:lang w:val="en-GB" w:eastAsia="zh-CN"/>
        </w:rPr>
        <w:t>, per BC</w:t>
      </w:r>
      <w:r w:rsidR="00D5669F" w:rsidRPr="00B27F17">
        <w:rPr>
          <w:b/>
          <w:i/>
          <w:lang w:val="en-GB" w:eastAsia="zh-CN"/>
        </w:rPr>
        <w:t xml:space="preserve">.  </w:t>
      </w:r>
    </w:p>
    <w:p w14:paraId="669769E8" w14:textId="77777777" w:rsidR="00D5669F" w:rsidRPr="00B27F17" w:rsidRDefault="00D5669F" w:rsidP="00EE59E1">
      <w:pPr>
        <w:rPr>
          <w:b/>
          <w:i/>
          <w:lang w:val="en-GB" w:eastAsia="zh-CN"/>
        </w:rPr>
      </w:pPr>
    </w:p>
    <w:p w14:paraId="317ED2EC" w14:textId="77777777" w:rsidR="00157FC3" w:rsidRPr="00CF195E" w:rsidRDefault="00747F48" w:rsidP="00CF195E">
      <w:pPr>
        <w:pStyle w:val="Heading1"/>
      </w:pPr>
      <w:bookmarkStart w:id="3" w:name="_Ref129681832"/>
      <w:r w:rsidRPr="00CF195E">
        <w:t>Conclusion</w:t>
      </w:r>
      <w:r w:rsidR="006B1FD5" w:rsidRPr="00CF195E">
        <w:t>s</w:t>
      </w:r>
    </w:p>
    <w:p w14:paraId="6480C59E" w14:textId="2A8A98BD" w:rsidR="00297BAB" w:rsidRDefault="008C2BCD" w:rsidP="00E74292">
      <w:pPr>
        <w:tabs>
          <w:tab w:val="left" w:pos="820"/>
        </w:tabs>
        <w:rPr>
          <w:rFonts w:eastAsiaTheme="minorEastAsia"/>
          <w:lang w:eastAsia="zh-CN"/>
        </w:rPr>
      </w:pPr>
      <w:bookmarkStart w:id="4" w:name="_Ref124589665"/>
      <w:bookmarkStart w:id="5" w:name="_Ref71620620"/>
      <w:bookmarkStart w:id="6"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09428F">
        <w:rPr>
          <w:rFonts w:eastAsiaTheme="minorEastAsia"/>
          <w:lang w:eastAsia="zh-CN"/>
        </w:rPr>
        <w:t>8</w:t>
      </w:r>
      <w:r w:rsidR="006E3A25" w:rsidRPr="006E3A25">
        <w:rPr>
          <w:rFonts w:eastAsiaTheme="minorEastAsia"/>
          <w:lang w:eastAsia="zh-CN"/>
        </w:rPr>
        <w:t xml:space="preserve"> UE features for </w:t>
      </w:r>
      <w:r w:rsidR="0009428F">
        <w:rPr>
          <w:rFonts w:eastAsiaTheme="minorEastAsia"/>
          <w:lang w:eastAsia="zh-CN"/>
        </w:rPr>
        <w:t>mobility</w:t>
      </w:r>
      <w:r w:rsidR="006E3A25" w:rsidRPr="006E3A25">
        <w:rPr>
          <w:rFonts w:eastAsiaTheme="minorEastAsia"/>
          <w:lang w:eastAsia="zh-CN"/>
        </w:rPr>
        <w:t xml:space="preserve"> enhancements</w:t>
      </w:r>
      <w:r w:rsidR="00AB2ABC">
        <w:rPr>
          <w:rFonts w:eastAsiaTheme="minorEastAsia"/>
          <w:lang w:eastAsia="zh-CN"/>
        </w:rPr>
        <w:t>. We had following proposals.</w:t>
      </w:r>
    </w:p>
    <w:p w14:paraId="221245C8" w14:textId="77777777" w:rsidR="00AB2ABC" w:rsidRDefault="00AB2ABC" w:rsidP="00E74292">
      <w:pPr>
        <w:tabs>
          <w:tab w:val="left" w:pos="820"/>
        </w:tabs>
        <w:rPr>
          <w:rFonts w:eastAsiaTheme="minorEastAsia"/>
          <w:lang w:val="en-GB" w:eastAsia="zh-CN"/>
        </w:rPr>
      </w:pPr>
    </w:p>
    <w:p w14:paraId="69EDE8A5" w14:textId="77777777" w:rsidR="001815CF" w:rsidRPr="001424B3" w:rsidRDefault="001815CF" w:rsidP="001815CF">
      <w:pPr>
        <w:spacing w:after="0"/>
        <w:rPr>
          <w:b/>
          <w:i/>
          <w:lang w:eastAsia="zh-CN"/>
        </w:rPr>
      </w:pPr>
      <w:r w:rsidRPr="001424B3">
        <w:rPr>
          <w:b/>
          <w:i/>
          <w:lang w:eastAsia="zh-CN"/>
        </w:rPr>
        <w:lastRenderedPageBreak/>
        <w:t xml:space="preserve">Proposal 2-1: </w:t>
      </w:r>
      <w:r>
        <w:rPr>
          <w:b/>
          <w:i/>
          <w:lang w:eastAsia="zh-CN"/>
        </w:rPr>
        <w:t>For FG 45-1</w:t>
      </w:r>
      <w:r w:rsidRPr="001424B3">
        <w:rPr>
          <w:b/>
          <w:i/>
          <w:lang w:eastAsia="zh-CN"/>
        </w:rPr>
        <w:t>,</w:t>
      </w:r>
    </w:p>
    <w:p w14:paraId="6702E1B3" w14:textId="77777777" w:rsidR="001815CF" w:rsidRPr="001424B3" w:rsidRDefault="001815CF" w:rsidP="001815CF">
      <w:pPr>
        <w:pStyle w:val="ListParagraph"/>
        <w:numPr>
          <w:ilvl w:val="0"/>
          <w:numId w:val="9"/>
        </w:numPr>
        <w:spacing w:after="0"/>
        <w:rPr>
          <w:b/>
          <w:i/>
          <w:sz w:val="22"/>
          <w:szCs w:val="22"/>
          <w:lang w:eastAsia="zh-CN"/>
        </w:rPr>
      </w:pPr>
      <w:r w:rsidRPr="001424B3">
        <w:rPr>
          <w:b/>
          <w:i/>
          <w:sz w:val="22"/>
          <w:szCs w:val="22"/>
          <w:lang w:eastAsia="zh-CN"/>
        </w:rPr>
        <w:t>Split the current</w:t>
      </w:r>
      <w:r>
        <w:rPr>
          <w:b/>
          <w:i/>
          <w:sz w:val="22"/>
          <w:szCs w:val="22"/>
          <w:lang w:eastAsia="zh-CN"/>
        </w:rPr>
        <w:t xml:space="preserve"> FG</w:t>
      </w:r>
      <w:r w:rsidRPr="001424B3">
        <w:rPr>
          <w:b/>
          <w:i/>
          <w:sz w:val="22"/>
          <w:szCs w:val="22"/>
          <w:lang w:eastAsia="zh-CN"/>
        </w:rPr>
        <w:t xml:space="preserve"> 45-1 into two FGs, one for RTD&gt;CP (per BC) and the other for RTD &lt;=CP (per band)</w:t>
      </w:r>
    </w:p>
    <w:p w14:paraId="74996F1C" w14:textId="77777777" w:rsidR="001815CF" w:rsidRPr="001424B3" w:rsidRDefault="001815CF" w:rsidP="001815CF">
      <w:pPr>
        <w:pStyle w:val="ListParagraph"/>
        <w:numPr>
          <w:ilvl w:val="0"/>
          <w:numId w:val="12"/>
        </w:numPr>
        <w:spacing w:after="0"/>
        <w:rPr>
          <w:b/>
          <w:i/>
          <w:sz w:val="22"/>
          <w:szCs w:val="22"/>
          <w:lang w:eastAsia="zh-CN"/>
        </w:rPr>
      </w:pPr>
      <w:r w:rsidRPr="001424B3">
        <w:rPr>
          <w:b/>
          <w:i/>
          <w:sz w:val="22"/>
          <w:szCs w:val="22"/>
          <w:lang w:eastAsia="zh-CN"/>
        </w:rPr>
        <w:t>FG 45-1: Support of RTD &lt;=CP intra-frequency LTM, per band, optional with capability signalling. This FG is a part of basic operation for LTM.</w:t>
      </w:r>
    </w:p>
    <w:p w14:paraId="3D487245" w14:textId="77777777" w:rsidR="001815CF" w:rsidRPr="001424B3" w:rsidRDefault="001815CF" w:rsidP="001815CF">
      <w:pPr>
        <w:pStyle w:val="ListParagraph"/>
        <w:numPr>
          <w:ilvl w:val="0"/>
          <w:numId w:val="12"/>
        </w:numPr>
        <w:spacing w:after="0"/>
        <w:rPr>
          <w:b/>
          <w:i/>
          <w:sz w:val="22"/>
          <w:szCs w:val="22"/>
          <w:lang w:eastAsia="zh-CN"/>
        </w:rPr>
      </w:pPr>
      <w:r w:rsidRPr="001424B3">
        <w:rPr>
          <w:b/>
          <w:i/>
          <w:sz w:val="22"/>
          <w:szCs w:val="22"/>
          <w:lang w:eastAsia="zh-CN"/>
        </w:rPr>
        <w:t>FG 45-1</w:t>
      </w:r>
      <w:r>
        <w:rPr>
          <w:b/>
          <w:i/>
          <w:sz w:val="22"/>
          <w:szCs w:val="22"/>
          <w:lang w:eastAsia="zh-CN"/>
        </w:rPr>
        <w:t>-1</w:t>
      </w:r>
      <w:r w:rsidRPr="001424B3">
        <w:rPr>
          <w:b/>
          <w:i/>
          <w:sz w:val="22"/>
          <w:szCs w:val="22"/>
          <w:lang w:eastAsia="zh-CN"/>
        </w:rPr>
        <w:t>: Support of RTD&gt;CP intra-frequency LTM me</w:t>
      </w:r>
      <w:r>
        <w:rPr>
          <w:b/>
          <w:i/>
          <w:sz w:val="22"/>
          <w:szCs w:val="22"/>
          <w:lang w:eastAsia="zh-CN"/>
        </w:rPr>
        <w:t>asurement with measurement gap</w:t>
      </w:r>
      <w:r w:rsidRPr="001424B3">
        <w:rPr>
          <w:b/>
          <w:i/>
          <w:sz w:val="22"/>
          <w:szCs w:val="22"/>
          <w:lang w:eastAsia="zh-CN"/>
        </w:rPr>
        <w:t xml:space="preserve">, per </w:t>
      </w:r>
      <w:r>
        <w:rPr>
          <w:b/>
          <w:i/>
          <w:sz w:val="22"/>
          <w:szCs w:val="22"/>
          <w:lang w:eastAsia="zh-CN"/>
        </w:rPr>
        <w:t>BC</w:t>
      </w:r>
      <w:r w:rsidRPr="001424B3">
        <w:rPr>
          <w:b/>
          <w:i/>
          <w:sz w:val="22"/>
          <w:szCs w:val="22"/>
          <w:lang w:eastAsia="zh-CN"/>
        </w:rPr>
        <w:t>, optional with capability signalling.</w:t>
      </w:r>
    </w:p>
    <w:p w14:paraId="1F548687" w14:textId="77777777" w:rsidR="001815CF" w:rsidRDefault="001815CF" w:rsidP="001815CF">
      <w:pPr>
        <w:pStyle w:val="ListParagraph"/>
        <w:numPr>
          <w:ilvl w:val="0"/>
          <w:numId w:val="9"/>
        </w:numPr>
        <w:spacing w:after="0"/>
        <w:rPr>
          <w:b/>
          <w:i/>
          <w:sz w:val="22"/>
          <w:szCs w:val="22"/>
          <w:lang w:eastAsia="zh-CN"/>
        </w:rPr>
      </w:pPr>
      <w:r w:rsidRPr="008468F4">
        <w:rPr>
          <w:b/>
          <w:i/>
          <w:sz w:val="22"/>
          <w:szCs w:val="22"/>
          <w:lang w:eastAsia="zh-CN"/>
        </w:rPr>
        <w:t>Remove bracket on component 5</w:t>
      </w:r>
      <w:r>
        <w:rPr>
          <w:b/>
          <w:i/>
          <w:sz w:val="22"/>
          <w:szCs w:val="22"/>
          <w:lang w:eastAsia="zh-CN"/>
        </w:rPr>
        <w:t xml:space="preserve"> and candidate values.</w:t>
      </w:r>
    </w:p>
    <w:p w14:paraId="08B9AB22" w14:textId="77777777" w:rsidR="001815CF" w:rsidRPr="008468F4" w:rsidRDefault="001815CF" w:rsidP="001815CF">
      <w:pPr>
        <w:pStyle w:val="ListParagraph"/>
        <w:numPr>
          <w:ilvl w:val="0"/>
          <w:numId w:val="9"/>
        </w:numPr>
        <w:spacing w:after="0"/>
        <w:rPr>
          <w:b/>
          <w:i/>
          <w:sz w:val="22"/>
          <w:szCs w:val="22"/>
          <w:lang w:eastAsia="zh-CN"/>
        </w:rPr>
      </w:pPr>
      <w:r>
        <w:rPr>
          <w:b/>
          <w:i/>
          <w:sz w:val="22"/>
          <w:szCs w:val="22"/>
          <w:lang w:eastAsia="zh-CN"/>
        </w:rPr>
        <w:t>Add component 6 of t</w:t>
      </w:r>
      <w:r w:rsidRPr="000D57FE">
        <w:rPr>
          <w:b/>
          <w:i/>
          <w:sz w:val="22"/>
          <w:szCs w:val="22"/>
          <w:lang w:eastAsia="zh-CN"/>
        </w:rPr>
        <w:t>he max number of SSB resources configured to measure L1-RSRP across all CC</w:t>
      </w:r>
    </w:p>
    <w:p w14:paraId="55E6F2C5" w14:textId="77777777" w:rsidR="001815CF" w:rsidRPr="005156E2" w:rsidRDefault="001815CF" w:rsidP="001815CF">
      <w:pPr>
        <w:pStyle w:val="ListParagraph"/>
        <w:numPr>
          <w:ilvl w:val="0"/>
          <w:numId w:val="9"/>
        </w:numPr>
        <w:spacing w:after="0"/>
        <w:rPr>
          <w:b/>
          <w:i/>
          <w:sz w:val="22"/>
          <w:szCs w:val="22"/>
          <w:lang w:eastAsia="zh-CN"/>
        </w:rPr>
      </w:pPr>
      <w:r w:rsidRPr="008468F4">
        <w:rPr>
          <w:b/>
          <w:i/>
          <w:sz w:val="22"/>
          <w:szCs w:val="22"/>
          <w:lang w:eastAsia="zh-CN"/>
        </w:rPr>
        <w:t>Add note</w:t>
      </w:r>
      <w:r>
        <w:rPr>
          <w:b/>
          <w:i/>
          <w:sz w:val="22"/>
          <w:szCs w:val="22"/>
          <w:lang w:eastAsia="zh-CN"/>
        </w:rPr>
        <w:t xml:space="preserve">s to 45-1 </w:t>
      </w:r>
      <w:r>
        <w:rPr>
          <w:rFonts w:hint="eastAsia"/>
          <w:b/>
          <w:i/>
          <w:sz w:val="22"/>
          <w:szCs w:val="22"/>
          <w:lang w:eastAsia="zh-CN"/>
        </w:rPr>
        <w:t>and</w:t>
      </w:r>
      <w:r>
        <w:rPr>
          <w:b/>
          <w:i/>
          <w:sz w:val="22"/>
          <w:szCs w:val="22"/>
          <w:lang w:eastAsia="zh-CN"/>
        </w:rPr>
        <w:t xml:space="preserve"> 45-1-1</w:t>
      </w:r>
      <w:r w:rsidRPr="008468F4">
        <w:rPr>
          <w:b/>
          <w:i/>
          <w:sz w:val="22"/>
          <w:szCs w:val="22"/>
          <w:lang w:eastAsia="zh-CN"/>
        </w:rPr>
        <w:t>: the component 5 and component 6 are also counted in component 1 and component 2 of FG16-1g/16-1g-1</w:t>
      </w:r>
      <w:r>
        <w:rPr>
          <w:b/>
          <w:i/>
          <w:sz w:val="22"/>
          <w:szCs w:val="22"/>
          <w:lang w:eastAsia="zh-CN"/>
        </w:rPr>
        <w:t xml:space="preserve">. Otherwise, “and serving cell” in component 5 and 6 should be kept. </w:t>
      </w:r>
    </w:p>
    <w:p w14:paraId="48045F3B" w14:textId="77777777" w:rsidR="001815CF" w:rsidRDefault="001815CF" w:rsidP="001815CF">
      <w:pPr>
        <w:spacing w:after="0"/>
        <w:rPr>
          <w:b/>
          <w:i/>
          <w:lang w:eastAsia="zh-CN"/>
        </w:rPr>
      </w:pPr>
    </w:p>
    <w:p w14:paraId="17FC4AFB" w14:textId="5078DEB3" w:rsidR="001815CF" w:rsidRPr="00AC1194" w:rsidRDefault="001815CF" w:rsidP="001815CF">
      <w:pPr>
        <w:spacing w:after="0"/>
        <w:rPr>
          <w:b/>
          <w:i/>
          <w:lang w:eastAsia="zh-CN"/>
        </w:rPr>
      </w:pPr>
      <w:r w:rsidRPr="00AC1194">
        <w:rPr>
          <w:b/>
          <w:i/>
          <w:lang w:eastAsia="zh-CN"/>
        </w:rPr>
        <w:t>Proposal</w:t>
      </w:r>
      <w:r>
        <w:rPr>
          <w:b/>
          <w:i/>
          <w:lang w:eastAsia="zh-CN"/>
        </w:rPr>
        <w:t xml:space="preserve"> 2-2: </w:t>
      </w:r>
      <w:r w:rsidRPr="00AC1194">
        <w:rPr>
          <w:b/>
          <w:i/>
          <w:lang w:eastAsia="zh-CN"/>
        </w:rPr>
        <w:t xml:space="preserve"> </w:t>
      </w:r>
      <w:r>
        <w:rPr>
          <w:b/>
          <w:i/>
          <w:lang w:eastAsia="zh-CN"/>
        </w:rPr>
        <w:t xml:space="preserve">For FG </w:t>
      </w:r>
      <w:r w:rsidRPr="00AC1194">
        <w:rPr>
          <w:b/>
          <w:i/>
          <w:lang w:eastAsia="zh-CN"/>
        </w:rPr>
        <w:t>45-1a.</w:t>
      </w:r>
    </w:p>
    <w:p w14:paraId="44D549BD" w14:textId="77777777" w:rsidR="001815CF" w:rsidRDefault="001815CF" w:rsidP="001815CF">
      <w:pPr>
        <w:pStyle w:val="ListParagraph"/>
        <w:numPr>
          <w:ilvl w:val="0"/>
          <w:numId w:val="13"/>
        </w:numPr>
        <w:spacing w:after="0"/>
        <w:rPr>
          <w:b/>
          <w:i/>
          <w:sz w:val="22"/>
          <w:szCs w:val="22"/>
          <w:lang w:eastAsia="zh-CN"/>
        </w:rPr>
      </w:pPr>
      <w:r>
        <w:rPr>
          <w:b/>
          <w:i/>
          <w:sz w:val="22"/>
          <w:szCs w:val="22"/>
          <w:lang w:eastAsia="zh-CN"/>
        </w:rPr>
        <w:t xml:space="preserve">Split the current FG 45-1a into two FGs, </w:t>
      </w:r>
    </w:p>
    <w:p w14:paraId="457AA73C" w14:textId="77777777" w:rsidR="001815CF" w:rsidRDefault="001815CF" w:rsidP="001815CF">
      <w:pPr>
        <w:pStyle w:val="ListParagraph"/>
        <w:numPr>
          <w:ilvl w:val="0"/>
          <w:numId w:val="11"/>
        </w:numPr>
        <w:spacing w:after="0"/>
        <w:rPr>
          <w:b/>
          <w:i/>
          <w:sz w:val="22"/>
          <w:szCs w:val="22"/>
          <w:lang w:eastAsia="zh-CN"/>
        </w:rPr>
      </w:pPr>
      <w:r>
        <w:rPr>
          <w:b/>
          <w:i/>
          <w:sz w:val="22"/>
          <w:szCs w:val="22"/>
          <w:lang w:eastAsia="zh-CN"/>
        </w:rPr>
        <w:t xml:space="preserve">FG45-1a: </w:t>
      </w:r>
      <w:r w:rsidRPr="003931C3">
        <w:rPr>
          <w:b/>
          <w:i/>
          <w:sz w:val="22"/>
          <w:szCs w:val="22"/>
          <w:lang w:eastAsia="zh-CN"/>
        </w:rPr>
        <w:t xml:space="preserve">Inter-frequency L1 measurement </w:t>
      </w:r>
      <w:r>
        <w:rPr>
          <w:b/>
          <w:i/>
          <w:sz w:val="22"/>
          <w:szCs w:val="22"/>
          <w:lang w:eastAsia="zh-CN"/>
        </w:rPr>
        <w:t xml:space="preserve">with gap </w:t>
      </w:r>
      <w:r w:rsidRPr="003931C3">
        <w:rPr>
          <w:b/>
          <w:i/>
          <w:sz w:val="22"/>
          <w:szCs w:val="22"/>
          <w:lang w:eastAsia="zh-CN"/>
        </w:rPr>
        <w:t>and reports for L1-L2 Triggered Mobility (LTM)</w:t>
      </w:r>
      <w:r>
        <w:rPr>
          <w:b/>
          <w:i/>
          <w:sz w:val="22"/>
          <w:szCs w:val="22"/>
          <w:lang w:eastAsia="zh-CN"/>
        </w:rPr>
        <w:t>, per band, optional with capability signalling.</w:t>
      </w:r>
    </w:p>
    <w:p w14:paraId="0D6E7EE5" w14:textId="77777777" w:rsidR="001815CF" w:rsidRPr="001424B3" w:rsidRDefault="001815CF" w:rsidP="001815CF">
      <w:pPr>
        <w:pStyle w:val="ListParagraph"/>
        <w:numPr>
          <w:ilvl w:val="0"/>
          <w:numId w:val="11"/>
        </w:numPr>
        <w:spacing w:after="0"/>
        <w:rPr>
          <w:b/>
          <w:i/>
          <w:sz w:val="22"/>
          <w:szCs w:val="22"/>
          <w:lang w:eastAsia="zh-CN"/>
        </w:rPr>
      </w:pPr>
      <w:r>
        <w:rPr>
          <w:b/>
          <w:i/>
          <w:sz w:val="22"/>
          <w:szCs w:val="22"/>
          <w:lang w:eastAsia="zh-CN"/>
        </w:rPr>
        <w:t>FG45-1a-1:</w:t>
      </w:r>
      <w:r w:rsidRPr="003931C3">
        <w:rPr>
          <w:b/>
          <w:i/>
          <w:sz w:val="22"/>
          <w:szCs w:val="22"/>
          <w:lang w:eastAsia="zh-CN"/>
        </w:rPr>
        <w:t xml:space="preserve"> Inter-frequency L1 measurement </w:t>
      </w:r>
      <w:r>
        <w:rPr>
          <w:b/>
          <w:i/>
          <w:sz w:val="22"/>
          <w:szCs w:val="22"/>
          <w:lang w:eastAsia="zh-CN"/>
        </w:rPr>
        <w:t xml:space="preserve">without gap </w:t>
      </w:r>
      <w:r w:rsidRPr="003931C3">
        <w:rPr>
          <w:b/>
          <w:i/>
          <w:sz w:val="22"/>
          <w:szCs w:val="22"/>
          <w:lang w:eastAsia="zh-CN"/>
        </w:rPr>
        <w:t>and reports for L1-L2 Triggered Mobility (LTM)</w:t>
      </w:r>
      <w:r>
        <w:rPr>
          <w:b/>
          <w:i/>
          <w:sz w:val="22"/>
          <w:szCs w:val="22"/>
          <w:lang w:eastAsia="zh-CN"/>
        </w:rPr>
        <w:t xml:space="preserve">, per BC, optional with capability signalling.  </w:t>
      </w:r>
    </w:p>
    <w:p w14:paraId="6306BF5A" w14:textId="77777777" w:rsidR="001815CF" w:rsidRPr="00AC1194" w:rsidRDefault="001815CF" w:rsidP="001815CF">
      <w:pPr>
        <w:pStyle w:val="ListParagraph"/>
        <w:numPr>
          <w:ilvl w:val="0"/>
          <w:numId w:val="13"/>
        </w:numPr>
        <w:spacing w:after="0"/>
        <w:rPr>
          <w:b/>
          <w:i/>
          <w:sz w:val="22"/>
          <w:szCs w:val="22"/>
          <w:lang w:eastAsia="zh-CN"/>
        </w:rPr>
      </w:pPr>
      <w:r w:rsidRPr="008468F4">
        <w:rPr>
          <w:b/>
          <w:i/>
          <w:sz w:val="22"/>
          <w:szCs w:val="22"/>
          <w:lang w:eastAsia="zh-CN"/>
        </w:rPr>
        <w:t>Add</w:t>
      </w:r>
      <w:r>
        <w:rPr>
          <w:b/>
          <w:i/>
          <w:sz w:val="22"/>
          <w:szCs w:val="22"/>
          <w:lang w:eastAsia="zh-CN"/>
        </w:rPr>
        <w:t xml:space="preserve"> new </w:t>
      </w:r>
      <w:r w:rsidRPr="008468F4">
        <w:rPr>
          <w:b/>
          <w:i/>
          <w:sz w:val="22"/>
          <w:szCs w:val="22"/>
          <w:lang w:eastAsia="zh-CN"/>
        </w:rPr>
        <w:t xml:space="preserve">component of </w:t>
      </w:r>
      <w:r>
        <w:rPr>
          <w:b/>
          <w:i/>
          <w:sz w:val="22"/>
          <w:szCs w:val="22"/>
          <w:lang w:eastAsia="zh-CN"/>
        </w:rPr>
        <w:t>“</w:t>
      </w:r>
      <w:r w:rsidRPr="008468F4">
        <w:rPr>
          <w:b/>
          <w:i/>
          <w:sz w:val="22"/>
          <w:szCs w:val="22"/>
          <w:lang w:eastAsia="zh-CN"/>
        </w:rPr>
        <w:t>the max number of frequency layers configured to measure L1-RSRP across all candidate cells in a band combination</w:t>
      </w:r>
      <w:r>
        <w:rPr>
          <w:b/>
          <w:i/>
          <w:sz w:val="22"/>
          <w:szCs w:val="22"/>
          <w:lang w:eastAsia="zh-CN"/>
        </w:rPr>
        <w:t>” in FG45-1a and 45-1a-1.</w:t>
      </w:r>
    </w:p>
    <w:p w14:paraId="14E7C753" w14:textId="77777777" w:rsidR="001815CF" w:rsidRPr="00AC1194" w:rsidRDefault="001815CF" w:rsidP="001815CF">
      <w:pPr>
        <w:pStyle w:val="ListParagraph"/>
        <w:numPr>
          <w:ilvl w:val="0"/>
          <w:numId w:val="13"/>
        </w:numPr>
        <w:spacing w:after="0"/>
        <w:rPr>
          <w:b/>
          <w:i/>
          <w:sz w:val="22"/>
          <w:szCs w:val="22"/>
          <w:lang w:eastAsia="zh-CN"/>
        </w:rPr>
      </w:pPr>
      <w:r w:rsidRPr="00AC1194">
        <w:rPr>
          <w:b/>
          <w:i/>
          <w:sz w:val="22"/>
          <w:szCs w:val="22"/>
          <w:lang w:eastAsia="zh-CN"/>
        </w:rPr>
        <w:t>Add notes to FG 45-1a and 45-1a-1: the number of SSB resources measurement in this FG is counted into FG16-1g/16-1g-1, or “and serving cells” should be kept in component 5 and 6.</w:t>
      </w:r>
    </w:p>
    <w:p w14:paraId="4F6BC323" w14:textId="77777777" w:rsidR="001815CF" w:rsidRDefault="001815CF" w:rsidP="001815CF">
      <w:pPr>
        <w:spacing w:after="0"/>
        <w:rPr>
          <w:b/>
          <w:i/>
          <w:lang w:eastAsia="zh-CN"/>
        </w:rPr>
      </w:pPr>
    </w:p>
    <w:p w14:paraId="1AD676A6" w14:textId="6AC62AFB" w:rsidR="001815CF" w:rsidRPr="008468F4" w:rsidRDefault="001815CF" w:rsidP="001815CF">
      <w:pPr>
        <w:spacing w:after="0"/>
        <w:rPr>
          <w:b/>
          <w:i/>
          <w:lang w:eastAsia="zh-CN"/>
        </w:rPr>
      </w:pPr>
      <w:r>
        <w:rPr>
          <w:b/>
          <w:i/>
          <w:lang w:eastAsia="zh-CN"/>
        </w:rPr>
        <w:t>Proposal 2-3</w:t>
      </w:r>
      <w:r w:rsidRPr="008468F4">
        <w:rPr>
          <w:b/>
          <w:i/>
          <w:lang w:eastAsia="zh-CN"/>
        </w:rPr>
        <w:t>: For FG</w:t>
      </w:r>
      <w:r>
        <w:rPr>
          <w:b/>
          <w:i/>
          <w:lang w:eastAsia="zh-CN"/>
        </w:rPr>
        <w:t xml:space="preserve"> </w:t>
      </w:r>
      <w:r w:rsidRPr="008468F4">
        <w:rPr>
          <w:b/>
          <w:i/>
          <w:lang w:eastAsia="zh-CN"/>
        </w:rPr>
        <w:t>45-3,</w:t>
      </w:r>
    </w:p>
    <w:p w14:paraId="30927A53" w14:textId="77777777" w:rsidR="001815CF" w:rsidRPr="008468F4" w:rsidRDefault="001815CF" w:rsidP="001815CF">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per band, FG23-1-1 as prerequisite </w:t>
      </w:r>
    </w:p>
    <w:p w14:paraId="7E6B8895" w14:textId="77777777" w:rsidR="001815CF" w:rsidRPr="008468F4" w:rsidRDefault="001815CF" w:rsidP="001815CF">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The component 2 could be defined as “Maximum number of configured joint LTM TCI state(s) per BWP per candidate cell in a band”, with candidate value {8, 12, 16, 24, 32, 48, 64, 128}</w:t>
      </w:r>
    </w:p>
    <w:p w14:paraId="7E63B270" w14:textId="77777777" w:rsidR="001815CF" w:rsidRPr="008468F4" w:rsidRDefault="001815CF" w:rsidP="001815CF">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The component 5 could be updated as “Support LTM TCI-state using TRS as QCL source RS for PDCCH and PDSCH reception” </w:t>
      </w:r>
    </w:p>
    <w:p w14:paraId="51C16BB2" w14:textId="77777777" w:rsidR="001815CF" w:rsidRDefault="001815CF" w:rsidP="001815CF">
      <w:pPr>
        <w:pStyle w:val="ListParagraph"/>
        <w:numPr>
          <w:ilvl w:val="2"/>
          <w:numId w:val="5"/>
        </w:numPr>
        <w:tabs>
          <w:tab w:val="left" w:pos="-360"/>
          <w:tab w:val="left" w:pos="360"/>
        </w:tabs>
        <w:snapToGrid w:val="0"/>
        <w:spacing w:after="0"/>
        <w:contextualSpacing w:val="0"/>
        <w:rPr>
          <w:b/>
          <w:i/>
          <w:sz w:val="22"/>
          <w:szCs w:val="22"/>
          <w:lang w:eastAsia="zh-CN"/>
        </w:rPr>
      </w:pPr>
      <w:r w:rsidRPr="008468F4">
        <w:rPr>
          <w:b/>
          <w:i/>
          <w:sz w:val="22"/>
          <w:szCs w:val="22"/>
          <w:lang w:eastAsia="zh-CN"/>
        </w:rPr>
        <w:t xml:space="preserve">The component 6 could be </w:t>
      </w:r>
      <w:r>
        <w:rPr>
          <w:b/>
          <w:i/>
          <w:sz w:val="22"/>
          <w:szCs w:val="22"/>
          <w:lang w:eastAsia="zh-CN"/>
        </w:rPr>
        <w:t xml:space="preserve">updated as </w:t>
      </w:r>
      <w:r w:rsidRPr="00AC1194">
        <w:rPr>
          <w:b/>
          <w:i/>
          <w:sz w:val="22"/>
          <w:szCs w:val="22"/>
          <w:lang w:eastAsia="zh-CN"/>
        </w:rPr>
        <w:t>“</w:t>
      </w:r>
      <w:r>
        <w:rPr>
          <w:b/>
          <w:i/>
          <w:sz w:val="22"/>
          <w:szCs w:val="22"/>
          <w:lang w:eastAsia="zh-CN"/>
        </w:rPr>
        <w:t>J</w:t>
      </w:r>
      <w:r w:rsidRPr="00AC1194">
        <w:rPr>
          <w:b/>
          <w:i/>
          <w:sz w:val="22"/>
          <w:szCs w:val="22"/>
          <w:lang w:eastAsia="zh-CN"/>
        </w:rPr>
        <w:t xml:space="preserve">oint DL/UL TCI indication in cell switch </w:t>
      </w:r>
      <w:proofErr w:type="gramStart"/>
      <w:r w:rsidRPr="00AC1194">
        <w:rPr>
          <w:b/>
          <w:i/>
          <w:sz w:val="22"/>
          <w:szCs w:val="22"/>
          <w:lang w:eastAsia="zh-CN"/>
        </w:rPr>
        <w:t>command ”</w:t>
      </w:r>
      <w:proofErr w:type="gramEnd"/>
      <w:r w:rsidRPr="008468F4">
        <w:rPr>
          <w:b/>
          <w:i/>
          <w:sz w:val="22"/>
          <w:szCs w:val="22"/>
          <w:lang w:eastAsia="zh-CN"/>
        </w:rPr>
        <w:t xml:space="preserve">. </w:t>
      </w:r>
    </w:p>
    <w:p w14:paraId="044D72FF" w14:textId="77777777" w:rsidR="001815CF" w:rsidRPr="00AC1194" w:rsidRDefault="001815CF" w:rsidP="001815CF">
      <w:pPr>
        <w:pStyle w:val="ListParagraph"/>
        <w:numPr>
          <w:ilvl w:val="2"/>
          <w:numId w:val="5"/>
        </w:numPr>
        <w:tabs>
          <w:tab w:val="left" w:pos="-360"/>
          <w:tab w:val="left" w:pos="360"/>
        </w:tabs>
        <w:snapToGrid w:val="0"/>
        <w:spacing w:after="0"/>
        <w:contextualSpacing w:val="0"/>
        <w:rPr>
          <w:b/>
          <w:i/>
          <w:sz w:val="22"/>
          <w:szCs w:val="22"/>
          <w:lang w:eastAsia="zh-CN"/>
        </w:rPr>
      </w:pPr>
      <w:r>
        <w:rPr>
          <w:b/>
          <w:i/>
          <w:sz w:val="22"/>
          <w:szCs w:val="22"/>
          <w:lang w:eastAsia="zh-CN"/>
        </w:rPr>
        <w:t>U</w:t>
      </w:r>
      <w:r>
        <w:rPr>
          <w:rFonts w:hint="eastAsia"/>
          <w:b/>
          <w:i/>
          <w:sz w:val="22"/>
          <w:szCs w:val="22"/>
          <w:lang w:eastAsia="zh-CN"/>
        </w:rPr>
        <w:t>pdate</w:t>
      </w:r>
      <w:r>
        <w:rPr>
          <w:b/>
          <w:i/>
          <w:sz w:val="22"/>
          <w:szCs w:val="22"/>
          <w:lang w:eastAsia="zh-CN"/>
        </w:rPr>
        <w:t xml:space="preserve"> the “</w:t>
      </w:r>
      <w:r w:rsidRPr="00655F98">
        <w:rPr>
          <w:b/>
          <w:i/>
          <w:sz w:val="22"/>
          <w:szCs w:val="22"/>
          <w:lang w:eastAsia="zh-CN"/>
        </w:rPr>
        <w:t>Consequence if the feature is not supported by the UE</w:t>
      </w:r>
      <w:r>
        <w:rPr>
          <w:b/>
          <w:i/>
          <w:sz w:val="22"/>
          <w:szCs w:val="22"/>
          <w:lang w:eastAsia="zh-CN"/>
        </w:rPr>
        <w:t>” as “</w:t>
      </w:r>
      <w:r w:rsidRPr="00AC1194">
        <w:rPr>
          <w:b/>
          <w:i/>
          <w:sz w:val="22"/>
          <w:szCs w:val="22"/>
          <w:lang w:eastAsia="zh-CN"/>
        </w:rPr>
        <w:t>UE does not support Rel-18 LTM operation with joint DL/UL TCI states</w:t>
      </w:r>
      <w:r>
        <w:rPr>
          <w:b/>
          <w:i/>
          <w:sz w:val="22"/>
          <w:szCs w:val="22"/>
          <w:lang w:eastAsia="zh-CN"/>
        </w:rPr>
        <w:t>”</w:t>
      </w:r>
    </w:p>
    <w:p w14:paraId="09A3D792" w14:textId="77777777" w:rsidR="001815CF" w:rsidRDefault="001815CF" w:rsidP="001815CF">
      <w:pPr>
        <w:spacing w:afterLines="50"/>
        <w:rPr>
          <w:b/>
          <w:i/>
          <w:lang w:eastAsia="zh-CN"/>
        </w:rPr>
      </w:pPr>
    </w:p>
    <w:p w14:paraId="2A414042" w14:textId="7429FB8A" w:rsidR="001815CF" w:rsidRPr="008468F4" w:rsidRDefault="001815CF" w:rsidP="001815CF">
      <w:pPr>
        <w:spacing w:afterLines="50"/>
        <w:rPr>
          <w:lang w:val="en-GB" w:eastAsia="zh-CN"/>
        </w:rPr>
      </w:pPr>
      <w:r>
        <w:rPr>
          <w:b/>
          <w:i/>
          <w:lang w:eastAsia="zh-CN"/>
        </w:rPr>
        <w:t>Proposal 2-4</w:t>
      </w:r>
      <w:r w:rsidRPr="008468F4">
        <w:rPr>
          <w:b/>
          <w:i/>
          <w:lang w:eastAsia="zh-CN"/>
        </w:rPr>
        <w:t>: Add a new FG (e.g. 45-</w:t>
      </w:r>
      <w:r>
        <w:rPr>
          <w:b/>
          <w:i/>
          <w:lang w:eastAsia="zh-CN"/>
        </w:rPr>
        <w:t>8</w:t>
      </w:r>
      <w:r w:rsidRPr="008468F4">
        <w:rPr>
          <w:b/>
          <w:i/>
          <w:lang w:eastAsia="zh-CN"/>
        </w:rPr>
        <w:t>) to support TRS tracking for candidate cell before cell switch command, per band.</w:t>
      </w:r>
    </w:p>
    <w:p w14:paraId="07E7B990" w14:textId="77777777" w:rsidR="001815CF" w:rsidRDefault="001815CF" w:rsidP="001815CF">
      <w:pPr>
        <w:spacing w:after="0"/>
        <w:rPr>
          <w:b/>
          <w:i/>
          <w:lang w:eastAsia="zh-CN"/>
        </w:rPr>
      </w:pPr>
    </w:p>
    <w:p w14:paraId="244AF07B" w14:textId="6D91A805" w:rsidR="001815CF" w:rsidRPr="008468F4" w:rsidRDefault="001815CF" w:rsidP="001815CF">
      <w:pPr>
        <w:spacing w:after="0"/>
        <w:rPr>
          <w:b/>
          <w:i/>
          <w:lang w:eastAsia="zh-CN"/>
        </w:rPr>
      </w:pPr>
      <w:r>
        <w:rPr>
          <w:b/>
          <w:i/>
          <w:lang w:eastAsia="zh-CN"/>
        </w:rPr>
        <w:t>Proposal 2-5</w:t>
      </w:r>
      <w:r w:rsidRPr="008468F4">
        <w:rPr>
          <w:b/>
          <w:i/>
          <w:lang w:eastAsia="zh-CN"/>
        </w:rPr>
        <w:t>: For FG</w:t>
      </w:r>
      <w:r>
        <w:rPr>
          <w:b/>
          <w:i/>
          <w:lang w:eastAsia="zh-CN"/>
        </w:rPr>
        <w:t xml:space="preserve"> </w:t>
      </w:r>
      <w:r w:rsidRPr="008468F4">
        <w:rPr>
          <w:b/>
          <w:i/>
          <w:lang w:eastAsia="zh-CN"/>
        </w:rPr>
        <w:t xml:space="preserve">45-3a, </w:t>
      </w:r>
    </w:p>
    <w:p w14:paraId="69F8639E" w14:textId="77777777" w:rsidR="001815CF" w:rsidRPr="008468F4" w:rsidRDefault="001815CF" w:rsidP="001815CF">
      <w:pPr>
        <w:pStyle w:val="ListParagraph"/>
        <w:numPr>
          <w:ilvl w:val="2"/>
          <w:numId w:val="5"/>
        </w:numPr>
        <w:tabs>
          <w:tab w:val="left" w:pos="-360"/>
          <w:tab w:val="left" w:pos="360"/>
          <w:tab w:val="left" w:pos="1800"/>
        </w:tabs>
        <w:snapToGrid w:val="0"/>
        <w:spacing w:after="0"/>
        <w:contextualSpacing w:val="0"/>
        <w:rPr>
          <w:b/>
          <w:i/>
          <w:sz w:val="22"/>
          <w:szCs w:val="22"/>
          <w:lang w:eastAsia="zh-CN"/>
        </w:rPr>
      </w:pPr>
      <w:r w:rsidRPr="008468F4">
        <w:rPr>
          <w:b/>
          <w:i/>
          <w:sz w:val="22"/>
          <w:szCs w:val="22"/>
          <w:lang w:eastAsia="zh-CN"/>
        </w:rPr>
        <w:t>Per BC, FG</w:t>
      </w:r>
      <w:r>
        <w:rPr>
          <w:b/>
          <w:i/>
          <w:sz w:val="22"/>
          <w:szCs w:val="22"/>
          <w:lang w:eastAsia="zh-CN"/>
        </w:rPr>
        <w:t xml:space="preserve"> </w:t>
      </w:r>
      <w:r w:rsidRPr="008468F4">
        <w:rPr>
          <w:b/>
          <w:i/>
          <w:sz w:val="22"/>
          <w:szCs w:val="22"/>
          <w:lang w:eastAsia="zh-CN"/>
        </w:rPr>
        <w:t>45-3 as prerequisite</w:t>
      </w:r>
    </w:p>
    <w:p w14:paraId="7912826E" w14:textId="77777777" w:rsidR="001815CF" w:rsidRPr="008468F4" w:rsidRDefault="001815CF" w:rsidP="001815CF">
      <w:pPr>
        <w:pStyle w:val="ListParagraph"/>
        <w:numPr>
          <w:ilvl w:val="2"/>
          <w:numId w:val="5"/>
        </w:numPr>
        <w:tabs>
          <w:tab w:val="left" w:pos="-360"/>
          <w:tab w:val="left" w:pos="360"/>
          <w:tab w:val="left" w:pos="1800"/>
        </w:tabs>
        <w:snapToGrid w:val="0"/>
        <w:spacing w:after="0"/>
        <w:contextualSpacing w:val="0"/>
        <w:rPr>
          <w:b/>
          <w:i/>
          <w:sz w:val="22"/>
          <w:szCs w:val="22"/>
          <w:lang w:eastAsia="zh-CN"/>
        </w:rPr>
      </w:pPr>
      <w:r w:rsidRPr="008468F4">
        <w:rPr>
          <w:b/>
          <w:i/>
          <w:sz w:val="22"/>
          <w:szCs w:val="22"/>
          <w:lang w:eastAsia="zh-CN"/>
        </w:rPr>
        <w:t xml:space="preserve">The component 1 could be split into two components.  </w:t>
      </w:r>
    </w:p>
    <w:p w14:paraId="5622B497" w14:textId="77777777" w:rsidR="001815CF" w:rsidRPr="008468F4" w:rsidRDefault="001815CF" w:rsidP="001815CF">
      <w:pPr>
        <w:pStyle w:val="ListParagraph"/>
        <w:numPr>
          <w:ilvl w:val="3"/>
          <w:numId w:val="5"/>
        </w:numPr>
        <w:tabs>
          <w:tab w:val="left" w:pos="-360"/>
          <w:tab w:val="left" w:pos="360"/>
          <w:tab w:val="left" w:pos="1080"/>
        </w:tabs>
        <w:snapToGrid w:val="0"/>
        <w:spacing w:after="0"/>
        <w:contextualSpacing w:val="0"/>
        <w:rPr>
          <w:b/>
          <w:i/>
          <w:sz w:val="22"/>
          <w:szCs w:val="22"/>
          <w:lang w:eastAsia="zh-CN"/>
        </w:rPr>
      </w:pPr>
      <w:r w:rsidRPr="008468F4">
        <w:rPr>
          <w:b/>
          <w:i/>
          <w:sz w:val="22"/>
          <w:szCs w:val="22"/>
          <w:lang w:eastAsia="zh-CN"/>
        </w:rPr>
        <w:t xml:space="preserve">Component 1:  Maximum number of MAC-CE activated joint LTM TCI states per candidate cell in a band, with candidate value {1, </w:t>
      </w:r>
      <w:r w:rsidRPr="009B1C76">
        <w:rPr>
          <w:b/>
          <w:i/>
          <w:sz w:val="22"/>
          <w:szCs w:val="22"/>
          <w:lang w:eastAsia="zh-CN"/>
        </w:rPr>
        <w:t>2, 3, 4, 5, 6, 7, 8</w:t>
      </w:r>
      <w:r w:rsidRPr="008468F4">
        <w:rPr>
          <w:b/>
          <w:i/>
          <w:sz w:val="22"/>
          <w:szCs w:val="22"/>
          <w:lang w:eastAsia="zh-CN"/>
        </w:rPr>
        <w:t>}.</w:t>
      </w:r>
    </w:p>
    <w:p w14:paraId="0C76DDCC" w14:textId="77777777" w:rsidR="001815CF" w:rsidRPr="008468F4" w:rsidRDefault="001815CF" w:rsidP="001815CF">
      <w:pPr>
        <w:pStyle w:val="ListParagraph"/>
        <w:numPr>
          <w:ilvl w:val="3"/>
          <w:numId w:val="5"/>
        </w:numPr>
        <w:tabs>
          <w:tab w:val="left" w:pos="-360"/>
          <w:tab w:val="left" w:pos="360"/>
          <w:tab w:val="left" w:pos="1080"/>
        </w:tabs>
        <w:snapToGrid w:val="0"/>
        <w:spacing w:after="0"/>
        <w:contextualSpacing w:val="0"/>
        <w:rPr>
          <w:b/>
          <w:i/>
          <w:sz w:val="22"/>
          <w:szCs w:val="22"/>
          <w:lang w:eastAsia="zh-CN"/>
        </w:rPr>
      </w:pPr>
      <w:r w:rsidRPr="008468F4">
        <w:rPr>
          <w:b/>
          <w:i/>
          <w:sz w:val="22"/>
          <w:szCs w:val="22"/>
          <w:lang w:eastAsia="zh-CN"/>
        </w:rPr>
        <w:t xml:space="preserve">Component 2:  Maximum number of MAC-CE activated joint LTM TCI states across candidate cells </w:t>
      </w:r>
      <w:r>
        <w:rPr>
          <w:b/>
          <w:i/>
          <w:sz w:val="22"/>
          <w:szCs w:val="22"/>
          <w:lang w:eastAsia="zh-CN"/>
        </w:rPr>
        <w:t xml:space="preserve">[and serving cells] </w:t>
      </w:r>
      <w:r w:rsidRPr="008468F4">
        <w:rPr>
          <w:b/>
          <w:i/>
          <w:sz w:val="22"/>
          <w:szCs w:val="22"/>
          <w:lang w:eastAsia="zh-CN"/>
        </w:rPr>
        <w:t>in a band, with candidate value {</w:t>
      </w:r>
      <w:r w:rsidRPr="009B1C76">
        <w:rPr>
          <w:b/>
          <w:i/>
          <w:sz w:val="22"/>
          <w:szCs w:val="22"/>
          <w:lang w:eastAsia="zh-CN"/>
        </w:rPr>
        <w:t>1, 2, 4, 8, 16</w:t>
      </w:r>
      <w:r w:rsidRPr="008468F4">
        <w:rPr>
          <w:b/>
          <w:i/>
          <w:sz w:val="22"/>
          <w:szCs w:val="22"/>
          <w:lang w:eastAsia="zh-CN"/>
        </w:rPr>
        <w:t>}.</w:t>
      </w:r>
    </w:p>
    <w:p w14:paraId="4727A5E3" w14:textId="77777777" w:rsidR="001815CF" w:rsidRPr="00B27F17" w:rsidRDefault="001815CF" w:rsidP="001815CF">
      <w:pPr>
        <w:pStyle w:val="ListParagraph"/>
        <w:numPr>
          <w:ilvl w:val="2"/>
          <w:numId w:val="5"/>
        </w:numPr>
        <w:tabs>
          <w:tab w:val="left" w:pos="-360"/>
          <w:tab w:val="left" w:pos="360"/>
        </w:tabs>
        <w:spacing w:after="0"/>
        <w:rPr>
          <w:b/>
          <w:i/>
          <w:lang w:eastAsia="zh-CN"/>
        </w:rPr>
      </w:pPr>
      <w:r w:rsidRPr="008468F4">
        <w:rPr>
          <w:b/>
          <w:i/>
          <w:sz w:val="22"/>
          <w:szCs w:val="22"/>
          <w:lang w:eastAsia="zh-CN"/>
        </w:rPr>
        <w:t>Add Note: the component 2 is also counted in component 5 of FG23-1-1.</w:t>
      </w:r>
      <w:r>
        <w:rPr>
          <w:b/>
          <w:i/>
          <w:sz w:val="22"/>
          <w:szCs w:val="22"/>
          <w:lang w:eastAsia="zh-CN"/>
        </w:rPr>
        <w:t xml:space="preserve"> Or keep “and serving cells” in component 2. </w:t>
      </w:r>
    </w:p>
    <w:p w14:paraId="5B2734A4" w14:textId="77777777" w:rsidR="001815CF" w:rsidRDefault="001815CF" w:rsidP="001815CF">
      <w:pPr>
        <w:spacing w:after="0"/>
        <w:rPr>
          <w:b/>
          <w:i/>
          <w:lang w:eastAsia="zh-CN"/>
        </w:rPr>
      </w:pPr>
    </w:p>
    <w:p w14:paraId="5713D9F1" w14:textId="5FC67299" w:rsidR="001815CF" w:rsidRPr="008468F4" w:rsidRDefault="001815CF" w:rsidP="001815CF">
      <w:pPr>
        <w:spacing w:after="0"/>
        <w:rPr>
          <w:b/>
          <w:i/>
          <w:lang w:eastAsia="zh-CN"/>
        </w:rPr>
      </w:pPr>
      <w:r>
        <w:rPr>
          <w:b/>
          <w:i/>
          <w:lang w:eastAsia="zh-CN"/>
        </w:rPr>
        <w:t>Proposal 2-6</w:t>
      </w:r>
      <w:r w:rsidRPr="008468F4">
        <w:rPr>
          <w:b/>
          <w:i/>
          <w:lang w:eastAsia="zh-CN"/>
        </w:rPr>
        <w:t xml:space="preserve">: FG 45-4: </w:t>
      </w:r>
    </w:p>
    <w:p w14:paraId="2F9CE2A5"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ab/>
        <w:t>per band, FG</w:t>
      </w:r>
      <w:r>
        <w:rPr>
          <w:b/>
          <w:i/>
          <w:sz w:val="22"/>
          <w:szCs w:val="22"/>
          <w:lang w:eastAsia="zh-CN"/>
        </w:rPr>
        <w:t xml:space="preserve"> </w:t>
      </w:r>
      <w:r w:rsidRPr="008468F4">
        <w:rPr>
          <w:b/>
          <w:i/>
          <w:sz w:val="22"/>
          <w:szCs w:val="22"/>
          <w:lang w:eastAsia="zh-CN"/>
        </w:rPr>
        <w:t xml:space="preserve">23-10-1 as prerequisite, </w:t>
      </w:r>
    </w:p>
    <w:p w14:paraId="30AFA397"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2: The maximum number of configured DL TCI states per BWP per candidate cell, with candidate value {4, 8, 12, 16, 24, 32, 48, 64, 128}</w:t>
      </w:r>
    </w:p>
    <w:p w14:paraId="5D23B4EA"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3: The maximum number of configured UL TCI states per BWP per candidate cell, with candidate value {4, 8, 12, 16, 24, 32, 48, 64}</w:t>
      </w:r>
    </w:p>
    <w:p w14:paraId="3DE065C6" w14:textId="77777777" w:rsidR="001815CF"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 xml:space="preserve">The component 6 could be </w:t>
      </w:r>
      <w:r>
        <w:rPr>
          <w:b/>
          <w:i/>
          <w:sz w:val="22"/>
          <w:szCs w:val="22"/>
          <w:lang w:eastAsia="zh-CN"/>
        </w:rPr>
        <w:t xml:space="preserve">updated as </w:t>
      </w:r>
      <w:r w:rsidRPr="00204B29">
        <w:rPr>
          <w:b/>
          <w:i/>
          <w:sz w:val="22"/>
          <w:szCs w:val="22"/>
          <w:lang w:eastAsia="zh-CN"/>
        </w:rPr>
        <w:t>“</w:t>
      </w:r>
      <w:r>
        <w:rPr>
          <w:b/>
          <w:i/>
          <w:sz w:val="22"/>
          <w:szCs w:val="22"/>
          <w:lang w:eastAsia="zh-CN"/>
        </w:rPr>
        <w:t xml:space="preserve">Separate </w:t>
      </w:r>
      <w:r w:rsidRPr="00204B29">
        <w:rPr>
          <w:b/>
          <w:i/>
          <w:sz w:val="22"/>
          <w:szCs w:val="22"/>
          <w:lang w:eastAsia="zh-CN"/>
        </w:rPr>
        <w:t xml:space="preserve">DL/UL TCI indication in cell switch </w:t>
      </w:r>
      <w:proofErr w:type="gramStart"/>
      <w:r w:rsidRPr="00204B29">
        <w:rPr>
          <w:b/>
          <w:i/>
          <w:sz w:val="22"/>
          <w:szCs w:val="22"/>
          <w:lang w:eastAsia="zh-CN"/>
        </w:rPr>
        <w:t>command ”</w:t>
      </w:r>
      <w:proofErr w:type="gramEnd"/>
    </w:p>
    <w:p w14:paraId="587EDFF8" w14:textId="77777777" w:rsidR="001815CF" w:rsidRDefault="001815CF" w:rsidP="001815CF">
      <w:pPr>
        <w:spacing w:after="0"/>
        <w:rPr>
          <w:b/>
          <w:i/>
          <w:lang w:eastAsia="zh-CN"/>
        </w:rPr>
      </w:pPr>
    </w:p>
    <w:p w14:paraId="64AD44EE" w14:textId="0A1B6859" w:rsidR="001815CF" w:rsidRPr="008468F4" w:rsidRDefault="001815CF" w:rsidP="001815CF">
      <w:pPr>
        <w:spacing w:after="0"/>
        <w:rPr>
          <w:b/>
          <w:i/>
          <w:lang w:eastAsia="zh-CN"/>
        </w:rPr>
      </w:pPr>
      <w:r w:rsidRPr="008468F4">
        <w:rPr>
          <w:b/>
          <w:i/>
          <w:lang w:eastAsia="zh-CN"/>
        </w:rPr>
        <w:t>Prop</w:t>
      </w:r>
      <w:r>
        <w:rPr>
          <w:b/>
          <w:i/>
          <w:lang w:eastAsia="zh-CN"/>
        </w:rPr>
        <w:t>osal 2-7</w:t>
      </w:r>
      <w:r w:rsidRPr="008468F4">
        <w:rPr>
          <w:b/>
          <w:i/>
          <w:lang w:eastAsia="zh-CN"/>
        </w:rPr>
        <w:t>: FG</w:t>
      </w:r>
      <w:r>
        <w:rPr>
          <w:b/>
          <w:i/>
          <w:lang w:eastAsia="zh-CN"/>
        </w:rPr>
        <w:t xml:space="preserve"> </w:t>
      </w:r>
      <w:r w:rsidRPr="008468F4">
        <w:rPr>
          <w:b/>
          <w:i/>
          <w:lang w:eastAsia="zh-CN"/>
        </w:rPr>
        <w:t>45-4a</w:t>
      </w:r>
    </w:p>
    <w:p w14:paraId="663A3CCB"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Per BC, FG</w:t>
      </w:r>
      <w:r>
        <w:rPr>
          <w:b/>
          <w:i/>
          <w:sz w:val="22"/>
          <w:szCs w:val="22"/>
          <w:lang w:eastAsia="zh-CN"/>
        </w:rPr>
        <w:t xml:space="preserve"> </w:t>
      </w:r>
      <w:r w:rsidRPr="008468F4">
        <w:rPr>
          <w:b/>
          <w:i/>
          <w:sz w:val="22"/>
          <w:szCs w:val="22"/>
          <w:lang w:eastAsia="zh-CN"/>
        </w:rPr>
        <w:t>45-4 as prerequisite</w:t>
      </w:r>
    </w:p>
    <w:p w14:paraId="633B2BE2"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1: Maximum number K1 of MAC-CE activated DL TCI states per candidate cell in a band before cell-switch command, with candidate value {1, 2,3,4,5,6,7,8}</w:t>
      </w:r>
    </w:p>
    <w:p w14:paraId="700F6BC5"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2: Maximum number K1 of MAC-CE activated UL TCI states per candidate cell in a band before cell-switch command, with candidate value {1, 2,3,4,5,6,7,8}</w:t>
      </w:r>
    </w:p>
    <w:p w14:paraId="1AA64946"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Component 3: Maximum number K2 of MAC-CE activated DL TCI states across all candidate cells</w:t>
      </w:r>
      <w:r>
        <w:rPr>
          <w:b/>
          <w:i/>
          <w:sz w:val="22"/>
          <w:szCs w:val="22"/>
          <w:lang w:eastAsia="zh-CN"/>
        </w:rPr>
        <w:t xml:space="preserve"> [and serving cells]</w:t>
      </w:r>
      <w:r w:rsidRPr="008468F4">
        <w:rPr>
          <w:b/>
          <w:i/>
          <w:sz w:val="22"/>
          <w:szCs w:val="22"/>
          <w:lang w:eastAsia="zh-CN"/>
        </w:rPr>
        <w:t xml:space="preserve"> in a band before cell-switch command, with candidate value {1,2,4,8,16}</w:t>
      </w:r>
    </w:p>
    <w:p w14:paraId="7855BAB3" w14:textId="77777777" w:rsidR="001815CF" w:rsidRPr="008468F4" w:rsidRDefault="001815CF" w:rsidP="001815CF">
      <w:pPr>
        <w:pStyle w:val="ListParagraph"/>
        <w:numPr>
          <w:ilvl w:val="2"/>
          <w:numId w:val="4"/>
        </w:numPr>
        <w:snapToGrid w:val="0"/>
        <w:spacing w:after="0"/>
        <w:contextualSpacing w:val="0"/>
        <w:rPr>
          <w:b/>
          <w:i/>
          <w:sz w:val="22"/>
          <w:szCs w:val="22"/>
          <w:lang w:eastAsia="zh-CN"/>
        </w:rPr>
      </w:pPr>
      <w:r w:rsidRPr="008468F4">
        <w:rPr>
          <w:b/>
          <w:i/>
          <w:sz w:val="22"/>
          <w:szCs w:val="22"/>
          <w:lang w:eastAsia="zh-CN"/>
        </w:rPr>
        <w:t xml:space="preserve">Component 4: Maximum number K2 of MAC-CE activated UL TCI states across all candidate cells </w:t>
      </w:r>
      <w:r>
        <w:rPr>
          <w:b/>
          <w:i/>
          <w:sz w:val="22"/>
          <w:szCs w:val="22"/>
          <w:lang w:eastAsia="zh-CN"/>
        </w:rPr>
        <w:t xml:space="preserve">[and serving cells] </w:t>
      </w:r>
      <w:r w:rsidRPr="008468F4">
        <w:rPr>
          <w:b/>
          <w:i/>
          <w:sz w:val="22"/>
          <w:szCs w:val="22"/>
          <w:lang w:eastAsia="zh-CN"/>
        </w:rPr>
        <w:t>in a band before cell-switch command, with candidate value {1,2,4,8,16}</w:t>
      </w:r>
    </w:p>
    <w:p w14:paraId="0BE84EAE" w14:textId="77777777" w:rsidR="001815CF" w:rsidRDefault="001815CF" w:rsidP="001815CF">
      <w:pPr>
        <w:pStyle w:val="ListParagraph"/>
        <w:numPr>
          <w:ilvl w:val="2"/>
          <w:numId w:val="4"/>
        </w:numPr>
        <w:spacing w:after="0"/>
        <w:rPr>
          <w:b/>
          <w:i/>
          <w:sz w:val="22"/>
          <w:szCs w:val="22"/>
          <w:lang w:eastAsia="zh-CN"/>
        </w:rPr>
      </w:pPr>
      <w:r>
        <w:rPr>
          <w:b/>
          <w:i/>
          <w:sz w:val="22"/>
          <w:szCs w:val="22"/>
          <w:lang w:eastAsia="zh-CN"/>
        </w:rPr>
        <w:t xml:space="preserve">Add </w:t>
      </w:r>
      <w:r w:rsidRPr="008468F4">
        <w:rPr>
          <w:b/>
          <w:i/>
          <w:sz w:val="22"/>
          <w:szCs w:val="22"/>
          <w:lang w:eastAsia="zh-CN"/>
        </w:rPr>
        <w:t>Note: The component 3 and component 4 are also counted in component 7 and component 8 of FG23-10-1</w:t>
      </w:r>
      <w:r>
        <w:rPr>
          <w:b/>
          <w:i/>
          <w:sz w:val="22"/>
          <w:szCs w:val="22"/>
          <w:lang w:eastAsia="zh-CN"/>
        </w:rPr>
        <w:t xml:space="preserve"> or keep [and serving cells] in component 3 and 4. </w:t>
      </w:r>
    </w:p>
    <w:p w14:paraId="70BA48BC" w14:textId="77777777" w:rsidR="001815CF" w:rsidRDefault="001815CF" w:rsidP="001815CF">
      <w:pPr>
        <w:spacing w:after="0"/>
        <w:rPr>
          <w:b/>
          <w:i/>
          <w:lang w:eastAsia="zh-CN"/>
        </w:rPr>
      </w:pPr>
    </w:p>
    <w:p w14:paraId="6A1F212E" w14:textId="16630B6E" w:rsidR="001815CF" w:rsidRDefault="001815CF" w:rsidP="001815CF">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3-</w:t>
      </w:r>
      <w:r w:rsidRPr="00FA219A">
        <w:rPr>
          <w:b/>
          <w:i/>
          <w:lang w:eastAsia="zh-CN"/>
        </w:rPr>
        <w:t xml:space="preserve">1: </w:t>
      </w:r>
      <w:r>
        <w:rPr>
          <w:b/>
          <w:i/>
          <w:lang w:eastAsia="zh-CN"/>
        </w:rPr>
        <w:t xml:space="preserve">For FG 45-5, </w:t>
      </w:r>
      <w:r>
        <w:rPr>
          <w:b/>
          <w:i/>
          <w:lang w:eastAsia="zh-CN"/>
        </w:rPr>
        <w:tab/>
      </w:r>
    </w:p>
    <w:p w14:paraId="4748D5DA" w14:textId="77777777" w:rsidR="001815CF" w:rsidRDefault="001815CF" w:rsidP="001815CF">
      <w:pPr>
        <w:spacing w:after="0"/>
        <w:ind w:left="415" w:firstLine="425"/>
        <w:rPr>
          <w:i/>
          <w:lang w:eastAsia="zh-CN"/>
        </w:rPr>
      </w:pPr>
      <w:r>
        <w:rPr>
          <w:b/>
          <w:i/>
          <w:lang w:eastAsia="zh-CN"/>
        </w:rPr>
        <w:t xml:space="preserve">- </w:t>
      </w:r>
      <w:r>
        <w:rPr>
          <w:b/>
          <w:i/>
          <w:lang w:eastAsia="zh-CN"/>
        </w:rPr>
        <w:tab/>
        <w:t>per band</w:t>
      </w:r>
    </w:p>
    <w:p w14:paraId="5040D480" w14:textId="77777777" w:rsidR="001815CF" w:rsidRDefault="001815CF" w:rsidP="001815CF">
      <w:pPr>
        <w:pStyle w:val="ListParagraph"/>
        <w:numPr>
          <w:ilvl w:val="2"/>
          <w:numId w:val="4"/>
        </w:numPr>
        <w:snapToGrid w:val="0"/>
        <w:spacing w:after="0"/>
        <w:contextualSpacing w:val="0"/>
        <w:rPr>
          <w:b/>
          <w:i/>
          <w:sz w:val="22"/>
          <w:szCs w:val="22"/>
          <w:lang w:eastAsia="zh-CN"/>
        </w:rPr>
      </w:pPr>
      <w:r>
        <w:rPr>
          <w:b/>
          <w:i/>
          <w:sz w:val="22"/>
          <w:szCs w:val="22"/>
          <w:lang w:eastAsia="zh-CN"/>
        </w:rPr>
        <w:t>delete “</w:t>
      </w:r>
      <w:r w:rsidRPr="009B7624">
        <w:rPr>
          <w:b/>
          <w:i/>
          <w:sz w:val="22"/>
          <w:szCs w:val="22"/>
          <w:lang w:eastAsia="zh-CN"/>
        </w:rPr>
        <w:t>[for serving and non-serving cell]</w:t>
      </w:r>
      <w:r>
        <w:rPr>
          <w:b/>
          <w:i/>
          <w:sz w:val="22"/>
          <w:szCs w:val="22"/>
          <w:lang w:eastAsia="zh-CN"/>
        </w:rPr>
        <w:t>” in component 1</w:t>
      </w:r>
    </w:p>
    <w:p w14:paraId="62251734" w14:textId="77777777" w:rsidR="001815CF" w:rsidRDefault="001815CF" w:rsidP="001815CF">
      <w:pPr>
        <w:pStyle w:val="ListParagraph"/>
        <w:numPr>
          <w:ilvl w:val="2"/>
          <w:numId w:val="4"/>
        </w:numPr>
        <w:snapToGrid w:val="0"/>
        <w:spacing w:after="0"/>
        <w:contextualSpacing w:val="0"/>
        <w:rPr>
          <w:b/>
          <w:i/>
          <w:sz w:val="22"/>
          <w:szCs w:val="22"/>
          <w:lang w:eastAsia="zh-CN"/>
        </w:rPr>
      </w:pPr>
      <w:r>
        <w:rPr>
          <w:b/>
          <w:i/>
          <w:sz w:val="22"/>
          <w:szCs w:val="22"/>
          <w:lang w:eastAsia="zh-CN"/>
        </w:rPr>
        <w:t>The candidate value of component 1 can be {1,2,3,4,5,6,7,8}</w:t>
      </w:r>
    </w:p>
    <w:p w14:paraId="43F80486" w14:textId="77777777" w:rsidR="001815CF" w:rsidRPr="006C38A6" w:rsidRDefault="001815CF" w:rsidP="001815CF">
      <w:pPr>
        <w:pStyle w:val="ListParagraph"/>
        <w:numPr>
          <w:ilvl w:val="2"/>
          <w:numId w:val="4"/>
        </w:numPr>
        <w:snapToGrid w:val="0"/>
        <w:spacing w:after="0"/>
        <w:contextualSpacing w:val="0"/>
        <w:rPr>
          <w:b/>
          <w:i/>
          <w:sz w:val="22"/>
          <w:szCs w:val="22"/>
          <w:lang w:eastAsia="zh-CN"/>
        </w:rPr>
      </w:pPr>
      <w:r>
        <w:rPr>
          <w:b/>
          <w:i/>
          <w:sz w:val="22"/>
          <w:szCs w:val="22"/>
          <w:lang w:eastAsia="zh-CN"/>
        </w:rPr>
        <w:t>Replace the component 3 with “dropping UL transmission for serving cell if it happens to overlap with PRACH for candidate cell in time domain”</w:t>
      </w:r>
    </w:p>
    <w:p w14:paraId="5466E282" w14:textId="77777777" w:rsidR="001815CF" w:rsidRDefault="001815CF" w:rsidP="001815CF">
      <w:pPr>
        <w:rPr>
          <w:b/>
          <w:i/>
          <w:lang w:val="en-GB" w:eastAsia="zh-CN"/>
        </w:rPr>
      </w:pPr>
    </w:p>
    <w:p w14:paraId="1CD27255" w14:textId="358542F8" w:rsidR="001815CF" w:rsidRDefault="001815CF" w:rsidP="001815CF">
      <w:pPr>
        <w:rPr>
          <w:b/>
          <w:i/>
          <w:lang w:val="en-GB" w:eastAsia="zh-CN"/>
        </w:rPr>
      </w:pPr>
      <w:r>
        <w:rPr>
          <w:b/>
          <w:i/>
          <w:lang w:val="en-GB" w:eastAsia="zh-CN"/>
        </w:rPr>
        <w:t>Proposal 3-2</w:t>
      </w:r>
      <w:r w:rsidRPr="00B27F17">
        <w:rPr>
          <w:b/>
          <w:i/>
          <w:lang w:val="en-GB" w:eastAsia="zh-CN"/>
        </w:rPr>
        <w:t xml:space="preserve">: </w:t>
      </w:r>
      <w:r>
        <w:rPr>
          <w:b/>
          <w:i/>
          <w:lang w:val="en-GB" w:eastAsia="zh-CN"/>
        </w:rPr>
        <w:t>A</w:t>
      </w:r>
      <w:r w:rsidRPr="00B27F17">
        <w:rPr>
          <w:b/>
          <w:i/>
          <w:lang w:val="en-GB" w:eastAsia="zh-CN"/>
        </w:rPr>
        <w:t>dd a new FG</w:t>
      </w:r>
      <w:r>
        <w:rPr>
          <w:b/>
          <w:i/>
          <w:lang w:val="en-GB" w:eastAsia="zh-CN"/>
        </w:rPr>
        <w:t xml:space="preserve"> </w:t>
      </w:r>
      <w:r w:rsidRPr="00B27F17">
        <w:rPr>
          <w:b/>
          <w:i/>
          <w:lang w:val="en-GB" w:eastAsia="zh-CN"/>
        </w:rPr>
        <w:t>(e.g. 45-5a) to support simultaneous/parallel transmission of PRACH for candidate cell and UL transmission for serving cell</w:t>
      </w:r>
      <w:r>
        <w:rPr>
          <w:b/>
          <w:i/>
          <w:lang w:val="en-GB" w:eastAsia="zh-CN"/>
        </w:rPr>
        <w:t>, per BC</w:t>
      </w:r>
      <w:r w:rsidRPr="00B27F17">
        <w:rPr>
          <w:b/>
          <w:i/>
          <w:lang w:val="en-GB" w:eastAsia="zh-CN"/>
        </w:rPr>
        <w:t xml:space="preserve">.  </w:t>
      </w:r>
    </w:p>
    <w:p w14:paraId="5F9FFD8B" w14:textId="77777777" w:rsidR="007A1503" w:rsidRPr="001815CF" w:rsidRDefault="007A1503" w:rsidP="00E74292">
      <w:pPr>
        <w:tabs>
          <w:tab w:val="left" w:pos="820"/>
        </w:tabs>
        <w:rPr>
          <w:rFonts w:eastAsiaTheme="minorEastAsia"/>
          <w:lang w:val="en-GB" w:eastAsia="zh-CN"/>
        </w:rPr>
      </w:pP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Heading1"/>
        <w:numPr>
          <w:ilvl w:val="0"/>
          <w:numId w:val="0"/>
        </w:numPr>
      </w:pPr>
      <w:r w:rsidRPr="00CF195E">
        <w:t>References</w:t>
      </w:r>
    </w:p>
    <w:bookmarkStart w:id="7" w:name="OLE_LINK18"/>
    <w:bookmarkStart w:id="8" w:name="_Ref82276554"/>
    <w:bookmarkStart w:id="9" w:name="_Ref70263630"/>
    <w:bookmarkEnd w:id="4"/>
    <w:bookmarkEnd w:id="5"/>
    <w:bookmarkEnd w:id="6"/>
    <w:p w14:paraId="6A8173D3" w14:textId="09E78B64" w:rsidR="003C76AA" w:rsidRPr="009326B3" w:rsidRDefault="00EB3D26" w:rsidP="00D4100F">
      <w:pPr>
        <w:pStyle w:val="References"/>
        <w:rPr>
          <w:kern w:val="2"/>
          <w:lang w:val="en-GB"/>
        </w:rPr>
      </w:pPr>
      <w:r w:rsidRPr="00EB3D26">
        <w:rPr>
          <w:kern w:val="2"/>
          <w:lang w:val="en-GB"/>
        </w:rPr>
        <w:fldChar w:fldCharType="begin"/>
      </w:r>
      <w:r w:rsidRPr="00EB3D26">
        <w:rPr>
          <w:kern w:val="2"/>
          <w:lang w:val="en-GB"/>
        </w:rPr>
        <w:instrText xml:space="preserve"> HYPERLINK "file:///D:\\Latest\\3GPP\\RAN1\\Docs\\R1-2310635.zip" </w:instrText>
      </w:r>
      <w:r w:rsidRPr="00EB3D26">
        <w:rPr>
          <w:kern w:val="2"/>
          <w:lang w:val="en-GB"/>
        </w:rPr>
        <w:fldChar w:fldCharType="separate"/>
      </w:r>
      <w:r w:rsidRPr="00EB3D26">
        <w:rPr>
          <w:kern w:val="2"/>
          <w:lang w:val="en-GB"/>
        </w:rPr>
        <w:t>R1-2310635</w:t>
      </w:r>
      <w:r w:rsidRPr="00EB3D26">
        <w:rPr>
          <w:kern w:val="2"/>
          <w:lang w:val="en-GB"/>
        </w:rPr>
        <w:fldChar w:fldCharType="end"/>
      </w:r>
      <w:r w:rsidRPr="009326B3">
        <w:rPr>
          <w:kern w:val="2"/>
          <w:lang w:val="en-GB"/>
        </w:rPr>
        <w:t xml:space="preserve"> </w:t>
      </w:r>
      <w:r w:rsidR="009326B3" w:rsidRPr="009326B3">
        <w:rPr>
          <w:kern w:val="2"/>
          <w:lang w:val="en-GB"/>
        </w:rPr>
        <w:t>Updated RAN1 UE features list for Rel-18 NR after RAN1#114</w:t>
      </w:r>
      <w:r>
        <w:rPr>
          <w:kern w:val="2"/>
          <w:lang w:val="en-GB"/>
        </w:rPr>
        <w:t>bis</w:t>
      </w:r>
    </w:p>
    <w:p w14:paraId="31BF8628" w14:textId="56288129" w:rsidR="00FC62B8" w:rsidRDefault="00FC62B8">
      <w:pPr>
        <w:autoSpaceDE/>
        <w:autoSpaceDN/>
        <w:adjustRightInd/>
        <w:snapToGrid/>
        <w:spacing w:after="0"/>
        <w:jc w:val="left"/>
        <w:rPr>
          <w:bCs/>
          <w:lang w:eastAsia="zh-CN"/>
        </w:rPr>
        <w:sectPr w:rsidR="00FC62B8" w:rsidSect="003431B5">
          <w:pgSz w:w="16838" w:h="23811" w:code="8"/>
          <w:pgMar w:top="1440" w:right="1152" w:bottom="1440" w:left="1440" w:header="720" w:footer="720" w:gutter="0"/>
          <w:cols w:space="720"/>
          <w:noEndnote/>
          <w:docGrid w:linePitch="299"/>
        </w:sectPr>
      </w:pPr>
    </w:p>
    <w:p w14:paraId="55129C72" w14:textId="2C96B915" w:rsidR="00C94397" w:rsidRDefault="00C94397">
      <w:pPr>
        <w:pStyle w:val="References"/>
        <w:numPr>
          <w:ilvl w:val="0"/>
          <w:numId w:val="0"/>
        </w:numPr>
        <w:rPr>
          <w:bCs/>
          <w:lang w:eastAsia="zh-CN"/>
        </w:rPr>
      </w:pPr>
    </w:p>
    <w:p w14:paraId="1D3F4DB6" w14:textId="53C7BDFE" w:rsidR="00C94397" w:rsidRPr="00C94397" w:rsidRDefault="00C94397" w:rsidP="00C94397">
      <w:pPr>
        <w:pStyle w:val="Heading1"/>
        <w:numPr>
          <w:ilvl w:val="0"/>
          <w:numId w:val="0"/>
        </w:numPr>
      </w:pPr>
      <w:r w:rsidRPr="00C94397">
        <w:rPr>
          <w:rFonts w:hint="eastAsia"/>
        </w:rPr>
        <w:t>A</w:t>
      </w:r>
      <w:r w:rsidRPr="00C94397">
        <w:t>ppendix</w:t>
      </w:r>
    </w:p>
    <w:bookmarkEnd w:id="3"/>
    <w:bookmarkEnd w:id="7"/>
    <w:bookmarkEnd w:id="8"/>
    <w:bookmarkEnd w:id="9"/>
    <w:p w14:paraId="2C8E4E1D" w14:textId="77777777" w:rsidR="00FB4CB1" w:rsidRDefault="00FB4CB1" w:rsidP="0003572D">
      <w:pPr>
        <w:pStyle w:val="References"/>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89"/>
        <w:gridCol w:w="2032"/>
        <w:gridCol w:w="2147"/>
        <w:gridCol w:w="1286"/>
        <w:gridCol w:w="1156"/>
        <w:gridCol w:w="1228"/>
        <w:gridCol w:w="1499"/>
        <w:gridCol w:w="1334"/>
        <w:gridCol w:w="1442"/>
        <w:gridCol w:w="1441"/>
        <w:gridCol w:w="1449"/>
        <w:gridCol w:w="1864"/>
        <w:gridCol w:w="1923"/>
      </w:tblGrid>
      <w:tr w:rsidR="00C6677A" w:rsidRPr="00A07738" w14:paraId="570B8961"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hideMark/>
          </w:tcPr>
          <w:p w14:paraId="2610D536"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D04F75"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852959"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902043"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327784"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1FE03D"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EA6378" w14:textId="77777777" w:rsidR="00EB3D26" w:rsidRPr="00A07738" w:rsidRDefault="00EB3D26" w:rsidP="00EB3D26">
            <w:pPr>
              <w:pStyle w:val="TAH"/>
              <w:rPr>
                <w:rFonts w:cs="Arial"/>
                <w:color w:val="000000" w:themeColor="text1"/>
                <w:szCs w:val="18"/>
              </w:rPr>
            </w:pPr>
            <w:r w:rsidRPr="00A07738">
              <w:rPr>
                <w:rFonts w:eastAsia="Gulim" w:cs="Arial"/>
                <w:color w:val="000000" w:themeColor="text1"/>
                <w:szCs w:val="18"/>
              </w:rPr>
              <w:t xml:space="preserve">Applicable to </w:t>
            </w:r>
            <w:r w:rsidRPr="00A07738">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5F6CE3C" w14:textId="77777777" w:rsidR="00EB3D26" w:rsidRPr="00A07738" w:rsidRDefault="00EB3D26" w:rsidP="00EB3D26">
            <w:pPr>
              <w:pStyle w:val="TAN"/>
              <w:ind w:left="0" w:firstLine="0"/>
              <w:rPr>
                <w:rFonts w:cs="Arial"/>
                <w:b/>
                <w:color w:val="000000" w:themeColor="text1"/>
                <w:szCs w:val="18"/>
                <w:lang w:eastAsia="ja-JP"/>
              </w:rPr>
            </w:pPr>
            <w:r w:rsidRPr="00A07738">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8528CE5" w14:textId="77777777" w:rsidR="00EB3D26" w:rsidRPr="00A07738" w:rsidRDefault="00EB3D26" w:rsidP="00EB3D26">
            <w:pPr>
              <w:pStyle w:val="TAN"/>
              <w:ind w:left="0" w:firstLine="0"/>
              <w:rPr>
                <w:rFonts w:cs="Arial"/>
                <w:b/>
                <w:color w:val="000000" w:themeColor="text1"/>
                <w:szCs w:val="18"/>
                <w:lang w:eastAsia="ja-JP"/>
              </w:rPr>
            </w:pPr>
            <w:r w:rsidRPr="00A07738">
              <w:rPr>
                <w:rFonts w:cs="Arial"/>
                <w:b/>
                <w:color w:val="000000" w:themeColor="text1"/>
                <w:szCs w:val="18"/>
                <w:lang w:eastAsia="ja-JP"/>
              </w:rPr>
              <w:t>Type</w:t>
            </w:r>
          </w:p>
          <w:p w14:paraId="61F3F066" w14:textId="77777777" w:rsidR="00EB3D26" w:rsidRPr="00A07738" w:rsidRDefault="00EB3D26" w:rsidP="00EB3D26">
            <w:pPr>
              <w:pStyle w:val="TAN"/>
              <w:ind w:left="0" w:firstLine="0"/>
              <w:rPr>
                <w:rFonts w:cs="Arial"/>
                <w:b/>
                <w:color w:val="000000" w:themeColor="text1"/>
                <w:szCs w:val="18"/>
                <w:lang w:eastAsia="ja-JP"/>
              </w:rPr>
            </w:pPr>
            <w:r w:rsidRPr="00A07738">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A76A2"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860F2D"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010186"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A432CC"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83D69AB" w14:textId="77777777" w:rsidR="00EB3D26" w:rsidRPr="00A07738" w:rsidRDefault="00EB3D26" w:rsidP="00EB3D26">
            <w:pPr>
              <w:pStyle w:val="TAH"/>
              <w:rPr>
                <w:rFonts w:cs="Arial"/>
                <w:color w:val="000000" w:themeColor="text1"/>
                <w:szCs w:val="18"/>
              </w:rPr>
            </w:pPr>
            <w:r w:rsidRPr="00A07738">
              <w:rPr>
                <w:rFonts w:cs="Arial"/>
                <w:color w:val="000000" w:themeColor="text1"/>
                <w:szCs w:val="18"/>
              </w:rPr>
              <w:t>Mandatory/Optional</w:t>
            </w:r>
          </w:p>
        </w:tc>
      </w:tr>
      <w:tr w:rsidR="00C6677A" w:rsidRPr="00A07738" w14:paraId="7CC0DCA5"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3A48"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D984" w14:textId="77777777" w:rsidR="00EB3D26" w:rsidRPr="00A07738" w:rsidRDefault="00EB3D26" w:rsidP="00EB3D2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4C15" w14:textId="77777777" w:rsidR="00EB3D26" w:rsidRPr="00A07738" w:rsidRDefault="00EB3D26" w:rsidP="00EB3D26">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Intra-frequency </w:t>
            </w:r>
            <w:r w:rsidRPr="00A07738">
              <w:rPr>
                <w:rFonts w:eastAsia="SimSun" w:cs="Arial"/>
                <w:color w:val="000000" w:themeColor="text1"/>
                <w:szCs w:val="18"/>
                <w:lang w:eastAsia="zh-CN"/>
              </w:rPr>
              <w:t xml:space="preserve">L1 measurement and reports for L1-L2 Triggered Mobility (LTM) </w:t>
            </w:r>
            <w:proofErr w:type="gramStart"/>
            <w:r w:rsidRPr="00A07738">
              <w:rPr>
                <w:rFonts w:eastAsia="SimSun" w:cs="Arial"/>
                <w:color w:val="000000" w:themeColor="text1"/>
                <w:szCs w:val="18"/>
                <w:lang w:eastAsia="zh-CN"/>
              </w:rPr>
              <w:t>procedure</w:t>
            </w:r>
            <w:r w:rsidRPr="00A07738">
              <w:rPr>
                <w:rFonts w:eastAsia="SimSun" w:cs="Arial"/>
                <w:color w:val="000000" w:themeColor="text1"/>
                <w:szCs w:val="18"/>
                <w:highlight w:val="yellow"/>
                <w:lang w:eastAsia="zh-CN"/>
              </w:rPr>
              <w:t>[</w:t>
            </w:r>
            <w:proofErr w:type="gramEnd"/>
            <w:r w:rsidRPr="00A07738">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A522" w14:textId="2AE66078"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r w:rsidRPr="00CC2B81">
              <w:rPr>
                <w:rFonts w:ascii="Arial" w:hAnsi="Arial" w:cs="Arial"/>
                <w:strike/>
                <w:color w:val="FF0000"/>
                <w:sz w:val="18"/>
                <w:szCs w:val="18"/>
                <w:highlight w:val="yellow"/>
              </w:rPr>
              <w:t xml:space="preserve">[RTD &gt; CP and </w:t>
            </w:r>
            <w:r w:rsidRPr="00A07738">
              <w:rPr>
                <w:rFonts w:ascii="Arial" w:hAnsi="Arial" w:cs="Arial"/>
                <w:color w:val="000000" w:themeColor="text1"/>
                <w:sz w:val="18"/>
                <w:szCs w:val="18"/>
                <w:highlight w:val="yellow"/>
              </w:rPr>
              <w:t>RTD &lt;= CP</w:t>
            </w:r>
            <w:r w:rsidRPr="00CC2B81">
              <w:rPr>
                <w:rFonts w:ascii="Arial" w:hAnsi="Arial" w:cs="Arial"/>
                <w:strike/>
                <w:color w:val="FF0000"/>
                <w:sz w:val="18"/>
                <w:szCs w:val="18"/>
                <w:highlight w:val="yellow"/>
              </w:rPr>
              <w:t>]</w:t>
            </w:r>
            <w:r w:rsidRPr="00A07738">
              <w:rPr>
                <w:rFonts w:ascii="Arial" w:hAnsi="Arial" w:cs="Arial"/>
                <w:color w:val="000000" w:themeColor="text1"/>
                <w:sz w:val="18"/>
                <w:szCs w:val="18"/>
              </w:rPr>
              <w:t xml:space="preserve"> intra-frequency L1- RSRP measurement and reporting based on SSB(s) of candidate cell(s) </w:t>
            </w:r>
          </w:p>
          <w:p w14:paraId="7849EB94" w14:textId="69773A1C"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2. Maximum number of RRC configured candidate cells for intra-frequency L1-RSRP measurement</w:t>
            </w:r>
          </w:p>
          <w:p w14:paraId="46DF91FD"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09F06F41" w14:textId="1DFD3D69"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4. Support of up to L candidate cells and M beams in one report where a SSBRI-RSRP pair is used for each beam report for intra-frequency L1-RSRP measurement  </w:t>
            </w:r>
          </w:p>
          <w:p w14:paraId="1C7BE618" w14:textId="0DAC159E" w:rsidR="00EB3D26" w:rsidRDefault="00EB3D26" w:rsidP="00EB3D26">
            <w:pPr>
              <w:rPr>
                <w:rFonts w:ascii="Arial" w:hAnsi="Arial" w:cs="Arial"/>
                <w:color w:val="000000" w:themeColor="text1"/>
                <w:sz w:val="18"/>
                <w:szCs w:val="18"/>
              </w:rPr>
            </w:pPr>
            <w:r w:rsidRPr="00CC2B81">
              <w:rPr>
                <w:rFonts w:ascii="Arial" w:hAnsi="Arial" w:cs="Arial"/>
                <w:strike/>
                <w:color w:val="FF0000"/>
                <w:sz w:val="18"/>
                <w:szCs w:val="18"/>
                <w:highlight w:val="yellow"/>
              </w:rPr>
              <w:t>[</w:t>
            </w:r>
            <w:r w:rsidRPr="00A07738">
              <w:rPr>
                <w:rFonts w:ascii="Arial" w:hAnsi="Arial" w:cs="Arial"/>
                <w:color w:val="000000" w:themeColor="text1"/>
                <w:sz w:val="18"/>
                <w:szCs w:val="18"/>
                <w:highlight w:val="yellow"/>
              </w:rPr>
              <w:t>5. The max number of SSB resources configured to measure L1-RSRP within a slot with candidate cells</w:t>
            </w:r>
            <w:r w:rsidR="00F53F07">
              <w:rPr>
                <w:rFonts w:ascii="Arial" w:hAnsi="Arial" w:cs="Arial"/>
                <w:color w:val="000000" w:themeColor="text1"/>
                <w:sz w:val="18"/>
                <w:szCs w:val="18"/>
                <w:highlight w:val="yellow"/>
              </w:rPr>
              <w:t xml:space="preserve"> </w:t>
            </w:r>
            <w:r w:rsidR="00F53F07" w:rsidRPr="00F53F07">
              <w:rPr>
                <w:rFonts w:ascii="Arial" w:hAnsi="Arial" w:cs="Arial"/>
                <w:strike/>
                <w:color w:val="FF0000"/>
                <w:sz w:val="18"/>
                <w:szCs w:val="18"/>
                <w:highlight w:val="yellow"/>
              </w:rPr>
              <w:t>and serving cell</w:t>
            </w:r>
            <w:r w:rsidRPr="00A07738">
              <w:rPr>
                <w:rFonts w:ascii="Arial" w:hAnsi="Arial" w:cs="Arial"/>
                <w:color w:val="000000" w:themeColor="text1"/>
                <w:sz w:val="18"/>
                <w:szCs w:val="18"/>
                <w:highlight w:val="yellow"/>
              </w:rPr>
              <w:t xml:space="preserve"> across all </w:t>
            </w:r>
            <w:proofErr w:type="gramStart"/>
            <w:r w:rsidRPr="00A07738">
              <w:rPr>
                <w:rFonts w:ascii="Arial" w:hAnsi="Arial" w:cs="Arial"/>
                <w:color w:val="000000" w:themeColor="text1"/>
                <w:sz w:val="18"/>
                <w:szCs w:val="18"/>
                <w:highlight w:val="yellow"/>
              </w:rPr>
              <w:t xml:space="preserve">CC </w:t>
            </w:r>
            <w:r w:rsidRPr="00CC2B81">
              <w:rPr>
                <w:rFonts w:ascii="Arial" w:hAnsi="Arial" w:cs="Arial"/>
                <w:strike/>
                <w:color w:val="FF0000"/>
                <w:sz w:val="18"/>
                <w:szCs w:val="18"/>
                <w:highlight w:val="yellow"/>
              </w:rPr>
              <w:t>]</w:t>
            </w:r>
            <w:proofErr w:type="gramEnd"/>
          </w:p>
          <w:p w14:paraId="689A8DCF" w14:textId="5F6827D9" w:rsidR="00CC2B81" w:rsidRPr="00A07738" w:rsidRDefault="00E103D1" w:rsidP="00E103D1">
            <w:pPr>
              <w:rPr>
                <w:rFonts w:ascii="Arial" w:hAnsi="Arial" w:cs="Arial"/>
                <w:color w:val="000000" w:themeColor="text1"/>
                <w:sz w:val="18"/>
                <w:szCs w:val="18"/>
              </w:rPr>
            </w:pPr>
            <w:r w:rsidRPr="00AC1194">
              <w:rPr>
                <w:rFonts w:ascii="Arial" w:hAnsi="Arial" w:cs="Arial"/>
                <w:color w:val="FF0000"/>
                <w:sz w:val="18"/>
                <w:szCs w:val="18"/>
              </w:rPr>
              <w:t>6. The max number of SSB resources configured to measure L1-RSRP across all the candidate cells</w:t>
            </w:r>
            <w:r w:rsidR="00F53F07">
              <w:rPr>
                <w:rFonts w:ascii="Arial" w:hAnsi="Arial" w:cs="Arial"/>
                <w:color w:val="FF0000"/>
                <w:sz w:val="18"/>
                <w:szCs w:val="18"/>
              </w:rPr>
              <w:t xml:space="preserve"> </w:t>
            </w:r>
            <w:r w:rsidR="00F53F07" w:rsidRPr="00F53F07">
              <w:rPr>
                <w:rFonts w:ascii="Arial" w:hAnsi="Arial" w:cs="Arial"/>
                <w:strike/>
                <w:color w:val="FF0000"/>
                <w:sz w:val="18"/>
                <w:szCs w:val="18"/>
              </w:rPr>
              <w:t>and serving cell</w:t>
            </w:r>
            <w:r w:rsidRPr="00AC1194">
              <w:rPr>
                <w:rFonts w:ascii="Arial" w:hAnsi="Arial" w:cs="Arial"/>
                <w:color w:val="FF0000"/>
                <w:sz w:val="18"/>
                <w:szCs w:val="18"/>
              </w:rPr>
              <w:t xml:space="preserve"> </w:t>
            </w:r>
            <w:r>
              <w:rPr>
                <w:rFonts w:ascii="Arial" w:hAnsi="Arial" w:cs="Arial"/>
                <w:color w:val="FF0000"/>
                <w:sz w:val="18"/>
                <w:szCs w:val="18"/>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2B4C" w14:textId="77777777" w:rsidR="00EB3D26" w:rsidRPr="00A07738" w:rsidRDefault="00EB3D26" w:rsidP="00EB3D26">
            <w:pPr>
              <w:pStyle w:val="TAL"/>
              <w:rPr>
                <w:rFonts w:eastAsia="MS Mincho" w:cs="Arial"/>
                <w:color w:val="000000" w:themeColor="text1"/>
                <w:szCs w:val="18"/>
                <w:lang w:eastAsia="ja-JP"/>
              </w:rPr>
            </w:pPr>
            <w:r w:rsidRPr="00A07738">
              <w:rPr>
                <w:rFonts w:eastAsia="MS Mincho"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C811" w14:textId="77777777" w:rsidR="00EB3D26" w:rsidRPr="00A07738" w:rsidRDefault="00EB3D26" w:rsidP="00EB3D2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1CA0"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B080E" w14:textId="77777777" w:rsidR="00EB3D26" w:rsidRPr="00A07738" w:rsidRDefault="00EB3D26" w:rsidP="00EB3D2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EA70" w14:textId="43601C7A" w:rsidR="00EB3D26" w:rsidRPr="00A07738" w:rsidRDefault="00EB3D26" w:rsidP="00EB3D26">
            <w:pPr>
              <w:pStyle w:val="TAL"/>
              <w:rPr>
                <w:rFonts w:eastAsia="SimSun" w:cs="Arial"/>
                <w:color w:val="000000" w:themeColor="text1"/>
                <w:szCs w:val="18"/>
                <w:lang w:eastAsia="zh-CN"/>
              </w:rPr>
            </w:pPr>
            <w:r w:rsidRPr="00F53F07">
              <w:rPr>
                <w:rFonts w:eastAsia="SimSun" w:cs="Arial"/>
                <w:strike/>
                <w:color w:val="FF0000"/>
                <w:szCs w:val="18"/>
                <w:highlight w:val="yellow"/>
                <w:lang w:eastAsia="zh-CN"/>
              </w:rPr>
              <w:t>[</w:t>
            </w:r>
            <w:r w:rsidRPr="00A07738">
              <w:rPr>
                <w:rFonts w:eastAsia="SimSun" w:cs="Arial"/>
                <w:color w:val="000000" w:themeColor="text1"/>
                <w:szCs w:val="18"/>
                <w:highlight w:val="yellow"/>
                <w:lang w:eastAsia="zh-CN"/>
              </w:rPr>
              <w:t>Per band</w:t>
            </w:r>
            <w:r w:rsidR="00F53F07" w:rsidRPr="00F53F07">
              <w:rPr>
                <w:rFonts w:eastAsia="SimSun" w:cs="Arial" w:hint="eastAsia"/>
                <w:strike/>
                <w:color w:val="FF0000"/>
                <w:szCs w:val="18"/>
                <w:highlight w:val="yellow"/>
                <w:lang w:eastAsia="zh-CN"/>
              </w:rPr>
              <w:t>/</w:t>
            </w:r>
            <w:r w:rsidR="00F53F07" w:rsidRPr="00F53F07">
              <w:rPr>
                <w:rFonts w:eastAsia="SimSun" w:cs="Arial"/>
                <w:strike/>
                <w:color w:val="FF0000"/>
                <w:szCs w:val="18"/>
                <w:highlight w:val="yellow"/>
                <w:lang w:eastAsia="zh-CN"/>
              </w:rPr>
              <w:t>BC</w:t>
            </w:r>
            <w:r w:rsidRPr="00F53F07">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8D25"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C911"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5822"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EAB6" w14:textId="562D83C1"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Component 2 candidate values: {1,2,3,4,5,6,7,8}</w:t>
            </w:r>
          </w:p>
          <w:p w14:paraId="48C14A91" w14:textId="77777777" w:rsidR="00EB3D26" w:rsidRPr="00A07738" w:rsidRDefault="00EB3D26" w:rsidP="00EB3D26">
            <w:pPr>
              <w:rPr>
                <w:rFonts w:ascii="Arial" w:hAnsi="Arial" w:cs="Arial"/>
                <w:color w:val="000000" w:themeColor="text1"/>
                <w:sz w:val="18"/>
                <w:szCs w:val="18"/>
              </w:rPr>
            </w:pPr>
          </w:p>
          <w:p w14:paraId="3A567FA8" w14:textId="2B2473BB"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highlight w:val="yellow"/>
              </w:rPr>
              <w:t>[Component 3 candidate values: {1,2,3,4,5,6,7, 8}]</w:t>
            </w:r>
          </w:p>
          <w:p w14:paraId="236C27D9" w14:textId="77777777" w:rsidR="00EB3D26" w:rsidRPr="00A07738" w:rsidRDefault="00EB3D26" w:rsidP="00EB3D26">
            <w:pPr>
              <w:rPr>
                <w:rFonts w:ascii="Arial" w:hAnsi="Arial" w:cs="Arial"/>
                <w:color w:val="000000" w:themeColor="text1"/>
                <w:sz w:val="18"/>
                <w:szCs w:val="18"/>
              </w:rPr>
            </w:pPr>
          </w:p>
          <w:p w14:paraId="0741852E"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4 candidate values: </w:t>
            </w:r>
          </w:p>
          <w:p w14:paraId="779EE4EA" w14:textId="0E3CEA03"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L: {1, 2,3,4}</w:t>
            </w:r>
          </w:p>
          <w:p w14:paraId="25C0CF7C" w14:textId="51EA1E13"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M: {1, 2,3,4}</w:t>
            </w:r>
          </w:p>
          <w:p w14:paraId="70E47FDE" w14:textId="1D90A675"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{1,2,3,4</w:t>
            </w:r>
            <w:r w:rsidRPr="00A07738">
              <w:rPr>
                <w:rFonts w:ascii="Arial" w:hAnsi="Arial" w:cs="Arial"/>
                <w:color w:val="000000" w:themeColor="text1"/>
                <w:sz w:val="18"/>
                <w:szCs w:val="18"/>
                <w:highlight w:val="yellow"/>
              </w:rPr>
              <w:t>[, 6, 8, 9, 12, 16]</w:t>
            </w:r>
            <w:r w:rsidRPr="00A07738">
              <w:rPr>
                <w:rFonts w:ascii="Arial" w:hAnsi="Arial" w:cs="Arial"/>
                <w:color w:val="000000" w:themeColor="text1"/>
                <w:sz w:val="18"/>
                <w:szCs w:val="18"/>
              </w:rPr>
              <w:t>}</w:t>
            </w:r>
          </w:p>
          <w:p w14:paraId="090A4DDB" w14:textId="77777777" w:rsidR="00EB3D26" w:rsidRPr="00A07738" w:rsidRDefault="00EB3D26" w:rsidP="00EB3D26">
            <w:pPr>
              <w:pStyle w:val="TAL"/>
              <w:rPr>
                <w:rFonts w:cs="Arial"/>
                <w:color w:val="000000" w:themeColor="text1"/>
                <w:szCs w:val="18"/>
                <w:highlight w:val="yellow"/>
              </w:rPr>
            </w:pPr>
          </w:p>
          <w:p w14:paraId="619A0004" w14:textId="77777777" w:rsidR="00EB3D26" w:rsidRDefault="00EB3D26" w:rsidP="00EB3D26">
            <w:pPr>
              <w:pStyle w:val="TAL"/>
              <w:rPr>
                <w:rFonts w:cs="Arial"/>
                <w:color w:val="000000" w:themeColor="text1"/>
                <w:szCs w:val="18"/>
              </w:rPr>
            </w:pPr>
            <w:r w:rsidRPr="00CC2B81">
              <w:rPr>
                <w:rFonts w:cs="Arial"/>
                <w:strike/>
                <w:color w:val="FF0000"/>
                <w:szCs w:val="18"/>
                <w:highlight w:val="yellow"/>
              </w:rPr>
              <w:t>[</w:t>
            </w:r>
            <w:r w:rsidRPr="00A07738">
              <w:rPr>
                <w:rFonts w:cs="Arial"/>
                <w:color w:val="000000" w:themeColor="text1"/>
                <w:szCs w:val="18"/>
                <w:highlight w:val="yellow"/>
              </w:rPr>
              <w:t>Component 5 candidate values: {1,2,4,8}</w:t>
            </w:r>
            <w:r w:rsidRPr="00CC2B81">
              <w:rPr>
                <w:rFonts w:cs="Arial"/>
                <w:strike/>
                <w:color w:val="FF0000"/>
                <w:szCs w:val="18"/>
                <w:highlight w:val="yellow"/>
              </w:rPr>
              <w:t>]</w:t>
            </w:r>
          </w:p>
          <w:p w14:paraId="6BFF8233" w14:textId="77777777" w:rsidR="00CC2B81" w:rsidRDefault="00CC2B81" w:rsidP="00EB3D26">
            <w:pPr>
              <w:pStyle w:val="TAL"/>
              <w:rPr>
                <w:rFonts w:cs="Arial"/>
                <w:color w:val="000000" w:themeColor="text1"/>
                <w:szCs w:val="18"/>
              </w:rPr>
            </w:pPr>
          </w:p>
          <w:p w14:paraId="5703C165" w14:textId="77777777" w:rsidR="00E103D1" w:rsidRPr="00F53F07" w:rsidRDefault="00E103D1" w:rsidP="00E103D1">
            <w:pPr>
              <w:pStyle w:val="TAL"/>
              <w:rPr>
                <w:rFonts w:cs="Arial"/>
                <w:color w:val="FF0000"/>
                <w:szCs w:val="18"/>
                <w:lang w:eastAsia="zh-CN"/>
              </w:rPr>
            </w:pPr>
            <w:r w:rsidRPr="00F53F07">
              <w:rPr>
                <w:rFonts w:cs="Arial"/>
                <w:color w:val="FF0000"/>
                <w:szCs w:val="18"/>
                <w:lang w:eastAsia="zh-CN"/>
              </w:rPr>
              <w:t xml:space="preserve">Component </w:t>
            </w:r>
            <w:r w:rsidRPr="00F53F07">
              <w:rPr>
                <w:rFonts w:cs="Arial"/>
                <w:strike/>
                <w:color w:val="FF0000"/>
                <w:szCs w:val="18"/>
                <w:lang w:eastAsia="zh-CN"/>
              </w:rPr>
              <w:t>8</w:t>
            </w:r>
            <w:r w:rsidRPr="00F53F07">
              <w:rPr>
                <w:rFonts w:cs="Arial"/>
                <w:color w:val="FF0000"/>
                <w:szCs w:val="18"/>
                <w:lang w:eastAsia="zh-CN"/>
              </w:rPr>
              <w:t xml:space="preserve"> 6</w:t>
            </w:r>
          </w:p>
          <w:p w14:paraId="461F1722" w14:textId="77777777" w:rsidR="00E103D1" w:rsidRPr="00F53F07" w:rsidRDefault="00E103D1" w:rsidP="00E103D1">
            <w:pPr>
              <w:pStyle w:val="TAL"/>
              <w:rPr>
                <w:rFonts w:cs="Arial"/>
                <w:color w:val="FF0000"/>
                <w:szCs w:val="18"/>
                <w:lang w:eastAsia="zh-CN"/>
              </w:rPr>
            </w:pPr>
            <w:r w:rsidRPr="00F53F07">
              <w:rPr>
                <w:rFonts w:cs="Arial"/>
                <w:color w:val="FF0000"/>
                <w:szCs w:val="18"/>
                <w:lang w:eastAsia="zh-CN"/>
              </w:rPr>
              <w:t>candidate values:</w:t>
            </w:r>
          </w:p>
          <w:p w14:paraId="31C74C38" w14:textId="77777777" w:rsidR="00E103D1" w:rsidRPr="00F53F07" w:rsidRDefault="00E103D1" w:rsidP="00E103D1">
            <w:pPr>
              <w:pStyle w:val="TAL"/>
              <w:rPr>
                <w:rFonts w:cs="Arial"/>
                <w:color w:val="FF0000"/>
                <w:szCs w:val="18"/>
                <w:lang w:eastAsia="zh-CN"/>
              </w:rPr>
            </w:pPr>
            <w:r w:rsidRPr="00F53F07">
              <w:rPr>
                <w:rFonts w:cs="Arial"/>
                <w:color w:val="FF0000"/>
                <w:szCs w:val="18"/>
                <w:lang w:eastAsia="zh-CN"/>
              </w:rPr>
              <w:t>{2,4,8,12,16,32,64}</w:t>
            </w:r>
          </w:p>
          <w:p w14:paraId="2A9CA8C8" w14:textId="77777777" w:rsidR="00E103D1" w:rsidRPr="00E103D1" w:rsidRDefault="00E103D1" w:rsidP="00EB3D26">
            <w:pPr>
              <w:pStyle w:val="TAL"/>
              <w:rPr>
                <w:rFonts w:cs="Arial"/>
                <w:color w:val="000000" w:themeColor="text1"/>
                <w:szCs w:val="18"/>
              </w:rPr>
            </w:pPr>
          </w:p>
          <w:p w14:paraId="24491806" w14:textId="49CDB1B0" w:rsidR="00CC2B81" w:rsidRDefault="00CC2B81" w:rsidP="00CC2B81">
            <w:pPr>
              <w:pStyle w:val="TAL"/>
              <w:rPr>
                <w:rFonts w:cs="Arial"/>
                <w:color w:val="FF0000"/>
                <w:szCs w:val="18"/>
                <w:lang w:eastAsia="x-none"/>
              </w:rPr>
            </w:pPr>
            <w:r w:rsidRPr="00F73E13">
              <w:rPr>
                <w:rFonts w:cs="Arial"/>
                <w:color w:val="FF0000"/>
                <w:szCs w:val="18"/>
                <w:lang w:eastAsia="x-none"/>
              </w:rPr>
              <w:t>N</w:t>
            </w:r>
            <w:r w:rsidR="004D0188">
              <w:rPr>
                <w:rFonts w:cs="Arial"/>
                <w:color w:val="FF0000"/>
                <w:szCs w:val="18"/>
                <w:lang w:eastAsia="x-none"/>
              </w:rPr>
              <w:t>ote: The component 5</w:t>
            </w:r>
            <w:r w:rsidRPr="00F73E13">
              <w:rPr>
                <w:rFonts w:cs="Arial"/>
                <w:color w:val="FF0000"/>
                <w:szCs w:val="18"/>
                <w:lang w:eastAsia="x-none"/>
              </w:rPr>
              <w:t xml:space="preserve"> </w:t>
            </w:r>
            <w:r w:rsidR="00852934">
              <w:rPr>
                <w:rFonts w:cs="Arial"/>
                <w:color w:val="FF0000"/>
                <w:szCs w:val="18"/>
                <w:lang w:eastAsia="x-none"/>
              </w:rPr>
              <w:t xml:space="preserve">and component 6 </w:t>
            </w:r>
            <w:r w:rsidRPr="00F73E13">
              <w:rPr>
                <w:rFonts w:cs="Arial"/>
                <w:color w:val="FF0000"/>
                <w:szCs w:val="18"/>
                <w:lang w:eastAsia="x-none"/>
              </w:rPr>
              <w:t xml:space="preserve">are also counted in </w:t>
            </w:r>
            <w:r w:rsidR="00852934">
              <w:rPr>
                <w:rFonts w:cs="Arial"/>
                <w:color w:val="FF0000"/>
                <w:szCs w:val="18"/>
                <w:lang w:eastAsia="x-none"/>
              </w:rPr>
              <w:t xml:space="preserve">component 1 and component 2 of </w:t>
            </w:r>
            <w:r w:rsidRPr="00F73E13">
              <w:rPr>
                <w:rFonts w:cs="Arial"/>
                <w:color w:val="FF0000"/>
                <w:szCs w:val="18"/>
                <w:lang w:eastAsia="x-none"/>
              </w:rPr>
              <w:t>FG16-1g/16-1g-1</w:t>
            </w:r>
          </w:p>
          <w:p w14:paraId="6BE0B032" w14:textId="77777777" w:rsidR="00CC2B81" w:rsidRDefault="00CC2B81" w:rsidP="00EB3D26">
            <w:pPr>
              <w:pStyle w:val="TAL"/>
              <w:rPr>
                <w:rFonts w:cs="Arial"/>
                <w:color w:val="000000" w:themeColor="text1"/>
                <w:szCs w:val="18"/>
              </w:rPr>
            </w:pPr>
          </w:p>
          <w:p w14:paraId="6B5974BE" w14:textId="72D437D5" w:rsidR="00DB14C6" w:rsidRPr="00CC2B81" w:rsidRDefault="00DB14C6" w:rsidP="00DB14C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80FA"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C6677A" w:rsidRPr="00A07738" w14:paraId="70CFAAA8"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DA061"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553A" w14:textId="77777777" w:rsidR="00EB3D26" w:rsidRPr="00A07738" w:rsidRDefault="00EB3D26" w:rsidP="00EB3D2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3715" w14:textId="0C86D34D" w:rsidR="00EB3D26" w:rsidRPr="00A07738" w:rsidRDefault="00EB3D26" w:rsidP="00EB3D26">
            <w:pPr>
              <w:pStyle w:val="TAL"/>
              <w:rPr>
                <w:rFonts w:eastAsia="SimSun" w:cs="Arial"/>
                <w:color w:val="000000" w:themeColor="text1"/>
                <w:szCs w:val="18"/>
                <w:lang w:val="en-US" w:eastAsia="zh-CN"/>
              </w:rPr>
            </w:pPr>
            <w:r w:rsidRPr="00A07738">
              <w:rPr>
                <w:rFonts w:eastAsia="SimSun" w:cs="Arial"/>
                <w:color w:val="000000" w:themeColor="text1"/>
                <w:szCs w:val="18"/>
                <w:lang w:eastAsia="zh-CN"/>
              </w:rPr>
              <w:t xml:space="preserve">Inter-frequency L1 measurement and reports for L1-L2 Triggered Mobility (LTM) </w:t>
            </w:r>
            <w:proofErr w:type="gramStart"/>
            <w:r w:rsidRPr="00A07738">
              <w:rPr>
                <w:rFonts w:eastAsia="SimSun" w:cs="Arial"/>
                <w:color w:val="000000" w:themeColor="text1"/>
                <w:szCs w:val="18"/>
                <w:lang w:eastAsia="zh-CN"/>
              </w:rPr>
              <w:t>procedure</w:t>
            </w:r>
            <w:r w:rsidRPr="00A07738">
              <w:rPr>
                <w:rFonts w:eastAsia="SimSun" w:cs="Arial"/>
                <w:color w:val="000000" w:themeColor="text1"/>
                <w:szCs w:val="18"/>
                <w:highlight w:val="yellow"/>
                <w:lang w:eastAsia="zh-CN"/>
              </w:rPr>
              <w:t>[</w:t>
            </w:r>
            <w:proofErr w:type="gramEnd"/>
            <w:r w:rsidRPr="00A07738">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167E" w14:textId="06DD9B8D"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inter- frequency L1- RSRP measurement </w:t>
            </w:r>
            <w:r w:rsidRPr="00CC2B81">
              <w:rPr>
                <w:rFonts w:ascii="Arial" w:hAnsi="Arial" w:cs="Arial"/>
                <w:strike/>
                <w:color w:val="FF0000"/>
                <w:sz w:val="18"/>
                <w:szCs w:val="18"/>
                <w:highlight w:val="yellow"/>
              </w:rPr>
              <w:t>[</w:t>
            </w:r>
            <w:r w:rsidRPr="00A07738">
              <w:rPr>
                <w:rFonts w:ascii="Arial" w:hAnsi="Arial" w:cs="Arial"/>
                <w:color w:val="000000" w:themeColor="text1"/>
                <w:sz w:val="18"/>
                <w:szCs w:val="18"/>
                <w:highlight w:val="yellow"/>
              </w:rPr>
              <w:t xml:space="preserve">with </w:t>
            </w:r>
            <w:r w:rsidRPr="00CC2B81">
              <w:rPr>
                <w:rFonts w:ascii="Arial" w:hAnsi="Arial" w:cs="Arial"/>
                <w:strike/>
                <w:color w:val="FF0000"/>
                <w:sz w:val="18"/>
                <w:szCs w:val="18"/>
                <w:highlight w:val="yellow"/>
              </w:rPr>
              <w:t xml:space="preserve">and/or without </w:t>
            </w:r>
            <w:r w:rsidRPr="00A07738">
              <w:rPr>
                <w:rFonts w:ascii="Arial" w:hAnsi="Arial" w:cs="Arial"/>
                <w:color w:val="000000" w:themeColor="text1"/>
                <w:sz w:val="18"/>
                <w:szCs w:val="18"/>
                <w:highlight w:val="yellow"/>
              </w:rPr>
              <w:t>gap</w:t>
            </w:r>
            <w:r w:rsidRPr="00CC2B81">
              <w:rPr>
                <w:rFonts w:ascii="Arial" w:hAnsi="Arial" w:cs="Arial"/>
                <w:strike/>
                <w:color w:val="000000" w:themeColor="text1"/>
                <w:sz w:val="18"/>
                <w:szCs w:val="18"/>
                <w:highlight w:val="yellow"/>
              </w:rPr>
              <w:t>]</w:t>
            </w:r>
            <w:r w:rsidRPr="00A07738">
              <w:rPr>
                <w:rFonts w:ascii="Arial" w:hAnsi="Arial" w:cs="Arial"/>
                <w:color w:val="000000" w:themeColor="text1"/>
                <w:sz w:val="18"/>
                <w:szCs w:val="18"/>
              </w:rPr>
              <w:t xml:space="preserve"> and reporting based on SSB(s) of candidate cell(s) </w:t>
            </w:r>
          </w:p>
          <w:p w14:paraId="7779AEE5" w14:textId="77777777" w:rsidR="00EB3D26" w:rsidRPr="00A07738" w:rsidRDefault="00EB3D26" w:rsidP="00EB3D26">
            <w:pPr>
              <w:rPr>
                <w:rFonts w:ascii="Arial" w:hAnsi="Arial" w:cs="Arial"/>
                <w:strike/>
                <w:color w:val="000000" w:themeColor="text1"/>
                <w:sz w:val="18"/>
                <w:szCs w:val="18"/>
              </w:rPr>
            </w:pPr>
            <w:r w:rsidRPr="00A07738">
              <w:rPr>
                <w:rFonts w:ascii="Arial" w:hAnsi="Arial" w:cs="Arial"/>
                <w:color w:val="000000" w:themeColor="text1"/>
                <w:sz w:val="18"/>
                <w:szCs w:val="18"/>
              </w:rPr>
              <w:t>2. Maximum number of RRC configured candidate cells for intra- and inter-frequency L1-RSRP measurement</w:t>
            </w:r>
          </w:p>
          <w:p w14:paraId="12378034"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763E0BDA"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p w14:paraId="4559968B" w14:textId="17B44C7D" w:rsidR="00EB3D26" w:rsidRPr="00A07738" w:rsidRDefault="00EB3D26" w:rsidP="00EB3D26">
            <w:pPr>
              <w:rPr>
                <w:rFonts w:ascii="Arial" w:hAnsi="Arial" w:cs="Arial"/>
                <w:color w:val="000000" w:themeColor="text1"/>
                <w:sz w:val="18"/>
                <w:szCs w:val="18"/>
                <w:highlight w:val="yellow"/>
              </w:rPr>
            </w:pPr>
            <w:r w:rsidRPr="00CC2B81">
              <w:rPr>
                <w:rFonts w:ascii="Arial" w:hAnsi="Arial" w:cs="Arial"/>
                <w:strike/>
                <w:color w:val="FF0000"/>
                <w:sz w:val="18"/>
                <w:szCs w:val="18"/>
                <w:highlight w:val="yellow"/>
              </w:rPr>
              <w:t>[</w:t>
            </w:r>
            <w:r w:rsidRPr="00A07738">
              <w:rPr>
                <w:rFonts w:ascii="Arial" w:hAnsi="Arial" w:cs="Arial"/>
                <w:color w:val="000000" w:themeColor="text1"/>
                <w:sz w:val="18"/>
                <w:szCs w:val="18"/>
                <w:highlight w:val="yellow"/>
              </w:rPr>
              <w:t xml:space="preserve">5. The max number of SSB resources configured to measure L1-RSRP within a slot with candidate cells </w:t>
            </w:r>
            <w:r w:rsidR="00A350AD" w:rsidRPr="00F53F07">
              <w:rPr>
                <w:rFonts w:ascii="Arial" w:hAnsi="Arial" w:cs="Arial"/>
                <w:strike/>
                <w:color w:val="FF0000"/>
                <w:sz w:val="18"/>
                <w:szCs w:val="18"/>
                <w:highlight w:val="yellow"/>
              </w:rPr>
              <w:t>and serving cell</w:t>
            </w:r>
            <w:r w:rsidR="00A350AD" w:rsidRPr="00A07738">
              <w:rPr>
                <w:rFonts w:ascii="Arial" w:hAnsi="Arial" w:cs="Arial"/>
                <w:color w:val="000000" w:themeColor="text1"/>
                <w:sz w:val="18"/>
                <w:szCs w:val="18"/>
                <w:highlight w:val="yellow"/>
              </w:rPr>
              <w:t xml:space="preserve"> </w:t>
            </w:r>
            <w:r w:rsidRPr="00A07738">
              <w:rPr>
                <w:rFonts w:ascii="Arial" w:hAnsi="Arial" w:cs="Arial"/>
                <w:color w:val="000000" w:themeColor="text1"/>
                <w:sz w:val="18"/>
                <w:szCs w:val="18"/>
                <w:highlight w:val="yellow"/>
              </w:rPr>
              <w:t>across all CC for intra- and inter-frequency L1-RSRP measurement</w:t>
            </w:r>
          </w:p>
          <w:p w14:paraId="18F11F27" w14:textId="100350D3"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highlight w:val="yellow"/>
              </w:rPr>
              <w:t>6. The max number of SSB resources configured to measure L1-RSRP across all the candidate cells</w:t>
            </w:r>
            <w:r w:rsidR="00A350AD" w:rsidRPr="00F53F07">
              <w:rPr>
                <w:rFonts w:ascii="Arial" w:hAnsi="Arial" w:cs="Arial"/>
                <w:strike/>
                <w:color w:val="FF0000"/>
                <w:sz w:val="18"/>
                <w:szCs w:val="18"/>
                <w:highlight w:val="yellow"/>
              </w:rPr>
              <w:t xml:space="preserve"> and serving cell</w:t>
            </w:r>
            <w:r w:rsidRPr="00A07738">
              <w:rPr>
                <w:rFonts w:ascii="Arial" w:hAnsi="Arial" w:cs="Arial"/>
                <w:color w:val="000000" w:themeColor="text1"/>
                <w:sz w:val="18"/>
                <w:szCs w:val="18"/>
                <w:highlight w:val="yellow"/>
              </w:rPr>
              <w:t xml:space="preserve"> for intra- and inter-frequency L1-RSRP measurement</w:t>
            </w:r>
            <w:r w:rsidRPr="00CC2B81">
              <w:rPr>
                <w:rFonts w:ascii="Arial" w:hAnsi="Arial" w:cs="Arial"/>
                <w:strike/>
                <w:color w:val="FF0000"/>
                <w:sz w:val="18"/>
                <w:szCs w:val="18"/>
                <w:highlight w:val="yellow"/>
              </w:rPr>
              <w:t>]</w:t>
            </w:r>
          </w:p>
          <w:p w14:paraId="46B3993F" w14:textId="77777777" w:rsidR="00EB3D26" w:rsidRDefault="00EB3D26" w:rsidP="00EB3D26">
            <w:pPr>
              <w:rPr>
                <w:rFonts w:ascii="Arial" w:hAnsi="Arial" w:cs="Arial"/>
                <w:color w:val="000000" w:themeColor="text1"/>
                <w:sz w:val="18"/>
                <w:szCs w:val="18"/>
              </w:rPr>
            </w:pPr>
          </w:p>
          <w:p w14:paraId="00951DF9" w14:textId="77777777" w:rsidR="00B55B8E" w:rsidRPr="00C47B80" w:rsidRDefault="00B55B8E" w:rsidP="00B55B8E">
            <w:pPr>
              <w:rPr>
                <w:rFonts w:ascii="Arial" w:hAnsi="Arial" w:cs="Arial"/>
                <w:color w:val="FF0000"/>
                <w:sz w:val="18"/>
                <w:szCs w:val="18"/>
                <w:lang w:eastAsia="x-none"/>
              </w:rPr>
            </w:pPr>
            <w:r>
              <w:rPr>
                <w:rFonts w:ascii="Arial" w:hAnsi="Arial" w:cs="Arial"/>
                <w:color w:val="FF0000"/>
                <w:sz w:val="18"/>
                <w:szCs w:val="18"/>
                <w:lang w:eastAsia="x-none"/>
              </w:rPr>
              <w:t>7</w:t>
            </w:r>
            <w:r w:rsidRPr="00C47B80">
              <w:rPr>
                <w:rFonts w:ascii="Arial" w:hAnsi="Arial" w:cs="Arial"/>
                <w:color w:val="FF0000"/>
                <w:sz w:val="18"/>
                <w:szCs w:val="18"/>
                <w:lang w:eastAsia="x-none"/>
              </w:rPr>
              <w:t>.The max number of frequency</w:t>
            </w:r>
            <w:r>
              <w:rPr>
                <w:rFonts w:ascii="Arial" w:hAnsi="Arial" w:cs="Arial"/>
                <w:color w:val="FF0000"/>
                <w:sz w:val="18"/>
                <w:szCs w:val="18"/>
                <w:lang w:eastAsia="x-none"/>
              </w:rPr>
              <w:t xml:space="preserve"> </w:t>
            </w:r>
            <w:r w:rsidRPr="00C47B80">
              <w:rPr>
                <w:rFonts w:ascii="Arial" w:hAnsi="Arial" w:cs="Arial"/>
                <w:color w:val="FF0000"/>
                <w:sz w:val="18"/>
                <w:szCs w:val="18"/>
                <w:lang w:eastAsia="x-none"/>
              </w:rPr>
              <w:t>layers configured to measure L1-RSRP for inter-frequency case</w:t>
            </w:r>
          </w:p>
          <w:p w14:paraId="730ACE31" w14:textId="77777777" w:rsidR="00B55B8E" w:rsidRDefault="00B55B8E" w:rsidP="00EB3D26">
            <w:pPr>
              <w:rPr>
                <w:rFonts w:ascii="Arial" w:hAnsi="Arial" w:cs="Arial"/>
                <w:color w:val="000000" w:themeColor="text1"/>
                <w:sz w:val="18"/>
                <w:szCs w:val="18"/>
              </w:rPr>
            </w:pPr>
          </w:p>
          <w:p w14:paraId="7544C7AC" w14:textId="77777777" w:rsidR="00B55B8E" w:rsidRPr="00A07738" w:rsidRDefault="00B55B8E" w:rsidP="00EB3D2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0DA3" w14:textId="77777777" w:rsidR="00EB3D26" w:rsidRPr="00A07738" w:rsidRDefault="00EB3D26" w:rsidP="00EB3D26">
            <w:pPr>
              <w:pStyle w:val="TAL"/>
              <w:rPr>
                <w:rFonts w:eastAsia="MS Mincho" w:cs="Arial"/>
                <w:color w:val="000000" w:themeColor="text1"/>
                <w:szCs w:val="18"/>
                <w:lang w:val="en-US" w:eastAsia="ja-JP"/>
              </w:rPr>
            </w:pPr>
            <w:r w:rsidRPr="00A07738">
              <w:rPr>
                <w:rFonts w:eastAsia="MS Mincho"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25AC" w14:textId="77777777" w:rsidR="00EB3D26" w:rsidRPr="00A07738" w:rsidRDefault="00EB3D26" w:rsidP="00EB3D2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E9D6"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92FB" w14:textId="77777777" w:rsidR="00EB3D26" w:rsidRPr="00A07738" w:rsidRDefault="00EB3D26" w:rsidP="00EB3D2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71AB" w14:textId="3D37A0D2" w:rsidR="00EB3D26" w:rsidRPr="00A07738" w:rsidRDefault="00F53F07" w:rsidP="00EB3D26">
            <w:pPr>
              <w:pStyle w:val="TAL"/>
              <w:rPr>
                <w:rFonts w:eastAsia="SimSun" w:cs="Arial"/>
                <w:color w:val="000000" w:themeColor="text1"/>
                <w:szCs w:val="18"/>
                <w:highlight w:val="yellow"/>
                <w:lang w:eastAsia="zh-CN"/>
              </w:rPr>
            </w:pPr>
            <w:r w:rsidRPr="00F53F07">
              <w:rPr>
                <w:rFonts w:eastAsia="SimSun" w:cs="Arial"/>
                <w:strike/>
                <w:color w:val="FF0000"/>
                <w:szCs w:val="18"/>
                <w:highlight w:val="yellow"/>
                <w:lang w:eastAsia="zh-CN"/>
              </w:rPr>
              <w:t>[</w:t>
            </w:r>
            <w:r w:rsidRPr="00A07738">
              <w:rPr>
                <w:rFonts w:eastAsia="SimSun" w:cs="Arial"/>
                <w:color w:val="000000" w:themeColor="text1"/>
                <w:szCs w:val="18"/>
                <w:highlight w:val="yellow"/>
                <w:lang w:eastAsia="zh-CN"/>
              </w:rPr>
              <w:t>Per band</w:t>
            </w:r>
            <w:r w:rsidRPr="00F53F07">
              <w:rPr>
                <w:rFonts w:eastAsia="SimSun" w:cs="Arial" w:hint="eastAsia"/>
                <w:strike/>
                <w:color w:val="FF0000"/>
                <w:szCs w:val="18"/>
                <w:highlight w:val="yellow"/>
                <w:lang w:eastAsia="zh-CN"/>
              </w:rPr>
              <w:t>/</w:t>
            </w:r>
            <w:r w:rsidRPr="00F53F07">
              <w:rPr>
                <w:rFonts w:eastAsia="SimSun" w:cs="Arial"/>
                <w:strike/>
                <w:color w:val="FF0000"/>
                <w:szCs w:val="18"/>
                <w:highlight w:val="yellow"/>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4F5D"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7CFF"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3727" w14:textId="77777777" w:rsidR="00EB3D26" w:rsidRPr="00A07738" w:rsidRDefault="00EB3D26" w:rsidP="00EB3D2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9807"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Component 2 candidate values: {1,2,3,4,5,6,7,8}</w:t>
            </w:r>
          </w:p>
          <w:p w14:paraId="45B31B9C" w14:textId="77777777" w:rsidR="00EB3D26" w:rsidRPr="00A07738" w:rsidRDefault="00EB3D26" w:rsidP="00EB3D26">
            <w:pPr>
              <w:rPr>
                <w:rFonts w:ascii="Arial" w:hAnsi="Arial" w:cs="Arial"/>
                <w:color w:val="000000" w:themeColor="text1"/>
                <w:sz w:val="18"/>
                <w:szCs w:val="18"/>
              </w:rPr>
            </w:pPr>
          </w:p>
          <w:p w14:paraId="03370C10"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highlight w:val="yellow"/>
              </w:rPr>
              <w:t>[Component 3 candidate values: {1,2,3,4,5,6,7,8}]</w:t>
            </w:r>
          </w:p>
          <w:p w14:paraId="71D673DD" w14:textId="77777777" w:rsidR="00EB3D26" w:rsidRPr="00A07738" w:rsidRDefault="00EB3D26" w:rsidP="00EB3D26">
            <w:pPr>
              <w:rPr>
                <w:rFonts w:ascii="Arial" w:hAnsi="Arial" w:cs="Arial"/>
                <w:color w:val="000000" w:themeColor="text1"/>
                <w:sz w:val="18"/>
                <w:szCs w:val="18"/>
              </w:rPr>
            </w:pPr>
          </w:p>
          <w:p w14:paraId="4B27CC04"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4 candidate values: </w:t>
            </w:r>
          </w:p>
          <w:p w14:paraId="50CA810E"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L: {1,2,3,4}</w:t>
            </w:r>
          </w:p>
          <w:p w14:paraId="03C5DA7E"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M: {1,2,3,4}</w:t>
            </w:r>
          </w:p>
          <w:p w14:paraId="585BD689" w14:textId="77777777" w:rsidR="00EB3D26" w:rsidRPr="00A07738" w:rsidRDefault="00EB3D26" w:rsidP="00EB3D26">
            <w:pPr>
              <w:rPr>
                <w:rFonts w:ascii="Arial" w:hAnsi="Arial" w:cs="Arial"/>
                <w:color w:val="000000" w:themeColor="text1"/>
                <w:sz w:val="18"/>
                <w:szCs w:val="18"/>
              </w:rPr>
            </w:pP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{1,2,3,4, </w:t>
            </w:r>
            <w:r w:rsidRPr="00A07738">
              <w:rPr>
                <w:rFonts w:ascii="Arial" w:hAnsi="Arial" w:cs="Arial"/>
                <w:color w:val="000000" w:themeColor="text1"/>
                <w:sz w:val="18"/>
                <w:szCs w:val="18"/>
                <w:highlight w:val="yellow"/>
              </w:rPr>
              <w:t>[6, 8, 9, 12, 16]</w:t>
            </w:r>
            <w:r w:rsidRPr="00A07738">
              <w:rPr>
                <w:rFonts w:ascii="Arial" w:hAnsi="Arial" w:cs="Arial"/>
                <w:color w:val="000000" w:themeColor="text1"/>
                <w:sz w:val="18"/>
                <w:szCs w:val="18"/>
              </w:rPr>
              <w:t>}</w:t>
            </w:r>
          </w:p>
          <w:p w14:paraId="5642198A" w14:textId="77777777" w:rsidR="00EB3D26" w:rsidRPr="00A07738" w:rsidRDefault="00EB3D26" w:rsidP="00EB3D26">
            <w:pPr>
              <w:rPr>
                <w:rFonts w:ascii="Arial" w:hAnsi="Arial" w:cs="Arial"/>
                <w:color w:val="000000" w:themeColor="text1"/>
                <w:sz w:val="18"/>
                <w:szCs w:val="18"/>
              </w:rPr>
            </w:pPr>
          </w:p>
          <w:p w14:paraId="40DA9FD2" w14:textId="77777777" w:rsidR="00EB3D26" w:rsidRPr="00A07738" w:rsidRDefault="00EB3D26" w:rsidP="00EB3D26">
            <w:pPr>
              <w:pStyle w:val="TAL"/>
              <w:rPr>
                <w:rFonts w:cs="Arial"/>
                <w:color w:val="000000" w:themeColor="text1"/>
                <w:szCs w:val="18"/>
              </w:rPr>
            </w:pPr>
            <w:r w:rsidRPr="00A07738">
              <w:rPr>
                <w:rFonts w:cs="Arial"/>
                <w:color w:val="000000" w:themeColor="text1"/>
                <w:szCs w:val="18"/>
              </w:rPr>
              <w:t>Component 5 candidate values: {1,2,4,8,16}</w:t>
            </w:r>
          </w:p>
          <w:p w14:paraId="1E320938" w14:textId="77777777" w:rsidR="00EB3D26" w:rsidRPr="00A07738" w:rsidRDefault="00EB3D26" w:rsidP="00EB3D26">
            <w:pPr>
              <w:pStyle w:val="TAL"/>
              <w:rPr>
                <w:rFonts w:cs="Arial"/>
                <w:color w:val="000000" w:themeColor="text1"/>
                <w:szCs w:val="18"/>
              </w:rPr>
            </w:pPr>
          </w:p>
          <w:p w14:paraId="0098593A" w14:textId="60E4D6A6" w:rsidR="00EB3D26" w:rsidRPr="00A07738" w:rsidRDefault="00EB3D26" w:rsidP="00EB3D26">
            <w:pPr>
              <w:pStyle w:val="TAL"/>
              <w:rPr>
                <w:rFonts w:cs="Arial"/>
                <w:color w:val="000000" w:themeColor="text1"/>
                <w:szCs w:val="18"/>
                <w:lang w:eastAsia="zh-CN"/>
              </w:rPr>
            </w:pPr>
            <w:r w:rsidRPr="00A07738">
              <w:rPr>
                <w:rFonts w:cs="Arial"/>
                <w:color w:val="000000" w:themeColor="text1"/>
                <w:szCs w:val="18"/>
                <w:lang w:eastAsia="zh-CN"/>
              </w:rPr>
              <w:t xml:space="preserve">Component </w:t>
            </w:r>
            <w:r w:rsidRPr="00CC2B81">
              <w:rPr>
                <w:rFonts w:cs="Arial"/>
                <w:strike/>
                <w:color w:val="FF0000"/>
                <w:szCs w:val="18"/>
                <w:lang w:eastAsia="zh-CN"/>
              </w:rPr>
              <w:t>8</w:t>
            </w:r>
            <w:r w:rsidR="00CC2B81" w:rsidRPr="00CC2B81">
              <w:rPr>
                <w:rFonts w:cs="Arial"/>
                <w:color w:val="FF0000"/>
                <w:szCs w:val="18"/>
                <w:lang w:eastAsia="zh-CN"/>
              </w:rPr>
              <w:t xml:space="preserve"> 6</w:t>
            </w:r>
          </w:p>
          <w:p w14:paraId="6FA3BC2A" w14:textId="77777777" w:rsidR="00EB3D26" w:rsidRPr="00A07738" w:rsidRDefault="00EB3D26" w:rsidP="00EB3D26">
            <w:pPr>
              <w:pStyle w:val="TAL"/>
              <w:rPr>
                <w:rFonts w:cs="Arial"/>
                <w:color w:val="000000" w:themeColor="text1"/>
                <w:szCs w:val="18"/>
                <w:lang w:eastAsia="zh-CN"/>
              </w:rPr>
            </w:pPr>
            <w:r w:rsidRPr="00A07738">
              <w:rPr>
                <w:rFonts w:cs="Arial"/>
                <w:color w:val="000000" w:themeColor="text1"/>
                <w:szCs w:val="18"/>
                <w:lang w:eastAsia="zh-CN"/>
              </w:rPr>
              <w:t>candidate values:</w:t>
            </w:r>
          </w:p>
          <w:p w14:paraId="77769D01" w14:textId="77777777" w:rsidR="00EB3D26" w:rsidRPr="00A07738" w:rsidRDefault="00EB3D26" w:rsidP="00EB3D26">
            <w:pPr>
              <w:pStyle w:val="TAL"/>
              <w:rPr>
                <w:rFonts w:cs="Arial"/>
                <w:color w:val="000000" w:themeColor="text1"/>
                <w:szCs w:val="18"/>
                <w:lang w:eastAsia="zh-CN"/>
              </w:rPr>
            </w:pPr>
            <w:r w:rsidRPr="00A07738">
              <w:rPr>
                <w:rFonts w:cs="Arial"/>
                <w:color w:val="000000" w:themeColor="text1"/>
                <w:szCs w:val="18"/>
                <w:lang w:eastAsia="zh-CN"/>
              </w:rPr>
              <w:t>{2,4,8,12,16,32,64}</w:t>
            </w:r>
          </w:p>
          <w:p w14:paraId="1C721D96" w14:textId="77777777" w:rsidR="00EB3D26" w:rsidRPr="00A07738" w:rsidRDefault="00EB3D26" w:rsidP="00EB3D26">
            <w:pPr>
              <w:pStyle w:val="TAL"/>
              <w:rPr>
                <w:rFonts w:cs="Arial"/>
                <w:color w:val="000000" w:themeColor="text1"/>
                <w:szCs w:val="18"/>
                <w:lang w:eastAsia="zh-CN"/>
              </w:rPr>
            </w:pPr>
          </w:p>
          <w:p w14:paraId="526EE47C" w14:textId="1303B2C7" w:rsidR="00EB3D26" w:rsidRDefault="00EB3D26" w:rsidP="00EB3D26">
            <w:pPr>
              <w:rPr>
                <w:rFonts w:ascii="Arial" w:hAnsi="Arial" w:cs="Arial"/>
                <w:color w:val="000000" w:themeColor="text1"/>
                <w:sz w:val="18"/>
                <w:szCs w:val="18"/>
                <w:lang w:eastAsia="zh-CN"/>
              </w:rPr>
            </w:pPr>
            <w:r w:rsidRPr="00A07738">
              <w:rPr>
                <w:rFonts w:ascii="Arial" w:hAnsi="Arial" w:cs="Arial"/>
                <w:color w:val="000000" w:themeColor="text1"/>
                <w:sz w:val="18"/>
                <w:szCs w:val="18"/>
                <w:lang w:eastAsia="zh-CN"/>
              </w:rPr>
              <w:t>Note: The component 5/6 are also counted in</w:t>
            </w:r>
            <w:r w:rsidR="00852934">
              <w:rPr>
                <w:rFonts w:ascii="Arial" w:hAnsi="Arial" w:cs="Arial"/>
                <w:color w:val="000000" w:themeColor="text1"/>
                <w:sz w:val="18"/>
                <w:szCs w:val="18"/>
                <w:lang w:eastAsia="zh-CN"/>
              </w:rPr>
              <w:t xml:space="preserve"> </w:t>
            </w:r>
            <w:r w:rsidR="00852934" w:rsidRPr="00A350AD">
              <w:rPr>
                <w:rFonts w:ascii="Arial" w:hAnsi="Arial" w:cs="Arial"/>
                <w:color w:val="FF0000"/>
                <w:sz w:val="18"/>
                <w:szCs w:val="18"/>
                <w:lang w:eastAsia="zh-CN"/>
              </w:rPr>
              <w:t xml:space="preserve">component 1 and component 2 </w:t>
            </w:r>
            <w:proofErr w:type="gramStart"/>
            <w:r w:rsidR="00852934" w:rsidRPr="00A350AD">
              <w:rPr>
                <w:rFonts w:ascii="Arial" w:hAnsi="Arial" w:cs="Arial"/>
                <w:color w:val="FF0000"/>
                <w:sz w:val="18"/>
                <w:szCs w:val="18"/>
                <w:lang w:eastAsia="zh-CN"/>
              </w:rPr>
              <w:t>of</w:t>
            </w:r>
            <w:r w:rsidR="00852934">
              <w:rPr>
                <w:rFonts w:ascii="Arial" w:hAnsi="Arial" w:cs="Arial"/>
                <w:color w:val="000000" w:themeColor="text1"/>
                <w:sz w:val="18"/>
                <w:szCs w:val="18"/>
                <w:lang w:eastAsia="zh-CN"/>
              </w:rPr>
              <w:t xml:space="preserve"> </w:t>
            </w:r>
            <w:r w:rsidRPr="00A07738">
              <w:rPr>
                <w:rFonts w:ascii="Arial" w:hAnsi="Arial" w:cs="Arial"/>
                <w:color w:val="000000" w:themeColor="text1"/>
                <w:sz w:val="18"/>
                <w:szCs w:val="18"/>
                <w:lang w:eastAsia="zh-CN"/>
              </w:rPr>
              <w:t xml:space="preserve"> FG</w:t>
            </w:r>
            <w:proofErr w:type="gramEnd"/>
            <w:r w:rsidRPr="00A07738">
              <w:rPr>
                <w:rFonts w:ascii="Arial" w:hAnsi="Arial" w:cs="Arial"/>
                <w:color w:val="000000" w:themeColor="text1"/>
                <w:sz w:val="18"/>
                <w:szCs w:val="18"/>
                <w:lang w:eastAsia="zh-CN"/>
              </w:rPr>
              <w:t>16-1g/16-1g-1</w:t>
            </w:r>
          </w:p>
          <w:p w14:paraId="03403780" w14:textId="77777777" w:rsidR="00B55B8E" w:rsidRDefault="00B55B8E" w:rsidP="00EB3D26">
            <w:pPr>
              <w:rPr>
                <w:rFonts w:ascii="Arial" w:hAnsi="Arial" w:cs="Arial"/>
                <w:color w:val="000000" w:themeColor="text1"/>
                <w:sz w:val="18"/>
                <w:szCs w:val="18"/>
                <w:lang w:eastAsia="zh-CN"/>
              </w:rPr>
            </w:pPr>
          </w:p>
          <w:p w14:paraId="519DE3CB" w14:textId="77777777" w:rsidR="00B55B8E" w:rsidRPr="00192A8F" w:rsidRDefault="00B55B8E" w:rsidP="00B55B8E">
            <w:pPr>
              <w:pStyle w:val="TAL"/>
              <w:rPr>
                <w:rFonts w:cs="Arial"/>
                <w:color w:val="FF0000"/>
                <w:szCs w:val="18"/>
                <w:lang w:eastAsia="zh-CN"/>
              </w:rPr>
            </w:pPr>
            <w:r w:rsidRPr="00192A8F">
              <w:rPr>
                <w:rFonts w:cs="Arial"/>
                <w:color w:val="FF0000"/>
                <w:szCs w:val="18"/>
                <w:lang w:eastAsia="zh-CN"/>
              </w:rPr>
              <w:t xml:space="preserve">Component </w:t>
            </w:r>
            <w:r>
              <w:rPr>
                <w:rFonts w:cs="Arial"/>
                <w:color w:val="FF0000"/>
                <w:szCs w:val="18"/>
                <w:lang w:eastAsia="zh-CN"/>
              </w:rPr>
              <w:t>7</w:t>
            </w:r>
          </w:p>
          <w:p w14:paraId="3138C8BA" w14:textId="77777777" w:rsidR="00B55B8E" w:rsidRPr="00192A8F" w:rsidRDefault="00B55B8E" w:rsidP="00B55B8E">
            <w:pPr>
              <w:pStyle w:val="TAL"/>
              <w:rPr>
                <w:rFonts w:cs="Arial"/>
                <w:color w:val="FF0000"/>
                <w:szCs w:val="18"/>
                <w:lang w:eastAsia="zh-CN"/>
              </w:rPr>
            </w:pPr>
            <w:r w:rsidRPr="00192A8F">
              <w:rPr>
                <w:rFonts w:cs="Arial"/>
                <w:color w:val="FF0000"/>
                <w:szCs w:val="18"/>
                <w:lang w:eastAsia="zh-CN"/>
              </w:rPr>
              <w:t>Candidate values:</w:t>
            </w:r>
          </w:p>
          <w:p w14:paraId="60E5BE76" w14:textId="6A795A37" w:rsidR="00B55B8E" w:rsidRPr="00A07738" w:rsidDel="002F209A" w:rsidRDefault="00B55B8E" w:rsidP="00B55B8E">
            <w:pPr>
              <w:rPr>
                <w:rFonts w:ascii="Arial" w:hAnsi="Arial" w:cs="Arial"/>
                <w:color w:val="000000" w:themeColor="text1"/>
                <w:sz w:val="18"/>
                <w:szCs w:val="18"/>
              </w:rPr>
            </w:pPr>
            <w:r w:rsidRPr="00192A8F">
              <w:rPr>
                <w:rFonts w:cs="Arial" w:hint="eastAsia"/>
                <w:color w:val="FF0000"/>
                <w:szCs w:val="18"/>
                <w:lang w:eastAsia="zh-CN"/>
              </w:rPr>
              <w:t>{</w:t>
            </w:r>
            <w:r>
              <w:rPr>
                <w:rFonts w:cs="Arial"/>
                <w:color w:val="FF0000"/>
                <w:szCs w:val="18"/>
                <w:lang w:eastAsia="zh-CN"/>
              </w:rPr>
              <w:t>1,2,3,4,8</w:t>
            </w:r>
            <w:r w:rsidRPr="00192A8F">
              <w:rPr>
                <w:rFonts w:cs="Arial"/>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8CD5" w14:textId="77777777" w:rsidR="00EB3D26" w:rsidRPr="00A07738" w:rsidRDefault="00EB3D26" w:rsidP="00EB3D26">
            <w:pPr>
              <w:pStyle w:val="TAL"/>
              <w:rPr>
                <w:rFonts w:cs="Arial"/>
                <w:color w:val="000000" w:themeColor="text1"/>
                <w:szCs w:val="18"/>
              </w:rPr>
            </w:pPr>
            <w:r w:rsidRPr="00A07738">
              <w:rPr>
                <w:rFonts w:cs="Arial"/>
                <w:color w:val="000000" w:themeColor="text1"/>
                <w:szCs w:val="18"/>
              </w:rPr>
              <w:t>Optional with capability signalling</w:t>
            </w:r>
          </w:p>
        </w:tc>
      </w:tr>
      <w:tr w:rsidR="0072511A" w:rsidRPr="00A07738" w14:paraId="5519B269"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B4B9A" w14:textId="77777777" w:rsidR="00CC2B81" w:rsidRPr="00A07738" w:rsidRDefault="00CC2B81" w:rsidP="00CC2B8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212D" w14:textId="79A2B772" w:rsidR="00CC2B81" w:rsidRPr="00A07738" w:rsidRDefault="00CC2B81" w:rsidP="00CC2B81">
            <w:pPr>
              <w:pStyle w:val="TAL"/>
              <w:rPr>
                <w:rFonts w:eastAsia="MS Mincho" w:cs="Arial"/>
                <w:color w:val="000000" w:themeColor="text1"/>
                <w:szCs w:val="18"/>
                <w:lang w:eastAsia="ja-JP"/>
              </w:rPr>
            </w:pPr>
            <w:r w:rsidRPr="00921782">
              <w:rPr>
                <w:rFonts w:asciiTheme="majorHAnsi" w:hAnsiTheme="majorHAnsi" w:cstheme="majorHAnsi"/>
                <w:b/>
                <w:color w:val="FF0000"/>
                <w:szCs w:val="18"/>
              </w:rPr>
              <w:t>45-</w:t>
            </w:r>
            <w:r w:rsidR="00407A48" w:rsidRPr="00921782">
              <w:rPr>
                <w:rFonts w:asciiTheme="majorHAnsi" w:hAnsiTheme="majorHAnsi" w:cstheme="majorHAnsi"/>
                <w:b/>
                <w:color w:val="FF0000"/>
                <w:szCs w:val="18"/>
              </w:rPr>
              <w:t>1</w:t>
            </w:r>
            <w:r w:rsidR="00407A48">
              <w:rPr>
                <w:rFonts w:asciiTheme="majorHAnsi" w:hAnsiTheme="majorHAnsi" w:cstheme="majorHAnsi"/>
                <w:b/>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D2D7" w14:textId="15BF5E26" w:rsidR="00CC2B81" w:rsidRPr="00C47B80" w:rsidRDefault="00407A48" w:rsidP="00CC2B81">
            <w:pPr>
              <w:pStyle w:val="TAH"/>
              <w:jc w:val="left"/>
              <w:rPr>
                <w:rFonts w:cs="Arial"/>
                <w:b w:val="0"/>
                <w:color w:val="FF0000"/>
                <w:szCs w:val="18"/>
              </w:rPr>
            </w:pPr>
            <w:r>
              <w:rPr>
                <w:rFonts w:cs="Arial"/>
                <w:b w:val="0"/>
                <w:color w:val="FF0000"/>
                <w:szCs w:val="18"/>
              </w:rPr>
              <w:t xml:space="preserve">Intra frequency </w:t>
            </w:r>
            <w:r w:rsidR="00CC2B81" w:rsidRPr="00C47B80">
              <w:rPr>
                <w:rFonts w:cs="Arial"/>
                <w:b w:val="0"/>
                <w:color w:val="FF0000"/>
                <w:szCs w:val="18"/>
              </w:rPr>
              <w:t xml:space="preserve">LTM measurement </w:t>
            </w:r>
            <w:r>
              <w:rPr>
                <w:rFonts w:cs="Arial"/>
                <w:b w:val="0"/>
                <w:color w:val="FF0000"/>
                <w:szCs w:val="18"/>
              </w:rPr>
              <w:t>with</w:t>
            </w:r>
            <w:r w:rsidRPr="00C47B80">
              <w:rPr>
                <w:rFonts w:cs="Arial"/>
                <w:b w:val="0"/>
                <w:color w:val="FF0000"/>
                <w:szCs w:val="18"/>
              </w:rPr>
              <w:t xml:space="preserve"> </w:t>
            </w:r>
            <w:r w:rsidR="00CC2B81" w:rsidRPr="00CC2B81">
              <w:rPr>
                <w:rFonts w:cs="Arial"/>
                <w:b w:val="0"/>
                <w:color w:val="FF0000"/>
                <w:szCs w:val="18"/>
              </w:rPr>
              <w:t>RTD &gt; CP</w:t>
            </w:r>
            <w:r w:rsidR="00CC2B81" w:rsidRPr="00C47B80">
              <w:rPr>
                <w:rFonts w:cs="Arial"/>
                <w:b w:val="0"/>
                <w:color w:val="FF0000"/>
                <w:szCs w:val="18"/>
              </w:rPr>
              <w:t xml:space="preserve"> </w:t>
            </w:r>
            <w:r w:rsidR="00CC2B81">
              <w:rPr>
                <w:rFonts w:cs="Arial"/>
                <w:b w:val="0"/>
                <w:color w:val="FF0000"/>
                <w:szCs w:val="18"/>
              </w:rPr>
              <w:t xml:space="preserve"> </w:t>
            </w:r>
          </w:p>
          <w:p w14:paraId="5CF560BC" w14:textId="77777777" w:rsidR="00CC2B81" w:rsidRPr="00CC2B81" w:rsidRDefault="00CC2B81" w:rsidP="00CC2B8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FEA4" w14:textId="1E0F14FB" w:rsidR="00CC2B81" w:rsidRPr="00A07738" w:rsidRDefault="00CC2B81" w:rsidP="00CC2B81">
            <w:pPr>
              <w:pStyle w:val="TAH"/>
              <w:jc w:val="left"/>
              <w:rPr>
                <w:rFonts w:cs="Arial"/>
                <w:color w:val="000000" w:themeColor="text1"/>
                <w:szCs w:val="18"/>
              </w:rPr>
            </w:pPr>
            <w:r w:rsidRPr="00C47B80">
              <w:rPr>
                <w:rFonts w:cs="Arial"/>
                <w:b w:val="0"/>
                <w:color w:val="FF0000"/>
                <w:szCs w:val="18"/>
              </w:rPr>
              <w:t xml:space="preserve">Support of intra-frequency LTM </w:t>
            </w:r>
            <w:r>
              <w:rPr>
                <w:rFonts w:cs="Arial"/>
                <w:b w:val="0"/>
                <w:color w:val="FF0000"/>
                <w:szCs w:val="18"/>
              </w:rPr>
              <w:t xml:space="preserve">measurement </w:t>
            </w:r>
            <w:r w:rsidRPr="00C47B80">
              <w:rPr>
                <w:rFonts w:cs="Arial"/>
                <w:b w:val="0"/>
                <w:color w:val="FF0000"/>
                <w:szCs w:val="18"/>
              </w:rPr>
              <w:t xml:space="preserve">with </w:t>
            </w:r>
            <w:r w:rsidR="00852934">
              <w:rPr>
                <w:rFonts w:cs="Arial"/>
                <w:b w:val="0"/>
                <w:color w:val="FF0000"/>
                <w:szCs w:val="18"/>
              </w:rPr>
              <w:t>RTD &gt;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1AB19" w14:textId="6511F12B" w:rsidR="00CC2B81" w:rsidRPr="00CC2B81" w:rsidRDefault="00B66A13" w:rsidP="00CC2B81">
            <w:pPr>
              <w:pStyle w:val="TAH"/>
              <w:jc w:val="left"/>
              <w:rPr>
                <w:rFonts w:cs="Arial"/>
                <w:b w:val="0"/>
                <w:color w:val="FF0000"/>
                <w:szCs w:val="18"/>
              </w:rPr>
            </w:pPr>
            <w:r w:rsidRPr="00B66A13">
              <w:rPr>
                <w:rFonts w:cs="Arial"/>
                <w:b w:val="0"/>
                <w:color w:val="FF0000"/>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CFE6" w14:textId="77777777" w:rsidR="00CC2B81" w:rsidRPr="00CC2B81" w:rsidRDefault="00CC2B81" w:rsidP="00CC2B81">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8106" w14:textId="77777777" w:rsidR="00CC2B81" w:rsidRPr="00CC2B81" w:rsidRDefault="00CC2B81" w:rsidP="00CC2B81">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8E2F" w14:textId="77777777" w:rsidR="00CC2B81" w:rsidRPr="00CC2B81" w:rsidRDefault="00CC2B81" w:rsidP="00CC2B81">
            <w:pPr>
              <w:pStyle w:val="TAH"/>
              <w:jc w:val="left"/>
              <w:rPr>
                <w:rFonts w:cs="Arial"/>
                <w:b w:val="0"/>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7418" w14:textId="43A4B5B4" w:rsidR="00CC2B81" w:rsidRPr="00CC2B81" w:rsidRDefault="00CC2B81" w:rsidP="00CC2B81">
            <w:pPr>
              <w:pStyle w:val="TAH"/>
              <w:jc w:val="left"/>
              <w:rPr>
                <w:rFonts w:cs="Arial"/>
                <w:b w:val="0"/>
                <w:color w:val="FF0000"/>
                <w:szCs w:val="18"/>
              </w:rPr>
            </w:pPr>
            <w:r w:rsidRPr="00CC2B81">
              <w:rPr>
                <w:rFonts w:cs="Arial"/>
                <w:b w:val="0"/>
                <w:color w:val="FF0000"/>
                <w:szCs w:val="18"/>
              </w:rPr>
              <w:t xml:space="preserve">Per </w:t>
            </w:r>
            <w:r w:rsidR="00407A48">
              <w:rPr>
                <w:rFonts w:cs="Arial"/>
                <w:b w:val="0"/>
                <w:color w:val="FF0000"/>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A073" w14:textId="33B8AC6A" w:rsidR="00CC2B81" w:rsidRPr="00CC2B81" w:rsidRDefault="00CC2B81" w:rsidP="00CC2B81">
            <w:pPr>
              <w:pStyle w:val="TAH"/>
              <w:jc w:val="left"/>
              <w:rPr>
                <w:rFonts w:cs="Arial"/>
                <w:b w:val="0"/>
                <w:color w:val="FF0000"/>
                <w:szCs w:val="18"/>
              </w:rPr>
            </w:pPr>
            <w:r w:rsidRPr="00CC2B81">
              <w:rPr>
                <w:rFonts w:cs="Arial"/>
                <w:b w:val="0"/>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2CA0" w14:textId="4EBB3BA5" w:rsidR="00CC2B81" w:rsidRPr="00CC2B81" w:rsidRDefault="00CC2B81" w:rsidP="00CC2B81">
            <w:pPr>
              <w:pStyle w:val="TAH"/>
              <w:jc w:val="left"/>
              <w:rPr>
                <w:rFonts w:cs="Arial"/>
                <w:b w:val="0"/>
                <w:color w:val="FF0000"/>
                <w:szCs w:val="18"/>
              </w:rPr>
            </w:pPr>
            <w:r w:rsidRPr="00CC2B81">
              <w:rPr>
                <w:rFonts w:cs="Arial"/>
                <w:b w:val="0"/>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CF97" w14:textId="7FEBFA4F" w:rsidR="00CC2B81" w:rsidRPr="00CC2B81" w:rsidRDefault="00CC2B81" w:rsidP="00CC2B81">
            <w:pPr>
              <w:pStyle w:val="TAH"/>
              <w:jc w:val="left"/>
              <w:rPr>
                <w:rFonts w:cs="Arial"/>
                <w:b w:val="0"/>
                <w:color w:val="FF0000"/>
                <w:szCs w:val="18"/>
              </w:rPr>
            </w:pPr>
            <w:r w:rsidRPr="00CC2B81">
              <w:rPr>
                <w:rFonts w:cs="Arial"/>
                <w:b w:val="0"/>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A90C" w14:textId="56966C01" w:rsidR="00CC2B81" w:rsidRPr="00CC2B81" w:rsidRDefault="00CC2B81" w:rsidP="00486B8D">
            <w:pPr>
              <w:pStyle w:val="TAH"/>
              <w:jc w:val="left"/>
              <w:rPr>
                <w:rFonts w:cs="Arial"/>
                <w:b w:val="0"/>
                <w:color w:val="FF0000"/>
                <w:szCs w:val="18"/>
              </w:rPr>
            </w:pPr>
            <w:r w:rsidRPr="00CC2B81">
              <w:rPr>
                <w:rFonts w:cs="Arial" w:hint="eastAsia"/>
                <w:b w:val="0"/>
                <w:color w:val="FF0000"/>
                <w:szCs w:val="18"/>
              </w:rPr>
              <w:t>N</w:t>
            </w:r>
            <w:r w:rsidRPr="00CC2B81">
              <w:rPr>
                <w:rFonts w:cs="Arial"/>
                <w:b w:val="0"/>
                <w:color w:val="FF0000"/>
                <w:szCs w:val="18"/>
              </w:rPr>
              <w:t xml:space="preserve">ote: the number of SSB resources measurement in this FG is counted into </w:t>
            </w:r>
            <w:r w:rsidR="00486B8D">
              <w:rPr>
                <w:rFonts w:cs="Arial"/>
                <w:b w:val="0"/>
                <w:color w:val="FF0000"/>
                <w:szCs w:val="18"/>
              </w:rPr>
              <w:t>45-1</w:t>
            </w:r>
            <w:r w:rsidRPr="00CC2B81">
              <w:rPr>
                <w:rFonts w:cs="Arial"/>
                <w:b w:val="0"/>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1F5B" w14:textId="5253A656" w:rsidR="00CC2B81" w:rsidRPr="00CC2B81" w:rsidRDefault="00CC2B81" w:rsidP="00CC2B81">
            <w:pPr>
              <w:pStyle w:val="TAH"/>
              <w:jc w:val="left"/>
              <w:rPr>
                <w:rFonts w:cs="Arial"/>
                <w:b w:val="0"/>
                <w:color w:val="FF0000"/>
                <w:szCs w:val="18"/>
              </w:rPr>
            </w:pPr>
            <w:r w:rsidRPr="00CC2B81">
              <w:rPr>
                <w:rFonts w:cs="Arial"/>
                <w:b w:val="0"/>
                <w:color w:val="FF0000"/>
                <w:szCs w:val="18"/>
              </w:rPr>
              <w:t>Optional with capability signalling</w:t>
            </w:r>
          </w:p>
        </w:tc>
      </w:tr>
      <w:tr w:rsidR="0072511A" w:rsidRPr="00A07738" w14:paraId="2B87F4B6"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F2DAE"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423B" w14:textId="2231745A" w:rsidR="0072511A" w:rsidRPr="0072511A" w:rsidRDefault="0072511A" w:rsidP="0072511A">
            <w:pPr>
              <w:pStyle w:val="TAL"/>
              <w:rPr>
                <w:rFonts w:cs="Arial"/>
                <w:color w:val="FF0000"/>
                <w:szCs w:val="18"/>
                <w:lang w:eastAsia="ja-JP"/>
              </w:rPr>
            </w:pPr>
            <w:r w:rsidRPr="0072511A">
              <w:rPr>
                <w:rFonts w:cs="Arial"/>
                <w:color w:val="FF0000"/>
                <w:szCs w:val="18"/>
                <w:lang w:eastAsia="ja-JP"/>
              </w:rPr>
              <w:t>45-1</w:t>
            </w:r>
            <w:r w:rsidR="00407A48">
              <w:rPr>
                <w:rFonts w:cs="Arial"/>
                <w:color w:val="FF0000"/>
                <w:szCs w:val="18"/>
                <w:lang w:eastAsia="ja-JP"/>
              </w:rPr>
              <w:t>a-1</w:t>
            </w:r>
            <w:r w:rsidR="00E103D1">
              <w:rPr>
                <w:rFonts w:cs="Arial"/>
                <w:color w:val="FF0000"/>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A153" w14:textId="641E24CA" w:rsidR="0072511A" w:rsidRPr="0072511A" w:rsidRDefault="00407A48" w:rsidP="0072511A">
            <w:pPr>
              <w:pStyle w:val="TAH"/>
              <w:jc w:val="left"/>
              <w:rPr>
                <w:rFonts w:eastAsiaTheme="minorEastAsia" w:cs="Arial"/>
                <w:b w:val="0"/>
                <w:color w:val="FF0000"/>
                <w:szCs w:val="18"/>
              </w:rPr>
            </w:pPr>
            <w:r>
              <w:rPr>
                <w:rFonts w:eastAsiaTheme="minorEastAsia" w:cs="Arial"/>
                <w:b w:val="0"/>
                <w:color w:val="FF0000"/>
                <w:szCs w:val="18"/>
              </w:rPr>
              <w:t xml:space="preserve">Inter frequency </w:t>
            </w:r>
            <w:r w:rsidR="0072511A" w:rsidRPr="0072511A">
              <w:rPr>
                <w:rFonts w:eastAsiaTheme="minorEastAsia" w:cs="Arial"/>
                <w:b w:val="0"/>
                <w:color w:val="FF0000"/>
                <w:szCs w:val="18"/>
              </w:rPr>
              <w:t>LTM measurement without gap</w:t>
            </w:r>
          </w:p>
          <w:p w14:paraId="51A198FD" w14:textId="77777777" w:rsidR="0072511A" w:rsidRPr="0072511A" w:rsidRDefault="0072511A" w:rsidP="0072511A">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0DA8" w14:textId="3E34AD66" w:rsidR="0072511A" w:rsidRPr="0072511A" w:rsidRDefault="0072511A" w:rsidP="00486B8D">
            <w:pPr>
              <w:pStyle w:val="TAH"/>
              <w:jc w:val="left"/>
              <w:rPr>
                <w:rFonts w:eastAsiaTheme="minorEastAsia" w:cs="Arial"/>
                <w:color w:val="FF0000"/>
                <w:szCs w:val="18"/>
              </w:rPr>
            </w:pPr>
            <w:r w:rsidRPr="00486B8D">
              <w:rPr>
                <w:rFonts w:cs="Arial"/>
                <w:b w:val="0"/>
                <w:color w:val="FF0000"/>
                <w:szCs w:val="18"/>
              </w:rPr>
              <w:t>Support of inter-frequency LTM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C783" w14:textId="6E3AE0DD" w:rsidR="0072511A" w:rsidRPr="00B66A13" w:rsidRDefault="00852934" w:rsidP="004F691A">
            <w:pPr>
              <w:pStyle w:val="TAH"/>
              <w:jc w:val="left"/>
              <w:rPr>
                <w:rFonts w:cs="Arial"/>
                <w:b w:val="0"/>
                <w:color w:val="FF0000"/>
                <w:szCs w:val="18"/>
              </w:rPr>
            </w:pPr>
            <w:r>
              <w:rPr>
                <w:rFonts w:cs="Arial"/>
                <w:b w:val="0"/>
                <w:color w:val="FF0000"/>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D27F" w14:textId="77777777" w:rsidR="0072511A" w:rsidRPr="0072511A" w:rsidRDefault="0072511A" w:rsidP="0072511A">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06D0" w14:textId="77777777" w:rsidR="0072511A" w:rsidRPr="0072511A" w:rsidRDefault="0072511A" w:rsidP="0072511A">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27A3" w14:textId="77777777" w:rsidR="0072511A" w:rsidRPr="0072511A" w:rsidRDefault="0072511A" w:rsidP="0072511A">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7C64" w14:textId="39B627AC" w:rsidR="0072511A" w:rsidRPr="0072511A" w:rsidRDefault="0072511A" w:rsidP="0072511A">
            <w:pPr>
              <w:pStyle w:val="TAL"/>
              <w:rPr>
                <w:rFonts w:cs="Arial"/>
                <w:color w:val="FF0000"/>
                <w:szCs w:val="18"/>
                <w:lang w:eastAsia="ja-JP"/>
              </w:rPr>
            </w:pPr>
            <w:r w:rsidRPr="0072511A">
              <w:rPr>
                <w:rFonts w:cs="Arial"/>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02E9" w14:textId="1C1CCD33" w:rsidR="0072511A" w:rsidRPr="0072511A" w:rsidRDefault="0072511A" w:rsidP="0072511A">
            <w:pPr>
              <w:pStyle w:val="TAL"/>
              <w:rPr>
                <w:rFonts w:cs="Arial"/>
                <w:color w:val="FF0000"/>
                <w:szCs w:val="18"/>
                <w:lang w:eastAsia="ja-JP"/>
              </w:rPr>
            </w:pPr>
            <w:r w:rsidRPr="0072511A">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84C6" w14:textId="17F8DD98" w:rsidR="0072511A" w:rsidRPr="0072511A" w:rsidRDefault="0072511A" w:rsidP="0072511A">
            <w:pPr>
              <w:pStyle w:val="TAL"/>
              <w:rPr>
                <w:rFonts w:cs="Arial"/>
                <w:color w:val="FF0000"/>
                <w:szCs w:val="18"/>
                <w:lang w:eastAsia="ja-JP"/>
              </w:rPr>
            </w:pPr>
            <w:r w:rsidRPr="0072511A">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A1DB" w14:textId="4159CF4F" w:rsidR="0072511A" w:rsidRPr="0072511A" w:rsidRDefault="0072511A" w:rsidP="0072511A">
            <w:pPr>
              <w:pStyle w:val="TAL"/>
              <w:rPr>
                <w:rFonts w:cs="Arial"/>
                <w:color w:val="FF0000"/>
                <w:szCs w:val="18"/>
                <w:lang w:eastAsia="ja-JP"/>
              </w:rPr>
            </w:pPr>
            <w:r w:rsidRPr="0072511A">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2733" w14:textId="63D1695B" w:rsidR="0072511A" w:rsidRPr="00364726" w:rsidRDefault="0072511A" w:rsidP="00364726">
            <w:pPr>
              <w:pStyle w:val="TAH"/>
              <w:jc w:val="left"/>
              <w:rPr>
                <w:rFonts w:cs="Arial"/>
                <w:b w:val="0"/>
                <w:color w:val="FF0000"/>
                <w:szCs w:val="18"/>
              </w:rPr>
            </w:pPr>
            <w:r w:rsidRPr="00364726">
              <w:rPr>
                <w:rFonts w:cs="Arial" w:hint="eastAsia"/>
                <w:b w:val="0"/>
                <w:color w:val="FF0000"/>
                <w:szCs w:val="18"/>
              </w:rPr>
              <w:t>N</w:t>
            </w:r>
            <w:r w:rsidRPr="00364726">
              <w:rPr>
                <w:rFonts w:cs="Arial"/>
                <w:b w:val="0"/>
                <w:color w:val="FF0000"/>
                <w:szCs w:val="18"/>
              </w:rPr>
              <w:t xml:space="preserve">ote: the number of SSB resources measurement in this FG is counted into </w:t>
            </w:r>
            <w:r w:rsidR="003F1861">
              <w:rPr>
                <w:rFonts w:cs="Arial"/>
                <w:b w:val="0"/>
                <w:color w:val="FF0000"/>
                <w:szCs w:val="18"/>
              </w:rPr>
              <w:t>45-1a</w:t>
            </w:r>
            <w:r w:rsidRPr="00364726">
              <w:rPr>
                <w:rFonts w:cs="Arial"/>
                <w:b w:val="0"/>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4CC" w14:textId="2B39BAB0" w:rsidR="0072511A" w:rsidRPr="0072511A" w:rsidRDefault="0072511A" w:rsidP="0072511A">
            <w:pPr>
              <w:pStyle w:val="TAL"/>
              <w:rPr>
                <w:rFonts w:cs="Arial"/>
                <w:color w:val="FF0000"/>
                <w:szCs w:val="18"/>
                <w:lang w:eastAsia="ja-JP"/>
              </w:rPr>
            </w:pPr>
            <w:r w:rsidRPr="0072511A">
              <w:rPr>
                <w:rFonts w:cs="Arial"/>
                <w:color w:val="FF0000"/>
                <w:szCs w:val="18"/>
                <w:lang w:eastAsia="ja-JP"/>
              </w:rPr>
              <w:t>Optional with capability signalling</w:t>
            </w:r>
          </w:p>
        </w:tc>
      </w:tr>
      <w:tr w:rsidR="0072511A" w:rsidRPr="00A07738" w14:paraId="01FB3E8F"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CF6AE"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6C52" w14:textId="77777777" w:rsidR="0072511A" w:rsidRPr="00A07738" w:rsidRDefault="0072511A" w:rsidP="0072511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4A0D" w14:textId="77777777" w:rsidR="0072511A" w:rsidRPr="00A07738" w:rsidRDefault="0072511A" w:rsidP="0072511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D9A68" w14:textId="77777777" w:rsidR="0072511A" w:rsidRPr="00A07738" w:rsidRDefault="0072511A" w:rsidP="0072511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95EC5" w14:textId="77777777" w:rsidR="0072511A" w:rsidRPr="00A07738" w:rsidRDefault="0072511A" w:rsidP="0072511A">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A758" w14:textId="77777777" w:rsidR="0072511A" w:rsidRPr="00A07738" w:rsidRDefault="0072511A" w:rsidP="0072511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DDDF"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7413" w14:textId="77777777" w:rsidR="0072511A" w:rsidRPr="00A07738" w:rsidRDefault="0072511A" w:rsidP="0072511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E25B" w14:textId="77777777" w:rsidR="0072511A" w:rsidRPr="00A07738" w:rsidRDefault="0072511A" w:rsidP="0072511A">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94CD"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4AD9"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4085" w14:textId="77777777" w:rsidR="0072511A" w:rsidRPr="00A07738" w:rsidRDefault="0072511A" w:rsidP="0072511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186B" w14:textId="77777777" w:rsidR="0072511A" w:rsidRPr="00A07738" w:rsidRDefault="0072511A" w:rsidP="0072511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7C24" w14:textId="77777777" w:rsidR="0072511A" w:rsidRPr="00A07738" w:rsidRDefault="0072511A" w:rsidP="0072511A">
            <w:pPr>
              <w:pStyle w:val="TAL"/>
              <w:rPr>
                <w:rFonts w:cs="Arial"/>
                <w:color w:val="000000" w:themeColor="text1"/>
                <w:szCs w:val="18"/>
              </w:rPr>
            </w:pPr>
          </w:p>
        </w:tc>
      </w:tr>
      <w:tr w:rsidR="00C6677A" w:rsidRPr="00A07738" w14:paraId="2E18AA98"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2E2B8" w14:textId="77777777" w:rsidR="0072511A" w:rsidRPr="00A07738" w:rsidRDefault="0072511A" w:rsidP="0072511A">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9811" w14:textId="77777777" w:rsidR="0072511A" w:rsidRPr="00A07738" w:rsidRDefault="0072511A" w:rsidP="0072511A">
            <w:pPr>
              <w:pStyle w:val="TAL"/>
              <w:rPr>
                <w:rFonts w:cs="Arial"/>
                <w:color w:val="000000" w:themeColor="text1"/>
                <w:szCs w:val="18"/>
                <w:lang w:eastAsia="ja-JP"/>
              </w:rPr>
            </w:pPr>
            <w:r w:rsidRPr="00A07738">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9B3E" w14:textId="77777777" w:rsidR="0072511A" w:rsidRPr="00A07738" w:rsidRDefault="0072511A" w:rsidP="0072511A">
            <w:pPr>
              <w:pStyle w:val="TAL"/>
              <w:rPr>
                <w:rFonts w:eastAsia="SimSun" w:cs="Arial"/>
                <w:color w:val="000000" w:themeColor="text1"/>
                <w:szCs w:val="18"/>
                <w:lang w:eastAsia="zh-CN"/>
              </w:rPr>
            </w:pPr>
            <w:r w:rsidRPr="00A07738">
              <w:rPr>
                <w:rFonts w:cs="Arial"/>
                <w:color w:val="000000" w:themeColor="text1"/>
                <w:szCs w:val="18"/>
              </w:rPr>
              <w:t xml:space="preserve">Inclusion of current </w:t>
            </w:r>
            <w:proofErr w:type="spellStart"/>
            <w:r w:rsidRPr="00A07738">
              <w:rPr>
                <w:rFonts w:cs="Arial"/>
                <w:color w:val="000000" w:themeColor="text1"/>
                <w:szCs w:val="18"/>
              </w:rPr>
              <w:t>SpCell</w:t>
            </w:r>
            <w:proofErr w:type="spellEnd"/>
            <w:r w:rsidRPr="00A07738">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75EA" w14:textId="4D38720B" w:rsidR="0072511A" w:rsidRPr="00A07738" w:rsidRDefault="0072511A" w:rsidP="0072511A">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always including the current </w:t>
            </w:r>
            <w:proofErr w:type="spellStart"/>
            <w:r w:rsidRPr="00A07738">
              <w:rPr>
                <w:rFonts w:ascii="Arial" w:hAnsi="Arial" w:cs="Arial"/>
                <w:color w:val="000000" w:themeColor="text1"/>
                <w:sz w:val="18"/>
                <w:szCs w:val="18"/>
              </w:rPr>
              <w:t>SpCell</w:t>
            </w:r>
            <w:proofErr w:type="spellEnd"/>
            <w:r w:rsidRPr="00A07738">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4410" w14:textId="77777777" w:rsidR="0072511A" w:rsidRPr="00A07738" w:rsidRDefault="0072511A" w:rsidP="0072511A">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DA2D" w14:textId="77777777" w:rsidR="0072511A" w:rsidRPr="00A07738" w:rsidRDefault="0072511A" w:rsidP="0072511A">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CB50" w14:textId="77777777" w:rsidR="0072511A" w:rsidRPr="00A07738" w:rsidRDefault="0072511A" w:rsidP="0072511A">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832B" w14:textId="748F6857" w:rsidR="0072511A" w:rsidRPr="00A07738" w:rsidRDefault="0072511A" w:rsidP="0072511A">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always include measurement report for </w:t>
            </w:r>
            <w:proofErr w:type="spellStart"/>
            <w:r w:rsidRPr="00A07738">
              <w:rPr>
                <w:rFonts w:eastAsia="SimSun" w:cs="Arial"/>
                <w:color w:val="000000" w:themeColor="text1"/>
                <w:szCs w:val="18"/>
                <w:lang w:val="en-US" w:eastAsia="zh-CN"/>
              </w:rPr>
              <w:t>SpCell</w:t>
            </w:r>
            <w:proofErr w:type="spellEnd"/>
            <w:r w:rsidRPr="00A07738">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F0ED" w14:textId="77777777" w:rsidR="0072511A" w:rsidRPr="00A07738" w:rsidRDefault="0072511A" w:rsidP="0072511A">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6194" w14:textId="77777777" w:rsidR="0072511A" w:rsidRPr="00A07738" w:rsidRDefault="0072511A" w:rsidP="0072511A">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4E6C" w14:textId="77777777" w:rsidR="0072511A" w:rsidRPr="00A07738" w:rsidRDefault="0072511A" w:rsidP="0072511A">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5A80" w14:textId="77777777" w:rsidR="0072511A" w:rsidRPr="00A07738" w:rsidRDefault="0072511A" w:rsidP="0072511A">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D577" w14:textId="3CA2B8C8" w:rsidR="0072511A" w:rsidRPr="00A07738" w:rsidRDefault="0072511A" w:rsidP="007251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FE8A" w14:textId="77777777" w:rsidR="0072511A" w:rsidRPr="00A07738" w:rsidRDefault="0072511A" w:rsidP="0072511A">
            <w:pPr>
              <w:pStyle w:val="TAL"/>
              <w:rPr>
                <w:rFonts w:cs="Arial"/>
                <w:color w:val="000000" w:themeColor="text1"/>
                <w:szCs w:val="18"/>
              </w:rPr>
            </w:pPr>
            <w:r w:rsidRPr="00A07738">
              <w:rPr>
                <w:rFonts w:cs="Arial"/>
                <w:color w:val="000000" w:themeColor="text1"/>
                <w:szCs w:val="18"/>
              </w:rPr>
              <w:t>Optional with capability signalling</w:t>
            </w:r>
          </w:p>
          <w:p w14:paraId="1AB1B27A" w14:textId="77777777" w:rsidR="0072511A" w:rsidRPr="00A07738" w:rsidRDefault="0072511A" w:rsidP="0072511A">
            <w:pPr>
              <w:pStyle w:val="TAL"/>
              <w:rPr>
                <w:rFonts w:cs="Arial"/>
                <w:color w:val="000000" w:themeColor="text1"/>
                <w:szCs w:val="18"/>
                <w:lang w:eastAsia="ja-JP"/>
              </w:rPr>
            </w:pPr>
          </w:p>
        </w:tc>
      </w:tr>
      <w:tr w:rsidR="00C6677A" w:rsidRPr="00A07738" w14:paraId="7013B068"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54C82" w14:textId="3B5C91DE"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CF0B" w14:textId="6954CE7B" w:rsidR="00C6677A" w:rsidRPr="00A07738" w:rsidRDefault="00C6677A" w:rsidP="00C6677A">
            <w:pPr>
              <w:pStyle w:val="TAL"/>
              <w:rPr>
                <w:rFonts w:cs="Arial"/>
                <w:color w:val="000000" w:themeColor="text1"/>
                <w:szCs w:val="18"/>
                <w:lang w:eastAsia="ja-JP"/>
              </w:rPr>
            </w:pPr>
            <w:r w:rsidRPr="006662B7">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E591" w14:textId="758246E8"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26A6"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1. Support of unified TCI with joint DL/UL LTM TCI-state indication for LTM procedure</w:t>
            </w:r>
            <w:r>
              <w:rPr>
                <w:rFonts w:ascii="Arial" w:hAnsi="Arial" w:cs="Arial"/>
                <w:color w:val="000000" w:themeColor="text1"/>
                <w:sz w:val="18"/>
                <w:szCs w:val="18"/>
              </w:rPr>
              <w:t xml:space="preserve"> </w:t>
            </w:r>
            <w:r w:rsidRPr="00F73E13">
              <w:rPr>
                <w:rFonts w:ascii="Arial" w:hAnsi="Arial" w:cs="Arial"/>
                <w:color w:val="FF0000"/>
                <w:sz w:val="18"/>
                <w:szCs w:val="18"/>
              </w:rPr>
              <w:t>in a cell switch command</w:t>
            </w:r>
            <w:r w:rsidRPr="006662B7">
              <w:rPr>
                <w:rFonts w:ascii="Arial" w:hAnsi="Arial" w:cs="Arial"/>
                <w:color w:val="000000" w:themeColor="text1"/>
                <w:sz w:val="18"/>
                <w:szCs w:val="18"/>
              </w:rPr>
              <w:t xml:space="preserve">. </w:t>
            </w:r>
          </w:p>
          <w:p w14:paraId="3BC2653A"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3457DB">
              <w:rPr>
                <w:rFonts w:ascii="Arial" w:hAnsi="Arial" w:cs="Arial"/>
                <w:color w:val="FF0000"/>
                <w:sz w:val="18"/>
                <w:szCs w:val="18"/>
              </w:rPr>
              <w:t xml:space="preserve">per </w:t>
            </w:r>
            <w:proofErr w:type="gramStart"/>
            <w:r w:rsidRPr="003457DB">
              <w:rPr>
                <w:rFonts w:ascii="Arial" w:hAnsi="Arial" w:cs="Arial"/>
                <w:color w:val="FF0000"/>
                <w:sz w:val="18"/>
                <w:szCs w:val="18"/>
              </w:rPr>
              <w:t>BWP</w:t>
            </w:r>
            <w:r w:rsidRPr="00F73E13">
              <w:rPr>
                <w:rFonts w:ascii="Arial" w:hAnsi="Arial" w:cs="Arial"/>
                <w:strike/>
                <w:color w:val="FF0000"/>
                <w:sz w:val="18"/>
                <w:szCs w:val="18"/>
                <w:highlight w:val="yellow"/>
              </w:rPr>
              <w:t>[</w:t>
            </w:r>
            <w:proofErr w:type="gramEnd"/>
            <w:r w:rsidRPr="00412B9C">
              <w:rPr>
                <w:rFonts w:ascii="Arial" w:hAnsi="Arial" w:cs="Arial"/>
                <w:strike/>
                <w:color w:val="FF0000"/>
                <w:sz w:val="18"/>
                <w:szCs w:val="18"/>
                <w:highlight w:val="yellow"/>
              </w:rPr>
              <w:t>across/</w:t>
            </w:r>
            <w:r w:rsidRPr="00412B9C">
              <w:rPr>
                <w:rFonts w:ascii="Arial" w:hAnsi="Arial" w:cs="Arial"/>
                <w:sz w:val="18"/>
                <w:szCs w:val="18"/>
                <w:highlight w:val="yellow"/>
              </w:rPr>
              <w:t>per</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candidate cell</w:t>
            </w:r>
            <w:r w:rsidRPr="003457DB">
              <w:rPr>
                <w:rFonts w:ascii="Arial" w:hAnsi="Arial" w:cs="Arial"/>
                <w:strike/>
                <w:color w:val="FF0000"/>
                <w:sz w:val="18"/>
                <w:szCs w:val="18"/>
              </w:rPr>
              <w:t xml:space="preserve">s </w:t>
            </w:r>
            <w:r w:rsidRPr="003457DB">
              <w:rPr>
                <w:rFonts w:ascii="Arial" w:hAnsi="Arial" w:cs="Arial"/>
                <w:strike/>
                <w:color w:val="FF0000"/>
                <w:sz w:val="18"/>
                <w:szCs w:val="18"/>
                <w:highlight w:val="yellow"/>
              </w:rPr>
              <w:t>[and serving cells]</w:t>
            </w:r>
            <w:r w:rsidRPr="00412B9C">
              <w:rPr>
                <w:rFonts w:ascii="Arial" w:hAnsi="Arial" w:cs="Arial"/>
                <w:strike/>
                <w:color w:val="FF0000"/>
                <w:sz w:val="18"/>
                <w:szCs w:val="18"/>
                <w:highlight w:val="yellow"/>
              </w:rPr>
              <w:t xml:space="preserve"> [</w:t>
            </w:r>
            <w:r w:rsidRPr="00412B9C">
              <w:rPr>
                <w:rFonts w:ascii="Arial" w:hAnsi="Arial" w:cs="Arial"/>
                <w:sz w:val="18"/>
                <w:szCs w:val="18"/>
                <w:highlight w:val="yellow"/>
              </w:rPr>
              <w:t>in a band</w:t>
            </w:r>
            <w:r w:rsidRPr="00412B9C">
              <w:rPr>
                <w:rFonts w:ascii="Arial" w:hAnsi="Arial" w:cs="Arial"/>
                <w:strike/>
                <w:color w:val="FF0000"/>
                <w:sz w:val="18"/>
                <w:szCs w:val="18"/>
                <w:highlight w:val="yellow"/>
                <w:shd w:val="pct15" w:color="auto" w:fill="FFFFFF"/>
              </w:rPr>
              <w:t>]</w:t>
            </w:r>
          </w:p>
          <w:p w14:paraId="2BB24161" w14:textId="77777777" w:rsidR="00C6677A" w:rsidRPr="003457DB" w:rsidRDefault="00C6677A" w:rsidP="00C6677A">
            <w:pPr>
              <w:rPr>
                <w:rFonts w:ascii="Arial" w:hAnsi="Arial" w:cs="Arial"/>
                <w:color w:val="FF0000"/>
                <w:sz w:val="18"/>
                <w:szCs w:val="18"/>
              </w:rPr>
            </w:pPr>
            <w:r w:rsidRPr="003457DB">
              <w:rPr>
                <w:rFonts w:ascii="Arial" w:hAnsi="Arial" w:cs="Arial"/>
                <w:sz w:val="18"/>
                <w:szCs w:val="18"/>
              </w:rPr>
              <w:t>3. Support of indicating and activating a single joint LTM TCI state in a cell switch command.</w:t>
            </w:r>
            <w:r w:rsidRPr="003457DB">
              <w:rPr>
                <w:rFonts w:ascii="Arial" w:hAnsi="Arial" w:cs="Arial"/>
                <w:color w:val="FF0000"/>
                <w:sz w:val="18"/>
                <w:szCs w:val="18"/>
              </w:rPr>
              <w:t xml:space="preserve"> </w:t>
            </w:r>
          </w:p>
          <w:p w14:paraId="708301DF" w14:textId="77777777" w:rsidR="00C6677A" w:rsidRPr="00F73E13" w:rsidRDefault="00C6677A" w:rsidP="00C6677A">
            <w:pPr>
              <w:pStyle w:val="maintext"/>
              <w:ind w:firstLineChars="0" w:firstLine="0"/>
              <w:jc w:val="left"/>
              <w:rPr>
                <w:rFonts w:ascii="Arial" w:hAnsi="Arial" w:cs="Arial"/>
                <w:strike/>
                <w:color w:val="FF0000"/>
                <w:sz w:val="18"/>
                <w:szCs w:val="18"/>
              </w:rPr>
            </w:pPr>
            <w:r w:rsidRPr="00F73E13">
              <w:rPr>
                <w:rFonts w:ascii="Arial" w:hAnsi="Arial" w:cs="Arial"/>
                <w:strike/>
                <w:color w:val="FF0000"/>
                <w:sz w:val="18"/>
                <w:szCs w:val="18"/>
                <w:highlight w:val="yellow"/>
              </w:rPr>
              <w:t>[</w:t>
            </w:r>
            <w:r w:rsidRPr="003457DB">
              <w:rPr>
                <w:rFonts w:ascii="Arial" w:hAnsi="Arial" w:cs="Arial"/>
                <w:sz w:val="18"/>
                <w:szCs w:val="18"/>
                <w:highlight w:val="yellow"/>
              </w:rPr>
              <w:t xml:space="preserve">4. Support </w:t>
            </w:r>
            <w:r w:rsidRPr="003457DB">
              <w:rPr>
                <w:rFonts w:ascii="Arial" w:hAnsi="Arial" w:cs="Arial"/>
                <w:sz w:val="18"/>
                <w:szCs w:val="18"/>
                <w:highlight w:val="yellow"/>
                <w:lang w:val="en-US"/>
              </w:rPr>
              <w:t xml:space="preserve">LTM </w:t>
            </w:r>
            <w:r w:rsidRPr="003457DB">
              <w:rPr>
                <w:rFonts w:ascii="Arial" w:hAnsi="Arial" w:cs="Arial"/>
                <w:sz w:val="18"/>
                <w:szCs w:val="18"/>
                <w:highlight w:val="yellow"/>
              </w:rPr>
              <w:t>TCI-state using SSB as QCL source RS for PDCCH and PDSCH reception</w:t>
            </w:r>
            <w:r w:rsidRPr="00F73E13">
              <w:rPr>
                <w:rFonts w:ascii="Arial" w:hAnsi="Arial" w:cs="Arial"/>
                <w:strike/>
                <w:color w:val="FF0000"/>
                <w:sz w:val="18"/>
                <w:szCs w:val="18"/>
                <w:highlight w:val="yellow"/>
              </w:rPr>
              <w:t>]</w:t>
            </w:r>
          </w:p>
          <w:p w14:paraId="6CEBCDD5" w14:textId="77777777" w:rsidR="00C6677A" w:rsidRPr="00412B9C" w:rsidRDefault="00C6677A" w:rsidP="00C6677A">
            <w:pPr>
              <w:pStyle w:val="maintext"/>
              <w:ind w:firstLineChars="0" w:firstLine="0"/>
              <w:jc w:val="left"/>
              <w:rPr>
                <w:rFonts w:ascii="Arial" w:hAnsi="Arial" w:cs="Arial"/>
                <w:color w:val="FF0000"/>
                <w:sz w:val="18"/>
                <w:szCs w:val="18"/>
              </w:rPr>
            </w:pPr>
            <w:r w:rsidRPr="007026A2">
              <w:rPr>
                <w:rFonts w:ascii="Arial" w:hAnsi="Arial" w:cs="Arial"/>
                <w:strike/>
                <w:color w:val="FF0000"/>
                <w:sz w:val="18"/>
                <w:szCs w:val="18"/>
                <w:highlight w:val="yellow"/>
              </w:rPr>
              <w:t>[</w:t>
            </w:r>
            <w:r w:rsidRPr="00521C70">
              <w:rPr>
                <w:rFonts w:ascii="Arial" w:hAnsi="Arial" w:cs="Arial"/>
                <w:sz w:val="18"/>
                <w:szCs w:val="18"/>
                <w:highlight w:val="yellow"/>
              </w:rPr>
              <w:t xml:space="preserve">5. Support </w:t>
            </w:r>
            <w:r w:rsidRPr="00521C70">
              <w:rPr>
                <w:rFonts w:ascii="Arial" w:hAnsi="Arial" w:cs="Arial"/>
                <w:sz w:val="18"/>
                <w:szCs w:val="18"/>
                <w:highlight w:val="yellow"/>
                <w:lang w:val="en-US"/>
              </w:rPr>
              <w:t xml:space="preserve">LTM </w:t>
            </w:r>
            <w:r w:rsidRPr="00521C70">
              <w:rPr>
                <w:rFonts w:ascii="Arial" w:hAnsi="Arial" w:cs="Arial"/>
                <w:sz w:val="18"/>
                <w:szCs w:val="18"/>
                <w:highlight w:val="yellow"/>
              </w:rPr>
              <w:t xml:space="preserve">TCI-state using </w:t>
            </w:r>
            <w:r w:rsidRPr="00521C70">
              <w:rPr>
                <w:rFonts w:ascii="Arial" w:hAnsi="Arial" w:cs="Arial"/>
                <w:strike/>
                <w:color w:val="FF0000"/>
                <w:sz w:val="18"/>
                <w:szCs w:val="18"/>
                <w:highlight w:val="yellow"/>
              </w:rPr>
              <w:t>SSB</w:t>
            </w:r>
            <w:r w:rsidRPr="00521C70">
              <w:rPr>
                <w:rFonts w:ascii="Arial" w:hAnsi="Arial" w:cs="Arial"/>
                <w:color w:val="FF0000"/>
                <w:sz w:val="18"/>
                <w:szCs w:val="18"/>
                <w:highlight w:val="yellow"/>
              </w:rPr>
              <w:t>TRS</w:t>
            </w:r>
            <w:r w:rsidRPr="00521C70">
              <w:rPr>
                <w:rFonts w:ascii="Arial" w:hAnsi="Arial" w:cs="Arial"/>
                <w:sz w:val="18"/>
                <w:szCs w:val="18"/>
                <w:highlight w:val="yellow"/>
              </w:rPr>
              <w:t xml:space="preserve"> as QCL source RS for PDCCH and PDSCH reception</w:t>
            </w:r>
            <w:r w:rsidRPr="007026A2">
              <w:rPr>
                <w:rFonts w:ascii="Arial" w:hAnsi="Arial" w:cs="Arial"/>
                <w:strike/>
                <w:color w:val="FF0000"/>
                <w:sz w:val="18"/>
                <w:szCs w:val="18"/>
                <w:highlight w:val="yellow"/>
              </w:rPr>
              <w:t>]</w:t>
            </w:r>
          </w:p>
          <w:p w14:paraId="3B29FD77" w14:textId="0F9ADF15" w:rsidR="00C6677A" w:rsidRDefault="00C6677A" w:rsidP="00C6677A">
            <w:pPr>
              <w:rPr>
                <w:rFonts w:ascii="Arial" w:hAnsi="Arial" w:cs="Arial"/>
                <w:color w:val="FF0000"/>
                <w:sz w:val="18"/>
                <w:szCs w:val="18"/>
              </w:rPr>
            </w:pPr>
            <w:r w:rsidRPr="00AC1194">
              <w:rPr>
                <w:rFonts w:ascii="Arial" w:hAnsi="Arial" w:cs="Arial"/>
                <w:color w:val="FF0000"/>
                <w:sz w:val="18"/>
                <w:szCs w:val="18"/>
                <w:highlight w:val="yellow"/>
              </w:rPr>
              <w:t>[6</w:t>
            </w:r>
            <w:r w:rsidRPr="00A350AD">
              <w:rPr>
                <w:rFonts w:ascii="Arial" w:hAnsi="Arial" w:cs="Arial"/>
                <w:sz w:val="18"/>
                <w:szCs w:val="18"/>
                <w:highlight w:val="yellow"/>
              </w:rPr>
              <w:t xml:space="preserve"> Support of</w:t>
            </w:r>
            <w:r w:rsidRPr="00AC1194">
              <w:rPr>
                <w:rFonts w:ascii="Arial" w:hAnsi="Arial" w:cs="Arial"/>
                <w:color w:val="FF0000"/>
                <w:sz w:val="18"/>
                <w:szCs w:val="18"/>
                <w:highlight w:val="yellow"/>
              </w:rPr>
              <w:t xml:space="preserve"> </w:t>
            </w:r>
            <w:r w:rsidR="003F1861">
              <w:rPr>
                <w:rFonts w:ascii="Arial" w:hAnsi="Arial" w:cs="Arial"/>
                <w:color w:val="FF0000"/>
                <w:sz w:val="18"/>
                <w:szCs w:val="18"/>
                <w:highlight w:val="yellow"/>
              </w:rPr>
              <w:t>joint DL/UL TCI state indication in cell switch command</w:t>
            </w:r>
            <w:r w:rsidR="00A350AD">
              <w:rPr>
                <w:rFonts w:ascii="Arial" w:hAnsi="Arial" w:cs="Arial"/>
                <w:color w:val="FF0000"/>
                <w:sz w:val="18"/>
                <w:szCs w:val="18"/>
              </w:rPr>
              <w:t xml:space="preserve"> </w:t>
            </w:r>
            <w:r w:rsidR="00A350AD" w:rsidRPr="00A350AD">
              <w:rPr>
                <w:rFonts w:ascii="Arial" w:hAnsi="Arial" w:cs="Arial"/>
                <w:strike/>
                <w:color w:val="FF0000"/>
                <w:sz w:val="18"/>
                <w:szCs w:val="18"/>
              </w:rPr>
              <w:t>MAC-CE based cell switch operation</w:t>
            </w:r>
            <w:r w:rsidRPr="00AC1194">
              <w:rPr>
                <w:rFonts w:ascii="Arial" w:hAnsi="Arial" w:cs="Arial"/>
                <w:color w:val="FF0000"/>
                <w:sz w:val="18"/>
                <w:szCs w:val="18"/>
              </w:rPr>
              <w:t>]</w:t>
            </w:r>
          </w:p>
          <w:p w14:paraId="54ED8809" w14:textId="77777777" w:rsidR="00A350AD" w:rsidRDefault="00A350AD" w:rsidP="00C6677A">
            <w:pPr>
              <w:rPr>
                <w:rFonts w:ascii="Arial" w:hAnsi="Arial" w:cs="Arial"/>
                <w:color w:val="FF0000"/>
                <w:sz w:val="18"/>
                <w:szCs w:val="18"/>
              </w:rPr>
            </w:pPr>
          </w:p>
          <w:p w14:paraId="495806E5" w14:textId="73C3B7A0" w:rsidR="00A350AD" w:rsidRPr="003F1861" w:rsidRDefault="00A350AD" w:rsidP="00C6677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5F79" w14:textId="307520AD" w:rsidR="00C6677A" w:rsidRPr="00A07738" w:rsidRDefault="00C6677A" w:rsidP="00C6677A">
            <w:pPr>
              <w:pStyle w:val="TAL"/>
              <w:rPr>
                <w:rFonts w:eastAsia="MS Mincho" w:cs="Arial"/>
                <w:color w:val="000000" w:themeColor="text1"/>
                <w:szCs w:val="18"/>
                <w:lang w:eastAsia="ja-JP"/>
              </w:rPr>
            </w:pPr>
            <w:r w:rsidRPr="00521C70">
              <w:rPr>
                <w:rFonts w:cs="Arial" w:hint="eastAsia"/>
                <w:color w:val="FF0000"/>
                <w:szCs w:val="18"/>
                <w:lang w:eastAsia="zh-CN"/>
              </w:rPr>
              <w:t>2</w:t>
            </w:r>
            <w:r w:rsidRPr="00521C70">
              <w:rPr>
                <w:rFonts w:cs="Arial"/>
                <w:color w:val="FF0000"/>
                <w:szCs w:val="18"/>
                <w:lang w:eastAsia="zh-CN"/>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8E76" w14:textId="18734F89"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EEC0" w14:textId="1ABF079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161D1" w14:textId="77777777" w:rsidR="00C6677A" w:rsidRDefault="00C6677A" w:rsidP="00C6677A">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Rel-18 LTM operation</w:t>
            </w:r>
          </w:p>
          <w:p w14:paraId="36392A32" w14:textId="790D8F73" w:rsidR="003F1861" w:rsidRPr="00A07738" w:rsidRDefault="003F1861" w:rsidP="00C6677A">
            <w:pPr>
              <w:pStyle w:val="TAL"/>
              <w:rPr>
                <w:rFonts w:eastAsia="SimSun" w:cs="Arial"/>
                <w:color w:val="000000" w:themeColor="text1"/>
                <w:szCs w:val="18"/>
                <w:lang w:val="en-US" w:eastAsia="zh-CN"/>
              </w:rPr>
            </w:pPr>
            <w:r w:rsidRPr="00A350AD">
              <w:rPr>
                <w:rFonts w:eastAsia="SimSun" w:cs="Arial"/>
                <w:color w:val="FF0000"/>
                <w:szCs w:val="18"/>
                <w:lang w:val="en-US" w:eastAsia="zh-CN"/>
              </w:rPr>
              <w:t>With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901D" w14:textId="609AEE62"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3457DB">
              <w:rPr>
                <w:rFonts w:eastAsia="SimSun" w:cs="Arial"/>
                <w:szCs w:val="18"/>
                <w:highlight w:val="yellow"/>
                <w:lang w:eastAsia="zh-CN"/>
              </w:rPr>
              <w:t>band</w:t>
            </w:r>
            <w:r w:rsidRPr="003457DB">
              <w:rPr>
                <w:rFonts w:eastAsia="SimSun" w:cs="Arial"/>
                <w:strike/>
                <w:color w:val="FF0000"/>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7B1C" w14:textId="32B7FF5E"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9B17" w14:textId="57CC83DA"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AADB" w14:textId="5BEB1FB4"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309A"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F73E13">
              <w:rPr>
                <w:rFonts w:ascii="Arial" w:hAnsi="Arial" w:cs="Arial"/>
                <w:strike/>
                <w:color w:val="FF0000"/>
                <w:sz w:val="18"/>
                <w:szCs w:val="18"/>
                <w:highlight w:val="yellow"/>
              </w:rPr>
              <w:t>FFS</w:t>
            </w:r>
            <w:r>
              <w:rPr>
                <w:rFonts w:ascii="Arial" w:hAnsi="Arial" w:cs="Arial"/>
                <w:strike/>
                <w:color w:val="FF0000"/>
                <w:sz w:val="18"/>
                <w:szCs w:val="18"/>
              </w:rPr>
              <w:t xml:space="preserve"> </w:t>
            </w:r>
            <w:r w:rsidRPr="00412B9C">
              <w:rPr>
                <w:rFonts w:ascii="Arial" w:eastAsiaTheme="minorEastAsia" w:hAnsi="Arial" w:cs="Arial"/>
                <w:color w:val="FF0000"/>
                <w:sz w:val="18"/>
                <w:szCs w:val="18"/>
                <w:lang w:val="en-GB"/>
              </w:rPr>
              <w:t>{8, 12, 16, 24, 32, 48, 64, 128}</w:t>
            </w:r>
          </w:p>
          <w:p w14:paraId="48517995" w14:textId="77777777" w:rsidR="00C6677A" w:rsidRPr="006662B7" w:rsidRDefault="00C6677A" w:rsidP="00C6677A">
            <w:pPr>
              <w:pStyle w:val="maintext"/>
              <w:ind w:firstLineChars="0" w:firstLine="0"/>
              <w:jc w:val="left"/>
              <w:rPr>
                <w:rFonts w:ascii="Arial" w:hAnsi="Arial" w:cs="Arial"/>
                <w:color w:val="000000" w:themeColor="text1"/>
                <w:sz w:val="18"/>
                <w:szCs w:val="18"/>
              </w:rPr>
            </w:pPr>
          </w:p>
          <w:p w14:paraId="78B229B5" w14:textId="77777777" w:rsidR="00C6677A" w:rsidRPr="006662B7" w:rsidRDefault="00C6677A" w:rsidP="00C6677A">
            <w:pPr>
              <w:pStyle w:val="maintext"/>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3E91F4A3" w14:textId="77777777"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F9BE" w14:textId="65F70A20"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39B5BC28"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38370" w14:textId="514C53C0"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3915" w14:textId="7835DCB1"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827F" w14:textId="45605A60" w:rsidR="00C6677A" w:rsidRPr="00A07738" w:rsidRDefault="00C6677A" w:rsidP="00C6677A">
            <w:pPr>
              <w:pStyle w:val="TAL"/>
              <w:rPr>
                <w:rFonts w:eastAsia="SimSun"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FA41" w14:textId="77777777" w:rsidR="00C6677A" w:rsidRDefault="00C6677A" w:rsidP="00C6677A">
            <w:pPr>
              <w:rPr>
                <w:rFonts w:ascii="Arial" w:hAnsi="Arial" w:cs="Arial"/>
                <w:color w:val="000000" w:themeColor="text1"/>
                <w:sz w:val="18"/>
                <w:szCs w:val="18"/>
              </w:rPr>
            </w:pPr>
            <w:r w:rsidRPr="00F73E13">
              <w:rPr>
                <w:rFonts w:ascii="Arial" w:hAnsi="Arial" w:cs="Arial"/>
                <w:strike/>
                <w:color w:val="FF0000"/>
                <w:sz w:val="18"/>
                <w:szCs w:val="18"/>
              </w:rPr>
              <w:t>1</w:t>
            </w:r>
            <w:r>
              <w:rPr>
                <w:rFonts w:ascii="Arial" w:hAnsi="Arial" w:cs="Arial"/>
                <w:color w:val="000000" w:themeColor="text1"/>
                <w:sz w:val="18"/>
                <w:szCs w:val="18"/>
              </w:rPr>
              <w:t xml:space="preserve"> </w:t>
            </w:r>
            <w:r w:rsidRPr="006662B7">
              <w:rPr>
                <w:rFonts w:ascii="Arial" w:hAnsi="Arial" w:cs="Arial"/>
                <w:color w:val="000000" w:themeColor="text1"/>
                <w:sz w:val="18"/>
                <w:szCs w:val="18"/>
              </w:rPr>
              <w:t>Maximum number of MAC-CE activated joint LTM TCI states</w:t>
            </w:r>
            <w:r w:rsidRPr="00F73E13">
              <w:rPr>
                <w:rFonts w:ascii="Arial" w:hAnsi="Arial" w:cs="Arial"/>
                <w:strike/>
                <w:color w:val="FF0000"/>
                <w:sz w:val="18"/>
                <w:szCs w:val="18"/>
              </w:rPr>
              <w:t xml:space="preserve"> </w:t>
            </w:r>
            <w:r w:rsidRPr="00F73E13">
              <w:rPr>
                <w:rFonts w:ascii="Arial" w:hAnsi="Arial" w:cs="Arial"/>
                <w:strike/>
                <w:color w:val="FF0000"/>
                <w:sz w:val="18"/>
                <w:szCs w:val="18"/>
                <w:highlight w:val="yellow"/>
              </w:rPr>
              <w:t>[</w:t>
            </w:r>
            <w:r w:rsidRPr="00A912DE">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A912DE">
              <w:rPr>
                <w:rFonts w:ascii="Arial" w:hAnsi="Arial" w:cs="Arial"/>
                <w:strike/>
                <w:color w:val="FF0000"/>
                <w:sz w:val="18"/>
                <w:szCs w:val="18"/>
                <w:highlight w:val="yellow"/>
              </w:rPr>
              <w:t>across</w:t>
            </w:r>
            <w:r w:rsidRPr="00A912DE">
              <w:rPr>
                <w:rFonts w:ascii="Arial" w:hAnsi="Arial" w:cs="Arial"/>
                <w:color w:val="FF0000"/>
                <w:sz w:val="18"/>
                <w:szCs w:val="18"/>
                <w:highlight w:val="yellow"/>
              </w:rPr>
              <w:t xml:space="preserve"> </w:t>
            </w:r>
            <w:r w:rsidRPr="00521C70">
              <w:rPr>
                <w:rFonts w:ascii="Arial" w:hAnsi="Arial" w:cs="Arial"/>
                <w:strike/>
                <w:color w:val="FF0000"/>
                <w:sz w:val="18"/>
                <w:szCs w:val="18"/>
                <w:highlight w:val="yellow"/>
              </w:rPr>
              <w:t>all]</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A912DE">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A912DE">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A912DE">
              <w:rPr>
                <w:rFonts w:ascii="Arial" w:hAnsi="Arial" w:cs="Arial"/>
                <w:sz w:val="18"/>
                <w:szCs w:val="18"/>
                <w:highlight w:val="yellow"/>
              </w:rPr>
              <w:t>in a band</w:t>
            </w:r>
            <w:r w:rsidRPr="00F73E13">
              <w:rPr>
                <w:rFonts w:ascii="Arial" w:hAnsi="Arial" w:cs="Arial"/>
                <w:strike/>
                <w:color w:val="FF0000"/>
                <w:sz w:val="18"/>
                <w:szCs w:val="18"/>
                <w:highlight w:val="yellow"/>
              </w:rPr>
              <w:t>]</w:t>
            </w:r>
          </w:p>
          <w:p w14:paraId="4072E787" w14:textId="41C8603D" w:rsidR="00C6677A" w:rsidRPr="00A07738" w:rsidRDefault="00C6677A" w:rsidP="00C6677A">
            <w:pPr>
              <w:rPr>
                <w:rFonts w:ascii="Arial" w:hAnsi="Arial" w:cs="Arial"/>
                <w:color w:val="000000" w:themeColor="text1"/>
                <w:sz w:val="18"/>
                <w:szCs w:val="18"/>
              </w:rPr>
            </w:pPr>
            <w:r w:rsidRPr="00F73E13">
              <w:rPr>
                <w:rFonts w:ascii="Arial" w:hAnsi="Arial" w:cs="Arial"/>
                <w:color w:val="FF0000"/>
                <w:sz w:val="18"/>
                <w:szCs w:val="18"/>
              </w:rPr>
              <w:t>2</w:t>
            </w:r>
            <w:r w:rsidRPr="006662B7">
              <w:rPr>
                <w:rFonts w:ascii="Arial" w:hAnsi="Arial" w:cs="Arial"/>
                <w:color w:val="000000" w:themeColor="text1"/>
                <w:sz w:val="18"/>
                <w:szCs w:val="18"/>
              </w:rPr>
              <w:t xml:space="preserve">. </w:t>
            </w:r>
            <w:r w:rsidRPr="00521C70">
              <w:rPr>
                <w:rFonts w:ascii="Arial" w:hAnsi="Arial" w:cs="Arial"/>
                <w:color w:val="FF0000"/>
                <w:sz w:val="18"/>
                <w:szCs w:val="18"/>
              </w:rPr>
              <w:t>Maximum number of MAC-CE activated joint LTM TCI states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F206" w14:textId="3F20C8B8" w:rsidR="00C6677A" w:rsidRPr="00A07738" w:rsidRDefault="00C6677A" w:rsidP="00C6677A">
            <w:pPr>
              <w:pStyle w:val="TAL"/>
              <w:rPr>
                <w:rFonts w:eastAsia="MS Mincho" w:cs="Arial"/>
                <w:color w:val="000000" w:themeColor="text1"/>
                <w:szCs w:val="18"/>
                <w:lang w:eastAsia="ja-JP"/>
              </w:rPr>
            </w:pPr>
            <w:r w:rsidRPr="00521C70">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8AB3" w14:textId="67C11C66"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C98C" w14:textId="766B61EC"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D580" w14:textId="10989805" w:rsidR="00C6677A" w:rsidRPr="00A07738" w:rsidRDefault="00C6677A" w:rsidP="00C6677A">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80F2" w14:textId="490C9FE7"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1C1141">
              <w:rPr>
                <w:rFonts w:eastAsia="SimSun" w:cs="Arial"/>
                <w:strike/>
                <w:color w:val="FF0000"/>
                <w:szCs w:val="18"/>
                <w:highlight w:val="yellow"/>
                <w:lang w:eastAsia="zh-CN"/>
              </w:rPr>
              <w:t>band</w:t>
            </w:r>
            <w:r w:rsidRPr="006662B7">
              <w:rPr>
                <w:rFonts w:eastAsia="SimSun" w:cs="Arial"/>
                <w:color w:val="000000" w:themeColor="text1"/>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778A" w14:textId="045F4194"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C8BD" w14:textId="55638A61"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F22B" w14:textId="66C08D3E"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73D8" w14:textId="77777777" w:rsidR="00C6677A" w:rsidRDefault="00C6677A" w:rsidP="00C6677A">
            <w:pPr>
              <w:pStyle w:val="TAL"/>
              <w:rPr>
                <w:rFonts w:cs="Arial"/>
                <w:color w:val="000000" w:themeColor="text1"/>
                <w:szCs w:val="18"/>
              </w:rPr>
            </w:pPr>
            <w:r w:rsidRPr="006662B7">
              <w:rPr>
                <w:rFonts w:cs="Arial"/>
                <w:color w:val="000000" w:themeColor="text1"/>
                <w:szCs w:val="18"/>
              </w:rPr>
              <w:t>Component 1 candidate values</w:t>
            </w:r>
            <w:r w:rsidRPr="00A912DE">
              <w:rPr>
                <w:rFonts w:cs="Arial"/>
                <w:strike/>
                <w:color w:val="FF0000"/>
                <w:szCs w:val="18"/>
              </w:rPr>
              <w:t xml:space="preserve"> for K</w:t>
            </w:r>
            <w:r w:rsidRPr="006662B7">
              <w:rPr>
                <w:rFonts w:cs="Arial"/>
                <w:color w:val="000000" w:themeColor="text1"/>
                <w:szCs w:val="18"/>
              </w:rPr>
              <w:t xml:space="preserve">: </w:t>
            </w:r>
            <w:r w:rsidRPr="00A912DE">
              <w:rPr>
                <w:rFonts w:cs="Arial"/>
                <w:color w:val="FF0000"/>
                <w:szCs w:val="18"/>
              </w:rPr>
              <w:t>{</w:t>
            </w:r>
            <w:r w:rsidRPr="00A912DE">
              <w:rPr>
                <w:b/>
                <w:i/>
                <w:color w:val="FF0000"/>
                <w:lang w:eastAsia="zh-CN"/>
              </w:rPr>
              <w:t xml:space="preserve">1, </w:t>
            </w:r>
            <w:r w:rsidRPr="00A912DE">
              <w:rPr>
                <w:rFonts w:cs="Arial"/>
                <w:color w:val="FF0000"/>
                <w:szCs w:val="18"/>
              </w:rPr>
              <w:t>2, 3, 4, 5, 6, 7, 8}</w:t>
            </w:r>
          </w:p>
          <w:p w14:paraId="4723E3A9" w14:textId="77777777" w:rsidR="00C6677A" w:rsidRDefault="00C6677A" w:rsidP="00C6677A">
            <w:pPr>
              <w:pStyle w:val="TAL"/>
              <w:rPr>
                <w:rFonts w:cs="Arial"/>
                <w:color w:val="000000" w:themeColor="text1"/>
                <w:szCs w:val="18"/>
              </w:rPr>
            </w:pPr>
          </w:p>
          <w:p w14:paraId="46E19B18" w14:textId="77777777" w:rsidR="00C6677A" w:rsidRPr="00A912DE" w:rsidRDefault="00C6677A" w:rsidP="00C6677A">
            <w:pPr>
              <w:pStyle w:val="TAL"/>
              <w:rPr>
                <w:rFonts w:cs="Arial"/>
                <w:color w:val="000000" w:themeColor="text1"/>
                <w:szCs w:val="18"/>
              </w:rPr>
            </w:pPr>
            <w:r>
              <w:rPr>
                <w:rFonts w:cs="Arial"/>
                <w:color w:val="000000" w:themeColor="text1"/>
                <w:szCs w:val="18"/>
              </w:rPr>
              <w:t>Component 2</w:t>
            </w:r>
            <w:r w:rsidRPr="006662B7">
              <w:rPr>
                <w:rFonts w:cs="Arial"/>
                <w:color w:val="000000" w:themeColor="text1"/>
                <w:szCs w:val="18"/>
              </w:rPr>
              <w:t xml:space="preserve"> candidate values </w:t>
            </w:r>
            <w:r w:rsidRPr="00A912DE">
              <w:rPr>
                <w:rFonts w:cs="Arial"/>
                <w:strike/>
                <w:color w:val="FF0000"/>
                <w:szCs w:val="18"/>
              </w:rPr>
              <w:t>for K</w:t>
            </w:r>
            <w:r w:rsidRPr="006662B7">
              <w:rPr>
                <w:rFonts w:cs="Arial"/>
                <w:color w:val="000000" w:themeColor="text1"/>
                <w:szCs w:val="18"/>
              </w:rPr>
              <w:t xml:space="preserve">: </w:t>
            </w:r>
            <w:r w:rsidRPr="00A912DE">
              <w:rPr>
                <w:rFonts w:cs="Arial"/>
                <w:color w:val="FF0000"/>
                <w:szCs w:val="18"/>
              </w:rPr>
              <w:t>{1, 2, 4, 8, 16}</w:t>
            </w:r>
          </w:p>
          <w:p w14:paraId="5807B33F" w14:textId="77777777" w:rsidR="00C6677A" w:rsidRDefault="00C6677A" w:rsidP="00C6677A">
            <w:pPr>
              <w:pStyle w:val="TAL"/>
              <w:rPr>
                <w:rFonts w:cs="Arial"/>
                <w:color w:val="000000" w:themeColor="text1"/>
                <w:szCs w:val="18"/>
              </w:rPr>
            </w:pPr>
          </w:p>
          <w:p w14:paraId="3A745553" w14:textId="77777777" w:rsidR="00C6677A" w:rsidRPr="00A912DE" w:rsidRDefault="00C6677A" w:rsidP="00C6677A">
            <w:pPr>
              <w:pStyle w:val="TAL"/>
              <w:rPr>
                <w:rFonts w:cs="Arial"/>
                <w:color w:val="FF0000"/>
                <w:szCs w:val="18"/>
              </w:rPr>
            </w:pPr>
            <w:r w:rsidRPr="00A912DE">
              <w:rPr>
                <w:rFonts w:cs="Arial"/>
                <w:color w:val="FF0000"/>
                <w:szCs w:val="18"/>
              </w:rPr>
              <w:t>Note: the component 2 is also counted in component 5 of FG23-1-1.</w:t>
            </w:r>
          </w:p>
          <w:p w14:paraId="4B2A5109" w14:textId="4362E266"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9206" w14:textId="1BFA1809"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1D955530"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02B6B" w14:textId="6478E4AA"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5606" w14:textId="0CE92DF8"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7202F" w14:textId="68953F42"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 xml:space="preserve">LTM beam indication </w:t>
            </w:r>
            <w:r w:rsidRPr="006662B7">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C1B6"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1. Support of unified TCI with separate DL/UL TCI-state indication for LTM procedure</w:t>
            </w:r>
            <w:r>
              <w:rPr>
                <w:rFonts w:ascii="Arial" w:hAnsi="Arial" w:cs="Arial"/>
                <w:color w:val="000000" w:themeColor="text1"/>
                <w:sz w:val="18"/>
                <w:szCs w:val="18"/>
              </w:rPr>
              <w:t xml:space="preserve"> </w:t>
            </w:r>
            <w:r w:rsidRPr="00974D84">
              <w:rPr>
                <w:rFonts w:ascii="Arial" w:hAnsi="Arial" w:cs="Arial"/>
                <w:color w:val="FF0000"/>
                <w:sz w:val="18"/>
                <w:szCs w:val="18"/>
              </w:rPr>
              <w:t>in a cell switch command</w:t>
            </w:r>
            <w:r w:rsidRPr="006662B7">
              <w:rPr>
                <w:rFonts w:ascii="Arial" w:hAnsi="Arial" w:cs="Arial"/>
                <w:color w:val="000000" w:themeColor="text1"/>
                <w:sz w:val="18"/>
                <w:szCs w:val="18"/>
              </w:rPr>
              <w:t xml:space="preserve">. </w:t>
            </w:r>
          </w:p>
          <w:p w14:paraId="251C2AD3"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84295D">
              <w:rPr>
                <w:rFonts w:ascii="Arial" w:hAnsi="Arial" w:cs="Arial"/>
                <w:color w:val="FF0000"/>
                <w:sz w:val="18"/>
                <w:szCs w:val="18"/>
              </w:rPr>
              <w:t>per BWP</w:t>
            </w:r>
            <w:r>
              <w:rPr>
                <w:rFonts w:ascii="Arial" w:hAnsi="Arial" w:cs="Arial"/>
                <w:strike/>
                <w:color w:val="FF0000"/>
                <w:sz w:val="18"/>
                <w:szCs w:val="18"/>
                <w:highlight w:val="yellow"/>
              </w:rPr>
              <w:t xml:space="preserve">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9432B1">
              <w:rPr>
                <w:rFonts w:ascii="Arial" w:hAnsi="Arial" w:cs="Arial"/>
                <w:strike/>
                <w:color w:val="FF0000"/>
                <w:sz w:val="18"/>
                <w:szCs w:val="18"/>
              </w:rPr>
              <w:t xml:space="preserve">s </w:t>
            </w:r>
            <w:r w:rsidRPr="009432B1">
              <w:rPr>
                <w:rFonts w:ascii="Arial" w:hAnsi="Arial" w:cs="Arial"/>
                <w:strike/>
                <w:color w:val="FF0000"/>
                <w:sz w:val="18"/>
                <w:szCs w:val="18"/>
                <w:highlight w:val="yellow"/>
              </w:rPr>
              <w:t>[and serving cells]</w:t>
            </w:r>
            <w:r w:rsidRPr="00521C70">
              <w:rPr>
                <w:rFonts w:ascii="Arial" w:hAnsi="Arial" w:cs="Arial"/>
                <w:color w:val="000000" w:themeColor="text1"/>
                <w:sz w:val="18"/>
                <w:szCs w:val="18"/>
              </w:rPr>
              <w:t xml:space="preserve"> </w:t>
            </w:r>
            <w:r w:rsidRPr="0084295D">
              <w:rPr>
                <w:rFonts w:ascii="Arial" w:hAnsi="Arial" w:cs="Arial"/>
                <w:strike/>
                <w:color w:val="FF0000"/>
                <w:sz w:val="18"/>
                <w:szCs w:val="18"/>
                <w:highlight w:val="yellow"/>
              </w:rPr>
              <w:t>[</w:t>
            </w:r>
            <w:r w:rsidRPr="00EC7AE4">
              <w:rPr>
                <w:rFonts w:ascii="Arial" w:hAnsi="Arial" w:cs="Arial"/>
                <w:sz w:val="18"/>
                <w:szCs w:val="18"/>
                <w:highlight w:val="yellow"/>
              </w:rPr>
              <w:t>in a band</w:t>
            </w:r>
            <w:r w:rsidRPr="0084295D">
              <w:rPr>
                <w:rFonts w:ascii="Arial" w:hAnsi="Arial" w:cs="Arial"/>
                <w:strike/>
                <w:color w:val="FF0000"/>
                <w:sz w:val="18"/>
                <w:szCs w:val="18"/>
                <w:highlight w:val="yellow"/>
              </w:rPr>
              <w:t>]</w:t>
            </w:r>
          </w:p>
          <w:p w14:paraId="44A3B3F9"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EC7AE4">
              <w:rPr>
                <w:rFonts w:ascii="Arial" w:hAnsi="Arial" w:cs="Arial"/>
                <w:color w:val="FF0000"/>
                <w:sz w:val="18"/>
                <w:szCs w:val="18"/>
              </w:rPr>
              <w:t>per BWP</w:t>
            </w:r>
            <w:r>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9432B1">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521C70">
              <w:rPr>
                <w:rFonts w:ascii="Arial" w:hAnsi="Arial" w:cs="Arial"/>
                <w:strike/>
                <w:color w:val="FF0000"/>
                <w:sz w:val="18"/>
                <w:szCs w:val="18"/>
                <w:highlight w:val="yellow"/>
              </w:rPr>
              <w:t>[and serving cells]</w:t>
            </w:r>
            <w:r w:rsidRPr="009432B1">
              <w:rPr>
                <w:rFonts w:ascii="Arial" w:hAnsi="Arial" w:cs="Arial"/>
                <w:color w:val="FF0000"/>
                <w:sz w:val="18"/>
                <w:szCs w:val="18"/>
              </w:rPr>
              <w:t xml:space="preserve"> </w:t>
            </w:r>
            <w:r w:rsidRPr="00521C70">
              <w:rPr>
                <w:rFonts w:ascii="Arial" w:hAnsi="Arial" w:cs="Arial"/>
                <w:strike/>
                <w:color w:val="FF0000"/>
                <w:sz w:val="18"/>
                <w:szCs w:val="18"/>
                <w:highlight w:val="yellow"/>
              </w:rPr>
              <w:t>[</w:t>
            </w:r>
            <w:r w:rsidRPr="00521C70">
              <w:rPr>
                <w:rFonts w:ascii="Arial" w:hAnsi="Arial" w:cs="Arial"/>
                <w:sz w:val="18"/>
                <w:szCs w:val="18"/>
                <w:highlight w:val="yellow"/>
              </w:rPr>
              <w:t>in a band</w:t>
            </w:r>
            <w:r w:rsidRPr="00F73E13">
              <w:rPr>
                <w:rFonts w:ascii="Arial" w:hAnsi="Arial" w:cs="Arial"/>
                <w:strike/>
                <w:color w:val="FF0000"/>
                <w:sz w:val="18"/>
                <w:szCs w:val="18"/>
                <w:highlight w:val="yellow"/>
              </w:rPr>
              <w:t>]</w:t>
            </w:r>
          </w:p>
          <w:p w14:paraId="573C30B2" w14:textId="77777777" w:rsidR="00C6677A" w:rsidRPr="00521C70" w:rsidRDefault="00C6677A" w:rsidP="00C6677A">
            <w:pPr>
              <w:rPr>
                <w:rFonts w:ascii="Arial" w:hAnsi="Arial" w:cs="Arial"/>
                <w:sz w:val="18"/>
                <w:szCs w:val="18"/>
              </w:rPr>
            </w:pPr>
            <w:r w:rsidRPr="00521C70">
              <w:rPr>
                <w:rFonts w:ascii="Arial" w:hAnsi="Arial" w:cs="Arial"/>
                <w:sz w:val="18"/>
                <w:szCs w:val="18"/>
              </w:rPr>
              <w:t xml:space="preserve">4. Support of indicating and activating a pair of UL/DL TCI-state in a cell switch command. </w:t>
            </w:r>
          </w:p>
          <w:p w14:paraId="3B250351" w14:textId="77777777" w:rsidR="00C6677A" w:rsidRPr="00340546" w:rsidRDefault="00C6677A" w:rsidP="00C6677A">
            <w:pPr>
              <w:rPr>
                <w:rFonts w:ascii="Arial" w:hAnsi="Arial" w:cs="Arial"/>
                <w:strike/>
                <w:color w:val="FF0000"/>
                <w:sz w:val="18"/>
                <w:szCs w:val="18"/>
              </w:rPr>
            </w:pPr>
            <w:r w:rsidRPr="00340546">
              <w:rPr>
                <w:rFonts w:ascii="Arial" w:hAnsi="Arial" w:cs="Arial"/>
                <w:strike/>
                <w:color w:val="FF0000"/>
                <w:sz w:val="18"/>
                <w:szCs w:val="18"/>
                <w:highlight w:val="yellow"/>
              </w:rPr>
              <w:t>[</w:t>
            </w:r>
            <w:r w:rsidRPr="00521C70">
              <w:rPr>
                <w:rFonts w:ascii="Arial" w:hAnsi="Arial" w:cs="Arial"/>
                <w:sz w:val="18"/>
                <w:szCs w:val="18"/>
                <w:highlight w:val="yellow"/>
              </w:rPr>
              <w:t>5. Support TCI-state using SSB as QCL source RS for PDCCH and PDSCH reception</w:t>
            </w:r>
            <w:r w:rsidRPr="00521C70">
              <w:rPr>
                <w:rFonts w:ascii="Arial" w:hAnsi="Arial" w:cs="Arial" w:hint="eastAsia"/>
                <w:strike/>
                <w:color w:val="FF0000"/>
                <w:sz w:val="18"/>
                <w:szCs w:val="18"/>
                <w:highlight w:val="yellow"/>
                <w:lang w:eastAsia="zh-CN"/>
              </w:rPr>
              <w:t>]</w:t>
            </w:r>
          </w:p>
          <w:p w14:paraId="15FD0E6C" w14:textId="77777777" w:rsidR="00C6677A" w:rsidRPr="00521C70" w:rsidRDefault="00C6677A" w:rsidP="00C6677A">
            <w:pPr>
              <w:rPr>
                <w:rFonts w:ascii="Arial" w:hAnsi="Arial" w:cs="Arial"/>
                <w:strike/>
                <w:sz w:val="18"/>
                <w:szCs w:val="18"/>
                <w:highlight w:val="yellow"/>
              </w:rPr>
            </w:pPr>
            <w:r w:rsidRPr="00521C70">
              <w:rPr>
                <w:rFonts w:ascii="Arial" w:hAnsi="Arial" w:cs="Arial"/>
                <w:strike/>
                <w:color w:val="FF0000"/>
                <w:sz w:val="18"/>
                <w:szCs w:val="18"/>
                <w:highlight w:val="yellow"/>
              </w:rPr>
              <w:t>[</w:t>
            </w:r>
            <w:r w:rsidRPr="00521C70">
              <w:rPr>
                <w:rFonts w:ascii="Arial" w:hAnsi="Arial" w:cs="Arial"/>
                <w:sz w:val="18"/>
                <w:szCs w:val="18"/>
                <w:highlight w:val="yellow"/>
              </w:rPr>
              <w:t>5. Support TCI-state using TRS as QCL source RS for PDCCH and PDSCH reception</w:t>
            </w:r>
            <w:r w:rsidRPr="00521C70">
              <w:rPr>
                <w:rFonts w:ascii="Arial" w:hAnsi="Arial" w:cs="Arial"/>
                <w:strike/>
                <w:color w:val="FF0000"/>
                <w:sz w:val="18"/>
                <w:szCs w:val="18"/>
                <w:highlight w:val="yellow"/>
              </w:rPr>
              <w:t>]</w:t>
            </w:r>
          </w:p>
          <w:p w14:paraId="43E753E8" w14:textId="2A794216" w:rsidR="00C6677A" w:rsidRPr="003F1861" w:rsidRDefault="00C6677A" w:rsidP="00C6677A">
            <w:pPr>
              <w:rPr>
                <w:rFonts w:ascii="Arial" w:hAnsi="Arial" w:cs="Arial"/>
                <w:color w:val="000000" w:themeColor="text1"/>
                <w:sz w:val="18"/>
                <w:szCs w:val="18"/>
              </w:rPr>
            </w:pPr>
            <w:r w:rsidRPr="00AC1194">
              <w:rPr>
                <w:rFonts w:ascii="Arial" w:hAnsi="Arial" w:cs="Arial"/>
                <w:color w:val="FF0000"/>
                <w:sz w:val="18"/>
                <w:szCs w:val="18"/>
                <w:highlight w:val="yellow"/>
              </w:rPr>
              <w:t>[6</w:t>
            </w:r>
            <w:r w:rsidRPr="00A350AD">
              <w:rPr>
                <w:rFonts w:ascii="Arial" w:hAnsi="Arial" w:cs="Arial"/>
                <w:sz w:val="18"/>
                <w:szCs w:val="18"/>
                <w:highlight w:val="yellow"/>
              </w:rPr>
              <w:t xml:space="preserve"> </w:t>
            </w:r>
            <w:r w:rsidR="003F1861" w:rsidRPr="00A350AD">
              <w:rPr>
                <w:rFonts w:ascii="Arial" w:hAnsi="Arial" w:cs="Arial"/>
                <w:sz w:val="18"/>
                <w:szCs w:val="18"/>
                <w:highlight w:val="yellow"/>
              </w:rPr>
              <w:t xml:space="preserve">Support of </w:t>
            </w:r>
            <w:r w:rsidR="003F1861">
              <w:rPr>
                <w:rFonts w:ascii="Arial" w:hAnsi="Arial" w:cs="Arial"/>
                <w:color w:val="FF0000"/>
                <w:sz w:val="18"/>
                <w:szCs w:val="18"/>
                <w:highlight w:val="yellow"/>
              </w:rPr>
              <w:t>joint DL/UL TCI state indication in cell switch command</w:t>
            </w:r>
            <w:r w:rsidR="00A350AD">
              <w:rPr>
                <w:rFonts w:ascii="Arial" w:hAnsi="Arial" w:cs="Arial"/>
                <w:color w:val="FF0000"/>
                <w:sz w:val="18"/>
                <w:szCs w:val="18"/>
                <w:highlight w:val="yellow"/>
              </w:rPr>
              <w:t xml:space="preserve"> </w:t>
            </w:r>
            <w:r w:rsidR="00A350AD" w:rsidRPr="00A350AD">
              <w:rPr>
                <w:rFonts w:ascii="Arial" w:hAnsi="Arial" w:cs="Arial"/>
                <w:strike/>
                <w:color w:val="FF0000"/>
                <w:sz w:val="18"/>
                <w:szCs w:val="18"/>
              </w:rPr>
              <w:t>MAC-CE based cell switch operation</w:t>
            </w:r>
            <w:r w:rsidRPr="00AC1194">
              <w:rPr>
                <w:rFonts w:ascii="Arial" w:hAnsi="Arial"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BE61" w14:textId="4AC766CB" w:rsidR="00C6677A" w:rsidRPr="00A07738" w:rsidRDefault="00C6677A" w:rsidP="00C6677A">
            <w:pPr>
              <w:pStyle w:val="TAL"/>
              <w:rPr>
                <w:rFonts w:eastAsia="MS Mincho" w:cs="Arial"/>
                <w:color w:val="000000" w:themeColor="text1"/>
                <w:szCs w:val="18"/>
                <w:lang w:eastAsia="ja-JP"/>
              </w:rPr>
            </w:pPr>
            <w:r w:rsidRPr="00521C70">
              <w:rPr>
                <w:rFonts w:cs="Arial" w:hint="eastAsia"/>
                <w:color w:val="FF0000"/>
                <w:szCs w:val="18"/>
                <w:lang w:eastAsia="zh-CN"/>
              </w:rPr>
              <w:t>2</w:t>
            </w:r>
            <w:r w:rsidRPr="00521C70">
              <w:rPr>
                <w:rFonts w:cs="Arial"/>
                <w:color w:val="FF0000"/>
                <w:szCs w:val="18"/>
                <w:lang w:eastAsia="zh-CN"/>
              </w:rPr>
              <w:t>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5393" w14:textId="5EBF511C"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FB0E" w14:textId="6C97976E"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1AF6" w14:textId="0E994542" w:rsidR="00C6677A" w:rsidRPr="00A07738" w:rsidRDefault="00C6677A" w:rsidP="00C6677A">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FECD" w14:textId="2902B6D7"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521C70">
              <w:rPr>
                <w:rFonts w:eastAsia="SimSun" w:cs="Arial"/>
                <w:color w:val="000000" w:themeColor="text1"/>
                <w:szCs w:val="18"/>
                <w:highlight w:val="yellow"/>
                <w:lang w:eastAsia="zh-CN"/>
              </w:rPr>
              <w:t>band</w:t>
            </w:r>
            <w:r w:rsidRPr="00521C70">
              <w:rPr>
                <w:rFonts w:eastAsia="SimSun" w:cs="Arial"/>
                <w:strike/>
                <w:color w:val="FF0000"/>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B120" w14:textId="682D22FB"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EA60" w14:textId="26A3DEF6"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EDF" w14:textId="77AD4CCB"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083F"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9432B1">
              <w:rPr>
                <w:rFonts w:ascii="Arial" w:hAnsi="Arial" w:cs="Arial"/>
                <w:strike/>
                <w:color w:val="FF0000"/>
                <w:sz w:val="18"/>
                <w:szCs w:val="18"/>
                <w:highlight w:val="yellow"/>
              </w:rPr>
              <w:t>FFS</w:t>
            </w:r>
            <w:r>
              <w:rPr>
                <w:rFonts w:ascii="Arial" w:hAnsi="Arial" w:cs="Arial"/>
                <w:strike/>
                <w:color w:val="FF0000"/>
                <w:sz w:val="18"/>
                <w:szCs w:val="18"/>
              </w:rPr>
              <w:t xml:space="preserve"> </w:t>
            </w:r>
            <w:r w:rsidRPr="009432B1">
              <w:rPr>
                <w:rFonts w:ascii="Arial" w:hAnsi="Arial" w:cs="Arial"/>
                <w:color w:val="FF0000"/>
                <w:sz w:val="18"/>
                <w:szCs w:val="18"/>
              </w:rPr>
              <w:t>{4, 8, 12, 16, 24, 32, 48, 64, 128}</w:t>
            </w:r>
          </w:p>
          <w:p w14:paraId="08114683"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w:t>
            </w:r>
            <w:r w:rsidRPr="00521C70">
              <w:rPr>
                <w:rFonts w:ascii="Arial" w:hAnsi="Arial" w:cs="Arial"/>
                <w:color w:val="FF0000"/>
                <w:sz w:val="18"/>
                <w:szCs w:val="18"/>
              </w:rPr>
              <w:t>3</w:t>
            </w:r>
            <w:r w:rsidRPr="006662B7">
              <w:rPr>
                <w:rFonts w:ascii="Arial" w:hAnsi="Arial" w:cs="Arial"/>
                <w:color w:val="000000" w:themeColor="text1"/>
                <w:sz w:val="18"/>
                <w:szCs w:val="18"/>
              </w:rPr>
              <w:t xml:space="preserve"> candidate values: </w:t>
            </w:r>
            <w:r w:rsidRPr="009432B1">
              <w:rPr>
                <w:rFonts w:ascii="Arial" w:hAnsi="Arial" w:cs="Arial"/>
                <w:strike/>
                <w:color w:val="FF0000"/>
                <w:sz w:val="18"/>
                <w:szCs w:val="18"/>
                <w:highlight w:val="yellow"/>
              </w:rPr>
              <w:t>FFS</w:t>
            </w:r>
            <w:r w:rsidRPr="009432B1">
              <w:rPr>
                <w:rFonts w:ascii="Arial" w:hAnsi="Arial" w:cs="Arial"/>
                <w:color w:val="FF0000"/>
                <w:sz w:val="18"/>
                <w:szCs w:val="18"/>
              </w:rPr>
              <w:t xml:space="preserve"> {4, </w:t>
            </w:r>
            <w:r>
              <w:rPr>
                <w:rFonts w:ascii="Arial" w:hAnsi="Arial" w:cs="Arial"/>
                <w:color w:val="FF0000"/>
                <w:sz w:val="18"/>
                <w:szCs w:val="18"/>
              </w:rPr>
              <w:t>8, 12, 16, 24, 32, 48, 64</w:t>
            </w:r>
            <w:r w:rsidRPr="009432B1">
              <w:rPr>
                <w:rFonts w:ascii="Arial" w:hAnsi="Arial" w:cs="Arial"/>
                <w:color w:val="FF0000"/>
                <w:sz w:val="18"/>
                <w:szCs w:val="18"/>
              </w:rPr>
              <w:t>}</w:t>
            </w:r>
          </w:p>
          <w:p w14:paraId="36054700" w14:textId="77777777"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9748" w14:textId="19CAB91A"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685ACC23"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1D67A" w14:textId="112BE60D"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B719" w14:textId="5C253EC3"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D70" w14:textId="1BE5A7F7"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8280" w14:textId="77777777" w:rsidR="00C6677A" w:rsidRPr="006662B7" w:rsidRDefault="00C6677A" w:rsidP="00C6677A">
            <w:pPr>
              <w:rPr>
                <w:rFonts w:ascii="Arial" w:hAnsi="Arial" w:cs="Arial"/>
                <w:color w:val="000000" w:themeColor="text1"/>
                <w:sz w:val="18"/>
                <w:szCs w:val="18"/>
              </w:rPr>
            </w:pPr>
            <w:r w:rsidRPr="00EC5C45">
              <w:rPr>
                <w:rFonts w:ascii="Arial" w:hAnsi="Arial" w:cs="Arial"/>
                <w:sz w:val="18"/>
                <w:szCs w:val="18"/>
              </w:rPr>
              <w:t>1.</w:t>
            </w:r>
            <w:r w:rsidRPr="006662B7">
              <w:rPr>
                <w:rFonts w:ascii="Arial" w:hAnsi="Arial" w:cs="Arial"/>
                <w:color w:val="000000" w:themeColor="text1"/>
                <w:sz w:val="18"/>
                <w:szCs w:val="18"/>
              </w:rPr>
              <w:t xml:space="preserve"> Maximum number K1 of MAC-CE activated DL TCI states </w:t>
            </w:r>
            <w:r w:rsidRPr="00F73E13">
              <w:rPr>
                <w:rFonts w:ascii="Arial" w:hAnsi="Arial" w:cs="Arial"/>
                <w:strike/>
                <w:color w:val="FF0000"/>
                <w:sz w:val="18"/>
                <w:szCs w:val="18"/>
                <w:highlight w:val="yellow"/>
              </w:rPr>
              <w:t>[</w:t>
            </w:r>
            <w:r w:rsidRPr="009432B1">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9432B1">
              <w:rPr>
                <w:rFonts w:ascii="Arial" w:hAnsi="Arial" w:cs="Arial"/>
                <w:strike/>
                <w:color w:val="FF0000"/>
                <w:sz w:val="18"/>
                <w:szCs w:val="18"/>
                <w:highlight w:val="yellow"/>
              </w:rPr>
              <w:t>across al</w:t>
            </w:r>
            <w:r w:rsidRPr="006662B7">
              <w:rPr>
                <w:rFonts w:ascii="Arial" w:hAnsi="Arial" w:cs="Arial"/>
                <w:color w:val="000000" w:themeColor="text1"/>
                <w:sz w:val="18"/>
                <w:szCs w:val="18"/>
                <w:highlight w:val="yellow"/>
              </w:rPr>
              <w:t>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w:t>
            </w:r>
            <w:r w:rsidRPr="00827B78">
              <w:rPr>
                <w:rFonts w:ascii="Arial" w:hAnsi="Arial" w:cs="Arial"/>
                <w:strike/>
                <w:color w:val="FF0000"/>
                <w:sz w:val="18"/>
                <w:szCs w:val="18"/>
              </w:rPr>
              <w:t>s</w:t>
            </w:r>
            <w:r w:rsidRPr="006662B7">
              <w:rPr>
                <w:rFonts w:ascii="Arial" w:hAnsi="Arial" w:cs="Arial"/>
                <w:color w:val="000000" w:themeColor="text1"/>
                <w:sz w:val="18"/>
                <w:szCs w:val="18"/>
              </w:rPr>
              <w:t xml:space="preserve"> </w:t>
            </w:r>
            <w:r w:rsidRPr="00827B78">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827B78">
              <w:rPr>
                <w:rFonts w:ascii="Arial" w:hAnsi="Arial" w:cs="Arial"/>
                <w:sz w:val="18"/>
                <w:szCs w:val="18"/>
                <w:highlight w:val="yellow"/>
              </w:rPr>
              <w:t>in a band</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before cell-switch command</w:t>
            </w:r>
          </w:p>
          <w:p w14:paraId="6EC0452F" w14:textId="77777777" w:rsidR="00C6677A" w:rsidRDefault="00C6677A" w:rsidP="00C6677A">
            <w:pPr>
              <w:rPr>
                <w:rFonts w:ascii="Arial" w:hAnsi="Arial" w:cs="Arial"/>
                <w:color w:val="FF0000"/>
                <w:sz w:val="18"/>
                <w:szCs w:val="18"/>
              </w:rPr>
            </w:pPr>
            <w:r w:rsidRPr="00EC5C45">
              <w:rPr>
                <w:rFonts w:ascii="Arial" w:hAnsi="Arial" w:cs="Arial"/>
                <w:sz w:val="18"/>
                <w:szCs w:val="18"/>
              </w:rPr>
              <w:t>2.</w:t>
            </w:r>
            <w:r w:rsidRPr="006662B7">
              <w:rPr>
                <w:rFonts w:ascii="Arial" w:hAnsi="Arial" w:cs="Arial"/>
                <w:color w:val="000000" w:themeColor="text1"/>
                <w:sz w:val="18"/>
                <w:szCs w:val="18"/>
              </w:rPr>
              <w:t xml:space="preserve"> Maximum number K2 of MAC-CE activated UL TCI states </w:t>
            </w:r>
            <w:r w:rsidRPr="00F73E13">
              <w:rPr>
                <w:rFonts w:ascii="Arial" w:hAnsi="Arial" w:cs="Arial"/>
                <w:strike/>
                <w:color w:val="FF0000"/>
                <w:sz w:val="18"/>
                <w:szCs w:val="18"/>
                <w:highlight w:val="yellow"/>
              </w:rPr>
              <w:t>[</w:t>
            </w:r>
            <w:r w:rsidRPr="00827B78">
              <w:rPr>
                <w:rFonts w:ascii="Arial" w:hAnsi="Arial" w:cs="Arial"/>
                <w:color w:val="FF0000"/>
                <w:sz w:val="18"/>
                <w:szCs w:val="18"/>
                <w:highlight w:val="yellow"/>
              </w:rPr>
              <w:t>per</w:t>
            </w:r>
            <w:r w:rsidRPr="00F73E13">
              <w:rPr>
                <w:rFonts w:ascii="Arial" w:hAnsi="Arial" w:cs="Arial"/>
                <w:strike/>
                <w:color w:val="FF0000"/>
                <w:sz w:val="18"/>
                <w:szCs w:val="18"/>
                <w:highlight w:val="yellow"/>
              </w:rPr>
              <w:t>/</w:t>
            </w:r>
            <w:r w:rsidRPr="00827B78">
              <w:rPr>
                <w:rFonts w:ascii="Arial" w:hAnsi="Arial" w:cs="Arial"/>
                <w:strike/>
                <w:color w:val="FF0000"/>
                <w:sz w:val="18"/>
                <w:szCs w:val="18"/>
                <w:highlight w:val="yellow"/>
              </w:rPr>
              <w:t>across all</w:t>
            </w:r>
            <w:r w:rsidRPr="00F73E13">
              <w:rPr>
                <w:rFonts w:ascii="Arial" w:hAnsi="Arial" w:cs="Arial"/>
                <w:strike/>
                <w:color w:val="FF0000"/>
                <w:sz w:val="18"/>
                <w:szCs w:val="18"/>
                <w:highlight w:val="yellow"/>
              </w:rPr>
              <w:t>]</w:t>
            </w:r>
            <w:r w:rsidRPr="00F73E13">
              <w:rPr>
                <w:rFonts w:ascii="Arial" w:hAnsi="Arial" w:cs="Arial"/>
                <w:strike/>
                <w:color w:val="FF0000"/>
                <w:sz w:val="18"/>
                <w:szCs w:val="18"/>
              </w:rPr>
              <w:t xml:space="preserve"> </w:t>
            </w:r>
            <w:r w:rsidRPr="006662B7">
              <w:rPr>
                <w:rFonts w:ascii="Arial" w:hAnsi="Arial" w:cs="Arial"/>
                <w:color w:val="000000" w:themeColor="text1"/>
                <w:sz w:val="18"/>
                <w:szCs w:val="18"/>
              </w:rPr>
              <w:t>candidate cells</w:t>
            </w:r>
            <w:r w:rsidRPr="00EC5C45">
              <w:rPr>
                <w:rFonts w:ascii="Arial" w:hAnsi="Arial" w:cs="Arial"/>
                <w:strike/>
                <w:color w:val="000000" w:themeColor="text1"/>
                <w:sz w:val="18"/>
                <w:szCs w:val="18"/>
              </w:rPr>
              <w:t xml:space="preserve"> </w:t>
            </w:r>
            <w:r w:rsidRPr="00EC5C45">
              <w:rPr>
                <w:rFonts w:ascii="Arial" w:hAnsi="Arial" w:cs="Arial"/>
                <w:strike/>
                <w:color w:val="FF0000"/>
                <w:sz w:val="18"/>
                <w:szCs w:val="18"/>
                <w:highlight w:val="yellow"/>
              </w:rPr>
              <w:t>[and serving cells]</w:t>
            </w:r>
            <w:r w:rsidRPr="006662B7">
              <w:rPr>
                <w:rFonts w:ascii="Arial" w:hAnsi="Arial" w:cs="Arial"/>
                <w:color w:val="000000" w:themeColor="text1"/>
                <w:sz w:val="18"/>
                <w:szCs w:val="18"/>
              </w:rPr>
              <w:t xml:space="preserve"> </w:t>
            </w:r>
            <w:r w:rsidRPr="00F73E13">
              <w:rPr>
                <w:rFonts w:ascii="Arial" w:hAnsi="Arial" w:cs="Arial"/>
                <w:strike/>
                <w:color w:val="FF0000"/>
                <w:sz w:val="18"/>
                <w:szCs w:val="18"/>
                <w:highlight w:val="yellow"/>
              </w:rPr>
              <w:t>[</w:t>
            </w:r>
            <w:r w:rsidRPr="00827B78">
              <w:rPr>
                <w:rFonts w:ascii="Arial" w:hAnsi="Arial" w:cs="Arial"/>
                <w:sz w:val="18"/>
                <w:szCs w:val="18"/>
                <w:highlight w:val="yellow"/>
              </w:rPr>
              <w:t>in a band</w:t>
            </w:r>
            <w:r w:rsidRPr="00F73E13">
              <w:rPr>
                <w:rFonts w:ascii="Arial" w:hAnsi="Arial" w:cs="Arial"/>
                <w:strike/>
                <w:color w:val="FF0000"/>
                <w:sz w:val="18"/>
                <w:szCs w:val="18"/>
                <w:highlight w:val="yellow"/>
              </w:rPr>
              <w:t>]</w:t>
            </w:r>
            <w:r w:rsidRPr="006662B7">
              <w:rPr>
                <w:rFonts w:ascii="Arial" w:hAnsi="Arial" w:cs="Arial"/>
                <w:color w:val="000000" w:themeColor="text1"/>
                <w:sz w:val="18"/>
                <w:szCs w:val="18"/>
              </w:rPr>
              <w:t xml:space="preserve"> before cell-switch command</w:t>
            </w:r>
          </w:p>
          <w:p w14:paraId="612B105C" w14:textId="77777777" w:rsidR="00C6677A" w:rsidRPr="00EC7AE4" w:rsidRDefault="00C6677A" w:rsidP="00C6677A">
            <w:pPr>
              <w:rPr>
                <w:rFonts w:ascii="Arial" w:hAnsi="Arial" w:cs="Arial"/>
                <w:color w:val="FF0000"/>
                <w:sz w:val="18"/>
                <w:szCs w:val="18"/>
              </w:rPr>
            </w:pPr>
            <w:r w:rsidRPr="00EC7AE4">
              <w:rPr>
                <w:rFonts w:ascii="Arial" w:hAnsi="Arial" w:cs="Arial"/>
                <w:color w:val="FF0000"/>
                <w:sz w:val="18"/>
                <w:szCs w:val="18"/>
              </w:rPr>
              <w:t>3. Maximum number K3 of MAC-CE activated DL TCI states across all</w:t>
            </w:r>
            <w:r w:rsidRPr="00EC7AE4">
              <w:rPr>
                <w:rFonts w:ascii="Arial" w:hAnsi="Arial" w:cs="Arial"/>
                <w:strike/>
                <w:color w:val="FF0000"/>
                <w:sz w:val="18"/>
                <w:szCs w:val="18"/>
              </w:rPr>
              <w:t xml:space="preserve"> </w:t>
            </w:r>
            <w:r w:rsidRPr="00EC7AE4">
              <w:rPr>
                <w:rFonts w:ascii="Arial" w:hAnsi="Arial" w:cs="Arial"/>
                <w:color w:val="FF0000"/>
                <w:sz w:val="18"/>
                <w:szCs w:val="18"/>
              </w:rPr>
              <w:t>candidate cells in a band before cell-switch command</w:t>
            </w:r>
          </w:p>
          <w:p w14:paraId="4B71F549" w14:textId="4C1F9607" w:rsidR="00C6677A" w:rsidRPr="00A07738" w:rsidRDefault="00C6677A" w:rsidP="00C6677A">
            <w:pPr>
              <w:rPr>
                <w:rFonts w:ascii="Arial" w:hAnsi="Arial" w:cs="Arial"/>
                <w:color w:val="000000" w:themeColor="text1"/>
                <w:sz w:val="18"/>
                <w:szCs w:val="18"/>
              </w:rPr>
            </w:pPr>
            <w:r w:rsidRPr="00EC7AE4">
              <w:rPr>
                <w:rFonts w:ascii="Arial" w:hAnsi="Arial" w:cs="Arial"/>
                <w:color w:val="FF0000"/>
                <w:sz w:val="18"/>
                <w:szCs w:val="18"/>
              </w:rPr>
              <w:t>4. Maximum number K4 of MAC-CE activated UL TCI states across all</w:t>
            </w:r>
            <w:r w:rsidRPr="00EC7AE4">
              <w:rPr>
                <w:rFonts w:ascii="Arial" w:hAnsi="Arial" w:cs="Arial"/>
                <w:strike/>
                <w:color w:val="FF0000"/>
                <w:sz w:val="18"/>
                <w:szCs w:val="18"/>
              </w:rPr>
              <w:t xml:space="preserve"> </w:t>
            </w:r>
            <w:r w:rsidRPr="00EC7AE4">
              <w:rPr>
                <w:rFonts w:ascii="Arial" w:hAnsi="Arial" w:cs="Arial"/>
                <w:color w:val="FF0000"/>
                <w:sz w:val="18"/>
                <w:szCs w:val="18"/>
              </w:rPr>
              <w:t>candidate cells in a band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C8F5" w14:textId="72CB6700" w:rsidR="00C6677A" w:rsidRPr="00A07738" w:rsidRDefault="00C6677A" w:rsidP="00C6677A">
            <w:pPr>
              <w:pStyle w:val="TAL"/>
              <w:rPr>
                <w:rFonts w:eastAsia="MS Mincho" w:cs="Arial"/>
                <w:color w:val="000000" w:themeColor="text1"/>
                <w:szCs w:val="18"/>
                <w:lang w:eastAsia="ja-JP"/>
              </w:rPr>
            </w:pPr>
            <w:r w:rsidRPr="00521C70">
              <w:rPr>
                <w:rFonts w:cs="Arial" w:hint="eastAsia"/>
                <w:color w:val="FF0000"/>
                <w:szCs w:val="18"/>
                <w:lang w:eastAsia="zh-CN"/>
              </w:rPr>
              <w:t>4</w:t>
            </w:r>
            <w:r w:rsidRPr="00521C70">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5E3C" w14:textId="003B70C0"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0E7C2" w14:textId="03613212"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CDA7" w14:textId="42CA987C" w:rsidR="00C6677A" w:rsidRPr="00A07738" w:rsidRDefault="00C6677A" w:rsidP="00C6677A">
            <w:pPr>
              <w:pStyle w:val="TAL"/>
              <w:rPr>
                <w:rFonts w:eastAsia="SimSun" w:cs="Arial"/>
                <w:color w:val="000000" w:themeColor="text1"/>
                <w:szCs w:val="18"/>
                <w:lang w:val="en-US" w:eastAsia="zh-CN"/>
              </w:rPr>
            </w:pPr>
            <w:r w:rsidRPr="006662B7">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40C9" w14:textId="71489AE1"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1C1141">
              <w:rPr>
                <w:rFonts w:eastAsia="SimSun" w:cs="Arial"/>
                <w:strike/>
                <w:color w:val="FF0000"/>
                <w:szCs w:val="18"/>
                <w:highlight w:val="yellow"/>
                <w:lang w:eastAsia="zh-CN"/>
              </w:rPr>
              <w:t>band</w:t>
            </w:r>
            <w:r w:rsidRPr="006662B7">
              <w:rPr>
                <w:rFonts w:eastAsia="SimSun" w:cs="Arial"/>
                <w:color w:val="000000" w:themeColor="text1"/>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0C94" w14:textId="096AAEE4"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4E07" w14:textId="5CC40BC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33BA" w14:textId="680414C0"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CEC94" w14:textId="77777777" w:rsidR="00C6677A" w:rsidRPr="006662B7"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5F1637">
              <w:rPr>
                <w:rFonts w:ascii="Arial" w:hAnsi="Arial" w:cs="Arial"/>
                <w:strike/>
                <w:color w:val="FF0000"/>
                <w:sz w:val="18"/>
                <w:szCs w:val="18"/>
                <w:highlight w:val="yellow"/>
              </w:rPr>
              <w:t>FFS</w:t>
            </w:r>
            <w:r w:rsidRPr="005F1637">
              <w:rPr>
                <w:rFonts w:ascii="Arial" w:hAnsi="Arial" w:cs="Arial"/>
                <w:color w:val="FF0000"/>
                <w:sz w:val="18"/>
                <w:szCs w:val="18"/>
              </w:rPr>
              <w:t xml:space="preserve"> {1, 2,3,4,5,6,7,8}</w:t>
            </w:r>
          </w:p>
          <w:p w14:paraId="422CDA02" w14:textId="77777777" w:rsidR="00C6677A" w:rsidRPr="006662B7" w:rsidRDefault="00C6677A" w:rsidP="00C6677A">
            <w:pPr>
              <w:rPr>
                <w:rFonts w:ascii="Arial" w:hAnsi="Arial" w:cs="Arial"/>
                <w:color w:val="000000" w:themeColor="text1"/>
                <w:sz w:val="18"/>
                <w:szCs w:val="18"/>
              </w:rPr>
            </w:pPr>
          </w:p>
          <w:p w14:paraId="4DB45C76" w14:textId="77777777" w:rsidR="00C6677A" w:rsidRDefault="00C6677A" w:rsidP="00C6677A">
            <w:pPr>
              <w:pStyle w:val="TAL"/>
              <w:rPr>
                <w:rFonts w:cs="Arial"/>
                <w:color w:val="FF0000"/>
                <w:szCs w:val="18"/>
              </w:rPr>
            </w:pPr>
            <w:r w:rsidRPr="006662B7">
              <w:rPr>
                <w:rFonts w:cs="Arial"/>
                <w:color w:val="000000" w:themeColor="text1"/>
                <w:szCs w:val="18"/>
              </w:rPr>
              <w:t xml:space="preserve">Component 2 candidate values: </w:t>
            </w:r>
            <w:r w:rsidRPr="005F1637">
              <w:rPr>
                <w:rFonts w:cs="Arial"/>
                <w:strike/>
                <w:color w:val="FF0000"/>
                <w:szCs w:val="18"/>
                <w:highlight w:val="yellow"/>
              </w:rPr>
              <w:t>FFS</w:t>
            </w:r>
            <w:r w:rsidRPr="005F1637">
              <w:rPr>
                <w:rFonts w:cs="Arial"/>
                <w:color w:val="FF0000"/>
                <w:szCs w:val="18"/>
              </w:rPr>
              <w:t xml:space="preserve"> {1, 2,3,4,5,6,7,8}</w:t>
            </w:r>
          </w:p>
          <w:p w14:paraId="1B4BFDA0" w14:textId="77777777" w:rsidR="00C6677A" w:rsidRDefault="00C6677A" w:rsidP="00C6677A">
            <w:pPr>
              <w:pStyle w:val="TAL"/>
              <w:rPr>
                <w:rFonts w:cs="Arial"/>
                <w:color w:val="FF0000"/>
                <w:szCs w:val="18"/>
              </w:rPr>
            </w:pPr>
          </w:p>
          <w:p w14:paraId="4D4DA609" w14:textId="77777777" w:rsidR="00C6677A" w:rsidRPr="006662B7" w:rsidRDefault="00C6677A" w:rsidP="00C6677A">
            <w:pPr>
              <w:rPr>
                <w:rFonts w:ascii="Arial" w:hAnsi="Arial" w:cs="Arial"/>
                <w:color w:val="000000" w:themeColor="text1"/>
                <w:sz w:val="18"/>
                <w:szCs w:val="18"/>
              </w:rPr>
            </w:pPr>
            <w:r w:rsidRPr="00B60606">
              <w:rPr>
                <w:rFonts w:ascii="Arial" w:hAnsi="Arial" w:cs="Arial"/>
                <w:color w:val="FF0000"/>
                <w:sz w:val="18"/>
                <w:szCs w:val="18"/>
              </w:rPr>
              <w:t>Component 3 candidate values:</w:t>
            </w:r>
            <w:r w:rsidRPr="006662B7">
              <w:rPr>
                <w:rFonts w:ascii="Arial" w:hAnsi="Arial" w:cs="Arial"/>
                <w:color w:val="000000" w:themeColor="text1"/>
                <w:sz w:val="18"/>
                <w:szCs w:val="18"/>
              </w:rPr>
              <w:t xml:space="preserve"> </w:t>
            </w:r>
            <w:r w:rsidRPr="005F1637">
              <w:rPr>
                <w:rFonts w:ascii="Arial" w:hAnsi="Arial" w:cs="Arial"/>
                <w:strike/>
                <w:color w:val="FF0000"/>
                <w:sz w:val="18"/>
                <w:szCs w:val="18"/>
                <w:highlight w:val="yellow"/>
              </w:rPr>
              <w:t>FFS</w:t>
            </w:r>
            <w:r w:rsidRPr="005F1637">
              <w:rPr>
                <w:rFonts w:ascii="Arial" w:hAnsi="Arial" w:cs="Arial"/>
                <w:color w:val="FF0000"/>
                <w:sz w:val="18"/>
                <w:szCs w:val="18"/>
              </w:rPr>
              <w:t xml:space="preserve"> {1, 2,</w:t>
            </w:r>
            <w:r>
              <w:rPr>
                <w:rFonts w:ascii="Arial" w:hAnsi="Arial" w:cs="Arial"/>
                <w:color w:val="FF0000"/>
                <w:sz w:val="18"/>
                <w:szCs w:val="18"/>
              </w:rPr>
              <w:t>4,8,16</w:t>
            </w:r>
            <w:r w:rsidRPr="005F1637">
              <w:rPr>
                <w:rFonts w:ascii="Arial" w:hAnsi="Arial" w:cs="Arial"/>
                <w:color w:val="FF0000"/>
                <w:sz w:val="18"/>
                <w:szCs w:val="18"/>
              </w:rPr>
              <w:t>}</w:t>
            </w:r>
          </w:p>
          <w:p w14:paraId="36E788FA" w14:textId="77777777" w:rsidR="00C6677A" w:rsidRPr="006662B7" w:rsidRDefault="00C6677A" w:rsidP="00C6677A">
            <w:pPr>
              <w:rPr>
                <w:rFonts w:ascii="Arial" w:hAnsi="Arial" w:cs="Arial"/>
                <w:color w:val="000000" w:themeColor="text1"/>
                <w:sz w:val="18"/>
                <w:szCs w:val="18"/>
              </w:rPr>
            </w:pPr>
          </w:p>
          <w:p w14:paraId="6B7EB343" w14:textId="77777777" w:rsidR="00C6677A" w:rsidRDefault="00C6677A" w:rsidP="00C6677A">
            <w:pPr>
              <w:pStyle w:val="TAL"/>
              <w:rPr>
                <w:rFonts w:cs="Arial"/>
                <w:color w:val="FF0000"/>
                <w:szCs w:val="18"/>
              </w:rPr>
            </w:pPr>
            <w:r w:rsidRPr="00B60606">
              <w:rPr>
                <w:rFonts w:cs="Arial"/>
                <w:color w:val="FF0000"/>
                <w:szCs w:val="18"/>
              </w:rPr>
              <w:t>Component 4 candidate values:</w:t>
            </w:r>
            <w:r w:rsidRPr="006662B7">
              <w:rPr>
                <w:rFonts w:cs="Arial"/>
                <w:color w:val="000000" w:themeColor="text1"/>
                <w:szCs w:val="18"/>
              </w:rPr>
              <w:t xml:space="preserve"> </w:t>
            </w:r>
            <w:r w:rsidRPr="005F1637">
              <w:rPr>
                <w:rFonts w:cs="Arial"/>
                <w:strike/>
                <w:color w:val="FF0000"/>
                <w:szCs w:val="18"/>
                <w:highlight w:val="yellow"/>
              </w:rPr>
              <w:t>FFS</w:t>
            </w:r>
            <w:r w:rsidRPr="005F1637">
              <w:rPr>
                <w:rFonts w:cs="Arial"/>
                <w:color w:val="FF0000"/>
                <w:szCs w:val="18"/>
              </w:rPr>
              <w:t xml:space="preserve"> {1, 2,</w:t>
            </w:r>
            <w:r>
              <w:rPr>
                <w:rFonts w:cs="Arial"/>
                <w:color w:val="FF0000"/>
                <w:szCs w:val="18"/>
              </w:rPr>
              <w:t>4,8,16</w:t>
            </w:r>
            <w:r w:rsidRPr="005F1637">
              <w:rPr>
                <w:rFonts w:cs="Arial"/>
                <w:color w:val="FF0000"/>
                <w:szCs w:val="18"/>
              </w:rPr>
              <w:t>}</w:t>
            </w:r>
          </w:p>
          <w:p w14:paraId="76B00660" w14:textId="77777777" w:rsidR="00C6677A" w:rsidRDefault="00C6677A" w:rsidP="00C6677A">
            <w:pPr>
              <w:pStyle w:val="TAL"/>
              <w:rPr>
                <w:rFonts w:cs="Arial"/>
                <w:color w:val="000000" w:themeColor="text1"/>
                <w:szCs w:val="18"/>
              </w:rPr>
            </w:pPr>
          </w:p>
          <w:p w14:paraId="15043A08" w14:textId="59F18696" w:rsidR="00C6677A" w:rsidRPr="00A07738" w:rsidRDefault="00C6677A" w:rsidP="00C6677A">
            <w:pPr>
              <w:pStyle w:val="TAL"/>
              <w:rPr>
                <w:rFonts w:cs="Arial"/>
                <w:color w:val="000000" w:themeColor="text1"/>
                <w:szCs w:val="18"/>
              </w:rPr>
            </w:pPr>
            <w:r w:rsidRPr="00EC7AE4">
              <w:rPr>
                <w:rFonts w:cs="Arial"/>
                <w:color w:val="FF0000"/>
                <w:szCs w:val="18"/>
              </w:rPr>
              <w:t>Note: The component 3 and component 4 are also counted in component 7 and component 8 of FG23-10-1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1288" w14:textId="21C5101F"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00ED4591"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647A8" w14:textId="200830C2"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FC47" w14:textId="75433E7E"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2090" w14:textId="2FC15492"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34FD" w14:textId="77777777" w:rsidR="00C6677A" w:rsidRPr="006662B7" w:rsidRDefault="00C6677A" w:rsidP="00C6677A">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1. TA acquisition of candidate cell(s) based on PDCCH ordered CFRA procedure before receiving cell switch command MAC-CE</w:t>
            </w:r>
            <w:r w:rsidRPr="00F23031">
              <w:rPr>
                <w:rFonts w:eastAsia="MS PGothic" w:cs="Arial"/>
                <w:strike/>
                <w:color w:val="FF0000"/>
                <w:szCs w:val="18"/>
                <w:lang w:val="en-US" w:eastAsia="zh-CN"/>
              </w:rPr>
              <w:t xml:space="preserve"> </w:t>
            </w:r>
            <w:r w:rsidRPr="009236D4">
              <w:rPr>
                <w:rFonts w:eastAsia="MS PGothic" w:cs="Arial"/>
                <w:strike/>
                <w:color w:val="FF0000"/>
                <w:szCs w:val="18"/>
                <w:highlight w:val="yellow"/>
                <w:lang w:val="en-US" w:eastAsia="zh-CN"/>
              </w:rPr>
              <w:t>[for serving and non-serving cell]</w:t>
            </w:r>
          </w:p>
          <w:p w14:paraId="02BBA07C" w14:textId="77777777" w:rsidR="00C6677A" w:rsidRPr="006662B7" w:rsidRDefault="00C6677A" w:rsidP="00C6677A">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73086EF7" w14:textId="77777777" w:rsidR="00C6677A" w:rsidRDefault="00C6677A" w:rsidP="00C6677A">
            <w:pPr>
              <w:rPr>
                <w:rFonts w:ascii="Arial" w:hAnsi="Arial" w:cs="Arial"/>
                <w:strike/>
                <w:color w:val="FF0000"/>
                <w:sz w:val="18"/>
                <w:szCs w:val="18"/>
              </w:rPr>
            </w:pPr>
            <w:r w:rsidRPr="00F23031">
              <w:rPr>
                <w:rFonts w:ascii="Arial" w:hAnsi="Arial" w:cs="Arial"/>
                <w:strike/>
                <w:color w:val="FF0000"/>
                <w:sz w:val="18"/>
                <w:szCs w:val="18"/>
                <w:highlight w:val="yellow"/>
              </w:rPr>
              <w:t>[3. Handling the overlap between UL transmission on serving cell and PRACH on intra- or inter-frequency candidate cell(s)]</w:t>
            </w:r>
            <w:r w:rsidRPr="00F23031">
              <w:rPr>
                <w:rFonts w:ascii="Arial" w:hAnsi="Arial" w:cs="Arial"/>
                <w:strike/>
                <w:color w:val="FF0000"/>
                <w:sz w:val="18"/>
                <w:szCs w:val="18"/>
              </w:rPr>
              <w:t xml:space="preserve"> </w:t>
            </w:r>
          </w:p>
          <w:p w14:paraId="2595E33C" w14:textId="77777777" w:rsidR="00C6677A" w:rsidRPr="00B457B7" w:rsidRDefault="00C6677A" w:rsidP="00C6677A">
            <w:pPr>
              <w:pStyle w:val="TAL"/>
              <w:ind w:left="-8" w:firstLine="8"/>
              <w:rPr>
                <w:rFonts w:eastAsia="MS PGothic" w:cs="Arial"/>
                <w:color w:val="FF0000"/>
                <w:szCs w:val="18"/>
              </w:rPr>
            </w:pPr>
            <w:r>
              <w:rPr>
                <w:rFonts w:eastAsia="MS PGothic" w:cs="Arial"/>
                <w:color w:val="FF0000"/>
                <w:szCs w:val="18"/>
              </w:rPr>
              <w:t>3. D</w:t>
            </w:r>
            <w:r w:rsidRPr="00B457B7">
              <w:rPr>
                <w:rFonts w:eastAsia="MS PGothic" w:cs="Arial"/>
                <w:color w:val="FF0000"/>
                <w:szCs w:val="18"/>
              </w:rPr>
              <w:t>ropping UL transmission for serving cell if it happens to overlap with PRACH for candidate cell in time domain</w:t>
            </w:r>
          </w:p>
          <w:p w14:paraId="023B35C4" w14:textId="77777777" w:rsidR="00C6677A" w:rsidRDefault="00C6677A" w:rsidP="00C6677A">
            <w:pPr>
              <w:pStyle w:val="TAL"/>
              <w:ind w:left="-8" w:firstLine="8"/>
              <w:rPr>
                <w:rFonts w:eastAsia="MS PGothic" w:cs="Arial"/>
                <w:color w:val="FF0000"/>
                <w:szCs w:val="18"/>
              </w:rPr>
            </w:pPr>
          </w:p>
          <w:p w14:paraId="096FE833" w14:textId="5ADD48C1" w:rsidR="00C6677A" w:rsidRPr="00A07738" w:rsidRDefault="00C6677A" w:rsidP="00C6677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BB00A" w14:textId="77777777" w:rsidR="00C6677A" w:rsidRPr="00A07738" w:rsidRDefault="00C6677A" w:rsidP="00C6677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3C5D" w14:textId="348A3FD3"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6F43" w14:textId="36BF4E28"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2F03" w14:textId="64263077" w:rsidR="00C6677A" w:rsidRPr="00A07738" w:rsidRDefault="00C6677A" w:rsidP="00C6677A">
            <w:pPr>
              <w:pStyle w:val="TAL"/>
              <w:rPr>
                <w:rFonts w:eastAsia="SimSun" w:cs="Arial"/>
                <w:color w:val="000000" w:themeColor="text1"/>
                <w:szCs w:val="18"/>
                <w:lang w:val="en-US" w:eastAsia="zh-CN"/>
              </w:rPr>
            </w:pPr>
            <w:r w:rsidRPr="006662B7">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5F7B" w14:textId="281E4090"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EC5C45">
              <w:rPr>
                <w:rFonts w:eastAsia="SimSun" w:cs="Arial"/>
                <w:szCs w:val="18"/>
                <w:highlight w:val="yellow"/>
                <w:lang w:eastAsia="zh-CN"/>
              </w:rPr>
              <w:t>band</w:t>
            </w:r>
            <w:r w:rsidRPr="00EC5C45">
              <w:rPr>
                <w:rFonts w:eastAsia="SimSun" w:cs="Arial"/>
                <w:strike/>
                <w:color w:val="FF0000"/>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BFE8" w14:textId="2B9FAD67"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1966" w14:textId="27CC212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2A08" w14:textId="5D1FF196"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55CA" w14:textId="2D83F856" w:rsidR="00C6677A" w:rsidRPr="00A07738" w:rsidRDefault="00C6677A" w:rsidP="00C6677A">
            <w:pPr>
              <w:pStyle w:val="TAL"/>
              <w:rPr>
                <w:rFonts w:cs="Arial"/>
                <w:color w:val="000000" w:themeColor="text1"/>
                <w:szCs w:val="18"/>
              </w:rPr>
            </w:pPr>
            <w:r w:rsidRPr="00B457B7">
              <w:rPr>
                <w:rFonts w:cs="Arial"/>
                <w:strike/>
                <w:color w:val="FF0000"/>
                <w:szCs w:val="18"/>
                <w:highlight w:val="yellow"/>
              </w:rPr>
              <w:t>[</w:t>
            </w:r>
            <w:r w:rsidRPr="006662B7">
              <w:rPr>
                <w:rFonts w:cs="Arial"/>
                <w:color w:val="000000" w:themeColor="text1"/>
                <w:szCs w:val="18"/>
                <w:highlight w:val="yellow"/>
              </w:rPr>
              <w:t xml:space="preserve">Component 1 candidate values {1, </w:t>
            </w:r>
            <w:r w:rsidRPr="005F1637">
              <w:rPr>
                <w:rFonts w:cs="Arial"/>
                <w:color w:val="FF0000"/>
                <w:szCs w:val="18"/>
              </w:rPr>
              <w:t>2,3,4,5,6,7</w:t>
            </w:r>
            <w:r>
              <w:rPr>
                <w:rFonts w:cs="Arial"/>
                <w:color w:val="FF0000"/>
                <w:szCs w:val="18"/>
              </w:rPr>
              <w:t xml:space="preserve"> </w:t>
            </w:r>
            <w:r w:rsidRPr="009236D4">
              <w:rPr>
                <w:rFonts w:cs="Arial"/>
                <w:strike/>
                <w:color w:val="FF0000"/>
                <w:szCs w:val="18"/>
                <w:highlight w:val="yellow"/>
              </w:rPr>
              <w:t>FFS</w:t>
            </w:r>
            <w:r w:rsidRPr="006662B7">
              <w:rPr>
                <w:rFonts w:cs="Arial"/>
                <w:color w:val="000000" w:themeColor="text1"/>
                <w:szCs w:val="18"/>
                <w:highlight w:val="yellow"/>
              </w:rPr>
              <w:t>}</w:t>
            </w:r>
            <w:r w:rsidRPr="00B457B7">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FAE7" w14:textId="3ADAC3D9"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664D9693"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27064" w14:textId="61AB403A" w:rsidR="00C6677A" w:rsidRPr="00A07738" w:rsidRDefault="00C6677A" w:rsidP="00C6677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8651" w14:textId="7598360B" w:rsidR="00C6677A" w:rsidRPr="00A07738" w:rsidRDefault="00C6677A" w:rsidP="00C6677A">
            <w:pPr>
              <w:pStyle w:val="TAL"/>
              <w:rPr>
                <w:rFonts w:eastAsia="MS Mincho" w:cs="Arial"/>
                <w:color w:val="000000" w:themeColor="text1"/>
                <w:szCs w:val="18"/>
                <w:lang w:eastAsia="ja-JP"/>
              </w:rPr>
            </w:pPr>
            <w:r>
              <w:rPr>
                <w:rFonts w:cs="Arial" w:hint="eastAsia"/>
                <w:color w:val="000000" w:themeColor="text1"/>
                <w:szCs w:val="18"/>
                <w:lang w:eastAsia="zh-CN"/>
              </w:rPr>
              <w:t>4</w:t>
            </w:r>
            <w:r>
              <w:rPr>
                <w:rFonts w:cs="Arial"/>
                <w:color w:val="000000" w:themeColor="text1"/>
                <w:szCs w:val="18"/>
                <w:lang w:eastAsia="zh-CN"/>
              </w:rPr>
              <w:t>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3882" w14:textId="77777777" w:rsidR="00C6677A" w:rsidRPr="008E5826" w:rsidRDefault="00C6677A" w:rsidP="00C6677A">
            <w:pPr>
              <w:pStyle w:val="TAL"/>
              <w:ind w:left="-8" w:firstLine="8"/>
              <w:rPr>
                <w:rFonts w:eastAsia="MS PGothic" w:cs="Arial"/>
                <w:color w:val="FF0000"/>
                <w:szCs w:val="18"/>
              </w:rPr>
            </w:pPr>
            <w:r w:rsidRPr="008E5826">
              <w:rPr>
                <w:rFonts w:eastAsia="MS PGothic" w:cs="Arial"/>
                <w:color w:val="FF0000"/>
                <w:szCs w:val="18"/>
              </w:rPr>
              <w:t>simultaneous/parallel transmission of PRACH for candidate cell and UL transmission for serving cell</w:t>
            </w:r>
          </w:p>
          <w:p w14:paraId="66A3BC89" w14:textId="121F0214" w:rsidR="00C6677A" w:rsidRPr="00A07738" w:rsidRDefault="00C6677A" w:rsidP="00C6677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BE74" w14:textId="77777777" w:rsidR="00C6677A" w:rsidRPr="008E5826" w:rsidRDefault="00C6677A" w:rsidP="00C6677A">
            <w:pPr>
              <w:pStyle w:val="TAL"/>
              <w:ind w:left="-8" w:firstLine="8"/>
              <w:rPr>
                <w:rFonts w:eastAsia="MS PGothic" w:cs="Arial"/>
                <w:color w:val="FF0000"/>
                <w:szCs w:val="18"/>
              </w:rPr>
            </w:pPr>
            <w:r>
              <w:rPr>
                <w:rFonts w:eastAsia="MS PGothic" w:cs="Arial"/>
                <w:color w:val="FF0000"/>
                <w:szCs w:val="18"/>
              </w:rPr>
              <w:t>1.</w:t>
            </w:r>
            <w:r w:rsidRPr="008E5826">
              <w:rPr>
                <w:rFonts w:eastAsia="MS PGothic" w:cs="Arial"/>
                <w:color w:val="FF0000"/>
                <w:szCs w:val="18"/>
              </w:rPr>
              <w:t>support simultaneous/parallel transmission of PRACH for candidate cell and UL transmission for serving cell</w:t>
            </w:r>
          </w:p>
          <w:p w14:paraId="695918EB" w14:textId="77777777" w:rsidR="00C6677A" w:rsidRPr="008E5826" w:rsidRDefault="00C6677A" w:rsidP="00C6677A">
            <w:pPr>
              <w:pStyle w:val="TAL"/>
              <w:ind w:left="-8" w:firstLine="8"/>
              <w:rPr>
                <w:rFonts w:eastAsia="MS PGothic" w:cs="Arial"/>
                <w:color w:val="FF0000"/>
                <w:szCs w:val="18"/>
              </w:rPr>
            </w:pPr>
          </w:p>
          <w:p w14:paraId="1A1DD2BB" w14:textId="77777777" w:rsidR="00C6677A" w:rsidRPr="008E5826" w:rsidRDefault="00C6677A" w:rsidP="00C6677A">
            <w:pPr>
              <w:pStyle w:val="TAL"/>
              <w:ind w:left="-8" w:firstLine="8"/>
              <w:rPr>
                <w:rFonts w:eastAsia="MS PGothic" w:cs="Arial"/>
                <w:color w:val="FF0000"/>
                <w:szCs w:val="18"/>
              </w:rPr>
            </w:pPr>
          </w:p>
          <w:p w14:paraId="27EB0100" w14:textId="48E4F1DA" w:rsidR="00C6677A" w:rsidRPr="00A07738" w:rsidRDefault="00C6677A" w:rsidP="00C6677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1F9C" w14:textId="77777777" w:rsidR="00C6677A" w:rsidRPr="00A07738" w:rsidRDefault="00C6677A" w:rsidP="00C6677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8FDE" w14:textId="0529FDDE" w:rsidR="00C6677A" w:rsidRPr="00A07738" w:rsidRDefault="00C6677A" w:rsidP="00C6677A">
            <w:pPr>
              <w:pStyle w:val="TAL"/>
              <w:rPr>
                <w:rFonts w:eastAsia="SimSun" w:cs="Arial"/>
                <w:color w:val="000000" w:themeColor="text1"/>
                <w:szCs w:val="18"/>
                <w:lang w:eastAsia="zh-CN"/>
              </w:rPr>
            </w:pPr>
            <w:r w:rsidRPr="009C4810">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1C93" w14:textId="36FCEE63" w:rsidR="00C6677A" w:rsidRPr="00A07738" w:rsidRDefault="00C6677A" w:rsidP="00C6677A">
            <w:pPr>
              <w:pStyle w:val="TAL"/>
              <w:rPr>
                <w:rFonts w:cs="Arial"/>
                <w:color w:val="000000" w:themeColor="text1"/>
                <w:szCs w:val="18"/>
                <w:lang w:eastAsia="ja-JP"/>
              </w:rPr>
            </w:pPr>
            <w:r w:rsidRPr="009C4810">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26F1" w14:textId="66412DAD" w:rsidR="00C6677A" w:rsidRPr="00A07738" w:rsidRDefault="00C6677A" w:rsidP="00C6677A">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C8FC" w14:textId="20522369" w:rsidR="00C6677A" w:rsidRPr="00A07738" w:rsidRDefault="00C6677A" w:rsidP="00C6677A">
            <w:pPr>
              <w:pStyle w:val="TAL"/>
              <w:rPr>
                <w:rFonts w:eastAsia="SimSun" w:cs="Arial"/>
                <w:color w:val="000000" w:themeColor="text1"/>
                <w:szCs w:val="18"/>
                <w:lang w:eastAsia="zh-CN"/>
              </w:rPr>
            </w:pPr>
            <w:r w:rsidRPr="008E5826">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58CB" w14:textId="0A2525A6"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3724" w14:textId="4E22151D"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4049" w14:textId="0C90E223"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130C" w14:textId="2A3D2CD4"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AE17" w14:textId="2D402212" w:rsidR="00C6677A" w:rsidRPr="00A07738" w:rsidRDefault="00C6677A" w:rsidP="00C6677A">
            <w:pPr>
              <w:pStyle w:val="TAL"/>
              <w:rPr>
                <w:rFonts w:cs="Arial"/>
                <w:color w:val="000000" w:themeColor="text1"/>
                <w:szCs w:val="18"/>
                <w:lang w:eastAsia="ja-JP"/>
              </w:rPr>
            </w:pPr>
            <w:r w:rsidRPr="008E5826">
              <w:rPr>
                <w:rFonts w:cs="Arial"/>
                <w:color w:val="FF0000"/>
                <w:szCs w:val="18"/>
              </w:rPr>
              <w:t>Optional with capability signalling</w:t>
            </w:r>
          </w:p>
        </w:tc>
      </w:tr>
      <w:tr w:rsidR="00C6677A" w:rsidRPr="00A07738" w14:paraId="77CB3058"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666A9" w14:textId="1067DFB6"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3265" w14:textId="7BFE146B"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0DBC" w14:textId="5D623BC3" w:rsidR="00C6677A" w:rsidRPr="00A07738" w:rsidRDefault="00C6677A" w:rsidP="00C6677A">
            <w:pPr>
              <w:pStyle w:val="TAL"/>
              <w:rPr>
                <w:rFonts w:eastAsia="SimSun"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A173" w14:textId="77777777" w:rsidR="00C6677A" w:rsidRPr="006662B7" w:rsidRDefault="00C6677A" w:rsidP="00C6677A">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1. Support of UE-based TA measurement</w:t>
            </w:r>
          </w:p>
          <w:p w14:paraId="6F228BE2" w14:textId="198D8B0D" w:rsidR="00C6677A" w:rsidRPr="00A07738" w:rsidRDefault="00C6677A" w:rsidP="00C6677A">
            <w:pPr>
              <w:rPr>
                <w:rFonts w:ascii="Arial" w:hAnsi="Arial" w:cs="Arial"/>
                <w:color w:val="000000" w:themeColor="text1"/>
                <w:sz w:val="18"/>
                <w:szCs w:val="18"/>
              </w:rPr>
            </w:pPr>
            <w:r w:rsidRPr="006662B7">
              <w:rPr>
                <w:rFonts w:ascii="Arial" w:hAnsi="Arial" w:cs="Arial"/>
                <w:color w:val="000000" w:themeColor="text1"/>
                <w:sz w:val="18"/>
                <w:szCs w:val="18"/>
                <w:lang w:eastAsia="x-none"/>
              </w:rPr>
              <w:t>2. Maximum number of candidate cells that the UE maintains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4BD9" w14:textId="77777777" w:rsidR="00C6677A" w:rsidRPr="00A07738" w:rsidRDefault="00C6677A" w:rsidP="00C6677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894A" w14:textId="661C3621"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C456" w14:textId="635589F8"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D2A9" w14:textId="639AE434" w:rsidR="00C6677A" w:rsidRPr="00A07738" w:rsidRDefault="00C6677A" w:rsidP="00C6677A">
            <w:pPr>
              <w:pStyle w:val="TAL"/>
              <w:rPr>
                <w:rFonts w:eastAsia="SimSun"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78CF" w14:textId="48319B6C" w:rsidR="00C6677A" w:rsidRPr="00A07738" w:rsidRDefault="00C6677A" w:rsidP="00C6677A">
            <w:pPr>
              <w:pStyle w:val="TAL"/>
              <w:rPr>
                <w:rFonts w:eastAsia="SimSun" w:cs="Arial"/>
                <w:color w:val="000000" w:themeColor="text1"/>
                <w:szCs w:val="18"/>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125BA2">
              <w:rPr>
                <w:rFonts w:eastAsia="SimSun" w:cs="Arial"/>
                <w:color w:val="FF0000"/>
                <w:szCs w:val="18"/>
                <w:highlight w:val="yellow"/>
                <w:lang w:eastAsia="zh-CN"/>
              </w:rPr>
              <w:t>band</w:t>
            </w:r>
            <w:r w:rsidRPr="00125BA2">
              <w:rPr>
                <w:rFonts w:eastAsia="SimSun" w:cs="Arial"/>
                <w:strike/>
                <w:color w:val="FF0000"/>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67C1" w14:textId="322453BB"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026AF" w14:textId="36ACEA1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0408" w14:textId="229CBD2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C756F" w14:textId="77777777"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1E496" w14:textId="7210A035"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C6677A" w:rsidRPr="00A07738" w14:paraId="65AF54C5"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8866F" w14:textId="02DF0FD0"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3A7F" w14:textId="426E4A19" w:rsidR="00C6677A" w:rsidRPr="00A07738" w:rsidRDefault="00C6677A" w:rsidP="00C6677A">
            <w:pPr>
              <w:pStyle w:val="TAL"/>
              <w:rPr>
                <w:rFonts w:eastAsia="MS Mincho" w:cs="Arial"/>
                <w:color w:val="000000" w:themeColor="text1"/>
                <w:szCs w:val="18"/>
                <w:lang w:eastAsia="ja-JP"/>
              </w:rPr>
            </w:pPr>
            <w:r w:rsidRPr="006662B7">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02BC" w14:textId="1C1D6905" w:rsidR="00C6677A" w:rsidRPr="00A07738" w:rsidRDefault="00C6677A" w:rsidP="00C6677A">
            <w:pPr>
              <w:pStyle w:val="TAL"/>
              <w:rPr>
                <w:rFonts w:cs="Arial"/>
                <w:color w:val="000000" w:themeColor="text1"/>
                <w:szCs w:val="18"/>
                <w:lang w:eastAsia="x-none"/>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D604" w14:textId="2F529752" w:rsidR="00C6677A" w:rsidRPr="00A07738" w:rsidRDefault="00C6677A" w:rsidP="00C6677A">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2A9F" w14:textId="77777777" w:rsidR="00C6677A" w:rsidRPr="00A07738" w:rsidRDefault="00C6677A" w:rsidP="00C6677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076D" w14:textId="0E83E89A" w:rsidR="00C6677A" w:rsidRPr="00A07738" w:rsidRDefault="00C6677A" w:rsidP="00C6677A">
            <w:pPr>
              <w:pStyle w:val="TAL"/>
              <w:rPr>
                <w:rFonts w:eastAsia="SimSun" w:cs="Arial"/>
                <w:color w:val="000000" w:themeColor="text1"/>
                <w:szCs w:val="18"/>
                <w:lang w:eastAsia="zh-CN"/>
              </w:rPr>
            </w:pPr>
            <w:r w:rsidRPr="006662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CF91" w14:textId="757F1E2E"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C7F6" w14:textId="28B5BA6E" w:rsidR="00C6677A" w:rsidRPr="00A07738" w:rsidRDefault="00C6677A" w:rsidP="00C6677A">
            <w:pPr>
              <w:pStyle w:val="TAL"/>
              <w:rPr>
                <w:rFonts w:cs="Arial"/>
                <w:color w:val="000000" w:themeColor="text1"/>
                <w:szCs w:val="18"/>
                <w:lang w:eastAsia="x-none"/>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23DA" w14:textId="5EBDE134" w:rsidR="00C6677A" w:rsidRPr="00A07738" w:rsidRDefault="00C6677A" w:rsidP="00C6677A">
            <w:pPr>
              <w:pStyle w:val="TAL"/>
              <w:rPr>
                <w:rFonts w:eastAsia="SimSun" w:cs="Arial"/>
                <w:color w:val="000000" w:themeColor="text1"/>
                <w:szCs w:val="18"/>
                <w:highlight w:val="yellow"/>
                <w:lang w:eastAsia="zh-CN"/>
              </w:rPr>
            </w:pPr>
            <w:r w:rsidRPr="001C1141">
              <w:rPr>
                <w:rFonts w:eastAsia="SimSun" w:cs="Arial"/>
                <w:strike/>
                <w:color w:val="FF0000"/>
                <w:szCs w:val="18"/>
                <w:highlight w:val="yellow"/>
                <w:lang w:eastAsia="zh-CN"/>
              </w:rPr>
              <w:t>[</w:t>
            </w:r>
            <w:r w:rsidRPr="006662B7">
              <w:rPr>
                <w:rFonts w:eastAsia="SimSun" w:cs="Arial"/>
                <w:color w:val="000000" w:themeColor="text1"/>
                <w:szCs w:val="18"/>
                <w:highlight w:val="yellow"/>
                <w:lang w:eastAsia="zh-CN"/>
              </w:rPr>
              <w:t xml:space="preserve">Per </w:t>
            </w:r>
            <w:r w:rsidRPr="00125BA2">
              <w:rPr>
                <w:rFonts w:eastAsia="SimSun" w:cs="Arial"/>
                <w:szCs w:val="18"/>
                <w:highlight w:val="yellow"/>
                <w:lang w:eastAsia="zh-CN"/>
              </w:rPr>
              <w:t>band</w:t>
            </w:r>
            <w:r w:rsidRPr="00125BA2">
              <w:rPr>
                <w:rFonts w:eastAsia="SimSun" w:cs="Arial"/>
                <w:strike/>
                <w:color w:val="FF0000"/>
                <w:szCs w:val="18"/>
                <w:highlight w:val="yellow"/>
                <w:lang w:eastAsia="zh-CN"/>
              </w:rPr>
              <w:t>/BC</w:t>
            </w:r>
            <w:r w:rsidRPr="001C1141">
              <w:rPr>
                <w:rFonts w:eastAsia="SimSun" w:cs="Arial"/>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B22DC" w14:textId="35758087"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2265" w14:textId="77D07F7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59AE" w14:textId="14B658C3" w:rsidR="00C6677A" w:rsidRPr="00A07738" w:rsidRDefault="00C6677A" w:rsidP="00C6677A">
            <w:pPr>
              <w:pStyle w:val="TAL"/>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2BA6" w14:textId="77777777" w:rsidR="00C6677A" w:rsidRPr="00A07738" w:rsidRDefault="00C6677A" w:rsidP="00C667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4511" w14:textId="3277FF97" w:rsidR="00C6677A" w:rsidRPr="00A07738" w:rsidRDefault="00C6677A" w:rsidP="00C6677A">
            <w:pPr>
              <w:pStyle w:val="TAL"/>
              <w:rPr>
                <w:rFonts w:cs="Arial"/>
                <w:color w:val="000000" w:themeColor="text1"/>
                <w:szCs w:val="18"/>
              </w:rPr>
            </w:pPr>
            <w:r w:rsidRPr="006662B7">
              <w:rPr>
                <w:rFonts w:cs="Arial"/>
                <w:color w:val="000000" w:themeColor="text1"/>
                <w:szCs w:val="18"/>
              </w:rPr>
              <w:t>Optional with capability signalling</w:t>
            </w:r>
          </w:p>
        </w:tc>
      </w:tr>
      <w:tr w:rsidR="00C6677A" w:rsidRPr="00A07738" w14:paraId="5717CD96" w14:textId="77777777" w:rsidTr="00EB3D2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46667" w14:textId="77777777" w:rsidR="00C6677A" w:rsidRPr="00A07738" w:rsidRDefault="00C6677A" w:rsidP="00C6677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53E2" w14:textId="5D536CC0" w:rsidR="00C6677A" w:rsidRPr="00A07738" w:rsidRDefault="00C6677A" w:rsidP="00C6677A">
            <w:pPr>
              <w:pStyle w:val="TAL"/>
              <w:rPr>
                <w:rFonts w:eastAsia="MS Mincho" w:cs="Arial"/>
                <w:color w:val="000000" w:themeColor="text1"/>
                <w:szCs w:val="18"/>
                <w:lang w:eastAsia="ja-JP"/>
              </w:rPr>
            </w:pPr>
            <w:r w:rsidRPr="00F23031">
              <w:rPr>
                <w:rFonts w:eastAsia="MS Mincho" w:cs="Arial"/>
                <w:color w:val="FF0000"/>
                <w:szCs w:val="18"/>
                <w:lang w:eastAsia="ja-JP"/>
              </w:rPr>
              <w:t>45-</w:t>
            </w:r>
            <w:r w:rsidR="002C18BF">
              <w:rPr>
                <w:rFonts w:eastAsia="MS Mincho" w:cs="Arial"/>
                <w:color w:val="FF0000"/>
                <w:szCs w:val="18"/>
                <w:lang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F678" w14:textId="43D8658B" w:rsidR="00C6677A" w:rsidRPr="00A07738" w:rsidRDefault="00C6677A" w:rsidP="00C6677A">
            <w:pPr>
              <w:pStyle w:val="TAL"/>
              <w:rPr>
                <w:rFonts w:cs="Arial"/>
                <w:color w:val="000000" w:themeColor="text1"/>
                <w:szCs w:val="18"/>
                <w:lang w:eastAsia="x-none"/>
              </w:rPr>
            </w:pPr>
            <w:r>
              <w:rPr>
                <w:rFonts w:cs="Arial"/>
                <w:color w:val="FF0000"/>
                <w:szCs w:val="18"/>
                <w:lang w:eastAsia="zh-CN"/>
              </w:rPr>
              <w:t>TRS tracking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C6388" w14:textId="77777777" w:rsidR="00C6677A" w:rsidRPr="008E4DDB" w:rsidRDefault="00C6677A" w:rsidP="00C6677A">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1.</w:t>
            </w:r>
            <w:r w:rsidRPr="008E4DDB">
              <w:rPr>
                <w:rFonts w:asciiTheme="majorHAnsi" w:hAnsiTheme="majorHAnsi" w:cstheme="majorHAnsi"/>
                <w:b w:val="0"/>
                <w:color w:val="FF0000"/>
                <w:szCs w:val="18"/>
              </w:rPr>
              <w:t>Support TRS tracking for candidate cell (s) before cell switch command.</w:t>
            </w:r>
          </w:p>
          <w:p w14:paraId="594330AC" w14:textId="77777777" w:rsidR="00C6677A" w:rsidRPr="008E4DDB" w:rsidRDefault="00C6677A" w:rsidP="00C6677A">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2.</w:t>
            </w:r>
            <w:r w:rsidRPr="008E4DDB">
              <w:rPr>
                <w:rFonts w:asciiTheme="majorHAnsi" w:hAnsiTheme="majorHAnsi" w:cstheme="majorHAnsi"/>
                <w:b w:val="0"/>
                <w:color w:val="FF0000"/>
                <w:szCs w:val="18"/>
              </w:rPr>
              <w:t>The Max number of TRS tracking for all candidate cell(s)</w:t>
            </w:r>
          </w:p>
          <w:p w14:paraId="01AF0F47" w14:textId="77777777" w:rsidR="00C6677A" w:rsidRPr="007026A2" w:rsidRDefault="00C6677A" w:rsidP="00C6677A">
            <w:pPr>
              <w:rPr>
                <w:rFonts w:ascii="Arial" w:hAnsi="Arial" w:cs="Arial"/>
                <w:color w:val="FF0000"/>
                <w:sz w:val="18"/>
                <w:szCs w:val="18"/>
                <w:lang w:val="en-GB"/>
              </w:rPr>
            </w:pPr>
          </w:p>
          <w:p w14:paraId="7AA32C9C" w14:textId="77777777" w:rsidR="00C6677A" w:rsidRPr="00A07738" w:rsidRDefault="00C6677A" w:rsidP="00C6677A">
            <w:pPr>
              <w:rPr>
                <w:rFonts w:ascii="Arial" w:hAnsi="Arial" w:cs="Arial"/>
                <w:color w:val="000000" w:themeColor="text1"/>
                <w:sz w:val="18"/>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66C3" w14:textId="77777777" w:rsidR="00C6677A" w:rsidRPr="00A07738" w:rsidRDefault="00C6677A" w:rsidP="00C6677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3E0C" w14:textId="33E9D3A3" w:rsidR="00C6677A" w:rsidRPr="00A07738" w:rsidRDefault="00C6677A" w:rsidP="00C6677A">
            <w:pPr>
              <w:pStyle w:val="TAL"/>
              <w:rPr>
                <w:rFonts w:eastAsia="SimSun" w:cs="Arial"/>
                <w:color w:val="000000" w:themeColor="text1"/>
                <w:szCs w:val="18"/>
                <w:lang w:eastAsia="zh-CN"/>
              </w:rPr>
            </w:pPr>
            <w:r w:rsidRPr="009C4810">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5230" w14:textId="2C68DA94" w:rsidR="00C6677A" w:rsidRPr="00A07738" w:rsidRDefault="00C6677A" w:rsidP="00C6677A">
            <w:pPr>
              <w:pStyle w:val="TAL"/>
              <w:rPr>
                <w:rFonts w:cs="Arial"/>
                <w:color w:val="000000" w:themeColor="text1"/>
                <w:szCs w:val="18"/>
                <w:lang w:eastAsia="ja-JP"/>
              </w:rPr>
            </w:pPr>
            <w:r w:rsidRPr="009C4810">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D0C9" w14:textId="77777777" w:rsidR="00C6677A" w:rsidRPr="00A07738" w:rsidRDefault="00C6677A" w:rsidP="00C6677A">
            <w:pPr>
              <w:pStyle w:val="TAL"/>
              <w:rPr>
                <w:rFonts w:cs="Arial"/>
                <w:color w:val="000000" w:themeColor="text1"/>
                <w:szCs w:val="18"/>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5E3A" w14:textId="4D961963" w:rsidR="00C6677A" w:rsidRPr="00A07738" w:rsidRDefault="00C6677A" w:rsidP="00C6677A">
            <w:pPr>
              <w:pStyle w:val="TAL"/>
              <w:rPr>
                <w:rFonts w:eastAsia="SimSun" w:cs="Arial"/>
                <w:color w:val="000000" w:themeColor="text1"/>
                <w:szCs w:val="18"/>
                <w:highlight w:val="yellow"/>
                <w:lang w:eastAsia="zh-CN"/>
              </w:rPr>
            </w:pPr>
            <w:r w:rsidRPr="008E5826">
              <w:rPr>
                <w:rFonts w:eastAsia="SimSun"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9B2F" w14:textId="1258B898"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11D2" w14:textId="70AE5996"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8485" w14:textId="6BAFBC70" w:rsidR="00C6677A" w:rsidRPr="00A07738" w:rsidRDefault="00C6677A" w:rsidP="00C6677A">
            <w:pPr>
              <w:pStyle w:val="TAL"/>
              <w:rPr>
                <w:rFonts w:cs="Arial"/>
                <w:color w:val="000000" w:themeColor="text1"/>
                <w:szCs w:val="18"/>
                <w:lang w:eastAsia="ja-JP"/>
              </w:rPr>
            </w:pPr>
            <w:r w:rsidRPr="008E5826">
              <w:rPr>
                <w:rFont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DD5A" w14:textId="4FDCF2B9" w:rsidR="00C6677A" w:rsidRPr="00A07738" w:rsidRDefault="00C6677A" w:rsidP="00C6677A">
            <w:pPr>
              <w:pStyle w:val="TAL"/>
              <w:rPr>
                <w:rFonts w:cs="Arial"/>
                <w:color w:val="000000" w:themeColor="text1"/>
                <w:szCs w:val="18"/>
              </w:rPr>
            </w:pPr>
            <w:r w:rsidRPr="00521C70">
              <w:rPr>
                <w:rFonts w:cs="Arial"/>
                <w:color w:val="FF0000"/>
                <w:szCs w:val="18"/>
              </w:rPr>
              <w:t xml:space="preserve">Component 2 candidate </w:t>
            </w:r>
            <w:proofErr w:type="gramStart"/>
            <w:r w:rsidRPr="00521C70">
              <w:rPr>
                <w:rFonts w:cs="Arial"/>
                <w:color w:val="FF0000"/>
                <w:szCs w:val="18"/>
              </w:rPr>
              <w:t>values:{</w:t>
            </w:r>
            <w:proofErr w:type="gramEnd"/>
            <w:r w:rsidRPr="00521C70">
              <w:rPr>
                <w:rFonts w:cs="Arial"/>
                <w:color w:val="FF0000"/>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8311" w14:textId="6A587B8C" w:rsidR="00C6677A" w:rsidRPr="00A07738" w:rsidRDefault="00C6677A" w:rsidP="00C6677A">
            <w:pPr>
              <w:pStyle w:val="TAL"/>
              <w:rPr>
                <w:rFonts w:cs="Arial"/>
                <w:color w:val="000000" w:themeColor="text1"/>
                <w:szCs w:val="18"/>
              </w:rPr>
            </w:pPr>
            <w:r w:rsidRPr="009C4810">
              <w:rPr>
                <w:rFonts w:cs="Arial"/>
                <w:color w:val="FF0000"/>
                <w:szCs w:val="18"/>
              </w:rPr>
              <w:t>Optional with capability signalling</w:t>
            </w:r>
          </w:p>
        </w:tc>
      </w:tr>
    </w:tbl>
    <w:p w14:paraId="309D8555" w14:textId="77777777" w:rsidR="00EB3D26" w:rsidRDefault="00EB3D26" w:rsidP="0003572D">
      <w:pPr>
        <w:pStyle w:val="References"/>
        <w:numPr>
          <w:ilvl w:val="0"/>
          <w:numId w:val="0"/>
        </w:numPr>
      </w:pPr>
    </w:p>
    <w:p w14:paraId="26A204C3" w14:textId="77777777" w:rsidR="00EB3D26" w:rsidRDefault="00EB3D26" w:rsidP="0003572D">
      <w:pPr>
        <w:pStyle w:val="References"/>
        <w:numPr>
          <w:ilvl w:val="0"/>
          <w:numId w:val="0"/>
        </w:numPr>
      </w:pPr>
    </w:p>
    <w:sectPr w:rsidR="00EB3D26" w:rsidSect="00FC62B8">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7432C" w14:textId="77777777" w:rsidR="0005220A" w:rsidRDefault="0005220A">
      <w:r>
        <w:separator/>
      </w:r>
    </w:p>
  </w:endnote>
  <w:endnote w:type="continuationSeparator" w:id="0">
    <w:p w14:paraId="64EEA86A" w14:textId="77777777" w:rsidR="0005220A" w:rsidRDefault="0005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21301" w14:textId="77777777" w:rsidR="0005220A" w:rsidRDefault="0005220A">
      <w:r>
        <w:separator/>
      </w:r>
    </w:p>
  </w:footnote>
  <w:footnote w:type="continuationSeparator" w:id="0">
    <w:p w14:paraId="6839D851" w14:textId="77777777" w:rsidR="0005220A" w:rsidRDefault="00052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22E2F"/>
    <w:multiLevelType w:val="hybridMultilevel"/>
    <w:tmpl w:val="207457CA"/>
    <w:lvl w:ilvl="0" w:tplc="09E02BE0">
      <w:start w:val="1"/>
      <w:numFmt w:val="bullet"/>
      <w:lvlText w:val="•"/>
      <w:lvlJc w:val="left"/>
      <w:pPr>
        <w:ind w:left="641" w:hanging="420"/>
      </w:pPr>
      <w:rPr>
        <w:rFonts w:ascii="Arial" w:hAnsi="Arial"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 w15:restartNumberingAfterBreak="0">
    <w:nsid w:val="194C1E0C"/>
    <w:multiLevelType w:val="hybridMultilevel"/>
    <w:tmpl w:val="F66C107C"/>
    <w:lvl w:ilvl="0" w:tplc="B5A8667A">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4D66712"/>
    <w:multiLevelType w:val="hybridMultilevel"/>
    <w:tmpl w:val="DE667BAC"/>
    <w:lvl w:ilvl="0" w:tplc="09E02BE0">
      <w:start w:val="1"/>
      <w:numFmt w:val="bullet"/>
      <w:lvlText w:val="•"/>
      <w:lvlJc w:val="left"/>
      <w:pPr>
        <w:ind w:left="641" w:hanging="420"/>
      </w:pPr>
      <w:rPr>
        <w:rFonts w:ascii="Arial" w:hAnsi="Arial"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3" w15:restartNumberingAfterBreak="0">
    <w:nsid w:val="2ECD1F3C"/>
    <w:multiLevelType w:val="hybridMultilevel"/>
    <w:tmpl w:val="CB283DE6"/>
    <w:lvl w:ilvl="0" w:tplc="04090001">
      <w:start w:val="1"/>
      <w:numFmt w:val="bullet"/>
      <w:lvlText w:val=""/>
      <w:lvlJc w:val="left"/>
      <w:pPr>
        <w:ind w:left="420" w:hanging="420"/>
      </w:pPr>
      <w:rPr>
        <w:rFonts w:ascii="Wingdings" w:hAnsi="Wingdings" w:hint="default"/>
      </w:rPr>
    </w:lvl>
    <w:lvl w:ilvl="1" w:tplc="CED09B66">
      <w:start w:val="1"/>
      <w:numFmt w:val="bullet"/>
      <w:lvlText w:val="‐"/>
      <w:lvlJc w:val="left"/>
      <w:pPr>
        <w:ind w:left="840" w:hanging="420"/>
      </w:pPr>
      <w:rPr>
        <w:rFonts w:ascii="Calibri" w:hAnsi="Calibri" w:hint="default"/>
        <w:lang w:val="en-US"/>
      </w:rPr>
    </w:lvl>
    <w:lvl w:ilvl="2" w:tplc="ED26518C">
      <w:start w:val="1"/>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13E02B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F2B654F"/>
    <w:multiLevelType w:val="hybridMultilevel"/>
    <w:tmpl w:val="8A2C44B6"/>
    <w:lvl w:ilvl="0" w:tplc="1828FAAE">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1" w15:restartNumberingAfterBreak="0">
    <w:nsid w:val="73D913A4"/>
    <w:multiLevelType w:val="hybridMultilevel"/>
    <w:tmpl w:val="3D38D6FC"/>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74507E4C"/>
    <w:multiLevelType w:val="hybridMultilevel"/>
    <w:tmpl w:val="C268AF58"/>
    <w:lvl w:ilvl="0" w:tplc="6DD02D2C">
      <w:start w:val="2"/>
      <w:numFmt w:val="bullet"/>
      <w:lvlText w:val="-"/>
      <w:lvlJc w:val="left"/>
      <w:pPr>
        <w:ind w:left="1260" w:hanging="420"/>
      </w:pPr>
      <w:rPr>
        <w:rFonts w:ascii="Calibri" w:eastAsia="Calibri"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6"/>
  </w:num>
  <w:num w:numId="2">
    <w:abstractNumId w:val="5"/>
  </w:num>
  <w:num w:numId="3">
    <w:abstractNumId w:val="8"/>
  </w:num>
  <w:num w:numId="4">
    <w:abstractNumId w:val="3"/>
  </w:num>
  <w:num w:numId="5">
    <w:abstractNumId w:val="10"/>
  </w:num>
  <w:num w:numId="6">
    <w:abstractNumId w:val="4"/>
  </w:num>
  <w:num w:numId="7">
    <w:abstractNumId w:val="1"/>
  </w:num>
  <w:num w:numId="8">
    <w:abstractNumId w:val="7"/>
  </w:num>
  <w:num w:numId="9">
    <w:abstractNumId w:val="2"/>
  </w:num>
  <w:num w:numId="10">
    <w:abstractNumId w:val="0"/>
  </w:num>
  <w:num w:numId="11">
    <w:abstractNumId w:val="12"/>
  </w:num>
  <w:num w:numId="12">
    <w:abstractNumId w:val="9"/>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75"/>
    <w:rsid w:val="00000A7D"/>
    <w:rsid w:val="00000D04"/>
    <w:rsid w:val="00000DB2"/>
    <w:rsid w:val="00000FEC"/>
    <w:rsid w:val="00001064"/>
    <w:rsid w:val="00001344"/>
    <w:rsid w:val="0000139B"/>
    <w:rsid w:val="000020F6"/>
    <w:rsid w:val="000026D1"/>
    <w:rsid w:val="00002893"/>
    <w:rsid w:val="000033A3"/>
    <w:rsid w:val="00003605"/>
    <w:rsid w:val="00003904"/>
    <w:rsid w:val="00003C56"/>
    <w:rsid w:val="00003EC2"/>
    <w:rsid w:val="000040A9"/>
    <w:rsid w:val="0000458E"/>
    <w:rsid w:val="0000467C"/>
    <w:rsid w:val="0000493D"/>
    <w:rsid w:val="00004ABC"/>
    <w:rsid w:val="00004C63"/>
    <w:rsid w:val="00004E70"/>
    <w:rsid w:val="0000573D"/>
    <w:rsid w:val="00005875"/>
    <w:rsid w:val="000059AC"/>
    <w:rsid w:val="00005A14"/>
    <w:rsid w:val="00005CCF"/>
    <w:rsid w:val="000067EF"/>
    <w:rsid w:val="000072B6"/>
    <w:rsid w:val="0000779A"/>
    <w:rsid w:val="00007813"/>
    <w:rsid w:val="000107A6"/>
    <w:rsid w:val="000109E6"/>
    <w:rsid w:val="00011E83"/>
    <w:rsid w:val="00011F67"/>
    <w:rsid w:val="000126E3"/>
    <w:rsid w:val="00012714"/>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4F3"/>
    <w:rsid w:val="00021E22"/>
    <w:rsid w:val="00022A90"/>
    <w:rsid w:val="00023388"/>
    <w:rsid w:val="00023425"/>
    <w:rsid w:val="00023587"/>
    <w:rsid w:val="00023C0C"/>
    <w:rsid w:val="000241BE"/>
    <w:rsid w:val="000242F2"/>
    <w:rsid w:val="0002588C"/>
    <w:rsid w:val="000259CC"/>
    <w:rsid w:val="00025A18"/>
    <w:rsid w:val="00025C2E"/>
    <w:rsid w:val="00025C5D"/>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2FD"/>
    <w:rsid w:val="0003376B"/>
    <w:rsid w:val="00034348"/>
    <w:rsid w:val="00034676"/>
    <w:rsid w:val="000346E6"/>
    <w:rsid w:val="000347A7"/>
    <w:rsid w:val="00034876"/>
    <w:rsid w:val="00034A7D"/>
    <w:rsid w:val="000352B3"/>
    <w:rsid w:val="000354E0"/>
    <w:rsid w:val="0003572D"/>
    <w:rsid w:val="00035AA3"/>
    <w:rsid w:val="00035B74"/>
    <w:rsid w:val="00035CF2"/>
    <w:rsid w:val="0003693B"/>
    <w:rsid w:val="000370B4"/>
    <w:rsid w:val="0003727E"/>
    <w:rsid w:val="00037787"/>
    <w:rsid w:val="0004023E"/>
    <w:rsid w:val="0004024B"/>
    <w:rsid w:val="0004083E"/>
    <w:rsid w:val="000416BB"/>
    <w:rsid w:val="00041C57"/>
    <w:rsid w:val="000423D3"/>
    <w:rsid w:val="000434B7"/>
    <w:rsid w:val="000435E4"/>
    <w:rsid w:val="0004371B"/>
    <w:rsid w:val="00043E32"/>
    <w:rsid w:val="00044C4C"/>
    <w:rsid w:val="00044CC4"/>
    <w:rsid w:val="0004537B"/>
    <w:rsid w:val="00045C56"/>
    <w:rsid w:val="00046600"/>
    <w:rsid w:val="00046796"/>
    <w:rsid w:val="000467FD"/>
    <w:rsid w:val="000469EA"/>
    <w:rsid w:val="00046AAF"/>
    <w:rsid w:val="00046DB9"/>
    <w:rsid w:val="00046FF3"/>
    <w:rsid w:val="00047225"/>
    <w:rsid w:val="00047E60"/>
    <w:rsid w:val="00050EE3"/>
    <w:rsid w:val="000512E3"/>
    <w:rsid w:val="0005220A"/>
    <w:rsid w:val="00052A3C"/>
    <w:rsid w:val="00052AD2"/>
    <w:rsid w:val="0005307B"/>
    <w:rsid w:val="000530DF"/>
    <w:rsid w:val="0005393F"/>
    <w:rsid w:val="00053C3C"/>
    <w:rsid w:val="00054342"/>
    <w:rsid w:val="000543F7"/>
    <w:rsid w:val="00054484"/>
    <w:rsid w:val="00054E0C"/>
    <w:rsid w:val="0005541D"/>
    <w:rsid w:val="0005542C"/>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3ED2"/>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4F"/>
    <w:rsid w:val="00071192"/>
    <w:rsid w:val="000713A7"/>
    <w:rsid w:val="0007194B"/>
    <w:rsid w:val="00071D92"/>
    <w:rsid w:val="00071DF3"/>
    <w:rsid w:val="00071F46"/>
    <w:rsid w:val="00072233"/>
    <w:rsid w:val="00072A80"/>
    <w:rsid w:val="00072DF1"/>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6D93"/>
    <w:rsid w:val="000772F4"/>
    <w:rsid w:val="000776EB"/>
    <w:rsid w:val="0007772F"/>
    <w:rsid w:val="00080377"/>
    <w:rsid w:val="000806C8"/>
    <w:rsid w:val="00080726"/>
    <w:rsid w:val="00080905"/>
    <w:rsid w:val="00080BAB"/>
    <w:rsid w:val="00080F1E"/>
    <w:rsid w:val="0008123A"/>
    <w:rsid w:val="00081541"/>
    <w:rsid w:val="0008175D"/>
    <w:rsid w:val="000823B0"/>
    <w:rsid w:val="00082A70"/>
    <w:rsid w:val="0008335B"/>
    <w:rsid w:val="00083379"/>
    <w:rsid w:val="0008341D"/>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28F"/>
    <w:rsid w:val="000943D5"/>
    <w:rsid w:val="000943DD"/>
    <w:rsid w:val="00094608"/>
    <w:rsid w:val="00094704"/>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0C1"/>
    <w:rsid w:val="000B2985"/>
    <w:rsid w:val="000B2ACA"/>
    <w:rsid w:val="000B2C88"/>
    <w:rsid w:val="000B2F0A"/>
    <w:rsid w:val="000B3342"/>
    <w:rsid w:val="000B34D3"/>
    <w:rsid w:val="000B397F"/>
    <w:rsid w:val="000B3DF2"/>
    <w:rsid w:val="000B41B9"/>
    <w:rsid w:val="000B466D"/>
    <w:rsid w:val="000B49B1"/>
    <w:rsid w:val="000B51FA"/>
    <w:rsid w:val="000B52E8"/>
    <w:rsid w:val="000B5639"/>
    <w:rsid w:val="000B5905"/>
    <w:rsid w:val="000B5975"/>
    <w:rsid w:val="000B5AE1"/>
    <w:rsid w:val="000B6E2C"/>
    <w:rsid w:val="000B6FAD"/>
    <w:rsid w:val="000B7082"/>
    <w:rsid w:val="000B76C5"/>
    <w:rsid w:val="000B7A10"/>
    <w:rsid w:val="000B7FC1"/>
    <w:rsid w:val="000C0224"/>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4E0C"/>
    <w:rsid w:val="000C5930"/>
    <w:rsid w:val="000C5F91"/>
    <w:rsid w:val="000C6025"/>
    <w:rsid w:val="000C617D"/>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15E"/>
    <w:rsid w:val="000D22CC"/>
    <w:rsid w:val="000D36AE"/>
    <w:rsid w:val="000D38A1"/>
    <w:rsid w:val="000D3B5F"/>
    <w:rsid w:val="000D4448"/>
    <w:rsid w:val="000D45C0"/>
    <w:rsid w:val="000D493F"/>
    <w:rsid w:val="000D4948"/>
    <w:rsid w:val="000D4AD0"/>
    <w:rsid w:val="000D4C4E"/>
    <w:rsid w:val="000D5077"/>
    <w:rsid w:val="000D5362"/>
    <w:rsid w:val="000D57F8"/>
    <w:rsid w:val="000D57FE"/>
    <w:rsid w:val="000D5851"/>
    <w:rsid w:val="000D58C6"/>
    <w:rsid w:val="000D5C60"/>
    <w:rsid w:val="000D71E2"/>
    <w:rsid w:val="000D73A5"/>
    <w:rsid w:val="000E07D6"/>
    <w:rsid w:val="000E1380"/>
    <w:rsid w:val="000E150B"/>
    <w:rsid w:val="000E18DF"/>
    <w:rsid w:val="000E24DA"/>
    <w:rsid w:val="000E28D1"/>
    <w:rsid w:val="000E2E79"/>
    <w:rsid w:val="000E2EAD"/>
    <w:rsid w:val="000E4631"/>
    <w:rsid w:val="000E469F"/>
    <w:rsid w:val="000E4B6F"/>
    <w:rsid w:val="000E519D"/>
    <w:rsid w:val="000E5456"/>
    <w:rsid w:val="000E5905"/>
    <w:rsid w:val="000E59A0"/>
    <w:rsid w:val="000E5A50"/>
    <w:rsid w:val="000E631E"/>
    <w:rsid w:val="000E63BA"/>
    <w:rsid w:val="000E6851"/>
    <w:rsid w:val="000E78E2"/>
    <w:rsid w:val="000E7A84"/>
    <w:rsid w:val="000F0290"/>
    <w:rsid w:val="000F0C2C"/>
    <w:rsid w:val="000F1144"/>
    <w:rsid w:val="000F15BC"/>
    <w:rsid w:val="000F180A"/>
    <w:rsid w:val="000F1C92"/>
    <w:rsid w:val="000F2D94"/>
    <w:rsid w:val="000F2E8E"/>
    <w:rsid w:val="000F2EEE"/>
    <w:rsid w:val="000F3697"/>
    <w:rsid w:val="000F3A4C"/>
    <w:rsid w:val="000F4749"/>
    <w:rsid w:val="000F4796"/>
    <w:rsid w:val="000F5459"/>
    <w:rsid w:val="000F551C"/>
    <w:rsid w:val="000F552A"/>
    <w:rsid w:val="000F593D"/>
    <w:rsid w:val="000F59CF"/>
    <w:rsid w:val="000F5EBF"/>
    <w:rsid w:val="000F636B"/>
    <w:rsid w:val="000F6739"/>
    <w:rsid w:val="000F7F58"/>
    <w:rsid w:val="00100128"/>
    <w:rsid w:val="00100CE6"/>
    <w:rsid w:val="00100FF3"/>
    <w:rsid w:val="00101659"/>
    <w:rsid w:val="00101B36"/>
    <w:rsid w:val="00102198"/>
    <w:rsid w:val="00102335"/>
    <w:rsid w:val="00102458"/>
    <w:rsid w:val="00102627"/>
    <w:rsid w:val="001026CA"/>
    <w:rsid w:val="00102C7D"/>
    <w:rsid w:val="00102D6E"/>
    <w:rsid w:val="00102E8A"/>
    <w:rsid w:val="00103095"/>
    <w:rsid w:val="0010352E"/>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538"/>
    <w:rsid w:val="00111548"/>
    <w:rsid w:val="00111625"/>
    <w:rsid w:val="00111723"/>
    <w:rsid w:val="00112757"/>
    <w:rsid w:val="001128E2"/>
    <w:rsid w:val="001129B5"/>
    <w:rsid w:val="00112B3D"/>
    <w:rsid w:val="00112B7B"/>
    <w:rsid w:val="00112BE6"/>
    <w:rsid w:val="0011354D"/>
    <w:rsid w:val="00113B45"/>
    <w:rsid w:val="00113C85"/>
    <w:rsid w:val="001141CD"/>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1EAE"/>
    <w:rsid w:val="00122581"/>
    <w:rsid w:val="001225CD"/>
    <w:rsid w:val="00122F81"/>
    <w:rsid w:val="001232AB"/>
    <w:rsid w:val="00123318"/>
    <w:rsid w:val="0012335C"/>
    <w:rsid w:val="00124D84"/>
    <w:rsid w:val="001250DD"/>
    <w:rsid w:val="001252D9"/>
    <w:rsid w:val="001253F0"/>
    <w:rsid w:val="0012556F"/>
    <w:rsid w:val="00125733"/>
    <w:rsid w:val="00125BA2"/>
    <w:rsid w:val="001263AA"/>
    <w:rsid w:val="00127005"/>
    <w:rsid w:val="00127091"/>
    <w:rsid w:val="001273C5"/>
    <w:rsid w:val="00127772"/>
    <w:rsid w:val="00127992"/>
    <w:rsid w:val="00130176"/>
    <w:rsid w:val="00130490"/>
    <w:rsid w:val="0013050D"/>
    <w:rsid w:val="001305E0"/>
    <w:rsid w:val="00130779"/>
    <w:rsid w:val="001307A1"/>
    <w:rsid w:val="0013105A"/>
    <w:rsid w:val="00131B03"/>
    <w:rsid w:val="00131E49"/>
    <w:rsid w:val="0013207C"/>
    <w:rsid w:val="0013219F"/>
    <w:rsid w:val="001321D3"/>
    <w:rsid w:val="0013346F"/>
    <w:rsid w:val="00133599"/>
    <w:rsid w:val="00133A20"/>
    <w:rsid w:val="00133BF7"/>
    <w:rsid w:val="0013447A"/>
    <w:rsid w:val="00134B88"/>
    <w:rsid w:val="00134EAC"/>
    <w:rsid w:val="00136868"/>
    <w:rsid w:val="00136A23"/>
    <w:rsid w:val="00136B99"/>
    <w:rsid w:val="00136C19"/>
    <w:rsid w:val="0013712B"/>
    <w:rsid w:val="0014063E"/>
    <w:rsid w:val="0014087D"/>
    <w:rsid w:val="00140F74"/>
    <w:rsid w:val="00141191"/>
    <w:rsid w:val="0014159C"/>
    <w:rsid w:val="001424B3"/>
    <w:rsid w:val="00142665"/>
    <w:rsid w:val="00142980"/>
    <w:rsid w:val="00142C60"/>
    <w:rsid w:val="0014384A"/>
    <w:rsid w:val="0014450F"/>
    <w:rsid w:val="001449A6"/>
    <w:rsid w:val="00144D8F"/>
    <w:rsid w:val="00144DEF"/>
    <w:rsid w:val="00145C74"/>
    <w:rsid w:val="001460B0"/>
    <w:rsid w:val="001462E9"/>
    <w:rsid w:val="001465B5"/>
    <w:rsid w:val="00146E32"/>
    <w:rsid w:val="00147067"/>
    <w:rsid w:val="0014773D"/>
    <w:rsid w:val="001478C9"/>
    <w:rsid w:val="00147E0E"/>
    <w:rsid w:val="0015144A"/>
    <w:rsid w:val="00151619"/>
    <w:rsid w:val="00152835"/>
    <w:rsid w:val="00153824"/>
    <w:rsid w:val="00153892"/>
    <w:rsid w:val="00153BD1"/>
    <w:rsid w:val="00154119"/>
    <w:rsid w:val="001559BB"/>
    <w:rsid w:val="001559FA"/>
    <w:rsid w:val="00156374"/>
    <w:rsid w:val="001577D8"/>
    <w:rsid w:val="00157FC3"/>
    <w:rsid w:val="001604DC"/>
    <w:rsid w:val="00160739"/>
    <w:rsid w:val="00160F2C"/>
    <w:rsid w:val="0016115D"/>
    <w:rsid w:val="00161F4D"/>
    <w:rsid w:val="0016244C"/>
    <w:rsid w:val="0016271E"/>
    <w:rsid w:val="00162ACC"/>
    <w:rsid w:val="00162D7A"/>
    <w:rsid w:val="00164343"/>
    <w:rsid w:val="00164646"/>
    <w:rsid w:val="00164C7F"/>
    <w:rsid w:val="00164DAB"/>
    <w:rsid w:val="001656B3"/>
    <w:rsid w:val="00165BBB"/>
    <w:rsid w:val="0016613F"/>
    <w:rsid w:val="00166215"/>
    <w:rsid w:val="00166591"/>
    <w:rsid w:val="001665A5"/>
    <w:rsid w:val="0016666D"/>
    <w:rsid w:val="00166695"/>
    <w:rsid w:val="0016686B"/>
    <w:rsid w:val="00167246"/>
    <w:rsid w:val="00170099"/>
    <w:rsid w:val="00170121"/>
    <w:rsid w:val="00170FEB"/>
    <w:rsid w:val="00171143"/>
    <w:rsid w:val="00171A9F"/>
    <w:rsid w:val="00172864"/>
    <w:rsid w:val="00172B82"/>
    <w:rsid w:val="00172EFA"/>
    <w:rsid w:val="00173608"/>
    <w:rsid w:val="001745EC"/>
    <w:rsid w:val="0017461A"/>
    <w:rsid w:val="001747B7"/>
    <w:rsid w:val="00175813"/>
    <w:rsid w:val="00175C30"/>
    <w:rsid w:val="00175CC0"/>
    <w:rsid w:val="001764DE"/>
    <w:rsid w:val="00176F6B"/>
    <w:rsid w:val="00177069"/>
    <w:rsid w:val="00177977"/>
    <w:rsid w:val="00177DF3"/>
    <w:rsid w:val="00177FC1"/>
    <w:rsid w:val="00180249"/>
    <w:rsid w:val="001807D5"/>
    <w:rsid w:val="0018103F"/>
    <w:rsid w:val="001815A2"/>
    <w:rsid w:val="001815CF"/>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519"/>
    <w:rsid w:val="0018773A"/>
    <w:rsid w:val="00187A4E"/>
    <w:rsid w:val="00187E3F"/>
    <w:rsid w:val="001902B1"/>
    <w:rsid w:val="00190574"/>
    <w:rsid w:val="00190E75"/>
    <w:rsid w:val="00191409"/>
    <w:rsid w:val="00191C91"/>
    <w:rsid w:val="0019251B"/>
    <w:rsid w:val="00192837"/>
    <w:rsid w:val="00192A8F"/>
    <w:rsid w:val="00192DD9"/>
    <w:rsid w:val="00193BCF"/>
    <w:rsid w:val="001941D8"/>
    <w:rsid w:val="00194339"/>
    <w:rsid w:val="0019454F"/>
    <w:rsid w:val="00194848"/>
    <w:rsid w:val="001958EA"/>
    <w:rsid w:val="001959D7"/>
    <w:rsid w:val="00195A76"/>
    <w:rsid w:val="00195E0E"/>
    <w:rsid w:val="001968D7"/>
    <w:rsid w:val="00196B8E"/>
    <w:rsid w:val="001978C7"/>
    <w:rsid w:val="00197A99"/>
    <w:rsid w:val="00197BE6"/>
    <w:rsid w:val="001A1178"/>
    <w:rsid w:val="001A180D"/>
    <w:rsid w:val="001A1BAC"/>
    <w:rsid w:val="001A23CE"/>
    <w:rsid w:val="001A2C89"/>
    <w:rsid w:val="001A334C"/>
    <w:rsid w:val="001A41C2"/>
    <w:rsid w:val="001A4CBE"/>
    <w:rsid w:val="001A5064"/>
    <w:rsid w:val="001A5D6F"/>
    <w:rsid w:val="001A5E4B"/>
    <w:rsid w:val="001A673E"/>
    <w:rsid w:val="001A7763"/>
    <w:rsid w:val="001B062B"/>
    <w:rsid w:val="001B095C"/>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0B"/>
    <w:rsid w:val="001B52EC"/>
    <w:rsid w:val="001B554A"/>
    <w:rsid w:val="001B5867"/>
    <w:rsid w:val="001B58CA"/>
    <w:rsid w:val="001B60E6"/>
    <w:rsid w:val="001B651A"/>
    <w:rsid w:val="001B6564"/>
    <w:rsid w:val="001B6800"/>
    <w:rsid w:val="001B691A"/>
    <w:rsid w:val="001B6DA3"/>
    <w:rsid w:val="001B7BCB"/>
    <w:rsid w:val="001C02D8"/>
    <w:rsid w:val="001C04E3"/>
    <w:rsid w:val="001C1141"/>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62C"/>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D7B75"/>
    <w:rsid w:val="001E05C3"/>
    <w:rsid w:val="001E0AD3"/>
    <w:rsid w:val="001E0FAB"/>
    <w:rsid w:val="001E106C"/>
    <w:rsid w:val="001E110F"/>
    <w:rsid w:val="001E113A"/>
    <w:rsid w:val="001E1409"/>
    <w:rsid w:val="001E1941"/>
    <w:rsid w:val="001E1AD1"/>
    <w:rsid w:val="001E24B2"/>
    <w:rsid w:val="001E2713"/>
    <w:rsid w:val="001E3173"/>
    <w:rsid w:val="001E338B"/>
    <w:rsid w:val="001E33EF"/>
    <w:rsid w:val="001E36E4"/>
    <w:rsid w:val="001E3734"/>
    <w:rsid w:val="001E379D"/>
    <w:rsid w:val="001E3A3C"/>
    <w:rsid w:val="001E3D5D"/>
    <w:rsid w:val="001E401A"/>
    <w:rsid w:val="001E4186"/>
    <w:rsid w:val="001E53CE"/>
    <w:rsid w:val="001E5A66"/>
    <w:rsid w:val="001E5C23"/>
    <w:rsid w:val="001E5EE1"/>
    <w:rsid w:val="001E60FA"/>
    <w:rsid w:val="001E6428"/>
    <w:rsid w:val="001E6EE3"/>
    <w:rsid w:val="001E7504"/>
    <w:rsid w:val="001E75E8"/>
    <w:rsid w:val="001E76DF"/>
    <w:rsid w:val="001E7963"/>
    <w:rsid w:val="001F0CCA"/>
    <w:rsid w:val="001F1308"/>
    <w:rsid w:val="001F1319"/>
    <w:rsid w:val="001F133F"/>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6EA9"/>
    <w:rsid w:val="001F7121"/>
    <w:rsid w:val="001F721F"/>
    <w:rsid w:val="001F7B56"/>
    <w:rsid w:val="00200159"/>
    <w:rsid w:val="0020038B"/>
    <w:rsid w:val="00200BD3"/>
    <w:rsid w:val="00200D2C"/>
    <w:rsid w:val="002012A3"/>
    <w:rsid w:val="0020136F"/>
    <w:rsid w:val="00201860"/>
    <w:rsid w:val="002019D8"/>
    <w:rsid w:val="00201EC7"/>
    <w:rsid w:val="002021A4"/>
    <w:rsid w:val="00202F8D"/>
    <w:rsid w:val="0020302A"/>
    <w:rsid w:val="0020349A"/>
    <w:rsid w:val="002034B4"/>
    <w:rsid w:val="00203965"/>
    <w:rsid w:val="00203C4B"/>
    <w:rsid w:val="00204032"/>
    <w:rsid w:val="002048F2"/>
    <w:rsid w:val="00204BAD"/>
    <w:rsid w:val="00204D60"/>
    <w:rsid w:val="0020558A"/>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A16"/>
    <w:rsid w:val="00213F25"/>
    <w:rsid w:val="002140FF"/>
    <w:rsid w:val="0021437D"/>
    <w:rsid w:val="002167A3"/>
    <w:rsid w:val="00217382"/>
    <w:rsid w:val="00217663"/>
    <w:rsid w:val="00217B2D"/>
    <w:rsid w:val="00220328"/>
    <w:rsid w:val="00220894"/>
    <w:rsid w:val="00220FFB"/>
    <w:rsid w:val="00221353"/>
    <w:rsid w:val="002213C6"/>
    <w:rsid w:val="00221A5B"/>
    <w:rsid w:val="0022261F"/>
    <w:rsid w:val="00222780"/>
    <w:rsid w:val="002234A2"/>
    <w:rsid w:val="002236AB"/>
    <w:rsid w:val="0022370A"/>
    <w:rsid w:val="002244EF"/>
    <w:rsid w:val="00224593"/>
    <w:rsid w:val="00224952"/>
    <w:rsid w:val="00224DD2"/>
    <w:rsid w:val="002254FB"/>
    <w:rsid w:val="00225A6A"/>
    <w:rsid w:val="00225AC7"/>
    <w:rsid w:val="00225ACC"/>
    <w:rsid w:val="002260A7"/>
    <w:rsid w:val="0022610B"/>
    <w:rsid w:val="00226810"/>
    <w:rsid w:val="00226A79"/>
    <w:rsid w:val="00226ABF"/>
    <w:rsid w:val="002275A2"/>
    <w:rsid w:val="00227F72"/>
    <w:rsid w:val="002301B0"/>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482"/>
    <w:rsid w:val="0024663B"/>
    <w:rsid w:val="002468D5"/>
    <w:rsid w:val="00246AC6"/>
    <w:rsid w:val="00246E5F"/>
    <w:rsid w:val="00246EE6"/>
    <w:rsid w:val="00247103"/>
    <w:rsid w:val="00247420"/>
    <w:rsid w:val="00250067"/>
    <w:rsid w:val="002504B8"/>
    <w:rsid w:val="002504FA"/>
    <w:rsid w:val="00250DFB"/>
    <w:rsid w:val="002510D0"/>
    <w:rsid w:val="002516DE"/>
    <w:rsid w:val="00251F81"/>
    <w:rsid w:val="00252BE0"/>
    <w:rsid w:val="002530B5"/>
    <w:rsid w:val="00253333"/>
    <w:rsid w:val="00253588"/>
    <w:rsid w:val="002537BD"/>
    <w:rsid w:val="00253807"/>
    <w:rsid w:val="002546F4"/>
    <w:rsid w:val="00254767"/>
    <w:rsid w:val="002551D0"/>
    <w:rsid w:val="00255374"/>
    <w:rsid w:val="00255845"/>
    <w:rsid w:val="002566CD"/>
    <w:rsid w:val="002566E4"/>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85"/>
    <w:rsid w:val="002639C6"/>
    <w:rsid w:val="0026437D"/>
    <w:rsid w:val="002645B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969"/>
    <w:rsid w:val="00270D42"/>
    <w:rsid w:val="00271654"/>
    <w:rsid w:val="0027195D"/>
    <w:rsid w:val="00272540"/>
    <w:rsid w:val="00272AD0"/>
    <w:rsid w:val="00272B03"/>
    <w:rsid w:val="00272D51"/>
    <w:rsid w:val="002733E2"/>
    <w:rsid w:val="00273758"/>
    <w:rsid w:val="00274A12"/>
    <w:rsid w:val="00274DF7"/>
    <w:rsid w:val="002750B1"/>
    <w:rsid w:val="00275316"/>
    <w:rsid w:val="00275BF2"/>
    <w:rsid w:val="002767C2"/>
    <w:rsid w:val="00276A35"/>
    <w:rsid w:val="00276B1A"/>
    <w:rsid w:val="00277751"/>
    <w:rsid w:val="00277835"/>
    <w:rsid w:val="00277C20"/>
    <w:rsid w:val="00277C8F"/>
    <w:rsid w:val="00280022"/>
    <w:rsid w:val="00280182"/>
    <w:rsid w:val="00280AB1"/>
    <w:rsid w:val="00281114"/>
    <w:rsid w:val="0028116C"/>
    <w:rsid w:val="0028191E"/>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A72"/>
    <w:rsid w:val="00291F87"/>
    <w:rsid w:val="0029237F"/>
    <w:rsid w:val="0029241C"/>
    <w:rsid w:val="00292715"/>
    <w:rsid w:val="002929B7"/>
    <w:rsid w:val="0029376A"/>
    <w:rsid w:val="00293E57"/>
    <w:rsid w:val="00294450"/>
    <w:rsid w:val="002947D1"/>
    <w:rsid w:val="00294876"/>
    <w:rsid w:val="002948DF"/>
    <w:rsid w:val="00294D90"/>
    <w:rsid w:val="002956C9"/>
    <w:rsid w:val="00295C71"/>
    <w:rsid w:val="00295F38"/>
    <w:rsid w:val="0029614B"/>
    <w:rsid w:val="002965E5"/>
    <w:rsid w:val="002967E8"/>
    <w:rsid w:val="00296A3B"/>
    <w:rsid w:val="00297BAB"/>
    <w:rsid w:val="002A01F3"/>
    <w:rsid w:val="002A114B"/>
    <w:rsid w:val="002A163A"/>
    <w:rsid w:val="002A1E92"/>
    <w:rsid w:val="002A204D"/>
    <w:rsid w:val="002A2575"/>
    <w:rsid w:val="002A2616"/>
    <w:rsid w:val="002A26E1"/>
    <w:rsid w:val="002A2CF6"/>
    <w:rsid w:val="002A30EF"/>
    <w:rsid w:val="002A3550"/>
    <w:rsid w:val="002A368A"/>
    <w:rsid w:val="002A4065"/>
    <w:rsid w:val="002A4A44"/>
    <w:rsid w:val="002A4FBB"/>
    <w:rsid w:val="002A5522"/>
    <w:rsid w:val="002A59F0"/>
    <w:rsid w:val="002A6432"/>
    <w:rsid w:val="002A681E"/>
    <w:rsid w:val="002A6F25"/>
    <w:rsid w:val="002A6FBA"/>
    <w:rsid w:val="002A6FD3"/>
    <w:rsid w:val="002B0A7D"/>
    <w:rsid w:val="002B0A7F"/>
    <w:rsid w:val="002B0BCA"/>
    <w:rsid w:val="002B1A69"/>
    <w:rsid w:val="002B1B25"/>
    <w:rsid w:val="002B21BD"/>
    <w:rsid w:val="002B2723"/>
    <w:rsid w:val="002B2C69"/>
    <w:rsid w:val="002B2FB7"/>
    <w:rsid w:val="002B303A"/>
    <w:rsid w:val="002B3535"/>
    <w:rsid w:val="002B3708"/>
    <w:rsid w:val="002B48E4"/>
    <w:rsid w:val="002B4E5D"/>
    <w:rsid w:val="002B538E"/>
    <w:rsid w:val="002B5DCA"/>
    <w:rsid w:val="002B6BDC"/>
    <w:rsid w:val="002B7186"/>
    <w:rsid w:val="002B72BB"/>
    <w:rsid w:val="002B74E7"/>
    <w:rsid w:val="002B75B0"/>
    <w:rsid w:val="002B7EAF"/>
    <w:rsid w:val="002C099C"/>
    <w:rsid w:val="002C0B74"/>
    <w:rsid w:val="002C0C8B"/>
    <w:rsid w:val="002C0CBB"/>
    <w:rsid w:val="002C1201"/>
    <w:rsid w:val="002C1460"/>
    <w:rsid w:val="002C188F"/>
    <w:rsid w:val="002C18BF"/>
    <w:rsid w:val="002C203D"/>
    <w:rsid w:val="002C20F2"/>
    <w:rsid w:val="002C24B9"/>
    <w:rsid w:val="002C2F3C"/>
    <w:rsid w:val="002C38B2"/>
    <w:rsid w:val="002C3D04"/>
    <w:rsid w:val="002C3F9C"/>
    <w:rsid w:val="002C405E"/>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168"/>
    <w:rsid w:val="002D382B"/>
    <w:rsid w:val="002D3A56"/>
    <w:rsid w:val="002D3BBC"/>
    <w:rsid w:val="002D3D82"/>
    <w:rsid w:val="002D428B"/>
    <w:rsid w:val="002D438A"/>
    <w:rsid w:val="002D4D2F"/>
    <w:rsid w:val="002D5054"/>
    <w:rsid w:val="002D5738"/>
    <w:rsid w:val="002D5E53"/>
    <w:rsid w:val="002D6A39"/>
    <w:rsid w:val="002D70A5"/>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7CC"/>
    <w:rsid w:val="002E4C44"/>
    <w:rsid w:val="002E5437"/>
    <w:rsid w:val="002E55E4"/>
    <w:rsid w:val="002E5620"/>
    <w:rsid w:val="002E56AC"/>
    <w:rsid w:val="002E5971"/>
    <w:rsid w:val="002E63D9"/>
    <w:rsid w:val="002E640E"/>
    <w:rsid w:val="002E652A"/>
    <w:rsid w:val="002E684D"/>
    <w:rsid w:val="002E6C96"/>
    <w:rsid w:val="002E7025"/>
    <w:rsid w:val="002E7F4A"/>
    <w:rsid w:val="002F00BD"/>
    <w:rsid w:val="002F079B"/>
    <w:rsid w:val="002F0C28"/>
    <w:rsid w:val="002F110F"/>
    <w:rsid w:val="002F179E"/>
    <w:rsid w:val="002F28E0"/>
    <w:rsid w:val="002F2AA1"/>
    <w:rsid w:val="002F3295"/>
    <w:rsid w:val="002F3CDE"/>
    <w:rsid w:val="002F43BA"/>
    <w:rsid w:val="002F4741"/>
    <w:rsid w:val="002F4B89"/>
    <w:rsid w:val="002F4B9C"/>
    <w:rsid w:val="002F523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559"/>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3F1"/>
    <w:rsid w:val="00315600"/>
    <w:rsid w:val="003159E0"/>
    <w:rsid w:val="00316590"/>
    <w:rsid w:val="0031676F"/>
    <w:rsid w:val="00316A53"/>
    <w:rsid w:val="00316B8E"/>
    <w:rsid w:val="00316B99"/>
    <w:rsid w:val="00317275"/>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4FD0"/>
    <w:rsid w:val="0032552C"/>
    <w:rsid w:val="0032578C"/>
    <w:rsid w:val="0032624A"/>
    <w:rsid w:val="00326957"/>
    <w:rsid w:val="00326AE2"/>
    <w:rsid w:val="00326FCE"/>
    <w:rsid w:val="00327703"/>
    <w:rsid w:val="00327DF6"/>
    <w:rsid w:val="00327E17"/>
    <w:rsid w:val="003304F3"/>
    <w:rsid w:val="00330D58"/>
    <w:rsid w:val="00331426"/>
    <w:rsid w:val="0033171D"/>
    <w:rsid w:val="00331FC3"/>
    <w:rsid w:val="00332064"/>
    <w:rsid w:val="003323AA"/>
    <w:rsid w:val="003326F9"/>
    <w:rsid w:val="0033296B"/>
    <w:rsid w:val="003329AD"/>
    <w:rsid w:val="00333404"/>
    <w:rsid w:val="003336B3"/>
    <w:rsid w:val="00333E71"/>
    <w:rsid w:val="003348CB"/>
    <w:rsid w:val="00334A82"/>
    <w:rsid w:val="00334C7E"/>
    <w:rsid w:val="00335031"/>
    <w:rsid w:val="00335635"/>
    <w:rsid w:val="0033573B"/>
    <w:rsid w:val="003358DD"/>
    <w:rsid w:val="003358F3"/>
    <w:rsid w:val="00335B75"/>
    <w:rsid w:val="00335D8C"/>
    <w:rsid w:val="0033600E"/>
    <w:rsid w:val="00336072"/>
    <w:rsid w:val="003363A1"/>
    <w:rsid w:val="00336427"/>
    <w:rsid w:val="00337549"/>
    <w:rsid w:val="00337848"/>
    <w:rsid w:val="00340546"/>
    <w:rsid w:val="00341228"/>
    <w:rsid w:val="003417C4"/>
    <w:rsid w:val="00341AD0"/>
    <w:rsid w:val="00341D64"/>
    <w:rsid w:val="00341E78"/>
    <w:rsid w:val="00342249"/>
    <w:rsid w:val="0034226D"/>
    <w:rsid w:val="0034252F"/>
    <w:rsid w:val="00342972"/>
    <w:rsid w:val="00342FDD"/>
    <w:rsid w:val="00343134"/>
    <w:rsid w:val="003431B5"/>
    <w:rsid w:val="003433D0"/>
    <w:rsid w:val="003435FF"/>
    <w:rsid w:val="00343943"/>
    <w:rsid w:val="00343C53"/>
    <w:rsid w:val="00343DD8"/>
    <w:rsid w:val="0034429B"/>
    <w:rsid w:val="00344866"/>
    <w:rsid w:val="003457DB"/>
    <w:rsid w:val="0034638C"/>
    <w:rsid w:val="00346F7F"/>
    <w:rsid w:val="003471DB"/>
    <w:rsid w:val="003475E1"/>
    <w:rsid w:val="00347F0D"/>
    <w:rsid w:val="00347FC3"/>
    <w:rsid w:val="00350108"/>
    <w:rsid w:val="0035059F"/>
    <w:rsid w:val="00350762"/>
    <w:rsid w:val="003507C4"/>
    <w:rsid w:val="00350B17"/>
    <w:rsid w:val="00350EDF"/>
    <w:rsid w:val="003519A1"/>
    <w:rsid w:val="0035222E"/>
    <w:rsid w:val="0035232F"/>
    <w:rsid w:val="00352480"/>
    <w:rsid w:val="003530D2"/>
    <w:rsid w:val="0035331A"/>
    <w:rsid w:val="003534E1"/>
    <w:rsid w:val="00353C88"/>
    <w:rsid w:val="00353D5F"/>
    <w:rsid w:val="00354061"/>
    <w:rsid w:val="0035423E"/>
    <w:rsid w:val="00354870"/>
    <w:rsid w:val="003548D8"/>
    <w:rsid w:val="00354A51"/>
    <w:rsid w:val="003554CA"/>
    <w:rsid w:val="003554DC"/>
    <w:rsid w:val="00355DEF"/>
    <w:rsid w:val="003560C7"/>
    <w:rsid w:val="0035673A"/>
    <w:rsid w:val="00356B64"/>
    <w:rsid w:val="003572EC"/>
    <w:rsid w:val="00360232"/>
    <w:rsid w:val="003602C4"/>
    <w:rsid w:val="003602E0"/>
    <w:rsid w:val="00360D01"/>
    <w:rsid w:val="00361809"/>
    <w:rsid w:val="003619FF"/>
    <w:rsid w:val="0036215D"/>
    <w:rsid w:val="00362569"/>
    <w:rsid w:val="00362BE8"/>
    <w:rsid w:val="00363196"/>
    <w:rsid w:val="003634D3"/>
    <w:rsid w:val="003636CD"/>
    <w:rsid w:val="00363D7E"/>
    <w:rsid w:val="00364726"/>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D0"/>
    <w:rsid w:val="003713E9"/>
    <w:rsid w:val="003717A6"/>
    <w:rsid w:val="003718A6"/>
    <w:rsid w:val="0037230A"/>
    <w:rsid w:val="00372AF8"/>
    <w:rsid w:val="00372F0D"/>
    <w:rsid w:val="003737C9"/>
    <w:rsid w:val="00373AF7"/>
    <w:rsid w:val="00374059"/>
    <w:rsid w:val="00374A87"/>
    <w:rsid w:val="0037535B"/>
    <w:rsid w:val="0037552D"/>
    <w:rsid w:val="003756DB"/>
    <w:rsid w:val="00376CA0"/>
    <w:rsid w:val="003770BB"/>
    <w:rsid w:val="003772C8"/>
    <w:rsid w:val="0037771A"/>
    <w:rsid w:val="0037785C"/>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FB"/>
    <w:rsid w:val="00385429"/>
    <w:rsid w:val="00385B05"/>
    <w:rsid w:val="00385B3E"/>
    <w:rsid w:val="00385C8E"/>
    <w:rsid w:val="00386382"/>
    <w:rsid w:val="003865EF"/>
    <w:rsid w:val="00386BA9"/>
    <w:rsid w:val="003877C6"/>
    <w:rsid w:val="00387DE7"/>
    <w:rsid w:val="00390017"/>
    <w:rsid w:val="003901A3"/>
    <w:rsid w:val="0039058A"/>
    <w:rsid w:val="0039072F"/>
    <w:rsid w:val="00391367"/>
    <w:rsid w:val="00391525"/>
    <w:rsid w:val="0039168C"/>
    <w:rsid w:val="00391FA2"/>
    <w:rsid w:val="003931C3"/>
    <w:rsid w:val="00393900"/>
    <w:rsid w:val="00393DE7"/>
    <w:rsid w:val="003940CE"/>
    <w:rsid w:val="00394597"/>
    <w:rsid w:val="00394EF3"/>
    <w:rsid w:val="00395661"/>
    <w:rsid w:val="00396067"/>
    <w:rsid w:val="003965E4"/>
    <w:rsid w:val="003966D7"/>
    <w:rsid w:val="003969DF"/>
    <w:rsid w:val="003972CF"/>
    <w:rsid w:val="00397585"/>
    <w:rsid w:val="00397C1D"/>
    <w:rsid w:val="00397D61"/>
    <w:rsid w:val="00397D6E"/>
    <w:rsid w:val="003A0066"/>
    <w:rsid w:val="003A040D"/>
    <w:rsid w:val="003A180F"/>
    <w:rsid w:val="003A18DD"/>
    <w:rsid w:val="003A1A46"/>
    <w:rsid w:val="003A1DCB"/>
    <w:rsid w:val="003A1E6D"/>
    <w:rsid w:val="003A20C8"/>
    <w:rsid w:val="003A2141"/>
    <w:rsid w:val="003A2182"/>
    <w:rsid w:val="003A2C29"/>
    <w:rsid w:val="003A2DB5"/>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2B7"/>
    <w:rsid w:val="003C152F"/>
    <w:rsid w:val="003C15B2"/>
    <w:rsid w:val="003C1C73"/>
    <w:rsid w:val="003C1FD4"/>
    <w:rsid w:val="003C213D"/>
    <w:rsid w:val="003C25AD"/>
    <w:rsid w:val="003C2D21"/>
    <w:rsid w:val="003C3192"/>
    <w:rsid w:val="003C3E4A"/>
    <w:rsid w:val="003C4009"/>
    <w:rsid w:val="003C4B38"/>
    <w:rsid w:val="003C566D"/>
    <w:rsid w:val="003C5C70"/>
    <w:rsid w:val="003C5E6B"/>
    <w:rsid w:val="003C5EE1"/>
    <w:rsid w:val="003C67FD"/>
    <w:rsid w:val="003C6E95"/>
    <w:rsid w:val="003C7107"/>
    <w:rsid w:val="003C76AA"/>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0AF"/>
    <w:rsid w:val="003E4858"/>
    <w:rsid w:val="003E4CE5"/>
    <w:rsid w:val="003E4D7F"/>
    <w:rsid w:val="003E5388"/>
    <w:rsid w:val="003E57F4"/>
    <w:rsid w:val="003E6316"/>
    <w:rsid w:val="003E65EC"/>
    <w:rsid w:val="003E6884"/>
    <w:rsid w:val="003E6AC5"/>
    <w:rsid w:val="003E6DC5"/>
    <w:rsid w:val="003F0096"/>
    <w:rsid w:val="003F0171"/>
    <w:rsid w:val="003F0850"/>
    <w:rsid w:val="003F0D12"/>
    <w:rsid w:val="003F0F84"/>
    <w:rsid w:val="003F1035"/>
    <w:rsid w:val="003F106F"/>
    <w:rsid w:val="003F160C"/>
    <w:rsid w:val="003F17C8"/>
    <w:rsid w:val="003F1861"/>
    <w:rsid w:val="003F1901"/>
    <w:rsid w:val="003F22F0"/>
    <w:rsid w:val="003F270A"/>
    <w:rsid w:val="003F2958"/>
    <w:rsid w:val="003F2A06"/>
    <w:rsid w:val="003F2A7E"/>
    <w:rsid w:val="003F2AF6"/>
    <w:rsid w:val="003F324F"/>
    <w:rsid w:val="003F33BC"/>
    <w:rsid w:val="003F34E8"/>
    <w:rsid w:val="003F3B08"/>
    <w:rsid w:val="003F3D4E"/>
    <w:rsid w:val="003F3DA9"/>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5C"/>
    <w:rsid w:val="0040217F"/>
    <w:rsid w:val="004021B6"/>
    <w:rsid w:val="004022FC"/>
    <w:rsid w:val="00402325"/>
    <w:rsid w:val="00402A39"/>
    <w:rsid w:val="00402C47"/>
    <w:rsid w:val="00402CBA"/>
    <w:rsid w:val="004038B6"/>
    <w:rsid w:val="004047C3"/>
    <w:rsid w:val="004047C4"/>
    <w:rsid w:val="0040556E"/>
    <w:rsid w:val="0040570B"/>
    <w:rsid w:val="00405C84"/>
    <w:rsid w:val="00405EDB"/>
    <w:rsid w:val="00405FB1"/>
    <w:rsid w:val="0040619C"/>
    <w:rsid w:val="00406460"/>
    <w:rsid w:val="0040670F"/>
    <w:rsid w:val="00407A48"/>
    <w:rsid w:val="00407CDA"/>
    <w:rsid w:val="00407D4B"/>
    <w:rsid w:val="0041054C"/>
    <w:rsid w:val="00411187"/>
    <w:rsid w:val="00411E4D"/>
    <w:rsid w:val="00412461"/>
    <w:rsid w:val="00412546"/>
    <w:rsid w:val="004128C7"/>
    <w:rsid w:val="00412B9C"/>
    <w:rsid w:val="00412DF8"/>
    <w:rsid w:val="00412E26"/>
    <w:rsid w:val="00413053"/>
    <w:rsid w:val="0041319C"/>
    <w:rsid w:val="00413317"/>
    <w:rsid w:val="0041347B"/>
    <w:rsid w:val="0041363B"/>
    <w:rsid w:val="004137AC"/>
    <w:rsid w:val="004137B6"/>
    <w:rsid w:val="00413A54"/>
    <w:rsid w:val="00413C10"/>
    <w:rsid w:val="00413CD9"/>
    <w:rsid w:val="00413F04"/>
    <w:rsid w:val="00413F9A"/>
    <w:rsid w:val="004140CA"/>
    <w:rsid w:val="00414183"/>
    <w:rsid w:val="00414280"/>
    <w:rsid w:val="00414C65"/>
    <w:rsid w:val="00414FE6"/>
    <w:rsid w:val="0041517D"/>
    <w:rsid w:val="004153B5"/>
    <w:rsid w:val="0041550E"/>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797"/>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C5C"/>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DF6"/>
    <w:rsid w:val="00441EAE"/>
    <w:rsid w:val="00442006"/>
    <w:rsid w:val="004426C5"/>
    <w:rsid w:val="00442ACF"/>
    <w:rsid w:val="00442D0F"/>
    <w:rsid w:val="00443540"/>
    <w:rsid w:val="0044358C"/>
    <w:rsid w:val="00443997"/>
    <w:rsid w:val="004444A4"/>
    <w:rsid w:val="004446A4"/>
    <w:rsid w:val="0044533B"/>
    <w:rsid w:val="00445434"/>
    <w:rsid w:val="004456AA"/>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2FAB"/>
    <w:rsid w:val="00453BB6"/>
    <w:rsid w:val="00453CAA"/>
    <w:rsid w:val="0045473C"/>
    <w:rsid w:val="00455113"/>
    <w:rsid w:val="004557D4"/>
    <w:rsid w:val="00455E9E"/>
    <w:rsid w:val="00456421"/>
    <w:rsid w:val="00456558"/>
    <w:rsid w:val="00456667"/>
    <w:rsid w:val="00456DAB"/>
    <w:rsid w:val="00456F1F"/>
    <w:rsid w:val="00457690"/>
    <w:rsid w:val="0046073F"/>
    <w:rsid w:val="00460891"/>
    <w:rsid w:val="00460C81"/>
    <w:rsid w:val="00460CC3"/>
    <w:rsid w:val="00460DAF"/>
    <w:rsid w:val="00460E86"/>
    <w:rsid w:val="0046172C"/>
    <w:rsid w:val="00461C80"/>
    <w:rsid w:val="004633F8"/>
    <w:rsid w:val="00463EBF"/>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A12"/>
    <w:rsid w:val="00480E05"/>
    <w:rsid w:val="0048142C"/>
    <w:rsid w:val="00482152"/>
    <w:rsid w:val="00482780"/>
    <w:rsid w:val="004828C0"/>
    <w:rsid w:val="00482BBE"/>
    <w:rsid w:val="00483050"/>
    <w:rsid w:val="00483171"/>
    <w:rsid w:val="00483878"/>
    <w:rsid w:val="00483A12"/>
    <w:rsid w:val="00483F2F"/>
    <w:rsid w:val="004844CA"/>
    <w:rsid w:val="00484A77"/>
    <w:rsid w:val="0048540F"/>
    <w:rsid w:val="00485910"/>
    <w:rsid w:val="00485970"/>
    <w:rsid w:val="00485C0D"/>
    <w:rsid w:val="00486575"/>
    <w:rsid w:val="004866D0"/>
    <w:rsid w:val="00486936"/>
    <w:rsid w:val="00486B8D"/>
    <w:rsid w:val="00491F7C"/>
    <w:rsid w:val="00492A46"/>
    <w:rsid w:val="0049333B"/>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17F"/>
    <w:rsid w:val="004A2273"/>
    <w:rsid w:val="004A251F"/>
    <w:rsid w:val="004A3689"/>
    <w:rsid w:val="004A3BAA"/>
    <w:rsid w:val="004A3BF1"/>
    <w:rsid w:val="004A3E42"/>
    <w:rsid w:val="004A4715"/>
    <w:rsid w:val="004A47EB"/>
    <w:rsid w:val="004A5046"/>
    <w:rsid w:val="004A55BE"/>
    <w:rsid w:val="004A565E"/>
    <w:rsid w:val="004A5905"/>
    <w:rsid w:val="004A5939"/>
    <w:rsid w:val="004A5DF3"/>
    <w:rsid w:val="004A6134"/>
    <w:rsid w:val="004A6340"/>
    <w:rsid w:val="004A638B"/>
    <w:rsid w:val="004A6B77"/>
    <w:rsid w:val="004A6BF9"/>
    <w:rsid w:val="004A6E8A"/>
    <w:rsid w:val="004A6EF2"/>
    <w:rsid w:val="004A7092"/>
    <w:rsid w:val="004B10F1"/>
    <w:rsid w:val="004B142C"/>
    <w:rsid w:val="004B1899"/>
    <w:rsid w:val="004B2ADF"/>
    <w:rsid w:val="004B34C3"/>
    <w:rsid w:val="004B38FC"/>
    <w:rsid w:val="004B3C83"/>
    <w:rsid w:val="004B49E6"/>
    <w:rsid w:val="004B4D69"/>
    <w:rsid w:val="004B4E57"/>
    <w:rsid w:val="004B5EDE"/>
    <w:rsid w:val="004B6421"/>
    <w:rsid w:val="004B687B"/>
    <w:rsid w:val="004B6DF4"/>
    <w:rsid w:val="004B7667"/>
    <w:rsid w:val="004B796D"/>
    <w:rsid w:val="004C017C"/>
    <w:rsid w:val="004C01A8"/>
    <w:rsid w:val="004C0E9E"/>
    <w:rsid w:val="004C0F24"/>
    <w:rsid w:val="004C1840"/>
    <w:rsid w:val="004C1D59"/>
    <w:rsid w:val="004C1D9D"/>
    <w:rsid w:val="004C24C9"/>
    <w:rsid w:val="004C2C87"/>
    <w:rsid w:val="004C31B6"/>
    <w:rsid w:val="004C34CF"/>
    <w:rsid w:val="004C35FF"/>
    <w:rsid w:val="004C36F9"/>
    <w:rsid w:val="004C51EC"/>
    <w:rsid w:val="004C5319"/>
    <w:rsid w:val="004C5DA0"/>
    <w:rsid w:val="004C611A"/>
    <w:rsid w:val="004C621F"/>
    <w:rsid w:val="004C709E"/>
    <w:rsid w:val="004C7786"/>
    <w:rsid w:val="004C7948"/>
    <w:rsid w:val="004C7BB8"/>
    <w:rsid w:val="004C7C60"/>
    <w:rsid w:val="004C7DF0"/>
    <w:rsid w:val="004C7E8F"/>
    <w:rsid w:val="004D0188"/>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36"/>
    <w:rsid w:val="004E0C70"/>
    <w:rsid w:val="004E1A31"/>
    <w:rsid w:val="004E20F6"/>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B6B"/>
    <w:rsid w:val="004F4DBB"/>
    <w:rsid w:val="004F5479"/>
    <w:rsid w:val="004F691A"/>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6E2"/>
    <w:rsid w:val="005157A9"/>
    <w:rsid w:val="005157E0"/>
    <w:rsid w:val="00515941"/>
    <w:rsid w:val="00515EA1"/>
    <w:rsid w:val="005163A9"/>
    <w:rsid w:val="005169D5"/>
    <w:rsid w:val="00516DA1"/>
    <w:rsid w:val="005173A7"/>
    <w:rsid w:val="005177E1"/>
    <w:rsid w:val="00517A41"/>
    <w:rsid w:val="00517C32"/>
    <w:rsid w:val="00520384"/>
    <w:rsid w:val="00520C0A"/>
    <w:rsid w:val="00520C80"/>
    <w:rsid w:val="005214F4"/>
    <w:rsid w:val="005217E3"/>
    <w:rsid w:val="005218B6"/>
    <w:rsid w:val="00521A0F"/>
    <w:rsid w:val="00521C70"/>
    <w:rsid w:val="00522589"/>
    <w:rsid w:val="005226D9"/>
    <w:rsid w:val="0052308C"/>
    <w:rsid w:val="005233F5"/>
    <w:rsid w:val="005235AC"/>
    <w:rsid w:val="005237CD"/>
    <w:rsid w:val="0052389D"/>
    <w:rsid w:val="00524545"/>
    <w:rsid w:val="00525083"/>
    <w:rsid w:val="00525590"/>
    <w:rsid w:val="005255BF"/>
    <w:rsid w:val="005257DE"/>
    <w:rsid w:val="0052632B"/>
    <w:rsid w:val="0052692F"/>
    <w:rsid w:val="00527200"/>
    <w:rsid w:val="0052738F"/>
    <w:rsid w:val="00527B44"/>
    <w:rsid w:val="00527BD2"/>
    <w:rsid w:val="00527EA0"/>
    <w:rsid w:val="005300AC"/>
    <w:rsid w:val="00530157"/>
    <w:rsid w:val="0053022F"/>
    <w:rsid w:val="005302C2"/>
    <w:rsid w:val="005304E5"/>
    <w:rsid w:val="0053051A"/>
    <w:rsid w:val="00531085"/>
    <w:rsid w:val="005312C4"/>
    <w:rsid w:val="0053146C"/>
    <w:rsid w:val="00531B34"/>
    <w:rsid w:val="00531DE9"/>
    <w:rsid w:val="00531EBE"/>
    <w:rsid w:val="00532491"/>
    <w:rsid w:val="005326A2"/>
    <w:rsid w:val="00532F8B"/>
    <w:rsid w:val="00533737"/>
    <w:rsid w:val="00534000"/>
    <w:rsid w:val="0053498E"/>
    <w:rsid w:val="00535B79"/>
    <w:rsid w:val="00535C48"/>
    <w:rsid w:val="00535D7C"/>
    <w:rsid w:val="005362EF"/>
    <w:rsid w:val="00536579"/>
    <w:rsid w:val="005366AE"/>
    <w:rsid w:val="00536C1E"/>
    <w:rsid w:val="00536EE8"/>
    <w:rsid w:val="00537542"/>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010"/>
    <w:rsid w:val="005444C5"/>
    <w:rsid w:val="005449BB"/>
    <w:rsid w:val="00544ABA"/>
    <w:rsid w:val="00545248"/>
    <w:rsid w:val="0054593A"/>
    <w:rsid w:val="00545ED8"/>
    <w:rsid w:val="005467FB"/>
    <w:rsid w:val="00546AE9"/>
    <w:rsid w:val="005474FB"/>
    <w:rsid w:val="00547989"/>
    <w:rsid w:val="00547D4A"/>
    <w:rsid w:val="00547FD9"/>
    <w:rsid w:val="00550AFF"/>
    <w:rsid w:val="00551320"/>
    <w:rsid w:val="005518A4"/>
    <w:rsid w:val="00551C95"/>
    <w:rsid w:val="00551E5A"/>
    <w:rsid w:val="005523D5"/>
    <w:rsid w:val="00552768"/>
    <w:rsid w:val="00552935"/>
    <w:rsid w:val="00552B40"/>
    <w:rsid w:val="00553127"/>
    <w:rsid w:val="00553295"/>
    <w:rsid w:val="00553383"/>
    <w:rsid w:val="005533CA"/>
    <w:rsid w:val="005537D5"/>
    <w:rsid w:val="00553E3B"/>
    <w:rsid w:val="005540C5"/>
    <w:rsid w:val="005540D4"/>
    <w:rsid w:val="005541FC"/>
    <w:rsid w:val="005544B7"/>
    <w:rsid w:val="00554944"/>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248"/>
    <w:rsid w:val="005632FF"/>
    <w:rsid w:val="00563461"/>
    <w:rsid w:val="005634C9"/>
    <w:rsid w:val="005638D4"/>
    <w:rsid w:val="0056452E"/>
    <w:rsid w:val="005656ED"/>
    <w:rsid w:val="00565746"/>
    <w:rsid w:val="00566178"/>
    <w:rsid w:val="00566544"/>
    <w:rsid w:val="00566608"/>
    <w:rsid w:val="00566780"/>
    <w:rsid w:val="00566C35"/>
    <w:rsid w:val="00566C83"/>
    <w:rsid w:val="00566EBD"/>
    <w:rsid w:val="0056752B"/>
    <w:rsid w:val="00567599"/>
    <w:rsid w:val="005700FE"/>
    <w:rsid w:val="00570E24"/>
    <w:rsid w:val="00571661"/>
    <w:rsid w:val="005718A2"/>
    <w:rsid w:val="00571C12"/>
    <w:rsid w:val="00571C6B"/>
    <w:rsid w:val="00571CE3"/>
    <w:rsid w:val="00571D3A"/>
    <w:rsid w:val="00571D4B"/>
    <w:rsid w:val="005723D9"/>
    <w:rsid w:val="00572760"/>
    <w:rsid w:val="00574108"/>
    <w:rsid w:val="005743DE"/>
    <w:rsid w:val="005748C6"/>
    <w:rsid w:val="00574E34"/>
    <w:rsid w:val="00574F3F"/>
    <w:rsid w:val="0057522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913"/>
    <w:rsid w:val="00581A5F"/>
    <w:rsid w:val="00582C3A"/>
    <w:rsid w:val="00582D48"/>
    <w:rsid w:val="00582E1A"/>
    <w:rsid w:val="00583147"/>
    <w:rsid w:val="00583945"/>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998"/>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97C99"/>
    <w:rsid w:val="005A054D"/>
    <w:rsid w:val="005A0A46"/>
    <w:rsid w:val="005A0D02"/>
    <w:rsid w:val="005A10B9"/>
    <w:rsid w:val="005A11EA"/>
    <w:rsid w:val="005A1518"/>
    <w:rsid w:val="005A269F"/>
    <w:rsid w:val="005A273A"/>
    <w:rsid w:val="005A290F"/>
    <w:rsid w:val="005A2BF0"/>
    <w:rsid w:val="005A305E"/>
    <w:rsid w:val="005A30BB"/>
    <w:rsid w:val="005A3887"/>
    <w:rsid w:val="005A3CDE"/>
    <w:rsid w:val="005A420E"/>
    <w:rsid w:val="005A45DE"/>
    <w:rsid w:val="005A537E"/>
    <w:rsid w:val="005A6EB5"/>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2E8"/>
    <w:rsid w:val="005B6344"/>
    <w:rsid w:val="005B6352"/>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164"/>
    <w:rsid w:val="005C636D"/>
    <w:rsid w:val="005C712D"/>
    <w:rsid w:val="005C71D3"/>
    <w:rsid w:val="005C736B"/>
    <w:rsid w:val="005C75D9"/>
    <w:rsid w:val="005C7BDE"/>
    <w:rsid w:val="005C7C75"/>
    <w:rsid w:val="005D0E35"/>
    <w:rsid w:val="005D0E4F"/>
    <w:rsid w:val="005D16B4"/>
    <w:rsid w:val="005D1C1A"/>
    <w:rsid w:val="005D1E32"/>
    <w:rsid w:val="005D206B"/>
    <w:rsid w:val="005D22B7"/>
    <w:rsid w:val="005D2405"/>
    <w:rsid w:val="005D2BDE"/>
    <w:rsid w:val="005D3036"/>
    <w:rsid w:val="005D3AD7"/>
    <w:rsid w:val="005D3D76"/>
    <w:rsid w:val="005D4578"/>
    <w:rsid w:val="005D4729"/>
    <w:rsid w:val="005D4EFA"/>
    <w:rsid w:val="005D52BE"/>
    <w:rsid w:val="005D55BA"/>
    <w:rsid w:val="005D5709"/>
    <w:rsid w:val="005D5909"/>
    <w:rsid w:val="005D5ADB"/>
    <w:rsid w:val="005D5CBE"/>
    <w:rsid w:val="005D648A"/>
    <w:rsid w:val="005D7159"/>
    <w:rsid w:val="005D7E0D"/>
    <w:rsid w:val="005E11DB"/>
    <w:rsid w:val="005E178D"/>
    <w:rsid w:val="005E1C6C"/>
    <w:rsid w:val="005E234A"/>
    <w:rsid w:val="005E238A"/>
    <w:rsid w:val="005E2CB9"/>
    <w:rsid w:val="005E35CC"/>
    <w:rsid w:val="005E3697"/>
    <w:rsid w:val="005E371E"/>
    <w:rsid w:val="005E379A"/>
    <w:rsid w:val="005E427F"/>
    <w:rsid w:val="005E5094"/>
    <w:rsid w:val="005E53F9"/>
    <w:rsid w:val="005E55AB"/>
    <w:rsid w:val="005E705A"/>
    <w:rsid w:val="005E71E5"/>
    <w:rsid w:val="005E769F"/>
    <w:rsid w:val="005E775D"/>
    <w:rsid w:val="005F0690"/>
    <w:rsid w:val="005F0A43"/>
    <w:rsid w:val="005F0EC5"/>
    <w:rsid w:val="005F1637"/>
    <w:rsid w:val="005F1C54"/>
    <w:rsid w:val="005F24CB"/>
    <w:rsid w:val="005F27BF"/>
    <w:rsid w:val="005F2CCD"/>
    <w:rsid w:val="005F4171"/>
    <w:rsid w:val="005F46D6"/>
    <w:rsid w:val="005F49EA"/>
    <w:rsid w:val="005F4C1E"/>
    <w:rsid w:val="005F4C42"/>
    <w:rsid w:val="005F4DD6"/>
    <w:rsid w:val="005F50D8"/>
    <w:rsid w:val="005F512E"/>
    <w:rsid w:val="005F535D"/>
    <w:rsid w:val="005F53A1"/>
    <w:rsid w:val="005F5C14"/>
    <w:rsid w:val="005F5DE0"/>
    <w:rsid w:val="005F63EA"/>
    <w:rsid w:val="005F6B77"/>
    <w:rsid w:val="005F7487"/>
    <w:rsid w:val="006002C7"/>
    <w:rsid w:val="00600636"/>
    <w:rsid w:val="00600F95"/>
    <w:rsid w:val="00601839"/>
    <w:rsid w:val="006019CA"/>
    <w:rsid w:val="00601F69"/>
    <w:rsid w:val="00602759"/>
    <w:rsid w:val="0060277A"/>
    <w:rsid w:val="00602B7C"/>
    <w:rsid w:val="00602B7D"/>
    <w:rsid w:val="00602F40"/>
    <w:rsid w:val="006030BE"/>
    <w:rsid w:val="00603312"/>
    <w:rsid w:val="0060412D"/>
    <w:rsid w:val="006045CC"/>
    <w:rsid w:val="0060465B"/>
    <w:rsid w:val="006046E7"/>
    <w:rsid w:val="00604DC7"/>
    <w:rsid w:val="00604E47"/>
    <w:rsid w:val="00605441"/>
    <w:rsid w:val="00605BD2"/>
    <w:rsid w:val="00605EDE"/>
    <w:rsid w:val="00606970"/>
    <w:rsid w:val="00606A20"/>
    <w:rsid w:val="006072C6"/>
    <w:rsid w:val="0060745B"/>
    <w:rsid w:val="006078FC"/>
    <w:rsid w:val="00607A2E"/>
    <w:rsid w:val="006116EE"/>
    <w:rsid w:val="00611DDA"/>
    <w:rsid w:val="00612427"/>
    <w:rsid w:val="006130F7"/>
    <w:rsid w:val="00613A3D"/>
    <w:rsid w:val="00613AF8"/>
    <w:rsid w:val="00613D8E"/>
    <w:rsid w:val="006142E0"/>
    <w:rsid w:val="00614B85"/>
    <w:rsid w:val="006153EB"/>
    <w:rsid w:val="00615537"/>
    <w:rsid w:val="00615D5E"/>
    <w:rsid w:val="00615F68"/>
    <w:rsid w:val="00616004"/>
    <w:rsid w:val="00616112"/>
    <w:rsid w:val="00616912"/>
    <w:rsid w:val="006169C7"/>
    <w:rsid w:val="00616FF4"/>
    <w:rsid w:val="00617569"/>
    <w:rsid w:val="00617ECF"/>
    <w:rsid w:val="006205CA"/>
    <w:rsid w:val="006217AB"/>
    <w:rsid w:val="00621F53"/>
    <w:rsid w:val="00622447"/>
    <w:rsid w:val="006225D3"/>
    <w:rsid w:val="006227C2"/>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25A8"/>
    <w:rsid w:val="00633F52"/>
    <w:rsid w:val="006342A9"/>
    <w:rsid w:val="00634ACF"/>
    <w:rsid w:val="00635035"/>
    <w:rsid w:val="00635075"/>
    <w:rsid w:val="0063580D"/>
    <w:rsid w:val="006358F4"/>
    <w:rsid w:val="00635CAE"/>
    <w:rsid w:val="00636068"/>
    <w:rsid w:val="00636753"/>
    <w:rsid w:val="00637240"/>
    <w:rsid w:val="006374D9"/>
    <w:rsid w:val="00637A3B"/>
    <w:rsid w:val="00637C48"/>
    <w:rsid w:val="00637FD8"/>
    <w:rsid w:val="0064011C"/>
    <w:rsid w:val="006403BC"/>
    <w:rsid w:val="006408CC"/>
    <w:rsid w:val="006408DD"/>
    <w:rsid w:val="006412C0"/>
    <w:rsid w:val="006415DF"/>
    <w:rsid w:val="00641A17"/>
    <w:rsid w:val="00641BC4"/>
    <w:rsid w:val="00641D20"/>
    <w:rsid w:val="00642023"/>
    <w:rsid w:val="006435F6"/>
    <w:rsid w:val="00643660"/>
    <w:rsid w:val="0064380F"/>
    <w:rsid w:val="00643E2F"/>
    <w:rsid w:val="006457C6"/>
    <w:rsid w:val="00646663"/>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5F98"/>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E96"/>
    <w:rsid w:val="00662F62"/>
    <w:rsid w:val="00663264"/>
    <w:rsid w:val="006632EF"/>
    <w:rsid w:val="0066360B"/>
    <w:rsid w:val="006638AD"/>
    <w:rsid w:val="006638E7"/>
    <w:rsid w:val="00663C38"/>
    <w:rsid w:val="006643F7"/>
    <w:rsid w:val="006647C8"/>
    <w:rsid w:val="00664824"/>
    <w:rsid w:val="00665975"/>
    <w:rsid w:val="0066732C"/>
    <w:rsid w:val="0066736B"/>
    <w:rsid w:val="006679F5"/>
    <w:rsid w:val="00667B77"/>
    <w:rsid w:val="00667C44"/>
    <w:rsid w:val="00670465"/>
    <w:rsid w:val="00670AFD"/>
    <w:rsid w:val="00670B91"/>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254"/>
    <w:rsid w:val="0067697E"/>
    <w:rsid w:val="00676E04"/>
    <w:rsid w:val="006771A9"/>
    <w:rsid w:val="00677349"/>
    <w:rsid w:val="0067737C"/>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150"/>
    <w:rsid w:val="0068545E"/>
    <w:rsid w:val="00685A0C"/>
    <w:rsid w:val="00685E02"/>
    <w:rsid w:val="00685FD4"/>
    <w:rsid w:val="00686612"/>
    <w:rsid w:val="0068661E"/>
    <w:rsid w:val="00686D22"/>
    <w:rsid w:val="00686DA1"/>
    <w:rsid w:val="0068776A"/>
    <w:rsid w:val="00687C43"/>
    <w:rsid w:val="00690A49"/>
    <w:rsid w:val="00690BB6"/>
    <w:rsid w:val="00691B30"/>
    <w:rsid w:val="00692585"/>
    <w:rsid w:val="00692C85"/>
    <w:rsid w:val="00692D72"/>
    <w:rsid w:val="00693BF5"/>
    <w:rsid w:val="00693E1F"/>
    <w:rsid w:val="00693ECB"/>
    <w:rsid w:val="00693EE2"/>
    <w:rsid w:val="00694797"/>
    <w:rsid w:val="00694E81"/>
    <w:rsid w:val="006952DC"/>
    <w:rsid w:val="00695887"/>
    <w:rsid w:val="006964E7"/>
    <w:rsid w:val="00696762"/>
    <w:rsid w:val="00696A31"/>
    <w:rsid w:val="00697434"/>
    <w:rsid w:val="0069766F"/>
    <w:rsid w:val="00697733"/>
    <w:rsid w:val="00697E33"/>
    <w:rsid w:val="00697F9C"/>
    <w:rsid w:val="006A254E"/>
    <w:rsid w:val="006A27A6"/>
    <w:rsid w:val="006A2C30"/>
    <w:rsid w:val="006A301C"/>
    <w:rsid w:val="006A3E2B"/>
    <w:rsid w:val="006A4129"/>
    <w:rsid w:val="006A63FA"/>
    <w:rsid w:val="006A6893"/>
    <w:rsid w:val="006A6E17"/>
    <w:rsid w:val="006A6FBC"/>
    <w:rsid w:val="006A7302"/>
    <w:rsid w:val="006B0E52"/>
    <w:rsid w:val="006B120D"/>
    <w:rsid w:val="006B17E7"/>
    <w:rsid w:val="006B19E8"/>
    <w:rsid w:val="006B1A5D"/>
    <w:rsid w:val="006B1A8A"/>
    <w:rsid w:val="006B1FD5"/>
    <w:rsid w:val="006B23CC"/>
    <w:rsid w:val="006B2640"/>
    <w:rsid w:val="006B2E37"/>
    <w:rsid w:val="006B30E2"/>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0E81"/>
    <w:rsid w:val="006C1019"/>
    <w:rsid w:val="006C1451"/>
    <w:rsid w:val="006C1810"/>
    <w:rsid w:val="006C1A3C"/>
    <w:rsid w:val="006C1ABE"/>
    <w:rsid w:val="006C202E"/>
    <w:rsid w:val="006C20FE"/>
    <w:rsid w:val="006C26FB"/>
    <w:rsid w:val="006C29FC"/>
    <w:rsid w:val="006C2B48"/>
    <w:rsid w:val="006C2BB5"/>
    <w:rsid w:val="006C2BEE"/>
    <w:rsid w:val="006C313A"/>
    <w:rsid w:val="006C38A6"/>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4F3B"/>
    <w:rsid w:val="006D5390"/>
    <w:rsid w:val="006D5CD7"/>
    <w:rsid w:val="006D628E"/>
    <w:rsid w:val="006D62BC"/>
    <w:rsid w:val="006D6450"/>
    <w:rsid w:val="006D65EF"/>
    <w:rsid w:val="006D6939"/>
    <w:rsid w:val="006D7EB0"/>
    <w:rsid w:val="006E0138"/>
    <w:rsid w:val="006E01B4"/>
    <w:rsid w:val="006E0894"/>
    <w:rsid w:val="006E09C1"/>
    <w:rsid w:val="006E0BB0"/>
    <w:rsid w:val="006E0F06"/>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3E9"/>
    <w:rsid w:val="00700984"/>
    <w:rsid w:val="00701955"/>
    <w:rsid w:val="0070201C"/>
    <w:rsid w:val="007025CB"/>
    <w:rsid w:val="007026A2"/>
    <w:rsid w:val="00702828"/>
    <w:rsid w:val="0070331F"/>
    <w:rsid w:val="007034AA"/>
    <w:rsid w:val="0070387F"/>
    <w:rsid w:val="00703C9D"/>
    <w:rsid w:val="00703FCE"/>
    <w:rsid w:val="007047FA"/>
    <w:rsid w:val="0070490C"/>
    <w:rsid w:val="00705797"/>
    <w:rsid w:val="00705B8E"/>
    <w:rsid w:val="00705C38"/>
    <w:rsid w:val="00705F50"/>
    <w:rsid w:val="00706146"/>
    <w:rsid w:val="00706465"/>
    <w:rsid w:val="0070695A"/>
    <w:rsid w:val="0070782D"/>
    <w:rsid w:val="00710073"/>
    <w:rsid w:val="007109C2"/>
    <w:rsid w:val="00710C3F"/>
    <w:rsid w:val="00711340"/>
    <w:rsid w:val="007115CB"/>
    <w:rsid w:val="007117B9"/>
    <w:rsid w:val="00711847"/>
    <w:rsid w:val="00711969"/>
    <w:rsid w:val="00712C42"/>
    <w:rsid w:val="00713915"/>
    <w:rsid w:val="00713AAB"/>
    <w:rsid w:val="00713DE4"/>
    <w:rsid w:val="007146D0"/>
    <w:rsid w:val="00714BC7"/>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435"/>
    <w:rsid w:val="007217DF"/>
    <w:rsid w:val="00721D9B"/>
    <w:rsid w:val="00722121"/>
    <w:rsid w:val="007224B9"/>
    <w:rsid w:val="0072267C"/>
    <w:rsid w:val="00722E5C"/>
    <w:rsid w:val="00722F94"/>
    <w:rsid w:val="00722FB1"/>
    <w:rsid w:val="0072318B"/>
    <w:rsid w:val="00723AA7"/>
    <w:rsid w:val="0072432E"/>
    <w:rsid w:val="00725045"/>
    <w:rsid w:val="0072511A"/>
    <w:rsid w:val="007251F4"/>
    <w:rsid w:val="007252BC"/>
    <w:rsid w:val="00726036"/>
    <w:rsid w:val="00726279"/>
    <w:rsid w:val="0072644F"/>
    <w:rsid w:val="007266F1"/>
    <w:rsid w:val="00726A9B"/>
    <w:rsid w:val="00727530"/>
    <w:rsid w:val="00727DBC"/>
    <w:rsid w:val="00731C59"/>
    <w:rsid w:val="00731E7C"/>
    <w:rsid w:val="00731E82"/>
    <w:rsid w:val="0073207C"/>
    <w:rsid w:val="00732721"/>
    <w:rsid w:val="00732819"/>
    <w:rsid w:val="007329EF"/>
    <w:rsid w:val="0073327A"/>
    <w:rsid w:val="0073351B"/>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78"/>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9FE"/>
    <w:rsid w:val="00751B83"/>
    <w:rsid w:val="0075345C"/>
    <w:rsid w:val="00753CCC"/>
    <w:rsid w:val="00753F90"/>
    <w:rsid w:val="0075400C"/>
    <w:rsid w:val="007541FB"/>
    <w:rsid w:val="00754359"/>
    <w:rsid w:val="00754411"/>
    <w:rsid w:val="00754BD9"/>
    <w:rsid w:val="00754CA9"/>
    <w:rsid w:val="00754E7A"/>
    <w:rsid w:val="0075540C"/>
    <w:rsid w:val="00755596"/>
    <w:rsid w:val="00755770"/>
    <w:rsid w:val="00755DB1"/>
    <w:rsid w:val="00756355"/>
    <w:rsid w:val="00756380"/>
    <w:rsid w:val="0075647E"/>
    <w:rsid w:val="00756E7E"/>
    <w:rsid w:val="00756F4C"/>
    <w:rsid w:val="007574FC"/>
    <w:rsid w:val="00757B51"/>
    <w:rsid w:val="00760975"/>
    <w:rsid w:val="007617EB"/>
    <w:rsid w:val="00761AF1"/>
    <w:rsid w:val="00761FDA"/>
    <w:rsid w:val="00762051"/>
    <w:rsid w:val="007621FF"/>
    <w:rsid w:val="007625DA"/>
    <w:rsid w:val="0076331B"/>
    <w:rsid w:val="007634E3"/>
    <w:rsid w:val="00763A25"/>
    <w:rsid w:val="00763BBE"/>
    <w:rsid w:val="00763E63"/>
    <w:rsid w:val="00764194"/>
    <w:rsid w:val="007641EA"/>
    <w:rsid w:val="007646A8"/>
    <w:rsid w:val="0076483C"/>
    <w:rsid w:val="00764C80"/>
    <w:rsid w:val="00765648"/>
    <w:rsid w:val="00765ED3"/>
    <w:rsid w:val="0076665B"/>
    <w:rsid w:val="0076681D"/>
    <w:rsid w:val="0076697A"/>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12"/>
    <w:rsid w:val="00771CD1"/>
    <w:rsid w:val="0077219B"/>
    <w:rsid w:val="00772BBF"/>
    <w:rsid w:val="00772F8A"/>
    <w:rsid w:val="00773527"/>
    <w:rsid w:val="0077368D"/>
    <w:rsid w:val="007739C6"/>
    <w:rsid w:val="00773D49"/>
    <w:rsid w:val="007741D4"/>
    <w:rsid w:val="00774889"/>
    <w:rsid w:val="00774F4A"/>
    <w:rsid w:val="00774FF5"/>
    <w:rsid w:val="007750B3"/>
    <w:rsid w:val="007754C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9BF"/>
    <w:rsid w:val="00784EED"/>
    <w:rsid w:val="00784FCF"/>
    <w:rsid w:val="00785751"/>
    <w:rsid w:val="00785900"/>
    <w:rsid w:val="00785E8C"/>
    <w:rsid w:val="00785FC8"/>
    <w:rsid w:val="0078666F"/>
    <w:rsid w:val="00786958"/>
    <w:rsid w:val="00786E71"/>
    <w:rsid w:val="00790176"/>
    <w:rsid w:val="0079081B"/>
    <w:rsid w:val="00790A65"/>
    <w:rsid w:val="0079150C"/>
    <w:rsid w:val="00791591"/>
    <w:rsid w:val="0079162F"/>
    <w:rsid w:val="007923AE"/>
    <w:rsid w:val="00792F3B"/>
    <w:rsid w:val="007933C7"/>
    <w:rsid w:val="00793C24"/>
    <w:rsid w:val="00794924"/>
    <w:rsid w:val="007955AA"/>
    <w:rsid w:val="0079672F"/>
    <w:rsid w:val="00796D05"/>
    <w:rsid w:val="00796D17"/>
    <w:rsid w:val="00797216"/>
    <w:rsid w:val="007A0BC2"/>
    <w:rsid w:val="007A1054"/>
    <w:rsid w:val="007A1503"/>
    <w:rsid w:val="007A1F44"/>
    <w:rsid w:val="007A23C9"/>
    <w:rsid w:val="007A23FF"/>
    <w:rsid w:val="007A295B"/>
    <w:rsid w:val="007A330B"/>
    <w:rsid w:val="007A3424"/>
    <w:rsid w:val="007A35EF"/>
    <w:rsid w:val="007A42CE"/>
    <w:rsid w:val="007A43A2"/>
    <w:rsid w:val="007A4D04"/>
    <w:rsid w:val="007A4F5D"/>
    <w:rsid w:val="007A5943"/>
    <w:rsid w:val="007A64C0"/>
    <w:rsid w:val="007A6A44"/>
    <w:rsid w:val="007A7A96"/>
    <w:rsid w:val="007A7EA1"/>
    <w:rsid w:val="007B0034"/>
    <w:rsid w:val="007B03AF"/>
    <w:rsid w:val="007B069F"/>
    <w:rsid w:val="007B0C4A"/>
    <w:rsid w:val="007B1380"/>
    <w:rsid w:val="007B1543"/>
    <w:rsid w:val="007B1663"/>
    <w:rsid w:val="007B17A1"/>
    <w:rsid w:val="007B1AC0"/>
    <w:rsid w:val="007B2587"/>
    <w:rsid w:val="007B26E3"/>
    <w:rsid w:val="007B270A"/>
    <w:rsid w:val="007B2A8E"/>
    <w:rsid w:val="007B2D3B"/>
    <w:rsid w:val="007B2ED5"/>
    <w:rsid w:val="007B31B4"/>
    <w:rsid w:val="007B473C"/>
    <w:rsid w:val="007B52CD"/>
    <w:rsid w:val="007B5767"/>
    <w:rsid w:val="007B5D65"/>
    <w:rsid w:val="007B5EC3"/>
    <w:rsid w:val="007B64DF"/>
    <w:rsid w:val="007B6792"/>
    <w:rsid w:val="007B6C91"/>
    <w:rsid w:val="007B7222"/>
    <w:rsid w:val="007B7C13"/>
    <w:rsid w:val="007B7DC1"/>
    <w:rsid w:val="007B7EDB"/>
    <w:rsid w:val="007C0F37"/>
    <w:rsid w:val="007C19AD"/>
    <w:rsid w:val="007C21FB"/>
    <w:rsid w:val="007C2403"/>
    <w:rsid w:val="007C274A"/>
    <w:rsid w:val="007C299D"/>
    <w:rsid w:val="007C3598"/>
    <w:rsid w:val="007C3FA8"/>
    <w:rsid w:val="007C469A"/>
    <w:rsid w:val="007C47A9"/>
    <w:rsid w:val="007C49E9"/>
    <w:rsid w:val="007C4E82"/>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6DBC"/>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79F"/>
    <w:rsid w:val="0081581D"/>
    <w:rsid w:val="008158C8"/>
    <w:rsid w:val="008159E2"/>
    <w:rsid w:val="00815D49"/>
    <w:rsid w:val="008161F9"/>
    <w:rsid w:val="00816E73"/>
    <w:rsid w:val="008172BE"/>
    <w:rsid w:val="00817308"/>
    <w:rsid w:val="00817B71"/>
    <w:rsid w:val="00817CB4"/>
    <w:rsid w:val="00817E8A"/>
    <w:rsid w:val="00820244"/>
    <w:rsid w:val="00820479"/>
    <w:rsid w:val="00821D21"/>
    <w:rsid w:val="0082200F"/>
    <w:rsid w:val="008221B3"/>
    <w:rsid w:val="0082248E"/>
    <w:rsid w:val="00822D2F"/>
    <w:rsid w:val="00822EDD"/>
    <w:rsid w:val="008230CC"/>
    <w:rsid w:val="008232D7"/>
    <w:rsid w:val="008234DD"/>
    <w:rsid w:val="00823F47"/>
    <w:rsid w:val="00824288"/>
    <w:rsid w:val="00824458"/>
    <w:rsid w:val="00824EB5"/>
    <w:rsid w:val="00824FDF"/>
    <w:rsid w:val="00825125"/>
    <w:rsid w:val="00825419"/>
    <w:rsid w:val="00825629"/>
    <w:rsid w:val="008257CC"/>
    <w:rsid w:val="00825DF7"/>
    <w:rsid w:val="0082669F"/>
    <w:rsid w:val="00826E2F"/>
    <w:rsid w:val="0082717D"/>
    <w:rsid w:val="008274BF"/>
    <w:rsid w:val="00827B78"/>
    <w:rsid w:val="0083038A"/>
    <w:rsid w:val="00830932"/>
    <w:rsid w:val="00830DC3"/>
    <w:rsid w:val="00831555"/>
    <w:rsid w:val="00831699"/>
    <w:rsid w:val="00831755"/>
    <w:rsid w:val="00831A29"/>
    <w:rsid w:val="00831F52"/>
    <w:rsid w:val="00832068"/>
    <w:rsid w:val="00832154"/>
    <w:rsid w:val="00832F5C"/>
    <w:rsid w:val="00834042"/>
    <w:rsid w:val="008343EA"/>
    <w:rsid w:val="0083491F"/>
    <w:rsid w:val="00834E7B"/>
    <w:rsid w:val="008359E0"/>
    <w:rsid w:val="00835EEB"/>
    <w:rsid w:val="008376DD"/>
    <w:rsid w:val="008376F6"/>
    <w:rsid w:val="00837C8B"/>
    <w:rsid w:val="00837D5B"/>
    <w:rsid w:val="00840607"/>
    <w:rsid w:val="00840B69"/>
    <w:rsid w:val="008416D1"/>
    <w:rsid w:val="00841CD2"/>
    <w:rsid w:val="0084232C"/>
    <w:rsid w:val="0084290C"/>
    <w:rsid w:val="0084295D"/>
    <w:rsid w:val="00842A46"/>
    <w:rsid w:val="00842B77"/>
    <w:rsid w:val="0084309F"/>
    <w:rsid w:val="00843395"/>
    <w:rsid w:val="008436B4"/>
    <w:rsid w:val="00844C40"/>
    <w:rsid w:val="00844C6B"/>
    <w:rsid w:val="00844F6D"/>
    <w:rsid w:val="00845C12"/>
    <w:rsid w:val="00845C81"/>
    <w:rsid w:val="008468E5"/>
    <w:rsid w:val="008468F4"/>
    <w:rsid w:val="008469D9"/>
    <w:rsid w:val="00846AF6"/>
    <w:rsid w:val="00846DC0"/>
    <w:rsid w:val="00846F7B"/>
    <w:rsid w:val="0084737C"/>
    <w:rsid w:val="008474A7"/>
    <w:rsid w:val="00850134"/>
    <w:rsid w:val="008506B6"/>
    <w:rsid w:val="00850AE0"/>
    <w:rsid w:val="00851D5F"/>
    <w:rsid w:val="008524D2"/>
    <w:rsid w:val="008528EE"/>
    <w:rsid w:val="00852934"/>
    <w:rsid w:val="00852A2C"/>
    <w:rsid w:val="00852E19"/>
    <w:rsid w:val="008532FB"/>
    <w:rsid w:val="0085394E"/>
    <w:rsid w:val="00853A13"/>
    <w:rsid w:val="00853B96"/>
    <w:rsid w:val="00854851"/>
    <w:rsid w:val="0085525F"/>
    <w:rsid w:val="00856833"/>
    <w:rsid w:val="00856840"/>
    <w:rsid w:val="00857260"/>
    <w:rsid w:val="0085734C"/>
    <w:rsid w:val="00857403"/>
    <w:rsid w:val="00857B68"/>
    <w:rsid w:val="00860752"/>
    <w:rsid w:val="0086087C"/>
    <w:rsid w:val="00860D8E"/>
    <w:rsid w:val="008611FF"/>
    <w:rsid w:val="00862009"/>
    <w:rsid w:val="0086208A"/>
    <w:rsid w:val="0086226F"/>
    <w:rsid w:val="00862382"/>
    <w:rsid w:val="008626DC"/>
    <w:rsid w:val="0086275E"/>
    <w:rsid w:val="00862F6C"/>
    <w:rsid w:val="00864440"/>
    <w:rsid w:val="008647B1"/>
    <w:rsid w:val="00864D76"/>
    <w:rsid w:val="008650FC"/>
    <w:rsid w:val="00865555"/>
    <w:rsid w:val="008655C4"/>
    <w:rsid w:val="00865C7F"/>
    <w:rsid w:val="00865D55"/>
    <w:rsid w:val="008664F2"/>
    <w:rsid w:val="00866EB3"/>
    <w:rsid w:val="0086701A"/>
    <w:rsid w:val="008679EC"/>
    <w:rsid w:val="00867BD2"/>
    <w:rsid w:val="00867BE8"/>
    <w:rsid w:val="00870641"/>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4C3B"/>
    <w:rsid w:val="008756A4"/>
    <w:rsid w:val="00875B8F"/>
    <w:rsid w:val="00875EE0"/>
    <w:rsid w:val="00875F73"/>
    <w:rsid w:val="0087705F"/>
    <w:rsid w:val="00877296"/>
    <w:rsid w:val="00877558"/>
    <w:rsid w:val="00877E3A"/>
    <w:rsid w:val="00877F44"/>
    <w:rsid w:val="00880467"/>
    <w:rsid w:val="00880F30"/>
    <w:rsid w:val="008810DD"/>
    <w:rsid w:val="00882E0B"/>
    <w:rsid w:val="008833E8"/>
    <w:rsid w:val="00883507"/>
    <w:rsid w:val="00884372"/>
    <w:rsid w:val="00884B2A"/>
    <w:rsid w:val="00884DD2"/>
    <w:rsid w:val="008854A0"/>
    <w:rsid w:val="0088568C"/>
    <w:rsid w:val="00886CCD"/>
    <w:rsid w:val="00886D5C"/>
    <w:rsid w:val="00886F07"/>
    <w:rsid w:val="00886F20"/>
    <w:rsid w:val="00887506"/>
    <w:rsid w:val="00887B48"/>
    <w:rsid w:val="008902F4"/>
    <w:rsid w:val="00890B23"/>
    <w:rsid w:val="008912F3"/>
    <w:rsid w:val="0089176E"/>
    <w:rsid w:val="008917E0"/>
    <w:rsid w:val="008917F7"/>
    <w:rsid w:val="00891E05"/>
    <w:rsid w:val="008920F5"/>
    <w:rsid w:val="008921D0"/>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A21"/>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A7ED6"/>
    <w:rsid w:val="008B0289"/>
    <w:rsid w:val="008B02C3"/>
    <w:rsid w:val="008B043F"/>
    <w:rsid w:val="008B0808"/>
    <w:rsid w:val="008B0AC9"/>
    <w:rsid w:val="008B0AEC"/>
    <w:rsid w:val="008B0E22"/>
    <w:rsid w:val="008B15CA"/>
    <w:rsid w:val="008B1B73"/>
    <w:rsid w:val="008B1D0A"/>
    <w:rsid w:val="008B1E53"/>
    <w:rsid w:val="008B1E5B"/>
    <w:rsid w:val="008B271D"/>
    <w:rsid w:val="008B3535"/>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32"/>
    <w:rsid w:val="008C2170"/>
    <w:rsid w:val="008C298A"/>
    <w:rsid w:val="008C2A3A"/>
    <w:rsid w:val="008C2BCD"/>
    <w:rsid w:val="008C2D17"/>
    <w:rsid w:val="008C3F85"/>
    <w:rsid w:val="008C424F"/>
    <w:rsid w:val="008C43FE"/>
    <w:rsid w:val="008C4C7E"/>
    <w:rsid w:val="008C5C46"/>
    <w:rsid w:val="008C60E7"/>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471"/>
    <w:rsid w:val="008E4DDB"/>
    <w:rsid w:val="008E4F80"/>
    <w:rsid w:val="008E4FC2"/>
    <w:rsid w:val="008E5144"/>
    <w:rsid w:val="008E5826"/>
    <w:rsid w:val="008E5B33"/>
    <w:rsid w:val="008E5BF2"/>
    <w:rsid w:val="008E5C81"/>
    <w:rsid w:val="008E5F8F"/>
    <w:rsid w:val="008E6B0F"/>
    <w:rsid w:val="008E72F3"/>
    <w:rsid w:val="008F00D5"/>
    <w:rsid w:val="008F0A38"/>
    <w:rsid w:val="008F0F84"/>
    <w:rsid w:val="008F1014"/>
    <w:rsid w:val="008F11C9"/>
    <w:rsid w:val="008F11FC"/>
    <w:rsid w:val="008F1B76"/>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CB9"/>
    <w:rsid w:val="008F7D54"/>
    <w:rsid w:val="00900259"/>
    <w:rsid w:val="0090178F"/>
    <w:rsid w:val="00903802"/>
    <w:rsid w:val="009048AA"/>
    <w:rsid w:val="009050B1"/>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DB1"/>
    <w:rsid w:val="00910FC9"/>
    <w:rsid w:val="009112AB"/>
    <w:rsid w:val="0091291A"/>
    <w:rsid w:val="00913052"/>
    <w:rsid w:val="00913416"/>
    <w:rsid w:val="00913572"/>
    <w:rsid w:val="00913612"/>
    <w:rsid w:val="0091366A"/>
    <w:rsid w:val="00913693"/>
    <w:rsid w:val="00913824"/>
    <w:rsid w:val="0091486A"/>
    <w:rsid w:val="00914BAC"/>
    <w:rsid w:val="00914DF6"/>
    <w:rsid w:val="00915757"/>
    <w:rsid w:val="0091581F"/>
    <w:rsid w:val="009159B3"/>
    <w:rsid w:val="00915A3C"/>
    <w:rsid w:val="00915CFD"/>
    <w:rsid w:val="00916020"/>
    <w:rsid w:val="00916181"/>
    <w:rsid w:val="00917656"/>
    <w:rsid w:val="00917B11"/>
    <w:rsid w:val="009204C5"/>
    <w:rsid w:val="009206DD"/>
    <w:rsid w:val="00920B01"/>
    <w:rsid w:val="00920D0F"/>
    <w:rsid w:val="009212B9"/>
    <w:rsid w:val="00921782"/>
    <w:rsid w:val="0092180D"/>
    <w:rsid w:val="009218FC"/>
    <w:rsid w:val="00922F8C"/>
    <w:rsid w:val="009232C9"/>
    <w:rsid w:val="00923452"/>
    <w:rsid w:val="00923608"/>
    <w:rsid w:val="009236D4"/>
    <w:rsid w:val="009238E5"/>
    <w:rsid w:val="00923F12"/>
    <w:rsid w:val="0092494B"/>
    <w:rsid w:val="009249FA"/>
    <w:rsid w:val="00924A8F"/>
    <w:rsid w:val="00924D34"/>
    <w:rsid w:val="00924FF8"/>
    <w:rsid w:val="00925730"/>
    <w:rsid w:val="00925BA8"/>
    <w:rsid w:val="00925DC8"/>
    <w:rsid w:val="0092668B"/>
    <w:rsid w:val="00926BCF"/>
    <w:rsid w:val="00926DA7"/>
    <w:rsid w:val="00927AE4"/>
    <w:rsid w:val="00927B11"/>
    <w:rsid w:val="00927F8B"/>
    <w:rsid w:val="009303E0"/>
    <w:rsid w:val="0093094D"/>
    <w:rsid w:val="00930A04"/>
    <w:rsid w:val="00930F49"/>
    <w:rsid w:val="00931D39"/>
    <w:rsid w:val="00931D8A"/>
    <w:rsid w:val="00931DCE"/>
    <w:rsid w:val="009326B3"/>
    <w:rsid w:val="009328C7"/>
    <w:rsid w:val="00932993"/>
    <w:rsid w:val="009336EC"/>
    <w:rsid w:val="0093376C"/>
    <w:rsid w:val="00933EF9"/>
    <w:rsid w:val="00933F56"/>
    <w:rsid w:val="009341AE"/>
    <w:rsid w:val="00934635"/>
    <w:rsid w:val="00934C13"/>
    <w:rsid w:val="00934CB9"/>
    <w:rsid w:val="00934FAA"/>
    <w:rsid w:val="00935228"/>
    <w:rsid w:val="0093541D"/>
    <w:rsid w:val="009355A2"/>
    <w:rsid w:val="00935DB2"/>
    <w:rsid w:val="00935F9E"/>
    <w:rsid w:val="0093601E"/>
    <w:rsid w:val="009366BD"/>
    <w:rsid w:val="00936D98"/>
    <w:rsid w:val="00937416"/>
    <w:rsid w:val="009376CD"/>
    <w:rsid w:val="00937A54"/>
    <w:rsid w:val="00937C41"/>
    <w:rsid w:val="00937F92"/>
    <w:rsid w:val="0094159F"/>
    <w:rsid w:val="009418BC"/>
    <w:rsid w:val="00942A69"/>
    <w:rsid w:val="00942C80"/>
    <w:rsid w:val="00943197"/>
    <w:rsid w:val="009432B1"/>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5F17"/>
    <w:rsid w:val="00956BCA"/>
    <w:rsid w:val="0095755F"/>
    <w:rsid w:val="009579C9"/>
    <w:rsid w:val="00957F62"/>
    <w:rsid w:val="00960107"/>
    <w:rsid w:val="0096041C"/>
    <w:rsid w:val="009604A1"/>
    <w:rsid w:val="00960A24"/>
    <w:rsid w:val="00961B38"/>
    <w:rsid w:val="009621DE"/>
    <w:rsid w:val="009623FF"/>
    <w:rsid w:val="00962859"/>
    <w:rsid w:val="009628BC"/>
    <w:rsid w:val="00962A80"/>
    <w:rsid w:val="00962B91"/>
    <w:rsid w:val="0096327F"/>
    <w:rsid w:val="00963BE6"/>
    <w:rsid w:val="00964173"/>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4D84"/>
    <w:rsid w:val="009753F3"/>
    <w:rsid w:val="00976681"/>
    <w:rsid w:val="00976E48"/>
    <w:rsid w:val="00976FF9"/>
    <w:rsid w:val="00977306"/>
    <w:rsid w:val="00977BA7"/>
    <w:rsid w:val="0098049A"/>
    <w:rsid w:val="00980517"/>
    <w:rsid w:val="0098194F"/>
    <w:rsid w:val="0098228A"/>
    <w:rsid w:val="00982511"/>
    <w:rsid w:val="009826C8"/>
    <w:rsid w:val="0098333C"/>
    <w:rsid w:val="009836E4"/>
    <w:rsid w:val="00983F1A"/>
    <w:rsid w:val="0098412F"/>
    <w:rsid w:val="00984289"/>
    <w:rsid w:val="009848C3"/>
    <w:rsid w:val="00984E99"/>
    <w:rsid w:val="00985F28"/>
    <w:rsid w:val="00986149"/>
    <w:rsid w:val="00986176"/>
    <w:rsid w:val="0098689C"/>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953"/>
    <w:rsid w:val="009A2454"/>
    <w:rsid w:val="009A27A2"/>
    <w:rsid w:val="009A296C"/>
    <w:rsid w:val="009A2AFF"/>
    <w:rsid w:val="009A2BC7"/>
    <w:rsid w:val="009A2DF9"/>
    <w:rsid w:val="009A2FD3"/>
    <w:rsid w:val="009A3A86"/>
    <w:rsid w:val="009A4078"/>
    <w:rsid w:val="009A45D1"/>
    <w:rsid w:val="009A4869"/>
    <w:rsid w:val="009A4C3C"/>
    <w:rsid w:val="009A4E6D"/>
    <w:rsid w:val="009A4F91"/>
    <w:rsid w:val="009A63E1"/>
    <w:rsid w:val="009A6A6B"/>
    <w:rsid w:val="009A7A86"/>
    <w:rsid w:val="009B01A1"/>
    <w:rsid w:val="009B0637"/>
    <w:rsid w:val="009B0FC4"/>
    <w:rsid w:val="009B1359"/>
    <w:rsid w:val="009B15DF"/>
    <w:rsid w:val="009B1C76"/>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B7624"/>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810"/>
    <w:rsid w:val="009C4BC2"/>
    <w:rsid w:val="009C4D22"/>
    <w:rsid w:val="009C4FE4"/>
    <w:rsid w:val="009C727C"/>
    <w:rsid w:val="009C7320"/>
    <w:rsid w:val="009C792F"/>
    <w:rsid w:val="009D0729"/>
    <w:rsid w:val="009D0755"/>
    <w:rsid w:val="009D0B65"/>
    <w:rsid w:val="009D0CF6"/>
    <w:rsid w:val="009D0DFE"/>
    <w:rsid w:val="009D0F66"/>
    <w:rsid w:val="009D1A06"/>
    <w:rsid w:val="009D1A9C"/>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75A"/>
    <w:rsid w:val="009E28AC"/>
    <w:rsid w:val="009E2AB8"/>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525"/>
    <w:rsid w:val="009F06D6"/>
    <w:rsid w:val="009F07D2"/>
    <w:rsid w:val="009F08BF"/>
    <w:rsid w:val="009F0B4D"/>
    <w:rsid w:val="009F0D17"/>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637"/>
    <w:rsid w:val="009F521F"/>
    <w:rsid w:val="009F553C"/>
    <w:rsid w:val="009F59F8"/>
    <w:rsid w:val="009F5CE4"/>
    <w:rsid w:val="009F6186"/>
    <w:rsid w:val="009F6CD5"/>
    <w:rsid w:val="009F6DAE"/>
    <w:rsid w:val="00A0008A"/>
    <w:rsid w:val="00A00169"/>
    <w:rsid w:val="00A0020A"/>
    <w:rsid w:val="00A0026F"/>
    <w:rsid w:val="00A005B0"/>
    <w:rsid w:val="00A00616"/>
    <w:rsid w:val="00A007F1"/>
    <w:rsid w:val="00A01084"/>
    <w:rsid w:val="00A01521"/>
    <w:rsid w:val="00A01F17"/>
    <w:rsid w:val="00A01FC4"/>
    <w:rsid w:val="00A021DB"/>
    <w:rsid w:val="00A022A5"/>
    <w:rsid w:val="00A0238F"/>
    <w:rsid w:val="00A02B86"/>
    <w:rsid w:val="00A02EB6"/>
    <w:rsid w:val="00A032B2"/>
    <w:rsid w:val="00A03A22"/>
    <w:rsid w:val="00A03DD0"/>
    <w:rsid w:val="00A03EAF"/>
    <w:rsid w:val="00A04634"/>
    <w:rsid w:val="00A04F00"/>
    <w:rsid w:val="00A06119"/>
    <w:rsid w:val="00A06169"/>
    <w:rsid w:val="00A0658B"/>
    <w:rsid w:val="00A06812"/>
    <w:rsid w:val="00A075FA"/>
    <w:rsid w:val="00A079FF"/>
    <w:rsid w:val="00A07A48"/>
    <w:rsid w:val="00A07A85"/>
    <w:rsid w:val="00A07C49"/>
    <w:rsid w:val="00A10230"/>
    <w:rsid w:val="00A108EE"/>
    <w:rsid w:val="00A10BB8"/>
    <w:rsid w:val="00A10EC9"/>
    <w:rsid w:val="00A1108D"/>
    <w:rsid w:val="00A117FD"/>
    <w:rsid w:val="00A11ACA"/>
    <w:rsid w:val="00A11B9B"/>
    <w:rsid w:val="00A1200D"/>
    <w:rsid w:val="00A1295C"/>
    <w:rsid w:val="00A129D5"/>
    <w:rsid w:val="00A137E4"/>
    <w:rsid w:val="00A13810"/>
    <w:rsid w:val="00A13AD3"/>
    <w:rsid w:val="00A14813"/>
    <w:rsid w:val="00A14984"/>
    <w:rsid w:val="00A149A1"/>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ACA"/>
    <w:rsid w:val="00A31C24"/>
    <w:rsid w:val="00A32316"/>
    <w:rsid w:val="00A32574"/>
    <w:rsid w:val="00A33037"/>
    <w:rsid w:val="00A33172"/>
    <w:rsid w:val="00A33303"/>
    <w:rsid w:val="00A338F0"/>
    <w:rsid w:val="00A341CC"/>
    <w:rsid w:val="00A3432B"/>
    <w:rsid w:val="00A346BA"/>
    <w:rsid w:val="00A34C67"/>
    <w:rsid w:val="00A34D62"/>
    <w:rsid w:val="00A34F4E"/>
    <w:rsid w:val="00A350AD"/>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73D"/>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8B9"/>
    <w:rsid w:val="00A51933"/>
    <w:rsid w:val="00A52BB0"/>
    <w:rsid w:val="00A5315C"/>
    <w:rsid w:val="00A53A0F"/>
    <w:rsid w:val="00A53B19"/>
    <w:rsid w:val="00A53E66"/>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6BF1"/>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13B7"/>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286"/>
    <w:rsid w:val="00A912DE"/>
    <w:rsid w:val="00A915E5"/>
    <w:rsid w:val="00A922A2"/>
    <w:rsid w:val="00A92504"/>
    <w:rsid w:val="00A9327B"/>
    <w:rsid w:val="00A932A3"/>
    <w:rsid w:val="00A93B69"/>
    <w:rsid w:val="00A93D6F"/>
    <w:rsid w:val="00A940E4"/>
    <w:rsid w:val="00A951BE"/>
    <w:rsid w:val="00A963C7"/>
    <w:rsid w:val="00A96F9C"/>
    <w:rsid w:val="00A97CB8"/>
    <w:rsid w:val="00AA1626"/>
    <w:rsid w:val="00AA1C25"/>
    <w:rsid w:val="00AA2771"/>
    <w:rsid w:val="00AA2B9F"/>
    <w:rsid w:val="00AA2E8A"/>
    <w:rsid w:val="00AA32B7"/>
    <w:rsid w:val="00AA379F"/>
    <w:rsid w:val="00AA3DB7"/>
    <w:rsid w:val="00AA4314"/>
    <w:rsid w:val="00AA51F5"/>
    <w:rsid w:val="00AA54A8"/>
    <w:rsid w:val="00AA56EB"/>
    <w:rsid w:val="00AA5BC1"/>
    <w:rsid w:val="00AA5E3B"/>
    <w:rsid w:val="00AA68B4"/>
    <w:rsid w:val="00AA698C"/>
    <w:rsid w:val="00AA6E61"/>
    <w:rsid w:val="00AA7227"/>
    <w:rsid w:val="00AA7A66"/>
    <w:rsid w:val="00AB0543"/>
    <w:rsid w:val="00AB0AC9"/>
    <w:rsid w:val="00AB108E"/>
    <w:rsid w:val="00AB10C5"/>
    <w:rsid w:val="00AB155E"/>
    <w:rsid w:val="00AB185A"/>
    <w:rsid w:val="00AB1BA7"/>
    <w:rsid w:val="00AB1E04"/>
    <w:rsid w:val="00AB2696"/>
    <w:rsid w:val="00AB29CF"/>
    <w:rsid w:val="00AB2ABC"/>
    <w:rsid w:val="00AB3113"/>
    <w:rsid w:val="00AB348A"/>
    <w:rsid w:val="00AB36A2"/>
    <w:rsid w:val="00AB3AB6"/>
    <w:rsid w:val="00AB3F38"/>
    <w:rsid w:val="00AB435E"/>
    <w:rsid w:val="00AB43EC"/>
    <w:rsid w:val="00AB4BF4"/>
    <w:rsid w:val="00AB55F9"/>
    <w:rsid w:val="00AB56D3"/>
    <w:rsid w:val="00AB5ADF"/>
    <w:rsid w:val="00AB5E57"/>
    <w:rsid w:val="00AB659D"/>
    <w:rsid w:val="00AB725F"/>
    <w:rsid w:val="00AB77CF"/>
    <w:rsid w:val="00AC0705"/>
    <w:rsid w:val="00AC097F"/>
    <w:rsid w:val="00AC0DB3"/>
    <w:rsid w:val="00AC109B"/>
    <w:rsid w:val="00AC1194"/>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71A"/>
    <w:rsid w:val="00AD3976"/>
    <w:rsid w:val="00AD3ADE"/>
    <w:rsid w:val="00AD4BE8"/>
    <w:rsid w:val="00AD4D2A"/>
    <w:rsid w:val="00AD510D"/>
    <w:rsid w:val="00AD512E"/>
    <w:rsid w:val="00AD541B"/>
    <w:rsid w:val="00AD542F"/>
    <w:rsid w:val="00AD59B5"/>
    <w:rsid w:val="00AD69C9"/>
    <w:rsid w:val="00AD71E0"/>
    <w:rsid w:val="00AD7305"/>
    <w:rsid w:val="00AD7C9E"/>
    <w:rsid w:val="00AD7E64"/>
    <w:rsid w:val="00AE01A6"/>
    <w:rsid w:val="00AE01C1"/>
    <w:rsid w:val="00AE0997"/>
    <w:rsid w:val="00AE0C56"/>
    <w:rsid w:val="00AE12DC"/>
    <w:rsid w:val="00AE149E"/>
    <w:rsid w:val="00AE1667"/>
    <w:rsid w:val="00AE22F2"/>
    <w:rsid w:val="00AE27D3"/>
    <w:rsid w:val="00AE29FC"/>
    <w:rsid w:val="00AE2F3F"/>
    <w:rsid w:val="00AE3743"/>
    <w:rsid w:val="00AE3AFD"/>
    <w:rsid w:val="00AE3B4E"/>
    <w:rsid w:val="00AE3F4A"/>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09C3"/>
    <w:rsid w:val="00AF10FB"/>
    <w:rsid w:val="00AF15B3"/>
    <w:rsid w:val="00AF1A79"/>
    <w:rsid w:val="00AF25D5"/>
    <w:rsid w:val="00AF3370"/>
    <w:rsid w:val="00AF3B81"/>
    <w:rsid w:val="00AF3DBB"/>
    <w:rsid w:val="00AF46F9"/>
    <w:rsid w:val="00AF4C2A"/>
    <w:rsid w:val="00AF5194"/>
    <w:rsid w:val="00AF53EF"/>
    <w:rsid w:val="00AF57DC"/>
    <w:rsid w:val="00AF5A01"/>
    <w:rsid w:val="00AF5AD3"/>
    <w:rsid w:val="00AF5E52"/>
    <w:rsid w:val="00AF677A"/>
    <w:rsid w:val="00AF6BEB"/>
    <w:rsid w:val="00AF723A"/>
    <w:rsid w:val="00AF73C3"/>
    <w:rsid w:val="00AF77ED"/>
    <w:rsid w:val="00AF795C"/>
    <w:rsid w:val="00AF79F0"/>
    <w:rsid w:val="00B000B0"/>
    <w:rsid w:val="00B00752"/>
    <w:rsid w:val="00B00A85"/>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5995"/>
    <w:rsid w:val="00B067B5"/>
    <w:rsid w:val="00B07408"/>
    <w:rsid w:val="00B07B98"/>
    <w:rsid w:val="00B10341"/>
    <w:rsid w:val="00B10558"/>
    <w:rsid w:val="00B10A20"/>
    <w:rsid w:val="00B11703"/>
    <w:rsid w:val="00B11CBA"/>
    <w:rsid w:val="00B1221A"/>
    <w:rsid w:val="00B1226B"/>
    <w:rsid w:val="00B126F0"/>
    <w:rsid w:val="00B13D81"/>
    <w:rsid w:val="00B1522B"/>
    <w:rsid w:val="00B156A9"/>
    <w:rsid w:val="00B15969"/>
    <w:rsid w:val="00B15DDD"/>
    <w:rsid w:val="00B15F83"/>
    <w:rsid w:val="00B160FF"/>
    <w:rsid w:val="00B16322"/>
    <w:rsid w:val="00B1657F"/>
    <w:rsid w:val="00B1662E"/>
    <w:rsid w:val="00B16A52"/>
    <w:rsid w:val="00B16A6F"/>
    <w:rsid w:val="00B170F0"/>
    <w:rsid w:val="00B172BB"/>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DAA"/>
    <w:rsid w:val="00B25FDE"/>
    <w:rsid w:val="00B262DD"/>
    <w:rsid w:val="00B26503"/>
    <w:rsid w:val="00B26840"/>
    <w:rsid w:val="00B26AB0"/>
    <w:rsid w:val="00B26AD2"/>
    <w:rsid w:val="00B26CA2"/>
    <w:rsid w:val="00B2707D"/>
    <w:rsid w:val="00B27F17"/>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7B7"/>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2C"/>
    <w:rsid w:val="00B558DA"/>
    <w:rsid w:val="00B55AC2"/>
    <w:rsid w:val="00B55B8E"/>
    <w:rsid w:val="00B560C9"/>
    <w:rsid w:val="00B5651F"/>
    <w:rsid w:val="00B56533"/>
    <w:rsid w:val="00B56CFC"/>
    <w:rsid w:val="00B57777"/>
    <w:rsid w:val="00B57A17"/>
    <w:rsid w:val="00B57A7B"/>
    <w:rsid w:val="00B57F2D"/>
    <w:rsid w:val="00B60404"/>
    <w:rsid w:val="00B60606"/>
    <w:rsid w:val="00B60BFC"/>
    <w:rsid w:val="00B61011"/>
    <w:rsid w:val="00B6102F"/>
    <w:rsid w:val="00B616F5"/>
    <w:rsid w:val="00B61BE2"/>
    <w:rsid w:val="00B61D83"/>
    <w:rsid w:val="00B6266F"/>
    <w:rsid w:val="00B62C32"/>
    <w:rsid w:val="00B62D2F"/>
    <w:rsid w:val="00B62E0B"/>
    <w:rsid w:val="00B63C32"/>
    <w:rsid w:val="00B63C73"/>
    <w:rsid w:val="00B63EFC"/>
    <w:rsid w:val="00B64004"/>
    <w:rsid w:val="00B64434"/>
    <w:rsid w:val="00B66A13"/>
    <w:rsid w:val="00B70644"/>
    <w:rsid w:val="00B70B10"/>
    <w:rsid w:val="00B711CE"/>
    <w:rsid w:val="00B717D4"/>
    <w:rsid w:val="00B71D44"/>
    <w:rsid w:val="00B71DC8"/>
    <w:rsid w:val="00B73A8C"/>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A63"/>
    <w:rsid w:val="00B83B4F"/>
    <w:rsid w:val="00B83DE8"/>
    <w:rsid w:val="00B841BD"/>
    <w:rsid w:val="00B8423F"/>
    <w:rsid w:val="00B84531"/>
    <w:rsid w:val="00B851DE"/>
    <w:rsid w:val="00B853BE"/>
    <w:rsid w:val="00B86476"/>
    <w:rsid w:val="00B864B3"/>
    <w:rsid w:val="00B86A3D"/>
    <w:rsid w:val="00B86DD5"/>
    <w:rsid w:val="00B875C7"/>
    <w:rsid w:val="00B87BE4"/>
    <w:rsid w:val="00B87E23"/>
    <w:rsid w:val="00B9001F"/>
    <w:rsid w:val="00B90D0C"/>
    <w:rsid w:val="00B90D10"/>
    <w:rsid w:val="00B90FE5"/>
    <w:rsid w:val="00B9139E"/>
    <w:rsid w:val="00B919AD"/>
    <w:rsid w:val="00B91A2B"/>
    <w:rsid w:val="00B91FE7"/>
    <w:rsid w:val="00B93204"/>
    <w:rsid w:val="00B9361F"/>
    <w:rsid w:val="00B938B2"/>
    <w:rsid w:val="00B940F0"/>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629B"/>
    <w:rsid w:val="00BB6C24"/>
    <w:rsid w:val="00BB7B12"/>
    <w:rsid w:val="00BC00EC"/>
    <w:rsid w:val="00BC08C5"/>
    <w:rsid w:val="00BC0F31"/>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53A"/>
    <w:rsid w:val="00BC69DC"/>
    <w:rsid w:val="00BC6FD6"/>
    <w:rsid w:val="00BC704A"/>
    <w:rsid w:val="00BC7489"/>
    <w:rsid w:val="00BC76D7"/>
    <w:rsid w:val="00BC7839"/>
    <w:rsid w:val="00BD008E"/>
    <w:rsid w:val="00BD07E3"/>
    <w:rsid w:val="00BD12FD"/>
    <w:rsid w:val="00BD1317"/>
    <w:rsid w:val="00BD139C"/>
    <w:rsid w:val="00BD2284"/>
    <w:rsid w:val="00BD2731"/>
    <w:rsid w:val="00BD2AFB"/>
    <w:rsid w:val="00BD2F3B"/>
    <w:rsid w:val="00BD32EC"/>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CDB"/>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886"/>
    <w:rsid w:val="00BE5FC4"/>
    <w:rsid w:val="00BE60D9"/>
    <w:rsid w:val="00BE639D"/>
    <w:rsid w:val="00BE6FB4"/>
    <w:rsid w:val="00BE7C4D"/>
    <w:rsid w:val="00BE7F6A"/>
    <w:rsid w:val="00BF0274"/>
    <w:rsid w:val="00BF03A7"/>
    <w:rsid w:val="00BF053C"/>
    <w:rsid w:val="00BF08C4"/>
    <w:rsid w:val="00BF0BAF"/>
    <w:rsid w:val="00BF19CE"/>
    <w:rsid w:val="00BF1DF8"/>
    <w:rsid w:val="00BF2150"/>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5F04"/>
    <w:rsid w:val="00BF61B7"/>
    <w:rsid w:val="00BF6416"/>
    <w:rsid w:val="00BF6AA8"/>
    <w:rsid w:val="00BF6C66"/>
    <w:rsid w:val="00BF73F2"/>
    <w:rsid w:val="00C01671"/>
    <w:rsid w:val="00C01E90"/>
    <w:rsid w:val="00C02419"/>
    <w:rsid w:val="00C025BD"/>
    <w:rsid w:val="00C02766"/>
    <w:rsid w:val="00C031B1"/>
    <w:rsid w:val="00C03C4B"/>
    <w:rsid w:val="00C03EE8"/>
    <w:rsid w:val="00C04E7A"/>
    <w:rsid w:val="00C050A3"/>
    <w:rsid w:val="00C05BEC"/>
    <w:rsid w:val="00C0638E"/>
    <w:rsid w:val="00C06BF8"/>
    <w:rsid w:val="00C06E7D"/>
    <w:rsid w:val="00C074C7"/>
    <w:rsid w:val="00C1037A"/>
    <w:rsid w:val="00C106B4"/>
    <w:rsid w:val="00C10EAC"/>
    <w:rsid w:val="00C1112B"/>
    <w:rsid w:val="00C114FD"/>
    <w:rsid w:val="00C1162D"/>
    <w:rsid w:val="00C11929"/>
    <w:rsid w:val="00C11A88"/>
    <w:rsid w:val="00C11B4A"/>
    <w:rsid w:val="00C11E02"/>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2A4"/>
    <w:rsid w:val="00C16C30"/>
    <w:rsid w:val="00C17FCB"/>
    <w:rsid w:val="00C2086C"/>
    <w:rsid w:val="00C20A00"/>
    <w:rsid w:val="00C21673"/>
    <w:rsid w:val="00C21960"/>
    <w:rsid w:val="00C21C7A"/>
    <w:rsid w:val="00C2257E"/>
    <w:rsid w:val="00C22F6D"/>
    <w:rsid w:val="00C23105"/>
    <w:rsid w:val="00C23130"/>
    <w:rsid w:val="00C23A86"/>
    <w:rsid w:val="00C23D99"/>
    <w:rsid w:val="00C23E23"/>
    <w:rsid w:val="00C24F3B"/>
    <w:rsid w:val="00C255A5"/>
    <w:rsid w:val="00C2584B"/>
    <w:rsid w:val="00C25942"/>
    <w:rsid w:val="00C2597E"/>
    <w:rsid w:val="00C25C10"/>
    <w:rsid w:val="00C25CA0"/>
    <w:rsid w:val="00C25DD9"/>
    <w:rsid w:val="00C25F38"/>
    <w:rsid w:val="00C261F8"/>
    <w:rsid w:val="00C2663F"/>
    <w:rsid w:val="00C26B96"/>
    <w:rsid w:val="00C26CD4"/>
    <w:rsid w:val="00C26DB8"/>
    <w:rsid w:val="00C2741E"/>
    <w:rsid w:val="00C277A2"/>
    <w:rsid w:val="00C30279"/>
    <w:rsid w:val="00C309AF"/>
    <w:rsid w:val="00C30BC1"/>
    <w:rsid w:val="00C31118"/>
    <w:rsid w:val="00C31B26"/>
    <w:rsid w:val="00C32898"/>
    <w:rsid w:val="00C33C0C"/>
    <w:rsid w:val="00C3400F"/>
    <w:rsid w:val="00C340FB"/>
    <w:rsid w:val="00C34118"/>
    <w:rsid w:val="00C34348"/>
    <w:rsid w:val="00C34B64"/>
    <w:rsid w:val="00C34C36"/>
    <w:rsid w:val="00C352B3"/>
    <w:rsid w:val="00C355CD"/>
    <w:rsid w:val="00C35C9A"/>
    <w:rsid w:val="00C35CD0"/>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9B7"/>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06E"/>
    <w:rsid w:val="00C47443"/>
    <w:rsid w:val="00C479B5"/>
    <w:rsid w:val="00C47B80"/>
    <w:rsid w:val="00C501DC"/>
    <w:rsid w:val="00C50242"/>
    <w:rsid w:val="00C5034D"/>
    <w:rsid w:val="00C5050E"/>
    <w:rsid w:val="00C50E99"/>
    <w:rsid w:val="00C511B9"/>
    <w:rsid w:val="00C51396"/>
    <w:rsid w:val="00C51AFC"/>
    <w:rsid w:val="00C51C49"/>
    <w:rsid w:val="00C51F50"/>
    <w:rsid w:val="00C52408"/>
    <w:rsid w:val="00C525B0"/>
    <w:rsid w:val="00C52744"/>
    <w:rsid w:val="00C5285D"/>
    <w:rsid w:val="00C53EB3"/>
    <w:rsid w:val="00C541A0"/>
    <w:rsid w:val="00C542D4"/>
    <w:rsid w:val="00C543D1"/>
    <w:rsid w:val="00C54C58"/>
    <w:rsid w:val="00C54D71"/>
    <w:rsid w:val="00C55928"/>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E6D"/>
    <w:rsid w:val="00C63F8E"/>
    <w:rsid w:val="00C63FDB"/>
    <w:rsid w:val="00C647FB"/>
    <w:rsid w:val="00C64F94"/>
    <w:rsid w:val="00C654E0"/>
    <w:rsid w:val="00C65991"/>
    <w:rsid w:val="00C65F2B"/>
    <w:rsid w:val="00C65FA6"/>
    <w:rsid w:val="00C65FE0"/>
    <w:rsid w:val="00C664D0"/>
    <w:rsid w:val="00C6677A"/>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3A0"/>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14C"/>
    <w:rsid w:val="00C80A4D"/>
    <w:rsid w:val="00C80DEA"/>
    <w:rsid w:val="00C81790"/>
    <w:rsid w:val="00C81C47"/>
    <w:rsid w:val="00C8295B"/>
    <w:rsid w:val="00C832DC"/>
    <w:rsid w:val="00C8377F"/>
    <w:rsid w:val="00C8391F"/>
    <w:rsid w:val="00C842A4"/>
    <w:rsid w:val="00C84BCD"/>
    <w:rsid w:val="00C8568E"/>
    <w:rsid w:val="00C860B1"/>
    <w:rsid w:val="00C8646D"/>
    <w:rsid w:val="00C86662"/>
    <w:rsid w:val="00C86777"/>
    <w:rsid w:val="00C86837"/>
    <w:rsid w:val="00C869B6"/>
    <w:rsid w:val="00C877A7"/>
    <w:rsid w:val="00C87D5D"/>
    <w:rsid w:val="00C90741"/>
    <w:rsid w:val="00C9082F"/>
    <w:rsid w:val="00C90E0A"/>
    <w:rsid w:val="00C90E80"/>
    <w:rsid w:val="00C91DE3"/>
    <w:rsid w:val="00C92889"/>
    <w:rsid w:val="00C92C7F"/>
    <w:rsid w:val="00C93332"/>
    <w:rsid w:val="00C9369D"/>
    <w:rsid w:val="00C94252"/>
    <w:rsid w:val="00C94397"/>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0E5F"/>
    <w:rsid w:val="00CA0FAD"/>
    <w:rsid w:val="00CA1D93"/>
    <w:rsid w:val="00CA2241"/>
    <w:rsid w:val="00CA245C"/>
    <w:rsid w:val="00CA251B"/>
    <w:rsid w:val="00CA25D9"/>
    <w:rsid w:val="00CA322F"/>
    <w:rsid w:val="00CA3720"/>
    <w:rsid w:val="00CA39D5"/>
    <w:rsid w:val="00CA3A3B"/>
    <w:rsid w:val="00CA3CDD"/>
    <w:rsid w:val="00CA403B"/>
    <w:rsid w:val="00CA4838"/>
    <w:rsid w:val="00CA4899"/>
    <w:rsid w:val="00CA4D4D"/>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3F34"/>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2B81"/>
    <w:rsid w:val="00CC3327"/>
    <w:rsid w:val="00CC3947"/>
    <w:rsid w:val="00CC3A23"/>
    <w:rsid w:val="00CC425C"/>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789"/>
    <w:rsid w:val="00CD1C0B"/>
    <w:rsid w:val="00CD239A"/>
    <w:rsid w:val="00CD2D7E"/>
    <w:rsid w:val="00CD2FF3"/>
    <w:rsid w:val="00CD3483"/>
    <w:rsid w:val="00CD3924"/>
    <w:rsid w:val="00CD485B"/>
    <w:rsid w:val="00CD4B0C"/>
    <w:rsid w:val="00CD5512"/>
    <w:rsid w:val="00CD558B"/>
    <w:rsid w:val="00CD5F80"/>
    <w:rsid w:val="00CD636A"/>
    <w:rsid w:val="00CD63E0"/>
    <w:rsid w:val="00CD6918"/>
    <w:rsid w:val="00CD6E3D"/>
    <w:rsid w:val="00CD6FDE"/>
    <w:rsid w:val="00CD7133"/>
    <w:rsid w:val="00CD71AB"/>
    <w:rsid w:val="00CD7AE5"/>
    <w:rsid w:val="00CE0109"/>
    <w:rsid w:val="00CE0BF3"/>
    <w:rsid w:val="00CE1880"/>
    <w:rsid w:val="00CE18BD"/>
    <w:rsid w:val="00CE1BEE"/>
    <w:rsid w:val="00CE1FC5"/>
    <w:rsid w:val="00CE311B"/>
    <w:rsid w:val="00CE3F35"/>
    <w:rsid w:val="00CE41C1"/>
    <w:rsid w:val="00CE46E5"/>
    <w:rsid w:val="00CE485A"/>
    <w:rsid w:val="00CE5279"/>
    <w:rsid w:val="00CE54B8"/>
    <w:rsid w:val="00CE556B"/>
    <w:rsid w:val="00CE5A78"/>
    <w:rsid w:val="00CE5D41"/>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4EAC"/>
    <w:rsid w:val="00CF5263"/>
    <w:rsid w:val="00CF5300"/>
    <w:rsid w:val="00CF5818"/>
    <w:rsid w:val="00CF5FEC"/>
    <w:rsid w:val="00CF60B5"/>
    <w:rsid w:val="00CF61A7"/>
    <w:rsid w:val="00CF692D"/>
    <w:rsid w:val="00D004FA"/>
    <w:rsid w:val="00D00539"/>
    <w:rsid w:val="00D007C0"/>
    <w:rsid w:val="00D00ACE"/>
    <w:rsid w:val="00D00FAD"/>
    <w:rsid w:val="00D01260"/>
    <w:rsid w:val="00D01B21"/>
    <w:rsid w:val="00D01E2F"/>
    <w:rsid w:val="00D0248B"/>
    <w:rsid w:val="00D029C9"/>
    <w:rsid w:val="00D03102"/>
    <w:rsid w:val="00D033F1"/>
    <w:rsid w:val="00D03597"/>
    <w:rsid w:val="00D03727"/>
    <w:rsid w:val="00D0378A"/>
    <w:rsid w:val="00D03DB5"/>
    <w:rsid w:val="00D03F03"/>
    <w:rsid w:val="00D04781"/>
    <w:rsid w:val="00D04F11"/>
    <w:rsid w:val="00D05004"/>
    <w:rsid w:val="00D0504B"/>
    <w:rsid w:val="00D05132"/>
    <w:rsid w:val="00D0530B"/>
    <w:rsid w:val="00D05708"/>
    <w:rsid w:val="00D0589B"/>
    <w:rsid w:val="00D05DD6"/>
    <w:rsid w:val="00D05E84"/>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817"/>
    <w:rsid w:val="00D12E40"/>
    <w:rsid w:val="00D12F34"/>
    <w:rsid w:val="00D14236"/>
    <w:rsid w:val="00D14553"/>
    <w:rsid w:val="00D14C7B"/>
    <w:rsid w:val="00D14DB1"/>
    <w:rsid w:val="00D15070"/>
    <w:rsid w:val="00D1508C"/>
    <w:rsid w:val="00D15861"/>
    <w:rsid w:val="00D15A80"/>
    <w:rsid w:val="00D15F43"/>
    <w:rsid w:val="00D16407"/>
    <w:rsid w:val="00D164AA"/>
    <w:rsid w:val="00D168F8"/>
    <w:rsid w:val="00D16E87"/>
    <w:rsid w:val="00D172C4"/>
    <w:rsid w:val="00D173DF"/>
    <w:rsid w:val="00D177DA"/>
    <w:rsid w:val="00D1795B"/>
    <w:rsid w:val="00D17C12"/>
    <w:rsid w:val="00D17F45"/>
    <w:rsid w:val="00D206F2"/>
    <w:rsid w:val="00D20B8B"/>
    <w:rsid w:val="00D20D53"/>
    <w:rsid w:val="00D2162C"/>
    <w:rsid w:val="00D21A3C"/>
    <w:rsid w:val="00D21C1F"/>
    <w:rsid w:val="00D21F0F"/>
    <w:rsid w:val="00D226AD"/>
    <w:rsid w:val="00D22C1E"/>
    <w:rsid w:val="00D233F1"/>
    <w:rsid w:val="00D23CFA"/>
    <w:rsid w:val="00D25372"/>
    <w:rsid w:val="00D256F8"/>
    <w:rsid w:val="00D259C2"/>
    <w:rsid w:val="00D25A51"/>
    <w:rsid w:val="00D25A65"/>
    <w:rsid w:val="00D26361"/>
    <w:rsid w:val="00D2685C"/>
    <w:rsid w:val="00D26A3B"/>
    <w:rsid w:val="00D302FD"/>
    <w:rsid w:val="00D3038A"/>
    <w:rsid w:val="00D3098D"/>
    <w:rsid w:val="00D30E13"/>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6ABE"/>
    <w:rsid w:val="00D40EC9"/>
    <w:rsid w:val="00D4100F"/>
    <w:rsid w:val="00D4107C"/>
    <w:rsid w:val="00D4127F"/>
    <w:rsid w:val="00D42133"/>
    <w:rsid w:val="00D42431"/>
    <w:rsid w:val="00D42F34"/>
    <w:rsid w:val="00D437D8"/>
    <w:rsid w:val="00D43C12"/>
    <w:rsid w:val="00D44994"/>
    <w:rsid w:val="00D45BC0"/>
    <w:rsid w:val="00D45DF3"/>
    <w:rsid w:val="00D45FF2"/>
    <w:rsid w:val="00D46174"/>
    <w:rsid w:val="00D4632C"/>
    <w:rsid w:val="00D46C7B"/>
    <w:rsid w:val="00D471EA"/>
    <w:rsid w:val="00D47385"/>
    <w:rsid w:val="00D47721"/>
    <w:rsid w:val="00D47DD0"/>
    <w:rsid w:val="00D5006A"/>
    <w:rsid w:val="00D50183"/>
    <w:rsid w:val="00D50715"/>
    <w:rsid w:val="00D50A9A"/>
    <w:rsid w:val="00D515F8"/>
    <w:rsid w:val="00D51D12"/>
    <w:rsid w:val="00D5362B"/>
    <w:rsid w:val="00D53A14"/>
    <w:rsid w:val="00D53F6A"/>
    <w:rsid w:val="00D54223"/>
    <w:rsid w:val="00D55072"/>
    <w:rsid w:val="00D55092"/>
    <w:rsid w:val="00D551B5"/>
    <w:rsid w:val="00D557FB"/>
    <w:rsid w:val="00D55F4C"/>
    <w:rsid w:val="00D5669F"/>
    <w:rsid w:val="00D56B9D"/>
    <w:rsid w:val="00D56DB2"/>
    <w:rsid w:val="00D57145"/>
    <w:rsid w:val="00D5747F"/>
    <w:rsid w:val="00D57495"/>
    <w:rsid w:val="00D574FA"/>
    <w:rsid w:val="00D57FBA"/>
    <w:rsid w:val="00D60C8D"/>
    <w:rsid w:val="00D6116F"/>
    <w:rsid w:val="00D612DA"/>
    <w:rsid w:val="00D61374"/>
    <w:rsid w:val="00D61525"/>
    <w:rsid w:val="00D6168A"/>
    <w:rsid w:val="00D616A5"/>
    <w:rsid w:val="00D61BAC"/>
    <w:rsid w:val="00D61FF0"/>
    <w:rsid w:val="00D6211D"/>
    <w:rsid w:val="00D62C97"/>
    <w:rsid w:val="00D63517"/>
    <w:rsid w:val="00D63B75"/>
    <w:rsid w:val="00D64409"/>
    <w:rsid w:val="00D64849"/>
    <w:rsid w:val="00D64B63"/>
    <w:rsid w:val="00D64B79"/>
    <w:rsid w:val="00D65391"/>
    <w:rsid w:val="00D65437"/>
    <w:rsid w:val="00D65800"/>
    <w:rsid w:val="00D659B1"/>
    <w:rsid w:val="00D65EDA"/>
    <w:rsid w:val="00D664C4"/>
    <w:rsid w:val="00D66E18"/>
    <w:rsid w:val="00D66F49"/>
    <w:rsid w:val="00D6734D"/>
    <w:rsid w:val="00D67893"/>
    <w:rsid w:val="00D679CF"/>
    <w:rsid w:val="00D679D3"/>
    <w:rsid w:val="00D67B9B"/>
    <w:rsid w:val="00D700ED"/>
    <w:rsid w:val="00D7086E"/>
    <w:rsid w:val="00D70B36"/>
    <w:rsid w:val="00D70B7C"/>
    <w:rsid w:val="00D70E3A"/>
    <w:rsid w:val="00D71BF1"/>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AF9"/>
    <w:rsid w:val="00D76FAE"/>
    <w:rsid w:val="00D76FC4"/>
    <w:rsid w:val="00D777D7"/>
    <w:rsid w:val="00D7793B"/>
    <w:rsid w:val="00D807B0"/>
    <w:rsid w:val="00D80AB8"/>
    <w:rsid w:val="00D81792"/>
    <w:rsid w:val="00D819B1"/>
    <w:rsid w:val="00D82494"/>
    <w:rsid w:val="00D83AE9"/>
    <w:rsid w:val="00D83C26"/>
    <w:rsid w:val="00D83E9C"/>
    <w:rsid w:val="00D8413D"/>
    <w:rsid w:val="00D84716"/>
    <w:rsid w:val="00D84BF6"/>
    <w:rsid w:val="00D850A9"/>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4D8C"/>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3FF"/>
    <w:rsid w:val="00DB14C6"/>
    <w:rsid w:val="00DB16C2"/>
    <w:rsid w:val="00DB18F8"/>
    <w:rsid w:val="00DB1C63"/>
    <w:rsid w:val="00DB1F2A"/>
    <w:rsid w:val="00DB297F"/>
    <w:rsid w:val="00DB2D41"/>
    <w:rsid w:val="00DB3153"/>
    <w:rsid w:val="00DB317A"/>
    <w:rsid w:val="00DB31D9"/>
    <w:rsid w:val="00DB36AD"/>
    <w:rsid w:val="00DB3B82"/>
    <w:rsid w:val="00DB3D09"/>
    <w:rsid w:val="00DB40CF"/>
    <w:rsid w:val="00DB485D"/>
    <w:rsid w:val="00DB49DD"/>
    <w:rsid w:val="00DB531F"/>
    <w:rsid w:val="00DB5C72"/>
    <w:rsid w:val="00DB751E"/>
    <w:rsid w:val="00DB78BF"/>
    <w:rsid w:val="00DB7952"/>
    <w:rsid w:val="00DB7C97"/>
    <w:rsid w:val="00DC05AD"/>
    <w:rsid w:val="00DC06A0"/>
    <w:rsid w:val="00DC0ACB"/>
    <w:rsid w:val="00DC1327"/>
    <w:rsid w:val="00DC1350"/>
    <w:rsid w:val="00DC14C6"/>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97A"/>
    <w:rsid w:val="00DC5211"/>
    <w:rsid w:val="00DC5672"/>
    <w:rsid w:val="00DC5961"/>
    <w:rsid w:val="00DC60A2"/>
    <w:rsid w:val="00DC615D"/>
    <w:rsid w:val="00DC6600"/>
    <w:rsid w:val="00DC67BD"/>
    <w:rsid w:val="00DC6924"/>
    <w:rsid w:val="00DC6DC9"/>
    <w:rsid w:val="00DC712F"/>
    <w:rsid w:val="00DC71F2"/>
    <w:rsid w:val="00DC7612"/>
    <w:rsid w:val="00DC7808"/>
    <w:rsid w:val="00DC7B37"/>
    <w:rsid w:val="00DC7D7F"/>
    <w:rsid w:val="00DC7DA9"/>
    <w:rsid w:val="00DC7EE2"/>
    <w:rsid w:val="00DD06EE"/>
    <w:rsid w:val="00DD107C"/>
    <w:rsid w:val="00DD2025"/>
    <w:rsid w:val="00DD22EA"/>
    <w:rsid w:val="00DD23A0"/>
    <w:rsid w:val="00DD349E"/>
    <w:rsid w:val="00DD3537"/>
    <w:rsid w:val="00DD3757"/>
    <w:rsid w:val="00DD3BF3"/>
    <w:rsid w:val="00DD3EF5"/>
    <w:rsid w:val="00DD474F"/>
    <w:rsid w:val="00DD486E"/>
    <w:rsid w:val="00DD4DBF"/>
    <w:rsid w:val="00DD4EA9"/>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673"/>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850"/>
    <w:rsid w:val="00DF1D78"/>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63D"/>
    <w:rsid w:val="00E0082C"/>
    <w:rsid w:val="00E01183"/>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03D1"/>
    <w:rsid w:val="00E109B4"/>
    <w:rsid w:val="00E11487"/>
    <w:rsid w:val="00E11CC5"/>
    <w:rsid w:val="00E12D57"/>
    <w:rsid w:val="00E12EBB"/>
    <w:rsid w:val="00E13CAA"/>
    <w:rsid w:val="00E142F7"/>
    <w:rsid w:val="00E14A7E"/>
    <w:rsid w:val="00E151E1"/>
    <w:rsid w:val="00E1576C"/>
    <w:rsid w:val="00E15C6B"/>
    <w:rsid w:val="00E15DAB"/>
    <w:rsid w:val="00E16117"/>
    <w:rsid w:val="00E16868"/>
    <w:rsid w:val="00E1691C"/>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589"/>
    <w:rsid w:val="00E24755"/>
    <w:rsid w:val="00E24A27"/>
    <w:rsid w:val="00E24D63"/>
    <w:rsid w:val="00E2520D"/>
    <w:rsid w:val="00E25410"/>
    <w:rsid w:val="00E25CDA"/>
    <w:rsid w:val="00E25F89"/>
    <w:rsid w:val="00E26B19"/>
    <w:rsid w:val="00E26C5A"/>
    <w:rsid w:val="00E26FFC"/>
    <w:rsid w:val="00E277EC"/>
    <w:rsid w:val="00E278B5"/>
    <w:rsid w:val="00E27F60"/>
    <w:rsid w:val="00E30B11"/>
    <w:rsid w:val="00E30DC7"/>
    <w:rsid w:val="00E31420"/>
    <w:rsid w:val="00E31E93"/>
    <w:rsid w:val="00E326E5"/>
    <w:rsid w:val="00E32D62"/>
    <w:rsid w:val="00E32F7B"/>
    <w:rsid w:val="00E33197"/>
    <w:rsid w:val="00E339DC"/>
    <w:rsid w:val="00E33E15"/>
    <w:rsid w:val="00E33F38"/>
    <w:rsid w:val="00E34A42"/>
    <w:rsid w:val="00E34D65"/>
    <w:rsid w:val="00E35E52"/>
    <w:rsid w:val="00E35E8B"/>
    <w:rsid w:val="00E361B8"/>
    <w:rsid w:val="00E36A1B"/>
    <w:rsid w:val="00E40E66"/>
    <w:rsid w:val="00E40F9D"/>
    <w:rsid w:val="00E429ED"/>
    <w:rsid w:val="00E42A2D"/>
    <w:rsid w:val="00E42D85"/>
    <w:rsid w:val="00E430C7"/>
    <w:rsid w:val="00E43F37"/>
    <w:rsid w:val="00E44174"/>
    <w:rsid w:val="00E44C46"/>
    <w:rsid w:val="00E450ED"/>
    <w:rsid w:val="00E471E1"/>
    <w:rsid w:val="00E47457"/>
    <w:rsid w:val="00E474CA"/>
    <w:rsid w:val="00E4791B"/>
    <w:rsid w:val="00E47E31"/>
    <w:rsid w:val="00E5061E"/>
    <w:rsid w:val="00E5071F"/>
    <w:rsid w:val="00E50AC6"/>
    <w:rsid w:val="00E50AFD"/>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A84"/>
    <w:rsid w:val="00E60CE6"/>
    <w:rsid w:val="00E61CC0"/>
    <w:rsid w:val="00E6277B"/>
    <w:rsid w:val="00E62C05"/>
    <w:rsid w:val="00E6315A"/>
    <w:rsid w:val="00E642E2"/>
    <w:rsid w:val="00E64424"/>
    <w:rsid w:val="00E644BD"/>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265A"/>
    <w:rsid w:val="00E832E4"/>
    <w:rsid w:val="00E837B7"/>
    <w:rsid w:val="00E8519F"/>
    <w:rsid w:val="00E85474"/>
    <w:rsid w:val="00E85CC3"/>
    <w:rsid w:val="00E861EE"/>
    <w:rsid w:val="00E86314"/>
    <w:rsid w:val="00E8644A"/>
    <w:rsid w:val="00E864F0"/>
    <w:rsid w:val="00E866D2"/>
    <w:rsid w:val="00E86C82"/>
    <w:rsid w:val="00E86D13"/>
    <w:rsid w:val="00E87366"/>
    <w:rsid w:val="00E90279"/>
    <w:rsid w:val="00E90635"/>
    <w:rsid w:val="00E909A1"/>
    <w:rsid w:val="00E90BFF"/>
    <w:rsid w:val="00E914D6"/>
    <w:rsid w:val="00E915C4"/>
    <w:rsid w:val="00E9197A"/>
    <w:rsid w:val="00E91F04"/>
    <w:rsid w:val="00E91F35"/>
    <w:rsid w:val="00E91F9A"/>
    <w:rsid w:val="00E92814"/>
    <w:rsid w:val="00E93CF4"/>
    <w:rsid w:val="00E93EE5"/>
    <w:rsid w:val="00E941F4"/>
    <w:rsid w:val="00E94318"/>
    <w:rsid w:val="00E945B9"/>
    <w:rsid w:val="00E9490A"/>
    <w:rsid w:val="00E9532C"/>
    <w:rsid w:val="00E95912"/>
    <w:rsid w:val="00E95BA6"/>
    <w:rsid w:val="00E95CE8"/>
    <w:rsid w:val="00E96260"/>
    <w:rsid w:val="00E968BA"/>
    <w:rsid w:val="00E96F6C"/>
    <w:rsid w:val="00E973D2"/>
    <w:rsid w:val="00E97648"/>
    <w:rsid w:val="00E97923"/>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73"/>
    <w:rsid w:val="00EA7866"/>
    <w:rsid w:val="00EA7FCF"/>
    <w:rsid w:val="00EB05B6"/>
    <w:rsid w:val="00EB085E"/>
    <w:rsid w:val="00EB0CA3"/>
    <w:rsid w:val="00EB104F"/>
    <w:rsid w:val="00EB1B27"/>
    <w:rsid w:val="00EB1DA8"/>
    <w:rsid w:val="00EB2A87"/>
    <w:rsid w:val="00EB2FA6"/>
    <w:rsid w:val="00EB3C0B"/>
    <w:rsid w:val="00EB3D2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364"/>
    <w:rsid w:val="00EC1671"/>
    <w:rsid w:val="00EC1B0C"/>
    <w:rsid w:val="00EC1B43"/>
    <w:rsid w:val="00EC1EF2"/>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5C45"/>
    <w:rsid w:val="00EC5F6C"/>
    <w:rsid w:val="00EC6057"/>
    <w:rsid w:val="00EC6126"/>
    <w:rsid w:val="00EC65B6"/>
    <w:rsid w:val="00EC6847"/>
    <w:rsid w:val="00EC6FA0"/>
    <w:rsid w:val="00EC719D"/>
    <w:rsid w:val="00EC766E"/>
    <w:rsid w:val="00EC7AE4"/>
    <w:rsid w:val="00EC7DB6"/>
    <w:rsid w:val="00EC7E9C"/>
    <w:rsid w:val="00ED0A74"/>
    <w:rsid w:val="00ED0BDD"/>
    <w:rsid w:val="00ED15BA"/>
    <w:rsid w:val="00ED162F"/>
    <w:rsid w:val="00ED1919"/>
    <w:rsid w:val="00ED2655"/>
    <w:rsid w:val="00ED2C0C"/>
    <w:rsid w:val="00ED2E52"/>
    <w:rsid w:val="00ED3024"/>
    <w:rsid w:val="00ED35A3"/>
    <w:rsid w:val="00ED3951"/>
    <w:rsid w:val="00ED430A"/>
    <w:rsid w:val="00ED5B17"/>
    <w:rsid w:val="00ED5B75"/>
    <w:rsid w:val="00ED5FE4"/>
    <w:rsid w:val="00ED60BC"/>
    <w:rsid w:val="00ED71C5"/>
    <w:rsid w:val="00ED7AD9"/>
    <w:rsid w:val="00EE01A8"/>
    <w:rsid w:val="00EE0E82"/>
    <w:rsid w:val="00EE0FBC"/>
    <w:rsid w:val="00EE16FA"/>
    <w:rsid w:val="00EE177C"/>
    <w:rsid w:val="00EE1B88"/>
    <w:rsid w:val="00EE28AA"/>
    <w:rsid w:val="00EE29D5"/>
    <w:rsid w:val="00EE2BCB"/>
    <w:rsid w:val="00EE3250"/>
    <w:rsid w:val="00EE3AEA"/>
    <w:rsid w:val="00EE3C42"/>
    <w:rsid w:val="00EE3D4F"/>
    <w:rsid w:val="00EE3E8B"/>
    <w:rsid w:val="00EE49F9"/>
    <w:rsid w:val="00EE4B1D"/>
    <w:rsid w:val="00EE4D8B"/>
    <w:rsid w:val="00EE534D"/>
    <w:rsid w:val="00EE545C"/>
    <w:rsid w:val="00EE5560"/>
    <w:rsid w:val="00EE59E1"/>
    <w:rsid w:val="00EE632A"/>
    <w:rsid w:val="00EE6B04"/>
    <w:rsid w:val="00EE6F1E"/>
    <w:rsid w:val="00EE6FF1"/>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3FEB"/>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412"/>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031"/>
    <w:rsid w:val="00F237FB"/>
    <w:rsid w:val="00F238C3"/>
    <w:rsid w:val="00F23C04"/>
    <w:rsid w:val="00F23C64"/>
    <w:rsid w:val="00F24788"/>
    <w:rsid w:val="00F24891"/>
    <w:rsid w:val="00F24C83"/>
    <w:rsid w:val="00F25394"/>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462"/>
    <w:rsid w:val="00F34CD6"/>
    <w:rsid w:val="00F350D1"/>
    <w:rsid w:val="00F353F0"/>
    <w:rsid w:val="00F357E1"/>
    <w:rsid w:val="00F3584E"/>
    <w:rsid w:val="00F35873"/>
    <w:rsid w:val="00F35920"/>
    <w:rsid w:val="00F35A62"/>
    <w:rsid w:val="00F361E2"/>
    <w:rsid w:val="00F366A5"/>
    <w:rsid w:val="00F36C5F"/>
    <w:rsid w:val="00F37259"/>
    <w:rsid w:val="00F37D53"/>
    <w:rsid w:val="00F404E4"/>
    <w:rsid w:val="00F405A4"/>
    <w:rsid w:val="00F408AF"/>
    <w:rsid w:val="00F40ED5"/>
    <w:rsid w:val="00F415E5"/>
    <w:rsid w:val="00F41DB4"/>
    <w:rsid w:val="00F41F05"/>
    <w:rsid w:val="00F42B54"/>
    <w:rsid w:val="00F42B9B"/>
    <w:rsid w:val="00F42C33"/>
    <w:rsid w:val="00F42CE2"/>
    <w:rsid w:val="00F42E82"/>
    <w:rsid w:val="00F433BD"/>
    <w:rsid w:val="00F43A0D"/>
    <w:rsid w:val="00F447F2"/>
    <w:rsid w:val="00F44B06"/>
    <w:rsid w:val="00F44D66"/>
    <w:rsid w:val="00F44E1D"/>
    <w:rsid w:val="00F44EC5"/>
    <w:rsid w:val="00F463CC"/>
    <w:rsid w:val="00F46881"/>
    <w:rsid w:val="00F46A4B"/>
    <w:rsid w:val="00F46B23"/>
    <w:rsid w:val="00F46B25"/>
    <w:rsid w:val="00F46DDB"/>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3F07"/>
    <w:rsid w:val="00F54266"/>
    <w:rsid w:val="00F54D3A"/>
    <w:rsid w:val="00F55043"/>
    <w:rsid w:val="00F5505D"/>
    <w:rsid w:val="00F55971"/>
    <w:rsid w:val="00F55AE9"/>
    <w:rsid w:val="00F563B0"/>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3A4A"/>
    <w:rsid w:val="00F641FC"/>
    <w:rsid w:val="00F646C6"/>
    <w:rsid w:val="00F647F7"/>
    <w:rsid w:val="00F64C03"/>
    <w:rsid w:val="00F64DA4"/>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1DC"/>
    <w:rsid w:val="00F72584"/>
    <w:rsid w:val="00F72639"/>
    <w:rsid w:val="00F7290D"/>
    <w:rsid w:val="00F72A3D"/>
    <w:rsid w:val="00F72AF2"/>
    <w:rsid w:val="00F7302F"/>
    <w:rsid w:val="00F732EC"/>
    <w:rsid w:val="00F73D08"/>
    <w:rsid w:val="00F73E13"/>
    <w:rsid w:val="00F74165"/>
    <w:rsid w:val="00F7434A"/>
    <w:rsid w:val="00F745CD"/>
    <w:rsid w:val="00F7472D"/>
    <w:rsid w:val="00F7515F"/>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0E2"/>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5C97"/>
    <w:rsid w:val="00F86244"/>
    <w:rsid w:val="00F8657A"/>
    <w:rsid w:val="00F8679A"/>
    <w:rsid w:val="00F87117"/>
    <w:rsid w:val="00F8736C"/>
    <w:rsid w:val="00F8775D"/>
    <w:rsid w:val="00F87A55"/>
    <w:rsid w:val="00F9030E"/>
    <w:rsid w:val="00F90ADB"/>
    <w:rsid w:val="00F90E78"/>
    <w:rsid w:val="00F91209"/>
    <w:rsid w:val="00F9177D"/>
    <w:rsid w:val="00F9221F"/>
    <w:rsid w:val="00F931C7"/>
    <w:rsid w:val="00F93271"/>
    <w:rsid w:val="00F93559"/>
    <w:rsid w:val="00F9374B"/>
    <w:rsid w:val="00F93AD9"/>
    <w:rsid w:val="00F93D72"/>
    <w:rsid w:val="00F93E65"/>
    <w:rsid w:val="00F94070"/>
    <w:rsid w:val="00F950B2"/>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A8B"/>
    <w:rsid w:val="00FA1BBE"/>
    <w:rsid w:val="00FA1BC7"/>
    <w:rsid w:val="00FA1CB1"/>
    <w:rsid w:val="00FA219A"/>
    <w:rsid w:val="00FA229C"/>
    <w:rsid w:val="00FA27C8"/>
    <w:rsid w:val="00FA330E"/>
    <w:rsid w:val="00FA37A7"/>
    <w:rsid w:val="00FA3B76"/>
    <w:rsid w:val="00FA3D83"/>
    <w:rsid w:val="00FA3DC7"/>
    <w:rsid w:val="00FA3E05"/>
    <w:rsid w:val="00FA48A0"/>
    <w:rsid w:val="00FA4D66"/>
    <w:rsid w:val="00FA4FA1"/>
    <w:rsid w:val="00FA5A4E"/>
    <w:rsid w:val="00FA5F0C"/>
    <w:rsid w:val="00FA6696"/>
    <w:rsid w:val="00FA7003"/>
    <w:rsid w:val="00FA738D"/>
    <w:rsid w:val="00FB0082"/>
    <w:rsid w:val="00FB0106"/>
    <w:rsid w:val="00FB0243"/>
    <w:rsid w:val="00FB0A8E"/>
    <w:rsid w:val="00FB0CE4"/>
    <w:rsid w:val="00FB1205"/>
    <w:rsid w:val="00FB1527"/>
    <w:rsid w:val="00FB227C"/>
    <w:rsid w:val="00FB2537"/>
    <w:rsid w:val="00FB2F33"/>
    <w:rsid w:val="00FB31BA"/>
    <w:rsid w:val="00FB32DA"/>
    <w:rsid w:val="00FB33DC"/>
    <w:rsid w:val="00FB33F6"/>
    <w:rsid w:val="00FB3493"/>
    <w:rsid w:val="00FB40B3"/>
    <w:rsid w:val="00FB42C0"/>
    <w:rsid w:val="00FB4338"/>
    <w:rsid w:val="00FB466C"/>
    <w:rsid w:val="00FB477E"/>
    <w:rsid w:val="00FB4B7A"/>
    <w:rsid w:val="00FB4C9C"/>
    <w:rsid w:val="00FB4CB1"/>
    <w:rsid w:val="00FB4F0B"/>
    <w:rsid w:val="00FB5371"/>
    <w:rsid w:val="00FB6165"/>
    <w:rsid w:val="00FB6872"/>
    <w:rsid w:val="00FB7041"/>
    <w:rsid w:val="00FB7C21"/>
    <w:rsid w:val="00FC0150"/>
    <w:rsid w:val="00FC03AB"/>
    <w:rsid w:val="00FC05CD"/>
    <w:rsid w:val="00FC190B"/>
    <w:rsid w:val="00FC252D"/>
    <w:rsid w:val="00FC25A9"/>
    <w:rsid w:val="00FC2ADB"/>
    <w:rsid w:val="00FC2E71"/>
    <w:rsid w:val="00FC43AD"/>
    <w:rsid w:val="00FC44D6"/>
    <w:rsid w:val="00FC4729"/>
    <w:rsid w:val="00FC4A8C"/>
    <w:rsid w:val="00FC4B38"/>
    <w:rsid w:val="00FC53DB"/>
    <w:rsid w:val="00FC5D42"/>
    <w:rsid w:val="00FC5D88"/>
    <w:rsid w:val="00FC5FC2"/>
    <w:rsid w:val="00FC6177"/>
    <w:rsid w:val="00FC62B8"/>
    <w:rsid w:val="00FC63D1"/>
    <w:rsid w:val="00FC6A83"/>
    <w:rsid w:val="00FC71C7"/>
    <w:rsid w:val="00FC7528"/>
    <w:rsid w:val="00FC768C"/>
    <w:rsid w:val="00FC7B21"/>
    <w:rsid w:val="00FC7FD3"/>
    <w:rsid w:val="00FD0572"/>
    <w:rsid w:val="00FD18C6"/>
    <w:rsid w:val="00FD18D3"/>
    <w:rsid w:val="00FD1A97"/>
    <w:rsid w:val="00FD21E9"/>
    <w:rsid w:val="00FD2D7B"/>
    <w:rsid w:val="00FD37F6"/>
    <w:rsid w:val="00FD4589"/>
    <w:rsid w:val="00FD473E"/>
    <w:rsid w:val="00FD4D6A"/>
    <w:rsid w:val="00FD4F9B"/>
    <w:rsid w:val="00FD6A25"/>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7AE"/>
    <w:rsid w:val="00FF126D"/>
    <w:rsid w:val="00FF15D5"/>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747"/>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6A54E5D-3012-4871-84A2-44493932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8F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paragraph" w:customStyle="1" w:styleId="maintext">
    <w:name w:val="main text"/>
    <w:basedOn w:val="Normal"/>
    <w:link w:val="maintextChar"/>
    <w:qFormat/>
    <w:rsid w:val="00FB4CB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FB4CB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7078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511138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47001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73492286">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2658039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CF88F-C422-42B7-BF70-21288E7C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Pages>
  <Words>3941</Words>
  <Characters>22470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42</cp:revision>
  <dcterms:created xsi:type="dcterms:W3CDTF">2023-10-27T03:05:00Z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(3)HPSnJLpvDqoMbKG5najjq7UUm19d9KLIPm3PytdrBahI8smwOhc7NzV4QBIW7XZuMcfjGH+K
IjWdKKmj6iLPpU0sGRf0+udRliN27UKwd3dEFP3DXylVKEqczQFm4hYih66FoQZ54gzLxiZk
9EVmHG2OLp9fwkzrvSoLCJDAaD4La8j5RY3w2V4NILB/18Q45FwCe1PeMXrYMqWiB4aY3m3A
LPMZxj+g520BdQiHL/</vt:lpwstr>
  </property>
  <property fmtid="{D5CDD505-2E9C-101B-9397-08002B2CF9AE}" pid="3" name="_2015_ms_pID_7253431">
    <vt:lpwstr>hDmJGESWtzFrCnndRGkJQXZksTWnoUbR+DBkJqyYDbHYYBj6nx4KBg
5XxsDqwA0pS3U24DoimLqGDCahY7zwmReOTtcMcL6jsYBWXuhKZV8I42Gm8AxL2ksRjEme6i
Wbk9+undjrtEvvQWzBUpx9CMRm0/UzOgASPDIc6UcpncJTyM1VjgrcMzBVsPXkqlKHnHr4w3
6rAlIDEyGHazJggFvk9Apg0YRCr/bNTL3e+e</vt:lpwstr>
  </property>
  <property fmtid="{D5CDD505-2E9C-101B-9397-08002B2CF9AE}" pid="4" name="_2015_ms_pID_7253432">
    <vt:lpwstr>Bv+BeN1zfw4b8IfKpcWpHXg=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1698887968</vt:lpwstr>
  </property>
</Properties>
</file>