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F0543" w14:textId="6B895FB5" w:rsidR="00AD0622" w:rsidRPr="00967CFB" w:rsidRDefault="00AD0622" w:rsidP="00AD062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767C96">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C247F" w:rsidRPr="009C247F">
        <w:rPr>
          <w:rFonts w:ascii="Arial" w:hAnsi="Arial" w:cs="Arial"/>
          <w:b/>
          <w:bCs/>
          <w:sz w:val="28"/>
        </w:rPr>
        <w:t>R1-2311545</w:t>
      </w:r>
    </w:p>
    <w:p w14:paraId="7DD1F730" w14:textId="77777777" w:rsidR="00320C3D" w:rsidRPr="009513AC" w:rsidRDefault="00320C3D" w:rsidP="00320C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68D351C" w14:textId="04F1CD87" w:rsidR="00A8154D" w:rsidRPr="00320C3D" w:rsidRDefault="00A8154D">
      <w:pPr>
        <w:pStyle w:val="3GPPHeader"/>
        <w:rPr>
          <w:rFonts w:ascii="Arial" w:hAnsi="Arial" w:cs="Arial"/>
          <w:highlight w:val="yellow"/>
        </w:rPr>
      </w:pPr>
    </w:p>
    <w:p w14:paraId="223B7CE4" w14:textId="4DF9AB9F"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AD0622">
        <w:rPr>
          <w:rFonts w:ascii="Arial" w:hAnsi="Arial" w:cs="Arial"/>
          <w:sz w:val="22"/>
        </w:rPr>
        <w:t>8.4</w:t>
      </w:r>
      <w:r>
        <w:rPr>
          <w:rFonts w:ascii="Arial" w:hAnsi="Arial" w:cs="Arial"/>
          <w:sz w:val="22"/>
        </w:rPr>
        <w:t>.1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7581A8E0"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526349" w:rsidRPr="00526349">
        <w:rPr>
          <w:rFonts w:ascii="Arial" w:hAnsi="Arial" w:cs="Arial"/>
          <w:sz w:val="22"/>
        </w:rPr>
        <w:t>Remaining issues</w:t>
      </w:r>
      <w:r w:rsidR="00B12356" w:rsidRPr="00B12356">
        <w:rPr>
          <w:rFonts w:ascii="Arial" w:hAnsi="Arial" w:cs="Arial"/>
          <w:sz w:val="22"/>
        </w:rPr>
        <w:t xml:space="preserve"> on </w:t>
      </w:r>
      <w:r w:rsidR="00AD0622">
        <w:rPr>
          <w:rFonts w:ascii="Arial" w:hAnsi="Arial" w:cs="Arial"/>
          <w:sz w:val="22"/>
        </w:rPr>
        <w:t xml:space="preserve">UE </w:t>
      </w:r>
      <w:r w:rsidR="00B12356" w:rsidRPr="00B12356">
        <w:rPr>
          <w:rFonts w:ascii="Arial" w:hAnsi="Arial" w:cs="Arial"/>
          <w:sz w:val="22"/>
        </w:rPr>
        <w:t>complexity reduction for eRedCap UEs</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0F429E10" w14:textId="76BF9E81" w:rsidR="00960C43" w:rsidRDefault="00960C43" w:rsidP="00960C43">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hint="eastAsia"/>
          <w:szCs w:val="21"/>
        </w:rPr>
        <w:t>I</w:t>
      </w:r>
      <w:r w:rsidR="00B4229E">
        <w:rPr>
          <w:rFonts w:ascii="Times New Roman" w:eastAsia="宋体" w:hAnsi="Times New Roman"/>
          <w:szCs w:val="21"/>
        </w:rPr>
        <w:t>n RAN1#11</w:t>
      </w:r>
      <w:r w:rsidR="00AD0622">
        <w:rPr>
          <w:rFonts w:ascii="Times New Roman" w:eastAsia="宋体" w:hAnsi="Times New Roman"/>
          <w:szCs w:val="21"/>
        </w:rPr>
        <w:t>4</w:t>
      </w:r>
      <w:r w:rsidR="00767C96">
        <w:rPr>
          <w:rFonts w:ascii="Times New Roman" w:eastAsia="宋体" w:hAnsi="Times New Roman"/>
          <w:szCs w:val="21"/>
        </w:rPr>
        <w:t>bis</w:t>
      </w:r>
      <w:r w:rsidR="00526349">
        <w:rPr>
          <w:rFonts w:ascii="Times New Roman" w:eastAsia="宋体" w:hAnsi="Times New Roman"/>
          <w:szCs w:val="21"/>
        </w:rPr>
        <w:t xml:space="preserve"> meeting</w:t>
      </w:r>
      <w:r>
        <w:rPr>
          <w:rFonts w:ascii="Times New Roman" w:eastAsia="宋体" w:hAnsi="Times New Roman"/>
          <w:szCs w:val="21"/>
        </w:rPr>
        <w:t xml:space="preserve">, </w:t>
      </w:r>
      <w:r w:rsidRPr="0048020A">
        <w:rPr>
          <w:rFonts w:ascii="Times New Roman" w:eastAsia="宋体" w:hAnsi="Times New Roman"/>
          <w:szCs w:val="21"/>
        </w:rPr>
        <w:t>the following agreem</w:t>
      </w:r>
      <w:r>
        <w:rPr>
          <w:rFonts w:ascii="Times New Roman" w:eastAsia="宋体" w:hAnsi="Times New Roman"/>
          <w:szCs w:val="21"/>
        </w:rPr>
        <w:t>ents on</w:t>
      </w:r>
      <w:r w:rsidR="000A59FA" w:rsidRPr="000A59FA">
        <w:t xml:space="preserve"> </w:t>
      </w:r>
      <w:r w:rsidR="000A59FA" w:rsidRPr="000A59FA">
        <w:rPr>
          <w:rFonts w:ascii="Times New Roman" w:eastAsia="宋体" w:hAnsi="Times New Roman"/>
          <w:szCs w:val="21"/>
        </w:rPr>
        <w:t>UE complexity reduction</w:t>
      </w:r>
      <w:r w:rsidRPr="0048020A">
        <w:rPr>
          <w:rFonts w:ascii="Times New Roman" w:eastAsia="宋体" w:hAnsi="Times New Roman"/>
          <w:szCs w:val="21"/>
        </w:rPr>
        <w:t xml:space="preserve"> </w:t>
      </w:r>
      <w:r w:rsidR="00B0754C">
        <w:rPr>
          <w:rFonts w:ascii="Times New Roman" w:eastAsia="宋体" w:hAnsi="Times New Roman"/>
          <w:szCs w:val="21"/>
        </w:rPr>
        <w:t xml:space="preserve">were reached </w:t>
      </w:r>
      <w:r w:rsidR="00583C2F">
        <w:rPr>
          <w:rFonts w:ascii="Times New Roman" w:eastAsia="宋体" w:hAnsi="Times New Roman"/>
          <w:szCs w:val="21"/>
        </w:rPr>
        <w:fldChar w:fldCharType="begin"/>
      </w:r>
      <w:r w:rsidR="00583C2F">
        <w:rPr>
          <w:rFonts w:ascii="Times New Roman" w:eastAsia="宋体" w:hAnsi="Times New Roman"/>
          <w:szCs w:val="21"/>
        </w:rPr>
        <w:instrText xml:space="preserve"> REF _Ref146700658 \r \h </w:instrText>
      </w:r>
      <w:r w:rsidR="00583C2F">
        <w:rPr>
          <w:rFonts w:ascii="Times New Roman" w:eastAsia="宋体" w:hAnsi="Times New Roman"/>
          <w:szCs w:val="21"/>
        </w:rPr>
      </w:r>
      <w:r w:rsidR="00583C2F">
        <w:rPr>
          <w:rFonts w:ascii="Times New Roman" w:eastAsia="宋体" w:hAnsi="Times New Roman"/>
          <w:szCs w:val="21"/>
        </w:rPr>
        <w:fldChar w:fldCharType="separate"/>
      </w:r>
      <w:r w:rsidR="00583C2F">
        <w:rPr>
          <w:rFonts w:ascii="Times New Roman" w:eastAsia="宋体" w:hAnsi="Times New Roman"/>
          <w:szCs w:val="21"/>
        </w:rPr>
        <w:t>[1]</w:t>
      </w:r>
      <w:r w:rsidR="00583C2F">
        <w:rPr>
          <w:rFonts w:ascii="Times New Roman" w:eastAsia="宋体" w:hAnsi="Times New Roman"/>
          <w:szCs w:val="21"/>
        </w:rPr>
        <w:fldChar w:fldCharType="end"/>
      </w:r>
      <w:r w:rsidRPr="0048020A">
        <w:rPr>
          <w:rFonts w:ascii="Times New Roman" w:eastAsia="宋体"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229E" w:rsidRPr="00B835C7" w14:paraId="4E48DAC9" w14:textId="77777777" w:rsidTr="002F41ED">
        <w:tc>
          <w:tcPr>
            <w:tcW w:w="9857" w:type="dxa"/>
            <w:shd w:val="clear" w:color="auto" w:fill="auto"/>
          </w:tcPr>
          <w:p w14:paraId="0EACE7B2" w14:textId="77777777" w:rsidR="00767C96" w:rsidRPr="00B835C7" w:rsidRDefault="00767C96" w:rsidP="00767C96">
            <w:pPr>
              <w:widowControl/>
              <w:jc w:val="left"/>
              <w:rPr>
                <w:rFonts w:ascii="Times New Roman" w:eastAsia="等线" w:hAnsi="Times New Roman" w:cs="Times New Roman"/>
                <w:kern w:val="0"/>
                <w:sz w:val="20"/>
                <w:szCs w:val="24"/>
                <w:highlight w:val="green"/>
                <w:lang w:val="en-GB"/>
              </w:rPr>
            </w:pPr>
            <w:r w:rsidRPr="00B835C7">
              <w:rPr>
                <w:rFonts w:ascii="Times New Roman" w:eastAsia="等线" w:hAnsi="Times New Roman" w:cs="Times New Roman"/>
                <w:kern w:val="0"/>
                <w:sz w:val="20"/>
                <w:szCs w:val="24"/>
                <w:highlight w:val="green"/>
                <w:lang w:val="en-GB"/>
              </w:rPr>
              <w:t>Agreement</w:t>
            </w:r>
          </w:p>
          <w:p w14:paraId="1A4156FB" w14:textId="77777777" w:rsidR="00767C96" w:rsidRPr="00B835C7" w:rsidRDefault="00767C96" w:rsidP="0057607B">
            <w:pPr>
              <w:widowControl/>
              <w:numPr>
                <w:ilvl w:val="0"/>
                <w:numId w:val="18"/>
              </w:numPr>
              <w:spacing w:after="180" w:line="252" w:lineRule="auto"/>
              <w:contextualSpacing/>
              <w:jc w:val="left"/>
              <w:rPr>
                <w:rFonts w:ascii="Times New Roman" w:eastAsia="Batang" w:hAnsi="Times New Roman" w:cs="Times New Roman"/>
                <w:kern w:val="0"/>
                <w:sz w:val="20"/>
                <w:szCs w:val="20"/>
                <w:lang w:eastAsia="x-none"/>
              </w:rPr>
            </w:pPr>
            <w:r w:rsidRPr="00B835C7">
              <w:rPr>
                <w:rFonts w:ascii="Times New Roman" w:eastAsia="Batang" w:hAnsi="Times New Roman" w:cs="Times New Roman"/>
                <w:kern w:val="0"/>
                <w:sz w:val="20"/>
                <w:szCs w:val="20"/>
                <w:lang w:eastAsia="x-none"/>
              </w:rPr>
              <w:t>The following does not apply to FG 48-2 UEs for CFRA:</w:t>
            </w:r>
          </w:p>
          <w:p w14:paraId="57B2A151" w14:textId="77777777" w:rsidR="00767C96" w:rsidRPr="00B835C7" w:rsidRDefault="00767C96" w:rsidP="0057607B">
            <w:pPr>
              <w:widowControl/>
              <w:numPr>
                <w:ilvl w:val="1"/>
                <w:numId w:val="18"/>
              </w:numPr>
              <w:spacing w:after="180" w:line="252" w:lineRule="auto"/>
              <w:contextualSpacing/>
              <w:jc w:val="left"/>
              <w:rPr>
                <w:rFonts w:ascii="Times New Roman" w:eastAsia="Batang" w:hAnsi="Times New Roman" w:cs="Times New Roman"/>
                <w:kern w:val="0"/>
                <w:sz w:val="20"/>
                <w:szCs w:val="20"/>
                <w:lang w:eastAsia="x-none"/>
              </w:rPr>
            </w:pPr>
            <w:r w:rsidRPr="00B835C7">
              <w:rPr>
                <w:rFonts w:ascii="Times New Roman" w:eastAsia="Batang" w:hAnsi="Times New Roman" w:cs="Times New Roman"/>
                <w:kern w:val="0"/>
                <w:sz w:val="20"/>
                <w:szCs w:val="20"/>
                <w:lang w:eastAsia="x-none"/>
              </w:rPr>
              <w:t xml:space="preserve">RAR PDSCH timeline relaxation </w:t>
            </w:r>
          </w:p>
          <w:p w14:paraId="7AE37ADC" w14:textId="77777777" w:rsidR="00767C96" w:rsidRPr="00B835C7" w:rsidRDefault="00767C96" w:rsidP="00767C96">
            <w:pPr>
              <w:widowControl/>
              <w:spacing w:after="180" w:line="252" w:lineRule="auto"/>
              <w:contextualSpacing/>
              <w:jc w:val="left"/>
              <w:rPr>
                <w:rFonts w:ascii="Times New Roman" w:eastAsia="Batang" w:hAnsi="Times New Roman" w:cs="Times New Roman"/>
                <w:kern w:val="0"/>
                <w:sz w:val="20"/>
                <w:szCs w:val="20"/>
                <w:lang w:eastAsia="x-none"/>
              </w:rPr>
            </w:pPr>
          </w:p>
          <w:p w14:paraId="03ED5358" w14:textId="77777777" w:rsidR="00767C96" w:rsidRPr="00B835C7" w:rsidRDefault="00767C96" w:rsidP="00767C96">
            <w:pPr>
              <w:widowControl/>
              <w:jc w:val="left"/>
              <w:rPr>
                <w:rFonts w:ascii="Times New Roman" w:eastAsia="等线" w:hAnsi="Times New Roman" w:cs="Times New Roman"/>
                <w:kern w:val="0"/>
                <w:sz w:val="20"/>
                <w:szCs w:val="24"/>
                <w:highlight w:val="green"/>
              </w:rPr>
            </w:pPr>
            <w:r w:rsidRPr="00B835C7">
              <w:rPr>
                <w:rFonts w:ascii="Times New Roman" w:eastAsia="等线" w:hAnsi="Times New Roman" w:cs="Times New Roman"/>
                <w:kern w:val="0"/>
                <w:sz w:val="20"/>
                <w:szCs w:val="24"/>
                <w:highlight w:val="green"/>
              </w:rPr>
              <w:t>Agreement</w:t>
            </w:r>
          </w:p>
          <w:p w14:paraId="42A30F8A" w14:textId="77777777" w:rsidR="00767C96" w:rsidRPr="00B835C7" w:rsidRDefault="00767C96" w:rsidP="00767C96">
            <w:pPr>
              <w:widowControl/>
              <w:jc w:val="left"/>
              <w:rPr>
                <w:rFonts w:ascii="Times New Roman" w:eastAsia="Batang" w:hAnsi="Times New Roman" w:cs="Times New Roman"/>
                <w:kern w:val="0"/>
                <w:sz w:val="20"/>
                <w:szCs w:val="24"/>
                <w:lang w:eastAsia="en-US"/>
              </w:rPr>
            </w:pPr>
            <w:r w:rsidRPr="00B835C7">
              <w:rPr>
                <w:rFonts w:ascii="Times New Roman" w:eastAsia="Batang" w:hAnsi="Times New Roman" w:cs="Times New Roman"/>
                <w:kern w:val="0"/>
                <w:sz w:val="20"/>
                <w:szCs w:val="24"/>
                <w:lang w:eastAsia="en-US"/>
              </w:rPr>
              <w:t>Adopt the following TP for 38.213 clause 17.1A:</w:t>
            </w:r>
          </w:p>
          <w:tbl>
            <w:tblPr>
              <w:tblW w:w="7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767C96" w:rsidRPr="00B835C7" w14:paraId="109E1E2F" w14:textId="77777777" w:rsidTr="00954C32">
              <w:tc>
                <w:tcPr>
                  <w:tcW w:w="7926" w:type="dxa"/>
                  <w:shd w:val="clear" w:color="auto" w:fill="auto"/>
                </w:tcPr>
                <w:p w14:paraId="0498004C" w14:textId="77777777" w:rsidR="00767C96" w:rsidRPr="00B835C7" w:rsidRDefault="00767C96" w:rsidP="00767C96">
                  <w:pPr>
                    <w:widowControl/>
                    <w:jc w:val="left"/>
                    <w:rPr>
                      <w:rFonts w:ascii="Times New Roman" w:eastAsia="宋体" w:hAnsi="Times New Roman" w:cs="Times New Roman"/>
                      <w:kern w:val="0"/>
                      <w:sz w:val="20"/>
                      <w:szCs w:val="24"/>
                      <w:lang w:val="en-GB" w:eastAsia="en-US"/>
                    </w:rPr>
                  </w:pPr>
                  <w:r w:rsidRPr="00B835C7">
                    <w:rPr>
                      <w:rFonts w:ascii="Times New Roman" w:eastAsia="宋体" w:hAnsi="Times New Roman" w:cs="Times New Roman"/>
                      <w:kern w:val="0"/>
                      <w:sz w:val="20"/>
                      <w:szCs w:val="24"/>
                      <w:lang w:val="en-GB" w:eastAsia="en-US"/>
                    </w:rPr>
                    <w:t xml:space="preserve">When </w:t>
                  </w:r>
                </w:p>
                <w:p w14:paraId="56500AF2" w14:textId="77777777" w:rsidR="00767C96" w:rsidRPr="00B835C7" w:rsidRDefault="00767C96" w:rsidP="00767C96">
                  <w:pPr>
                    <w:widowControl/>
                    <w:ind w:left="568" w:hanging="284"/>
                    <w:jc w:val="left"/>
                    <w:rPr>
                      <w:rFonts w:ascii="Times New Roman" w:eastAsia="宋体" w:hAnsi="Times New Roman" w:cs="Times New Roman"/>
                      <w:kern w:val="0"/>
                      <w:sz w:val="20"/>
                      <w:szCs w:val="24"/>
                      <w:lang w:val="en-GB"/>
                    </w:rPr>
                  </w:pPr>
                  <w:r w:rsidRPr="00B835C7">
                    <w:rPr>
                      <w:rFonts w:ascii="Times New Roman" w:eastAsia="宋体" w:hAnsi="Times New Roman" w:cs="Times New Roman"/>
                      <w:kern w:val="0"/>
                      <w:sz w:val="20"/>
                      <w:szCs w:val="24"/>
                      <w:lang w:val="en-GB" w:eastAsia="en-US"/>
                    </w:rPr>
                    <w:t>-</w:t>
                  </w:r>
                  <w:r w:rsidRPr="00B835C7">
                    <w:rPr>
                      <w:rFonts w:ascii="Times New Roman" w:eastAsia="宋体" w:hAnsi="Times New Roman" w:cs="Times New Roman"/>
                      <w:kern w:val="0"/>
                      <w:sz w:val="20"/>
                      <w:szCs w:val="24"/>
                      <w:lang w:val="en-GB" w:eastAsia="en-US"/>
                    </w:rPr>
                    <w:tab/>
                    <w:t xml:space="preserve">a UE receives a PDSCH scheduled by a DCI format with CRC scrambled by a RA-RNTI or a MsgB-RNTI over </w:t>
                  </w:r>
                  <w:r w:rsidRPr="00B835C7">
                    <w:rPr>
                      <w:rFonts w:ascii="Times New Roman" w:eastAsia="宋体" w:hAnsi="Times New Roman" w:cs="Times New Roman"/>
                      <w:kern w:val="0"/>
                      <w:sz w:val="20"/>
                      <w:szCs w:val="24"/>
                      <w:lang w:val="en-GB"/>
                    </w:rPr>
                    <w:t xml:space="preserve">a number of PRBs that is larger than 25 PRBs for 15 kHz SCS or larger than 12 PRBs for 30 kHz SCS, and </w:t>
                  </w:r>
                </w:p>
                <w:p w14:paraId="57C0CD9D" w14:textId="77777777" w:rsidR="00767C96" w:rsidRPr="00B835C7" w:rsidRDefault="00767C96" w:rsidP="00767C96">
                  <w:pPr>
                    <w:widowControl/>
                    <w:ind w:left="568" w:hanging="284"/>
                    <w:jc w:val="left"/>
                    <w:rPr>
                      <w:rFonts w:ascii="Times New Roman" w:eastAsia="宋体" w:hAnsi="Times New Roman" w:cs="Times New Roman"/>
                      <w:kern w:val="0"/>
                      <w:sz w:val="20"/>
                      <w:szCs w:val="24"/>
                      <w:lang w:val="en-GB"/>
                    </w:rPr>
                  </w:pPr>
                  <w:r w:rsidRPr="00B835C7">
                    <w:rPr>
                      <w:rFonts w:ascii="Times New Roman" w:eastAsia="宋体" w:hAnsi="Times New Roman" w:cs="Times New Roman"/>
                      <w:kern w:val="0"/>
                      <w:sz w:val="20"/>
                      <w:szCs w:val="24"/>
                      <w:lang w:val="en-GB" w:eastAsia="en-US"/>
                    </w:rPr>
                    <w:t>-</w:t>
                  </w:r>
                  <w:r w:rsidRPr="00B835C7">
                    <w:rPr>
                      <w:rFonts w:ascii="Times New Roman" w:eastAsia="宋体" w:hAnsi="Times New Roman" w:cs="Times New Roman"/>
                      <w:kern w:val="0"/>
                      <w:sz w:val="20"/>
                      <w:szCs w:val="24"/>
                      <w:lang w:val="en-GB" w:eastAsia="en-US"/>
                    </w:rPr>
                    <w:tab/>
                  </w:r>
                  <w:r w:rsidRPr="00B835C7">
                    <w:rPr>
                      <w:rFonts w:ascii="Times New Roman" w:eastAsia="宋体" w:hAnsi="Times New Roman" w:cs="Times New Roman"/>
                      <w:kern w:val="0"/>
                      <w:sz w:val="20"/>
                      <w:szCs w:val="24"/>
                      <w:lang w:val="en-GB"/>
                    </w:rPr>
                    <w:t>the UE does not correctly receive the transport block provided by the PDSCH, or</w:t>
                  </w:r>
                  <w:r w:rsidRPr="00B835C7">
                    <w:rPr>
                      <w:rFonts w:ascii="Times New Roman" w:eastAsia="宋体" w:hAnsi="Times New Roman" w:cs="Times New Roman"/>
                      <w:kern w:val="0"/>
                      <w:sz w:val="20"/>
                      <w:szCs w:val="24"/>
                      <w:lang w:val="en-GB" w:eastAsia="en-US"/>
                    </w:rPr>
                    <w:t xml:space="preserve"> if the higher layers at the UE do not identify a RAPID associated with a corresponding PRACH transmission from the UE</w:t>
                  </w:r>
                </w:p>
                <w:p w14:paraId="1A9CE8DD" w14:textId="3437B3A6" w:rsidR="00767C96" w:rsidRPr="00B835C7" w:rsidRDefault="00767C96" w:rsidP="00767C96">
                  <w:pPr>
                    <w:widowControl/>
                    <w:jc w:val="left"/>
                    <w:rPr>
                      <w:rFonts w:ascii="Times New Roman" w:eastAsia="等线" w:hAnsi="Times New Roman" w:cs="Times New Roman"/>
                      <w:kern w:val="0"/>
                      <w:sz w:val="20"/>
                      <w:szCs w:val="24"/>
                      <w:lang w:val="en-GB"/>
                    </w:rPr>
                  </w:pPr>
                  <w:r w:rsidRPr="00B835C7">
                    <w:rPr>
                      <w:rFonts w:ascii="Times New Roman" w:eastAsia="Batang" w:hAnsi="Times New Roman" w:cs="Times New Roman"/>
                      <w:color w:val="C00000"/>
                      <w:kern w:val="0"/>
                      <w:sz w:val="20"/>
                      <w:szCs w:val="24"/>
                      <w:u w:val="single"/>
                      <w:lang w:val="en-GB" w:eastAsia="en-US"/>
                    </w:rPr>
                    <w:t xml:space="preserve">if requested by higher layers, </w:t>
                  </w:r>
                  <w:r w:rsidRPr="00B835C7">
                    <w:rPr>
                      <w:rFonts w:ascii="Times New Roman" w:eastAsia="Batang" w:hAnsi="Times New Roman" w:cs="Times New Roman"/>
                      <w:strike/>
                      <w:color w:val="C00000"/>
                      <w:kern w:val="0"/>
                      <w:sz w:val="20"/>
                      <w:szCs w:val="24"/>
                      <w:u w:val="single"/>
                      <w:lang w:val="en-GB" w:eastAsia="en-US"/>
                    </w:rPr>
                    <w:t>T</w:t>
                  </w:r>
                  <w:r w:rsidRPr="00B835C7">
                    <w:rPr>
                      <w:rFonts w:ascii="Times New Roman" w:eastAsia="宋体" w:hAnsi="Times New Roman" w:cs="Times New Roman"/>
                      <w:color w:val="C00000"/>
                      <w:kern w:val="0"/>
                      <w:sz w:val="20"/>
                      <w:szCs w:val="24"/>
                      <w:lang w:val="en-GB"/>
                    </w:rPr>
                    <w:t xml:space="preserve">the </w:t>
                  </w:r>
                  <w:r w:rsidRPr="00B835C7">
                    <w:rPr>
                      <w:rFonts w:ascii="Times New Roman" w:eastAsia="宋体" w:hAnsi="Times New Roman" w:cs="Times New Roman"/>
                      <w:kern w:val="0"/>
                      <w:sz w:val="20"/>
                      <w:szCs w:val="24"/>
                      <w:lang w:val="en-GB"/>
                    </w:rPr>
                    <w:t xml:space="preserve">UE </w:t>
                  </w:r>
                  <w:r w:rsidRPr="00B835C7">
                    <w:rPr>
                      <w:rFonts w:ascii="Times New Roman" w:eastAsia="等线" w:hAnsi="Times New Roman" w:cs="Times New Roman"/>
                      <w:kern w:val="0"/>
                      <w:sz w:val="20"/>
                      <w:szCs w:val="24"/>
                      <w:lang w:val="en-GB" w:eastAsia="en-US"/>
                    </w:rPr>
                    <w:t>shall be ready</w:t>
                  </w:r>
                  <w:r w:rsidRPr="00B835C7">
                    <w:rPr>
                      <w:rFonts w:ascii="Times New Roman" w:eastAsia="宋体" w:hAnsi="Times New Roman" w:cs="Times New Roman"/>
                      <w:kern w:val="0"/>
                      <w:sz w:val="20"/>
                      <w:szCs w:val="24"/>
                      <w:lang w:val="en-GB" w:eastAsia="en-US"/>
                    </w:rPr>
                    <w:t xml:space="preserve"> to transmit a PRACH no later than </w:t>
                  </w:r>
                  <m:oMath>
                    <m:sSub>
                      <m:sSubPr>
                        <m:ctrlPr>
                          <w:rPr>
                            <w:rFonts w:ascii="Cambria Math" w:eastAsia="宋体" w:hAnsi="Cambria Math" w:cs="Times New Roman"/>
                            <w:i/>
                          </w:rPr>
                        </m:ctrlPr>
                      </m:sSubPr>
                      <m:e>
                        <m:r>
                          <w:rPr>
                            <w:rFonts w:ascii="Cambria Math" w:eastAsia="宋体" w:hAnsi="Cambria Math" w:cs="Times New Roman"/>
                          </w:rPr>
                          <m:t>N</m:t>
                        </m:r>
                      </m:e>
                      <m:sub>
                        <m:r>
                          <w:rPr>
                            <w:rFonts w:ascii="Cambria Math" w:eastAsia="宋体" w:hAnsi="Cambria Math" w:cs="Times New Roman"/>
                          </w:rPr>
                          <m:t>T,1</m:t>
                        </m:r>
                      </m:sub>
                    </m:sSub>
                    <m:r>
                      <w:rPr>
                        <w:rFonts w:ascii="Cambria Math" w:eastAsia="宋体" w:hAnsi="Cambria Math" w:cs="Times New Roman"/>
                      </w:rPr>
                      <m:t>+1.75</m:t>
                    </m:r>
                  </m:oMath>
                  <w:r w:rsidRPr="00B835C7">
                    <w:rPr>
                      <w:rFonts w:ascii="Times New Roman" w:eastAsia="宋体" w:hAnsi="Times New Roman" w:cs="Times New Roman"/>
                      <w:kern w:val="0"/>
                      <w:sz w:val="20"/>
                      <w:szCs w:val="24"/>
                      <w:lang w:val="en-GB" w:eastAsia="en-US"/>
                    </w:rPr>
                    <w:t xml:space="preserve"> msec for 15 kHz SCS, or no later than </w:t>
                  </w:r>
                  <m:oMath>
                    <m:sSub>
                      <m:sSubPr>
                        <m:ctrlPr>
                          <w:rPr>
                            <w:rFonts w:ascii="Cambria Math" w:eastAsia="宋体" w:hAnsi="Cambria Math" w:cs="Times New Roman"/>
                            <w:i/>
                          </w:rPr>
                        </m:ctrlPr>
                      </m:sSubPr>
                      <m:e>
                        <m:r>
                          <w:rPr>
                            <w:rFonts w:ascii="Cambria Math" w:eastAsia="宋体" w:hAnsi="Cambria Math" w:cs="Times New Roman"/>
                          </w:rPr>
                          <m:t>N</m:t>
                        </m:r>
                      </m:e>
                      <m:sub>
                        <m:r>
                          <w:rPr>
                            <w:rFonts w:ascii="Cambria Math" w:eastAsia="宋体" w:hAnsi="Cambria Math" w:cs="Times New Roman"/>
                          </w:rPr>
                          <m:t>T,1</m:t>
                        </m:r>
                      </m:sub>
                    </m:sSub>
                    <m:r>
                      <w:rPr>
                        <w:rFonts w:ascii="Cambria Math" w:eastAsia="宋体" w:hAnsi="Cambria Math" w:cs="Times New Roman"/>
                      </w:rPr>
                      <m:t>+1.25</m:t>
                    </m:r>
                  </m:oMath>
                  <w:r w:rsidRPr="00B835C7">
                    <w:rPr>
                      <w:rFonts w:ascii="Times New Roman" w:eastAsia="宋体" w:hAnsi="Times New Roman" w:cs="Times New Roman"/>
                      <w:kern w:val="0"/>
                      <w:sz w:val="20"/>
                      <w:szCs w:val="24"/>
                      <w:lang w:val="en-GB" w:eastAsia="en-US"/>
                    </w:rPr>
                    <w:t xml:space="preserve"> msec for 30 kHz SCS, after the last symbol of the PDSCH reception, or after the last symbol of the window as described in Clauses 8.2 and 8.2A.</w:t>
                  </w:r>
                </w:p>
              </w:tc>
            </w:tr>
          </w:tbl>
          <w:p w14:paraId="1CF8B7E2" w14:textId="77777777" w:rsidR="00767C96" w:rsidRPr="00B835C7" w:rsidRDefault="00767C96" w:rsidP="00767C96">
            <w:pPr>
              <w:widowControl/>
              <w:spacing w:after="180" w:line="252" w:lineRule="auto"/>
              <w:ind w:left="720"/>
              <w:contextualSpacing/>
              <w:jc w:val="left"/>
              <w:rPr>
                <w:rFonts w:ascii="Times New Roman" w:eastAsia="Batang" w:hAnsi="Times New Roman" w:cs="Times New Roman"/>
                <w:kern w:val="0"/>
                <w:sz w:val="20"/>
                <w:szCs w:val="20"/>
                <w:lang w:val="en-GB" w:eastAsia="x-none"/>
              </w:rPr>
            </w:pPr>
          </w:p>
          <w:p w14:paraId="0CB32588" w14:textId="77777777" w:rsidR="00767C96" w:rsidRPr="00B835C7" w:rsidRDefault="00767C96" w:rsidP="00767C96">
            <w:pPr>
              <w:widowControl/>
              <w:spacing w:after="180" w:line="252" w:lineRule="auto"/>
              <w:ind w:left="720"/>
              <w:contextualSpacing/>
              <w:jc w:val="left"/>
              <w:rPr>
                <w:rFonts w:ascii="Times New Roman" w:eastAsia="Batang" w:hAnsi="Times New Roman" w:cs="Times New Roman"/>
                <w:kern w:val="0"/>
                <w:sz w:val="20"/>
                <w:szCs w:val="20"/>
                <w:lang w:val="en-GB" w:eastAsia="x-none"/>
              </w:rPr>
            </w:pPr>
          </w:p>
          <w:p w14:paraId="4FB3905F" w14:textId="77777777" w:rsidR="00767C96" w:rsidRPr="00CD6502" w:rsidRDefault="00767C96" w:rsidP="00767C96">
            <w:pPr>
              <w:widowControl/>
              <w:jc w:val="left"/>
              <w:rPr>
                <w:rFonts w:ascii="Times New Roman" w:eastAsia="Batang" w:hAnsi="Times New Roman" w:cs="Times New Roman"/>
                <w:bCs/>
                <w:kern w:val="0"/>
                <w:sz w:val="20"/>
                <w:szCs w:val="24"/>
                <w:highlight w:val="green"/>
                <w:lang w:eastAsia="en-US"/>
              </w:rPr>
            </w:pPr>
            <w:r w:rsidRPr="00CD6502">
              <w:rPr>
                <w:rFonts w:ascii="Times New Roman" w:eastAsia="Batang" w:hAnsi="Times New Roman" w:cs="Times New Roman"/>
                <w:bCs/>
                <w:kern w:val="0"/>
                <w:sz w:val="20"/>
                <w:szCs w:val="24"/>
                <w:highlight w:val="green"/>
                <w:lang w:eastAsia="en-US"/>
              </w:rPr>
              <w:t>Agreement</w:t>
            </w:r>
          </w:p>
          <w:p w14:paraId="36B66EAB" w14:textId="77777777" w:rsidR="00767C96" w:rsidRPr="00CD6502" w:rsidRDefault="00767C96" w:rsidP="0057607B">
            <w:pPr>
              <w:widowControl/>
              <w:numPr>
                <w:ilvl w:val="0"/>
                <w:numId w:val="19"/>
              </w:numPr>
              <w:spacing w:after="180" w:line="252" w:lineRule="auto"/>
              <w:contextualSpacing/>
              <w:jc w:val="left"/>
              <w:rPr>
                <w:rFonts w:ascii="Times New Roman" w:eastAsia="Batang" w:hAnsi="Times New Roman" w:cs="Times New Roman"/>
                <w:bCs/>
                <w:kern w:val="0"/>
                <w:sz w:val="18"/>
                <w:szCs w:val="18"/>
                <w:lang w:eastAsia="x-none"/>
              </w:rPr>
            </w:pPr>
            <w:r w:rsidRPr="00CD6502">
              <w:rPr>
                <w:rFonts w:ascii="Times New Roman" w:eastAsia="Batang" w:hAnsi="Times New Roman" w:cs="Times New Roman"/>
                <w:bCs/>
                <w:kern w:val="0"/>
                <w:sz w:val="20"/>
                <w:lang w:eastAsia="x-none"/>
              </w:rPr>
              <w:t>For a UE with BB bandwidth reduction, for multicast MBS specified in Rel-17, the number of PRBs scheduled in DCI is not larger than 25/15 PRBs for 15/30 kHz SCS (irrespective of whether HARQ feedback is enabled or disabled).</w:t>
            </w:r>
          </w:p>
          <w:p w14:paraId="0FC06E04" w14:textId="77777777" w:rsidR="00767C96" w:rsidRPr="00B835C7" w:rsidRDefault="00767C96" w:rsidP="00767C96">
            <w:pPr>
              <w:widowControl/>
              <w:spacing w:after="180" w:line="252" w:lineRule="auto"/>
              <w:ind w:left="720"/>
              <w:contextualSpacing/>
              <w:jc w:val="left"/>
              <w:rPr>
                <w:rFonts w:ascii="Times New Roman" w:eastAsia="Batang" w:hAnsi="Times New Roman" w:cs="Times New Roman"/>
                <w:kern w:val="0"/>
                <w:sz w:val="20"/>
                <w:szCs w:val="20"/>
                <w:lang w:eastAsia="x-none"/>
              </w:rPr>
            </w:pPr>
          </w:p>
          <w:p w14:paraId="64494566" w14:textId="77777777" w:rsidR="00767C96" w:rsidRPr="00CD6502" w:rsidRDefault="00767C96" w:rsidP="00767C96">
            <w:pPr>
              <w:widowControl/>
              <w:jc w:val="left"/>
              <w:rPr>
                <w:rFonts w:ascii="Times New Roman" w:eastAsia="等线" w:hAnsi="Times New Roman" w:cs="Times New Roman"/>
                <w:kern w:val="0"/>
                <w:sz w:val="20"/>
                <w:szCs w:val="24"/>
                <w:highlight w:val="green"/>
              </w:rPr>
            </w:pPr>
            <w:r w:rsidRPr="00CD6502">
              <w:rPr>
                <w:rFonts w:ascii="Times New Roman" w:eastAsia="等线" w:hAnsi="Times New Roman" w:cs="Times New Roman"/>
                <w:kern w:val="0"/>
                <w:sz w:val="20"/>
                <w:szCs w:val="24"/>
                <w:highlight w:val="green"/>
              </w:rPr>
              <w:t>Agreement</w:t>
            </w:r>
          </w:p>
          <w:p w14:paraId="69F851DD" w14:textId="77777777" w:rsidR="00767C96" w:rsidRPr="00CD6502" w:rsidRDefault="00767C96" w:rsidP="00767C96">
            <w:pPr>
              <w:widowControl/>
              <w:jc w:val="left"/>
              <w:rPr>
                <w:rFonts w:ascii="Times New Roman" w:eastAsia="Batang" w:hAnsi="Times New Roman" w:cs="Times New Roman"/>
                <w:kern w:val="0"/>
                <w:sz w:val="20"/>
                <w:szCs w:val="24"/>
                <w:lang w:eastAsia="en-US"/>
              </w:rPr>
            </w:pPr>
            <w:r w:rsidRPr="00CD6502">
              <w:rPr>
                <w:rFonts w:ascii="Times New Roman" w:eastAsia="Batang" w:hAnsi="Times New Roman" w:cs="Times New Roman"/>
                <w:kern w:val="0"/>
                <w:sz w:val="20"/>
                <w:szCs w:val="24"/>
                <w:lang w:eastAsia="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767C96" w:rsidRPr="00B835C7" w14:paraId="46E5D0F1" w14:textId="77777777" w:rsidTr="00954C32">
              <w:tc>
                <w:tcPr>
                  <w:tcW w:w="7926" w:type="dxa"/>
                  <w:shd w:val="clear" w:color="auto" w:fill="auto"/>
                </w:tcPr>
                <w:p w14:paraId="76697621" w14:textId="7D58BD3C" w:rsidR="00767C96" w:rsidRPr="00B835C7" w:rsidRDefault="00767C96" w:rsidP="00767C96">
                  <w:pPr>
                    <w:widowControl/>
                    <w:jc w:val="left"/>
                    <w:rPr>
                      <w:rFonts w:ascii="Times New Roman" w:eastAsia="Batang" w:hAnsi="Times New Roman" w:cs="Times New Roman"/>
                      <w:kern w:val="0"/>
                      <w:sz w:val="20"/>
                      <w:szCs w:val="24"/>
                      <w:lang w:val="en-GB"/>
                    </w:rPr>
                  </w:pPr>
                  <w:r w:rsidRPr="00B835C7">
                    <w:rPr>
                      <w:rFonts w:ascii="Times New Roman" w:eastAsia="Batang" w:hAnsi="Times New Roman" w:cs="Times New Roman"/>
                      <w:kern w:val="0"/>
                      <w:sz w:val="20"/>
                      <w:szCs w:val="24"/>
                      <w:lang w:val="en-GB" w:eastAsia="en-US"/>
                    </w:rPr>
                    <w:t xml:space="preserve">A UE </w:t>
                  </w:r>
                  <w:r w:rsidRPr="00B835C7">
                    <w:rPr>
                      <w:rFonts w:ascii="Times New Roman" w:eastAsia="Batang" w:hAnsi="Times New Roman" w:cs="Times New Roman"/>
                      <w:kern w:val="0"/>
                      <w:sz w:val="20"/>
                      <w:szCs w:val="24"/>
                      <w:lang w:eastAsia="en-US"/>
                    </w:rPr>
                    <w:t xml:space="preserve">that has not indicated FG 48-2 </w:t>
                  </w:r>
                  <w:r w:rsidRPr="00B835C7">
                    <w:rPr>
                      <w:rFonts w:ascii="Times New Roman" w:eastAsia="Batang" w:hAnsi="Times New Roman" w:cs="Times New Roman"/>
                      <w:kern w:val="0"/>
                      <w:sz w:val="20"/>
                      <w:szCs w:val="24"/>
                      <w:lang w:val="en-GB" w:eastAsia="en-US"/>
                    </w:rPr>
                    <w:t xml:space="preserve">is not required to process </w:t>
                  </w:r>
                  <w:r w:rsidRPr="00B835C7">
                    <w:rPr>
                      <w:rFonts w:ascii="Times New Roman" w:eastAsia="Batang" w:hAnsi="Times New Roman" w:cs="Times New Roman"/>
                      <w:kern w:val="0"/>
                      <w:sz w:val="20"/>
                      <w:szCs w:val="24"/>
                      <w:lang w:val="en-GB"/>
                    </w:rPr>
                    <w:t xml:space="preserve">a PDSCH reception in slot </w:t>
                  </w:r>
                  <m:oMath>
                    <m:r>
                      <w:rPr>
                        <w:rFonts w:ascii="Cambria Math" w:hAnsi="Cambria Math" w:cs="Times New Roman"/>
                      </w:rPr>
                      <m:t>n</m:t>
                    </m:r>
                  </m:oMath>
                  <w:r w:rsidRPr="00B835C7">
                    <w:rPr>
                      <w:rFonts w:ascii="Times New Roman" w:eastAsia="Batang" w:hAnsi="Times New Roman" w:cs="Times New Roman"/>
                      <w:kern w:val="0"/>
                      <w:sz w:val="20"/>
                      <w:szCs w:val="24"/>
                      <w:lang w:val="en-GB" w:eastAsia="en-US"/>
                    </w:rPr>
                    <w:t xml:space="preserve"> </w:t>
                  </w:r>
                  <w:r w:rsidRPr="00B835C7">
                    <w:rPr>
                      <w:rFonts w:ascii="Times New Roman" w:eastAsia="Batang" w:hAnsi="Times New Roman" w:cs="Times New Roman"/>
                      <w:kern w:val="0"/>
                      <w:sz w:val="20"/>
                      <w:szCs w:val="24"/>
                      <w:lang w:val="en-GB"/>
                    </w:rPr>
                    <w:t>that is scheduled by a DCI format with CRC scrambled by a G-RNTI for broadcast</w:t>
                  </w:r>
                  <w:r w:rsidRPr="00B835C7">
                    <w:rPr>
                      <w:rFonts w:ascii="Times New Roman" w:eastAsia="Batang" w:hAnsi="Times New Roman" w:cs="Times New Roman"/>
                      <w:color w:val="C00000"/>
                      <w:kern w:val="0"/>
                      <w:sz w:val="20"/>
                      <w:szCs w:val="24"/>
                      <w:u w:val="single"/>
                      <w:lang w:val="en-GB"/>
                    </w:rPr>
                    <w:t xml:space="preserve"> or a MCCH-RNTI</w:t>
                  </w:r>
                  <w:r w:rsidRPr="00B835C7">
                    <w:rPr>
                      <w:rFonts w:ascii="Times New Roman" w:eastAsia="Batang" w:hAnsi="Times New Roman" w:cs="Times New Roman"/>
                      <w:kern w:val="0"/>
                      <w:sz w:val="20"/>
                      <w:szCs w:val="24"/>
                      <w:lang w:val="en-GB"/>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cs="Times New Roman"/>
                      </w:rPr>
                      <m:t>n+1</m:t>
                    </m:r>
                  </m:oMath>
                  <w:r w:rsidRPr="00B835C7">
                    <w:rPr>
                      <w:rFonts w:ascii="Times New Roman" w:eastAsia="Batang" w:hAnsi="Times New Roman" w:cs="Times New Roman"/>
                      <w:kern w:val="0"/>
                      <w:sz w:val="20"/>
                      <w:szCs w:val="24"/>
                      <w:lang w:val="en-GB"/>
                    </w:rPr>
                    <w:t>.</w:t>
                  </w:r>
                </w:p>
              </w:tc>
            </w:tr>
          </w:tbl>
          <w:p w14:paraId="798D7840" w14:textId="77777777" w:rsidR="00767C96" w:rsidRPr="00B835C7" w:rsidRDefault="00767C96" w:rsidP="00767C96">
            <w:pPr>
              <w:widowControl/>
              <w:spacing w:after="180" w:line="252" w:lineRule="auto"/>
              <w:ind w:left="720"/>
              <w:contextualSpacing/>
              <w:jc w:val="left"/>
              <w:rPr>
                <w:rFonts w:ascii="Times New Roman" w:eastAsia="Batang" w:hAnsi="Times New Roman" w:cs="Times New Roman"/>
                <w:kern w:val="0"/>
                <w:sz w:val="20"/>
                <w:szCs w:val="20"/>
                <w:lang w:val="en-GB" w:eastAsia="x-none"/>
              </w:rPr>
            </w:pPr>
          </w:p>
          <w:p w14:paraId="434B3320" w14:textId="77777777" w:rsidR="00767C96" w:rsidRPr="00B835C7" w:rsidRDefault="00767C96" w:rsidP="00767C96">
            <w:pPr>
              <w:widowControl/>
              <w:shd w:val="clear" w:color="auto" w:fill="FFFFFF"/>
              <w:jc w:val="left"/>
              <w:rPr>
                <w:rFonts w:ascii="Times New Roman" w:eastAsia="Batang" w:hAnsi="Times New Roman" w:cs="Times New Roman"/>
                <w:b/>
                <w:bCs/>
                <w:color w:val="FF0000"/>
                <w:kern w:val="0"/>
                <w:sz w:val="20"/>
                <w:szCs w:val="20"/>
                <w:lang w:val="en-GB" w:eastAsia="en-US"/>
              </w:rPr>
            </w:pPr>
            <w:r w:rsidRPr="00B835C7">
              <w:rPr>
                <w:rFonts w:ascii="Times New Roman" w:eastAsia="Batang" w:hAnsi="Times New Roman" w:cs="Times New Roman"/>
                <w:b/>
                <w:bCs/>
                <w:color w:val="FF0000"/>
                <w:kern w:val="0"/>
                <w:sz w:val="20"/>
                <w:szCs w:val="20"/>
                <w:lang w:val="en-GB" w:eastAsia="en-US"/>
              </w:rPr>
              <w:t>For the editors:</w:t>
            </w:r>
          </w:p>
          <w:p w14:paraId="36F5207A" w14:textId="77777777" w:rsidR="00767C96" w:rsidRPr="00B835C7" w:rsidRDefault="00767C96" w:rsidP="00767C96">
            <w:pPr>
              <w:widowControl/>
              <w:shd w:val="clear" w:color="auto" w:fill="FFFFFF"/>
              <w:jc w:val="left"/>
              <w:rPr>
                <w:rFonts w:ascii="Times New Roman" w:eastAsia="Batang" w:hAnsi="Times New Roman" w:cs="Times New Roman"/>
                <w:kern w:val="0"/>
                <w:sz w:val="20"/>
                <w:szCs w:val="20"/>
                <w:lang w:val="en-GB" w:eastAsia="en-US"/>
              </w:rPr>
            </w:pPr>
            <w:r w:rsidRPr="00B835C7">
              <w:rPr>
                <w:rFonts w:ascii="Times New Roman" w:eastAsia="Batang" w:hAnsi="Times New Roman" w:cs="Times New Roman"/>
                <w:kern w:val="0"/>
                <w:sz w:val="20"/>
                <w:szCs w:val="20"/>
                <w:lang w:val="en-GB" w:eastAsia="en-US"/>
              </w:rPr>
              <w:t>The above endorsed text proposals to 38.213 are also collected in R1-2310567. Please consider them in the next specification revision.</w:t>
            </w:r>
          </w:p>
          <w:p w14:paraId="74EBB797" w14:textId="77777777" w:rsidR="00767C96" w:rsidRPr="00B835C7" w:rsidRDefault="00767C96" w:rsidP="00767C96">
            <w:pPr>
              <w:widowControl/>
              <w:spacing w:after="180" w:line="252" w:lineRule="auto"/>
              <w:contextualSpacing/>
              <w:jc w:val="left"/>
              <w:rPr>
                <w:rFonts w:ascii="Times New Roman" w:eastAsia="Batang" w:hAnsi="Times New Roman" w:cs="Times New Roman"/>
                <w:kern w:val="0"/>
                <w:sz w:val="20"/>
                <w:szCs w:val="20"/>
                <w:lang w:val="en-GB" w:eastAsia="x-none"/>
              </w:rPr>
            </w:pPr>
          </w:p>
          <w:p w14:paraId="11EF22CE" w14:textId="77777777" w:rsidR="00767C96" w:rsidRPr="00CD6502" w:rsidRDefault="00767C96" w:rsidP="00767C96">
            <w:pPr>
              <w:widowControl/>
              <w:jc w:val="left"/>
              <w:rPr>
                <w:rFonts w:ascii="Times New Roman" w:eastAsia="Batang" w:hAnsi="Times New Roman" w:cs="Times New Roman"/>
                <w:bCs/>
                <w:kern w:val="0"/>
                <w:sz w:val="20"/>
                <w:szCs w:val="24"/>
                <w:highlight w:val="green"/>
                <w:lang w:eastAsia="en-US"/>
              </w:rPr>
            </w:pPr>
            <w:r w:rsidRPr="00CD6502">
              <w:rPr>
                <w:rFonts w:ascii="Times New Roman" w:eastAsia="Batang" w:hAnsi="Times New Roman" w:cs="Times New Roman"/>
                <w:bCs/>
                <w:kern w:val="0"/>
                <w:sz w:val="20"/>
                <w:szCs w:val="24"/>
                <w:highlight w:val="green"/>
                <w:lang w:eastAsia="en-US"/>
              </w:rPr>
              <w:t>Agreement</w:t>
            </w:r>
          </w:p>
          <w:p w14:paraId="1E16F18F" w14:textId="77777777" w:rsidR="00767C96" w:rsidRPr="00CD6502" w:rsidRDefault="00767C96" w:rsidP="0057607B">
            <w:pPr>
              <w:widowControl/>
              <w:numPr>
                <w:ilvl w:val="0"/>
                <w:numId w:val="20"/>
              </w:numPr>
              <w:spacing w:after="180" w:line="252" w:lineRule="auto"/>
              <w:contextualSpacing/>
              <w:jc w:val="left"/>
              <w:rPr>
                <w:rFonts w:ascii="Times New Roman" w:eastAsia="Batang" w:hAnsi="Times New Roman" w:cs="Times New Roman"/>
                <w:bCs/>
                <w:kern w:val="0"/>
                <w:sz w:val="20"/>
                <w:lang w:eastAsia="x-none"/>
              </w:rPr>
            </w:pPr>
            <w:r w:rsidRPr="00CD6502">
              <w:rPr>
                <w:rFonts w:ascii="Times New Roman" w:eastAsia="Batang" w:hAnsi="Times New Roman" w:cs="Times New Roman"/>
                <w:bCs/>
                <w:kern w:val="0"/>
                <w:sz w:val="20"/>
                <w:lang w:eastAsia="x-none"/>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713DC1AE" w14:textId="77777777" w:rsidR="00767C96" w:rsidRPr="00B835C7" w:rsidRDefault="00767C96" w:rsidP="00767C96">
            <w:pPr>
              <w:widowControl/>
              <w:spacing w:after="180" w:line="252" w:lineRule="auto"/>
              <w:ind w:left="720"/>
              <w:contextualSpacing/>
              <w:jc w:val="left"/>
              <w:rPr>
                <w:rFonts w:ascii="Times New Roman" w:eastAsia="Batang" w:hAnsi="Times New Roman" w:cs="Times New Roman"/>
                <w:b/>
                <w:kern w:val="0"/>
                <w:sz w:val="20"/>
                <w:lang w:eastAsia="x-none"/>
              </w:rPr>
            </w:pPr>
          </w:p>
          <w:p w14:paraId="693C1C08" w14:textId="77777777" w:rsidR="00767C96" w:rsidRPr="00B835C7" w:rsidRDefault="00767C96" w:rsidP="00767C96">
            <w:pPr>
              <w:widowControl/>
              <w:spacing w:after="180" w:line="252" w:lineRule="auto"/>
              <w:ind w:left="720"/>
              <w:contextualSpacing/>
              <w:jc w:val="left"/>
              <w:rPr>
                <w:rFonts w:ascii="Times New Roman" w:eastAsia="Batang" w:hAnsi="Times New Roman" w:cs="Times New Roman"/>
                <w:b/>
                <w:kern w:val="0"/>
                <w:sz w:val="20"/>
                <w:lang w:eastAsia="x-none"/>
              </w:rPr>
            </w:pPr>
          </w:p>
          <w:p w14:paraId="420C476E" w14:textId="77777777" w:rsidR="00767C96" w:rsidRPr="00CD6502" w:rsidRDefault="00767C96" w:rsidP="00767C96">
            <w:pPr>
              <w:widowControl/>
              <w:jc w:val="left"/>
              <w:rPr>
                <w:rFonts w:ascii="Times New Roman" w:eastAsia="Batang" w:hAnsi="Times New Roman" w:cs="Times New Roman"/>
                <w:bCs/>
                <w:kern w:val="0"/>
                <w:sz w:val="20"/>
                <w:szCs w:val="24"/>
                <w:highlight w:val="green"/>
                <w:lang w:eastAsia="en-US"/>
              </w:rPr>
            </w:pPr>
            <w:r w:rsidRPr="00CD6502">
              <w:rPr>
                <w:rFonts w:ascii="Times New Roman" w:eastAsia="Batang" w:hAnsi="Times New Roman" w:cs="Times New Roman"/>
                <w:bCs/>
                <w:kern w:val="0"/>
                <w:sz w:val="20"/>
                <w:szCs w:val="24"/>
                <w:highlight w:val="green"/>
                <w:lang w:eastAsia="en-US"/>
              </w:rPr>
              <w:t>Agreement</w:t>
            </w:r>
          </w:p>
          <w:p w14:paraId="6C1D2FB5" w14:textId="77777777" w:rsidR="00767C96" w:rsidRPr="00CD6502" w:rsidRDefault="00767C96" w:rsidP="00767C96">
            <w:pPr>
              <w:widowControl/>
              <w:jc w:val="left"/>
              <w:rPr>
                <w:rFonts w:ascii="Times New Roman" w:eastAsia="Batang" w:hAnsi="Times New Roman" w:cs="Times New Roman"/>
                <w:bCs/>
                <w:kern w:val="0"/>
                <w:sz w:val="20"/>
                <w:szCs w:val="24"/>
              </w:rPr>
            </w:pPr>
            <w:r w:rsidRPr="00CD6502">
              <w:rPr>
                <w:rFonts w:ascii="Times New Roman" w:eastAsia="Batang" w:hAnsi="Times New Roman" w:cs="Times New Roman"/>
                <w:bCs/>
                <w:kern w:val="0"/>
                <w:sz w:val="20"/>
                <w:szCs w:val="24"/>
                <w:lang w:eastAsia="en-US"/>
              </w:rPr>
              <w:t>For which (if any) of the following 2-step RACH cases, continue to discuss if there is a need to update the specifications to reflect the RAN1 agreement that RAR PDSCH timeline relaxation does not apply to FG 48-2 UEs for CFRA:</w:t>
            </w:r>
          </w:p>
          <w:p w14:paraId="36BC3069" w14:textId="77777777" w:rsidR="00767C96" w:rsidRPr="00CD6502" w:rsidRDefault="00767C96" w:rsidP="0057607B">
            <w:pPr>
              <w:widowControl/>
              <w:numPr>
                <w:ilvl w:val="0"/>
                <w:numId w:val="21"/>
              </w:numPr>
              <w:jc w:val="left"/>
              <w:rPr>
                <w:rFonts w:ascii="Times New Roman" w:eastAsia="宋体" w:hAnsi="Times New Roman" w:cs="Times New Roman"/>
                <w:bCs/>
                <w:kern w:val="0"/>
                <w:sz w:val="20"/>
                <w:szCs w:val="24"/>
              </w:rPr>
            </w:pPr>
            <w:r w:rsidRPr="00CD6502">
              <w:rPr>
                <w:rFonts w:ascii="Times New Roman" w:eastAsia="宋体" w:hAnsi="Times New Roman" w:cs="Times New Roman"/>
                <w:bCs/>
                <w:kern w:val="0"/>
                <w:sz w:val="20"/>
                <w:szCs w:val="24"/>
              </w:rPr>
              <w:t>Case 2a: Between reception of fallbackRAR and transmission of Msg3</w:t>
            </w:r>
          </w:p>
          <w:p w14:paraId="6C99F725" w14:textId="77777777" w:rsidR="00767C96" w:rsidRPr="00CD6502" w:rsidRDefault="00767C96" w:rsidP="0057607B">
            <w:pPr>
              <w:widowControl/>
              <w:numPr>
                <w:ilvl w:val="0"/>
                <w:numId w:val="21"/>
              </w:numPr>
              <w:jc w:val="left"/>
              <w:rPr>
                <w:rFonts w:ascii="Times New Roman" w:eastAsia="宋体" w:hAnsi="Times New Roman" w:cs="Times New Roman"/>
                <w:bCs/>
                <w:kern w:val="0"/>
                <w:sz w:val="20"/>
                <w:szCs w:val="24"/>
              </w:rPr>
            </w:pPr>
            <w:r w:rsidRPr="00CD6502">
              <w:rPr>
                <w:rFonts w:ascii="Times New Roman" w:eastAsia="宋体" w:hAnsi="Times New Roman" w:cs="Times New Roman"/>
                <w:bCs/>
                <w:kern w:val="0"/>
                <w:sz w:val="20"/>
                <w:szCs w:val="24"/>
              </w:rPr>
              <w:t>Case 2b: Between reception of successRAR and transmission of corresponding HARQ-ACK</w:t>
            </w:r>
          </w:p>
          <w:p w14:paraId="69AB3FD3" w14:textId="77777777" w:rsidR="00767C96" w:rsidRPr="00CD6502" w:rsidRDefault="00767C96" w:rsidP="0057607B">
            <w:pPr>
              <w:widowControl/>
              <w:numPr>
                <w:ilvl w:val="0"/>
                <w:numId w:val="21"/>
              </w:numPr>
              <w:jc w:val="left"/>
              <w:rPr>
                <w:rFonts w:ascii="Times New Roman" w:eastAsia="Batang" w:hAnsi="Times New Roman" w:cs="Times New Roman"/>
                <w:bCs/>
                <w:kern w:val="0"/>
                <w:sz w:val="20"/>
              </w:rPr>
            </w:pPr>
            <w:r w:rsidRPr="00CD6502">
              <w:rPr>
                <w:rFonts w:ascii="Times New Roman" w:eastAsia="Batang" w:hAnsi="Times New Roman" w:cs="Times New Roman"/>
                <w:bCs/>
                <w:kern w:val="0"/>
                <w:sz w:val="20"/>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9BC6561" w14:textId="77777777" w:rsidR="00767C96" w:rsidRPr="00CD6502" w:rsidRDefault="00767C96" w:rsidP="0057607B">
            <w:pPr>
              <w:widowControl/>
              <w:numPr>
                <w:ilvl w:val="0"/>
                <w:numId w:val="21"/>
              </w:numPr>
              <w:jc w:val="left"/>
              <w:rPr>
                <w:rFonts w:ascii="Times New Roman" w:eastAsia="Batang" w:hAnsi="Times New Roman" w:cs="Times New Roman"/>
                <w:bCs/>
                <w:kern w:val="0"/>
                <w:sz w:val="20"/>
              </w:rPr>
            </w:pPr>
            <w:r w:rsidRPr="00CD6502">
              <w:rPr>
                <w:rFonts w:ascii="Times New Roman" w:eastAsia="Batang" w:hAnsi="Times New Roman" w:cs="Times New Roman"/>
                <w:bCs/>
                <w:kern w:val="0"/>
                <w:sz w:val="20"/>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B8A315F" w14:textId="77777777" w:rsidR="00767C96" w:rsidRPr="00B835C7" w:rsidRDefault="00767C96" w:rsidP="00767C96">
            <w:pPr>
              <w:widowControl/>
              <w:jc w:val="left"/>
              <w:rPr>
                <w:rFonts w:ascii="Times New Roman" w:eastAsia="Batang" w:hAnsi="Times New Roman" w:cs="Times New Roman"/>
                <w:b/>
                <w:bCs/>
                <w:kern w:val="0"/>
                <w:sz w:val="20"/>
              </w:rPr>
            </w:pPr>
          </w:p>
          <w:p w14:paraId="7F95025E" w14:textId="77777777" w:rsidR="00767C96" w:rsidRPr="00B835C7" w:rsidRDefault="00767C96" w:rsidP="00767C96">
            <w:pPr>
              <w:widowControl/>
              <w:tabs>
                <w:tab w:val="left" w:pos="720"/>
              </w:tabs>
              <w:jc w:val="left"/>
              <w:rPr>
                <w:rFonts w:ascii="Times New Roman" w:eastAsia="Batang" w:hAnsi="Times New Roman" w:cs="Times New Roman"/>
                <w:b/>
                <w:kern w:val="0"/>
                <w:sz w:val="20"/>
                <w:lang w:eastAsia="en-US"/>
              </w:rPr>
            </w:pPr>
          </w:p>
          <w:p w14:paraId="1288CFE7" w14:textId="77777777" w:rsidR="00767C96" w:rsidRPr="00CD6502" w:rsidRDefault="00767C96" w:rsidP="00767C96">
            <w:pPr>
              <w:widowControl/>
              <w:jc w:val="left"/>
              <w:rPr>
                <w:rFonts w:ascii="Times New Roman" w:eastAsia="Batang" w:hAnsi="Times New Roman" w:cs="Times New Roman"/>
                <w:bCs/>
                <w:kern w:val="0"/>
                <w:sz w:val="20"/>
                <w:szCs w:val="24"/>
                <w:highlight w:val="green"/>
                <w:lang w:eastAsia="en-US"/>
              </w:rPr>
            </w:pPr>
            <w:r w:rsidRPr="00CD6502">
              <w:rPr>
                <w:rFonts w:ascii="Times New Roman" w:eastAsia="Batang" w:hAnsi="Times New Roman" w:cs="Times New Roman"/>
                <w:bCs/>
                <w:kern w:val="0"/>
                <w:sz w:val="20"/>
                <w:szCs w:val="24"/>
                <w:highlight w:val="green"/>
                <w:lang w:eastAsia="en-US"/>
              </w:rPr>
              <w:t>Agreement</w:t>
            </w:r>
          </w:p>
          <w:p w14:paraId="259C9F38" w14:textId="77777777" w:rsidR="00767C96" w:rsidRPr="00CD6502" w:rsidRDefault="00767C96" w:rsidP="0057607B">
            <w:pPr>
              <w:widowControl/>
              <w:numPr>
                <w:ilvl w:val="0"/>
                <w:numId w:val="22"/>
              </w:numPr>
              <w:spacing w:after="180" w:line="252" w:lineRule="auto"/>
              <w:contextualSpacing/>
              <w:jc w:val="left"/>
              <w:rPr>
                <w:rFonts w:ascii="Times New Roman" w:eastAsia="Batang" w:hAnsi="Times New Roman" w:cs="Times New Roman"/>
                <w:bCs/>
                <w:kern w:val="0"/>
                <w:sz w:val="20"/>
                <w:szCs w:val="20"/>
                <w:lang w:eastAsia="x-none"/>
              </w:rPr>
            </w:pPr>
            <w:r w:rsidRPr="00CD6502">
              <w:rPr>
                <w:rFonts w:ascii="Times New Roman" w:eastAsia="Batang" w:hAnsi="Times New Roman" w:cs="Times New Roman"/>
                <w:bCs/>
                <w:kern w:val="0"/>
                <w:sz w:val="20"/>
                <w:szCs w:val="20"/>
                <w:lang w:eastAsia="x-none"/>
              </w:rPr>
              <w:t xml:space="preserve">An eRedCap UE with bandwidth reduction, depending on indicated UE capability, the UE can decode a PDSCH for MBS </w:t>
            </w:r>
            <w:r w:rsidRPr="00CD6502">
              <w:rPr>
                <w:rFonts w:ascii="Times New Roman" w:eastAsia="Batang" w:hAnsi="Times New Roman" w:cs="Times New Roman"/>
                <w:bCs/>
                <w:kern w:val="0"/>
                <w:sz w:val="20"/>
                <w:szCs w:val="20"/>
                <w:u w:val="single"/>
                <w:lang w:eastAsia="x-none"/>
              </w:rPr>
              <w:t>multicast</w:t>
            </w:r>
            <w:r w:rsidRPr="00CD6502">
              <w:rPr>
                <w:rFonts w:ascii="Times New Roman" w:eastAsia="Batang" w:hAnsi="Times New Roman" w:cs="Times New Roman"/>
                <w:bCs/>
                <w:kern w:val="0"/>
                <w:sz w:val="20"/>
                <w:szCs w:val="20"/>
                <w:lang w:eastAsia="x-none"/>
              </w:rPr>
              <w:t xml:space="preserve"> and a PDSCH for unicast with the two PDSCH partially or fully overlapping in time in non-overlapping PRBs, if the total number of PRBs does not exceed the maximum number of PRBs that the UE can receive or process per slot.</w:t>
            </w:r>
          </w:p>
          <w:p w14:paraId="454232D3" w14:textId="77777777" w:rsidR="00166B18" w:rsidRDefault="00166B18" w:rsidP="00767C96">
            <w:pPr>
              <w:widowControl/>
              <w:spacing w:after="180" w:line="252" w:lineRule="auto"/>
              <w:contextualSpacing/>
              <w:jc w:val="left"/>
              <w:rPr>
                <w:rFonts w:ascii="Times New Roman" w:eastAsia="等线" w:hAnsi="Times New Roman" w:cs="Times New Roman"/>
                <w:bCs/>
                <w:kern w:val="0"/>
                <w:sz w:val="20"/>
                <w:szCs w:val="20"/>
                <w:highlight w:val="green"/>
              </w:rPr>
            </w:pPr>
          </w:p>
          <w:p w14:paraId="0494FA12" w14:textId="523B3A8E" w:rsidR="00767C96" w:rsidRPr="00CD6502" w:rsidRDefault="00767C96" w:rsidP="00767C96">
            <w:pPr>
              <w:widowControl/>
              <w:spacing w:after="180" w:line="252" w:lineRule="auto"/>
              <w:contextualSpacing/>
              <w:jc w:val="left"/>
              <w:rPr>
                <w:rFonts w:ascii="Times New Roman" w:eastAsia="等线" w:hAnsi="Times New Roman" w:cs="Times New Roman"/>
                <w:bCs/>
                <w:kern w:val="0"/>
                <w:sz w:val="20"/>
                <w:szCs w:val="20"/>
                <w:highlight w:val="green"/>
              </w:rPr>
            </w:pPr>
            <w:r w:rsidRPr="00CD6502">
              <w:rPr>
                <w:rFonts w:ascii="Times New Roman" w:eastAsia="等线" w:hAnsi="Times New Roman" w:cs="Times New Roman"/>
                <w:bCs/>
                <w:kern w:val="0"/>
                <w:sz w:val="20"/>
                <w:szCs w:val="20"/>
                <w:highlight w:val="green"/>
              </w:rPr>
              <w:t>Agreement</w:t>
            </w:r>
          </w:p>
          <w:p w14:paraId="624A2608" w14:textId="77777777" w:rsidR="00767C96" w:rsidRPr="00CD6502" w:rsidRDefault="00767C96" w:rsidP="0057607B">
            <w:pPr>
              <w:widowControl/>
              <w:numPr>
                <w:ilvl w:val="0"/>
                <w:numId w:val="22"/>
              </w:numPr>
              <w:spacing w:after="180" w:line="252" w:lineRule="auto"/>
              <w:contextualSpacing/>
              <w:jc w:val="left"/>
              <w:rPr>
                <w:rFonts w:ascii="Times New Roman" w:eastAsia="Batang" w:hAnsi="Times New Roman" w:cs="Times New Roman"/>
                <w:bCs/>
                <w:kern w:val="0"/>
                <w:sz w:val="20"/>
                <w:szCs w:val="20"/>
                <w:lang w:eastAsia="x-none"/>
              </w:rPr>
            </w:pPr>
            <w:r w:rsidRPr="00CD6502">
              <w:rPr>
                <w:rFonts w:ascii="Times New Roman" w:eastAsia="Batang" w:hAnsi="Times New Roman" w:cs="Times New Roman"/>
                <w:bCs/>
                <w:kern w:val="0"/>
                <w:sz w:val="20"/>
                <w:szCs w:val="20"/>
                <w:lang w:eastAsia="x-none"/>
              </w:rPr>
              <w:t>Continue to discuss whether and how to update the specification regarding the following aspect:</w:t>
            </w:r>
          </w:p>
          <w:p w14:paraId="51A1E22A" w14:textId="77777777" w:rsidR="00767C96" w:rsidRPr="00CD6502" w:rsidRDefault="00767C96" w:rsidP="0057607B">
            <w:pPr>
              <w:widowControl/>
              <w:numPr>
                <w:ilvl w:val="1"/>
                <w:numId w:val="22"/>
              </w:numPr>
              <w:spacing w:after="180" w:line="252" w:lineRule="auto"/>
              <w:contextualSpacing/>
              <w:jc w:val="left"/>
              <w:rPr>
                <w:rFonts w:ascii="Times New Roman" w:eastAsia="Batang" w:hAnsi="Times New Roman" w:cs="Times New Roman"/>
                <w:bCs/>
                <w:kern w:val="0"/>
                <w:sz w:val="20"/>
                <w:szCs w:val="20"/>
                <w:lang w:eastAsia="x-none"/>
              </w:rPr>
            </w:pPr>
            <w:r w:rsidRPr="00CD6502">
              <w:rPr>
                <w:rFonts w:ascii="Times New Roman" w:eastAsia="Batang" w:hAnsi="Times New Roman" w:cs="Times New Roman"/>
                <w:bCs/>
                <w:kern w:val="0"/>
                <w:sz w:val="20"/>
                <w:szCs w:val="20"/>
                <w:lang w:eastAsia="x-none"/>
              </w:rPr>
              <w:t>simultaneous MBS broadcast/multicast and unicast when the total number of PRBs exceeds the maximum number of PRBs that the UE can receive or process per slot (if this is a valid case)</w:t>
            </w:r>
          </w:p>
          <w:p w14:paraId="4A6E3641" w14:textId="77777777" w:rsidR="00767C96" w:rsidRPr="00B835C7" w:rsidRDefault="00767C96" w:rsidP="00767C96">
            <w:pPr>
              <w:widowControl/>
              <w:spacing w:after="180" w:line="252" w:lineRule="auto"/>
              <w:contextualSpacing/>
              <w:jc w:val="left"/>
              <w:rPr>
                <w:rFonts w:ascii="Times New Roman" w:eastAsia="Batang" w:hAnsi="Times New Roman" w:cs="Times New Roman"/>
                <w:b/>
                <w:kern w:val="0"/>
                <w:sz w:val="20"/>
                <w:szCs w:val="20"/>
                <w:lang w:eastAsia="x-none"/>
              </w:rPr>
            </w:pPr>
          </w:p>
          <w:p w14:paraId="672BBD67" w14:textId="77777777" w:rsidR="00767C96" w:rsidRPr="00CD6502" w:rsidRDefault="00767C96" w:rsidP="00767C96">
            <w:pPr>
              <w:widowControl/>
              <w:spacing w:after="180" w:line="252" w:lineRule="auto"/>
              <w:contextualSpacing/>
              <w:jc w:val="left"/>
              <w:rPr>
                <w:rFonts w:ascii="Times New Roman" w:eastAsia="Batang" w:hAnsi="Times New Roman" w:cs="Times New Roman"/>
                <w:bCs/>
                <w:kern w:val="0"/>
                <w:sz w:val="20"/>
                <w:szCs w:val="20"/>
                <w:lang w:eastAsia="x-none"/>
              </w:rPr>
            </w:pPr>
            <w:r w:rsidRPr="00CD6502">
              <w:rPr>
                <w:rFonts w:ascii="Times New Roman" w:eastAsia="Batang" w:hAnsi="Times New Roman" w:cs="Times New Roman"/>
                <w:bCs/>
                <w:kern w:val="0"/>
                <w:sz w:val="20"/>
                <w:szCs w:val="20"/>
                <w:lang w:eastAsia="x-none"/>
              </w:rPr>
              <w:t>Conclusion</w:t>
            </w:r>
          </w:p>
          <w:p w14:paraId="140E072B" w14:textId="77777777" w:rsidR="00767C96" w:rsidRPr="00CD6502" w:rsidRDefault="00767C96" w:rsidP="00767C96">
            <w:pPr>
              <w:widowControl/>
              <w:spacing w:after="180" w:line="252" w:lineRule="auto"/>
              <w:contextualSpacing/>
              <w:jc w:val="left"/>
              <w:rPr>
                <w:rFonts w:ascii="Times New Roman" w:eastAsia="Batang" w:hAnsi="Times New Roman" w:cs="Times New Roman"/>
                <w:bCs/>
                <w:kern w:val="0"/>
                <w:sz w:val="20"/>
                <w:szCs w:val="20"/>
                <w:lang w:eastAsia="x-none"/>
              </w:rPr>
            </w:pPr>
            <w:r w:rsidRPr="00CD6502">
              <w:rPr>
                <w:rFonts w:ascii="Times New Roman" w:eastAsia="Batang" w:hAnsi="Times New Roman" w:cs="Times New Roman"/>
                <w:bCs/>
                <w:kern w:val="0"/>
                <w:sz w:val="20"/>
                <w:szCs w:val="20"/>
                <w:lang w:eastAsia="x-none"/>
              </w:rPr>
              <w:t>For an eRedCap UE (with or without UE BB bandwidth reduction), the following specification in 38.214 for simultaneous reception of MCCH PDSCH and PBCH still applies:</w:t>
            </w:r>
          </w:p>
          <w:p w14:paraId="7935A707" w14:textId="77777777" w:rsidR="00767C96" w:rsidRPr="00CD6502" w:rsidRDefault="00767C96" w:rsidP="0057607B">
            <w:pPr>
              <w:widowControl/>
              <w:numPr>
                <w:ilvl w:val="0"/>
                <w:numId w:val="22"/>
              </w:numPr>
              <w:spacing w:after="180" w:line="252" w:lineRule="auto"/>
              <w:contextualSpacing/>
              <w:jc w:val="left"/>
              <w:rPr>
                <w:rFonts w:ascii="Times New Roman" w:eastAsia="Batang" w:hAnsi="Times New Roman" w:cs="Times New Roman"/>
                <w:bCs/>
                <w:kern w:val="0"/>
                <w:sz w:val="20"/>
                <w:szCs w:val="20"/>
                <w:lang w:eastAsia="x-none"/>
              </w:rPr>
            </w:pPr>
            <w:r w:rsidRPr="00CD6502">
              <w:rPr>
                <w:rFonts w:ascii="Times New Roman" w:eastAsia="Batang" w:hAnsi="Times New Roman" w:cs="Times New Roman"/>
                <w:bCs/>
                <w:kern w:val="0"/>
                <w:sz w:val="20"/>
                <w:szCs w:val="20"/>
                <w:lang w:eastAsia="x-none"/>
              </w:rPr>
              <w:t>The UE is expected to decode PDSCH scheduled with MCCH-RNTI and PBCH in PCell that partially or fully overlaps in time in non-overlapping PRBs in PCell.</w:t>
            </w:r>
          </w:p>
          <w:p w14:paraId="1A55B068" w14:textId="77777777" w:rsidR="00767C96" w:rsidRPr="00CD6502" w:rsidRDefault="00767C96" w:rsidP="00767C96">
            <w:pPr>
              <w:widowControl/>
              <w:tabs>
                <w:tab w:val="left" w:pos="720"/>
              </w:tabs>
              <w:jc w:val="left"/>
              <w:rPr>
                <w:rFonts w:ascii="Times New Roman" w:eastAsia="Batang" w:hAnsi="Times New Roman" w:cs="Times New Roman"/>
                <w:bCs/>
                <w:kern w:val="0"/>
                <w:sz w:val="20"/>
                <w:lang w:eastAsia="en-US"/>
              </w:rPr>
            </w:pPr>
          </w:p>
          <w:p w14:paraId="645D38CE" w14:textId="77777777" w:rsidR="00767C96" w:rsidRPr="00CD6502" w:rsidRDefault="00767C96" w:rsidP="00767C96">
            <w:pPr>
              <w:widowControl/>
              <w:jc w:val="left"/>
              <w:rPr>
                <w:rFonts w:ascii="Times New Roman" w:eastAsia="Batang" w:hAnsi="Times New Roman" w:cs="Times New Roman"/>
                <w:bCs/>
                <w:kern w:val="0"/>
                <w:sz w:val="20"/>
                <w:szCs w:val="24"/>
                <w:highlight w:val="green"/>
                <w:lang w:eastAsia="en-US"/>
              </w:rPr>
            </w:pPr>
            <w:r w:rsidRPr="00CD6502">
              <w:rPr>
                <w:rFonts w:ascii="Times New Roman" w:eastAsia="Batang" w:hAnsi="Times New Roman" w:cs="Times New Roman"/>
                <w:bCs/>
                <w:kern w:val="0"/>
                <w:sz w:val="20"/>
                <w:szCs w:val="24"/>
                <w:highlight w:val="green"/>
                <w:lang w:eastAsia="en-US"/>
              </w:rPr>
              <w:t>Agreement</w:t>
            </w:r>
          </w:p>
          <w:p w14:paraId="67592B6C" w14:textId="77777777" w:rsidR="00767C96" w:rsidRPr="00CD6502" w:rsidRDefault="00767C96" w:rsidP="0057607B">
            <w:pPr>
              <w:widowControl/>
              <w:numPr>
                <w:ilvl w:val="0"/>
                <w:numId w:val="22"/>
              </w:numPr>
              <w:spacing w:after="180" w:line="252" w:lineRule="auto"/>
              <w:contextualSpacing/>
              <w:jc w:val="left"/>
              <w:rPr>
                <w:rFonts w:ascii="Times New Roman" w:eastAsia="Batang" w:hAnsi="Times New Roman" w:cs="Times New Roman"/>
                <w:bCs/>
                <w:kern w:val="0"/>
                <w:sz w:val="20"/>
                <w:lang w:eastAsia="x-none"/>
              </w:rPr>
            </w:pPr>
            <w:r w:rsidRPr="00CD6502">
              <w:rPr>
                <w:rFonts w:ascii="Times New Roman" w:eastAsia="Batang" w:hAnsi="Times New Roman" w:cs="Times New Roman"/>
                <w:bCs/>
                <w:kern w:val="0"/>
                <w:sz w:val="20"/>
                <w:szCs w:val="20"/>
                <w:lang w:eastAsia="x-none"/>
              </w:rPr>
              <w:t>Continue to discuss potential clarification of “A UE that has not indicated FG 48-2” in the paragraphs in 38.213 clause 17.1A</w:t>
            </w:r>
          </w:p>
          <w:p w14:paraId="62E3C059" w14:textId="77777777" w:rsidR="00767C96" w:rsidRPr="00CD6502" w:rsidRDefault="00767C96" w:rsidP="0057607B">
            <w:pPr>
              <w:widowControl/>
              <w:numPr>
                <w:ilvl w:val="0"/>
                <w:numId w:val="22"/>
              </w:numPr>
              <w:spacing w:after="180" w:line="252" w:lineRule="auto"/>
              <w:contextualSpacing/>
              <w:jc w:val="left"/>
              <w:rPr>
                <w:rFonts w:ascii="Times New Roman" w:eastAsia="Batang" w:hAnsi="Times New Roman" w:cs="Times New Roman"/>
                <w:bCs/>
                <w:kern w:val="0"/>
                <w:sz w:val="20"/>
                <w:lang w:eastAsia="x-none"/>
              </w:rPr>
            </w:pPr>
            <w:r w:rsidRPr="00CD6502">
              <w:rPr>
                <w:rFonts w:ascii="Times New Roman" w:eastAsia="Batang" w:hAnsi="Times New Roman" w:cs="Times New Roman"/>
                <w:bCs/>
                <w:kern w:val="0"/>
                <w:sz w:val="20"/>
                <w:szCs w:val="20"/>
                <w:lang w:eastAsia="x-none"/>
              </w:rPr>
              <w:t>Continue to discuss potential clarification of “A UE that indicated FG 48-2” in the paragraphs in 38.213 clause 17.1A</w:t>
            </w:r>
          </w:p>
          <w:p w14:paraId="6E4E5612" w14:textId="77777777" w:rsidR="00B4229E" w:rsidRPr="00B835C7" w:rsidRDefault="00B4229E" w:rsidP="006F18F8">
            <w:pPr>
              <w:widowControl/>
              <w:spacing w:after="180" w:line="252" w:lineRule="auto"/>
              <w:contextualSpacing/>
              <w:jc w:val="left"/>
              <w:rPr>
                <w:rFonts w:ascii="Times New Roman" w:hAnsi="Times New Roman" w:cs="Times New Roman"/>
              </w:rPr>
            </w:pPr>
          </w:p>
        </w:tc>
      </w:tr>
    </w:tbl>
    <w:p w14:paraId="3894F1F2" w14:textId="6CF1ED21" w:rsidR="00284E79" w:rsidRPr="00284E79" w:rsidRDefault="00284E79" w:rsidP="008E1188">
      <w:pPr>
        <w:widowControl/>
        <w:overflowPunct w:val="0"/>
        <w:autoSpaceDE w:val="0"/>
        <w:autoSpaceDN w:val="0"/>
        <w:adjustRightInd w:val="0"/>
        <w:spacing w:after="120"/>
        <w:textAlignment w:val="baseline"/>
        <w:rPr>
          <w:rFonts w:ascii="Times New Roman" w:eastAsia="等线" w:hAnsi="Times New Roman" w:cs="Times New Roman"/>
        </w:rPr>
      </w:pPr>
    </w:p>
    <w:p w14:paraId="523BE100" w14:textId="729230E8"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AE3196">
        <w:rPr>
          <w:rFonts w:ascii="Times New Roman" w:eastAsia="宋体" w:hAnsi="Times New Roman" w:cs="Times New Roman"/>
          <w:kern w:val="0"/>
          <w:szCs w:val="21"/>
        </w:rPr>
        <w:t xml:space="preserve">remaining issues on </w:t>
      </w:r>
      <w:r w:rsidR="00D32DAA" w:rsidRPr="00D32DAA">
        <w:rPr>
          <w:rFonts w:ascii="Times New Roman" w:eastAsia="宋体" w:hAnsi="Times New Roman" w:cs="Times New Roman"/>
          <w:kern w:val="0"/>
          <w:szCs w:val="21"/>
        </w:rPr>
        <w:t>UE complexity</w:t>
      </w:r>
      <w:r w:rsidR="000E0775">
        <w:rPr>
          <w:rFonts w:ascii="Times New Roman" w:eastAsia="宋体" w:hAnsi="Times New Roman" w:cs="Times New Roman"/>
          <w:kern w:val="0"/>
          <w:szCs w:val="21"/>
        </w:rPr>
        <w:t xml:space="preserve"> reduction</w:t>
      </w:r>
      <w:r w:rsidR="00206D43">
        <w:rPr>
          <w:rFonts w:ascii="Times New Roman" w:eastAsia="宋体" w:hAnsi="Times New Roman" w:cs="Times New Roman"/>
          <w:kern w:val="0"/>
          <w:szCs w:val="21"/>
        </w:rPr>
        <w:t xml:space="preserve"> for eRedCap UEs</w:t>
      </w:r>
      <w:r>
        <w:rPr>
          <w:rFonts w:ascii="Times New Roman" w:eastAsia="宋体" w:hAnsi="Times New Roman" w:cs="Times New Roman"/>
          <w:kern w:val="0"/>
          <w:szCs w:val="21"/>
        </w:rPr>
        <w:t>.</w:t>
      </w:r>
    </w:p>
    <w:p w14:paraId="5E338EF8" w14:textId="1975C38D" w:rsidR="00A8154D" w:rsidRDefault="008E1188">
      <w:pPr>
        <w:pStyle w:val="1"/>
        <w:rPr>
          <w:rFonts w:cs="Arial"/>
          <w:lang w:val="en-US"/>
        </w:rPr>
      </w:pPr>
      <w:r>
        <w:rPr>
          <w:rFonts w:cs="Arial"/>
          <w:lang w:val="en-US"/>
        </w:rPr>
        <w:t>UE complexity</w:t>
      </w:r>
      <w:r w:rsidR="0073003C">
        <w:rPr>
          <w:rFonts w:cs="Arial"/>
          <w:lang w:val="en-US"/>
        </w:rPr>
        <w:t xml:space="preserve"> reduction</w:t>
      </w:r>
    </w:p>
    <w:p w14:paraId="525E03C4" w14:textId="6E08E2B4" w:rsidR="00CA1D30" w:rsidRPr="004B1BAE" w:rsidRDefault="007F59EA" w:rsidP="007F59EA">
      <w:pPr>
        <w:pStyle w:val="2"/>
      </w:pPr>
      <w:r w:rsidRPr="007F59EA">
        <w:rPr>
          <w:lang w:eastAsia="zh-CN"/>
        </w:rPr>
        <w:t>Random access timeline</w:t>
      </w:r>
    </w:p>
    <w:p w14:paraId="733D9BEB" w14:textId="25A92725" w:rsidR="0099284C" w:rsidRDefault="0099284C" w:rsidP="00AD0622">
      <w:pPr>
        <w:rPr>
          <w:rFonts w:ascii="Times New Roman" w:eastAsia="等线" w:hAnsi="Times New Roman" w:cs="Times New Roman"/>
        </w:rPr>
      </w:pPr>
      <w:r>
        <w:rPr>
          <w:rFonts w:ascii="Times New Roman" w:eastAsia="等线" w:hAnsi="Times New Roman" w:cs="Times New Roman" w:hint="eastAsia"/>
        </w:rPr>
        <w:t>I</w:t>
      </w:r>
      <w:r>
        <w:rPr>
          <w:rFonts w:ascii="Times New Roman" w:eastAsia="等线" w:hAnsi="Times New Roman" w:cs="Times New Roman"/>
        </w:rPr>
        <w:t xml:space="preserve">n last </w:t>
      </w:r>
      <w:r w:rsidR="006E2919">
        <w:rPr>
          <w:rFonts w:ascii="Times New Roman" w:eastAsia="等线" w:hAnsi="Times New Roman" w:cs="Times New Roman"/>
        </w:rPr>
        <w:t xml:space="preserve">RAN1#114bis </w:t>
      </w:r>
      <w:r>
        <w:rPr>
          <w:rFonts w:ascii="Times New Roman" w:eastAsia="等线" w:hAnsi="Times New Roman" w:cs="Times New Roman"/>
        </w:rPr>
        <w:t xml:space="preserve">meeting, we </w:t>
      </w:r>
      <w:r w:rsidR="006E2919">
        <w:rPr>
          <w:rFonts w:ascii="Times New Roman" w:eastAsia="等线" w:hAnsi="Times New Roman" w:cs="Times New Roman"/>
        </w:rPr>
        <w:t xml:space="preserve">finally </w:t>
      </w:r>
      <w:r>
        <w:rPr>
          <w:rFonts w:ascii="Times New Roman" w:eastAsia="等线" w:hAnsi="Times New Roman" w:cs="Times New Roman"/>
        </w:rPr>
        <w:t>achieved the following agreement</w:t>
      </w:r>
      <w:r w:rsidR="009D0FA0">
        <w:rPr>
          <w:rFonts w:ascii="Times New Roman" w:eastAsia="等线" w:hAnsi="Times New Roman" w:cs="Times New Roman"/>
        </w:rPr>
        <w:t xml:space="preserve"> for CFRA.</w:t>
      </w:r>
    </w:p>
    <w:p w14:paraId="5C43E788" w14:textId="77777777" w:rsidR="0099284C" w:rsidRPr="00767C96" w:rsidRDefault="0099284C" w:rsidP="0099284C">
      <w:pPr>
        <w:widowControl/>
        <w:jc w:val="left"/>
        <w:rPr>
          <w:rFonts w:ascii="Times" w:eastAsia="等线" w:hAnsi="Times" w:cs="Times New Roman"/>
          <w:kern w:val="0"/>
          <w:sz w:val="20"/>
          <w:szCs w:val="24"/>
          <w:highlight w:val="green"/>
          <w:lang w:val="en-GB"/>
        </w:rPr>
      </w:pPr>
      <w:r w:rsidRPr="00767C96">
        <w:rPr>
          <w:rFonts w:ascii="Times" w:eastAsia="等线" w:hAnsi="Times" w:cs="Times New Roman"/>
          <w:kern w:val="0"/>
          <w:sz w:val="20"/>
          <w:szCs w:val="24"/>
          <w:highlight w:val="green"/>
          <w:lang w:val="en-GB"/>
        </w:rPr>
        <w:t>Agreement</w:t>
      </w:r>
    </w:p>
    <w:p w14:paraId="34164006" w14:textId="77777777" w:rsidR="0099284C" w:rsidRPr="00767C96" w:rsidRDefault="0099284C" w:rsidP="0099284C">
      <w:pPr>
        <w:widowControl/>
        <w:numPr>
          <w:ilvl w:val="0"/>
          <w:numId w:val="18"/>
        </w:numPr>
        <w:spacing w:after="180" w:line="252" w:lineRule="auto"/>
        <w:contextualSpacing/>
        <w:jc w:val="left"/>
        <w:rPr>
          <w:rFonts w:ascii="Times New Roman" w:eastAsia="Batang" w:hAnsi="Times New Roman" w:cs="Times New Roman"/>
          <w:kern w:val="0"/>
          <w:sz w:val="20"/>
          <w:szCs w:val="20"/>
          <w:lang w:eastAsia="x-none"/>
        </w:rPr>
      </w:pPr>
      <w:r w:rsidRPr="00767C96">
        <w:rPr>
          <w:rFonts w:ascii="Times New Roman" w:eastAsia="Batang" w:hAnsi="Times New Roman" w:cs="Times New Roman"/>
          <w:kern w:val="0"/>
          <w:sz w:val="20"/>
          <w:szCs w:val="20"/>
          <w:lang w:eastAsia="x-none"/>
        </w:rPr>
        <w:t>The following does not apply to FG 48-2 UEs for CFRA:</w:t>
      </w:r>
    </w:p>
    <w:p w14:paraId="54A2E412" w14:textId="77777777" w:rsidR="0099284C" w:rsidRPr="00767C96" w:rsidRDefault="0099284C" w:rsidP="0099284C">
      <w:pPr>
        <w:widowControl/>
        <w:numPr>
          <w:ilvl w:val="1"/>
          <w:numId w:val="18"/>
        </w:numPr>
        <w:spacing w:after="180" w:line="252" w:lineRule="auto"/>
        <w:contextualSpacing/>
        <w:jc w:val="left"/>
        <w:rPr>
          <w:rFonts w:ascii="Times New Roman" w:eastAsia="Batang" w:hAnsi="Times New Roman" w:cs="Times New Roman"/>
          <w:kern w:val="0"/>
          <w:sz w:val="20"/>
          <w:szCs w:val="20"/>
          <w:lang w:eastAsia="x-none"/>
        </w:rPr>
      </w:pPr>
      <w:r w:rsidRPr="00767C96">
        <w:rPr>
          <w:rFonts w:ascii="Times New Roman" w:eastAsia="Batang" w:hAnsi="Times New Roman" w:cs="Times New Roman"/>
          <w:kern w:val="0"/>
          <w:sz w:val="20"/>
          <w:szCs w:val="20"/>
          <w:lang w:eastAsia="x-none"/>
        </w:rPr>
        <w:t xml:space="preserve">RAR PDSCH timeline relaxation </w:t>
      </w:r>
    </w:p>
    <w:p w14:paraId="52FE135A" w14:textId="77777777" w:rsidR="0073475E" w:rsidRDefault="0073475E" w:rsidP="00AD0622">
      <w:pPr>
        <w:rPr>
          <w:rFonts w:ascii="Times New Roman" w:eastAsia="等线" w:hAnsi="Times New Roman" w:cs="Times New Roman"/>
        </w:rPr>
      </w:pPr>
    </w:p>
    <w:p w14:paraId="72D94884" w14:textId="4FA85691" w:rsidR="00B463D8" w:rsidRDefault="00C83E9C" w:rsidP="00AD0622">
      <w:pPr>
        <w:rPr>
          <w:rFonts w:ascii="Times New Roman" w:eastAsia="等线" w:hAnsi="Times New Roman" w:cs="Times New Roman"/>
        </w:rPr>
      </w:pPr>
      <w:r>
        <w:rPr>
          <w:rFonts w:ascii="Times New Roman" w:eastAsia="等线" w:hAnsi="Times New Roman" w:cs="Times New Roman" w:hint="eastAsia"/>
        </w:rPr>
        <w:t>How</w:t>
      </w:r>
      <w:r>
        <w:rPr>
          <w:rFonts w:ascii="Times New Roman" w:eastAsia="等线" w:hAnsi="Times New Roman" w:cs="Times New Roman"/>
        </w:rPr>
        <w:t>ever</w:t>
      </w:r>
      <w:r w:rsidR="0073475E" w:rsidRPr="0073475E">
        <w:rPr>
          <w:rFonts w:ascii="Times New Roman" w:eastAsia="等线" w:hAnsi="Times New Roman" w:cs="Times New Roman"/>
        </w:rPr>
        <w:t xml:space="preserve">, there was still no consensus on CBRA. </w:t>
      </w:r>
      <w:r w:rsidR="0073475E" w:rsidRPr="00B9670B">
        <w:rPr>
          <w:rFonts w:ascii="Times New Roman" w:eastAsia="等线" w:hAnsi="Times New Roman" w:cs="Times New Roman"/>
        </w:rPr>
        <w:t xml:space="preserve">From our perspective, </w:t>
      </w:r>
      <w:r w:rsidR="003D1F79">
        <w:rPr>
          <w:rFonts w:ascii="Times New Roman" w:eastAsia="等线" w:hAnsi="Times New Roman" w:cs="Times New Roman"/>
        </w:rPr>
        <w:t xml:space="preserve">if gNB cannot </w:t>
      </w:r>
      <w:r w:rsidR="003D1F79">
        <w:rPr>
          <w:rFonts w:ascii="Times New Roman" w:hAnsi="Times New Roman" w:cs="Times New Roman"/>
          <w:sz w:val="20"/>
        </w:rPr>
        <w:t>distinguish which type of eRed</w:t>
      </w:r>
      <w:r w:rsidR="003D1F79" w:rsidRPr="00B463D8">
        <w:rPr>
          <w:rFonts w:ascii="Times New Roman" w:eastAsia="等线" w:hAnsi="Times New Roman" w:cs="Times New Roman"/>
        </w:rPr>
        <w:t>Cap it is</w:t>
      </w:r>
      <w:r w:rsidR="00B463D8">
        <w:rPr>
          <w:rFonts w:ascii="Times New Roman" w:eastAsia="等线" w:hAnsi="Times New Roman" w:cs="Times New Roman"/>
        </w:rPr>
        <w:t xml:space="preserve">, e.g., FG 48-1 or FG 48-2, then the random access procedure would be the same. </w:t>
      </w:r>
      <w:r w:rsidR="003E08A1">
        <w:rPr>
          <w:rFonts w:ascii="Times New Roman" w:eastAsia="等线" w:hAnsi="Times New Roman" w:cs="Times New Roman"/>
        </w:rPr>
        <w:t xml:space="preserve">However, </w:t>
      </w:r>
      <w:r w:rsidR="00641AA8">
        <w:rPr>
          <w:rFonts w:ascii="Times New Roman" w:eastAsia="等线" w:hAnsi="Times New Roman" w:cs="Times New Roman"/>
        </w:rPr>
        <w:t xml:space="preserve">even if </w:t>
      </w:r>
      <w:r w:rsidR="00B463D8">
        <w:rPr>
          <w:rFonts w:ascii="Times New Roman" w:eastAsia="等线" w:hAnsi="Times New Roman" w:cs="Times New Roman"/>
        </w:rPr>
        <w:t xml:space="preserve">the UE </w:t>
      </w:r>
      <w:r w:rsidR="00641AA8">
        <w:rPr>
          <w:rFonts w:ascii="Times New Roman" w:eastAsia="等线" w:hAnsi="Times New Roman" w:cs="Times New Roman"/>
        </w:rPr>
        <w:t>type</w:t>
      </w:r>
      <w:r w:rsidR="00B00DAD">
        <w:rPr>
          <w:rFonts w:ascii="Times New Roman" w:eastAsia="等线" w:hAnsi="Times New Roman" w:cs="Times New Roman"/>
        </w:rPr>
        <w:t xml:space="preserve"> </w:t>
      </w:r>
      <w:r w:rsidR="00641AA8">
        <w:rPr>
          <w:rFonts w:ascii="Times New Roman" w:eastAsia="等线" w:hAnsi="Times New Roman" w:cs="Times New Roman"/>
        </w:rPr>
        <w:t xml:space="preserve">can be early </w:t>
      </w:r>
      <w:r w:rsidR="003E08A1">
        <w:rPr>
          <w:rFonts w:ascii="Times New Roman" w:eastAsia="等线" w:hAnsi="Times New Roman" w:cs="Times New Roman"/>
        </w:rPr>
        <w:t>identified</w:t>
      </w:r>
      <w:r w:rsidR="00641AA8">
        <w:rPr>
          <w:rFonts w:ascii="Times New Roman" w:eastAsia="等线" w:hAnsi="Times New Roman" w:cs="Times New Roman"/>
        </w:rPr>
        <w:t xml:space="preserve"> or gNB knows the UE capability during </w:t>
      </w:r>
      <w:r w:rsidR="00062043">
        <w:rPr>
          <w:rFonts w:ascii="Times New Roman" w:eastAsia="等线" w:hAnsi="Times New Roman" w:cs="Times New Roman"/>
        </w:rPr>
        <w:t>CBRA</w:t>
      </w:r>
      <w:r w:rsidR="003E08A1">
        <w:rPr>
          <w:rFonts w:ascii="Times New Roman" w:eastAsia="等线" w:hAnsi="Times New Roman" w:cs="Times New Roman"/>
        </w:rPr>
        <w:t xml:space="preserve">, there may be </w:t>
      </w:r>
      <w:r w:rsidR="00641AA8">
        <w:rPr>
          <w:rFonts w:ascii="Times New Roman" w:eastAsia="等线" w:hAnsi="Times New Roman" w:cs="Times New Roman"/>
        </w:rPr>
        <w:t xml:space="preserve">hard to identify </w:t>
      </w:r>
      <w:r w:rsidR="003E08A1">
        <w:rPr>
          <w:rFonts w:ascii="Times New Roman" w:eastAsia="等线" w:hAnsi="Times New Roman" w:cs="Times New Roman"/>
        </w:rPr>
        <w:t>the</w:t>
      </w:r>
      <w:r w:rsidR="00B463D8">
        <w:rPr>
          <w:rFonts w:ascii="Times New Roman" w:eastAsia="等线" w:hAnsi="Times New Roman" w:cs="Times New Roman"/>
        </w:rPr>
        <w:t xml:space="preserve"> </w:t>
      </w:r>
      <w:r w:rsidR="003E08A1" w:rsidRPr="003E08A1">
        <w:rPr>
          <w:rFonts w:ascii="Times New Roman" w:eastAsia="等线" w:hAnsi="Times New Roman" w:cs="Times New Roman"/>
        </w:rPr>
        <w:t>benefits and necessity</w:t>
      </w:r>
      <w:r w:rsidR="003E08A1">
        <w:rPr>
          <w:rFonts w:ascii="Times New Roman" w:eastAsia="等线" w:hAnsi="Times New Roman" w:cs="Times New Roman"/>
        </w:rPr>
        <w:t xml:space="preserve"> of not applying timeline relaxation and bandwidth restriction</w:t>
      </w:r>
      <w:r w:rsidR="00641AA8">
        <w:rPr>
          <w:rFonts w:ascii="Times New Roman" w:eastAsia="等线" w:hAnsi="Times New Roman" w:cs="Times New Roman"/>
        </w:rPr>
        <w:t xml:space="preserve"> for</w:t>
      </w:r>
      <w:r w:rsidR="00641AA8" w:rsidRPr="00641AA8">
        <w:rPr>
          <w:rFonts w:ascii="Times New Roman" w:eastAsia="Batang" w:hAnsi="Times New Roman" w:cs="Times New Roman"/>
          <w:kern w:val="0"/>
          <w:sz w:val="20"/>
          <w:szCs w:val="20"/>
          <w:lang w:eastAsia="x-none"/>
        </w:rPr>
        <w:t xml:space="preserve"> </w:t>
      </w:r>
      <w:r w:rsidR="00641AA8" w:rsidRPr="00767C96">
        <w:rPr>
          <w:rFonts w:ascii="Times New Roman" w:eastAsia="Batang" w:hAnsi="Times New Roman" w:cs="Times New Roman"/>
          <w:kern w:val="0"/>
          <w:sz w:val="20"/>
          <w:szCs w:val="20"/>
          <w:lang w:eastAsia="x-none"/>
        </w:rPr>
        <w:t>FG 48-2 UEs</w:t>
      </w:r>
      <w:r w:rsidR="003E08A1">
        <w:rPr>
          <w:rFonts w:ascii="Times New Roman" w:eastAsia="等线" w:hAnsi="Times New Roman" w:cs="Times New Roman"/>
        </w:rPr>
        <w:t>.</w:t>
      </w:r>
      <w:r w:rsidR="00641AA8">
        <w:rPr>
          <w:rFonts w:ascii="Times New Roman" w:eastAsia="等线" w:hAnsi="Times New Roman" w:cs="Times New Roman"/>
        </w:rPr>
        <w:t xml:space="preserve"> In addition, it </w:t>
      </w:r>
      <w:r w:rsidR="00641AA8">
        <w:rPr>
          <w:rFonts w:ascii="Times New Roman" w:eastAsia="等线" w:hAnsi="Times New Roman" w:cs="Times New Roman"/>
        </w:rPr>
        <w:lastRenderedPageBreak/>
        <w:t xml:space="preserve">may be too late to have more open discussion on such aspects which may have no performance </w:t>
      </w:r>
      <w:r w:rsidR="00641AA8" w:rsidRPr="00641AA8">
        <w:rPr>
          <w:rFonts w:ascii="Times New Roman" w:eastAsia="等线" w:hAnsi="Times New Roman" w:cs="Times New Roman"/>
        </w:rPr>
        <w:t>optimization</w:t>
      </w:r>
      <w:r w:rsidR="00641AA8">
        <w:rPr>
          <w:rFonts w:ascii="Times New Roman" w:eastAsia="等线" w:hAnsi="Times New Roman" w:cs="Times New Roman"/>
        </w:rPr>
        <w:t xml:space="preserve"> but much spec work</w:t>
      </w:r>
      <w:r w:rsidR="00116149">
        <w:rPr>
          <w:rFonts w:ascii="Times New Roman" w:eastAsia="等线" w:hAnsi="Times New Roman" w:cs="Times New Roman"/>
        </w:rPr>
        <w:t xml:space="preserve"> to do</w:t>
      </w:r>
      <w:r w:rsidR="00641AA8">
        <w:rPr>
          <w:rFonts w:ascii="Times New Roman" w:eastAsia="等线" w:hAnsi="Times New Roman" w:cs="Times New Roman"/>
        </w:rPr>
        <w:t>. Hence</w:t>
      </w:r>
      <w:r w:rsidR="00116149">
        <w:rPr>
          <w:rFonts w:ascii="Times New Roman" w:eastAsia="等线" w:hAnsi="Times New Roman" w:cs="Times New Roman"/>
        </w:rPr>
        <w:t xml:space="preserve">, </w:t>
      </w:r>
      <w:r w:rsidR="00641AA8">
        <w:rPr>
          <w:rFonts w:ascii="Times New Roman" w:eastAsia="等线" w:hAnsi="Times New Roman" w:cs="Times New Roman"/>
        </w:rPr>
        <w:t>we propose to have the following proposal.</w:t>
      </w:r>
    </w:p>
    <w:p w14:paraId="13579D3E" w14:textId="77777777" w:rsidR="003E08A1" w:rsidRDefault="003E08A1" w:rsidP="00AD0622">
      <w:pPr>
        <w:rPr>
          <w:rFonts w:ascii="Times New Roman" w:eastAsia="等线" w:hAnsi="Times New Roman" w:cs="Times New Roman"/>
        </w:rPr>
      </w:pPr>
    </w:p>
    <w:p w14:paraId="0222B138" w14:textId="195B085C" w:rsidR="00981B73" w:rsidRPr="00981B73" w:rsidRDefault="002809D3" w:rsidP="003B32C4">
      <w:pPr>
        <w:rPr>
          <w:rFonts w:ascii="Times New Roman" w:eastAsia="等线" w:hAnsi="Times New Roman" w:cs="Times New Roman"/>
          <w:b/>
          <w:bCs/>
          <w:i/>
          <w:iCs/>
        </w:rPr>
      </w:pPr>
      <w:r>
        <w:rPr>
          <w:rFonts w:ascii="Times New Roman" w:eastAsia="宋体" w:hAnsi="Times New Roman" w:cs="Times New Roman" w:hint="eastAsia"/>
          <w:b/>
          <w:i/>
          <w:szCs w:val="21"/>
        </w:rPr>
        <w:t>P</w:t>
      </w:r>
      <w:r>
        <w:rPr>
          <w:rFonts w:ascii="Times New Roman" w:eastAsia="宋体" w:hAnsi="Times New Roman" w:cs="Times New Roman"/>
          <w:b/>
          <w:i/>
          <w:szCs w:val="21"/>
        </w:rPr>
        <w:t>roposal 1:</w:t>
      </w:r>
      <w:r w:rsidR="00641AA8">
        <w:rPr>
          <w:rFonts w:ascii="Times New Roman" w:eastAsia="宋体" w:hAnsi="Times New Roman" w:cs="Times New Roman" w:hint="eastAsia"/>
          <w:b/>
          <w:i/>
          <w:szCs w:val="21"/>
        </w:rPr>
        <w:t xml:space="preserve"> </w:t>
      </w:r>
      <w:r w:rsidR="00932402">
        <w:rPr>
          <w:rFonts w:ascii="Times New Roman" w:eastAsia="宋体" w:hAnsi="Times New Roman" w:cs="Times New Roman" w:hint="eastAsia"/>
          <w:b/>
          <w:i/>
          <w:szCs w:val="21"/>
        </w:rPr>
        <w:t>No</w:t>
      </w:r>
      <w:r w:rsidR="00932402">
        <w:rPr>
          <w:rFonts w:ascii="Times New Roman" w:eastAsia="宋体" w:hAnsi="Times New Roman" w:cs="Times New Roman"/>
          <w:b/>
          <w:i/>
          <w:szCs w:val="21"/>
        </w:rPr>
        <w:t xml:space="preserve"> further optimization </w:t>
      </w:r>
      <w:r w:rsidR="00981B73">
        <w:rPr>
          <w:rFonts w:ascii="Times New Roman" w:hAnsi="Times New Roman" w:cs="Times New Roman"/>
          <w:b/>
          <w:bCs/>
          <w:i/>
          <w:iCs/>
        </w:rPr>
        <w:t xml:space="preserve">on </w:t>
      </w:r>
      <w:r w:rsidR="009E4E54" w:rsidRPr="00721202">
        <w:rPr>
          <w:rFonts w:ascii="Times New Roman" w:eastAsia="宋体" w:hAnsi="Times New Roman" w:cs="Times New Roman" w:hint="eastAsia"/>
          <w:b/>
          <w:i/>
          <w:szCs w:val="21"/>
        </w:rPr>
        <w:t>timeline</w:t>
      </w:r>
      <w:r w:rsidR="009E4E54" w:rsidRPr="00721202">
        <w:rPr>
          <w:rFonts w:ascii="Times New Roman" w:eastAsia="宋体" w:hAnsi="Times New Roman" w:cs="Times New Roman"/>
          <w:b/>
          <w:i/>
          <w:szCs w:val="21"/>
        </w:rPr>
        <w:t xml:space="preserve"> </w:t>
      </w:r>
      <w:r w:rsidR="009E4E54" w:rsidRPr="00721202">
        <w:rPr>
          <w:rFonts w:ascii="Times New Roman" w:eastAsia="宋体" w:hAnsi="Times New Roman" w:cs="Times New Roman" w:hint="eastAsia"/>
          <w:b/>
          <w:i/>
          <w:szCs w:val="21"/>
        </w:rPr>
        <w:t>rela</w:t>
      </w:r>
      <w:r w:rsidR="009E4E54" w:rsidRPr="00721202">
        <w:rPr>
          <w:rFonts w:ascii="Times New Roman" w:eastAsia="宋体" w:hAnsi="Times New Roman" w:cs="Times New Roman"/>
          <w:b/>
          <w:i/>
          <w:szCs w:val="21"/>
        </w:rPr>
        <w:t>x</w:t>
      </w:r>
      <w:r w:rsidR="009E4E54" w:rsidRPr="00721202">
        <w:rPr>
          <w:rFonts w:ascii="Times New Roman" w:eastAsia="宋体" w:hAnsi="Times New Roman" w:cs="Times New Roman" w:hint="eastAsia"/>
          <w:b/>
          <w:i/>
          <w:szCs w:val="21"/>
        </w:rPr>
        <w:t>ation</w:t>
      </w:r>
      <w:r w:rsidR="009E4E54" w:rsidRPr="00721202">
        <w:rPr>
          <w:rFonts w:ascii="Times New Roman" w:eastAsia="宋体" w:hAnsi="Times New Roman" w:cs="Times New Roman"/>
          <w:b/>
          <w:i/>
          <w:szCs w:val="21"/>
        </w:rPr>
        <w:t xml:space="preserve"> and bandwidth restriction</w:t>
      </w:r>
      <w:r w:rsidR="009E4E54" w:rsidRPr="00DC5922">
        <w:rPr>
          <w:rFonts w:ascii="Times New Roman" w:hAnsi="Times New Roman" w:cs="Times New Roman"/>
          <w:b/>
          <w:bCs/>
          <w:i/>
          <w:iCs/>
        </w:rPr>
        <w:t xml:space="preserve"> </w:t>
      </w:r>
      <w:r w:rsidR="009E4E54">
        <w:rPr>
          <w:rFonts w:ascii="Times New Roman" w:hAnsi="Times New Roman" w:cs="Times New Roman"/>
          <w:b/>
          <w:bCs/>
          <w:i/>
          <w:iCs/>
        </w:rPr>
        <w:t xml:space="preserve">for </w:t>
      </w:r>
      <w:r w:rsidR="00DC5922" w:rsidRPr="00DC5922">
        <w:rPr>
          <w:rFonts w:ascii="Times New Roman" w:hAnsi="Times New Roman" w:cs="Times New Roman"/>
          <w:b/>
          <w:bCs/>
          <w:i/>
          <w:iCs/>
        </w:rPr>
        <w:t>FG 48-2 U</w:t>
      </w:r>
      <w:r w:rsidR="00DC5922" w:rsidRPr="00721202">
        <w:rPr>
          <w:rFonts w:ascii="Times New Roman" w:eastAsia="宋体" w:hAnsi="Times New Roman" w:cs="Times New Roman"/>
          <w:b/>
          <w:i/>
          <w:szCs w:val="21"/>
        </w:rPr>
        <w:t>Es</w:t>
      </w:r>
      <w:r w:rsidR="003B32C4">
        <w:rPr>
          <w:rFonts w:ascii="Times New Roman" w:hAnsi="Times New Roman" w:cs="Times New Roman"/>
          <w:b/>
          <w:bCs/>
          <w:i/>
          <w:iCs/>
        </w:rPr>
        <w:t>.</w:t>
      </w:r>
    </w:p>
    <w:p w14:paraId="2199BE0D" w14:textId="77777777" w:rsidR="003B32C4" w:rsidRDefault="003B32C4" w:rsidP="000D4360">
      <w:pPr>
        <w:rPr>
          <w:rFonts w:ascii="Times New Roman" w:eastAsia="等线" w:hAnsi="Times New Roman" w:cs="Times New Roman"/>
        </w:rPr>
      </w:pPr>
    </w:p>
    <w:p w14:paraId="0DEE4DD3" w14:textId="105DD117" w:rsidR="00166B18" w:rsidRPr="00166B18" w:rsidRDefault="00166B18" w:rsidP="0099284C">
      <w:pPr>
        <w:widowControl/>
        <w:jc w:val="left"/>
        <w:rPr>
          <w:rFonts w:ascii="Times New Roman" w:eastAsia="等线" w:hAnsi="Times New Roman" w:cs="Times New Roman"/>
        </w:rPr>
      </w:pPr>
      <w:r>
        <w:rPr>
          <w:rFonts w:ascii="Times New Roman" w:eastAsia="等线" w:hAnsi="Times New Roman" w:cs="Times New Roman" w:hint="eastAsia"/>
        </w:rPr>
        <w:t>I</w:t>
      </w:r>
      <w:r>
        <w:rPr>
          <w:rFonts w:ascii="Times New Roman" w:eastAsia="等线" w:hAnsi="Times New Roman" w:cs="Times New Roman"/>
        </w:rPr>
        <w:t>n last RAN1#114bis meeting, the follo</w:t>
      </w:r>
      <w:r>
        <w:rPr>
          <w:rFonts w:ascii="Times New Roman" w:eastAsia="等线" w:hAnsi="Times New Roman" w:cs="Times New Roman" w:hint="eastAsia"/>
        </w:rPr>
        <w:t>w</w:t>
      </w:r>
      <w:r>
        <w:rPr>
          <w:rFonts w:ascii="Times New Roman" w:eastAsia="等线" w:hAnsi="Times New Roman" w:cs="Times New Roman"/>
        </w:rPr>
        <w:t xml:space="preserve">ing agreement on 2-step RACH cases was agreed. </w:t>
      </w:r>
    </w:p>
    <w:p w14:paraId="5EBF3147" w14:textId="6D4D90B2" w:rsidR="0099284C" w:rsidRPr="00310795" w:rsidRDefault="0099284C" w:rsidP="0099284C">
      <w:pPr>
        <w:widowControl/>
        <w:jc w:val="left"/>
        <w:rPr>
          <w:rFonts w:ascii="Times New Roman" w:eastAsia="Batang" w:hAnsi="Times New Roman" w:cs="Times New Roman"/>
          <w:bCs/>
          <w:kern w:val="0"/>
          <w:sz w:val="20"/>
          <w:szCs w:val="24"/>
          <w:highlight w:val="green"/>
          <w:lang w:eastAsia="en-US"/>
        </w:rPr>
      </w:pPr>
      <w:r w:rsidRPr="00310795">
        <w:rPr>
          <w:rFonts w:ascii="Times New Roman" w:eastAsia="Batang" w:hAnsi="Times New Roman" w:cs="Times New Roman"/>
          <w:bCs/>
          <w:kern w:val="0"/>
          <w:sz w:val="20"/>
          <w:szCs w:val="24"/>
          <w:highlight w:val="green"/>
          <w:lang w:eastAsia="en-US"/>
        </w:rPr>
        <w:t>Agreement</w:t>
      </w:r>
    </w:p>
    <w:p w14:paraId="67D24862" w14:textId="77777777" w:rsidR="0099284C" w:rsidRPr="00310795" w:rsidRDefault="0099284C" w:rsidP="0099284C">
      <w:pPr>
        <w:widowControl/>
        <w:jc w:val="left"/>
        <w:rPr>
          <w:rFonts w:ascii="Times New Roman" w:eastAsia="Batang" w:hAnsi="Times New Roman" w:cs="Times New Roman"/>
          <w:bCs/>
          <w:kern w:val="0"/>
          <w:sz w:val="20"/>
          <w:szCs w:val="24"/>
        </w:rPr>
      </w:pPr>
      <w:r w:rsidRPr="00310795">
        <w:rPr>
          <w:rFonts w:ascii="Times New Roman" w:eastAsia="Batang" w:hAnsi="Times New Roman" w:cs="Times New Roman"/>
          <w:bCs/>
          <w:kern w:val="0"/>
          <w:sz w:val="20"/>
          <w:szCs w:val="24"/>
          <w:lang w:eastAsia="en-US"/>
        </w:rPr>
        <w:t>For which (if any) of the following 2-step RACH cases, continue to discuss if there is a need to update the specifications to reflect the RAN1 agreement that RAR PDSCH timeline relaxation does not apply to FG 48-2 UEs for CFRA:</w:t>
      </w:r>
    </w:p>
    <w:p w14:paraId="092FBE68" w14:textId="77777777" w:rsidR="0099284C" w:rsidRPr="00310795" w:rsidRDefault="0099284C" w:rsidP="0099284C">
      <w:pPr>
        <w:widowControl/>
        <w:numPr>
          <w:ilvl w:val="0"/>
          <w:numId w:val="21"/>
        </w:numPr>
        <w:jc w:val="left"/>
        <w:rPr>
          <w:rFonts w:ascii="Times New Roman" w:eastAsia="宋体" w:hAnsi="Times New Roman" w:cs="Times New Roman"/>
          <w:bCs/>
          <w:kern w:val="0"/>
          <w:sz w:val="20"/>
          <w:szCs w:val="24"/>
        </w:rPr>
      </w:pPr>
      <w:r w:rsidRPr="00310795">
        <w:rPr>
          <w:rFonts w:ascii="Times New Roman" w:eastAsia="宋体" w:hAnsi="Times New Roman" w:cs="Times New Roman"/>
          <w:bCs/>
          <w:kern w:val="0"/>
          <w:sz w:val="20"/>
          <w:szCs w:val="24"/>
        </w:rPr>
        <w:t>Case 2a: Between reception of fallbackRAR and transmission of Msg3</w:t>
      </w:r>
    </w:p>
    <w:p w14:paraId="07A8575A" w14:textId="77777777" w:rsidR="0099284C" w:rsidRPr="00310795" w:rsidRDefault="0099284C" w:rsidP="0099284C">
      <w:pPr>
        <w:widowControl/>
        <w:numPr>
          <w:ilvl w:val="0"/>
          <w:numId w:val="21"/>
        </w:numPr>
        <w:jc w:val="left"/>
        <w:rPr>
          <w:rFonts w:ascii="Times New Roman" w:eastAsia="宋体" w:hAnsi="Times New Roman" w:cs="Times New Roman"/>
          <w:bCs/>
          <w:kern w:val="0"/>
          <w:sz w:val="20"/>
          <w:szCs w:val="24"/>
        </w:rPr>
      </w:pPr>
      <w:r w:rsidRPr="00310795">
        <w:rPr>
          <w:rFonts w:ascii="Times New Roman" w:eastAsia="宋体" w:hAnsi="Times New Roman" w:cs="Times New Roman"/>
          <w:bCs/>
          <w:kern w:val="0"/>
          <w:sz w:val="20"/>
          <w:szCs w:val="24"/>
        </w:rPr>
        <w:t>Case 2b: Between reception of successRAR and transmission of corresponding HARQ-ACK</w:t>
      </w:r>
    </w:p>
    <w:p w14:paraId="602BDAAE" w14:textId="77777777" w:rsidR="0099284C" w:rsidRPr="00310795" w:rsidRDefault="0099284C" w:rsidP="0099284C">
      <w:pPr>
        <w:widowControl/>
        <w:numPr>
          <w:ilvl w:val="0"/>
          <w:numId w:val="21"/>
        </w:numPr>
        <w:jc w:val="left"/>
        <w:rPr>
          <w:rFonts w:ascii="Times New Roman" w:eastAsia="Batang" w:hAnsi="Times New Roman" w:cs="Times New Roman"/>
          <w:bCs/>
          <w:kern w:val="0"/>
          <w:sz w:val="20"/>
        </w:rPr>
      </w:pPr>
      <w:r w:rsidRPr="00310795">
        <w:rPr>
          <w:rFonts w:ascii="Times New Roman" w:eastAsia="Batang" w:hAnsi="Times New Roman" w:cs="Times New Roman"/>
          <w:bCs/>
          <w:kern w:val="0"/>
          <w:sz w:val="20"/>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0D712DE4" w14:textId="77777777" w:rsidR="0099284C" w:rsidRPr="00310795" w:rsidRDefault="0099284C" w:rsidP="0099284C">
      <w:pPr>
        <w:widowControl/>
        <w:numPr>
          <w:ilvl w:val="0"/>
          <w:numId w:val="21"/>
        </w:numPr>
        <w:jc w:val="left"/>
        <w:rPr>
          <w:rFonts w:ascii="Times New Roman" w:eastAsia="Batang" w:hAnsi="Times New Roman" w:cs="Times New Roman"/>
          <w:bCs/>
          <w:kern w:val="0"/>
          <w:sz w:val="20"/>
        </w:rPr>
      </w:pPr>
      <w:r w:rsidRPr="00310795">
        <w:rPr>
          <w:rFonts w:ascii="Times New Roman" w:eastAsia="Batang" w:hAnsi="Times New Roman" w:cs="Times New Roman"/>
          <w:bCs/>
          <w:kern w:val="0"/>
          <w:sz w:val="20"/>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0FBBA0C0" w14:textId="77777777" w:rsidR="0073475E" w:rsidRDefault="0073475E" w:rsidP="00AD0622">
      <w:pPr>
        <w:rPr>
          <w:rFonts w:ascii="Times New Roman" w:eastAsia="等线" w:hAnsi="Times New Roman" w:cs="Times New Roman"/>
        </w:rPr>
      </w:pPr>
    </w:p>
    <w:p w14:paraId="36B0BEB4" w14:textId="6DF14ED9" w:rsidR="00166B18" w:rsidRDefault="0073475E" w:rsidP="00AD0622">
      <w:pPr>
        <w:rPr>
          <w:rFonts w:ascii="Times New Roman" w:eastAsia="Batang" w:hAnsi="Times New Roman" w:cs="Times New Roman"/>
          <w:bCs/>
          <w:kern w:val="0"/>
          <w:sz w:val="20"/>
          <w:szCs w:val="24"/>
          <w:lang w:eastAsia="en-US"/>
        </w:rPr>
      </w:pPr>
      <w:r w:rsidRPr="0073475E">
        <w:rPr>
          <w:rFonts w:ascii="Times New Roman" w:eastAsia="等线" w:hAnsi="Times New Roman" w:cs="Times New Roman"/>
        </w:rPr>
        <w:t>As discussed in the last meeting</w:t>
      </w:r>
      <w:r w:rsidR="00D00F4E">
        <w:rPr>
          <w:rFonts w:ascii="Times New Roman" w:eastAsia="等线" w:hAnsi="Times New Roman" w:cs="Times New Roman"/>
        </w:rPr>
        <w:t xml:space="preserve"> </w:t>
      </w:r>
      <w:r w:rsidR="00D00F4E">
        <w:rPr>
          <w:rFonts w:ascii="Times New Roman" w:eastAsia="等线" w:hAnsi="Times New Roman" w:cs="Times New Roman"/>
        </w:rPr>
        <w:fldChar w:fldCharType="begin"/>
      </w:r>
      <w:r w:rsidR="00D00F4E">
        <w:rPr>
          <w:rFonts w:ascii="Times New Roman" w:eastAsia="等线" w:hAnsi="Times New Roman" w:cs="Times New Roman"/>
        </w:rPr>
        <w:instrText xml:space="preserve"> REF _Ref149664371 \r \h </w:instrText>
      </w:r>
      <w:r w:rsidR="00D00F4E">
        <w:rPr>
          <w:rFonts w:ascii="Times New Roman" w:eastAsia="等线" w:hAnsi="Times New Roman" w:cs="Times New Roman"/>
        </w:rPr>
      </w:r>
      <w:r w:rsidR="00D00F4E">
        <w:rPr>
          <w:rFonts w:ascii="Times New Roman" w:eastAsia="等线" w:hAnsi="Times New Roman" w:cs="Times New Roman"/>
        </w:rPr>
        <w:fldChar w:fldCharType="separate"/>
      </w:r>
      <w:r w:rsidR="00D00F4E">
        <w:rPr>
          <w:rFonts w:ascii="Times New Roman" w:eastAsia="等线" w:hAnsi="Times New Roman" w:cs="Times New Roman"/>
        </w:rPr>
        <w:t>[2]</w:t>
      </w:r>
      <w:r w:rsidR="00D00F4E">
        <w:rPr>
          <w:rFonts w:ascii="Times New Roman" w:eastAsia="等线" w:hAnsi="Times New Roman" w:cs="Times New Roman"/>
        </w:rPr>
        <w:fldChar w:fldCharType="end"/>
      </w:r>
      <w:r w:rsidRPr="0073475E">
        <w:rPr>
          <w:rFonts w:ascii="Times New Roman" w:eastAsia="等线" w:hAnsi="Times New Roman" w:cs="Times New Roman"/>
        </w:rPr>
        <w:t xml:space="preserve">, </w:t>
      </w:r>
      <w:r w:rsidR="00166B18">
        <w:rPr>
          <w:rFonts w:ascii="Times New Roman" w:eastAsia="等线" w:hAnsi="Times New Roman" w:cs="Times New Roman"/>
        </w:rPr>
        <w:t>the</w:t>
      </w:r>
      <w:r w:rsidRPr="0073475E">
        <w:rPr>
          <w:rFonts w:ascii="Times New Roman" w:eastAsia="等线" w:hAnsi="Times New Roman" w:cs="Times New Roman"/>
        </w:rPr>
        <w:t xml:space="preserve"> original intention is to optimize the delay. For CFRA, NW already knows the </w:t>
      </w:r>
      <w:r>
        <w:rPr>
          <w:rFonts w:ascii="Times New Roman" w:eastAsia="等线" w:hAnsi="Times New Roman" w:cs="Times New Roman"/>
        </w:rPr>
        <w:t xml:space="preserve">UE </w:t>
      </w:r>
      <w:r w:rsidRPr="0073475E">
        <w:rPr>
          <w:rFonts w:ascii="Times New Roman" w:eastAsia="等线" w:hAnsi="Times New Roman" w:cs="Times New Roman"/>
        </w:rPr>
        <w:t xml:space="preserve">type and </w:t>
      </w:r>
      <w:r w:rsidR="00166B18">
        <w:rPr>
          <w:rFonts w:ascii="Times New Roman" w:eastAsia="等线" w:hAnsi="Times New Roman" w:cs="Times New Roman"/>
        </w:rPr>
        <w:t xml:space="preserve">there may be no need to apply </w:t>
      </w:r>
      <w:r w:rsidR="00166B18" w:rsidRPr="00310795">
        <w:rPr>
          <w:rFonts w:ascii="Times New Roman" w:eastAsia="Batang" w:hAnsi="Times New Roman" w:cs="Times New Roman"/>
          <w:bCs/>
          <w:kern w:val="0"/>
          <w:sz w:val="20"/>
          <w:szCs w:val="24"/>
          <w:lang w:eastAsia="en-US"/>
        </w:rPr>
        <w:t>timeline relaxation</w:t>
      </w:r>
      <w:r w:rsidR="00166B18">
        <w:rPr>
          <w:rFonts w:ascii="Times New Roman" w:eastAsia="等线" w:hAnsi="Times New Roman" w:cs="Times New Roman"/>
        </w:rPr>
        <w:t xml:space="preserve"> for </w:t>
      </w:r>
      <w:r w:rsidR="00166B18" w:rsidRPr="00310795">
        <w:rPr>
          <w:rFonts w:ascii="Times New Roman" w:eastAsia="Batang" w:hAnsi="Times New Roman" w:cs="Times New Roman"/>
          <w:bCs/>
          <w:kern w:val="0"/>
          <w:sz w:val="20"/>
          <w:szCs w:val="24"/>
          <w:lang w:eastAsia="en-US"/>
        </w:rPr>
        <w:t>FG 48-2 UEs</w:t>
      </w:r>
      <w:r w:rsidR="00166B18">
        <w:rPr>
          <w:rFonts w:ascii="Times New Roman" w:eastAsia="Batang" w:hAnsi="Times New Roman" w:cs="Times New Roman"/>
          <w:bCs/>
          <w:kern w:val="0"/>
          <w:sz w:val="20"/>
          <w:szCs w:val="24"/>
          <w:lang w:eastAsia="en-US"/>
        </w:rPr>
        <w:t xml:space="preserve">. However, for 2-step RACH, the timeline cases would need further discussion. The listed four cases </w:t>
      </w:r>
      <w:r w:rsidR="00E7350F">
        <w:rPr>
          <w:rFonts w:ascii="Times New Roman" w:eastAsia="Batang" w:hAnsi="Times New Roman" w:cs="Times New Roman"/>
          <w:bCs/>
          <w:kern w:val="0"/>
          <w:sz w:val="20"/>
          <w:szCs w:val="24"/>
          <w:lang w:eastAsia="en-US"/>
        </w:rPr>
        <w:t>are</w:t>
      </w:r>
      <w:r w:rsidR="00166B18">
        <w:rPr>
          <w:rFonts w:ascii="Times New Roman" w:eastAsia="Batang" w:hAnsi="Times New Roman" w:cs="Times New Roman"/>
          <w:bCs/>
          <w:kern w:val="0"/>
          <w:sz w:val="20"/>
          <w:szCs w:val="24"/>
          <w:lang w:eastAsia="en-US"/>
        </w:rPr>
        <w:t xml:space="preserve"> enough to have the clarification on 2-step RACH. Hence, we have the following proposal.</w:t>
      </w:r>
    </w:p>
    <w:p w14:paraId="3C6C6E09" w14:textId="77777777" w:rsidR="00166B18" w:rsidRDefault="00166B18" w:rsidP="00AD0622">
      <w:pPr>
        <w:rPr>
          <w:rFonts w:ascii="Times New Roman" w:eastAsia="Batang" w:hAnsi="Times New Roman" w:cs="Times New Roman"/>
          <w:bCs/>
          <w:kern w:val="0"/>
          <w:sz w:val="20"/>
          <w:szCs w:val="24"/>
          <w:lang w:eastAsia="en-US"/>
        </w:rPr>
      </w:pPr>
    </w:p>
    <w:p w14:paraId="385020FD" w14:textId="3E294DBE" w:rsidR="00166B18" w:rsidRPr="00166B18" w:rsidRDefault="0026655F" w:rsidP="00166B18">
      <w:pPr>
        <w:rPr>
          <w:rFonts w:ascii="Times New Roman" w:eastAsia="宋体" w:hAnsi="Times New Roman" w:cs="Times New Roman"/>
          <w:b/>
          <w:i/>
          <w:szCs w:val="21"/>
        </w:rPr>
      </w:pPr>
      <w:r>
        <w:rPr>
          <w:rFonts w:ascii="Times New Roman" w:eastAsia="宋体" w:hAnsi="Times New Roman" w:cs="Times New Roman"/>
          <w:b/>
          <w:i/>
          <w:szCs w:val="21"/>
        </w:rPr>
        <w:t>Proposal</w:t>
      </w:r>
      <w:r w:rsidR="007E222D">
        <w:rPr>
          <w:rFonts w:ascii="Times New Roman" w:eastAsia="宋体" w:hAnsi="Times New Roman" w:cs="Times New Roman"/>
          <w:b/>
          <w:i/>
          <w:szCs w:val="21"/>
        </w:rPr>
        <w:t xml:space="preserve"> </w:t>
      </w:r>
      <w:r>
        <w:rPr>
          <w:rFonts w:ascii="Times New Roman" w:eastAsia="宋体" w:hAnsi="Times New Roman" w:cs="Times New Roman"/>
          <w:b/>
          <w:i/>
          <w:szCs w:val="21"/>
        </w:rPr>
        <w:t>2:</w:t>
      </w:r>
      <w:r w:rsidR="0073475E">
        <w:rPr>
          <w:rFonts w:ascii="Times New Roman" w:eastAsia="宋体" w:hAnsi="Times New Roman" w:cs="Times New Roman"/>
          <w:b/>
          <w:i/>
          <w:szCs w:val="21"/>
        </w:rPr>
        <w:t xml:space="preserve"> </w:t>
      </w:r>
      <w:r w:rsidR="00166B18">
        <w:rPr>
          <w:rFonts w:ascii="Times New Roman" w:eastAsia="宋体" w:hAnsi="Times New Roman" w:cs="Times New Roman"/>
          <w:b/>
          <w:i/>
          <w:szCs w:val="21"/>
        </w:rPr>
        <w:t xml:space="preserve">For </w:t>
      </w:r>
      <w:r w:rsidR="00166B18" w:rsidRPr="00166B18">
        <w:rPr>
          <w:rFonts w:ascii="Times New Roman" w:eastAsia="宋体" w:hAnsi="Times New Roman" w:cs="Times New Roman"/>
          <w:b/>
          <w:i/>
          <w:szCs w:val="21"/>
        </w:rPr>
        <w:t>2-step RACH</w:t>
      </w:r>
      <w:r w:rsidR="00166B18">
        <w:rPr>
          <w:rFonts w:ascii="Times New Roman" w:eastAsia="宋体" w:hAnsi="Times New Roman" w:cs="Times New Roman"/>
          <w:b/>
          <w:i/>
          <w:szCs w:val="21"/>
        </w:rPr>
        <w:t>, t</w:t>
      </w:r>
      <w:r w:rsidR="00166B18" w:rsidRPr="00166B18">
        <w:rPr>
          <w:rFonts w:ascii="Times New Roman" w:eastAsia="宋体" w:hAnsi="Times New Roman" w:cs="Times New Roman"/>
          <w:b/>
          <w:i/>
          <w:szCs w:val="21"/>
        </w:rPr>
        <w:t xml:space="preserve">he following </w:t>
      </w:r>
      <w:r w:rsidR="00166B18">
        <w:rPr>
          <w:rFonts w:ascii="Times New Roman" w:eastAsia="宋体" w:hAnsi="Times New Roman" w:cs="Times New Roman"/>
          <w:b/>
          <w:i/>
          <w:szCs w:val="21"/>
        </w:rPr>
        <w:t xml:space="preserve">cases on timeline relaxation </w:t>
      </w:r>
      <w:r w:rsidR="00166B18" w:rsidRPr="00166B18">
        <w:rPr>
          <w:rFonts w:ascii="Times New Roman" w:eastAsia="宋体" w:hAnsi="Times New Roman" w:cs="Times New Roman"/>
          <w:b/>
          <w:i/>
          <w:szCs w:val="21"/>
        </w:rPr>
        <w:t>does not apply to FG 48-2 UEs for CF</w:t>
      </w:r>
      <w:r w:rsidR="00166B18">
        <w:rPr>
          <w:rFonts w:ascii="Times New Roman" w:eastAsia="宋体" w:hAnsi="Times New Roman" w:cs="Times New Roman"/>
          <w:b/>
          <w:i/>
          <w:szCs w:val="21"/>
        </w:rPr>
        <w:t>RA</w:t>
      </w:r>
      <w:r w:rsidR="00166B18" w:rsidRPr="00166B18">
        <w:rPr>
          <w:rFonts w:ascii="Times New Roman" w:eastAsia="宋体" w:hAnsi="Times New Roman" w:cs="Times New Roman"/>
          <w:b/>
          <w:i/>
          <w:szCs w:val="21"/>
        </w:rPr>
        <w:t>:</w:t>
      </w:r>
    </w:p>
    <w:p w14:paraId="6AA2597D" w14:textId="50CE439D" w:rsidR="00166B18" w:rsidRPr="00166B18" w:rsidRDefault="00166B18" w:rsidP="00166B18">
      <w:pPr>
        <w:pStyle w:val="aff0"/>
        <w:numPr>
          <w:ilvl w:val="0"/>
          <w:numId w:val="24"/>
        </w:numPr>
        <w:rPr>
          <w:rFonts w:ascii="Times New Roman" w:eastAsia="宋体" w:hAnsi="Times New Roman" w:cs="Times New Roman"/>
          <w:b/>
          <w:i/>
          <w:szCs w:val="21"/>
        </w:rPr>
      </w:pPr>
      <w:r w:rsidRPr="00166B18">
        <w:rPr>
          <w:rFonts w:ascii="Times New Roman" w:eastAsia="宋体" w:hAnsi="Times New Roman" w:cs="Times New Roman"/>
          <w:b/>
          <w:i/>
          <w:szCs w:val="21"/>
        </w:rPr>
        <w:t>Between reception of fallbackRAR and transmission of Msg3</w:t>
      </w:r>
    </w:p>
    <w:p w14:paraId="71500C90" w14:textId="1404B99A" w:rsidR="00166B18" w:rsidRPr="00166B18" w:rsidRDefault="00166B18" w:rsidP="00166B18">
      <w:pPr>
        <w:pStyle w:val="aff0"/>
        <w:numPr>
          <w:ilvl w:val="0"/>
          <w:numId w:val="24"/>
        </w:numPr>
        <w:rPr>
          <w:rFonts w:ascii="Times New Roman" w:eastAsia="宋体" w:hAnsi="Times New Roman" w:cs="Times New Roman"/>
          <w:b/>
          <w:i/>
          <w:szCs w:val="21"/>
        </w:rPr>
      </w:pPr>
      <w:r w:rsidRPr="00166B18">
        <w:rPr>
          <w:rFonts w:ascii="Times New Roman" w:eastAsia="宋体" w:hAnsi="Times New Roman" w:cs="Times New Roman"/>
          <w:b/>
          <w:i/>
          <w:szCs w:val="21"/>
        </w:rPr>
        <w:t>Between reception of successRAR and transmission of corresponding HARQ-ACK</w:t>
      </w:r>
    </w:p>
    <w:p w14:paraId="26FEEFB1" w14:textId="1450FB13" w:rsidR="00166B18" w:rsidRPr="00166B18" w:rsidRDefault="00166B18" w:rsidP="00166B18">
      <w:pPr>
        <w:pStyle w:val="aff0"/>
        <w:numPr>
          <w:ilvl w:val="0"/>
          <w:numId w:val="24"/>
        </w:numPr>
        <w:rPr>
          <w:rFonts w:ascii="Times New Roman" w:eastAsia="宋体" w:hAnsi="Times New Roman" w:cs="Times New Roman"/>
          <w:b/>
          <w:i/>
          <w:szCs w:val="21"/>
        </w:rPr>
      </w:pPr>
      <w:r w:rsidRPr="00166B18">
        <w:rPr>
          <w:rFonts w:ascii="Times New Roman" w:eastAsia="宋体" w:hAnsi="Times New Roman" w:cs="Times New Roman"/>
          <w:b/>
          <w:i/>
          <w:szCs w:val="21"/>
        </w:rPr>
        <w:t>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1D3E2B0D" w14:textId="01BCCF3D" w:rsidR="00166B18" w:rsidRPr="00166B18" w:rsidRDefault="00166B18" w:rsidP="00166B18">
      <w:pPr>
        <w:pStyle w:val="aff0"/>
        <w:numPr>
          <w:ilvl w:val="0"/>
          <w:numId w:val="24"/>
        </w:numPr>
        <w:rPr>
          <w:rFonts w:ascii="Times New Roman" w:eastAsia="宋体" w:hAnsi="Times New Roman" w:cs="Times New Roman"/>
          <w:b/>
          <w:i/>
          <w:szCs w:val="21"/>
        </w:rPr>
      </w:pPr>
      <w:r w:rsidRPr="00166B18">
        <w:rPr>
          <w:rFonts w:ascii="Times New Roman" w:eastAsia="宋体" w:hAnsi="Times New Roman" w:cs="Times New Roman"/>
          <w:b/>
          <w:i/>
          <w:szCs w:val="21"/>
        </w:rPr>
        <w:t>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F9693B1" w14:textId="77777777" w:rsidR="00F66F9E" w:rsidRPr="00166B18" w:rsidRDefault="00F66F9E" w:rsidP="00F66F9E">
      <w:pPr>
        <w:rPr>
          <w:rFonts w:ascii="Times New Roman" w:eastAsia="宋体" w:hAnsi="Times New Roman" w:cs="Times New Roman"/>
          <w:b/>
          <w:i/>
          <w:szCs w:val="21"/>
        </w:rPr>
      </w:pPr>
    </w:p>
    <w:p w14:paraId="729D8F19" w14:textId="73B3C81B" w:rsidR="00A8154D" w:rsidRDefault="0023347A">
      <w:pPr>
        <w:pStyle w:val="1"/>
        <w:rPr>
          <w:rFonts w:cs="Arial"/>
        </w:rPr>
      </w:pPr>
      <w:r>
        <w:rPr>
          <w:rFonts w:cs="Arial"/>
        </w:rPr>
        <w:t>Conclusion</w:t>
      </w:r>
    </w:p>
    <w:p w14:paraId="7CC9F382" w14:textId="1B095F9C" w:rsidR="004B2666" w:rsidRPr="00292AB4" w:rsidRDefault="0023347A" w:rsidP="00702E0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292AB4">
        <w:rPr>
          <w:rFonts w:ascii="Times New Roman" w:eastAsia="宋体" w:hAnsi="Times New Roman" w:cs="Times New Roman"/>
          <w:kern w:val="0"/>
          <w:szCs w:val="21"/>
          <w:lang w:val="en-GB"/>
        </w:rPr>
        <w:t xml:space="preserve">In this contribution, </w:t>
      </w:r>
      <w:r w:rsidRPr="00292AB4">
        <w:rPr>
          <w:rFonts w:ascii="Times New Roman" w:eastAsia="宋体" w:hAnsi="Times New Roman" w:cs="Times New Roman"/>
          <w:kern w:val="0"/>
          <w:szCs w:val="21"/>
        </w:rPr>
        <w:t>we provide the following proposals:</w:t>
      </w:r>
    </w:p>
    <w:p w14:paraId="2A4EDFFA" w14:textId="77777777" w:rsidR="00691F35" w:rsidRPr="00981B73" w:rsidRDefault="00691F35" w:rsidP="00691F35">
      <w:pPr>
        <w:rPr>
          <w:rFonts w:ascii="Times New Roman" w:eastAsia="等线" w:hAnsi="Times New Roman" w:cs="Times New Roman"/>
          <w:b/>
          <w:bCs/>
          <w:i/>
          <w:iCs/>
        </w:rPr>
      </w:pPr>
      <w:r>
        <w:rPr>
          <w:rFonts w:ascii="Times New Roman" w:eastAsia="宋体" w:hAnsi="Times New Roman" w:cs="Times New Roman" w:hint="eastAsia"/>
          <w:b/>
          <w:i/>
          <w:szCs w:val="21"/>
        </w:rPr>
        <w:t>P</w:t>
      </w:r>
      <w:r>
        <w:rPr>
          <w:rFonts w:ascii="Times New Roman" w:eastAsia="宋体" w:hAnsi="Times New Roman" w:cs="Times New Roman"/>
          <w:b/>
          <w:i/>
          <w:szCs w:val="21"/>
        </w:rPr>
        <w:t>roposal 1:</w:t>
      </w:r>
      <w:r>
        <w:rPr>
          <w:rFonts w:ascii="Times New Roman" w:eastAsia="宋体" w:hAnsi="Times New Roman" w:cs="Times New Roman" w:hint="eastAsia"/>
          <w:b/>
          <w:i/>
          <w:szCs w:val="21"/>
        </w:rPr>
        <w:t xml:space="preserve"> No</w:t>
      </w:r>
      <w:r>
        <w:rPr>
          <w:rFonts w:ascii="Times New Roman" w:eastAsia="宋体" w:hAnsi="Times New Roman" w:cs="Times New Roman"/>
          <w:b/>
          <w:i/>
          <w:szCs w:val="21"/>
        </w:rPr>
        <w:t xml:space="preserve"> further optimization </w:t>
      </w:r>
      <w:r>
        <w:rPr>
          <w:rFonts w:ascii="Times New Roman" w:hAnsi="Times New Roman" w:cs="Times New Roman"/>
          <w:b/>
          <w:bCs/>
          <w:i/>
          <w:iCs/>
        </w:rPr>
        <w:t xml:space="preserve">on </w:t>
      </w:r>
      <w:r w:rsidRPr="00721202">
        <w:rPr>
          <w:rFonts w:ascii="Times New Roman" w:eastAsia="宋体" w:hAnsi="Times New Roman" w:cs="Times New Roman" w:hint="eastAsia"/>
          <w:b/>
          <w:i/>
          <w:szCs w:val="21"/>
        </w:rPr>
        <w:t>timeline</w:t>
      </w:r>
      <w:r w:rsidRPr="00721202">
        <w:rPr>
          <w:rFonts w:ascii="Times New Roman" w:eastAsia="宋体" w:hAnsi="Times New Roman" w:cs="Times New Roman"/>
          <w:b/>
          <w:i/>
          <w:szCs w:val="21"/>
        </w:rPr>
        <w:t xml:space="preserve"> </w:t>
      </w:r>
      <w:r w:rsidRPr="00721202">
        <w:rPr>
          <w:rFonts w:ascii="Times New Roman" w:eastAsia="宋体" w:hAnsi="Times New Roman" w:cs="Times New Roman" w:hint="eastAsia"/>
          <w:b/>
          <w:i/>
          <w:szCs w:val="21"/>
        </w:rPr>
        <w:t>rela</w:t>
      </w:r>
      <w:r w:rsidRPr="00721202">
        <w:rPr>
          <w:rFonts w:ascii="Times New Roman" w:eastAsia="宋体" w:hAnsi="Times New Roman" w:cs="Times New Roman"/>
          <w:b/>
          <w:i/>
          <w:szCs w:val="21"/>
        </w:rPr>
        <w:t>x</w:t>
      </w:r>
      <w:r w:rsidRPr="00721202">
        <w:rPr>
          <w:rFonts w:ascii="Times New Roman" w:eastAsia="宋体" w:hAnsi="Times New Roman" w:cs="Times New Roman" w:hint="eastAsia"/>
          <w:b/>
          <w:i/>
          <w:szCs w:val="21"/>
        </w:rPr>
        <w:t>ation</w:t>
      </w:r>
      <w:r w:rsidRPr="00721202">
        <w:rPr>
          <w:rFonts w:ascii="Times New Roman" w:eastAsia="宋体" w:hAnsi="Times New Roman" w:cs="Times New Roman"/>
          <w:b/>
          <w:i/>
          <w:szCs w:val="21"/>
        </w:rPr>
        <w:t xml:space="preserve"> and bandwidth restriction</w:t>
      </w:r>
      <w:r w:rsidRPr="00DC5922">
        <w:rPr>
          <w:rFonts w:ascii="Times New Roman" w:hAnsi="Times New Roman" w:cs="Times New Roman"/>
          <w:b/>
          <w:bCs/>
          <w:i/>
          <w:iCs/>
        </w:rPr>
        <w:t xml:space="preserve"> </w:t>
      </w:r>
      <w:r>
        <w:rPr>
          <w:rFonts w:ascii="Times New Roman" w:hAnsi="Times New Roman" w:cs="Times New Roman"/>
          <w:b/>
          <w:bCs/>
          <w:i/>
          <w:iCs/>
        </w:rPr>
        <w:t xml:space="preserve">for </w:t>
      </w:r>
      <w:r w:rsidRPr="00DC5922">
        <w:rPr>
          <w:rFonts w:ascii="Times New Roman" w:hAnsi="Times New Roman" w:cs="Times New Roman"/>
          <w:b/>
          <w:bCs/>
          <w:i/>
          <w:iCs/>
        </w:rPr>
        <w:t>FG 48-2 U</w:t>
      </w:r>
      <w:r w:rsidRPr="00721202">
        <w:rPr>
          <w:rFonts w:ascii="Times New Roman" w:eastAsia="宋体" w:hAnsi="Times New Roman" w:cs="Times New Roman"/>
          <w:b/>
          <w:i/>
          <w:szCs w:val="21"/>
        </w:rPr>
        <w:t>Es</w:t>
      </w:r>
      <w:r>
        <w:rPr>
          <w:rFonts w:ascii="Times New Roman" w:hAnsi="Times New Roman" w:cs="Times New Roman"/>
          <w:b/>
          <w:bCs/>
          <w:i/>
          <w:iCs/>
        </w:rPr>
        <w:t>.</w:t>
      </w:r>
    </w:p>
    <w:p w14:paraId="1C76DB71" w14:textId="77777777" w:rsidR="00F66F9E" w:rsidRPr="00691F35" w:rsidRDefault="00F66F9E" w:rsidP="00F66F9E">
      <w:pPr>
        <w:rPr>
          <w:rFonts w:ascii="Times New Roman" w:eastAsia="宋体" w:hAnsi="Times New Roman" w:cs="Times New Roman"/>
          <w:b/>
          <w:i/>
          <w:szCs w:val="21"/>
        </w:rPr>
      </w:pPr>
    </w:p>
    <w:p w14:paraId="6B9D6FDF" w14:textId="77777777" w:rsidR="00A10504" w:rsidRPr="00166B18" w:rsidRDefault="00A10504" w:rsidP="00A10504">
      <w:pPr>
        <w:rPr>
          <w:rFonts w:ascii="Times New Roman" w:eastAsia="宋体" w:hAnsi="Times New Roman" w:cs="Times New Roman"/>
          <w:b/>
          <w:i/>
          <w:szCs w:val="21"/>
        </w:rPr>
      </w:pPr>
      <w:r>
        <w:rPr>
          <w:rFonts w:ascii="Times New Roman" w:eastAsia="宋体" w:hAnsi="Times New Roman" w:cs="Times New Roman"/>
          <w:b/>
          <w:i/>
          <w:szCs w:val="21"/>
        </w:rPr>
        <w:t xml:space="preserve">Proposal 2: For </w:t>
      </w:r>
      <w:r w:rsidRPr="00166B18">
        <w:rPr>
          <w:rFonts w:ascii="Times New Roman" w:eastAsia="宋体" w:hAnsi="Times New Roman" w:cs="Times New Roman"/>
          <w:b/>
          <w:i/>
          <w:szCs w:val="21"/>
        </w:rPr>
        <w:t>2-step RACH</w:t>
      </w:r>
      <w:r>
        <w:rPr>
          <w:rFonts w:ascii="Times New Roman" w:eastAsia="宋体" w:hAnsi="Times New Roman" w:cs="Times New Roman"/>
          <w:b/>
          <w:i/>
          <w:szCs w:val="21"/>
        </w:rPr>
        <w:t>, t</w:t>
      </w:r>
      <w:r w:rsidRPr="00166B18">
        <w:rPr>
          <w:rFonts w:ascii="Times New Roman" w:eastAsia="宋体" w:hAnsi="Times New Roman" w:cs="Times New Roman"/>
          <w:b/>
          <w:i/>
          <w:szCs w:val="21"/>
        </w:rPr>
        <w:t xml:space="preserve">he following </w:t>
      </w:r>
      <w:r>
        <w:rPr>
          <w:rFonts w:ascii="Times New Roman" w:eastAsia="宋体" w:hAnsi="Times New Roman" w:cs="Times New Roman"/>
          <w:b/>
          <w:i/>
          <w:szCs w:val="21"/>
        </w:rPr>
        <w:t xml:space="preserve">cases on timeline relaxation </w:t>
      </w:r>
      <w:r w:rsidRPr="00166B18">
        <w:rPr>
          <w:rFonts w:ascii="Times New Roman" w:eastAsia="宋体" w:hAnsi="Times New Roman" w:cs="Times New Roman"/>
          <w:b/>
          <w:i/>
          <w:szCs w:val="21"/>
        </w:rPr>
        <w:t>does not apply to FG 48-2 UEs for CF</w:t>
      </w:r>
      <w:r>
        <w:rPr>
          <w:rFonts w:ascii="Times New Roman" w:eastAsia="宋体" w:hAnsi="Times New Roman" w:cs="Times New Roman"/>
          <w:b/>
          <w:i/>
          <w:szCs w:val="21"/>
        </w:rPr>
        <w:t>RA</w:t>
      </w:r>
      <w:r w:rsidRPr="00166B18">
        <w:rPr>
          <w:rFonts w:ascii="Times New Roman" w:eastAsia="宋体" w:hAnsi="Times New Roman" w:cs="Times New Roman"/>
          <w:b/>
          <w:i/>
          <w:szCs w:val="21"/>
        </w:rPr>
        <w:t>:</w:t>
      </w:r>
    </w:p>
    <w:p w14:paraId="11D9ACAF" w14:textId="77777777" w:rsidR="00A10504" w:rsidRPr="00166B18" w:rsidRDefault="00A10504" w:rsidP="00A10504">
      <w:pPr>
        <w:pStyle w:val="aff0"/>
        <w:numPr>
          <w:ilvl w:val="0"/>
          <w:numId w:val="24"/>
        </w:numPr>
        <w:rPr>
          <w:rFonts w:ascii="Times New Roman" w:eastAsia="宋体" w:hAnsi="Times New Roman" w:cs="Times New Roman"/>
          <w:b/>
          <w:i/>
          <w:szCs w:val="21"/>
        </w:rPr>
      </w:pPr>
      <w:r w:rsidRPr="00166B18">
        <w:rPr>
          <w:rFonts w:ascii="Times New Roman" w:eastAsia="宋体" w:hAnsi="Times New Roman" w:cs="Times New Roman"/>
          <w:b/>
          <w:i/>
          <w:szCs w:val="21"/>
        </w:rPr>
        <w:t>Between reception of fallbackRAR and transmission of Msg3</w:t>
      </w:r>
    </w:p>
    <w:p w14:paraId="66C273FD" w14:textId="77777777" w:rsidR="00A10504" w:rsidRPr="00166B18" w:rsidRDefault="00A10504" w:rsidP="00A10504">
      <w:pPr>
        <w:pStyle w:val="aff0"/>
        <w:numPr>
          <w:ilvl w:val="0"/>
          <w:numId w:val="24"/>
        </w:numPr>
        <w:rPr>
          <w:rFonts w:ascii="Times New Roman" w:eastAsia="宋体" w:hAnsi="Times New Roman" w:cs="Times New Roman"/>
          <w:b/>
          <w:i/>
          <w:szCs w:val="21"/>
        </w:rPr>
      </w:pPr>
      <w:r w:rsidRPr="00166B18">
        <w:rPr>
          <w:rFonts w:ascii="Times New Roman" w:eastAsia="宋体" w:hAnsi="Times New Roman" w:cs="Times New Roman"/>
          <w:b/>
          <w:i/>
          <w:szCs w:val="21"/>
        </w:rPr>
        <w:t>Between reception of successRAR and transmission of corresponding HARQ-ACK</w:t>
      </w:r>
    </w:p>
    <w:p w14:paraId="4CE89683" w14:textId="77777777" w:rsidR="00A10504" w:rsidRPr="00166B18" w:rsidRDefault="00A10504" w:rsidP="00A10504">
      <w:pPr>
        <w:pStyle w:val="aff0"/>
        <w:numPr>
          <w:ilvl w:val="0"/>
          <w:numId w:val="24"/>
        </w:numPr>
        <w:rPr>
          <w:rFonts w:ascii="Times New Roman" w:eastAsia="宋体" w:hAnsi="Times New Roman" w:cs="Times New Roman"/>
          <w:b/>
          <w:i/>
          <w:szCs w:val="21"/>
        </w:rPr>
      </w:pPr>
      <w:r w:rsidRPr="00166B18">
        <w:rPr>
          <w:rFonts w:ascii="Times New Roman" w:eastAsia="宋体" w:hAnsi="Times New Roman" w:cs="Times New Roman"/>
          <w:b/>
          <w:i/>
          <w:szCs w:val="21"/>
        </w:rPr>
        <w:t>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11E3051F" w14:textId="77777777" w:rsidR="00A10504" w:rsidRPr="00166B18" w:rsidRDefault="00A10504" w:rsidP="00A10504">
      <w:pPr>
        <w:pStyle w:val="aff0"/>
        <w:numPr>
          <w:ilvl w:val="0"/>
          <w:numId w:val="24"/>
        </w:numPr>
        <w:rPr>
          <w:rFonts w:ascii="Times New Roman" w:eastAsia="宋体" w:hAnsi="Times New Roman" w:cs="Times New Roman"/>
          <w:b/>
          <w:i/>
          <w:szCs w:val="21"/>
        </w:rPr>
      </w:pPr>
      <w:r w:rsidRPr="00166B18">
        <w:rPr>
          <w:rFonts w:ascii="Times New Roman" w:eastAsia="宋体" w:hAnsi="Times New Roman" w:cs="Times New Roman"/>
          <w:b/>
          <w:i/>
          <w:szCs w:val="21"/>
        </w:rPr>
        <w:t>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15722D79" w14:textId="77777777" w:rsidR="00A8154D" w:rsidRDefault="0023347A">
      <w:pPr>
        <w:pStyle w:val="1"/>
        <w:numPr>
          <w:ilvl w:val="0"/>
          <w:numId w:val="0"/>
        </w:numPr>
        <w:ind w:left="432" w:hanging="432"/>
        <w:rPr>
          <w:rFonts w:cs="Arial"/>
          <w:lang w:val="en-US"/>
        </w:rPr>
      </w:pPr>
      <w:r>
        <w:rPr>
          <w:rFonts w:cs="Arial"/>
          <w:lang w:val="en-US"/>
        </w:rPr>
        <w:lastRenderedPageBreak/>
        <w:t>References</w:t>
      </w:r>
      <w:bookmarkStart w:id="0" w:name="_Ref510504022"/>
      <w:bookmarkStart w:id="1" w:name="_Ref510814820"/>
      <w:bookmarkStart w:id="2" w:name="_Ref174151459"/>
      <w:bookmarkStart w:id="3" w:name="_Ref189809556"/>
    </w:p>
    <w:p w14:paraId="14847882" w14:textId="1BF9683A" w:rsidR="00CA0CD7" w:rsidRPr="00CA0CD7" w:rsidRDefault="00CA0CD7" w:rsidP="00CA0CD7">
      <w:pPr>
        <w:pStyle w:val="Reference"/>
        <w:rPr>
          <w:rFonts w:ascii="Times New Roman" w:hAnsi="Times New Roman" w:cs="Times New Roman"/>
        </w:rPr>
      </w:pPr>
      <w:bookmarkStart w:id="4" w:name="_Ref146700658"/>
      <w:bookmarkEnd w:id="0"/>
      <w:bookmarkEnd w:id="1"/>
      <w:bookmarkEnd w:id="2"/>
      <w:bookmarkEnd w:id="3"/>
      <w:r>
        <w:rPr>
          <w:rFonts w:ascii="Times New Roman" w:hAnsi="Times New Roman" w:cs="Times New Roman"/>
          <w:szCs w:val="21"/>
        </w:rPr>
        <w:t>Draft_Minutes_report_RAN1#114</w:t>
      </w:r>
      <w:r w:rsidR="00AD0331">
        <w:rPr>
          <w:rFonts w:ascii="Times New Roman" w:hAnsi="Times New Roman" w:cs="Times New Roman"/>
          <w:szCs w:val="21"/>
        </w:rPr>
        <w:t>b</w:t>
      </w:r>
      <w:r>
        <w:rPr>
          <w:rFonts w:ascii="Times New Roman" w:hAnsi="Times New Roman" w:cs="Times New Roman"/>
          <w:szCs w:val="21"/>
        </w:rPr>
        <w:t>_v020</w:t>
      </w:r>
      <w:r w:rsidRPr="00AE3196">
        <w:rPr>
          <w:rFonts w:ascii="Times New Roman" w:hAnsi="Times New Roman" w:cs="Times New Roman"/>
        </w:rPr>
        <w:t>, 3GPP TSG RAN1 Meeting#114</w:t>
      </w:r>
      <w:r w:rsidR="00AD0331">
        <w:rPr>
          <w:rFonts w:ascii="Times New Roman" w:hAnsi="Times New Roman" w:cs="Times New Roman"/>
        </w:rPr>
        <w:t xml:space="preserve">bis, </w:t>
      </w:r>
      <w:r w:rsidR="00AD0331" w:rsidRPr="00AD0331">
        <w:rPr>
          <w:rFonts w:ascii="Times New Roman" w:hAnsi="Times New Roman" w:cs="Times New Roman"/>
          <w:bCs/>
          <w:sz w:val="22"/>
        </w:rPr>
        <w:t>9</w:t>
      </w:r>
      <w:r w:rsidR="00AD0331" w:rsidRPr="00AD0331">
        <w:rPr>
          <w:rFonts w:ascii="Times New Roman" w:hAnsi="Times New Roman" w:cs="Times New Roman"/>
          <w:bCs/>
          <w:sz w:val="22"/>
          <w:vertAlign w:val="superscript"/>
        </w:rPr>
        <w:t>th</w:t>
      </w:r>
      <w:r w:rsidR="00AD0331">
        <w:rPr>
          <w:rFonts w:ascii="Times New Roman" w:hAnsi="Times New Roman" w:cs="Times New Roman"/>
          <w:bCs/>
          <w:sz w:val="22"/>
        </w:rPr>
        <w:t xml:space="preserve"> </w:t>
      </w:r>
      <w:r w:rsidR="00AD0331" w:rsidRPr="00AD0331">
        <w:rPr>
          <w:rFonts w:ascii="Times New Roman" w:hAnsi="Times New Roman" w:cs="Times New Roman"/>
          <w:bCs/>
          <w:sz w:val="22"/>
        </w:rPr>
        <w:t>–13</w:t>
      </w:r>
      <w:r w:rsidR="00AD0331" w:rsidRPr="00AD0331">
        <w:rPr>
          <w:rFonts w:ascii="Times New Roman" w:hAnsi="Times New Roman" w:cs="Times New Roman"/>
          <w:bCs/>
          <w:sz w:val="22"/>
          <w:vertAlign w:val="superscript"/>
        </w:rPr>
        <w:t>th</w:t>
      </w:r>
      <w:r w:rsidR="00AD0331">
        <w:rPr>
          <w:rFonts w:ascii="Times New Roman" w:hAnsi="Times New Roman" w:cs="Times New Roman"/>
          <w:bCs/>
          <w:sz w:val="22"/>
        </w:rPr>
        <w:t xml:space="preserve"> </w:t>
      </w:r>
      <w:r w:rsidR="00AD0331" w:rsidRPr="00AD0331">
        <w:rPr>
          <w:rFonts w:ascii="Times New Roman" w:hAnsi="Times New Roman" w:cs="Times New Roman"/>
          <w:bCs/>
          <w:sz w:val="22"/>
        </w:rPr>
        <w:t>October 2023</w:t>
      </w:r>
      <w:r w:rsidRPr="00AE3196">
        <w:rPr>
          <w:rFonts w:ascii="Times New Roman" w:eastAsia="等线" w:hAnsi="Times New Roman" w:cs="Times New Roman"/>
          <w:szCs w:val="21"/>
        </w:rPr>
        <w:t>.</w:t>
      </w:r>
    </w:p>
    <w:p w14:paraId="6E54495B" w14:textId="5412D9AB" w:rsidR="00B0754C" w:rsidRPr="004F4FB8" w:rsidRDefault="0073475E" w:rsidP="0073475E">
      <w:pPr>
        <w:pStyle w:val="Reference"/>
        <w:rPr>
          <w:rFonts w:ascii="Times New Roman" w:hAnsi="Times New Roman" w:cs="Times New Roman"/>
        </w:rPr>
      </w:pPr>
      <w:bookmarkStart w:id="5" w:name="_Ref149664371"/>
      <w:r w:rsidRPr="004F4FB8">
        <w:rPr>
          <w:rFonts w:ascii="Times New Roman" w:hAnsi="Times New Roman" w:cs="Times New Roman"/>
          <w:szCs w:val="21"/>
        </w:rPr>
        <w:t>R1-2310568 FL summary #4 on Rel-18 RedCap UE complexity reduction</w:t>
      </w:r>
      <w:r w:rsidR="00D325B4" w:rsidRPr="004F4FB8">
        <w:rPr>
          <w:rFonts w:ascii="Times New Roman" w:hAnsi="Times New Roman" w:cs="Times New Roman"/>
        </w:rPr>
        <w:t>, 3GPP</w:t>
      </w:r>
      <w:r w:rsidR="00236AEC">
        <w:rPr>
          <w:rFonts w:ascii="Times New Roman" w:hAnsi="Times New Roman" w:cs="Times New Roman"/>
        </w:rPr>
        <w:t xml:space="preserve"> </w:t>
      </w:r>
      <w:r w:rsidR="00D325B4" w:rsidRPr="004F4FB8">
        <w:rPr>
          <w:rFonts w:ascii="Times New Roman" w:hAnsi="Times New Roman" w:cs="Times New Roman"/>
        </w:rPr>
        <w:t>TSG RAN1</w:t>
      </w:r>
      <w:r w:rsidR="00236AEC">
        <w:rPr>
          <w:rFonts w:ascii="Times New Roman" w:hAnsi="Times New Roman" w:cs="Times New Roman"/>
        </w:rPr>
        <w:t xml:space="preserve"> </w:t>
      </w:r>
      <w:r w:rsidR="00D325B4" w:rsidRPr="004F4FB8">
        <w:rPr>
          <w:rFonts w:ascii="Times New Roman" w:hAnsi="Times New Roman" w:cs="Times New Roman"/>
        </w:rPr>
        <w:t>Meeting#11</w:t>
      </w:r>
      <w:r w:rsidR="0026655F" w:rsidRPr="004F4FB8">
        <w:rPr>
          <w:rFonts w:ascii="Times New Roman" w:hAnsi="Times New Roman" w:cs="Times New Roman"/>
        </w:rPr>
        <w:t>4</w:t>
      </w:r>
      <w:r w:rsidRPr="004F4FB8">
        <w:rPr>
          <w:rFonts w:ascii="Times New Roman" w:hAnsi="Times New Roman" w:cs="Times New Roman"/>
        </w:rPr>
        <w:t>bis</w:t>
      </w:r>
      <w:r w:rsidR="00D325B4" w:rsidRPr="004F4FB8">
        <w:rPr>
          <w:rFonts w:ascii="Times New Roman" w:hAnsi="Times New Roman" w:cs="Times New Roman"/>
        </w:rPr>
        <w:t>,</w:t>
      </w:r>
      <w:r w:rsidR="00236AEC">
        <w:rPr>
          <w:rFonts w:ascii="Times New Roman" w:hAnsi="Times New Roman" w:cs="Times New Roman"/>
        </w:rPr>
        <w:t xml:space="preserve"> </w:t>
      </w:r>
      <w:r w:rsidR="00DE450B">
        <w:rPr>
          <w:rFonts w:ascii="Times New Roman" w:hAnsi="Times New Roman" w:cs="Times New Roman"/>
          <w:bCs/>
          <w:sz w:val="22"/>
        </w:rPr>
        <w:t>9</w:t>
      </w:r>
      <w:r w:rsidRPr="00DE450B">
        <w:rPr>
          <w:rFonts w:ascii="Times New Roman" w:hAnsi="Times New Roman" w:cs="Times New Roman"/>
          <w:bCs/>
          <w:sz w:val="22"/>
          <w:vertAlign w:val="superscript"/>
        </w:rPr>
        <w:t>th</w:t>
      </w:r>
      <w:r w:rsidRPr="004F4FB8">
        <w:rPr>
          <w:rFonts w:ascii="Times New Roman" w:hAnsi="Times New Roman" w:cs="Times New Roman"/>
          <w:bCs/>
          <w:sz w:val="22"/>
        </w:rPr>
        <w:t xml:space="preserve"> – 13</w:t>
      </w:r>
      <w:r w:rsidRPr="00DE450B">
        <w:rPr>
          <w:rFonts w:ascii="Times New Roman" w:hAnsi="Times New Roman" w:cs="Times New Roman"/>
          <w:bCs/>
          <w:sz w:val="22"/>
          <w:vertAlign w:val="superscript"/>
        </w:rPr>
        <w:t>th</w:t>
      </w:r>
      <w:r w:rsidRPr="004F4FB8">
        <w:rPr>
          <w:rFonts w:ascii="Times New Roman" w:hAnsi="Times New Roman" w:cs="Times New Roman"/>
          <w:bCs/>
          <w:sz w:val="22"/>
        </w:rPr>
        <w:t xml:space="preserve"> October 2023</w:t>
      </w:r>
      <w:r w:rsidR="00D325B4" w:rsidRPr="004F4FB8">
        <w:rPr>
          <w:rFonts w:ascii="Times New Roman" w:eastAsia="等线" w:hAnsi="Times New Roman" w:cs="Times New Roman"/>
          <w:szCs w:val="21"/>
        </w:rPr>
        <w:t>.</w:t>
      </w:r>
      <w:bookmarkEnd w:id="4"/>
      <w:bookmarkEnd w:id="5"/>
    </w:p>
    <w:sectPr w:rsidR="00B0754C" w:rsidRPr="004F4FB8">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7DC03" w14:textId="77777777" w:rsidR="002F1F5F" w:rsidRDefault="002F1F5F">
      <w:r>
        <w:separator/>
      </w:r>
    </w:p>
  </w:endnote>
  <w:endnote w:type="continuationSeparator" w:id="0">
    <w:p w14:paraId="3D98CDDE" w14:textId="77777777" w:rsidR="002F1F5F" w:rsidRDefault="002F1F5F">
      <w:r>
        <w:continuationSeparator/>
      </w:r>
    </w:p>
  </w:endnote>
  <w:endnote w:type="continuationNotice" w:id="1">
    <w:p w14:paraId="74BFEFE5" w14:textId="77777777" w:rsidR="002F1F5F" w:rsidRDefault="002F1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178B359C"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73475E">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73475E">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AB1ED" w14:textId="77777777" w:rsidR="002F1F5F" w:rsidRDefault="002F1F5F">
      <w:r>
        <w:separator/>
      </w:r>
    </w:p>
  </w:footnote>
  <w:footnote w:type="continuationSeparator" w:id="0">
    <w:p w14:paraId="497F2435" w14:textId="77777777" w:rsidR="002F1F5F" w:rsidRDefault="002F1F5F">
      <w:r>
        <w:continuationSeparator/>
      </w:r>
    </w:p>
  </w:footnote>
  <w:footnote w:type="continuationNotice" w:id="1">
    <w:p w14:paraId="766C6A49" w14:textId="77777777" w:rsidR="002F1F5F" w:rsidRDefault="002F1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3109E4"/>
    <w:multiLevelType w:val="hybridMultilevel"/>
    <w:tmpl w:val="23F6130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216965"/>
    <w:multiLevelType w:val="hybridMultilevel"/>
    <w:tmpl w:val="0DE2D2DC"/>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EE5C96"/>
    <w:multiLevelType w:val="hybridMultilevel"/>
    <w:tmpl w:val="78EA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B06C05"/>
    <w:multiLevelType w:val="hybridMultilevel"/>
    <w:tmpl w:val="928C817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85076628">
    <w:abstractNumId w:val="15"/>
  </w:num>
  <w:num w:numId="2" w16cid:durableId="1498302174">
    <w:abstractNumId w:val="0"/>
  </w:num>
  <w:num w:numId="3" w16cid:durableId="217789905">
    <w:abstractNumId w:val="16"/>
  </w:num>
  <w:num w:numId="4" w16cid:durableId="196547221">
    <w:abstractNumId w:val="17"/>
  </w:num>
  <w:num w:numId="5" w16cid:durableId="1003581952">
    <w:abstractNumId w:val="18"/>
  </w:num>
  <w:num w:numId="6" w16cid:durableId="1750079785">
    <w:abstractNumId w:val="7"/>
  </w:num>
  <w:num w:numId="7" w16cid:durableId="1320228183">
    <w:abstractNumId w:val="8"/>
  </w:num>
  <w:num w:numId="8" w16cid:durableId="1225720025">
    <w:abstractNumId w:val="4"/>
  </w:num>
  <w:num w:numId="9" w16cid:durableId="681861849">
    <w:abstractNumId w:val="22"/>
  </w:num>
  <w:num w:numId="10" w16cid:durableId="1513451969">
    <w:abstractNumId w:val="11"/>
  </w:num>
  <w:num w:numId="11" w16cid:durableId="1937321035">
    <w:abstractNumId w:val="20"/>
  </w:num>
  <w:num w:numId="12" w16cid:durableId="526524425">
    <w:abstractNumId w:val="2"/>
  </w:num>
  <w:num w:numId="13" w16cid:durableId="1821728673">
    <w:abstractNumId w:val="9"/>
  </w:num>
  <w:num w:numId="14" w16cid:durableId="280915789">
    <w:abstractNumId w:val="12"/>
  </w:num>
  <w:num w:numId="15" w16cid:durableId="1760249404">
    <w:abstractNumId w:val="14"/>
  </w:num>
  <w:num w:numId="16" w16cid:durableId="888032340">
    <w:abstractNumId w:val="19"/>
  </w:num>
  <w:num w:numId="17" w16cid:durableId="1469393785">
    <w:abstractNumId w:val="13"/>
  </w:num>
  <w:num w:numId="18" w16cid:durableId="747390354">
    <w:abstractNumId w:val="21"/>
  </w:num>
  <w:num w:numId="19" w16cid:durableId="1048916787">
    <w:abstractNumId w:val="5"/>
  </w:num>
  <w:num w:numId="20" w16cid:durableId="794712678">
    <w:abstractNumId w:val="3"/>
  </w:num>
  <w:num w:numId="21" w16cid:durableId="1113327198">
    <w:abstractNumId w:val="1"/>
  </w:num>
  <w:num w:numId="22" w16cid:durableId="1907568921">
    <w:abstractNumId w:val="6"/>
  </w:num>
  <w:num w:numId="23" w16cid:durableId="1550147160">
    <w:abstractNumId w:val="10"/>
  </w:num>
  <w:num w:numId="24" w16cid:durableId="146376925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zh-CN"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01A22"/>
    <w:rsid w:val="00002769"/>
    <w:rsid w:val="000179DC"/>
    <w:rsid w:val="000205AE"/>
    <w:rsid w:val="00037292"/>
    <w:rsid w:val="00037F9C"/>
    <w:rsid w:val="000553A7"/>
    <w:rsid w:val="000574A2"/>
    <w:rsid w:val="00062043"/>
    <w:rsid w:val="00064B0B"/>
    <w:rsid w:val="0006549C"/>
    <w:rsid w:val="00073EFB"/>
    <w:rsid w:val="000759F0"/>
    <w:rsid w:val="00087291"/>
    <w:rsid w:val="000918F0"/>
    <w:rsid w:val="00091B55"/>
    <w:rsid w:val="000A3BCD"/>
    <w:rsid w:val="000A3F19"/>
    <w:rsid w:val="000A59FA"/>
    <w:rsid w:val="000A6070"/>
    <w:rsid w:val="000A771B"/>
    <w:rsid w:val="000C0D51"/>
    <w:rsid w:val="000C2B9B"/>
    <w:rsid w:val="000C34D9"/>
    <w:rsid w:val="000D239B"/>
    <w:rsid w:val="000D2AC3"/>
    <w:rsid w:val="000D4360"/>
    <w:rsid w:val="000D72A1"/>
    <w:rsid w:val="000E0775"/>
    <w:rsid w:val="000E16C5"/>
    <w:rsid w:val="000E1D10"/>
    <w:rsid w:val="000E68CE"/>
    <w:rsid w:val="000F0E8A"/>
    <w:rsid w:val="00101723"/>
    <w:rsid w:val="00102B9C"/>
    <w:rsid w:val="00103F93"/>
    <w:rsid w:val="00104E46"/>
    <w:rsid w:val="001124DC"/>
    <w:rsid w:val="00114A06"/>
    <w:rsid w:val="001157B4"/>
    <w:rsid w:val="00116149"/>
    <w:rsid w:val="001162A5"/>
    <w:rsid w:val="001179CB"/>
    <w:rsid w:val="00124D98"/>
    <w:rsid w:val="00130524"/>
    <w:rsid w:val="00130D1C"/>
    <w:rsid w:val="00131615"/>
    <w:rsid w:val="001332A3"/>
    <w:rsid w:val="00134FF1"/>
    <w:rsid w:val="00136114"/>
    <w:rsid w:val="001365F8"/>
    <w:rsid w:val="001444C5"/>
    <w:rsid w:val="00145703"/>
    <w:rsid w:val="00150C47"/>
    <w:rsid w:val="00154F74"/>
    <w:rsid w:val="00157B72"/>
    <w:rsid w:val="001606AD"/>
    <w:rsid w:val="00160D07"/>
    <w:rsid w:val="00166B18"/>
    <w:rsid w:val="00172292"/>
    <w:rsid w:val="0017691B"/>
    <w:rsid w:val="00186C0B"/>
    <w:rsid w:val="00193B9F"/>
    <w:rsid w:val="00197705"/>
    <w:rsid w:val="001A19FE"/>
    <w:rsid w:val="001A2B6D"/>
    <w:rsid w:val="001A5AC0"/>
    <w:rsid w:val="001A60B1"/>
    <w:rsid w:val="001A7315"/>
    <w:rsid w:val="001B12C6"/>
    <w:rsid w:val="001B44F7"/>
    <w:rsid w:val="001B47F2"/>
    <w:rsid w:val="001B7CDC"/>
    <w:rsid w:val="001B7ED5"/>
    <w:rsid w:val="001C6FB5"/>
    <w:rsid w:val="001C78C2"/>
    <w:rsid w:val="001D5110"/>
    <w:rsid w:val="001E43F8"/>
    <w:rsid w:val="00200463"/>
    <w:rsid w:val="00205F41"/>
    <w:rsid w:val="00206D43"/>
    <w:rsid w:val="0021327F"/>
    <w:rsid w:val="0021754E"/>
    <w:rsid w:val="0023347A"/>
    <w:rsid w:val="00236AEC"/>
    <w:rsid w:val="002375F5"/>
    <w:rsid w:val="00242298"/>
    <w:rsid w:val="0025217D"/>
    <w:rsid w:val="00254BA4"/>
    <w:rsid w:val="00255A0F"/>
    <w:rsid w:val="0026430C"/>
    <w:rsid w:val="00264F82"/>
    <w:rsid w:val="0026547F"/>
    <w:rsid w:val="002664E1"/>
    <w:rsid w:val="0026655F"/>
    <w:rsid w:val="00266EE4"/>
    <w:rsid w:val="00267AB5"/>
    <w:rsid w:val="002713EE"/>
    <w:rsid w:val="00272BFD"/>
    <w:rsid w:val="0027417A"/>
    <w:rsid w:val="00275DA6"/>
    <w:rsid w:val="0027637F"/>
    <w:rsid w:val="00277095"/>
    <w:rsid w:val="0028010C"/>
    <w:rsid w:val="002809D3"/>
    <w:rsid w:val="00282CA8"/>
    <w:rsid w:val="00283365"/>
    <w:rsid w:val="00284E79"/>
    <w:rsid w:val="00286E37"/>
    <w:rsid w:val="00292AB4"/>
    <w:rsid w:val="002B0645"/>
    <w:rsid w:val="002B2929"/>
    <w:rsid w:val="002B495C"/>
    <w:rsid w:val="002B5301"/>
    <w:rsid w:val="002B664A"/>
    <w:rsid w:val="002C1244"/>
    <w:rsid w:val="002C1714"/>
    <w:rsid w:val="002D3E6A"/>
    <w:rsid w:val="002D4B47"/>
    <w:rsid w:val="002E6A7F"/>
    <w:rsid w:val="002F09A5"/>
    <w:rsid w:val="002F1F5F"/>
    <w:rsid w:val="002F369D"/>
    <w:rsid w:val="002F7849"/>
    <w:rsid w:val="002F7C9A"/>
    <w:rsid w:val="00302344"/>
    <w:rsid w:val="003078D6"/>
    <w:rsid w:val="00310795"/>
    <w:rsid w:val="00320C3D"/>
    <w:rsid w:val="0033061F"/>
    <w:rsid w:val="00334535"/>
    <w:rsid w:val="00336177"/>
    <w:rsid w:val="003405E7"/>
    <w:rsid w:val="00341D9B"/>
    <w:rsid w:val="0035295E"/>
    <w:rsid w:val="00352D2E"/>
    <w:rsid w:val="003539E3"/>
    <w:rsid w:val="00362ADC"/>
    <w:rsid w:val="00365A3D"/>
    <w:rsid w:val="003A1DAD"/>
    <w:rsid w:val="003B0B5C"/>
    <w:rsid w:val="003B32C4"/>
    <w:rsid w:val="003B7F33"/>
    <w:rsid w:val="003C08ED"/>
    <w:rsid w:val="003C624E"/>
    <w:rsid w:val="003C631A"/>
    <w:rsid w:val="003D1F79"/>
    <w:rsid w:val="003D7E83"/>
    <w:rsid w:val="003E064E"/>
    <w:rsid w:val="003E07B6"/>
    <w:rsid w:val="003E08A1"/>
    <w:rsid w:val="003E32F7"/>
    <w:rsid w:val="003E7583"/>
    <w:rsid w:val="003E77B7"/>
    <w:rsid w:val="003F1ECC"/>
    <w:rsid w:val="003F2487"/>
    <w:rsid w:val="003F3207"/>
    <w:rsid w:val="004000C0"/>
    <w:rsid w:val="004122B7"/>
    <w:rsid w:val="004225F1"/>
    <w:rsid w:val="00432D93"/>
    <w:rsid w:val="00435F3B"/>
    <w:rsid w:val="00442972"/>
    <w:rsid w:val="00446BD3"/>
    <w:rsid w:val="0045009B"/>
    <w:rsid w:val="0046055A"/>
    <w:rsid w:val="0046297E"/>
    <w:rsid w:val="00463252"/>
    <w:rsid w:val="00465AA0"/>
    <w:rsid w:val="00473FEF"/>
    <w:rsid w:val="0047410D"/>
    <w:rsid w:val="0048234E"/>
    <w:rsid w:val="00483D17"/>
    <w:rsid w:val="004A2BC9"/>
    <w:rsid w:val="004B2666"/>
    <w:rsid w:val="004B2913"/>
    <w:rsid w:val="004B337F"/>
    <w:rsid w:val="004B5460"/>
    <w:rsid w:val="004C02B6"/>
    <w:rsid w:val="004D19EE"/>
    <w:rsid w:val="004D49E5"/>
    <w:rsid w:val="004E47D1"/>
    <w:rsid w:val="004E6D3B"/>
    <w:rsid w:val="004F20CC"/>
    <w:rsid w:val="004F4FB8"/>
    <w:rsid w:val="005075B9"/>
    <w:rsid w:val="00514178"/>
    <w:rsid w:val="00526349"/>
    <w:rsid w:val="00527CAA"/>
    <w:rsid w:val="0054757E"/>
    <w:rsid w:val="00547D05"/>
    <w:rsid w:val="00556DDD"/>
    <w:rsid w:val="0055715D"/>
    <w:rsid w:val="00560DF5"/>
    <w:rsid w:val="00560F11"/>
    <w:rsid w:val="00562814"/>
    <w:rsid w:val="00562BBE"/>
    <w:rsid w:val="005641EF"/>
    <w:rsid w:val="00564E63"/>
    <w:rsid w:val="00570A50"/>
    <w:rsid w:val="00575FDA"/>
    <w:rsid w:val="0057607B"/>
    <w:rsid w:val="0058044A"/>
    <w:rsid w:val="00583C2F"/>
    <w:rsid w:val="00591D11"/>
    <w:rsid w:val="00593239"/>
    <w:rsid w:val="005954F0"/>
    <w:rsid w:val="005971BC"/>
    <w:rsid w:val="005A14A9"/>
    <w:rsid w:val="005B1EE5"/>
    <w:rsid w:val="005B28F4"/>
    <w:rsid w:val="005C3C7A"/>
    <w:rsid w:val="005C6BBF"/>
    <w:rsid w:val="005D164A"/>
    <w:rsid w:val="005F131B"/>
    <w:rsid w:val="005F14A8"/>
    <w:rsid w:val="006054B2"/>
    <w:rsid w:val="00615E80"/>
    <w:rsid w:val="00617578"/>
    <w:rsid w:val="006176A1"/>
    <w:rsid w:val="00621C22"/>
    <w:rsid w:val="006327FC"/>
    <w:rsid w:val="00641AA8"/>
    <w:rsid w:val="00650007"/>
    <w:rsid w:val="00655FA8"/>
    <w:rsid w:val="00656E43"/>
    <w:rsid w:val="00672D2C"/>
    <w:rsid w:val="006866FF"/>
    <w:rsid w:val="006870A1"/>
    <w:rsid w:val="0069143E"/>
    <w:rsid w:val="00691F35"/>
    <w:rsid w:val="00692948"/>
    <w:rsid w:val="006A157C"/>
    <w:rsid w:val="006A47C9"/>
    <w:rsid w:val="006A7253"/>
    <w:rsid w:val="006B1194"/>
    <w:rsid w:val="006B1E28"/>
    <w:rsid w:val="006B5516"/>
    <w:rsid w:val="006C1A76"/>
    <w:rsid w:val="006C34C9"/>
    <w:rsid w:val="006E2919"/>
    <w:rsid w:val="006F18F8"/>
    <w:rsid w:val="006F1965"/>
    <w:rsid w:val="006F32C4"/>
    <w:rsid w:val="006F4B3B"/>
    <w:rsid w:val="006F52B1"/>
    <w:rsid w:val="007001E7"/>
    <w:rsid w:val="007003E0"/>
    <w:rsid w:val="00702E04"/>
    <w:rsid w:val="00717803"/>
    <w:rsid w:val="00721202"/>
    <w:rsid w:val="0072297D"/>
    <w:rsid w:val="007247EE"/>
    <w:rsid w:val="00726C3A"/>
    <w:rsid w:val="0073003C"/>
    <w:rsid w:val="0073475E"/>
    <w:rsid w:val="00734E01"/>
    <w:rsid w:val="00734F98"/>
    <w:rsid w:val="00737040"/>
    <w:rsid w:val="007401C5"/>
    <w:rsid w:val="00740C70"/>
    <w:rsid w:val="007536CE"/>
    <w:rsid w:val="0076090D"/>
    <w:rsid w:val="00767C96"/>
    <w:rsid w:val="0077576A"/>
    <w:rsid w:val="00777BD7"/>
    <w:rsid w:val="00777E58"/>
    <w:rsid w:val="00782754"/>
    <w:rsid w:val="0078607B"/>
    <w:rsid w:val="007A1441"/>
    <w:rsid w:val="007A7737"/>
    <w:rsid w:val="007B5BBB"/>
    <w:rsid w:val="007C21BE"/>
    <w:rsid w:val="007C3549"/>
    <w:rsid w:val="007C3A4C"/>
    <w:rsid w:val="007C5D8E"/>
    <w:rsid w:val="007D406B"/>
    <w:rsid w:val="007D6D67"/>
    <w:rsid w:val="007E222D"/>
    <w:rsid w:val="007E2EEC"/>
    <w:rsid w:val="007E5406"/>
    <w:rsid w:val="007F1041"/>
    <w:rsid w:val="007F2C99"/>
    <w:rsid w:val="007F3B4B"/>
    <w:rsid w:val="007F59EA"/>
    <w:rsid w:val="008029C8"/>
    <w:rsid w:val="00804E60"/>
    <w:rsid w:val="00810AD9"/>
    <w:rsid w:val="00814B88"/>
    <w:rsid w:val="0081545B"/>
    <w:rsid w:val="0082457B"/>
    <w:rsid w:val="00832E74"/>
    <w:rsid w:val="00833897"/>
    <w:rsid w:val="00857BB2"/>
    <w:rsid w:val="00857F0C"/>
    <w:rsid w:val="00862A43"/>
    <w:rsid w:val="008647EF"/>
    <w:rsid w:val="00876023"/>
    <w:rsid w:val="008772E6"/>
    <w:rsid w:val="00880923"/>
    <w:rsid w:val="00882198"/>
    <w:rsid w:val="00891C6E"/>
    <w:rsid w:val="00892286"/>
    <w:rsid w:val="008A3E52"/>
    <w:rsid w:val="008A448C"/>
    <w:rsid w:val="008A46A2"/>
    <w:rsid w:val="008A48AE"/>
    <w:rsid w:val="008C3B5A"/>
    <w:rsid w:val="008D1AE8"/>
    <w:rsid w:val="008D3DF6"/>
    <w:rsid w:val="008D521A"/>
    <w:rsid w:val="008D61A1"/>
    <w:rsid w:val="008D76AF"/>
    <w:rsid w:val="008E1188"/>
    <w:rsid w:val="0090194F"/>
    <w:rsid w:val="00902A7C"/>
    <w:rsid w:val="00903466"/>
    <w:rsid w:val="009052E4"/>
    <w:rsid w:val="009071B6"/>
    <w:rsid w:val="00920C47"/>
    <w:rsid w:val="00932402"/>
    <w:rsid w:val="00942305"/>
    <w:rsid w:val="009424B0"/>
    <w:rsid w:val="00956559"/>
    <w:rsid w:val="00956F93"/>
    <w:rsid w:val="00960C43"/>
    <w:rsid w:val="00974D93"/>
    <w:rsid w:val="00980BFC"/>
    <w:rsid w:val="00981B73"/>
    <w:rsid w:val="0099284C"/>
    <w:rsid w:val="00996C47"/>
    <w:rsid w:val="00997ECD"/>
    <w:rsid w:val="009A27F7"/>
    <w:rsid w:val="009A36F7"/>
    <w:rsid w:val="009A3904"/>
    <w:rsid w:val="009A63E0"/>
    <w:rsid w:val="009A7B3E"/>
    <w:rsid w:val="009C2154"/>
    <w:rsid w:val="009C247F"/>
    <w:rsid w:val="009D0FA0"/>
    <w:rsid w:val="009D167B"/>
    <w:rsid w:val="009D25B7"/>
    <w:rsid w:val="009E0779"/>
    <w:rsid w:val="009E2431"/>
    <w:rsid w:val="009E499E"/>
    <w:rsid w:val="009E4E54"/>
    <w:rsid w:val="009E6405"/>
    <w:rsid w:val="00A10504"/>
    <w:rsid w:val="00A1126D"/>
    <w:rsid w:val="00A27801"/>
    <w:rsid w:val="00A300CA"/>
    <w:rsid w:val="00A37197"/>
    <w:rsid w:val="00A5001A"/>
    <w:rsid w:val="00A5138F"/>
    <w:rsid w:val="00A533AB"/>
    <w:rsid w:val="00A607B3"/>
    <w:rsid w:val="00A60B0A"/>
    <w:rsid w:val="00A632A7"/>
    <w:rsid w:val="00A64452"/>
    <w:rsid w:val="00A71A5C"/>
    <w:rsid w:val="00A7303F"/>
    <w:rsid w:val="00A7464C"/>
    <w:rsid w:val="00A774D2"/>
    <w:rsid w:val="00A8154D"/>
    <w:rsid w:val="00A87C1D"/>
    <w:rsid w:val="00A90296"/>
    <w:rsid w:val="00AA24EE"/>
    <w:rsid w:val="00AA7DFB"/>
    <w:rsid w:val="00AB120E"/>
    <w:rsid w:val="00AD0331"/>
    <w:rsid w:val="00AD0622"/>
    <w:rsid w:val="00AE211C"/>
    <w:rsid w:val="00AE3196"/>
    <w:rsid w:val="00AF31AC"/>
    <w:rsid w:val="00AF4C48"/>
    <w:rsid w:val="00AF7225"/>
    <w:rsid w:val="00B00DAD"/>
    <w:rsid w:val="00B03150"/>
    <w:rsid w:val="00B068BD"/>
    <w:rsid w:val="00B0754C"/>
    <w:rsid w:val="00B12356"/>
    <w:rsid w:val="00B14991"/>
    <w:rsid w:val="00B23A1A"/>
    <w:rsid w:val="00B24BD6"/>
    <w:rsid w:val="00B419A8"/>
    <w:rsid w:val="00B4229E"/>
    <w:rsid w:val="00B431B5"/>
    <w:rsid w:val="00B44571"/>
    <w:rsid w:val="00B463D8"/>
    <w:rsid w:val="00B52222"/>
    <w:rsid w:val="00B52779"/>
    <w:rsid w:val="00B5519F"/>
    <w:rsid w:val="00B6037F"/>
    <w:rsid w:val="00B62D16"/>
    <w:rsid w:val="00B63109"/>
    <w:rsid w:val="00B66BD0"/>
    <w:rsid w:val="00B713A2"/>
    <w:rsid w:val="00B835C7"/>
    <w:rsid w:val="00B8499F"/>
    <w:rsid w:val="00B9670B"/>
    <w:rsid w:val="00B968C0"/>
    <w:rsid w:val="00B9788F"/>
    <w:rsid w:val="00B97FE9"/>
    <w:rsid w:val="00BA7A38"/>
    <w:rsid w:val="00BB2813"/>
    <w:rsid w:val="00BC07DC"/>
    <w:rsid w:val="00BC5514"/>
    <w:rsid w:val="00BC5660"/>
    <w:rsid w:val="00BC7073"/>
    <w:rsid w:val="00BE20E0"/>
    <w:rsid w:val="00BE72F0"/>
    <w:rsid w:val="00BF49E2"/>
    <w:rsid w:val="00BF5F9F"/>
    <w:rsid w:val="00BF6053"/>
    <w:rsid w:val="00C00744"/>
    <w:rsid w:val="00C00C7E"/>
    <w:rsid w:val="00C070B3"/>
    <w:rsid w:val="00C16E15"/>
    <w:rsid w:val="00C25EAB"/>
    <w:rsid w:val="00C27E13"/>
    <w:rsid w:val="00C51191"/>
    <w:rsid w:val="00C638CB"/>
    <w:rsid w:val="00C66035"/>
    <w:rsid w:val="00C718B7"/>
    <w:rsid w:val="00C7344F"/>
    <w:rsid w:val="00C7487C"/>
    <w:rsid w:val="00C83E9C"/>
    <w:rsid w:val="00C86419"/>
    <w:rsid w:val="00C9205D"/>
    <w:rsid w:val="00CA0CD7"/>
    <w:rsid w:val="00CA1D30"/>
    <w:rsid w:val="00CA1D65"/>
    <w:rsid w:val="00CB4D4A"/>
    <w:rsid w:val="00CC2B0E"/>
    <w:rsid w:val="00CC3929"/>
    <w:rsid w:val="00CC4F47"/>
    <w:rsid w:val="00CC50D8"/>
    <w:rsid w:val="00CC6FA0"/>
    <w:rsid w:val="00CD6502"/>
    <w:rsid w:val="00CD6830"/>
    <w:rsid w:val="00CD7005"/>
    <w:rsid w:val="00CD789A"/>
    <w:rsid w:val="00CE0643"/>
    <w:rsid w:val="00CE1F79"/>
    <w:rsid w:val="00CE3718"/>
    <w:rsid w:val="00CE587A"/>
    <w:rsid w:val="00CF4C19"/>
    <w:rsid w:val="00CF644A"/>
    <w:rsid w:val="00D00F4E"/>
    <w:rsid w:val="00D26376"/>
    <w:rsid w:val="00D32135"/>
    <w:rsid w:val="00D325B4"/>
    <w:rsid w:val="00D32814"/>
    <w:rsid w:val="00D32DAA"/>
    <w:rsid w:val="00D4619E"/>
    <w:rsid w:val="00D53CA8"/>
    <w:rsid w:val="00D57D8D"/>
    <w:rsid w:val="00D60081"/>
    <w:rsid w:val="00D62FAC"/>
    <w:rsid w:val="00D6330C"/>
    <w:rsid w:val="00D6426C"/>
    <w:rsid w:val="00D775F0"/>
    <w:rsid w:val="00D829C3"/>
    <w:rsid w:val="00D96EF6"/>
    <w:rsid w:val="00DA6F69"/>
    <w:rsid w:val="00DB1D98"/>
    <w:rsid w:val="00DB509C"/>
    <w:rsid w:val="00DC01FB"/>
    <w:rsid w:val="00DC2C9C"/>
    <w:rsid w:val="00DC5922"/>
    <w:rsid w:val="00DD183E"/>
    <w:rsid w:val="00DD3A2C"/>
    <w:rsid w:val="00DD5524"/>
    <w:rsid w:val="00DD6809"/>
    <w:rsid w:val="00DD6FCB"/>
    <w:rsid w:val="00DD775A"/>
    <w:rsid w:val="00DD7B3E"/>
    <w:rsid w:val="00DE03AF"/>
    <w:rsid w:val="00DE450B"/>
    <w:rsid w:val="00DE6A82"/>
    <w:rsid w:val="00DF1074"/>
    <w:rsid w:val="00E11A85"/>
    <w:rsid w:val="00E14BEF"/>
    <w:rsid w:val="00E17902"/>
    <w:rsid w:val="00E20E33"/>
    <w:rsid w:val="00E24A12"/>
    <w:rsid w:val="00E3093D"/>
    <w:rsid w:val="00E34A47"/>
    <w:rsid w:val="00E43F47"/>
    <w:rsid w:val="00E47BD8"/>
    <w:rsid w:val="00E54808"/>
    <w:rsid w:val="00E6442A"/>
    <w:rsid w:val="00E7350F"/>
    <w:rsid w:val="00E77C62"/>
    <w:rsid w:val="00E802F3"/>
    <w:rsid w:val="00E84DD1"/>
    <w:rsid w:val="00E850C2"/>
    <w:rsid w:val="00EA3A73"/>
    <w:rsid w:val="00EA3D66"/>
    <w:rsid w:val="00EA5F7B"/>
    <w:rsid w:val="00EB26CC"/>
    <w:rsid w:val="00EC091B"/>
    <w:rsid w:val="00EC6DE5"/>
    <w:rsid w:val="00ED4FF2"/>
    <w:rsid w:val="00EF3E6E"/>
    <w:rsid w:val="00EF55DB"/>
    <w:rsid w:val="00EF6CF6"/>
    <w:rsid w:val="00F07D55"/>
    <w:rsid w:val="00F1513E"/>
    <w:rsid w:val="00F20F26"/>
    <w:rsid w:val="00F33DB7"/>
    <w:rsid w:val="00F5589D"/>
    <w:rsid w:val="00F578E9"/>
    <w:rsid w:val="00F62872"/>
    <w:rsid w:val="00F66F9E"/>
    <w:rsid w:val="00F7213F"/>
    <w:rsid w:val="00F757AB"/>
    <w:rsid w:val="00F84D07"/>
    <w:rsid w:val="00F86B31"/>
    <w:rsid w:val="00F909D8"/>
    <w:rsid w:val="00FA11D2"/>
    <w:rsid w:val="00FA1A7B"/>
    <w:rsid w:val="00FA7C9C"/>
    <w:rsid w:val="00FB1C3F"/>
    <w:rsid w:val="00FC425E"/>
    <w:rsid w:val="00FC477F"/>
    <w:rsid w:val="00FC4AFD"/>
    <w:rsid w:val="00FD3A8F"/>
    <w:rsid w:val="00FD74B7"/>
    <w:rsid w:val="00FE7B10"/>
    <w:rsid w:val="00FF32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247F"/>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9C247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C247F"/>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qFormat/>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목록단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paragraph" w:customStyle="1" w:styleId="TdocHeading1">
    <w:name w:val="Tdoc_Heading_1"/>
    <w:basedOn w:val="1"/>
    <w:next w:val="a1"/>
    <w:autoRedefine/>
    <w:rsid w:val="00B0754C"/>
    <w:pPr>
      <w:keepLines w:val="0"/>
      <w:numPr>
        <w:numId w:val="15"/>
      </w:numPr>
      <w:pBdr>
        <w:top w:val="none" w:sz="0" w:space="0" w:color="auto"/>
      </w:pBdr>
      <w:spacing w:after="0"/>
    </w:pPr>
    <w:rPr>
      <w:rFonts w:eastAsia="Times New Roman"/>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AB16291-F5B3-4BE9-8E36-F8090C1DD41D}">
  <ds:schemaRefs>
    <ds:schemaRef ds:uri="http://schemas.openxmlformats.org/officeDocument/2006/bibliography"/>
  </ds:schemaRefs>
</ds:datastoreItem>
</file>

<file path=customXml/itemProps4.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24454</TotalTime>
  <Pages>4</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9361</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Jing Guo</cp:lastModifiedBy>
  <cp:revision>4097</cp:revision>
  <cp:lastPrinted>2008-01-31T16:09:00Z</cp:lastPrinted>
  <dcterms:created xsi:type="dcterms:W3CDTF">2020-01-28T10:39:00Z</dcterms:created>
  <dcterms:modified xsi:type="dcterms:W3CDTF">2023-11-02T00:59:00Z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GrammarlyDocumentId">
    <vt:lpwstr>dd78cbc1e2522e5185f70109c26afde1c8a66de669f00282a2a98d2fbc71f931</vt:lpwstr>
  </property>
</Properties>
</file>